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6496" w:rsidP="00B216E3" w:rsidRDefault="00C46496" w14:paraId="5FC55604" w14:textId="77777777">
      <w:pPr>
        <w:pStyle w:val="Encabezado"/>
        <w:tabs>
          <w:tab w:val="clear" w:pos="4320"/>
          <w:tab w:val="clear" w:pos="8640"/>
        </w:tabs>
        <w:jc w:val="center"/>
        <w:rPr>
          <w:rFonts w:ascii="Arial Narrow" w:hAnsi="Arial Narrow"/>
          <w:i/>
          <w:sz w:val="22"/>
          <w:szCs w:val="22"/>
          <w:lang w:val="es-CO"/>
        </w:rPr>
      </w:pPr>
      <w:bookmarkStart w:name="_Hlk22915939" w:id="0"/>
    </w:p>
    <w:p w:rsidR="008E354C" w:rsidP="00B216E3" w:rsidRDefault="00343CA6" w14:paraId="7C245CDC" w14:textId="41D9E8D0">
      <w:pPr>
        <w:pStyle w:val="Encabezado"/>
        <w:tabs>
          <w:tab w:val="clear" w:pos="4320"/>
          <w:tab w:val="clear" w:pos="8640"/>
        </w:tabs>
        <w:jc w:val="center"/>
        <w:rPr>
          <w:rFonts w:ascii="Arial Narrow" w:hAnsi="Arial Narrow"/>
          <w:i/>
          <w:sz w:val="22"/>
          <w:szCs w:val="22"/>
          <w:lang w:val="es-CO"/>
        </w:rPr>
      </w:pPr>
      <w:r>
        <w:rPr>
          <w:rFonts w:ascii="Arial Narrow" w:hAnsi="Arial Narrow"/>
          <w:i/>
          <w:sz w:val="22"/>
          <w:szCs w:val="22"/>
          <w:lang w:val="es-CO"/>
        </w:rPr>
        <w:t>“</w:t>
      </w:r>
      <w:r w:rsidRPr="004216D3">
        <w:rPr>
          <w:rFonts w:ascii="Arial Narrow" w:hAnsi="Arial Narrow"/>
          <w:i/>
          <w:sz w:val="22"/>
          <w:szCs w:val="22"/>
          <w:lang w:val="es-CO"/>
        </w:rPr>
        <w:t xml:space="preserve">Por la cual se </w:t>
      </w:r>
      <w:r>
        <w:rPr>
          <w:rFonts w:ascii="Arial Narrow" w:hAnsi="Arial Narrow"/>
          <w:i/>
          <w:sz w:val="22"/>
          <w:szCs w:val="22"/>
          <w:lang w:val="es-CO"/>
        </w:rPr>
        <w:t xml:space="preserve">modifican los </w:t>
      </w:r>
      <w:r w:rsidR="00032B7F">
        <w:rPr>
          <w:rFonts w:ascii="Arial Narrow" w:hAnsi="Arial Narrow"/>
          <w:i/>
          <w:sz w:val="22"/>
          <w:szCs w:val="22"/>
          <w:lang w:val="es-CO"/>
        </w:rPr>
        <w:t>D</w:t>
      </w:r>
      <w:r>
        <w:rPr>
          <w:rFonts w:ascii="Arial Narrow" w:hAnsi="Arial Narrow"/>
          <w:i/>
          <w:sz w:val="22"/>
          <w:szCs w:val="22"/>
          <w:lang w:val="es-CO"/>
        </w:rPr>
        <w:t xml:space="preserve">ocumentos </w:t>
      </w:r>
      <w:r w:rsidR="00032B7F">
        <w:rPr>
          <w:rFonts w:ascii="Arial Narrow" w:hAnsi="Arial Narrow"/>
          <w:i/>
          <w:sz w:val="22"/>
          <w:szCs w:val="22"/>
          <w:lang w:val="es-CO"/>
        </w:rPr>
        <w:t>T</w:t>
      </w:r>
      <w:r>
        <w:rPr>
          <w:rFonts w:ascii="Arial Narrow" w:hAnsi="Arial Narrow"/>
          <w:i/>
          <w:sz w:val="22"/>
          <w:szCs w:val="22"/>
          <w:lang w:val="es-CO"/>
        </w:rPr>
        <w:t xml:space="preserve">ipo adoptados por la </w:t>
      </w:r>
      <w:r w:rsidRPr="00F7653D">
        <w:rPr>
          <w:rFonts w:ascii="Arial Narrow" w:hAnsi="Arial Narrow"/>
          <w:i/>
          <w:sz w:val="22"/>
          <w:szCs w:val="22"/>
          <w:lang w:val="es-CO"/>
        </w:rPr>
        <w:t xml:space="preserve">Agencia Nacional de Contratación Pública </w:t>
      </w:r>
      <w:r w:rsidRPr="00F7653D" w:rsidDel="006A3DB7">
        <w:rPr>
          <w:rFonts w:ascii="Arial Narrow" w:hAnsi="Arial Narrow"/>
          <w:i/>
          <w:sz w:val="22"/>
          <w:szCs w:val="22"/>
          <w:lang w:val="es-CO"/>
        </w:rPr>
        <w:t>–</w:t>
      </w:r>
      <w:r w:rsidRPr="00F7653D">
        <w:rPr>
          <w:rFonts w:ascii="Arial Narrow" w:hAnsi="Arial Narrow"/>
          <w:i/>
          <w:sz w:val="22"/>
          <w:szCs w:val="22"/>
          <w:lang w:val="es-CO"/>
        </w:rPr>
        <w:t xml:space="preserve"> Colombia Compra Eficiente</w:t>
      </w:r>
      <w:r w:rsidR="00BF0FA6">
        <w:rPr>
          <w:rFonts w:ascii="Arial Narrow" w:hAnsi="Arial Narrow"/>
          <w:i/>
          <w:sz w:val="22"/>
          <w:szCs w:val="22"/>
          <w:lang w:val="es-CO"/>
        </w:rPr>
        <w:t>”</w:t>
      </w:r>
    </w:p>
    <w:p w:rsidRPr="00146DD0" w:rsidR="00481713" w:rsidP="00B216E3" w:rsidRDefault="00481713" w14:paraId="380F8CF8" w14:textId="77777777">
      <w:pPr>
        <w:pStyle w:val="Encabezado"/>
        <w:tabs>
          <w:tab w:val="clear" w:pos="4320"/>
          <w:tab w:val="clear" w:pos="8640"/>
        </w:tabs>
        <w:jc w:val="center"/>
        <w:rPr>
          <w:rFonts w:cs="Arial"/>
          <w:i/>
          <w:sz w:val="22"/>
          <w:szCs w:val="22"/>
        </w:rPr>
      </w:pPr>
    </w:p>
    <w:p w:rsidR="00C46496" w:rsidP="00AB164D" w:rsidRDefault="00C46496" w14:paraId="7E5DEF2B" w14:textId="77777777">
      <w:pPr>
        <w:jc w:val="center"/>
        <w:rPr>
          <w:rFonts w:ascii="Arial Narrow" w:hAnsi="Arial Narrow"/>
          <w:b/>
          <w:sz w:val="22"/>
          <w:szCs w:val="22"/>
        </w:rPr>
      </w:pPr>
    </w:p>
    <w:p w:rsidRPr="00854750" w:rsidR="00481713" w:rsidP="00AB164D" w:rsidRDefault="00481713" w14:paraId="1209DACB" w14:textId="3081CB38">
      <w:pPr>
        <w:jc w:val="center"/>
        <w:rPr>
          <w:rFonts w:ascii="Arial Narrow" w:hAnsi="Arial Narrow"/>
          <w:sz w:val="22"/>
          <w:szCs w:val="22"/>
        </w:rPr>
      </w:pPr>
      <w:r w:rsidRPr="00854750">
        <w:rPr>
          <w:rFonts w:ascii="Arial Narrow" w:hAnsi="Arial Narrow"/>
          <w:b/>
          <w:sz w:val="22"/>
          <w:szCs w:val="22"/>
        </w:rPr>
        <w:t>El Director General</w:t>
      </w:r>
    </w:p>
    <w:p w:rsidRPr="00FC7512" w:rsidR="006C3F36" w:rsidP="00AB164D" w:rsidRDefault="006C3F36" w14:paraId="0A4932B0" w14:textId="6EF86FB3">
      <w:pPr>
        <w:jc w:val="center"/>
        <w:rPr>
          <w:rFonts w:cs="Arial"/>
          <w:sz w:val="22"/>
          <w:szCs w:val="22"/>
        </w:rPr>
      </w:pPr>
    </w:p>
    <w:p w:rsidRPr="00854750" w:rsidR="00B528B6" w:rsidP="00AB164D" w:rsidRDefault="00B528B6" w14:paraId="32F72C5D" w14:textId="3FF48133">
      <w:pPr>
        <w:jc w:val="center"/>
        <w:rPr>
          <w:rFonts w:ascii="Arial Narrow" w:hAnsi="Arial Narrow"/>
          <w:sz w:val="22"/>
          <w:szCs w:val="22"/>
        </w:rPr>
      </w:pPr>
      <w:r w:rsidRPr="00854750">
        <w:rPr>
          <w:rFonts w:ascii="Arial Narrow" w:hAnsi="Arial Narrow"/>
          <w:sz w:val="22"/>
          <w:szCs w:val="22"/>
        </w:rPr>
        <w:t xml:space="preserve">En ejercicio de sus facultades legales y reglamentarias, en especial las que le </w:t>
      </w:r>
      <w:r w:rsidR="00ED1727">
        <w:rPr>
          <w:rFonts w:ascii="Arial Narrow" w:hAnsi="Arial Narrow"/>
          <w:sz w:val="22"/>
          <w:szCs w:val="22"/>
        </w:rPr>
        <w:t>confiere</w:t>
      </w:r>
      <w:r w:rsidRPr="005F1196" w:rsidR="00ED1727">
        <w:rPr>
          <w:rFonts w:ascii="Arial Narrow" w:hAnsi="Arial Narrow"/>
          <w:sz w:val="22"/>
          <w:szCs w:val="22"/>
        </w:rPr>
        <w:t xml:space="preserve"> </w:t>
      </w:r>
      <w:r w:rsidR="00ED1727">
        <w:rPr>
          <w:rFonts w:ascii="Arial Narrow" w:hAnsi="Arial Narrow"/>
          <w:sz w:val="22"/>
          <w:szCs w:val="22"/>
        </w:rPr>
        <w:t>el parágrafo 7 del artículo 2º de la Ley 1150 de 2007</w:t>
      </w:r>
      <w:r w:rsidRPr="00854750">
        <w:rPr>
          <w:rFonts w:ascii="Arial Narrow" w:hAnsi="Arial Narrow"/>
          <w:sz w:val="22"/>
          <w:szCs w:val="22"/>
        </w:rPr>
        <w:t>, y</w:t>
      </w:r>
    </w:p>
    <w:p w:rsidRPr="00FC7512" w:rsidR="000257ED" w:rsidP="00AB164D" w:rsidRDefault="000257ED" w14:paraId="74C44A09" w14:textId="77777777">
      <w:pPr>
        <w:jc w:val="center"/>
        <w:rPr>
          <w:rFonts w:cs="Arial"/>
          <w:b/>
          <w:sz w:val="22"/>
          <w:szCs w:val="22"/>
        </w:rPr>
      </w:pPr>
    </w:p>
    <w:p w:rsidRPr="00AB164D" w:rsidR="00240BB7" w:rsidP="00AB164D" w:rsidRDefault="00240BB7" w14:paraId="3202FDC3" w14:textId="77777777">
      <w:pPr>
        <w:jc w:val="center"/>
        <w:rPr>
          <w:rFonts w:ascii="Arial Narrow" w:hAnsi="Arial Narrow" w:cs="Arial"/>
          <w:b/>
          <w:sz w:val="22"/>
          <w:szCs w:val="22"/>
        </w:rPr>
      </w:pPr>
      <w:r w:rsidRPr="00AB164D">
        <w:rPr>
          <w:rFonts w:ascii="Arial Narrow" w:hAnsi="Arial Narrow" w:cs="Arial"/>
          <w:b/>
          <w:sz w:val="22"/>
          <w:szCs w:val="22"/>
        </w:rPr>
        <w:t>Considerando</w:t>
      </w:r>
    </w:p>
    <w:p w:rsidRPr="00146DD0" w:rsidR="00A56278" w:rsidP="00B216E3" w:rsidRDefault="00A56278" w14:paraId="6A231CBB" w14:textId="77777777">
      <w:pPr>
        <w:rPr>
          <w:rFonts w:cs="Arial"/>
          <w:sz w:val="22"/>
          <w:szCs w:val="22"/>
        </w:rPr>
      </w:pPr>
    </w:p>
    <w:p w:rsidRPr="00854750" w:rsidR="00BF0FA6" w:rsidP="00AB164D" w:rsidRDefault="00BF0FA6" w14:paraId="6309A401" w14:textId="77777777">
      <w:pPr>
        <w:jc w:val="both"/>
        <w:rPr>
          <w:rFonts w:ascii="Arial Narrow" w:hAnsi="Arial Narrow"/>
          <w:sz w:val="22"/>
          <w:szCs w:val="22"/>
        </w:rPr>
      </w:pPr>
      <w:r w:rsidRPr="00854750">
        <w:rPr>
          <w:rFonts w:ascii="Arial Narrow" w:hAnsi="Arial Narrow"/>
          <w:sz w:val="22"/>
          <w:szCs w:val="22"/>
        </w:rPr>
        <w:t xml:space="preserve">Que el Decreto Ley 4170 de 2011 creó la Agencia Nacional de Contratación Pública </w:t>
      </w:r>
      <w:r w:rsidRPr="00854750" w:rsidDel="006A3DB7">
        <w:rPr>
          <w:rFonts w:ascii="Arial Narrow" w:hAnsi="Arial Narrow"/>
          <w:sz w:val="22"/>
          <w:szCs w:val="22"/>
        </w:rPr>
        <w:t>–</w:t>
      </w:r>
      <w:r w:rsidRPr="00854750">
        <w:rPr>
          <w:rFonts w:ascii="Arial Narrow" w:hAnsi="Arial Narrow"/>
          <w:sz w:val="22"/>
          <w:szCs w:val="22"/>
        </w:rPr>
        <w:t xml:space="preserve"> Colombia Compra Eficiente, entidad adscrita al Departamento Nacional de Planeación, como ente rector de la contratación pública, la cual tiene como objetivo desarrollar e impulsar políticas y herramientas orientadas a la organización y articulación de los partícipes en los procesos de compras y contratación con el fin de lograr una mayor eficiencia, transparencia y optimización de los recursos del Estado.</w:t>
      </w:r>
    </w:p>
    <w:p w:rsidRPr="00854750" w:rsidR="00BF0FA6" w:rsidP="00AB164D" w:rsidRDefault="00BF0FA6" w14:paraId="03E5A238" w14:textId="77777777">
      <w:pPr>
        <w:jc w:val="both"/>
        <w:rPr>
          <w:rFonts w:ascii="Arial Narrow" w:hAnsi="Arial Narrow"/>
          <w:sz w:val="22"/>
          <w:szCs w:val="22"/>
        </w:rPr>
      </w:pPr>
    </w:p>
    <w:p w:rsidRPr="00854750" w:rsidR="00BF0FA6" w:rsidP="00AB164D" w:rsidRDefault="00BF0FA6" w14:paraId="1B8CE862" w14:textId="119314F2">
      <w:pPr>
        <w:jc w:val="both"/>
        <w:rPr>
          <w:rFonts w:ascii="Arial Narrow" w:hAnsi="Arial Narrow"/>
          <w:sz w:val="22"/>
          <w:szCs w:val="22"/>
        </w:rPr>
      </w:pPr>
      <w:r w:rsidRPr="00854750">
        <w:rPr>
          <w:rFonts w:ascii="Arial Narrow" w:hAnsi="Arial Narrow"/>
          <w:sz w:val="22"/>
          <w:szCs w:val="22"/>
        </w:rPr>
        <w:t>Que conforme al inciso 1 del parágrafo 7 del artículo 2 de la Ley 1150 de 2007 –</w:t>
      </w:r>
      <w:r w:rsidR="000360DA">
        <w:rPr>
          <w:rFonts w:ascii="Arial Narrow" w:hAnsi="Arial Narrow"/>
          <w:sz w:val="22"/>
          <w:szCs w:val="22"/>
        </w:rPr>
        <w:t xml:space="preserve">adicionado por el artículo 4 de la Ley 1882 de 2018 y </w:t>
      </w:r>
      <w:r w:rsidRPr="00854750">
        <w:rPr>
          <w:rFonts w:ascii="Arial Narrow" w:hAnsi="Arial Narrow"/>
          <w:sz w:val="22"/>
          <w:szCs w:val="22"/>
        </w:rPr>
        <w:t xml:space="preserve">modificado por el artículo 1 de la Ley 2022 de 2020– la Agencia Nacional de Contratación Pública – Colombia Compra </w:t>
      </w:r>
      <w:r w:rsidRPr="004B670B">
        <w:rPr>
          <w:rFonts w:ascii="Arial Narrow" w:hAnsi="Arial Narrow"/>
          <w:sz w:val="22"/>
          <w:szCs w:val="22"/>
        </w:rPr>
        <w:t xml:space="preserve">Eficiente </w:t>
      </w:r>
      <w:r w:rsidRPr="00C36CEB">
        <w:rPr>
          <w:rFonts w:ascii="Arial Narrow" w:hAnsi="Arial Narrow"/>
          <w:sz w:val="22"/>
          <w:szCs w:val="22"/>
        </w:rPr>
        <w:t xml:space="preserve">adoptará </w:t>
      </w:r>
      <w:r w:rsidRPr="004B670B">
        <w:rPr>
          <w:rFonts w:ascii="Arial Narrow" w:hAnsi="Arial Narrow"/>
          <w:sz w:val="22"/>
          <w:szCs w:val="22"/>
        </w:rPr>
        <w:t>documentos tipo de obligatorio</w:t>
      </w:r>
      <w:r w:rsidRPr="00854750">
        <w:rPr>
          <w:rFonts w:ascii="Arial Narrow" w:hAnsi="Arial Narrow"/>
          <w:sz w:val="22"/>
          <w:szCs w:val="22"/>
        </w:rPr>
        <w:t xml:space="preserve"> cumplimiento en la actividad contractual de todas las entidades sometidas al Estatuto General de Contratación de la Administración Pública</w:t>
      </w:r>
      <w:r>
        <w:rPr>
          <w:rFonts w:ascii="Arial Narrow" w:hAnsi="Arial Narrow"/>
          <w:sz w:val="22"/>
          <w:szCs w:val="22"/>
        </w:rPr>
        <w:t>.</w:t>
      </w:r>
    </w:p>
    <w:p w:rsidRPr="00854750" w:rsidR="00BF0FA6" w:rsidP="00AB164D" w:rsidRDefault="00BF0FA6" w14:paraId="07BBA742" w14:textId="77777777">
      <w:pPr>
        <w:jc w:val="both"/>
        <w:rPr>
          <w:rFonts w:ascii="Arial Narrow" w:hAnsi="Arial Narrow"/>
          <w:sz w:val="22"/>
          <w:szCs w:val="22"/>
        </w:rPr>
      </w:pPr>
    </w:p>
    <w:p w:rsidR="00BF0FA6" w:rsidP="00AB164D" w:rsidRDefault="00BF0FA6" w14:paraId="450C5688" w14:textId="661E7B72">
      <w:pPr>
        <w:jc w:val="both"/>
        <w:rPr>
          <w:rFonts w:ascii="Arial Narrow" w:hAnsi="Arial Narrow"/>
          <w:sz w:val="22"/>
          <w:szCs w:val="22"/>
        </w:rPr>
      </w:pPr>
      <w:r w:rsidRPr="00854750">
        <w:rPr>
          <w:rFonts w:ascii="Arial Narrow" w:hAnsi="Arial Narrow"/>
          <w:sz w:val="22"/>
          <w:szCs w:val="22"/>
        </w:rPr>
        <w:t xml:space="preserve">Que el artículo 11 de la Resolución 160 de 2020 expedida por la Agencia Nacional de Contratación Pública – Colombia Compra Eficiente, </w:t>
      </w:r>
      <w:r w:rsidRPr="00D840A8">
        <w:rPr>
          <w:rFonts w:ascii="Arial Narrow" w:hAnsi="Arial Narrow"/>
          <w:sz w:val="22"/>
          <w:szCs w:val="22"/>
        </w:rPr>
        <w:t>«</w:t>
      </w:r>
      <w:r w:rsidRPr="00854750">
        <w:rPr>
          <w:rFonts w:ascii="Arial Narrow" w:hAnsi="Arial Narrow"/>
          <w:i/>
          <w:sz w:val="22"/>
          <w:szCs w:val="22"/>
        </w:rPr>
        <w:t>Por cual se adopta el procedimiento para implementar los documentos tipo y se define el sistema para su revisión</w:t>
      </w:r>
      <w:r w:rsidRPr="00D840A8">
        <w:rPr>
          <w:rFonts w:ascii="Arial Narrow" w:hAnsi="Arial Narrow"/>
          <w:sz w:val="22"/>
          <w:szCs w:val="22"/>
        </w:rPr>
        <w:t>»</w:t>
      </w:r>
      <w:r w:rsidRPr="00854750">
        <w:rPr>
          <w:rFonts w:ascii="Arial Narrow" w:hAnsi="Arial Narrow"/>
          <w:sz w:val="22"/>
          <w:szCs w:val="22"/>
        </w:rPr>
        <w:t>, dispone que la Agencia en cualquier momento, ante el cambio de circunstancias fácticas o jurídicas sobre las cuales se sustent</w:t>
      </w:r>
      <w:r w:rsidR="00A41C8F">
        <w:rPr>
          <w:rFonts w:ascii="Arial Narrow" w:hAnsi="Arial Narrow"/>
          <w:sz w:val="22"/>
          <w:szCs w:val="22"/>
        </w:rPr>
        <w:t>ó</w:t>
      </w:r>
      <w:r w:rsidRPr="00854750">
        <w:rPr>
          <w:rFonts w:ascii="Arial Narrow" w:hAnsi="Arial Narrow"/>
          <w:sz w:val="22"/>
          <w:szCs w:val="22"/>
        </w:rPr>
        <w:t xml:space="preserve"> la adopción de los </w:t>
      </w:r>
      <w:r w:rsidR="000360DA">
        <w:rPr>
          <w:rFonts w:ascii="Arial Narrow" w:hAnsi="Arial Narrow"/>
          <w:sz w:val="22"/>
          <w:szCs w:val="22"/>
        </w:rPr>
        <w:t>D</w:t>
      </w:r>
      <w:r w:rsidRPr="00854750">
        <w:rPr>
          <w:rFonts w:ascii="Arial Narrow" w:hAnsi="Arial Narrow"/>
          <w:sz w:val="22"/>
          <w:szCs w:val="22"/>
        </w:rPr>
        <w:t xml:space="preserve">ocumentos </w:t>
      </w:r>
      <w:r w:rsidR="000360DA">
        <w:rPr>
          <w:rFonts w:ascii="Arial Narrow" w:hAnsi="Arial Narrow"/>
          <w:sz w:val="22"/>
          <w:szCs w:val="22"/>
        </w:rPr>
        <w:t>T</w:t>
      </w:r>
      <w:r w:rsidRPr="00854750">
        <w:rPr>
          <w:rFonts w:ascii="Arial Narrow" w:hAnsi="Arial Narrow"/>
          <w:sz w:val="22"/>
          <w:szCs w:val="22"/>
        </w:rPr>
        <w:t xml:space="preserve">ipo o la identificación de apartes o reglas que requieran modificaciones o ajustes, realizará su revisión y adoptará las modificaciones a que haya lugar mediante acto administrativo motivado. </w:t>
      </w:r>
    </w:p>
    <w:p w:rsidR="00BF0FA6" w:rsidP="00AB164D" w:rsidRDefault="00BF0FA6" w14:paraId="05608B28" w14:textId="77777777">
      <w:pPr>
        <w:jc w:val="both"/>
        <w:rPr>
          <w:rFonts w:ascii="Arial Narrow" w:hAnsi="Arial Narrow"/>
          <w:sz w:val="22"/>
          <w:szCs w:val="22"/>
        </w:rPr>
      </w:pPr>
    </w:p>
    <w:p w:rsidR="00BF0FA6" w:rsidP="00AB164D" w:rsidRDefault="00BF0FA6" w14:paraId="63C738A6" w14:textId="5B2DC9C6">
      <w:pPr>
        <w:jc w:val="both"/>
        <w:rPr>
          <w:rFonts w:ascii="Arial Narrow" w:hAnsi="Arial Narrow"/>
          <w:sz w:val="22"/>
          <w:szCs w:val="22"/>
        </w:rPr>
      </w:pPr>
      <w:r>
        <w:rPr>
          <w:rFonts w:ascii="Arial Narrow" w:hAnsi="Arial Narrow"/>
          <w:sz w:val="22"/>
          <w:szCs w:val="22"/>
        </w:rPr>
        <w:t>Que la Ley 816 de 2003 cre</w:t>
      </w:r>
      <w:r w:rsidR="002560E8">
        <w:rPr>
          <w:rFonts w:ascii="Arial Narrow" w:hAnsi="Arial Narrow"/>
          <w:sz w:val="22"/>
          <w:szCs w:val="22"/>
        </w:rPr>
        <w:t>ó</w:t>
      </w:r>
      <w:r>
        <w:rPr>
          <w:rFonts w:ascii="Arial Narrow" w:hAnsi="Arial Narrow"/>
          <w:sz w:val="22"/>
          <w:szCs w:val="22"/>
        </w:rPr>
        <w:t xml:space="preserve"> un incentivo para apoyar a la industria nacional a través de la contratación pública, mediante la asignación de un puntaje dentro de los criterios de calificación de las propuestas, cuando los proponentes oferten bienes o servicios nacionales, o los bienes o servicios extranjeros incorporen componente colombiano.</w:t>
      </w:r>
    </w:p>
    <w:p w:rsidR="00BF0FA6" w:rsidP="00AB164D" w:rsidRDefault="00BF0FA6" w14:paraId="6CD51E34" w14:textId="77777777">
      <w:pPr>
        <w:jc w:val="both"/>
        <w:rPr>
          <w:rFonts w:ascii="Arial Narrow" w:hAnsi="Arial Narrow"/>
          <w:sz w:val="22"/>
          <w:szCs w:val="22"/>
        </w:rPr>
      </w:pPr>
    </w:p>
    <w:p w:rsidR="00BF0FA6" w:rsidP="00AB164D" w:rsidRDefault="00BF0FA6" w14:paraId="46F4B24B" w14:textId="0E700324">
      <w:pPr>
        <w:jc w:val="both"/>
        <w:rPr>
          <w:rFonts w:ascii="Arial Narrow" w:hAnsi="Arial Narrow"/>
          <w:sz w:val="22"/>
          <w:szCs w:val="22"/>
        </w:rPr>
      </w:pPr>
      <w:r>
        <w:rPr>
          <w:rFonts w:ascii="Arial Narrow" w:hAnsi="Arial Narrow"/>
          <w:sz w:val="22"/>
          <w:szCs w:val="22"/>
        </w:rPr>
        <w:t>Que el artículo 1 de la Ley 816 de 2003 establec</w:t>
      </w:r>
      <w:r w:rsidR="002560E8">
        <w:rPr>
          <w:rFonts w:ascii="Arial Narrow" w:hAnsi="Arial Narrow"/>
          <w:sz w:val="22"/>
          <w:szCs w:val="22"/>
        </w:rPr>
        <w:t>ió</w:t>
      </w:r>
      <w:r>
        <w:rPr>
          <w:rFonts w:ascii="Arial Narrow" w:hAnsi="Arial Narrow"/>
          <w:sz w:val="22"/>
          <w:szCs w:val="22"/>
        </w:rPr>
        <w:t xml:space="preserve"> que las entidades de la administración pública que deban seleccionar a sus contratistas mediante cualquier modalidad contractual, excepto aquellas en que la ley no obligue </w:t>
      </w:r>
      <w:r w:rsidR="009A5672">
        <w:rPr>
          <w:rFonts w:ascii="Arial Narrow" w:hAnsi="Arial Narrow"/>
          <w:sz w:val="22"/>
          <w:szCs w:val="22"/>
        </w:rPr>
        <w:t xml:space="preserve">a </w:t>
      </w:r>
      <w:r>
        <w:rPr>
          <w:rFonts w:ascii="Arial Narrow" w:hAnsi="Arial Narrow"/>
          <w:sz w:val="22"/>
          <w:szCs w:val="22"/>
        </w:rPr>
        <w:t>solicitar más de una propuesta, adoptarán criterios objetivos para apoyar a la industria nacional.</w:t>
      </w:r>
    </w:p>
    <w:p w:rsidR="00BF0FA6" w:rsidP="00AB164D" w:rsidRDefault="00BF0FA6" w14:paraId="3468B566" w14:textId="77777777">
      <w:pPr>
        <w:jc w:val="both"/>
        <w:rPr>
          <w:rFonts w:ascii="Arial Narrow" w:hAnsi="Arial Narrow"/>
          <w:sz w:val="22"/>
          <w:szCs w:val="22"/>
        </w:rPr>
      </w:pPr>
    </w:p>
    <w:p w:rsidR="00D3022F" w:rsidP="00D3022F" w:rsidRDefault="00BF0FA6" w14:paraId="4DAC8144" w14:textId="27490D43">
      <w:pPr>
        <w:spacing w:line="264" w:lineRule="auto"/>
        <w:jc w:val="both"/>
        <w:rPr>
          <w:rFonts w:ascii="Arial Narrow" w:hAnsi="Arial Narrow"/>
          <w:sz w:val="22"/>
          <w:szCs w:val="22"/>
        </w:rPr>
      </w:pPr>
      <w:r>
        <w:rPr>
          <w:rFonts w:ascii="Arial Narrow" w:hAnsi="Arial Narrow"/>
          <w:sz w:val="22"/>
          <w:szCs w:val="22"/>
        </w:rPr>
        <w:t>Que el</w:t>
      </w:r>
      <w:r w:rsidR="008D5BD6">
        <w:rPr>
          <w:rFonts w:ascii="Arial Narrow" w:hAnsi="Arial Narrow"/>
          <w:sz w:val="22"/>
          <w:szCs w:val="22"/>
        </w:rPr>
        <w:t xml:space="preserve"> inciso</w:t>
      </w:r>
      <w:r w:rsidR="0060759D">
        <w:rPr>
          <w:rFonts w:ascii="Arial Narrow" w:hAnsi="Arial Narrow"/>
          <w:sz w:val="22"/>
          <w:szCs w:val="22"/>
        </w:rPr>
        <w:t xml:space="preserve"> 2</w:t>
      </w:r>
      <w:r w:rsidR="008D5BD6">
        <w:rPr>
          <w:rFonts w:ascii="Arial Narrow" w:hAnsi="Arial Narrow"/>
          <w:sz w:val="22"/>
          <w:szCs w:val="22"/>
        </w:rPr>
        <w:t xml:space="preserve"> del artículo 1 </w:t>
      </w:r>
      <w:r>
        <w:rPr>
          <w:rFonts w:ascii="Arial Narrow" w:hAnsi="Arial Narrow"/>
          <w:sz w:val="22"/>
          <w:szCs w:val="22"/>
        </w:rPr>
        <w:t>de la Ley 816 de 2003</w:t>
      </w:r>
      <w:r w:rsidR="001C224D">
        <w:rPr>
          <w:rFonts w:ascii="Arial Narrow" w:hAnsi="Arial Narrow"/>
          <w:sz w:val="22"/>
          <w:szCs w:val="22"/>
        </w:rPr>
        <w:t xml:space="preserve"> </w:t>
      </w:r>
      <w:r w:rsidRPr="004B670B" w:rsidR="004E42AE">
        <w:rPr>
          <w:rFonts w:ascii="Arial Narrow" w:hAnsi="Arial Narrow"/>
          <w:sz w:val="22"/>
          <w:szCs w:val="22"/>
        </w:rPr>
        <w:t>dispone</w:t>
      </w:r>
      <w:r w:rsidRPr="004B670B" w:rsidR="001C224D">
        <w:rPr>
          <w:rFonts w:ascii="Arial Narrow" w:hAnsi="Arial Narrow"/>
          <w:sz w:val="22"/>
          <w:szCs w:val="22"/>
        </w:rPr>
        <w:t xml:space="preserve"> que el apoyo de industria nacional </w:t>
      </w:r>
      <w:r w:rsidRPr="004B670B">
        <w:rPr>
          <w:rFonts w:ascii="Arial Narrow" w:hAnsi="Arial Narrow"/>
          <w:sz w:val="22"/>
          <w:szCs w:val="22"/>
        </w:rPr>
        <w:t>debe</w:t>
      </w:r>
      <w:r w:rsidRPr="004B670B" w:rsidR="001C224D">
        <w:rPr>
          <w:rFonts w:ascii="Arial Narrow" w:hAnsi="Arial Narrow"/>
          <w:sz w:val="22"/>
          <w:szCs w:val="22"/>
        </w:rPr>
        <w:t xml:space="preserve"> </w:t>
      </w:r>
      <w:r w:rsidRPr="004B670B">
        <w:rPr>
          <w:rFonts w:ascii="Arial Narrow" w:hAnsi="Arial Narrow"/>
          <w:sz w:val="22"/>
          <w:szCs w:val="22"/>
        </w:rPr>
        <w:t>aplica</w:t>
      </w:r>
      <w:r w:rsidRPr="004B670B" w:rsidR="00A308CA">
        <w:rPr>
          <w:rFonts w:ascii="Arial Narrow" w:hAnsi="Arial Narrow"/>
          <w:sz w:val="22"/>
          <w:szCs w:val="22"/>
        </w:rPr>
        <w:t>rse</w:t>
      </w:r>
      <w:r w:rsidRPr="004B670B" w:rsidR="001C224D">
        <w:rPr>
          <w:rFonts w:ascii="Arial Narrow" w:hAnsi="Arial Narrow"/>
          <w:sz w:val="22"/>
          <w:szCs w:val="22"/>
        </w:rPr>
        <w:t xml:space="preserve"> por</w:t>
      </w:r>
      <w:r w:rsidRPr="004B670B">
        <w:rPr>
          <w:rFonts w:ascii="Arial Narrow" w:hAnsi="Arial Narrow"/>
          <w:sz w:val="22"/>
          <w:szCs w:val="22"/>
        </w:rPr>
        <w:t xml:space="preserve"> todas la</w:t>
      </w:r>
      <w:r w:rsidRPr="004B670B" w:rsidR="00AD6073">
        <w:rPr>
          <w:rFonts w:ascii="Arial Narrow" w:hAnsi="Arial Narrow"/>
          <w:sz w:val="22"/>
          <w:szCs w:val="22"/>
        </w:rPr>
        <w:t>s</w:t>
      </w:r>
      <w:r w:rsidRPr="004B670B">
        <w:rPr>
          <w:rFonts w:ascii="Arial Narrow" w:hAnsi="Arial Narrow"/>
          <w:sz w:val="22"/>
          <w:szCs w:val="22"/>
        </w:rPr>
        <w:t xml:space="preserve"> Entidades Estatales con excepción de las empresas prestadoras de servicios públicos domiciliarios</w:t>
      </w:r>
      <w:r w:rsidRPr="004B670B" w:rsidR="001C224D">
        <w:rPr>
          <w:rFonts w:ascii="Arial Narrow" w:hAnsi="Arial Narrow"/>
          <w:sz w:val="22"/>
          <w:szCs w:val="22"/>
        </w:rPr>
        <w:t xml:space="preserve">, </w:t>
      </w:r>
      <w:r w:rsidRPr="004B670B" w:rsidR="002F461A">
        <w:rPr>
          <w:rFonts w:ascii="Arial Narrow" w:hAnsi="Arial Narrow"/>
          <w:sz w:val="22"/>
          <w:szCs w:val="22"/>
        </w:rPr>
        <w:t>las cuales</w:t>
      </w:r>
      <w:r w:rsidR="00D3022F">
        <w:rPr>
          <w:rFonts w:ascii="Arial Narrow" w:hAnsi="Arial Narrow"/>
          <w:sz w:val="22"/>
          <w:szCs w:val="22"/>
        </w:rPr>
        <w:t xml:space="preserve"> se regirán por las normas de Derecho Privado de conformidad </w:t>
      </w:r>
      <w:r w:rsidRPr="004B670B" w:rsidR="00D3022F">
        <w:rPr>
          <w:rFonts w:ascii="Arial Narrow" w:hAnsi="Arial Narrow"/>
          <w:sz w:val="22"/>
          <w:szCs w:val="22"/>
        </w:rPr>
        <w:t>con la Ley 142 de 1994 y la Ley 689 de 2001.</w:t>
      </w:r>
      <w:r w:rsidRPr="005F1196" w:rsidR="00D3022F">
        <w:rPr>
          <w:rFonts w:ascii="Arial Narrow" w:hAnsi="Arial Narrow"/>
          <w:sz w:val="22"/>
          <w:szCs w:val="22"/>
        </w:rPr>
        <w:t xml:space="preserve"> </w:t>
      </w:r>
    </w:p>
    <w:p w:rsidR="005E46A8" w:rsidP="00D3022F" w:rsidRDefault="005E46A8" w14:paraId="4AD61BA2" w14:textId="77777777">
      <w:pPr>
        <w:spacing w:line="264" w:lineRule="auto"/>
        <w:jc w:val="both"/>
        <w:rPr>
          <w:rFonts w:ascii="Arial Narrow" w:hAnsi="Arial Narrow"/>
          <w:sz w:val="22"/>
          <w:szCs w:val="22"/>
        </w:rPr>
      </w:pPr>
    </w:p>
    <w:p w:rsidR="005E46A8" w:rsidP="00D3022F" w:rsidRDefault="005E46A8" w14:paraId="4C9F3820" w14:textId="4F5C23E0">
      <w:pPr>
        <w:spacing w:line="264" w:lineRule="auto"/>
        <w:jc w:val="both"/>
        <w:rPr>
          <w:rFonts w:ascii="Arial Narrow" w:hAnsi="Arial Narrow"/>
          <w:sz w:val="22"/>
          <w:szCs w:val="22"/>
        </w:rPr>
      </w:pPr>
      <w:r>
        <w:rPr>
          <w:rFonts w:ascii="Arial Narrow" w:hAnsi="Arial Narrow"/>
          <w:sz w:val="22"/>
          <w:szCs w:val="22"/>
        </w:rPr>
        <w:t xml:space="preserve">Que el parágrafo del artículo 1 de la Ley 816 de 2003, modificado por el artículo 51 del Decreto 019 de 2012, </w:t>
      </w:r>
      <w:r w:rsidRPr="004B670B" w:rsidR="00E219FD">
        <w:rPr>
          <w:rFonts w:ascii="Arial Narrow" w:hAnsi="Arial Narrow"/>
          <w:sz w:val="22"/>
          <w:szCs w:val="22"/>
        </w:rPr>
        <w:t>prescribe</w:t>
      </w:r>
      <w:r>
        <w:rPr>
          <w:rFonts w:ascii="Arial Narrow" w:hAnsi="Arial Narrow"/>
          <w:sz w:val="22"/>
          <w:szCs w:val="22"/>
        </w:rPr>
        <w:t xml:space="preserve"> </w:t>
      </w:r>
      <w:r w:rsidRPr="00C36CEB">
        <w:rPr>
          <w:rFonts w:ascii="Arial Narrow" w:hAnsi="Arial Narrow"/>
          <w:sz w:val="22"/>
          <w:szCs w:val="22"/>
        </w:rPr>
        <w:t xml:space="preserve">que </w:t>
      </w:r>
      <w:r w:rsidRPr="00C36CEB" w:rsidR="00E219FD">
        <w:rPr>
          <w:rFonts w:ascii="Arial Narrow" w:hAnsi="Arial Narrow"/>
          <w:sz w:val="22"/>
          <w:szCs w:val="22"/>
        </w:rPr>
        <w:t>«</w:t>
      </w:r>
      <w:r w:rsidR="00C36CEB">
        <w:rPr>
          <w:rFonts w:ascii="Arial Narrow" w:hAnsi="Arial Narrow"/>
          <w:sz w:val="22"/>
          <w:szCs w:val="22"/>
        </w:rPr>
        <w:t>S</w:t>
      </w:r>
      <w:r w:rsidRPr="004B670B">
        <w:rPr>
          <w:rFonts w:ascii="Arial Narrow" w:hAnsi="Arial Narrow"/>
          <w:sz w:val="22"/>
          <w:szCs w:val="22"/>
        </w:rPr>
        <w:t>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w:t>
      </w:r>
      <w:r w:rsidRPr="00C36CEB">
        <w:rPr>
          <w:rFonts w:ascii="Arial Narrow" w:hAnsi="Arial Narrow"/>
          <w:sz w:val="22"/>
          <w:szCs w:val="22"/>
        </w:rPr>
        <w:t>.</w:t>
      </w:r>
      <w:r w:rsidRPr="00FF23FA">
        <w:rPr>
          <w:rFonts w:ascii="Arial Narrow" w:hAnsi="Arial Narrow"/>
          <w:sz w:val="22"/>
          <w:szCs w:val="22"/>
        </w:rPr>
        <w:t xml:space="preserve"> Este último caso se demostrará con informe de la respectiva Misión Diplomática Colombiana, que se acompañará a la documentación que se presente</w:t>
      </w:r>
      <w:r w:rsidR="00C36CEB">
        <w:rPr>
          <w:rFonts w:ascii="Arial Narrow" w:hAnsi="Arial Narrow"/>
          <w:sz w:val="22"/>
          <w:szCs w:val="22"/>
        </w:rPr>
        <w:t>»</w:t>
      </w:r>
      <w:r w:rsidRPr="00FF23FA">
        <w:rPr>
          <w:rFonts w:ascii="Arial Narrow" w:hAnsi="Arial Narrow"/>
          <w:sz w:val="22"/>
          <w:szCs w:val="22"/>
        </w:rPr>
        <w:t>.</w:t>
      </w:r>
    </w:p>
    <w:p w:rsidR="00BF0FA6" w:rsidP="00AB164D" w:rsidRDefault="00BF0FA6" w14:paraId="1D22DE35" w14:textId="77777777">
      <w:pPr>
        <w:jc w:val="both"/>
        <w:rPr>
          <w:rFonts w:ascii="Arial Narrow" w:hAnsi="Arial Narrow"/>
          <w:sz w:val="22"/>
          <w:szCs w:val="22"/>
        </w:rPr>
      </w:pPr>
    </w:p>
    <w:p w:rsidRPr="00854750" w:rsidR="00BF0FA6" w:rsidP="00AB164D" w:rsidRDefault="00BF0FA6" w14:paraId="5DB35166" w14:textId="0DCA0343">
      <w:pPr>
        <w:jc w:val="both"/>
        <w:rPr>
          <w:rFonts w:ascii="Arial Narrow" w:hAnsi="Arial Narrow"/>
          <w:sz w:val="22"/>
          <w:szCs w:val="22"/>
        </w:rPr>
      </w:pPr>
      <w:r>
        <w:rPr>
          <w:rFonts w:ascii="Arial Narrow" w:hAnsi="Arial Narrow"/>
          <w:sz w:val="22"/>
          <w:szCs w:val="22"/>
        </w:rPr>
        <w:t>Que el inciso</w:t>
      </w:r>
      <w:r w:rsidR="0060759D">
        <w:rPr>
          <w:rFonts w:ascii="Arial Narrow" w:hAnsi="Arial Narrow"/>
          <w:sz w:val="22"/>
          <w:szCs w:val="22"/>
        </w:rPr>
        <w:t xml:space="preserve"> 1</w:t>
      </w:r>
      <w:r>
        <w:rPr>
          <w:rFonts w:ascii="Arial Narrow" w:hAnsi="Arial Narrow"/>
          <w:sz w:val="22"/>
          <w:szCs w:val="22"/>
        </w:rPr>
        <w:t xml:space="preserve"> del artículo 2 de la Ley 816 de 2003 establec</w:t>
      </w:r>
      <w:r w:rsidR="002560E8">
        <w:rPr>
          <w:rFonts w:ascii="Arial Narrow" w:hAnsi="Arial Narrow"/>
          <w:sz w:val="22"/>
          <w:szCs w:val="22"/>
        </w:rPr>
        <w:t>ió</w:t>
      </w:r>
      <w:r>
        <w:rPr>
          <w:rFonts w:ascii="Arial Narrow" w:hAnsi="Arial Narrow"/>
          <w:sz w:val="22"/>
          <w:szCs w:val="22"/>
        </w:rPr>
        <w:t xml:space="preserve"> como incentivo para apoyar a la industria nacional,</w:t>
      </w:r>
      <w:r w:rsidRPr="00854750">
        <w:rPr>
          <w:rFonts w:ascii="Arial Narrow" w:hAnsi="Arial Narrow"/>
          <w:sz w:val="22"/>
          <w:szCs w:val="22"/>
        </w:rPr>
        <w:t xml:space="preserve"> la asignación de un puntaje dentro de los criterios de calificación de las propuestas comprendido entre el diez (10) y el veinte por ciento (20</w:t>
      </w:r>
      <w:r w:rsidR="002560E8">
        <w:rPr>
          <w:rFonts w:ascii="Arial Narrow" w:hAnsi="Arial Narrow"/>
          <w:sz w:val="22"/>
          <w:szCs w:val="22"/>
        </w:rPr>
        <w:t xml:space="preserve"> </w:t>
      </w:r>
      <w:r w:rsidRPr="00854750">
        <w:rPr>
          <w:rFonts w:ascii="Arial Narrow" w:hAnsi="Arial Narrow"/>
          <w:sz w:val="22"/>
          <w:szCs w:val="22"/>
        </w:rPr>
        <w:t>%), cuando los proponentes oferten bienes o servicios nacionales.</w:t>
      </w:r>
    </w:p>
    <w:p w:rsidRPr="009A57B7" w:rsidR="00BF0FA6" w:rsidP="00AB164D" w:rsidRDefault="00BF0FA6" w14:paraId="43468E18" w14:textId="77777777">
      <w:pPr>
        <w:jc w:val="both"/>
        <w:rPr>
          <w:rFonts w:ascii="Arial Narrow" w:hAnsi="Arial Narrow"/>
          <w:sz w:val="22"/>
          <w:szCs w:val="22"/>
        </w:rPr>
      </w:pPr>
    </w:p>
    <w:p w:rsidR="00BF0FA6" w:rsidP="00AB164D" w:rsidRDefault="00BF0FA6" w14:paraId="04C618F9" w14:textId="77777777">
      <w:pPr>
        <w:jc w:val="both"/>
        <w:rPr>
          <w:rFonts w:ascii="Arial Narrow" w:hAnsi="Arial Narrow"/>
          <w:sz w:val="22"/>
          <w:szCs w:val="22"/>
        </w:rPr>
      </w:pPr>
      <w:r w:rsidRPr="002B36A0">
        <w:rPr>
          <w:rFonts w:ascii="Arial Narrow" w:hAnsi="Arial Narrow"/>
          <w:sz w:val="22"/>
          <w:szCs w:val="22"/>
        </w:rPr>
        <w:lastRenderedPageBreak/>
        <w:t xml:space="preserve">Que las reglas de origen son los criterios necesarios para determinar </w:t>
      </w:r>
      <w:r>
        <w:rPr>
          <w:rFonts w:ascii="Arial Narrow" w:hAnsi="Arial Narrow"/>
          <w:sz w:val="22"/>
          <w:szCs w:val="22"/>
        </w:rPr>
        <w:t>si</w:t>
      </w:r>
      <w:r w:rsidRPr="002B36A0">
        <w:rPr>
          <w:rFonts w:ascii="Arial Narrow" w:hAnsi="Arial Narrow"/>
          <w:sz w:val="22"/>
          <w:szCs w:val="22"/>
        </w:rPr>
        <w:t xml:space="preserve"> un bien o servicio</w:t>
      </w:r>
      <w:r>
        <w:rPr>
          <w:rFonts w:ascii="Arial Narrow" w:hAnsi="Arial Narrow"/>
          <w:sz w:val="22"/>
          <w:szCs w:val="22"/>
        </w:rPr>
        <w:t xml:space="preserve"> es nacional</w:t>
      </w:r>
      <w:r w:rsidRPr="002B36A0">
        <w:rPr>
          <w:rFonts w:ascii="Arial Narrow" w:hAnsi="Arial Narrow"/>
          <w:sz w:val="22"/>
          <w:szCs w:val="22"/>
        </w:rPr>
        <w:t>.</w:t>
      </w:r>
    </w:p>
    <w:p w:rsidR="00AD25B8" w:rsidP="00AB164D" w:rsidRDefault="00AD25B8" w14:paraId="4312D5B3" w14:textId="77777777">
      <w:pPr>
        <w:jc w:val="both"/>
        <w:rPr>
          <w:rFonts w:ascii="Arial Narrow" w:hAnsi="Arial Narrow"/>
          <w:sz w:val="22"/>
          <w:szCs w:val="22"/>
        </w:rPr>
      </w:pPr>
    </w:p>
    <w:p w:rsidRPr="00854750" w:rsidR="00BF0FA6" w:rsidP="00AB164D" w:rsidRDefault="00BF0FA6" w14:paraId="4D906E35" w14:textId="390D0202">
      <w:pPr>
        <w:jc w:val="both"/>
        <w:rPr>
          <w:rFonts w:ascii="Arial Narrow" w:hAnsi="Arial Narrow"/>
          <w:sz w:val="22"/>
          <w:szCs w:val="22"/>
        </w:rPr>
      </w:pPr>
      <w:r w:rsidRPr="00854750">
        <w:rPr>
          <w:rFonts w:ascii="Arial Narrow" w:hAnsi="Arial Narrow"/>
          <w:sz w:val="22"/>
          <w:szCs w:val="22"/>
        </w:rPr>
        <w:t>Que el Decreto 680 de</w:t>
      </w:r>
      <w:r w:rsidR="00C630CD">
        <w:rPr>
          <w:rFonts w:ascii="Arial Narrow" w:hAnsi="Arial Narrow"/>
          <w:sz w:val="22"/>
          <w:szCs w:val="22"/>
        </w:rPr>
        <w:t xml:space="preserve">l 22 de junio de </w:t>
      </w:r>
      <w:r w:rsidRPr="00854750">
        <w:rPr>
          <w:rFonts w:ascii="Arial Narrow" w:hAnsi="Arial Narrow"/>
          <w:sz w:val="22"/>
          <w:szCs w:val="22"/>
        </w:rPr>
        <w:t>2021 modific</w:t>
      </w:r>
      <w:r w:rsidR="002560E8">
        <w:rPr>
          <w:rFonts w:ascii="Arial Narrow" w:hAnsi="Arial Narrow"/>
          <w:sz w:val="22"/>
          <w:szCs w:val="22"/>
        </w:rPr>
        <w:t>ó</w:t>
      </w:r>
      <w:r w:rsidRPr="00854750">
        <w:rPr>
          <w:rFonts w:ascii="Arial Narrow" w:hAnsi="Arial Narrow"/>
          <w:sz w:val="22"/>
          <w:szCs w:val="22"/>
        </w:rPr>
        <w:t xml:space="preserve"> la regla de origen aplicable a los </w:t>
      </w:r>
      <w:r>
        <w:rPr>
          <w:rFonts w:ascii="Arial Narrow" w:hAnsi="Arial Narrow"/>
          <w:sz w:val="22"/>
          <w:szCs w:val="22"/>
        </w:rPr>
        <w:t>S</w:t>
      </w:r>
      <w:r w:rsidRPr="00854750">
        <w:rPr>
          <w:rFonts w:ascii="Arial Narrow" w:hAnsi="Arial Narrow"/>
          <w:sz w:val="22"/>
          <w:szCs w:val="22"/>
        </w:rPr>
        <w:t>ervicios</w:t>
      </w:r>
      <w:r>
        <w:rPr>
          <w:rFonts w:ascii="Arial Narrow" w:hAnsi="Arial Narrow"/>
          <w:sz w:val="22"/>
          <w:szCs w:val="22"/>
        </w:rPr>
        <w:t xml:space="preserve"> Nacionales</w:t>
      </w:r>
      <w:r w:rsidRPr="00854750">
        <w:rPr>
          <w:rFonts w:ascii="Arial Narrow" w:hAnsi="Arial Narrow"/>
          <w:sz w:val="22"/>
          <w:szCs w:val="22"/>
        </w:rPr>
        <w:t xml:space="preserve">, con el fin de acercar el mercado de compras públicas </w:t>
      </w:r>
      <w:r w:rsidRPr="38625D3C">
        <w:rPr>
          <w:rFonts w:ascii="Arial Narrow" w:hAnsi="Arial Narrow"/>
          <w:sz w:val="22"/>
          <w:szCs w:val="22"/>
        </w:rPr>
        <w:t>a</w:t>
      </w:r>
      <w:r w:rsidRPr="00854750">
        <w:rPr>
          <w:rFonts w:ascii="Arial Narrow" w:hAnsi="Arial Narrow"/>
          <w:sz w:val="22"/>
          <w:szCs w:val="22"/>
        </w:rPr>
        <w:t xml:space="preserve"> las empresas colombianas de manera directa o indirecta, promoviendo el empleo en el país y generando emparejamientos y encadenamientos productivos. </w:t>
      </w:r>
    </w:p>
    <w:p w:rsidRPr="00854750" w:rsidR="00BF0FA6" w:rsidP="00AB164D" w:rsidRDefault="00BF0FA6" w14:paraId="38E0BACD" w14:textId="63E5B1EF">
      <w:pPr>
        <w:jc w:val="both"/>
        <w:rPr>
          <w:rFonts w:ascii="Arial Narrow" w:hAnsi="Arial Narrow"/>
          <w:sz w:val="22"/>
          <w:szCs w:val="22"/>
        </w:rPr>
      </w:pPr>
    </w:p>
    <w:p w:rsidRPr="00854750" w:rsidR="00BF0FA6" w:rsidP="00AB164D" w:rsidRDefault="00BF0FA6" w14:paraId="206B1242" w14:textId="36CB88A1">
      <w:pPr>
        <w:jc w:val="both"/>
        <w:rPr>
          <w:rFonts w:ascii="Arial Narrow" w:hAnsi="Arial Narrow"/>
          <w:sz w:val="22"/>
          <w:szCs w:val="22"/>
        </w:rPr>
      </w:pPr>
      <w:r w:rsidRPr="00854750">
        <w:rPr>
          <w:rFonts w:ascii="Arial Narrow" w:hAnsi="Arial Narrow"/>
          <w:sz w:val="22"/>
          <w:szCs w:val="22"/>
        </w:rPr>
        <w:t>Que el artículo 1 del Decreto 680 de</w:t>
      </w:r>
      <w:r w:rsidR="0083239B">
        <w:rPr>
          <w:rFonts w:ascii="Arial Narrow" w:hAnsi="Arial Narrow"/>
          <w:sz w:val="22"/>
          <w:szCs w:val="22"/>
        </w:rPr>
        <w:t>l 22 de junio</w:t>
      </w:r>
      <w:r w:rsidRPr="00854750">
        <w:rPr>
          <w:rFonts w:ascii="Arial Narrow" w:hAnsi="Arial Narrow"/>
          <w:sz w:val="22"/>
          <w:szCs w:val="22"/>
        </w:rPr>
        <w:t xml:space="preserve"> </w:t>
      </w:r>
      <w:r w:rsidR="00804E16">
        <w:rPr>
          <w:rFonts w:ascii="Arial Narrow" w:hAnsi="Arial Narrow"/>
          <w:sz w:val="22"/>
          <w:szCs w:val="22"/>
        </w:rPr>
        <w:t xml:space="preserve">de </w:t>
      </w:r>
      <w:r w:rsidRPr="00854750">
        <w:rPr>
          <w:rFonts w:ascii="Arial Narrow" w:hAnsi="Arial Narrow"/>
          <w:sz w:val="22"/>
          <w:szCs w:val="22"/>
        </w:rPr>
        <w:t>2021 modific</w:t>
      </w:r>
      <w:r w:rsidR="002560E8">
        <w:rPr>
          <w:rFonts w:ascii="Arial Narrow" w:hAnsi="Arial Narrow"/>
          <w:sz w:val="22"/>
          <w:szCs w:val="22"/>
        </w:rPr>
        <w:t>ó</w:t>
      </w:r>
      <w:r w:rsidRPr="00854750">
        <w:rPr>
          <w:rFonts w:ascii="Arial Narrow" w:hAnsi="Arial Narrow"/>
          <w:sz w:val="22"/>
          <w:szCs w:val="22"/>
        </w:rPr>
        <w:t xml:space="preserve"> la definición de Servicios Nacionales del artículo 2.2.1.1.1.3.1. del Decreto 1082 de 2015, estableciendo que el servicio es colombiano si además de ser prestado por un</w:t>
      </w:r>
      <w:r>
        <w:rPr>
          <w:rFonts w:ascii="Arial Narrow" w:hAnsi="Arial Narrow"/>
          <w:sz w:val="22"/>
          <w:szCs w:val="22"/>
        </w:rPr>
        <w:t>a persona natural colombiana o por un residente</w:t>
      </w:r>
      <w:r w:rsidRPr="00854750">
        <w:rPr>
          <w:rFonts w:ascii="Arial Narrow" w:hAnsi="Arial Narrow"/>
          <w:sz w:val="22"/>
          <w:szCs w:val="22"/>
        </w:rPr>
        <w:t xml:space="preserve"> </w:t>
      </w:r>
      <w:r w:rsidR="001C78F9">
        <w:rPr>
          <w:rFonts w:ascii="Arial Narrow" w:hAnsi="Arial Narrow"/>
          <w:sz w:val="22"/>
          <w:szCs w:val="22"/>
        </w:rPr>
        <w:t>en Colombia</w:t>
      </w:r>
      <w:r>
        <w:rPr>
          <w:rFonts w:ascii="Arial Narrow" w:hAnsi="Arial Narrow"/>
          <w:sz w:val="22"/>
          <w:szCs w:val="22"/>
        </w:rPr>
        <w:t>, por una persona jurídica constituida de conformidad con la legislación colombiana o por un proponente plural conformado por estos</w:t>
      </w:r>
      <w:r w:rsidR="001C78F9">
        <w:rPr>
          <w:rFonts w:ascii="Arial Narrow" w:hAnsi="Arial Narrow"/>
          <w:sz w:val="22"/>
          <w:szCs w:val="22"/>
        </w:rPr>
        <w:t xml:space="preserve"> o por estos</w:t>
      </w:r>
      <w:r>
        <w:rPr>
          <w:rFonts w:ascii="Arial Narrow" w:hAnsi="Arial Narrow"/>
          <w:sz w:val="22"/>
          <w:szCs w:val="22"/>
        </w:rPr>
        <w:t xml:space="preserve"> y un extranjero con trato nacional</w:t>
      </w:r>
      <w:r w:rsidRPr="00854750">
        <w:rPr>
          <w:rFonts w:ascii="Arial Narrow" w:hAnsi="Arial Narrow"/>
          <w:sz w:val="22"/>
          <w:szCs w:val="22"/>
        </w:rPr>
        <w:t xml:space="preserve">, usa los bienes nacionales relevantes definidos por la Entidad Estatal para la prestación del servicio que será objeto del Proceso de Contratación o vinculen el porcentaje mínimo de personal colombiano según </w:t>
      </w:r>
      <w:r w:rsidRPr="00D840A8">
        <w:rPr>
          <w:rFonts w:ascii="Arial Narrow" w:hAnsi="Arial Narrow"/>
          <w:sz w:val="22"/>
          <w:szCs w:val="22"/>
        </w:rPr>
        <w:t>corresponda.</w:t>
      </w:r>
    </w:p>
    <w:p w:rsidRPr="00854750" w:rsidR="00BF0FA6" w:rsidP="00AB164D" w:rsidRDefault="00BF0FA6" w14:paraId="46A821E7" w14:textId="77777777">
      <w:pPr>
        <w:jc w:val="both"/>
        <w:rPr>
          <w:rFonts w:ascii="Arial Narrow" w:hAnsi="Arial Narrow"/>
          <w:sz w:val="22"/>
          <w:szCs w:val="22"/>
        </w:rPr>
      </w:pPr>
    </w:p>
    <w:p w:rsidR="00BF0FA6" w:rsidP="00AB164D" w:rsidRDefault="00BF0FA6" w14:paraId="3B29700A" w14:textId="42D18AAB">
      <w:pPr>
        <w:jc w:val="both"/>
        <w:rPr>
          <w:rFonts w:ascii="Arial Narrow" w:hAnsi="Arial Narrow"/>
          <w:sz w:val="22"/>
          <w:szCs w:val="22"/>
        </w:rPr>
      </w:pPr>
      <w:r w:rsidRPr="00854750">
        <w:rPr>
          <w:rFonts w:ascii="Arial Narrow" w:hAnsi="Arial Narrow"/>
          <w:sz w:val="22"/>
          <w:szCs w:val="22"/>
        </w:rPr>
        <w:t xml:space="preserve">Que el </w:t>
      </w:r>
      <w:r>
        <w:rPr>
          <w:rFonts w:ascii="Arial Narrow" w:hAnsi="Arial Narrow"/>
          <w:sz w:val="22"/>
          <w:szCs w:val="22"/>
        </w:rPr>
        <w:t xml:space="preserve">artículo referido incluye reglas para el otorgamiento del puntaje </w:t>
      </w:r>
      <w:r w:rsidR="00091A19">
        <w:rPr>
          <w:rFonts w:ascii="Arial Narrow" w:hAnsi="Arial Narrow"/>
          <w:sz w:val="22"/>
          <w:szCs w:val="22"/>
        </w:rPr>
        <w:t xml:space="preserve">de </w:t>
      </w:r>
      <w:r>
        <w:rPr>
          <w:rFonts w:ascii="Arial Narrow" w:hAnsi="Arial Narrow"/>
          <w:sz w:val="22"/>
          <w:szCs w:val="22"/>
        </w:rPr>
        <w:t xml:space="preserve">que trata el inciso </w:t>
      </w:r>
      <w:r w:rsidR="00091A19">
        <w:rPr>
          <w:rFonts w:ascii="Arial Narrow" w:hAnsi="Arial Narrow"/>
          <w:sz w:val="22"/>
          <w:szCs w:val="22"/>
        </w:rPr>
        <w:t xml:space="preserve">1 </w:t>
      </w:r>
      <w:r>
        <w:rPr>
          <w:rFonts w:ascii="Arial Narrow" w:hAnsi="Arial Narrow"/>
          <w:sz w:val="22"/>
          <w:szCs w:val="22"/>
        </w:rPr>
        <w:t xml:space="preserve">del artículo 2 de la Ley 816 de 2003 cuando los </w:t>
      </w:r>
      <w:r w:rsidR="00A3399E">
        <w:rPr>
          <w:rFonts w:ascii="Arial Narrow" w:hAnsi="Arial Narrow"/>
          <w:sz w:val="22"/>
          <w:szCs w:val="22"/>
        </w:rPr>
        <w:t>P</w:t>
      </w:r>
      <w:r>
        <w:rPr>
          <w:rFonts w:ascii="Arial Narrow" w:hAnsi="Arial Narrow"/>
          <w:sz w:val="22"/>
          <w:szCs w:val="22"/>
        </w:rPr>
        <w:t xml:space="preserve">roponentes </w:t>
      </w:r>
      <w:r w:rsidR="00A3399E">
        <w:rPr>
          <w:rFonts w:ascii="Arial Narrow" w:hAnsi="Arial Narrow"/>
          <w:sz w:val="22"/>
          <w:szCs w:val="22"/>
        </w:rPr>
        <w:t>P</w:t>
      </w:r>
      <w:r>
        <w:rPr>
          <w:rFonts w:ascii="Arial Narrow" w:hAnsi="Arial Narrow"/>
          <w:sz w:val="22"/>
          <w:szCs w:val="22"/>
        </w:rPr>
        <w:t xml:space="preserve">lurales ofertan servicios. </w:t>
      </w:r>
    </w:p>
    <w:p w:rsidR="00BF0FA6" w:rsidP="00AB164D" w:rsidRDefault="00BF0FA6" w14:paraId="3FBBF04C" w14:textId="77777777">
      <w:pPr>
        <w:jc w:val="both"/>
        <w:rPr>
          <w:rFonts w:ascii="Arial Narrow" w:hAnsi="Arial Narrow"/>
          <w:sz w:val="22"/>
          <w:szCs w:val="22"/>
        </w:rPr>
      </w:pPr>
    </w:p>
    <w:p w:rsidRPr="00854750" w:rsidR="00BF0FA6" w:rsidP="00AB164D" w:rsidRDefault="00BF0FA6" w14:paraId="27FE6416" w14:textId="7BC194FD">
      <w:pPr>
        <w:jc w:val="both"/>
        <w:rPr>
          <w:rFonts w:ascii="Arial Narrow" w:hAnsi="Arial Narrow"/>
          <w:sz w:val="22"/>
          <w:szCs w:val="22"/>
        </w:rPr>
      </w:pPr>
      <w:r>
        <w:rPr>
          <w:rFonts w:ascii="Arial Narrow" w:hAnsi="Arial Narrow"/>
          <w:sz w:val="22"/>
          <w:szCs w:val="22"/>
        </w:rPr>
        <w:t xml:space="preserve">Que el nuevo marco regulatorio establece disposiciones para otorgar el puntaje del inciso </w:t>
      </w:r>
      <w:r w:rsidR="00817427">
        <w:rPr>
          <w:rFonts w:ascii="Arial Narrow" w:hAnsi="Arial Narrow"/>
          <w:sz w:val="22"/>
          <w:szCs w:val="22"/>
        </w:rPr>
        <w:t xml:space="preserve">1 </w:t>
      </w:r>
      <w:r>
        <w:rPr>
          <w:rFonts w:ascii="Arial Narrow" w:hAnsi="Arial Narrow"/>
          <w:sz w:val="22"/>
          <w:szCs w:val="22"/>
        </w:rPr>
        <w:t xml:space="preserve">del artículo 2 de la Ley 816 de 2003 cuando los proponentes son extranjeros con trato nacional. </w:t>
      </w:r>
    </w:p>
    <w:p w:rsidRPr="00854750" w:rsidR="00BF0FA6" w:rsidP="00AB164D" w:rsidRDefault="00BF0FA6" w14:paraId="6552569D" w14:textId="77777777">
      <w:pPr>
        <w:jc w:val="both"/>
        <w:rPr>
          <w:rFonts w:ascii="Arial Narrow" w:hAnsi="Arial Narrow"/>
          <w:sz w:val="22"/>
          <w:szCs w:val="22"/>
        </w:rPr>
      </w:pPr>
    </w:p>
    <w:p w:rsidRPr="00854750" w:rsidR="00BF0FA6" w:rsidP="00AB164D" w:rsidRDefault="00BF0FA6" w14:paraId="22D1AED6" w14:textId="4C7DAA11">
      <w:pPr>
        <w:jc w:val="both"/>
        <w:rPr>
          <w:rFonts w:ascii="Arial Narrow" w:hAnsi="Arial Narrow"/>
          <w:sz w:val="22"/>
          <w:szCs w:val="22"/>
        </w:rPr>
      </w:pPr>
      <w:r w:rsidRPr="00854750">
        <w:rPr>
          <w:rFonts w:ascii="Arial Narrow" w:hAnsi="Arial Narrow"/>
          <w:sz w:val="22"/>
          <w:szCs w:val="22"/>
        </w:rPr>
        <w:t>Que el artículo 2 del Decreto 680 de</w:t>
      </w:r>
      <w:r w:rsidR="0083239B">
        <w:rPr>
          <w:rFonts w:ascii="Arial Narrow" w:hAnsi="Arial Narrow"/>
          <w:sz w:val="22"/>
          <w:szCs w:val="22"/>
        </w:rPr>
        <w:t>l 22 de junio de</w:t>
      </w:r>
      <w:r w:rsidRPr="00854750">
        <w:rPr>
          <w:rFonts w:ascii="Arial Narrow" w:hAnsi="Arial Narrow"/>
          <w:sz w:val="22"/>
          <w:szCs w:val="22"/>
        </w:rPr>
        <w:t xml:space="preserve"> 2021 adicionó el artículo 2.2.1.2.4.2.9 al Decreto 1082 de 2015, el cual consagra </w:t>
      </w:r>
      <w:r>
        <w:rPr>
          <w:rFonts w:ascii="Arial Narrow" w:hAnsi="Arial Narrow"/>
          <w:sz w:val="22"/>
          <w:szCs w:val="22"/>
        </w:rPr>
        <w:t>los parámetros que debe seguir la Entidad Estatal para definir de manera razonable y proporcionada los bienes nacionales relevantes necesarios para la prestación del servicio.</w:t>
      </w:r>
    </w:p>
    <w:p w:rsidRPr="00854750" w:rsidR="00BF0FA6" w:rsidP="00AB164D" w:rsidRDefault="00BF0FA6" w14:paraId="612D0D80" w14:textId="77777777">
      <w:pPr>
        <w:jc w:val="both"/>
        <w:rPr>
          <w:rFonts w:ascii="Arial Narrow" w:hAnsi="Arial Narrow"/>
          <w:sz w:val="22"/>
          <w:szCs w:val="22"/>
        </w:rPr>
      </w:pPr>
    </w:p>
    <w:p w:rsidRPr="00854750" w:rsidR="00BF0FA6" w:rsidP="00AB164D" w:rsidRDefault="00BF0FA6" w14:paraId="186BC576" w14:textId="34DC54F6">
      <w:pPr>
        <w:jc w:val="both"/>
        <w:rPr>
          <w:rFonts w:ascii="Arial Narrow" w:hAnsi="Arial Narrow"/>
          <w:sz w:val="22"/>
          <w:szCs w:val="22"/>
        </w:rPr>
      </w:pPr>
      <w:r w:rsidRPr="00854750">
        <w:rPr>
          <w:rFonts w:ascii="Arial Narrow" w:hAnsi="Arial Narrow"/>
          <w:sz w:val="22"/>
          <w:szCs w:val="22"/>
        </w:rPr>
        <w:t xml:space="preserve">Que </w:t>
      </w:r>
      <w:r>
        <w:rPr>
          <w:rFonts w:ascii="Arial Narrow" w:hAnsi="Arial Narrow"/>
          <w:sz w:val="22"/>
          <w:szCs w:val="22"/>
        </w:rPr>
        <w:t>los parámetros establecidos en el</w:t>
      </w:r>
      <w:r w:rsidRPr="00AD1185">
        <w:rPr>
          <w:rFonts w:ascii="Arial Narrow" w:hAnsi="Arial Narrow"/>
          <w:sz w:val="22"/>
          <w:szCs w:val="22"/>
        </w:rPr>
        <w:t xml:space="preserve"> artículo 2.2.1.2.4.2.9. </w:t>
      </w:r>
      <w:r>
        <w:rPr>
          <w:rFonts w:ascii="Arial Narrow" w:hAnsi="Arial Narrow"/>
          <w:sz w:val="22"/>
          <w:szCs w:val="22"/>
        </w:rPr>
        <w:t>de</w:t>
      </w:r>
      <w:r w:rsidRPr="00AD1185">
        <w:rPr>
          <w:rFonts w:ascii="Arial Narrow" w:hAnsi="Arial Narrow"/>
          <w:sz w:val="22"/>
          <w:szCs w:val="22"/>
        </w:rPr>
        <w:t>l Decreto 1082 de 2015</w:t>
      </w:r>
      <w:r>
        <w:rPr>
          <w:rFonts w:ascii="Arial Narrow" w:hAnsi="Arial Narrow"/>
          <w:sz w:val="22"/>
          <w:szCs w:val="22"/>
        </w:rPr>
        <w:t xml:space="preserve"> son los siguientes</w:t>
      </w:r>
      <w:r w:rsidRPr="00854750">
        <w:rPr>
          <w:rFonts w:ascii="Arial Narrow" w:hAnsi="Arial Narrow"/>
          <w:sz w:val="22"/>
          <w:szCs w:val="22"/>
        </w:rPr>
        <w:t xml:space="preserve">: </w:t>
      </w:r>
      <w:r w:rsidRPr="009F5A88" w:rsidR="00773256">
        <w:rPr>
          <w:rFonts w:ascii="Arial Narrow" w:hAnsi="Arial Narrow"/>
          <w:sz w:val="22"/>
          <w:szCs w:val="22"/>
        </w:rPr>
        <w:t xml:space="preserve">1. El análisis del sector económico y de los oferentes, y, toda aquella información adicional con la que cuente la Entidad Estatal en la etapa de planeación del Proceso de Contratación; </w:t>
      </w:r>
      <w:r w:rsidRPr="00422DC1" w:rsidR="00773256">
        <w:rPr>
          <w:rFonts w:ascii="Arial Narrow" w:hAnsi="Arial Narrow"/>
          <w:sz w:val="22"/>
          <w:szCs w:val="22"/>
        </w:rPr>
        <w:t xml:space="preserve">2. El porcentaje de participación de los bienes en el presupuesto del Proceso de Contratación; y </w:t>
      </w:r>
      <w:r w:rsidRPr="000108C8" w:rsidR="00773256">
        <w:rPr>
          <w:rFonts w:ascii="Arial Narrow" w:hAnsi="Arial Narrow"/>
          <w:sz w:val="22"/>
          <w:szCs w:val="22"/>
        </w:rPr>
        <w:t xml:space="preserve">3. La existencia de los bienes en el Registro de Productores de Bienes Nacionales, en los términos del Decreto 2680 de 2009 o las normas que lo modifiquen, aclaren, adicionen o sustituyan. </w:t>
      </w:r>
      <w:r w:rsidRPr="00854750" w:rsidDel="006726DD" w:rsidR="006726DD">
        <w:rPr>
          <w:rFonts w:ascii="Arial Narrow" w:hAnsi="Arial Narrow"/>
          <w:sz w:val="22"/>
          <w:szCs w:val="22"/>
        </w:rPr>
        <w:t xml:space="preserve"> </w:t>
      </w:r>
    </w:p>
    <w:p w:rsidRPr="00854750" w:rsidR="00BF0FA6" w:rsidP="00AB164D" w:rsidRDefault="00BF0FA6" w14:paraId="79831129" w14:textId="77777777">
      <w:pPr>
        <w:jc w:val="both"/>
        <w:rPr>
          <w:rFonts w:ascii="Arial Narrow" w:hAnsi="Arial Narrow"/>
          <w:sz w:val="22"/>
          <w:szCs w:val="22"/>
        </w:rPr>
      </w:pPr>
    </w:p>
    <w:p w:rsidRPr="00854750" w:rsidR="00BF0FA6" w:rsidP="00AB164D" w:rsidRDefault="00BF0FA6" w14:paraId="3436552C" w14:textId="5A12FAC1">
      <w:pPr>
        <w:jc w:val="both"/>
        <w:rPr>
          <w:rFonts w:ascii="Arial Narrow" w:hAnsi="Arial Narrow"/>
          <w:sz w:val="22"/>
          <w:szCs w:val="22"/>
        </w:rPr>
      </w:pPr>
      <w:r w:rsidRPr="00854750">
        <w:rPr>
          <w:rFonts w:ascii="Arial Narrow" w:hAnsi="Arial Narrow"/>
          <w:sz w:val="22"/>
          <w:szCs w:val="22"/>
        </w:rPr>
        <w:t xml:space="preserve">Que en aquellos casos en que, de acuerdo con el objeto contractual, no existan bienes colombianos relevantes o no exista oferta nacional de los mismos en el Registro de Productores de Bienes Nacionales, </w:t>
      </w:r>
      <w:r w:rsidR="00DD45C8">
        <w:rPr>
          <w:rFonts w:ascii="Arial Narrow" w:hAnsi="Arial Narrow"/>
          <w:sz w:val="22"/>
          <w:szCs w:val="22"/>
        </w:rPr>
        <w:t xml:space="preserve">la Entidad Estatal </w:t>
      </w:r>
      <w:r>
        <w:rPr>
          <w:rFonts w:ascii="Arial Narrow" w:hAnsi="Arial Narrow"/>
          <w:sz w:val="22"/>
          <w:szCs w:val="22"/>
        </w:rPr>
        <w:t>otorgará el puntaje de que trata el</w:t>
      </w:r>
      <w:r w:rsidRPr="00A9077A">
        <w:rPr>
          <w:rFonts w:ascii="Arial Narrow" w:hAnsi="Arial Narrow"/>
          <w:sz w:val="22"/>
          <w:szCs w:val="22"/>
        </w:rPr>
        <w:t xml:space="preserve"> inciso </w:t>
      </w:r>
      <w:r w:rsidR="00CD610C">
        <w:rPr>
          <w:rFonts w:ascii="Arial Narrow" w:hAnsi="Arial Narrow"/>
          <w:sz w:val="22"/>
          <w:szCs w:val="22"/>
        </w:rPr>
        <w:t xml:space="preserve">1 </w:t>
      </w:r>
      <w:r w:rsidRPr="00A9077A">
        <w:rPr>
          <w:rFonts w:ascii="Arial Narrow" w:hAnsi="Arial Narrow"/>
          <w:sz w:val="22"/>
          <w:szCs w:val="22"/>
        </w:rPr>
        <w:t>del artículo 2 de la Ley 816 de 2003 al proponente</w:t>
      </w:r>
      <w:r>
        <w:rPr>
          <w:rFonts w:ascii="Arial Narrow" w:hAnsi="Arial Narrow"/>
          <w:sz w:val="22"/>
          <w:szCs w:val="22"/>
        </w:rPr>
        <w:t xml:space="preserve"> que vincule el porcentaje mínimo de personal colombiano establecido por la Entidad Estatal, que en todo caso no podrá ser inferior al </w:t>
      </w:r>
      <w:r w:rsidR="00CD610C">
        <w:rPr>
          <w:rFonts w:ascii="Arial Narrow" w:hAnsi="Arial Narrow"/>
          <w:sz w:val="22"/>
          <w:szCs w:val="22"/>
        </w:rPr>
        <w:t>cuarenta por ciento (</w:t>
      </w:r>
      <w:r>
        <w:rPr>
          <w:rFonts w:ascii="Arial Narrow" w:hAnsi="Arial Narrow"/>
          <w:sz w:val="22"/>
          <w:szCs w:val="22"/>
        </w:rPr>
        <w:t>40</w:t>
      </w:r>
      <w:r w:rsidR="00CD610C">
        <w:rPr>
          <w:rFonts w:ascii="Arial Narrow" w:hAnsi="Arial Narrow"/>
          <w:sz w:val="22"/>
          <w:szCs w:val="22"/>
        </w:rPr>
        <w:t xml:space="preserve"> </w:t>
      </w:r>
      <w:r>
        <w:rPr>
          <w:rFonts w:ascii="Arial Narrow" w:hAnsi="Arial Narrow"/>
          <w:sz w:val="22"/>
          <w:szCs w:val="22"/>
        </w:rPr>
        <w:t>%</w:t>
      </w:r>
      <w:r w:rsidR="00CD610C">
        <w:rPr>
          <w:rFonts w:ascii="Arial Narrow" w:hAnsi="Arial Narrow"/>
          <w:sz w:val="22"/>
          <w:szCs w:val="22"/>
        </w:rPr>
        <w:t>)</w:t>
      </w:r>
      <w:r>
        <w:rPr>
          <w:rFonts w:ascii="Arial Narrow" w:hAnsi="Arial Narrow"/>
          <w:sz w:val="22"/>
          <w:szCs w:val="22"/>
        </w:rPr>
        <w:t xml:space="preserve"> del total de personal asociado al cumplimiento del contrato.</w:t>
      </w:r>
    </w:p>
    <w:p w:rsidRPr="00854750" w:rsidR="00BF0FA6" w:rsidP="00AB164D" w:rsidRDefault="00BF0FA6" w14:paraId="236E3574" w14:textId="77777777">
      <w:pPr>
        <w:jc w:val="both"/>
        <w:rPr>
          <w:rFonts w:ascii="Arial Narrow" w:hAnsi="Arial Narrow"/>
          <w:sz w:val="22"/>
          <w:szCs w:val="22"/>
        </w:rPr>
      </w:pPr>
    </w:p>
    <w:p w:rsidR="00BF0FA6" w:rsidP="00AB164D" w:rsidRDefault="00BF0FA6" w14:paraId="56056D05" w14:textId="18FC2062">
      <w:pPr>
        <w:jc w:val="both"/>
        <w:rPr>
          <w:rFonts w:ascii="Arial Narrow" w:hAnsi="Arial Narrow"/>
          <w:sz w:val="22"/>
          <w:szCs w:val="22"/>
        </w:rPr>
      </w:pPr>
      <w:r w:rsidRPr="00854750">
        <w:rPr>
          <w:rFonts w:ascii="Arial Narrow" w:hAnsi="Arial Narrow"/>
          <w:sz w:val="22"/>
          <w:szCs w:val="22"/>
        </w:rPr>
        <w:t>Que el parágrafo 2 del artículo 3 del Decreto 680 de</w:t>
      </w:r>
      <w:r w:rsidR="000E72FC">
        <w:rPr>
          <w:rFonts w:ascii="Arial Narrow" w:hAnsi="Arial Narrow"/>
          <w:sz w:val="22"/>
          <w:szCs w:val="22"/>
        </w:rPr>
        <w:t>l 22 de junio de</w:t>
      </w:r>
      <w:r w:rsidRPr="00854750">
        <w:rPr>
          <w:rFonts w:ascii="Arial Narrow" w:hAnsi="Arial Narrow"/>
          <w:sz w:val="22"/>
          <w:szCs w:val="22"/>
        </w:rPr>
        <w:t xml:space="preserve"> 2021 otorga un plazo de tres (3) meses contados a partir de </w:t>
      </w:r>
      <w:r>
        <w:rPr>
          <w:rFonts w:ascii="Arial Narrow" w:hAnsi="Arial Narrow"/>
          <w:sz w:val="22"/>
          <w:szCs w:val="22"/>
        </w:rPr>
        <w:t>su expedición</w:t>
      </w:r>
      <w:r w:rsidRPr="00854750">
        <w:rPr>
          <w:rFonts w:ascii="Arial Narrow" w:hAnsi="Arial Narrow"/>
          <w:sz w:val="22"/>
          <w:szCs w:val="22"/>
        </w:rPr>
        <w:t>, para que la Agencia Nacional de Contratación Pública – Colombia Compra Eficiente adec</w:t>
      </w:r>
      <w:r>
        <w:rPr>
          <w:rFonts w:ascii="Arial Narrow" w:hAnsi="Arial Narrow"/>
          <w:sz w:val="22"/>
          <w:szCs w:val="22"/>
        </w:rPr>
        <w:t>ú</w:t>
      </w:r>
      <w:r w:rsidRPr="00854750">
        <w:rPr>
          <w:rFonts w:ascii="Arial Narrow" w:hAnsi="Arial Narrow"/>
          <w:sz w:val="22"/>
          <w:szCs w:val="22"/>
        </w:rPr>
        <w:t xml:space="preserve">e los Documentos Tipo a las disposiciones previstas en </w:t>
      </w:r>
      <w:r>
        <w:rPr>
          <w:rFonts w:ascii="Arial Narrow" w:hAnsi="Arial Narrow"/>
          <w:sz w:val="22"/>
          <w:szCs w:val="22"/>
        </w:rPr>
        <w:t>dicho</w:t>
      </w:r>
      <w:r w:rsidRPr="00854750">
        <w:rPr>
          <w:rFonts w:ascii="Arial Narrow" w:hAnsi="Arial Narrow"/>
          <w:sz w:val="22"/>
          <w:szCs w:val="22"/>
        </w:rPr>
        <w:t xml:space="preserve"> decreto. </w:t>
      </w:r>
    </w:p>
    <w:p w:rsidRPr="009A57B7" w:rsidR="00BF0FA6" w:rsidP="00AB164D" w:rsidRDefault="00BF0FA6" w14:paraId="78BD524D" w14:textId="77777777">
      <w:pPr>
        <w:jc w:val="both"/>
        <w:rPr>
          <w:rFonts w:ascii="Arial Narrow" w:hAnsi="Arial Narrow"/>
          <w:sz w:val="22"/>
          <w:szCs w:val="22"/>
        </w:rPr>
      </w:pPr>
    </w:p>
    <w:p w:rsidR="00260E4F" w:rsidP="006621C4" w:rsidRDefault="00BF0FA6" w14:paraId="4DA8F275" w14:textId="0BB4772A">
      <w:pPr>
        <w:jc w:val="both"/>
        <w:rPr>
          <w:rFonts w:ascii="Arial Narrow" w:hAnsi="Arial Narrow"/>
          <w:sz w:val="22"/>
          <w:szCs w:val="22"/>
        </w:rPr>
      </w:pPr>
      <w:r w:rsidRPr="009A57B7">
        <w:rPr>
          <w:rFonts w:ascii="Arial Narrow" w:hAnsi="Arial Narrow"/>
          <w:sz w:val="22"/>
          <w:szCs w:val="22"/>
        </w:rPr>
        <w:t>Que se requiere aclarar la regla prevista en el literal J) del numeral «</w:t>
      </w:r>
      <w:r w:rsidRPr="00854750">
        <w:rPr>
          <w:rFonts w:ascii="Arial Narrow" w:hAnsi="Arial Narrow"/>
          <w:sz w:val="22"/>
          <w:szCs w:val="22"/>
        </w:rPr>
        <w:t xml:space="preserve">3.5.3 </w:t>
      </w:r>
      <w:r w:rsidRPr="009A57B7">
        <w:rPr>
          <w:rFonts w:ascii="Arial Narrow" w:hAnsi="Arial Narrow"/>
          <w:sz w:val="22"/>
          <w:szCs w:val="22"/>
        </w:rPr>
        <w:t xml:space="preserve">Consideraciones para la validez de la experiencia requerida» en los </w:t>
      </w:r>
      <w:r w:rsidR="000E72FC">
        <w:rPr>
          <w:rFonts w:ascii="Arial Narrow" w:hAnsi="Arial Narrow"/>
          <w:sz w:val="22"/>
          <w:szCs w:val="22"/>
        </w:rPr>
        <w:t>D</w:t>
      </w:r>
      <w:r w:rsidRPr="009A57B7">
        <w:rPr>
          <w:rFonts w:ascii="Arial Narrow" w:hAnsi="Arial Narrow"/>
          <w:sz w:val="22"/>
          <w:szCs w:val="22"/>
        </w:rPr>
        <w:t xml:space="preserve">ocumentos </w:t>
      </w:r>
      <w:r w:rsidR="000E72FC">
        <w:rPr>
          <w:rFonts w:ascii="Arial Narrow" w:hAnsi="Arial Narrow"/>
          <w:sz w:val="22"/>
          <w:szCs w:val="22"/>
        </w:rPr>
        <w:t>T</w:t>
      </w:r>
      <w:r w:rsidRPr="009A57B7">
        <w:rPr>
          <w:rFonts w:ascii="Arial Narrow" w:hAnsi="Arial Narrow"/>
          <w:sz w:val="22"/>
          <w:szCs w:val="22"/>
        </w:rPr>
        <w:t xml:space="preserve">ipo de obra de infraestructura de transporte adelantados bajo la modalidad de licitación pública y de selección abreviada de menor cuantía –regla que se replica en el literal I) del numeral «3.5.3 Consideraciones para la validez de la experiencia requerida» para los </w:t>
      </w:r>
      <w:r w:rsidR="000E72FC">
        <w:rPr>
          <w:rFonts w:ascii="Arial Narrow" w:hAnsi="Arial Narrow"/>
          <w:sz w:val="22"/>
          <w:szCs w:val="22"/>
        </w:rPr>
        <w:t>D</w:t>
      </w:r>
      <w:r w:rsidRPr="009A57B7">
        <w:rPr>
          <w:rFonts w:ascii="Arial Narrow" w:hAnsi="Arial Narrow"/>
          <w:sz w:val="22"/>
          <w:szCs w:val="22"/>
        </w:rPr>
        <w:t xml:space="preserve">ocumentos </w:t>
      </w:r>
      <w:r w:rsidR="000E72FC">
        <w:rPr>
          <w:rFonts w:ascii="Arial Narrow" w:hAnsi="Arial Narrow"/>
          <w:sz w:val="22"/>
          <w:szCs w:val="22"/>
        </w:rPr>
        <w:t>T</w:t>
      </w:r>
      <w:r w:rsidRPr="009A57B7">
        <w:rPr>
          <w:rFonts w:ascii="Arial Narrow" w:hAnsi="Arial Narrow"/>
          <w:sz w:val="22"/>
          <w:szCs w:val="22"/>
        </w:rPr>
        <w:t xml:space="preserve">ipo de obra pública para proyectos de agua potable y saneamiento básico adelantados bajo la modalidad de licitación pública y los de la modalidad llave en mano– con el fin </w:t>
      </w:r>
      <w:r>
        <w:rPr>
          <w:rFonts w:ascii="Arial Narrow" w:hAnsi="Arial Narrow"/>
          <w:sz w:val="22"/>
          <w:szCs w:val="22"/>
        </w:rPr>
        <w:t xml:space="preserve">de precisar que en </w:t>
      </w:r>
      <w:r w:rsidR="00392768">
        <w:rPr>
          <w:rFonts w:ascii="Arial Narrow" w:hAnsi="Arial Narrow"/>
          <w:sz w:val="22"/>
          <w:szCs w:val="22"/>
        </w:rPr>
        <w:t>los contratos aportados como experiencia que contengan actividades ejecutadas ajenas a la obra de infraestructura de transporte, la Entidad Estatal s</w:t>
      </w:r>
      <w:r w:rsidR="00B63CDE">
        <w:rPr>
          <w:rFonts w:ascii="Arial Narrow" w:hAnsi="Arial Narrow"/>
          <w:sz w:val="22"/>
          <w:szCs w:val="22"/>
        </w:rPr>
        <w:t>o</w:t>
      </w:r>
      <w:r w:rsidR="00392768">
        <w:rPr>
          <w:rFonts w:ascii="Arial Narrow" w:hAnsi="Arial Narrow"/>
          <w:sz w:val="22"/>
          <w:szCs w:val="22"/>
        </w:rPr>
        <w:t>lo tendrá en cuenta los valores y magnitudes ejecutadas en est</w:t>
      </w:r>
      <w:r w:rsidR="00133E37">
        <w:rPr>
          <w:rFonts w:ascii="Arial Narrow" w:hAnsi="Arial Narrow"/>
          <w:sz w:val="22"/>
          <w:szCs w:val="22"/>
        </w:rPr>
        <w:t>e tipo de</w:t>
      </w:r>
      <w:r w:rsidR="00392768">
        <w:rPr>
          <w:rFonts w:ascii="Arial Narrow" w:hAnsi="Arial Narrow"/>
          <w:sz w:val="22"/>
          <w:szCs w:val="22"/>
        </w:rPr>
        <w:t xml:space="preserve"> infraestructu</w:t>
      </w:r>
      <w:r w:rsidR="00133E37">
        <w:rPr>
          <w:rFonts w:ascii="Arial Narrow" w:hAnsi="Arial Narrow"/>
          <w:sz w:val="22"/>
          <w:szCs w:val="22"/>
        </w:rPr>
        <w:t xml:space="preserve">ra. </w:t>
      </w:r>
      <w:r w:rsidRPr="00C36CEB" w:rsidR="0077741C">
        <w:rPr>
          <w:rFonts w:ascii="Arial Narrow" w:hAnsi="Arial Narrow"/>
          <w:sz w:val="22"/>
          <w:szCs w:val="22"/>
        </w:rPr>
        <w:t>Para estos efectos</w:t>
      </w:r>
      <w:r w:rsidRPr="00C36CEB" w:rsidR="00133E37">
        <w:rPr>
          <w:rFonts w:ascii="Arial Narrow" w:hAnsi="Arial Narrow"/>
          <w:sz w:val="22"/>
          <w:szCs w:val="22"/>
        </w:rPr>
        <w:t>,</w:t>
      </w:r>
      <w:r w:rsidR="00133E37">
        <w:rPr>
          <w:rFonts w:ascii="Arial Narrow" w:hAnsi="Arial Narrow"/>
          <w:sz w:val="22"/>
          <w:szCs w:val="22"/>
        </w:rPr>
        <w:t xml:space="preserve"> el proponente </w:t>
      </w:r>
      <w:r w:rsidR="003B36FC">
        <w:rPr>
          <w:rFonts w:ascii="Arial Narrow" w:hAnsi="Arial Narrow"/>
          <w:sz w:val="22"/>
          <w:szCs w:val="22"/>
        </w:rPr>
        <w:t xml:space="preserve">deberá acreditar los valores y magnitudes dentro del respectivo contrato, </w:t>
      </w:r>
      <w:r w:rsidR="00417A17">
        <w:rPr>
          <w:rFonts w:ascii="Arial Narrow" w:hAnsi="Arial Narrow"/>
          <w:sz w:val="22"/>
          <w:szCs w:val="22"/>
        </w:rPr>
        <w:t xml:space="preserve">empleando alguno de los documentos válidos establecidos en el numeral 3.5.6 del pliego de condiciones. </w:t>
      </w:r>
      <w:r w:rsidR="00C75C76">
        <w:rPr>
          <w:rFonts w:ascii="Arial Narrow" w:hAnsi="Arial Narrow"/>
          <w:sz w:val="22"/>
          <w:szCs w:val="22"/>
        </w:rPr>
        <w:t>Además, se precisa que de no lograrse la discriminación de los valores y magnitudes ejecutadas en el marco del respectivo contrato, la Entidad Estatal no lo tendrá en cuenta para la evaluación.</w:t>
      </w:r>
    </w:p>
    <w:p w:rsidR="00260E4F" w:rsidP="006621C4" w:rsidRDefault="00260E4F" w14:paraId="3CB17E9A" w14:textId="77777777">
      <w:pPr>
        <w:jc w:val="both"/>
        <w:rPr>
          <w:rFonts w:ascii="Arial Narrow" w:hAnsi="Arial Narrow"/>
          <w:sz w:val="22"/>
          <w:szCs w:val="22"/>
        </w:rPr>
      </w:pPr>
    </w:p>
    <w:p w:rsidR="00184483" w:rsidP="006621C4" w:rsidRDefault="553F8BF0" w14:paraId="764005D8" w14:textId="759714D1">
      <w:pPr>
        <w:jc w:val="both"/>
        <w:rPr>
          <w:rFonts w:ascii="Arial Narrow" w:hAnsi="Arial Narrow"/>
          <w:sz w:val="22"/>
          <w:szCs w:val="22"/>
        </w:rPr>
      </w:pPr>
      <w:r w:rsidRPr="59DE16C5">
        <w:rPr>
          <w:rFonts w:ascii="Arial Narrow" w:hAnsi="Arial Narrow"/>
          <w:sz w:val="22"/>
          <w:szCs w:val="22"/>
        </w:rPr>
        <w:t xml:space="preserve">Que </w:t>
      </w:r>
      <w:r w:rsidRPr="59DE16C5" w:rsidR="21C0892F">
        <w:rPr>
          <w:rFonts w:ascii="Arial Narrow" w:hAnsi="Arial Narrow"/>
          <w:sz w:val="22"/>
          <w:szCs w:val="22"/>
        </w:rPr>
        <w:t xml:space="preserve">se requiere modificar el </w:t>
      </w:r>
      <w:r w:rsidRPr="59DE16C5" w:rsidR="40634063">
        <w:rPr>
          <w:rFonts w:ascii="Arial Narrow" w:hAnsi="Arial Narrow"/>
          <w:sz w:val="22"/>
          <w:szCs w:val="22"/>
        </w:rPr>
        <w:t>literal I d</w:t>
      </w:r>
      <w:r w:rsidRPr="59DE16C5" w:rsidR="10676821">
        <w:rPr>
          <w:rFonts w:ascii="Arial Narrow" w:hAnsi="Arial Narrow"/>
          <w:sz w:val="22"/>
          <w:szCs w:val="22"/>
        </w:rPr>
        <w:t xml:space="preserve">el numeral </w:t>
      </w:r>
      <w:r w:rsidRPr="59DE16C5" w:rsidR="40634063">
        <w:rPr>
          <w:rFonts w:ascii="Arial Narrow" w:hAnsi="Arial Narrow"/>
          <w:sz w:val="22"/>
          <w:szCs w:val="22"/>
        </w:rPr>
        <w:t xml:space="preserve">3.5.2 del documento base de los </w:t>
      </w:r>
      <w:r w:rsidRPr="59DE16C5" w:rsidR="10569F44">
        <w:rPr>
          <w:rFonts w:ascii="Arial Narrow" w:hAnsi="Arial Narrow"/>
          <w:sz w:val="22"/>
          <w:szCs w:val="22"/>
        </w:rPr>
        <w:t>D</w:t>
      </w:r>
      <w:r w:rsidRPr="59DE16C5" w:rsidR="40634063">
        <w:rPr>
          <w:rFonts w:ascii="Arial Narrow" w:hAnsi="Arial Narrow"/>
          <w:sz w:val="22"/>
          <w:szCs w:val="22"/>
        </w:rPr>
        <w:t xml:space="preserve">ocumentos </w:t>
      </w:r>
      <w:r w:rsidRPr="59DE16C5" w:rsidR="10569F44">
        <w:rPr>
          <w:rFonts w:ascii="Arial Narrow" w:hAnsi="Arial Narrow"/>
          <w:sz w:val="22"/>
          <w:szCs w:val="22"/>
        </w:rPr>
        <w:t>Ti</w:t>
      </w:r>
      <w:r w:rsidRPr="59DE16C5" w:rsidR="40634063">
        <w:rPr>
          <w:rFonts w:ascii="Arial Narrow" w:hAnsi="Arial Narrow"/>
          <w:sz w:val="22"/>
          <w:szCs w:val="22"/>
        </w:rPr>
        <w:t xml:space="preserve">po de licitación de obra pública de infraestructura social, </w:t>
      </w:r>
      <w:r w:rsidRPr="59DE16C5" w:rsidR="21C0892F">
        <w:rPr>
          <w:rFonts w:ascii="Arial Narrow" w:hAnsi="Arial Narrow"/>
          <w:sz w:val="22"/>
          <w:szCs w:val="22"/>
        </w:rPr>
        <w:t xml:space="preserve">para que sea uniforme al ajuste realizado en los </w:t>
      </w:r>
      <w:r w:rsidRPr="59DE16C5" w:rsidR="10569F44">
        <w:rPr>
          <w:rFonts w:ascii="Arial Narrow" w:hAnsi="Arial Narrow"/>
          <w:sz w:val="22"/>
          <w:szCs w:val="22"/>
        </w:rPr>
        <w:t>D</w:t>
      </w:r>
      <w:r w:rsidRPr="59DE16C5" w:rsidR="21C0892F">
        <w:rPr>
          <w:rFonts w:ascii="Arial Narrow" w:hAnsi="Arial Narrow"/>
          <w:sz w:val="22"/>
          <w:szCs w:val="22"/>
        </w:rPr>
        <w:t xml:space="preserve">ocumentos </w:t>
      </w:r>
      <w:r w:rsidRPr="59DE16C5" w:rsidR="10569F44">
        <w:rPr>
          <w:rFonts w:ascii="Arial Narrow" w:hAnsi="Arial Narrow"/>
          <w:sz w:val="22"/>
          <w:szCs w:val="22"/>
        </w:rPr>
        <w:t>T</w:t>
      </w:r>
      <w:r w:rsidRPr="59DE16C5" w:rsidR="21C0892F">
        <w:rPr>
          <w:rFonts w:ascii="Arial Narrow" w:hAnsi="Arial Narrow"/>
          <w:sz w:val="22"/>
          <w:szCs w:val="22"/>
        </w:rPr>
        <w:t>ipo del sector de obra pública de infraestructura de transporte y de agua potable y saneamiento básico. De</w:t>
      </w:r>
      <w:r w:rsidR="0020602E">
        <w:rPr>
          <w:rFonts w:ascii="Arial Narrow" w:hAnsi="Arial Narrow"/>
          <w:sz w:val="22"/>
          <w:szCs w:val="22"/>
        </w:rPr>
        <w:t xml:space="preserve"> este modo, </w:t>
      </w:r>
      <w:r w:rsidR="00B30EFF">
        <w:rPr>
          <w:rFonts w:ascii="Arial Narrow" w:hAnsi="Arial Narrow"/>
          <w:sz w:val="22"/>
          <w:szCs w:val="22"/>
        </w:rPr>
        <w:t xml:space="preserve">se aclara que </w:t>
      </w:r>
      <w:r w:rsidR="00F5515E">
        <w:rPr>
          <w:rFonts w:ascii="Arial Narrow" w:hAnsi="Arial Narrow"/>
          <w:sz w:val="22"/>
          <w:szCs w:val="22"/>
        </w:rPr>
        <w:t>la Entidad Estatal no tendrá en cuenta como experiencia las actividades ajenas a la infraestructura social, y por tanto, solo</w:t>
      </w:r>
      <w:r w:rsidR="00082104">
        <w:rPr>
          <w:rFonts w:ascii="Arial Narrow" w:hAnsi="Arial Narrow"/>
          <w:sz w:val="22"/>
          <w:szCs w:val="22"/>
        </w:rPr>
        <w:t xml:space="preserve"> se </w:t>
      </w:r>
      <w:r w:rsidR="00E91AA7">
        <w:rPr>
          <w:rFonts w:ascii="Arial Narrow" w:hAnsi="Arial Narrow"/>
          <w:sz w:val="22"/>
          <w:szCs w:val="22"/>
        </w:rPr>
        <w:t xml:space="preserve">evaluará </w:t>
      </w:r>
      <w:r w:rsidRPr="59DE16C5" w:rsidR="4A316717">
        <w:rPr>
          <w:rFonts w:ascii="Arial Narrow" w:hAnsi="Arial Narrow"/>
          <w:sz w:val="22"/>
          <w:szCs w:val="22"/>
        </w:rPr>
        <w:t xml:space="preserve">los valores y magnitudes ejecutadas relacionadas con los sectores educativo, salud y cultura, recreación y deporte. </w:t>
      </w:r>
      <w:r w:rsidRPr="59DE16C5" w:rsidR="5CAF315A">
        <w:rPr>
          <w:rFonts w:ascii="Arial Narrow" w:hAnsi="Arial Narrow"/>
          <w:sz w:val="22"/>
          <w:szCs w:val="22"/>
        </w:rPr>
        <w:t xml:space="preserve"> </w:t>
      </w:r>
    </w:p>
    <w:p w:rsidR="00407AB5" w:rsidP="006621C4" w:rsidRDefault="00407AB5" w14:paraId="1DE0D40D" w14:textId="77777777">
      <w:pPr>
        <w:jc w:val="both"/>
        <w:rPr>
          <w:rFonts w:ascii="Arial Narrow" w:hAnsi="Arial Narrow"/>
          <w:sz w:val="22"/>
          <w:szCs w:val="22"/>
        </w:rPr>
      </w:pPr>
    </w:p>
    <w:p w:rsidRPr="009A57B7" w:rsidR="00AD38BB" w:rsidP="00AB164D" w:rsidRDefault="00917F49" w14:paraId="015A995D" w14:textId="310F31CC">
      <w:pPr>
        <w:jc w:val="both"/>
        <w:rPr>
          <w:rFonts w:ascii="Arial Narrow" w:hAnsi="Arial Narrow"/>
          <w:sz w:val="22"/>
          <w:szCs w:val="22"/>
        </w:rPr>
      </w:pPr>
      <w:r>
        <w:rPr>
          <w:rFonts w:ascii="Arial Narrow" w:hAnsi="Arial Narrow"/>
          <w:sz w:val="22"/>
          <w:szCs w:val="22"/>
        </w:rPr>
        <w:t xml:space="preserve">Que debido a la </w:t>
      </w:r>
      <w:r w:rsidR="00623BB6">
        <w:rPr>
          <w:rFonts w:ascii="Arial Narrow" w:hAnsi="Arial Narrow"/>
          <w:sz w:val="22"/>
          <w:szCs w:val="22"/>
        </w:rPr>
        <w:t xml:space="preserve">dificultad </w:t>
      </w:r>
      <w:r>
        <w:rPr>
          <w:rFonts w:ascii="Arial Narrow" w:hAnsi="Arial Narrow"/>
          <w:sz w:val="22"/>
          <w:szCs w:val="22"/>
        </w:rPr>
        <w:t xml:space="preserve">de </w:t>
      </w:r>
      <w:r w:rsidR="009E4FF1">
        <w:rPr>
          <w:rFonts w:ascii="Arial Narrow" w:hAnsi="Arial Narrow"/>
          <w:sz w:val="22"/>
          <w:szCs w:val="22"/>
        </w:rPr>
        <w:t xml:space="preserve">discriminar las actividades ejecutadas en </w:t>
      </w:r>
      <w:r w:rsidR="00623BB6">
        <w:rPr>
          <w:rFonts w:ascii="Arial Narrow" w:hAnsi="Arial Narrow"/>
          <w:sz w:val="22"/>
          <w:szCs w:val="22"/>
        </w:rPr>
        <w:t xml:space="preserve">los procesos de </w:t>
      </w:r>
      <w:r w:rsidR="009E4FF1">
        <w:rPr>
          <w:rFonts w:ascii="Arial Narrow" w:hAnsi="Arial Narrow"/>
          <w:sz w:val="22"/>
          <w:szCs w:val="22"/>
        </w:rPr>
        <w:t xml:space="preserve">interventoría </w:t>
      </w:r>
      <w:r w:rsidR="00276D21">
        <w:rPr>
          <w:rFonts w:ascii="Arial Narrow" w:hAnsi="Arial Narrow"/>
          <w:sz w:val="22"/>
          <w:szCs w:val="22"/>
        </w:rPr>
        <w:t xml:space="preserve">de obra pública de infraestructura de transporte, </w:t>
      </w:r>
      <w:r w:rsidR="00E720D6">
        <w:rPr>
          <w:rFonts w:ascii="Arial Narrow" w:hAnsi="Arial Narrow"/>
          <w:sz w:val="22"/>
          <w:szCs w:val="22"/>
        </w:rPr>
        <w:t xml:space="preserve">y </w:t>
      </w:r>
      <w:r w:rsidR="00723F70">
        <w:rPr>
          <w:rFonts w:ascii="Arial Narrow" w:hAnsi="Arial Narrow"/>
          <w:sz w:val="22"/>
          <w:szCs w:val="22"/>
        </w:rPr>
        <w:t xml:space="preserve">por </w:t>
      </w:r>
      <w:r w:rsidR="00E720D6">
        <w:rPr>
          <w:rFonts w:ascii="Arial Narrow" w:hAnsi="Arial Narrow"/>
          <w:sz w:val="22"/>
          <w:szCs w:val="22"/>
        </w:rPr>
        <w:t xml:space="preserve">las </w:t>
      </w:r>
      <w:r w:rsidR="00F30FF0">
        <w:rPr>
          <w:rFonts w:ascii="Arial Narrow" w:hAnsi="Arial Narrow"/>
          <w:sz w:val="22"/>
          <w:szCs w:val="22"/>
        </w:rPr>
        <w:t xml:space="preserve">problemáticas </w:t>
      </w:r>
      <w:r w:rsidR="00E720D6">
        <w:rPr>
          <w:rFonts w:ascii="Arial Narrow" w:hAnsi="Arial Narrow"/>
          <w:sz w:val="22"/>
          <w:szCs w:val="22"/>
        </w:rPr>
        <w:t xml:space="preserve">que </w:t>
      </w:r>
      <w:r w:rsidR="00D009C7">
        <w:rPr>
          <w:rFonts w:ascii="Arial Narrow" w:hAnsi="Arial Narrow"/>
          <w:sz w:val="22"/>
          <w:szCs w:val="22"/>
        </w:rPr>
        <w:t xml:space="preserve">las </w:t>
      </w:r>
      <w:r w:rsidR="00C2057C">
        <w:rPr>
          <w:rFonts w:ascii="Arial Narrow" w:hAnsi="Arial Narrow"/>
          <w:sz w:val="22"/>
          <w:szCs w:val="22"/>
        </w:rPr>
        <w:t>E</w:t>
      </w:r>
      <w:r w:rsidR="00D009C7">
        <w:rPr>
          <w:rFonts w:ascii="Arial Narrow" w:hAnsi="Arial Narrow"/>
          <w:sz w:val="22"/>
          <w:szCs w:val="22"/>
        </w:rPr>
        <w:t xml:space="preserve">ntidades </w:t>
      </w:r>
      <w:r w:rsidR="00C2057C">
        <w:rPr>
          <w:rFonts w:ascii="Arial Narrow" w:hAnsi="Arial Narrow"/>
          <w:sz w:val="22"/>
          <w:szCs w:val="22"/>
        </w:rPr>
        <w:t>E</w:t>
      </w:r>
      <w:r w:rsidR="00D009C7">
        <w:rPr>
          <w:rFonts w:ascii="Arial Narrow" w:hAnsi="Arial Narrow"/>
          <w:sz w:val="22"/>
          <w:szCs w:val="22"/>
        </w:rPr>
        <w:t xml:space="preserve">statales </w:t>
      </w:r>
      <w:r w:rsidR="006671E1">
        <w:rPr>
          <w:rFonts w:ascii="Arial Narrow" w:hAnsi="Arial Narrow"/>
          <w:sz w:val="22"/>
          <w:szCs w:val="22"/>
        </w:rPr>
        <w:t xml:space="preserve">del </w:t>
      </w:r>
      <w:r w:rsidRPr="008912BA" w:rsidR="006671E1">
        <w:rPr>
          <w:rFonts w:ascii="Arial Narrow" w:hAnsi="Arial Narrow"/>
          <w:sz w:val="22"/>
          <w:szCs w:val="22"/>
        </w:rPr>
        <w:t xml:space="preserve">sector han </w:t>
      </w:r>
      <w:r w:rsidR="00623BB6">
        <w:rPr>
          <w:rFonts w:ascii="Arial Narrow" w:hAnsi="Arial Narrow"/>
          <w:sz w:val="22"/>
          <w:szCs w:val="22"/>
        </w:rPr>
        <w:t xml:space="preserve">manifestado tener </w:t>
      </w:r>
      <w:r w:rsidR="00B610BA">
        <w:rPr>
          <w:rFonts w:ascii="Arial Narrow" w:hAnsi="Arial Narrow"/>
          <w:sz w:val="22"/>
          <w:szCs w:val="22"/>
        </w:rPr>
        <w:t>en la evaluación de las ofertas</w:t>
      </w:r>
      <w:r w:rsidR="00DB7DAB">
        <w:rPr>
          <w:rFonts w:ascii="Arial Narrow" w:hAnsi="Arial Narrow"/>
          <w:sz w:val="22"/>
          <w:szCs w:val="22"/>
        </w:rPr>
        <w:t>,</w:t>
      </w:r>
      <w:r w:rsidR="000837A7">
        <w:rPr>
          <w:rFonts w:ascii="Arial Narrow" w:hAnsi="Arial Narrow"/>
          <w:sz w:val="22"/>
          <w:szCs w:val="22"/>
        </w:rPr>
        <w:t xml:space="preserve"> </w:t>
      </w:r>
      <w:r w:rsidR="005832EE">
        <w:rPr>
          <w:rFonts w:ascii="Arial Narrow" w:hAnsi="Arial Narrow"/>
          <w:sz w:val="22"/>
          <w:szCs w:val="22"/>
        </w:rPr>
        <w:t xml:space="preserve">la Agencia Nacional de </w:t>
      </w:r>
      <w:r w:rsidR="00E175F1">
        <w:rPr>
          <w:rFonts w:ascii="Arial Narrow" w:hAnsi="Arial Narrow"/>
          <w:sz w:val="22"/>
          <w:szCs w:val="22"/>
        </w:rPr>
        <w:t xml:space="preserve">Contratación Pública </w:t>
      </w:r>
      <w:r w:rsidR="00767771">
        <w:rPr>
          <w:rFonts w:ascii="Arial Narrow" w:hAnsi="Arial Narrow"/>
          <w:sz w:val="22"/>
          <w:szCs w:val="22"/>
        </w:rPr>
        <w:t>– Colombia Compra Eficiente</w:t>
      </w:r>
      <w:r w:rsidR="00E175F1">
        <w:rPr>
          <w:rFonts w:ascii="Arial Narrow" w:hAnsi="Arial Narrow"/>
          <w:sz w:val="22"/>
          <w:szCs w:val="22"/>
        </w:rPr>
        <w:t xml:space="preserve"> decide eliminar la regla definida en el literal J) </w:t>
      </w:r>
      <w:r w:rsidR="003E06D9">
        <w:rPr>
          <w:rFonts w:ascii="Arial Narrow" w:hAnsi="Arial Narrow"/>
          <w:sz w:val="22"/>
          <w:szCs w:val="22"/>
        </w:rPr>
        <w:t xml:space="preserve">en el numeral </w:t>
      </w:r>
      <w:r w:rsidR="00DB7DAB">
        <w:rPr>
          <w:rFonts w:ascii="Arial Narrow" w:hAnsi="Arial Narrow"/>
          <w:sz w:val="22"/>
          <w:szCs w:val="22"/>
        </w:rPr>
        <w:t>“</w:t>
      </w:r>
      <w:r w:rsidR="003E06D9">
        <w:rPr>
          <w:rFonts w:ascii="Arial Narrow" w:hAnsi="Arial Narrow"/>
          <w:sz w:val="22"/>
          <w:szCs w:val="22"/>
        </w:rPr>
        <w:t xml:space="preserve">10.1.2 Consideraciones para la validez de la experiencia del </w:t>
      </w:r>
      <w:r w:rsidR="00DB7DAB">
        <w:rPr>
          <w:rFonts w:ascii="Arial Narrow" w:hAnsi="Arial Narrow"/>
          <w:sz w:val="22"/>
          <w:szCs w:val="22"/>
        </w:rPr>
        <w:t xml:space="preserve">proponente” de los </w:t>
      </w:r>
      <w:r w:rsidR="00723F70">
        <w:rPr>
          <w:rFonts w:ascii="Arial Narrow" w:hAnsi="Arial Narrow"/>
          <w:sz w:val="22"/>
          <w:szCs w:val="22"/>
        </w:rPr>
        <w:t>D</w:t>
      </w:r>
      <w:r w:rsidR="00DB7DAB">
        <w:rPr>
          <w:rFonts w:ascii="Arial Narrow" w:hAnsi="Arial Narrow"/>
          <w:sz w:val="22"/>
          <w:szCs w:val="22"/>
        </w:rPr>
        <w:t xml:space="preserve">ocumentos </w:t>
      </w:r>
      <w:r w:rsidR="00723F70">
        <w:rPr>
          <w:rFonts w:ascii="Arial Narrow" w:hAnsi="Arial Narrow"/>
          <w:sz w:val="22"/>
          <w:szCs w:val="22"/>
        </w:rPr>
        <w:t>T</w:t>
      </w:r>
      <w:r w:rsidR="00DB7DAB">
        <w:rPr>
          <w:rFonts w:ascii="Arial Narrow" w:hAnsi="Arial Narrow"/>
          <w:sz w:val="22"/>
          <w:szCs w:val="22"/>
        </w:rPr>
        <w:t xml:space="preserve">ipo de interventoría de obra pública de infraestructura de transporte. </w:t>
      </w:r>
    </w:p>
    <w:p w:rsidR="00BF0FA6" w:rsidP="00AB164D" w:rsidRDefault="00BF0FA6" w14:paraId="566A0260" w14:textId="77777777">
      <w:pPr>
        <w:jc w:val="both"/>
        <w:rPr>
          <w:rFonts w:ascii="Arial Narrow" w:hAnsi="Arial Narrow"/>
          <w:sz w:val="22"/>
          <w:szCs w:val="22"/>
        </w:rPr>
      </w:pPr>
    </w:p>
    <w:p w:rsidR="004037C6" w:rsidP="004037C6" w:rsidRDefault="7060CB86" w14:paraId="095DE6CB" w14:textId="42BC5EDF">
      <w:pPr>
        <w:jc w:val="both"/>
        <w:rPr>
          <w:rFonts w:ascii="Arial Narrow" w:hAnsi="Arial Narrow"/>
          <w:sz w:val="22"/>
          <w:szCs w:val="22"/>
        </w:rPr>
      </w:pPr>
      <w:r w:rsidRPr="59DE16C5">
        <w:rPr>
          <w:rFonts w:ascii="Arial Narrow" w:hAnsi="Arial Narrow"/>
          <w:sz w:val="22"/>
          <w:szCs w:val="22"/>
        </w:rPr>
        <w:t xml:space="preserve">Que se requiere modificar el literal K) del numeral </w:t>
      </w:r>
      <w:r w:rsidRPr="59DE16C5" w:rsidR="469E2B41">
        <w:rPr>
          <w:rFonts w:ascii="Arial Narrow" w:hAnsi="Arial Narrow"/>
          <w:sz w:val="22"/>
          <w:szCs w:val="22"/>
        </w:rPr>
        <w:t>10.1.</w:t>
      </w:r>
      <w:r w:rsidRPr="59DE16C5">
        <w:rPr>
          <w:rFonts w:ascii="Arial Narrow" w:hAnsi="Arial Narrow"/>
          <w:sz w:val="22"/>
          <w:szCs w:val="22"/>
        </w:rPr>
        <w:t xml:space="preserve">2 del documento base de los Documentos Tipo de </w:t>
      </w:r>
      <w:r w:rsidRPr="59DE16C5" w:rsidR="469E2B41">
        <w:rPr>
          <w:rFonts w:ascii="Arial Narrow" w:hAnsi="Arial Narrow"/>
          <w:sz w:val="22"/>
          <w:szCs w:val="22"/>
        </w:rPr>
        <w:t>consultoría de estudios de ingeniería de infraestructura de transporte</w:t>
      </w:r>
      <w:r w:rsidRPr="59DE16C5">
        <w:rPr>
          <w:rFonts w:ascii="Arial Narrow" w:hAnsi="Arial Narrow"/>
          <w:sz w:val="22"/>
          <w:szCs w:val="22"/>
        </w:rPr>
        <w:t xml:space="preserve">, para que sea uniforme </w:t>
      </w:r>
      <w:r w:rsidRPr="59DE16C5" w:rsidR="0C6A723E">
        <w:rPr>
          <w:rFonts w:ascii="Arial Narrow" w:hAnsi="Arial Narrow"/>
          <w:sz w:val="22"/>
          <w:szCs w:val="22"/>
        </w:rPr>
        <w:t>con el</w:t>
      </w:r>
      <w:r w:rsidRPr="59DE16C5">
        <w:rPr>
          <w:rFonts w:ascii="Arial Narrow" w:hAnsi="Arial Narrow"/>
          <w:sz w:val="22"/>
          <w:szCs w:val="22"/>
        </w:rPr>
        <w:t xml:space="preserve"> ajuste realizado en los Documentos Tipo del sector de obra pública de infraestructura de transporte y de agua potable y saneamiento básico. De tal manera, que en los eventos que, en los contratos aportados como experiencia que contengan actividades </w:t>
      </w:r>
      <w:r w:rsidRPr="59DE16C5" w:rsidR="469E2B41">
        <w:rPr>
          <w:rFonts w:ascii="Arial Narrow" w:hAnsi="Arial Narrow"/>
          <w:sz w:val="22"/>
          <w:szCs w:val="22"/>
        </w:rPr>
        <w:t>de obra y consultoría</w:t>
      </w:r>
      <w:r w:rsidRPr="59DE16C5">
        <w:rPr>
          <w:rFonts w:ascii="Arial Narrow" w:hAnsi="Arial Narrow"/>
          <w:sz w:val="22"/>
          <w:szCs w:val="22"/>
        </w:rPr>
        <w:t xml:space="preserve">, </w:t>
      </w:r>
      <w:r w:rsidRPr="59DE16C5" w:rsidR="48E80321">
        <w:rPr>
          <w:rFonts w:ascii="Arial Narrow" w:hAnsi="Arial Narrow"/>
          <w:sz w:val="22"/>
          <w:szCs w:val="22"/>
        </w:rPr>
        <w:t xml:space="preserve">la Entidad Estatal </w:t>
      </w:r>
      <w:r w:rsidRPr="59DE16C5">
        <w:rPr>
          <w:rFonts w:ascii="Arial Narrow" w:hAnsi="Arial Narrow"/>
          <w:sz w:val="22"/>
          <w:szCs w:val="22"/>
        </w:rPr>
        <w:t xml:space="preserve">solo tenga en cuenta los valores </w:t>
      </w:r>
      <w:r w:rsidRPr="59DE16C5" w:rsidR="6A68144A">
        <w:rPr>
          <w:rFonts w:ascii="Arial Narrow" w:hAnsi="Arial Narrow"/>
          <w:sz w:val="22"/>
          <w:szCs w:val="22"/>
        </w:rPr>
        <w:t>ejecutados</w:t>
      </w:r>
      <w:r w:rsidRPr="59DE16C5">
        <w:rPr>
          <w:rFonts w:ascii="Arial Narrow" w:hAnsi="Arial Narrow"/>
          <w:sz w:val="22"/>
          <w:szCs w:val="22"/>
        </w:rPr>
        <w:t xml:space="preserve"> </w:t>
      </w:r>
      <w:r w:rsidRPr="59DE16C5" w:rsidR="6A68144A">
        <w:rPr>
          <w:rFonts w:ascii="Arial Narrow" w:hAnsi="Arial Narrow"/>
          <w:sz w:val="22"/>
          <w:szCs w:val="22"/>
        </w:rPr>
        <w:t xml:space="preserve">dentro del respectivo contrato </w:t>
      </w:r>
      <w:r w:rsidRPr="59DE16C5" w:rsidR="0C6A723E">
        <w:rPr>
          <w:rFonts w:ascii="Arial Narrow" w:hAnsi="Arial Narrow"/>
          <w:sz w:val="22"/>
          <w:szCs w:val="22"/>
        </w:rPr>
        <w:t>relacionado con actividades de</w:t>
      </w:r>
      <w:r w:rsidRPr="59DE16C5" w:rsidR="6A68144A">
        <w:rPr>
          <w:rFonts w:ascii="Arial Narrow" w:hAnsi="Arial Narrow"/>
          <w:sz w:val="22"/>
          <w:szCs w:val="22"/>
        </w:rPr>
        <w:t xml:space="preserve"> consultoría. </w:t>
      </w:r>
      <w:r w:rsidRPr="59DE16C5" w:rsidR="04A75293">
        <w:rPr>
          <w:rFonts w:ascii="Arial Narrow" w:hAnsi="Arial Narrow"/>
          <w:sz w:val="22"/>
          <w:szCs w:val="22"/>
        </w:rPr>
        <w:t>Además, a</w:t>
      </w:r>
      <w:r w:rsidRPr="59DE16C5" w:rsidR="6A68144A">
        <w:rPr>
          <w:rFonts w:ascii="Arial Narrow" w:hAnsi="Arial Narrow"/>
          <w:sz w:val="22"/>
          <w:szCs w:val="22"/>
        </w:rPr>
        <w:t xml:space="preserve">clarando la necesidad </w:t>
      </w:r>
      <w:r w:rsidRPr="59DE16C5" w:rsidR="3F5056F1">
        <w:rPr>
          <w:rFonts w:ascii="Arial Narrow" w:hAnsi="Arial Narrow"/>
          <w:sz w:val="22"/>
          <w:szCs w:val="22"/>
        </w:rPr>
        <w:t>de</w:t>
      </w:r>
      <w:r w:rsidRPr="59DE16C5" w:rsidR="6A68144A">
        <w:rPr>
          <w:rFonts w:ascii="Arial Narrow" w:hAnsi="Arial Narrow"/>
          <w:sz w:val="22"/>
          <w:szCs w:val="22"/>
        </w:rPr>
        <w:t xml:space="preserve"> que el proponente </w:t>
      </w:r>
      <w:r w:rsidRPr="59DE16C5" w:rsidR="6B6BCC92">
        <w:rPr>
          <w:rFonts w:ascii="Arial Narrow" w:hAnsi="Arial Narrow"/>
          <w:sz w:val="22"/>
          <w:szCs w:val="22"/>
        </w:rPr>
        <w:t xml:space="preserve">acredite estos valores con alguno de los documentos válidos establecidos en el numeral 10.1.5 del </w:t>
      </w:r>
      <w:r w:rsidRPr="59DE16C5" w:rsidR="1B483407">
        <w:rPr>
          <w:rFonts w:ascii="Arial Narrow" w:hAnsi="Arial Narrow"/>
          <w:sz w:val="22"/>
          <w:szCs w:val="22"/>
        </w:rPr>
        <w:t>documento base</w:t>
      </w:r>
      <w:r w:rsidRPr="59DE16C5" w:rsidR="50CF24BF">
        <w:rPr>
          <w:rFonts w:ascii="Arial Narrow" w:hAnsi="Arial Narrow"/>
          <w:sz w:val="22"/>
          <w:szCs w:val="22"/>
        </w:rPr>
        <w:t xml:space="preserve">. Además, la modificación aclara </w:t>
      </w:r>
      <w:r w:rsidRPr="59DE16C5" w:rsidR="0F20DCD1">
        <w:rPr>
          <w:rFonts w:ascii="Arial Narrow" w:hAnsi="Arial Narrow"/>
          <w:sz w:val="22"/>
          <w:szCs w:val="22"/>
        </w:rPr>
        <w:t xml:space="preserve">que </w:t>
      </w:r>
      <w:r w:rsidRPr="59DE16C5" w:rsidR="1AE484BF">
        <w:rPr>
          <w:rFonts w:ascii="Arial Narrow" w:hAnsi="Arial Narrow"/>
          <w:sz w:val="22"/>
          <w:szCs w:val="22"/>
        </w:rPr>
        <w:t>en caso de que</w:t>
      </w:r>
      <w:r w:rsidRPr="59DE16C5" w:rsidR="0F20DCD1">
        <w:rPr>
          <w:rFonts w:ascii="Arial Narrow" w:hAnsi="Arial Narrow"/>
          <w:sz w:val="22"/>
          <w:szCs w:val="22"/>
        </w:rPr>
        <w:t xml:space="preserve"> el proponente subsane </w:t>
      </w:r>
      <w:r w:rsidRPr="59DE16C5" w:rsidR="7EA94BD8">
        <w:rPr>
          <w:rFonts w:ascii="Arial Narrow" w:hAnsi="Arial Narrow"/>
          <w:sz w:val="22"/>
          <w:szCs w:val="22"/>
        </w:rPr>
        <w:t xml:space="preserve">la discriminación de las actividades aplicará lo dispuesto en el literal A) del numeral 4.1 del </w:t>
      </w:r>
      <w:r w:rsidRPr="59DE16C5" w:rsidR="1B483407">
        <w:rPr>
          <w:rFonts w:ascii="Arial Narrow" w:hAnsi="Arial Narrow"/>
          <w:sz w:val="22"/>
          <w:szCs w:val="22"/>
        </w:rPr>
        <w:t>documento base</w:t>
      </w:r>
      <w:r w:rsidRPr="59DE16C5" w:rsidR="7EA94BD8">
        <w:rPr>
          <w:rFonts w:ascii="Arial Narrow" w:hAnsi="Arial Narrow"/>
          <w:sz w:val="22"/>
          <w:szCs w:val="22"/>
        </w:rPr>
        <w:t>.</w:t>
      </w:r>
      <w:r w:rsidRPr="59DE16C5">
        <w:rPr>
          <w:rFonts w:ascii="Arial Narrow" w:hAnsi="Arial Narrow"/>
          <w:sz w:val="22"/>
          <w:szCs w:val="22"/>
        </w:rPr>
        <w:t xml:space="preserve">  </w:t>
      </w:r>
    </w:p>
    <w:p w:rsidR="00ED2660" w:rsidP="00AB164D" w:rsidRDefault="00ED2660" w14:paraId="25105485" w14:textId="77777777">
      <w:pPr>
        <w:jc w:val="both"/>
        <w:rPr>
          <w:rFonts w:ascii="Arial Narrow" w:hAnsi="Arial Narrow"/>
          <w:sz w:val="22"/>
          <w:szCs w:val="22"/>
        </w:rPr>
      </w:pPr>
    </w:p>
    <w:p w:rsidR="00896235" w:rsidP="00AB164D" w:rsidRDefault="00896235" w14:paraId="55B7A4C7" w14:textId="1BD2CB58">
      <w:pPr>
        <w:jc w:val="both"/>
        <w:rPr>
          <w:rFonts w:ascii="Arial Narrow" w:hAnsi="Arial Narrow"/>
          <w:sz w:val="22"/>
          <w:szCs w:val="22"/>
        </w:rPr>
      </w:pPr>
      <w:r w:rsidRPr="00896235">
        <w:rPr>
          <w:rFonts w:ascii="Arial Narrow" w:hAnsi="Arial Narrow"/>
          <w:sz w:val="22"/>
          <w:szCs w:val="22"/>
        </w:rPr>
        <w:t xml:space="preserve">Que como medida para fomentar la reactivación económica referida en el Decreto 580 del 31 de mayo de 2021 y teniendo en cuenta que las cifras de contagio del COVID 19 han disminuido, la Agencia Nacional de Contratación Pública – Colombia Compra Eficiente considera oportuno y necesario levantar la suspensión del numeral 1.19 “Visita al sitio de la obra” de los Documentos Tipo de licitación de obra pública de infraestructura de transporte — Versión 3 y de selección abreviada de menor cuantía de infraestructura de transporte – Versión 2, manteniéndose en todo caso que la visita al sitio de la obra es facultativa por parte de los proponentes, sin que su no </w:t>
      </w:r>
      <w:r w:rsidR="00980A20">
        <w:rPr>
          <w:rFonts w:ascii="Arial Narrow" w:hAnsi="Arial Narrow"/>
          <w:sz w:val="22"/>
          <w:szCs w:val="22"/>
        </w:rPr>
        <w:t>asistencia</w:t>
      </w:r>
      <w:r w:rsidRPr="00896235">
        <w:rPr>
          <w:rFonts w:ascii="Arial Narrow" w:hAnsi="Arial Narrow"/>
          <w:sz w:val="22"/>
          <w:szCs w:val="22"/>
        </w:rPr>
        <w:t xml:space="preserve"> pueda eximir de responsabilidad al eventual contratista.</w:t>
      </w:r>
    </w:p>
    <w:p w:rsidR="00896235" w:rsidP="00AB164D" w:rsidRDefault="00896235" w14:paraId="58F364B9" w14:textId="77777777">
      <w:pPr>
        <w:jc w:val="both"/>
        <w:rPr>
          <w:rFonts w:ascii="Arial Narrow" w:hAnsi="Arial Narrow"/>
          <w:sz w:val="22"/>
          <w:szCs w:val="22"/>
        </w:rPr>
      </w:pPr>
    </w:p>
    <w:p w:rsidR="00BF0FA6" w:rsidP="00AB164D" w:rsidRDefault="00BF0FA6" w14:paraId="3BE9F358" w14:textId="1D5ECD36">
      <w:pPr>
        <w:jc w:val="both"/>
        <w:rPr>
          <w:rFonts w:ascii="Arial Narrow" w:hAnsi="Arial Narrow"/>
          <w:sz w:val="22"/>
          <w:szCs w:val="22"/>
        </w:rPr>
      </w:pPr>
      <w:r w:rsidRPr="529DB293">
        <w:rPr>
          <w:rFonts w:ascii="Arial Narrow" w:hAnsi="Arial Narrow"/>
          <w:sz w:val="22"/>
          <w:szCs w:val="22"/>
        </w:rPr>
        <w:t xml:space="preserve">Que conforme con lo </w:t>
      </w:r>
      <w:r>
        <w:rPr>
          <w:rFonts w:ascii="Arial Narrow" w:hAnsi="Arial Narrow"/>
          <w:sz w:val="22"/>
          <w:szCs w:val="22"/>
        </w:rPr>
        <w:t>expuesto</w:t>
      </w:r>
      <w:r w:rsidRPr="529DB293">
        <w:rPr>
          <w:rFonts w:ascii="Arial Narrow" w:hAnsi="Arial Narrow"/>
          <w:sz w:val="22"/>
          <w:szCs w:val="22"/>
        </w:rPr>
        <w:t xml:space="preserve">, se impone la modificación de los </w:t>
      </w:r>
      <w:r w:rsidR="000D41E5">
        <w:rPr>
          <w:rFonts w:ascii="Arial Narrow" w:hAnsi="Arial Narrow"/>
          <w:sz w:val="22"/>
          <w:szCs w:val="22"/>
        </w:rPr>
        <w:t>D</w:t>
      </w:r>
      <w:r w:rsidRPr="529DB293">
        <w:rPr>
          <w:rFonts w:ascii="Arial Narrow" w:hAnsi="Arial Narrow"/>
          <w:sz w:val="22"/>
          <w:szCs w:val="22"/>
        </w:rPr>
        <w:t xml:space="preserve">ocumentos </w:t>
      </w:r>
      <w:r w:rsidR="000D41E5">
        <w:rPr>
          <w:rFonts w:ascii="Arial Narrow" w:hAnsi="Arial Narrow"/>
          <w:sz w:val="22"/>
          <w:szCs w:val="22"/>
        </w:rPr>
        <w:t>T</w:t>
      </w:r>
      <w:r w:rsidRPr="529DB293">
        <w:rPr>
          <w:rFonts w:ascii="Arial Narrow" w:hAnsi="Arial Narrow"/>
          <w:sz w:val="22"/>
          <w:szCs w:val="22"/>
        </w:rPr>
        <w:t xml:space="preserve">ipo adoptados con fundamento </w:t>
      </w:r>
      <w:r w:rsidR="001F6C8A">
        <w:rPr>
          <w:rFonts w:ascii="Arial Narrow" w:hAnsi="Arial Narrow"/>
          <w:sz w:val="22"/>
          <w:szCs w:val="22"/>
        </w:rPr>
        <w:t>el parágrafo 7 del artículo 2º de la Ley 1150 de 2007</w:t>
      </w:r>
      <w:r w:rsidRPr="005F1196" w:rsidR="001F6C8A">
        <w:rPr>
          <w:rFonts w:ascii="Arial Narrow" w:hAnsi="Arial Narrow"/>
          <w:sz w:val="22"/>
          <w:szCs w:val="22"/>
        </w:rPr>
        <w:t>,</w:t>
      </w:r>
      <w:r w:rsidRPr="529DB293">
        <w:rPr>
          <w:rFonts w:ascii="Arial Narrow" w:hAnsi="Arial Narrow"/>
          <w:sz w:val="22"/>
          <w:szCs w:val="22"/>
        </w:rPr>
        <w:t xml:space="preserve"> es decir, los </w:t>
      </w:r>
      <w:r w:rsidR="001F6C8A">
        <w:rPr>
          <w:rFonts w:ascii="Arial Narrow" w:hAnsi="Arial Narrow"/>
          <w:sz w:val="22"/>
          <w:szCs w:val="22"/>
        </w:rPr>
        <w:t>D</w:t>
      </w:r>
      <w:r w:rsidRPr="529DB293">
        <w:rPr>
          <w:rFonts w:ascii="Arial Narrow" w:hAnsi="Arial Narrow"/>
          <w:sz w:val="22"/>
          <w:szCs w:val="22"/>
        </w:rPr>
        <w:t xml:space="preserve">ocumentos </w:t>
      </w:r>
      <w:r w:rsidR="001F6C8A">
        <w:rPr>
          <w:rFonts w:ascii="Arial Narrow" w:hAnsi="Arial Narrow"/>
          <w:sz w:val="22"/>
          <w:szCs w:val="22"/>
        </w:rPr>
        <w:t>T</w:t>
      </w:r>
      <w:r w:rsidRPr="529DB293">
        <w:rPr>
          <w:rFonts w:ascii="Arial Narrow" w:hAnsi="Arial Narrow"/>
          <w:sz w:val="22"/>
          <w:szCs w:val="22"/>
        </w:rPr>
        <w:t>ipo de infraestructura de transporte</w:t>
      </w:r>
      <w:r w:rsidR="0085753B">
        <w:rPr>
          <w:rFonts w:ascii="Arial Narrow" w:hAnsi="Arial Narrow"/>
          <w:sz w:val="22"/>
          <w:szCs w:val="22"/>
        </w:rPr>
        <w:t>:</w:t>
      </w:r>
      <w:r w:rsidRPr="529DB293">
        <w:rPr>
          <w:rFonts w:ascii="Arial Narrow" w:hAnsi="Arial Narrow"/>
          <w:sz w:val="22"/>
          <w:szCs w:val="22"/>
        </w:rPr>
        <w:t xml:space="preserve"> </w:t>
      </w:r>
      <w:r>
        <w:rPr>
          <w:rFonts w:ascii="Arial Narrow" w:hAnsi="Arial Narrow"/>
          <w:sz w:val="22"/>
          <w:szCs w:val="22"/>
        </w:rPr>
        <w:t>de</w:t>
      </w:r>
      <w:r w:rsidRPr="529DB293">
        <w:rPr>
          <w:rFonts w:ascii="Arial Narrow" w:hAnsi="Arial Narrow"/>
          <w:sz w:val="22"/>
          <w:szCs w:val="22"/>
        </w:rPr>
        <w:t xml:space="preserve"> licitación pública –Versión 3–, selección abreviada de menor cuantía –Versión 2–</w:t>
      </w:r>
      <w:r>
        <w:rPr>
          <w:rFonts w:ascii="Arial Narrow" w:hAnsi="Arial Narrow"/>
          <w:sz w:val="22"/>
          <w:szCs w:val="22"/>
        </w:rPr>
        <w:t xml:space="preserve">, </w:t>
      </w:r>
      <w:r w:rsidRPr="001F0CC7">
        <w:rPr>
          <w:rFonts w:ascii="Arial Narrow" w:hAnsi="Arial Narrow"/>
          <w:sz w:val="22"/>
          <w:szCs w:val="22"/>
        </w:rPr>
        <w:t xml:space="preserve">interventoría de obra </w:t>
      </w:r>
      <w:r w:rsidR="00D25438">
        <w:rPr>
          <w:rFonts w:ascii="Arial Narrow" w:hAnsi="Arial Narrow"/>
          <w:sz w:val="22"/>
          <w:szCs w:val="22"/>
        </w:rPr>
        <w:t>pública</w:t>
      </w:r>
      <w:r w:rsidRPr="001F0CC7">
        <w:rPr>
          <w:rFonts w:ascii="Arial Narrow" w:hAnsi="Arial Narrow"/>
          <w:sz w:val="22"/>
          <w:szCs w:val="22"/>
        </w:rPr>
        <w:t xml:space="preserve"> de infraestructura de transporte</w:t>
      </w:r>
      <w:r>
        <w:rPr>
          <w:rFonts w:ascii="Arial Narrow" w:hAnsi="Arial Narrow"/>
          <w:sz w:val="22"/>
          <w:szCs w:val="22"/>
        </w:rPr>
        <w:t xml:space="preserve"> y consultoría de estudios de ingeniería de infraestructura de transporte. </w:t>
      </w:r>
      <w:r w:rsidRPr="529DB293">
        <w:rPr>
          <w:rFonts w:ascii="Arial Narrow" w:hAnsi="Arial Narrow"/>
          <w:sz w:val="22"/>
          <w:szCs w:val="22"/>
        </w:rPr>
        <w:t>Asimismo,</w:t>
      </w:r>
      <w:r>
        <w:rPr>
          <w:rFonts w:ascii="Arial Narrow" w:hAnsi="Arial Narrow"/>
          <w:sz w:val="22"/>
          <w:szCs w:val="22"/>
        </w:rPr>
        <w:t xml:space="preserve"> </w:t>
      </w:r>
      <w:r w:rsidRPr="529DB293">
        <w:rPr>
          <w:rFonts w:ascii="Arial Narrow" w:hAnsi="Arial Narrow"/>
          <w:sz w:val="22"/>
          <w:szCs w:val="22"/>
        </w:rPr>
        <w:t xml:space="preserve">los </w:t>
      </w:r>
      <w:r>
        <w:rPr>
          <w:rFonts w:ascii="Arial Narrow" w:hAnsi="Arial Narrow"/>
          <w:sz w:val="22"/>
          <w:szCs w:val="22"/>
        </w:rPr>
        <w:t>elaborados</w:t>
      </w:r>
      <w:r w:rsidRPr="529DB293">
        <w:rPr>
          <w:rFonts w:ascii="Arial Narrow" w:hAnsi="Arial Narrow"/>
          <w:sz w:val="22"/>
          <w:szCs w:val="22"/>
        </w:rPr>
        <w:t xml:space="preserve"> para el sector de agua potable y saneamiento básico </w:t>
      </w:r>
      <w:r>
        <w:rPr>
          <w:rFonts w:ascii="Arial Narrow" w:hAnsi="Arial Narrow"/>
          <w:sz w:val="22"/>
          <w:szCs w:val="22"/>
        </w:rPr>
        <w:t xml:space="preserve">realizados </w:t>
      </w:r>
      <w:r w:rsidRPr="529DB293">
        <w:rPr>
          <w:rFonts w:ascii="Arial Narrow" w:hAnsi="Arial Narrow"/>
          <w:sz w:val="22"/>
          <w:szCs w:val="22"/>
        </w:rPr>
        <w:t xml:space="preserve">bajo la modalidad </w:t>
      </w:r>
      <w:r w:rsidR="006847EF">
        <w:rPr>
          <w:rFonts w:ascii="Arial Narrow" w:hAnsi="Arial Narrow"/>
          <w:sz w:val="22"/>
          <w:szCs w:val="22"/>
        </w:rPr>
        <w:t xml:space="preserve">de </w:t>
      </w:r>
      <w:r w:rsidRPr="529DB293">
        <w:rPr>
          <w:rFonts w:ascii="Arial Narrow" w:hAnsi="Arial Narrow"/>
          <w:sz w:val="22"/>
          <w:szCs w:val="22"/>
        </w:rPr>
        <w:t>licitación de obra pública y modalidad de llave en mano</w:t>
      </w:r>
      <w:r w:rsidR="0085753B">
        <w:rPr>
          <w:rFonts w:ascii="Arial Narrow" w:hAnsi="Arial Narrow"/>
          <w:sz w:val="22"/>
          <w:szCs w:val="22"/>
        </w:rPr>
        <w:t xml:space="preserve">; </w:t>
      </w:r>
      <w:r w:rsidR="00293BC8">
        <w:rPr>
          <w:rFonts w:ascii="Arial Narrow" w:hAnsi="Arial Narrow"/>
          <w:sz w:val="22"/>
          <w:szCs w:val="22"/>
        </w:rPr>
        <w:t xml:space="preserve">al igual que </w:t>
      </w:r>
      <w:r>
        <w:rPr>
          <w:rFonts w:ascii="Arial Narrow" w:hAnsi="Arial Narrow"/>
          <w:sz w:val="22"/>
          <w:szCs w:val="22"/>
        </w:rPr>
        <w:t xml:space="preserve">los </w:t>
      </w:r>
      <w:r w:rsidR="001F6C8A">
        <w:rPr>
          <w:rFonts w:ascii="Arial Narrow" w:hAnsi="Arial Narrow"/>
          <w:sz w:val="22"/>
          <w:szCs w:val="22"/>
        </w:rPr>
        <w:t>D</w:t>
      </w:r>
      <w:r>
        <w:rPr>
          <w:rFonts w:ascii="Arial Narrow" w:hAnsi="Arial Narrow"/>
          <w:sz w:val="22"/>
          <w:szCs w:val="22"/>
        </w:rPr>
        <w:t xml:space="preserve">ocumentos </w:t>
      </w:r>
      <w:r w:rsidR="001F6C8A">
        <w:rPr>
          <w:rFonts w:ascii="Arial Narrow" w:hAnsi="Arial Narrow"/>
          <w:sz w:val="22"/>
          <w:szCs w:val="22"/>
        </w:rPr>
        <w:t>T</w:t>
      </w:r>
      <w:r>
        <w:rPr>
          <w:rFonts w:ascii="Arial Narrow" w:hAnsi="Arial Narrow"/>
          <w:sz w:val="22"/>
          <w:szCs w:val="22"/>
        </w:rPr>
        <w:t>ipo de licitación de obra pública de infraestructura social.</w:t>
      </w:r>
    </w:p>
    <w:p w:rsidRPr="00D840A8" w:rsidR="00BF0FA6" w:rsidP="00AB164D" w:rsidRDefault="00BF0FA6" w14:paraId="192941FA" w14:textId="77777777">
      <w:pPr>
        <w:jc w:val="both"/>
        <w:rPr>
          <w:rFonts w:ascii="Arial Narrow" w:hAnsi="Arial Narrow"/>
          <w:sz w:val="22"/>
          <w:szCs w:val="22"/>
        </w:rPr>
      </w:pPr>
    </w:p>
    <w:p w:rsidR="00034A8A" w:rsidP="00AB164D" w:rsidRDefault="00BF0FA6" w14:paraId="24F439AC" w14:textId="699E9E00">
      <w:pPr>
        <w:jc w:val="both"/>
        <w:rPr>
          <w:rFonts w:ascii="Arial Narrow" w:hAnsi="Arial Narrow"/>
          <w:sz w:val="22"/>
          <w:szCs w:val="22"/>
        </w:rPr>
      </w:pPr>
      <w:r>
        <w:rPr>
          <w:rFonts w:ascii="Arial Narrow" w:hAnsi="Arial Narrow"/>
          <w:sz w:val="22"/>
          <w:szCs w:val="22"/>
        </w:rPr>
        <w:t>Que en cumplimiento de lo dispuesto en el artículo 7 de la Ley 1340 de 2009 y el artículo 2.1.2.1.9 del Decreto 1081 de 2015, la Superintendencia de Industria y Comercio</w:t>
      </w:r>
      <w:r w:rsidR="0073425A">
        <w:rPr>
          <w:rFonts w:ascii="Arial Narrow" w:hAnsi="Arial Narrow"/>
          <w:sz w:val="22"/>
          <w:szCs w:val="22"/>
        </w:rPr>
        <w:t>,</w:t>
      </w:r>
      <w:r w:rsidR="006F3310">
        <w:rPr>
          <w:rFonts w:ascii="Arial Narrow" w:hAnsi="Arial Narrow"/>
          <w:sz w:val="22"/>
          <w:szCs w:val="22"/>
        </w:rPr>
        <w:t xml:space="preserve"> en adelante SIC,</w:t>
      </w:r>
      <w:r w:rsidR="0073425A">
        <w:rPr>
          <w:rFonts w:ascii="Arial Narrow" w:hAnsi="Arial Narrow"/>
          <w:sz w:val="22"/>
          <w:szCs w:val="22"/>
        </w:rPr>
        <w:t xml:space="preserve"> mediante oficio con radicado </w:t>
      </w:r>
      <w:r w:rsidR="001765E5">
        <w:rPr>
          <w:rFonts w:ascii="Arial Narrow" w:hAnsi="Arial Narrow"/>
          <w:sz w:val="22"/>
          <w:szCs w:val="22"/>
        </w:rPr>
        <w:t>21-351462-1-0 el 16 de septiembre</w:t>
      </w:r>
      <w:r w:rsidR="00211380">
        <w:rPr>
          <w:rFonts w:ascii="Arial Narrow" w:hAnsi="Arial Narrow"/>
          <w:sz w:val="22"/>
          <w:szCs w:val="22"/>
        </w:rPr>
        <w:t xml:space="preserve"> de 2021</w:t>
      </w:r>
      <w:r w:rsidR="001765E5">
        <w:rPr>
          <w:rFonts w:ascii="Arial Narrow" w:hAnsi="Arial Narrow"/>
          <w:sz w:val="22"/>
          <w:szCs w:val="22"/>
        </w:rPr>
        <w:t xml:space="preserve">, </w:t>
      </w:r>
      <w:r w:rsidR="007700FA">
        <w:rPr>
          <w:rFonts w:ascii="Arial Narrow" w:hAnsi="Arial Narrow"/>
          <w:sz w:val="22"/>
          <w:szCs w:val="22"/>
        </w:rPr>
        <w:t xml:space="preserve">realizó dos recomendaciones: </w:t>
      </w:r>
      <w:r w:rsidR="006F3310">
        <w:rPr>
          <w:rFonts w:ascii="Arial Narrow" w:hAnsi="Arial Narrow"/>
          <w:sz w:val="22"/>
          <w:szCs w:val="22"/>
        </w:rPr>
        <w:t xml:space="preserve">i) </w:t>
      </w:r>
      <w:r w:rsidR="00F574E1">
        <w:rPr>
          <w:rFonts w:ascii="Arial Narrow" w:hAnsi="Arial Narrow"/>
          <w:sz w:val="22"/>
          <w:szCs w:val="22"/>
        </w:rPr>
        <w:t xml:space="preserve">en relación con </w:t>
      </w:r>
      <w:r w:rsidR="007700FA">
        <w:rPr>
          <w:rFonts w:ascii="Arial Narrow" w:hAnsi="Arial Narrow"/>
          <w:sz w:val="22"/>
          <w:szCs w:val="22"/>
        </w:rPr>
        <w:t xml:space="preserve">la </w:t>
      </w:r>
      <w:r w:rsidR="00856596">
        <w:rPr>
          <w:rFonts w:ascii="Arial Narrow" w:hAnsi="Arial Narrow"/>
          <w:sz w:val="22"/>
          <w:szCs w:val="22"/>
        </w:rPr>
        <w:t xml:space="preserve">modificación de la </w:t>
      </w:r>
      <w:r w:rsidR="007700FA">
        <w:rPr>
          <w:rFonts w:ascii="Arial Narrow" w:hAnsi="Arial Narrow"/>
          <w:sz w:val="22"/>
          <w:szCs w:val="22"/>
        </w:rPr>
        <w:t>obligación contractual que</w:t>
      </w:r>
      <w:r w:rsidR="006F3310">
        <w:rPr>
          <w:rFonts w:ascii="Arial Narrow" w:hAnsi="Arial Narrow"/>
          <w:sz w:val="22"/>
          <w:szCs w:val="22"/>
        </w:rPr>
        <w:t xml:space="preserve"> </w:t>
      </w:r>
      <w:r w:rsidR="00856596">
        <w:rPr>
          <w:rFonts w:ascii="Arial Narrow" w:hAnsi="Arial Narrow"/>
          <w:sz w:val="22"/>
          <w:szCs w:val="22"/>
        </w:rPr>
        <w:t xml:space="preserve">obligaba a </w:t>
      </w:r>
      <w:r w:rsidR="006F3310">
        <w:rPr>
          <w:rFonts w:ascii="Arial Narrow" w:hAnsi="Arial Narrow"/>
          <w:sz w:val="22"/>
          <w:szCs w:val="22"/>
        </w:rPr>
        <w:t>destina</w:t>
      </w:r>
      <w:r w:rsidR="00856596">
        <w:rPr>
          <w:rFonts w:ascii="Arial Narrow" w:hAnsi="Arial Narrow"/>
          <w:sz w:val="22"/>
          <w:szCs w:val="22"/>
        </w:rPr>
        <w:t>r</w:t>
      </w:r>
      <w:r w:rsidR="006F3310">
        <w:rPr>
          <w:rFonts w:ascii="Arial Narrow" w:hAnsi="Arial Narrow"/>
          <w:sz w:val="22"/>
          <w:szCs w:val="22"/>
        </w:rPr>
        <w:t xml:space="preserve"> </w:t>
      </w:r>
      <w:r w:rsidR="00524077">
        <w:rPr>
          <w:rFonts w:ascii="Arial Narrow" w:hAnsi="Arial Narrow"/>
          <w:sz w:val="22"/>
          <w:szCs w:val="22"/>
        </w:rPr>
        <w:t>en</w:t>
      </w:r>
      <w:r w:rsidR="006F3310">
        <w:rPr>
          <w:rFonts w:ascii="Arial Narrow" w:hAnsi="Arial Narrow"/>
          <w:sz w:val="22"/>
          <w:szCs w:val="22"/>
        </w:rPr>
        <w:t xml:space="preserve"> la ejecución del contrato </w:t>
      </w:r>
      <w:r w:rsidR="007700FA">
        <w:rPr>
          <w:rFonts w:ascii="Arial Narrow" w:hAnsi="Arial Narrow"/>
          <w:sz w:val="22"/>
          <w:szCs w:val="22"/>
        </w:rPr>
        <w:t xml:space="preserve">mano de obra no calificada y calificada </w:t>
      </w:r>
      <w:r w:rsidR="00856596">
        <w:rPr>
          <w:rFonts w:ascii="Arial Narrow" w:hAnsi="Arial Narrow"/>
          <w:sz w:val="22"/>
          <w:szCs w:val="22"/>
        </w:rPr>
        <w:t xml:space="preserve">de </w:t>
      </w:r>
      <w:r w:rsidR="007700FA">
        <w:rPr>
          <w:rFonts w:ascii="Arial Narrow" w:hAnsi="Arial Narrow"/>
          <w:sz w:val="22"/>
          <w:szCs w:val="22"/>
        </w:rPr>
        <w:t>la</w:t>
      </w:r>
      <w:r w:rsidR="00245728">
        <w:rPr>
          <w:rFonts w:ascii="Arial Narrow" w:hAnsi="Arial Narrow"/>
          <w:sz w:val="22"/>
          <w:szCs w:val="22"/>
        </w:rPr>
        <w:t>s</w:t>
      </w:r>
      <w:r w:rsidR="007700FA">
        <w:rPr>
          <w:rFonts w:ascii="Arial Narrow" w:hAnsi="Arial Narrow"/>
          <w:sz w:val="22"/>
          <w:szCs w:val="22"/>
        </w:rPr>
        <w:t xml:space="preserve"> regi</w:t>
      </w:r>
      <w:r w:rsidR="00245728">
        <w:rPr>
          <w:rFonts w:ascii="Arial Narrow" w:hAnsi="Arial Narrow"/>
          <w:sz w:val="22"/>
          <w:szCs w:val="22"/>
        </w:rPr>
        <w:t>ones del país</w:t>
      </w:r>
      <w:r w:rsidR="00122FC8">
        <w:rPr>
          <w:rFonts w:ascii="Arial Narrow" w:hAnsi="Arial Narrow"/>
          <w:sz w:val="22"/>
          <w:szCs w:val="22"/>
        </w:rPr>
        <w:t xml:space="preserve">, la SIC </w:t>
      </w:r>
      <w:r w:rsidR="00856596">
        <w:rPr>
          <w:rFonts w:ascii="Arial Narrow" w:hAnsi="Arial Narrow"/>
          <w:sz w:val="22"/>
          <w:szCs w:val="22"/>
        </w:rPr>
        <w:t xml:space="preserve">señaló </w:t>
      </w:r>
      <w:r w:rsidR="00122FC8">
        <w:rPr>
          <w:rFonts w:ascii="Arial Narrow" w:hAnsi="Arial Narrow"/>
          <w:sz w:val="22"/>
          <w:szCs w:val="22"/>
        </w:rPr>
        <w:t>que</w:t>
      </w:r>
      <w:r w:rsidR="006F3310">
        <w:rPr>
          <w:rFonts w:ascii="Arial Narrow" w:hAnsi="Arial Narrow"/>
          <w:sz w:val="22"/>
          <w:szCs w:val="22"/>
        </w:rPr>
        <w:t xml:space="preserve"> </w:t>
      </w:r>
      <w:r w:rsidR="007557BF">
        <w:rPr>
          <w:rFonts w:ascii="Arial Narrow" w:hAnsi="Arial Narrow"/>
          <w:sz w:val="22"/>
          <w:szCs w:val="22"/>
        </w:rPr>
        <w:t>incluir un umbral</w:t>
      </w:r>
      <w:r w:rsidR="007B6897">
        <w:rPr>
          <w:rFonts w:ascii="Arial Narrow" w:hAnsi="Arial Narrow"/>
          <w:sz w:val="22"/>
          <w:szCs w:val="22"/>
        </w:rPr>
        <w:t xml:space="preserve"> en la contratación de estas personas</w:t>
      </w:r>
      <w:r w:rsidR="0007391F">
        <w:rPr>
          <w:rFonts w:ascii="Arial Narrow" w:hAnsi="Arial Narrow"/>
          <w:sz w:val="22"/>
          <w:szCs w:val="22"/>
        </w:rPr>
        <w:t xml:space="preserve">: </w:t>
      </w:r>
      <w:r w:rsidRPr="00AB164D" w:rsidR="006C6D79">
        <w:rPr>
          <w:rFonts w:ascii="Arial Narrow" w:hAnsi="Arial Narrow"/>
          <w:i/>
          <w:iCs/>
          <w:sz w:val="22"/>
          <w:szCs w:val="22"/>
        </w:rPr>
        <w:t>«</w:t>
      </w:r>
      <w:r w:rsidRPr="00AB164D" w:rsidR="00524077">
        <w:rPr>
          <w:rFonts w:ascii="Arial Narrow" w:hAnsi="Arial Narrow"/>
          <w:i/>
          <w:iCs/>
          <w:sz w:val="22"/>
          <w:szCs w:val="22"/>
        </w:rPr>
        <w:t xml:space="preserve">puede convertirse en una barrera de salida, </w:t>
      </w:r>
      <w:r w:rsidRPr="00AB164D" w:rsidR="007557BF">
        <w:rPr>
          <w:rFonts w:ascii="Arial Narrow" w:hAnsi="Arial Narrow"/>
          <w:i/>
          <w:iCs/>
          <w:sz w:val="22"/>
          <w:szCs w:val="22"/>
        </w:rPr>
        <w:t>ya sea por la existencia de una presión social de grupos de interés que funcionen como restricción social al abandonar el mercado, o por la poca flexibilidad en la</w:t>
      </w:r>
      <w:r w:rsidR="006C6D79">
        <w:rPr>
          <w:rFonts w:ascii="Arial Narrow" w:hAnsi="Arial Narrow"/>
          <w:i/>
          <w:iCs/>
          <w:sz w:val="22"/>
          <w:szCs w:val="22"/>
        </w:rPr>
        <w:t xml:space="preserve"> </w:t>
      </w:r>
      <w:r w:rsidRPr="00AB164D" w:rsidR="007557BF">
        <w:rPr>
          <w:rFonts w:ascii="Arial Narrow" w:hAnsi="Arial Narrow"/>
          <w:i/>
          <w:iCs/>
          <w:sz w:val="22"/>
          <w:szCs w:val="22"/>
        </w:rPr>
        <w:t>cesión</w:t>
      </w:r>
      <w:r w:rsidR="006C6D79">
        <w:rPr>
          <w:rFonts w:ascii="Arial Narrow" w:hAnsi="Arial Narrow"/>
          <w:i/>
          <w:iCs/>
          <w:sz w:val="22"/>
          <w:szCs w:val="22"/>
        </w:rPr>
        <w:t xml:space="preserve"> de capital humano que la entidad implicada podría tener, a raíz de mantener dichas </w:t>
      </w:r>
      <w:r w:rsidR="0027462D">
        <w:rPr>
          <w:rFonts w:ascii="Arial Narrow" w:hAnsi="Arial Narrow"/>
          <w:i/>
          <w:iCs/>
          <w:sz w:val="22"/>
          <w:szCs w:val="22"/>
        </w:rPr>
        <w:t>proporciones»</w:t>
      </w:r>
      <w:r w:rsidR="00122064">
        <w:rPr>
          <w:rFonts w:ascii="Arial Narrow" w:hAnsi="Arial Narrow"/>
          <w:sz w:val="22"/>
          <w:szCs w:val="22"/>
        </w:rPr>
        <w:t xml:space="preserve">. Por las razones expuestas, </w:t>
      </w:r>
      <w:r w:rsidR="0027462D">
        <w:rPr>
          <w:rFonts w:ascii="Arial Narrow" w:hAnsi="Arial Narrow"/>
          <w:sz w:val="22"/>
          <w:szCs w:val="22"/>
        </w:rPr>
        <w:t xml:space="preserve">se recomienda </w:t>
      </w:r>
      <w:r w:rsidR="00122064">
        <w:rPr>
          <w:rFonts w:ascii="Arial Narrow" w:hAnsi="Arial Narrow"/>
          <w:sz w:val="22"/>
          <w:szCs w:val="22"/>
        </w:rPr>
        <w:t>prescindir de</w:t>
      </w:r>
      <w:r w:rsidR="00A76466">
        <w:rPr>
          <w:rFonts w:ascii="Arial Narrow" w:hAnsi="Arial Narrow"/>
          <w:sz w:val="22"/>
          <w:szCs w:val="22"/>
        </w:rPr>
        <w:t>l</w:t>
      </w:r>
      <w:r w:rsidR="00122064">
        <w:rPr>
          <w:rFonts w:ascii="Arial Narrow" w:hAnsi="Arial Narrow"/>
          <w:sz w:val="22"/>
          <w:szCs w:val="22"/>
        </w:rPr>
        <w:t xml:space="preserve"> porcentaje máximo en la destinación a la ejecución del contrato de mano de obra calificada y no calificada de la región</w:t>
      </w:r>
      <w:r w:rsidR="00D41D56">
        <w:rPr>
          <w:rFonts w:ascii="Arial Narrow" w:hAnsi="Arial Narrow"/>
          <w:sz w:val="22"/>
          <w:szCs w:val="22"/>
        </w:rPr>
        <w:t>, si el establecimiento no o</w:t>
      </w:r>
      <w:r w:rsidR="00974EEF">
        <w:rPr>
          <w:rFonts w:ascii="Arial Narrow" w:hAnsi="Arial Narrow"/>
          <w:sz w:val="22"/>
          <w:szCs w:val="22"/>
        </w:rPr>
        <w:t>bedece a un análisis técnico y económico</w:t>
      </w:r>
      <w:r w:rsidR="002E4869">
        <w:rPr>
          <w:rFonts w:ascii="Arial Narrow" w:hAnsi="Arial Narrow"/>
          <w:sz w:val="22"/>
          <w:szCs w:val="22"/>
        </w:rPr>
        <w:t>;</w:t>
      </w:r>
      <w:r w:rsidR="00032856">
        <w:rPr>
          <w:rFonts w:ascii="Arial Narrow" w:hAnsi="Arial Narrow"/>
          <w:sz w:val="22"/>
          <w:szCs w:val="22"/>
        </w:rPr>
        <w:t xml:space="preserve"> y, ii)</w:t>
      </w:r>
      <w:r w:rsidR="0027462D">
        <w:rPr>
          <w:rFonts w:ascii="Arial Narrow" w:hAnsi="Arial Narrow"/>
          <w:i/>
          <w:iCs/>
          <w:sz w:val="22"/>
          <w:szCs w:val="22"/>
        </w:rPr>
        <w:t xml:space="preserve"> </w:t>
      </w:r>
      <w:r w:rsidRPr="00AB164D" w:rsidR="0007391F">
        <w:rPr>
          <w:rFonts w:ascii="Arial Narrow" w:hAnsi="Arial Narrow"/>
          <w:sz w:val="22"/>
          <w:szCs w:val="22"/>
        </w:rPr>
        <w:t xml:space="preserve">por su parte, </w:t>
      </w:r>
      <w:r w:rsidR="009714E7">
        <w:rPr>
          <w:rFonts w:ascii="Arial Narrow" w:hAnsi="Arial Narrow"/>
          <w:sz w:val="22"/>
          <w:szCs w:val="22"/>
        </w:rPr>
        <w:t>frente a</w:t>
      </w:r>
      <w:r w:rsidR="0007391F">
        <w:rPr>
          <w:rFonts w:ascii="Arial Narrow" w:hAnsi="Arial Narrow"/>
          <w:sz w:val="22"/>
          <w:szCs w:val="22"/>
        </w:rPr>
        <w:t xml:space="preserve"> la</w:t>
      </w:r>
      <w:r w:rsidR="004C27F9">
        <w:rPr>
          <w:rFonts w:ascii="Arial Narrow" w:hAnsi="Arial Narrow"/>
          <w:sz w:val="22"/>
          <w:szCs w:val="22"/>
        </w:rPr>
        <w:t xml:space="preserve"> obligación de </w:t>
      </w:r>
      <w:r w:rsidR="0007391F">
        <w:rPr>
          <w:rFonts w:ascii="Arial Narrow" w:hAnsi="Arial Narrow"/>
          <w:sz w:val="22"/>
          <w:szCs w:val="22"/>
        </w:rPr>
        <w:t>destina</w:t>
      </w:r>
      <w:r w:rsidR="004C27F9">
        <w:rPr>
          <w:rFonts w:ascii="Arial Narrow" w:hAnsi="Arial Narrow"/>
          <w:sz w:val="22"/>
          <w:szCs w:val="22"/>
        </w:rPr>
        <w:t>r</w:t>
      </w:r>
      <w:r w:rsidR="0007391F">
        <w:rPr>
          <w:rFonts w:ascii="Arial Narrow" w:hAnsi="Arial Narrow"/>
          <w:sz w:val="22"/>
          <w:szCs w:val="22"/>
        </w:rPr>
        <w:t xml:space="preserve"> mano de obra calificada o no calificada per</w:t>
      </w:r>
      <w:r w:rsidR="009714E7">
        <w:rPr>
          <w:rFonts w:ascii="Arial Narrow" w:hAnsi="Arial Narrow"/>
          <w:sz w:val="22"/>
          <w:szCs w:val="22"/>
        </w:rPr>
        <w:t xml:space="preserve">teneciente a comunidades étnicas, la SIC </w:t>
      </w:r>
      <w:r w:rsidR="009300AE">
        <w:rPr>
          <w:rFonts w:ascii="Arial Narrow" w:hAnsi="Arial Narrow"/>
          <w:sz w:val="22"/>
          <w:szCs w:val="22"/>
        </w:rPr>
        <w:t>considera que</w:t>
      </w:r>
      <w:r w:rsidR="005F1639">
        <w:rPr>
          <w:rFonts w:ascii="Arial Narrow" w:hAnsi="Arial Narrow"/>
          <w:sz w:val="22"/>
          <w:szCs w:val="22"/>
        </w:rPr>
        <w:t>:</w:t>
      </w:r>
      <w:r w:rsidR="009300AE">
        <w:rPr>
          <w:rFonts w:ascii="Arial Narrow" w:hAnsi="Arial Narrow"/>
          <w:sz w:val="22"/>
          <w:szCs w:val="22"/>
        </w:rPr>
        <w:t xml:space="preserve"> </w:t>
      </w:r>
      <w:r w:rsidR="00317240">
        <w:rPr>
          <w:rFonts w:ascii="Arial Narrow" w:hAnsi="Arial Narrow"/>
          <w:sz w:val="20"/>
          <w:szCs w:val="20"/>
        </w:rPr>
        <w:t>«</w:t>
      </w:r>
      <w:r w:rsidR="004C27F9">
        <w:rPr>
          <w:rFonts w:ascii="Arial Narrow" w:hAnsi="Arial Narrow"/>
          <w:i/>
          <w:iCs/>
          <w:sz w:val="22"/>
          <w:szCs w:val="22"/>
        </w:rPr>
        <w:t>[…]</w:t>
      </w:r>
      <w:r w:rsidRPr="00AB164D" w:rsidR="009300AE">
        <w:rPr>
          <w:rFonts w:ascii="Arial Narrow" w:hAnsi="Arial Narrow"/>
          <w:i/>
          <w:iCs/>
          <w:sz w:val="22"/>
          <w:szCs w:val="22"/>
        </w:rPr>
        <w:t xml:space="preserve"> limita la concurrencia de personas en el mercado de compras públicas </w:t>
      </w:r>
      <w:r w:rsidRPr="00AB164D" w:rsidR="003659FB">
        <w:rPr>
          <w:rFonts w:ascii="Arial Narrow" w:hAnsi="Arial Narrow"/>
          <w:i/>
          <w:iCs/>
          <w:sz w:val="22"/>
          <w:szCs w:val="22"/>
        </w:rPr>
        <w:t xml:space="preserve">que las requieren y, por tanto, </w:t>
      </w:r>
      <w:r w:rsidRPr="00AB164D" w:rsidR="00DD7A98">
        <w:rPr>
          <w:rFonts w:ascii="Arial Narrow" w:hAnsi="Arial Narrow"/>
          <w:i/>
          <w:iCs/>
          <w:sz w:val="22"/>
          <w:szCs w:val="22"/>
        </w:rPr>
        <w:t>limita la libre competencia económica de dichos mercados</w:t>
      </w:r>
      <w:r w:rsidR="00317240">
        <w:rPr>
          <w:rFonts w:ascii="Arial Narrow" w:hAnsi="Arial Narrow"/>
          <w:i/>
          <w:iCs/>
          <w:sz w:val="22"/>
          <w:szCs w:val="22"/>
        </w:rPr>
        <w:t>»</w:t>
      </w:r>
      <w:r w:rsidR="00DD7A98">
        <w:rPr>
          <w:rFonts w:ascii="Arial Narrow" w:hAnsi="Arial Narrow"/>
          <w:sz w:val="22"/>
          <w:szCs w:val="22"/>
        </w:rPr>
        <w:t xml:space="preserve">. Por tanto, recomienda </w:t>
      </w:r>
      <w:r w:rsidR="001965E4">
        <w:rPr>
          <w:rFonts w:ascii="Arial Narrow" w:hAnsi="Arial Narrow"/>
          <w:sz w:val="22"/>
          <w:szCs w:val="22"/>
        </w:rPr>
        <w:t xml:space="preserve">omitir </w:t>
      </w:r>
      <w:r w:rsidR="00DD7A98">
        <w:rPr>
          <w:rFonts w:ascii="Arial Narrow" w:hAnsi="Arial Narrow"/>
          <w:sz w:val="22"/>
          <w:szCs w:val="22"/>
        </w:rPr>
        <w:t xml:space="preserve">de </w:t>
      </w:r>
      <w:r w:rsidR="00FA79EE">
        <w:rPr>
          <w:rFonts w:ascii="Arial Narrow" w:hAnsi="Arial Narrow"/>
          <w:sz w:val="22"/>
          <w:szCs w:val="22"/>
        </w:rPr>
        <w:t xml:space="preserve">esta obligación </w:t>
      </w:r>
      <w:r w:rsidR="001965E4">
        <w:rPr>
          <w:rFonts w:ascii="Arial Narrow" w:hAnsi="Arial Narrow"/>
          <w:sz w:val="22"/>
          <w:szCs w:val="22"/>
        </w:rPr>
        <w:t>el</w:t>
      </w:r>
      <w:r w:rsidR="00FA79EE">
        <w:rPr>
          <w:rFonts w:ascii="Arial Narrow" w:hAnsi="Arial Narrow"/>
          <w:sz w:val="22"/>
          <w:szCs w:val="22"/>
        </w:rPr>
        <w:t xml:space="preserve"> tope máximo</w:t>
      </w:r>
      <w:r w:rsidR="001965E4">
        <w:rPr>
          <w:rFonts w:ascii="Arial Narrow" w:hAnsi="Arial Narrow"/>
          <w:sz w:val="22"/>
          <w:szCs w:val="22"/>
        </w:rPr>
        <w:t xml:space="preserve"> impuesto para la vinculación de estas personas</w:t>
      </w:r>
      <w:r w:rsidR="00A54175">
        <w:rPr>
          <w:rFonts w:ascii="Arial Narrow" w:hAnsi="Arial Narrow"/>
          <w:sz w:val="22"/>
          <w:szCs w:val="22"/>
        </w:rPr>
        <w:t xml:space="preserve"> </w:t>
      </w:r>
      <w:r w:rsidR="00633A22">
        <w:rPr>
          <w:rFonts w:ascii="Arial Narrow" w:hAnsi="Arial Narrow"/>
          <w:sz w:val="22"/>
          <w:szCs w:val="22"/>
        </w:rPr>
        <w:t>pertenecientes a las comunidades étnicas</w:t>
      </w:r>
      <w:r w:rsidR="00FA79EE">
        <w:rPr>
          <w:rFonts w:ascii="Arial Narrow" w:hAnsi="Arial Narrow"/>
          <w:sz w:val="22"/>
          <w:szCs w:val="22"/>
        </w:rPr>
        <w:t xml:space="preserve">. </w:t>
      </w:r>
      <w:r w:rsidR="00974EEF">
        <w:rPr>
          <w:rFonts w:ascii="Arial Narrow" w:hAnsi="Arial Narrow"/>
          <w:sz w:val="22"/>
          <w:szCs w:val="22"/>
        </w:rPr>
        <w:t>De acuerdo con lo anterior, l</w:t>
      </w:r>
      <w:r w:rsidR="00FA79EE">
        <w:rPr>
          <w:rFonts w:ascii="Arial Narrow" w:hAnsi="Arial Narrow"/>
          <w:sz w:val="22"/>
          <w:szCs w:val="22"/>
        </w:rPr>
        <w:t>a Agencia Nacional de Contratación Pública</w:t>
      </w:r>
      <w:r w:rsidR="009C0A1F">
        <w:rPr>
          <w:rFonts w:ascii="Arial Narrow" w:hAnsi="Arial Narrow"/>
          <w:sz w:val="22"/>
          <w:szCs w:val="22"/>
        </w:rPr>
        <w:t xml:space="preserve"> – Colombia Compra Eficiente</w:t>
      </w:r>
      <w:r w:rsidR="00A54175">
        <w:rPr>
          <w:rFonts w:ascii="Arial Narrow" w:hAnsi="Arial Narrow"/>
          <w:sz w:val="22"/>
          <w:szCs w:val="22"/>
        </w:rPr>
        <w:t>,</w:t>
      </w:r>
      <w:r w:rsidR="00FA79EE">
        <w:rPr>
          <w:rFonts w:ascii="Arial Narrow" w:hAnsi="Arial Narrow"/>
          <w:sz w:val="22"/>
          <w:szCs w:val="22"/>
        </w:rPr>
        <w:t xml:space="preserve"> atendiendo </w:t>
      </w:r>
      <w:r w:rsidR="00432772">
        <w:rPr>
          <w:rFonts w:ascii="Arial Narrow" w:hAnsi="Arial Narrow"/>
          <w:sz w:val="22"/>
          <w:szCs w:val="22"/>
        </w:rPr>
        <w:t>la recomendación</w:t>
      </w:r>
      <w:r w:rsidR="00FA79EE">
        <w:rPr>
          <w:rFonts w:ascii="Arial Narrow" w:hAnsi="Arial Narrow"/>
          <w:sz w:val="22"/>
          <w:szCs w:val="22"/>
        </w:rPr>
        <w:t xml:space="preserve"> de la </w:t>
      </w:r>
      <w:r w:rsidR="00BE0C06">
        <w:rPr>
          <w:rFonts w:ascii="Arial Narrow" w:hAnsi="Arial Narrow"/>
          <w:sz w:val="22"/>
          <w:szCs w:val="22"/>
        </w:rPr>
        <w:t>SIC</w:t>
      </w:r>
      <w:r w:rsidR="000818E1">
        <w:rPr>
          <w:rFonts w:ascii="Arial Narrow" w:hAnsi="Arial Narrow"/>
          <w:sz w:val="22"/>
          <w:szCs w:val="22"/>
        </w:rPr>
        <w:t xml:space="preserve">, </w:t>
      </w:r>
      <w:r w:rsidR="00974EEF">
        <w:rPr>
          <w:rFonts w:ascii="Arial Narrow" w:hAnsi="Arial Narrow"/>
          <w:sz w:val="22"/>
          <w:szCs w:val="22"/>
        </w:rPr>
        <w:t xml:space="preserve">decide </w:t>
      </w:r>
      <w:r w:rsidR="00957237">
        <w:rPr>
          <w:rFonts w:ascii="Arial Narrow" w:hAnsi="Arial Narrow"/>
          <w:sz w:val="22"/>
          <w:szCs w:val="22"/>
        </w:rPr>
        <w:t>no tener en cuenta e</w:t>
      </w:r>
      <w:r w:rsidR="00806C2B">
        <w:rPr>
          <w:rFonts w:ascii="Arial Narrow" w:hAnsi="Arial Narrow"/>
          <w:sz w:val="22"/>
          <w:szCs w:val="22"/>
        </w:rPr>
        <w:t xml:space="preserve">stas últimas modificaciones que se habían propuesto en el proyecto </w:t>
      </w:r>
      <w:r w:rsidR="00303B00">
        <w:rPr>
          <w:rFonts w:ascii="Arial Narrow" w:hAnsi="Arial Narrow"/>
          <w:sz w:val="22"/>
          <w:szCs w:val="22"/>
        </w:rPr>
        <w:t>inicial de</w:t>
      </w:r>
      <w:r w:rsidR="00F34D62">
        <w:rPr>
          <w:rFonts w:ascii="Arial Narrow" w:hAnsi="Arial Narrow"/>
          <w:sz w:val="22"/>
          <w:szCs w:val="22"/>
        </w:rPr>
        <w:t xml:space="preserve"> regulación</w:t>
      </w:r>
      <w:r w:rsidR="008E692C">
        <w:rPr>
          <w:rFonts w:ascii="Arial Narrow" w:hAnsi="Arial Narrow"/>
          <w:sz w:val="22"/>
          <w:szCs w:val="22"/>
        </w:rPr>
        <w:t xml:space="preserve">. </w:t>
      </w:r>
    </w:p>
    <w:p w:rsidR="0020603F" w:rsidP="00AB164D" w:rsidRDefault="0020603F" w14:paraId="48771130" w14:textId="77777777">
      <w:pPr>
        <w:jc w:val="both"/>
        <w:rPr>
          <w:rFonts w:ascii="Arial Narrow" w:hAnsi="Arial Narrow"/>
          <w:sz w:val="22"/>
          <w:szCs w:val="22"/>
        </w:rPr>
      </w:pPr>
    </w:p>
    <w:p w:rsidR="0020603F" w:rsidP="00AB164D" w:rsidRDefault="0020603F" w14:paraId="6915F5ED" w14:textId="77777777">
      <w:pPr>
        <w:jc w:val="both"/>
        <w:rPr>
          <w:rFonts w:ascii="Arial Narrow" w:hAnsi="Arial Narrow"/>
          <w:sz w:val="22"/>
          <w:szCs w:val="22"/>
        </w:rPr>
      </w:pPr>
    </w:p>
    <w:p w:rsidRPr="00854750" w:rsidR="00BF0FA6" w:rsidP="00AB164D" w:rsidRDefault="00BF0FA6" w14:paraId="5CB47F7E" w14:textId="1ADB45EB">
      <w:pPr>
        <w:jc w:val="both"/>
        <w:rPr>
          <w:rFonts w:ascii="Arial Narrow" w:hAnsi="Arial Narrow"/>
          <w:sz w:val="22"/>
          <w:szCs w:val="22"/>
        </w:rPr>
      </w:pPr>
      <w:r w:rsidRPr="00D840A8">
        <w:rPr>
          <w:rFonts w:ascii="Arial Narrow" w:hAnsi="Arial Narrow"/>
          <w:sz w:val="22"/>
          <w:szCs w:val="22"/>
        </w:rPr>
        <w:t xml:space="preserve">Que </w:t>
      </w:r>
      <w:r w:rsidRPr="00854750">
        <w:rPr>
          <w:rFonts w:ascii="Arial Narrow" w:hAnsi="Arial Narrow"/>
          <w:sz w:val="22"/>
          <w:szCs w:val="22"/>
        </w:rPr>
        <w:t>en mérito de lo expuesto,</w:t>
      </w:r>
    </w:p>
    <w:p w:rsidRPr="00146DD0" w:rsidR="00B063B5" w:rsidP="00B216E3" w:rsidRDefault="00B063B5" w14:paraId="78A778C5" w14:textId="77777777">
      <w:pPr>
        <w:ind w:right="-86"/>
        <w:jc w:val="both"/>
        <w:rPr>
          <w:rFonts w:cs="Arial"/>
          <w:color w:val="000000"/>
          <w:sz w:val="22"/>
          <w:szCs w:val="22"/>
        </w:rPr>
      </w:pPr>
    </w:p>
    <w:p w:rsidR="00992D78" w:rsidP="00AB164D" w:rsidRDefault="00240BB7" w14:paraId="56FA9B1C" w14:textId="342B43BD">
      <w:pPr>
        <w:jc w:val="center"/>
        <w:rPr>
          <w:rFonts w:ascii="Arial Narrow" w:hAnsi="Arial Narrow" w:cs="Arial"/>
          <w:b/>
          <w:sz w:val="22"/>
          <w:szCs w:val="22"/>
        </w:rPr>
      </w:pPr>
      <w:r w:rsidRPr="002D1B3B">
        <w:rPr>
          <w:rFonts w:ascii="Arial Narrow" w:hAnsi="Arial Narrow" w:cs="Arial"/>
          <w:b/>
          <w:sz w:val="22"/>
          <w:szCs w:val="22"/>
        </w:rPr>
        <w:t>Resuelve:</w:t>
      </w:r>
    </w:p>
    <w:p w:rsidR="002D1B3B" w:rsidP="00AB164D" w:rsidRDefault="002D1B3B" w14:paraId="14582613" w14:textId="77777777">
      <w:pPr>
        <w:jc w:val="both"/>
        <w:rPr>
          <w:rFonts w:ascii="Arial Narrow" w:hAnsi="Arial Narrow"/>
          <w:b/>
          <w:sz w:val="22"/>
          <w:szCs w:val="22"/>
        </w:rPr>
      </w:pPr>
    </w:p>
    <w:p w:rsidR="002D1B3B" w:rsidP="00AB164D" w:rsidRDefault="002D1B3B" w14:paraId="14B96446" w14:textId="77777777">
      <w:pPr>
        <w:pStyle w:val="Prrafodelista"/>
        <w:shd w:val="clear" w:color="auto" w:fill="FFFFFF" w:themeFill="background1"/>
        <w:tabs>
          <w:tab w:val="left" w:pos="1134"/>
        </w:tabs>
        <w:ind w:left="0"/>
        <w:jc w:val="center"/>
        <w:rPr>
          <w:rFonts w:ascii="Arial Narrow" w:hAnsi="Arial Narrow" w:cs="Arial"/>
          <w:b/>
          <w:sz w:val="22"/>
          <w:szCs w:val="22"/>
        </w:rPr>
      </w:pPr>
      <w:r>
        <w:rPr>
          <w:rFonts w:ascii="Arial Narrow" w:hAnsi="Arial Narrow" w:cs="Arial"/>
          <w:b/>
          <w:sz w:val="22"/>
          <w:szCs w:val="22"/>
        </w:rPr>
        <w:t>CAPÍTULO I – DOCUMENTOS TIPO DE INFRAESTRUCTURA DE TRANSPORTE</w:t>
      </w:r>
    </w:p>
    <w:p w:rsidRPr="00854750" w:rsidR="002D1B3B" w:rsidP="00AB164D" w:rsidRDefault="002D1B3B" w14:paraId="27487BD7" w14:textId="77777777">
      <w:pPr>
        <w:jc w:val="both"/>
        <w:rPr>
          <w:rFonts w:ascii="Arial Narrow" w:hAnsi="Arial Narrow"/>
          <w:b/>
          <w:sz w:val="22"/>
          <w:szCs w:val="22"/>
        </w:rPr>
      </w:pPr>
    </w:p>
    <w:p w:rsidRPr="00D840A8" w:rsidR="002D1B3B" w:rsidP="59DE16C5" w:rsidRDefault="6C96A919" w14:paraId="22C3B99B" w14:textId="714DA797">
      <w:pPr>
        <w:pStyle w:val="Prrafodelista"/>
        <w:shd w:val="clear" w:color="auto" w:fill="FFFFFF" w:themeFill="background1"/>
        <w:tabs>
          <w:tab w:val="left" w:pos="1134"/>
        </w:tabs>
        <w:ind w:left="0"/>
        <w:jc w:val="both"/>
        <w:outlineLvl w:val="0"/>
        <w:rPr>
          <w:rFonts w:ascii="Arial Narrow" w:hAnsi="Arial Narrow" w:cs="Arial"/>
          <w:b/>
          <w:bCs/>
          <w:sz w:val="22"/>
          <w:szCs w:val="22"/>
        </w:rPr>
      </w:pPr>
      <w:r w:rsidRPr="59DE16C5">
        <w:rPr>
          <w:rFonts w:ascii="Arial Narrow" w:hAnsi="Arial Narrow" w:cs="Arial"/>
          <w:b/>
          <w:bCs/>
          <w:sz w:val="22"/>
          <w:szCs w:val="22"/>
        </w:rPr>
        <w:lastRenderedPageBreak/>
        <w:t xml:space="preserve">Artículo 1 – MODIFÍQUESE </w:t>
      </w:r>
      <w:r w:rsidRPr="59DE16C5" w:rsidR="2FB5D0EC">
        <w:rPr>
          <w:rFonts w:ascii="Arial Narrow" w:hAnsi="Arial Narrow" w:cs="Arial"/>
          <w:b/>
          <w:bCs/>
          <w:sz w:val="22"/>
          <w:szCs w:val="22"/>
        </w:rPr>
        <w:t>E</w:t>
      </w:r>
      <w:r w:rsidRPr="59DE16C5">
        <w:rPr>
          <w:rFonts w:ascii="Arial Narrow" w:hAnsi="Arial Narrow" w:cs="Arial"/>
          <w:b/>
          <w:bCs/>
          <w:sz w:val="22"/>
          <w:szCs w:val="22"/>
        </w:rPr>
        <w:t>L NUMERAL 4.3. DE LOS DOCUMENTOS TIPO DE OBRA</w:t>
      </w:r>
      <w:r w:rsidRPr="59DE16C5" w:rsidR="4C6DA7E4">
        <w:rPr>
          <w:rFonts w:ascii="Arial Narrow" w:hAnsi="Arial Narrow" w:cs="Arial"/>
          <w:b/>
          <w:bCs/>
          <w:sz w:val="22"/>
          <w:szCs w:val="22"/>
        </w:rPr>
        <w:t xml:space="preserve"> PÚBLICA</w:t>
      </w:r>
      <w:r w:rsidRPr="59DE16C5">
        <w:rPr>
          <w:rFonts w:ascii="Arial Narrow" w:hAnsi="Arial Narrow" w:cs="Arial"/>
          <w:b/>
          <w:bCs/>
          <w:sz w:val="22"/>
          <w:szCs w:val="22"/>
        </w:rPr>
        <w:t xml:space="preserve"> DE INFRAESTRUCTURA DE TRANSPORTE ADELANTADOS BAJO LA MODALIDAD DE LICITACIÓN PÚBLICA Y SELECCIÓN ABREVIADA DE MENOR CUANTÍA. </w:t>
      </w:r>
      <w:r w:rsidRPr="59DE16C5">
        <w:rPr>
          <w:rFonts w:ascii="Arial Narrow" w:hAnsi="Arial Narrow" w:cs="Arial"/>
          <w:sz w:val="22"/>
          <w:szCs w:val="22"/>
        </w:rPr>
        <w:t xml:space="preserve">Modifíquese </w:t>
      </w:r>
      <w:r w:rsidRPr="59DE16C5" w:rsidR="2FB5D0EC">
        <w:rPr>
          <w:rFonts w:ascii="Arial Narrow" w:hAnsi="Arial Narrow" w:cs="Arial"/>
          <w:sz w:val="22"/>
          <w:szCs w:val="22"/>
        </w:rPr>
        <w:t>e</w:t>
      </w:r>
      <w:r w:rsidRPr="59DE16C5">
        <w:rPr>
          <w:rFonts w:ascii="Arial Narrow" w:hAnsi="Arial Narrow" w:cs="Arial"/>
          <w:sz w:val="22"/>
          <w:szCs w:val="22"/>
        </w:rPr>
        <w:t xml:space="preserve">l numeral 4.3. de los </w:t>
      </w:r>
      <w:r w:rsidRPr="59DE16C5" w:rsidR="76AABBC2">
        <w:rPr>
          <w:rFonts w:ascii="Arial Narrow" w:hAnsi="Arial Narrow" w:cs="Arial"/>
          <w:sz w:val="22"/>
          <w:szCs w:val="22"/>
        </w:rPr>
        <w:t>D</w:t>
      </w:r>
      <w:r w:rsidRPr="59DE16C5">
        <w:rPr>
          <w:rFonts w:ascii="Arial Narrow" w:hAnsi="Arial Narrow" w:cs="Arial"/>
          <w:sz w:val="22"/>
          <w:szCs w:val="22"/>
        </w:rPr>
        <w:t xml:space="preserve">ocumentos </w:t>
      </w:r>
      <w:r w:rsidRPr="59DE16C5" w:rsidR="76AABBC2">
        <w:rPr>
          <w:rFonts w:ascii="Arial Narrow" w:hAnsi="Arial Narrow" w:cs="Arial"/>
          <w:sz w:val="22"/>
          <w:szCs w:val="22"/>
        </w:rPr>
        <w:t>T</w:t>
      </w:r>
      <w:r w:rsidRPr="59DE16C5">
        <w:rPr>
          <w:rFonts w:ascii="Arial Narrow" w:hAnsi="Arial Narrow" w:cs="Arial"/>
          <w:sz w:val="22"/>
          <w:szCs w:val="22"/>
        </w:rPr>
        <w:t xml:space="preserve">ipo de obra pública de infraestructura de transporte adelantados bajo la modalidad de licitación pública –Versión 3–, adoptados mediante la Resolución 240 de 2020 y de los </w:t>
      </w:r>
      <w:r w:rsidRPr="59DE16C5" w:rsidR="76AABBC2">
        <w:rPr>
          <w:rFonts w:ascii="Arial Narrow" w:hAnsi="Arial Narrow" w:cs="Arial"/>
          <w:sz w:val="22"/>
          <w:szCs w:val="22"/>
        </w:rPr>
        <w:t>D</w:t>
      </w:r>
      <w:r w:rsidRPr="59DE16C5">
        <w:rPr>
          <w:rFonts w:ascii="Arial Narrow" w:hAnsi="Arial Narrow" w:cs="Arial"/>
          <w:sz w:val="22"/>
          <w:szCs w:val="22"/>
        </w:rPr>
        <w:t xml:space="preserve">ocumentos </w:t>
      </w:r>
      <w:r w:rsidRPr="59DE16C5" w:rsidR="76AABBC2">
        <w:rPr>
          <w:rFonts w:ascii="Arial Narrow" w:hAnsi="Arial Narrow" w:cs="Arial"/>
          <w:sz w:val="22"/>
          <w:szCs w:val="22"/>
        </w:rPr>
        <w:t>T</w:t>
      </w:r>
      <w:r w:rsidRPr="59DE16C5">
        <w:rPr>
          <w:rFonts w:ascii="Arial Narrow" w:hAnsi="Arial Narrow" w:cs="Arial"/>
          <w:sz w:val="22"/>
          <w:szCs w:val="22"/>
        </w:rPr>
        <w:t xml:space="preserve">ipo de obra pública de infraestructura de transporte </w:t>
      </w:r>
      <w:r w:rsidRPr="59DE16C5" w:rsidR="63850CA7">
        <w:rPr>
          <w:rFonts w:ascii="Arial Narrow" w:hAnsi="Arial Narrow" w:cs="Arial"/>
          <w:sz w:val="22"/>
          <w:szCs w:val="22"/>
        </w:rPr>
        <w:t>realizad</w:t>
      </w:r>
      <w:r w:rsidRPr="59DE16C5">
        <w:rPr>
          <w:rFonts w:ascii="Arial Narrow" w:hAnsi="Arial Narrow" w:cs="Arial"/>
          <w:sz w:val="22"/>
          <w:szCs w:val="22"/>
        </w:rPr>
        <w:t xml:space="preserve">os bajo la modalidad de selección abreviada de menor cuantía –Versión 2–, </w:t>
      </w:r>
      <w:r w:rsidR="00ED158D">
        <w:rPr>
          <w:rFonts w:ascii="Arial Narrow" w:hAnsi="Arial Narrow" w:cs="Arial"/>
          <w:sz w:val="22"/>
          <w:szCs w:val="22"/>
        </w:rPr>
        <w:t>expedidos</w:t>
      </w:r>
      <w:r w:rsidRPr="59DE16C5" w:rsidR="794E9458">
        <w:rPr>
          <w:rFonts w:ascii="Arial Narrow" w:hAnsi="Arial Narrow" w:cs="Arial"/>
          <w:sz w:val="22"/>
          <w:szCs w:val="22"/>
        </w:rPr>
        <w:t xml:space="preserve"> </w:t>
      </w:r>
      <w:r w:rsidRPr="59DE16C5" w:rsidR="43A6EE5B">
        <w:rPr>
          <w:rFonts w:ascii="Arial Narrow" w:hAnsi="Arial Narrow" w:cs="Arial"/>
          <w:sz w:val="22"/>
          <w:szCs w:val="22"/>
        </w:rPr>
        <w:t>mediante</w:t>
      </w:r>
      <w:r w:rsidRPr="59DE16C5" w:rsidR="794E9458">
        <w:rPr>
          <w:rFonts w:ascii="Arial Narrow" w:hAnsi="Arial Narrow" w:cs="Arial"/>
          <w:sz w:val="22"/>
          <w:szCs w:val="22"/>
        </w:rPr>
        <w:t xml:space="preserve"> </w:t>
      </w:r>
      <w:r w:rsidRPr="59DE16C5">
        <w:rPr>
          <w:rFonts w:ascii="Arial Narrow" w:hAnsi="Arial Narrow" w:cs="Arial"/>
          <w:sz w:val="22"/>
          <w:szCs w:val="22"/>
        </w:rPr>
        <w:t>la Resolución 241 de 2020, en los siguientes</w:t>
      </w:r>
      <w:r w:rsidRPr="59DE16C5">
        <w:rPr>
          <w:rFonts w:ascii="Arial Narrow" w:hAnsi="Arial Narrow"/>
          <w:sz w:val="22"/>
          <w:szCs w:val="22"/>
        </w:rPr>
        <w:t xml:space="preserve"> términos: </w:t>
      </w:r>
    </w:p>
    <w:p w:rsidR="002D1B3B" w:rsidP="00AB164D" w:rsidRDefault="002D1B3B" w14:paraId="49B42242" w14:textId="77777777">
      <w:pPr>
        <w:pStyle w:val="Prrafodelista"/>
        <w:shd w:val="clear" w:color="auto" w:fill="FFFFFF" w:themeFill="background1"/>
        <w:tabs>
          <w:tab w:val="left" w:pos="1134"/>
        </w:tabs>
        <w:ind w:left="567"/>
        <w:jc w:val="both"/>
        <w:rPr>
          <w:rFonts w:ascii="Arial Narrow" w:hAnsi="Arial Narrow" w:cs="Arial"/>
          <w:b/>
          <w:sz w:val="22"/>
          <w:szCs w:val="22"/>
        </w:rPr>
      </w:pPr>
    </w:p>
    <w:p w:rsidRPr="00854750" w:rsidR="002D1B3B" w:rsidP="00AB164D" w:rsidRDefault="002D1B3B" w14:paraId="1E932B99" w14:textId="77777777">
      <w:pPr>
        <w:keepNext/>
        <w:keepLines/>
        <w:spacing w:before="40" w:after="120"/>
        <w:ind w:left="567"/>
        <w:jc w:val="both"/>
        <w:rPr>
          <w:rFonts w:ascii="Arial Narrow" w:hAnsi="Arial Narrow" w:cs="Arial" w:eastAsiaTheme="majorEastAsia"/>
          <w:b/>
          <w:i/>
          <w:caps/>
          <w:color w:val="000000" w:themeColor="text1"/>
          <w:sz w:val="22"/>
          <w:szCs w:val="22"/>
          <w:lang w:val="es-MX" w:eastAsia="en-US"/>
        </w:rPr>
      </w:pPr>
      <w:r w:rsidRPr="00854750">
        <w:rPr>
          <w:rFonts w:ascii="Arial Narrow" w:hAnsi="Arial Narrow" w:cs="Arial" w:eastAsiaTheme="majorEastAsia"/>
          <w:b/>
          <w:i/>
          <w:color w:val="000000" w:themeColor="text1"/>
          <w:sz w:val="22"/>
          <w:szCs w:val="22"/>
          <w:lang w:val="es-MX" w:eastAsia="en-US"/>
        </w:rPr>
        <w:t>“4.3. APOYO A LA INDUSTRIA NACIONAL</w:t>
      </w:r>
    </w:p>
    <w:p w:rsidR="002D1B3B" w:rsidP="00AB164D" w:rsidRDefault="002D1B3B" w14:paraId="0EFC5C75" w14:textId="0E747D5C">
      <w:pPr>
        <w:spacing w:after="160"/>
        <w:ind w:left="567" w:right="624"/>
        <w:jc w:val="both"/>
        <w:rPr>
          <w:rFonts w:ascii="Arial Narrow" w:hAnsi="Arial Narrow" w:cs="Arial" w:eastAsiaTheme="minorHAnsi"/>
          <w:i/>
          <w:color w:val="000000" w:themeColor="text1"/>
          <w:sz w:val="22"/>
          <w:szCs w:val="22"/>
          <w:lang w:val="es-MX" w:eastAsia="en-US"/>
        </w:rPr>
      </w:pPr>
      <w:r w:rsidRPr="00854750">
        <w:rPr>
          <w:rFonts w:ascii="Arial Narrow" w:hAnsi="Arial Narrow" w:cs="Arial" w:eastAsiaTheme="minorHAnsi"/>
          <w:i/>
          <w:color w:val="000000" w:themeColor="text1"/>
          <w:sz w:val="22"/>
          <w:szCs w:val="22"/>
          <w:lang w:val="es-MX" w:eastAsia="en-US"/>
        </w:rPr>
        <w:t xml:space="preserve">Los </w:t>
      </w:r>
      <w:r w:rsidR="00BD5612">
        <w:rPr>
          <w:rFonts w:ascii="Arial Narrow" w:hAnsi="Arial Narrow" w:cs="Arial" w:eastAsiaTheme="minorHAnsi"/>
          <w:i/>
          <w:color w:val="000000" w:themeColor="text1"/>
          <w:sz w:val="22"/>
          <w:szCs w:val="22"/>
          <w:lang w:val="es-MX" w:eastAsia="en-US"/>
        </w:rPr>
        <w:t>P</w:t>
      </w:r>
      <w:r w:rsidRPr="00854750">
        <w:rPr>
          <w:rFonts w:ascii="Arial Narrow" w:hAnsi="Arial Narrow" w:cs="Arial" w:eastAsiaTheme="minorHAnsi"/>
          <w:i/>
          <w:color w:val="000000" w:themeColor="text1"/>
          <w:sz w:val="22"/>
          <w:szCs w:val="22"/>
          <w:lang w:val="es-MX" w:eastAsia="en-US"/>
        </w:rPr>
        <w:t xml:space="preserve">roponentes pueden obtener puntaje de apoyo a la industria nacional por: i) </w:t>
      </w:r>
      <w:r w:rsidR="00BD5612">
        <w:rPr>
          <w:rFonts w:ascii="Arial Narrow" w:hAnsi="Arial Narrow" w:cs="Arial" w:eastAsiaTheme="minorHAnsi"/>
          <w:i/>
          <w:color w:val="000000" w:themeColor="text1"/>
          <w:sz w:val="22"/>
          <w:szCs w:val="22"/>
          <w:lang w:val="es-MX" w:eastAsia="en-US"/>
        </w:rPr>
        <w:t>S</w:t>
      </w:r>
      <w:r w:rsidRPr="00854750">
        <w:rPr>
          <w:rFonts w:ascii="Arial Narrow" w:hAnsi="Arial Narrow" w:cs="Arial" w:eastAsiaTheme="minorHAnsi"/>
          <w:i/>
          <w:color w:val="000000" w:themeColor="text1"/>
          <w:sz w:val="22"/>
          <w:szCs w:val="22"/>
          <w:lang w:val="es-MX" w:eastAsia="en-US"/>
        </w:rPr>
        <w:t xml:space="preserve">ervicios </w:t>
      </w:r>
      <w:r w:rsidR="00BD5612">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acionales o con</w:t>
      </w:r>
      <w:r w:rsidR="00BD5612">
        <w:rPr>
          <w:rFonts w:ascii="Arial Narrow" w:hAnsi="Arial Narrow" w:cs="Arial" w:eastAsiaTheme="minorHAnsi"/>
          <w:i/>
          <w:color w:val="000000" w:themeColor="text1"/>
          <w:sz w:val="22"/>
          <w:szCs w:val="22"/>
          <w:lang w:val="es-MX" w:eastAsia="en-US"/>
        </w:rPr>
        <w:t xml:space="preserve"> T</w:t>
      </w:r>
      <w:r w:rsidRPr="00854750">
        <w:rPr>
          <w:rFonts w:ascii="Arial Narrow" w:hAnsi="Arial Narrow" w:cs="Arial" w:eastAsiaTheme="minorHAnsi"/>
          <w:i/>
          <w:color w:val="000000" w:themeColor="text1"/>
          <w:sz w:val="22"/>
          <w:szCs w:val="22"/>
          <w:lang w:val="es-MX" w:eastAsia="en-US"/>
        </w:rPr>
        <w:t xml:space="preserve">rato </w:t>
      </w:r>
      <w:r w:rsidR="00BD5612">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 xml:space="preserve">acional o por ii) la incorporación de </w:t>
      </w:r>
      <w:r w:rsidR="00CF62FB">
        <w:rPr>
          <w:rFonts w:ascii="Arial Narrow" w:hAnsi="Arial Narrow" w:cs="Arial" w:eastAsiaTheme="minorHAnsi"/>
          <w:i/>
          <w:color w:val="000000" w:themeColor="text1"/>
          <w:sz w:val="22"/>
          <w:szCs w:val="22"/>
          <w:lang w:val="es-MX" w:eastAsia="en-US"/>
        </w:rPr>
        <w:t>componente nacional en servicios extranjeros</w:t>
      </w:r>
      <w:r w:rsidRPr="00854750">
        <w:rPr>
          <w:rFonts w:ascii="Arial Narrow" w:hAnsi="Arial Narrow" w:cs="Arial" w:eastAsiaTheme="minorHAnsi"/>
          <w:i/>
          <w:color w:val="000000" w:themeColor="text1"/>
          <w:sz w:val="22"/>
          <w:szCs w:val="22"/>
          <w:lang w:val="es-MX" w:eastAsia="en-US"/>
        </w:rPr>
        <w:t xml:space="preserve">. La </w:t>
      </w:r>
      <w:r w:rsidR="00534305">
        <w:rPr>
          <w:rFonts w:ascii="Arial Narrow" w:hAnsi="Arial Narrow" w:cs="Arial" w:eastAsiaTheme="minorHAnsi"/>
          <w:i/>
          <w:color w:val="000000" w:themeColor="text1"/>
          <w:sz w:val="22"/>
          <w:szCs w:val="22"/>
          <w:lang w:val="es-MX" w:eastAsia="en-US"/>
        </w:rPr>
        <w:t>En</w:t>
      </w:r>
      <w:r w:rsidRPr="00854750">
        <w:rPr>
          <w:rFonts w:ascii="Arial Narrow" w:hAnsi="Arial Narrow" w:cs="Arial" w:eastAsiaTheme="minorHAnsi"/>
          <w:i/>
          <w:color w:val="000000" w:themeColor="text1"/>
          <w:sz w:val="22"/>
          <w:szCs w:val="22"/>
          <w:lang w:val="es-MX" w:eastAsia="en-US"/>
        </w:rPr>
        <w:t xml:space="preserve">tidad en ningún caso otorgará simultáneamente el puntaje por </w:t>
      </w:r>
      <w:r w:rsidR="007E4FF0">
        <w:rPr>
          <w:rFonts w:ascii="Arial Narrow" w:hAnsi="Arial Narrow" w:cs="Arial" w:eastAsiaTheme="minorHAnsi"/>
          <w:i/>
          <w:color w:val="000000" w:themeColor="text1"/>
          <w:sz w:val="22"/>
          <w:szCs w:val="22"/>
          <w:lang w:val="es-MX" w:eastAsia="en-US"/>
        </w:rPr>
        <w:t>ambos aspectos</w:t>
      </w:r>
      <w:r w:rsidRPr="00854750">
        <w:rPr>
          <w:rFonts w:ascii="Arial Narrow" w:hAnsi="Arial Narrow" w:cs="Arial" w:eastAsiaTheme="minorHAnsi"/>
          <w:i/>
          <w:color w:val="000000" w:themeColor="text1"/>
          <w:sz w:val="22"/>
          <w:szCs w:val="22"/>
          <w:lang w:val="es-MX" w:eastAsia="en-US"/>
        </w:rPr>
        <w:t>.</w:t>
      </w:r>
    </w:p>
    <w:p w:rsidRPr="00AB164D" w:rsidR="00C2532F" w:rsidP="00C2532F" w:rsidRDefault="00C2532F" w14:paraId="12E07644" w14:textId="77777777">
      <w:pPr>
        <w:spacing w:after="160"/>
        <w:ind w:left="567"/>
        <w:jc w:val="both"/>
        <w:rPr>
          <w:rFonts w:ascii="Arial Narrow" w:hAnsi="Arial Narrow" w:cs="Arial" w:eastAsiaTheme="minorHAnsi"/>
          <w:i/>
          <w:color w:val="F2F2F2" w:themeColor="background1" w:themeShade="F2"/>
          <w:sz w:val="22"/>
          <w:szCs w:val="22"/>
          <w:lang w:val="es-MX" w:eastAsia="en-US"/>
        </w:rPr>
      </w:pPr>
      <w:r w:rsidRPr="00C2532F">
        <w:rPr>
          <w:rFonts w:ascii="Arial Narrow" w:hAnsi="Arial Narrow" w:cs="Arial" w:eastAsiaTheme="minorHAnsi"/>
          <w:i/>
          <w:color w:val="000000" w:themeColor="text1"/>
          <w:sz w:val="22"/>
          <w:szCs w:val="22"/>
          <w:lang w:val="es-MX" w:eastAsia="en-US"/>
        </w:rPr>
        <w:t>Los puntajes para estimular a la industria nacional se relacionan en la s</w:t>
      </w:r>
      <w:r w:rsidRPr="00AB164D">
        <w:rPr>
          <w:rFonts w:ascii="Arial Narrow" w:hAnsi="Arial Narrow" w:cs="Arial" w:eastAsiaTheme="minorHAnsi"/>
          <w:i/>
          <w:sz w:val="22"/>
          <w:szCs w:val="22"/>
          <w:lang w:val="es-MX" w:eastAsia="en-US"/>
        </w:rPr>
        <w:t>iguiente tabla:</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C2532F" w:rsidR="00C2532F" w:rsidTr="00AB164D" w14:paraId="296631ED"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AB164D" w:rsidR="00C2532F" w:rsidP="00AB164D" w:rsidRDefault="00C2532F" w14:paraId="4825DB94" w14:textId="77777777">
            <w:pPr>
              <w:spacing w:after="160"/>
              <w:ind w:left="567"/>
              <w:jc w:val="center"/>
              <w:rPr>
                <w:rFonts w:ascii="Arial Narrow" w:hAnsi="Arial Narrow" w:cs="Arial" w:eastAsiaTheme="minorHAnsi"/>
                <w:b/>
                <w:i/>
                <w:color w:val="FFFFFF" w:themeColor="background1"/>
                <w:sz w:val="22"/>
                <w:szCs w:val="22"/>
                <w:lang w:eastAsia="en-US"/>
              </w:rPr>
            </w:pPr>
            <w:r w:rsidRPr="00AB164D">
              <w:rPr>
                <w:rFonts w:ascii="Arial Narrow" w:hAnsi="Arial Narrow" w:cs="Arial" w:eastAsiaTheme="minorHAnsi"/>
                <w:b/>
                <w:i/>
                <w:color w:val="FFFFFF" w:themeColor="background1"/>
                <w:sz w:val="22"/>
                <w:szCs w:val="22"/>
                <w:lang w:eastAsia="en-U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AB164D" w:rsidR="00C2532F" w:rsidP="00AB164D" w:rsidRDefault="00C2532F" w14:paraId="6F65A48A" w14:textId="77777777">
            <w:pPr>
              <w:spacing w:after="160"/>
              <w:jc w:val="center"/>
              <w:rPr>
                <w:rFonts w:ascii="Arial Narrow" w:hAnsi="Arial Narrow" w:cs="Arial" w:eastAsiaTheme="minorHAnsi"/>
                <w:b/>
                <w:i/>
                <w:color w:val="FFFFFF" w:themeColor="background1"/>
                <w:sz w:val="22"/>
                <w:szCs w:val="22"/>
                <w:lang w:eastAsia="en-US"/>
              </w:rPr>
            </w:pPr>
            <w:r w:rsidRPr="00AB164D">
              <w:rPr>
                <w:rFonts w:ascii="Arial Narrow" w:hAnsi="Arial Narrow" w:cs="Arial" w:eastAsiaTheme="minorHAnsi"/>
                <w:b/>
                <w:i/>
                <w:color w:val="FFFFFF" w:themeColor="background1"/>
                <w:sz w:val="22"/>
                <w:szCs w:val="22"/>
                <w:lang w:eastAsia="en-US"/>
              </w:rPr>
              <w:t>Puntaje</w:t>
            </w:r>
          </w:p>
        </w:tc>
      </w:tr>
      <w:tr w:rsidRPr="00C2532F" w:rsidR="00C2532F" w:rsidTr="00C61337" w14:paraId="6B991ADF"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C2532F" w:rsidR="00C2532F" w:rsidP="00AB164D" w:rsidRDefault="00C2532F" w14:paraId="50962B3C" w14:textId="228F66EC">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Promoción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C2532F" w:rsidR="00C2532F" w:rsidP="00C2532F" w:rsidRDefault="00C2532F" w14:paraId="2C058A58"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20</w:t>
            </w:r>
          </w:p>
        </w:tc>
      </w:tr>
      <w:tr w:rsidRPr="00C2532F" w:rsidR="00C2532F" w:rsidTr="00C61337" w14:paraId="00A300E6"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C2532F" w:rsidR="00C2532F" w:rsidP="00AB164D" w:rsidRDefault="00C2532F" w14:paraId="6BA8D319"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Incorporación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C2532F" w:rsidR="00C2532F" w:rsidP="00C2532F" w:rsidRDefault="00C2532F" w14:paraId="46B74A1C"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5</w:t>
            </w:r>
          </w:p>
        </w:tc>
      </w:tr>
    </w:tbl>
    <w:p w:rsidRPr="00854750" w:rsidR="00A07C55" w:rsidP="00AB164D" w:rsidRDefault="00A07C55" w14:paraId="3CA983B9" w14:textId="77777777">
      <w:pPr>
        <w:spacing w:after="160"/>
        <w:jc w:val="both"/>
        <w:rPr>
          <w:rFonts w:ascii="Arial Narrow" w:hAnsi="Arial Narrow" w:cs="Arial" w:eastAsiaTheme="minorHAnsi"/>
          <w:i/>
          <w:color w:val="000000" w:themeColor="text1"/>
          <w:sz w:val="22"/>
          <w:szCs w:val="22"/>
          <w:lang w:val="es-MX" w:eastAsia="en-US"/>
        </w:rPr>
      </w:pPr>
    </w:p>
    <w:p w:rsidRPr="00854750" w:rsidR="002D1B3B" w:rsidP="59DE16C5" w:rsidRDefault="5AA58022" w14:paraId="77307C47" w14:textId="431A10E2">
      <w:pPr>
        <w:pStyle w:val="Prrafodelista"/>
        <w:shd w:val="clear" w:color="auto" w:fill="FFFFFF" w:themeFill="background1"/>
        <w:tabs>
          <w:tab w:val="left" w:pos="1134"/>
        </w:tabs>
        <w:ind w:left="0"/>
        <w:jc w:val="both"/>
        <w:outlineLvl w:val="0"/>
        <w:rPr>
          <w:rFonts w:ascii="Arial Narrow" w:hAnsi="Arial Narrow" w:cs="Arial"/>
          <w:b/>
          <w:bCs/>
          <w:sz w:val="22"/>
          <w:szCs w:val="22"/>
        </w:rPr>
      </w:pPr>
      <w:r w:rsidRPr="59DE16C5">
        <w:rPr>
          <w:rFonts w:ascii="Arial Narrow" w:hAnsi="Arial Narrow" w:cs="Arial"/>
          <w:b/>
          <w:bCs/>
          <w:sz w:val="22"/>
          <w:szCs w:val="22"/>
        </w:rPr>
        <w:t xml:space="preserve">Artículo 2 – </w:t>
      </w:r>
      <w:r w:rsidRPr="59DE16C5" w:rsidR="6C96A919">
        <w:rPr>
          <w:rFonts w:ascii="Arial Narrow" w:hAnsi="Arial Narrow" w:cs="Arial"/>
          <w:b/>
          <w:bCs/>
          <w:sz w:val="22"/>
          <w:szCs w:val="22"/>
        </w:rPr>
        <w:t xml:space="preserve">MODIFÍQUESE </w:t>
      </w:r>
      <w:r w:rsidRPr="59DE16C5" w:rsidR="2FB5D0EC">
        <w:rPr>
          <w:rFonts w:ascii="Arial Narrow" w:hAnsi="Arial Narrow" w:cs="Arial"/>
          <w:b/>
          <w:bCs/>
          <w:sz w:val="22"/>
          <w:szCs w:val="22"/>
        </w:rPr>
        <w:t>E</w:t>
      </w:r>
      <w:r w:rsidRPr="59DE16C5" w:rsidR="6C96A919">
        <w:rPr>
          <w:rFonts w:ascii="Arial Narrow" w:hAnsi="Arial Narrow" w:cs="Arial"/>
          <w:b/>
          <w:bCs/>
          <w:sz w:val="22"/>
          <w:szCs w:val="22"/>
        </w:rPr>
        <w:t xml:space="preserve">L NUMERAL 4.3.1. DE LOS DOCUMENTOS TIPO DE OBRA </w:t>
      </w:r>
      <w:r w:rsidRPr="59DE16C5" w:rsidR="4C6DA7E4">
        <w:rPr>
          <w:rFonts w:ascii="Arial Narrow" w:hAnsi="Arial Narrow" w:cs="Arial"/>
          <w:b/>
          <w:bCs/>
          <w:sz w:val="22"/>
          <w:szCs w:val="22"/>
        </w:rPr>
        <w:t>PÚBLICA</w:t>
      </w:r>
      <w:r w:rsidRPr="59DE16C5" w:rsidR="6C96A919">
        <w:rPr>
          <w:rFonts w:ascii="Arial Narrow" w:hAnsi="Arial Narrow" w:cs="Arial"/>
          <w:b/>
          <w:bCs/>
          <w:sz w:val="22"/>
          <w:szCs w:val="22"/>
        </w:rPr>
        <w:t xml:space="preserve"> DE INFRAESTRUCTURA DE TRANSPORTE ADELANTADOS BAJO LA MODALIDAD DE LICITACIÓN PÚBLICA Y SELECCIÓN ABREVIADA DE MENOR CUANTÍA</w:t>
      </w:r>
      <w:r w:rsidRPr="59DE16C5" w:rsidR="4C6DA7E4">
        <w:rPr>
          <w:rFonts w:ascii="Arial Narrow" w:hAnsi="Arial Narrow" w:cs="Arial"/>
          <w:b/>
          <w:bCs/>
          <w:sz w:val="22"/>
          <w:szCs w:val="22"/>
        </w:rPr>
        <w:t>.</w:t>
      </w:r>
      <w:r w:rsidRPr="59DE16C5" w:rsidR="6C96A919">
        <w:rPr>
          <w:rFonts w:ascii="Arial Narrow" w:hAnsi="Arial Narrow" w:cs="Arial"/>
          <w:b/>
          <w:bCs/>
          <w:sz w:val="22"/>
          <w:szCs w:val="22"/>
        </w:rPr>
        <w:t xml:space="preserve"> </w:t>
      </w:r>
      <w:r w:rsidRPr="59DE16C5" w:rsidR="6C96A919">
        <w:rPr>
          <w:rFonts w:ascii="Arial Narrow" w:hAnsi="Arial Narrow" w:cs="Arial"/>
          <w:sz w:val="22"/>
          <w:szCs w:val="22"/>
        </w:rPr>
        <w:t xml:space="preserve">Modifíquese </w:t>
      </w:r>
      <w:r w:rsidRPr="59DE16C5" w:rsidR="2FB5D0EC">
        <w:rPr>
          <w:rFonts w:ascii="Arial Narrow" w:hAnsi="Arial Narrow" w:cs="Arial"/>
          <w:sz w:val="22"/>
          <w:szCs w:val="22"/>
        </w:rPr>
        <w:t>e</w:t>
      </w:r>
      <w:r w:rsidRPr="59DE16C5" w:rsidR="6C96A919">
        <w:rPr>
          <w:rFonts w:ascii="Arial Narrow" w:hAnsi="Arial Narrow" w:cs="Arial"/>
          <w:sz w:val="22"/>
          <w:szCs w:val="22"/>
        </w:rPr>
        <w:t xml:space="preserve">l numeral 4.3.1 de los </w:t>
      </w:r>
      <w:r w:rsidRPr="59DE16C5" w:rsidR="10FF2332">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10FF2332">
        <w:rPr>
          <w:rFonts w:ascii="Arial Narrow" w:hAnsi="Arial Narrow" w:cs="Arial"/>
          <w:sz w:val="22"/>
          <w:szCs w:val="22"/>
        </w:rPr>
        <w:t>T</w:t>
      </w:r>
      <w:r w:rsidRPr="59DE16C5" w:rsidR="6C96A919">
        <w:rPr>
          <w:rFonts w:ascii="Arial Narrow" w:hAnsi="Arial Narrow" w:cs="Arial"/>
          <w:sz w:val="22"/>
          <w:szCs w:val="22"/>
        </w:rPr>
        <w:t xml:space="preserve">ipo de obra pública de infraestructura de transporte adelantados bajo la modalidad de licitación pública –Versión 3–, adoptados mediante la Resolución 240 de 2020 y de los </w:t>
      </w:r>
      <w:r w:rsidRPr="59DE16C5" w:rsidR="10FF2332">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10FF2332">
        <w:rPr>
          <w:rFonts w:ascii="Arial Narrow" w:hAnsi="Arial Narrow" w:cs="Arial"/>
          <w:sz w:val="22"/>
          <w:szCs w:val="22"/>
        </w:rPr>
        <w:t>T</w:t>
      </w:r>
      <w:r w:rsidRPr="59DE16C5" w:rsidR="6C96A919">
        <w:rPr>
          <w:rFonts w:ascii="Arial Narrow" w:hAnsi="Arial Narrow" w:cs="Arial"/>
          <w:sz w:val="22"/>
          <w:szCs w:val="22"/>
        </w:rPr>
        <w:t xml:space="preserve">ipo de obra pública de infraestructura de transporte </w:t>
      </w:r>
      <w:r w:rsidRPr="59DE16C5" w:rsidR="7CE7A1AF">
        <w:rPr>
          <w:rFonts w:ascii="Arial Narrow" w:hAnsi="Arial Narrow" w:cs="Arial"/>
          <w:sz w:val="22"/>
          <w:szCs w:val="22"/>
        </w:rPr>
        <w:t>realizad</w:t>
      </w:r>
      <w:r w:rsidRPr="59DE16C5" w:rsidR="6C96A919">
        <w:rPr>
          <w:rFonts w:ascii="Arial Narrow" w:hAnsi="Arial Narrow" w:cs="Arial"/>
          <w:sz w:val="22"/>
          <w:szCs w:val="22"/>
        </w:rPr>
        <w:t xml:space="preserve">os bajo la modalidad de selección abreviada de menor cuantía </w:t>
      </w:r>
      <w:r w:rsidRPr="59DE16C5" w:rsidR="779E9966">
        <w:rPr>
          <w:rFonts w:ascii="Arial Narrow" w:hAnsi="Arial Narrow" w:cs="Arial"/>
          <w:sz w:val="22"/>
          <w:szCs w:val="22"/>
        </w:rPr>
        <w:t>–</w:t>
      </w:r>
      <w:r w:rsidRPr="59DE16C5" w:rsidR="6C96A919">
        <w:rPr>
          <w:rFonts w:ascii="Arial Narrow" w:hAnsi="Arial Narrow" w:cs="Arial"/>
          <w:sz w:val="22"/>
          <w:szCs w:val="22"/>
        </w:rPr>
        <w:t>Versión 2</w:t>
      </w:r>
      <w:r w:rsidRPr="59DE16C5" w:rsidR="779E9966">
        <w:rPr>
          <w:rFonts w:ascii="Arial Narrow" w:hAnsi="Arial Narrow" w:cs="Arial"/>
          <w:sz w:val="22"/>
          <w:szCs w:val="22"/>
        </w:rPr>
        <w:t>–</w:t>
      </w:r>
      <w:r w:rsidRPr="59DE16C5" w:rsidR="6C96A919">
        <w:rPr>
          <w:rFonts w:ascii="Arial Narrow" w:hAnsi="Arial Narrow" w:cs="Arial"/>
          <w:sz w:val="22"/>
          <w:szCs w:val="22"/>
        </w:rPr>
        <w:t xml:space="preserve">, </w:t>
      </w:r>
      <w:r w:rsidR="00C46496">
        <w:rPr>
          <w:rFonts w:ascii="Arial Narrow" w:hAnsi="Arial Narrow" w:cs="Arial"/>
          <w:sz w:val="22"/>
          <w:szCs w:val="22"/>
        </w:rPr>
        <w:t xml:space="preserve">expedidos </w:t>
      </w:r>
      <w:r w:rsidRPr="59DE16C5" w:rsidR="59234861">
        <w:rPr>
          <w:rFonts w:ascii="Arial Narrow" w:hAnsi="Arial Narrow" w:cs="Arial"/>
          <w:sz w:val="22"/>
          <w:szCs w:val="22"/>
        </w:rPr>
        <w:t>mediante</w:t>
      </w:r>
      <w:r w:rsidRPr="59DE16C5" w:rsidR="7544BC1E">
        <w:rPr>
          <w:rFonts w:ascii="Arial Narrow" w:hAnsi="Arial Narrow" w:cs="Arial"/>
          <w:sz w:val="22"/>
          <w:szCs w:val="22"/>
        </w:rPr>
        <w:t xml:space="preserve"> la </w:t>
      </w:r>
      <w:r w:rsidRPr="59DE16C5" w:rsidR="6C96A919">
        <w:rPr>
          <w:rFonts w:ascii="Arial Narrow" w:hAnsi="Arial Narrow" w:cs="Arial"/>
          <w:sz w:val="22"/>
          <w:szCs w:val="22"/>
        </w:rPr>
        <w:t>Resolución 241 de 2020, en los siguientes términos</w:t>
      </w:r>
      <w:r w:rsidRPr="59DE16C5" w:rsidR="6C96A919">
        <w:rPr>
          <w:rFonts w:ascii="Arial Narrow" w:hAnsi="Arial Narrow"/>
          <w:sz w:val="22"/>
          <w:szCs w:val="22"/>
        </w:rPr>
        <w:t xml:space="preserve">: </w:t>
      </w:r>
    </w:p>
    <w:p w:rsidR="002D1B3B" w:rsidP="00AB164D" w:rsidRDefault="002D1B3B" w14:paraId="1A1CA475" w14:textId="77777777">
      <w:pPr>
        <w:pStyle w:val="Prrafodelista"/>
        <w:shd w:val="clear" w:color="auto" w:fill="FFFFFF" w:themeFill="background1"/>
        <w:tabs>
          <w:tab w:val="left" w:pos="1134"/>
        </w:tabs>
        <w:ind w:left="567"/>
        <w:jc w:val="both"/>
        <w:rPr>
          <w:rFonts w:ascii="Arial Narrow" w:hAnsi="Arial Narrow" w:cs="Arial"/>
          <w:b/>
          <w:sz w:val="22"/>
          <w:szCs w:val="22"/>
        </w:rPr>
      </w:pPr>
    </w:p>
    <w:p w:rsidRPr="00854750" w:rsidR="002D1B3B" w:rsidP="00B216E3" w:rsidRDefault="002D1B3B" w14:paraId="57DDEF4C" w14:textId="619A8AB9">
      <w:pPr>
        <w:keepNext/>
        <w:keepLines/>
        <w:spacing w:before="40" w:after="120"/>
        <w:ind w:left="567"/>
        <w:jc w:val="both"/>
        <w:rPr>
          <w:rFonts w:ascii="Arial Narrow" w:hAnsi="Arial Narrow" w:cs="Arial" w:eastAsiaTheme="minorHAnsi"/>
          <w:i/>
          <w:color w:val="000000"/>
          <w:sz w:val="22"/>
          <w:szCs w:val="22"/>
          <w:lang w:val="es-CO" w:eastAsia="en-US"/>
        </w:rPr>
      </w:pPr>
      <w:r>
        <w:rPr>
          <w:rFonts w:ascii="Arial Narrow" w:hAnsi="Arial Narrow" w:cs="Arial"/>
          <w:b/>
          <w:sz w:val="22"/>
          <w:szCs w:val="22"/>
        </w:rPr>
        <w:t>“</w:t>
      </w:r>
      <w:r w:rsidRPr="00AB164D">
        <w:rPr>
          <w:rFonts w:ascii="Arial Narrow" w:hAnsi="Arial Narrow" w:cs="Arial Unicode MS" w:eastAsiaTheme="majorEastAsia"/>
          <w:b/>
          <w:i/>
          <w:caps/>
          <w:color w:val="000000"/>
          <w:sz w:val="22"/>
          <w:szCs w:val="22"/>
          <w:lang w:val="es-CO" w:eastAsia="en-US"/>
        </w:rPr>
        <w:t>4</w:t>
      </w:r>
      <w:r w:rsidRPr="00D23BC2">
        <w:rPr>
          <w:rFonts w:ascii="Arial Narrow" w:hAnsi="Arial Narrow" w:cs="Arial" w:eastAsiaTheme="minorHAnsi"/>
          <w:b/>
          <w:i/>
          <w:color w:val="000000"/>
          <w:sz w:val="22"/>
          <w:szCs w:val="22"/>
          <w:lang w:val="es-CO" w:eastAsia="en-US"/>
        </w:rPr>
        <w:t>.</w:t>
      </w:r>
      <w:r w:rsidRPr="00854750">
        <w:rPr>
          <w:rFonts w:ascii="Arial Narrow" w:hAnsi="Arial Narrow" w:cs="Arial" w:eastAsiaTheme="minorHAnsi"/>
          <w:b/>
          <w:i/>
          <w:color w:val="000000"/>
          <w:sz w:val="22"/>
          <w:szCs w:val="22"/>
          <w:lang w:val="es-CO" w:eastAsia="en-US"/>
        </w:rPr>
        <w:t>3.1. PROMOCIÓN DE SERVICIOS NACIONALES O CON TRATO NACIONAL</w:t>
      </w:r>
      <w:r w:rsidRPr="00854750">
        <w:rPr>
          <w:rFonts w:ascii="Arial Narrow" w:hAnsi="Arial Narrow" w:cs="Arial" w:eastAsiaTheme="minorHAnsi"/>
          <w:i/>
          <w:color w:val="000000"/>
          <w:sz w:val="22"/>
          <w:szCs w:val="22"/>
          <w:lang w:val="es-CO" w:eastAsia="en-US"/>
        </w:rPr>
        <w:t xml:space="preserve"> </w:t>
      </w:r>
    </w:p>
    <w:p w:rsidRPr="00AB164D" w:rsidR="007701FB" w:rsidP="00AB164D" w:rsidRDefault="004C34FA" w14:paraId="1E61DC8B" w14:textId="0DE186AD">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themeColor="text1"/>
          <w:sz w:val="22"/>
          <w:szCs w:val="22"/>
          <w:lang w:val="es-MX" w:eastAsia="en-US"/>
        </w:rPr>
        <w:t xml:space="preserve">En los </w:t>
      </w:r>
      <w:r w:rsidR="00016E5A">
        <w:rPr>
          <w:rFonts w:ascii="Arial Narrow" w:hAnsi="Arial Narrow" w:cs="Arial" w:eastAsiaTheme="minorHAnsi"/>
          <w:i/>
          <w:color w:val="000000" w:themeColor="text1"/>
          <w:sz w:val="22"/>
          <w:szCs w:val="22"/>
          <w:lang w:val="es-MX" w:eastAsia="en-US"/>
        </w:rPr>
        <w:t>c</w:t>
      </w:r>
      <w:r w:rsidRPr="00854750">
        <w:rPr>
          <w:rFonts w:ascii="Arial Narrow" w:hAnsi="Arial Narrow" w:cs="Arial" w:eastAsiaTheme="minorHAnsi"/>
          <w:i/>
          <w:color w:val="000000" w:themeColor="text1"/>
          <w:sz w:val="22"/>
          <w:szCs w:val="22"/>
          <w:lang w:val="es-MX" w:eastAsia="en-US"/>
        </w:rPr>
        <w:t xml:space="preserve">ontratos que deban cumplirse en Colombia, el servicio es nacional cuando </w:t>
      </w:r>
      <w:r w:rsidRPr="00854750">
        <w:rPr>
          <w:rFonts w:ascii="Arial Narrow" w:hAnsi="Arial Narrow" w:cs="Arial" w:eastAsiaTheme="minorHAnsi"/>
          <w:i/>
          <w:color w:val="000000"/>
          <w:sz w:val="22"/>
          <w:szCs w:val="22"/>
          <w:lang w:val="es-CO" w:eastAsia="en-US"/>
        </w:rPr>
        <w:t>además de oferta</w:t>
      </w:r>
      <w:r w:rsidR="00686182">
        <w:rPr>
          <w:rFonts w:ascii="Arial Narrow" w:hAnsi="Arial Narrow" w:cs="Arial" w:eastAsiaTheme="minorHAnsi"/>
          <w:i/>
          <w:color w:val="000000"/>
          <w:sz w:val="22"/>
          <w:szCs w:val="22"/>
          <w:lang w:val="es-CO" w:eastAsia="en-US"/>
        </w:rPr>
        <w:t>rse</w:t>
      </w:r>
      <w:r w:rsidRPr="00854750">
        <w:rPr>
          <w:rFonts w:ascii="Arial Narrow" w:hAnsi="Arial Narrow" w:cs="Arial" w:eastAsiaTheme="minorHAnsi"/>
          <w:i/>
          <w:color w:val="000000"/>
          <w:sz w:val="22"/>
          <w:szCs w:val="22"/>
          <w:lang w:val="es-CO" w:eastAsia="en-US"/>
        </w:rPr>
        <w:t xml:space="preserve"> por una persona natural colombiana o por un residente en Colombia, por una persona jurídica constituida de conformidad con la legislación colombiana o por un </w:t>
      </w:r>
      <w:r w:rsidR="00081B28">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sidR="00081B28">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 conformado por estos o por estos y un extranjero con </w:t>
      </w:r>
      <w:r w:rsidR="00777738">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sidR="00777738">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 xml:space="preserve">acional, (i) usa el o los bienes nacionales relevantes definidos por la Entidad Estatal </w:t>
      </w:r>
      <w:r w:rsidRPr="00AB164D">
        <w:rPr>
          <w:rFonts w:ascii="Arial Narrow" w:hAnsi="Arial Narrow" w:cs="Arial" w:eastAsiaTheme="minorHAnsi"/>
          <w:i/>
          <w:color w:val="000000"/>
          <w:sz w:val="22"/>
          <w:szCs w:val="22"/>
          <w:lang w:val="es-CO" w:eastAsia="en-US"/>
        </w:rPr>
        <w:t>para el desarrollo de la obra o (ii) vincula el porcentaje mínimo de personal colombiano, según corresponda.</w:t>
      </w:r>
    </w:p>
    <w:p w:rsidR="008912BA" w:rsidP="00AB164D" w:rsidRDefault="008912BA" w14:paraId="461FBD0B" w14:textId="048C500E">
      <w:pPr>
        <w:spacing w:after="160"/>
        <w:ind w:left="567" w:right="624"/>
        <w:jc w:val="both"/>
        <w:rPr>
          <w:rFonts w:ascii="Arial Narrow" w:hAnsi="Arial Narrow" w:cs="Arial" w:eastAsiaTheme="minorHAnsi"/>
          <w:i/>
          <w:color w:val="000000" w:themeColor="text1"/>
          <w:sz w:val="22"/>
          <w:szCs w:val="22"/>
          <w:lang w:val="es-MX" w:eastAsia="en-US"/>
        </w:rPr>
      </w:pPr>
      <w:r w:rsidRPr="00AB164D">
        <w:rPr>
          <w:rFonts w:ascii="Arial Narrow" w:hAnsi="Arial Narrow" w:cs="Arial" w:eastAsiaTheme="minorHAnsi"/>
          <w:i/>
          <w:color w:val="000000" w:themeColor="text1"/>
          <w:sz w:val="22"/>
          <w:szCs w:val="22"/>
          <w:lang w:val="es-MX" w:eastAsia="en-US"/>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por un Proponente Plural conformado por estos, sin que sea necesario el uso de bienes colombianos o la vinculación de personal colombiano.</w:t>
      </w:r>
    </w:p>
    <w:p w:rsidRPr="00AB164D" w:rsidR="00881E07" w:rsidP="00AB164D" w:rsidRDefault="004C34FA" w14:paraId="3696C890" w14:textId="77ABEA48">
      <w:pPr>
        <w:spacing w:after="160"/>
        <w:ind w:left="567" w:right="624"/>
        <w:jc w:val="both"/>
        <w:rPr>
          <w:rFonts w:ascii="Arial Narrow" w:hAnsi="Arial Narrow" w:cs="Arial" w:eastAsiaTheme="minorHAnsi"/>
          <w:i/>
          <w:color w:val="000000" w:themeColor="text1"/>
          <w:sz w:val="22"/>
          <w:szCs w:val="22"/>
          <w:lang w:val="es-MX" w:eastAsia="en-US"/>
        </w:rPr>
      </w:pPr>
      <w:r w:rsidRPr="00B268E1">
        <w:rPr>
          <w:rFonts w:ascii="Arial Narrow" w:hAnsi="Arial Narrow" w:cs="Arial" w:eastAsiaTheme="minorHAnsi"/>
          <w:i/>
          <w:color w:val="000000" w:themeColor="text1"/>
          <w:sz w:val="22"/>
          <w:szCs w:val="22"/>
          <w:lang w:val="es-MX" w:eastAsia="en-US"/>
        </w:rPr>
        <w:t xml:space="preserve">En </w:t>
      </w:r>
      <w:r w:rsidRPr="00B268E1" w:rsidR="00881E07">
        <w:rPr>
          <w:rFonts w:ascii="Arial Narrow" w:hAnsi="Arial Narrow" w:cs="Arial" w:eastAsiaTheme="minorHAnsi"/>
          <w:i/>
          <w:color w:val="000000" w:themeColor="text1"/>
          <w:sz w:val="22"/>
          <w:szCs w:val="22"/>
          <w:lang w:val="es-MX" w:eastAsia="en-US"/>
        </w:rPr>
        <w:t xml:space="preserve">el caso de </w:t>
      </w:r>
      <w:r w:rsidRPr="00B268E1">
        <w:rPr>
          <w:rFonts w:ascii="Arial Narrow" w:hAnsi="Arial Narrow" w:cs="Arial" w:eastAsiaTheme="minorHAnsi"/>
          <w:i/>
          <w:color w:val="000000" w:themeColor="text1"/>
          <w:sz w:val="22"/>
          <w:szCs w:val="22"/>
          <w:lang w:val="es-MX" w:eastAsia="en-US"/>
        </w:rPr>
        <w:t xml:space="preserve">los </w:t>
      </w:r>
      <w:r w:rsidR="009F0FF3">
        <w:rPr>
          <w:rFonts w:ascii="Arial Narrow" w:hAnsi="Arial Narrow" w:cs="Arial" w:eastAsiaTheme="minorHAnsi"/>
          <w:i/>
          <w:color w:val="000000" w:themeColor="text1"/>
          <w:sz w:val="22"/>
          <w:szCs w:val="22"/>
          <w:lang w:val="es-MX" w:eastAsia="en-US"/>
        </w:rPr>
        <w:t>P</w:t>
      </w:r>
      <w:r w:rsidRPr="00C74AE5" w:rsidR="00881E07">
        <w:rPr>
          <w:rFonts w:ascii="Arial Narrow" w:hAnsi="Arial Narrow" w:cs="Arial" w:eastAsiaTheme="minorHAnsi"/>
          <w:i/>
          <w:color w:val="000000" w:themeColor="text1"/>
          <w:sz w:val="22"/>
          <w:szCs w:val="22"/>
          <w:lang w:val="es-MX" w:eastAsia="en-US"/>
        </w:rPr>
        <w:t xml:space="preserve">roponentes extranjeros con </w:t>
      </w:r>
      <w:r w:rsidRPr="00AB164D" w:rsidR="00BE3B9D">
        <w:rPr>
          <w:rFonts w:ascii="Arial Narrow" w:hAnsi="Arial Narrow" w:cs="Arial" w:eastAsiaTheme="minorHAnsi"/>
          <w:i/>
          <w:color w:val="000000" w:themeColor="text1"/>
          <w:sz w:val="22"/>
          <w:szCs w:val="22"/>
          <w:lang w:val="es-MX" w:eastAsia="en-US"/>
        </w:rPr>
        <w:t>t</w:t>
      </w:r>
      <w:r w:rsidRPr="00C74AE5" w:rsidR="00881E07">
        <w:rPr>
          <w:rFonts w:ascii="Arial Narrow" w:hAnsi="Arial Narrow" w:cs="Arial" w:eastAsiaTheme="minorHAnsi"/>
          <w:i/>
          <w:color w:val="000000" w:themeColor="text1"/>
          <w:sz w:val="22"/>
          <w:szCs w:val="22"/>
          <w:lang w:val="es-MX" w:eastAsia="en-US"/>
        </w:rPr>
        <w:t xml:space="preserve">rato nacional </w:t>
      </w:r>
      <w:r w:rsidRPr="00C74AE5" w:rsidR="006E47A9">
        <w:rPr>
          <w:rFonts w:ascii="Arial Narrow" w:hAnsi="Arial Narrow" w:cs="Arial" w:eastAsiaTheme="minorHAnsi"/>
          <w:i/>
          <w:color w:val="000000" w:themeColor="text1"/>
          <w:sz w:val="22"/>
          <w:szCs w:val="22"/>
          <w:lang w:val="es-MX" w:eastAsia="en-US"/>
        </w:rPr>
        <w:t>que participen en el Proceso de Contratación de manera singular o mediante la conformación de un Proponente Plural</w:t>
      </w:r>
      <w:r w:rsidRPr="00C74AE5" w:rsidR="002A74B9">
        <w:rPr>
          <w:rFonts w:ascii="Arial Narrow" w:hAnsi="Arial Narrow" w:cs="Arial" w:eastAsiaTheme="minorHAnsi"/>
          <w:i/>
          <w:color w:val="000000" w:themeColor="text1"/>
          <w:sz w:val="22"/>
          <w:szCs w:val="22"/>
          <w:lang w:val="es-MX" w:eastAsia="en-US"/>
        </w:rPr>
        <w:t xml:space="preserve"> podrán </w:t>
      </w:r>
      <w:r w:rsidRPr="00C74AE5" w:rsidR="00590F6A">
        <w:rPr>
          <w:rFonts w:ascii="Arial Narrow" w:hAnsi="Arial Narrow" w:cs="Arial" w:eastAsiaTheme="minorHAnsi"/>
          <w:i/>
          <w:color w:val="000000" w:themeColor="text1"/>
          <w:sz w:val="22"/>
          <w:szCs w:val="22"/>
          <w:lang w:val="es-MX" w:eastAsia="en-US"/>
        </w:rPr>
        <w:t xml:space="preserve">definir si aplican las reglas previstas en </w:t>
      </w:r>
      <w:r w:rsidRPr="00212DAE" w:rsidR="00590F6A">
        <w:rPr>
          <w:rFonts w:ascii="Arial Narrow" w:hAnsi="Arial Narrow" w:cs="Arial" w:eastAsiaTheme="minorHAnsi"/>
          <w:i/>
          <w:color w:val="000000" w:themeColor="text1"/>
          <w:sz w:val="22"/>
          <w:szCs w:val="22"/>
          <w:lang w:val="es-MX" w:eastAsia="en-US"/>
        </w:rPr>
        <w:t xml:space="preserve">este </w:t>
      </w:r>
      <w:r w:rsidRPr="00AB164D" w:rsidR="00590F6A">
        <w:rPr>
          <w:rFonts w:ascii="Arial Narrow" w:hAnsi="Arial Narrow" w:cs="Arial" w:eastAsiaTheme="minorHAnsi"/>
          <w:i/>
          <w:color w:val="000000" w:themeColor="text1"/>
          <w:sz w:val="22"/>
          <w:szCs w:val="22"/>
          <w:lang w:val="es-MX" w:eastAsia="en-US"/>
        </w:rPr>
        <w:t>numeral</w:t>
      </w:r>
      <w:r w:rsidRPr="00AB164D" w:rsidR="00FF0060">
        <w:rPr>
          <w:rFonts w:ascii="Arial Narrow" w:hAnsi="Arial Narrow" w:cs="Arial" w:eastAsiaTheme="minorHAnsi"/>
          <w:i/>
          <w:color w:val="000000" w:themeColor="text1"/>
          <w:sz w:val="22"/>
          <w:szCs w:val="22"/>
          <w:lang w:val="es-MX" w:eastAsia="en-US"/>
        </w:rPr>
        <w:t xml:space="preserve"> </w:t>
      </w:r>
      <w:r w:rsidRPr="00AB164D" w:rsidR="00590F6A">
        <w:rPr>
          <w:rFonts w:ascii="Arial Narrow" w:hAnsi="Arial Narrow" w:cs="Arial" w:eastAsiaTheme="minorHAnsi"/>
          <w:i/>
          <w:color w:val="000000" w:themeColor="text1"/>
          <w:sz w:val="22"/>
          <w:szCs w:val="22"/>
          <w:lang w:val="es-MX" w:eastAsia="en-US"/>
        </w:rPr>
        <w:t>o</w:t>
      </w:r>
      <w:r w:rsidRPr="00AB164D" w:rsidR="00E13A1E">
        <w:rPr>
          <w:rFonts w:ascii="Arial Narrow" w:hAnsi="Arial Narrow" w:cs="Arial" w:eastAsiaTheme="minorHAnsi"/>
          <w:i/>
          <w:color w:val="000000" w:themeColor="text1"/>
          <w:sz w:val="22"/>
          <w:szCs w:val="22"/>
          <w:lang w:val="es-MX" w:eastAsia="en-US"/>
        </w:rPr>
        <w:t xml:space="preserve">, </w:t>
      </w:r>
      <w:r w:rsidRPr="00AB164D" w:rsidR="009A71BF">
        <w:rPr>
          <w:rFonts w:ascii="Arial Narrow" w:hAnsi="Arial Narrow" w:cs="Arial" w:eastAsiaTheme="minorHAnsi"/>
          <w:i/>
          <w:color w:val="000000" w:themeColor="text1"/>
          <w:sz w:val="22"/>
          <w:szCs w:val="22"/>
          <w:lang w:val="es-MX" w:eastAsia="en-US"/>
        </w:rPr>
        <w:t>si</w:t>
      </w:r>
      <w:r w:rsidRPr="00AB164D" w:rsidR="008725B7">
        <w:rPr>
          <w:rFonts w:ascii="Arial Narrow" w:hAnsi="Arial Narrow" w:cs="Arial" w:eastAsiaTheme="minorHAnsi"/>
          <w:i/>
          <w:color w:val="000000" w:themeColor="text1"/>
          <w:sz w:val="22"/>
          <w:szCs w:val="22"/>
          <w:lang w:val="es-MX" w:eastAsia="en-US"/>
        </w:rPr>
        <w:t xml:space="preserve"> </w:t>
      </w:r>
      <w:r w:rsidRPr="00AB164D" w:rsidR="004D2BD2">
        <w:rPr>
          <w:rFonts w:ascii="Arial Narrow" w:hAnsi="Arial Narrow" w:cs="Arial" w:eastAsiaTheme="minorHAnsi"/>
          <w:i/>
          <w:color w:val="000000" w:themeColor="text1"/>
          <w:sz w:val="22"/>
          <w:szCs w:val="22"/>
          <w:lang w:val="es-MX" w:eastAsia="en-US"/>
        </w:rPr>
        <w:t>por</w:t>
      </w:r>
      <w:r w:rsidRPr="00AB164D" w:rsidR="009A71BF">
        <w:rPr>
          <w:rFonts w:ascii="Arial Narrow" w:hAnsi="Arial Narrow" w:cs="Arial" w:eastAsiaTheme="minorHAnsi"/>
          <w:i/>
          <w:color w:val="000000" w:themeColor="text1"/>
          <w:sz w:val="22"/>
          <w:szCs w:val="22"/>
          <w:lang w:val="es-MX" w:eastAsia="en-US"/>
        </w:rPr>
        <w:t xml:space="preserve"> </w:t>
      </w:r>
      <w:r w:rsidRPr="00AB164D" w:rsidR="004D2BD2">
        <w:rPr>
          <w:rFonts w:ascii="Arial Narrow" w:hAnsi="Arial Narrow" w:cs="Arial" w:eastAsiaTheme="minorHAnsi"/>
          <w:i/>
          <w:color w:val="000000" w:themeColor="text1"/>
          <w:sz w:val="22"/>
          <w:szCs w:val="22"/>
          <w:lang w:val="es-MX" w:eastAsia="en-US"/>
        </w:rPr>
        <w:t>el</w:t>
      </w:r>
      <w:r w:rsidRPr="00AB164D" w:rsidR="009A71BF">
        <w:rPr>
          <w:rFonts w:ascii="Arial Narrow" w:hAnsi="Arial Narrow" w:cs="Arial" w:eastAsiaTheme="minorHAnsi"/>
          <w:i/>
          <w:color w:val="000000" w:themeColor="text1"/>
          <w:sz w:val="22"/>
          <w:szCs w:val="22"/>
          <w:lang w:val="es-MX" w:eastAsia="en-US"/>
        </w:rPr>
        <w:t xml:space="preserve"> </w:t>
      </w:r>
      <w:r w:rsidRPr="00AB164D" w:rsidR="00062B6D">
        <w:rPr>
          <w:rFonts w:ascii="Arial Narrow" w:hAnsi="Arial Narrow" w:cs="Arial" w:eastAsiaTheme="minorHAnsi"/>
          <w:i/>
          <w:color w:val="000000" w:themeColor="text1"/>
          <w:sz w:val="22"/>
          <w:szCs w:val="22"/>
          <w:lang w:val="es-MX" w:eastAsia="en-US"/>
        </w:rPr>
        <w:t>contrario</w:t>
      </w:r>
      <w:r w:rsidRPr="00AB164D" w:rsidR="009A71BF">
        <w:rPr>
          <w:rFonts w:ascii="Arial Narrow" w:hAnsi="Arial Narrow" w:cs="Arial" w:eastAsiaTheme="minorHAnsi"/>
          <w:i/>
          <w:color w:val="000000" w:themeColor="text1"/>
          <w:sz w:val="22"/>
          <w:szCs w:val="22"/>
          <w:lang w:val="es-MX" w:eastAsia="en-US"/>
        </w:rPr>
        <w:t>,</w:t>
      </w:r>
      <w:r w:rsidRPr="00C74AE5" w:rsidR="009A71BF">
        <w:rPr>
          <w:rFonts w:ascii="Arial Narrow" w:hAnsi="Arial Narrow" w:cs="Arial" w:eastAsiaTheme="minorHAnsi"/>
          <w:i/>
          <w:color w:val="000000" w:themeColor="text1"/>
          <w:sz w:val="22"/>
          <w:szCs w:val="22"/>
          <w:lang w:val="es-MX" w:eastAsia="en-US"/>
        </w:rPr>
        <w:t xml:space="preserve"> deciden a</w:t>
      </w:r>
      <w:r w:rsidR="00950E4A">
        <w:rPr>
          <w:rFonts w:ascii="Arial Narrow" w:hAnsi="Arial Narrow" w:cs="Arial" w:eastAsiaTheme="minorHAnsi"/>
          <w:i/>
          <w:color w:val="000000" w:themeColor="text1"/>
          <w:sz w:val="22"/>
          <w:szCs w:val="22"/>
          <w:lang w:val="es-MX" w:eastAsia="en-US"/>
        </w:rPr>
        <w:t>cogerse a</w:t>
      </w:r>
      <w:r w:rsidRPr="00C74AE5" w:rsidR="009A71BF">
        <w:rPr>
          <w:rFonts w:ascii="Arial Narrow" w:hAnsi="Arial Narrow" w:cs="Arial" w:eastAsiaTheme="minorHAnsi"/>
          <w:i/>
          <w:color w:val="000000" w:themeColor="text1"/>
          <w:sz w:val="22"/>
          <w:szCs w:val="22"/>
          <w:lang w:val="es-MX" w:eastAsia="en-US"/>
        </w:rPr>
        <w:t xml:space="preserve"> la regla de origen </w:t>
      </w:r>
      <w:r w:rsidRPr="00C74AE5" w:rsidR="00F76A8C">
        <w:rPr>
          <w:rFonts w:ascii="Arial Narrow" w:hAnsi="Arial Narrow" w:cs="Arial" w:eastAsiaTheme="minorHAnsi"/>
          <w:i/>
          <w:color w:val="000000" w:themeColor="text1"/>
          <w:sz w:val="22"/>
          <w:szCs w:val="22"/>
          <w:lang w:val="es-MX" w:eastAsia="en-US"/>
        </w:rPr>
        <w:t>de su país</w:t>
      </w:r>
      <w:r w:rsidRPr="00AB164D" w:rsidR="00707C8E">
        <w:rPr>
          <w:rFonts w:ascii="Arial Narrow" w:hAnsi="Arial Narrow" w:cs="Arial" w:eastAsiaTheme="minorHAnsi"/>
          <w:i/>
          <w:color w:val="000000" w:themeColor="text1"/>
          <w:sz w:val="22"/>
          <w:szCs w:val="22"/>
          <w:lang w:val="es-MX" w:eastAsia="en-US"/>
        </w:rPr>
        <w:t xml:space="preserve">. Para definir la regla aplicable </w:t>
      </w:r>
      <w:r w:rsidRPr="00AB164D" w:rsidR="00D015D2">
        <w:rPr>
          <w:rFonts w:ascii="Arial Narrow" w:hAnsi="Arial Narrow" w:cs="Arial" w:eastAsiaTheme="minorHAnsi"/>
          <w:i/>
          <w:color w:val="000000" w:themeColor="text1"/>
          <w:sz w:val="22"/>
          <w:szCs w:val="22"/>
          <w:lang w:val="es-MX" w:eastAsia="en-US"/>
        </w:rPr>
        <w:t>al</w:t>
      </w:r>
      <w:r w:rsidR="00081B28">
        <w:rPr>
          <w:rFonts w:ascii="Arial Narrow" w:hAnsi="Arial Narrow" w:cs="Arial" w:eastAsiaTheme="minorHAnsi"/>
          <w:i/>
          <w:color w:val="000000" w:themeColor="text1"/>
          <w:sz w:val="22"/>
          <w:szCs w:val="22"/>
          <w:lang w:val="es-MX" w:eastAsia="en-US"/>
        </w:rPr>
        <w:t xml:space="preserve"> proces</w:t>
      </w:r>
      <w:r w:rsidR="009F0FF3">
        <w:rPr>
          <w:rFonts w:ascii="Arial Narrow" w:hAnsi="Arial Narrow" w:cs="Arial" w:eastAsiaTheme="minorHAnsi"/>
          <w:i/>
          <w:color w:val="000000" w:themeColor="text1"/>
          <w:sz w:val="22"/>
          <w:szCs w:val="22"/>
          <w:lang w:val="es-MX" w:eastAsia="en-US"/>
        </w:rPr>
        <w:t>o</w:t>
      </w:r>
      <w:r w:rsidR="00950E4A">
        <w:rPr>
          <w:rFonts w:ascii="Arial Narrow" w:hAnsi="Arial Narrow" w:cs="Arial" w:eastAsiaTheme="minorHAnsi"/>
          <w:i/>
          <w:color w:val="000000" w:themeColor="text1"/>
          <w:sz w:val="22"/>
          <w:szCs w:val="22"/>
          <w:lang w:val="es-MX" w:eastAsia="en-US"/>
        </w:rPr>
        <w:t>,</w:t>
      </w:r>
      <w:r w:rsidRPr="00AB164D" w:rsidR="00D015D2">
        <w:rPr>
          <w:rFonts w:ascii="Arial Narrow" w:hAnsi="Arial Narrow" w:cs="Arial" w:eastAsiaTheme="minorHAnsi"/>
          <w:i/>
          <w:color w:val="000000" w:themeColor="text1"/>
          <w:sz w:val="22"/>
          <w:szCs w:val="22"/>
          <w:lang w:val="es-MX" w:eastAsia="en-US"/>
        </w:rPr>
        <w:t xml:space="preserve"> </w:t>
      </w:r>
      <w:r w:rsidRPr="00AB164D" w:rsidR="00707C8E">
        <w:rPr>
          <w:rFonts w:ascii="Arial Narrow" w:hAnsi="Arial Narrow" w:cs="Arial" w:eastAsiaTheme="minorHAnsi"/>
          <w:i/>
          <w:color w:val="000000" w:themeColor="text1"/>
          <w:sz w:val="22"/>
          <w:szCs w:val="22"/>
          <w:lang w:val="es-MX" w:eastAsia="en-US"/>
        </w:rPr>
        <w:t>el</w:t>
      </w:r>
      <w:r w:rsidR="009F0FF3">
        <w:rPr>
          <w:rFonts w:ascii="Arial Narrow" w:hAnsi="Arial Narrow" w:cs="Arial" w:eastAsiaTheme="minorHAnsi"/>
          <w:i/>
          <w:color w:val="000000" w:themeColor="text1"/>
          <w:sz w:val="22"/>
          <w:szCs w:val="22"/>
          <w:lang w:val="es-MX" w:eastAsia="en-US"/>
        </w:rPr>
        <w:t xml:space="preserve"> P</w:t>
      </w:r>
      <w:r w:rsidRPr="00AB164D" w:rsidR="00707C8E">
        <w:rPr>
          <w:rFonts w:ascii="Arial Narrow" w:hAnsi="Arial Narrow" w:cs="Arial" w:eastAsiaTheme="minorHAnsi"/>
          <w:i/>
          <w:color w:val="000000" w:themeColor="text1"/>
          <w:sz w:val="22"/>
          <w:szCs w:val="22"/>
          <w:lang w:val="es-MX" w:eastAsia="en-US"/>
        </w:rPr>
        <w:t xml:space="preserve">roponente extranjero con trato nacional </w:t>
      </w:r>
      <w:r w:rsidRPr="00AB164D" w:rsidR="00D015D2">
        <w:rPr>
          <w:rFonts w:ascii="Arial Narrow" w:hAnsi="Arial Narrow" w:cs="Arial" w:eastAsiaTheme="minorHAnsi"/>
          <w:i/>
          <w:color w:val="000000" w:themeColor="text1"/>
          <w:sz w:val="22"/>
          <w:szCs w:val="22"/>
          <w:lang w:val="es-MX" w:eastAsia="en-US"/>
        </w:rPr>
        <w:t>así</w:t>
      </w:r>
      <w:r w:rsidRPr="00AB164D" w:rsidR="007F6C01">
        <w:rPr>
          <w:rFonts w:ascii="Arial Narrow" w:hAnsi="Arial Narrow" w:cs="Arial" w:eastAsiaTheme="minorHAnsi"/>
          <w:i/>
          <w:color w:val="000000" w:themeColor="text1"/>
          <w:sz w:val="22"/>
          <w:szCs w:val="22"/>
          <w:lang w:val="es-MX" w:eastAsia="en-US"/>
        </w:rPr>
        <w:t xml:space="preserve"> lo manifestará </w:t>
      </w:r>
      <w:r w:rsidR="0089118A">
        <w:rPr>
          <w:rFonts w:ascii="Arial Narrow" w:hAnsi="Arial Narrow" w:cs="Arial" w:eastAsiaTheme="minorHAnsi"/>
          <w:i/>
          <w:color w:val="000000" w:themeColor="text1"/>
          <w:sz w:val="22"/>
          <w:szCs w:val="22"/>
          <w:lang w:val="es-MX" w:eastAsia="en-US"/>
        </w:rPr>
        <w:t xml:space="preserve">con el diligenciamiento de la opción 3 del </w:t>
      </w:r>
      <w:r w:rsidRPr="00AB164D" w:rsidR="00BE3B9D">
        <w:rPr>
          <w:rFonts w:ascii="Arial Narrow" w:hAnsi="Arial Narrow" w:cs="Arial" w:eastAsiaTheme="minorHAnsi"/>
          <w:i/>
          <w:color w:val="000000" w:themeColor="text1"/>
          <w:sz w:val="22"/>
          <w:szCs w:val="22"/>
          <w:lang w:val="es-MX" w:eastAsia="en-US"/>
        </w:rPr>
        <w:t>Formato 9</w:t>
      </w:r>
      <w:r w:rsidRPr="00AB164D" w:rsidR="009A3ADC">
        <w:rPr>
          <w:rFonts w:ascii="Arial Narrow" w:hAnsi="Arial Narrow" w:cs="Arial" w:eastAsiaTheme="minorHAnsi"/>
          <w:i/>
          <w:color w:val="000000" w:themeColor="text1"/>
          <w:sz w:val="22"/>
          <w:szCs w:val="22"/>
          <w:lang w:val="es-MX" w:eastAsia="en-US"/>
        </w:rPr>
        <w:t xml:space="preserve">A – Promoción de </w:t>
      </w:r>
      <w:r w:rsidR="008D4D30">
        <w:rPr>
          <w:rFonts w:ascii="Arial Narrow" w:hAnsi="Arial Narrow" w:cs="Arial" w:eastAsiaTheme="minorHAnsi"/>
          <w:i/>
          <w:color w:val="000000" w:themeColor="text1"/>
          <w:sz w:val="22"/>
          <w:szCs w:val="22"/>
          <w:lang w:val="es-MX" w:eastAsia="en-US"/>
        </w:rPr>
        <w:t>S</w:t>
      </w:r>
      <w:r w:rsidRPr="00AB164D" w:rsidR="009A3ADC">
        <w:rPr>
          <w:rFonts w:ascii="Arial Narrow" w:hAnsi="Arial Narrow" w:cs="Arial" w:eastAsiaTheme="minorHAnsi"/>
          <w:i/>
          <w:color w:val="000000" w:themeColor="text1"/>
          <w:sz w:val="22"/>
          <w:szCs w:val="22"/>
          <w:lang w:val="es-MX" w:eastAsia="en-US"/>
        </w:rPr>
        <w:t xml:space="preserve">ervicios </w:t>
      </w:r>
      <w:r w:rsidR="00C85734">
        <w:rPr>
          <w:rFonts w:ascii="Arial Narrow" w:hAnsi="Arial Narrow" w:cs="Arial" w:eastAsiaTheme="minorHAnsi"/>
          <w:i/>
          <w:color w:val="000000" w:themeColor="text1"/>
          <w:sz w:val="22"/>
          <w:szCs w:val="22"/>
          <w:lang w:val="es-MX" w:eastAsia="en-US"/>
        </w:rPr>
        <w:t>N</w:t>
      </w:r>
      <w:r w:rsidRPr="00AB164D" w:rsidR="009A3ADC">
        <w:rPr>
          <w:rFonts w:ascii="Arial Narrow" w:hAnsi="Arial Narrow" w:cs="Arial" w:eastAsiaTheme="minorHAnsi"/>
          <w:i/>
          <w:color w:val="000000" w:themeColor="text1"/>
          <w:sz w:val="22"/>
          <w:szCs w:val="22"/>
          <w:lang w:val="es-MX" w:eastAsia="en-US"/>
        </w:rPr>
        <w:t xml:space="preserve">acionales o con </w:t>
      </w:r>
      <w:r w:rsidR="009E79B8">
        <w:rPr>
          <w:rFonts w:ascii="Arial Narrow" w:hAnsi="Arial Narrow" w:cs="Arial" w:eastAsiaTheme="minorHAnsi"/>
          <w:i/>
          <w:color w:val="000000" w:themeColor="text1"/>
          <w:sz w:val="22"/>
          <w:szCs w:val="22"/>
          <w:lang w:val="es-MX" w:eastAsia="en-US"/>
        </w:rPr>
        <w:t>T</w:t>
      </w:r>
      <w:r w:rsidRPr="00AB164D" w:rsidR="009A3ADC">
        <w:rPr>
          <w:rFonts w:ascii="Arial Narrow" w:hAnsi="Arial Narrow" w:cs="Arial" w:eastAsiaTheme="minorHAnsi"/>
          <w:i/>
          <w:color w:val="000000" w:themeColor="text1"/>
          <w:sz w:val="22"/>
          <w:szCs w:val="22"/>
          <w:lang w:val="es-MX" w:eastAsia="en-US"/>
        </w:rPr>
        <w:t xml:space="preserve">rato </w:t>
      </w:r>
      <w:r w:rsidR="009E79B8">
        <w:rPr>
          <w:rFonts w:ascii="Arial Narrow" w:hAnsi="Arial Narrow" w:cs="Arial" w:eastAsiaTheme="minorHAnsi"/>
          <w:i/>
          <w:color w:val="000000" w:themeColor="text1"/>
          <w:sz w:val="22"/>
          <w:szCs w:val="22"/>
          <w:lang w:val="es-MX" w:eastAsia="en-US"/>
        </w:rPr>
        <w:t>N</w:t>
      </w:r>
      <w:r w:rsidRPr="00AB164D" w:rsidR="009A3ADC">
        <w:rPr>
          <w:rFonts w:ascii="Arial Narrow" w:hAnsi="Arial Narrow" w:cs="Arial" w:eastAsiaTheme="minorHAnsi"/>
          <w:i/>
          <w:color w:val="000000" w:themeColor="text1"/>
          <w:sz w:val="22"/>
          <w:szCs w:val="22"/>
          <w:lang w:val="es-MX" w:eastAsia="en-US"/>
        </w:rPr>
        <w:t>acional</w:t>
      </w:r>
      <w:r w:rsidRPr="00B268E1" w:rsidR="009A71BF">
        <w:rPr>
          <w:rFonts w:ascii="Arial Narrow" w:hAnsi="Arial Narrow" w:cs="Arial" w:eastAsiaTheme="minorHAnsi"/>
          <w:i/>
          <w:color w:val="000000" w:themeColor="text1"/>
          <w:sz w:val="22"/>
          <w:szCs w:val="22"/>
          <w:lang w:val="es-MX" w:eastAsia="en-US"/>
        </w:rPr>
        <w:t xml:space="preserve">. </w:t>
      </w:r>
      <w:r w:rsidRPr="00B268E1" w:rsidR="00524640">
        <w:rPr>
          <w:rFonts w:ascii="Arial Narrow" w:hAnsi="Arial Narrow" w:cs="Arial" w:eastAsiaTheme="minorHAnsi"/>
          <w:i/>
          <w:color w:val="000000" w:themeColor="text1"/>
          <w:sz w:val="22"/>
          <w:szCs w:val="22"/>
          <w:lang w:val="es-MX" w:eastAsia="en-US"/>
        </w:rPr>
        <w:t>En el caso que</w:t>
      </w:r>
      <w:r w:rsidRPr="00B268E1" w:rsidR="00330E06">
        <w:rPr>
          <w:rFonts w:ascii="Arial Narrow" w:hAnsi="Arial Narrow" w:cs="Arial" w:eastAsiaTheme="minorHAnsi"/>
          <w:i/>
          <w:color w:val="000000" w:themeColor="text1"/>
          <w:sz w:val="22"/>
          <w:szCs w:val="22"/>
          <w:lang w:val="es-MX" w:eastAsia="en-US"/>
        </w:rPr>
        <w:t xml:space="preserve"> no se </w:t>
      </w:r>
      <w:r w:rsidRPr="00AB164D" w:rsidR="00D015D2">
        <w:rPr>
          <w:rFonts w:ascii="Arial Narrow" w:hAnsi="Arial Narrow" w:cs="Arial" w:eastAsiaTheme="minorHAnsi"/>
          <w:i/>
          <w:color w:val="000000" w:themeColor="text1"/>
          <w:sz w:val="22"/>
          <w:szCs w:val="22"/>
          <w:lang w:val="es-MX" w:eastAsia="en-US"/>
        </w:rPr>
        <w:t>diligencie la opción 3 del Formato 9</w:t>
      </w:r>
      <w:r w:rsidRPr="00C74AE5" w:rsidR="00D015D2">
        <w:rPr>
          <w:rFonts w:ascii="Arial Narrow" w:hAnsi="Arial Narrow" w:cs="Arial" w:eastAsiaTheme="minorHAnsi"/>
          <w:i/>
          <w:color w:val="000000" w:themeColor="text1"/>
          <w:sz w:val="22"/>
          <w:szCs w:val="22"/>
          <w:lang w:val="es-MX" w:eastAsia="en-US"/>
        </w:rPr>
        <w:t xml:space="preserve">A – Promoción de </w:t>
      </w:r>
      <w:r w:rsidR="00C85734">
        <w:rPr>
          <w:rFonts w:ascii="Arial Narrow" w:hAnsi="Arial Narrow" w:cs="Arial" w:eastAsiaTheme="minorHAnsi"/>
          <w:i/>
          <w:color w:val="000000" w:themeColor="text1"/>
          <w:sz w:val="22"/>
          <w:szCs w:val="22"/>
          <w:lang w:val="es-MX" w:eastAsia="en-US"/>
        </w:rPr>
        <w:t>S</w:t>
      </w:r>
      <w:r w:rsidRPr="00C74AE5" w:rsidR="00D015D2">
        <w:rPr>
          <w:rFonts w:ascii="Arial Narrow" w:hAnsi="Arial Narrow" w:cs="Arial" w:eastAsiaTheme="minorHAnsi"/>
          <w:i/>
          <w:color w:val="000000" w:themeColor="text1"/>
          <w:sz w:val="22"/>
          <w:szCs w:val="22"/>
          <w:lang w:val="es-MX" w:eastAsia="en-US"/>
        </w:rPr>
        <w:t xml:space="preserve">ervicios </w:t>
      </w:r>
      <w:r w:rsidR="00C85734">
        <w:rPr>
          <w:rFonts w:ascii="Arial Narrow" w:hAnsi="Arial Narrow" w:cs="Arial" w:eastAsiaTheme="minorHAnsi"/>
          <w:i/>
          <w:color w:val="000000" w:themeColor="text1"/>
          <w:sz w:val="22"/>
          <w:szCs w:val="22"/>
          <w:lang w:val="es-MX" w:eastAsia="en-US"/>
        </w:rPr>
        <w:t>N</w:t>
      </w:r>
      <w:r w:rsidRPr="00C74AE5" w:rsidR="00D015D2">
        <w:rPr>
          <w:rFonts w:ascii="Arial Narrow" w:hAnsi="Arial Narrow" w:cs="Arial" w:eastAsiaTheme="minorHAnsi"/>
          <w:i/>
          <w:color w:val="000000" w:themeColor="text1"/>
          <w:sz w:val="22"/>
          <w:szCs w:val="22"/>
          <w:lang w:val="es-MX" w:eastAsia="en-US"/>
        </w:rPr>
        <w:t xml:space="preserve">acionales o con </w:t>
      </w:r>
      <w:r w:rsidR="009E79B8">
        <w:rPr>
          <w:rFonts w:ascii="Arial Narrow" w:hAnsi="Arial Narrow" w:cs="Arial" w:eastAsiaTheme="minorHAnsi"/>
          <w:i/>
          <w:color w:val="000000" w:themeColor="text1"/>
          <w:sz w:val="22"/>
          <w:szCs w:val="22"/>
          <w:lang w:val="es-MX" w:eastAsia="en-US"/>
        </w:rPr>
        <w:t>T</w:t>
      </w:r>
      <w:r w:rsidRPr="00C74AE5" w:rsidR="00D015D2">
        <w:rPr>
          <w:rFonts w:ascii="Arial Narrow" w:hAnsi="Arial Narrow" w:cs="Arial" w:eastAsiaTheme="minorHAnsi"/>
          <w:i/>
          <w:color w:val="000000" w:themeColor="text1"/>
          <w:sz w:val="22"/>
          <w:szCs w:val="22"/>
          <w:lang w:val="es-MX" w:eastAsia="en-US"/>
        </w:rPr>
        <w:t xml:space="preserve">rato </w:t>
      </w:r>
      <w:r w:rsidR="009E79B8">
        <w:rPr>
          <w:rFonts w:ascii="Arial Narrow" w:hAnsi="Arial Narrow" w:cs="Arial" w:eastAsiaTheme="minorHAnsi"/>
          <w:i/>
          <w:color w:val="000000" w:themeColor="text1"/>
          <w:sz w:val="22"/>
          <w:szCs w:val="22"/>
          <w:lang w:val="es-MX" w:eastAsia="en-US"/>
        </w:rPr>
        <w:t>N</w:t>
      </w:r>
      <w:r w:rsidRPr="00C74AE5" w:rsidR="00D015D2">
        <w:rPr>
          <w:rFonts w:ascii="Arial Narrow" w:hAnsi="Arial Narrow" w:cs="Arial" w:eastAsiaTheme="minorHAnsi"/>
          <w:i/>
          <w:color w:val="000000" w:themeColor="text1"/>
          <w:sz w:val="22"/>
          <w:szCs w:val="22"/>
          <w:lang w:val="es-MX" w:eastAsia="en-US"/>
        </w:rPr>
        <w:t>acional</w:t>
      </w:r>
      <w:r w:rsidRPr="00C74AE5" w:rsidR="00330E06">
        <w:rPr>
          <w:rFonts w:ascii="Arial Narrow" w:hAnsi="Arial Narrow" w:cs="Arial" w:eastAsiaTheme="minorHAnsi"/>
          <w:i/>
          <w:color w:val="000000" w:themeColor="text1"/>
          <w:sz w:val="22"/>
          <w:szCs w:val="22"/>
          <w:lang w:val="es-MX" w:eastAsia="en-US"/>
        </w:rPr>
        <w:t>, la Entidad Estatal deberá evaluar la oferta de acuerdo con la</w:t>
      </w:r>
      <w:r w:rsidRPr="00C74AE5" w:rsidR="00246D6D">
        <w:rPr>
          <w:rFonts w:ascii="Arial Narrow" w:hAnsi="Arial Narrow" w:cs="Arial" w:eastAsiaTheme="minorHAnsi"/>
          <w:i/>
          <w:color w:val="000000" w:themeColor="text1"/>
          <w:sz w:val="22"/>
          <w:szCs w:val="22"/>
          <w:lang w:val="es-MX" w:eastAsia="en-US"/>
        </w:rPr>
        <w:t>s reglas previstas en este</w:t>
      </w:r>
      <w:r w:rsidRPr="00C74AE5" w:rsidR="004D2BD2">
        <w:rPr>
          <w:rFonts w:ascii="Arial Narrow" w:hAnsi="Arial Narrow" w:cs="Arial" w:eastAsiaTheme="minorHAnsi"/>
          <w:i/>
          <w:color w:val="000000" w:themeColor="text1"/>
          <w:sz w:val="22"/>
          <w:szCs w:val="22"/>
          <w:lang w:val="es-MX" w:eastAsia="en-US"/>
        </w:rPr>
        <w:t xml:space="preserve"> numeral.</w:t>
      </w:r>
      <w:r w:rsidRPr="00C74AE5" w:rsidR="00330E06">
        <w:rPr>
          <w:rFonts w:ascii="Arial Narrow" w:hAnsi="Arial Narrow" w:cs="Arial" w:eastAsiaTheme="minorHAnsi"/>
          <w:i/>
          <w:color w:val="000000" w:themeColor="text1"/>
          <w:sz w:val="22"/>
          <w:szCs w:val="22"/>
          <w:lang w:val="es-MX" w:eastAsia="en-US"/>
        </w:rPr>
        <w:t xml:space="preserve"> </w:t>
      </w:r>
    </w:p>
    <w:p w:rsidRPr="00854750" w:rsidR="004C34FA" w:rsidP="00AB164D" w:rsidRDefault="004C34FA" w14:paraId="71559673" w14:textId="78CF2F4A">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 xml:space="preserve">[Para determinar </w:t>
      </w:r>
      <w:r w:rsidR="0088775A">
        <w:rPr>
          <w:rFonts w:ascii="Arial Narrow" w:hAnsi="Arial Narrow" w:cs="Arial" w:eastAsiaTheme="minorHAnsi"/>
          <w:i/>
          <w:color w:val="000000"/>
          <w:sz w:val="22"/>
          <w:szCs w:val="22"/>
          <w:highlight w:val="lightGray"/>
          <w:lang w:val="es-CO" w:eastAsia="en-US"/>
        </w:rPr>
        <w:t>uno o varios</w:t>
      </w:r>
      <w:r w:rsidRPr="00854750">
        <w:rPr>
          <w:rFonts w:ascii="Arial Narrow" w:hAnsi="Arial Narrow" w:cs="Arial" w:eastAsiaTheme="minorHAnsi"/>
          <w:i/>
          <w:color w:val="000000"/>
          <w:sz w:val="22"/>
          <w:szCs w:val="22"/>
          <w:highlight w:val="lightGray"/>
          <w:lang w:val="es-CO" w:eastAsia="en-US"/>
        </w:rPr>
        <w:t xml:space="preserve"> bienes nacionales relevantes</w:t>
      </w:r>
      <w:r w:rsidR="0003745B">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 xml:space="preserve"> la Entidad Estatal debe aplicar los criterios establecido</w:t>
      </w:r>
      <w:r w:rsidRPr="00AB164D">
        <w:rPr>
          <w:rFonts w:ascii="Arial Narrow" w:hAnsi="Arial Narrow" w:cs="Arial" w:eastAsiaTheme="minorHAnsi"/>
          <w:i/>
          <w:color w:val="000000"/>
          <w:sz w:val="22"/>
          <w:szCs w:val="22"/>
          <w:highlight w:val="lightGray"/>
          <w:lang w:val="es-CO" w:eastAsia="en-US"/>
        </w:rPr>
        <w:t>s en el artículo 2.2.1.2.4.2.9. del Decreto 1082 de 2015, lo cual constar</w:t>
      </w:r>
      <w:r w:rsidRPr="00AB164D" w:rsidR="00D80246">
        <w:rPr>
          <w:rFonts w:ascii="Arial Narrow" w:hAnsi="Arial Narrow" w:cs="Arial" w:eastAsiaTheme="minorHAnsi"/>
          <w:i/>
          <w:color w:val="000000"/>
          <w:sz w:val="22"/>
          <w:szCs w:val="22"/>
          <w:highlight w:val="lightGray"/>
          <w:lang w:val="es-CO" w:eastAsia="en-US"/>
        </w:rPr>
        <w:t>á</w:t>
      </w:r>
      <w:r w:rsidRPr="00AB164D">
        <w:rPr>
          <w:rFonts w:ascii="Arial Narrow" w:hAnsi="Arial Narrow" w:cs="Arial" w:eastAsiaTheme="minorHAnsi"/>
          <w:i/>
          <w:color w:val="000000"/>
          <w:sz w:val="22"/>
          <w:szCs w:val="22"/>
          <w:highlight w:val="lightGray"/>
          <w:lang w:val="es-CO" w:eastAsia="en-US"/>
        </w:rPr>
        <w:t xml:space="preserve"> en </w:t>
      </w:r>
      <w:r w:rsidRPr="00AB164D" w:rsidR="009E7F1E">
        <w:rPr>
          <w:rFonts w:ascii="Arial Narrow" w:hAnsi="Arial Narrow" w:cs="Arial" w:eastAsiaTheme="minorHAnsi"/>
          <w:i/>
          <w:color w:val="000000"/>
          <w:sz w:val="22"/>
          <w:szCs w:val="22"/>
          <w:highlight w:val="lightGray"/>
          <w:lang w:val="es-CO" w:eastAsia="en-US"/>
        </w:rPr>
        <w:t>los estudios y documentos previos</w:t>
      </w:r>
      <w:r w:rsidRPr="00AB164D">
        <w:rPr>
          <w:rFonts w:ascii="Arial Narrow" w:hAnsi="Arial Narrow" w:cs="Arial" w:eastAsiaTheme="minorHAnsi"/>
          <w:i/>
          <w:color w:val="000000"/>
          <w:sz w:val="22"/>
          <w:szCs w:val="22"/>
          <w:highlight w:val="lightGray"/>
          <w:lang w:val="es-CO" w:eastAsia="en-US"/>
        </w:rPr>
        <w:t xml:space="preserve"> y </w:t>
      </w:r>
      <w:r w:rsidRPr="00AB164D" w:rsidR="00C700FE">
        <w:rPr>
          <w:rFonts w:ascii="Arial Narrow" w:hAnsi="Arial Narrow" w:cs="Arial" w:eastAsiaTheme="minorHAnsi"/>
          <w:i/>
          <w:color w:val="000000"/>
          <w:sz w:val="22"/>
          <w:szCs w:val="22"/>
          <w:highlight w:val="lightGray"/>
          <w:lang w:val="es-CO" w:eastAsia="en-US"/>
        </w:rPr>
        <w:t>en</w:t>
      </w:r>
      <w:r w:rsidRPr="00AB164D">
        <w:rPr>
          <w:rFonts w:ascii="Arial Narrow" w:hAnsi="Arial Narrow" w:cs="Arial" w:eastAsiaTheme="minorHAnsi"/>
          <w:i/>
          <w:color w:val="000000"/>
          <w:sz w:val="22"/>
          <w:szCs w:val="22"/>
          <w:highlight w:val="lightGray"/>
          <w:lang w:val="es-CO" w:eastAsia="en-US"/>
        </w:rPr>
        <w:t xml:space="preserve"> las reglas definidas en la Matriz 4 – Bienes nacionales relevantes </w:t>
      </w:r>
      <w:r>
        <w:rPr>
          <w:rFonts w:ascii="Arial Narrow" w:hAnsi="Arial Narrow" w:cs="Arial" w:eastAsiaTheme="minorHAnsi"/>
          <w:i/>
          <w:color w:val="000000"/>
          <w:sz w:val="22"/>
          <w:szCs w:val="22"/>
          <w:highlight w:val="lightGray"/>
          <w:lang w:val="es-CO" w:eastAsia="en-US"/>
        </w:rPr>
        <w:t>para la obra pública del sector transporte</w:t>
      </w:r>
      <w:r w:rsidR="001E1A3F">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004C34FA" w:rsidP="00AB164D" w:rsidRDefault="004C34FA" w14:paraId="7B79AB71" w14:textId="0DE082D5">
      <w:pPr>
        <w:spacing w:after="160"/>
        <w:ind w:left="567" w:right="624"/>
        <w:jc w:val="both"/>
        <w:rPr>
          <w:rFonts w:ascii="Arial Narrow" w:hAnsi="Arial Narrow" w:cs="Arial" w:eastAsiaTheme="minorHAnsi"/>
          <w:i/>
          <w:color w:val="000000"/>
          <w:sz w:val="22"/>
          <w:szCs w:val="22"/>
          <w:highlight w:val="lightGray"/>
          <w:lang w:val="es-CO" w:eastAsia="en-US"/>
        </w:rPr>
      </w:pPr>
      <w:r>
        <w:rPr>
          <w:rFonts w:ascii="Arial Narrow" w:hAnsi="Arial Narrow" w:cs="Arial" w:eastAsiaTheme="minorHAnsi"/>
          <w:i/>
          <w:color w:val="000000"/>
          <w:sz w:val="22"/>
          <w:szCs w:val="22"/>
          <w:highlight w:val="lightGray"/>
          <w:lang w:val="es-CO" w:eastAsia="en-US"/>
        </w:rPr>
        <w:lastRenderedPageBreak/>
        <w:t>[</w:t>
      </w:r>
      <w:r w:rsidRPr="00A46786">
        <w:rPr>
          <w:rFonts w:ascii="Arial Narrow" w:hAnsi="Arial Narrow" w:cs="Arial" w:eastAsiaTheme="minorHAnsi"/>
          <w:b/>
          <w:bCs/>
          <w:i/>
          <w:color w:val="000000"/>
          <w:sz w:val="22"/>
          <w:szCs w:val="22"/>
          <w:highlight w:val="lightGray"/>
          <w:lang w:val="es-CO" w:eastAsia="en-US"/>
        </w:rPr>
        <w:t>Opción 1.</w:t>
      </w:r>
      <w:r>
        <w:rPr>
          <w:rFonts w:ascii="Arial Narrow" w:hAnsi="Arial Narrow" w:cs="Arial" w:eastAsiaTheme="minorHAnsi"/>
          <w:i/>
          <w:color w:val="000000"/>
          <w:sz w:val="22"/>
          <w:szCs w:val="22"/>
          <w:highlight w:val="lightGray"/>
          <w:lang w:val="es-CO" w:eastAsia="en-US"/>
        </w:rPr>
        <w:t xml:space="preserve"> Si la Entidad Estatal luego de aplicar la</w:t>
      </w:r>
      <w:r w:rsidR="002F5872">
        <w:rPr>
          <w:rFonts w:ascii="Arial Narrow" w:hAnsi="Arial Narrow" w:cs="Arial" w:eastAsiaTheme="minorHAnsi"/>
          <w:i/>
          <w:color w:val="000000"/>
          <w:sz w:val="22"/>
          <w:szCs w:val="22"/>
          <w:highlight w:val="lightGray"/>
          <w:lang w:val="es-CO" w:eastAsia="en-US"/>
        </w:rPr>
        <w:t xml:space="preserve"> metodo</w:t>
      </w:r>
      <w:r w:rsidR="00A20AD6">
        <w:rPr>
          <w:rFonts w:ascii="Arial Narrow" w:hAnsi="Arial Narrow" w:cs="Arial" w:eastAsiaTheme="minorHAnsi"/>
          <w:i/>
          <w:color w:val="000000"/>
          <w:sz w:val="22"/>
          <w:szCs w:val="22"/>
          <w:highlight w:val="lightGray"/>
          <w:lang w:val="es-CO" w:eastAsia="en-US"/>
        </w:rPr>
        <w:t xml:space="preserve">logía para identificar </w:t>
      </w:r>
      <w:r w:rsidR="00DE570C">
        <w:rPr>
          <w:rFonts w:ascii="Arial Narrow" w:hAnsi="Arial Narrow" w:cs="Arial" w:eastAsiaTheme="minorHAnsi"/>
          <w:i/>
          <w:color w:val="000000"/>
          <w:sz w:val="22"/>
          <w:szCs w:val="22"/>
          <w:highlight w:val="lightGray"/>
          <w:lang w:val="es-CO" w:eastAsia="en-US"/>
        </w:rPr>
        <w:t xml:space="preserve">los bienes nacionales relevantes </w:t>
      </w:r>
      <w:r w:rsidR="006C1E50">
        <w:rPr>
          <w:rFonts w:ascii="Arial Narrow" w:hAnsi="Arial Narrow" w:cs="Arial" w:eastAsiaTheme="minorHAnsi"/>
          <w:i/>
          <w:color w:val="000000"/>
          <w:sz w:val="22"/>
          <w:szCs w:val="22"/>
          <w:highlight w:val="lightGray"/>
          <w:lang w:val="es-CO" w:eastAsia="en-US"/>
        </w:rPr>
        <w:t>prevista</w:t>
      </w:r>
      <w:r>
        <w:rPr>
          <w:rFonts w:ascii="Arial Narrow" w:hAnsi="Arial Narrow" w:cs="Arial" w:eastAsiaTheme="minorHAnsi"/>
          <w:i/>
          <w:color w:val="000000"/>
          <w:sz w:val="22"/>
          <w:szCs w:val="22"/>
          <w:highlight w:val="lightGray"/>
          <w:lang w:val="es-CO" w:eastAsia="en-US"/>
        </w:rPr>
        <w:t xml:space="preserve"> en la Matriz 4</w:t>
      </w:r>
      <w:r w:rsidR="006C1E50">
        <w:rPr>
          <w:rFonts w:ascii="Arial Narrow" w:hAnsi="Arial Narrow" w:cs="Arial" w:eastAsiaTheme="minorHAnsi"/>
          <w:i/>
          <w:color w:val="000000"/>
          <w:sz w:val="22"/>
          <w:szCs w:val="22"/>
          <w:highlight w:val="lightGray"/>
          <w:lang w:val="es-CO" w:eastAsia="en-US"/>
        </w:rPr>
        <w:t>,</w:t>
      </w:r>
      <w:r>
        <w:rPr>
          <w:rFonts w:ascii="Arial Narrow" w:hAnsi="Arial Narrow" w:cs="Arial" w:eastAsiaTheme="minorHAnsi"/>
          <w:i/>
          <w:color w:val="000000"/>
          <w:sz w:val="22"/>
          <w:szCs w:val="22"/>
          <w:highlight w:val="lightGray"/>
          <w:lang w:val="es-CO" w:eastAsia="en-US"/>
        </w:rPr>
        <w:t xml:space="preserve"> </w:t>
      </w:r>
      <w:r w:rsidR="004E4101">
        <w:rPr>
          <w:rFonts w:ascii="Arial Narrow" w:hAnsi="Arial Narrow" w:cs="Arial" w:eastAsiaTheme="minorHAnsi"/>
          <w:i/>
          <w:color w:val="000000"/>
          <w:sz w:val="22"/>
          <w:szCs w:val="22"/>
          <w:highlight w:val="lightGray"/>
          <w:lang w:val="es-CO" w:eastAsia="en-US"/>
        </w:rPr>
        <w:t>determina</w:t>
      </w:r>
      <w:r>
        <w:rPr>
          <w:rFonts w:ascii="Arial Narrow" w:hAnsi="Arial Narrow" w:cs="Arial" w:eastAsiaTheme="minorHAnsi"/>
          <w:i/>
          <w:color w:val="000000"/>
          <w:sz w:val="22"/>
          <w:szCs w:val="22"/>
          <w:highlight w:val="lightGray"/>
          <w:lang w:val="es-CO" w:eastAsia="en-US"/>
        </w:rPr>
        <w:t xml:space="preserve"> </w:t>
      </w:r>
      <w:r w:rsidRPr="00832ABF" w:rsidR="008E6E75">
        <w:rPr>
          <w:rFonts w:ascii="Arial Narrow" w:hAnsi="Arial Narrow" w:cs="Arial" w:eastAsiaTheme="minorHAnsi"/>
          <w:i/>
          <w:color w:val="000000"/>
          <w:sz w:val="22"/>
          <w:szCs w:val="22"/>
          <w:highlight w:val="lightGray"/>
          <w:lang w:val="es-CO" w:eastAsia="en-US"/>
        </w:rPr>
        <w:t>uno o varios</w:t>
      </w:r>
      <w:r w:rsidRPr="00832ABF">
        <w:rPr>
          <w:rFonts w:ascii="Arial Narrow" w:hAnsi="Arial Narrow" w:cs="Arial" w:eastAsiaTheme="minorHAnsi"/>
          <w:i/>
          <w:color w:val="000000"/>
          <w:sz w:val="22"/>
          <w:szCs w:val="22"/>
          <w:highlight w:val="lightGray"/>
          <w:lang w:val="es-CO" w:eastAsia="en-US"/>
        </w:rPr>
        <w:t xml:space="preserve"> bienes nacionales relevantes </w:t>
      </w:r>
      <w:r w:rsidR="00BC3894">
        <w:rPr>
          <w:rFonts w:ascii="Arial Narrow" w:hAnsi="Arial Narrow" w:cs="Arial" w:eastAsiaTheme="minorHAnsi"/>
          <w:i/>
          <w:color w:val="000000"/>
          <w:sz w:val="22"/>
          <w:szCs w:val="22"/>
          <w:highlight w:val="lightGray"/>
          <w:lang w:val="es-CO" w:eastAsia="en-US"/>
        </w:rPr>
        <w:t>para e</w:t>
      </w:r>
      <w:r>
        <w:rPr>
          <w:rFonts w:ascii="Arial Narrow" w:hAnsi="Arial Narrow" w:cs="Arial" w:eastAsiaTheme="minorHAnsi"/>
          <w:i/>
          <w:color w:val="000000"/>
          <w:sz w:val="22"/>
          <w:szCs w:val="22"/>
          <w:highlight w:val="lightGray"/>
          <w:lang w:val="es-CO" w:eastAsia="en-US"/>
        </w:rPr>
        <w:t>l Proceso de Contratación, incluirá los siguientes párrafos:</w:t>
      </w:r>
      <w:r w:rsidR="00DE0F82">
        <w:rPr>
          <w:rFonts w:ascii="Arial Narrow" w:hAnsi="Arial Narrow" w:cs="Arial" w:eastAsiaTheme="minorHAnsi"/>
          <w:i/>
          <w:color w:val="000000"/>
          <w:sz w:val="22"/>
          <w:szCs w:val="22"/>
          <w:highlight w:val="lightGray"/>
          <w:lang w:val="es-CO" w:eastAsia="en-US"/>
        </w:rPr>
        <w:t>]</w:t>
      </w:r>
    </w:p>
    <w:p w:rsidRPr="004E6421" w:rsidR="004C34FA" w:rsidP="004C34FA" w:rsidRDefault="004C34FA" w14:paraId="05B2FD06" w14:textId="77777777">
      <w:pPr>
        <w:spacing w:after="160"/>
        <w:ind w:left="567"/>
        <w:jc w:val="both"/>
        <w:rPr>
          <w:rFonts w:ascii="Arial Narrow" w:hAnsi="Arial Narrow" w:cs="Arial" w:eastAsiaTheme="minorHAnsi"/>
          <w:i/>
          <w:color w:val="000000"/>
          <w:sz w:val="22"/>
          <w:szCs w:val="22"/>
          <w:lang w:val="es-CO" w:eastAsia="en-US"/>
        </w:rPr>
      </w:pPr>
      <w:r w:rsidRPr="004E6421">
        <w:rPr>
          <w:rFonts w:ascii="Arial Narrow" w:hAnsi="Arial Narrow" w:cs="Arial" w:eastAsiaTheme="minorHAnsi"/>
          <w:i/>
          <w:color w:val="000000"/>
          <w:sz w:val="22"/>
          <w:szCs w:val="22"/>
          <w:lang w:val="es-CO" w:eastAsia="en-US"/>
        </w:rPr>
        <w:t xml:space="preserve">En el presente Proceso de Contratación los bienes nacionales relevantes son: </w:t>
      </w:r>
    </w:p>
    <w:p w:rsidRPr="00854750" w:rsidR="004C34FA" w:rsidP="00AB164D" w:rsidRDefault="004C34FA" w14:paraId="3EA1831B" w14:textId="77777777">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[La Entidad debe diligenciar la siguiente tabla con la información tomada del Registro de Productores de Bienes Nacionales]</w:t>
      </w:r>
    </w:p>
    <w:tbl>
      <w:tblPr>
        <w:tblW w:w="7833"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430"/>
        <w:gridCol w:w="1163"/>
        <w:gridCol w:w="1454"/>
        <w:gridCol w:w="1007"/>
        <w:gridCol w:w="1229"/>
        <w:gridCol w:w="1466"/>
        <w:gridCol w:w="1084"/>
      </w:tblGrid>
      <w:tr w:rsidRPr="0068773E" w:rsidR="00CD6597" w:rsidTr="009D17C7" w14:paraId="23BA6134" w14:textId="0E8826DC">
        <w:trPr>
          <w:trHeight w:val="579"/>
          <w:tblHeader/>
          <w:jc w:val="center"/>
        </w:trPr>
        <w:tc>
          <w:tcPr>
            <w:tcW w:w="430" w:type="dxa"/>
            <w:tcBorders>
              <w:top w:val="double" w:color="auto" w:sz="4" w:space="0"/>
              <w:left w:val="double" w:color="auto" w:sz="4" w:space="0"/>
              <w:bottom w:val="single" w:color="000000" w:sz="4" w:space="0"/>
              <w:right w:val="single" w:color="auto" w:sz="6" w:space="0"/>
            </w:tcBorders>
            <w:shd w:val="clear" w:color="auto" w:fill="3B3838" w:themeFill="background2" w:themeFillShade="40"/>
            <w:vAlign w:val="center"/>
            <w:hideMark/>
          </w:tcPr>
          <w:p w:rsidRPr="00AB164D" w:rsidR="003E0BC6" w:rsidP="00C61337" w:rsidRDefault="003E0BC6" w14:paraId="552F77ED" w14:textId="77777777">
            <w:pPr>
              <w:jc w:val="center"/>
              <w:rPr>
                <w:rFonts w:cs="Arial Unicode MS"/>
                <w:b/>
                <w:caps/>
                <w:color w:val="FFFFFF" w:themeColor="background1"/>
                <w:sz w:val="18"/>
                <w:szCs w:val="18"/>
                <w:lang w:eastAsia="en-US"/>
              </w:rPr>
            </w:pPr>
            <w:r w:rsidRPr="00AB164D">
              <w:rPr>
                <w:rFonts w:cs="Arial Unicode MS" w:eastAsiaTheme="minorHAnsi"/>
                <w:b/>
                <w:color w:val="FFFFFF" w:themeColor="background1"/>
                <w:sz w:val="18"/>
                <w:szCs w:val="18"/>
                <w:lang w:eastAsia="en-US"/>
              </w:rPr>
              <w:t>No.</w:t>
            </w:r>
          </w:p>
        </w:tc>
        <w:tc>
          <w:tcPr>
            <w:tcW w:w="1163"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hideMark/>
          </w:tcPr>
          <w:p w:rsidRPr="00AB164D" w:rsidR="003E0BC6" w:rsidP="00C61337" w:rsidRDefault="003E0BC6" w14:paraId="1918A620" w14:textId="77777777">
            <w:pPr>
              <w:jc w:val="center"/>
              <w:rPr>
                <w:rFonts w:cs="Arial Unicode MS"/>
                <w:b/>
                <w:caps/>
                <w:color w:val="FFFFFF" w:themeColor="background1"/>
                <w:sz w:val="18"/>
                <w:szCs w:val="18"/>
                <w:lang w:eastAsia="en-US"/>
              </w:rPr>
            </w:pPr>
            <w:r w:rsidRPr="00AB164D">
              <w:rPr>
                <w:rFonts w:cs="Arial Unicode MS" w:eastAsiaTheme="minorHAnsi"/>
                <w:b/>
                <w:color w:val="FFFFFF" w:themeColor="background1"/>
                <w:sz w:val="18"/>
                <w:szCs w:val="18"/>
                <w:lang w:eastAsia="en-US"/>
              </w:rPr>
              <w:t>Bien nacional relevante</w:t>
            </w:r>
          </w:p>
        </w:tc>
        <w:tc>
          <w:tcPr>
            <w:tcW w:w="1454"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tcPr>
          <w:p w:rsidRPr="00AB164D" w:rsidR="003E0BC6" w:rsidP="00C61337" w:rsidRDefault="003E0BC6" w14:paraId="61A9EA19" w14:textId="77777777">
            <w:pPr>
              <w:jc w:val="center"/>
              <w:rPr>
                <w:rFonts w:cs="Arial Unicode MS" w:eastAsiaTheme="minorHAnsi"/>
                <w:b/>
                <w:color w:val="FFFFFF" w:themeColor="background1"/>
                <w:sz w:val="18"/>
                <w:szCs w:val="18"/>
                <w:lang w:eastAsia="en-US"/>
              </w:rPr>
            </w:pPr>
            <w:r w:rsidRPr="00AB164D">
              <w:rPr>
                <w:rFonts w:cs="Arial Unicode MS" w:eastAsiaTheme="minorHAnsi"/>
                <w:b/>
                <w:color w:val="FFFFFF" w:themeColor="background1"/>
                <w:sz w:val="18"/>
                <w:szCs w:val="18"/>
                <w:lang w:eastAsia="en-US"/>
              </w:rPr>
              <w:t>Fecha de inscripción</w:t>
            </w:r>
          </w:p>
        </w:tc>
        <w:tc>
          <w:tcPr>
            <w:tcW w:w="1007"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AB164D" w:rsidR="003E0BC6" w:rsidP="00C61337" w:rsidRDefault="003E0BC6" w14:paraId="4E869E11" w14:textId="77777777">
            <w:pPr>
              <w:jc w:val="center"/>
              <w:rPr>
                <w:rFonts w:cs="Arial Unicode MS" w:eastAsiaTheme="minorHAnsi"/>
                <w:b/>
                <w:color w:val="FFFFFF" w:themeColor="background1"/>
                <w:sz w:val="18"/>
                <w:szCs w:val="18"/>
                <w:lang w:eastAsia="en-US"/>
              </w:rPr>
            </w:pPr>
            <w:r w:rsidRPr="00AB164D">
              <w:rPr>
                <w:rFonts w:cs="Arial Unicode MS" w:eastAsiaTheme="minorHAnsi"/>
                <w:b/>
                <w:color w:val="FFFFFF" w:themeColor="background1"/>
                <w:sz w:val="18"/>
                <w:szCs w:val="18"/>
                <w:lang w:eastAsia="en-US"/>
              </w:rPr>
              <w:t>Fecha de vigencia</w:t>
            </w:r>
          </w:p>
        </w:tc>
        <w:tc>
          <w:tcPr>
            <w:tcW w:w="1229"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AB164D" w:rsidR="003E0BC6" w:rsidP="00C61337" w:rsidRDefault="003E0BC6" w14:paraId="1D6ADBFA" w14:textId="77777777">
            <w:pPr>
              <w:jc w:val="center"/>
              <w:rPr>
                <w:rFonts w:cs="Arial Unicode MS" w:eastAsiaTheme="minorHAnsi"/>
                <w:b/>
                <w:color w:val="FFFFFF" w:themeColor="background1"/>
                <w:sz w:val="18"/>
                <w:szCs w:val="18"/>
                <w:lang w:eastAsia="en-US"/>
              </w:rPr>
            </w:pPr>
            <w:r w:rsidRPr="00AB164D">
              <w:rPr>
                <w:rFonts w:cs="Arial Unicode MS" w:eastAsiaTheme="minorHAnsi"/>
                <w:b/>
                <w:color w:val="FFFFFF" w:themeColor="background1"/>
                <w:sz w:val="18"/>
                <w:szCs w:val="18"/>
                <w:lang w:eastAsia="en-US"/>
              </w:rPr>
              <w:t>No. de partida arancelaria</w:t>
            </w:r>
          </w:p>
        </w:tc>
        <w:tc>
          <w:tcPr>
            <w:tcW w:w="1466"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vAlign w:val="center"/>
          </w:tcPr>
          <w:p w:rsidRPr="00AB164D" w:rsidR="003E0BC6" w:rsidP="00C61337" w:rsidRDefault="003E0BC6" w14:paraId="2785CB95" w14:textId="7907DEFF">
            <w:pPr>
              <w:jc w:val="center"/>
              <w:rPr>
                <w:rFonts w:cs="Arial Unicode MS" w:eastAsiaTheme="minorHAnsi"/>
                <w:b/>
                <w:color w:val="FFFFFF" w:themeColor="background1"/>
                <w:sz w:val="18"/>
                <w:szCs w:val="18"/>
                <w:lang w:eastAsia="en-US"/>
              </w:rPr>
            </w:pPr>
            <w:r w:rsidRPr="00AB164D">
              <w:rPr>
                <w:rFonts w:cs="Arial Unicode MS" w:eastAsiaTheme="minorHAnsi"/>
                <w:b/>
                <w:color w:val="FFFFFF" w:themeColor="background1"/>
                <w:sz w:val="18"/>
                <w:szCs w:val="18"/>
                <w:lang w:eastAsia="en-US"/>
              </w:rPr>
              <w:t>% de participación</w:t>
            </w:r>
          </w:p>
        </w:tc>
        <w:tc>
          <w:tcPr>
            <w:tcW w:w="1084"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tcPr>
          <w:p w:rsidRPr="00AB164D" w:rsidR="003E0BC6" w:rsidP="00C61337" w:rsidRDefault="003E0BC6" w14:paraId="18478D42" w14:textId="4CDEE1B3">
            <w:pPr>
              <w:jc w:val="center"/>
              <w:rPr>
                <w:rFonts w:cs="Arial Unicode MS" w:eastAsiaTheme="minorHAnsi"/>
                <w:b/>
                <w:color w:val="FFFFFF" w:themeColor="background1"/>
                <w:sz w:val="18"/>
                <w:szCs w:val="18"/>
                <w:lang w:eastAsia="en-US"/>
              </w:rPr>
            </w:pPr>
            <w:r>
              <w:rPr>
                <w:rFonts w:cs="Arial Unicode MS" w:eastAsiaTheme="minorHAnsi"/>
                <w:b/>
                <w:color w:val="FFFFFF" w:themeColor="background1"/>
                <w:sz w:val="18"/>
                <w:szCs w:val="18"/>
                <w:lang w:eastAsia="en-US"/>
              </w:rPr>
              <w:t>Puntaje</w:t>
            </w:r>
            <w:r w:rsidR="0074787B">
              <w:rPr>
                <w:rFonts w:cs="Arial Unicode MS" w:eastAsiaTheme="minorHAnsi"/>
                <w:b/>
                <w:color w:val="FFFFFF" w:themeColor="background1"/>
                <w:sz w:val="18"/>
                <w:szCs w:val="18"/>
                <w:lang w:eastAsia="en-US"/>
              </w:rPr>
              <w:t xml:space="preserve"> </w:t>
            </w:r>
            <w:r w:rsidR="002355E7">
              <w:rPr>
                <w:rFonts w:cs="Arial Unicode MS" w:eastAsiaTheme="minorHAnsi"/>
                <w:b/>
                <w:color w:val="FFFFFF" w:themeColor="background1"/>
                <w:sz w:val="18"/>
                <w:szCs w:val="18"/>
                <w:lang w:eastAsia="en-US"/>
              </w:rPr>
              <w:t>individual de</w:t>
            </w:r>
            <w:r>
              <w:rPr>
                <w:rFonts w:cs="Arial Unicode MS" w:eastAsiaTheme="minorHAnsi"/>
                <w:b/>
                <w:color w:val="FFFFFF" w:themeColor="background1"/>
                <w:sz w:val="18"/>
                <w:szCs w:val="18"/>
                <w:lang w:eastAsia="en-US"/>
              </w:rPr>
              <w:t xml:space="preserve"> cada bien </w:t>
            </w:r>
          </w:p>
        </w:tc>
      </w:tr>
      <w:tr w:rsidRPr="0068773E" w:rsidR="005F0889" w:rsidTr="009D17C7" w14:paraId="0ABA7241" w14:textId="677B5053">
        <w:trPr>
          <w:trHeight w:val="412"/>
          <w:tblHeader/>
          <w:jc w:val="center"/>
        </w:trPr>
        <w:tc>
          <w:tcPr>
            <w:tcW w:w="430" w:type="dxa"/>
            <w:tcBorders>
              <w:top w:val="single" w:color="000000" w:sz="4" w:space="0"/>
              <w:left w:val="double" w:color="auto" w:sz="4" w:space="0"/>
              <w:right w:val="single" w:color="auto" w:sz="6" w:space="0"/>
            </w:tcBorders>
            <w:shd w:val="clear" w:color="auto" w:fill="auto"/>
            <w:vAlign w:val="center"/>
          </w:tcPr>
          <w:p w:rsidRPr="00AB164D" w:rsidR="003E0BC6" w:rsidP="00C61337" w:rsidRDefault="003E0BC6" w14:paraId="6E7112DD" w14:textId="77777777">
            <w:pPr>
              <w:jc w:val="center"/>
              <w:rPr>
                <w:rFonts w:cs="Arial Unicode MS" w:eastAsiaTheme="minorHAnsi"/>
                <w:caps/>
                <w:color w:val="000000" w:themeColor="text1"/>
                <w:sz w:val="20"/>
                <w:szCs w:val="20"/>
                <w:lang w:eastAsia="en-US"/>
              </w:rPr>
            </w:pPr>
            <w:r w:rsidRPr="00AB164D">
              <w:rPr>
                <w:rFonts w:cs="Arial Unicode MS"/>
                <w:caps/>
                <w:color w:val="000000" w:themeColor="text1"/>
                <w:sz w:val="20"/>
                <w:szCs w:val="20"/>
                <w:lang w:eastAsia="en-US"/>
              </w:rPr>
              <w:t>1.</w:t>
            </w:r>
          </w:p>
        </w:tc>
        <w:tc>
          <w:tcPr>
            <w:tcW w:w="1163" w:type="dxa"/>
            <w:tcBorders>
              <w:top w:val="single" w:color="000000" w:sz="4" w:space="0"/>
              <w:left w:val="single" w:color="auto" w:sz="6" w:space="0"/>
              <w:right w:val="single" w:color="000000" w:sz="4" w:space="0"/>
            </w:tcBorders>
            <w:shd w:val="clear" w:color="auto" w:fill="auto"/>
            <w:vAlign w:val="center"/>
          </w:tcPr>
          <w:p w:rsidRPr="00AB164D" w:rsidR="003E0BC6" w:rsidP="00C61337" w:rsidRDefault="003E0BC6" w14:paraId="02EDAB90" w14:textId="77777777">
            <w:pPr>
              <w:jc w:val="center"/>
              <w:rPr>
                <w:rFonts w:cs="Arial Unicode MS" w:eastAsiaTheme="minorHAnsi"/>
                <w:b/>
                <w:color w:val="FFFFFF" w:themeColor="background1"/>
                <w:sz w:val="18"/>
                <w:szCs w:val="18"/>
                <w:lang w:eastAsia="en-US"/>
              </w:rPr>
            </w:pPr>
          </w:p>
        </w:tc>
        <w:tc>
          <w:tcPr>
            <w:tcW w:w="1454" w:type="dxa"/>
            <w:tcBorders>
              <w:top w:val="single" w:color="000000" w:sz="4" w:space="0"/>
              <w:left w:val="single" w:color="auto" w:sz="6" w:space="0"/>
              <w:right w:val="single" w:color="000000" w:sz="4" w:space="0"/>
            </w:tcBorders>
            <w:shd w:val="clear" w:color="auto" w:fill="auto"/>
          </w:tcPr>
          <w:p w:rsidRPr="00AB164D" w:rsidR="003E0BC6" w:rsidP="00C61337" w:rsidRDefault="003E0BC6" w14:paraId="72DB6FC7" w14:textId="77777777">
            <w:pPr>
              <w:jc w:val="center"/>
              <w:rPr>
                <w:rFonts w:cs="Arial Unicode MS" w:eastAsiaTheme="minorHAnsi"/>
                <w:b/>
                <w:color w:val="FFFFFF" w:themeColor="background1"/>
                <w:sz w:val="18"/>
                <w:szCs w:val="18"/>
                <w:lang w:eastAsia="en-US"/>
              </w:rPr>
            </w:pPr>
          </w:p>
        </w:tc>
        <w:tc>
          <w:tcPr>
            <w:tcW w:w="1007" w:type="dxa"/>
            <w:tcBorders>
              <w:top w:val="single" w:color="000000" w:sz="4" w:space="0"/>
              <w:left w:val="single" w:color="000000" w:sz="4" w:space="0"/>
              <w:right w:val="single" w:color="000000" w:sz="4" w:space="0"/>
            </w:tcBorders>
            <w:shd w:val="clear" w:color="auto" w:fill="auto"/>
          </w:tcPr>
          <w:p w:rsidRPr="00AB164D" w:rsidR="003E0BC6" w:rsidP="00C61337" w:rsidRDefault="003E0BC6" w14:paraId="675C1589" w14:textId="77777777">
            <w:pPr>
              <w:jc w:val="center"/>
              <w:rPr>
                <w:rFonts w:cs="Arial Unicode MS" w:eastAsiaTheme="minorHAnsi"/>
                <w:b/>
                <w:color w:val="FFFFFF" w:themeColor="background1"/>
                <w:sz w:val="18"/>
                <w:szCs w:val="18"/>
                <w:lang w:eastAsia="en-US"/>
              </w:rPr>
            </w:pPr>
          </w:p>
        </w:tc>
        <w:tc>
          <w:tcPr>
            <w:tcW w:w="1229" w:type="dxa"/>
            <w:tcBorders>
              <w:top w:val="single" w:color="000000" w:sz="4" w:space="0"/>
              <w:left w:val="single" w:color="000000" w:sz="4" w:space="0"/>
              <w:right w:val="single" w:color="000000" w:sz="4" w:space="0"/>
            </w:tcBorders>
            <w:shd w:val="clear" w:color="auto" w:fill="auto"/>
          </w:tcPr>
          <w:p w:rsidRPr="00AB164D" w:rsidR="003E0BC6" w:rsidP="00C61337" w:rsidRDefault="003E0BC6" w14:paraId="52B31D6F" w14:textId="77777777">
            <w:pPr>
              <w:jc w:val="center"/>
              <w:rPr>
                <w:rFonts w:cs="Arial Unicode MS" w:eastAsiaTheme="minorHAnsi"/>
                <w:b/>
                <w:color w:val="FFFFFF" w:themeColor="background1"/>
                <w:sz w:val="18"/>
                <w:szCs w:val="18"/>
                <w:lang w:eastAsia="en-US"/>
              </w:rPr>
            </w:pPr>
          </w:p>
        </w:tc>
        <w:tc>
          <w:tcPr>
            <w:tcW w:w="1466" w:type="dxa"/>
            <w:tcBorders>
              <w:top w:val="single" w:color="000000" w:sz="4" w:space="0"/>
              <w:left w:val="single" w:color="000000" w:sz="4" w:space="0"/>
              <w:right w:val="double" w:color="auto" w:sz="4" w:space="0"/>
            </w:tcBorders>
            <w:shd w:val="clear" w:color="auto" w:fill="auto"/>
          </w:tcPr>
          <w:p w:rsidRPr="00AB164D" w:rsidR="003E0BC6" w:rsidP="00C61337" w:rsidRDefault="003E0BC6" w14:paraId="3C7CFE0C" w14:textId="77777777">
            <w:pPr>
              <w:jc w:val="center"/>
              <w:rPr>
                <w:rFonts w:cs="Arial Unicode MS" w:eastAsiaTheme="minorHAnsi"/>
                <w:b/>
                <w:color w:val="FFFFFF" w:themeColor="background1"/>
                <w:sz w:val="18"/>
                <w:szCs w:val="18"/>
                <w:lang w:eastAsia="en-US"/>
              </w:rPr>
            </w:pPr>
          </w:p>
        </w:tc>
        <w:tc>
          <w:tcPr>
            <w:tcW w:w="1084" w:type="dxa"/>
            <w:tcBorders>
              <w:top w:val="single" w:color="000000" w:sz="4" w:space="0"/>
              <w:left w:val="single" w:color="000000" w:sz="4" w:space="0"/>
              <w:right w:val="double" w:color="auto" w:sz="4" w:space="0"/>
            </w:tcBorders>
          </w:tcPr>
          <w:p w:rsidRPr="00AB164D" w:rsidR="003E0BC6" w:rsidP="00C61337" w:rsidRDefault="003E0BC6" w14:paraId="00C565C2" w14:textId="77777777">
            <w:pPr>
              <w:jc w:val="center"/>
              <w:rPr>
                <w:rFonts w:cs="Arial Unicode MS" w:eastAsiaTheme="minorHAnsi"/>
                <w:b/>
                <w:color w:val="FFFFFF" w:themeColor="background1"/>
                <w:sz w:val="18"/>
                <w:szCs w:val="18"/>
                <w:lang w:eastAsia="en-US"/>
              </w:rPr>
            </w:pPr>
          </w:p>
        </w:tc>
      </w:tr>
      <w:tr w:rsidRPr="0068773E" w:rsidR="005F0889" w:rsidTr="009D17C7" w14:paraId="265811C9" w14:textId="227DA8E6">
        <w:trPr>
          <w:trHeight w:val="450"/>
          <w:tblHeader/>
          <w:jc w:val="center"/>
        </w:trPr>
        <w:tc>
          <w:tcPr>
            <w:tcW w:w="430" w:type="dxa"/>
            <w:tcBorders>
              <w:top w:val="double" w:color="auto" w:sz="4" w:space="0"/>
              <w:left w:val="double" w:color="auto" w:sz="4" w:space="0"/>
              <w:bottom w:val="double" w:color="auto" w:sz="4" w:space="0"/>
              <w:right w:val="single" w:color="auto" w:sz="6" w:space="0"/>
            </w:tcBorders>
            <w:shd w:val="clear" w:color="auto" w:fill="auto"/>
            <w:vAlign w:val="center"/>
          </w:tcPr>
          <w:p w:rsidRPr="00854750" w:rsidR="003E0BC6" w:rsidP="00C61337" w:rsidRDefault="003E0BC6" w14:paraId="6102513C" w14:textId="77777777">
            <w:pPr>
              <w:jc w:val="center"/>
              <w:rPr>
                <w:rFonts w:cs="Arial Unicode MS" w:eastAsiaTheme="minorHAnsi"/>
                <w:b/>
                <w:color w:val="FFFFFF" w:themeColor="background1"/>
                <w:sz w:val="18"/>
                <w:szCs w:val="18"/>
                <w:lang w:eastAsia="en-US"/>
              </w:rPr>
            </w:pPr>
            <w:r w:rsidRPr="00854750">
              <w:rPr>
                <w:rFonts w:cs="Arial Unicode MS"/>
                <w:caps/>
                <w:color w:val="000000" w:themeColor="text1"/>
                <w:sz w:val="20"/>
                <w:szCs w:val="20"/>
                <w:lang w:eastAsia="en-US"/>
              </w:rPr>
              <w:t>2.</w:t>
            </w:r>
          </w:p>
        </w:tc>
        <w:tc>
          <w:tcPr>
            <w:tcW w:w="1163" w:type="dxa"/>
            <w:tcBorders>
              <w:top w:val="double" w:color="auto" w:sz="4" w:space="0"/>
              <w:left w:val="single" w:color="auto" w:sz="6" w:space="0"/>
              <w:bottom w:val="double" w:color="auto" w:sz="4" w:space="0"/>
              <w:right w:val="single" w:color="000000" w:sz="4" w:space="0"/>
            </w:tcBorders>
            <w:shd w:val="clear" w:color="auto" w:fill="auto"/>
            <w:vAlign w:val="center"/>
          </w:tcPr>
          <w:p w:rsidRPr="00AB164D" w:rsidR="003E0BC6" w:rsidP="00C61337" w:rsidRDefault="003E0BC6" w14:paraId="30F36229" w14:textId="77777777">
            <w:pPr>
              <w:jc w:val="center"/>
              <w:rPr>
                <w:rFonts w:cs="Arial Unicode MS" w:eastAsiaTheme="minorHAnsi"/>
                <w:b/>
                <w:color w:val="FFFFFF" w:themeColor="background1"/>
                <w:sz w:val="18"/>
                <w:szCs w:val="18"/>
                <w:lang w:eastAsia="en-US"/>
              </w:rPr>
            </w:pPr>
          </w:p>
        </w:tc>
        <w:tc>
          <w:tcPr>
            <w:tcW w:w="1454" w:type="dxa"/>
            <w:tcBorders>
              <w:top w:val="double" w:color="auto" w:sz="4" w:space="0"/>
              <w:left w:val="single" w:color="auto" w:sz="6" w:space="0"/>
              <w:bottom w:val="double" w:color="auto" w:sz="4" w:space="0"/>
              <w:right w:val="single" w:color="000000" w:sz="4" w:space="0"/>
            </w:tcBorders>
            <w:shd w:val="clear" w:color="auto" w:fill="auto"/>
          </w:tcPr>
          <w:p w:rsidRPr="00AB164D" w:rsidR="003E0BC6" w:rsidP="00C61337" w:rsidRDefault="003E0BC6" w14:paraId="04097FF0" w14:textId="77777777">
            <w:pPr>
              <w:jc w:val="center"/>
              <w:rPr>
                <w:rFonts w:cs="Arial Unicode MS" w:eastAsiaTheme="minorHAnsi"/>
                <w:b/>
                <w:color w:val="FFFFFF" w:themeColor="background1"/>
                <w:sz w:val="18"/>
                <w:szCs w:val="18"/>
                <w:lang w:eastAsia="en-US"/>
              </w:rPr>
            </w:pPr>
          </w:p>
        </w:tc>
        <w:tc>
          <w:tcPr>
            <w:tcW w:w="1007" w:type="dxa"/>
            <w:tcBorders>
              <w:top w:val="double" w:color="auto" w:sz="4" w:space="0"/>
              <w:left w:val="single" w:color="000000" w:sz="4" w:space="0"/>
              <w:bottom w:val="double" w:color="auto" w:sz="4" w:space="0"/>
              <w:right w:val="single" w:color="000000" w:sz="4" w:space="0"/>
            </w:tcBorders>
            <w:shd w:val="clear" w:color="auto" w:fill="auto"/>
          </w:tcPr>
          <w:p w:rsidRPr="00AB164D" w:rsidR="003E0BC6" w:rsidP="00C61337" w:rsidRDefault="003E0BC6" w14:paraId="7B7DC0C6" w14:textId="77777777">
            <w:pPr>
              <w:jc w:val="center"/>
              <w:rPr>
                <w:rFonts w:cs="Arial Unicode MS" w:eastAsiaTheme="minorHAnsi"/>
                <w:b/>
                <w:color w:val="FFFFFF" w:themeColor="background1"/>
                <w:sz w:val="18"/>
                <w:szCs w:val="18"/>
                <w:lang w:eastAsia="en-US"/>
              </w:rPr>
            </w:pPr>
          </w:p>
        </w:tc>
        <w:tc>
          <w:tcPr>
            <w:tcW w:w="1229" w:type="dxa"/>
            <w:tcBorders>
              <w:top w:val="double" w:color="auto" w:sz="4" w:space="0"/>
              <w:left w:val="single" w:color="000000" w:sz="4" w:space="0"/>
              <w:bottom w:val="double" w:color="auto" w:sz="4" w:space="0"/>
              <w:right w:val="double" w:color="auto" w:sz="4" w:space="0"/>
            </w:tcBorders>
            <w:shd w:val="clear" w:color="auto" w:fill="auto"/>
          </w:tcPr>
          <w:p w:rsidRPr="00AB164D" w:rsidR="003E0BC6" w:rsidP="00C61337" w:rsidRDefault="003E0BC6" w14:paraId="22595AAD" w14:textId="77777777">
            <w:pPr>
              <w:jc w:val="center"/>
              <w:rPr>
                <w:rFonts w:cs="Arial Unicode MS" w:eastAsiaTheme="minorHAnsi"/>
                <w:b/>
                <w:color w:val="FFFFFF" w:themeColor="background1"/>
                <w:sz w:val="18"/>
                <w:szCs w:val="18"/>
                <w:lang w:eastAsia="en-US"/>
              </w:rPr>
            </w:pPr>
          </w:p>
        </w:tc>
        <w:tc>
          <w:tcPr>
            <w:tcW w:w="1466" w:type="dxa"/>
            <w:tcBorders>
              <w:top w:val="double" w:color="auto" w:sz="4" w:space="0"/>
              <w:left w:val="single" w:color="000000" w:sz="4" w:space="0"/>
              <w:bottom w:val="double" w:color="auto" w:sz="4" w:space="0"/>
              <w:right w:val="double" w:color="auto" w:sz="4" w:space="0"/>
            </w:tcBorders>
            <w:shd w:val="clear" w:color="auto" w:fill="auto"/>
          </w:tcPr>
          <w:p w:rsidRPr="00AB164D" w:rsidR="003E0BC6" w:rsidP="00C61337" w:rsidRDefault="003E0BC6" w14:paraId="58F8644E" w14:textId="77777777">
            <w:pPr>
              <w:jc w:val="center"/>
              <w:rPr>
                <w:rFonts w:cs="Arial Unicode MS" w:eastAsiaTheme="minorHAnsi"/>
                <w:b/>
                <w:color w:val="FFFFFF" w:themeColor="background1"/>
                <w:sz w:val="18"/>
                <w:szCs w:val="18"/>
                <w:lang w:eastAsia="en-US"/>
              </w:rPr>
            </w:pPr>
          </w:p>
        </w:tc>
        <w:tc>
          <w:tcPr>
            <w:tcW w:w="1084" w:type="dxa"/>
            <w:tcBorders>
              <w:top w:val="double" w:color="auto" w:sz="4" w:space="0"/>
              <w:left w:val="single" w:color="000000" w:sz="4" w:space="0"/>
              <w:bottom w:val="double" w:color="auto" w:sz="4" w:space="0"/>
              <w:right w:val="double" w:color="auto" w:sz="4" w:space="0"/>
            </w:tcBorders>
          </w:tcPr>
          <w:p w:rsidRPr="00AB164D" w:rsidR="003E0BC6" w:rsidP="00C61337" w:rsidRDefault="003E0BC6" w14:paraId="49C54A2F" w14:textId="77777777">
            <w:pPr>
              <w:jc w:val="center"/>
              <w:rPr>
                <w:rFonts w:cs="Arial Unicode MS" w:eastAsiaTheme="minorHAnsi"/>
                <w:b/>
                <w:color w:val="FFFFFF" w:themeColor="background1"/>
                <w:sz w:val="18"/>
                <w:szCs w:val="18"/>
                <w:lang w:eastAsia="en-US"/>
              </w:rPr>
            </w:pPr>
          </w:p>
        </w:tc>
      </w:tr>
      <w:tr w:rsidRPr="0068773E" w:rsidR="005F0889" w:rsidTr="009D17C7" w14:paraId="77D45821" w14:textId="419A4969">
        <w:trPr>
          <w:trHeight w:val="450"/>
          <w:tblHeader/>
          <w:jc w:val="center"/>
        </w:trPr>
        <w:tc>
          <w:tcPr>
            <w:tcW w:w="430" w:type="dxa"/>
            <w:tcBorders>
              <w:top w:val="double" w:color="auto" w:sz="4" w:space="0"/>
              <w:left w:val="double" w:color="auto" w:sz="4" w:space="0"/>
              <w:bottom w:val="double" w:color="auto" w:sz="4" w:space="0"/>
              <w:right w:val="single" w:color="auto" w:sz="6" w:space="0"/>
            </w:tcBorders>
            <w:shd w:val="clear" w:color="auto" w:fill="auto"/>
            <w:vAlign w:val="center"/>
          </w:tcPr>
          <w:p w:rsidRPr="00854750" w:rsidR="003E0BC6" w:rsidP="00C61337" w:rsidRDefault="003E0BC6" w14:paraId="7284BCCC" w14:textId="77777777">
            <w:pPr>
              <w:jc w:val="center"/>
              <w:rPr>
                <w:rFonts w:cs="Arial Unicode MS"/>
                <w:caps/>
                <w:color w:val="000000" w:themeColor="text1"/>
                <w:sz w:val="20"/>
                <w:szCs w:val="20"/>
                <w:lang w:eastAsia="en-US"/>
              </w:rPr>
            </w:pPr>
            <w:r>
              <w:rPr>
                <w:rFonts w:cs="Arial Unicode MS"/>
                <w:caps/>
                <w:color w:val="000000" w:themeColor="text1"/>
                <w:sz w:val="20"/>
                <w:szCs w:val="20"/>
                <w:lang w:eastAsia="en-US"/>
              </w:rPr>
              <w:t>3</w:t>
            </w:r>
          </w:p>
        </w:tc>
        <w:tc>
          <w:tcPr>
            <w:tcW w:w="1163" w:type="dxa"/>
            <w:tcBorders>
              <w:top w:val="double" w:color="auto" w:sz="4" w:space="0"/>
              <w:left w:val="single" w:color="auto" w:sz="6" w:space="0"/>
              <w:bottom w:val="double" w:color="auto" w:sz="4" w:space="0"/>
              <w:right w:val="single" w:color="000000" w:sz="4" w:space="0"/>
            </w:tcBorders>
            <w:shd w:val="clear" w:color="auto" w:fill="auto"/>
            <w:vAlign w:val="center"/>
          </w:tcPr>
          <w:p w:rsidRPr="00AB164D" w:rsidR="003E0BC6" w:rsidP="00C61337" w:rsidRDefault="003E0BC6" w14:paraId="694BDFE2" w14:textId="77777777">
            <w:pPr>
              <w:jc w:val="center"/>
              <w:rPr>
                <w:rFonts w:cs="Arial Unicode MS" w:eastAsiaTheme="minorHAnsi"/>
                <w:b/>
                <w:color w:val="FFFFFF" w:themeColor="background1"/>
                <w:sz w:val="18"/>
                <w:szCs w:val="18"/>
                <w:lang w:eastAsia="en-US"/>
              </w:rPr>
            </w:pPr>
          </w:p>
        </w:tc>
        <w:tc>
          <w:tcPr>
            <w:tcW w:w="1454" w:type="dxa"/>
            <w:tcBorders>
              <w:top w:val="double" w:color="auto" w:sz="4" w:space="0"/>
              <w:left w:val="single" w:color="auto" w:sz="6" w:space="0"/>
              <w:bottom w:val="double" w:color="auto" w:sz="4" w:space="0"/>
              <w:right w:val="single" w:color="000000" w:sz="4" w:space="0"/>
            </w:tcBorders>
            <w:shd w:val="clear" w:color="auto" w:fill="auto"/>
          </w:tcPr>
          <w:p w:rsidRPr="00AB164D" w:rsidR="003E0BC6" w:rsidP="00C61337" w:rsidRDefault="003E0BC6" w14:paraId="1ED8D205" w14:textId="77777777">
            <w:pPr>
              <w:jc w:val="center"/>
              <w:rPr>
                <w:rFonts w:cs="Arial Unicode MS" w:eastAsiaTheme="minorHAnsi"/>
                <w:b/>
                <w:color w:val="FFFFFF" w:themeColor="background1"/>
                <w:sz w:val="18"/>
                <w:szCs w:val="18"/>
                <w:lang w:eastAsia="en-US"/>
              </w:rPr>
            </w:pPr>
          </w:p>
        </w:tc>
        <w:tc>
          <w:tcPr>
            <w:tcW w:w="1007" w:type="dxa"/>
            <w:tcBorders>
              <w:top w:val="double" w:color="auto" w:sz="4" w:space="0"/>
              <w:left w:val="single" w:color="000000" w:sz="4" w:space="0"/>
              <w:bottom w:val="double" w:color="auto" w:sz="4" w:space="0"/>
              <w:right w:val="single" w:color="000000" w:sz="4" w:space="0"/>
            </w:tcBorders>
            <w:shd w:val="clear" w:color="auto" w:fill="auto"/>
          </w:tcPr>
          <w:p w:rsidRPr="00AB164D" w:rsidR="003E0BC6" w:rsidP="00C61337" w:rsidRDefault="003E0BC6" w14:paraId="7EFDD963" w14:textId="77777777">
            <w:pPr>
              <w:jc w:val="center"/>
              <w:rPr>
                <w:rFonts w:cs="Arial Unicode MS" w:eastAsiaTheme="minorHAnsi"/>
                <w:b/>
                <w:color w:val="FFFFFF" w:themeColor="background1"/>
                <w:sz w:val="18"/>
                <w:szCs w:val="18"/>
                <w:lang w:eastAsia="en-US"/>
              </w:rPr>
            </w:pPr>
          </w:p>
        </w:tc>
        <w:tc>
          <w:tcPr>
            <w:tcW w:w="1229" w:type="dxa"/>
            <w:tcBorders>
              <w:top w:val="double" w:color="auto" w:sz="4" w:space="0"/>
              <w:left w:val="single" w:color="000000" w:sz="4" w:space="0"/>
              <w:bottom w:val="double" w:color="auto" w:sz="4" w:space="0"/>
              <w:right w:val="double" w:color="auto" w:sz="4" w:space="0"/>
            </w:tcBorders>
            <w:shd w:val="clear" w:color="auto" w:fill="auto"/>
          </w:tcPr>
          <w:p w:rsidRPr="00AB164D" w:rsidR="003E0BC6" w:rsidP="00C61337" w:rsidRDefault="003E0BC6" w14:paraId="6B89A76B" w14:textId="77777777">
            <w:pPr>
              <w:jc w:val="center"/>
              <w:rPr>
                <w:rFonts w:cs="Arial Unicode MS" w:eastAsiaTheme="minorHAnsi"/>
                <w:b/>
                <w:color w:val="FFFFFF" w:themeColor="background1"/>
                <w:sz w:val="18"/>
                <w:szCs w:val="18"/>
                <w:lang w:eastAsia="en-US"/>
              </w:rPr>
            </w:pPr>
          </w:p>
        </w:tc>
        <w:tc>
          <w:tcPr>
            <w:tcW w:w="1466" w:type="dxa"/>
            <w:tcBorders>
              <w:top w:val="double" w:color="auto" w:sz="4" w:space="0"/>
              <w:left w:val="single" w:color="000000" w:sz="4" w:space="0"/>
              <w:bottom w:val="double" w:color="auto" w:sz="4" w:space="0"/>
              <w:right w:val="double" w:color="auto" w:sz="4" w:space="0"/>
            </w:tcBorders>
            <w:shd w:val="clear" w:color="auto" w:fill="auto"/>
          </w:tcPr>
          <w:p w:rsidRPr="00AB164D" w:rsidR="003E0BC6" w:rsidP="00C61337" w:rsidRDefault="003E0BC6" w14:paraId="1AE8A8D6" w14:textId="77777777">
            <w:pPr>
              <w:jc w:val="center"/>
              <w:rPr>
                <w:rFonts w:cs="Arial Unicode MS" w:eastAsiaTheme="minorHAnsi"/>
                <w:b/>
                <w:color w:val="FFFFFF" w:themeColor="background1"/>
                <w:sz w:val="18"/>
                <w:szCs w:val="18"/>
                <w:lang w:eastAsia="en-US"/>
              </w:rPr>
            </w:pPr>
          </w:p>
        </w:tc>
        <w:tc>
          <w:tcPr>
            <w:tcW w:w="1084" w:type="dxa"/>
            <w:tcBorders>
              <w:top w:val="double" w:color="auto" w:sz="4" w:space="0"/>
              <w:left w:val="single" w:color="000000" w:sz="4" w:space="0"/>
              <w:bottom w:val="double" w:color="auto" w:sz="4" w:space="0"/>
              <w:right w:val="double" w:color="auto" w:sz="4" w:space="0"/>
            </w:tcBorders>
          </w:tcPr>
          <w:p w:rsidRPr="00AB164D" w:rsidR="003E0BC6" w:rsidP="00C61337" w:rsidRDefault="003E0BC6" w14:paraId="56FF253F" w14:textId="77777777">
            <w:pPr>
              <w:jc w:val="center"/>
              <w:rPr>
                <w:rFonts w:cs="Arial Unicode MS" w:eastAsiaTheme="minorHAnsi"/>
                <w:b/>
                <w:color w:val="FFFFFF" w:themeColor="background1"/>
                <w:sz w:val="18"/>
                <w:szCs w:val="18"/>
                <w:lang w:eastAsia="en-US"/>
              </w:rPr>
            </w:pPr>
          </w:p>
        </w:tc>
      </w:tr>
      <w:tr w:rsidRPr="0068773E" w:rsidR="005F0889" w:rsidTr="009D17C7" w14:paraId="55DA5D3C" w14:textId="27C88E4E">
        <w:trPr>
          <w:trHeight w:val="450"/>
          <w:tblHeader/>
          <w:jc w:val="center"/>
        </w:trPr>
        <w:tc>
          <w:tcPr>
            <w:tcW w:w="430" w:type="dxa"/>
            <w:tcBorders>
              <w:top w:val="double" w:color="auto" w:sz="4" w:space="0"/>
              <w:left w:val="double" w:color="auto" w:sz="4" w:space="0"/>
              <w:right w:val="single" w:color="auto" w:sz="6" w:space="0"/>
            </w:tcBorders>
            <w:shd w:val="clear" w:color="auto" w:fill="auto"/>
            <w:vAlign w:val="center"/>
          </w:tcPr>
          <w:p w:rsidR="003E0BC6" w:rsidP="00C61337" w:rsidRDefault="003E0BC6" w14:paraId="5F69CB10" w14:textId="77777777">
            <w:pPr>
              <w:jc w:val="center"/>
              <w:rPr>
                <w:rFonts w:cs="Arial Unicode MS"/>
                <w:caps/>
                <w:color w:val="000000" w:themeColor="text1"/>
                <w:sz w:val="20"/>
                <w:szCs w:val="20"/>
                <w:lang w:eastAsia="en-US"/>
              </w:rPr>
            </w:pPr>
            <w:r>
              <w:rPr>
                <w:rFonts w:cs="Arial Unicode MS"/>
                <w:caps/>
                <w:color w:val="000000" w:themeColor="text1"/>
                <w:sz w:val="20"/>
                <w:szCs w:val="20"/>
                <w:lang w:eastAsia="en-US"/>
              </w:rPr>
              <w:t>4</w:t>
            </w:r>
          </w:p>
        </w:tc>
        <w:tc>
          <w:tcPr>
            <w:tcW w:w="1163" w:type="dxa"/>
            <w:tcBorders>
              <w:top w:val="double" w:color="auto" w:sz="4" w:space="0"/>
              <w:left w:val="single" w:color="auto" w:sz="6" w:space="0"/>
              <w:right w:val="single" w:color="000000" w:sz="4" w:space="0"/>
            </w:tcBorders>
            <w:shd w:val="clear" w:color="auto" w:fill="auto"/>
            <w:vAlign w:val="center"/>
          </w:tcPr>
          <w:p w:rsidRPr="0068773E" w:rsidR="003E0BC6" w:rsidP="00C61337" w:rsidRDefault="003E0BC6" w14:paraId="78A00372" w14:textId="77777777">
            <w:pPr>
              <w:jc w:val="center"/>
              <w:rPr>
                <w:rFonts w:cs="Arial Unicode MS" w:eastAsiaTheme="minorHAnsi"/>
                <w:b/>
                <w:i/>
                <w:color w:val="FFFFFF" w:themeColor="background1"/>
                <w:sz w:val="18"/>
                <w:szCs w:val="18"/>
                <w:lang w:eastAsia="en-US"/>
              </w:rPr>
            </w:pPr>
          </w:p>
        </w:tc>
        <w:tc>
          <w:tcPr>
            <w:tcW w:w="1454" w:type="dxa"/>
            <w:tcBorders>
              <w:top w:val="double" w:color="auto" w:sz="4" w:space="0"/>
              <w:left w:val="single" w:color="auto" w:sz="6" w:space="0"/>
              <w:right w:val="single" w:color="000000" w:sz="4" w:space="0"/>
            </w:tcBorders>
            <w:shd w:val="clear" w:color="auto" w:fill="auto"/>
          </w:tcPr>
          <w:p w:rsidRPr="0068773E" w:rsidR="003E0BC6" w:rsidP="00C61337" w:rsidRDefault="003E0BC6" w14:paraId="2DB11610" w14:textId="77777777">
            <w:pPr>
              <w:jc w:val="center"/>
              <w:rPr>
                <w:rFonts w:cs="Arial Unicode MS" w:eastAsiaTheme="minorHAnsi"/>
                <w:b/>
                <w:i/>
                <w:color w:val="FFFFFF" w:themeColor="background1"/>
                <w:sz w:val="18"/>
                <w:szCs w:val="18"/>
                <w:lang w:eastAsia="en-US"/>
              </w:rPr>
            </w:pPr>
          </w:p>
        </w:tc>
        <w:tc>
          <w:tcPr>
            <w:tcW w:w="1007" w:type="dxa"/>
            <w:tcBorders>
              <w:top w:val="double" w:color="auto" w:sz="4" w:space="0"/>
              <w:left w:val="single" w:color="000000" w:sz="4" w:space="0"/>
              <w:right w:val="single" w:color="000000" w:sz="4" w:space="0"/>
            </w:tcBorders>
            <w:shd w:val="clear" w:color="auto" w:fill="auto"/>
          </w:tcPr>
          <w:p w:rsidRPr="0068773E" w:rsidR="003E0BC6" w:rsidP="00C61337" w:rsidRDefault="003E0BC6" w14:paraId="7DA84225" w14:textId="77777777">
            <w:pPr>
              <w:jc w:val="center"/>
              <w:rPr>
                <w:rFonts w:cs="Arial Unicode MS" w:eastAsiaTheme="minorHAnsi"/>
                <w:b/>
                <w:i/>
                <w:color w:val="FFFFFF" w:themeColor="background1"/>
                <w:sz w:val="18"/>
                <w:szCs w:val="18"/>
                <w:lang w:eastAsia="en-US"/>
              </w:rPr>
            </w:pPr>
          </w:p>
        </w:tc>
        <w:tc>
          <w:tcPr>
            <w:tcW w:w="1229" w:type="dxa"/>
            <w:tcBorders>
              <w:top w:val="double" w:color="auto" w:sz="4" w:space="0"/>
              <w:left w:val="single" w:color="000000" w:sz="4" w:space="0"/>
              <w:right w:val="double" w:color="auto" w:sz="4" w:space="0"/>
            </w:tcBorders>
            <w:shd w:val="clear" w:color="auto" w:fill="auto"/>
          </w:tcPr>
          <w:p w:rsidRPr="0068773E" w:rsidR="003E0BC6" w:rsidP="00C61337" w:rsidRDefault="003E0BC6" w14:paraId="3AFE7995" w14:textId="77777777">
            <w:pPr>
              <w:jc w:val="center"/>
              <w:rPr>
                <w:rFonts w:cs="Arial Unicode MS" w:eastAsiaTheme="minorHAnsi"/>
                <w:b/>
                <w:i/>
                <w:color w:val="FFFFFF" w:themeColor="background1"/>
                <w:sz w:val="18"/>
                <w:szCs w:val="18"/>
                <w:lang w:eastAsia="en-US"/>
              </w:rPr>
            </w:pPr>
          </w:p>
        </w:tc>
        <w:tc>
          <w:tcPr>
            <w:tcW w:w="1466" w:type="dxa"/>
            <w:tcBorders>
              <w:top w:val="double" w:color="auto" w:sz="4" w:space="0"/>
              <w:left w:val="single" w:color="000000" w:sz="4" w:space="0"/>
              <w:right w:val="double" w:color="auto" w:sz="4" w:space="0"/>
            </w:tcBorders>
            <w:shd w:val="clear" w:color="auto" w:fill="auto"/>
          </w:tcPr>
          <w:p w:rsidRPr="0068773E" w:rsidR="003E0BC6" w:rsidP="00C61337" w:rsidRDefault="003E0BC6" w14:paraId="4F8B1195" w14:textId="77777777">
            <w:pPr>
              <w:jc w:val="center"/>
              <w:rPr>
                <w:rFonts w:cs="Arial Unicode MS" w:eastAsiaTheme="minorHAnsi"/>
                <w:b/>
                <w:i/>
                <w:color w:val="FFFFFF" w:themeColor="background1"/>
                <w:sz w:val="18"/>
                <w:szCs w:val="18"/>
                <w:lang w:eastAsia="en-US"/>
              </w:rPr>
            </w:pPr>
          </w:p>
        </w:tc>
        <w:tc>
          <w:tcPr>
            <w:tcW w:w="1084" w:type="dxa"/>
            <w:tcBorders>
              <w:top w:val="double" w:color="auto" w:sz="4" w:space="0"/>
              <w:left w:val="single" w:color="000000" w:sz="4" w:space="0"/>
              <w:right w:val="double" w:color="auto" w:sz="4" w:space="0"/>
            </w:tcBorders>
          </w:tcPr>
          <w:p w:rsidRPr="0068773E" w:rsidR="003E0BC6" w:rsidP="00C61337" w:rsidRDefault="003E0BC6" w14:paraId="5407FBFC" w14:textId="77777777">
            <w:pPr>
              <w:jc w:val="center"/>
              <w:rPr>
                <w:rFonts w:cs="Arial Unicode MS" w:eastAsiaTheme="minorHAnsi"/>
                <w:b/>
                <w:i/>
                <w:color w:val="FFFFFF" w:themeColor="background1"/>
                <w:sz w:val="18"/>
                <w:szCs w:val="18"/>
                <w:lang w:eastAsia="en-US"/>
              </w:rPr>
            </w:pPr>
          </w:p>
        </w:tc>
      </w:tr>
    </w:tbl>
    <w:p w:rsidR="0074787B" w:rsidP="00CD1C3D" w:rsidRDefault="00DC6163" w14:paraId="2701A683" w14:textId="77777777">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p>
    <w:p w:rsidRPr="00854750" w:rsidR="004C34FA" w:rsidP="00CD1C3D" w:rsidRDefault="0074787B" w14:paraId="0C75FB68" w14:textId="055DC024">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r w:rsidRPr="00854750" w:rsidR="004C34FA">
        <w:rPr>
          <w:rFonts w:ascii="Arial Narrow" w:hAnsi="Arial Narrow" w:cs="Arial" w:eastAsiaTheme="minorHAnsi"/>
          <w:i/>
          <w:color w:val="000000"/>
          <w:sz w:val="22"/>
          <w:szCs w:val="22"/>
          <w:lang w:val="es-CO" w:eastAsia="en-US"/>
        </w:rPr>
        <w:t xml:space="preserve">Para asignar el puntaje deberán tenerse en cuenta las siguientes consideraciones: </w:t>
      </w:r>
    </w:p>
    <w:p w:rsidRPr="00854750" w:rsidR="004C34FA" w:rsidP="004C34FA" w:rsidRDefault="004C34FA" w14:paraId="253A7590" w14:textId="5D51EA0D">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 Los puntajes por apoyo a la industria nacional </w:t>
      </w:r>
      <w:r w:rsidR="003E3496">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o</w:t>
      </w:r>
      <w:r w:rsidR="003E3496">
        <w:rPr>
          <w:rFonts w:ascii="Arial Narrow" w:hAnsi="Arial Narrow" w:cs="Arial" w:eastAsiaTheme="minorHAnsi"/>
          <w:i/>
          <w:color w:val="000000"/>
          <w:sz w:val="22"/>
          <w:szCs w:val="22"/>
          <w:lang w:val="es-CO" w:eastAsia="en-US"/>
        </w:rPr>
        <w:t>r</w:t>
      </w:r>
      <w:r w:rsidRPr="00854750">
        <w:rPr>
          <w:rFonts w:ascii="Arial Narrow" w:hAnsi="Arial Narrow" w:cs="Arial" w:eastAsiaTheme="minorHAnsi"/>
          <w:i/>
          <w:color w:val="000000"/>
          <w:sz w:val="22"/>
          <w:szCs w:val="22"/>
          <w:lang w:val="es-CO" w:eastAsia="en-US"/>
        </w:rPr>
        <w:t xml:space="preserve"> </w:t>
      </w:r>
      <w:r w:rsidR="00232843">
        <w:rPr>
          <w:rFonts w:ascii="Arial Narrow" w:hAnsi="Arial Narrow" w:cs="Arial" w:eastAsiaTheme="minorHAnsi"/>
          <w:i/>
          <w:color w:val="000000"/>
          <w:sz w:val="22"/>
          <w:szCs w:val="22"/>
          <w:lang w:val="es-CO" w:eastAsia="en-US"/>
        </w:rPr>
        <w:t>promo</w:t>
      </w:r>
      <w:r w:rsidRPr="00854750">
        <w:rPr>
          <w:rFonts w:ascii="Arial Narrow" w:hAnsi="Arial Narrow" w:cs="Arial" w:eastAsiaTheme="minorHAnsi"/>
          <w:i/>
          <w:color w:val="000000"/>
          <w:sz w:val="22"/>
          <w:szCs w:val="22"/>
          <w:lang w:val="es-CO" w:eastAsia="en-US"/>
        </w:rPr>
        <w:t xml:space="preserve">ción de Servicios Nacionales </w:t>
      </w:r>
      <w:r w:rsidR="00353330">
        <w:rPr>
          <w:rFonts w:ascii="Arial Narrow" w:hAnsi="Arial Narrow" w:cs="Arial" w:eastAsiaTheme="minorHAnsi"/>
          <w:i/>
          <w:color w:val="000000"/>
          <w:sz w:val="22"/>
          <w:szCs w:val="22"/>
          <w:lang w:val="es-CO" w:eastAsia="en-US"/>
        </w:rPr>
        <w:t>o con Trato Nacional</w:t>
      </w:r>
      <w:r w:rsidRPr="00854750">
        <w:rPr>
          <w:rFonts w:ascii="Arial Narrow" w:hAnsi="Arial Narrow" w:cs="Arial" w:eastAsiaTheme="minorHAnsi"/>
          <w:i/>
          <w:color w:val="000000"/>
          <w:sz w:val="22"/>
          <w:szCs w:val="22"/>
          <w:lang w:val="es-CO" w:eastAsia="en-US"/>
        </w:rPr>
        <w:t xml:space="preserve"> solo se otorgarán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w:t>
      </w:r>
      <w:r w:rsidR="00BD2E73">
        <w:rPr>
          <w:rFonts w:ascii="Arial Narrow" w:hAnsi="Arial Narrow" w:cs="Arial" w:eastAsiaTheme="minorHAnsi"/>
          <w:i/>
          <w:color w:val="000000"/>
          <w:sz w:val="22"/>
          <w:szCs w:val="22"/>
          <w:lang w:val="es-CO" w:eastAsia="en-US"/>
        </w:rPr>
        <w:t>se comprometan a adquirir uno</w:t>
      </w:r>
      <w:r w:rsidR="00B730FD">
        <w:rPr>
          <w:rFonts w:ascii="Arial Narrow" w:hAnsi="Arial Narrow" w:cs="Arial" w:eastAsiaTheme="minorHAnsi"/>
          <w:i/>
          <w:color w:val="000000"/>
          <w:sz w:val="22"/>
          <w:szCs w:val="22"/>
          <w:lang w:val="es-CO" w:eastAsia="en-US"/>
        </w:rPr>
        <w:t xml:space="preserve">, varios o todos </w:t>
      </w:r>
      <w:r w:rsidR="00BD2E73">
        <w:rPr>
          <w:rFonts w:ascii="Arial Narrow" w:hAnsi="Arial Narrow" w:cs="Arial" w:eastAsiaTheme="minorHAnsi"/>
          <w:i/>
          <w:color w:val="000000"/>
          <w:sz w:val="22"/>
          <w:szCs w:val="22"/>
          <w:lang w:val="es-CO" w:eastAsia="en-US"/>
        </w:rPr>
        <w:t>los bienes nacionales relev</w:t>
      </w:r>
      <w:r w:rsidR="00230BD2">
        <w:rPr>
          <w:rFonts w:ascii="Arial Narrow" w:hAnsi="Arial Narrow" w:cs="Arial" w:eastAsiaTheme="minorHAnsi"/>
          <w:i/>
          <w:color w:val="000000"/>
          <w:sz w:val="22"/>
          <w:szCs w:val="22"/>
          <w:lang w:val="es-CO" w:eastAsia="en-US"/>
        </w:rPr>
        <w:t xml:space="preserve">antes para el cumplimiento del </w:t>
      </w:r>
      <w:r w:rsidR="007301DF">
        <w:rPr>
          <w:rFonts w:ascii="Arial Narrow" w:hAnsi="Arial Narrow" w:cs="Arial" w:eastAsiaTheme="minorHAnsi"/>
          <w:i/>
          <w:color w:val="000000"/>
          <w:sz w:val="22"/>
          <w:szCs w:val="22"/>
          <w:lang w:val="es-CO" w:eastAsia="en-US"/>
        </w:rPr>
        <w:t>c</w:t>
      </w:r>
      <w:r w:rsidR="00230BD2">
        <w:rPr>
          <w:rFonts w:ascii="Arial Narrow" w:hAnsi="Arial Narrow" w:cs="Arial" w:eastAsiaTheme="minorHAnsi"/>
          <w:i/>
          <w:color w:val="000000"/>
          <w:sz w:val="22"/>
          <w:szCs w:val="22"/>
          <w:lang w:val="es-CO" w:eastAsia="en-US"/>
        </w:rPr>
        <w:t>ontrato</w:t>
      </w:r>
      <w:r w:rsidRPr="00854750">
        <w:rPr>
          <w:rFonts w:ascii="Arial Narrow" w:hAnsi="Arial Narrow" w:cs="Arial" w:eastAsiaTheme="minorHAnsi"/>
          <w:i/>
          <w:color w:val="000000"/>
          <w:sz w:val="22"/>
          <w:szCs w:val="22"/>
          <w:lang w:val="es-CO" w:eastAsia="en-US"/>
        </w:rPr>
        <w:t xml:space="preserve">. </w:t>
      </w:r>
      <w:r w:rsidR="00991ED8">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a</w:t>
      </w:r>
      <w:r w:rsidR="00647997">
        <w:rPr>
          <w:rFonts w:ascii="Arial Narrow" w:hAnsi="Arial Narrow" w:cs="Arial" w:eastAsiaTheme="minorHAnsi"/>
          <w:i/>
          <w:color w:val="000000"/>
          <w:sz w:val="22"/>
          <w:szCs w:val="22"/>
          <w:lang w:val="es-CO" w:eastAsia="en-US"/>
        </w:rPr>
        <w:t>ra</w:t>
      </w:r>
      <w:r w:rsidRPr="00854750">
        <w:rPr>
          <w:rFonts w:ascii="Arial Narrow" w:hAnsi="Arial Narrow" w:cs="Arial" w:eastAsiaTheme="minorHAnsi"/>
          <w:i/>
          <w:color w:val="000000"/>
          <w:sz w:val="22"/>
          <w:szCs w:val="22"/>
          <w:lang w:val="es-CO" w:eastAsia="en-US"/>
        </w:rPr>
        <w:t xml:space="preserve"> efectos de obtener el puntaje, </w:t>
      </w:r>
      <w:r w:rsidR="00DE1FF4">
        <w:rPr>
          <w:rFonts w:ascii="Arial Narrow" w:hAnsi="Arial Narrow" w:cs="Arial" w:eastAsiaTheme="minorHAnsi"/>
          <w:i/>
          <w:color w:val="000000"/>
          <w:sz w:val="22"/>
          <w:szCs w:val="22"/>
          <w:lang w:val="es-CO" w:eastAsia="en-US"/>
        </w:rPr>
        <w:t xml:space="preserve">la oferta </w:t>
      </w:r>
      <w:r w:rsidR="00881A53">
        <w:rPr>
          <w:rFonts w:ascii="Arial Narrow" w:hAnsi="Arial Narrow" w:cs="Arial" w:eastAsiaTheme="minorHAnsi"/>
          <w:i/>
          <w:color w:val="000000"/>
          <w:sz w:val="22"/>
          <w:szCs w:val="22"/>
          <w:lang w:val="es-CO" w:eastAsia="en-US"/>
        </w:rPr>
        <w:t>respectiva</w:t>
      </w:r>
      <w:r w:rsidR="00647997">
        <w:rPr>
          <w:rFonts w:ascii="Arial Narrow" w:hAnsi="Arial Narrow" w:cs="Arial" w:eastAsiaTheme="minorHAnsi"/>
          <w:i/>
          <w:color w:val="000000"/>
          <w:sz w:val="22"/>
          <w:szCs w:val="22"/>
          <w:lang w:val="es-CO" w:eastAsia="en-US"/>
        </w:rPr>
        <w:t xml:space="preserve"> </w:t>
      </w:r>
      <w:r w:rsidRPr="00854750">
        <w:rPr>
          <w:rFonts w:ascii="Arial Narrow" w:hAnsi="Arial Narrow" w:cs="Arial" w:eastAsiaTheme="minorHAnsi"/>
          <w:i/>
          <w:color w:val="000000"/>
          <w:sz w:val="22"/>
          <w:szCs w:val="22"/>
          <w:lang w:val="es-CO" w:eastAsia="en-US"/>
        </w:rPr>
        <w:t>no podrá somet</w:t>
      </w:r>
      <w:r w:rsidR="00F97BA3">
        <w:rPr>
          <w:rFonts w:ascii="Arial Narrow" w:hAnsi="Arial Narrow" w:cs="Arial" w:eastAsiaTheme="minorHAnsi"/>
          <w:i/>
          <w:color w:val="000000"/>
          <w:sz w:val="22"/>
          <w:szCs w:val="22"/>
          <w:lang w:val="es-CO" w:eastAsia="en-US"/>
        </w:rPr>
        <w:t>erse</w:t>
      </w:r>
      <w:r w:rsidRPr="00854750">
        <w:rPr>
          <w:rFonts w:ascii="Arial Narrow" w:hAnsi="Arial Narrow" w:cs="Arial" w:eastAsiaTheme="minorHAnsi"/>
          <w:i/>
          <w:color w:val="000000"/>
          <w:sz w:val="22"/>
          <w:szCs w:val="22"/>
          <w:lang w:val="es-CO" w:eastAsia="en-US"/>
        </w:rPr>
        <w:t xml:space="preserve"> a condicionamientos.</w:t>
      </w:r>
    </w:p>
    <w:p w:rsidRPr="00854750" w:rsidR="00015678" w:rsidP="004C34FA" w:rsidRDefault="004C34FA" w14:paraId="4DF1F6AF" w14:textId="3B5A669A">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B. C</w:t>
      </w:r>
      <w:r w:rsidR="00A11290">
        <w:rPr>
          <w:rFonts w:ascii="Arial Narrow" w:hAnsi="Arial Narrow" w:cs="Arial" w:eastAsiaTheme="minorHAnsi"/>
          <w:i/>
          <w:color w:val="000000"/>
          <w:sz w:val="22"/>
          <w:szCs w:val="22"/>
          <w:lang w:val="es-CO" w:eastAsia="en-US"/>
        </w:rPr>
        <w:t xml:space="preserve">uando </w:t>
      </w:r>
      <w:r w:rsidR="00A04592">
        <w:rPr>
          <w:rFonts w:ascii="Arial Narrow" w:hAnsi="Arial Narrow" w:cs="Arial" w:eastAsiaTheme="minorHAnsi"/>
          <w:i/>
          <w:color w:val="000000"/>
          <w:sz w:val="22"/>
          <w:szCs w:val="22"/>
          <w:lang w:val="es-CO" w:eastAsia="en-US"/>
        </w:rPr>
        <w:t>se</w:t>
      </w:r>
      <w:r w:rsidRPr="00854750">
        <w:rPr>
          <w:rFonts w:ascii="Arial Narrow" w:hAnsi="Arial Narrow" w:cs="Arial" w:eastAsiaTheme="minorHAnsi"/>
          <w:i/>
          <w:color w:val="000000"/>
          <w:sz w:val="22"/>
          <w:szCs w:val="22"/>
          <w:lang w:val="es-CO" w:eastAsia="en-US"/>
        </w:rPr>
        <w:t xml:space="preserve"> determin</w:t>
      </w:r>
      <w:r w:rsidR="00A11290">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 </w:t>
      </w:r>
      <w:r w:rsidR="00A11290">
        <w:rPr>
          <w:rFonts w:ascii="Arial Narrow" w:hAnsi="Arial Narrow" w:cs="Arial" w:eastAsiaTheme="minorHAnsi"/>
          <w:i/>
          <w:color w:val="000000"/>
          <w:sz w:val="22"/>
          <w:szCs w:val="22"/>
          <w:lang w:val="es-CO" w:eastAsia="en-US"/>
        </w:rPr>
        <w:t>la</w:t>
      </w:r>
      <w:r w:rsidRPr="00854750">
        <w:rPr>
          <w:rFonts w:ascii="Arial Narrow" w:hAnsi="Arial Narrow" w:cs="Arial" w:eastAsiaTheme="minorHAnsi"/>
          <w:i/>
          <w:color w:val="000000"/>
          <w:sz w:val="22"/>
          <w:szCs w:val="22"/>
          <w:lang w:val="es-CO" w:eastAsia="en-US"/>
        </w:rPr>
        <w:t xml:space="preserve"> exist</w:t>
      </w:r>
      <w:r w:rsidR="00A11290">
        <w:rPr>
          <w:rFonts w:ascii="Arial Narrow" w:hAnsi="Arial Narrow" w:cs="Arial" w:eastAsiaTheme="minorHAnsi"/>
          <w:i/>
          <w:color w:val="000000"/>
          <w:sz w:val="22"/>
          <w:szCs w:val="22"/>
          <w:lang w:val="es-CO" w:eastAsia="en-US"/>
        </w:rPr>
        <w:t>encia de</w:t>
      </w:r>
      <w:r w:rsidRPr="00854750">
        <w:rPr>
          <w:rFonts w:ascii="Arial Narrow" w:hAnsi="Arial Narrow" w:cs="Arial" w:eastAsiaTheme="minorHAnsi"/>
          <w:i/>
          <w:color w:val="000000"/>
          <w:sz w:val="22"/>
          <w:szCs w:val="22"/>
          <w:lang w:val="es-CO" w:eastAsia="en-US"/>
        </w:rPr>
        <w:t xml:space="preserve"> oferta de los bienes nacionales relevantes requeridos para el desarrollo del presente objeto contractual dentro del Registro de Productores de Bienes Nacionales, no se otorgará puntaje a los </w:t>
      </w:r>
      <w:r w:rsidR="00150603">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no </w:t>
      </w:r>
      <w:r w:rsidR="0026208E">
        <w:rPr>
          <w:rFonts w:ascii="Arial Narrow" w:hAnsi="Arial Narrow" w:cs="Arial" w:eastAsiaTheme="minorHAnsi"/>
          <w:i/>
          <w:color w:val="000000"/>
          <w:sz w:val="22"/>
          <w:szCs w:val="22"/>
          <w:lang w:val="es-CO" w:eastAsia="en-US"/>
        </w:rPr>
        <w:t>ofrezca</w:t>
      </w:r>
      <w:r w:rsidR="006A76AA">
        <w:rPr>
          <w:rFonts w:ascii="Arial Narrow" w:hAnsi="Arial Narrow" w:cs="Arial" w:eastAsiaTheme="minorHAnsi"/>
          <w:i/>
          <w:color w:val="000000"/>
          <w:sz w:val="22"/>
          <w:szCs w:val="22"/>
          <w:lang w:val="es-CO" w:eastAsia="en-US"/>
        </w:rPr>
        <w:t xml:space="preserve">n alguno de </w:t>
      </w:r>
      <w:r w:rsidR="002A51CE">
        <w:rPr>
          <w:rFonts w:ascii="Arial Narrow" w:hAnsi="Arial Narrow" w:cs="Arial" w:eastAsiaTheme="minorHAnsi"/>
          <w:i/>
          <w:color w:val="000000"/>
          <w:sz w:val="22"/>
          <w:szCs w:val="22"/>
          <w:lang w:val="es-CO" w:eastAsia="en-US"/>
        </w:rPr>
        <w:t>los bienes mencionados</w:t>
      </w:r>
      <w:r w:rsidR="00F70343">
        <w:rPr>
          <w:rFonts w:ascii="Arial Narrow" w:hAnsi="Arial Narrow" w:cs="Arial" w:eastAsiaTheme="minorHAnsi"/>
          <w:i/>
          <w:color w:val="000000"/>
          <w:sz w:val="22"/>
          <w:szCs w:val="22"/>
          <w:lang w:val="es-CO" w:eastAsia="en-US"/>
        </w:rPr>
        <w:t>. Esto</w:t>
      </w:r>
      <w:r w:rsidRPr="00854750">
        <w:rPr>
          <w:rFonts w:ascii="Arial Narrow" w:hAnsi="Arial Narrow" w:cs="Arial" w:eastAsiaTheme="minorHAnsi"/>
          <w:i/>
          <w:color w:val="000000"/>
          <w:sz w:val="22"/>
          <w:szCs w:val="22"/>
          <w:lang w:val="es-CO" w:eastAsia="en-US"/>
        </w:rPr>
        <w:t xml:space="preserve"> aunque se comprometan a vincular al </w:t>
      </w:r>
      <w:r w:rsidR="00EA5AB2">
        <w:rPr>
          <w:rFonts w:ascii="Arial Narrow" w:hAnsi="Arial Narrow" w:cs="Arial" w:eastAsiaTheme="minorHAnsi"/>
          <w:i/>
          <w:color w:val="000000"/>
          <w:sz w:val="22"/>
          <w:szCs w:val="22"/>
          <w:lang w:val="es-CO" w:eastAsia="en-US"/>
        </w:rPr>
        <w:t>cumplimiento</w:t>
      </w:r>
      <w:r w:rsidRPr="00854750">
        <w:rPr>
          <w:rFonts w:ascii="Arial Narrow" w:hAnsi="Arial Narrow" w:cs="Arial" w:eastAsiaTheme="minorHAnsi"/>
          <w:i/>
          <w:color w:val="000000"/>
          <w:sz w:val="22"/>
          <w:szCs w:val="22"/>
          <w:lang w:val="es-CO" w:eastAsia="en-US"/>
        </w:rPr>
        <w:t xml:space="preserve"> del objeto contractual un porcentaje de empleados o contratistas por prestación de servicios colombianos</w:t>
      </w:r>
      <w:r w:rsidR="00CC789D">
        <w:rPr>
          <w:rFonts w:ascii="Arial Narrow" w:hAnsi="Arial Narrow" w:cs="Arial" w:eastAsiaTheme="minorHAnsi"/>
          <w:i/>
          <w:color w:val="000000"/>
          <w:sz w:val="22"/>
          <w:szCs w:val="22"/>
          <w:lang w:val="es-CO" w:eastAsia="en-US"/>
        </w:rPr>
        <w:t>.</w:t>
      </w:r>
    </w:p>
    <w:p w:rsidRPr="00AB164D" w:rsidR="00697E07" w:rsidP="00AB164D" w:rsidRDefault="00697E07" w14:paraId="3A1E706D" w14:textId="26FFAB75">
      <w:pPr>
        <w:spacing w:after="160"/>
        <w:ind w:left="567" w:right="624"/>
        <w:jc w:val="both"/>
        <w:rPr>
          <w:rFonts w:ascii="Arial Narrow" w:hAnsi="Arial Narrow" w:cs="Arial" w:eastAsiaTheme="minorHAnsi"/>
          <w:i/>
          <w:color w:val="000000"/>
          <w:sz w:val="22"/>
          <w:szCs w:val="22"/>
          <w:lang w:val="es-CO" w:eastAsia="en-US"/>
        </w:rPr>
      </w:pPr>
      <w:r w:rsidRPr="00AB164D">
        <w:rPr>
          <w:rFonts w:ascii="Arial Narrow" w:hAnsi="Arial Narrow" w:cs="Arial" w:eastAsiaTheme="minorHAnsi"/>
          <w:i/>
          <w:color w:val="000000"/>
          <w:sz w:val="22"/>
          <w:szCs w:val="22"/>
          <w:lang w:val="es-CO" w:eastAsia="en-US"/>
        </w:rPr>
        <w:t xml:space="preserve">C. Cuando la Entidad Estatal haya determinado la existencia de más de un bien nacional relevante, se otorgará el puntaje de manera proporcional a la cantidad de bienes nacionales relevantes que los Proponentes se comprometan a incorporar durante la ejecución del </w:t>
      </w:r>
      <w:r w:rsidR="00CD6C50">
        <w:rPr>
          <w:rFonts w:ascii="Arial Narrow" w:hAnsi="Arial Narrow" w:cs="Arial" w:eastAsiaTheme="minorHAnsi"/>
          <w:i/>
          <w:color w:val="000000"/>
          <w:sz w:val="22"/>
          <w:szCs w:val="22"/>
          <w:lang w:val="es-CO" w:eastAsia="en-US"/>
        </w:rPr>
        <w:t>c</w:t>
      </w:r>
      <w:r w:rsidRPr="00AB164D">
        <w:rPr>
          <w:rFonts w:ascii="Arial Narrow" w:hAnsi="Arial Narrow" w:cs="Arial" w:eastAsiaTheme="minorHAnsi"/>
          <w:i/>
          <w:color w:val="000000"/>
          <w:sz w:val="22"/>
          <w:szCs w:val="22"/>
          <w:lang w:val="es-CO" w:eastAsia="en-US"/>
        </w:rPr>
        <w:t>ontrato y dependiendo del porcentaje de participación de estos bienes</w:t>
      </w:r>
      <w:r w:rsidR="002B2E90">
        <w:rPr>
          <w:rFonts w:ascii="Arial Narrow" w:hAnsi="Arial Narrow" w:cs="Arial" w:eastAsiaTheme="minorHAnsi"/>
          <w:i/>
          <w:color w:val="000000"/>
          <w:sz w:val="22"/>
          <w:szCs w:val="22"/>
          <w:lang w:val="es-CO" w:eastAsia="en-US"/>
        </w:rPr>
        <w:t>, en</w:t>
      </w:r>
      <w:r w:rsidR="005D1EF4">
        <w:rPr>
          <w:rFonts w:ascii="Arial Narrow" w:hAnsi="Arial Narrow" w:cs="Arial" w:eastAsiaTheme="minorHAnsi"/>
          <w:i/>
          <w:color w:val="000000"/>
          <w:sz w:val="22"/>
          <w:szCs w:val="22"/>
          <w:lang w:val="es-CO" w:eastAsia="en-US"/>
        </w:rPr>
        <w:t xml:space="preserve"> los</w:t>
      </w:r>
      <w:r w:rsidR="002B2E90">
        <w:rPr>
          <w:rFonts w:ascii="Arial Narrow" w:hAnsi="Arial Narrow" w:cs="Arial" w:eastAsiaTheme="minorHAnsi"/>
          <w:i/>
          <w:color w:val="000000"/>
          <w:sz w:val="22"/>
          <w:szCs w:val="22"/>
          <w:lang w:val="es-CO" w:eastAsia="en-US"/>
        </w:rPr>
        <w:t xml:space="preserve"> términos de</w:t>
      </w:r>
      <w:r w:rsidR="00D506ED">
        <w:rPr>
          <w:rFonts w:ascii="Arial Narrow" w:hAnsi="Arial Narrow" w:cs="Arial" w:eastAsiaTheme="minorHAnsi"/>
          <w:i/>
          <w:color w:val="000000"/>
          <w:sz w:val="22"/>
          <w:szCs w:val="22"/>
          <w:lang w:val="es-CO" w:eastAsia="en-US"/>
        </w:rPr>
        <w:t xml:space="preserve"> la</w:t>
      </w:r>
      <w:r w:rsidR="00ED2703">
        <w:rPr>
          <w:rFonts w:ascii="Arial Narrow" w:hAnsi="Arial Narrow" w:cs="Arial" w:eastAsiaTheme="minorHAnsi"/>
          <w:i/>
          <w:color w:val="000000"/>
          <w:sz w:val="22"/>
          <w:szCs w:val="22"/>
          <w:lang w:val="es-CO" w:eastAsia="en-US"/>
        </w:rPr>
        <w:t xml:space="preserve"> </w:t>
      </w:r>
      <w:r w:rsidR="002B2E90">
        <w:rPr>
          <w:rFonts w:ascii="Arial Narrow" w:hAnsi="Arial Narrow" w:cs="Arial" w:eastAsiaTheme="minorHAnsi"/>
          <w:i/>
          <w:color w:val="000000"/>
          <w:sz w:val="22"/>
          <w:szCs w:val="22"/>
          <w:lang w:val="es-CO" w:eastAsia="en-US"/>
        </w:rPr>
        <w:t xml:space="preserve">Matriz </w:t>
      </w:r>
      <w:r w:rsidR="004F0A75">
        <w:rPr>
          <w:rFonts w:ascii="Arial Narrow" w:hAnsi="Arial Narrow" w:cs="Arial" w:eastAsiaTheme="minorHAnsi"/>
          <w:i/>
          <w:color w:val="000000"/>
          <w:sz w:val="22"/>
          <w:szCs w:val="22"/>
          <w:lang w:val="es-CO" w:eastAsia="en-US"/>
        </w:rPr>
        <w:t xml:space="preserve">4 – Bienes </w:t>
      </w:r>
      <w:r w:rsidR="00131A05">
        <w:rPr>
          <w:rFonts w:ascii="Arial Narrow" w:hAnsi="Arial Narrow" w:cs="Arial" w:eastAsiaTheme="minorHAnsi"/>
          <w:i/>
          <w:color w:val="000000"/>
          <w:sz w:val="22"/>
          <w:szCs w:val="22"/>
          <w:lang w:val="es-CO" w:eastAsia="en-US"/>
        </w:rPr>
        <w:t>n</w:t>
      </w:r>
      <w:r w:rsidR="004F0A75">
        <w:rPr>
          <w:rFonts w:ascii="Arial Narrow" w:hAnsi="Arial Narrow" w:cs="Arial" w:eastAsiaTheme="minorHAnsi"/>
          <w:i/>
          <w:color w:val="000000"/>
          <w:sz w:val="22"/>
          <w:szCs w:val="22"/>
          <w:lang w:val="es-CO" w:eastAsia="en-US"/>
        </w:rPr>
        <w:t xml:space="preserve">acionales </w:t>
      </w:r>
      <w:r w:rsidR="00131A05">
        <w:rPr>
          <w:rFonts w:ascii="Arial Narrow" w:hAnsi="Arial Narrow" w:cs="Arial" w:eastAsiaTheme="minorHAnsi"/>
          <w:i/>
          <w:color w:val="000000"/>
          <w:sz w:val="22"/>
          <w:szCs w:val="22"/>
          <w:lang w:val="es-CO" w:eastAsia="en-US"/>
        </w:rPr>
        <w:t>r</w:t>
      </w:r>
      <w:r w:rsidRPr="00D506ED" w:rsidR="004F0A75">
        <w:rPr>
          <w:rFonts w:ascii="Arial Narrow" w:hAnsi="Arial Narrow" w:cs="Arial" w:eastAsiaTheme="minorHAnsi"/>
          <w:i/>
          <w:color w:val="000000"/>
          <w:sz w:val="22"/>
          <w:szCs w:val="22"/>
          <w:lang w:val="es-CO" w:eastAsia="en-US"/>
        </w:rPr>
        <w:t>elevantes</w:t>
      </w:r>
      <w:r w:rsidRPr="00AB164D" w:rsidR="00D506ED">
        <w:rPr>
          <w:rFonts w:ascii="Arial Narrow" w:hAnsi="Arial Narrow" w:cs="Arial" w:eastAsiaTheme="minorHAnsi"/>
          <w:i/>
          <w:color w:val="000000"/>
          <w:sz w:val="22"/>
          <w:szCs w:val="22"/>
          <w:lang w:val="es-CO" w:eastAsia="en-US"/>
        </w:rPr>
        <w:t xml:space="preserve"> para la obra pública del sector transporte:</w:t>
      </w:r>
    </w:p>
    <w:p w:rsidRPr="00015678" w:rsidR="00015678" w:rsidRDefault="00015678" w14:paraId="0029679D" w14:textId="59393826">
      <w:pPr>
        <w:spacing w:after="160"/>
        <w:ind w:left="567" w:right="624"/>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Para efectos de la asignación de puntaje, la Entidad Estatal definirá el puntaje de cada bien nacional relevante de acuerdo con su porcentaje de participación, para lo cual aplicará la siguiente f</w:t>
      </w:r>
      <w:r w:rsidR="00AD6A4A">
        <w:rPr>
          <w:rFonts w:ascii="Arial Narrow" w:hAnsi="Arial Narrow" w:cs="Arial" w:eastAsiaTheme="minorHAnsi"/>
          <w:i/>
          <w:color w:val="000000"/>
          <w:sz w:val="22"/>
          <w:szCs w:val="22"/>
          <w:lang w:val="es-CO" w:eastAsia="en-US"/>
        </w:rPr>
        <w:t>ó</w:t>
      </w:r>
      <w:r w:rsidRPr="00015678">
        <w:rPr>
          <w:rFonts w:ascii="Arial Narrow" w:hAnsi="Arial Narrow" w:cs="Arial" w:eastAsiaTheme="minorHAnsi"/>
          <w:i/>
          <w:color w:val="000000"/>
          <w:sz w:val="22"/>
          <w:szCs w:val="22"/>
          <w:lang w:val="es-CO" w:eastAsia="en-US"/>
        </w:rPr>
        <w:t xml:space="preserve">rmula. </w:t>
      </w:r>
    </w:p>
    <w:p w:rsidRPr="00015678" w:rsidR="00015678" w:rsidP="00015678" w:rsidRDefault="00015678" w14:paraId="4F7892DA" w14:textId="77777777">
      <w:pPr>
        <w:spacing w:line="276" w:lineRule="auto"/>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m:t>Pi=</m:t>
          </m:r>
          <m:f>
            <m:fPr>
              <m:ctrlPr>
                <w:rPr>
                  <w:rFonts w:ascii="Cambria Math" w:hAnsi="Cambria Math" w:cs="Arial" w:eastAsiaTheme="minorHAnsi"/>
                  <w:i/>
                  <w:color w:val="000000"/>
                  <w:sz w:val="22"/>
                  <w:szCs w:val="22"/>
                  <w:lang w:val="es-CO" w:eastAsia="en-US"/>
                </w:rPr>
              </m:ctrlPr>
            </m:fPr>
            <m:num>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Participación (%)</m:t>
                  </m:r>
                </m:e>
                <m:sub>
                  <m:r>
                    <w:rPr>
                      <w:rFonts w:ascii="Cambria Math" w:hAnsi="Cambria Math" w:cs="Arial" w:eastAsiaTheme="minorHAnsi"/>
                      <w:color w:val="000000"/>
                      <w:sz w:val="22"/>
                      <w:szCs w:val="22"/>
                      <w:lang w:val="es-CO" w:eastAsia="en-US"/>
                    </w:rPr>
                    <m:t>i</m:t>
                  </m:r>
                </m:sub>
              </m:sSub>
              <m:r>
                <w:rPr>
                  <w:rFonts w:ascii="Cambria Math" w:hAnsi="Cambria Math" w:cs="Arial" w:eastAsiaTheme="minorHAnsi"/>
                  <w:color w:val="000000"/>
                  <w:sz w:val="22"/>
                  <w:szCs w:val="22"/>
                  <w:lang w:val="es-CO" w:eastAsia="en-US"/>
                </w:rPr>
                <m:t>*(Pmax)</m:t>
              </m:r>
            </m:num>
            <m:den>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den>
          </m:f>
        </m:oMath>
      </m:oMathPara>
    </w:p>
    <w:p w:rsidRPr="00015678" w:rsidR="00015678" w:rsidP="00AB164D" w:rsidRDefault="00015678" w14:paraId="5FA6A477"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Donde:</w:t>
      </w:r>
    </w:p>
    <w:p w:rsidRPr="00015678" w:rsidR="00015678" w:rsidP="00AB164D" w:rsidRDefault="00015678" w14:paraId="17004758"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w:t>
      </w:r>
      <w:r w:rsidRPr="00AB164D">
        <w:rPr>
          <w:rFonts w:ascii="Arial Narrow" w:hAnsi="Arial Narrow" w:cs="Arial" w:eastAsiaTheme="minorHAnsi"/>
          <w:i/>
          <w:color w:val="000000"/>
          <w:sz w:val="22"/>
          <w:szCs w:val="22"/>
          <w:lang w:val="es-CO" w:eastAsia="en-US"/>
        </w:rPr>
        <w:t xml:space="preserve">i: </w:t>
      </w:r>
      <w:r w:rsidRPr="00015678">
        <w:rPr>
          <w:rFonts w:ascii="Arial Narrow" w:hAnsi="Arial Narrow" w:cs="Arial" w:eastAsiaTheme="minorHAnsi"/>
          <w:i/>
          <w:color w:val="000000"/>
          <w:sz w:val="22"/>
          <w:szCs w:val="22"/>
          <w:lang w:val="es-CO" w:eastAsia="en-US"/>
        </w:rPr>
        <w:t>Puntaje de cada bien relevante</w:t>
      </w:r>
    </w:p>
    <w:p w:rsidRPr="00015678" w:rsidR="00015678" w:rsidP="00AB164D" w:rsidRDefault="00015678" w14:paraId="00BDB3D8"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i: Bien o bienes nacionales relevantes </w:t>
      </w:r>
    </w:p>
    <w:p w:rsidRPr="00015678" w:rsidR="00015678" w:rsidP="00AB164D" w:rsidRDefault="00015678" w14:paraId="08A913C7"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n: Número de bienes nacionales relevantes </w:t>
      </w:r>
    </w:p>
    <w:p w:rsidRPr="00015678" w:rsidR="00015678" w:rsidP="00AB164D" w:rsidRDefault="00015678" w14:paraId="59687682"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Participación (%)</w:t>
      </w:r>
      <w:r w:rsidRPr="00AB164D">
        <w:rPr>
          <w:rFonts w:ascii="Arial Narrow" w:hAnsi="Arial Narrow" w:cs="Arial" w:eastAsiaTheme="minorHAnsi"/>
          <w:i/>
          <w:color w:val="000000"/>
          <w:sz w:val="22"/>
          <w:szCs w:val="22"/>
          <w:lang w:val="es-CO" w:eastAsia="en-US"/>
        </w:rPr>
        <w:t xml:space="preserve">i : </w:t>
      </w:r>
      <w:r w:rsidRPr="00015678">
        <w:rPr>
          <w:rFonts w:ascii="Arial Narrow" w:hAnsi="Arial Narrow" w:cs="Arial" w:eastAsiaTheme="minorHAnsi"/>
          <w:i/>
          <w:color w:val="000000"/>
          <w:sz w:val="22"/>
          <w:szCs w:val="22"/>
          <w:lang w:val="es-CO" w:eastAsia="en-US"/>
        </w:rPr>
        <w:t>Porcentaje de participación del bien</w:t>
      </w:r>
    </w:p>
    <w:p w:rsidRPr="00015678" w:rsidR="00015678" w:rsidP="00AB164D" w:rsidRDefault="00015678" w14:paraId="17974DEE"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Pmax =Puntaje máximo para el factor de evaluación de apoyo a la industria nacional (20 puntos) </w:t>
      </w:r>
    </w:p>
    <w:p w:rsidRPr="00015678" w:rsidR="00015678" w:rsidP="00AB164D" w:rsidRDefault="00C04F78" w14:paraId="22956673" w14:textId="1F20E6E9">
      <w:pPr>
        <w:spacing w:line="276" w:lineRule="auto"/>
        <w:ind w:left="708"/>
        <w:rPr>
          <w:rFonts w:ascii="Arial Narrow" w:hAnsi="Arial Narrow" w:cs="Arial" w:eastAsiaTheme="minorHAnsi"/>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oMath>
      <w:r w:rsidRPr="00015678" w:rsidR="00015678">
        <w:rPr>
          <w:rFonts w:ascii="Arial Narrow" w:hAnsi="Arial Narrow" w:cs="Arial" w:eastAsiaTheme="minorEastAsia"/>
          <w:i/>
          <w:color w:val="000000"/>
          <w:sz w:val="22"/>
          <w:szCs w:val="22"/>
          <w:lang w:val="es-CO" w:eastAsia="en-US"/>
        </w:rPr>
        <w:t xml:space="preserve">: Sumatoria de los porcentajes de participación de los bienes </w:t>
      </w:r>
    </w:p>
    <w:p w:rsidR="002E705B" w:rsidP="00AB164D" w:rsidRDefault="002E705B" w14:paraId="21B0BE8D" w14:textId="77777777">
      <w:pPr>
        <w:ind w:left="567" w:right="624"/>
        <w:jc w:val="both"/>
        <w:rPr>
          <w:rFonts w:ascii="Arial Narrow" w:hAnsi="Arial Narrow" w:cs="Arial" w:eastAsiaTheme="minorHAnsi"/>
          <w:i/>
          <w:color w:val="000000"/>
          <w:sz w:val="22"/>
          <w:szCs w:val="22"/>
          <w:lang w:val="es-CO" w:eastAsia="en-US"/>
        </w:rPr>
      </w:pPr>
    </w:p>
    <w:p w:rsidR="009309AD" w:rsidP="00AB164D" w:rsidRDefault="00CC1894" w14:paraId="3FC480BC" w14:textId="0764C20E">
      <w:pPr>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 xml:space="preserve">Para efectos de la asignación de los puntajes indicados, la </w:t>
      </w:r>
      <w:r w:rsidR="00CD1C3D">
        <w:rPr>
          <w:rFonts w:ascii="Arial Narrow" w:hAnsi="Arial Narrow" w:cs="Arial" w:eastAsiaTheme="minorHAnsi"/>
          <w:i/>
          <w:color w:val="000000"/>
          <w:sz w:val="22"/>
          <w:szCs w:val="22"/>
          <w:lang w:val="es-CO" w:eastAsia="en-US"/>
        </w:rPr>
        <w:t>E</w:t>
      </w:r>
      <w:r>
        <w:rPr>
          <w:rFonts w:ascii="Arial Narrow" w:hAnsi="Arial Narrow" w:cs="Arial" w:eastAsiaTheme="minorHAnsi"/>
          <w:i/>
          <w:color w:val="000000"/>
          <w:sz w:val="22"/>
          <w:szCs w:val="22"/>
          <w:lang w:val="es-CO" w:eastAsia="en-US"/>
        </w:rPr>
        <w:t xml:space="preserve">ntidad </w:t>
      </w:r>
      <w:r w:rsidR="00CD1C3D">
        <w:rPr>
          <w:rFonts w:ascii="Arial Narrow" w:hAnsi="Arial Narrow" w:cs="Arial" w:eastAsiaTheme="minorHAnsi"/>
          <w:i/>
          <w:color w:val="000000"/>
          <w:sz w:val="22"/>
          <w:szCs w:val="22"/>
          <w:lang w:val="es-CO" w:eastAsia="en-US"/>
        </w:rPr>
        <w:t>E</w:t>
      </w:r>
      <w:r>
        <w:rPr>
          <w:rFonts w:ascii="Arial Narrow" w:hAnsi="Arial Narrow" w:cs="Arial" w:eastAsiaTheme="minorHAnsi"/>
          <w:i/>
          <w:color w:val="000000"/>
          <w:sz w:val="22"/>
          <w:szCs w:val="22"/>
          <w:lang w:val="es-CO" w:eastAsia="en-US"/>
        </w:rPr>
        <w:t xml:space="preserve">statal tendrá en cuenta </w:t>
      </w:r>
      <w:r w:rsidR="003A3A0B">
        <w:rPr>
          <w:rFonts w:ascii="Arial Narrow" w:hAnsi="Arial Narrow" w:cs="Arial" w:eastAsiaTheme="minorHAnsi"/>
          <w:i/>
          <w:color w:val="000000"/>
          <w:sz w:val="22"/>
          <w:szCs w:val="22"/>
          <w:lang w:val="es-CO" w:eastAsia="en-US"/>
        </w:rPr>
        <w:t>hasta el séptimo decimal.</w:t>
      </w:r>
      <w:r w:rsidR="0056510E">
        <w:rPr>
          <w:rFonts w:ascii="Arial Narrow" w:hAnsi="Arial Narrow" w:cs="Arial" w:eastAsiaTheme="minorHAnsi"/>
          <w:i/>
          <w:color w:val="000000"/>
          <w:sz w:val="22"/>
          <w:szCs w:val="22"/>
          <w:lang w:val="es-CO" w:eastAsia="en-US"/>
        </w:rPr>
        <w:t xml:space="preserve"> </w:t>
      </w:r>
    </w:p>
    <w:p w:rsidR="009309AD" w:rsidP="00AB164D" w:rsidRDefault="009309AD" w14:paraId="3232EF12" w14:textId="77777777">
      <w:pPr>
        <w:ind w:left="567" w:right="624"/>
        <w:jc w:val="both"/>
        <w:rPr>
          <w:rFonts w:ascii="Arial Narrow" w:hAnsi="Arial Narrow" w:cs="Arial" w:eastAsiaTheme="minorHAnsi"/>
          <w:i/>
          <w:color w:val="000000"/>
          <w:sz w:val="22"/>
          <w:szCs w:val="22"/>
          <w:lang w:val="es-CO" w:eastAsia="en-US"/>
        </w:rPr>
      </w:pPr>
    </w:p>
    <w:p w:rsidRPr="00015678" w:rsidR="00015678" w:rsidP="00AB164D" w:rsidRDefault="00015678" w14:paraId="76449EAD" w14:textId="708B7C78">
      <w:pPr>
        <w:ind w:left="567" w:right="624"/>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Definido el puntaje de cada bien nacional relevante, la Entidad Estatal otorgará el puntaje a cada Proponente dependiendo de la cantidad de bienes nacionales relevantes ofertados y el puntaje individual asignado a cada uno de ellos. Para la asignación de este puntaje </w:t>
      </w:r>
      <w:r w:rsidR="00AD6A4A">
        <w:rPr>
          <w:rFonts w:ascii="Arial Narrow" w:hAnsi="Arial Narrow" w:cs="Arial" w:eastAsiaTheme="minorHAnsi"/>
          <w:i/>
          <w:color w:val="000000"/>
          <w:sz w:val="22"/>
          <w:szCs w:val="22"/>
          <w:lang w:val="es-CO" w:eastAsia="en-US"/>
        </w:rPr>
        <w:t>se</w:t>
      </w:r>
      <w:r w:rsidRPr="00015678">
        <w:rPr>
          <w:rFonts w:ascii="Arial Narrow" w:hAnsi="Arial Narrow" w:cs="Arial" w:eastAsiaTheme="minorHAnsi"/>
          <w:i/>
          <w:color w:val="000000"/>
          <w:sz w:val="22"/>
          <w:szCs w:val="22"/>
          <w:lang w:val="es-CO" w:eastAsia="en-US"/>
        </w:rPr>
        <w:t xml:space="preserve"> aplicará la siguiente fórmula</w:t>
      </w:r>
      <w:r w:rsidR="00491F54">
        <w:rPr>
          <w:rFonts w:ascii="Arial Narrow" w:hAnsi="Arial Narrow" w:cs="Arial" w:eastAsiaTheme="minorHAnsi"/>
          <w:i/>
          <w:color w:val="000000"/>
          <w:sz w:val="22"/>
          <w:szCs w:val="22"/>
          <w:lang w:val="es-CO" w:eastAsia="en-US"/>
        </w:rPr>
        <w:t>.</w:t>
      </w:r>
    </w:p>
    <w:p w:rsidRPr="00015678" w:rsidR="00015678" w:rsidP="00015678" w:rsidRDefault="00015678" w14:paraId="41884843" w14:textId="77777777">
      <w:pPr>
        <w:spacing w:after="160"/>
        <w:ind w:left="567"/>
        <w:jc w:val="both"/>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w:lastRenderedPageBreak/>
            <m:t xml:space="preserve">Puntaje proponente= </m:t>
          </m:r>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m:oMathPara>
    </w:p>
    <w:p w:rsidRPr="00015678" w:rsidR="00015678" w:rsidP="00015678" w:rsidRDefault="00015678" w14:paraId="2448FE18" w14:textId="77777777">
      <w:pPr>
        <w:spacing w:after="160"/>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Donde:</w:t>
      </w:r>
    </w:p>
    <w:p w:rsidRPr="00015678" w:rsidR="00015678" w:rsidP="00015678" w:rsidRDefault="00015678" w14:paraId="1F48AAB3" w14:textId="77777777">
      <w:pPr>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 xml:space="preserve">Puntaje proponente: Puntaje asignado al Proponente </w:t>
      </w:r>
    </w:p>
    <w:p w:rsidRPr="00015678" w:rsidR="00015678" w:rsidP="00015678" w:rsidRDefault="00C04F78" w14:paraId="41C94F8C" w14:textId="77777777">
      <w:pPr>
        <w:ind w:left="567"/>
        <w:jc w:val="both"/>
        <w:rPr>
          <w:rFonts w:ascii="Arial Narrow" w:hAnsi="Arial Narrow" w:cs="Arial" w:eastAsiaTheme="minorEastAsia"/>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w:r w:rsidRPr="00015678" w:rsidR="00015678">
        <w:rPr>
          <w:rFonts w:ascii="Arial Narrow" w:hAnsi="Arial Narrow" w:cs="Arial" w:eastAsiaTheme="minorEastAsia"/>
          <w:i/>
          <w:color w:val="000000"/>
          <w:sz w:val="22"/>
          <w:szCs w:val="22"/>
          <w:lang w:val="es-CO" w:eastAsia="en-US"/>
        </w:rPr>
        <w:t>: Sumatoria de los puntajes de los bienes relevantes seleccionados por el Proponente</w:t>
      </w:r>
    </w:p>
    <w:p w:rsidRPr="00015678" w:rsidR="00015678" w:rsidP="00AB164D" w:rsidRDefault="00015678" w14:paraId="62FD8260" w14:textId="77777777">
      <w:pPr>
        <w:ind w:left="567"/>
        <w:jc w:val="both"/>
        <w:rPr>
          <w:rFonts w:ascii="Arial Narrow" w:hAnsi="Arial Narrow" w:cs="Arial" w:eastAsiaTheme="minorHAnsi"/>
          <w:i/>
          <w:color w:val="000000"/>
          <w:sz w:val="22"/>
          <w:szCs w:val="22"/>
          <w:lang w:val="es-CO" w:eastAsia="en-US"/>
        </w:rPr>
      </w:pPr>
    </w:p>
    <w:p w:rsidR="003A3A0B" w:rsidP="003A3A0B" w:rsidRDefault="003A3A0B" w14:paraId="670FF8A4" w14:textId="0B37EBE7">
      <w:pPr>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 xml:space="preserve">Para efectos de la asignación del puntaje </w:t>
      </w:r>
      <w:r w:rsidR="00B2606A">
        <w:rPr>
          <w:rFonts w:ascii="Arial Narrow" w:hAnsi="Arial Narrow" w:cs="Arial" w:eastAsiaTheme="minorHAnsi"/>
          <w:i/>
          <w:color w:val="000000"/>
          <w:sz w:val="22"/>
          <w:szCs w:val="22"/>
          <w:lang w:val="es-CO" w:eastAsia="en-US"/>
        </w:rPr>
        <w:t xml:space="preserve">a los </w:t>
      </w:r>
      <w:r w:rsidR="00CD1C3D">
        <w:rPr>
          <w:rFonts w:ascii="Arial Narrow" w:hAnsi="Arial Narrow" w:cs="Arial" w:eastAsiaTheme="minorHAnsi"/>
          <w:i/>
          <w:color w:val="000000"/>
          <w:sz w:val="22"/>
          <w:szCs w:val="22"/>
          <w:lang w:val="es-CO" w:eastAsia="en-US"/>
        </w:rPr>
        <w:t>P</w:t>
      </w:r>
      <w:r w:rsidR="00B2606A">
        <w:rPr>
          <w:rFonts w:ascii="Arial Narrow" w:hAnsi="Arial Narrow" w:cs="Arial" w:eastAsiaTheme="minorHAnsi"/>
          <w:i/>
          <w:color w:val="000000"/>
          <w:sz w:val="22"/>
          <w:szCs w:val="22"/>
          <w:lang w:val="es-CO" w:eastAsia="en-US"/>
        </w:rPr>
        <w:t>roponentes</w:t>
      </w:r>
      <w:r>
        <w:rPr>
          <w:rFonts w:ascii="Arial Narrow" w:hAnsi="Arial Narrow" w:cs="Arial" w:eastAsiaTheme="minorHAnsi"/>
          <w:i/>
          <w:color w:val="000000"/>
          <w:sz w:val="22"/>
          <w:szCs w:val="22"/>
          <w:lang w:val="es-CO" w:eastAsia="en-US"/>
        </w:rPr>
        <w:t xml:space="preserve">, la </w:t>
      </w:r>
      <w:r w:rsidR="00CD1C3D">
        <w:rPr>
          <w:rFonts w:ascii="Arial Narrow" w:hAnsi="Arial Narrow" w:cs="Arial" w:eastAsiaTheme="minorHAnsi"/>
          <w:i/>
          <w:color w:val="000000"/>
          <w:sz w:val="22"/>
          <w:szCs w:val="22"/>
          <w:lang w:val="es-CO" w:eastAsia="en-US"/>
        </w:rPr>
        <w:t>E</w:t>
      </w:r>
      <w:r>
        <w:rPr>
          <w:rFonts w:ascii="Arial Narrow" w:hAnsi="Arial Narrow" w:cs="Arial" w:eastAsiaTheme="minorHAnsi"/>
          <w:i/>
          <w:color w:val="000000"/>
          <w:sz w:val="22"/>
          <w:szCs w:val="22"/>
          <w:lang w:val="es-CO" w:eastAsia="en-US"/>
        </w:rPr>
        <w:t xml:space="preserve">ntidad </w:t>
      </w:r>
      <w:r w:rsidR="00CD1C3D">
        <w:rPr>
          <w:rFonts w:ascii="Arial Narrow" w:hAnsi="Arial Narrow" w:cs="Arial" w:eastAsiaTheme="minorHAnsi"/>
          <w:i/>
          <w:color w:val="000000"/>
          <w:sz w:val="22"/>
          <w:szCs w:val="22"/>
          <w:lang w:val="es-CO" w:eastAsia="en-US"/>
        </w:rPr>
        <w:t>E</w:t>
      </w:r>
      <w:r>
        <w:rPr>
          <w:rFonts w:ascii="Arial Narrow" w:hAnsi="Arial Narrow" w:cs="Arial" w:eastAsiaTheme="minorHAnsi"/>
          <w:i/>
          <w:color w:val="000000"/>
          <w:sz w:val="22"/>
          <w:szCs w:val="22"/>
          <w:lang w:val="es-CO" w:eastAsia="en-US"/>
        </w:rPr>
        <w:t xml:space="preserve">statal tendrá en cuenta hasta el séptimo decimal. </w:t>
      </w:r>
      <w:r w:rsidRPr="00E64722" w:rsidR="00731846">
        <w:rPr>
          <w:rFonts w:ascii="Arial Narrow" w:hAnsi="Arial Narrow" w:cs="Arial" w:eastAsiaTheme="minorHAnsi"/>
          <w:i/>
          <w:color w:val="000000"/>
          <w:sz w:val="22"/>
          <w:szCs w:val="22"/>
          <w:lang w:val="es-CO" w:eastAsia="en-US"/>
        </w:rPr>
        <w:t xml:space="preserve">En </w:t>
      </w:r>
      <w:r w:rsidRPr="00E64722" w:rsidR="00DF6AE7">
        <w:rPr>
          <w:rFonts w:ascii="Arial Narrow" w:hAnsi="Arial Narrow" w:cs="Arial" w:eastAsiaTheme="minorHAnsi"/>
          <w:i/>
          <w:color w:val="000000"/>
          <w:sz w:val="22"/>
          <w:szCs w:val="22"/>
          <w:lang w:val="es-CO" w:eastAsia="en-US"/>
        </w:rPr>
        <w:t>todo caso,</w:t>
      </w:r>
      <w:r w:rsidRPr="00E64722" w:rsidR="00706F1C">
        <w:rPr>
          <w:rFonts w:ascii="Arial Narrow" w:hAnsi="Arial Narrow" w:cs="Arial" w:eastAsiaTheme="minorHAnsi"/>
          <w:i/>
          <w:color w:val="000000"/>
          <w:sz w:val="22"/>
          <w:szCs w:val="22"/>
          <w:lang w:val="es-CO" w:eastAsia="en-US"/>
        </w:rPr>
        <w:t xml:space="preserve"> </w:t>
      </w:r>
      <w:r w:rsidRPr="009A6142" w:rsidR="00D53727">
        <w:rPr>
          <w:rFonts w:ascii="Arial Narrow" w:hAnsi="Arial Narrow" w:cs="Arial" w:eastAsiaTheme="minorHAnsi"/>
          <w:i/>
          <w:color w:val="000000"/>
          <w:sz w:val="22"/>
          <w:szCs w:val="22"/>
          <w:lang w:val="es-CO" w:eastAsia="en-US"/>
        </w:rPr>
        <w:t xml:space="preserve">el puntaje asignado a los Proponentes </w:t>
      </w:r>
      <w:r w:rsidRPr="009A6142" w:rsidR="0022724F">
        <w:rPr>
          <w:rFonts w:ascii="Arial Narrow" w:hAnsi="Arial Narrow" w:cs="Arial" w:eastAsiaTheme="minorHAnsi"/>
          <w:i/>
          <w:color w:val="000000"/>
          <w:sz w:val="22"/>
          <w:szCs w:val="22"/>
          <w:lang w:val="es-CO" w:eastAsia="en-US"/>
        </w:rPr>
        <w:t xml:space="preserve">no </w:t>
      </w:r>
      <w:r w:rsidRPr="009A6142" w:rsidR="00D0045D">
        <w:rPr>
          <w:rFonts w:ascii="Arial Narrow" w:hAnsi="Arial Narrow" w:cs="Arial" w:eastAsiaTheme="minorHAnsi"/>
          <w:i/>
          <w:color w:val="000000"/>
          <w:sz w:val="22"/>
          <w:szCs w:val="22"/>
          <w:lang w:val="es-CO" w:eastAsia="en-US"/>
        </w:rPr>
        <w:t>podr</w:t>
      </w:r>
      <w:r w:rsidRPr="009A6142" w:rsidR="00D53727">
        <w:rPr>
          <w:rFonts w:ascii="Arial Narrow" w:hAnsi="Arial Narrow" w:cs="Arial" w:eastAsiaTheme="minorHAnsi"/>
          <w:i/>
          <w:color w:val="000000"/>
          <w:sz w:val="22"/>
          <w:szCs w:val="22"/>
          <w:lang w:val="es-CO" w:eastAsia="en-US"/>
        </w:rPr>
        <w:t>á</w:t>
      </w:r>
      <w:r w:rsidRPr="009A6142" w:rsidR="00D0045D">
        <w:rPr>
          <w:rFonts w:ascii="Arial Narrow" w:hAnsi="Arial Narrow" w:cs="Arial" w:eastAsiaTheme="minorHAnsi"/>
          <w:i/>
          <w:color w:val="000000"/>
          <w:sz w:val="22"/>
          <w:szCs w:val="22"/>
          <w:lang w:val="es-CO" w:eastAsia="en-US"/>
        </w:rPr>
        <w:t xml:space="preserve"> superar</w:t>
      </w:r>
      <w:r w:rsidRPr="009A6142" w:rsidR="00D53727">
        <w:rPr>
          <w:rFonts w:ascii="Arial Narrow" w:hAnsi="Arial Narrow" w:cs="Arial" w:eastAsiaTheme="minorHAnsi"/>
          <w:i/>
          <w:color w:val="000000"/>
          <w:sz w:val="22"/>
          <w:szCs w:val="22"/>
          <w:lang w:val="es-CO" w:eastAsia="en-US"/>
        </w:rPr>
        <w:t xml:space="preserve"> los veinte </w:t>
      </w:r>
      <w:r w:rsidRPr="00E64722" w:rsidR="00706F1C">
        <w:rPr>
          <w:rFonts w:ascii="Arial Narrow" w:hAnsi="Arial Narrow" w:cs="Arial" w:eastAsiaTheme="minorHAnsi"/>
          <w:i/>
          <w:color w:val="000000"/>
          <w:sz w:val="22"/>
          <w:szCs w:val="22"/>
          <w:lang w:val="es-CO" w:eastAsia="en-US"/>
        </w:rPr>
        <w:t>(20) puntos</w:t>
      </w:r>
      <w:r w:rsidRPr="009A6142" w:rsidR="00D53727">
        <w:rPr>
          <w:rFonts w:ascii="Arial Narrow" w:hAnsi="Arial Narrow" w:cs="Arial" w:eastAsiaTheme="minorHAnsi"/>
          <w:i/>
          <w:color w:val="000000"/>
          <w:sz w:val="22"/>
          <w:szCs w:val="22"/>
          <w:lang w:val="es-CO" w:eastAsia="en-US"/>
        </w:rPr>
        <w:t>.</w:t>
      </w:r>
    </w:p>
    <w:p w:rsidRPr="00C57F92" w:rsidR="00E849DD" w:rsidP="009A6142" w:rsidRDefault="00E849DD" w14:paraId="50B8827C" w14:textId="77777777">
      <w:pPr>
        <w:ind w:right="624"/>
        <w:jc w:val="both"/>
        <w:rPr>
          <w:rFonts w:ascii="Arial Narrow" w:hAnsi="Arial Narrow" w:cs="Arial" w:eastAsiaTheme="minorHAnsi"/>
          <w:i/>
          <w:color w:val="000000"/>
          <w:sz w:val="22"/>
          <w:szCs w:val="22"/>
          <w:lang w:val="es-CO" w:eastAsia="en-US"/>
        </w:rPr>
      </w:pPr>
    </w:p>
    <w:p w:rsidR="004C34FA" w:rsidP="59DE16C5" w:rsidRDefault="62B4DD2E" w14:paraId="27F9A2B2" w14:textId="0205565B">
      <w:pPr>
        <w:spacing w:after="160" w:line="259" w:lineRule="auto"/>
        <w:ind w:left="567" w:right="624"/>
        <w:jc w:val="both"/>
        <w:rPr>
          <w:rFonts w:ascii="Arial Narrow" w:hAnsi="Arial Narrow" w:cs="Arial" w:eastAsiaTheme="minorEastAsia"/>
          <w:i/>
          <w:iCs/>
          <w:color w:val="000000"/>
          <w:sz w:val="22"/>
          <w:szCs w:val="22"/>
          <w:lang w:val="es-CO" w:eastAsia="en-US"/>
        </w:rPr>
      </w:pPr>
      <w:r w:rsidRPr="59DE16C5">
        <w:rPr>
          <w:rFonts w:ascii="Arial Narrow" w:hAnsi="Arial Narrow" w:cs="Arial" w:eastAsiaTheme="minorEastAsia"/>
          <w:i/>
          <w:iCs/>
          <w:color w:val="000000" w:themeColor="text1"/>
          <w:sz w:val="22"/>
          <w:szCs w:val="22"/>
          <w:lang w:val="es-CO" w:eastAsia="en-US"/>
        </w:rPr>
        <w:t>D. En el caso de Proponentes Plurales</w:t>
      </w:r>
      <w:r w:rsidRPr="59DE16C5" w:rsidR="7A4622FA">
        <w:rPr>
          <w:rFonts w:ascii="Arial Narrow" w:hAnsi="Arial Narrow" w:cs="Arial" w:eastAsiaTheme="minorEastAsia"/>
          <w:i/>
          <w:iCs/>
          <w:color w:val="000000" w:themeColor="text1"/>
          <w:sz w:val="22"/>
          <w:szCs w:val="22"/>
          <w:lang w:val="es-CO" w:eastAsia="en-US"/>
        </w:rPr>
        <w:t>,</w:t>
      </w:r>
      <w:r w:rsidRPr="59DE16C5">
        <w:rPr>
          <w:rFonts w:ascii="Arial Narrow" w:hAnsi="Arial Narrow" w:cs="Arial" w:eastAsiaTheme="minorEastAsia"/>
          <w:i/>
          <w:iCs/>
          <w:color w:val="000000" w:themeColor="text1"/>
          <w:sz w:val="22"/>
          <w:szCs w:val="22"/>
          <w:lang w:val="es-CO" w:eastAsia="en-US"/>
        </w:rPr>
        <w:t xml:space="preserve"> todos, varios o cualquiera de sus integrantes podrá incorporar todos o algunos de los bienes nacionales relevantes. Además de la incorporación del bien nacional relevante</w:t>
      </w:r>
      <w:r w:rsidRPr="59DE16C5" w:rsidR="03777F23">
        <w:rPr>
          <w:rFonts w:ascii="Arial Narrow" w:hAnsi="Arial Narrow" w:cs="Arial" w:eastAsiaTheme="minorEastAsia"/>
          <w:i/>
          <w:iCs/>
          <w:color w:val="000000" w:themeColor="text1"/>
          <w:sz w:val="22"/>
          <w:szCs w:val="22"/>
          <w:lang w:val="es-CO" w:eastAsia="en-US"/>
        </w:rPr>
        <w:t>,</w:t>
      </w:r>
      <w:r w:rsidRPr="59DE16C5">
        <w:rPr>
          <w:rFonts w:ascii="Arial Narrow" w:hAnsi="Arial Narrow" w:cs="Arial" w:eastAsiaTheme="minorEastAsia"/>
          <w:i/>
          <w:iCs/>
          <w:color w:val="000000" w:themeColor="text1"/>
          <w:sz w:val="22"/>
          <w:szCs w:val="22"/>
          <w:lang w:val="es-CO" w:eastAsia="en-US"/>
        </w:rPr>
        <w:t xml:space="preserve"> tratándose de Proponentes Plurales, su composición deberá estar acorde con la </w:t>
      </w:r>
      <w:r w:rsidRPr="59DE16C5" w:rsidR="35591E56">
        <w:rPr>
          <w:rFonts w:ascii="Arial Narrow" w:hAnsi="Arial Narrow" w:cs="Arial" w:eastAsiaTheme="minorEastAsia"/>
          <w:i/>
          <w:iCs/>
          <w:color w:val="000000" w:themeColor="text1"/>
          <w:sz w:val="22"/>
          <w:szCs w:val="22"/>
          <w:lang w:val="es-CO" w:eastAsia="en-US"/>
        </w:rPr>
        <w:t>defini</w:t>
      </w:r>
      <w:r w:rsidRPr="59DE16C5">
        <w:rPr>
          <w:rFonts w:ascii="Arial Narrow" w:hAnsi="Arial Narrow" w:cs="Arial" w:eastAsiaTheme="minorEastAsia"/>
          <w:i/>
          <w:iCs/>
          <w:color w:val="000000" w:themeColor="text1"/>
          <w:sz w:val="22"/>
          <w:szCs w:val="22"/>
          <w:lang w:val="es-CO" w:eastAsia="en-US"/>
        </w:rPr>
        <w:t xml:space="preserve">ción de Servicios Nacionales prevista en el artículo 2.2.1.1.1.3.1 del Decreto 1082 de 2015, de lo que dependerá la franja del puntaje aplicable en lo referente </w:t>
      </w:r>
      <w:r w:rsidRPr="59DE16C5" w:rsidR="35591E56">
        <w:rPr>
          <w:rFonts w:ascii="Arial Narrow" w:hAnsi="Arial Narrow" w:cs="Arial" w:eastAsiaTheme="minorEastAsia"/>
          <w:i/>
          <w:iCs/>
          <w:color w:val="000000" w:themeColor="text1"/>
          <w:sz w:val="22"/>
          <w:szCs w:val="22"/>
          <w:lang w:val="es-CO" w:eastAsia="en-US"/>
        </w:rPr>
        <w:t>con el</w:t>
      </w:r>
      <w:r w:rsidRPr="59DE16C5">
        <w:rPr>
          <w:rFonts w:ascii="Arial Narrow" w:hAnsi="Arial Narrow" w:cs="Arial" w:eastAsiaTheme="minorEastAsia"/>
          <w:i/>
          <w:iCs/>
          <w:color w:val="000000" w:themeColor="text1"/>
          <w:sz w:val="22"/>
          <w:szCs w:val="22"/>
          <w:lang w:val="es-CO" w:eastAsia="en-US"/>
        </w:rPr>
        <w:t xml:space="preserve"> apoyo de la industria nacional. </w:t>
      </w:r>
    </w:p>
    <w:p w:rsidRPr="00854750" w:rsidR="004C34FA" w:rsidP="59DE16C5" w:rsidRDefault="524A4426" w14:paraId="2EE343CF" w14:textId="7DDAAE60">
      <w:pPr>
        <w:spacing w:after="160"/>
        <w:ind w:left="567" w:right="624"/>
        <w:jc w:val="both"/>
        <w:rPr>
          <w:rFonts w:ascii="Arial Narrow" w:hAnsi="Arial Narrow" w:cs="Arial" w:eastAsiaTheme="minorEastAsia"/>
          <w:i/>
          <w:iCs/>
          <w:color w:val="000000"/>
          <w:sz w:val="22"/>
          <w:szCs w:val="22"/>
          <w:lang w:val="es-CO" w:eastAsia="en-US"/>
        </w:rPr>
      </w:pPr>
      <w:r w:rsidRPr="59DE16C5">
        <w:rPr>
          <w:rFonts w:ascii="Arial Narrow" w:hAnsi="Arial Narrow" w:cs="Arial" w:eastAsiaTheme="minorEastAsia"/>
          <w:i/>
          <w:iCs/>
          <w:color w:val="000000" w:themeColor="text1"/>
          <w:sz w:val="22"/>
          <w:szCs w:val="22"/>
          <w:lang w:val="es-CO" w:eastAsia="en-US"/>
        </w:rPr>
        <w:t>Para esos</w:t>
      </w:r>
      <w:r w:rsidRPr="59DE16C5" w:rsidR="62B4DD2E">
        <w:rPr>
          <w:rFonts w:ascii="Arial Narrow" w:hAnsi="Arial Narrow" w:cs="Arial" w:eastAsiaTheme="minorEastAsia"/>
          <w:i/>
          <w:iCs/>
          <w:color w:val="000000" w:themeColor="text1"/>
          <w:sz w:val="22"/>
          <w:szCs w:val="22"/>
          <w:lang w:val="es-CO" w:eastAsia="en-US"/>
        </w:rPr>
        <w:t xml:space="preserve"> efectos en la siguiente tabla se indican las posibles composiciones de Proponentes Plurales, la regla de origen que les aplica en virtud de dicha conformación, así como la franja de puntaje correspondiente: </w:t>
      </w:r>
    </w:p>
    <w:tbl>
      <w:tblPr>
        <w:tblpPr w:leftFromText="141" w:rightFromText="141" w:vertAnchor="text" w:horzAnchor="margin" w:tblpXSpec="center" w:tblpY="203"/>
        <w:tblW w:w="670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504"/>
        <w:gridCol w:w="2332"/>
        <w:gridCol w:w="2111"/>
        <w:gridCol w:w="1755"/>
      </w:tblGrid>
      <w:tr w:rsidRPr="0068773E" w:rsidR="00AB164D" w:rsidTr="00AB164D" w14:paraId="224468A0" w14:textId="77777777">
        <w:trPr>
          <w:trHeight w:val="313"/>
          <w:tblHeader/>
        </w:trPr>
        <w:tc>
          <w:tcPr>
            <w:tcW w:w="504"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AB164D" w:rsidP="00AB164D" w:rsidRDefault="00AB164D" w14:paraId="40E9BBD7" w14:textId="77777777">
            <w:pP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332"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AB164D" w:rsidP="00AB164D" w:rsidRDefault="00AB164D" w14:paraId="61D7FE18"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2111"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AB164D" w:rsidP="00AB164D" w:rsidRDefault="00AB164D" w14:paraId="363BDA80"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175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AB164D" w:rsidP="00AB164D" w:rsidRDefault="00AB164D" w14:paraId="313A3D0A"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AB164D" w:rsidTr="00AB164D" w14:paraId="3C07704D" w14:textId="77777777">
        <w:trPr>
          <w:trHeight w:val="18"/>
        </w:trPr>
        <w:tc>
          <w:tcPr>
            <w:tcW w:w="504" w:type="dxa"/>
            <w:tcBorders>
              <w:top w:val="single" w:color="auto" w:sz="6" w:space="0"/>
              <w:left w:val="double" w:color="auto" w:sz="4" w:space="0"/>
              <w:bottom w:val="single" w:color="auto" w:sz="6" w:space="0"/>
              <w:right w:val="single" w:color="auto" w:sz="6" w:space="0"/>
            </w:tcBorders>
            <w:vAlign w:val="center"/>
          </w:tcPr>
          <w:p w:rsidRPr="00854750" w:rsidR="00AB164D" w:rsidP="00AB164D" w:rsidRDefault="00AB164D" w14:paraId="356E7A3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332"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6A549E9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2111"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4B553A02"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755"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1F9F442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AB164D" w:rsidTr="00AB164D" w14:paraId="153AB66D" w14:textId="77777777">
        <w:trPr>
          <w:trHeight w:val="18"/>
        </w:trPr>
        <w:tc>
          <w:tcPr>
            <w:tcW w:w="504" w:type="dxa"/>
            <w:tcBorders>
              <w:top w:val="single" w:color="auto" w:sz="6" w:space="0"/>
              <w:left w:val="double" w:color="auto" w:sz="4" w:space="0"/>
              <w:bottom w:val="single" w:color="auto" w:sz="6" w:space="0"/>
              <w:right w:val="single" w:color="auto" w:sz="6" w:space="0"/>
            </w:tcBorders>
            <w:vAlign w:val="center"/>
          </w:tcPr>
          <w:p w:rsidRPr="00854750" w:rsidR="00AB164D" w:rsidP="00AB164D" w:rsidRDefault="00AB164D" w14:paraId="046C20C7"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332"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43322DDC"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2111"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77163A45"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755"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2AC651BE"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AB164D" w:rsidTr="00AB164D" w14:paraId="0C86F265" w14:textId="77777777">
        <w:trPr>
          <w:trHeight w:val="18"/>
        </w:trPr>
        <w:tc>
          <w:tcPr>
            <w:tcW w:w="504" w:type="dxa"/>
            <w:tcBorders>
              <w:top w:val="single" w:color="auto" w:sz="6" w:space="0"/>
              <w:left w:val="double" w:color="auto" w:sz="4" w:space="0"/>
              <w:bottom w:val="single" w:color="auto" w:sz="6" w:space="0"/>
              <w:right w:val="single" w:color="auto" w:sz="6" w:space="0"/>
            </w:tcBorders>
            <w:vAlign w:val="center"/>
          </w:tcPr>
          <w:p w:rsidRPr="00854750" w:rsidR="00AB164D" w:rsidP="00AB164D" w:rsidRDefault="00AB164D" w14:paraId="08752341"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3.</w:t>
            </w:r>
          </w:p>
        </w:tc>
        <w:tc>
          <w:tcPr>
            <w:tcW w:w="2332"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10D63C2C"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2111" w:type="dxa"/>
            <w:tcBorders>
              <w:top w:val="single" w:color="auto" w:sz="6" w:space="0"/>
              <w:left w:val="single" w:color="auto" w:sz="6" w:space="0"/>
              <w:bottom w:val="single" w:color="auto" w:sz="6" w:space="0"/>
              <w:right w:val="double" w:color="auto" w:sz="4" w:space="0"/>
            </w:tcBorders>
          </w:tcPr>
          <w:p w:rsidRPr="00854750" w:rsidR="00AB164D" w:rsidP="00AB164D" w:rsidRDefault="00AB164D" w14:paraId="05CF295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sidRPr="00AB164D">
              <w:rPr>
                <w:rFonts w:ascii="Arial Narrow" w:hAnsi="Arial Narrow" w:cs="Arial" w:eastAsiaTheme="minorHAnsi"/>
                <w:i/>
                <w:color w:val="000000"/>
                <w:sz w:val="22"/>
                <w:szCs w:val="22"/>
                <w:lang w:val="es-CO" w:eastAsia="en-US"/>
              </w:rPr>
              <w:t>Proponente Plural no</w:t>
            </w:r>
            <w:r w:rsidRPr="00854750">
              <w:rPr>
                <w:rFonts w:ascii="Arial Narrow" w:hAnsi="Arial Narrow" w:cs="Arial" w:eastAsiaTheme="minorHAnsi"/>
                <w:i/>
                <w:color w:val="000000"/>
                <w:sz w:val="22"/>
                <w:szCs w:val="22"/>
                <w:lang w:val="es-CO" w:eastAsia="en-US"/>
              </w:rPr>
              <w:t xml:space="preserve"> especifica a cuál regla se acoge, se aplicará la del Decreto 1082 de 2015.</w:t>
            </w:r>
          </w:p>
        </w:tc>
        <w:tc>
          <w:tcPr>
            <w:tcW w:w="1755" w:type="dxa"/>
            <w:tcBorders>
              <w:top w:val="single" w:color="auto" w:sz="6" w:space="0"/>
              <w:left w:val="single" w:color="auto" w:sz="6" w:space="0"/>
              <w:bottom w:val="single" w:color="auto" w:sz="6" w:space="0"/>
              <w:right w:val="double" w:color="auto" w:sz="4" w:space="0"/>
            </w:tcBorders>
            <w:vAlign w:val="center"/>
          </w:tcPr>
          <w:p w:rsidRPr="00854750" w:rsidR="00AB164D" w:rsidP="00AB164D" w:rsidRDefault="00AB164D" w14:paraId="7772DCA1"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AB164D" w:rsidTr="00AB164D" w14:paraId="70CCF4B4" w14:textId="77777777">
        <w:trPr>
          <w:trHeight w:val="18"/>
        </w:trPr>
        <w:tc>
          <w:tcPr>
            <w:tcW w:w="504" w:type="dxa"/>
            <w:tcBorders>
              <w:top w:val="single" w:color="auto" w:sz="6" w:space="0"/>
              <w:left w:val="double" w:color="auto" w:sz="4" w:space="0"/>
              <w:bottom w:val="double" w:color="auto" w:sz="4" w:space="0"/>
              <w:right w:val="single" w:color="auto" w:sz="6" w:space="0"/>
            </w:tcBorders>
            <w:vAlign w:val="center"/>
          </w:tcPr>
          <w:p w:rsidRPr="00854750" w:rsidR="00AB164D" w:rsidP="00AB164D" w:rsidRDefault="00AB164D" w14:paraId="300DC15E"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332" w:type="dxa"/>
            <w:tcBorders>
              <w:top w:val="single" w:color="auto" w:sz="6" w:space="0"/>
              <w:left w:val="single" w:color="auto" w:sz="6" w:space="0"/>
              <w:bottom w:val="double" w:color="auto" w:sz="4" w:space="0"/>
              <w:right w:val="double" w:color="auto" w:sz="4" w:space="0"/>
            </w:tcBorders>
            <w:vAlign w:val="center"/>
          </w:tcPr>
          <w:p w:rsidRPr="00854750" w:rsidR="00AB164D" w:rsidP="00AB164D" w:rsidRDefault="00AB164D" w14:paraId="1AC0013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2111" w:type="dxa"/>
            <w:tcBorders>
              <w:top w:val="single" w:color="auto" w:sz="6" w:space="0"/>
              <w:left w:val="single" w:color="auto" w:sz="6" w:space="0"/>
              <w:bottom w:val="double" w:color="auto" w:sz="4" w:space="0"/>
              <w:right w:val="double" w:color="auto" w:sz="4" w:space="0"/>
            </w:tcBorders>
            <w:vAlign w:val="center"/>
          </w:tcPr>
          <w:p w:rsidRPr="00854750" w:rsidR="00AB164D" w:rsidP="00AB164D" w:rsidRDefault="00AB164D" w14:paraId="52FBCBE3"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1755" w:type="dxa"/>
            <w:tcBorders>
              <w:top w:val="single" w:color="auto" w:sz="6" w:space="0"/>
              <w:left w:val="single" w:color="auto" w:sz="6" w:space="0"/>
              <w:bottom w:val="double" w:color="auto" w:sz="4" w:space="0"/>
              <w:right w:val="double" w:color="auto" w:sz="4" w:space="0"/>
            </w:tcBorders>
          </w:tcPr>
          <w:p w:rsidRPr="00854750" w:rsidR="00AB164D" w:rsidP="00AB164D" w:rsidRDefault="00AB164D" w14:paraId="20C997B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(4.3.2)</w:t>
            </w:r>
          </w:p>
        </w:tc>
      </w:tr>
    </w:tbl>
    <w:p w:rsidRPr="004E6421" w:rsidR="004C34FA" w:rsidP="004C34FA" w:rsidRDefault="004C34FA" w14:paraId="20FC1799" w14:textId="77777777">
      <w:pPr>
        <w:spacing w:after="160"/>
        <w:ind w:left="567"/>
        <w:jc w:val="both"/>
        <w:rPr>
          <w:rFonts w:ascii="Arial Narrow" w:hAnsi="Arial Narrow" w:cs="Arial" w:eastAsiaTheme="minorHAnsi"/>
          <w:b/>
          <w:i/>
          <w:color w:val="000000"/>
          <w:sz w:val="22"/>
          <w:szCs w:val="22"/>
          <w:highlight w:val="lightGray"/>
          <w:lang w:eastAsia="en-US"/>
        </w:rPr>
      </w:pPr>
    </w:p>
    <w:p w:rsidR="004C34FA" w:rsidP="004C34FA" w:rsidRDefault="004C34FA" w14:paraId="0222038E"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C34FA" w:rsidP="004C34FA" w:rsidRDefault="004C34FA" w14:paraId="6DEF1030"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C34FA" w:rsidP="004C34FA" w:rsidRDefault="004C34FA" w14:paraId="074CE4B9"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C34FA" w:rsidP="004C34FA" w:rsidRDefault="004C34FA" w14:paraId="2BEF4B2D"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C34FA" w:rsidP="004C34FA" w:rsidRDefault="004C34FA" w14:paraId="1623B925"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C34FA" w:rsidP="004C34FA" w:rsidRDefault="004C34FA" w14:paraId="3B39F1FE" w14:textId="77777777">
      <w:pPr>
        <w:spacing w:after="160"/>
        <w:jc w:val="both"/>
        <w:rPr>
          <w:rFonts w:ascii="Arial Narrow" w:hAnsi="Arial Narrow" w:cs="Arial" w:eastAsiaTheme="minorHAnsi"/>
          <w:b/>
          <w:i/>
          <w:color w:val="000000"/>
          <w:sz w:val="22"/>
          <w:szCs w:val="22"/>
          <w:highlight w:val="lightGray"/>
          <w:lang w:val="es-CO" w:eastAsia="en-US"/>
        </w:rPr>
      </w:pPr>
    </w:p>
    <w:p w:rsidR="005A4994" w:rsidP="00AB164D" w:rsidRDefault="005A4994" w14:paraId="36F0293A" w14:textId="77777777">
      <w:pPr>
        <w:spacing w:after="160"/>
        <w:jc w:val="both"/>
        <w:rPr>
          <w:rFonts w:ascii="Arial Narrow" w:hAnsi="Arial Narrow" w:cs="Arial" w:eastAsiaTheme="minorHAnsi"/>
          <w:i/>
          <w:color w:val="000000"/>
          <w:sz w:val="22"/>
          <w:szCs w:val="22"/>
          <w:highlight w:val="lightGray"/>
          <w:lang w:val="es-CO" w:eastAsia="en-US"/>
        </w:rPr>
      </w:pPr>
    </w:p>
    <w:p w:rsidR="00A76E35" w:rsidP="004C34FA" w:rsidRDefault="00A76E35" w14:paraId="6657B68E"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35E8CF57"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087FDA2F"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56BD90E4"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1F8DFB11"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465CB828"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0386263F" w14:textId="77777777">
      <w:pPr>
        <w:spacing w:after="160"/>
        <w:ind w:left="567"/>
        <w:jc w:val="both"/>
        <w:rPr>
          <w:rFonts w:ascii="Arial Narrow" w:hAnsi="Arial Narrow" w:cs="Arial" w:eastAsiaTheme="minorHAnsi"/>
          <w:i/>
          <w:color w:val="000000"/>
          <w:sz w:val="22"/>
          <w:szCs w:val="22"/>
          <w:highlight w:val="lightGray"/>
          <w:lang w:val="es-CO" w:eastAsia="en-US"/>
        </w:rPr>
      </w:pPr>
    </w:p>
    <w:p w:rsidR="00A76E35" w:rsidP="004C34FA" w:rsidRDefault="00A76E35" w14:paraId="2475942B" w14:textId="77777777">
      <w:pPr>
        <w:spacing w:after="160"/>
        <w:ind w:left="567"/>
        <w:jc w:val="both"/>
        <w:rPr>
          <w:rFonts w:ascii="Arial Narrow" w:hAnsi="Arial Narrow" w:cs="Arial" w:eastAsiaTheme="minorHAnsi"/>
          <w:i/>
          <w:color w:val="000000"/>
          <w:sz w:val="22"/>
          <w:szCs w:val="22"/>
          <w:highlight w:val="lightGray"/>
          <w:lang w:val="es-CO" w:eastAsia="en-US"/>
        </w:rPr>
      </w:pPr>
    </w:p>
    <w:p w:rsidR="00AB164D" w:rsidP="004C34FA" w:rsidRDefault="00AB164D" w14:paraId="236521D8" w14:textId="77777777">
      <w:pPr>
        <w:spacing w:after="160"/>
        <w:ind w:left="567"/>
        <w:jc w:val="both"/>
        <w:rPr>
          <w:rFonts w:ascii="Arial Narrow" w:hAnsi="Arial Narrow" w:cs="Arial" w:eastAsiaTheme="minorHAnsi"/>
          <w:i/>
          <w:color w:val="000000"/>
          <w:sz w:val="22"/>
          <w:szCs w:val="22"/>
          <w:highlight w:val="lightGray"/>
          <w:lang w:val="es-CO" w:eastAsia="en-US"/>
        </w:rPr>
      </w:pPr>
    </w:p>
    <w:p w:rsidR="00E3214A" w:rsidP="00497ECA" w:rsidRDefault="00E3214A" w14:paraId="191B0C3A"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Pr="00854750" w:rsidR="004C34FA" w:rsidP="00497ECA" w:rsidRDefault="004C34FA" w14:paraId="39057ED5" w14:textId="1CF90AAB">
      <w:pPr>
        <w:spacing w:after="160"/>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highlight w:val="lightGray"/>
          <w:lang w:val="es-CO" w:eastAsia="en-US"/>
        </w:rPr>
        <w:t>[</w:t>
      </w:r>
      <w:r w:rsidRPr="00A46786">
        <w:rPr>
          <w:rFonts w:ascii="Arial Narrow" w:hAnsi="Arial Narrow" w:cs="Arial" w:eastAsiaTheme="minorHAnsi"/>
          <w:b/>
          <w:bCs/>
          <w:i/>
          <w:color w:val="000000"/>
          <w:sz w:val="22"/>
          <w:szCs w:val="22"/>
          <w:highlight w:val="lightGray"/>
          <w:lang w:val="es-CO" w:eastAsia="en-US"/>
        </w:rPr>
        <w:t xml:space="preserve">Opción </w:t>
      </w:r>
      <w:r>
        <w:rPr>
          <w:rFonts w:ascii="Arial Narrow" w:hAnsi="Arial Narrow" w:cs="Arial" w:eastAsiaTheme="minorHAnsi"/>
          <w:b/>
          <w:bCs/>
          <w:i/>
          <w:color w:val="000000"/>
          <w:sz w:val="22"/>
          <w:szCs w:val="22"/>
          <w:highlight w:val="lightGray"/>
          <w:lang w:val="es-CO" w:eastAsia="en-US"/>
        </w:rPr>
        <w:t>2</w:t>
      </w:r>
      <w:r w:rsidRPr="00A46786">
        <w:rPr>
          <w:rFonts w:ascii="Arial Narrow" w:hAnsi="Arial Narrow" w:cs="Arial" w:eastAsiaTheme="minorHAnsi"/>
          <w:b/>
          <w:bCs/>
          <w:i/>
          <w:color w:val="000000"/>
          <w:sz w:val="22"/>
          <w:szCs w:val="22"/>
          <w:highlight w:val="lightGray"/>
          <w:lang w:val="es-CO" w:eastAsia="en-US"/>
        </w:rPr>
        <w:t>.</w:t>
      </w:r>
      <w:r>
        <w:rPr>
          <w:rFonts w:ascii="Arial Narrow" w:hAnsi="Arial Narrow" w:cs="Arial" w:eastAsiaTheme="minorHAnsi"/>
          <w:b/>
          <w:bCs/>
          <w:i/>
          <w:color w:val="000000"/>
          <w:sz w:val="22"/>
          <w:szCs w:val="22"/>
          <w:highlight w:val="lightGray"/>
          <w:lang w:val="es-CO" w:eastAsia="en-US"/>
        </w:rPr>
        <w:t xml:space="preserve"> </w:t>
      </w:r>
      <w:r w:rsidRPr="00A46786">
        <w:rPr>
          <w:rFonts w:ascii="Arial Narrow" w:hAnsi="Arial Narrow" w:cs="Arial" w:eastAsiaTheme="minorHAnsi"/>
          <w:i/>
          <w:color w:val="000000"/>
          <w:sz w:val="22"/>
          <w:szCs w:val="22"/>
          <w:highlight w:val="lightGray"/>
          <w:lang w:val="es-CO" w:eastAsia="en-US"/>
        </w:rPr>
        <w:t xml:space="preserve">Si luego de </w:t>
      </w:r>
      <w:r>
        <w:rPr>
          <w:rFonts w:ascii="Arial Narrow" w:hAnsi="Arial Narrow" w:cs="Arial" w:eastAsiaTheme="minorHAnsi"/>
          <w:i/>
          <w:color w:val="000000"/>
          <w:sz w:val="22"/>
          <w:szCs w:val="22"/>
          <w:highlight w:val="lightGray"/>
          <w:lang w:val="es-CO" w:eastAsia="en-US"/>
        </w:rPr>
        <w:t>aplicar l</w:t>
      </w:r>
      <w:r w:rsidR="002944B6">
        <w:rPr>
          <w:rFonts w:ascii="Arial Narrow" w:hAnsi="Arial Narrow" w:cs="Arial" w:eastAsiaTheme="minorHAnsi"/>
          <w:i/>
          <w:color w:val="000000"/>
          <w:sz w:val="22"/>
          <w:szCs w:val="22"/>
          <w:highlight w:val="lightGray"/>
          <w:lang w:val="es-CO" w:eastAsia="en-US"/>
        </w:rPr>
        <w:t xml:space="preserve">a metodología para identificar los bienes nacionales relevantes </w:t>
      </w:r>
      <w:r>
        <w:rPr>
          <w:rFonts w:ascii="Arial Narrow" w:hAnsi="Arial Narrow" w:cs="Arial" w:eastAsiaTheme="minorHAnsi"/>
          <w:i/>
          <w:color w:val="000000"/>
          <w:sz w:val="22"/>
          <w:szCs w:val="22"/>
          <w:highlight w:val="lightGray"/>
          <w:lang w:val="es-CO" w:eastAsia="en-US"/>
        </w:rPr>
        <w:t>descritos en la Matriz 4 - Bienes nacionales</w:t>
      </w:r>
      <w:r w:rsidR="0007541E">
        <w:rPr>
          <w:rFonts w:ascii="Arial Narrow" w:hAnsi="Arial Narrow" w:cs="Arial" w:eastAsiaTheme="minorHAnsi"/>
          <w:i/>
          <w:color w:val="000000"/>
          <w:sz w:val="22"/>
          <w:szCs w:val="22"/>
          <w:highlight w:val="lightGray"/>
          <w:lang w:val="es-CO" w:eastAsia="en-US"/>
        </w:rPr>
        <w:t xml:space="preserve"> relevantes para la obra pública del sector transporte</w:t>
      </w:r>
      <w:r>
        <w:rPr>
          <w:rFonts w:ascii="Arial Narrow" w:hAnsi="Arial Narrow" w:cs="Arial" w:eastAsiaTheme="minorHAnsi"/>
          <w:i/>
          <w:color w:val="000000"/>
          <w:sz w:val="22"/>
          <w:szCs w:val="22"/>
          <w:highlight w:val="lightGray"/>
          <w:lang w:val="es-CO" w:eastAsia="en-US"/>
        </w:rPr>
        <w:t xml:space="preserve">, </w:t>
      </w:r>
      <w:r w:rsidRPr="00A46786" w:rsidR="00F325AF">
        <w:rPr>
          <w:rFonts w:ascii="Arial Narrow" w:hAnsi="Arial Narrow" w:cs="Arial" w:eastAsiaTheme="minorHAnsi"/>
          <w:i/>
          <w:color w:val="000000"/>
          <w:sz w:val="22"/>
          <w:szCs w:val="22"/>
          <w:highlight w:val="lightGray"/>
          <w:lang w:val="es-CO" w:eastAsia="en-US"/>
        </w:rPr>
        <w:t>la Entidad Estatal</w:t>
      </w:r>
      <w:r w:rsidR="00577981">
        <w:rPr>
          <w:rFonts w:ascii="Arial Narrow" w:hAnsi="Arial Narrow" w:cs="Arial" w:eastAsiaTheme="minorHAnsi"/>
          <w:i/>
          <w:color w:val="000000"/>
          <w:sz w:val="22"/>
          <w:szCs w:val="22"/>
          <w:highlight w:val="lightGray"/>
          <w:lang w:val="es-CO" w:eastAsia="en-US"/>
        </w:rPr>
        <w:t xml:space="preserve"> demuestra que los bienes relevantes no están registrados en el Registro de Productores de Bienes Nacionales,</w:t>
      </w:r>
      <w:r>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 xml:space="preserve">se otorgará el puntaje a los </w:t>
      </w:r>
      <w:r w:rsidR="00577981">
        <w:rPr>
          <w:rFonts w:ascii="Arial Narrow" w:hAnsi="Arial Narrow" w:cs="Arial" w:eastAsiaTheme="minorHAnsi"/>
          <w:i/>
          <w:color w:val="000000"/>
          <w:sz w:val="22"/>
          <w:szCs w:val="22"/>
          <w:highlight w:val="lightGray"/>
          <w:lang w:val="es-CO" w:eastAsia="en-US"/>
        </w:rPr>
        <w:t>P</w:t>
      </w:r>
      <w:r w:rsidRPr="00854750">
        <w:rPr>
          <w:rFonts w:ascii="Arial Narrow" w:hAnsi="Arial Narrow" w:cs="Arial" w:eastAsiaTheme="minorHAnsi"/>
          <w:i/>
          <w:color w:val="000000"/>
          <w:sz w:val="22"/>
          <w:szCs w:val="22"/>
          <w:highlight w:val="lightGray"/>
          <w:lang w:val="es-CO" w:eastAsia="en-US"/>
        </w:rPr>
        <w:t>roponentes que se comprometan a vincular al desarrollo del objeto contractual un porcentaje de empleados o contratistas por prestación de servicios colombianos de al menos el cuarenta por ciento (40</w:t>
      </w:r>
      <w:r>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 xml:space="preserve">%) del personal requerido para el </w:t>
      </w:r>
      <w:r w:rsidRPr="00854750">
        <w:rPr>
          <w:rFonts w:ascii="Arial Narrow" w:hAnsi="Arial Narrow" w:cs="Arial" w:eastAsiaTheme="minorHAnsi"/>
          <w:i/>
          <w:color w:val="000000"/>
          <w:sz w:val="22"/>
          <w:szCs w:val="22"/>
          <w:highlight w:val="lightGray"/>
          <w:lang w:val="es-CO" w:eastAsia="en-US"/>
        </w:rPr>
        <w:lastRenderedPageBreak/>
        <w:t xml:space="preserve">cumplimiento del contrato. Para estos casos </w:t>
      </w:r>
      <w:r w:rsidRPr="00854750" w:rsidR="00B26F8A">
        <w:rPr>
          <w:rFonts w:ascii="Arial Narrow" w:hAnsi="Arial Narrow" w:cs="Arial" w:eastAsiaTheme="minorHAnsi"/>
          <w:i/>
          <w:color w:val="000000"/>
          <w:sz w:val="22"/>
          <w:szCs w:val="22"/>
          <w:highlight w:val="lightGray"/>
          <w:lang w:val="es-CO" w:eastAsia="en-US"/>
        </w:rPr>
        <w:t>deberá</w:t>
      </w:r>
      <w:r w:rsidR="00A01BCE">
        <w:rPr>
          <w:rFonts w:ascii="Arial Narrow" w:hAnsi="Arial Narrow" w:cs="Arial" w:eastAsiaTheme="minorHAnsi"/>
          <w:i/>
          <w:color w:val="000000"/>
          <w:sz w:val="22"/>
          <w:szCs w:val="22"/>
          <w:highlight w:val="lightGray"/>
          <w:lang w:val="es-CO" w:eastAsia="en-US"/>
        </w:rPr>
        <w:t>n</w:t>
      </w:r>
      <w:r w:rsidRPr="00854750" w:rsidR="00B26F8A">
        <w:rPr>
          <w:rFonts w:ascii="Arial Narrow" w:hAnsi="Arial Narrow" w:cs="Arial" w:eastAsiaTheme="minorHAnsi"/>
          <w:i/>
          <w:color w:val="000000"/>
          <w:sz w:val="22"/>
          <w:szCs w:val="22"/>
          <w:highlight w:val="lightGray"/>
          <w:lang w:val="es-CO" w:eastAsia="en-US"/>
        </w:rPr>
        <w:t xml:space="preserve"> incluirse</w:t>
      </w:r>
      <w:r w:rsidR="00B26F8A">
        <w:rPr>
          <w:rFonts w:ascii="Arial Narrow" w:hAnsi="Arial Narrow" w:cs="Arial" w:eastAsiaTheme="minorHAnsi"/>
          <w:i/>
          <w:color w:val="000000"/>
          <w:sz w:val="22"/>
          <w:szCs w:val="22"/>
          <w:highlight w:val="lightGray"/>
          <w:lang w:val="es-CO" w:eastAsia="en-US"/>
        </w:rPr>
        <w:t xml:space="preserve"> los siguientes párrafos</w:t>
      </w:r>
      <w:r w:rsidRPr="00854750" w:rsidR="00B26F8A">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en el Pliego de Condiciones</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Pr="00854750" w:rsidR="004C34FA" w:rsidP="00AB164D" w:rsidRDefault="004C34FA" w14:paraId="22DF77E3" w14:textId="592D6F25">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De conformidad con </w:t>
      </w:r>
      <w:r>
        <w:rPr>
          <w:rFonts w:ascii="Arial Narrow" w:hAnsi="Arial Narrow" w:cs="Arial" w:eastAsiaTheme="minorHAnsi"/>
          <w:i/>
          <w:color w:val="000000"/>
          <w:sz w:val="22"/>
          <w:szCs w:val="22"/>
          <w:lang w:val="es-CO" w:eastAsia="en-US"/>
        </w:rPr>
        <w:t xml:space="preserve">la </w:t>
      </w:r>
      <w:r w:rsidRPr="00854750">
        <w:rPr>
          <w:rFonts w:ascii="Arial Narrow" w:hAnsi="Arial Narrow" w:cs="Arial" w:eastAsiaTheme="minorHAnsi"/>
          <w:i/>
          <w:color w:val="000000"/>
          <w:sz w:val="22"/>
          <w:szCs w:val="22"/>
          <w:lang w:val="es-CO" w:eastAsia="en-US"/>
        </w:rPr>
        <w:t xml:space="preserve">consulta del Registro de Productores de Bienes Nacionales, realizada en fecha </w:t>
      </w:r>
      <w:r w:rsidRPr="00854750">
        <w:rPr>
          <w:rFonts w:ascii="Arial Narrow" w:hAnsi="Arial Narrow" w:cs="Arial" w:eastAsiaTheme="minorHAnsi"/>
          <w:i/>
          <w:color w:val="000000"/>
          <w:sz w:val="22"/>
          <w:szCs w:val="22"/>
          <w:highlight w:val="lightGray"/>
          <w:lang w:val="es-CO" w:eastAsia="en-US"/>
        </w:rPr>
        <w:t>[Ingresar fecha en formato DD/MM/AAAA],</w:t>
      </w:r>
      <w:r w:rsidRPr="00854750">
        <w:rPr>
          <w:rFonts w:ascii="Arial Narrow" w:hAnsi="Arial Narrow" w:cs="Arial" w:eastAsiaTheme="minorHAnsi"/>
          <w:i/>
          <w:color w:val="000000"/>
          <w:sz w:val="22"/>
          <w:szCs w:val="22"/>
          <w:lang w:val="es-CO" w:eastAsia="en-US"/>
        </w:rPr>
        <w:t xml:space="preserve"> se determinó que los bienes </w:t>
      </w:r>
      <w:r w:rsidR="00D400C0">
        <w:rPr>
          <w:rFonts w:ascii="Arial Narrow" w:hAnsi="Arial Narrow" w:cs="Arial" w:eastAsiaTheme="minorHAnsi"/>
          <w:i/>
          <w:color w:val="000000"/>
          <w:sz w:val="22"/>
          <w:szCs w:val="22"/>
          <w:lang w:val="es-CO" w:eastAsia="en-US"/>
        </w:rPr>
        <w:t>relevantes</w:t>
      </w:r>
      <w:r w:rsidRPr="00854750">
        <w:rPr>
          <w:rFonts w:ascii="Arial Narrow" w:hAnsi="Arial Narrow" w:cs="Arial" w:eastAsiaTheme="minorHAnsi"/>
          <w:i/>
          <w:color w:val="000000"/>
          <w:sz w:val="22"/>
          <w:szCs w:val="22"/>
          <w:lang w:val="es-CO" w:eastAsia="en-US"/>
        </w:rPr>
        <w:t xml:space="preserve"> para el desarrollo de la obra no se encuentran incluidos en dicho registro de conformidad con el numeral 3 del artículo 2.2.1.2.4.2.9. del Decreto 1082 de 2015. Por tal motivo, se otorgará el puntaje de apoyo a la industria nacional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se comprometan a vincular al desarrollo del objeto contractual un porcentaje de empleados o contratistas por prestación de servicios colombianos, de al menos el </w:t>
      </w:r>
      <w:r w:rsidRPr="00AB164D" w:rsidR="00BC48D9">
        <w:rPr>
          <w:rFonts w:ascii="Arial Narrow" w:hAnsi="Arial Narrow" w:cs="Arial" w:eastAsiaTheme="minorHAnsi"/>
          <w:i/>
          <w:color w:val="000000"/>
          <w:sz w:val="22"/>
          <w:szCs w:val="22"/>
          <w:highlight w:val="lightGray"/>
          <w:lang w:val="es-CO" w:eastAsia="en-US"/>
        </w:rPr>
        <w:t>[</w:t>
      </w:r>
      <w:r w:rsidR="00AA7865">
        <w:rPr>
          <w:rFonts w:ascii="Arial Narrow" w:hAnsi="Arial Narrow" w:cs="Arial" w:eastAsiaTheme="minorHAnsi"/>
          <w:i/>
          <w:color w:val="000000"/>
          <w:sz w:val="22"/>
          <w:szCs w:val="22"/>
          <w:highlight w:val="lightGray"/>
          <w:lang w:val="es-CO" w:eastAsia="en-US"/>
        </w:rPr>
        <w:t>la Entidad Estatal definirá el porcentaje requerido que se</w:t>
      </w:r>
      <w:r w:rsidR="00F82EF3">
        <w:rPr>
          <w:rFonts w:ascii="Arial Narrow" w:hAnsi="Arial Narrow" w:cs="Arial" w:eastAsiaTheme="minorHAnsi"/>
          <w:i/>
          <w:color w:val="000000"/>
          <w:sz w:val="22"/>
          <w:szCs w:val="22"/>
          <w:highlight w:val="lightGray"/>
          <w:lang w:val="es-CO" w:eastAsia="en-US"/>
        </w:rPr>
        <w:t>a</w:t>
      </w:r>
      <w:r w:rsidR="00AA7865">
        <w:rPr>
          <w:rFonts w:ascii="Arial Narrow" w:hAnsi="Arial Narrow" w:cs="Arial" w:eastAsiaTheme="minorHAnsi"/>
          <w:i/>
          <w:color w:val="000000"/>
          <w:sz w:val="22"/>
          <w:szCs w:val="22"/>
          <w:highlight w:val="lightGray"/>
          <w:lang w:val="es-CO" w:eastAsia="en-US"/>
        </w:rPr>
        <w:t xml:space="preserve"> por lo menos del </w:t>
      </w:r>
      <w:r w:rsidRPr="00AB164D">
        <w:rPr>
          <w:rFonts w:ascii="Arial Narrow" w:hAnsi="Arial Narrow" w:cs="Arial" w:eastAsiaTheme="minorHAnsi"/>
          <w:i/>
          <w:color w:val="000000"/>
          <w:sz w:val="22"/>
          <w:szCs w:val="22"/>
          <w:highlight w:val="lightGray"/>
          <w:lang w:val="es-CO" w:eastAsia="en-US"/>
        </w:rPr>
        <w:t>cuarenta por ciento (40 %)</w:t>
      </w:r>
      <w:r w:rsidR="003A136C">
        <w:rPr>
          <w:rFonts w:ascii="Arial Narrow" w:hAnsi="Arial Narrow" w:cs="Arial" w:eastAsiaTheme="minorHAnsi"/>
          <w:i/>
          <w:color w:val="000000"/>
          <w:sz w:val="22"/>
          <w:szCs w:val="22"/>
          <w:highlight w:val="lightGray"/>
          <w:lang w:val="es-CO" w:eastAsia="en-US"/>
        </w:rPr>
        <w:t>,</w:t>
      </w:r>
      <w:r w:rsidRPr="00AB164D" w:rsidR="00BC48D9">
        <w:rPr>
          <w:rFonts w:ascii="Arial Narrow" w:hAnsi="Arial Narrow" w:cs="Arial" w:eastAsiaTheme="minorHAnsi"/>
          <w:i/>
          <w:color w:val="000000"/>
          <w:sz w:val="22"/>
          <w:szCs w:val="22"/>
          <w:highlight w:val="lightGray"/>
          <w:lang w:val="es-CO" w:eastAsia="en-US"/>
        </w:rPr>
        <w:t xml:space="preserve"> sin perjuicio de incluir un</w:t>
      </w:r>
      <w:r w:rsidR="00F63495">
        <w:rPr>
          <w:rFonts w:ascii="Arial Narrow" w:hAnsi="Arial Narrow" w:cs="Arial" w:eastAsiaTheme="minorHAnsi"/>
          <w:i/>
          <w:color w:val="000000"/>
          <w:sz w:val="22"/>
          <w:szCs w:val="22"/>
          <w:highlight w:val="lightGray"/>
          <w:lang w:val="es-CO" w:eastAsia="en-US"/>
        </w:rPr>
        <w:t>o</w:t>
      </w:r>
      <w:r w:rsidR="00AA7865">
        <w:rPr>
          <w:rFonts w:ascii="Arial Narrow" w:hAnsi="Arial Narrow" w:cs="Arial" w:eastAsiaTheme="minorHAnsi"/>
          <w:i/>
          <w:color w:val="000000"/>
          <w:sz w:val="22"/>
          <w:szCs w:val="22"/>
          <w:highlight w:val="lightGray"/>
          <w:lang w:val="es-CO" w:eastAsia="en-US"/>
        </w:rPr>
        <w:t xml:space="preserve"> </w:t>
      </w:r>
      <w:r w:rsidRPr="00AB164D" w:rsidR="00BC48D9">
        <w:rPr>
          <w:rFonts w:ascii="Arial Narrow" w:hAnsi="Arial Narrow" w:cs="Arial" w:eastAsiaTheme="minorHAnsi"/>
          <w:i/>
          <w:color w:val="000000"/>
          <w:sz w:val="22"/>
          <w:szCs w:val="22"/>
          <w:highlight w:val="lightGray"/>
          <w:lang w:val="es-CO" w:eastAsia="en-US"/>
        </w:rPr>
        <w:t>superior]</w:t>
      </w:r>
      <w:r w:rsidRPr="00854750">
        <w:rPr>
          <w:rFonts w:ascii="Arial Narrow" w:hAnsi="Arial Narrow" w:cs="Arial" w:eastAsiaTheme="minorHAnsi"/>
          <w:i/>
          <w:color w:val="000000"/>
          <w:sz w:val="22"/>
          <w:szCs w:val="22"/>
          <w:lang w:val="es-CO" w:eastAsia="en-US"/>
        </w:rPr>
        <w:t xml:space="preserve"> del personal requerido para el cumplimiento del </w:t>
      </w:r>
      <w:r w:rsidR="008F4B23">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 xml:space="preserve">ontrato. </w:t>
      </w:r>
    </w:p>
    <w:p w:rsidR="00317753" w:rsidP="59DE16C5" w:rsidRDefault="62B4DD2E" w14:paraId="09B53470" w14:textId="189B7480">
      <w:pPr>
        <w:spacing w:after="160"/>
        <w:ind w:left="567" w:right="624"/>
        <w:jc w:val="both"/>
        <w:rPr>
          <w:rFonts w:ascii="Arial Narrow" w:hAnsi="Arial Narrow" w:cs="Arial" w:eastAsiaTheme="minorEastAsia"/>
          <w:i/>
          <w:iCs/>
          <w:color w:val="000000"/>
          <w:sz w:val="22"/>
          <w:szCs w:val="22"/>
          <w:lang w:val="es-CO" w:eastAsia="en-US"/>
        </w:rPr>
      </w:pPr>
      <w:r w:rsidRPr="59DE16C5">
        <w:rPr>
          <w:rFonts w:ascii="Arial Narrow" w:hAnsi="Arial Narrow" w:cs="Arial" w:eastAsiaTheme="minorEastAsia"/>
          <w:i/>
          <w:iCs/>
          <w:color w:val="000000" w:themeColor="text1"/>
          <w:sz w:val="22"/>
          <w:szCs w:val="22"/>
          <w:lang w:val="es-CO" w:eastAsia="en-US"/>
        </w:rPr>
        <w:t>En el caso de Proponentes Plurales</w:t>
      </w:r>
      <w:r w:rsidRPr="59DE16C5" w:rsidR="37520EBD">
        <w:rPr>
          <w:rFonts w:ascii="Arial Narrow" w:hAnsi="Arial Narrow" w:cs="Arial" w:eastAsiaTheme="minorEastAsia"/>
          <w:i/>
          <w:iCs/>
          <w:color w:val="000000" w:themeColor="text1"/>
          <w:sz w:val="22"/>
          <w:szCs w:val="22"/>
          <w:lang w:val="es-CO" w:eastAsia="en-US"/>
        </w:rPr>
        <w:t>,</w:t>
      </w:r>
      <w:r w:rsidRPr="59DE16C5">
        <w:rPr>
          <w:rFonts w:ascii="Arial Narrow" w:hAnsi="Arial Narrow" w:cs="Arial" w:eastAsiaTheme="minorEastAsia"/>
          <w:i/>
          <w:iCs/>
          <w:color w:val="000000" w:themeColor="text1"/>
          <w:sz w:val="22"/>
          <w:szCs w:val="22"/>
          <w:lang w:val="es-CO" w:eastAsia="en-US"/>
        </w:rPr>
        <w:t xml:space="preserve"> </w:t>
      </w:r>
      <w:r w:rsidRPr="59DE16C5" w:rsidR="48ADD755">
        <w:rPr>
          <w:rFonts w:ascii="Arial Narrow" w:hAnsi="Arial Narrow" w:eastAsia="Arial Narrow" w:cs="Arial Narrow"/>
          <w:i/>
          <w:iCs/>
          <w:color w:val="000000" w:themeColor="text1"/>
          <w:sz w:val="22"/>
          <w:szCs w:val="22"/>
          <w:lang w:val="es-CO"/>
        </w:rPr>
        <w:t xml:space="preserve">todos, varios o cualquiera </w:t>
      </w:r>
      <w:r w:rsidRPr="59DE16C5" w:rsidR="48ADD755">
        <w:rPr>
          <w:rFonts w:ascii="Arial Narrow" w:hAnsi="Arial Narrow" w:cs="Arial" w:eastAsiaTheme="minorEastAsia"/>
          <w:i/>
          <w:iCs/>
          <w:color w:val="000000" w:themeColor="text1"/>
          <w:sz w:val="22"/>
          <w:szCs w:val="22"/>
          <w:lang w:val="es-CO" w:eastAsia="en-US"/>
        </w:rPr>
        <w:t xml:space="preserve">de sus integrantes </w:t>
      </w:r>
      <w:r w:rsidRPr="59DE16C5">
        <w:rPr>
          <w:rFonts w:ascii="Arial Narrow" w:hAnsi="Arial Narrow" w:cs="Arial" w:eastAsiaTheme="minorEastAsia"/>
          <w:i/>
          <w:iCs/>
          <w:color w:val="000000" w:themeColor="text1"/>
          <w:sz w:val="22"/>
          <w:szCs w:val="22"/>
          <w:lang w:val="es-CO" w:eastAsia="en-US"/>
        </w:rPr>
        <w:t xml:space="preserve">podrá vincular </w:t>
      </w:r>
      <w:r w:rsidRPr="59DE16C5" w:rsidR="21AADB6B">
        <w:rPr>
          <w:rFonts w:ascii="Arial Narrow" w:hAnsi="Arial Narrow" w:cs="Arial" w:eastAsiaTheme="minorEastAsia"/>
          <w:i/>
          <w:iCs/>
          <w:color w:val="000000" w:themeColor="text1"/>
          <w:sz w:val="22"/>
          <w:szCs w:val="22"/>
          <w:lang w:val="es-CO" w:eastAsia="en-US"/>
        </w:rPr>
        <w:t xml:space="preserve">un porcentaje de empleados o contratistas por prestación </w:t>
      </w:r>
      <w:r w:rsidRPr="59DE16C5" w:rsidR="5623F125">
        <w:rPr>
          <w:rFonts w:ascii="Arial Narrow" w:hAnsi="Arial Narrow" w:cs="Arial" w:eastAsiaTheme="minorEastAsia"/>
          <w:i/>
          <w:iCs/>
          <w:color w:val="000000" w:themeColor="text1"/>
          <w:sz w:val="22"/>
          <w:szCs w:val="22"/>
          <w:lang w:val="es-CO" w:eastAsia="en-US"/>
        </w:rPr>
        <w:t xml:space="preserve">de servicios colombianos, de al menos </w:t>
      </w:r>
      <w:r w:rsidRPr="59DE16C5">
        <w:rPr>
          <w:rFonts w:ascii="Arial Narrow" w:hAnsi="Arial Narrow" w:cs="Arial" w:eastAsiaTheme="minorEastAsia"/>
          <w:i/>
          <w:iCs/>
          <w:color w:val="000000" w:themeColor="text1"/>
          <w:sz w:val="22"/>
          <w:szCs w:val="22"/>
          <w:lang w:val="es-CO" w:eastAsia="en-US"/>
        </w:rPr>
        <w:t xml:space="preserve">el </w:t>
      </w:r>
      <w:r w:rsidRPr="59DE16C5" w:rsidR="445EAFA1">
        <w:rPr>
          <w:rFonts w:ascii="Arial Narrow" w:hAnsi="Arial Narrow" w:cs="Arial" w:eastAsiaTheme="minorEastAsia"/>
          <w:i/>
          <w:iCs/>
          <w:color w:val="000000" w:themeColor="text1"/>
          <w:sz w:val="22"/>
          <w:szCs w:val="22"/>
          <w:highlight w:val="lightGray"/>
          <w:lang w:val="es-CO" w:eastAsia="en-US"/>
        </w:rPr>
        <w:t>[la Entidad Estatal definirá el porcentaje requerido que se</w:t>
      </w:r>
      <w:r w:rsidRPr="59DE16C5" w:rsidR="6FAE00EC">
        <w:rPr>
          <w:rFonts w:ascii="Arial Narrow" w:hAnsi="Arial Narrow" w:cs="Arial" w:eastAsiaTheme="minorEastAsia"/>
          <w:i/>
          <w:iCs/>
          <w:color w:val="000000" w:themeColor="text1"/>
          <w:sz w:val="22"/>
          <w:szCs w:val="22"/>
          <w:highlight w:val="lightGray"/>
          <w:lang w:val="es-CO" w:eastAsia="en-US"/>
        </w:rPr>
        <w:t>a</w:t>
      </w:r>
      <w:r w:rsidRPr="59DE16C5" w:rsidR="445EAFA1">
        <w:rPr>
          <w:rFonts w:ascii="Arial Narrow" w:hAnsi="Arial Narrow" w:cs="Arial" w:eastAsiaTheme="minorEastAsia"/>
          <w:i/>
          <w:iCs/>
          <w:color w:val="000000" w:themeColor="text1"/>
          <w:sz w:val="22"/>
          <w:szCs w:val="22"/>
          <w:highlight w:val="lightGray"/>
          <w:lang w:val="es-CO" w:eastAsia="en-US"/>
        </w:rPr>
        <w:t xml:space="preserve"> por lo menos del </w:t>
      </w:r>
      <w:r w:rsidRPr="59DE16C5">
        <w:rPr>
          <w:rFonts w:ascii="Arial Narrow" w:hAnsi="Arial Narrow" w:cs="Arial" w:eastAsiaTheme="minorEastAsia"/>
          <w:i/>
          <w:iCs/>
          <w:color w:val="000000" w:themeColor="text1"/>
          <w:sz w:val="22"/>
          <w:szCs w:val="22"/>
          <w:highlight w:val="lightGray"/>
          <w:lang w:val="es-CO" w:eastAsia="en-US"/>
        </w:rPr>
        <w:t xml:space="preserve">cuarenta por ciento (40 </w:t>
      </w:r>
      <w:r w:rsidRPr="59DE16C5" w:rsidR="445EAFA1">
        <w:rPr>
          <w:rFonts w:ascii="Arial Narrow" w:hAnsi="Arial Narrow" w:cs="Arial" w:eastAsiaTheme="minorEastAsia"/>
          <w:i/>
          <w:iCs/>
          <w:color w:val="000000" w:themeColor="text1"/>
          <w:sz w:val="22"/>
          <w:szCs w:val="22"/>
          <w:highlight w:val="lightGray"/>
          <w:lang w:val="es-CO" w:eastAsia="en-US"/>
        </w:rPr>
        <w:t>%)</w:t>
      </w:r>
      <w:r w:rsidRPr="59DE16C5" w:rsidR="226BA37B">
        <w:rPr>
          <w:rFonts w:ascii="Arial Narrow" w:hAnsi="Arial Narrow" w:cs="Arial" w:eastAsiaTheme="minorEastAsia"/>
          <w:i/>
          <w:iCs/>
          <w:color w:val="000000" w:themeColor="text1"/>
          <w:sz w:val="22"/>
          <w:szCs w:val="22"/>
          <w:highlight w:val="lightGray"/>
          <w:lang w:val="es-CO" w:eastAsia="en-US"/>
        </w:rPr>
        <w:t>, sin perjuicio de incluir uno superior</w:t>
      </w:r>
      <w:r w:rsidRPr="59DE16C5" w:rsidR="445EAFA1">
        <w:rPr>
          <w:rFonts w:ascii="Arial Narrow" w:hAnsi="Arial Narrow" w:cs="Arial" w:eastAsiaTheme="minorEastAsia"/>
          <w:i/>
          <w:iCs/>
          <w:color w:val="000000" w:themeColor="text1"/>
          <w:sz w:val="22"/>
          <w:szCs w:val="22"/>
          <w:highlight w:val="lightGray"/>
          <w:lang w:val="es-CO" w:eastAsia="en-US"/>
        </w:rPr>
        <w:t>]</w:t>
      </w:r>
      <w:r w:rsidRPr="59DE16C5">
        <w:rPr>
          <w:rFonts w:ascii="Arial Narrow" w:hAnsi="Arial Narrow" w:cs="Arial" w:eastAsiaTheme="minorEastAsia"/>
          <w:i/>
          <w:iCs/>
          <w:color w:val="000000" w:themeColor="text1"/>
          <w:sz w:val="22"/>
          <w:szCs w:val="22"/>
          <w:lang w:val="es-CO" w:eastAsia="en-US"/>
        </w:rPr>
        <w:t xml:space="preserve"> del persona</w:t>
      </w:r>
      <w:r w:rsidRPr="59DE16C5" w:rsidR="32968462">
        <w:rPr>
          <w:rFonts w:ascii="Arial Narrow" w:hAnsi="Arial Narrow" w:cs="Arial" w:eastAsiaTheme="minorEastAsia"/>
          <w:i/>
          <w:iCs/>
          <w:color w:val="000000" w:themeColor="text1"/>
          <w:sz w:val="22"/>
          <w:szCs w:val="22"/>
          <w:lang w:val="es-CO" w:eastAsia="en-US"/>
        </w:rPr>
        <w:t>l</w:t>
      </w:r>
      <w:r w:rsidRPr="59DE16C5" w:rsidR="428FFC1E">
        <w:rPr>
          <w:rFonts w:ascii="Arial Narrow" w:hAnsi="Arial Narrow" w:cs="Arial" w:eastAsiaTheme="minorEastAsia"/>
          <w:i/>
          <w:iCs/>
          <w:color w:val="000000" w:themeColor="text1"/>
          <w:sz w:val="22"/>
          <w:szCs w:val="22"/>
          <w:lang w:val="es-CO" w:eastAsia="en-US"/>
        </w:rPr>
        <w:t xml:space="preserve"> </w:t>
      </w:r>
      <w:r w:rsidRPr="59DE16C5">
        <w:rPr>
          <w:rFonts w:ascii="Arial Narrow" w:hAnsi="Arial Narrow" w:cs="Arial" w:eastAsiaTheme="minorEastAsia"/>
          <w:i/>
          <w:iCs/>
          <w:color w:val="000000" w:themeColor="text1"/>
          <w:sz w:val="22"/>
          <w:szCs w:val="22"/>
          <w:lang w:val="es-CO" w:eastAsia="en-US"/>
        </w:rPr>
        <w:t xml:space="preserve">requerido para el cumplimiento del </w:t>
      </w:r>
      <w:r w:rsidRPr="59DE16C5" w:rsidR="6FBEDC09">
        <w:rPr>
          <w:rFonts w:ascii="Arial Narrow" w:hAnsi="Arial Narrow" w:cs="Arial" w:eastAsiaTheme="minorEastAsia"/>
          <w:i/>
          <w:iCs/>
          <w:color w:val="000000" w:themeColor="text1"/>
          <w:sz w:val="22"/>
          <w:szCs w:val="22"/>
          <w:lang w:val="es-CO" w:eastAsia="en-US"/>
        </w:rPr>
        <w:t>c</w:t>
      </w:r>
      <w:r w:rsidRPr="59DE16C5">
        <w:rPr>
          <w:rFonts w:ascii="Arial Narrow" w:hAnsi="Arial Narrow" w:cs="Arial" w:eastAsiaTheme="minorEastAsia"/>
          <w:i/>
          <w:iCs/>
          <w:color w:val="000000" w:themeColor="text1"/>
          <w:sz w:val="22"/>
          <w:szCs w:val="22"/>
          <w:lang w:val="es-CO" w:eastAsia="en-US"/>
        </w:rPr>
        <w:t xml:space="preserve">ontrato. </w:t>
      </w:r>
    </w:p>
    <w:p w:rsidR="004C34FA" w:rsidP="00AB164D" w:rsidRDefault="004C34FA" w14:paraId="1455CA78" w14:textId="1B25EC96">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Además de la incorporación del bien nacional relevante o </w:t>
      </w:r>
      <w:r w:rsidR="006C0C82">
        <w:rPr>
          <w:rFonts w:ascii="Arial Narrow" w:hAnsi="Arial Narrow" w:cs="Arial" w:eastAsiaTheme="minorHAnsi"/>
          <w:i/>
          <w:color w:val="000000"/>
          <w:sz w:val="22"/>
          <w:szCs w:val="22"/>
          <w:lang w:val="es-CO" w:eastAsia="en-US"/>
        </w:rPr>
        <w:t>de</w:t>
      </w:r>
      <w:r w:rsidR="005E1EF0">
        <w:rPr>
          <w:rFonts w:ascii="Arial Narrow" w:hAnsi="Arial Narrow" w:cs="Arial" w:eastAsiaTheme="minorHAnsi"/>
          <w:i/>
          <w:color w:val="000000"/>
          <w:sz w:val="22"/>
          <w:szCs w:val="22"/>
          <w:lang w:val="es-CO" w:eastAsia="en-US"/>
        </w:rPr>
        <w:t>l</w:t>
      </w:r>
      <w:r w:rsidR="001D0A4B">
        <w:rPr>
          <w:rFonts w:ascii="Arial Narrow" w:hAnsi="Arial Narrow" w:cs="Arial" w:eastAsiaTheme="minorHAnsi"/>
          <w:i/>
          <w:color w:val="000000"/>
          <w:sz w:val="22"/>
          <w:szCs w:val="22"/>
          <w:lang w:val="es-CO" w:eastAsia="en-US"/>
        </w:rPr>
        <w:t xml:space="preserve"> porcentaje</w:t>
      </w:r>
      <w:r w:rsidR="005E1EF0">
        <w:rPr>
          <w:rFonts w:ascii="Arial Narrow" w:hAnsi="Arial Narrow" w:cs="Arial" w:eastAsiaTheme="minorHAnsi"/>
          <w:i/>
          <w:color w:val="000000"/>
          <w:sz w:val="22"/>
          <w:szCs w:val="22"/>
          <w:lang w:val="es-CO" w:eastAsia="en-US"/>
        </w:rPr>
        <w:t xml:space="preserve"> </w:t>
      </w:r>
      <w:r w:rsidR="002C0401">
        <w:rPr>
          <w:rFonts w:ascii="Arial Narrow" w:hAnsi="Arial Narrow" w:cs="Arial" w:eastAsiaTheme="minorHAnsi"/>
          <w:i/>
          <w:color w:val="000000"/>
          <w:sz w:val="22"/>
          <w:szCs w:val="22"/>
          <w:lang w:val="es-CO" w:eastAsia="en-US"/>
        </w:rPr>
        <w:t xml:space="preserve">de </w:t>
      </w:r>
      <w:r w:rsidR="005E1EF0">
        <w:rPr>
          <w:rFonts w:ascii="Arial Narrow" w:hAnsi="Arial Narrow" w:cs="Arial" w:eastAsiaTheme="minorHAnsi"/>
          <w:i/>
          <w:color w:val="000000"/>
          <w:sz w:val="22"/>
          <w:szCs w:val="22"/>
          <w:lang w:val="es-CO" w:eastAsia="en-US"/>
        </w:rPr>
        <w:t xml:space="preserve">personal </w:t>
      </w:r>
      <w:r w:rsidR="001D0A4B">
        <w:rPr>
          <w:rFonts w:ascii="Arial Narrow" w:hAnsi="Arial Narrow" w:cs="Arial" w:eastAsiaTheme="minorHAnsi"/>
          <w:i/>
          <w:color w:val="000000"/>
          <w:sz w:val="22"/>
          <w:szCs w:val="22"/>
          <w:lang w:val="es-CO" w:eastAsia="en-US"/>
        </w:rPr>
        <w:t>colombiano</w:t>
      </w:r>
      <w:r w:rsidR="005E1EF0">
        <w:rPr>
          <w:rFonts w:ascii="Arial Narrow" w:hAnsi="Arial Narrow" w:cs="Arial" w:eastAsiaTheme="minorHAnsi"/>
          <w:i/>
          <w:color w:val="000000"/>
          <w:sz w:val="22"/>
          <w:szCs w:val="22"/>
          <w:lang w:val="es-CO" w:eastAsia="en-US"/>
        </w:rPr>
        <w:t xml:space="preserve"> requerido para</w:t>
      </w:r>
      <w:r w:rsidR="001D0A4B">
        <w:rPr>
          <w:rFonts w:ascii="Arial Narrow" w:hAnsi="Arial Narrow" w:cs="Arial" w:eastAsiaTheme="minorHAnsi"/>
          <w:i/>
          <w:color w:val="000000"/>
          <w:sz w:val="22"/>
          <w:szCs w:val="22"/>
          <w:lang w:val="es-CO" w:eastAsia="en-US"/>
        </w:rPr>
        <w:t xml:space="preserve"> la ejecución del contrato,</w:t>
      </w:r>
      <w:r w:rsidRPr="00854750">
        <w:rPr>
          <w:rFonts w:ascii="Arial Narrow" w:hAnsi="Arial Narrow" w:cs="Arial" w:eastAsiaTheme="minorHAnsi"/>
          <w:i/>
          <w:color w:val="000000"/>
          <w:sz w:val="22"/>
          <w:szCs w:val="22"/>
          <w:lang w:val="es-CO" w:eastAsia="en-US"/>
        </w:rPr>
        <w:t xml:space="preserve"> tratándose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su composición deberá estar acorde con lo exigido por la noción de Servicios Nacionales prevista en el artículo 2.2.1.1.1.3.1 del Decreto 1082 de 2015, de lo que dependerá la franja del puntaje aplicable en lo referente al apoyo de la industria nacional. </w:t>
      </w:r>
    </w:p>
    <w:p w:rsidRPr="00854750" w:rsidR="004C34FA" w:rsidP="00AB164D" w:rsidRDefault="004C34FA" w14:paraId="3A45095A"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 tales efectos en la siguiente tabla se indican las posibles composiciones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la regla de origen que les aplica en virtud de dicha conformación, así como la franja de puntaje correspondiente: </w:t>
      </w:r>
    </w:p>
    <w:tbl>
      <w:tblPr>
        <w:tblpPr w:leftFromText="141" w:rightFromText="141" w:vertAnchor="text" w:horzAnchor="margin" w:tblpXSpec="center" w:tblpY="127"/>
        <w:tblW w:w="7299"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549"/>
        <w:gridCol w:w="2540"/>
        <w:gridCol w:w="1974"/>
        <w:gridCol w:w="2236"/>
      </w:tblGrid>
      <w:tr w:rsidRPr="0068773E" w:rsidR="004C34FA" w:rsidTr="00AB164D" w14:paraId="12ED0F4F" w14:textId="77777777">
        <w:trPr>
          <w:trHeight w:val="284"/>
          <w:tblHeader/>
        </w:trPr>
        <w:tc>
          <w:tcPr>
            <w:tcW w:w="549"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4C34FA" w:rsidP="00AB164D" w:rsidRDefault="004C34FA" w14:paraId="05849E89" w14:textId="77777777">
            <w:pP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540"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C34FA" w:rsidP="00C61337" w:rsidRDefault="004C34FA" w14:paraId="4BC2A345"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1974"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C34FA" w:rsidP="00C61337" w:rsidRDefault="004C34FA" w14:paraId="04FE5C12"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2236"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C34FA" w:rsidP="00C61337" w:rsidRDefault="004C34FA" w14:paraId="2D1ED563"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4C34FA" w:rsidTr="00AB164D" w14:paraId="0D329197" w14:textId="77777777">
        <w:trPr>
          <w:trHeight w:val="15"/>
        </w:trPr>
        <w:tc>
          <w:tcPr>
            <w:tcW w:w="549" w:type="dxa"/>
            <w:tcBorders>
              <w:top w:val="single" w:color="auto" w:sz="6" w:space="0"/>
              <w:left w:val="double" w:color="auto" w:sz="4" w:space="0"/>
              <w:bottom w:val="single" w:color="auto" w:sz="6" w:space="0"/>
              <w:right w:val="single" w:color="auto" w:sz="6" w:space="0"/>
            </w:tcBorders>
            <w:vAlign w:val="center"/>
          </w:tcPr>
          <w:p w:rsidRPr="00854750" w:rsidR="004C34FA" w:rsidP="00C61337" w:rsidRDefault="004C34FA" w14:paraId="2B71031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540"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29908ECE"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1974"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29C33B92"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2236"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41D1157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C34FA" w:rsidTr="00AB164D" w14:paraId="531FC534" w14:textId="77777777">
        <w:trPr>
          <w:trHeight w:val="15"/>
        </w:trPr>
        <w:tc>
          <w:tcPr>
            <w:tcW w:w="549" w:type="dxa"/>
            <w:tcBorders>
              <w:top w:val="single" w:color="auto" w:sz="6" w:space="0"/>
              <w:left w:val="double" w:color="auto" w:sz="4" w:space="0"/>
              <w:bottom w:val="single" w:color="auto" w:sz="6" w:space="0"/>
              <w:right w:val="single" w:color="auto" w:sz="6" w:space="0"/>
            </w:tcBorders>
            <w:vAlign w:val="center"/>
          </w:tcPr>
          <w:p w:rsidRPr="00854750" w:rsidR="004C34FA" w:rsidP="00C61337" w:rsidRDefault="004C34FA" w14:paraId="6808094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540"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17589DD8" w14:textId="1165DDA3">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sidR="00C93788">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sidR="00C93788">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1974"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3DAC320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2236"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1207DFC2"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C34FA" w:rsidTr="00AB164D" w14:paraId="0F3B1D94" w14:textId="77777777">
        <w:trPr>
          <w:trHeight w:val="15"/>
        </w:trPr>
        <w:tc>
          <w:tcPr>
            <w:tcW w:w="549" w:type="dxa"/>
            <w:tcBorders>
              <w:top w:val="single" w:color="auto" w:sz="6" w:space="0"/>
              <w:left w:val="double" w:color="auto" w:sz="4" w:space="0"/>
              <w:bottom w:val="single" w:color="auto" w:sz="6" w:space="0"/>
              <w:right w:val="single" w:color="auto" w:sz="6" w:space="0"/>
            </w:tcBorders>
            <w:vAlign w:val="center"/>
          </w:tcPr>
          <w:p w:rsidRPr="00854750" w:rsidR="004C34FA" w:rsidP="00C61337" w:rsidRDefault="004C34FA" w14:paraId="04DD50C8"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3.</w:t>
            </w:r>
          </w:p>
        </w:tc>
        <w:tc>
          <w:tcPr>
            <w:tcW w:w="2540"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3970C9EB" w14:textId="3B50B3EC">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sidR="00C93788">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sidR="00C93788">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1974" w:type="dxa"/>
            <w:tcBorders>
              <w:top w:val="single" w:color="auto" w:sz="6" w:space="0"/>
              <w:left w:val="single" w:color="auto" w:sz="6" w:space="0"/>
              <w:bottom w:val="single" w:color="auto" w:sz="6" w:space="0"/>
              <w:right w:val="double" w:color="auto" w:sz="4" w:space="0"/>
            </w:tcBorders>
          </w:tcPr>
          <w:p w:rsidRPr="00854750" w:rsidR="004C34FA" w:rsidP="00C61337" w:rsidRDefault="004C34FA" w14:paraId="36FF1E3A" w14:textId="54468240">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sidRPr="00AB164D" w:rsidR="00EF071B">
              <w:rPr>
                <w:rFonts w:ascii="Arial Narrow" w:hAnsi="Arial Narrow" w:cs="Arial" w:eastAsiaTheme="minorHAnsi"/>
                <w:i/>
                <w:color w:val="000000"/>
                <w:sz w:val="22"/>
                <w:szCs w:val="22"/>
                <w:lang w:val="es-CO" w:eastAsia="en-US"/>
              </w:rPr>
              <w:t>P</w:t>
            </w:r>
            <w:r w:rsidRPr="00AB164D">
              <w:rPr>
                <w:rFonts w:ascii="Arial Narrow" w:hAnsi="Arial Narrow" w:cs="Arial" w:eastAsiaTheme="minorHAnsi"/>
                <w:i/>
                <w:color w:val="000000"/>
                <w:sz w:val="22"/>
                <w:szCs w:val="22"/>
                <w:lang w:val="es-CO" w:eastAsia="en-US"/>
              </w:rPr>
              <w:t xml:space="preserve">roponente </w:t>
            </w:r>
            <w:r w:rsidRPr="00AB164D" w:rsidR="00EF071B">
              <w:rPr>
                <w:rFonts w:ascii="Arial Narrow" w:hAnsi="Arial Narrow" w:cs="Arial" w:eastAsiaTheme="minorHAnsi"/>
                <w:i/>
                <w:color w:val="000000"/>
                <w:sz w:val="22"/>
                <w:szCs w:val="22"/>
                <w:lang w:val="es-CO" w:eastAsia="en-US"/>
              </w:rPr>
              <w:t>P</w:t>
            </w:r>
            <w:r w:rsidRPr="00AB164D">
              <w:rPr>
                <w:rFonts w:ascii="Arial Narrow" w:hAnsi="Arial Narrow" w:cs="Arial" w:eastAsiaTheme="minorHAnsi"/>
                <w:i/>
                <w:color w:val="000000"/>
                <w:sz w:val="22"/>
                <w:szCs w:val="22"/>
                <w:lang w:val="es-CO" w:eastAsia="en-US"/>
              </w:rPr>
              <w:t>lural</w:t>
            </w:r>
            <w:r w:rsidRPr="00854750">
              <w:rPr>
                <w:rFonts w:ascii="Arial Narrow" w:hAnsi="Arial Narrow" w:cs="Arial" w:eastAsiaTheme="minorHAnsi"/>
                <w:i/>
                <w:color w:val="000000"/>
                <w:sz w:val="22"/>
                <w:szCs w:val="22"/>
                <w:lang w:val="es-CO" w:eastAsia="en-US"/>
              </w:rPr>
              <w:t xml:space="preserve"> no especifica a cuál regla se acoge, se aplicará la del Decreto 1082 de 2015.</w:t>
            </w:r>
          </w:p>
        </w:tc>
        <w:tc>
          <w:tcPr>
            <w:tcW w:w="2236" w:type="dxa"/>
            <w:tcBorders>
              <w:top w:val="single" w:color="auto" w:sz="6" w:space="0"/>
              <w:left w:val="single" w:color="auto" w:sz="6" w:space="0"/>
              <w:bottom w:val="single" w:color="auto" w:sz="6" w:space="0"/>
              <w:right w:val="double" w:color="auto" w:sz="4" w:space="0"/>
            </w:tcBorders>
            <w:vAlign w:val="center"/>
          </w:tcPr>
          <w:p w:rsidRPr="00854750" w:rsidR="004C34FA" w:rsidP="00C61337" w:rsidRDefault="004C34FA" w14:paraId="74377973"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C34FA" w:rsidTr="00AB164D" w14:paraId="3544F09C" w14:textId="77777777">
        <w:trPr>
          <w:trHeight w:val="15"/>
        </w:trPr>
        <w:tc>
          <w:tcPr>
            <w:tcW w:w="549" w:type="dxa"/>
            <w:tcBorders>
              <w:top w:val="single" w:color="auto" w:sz="6" w:space="0"/>
              <w:left w:val="double" w:color="auto" w:sz="4" w:space="0"/>
              <w:bottom w:val="double" w:color="auto" w:sz="4" w:space="0"/>
              <w:right w:val="single" w:color="auto" w:sz="6" w:space="0"/>
            </w:tcBorders>
            <w:vAlign w:val="center"/>
          </w:tcPr>
          <w:p w:rsidRPr="00854750" w:rsidR="004C34FA" w:rsidP="00C61337" w:rsidRDefault="004C34FA" w14:paraId="69EA605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540" w:type="dxa"/>
            <w:tcBorders>
              <w:top w:val="single" w:color="auto" w:sz="6" w:space="0"/>
              <w:left w:val="single" w:color="auto" w:sz="6" w:space="0"/>
              <w:bottom w:val="double" w:color="auto" w:sz="4" w:space="0"/>
              <w:right w:val="double" w:color="auto" w:sz="4" w:space="0"/>
            </w:tcBorders>
            <w:vAlign w:val="center"/>
          </w:tcPr>
          <w:p w:rsidRPr="00854750" w:rsidR="004C34FA" w:rsidP="00C61337" w:rsidRDefault="004C34FA" w14:paraId="5F7F2F44" w14:textId="77777777">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trato nacional. </w:t>
            </w:r>
          </w:p>
        </w:tc>
        <w:tc>
          <w:tcPr>
            <w:tcW w:w="1974" w:type="dxa"/>
            <w:tcBorders>
              <w:top w:val="single" w:color="auto" w:sz="6" w:space="0"/>
              <w:left w:val="single" w:color="auto" w:sz="6" w:space="0"/>
              <w:bottom w:val="double" w:color="auto" w:sz="4" w:space="0"/>
              <w:right w:val="double" w:color="auto" w:sz="4" w:space="0"/>
            </w:tcBorders>
            <w:vAlign w:val="center"/>
          </w:tcPr>
          <w:p w:rsidRPr="00854750" w:rsidR="004C34FA" w:rsidP="00C61337" w:rsidRDefault="004C34FA" w14:paraId="2D4523FD" w14:textId="77777777">
            <w:pPr>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2236" w:type="dxa"/>
            <w:tcBorders>
              <w:top w:val="single" w:color="auto" w:sz="6" w:space="0"/>
              <w:left w:val="single" w:color="auto" w:sz="6" w:space="0"/>
              <w:bottom w:val="double" w:color="auto" w:sz="4" w:space="0"/>
              <w:right w:val="double" w:color="auto" w:sz="4" w:space="0"/>
            </w:tcBorders>
          </w:tcPr>
          <w:p w:rsidRPr="00854750" w:rsidR="004C34FA" w:rsidP="00C61337" w:rsidRDefault="004C34FA" w14:paraId="5082640C"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(4.3.2)</w:t>
            </w:r>
          </w:p>
        </w:tc>
      </w:tr>
    </w:tbl>
    <w:p w:rsidRPr="0068773E" w:rsidR="004C34FA" w:rsidP="004C34FA" w:rsidRDefault="004C34FA" w14:paraId="30CF58C1" w14:textId="77777777">
      <w:pPr>
        <w:spacing w:after="160"/>
        <w:ind w:left="567"/>
        <w:jc w:val="both"/>
        <w:rPr>
          <w:rFonts w:eastAsiaTheme="minorHAnsi" w:cstheme="minorBidi"/>
          <w:i/>
          <w:iCs/>
          <w:color w:val="000000" w:themeColor="text1"/>
          <w:sz w:val="20"/>
          <w:szCs w:val="22"/>
          <w:lang w:val="es-MX" w:eastAsia="en-US"/>
        </w:rPr>
      </w:pPr>
    </w:p>
    <w:p w:rsidRPr="0068773E" w:rsidR="004C34FA" w:rsidP="004C34FA" w:rsidRDefault="004C34FA" w14:paraId="1D8CB3EA" w14:textId="77777777">
      <w:pPr>
        <w:spacing w:after="160"/>
        <w:jc w:val="both"/>
        <w:rPr>
          <w:rFonts w:eastAsiaTheme="minorHAnsi"/>
          <w:i/>
          <w:color w:val="000000" w:themeColor="text1"/>
          <w:lang w:val="es-CO" w:eastAsia="en-US"/>
        </w:rPr>
      </w:pPr>
    </w:p>
    <w:p w:rsidR="004C34FA" w:rsidP="00756E5A" w:rsidRDefault="004C34FA" w14:paraId="39DEDCA5" w14:textId="77777777">
      <w:pPr>
        <w:pStyle w:val="Prrafodelista"/>
        <w:shd w:val="clear" w:color="auto" w:fill="FFFFFF" w:themeFill="background1"/>
        <w:tabs>
          <w:tab w:val="left" w:pos="1134"/>
        </w:tabs>
        <w:ind w:left="0"/>
        <w:jc w:val="both"/>
        <w:rPr>
          <w:b/>
        </w:rPr>
      </w:pPr>
    </w:p>
    <w:p w:rsidR="004C34FA" w:rsidP="00AE07D9" w:rsidRDefault="004C34FA" w14:paraId="35C3681B" w14:textId="77777777">
      <w:pPr>
        <w:pStyle w:val="Prrafodelista"/>
        <w:shd w:val="clear" w:color="auto" w:fill="FFFFFF" w:themeFill="background1"/>
        <w:tabs>
          <w:tab w:val="left" w:pos="1134"/>
        </w:tabs>
        <w:ind w:left="0"/>
        <w:jc w:val="both"/>
        <w:rPr>
          <w:b/>
        </w:rPr>
      </w:pPr>
    </w:p>
    <w:p w:rsidR="004C34FA" w:rsidRDefault="004C34FA" w14:paraId="247D9632" w14:textId="77777777">
      <w:pPr>
        <w:pStyle w:val="Prrafodelista"/>
        <w:shd w:val="clear" w:color="auto" w:fill="FFFFFF" w:themeFill="background1"/>
        <w:tabs>
          <w:tab w:val="left" w:pos="1134"/>
        </w:tabs>
        <w:ind w:left="0"/>
        <w:jc w:val="both"/>
        <w:rPr>
          <w:b/>
        </w:rPr>
      </w:pPr>
    </w:p>
    <w:p w:rsidR="004C34FA" w:rsidRDefault="004C34FA" w14:paraId="00F7D376" w14:textId="77777777">
      <w:pPr>
        <w:pStyle w:val="Prrafodelista"/>
        <w:shd w:val="clear" w:color="auto" w:fill="FFFFFF" w:themeFill="background1"/>
        <w:tabs>
          <w:tab w:val="left" w:pos="1134"/>
        </w:tabs>
        <w:ind w:left="0"/>
        <w:jc w:val="both"/>
        <w:rPr>
          <w:b/>
        </w:rPr>
      </w:pPr>
    </w:p>
    <w:p w:rsidR="004C34FA" w:rsidRDefault="004C34FA" w14:paraId="3E77FA6F" w14:textId="77777777">
      <w:pPr>
        <w:pStyle w:val="Prrafodelista"/>
        <w:shd w:val="clear" w:color="auto" w:fill="FFFFFF" w:themeFill="background1"/>
        <w:tabs>
          <w:tab w:val="left" w:pos="1134"/>
        </w:tabs>
        <w:ind w:left="0"/>
        <w:jc w:val="both"/>
        <w:rPr>
          <w:b/>
        </w:rPr>
      </w:pPr>
    </w:p>
    <w:p w:rsidR="004C34FA" w:rsidRDefault="004C34FA" w14:paraId="1BCF4061" w14:textId="77777777">
      <w:pPr>
        <w:pStyle w:val="Prrafodelista"/>
        <w:shd w:val="clear" w:color="auto" w:fill="FFFFFF" w:themeFill="background1"/>
        <w:tabs>
          <w:tab w:val="left" w:pos="1134"/>
        </w:tabs>
        <w:ind w:left="0"/>
        <w:jc w:val="both"/>
        <w:rPr>
          <w:b/>
        </w:rPr>
      </w:pPr>
    </w:p>
    <w:p w:rsidRPr="00AB164D" w:rsidR="005978EC" w:rsidRDefault="005978EC" w14:paraId="1902E0B8" w14:textId="77777777">
      <w:pPr>
        <w:tabs>
          <w:tab w:val="left" w:pos="851"/>
          <w:tab w:val="left" w:pos="993"/>
        </w:tabs>
        <w:spacing w:after="160"/>
        <w:jc w:val="both"/>
        <w:outlineLvl w:val="0"/>
        <w:rPr>
          <w:rFonts w:cs="Arial"/>
          <w:bCs/>
          <w:sz w:val="22"/>
          <w:szCs w:val="22"/>
        </w:rPr>
      </w:pPr>
    </w:p>
    <w:p w:rsidR="00B268E1" w:rsidRDefault="00B268E1" w14:paraId="157CAFE6" w14:textId="77777777">
      <w:pPr>
        <w:tabs>
          <w:tab w:val="left" w:pos="851"/>
          <w:tab w:val="left" w:pos="993"/>
        </w:tabs>
        <w:spacing w:after="160"/>
        <w:jc w:val="both"/>
        <w:outlineLvl w:val="0"/>
        <w:rPr>
          <w:rFonts w:ascii="Arial Narrow" w:hAnsi="Arial Narrow" w:cs="Arial"/>
          <w:b/>
          <w:sz w:val="22"/>
          <w:szCs w:val="22"/>
        </w:rPr>
      </w:pPr>
    </w:p>
    <w:p w:rsidR="00B268E1" w:rsidRDefault="00B268E1" w14:paraId="7B236E20" w14:textId="77777777">
      <w:pPr>
        <w:tabs>
          <w:tab w:val="left" w:pos="851"/>
          <w:tab w:val="left" w:pos="993"/>
        </w:tabs>
        <w:spacing w:after="160"/>
        <w:jc w:val="both"/>
        <w:outlineLvl w:val="0"/>
        <w:rPr>
          <w:rFonts w:ascii="Arial Narrow" w:hAnsi="Arial Narrow" w:cs="Arial"/>
          <w:b/>
          <w:sz w:val="22"/>
          <w:szCs w:val="22"/>
        </w:rPr>
      </w:pPr>
    </w:p>
    <w:p w:rsidR="00B268E1" w:rsidRDefault="00B268E1" w14:paraId="7A1DDE2E" w14:textId="77777777">
      <w:pPr>
        <w:tabs>
          <w:tab w:val="left" w:pos="851"/>
          <w:tab w:val="left" w:pos="993"/>
        </w:tabs>
        <w:spacing w:after="160"/>
        <w:jc w:val="both"/>
        <w:outlineLvl w:val="0"/>
        <w:rPr>
          <w:rFonts w:ascii="Arial Narrow" w:hAnsi="Arial Narrow" w:cs="Arial"/>
          <w:b/>
          <w:sz w:val="22"/>
          <w:szCs w:val="22"/>
        </w:rPr>
      </w:pPr>
    </w:p>
    <w:p w:rsidR="00B268E1" w:rsidRDefault="00B268E1" w14:paraId="722E4C45" w14:textId="77777777">
      <w:pPr>
        <w:tabs>
          <w:tab w:val="left" w:pos="851"/>
          <w:tab w:val="left" w:pos="993"/>
        </w:tabs>
        <w:spacing w:after="160"/>
        <w:jc w:val="both"/>
        <w:outlineLvl w:val="0"/>
        <w:rPr>
          <w:rFonts w:ascii="Arial Narrow" w:hAnsi="Arial Narrow" w:cs="Arial"/>
          <w:b/>
          <w:sz w:val="22"/>
          <w:szCs w:val="22"/>
        </w:rPr>
      </w:pPr>
    </w:p>
    <w:p w:rsidR="00437D48" w:rsidP="00F57751" w:rsidRDefault="00437D48" w14:paraId="2A2C666F" w14:textId="77777777">
      <w:pPr>
        <w:tabs>
          <w:tab w:val="left" w:pos="851"/>
          <w:tab w:val="left" w:pos="993"/>
        </w:tabs>
        <w:spacing w:after="160"/>
        <w:ind w:left="851"/>
        <w:jc w:val="both"/>
        <w:outlineLvl w:val="0"/>
        <w:rPr>
          <w:rFonts w:ascii="Arial Narrow" w:hAnsi="Arial Narrow" w:cs="Arial"/>
          <w:b/>
          <w:sz w:val="22"/>
          <w:szCs w:val="22"/>
        </w:rPr>
      </w:pPr>
    </w:p>
    <w:p w:rsidR="00437D48" w:rsidP="00F57751" w:rsidRDefault="00437D48" w14:paraId="50F6FA7A" w14:textId="77777777">
      <w:pPr>
        <w:tabs>
          <w:tab w:val="left" w:pos="851"/>
          <w:tab w:val="left" w:pos="993"/>
        </w:tabs>
        <w:spacing w:after="160"/>
        <w:ind w:left="851"/>
        <w:jc w:val="both"/>
        <w:outlineLvl w:val="0"/>
        <w:rPr>
          <w:rFonts w:ascii="Arial Narrow" w:hAnsi="Arial Narrow" w:cs="Arial" w:eastAsiaTheme="minorHAnsi"/>
          <w:i/>
          <w:color w:val="000000"/>
          <w:sz w:val="22"/>
          <w:szCs w:val="22"/>
          <w:lang w:val="es-CO" w:eastAsia="en-US"/>
        </w:rPr>
      </w:pPr>
    </w:p>
    <w:p w:rsidR="00AB164D" w:rsidP="00AB164D" w:rsidRDefault="00AB164D" w14:paraId="76720127" w14:textId="77777777">
      <w:pPr>
        <w:tabs>
          <w:tab w:val="left" w:pos="851"/>
          <w:tab w:val="left" w:pos="993"/>
        </w:tabs>
        <w:spacing w:after="160"/>
        <w:jc w:val="both"/>
        <w:outlineLvl w:val="0"/>
        <w:rPr>
          <w:rFonts w:ascii="Arial Narrow" w:hAnsi="Arial Narrow" w:cs="Arial"/>
          <w:b/>
          <w:sz w:val="22"/>
          <w:szCs w:val="22"/>
        </w:rPr>
      </w:pPr>
    </w:p>
    <w:p w:rsidR="00AB164D" w:rsidP="00AB164D" w:rsidRDefault="00AB164D" w14:paraId="0B57B440" w14:textId="77777777">
      <w:pPr>
        <w:tabs>
          <w:tab w:val="left" w:pos="851"/>
          <w:tab w:val="left" w:pos="993"/>
        </w:tabs>
        <w:spacing w:after="160"/>
        <w:jc w:val="both"/>
        <w:outlineLvl w:val="0"/>
        <w:rPr>
          <w:rFonts w:ascii="Arial Narrow" w:hAnsi="Arial Narrow" w:cs="Arial"/>
          <w:b/>
          <w:sz w:val="22"/>
          <w:szCs w:val="22"/>
        </w:rPr>
      </w:pPr>
    </w:p>
    <w:p w:rsidR="00EE1F87" w:rsidP="59DE16C5" w:rsidRDefault="00EE1F87" w14:paraId="57E442F0" w14:textId="77777777">
      <w:pPr>
        <w:tabs>
          <w:tab w:val="left" w:pos="851"/>
          <w:tab w:val="left" w:pos="993"/>
        </w:tabs>
        <w:spacing w:after="160"/>
        <w:jc w:val="both"/>
        <w:outlineLvl w:val="0"/>
        <w:rPr>
          <w:rFonts w:ascii="Arial Narrow" w:hAnsi="Arial Narrow" w:cs="Arial"/>
          <w:b/>
          <w:bCs/>
          <w:sz w:val="22"/>
          <w:szCs w:val="22"/>
        </w:rPr>
      </w:pPr>
    </w:p>
    <w:p w:rsidRPr="00AB164D" w:rsidR="004F37FB" w:rsidP="59DE16C5" w:rsidRDefault="69098E78" w14:paraId="4191C940" w14:textId="608B37B0">
      <w:pPr>
        <w:tabs>
          <w:tab w:val="left" w:pos="851"/>
          <w:tab w:val="left" w:pos="993"/>
        </w:tabs>
        <w:spacing w:after="160"/>
        <w:jc w:val="both"/>
        <w:outlineLvl w:val="0"/>
        <w:rPr>
          <w:rFonts w:ascii="Arial Narrow" w:hAnsi="Arial Narrow" w:cs="Arial" w:eastAsiaTheme="minorEastAsia"/>
          <w:i/>
          <w:iCs/>
          <w:color w:val="000000"/>
          <w:sz w:val="22"/>
          <w:szCs w:val="22"/>
          <w:lang w:val="es-CO" w:eastAsia="en-US"/>
        </w:rPr>
      </w:pPr>
      <w:r w:rsidRPr="59DE16C5">
        <w:rPr>
          <w:rFonts w:ascii="Arial Narrow" w:hAnsi="Arial Narrow" w:cs="Arial"/>
          <w:b/>
          <w:bCs/>
          <w:sz w:val="22"/>
          <w:szCs w:val="22"/>
        </w:rPr>
        <w:t xml:space="preserve">Artículo </w:t>
      </w:r>
      <w:r w:rsidRPr="59DE16C5" w:rsidR="19308790">
        <w:rPr>
          <w:rFonts w:ascii="Arial Narrow" w:hAnsi="Arial Narrow" w:cs="Arial"/>
          <w:b/>
          <w:bCs/>
          <w:sz w:val="22"/>
          <w:szCs w:val="22"/>
        </w:rPr>
        <w:t>3</w:t>
      </w:r>
      <w:r w:rsidRPr="59DE16C5" w:rsidR="7CC9B6DF">
        <w:rPr>
          <w:rFonts w:ascii="Arial Narrow" w:hAnsi="Arial Narrow" w:cs="Arial"/>
          <w:b/>
          <w:bCs/>
          <w:sz w:val="22"/>
          <w:szCs w:val="22"/>
        </w:rPr>
        <w:t xml:space="preserve"> </w:t>
      </w:r>
      <w:r w:rsidRPr="59DE16C5" w:rsidR="52992418">
        <w:rPr>
          <w:rFonts w:ascii="Arial Narrow" w:hAnsi="Arial Narrow" w:cs="Arial"/>
          <w:b/>
          <w:bCs/>
          <w:sz w:val="22"/>
          <w:szCs w:val="22"/>
        </w:rPr>
        <w:t>–</w:t>
      </w:r>
      <w:r w:rsidRPr="59DE16C5">
        <w:rPr>
          <w:rFonts w:ascii="Arial Narrow" w:hAnsi="Arial Narrow" w:cs="Arial"/>
          <w:b/>
          <w:bCs/>
          <w:sz w:val="22"/>
          <w:szCs w:val="22"/>
        </w:rPr>
        <w:t xml:space="preserve"> </w:t>
      </w:r>
      <w:r w:rsidRPr="59DE16C5" w:rsidR="19308790">
        <w:rPr>
          <w:rFonts w:ascii="Arial Narrow" w:hAnsi="Arial Narrow" w:cs="Arial"/>
          <w:b/>
          <w:bCs/>
          <w:sz w:val="22"/>
          <w:szCs w:val="22"/>
        </w:rPr>
        <w:t>INCL</w:t>
      </w:r>
      <w:r w:rsidRPr="59DE16C5">
        <w:rPr>
          <w:rFonts w:ascii="Arial Narrow" w:hAnsi="Arial Narrow" w:cs="Arial"/>
          <w:b/>
          <w:bCs/>
          <w:sz w:val="22"/>
          <w:szCs w:val="22"/>
        </w:rPr>
        <w:t>Ú</w:t>
      </w:r>
      <w:r w:rsidRPr="59DE16C5" w:rsidR="0E2B2D52">
        <w:rPr>
          <w:rFonts w:ascii="Arial Narrow" w:hAnsi="Arial Narrow" w:cs="Arial"/>
          <w:b/>
          <w:bCs/>
          <w:sz w:val="22"/>
          <w:szCs w:val="22"/>
        </w:rPr>
        <w:t xml:space="preserve">YASE </w:t>
      </w:r>
      <w:r w:rsidRPr="59DE16C5" w:rsidR="19308790">
        <w:rPr>
          <w:rFonts w:ascii="Arial Narrow" w:hAnsi="Arial Narrow" w:cs="Arial"/>
          <w:b/>
          <w:bCs/>
          <w:sz w:val="22"/>
          <w:szCs w:val="22"/>
        </w:rPr>
        <w:t>EL NUMERAL 4.3.</w:t>
      </w:r>
      <w:r w:rsidRPr="59DE16C5" w:rsidR="51B0E3B5">
        <w:rPr>
          <w:rFonts w:ascii="Arial Narrow" w:hAnsi="Arial Narrow" w:cs="Arial"/>
          <w:b/>
          <w:bCs/>
          <w:sz w:val="22"/>
          <w:szCs w:val="22"/>
        </w:rPr>
        <w:t>1</w:t>
      </w:r>
      <w:r w:rsidRPr="59DE16C5" w:rsidR="0E2B2D52">
        <w:rPr>
          <w:rFonts w:ascii="Arial Narrow" w:hAnsi="Arial Narrow" w:cs="Arial"/>
          <w:b/>
          <w:bCs/>
          <w:sz w:val="22"/>
          <w:szCs w:val="22"/>
        </w:rPr>
        <w:t>.1. DE LOS DOCUMENTOS TIPO DE OBRA PÚBLICA DE INFRAESTRUCTURA DE TRANSPORTE ADELANTADOS BAJO LA MODALIDAD DE LICITACIÓN PÚBLICA Y SELECCIÓN ABREVIADA DE MENOR CUANTÍA</w:t>
      </w:r>
      <w:r w:rsidRPr="59DE16C5" w:rsidR="0BEEB277">
        <w:rPr>
          <w:rFonts w:ascii="Arial Narrow" w:hAnsi="Arial Narrow" w:cs="Arial"/>
          <w:b/>
          <w:bCs/>
          <w:sz w:val="22"/>
          <w:szCs w:val="22"/>
        </w:rPr>
        <w:t xml:space="preserve">: </w:t>
      </w:r>
      <w:r w:rsidRPr="59DE16C5" w:rsidR="2AB49761">
        <w:rPr>
          <w:rFonts w:ascii="Arial Narrow" w:hAnsi="Arial Narrow" w:cs="Arial"/>
          <w:sz w:val="22"/>
          <w:szCs w:val="22"/>
        </w:rPr>
        <w:t>Inclúyase</w:t>
      </w:r>
      <w:r w:rsidRPr="59DE16C5" w:rsidR="0BEEB277">
        <w:rPr>
          <w:rFonts w:ascii="Arial Narrow" w:hAnsi="Arial Narrow" w:cs="Arial"/>
          <w:sz w:val="22"/>
          <w:szCs w:val="22"/>
        </w:rPr>
        <w:t xml:space="preserve"> el numeral 4.3.</w:t>
      </w:r>
      <w:r w:rsidRPr="59DE16C5" w:rsidR="51B0E3B5">
        <w:rPr>
          <w:rFonts w:ascii="Arial Narrow" w:hAnsi="Arial Narrow" w:cs="Arial"/>
          <w:sz w:val="22"/>
          <w:szCs w:val="22"/>
        </w:rPr>
        <w:t>1</w:t>
      </w:r>
      <w:r w:rsidRPr="59DE16C5" w:rsidR="0BEEB277">
        <w:rPr>
          <w:rFonts w:ascii="Arial Narrow" w:hAnsi="Arial Narrow" w:cs="Arial"/>
          <w:sz w:val="22"/>
          <w:szCs w:val="22"/>
        </w:rPr>
        <w:t xml:space="preserve">.1 de los Documentos Tipo de obra pública de infraestructura de transporte adelantados bajo la modalidad de licitación pública –Versión 3–, adoptados mediante la Resolución 240 de 2020 y de los Documentos Tipo de obra pública de infraestructura de transporte </w:t>
      </w:r>
      <w:r w:rsidRPr="59DE16C5" w:rsidR="0911BBBC">
        <w:rPr>
          <w:rFonts w:ascii="Arial Narrow" w:hAnsi="Arial Narrow" w:cs="Arial"/>
          <w:sz w:val="22"/>
          <w:szCs w:val="22"/>
        </w:rPr>
        <w:t>realizados</w:t>
      </w:r>
      <w:r w:rsidRPr="59DE16C5" w:rsidR="0BEEB277">
        <w:rPr>
          <w:rFonts w:ascii="Arial Narrow" w:hAnsi="Arial Narrow" w:cs="Arial"/>
          <w:sz w:val="22"/>
          <w:szCs w:val="22"/>
        </w:rPr>
        <w:t xml:space="preserve"> bajo la modalidad de selección abreviada de menor cuantía </w:t>
      </w:r>
      <w:r w:rsidRPr="59DE16C5" w:rsidR="58585562">
        <w:rPr>
          <w:rFonts w:ascii="Arial Narrow" w:hAnsi="Arial Narrow" w:cs="Arial"/>
          <w:sz w:val="22"/>
          <w:szCs w:val="22"/>
        </w:rPr>
        <w:t>–</w:t>
      </w:r>
      <w:r w:rsidRPr="59DE16C5" w:rsidR="0BEEB277">
        <w:rPr>
          <w:rFonts w:ascii="Arial Narrow" w:hAnsi="Arial Narrow" w:cs="Arial"/>
          <w:sz w:val="22"/>
          <w:szCs w:val="22"/>
        </w:rPr>
        <w:t>Versión 2</w:t>
      </w:r>
      <w:r w:rsidRPr="59DE16C5" w:rsidR="58585562">
        <w:rPr>
          <w:rFonts w:ascii="Arial Narrow" w:hAnsi="Arial Narrow" w:cs="Arial"/>
          <w:sz w:val="22"/>
          <w:szCs w:val="22"/>
        </w:rPr>
        <w:t>–</w:t>
      </w:r>
      <w:r w:rsidRPr="59DE16C5" w:rsidR="0BEEB277">
        <w:rPr>
          <w:rFonts w:ascii="Arial Narrow" w:hAnsi="Arial Narrow" w:cs="Arial"/>
          <w:sz w:val="22"/>
          <w:szCs w:val="22"/>
        </w:rPr>
        <w:t xml:space="preserve">, </w:t>
      </w:r>
      <w:r w:rsidR="00716532">
        <w:rPr>
          <w:rFonts w:ascii="Arial Narrow" w:hAnsi="Arial Narrow" w:cs="Arial"/>
          <w:sz w:val="22"/>
          <w:szCs w:val="22"/>
        </w:rPr>
        <w:t>mediante</w:t>
      </w:r>
      <w:r w:rsidRPr="59DE16C5" w:rsidR="0BEEB277">
        <w:rPr>
          <w:rFonts w:ascii="Arial Narrow" w:hAnsi="Arial Narrow" w:cs="Arial"/>
          <w:sz w:val="22"/>
          <w:szCs w:val="22"/>
        </w:rPr>
        <w:t xml:space="preserve"> la Resolución 241 de 2020, en los siguientes términos:</w:t>
      </w:r>
    </w:p>
    <w:p w:rsidRPr="00AB164D" w:rsidR="006F5671" w:rsidP="00AB164D" w:rsidRDefault="006F5671" w14:paraId="550565E3" w14:textId="2211EA48">
      <w:pPr>
        <w:tabs>
          <w:tab w:val="left" w:pos="1276"/>
          <w:tab w:val="left" w:pos="1418"/>
          <w:tab w:val="left" w:pos="1560"/>
          <w:tab w:val="left" w:pos="1701"/>
        </w:tabs>
        <w:spacing w:after="160"/>
        <w:ind w:left="567" w:right="624" w:hanging="708"/>
        <w:jc w:val="both"/>
        <w:rPr>
          <w:rFonts w:ascii="Arial Narrow" w:hAnsi="Arial Narrow" w:cs="Arial" w:eastAsiaTheme="minorHAnsi"/>
          <w:b/>
          <w:i/>
          <w:color w:val="000000"/>
          <w:sz w:val="22"/>
          <w:szCs w:val="22"/>
          <w:lang w:val="es-CO" w:eastAsia="en-US"/>
        </w:rPr>
      </w:pPr>
      <w:r>
        <w:rPr>
          <w:rFonts w:ascii="Arial Narrow" w:hAnsi="Arial Narrow" w:cs="Arial" w:eastAsiaTheme="minorHAnsi"/>
          <w:b/>
          <w:bCs/>
          <w:iCs/>
          <w:color w:val="000000"/>
          <w:sz w:val="22"/>
          <w:szCs w:val="22"/>
          <w:lang w:val="es-CO" w:eastAsia="en-US"/>
        </w:rPr>
        <w:lastRenderedPageBreak/>
        <w:tab/>
      </w:r>
      <w:r w:rsidRPr="7B5F75AF" w:rsidR="001B3660">
        <w:rPr>
          <w:rFonts w:ascii="Arial Narrow" w:hAnsi="Arial Narrow" w:cs="Arial" w:eastAsiaTheme="minorEastAsia"/>
          <w:b/>
          <w:color w:val="000000" w:themeColor="text1"/>
          <w:sz w:val="22"/>
          <w:szCs w:val="22"/>
          <w:lang w:val="es-CO" w:eastAsia="en-US"/>
        </w:rPr>
        <w:t>“</w:t>
      </w:r>
      <w:r w:rsidRPr="00AB164D" w:rsidR="005D4749">
        <w:rPr>
          <w:rFonts w:ascii="Arial Narrow" w:hAnsi="Arial Narrow" w:cs="Arial" w:eastAsiaTheme="minorHAnsi"/>
          <w:b/>
          <w:i/>
          <w:color w:val="000000"/>
          <w:sz w:val="22"/>
          <w:szCs w:val="22"/>
          <w:lang w:val="es-CO" w:eastAsia="en-US"/>
        </w:rPr>
        <w:t>4.3.</w:t>
      </w:r>
      <w:r w:rsidRPr="7B5F75AF" w:rsidR="009C53A0">
        <w:rPr>
          <w:rFonts w:ascii="Arial Narrow" w:hAnsi="Arial Narrow" w:cs="Arial" w:eastAsiaTheme="minorEastAsia"/>
          <w:b/>
          <w:i/>
          <w:color w:val="000000" w:themeColor="text1"/>
          <w:sz w:val="22"/>
          <w:szCs w:val="22"/>
          <w:lang w:val="es-CO" w:eastAsia="en-US"/>
        </w:rPr>
        <w:t>1</w:t>
      </w:r>
      <w:r w:rsidRPr="00AB164D" w:rsidR="005D4749">
        <w:rPr>
          <w:rFonts w:ascii="Arial Narrow" w:hAnsi="Arial Narrow" w:cs="Arial" w:eastAsiaTheme="minorHAnsi"/>
          <w:b/>
          <w:i/>
          <w:color w:val="000000"/>
          <w:sz w:val="22"/>
          <w:szCs w:val="22"/>
          <w:lang w:val="es-CO" w:eastAsia="en-US"/>
        </w:rPr>
        <w:t>.1</w:t>
      </w:r>
      <w:r w:rsidR="005D4749">
        <w:rPr>
          <w:rFonts w:ascii="Arial Narrow" w:hAnsi="Arial Narrow" w:cs="Arial" w:eastAsiaTheme="minorHAnsi"/>
          <w:i/>
          <w:color w:val="000000"/>
          <w:sz w:val="22"/>
          <w:szCs w:val="22"/>
          <w:lang w:val="es-CO" w:eastAsia="en-US"/>
        </w:rPr>
        <w:t xml:space="preserve"> </w:t>
      </w:r>
      <w:r w:rsidR="00071EC1">
        <w:rPr>
          <w:rFonts w:ascii="Arial Narrow" w:hAnsi="Arial Narrow" w:cs="Arial" w:eastAsiaTheme="minorHAnsi"/>
          <w:i/>
          <w:color w:val="000000"/>
          <w:sz w:val="22"/>
          <w:szCs w:val="22"/>
          <w:lang w:val="es-CO" w:eastAsia="en-US"/>
        </w:rPr>
        <w:tab/>
      </w:r>
      <w:r w:rsidRPr="00FD5AFF" w:rsidR="0060498F">
        <w:rPr>
          <w:rFonts w:ascii="Arial Narrow" w:hAnsi="Arial Narrow" w:cs="Arial" w:eastAsiaTheme="minorHAnsi"/>
          <w:b/>
          <w:i/>
          <w:color w:val="000000"/>
          <w:sz w:val="22"/>
          <w:szCs w:val="22"/>
          <w:lang w:val="es-CO" w:eastAsia="en-US"/>
        </w:rPr>
        <w:t>ACREDITACIÓN DEL PUNTAJE POR SERVICIOS NACIONALES O</w:t>
      </w:r>
      <w:r w:rsidRPr="7B5F75AF" w:rsidR="0060498F">
        <w:rPr>
          <w:rFonts w:ascii="Arial Narrow" w:hAnsi="Arial Narrow" w:cs="Arial" w:eastAsiaTheme="minorEastAsia"/>
          <w:b/>
          <w:i/>
          <w:color w:val="000000" w:themeColor="text1"/>
          <w:sz w:val="22"/>
          <w:szCs w:val="22"/>
          <w:lang w:val="es-CO" w:eastAsia="en-US"/>
        </w:rPr>
        <w:t xml:space="preserve"> </w:t>
      </w:r>
      <w:r w:rsidRPr="00AB164D" w:rsidR="008C00C4">
        <w:rPr>
          <w:rFonts w:ascii="Arial Narrow" w:hAnsi="Arial Narrow" w:cs="Arial" w:eastAsiaTheme="minorEastAsia"/>
          <w:b/>
          <w:i/>
          <w:color w:val="000000" w:themeColor="text1"/>
          <w:sz w:val="22"/>
          <w:szCs w:val="22"/>
          <w:lang w:val="es-CO" w:eastAsia="en-US"/>
        </w:rPr>
        <w:t>CON</w:t>
      </w:r>
      <w:r w:rsidRPr="00FD5AFF" w:rsidR="0060498F">
        <w:rPr>
          <w:rFonts w:ascii="Arial Narrow" w:hAnsi="Arial Narrow" w:cs="Arial" w:eastAsiaTheme="minorHAnsi"/>
          <w:b/>
          <w:i/>
          <w:color w:val="000000"/>
          <w:sz w:val="22"/>
          <w:szCs w:val="22"/>
          <w:lang w:val="es-CO" w:eastAsia="en-US"/>
        </w:rPr>
        <w:t xml:space="preserve"> TRATO NACIONAL</w:t>
      </w:r>
    </w:p>
    <w:p w:rsidR="005D4749" w:rsidP="00AB164D" w:rsidRDefault="002D1B3B" w14:paraId="19CEE6D9" w14:textId="0410069E">
      <w:pPr>
        <w:tabs>
          <w:tab w:val="left" w:pos="1276"/>
          <w:tab w:val="left" w:pos="1560"/>
          <w:tab w:val="left" w:pos="1701"/>
        </w:tabs>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ntidad asignará hasta veinte (20) puntos a la oferta de: i) Servicios Nacionales o ii) con Trato Nacional. </w:t>
      </w:r>
    </w:p>
    <w:p w:rsidRPr="00854750" w:rsidR="002D1B3B" w:rsidP="00AB164D" w:rsidRDefault="002D1B3B" w14:paraId="37C70E3F" w14:textId="1C3C63FF">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Para que el </w:t>
      </w:r>
      <w:r w:rsidR="00B73780">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roponente</w:t>
      </w:r>
      <w:r w:rsidR="001D18D9">
        <w:rPr>
          <w:rFonts w:ascii="Arial Narrow" w:hAnsi="Arial Narrow" w:cs="Arial" w:eastAsiaTheme="minorHAnsi"/>
          <w:i/>
          <w:color w:val="000000"/>
          <w:sz w:val="22"/>
          <w:szCs w:val="22"/>
          <w:lang w:val="es-CO" w:eastAsia="en-US"/>
        </w:rPr>
        <w:t xml:space="preserve"> nacional</w:t>
      </w:r>
      <w:r w:rsidR="00D958BE">
        <w:rPr>
          <w:rFonts w:ascii="Arial Narrow" w:hAnsi="Arial Narrow" w:cs="Arial" w:eastAsiaTheme="minorHAnsi"/>
          <w:i/>
          <w:color w:val="000000"/>
          <w:sz w:val="22"/>
          <w:szCs w:val="22"/>
          <w:lang w:val="es-CO" w:eastAsia="en-US"/>
        </w:rPr>
        <w:t xml:space="preserve"> </w:t>
      </w:r>
      <w:r w:rsidRPr="00854750">
        <w:rPr>
          <w:rFonts w:ascii="Arial Narrow" w:hAnsi="Arial Narrow" w:cs="Arial" w:eastAsiaTheme="minorHAnsi"/>
          <w:i/>
          <w:color w:val="000000"/>
          <w:sz w:val="22"/>
          <w:szCs w:val="22"/>
          <w:lang w:val="es-CO" w:eastAsia="en-US"/>
        </w:rPr>
        <w:t>obtenga puntaje por Servicios Nacionales debe presentar, además del Formato 9</w:t>
      </w:r>
      <w:r w:rsidR="00F770C1">
        <w:rPr>
          <w:rFonts w:ascii="Arial Narrow" w:hAnsi="Arial Narrow" w:cs="Arial" w:eastAsiaTheme="minorHAnsi"/>
          <w:i/>
          <w:color w:val="000000"/>
          <w:sz w:val="22"/>
          <w:szCs w:val="22"/>
          <w:lang w:val="es-CO" w:eastAsia="en-US"/>
        </w:rPr>
        <w:t xml:space="preserve"> </w:t>
      </w:r>
      <w:r w:rsidR="0090068F">
        <w:rPr>
          <w:rFonts w:ascii="Arial Narrow" w:hAnsi="Arial Narrow" w:cs="Arial" w:eastAsiaTheme="minorHAnsi"/>
          <w:i/>
          <w:color w:val="000000"/>
          <w:sz w:val="22"/>
          <w:szCs w:val="22"/>
          <w:lang w:val="es-CO" w:eastAsia="en-US"/>
        </w:rPr>
        <w:t>A</w:t>
      </w:r>
      <w:r w:rsidRPr="00854750">
        <w:rPr>
          <w:rFonts w:ascii="Arial Narrow" w:hAnsi="Arial Narrow" w:cs="Arial" w:eastAsiaTheme="minorHAnsi"/>
          <w:i/>
          <w:color w:val="000000"/>
          <w:sz w:val="22"/>
          <w:szCs w:val="22"/>
          <w:lang w:val="es-CO" w:eastAsia="en-US"/>
        </w:rPr>
        <w:t xml:space="preserve"> – </w:t>
      </w:r>
      <w:r w:rsidR="007A35BE">
        <w:rPr>
          <w:rFonts w:ascii="Arial Narrow" w:hAnsi="Arial Narrow" w:cs="Arial" w:eastAsiaTheme="minorHAnsi"/>
          <w:i/>
          <w:color w:val="000000"/>
          <w:sz w:val="22"/>
          <w:szCs w:val="22"/>
          <w:lang w:val="es-CO" w:eastAsia="en-US"/>
        </w:rPr>
        <w:t>P</w:t>
      </w:r>
      <w:r w:rsidR="0090068F">
        <w:rPr>
          <w:rFonts w:ascii="Arial Narrow" w:hAnsi="Arial Narrow" w:cs="Arial" w:eastAsiaTheme="minorHAnsi"/>
          <w:i/>
          <w:color w:val="000000"/>
          <w:sz w:val="22"/>
          <w:szCs w:val="22"/>
          <w:lang w:val="es-CO" w:eastAsia="en-US"/>
        </w:rPr>
        <w:t xml:space="preserve">romoción de </w:t>
      </w:r>
      <w:r w:rsidR="005F677E">
        <w:rPr>
          <w:rFonts w:ascii="Arial Narrow" w:hAnsi="Arial Narrow" w:cs="Arial" w:eastAsiaTheme="minorHAnsi"/>
          <w:i/>
          <w:color w:val="000000"/>
          <w:sz w:val="22"/>
          <w:szCs w:val="22"/>
          <w:lang w:val="es-CO" w:eastAsia="en-US"/>
        </w:rPr>
        <w:t>Servicios Nacionales o con Trato</w:t>
      </w:r>
      <w:r w:rsidR="007A35BE">
        <w:rPr>
          <w:rFonts w:ascii="Arial Narrow" w:hAnsi="Arial Narrow" w:cs="Arial" w:eastAsiaTheme="minorHAnsi"/>
          <w:i/>
          <w:color w:val="000000"/>
          <w:sz w:val="22"/>
          <w:szCs w:val="22"/>
          <w:lang w:val="es-CO" w:eastAsia="en-US"/>
        </w:rPr>
        <w:t xml:space="preserve"> Nacional</w:t>
      </w:r>
      <w:r w:rsidRPr="00854750">
        <w:rPr>
          <w:rFonts w:ascii="Arial Narrow" w:hAnsi="Arial Narrow" w:cs="Arial" w:eastAsiaTheme="minorHAnsi"/>
          <w:i/>
          <w:color w:val="000000"/>
          <w:sz w:val="22"/>
          <w:szCs w:val="22"/>
          <w:lang w:val="es-CO" w:eastAsia="en-US"/>
        </w:rPr>
        <w:t xml:space="preserve">, alguno de los siguientes documentos, según corresponda: </w:t>
      </w:r>
    </w:p>
    <w:p w:rsidRPr="00854750" w:rsidR="002D1B3B" w:rsidP="00AB164D" w:rsidRDefault="002D1B3B" w14:paraId="6A7A5855" w14:textId="24F29F08">
      <w:pPr>
        <w:numPr>
          <w:ilvl w:val="0"/>
          <w:numId w:val="14"/>
        </w:numPr>
        <w:spacing w:after="160"/>
        <w:ind w:left="567" w:right="624" w:firstLine="142"/>
        <w:contextualSpacing/>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Persona natural colombiana: La cédula de ciudadanía del </w:t>
      </w:r>
      <w:r w:rsidR="006F3F1C">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roponente.</w:t>
      </w:r>
    </w:p>
    <w:p w:rsidRPr="00854750" w:rsidR="002D1B3B" w:rsidP="00AB164D" w:rsidRDefault="002D1B3B" w14:paraId="729B9FB9" w14:textId="77777777">
      <w:pPr>
        <w:spacing w:after="160"/>
        <w:ind w:left="567" w:right="624"/>
        <w:contextualSpacing/>
        <w:jc w:val="both"/>
        <w:rPr>
          <w:rFonts w:ascii="Arial Narrow" w:hAnsi="Arial Narrow" w:cs="Arial" w:eastAsiaTheme="minorHAnsi"/>
          <w:i/>
          <w:color w:val="000000"/>
          <w:sz w:val="22"/>
          <w:szCs w:val="22"/>
          <w:lang w:val="es-CO" w:eastAsia="en-US"/>
        </w:rPr>
      </w:pPr>
    </w:p>
    <w:p w:rsidRPr="00854750" w:rsidR="002D1B3B" w:rsidP="00AB164D" w:rsidRDefault="002D1B3B" w14:paraId="574B7D28" w14:textId="24CE3511">
      <w:pPr>
        <w:numPr>
          <w:ilvl w:val="0"/>
          <w:numId w:val="14"/>
        </w:numPr>
        <w:spacing w:after="160"/>
        <w:ind w:left="567" w:right="624" w:firstLine="142"/>
        <w:contextualSpacing/>
        <w:jc w:val="both"/>
        <w:rPr>
          <w:rFonts w:ascii="Arial Narrow" w:hAnsi="Arial Narrow" w:cs="Arial" w:eastAsiaTheme="minorHAnsi"/>
          <w:i/>
          <w:color w:val="000000"/>
          <w:sz w:val="22"/>
          <w:szCs w:val="22"/>
          <w:lang w:val="es-CO" w:eastAsia="en-US"/>
        </w:rPr>
      </w:pPr>
      <w:bookmarkStart w:name="_Hlk80648891" w:id="1"/>
      <w:r w:rsidRPr="00854750">
        <w:rPr>
          <w:rFonts w:ascii="Arial Narrow" w:hAnsi="Arial Narrow" w:cs="Arial" w:eastAsiaTheme="minorHAnsi"/>
          <w:i/>
          <w:color w:val="000000"/>
          <w:sz w:val="22"/>
          <w:szCs w:val="22"/>
          <w:lang w:val="es-CO" w:eastAsia="en-US"/>
        </w:rPr>
        <w:t xml:space="preserve">Persona natural extranjera residente en Colombia: La visa de residencia que le permita la ejecución del objeto contractual de conformidad con la ley. </w:t>
      </w:r>
    </w:p>
    <w:bookmarkEnd w:id="1"/>
    <w:p w:rsidRPr="00854750" w:rsidR="002D1B3B" w:rsidP="00AB164D" w:rsidRDefault="002D1B3B" w14:paraId="060D589A" w14:textId="77777777">
      <w:pPr>
        <w:spacing w:after="160"/>
        <w:ind w:left="567" w:right="624"/>
        <w:contextualSpacing/>
        <w:jc w:val="both"/>
        <w:rPr>
          <w:rFonts w:ascii="Arial Narrow" w:hAnsi="Arial Narrow" w:cs="Arial" w:eastAsiaTheme="minorHAnsi"/>
          <w:i/>
          <w:color w:val="000000"/>
          <w:sz w:val="22"/>
          <w:szCs w:val="22"/>
          <w:lang w:val="es-CO" w:eastAsia="en-US"/>
        </w:rPr>
      </w:pPr>
    </w:p>
    <w:p w:rsidRPr="00854750" w:rsidR="002D1B3B" w:rsidP="00AB164D" w:rsidRDefault="002D1B3B" w14:paraId="490CC318" w14:textId="52559B7E">
      <w:pPr>
        <w:numPr>
          <w:ilvl w:val="0"/>
          <w:numId w:val="14"/>
        </w:numPr>
        <w:spacing w:after="160"/>
        <w:ind w:left="567" w:right="624" w:firstLine="142"/>
        <w:contextualSpacing/>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Persona jurídica constituida en Colombia: </w:t>
      </w:r>
      <w:r w:rsidR="00A54DD8">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l certificado de existencia y representación legal emitido por </w:t>
      </w:r>
      <w:r w:rsidR="006160DE">
        <w:rPr>
          <w:rFonts w:ascii="Arial Narrow" w:hAnsi="Arial Narrow" w:cs="Arial" w:eastAsiaTheme="minorHAnsi"/>
          <w:i/>
          <w:color w:val="000000"/>
          <w:sz w:val="22"/>
          <w:szCs w:val="22"/>
          <w:lang w:val="es-CO" w:eastAsia="en-US"/>
        </w:rPr>
        <w:t xml:space="preserve">alguna de </w:t>
      </w:r>
      <w:r w:rsidRPr="00854750">
        <w:rPr>
          <w:rFonts w:ascii="Arial Narrow" w:hAnsi="Arial Narrow" w:cs="Arial" w:eastAsiaTheme="minorHAnsi"/>
          <w:i/>
          <w:color w:val="000000"/>
          <w:sz w:val="22"/>
          <w:szCs w:val="22"/>
          <w:lang w:val="es-CO" w:eastAsia="en-US"/>
        </w:rPr>
        <w:t xml:space="preserve">las </w:t>
      </w:r>
      <w:r w:rsidR="006160DE">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 xml:space="preserve">ámaras de </w:t>
      </w:r>
      <w:r w:rsidR="006160DE">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omercio</w:t>
      </w:r>
      <w:r w:rsidR="006160DE">
        <w:rPr>
          <w:rFonts w:ascii="Arial Narrow" w:hAnsi="Arial Narrow" w:cs="Arial" w:eastAsiaTheme="minorHAnsi"/>
          <w:i/>
          <w:color w:val="000000"/>
          <w:sz w:val="22"/>
          <w:szCs w:val="22"/>
          <w:lang w:val="es-CO" w:eastAsia="en-US"/>
        </w:rPr>
        <w:t xml:space="preserve"> del país</w:t>
      </w:r>
      <w:r w:rsidRPr="00854750">
        <w:rPr>
          <w:rFonts w:ascii="Arial Narrow" w:hAnsi="Arial Narrow" w:cs="Arial" w:eastAsiaTheme="minorHAnsi"/>
          <w:i/>
          <w:color w:val="000000"/>
          <w:sz w:val="22"/>
          <w:szCs w:val="22"/>
          <w:lang w:val="es-CO" w:eastAsia="en-US"/>
        </w:rPr>
        <w:t xml:space="preserve">. </w:t>
      </w:r>
    </w:p>
    <w:p w:rsidR="002D1B3B" w:rsidP="00AB164D" w:rsidRDefault="002D1B3B" w14:paraId="09A53D93" w14:textId="0CEBDC59">
      <w:pPr>
        <w:spacing w:after="160"/>
        <w:ind w:left="567" w:right="624"/>
        <w:contextualSpacing/>
        <w:jc w:val="both"/>
        <w:rPr>
          <w:rFonts w:ascii="Arial Narrow" w:hAnsi="Arial Narrow" w:cs="Arial" w:eastAsiaTheme="minorEastAsia"/>
          <w:i/>
          <w:color w:val="000000"/>
          <w:sz w:val="22"/>
          <w:szCs w:val="22"/>
          <w:lang w:val="es-CO" w:eastAsia="en-US"/>
        </w:rPr>
      </w:pPr>
    </w:p>
    <w:p w:rsidRPr="00AB164D" w:rsidR="004945B5" w:rsidP="00AB164D" w:rsidRDefault="001D18D9" w14:paraId="41012EA7" w14:textId="258CB42F">
      <w:pPr>
        <w:spacing w:after="160"/>
        <w:ind w:left="567" w:right="624"/>
        <w:contextualSpacing/>
        <w:jc w:val="both"/>
        <w:rPr>
          <w:rFonts w:ascii="Arial Narrow" w:hAnsi="Arial Narrow" w:cs="Arial" w:eastAsiaTheme="minorEastAsia"/>
          <w:i/>
          <w:color w:val="000000" w:themeColor="text1"/>
          <w:sz w:val="22"/>
          <w:szCs w:val="22"/>
          <w:lang w:val="es-CO" w:eastAsia="en-US"/>
        </w:rPr>
      </w:pPr>
      <w:r w:rsidRPr="139EE5DC">
        <w:rPr>
          <w:rFonts w:ascii="Arial Narrow" w:hAnsi="Arial Narrow" w:cs="Arial" w:eastAsiaTheme="minorEastAsia"/>
          <w:i/>
          <w:color w:val="000000" w:themeColor="text1"/>
          <w:sz w:val="22"/>
          <w:szCs w:val="22"/>
          <w:lang w:val="es-CO" w:eastAsia="en-US"/>
        </w:rPr>
        <w:t xml:space="preserve">Para </w:t>
      </w:r>
      <w:r w:rsidR="007267A7">
        <w:rPr>
          <w:rFonts w:ascii="Arial Narrow" w:hAnsi="Arial Narrow" w:cs="Arial" w:eastAsiaTheme="minorHAnsi"/>
          <w:i/>
          <w:color w:val="000000"/>
          <w:sz w:val="22"/>
          <w:szCs w:val="22"/>
          <w:lang w:val="es-CO" w:eastAsia="en-US"/>
        </w:rPr>
        <w:t xml:space="preserve">que </w:t>
      </w:r>
      <w:r w:rsidRPr="139EE5DC">
        <w:rPr>
          <w:rFonts w:ascii="Arial Narrow" w:hAnsi="Arial Narrow" w:cs="Arial" w:eastAsiaTheme="minorEastAsia"/>
          <w:i/>
          <w:color w:val="000000" w:themeColor="text1"/>
          <w:sz w:val="22"/>
          <w:szCs w:val="22"/>
          <w:lang w:val="es-CO" w:eastAsia="en-US"/>
        </w:rPr>
        <w:t xml:space="preserve">el </w:t>
      </w:r>
      <w:r w:rsidR="00B73780">
        <w:rPr>
          <w:rFonts w:ascii="Arial Narrow" w:hAnsi="Arial Narrow" w:cs="Arial" w:eastAsiaTheme="minorHAnsi"/>
          <w:i/>
          <w:color w:val="000000"/>
          <w:sz w:val="22"/>
          <w:szCs w:val="22"/>
          <w:lang w:val="es-CO" w:eastAsia="en-US"/>
        </w:rPr>
        <w:t>P</w:t>
      </w:r>
      <w:r>
        <w:rPr>
          <w:rFonts w:ascii="Arial Narrow" w:hAnsi="Arial Narrow" w:cs="Arial" w:eastAsiaTheme="minorHAnsi"/>
          <w:i/>
          <w:color w:val="000000"/>
          <w:sz w:val="22"/>
          <w:szCs w:val="22"/>
          <w:lang w:val="es-CO" w:eastAsia="en-US"/>
        </w:rPr>
        <w:t>roponente</w:t>
      </w:r>
      <w:r w:rsidRPr="139EE5DC">
        <w:rPr>
          <w:rFonts w:ascii="Arial Narrow" w:hAnsi="Arial Narrow" w:cs="Arial" w:eastAsiaTheme="minorEastAsia"/>
          <w:i/>
          <w:color w:val="000000" w:themeColor="text1"/>
          <w:sz w:val="22"/>
          <w:szCs w:val="22"/>
          <w:lang w:val="es-CO" w:eastAsia="en-US"/>
        </w:rPr>
        <w:t xml:space="preserve"> extranjero con trato nacional obtenga </w:t>
      </w:r>
      <w:r w:rsidRPr="41267300" w:rsidR="00D36B04">
        <w:rPr>
          <w:rFonts w:ascii="Arial Narrow" w:hAnsi="Arial Narrow" w:cs="Arial" w:eastAsiaTheme="minorEastAsia"/>
          <w:i/>
          <w:color w:val="000000" w:themeColor="text1"/>
          <w:sz w:val="22"/>
          <w:szCs w:val="22"/>
          <w:lang w:val="es-CO" w:eastAsia="en-US"/>
        </w:rPr>
        <w:t xml:space="preserve">el puntaje por </w:t>
      </w:r>
      <w:r w:rsidR="00D36B04">
        <w:rPr>
          <w:rFonts w:ascii="Arial Narrow" w:hAnsi="Arial Narrow" w:cs="Arial" w:eastAsiaTheme="minorEastAsia"/>
          <w:i/>
          <w:color w:val="000000" w:themeColor="text1"/>
          <w:sz w:val="22"/>
          <w:szCs w:val="22"/>
          <w:lang w:val="es-CO" w:eastAsia="en-US"/>
        </w:rPr>
        <w:t>apoyo a la industria nacional por</w:t>
      </w:r>
      <w:r w:rsidRPr="41267300" w:rsidR="00D36B04">
        <w:rPr>
          <w:rFonts w:ascii="Arial Narrow" w:hAnsi="Arial Narrow" w:cs="Arial" w:eastAsiaTheme="minorEastAsia"/>
          <w:i/>
          <w:color w:val="000000" w:themeColor="text1"/>
          <w:sz w:val="22"/>
          <w:szCs w:val="22"/>
          <w:lang w:val="es-CO" w:eastAsia="en-US"/>
        </w:rPr>
        <w:t xml:space="preserve"> promoción de Servicios Nacionales o con Trato Nacional</w:t>
      </w:r>
      <w:r w:rsidR="000948EC">
        <w:rPr>
          <w:rFonts w:ascii="Arial Narrow" w:hAnsi="Arial Narrow" w:cs="Arial" w:eastAsiaTheme="minorEastAsia"/>
          <w:i/>
          <w:color w:val="000000" w:themeColor="text1"/>
          <w:sz w:val="22"/>
          <w:szCs w:val="22"/>
          <w:lang w:val="es-CO" w:eastAsia="en-US"/>
        </w:rPr>
        <w:t xml:space="preserve"> solo </w:t>
      </w:r>
      <w:r w:rsidR="003C3C5B">
        <w:rPr>
          <w:rFonts w:ascii="Arial Narrow" w:hAnsi="Arial Narrow" w:cs="Arial" w:eastAsiaTheme="minorEastAsia"/>
          <w:i/>
          <w:color w:val="000000" w:themeColor="text1"/>
          <w:sz w:val="22"/>
          <w:szCs w:val="22"/>
          <w:lang w:val="es-CO" w:eastAsia="en-US"/>
        </w:rPr>
        <w:t>deberá</w:t>
      </w:r>
      <w:r w:rsidR="00D757A2">
        <w:rPr>
          <w:rFonts w:ascii="Arial Narrow" w:hAnsi="Arial Narrow" w:cs="Arial" w:eastAsiaTheme="minorEastAsia"/>
          <w:i/>
          <w:color w:val="000000" w:themeColor="text1"/>
          <w:sz w:val="22"/>
          <w:szCs w:val="22"/>
          <w:lang w:val="es-CO" w:eastAsia="en-US"/>
        </w:rPr>
        <w:t xml:space="preserve"> presentar </w:t>
      </w:r>
      <w:r w:rsidR="00B57E06">
        <w:rPr>
          <w:rFonts w:ascii="Arial Narrow" w:hAnsi="Arial Narrow" w:cs="Arial" w:eastAsiaTheme="minorEastAsia"/>
          <w:i/>
          <w:color w:val="000000" w:themeColor="text1"/>
          <w:sz w:val="22"/>
          <w:szCs w:val="22"/>
          <w:lang w:val="es-CO" w:eastAsia="en-US"/>
        </w:rPr>
        <w:t>el Formato 9</w:t>
      </w:r>
      <w:r w:rsidR="00A93012">
        <w:rPr>
          <w:rFonts w:ascii="Arial Narrow" w:hAnsi="Arial Narrow" w:cs="Arial" w:eastAsiaTheme="minorEastAsia"/>
          <w:i/>
          <w:color w:val="000000" w:themeColor="text1"/>
          <w:sz w:val="22"/>
          <w:szCs w:val="22"/>
          <w:lang w:val="es-CO" w:eastAsia="en-US"/>
        </w:rPr>
        <w:t>A</w:t>
      </w:r>
      <w:r w:rsidR="00B57E06">
        <w:rPr>
          <w:rFonts w:ascii="Arial Narrow" w:hAnsi="Arial Narrow" w:cs="Arial" w:eastAsiaTheme="minorEastAsia"/>
          <w:i/>
          <w:color w:val="000000" w:themeColor="text1"/>
          <w:sz w:val="22"/>
          <w:szCs w:val="22"/>
          <w:lang w:val="es-CO" w:eastAsia="en-US"/>
        </w:rPr>
        <w:t xml:space="preserve"> – Promoción de Servicios Nacionales o con Trato Nacional. </w:t>
      </w:r>
    </w:p>
    <w:p w:rsidRPr="00854750" w:rsidR="001D18D9" w:rsidP="00AB164D" w:rsidRDefault="001D18D9" w14:paraId="785F7DE8" w14:textId="77777777">
      <w:pPr>
        <w:spacing w:after="160"/>
        <w:ind w:left="567" w:right="624"/>
        <w:contextualSpacing/>
        <w:jc w:val="both"/>
        <w:rPr>
          <w:rFonts w:ascii="Arial Narrow" w:hAnsi="Arial Narrow" w:cs="Arial" w:eastAsiaTheme="minorHAnsi"/>
          <w:i/>
          <w:color w:val="000000"/>
          <w:sz w:val="22"/>
          <w:szCs w:val="22"/>
          <w:lang w:val="es-CO" w:eastAsia="en-US"/>
        </w:rPr>
      </w:pPr>
    </w:p>
    <w:p w:rsidR="00F73D05" w:rsidP="00AB164D" w:rsidRDefault="002D1B3B" w14:paraId="2CC87F28" w14:textId="170EE8AD">
      <w:pPr>
        <w:ind w:left="567" w:right="624"/>
        <w:jc w:val="both"/>
        <w:rPr>
          <w:rFonts w:ascii="Arial Narrow" w:hAnsi="Arial Narrow" w:cs="Arial" w:eastAsiaTheme="minorHAnsi"/>
          <w:i/>
          <w:color w:val="000000"/>
          <w:sz w:val="22"/>
          <w:szCs w:val="22"/>
          <w:highlight w:val="yellow"/>
          <w:lang w:val="es-CO" w:eastAsia="en-US"/>
        </w:rPr>
      </w:pPr>
      <w:r w:rsidRPr="44ACE8A2">
        <w:rPr>
          <w:rFonts w:ascii="Arial Narrow" w:hAnsi="Arial Narrow" w:cs="Arial" w:eastAsiaTheme="minorEastAsia"/>
          <w:i/>
          <w:color w:val="000000" w:themeColor="text1"/>
          <w:sz w:val="22"/>
          <w:szCs w:val="22"/>
          <w:lang w:val="es-CO" w:eastAsia="en-US"/>
        </w:rPr>
        <w:t xml:space="preserve">Para el </w:t>
      </w:r>
      <w:r w:rsidRPr="44ACE8A2" w:rsidR="004C51B9">
        <w:rPr>
          <w:rFonts w:ascii="Arial Narrow" w:hAnsi="Arial Narrow" w:cs="Arial" w:eastAsiaTheme="minorEastAsia"/>
          <w:i/>
          <w:color w:val="000000" w:themeColor="text1"/>
          <w:sz w:val="22"/>
          <w:szCs w:val="22"/>
          <w:lang w:val="es-CO" w:eastAsia="en-US"/>
        </w:rPr>
        <w:t>P</w:t>
      </w:r>
      <w:r w:rsidRPr="44ACE8A2">
        <w:rPr>
          <w:rFonts w:ascii="Arial Narrow" w:hAnsi="Arial Narrow" w:cs="Arial" w:eastAsiaTheme="minorEastAsia"/>
          <w:i/>
          <w:color w:val="000000" w:themeColor="text1"/>
          <w:sz w:val="22"/>
          <w:szCs w:val="22"/>
          <w:lang w:val="es-CO" w:eastAsia="en-US"/>
        </w:rPr>
        <w:t xml:space="preserve">roponente extranjero con trato nacional </w:t>
      </w:r>
      <w:r w:rsidR="00DD5390">
        <w:rPr>
          <w:rFonts w:ascii="Arial Narrow" w:hAnsi="Arial Narrow" w:cs="Arial" w:eastAsiaTheme="minorEastAsia"/>
          <w:i/>
          <w:color w:val="000000" w:themeColor="text1"/>
          <w:sz w:val="22"/>
          <w:szCs w:val="22"/>
          <w:lang w:val="es-CO" w:eastAsia="en-US"/>
        </w:rPr>
        <w:t>q</w:t>
      </w:r>
      <w:r w:rsidR="00EA1A28">
        <w:rPr>
          <w:rFonts w:ascii="Arial Narrow" w:hAnsi="Arial Narrow" w:cs="Arial" w:eastAsiaTheme="minorEastAsia"/>
          <w:i/>
          <w:color w:val="000000" w:themeColor="text1"/>
          <w:sz w:val="22"/>
          <w:szCs w:val="22"/>
          <w:lang w:val="es-CO" w:eastAsia="en-US"/>
        </w:rPr>
        <w:t xml:space="preserve">ue </w:t>
      </w:r>
      <w:r w:rsidR="00DD5390">
        <w:rPr>
          <w:rFonts w:ascii="Arial Narrow" w:hAnsi="Arial Narrow" w:cs="Arial" w:eastAsiaTheme="minorEastAsia"/>
          <w:i/>
          <w:color w:val="000000" w:themeColor="text1"/>
          <w:sz w:val="22"/>
          <w:szCs w:val="22"/>
          <w:lang w:val="es-CO" w:eastAsia="en-US"/>
        </w:rPr>
        <w:t>diligenci</w:t>
      </w:r>
      <w:r w:rsidR="004F3545">
        <w:rPr>
          <w:rFonts w:ascii="Arial Narrow" w:hAnsi="Arial Narrow" w:cs="Arial" w:eastAsiaTheme="minorEastAsia"/>
          <w:i/>
          <w:color w:val="000000" w:themeColor="text1"/>
          <w:sz w:val="22"/>
          <w:szCs w:val="22"/>
          <w:lang w:val="es-CO" w:eastAsia="en-US"/>
        </w:rPr>
        <w:t>e</w:t>
      </w:r>
      <w:r w:rsidR="00DD5390">
        <w:rPr>
          <w:rFonts w:ascii="Arial Narrow" w:hAnsi="Arial Narrow" w:cs="Arial" w:eastAsiaTheme="minorEastAsia"/>
          <w:i/>
          <w:color w:val="000000" w:themeColor="text1"/>
          <w:sz w:val="22"/>
          <w:szCs w:val="22"/>
          <w:lang w:val="es-CO" w:eastAsia="en-US"/>
        </w:rPr>
        <w:t xml:space="preserve"> la opción 3 del Formato 9A – Promoción de Servicios Nacionales o con Trato Nacional</w:t>
      </w:r>
      <w:r w:rsidRPr="44ACE8A2">
        <w:rPr>
          <w:rFonts w:ascii="Arial Narrow" w:hAnsi="Arial Narrow" w:cs="Arial" w:eastAsiaTheme="minorEastAsia"/>
          <w:i/>
          <w:color w:val="000000" w:themeColor="text1"/>
          <w:sz w:val="22"/>
          <w:szCs w:val="22"/>
          <w:lang w:val="es-CO" w:eastAsia="en-US"/>
        </w:rPr>
        <w:t xml:space="preserve"> obtenga </w:t>
      </w:r>
      <w:r w:rsidR="006160DE">
        <w:rPr>
          <w:rFonts w:ascii="Arial Narrow" w:hAnsi="Arial Narrow" w:cs="Arial" w:eastAsiaTheme="minorEastAsia"/>
          <w:i/>
          <w:color w:val="000000" w:themeColor="text1"/>
          <w:sz w:val="22"/>
          <w:szCs w:val="22"/>
          <w:lang w:val="es-CO" w:eastAsia="en-US"/>
        </w:rPr>
        <w:t>el</w:t>
      </w:r>
      <w:r w:rsidRPr="44ACE8A2">
        <w:rPr>
          <w:rFonts w:ascii="Arial Narrow" w:hAnsi="Arial Narrow" w:cs="Arial" w:eastAsiaTheme="minorEastAsia"/>
          <w:i/>
          <w:color w:val="000000" w:themeColor="text1"/>
          <w:sz w:val="22"/>
          <w:szCs w:val="22"/>
          <w:lang w:val="es-CO" w:eastAsia="en-US"/>
        </w:rPr>
        <w:t xml:space="preserve"> puntaje por </w:t>
      </w:r>
      <w:r w:rsidRPr="44ACE8A2" w:rsidR="00A1524A">
        <w:rPr>
          <w:rFonts w:ascii="Arial Narrow" w:hAnsi="Arial Narrow" w:cs="Arial" w:eastAsiaTheme="minorEastAsia"/>
          <w:i/>
          <w:color w:val="000000" w:themeColor="text1"/>
          <w:sz w:val="22"/>
          <w:szCs w:val="22"/>
          <w:lang w:val="es-CO" w:eastAsia="en-US"/>
        </w:rPr>
        <w:t>T</w:t>
      </w:r>
      <w:r w:rsidRPr="44ACE8A2">
        <w:rPr>
          <w:rFonts w:ascii="Arial Narrow" w:hAnsi="Arial Narrow" w:cs="Arial" w:eastAsiaTheme="minorEastAsia"/>
          <w:i/>
          <w:color w:val="000000" w:themeColor="text1"/>
          <w:sz w:val="22"/>
          <w:szCs w:val="22"/>
          <w:lang w:val="es-CO" w:eastAsia="en-US"/>
        </w:rPr>
        <w:t xml:space="preserve">rato </w:t>
      </w:r>
      <w:r w:rsidRPr="44ACE8A2" w:rsidR="00A1524A">
        <w:rPr>
          <w:rFonts w:ascii="Arial Narrow" w:hAnsi="Arial Narrow" w:cs="Arial" w:eastAsiaTheme="minorEastAsia"/>
          <w:i/>
          <w:color w:val="000000" w:themeColor="text1"/>
          <w:sz w:val="22"/>
          <w:szCs w:val="22"/>
          <w:lang w:val="es-CO" w:eastAsia="en-US"/>
        </w:rPr>
        <w:t>N</w:t>
      </w:r>
      <w:r w:rsidRPr="44ACE8A2">
        <w:rPr>
          <w:rFonts w:ascii="Arial Narrow" w:hAnsi="Arial Narrow" w:cs="Arial" w:eastAsiaTheme="minorEastAsia"/>
          <w:i/>
          <w:color w:val="000000" w:themeColor="text1"/>
          <w:sz w:val="22"/>
          <w:szCs w:val="22"/>
          <w:lang w:val="es-CO" w:eastAsia="en-US"/>
        </w:rPr>
        <w:t>acional</w:t>
      </w:r>
      <w:r w:rsidR="00DE5924">
        <w:rPr>
          <w:rFonts w:ascii="Arial Narrow" w:hAnsi="Arial Narrow" w:cs="Arial" w:eastAsiaTheme="minorEastAsia"/>
          <w:i/>
          <w:color w:val="000000" w:themeColor="text1"/>
          <w:sz w:val="22"/>
          <w:szCs w:val="22"/>
          <w:lang w:val="es-CO" w:eastAsia="en-US"/>
        </w:rPr>
        <w:t>,</w:t>
      </w:r>
      <w:r w:rsidRPr="44ACE8A2">
        <w:rPr>
          <w:rFonts w:ascii="Arial Narrow" w:hAnsi="Arial Narrow" w:cs="Arial" w:eastAsiaTheme="minorEastAsia"/>
          <w:i/>
          <w:color w:val="000000" w:themeColor="text1"/>
          <w:sz w:val="22"/>
          <w:szCs w:val="22"/>
          <w:lang w:val="es-CO" w:eastAsia="en-US"/>
        </w:rPr>
        <w:t xml:space="preserve"> </w:t>
      </w:r>
      <w:r w:rsidRPr="44ACE8A2" w:rsidR="39C6FF75">
        <w:rPr>
          <w:rFonts w:ascii="Arial Narrow" w:hAnsi="Arial Narrow" w:cs="Arial" w:eastAsiaTheme="minorEastAsia"/>
          <w:i/>
          <w:iCs/>
          <w:color w:val="000000" w:themeColor="text1"/>
          <w:sz w:val="22"/>
          <w:szCs w:val="22"/>
          <w:lang w:val="es-CO" w:eastAsia="en-US"/>
        </w:rPr>
        <w:t>deberá</w:t>
      </w:r>
      <w:r w:rsidRPr="44ACE8A2">
        <w:rPr>
          <w:rFonts w:ascii="Arial Narrow" w:hAnsi="Arial Narrow" w:cs="Arial" w:eastAsiaTheme="minorEastAsia"/>
          <w:i/>
          <w:color w:val="000000" w:themeColor="text1"/>
          <w:sz w:val="22"/>
          <w:szCs w:val="22"/>
          <w:lang w:val="es-CO" w:eastAsia="en-US"/>
        </w:rPr>
        <w:t xml:space="preserve"> acreditar que los servicios son originarios de</w:t>
      </w:r>
      <w:r w:rsidRPr="44ACE8A2" w:rsidR="00B079A7">
        <w:rPr>
          <w:rFonts w:ascii="Arial Narrow" w:hAnsi="Arial Narrow" w:cs="Arial" w:eastAsiaTheme="minorEastAsia"/>
          <w:i/>
          <w:color w:val="000000" w:themeColor="text1"/>
          <w:sz w:val="22"/>
          <w:szCs w:val="22"/>
          <w:lang w:val="es-CO" w:eastAsia="en-US"/>
        </w:rPr>
        <w:t>:</w:t>
      </w:r>
      <w:r w:rsidRPr="44ACE8A2" w:rsidR="00360B86">
        <w:rPr>
          <w:rFonts w:ascii="Arial Narrow" w:hAnsi="Arial Narrow" w:cs="Arial" w:eastAsiaTheme="minorEastAsia"/>
          <w:i/>
          <w:color w:val="000000" w:themeColor="text1"/>
          <w:sz w:val="22"/>
          <w:szCs w:val="22"/>
          <w:lang w:val="es-CO" w:eastAsia="en-US"/>
        </w:rPr>
        <w:t xml:space="preserve"> a)</w:t>
      </w:r>
      <w:r w:rsidRPr="44ACE8A2">
        <w:rPr>
          <w:rFonts w:ascii="Arial Narrow" w:hAnsi="Arial Narrow" w:cs="Arial" w:eastAsiaTheme="minorEastAsia"/>
          <w:i/>
          <w:color w:val="000000" w:themeColor="text1"/>
          <w:sz w:val="22"/>
          <w:szCs w:val="22"/>
          <w:lang w:val="es-CO" w:eastAsia="en-US"/>
        </w:rPr>
        <w:t xml:space="preserve"> los Estados mencionados en la sección de acuerdos comerciales aplicables al presente Proceso de Contratación</w:t>
      </w:r>
      <w:r w:rsidRPr="44ACE8A2" w:rsidR="00360B86">
        <w:rPr>
          <w:rFonts w:ascii="Arial Narrow" w:hAnsi="Arial Narrow" w:cs="Arial" w:eastAsiaTheme="minorEastAsia"/>
          <w:i/>
          <w:color w:val="000000" w:themeColor="text1"/>
          <w:sz w:val="22"/>
          <w:szCs w:val="22"/>
          <w:lang w:val="es-CO" w:eastAsia="en-US"/>
        </w:rPr>
        <w:t>; b)</w:t>
      </w:r>
      <w:r w:rsidR="002162BF">
        <w:rPr>
          <w:rFonts w:ascii="Arial Narrow" w:hAnsi="Arial Narrow" w:cs="Arial" w:eastAsiaTheme="minorEastAsia"/>
          <w:i/>
          <w:color w:val="000000" w:themeColor="text1"/>
          <w:sz w:val="22"/>
          <w:szCs w:val="22"/>
          <w:lang w:val="es-CO" w:eastAsia="en-US"/>
        </w:rPr>
        <w:t xml:space="preserve"> los</w:t>
      </w:r>
      <w:r w:rsidRPr="44ACE8A2" w:rsidR="00360B86">
        <w:rPr>
          <w:rFonts w:ascii="Arial Narrow" w:hAnsi="Arial Narrow" w:cs="Arial" w:eastAsiaTheme="minorEastAsia"/>
          <w:i/>
          <w:color w:val="000000" w:themeColor="text1"/>
          <w:sz w:val="22"/>
          <w:szCs w:val="22"/>
          <w:lang w:val="es-CO" w:eastAsia="en-US"/>
        </w:rPr>
        <w:t xml:space="preserve"> Estados </w:t>
      </w:r>
      <w:r w:rsidR="002162BF">
        <w:rPr>
          <w:rFonts w:ascii="Arial Narrow" w:hAnsi="Arial Narrow" w:cs="Arial" w:eastAsiaTheme="minorEastAsia"/>
          <w:i/>
          <w:color w:val="000000" w:themeColor="text1"/>
          <w:sz w:val="22"/>
          <w:szCs w:val="22"/>
          <w:lang w:val="es-CO" w:eastAsia="en-US"/>
        </w:rPr>
        <w:t>en</w:t>
      </w:r>
      <w:r w:rsidRPr="44ACE8A2" w:rsidR="00360B86">
        <w:rPr>
          <w:rFonts w:ascii="Arial Narrow" w:hAnsi="Arial Narrow" w:cs="Arial" w:eastAsiaTheme="minorEastAsia"/>
          <w:i/>
          <w:color w:val="000000" w:themeColor="text1"/>
          <w:sz w:val="22"/>
          <w:szCs w:val="22"/>
          <w:lang w:val="es-CO" w:eastAsia="en-US"/>
        </w:rPr>
        <w:t xml:space="preserve"> los cuales </w:t>
      </w:r>
      <w:r w:rsidR="004C36B1">
        <w:rPr>
          <w:rFonts w:ascii="Arial Narrow" w:hAnsi="Arial Narrow" w:cs="Arial" w:eastAsiaTheme="minorEastAsia"/>
          <w:i/>
          <w:color w:val="000000" w:themeColor="text1"/>
          <w:sz w:val="22"/>
          <w:szCs w:val="22"/>
          <w:lang w:val="es-CO" w:eastAsia="en-US"/>
        </w:rPr>
        <w:t xml:space="preserve">si bien </w:t>
      </w:r>
      <w:r w:rsidRPr="44ACE8A2" w:rsidR="00360B86">
        <w:rPr>
          <w:rFonts w:ascii="Arial Narrow" w:hAnsi="Arial Narrow" w:cs="Arial" w:eastAsiaTheme="minorEastAsia"/>
          <w:i/>
          <w:color w:val="000000" w:themeColor="text1"/>
          <w:sz w:val="22"/>
          <w:szCs w:val="22"/>
          <w:lang w:val="es-CO" w:eastAsia="en-US"/>
        </w:rPr>
        <w:t>no exis</w:t>
      </w:r>
      <w:r w:rsidR="004C36B1">
        <w:rPr>
          <w:rFonts w:ascii="Arial Narrow" w:hAnsi="Arial Narrow" w:cs="Arial" w:eastAsiaTheme="minorEastAsia"/>
          <w:i/>
          <w:color w:val="000000" w:themeColor="text1"/>
          <w:sz w:val="22"/>
          <w:szCs w:val="22"/>
          <w:lang w:val="es-CO" w:eastAsia="en-US"/>
        </w:rPr>
        <w:t>te</w:t>
      </w:r>
      <w:r w:rsidRPr="44ACE8A2" w:rsidR="00360B86">
        <w:rPr>
          <w:rFonts w:ascii="Arial Narrow" w:hAnsi="Arial Narrow" w:cs="Arial" w:eastAsiaTheme="minorEastAsia"/>
          <w:i/>
          <w:color w:val="000000" w:themeColor="text1"/>
          <w:sz w:val="22"/>
          <w:szCs w:val="22"/>
          <w:lang w:val="es-CO" w:eastAsia="en-US"/>
        </w:rPr>
        <w:t xml:space="preserve"> </w:t>
      </w:r>
      <w:r w:rsidR="004C36B1">
        <w:rPr>
          <w:rFonts w:ascii="Arial Narrow" w:hAnsi="Arial Narrow" w:cs="Arial" w:eastAsiaTheme="minorEastAsia"/>
          <w:i/>
          <w:color w:val="000000" w:themeColor="text1"/>
          <w:sz w:val="22"/>
          <w:szCs w:val="22"/>
          <w:lang w:val="es-CO" w:eastAsia="en-US"/>
        </w:rPr>
        <w:t>A</w:t>
      </w:r>
      <w:r w:rsidRPr="44ACE8A2" w:rsidR="00360B86">
        <w:rPr>
          <w:rFonts w:ascii="Arial Narrow" w:hAnsi="Arial Narrow" w:cs="Arial" w:eastAsiaTheme="minorEastAsia"/>
          <w:i/>
          <w:color w:val="000000" w:themeColor="text1"/>
          <w:sz w:val="22"/>
          <w:szCs w:val="22"/>
          <w:lang w:val="es-CO" w:eastAsia="en-US"/>
        </w:rPr>
        <w:t>cuerdo Comercial</w:t>
      </w:r>
      <w:r w:rsidR="004C36B1">
        <w:rPr>
          <w:rFonts w:ascii="Arial Narrow" w:hAnsi="Arial Narrow" w:cs="Arial" w:eastAsiaTheme="minorEastAsia"/>
          <w:i/>
          <w:color w:val="000000" w:themeColor="text1"/>
          <w:sz w:val="22"/>
          <w:szCs w:val="22"/>
          <w:lang w:val="es-CO" w:eastAsia="en-US"/>
        </w:rPr>
        <w:t xml:space="preserve">, </w:t>
      </w:r>
      <w:r w:rsidRPr="44ACE8A2" w:rsidR="00360B86">
        <w:rPr>
          <w:rFonts w:ascii="Arial Narrow" w:hAnsi="Arial Narrow" w:cs="Arial" w:eastAsiaTheme="minorEastAsia"/>
          <w:i/>
          <w:color w:val="000000" w:themeColor="text1"/>
          <w:sz w:val="22"/>
          <w:szCs w:val="22"/>
          <w:lang w:val="es-CO" w:eastAsia="en-US"/>
        </w:rPr>
        <w:t xml:space="preserve">el Gobierno Nacional </w:t>
      </w:r>
      <w:r w:rsidR="004C36B1">
        <w:rPr>
          <w:rFonts w:ascii="Arial Narrow" w:hAnsi="Arial Narrow" w:cs="Arial" w:eastAsiaTheme="minorEastAsia"/>
          <w:i/>
          <w:color w:val="000000" w:themeColor="text1"/>
          <w:sz w:val="22"/>
          <w:szCs w:val="22"/>
          <w:lang w:val="es-CO" w:eastAsia="en-US"/>
        </w:rPr>
        <w:t>ha</w:t>
      </w:r>
      <w:r w:rsidRPr="44ACE8A2" w:rsidR="00360B86">
        <w:rPr>
          <w:rFonts w:ascii="Arial Narrow" w:hAnsi="Arial Narrow" w:cs="Arial" w:eastAsiaTheme="minorEastAsia"/>
          <w:i/>
          <w:color w:val="000000" w:themeColor="text1"/>
          <w:sz w:val="22"/>
          <w:szCs w:val="22"/>
          <w:lang w:val="es-CO" w:eastAsia="en-US"/>
        </w:rPr>
        <w:t xml:space="preserve"> certificad</w:t>
      </w:r>
      <w:r w:rsidR="004C36B1">
        <w:rPr>
          <w:rFonts w:ascii="Arial Narrow" w:hAnsi="Arial Narrow" w:cs="Arial" w:eastAsiaTheme="minorEastAsia"/>
          <w:i/>
          <w:color w:val="000000" w:themeColor="text1"/>
          <w:sz w:val="22"/>
          <w:szCs w:val="22"/>
          <w:lang w:val="es-CO" w:eastAsia="en-US"/>
        </w:rPr>
        <w:t>o</w:t>
      </w:r>
      <w:r w:rsidRPr="44ACE8A2" w:rsidR="00360B86">
        <w:rPr>
          <w:rFonts w:ascii="Arial Narrow" w:hAnsi="Arial Narrow" w:cs="Arial" w:eastAsiaTheme="minorEastAsia"/>
          <w:i/>
          <w:color w:val="000000" w:themeColor="text1"/>
          <w:sz w:val="22"/>
          <w:szCs w:val="22"/>
          <w:lang w:val="es-CO" w:eastAsia="en-US"/>
        </w:rPr>
        <w:t xml:space="preserve"> que los oferentes </w:t>
      </w:r>
      <w:r w:rsidR="00BA71ED">
        <w:rPr>
          <w:rFonts w:ascii="Arial Narrow" w:hAnsi="Arial Narrow" w:cs="Arial" w:eastAsiaTheme="minorEastAsia"/>
          <w:i/>
          <w:color w:val="000000" w:themeColor="text1"/>
          <w:sz w:val="22"/>
          <w:szCs w:val="22"/>
          <w:lang w:val="es-CO" w:eastAsia="en-US"/>
        </w:rPr>
        <w:t xml:space="preserve">extranjeros </w:t>
      </w:r>
      <w:r w:rsidRPr="44ACE8A2" w:rsidR="00360B86">
        <w:rPr>
          <w:rFonts w:ascii="Arial Narrow" w:hAnsi="Arial Narrow" w:cs="Arial" w:eastAsiaTheme="minorEastAsia"/>
          <w:i/>
          <w:color w:val="000000" w:themeColor="text1"/>
          <w:sz w:val="22"/>
          <w:szCs w:val="22"/>
          <w:lang w:val="es-CO" w:eastAsia="en-US"/>
        </w:rPr>
        <w:t>gozan de Trato Nacional</w:t>
      </w:r>
      <w:r w:rsidR="00587B84">
        <w:rPr>
          <w:rFonts w:ascii="Arial Narrow" w:hAnsi="Arial Narrow" w:cs="Arial" w:eastAsiaTheme="minorEastAsia"/>
          <w:i/>
          <w:color w:val="000000" w:themeColor="text1"/>
          <w:sz w:val="22"/>
          <w:szCs w:val="22"/>
          <w:lang w:val="es-CO" w:eastAsia="en-US"/>
        </w:rPr>
        <w:t xml:space="preserve">, en los términos del </w:t>
      </w:r>
      <w:r w:rsidR="00D62C91">
        <w:rPr>
          <w:rFonts w:ascii="Arial Narrow" w:hAnsi="Arial Narrow" w:cs="Arial" w:eastAsiaTheme="minorEastAsia"/>
          <w:i/>
          <w:color w:val="000000" w:themeColor="text1"/>
          <w:sz w:val="22"/>
          <w:szCs w:val="22"/>
          <w:lang w:val="es-CO" w:eastAsia="en-US"/>
        </w:rPr>
        <w:t xml:space="preserve">artículo </w:t>
      </w:r>
      <w:r w:rsidRPr="00D62C91" w:rsidR="00D62C91">
        <w:rPr>
          <w:rFonts w:ascii="Arial Narrow" w:hAnsi="Arial Narrow" w:cs="Arial" w:eastAsiaTheme="minorEastAsia"/>
          <w:i/>
          <w:color w:val="000000" w:themeColor="text1"/>
          <w:sz w:val="22"/>
          <w:szCs w:val="22"/>
          <w:lang w:val="es-CO" w:eastAsia="en-US"/>
        </w:rPr>
        <w:t>2.2.1.2.4.1.3.</w:t>
      </w:r>
      <w:r w:rsidR="00D62C91">
        <w:rPr>
          <w:rFonts w:ascii="Arial Narrow" w:hAnsi="Arial Narrow" w:cs="Arial" w:eastAsiaTheme="minorEastAsia"/>
          <w:i/>
          <w:color w:val="000000" w:themeColor="text1"/>
          <w:sz w:val="22"/>
          <w:szCs w:val="22"/>
          <w:lang w:val="es-CO" w:eastAsia="en-US"/>
        </w:rPr>
        <w:t xml:space="preserve"> del Decreto 1082 de 2015</w:t>
      </w:r>
      <w:r w:rsidRPr="44ACE8A2" w:rsidR="00360B86">
        <w:rPr>
          <w:rFonts w:ascii="Arial Narrow" w:hAnsi="Arial Narrow" w:cs="Arial" w:eastAsiaTheme="minorEastAsia"/>
          <w:i/>
          <w:color w:val="000000" w:themeColor="text1"/>
          <w:sz w:val="22"/>
          <w:szCs w:val="22"/>
          <w:lang w:val="es-CO" w:eastAsia="en-US"/>
        </w:rPr>
        <w:t xml:space="preserve">; o c) </w:t>
      </w:r>
      <w:r w:rsidR="004C36B1">
        <w:rPr>
          <w:rFonts w:ascii="Arial Narrow" w:hAnsi="Arial Narrow" w:cs="Arial" w:eastAsiaTheme="minorEastAsia"/>
          <w:i/>
          <w:color w:val="000000" w:themeColor="text1"/>
          <w:sz w:val="22"/>
          <w:szCs w:val="22"/>
          <w:lang w:val="es-CO" w:eastAsia="en-US"/>
        </w:rPr>
        <w:t xml:space="preserve">los </w:t>
      </w:r>
      <w:r w:rsidRPr="44ACE8A2" w:rsidR="00360B86">
        <w:rPr>
          <w:rFonts w:ascii="Arial Narrow" w:hAnsi="Arial Narrow" w:cs="Arial" w:eastAsiaTheme="minorEastAsia"/>
          <w:i/>
          <w:color w:val="000000" w:themeColor="text1"/>
          <w:sz w:val="22"/>
          <w:szCs w:val="22"/>
          <w:lang w:val="es-CO" w:eastAsia="en-US"/>
        </w:rPr>
        <w:t>Estados miembros de la Comunidad Andina de Naciones.</w:t>
      </w:r>
      <w:r w:rsidR="00F73D05">
        <w:rPr>
          <w:rFonts w:ascii="Arial Narrow" w:hAnsi="Arial Narrow" w:cs="Arial" w:eastAsiaTheme="minorHAnsi"/>
          <w:i/>
          <w:color w:val="000000"/>
          <w:sz w:val="22"/>
          <w:szCs w:val="22"/>
          <w:lang w:val="es-CO" w:eastAsia="en-US"/>
        </w:rPr>
        <w:t xml:space="preserve"> </w:t>
      </w:r>
      <w:r w:rsidR="002F397A">
        <w:rPr>
          <w:rFonts w:ascii="Arial Narrow" w:hAnsi="Arial Narrow" w:cs="Arial" w:eastAsiaTheme="minorHAnsi"/>
          <w:i/>
          <w:color w:val="000000"/>
          <w:sz w:val="22"/>
          <w:szCs w:val="22"/>
          <w:lang w:val="es-CO" w:eastAsia="en-US"/>
        </w:rPr>
        <w:t>Para esto</w:t>
      </w:r>
      <w:r w:rsidR="00596AFC">
        <w:rPr>
          <w:rFonts w:ascii="Arial Narrow" w:hAnsi="Arial Narrow" w:cs="Arial" w:eastAsiaTheme="minorHAnsi"/>
          <w:i/>
          <w:color w:val="000000"/>
          <w:sz w:val="22"/>
          <w:szCs w:val="22"/>
          <w:lang w:val="es-CO" w:eastAsia="en-US"/>
        </w:rPr>
        <w:t xml:space="preserve">, </w:t>
      </w:r>
      <w:r w:rsidRPr="00854750">
        <w:rPr>
          <w:rFonts w:ascii="Arial Narrow" w:hAnsi="Arial Narrow" w:cs="Arial" w:eastAsiaTheme="minorHAnsi"/>
          <w:i/>
          <w:color w:val="000000"/>
          <w:sz w:val="22"/>
          <w:szCs w:val="22"/>
          <w:lang w:val="es-CO" w:eastAsia="en-US"/>
        </w:rPr>
        <w:t>deberá demostrar que cumple con la regla de origen contemplada para los Servicios Nacionales del respectivo país, a</w:t>
      </w:r>
      <w:r w:rsidR="00B20E46">
        <w:rPr>
          <w:rFonts w:ascii="Arial Narrow" w:hAnsi="Arial Narrow" w:cs="Arial" w:eastAsiaTheme="minorHAnsi"/>
          <w:i/>
          <w:color w:val="000000"/>
          <w:sz w:val="22"/>
          <w:szCs w:val="22"/>
          <w:lang w:val="es-CO" w:eastAsia="en-US"/>
        </w:rPr>
        <w:t>llegando</w:t>
      </w:r>
      <w:r w:rsidRPr="00854750">
        <w:rPr>
          <w:rFonts w:ascii="Arial Narrow" w:hAnsi="Arial Narrow" w:cs="Arial" w:eastAsiaTheme="minorHAnsi"/>
          <w:i/>
          <w:color w:val="000000"/>
          <w:sz w:val="22"/>
          <w:szCs w:val="22"/>
          <w:lang w:val="es-CO" w:eastAsia="en-US"/>
        </w:rPr>
        <w:t xml:space="preserve"> la información y/o documentación que sea requerida.</w:t>
      </w:r>
      <w:r w:rsidRPr="00210C73" w:rsidR="00EC0728">
        <w:rPr>
          <w:rFonts w:ascii="Arial Narrow" w:hAnsi="Arial Narrow" w:cs="Arial" w:eastAsiaTheme="minorHAnsi"/>
          <w:i/>
          <w:color w:val="000000"/>
          <w:sz w:val="22"/>
          <w:szCs w:val="22"/>
          <w:lang w:val="es-CO" w:eastAsia="en-US"/>
        </w:rPr>
        <w:t xml:space="preserve"> </w:t>
      </w:r>
    </w:p>
    <w:p w:rsidRPr="00854750" w:rsidR="009D4EEE" w:rsidP="00AB164D" w:rsidRDefault="00A24FFC" w14:paraId="5FDE11C2" w14:textId="7B8B13DB">
      <w:pPr>
        <w:ind w:left="709" w:right="709"/>
        <w:jc w:val="both"/>
        <w:rPr>
          <w:rFonts w:ascii="Arial Narrow" w:hAnsi="Arial Narrow" w:cs="Arial" w:eastAsiaTheme="minorHAnsi"/>
          <w:i/>
          <w:color w:val="000000"/>
          <w:sz w:val="22"/>
          <w:szCs w:val="22"/>
          <w:lang w:val="es-CO" w:eastAsia="en-US"/>
        </w:rPr>
      </w:pPr>
      <w:r w:rsidRPr="00AB164D">
        <w:rPr>
          <w:rFonts w:ascii="Arial Narrow" w:hAnsi="Arial Narrow" w:cs="Arial" w:eastAsiaTheme="minorHAnsi"/>
          <w:i/>
          <w:color w:val="000000"/>
          <w:sz w:val="22"/>
          <w:szCs w:val="22"/>
          <w:lang w:val="es-CO" w:eastAsia="en-US"/>
        </w:rPr>
        <w:tab/>
      </w:r>
    </w:p>
    <w:p w:rsidRPr="00854750" w:rsidR="002D1B3B" w:rsidP="00AB164D" w:rsidRDefault="002D1B3B" w14:paraId="6D0A42F3" w14:textId="1620D37D">
      <w:pPr>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El </w:t>
      </w:r>
      <w:r w:rsidR="00A866AD">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sidR="00B73780">
        <w:rPr>
          <w:rFonts w:ascii="Arial Narrow" w:hAnsi="Arial Narrow" w:cs="Arial" w:eastAsiaTheme="minorHAnsi"/>
          <w:i/>
          <w:color w:val="000000"/>
          <w:sz w:val="22"/>
          <w:szCs w:val="22"/>
          <w:lang w:val="es-CO" w:eastAsia="en-US"/>
        </w:rPr>
        <w:t>nacional</w:t>
      </w:r>
      <w:r w:rsidRPr="00854750">
        <w:rPr>
          <w:rFonts w:ascii="Arial Narrow" w:hAnsi="Arial Narrow" w:cs="Arial" w:eastAsiaTheme="minorHAnsi"/>
          <w:i/>
          <w:color w:val="000000"/>
          <w:sz w:val="22"/>
          <w:szCs w:val="22"/>
          <w:lang w:val="es-CO" w:eastAsia="en-US"/>
        </w:rPr>
        <w:t xml:space="preserve"> podrá subsanar la falta de presentación de la cédula de ciudadanía</w:t>
      </w:r>
      <w:r w:rsidR="004773A5">
        <w:rPr>
          <w:rFonts w:ascii="Arial Narrow" w:hAnsi="Arial Narrow" w:cs="Arial" w:eastAsiaTheme="minorHAnsi"/>
          <w:i/>
          <w:color w:val="000000"/>
          <w:sz w:val="22"/>
          <w:szCs w:val="22"/>
          <w:lang w:val="es-CO" w:eastAsia="en-US"/>
        </w:rPr>
        <w:t xml:space="preserve"> o del </w:t>
      </w:r>
      <w:r w:rsidRPr="00854750">
        <w:rPr>
          <w:rFonts w:ascii="Arial Narrow" w:hAnsi="Arial Narrow" w:cs="Arial" w:eastAsiaTheme="minorHAnsi"/>
          <w:i/>
          <w:color w:val="000000"/>
          <w:sz w:val="22"/>
          <w:szCs w:val="22"/>
          <w:lang w:val="es-CO" w:eastAsia="en-US"/>
        </w:rPr>
        <w:t>certificado de existencia y representación legal para acreditar el requisito habilitante de capacidad jurídica</w:t>
      </w:r>
      <w:r w:rsidR="002D1C57">
        <w:rPr>
          <w:rFonts w:ascii="Arial Narrow" w:hAnsi="Arial Narrow" w:cs="Arial" w:eastAsiaTheme="minorHAnsi"/>
          <w:i/>
          <w:color w:val="000000"/>
          <w:sz w:val="22"/>
          <w:szCs w:val="22"/>
          <w:lang w:val="es-CO" w:eastAsia="en-US"/>
        </w:rPr>
        <w:t>.</w:t>
      </w:r>
      <w:r w:rsidRPr="00854750">
        <w:rPr>
          <w:rFonts w:ascii="Arial Narrow" w:hAnsi="Arial Narrow" w:cs="Arial" w:eastAsiaTheme="minorHAnsi"/>
          <w:i/>
          <w:color w:val="000000"/>
          <w:sz w:val="22"/>
          <w:szCs w:val="22"/>
          <w:lang w:val="es-CO" w:eastAsia="en-US"/>
        </w:rPr>
        <w:t xml:space="preserve"> </w:t>
      </w:r>
      <w:r w:rsidR="002D1C57">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 xml:space="preserve">o obstante, no podrá subsanar esta circunstancia para la asignación del puntaje por Promoción de Servicios Nacionales o con Trato Nacional. </w:t>
      </w:r>
    </w:p>
    <w:p w:rsidRPr="00854750" w:rsidR="00A24FFC" w:rsidP="00AB164D" w:rsidRDefault="00A24FFC" w14:paraId="6823470B" w14:textId="77777777">
      <w:pPr>
        <w:ind w:left="567" w:right="624"/>
        <w:jc w:val="both"/>
        <w:rPr>
          <w:rFonts w:ascii="Arial Narrow" w:hAnsi="Arial Narrow" w:cs="Arial" w:eastAsiaTheme="minorHAnsi"/>
          <w:i/>
          <w:color w:val="000000"/>
          <w:sz w:val="22"/>
          <w:szCs w:val="22"/>
          <w:lang w:val="es-CO" w:eastAsia="en-US"/>
        </w:rPr>
      </w:pPr>
    </w:p>
    <w:p w:rsidR="001B3660" w:rsidP="00AB164D" w:rsidRDefault="002D1B3B" w14:paraId="0996D070" w14:textId="640648BD">
      <w:pPr>
        <w:ind w:left="567" w:right="624"/>
        <w:jc w:val="both"/>
        <w:rPr>
          <w:rFonts w:ascii="Arial Narrow" w:hAnsi="Arial Narrow" w:cs="Arial" w:eastAsiaTheme="minorEastAsia"/>
          <w:i/>
          <w:color w:val="000000" w:themeColor="text1"/>
          <w:sz w:val="22"/>
          <w:szCs w:val="22"/>
          <w:lang w:val="es-CO" w:eastAsia="en-US"/>
        </w:rPr>
      </w:pPr>
      <w:r w:rsidRPr="41267300">
        <w:rPr>
          <w:rFonts w:ascii="Arial Narrow" w:hAnsi="Arial Narrow" w:cs="Arial" w:eastAsiaTheme="minorEastAsia"/>
          <w:i/>
          <w:color w:val="000000" w:themeColor="text1"/>
          <w:sz w:val="22"/>
          <w:szCs w:val="22"/>
          <w:lang w:val="es-CO" w:eastAsia="en-US"/>
        </w:rPr>
        <w:t xml:space="preserve">La </w:t>
      </w:r>
      <w:r w:rsidRPr="41267300" w:rsidR="00A80ECB">
        <w:rPr>
          <w:rFonts w:ascii="Arial Narrow" w:hAnsi="Arial Narrow" w:cs="Arial" w:eastAsiaTheme="minorEastAsia"/>
          <w:i/>
          <w:color w:val="000000" w:themeColor="text1"/>
          <w:sz w:val="22"/>
          <w:szCs w:val="22"/>
          <w:lang w:val="es-CO" w:eastAsia="en-US"/>
        </w:rPr>
        <w:t>E</w:t>
      </w:r>
      <w:r w:rsidRPr="41267300">
        <w:rPr>
          <w:rFonts w:ascii="Arial Narrow" w:hAnsi="Arial Narrow" w:cs="Arial" w:eastAsiaTheme="minorEastAsia"/>
          <w:i/>
          <w:color w:val="000000" w:themeColor="text1"/>
          <w:sz w:val="22"/>
          <w:szCs w:val="22"/>
          <w:lang w:val="es-CO" w:eastAsia="en-US"/>
        </w:rPr>
        <w:t xml:space="preserve">ntidad </w:t>
      </w:r>
      <w:r w:rsidR="00CF224A">
        <w:rPr>
          <w:rFonts w:ascii="Arial Narrow" w:hAnsi="Arial Narrow" w:cs="Arial" w:eastAsiaTheme="minorEastAsia"/>
          <w:i/>
          <w:color w:val="000000" w:themeColor="text1"/>
          <w:sz w:val="22"/>
          <w:szCs w:val="22"/>
          <w:lang w:val="es-CO" w:eastAsia="en-US"/>
        </w:rPr>
        <w:t xml:space="preserve">Estatal </w:t>
      </w:r>
      <w:r w:rsidRPr="41267300">
        <w:rPr>
          <w:rFonts w:ascii="Arial Narrow" w:hAnsi="Arial Narrow" w:cs="Arial" w:eastAsiaTheme="minorEastAsia"/>
          <w:i/>
          <w:color w:val="000000" w:themeColor="text1"/>
          <w:sz w:val="22"/>
          <w:szCs w:val="22"/>
          <w:lang w:val="es-CO" w:eastAsia="en-US"/>
        </w:rPr>
        <w:t xml:space="preserve">asignará </w:t>
      </w:r>
      <w:r w:rsidRPr="41267300" w:rsidR="00E13733">
        <w:rPr>
          <w:rFonts w:ascii="Arial Narrow" w:hAnsi="Arial Narrow" w:cs="Arial" w:eastAsiaTheme="minorEastAsia"/>
          <w:i/>
          <w:color w:val="000000" w:themeColor="text1"/>
          <w:sz w:val="22"/>
          <w:szCs w:val="22"/>
          <w:lang w:val="es-CO" w:eastAsia="en-US"/>
        </w:rPr>
        <w:t>el puntaje</w:t>
      </w:r>
      <w:r w:rsidRPr="41267300">
        <w:rPr>
          <w:rFonts w:ascii="Arial Narrow" w:hAnsi="Arial Narrow" w:cs="Arial" w:eastAsiaTheme="minorEastAsia"/>
          <w:i/>
          <w:color w:val="000000" w:themeColor="text1"/>
          <w:sz w:val="22"/>
          <w:szCs w:val="22"/>
          <w:lang w:val="es-CO" w:eastAsia="en-US"/>
        </w:rPr>
        <w:t xml:space="preserve"> por </w:t>
      </w:r>
      <w:r w:rsidR="00E80484">
        <w:rPr>
          <w:rFonts w:ascii="Arial Narrow" w:hAnsi="Arial Narrow" w:cs="Arial" w:eastAsiaTheme="minorEastAsia"/>
          <w:i/>
          <w:color w:val="000000" w:themeColor="text1"/>
          <w:sz w:val="22"/>
          <w:szCs w:val="22"/>
          <w:lang w:val="es-CO" w:eastAsia="en-US"/>
        </w:rPr>
        <w:t>apoyo a la industria nacional por</w:t>
      </w:r>
      <w:r w:rsidRPr="41267300">
        <w:rPr>
          <w:rFonts w:ascii="Arial Narrow" w:hAnsi="Arial Narrow" w:cs="Arial" w:eastAsiaTheme="minorEastAsia"/>
          <w:i/>
          <w:color w:val="000000" w:themeColor="text1"/>
          <w:sz w:val="22"/>
          <w:szCs w:val="22"/>
          <w:lang w:val="es-CO" w:eastAsia="en-US"/>
        </w:rPr>
        <w:t xml:space="preserve"> promoción de </w:t>
      </w:r>
      <w:r w:rsidRPr="41267300" w:rsidR="00102C1C">
        <w:rPr>
          <w:rFonts w:ascii="Arial Narrow" w:hAnsi="Arial Narrow" w:cs="Arial" w:eastAsiaTheme="minorEastAsia"/>
          <w:i/>
          <w:color w:val="000000" w:themeColor="text1"/>
          <w:sz w:val="22"/>
          <w:szCs w:val="22"/>
          <w:lang w:val="es-CO" w:eastAsia="en-US"/>
        </w:rPr>
        <w:t>S</w:t>
      </w:r>
      <w:r w:rsidRPr="41267300">
        <w:rPr>
          <w:rFonts w:ascii="Arial Narrow" w:hAnsi="Arial Narrow" w:cs="Arial" w:eastAsiaTheme="minorEastAsia"/>
          <w:i/>
          <w:color w:val="000000" w:themeColor="text1"/>
          <w:sz w:val="22"/>
          <w:szCs w:val="22"/>
          <w:lang w:val="es-CO" w:eastAsia="en-US"/>
        </w:rPr>
        <w:t xml:space="preserve">ervicios </w:t>
      </w:r>
      <w:r w:rsidRPr="41267300" w:rsidR="00102C1C">
        <w:rPr>
          <w:rFonts w:ascii="Arial Narrow" w:hAnsi="Arial Narrow" w:cs="Arial" w:eastAsiaTheme="minorEastAsia"/>
          <w:i/>
          <w:color w:val="000000" w:themeColor="text1"/>
          <w:sz w:val="22"/>
          <w:szCs w:val="22"/>
          <w:lang w:val="es-CO" w:eastAsia="en-US"/>
        </w:rPr>
        <w:t>N</w:t>
      </w:r>
      <w:r w:rsidRPr="41267300">
        <w:rPr>
          <w:rFonts w:ascii="Arial Narrow" w:hAnsi="Arial Narrow" w:cs="Arial" w:eastAsiaTheme="minorEastAsia"/>
          <w:i/>
          <w:color w:val="000000" w:themeColor="text1"/>
          <w:sz w:val="22"/>
          <w:szCs w:val="22"/>
          <w:lang w:val="es-CO" w:eastAsia="en-US"/>
        </w:rPr>
        <w:t xml:space="preserve">acionales o con </w:t>
      </w:r>
      <w:r w:rsidRPr="41267300" w:rsidR="00102C1C">
        <w:rPr>
          <w:rFonts w:ascii="Arial Narrow" w:hAnsi="Arial Narrow" w:cs="Arial" w:eastAsiaTheme="minorEastAsia"/>
          <w:i/>
          <w:color w:val="000000" w:themeColor="text1"/>
          <w:sz w:val="22"/>
          <w:szCs w:val="22"/>
          <w:lang w:val="es-CO" w:eastAsia="en-US"/>
        </w:rPr>
        <w:t>T</w:t>
      </w:r>
      <w:r w:rsidRPr="41267300">
        <w:rPr>
          <w:rFonts w:ascii="Arial Narrow" w:hAnsi="Arial Narrow" w:cs="Arial" w:eastAsiaTheme="minorEastAsia"/>
          <w:i/>
          <w:color w:val="000000" w:themeColor="text1"/>
          <w:sz w:val="22"/>
          <w:szCs w:val="22"/>
          <w:lang w:val="es-CO" w:eastAsia="en-US"/>
        </w:rPr>
        <w:t xml:space="preserve">rato </w:t>
      </w:r>
      <w:r w:rsidRPr="41267300" w:rsidR="00102C1C">
        <w:rPr>
          <w:rFonts w:ascii="Arial Narrow" w:hAnsi="Arial Narrow" w:cs="Arial" w:eastAsiaTheme="minorEastAsia"/>
          <w:i/>
          <w:color w:val="000000" w:themeColor="text1"/>
          <w:sz w:val="22"/>
          <w:szCs w:val="22"/>
          <w:lang w:val="es-CO" w:eastAsia="en-US"/>
        </w:rPr>
        <w:t>N</w:t>
      </w:r>
      <w:r w:rsidRPr="41267300">
        <w:rPr>
          <w:rFonts w:ascii="Arial Narrow" w:hAnsi="Arial Narrow" w:cs="Arial" w:eastAsiaTheme="minorEastAsia"/>
          <w:i/>
          <w:color w:val="000000" w:themeColor="text1"/>
          <w:sz w:val="22"/>
          <w:szCs w:val="22"/>
          <w:lang w:val="es-CO" w:eastAsia="en-US"/>
        </w:rPr>
        <w:t xml:space="preserve">acional al </w:t>
      </w:r>
      <w:r w:rsidRPr="41267300" w:rsidR="00F25037">
        <w:rPr>
          <w:rFonts w:ascii="Arial Narrow" w:hAnsi="Arial Narrow" w:cs="Arial" w:eastAsiaTheme="minorEastAsia"/>
          <w:i/>
          <w:color w:val="000000" w:themeColor="text1"/>
          <w:sz w:val="22"/>
          <w:szCs w:val="22"/>
          <w:lang w:val="es-CO" w:eastAsia="en-US"/>
        </w:rPr>
        <w:t>P</w:t>
      </w:r>
      <w:r w:rsidRPr="41267300">
        <w:rPr>
          <w:rFonts w:ascii="Arial Narrow" w:hAnsi="Arial Narrow" w:cs="Arial" w:eastAsiaTheme="minorEastAsia"/>
          <w:i/>
          <w:color w:val="000000" w:themeColor="text1"/>
          <w:sz w:val="22"/>
          <w:szCs w:val="22"/>
          <w:lang w:val="es-CO" w:eastAsia="en-US"/>
        </w:rPr>
        <w:t xml:space="preserve">roponente </w:t>
      </w:r>
      <w:r w:rsidRPr="41267300" w:rsidR="00F25037">
        <w:rPr>
          <w:rFonts w:ascii="Arial Narrow" w:hAnsi="Arial Narrow" w:cs="Arial" w:eastAsiaTheme="minorEastAsia"/>
          <w:i/>
          <w:color w:val="000000" w:themeColor="text1"/>
          <w:sz w:val="22"/>
          <w:szCs w:val="22"/>
          <w:lang w:val="es-CO" w:eastAsia="en-US"/>
        </w:rPr>
        <w:t>P</w:t>
      </w:r>
      <w:r w:rsidRPr="41267300">
        <w:rPr>
          <w:rFonts w:ascii="Arial Narrow" w:hAnsi="Arial Narrow" w:cs="Arial" w:eastAsiaTheme="minorEastAsia"/>
          <w:i/>
          <w:color w:val="000000" w:themeColor="text1"/>
          <w:sz w:val="22"/>
          <w:szCs w:val="22"/>
          <w:lang w:val="es-CO" w:eastAsia="en-US"/>
        </w:rPr>
        <w:t xml:space="preserve">lural </w:t>
      </w:r>
      <w:r w:rsidR="00E55F40">
        <w:rPr>
          <w:rFonts w:ascii="Arial Narrow" w:hAnsi="Arial Narrow" w:cs="Arial" w:eastAsiaTheme="minorEastAsia"/>
          <w:i/>
          <w:color w:val="000000" w:themeColor="text1"/>
          <w:sz w:val="22"/>
          <w:szCs w:val="22"/>
          <w:lang w:val="es-CO" w:eastAsia="en-US"/>
        </w:rPr>
        <w:t xml:space="preserve">conformado por nacionales </w:t>
      </w:r>
      <w:r w:rsidRPr="41267300">
        <w:rPr>
          <w:rFonts w:ascii="Arial Narrow" w:hAnsi="Arial Narrow" w:cs="Arial" w:eastAsiaTheme="minorEastAsia"/>
          <w:i/>
          <w:color w:val="000000" w:themeColor="text1"/>
          <w:sz w:val="22"/>
          <w:szCs w:val="22"/>
          <w:lang w:val="es-CO" w:eastAsia="en-US"/>
        </w:rPr>
        <w:t xml:space="preserve">cuando </w:t>
      </w:r>
      <w:r w:rsidRPr="41267300" w:rsidR="00903286">
        <w:rPr>
          <w:rFonts w:ascii="Arial Narrow" w:hAnsi="Arial Narrow" w:cs="Arial" w:eastAsiaTheme="minorEastAsia"/>
          <w:i/>
          <w:color w:val="000000" w:themeColor="text1"/>
          <w:sz w:val="22"/>
          <w:szCs w:val="22"/>
          <w:lang w:val="es-CO" w:eastAsia="en-US"/>
        </w:rPr>
        <w:t>cada uno de sus integrantes presente alguno de los documentos indicados en e</w:t>
      </w:r>
      <w:r w:rsidR="00CD3DBD">
        <w:rPr>
          <w:rFonts w:ascii="Arial Narrow" w:hAnsi="Arial Narrow" w:cs="Arial" w:eastAsiaTheme="minorEastAsia"/>
          <w:i/>
          <w:color w:val="000000" w:themeColor="text1"/>
          <w:sz w:val="22"/>
          <w:szCs w:val="22"/>
          <w:lang w:val="es-CO" w:eastAsia="en-US"/>
        </w:rPr>
        <w:t>ste</w:t>
      </w:r>
      <w:r w:rsidRPr="41267300" w:rsidR="00903286">
        <w:rPr>
          <w:rFonts w:ascii="Arial Narrow" w:hAnsi="Arial Narrow" w:cs="Arial" w:eastAsiaTheme="minorEastAsia"/>
          <w:i/>
          <w:color w:val="000000" w:themeColor="text1"/>
          <w:sz w:val="22"/>
          <w:szCs w:val="22"/>
          <w:lang w:val="es-CO" w:eastAsia="en-US"/>
        </w:rPr>
        <w:t xml:space="preserve"> numeral</w:t>
      </w:r>
      <w:r w:rsidR="005A5AF6">
        <w:rPr>
          <w:rFonts w:ascii="Arial Narrow" w:hAnsi="Arial Narrow" w:cs="Arial" w:eastAsiaTheme="minorEastAsia"/>
          <w:i/>
          <w:color w:val="000000" w:themeColor="text1"/>
          <w:sz w:val="22"/>
          <w:szCs w:val="22"/>
          <w:lang w:val="es-CO" w:eastAsia="en-US"/>
        </w:rPr>
        <w:t>,</w:t>
      </w:r>
      <w:r w:rsidR="001740DB">
        <w:rPr>
          <w:rFonts w:ascii="Arial Narrow" w:hAnsi="Arial Narrow" w:cs="Arial" w:eastAsiaTheme="minorEastAsia"/>
          <w:i/>
          <w:color w:val="000000" w:themeColor="text1"/>
          <w:sz w:val="22"/>
          <w:szCs w:val="22"/>
          <w:lang w:val="es-CO" w:eastAsia="en-US"/>
        </w:rPr>
        <w:t xml:space="preserve"> según corresponda</w:t>
      </w:r>
      <w:r w:rsidR="00E55F40">
        <w:rPr>
          <w:rFonts w:ascii="Arial Narrow" w:hAnsi="Arial Narrow" w:cs="Arial" w:eastAsiaTheme="minorEastAsia"/>
          <w:i/>
          <w:color w:val="000000" w:themeColor="text1"/>
          <w:sz w:val="22"/>
          <w:szCs w:val="22"/>
          <w:lang w:val="es-CO" w:eastAsia="en-US"/>
        </w:rPr>
        <w:t>. A su vez,</w:t>
      </w:r>
      <w:r w:rsidRPr="41267300" w:rsidR="00903286">
        <w:rPr>
          <w:rFonts w:ascii="Arial Narrow" w:hAnsi="Arial Narrow" w:cs="Arial" w:eastAsiaTheme="minorEastAsia"/>
          <w:i/>
          <w:color w:val="000000" w:themeColor="text1"/>
          <w:sz w:val="22"/>
          <w:szCs w:val="22"/>
          <w:lang w:val="es-CO" w:eastAsia="en-US"/>
        </w:rPr>
        <w:t xml:space="preserve"> </w:t>
      </w:r>
      <w:r w:rsidRPr="41267300" w:rsidR="00747C1D">
        <w:rPr>
          <w:rFonts w:ascii="Arial Narrow" w:hAnsi="Arial Narrow" w:cs="Arial" w:eastAsiaTheme="minorEastAsia"/>
          <w:i/>
          <w:color w:val="000000" w:themeColor="text1"/>
          <w:sz w:val="22"/>
          <w:szCs w:val="22"/>
          <w:lang w:val="es-CO" w:eastAsia="en-US"/>
        </w:rPr>
        <w:t xml:space="preserve">el </w:t>
      </w:r>
      <w:r w:rsidRPr="41267300" w:rsidR="00CF0AF0">
        <w:rPr>
          <w:rFonts w:ascii="Arial Narrow" w:hAnsi="Arial Narrow" w:cs="Arial" w:eastAsiaTheme="minorEastAsia"/>
          <w:i/>
          <w:color w:val="000000" w:themeColor="text1"/>
          <w:sz w:val="22"/>
          <w:szCs w:val="22"/>
          <w:lang w:val="es-CO" w:eastAsia="en-US"/>
        </w:rPr>
        <w:t xml:space="preserve">representante del Proponente Plural </w:t>
      </w:r>
      <w:r w:rsidRPr="41267300" w:rsidR="00CC1718">
        <w:rPr>
          <w:rFonts w:ascii="Arial Narrow" w:hAnsi="Arial Narrow" w:cs="Arial" w:eastAsiaTheme="minorEastAsia"/>
          <w:i/>
          <w:color w:val="000000" w:themeColor="text1"/>
          <w:sz w:val="22"/>
          <w:szCs w:val="22"/>
          <w:lang w:val="es-CO" w:eastAsia="en-US"/>
        </w:rPr>
        <w:t>d</w:t>
      </w:r>
      <w:r w:rsidR="00E55F40">
        <w:rPr>
          <w:rFonts w:ascii="Arial Narrow" w:hAnsi="Arial Narrow" w:cs="Arial" w:eastAsiaTheme="minorEastAsia"/>
          <w:i/>
          <w:color w:val="000000" w:themeColor="text1"/>
          <w:sz w:val="22"/>
          <w:szCs w:val="22"/>
          <w:lang w:val="es-CO" w:eastAsia="en-US"/>
        </w:rPr>
        <w:t>eberá diligenciar</w:t>
      </w:r>
      <w:r w:rsidRPr="41267300" w:rsidR="00CC1718">
        <w:rPr>
          <w:rFonts w:ascii="Arial Narrow" w:hAnsi="Arial Narrow" w:cs="Arial" w:eastAsiaTheme="minorEastAsia"/>
          <w:i/>
          <w:color w:val="000000" w:themeColor="text1"/>
          <w:sz w:val="22"/>
          <w:szCs w:val="22"/>
          <w:lang w:val="es-CO" w:eastAsia="en-US"/>
        </w:rPr>
        <w:t xml:space="preserve"> </w:t>
      </w:r>
      <w:r w:rsidRPr="41267300" w:rsidR="00747C1D">
        <w:rPr>
          <w:rFonts w:ascii="Arial Narrow" w:hAnsi="Arial Narrow" w:cs="Arial" w:eastAsiaTheme="minorEastAsia"/>
          <w:i/>
          <w:color w:val="000000" w:themeColor="text1"/>
          <w:sz w:val="22"/>
          <w:szCs w:val="22"/>
          <w:lang w:val="es-CO" w:eastAsia="en-US"/>
        </w:rPr>
        <w:t>el Formato 9</w:t>
      </w:r>
      <w:r w:rsidR="00875A1C">
        <w:rPr>
          <w:rFonts w:ascii="Arial Narrow" w:hAnsi="Arial Narrow" w:cs="Arial" w:eastAsiaTheme="minorEastAsia"/>
          <w:i/>
          <w:color w:val="000000" w:themeColor="text1"/>
          <w:sz w:val="22"/>
          <w:szCs w:val="22"/>
          <w:lang w:val="es-CO" w:eastAsia="en-US"/>
        </w:rPr>
        <w:t>A</w:t>
      </w:r>
      <w:r w:rsidRPr="41267300" w:rsidR="00747C1D">
        <w:rPr>
          <w:rFonts w:ascii="Arial Narrow" w:hAnsi="Arial Narrow" w:cs="Arial" w:eastAsiaTheme="minorEastAsia"/>
          <w:i/>
          <w:color w:val="000000" w:themeColor="text1"/>
          <w:sz w:val="22"/>
          <w:szCs w:val="22"/>
          <w:lang w:val="es-CO" w:eastAsia="en-US"/>
        </w:rPr>
        <w:t xml:space="preserve"> </w:t>
      </w:r>
      <w:r w:rsidRPr="41267300" w:rsidR="00622DC8">
        <w:rPr>
          <w:rFonts w:ascii="Arial Narrow" w:hAnsi="Arial Narrow" w:cs="Arial" w:eastAsiaTheme="minorEastAsia"/>
          <w:i/>
          <w:color w:val="000000" w:themeColor="text1"/>
          <w:sz w:val="22"/>
          <w:szCs w:val="22"/>
          <w:lang w:val="es-CO" w:eastAsia="en-US"/>
        </w:rPr>
        <w:t xml:space="preserve">– </w:t>
      </w:r>
      <w:r w:rsidR="00875A1C">
        <w:rPr>
          <w:rFonts w:ascii="Arial Narrow" w:hAnsi="Arial Narrow" w:cs="Arial" w:eastAsiaTheme="minorEastAsia"/>
          <w:i/>
          <w:color w:val="000000" w:themeColor="text1"/>
          <w:sz w:val="22"/>
          <w:szCs w:val="22"/>
          <w:lang w:val="es-CO" w:eastAsia="en-US"/>
        </w:rPr>
        <w:t>Promoción</w:t>
      </w:r>
      <w:r w:rsidR="002E7956">
        <w:rPr>
          <w:rFonts w:ascii="Arial Narrow" w:hAnsi="Arial Narrow" w:cs="Arial" w:eastAsiaTheme="minorEastAsia"/>
          <w:i/>
          <w:color w:val="000000" w:themeColor="text1"/>
          <w:sz w:val="22"/>
          <w:szCs w:val="22"/>
          <w:lang w:val="es-CO" w:eastAsia="en-US"/>
        </w:rPr>
        <w:t xml:space="preserve"> de Servicios Nacionales o con Trato Nacional</w:t>
      </w:r>
      <w:r w:rsidRPr="41267300" w:rsidR="00747C1D">
        <w:rPr>
          <w:rFonts w:ascii="Arial Narrow" w:hAnsi="Arial Narrow" w:cs="Arial" w:eastAsiaTheme="minorEastAsia"/>
          <w:i/>
          <w:color w:val="000000" w:themeColor="text1"/>
          <w:sz w:val="22"/>
          <w:szCs w:val="22"/>
          <w:lang w:val="es-CO" w:eastAsia="en-US"/>
        </w:rPr>
        <w:t xml:space="preserve">. </w:t>
      </w:r>
      <w:r w:rsidRPr="41267300">
        <w:rPr>
          <w:rFonts w:ascii="Arial Narrow" w:hAnsi="Arial Narrow" w:cs="Arial" w:eastAsiaTheme="minorEastAsia"/>
          <w:i/>
          <w:color w:val="000000" w:themeColor="text1"/>
          <w:sz w:val="22"/>
          <w:szCs w:val="22"/>
          <w:lang w:val="es-CO" w:eastAsia="en-US"/>
        </w:rPr>
        <w:t xml:space="preserve">Cuando </w:t>
      </w:r>
      <w:r w:rsidRPr="7A29A0E8">
        <w:rPr>
          <w:rFonts w:ascii="Arial Narrow" w:hAnsi="Arial Narrow" w:cs="Arial" w:eastAsiaTheme="minorEastAsia"/>
          <w:i/>
          <w:color w:val="000000" w:themeColor="text1"/>
          <w:sz w:val="22"/>
          <w:szCs w:val="22"/>
          <w:lang w:val="es-CO" w:eastAsia="en-US"/>
        </w:rPr>
        <w:t>uno</w:t>
      </w:r>
      <w:r w:rsidRPr="7A29A0E8" w:rsidR="4F3F7973">
        <w:rPr>
          <w:rFonts w:ascii="Arial Narrow" w:hAnsi="Arial Narrow" w:cs="Arial" w:eastAsiaTheme="minorEastAsia"/>
          <w:i/>
          <w:iCs/>
          <w:color w:val="000000" w:themeColor="text1"/>
          <w:sz w:val="22"/>
          <w:szCs w:val="22"/>
          <w:lang w:val="es-CO" w:eastAsia="en-US"/>
        </w:rPr>
        <w:t xml:space="preserve"> o varios</w:t>
      </w:r>
      <w:r w:rsidRPr="41267300">
        <w:rPr>
          <w:rFonts w:ascii="Arial Narrow" w:hAnsi="Arial Narrow" w:cs="Arial" w:eastAsiaTheme="minorEastAsia"/>
          <w:i/>
          <w:color w:val="000000" w:themeColor="text1"/>
          <w:sz w:val="22"/>
          <w:szCs w:val="22"/>
          <w:lang w:val="es-CO" w:eastAsia="en-US"/>
        </w:rPr>
        <w:t xml:space="preserve"> de sus integrantes no </w:t>
      </w:r>
      <w:r w:rsidRPr="7A29A0E8">
        <w:rPr>
          <w:rFonts w:ascii="Arial Narrow" w:hAnsi="Arial Narrow" w:cs="Arial" w:eastAsiaTheme="minorEastAsia"/>
          <w:i/>
          <w:iCs/>
          <w:color w:val="000000" w:themeColor="text1"/>
          <w:sz w:val="22"/>
          <w:szCs w:val="22"/>
          <w:lang w:val="es-CO" w:eastAsia="en-US"/>
        </w:rPr>
        <w:t>cumpla</w:t>
      </w:r>
      <w:r w:rsidRPr="7A29A0E8" w:rsidR="66B6DB4C">
        <w:rPr>
          <w:rFonts w:ascii="Arial Narrow" w:hAnsi="Arial Narrow" w:cs="Arial" w:eastAsiaTheme="minorEastAsia"/>
          <w:i/>
          <w:iCs/>
          <w:color w:val="000000" w:themeColor="text1"/>
          <w:sz w:val="22"/>
          <w:szCs w:val="22"/>
          <w:lang w:val="es-CO" w:eastAsia="en-US"/>
        </w:rPr>
        <w:t>n</w:t>
      </w:r>
      <w:r w:rsidRPr="41267300">
        <w:rPr>
          <w:rFonts w:ascii="Arial Narrow" w:hAnsi="Arial Narrow" w:cs="Arial" w:eastAsiaTheme="minorEastAsia"/>
          <w:i/>
          <w:color w:val="000000" w:themeColor="text1"/>
          <w:sz w:val="22"/>
          <w:szCs w:val="22"/>
          <w:lang w:val="es-CO" w:eastAsia="en-US"/>
        </w:rPr>
        <w:t xml:space="preserve"> con las condiciones descritas</w:t>
      </w:r>
      <w:r w:rsidR="00997F6D">
        <w:rPr>
          <w:rFonts w:ascii="Arial Narrow" w:hAnsi="Arial Narrow" w:cs="Arial" w:eastAsiaTheme="minorEastAsia"/>
          <w:i/>
          <w:color w:val="000000" w:themeColor="text1"/>
          <w:sz w:val="22"/>
          <w:szCs w:val="22"/>
          <w:lang w:val="es-CO" w:eastAsia="en-US"/>
        </w:rPr>
        <w:t>,</w:t>
      </w:r>
      <w:r w:rsidRPr="41267300">
        <w:rPr>
          <w:rFonts w:ascii="Arial Narrow" w:hAnsi="Arial Narrow" w:cs="Arial" w:eastAsiaTheme="minorEastAsia"/>
          <w:i/>
          <w:color w:val="000000" w:themeColor="text1"/>
          <w:sz w:val="22"/>
          <w:szCs w:val="22"/>
          <w:lang w:val="es-CO" w:eastAsia="en-US"/>
        </w:rPr>
        <w:t xml:space="preserve"> </w:t>
      </w:r>
      <w:r w:rsidRPr="7A29A0E8" w:rsidR="49D5688A">
        <w:rPr>
          <w:rFonts w:ascii="Arial Narrow" w:hAnsi="Arial Narrow" w:cs="Arial" w:eastAsiaTheme="minorEastAsia"/>
          <w:i/>
          <w:iCs/>
          <w:color w:val="000000" w:themeColor="text1"/>
          <w:sz w:val="22"/>
          <w:szCs w:val="22"/>
          <w:lang w:val="es-CO" w:eastAsia="en-US"/>
        </w:rPr>
        <w:t xml:space="preserve">el </w:t>
      </w:r>
      <w:r w:rsidR="00E72BCC">
        <w:rPr>
          <w:rFonts w:ascii="Arial Narrow" w:hAnsi="Arial Narrow" w:cs="Arial" w:eastAsiaTheme="minorEastAsia"/>
          <w:i/>
          <w:iCs/>
          <w:color w:val="000000" w:themeColor="text1"/>
          <w:sz w:val="22"/>
          <w:szCs w:val="22"/>
          <w:lang w:val="es-CO" w:eastAsia="en-US"/>
        </w:rPr>
        <w:t>P</w:t>
      </w:r>
      <w:r w:rsidRPr="0CCD6DCA" w:rsidR="49D5688A">
        <w:rPr>
          <w:rFonts w:ascii="Arial Narrow" w:hAnsi="Arial Narrow" w:cs="Arial" w:eastAsiaTheme="minorEastAsia"/>
          <w:i/>
          <w:iCs/>
          <w:color w:val="000000" w:themeColor="text1"/>
          <w:sz w:val="22"/>
          <w:szCs w:val="22"/>
          <w:lang w:val="es-CO" w:eastAsia="en-US"/>
        </w:rPr>
        <w:t xml:space="preserve">roponente </w:t>
      </w:r>
      <w:r w:rsidR="00E72BCC">
        <w:rPr>
          <w:rFonts w:ascii="Arial Narrow" w:hAnsi="Arial Narrow" w:cs="Arial" w:eastAsiaTheme="minorEastAsia"/>
          <w:i/>
          <w:iCs/>
          <w:color w:val="000000" w:themeColor="text1"/>
          <w:sz w:val="22"/>
          <w:szCs w:val="22"/>
          <w:lang w:val="es-CO" w:eastAsia="en-US"/>
        </w:rPr>
        <w:t>P</w:t>
      </w:r>
      <w:r w:rsidRPr="0CCD6DCA" w:rsidR="49D5688A">
        <w:rPr>
          <w:rFonts w:ascii="Arial Narrow" w:hAnsi="Arial Narrow" w:cs="Arial" w:eastAsiaTheme="minorEastAsia"/>
          <w:i/>
          <w:iCs/>
          <w:color w:val="000000" w:themeColor="text1"/>
          <w:sz w:val="22"/>
          <w:szCs w:val="22"/>
          <w:lang w:val="es-CO" w:eastAsia="en-US"/>
        </w:rPr>
        <w:t xml:space="preserve">lural </w:t>
      </w:r>
      <w:r w:rsidRPr="0CCD6DCA">
        <w:rPr>
          <w:rFonts w:ascii="Arial Narrow" w:hAnsi="Arial Narrow" w:cs="Arial" w:eastAsiaTheme="minorEastAsia"/>
          <w:i/>
          <w:color w:val="000000" w:themeColor="text1"/>
          <w:sz w:val="22"/>
          <w:szCs w:val="22"/>
          <w:lang w:val="es-CO" w:eastAsia="en-US"/>
        </w:rPr>
        <w:t>no</w:t>
      </w:r>
      <w:r w:rsidRPr="41267300">
        <w:rPr>
          <w:rFonts w:ascii="Arial Narrow" w:hAnsi="Arial Narrow" w:cs="Arial" w:eastAsiaTheme="minorEastAsia"/>
          <w:i/>
          <w:color w:val="000000" w:themeColor="text1"/>
          <w:sz w:val="22"/>
          <w:szCs w:val="22"/>
          <w:lang w:val="es-CO" w:eastAsia="en-US"/>
        </w:rPr>
        <w:t xml:space="preserve"> obtendrá puntaje </w:t>
      </w:r>
      <w:r w:rsidRPr="0CCD6DCA" w:rsidR="0EB02F3E">
        <w:rPr>
          <w:rFonts w:ascii="Arial Narrow" w:hAnsi="Arial Narrow" w:cs="Arial" w:eastAsiaTheme="minorEastAsia"/>
          <w:i/>
          <w:iCs/>
          <w:color w:val="000000" w:themeColor="text1"/>
          <w:sz w:val="22"/>
          <w:szCs w:val="22"/>
          <w:lang w:val="es-CO" w:eastAsia="en-US"/>
        </w:rPr>
        <w:t>por</w:t>
      </w:r>
      <w:r w:rsidRPr="0CCD6DCA">
        <w:rPr>
          <w:rFonts w:ascii="Arial Narrow" w:hAnsi="Arial Narrow" w:cs="Arial" w:eastAsiaTheme="minorEastAsia"/>
          <w:i/>
          <w:iCs/>
          <w:color w:val="000000" w:themeColor="text1"/>
          <w:sz w:val="22"/>
          <w:szCs w:val="22"/>
          <w:lang w:val="es-CO" w:eastAsia="en-US"/>
        </w:rPr>
        <w:t xml:space="preserve"> </w:t>
      </w:r>
      <w:r w:rsidRPr="41267300">
        <w:rPr>
          <w:rFonts w:ascii="Arial Narrow" w:hAnsi="Arial Narrow" w:cs="Arial" w:eastAsiaTheme="minorEastAsia"/>
          <w:i/>
          <w:color w:val="000000" w:themeColor="text1"/>
          <w:sz w:val="22"/>
          <w:szCs w:val="22"/>
          <w:lang w:val="es-CO" w:eastAsia="en-US"/>
        </w:rPr>
        <w:t>Promoción de Servicios Nacionales o Trato Nacional.</w:t>
      </w:r>
      <w:r w:rsidRPr="41267300" w:rsidR="001B3660">
        <w:rPr>
          <w:rFonts w:ascii="Arial Narrow" w:hAnsi="Arial Narrow" w:cs="Arial" w:eastAsiaTheme="minorEastAsia"/>
          <w:i/>
          <w:color w:val="000000" w:themeColor="text1"/>
          <w:sz w:val="22"/>
          <w:szCs w:val="22"/>
          <w:lang w:val="es-CO" w:eastAsia="en-US"/>
        </w:rPr>
        <w:t>”</w:t>
      </w:r>
      <w:r w:rsidRPr="41267300">
        <w:rPr>
          <w:rFonts w:ascii="Arial Narrow" w:hAnsi="Arial Narrow" w:cs="Arial" w:eastAsiaTheme="minorEastAsia"/>
          <w:i/>
          <w:color w:val="000000" w:themeColor="text1"/>
          <w:sz w:val="22"/>
          <w:szCs w:val="22"/>
          <w:lang w:val="es-CO" w:eastAsia="en-US"/>
        </w:rPr>
        <w:t xml:space="preserve"> </w:t>
      </w:r>
    </w:p>
    <w:p w:rsidRPr="00C44097" w:rsidR="00F82EF3" w:rsidP="00AB164D" w:rsidRDefault="00F82EF3" w14:paraId="2D40F572" w14:textId="77777777">
      <w:pPr>
        <w:ind w:left="709" w:right="644"/>
        <w:jc w:val="both"/>
        <w:rPr>
          <w:rFonts w:ascii="Arial Narrow" w:hAnsi="Arial Narrow" w:cs="Arial" w:eastAsiaTheme="minorEastAsia"/>
          <w:i/>
          <w:color w:val="000000"/>
          <w:sz w:val="22"/>
          <w:szCs w:val="22"/>
          <w:lang w:val="es-CO" w:eastAsia="en-US"/>
        </w:rPr>
      </w:pPr>
    </w:p>
    <w:p w:rsidRPr="00FA5021" w:rsidR="002D1B3B" w:rsidP="59DE16C5" w:rsidRDefault="5AA58022" w14:paraId="27112E5F" w14:textId="07BC162A">
      <w:pPr>
        <w:jc w:val="both"/>
        <w:rPr>
          <w:rFonts w:ascii="Arial Narrow" w:hAnsi="Arial Narrow" w:cs="Arial" w:eastAsiaTheme="minorEastAsia"/>
          <w:b/>
          <w:bCs/>
          <w:sz w:val="22"/>
          <w:szCs w:val="22"/>
        </w:rPr>
      </w:pPr>
      <w:r w:rsidRPr="59DE16C5">
        <w:rPr>
          <w:rFonts w:ascii="Arial Narrow" w:hAnsi="Arial Narrow" w:cs="Arial"/>
          <w:b/>
          <w:bCs/>
          <w:sz w:val="22"/>
          <w:szCs w:val="22"/>
        </w:rPr>
        <w:t xml:space="preserve">Artículo </w:t>
      </w:r>
      <w:r w:rsidRPr="59DE16C5" w:rsidR="0DE1A63B">
        <w:rPr>
          <w:rFonts w:ascii="Arial Narrow" w:hAnsi="Arial Narrow" w:cs="Arial"/>
          <w:b/>
          <w:bCs/>
          <w:sz w:val="22"/>
          <w:szCs w:val="22"/>
        </w:rPr>
        <w:t>4</w:t>
      </w:r>
      <w:r w:rsidRPr="59DE16C5">
        <w:rPr>
          <w:rFonts w:ascii="Arial Narrow" w:hAnsi="Arial Narrow" w:cs="Arial"/>
          <w:b/>
          <w:bCs/>
          <w:sz w:val="22"/>
          <w:szCs w:val="22"/>
        </w:rPr>
        <w:t xml:space="preserve"> – </w:t>
      </w:r>
      <w:r w:rsidRPr="59DE16C5" w:rsidR="6C96A919">
        <w:rPr>
          <w:rFonts w:ascii="Arial Narrow" w:hAnsi="Arial Narrow" w:cs="Arial"/>
          <w:b/>
          <w:bCs/>
          <w:sz w:val="22"/>
          <w:szCs w:val="22"/>
        </w:rPr>
        <w:t xml:space="preserve">MODIFÍQUESE </w:t>
      </w:r>
      <w:r w:rsidRPr="59DE16C5" w:rsidR="2FB5D0EC">
        <w:rPr>
          <w:rFonts w:ascii="Arial Narrow" w:hAnsi="Arial Narrow" w:cs="Arial"/>
          <w:b/>
          <w:bCs/>
          <w:sz w:val="22"/>
          <w:szCs w:val="22"/>
        </w:rPr>
        <w:t>E</w:t>
      </w:r>
      <w:r w:rsidRPr="59DE16C5" w:rsidR="6C96A919">
        <w:rPr>
          <w:rFonts w:ascii="Arial Narrow" w:hAnsi="Arial Narrow" w:cs="Arial"/>
          <w:b/>
          <w:bCs/>
          <w:sz w:val="22"/>
          <w:szCs w:val="22"/>
        </w:rPr>
        <w:t xml:space="preserve">L NUMERAL 4.3.2. DE LOS DOCUMENTOS TIPO DE OBRA </w:t>
      </w:r>
      <w:r w:rsidRPr="59DE16C5" w:rsidR="55D53261">
        <w:rPr>
          <w:rFonts w:ascii="Arial Narrow" w:hAnsi="Arial Narrow" w:cs="Arial"/>
          <w:b/>
          <w:bCs/>
          <w:sz w:val="22"/>
          <w:szCs w:val="22"/>
        </w:rPr>
        <w:t xml:space="preserve">PÚBLICA </w:t>
      </w:r>
      <w:r w:rsidRPr="59DE16C5" w:rsidR="6C96A919">
        <w:rPr>
          <w:rFonts w:ascii="Arial Narrow" w:hAnsi="Arial Narrow" w:cs="Arial"/>
          <w:b/>
          <w:bCs/>
          <w:sz w:val="22"/>
          <w:szCs w:val="22"/>
        </w:rPr>
        <w:t xml:space="preserve">DE INFRAESTRUCTURA DE TRANSPORTE ADELANTADOS BAJO LA MODALIDAD DE LICITACIÓN PÚBLICA Y SELECCIÓN ABREVIADA DE MENOR CUANTÍA. </w:t>
      </w:r>
      <w:r w:rsidRPr="59DE16C5" w:rsidR="6C96A919">
        <w:rPr>
          <w:rFonts w:ascii="Arial Narrow" w:hAnsi="Arial Narrow" w:cs="Arial"/>
          <w:sz w:val="22"/>
          <w:szCs w:val="22"/>
        </w:rPr>
        <w:t xml:space="preserve">Modifíquese </w:t>
      </w:r>
      <w:r w:rsidRPr="59DE16C5" w:rsidR="04ABED46">
        <w:rPr>
          <w:rFonts w:ascii="Arial Narrow" w:hAnsi="Arial Narrow" w:cs="Arial"/>
          <w:sz w:val="22"/>
          <w:szCs w:val="22"/>
        </w:rPr>
        <w:t>el</w:t>
      </w:r>
      <w:r w:rsidRPr="59DE16C5" w:rsidR="6C96A919">
        <w:rPr>
          <w:rFonts w:ascii="Arial Narrow" w:hAnsi="Arial Narrow" w:cs="Arial"/>
          <w:sz w:val="22"/>
          <w:szCs w:val="22"/>
        </w:rPr>
        <w:t xml:space="preserve"> numeral 4.3.2 de los </w:t>
      </w:r>
      <w:r w:rsidRPr="59DE16C5" w:rsidR="28DAD025">
        <w:rPr>
          <w:rFonts w:ascii="Arial Narrow" w:hAnsi="Arial Narrow" w:cs="Arial"/>
          <w:sz w:val="22"/>
          <w:szCs w:val="22"/>
        </w:rPr>
        <w:t>Documentos</w:t>
      </w:r>
      <w:r w:rsidRPr="59DE16C5" w:rsidR="6C96A919">
        <w:rPr>
          <w:rFonts w:ascii="Arial Narrow" w:hAnsi="Arial Narrow" w:cs="Arial"/>
          <w:sz w:val="22"/>
          <w:szCs w:val="22"/>
        </w:rPr>
        <w:t xml:space="preserve"> </w:t>
      </w:r>
      <w:r w:rsidRPr="59DE16C5" w:rsidR="28DAD025">
        <w:rPr>
          <w:rFonts w:ascii="Arial Narrow" w:hAnsi="Arial Narrow" w:cs="Arial"/>
          <w:sz w:val="22"/>
          <w:szCs w:val="22"/>
        </w:rPr>
        <w:t>Tipo</w:t>
      </w:r>
      <w:r w:rsidRPr="59DE16C5" w:rsidR="6C96A919">
        <w:rPr>
          <w:rFonts w:ascii="Arial Narrow" w:hAnsi="Arial Narrow" w:cs="Arial"/>
          <w:sz w:val="22"/>
          <w:szCs w:val="22"/>
        </w:rPr>
        <w:t xml:space="preserve"> de obra pública de infraestructura de transporte adelantados bajo la modalidad de licitación pública –Versión 3–, adoptados mediante la Resolución 240 del 2020 y de los </w:t>
      </w:r>
      <w:r w:rsidRPr="59DE16C5" w:rsidR="28DAD025">
        <w:rPr>
          <w:rFonts w:ascii="Arial Narrow" w:hAnsi="Arial Narrow" w:cs="Arial"/>
          <w:sz w:val="22"/>
          <w:szCs w:val="22"/>
        </w:rPr>
        <w:t>Documentos</w:t>
      </w:r>
      <w:r w:rsidRPr="59DE16C5" w:rsidR="6C96A919">
        <w:rPr>
          <w:rFonts w:ascii="Arial Narrow" w:hAnsi="Arial Narrow" w:cs="Arial"/>
          <w:sz w:val="22"/>
          <w:szCs w:val="22"/>
        </w:rPr>
        <w:t xml:space="preserve"> </w:t>
      </w:r>
      <w:r w:rsidRPr="59DE16C5" w:rsidR="28DAD025">
        <w:rPr>
          <w:rFonts w:ascii="Arial Narrow" w:hAnsi="Arial Narrow" w:cs="Arial"/>
          <w:sz w:val="22"/>
          <w:szCs w:val="22"/>
        </w:rPr>
        <w:t>Tipo</w:t>
      </w:r>
      <w:r w:rsidRPr="59DE16C5" w:rsidR="6C96A919">
        <w:rPr>
          <w:rFonts w:ascii="Arial Narrow" w:hAnsi="Arial Narrow" w:cs="Arial"/>
          <w:sz w:val="22"/>
          <w:szCs w:val="22"/>
        </w:rPr>
        <w:t xml:space="preserve"> de obra pública de infraestructura de transporte </w:t>
      </w:r>
      <w:r w:rsidRPr="59DE16C5" w:rsidR="04ABED46">
        <w:rPr>
          <w:rFonts w:ascii="Arial Narrow" w:hAnsi="Arial Narrow" w:cs="Arial"/>
          <w:sz w:val="22"/>
          <w:szCs w:val="22"/>
        </w:rPr>
        <w:t xml:space="preserve">realizados </w:t>
      </w:r>
      <w:r w:rsidRPr="59DE16C5" w:rsidR="6C96A919">
        <w:rPr>
          <w:rFonts w:ascii="Arial Narrow" w:hAnsi="Arial Narrow" w:cs="Arial"/>
          <w:sz w:val="22"/>
          <w:szCs w:val="22"/>
        </w:rPr>
        <w:t xml:space="preserve">bajo la modalidad de selección abreviada de menor cuantía </w:t>
      </w:r>
      <w:r w:rsidRPr="59DE16C5" w:rsidR="1C626BE5">
        <w:rPr>
          <w:rFonts w:ascii="Arial Narrow" w:hAnsi="Arial Narrow" w:cs="Arial"/>
          <w:sz w:val="22"/>
          <w:szCs w:val="22"/>
        </w:rPr>
        <w:t>–</w:t>
      </w:r>
      <w:r w:rsidRPr="59DE16C5" w:rsidR="6C96A919">
        <w:rPr>
          <w:rFonts w:ascii="Arial Narrow" w:hAnsi="Arial Narrow" w:cs="Arial"/>
          <w:sz w:val="22"/>
          <w:szCs w:val="22"/>
        </w:rPr>
        <w:t>Versión 2</w:t>
      </w:r>
      <w:r w:rsidRPr="59DE16C5" w:rsidR="1C626BE5">
        <w:rPr>
          <w:rFonts w:ascii="Arial Narrow" w:hAnsi="Arial Narrow" w:cs="Arial"/>
          <w:sz w:val="22"/>
          <w:szCs w:val="22"/>
        </w:rPr>
        <w:t>–</w:t>
      </w:r>
      <w:r w:rsidRPr="59DE16C5" w:rsidR="624BAF9D">
        <w:rPr>
          <w:rFonts w:ascii="Arial Narrow" w:hAnsi="Arial Narrow" w:cs="Arial"/>
          <w:sz w:val="22"/>
          <w:szCs w:val="22"/>
        </w:rPr>
        <w:t xml:space="preserve"> </w:t>
      </w:r>
      <w:r w:rsidRPr="59DE16C5" w:rsidR="6C96A919">
        <w:rPr>
          <w:rFonts w:ascii="Arial Narrow" w:hAnsi="Arial Narrow" w:cs="Arial"/>
          <w:sz w:val="22"/>
          <w:szCs w:val="22"/>
        </w:rPr>
        <w:t>a</w:t>
      </w:r>
      <w:r w:rsidRPr="59DE16C5" w:rsidR="2AE93180">
        <w:rPr>
          <w:rFonts w:ascii="Arial Narrow" w:hAnsi="Arial Narrow" w:cs="Arial"/>
          <w:sz w:val="22"/>
          <w:szCs w:val="22"/>
        </w:rPr>
        <w:t>doptados</w:t>
      </w:r>
      <w:r w:rsidRPr="59DE16C5" w:rsidR="624BAF9D">
        <w:rPr>
          <w:rFonts w:ascii="Arial Narrow" w:hAnsi="Arial Narrow" w:cs="Arial"/>
          <w:sz w:val="22"/>
          <w:szCs w:val="22"/>
        </w:rPr>
        <w:t xml:space="preserve"> a través de </w:t>
      </w:r>
      <w:r w:rsidRPr="59DE16C5" w:rsidR="6C96A919">
        <w:rPr>
          <w:rFonts w:ascii="Arial Narrow" w:hAnsi="Arial Narrow" w:cs="Arial"/>
          <w:sz w:val="22"/>
          <w:szCs w:val="22"/>
        </w:rPr>
        <w:t>la Resolución 241 del 2020, en los siguientes términos</w:t>
      </w:r>
      <w:r w:rsidRPr="59DE16C5" w:rsidR="6C96A919">
        <w:rPr>
          <w:rFonts w:ascii="Arial Narrow" w:hAnsi="Arial Narrow"/>
          <w:sz w:val="22"/>
          <w:szCs w:val="22"/>
        </w:rPr>
        <w:t xml:space="preserve">: </w:t>
      </w:r>
    </w:p>
    <w:p w:rsidRPr="00854750" w:rsidR="002D1B3B" w:rsidP="00AB164D" w:rsidRDefault="002D1B3B" w14:paraId="22025FE9" w14:textId="54965773">
      <w:pPr>
        <w:rPr>
          <w:rFonts w:eastAsiaTheme="minorHAnsi"/>
          <w:i/>
          <w:color w:val="000000"/>
          <w:lang w:val="es-CO" w:eastAsia="en-US"/>
        </w:rPr>
      </w:pPr>
    </w:p>
    <w:p w:rsidRPr="00AB164D" w:rsidR="002D1B3B" w:rsidP="00AB164D" w:rsidRDefault="002D1B3B" w14:paraId="502632CD" w14:textId="7516F719">
      <w:pPr>
        <w:ind w:left="567"/>
        <w:rPr>
          <w:rFonts w:ascii="Arial Narrow" w:hAnsi="Arial Narrow" w:eastAsiaTheme="minorHAnsi"/>
          <w:b/>
          <w:i/>
          <w:color w:val="000000"/>
          <w:sz w:val="22"/>
          <w:szCs w:val="22"/>
          <w:lang w:val="es-CO" w:eastAsia="en-US"/>
        </w:rPr>
      </w:pPr>
      <w:r w:rsidRPr="00AB164D">
        <w:rPr>
          <w:rFonts w:ascii="Arial Narrow" w:hAnsi="Arial Narrow" w:eastAsiaTheme="minorHAnsi"/>
          <w:i/>
          <w:color w:val="000000"/>
          <w:sz w:val="22"/>
          <w:szCs w:val="22"/>
          <w:lang w:val="es-CO" w:eastAsia="en-US"/>
        </w:rPr>
        <w:t>“</w:t>
      </w:r>
      <w:r w:rsidRPr="00AB164D">
        <w:rPr>
          <w:rFonts w:ascii="Arial Narrow" w:hAnsi="Arial Narrow" w:eastAsiaTheme="minorHAnsi"/>
          <w:b/>
          <w:i/>
          <w:color w:val="000000"/>
          <w:sz w:val="22"/>
          <w:szCs w:val="22"/>
          <w:lang w:val="es-CO" w:eastAsia="en-US"/>
        </w:rPr>
        <w:t>4.3.2. INCORPORACIÓN DE COMPONENTE NACIONAL</w:t>
      </w:r>
      <w:r w:rsidR="00720E1E">
        <w:rPr>
          <w:rFonts w:ascii="Arial Narrow" w:hAnsi="Arial Narrow" w:eastAsiaTheme="minorHAnsi"/>
          <w:b/>
          <w:i/>
          <w:color w:val="000000"/>
          <w:sz w:val="22"/>
          <w:szCs w:val="22"/>
          <w:lang w:val="es-CO" w:eastAsia="en-US"/>
        </w:rPr>
        <w:t xml:space="preserve"> </w:t>
      </w:r>
      <w:r w:rsidRPr="00AB164D" w:rsidR="00720E1E">
        <w:rPr>
          <w:b/>
          <w:bCs/>
          <w:i/>
          <w:iCs/>
          <w:sz w:val="20"/>
          <w:szCs w:val="20"/>
        </w:rPr>
        <w:t>EN SERVICIOS EXTRANJEROS</w:t>
      </w:r>
      <w:r w:rsidRPr="00AB164D" w:rsidR="00720E1E">
        <w:rPr>
          <w:sz w:val="20"/>
          <w:szCs w:val="20"/>
        </w:rPr>
        <w:t xml:space="preserve"> </w:t>
      </w:r>
    </w:p>
    <w:p w:rsidRPr="00AB164D" w:rsidR="00D77CA9" w:rsidP="00AB164D" w:rsidRDefault="00D77CA9" w14:paraId="305E6C94" w14:textId="77777777">
      <w:pPr>
        <w:ind w:left="567" w:firstLine="567"/>
        <w:rPr>
          <w:rFonts w:ascii="Arial Narrow" w:hAnsi="Arial Narrow" w:eastAsiaTheme="minorHAnsi"/>
          <w:i/>
          <w:color w:val="000000"/>
          <w:sz w:val="22"/>
          <w:szCs w:val="22"/>
          <w:lang w:val="es-CO" w:eastAsia="en-US"/>
        </w:rPr>
      </w:pPr>
    </w:p>
    <w:p w:rsidRPr="00AB164D" w:rsidR="002D1B3B" w:rsidP="00AB164D" w:rsidRDefault="002D1B3B" w14:paraId="6477D569" w14:textId="56E1E392">
      <w:pPr>
        <w:spacing w:after="160"/>
        <w:ind w:left="567" w:right="624"/>
        <w:jc w:val="both"/>
        <w:rPr>
          <w:rFonts w:ascii="Arial Narrow" w:hAnsi="Arial Narrow" w:eastAsiaTheme="minorHAnsi"/>
          <w:i/>
          <w:color w:val="000000"/>
          <w:sz w:val="22"/>
          <w:szCs w:val="22"/>
          <w:lang w:val="es-CO" w:eastAsia="en-US"/>
        </w:rPr>
      </w:pPr>
      <w:r w:rsidRPr="00AB164D">
        <w:rPr>
          <w:rFonts w:ascii="Arial Narrow" w:hAnsi="Arial Narrow" w:eastAsiaTheme="minorHAnsi"/>
          <w:i/>
          <w:color w:val="000000"/>
          <w:sz w:val="22"/>
          <w:szCs w:val="22"/>
          <w:lang w:val="es-CO" w:eastAsia="en-US"/>
        </w:rPr>
        <w:t xml:space="preserve">La </w:t>
      </w:r>
      <w:r w:rsidRPr="00AB164D" w:rsidR="00D77CA9">
        <w:rPr>
          <w:rFonts w:ascii="Arial Narrow" w:hAnsi="Arial Narrow" w:eastAsiaTheme="minorHAnsi"/>
          <w:i/>
          <w:color w:val="000000"/>
          <w:sz w:val="22"/>
          <w:szCs w:val="22"/>
          <w:lang w:val="es-CO" w:eastAsia="en-US"/>
        </w:rPr>
        <w:t>Entidad</w:t>
      </w:r>
      <w:r w:rsidRPr="00AB164D">
        <w:rPr>
          <w:rFonts w:ascii="Arial Narrow" w:hAnsi="Arial Narrow" w:eastAsiaTheme="minorHAnsi"/>
          <w:i/>
          <w:color w:val="000000"/>
          <w:sz w:val="22"/>
          <w:szCs w:val="22"/>
          <w:lang w:val="es-CO" w:eastAsia="en-US"/>
        </w:rPr>
        <w:t xml:space="preserve"> </w:t>
      </w:r>
      <w:r w:rsidRPr="00AB164D" w:rsidR="00317662">
        <w:rPr>
          <w:rFonts w:ascii="Arial Narrow" w:hAnsi="Arial Narrow" w:eastAsiaTheme="minorHAnsi"/>
          <w:i/>
          <w:color w:val="000000"/>
          <w:sz w:val="22"/>
          <w:szCs w:val="22"/>
          <w:lang w:val="es-CO" w:eastAsia="en-US"/>
        </w:rPr>
        <w:t xml:space="preserve">Estatal </w:t>
      </w:r>
      <w:r w:rsidRPr="00AB164D">
        <w:rPr>
          <w:rFonts w:ascii="Arial Narrow" w:hAnsi="Arial Narrow" w:eastAsiaTheme="minorHAnsi"/>
          <w:i/>
          <w:color w:val="000000"/>
          <w:sz w:val="22"/>
          <w:szCs w:val="22"/>
          <w:lang w:val="es-CO" w:eastAsia="en-US"/>
        </w:rPr>
        <w:t xml:space="preserve">asignará cinco (5) puntos a los </w:t>
      </w:r>
      <w:r w:rsidR="002821E6">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roponentes extranjeros sin derecho a Trato Nacional</w:t>
      </w:r>
      <w:r>
        <w:rPr>
          <w:rFonts w:ascii="Arial Narrow" w:hAnsi="Arial Narrow" w:eastAsiaTheme="minorHAnsi"/>
          <w:i/>
          <w:color w:val="000000"/>
          <w:sz w:val="22"/>
          <w:szCs w:val="22"/>
          <w:lang w:val="es-CO" w:eastAsia="en-US"/>
        </w:rPr>
        <w:t xml:space="preserve"> </w:t>
      </w:r>
      <w:r w:rsidR="002A61AF">
        <w:rPr>
          <w:rFonts w:ascii="Arial Narrow" w:hAnsi="Arial Narrow" w:eastAsiaTheme="minorHAnsi"/>
          <w:i/>
          <w:color w:val="000000"/>
          <w:sz w:val="22"/>
          <w:szCs w:val="22"/>
          <w:lang w:val="es-CO" w:eastAsia="en-US"/>
        </w:rPr>
        <w:t>o</w:t>
      </w:r>
      <w:r w:rsidR="0086443C">
        <w:rPr>
          <w:rFonts w:ascii="Arial Narrow" w:hAnsi="Arial Narrow" w:eastAsiaTheme="minorHAnsi"/>
          <w:i/>
          <w:color w:val="000000"/>
          <w:sz w:val="22"/>
          <w:szCs w:val="22"/>
          <w:lang w:val="es-CO" w:eastAsia="en-US"/>
        </w:rPr>
        <w:t xml:space="preserve"> a</w:t>
      </w:r>
      <w:r w:rsidR="002A61AF">
        <w:rPr>
          <w:rFonts w:ascii="Arial Narrow" w:hAnsi="Arial Narrow" w:eastAsiaTheme="minorHAnsi"/>
          <w:i/>
          <w:color w:val="000000"/>
          <w:sz w:val="22"/>
          <w:szCs w:val="22"/>
          <w:lang w:val="es-CO" w:eastAsia="en-US"/>
        </w:rPr>
        <w:t xml:space="preserve"> Proponentes Plurales en los que al menos uno de sus integrantes sea </w:t>
      </w:r>
      <w:r w:rsidR="005E3579">
        <w:rPr>
          <w:rFonts w:ascii="Arial Narrow" w:hAnsi="Arial Narrow" w:eastAsiaTheme="minorHAnsi"/>
          <w:i/>
          <w:color w:val="000000"/>
          <w:sz w:val="22"/>
          <w:szCs w:val="22"/>
          <w:lang w:val="es-CO" w:eastAsia="en-US"/>
        </w:rPr>
        <w:t>un extranjero sin derecho a Trato Nacional,</w:t>
      </w:r>
      <w:r w:rsidRPr="00AB164D">
        <w:rPr>
          <w:rFonts w:ascii="Arial Narrow" w:hAnsi="Arial Narrow" w:eastAsiaTheme="minorHAnsi"/>
          <w:i/>
          <w:color w:val="000000"/>
          <w:sz w:val="22"/>
          <w:szCs w:val="22"/>
          <w:lang w:val="es-CO" w:eastAsia="en-US"/>
        </w:rPr>
        <w:t xml:space="preserve"> que incorporen a la ejecución del contrato más del</w:t>
      </w:r>
      <w:r w:rsidRPr="00AB164D" w:rsidR="00317662">
        <w:rPr>
          <w:rFonts w:ascii="Arial Narrow" w:hAnsi="Arial Narrow" w:eastAsiaTheme="minorHAnsi"/>
          <w:i/>
          <w:color w:val="000000"/>
          <w:sz w:val="22"/>
          <w:szCs w:val="22"/>
          <w:lang w:val="es-CO" w:eastAsia="en-US"/>
        </w:rPr>
        <w:t xml:space="preserve"> noventa por ciento </w:t>
      </w:r>
      <w:r w:rsidRPr="00C44097" w:rsidR="005A2571">
        <w:rPr>
          <w:rFonts w:ascii="Arial Narrow" w:hAnsi="Arial Narrow" w:eastAsiaTheme="minorHAnsi"/>
          <w:i/>
          <w:color w:val="000000"/>
          <w:sz w:val="22"/>
          <w:szCs w:val="22"/>
          <w:lang w:val="es-CO" w:eastAsia="en-US"/>
        </w:rPr>
        <w:t>(90</w:t>
      </w:r>
      <w:r w:rsidRPr="00AB164D" w:rsidR="00317662">
        <w:rPr>
          <w:rFonts w:ascii="Arial Narrow" w:hAnsi="Arial Narrow" w:eastAsiaTheme="minorHAnsi"/>
          <w:i/>
          <w:color w:val="000000"/>
          <w:sz w:val="22"/>
          <w:szCs w:val="22"/>
          <w:lang w:val="es-CO" w:eastAsia="en-US"/>
        </w:rPr>
        <w:t xml:space="preserve"> </w:t>
      </w:r>
      <w:r w:rsidRPr="00AB164D">
        <w:rPr>
          <w:rFonts w:ascii="Arial Narrow" w:hAnsi="Arial Narrow" w:eastAsiaTheme="minorHAnsi"/>
          <w:i/>
          <w:color w:val="000000"/>
          <w:sz w:val="22"/>
          <w:szCs w:val="22"/>
          <w:lang w:val="es-CO" w:eastAsia="en-US"/>
        </w:rPr>
        <w:t>%</w:t>
      </w:r>
      <w:r w:rsidRPr="00AB164D" w:rsidR="00317662">
        <w:rPr>
          <w:rFonts w:ascii="Arial Narrow" w:hAnsi="Arial Narrow" w:eastAsiaTheme="minorHAnsi"/>
          <w:i/>
          <w:color w:val="000000"/>
          <w:sz w:val="22"/>
          <w:szCs w:val="22"/>
          <w:lang w:val="es-CO" w:eastAsia="en-US"/>
        </w:rPr>
        <w:t>)</w:t>
      </w:r>
      <w:r w:rsidRPr="00AB164D">
        <w:rPr>
          <w:rFonts w:ascii="Arial Narrow" w:hAnsi="Arial Narrow" w:eastAsiaTheme="minorHAnsi"/>
          <w:i/>
          <w:color w:val="000000"/>
          <w:sz w:val="22"/>
          <w:szCs w:val="22"/>
          <w:lang w:val="es-CO" w:eastAsia="en-US"/>
        </w:rPr>
        <w:t xml:space="preserve"> de</w:t>
      </w:r>
      <w:r w:rsidRPr="00AB164D" w:rsidDel="002529B2">
        <w:rPr>
          <w:rFonts w:ascii="Arial Narrow" w:hAnsi="Arial Narrow" w:eastAsiaTheme="minorHAnsi"/>
          <w:i/>
          <w:color w:val="000000"/>
          <w:sz w:val="22"/>
          <w:szCs w:val="22"/>
          <w:lang w:val="es-CO" w:eastAsia="en-US"/>
        </w:rPr>
        <w:t>l</w:t>
      </w:r>
      <w:r w:rsidRPr="00AB164D">
        <w:rPr>
          <w:rFonts w:ascii="Arial Narrow" w:hAnsi="Arial Narrow" w:eastAsiaTheme="minorHAnsi"/>
          <w:i/>
          <w:color w:val="000000"/>
          <w:sz w:val="22"/>
          <w:szCs w:val="22"/>
          <w:lang w:val="es-CO" w:eastAsia="en-US"/>
        </w:rPr>
        <w:t xml:space="preserve"> personal </w:t>
      </w:r>
      <w:r w:rsidRPr="00AB164D" w:rsidR="00775B1B">
        <w:rPr>
          <w:rFonts w:ascii="Arial Narrow" w:hAnsi="Arial Narrow" w:eastAsiaTheme="minorHAnsi"/>
          <w:i/>
          <w:color w:val="000000"/>
          <w:sz w:val="22"/>
          <w:szCs w:val="22"/>
          <w:lang w:val="es-CO" w:eastAsia="en-US"/>
        </w:rPr>
        <w:t>técnico,</w:t>
      </w:r>
      <w:r w:rsidR="00775B1B">
        <w:rPr>
          <w:rFonts w:ascii="Arial Narrow" w:hAnsi="Arial Narrow" w:eastAsiaTheme="minorHAnsi"/>
          <w:i/>
          <w:color w:val="000000"/>
          <w:sz w:val="22"/>
          <w:szCs w:val="22"/>
          <w:lang w:val="es-CO" w:eastAsia="en-US"/>
        </w:rPr>
        <w:t xml:space="preserve"> </w:t>
      </w:r>
      <w:r w:rsidRPr="00AB164D" w:rsidR="00775B1B">
        <w:rPr>
          <w:rFonts w:ascii="Arial Narrow" w:hAnsi="Arial Narrow" w:eastAsiaTheme="minorHAnsi"/>
          <w:i/>
          <w:color w:val="000000"/>
          <w:sz w:val="22"/>
          <w:szCs w:val="22"/>
          <w:lang w:val="es-CO" w:eastAsia="en-US"/>
        </w:rPr>
        <w:t xml:space="preserve">operativo y </w:t>
      </w:r>
      <w:r w:rsidRPr="00AB164D" w:rsidR="00D77CA9">
        <w:rPr>
          <w:rFonts w:ascii="Arial Narrow" w:hAnsi="Arial Narrow" w:eastAsiaTheme="minorHAnsi"/>
          <w:i/>
          <w:color w:val="000000"/>
          <w:sz w:val="22"/>
          <w:szCs w:val="22"/>
          <w:lang w:val="es-CO" w:eastAsia="en-US"/>
        </w:rPr>
        <w:t xml:space="preserve">profesional </w:t>
      </w:r>
      <w:r w:rsidRPr="00D77CA9" w:rsidR="009C53A0">
        <w:rPr>
          <w:rFonts w:ascii="Arial Narrow" w:hAnsi="Arial Narrow" w:eastAsiaTheme="minorHAnsi"/>
          <w:i/>
          <w:color w:val="000000"/>
          <w:sz w:val="22"/>
          <w:szCs w:val="22"/>
          <w:lang w:val="es-CO" w:eastAsia="en-US"/>
        </w:rPr>
        <w:t>de</w:t>
      </w:r>
      <w:r w:rsidRPr="00AB164D">
        <w:rPr>
          <w:rFonts w:ascii="Arial Narrow" w:hAnsi="Arial Narrow" w:eastAsiaTheme="minorHAnsi"/>
          <w:i/>
          <w:color w:val="000000"/>
          <w:sz w:val="22"/>
          <w:szCs w:val="22"/>
          <w:lang w:val="es-CO" w:eastAsia="en-US"/>
        </w:rPr>
        <w:t xml:space="preserve"> origen colombiano.</w:t>
      </w:r>
    </w:p>
    <w:p w:rsidRPr="00AB164D" w:rsidR="006621C4" w:rsidP="00AB164D" w:rsidRDefault="006621C4" w14:paraId="19F2AE48" w14:textId="5C7FA83A">
      <w:pPr>
        <w:spacing w:after="160"/>
        <w:ind w:left="567" w:right="624"/>
        <w:jc w:val="both"/>
        <w:rPr>
          <w:rFonts w:ascii="Arial Narrow" w:hAnsi="Arial Narrow" w:eastAsiaTheme="minorHAnsi"/>
          <w:i/>
          <w:color w:val="000000"/>
          <w:sz w:val="22"/>
          <w:szCs w:val="22"/>
          <w:lang w:val="es-CO" w:eastAsia="en-US"/>
        </w:rPr>
      </w:pPr>
      <w:r w:rsidRPr="00AB164D" w:rsidDel="000B490C">
        <w:rPr>
          <w:rFonts w:ascii="Arial Narrow" w:hAnsi="Arial Narrow" w:eastAsiaTheme="minorHAnsi"/>
          <w:i/>
          <w:color w:val="000000"/>
          <w:sz w:val="22"/>
          <w:szCs w:val="22"/>
          <w:lang w:val="es-CO" w:eastAsia="en-US"/>
        </w:rPr>
        <w:lastRenderedPageBreak/>
        <w:t xml:space="preserve">Por otro lado, </w:t>
      </w:r>
      <w:r w:rsidRPr="00AB164D" w:rsidDel="00251049">
        <w:rPr>
          <w:rFonts w:ascii="Arial Narrow" w:hAnsi="Arial Narrow" w:eastAsiaTheme="minorHAnsi"/>
          <w:i/>
          <w:color w:val="000000"/>
          <w:sz w:val="22"/>
          <w:szCs w:val="22"/>
          <w:lang w:val="es-CO" w:eastAsia="en-US"/>
        </w:rPr>
        <w:t>e</w:t>
      </w:r>
      <w:r w:rsidRPr="00AB164D" w:rsidDel="00FA5021">
        <w:rPr>
          <w:rFonts w:ascii="Arial Narrow" w:hAnsi="Arial Narrow" w:eastAsiaTheme="minorHAnsi"/>
          <w:i/>
          <w:color w:val="000000"/>
          <w:sz w:val="22"/>
          <w:szCs w:val="22"/>
          <w:lang w:val="es-CO" w:eastAsia="en-US"/>
        </w:rPr>
        <w:t xml:space="preserve">l </w:t>
      </w:r>
      <w:r w:rsidR="006C1E0F">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roponente que ofrezca personal</w:t>
      </w:r>
      <w:r>
        <w:rPr>
          <w:rFonts w:ascii="Arial Narrow" w:hAnsi="Arial Narrow" w:eastAsiaTheme="minorHAnsi"/>
          <w:i/>
          <w:color w:val="000000"/>
          <w:sz w:val="22"/>
          <w:szCs w:val="22"/>
          <w:lang w:val="es-CO" w:eastAsia="en-US"/>
        </w:rPr>
        <w:t xml:space="preserve"> </w:t>
      </w:r>
      <w:r w:rsidR="00E566FF">
        <w:rPr>
          <w:rFonts w:ascii="Arial Narrow" w:hAnsi="Arial Narrow" w:eastAsiaTheme="minorHAnsi"/>
          <w:i/>
          <w:color w:val="000000"/>
          <w:sz w:val="22"/>
          <w:szCs w:val="22"/>
          <w:lang w:val="es-CO" w:eastAsia="en-US"/>
        </w:rPr>
        <w:t>colombiano</w:t>
      </w:r>
      <w:r w:rsidRPr="00AB164D">
        <w:rPr>
          <w:rFonts w:ascii="Arial Narrow" w:hAnsi="Arial Narrow" w:eastAsiaTheme="minorHAnsi"/>
          <w:i/>
          <w:color w:val="000000"/>
          <w:sz w:val="22"/>
          <w:szCs w:val="22"/>
          <w:lang w:val="es-CO" w:eastAsia="en-US"/>
        </w:rPr>
        <w:t xml:space="preserve">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w:t>
      </w:r>
      <w:r w:rsidR="006D693C">
        <w:rPr>
          <w:rFonts w:ascii="Arial Narrow" w:hAnsi="Arial Narrow" w:eastAsiaTheme="minorHAnsi"/>
          <w:i/>
          <w:color w:val="000000"/>
          <w:sz w:val="22"/>
          <w:szCs w:val="22"/>
          <w:lang w:val="es-CO" w:eastAsia="en-US"/>
        </w:rPr>
        <w:t>btenido</w:t>
      </w:r>
      <w:r w:rsidRPr="00AB164D">
        <w:rPr>
          <w:rFonts w:ascii="Arial Narrow" w:hAnsi="Arial Narrow" w:eastAsiaTheme="minorHAnsi"/>
          <w:i/>
          <w:color w:val="000000"/>
          <w:sz w:val="22"/>
          <w:szCs w:val="22"/>
          <w:lang w:val="es-CO" w:eastAsia="en-US"/>
        </w:rPr>
        <w:t xml:space="preserve"> en el exterior.</w:t>
      </w:r>
    </w:p>
    <w:p w:rsidRPr="00AB164D" w:rsidR="002D1B3B" w:rsidP="00AB164D" w:rsidRDefault="002D1B3B" w14:paraId="7BB3090E" w14:textId="543DBB67">
      <w:pPr>
        <w:spacing w:after="160"/>
        <w:ind w:left="567" w:right="624"/>
        <w:jc w:val="both"/>
        <w:rPr>
          <w:rFonts w:ascii="Arial Narrow" w:hAnsi="Arial Narrow" w:eastAsiaTheme="minorHAnsi"/>
          <w:i/>
          <w:color w:val="000000"/>
          <w:sz w:val="22"/>
          <w:szCs w:val="22"/>
          <w:lang w:val="es-CO" w:eastAsia="en-US"/>
        </w:rPr>
      </w:pPr>
      <w:r w:rsidRPr="00AB164D">
        <w:rPr>
          <w:rFonts w:ascii="Arial Narrow" w:hAnsi="Arial Narrow" w:eastAsiaTheme="minorHAnsi"/>
          <w:i/>
          <w:color w:val="000000"/>
          <w:sz w:val="22"/>
          <w:szCs w:val="22"/>
          <w:lang w:val="es-CO" w:eastAsia="en-US"/>
        </w:rPr>
        <w:t>Para recibir el puntaje por incorporación de componente colombiano, el representante legal o</w:t>
      </w:r>
      <w:r>
        <w:rPr>
          <w:rFonts w:ascii="Arial Narrow" w:hAnsi="Arial Narrow" w:eastAsiaTheme="minorHAnsi"/>
          <w:i/>
          <w:color w:val="000000"/>
          <w:sz w:val="22"/>
          <w:szCs w:val="22"/>
          <w:lang w:val="es-CO" w:eastAsia="en-US"/>
        </w:rPr>
        <w:t xml:space="preserve"> </w:t>
      </w:r>
      <w:r w:rsidR="00E566FF">
        <w:rPr>
          <w:rFonts w:ascii="Arial Narrow" w:hAnsi="Arial Narrow" w:eastAsiaTheme="minorHAnsi"/>
          <w:i/>
          <w:color w:val="000000"/>
          <w:sz w:val="22"/>
          <w:szCs w:val="22"/>
          <w:lang w:val="es-CO" w:eastAsia="en-US"/>
        </w:rPr>
        <w:t>el</w:t>
      </w:r>
      <w:r w:rsidRPr="00AB164D">
        <w:rPr>
          <w:rFonts w:ascii="Arial Narrow" w:hAnsi="Arial Narrow" w:eastAsiaTheme="minorHAnsi"/>
          <w:i/>
          <w:color w:val="000000"/>
          <w:sz w:val="22"/>
          <w:szCs w:val="22"/>
          <w:lang w:val="es-CO" w:eastAsia="en-US"/>
        </w:rPr>
        <w:t xml:space="preserve"> apoderado del </w:t>
      </w:r>
      <w:r w:rsidRPr="00AB164D" w:rsidR="00D77CA9">
        <w:rPr>
          <w:rFonts w:ascii="Arial Narrow" w:hAnsi="Arial Narrow" w:eastAsiaTheme="minorHAnsi"/>
          <w:i/>
          <w:color w:val="000000"/>
          <w:sz w:val="22"/>
          <w:szCs w:val="22"/>
          <w:lang w:val="es-CO" w:eastAsia="en-US"/>
        </w:rPr>
        <w:t>Proponente</w:t>
      </w:r>
      <w:r w:rsidRPr="00AB164D">
        <w:rPr>
          <w:rFonts w:ascii="Arial Narrow" w:hAnsi="Arial Narrow" w:eastAsiaTheme="minorHAnsi"/>
          <w:i/>
          <w:color w:val="000000"/>
          <w:sz w:val="22"/>
          <w:szCs w:val="22"/>
          <w:lang w:val="es-CO" w:eastAsia="en-US"/>
        </w:rPr>
        <w:t xml:space="preserve"> debe</w:t>
      </w:r>
      <w:r w:rsidR="00E566FF">
        <w:rPr>
          <w:rFonts w:ascii="Arial Narrow" w:hAnsi="Arial Narrow" w:eastAsiaTheme="minorHAnsi"/>
          <w:i/>
          <w:color w:val="000000"/>
          <w:sz w:val="22"/>
          <w:szCs w:val="22"/>
          <w:lang w:val="es-CO" w:eastAsia="en-US"/>
        </w:rPr>
        <w:t>rá</w:t>
      </w:r>
      <w:r w:rsidRPr="00AB164D">
        <w:rPr>
          <w:rFonts w:ascii="Arial Narrow" w:hAnsi="Arial Narrow" w:eastAsiaTheme="minorHAnsi"/>
          <w:i/>
          <w:color w:val="000000"/>
          <w:sz w:val="22"/>
          <w:szCs w:val="22"/>
          <w:lang w:val="es-CO" w:eastAsia="en-US"/>
        </w:rPr>
        <w:t xml:space="preserve"> diligenciar el Formato 9B – Incorporación </w:t>
      </w:r>
      <w:r>
        <w:rPr>
          <w:rFonts w:ascii="Arial Narrow" w:hAnsi="Arial Narrow" w:eastAsiaTheme="minorHAnsi"/>
          <w:i/>
          <w:color w:val="000000"/>
          <w:sz w:val="22"/>
          <w:szCs w:val="22"/>
          <w:lang w:val="es-CO" w:eastAsia="en-US"/>
        </w:rPr>
        <w:t xml:space="preserve">de </w:t>
      </w:r>
      <w:r w:rsidR="00724B59">
        <w:rPr>
          <w:rFonts w:ascii="Arial Narrow" w:hAnsi="Arial Narrow" w:eastAsiaTheme="minorHAnsi"/>
          <w:i/>
          <w:color w:val="000000"/>
          <w:sz w:val="22"/>
          <w:szCs w:val="22"/>
          <w:lang w:val="es-CO" w:eastAsia="en-US"/>
        </w:rPr>
        <w:t>Componente Nacional</w:t>
      </w:r>
      <w:r w:rsidRPr="00AB164D">
        <w:rPr>
          <w:rFonts w:ascii="Arial Narrow" w:hAnsi="Arial Narrow" w:eastAsiaTheme="minorHAnsi"/>
          <w:i/>
          <w:color w:val="000000"/>
          <w:sz w:val="22"/>
          <w:szCs w:val="22"/>
          <w:lang w:val="es-CO" w:eastAsia="en-US"/>
        </w:rPr>
        <w:t xml:space="preserve"> </w:t>
      </w:r>
      <w:r w:rsidR="00077110">
        <w:rPr>
          <w:rFonts w:ascii="Arial Narrow" w:hAnsi="Arial Narrow" w:eastAsiaTheme="minorHAnsi"/>
          <w:i/>
          <w:color w:val="000000"/>
          <w:sz w:val="22"/>
          <w:szCs w:val="22"/>
          <w:lang w:val="es-CO" w:eastAsia="en-US"/>
        </w:rPr>
        <w:t xml:space="preserve">en </w:t>
      </w:r>
      <w:r w:rsidRPr="00AB164D" w:rsidR="00077110">
        <w:rPr>
          <w:rFonts w:ascii="Arial Narrow" w:hAnsi="Arial Narrow" w:eastAsiaTheme="minorHAnsi"/>
          <w:i/>
          <w:color w:val="000000"/>
          <w:sz w:val="22"/>
          <w:szCs w:val="22"/>
          <w:lang w:val="es-CO" w:eastAsia="en-US"/>
        </w:rPr>
        <w:t>Servicios Ex</w:t>
      </w:r>
      <w:r w:rsidRPr="00AB164D" w:rsidR="00BE779E">
        <w:rPr>
          <w:rFonts w:ascii="Arial Narrow" w:hAnsi="Arial Narrow" w:eastAsiaTheme="minorHAnsi"/>
          <w:i/>
          <w:color w:val="000000"/>
          <w:sz w:val="22"/>
          <w:szCs w:val="22"/>
          <w:lang w:val="es-CO" w:eastAsia="en-US"/>
        </w:rPr>
        <w:t>tra</w:t>
      </w:r>
      <w:r w:rsidRPr="00AB164D">
        <w:rPr>
          <w:rFonts w:ascii="Arial Narrow" w:hAnsi="Arial Narrow" w:eastAsiaTheme="minorHAnsi"/>
          <w:i/>
          <w:color w:val="000000"/>
          <w:sz w:val="22"/>
          <w:szCs w:val="22"/>
          <w:lang w:val="es-CO" w:eastAsia="en-US"/>
        </w:rPr>
        <w:t>n</w:t>
      </w:r>
      <w:r w:rsidRPr="00AB164D" w:rsidR="00BE779E">
        <w:rPr>
          <w:rFonts w:ascii="Arial Narrow" w:hAnsi="Arial Narrow" w:eastAsiaTheme="minorHAnsi"/>
          <w:i/>
          <w:color w:val="000000"/>
          <w:sz w:val="22"/>
          <w:szCs w:val="22"/>
          <w:lang w:val="es-CO" w:eastAsia="en-US"/>
        </w:rPr>
        <w:t>jeros</w:t>
      </w:r>
      <w:r w:rsidRPr="00AB164D">
        <w:rPr>
          <w:rFonts w:ascii="Arial Narrow" w:hAnsi="Arial Narrow" w:eastAsiaTheme="minorHAnsi"/>
          <w:i/>
          <w:color w:val="000000"/>
          <w:sz w:val="22"/>
          <w:szCs w:val="22"/>
          <w:lang w:val="es-CO" w:eastAsia="en-US"/>
        </w:rPr>
        <w:t xml:space="preserve"> el cual manifieste bajo la gravedad de juramento </w:t>
      </w:r>
      <w:r w:rsidRPr="00AB164D" w:rsidR="00D778C0">
        <w:rPr>
          <w:rFonts w:ascii="Arial Narrow" w:hAnsi="Arial Narrow" w:eastAsiaTheme="minorHAnsi"/>
          <w:i/>
          <w:color w:val="000000"/>
          <w:sz w:val="22"/>
          <w:szCs w:val="22"/>
          <w:lang w:val="es-CO" w:eastAsia="en-US"/>
        </w:rPr>
        <w:t>que incorporará en la ejecución del contrato más del noventa por ciento (</w:t>
      </w:r>
      <w:r w:rsidRPr="00AB164D" w:rsidR="00DB16C9">
        <w:rPr>
          <w:rFonts w:ascii="Arial Narrow" w:hAnsi="Arial Narrow" w:eastAsiaTheme="minorHAnsi"/>
          <w:i/>
          <w:color w:val="000000"/>
          <w:sz w:val="22"/>
          <w:szCs w:val="22"/>
          <w:lang w:val="es-CO" w:eastAsia="en-US"/>
        </w:rPr>
        <w:t xml:space="preserve">90%) de personal </w:t>
      </w:r>
      <w:r w:rsidRPr="00AB164D" w:rsidR="00B571A4">
        <w:rPr>
          <w:rFonts w:ascii="Arial Narrow" w:hAnsi="Arial Narrow" w:eastAsiaTheme="minorHAnsi"/>
          <w:i/>
          <w:color w:val="000000"/>
          <w:sz w:val="22"/>
          <w:szCs w:val="22"/>
          <w:lang w:val="es-CO" w:eastAsia="en-US"/>
        </w:rPr>
        <w:t>técnico, operativo y profesional</w:t>
      </w:r>
      <w:r w:rsidRPr="00AB164D" w:rsidR="0030120D">
        <w:rPr>
          <w:rFonts w:ascii="Arial Narrow" w:hAnsi="Arial Narrow" w:eastAsiaTheme="minorHAnsi"/>
          <w:i/>
          <w:color w:val="000000"/>
          <w:sz w:val="22"/>
          <w:szCs w:val="22"/>
          <w:lang w:val="es-CO" w:eastAsia="en-US"/>
        </w:rPr>
        <w:t xml:space="preserve"> de origen colombiano</w:t>
      </w:r>
      <w:r w:rsidRPr="00AB164D" w:rsidR="00B571A4">
        <w:rPr>
          <w:rFonts w:ascii="Arial Narrow" w:hAnsi="Arial Narrow" w:eastAsiaTheme="minorHAnsi"/>
          <w:i/>
          <w:color w:val="000000"/>
          <w:sz w:val="22"/>
          <w:szCs w:val="22"/>
          <w:lang w:val="es-CO" w:eastAsia="en-US"/>
        </w:rPr>
        <w:t xml:space="preserve">, </w:t>
      </w:r>
      <w:r w:rsidRPr="00AB164D">
        <w:rPr>
          <w:rFonts w:ascii="Arial Narrow" w:hAnsi="Arial Narrow" w:eastAsiaTheme="minorHAnsi"/>
          <w:i/>
          <w:color w:val="000000"/>
          <w:sz w:val="22"/>
          <w:szCs w:val="22"/>
          <w:lang w:val="es-CO" w:eastAsia="en-US"/>
        </w:rPr>
        <w:t xml:space="preserve">en caso de resultar adjudicatario del </w:t>
      </w:r>
      <w:r w:rsidRPr="00AB164D" w:rsidR="0035648E">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roceso</w:t>
      </w:r>
      <w:r w:rsidRPr="00AB164D" w:rsidR="0035648E">
        <w:rPr>
          <w:rFonts w:ascii="Arial Narrow" w:hAnsi="Arial Narrow" w:eastAsiaTheme="minorHAnsi"/>
          <w:i/>
          <w:color w:val="000000"/>
          <w:sz w:val="22"/>
          <w:szCs w:val="22"/>
          <w:lang w:val="es-CO" w:eastAsia="en-US"/>
        </w:rPr>
        <w:t xml:space="preserve"> de Contratación</w:t>
      </w:r>
      <w:r w:rsidRPr="00AB164D">
        <w:rPr>
          <w:rFonts w:ascii="Arial Narrow" w:hAnsi="Arial Narrow" w:eastAsiaTheme="minorHAnsi"/>
          <w:i/>
          <w:color w:val="000000"/>
          <w:sz w:val="22"/>
          <w:szCs w:val="22"/>
          <w:lang w:val="es-CO" w:eastAsia="en-US"/>
        </w:rPr>
        <w:t>.</w:t>
      </w:r>
    </w:p>
    <w:p w:rsidRPr="00AB164D" w:rsidR="002D1B3B" w:rsidP="00AB164D" w:rsidRDefault="002D1B3B" w14:paraId="1E6F5D17" w14:textId="1701BC79">
      <w:pPr>
        <w:spacing w:after="160"/>
        <w:ind w:left="567" w:right="624"/>
        <w:jc w:val="both"/>
        <w:rPr>
          <w:rFonts w:ascii="Arial Narrow" w:hAnsi="Arial Narrow" w:eastAsiaTheme="minorHAnsi"/>
          <w:i/>
          <w:color w:val="000000"/>
          <w:sz w:val="22"/>
          <w:szCs w:val="22"/>
          <w:lang w:val="es-CO" w:eastAsia="en-US"/>
        </w:rPr>
      </w:pPr>
      <w:r w:rsidRPr="00AB164D">
        <w:rPr>
          <w:rFonts w:ascii="Arial Narrow" w:hAnsi="Arial Narrow" w:eastAsiaTheme="minorHAnsi"/>
          <w:i/>
          <w:color w:val="000000"/>
          <w:sz w:val="22"/>
          <w:szCs w:val="22"/>
          <w:lang w:val="es-CO" w:eastAsia="en-US"/>
        </w:rPr>
        <w:t xml:space="preserve">La </w:t>
      </w:r>
      <w:r w:rsidRPr="00AB164D" w:rsidR="00D77CA9">
        <w:rPr>
          <w:rFonts w:ascii="Arial Narrow" w:hAnsi="Arial Narrow" w:eastAsiaTheme="minorHAnsi"/>
          <w:i/>
          <w:color w:val="000000"/>
          <w:sz w:val="22"/>
          <w:szCs w:val="22"/>
          <w:lang w:val="es-CO" w:eastAsia="en-US"/>
        </w:rPr>
        <w:t>Entidad</w:t>
      </w:r>
      <w:r w:rsidRPr="00AB164D">
        <w:rPr>
          <w:rFonts w:ascii="Arial Narrow" w:hAnsi="Arial Narrow" w:eastAsiaTheme="minorHAnsi"/>
          <w:i/>
          <w:color w:val="000000"/>
          <w:sz w:val="22"/>
          <w:szCs w:val="22"/>
          <w:lang w:val="es-CO" w:eastAsia="en-US"/>
        </w:rPr>
        <w:t xml:space="preserve"> </w:t>
      </w:r>
      <w:r w:rsidRPr="00AB164D" w:rsidR="00A81F79">
        <w:rPr>
          <w:rFonts w:ascii="Arial Narrow" w:hAnsi="Arial Narrow" w:eastAsiaTheme="minorHAnsi"/>
          <w:i/>
          <w:color w:val="000000"/>
          <w:sz w:val="22"/>
          <w:szCs w:val="22"/>
          <w:lang w:val="es-CO" w:eastAsia="en-US"/>
        </w:rPr>
        <w:t xml:space="preserve">Estatal </w:t>
      </w:r>
      <w:r w:rsidRPr="00AB164D">
        <w:rPr>
          <w:rFonts w:ascii="Arial Narrow" w:hAnsi="Arial Narrow" w:eastAsiaTheme="minorHAnsi"/>
          <w:i/>
          <w:color w:val="000000"/>
          <w:sz w:val="22"/>
          <w:szCs w:val="22"/>
          <w:lang w:val="es-CO" w:eastAsia="en-US"/>
        </w:rPr>
        <w:t xml:space="preserve">únicamente otorgará el puntaje por promoción de la incorporación de componente nacional cuando el </w:t>
      </w:r>
      <w:r w:rsidR="006C1E0F">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 xml:space="preserve">roponente que presente el Formato 9B – Incorporación de </w:t>
      </w:r>
      <w:r w:rsidR="00B20708">
        <w:rPr>
          <w:rFonts w:ascii="Arial Narrow" w:hAnsi="Arial Narrow" w:eastAsiaTheme="minorHAnsi"/>
          <w:i/>
          <w:color w:val="000000"/>
          <w:sz w:val="22"/>
          <w:szCs w:val="22"/>
          <w:lang w:val="es-CO" w:eastAsia="en-US"/>
        </w:rPr>
        <w:t>Componente</w:t>
      </w:r>
      <w:r w:rsidRPr="00AB164D">
        <w:rPr>
          <w:rFonts w:ascii="Arial Narrow" w:hAnsi="Arial Narrow" w:eastAsiaTheme="minorHAnsi"/>
          <w:i/>
          <w:color w:val="000000"/>
          <w:sz w:val="22"/>
          <w:szCs w:val="22"/>
          <w:lang w:val="es-CO" w:eastAsia="en-US"/>
        </w:rPr>
        <w:t xml:space="preserve"> Naciona</w:t>
      </w:r>
      <w:r w:rsidR="00B20708">
        <w:rPr>
          <w:rFonts w:ascii="Arial Narrow" w:hAnsi="Arial Narrow" w:eastAsiaTheme="minorHAnsi"/>
          <w:i/>
          <w:color w:val="000000"/>
          <w:sz w:val="22"/>
          <w:szCs w:val="22"/>
          <w:lang w:val="es-CO" w:eastAsia="en-US"/>
        </w:rPr>
        <w:t>l</w:t>
      </w:r>
      <w:r w:rsidR="00D44687">
        <w:rPr>
          <w:rFonts w:ascii="Arial Narrow" w:hAnsi="Arial Narrow" w:eastAsiaTheme="minorHAnsi"/>
          <w:i/>
          <w:color w:val="000000"/>
          <w:sz w:val="22"/>
          <w:szCs w:val="22"/>
          <w:lang w:val="es-CO" w:eastAsia="en-US"/>
        </w:rPr>
        <w:t xml:space="preserve"> </w:t>
      </w:r>
      <w:r w:rsidRPr="00AB164D" w:rsidR="00D44687">
        <w:rPr>
          <w:rFonts w:ascii="Arial Narrow" w:hAnsi="Arial Narrow" w:eastAsiaTheme="minorHAnsi"/>
          <w:i/>
          <w:color w:val="000000"/>
          <w:sz w:val="22"/>
          <w:szCs w:val="22"/>
          <w:lang w:val="es-CO" w:eastAsia="en-US"/>
        </w:rPr>
        <w:t>en Servicios Extranjeros</w:t>
      </w:r>
      <w:r w:rsidRPr="00AB164D">
        <w:rPr>
          <w:rFonts w:ascii="Arial Narrow" w:hAnsi="Arial Narrow" w:eastAsiaTheme="minorHAnsi"/>
          <w:i/>
          <w:color w:val="000000"/>
          <w:sz w:val="22"/>
          <w:szCs w:val="22"/>
          <w:lang w:val="es-CO" w:eastAsia="en-US"/>
        </w:rPr>
        <w:t xml:space="preserve"> no haya recibido puntaje alguno por promoción de Servicios Nacionales o con Trato Nacional.</w:t>
      </w:r>
    </w:p>
    <w:p w:rsidRPr="00AB164D" w:rsidR="002D1B3B" w:rsidP="00AB164D" w:rsidRDefault="002D1B3B" w14:paraId="315310B3" w14:textId="11E1B15D">
      <w:pPr>
        <w:spacing w:after="160"/>
        <w:ind w:left="567" w:right="624"/>
        <w:jc w:val="both"/>
        <w:rPr>
          <w:rFonts w:ascii="Arial Narrow" w:hAnsi="Arial Narrow" w:eastAsiaTheme="minorHAnsi"/>
          <w:i/>
          <w:color w:val="000000"/>
          <w:sz w:val="22"/>
          <w:szCs w:val="22"/>
          <w:lang w:val="es-CO" w:eastAsia="en-US"/>
        </w:rPr>
      </w:pPr>
      <w:r w:rsidRPr="00AB164D">
        <w:rPr>
          <w:rFonts w:ascii="Arial Narrow" w:hAnsi="Arial Narrow" w:eastAsiaTheme="minorHAnsi"/>
          <w:i/>
          <w:color w:val="000000"/>
          <w:sz w:val="22"/>
          <w:szCs w:val="22"/>
          <w:lang w:val="es-CO" w:eastAsia="en-US"/>
        </w:rPr>
        <w:t xml:space="preserve">El Formato 9B – Incorporación </w:t>
      </w:r>
      <w:r>
        <w:rPr>
          <w:rFonts w:ascii="Arial Narrow" w:hAnsi="Arial Narrow" w:eastAsiaTheme="minorHAnsi"/>
          <w:i/>
          <w:color w:val="000000"/>
          <w:sz w:val="22"/>
          <w:szCs w:val="22"/>
          <w:lang w:val="es-CO" w:eastAsia="en-US"/>
        </w:rPr>
        <w:t>de</w:t>
      </w:r>
      <w:r w:rsidR="00B20708">
        <w:rPr>
          <w:rFonts w:ascii="Arial Narrow" w:hAnsi="Arial Narrow" w:eastAsiaTheme="minorHAnsi"/>
          <w:i/>
          <w:color w:val="000000"/>
          <w:sz w:val="22"/>
          <w:szCs w:val="22"/>
          <w:lang w:val="es-CO" w:eastAsia="en-US"/>
        </w:rPr>
        <w:t xml:space="preserve"> Componente Nacional</w:t>
      </w:r>
      <w:r w:rsidR="00F319E6">
        <w:rPr>
          <w:rFonts w:ascii="Arial Narrow" w:hAnsi="Arial Narrow" w:eastAsiaTheme="minorHAnsi"/>
          <w:i/>
          <w:color w:val="000000"/>
          <w:sz w:val="22"/>
          <w:szCs w:val="22"/>
          <w:lang w:val="es-CO" w:eastAsia="en-US"/>
        </w:rPr>
        <w:t xml:space="preserve"> </w:t>
      </w:r>
      <w:r w:rsidRPr="00AB164D" w:rsidR="00F319E6">
        <w:rPr>
          <w:rFonts w:ascii="Arial Narrow" w:hAnsi="Arial Narrow" w:eastAsiaTheme="minorHAnsi"/>
          <w:i/>
          <w:color w:val="000000"/>
          <w:sz w:val="22"/>
          <w:szCs w:val="22"/>
          <w:lang w:val="es-CO" w:eastAsia="en-US"/>
        </w:rPr>
        <w:t>en Servicios Extranjeros</w:t>
      </w:r>
      <w:r w:rsidRPr="00AB164D">
        <w:rPr>
          <w:rFonts w:ascii="Arial Narrow" w:hAnsi="Arial Narrow" w:eastAsiaTheme="minorHAnsi"/>
          <w:i/>
          <w:color w:val="000000"/>
          <w:sz w:val="22"/>
          <w:szCs w:val="22"/>
          <w:lang w:val="es-CO" w:eastAsia="en-US"/>
        </w:rPr>
        <w:t xml:space="preserve"> </w:t>
      </w:r>
      <w:r w:rsidRPr="00AB164D" w:rsidR="0004431E">
        <w:rPr>
          <w:rFonts w:ascii="Arial Narrow" w:hAnsi="Arial Narrow" w:eastAsiaTheme="minorHAnsi"/>
          <w:i/>
          <w:color w:val="000000"/>
          <w:sz w:val="22"/>
          <w:szCs w:val="22"/>
          <w:lang w:val="es-CO" w:eastAsia="en-US"/>
        </w:rPr>
        <w:t xml:space="preserve">solo </w:t>
      </w:r>
      <w:r w:rsidRPr="00AB164D">
        <w:rPr>
          <w:rFonts w:ascii="Arial Narrow" w:hAnsi="Arial Narrow" w:eastAsiaTheme="minorHAnsi"/>
          <w:i/>
          <w:color w:val="000000"/>
          <w:sz w:val="22"/>
          <w:szCs w:val="22"/>
          <w:lang w:val="es-CO" w:eastAsia="en-US"/>
        </w:rPr>
        <w:t xml:space="preserve">debe ser aportado por los </w:t>
      </w:r>
      <w:r w:rsidRPr="00AB164D" w:rsidR="00D36B3B">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 xml:space="preserve">roponentes extranjeros sin derecho a trato nacional que opten por incorporar personal colombiano. En el evento que un </w:t>
      </w:r>
      <w:r w:rsidRPr="00AB164D" w:rsidR="002821E6">
        <w:rPr>
          <w:rFonts w:ascii="Arial Narrow" w:hAnsi="Arial Narrow" w:eastAsiaTheme="minorHAnsi"/>
          <w:i/>
          <w:color w:val="000000"/>
          <w:sz w:val="22"/>
          <w:szCs w:val="22"/>
          <w:lang w:val="es-CO" w:eastAsia="en-US"/>
        </w:rPr>
        <w:t>P</w:t>
      </w:r>
      <w:r w:rsidRPr="00AB164D">
        <w:rPr>
          <w:rFonts w:ascii="Arial Narrow" w:hAnsi="Arial Narrow" w:eastAsiaTheme="minorHAnsi"/>
          <w:i/>
          <w:color w:val="000000"/>
          <w:sz w:val="22"/>
          <w:szCs w:val="22"/>
          <w:lang w:val="es-CO" w:eastAsia="en-US"/>
        </w:rPr>
        <w:t xml:space="preserve">roponente extranjero sin derecho a </w:t>
      </w:r>
      <w:r w:rsidRPr="00AB164D" w:rsidR="004657CD">
        <w:rPr>
          <w:rFonts w:ascii="Arial Narrow" w:hAnsi="Arial Narrow" w:eastAsiaTheme="minorHAnsi"/>
          <w:i/>
          <w:color w:val="000000"/>
          <w:sz w:val="22"/>
          <w:szCs w:val="22"/>
          <w:lang w:val="es-CO" w:eastAsia="en-US"/>
        </w:rPr>
        <w:t>T</w:t>
      </w:r>
      <w:r w:rsidRPr="00AB164D">
        <w:rPr>
          <w:rFonts w:ascii="Arial Narrow" w:hAnsi="Arial Narrow" w:eastAsiaTheme="minorHAnsi"/>
          <w:i/>
          <w:color w:val="000000"/>
          <w:sz w:val="22"/>
          <w:szCs w:val="22"/>
          <w:lang w:val="es-CO" w:eastAsia="en-US"/>
        </w:rPr>
        <w:t xml:space="preserve">rato a </w:t>
      </w:r>
      <w:r w:rsidRPr="00AB164D" w:rsidR="004657CD">
        <w:rPr>
          <w:rFonts w:ascii="Arial Narrow" w:hAnsi="Arial Narrow" w:eastAsiaTheme="minorHAnsi"/>
          <w:i/>
          <w:color w:val="000000"/>
          <w:sz w:val="22"/>
          <w:szCs w:val="22"/>
          <w:lang w:val="es-CO" w:eastAsia="en-US"/>
        </w:rPr>
        <w:t>N</w:t>
      </w:r>
      <w:r w:rsidRPr="00AB164D">
        <w:rPr>
          <w:rFonts w:ascii="Arial Narrow" w:hAnsi="Arial Narrow" w:eastAsiaTheme="minorHAnsi"/>
          <w:i/>
          <w:color w:val="000000"/>
          <w:sz w:val="22"/>
          <w:szCs w:val="22"/>
          <w:lang w:val="es-CO" w:eastAsia="en-US"/>
        </w:rPr>
        <w:t>acional</w:t>
      </w:r>
      <w:r w:rsidRPr="00AB164D" w:rsidR="004657CD">
        <w:rPr>
          <w:rFonts w:ascii="Arial Narrow" w:hAnsi="Arial Narrow" w:eastAsiaTheme="minorHAnsi"/>
          <w:i/>
          <w:color w:val="000000"/>
          <w:sz w:val="22"/>
          <w:szCs w:val="22"/>
          <w:lang w:val="es-CO" w:eastAsia="en-US"/>
        </w:rPr>
        <w:t xml:space="preserve"> o </w:t>
      </w:r>
      <w:r w:rsidRPr="00AB164D" w:rsidR="00EC70AA">
        <w:rPr>
          <w:rFonts w:ascii="Arial Narrow" w:hAnsi="Arial Narrow" w:eastAsiaTheme="minorHAnsi"/>
          <w:i/>
          <w:color w:val="000000"/>
          <w:sz w:val="22"/>
          <w:szCs w:val="22"/>
          <w:lang w:val="es-CO" w:eastAsia="en-US"/>
        </w:rPr>
        <w:t xml:space="preserve">un </w:t>
      </w:r>
      <w:r w:rsidRPr="00AB164D" w:rsidR="004657CD">
        <w:rPr>
          <w:rFonts w:ascii="Arial Narrow" w:hAnsi="Arial Narrow" w:eastAsiaTheme="minorHAnsi"/>
          <w:i/>
          <w:color w:val="000000"/>
          <w:sz w:val="22"/>
          <w:szCs w:val="22"/>
          <w:lang w:val="es-CO" w:eastAsia="en-US"/>
        </w:rPr>
        <w:t>Proponente Plural en el que al menos uno de sus integrantes sea un extranjero sin Trato Nacional</w:t>
      </w:r>
      <w:r w:rsidRPr="00AB164D">
        <w:rPr>
          <w:rFonts w:ascii="Arial Narrow" w:hAnsi="Arial Narrow" w:eastAsiaTheme="minorHAnsi"/>
          <w:i/>
          <w:color w:val="000000"/>
          <w:sz w:val="22"/>
          <w:szCs w:val="22"/>
          <w:lang w:val="es-CO" w:eastAsia="en-US"/>
        </w:rPr>
        <w:t xml:space="preserve">, en lugar del Formato 9B – Incorporación de </w:t>
      </w:r>
      <w:r w:rsidRPr="00AB164D" w:rsidR="00FC02AB">
        <w:rPr>
          <w:rFonts w:ascii="Arial Narrow" w:hAnsi="Arial Narrow" w:eastAsiaTheme="minorHAnsi"/>
          <w:i/>
          <w:color w:val="000000"/>
          <w:sz w:val="22"/>
          <w:szCs w:val="22"/>
          <w:lang w:val="es-CO" w:eastAsia="en-US"/>
        </w:rPr>
        <w:t>Componente Nacional</w:t>
      </w:r>
      <w:r w:rsidRPr="00AB164D" w:rsidR="00414B0B">
        <w:rPr>
          <w:rFonts w:ascii="Arial Narrow" w:hAnsi="Arial Narrow" w:eastAsiaTheme="minorHAnsi"/>
          <w:i/>
          <w:color w:val="000000"/>
          <w:sz w:val="22"/>
          <w:szCs w:val="22"/>
          <w:lang w:val="es-CO" w:eastAsia="en-US"/>
        </w:rPr>
        <w:t xml:space="preserve"> en Servicios Extranjeros</w:t>
      </w:r>
      <w:r w:rsidRPr="00AB164D">
        <w:rPr>
          <w:rFonts w:ascii="Arial Narrow" w:hAnsi="Arial Narrow" w:eastAsiaTheme="minorHAnsi"/>
          <w:i/>
          <w:color w:val="000000"/>
          <w:sz w:val="22"/>
          <w:szCs w:val="22"/>
          <w:lang w:val="es-CO" w:eastAsia="en-US"/>
        </w:rPr>
        <w:t xml:space="preserve">, presente el Formato 9A – Promoción de Servicios Nacionales o con Trato Nacional, no </w:t>
      </w:r>
      <w:r w:rsidRPr="00AB164D" w:rsidDel="00FE600C">
        <w:rPr>
          <w:rFonts w:ascii="Arial Narrow" w:hAnsi="Arial Narrow" w:eastAsiaTheme="minorHAnsi"/>
          <w:i/>
          <w:color w:val="000000"/>
          <w:sz w:val="22"/>
          <w:szCs w:val="22"/>
          <w:lang w:val="es-CO" w:eastAsia="en-US"/>
        </w:rPr>
        <w:t xml:space="preserve">habrá lugar a otorgar </w:t>
      </w:r>
      <w:r w:rsidRPr="00AB164D">
        <w:rPr>
          <w:rFonts w:ascii="Arial Narrow" w:hAnsi="Arial Narrow" w:eastAsiaTheme="minorHAnsi"/>
          <w:i/>
          <w:color w:val="000000"/>
          <w:sz w:val="22"/>
          <w:szCs w:val="22"/>
          <w:lang w:val="es-CO" w:eastAsia="en-US"/>
        </w:rPr>
        <w:t xml:space="preserve">puntaje por el factor </w:t>
      </w:r>
      <w:r w:rsidRPr="00AB164D" w:rsidR="00FD38FA">
        <w:rPr>
          <w:rFonts w:ascii="Arial Narrow" w:hAnsi="Arial Narrow" w:eastAsiaTheme="minorHAnsi"/>
          <w:i/>
          <w:color w:val="000000"/>
          <w:sz w:val="22"/>
          <w:szCs w:val="22"/>
          <w:lang w:val="es-CO" w:eastAsia="en-US"/>
        </w:rPr>
        <w:t>d</w:t>
      </w:r>
      <w:r w:rsidRPr="00AB164D">
        <w:rPr>
          <w:rFonts w:ascii="Arial Narrow" w:hAnsi="Arial Narrow" w:eastAsiaTheme="minorHAnsi"/>
          <w:i/>
          <w:color w:val="000000"/>
          <w:sz w:val="22"/>
          <w:szCs w:val="22"/>
          <w:lang w:val="es-CO" w:eastAsia="en-US"/>
        </w:rPr>
        <w:t>el numeral 4.3.1</w:t>
      </w:r>
      <w:r w:rsidRPr="00AB164D" w:rsidDel="00B87864">
        <w:rPr>
          <w:rFonts w:ascii="Arial Narrow" w:hAnsi="Arial Narrow" w:eastAsiaTheme="minorHAnsi"/>
          <w:i/>
          <w:color w:val="000000"/>
          <w:sz w:val="22"/>
          <w:szCs w:val="22"/>
          <w:lang w:val="es-CO" w:eastAsia="en-US"/>
        </w:rPr>
        <w:t>.</w:t>
      </w:r>
      <w:r w:rsidRPr="00AB164D" w:rsidR="00BD6FF7">
        <w:rPr>
          <w:rFonts w:ascii="Arial Narrow" w:hAnsi="Arial Narrow" w:eastAsiaTheme="minorHAnsi"/>
          <w:i/>
          <w:color w:val="000000"/>
          <w:sz w:val="22"/>
          <w:szCs w:val="22"/>
          <w:lang w:val="es-CO" w:eastAsia="en-US"/>
        </w:rPr>
        <w:t xml:space="preserve"> del documento base</w:t>
      </w:r>
      <w:r w:rsidRPr="00AB164D">
        <w:rPr>
          <w:rFonts w:ascii="Arial Narrow" w:hAnsi="Arial Narrow" w:eastAsiaTheme="minorHAnsi"/>
          <w:i/>
          <w:color w:val="000000"/>
          <w:sz w:val="22"/>
          <w:szCs w:val="22"/>
          <w:lang w:val="es-CO" w:eastAsia="en-US"/>
        </w:rPr>
        <w:t xml:space="preserve"> ni por el regulado</w:t>
      </w:r>
      <w:r w:rsidRPr="00AB164D" w:rsidR="00FE600C">
        <w:rPr>
          <w:rFonts w:ascii="Arial Narrow" w:hAnsi="Arial Narrow" w:eastAsiaTheme="minorHAnsi"/>
          <w:i/>
          <w:color w:val="000000"/>
          <w:sz w:val="22"/>
          <w:szCs w:val="22"/>
          <w:lang w:val="es-CO" w:eastAsia="en-US"/>
        </w:rPr>
        <w:t xml:space="preserve"> en</w:t>
      </w:r>
      <w:r w:rsidRPr="00AB164D">
        <w:rPr>
          <w:rFonts w:ascii="Arial Narrow" w:hAnsi="Arial Narrow" w:eastAsiaTheme="minorHAnsi"/>
          <w:i/>
          <w:color w:val="000000"/>
          <w:sz w:val="22"/>
          <w:szCs w:val="22"/>
          <w:lang w:val="es-CO" w:eastAsia="en-US"/>
        </w:rPr>
        <w:t xml:space="preserve"> este numeral. </w:t>
      </w:r>
    </w:p>
    <w:p w:rsidRPr="00AB164D" w:rsidR="002D1B3B" w:rsidP="0C8429A4" w:rsidRDefault="002D1B3B" w14:paraId="588349B1" w14:textId="20BF9A16">
      <w:pPr>
        <w:ind w:left="567" w:right="624"/>
        <w:rPr>
          <w:rFonts w:ascii="Arial Narrow" w:hAnsi="Arial Narrow" w:eastAsia="Calibri" w:eastAsiaTheme="minorAscii"/>
          <w:i w:val="1"/>
          <w:iCs w:val="1"/>
          <w:color w:val="000000"/>
          <w:sz w:val="22"/>
          <w:szCs w:val="22"/>
          <w:lang w:val="es-CO" w:eastAsia="en-US"/>
        </w:rPr>
      </w:pPr>
      <w:r w:rsidRPr="0C8429A4" w:rsidR="002D1B3B">
        <w:rPr>
          <w:rFonts w:ascii="Arial Narrow" w:hAnsi="Arial Narrow" w:eastAsia="Calibri" w:eastAsiaTheme="minorAscii"/>
          <w:i w:val="1"/>
          <w:iCs w:val="1"/>
          <w:color w:val="000000" w:themeColor="text1" w:themeTint="FF" w:themeShade="FF"/>
          <w:sz w:val="22"/>
          <w:szCs w:val="22"/>
          <w:lang w:val="es-CO" w:eastAsia="en-US"/>
        </w:rPr>
        <w:t>En caso de no efectuar ningún ofrecimiento, el puntaje por este factor será de cero (0)”.</w:t>
      </w:r>
    </w:p>
    <w:p w:rsidR="0C8429A4" w:rsidP="0C8429A4" w:rsidRDefault="0C8429A4" w14:paraId="7852A67D" w14:textId="44B12788">
      <w:pPr>
        <w:pStyle w:val="Normal"/>
        <w:ind w:left="567" w:right="624"/>
        <w:rPr>
          <w:rFonts w:ascii="Arial" w:hAnsi="Arial" w:eastAsia="Times New Roman" w:cs="Times New Roman"/>
          <w:i w:val="1"/>
          <w:iCs w:val="1"/>
          <w:color w:val="000000" w:themeColor="text1" w:themeTint="FF" w:themeShade="FF"/>
          <w:sz w:val="24"/>
          <w:szCs w:val="24"/>
          <w:lang w:val="es-CO" w:eastAsia="en-US"/>
        </w:rPr>
      </w:pPr>
    </w:p>
    <w:p w:rsidR="6084F057" w:rsidP="6B250314" w:rsidRDefault="6084F057" w14:paraId="30127AA1" w14:textId="40D905FB">
      <w:pPr>
        <w:pStyle w:val="Normal"/>
        <w:ind w:left="0" w:right="624"/>
        <w:rPr>
          <w:rFonts w:ascii="Arial Narrow" w:hAnsi="Arial Narrow" w:eastAsia="Calibri" w:cs="Times New Roman" w:eastAsiaTheme="minorAscii"/>
          <w:i w:val="0"/>
          <w:iCs w:val="0"/>
          <w:color w:val="000000" w:themeColor="text1" w:themeTint="FF" w:themeShade="FF"/>
          <w:sz w:val="22"/>
          <w:szCs w:val="22"/>
          <w:lang w:val="es-CO" w:eastAsia="en-US"/>
        </w:rPr>
      </w:pPr>
      <w:r w:rsidRPr="6B250314" w:rsidR="6084F057">
        <w:rPr>
          <w:rFonts w:ascii="Arial Narrow" w:hAnsi="Arial Narrow" w:eastAsia="Calibri" w:cs="Times New Roman" w:eastAsiaTheme="minorAscii"/>
          <w:i w:val="0"/>
          <w:iCs w:val="0"/>
          <w:color w:val="000000" w:themeColor="text1" w:themeTint="FF" w:themeShade="FF"/>
          <w:sz w:val="22"/>
          <w:szCs w:val="22"/>
          <w:lang w:val="es-CO" w:eastAsia="en-US"/>
        </w:rPr>
        <w:t xml:space="preserve">Ver conceptos: </w:t>
      </w:r>
      <w:hyperlink r:id="Rd4b4d0e35ce44a56">
        <w:r w:rsidRPr="6B250314" w:rsidR="6084F057">
          <w:rPr>
            <w:rStyle w:val="Hipervnculo"/>
            <w:rFonts w:ascii="Arial Narrow" w:hAnsi="Arial Narrow" w:eastAsia="Calibri" w:cs="Times New Roman" w:eastAsiaTheme="minorAscii"/>
            <w:i w:val="0"/>
            <w:iCs w:val="0"/>
            <w:sz w:val="22"/>
            <w:szCs w:val="22"/>
            <w:lang w:val="es-CO" w:eastAsia="en-US"/>
          </w:rPr>
          <w:t>C-556 del 11/11/2021</w:t>
        </w:r>
      </w:hyperlink>
    </w:p>
    <w:p w:rsidRPr="00AB164D" w:rsidR="002D1B3B" w:rsidP="00AB164D" w:rsidRDefault="002D1B3B" w14:paraId="3FAEE969" w14:textId="77777777">
      <w:pPr>
        <w:ind w:right="624"/>
        <w:rPr>
          <w:rFonts w:ascii="Arial Narrow" w:hAnsi="Arial Narrow" w:eastAsiaTheme="minorHAnsi"/>
          <w:i/>
          <w:color w:val="000000"/>
          <w:sz w:val="22"/>
          <w:szCs w:val="22"/>
          <w:lang w:val="es-CO" w:eastAsia="en-US"/>
        </w:rPr>
      </w:pPr>
    </w:p>
    <w:p w:rsidRPr="007672B3" w:rsidR="002D1B3B" w:rsidP="00AB164D" w:rsidRDefault="0022617A" w14:paraId="343D4061" w14:textId="1173540F">
      <w:pPr>
        <w:pStyle w:val="Prrafodelista"/>
        <w:shd w:val="clear" w:color="auto" w:fill="FFFFFF" w:themeFill="background1"/>
        <w:tabs>
          <w:tab w:val="left" w:pos="1134"/>
        </w:tabs>
        <w:ind w:left="0"/>
        <w:jc w:val="both"/>
        <w:outlineLvl w:val="0"/>
        <w:rPr>
          <w:rFonts w:ascii="Arial Narrow" w:hAnsi="Arial Narrow" w:cs="Arial"/>
          <w:b/>
          <w:sz w:val="22"/>
          <w:szCs w:val="22"/>
        </w:rPr>
      </w:pPr>
      <w:r>
        <w:rPr>
          <w:rFonts w:ascii="Arial Narrow" w:hAnsi="Arial Narrow" w:cs="Arial"/>
          <w:b/>
          <w:sz w:val="22"/>
          <w:szCs w:val="22"/>
          <w:lang w:val="es-CO"/>
        </w:rPr>
        <w:t xml:space="preserve">Artículo </w:t>
      </w:r>
      <w:r w:rsidR="00D250D8">
        <w:rPr>
          <w:rFonts w:ascii="Arial Narrow" w:hAnsi="Arial Narrow" w:cs="Arial"/>
          <w:b/>
          <w:sz w:val="22"/>
          <w:szCs w:val="22"/>
          <w:lang w:val="es-CO"/>
        </w:rPr>
        <w:t>5</w:t>
      </w:r>
      <w:r>
        <w:rPr>
          <w:rFonts w:ascii="Arial Narrow" w:hAnsi="Arial Narrow" w:cs="Arial"/>
          <w:b/>
          <w:sz w:val="22"/>
          <w:szCs w:val="22"/>
          <w:lang w:val="es-CO"/>
        </w:rPr>
        <w:t xml:space="preserve"> </w:t>
      </w:r>
      <w:r>
        <w:rPr>
          <w:rFonts w:ascii="Arial Narrow" w:hAnsi="Arial Narrow" w:cs="Arial"/>
          <w:b/>
          <w:sz w:val="22"/>
          <w:szCs w:val="22"/>
        </w:rPr>
        <w:t>–</w:t>
      </w:r>
      <w:r w:rsidRPr="007672B3" w:rsidR="002D1B3B">
        <w:rPr>
          <w:rFonts w:ascii="Arial Narrow" w:hAnsi="Arial Narrow" w:cs="Arial"/>
          <w:b/>
          <w:sz w:val="22"/>
          <w:szCs w:val="22"/>
        </w:rPr>
        <w:t xml:space="preserve"> MODIFÍQUESE </w:t>
      </w:r>
      <w:r w:rsidR="00625207">
        <w:rPr>
          <w:rFonts w:ascii="Arial Narrow" w:hAnsi="Arial Narrow" w:cs="Arial"/>
          <w:b/>
          <w:sz w:val="22"/>
          <w:szCs w:val="22"/>
        </w:rPr>
        <w:t>E</w:t>
      </w:r>
      <w:r w:rsidRPr="007672B3" w:rsidR="002D1B3B">
        <w:rPr>
          <w:rFonts w:ascii="Arial Narrow" w:hAnsi="Arial Narrow" w:cs="Arial"/>
          <w:b/>
          <w:sz w:val="22"/>
          <w:szCs w:val="22"/>
        </w:rPr>
        <w:t xml:space="preserve">L NUMERAL </w:t>
      </w:r>
      <w:r w:rsidR="00D86650">
        <w:rPr>
          <w:rFonts w:ascii="Arial Narrow" w:hAnsi="Arial Narrow" w:cs="Arial"/>
          <w:b/>
          <w:sz w:val="22"/>
          <w:szCs w:val="22"/>
        </w:rPr>
        <w:t>9</w:t>
      </w:r>
      <w:r w:rsidRPr="007672B3" w:rsidR="002D1B3B">
        <w:rPr>
          <w:rFonts w:ascii="Arial Narrow" w:hAnsi="Arial Narrow" w:cs="Arial"/>
          <w:b/>
          <w:sz w:val="22"/>
          <w:szCs w:val="22"/>
        </w:rPr>
        <w:t xml:space="preserve">.3 DE LOS DOCUMENTOS TIPO DE OBRA </w:t>
      </w:r>
      <w:r w:rsidR="00B63839">
        <w:rPr>
          <w:rFonts w:ascii="Arial Narrow" w:hAnsi="Arial Narrow" w:cs="Arial"/>
          <w:b/>
          <w:sz w:val="22"/>
          <w:szCs w:val="22"/>
        </w:rPr>
        <w:t xml:space="preserve">PÚBLICA </w:t>
      </w:r>
      <w:r w:rsidRPr="007672B3" w:rsidR="002D1B3B">
        <w:rPr>
          <w:rFonts w:ascii="Arial Narrow" w:hAnsi="Arial Narrow" w:cs="Arial"/>
          <w:b/>
          <w:sz w:val="22"/>
          <w:szCs w:val="22"/>
        </w:rPr>
        <w:t>DE INFRAESTRUCTURA DE TRANSPORTE ADELANTADOS BAJO LA MODALIDAD DE LICITACIÓN PÚBLICA Y SELECCIÓN ABREVIADA DE MENOR CUANTÍA.</w:t>
      </w:r>
      <w:r w:rsidRPr="007672B3" w:rsidR="002D1B3B">
        <w:rPr>
          <w:rFonts w:ascii="Arial Narrow" w:hAnsi="Arial Narrow" w:cs="Arial"/>
          <w:sz w:val="22"/>
          <w:szCs w:val="22"/>
        </w:rPr>
        <w:t xml:space="preserve"> </w:t>
      </w:r>
      <w:r w:rsidR="002D1B3B">
        <w:rPr>
          <w:rFonts w:ascii="Arial Narrow" w:hAnsi="Arial Narrow" w:cs="Arial"/>
          <w:sz w:val="22"/>
          <w:szCs w:val="22"/>
        </w:rPr>
        <w:t xml:space="preserve">Modifíquese </w:t>
      </w:r>
      <w:r w:rsidR="00625207">
        <w:rPr>
          <w:rFonts w:ascii="Arial Narrow" w:hAnsi="Arial Narrow" w:cs="Arial"/>
          <w:sz w:val="22"/>
          <w:szCs w:val="22"/>
        </w:rPr>
        <w:t>e</w:t>
      </w:r>
      <w:r w:rsidR="002D1B3B">
        <w:rPr>
          <w:rFonts w:ascii="Arial Narrow" w:hAnsi="Arial Narrow" w:cs="Arial"/>
          <w:sz w:val="22"/>
          <w:szCs w:val="22"/>
        </w:rPr>
        <w:t xml:space="preserve">l numeral </w:t>
      </w:r>
      <w:r w:rsidR="00D86650">
        <w:rPr>
          <w:rFonts w:ascii="Arial Narrow" w:hAnsi="Arial Narrow" w:cs="Arial"/>
          <w:sz w:val="22"/>
          <w:szCs w:val="22"/>
        </w:rPr>
        <w:t>9</w:t>
      </w:r>
      <w:r w:rsidR="002D1B3B">
        <w:rPr>
          <w:rFonts w:ascii="Arial Narrow" w:hAnsi="Arial Narrow" w:cs="Arial"/>
          <w:sz w:val="22"/>
          <w:szCs w:val="22"/>
        </w:rPr>
        <w:t xml:space="preserve">.3 </w:t>
      </w:r>
      <w:r w:rsidRPr="00D840A8" w:rsidR="002D1B3B">
        <w:rPr>
          <w:rFonts w:ascii="Arial Narrow" w:hAnsi="Arial Narrow" w:cs="Arial"/>
          <w:sz w:val="22"/>
          <w:szCs w:val="22"/>
        </w:rPr>
        <w:t xml:space="preserve">de los </w:t>
      </w:r>
      <w:r w:rsidR="00A13000">
        <w:rPr>
          <w:rFonts w:ascii="Arial Narrow" w:hAnsi="Arial Narrow" w:cs="Arial"/>
          <w:sz w:val="22"/>
          <w:szCs w:val="22"/>
        </w:rPr>
        <w:t>D</w:t>
      </w:r>
      <w:r w:rsidRPr="00D840A8" w:rsidR="002D1B3B">
        <w:rPr>
          <w:rFonts w:ascii="Arial Narrow" w:hAnsi="Arial Narrow" w:cs="Arial"/>
          <w:sz w:val="22"/>
          <w:szCs w:val="22"/>
        </w:rPr>
        <w:t xml:space="preserve">ocumentos </w:t>
      </w:r>
      <w:r w:rsidR="00A13000">
        <w:rPr>
          <w:rFonts w:ascii="Arial Narrow" w:hAnsi="Arial Narrow" w:cs="Arial"/>
          <w:sz w:val="22"/>
          <w:szCs w:val="22"/>
        </w:rPr>
        <w:t>T</w:t>
      </w:r>
      <w:r w:rsidRPr="00D840A8" w:rsidR="002D1B3B">
        <w:rPr>
          <w:rFonts w:ascii="Arial Narrow" w:hAnsi="Arial Narrow" w:cs="Arial"/>
          <w:sz w:val="22"/>
          <w:szCs w:val="22"/>
        </w:rPr>
        <w:t>ipo de obra pública de infraestructura de transporte adelantados bajo la modalidad de licitación pública –Versión 3–, adoptados mediante la Resolución 240</w:t>
      </w:r>
      <w:r w:rsidR="007567CB">
        <w:rPr>
          <w:rFonts w:ascii="Arial Narrow" w:hAnsi="Arial Narrow" w:cs="Arial"/>
          <w:sz w:val="22"/>
          <w:szCs w:val="22"/>
        </w:rPr>
        <w:t xml:space="preserve"> </w:t>
      </w:r>
      <w:r w:rsidRPr="00D840A8" w:rsidR="002D1B3B">
        <w:rPr>
          <w:rFonts w:ascii="Arial Narrow" w:hAnsi="Arial Narrow" w:cs="Arial"/>
          <w:sz w:val="22"/>
          <w:szCs w:val="22"/>
        </w:rPr>
        <w:t>de 2020</w:t>
      </w:r>
      <w:r w:rsidR="002D1B3B">
        <w:rPr>
          <w:rFonts w:ascii="Arial Narrow" w:hAnsi="Arial Narrow" w:cs="Arial"/>
          <w:sz w:val="22"/>
          <w:szCs w:val="22"/>
        </w:rPr>
        <w:t xml:space="preserve"> y de los </w:t>
      </w:r>
      <w:r w:rsidR="005A63C9">
        <w:rPr>
          <w:rFonts w:ascii="Arial Narrow" w:hAnsi="Arial Narrow" w:cs="Arial"/>
          <w:sz w:val="22"/>
          <w:szCs w:val="22"/>
        </w:rPr>
        <w:t>D</w:t>
      </w:r>
      <w:r w:rsidR="002D1B3B">
        <w:rPr>
          <w:rFonts w:ascii="Arial Narrow" w:hAnsi="Arial Narrow" w:cs="Arial"/>
          <w:sz w:val="22"/>
          <w:szCs w:val="22"/>
        </w:rPr>
        <w:t xml:space="preserve">ocumentos </w:t>
      </w:r>
      <w:r w:rsidR="005A63C9">
        <w:rPr>
          <w:rFonts w:ascii="Arial Narrow" w:hAnsi="Arial Narrow" w:cs="Arial"/>
          <w:sz w:val="22"/>
          <w:szCs w:val="22"/>
        </w:rPr>
        <w:t>T</w:t>
      </w:r>
      <w:r w:rsidR="002D1B3B">
        <w:rPr>
          <w:rFonts w:ascii="Arial Narrow" w:hAnsi="Arial Narrow" w:cs="Arial"/>
          <w:sz w:val="22"/>
          <w:szCs w:val="22"/>
        </w:rPr>
        <w:t xml:space="preserve">ipo de obra pública de infraestructura de transporte adelantados bajo la modalidad de selección abreviada de menor cuantía </w:t>
      </w:r>
      <w:r w:rsidR="00925C19">
        <w:rPr>
          <w:rFonts w:ascii="Arial Narrow" w:hAnsi="Arial Narrow" w:cs="Arial"/>
          <w:sz w:val="22"/>
          <w:szCs w:val="22"/>
        </w:rPr>
        <w:t>–</w:t>
      </w:r>
      <w:r w:rsidR="002D1B3B">
        <w:rPr>
          <w:rFonts w:ascii="Arial Narrow" w:hAnsi="Arial Narrow" w:cs="Arial"/>
          <w:sz w:val="22"/>
          <w:szCs w:val="22"/>
        </w:rPr>
        <w:t>Versión 2</w:t>
      </w:r>
      <w:r w:rsidR="00925C19">
        <w:rPr>
          <w:rFonts w:ascii="Arial Narrow" w:hAnsi="Arial Narrow" w:cs="Arial"/>
          <w:sz w:val="22"/>
          <w:szCs w:val="22"/>
        </w:rPr>
        <w:t>–</w:t>
      </w:r>
      <w:r w:rsidRPr="002C18FC" w:rsidR="002D1B3B">
        <w:rPr>
          <w:rFonts w:ascii="Arial Narrow" w:hAnsi="Arial Narrow" w:cs="Arial"/>
          <w:sz w:val="22"/>
          <w:szCs w:val="22"/>
        </w:rPr>
        <w:t xml:space="preserve"> </w:t>
      </w:r>
      <w:r w:rsidR="002D1B3B">
        <w:rPr>
          <w:rFonts w:ascii="Arial Narrow" w:hAnsi="Arial Narrow" w:cs="Arial"/>
          <w:sz w:val="22"/>
          <w:szCs w:val="22"/>
        </w:rPr>
        <w:t>a</w:t>
      </w:r>
      <w:r w:rsidR="00716532">
        <w:rPr>
          <w:rFonts w:ascii="Arial Narrow" w:hAnsi="Arial Narrow" w:cs="Arial"/>
          <w:sz w:val="22"/>
          <w:szCs w:val="22"/>
        </w:rPr>
        <w:t>doptados</w:t>
      </w:r>
      <w:r w:rsidR="00625207">
        <w:rPr>
          <w:rFonts w:ascii="Arial Narrow" w:hAnsi="Arial Narrow" w:cs="Arial"/>
          <w:sz w:val="22"/>
          <w:szCs w:val="22"/>
        </w:rPr>
        <w:t xml:space="preserve"> a través de </w:t>
      </w:r>
      <w:r w:rsidR="002D1B3B">
        <w:rPr>
          <w:rFonts w:ascii="Arial Narrow" w:hAnsi="Arial Narrow" w:cs="Arial"/>
          <w:sz w:val="22"/>
          <w:szCs w:val="22"/>
        </w:rPr>
        <w:t>la Resolución 241 de 2020</w:t>
      </w:r>
      <w:r w:rsidR="002D1B3B">
        <w:rPr>
          <w:rFonts w:ascii="Arial Narrow" w:hAnsi="Arial Narrow"/>
          <w:sz w:val="22"/>
          <w:szCs w:val="22"/>
        </w:rPr>
        <w:t>. Dicho numeral quedará así:</w:t>
      </w:r>
    </w:p>
    <w:p w:rsidR="00206ACC" w:rsidP="00AB164D" w:rsidRDefault="00206ACC" w14:paraId="34194582" w14:textId="77777777">
      <w:pPr>
        <w:shd w:val="clear" w:color="auto" w:fill="FFFFFF" w:themeFill="background1"/>
        <w:tabs>
          <w:tab w:val="left" w:pos="1134"/>
        </w:tabs>
        <w:jc w:val="both"/>
        <w:rPr>
          <w:rFonts w:ascii="Arial Narrow" w:hAnsi="Arial Narrow" w:cs="Arial"/>
          <w:b/>
          <w:sz w:val="22"/>
          <w:szCs w:val="22"/>
        </w:rPr>
      </w:pPr>
    </w:p>
    <w:p w:rsidR="002D1B3B" w:rsidP="00B216E3" w:rsidRDefault="002D1B3B" w14:paraId="0045B0DD" w14:textId="0E1E34B7">
      <w:pPr>
        <w:pStyle w:val="Captulo9"/>
        <w:numPr>
          <w:ilvl w:val="1"/>
          <w:numId w:val="37"/>
        </w:numPr>
        <w:tabs>
          <w:tab w:val="left" w:pos="993"/>
        </w:tabs>
        <w:spacing w:line="240" w:lineRule="auto"/>
        <w:ind w:hanging="153"/>
        <w:rPr>
          <w:rFonts w:ascii="Arial Narrow" w:hAnsi="Arial Narrow" w:eastAsiaTheme="minorHAnsi"/>
          <w:i/>
          <w:color w:val="000000"/>
          <w:sz w:val="22"/>
          <w:szCs w:val="22"/>
        </w:rPr>
      </w:pPr>
      <w:bookmarkStart w:name="_Toc508984074" w:id="2"/>
      <w:bookmarkStart w:name="_Toc509843905" w:id="3"/>
      <w:bookmarkStart w:name="_Toc511924814" w:id="4"/>
      <w:bookmarkStart w:name="_Toc35616501" w:id="5"/>
      <w:bookmarkStart w:name="_Toc40113387" w:id="6"/>
      <w:bookmarkStart w:name="_Toc73441541" w:id="7"/>
      <w:r w:rsidRPr="00854750">
        <w:rPr>
          <w:rFonts w:ascii="Arial Narrow" w:hAnsi="Arial Narrow"/>
          <w:b w:val="0"/>
          <w:i/>
          <w:sz w:val="22"/>
          <w:szCs w:val="22"/>
          <w:lang w:val="es-ES"/>
        </w:rPr>
        <w:t xml:space="preserve"> </w:t>
      </w:r>
      <w:r w:rsidRPr="00854750">
        <w:rPr>
          <w:rFonts w:ascii="Arial Narrow" w:hAnsi="Arial Narrow" w:eastAsiaTheme="minorHAnsi"/>
          <w:i/>
          <w:color w:val="000000"/>
          <w:sz w:val="22"/>
          <w:szCs w:val="22"/>
        </w:rPr>
        <w:t>MATRICES</w:t>
      </w:r>
      <w:bookmarkEnd w:id="2"/>
      <w:bookmarkEnd w:id="3"/>
      <w:bookmarkEnd w:id="4"/>
      <w:bookmarkEnd w:id="5"/>
      <w:bookmarkEnd w:id="6"/>
      <w:bookmarkEnd w:id="7"/>
      <w:r w:rsidRPr="00854750">
        <w:rPr>
          <w:rFonts w:ascii="Arial Narrow" w:hAnsi="Arial Narrow" w:eastAsiaTheme="minorHAnsi"/>
          <w:i/>
          <w:color w:val="000000"/>
          <w:sz w:val="22"/>
          <w:szCs w:val="22"/>
        </w:rPr>
        <w:t xml:space="preserve"> </w:t>
      </w:r>
    </w:p>
    <w:p w:rsidRPr="00854750" w:rsidR="002D1B3B" w:rsidP="00AB164D" w:rsidRDefault="002D1B3B" w14:paraId="0C9ED120" w14:textId="77777777">
      <w:pPr>
        <w:pStyle w:val="Captulo9"/>
        <w:numPr>
          <w:ilvl w:val="0"/>
          <w:numId w:val="0"/>
        </w:numPr>
        <w:spacing w:line="240" w:lineRule="auto"/>
        <w:ind w:left="635"/>
        <w:rPr>
          <w:rFonts w:ascii="Arial Narrow" w:hAnsi="Arial Narrow" w:eastAsiaTheme="minorHAnsi"/>
          <w:i/>
          <w:color w:val="000000"/>
          <w:sz w:val="22"/>
          <w:szCs w:val="22"/>
        </w:rPr>
      </w:pPr>
    </w:p>
    <w:p w:rsidRPr="00854750" w:rsidR="002D1B3B" w:rsidP="00B216E3" w:rsidRDefault="002D1B3B" w14:paraId="43C96D00" w14:textId="77777777">
      <w:pPr>
        <w:pStyle w:val="Captulo9"/>
        <w:numPr>
          <w:ilvl w:val="0"/>
          <w:numId w:val="17"/>
        </w:numPr>
        <w:spacing w:line="240" w:lineRule="auto"/>
        <w:ind w:left="992" w:hanging="357"/>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Matriz 1 – Experiencia</w:t>
      </w:r>
    </w:p>
    <w:p w:rsidRPr="00854750" w:rsidR="002D1B3B" w:rsidRDefault="002D1B3B" w14:paraId="21677FF2" w14:textId="77777777">
      <w:pPr>
        <w:pStyle w:val="Captulo9"/>
        <w:numPr>
          <w:ilvl w:val="0"/>
          <w:numId w:val="17"/>
        </w:numPr>
        <w:spacing w:line="240" w:lineRule="auto"/>
        <w:ind w:left="992" w:hanging="357"/>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Matriz 2 – Indicadores financieros y organizacionales</w:t>
      </w:r>
    </w:p>
    <w:p w:rsidRPr="00854750" w:rsidR="002D1B3B" w:rsidRDefault="002D1B3B" w14:paraId="1AA42123" w14:textId="77777777">
      <w:pPr>
        <w:pStyle w:val="Captulo9"/>
        <w:numPr>
          <w:ilvl w:val="0"/>
          <w:numId w:val="17"/>
        </w:numPr>
        <w:spacing w:line="240" w:lineRule="auto"/>
        <w:ind w:left="992" w:hanging="357"/>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 xml:space="preserve">Matriz 3 – Riesgos </w:t>
      </w:r>
    </w:p>
    <w:p w:rsidRPr="00854750" w:rsidR="002D1B3B" w:rsidRDefault="002D1B3B" w14:paraId="2597F45D" w14:textId="61996E08">
      <w:pPr>
        <w:pStyle w:val="Captulo9"/>
        <w:numPr>
          <w:ilvl w:val="0"/>
          <w:numId w:val="17"/>
        </w:numPr>
        <w:spacing w:line="240" w:lineRule="auto"/>
        <w:ind w:left="992" w:hanging="357"/>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 xml:space="preserve">Matriz 4 – Bienes </w:t>
      </w:r>
      <w:r w:rsidR="00470017">
        <w:rPr>
          <w:rFonts w:ascii="Arial Narrow" w:hAnsi="Arial Narrow" w:eastAsiaTheme="minorHAnsi"/>
          <w:b w:val="0"/>
          <w:i/>
          <w:color w:val="000000"/>
          <w:sz w:val="22"/>
          <w:szCs w:val="22"/>
        </w:rPr>
        <w:t>n</w:t>
      </w:r>
      <w:r w:rsidRPr="00854750">
        <w:rPr>
          <w:rFonts w:ascii="Arial Narrow" w:hAnsi="Arial Narrow" w:eastAsiaTheme="minorHAnsi"/>
          <w:b w:val="0"/>
          <w:i/>
          <w:color w:val="000000"/>
          <w:sz w:val="22"/>
          <w:szCs w:val="22"/>
        </w:rPr>
        <w:t xml:space="preserve">acionales </w:t>
      </w:r>
      <w:r w:rsidR="00470017">
        <w:rPr>
          <w:rFonts w:ascii="Arial Narrow" w:hAnsi="Arial Narrow" w:eastAsiaTheme="minorHAnsi"/>
          <w:b w:val="0"/>
          <w:i/>
          <w:color w:val="000000"/>
          <w:sz w:val="22"/>
          <w:szCs w:val="22"/>
        </w:rPr>
        <w:t>r</w:t>
      </w:r>
      <w:r w:rsidRPr="00854750">
        <w:rPr>
          <w:rFonts w:ascii="Arial Narrow" w:hAnsi="Arial Narrow" w:eastAsiaTheme="minorHAnsi"/>
          <w:b w:val="0"/>
          <w:i/>
          <w:color w:val="000000"/>
          <w:sz w:val="22"/>
          <w:szCs w:val="22"/>
        </w:rPr>
        <w:t xml:space="preserve">elevantes para la </w:t>
      </w:r>
      <w:r w:rsidR="00470017">
        <w:rPr>
          <w:rFonts w:ascii="Arial Narrow" w:hAnsi="Arial Narrow" w:eastAsiaTheme="minorHAnsi"/>
          <w:b w:val="0"/>
          <w:i/>
          <w:color w:val="000000"/>
          <w:sz w:val="22"/>
          <w:szCs w:val="22"/>
        </w:rPr>
        <w:t>o</w:t>
      </w:r>
      <w:r w:rsidRPr="00854750">
        <w:rPr>
          <w:rFonts w:ascii="Arial Narrow" w:hAnsi="Arial Narrow" w:eastAsiaTheme="minorHAnsi"/>
          <w:b w:val="0"/>
          <w:i/>
          <w:color w:val="000000"/>
          <w:sz w:val="22"/>
          <w:szCs w:val="22"/>
        </w:rPr>
        <w:t xml:space="preserve">bra </w:t>
      </w:r>
      <w:r w:rsidR="00470017">
        <w:rPr>
          <w:rFonts w:ascii="Arial Narrow" w:hAnsi="Arial Narrow" w:eastAsiaTheme="minorHAnsi"/>
          <w:b w:val="0"/>
          <w:i/>
          <w:color w:val="000000"/>
          <w:sz w:val="22"/>
          <w:szCs w:val="22"/>
        </w:rPr>
        <w:t>p</w:t>
      </w:r>
      <w:r w:rsidRPr="00854750">
        <w:rPr>
          <w:rFonts w:ascii="Arial Narrow" w:hAnsi="Arial Narrow" w:eastAsiaTheme="minorHAnsi"/>
          <w:b w:val="0"/>
          <w:i/>
          <w:color w:val="000000"/>
          <w:sz w:val="22"/>
          <w:szCs w:val="22"/>
        </w:rPr>
        <w:t xml:space="preserve">ública del </w:t>
      </w:r>
      <w:r w:rsidR="00470017">
        <w:rPr>
          <w:rFonts w:ascii="Arial Narrow" w:hAnsi="Arial Narrow" w:eastAsiaTheme="minorHAnsi"/>
          <w:b w:val="0"/>
          <w:i/>
          <w:color w:val="000000"/>
          <w:sz w:val="22"/>
          <w:szCs w:val="22"/>
        </w:rPr>
        <w:t>s</w:t>
      </w:r>
      <w:r w:rsidRPr="00854750">
        <w:rPr>
          <w:rFonts w:ascii="Arial Narrow" w:hAnsi="Arial Narrow" w:eastAsiaTheme="minorHAnsi"/>
          <w:b w:val="0"/>
          <w:i/>
          <w:color w:val="000000"/>
          <w:sz w:val="22"/>
          <w:szCs w:val="22"/>
        </w:rPr>
        <w:t xml:space="preserve">ector </w:t>
      </w:r>
      <w:r w:rsidR="00470017">
        <w:rPr>
          <w:rFonts w:ascii="Arial Narrow" w:hAnsi="Arial Narrow" w:eastAsiaTheme="minorHAnsi"/>
          <w:b w:val="0"/>
          <w:i/>
          <w:color w:val="000000"/>
          <w:sz w:val="22"/>
          <w:szCs w:val="22"/>
        </w:rPr>
        <w:t>t</w:t>
      </w:r>
      <w:r w:rsidRPr="00854750">
        <w:rPr>
          <w:rFonts w:ascii="Arial Narrow" w:hAnsi="Arial Narrow" w:eastAsiaTheme="minorHAnsi"/>
          <w:b w:val="0"/>
          <w:i/>
          <w:color w:val="000000"/>
          <w:sz w:val="22"/>
          <w:szCs w:val="22"/>
        </w:rPr>
        <w:t>ransporte</w:t>
      </w:r>
    </w:p>
    <w:p w:rsidRPr="008B5ABA" w:rsidR="002D1B3B" w:rsidRDefault="00D701CB" w14:paraId="5186538C" w14:textId="0D167002">
      <w:pPr>
        <w:pStyle w:val="Prrafodelista"/>
        <w:shd w:val="clear" w:color="auto" w:fill="FFFFFF" w:themeFill="background1"/>
        <w:tabs>
          <w:tab w:val="left" w:pos="1134"/>
        </w:tabs>
        <w:ind w:left="0"/>
        <w:jc w:val="both"/>
        <w:outlineLvl w:val="0"/>
        <w:rPr>
          <w:rFonts w:ascii="Arial Narrow" w:hAnsi="Arial Narrow" w:cs="Arial"/>
          <w:sz w:val="22"/>
          <w:szCs w:val="22"/>
        </w:rPr>
      </w:pPr>
      <w:r>
        <w:rPr>
          <w:rFonts w:ascii="Arial Narrow" w:hAnsi="Arial Narrow" w:cs="Arial"/>
          <w:b/>
          <w:sz w:val="22"/>
          <w:szCs w:val="22"/>
          <w:lang w:val="es-CO"/>
        </w:rPr>
        <w:t xml:space="preserve">Artículo </w:t>
      </w:r>
      <w:r w:rsidR="00AE07D9">
        <w:rPr>
          <w:rFonts w:ascii="Arial Narrow" w:hAnsi="Arial Narrow" w:cs="Arial"/>
          <w:b/>
          <w:sz w:val="22"/>
          <w:szCs w:val="22"/>
          <w:lang w:val="es-CO"/>
        </w:rPr>
        <w:t>6</w:t>
      </w:r>
      <w:r>
        <w:rPr>
          <w:rFonts w:ascii="Arial Narrow" w:hAnsi="Arial Narrow" w:cs="Arial"/>
          <w:b/>
          <w:sz w:val="22"/>
          <w:szCs w:val="22"/>
          <w:lang w:val="es-CO"/>
        </w:rPr>
        <w:t xml:space="preserve"> </w:t>
      </w:r>
      <w:r>
        <w:rPr>
          <w:rFonts w:ascii="Arial Narrow" w:hAnsi="Arial Narrow" w:cs="Arial"/>
          <w:b/>
          <w:sz w:val="22"/>
          <w:szCs w:val="22"/>
        </w:rPr>
        <w:t xml:space="preserve">– </w:t>
      </w:r>
      <w:r w:rsidRPr="00854750" w:rsidR="002D1B3B">
        <w:rPr>
          <w:rFonts w:ascii="Arial Narrow" w:hAnsi="Arial Narrow" w:cs="Arial"/>
          <w:b/>
          <w:sz w:val="22"/>
          <w:szCs w:val="22"/>
        </w:rPr>
        <w:t xml:space="preserve">MODIFÍQUESE EL FORMATO 9 DE LOS DOCUMENTOS TIPO </w:t>
      </w:r>
      <w:r w:rsidRPr="00867A25" w:rsidR="002D1B3B">
        <w:rPr>
          <w:rFonts w:ascii="Arial Narrow" w:hAnsi="Arial Narrow" w:cs="Arial"/>
          <w:b/>
          <w:sz w:val="22"/>
          <w:szCs w:val="22"/>
        </w:rPr>
        <w:t xml:space="preserve">DE OBRA </w:t>
      </w:r>
      <w:r w:rsidR="002D1C3E">
        <w:rPr>
          <w:rFonts w:ascii="Arial Narrow" w:hAnsi="Arial Narrow" w:cs="Arial"/>
          <w:b/>
          <w:sz w:val="22"/>
          <w:szCs w:val="22"/>
        </w:rPr>
        <w:t>PÚBLICA</w:t>
      </w:r>
      <w:r w:rsidRPr="00867A25" w:rsidR="002D1B3B">
        <w:rPr>
          <w:rFonts w:ascii="Arial Narrow" w:hAnsi="Arial Narrow" w:cs="Arial"/>
          <w:b/>
          <w:sz w:val="22"/>
          <w:szCs w:val="22"/>
        </w:rPr>
        <w:t xml:space="preserve"> DE INFRAESTRUCTURA DE TRANSPORTE ADELANTADOS BAJO LA MODALIDAD DE LICITACIÓN PÚBLICA.</w:t>
      </w:r>
      <w:r w:rsidR="002D1B3B">
        <w:rPr>
          <w:rFonts w:ascii="Arial Narrow" w:hAnsi="Arial Narrow" w:cs="Arial"/>
          <w:b/>
          <w:sz w:val="22"/>
          <w:szCs w:val="22"/>
        </w:rPr>
        <w:t xml:space="preserve">  </w:t>
      </w:r>
      <w:r w:rsidRPr="00854750" w:rsidR="002D1B3B">
        <w:rPr>
          <w:rFonts w:ascii="Arial Narrow" w:hAnsi="Arial Narrow" w:cs="Arial"/>
          <w:sz w:val="22"/>
          <w:szCs w:val="22"/>
        </w:rPr>
        <w:t>Mo</w:t>
      </w:r>
      <w:r w:rsidR="002D1B3B">
        <w:rPr>
          <w:rFonts w:ascii="Arial Narrow" w:hAnsi="Arial Narrow" w:cs="Arial"/>
          <w:sz w:val="22"/>
          <w:szCs w:val="22"/>
        </w:rPr>
        <w:t xml:space="preserve">difíquese el Formato 9 – Puntaje de industria nacional de </w:t>
      </w:r>
      <w:r w:rsidRPr="00C51821" w:rsidR="002D1B3B">
        <w:rPr>
          <w:rFonts w:ascii="Arial Narrow" w:hAnsi="Arial Narrow" w:cs="Arial"/>
          <w:sz w:val="22"/>
          <w:szCs w:val="22"/>
        </w:rPr>
        <w:t xml:space="preserve">los </w:t>
      </w:r>
      <w:r w:rsidR="005A63C9">
        <w:rPr>
          <w:rFonts w:ascii="Arial Narrow" w:hAnsi="Arial Narrow" w:cs="Arial"/>
          <w:sz w:val="22"/>
          <w:szCs w:val="22"/>
        </w:rPr>
        <w:t>D</w:t>
      </w:r>
      <w:r w:rsidRPr="00C51821" w:rsidR="002D1B3B">
        <w:rPr>
          <w:rFonts w:ascii="Arial Narrow" w:hAnsi="Arial Narrow" w:cs="Arial"/>
          <w:sz w:val="22"/>
          <w:szCs w:val="22"/>
        </w:rPr>
        <w:t xml:space="preserve">ocumentos </w:t>
      </w:r>
      <w:r w:rsidR="005A63C9">
        <w:rPr>
          <w:rFonts w:ascii="Arial Narrow" w:hAnsi="Arial Narrow" w:cs="Arial"/>
          <w:sz w:val="22"/>
          <w:szCs w:val="22"/>
        </w:rPr>
        <w:t>T</w:t>
      </w:r>
      <w:r w:rsidRPr="00C51821" w:rsidR="002D1B3B">
        <w:rPr>
          <w:rFonts w:ascii="Arial Narrow" w:hAnsi="Arial Narrow" w:cs="Arial"/>
          <w:sz w:val="22"/>
          <w:szCs w:val="22"/>
        </w:rPr>
        <w:t>ipo de obra pública de infraestructura de transporte adelantados bajo la modalidad de licitación pública –Versión 3–, adoptados mediante la Resolución 240 de 2020.</w:t>
      </w:r>
      <w:r w:rsidR="002D1B3B">
        <w:rPr>
          <w:rFonts w:ascii="Arial Narrow" w:hAnsi="Arial Narrow" w:cs="Arial"/>
          <w:sz w:val="22"/>
          <w:szCs w:val="22"/>
        </w:rPr>
        <w:t xml:space="preserve"> </w:t>
      </w:r>
      <w:r w:rsidRPr="00AB164D" w:rsidR="002D1B3B">
        <w:rPr>
          <w:rFonts w:ascii="Arial Narrow" w:hAnsi="Arial Narrow" w:cs="Arial"/>
          <w:sz w:val="22"/>
          <w:szCs w:val="22"/>
        </w:rPr>
        <w:t xml:space="preserve">El modelo de este formato se adjunta como anexo (Anexo </w:t>
      </w:r>
      <w:r w:rsidR="00BF2940">
        <w:rPr>
          <w:rFonts w:ascii="Arial Narrow" w:hAnsi="Arial Narrow" w:cs="Arial"/>
          <w:sz w:val="22"/>
          <w:szCs w:val="22"/>
        </w:rPr>
        <w:t>1</w:t>
      </w:r>
      <w:r w:rsidRPr="00AB164D" w:rsidR="002D1B3B">
        <w:rPr>
          <w:rFonts w:ascii="Arial Narrow" w:hAnsi="Arial Narrow" w:cs="Arial"/>
          <w:sz w:val="22"/>
          <w:szCs w:val="22"/>
        </w:rPr>
        <w:t>: Formato 9 –</w:t>
      </w:r>
      <w:r w:rsidR="00B464FA">
        <w:rPr>
          <w:rFonts w:ascii="Arial Narrow" w:hAnsi="Arial Narrow" w:cs="Arial"/>
          <w:sz w:val="22"/>
          <w:szCs w:val="22"/>
        </w:rPr>
        <w:t xml:space="preserve"> </w:t>
      </w:r>
      <w:r w:rsidRPr="00AB164D" w:rsidR="002D1B3B">
        <w:rPr>
          <w:rFonts w:ascii="Arial Narrow" w:hAnsi="Arial Narrow" w:cs="Arial"/>
          <w:sz w:val="22"/>
          <w:szCs w:val="22"/>
        </w:rPr>
        <w:t>Apoyo a la industria nacional).</w:t>
      </w:r>
    </w:p>
    <w:p w:rsidR="00BF2940" w:rsidRDefault="00BF2940" w14:paraId="1C8046E8" w14:textId="60865076">
      <w:pPr>
        <w:pStyle w:val="Prrafodelista"/>
        <w:shd w:val="clear" w:color="auto" w:fill="FFFFFF" w:themeFill="background1"/>
        <w:tabs>
          <w:tab w:val="left" w:pos="1134"/>
        </w:tabs>
        <w:ind w:left="0"/>
        <w:jc w:val="both"/>
        <w:outlineLvl w:val="0"/>
        <w:rPr>
          <w:rFonts w:ascii="Arial Narrow" w:hAnsi="Arial Narrow" w:cs="Arial"/>
          <w:sz w:val="22"/>
          <w:szCs w:val="22"/>
        </w:rPr>
      </w:pPr>
    </w:p>
    <w:p w:rsidRPr="008B5ABA" w:rsidR="00BF2940" w:rsidP="00AB164D" w:rsidRDefault="00BF2940" w14:paraId="5A1A3FBC" w14:textId="49E5F2BA">
      <w:pPr>
        <w:pStyle w:val="Prrafodelista"/>
        <w:shd w:val="clear" w:color="auto" w:fill="FFFFFF" w:themeFill="background1"/>
        <w:tabs>
          <w:tab w:val="left" w:pos="1134"/>
        </w:tabs>
        <w:ind w:left="0"/>
        <w:jc w:val="both"/>
        <w:outlineLvl w:val="0"/>
        <w:rPr>
          <w:rFonts w:ascii="Arial Narrow" w:hAnsi="Arial Narrow" w:cs="Arial"/>
          <w:sz w:val="22"/>
          <w:szCs w:val="22"/>
        </w:rPr>
      </w:pPr>
      <w:r w:rsidRPr="00AB164D">
        <w:rPr>
          <w:rFonts w:ascii="Arial Narrow" w:hAnsi="Arial Narrow" w:cs="Arial"/>
          <w:b/>
          <w:sz w:val="22"/>
          <w:szCs w:val="22"/>
          <w:lang w:val="es-CO"/>
        </w:rPr>
        <w:t>Artículo 7</w:t>
      </w:r>
      <w:r>
        <w:rPr>
          <w:rFonts w:ascii="Arial Narrow" w:hAnsi="Arial Narrow" w:cs="Arial"/>
          <w:b/>
          <w:sz w:val="22"/>
          <w:szCs w:val="22"/>
          <w:lang w:val="es-CO"/>
        </w:rPr>
        <w:t xml:space="preserve"> </w:t>
      </w:r>
      <w:r w:rsidR="002862F5">
        <w:rPr>
          <w:rFonts w:ascii="Arial Narrow" w:hAnsi="Arial Narrow" w:cs="Arial"/>
          <w:b/>
          <w:sz w:val="22"/>
          <w:szCs w:val="22"/>
        </w:rPr>
        <w:t>–</w:t>
      </w:r>
      <w:r>
        <w:rPr>
          <w:rFonts w:ascii="Arial Narrow" w:hAnsi="Arial Narrow" w:cs="Arial"/>
          <w:b/>
          <w:sz w:val="22"/>
          <w:szCs w:val="22"/>
          <w:lang w:val="es-CO"/>
        </w:rPr>
        <w:t xml:space="preserve"> </w:t>
      </w:r>
      <w:r w:rsidRPr="00854750">
        <w:rPr>
          <w:rFonts w:ascii="Arial Narrow" w:hAnsi="Arial Narrow" w:cs="Arial"/>
          <w:b/>
          <w:sz w:val="22"/>
          <w:szCs w:val="22"/>
        </w:rPr>
        <w:t xml:space="preserve">MODIFÍQUESE EL FORMATO 9 DE LOS DOCUMENTOS TIPO </w:t>
      </w:r>
      <w:r w:rsidRPr="00867A25">
        <w:rPr>
          <w:rFonts w:ascii="Arial Narrow" w:hAnsi="Arial Narrow" w:cs="Arial"/>
          <w:b/>
          <w:sz w:val="22"/>
          <w:szCs w:val="22"/>
        </w:rPr>
        <w:t xml:space="preserve">DE OBRA </w:t>
      </w:r>
      <w:r>
        <w:rPr>
          <w:rFonts w:ascii="Arial Narrow" w:hAnsi="Arial Narrow" w:cs="Arial"/>
          <w:b/>
          <w:sz w:val="22"/>
          <w:szCs w:val="22"/>
        </w:rPr>
        <w:t>PÚBLICA</w:t>
      </w:r>
      <w:r w:rsidRPr="00867A25">
        <w:rPr>
          <w:rFonts w:ascii="Arial Narrow" w:hAnsi="Arial Narrow" w:cs="Arial"/>
          <w:b/>
          <w:sz w:val="22"/>
          <w:szCs w:val="22"/>
        </w:rPr>
        <w:t xml:space="preserve"> DE INFRAESTRUCTURA DE TRANSPORTE ADELANTADOS BAJO LA MODALIDAD DE SELECCIÓN ABREVIADA DE MENOR CUANTÍA.</w:t>
      </w:r>
      <w:r>
        <w:rPr>
          <w:rFonts w:ascii="Arial Narrow" w:hAnsi="Arial Narrow" w:cs="Arial"/>
          <w:b/>
          <w:sz w:val="22"/>
          <w:szCs w:val="22"/>
        </w:rPr>
        <w:t xml:space="preserve">  </w:t>
      </w:r>
      <w:r w:rsidRPr="00854750">
        <w:rPr>
          <w:rFonts w:ascii="Arial Narrow" w:hAnsi="Arial Narrow" w:cs="Arial"/>
          <w:sz w:val="22"/>
          <w:szCs w:val="22"/>
        </w:rPr>
        <w:t>Mo</w:t>
      </w:r>
      <w:r>
        <w:rPr>
          <w:rFonts w:ascii="Arial Narrow" w:hAnsi="Arial Narrow" w:cs="Arial"/>
          <w:sz w:val="22"/>
          <w:szCs w:val="22"/>
        </w:rPr>
        <w:t xml:space="preserve">difíquese el Formato 9 – Puntaje de industria nacional de </w:t>
      </w:r>
      <w:r w:rsidRPr="00C51821">
        <w:rPr>
          <w:rFonts w:ascii="Arial Narrow" w:hAnsi="Arial Narrow" w:cs="Arial"/>
          <w:sz w:val="22"/>
          <w:szCs w:val="22"/>
        </w:rPr>
        <w:t xml:space="preserve">los </w:t>
      </w:r>
      <w:r>
        <w:rPr>
          <w:rFonts w:ascii="Arial Narrow" w:hAnsi="Arial Narrow" w:cs="Arial"/>
          <w:sz w:val="22"/>
          <w:szCs w:val="22"/>
        </w:rPr>
        <w:t>D</w:t>
      </w:r>
      <w:r w:rsidRPr="00C51821">
        <w:rPr>
          <w:rFonts w:ascii="Arial Narrow" w:hAnsi="Arial Narrow" w:cs="Arial"/>
          <w:sz w:val="22"/>
          <w:szCs w:val="22"/>
        </w:rPr>
        <w:t xml:space="preserve">ocumentos </w:t>
      </w:r>
      <w:r>
        <w:rPr>
          <w:rFonts w:ascii="Arial Narrow" w:hAnsi="Arial Narrow" w:cs="Arial"/>
          <w:sz w:val="22"/>
          <w:szCs w:val="22"/>
        </w:rPr>
        <w:t>T</w:t>
      </w:r>
      <w:r w:rsidRPr="00C51821">
        <w:rPr>
          <w:rFonts w:ascii="Arial Narrow" w:hAnsi="Arial Narrow" w:cs="Arial"/>
          <w:sz w:val="22"/>
          <w:szCs w:val="22"/>
        </w:rPr>
        <w:t xml:space="preserve">ipo de obra pública de infraestructura </w:t>
      </w:r>
      <w:r>
        <w:rPr>
          <w:rFonts w:ascii="Arial Narrow" w:hAnsi="Arial Narrow" w:cs="Arial"/>
          <w:sz w:val="22"/>
          <w:szCs w:val="22"/>
        </w:rPr>
        <w:t xml:space="preserve">realizados </w:t>
      </w:r>
      <w:r w:rsidRPr="00C51821">
        <w:rPr>
          <w:rFonts w:ascii="Arial Narrow" w:hAnsi="Arial Narrow" w:cs="Arial"/>
          <w:sz w:val="22"/>
          <w:szCs w:val="22"/>
        </w:rPr>
        <w:t xml:space="preserve">bajo la modalidad de selección abreviada de menor cuantía </w:t>
      </w:r>
      <w:r w:rsidR="00F221F2">
        <w:rPr>
          <w:rFonts w:ascii="Arial Narrow" w:hAnsi="Arial Narrow" w:cs="Arial"/>
          <w:sz w:val="22"/>
          <w:szCs w:val="22"/>
        </w:rPr>
        <w:t>–</w:t>
      </w:r>
      <w:r w:rsidRPr="00C51821">
        <w:rPr>
          <w:rFonts w:ascii="Arial Narrow" w:hAnsi="Arial Narrow" w:cs="Arial"/>
          <w:sz w:val="22"/>
          <w:szCs w:val="22"/>
        </w:rPr>
        <w:t>Versión 2</w:t>
      </w:r>
      <w:r w:rsidR="00F221F2">
        <w:rPr>
          <w:rFonts w:ascii="Arial Narrow" w:hAnsi="Arial Narrow" w:cs="Arial"/>
          <w:sz w:val="22"/>
          <w:szCs w:val="22"/>
        </w:rPr>
        <w:t>–</w:t>
      </w:r>
      <w:r>
        <w:rPr>
          <w:rFonts w:ascii="Arial Narrow" w:hAnsi="Arial Narrow" w:cs="Arial"/>
          <w:sz w:val="22"/>
          <w:szCs w:val="22"/>
        </w:rPr>
        <w:t xml:space="preserve">, </w:t>
      </w:r>
      <w:r w:rsidR="002A1CF3">
        <w:rPr>
          <w:rFonts w:ascii="Arial Narrow" w:hAnsi="Arial Narrow" w:cs="Arial"/>
          <w:sz w:val="22"/>
          <w:szCs w:val="22"/>
        </w:rPr>
        <w:t xml:space="preserve">adoptados </w:t>
      </w:r>
      <w:r>
        <w:rPr>
          <w:rFonts w:ascii="Arial Narrow" w:hAnsi="Arial Narrow" w:cs="Arial"/>
          <w:sz w:val="22"/>
          <w:szCs w:val="22"/>
        </w:rPr>
        <w:t>por la Resolución 241 de 2020</w:t>
      </w:r>
      <w:r w:rsidRPr="00C51821">
        <w:rPr>
          <w:rFonts w:ascii="Arial Narrow" w:hAnsi="Arial Narrow" w:cs="Arial"/>
          <w:sz w:val="22"/>
          <w:szCs w:val="22"/>
        </w:rPr>
        <w:t>.</w:t>
      </w:r>
      <w:r>
        <w:rPr>
          <w:rFonts w:ascii="Arial Narrow" w:hAnsi="Arial Narrow" w:cs="Arial"/>
          <w:sz w:val="22"/>
          <w:szCs w:val="22"/>
        </w:rPr>
        <w:t xml:space="preserve"> </w:t>
      </w:r>
      <w:r w:rsidRPr="00B070D8">
        <w:rPr>
          <w:rFonts w:ascii="Arial Narrow" w:hAnsi="Arial Narrow" w:cs="Arial"/>
          <w:sz w:val="22"/>
          <w:szCs w:val="22"/>
        </w:rPr>
        <w:t xml:space="preserve">El modelo de este formato se adjunta como anexo (Anexo </w:t>
      </w:r>
      <w:r>
        <w:rPr>
          <w:rFonts w:ascii="Arial Narrow" w:hAnsi="Arial Narrow" w:cs="Arial"/>
          <w:sz w:val="22"/>
          <w:szCs w:val="22"/>
        </w:rPr>
        <w:t>2</w:t>
      </w:r>
      <w:r w:rsidRPr="00B070D8">
        <w:rPr>
          <w:rFonts w:ascii="Arial Narrow" w:hAnsi="Arial Narrow" w:cs="Arial"/>
          <w:sz w:val="22"/>
          <w:szCs w:val="22"/>
        </w:rPr>
        <w:t>: Formato 9 –Apoyo a la industria nacional).</w:t>
      </w:r>
    </w:p>
    <w:p w:rsidRPr="008B5ABA" w:rsidR="002D1B3B" w:rsidP="00AB164D" w:rsidRDefault="002D1B3B" w14:paraId="294011CE" w14:textId="77777777">
      <w:pPr>
        <w:shd w:val="clear" w:color="auto" w:fill="FFFFFF" w:themeFill="background1"/>
        <w:tabs>
          <w:tab w:val="left" w:pos="1134"/>
        </w:tabs>
        <w:jc w:val="both"/>
        <w:rPr>
          <w:rFonts w:ascii="Arial Narrow" w:hAnsi="Arial Narrow" w:cs="Arial"/>
          <w:sz w:val="22"/>
          <w:szCs w:val="22"/>
        </w:rPr>
      </w:pPr>
    </w:p>
    <w:p w:rsidR="002D1B3B" w:rsidP="59DE16C5" w:rsidRDefault="51C37571" w14:paraId="19F7CD8D" w14:textId="5E4E7C8B">
      <w:pPr>
        <w:shd w:val="clear" w:color="auto" w:fill="FFFFFF" w:themeFill="background1"/>
        <w:tabs>
          <w:tab w:val="left" w:pos="1134"/>
        </w:tabs>
        <w:jc w:val="both"/>
        <w:outlineLvl w:val="0"/>
        <w:rPr>
          <w:rFonts w:ascii="Arial Narrow" w:hAnsi="Arial Narrow" w:cs="Arial"/>
          <w:sz w:val="22"/>
          <w:szCs w:val="22"/>
        </w:rPr>
      </w:pPr>
      <w:r w:rsidRPr="59DE16C5">
        <w:rPr>
          <w:rFonts w:ascii="Arial Narrow" w:hAnsi="Arial Narrow" w:cs="Arial"/>
          <w:b/>
          <w:bCs/>
          <w:sz w:val="22"/>
          <w:szCs w:val="22"/>
        </w:rPr>
        <w:t xml:space="preserve">Artículo </w:t>
      </w:r>
      <w:r w:rsidRPr="59DE16C5" w:rsidR="7F36E543">
        <w:rPr>
          <w:rFonts w:ascii="Arial Narrow" w:hAnsi="Arial Narrow" w:cs="Arial"/>
          <w:b/>
          <w:bCs/>
          <w:sz w:val="22"/>
          <w:szCs w:val="22"/>
        </w:rPr>
        <w:t>8</w:t>
      </w:r>
      <w:r w:rsidRPr="59DE16C5" w:rsidR="17D79A97">
        <w:rPr>
          <w:rFonts w:ascii="Arial Narrow" w:hAnsi="Arial Narrow" w:cs="Arial"/>
          <w:b/>
          <w:bCs/>
          <w:sz w:val="22"/>
          <w:szCs w:val="22"/>
        </w:rPr>
        <w:t xml:space="preserve"> </w:t>
      </w:r>
      <w:r w:rsidRPr="59DE16C5">
        <w:rPr>
          <w:rFonts w:ascii="Arial Narrow" w:hAnsi="Arial Narrow" w:cs="Arial"/>
          <w:b/>
          <w:bCs/>
          <w:sz w:val="22"/>
          <w:szCs w:val="22"/>
        </w:rPr>
        <w:t>–</w:t>
      </w:r>
      <w:r w:rsidRPr="59DE16C5" w:rsidR="17D79A97">
        <w:rPr>
          <w:rFonts w:ascii="Arial Narrow" w:hAnsi="Arial Narrow" w:cs="Arial"/>
          <w:b/>
          <w:bCs/>
          <w:sz w:val="22"/>
          <w:szCs w:val="22"/>
        </w:rPr>
        <w:t xml:space="preserve"> </w:t>
      </w:r>
      <w:r w:rsidRPr="59DE16C5" w:rsidR="6C96A919">
        <w:rPr>
          <w:rFonts w:ascii="Arial Narrow" w:hAnsi="Arial Narrow" w:cs="Arial"/>
          <w:b/>
          <w:bCs/>
          <w:sz w:val="22"/>
          <w:szCs w:val="22"/>
        </w:rPr>
        <w:t xml:space="preserve">INCLÚYASE LA MATRIZ 4 A LOS DOCUMENTOS TIPO DE OBRA </w:t>
      </w:r>
      <w:r w:rsidRPr="59DE16C5" w:rsidR="0068E11A">
        <w:rPr>
          <w:rFonts w:ascii="Arial Narrow" w:hAnsi="Arial Narrow" w:cs="Arial"/>
          <w:b/>
          <w:bCs/>
          <w:sz w:val="22"/>
          <w:szCs w:val="22"/>
        </w:rPr>
        <w:t xml:space="preserve">PÚBLICA </w:t>
      </w:r>
      <w:r w:rsidRPr="59DE16C5" w:rsidR="6C96A919">
        <w:rPr>
          <w:rFonts w:ascii="Arial Narrow" w:hAnsi="Arial Narrow" w:cs="Arial"/>
          <w:b/>
          <w:bCs/>
          <w:sz w:val="22"/>
          <w:szCs w:val="22"/>
        </w:rPr>
        <w:t xml:space="preserve">DE INFRAESTRUCTURA DE TRANSPORTE ADELANTADOS BAJO LA MODALIDAD DE LICITACIÓN PÚBLICA Y SELECCIÓN ABREVIADA DE MENOR CUANTÍA. </w:t>
      </w:r>
      <w:r w:rsidRPr="59DE16C5" w:rsidR="6C96A919">
        <w:rPr>
          <w:rFonts w:ascii="Arial Narrow" w:hAnsi="Arial Narrow" w:cs="Arial"/>
          <w:sz w:val="22"/>
          <w:szCs w:val="22"/>
        </w:rPr>
        <w:t xml:space="preserve">Inclúyase la Matriz 4 – Bienes </w:t>
      </w:r>
      <w:r w:rsidRPr="59DE16C5" w:rsidR="0C10FFDE">
        <w:rPr>
          <w:rFonts w:ascii="Arial Narrow" w:hAnsi="Arial Narrow" w:cs="Arial"/>
          <w:sz w:val="22"/>
          <w:szCs w:val="22"/>
        </w:rPr>
        <w:t>n</w:t>
      </w:r>
      <w:r w:rsidRPr="59DE16C5" w:rsidR="0068E11A">
        <w:rPr>
          <w:rFonts w:ascii="Arial Narrow" w:hAnsi="Arial Narrow" w:cs="Arial"/>
          <w:sz w:val="22"/>
          <w:szCs w:val="22"/>
        </w:rPr>
        <w:t>acionales</w:t>
      </w:r>
      <w:r w:rsidRPr="59DE16C5" w:rsidR="6C96A919">
        <w:rPr>
          <w:rFonts w:ascii="Arial Narrow" w:hAnsi="Arial Narrow" w:cs="Arial"/>
          <w:sz w:val="22"/>
          <w:szCs w:val="22"/>
        </w:rPr>
        <w:t xml:space="preserve"> </w:t>
      </w:r>
      <w:r w:rsidRPr="59DE16C5" w:rsidR="0C10FFDE">
        <w:rPr>
          <w:rFonts w:ascii="Arial Narrow" w:hAnsi="Arial Narrow" w:cs="Arial"/>
          <w:sz w:val="22"/>
          <w:szCs w:val="22"/>
        </w:rPr>
        <w:t>r</w:t>
      </w:r>
      <w:r w:rsidRPr="59DE16C5" w:rsidR="6C96A919">
        <w:rPr>
          <w:rFonts w:ascii="Arial Narrow" w:hAnsi="Arial Narrow" w:cs="Arial"/>
          <w:sz w:val="22"/>
          <w:szCs w:val="22"/>
        </w:rPr>
        <w:t>elevantes</w:t>
      </w:r>
      <w:r w:rsidRPr="59DE16C5" w:rsidR="0068E11A">
        <w:rPr>
          <w:rFonts w:ascii="Arial Narrow" w:hAnsi="Arial Narrow" w:cs="Arial"/>
          <w:sz w:val="22"/>
          <w:szCs w:val="22"/>
        </w:rPr>
        <w:t xml:space="preserve"> para la</w:t>
      </w:r>
      <w:r w:rsidRPr="59DE16C5" w:rsidR="0C10FFDE">
        <w:rPr>
          <w:rFonts w:ascii="Arial Narrow" w:hAnsi="Arial Narrow" w:cs="Arial"/>
          <w:sz w:val="22"/>
          <w:szCs w:val="22"/>
        </w:rPr>
        <w:t xml:space="preserve"> o</w:t>
      </w:r>
      <w:r w:rsidRPr="59DE16C5" w:rsidR="31B0561D">
        <w:rPr>
          <w:rFonts w:ascii="Arial Narrow" w:hAnsi="Arial Narrow" w:cs="Arial"/>
          <w:sz w:val="22"/>
          <w:szCs w:val="22"/>
        </w:rPr>
        <w:t>bra pública de</w:t>
      </w:r>
      <w:r w:rsidRPr="59DE16C5" w:rsidR="1B29A430">
        <w:rPr>
          <w:rFonts w:ascii="Arial Narrow" w:hAnsi="Arial Narrow" w:cs="Arial"/>
          <w:sz w:val="22"/>
          <w:szCs w:val="22"/>
        </w:rPr>
        <w:t>l sector</w:t>
      </w:r>
      <w:r w:rsidRPr="59DE16C5" w:rsidR="31B0561D">
        <w:rPr>
          <w:rFonts w:ascii="Arial Narrow" w:hAnsi="Arial Narrow" w:cs="Arial"/>
          <w:sz w:val="22"/>
          <w:szCs w:val="22"/>
        </w:rPr>
        <w:t xml:space="preserve"> transporte a</w:t>
      </w:r>
      <w:r w:rsidRPr="59DE16C5" w:rsidR="6C96A919">
        <w:rPr>
          <w:rFonts w:ascii="Arial Narrow" w:hAnsi="Arial Narrow" w:cs="Arial"/>
          <w:sz w:val="22"/>
          <w:szCs w:val="22"/>
        </w:rPr>
        <w:t xml:space="preserve"> los </w:t>
      </w:r>
      <w:r w:rsidRPr="59DE16C5" w:rsidR="2BEE5B92">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2BEE5B92">
        <w:rPr>
          <w:rFonts w:ascii="Arial Narrow" w:hAnsi="Arial Narrow" w:cs="Arial"/>
          <w:sz w:val="22"/>
          <w:szCs w:val="22"/>
        </w:rPr>
        <w:t>T</w:t>
      </w:r>
      <w:r w:rsidRPr="59DE16C5" w:rsidR="6C96A919">
        <w:rPr>
          <w:rFonts w:ascii="Arial Narrow" w:hAnsi="Arial Narrow" w:cs="Arial"/>
          <w:sz w:val="22"/>
          <w:szCs w:val="22"/>
        </w:rPr>
        <w:t xml:space="preserve">ipo de obra pública de infraestructura de transporte adelantados bajo la modalidad de licitación pública –Versión 3–, adoptados mediante la Resolución 240 de 2020 y de los </w:t>
      </w:r>
      <w:r w:rsidRPr="59DE16C5" w:rsidR="2BEE5B92">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2BEE5B92">
        <w:rPr>
          <w:rFonts w:ascii="Arial Narrow" w:hAnsi="Arial Narrow" w:cs="Arial"/>
          <w:sz w:val="22"/>
          <w:szCs w:val="22"/>
        </w:rPr>
        <w:t>T</w:t>
      </w:r>
      <w:r w:rsidRPr="59DE16C5" w:rsidR="6C96A919">
        <w:rPr>
          <w:rFonts w:ascii="Arial Narrow" w:hAnsi="Arial Narrow" w:cs="Arial"/>
          <w:sz w:val="22"/>
          <w:szCs w:val="22"/>
        </w:rPr>
        <w:t xml:space="preserve">ipo de obra pública de infraestructura de transporte </w:t>
      </w:r>
      <w:r w:rsidRPr="59DE16C5" w:rsidR="5C26A048">
        <w:rPr>
          <w:rFonts w:ascii="Arial Narrow" w:hAnsi="Arial Narrow" w:cs="Arial"/>
          <w:sz w:val="22"/>
          <w:szCs w:val="22"/>
        </w:rPr>
        <w:t xml:space="preserve">realizados </w:t>
      </w:r>
      <w:r w:rsidRPr="59DE16C5" w:rsidR="6C96A919">
        <w:rPr>
          <w:rFonts w:ascii="Arial Narrow" w:hAnsi="Arial Narrow" w:cs="Arial"/>
          <w:sz w:val="22"/>
          <w:szCs w:val="22"/>
        </w:rPr>
        <w:t xml:space="preserve">bajo la modalidad de selección </w:t>
      </w:r>
      <w:r w:rsidRPr="59DE16C5" w:rsidR="6C96A919">
        <w:rPr>
          <w:rFonts w:ascii="Arial Narrow" w:hAnsi="Arial Narrow" w:cs="Arial"/>
          <w:sz w:val="22"/>
          <w:szCs w:val="22"/>
        </w:rPr>
        <w:lastRenderedPageBreak/>
        <w:t xml:space="preserve">abreviada de menor cuantía </w:t>
      </w:r>
      <w:r w:rsidRPr="59DE16C5" w:rsidR="22D30010">
        <w:rPr>
          <w:rFonts w:ascii="Arial Narrow" w:hAnsi="Arial Narrow" w:cs="Arial"/>
          <w:sz w:val="22"/>
          <w:szCs w:val="22"/>
        </w:rPr>
        <w:t>–</w:t>
      </w:r>
      <w:r w:rsidRPr="59DE16C5" w:rsidR="6C96A919">
        <w:rPr>
          <w:rFonts w:ascii="Arial Narrow" w:hAnsi="Arial Narrow" w:cs="Arial"/>
          <w:sz w:val="22"/>
          <w:szCs w:val="22"/>
        </w:rPr>
        <w:t>Versión 2</w:t>
      </w:r>
      <w:r w:rsidRPr="59DE16C5" w:rsidR="22D30010">
        <w:rPr>
          <w:rFonts w:ascii="Arial Narrow" w:hAnsi="Arial Narrow" w:cs="Arial"/>
          <w:sz w:val="22"/>
          <w:szCs w:val="22"/>
        </w:rPr>
        <w:t>–</w:t>
      </w:r>
      <w:r w:rsidRPr="59DE16C5" w:rsidR="6C96A919">
        <w:rPr>
          <w:rFonts w:ascii="Arial Narrow" w:hAnsi="Arial Narrow" w:cs="Arial"/>
          <w:sz w:val="22"/>
          <w:szCs w:val="22"/>
        </w:rPr>
        <w:t xml:space="preserve"> </w:t>
      </w:r>
      <w:r w:rsidRPr="59DE16C5" w:rsidR="002A1CF3">
        <w:rPr>
          <w:rFonts w:ascii="Arial Narrow" w:hAnsi="Arial Narrow" w:cs="Arial"/>
          <w:sz w:val="22"/>
          <w:szCs w:val="22"/>
        </w:rPr>
        <w:t>a</w:t>
      </w:r>
      <w:r w:rsidR="002A1CF3">
        <w:rPr>
          <w:rFonts w:ascii="Arial Narrow" w:hAnsi="Arial Narrow" w:cs="Arial"/>
          <w:sz w:val="22"/>
          <w:szCs w:val="22"/>
        </w:rPr>
        <w:t>doptados</w:t>
      </w:r>
      <w:r w:rsidRPr="59DE16C5" w:rsidR="002A1CF3">
        <w:rPr>
          <w:rFonts w:ascii="Arial Narrow" w:hAnsi="Arial Narrow" w:cs="Arial"/>
          <w:sz w:val="22"/>
          <w:szCs w:val="22"/>
        </w:rPr>
        <w:t xml:space="preserve"> </w:t>
      </w:r>
      <w:r w:rsidRPr="59DE16C5" w:rsidR="5C26A048">
        <w:rPr>
          <w:rFonts w:ascii="Arial Narrow" w:hAnsi="Arial Narrow" w:cs="Arial"/>
          <w:sz w:val="22"/>
          <w:szCs w:val="22"/>
        </w:rPr>
        <w:t xml:space="preserve">a través de </w:t>
      </w:r>
      <w:r w:rsidRPr="59DE16C5" w:rsidR="6C96A919">
        <w:rPr>
          <w:rFonts w:ascii="Arial Narrow" w:hAnsi="Arial Narrow" w:cs="Arial"/>
          <w:sz w:val="22"/>
          <w:szCs w:val="22"/>
        </w:rPr>
        <w:t xml:space="preserve">la Resolución 241 de 2020. El modelo de esta matriz se adjunta como anexo (Anexo </w:t>
      </w:r>
      <w:r w:rsidRPr="59DE16C5" w:rsidR="2CAF473C">
        <w:rPr>
          <w:rFonts w:ascii="Arial Narrow" w:hAnsi="Arial Narrow" w:cs="Arial"/>
          <w:sz w:val="22"/>
          <w:szCs w:val="22"/>
        </w:rPr>
        <w:t>3</w:t>
      </w:r>
      <w:r w:rsidRPr="59DE16C5" w:rsidR="573E0780">
        <w:rPr>
          <w:rFonts w:ascii="Arial Narrow" w:hAnsi="Arial Narrow" w:cs="Arial"/>
          <w:sz w:val="22"/>
          <w:szCs w:val="22"/>
        </w:rPr>
        <w:t xml:space="preserve">: </w:t>
      </w:r>
      <w:r w:rsidRPr="59DE16C5" w:rsidR="6C96A919">
        <w:rPr>
          <w:rFonts w:ascii="Arial Narrow" w:hAnsi="Arial Narrow" w:cs="Arial"/>
          <w:sz w:val="22"/>
          <w:szCs w:val="22"/>
        </w:rPr>
        <w:t xml:space="preserve">Matriz 4 – Bienes </w:t>
      </w:r>
      <w:r w:rsidRPr="59DE16C5" w:rsidR="1FEC8A79">
        <w:rPr>
          <w:rFonts w:ascii="Arial Narrow" w:hAnsi="Arial Narrow" w:cs="Arial"/>
          <w:sz w:val="22"/>
          <w:szCs w:val="22"/>
        </w:rPr>
        <w:t xml:space="preserve">nacionales </w:t>
      </w:r>
      <w:r w:rsidRPr="59DE16C5" w:rsidR="6C96A919">
        <w:rPr>
          <w:rFonts w:ascii="Arial Narrow" w:hAnsi="Arial Narrow" w:cs="Arial"/>
          <w:sz w:val="22"/>
          <w:szCs w:val="22"/>
        </w:rPr>
        <w:t xml:space="preserve">relevantes </w:t>
      </w:r>
      <w:r w:rsidRPr="59DE16C5" w:rsidR="1FEC8A79">
        <w:rPr>
          <w:rFonts w:ascii="Arial Narrow" w:hAnsi="Arial Narrow" w:cs="Arial"/>
          <w:sz w:val="22"/>
          <w:szCs w:val="22"/>
        </w:rPr>
        <w:t>para la obra pública del sector</w:t>
      </w:r>
      <w:r w:rsidRPr="59DE16C5" w:rsidR="6C96A919">
        <w:rPr>
          <w:rFonts w:ascii="Arial Narrow" w:hAnsi="Arial Narrow" w:cs="Arial"/>
          <w:sz w:val="22"/>
          <w:szCs w:val="22"/>
        </w:rPr>
        <w:t xml:space="preserve"> transporte)</w:t>
      </w:r>
    </w:p>
    <w:p w:rsidR="007F7449" w:rsidP="59DE16C5" w:rsidRDefault="007F7449" w14:paraId="040CB731" w14:textId="76DC8C58">
      <w:pPr>
        <w:shd w:val="clear" w:color="auto" w:fill="FFFFFF" w:themeFill="background1"/>
        <w:tabs>
          <w:tab w:val="left" w:pos="1134"/>
        </w:tabs>
        <w:jc w:val="both"/>
        <w:outlineLvl w:val="0"/>
        <w:rPr>
          <w:rFonts w:ascii="Arial Narrow" w:hAnsi="Arial Narrow" w:cs="Arial"/>
          <w:sz w:val="22"/>
          <w:szCs w:val="22"/>
        </w:rPr>
      </w:pPr>
    </w:p>
    <w:p w:rsidRPr="00854750" w:rsidR="007F7449" w:rsidP="59DE16C5" w:rsidRDefault="007F7449" w14:paraId="0600F8FE" w14:textId="4AF4634F">
      <w:pPr>
        <w:shd w:val="clear" w:color="auto" w:fill="FFFFFF" w:themeFill="background1"/>
        <w:tabs>
          <w:tab w:val="left" w:pos="1134"/>
        </w:tabs>
        <w:jc w:val="both"/>
        <w:outlineLvl w:val="0"/>
        <w:rPr>
          <w:rFonts w:ascii="Arial Narrow" w:hAnsi="Arial Narrow" w:cs="Arial"/>
          <w:b w:val="1"/>
          <w:bCs w:val="1"/>
          <w:sz w:val="22"/>
          <w:szCs w:val="22"/>
        </w:rPr>
      </w:pPr>
      <w:r w:rsidRPr="18E19B7A" w:rsidR="007F7449">
        <w:rPr>
          <w:rFonts w:ascii="Arial Narrow" w:hAnsi="Arial Narrow" w:cs="Arial"/>
          <w:sz w:val="22"/>
          <w:szCs w:val="22"/>
        </w:rPr>
        <w:t xml:space="preserve">Ver concepto: </w:t>
      </w:r>
      <w:hyperlink r:id="Rfbe95a5d653f4eff">
        <w:r w:rsidRPr="18E19B7A" w:rsidR="007F7449">
          <w:rPr>
            <w:rStyle w:val="Hipervnculo"/>
            <w:rFonts w:ascii="Arial Narrow" w:hAnsi="Arial Narrow" w:cs="Arial"/>
            <w:sz w:val="22"/>
            <w:szCs w:val="22"/>
          </w:rPr>
          <w:t>C- 549 del 05/11/2021</w:t>
        </w:r>
      </w:hyperlink>
    </w:p>
    <w:p w:rsidRPr="00854750" w:rsidR="002D1B3B" w:rsidP="00B216E3" w:rsidRDefault="002D1B3B" w14:paraId="52955929" w14:textId="77777777">
      <w:pPr>
        <w:rPr>
          <w:rFonts w:ascii="Arial Narrow" w:hAnsi="Arial Narrow" w:cs="Arial"/>
          <w:b/>
          <w:sz w:val="22"/>
          <w:szCs w:val="22"/>
        </w:rPr>
      </w:pPr>
    </w:p>
    <w:p w:rsidR="00096FA6" w:rsidRDefault="51C37571" w14:paraId="2F7A009D" w14:textId="2BF17749">
      <w:pPr>
        <w:pStyle w:val="Prrafodelista"/>
        <w:shd w:val="clear" w:color="auto" w:fill="FFFFFF" w:themeFill="background1"/>
        <w:tabs>
          <w:tab w:val="left" w:pos="1134"/>
        </w:tabs>
        <w:ind w:left="0"/>
        <w:jc w:val="both"/>
        <w:outlineLvl w:val="0"/>
        <w:rPr>
          <w:rFonts w:ascii="Arial Narrow" w:hAnsi="Arial Narrow"/>
          <w:sz w:val="22"/>
          <w:szCs w:val="22"/>
        </w:rPr>
      </w:pPr>
      <w:r w:rsidRPr="59DE16C5">
        <w:rPr>
          <w:rFonts w:ascii="Arial Narrow" w:hAnsi="Arial Narrow" w:cs="Arial"/>
          <w:b/>
          <w:bCs/>
          <w:sz w:val="22"/>
          <w:szCs w:val="22"/>
          <w:lang w:val="es-CO"/>
        </w:rPr>
        <w:t xml:space="preserve">Artículo </w:t>
      </w:r>
      <w:r w:rsidRPr="59DE16C5" w:rsidR="7F36E543">
        <w:rPr>
          <w:rFonts w:ascii="Arial Narrow" w:hAnsi="Arial Narrow" w:cs="Arial"/>
          <w:b/>
          <w:bCs/>
          <w:sz w:val="22"/>
          <w:szCs w:val="22"/>
          <w:lang w:val="es-CO"/>
        </w:rPr>
        <w:t>9</w:t>
      </w:r>
      <w:r w:rsidRPr="59DE16C5">
        <w:rPr>
          <w:rFonts w:ascii="Arial Narrow" w:hAnsi="Arial Narrow" w:cs="Arial"/>
          <w:b/>
          <w:bCs/>
          <w:sz w:val="22"/>
          <w:szCs w:val="22"/>
          <w:lang w:val="es-CO"/>
        </w:rPr>
        <w:t xml:space="preserve"> </w:t>
      </w:r>
      <w:r w:rsidRPr="59DE16C5">
        <w:rPr>
          <w:rFonts w:ascii="Arial Narrow" w:hAnsi="Arial Narrow" w:cs="Arial"/>
          <w:b/>
          <w:bCs/>
          <w:sz w:val="22"/>
          <w:szCs w:val="22"/>
        </w:rPr>
        <w:t xml:space="preserve">– </w:t>
      </w:r>
      <w:r w:rsidRPr="59DE16C5" w:rsidR="6C96A919">
        <w:rPr>
          <w:rFonts w:ascii="Arial Narrow" w:hAnsi="Arial Narrow"/>
          <w:b/>
          <w:bCs/>
          <w:sz w:val="22"/>
          <w:szCs w:val="22"/>
        </w:rPr>
        <w:t>MODIFÍQUESE LA CLÁUSULA 9 OBLIGACIONES GENERALES DEL CONTRATISTA</w:t>
      </w:r>
      <w:r w:rsidRPr="59DE16C5" w:rsidR="3C86B8F7">
        <w:rPr>
          <w:rFonts w:ascii="Arial Narrow" w:hAnsi="Arial Narrow"/>
          <w:b/>
          <w:bCs/>
          <w:sz w:val="22"/>
          <w:szCs w:val="22"/>
        </w:rPr>
        <w:t>.</w:t>
      </w:r>
      <w:r w:rsidRPr="59DE16C5" w:rsidR="6C96A919">
        <w:rPr>
          <w:rFonts w:ascii="Arial Narrow" w:hAnsi="Arial Narrow"/>
          <w:b/>
          <w:bCs/>
          <w:sz w:val="22"/>
          <w:szCs w:val="22"/>
        </w:rPr>
        <w:t xml:space="preserve"> </w:t>
      </w:r>
      <w:r w:rsidRPr="59DE16C5" w:rsidR="6C96A919">
        <w:rPr>
          <w:rFonts w:ascii="Arial Narrow" w:hAnsi="Arial Narrow"/>
          <w:sz w:val="22"/>
          <w:szCs w:val="22"/>
        </w:rPr>
        <w:t xml:space="preserve"> Modifíquese la cláusula 9 Obligaciones Generales del Contratista del Anexo 5 – Minuta del Contrato de los </w:t>
      </w:r>
      <w:r w:rsidRPr="59DE16C5" w:rsidR="53939D7E">
        <w:rPr>
          <w:rFonts w:ascii="Arial Narrow" w:hAnsi="Arial Narrow"/>
          <w:sz w:val="22"/>
          <w:szCs w:val="22"/>
        </w:rPr>
        <w:t>D</w:t>
      </w:r>
      <w:r w:rsidRPr="59DE16C5" w:rsidR="6C96A919">
        <w:rPr>
          <w:rFonts w:ascii="Arial Narrow" w:hAnsi="Arial Narrow"/>
          <w:sz w:val="22"/>
          <w:szCs w:val="22"/>
        </w:rPr>
        <w:t xml:space="preserve">ocumentos </w:t>
      </w:r>
      <w:r w:rsidRPr="59DE16C5" w:rsidR="53939D7E">
        <w:rPr>
          <w:rFonts w:ascii="Arial Narrow" w:hAnsi="Arial Narrow"/>
          <w:sz w:val="22"/>
          <w:szCs w:val="22"/>
        </w:rPr>
        <w:t>T</w:t>
      </w:r>
      <w:r w:rsidRPr="59DE16C5" w:rsidR="6C96A919">
        <w:rPr>
          <w:rFonts w:ascii="Arial Narrow" w:hAnsi="Arial Narrow"/>
          <w:sz w:val="22"/>
          <w:szCs w:val="22"/>
        </w:rPr>
        <w:t>ipo de obra pública de infraestructura de transporte adelantados bajo la modalidad de licitación pública –Versión 3–, adoptados mediante la Resolución 240 de 2020</w:t>
      </w:r>
      <w:r w:rsidRPr="59DE16C5" w:rsidR="7266B8F2">
        <w:rPr>
          <w:rFonts w:ascii="Arial Narrow" w:hAnsi="Arial Narrow"/>
          <w:sz w:val="22"/>
          <w:szCs w:val="22"/>
        </w:rPr>
        <w:t xml:space="preserve"> y </w:t>
      </w:r>
      <w:r w:rsidRPr="59DE16C5" w:rsidR="6C96A919">
        <w:rPr>
          <w:rFonts w:ascii="Arial Narrow" w:hAnsi="Arial Narrow"/>
          <w:sz w:val="22"/>
          <w:szCs w:val="22"/>
        </w:rPr>
        <w:t xml:space="preserve">de los </w:t>
      </w:r>
      <w:r w:rsidRPr="59DE16C5" w:rsidR="53939D7E">
        <w:rPr>
          <w:rFonts w:ascii="Arial Narrow" w:hAnsi="Arial Narrow"/>
          <w:sz w:val="22"/>
          <w:szCs w:val="22"/>
        </w:rPr>
        <w:t>D</w:t>
      </w:r>
      <w:r w:rsidRPr="59DE16C5" w:rsidR="6C96A919">
        <w:rPr>
          <w:rFonts w:ascii="Arial Narrow" w:hAnsi="Arial Narrow"/>
          <w:sz w:val="22"/>
          <w:szCs w:val="22"/>
        </w:rPr>
        <w:t xml:space="preserve">ocumentos </w:t>
      </w:r>
      <w:r w:rsidRPr="59DE16C5" w:rsidR="53939D7E">
        <w:rPr>
          <w:rFonts w:ascii="Arial Narrow" w:hAnsi="Arial Narrow"/>
          <w:sz w:val="22"/>
          <w:szCs w:val="22"/>
        </w:rPr>
        <w:t>T</w:t>
      </w:r>
      <w:r w:rsidRPr="59DE16C5" w:rsidR="6C96A919">
        <w:rPr>
          <w:rFonts w:ascii="Arial Narrow" w:hAnsi="Arial Narrow"/>
          <w:sz w:val="22"/>
          <w:szCs w:val="22"/>
        </w:rPr>
        <w:t xml:space="preserve">ipo de obra pública de infraestructura </w:t>
      </w:r>
      <w:r w:rsidRPr="59DE16C5" w:rsidR="5C26A048">
        <w:rPr>
          <w:rFonts w:ascii="Arial Narrow" w:hAnsi="Arial Narrow"/>
          <w:sz w:val="22"/>
          <w:szCs w:val="22"/>
        </w:rPr>
        <w:t xml:space="preserve">realizados </w:t>
      </w:r>
      <w:r w:rsidRPr="59DE16C5" w:rsidR="6C96A919">
        <w:rPr>
          <w:rFonts w:ascii="Arial Narrow" w:hAnsi="Arial Narrow"/>
          <w:sz w:val="22"/>
          <w:szCs w:val="22"/>
        </w:rPr>
        <w:t xml:space="preserve">bajo la modalidad de selección abreviada de menor cuantía </w:t>
      </w:r>
      <w:r w:rsidRPr="59DE16C5" w:rsidR="22D30010">
        <w:rPr>
          <w:rFonts w:ascii="Arial Narrow" w:hAnsi="Arial Narrow"/>
          <w:sz w:val="22"/>
          <w:szCs w:val="22"/>
        </w:rPr>
        <w:t>–</w:t>
      </w:r>
      <w:r w:rsidRPr="59DE16C5" w:rsidR="6C96A919">
        <w:rPr>
          <w:rFonts w:ascii="Arial Narrow" w:hAnsi="Arial Narrow"/>
          <w:sz w:val="22"/>
          <w:szCs w:val="22"/>
        </w:rPr>
        <w:t>Versión 2</w:t>
      </w:r>
      <w:r w:rsidRPr="59DE16C5" w:rsidR="22D30010">
        <w:rPr>
          <w:rFonts w:ascii="Arial Narrow" w:hAnsi="Arial Narrow"/>
          <w:sz w:val="22"/>
          <w:szCs w:val="22"/>
        </w:rPr>
        <w:t>–</w:t>
      </w:r>
      <w:r w:rsidRPr="59DE16C5" w:rsidR="6C96A919">
        <w:rPr>
          <w:rFonts w:ascii="Arial Narrow" w:hAnsi="Arial Narrow"/>
          <w:sz w:val="22"/>
          <w:szCs w:val="22"/>
        </w:rPr>
        <w:t xml:space="preserve"> </w:t>
      </w:r>
      <w:r w:rsidR="002A1CF3">
        <w:rPr>
          <w:rFonts w:ascii="Arial Narrow" w:hAnsi="Arial Narrow" w:cs="Arial"/>
          <w:sz w:val="22"/>
          <w:szCs w:val="22"/>
        </w:rPr>
        <w:t xml:space="preserve">adoptados </w:t>
      </w:r>
      <w:r w:rsidRPr="59DE16C5" w:rsidR="5C26A048">
        <w:rPr>
          <w:rFonts w:ascii="Arial Narrow" w:hAnsi="Arial Narrow" w:cs="Arial"/>
          <w:sz w:val="22"/>
          <w:szCs w:val="22"/>
        </w:rPr>
        <w:t xml:space="preserve">a través de </w:t>
      </w:r>
      <w:r w:rsidRPr="59DE16C5" w:rsidR="6C96A919">
        <w:rPr>
          <w:rFonts w:ascii="Arial Narrow" w:hAnsi="Arial Narrow" w:cs="Arial"/>
          <w:sz w:val="22"/>
          <w:szCs w:val="22"/>
        </w:rPr>
        <w:t>la Resolución 241 de 2020</w:t>
      </w:r>
      <w:r w:rsidRPr="59DE16C5" w:rsidR="6C96A919">
        <w:rPr>
          <w:rFonts w:ascii="Arial Narrow" w:hAnsi="Arial Narrow"/>
          <w:sz w:val="22"/>
          <w:szCs w:val="22"/>
        </w:rPr>
        <w:t xml:space="preserve">. Dicha cláusula quedará así: </w:t>
      </w:r>
    </w:p>
    <w:p w:rsidR="00C6482F" w:rsidP="00AB164D" w:rsidRDefault="00C6482F" w14:paraId="30580F73" w14:textId="77777777">
      <w:pPr>
        <w:pStyle w:val="Prrafodelista"/>
        <w:shd w:val="clear" w:color="auto" w:fill="FFFFFF" w:themeFill="background1"/>
        <w:tabs>
          <w:tab w:val="left" w:pos="1134"/>
        </w:tabs>
        <w:ind w:left="567"/>
        <w:jc w:val="both"/>
        <w:outlineLvl w:val="0"/>
        <w:rPr>
          <w:rFonts w:ascii="Arial Narrow" w:hAnsi="Arial Narrow"/>
          <w:sz w:val="22"/>
          <w:szCs w:val="22"/>
        </w:rPr>
      </w:pPr>
    </w:p>
    <w:p w:rsidR="00497ECA" w:rsidP="00AB164D" w:rsidRDefault="00497ECA" w14:paraId="0F891703" w14:textId="77777777">
      <w:pPr>
        <w:pStyle w:val="Prrafodelista"/>
        <w:shd w:val="clear" w:color="auto" w:fill="FFFFFF" w:themeFill="background1"/>
        <w:tabs>
          <w:tab w:val="left" w:pos="1134"/>
        </w:tabs>
        <w:ind w:left="567" w:right="624"/>
        <w:jc w:val="both"/>
        <w:outlineLvl w:val="0"/>
        <w:rPr>
          <w:rFonts w:ascii="Arial Narrow" w:hAnsi="Arial Narrow"/>
          <w:b/>
          <w:bCs/>
          <w:i/>
          <w:iCs/>
          <w:sz w:val="22"/>
          <w:szCs w:val="22"/>
        </w:rPr>
      </w:pPr>
    </w:p>
    <w:p w:rsidRPr="00AB164D" w:rsidR="001D0F36" w:rsidP="00AB164D" w:rsidRDefault="00096FA6" w14:paraId="22605084" w14:textId="0305C5FC">
      <w:pPr>
        <w:pStyle w:val="Prrafodelista"/>
        <w:shd w:val="clear" w:color="auto" w:fill="FFFFFF" w:themeFill="background1"/>
        <w:tabs>
          <w:tab w:val="left" w:pos="1134"/>
        </w:tabs>
        <w:ind w:left="567" w:right="624"/>
        <w:jc w:val="both"/>
        <w:outlineLvl w:val="0"/>
        <w:rPr>
          <w:rFonts w:ascii="Arial Narrow" w:hAnsi="Arial Narrow"/>
          <w:b/>
          <w:i/>
          <w:sz w:val="22"/>
          <w:szCs w:val="22"/>
        </w:rPr>
      </w:pPr>
      <w:r w:rsidRPr="00AB164D">
        <w:rPr>
          <w:rFonts w:ascii="Arial Narrow" w:hAnsi="Arial Narrow"/>
          <w:b/>
          <w:bCs/>
          <w:i/>
          <w:iCs/>
          <w:sz w:val="22"/>
          <w:szCs w:val="22"/>
        </w:rPr>
        <w:t>CLÁUSULA 9</w:t>
      </w:r>
      <w:r w:rsidR="004143CE">
        <w:rPr>
          <w:rFonts w:ascii="Arial Narrow" w:hAnsi="Arial Narrow"/>
          <w:b/>
          <w:bCs/>
          <w:i/>
          <w:iCs/>
          <w:sz w:val="22"/>
          <w:szCs w:val="22"/>
        </w:rPr>
        <w:t>.</w:t>
      </w:r>
      <w:r w:rsidRPr="00AB164D">
        <w:rPr>
          <w:rFonts w:ascii="Arial Narrow" w:hAnsi="Arial Narrow"/>
          <w:b/>
          <w:bCs/>
          <w:i/>
          <w:iCs/>
          <w:sz w:val="22"/>
          <w:szCs w:val="22"/>
        </w:rPr>
        <w:t xml:space="preserve"> OBLIGACIONES GENERALES DEL CONTRATISTA</w:t>
      </w:r>
    </w:p>
    <w:p w:rsidRPr="008B5ABA" w:rsidR="00096FA6" w:rsidP="00AB164D" w:rsidRDefault="00096FA6" w14:paraId="706ACC52" w14:textId="77777777">
      <w:pPr>
        <w:pStyle w:val="Prrafodelista"/>
        <w:shd w:val="clear" w:color="auto" w:fill="FFFFFF" w:themeFill="background1"/>
        <w:tabs>
          <w:tab w:val="left" w:pos="1134"/>
        </w:tabs>
        <w:ind w:left="567" w:right="624"/>
        <w:jc w:val="both"/>
        <w:outlineLvl w:val="0"/>
        <w:rPr>
          <w:rFonts w:ascii="Arial Narrow" w:hAnsi="Arial Narrow"/>
          <w:sz w:val="22"/>
          <w:szCs w:val="22"/>
        </w:rPr>
      </w:pPr>
    </w:p>
    <w:p w:rsidR="002D1B3B" w:rsidP="00AB164D" w:rsidRDefault="002D1B3B" w14:paraId="75F95744" w14:textId="53CB40B0">
      <w:pPr>
        <w:pStyle w:val="Captulo9"/>
        <w:numPr>
          <w:ilvl w:val="0"/>
          <w:numId w:val="0"/>
        </w:numPr>
        <w:spacing w:line="240" w:lineRule="auto"/>
        <w:ind w:left="567" w:right="624"/>
        <w:jc w:val="both"/>
        <w:rPr>
          <w:rFonts w:ascii="Arial Narrow" w:hAnsi="Arial Narrow" w:eastAsiaTheme="minorHAnsi"/>
          <w:i/>
          <w:color w:val="000000"/>
          <w:sz w:val="22"/>
          <w:szCs w:val="22"/>
        </w:rPr>
      </w:pPr>
      <w:r w:rsidRPr="00854750">
        <w:rPr>
          <w:rFonts w:ascii="Arial Narrow" w:hAnsi="Arial Narrow" w:eastAsiaTheme="minorHAnsi"/>
          <w:b w:val="0"/>
          <w:i/>
          <w:color w:val="000000"/>
          <w:sz w:val="22"/>
          <w:szCs w:val="22"/>
        </w:rPr>
        <w:t xml:space="preserve">Además de las derivadas de la esencia y naturaleza del </w:t>
      </w:r>
      <w:r w:rsidR="001613A7">
        <w:rPr>
          <w:rFonts w:ascii="Arial Narrow" w:hAnsi="Arial Narrow" w:eastAsiaTheme="minorHAnsi"/>
          <w:b w:val="0"/>
          <w:i/>
          <w:color w:val="000000"/>
          <w:sz w:val="22"/>
          <w:szCs w:val="22"/>
        </w:rPr>
        <w:t>c</w:t>
      </w:r>
      <w:r w:rsidRPr="00854750">
        <w:rPr>
          <w:rFonts w:ascii="Arial Narrow" w:hAnsi="Arial Narrow" w:eastAsiaTheme="minorHAnsi"/>
          <w:b w:val="0"/>
          <w:i/>
          <w:color w:val="000000"/>
          <w:sz w:val="22"/>
          <w:szCs w:val="22"/>
        </w:rPr>
        <w:t xml:space="preserve">ontrato, la ley, las obligaciones y condiciones señaladas en el Pliego de Condiciones y demás Documentos del Proceso y de las establecidas en </w:t>
      </w:r>
      <w:r w:rsidRPr="009A6142">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highlight w:val="lightGray"/>
        </w:rPr>
        <w:t>documento adicional aplicable al Proceso de Contratación</w:t>
      </w:r>
      <w:r w:rsidRPr="009A6142">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rPr>
        <w:t>, vigente durante la ejecución del contrato, el Contratista se obliga a:</w:t>
      </w:r>
    </w:p>
    <w:p w:rsidR="00096FA6" w:rsidP="00AB164D" w:rsidRDefault="00096FA6" w14:paraId="16D7F3B1" w14:textId="77777777">
      <w:pPr>
        <w:pStyle w:val="Captulo9"/>
        <w:numPr>
          <w:ilvl w:val="0"/>
          <w:numId w:val="0"/>
        </w:numPr>
        <w:spacing w:line="240" w:lineRule="auto"/>
        <w:ind w:left="567" w:right="624"/>
        <w:jc w:val="both"/>
        <w:rPr>
          <w:rFonts w:ascii="Arial Narrow" w:hAnsi="Arial Narrow" w:eastAsiaTheme="minorHAnsi"/>
          <w:b w:val="0"/>
          <w:i/>
          <w:color w:val="000000"/>
          <w:sz w:val="22"/>
          <w:szCs w:val="22"/>
        </w:rPr>
      </w:pPr>
    </w:p>
    <w:p w:rsidRPr="00AB164D" w:rsidR="0063094D" w:rsidP="00AB164D" w:rsidRDefault="00096FA6" w14:paraId="52E1E625" w14:textId="7A382C6D">
      <w:pPr>
        <w:pStyle w:val="Captulo9"/>
        <w:numPr>
          <w:ilvl w:val="0"/>
          <w:numId w:val="0"/>
        </w:numPr>
        <w:spacing w:line="240" w:lineRule="auto"/>
        <w:ind w:left="567" w:right="624"/>
        <w:jc w:val="both"/>
        <w:rPr>
          <w:rFonts w:ascii="Arial Narrow" w:hAnsi="Arial Narrow" w:eastAsiaTheme="minorHAnsi"/>
          <w:b w:val="0"/>
          <w:bCs w:val="0"/>
          <w:i/>
          <w:color w:val="000000"/>
          <w:sz w:val="22"/>
          <w:szCs w:val="22"/>
        </w:rPr>
      </w:pPr>
      <w:r w:rsidRPr="001F760E">
        <w:rPr>
          <w:rFonts w:ascii="Arial Narrow" w:hAnsi="Arial Narrow" w:eastAsiaTheme="minorEastAsia"/>
          <w:b w:val="0"/>
          <w:i/>
          <w:color w:val="000000" w:themeColor="text1"/>
          <w:sz w:val="22"/>
          <w:szCs w:val="22"/>
          <w:highlight w:val="lightGray"/>
        </w:rPr>
        <w:t>[La Entidad podrá seleccionar algunas de las siguientes opciones de obligaciones, combinarlas, eliminarlas o incluir las que considere convenientes:]</w:t>
      </w:r>
    </w:p>
    <w:p w:rsidR="001D0F36" w:rsidP="00AB164D" w:rsidRDefault="001D0F36" w14:paraId="26D6341D" w14:textId="77777777">
      <w:pPr>
        <w:pStyle w:val="Captulo9"/>
        <w:numPr>
          <w:ilvl w:val="0"/>
          <w:numId w:val="0"/>
        </w:numPr>
        <w:tabs>
          <w:tab w:val="left" w:pos="1418"/>
        </w:tabs>
        <w:spacing w:line="240" w:lineRule="auto"/>
        <w:ind w:left="567" w:right="624"/>
        <w:jc w:val="both"/>
        <w:rPr>
          <w:rFonts w:ascii="Arial Narrow" w:hAnsi="Arial Narrow"/>
          <w:sz w:val="22"/>
        </w:rPr>
      </w:pPr>
    </w:p>
    <w:p w:rsidRPr="00854750" w:rsidR="002D1B3B" w:rsidP="00AB164D" w:rsidRDefault="002D1B3B" w14:paraId="74BEC7BD" w14:textId="3699015E">
      <w:pPr>
        <w:pStyle w:val="Captulo9"/>
        <w:numPr>
          <w:ilvl w:val="0"/>
          <w:numId w:val="0"/>
        </w:numPr>
        <w:tabs>
          <w:tab w:val="left" w:pos="1418"/>
        </w:tabs>
        <w:spacing w:line="240" w:lineRule="auto"/>
        <w:ind w:left="567" w:right="624"/>
        <w:jc w:val="both"/>
        <w:rPr>
          <w:rFonts w:ascii="Arial Narrow" w:hAnsi="Arial Narrow" w:eastAsiaTheme="minorHAnsi"/>
          <w:i/>
          <w:color w:val="000000"/>
          <w:sz w:val="22"/>
          <w:szCs w:val="22"/>
        </w:rPr>
      </w:pPr>
      <w:r w:rsidRPr="217D3A9E">
        <w:rPr>
          <w:rFonts w:ascii="Arial Narrow" w:hAnsi="Arial Narrow" w:eastAsiaTheme="minorEastAsia"/>
          <w:i/>
          <w:color w:val="000000" w:themeColor="text1"/>
          <w:sz w:val="22"/>
          <w:szCs w:val="22"/>
        </w:rPr>
        <w:t xml:space="preserve">Opción 1. </w:t>
      </w:r>
    </w:p>
    <w:p w:rsidRPr="00854750" w:rsidR="002D1B3B" w:rsidP="00AB164D" w:rsidRDefault="002D1B3B" w14:paraId="56018A02" w14:textId="77777777">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w:t>
      </w:r>
    </w:p>
    <w:p w:rsidRPr="00854750" w:rsidR="002D1B3B" w:rsidP="00AB164D" w:rsidRDefault="00A55571" w14:paraId="141846C5" w14:textId="05A5D4B5">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18</w:t>
      </w:r>
      <w:r w:rsidRPr="217D3A9E" w:rsidR="002D1B3B">
        <w:rPr>
          <w:rFonts w:ascii="Arial Narrow" w:hAnsi="Arial Narrow" w:eastAsiaTheme="minorEastAsia"/>
          <w:b w:val="0"/>
          <w:i/>
          <w:color w:val="000000" w:themeColor="text1"/>
          <w:sz w:val="22"/>
          <w:szCs w:val="22"/>
        </w:rPr>
        <w:t xml:space="preserve">. </w:t>
      </w:r>
      <w:r w:rsidRPr="009A6142"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highlight w:val="lightGray"/>
        </w:rPr>
        <w:t xml:space="preserve">Incluir cuando el </w:t>
      </w:r>
      <w:r w:rsidR="004F3496">
        <w:rPr>
          <w:rFonts w:ascii="Arial Narrow" w:hAnsi="Arial Narrow" w:eastAsiaTheme="minorEastAsia"/>
          <w:b w:val="0"/>
          <w:i/>
          <w:color w:val="000000" w:themeColor="text1"/>
          <w:sz w:val="22"/>
          <w:szCs w:val="22"/>
          <w:highlight w:val="lightGray"/>
        </w:rPr>
        <w:t>C</w:t>
      </w:r>
      <w:r w:rsidRPr="217D3A9E" w:rsidR="002D1B3B">
        <w:rPr>
          <w:rFonts w:ascii="Arial Narrow" w:hAnsi="Arial Narrow" w:eastAsiaTheme="minorEastAsia"/>
          <w:b w:val="0"/>
          <w:i/>
          <w:color w:val="000000" w:themeColor="text1"/>
          <w:sz w:val="22"/>
          <w:szCs w:val="22"/>
          <w:highlight w:val="lightGray"/>
        </w:rPr>
        <w:t xml:space="preserve">ontratista haya diligenciado la </w:t>
      </w:r>
      <w:r w:rsidRPr="217D3A9E" w:rsidR="002D1B3B">
        <w:rPr>
          <w:rFonts w:ascii="Arial Narrow" w:hAnsi="Arial Narrow" w:eastAsiaTheme="minorEastAsia"/>
          <w:i/>
          <w:color w:val="000000" w:themeColor="text1"/>
          <w:sz w:val="22"/>
          <w:szCs w:val="22"/>
          <w:highlight w:val="lightGray"/>
        </w:rPr>
        <w:t>Opción 1</w:t>
      </w:r>
      <w:r w:rsidRPr="217D3A9E" w:rsidR="002D1B3B">
        <w:rPr>
          <w:rFonts w:ascii="Arial Narrow" w:hAnsi="Arial Narrow" w:eastAsiaTheme="minorEastAsia"/>
          <w:b w:val="0"/>
          <w:i/>
          <w:color w:val="000000" w:themeColor="text1"/>
          <w:sz w:val="22"/>
          <w:szCs w:val="22"/>
          <w:highlight w:val="lightGray"/>
        </w:rPr>
        <w:t xml:space="preserve"> Formato 9A – </w:t>
      </w:r>
      <w:r w:rsidR="00096FA6">
        <w:rPr>
          <w:rFonts w:ascii="Arial Narrow" w:hAnsi="Arial Narrow" w:eastAsiaTheme="minorEastAsia"/>
          <w:b w:val="0"/>
          <w:i/>
          <w:color w:val="000000" w:themeColor="text1"/>
          <w:sz w:val="22"/>
          <w:szCs w:val="22"/>
          <w:highlight w:val="lightGray"/>
        </w:rPr>
        <w:t>P</w:t>
      </w:r>
      <w:r w:rsidR="0063094D">
        <w:rPr>
          <w:rFonts w:ascii="Arial Narrow" w:hAnsi="Arial Narrow" w:eastAsiaTheme="minorEastAsia"/>
          <w:b w:val="0"/>
          <w:i/>
          <w:color w:val="000000" w:themeColor="text1"/>
          <w:sz w:val="22"/>
          <w:szCs w:val="22"/>
          <w:highlight w:val="lightGray"/>
        </w:rPr>
        <w:t>romoción de Servicios Nacionales o con Trato Nacional</w:t>
      </w:r>
      <w:r w:rsidRPr="217D3A9E"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rPr>
        <w:t xml:space="preserve"> El </w:t>
      </w:r>
      <w:r w:rsidR="00ED161F">
        <w:rPr>
          <w:rFonts w:ascii="Arial Narrow" w:hAnsi="Arial Narrow" w:eastAsiaTheme="minorEastAsia"/>
          <w:b w:val="0"/>
          <w:i/>
          <w:color w:val="000000" w:themeColor="text1"/>
          <w:sz w:val="22"/>
          <w:szCs w:val="22"/>
        </w:rPr>
        <w:t>C</w:t>
      </w:r>
      <w:r w:rsidRPr="217D3A9E" w:rsidR="002D1B3B">
        <w:rPr>
          <w:rFonts w:ascii="Arial Narrow" w:hAnsi="Arial Narrow" w:eastAsiaTheme="minorEastAsia"/>
          <w:b w:val="0"/>
          <w:i/>
          <w:color w:val="000000" w:themeColor="text1"/>
          <w:sz w:val="22"/>
          <w:szCs w:val="22"/>
        </w:rPr>
        <w:t xml:space="preserve">ontratista se compromete a </w:t>
      </w:r>
      <w:r w:rsidR="00E84DC7">
        <w:rPr>
          <w:rFonts w:ascii="Arial Narrow" w:hAnsi="Arial Narrow" w:eastAsiaTheme="minorEastAsia"/>
          <w:b w:val="0"/>
          <w:i/>
          <w:color w:val="000000" w:themeColor="text1"/>
          <w:sz w:val="22"/>
          <w:szCs w:val="22"/>
        </w:rPr>
        <w:t>adquirir</w:t>
      </w:r>
      <w:r w:rsidRPr="217D3A9E" w:rsidR="00E84DC7">
        <w:rPr>
          <w:rFonts w:ascii="Arial Narrow" w:hAnsi="Arial Narrow" w:eastAsiaTheme="minorEastAsia"/>
          <w:b w:val="0"/>
          <w:i/>
          <w:color w:val="000000" w:themeColor="text1"/>
          <w:sz w:val="22"/>
          <w:szCs w:val="22"/>
        </w:rPr>
        <w:t xml:space="preserve"> </w:t>
      </w:r>
      <w:r w:rsidRPr="217D3A9E" w:rsidR="002D1B3B">
        <w:rPr>
          <w:rFonts w:ascii="Arial Narrow" w:hAnsi="Arial Narrow" w:eastAsiaTheme="minorEastAsia"/>
          <w:b w:val="0"/>
          <w:i/>
          <w:color w:val="000000" w:themeColor="text1"/>
          <w:sz w:val="22"/>
          <w:szCs w:val="22"/>
        </w:rPr>
        <w:t>los bienes nacionales relevantes definidos por la Entidad Estatal en el numeral 4.3.</w:t>
      </w:r>
      <w:r w:rsidRPr="217D3A9E" w:rsidR="008C0935">
        <w:rPr>
          <w:rFonts w:ascii="Arial Narrow" w:hAnsi="Arial Narrow" w:eastAsiaTheme="minorEastAsia"/>
          <w:b w:val="0"/>
          <w:i/>
          <w:color w:val="000000" w:themeColor="text1"/>
          <w:sz w:val="22"/>
          <w:szCs w:val="22"/>
        </w:rPr>
        <w:t>1</w:t>
      </w:r>
      <w:r w:rsidRPr="217D3A9E" w:rsidR="0098533F">
        <w:rPr>
          <w:rFonts w:ascii="Arial Narrow" w:hAnsi="Arial Narrow" w:eastAsiaTheme="minorEastAsia"/>
          <w:b w:val="0"/>
          <w:i/>
          <w:color w:val="000000" w:themeColor="text1"/>
          <w:sz w:val="22"/>
          <w:szCs w:val="22"/>
        </w:rPr>
        <w:t xml:space="preserve"> del </w:t>
      </w:r>
      <w:r w:rsidRPr="217D3A9E" w:rsidR="00EB184A">
        <w:rPr>
          <w:rFonts w:ascii="Arial Narrow" w:hAnsi="Arial Narrow" w:eastAsiaTheme="minorEastAsia"/>
          <w:b w:val="0"/>
          <w:i/>
          <w:color w:val="000000" w:themeColor="text1"/>
          <w:sz w:val="22"/>
          <w:szCs w:val="22"/>
        </w:rPr>
        <w:t>d</w:t>
      </w:r>
      <w:r w:rsidRPr="217D3A9E" w:rsidR="0098533F">
        <w:rPr>
          <w:rFonts w:ascii="Arial Narrow" w:hAnsi="Arial Narrow" w:eastAsiaTheme="minorEastAsia"/>
          <w:b w:val="0"/>
          <w:i/>
          <w:color w:val="000000" w:themeColor="text1"/>
          <w:sz w:val="22"/>
          <w:szCs w:val="22"/>
        </w:rPr>
        <w:t xml:space="preserve">ocumento </w:t>
      </w:r>
      <w:r w:rsidRPr="217D3A9E" w:rsidR="00EB184A">
        <w:rPr>
          <w:rFonts w:ascii="Arial Narrow" w:hAnsi="Arial Narrow" w:eastAsiaTheme="minorEastAsia"/>
          <w:b w:val="0"/>
          <w:i/>
          <w:color w:val="000000" w:themeColor="text1"/>
          <w:sz w:val="22"/>
          <w:szCs w:val="22"/>
        </w:rPr>
        <w:t>b</w:t>
      </w:r>
      <w:r w:rsidRPr="217D3A9E" w:rsidR="0098533F">
        <w:rPr>
          <w:rFonts w:ascii="Arial Narrow" w:hAnsi="Arial Narrow" w:eastAsiaTheme="minorEastAsia"/>
          <w:b w:val="0"/>
          <w:i/>
          <w:color w:val="000000" w:themeColor="text1"/>
          <w:sz w:val="22"/>
          <w:szCs w:val="22"/>
        </w:rPr>
        <w:t xml:space="preserve">ase. </w:t>
      </w:r>
      <w:r w:rsidRPr="217D3A9E" w:rsidR="002D1B3B">
        <w:rPr>
          <w:rFonts w:ascii="Arial Narrow" w:hAnsi="Arial Narrow" w:eastAsiaTheme="minorEastAsia"/>
          <w:b w:val="0"/>
          <w:i/>
          <w:color w:val="000000" w:themeColor="text1"/>
          <w:sz w:val="22"/>
          <w:szCs w:val="22"/>
        </w:rPr>
        <w:t xml:space="preserve"> En consecuencia, el </w:t>
      </w:r>
      <w:r w:rsidR="001613A7">
        <w:rPr>
          <w:rFonts w:ascii="Arial Narrow" w:hAnsi="Arial Narrow" w:eastAsiaTheme="minorEastAsia"/>
          <w:b w:val="0"/>
          <w:i/>
          <w:color w:val="000000" w:themeColor="text1"/>
          <w:sz w:val="22"/>
          <w:szCs w:val="22"/>
        </w:rPr>
        <w:t>C</w:t>
      </w:r>
      <w:r w:rsidRPr="217D3A9E" w:rsidR="002D1B3B">
        <w:rPr>
          <w:rFonts w:ascii="Arial Narrow" w:hAnsi="Arial Narrow" w:eastAsiaTheme="minorEastAsia"/>
          <w:b w:val="0"/>
          <w:i/>
          <w:color w:val="000000" w:themeColor="text1"/>
          <w:sz w:val="22"/>
          <w:szCs w:val="22"/>
        </w:rPr>
        <w:t xml:space="preserve">ontratista debe </w:t>
      </w:r>
      <w:r w:rsidR="00364F43">
        <w:rPr>
          <w:rFonts w:ascii="Arial Narrow" w:hAnsi="Arial Narrow" w:eastAsiaTheme="minorEastAsia"/>
          <w:b w:val="0"/>
          <w:i/>
          <w:color w:val="000000" w:themeColor="text1"/>
          <w:sz w:val="22"/>
          <w:szCs w:val="22"/>
        </w:rPr>
        <w:t>adquirir</w:t>
      </w:r>
      <w:r w:rsidRPr="217D3A9E" w:rsidR="00364F43">
        <w:rPr>
          <w:rFonts w:ascii="Arial Narrow" w:hAnsi="Arial Narrow" w:eastAsiaTheme="minorEastAsia"/>
          <w:b w:val="0"/>
          <w:i/>
          <w:color w:val="000000" w:themeColor="text1"/>
          <w:sz w:val="22"/>
          <w:szCs w:val="22"/>
        </w:rPr>
        <w:t xml:space="preserve"> </w:t>
      </w:r>
      <w:r w:rsidRPr="217D3A9E" w:rsidR="002D1B3B">
        <w:rPr>
          <w:rFonts w:ascii="Arial Narrow" w:hAnsi="Arial Narrow" w:eastAsiaTheme="minorEastAsia"/>
          <w:b w:val="0"/>
          <w:i/>
          <w:color w:val="000000" w:themeColor="text1"/>
          <w:sz w:val="22"/>
          <w:szCs w:val="22"/>
        </w:rPr>
        <w:t>los bienes que se encuentren en el Registro de Productores de Bienes Nacionales</w:t>
      </w:r>
      <w:r w:rsidRPr="005C7018" w:rsidR="005C7018">
        <w:rPr>
          <w:rFonts w:ascii="Arial Narrow" w:hAnsi="Arial Narrow" w:eastAsiaTheme="minorEastAsia"/>
          <w:b w:val="0"/>
          <w:i/>
          <w:color w:val="000000" w:themeColor="text1"/>
          <w:sz w:val="22"/>
          <w:szCs w:val="22"/>
        </w:rPr>
        <w:t xml:space="preserve"> </w:t>
      </w:r>
      <w:r w:rsidR="00E73938">
        <w:rPr>
          <w:rFonts w:ascii="Arial Narrow" w:hAnsi="Arial Narrow" w:eastAsiaTheme="minorEastAsia"/>
          <w:b w:val="0"/>
          <w:i/>
          <w:color w:val="000000" w:themeColor="text1"/>
          <w:sz w:val="22"/>
          <w:szCs w:val="22"/>
        </w:rPr>
        <w:t xml:space="preserve">durante </w:t>
      </w:r>
      <w:r w:rsidRPr="217D3A9E" w:rsidR="005C7018">
        <w:rPr>
          <w:rFonts w:ascii="Arial Narrow" w:hAnsi="Arial Narrow" w:eastAsiaTheme="minorEastAsia"/>
          <w:b w:val="0"/>
          <w:i/>
          <w:color w:val="000000" w:themeColor="text1"/>
          <w:sz w:val="22"/>
          <w:szCs w:val="22"/>
        </w:rPr>
        <w:t>la ejecución del contrato</w:t>
      </w:r>
      <w:r w:rsidRPr="217D3A9E" w:rsidR="002D1B3B">
        <w:rPr>
          <w:rFonts w:ascii="Arial Narrow" w:hAnsi="Arial Narrow" w:eastAsiaTheme="minorEastAsia"/>
          <w:b w:val="0"/>
          <w:i/>
          <w:color w:val="000000" w:themeColor="text1"/>
          <w:sz w:val="22"/>
          <w:szCs w:val="22"/>
        </w:rPr>
        <w:t xml:space="preserve">. </w:t>
      </w:r>
    </w:p>
    <w:p w:rsidRPr="00854750" w:rsidR="002D1B3B" w:rsidP="00AB164D" w:rsidRDefault="00A55571" w14:paraId="025FB775" w14:textId="1F3E1542">
      <w:pPr>
        <w:pStyle w:val="Captulo9"/>
        <w:numPr>
          <w:ilvl w:val="0"/>
          <w:numId w:val="0"/>
        </w:numPr>
        <w:tabs>
          <w:tab w:val="left" w:pos="1134"/>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19</w:t>
      </w:r>
      <w:r w:rsidRPr="217D3A9E" w:rsidR="002D1B3B">
        <w:rPr>
          <w:rFonts w:ascii="Arial Narrow" w:hAnsi="Arial Narrow" w:eastAsiaTheme="minorEastAsia"/>
          <w:b w:val="0"/>
          <w:i/>
          <w:color w:val="000000" w:themeColor="text1"/>
          <w:sz w:val="22"/>
          <w:szCs w:val="22"/>
        </w:rPr>
        <w:t>.</w:t>
      </w:r>
      <w:r w:rsidR="002D1B3B">
        <w:tab/>
      </w:r>
      <w:r w:rsidRPr="217D3A9E" w:rsidR="002D1B3B">
        <w:rPr>
          <w:rFonts w:ascii="Arial Narrow" w:hAnsi="Arial Narrow" w:eastAsiaTheme="minorEastAsia"/>
          <w:b w:val="0"/>
          <w:i/>
          <w:color w:val="000000" w:themeColor="text1"/>
          <w:sz w:val="22"/>
          <w:szCs w:val="22"/>
          <w:highlight w:val="lightGray"/>
        </w:rPr>
        <w:t xml:space="preserve">[Incluir cuando el contratista haya diligenciado la </w:t>
      </w:r>
      <w:r w:rsidRPr="217D3A9E" w:rsidR="002D1B3B">
        <w:rPr>
          <w:rFonts w:ascii="Arial Narrow" w:hAnsi="Arial Narrow" w:eastAsiaTheme="minorEastAsia"/>
          <w:i/>
          <w:color w:val="000000" w:themeColor="text1"/>
          <w:sz w:val="22"/>
          <w:szCs w:val="22"/>
          <w:highlight w:val="lightGray"/>
        </w:rPr>
        <w:t>Opción 1</w:t>
      </w:r>
      <w:r w:rsidRPr="217D3A9E" w:rsidR="002D1B3B">
        <w:rPr>
          <w:rFonts w:ascii="Arial Narrow" w:hAnsi="Arial Narrow" w:eastAsiaTheme="minorEastAsia"/>
          <w:b w:val="0"/>
          <w:i/>
          <w:color w:val="000000" w:themeColor="text1"/>
          <w:sz w:val="22"/>
          <w:szCs w:val="22"/>
          <w:highlight w:val="lightGray"/>
        </w:rPr>
        <w:t xml:space="preserve"> del Formato 9</w:t>
      </w:r>
      <w:r w:rsidR="004A03FB">
        <w:rPr>
          <w:rFonts w:ascii="Arial Narrow" w:hAnsi="Arial Narrow" w:eastAsiaTheme="minorEastAsia"/>
          <w:b w:val="0"/>
          <w:i/>
          <w:color w:val="000000" w:themeColor="text1"/>
          <w:sz w:val="22"/>
          <w:szCs w:val="22"/>
          <w:highlight w:val="lightGray"/>
        </w:rPr>
        <w:t>A</w:t>
      </w:r>
      <w:r w:rsidRPr="217D3A9E" w:rsidR="002D1B3B">
        <w:rPr>
          <w:rFonts w:ascii="Arial Narrow" w:hAnsi="Arial Narrow" w:eastAsiaTheme="minorEastAsia"/>
          <w:b w:val="0"/>
          <w:i/>
          <w:color w:val="000000" w:themeColor="text1"/>
          <w:sz w:val="22"/>
          <w:szCs w:val="22"/>
          <w:highlight w:val="lightGray"/>
        </w:rPr>
        <w:t xml:space="preserve"> – </w:t>
      </w:r>
      <w:r w:rsidR="00054AD6">
        <w:rPr>
          <w:rFonts w:ascii="Arial Narrow" w:hAnsi="Arial Narrow" w:eastAsiaTheme="minorEastAsia"/>
          <w:b w:val="0"/>
          <w:i/>
          <w:color w:val="000000" w:themeColor="text1"/>
          <w:sz w:val="22"/>
          <w:szCs w:val="22"/>
          <w:highlight w:val="lightGray"/>
        </w:rPr>
        <w:t>Promoción de Servicios Nacionales o con Trato Nacional</w:t>
      </w:r>
      <w:r w:rsidRPr="217D3A9E"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rPr>
        <w:t xml:space="preserve"> Informar al interventor o </w:t>
      </w:r>
      <w:r w:rsidR="00B6714B">
        <w:rPr>
          <w:rFonts w:ascii="Arial Narrow" w:hAnsi="Arial Narrow" w:eastAsiaTheme="minorEastAsia"/>
          <w:b w:val="0"/>
          <w:i/>
          <w:color w:val="000000" w:themeColor="text1"/>
          <w:sz w:val="22"/>
          <w:szCs w:val="22"/>
        </w:rPr>
        <w:t xml:space="preserve">al </w:t>
      </w:r>
      <w:r w:rsidRPr="217D3A9E" w:rsidR="002D1B3B">
        <w:rPr>
          <w:rFonts w:ascii="Arial Narrow" w:hAnsi="Arial Narrow" w:eastAsiaTheme="minorEastAsia"/>
          <w:b w:val="0"/>
          <w:i/>
          <w:color w:val="000000" w:themeColor="text1"/>
          <w:sz w:val="22"/>
          <w:szCs w:val="22"/>
        </w:rPr>
        <w:t xml:space="preserve">supervisor del </w:t>
      </w:r>
      <w:r w:rsidR="001613A7">
        <w:rPr>
          <w:rFonts w:ascii="Arial Narrow" w:hAnsi="Arial Narrow" w:eastAsiaTheme="minorEastAsia"/>
          <w:b w:val="0"/>
          <w:i/>
          <w:color w:val="000000" w:themeColor="text1"/>
          <w:sz w:val="22"/>
          <w:szCs w:val="22"/>
        </w:rPr>
        <w:t>c</w:t>
      </w:r>
      <w:r w:rsidRPr="217D3A9E" w:rsidR="002D1B3B">
        <w:rPr>
          <w:rFonts w:ascii="Arial Narrow" w:hAnsi="Arial Narrow" w:eastAsiaTheme="minorEastAsia"/>
          <w:b w:val="0"/>
          <w:i/>
          <w:color w:val="000000" w:themeColor="text1"/>
          <w:sz w:val="22"/>
          <w:szCs w:val="22"/>
        </w:rPr>
        <w:t xml:space="preserve">ontrato, según corresponda, la fecha de adquisición de los </w:t>
      </w:r>
      <w:r w:rsidRPr="217D3A9E" w:rsidR="004149C6">
        <w:rPr>
          <w:rFonts w:ascii="Arial Narrow" w:hAnsi="Arial Narrow" w:eastAsiaTheme="minorEastAsia"/>
          <w:b w:val="0"/>
          <w:i/>
          <w:color w:val="000000" w:themeColor="text1"/>
          <w:sz w:val="22"/>
          <w:szCs w:val="22"/>
        </w:rPr>
        <w:t>b</w:t>
      </w:r>
      <w:r w:rsidRPr="217D3A9E" w:rsidR="002D1B3B">
        <w:rPr>
          <w:rFonts w:ascii="Arial Narrow" w:hAnsi="Arial Narrow" w:eastAsiaTheme="minorEastAsia"/>
          <w:b w:val="0"/>
          <w:i/>
          <w:color w:val="000000" w:themeColor="text1"/>
          <w:sz w:val="22"/>
          <w:szCs w:val="22"/>
        </w:rPr>
        <w:t xml:space="preserve">ienes </w:t>
      </w:r>
      <w:r w:rsidRPr="217D3A9E" w:rsidR="004149C6">
        <w:rPr>
          <w:rFonts w:ascii="Arial Narrow" w:hAnsi="Arial Narrow" w:eastAsiaTheme="minorEastAsia"/>
          <w:b w:val="0"/>
          <w:i/>
          <w:color w:val="000000" w:themeColor="text1"/>
          <w:sz w:val="22"/>
          <w:szCs w:val="22"/>
        </w:rPr>
        <w:t>n</w:t>
      </w:r>
      <w:r w:rsidRPr="217D3A9E" w:rsidR="002D1B3B">
        <w:rPr>
          <w:rFonts w:ascii="Arial Narrow" w:hAnsi="Arial Narrow" w:eastAsiaTheme="minorEastAsia"/>
          <w:b w:val="0"/>
          <w:i/>
          <w:color w:val="000000" w:themeColor="text1"/>
          <w:sz w:val="22"/>
          <w:szCs w:val="22"/>
        </w:rPr>
        <w:t xml:space="preserve">acionales </w:t>
      </w:r>
      <w:r w:rsidRPr="217D3A9E" w:rsidR="004149C6">
        <w:rPr>
          <w:rFonts w:ascii="Arial Narrow" w:hAnsi="Arial Narrow" w:eastAsiaTheme="minorEastAsia"/>
          <w:b w:val="0"/>
          <w:i/>
          <w:color w:val="000000" w:themeColor="text1"/>
          <w:sz w:val="22"/>
          <w:szCs w:val="22"/>
        </w:rPr>
        <w:t>r</w:t>
      </w:r>
      <w:r w:rsidRPr="217D3A9E" w:rsidR="002D1B3B">
        <w:rPr>
          <w:rFonts w:ascii="Arial Narrow" w:hAnsi="Arial Narrow" w:eastAsiaTheme="minorEastAsia"/>
          <w:b w:val="0"/>
          <w:i/>
          <w:color w:val="000000" w:themeColor="text1"/>
          <w:sz w:val="22"/>
          <w:szCs w:val="22"/>
        </w:rPr>
        <w:t xml:space="preserve">elevantes para que este verifique que fueron obtenidos durante la vigencia del Registro de </w:t>
      </w:r>
      <w:r w:rsidRPr="217D3A9E" w:rsidR="004149C6">
        <w:rPr>
          <w:rFonts w:ascii="Arial Narrow" w:hAnsi="Arial Narrow" w:eastAsiaTheme="minorEastAsia"/>
          <w:b w:val="0"/>
          <w:i/>
          <w:color w:val="000000" w:themeColor="text1"/>
          <w:sz w:val="22"/>
          <w:szCs w:val="22"/>
        </w:rPr>
        <w:t xml:space="preserve">Productores de Bienes Nacionales </w:t>
      </w:r>
      <w:r w:rsidRPr="217D3A9E" w:rsidR="002D1B3B">
        <w:rPr>
          <w:rFonts w:ascii="Arial Narrow" w:hAnsi="Arial Narrow" w:eastAsiaTheme="minorEastAsia"/>
          <w:b w:val="0"/>
          <w:i/>
          <w:color w:val="000000" w:themeColor="text1"/>
          <w:sz w:val="22"/>
          <w:szCs w:val="22"/>
        </w:rPr>
        <w:t>correspondiente.</w:t>
      </w:r>
    </w:p>
    <w:p w:rsidRPr="00854750" w:rsidR="002D1B3B" w:rsidP="00AB164D" w:rsidRDefault="00A55571" w14:paraId="2D0DA659" w14:textId="119952B6">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20</w:t>
      </w:r>
      <w:r w:rsidRPr="217D3A9E" w:rsidR="002D1B3B">
        <w:rPr>
          <w:rFonts w:ascii="Arial Narrow" w:hAnsi="Arial Narrow" w:eastAsiaTheme="minorEastAsia"/>
          <w:b w:val="0"/>
          <w:i/>
          <w:color w:val="000000" w:themeColor="text1"/>
          <w:sz w:val="22"/>
          <w:szCs w:val="22"/>
        </w:rPr>
        <w:t xml:space="preserve">. </w:t>
      </w:r>
      <w:r w:rsidRPr="009A6142"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highlight w:val="lightGray"/>
        </w:rPr>
        <w:t xml:space="preserve">Incluir cuando el contratista haya diligenciado la </w:t>
      </w:r>
      <w:r w:rsidRPr="217D3A9E" w:rsidR="002D1B3B">
        <w:rPr>
          <w:rFonts w:ascii="Arial Narrow" w:hAnsi="Arial Narrow" w:eastAsiaTheme="minorEastAsia"/>
          <w:i/>
          <w:color w:val="000000" w:themeColor="text1"/>
          <w:sz w:val="22"/>
          <w:szCs w:val="22"/>
          <w:highlight w:val="lightGray"/>
        </w:rPr>
        <w:t>Opción 2</w:t>
      </w:r>
      <w:r w:rsidRPr="217D3A9E" w:rsidR="002D1B3B">
        <w:rPr>
          <w:rFonts w:ascii="Arial Narrow" w:hAnsi="Arial Narrow" w:eastAsiaTheme="minorEastAsia"/>
          <w:b w:val="0"/>
          <w:i/>
          <w:color w:val="000000" w:themeColor="text1"/>
          <w:sz w:val="22"/>
          <w:szCs w:val="22"/>
          <w:highlight w:val="lightGray"/>
        </w:rPr>
        <w:t xml:space="preserve"> del Formato 9</w:t>
      </w:r>
      <w:r w:rsidR="004A03FB">
        <w:rPr>
          <w:rFonts w:ascii="Arial Narrow" w:hAnsi="Arial Narrow" w:eastAsiaTheme="minorEastAsia"/>
          <w:b w:val="0"/>
          <w:i/>
          <w:color w:val="000000" w:themeColor="text1"/>
          <w:sz w:val="22"/>
          <w:szCs w:val="22"/>
          <w:highlight w:val="lightGray"/>
        </w:rPr>
        <w:t>A</w:t>
      </w:r>
      <w:r w:rsidRPr="217D3A9E" w:rsidR="002D1B3B">
        <w:rPr>
          <w:rFonts w:ascii="Arial Narrow" w:hAnsi="Arial Narrow" w:eastAsiaTheme="minorEastAsia"/>
          <w:b w:val="0"/>
          <w:i/>
          <w:color w:val="000000" w:themeColor="text1"/>
          <w:sz w:val="22"/>
          <w:szCs w:val="22"/>
          <w:highlight w:val="lightGray"/>
        </w:rPr>
        <w:t xml:space="preserve"> –</w:t>
      </w:r>
      <w:r w:rsidR="002A7917">
        <w:rPr>
          <w:rFonts w:ascii="Arial Narrow" w:hAnsi="Arial Narrow" w:eastAsiaTheme="minorEastAsia"/>
          <w:b w:val="0"/>
          <w:i/>
          <w:color w:val="000000" w:themeColor="text1"/>
          <w:sz w:val="22"/>
          <w:szCs w:val="22"/>
          <w:highlight w:val="lightGray"/>
        </w:rPr>
        <w:t xml:space="preserve"> Promoción de Servicios Nacionales o con Trato Nacional</w:t>
      </w:r>
      <w:r w:rsidRPr="217D3A9E"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rPr>
        <w:t xml:space="preserve"> Incorporar como mínimo el </w:t>
      </w:r>
      <w:r w:rsidRPr="009A6142" w:rsidR="00F63495">
        <w:rPr>
          <w:rFonts w:ascii="Arial Narrow" w:hAnsi="Arial Narrow" w:eastAsiaTheme="minorEastAsia"/>
          <w:b w:val="0"/>
          <w:i/>
          <w:color w:val="000000" w:themeColor="text1"/>
          <w:sz w:val="22"/>
          <w:szCs w:val="22"/>
          <w:highlight w:val="lightGray"/>
        </w:rPr>
        <w:t>[</w:t>
      </w:r>
      <w:r w:rsidRPr="00AB164D" w:rsidR="00F63495">
        <w:rPr>
          <w:rFonts w:ascii="Arial Narrow" w:hAnsi="Arial Narrow" w:eastAsiaTheme="minorEastAsia"/>
          <w:b w:val="0"/>
          <w:i/>
          <w:color w:val="000000" w:themeColor="text1"/>
          <w:sz w:val="22"/>
          <w:szCs w:val="22"/>
          <w:highlight w:val="lightGray"/>
        </w:rPr>
        <w:t xml:space="preserve">La Entidad Estatal incluirá el porcentaje </w:t>
      </w:r>
      <w:r w:rsidR="00E20A66">
        <w:rPr>
          <w:rFonts w:ascii="Arial Narrow" w:hAnsi="Arial Narrow" w:eastAsiaTheme="minorEastAsia"/>
          <w:b w:val="0"/>
          <w:i/>
          <w:color w:val="000000" w:themeColor="text1"/>
          <w:sz w:val="22"/>
          <w:szCs w:val="22"/>
          <w:highlight w:val="lightGray"/>
        </w:rPr>
        <w:t>definido</w:t>
      </w:r>
      <w:r w:rsidRPr="00AB164D" w:rsidR="00F63495">
        <w:rPr>
          <w:rFonts w:ascii="Arial Narrow" w:hAnsi="Arial Narrow" w:eastAsiaTheme="minorEastAsia"/>
          <w:b w:val="0"/>
          <w:i/>
          <w:color w:val="000000" w:themeColor="text1"/>
          <w:sz w:val="22"/>
          <w:szCs w:val="22"/>
          <w:highlight w:val="lightGray"/>
        </w:rPr>
        <w:t xml:space="preserve"> en el numeral 4.3.</w:t>
      </w:r>
      <w:r w:rsidRPr="00AB164D" w:rsidR="00E20A66">
        <w:rPr>
          <w:rFonts w:ascii="Arial Narrow" w:hAnsi="Arial Narrow" w:eastAsiaTheme="minorEastAsia"/>
          <w:b w:val="0"/>
          <w:i/>
          <w:color w:val="000000" w:themeColor="text1"/>
          <w:sz w:val="22"/>
          <w:szCs w:val="22"/>
          <w:highlight w:val="lightGray"/>
        </w:rPr>
        <w:t xml:space="preserve">1 </w:t>
      </w:r>
      <w:r w:rsidR="00E20A66">
        <w:rPr>
          <w:rFonts w:ascii="Arial Narrow" w:hAnsi="Arial Narrow" w:eastAsiaTheme="minorEastAsia"/>
          <w:b w:val="0"/>
          <w:i/>
          <w:color w:val="000000" w:themeColor="text1"/>
          <w:sz w:val="22"/>
          <w:szCs w:val="22"/>
          <w:highlight w:val="lightGray"/>
        </w:rPr>
        <w:t xml:space="preserve">del documento base </w:t>
      </w:r>
      <w:r w:rsidRPr="00AB164D" w:rsidR="00E20A66">
        <w:rPr>
          <w:rFonts w:ascii="Arial Narrow" w:hAnsi="Arial Narrow" w:eastAsiaTheme="minorEastAsia"/>
          <w:b w:val="0"/>
          <w:i/>
          <w:color w:val="000000" w:themeColor="text1"/>
          <w:sz w:val="22"/>
          <w:szCs w:val="22"/>
          <w:highlight w:val="lightGray"/>
        </w:rPr>
        <w:t xml:space="preserve">que sea por lo menos del </w:t>
      </w:r>
      <w:r w:rsidRPr="00AB164D" w:rsidR="002D1B3B">
        <w:rPr>
          <w:rFonts w:ascii="Arial Narrow" w:hAnsi="Arial Narrow" w:eastAsiaTheme="minorEastAsia"/>
          <w:b w:val="0"/>
          <w:i/>
          <w:color w:val="000000" w:themeColor="text1"/>
          <w:sz w:val="22"/>
          <w:szCs w:val="22"/>
          <w:highlight w:val="lightGray"/>
        </w:rPr>
        <w:t>cuarenta por ciento (40</w:t>
      </w:r>
      <w:r w:rsidRPr="00AB164D" w:rsidR="00C05FEF">
        <w:rPr>
          <w:rFonts w:ascii="Arial Narrow" w:hAnsi="Arial Narrow" w:eastAsiaTheme="minorEastAsia"/>
          <w:b w:val="0"/>
          <w:i/>
          <w:color w:val="000000" w:themeColor="text1"/>
          <w:sz w:val="22"/>
          <w:szCs w:val="22"/>
          <w:highlight w:val="lightGray"/>
        </w:rPr>
        <w:t xml:space="preserve"> </w:t>
      </w:r>
      <w:r w:rsidRPr="00AB164D" w:rsidR="002D1B3B">
        <w:rPr>
          <w:rFonts w:ascii="Arial Narrow" w:hAnsi="Arial Narrow" w:eastAsiaTheme="minorEastAsia"/>
          <w:b w:val="0"/>
          <w:i/>
          <w:color w:val="000000" w:themeColor="text1"/>
          <w:sz w:val="22"/>
          <w:szCs w:val="22"/>
          <w:highlight w:val="lightGray"/>
        </w:rPr>
        <w:t>%)</w:t>
      </w:r>
      <w:r w:rsidRPr="00AB164D" w:rsidR="00417B9F">
        <w:rPr>
          <w:rFonts w:ascii="Arial Narrow" w:hAnsi="Arial Narrow" w:eastAsiaTheme="minorEastAsia"/>
          <w:b w:val="0"/>
          <w:i/>
          <w:color w:val="000000" w:themeColor="text1"/>
          <w:sz w:val="22"/>
          <w:szCs w:val="22"/>
          <w:highlight w:val="lightGray"/>
          <w:lang w:val="es-ES"/>
        </w:rPr>
        <w:t>, sin perjuicio de incluir uno superior</w:t>
      </w:r>
      <w:r w:rsidRPr="00AB164D" w:rsidR="00E20A66">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rPr>
        <w:t xml:space="preserve"> de personal colombiano para el cumplimiento del </w:t>
      </w:r>
      <w:r w:rsidR="005D7DED">
        <w:rPr>
          <w:rFonts w:ascii="Arial Narrow" w:hAnsi="Arial Narrow" w:eastAsiaTheme="minorEastAsia"/>
          <w:b w:val="0"/>
          <w:i/>
          <w:color w:val="000000" w:themeColor="text1"/>
          <w:sz w:val="22"/>
          <w:szCs w:val="22"/>
        </w:rPr>
        <w:t>c</w:t>
      </w:r>
      <w:r w:rsidRPr="217D3A9E" w:rsidR="002D1B3B">
        <w:rPr>
          <w:rFonts w:ascii="Arial Narrow" w:hAnsi="Arial Narrow" w:eastAsiaTheme="minorEastAsia"/>
          <w:b w:val="0"/>
          <w:i/>
          <w:color w:val="000000" w:themeColor="text1"/>
          <w:sz w:val="22"/>
          <w:szCs w:val="22"/>
        </w:rPr>
        <w:t>ontrato.</w:t>
      </w:r>
    </w:p>
    <w:p w:rsidRPr="00854750" w:rsidR="002D1B3B" w:rsidP="00AB164D" w:rsidRDefault="00A55571" w14:paraId="7FB36991" w14:textId="60D2973B">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21</w:t>
      </w:r>
      <w:r w:rsidRPr="217D3A9E" w:rsidR="002D1B3B">
        <w:rPr>
          <w:rFonts w:ascii="Arial Narrow" w:hAnsi="Arial Narrow" w:eastAsiaTheme="minorEastAsia"/>
          <w:b w:val="0"/>
          <w:i/>
          <w:color w:val="000000" w:themeColor="text1"/>
          <w:sz w:val="22"/>
          <w:szCs w:val="22"/>
        </w:rPr>
        <w:t xml:space="preserve">. </w:t>
      </w:r>
      <w:r w:rsidRPr="217D3A9E" w:rsidR="002D1B3B">
        <w:rPr>
          <w:rFonts w:ascii="Arial Narrow" w:hAnsi="Arial Narrow" w:eastAsiaTheme="minorEastAsia"/>
          <w:b w:val="0"/>
          <w:i/>
          <w:color w:val="000000" w:themeColor="text1"/>
          <w:sz w:val="22"/>
          <w:szCs w:val="22"/>
          <w:highlight w:val="lightGray"/>
        </w:rPr>
        <w:t xml:space="preserve">[Incluir cuando el contratista haya diligenciado el Formato 9B – Incorporación de </w:t>
      </w:r>
      <w:r w:rsidR="00E724D0">
        <w:rPr>
          <w:rFonts w:ascii="Arial Narrow" w:hAnsi="Arial Narrow" w:eastAsiaTheme="minorEastAsia"/>
          <w:b w:val="0"/>
          <w:i/>
          <w:color w:val="000000" w:themeColor="text1"/>
          <w:sz w:val="22"/>
          <w:szCs w:val="22"/>
          <w:highlight w:val="lightGray"/>
        </w:rPr>
        <w:t>Componente Nacional</w:t>
      </w:r>
      <w:r w:rsidR="00833013">
        <w:rPr>
          <w:rFonts w:ascii="Arial Narrow" w:hAnsi="Arial Narrow" w:eastAsiaTheme="minorEastAsia"/>
          <w:b w:val="0"/>
          <w:i/>
          <w:color w:val="000000" w:themeColor="text1"/>
          <w:sz w:val="22"/>
          <w:szCs w:val="22"/>
          <w:highlight w:val="lightGray"/>
        </w:rPr>
        <w:t xml:space="preserve"> </w:t>
      </w:r>
      <w:r w:rsidRPr="00AB164D" w:rsidR="00833013">
        <w:rPr>
          <w:rFonts w:ascii="Arial Narrow" w:hAnsi="Arial Narrow" w:eastAsiaTheme="minorEastAsia"/>
          <w:b w:val="0"/>
          <w:i/>
          <w:color w:val="000000" w:themeColor="text1"/>
          <w:sz w:val="22"/>
          <w:szCs w:val="22"/>
          <w:highlight w:val="lightGray"/>
        </w:rPr>
        <w:t>en Servicios Extranjeros</w:t>
      </w:r>
      <w:r w:rsidRPr="217D3A9E"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rPr>
        <w:t xml:space="preserve"> Incorporar como mínimo el noventa por ciento (90</w:t>
      </w:r>
      <w:r w:rsidRPr="217D3A9E" w:rsidR="00C05FEF">
        <w:rPr>
          <w:rFonts w:ascii="Arial Narrow" w:hAnsi="Arial Narrow" w:eastAsiaTheme="minorEastAsia"/>
          <w:b w:val="0"/>
          <w:i/>
          <w:color w:val="000000" w:themeColor="text1"/>
          <w:sz w:val="22"/>
          <w:szCs w:val="22"/>
        </w:rPr>
        <w:t xml:space="preserve"> </w:t>
      </w:r>
      <w:r w:rsidRPr="217D3A9E" w:rsidR="002D1B3B">
        <w:rPr>
          <w:rFonts w:ascii="Arial Narrow" w:hAnsi="Arial Narrow" w:eastAsiaTheme="minorEastAsia"/>
          <w:b w:val="0"/>
          <w:i/>
          <w:color w:val="000000" w:themeColor="text1"/>
          <w:sz w:val="22"/>
          <w:szCs w:val="22"/>
        </w:rPr>
        <w:t xml:space="preserve">%) de personal </w:t>
      </w:r>
      <w:r w:rsidR="003C41E2">
        <w:rPr>
          <w:rFonts w:ascii="Arial Narrow" w:hAnsi="Arial Narrow" w:eastAsiaTheme="minorEastAsia"/>
          <w:b w:val="0"/>
          <w:i/>
          <w:color w:val="000000" w:themeColor="text1"/>
          <w:sz w:val="22"/>
          <w:szCs w:val="22"/>
        </w:rPr>
        <w:t xml:space="preserve">técnico, operativo y profesional </w:t>
      </w:r>
      <w:r w:rsidRPr="217D3A9E" w:rsidR="002D1B3B">
        <w:rPr>
          <w:rFonts w:ascii="Arial Narrow" w:hAnsi="Arial Narrow" w:eastAsiaTheme="minorEastAsia"/>
          <w:b w:val="0"/>
          <w:i/>
          <w:color w:val="000000" w:themeColor="text1"/>
          <w:sz w:val="22"/>
          <w:szCs w:val="22"/>
        </w:rPr>
        <w:t>de origen colombiano para el cumplimiento del contrato.</w:t>
      </w:r>
    </w:p>
    <w:p w:rsidRPr="004B410A" w:rsidR="002D1B3B" w:rsidP="00AB164D" w:rsidRDefault="00A55571" w14:paraId="2A8BD1F0" w14:textId="69EA5998">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22</w:t>
      </w:r>
      <w:r w:rsidRPr="217D3A9E" w:rsidR="002D1B3B">
        <w:rPr>
          <w:rFonts w:ascii="Arial Narrow" w:hAnsi="Arial Narrow" w:eastAsiaTheme="minorEastAsia"/>
          <w:b w:val="0"/>
          <w:i/>
          <w:color w:val="000000" w:themeColor="text1"/>
          <w:sz w:val="22"/>
          <w:szCs w:val="22"/>
        </w:rPr>
        <w:t xml:space="preserve">. </w:t>
      </w:r>
      <w:r w:rsidRPr="009A6142" w:rsidR="002D1B3B">
        <w:rPr>
          <w:rFonts w:ascii="Arial Narrow" w:hAnsi="Arial Narrow" w:eastAsiaTheme="minorEastAsia"/>
          <w:b w:val="0"/>
          <w:i/>
          <w:color w:val="000000" w:themeColor="text1"/>
          <w:sz w:val="22"/>
          <w:szCs w:val="22"/>
          <w:highlight w:val="lightGray"/>
        </w:rPr>
        <w:t>[</w:t>
      </w:r>
      <w:r w:rsidRPr="217D3A9E" w:rsidR="002D1B3B">
        <w:rPr>
          <w:rFonts w:ascii="Arial Narrow" w:hAnsi="Arial Narrow" w:eastAsiaTheme="minorEastAsia"/>
          <w:b w:val="0"/>
          <w:i/>
          <w:color w:val="000000" w:themeColor="text1"/>
          <w:sz w:val="22"/>
          <w:szCs w:val="22"/>
          <w:highlight w:val="lightGray"/>
        </w:rPr>
        <w:t>Incluir las obligaciones que considere la Entidad Estatal].</w:t>
      </w:r>
    </w:p>
    <w:p w:rsidR="000B3F37" w:rsidP="00AB164D" w:rsidRDefault="002D1B3B" w14:paraId="1D064DCC" w14:textId="77777777">
      <w:pPr>
        <w:pStyle w:val="Captulo9"/>
        <w:numPr>
          <w:ilvl w:val="0"/>
          <w:numId w:val="0"/>
        </w:numPr>
        <w:spacing w:line="240" w:lineRule="auto"/>
        <w:ind w:left="567" w:right="624" w:hanging="357"/>
        <w:jc w:val="both"/>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ab/>
      </w:r>
    </w:p>
    <w:p w:rsidR="002D1B3B" w:rsidP="00AB164D" w:rsidRDefault="002D1B3B" w14:paraId="5101A6DF" w14:textId="099B11CB">
      <w:pPr>
        <w:pStyle w:val="Captulo9"/>
        <w:numPr>
          <w:ilvl w:val="0"/>
          <w:numId w:val="0"/>
        </w:numPr>
        <w:spacing w:line="240" w:lineRule="auto"/>
        <w:ind w:left="567" w:right="624" w:hanging="1"/>
        <w:jc w:val="both"/>
        <w:rPr>
          <w:rFonts w:ascii="Arial Narrow" w:hAnsi="Arial Narrow" w:eastAsiaTheme="minorHAnsi"/>
          <w:b w:val="0"/>
          <w:i/>
          <w:color w:val="000000"/>
          <w:sz w:val="22"/>
          <w:szCs w:val="22"/>
        </w:rPr>
      </w:pPr>
      <w:r w:rsidRPr="217D3A9E">
        <w:rPr>
          <w:rFonts w:ascii="Arial Narrow" w:hAnsi="Arial Narrow" w:eastAsiaTheme="minorEastAsia"/>
          <w:i/>
          <w:color w:val="000000"/>
          <w:sz w:val="22"/>
          <w:szCs w:val="22"/>
        </w:rPr>
        <w:t>Opción 2</w:t>
      </w:r>
      <w:r w:rsidRPr="217D3A9E">
        <w:rPr>
          <w:rFonts w:ascii="Arial Narrow" w:hAnsi="Arial Narrow" w:eastAsiaTheme="minorEastAsia"/>
          <w:b w:val="0"/>
          <w:i/>
          <w:color w:val="000000"/>
          <w:sz w:val="22"/>
          <w:szCs w:val="22"/>
        </w:rPr>
        <w:t>.</w:t>
      </w:r>
    </w:p>
    <w:p w:rsidRPr="00854750" w:rsidR="002D1B3B" w:rsidP="00AB164D" w:rsidRDefault="002D1B3B" w14:paraId="476BAC2D" w14:textId="77777777">
      <w:pPr>
        <w:pStyle w:val="Captulo9"/>
        <w:numPr>
          <w:ilvl w:val="0"/>
          <w:numId w:val="0"/>
        </w:numPr>
        <w:spacing w:line="240" w:lineRule="auto"/>
        <w:ind w:left="567" w:right="624" w:hanging="357"/>
        <w:jc w:val="both"/>
        <w:rPr>
          <w:rFonts w:ascii="Arial Narrow" w:hAnsi="Arial Narrow" w:eastAsiaTheme="minorHAnsi"/>
          <w:b w:val="0"/>
          <w:i/>
          <w:color w:val="000000"/>
          <w:sz w:val="22"/>
          <w:szCs w:val="22"/>
        </w:rPr>
      </w:pPr>
      <w:r>
        <w:rPr>
          <w:rFonts w:ascii="Arial Narrow" w:hAnsi="Arial Narrow" w:eastAsiaTheme="minorHAnsi"/>
          <w:b w:val="0"/>
          <w:i/>
          <w:color w:val="000000"/>
          <w:sz w:val="22"/>
          <w:szCs w:val="22"/>
        </w:rPr>
        <w:tab/>
      </w:r>
      <w:r w:rsidRPr="217D3A9E">
        <w:rPr>
          <w:rFonts w:ascii="Arial Narrow" w:hAnsi="Arial Narrow" w:eastAsiaTheme="minorEastAsia"/>
          <w:b w:val="0"/>
          <w:i/>
          <w:color w:val="000000"/>
          <w:sz w:val="22"/>
          <w:szCs w:val="22"/>
        </w:rPr>
        <w:t>[…]</w:t>
      </w:r>
    </w:p>
    <w:p w:rsidR="002D1B3B" w:rsidP="00AB164D" w:rsidRDefault="00A55571" w14:paraId="08B91B29" w14:textId="7D6DC654">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008B5ABA">
        <w:rPr>
          <w:rFonts w:ascii="Arial Narrow" w:hAnsi="Arial Narrow" w:eastAsiaTheme="minorHAnsi"/>
          <w:b w:val="0"/>
          <w:i/>
          <w:color w:val="000000"/>
          <w:sz w:val="22"/>
          <w:szCs w:val="22"/>
        </w:rPr>
        <w:t>1</w:t>
      </w:r>
      <w:r w:rsidR="00B45512">
        <w:rPr>
          <w:rFonts w:ascii="Arial Narrow" w:hAnsi="Arial Narrow" w:eastAsiaTheme="minorHAnsi"/>
          <w:b w:val="0"/>
          <w:i/>
          <w:color w:val="000000"/>
          <w:sz w:val="22"/>
          <w:szCs w:val="22"/>
        </w:rPr>
        <w:t>5</w:t>
      </w:r>
      <w:r w:rsidRPr="00E23C59">
        <w:rPr>
          <w:rFonts w:ascii="Arial Narrow" w:hAnsi="Arial Narrow" w:eastAsiaTheme="minorHAnsi"/>
          <w:b w:val="0"/>
          <w:color w:val="000000"/>
          <w:sz w:val="22"/>
          <w:szCs w:val="22"/>
        </w:rPr>
        <w:t>.</w:t>
      </w:r>
      <w:r w:rsidR="00CD256A">
        <w:rPr>
          <w:rFonts w:ascii="Arial Narrow" w:hAnsi="Arial Narrow" w:eastAsiaTheme="minorHAnsi"/>
          <w:b w:val="0"/>
          <w:color w:val="000000"/>
          <w:sz w:val="22"/>
          <w:szCs w:val="22"/>
        </w:rPr>
        <w:t xml:space="preserve"> </w:t>
      </w:r>
      <w:r w:rsidRPr="009A6142" w:rsidR="002D1B3B">
        <w:rPr>
          <w:rFonts w:ascii="Arial Narrow" w:hAnsi="Arial Narrow" w:eastAsiaTheme="minorHAnsi"/>
          <w:b w:val="0"/>
          <w:color w:val="000000"/>
          <w:sz w:val="22"/>
          <w:szCs w:val="22"/>
          <w:highlight w:val="lightGray"/>
        </w:rPr>
        <w:t>[</w:t>
      </w:r>
      <w:r w:rsidRPr="00854750" w:rsidR="002D1B3B">
        <w:rPr>
          <w:rFonts w:ascii="Arial Narrow" w:hAnsi="Arial Narrow" w:eastAsiaTheme="minorHAnsi"/>
          <w:b w:val="0"/>
          <w:i/>
          <w:color w:val="000000"/>
          <w:sz w:val="22"/>
          <w:szCs w:val="22"/>
          <w:highlight w:val="lightGray"/>
        </w:rPr>
        <w:t xml:space="preserve">Incluir cuando el contratista haya diligenciado la </w:t>
      </w:r>
      <w:r w:rsidRPr="00854750" w:rsidR="002D1B3B">
        <w:rPr>
          <w:rFonts w:ascii="Arial Narrow" w:hAnsi="Arial Narrow" w:eastAsiaTheme="minorHAnsi"/>
          <w:i/>
          <w:color w:val="000000"/>
          <w:sz w:val="22"/>
          <w:szCs w:val="22"/>
          <w:highlight w:val="lightGray"/>
        </w:rPr>
        <w:t xml:space="preserve">Opción 1 </w:t>
      </w:r>
      <w:r w:rsidRPr="00854750" w:rsidR="002D1B3B">
        <w:rPr>
          <w:rFonts w:ascii="Arial Narrow" w:hAnsi="Arial Narrow" w:eastAsiaTheme="minorHAnsi"/>
          <w:b w:val="0"/>
          <w:i/>
          <w:color w:val="000000"/>
          <w:sz w:val="22"/>
          <w:szCs w:val="22"/>
          <w:highlight w:val="lightGray"/>
        </w:rPr>
        <w:t>del Formato 9</w:t>
      </w:r>
      <w:r w:rsidR="002D1B3B">
        <w:rPr>
          <w:rFonts w:ascii="Arial Narrow" w:hAnsi="Arial Narrow" w:eastAsiaTheme="minorHAnsi"/>
          <w:b w:val="0"/>
          <w:i/>
          <w:color w:val="000000"/>
          <w:sz w:val="22"/>
          <w:szCs w:val="22"/>
          <w:highlight w:val="lightGray"/>
        </w:rPr>
        <w:t>A</w:t>
      </w:r>
      <w:r w:rsidRPr="00854750" w:rsidR="002D1B3B">
        <w:rPr>
          <w:rFonts w:ascii="Arial Narrow" w:hAnsi="Arial Narrow" w:eastAsiaTheme="minorHAnsi"/>
          <w:b w:val="0"/>
          <w:i/>
          <w:color w:val="000000"/>
          <w:sz w:val="22"/>
          <w:szCs w:val="22"/>
          <w:highlight w:val="lightGray"/>
        </w:rPr>
        <w:t xml:space="preserve"> </w:t>
      </w:r>
      <w:r w:rsidR="002D1B3B">
        <w:rPr>
          <w:rFonts w:ascii="Arial Narrow" w:hAnsi="Arial Narrow" w:eastAsiaTheme="minorHAnsi"/>
          <w:b w:val="0"/>
          <w:i/>
          <w:color w:val="000000"/>
          <w:sz w:val="22"/>
          <w:szCs w:val="22"/>
          <w:highlight w:val="lightGray"/>
        </w:rPr>
        <w:t>–</w:t>
      </w:r>
      <w:r w:rsidR="006969BB">
        <w:rPr>
          <w:rFonts w:ascii="Arial Narrow" w:hAnsi="Arial Narrow" w:eastAsiaTheme="minorEastAsia"/>
          <w:b w:val="0"/>
          <w:i/>
          <w:color w:val="000000" w:themeColor="text1"/>
          <w:sz w:val="22"/>
          <w:szCs w:val="22"/>
          <w:highlight w:val="lightGray"/>
        </w:rPr>
        <w:t>Promoción de Servicios Nacionales o con Trato Nacional</w:t>
      </w:r>
      <w:r w:rsidRPr="00854750" w:rsidR="002D1B3B">
        <w:rPr>
          <w:rFonts w:ascii="Arial Narrow" w:hAnsi="Arial Narrow" w:eastAsiaTheme="minorHAnsi"/>
          <w:b w:val="0"/>
          <w:i/>
          <w:color w:val="000000"/>
          <w:sz w:val="22"/>
          <w:szCs w:val="22"/>
          <w:highlight w:val="lightGray"/>
        </w:rPr>
        <w:t>]</w:t>
      </w:r>
      <w:r w:rsidRPr="00854750" w:rsidR="002D1B3B">
        <w:rPr>
          <w:rFonts w:ascii="Arial Narrow" w:hAnsi="Arial Narrow" w:eastAsiaTheme="minorHAnsi"/>
          <w:b w:val="0"/>
          <w:i/>
          <w:color w:val="000000"/>
          <w:sz w:val="22"/>
          <w:szCs w:val="22"/>
        </w:rPr>
        <w:t xml:space="preserve"> El </w:t>
      </w:r>
      <w:r w:rsidR="008D39AD">
        <w:rPr>
          <w:rFonts w:ascii="Arial Narrow" w:hAnsi="Arial Narrow" w:eastAsiaTheme="minorHAnsi"/>
          <w:b w:val="0"/>
          <w:i/>
          <w:color w:val="000000"/>
          <w:sz w:val="22"/>
          <w:szCs w:val="22"/>
        </w:rPr>
        <w:t>C</w:t>
      </w:r>
      <w:r w:rsidRPr="00854750" w:rsidR="002D1B3B">
        <w:rPr>
          <w:rFonts w:ascii="Arial Narrow" w:hAnsi="Arial Narrow" w:eastAsiaTheme="minorHAnsi"/>
          <w:b w:val="0"/>
          <w:i/>
          <w:color w:val="000000"/>
          <w:sz w:val="22"/>
          <w:szCs w:val="22"/>
        </w:rPr>
        <w:t xml:space="preserve">ontratista se compromete a </w:t>
      </w:r>
      <w:r w:rsidR="00FF2809">
        <w:rPr>
          <w:rFonts w:ascii="Arial Narrow" w:hAnsi="Arial Narrow" w:eastAsiaTheme="minorHAnsi"/>
          <w:b w:val="0"/>
          <w:i/>
          <w:color w:val="000000"/>
          <w:sz w:val="22"/>
          <w:szCs w:val="22"/>
        </w:rPr>
        <w:t>adquirir</w:t>
      </w:r>
      <w:r w:rsidRPr="00854750" w:rsidR="00FF2809">
        <w:rPr>
          <w:rFonts w:ascii="Arial Narrow" w:hAnsi="Arial Narrow" w:eastAsiaTheme="minorHAnsi"/>
          <w:b w:val="0"/>
          <w:i/>
          <w:color w:val="000000"/>
          <w:sz w:val="22"/>
          <w:szCs w:val="22"/>
        </w:rPr>
        <w:t xml:space="preserve"> </w:t>
      </w:r>
      <w:r w:rsidRPr="00854750" w:rsidR="002D1B3B">
        <w:rPr>
          <w:rFonts w:ascii="Arial Narrow" w:hAnsi="Arial Narrow" w:eastAsiaTheme="minorHAnsi"/>
          <w:b w:val="0"/>
          <w:i/>
          <w:color w:val="000000"/>
          <w:sz w:val="22"/>
          <w:szCs w:val="22"/>
        </w:rPr>
        <w:t>los bienes nacionales relevantes definidos por la Entidad Estatal en</w:t>
      </w:r>
      <w:r w:rsidR="002D1B3B">
        <w:rPr>
          <w:rFonts w:ascii="Arial Narrow" w:hAnsi="Arial Narrow" w:eastAsiaTheme="minorHAnsi"/>
          <w:b w:val="0"/>
          <w:i/>
          <w:color w:val="000000"/>
          <w:sz w:val="22"/>
          <w:szCs w:val="22"/>
        </w:rPr>
        <w:t xml:space="preserve"> el numeral 4.3</w:t>
      </w:r>
      <w:r w:rsidRPr="00854750" w:rsidR="002D1B3B">
        <w:rPr>
          <w:rFonts w:ascii="Arial Narrow" w:hAnsi="Arial Narrow" w:eastAsiaTheme="minorHAnsi"/>
          <w:b w:val="0"/>
          <w:i/>
          <w:color w:val="000000"/>
          <w:sz w:val="22"/>
          <w:szCs w:val="22"/>
        </w:rPr>
        <w:t>.</w:t>
      </w:r>
      <w:r w:rsidR="006969BB">
        <w:rPr>
          <w:rFonts w:ascii="Arial Narrow" w:hAnsi="Arial Narrow" w:eastAsiaTheme="minorHAnsi"/>
          <w:b w:val="0"/>
          <w:i/>
          <w:color w:val="000000"/>
          <w:sz w:val="22"/>
          <w:szCs w:val="22"/>
        </w:rPr>
        <w:t xml:space="preserve">1 </w:t>
      </w:r>
      <w:r w:rsidR="002410FE">
        <w:rPr>
          <w:rFonts w:ascii="Arial Narrow" w:hAnsi="Arial Narrow" w:eastAsiaTheme="minorHAnsi"/>
          <w:b w:val="0"/>
          <w:i/>
          <w:color w:val="000000"/>
          <w:sz w:val="22"/>
          <w:szCs w:val="22"/>
        </w:rPr>
        <w:t>del documento base.</w:t>
      </w:r>
      <w:r w:rsidRPr="00854750" w:rsidR="002D1B3B">
        <w:rPr>
          <w:rFonts w:ascii="Arial Narrow" w:hAnsi="Arial Narrow" w:eastAsiaTheme="minorHAnsi"/>
          <w:b w:val="0"/>
          <w:i/>
          <w:color w:val="000000"/>
          <w:sz w:val="22"/>
          <w:szCs w:val="22"/>
        </w:rPr>
        <w:t xml:space="preserve"> En consecuencia, el contratista debe </w:t>
      </w:r>
      <w:r w:rsidR="00FF2809">
        <w:rPr>
          <w:rFonts w:ascii="Arial Narrow" w:hAnsi="Arial Narrow" w:eastAsiaTheme="minorHAnsi"/>
          <w:b w:val="0"/>
          <w:i/>
          <w:color w:val="000000"/>
          <w:sz w:val="22"/>
          <w:szCs w:val="22"/>
        </w:rPr>
        <w:t>comprar</w:t>
      </w:r>
      <w:r w:rsidRPr="00854750" w:rsidR="002D1B3B">
        <w:rPr>
          <w:rFonts w:ascii="Arial Narrow" w:hAnsi="Arial Narrow" w:eastAsiaTheme="minorHAnsi"/>
          <w:b w:val="0"/>
          <w:i/>
          <w:color w:val="000000"/>
          <w:sz w:val="22"/>
          <w:szCs w:val="22"/>
        </w:rPr>
        <w:t xml:space="preserve"> los bienes que se encuentren en el Registro de Productores de Bienes Nacionales</w:t>
      </w:r>
      <w:r w:rsidR="00D82E18">
        <w:rPr>
          <w:rFonts w:ascii="Arial Narrow" w:hAnsi="Arial Narrow" w:eastAsiaTheme="minorHAnsi"/>
          <w:b w:val="0"/>
          <w:i/>
          <w:color w:val="000000"/>
          <w:sz w:val="22"/>
          <w:szCs w:val="22"/>
        </w:rPr>
        <w:t xml:space="preserve"> </w:t>
      </w:r>
      <w:r w:rsidR="00FF2809">
        <w:rPr>
          <w:rFonts w:ascii="Arial Narrow" w:hAnsi="Arial Narrow" w:eastAsiaTheme="minorHAnsi"/>
          <w:b w:val="0"/>
          <w:i/>
          <w:color w:val="000000"/>
          <w:sz w:val="22"/>
          <w:szCs w:val="22"/>
        </w:rPr>
        <w:t>durante</w:t>
      </w:r>
      <w:r w:rsidRPr="00854750" w:rsidR="00D82E18">
        <w:rPr>
          <w:rFonts w:ascii="Arial Narrow" w:hAnsi="Arial Narrow" w:eastAsiaTheme="minorHAnsi"/>
          <w:b w:val="0"/>
          <w:i/>
          <w:color w:val="000000"/>
          <w:sz w:val="22"/>
          <w:szCs w:val="22"/>
        </w:rPr>
        <w:t xml:space="preserve"> la ejecución del </w:t>
      </w:r>
      <w:r w:rsidR="00FF2809">
        <w:rPr>
          <w:rFonts w:ascii="Arial Narrow" w:hAnsi="Arial Narrow" w:eastAsiaTheme="minorHAnsi"/>
          <w:b w:val="0"/>
          <w:i/>
          <w:color w:val="000000"/>
          <w:sz w:val="22"/>
          <w:szCs w:val="22"/>
        </w:rPr>
        <w:t>C</w:t>
      </w:r>
      <w:r w:rsidRPr="00854750" w:rsidR="00D82E18">
        <w:rPr>
          <w:rFonts w:ascii="Arial Narrow" w:hAnsi="Arial Narrow" w:eastAsiaTheme="minorHAnsi"/>
          <w:b w:val="0"/>
          <w:i/>
          <w:color w:val="000000"/>
          <w:sz w:val="22"/>
          <w:szCs w:val="22"/>
        </w:rPr>
        <w:t>ontrato</w:t>
      </w:r>
      <w:r w:rsidRPr="00854750" w:rsidR="002D1B3B">
        <w:rPr>
          <w:rFonts w:ascii="Arial Narrow" w:hAnsi="Arial Narrow" w:eastAsiaTheme="minorHAnsi"/>
          <w:b w:val="0"/>
          <w:i/>
          <w:color w:val="000000"/>
          <w:sz w:val="22"/>
          <w:szCs w:val="22"/>
        </w:rPr>
        <w:t xml:space="preserve">. </w:t>
      </w:r>
    </w:p>
    <w:p w:rsidRPr="00B45512" w:rsidR="00B45512" w:rsidP="00B45512" w:rsidRDefault="00B45512" w14:paraId="1FA09205" w14:textId="76C4E449">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Pr>
          <w:rFonts w:ascii="Arial Narrow" w:hAnsi="Arial Narrow" w:eastAsiaTheme="minorHAnsi"/>
          <w:b w:val="0"/>
          <w:i/>
          <w:color w:val="000000"/>
          <w:sz w:val="22"/>
          <w:szCs w:val="22"/>
        </w:rPr>
        <w:t xml:space="preserve">16. </w:t>
      </w:r>
      <w:r w:rsidRPr="00B45512">
        <w:rPr>
          <w:rFonts w:ascii="Arial Narrow" w:hAnsi="Arial Narrow" w:eastAsiaTheme="minorHAnsi"/>
          <w:b w:val="0"/>
          <w:i/>
          <w:color w:val="000000"/>
          <w:sz w:val="22"/>
          <w:szCs w:val="22"/>
          <w:highlight w:val="lightGray"/>
        </w:rPr>
        <w:t xml:space="preserve">[Incluir cuando el contratista haya diligenciado la </w:t>
      </w:r>
      <w:r w:rsidRPr="00B45512">
        <w:rPr>
          <w:rFonts w:ascii="Arial Narrow" w:hAnsi="Arial Narrow" w:eastAsiaTheme="minorHAnsi"/>
          <w:bCs w:val="0"/>
          <w:i/>
          <w:color w:val="000000"/>
          <w:sz w:val="22"/>
          <w:szCs w:val="22"/>
          <w:highlight w:val="lightGray"/>
        </w:rPr>
        <w:t>Opción 1</w:t>
      </w:r>
      <w:r w:rsidRPr="00B45512">
        <w:rPr>
          <w:rFonts w:ascii="Arial Narrow" w:hAnsi="Arial Narrow" w:eastAsiaTheme="minorHAnsi"/>
          <w:b w:val="0"/>
          <w:i/>
          <w:color w:val="000000"/>
          <w:sz w:val="22"/>
          <w:szCs w:val="22"/>
          <w:highlight w:val="lightGray"/>
        </w:rPr>
        <w:t xml:space="preserve"> del Formato 9A – Promoción de Servicios Nacionales o con Trato Nacional]</w:t>
      </w:r>
      <w:r w:rsidRPr="00B45512">
        <w:rPr>
          <w:rFonts w:ascii="Arial Narrow" w:hAnsi="Arial Narrow" w:eastAsiaTheme="minorHAnsi"/>
          <w:b w:val="0"/>
          <w:i/>
          <w:color w:val="000000"/>
          <w:sz w:val="22"/>
          <w:szCs w:val="22"/>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w:t>
      </w:r>
    </w:p>
    <w:p w:rsidRPr="00854750" w:rsidR="002D1B3B" w:rsidP="00AB164D" w:rsidRDefault="002D1B3B" w14:paraId="62714E64" w14:textId="19D40C57">
      <w:pPr>
        <w:pStyle w:val="Captulo9"/>
        <w:numPr>
          <w:ilvl w:val="0"/>
          <w:numId w:val="21"/>
        </w:numPr>
        <w:tabs>
          <w:tab w:val="left" w:pos="993"/>
        </w:tabs>
        <w:spacing w:line="240" w:lineRule="auto"/>
        <w:ind w:left="567" w:right="624" w:hanging="11"/>
        <w:jc w:val="both"/>
        <w:rPr>
          <w:rFonts w:ascii="Arial Narrow" w:hAnsi="Arial Narrow" w:eastAsiaTheme="minorHAnsi"/>
          <w:b w:val="0"/>
          <w:i/>
          <w:color w:val="000000"/>
          <w:sz w:val="22"/>
          <w:szCs w:val="22"/>
        </w:rPr>
      </w:pPr>
      <w:r w:rsidRPr="009A6142">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highlight w:val="lightGray"/>
        </w:rPr>
        <w:t xml:space="preserve">Incluir cuando el contratista haya diligenciado la </w:t>
      </w:r>
      <w:r w:rsidRPr="00854750">
        <w:rPr>
          <w:rFonts w:ascii="Arial Narrow" w:hAnsi="Arial Narrow" w:eastAsiaTheme="minorHAnsi"/>
          <w:i/>
          <w:color w:val="000000"/>
          <w:sz w:val="22"/>
          <w:szCs w:val="22"/>
          <w:highlight w:val="lightGray"/>
        </w:rPr>
        <w:t>Opción 2</w:t>
      </w:r>
      <w:r w:rsidRPr="00854750">
        <w:rPr>
          <w:rFonts w:ascii="Arial Narrow" w:hAnsi="Arial Narrow" w:eastAsiaTheme="minorHAnsi"/>
          <w:b w:val="0"/>
          <w:i/>
          <w:color w:val="000000"/>
          <w:sz w:val="22"/>
          <w:szCs w:val="22"/>
          <w:highlight w:val="lightGray"/>
        </w:rPr>
        <w:t xml:space="preserve"> </w:t>
      </w:r>
      <w:r w:rsidRPr="217D3A9E" w:rsidR="006969BB">
        <w:rPr>
          <w:rFonts w:ascii="Arial Narrow" w:hAnsi="Arial Narrow" w:eastAsiaTheme="minorEastAsia"/>
          <w:b w:val="0"/>
          <w:i/>
          <w:color w:val="000000" w:themeColor="text1"/>
          <w:sz w:val="22"/>
          <w:szCs w:val="22"/>
          <w:highlight w:val="lightGray"/>
        </w:rPr>
        <w:t xml:space="preserve">del Formato 9A – </w:t>
      </w:r>
      <w:r w:rsidR="006969BB">
        <w:rPr>
          <w:rFonts w:ascii="Arial Narrow" w:hAnsi="Arial Narrow" w:eastAsiaTheme="minorEastAsia"/>
          <w:b w:val="0"/>
          <w:i/>
          <w:color w:val="000000" w:themeColor="text1"/>
          <w:sz w:val="22"/>
          <w:szCs w:val="22"/>
          <w:highlight w:val="lightGray"/>
        </w:rPr>
        <w:t>Promoción de Servicios Nacionales o con Trato Nacional</w:t>
      </w:r>
      <w:r w:rsidRPr="00854750">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rPr>
        <w:t xml:space="preserve"> Incorporar como mínimo el </w:t>
      </w:r>
      <w:r w:rsidRPr="009A6142" w:rsidR="00970F96">
        <w:rPr>
          <w:rFonts w:ascii="Arial Narrow" w:hAnsi="Arial Narrow" w:eastAsiaTheme="minorHAnsi"/>
          <w:b w:val="0"/>
          <w:i/>
          <w:color w:val="000000"/>
          <w:sz w:val="22"/>
          <w:szCs w:val="22"/>
          <w:highlight w:val="lightGray"/>
        </w:rPr>
        <w:t>[</w:t>
      </w:r>
      <w:r w:rsidRPr="00AB164D" w:rsidR="00970F96">
        <w:rPr>
          <w:rFonts w:ascii="Arial Narrow" w:hAnsi="Arial Narrow" w:eastAsiaTheme="minorHAnsi"/>
          <w:b w:val="0"/>
          <w:i/>
          <w:color w:val="000000"/>
          <w:sz w:val="22"/>
          <w:szCs w:val="22"/>
          <w:highlight w:val="lightGray"/>
          <w:lang w:val="es-ES"/>
        </w:rPr>
        <w:t xml:space="preserve">La Entidad Estatal incluirá el </w:t>
      </w:r>
      <w:r w:rsidRPr="00AB164D" w:rsidR="00970F96">
        <w:rPr>
          <w:rFonts w:ascii="Arial Narrow" w:hAnsi="Arial Narrow" w:eastAsiaTheme="minorHAnsi"/>
          <w:b w:val="0"/>
          <w:i/>
          <w:color w:val="000000"/>
          <w:sz w:val="22"/>
          <w:szCs w:val="22"/>
          <w:highlight w:val="lightGray"/>
          <w:lang w:val="es-ES"/>
        </w:rPr>
        <w:lastRenderedPageBreak/>
        <w:t>porcentaje definido en el numeral 4.3.1 del documento base que sea por lo menos del cuarenta por ciento (40 %)</w:t>
      </w:r>
      <w:r w:rsidRPr="00AB164D" w:rsidR="00417B9F">
        <w:rPr>
          <w:rFonts w:ascii="Arial Narrow" w:hAnsi="Arial Narrow" w:eastAsiaTheme="minorHAnsi"/>
          <w:b w:val="0"/>
          <w:i/>
          <w:color w:val="000000"/>
          <w:sz w:val="22"/>
          <w:szCs w:val="22"/>
          <w:highlight w:val="lightGray"/>
          <w:lang w:val="es-ES"/>
        </w:rPr>
        <w:t>, sin perjuicio de incluir uno superior</w:t>
      </w:r>
      <w:r w:rsidRPr="00AB164D" w:rsidR="00970F96">
        <w:rPr>
          <w:rFonts w:ascii="Arial Narrow" w:hAnsi="Arial Narrow" w:eastAsiaTheme="minorHAnsi"/>
          <w:b w:val="0"/>
          <w:i/>
          <w:color w:val="000000"/>
          <w:sz w:val="22"/>
          <w:szCs w:val="22"/>
          <w:highlight w:val="lightGray"/>
          <w:lang w:val="es-ES"/>
        </w:rPr>
        <w:t>]</w:t>
      </w:r>
      <w:r w:rsidRPr="00854750">
        <w:rPr>
          <w:rFonts w:ascii="Arial Narrow" w:hAnsi="Arial Narrow" w:eastAsiaTheme="minorHAnsi"/>
          <w:b w:val="0"/>
          <w:i/>
          <w:color w:val="000000"/>
          <w:sz w:val="22"/>
          <w:szCs w:val="22"/>
        </w:rPr>
        <w:t xml:space="preserve"> de personal colombiano para el cumplimiento del contrato.</w:t>
      </w:r>
    </w:p>
    <w:p w:rsidR="002D1B3B" w:rsidP="00AB164D" w:rsidRDefault="002D1B3B" w14:paraId="2FD94365" w14:textId="1B97B644">
      <w:pPr>
        <w:pStyle w:val="Captulo9"/>
        <w:numPr>
          <w:ilvl w:val="0"/>
          <w:numId w:val="21"/>
        </w:numPr>
        <w:tabs>
          <w:tab w:val="left" w:pos="993"/>
        </w:tabs>
        <w:spacing w:line="240" w:lineRule="auto"/>
        <w:ind w:left="567" w:right="624" w:hanging="11"/>
        <w:jc w:val="both"/>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highlight w:val="lightGray"/>
        </w:rPr>
        <w:t xml:space="preserve">[Incluir cuando el contratista haya diligenciado el </w:t>
      </w:r>
      <w:r w:rsidRPr="000D7BB8">
        <w:rPr>
          <w:rFonts w:ascii="Arial Narrow" w:hAnsi="Arial Narrow" w:eastAsiaTheme="minorEastAsia"/>
          <w:b w:val="0"/>
          <w:i/>
          <w:color w:val="000000" w:themeColor="text1"/>
          <w:sz w:val="22"/>
          <w:szCs w:val="22"/>
          <w:highlight w:val="lightGray"/>
        </w:rPr>
        <w:t xml:space="preserve">Formato </w:t>
      </w:r>
      <w:r w:rsidRPr="000D7BB8" w:rsidR="00700AD2">
        <w:rPr>
          <w:rFonts w:ascii="Arial Narrow" w:hAnsi="Arial Narrow" w:eastAsiaTheme="minorEastAsia"/>
          <w:b w:val="0"/>
          <w:i/>
          <w:color w:val="000000" w:themeColor="text1"/>
          <w:sz w:val="22"/>
          <w:szCs w:val="22"/>
          <w:highlight w:val="lightGray"/>
        </w:rPr>
        <w:t>9B – Incorporación de Componente Nacional</w:t>
      </w:r>
      <w:r w:rsidDel="00FA2ADE" w:rsidR="00700AD2">
        <w:rPr>
          <w:rFonts w:ascii="Arial Narrow" w:hAnsi="Arial Narrow" w:eastAsiaTheme="minorEastAsia"/>
          <w:b w:val="0"/>
          <w:i/>
          <w:color w:val="000000" w:themeColor="text1"/>
          <w:sz w:val="22"/>
          <w:szCs w:val="22"/>
          <w:highlight w:val="lightGray"/>
        </w:rPr>
        <w:t xml:space="preserve"> </w:t>
      </w:r>
      <w:r w:rsidR="000D05DB">
        <w:rPr>
          <w:rFonts w:ascii="Arial Narrow" w:hAnsi="Arial Narrow" w:eastAsiaTheme="minorEastAsia"/>
          <w:b w:val="0"/>
          <w:i/>
          <w:color w:val="000000" w:themeColor="text1"/>
          <w:sz w:val="22"/>
          <w:szCs w:val="22"/>
          <w:highlight w:val="lightGray"/>
        </w:rPr>
        <w:t xml:space="preserve">en </w:t>
      </w:r>
      <w:r w:rsidR="00E7256B">
        <w:rPr>
          <w:rFonts w:ascii="Arial Narrow" w:hAnsi="Arial Narrow" w:eastAsiaTheme="minorEastAsia"/>
          <w:b w:val="0"/>
          <w:i/>
          <w:color w:val="000000" w:themeColor="text1"/>
          <w:sz w:val="22"/>
          <w:szCs w:val="22"/>
          <w:highlight w:val="lightGray"/>
        </w:rPr>
        <w:t>S</w:t>
      </w:r>
      <w:r w:rsidR="000D05DB">
        <w:rPr>
          <w:rFonts w:ascii="Arial Narrow" w:hAnsi="Arial Narrow" w:eastAsiaTheme="minorEastAsia"/>
          <w:b w:val="0"/>
          <w:i/>
          <w:color w:val="000000" w:themeColor="text1"/>
          <w:sz w:val="22"/>
          <w:szCs w:val="22"/>
          <w:highlight w:val="lightGray"/>
        </w:rPr>
        <w:t xml:space="preserve">ervicios </w:t>
      </w:r>
      <w:r w:rsidR="00E7256B">
        <w:rPr>
          <w:rFonts w:ascii="Arial Narrow" w:hAnsi="Arial Narrow" w:eastAsiaTheme="minorEastAsia"/>
          <w:b w:val="0"/>
          <w:i/>
          <w:color w:val="000000" w:themeColor="text1"/>
          <w:sz w:val="22"/>
          <w:szCs w:val="22"/>
          <w:highlight w:val="lightGray"/>
        </w:rPr>
        <w:t>Ex</w:t>
      </w:r>
      <w:r w:rsidR="000D05DB">
        <w:rPr>
          <w:rFonts w:ascii="Arial Narrow" w:hAnsi="Arial Narrow" w:eastAsiaTheme="minorEastAsia"/>
          <w:b w:val="0"/>
          <w:i/>
          <w:color w:val="000000" w:themeColor="text1"/>
          <w:sz w:val="22"/>
          <w:szCs w:val="22"/>
          <w:highlight w:val="lightGray"/>
        </w:rPr>
        <w:t>tranjeros</w:t>
      </w:r>
      <w:r w:rsidRPr="00854750">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rPr>
        <w:t xml:space="preserve"> Incorporar como mínimo el noventa por ciento (90</w:t>
      </w:r>
      <w:r w:rsidR="00C05FEF">
        <w:rPr>
          <w:rFonts w:ascii="Arial Narrow" w:hAnsi="Arial Narrow" w:eastAsiaTheme="minorHAnsi"/>
          <w:b w:val="0"/>
          <w:i/>
          <w:color w:val="000000"/>
          <w:sz w:val="22"/>
          <w:szCs w:val="22"/>
        </w:rPr>
        <w:t xml:space="preserve"> </w:t>
      </w:r>
      <w:r w:rsidRPr="00854750">
        <w:rPr>
          <w:rFonts w:ascii="Arial Narrow" w:hAnsi="Arial Narrow" w:eastAsiaTheme="minorHAnsi"/>
          <w:b w:val="0"/>
          <w:i/>
          <w:color w:val="000000"/>
          <w:sz w:val="22"/>
          <w:szCs w:val="22"/>
        </w:rPr>
        <w:t>%) de personal calificado de origen colombiano para el cumplimiento del contrato.</w:t>
      </w:r>
    </w:p>
    <w:p w:rsidRPr="00854750" w:rsidR="00B45512" w:rsidP="00B45512" w:rsidRDefault="00B45512" w14:paraId="2637FC90" w14:textId="23E25328">
      <w:pPr>
        <w:pStyle w:val="Captulo9"/>
        <w:numPr>
          <w:ilvl w:val="0"/>
          <w:numId w:val="21"/>
        </w:numPr>
        <w:tabs>
          <w:tab w:val="left" w:pos="993"/>
        </w:tabs>
        <w:spacing w:line="240" w:lineRule="auto"/>
        <w:ind w:left="567" w:right="624" w:hanging="11"/>
        <w:jc w:val="both"/>
        <w:rPr>
          <w:rFonts w:ascii="Arial Narrow" w:hAnsi="Arial Narrow" w:eastAsiaTheme="minorHAnsi"/>
          <w:b w:val="0"/>
          <w:i/>
          <w:color w:val="000000"/>
          <w:sz w:val="22"/>
          <w:szCs w:val="22"/>
        </w:rPr>
      </w:pPr>
      <w:r w:rsidRPr="00B45512">
        <w:rPr>
          <w:rFonts w:ascii="Arial Narrow" w:hAnsi="Arial Narrow" w:eastAsiaTheme="minorHAnsi"/>
          <w:b w:val="0"/>
          <w:i/>
          <w:color w:val="000000"/>
          <w:sz w:val="22"/>
          <w:szCs w:val="22"/>
          <w:highlight w:val="lightGray"/>
          <w:lang w:val="es-ES"/>
        </w:rPr>
        <w:t>[Incluir las obligaciones que considere la Entidad Estatal]</w:t>
      </w:r>
      <w:r w:rsidRPr="00B45512">
        <w:rPr>
          <w:rFonts w:ascii="Arial Narrow" w:hAnsi="Arial Narrow" w:eastAsiaTheme="minorHAnsi"/>
          <w:b w:val="0"/>
          <w:i/>
          <w:color w:val="000000"/>
          <w:sz w:val="22"/>
          <w:szCs w:val="22"/>
          <w:lang w:val="es-ES"/>
        </w:rPr>
        <w:t>.</w:t>
      </w:r>
    </w:p>
    <w:p w:rsidRPr="00AB164D" w:rsidR="00756FF6" w:rsidP="00AB164D" w:rsidRDefault="00756FF6" w14:paraId="406B6ADA" w14:textId="77777777">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p>
    <w:p w:rsidRPr="00AB164D" w:rsidR="00756FF6" w:rsidP="00AB164D" w:rsidRDefault="001F760E" w14:paraId="2567C4A9" w14:textId="68F8D6BA">
      <w:pPr>
        <w:pStyle w:val="Captulo9"/>
        <w:numPr>
          <w:ilvl w:val="0"/>
          <w:numId w:val="0"/>
        </w:numPr>
        <w:tabs>
          <w:tab w:val="left" w:pos="993"/>
        </w:tabs>
        <w:spacing w:line="240" w:lineRule="auto"/>
        <w:ind w:left="567" w:right="624"/>
        <w:jc w:val="both"/>
        <w:rPr>
          <w:b w:val="0"/>
          <w:bCs w:val="0"/>
        </w:rPr>
      </w:pPr>
      <w:r w:rsidRPr="00AB164D">
        <w:rPr>
          <w:rFonts w:ascii="Arial Narrow" w:hAnsi="Arial Narrow" w:eastAsiaTheme="minorHAnsi"/>
          <w:b w:val="0"/>
          <w:i/>
          <w:color w:val="000000"/>
          <w:sz w:val="22"/>
          <w:szCs w:val="22"/>
          <w:highlight w:val="lightGray"/>
        </w:rPr>
        <w:t xml:space="preserve">[Incluir el siguiente </w:t>
      </w:r>
      <w:r w:rsidRPr="00AB164D" w:rsidR="00E37822">
        <w:rPr>
          <w:rFonts w:ascii="Arial Narrow" w:hAnsi="Arial Narrow" w:eastAsiaTheme="minorHAnsi"/>
          <w:b w:val="0"/>
          <w:i/>
          <w:color w:val="000000"/>
          <w:sz w:val="22"/>
          <w:szCs w:val="22"/>
          <w:highlight w:val="lightGray"/>
        </w:rPr>
        <w:t>parágrafo</w:t>
      </w:r>
      <w:r w:rsidRPr="00AB164D">
        <w:rPr>
          <w:rFonts w:ascii="Arial Narrow" w:hAnsi="Arial Narrow" w:eastAsiaTheme="minorHAnsi"/>
          <w:b w:val="0"/>
          <w:i/>
          <w:color w:val="000000"/>
          <w:sz w:val="22"/>
          <w:szCs w:val="22"/>
          <w:highlight w:val="lightGray"/>
        </w:rPr>
        <w:t xml:space="preserve"> en caso de que se ofrezcan bienes nacionales relevantes]</w:t>
      </w:r>
      <w:r w:rsidRPr="009A6142">
        <w:rPr>
          <w:rFonts w:ascii="Arial Narrow" w:hAnsi="Arial Narrow" w:eastAsiaTheme="minorHAnsi"/>
          <w:i/>
          <w:color w:val="000000"/>
          <w:sz w:val="22"/>
          <w:szCs w:val="22"/>
        </w:rPr>
        <w:t xml:space="preserve"> </w:t>
      </w:r>
      <w:r w:rsidRPr="00AB164D" w:rsidR="00980EF4">
        <w:rPr>
          <w:rFonts w:ascii="Arial Narrow" w:hAnsi="Arial Narrow" w:eastAsiaTheme="minorHAnsi"/>
          <w:i/>
          <w:color w:val="000000"/>
          <w:sz w:val="22"/>
          <w:szCs w:val="22"/>
        </w:rPr>
        <w:t>Parágrafo</w:t>
      </w:r>
      <w:r w:rsidRPr="00AB164D" w:rsidR="00980EF4">
        <w:rPr>
          <w:rFonts w:ascii="Arial Narrow" w:hAnsi="Arial Narrow" w:eastAsiaTheme="minorHAnsi"/>
          <w:b w:val="0"/>
          <w:bCs w:val="0"/>
          <w:i/>
          <w:color w:val="000000"/>
          <w:sz w:val="22"/>
          <w:szCs w:val="22"/>
        </w:rPr>
        <w:t xml:space="preserve">: </w:t>
      </w:r>
      <w:r w:rsidRPr="00AB164D" w:rsidR="000D7BB8">
        <w:rPr>
          <w:rFonts w:ascii="Arial Narrow" w:hAnsi="Arial Narrow" w:eastAsiaTheme="minorHAnsi"/>
          <w:b w:val="0"/>
          <w:bCs w:val="0"/>
          <w:i/>
          <w:color w:val="000000"/>
          <w:sz w:val="22"/>
          <w:szCs w:val="22"/>
        </w:rPr>
        <w:t xml:space="preserve">En caso de que el Contratista </w:t>
      </w:r>
      <w:r w:rsidRPr="00AB164D" w:rsidR="007C6EBF">
        <w:rPr>
          <w:rFonts w:ascii="Arial Narrow" w:hAnsi="Arial Narrow" w:eastAsiaTheme="minorHAnsi"/>
          <w:b w:val="0"/>
          <w:bCs w:val="0"/>
          <w:i/>
          <w:color w:val="000000"/>
          <w:sz w:val="22"/>
          <w:szCs w:val="22"/>
        </w:rPr>
        <w:t xml:space="preserve">incorpore bienes nacionales relevantes durante la ejecución del </w:t>
      </w:r>
      <w:r w:rsidRPr="00AB164D" w:rsidR="00A70997">
        <w:rPr>
          <w:rFonts w:ascii="Arial Narrow" w:hAnsi="Arial Narrow" w:eastAsiaTheme="minorHAnsi"/>
          <w:b w:val="0"/>
          <w:bCs w:val="0"/>
          <w:i/>
          <w:color w:val="000000"/>
          <w:sz w:val="22"/>
          <w:szCs w:val="22"/>
        </w:rPr>
        <w:t>c</w:t>
      </w:r>
      <w:r w:rsidRPr="00AB164D" w:rsidR="007C6EBF">
        <w:rPr>
          <w:rFonts w:ascii="Arial Narrow" w:hAnsi="Arial Narrow" w:eastAsiaTheme="minorHAnsi"/>
          <w:b w:val="0"/>
          <w:bCs w:val="0"/>
          <w:i/>
          <w:color w:val="000000"/>
          <w:sz w:val="22"/>
          <w:szCs w:val="22"/>
        </w:rPr>
        <w:t>ontrato</w:t>
      </w:r>
      <w:r w:rsidRPr="00AB164D">
        <w:rPr>
          <w:rFonts w:ascii="Arial Narrow" w:hAnsi="Arial Narrow" w:eastAsiaTheme="minorHAnsi"/>
          <w:b w:val="0"/>
          <w:bCs w:val="0"/>
          <w:i/>
          <w:color w:val="000000"/>
          <w:sz w:val="22"/>
          <w:szCs w:val="22"/>
        </w:rPr>
        <w:t xml:space="preserve">, </w:t>
      </w:r>
      <w:r w:rsidRPr="00AB164D" w:rsidR="00F16761">
        <w:rPr>
          <w:rFonts w:ascii="Arial Narrow" w:hAnsi="Arial Narrow" w:eastAsiaTheme="minorHAnsi"/>
          <w:b w:val="0"/>
          <w:bCs w:val="0"/>
          <w:i/>
          <w:color w:val="000000"/>
          <w:sz w:val="22"/>
          <w:szCs w:val="22"/>
        </w:rPr>
        <w:t xml:space="preserve">quedará exento de </w:t>
      </w:r>
      <w:r w:rsidRPr="00AB164D" w:rsidR="00756FF6">
        <w:rPr>
          <w:rFonts w:ascii="Arial Narrow" w:hAnsi="Arial Narrow" w:eastAsiaTheme="minorHAnsi"/>
          <w:b w:val="0"/>
          <w:bCs w:val="0"/>
          <w:i/>
          <w:color w:val="000000"/>
          <w:sz w:val="22"/>
          <w:szCs w:val="22"/>
        </w:rPr>
        <w:t xml:space="preserve">cumplir con las obligaciones relacionadas con </w:t>
      </w:r>
      <w:r w:rsidRPr="00AB164D" w:rsidR="001428FB">
        <w:rPr>
          <w:rFonts w:ascii="Arial Narrow" w:hAnsi="Arial Narrow" w:eastAsiaTheme="minorHAnsi"/>
          <w:b w:val="0"/>
          <w:bCs w:val="0"/>
          <w:i/>
          <w:color w:val="000000"/>
          <w:sz w:val="22"/>
          <w:szCs w:val="22"/>
        </w:rPr>
        <w:t>su</w:t>
      </w:r>
      <w:r w:rsidRPr="00AB164D" w:rsidR="00756FF6">
        <w:rPr>
          <w:rFonts w:ascii="Arial Narrow" w:hAnsi="Arial Narrow" w:eastAsiaTheme="minorHAnsi"/>
          <w:b w:val="0"/>
          <w:bCs w:val="0"/>
          <w:i/>
          <w:color w:val="000000"/>
          <w:sz w:val="22"/>
          <w:szCs w:val="22"/>
        </w:rPr>
        <w:t xml:space="preserve"> utilización cuando </w:t>
      </w:r>
      <w:r w:rsidR="002C51C1">
        <w:rPr>
          <w:rFonts w:ascii="Arial Narrow" w:hAnsi="Arial Narrow" w:eastAsiaTheme="minorHAnsi"/>
          <w:b w:val="0"/>
          <w:bCs w:val="0"/>
          <w:i/>
          <w:color w:val="000000"/>
          <w:sz w:val="22"/>
          <w:szCs w:val="22"/>
        </w:rPr>
        <w:t>ocurra</w:t>
      </w:r>
      <w:r w:rsidRPr="00AB164D" w:rsidR="00756FF6">
        <w:rPr>
          <w:rFonts w:ascii="Arial Narrow" w:hAnsi="Arial Narrow" w:eastAsiaTheme="minorHAnsi"/>
          <w:b w:val="0"/>
          <w:bCs w:val="0"/>
          <w:i/>
          <w:color w:val="000000"/>
          <w:sz w:val="22"/>
          <w:szCs w:val="22"/>
        </w:rPr>
        <w:t xml:space="preserve"> alguno de los siguientes supuestos:</w:t>
      </w:r>
    </w:p>
    <w:p w:rsidRPr="00817128" w:rsidR="00756FF6" w:rsidP="00AB164D" w:rsidRDefault="009C182F" w14:paraId="5456FFF1" w14:textId="0B10F1D9">
      <w:pPr>
        <w:pStyle w:val="Prrafodelista"/>
        <w:numPr>
          <w:ilvl w:val="0"/>
          <w:numId w:val="53"/>
        </w:numPr>
        <w:ind w:right="624" w:hanging="295"/>
        <w:jc w:val="both"/>
        <w:rPr>
          <w:rFonts w:ascii="Arial Narrow" w:hAnsi="Arial Narrow"/>
          <w:i/>
          <w:iCs/>
          <w:sz w:val="22"/>
          <w:szCs w:val="22"/>
        </w:rPr>
      </w:pPr>
      <w:r w:rsidRPr="001D18D9">
        <w:rPr>
          <w:rFonts w:ascii="Arial Narrow" w:hAnsi="Arial Narrow" w:eastAsiaTheme="minorEastAsia"/>
          <w:i/>
          <w:sz w:val="22"/>
          <w:szCs w:val="22"/>
        </w:rPr>
        <w:t xml:space="preserve">El </w:t>
      </w:r>
      <w:r w:rsidRPr="001D18D9" w:rsidR="00B771FE">
        <w:rPr>
          <w:rFonts w:ascii="Arial Narrow" w:hAnsi="Arial Narrow" w:eastAsiaTheme="minorEastAsia"/>
          <w:i/>
          <w:sz w:val="22"/>
          <w:szCs w:val="22"/>
        </w:rPr>
        <w:t xml:space="preserve">bien nacional relevante no </w:t>
      </w:r>
      <w:r w:rsidR="00E029A4">
        <w:rPr>
          <w:rFonts w:ascii="Arial Narrow" w:hAnsi="Arial Narrow"/>
          <w:i/>
          <w:sz w:val="22"/>
          <w:szCs w:val="22"/>
        </w:rPr>
        <w:t>esté</w:t>
      </w:r>
      <w:r w:rsidRPr="001D18D9">
        <w:rPr>
          <w:rFonts w:ascii="Arial Narrow" w:hAnsi="Arial Narrow" w:eastAsiaTheme="minorEastAsia"/>
          <w:i/>
          <w:sz w:val="22"/>
          <w:szCs w:val="22"/>
        </w:rPr>
        <w:t xml:space="preserve"> registrado en el </w:t>
      </w:r>
      <w:r w:rsidRPr="001D18D9" w:rsidR="000006D2">
        <w:rPr>
          <w:rFonts w:ascii="Arial Narrow" w:hAnsi="Arial Narrow" w:eastAsiaTheme="minorEastAsia"/>
          <w:i/>
          <w:sz w:val="22"/>
          <w:szCs w:val="22"/>
        </w:rPr>
        <w:t xml:space="preserve">Registro de Productores </w:t>
      </w:r>
      <w:r w:rsidR="005D62A6">
        <w:rPr>
          <w:rFonts w:ascii="Arial Narrow" w:hAnsi="Arial Narrow" w:eastAsiaTheme="minorEastAsia"/>
          <w:i/>
          <w:sz w:val="22"/>
          <w:szCs w:val="22"/>
        </w:rPr>
        <w:t xml:space="preserve">Bienes </w:t>
      </w:r>
      <w:r w:rsidRPr="000948EC" w:rsidR="000006D2">
        <w:rPr>
          <w:rFonts w:ascii="Arial Narrow" w:hAnsi="Arial Narrow" w:eastAsiaTheme="minorEastAsia"/>
          <w:i/>
          <w:sz w:val="22"/>
          <w:szCs w:val="22"/>
        </w:rPr>
        <w:t xml:space="preserve">Nacionales </w:t>
      </w:r>
      <w:r w:rsidRPr="000948EC" w:rsidR="00343F80">
        <w:rPr>
          <w:rFonts w:ascii="Arial Narrow" w:hAnsi="Arial Narrow" w:eastAsiaTheme="minorEastAsia"/>
          <w:i/>
          <w:sz w:val="22"/>
          <w:szCs w:val="22"/>
        </w:rPr>
        <w:t>al momento de su adquisición</w:t>
      </w:r>
      <w:r w:rsidRPr="00AB164D" w:rsidR="005E11DD">
        <w:rPr>
          <w:rFonts w:ascii="Arial Narrow" w:hAnsi="Arial Narrow"/>
          <w:i/>
          <w:sz w:val="22"/>
          <w:szCs w:val="22"/>
        </w:rPr>
        <w:t>.</w:t>
      </w:r>
      <w:r w:rsidRPr="000948EC" w:rsidR="00B771FE">
        <w:rPr>
          <w:rFonts w:ascii="Arial Narrow" w:hAnsi="Arial Narrow"/>
          <w:i/>
          <w:sz w:val="22"/>
          <w:szCs w:val="22"/>
        </w:rPr>
        <w:t xml:space="preserve"> </w:t>
      </w:r>
    </w:p>
    <w:p w:rsidR="00EC55A5" w:rsidP="00AB164D" w:rsidRDefault="000C00A3" w14:paraId="712A460F" w14:textId="0A5A4D3F">
      <w:pPr>
        <w:pStyle w:val="Prrafodelista"/>
        <w:numPr>
          <w:ilvl w:val="0"/>
          <w:numId w:val="53"/>
        </w:numPr>
        <w:tabs>
          <w:tab w:val="left" w:pos="1134"/>
        </w:tabs>
        <w:ind w:left="567" w:right="624" w:firstLine="284"/>
        <w:jc w:val="both"/>
        <w:rPr>
          <w:iCs/>
        </w:rPr>
      </w:pPr>
      <w:r w:rsidRPr="00AB164D">
        <w:rPr>
          <w:rFonts w:ascii="Arial Narrow" w:hAnsi="Arial Narrow"/>
          <w:i/>
          <w:sz w:val="22"/>
          <w:szCs w:val="22"/>
        </w:rPr>
        <w:t>Los</w:t>
      </w:r>
      <w:r w:rsidRPr="00AB164D" w:rsidR="00756FF6">
        <w:rPr>
          <w:rFonts w:ascii="Arial Narrow" w:hAnsi="Arial Narrow"/>
          <w:i/>
          <w:sz w:val="22"/>
          <w:szCs w:val="22"/>
        </w:rPr>
        <w:t xml:space="preserve"> proveedor</w:t>
      </w:r>
      <w:r w:rsidRPr="00AB164D">
        <w:rPr>
          <w:rFonts w:ascii="Arial Narrow" w:hAnsi="Arial Narrow"/>
          <w:i/>
          <w:sz w:val="22"/>
          <w:szCs w:val="22"/>
        </w:rPr>
        <w:t>es existentes</w:t>
      </w:r>
      <w:r w:rsidRPr="00AB164D" w:rsidR="00756FF6">
        <w:rPr>
          <w:rFonts w:ascii="Arial Narrow" w:hAnsi="Arial Narrow"/>
          <w:i/>
          <w:sz w:val="22"/>
          <w:szCs w:val="22"/>
        </w:rPr>
        <w:t xml:space="preserve"> no tiene</w:t>
      </w:r>
      <w:r w:rsidRPr="00AB164D">
        <w:rPr>
          <w:rFonts w:ascii="Arial Narrow" w:hAnsi="Arial Narrow"/>
          <w:i/>
          <w:sz w:val="22"/>
          <w:szCs w:val="22"/>
        </w:rPr>
        <w:t>n</w:t>
      </w:r>
      <w:r w:rsidRPr="00AB164D" w:rsidR="00756FF6">
        <w:rPr>
          <w:rFonts w:ascii="Arial Narrow" w:hAnsi="Arial Narrow"/>
          <w:i/>
          <w:sz w:val="22"/>
          <w:szCs w:val="22"/>
        </w:rPr>
        <w:t xml:space="preserve"> la capacidad</w:t>
      </w:r>
      <w:r w:rsidRPr="00AB164D" w:rsidR="005E11DD">
        <w:rPr>
          <w:rFonts w:ascii="Arial Narrow" w:hAnsi="Arial Narrow"/>
          <w:i/>
          <w:sz w:val="22"/>
          <w:szCs w:val="22"/>
        </w:rPr>
        <w:t xml:space="preserve"> de </w:t>
      </w:r>
      <w:r w:rsidR="002533A8">
        <w:rPr>
          <w:rFonts w:ascii="Arial Narrow" w:hAnsi="Arial Narrow"/>
          <w:i/>
          <w:sz w:val="22"/>
          <w:szCs w:val="22"/>
        </w:rPr>
        <w:t>suministrar</w:t>
      </w:r>
      <w:r w:rsidRPr="00AB164D" w:rsidR="00756FF6">
        <w:rPr>
          <w:rFonts w:ascii="Arial Narrow" w:hAnsi="Arial Narrow"/>
          <w:i/>
          <w:sz w:val="22"/>
          <w:szCs w:val="22"/>
        </w:rPr>
        <w:t xml:space="preserve"> el </w:t>
      </w:r>
      <w:r w:rsidRPr="00AB164D" w:rsidR="00B771FE">
        <w:rPr>
          <w:rFonts w:ascii="Arial Narrow" w:hAnsi="Arial Narrow"/>
          <w:i/>
          <w:sz w:val="22"/>
          <w:szCs w:val="22"/>
        </w:rPr>
        <w:t>b</w:t>
      </w:r>
      <w:r w:rsidRPr="00AB164D" w:rsidR="00756FF6">
        <w:rPr>
          <w:rFonts w:ascii="Arial Narrow" w:hAnsi="Arial Narrow"/>
          <w:i/>
          <w:sz w:val="22"/>
          <w:szCs w:val="22"/>
        </w:rPr>
        <w:t xml:space="preserve">ien </w:t>
      </w:r>
      <w:r w:rsidRPr="00AB164D" w:rsidR="00B771FE">
        <w:rPr>
          <w:rFonts w:ascii="Arial Narrow" w:hAnsi="Arial Narrow"/>
          <w:i/>
          <w:sz w:val="22"/>
          <w:szCs w:val="22"/>
        </w:rPr>
        <w:t>n</w:t>
      </w:r>
      <w:r w:rsidRPr="00AB164D" w:rsidR="00756FF6">
        <w:rPr>
          <w:rFonts w:ascii="Arial Narrow" w:hAnsi="Arial Narrow"/>
          <w:i/>
          <w:sz w:val="22"/>
          <w:szCs w:val="22"/>
        </w:rPr>
        <w:t xml:space="preserve">acional </w:t>
      </w:r>
      <w:r w:rsidRPr="00AB164D" w:rsidR="00B771FE">
        <w:rPr>
          <w:rFonts w:ascii="Arial Narrow" w:hAnsi="Arial Narrow"/>
          <w:i/>
          <w:sz w:val="22"/>
          <w:szCs w:val="22"/>
        </w:rPr>
        <w:t>r</w:t>
      </w:r>
      <w:r w:rsidRPr="00AB164D" w:rsidR="00756FF6">
        <w:rPr>
          <w:rFonts w:ascii="Arial Narrow" w:hAnsi="Arial Narrow"/>
          <w:i/>
          <w:sz w:val="22"/>
          <w:szCs w:val="22"/>
        </w:rPr>
        <w:t>elevante.</w:t>
      </w:r>
    </w:p>
    <w:p w:rsidRPr="000D62EC" w:rsidR="00421BE9" w:rsidP="00AB164D" w:rsidRDefault="00421BE9" w14:paraId="3FF302C3" w14:textId="326C8D0C">
      <w:pPr>
        <w:pStyle w:val="Prrafodelista"/>
        <w:numPr>
          <w:ilvl w:val="0"/>
          <w:numId w:val="53"/>
        </w:numPr>
        <w:tabs>
          <w:tab w:val="left" w:pos="1134"/>
        </w:tabs>
        <w:ind w:left="1134" w:right="624" w:hanging="283"/>
        <w:jc w:val="both"/>
        <w:rPr>
          <w:rFonts w:ascii="Arial Narrow" w:hAnsi="Arial Narrow" w:eastAsia="Calibri"/>
          <w:i/>
          <w:sz w:val="22"/>
          <w:szCs w:val="22"/>
        </w:rPr>
      </w:pPr>
      <w:r w:rsidRPr="000D62EC">
        <w:rPr>
          <w:rFonts w:ascii="Arial Narrow" w:hAnsi="Arial Narrow" w:eastAsia="Calibri"/>
          <w:i/>
          <w:sz w:val="22"/>
          <w:szCs w:val="22"/>
        </w:rPr>
        <w:t>El proveedor incrementa</w:t>
      </w:r>
      <w:r w:rsidRPr="000D62EC" w:rsidR="00022123">
        <w:rPr>
          <w:rFonts w:ascii="Arial Narrow" w:hAnsi="Arial Narrow" w:eastAsia="Calibri"/>
          <w:i/>
          <w:sz w:val="22"/>
          <w:szCs w:val="22"/>
        </w:rPr>
        <w:t xml:space="preserve"> significativamente</w:t>
      </w:r>
      <w:r w:rsidRPr="000D62EC">
        <w:rPr>
          <w:rFonts w:ascii="Arial Narrow" w:hAnsi="Arial Narrow" w:eastAsia="Calibri"/>
          <w:i/>
          <w:sz w:val="22"/>
          <w:szCs w:val="22"/>
        </w:rPr>
        <w:t xml:space="preserve"> los precios del bien nacional relevante, </w:t>
      </w:r>
      <w:r w:rsidRPr="000D62EC" w:rsidR="00765495">
        <w:rPr>
          <w:rFonts w:ascii="Arial Narrow" w:hAnsi="Arial Narrow" w:eastAsia="Calibri"/>
          <w:i/>
          <w:sz w:val="22"/>
          <w:szCs w:val="22"/>
        </w:rPr>
        <w:t xml:space="preserve">por </w:t>
      </w:r>
      <w:r w:rsidRPr="000D62EC" w:rsidR="002E3607">
        <w:rPr>
          <w:rFonts w:ascii="Arial Narrow" w:hAnsi="Arial Narrow" w:eastAsia="Calibri"/>
          <w:i/>
          <w:sz w:val="22"/>
          <w:szCs w:val="22"/>
        </w:rPr>
        <w:t>ausencia de</w:t>
      </w:r>
      <w:r w:rsidRPr="00AB164D" w:rsidR="005322BD">
        <w:rPr>
          <w:rFonts w:ascii="Arial Narrow" w:hAnsi="Arial Narrow" w:eastAsia="Calibri"/>
          <w:i/>
          <w:sz w:val="22"/>
          <w:szCs w:val="22"/>
        </w:rPr>
        <w:t xml:space="preserve"> otros proveedores </w:t>
      </w:r>
      <w:r w:rsidRPr="00AB164D" w:rsidR="00726385">
        <w:rPr>
          <w:rFonts w:ascii="Arial Narrow" w:hAnsi="Arial Narrow" w:eastAsia="Calibri"/>
          <w:i/>
          <w:sz w:val="22"/>
          <w:szCs w:val="22"/>
        </w:rPr>
        <w:t xml:space="preserve">que estén registrados en el Registro de Productores </w:t>
      </w:r>
      <w:r w:rsidR="005D62A6">
        <w:rPr>
          <w:rFonts w:ascii="Arial Narrow" w:hAnsi="Arial Narrow" w:eastAsia="Calibri"/>
          <w:i/>
          <w:sz w:val="22"/>
          <w:szCs w:val="22"/>
        </w:rPr>
        <w:t xml:space="preserve">de Bienes </w:t>
      </w:r>
      <w:r w:rsidRPr="00AB164D" w:rsidR="00726385">
        <w:rPr>
          <w:rFonts w:ascii="Arial Narrow" w:hAnsi="Arial Narrow" w:eastAsia="Calibri"/>
          <w:i/>
          <w:sz w:val="22"/>
          <w:szCs w:val="22"/>
        </w:rPr>
        <w:t xml:space="preserve">Nacionales </w:t>
      </w:r>
      <w:r w:rsidRPr="000D62EC" w:rsidR="00F31E73">
        <w:rPr>
          <w:rFonts w:ascii="Arial Narrow" w:hAnsi="Arial Narrow" w:eastAsia="Calibri"/>
          <w:i/>
          <w:sz w:val="22"/>
          <w:szCs w:val="22"/>
        </w:rPr>
        <w:t xml:space="preserve">o </w:t>
      </w:r>
      <w:r w:rsidRPr="000D62EC" w:rsidR="00975003">
        <w:rPr>
          <w:rFonts w:ascii="Arial Narrow" w:hAnsi="Arial Narrow" w:eastAsia="Calibri"/>
          <w:i/>
          <w:sz w:val="22"/>
          <w:szCs w:val="22"/>
        </w:rPr>
        <w:t xml:space="preserve">sin que exista una justificación </w:t>
      </w:r>
      <w:r w:rsidRPr="000D62EC" w:rsidR="00E477EB">
        <w:rPr>
          <w:rFonts w:ascii="Arial Narrow" w:hAnsi="Arial Narrow" w:eastAsia="Calibri"/>
          <w:i/>
          <w:sz w:val="22"/>
          <w:szCs w:val="22"/>
        </w:rPr>
        <w:t>por condiciones de mercado</w:t>
      </w:r>
      <w:r w:rsidRPr="000D62EC">
        <w:rPr>
          <w:rFonts w:ascii="Arial Narrow" w:hAnsi="Arial Narrow" w:eastAsia="Calibri"/>
          <w:i/>
          <w:sz w:val="22"/>
          <w:szCs w:val="22"/>
        </w:rPr>
        <w:t xml:space="preserve">, </w:t>
      </w:r>
      <w:r w:rsidRPr="000D62EC" w:rsidR="00DC1B53">
        <w:rPr>
          <w:rFonts w:ascii="Arial Narrow" w:hAnsi="Arial Narrow" w:eastAsia="Calibri"/>
          <w:i/>
          <w:sz w:val="22"/>
          <w:szCs w:val="22"/>
        </w:rPr>
        <w:t>dificultando</w:t>
      </w:r>
      <w:r w:rsidRPr="000D62EC">
        <w:rPr>
          <w:rFonts w:ascii="Arial Narrow" w:hAnsi="Arial Narrow" w:eastAsia="Calibri"/>
          <w:i/>
          <w:sz w:val="22"/>
          <w:szCs w:val="22"/>
        </w:rPr>
        <w:t xml:space="preserve"> de manera grave la ejecución del contrato</w:t>
      </w:r>
      <w:r w:rsidRPr="000D62EC" w:rsidR="002A7683">
        <w:rPr>
          <w:rFonts w:ascii="Arial Narrow" w:hAnsi="Arial Narrow" w:eastAsia="Calibri"/>
          <w:i/>
          <w:sz w:val="22"/>
          <w:szCs w:val="22"/>
        </w:rPr>
        <w:t xml:space="preserve">. </w:t>
      </w:r>
    </w:p>
    <w:p w:rsidRPr="00817128" w:rsidR="00421BE9" w:rsidP="00AB164D" w:rsidRDefault="00421BE9" w14:paraId="68BDB72C" w14:textId="77777777">
      <w:pPr>
        <w:ind w:left="567"/>
        <w:jc w:val="both"/>
        <w:rPr>
          <w:rFonts w:ascii="Arial Narrow" w:hAnsi="Arial Narrow"/>
          <w:i/>
          <w:iCs/>
          <w:sz w:val="22"/>
          <w:szCs w:val="22"/>
        </w:rPr>
      </w:pPr>
    </w:p>
    <w:p w:rsidR="0038721E" w:rsidP="00AB164D" w:rsidRDefault="00F16761" w14:paraId="6E53C8E5" w14:textId="2A6AF1B3">
      <w:pPr>
        <w:tabs>
          <w:tab w:val="left" w:pos="1418"/>
        </w:tabs>
        <w:ind w:left="567" w:right="624"/>
        <w:jc w:val="both"/>
        <w:rPr>
          <w:rFonts w:ascii="Arial Narrow" w:hAnsi="Arial Narrow"/>
          <w:i/>
          <w:iCs/>
          <w:sz w:val="22"/>
          <w:szCs w:val="22"/>
        </w:rPr>
      </w:pPr>
      <w:r>
        <w:rPr>
          <w:rFonts w:ascii="Arial Narrow" w:hAnsi="Arial Narrow"/>
          <w:i/>
          <w:iCs/>
          <w:sz w:val="22"/>
          <w:szCs w:val="22"/>
        </w:rPr>
        <w:t xml:space="preserve">Para </w:t>
      </w:r>
      <w:r w:rsidR="00D7396D">
        <w:rPr>
          <w:rFonts w:ascii="Arial Narrow" w:hAnsi="Arial Narrow"/>
          <w:i/>
          <w:iCs/>
          <w:sz w:val="22"/>
          <w:szCs w:val="22"/>
        </w:rPr>
        <w:t>estos efectos</w:t>
      </w:r>
      <w:r>
        <w:rPr>
          <w:rFonts w:ascii="Arial Narrow" w:hAnsi="Arial Narrow"/>
          <w:i/>
          <w:iCs/>
          <w:sz w:val="22"/>
          <w:szCs w:val="22"/>
        </w:rPr>
        <w:t xml:space="preserve">, </w:t>
      </w:r>
      <w:r w:rsidR="00A608D4">
        <w:rPr>
          <w:rFonts w:ascii="Arial Narrow" w:hAnsi="Arial Narrow"/>
          <w:i/>
          <w:iCs/>
          <w:sz w:val="22"/>
          <w:szCs w:val="22"/>
        </w:rPr>
        <w:t>las partes</w:t>
      </w:r>
      <w:r w:rsidR="00521085">
        <w:rPr>
          <w:rFonts w:ascii="Arial Narrow" w:hAnsi="Arial Narrow"/>
          <w:i/>
          <w:iCs/>
          <w:sz w:val="22"/>
          <w:szCs w:val="22"/>
        </w:rPr>
        <w:t xml:space="preserve"> </w:t>
      </w:r>
      <w:r w:rsidR="0038721E">
        <w:rPr>
          <w:rFonts w:ascii="Arial Narrow" w:hAnsi="Arial Narrow"/>
          <w:i/>
          <w:iCs/>
          <w:sz w:val="22"/>
          <w:szCs w:val="22"/>
        </w:rPr>
        <w:t>deber</w:t>
      </w:r>
      <w:r w:rsidR="00521085">
        <w:rPr>
          <w:rFonts w:ascii="Arial Narrow" w:hAnsi="Arial Narrow"/>
          <w:i/>
          <w:iCs/>
          <w:sz w:val="22"/>
          <w:szCs w:val="22"/>
        </w:rPr>
        <w:t>án</w:t>
      </w:r>
      <w:r w:rsidR="0038721E">
        <w:rPr>
          <w:rFonts w:ascii="Arial Narrow" w:hAnsi="Arial Narrow"/>
          <w:i/>
          <w:iCs/>
          <w:sz w:val="22"/>
          <w:szCs w:val="22"/>
        </w:rPr>
        <w:t xml:space="preserve"> </w:t>
      </w:r>
      <w:r w:rsidRPr="00817128" w:rsidR="0038721E">
        <w:rPr>
          <w:rFonts w:ascii="Arial Narrow" w:hAnsi="Arial Narrow"/>
          <w:i/>
          <w:iCs/>
          <w:sz w:val="22"/>
          <w:szCs w:val="22"/>
        </w:rPr>
        <w:t>agotar la</w:t>
      </w:r>
      <w:r w:rsidR="0038721E">
        <w:rPr>
          <w:rFonts w:ascii="Arial Narrow" w:hAnsi="Arial Narrow"/>
          <w:i/>
          <w:iCs/>
          <w:sz w:val="22"/>
          <w:szCs w:val="22"/>
        </w:rPr>
        <w:t>s</w:t>
      </w:r>
      <w:r w:rsidRPr="00817128" w:rsidR="0038721E">
        <w:rPr>
          <w:rFonts w:ascii="Arial Narrow" w:hAnsi="Arial Narrow"/>
          <w:i/>
          <w:iCs/>
          <w:sz w:val="22"/>
          <w:szCs w:val="22"/>
        </w:rPr>
        <w:t xml:space="preserve"> siguiente</w:t>
      </w:r>
      <w:r w:rsidR="0038721E">
        <w:rPr>
          <w:rFonts w:ascii="Arial Narrow" w:hAnsi="Arial Narrow"/>
          <w:i/>
          <w:iCs/>
          <w:sz w:val="22"/>
          <w:szCs w:val="22"/>
        </w:rPr>
        <w:t>s</w:t>
      </w:r>
      <w:r w:rsidRPr="00817128" w:rsidR="0038721E">
        <w:rPr>
          <w:rFonts w:ascii="Arial Narrow" w:hAnsi="Arial Narrow"/>
          <w:i/>
          <w:iCs/>
          <w:sz w:val="22"/>
          <w:szCs w:val="22"/>
        </w:rPr>
        <w:t xml:space="preserve"> actuaci</w:t>
      </w:r>
      <w:r w:rsidR="0038721E">
        <w:rPr>
          <w:rFonts w:ascii="Arial Narrow" w:hAnsi="Arial Narrow"/>
          <w:i/>
          <w:iCs/>
          <w:sz w:val="22"/>
          <w:szCs w:val="22"/>
        </w:rPr>
        <w:t>ones</w:t>
      </w:r>
      <w:r w:rsidRPr="00817128" w:rsidR="0038721E">
        <w:rPr>
          <w:rFonts w:ascii="Arial Narrow" w:hAnsi="Arial Narrow"/>
          <w:i/>
          <w:iCs/>
          <w:sz w:val="22"/>
          <w:szCs w:val="22"/>
        </w:rPr>
        <w:t xml:space="preserve"> para que se configure el evento eximente de responsabilidad</w:t>
      </w:r>
      <w:r w:rsidR="006B0FC7">
        <w:rPr>
          <w:rFonts w:ascii="Arial Narrow" w:hAnsi="Arial Narrow"/>
          <w:i/>
          <w:iCs/>
          <w:sz w:val="22"/>
          <w:szCs w:val="22"/>
        </w:rPr>
        <w:t>:</w:t>
      </w:r>
    </w:p>
    <w:p w:rsidR="0038721E" w:rsidP="00AB164D" w:rsidRDefault="0038721E" w14:paraId="3024D315" w14:textId="77777777">
      <w:pPr>
        <w:tabs>
          <w:tab w:val="left" w:pos="1418"/>
        </w:tabs>
        <w:ind w:left="567" w:right="624"/>
        <w:jc w:val="both"/>
        <w:rPr>
          <w:rFonts w:ascii="Arial Narrow" w:hAnsi="Arial Narrow"/>
          <w:i/>
          <w:iCs/>
          <w:sz w:val="22"/>
          <w:szCs w:val="22"/>
        </w:rPr>
      </w:pPr>
    </w:p>
    <w:p w:rsidRPr="00AB164D" w:rsidR="00756FF6" w:rsidP="00AB164D" w:rsidRDefault="00521085" w14:paraId="37DF47B9" w14:textId="6D81DB24">
      <w:pPr>
        <w:pStyle w:val="Prrafodelista"/>
        <w:numPr>
          <w:ilvl w:val="0"/>
          <w:numId w:val="67"/>
        </w:numPr>
        <w:ind w:right="624"/>
        <w:jc w:val="both"/>
        <w:rPr>
          <w:rFonts w:ascii="Arial Narrow" w:hAnsi="Arial Narrow" w:eastAsiaTheme="minorEastAsia"/>
          <w:i/>
          <w:sz w:val="22"/>
          <w:szCs w:val="22"/>
        </w:rPr>
      </w:pPr>
      <w:r w:rsidRPr="000D62EC">
        <w:rPr>
          <w:rFonts w:ascii="Arial Narrow" w:hAnsi="Arial Narrow"/>
          <w:i/>
          <w:sz w:val="22"/>
          <w:szCs w:val="22"/>
        </w:rPr>
        <w:t>El</w:t>
      </w:r>
      <w:r w:rsidR="00F16761">
        <w:rPr>
          <w:rFonts w:ascii="Arial Narrow" w:hAnsi="Arial Narrow"/>
          <w:i/>
          <w:iCs/>
          <w:sz w:val="22"/>
          <w:szCs w:val="22"/>
        </w:rPr>
        <w:t xml:space="preserve"> Contratista </w:t>
      </w:r>
      <w:r w:rsidRPr="000D62EC">
        <w:rPr>
          <w:rFonts w:ascii="Arial Narrow" w:hAnsi="Arial Narrow" w:eastAsiaTheme="minorEastAsia"/>
          <w:i/>
          <w:sz w:val="22"/>
          <w:szCs w:val="22"/>
        </w:rPr>
        <w:t>c</w:t>
      </w:r>
      <w:r w:rsidRPr="000D62EC" w:rsidR="0038721E">
        <w:rPr>
          <w:rFonts w:ascii="Arial Narrow" w:hAnsi="Arial Narrow" w:eastAsiaTheme="minorEastAsia"/>
          <w:i/>
          <w:sz w:val="22"/>
          <w:szCs w:val="22"/>
        </w:rPr>
        <w:t>omunicará al supervisor o interventor</w:t>
      </w:r>
      <w:r w:rsidRPr="000D62EC" w:rsidR="007B283C">
        <w:rPr>
          <w:rFonts w:ascii="Arial Narrow" w:hAnsi="Arial Narrow" w:eastAsiaTheme="minorEastAsia"/>
          <w:i/>
          <w:sz w:val="22"/>
          <w:szCs w:val="22"/>
        </w:rPr>
        <w:t xml:space="preserve"> del contrato</w:t>
      </w:r>
      <w:r w:rsidRPr="000D62EC" w:rsidR="00737118">
        <w:rPr>
          <w:rFonts w:ascii="Arial Narrow" w:hAnsi="Arial Narrow" w:eastAsiaTheme="minorEastAsia"/>
          <w:i/>
          <w:sz w:val="22"/>
          <w:szCs w:val="22"/>
        </w:rPr>
        <w:t xml:space="preserve"> la ocurrencia de uno de los supuestos eximentes de responsabilidad</w:t>
      </w:r>
      <w:r w:rsidRPr="000D62EC" w:rsidR="0038721E">
        <w:rPr>
          <w:rFonts w:ascii="Arial Narrow" w:hAnsi="Arial Narrow" w:eastAsiaTheme="minorEastAsia"/>
          <w:i/>
          <w:sz w:val="22"/>
          <w:szCs w:val="22"/>
        </w:rPr>
        <w:t xml:space="preserve"> </w:t>
      </w:r>
      <w:r w:rsidRPr="000D62EC" w:rsidR="00F16761">
        <w:rPr>
          <w:rFonts w:ascii="Arial Narrow" w:hAnsi="Arial Narrow" w:eastAsiaTheme="minorEastAsia"/>
          <w:i/>
          <w:sz w:val="22"/>
          <w:szCs w:val="22"/>
        </w:rPr>
        <w:t>d</w:t>
      </w:r>
      <w:r w:rsidRPr="00AB164D" w:rsidR="00756FF6">
        <w:rPr>
          <w:rFonts w:ascii="Arial Narrow" w:hAnsi="Arial Narrow" w:eastAsiaTheme="minorEastAsia"/>
          <w:i/>
          <w:sz w:val="22"/>
          <w:szCs w:val="22"/>
        </w:rPr>
        <w:t xml:space="preserve">entro de los </w:t>
      </w:r>
      <w:r w:rsidRPr="009A6142" w:rsidR="00A758E5">
        <w:rPr>
          <w:rFonts w:ascii="Arial Narrow" w:hAnsi="Arial Narrow" w:eastAsiaTheme="minorEastAsia"/>
          <w:i/>
          <w:sz w:val="22"/>
          <w:szCs w:val="22"/>
          <w:highlight w:val="lightGray"/>
        </w:rPr>
        <w:t>[</w:t>
      </w:r>
      <w:r w:rsidRPr="00AB164D" w:rsidR="00A758E5">
        <w:rPr>
          <w:rFonts w:ascii="Arial Narrow" w:hAnsi="Arial Narrow" w:eastAsiaTheme="minorEastAsia"/>
          <w:i/>
          <w:sz w:val="22"/>
          <w:szCs w:val="22"/>
          <w:highlight w:val="lightGray"/>
        </w:rPr>
        <w:t>definir el número de días]</w:t>
      </w:r>
      <w:r w:rsidRPr="00AB164D" w:rsidR="00A758E5">
        <w:rPr>
          <w:rFonts w:ascii="Arial Narrow" w:hAnsi="Arial Narrow" w:eastAsiaTheme="minorEastAsia"/>
          <w:i/>
          <w:sz w:val="22"/>
          <w:szCs w:val="22"/>
        </w:rPr>
        <w:t xml:space="preserve"> contados</w:t>
      </w:r>
      <w:r w:rsidRPr="00AB164D" w:rsidR="00756FF6">
        <w:rPr>
          <w:rFonts w:ascii="Arial Narrow" w:hAnsi="Arial Narrow" w:eastAsiaTheme="minorEastAsia"/>
          <w:i/>
          <w:sz w:val="22"/>
          <w:szCs w:val="22"/>
        </w:rPr>
        <w:t xml:space="preserve"> a </w:t>
      </w:r>
      <w:r w:rsidRPr="00AB164D" w:rsidR="00BA3115">
        <w:rPr>
          <w:rFonts w:ascii="Arial Narrow" w:hAnsi="Arial Narrow" w:eastAsiaTheme="minorEastAsia"/>
          <w:i/>
          <w:sz w:val="22"/>
          <w:szCs w:val="22"/>
        </w:rPr>
        <w:t xml:space="preserve">partir de </w:t>
      </w:r>
      <w:r w:rsidRPr="000D62EC" w:rsidR="00737118">
        <w:rPr>
          <w:rFonts w:ascii="Arial Narrow" w:hAnsi="Arial Narrow" w:eastAsiaTheme="minorEastAsia"/>
          <w:i/>
          <w:sz w:val="22"/>
          <w:szCs w:val="22"/>
        </w:rPr>
        <w:t>su</w:t>
      </w:r>
      <w:r w:rsidRPr="000D62EC" w:rsidR="00756FF6">
        <w:rPr>
          <w:rFonts w:ascii="Arial Narrow" w:hAnsi="Arial Narrow" w:eastAsiaTheme="minorEastAsia"/>
          <w:i/>
          <w:sz w:val="22"/>
          <w:szCs w:val="22"/>
        </w:rPr>
        <w:t xml:space="preserve"> </w:t>
      </w:r>
      <w:r w:rsidRPr="00AB164D" w:rsidR="006E2456">
        <w:rPr>
          <w:rFonts w:ascii="Arial Narrow" w:hAnsi="Arial Narrow" w:eastAsiaTheme="minorEastAsia"/>
          <w:i/>
          <w:sz w:val="22"/>
          <w:szCs w:val="22"/>
        </w:rPr>
        <w:t>o</w:t>
      </w:r>
      <w:r w:rsidRPr="00AB164D" w:rsidR="002B37E1">
        <w:rPr>
          <w:rFonts w:ascii="Arial Narrow" w:hAnsi="Arial Narrow" w:eastAsiaTheme="minorEastAsia"/>
          <w:i/>
          <w:sz w:val="22"/>
          <w:szCs w:val="22"/>
        </w:rPr>
        <w:t>currencia</w:t>
      </w:r>
      <w:r w:rsidRPr="00AB164D" w:rsidR="00756FF6">
        <w:rPr>
          <w:rFonts w:ascii="Arial Narrow" w:hAnsi="Arial Narrow" w:eastAsiaTheme="minorEastAsia"/>
          <w:i/>
          <w:sz w:val="22"/>
          <w:szCs w:val="22"/>
        </w:rPr>
        <w:t xml:space="preserve">, incluyendo la información </w:t>
      </w:r>
      <w:r w:rsidR="00C0157F">
        <w:rPr>
          <w:rFonts w:ascii="Arial Narrow" w:hAnsi="Arial Narrow" w:eastAsiaTheme="minorEastAsia"/>
          <w:i/>
          <w:sz w:val="22"/>
          <w:szCs w:val="22"/>
        </w:rPr>
        <w:t>con soportes</w:t>
      </w:r>
      <w:r w:rsidR="00A06D4F">
        <w:rPr>
          <w:rFonts w:ascii="Arial Narrow" w:hAnsi="Arial Narrow" w:eastAsiaTheme="minorEastAsia"/>
          <w:i/>
          <w:sz w:val="22"/>
          <w:szCs w:val="22"/>
        </w:rPr>
        <w:t xml:space="preserve"> o documentos,</w:t>
      </w:r>
      <w:r w:rsidR="00C0157F">
        <w:rPr>
          <w:rFonts w:ascii="Arial Narrow" w:hAnsi="Arial Narrow" w:eastAsiaTheme="minorEastAsia"/>
          <w:i/>
          <w:sz w:val="22"/>
          <w:szCs w:val="22"/>
        </w:rPr>
        <w:t xml:space="preserve"> </w:t>
      </w:r>
      <w:r w:rsidRPr="00AB164D" w:rsidR="00756FF6">
        <w:rPr>
          <w:rFonts w:ascii="Arial Narrow" w:hAnsi="Arial Narrow" w:eastAsiaTheme="minorEastAsia"/>
          <w:i/>
          <w:sz w:val="22"/>
          <w:szCs w:val="22"/>
        </w:rPr>
        <w:t xml:space="preserve">y demás detalles que fueran pertinentes sobre su </w:t>
      </w:r>
      <w:r w:rsidRPr="00AB164D" w:rsidR="004A252C">
        <w:rPr>
          <w:rFonts w:ascii="Arial Narrow" w:hAnsi="Arial Narrow" w:eastAsiaTheme="minorEastAsia"/>
          <w:i/>
          <w:sz w:val="22"/>
          <w:szCs w:val="22"/>
        </w:rPr>
        <w:t>acontecimiento</w:t>
      </w:r>
      <w:r w:rsidRPr="00AB164D" w:rsidR="00756FF6">
        <w:rPr>
          <w:rFonts w:ascii="Arial Narrow" w:hAnsi="Arial Narrow" w:eastAsiaTheme="minorEastAsia"/>
          <w:i/>
          <w:sz w:val="22"/>
          <w:szCs w:val="22"/>
        </w:rPr>
        <w:t xml:space="preserve">. </w:t>
      </w:r>
    </w:p>
    <w:p w:rsidRPr="00AB164D" w:rsidR="00862950" w:rsidP="00AB164D" w:rsidRDefault="00D06C26" w14:paraId="3113CFB7" w14:textId="4294273C">
      <w:pPr>
        <w:pStyle w:val="Prrafodelista"/>
        <w:numPr>
          <w:ilvl w:val="0"/>
          <w:numId w:val="67"/>
        </w:numPr>
        <w:ind w:right="624"/>
        <w:jc w:val="both"/>
        <w:rPr>
          <w:rFonts w:ascii="Arial Narrow" w:hAnsi="Arial Narrow"/>
          <w:i/>
          <w:sz w:val="22"/>
          <w:szCs w:val="22"/>
        </w:rPr>
      </w:pPr>
      <w:r w:rsidRPr="00AB164D">
        <w:rPr>
          <w:rFonts w:ascii="Arial Narrow" w:hAnsi="Arial Narrow"/>
          <w:i/>
          <w:sz w:val="22"/>
          <w:szCs w:val="22"/>
        </w:rPr>
        <w:t xml:space="preserve">La </w:t>
      </w:r>
      <w:r w:rsidRPr="00AB164D" w:rsidR="00265AF6">
        <w:rPr>
          <w:rFonts w:ascii="Arial Narrow" w:hAnsi="Arial Narrow"/>
          <w:i/>
          <w:sz w:val="22"/>
          <w:szCs w:val="22"/>
        </w:rPr>
        <w:t xml:space="preserve">Entidad Estatal por medio del supervisor o interventor del contrato </w:t>
      </w:r>
      <w:r w:rsidRPr="00AB164D" w:rsidR="00DA5010">
        <w:rPr>
          <w:rFonts w:ascii="Arial Narrow" w:hAnsi="Arial Narrow"/>
          <w:i/>
          <w:sz w:val="22"/>
          <w:szCs w:val="22"/>
        </w:rPr>
        <w:t>informará</w:t>
      </w:r>
      <w:r w:rsidRPr="00AB164D" w:rsidR="00265AF6">
        <w:rPr>
          <w:rFonts w:ascii="Arial Narrow" w:hAnsi="Arial Narrow"/>
          <w:i/>
          <w:sz w:val="22"/>
          <w:szCs w:val="22"/>
        </w:rPr>
        <w:t xml:space="preserve"> </w:t>
      </w:r>
      <w:r w:rsidRPr="00AB164D" w:rsidR="00521085">
        <w:rPr>
          <w:rFonts w:ascii="Arial Narrow" w:hAnsi="Arial Narrow"/>
          <w:i/>
          <w:sz w:val="22"/>
          <w:szCs w:val="22"/>
        </w:rPr>
        <w:t xml:space="preserve">dentro de los </w:t>
      </w:r>
      <w:r w:rsidRPr="009A6142" w:rsidR="00521085">
        <w:rPr>
          <w:rFonts w:ascii="Arial Narrow" w:hAnsi="Arial Narrow"/>
          <w:i/>
          <w:sz w:val="22"/>
          <w:szCs w:val="22"/>
          <w:highlight w:val="lightGray"/>
        </w:rPr>
        <w:t>[</w:t>
      </w:r>
      <w:r w:rsidRPr="00AB164D" w:rsidR="00521085">
        <w:rPr>
          <w:rFonts w:ascii="Arial Narrow" w:hAnsi="Arial Narrow"/>
          <w:i/>
          <w:sz w:val="22"/>
          <w:szCs w:val="22"/>
          <w:highlight w:val="lightGray"/>
        </w:rPr>
        <w:t>definir el número de días]</w:t>
      </w:r>
      <w:r w:rsidRPr="00AB164D" w:rsidR="00311506">
        <w:rPr>
          <w:rFonts w:ascii="Arial Narrow" w:hAnsi="Arial Narrow"/>
          <w:i/>
          <w:sz w:val="22"/>
          <w:szCs w:val="22"/>
        </w:rPr>
        <w:t xml:space="preserve"> </w:t>
      </w:r>
      <w:r w:rsidRPr="00AB164D" w:rsidR="00FA3741">
        <w:rPr>
          <w:rFonts w:ascii="Arial Narrow" w:hAnsi="Arial Narrow"/>
          <w:i/>
          <w:sz w:val="22"/>
          <w:szCs w:val="22"/>
        </w:rPr>
        <w:t>hábiles</w:t>
      </w:r>
      <w:r w:rsidRPr="00AB164D" w:rsidR="00DF5AC2">
        <w:rPr>
          <w:rFonts w:ascii="Arial Narrow" w:hAnsi="Arial Narrow"/>
          <w:i/>
          <w:sz w:val="22"/>
          <w:szCs w:val="22"/>
        </w:rPr>
        <w:t xml:space="preserve"> siguientes</w:t>
      </w:r>
      <w:r w:rsidRPr="00AB164D" w:rsidR="00FA3741">
        <w:rPr>
          <w:rFonts w:ascii="Arial Narrow" w:hAnsi="Arial Narrow"/>
          <w:i/>
          <w:sz w:val="22"/>
          <w:szCs w:val="22"/>
        </w:rPr>
        <w:t xml:space="preserve"> </w:t>
      </w:r>
      <w:r w:rsidRPr="00AB164D" w:rsidR="00311506">
        <w:rPr>
          <w:rFonts w:ascii="Arial Narrow" w:hAnsi="Arial Narrow"/>
          <w:i/>
          <w:sz w:val="22"/>
          <w:szCs w:val="22"/>
        </w:rPr>
        <w:t>contados a partir</w:t>
      </w:r>
      <w:r w:rsidRPr="00AB164D" w:rsidR="00DF5AC2">
        <w:rPr>
          <w:rFonts w:ascii="Arial Narrow" w:hAnsi="Arial Narrow"/>
          <w:i/>
          <w:sz w:val="22"/>
          <w:szCs w:val="22"/>
        </w:rPr>
        <w:t xml:space="preserve"> de la fecha de </w:t>
      </w:r>
      <w:r w:rsidRPr="00AB164D" w:rsidR="00D121F2">
        <w:rPr>
          <w:rFonts w:ascii="Arial Narrow" w:hAnsi="Arial Narrow"/>
          <w:i/>
          <w:sz w:val="22"/>
          <w:szCs w:val="22"/>
        </w:rPr>
        <w:t xml:space="preserve">recibida </w:t>
      </w:r>
      <w:r w:rsidRPr="00AB164D" w:rsidR="00311506">
        <w:rPr>
          <w:rFonts w:ascii="Arial Narrow" w:hAnsi="Arial Narrow"/>
          <w:i/>
          <w:sz w:val="22"/>
          <w:szCs w:val="22"/>
        </w:rPr>
        <w:t>la</w:t>
      </w:r>
      <w:r w:rsidRPr="00AB164D" w:rsidR="00FA3741">
        <w:rPr>
          <w:rFonts w:ascii="Arial Narrow" w:hAnsi="Arial Narrow"/>
          <w:i/>
          <w:sz w:val="22"/>
          <w:szCs w:val="22"/>
        </w:rPr>
        <w:t xml:space="preserve"> comunicación del Contratista,</w:t>
      </w:r>
      <w:r w:rsidRPr="00AB164D" w:rsidR="00521085">
        <w:rPr>
          <w:rFonts w:ascii="Arial Narrow" w:hAnsi="Arial Narrow"/>
          <w:i/>
          <w:sz w:val="22"/>
          <w:szCs w:val="22"/>
        </w:rPr>
        <w:t xml:space="preserve"> </w:t>
      </w:r>
      <w:r w:rsidRPr="00AB164D" w:rsidR="006E6D63">
        <w:rPr>
          <w:rFonts w:ascii="Arial Narrow" w:hAnsi="Arial Narrow"/>
          <w:i/>
          <w:sz w:val="22"/>
          <w:szCs w:val="22"/>
        </w:rPr>
        <w:t xml:space="preserve">si </w:t>
      </w:r>
      <w:r w:rsidRPr="00AB164D" w:rsidR="005F7ABE">
        <w:rPr>
          <w:rFonts w:ascii="Arial Narrow" w:hAnsi="Arial Narrow"/>
          <w:i/>
          <w:sz w:val="22"/>
          <w:szCs w:val="22"/>
        </w:rPr>
        <w:t xml:space="preserve">efectivamente se </w:t>
      </w:r>
      <w:r w:rsidRPr="00AB164D" w:rsidR="00FA3741">
        <w:rPr>
          <w:rFonts w:ascii="Arial Narrow" w:hAnsi="Arial Narrow"/>
          <w:i/>
          <w:sz w:val="22"/>
          <w:szCs w:val="22"/>
        </w:rPr>
        <w:t xml:space="preserve">configura </w:t>
      </w:r>
      <w:r w:rsidRPr="00AB164D" w:rsidR="006E6D63">
        <w:rPr>
          <w:rFonts w:ascii="Arial Narrow" w:hAnsi="Arial Narrow"/>
          <w:i/>
          <w:sz w:val="22"/>
          <w:szCs w:val="22"/>
        </w:rPr>
        <w:t xml:space="preserve">o no </w:t>
      </w:r>
      <w:r w:rsidRPr="00AB164D" w:rsidR="00FA3741">
        <w:rPr>
          <w:rFonts w:ascii="Arial Narrow" w:hAnsi="Arial Narrow"/>
          <w:i/>
          <w:sz w:val="22"/>
          <w:szCs w:val="22"/>
        </w:rPr>
        <w:t>uno</w:t>
      </w:r>
      <w:r w:rsidRPr="00AB164D" w:rsidR="005F7ABE">
        <w:rPr>
          <w:rFonts w:ascii="Arial Narrow" w:hAnsi="Arial Narrow"/>
          <w:i/>
          <w:sz w:val="22"/>
          <w:szCs w:val="22"/>
        </w:rPr>
        <w:t xml:space="preserve"> de los supuestos </w:t>
      </w:r>
      <w:r w:rsidRPr="00AB164D" w:rsidR="00D43B91">
        <w:rPr>
          <w:rFonts w:ascii="Arial Narrow" w:hAnsi="Arial Narrow"/>
          <w:i/>
          <w:sz w:val="22"/>
          <w:szCs w:val="22"/>
        </w:rPr>
        <w:t xml:space="preserve">definidos </w:t>
      </w:r>
      <w:r w:rsidRPr="00AB164D" w:rsidR="00D72FE2">
        <w:rPr>
          <w:rFonts w:ascii="Arial Narrow" w:hAnsi="Arial Narrow"/>
          <w:i/>
          <w:sz w:val="22"/>
          <w:szCs w:val="22"/>
        </w:rPr>
        <w:t>en este numeral.</w:t>
      </w:r>
    </w:p>
    <w:p w:rsidRPr="000D62EC" w:rsidR="00A70997" w:rsidP="00AB164D" w:rsidRDefault="00862950" w14:paraId="5D644469" w14:textId="4692FDB0">
      <w:pPr>
        <w:pStyle w:val="Prrafodelista"/>
        <w:numPr>
          <w:ilvl w:val="0"/>
          <w:numId w:val="67"/>
        </w:numPr>
        <w:ind w:right="624"/>
        <w:jc w:val="both"/>
        <w:rPr>
          <w:rFonts w:ascii="Arial Narrow" w:hAnsi="Arial Narrow"/>
          <w:i/>
          <w:sz w:val="22"/>
          <w:szCs w:val="22"/>
        </w:rPr>
      </w:pPr>
      <w:r w:rsidRPr="00AB164D">
        <w:rPr>
          <w:rFonts w:ascii="Arial Narrow" w:hAnsi="Arial Narrow"/>
          <w:i/>
          <w:sz w:val="22"/>
          <w:szCs w:val="22"/>
        </w:rPr>
        <w:t xml:space="preserve">En el evento que se compruebe la ocurrencia de uno de </w:t>
      </w:r>
      <w:r w:rsidR="006B0FC7">
        <w:rPr>
          <w:rFonts w:ascii="Arial Narrow" w:hAnsi="Arial Narrow"/>
          <w:i/>
          <w:sz w:val="22"/>
          <w:szCs w:val="22"/>
        </w:rPr>
        <w:t>estos supuestos</w:t>
      </w:r>
      <w:r w:rsidRPr="00AB164D" w:rsidR="00E01C74">
        <w:rPr>
          <w:rFonts w:ascii="Arial Narrow" w:hAnsi="Arial Narrow"/>
          <w:i/>
          <w:sz w:val="22"/>
          <w:szCs w:val="22"/>
        </w:rPr>
        <w:t xml:space="preserve">, la Entidad Estatal verificará si es posible </w:t>
      </w:r>
      <w:r w:rsidRPr="00AB164D" w:rsidR="00E97347">
        <w:rPr>
          <w:rFonts w:ascii="Arial Narrow" w:hAnsi="Arial Narrow"/>
          <w:i/>
          <w:sz w:val="22"/>
          <w:szCs w:val="22"/>
        </w:rPr>
        <w:t xml:space="preserve">que el Proponente </w:t>
      </w:r>
      <w:r w:rsidRPr="000D62EC" w:rsidR="00E97347">
        <w:rPr>
          <w:rFonts w:ascii="Arial Narrow" w:hAnsi="Arial Narrow"/>
          <w:i/>
          <w:sz w:val="22"/>
          <w:szCs w:val="22"/>
        </w:rPr>
        <w:t>a</w:t>
      </w:r>
      <w:r w:rsidRPr="00AB164D" w:rsidR="00756FF6">
        <w:rPr>
          <w:rFonts w:ascii="Arial Narrow" w:hAnsi="Arial Narrow"/>
          <w:i/>
          <w:sz w:val="22"/>
          <w:szCs w:val="22"/>
        </w:rPr>
        <w:t>dqui</w:t>
      </w:r>
      <w:r w:rsidRPr="000D62EC" w:rsidR="00E97347">
        <w:rPr>
          <w:rFonts w:ascii="Arial Narrow" w:hAnsi="Arial Narrow"/>
          <w:i/>
          <w:sz w:val="22"/>
          <w:szCs w:val="22"/>
        </w:rPr>
        <w:t>e</w:t>
      </w:r>
      <w:r w:rsidRPr="00AB164D" w:rsidR="00756FF6">
        <w:rPr>
          <w:rFonts w:ascii="Arial Narrow" w:hAnsi="Arial Narrow"/>
          <w:i/>
          <w:sz w:val="22"/>
          <w:szCs w:val="22"/>
        </w:rPr>
        <w:t>r</w:t>
      </w:r>
      <w:r w:rsidRPr="000D62EC" w:rsidR="00E97347">
        <w:rPr>
          <w:rFonts w:ascii="Arial Narrow" w:hAnsi="Arial Narrow"/>
          <w:i/>
          <w:sz w:val="22"/>
          <w:szCs w:val="22"/>
        </w:rPr>
        <w:t>a</w:t>
      </w:r>
      <w:r w:rsidRPr="000D62EC" w:rsidR="00756FF6">
        <w:rPr>
          <w:rFonts w:ascii="Arial Narrow" w:hAnsi="Arial Narrow"/>
          <w:i/>
          <w:sz w:val="22"/>
          <w:szCs w:val="22"/>
        </w:rPr>
        <w:t xml:space="preserve"> un bien de características técnicas iguales o superiores que se encuentre en el Registro de Productores de Bienes Nacionales</w:t>
      </w:r>
      <w:r w:rsidRPr="000D62EC" w:rsidR="00BF662C">
        <w:rPr>
          <w:rFonts w:ascii="Arial Narrow" w:hAnsi="Arial Narrow"/>
          <w:i/>
          <w:sz w:val="22"/>
          <w:szCs w:val="22"/>
        </w:rPr>
        <w:t xml:space="preserve">. </w:t>
      </w:r>
      <w:r w:rsidR="00404E76">
        <w:rPr>
          <w:rFonts w:ascii="Arial Narrow" w:hAnsi="Arial Narrow"/>
          <w:i/>
          <w:sz w:val="22"/>
          <w:szCs w:val="22"/>
        </w:rPr>
        <w:t xml:space="preserve">En caso de que sea </w:t>
      </w:r>
      <w:r w:rsidR="00815D84">
        <w:rPr>
          <w:rFonts w:ascii="Arial Narrow" w:hAnsi="Arial Narrow"/>
          <w:i/>
          <w:sz w:val="22"/>
          <w:szCs w:val="22"/>
        </w:rPr>
        <w:t>viable</w:t>
      </w:r>
      <w:r w:rsidR="00404E76">
        <w:rPr>
          <w:rFonts w:ascii="Arial Narrow" w:hAnsi="Arial Narrow"/>
          <w:i/>
          <w:sz w:val="22"/>
          <w:szCs w:val="22"/>
        </w:rPr>
        <w:t xml:space="preserve"> le informará al Contratista el bien nacional relevante que deberá adquirir durante la ejecución del proyecto. </w:t>
      </w:r>
    </w:p>
    <w:p w:rsidRPr="000D62EC" w:rsidR="00876773" w:rsidP="00AB164D" w:rsidRDefault="00BF662C" w14:paraId="2A15B3FD" w14:textId="6C19EE8F">
      <w:pPr>
        <w:pStyle w:val="Prrafodelista"/>
        <w:numPr>
          <w:ilvl w:val="0"/>
          <w:numId w:val="67"/>
        </w:numPr>
        <w:ind w:right="624"/>
        <w:jc w:val="both"/>
        <w:rPr>
          <w:rFonts w:ascii="Arial Narrow" w:hAnsi="Arial Narrow"/>
          <w:i/>
          <w:sz w:val="22"/>
          <w:szCs w:val="22"/>
        </w:rPr>
      </w:pPr>
      <w:r w:rsidRPr="000D62EC">
        <w:rPr>
          <w:rFonts w:ascii="Arial Narrow" w:hAnsi="Arial Narrow"/>
          <w:i/>
          <w:sz w:val="22"/>
          <w:szCs w:val="22"/>
        </w:rPr>
        <w:t>En caso</w:t>
      </w:r>
      <w:r w:rsidRPr="007858D1">
        <w:rPr>
          <w:rFonts w:ascii="Arial Narrow" w:hAnsi="Arial Narrow"/>
          <w:i/>
          <w:sz w:val="22"/>
          <w:szCs w:val="22"/>
        </w:rPr>
        <w:t xml:space="preserve"> </w:t>
      </w:r>
      <w:r w:rsidR="00271611">
        <w:rPr>
          <w:rFonts w:ascii="Arial Narrow" w:hAnsi="Arial Narrow"/>
          <w:i/>
          <w:sz w:val="22"/>
          <w:szCs w:val="22"/>
        </w:rPr>
        <w:t xml:space="preserve">de </w:t>
      </w:r>
      <w:r w:rsidRPr="000D62EC">
        <w:rPr>
          <w:rFonts w:ascii="Arial Narrow" w:hAnsi="Arial Narrow"/>
          <w:i/>
          <w:sz w:val="22"/>
          <w:szCs w:val="22"/>
        </w:rPr>
        <w:t xml:space="preserve">que </w:t>
      </w:r>
      <w:r w:rsidRPr="000D62EC" w:rsidR="00876773">
        <w:rPr>
          <w:rFonts w:ascii="Arial Narrow" w:hAnsi="Arial Narrow"/>
          <w:i/>
          <w:sz w:val="22"/>
          <w:szCs w:val="22"/>
        </w:rPr>
        <w:t xml:space="preserve">no sea posible </w:t>
      </w:r>
      <w:r w:rsidRPr="000D62EC">
        <w:rPr>
          <w:rFonts w:ascii="Arial Narrow" w:hAnsi="Arial Narrow"/>
          <w:i/>
          <w:sz w:val="22"/>
          <w:szCs w:val="22"/>
        </w:rPr>
        <w:t>adquirir un bien de características técnicas iguales o superiore</w:t>
      </w:r>
      <w:r w:rsidRPr="00AB164D" w:rsidR="00756FF6">
        <w:rPr>
          <w:rFonts w:ascii="Arial Narrow" w:hAnsi="Arial Narrow"/>
          <w:i/>
          <w:sz w:val="22"/>
          <w:szCs w:val="22"/>
        </w:rPr>
        <w:t>s</w:t>
      </w:r>
      <w:r w:rsidRPr="000D62EC" w:rsidR="00DA5010">
        <w:rPr>
          <w:rFonts w:ascii="Arial Narrow" w:hAnsi="Arial Narrow"/>
          <w:i/>
          <w:sz w:val="22"/>
          <w:szCs w:val="22"/>
        </w:rPr>
        <w:t xml:space="preserve"> para el cumplimiento del contrato, s</w:t>
      </w:r>
      <w:r w:rsidRPr="000D62EC" w:rsidR="00756FF6">
        <w:rPr>
          <w:rFonts w:ascii="Arial Narrow" w:hAnsi="Arial Narrow"/>
          <w:i/>
          <w:sz w:val="22"/>
          <w:szCs w:val="22"/>
        </w:rPr>
        <w:t>e configura</w:t>
      </w:r>
      <w:r w:rsidRPr="000D62EC" w:rsidR="008569D8">
        <w:rPr>
          <w:rFonts w:ascii="Arial Narrow" w:hAnsi="Arial Narrow"/>
          <w:i/>
          <w:sz w:val="22"/>
          <w:szCs w:val="22"/>
        </w:rPr>
        <w:t>rá</w:t>
      </w:r>
      <w:r w:rsidRPr="00817128" w:rsidR="00756FF6">
        <w:rPr>
          <w:rFonts w:ascii="Arial Narrow" w:hAnsi="Arial Narrow"/>
          <w:i/>
          <w:iCs/>
          <w:sz w:val="22"/>
          <w:szCs w:val="22"/>
        </w:rPr>
        <w:t xml:space="preserve"> el evento eximente de responsabilidad</w:t>
      </w:r>
      <w:r w:rsidRPr="000D62EC" w:rsidR="00055102">
        <w:rPr>
          <w:rFonts w:ascii="Arial Narrow" w:hAnsi="Arial Narrow"/>
          <w:i/>
          <w:sz w:val="22"/>
          <w:szCs w:val="22"/>
        </w:rPr>
        <w:t xml:space="preserve"> </w:t>
      </w:r>
    </w:p>
    <w:p w:rsidRPr="00AB164D" w:rsidR="00DA5010" w:rsidP="00AB164D" w:rsidRDefault="00DA5010" w14:paraId="06633DD0" w14:textId="77777777">
      <w:pPr>
        <w:pStyle w:val="Prrafodelista"/>
        <w:ind w:left="1068" w:right="624"/>
        <w:jc w:val="both"/>
        <w:rPr>
          <w:rFonts w:ascii="Arial Narrow" w:hAnsi="Arial Narrow"/>
          <w:i/>
          <w:sz w:val="22"/>
          <w:szCs w:val="22"/>
        </w:rPr>
      </w:pPr>
    </w:p>
    <w:p w:rsidRPr="00AB164D" w:rsidR="002D1B3B" w:rsidP="00AB164D" w:rsidRDefault="009E3173" w14:paraId="3CFB5734" w14:textId="015FE81A">
      <w:pPr>
        <w:jc w:val="both"/>
        <w:rPr>
          <w:rFonts w:ascii="Arial Narrow" w:hAnsi="Arial Narrow" w:cs="Arial"/>
          <w:b/>
          <w:sz w:val="22"/>
          <w:szCs w:val="22"/>
        </w:rPr>
      </w:pPr>
      <w:r>
        <w:rPr>
          <w:rFonts w:ascii="Arial Narrow" w:hAnsi="Arial Narrow"/>
          <w:b/>
          <w:sz w:val="22"/>
          <w:szCs w:val="22"/>
          <w:lang w:val="es-CO"/>
        </w:rPr>
        <w:t>Artículo</w:t>
      </w:r>
      <w:r w:rsidR="00EF217C">
        <w:rPr>
          <w:rFonts w:ascii="Arial Narrow" w:hAnsi="Arial Narrow" w:cs="Arial"/>
          <w:b/>
          <w:sz w:val="22"/>
          <w:szCs w:val="22"/>
          <w:lang w:val="es-CO"/>
        </w:rPr>
        <w:t xml:space="preserve"> </w:t>
      </w:r>
      <w:r w:rsidR="00925ED5">
        <w:rPr>
          <w:rFonts w:ascii="Arial Narrow" w:hAnsi="Arial Narrow" w:cs="Arial"/>
          <w:b/>
          <w:sz w:val="22"/>
          <w:szCs w:val="22"/>
          <w:lang w:val="es-CO"/>
        </w:rPr>
        <w:t>10</w:t>
      </w:r>
      <w:r w:rsidR="00EF217C">
        <w:rPr>
          <w:rFonts w:ascii="Arial Narrow" w:hAnsi="Arial Narrow" w:cs="Arial"/>
          <w:b/>
          <w:sz w:val="22"/>
          <w:szCs w:val="22"/>
          <w:lang w:val="es-CO"/>
        </w:rPr>
        <w:t xml:space="preserve"> </w:t>
      </w:r>
      <w:r w:rsidR="00EF217C">
        <w:rPr>
          <w:rFonts w:ascii="Arial Narrow" w:hAnsi="Arial Narrow" w:cs="Arial"/>
          <w:b/>
          <w:sz w:val="22"/>
          <w:szCs w:val="22"/>
        </w:rPr>
        <w:t>–</w:t>
      </w:r>
      <w:r w:rsidR="00351AAD">
        <w:rPr>
          <w:rFonts w:ascii="Arial Narrow" w:hAnsi="Arial Narrow" w:cs="Arial"/>
          <w:b/>
          <w:sz w:val="22"/>
          <w:szCs w:val="22"/>
        </w:rPr>
        <w:t xml:space="preserve"> </w:t>
      </w:r>
      <w:r w:rsidRPr="009A57B7" w:rsidR="002D1B3B">
        <w:rPr>
          <w:rFonts w:ascii="Arial Narrow" w:hAnsi="Arial Narrow"/>
          <w:b/>
          <w:sz w:val="22"/>
          <w:szCs w:val="22"/>
        </w:rPr>
        <w:t>MODIFÍQUESE LA CLÁUSULA 15 MULTAS DEL ANEXO 5 – MINUTA DEL CONTRATO.</w:t>
      </w:r>
      <w:r w:rsidRPr="009A57B7" w:rsidR="002D1B3B">
        <w:rPr>
          <w:rFonts w:ascii="Arial Narrow" w:hAnsi="Arial Narrow" w:cs="Arial"/>
          <w:sz w:val="22"/>
          <w:szCs w:val="22"/>
        </w:rPr>
        <w:t xml:space="preserve"> Modifíquese la cláusula 15 Multas del Anexo 5 – Minuta del Contrato de los </w:t>
      </w:r>
      <w:r w:rsidR="00052DEE">
        <w:rPr>
          <w:rFonts w:ascii="Arial Narrow" w:hAnsi="Arial Narrow" w:cs="Arial"/>
          <w:sz w:val="22"/>
          <w:szCs w:val="22"/>
        </w:rPr>
        <w:t>D</w:t>
      </w:r>
      <w:r w:rsidRPr="009A57B7" w:rsidR="002D1B3B">
        <w:rPr>
          <w:rFonts w:ascii="Arial Narrow" w:hAnsi="Arial Narrow" w:cs="Arial"/>
          <w:sz w:val="22"/>
          <w:szCs w:val="22"/>
        </w:rPr>
        <w:t xml:space="preserve">ocumentos </w:t>
      </w:r>
      <w:r w:rsidR="00052DEE">
        <w:rPr>
          <w:rFonts w:ascii="Arial Narrow" w:hAnsi="Arial Narrow" w:cs="Arial"/>
          <w:sz w:val="22"/>
          <w:szCs w:val="22"/>
        </w:rPr>
        <w:t>T</w:t>
      </w:r>
      <w:r w:rsidRPr="009A57B7" w:rsidR="002D1B3B">
        <w:rPr>
          <w:rFonts w:ascii="Arial Narrow" w:hAnsi="Arial Narrow" w:cs="Arial"/>
          <w:sz w:val="22"/>
          <w:szCs w:val="22"/>
        </w:rPr>
        <w:t>ipo de obra pública de infraestructura de transporte adelantados bajo la modalidad de licitación pública –Versión 3–, adoptados mediante la Resolución 240 de 2020</w:t>
      </w:r>
      <w:r w:rsidR="008B7CC0">
        <w:rPr>
          <w:rFonts w:ascii="Arial Narrow" w:hAnsi="Arial Narrow" w:cs="Arial"/>
          <w:sz w:val="22"/>
          <w:szCs w:val="22"/>
        </w:rPr>
        <w:t xml:space="preserve"> y </w:t>
      </w:r>
      <w:r w:rsidRPr="009A57B7" w:rsidR="002D1B3B">
        <w:rPr>
          <w:rFonts w:ascii="Arial Narrow" w:hAnsi="Arial Narrow" w:cs="Arial"/>
          <w:sz w:val="22"/>
          <w:szCs w:val="22"/>
        </w:rPr>
        <w:t xml:space="preserve">de los </w:t>
      </w:r>
      <w:r w:rsidR="00052DEE">
        <w:rPr>
          <w:rFonts w:ascii="Arial Narrow" w:hAnsi="Arial Narrow" w:cs="Arial"/>
          <w:sz w:val="22"/>
          <w:szCs w:val="22"/>
        </w:rPr>
        <w:t>D</w:t>
      </w:r>
      <w:r w:rsidRPr="009A57B7" w:rsidR="002D1B3B">
        <w:rPr>
          <w:rFonts w:ascii="Arial Narrow" w:hAnsi="Arial Narrow" w:cs="Arial"/>
          <w:sz w:val="22"/>
          <w:szCs w:val="22"/>
        </w:rPr>
        <w:t xml:space="preserve">ocumentos </w:t>
      </w:r>
      <w:r w:rsidR="00052DEE">
        <w:rPr>
          <w:rFonts w:ascii="Arial Narrow" w:hAnsi="Arial Narrow" w:cs="Arial"/>
          <w:sz w:val="22"/>
          <w:szCs w:val="22"/>
        </w:rPr>
        <w:t>T</w:t>
      </w:r>
      <w:r w:rsidRPr="009A57B7" w:rsidR="002D1B3B">
        <w:rPr>
          <w:rFonts w:ascii="Arial Narrow" w:hAnsi="Arial Narrow" w:cs="Arial"/>
          <w:sz w:val="22"/>
          <w:szCs w:val="22"/>
        </w:rPr>
        <w:t xml:space="preserve">ipo de obra pública de infraestructura adelantados bajo la modalidad de selección abreviada de menor cuantía </w:t>
      </w:r>
      <w:r w:rsidR="004F1056">
        <w:rPr>
          <w:rFonts w:ascii="Arial Narrow" w:hAnsi="Arial Narrow" w:cs="Arial"/>
          <w:sz w:val="22"/>
          <w:szCs w:val="22"/>
        </w:rPr>
        <w:t>–</w:t>
      </w:r>
      <w:r w:rsidRPr="009A57B7" w:rsidR="002D1B3B">
        <w:rPr>
          <w:rFonts w:ascii="Arial Narrow" w:hAnsi="Arial Narrow" w:cs="Arial"/>
          <w:sz w:val="22"/>
          <w:szCs w:val="22"/>
        </w:rPr>
        <w:t>Versión 2</w:t>
      </w:r>
      <w:r w:rsidR="004F1056">
        <w:rPr>
          <w:rFonts w:ascii="Arial Narrow" w:hAnsi="Arial Narrow" w:cs="Arial"/>
          <w:sz w:val="22"/>
          <w:szCs w:val="22"/>
        </w:rPr>
        <w:t>–</w:t>
      </w:r>
      <w:r w:rsidR="002D1B3B">
        <w:rPr>
          <w:rFonts w:ascii="Arial Narrow" w:hAnsi="Arial Narrow" w:cs="Arial"/>
          <w:sz w:val="22"/>
          <w:szCs w:val="22"/>
        </w:rPr>
        <w:t xml:space="preserve"> </w:t>
      </w:r>
      <w:r w:rsidR="002A1CF3">
        <w:rPr>
          <w:rFonts w:ascii="Arial Narrow" w:hAnsi="Arial Narrow" w:cs="Arial"/>
          <w:sz w:val="22"/>
          <w:szCs w:val="22"/>
        </w:rPr>
        <w:t xml:space="preserve">adoptados </w:t>
      </w:r>
      <w:r w:rsidR="00A67319">
        <w:rPr>
          <w:rFonts w:ascii="Arial Narrow" w:hAnsi="Arial Narrow" w:cs="Arial"/>
          <w:sz w:val="22"/>
          <w:szCs w:val="22"/>
        </w:rPr>
        <w:t>a través de</w:t>
      </w:r>
      <w:r w:rsidR="002D1B3B">
        <w:rPr>
          <w:rFonts w:ascii="Arial Narrow" w:hAnsi="Arial Narrow" w:cs="Arial"/>
          <w:sz w:val="22"/>
          <w:szCs w:val="22"/>
        </w:rPr>
        <w:t xml:space="preserve"> la Resolución 241 de 2020. Dicha cláusula </w:t>
      </w:r>
      <w:r w:rsidR="002D1B3B">
        <w:rPr>
          <w:rFonts w:ascii="Arial Narrow" w:hAnsi="Arial Narrow"/>
          <w:sz w:val="22"/>
          <w:szCs w:val="22"/>
        </w:rPr>
        <w:t>quedará así:</w:t>
      </w:r>
    </w:p>
    <w:p w:rsidR="002D1B3B" w:rsidP="00AB164D" w:rsidRDefault="002D1B3B" w14:paraId="477B61D5" w14:textId="77777777">
      <w:pPr>
        <w:shd w:val="clear" w:color="auto" w:fill="FFFFFF" w:themeFill="background1"/>
        <w:tabs>
          <w:tab w:val="left" w:pos="1134"/>
        </w:tabs>
        <w:ind w:left="567"/>
        <w:jc w:val="both"/>
        <w:rPr>
          <w:rFonts w:ascii="Arial Narrow" w:hAnsi="Arial Narrow" w:cs="Arial"/>
          <w:sz w:val="22"/>
          <w:szCs w:val="22"/>
        </w:rPr>
      </w:pPr>
    </w:p>
    <w:p w:rsidRPr="009E6D30" w:rsidR="002D1B3B" w:rsidP="00AB164D" w:rsidRDefault="002D1B3B" w14:paraId="10590161" w14:textId="6BB23D2B">
      <w:pPr>
        <w:pStyle w:val="clusulas"/>
        <w:numPr>
          <w:ilvl w:val="0"/>
          <w:numId w:val="0"/>
        </w:numPr>
        <w:tabs>
          <w:tab w:val="left" w:pos="1560"/>
          <w:tab w:val="left" w:pos="1701"/>
        </w:tabs>
        <w:spacing w:before="0" w:after="0"/>
        <w:ind w:left="567" w:right="624" w:hanging="360"/>
        <w:rPr>
          <w:rFonts w:ascii="Arial Narrow" w:hAnsi="Arial Narrow" w:cstheme="minorHAnsi"/>
          <w:i/>
          <w:sz w:val="22"/>
          <w:lang w:val="es-ES"/>
        </w:rPr>
      </w:pPr>
      <w:r>
        <w:rPr>
          <w:rFonts w:ascii="Arial Narrow" w:hAnsi="Arial Narrow" w:cs="Arial"/>
          <w:sz w:val="22"/>
        </w:rPr>
        <w:tab/>
      </w:r>
      <w:r>
        <w:rPr>
          <w:rFonts w:ascii="Arial Narrow" w:hAnsi="Arial Narrow" w:cs="Arial"/>
          <w:sz w:val="22"/>
        </w:rPr>
        <w:t>“</w:t>
      </w:r>
      <w:r w:rsidRPr="00812E30">
        <w:rPr>
          <w:rFonts w:ascii="Arial Narrow" w:hAnsi="Arial Narrow" w:cstheme="minorHAnsi"/>
          <w:i/>
          <w:sz w:val="22"/>
          <w:lang w:val="es-ES"/>
        </w:rPr>
        <w:t>CLÁUSULA 15. MULTAS</w:t>
      </w:r>
    </w:p>
    <w:p w:rsidRPr="00812E30" w:rsidR="002D1B3B" w:rsidP="00AB164D" w:rsidRDefault="002D1B3B" w14:paraId="4196AEEC" w14:textId="77777777">
      <w:pPr>
        <w:ind w:left="567" w:right="624"/>
        <w:jc w:val="both"/>
        <w:rPr>
          <w:rFonts w:ascii="Arial Narrow" w:hAnsi="Arial Narrow" w:cs="Arial"/>
          <w:i/>
          <w:color w:val="000000" w:themeColor="text1"/>
          <w:sz w:val="22"/>
          <w:szCs w:val="22"/>
        </w:rPr>
      </w:pPr>
    </w:p>
    <w:p w:rsidRPr="00DE41CD" w:rsidR="002D1B3B" w:rsidP="00AB164D" w:rsidRDefault="002D1B3B" w14:paraId="4CC1658E" w14:textId="375BB7A4">
      <w:pPr>
        <w:ind w:left="567" w:right="624"/>
        <w:jc w:val="both"/>
        <w:rPr>
          <w:rFonts w:ascii="Arial Narrow" w:hAnsi="Arial Narrow"/>
          <w:i/>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1</w:t>
      </w:r>
      <w:r>
        <w:rPr>
          <w:rFonts w:ascii="Arial Narrow" w:hAnsi="Arial Narrow"/>
          <w:i/>
          <w:color w:val="000000" w:themeColor="text1"/>
          <w:sz w:val="22"/>
          <w:szCs w:val="22"/>
          <w:highlight w:val="lightGray"/>
        </w:rPr>
        <w:t xml:space="preserve"> del Formato 9A – </w:t>
      </w:r>
      <w:r w:rsidR="009E6D30">
        <w:rPr>
          <w:rFonts w:ascii="Arial Narrow" w:hAnsi="Arial Narrow"/>
          <w:i/>
          <w:color w:val="000000" w:themeColor="text1"/>
          <w:sz w:val="22"/>
          <w:szCs w:val="22"/>
          <w:highlight w:val="lightGray"/>
        </w:rPr>
        <w:t>Promoción</w:t>
      </w:r>
      <w:r>
        <w:rPr>
          <w:rFonts w:ascii="Arial Narrow" w:hAnsi="Arial Narrow"/>
          <w:i/>
          <w:color w:val="000000" w:themeColor="text1"/>
          <w:sz w:val="22"/>
          <w:szCs w:val="22"/>
          <w:highlight w:val="lightGray"/>
        </w:rPr>
        <w:t xml:space="preserve"> de </w:t>
      </w:r>
      <w:r w:rsidR="009E6D30">
        <w:rPr>
          <w:rFonts w:ascii="Arial Narrow" w:hAnsi="Arial Narrow"/>
          <w:i/>
          <w:color w:val="000000" w:themeColor="text1"/>
          <w:sz w:val="22"/>
          <w:szCs w:val="22"/>
          <w:highlight w:val="lightGray"/>
        </w:rPr>
        <w:t>Servicios Nacionales o con Trato Nacional</w:t>
      </w:r>
      <w:r w:rsidRPr="00DE41CD">
        <w:rPr>
          <w:rFonts w:ascii="Arial Narrow" w:hAnsi="Arial Narrow"/>
          <w:i/>
          <w:color w:val="000000" w:themeColor="text1"/>
          <w:sz w:val="22"/>
          <w:szCs w:val="22"/>
          <w:highlight w:val="lightGray"/>
        </w:rPr>
        <w:t>]</w:t>
      </w:r>
      <w:r w:rsidRPr="00DE41CD">
        <w:rPr>
          <w:rFonts w:ascii="Arial Narrow" w:hAnsi="Arial Narrow"/>
          <w:i/>
          <w:color w:val="000000" w:themeColor="text1"/>
          <w:sz w:val="22"/>
          <w:szCs w:val="22"/>
        </w:rPr>
        <w:t xml:space="preserve"> 1. </w:t>
      </w:r>
      <w:r w:rsidRPr="00DE41CD">
        <w:rPr>
          <w:rFonts w:ascii="Arial Narrow" w:hAnsi="Arial Narrow" w:cstheme="minorHAnsi"/>
          <w:i/>
          <w:color w:val="000000" w:themeColor="text1"/>
          <w:sz w:val="22"/>
          <w:szCs w:val="22"/>
        </w:rPr>
        <w:t xml:space="preserve">Se impondrá una multa equivalente a </w:t>
      </w:r>
      <w:r w:rsidRPr="00DE41CD">
        <w:rPr>
          <w:rFonts w:ascii="Arial Narrow" w:hAnsi="Arial Narrow"/>
          <w:i/>
          <w:color w:val="000000" w:themeColor="text1"/>
          <w:sz w:val="22"/>
          <w:szCs w:val="22"/>
          <w:highlight w:val="lightGray"/>
          <w:shd w:val="clear" w:color="auto" w:fill="E6E6E6"/>
        </w:rPr>
        <w:t>[_____SMMLV]</w:t>
      </w:r>
      <w:r w:rsidRPr="00DE41CD">
        <w:rPr>
          <w:rFonts w:ascii="Arial Narrow" w:hAnsi="Arial Narrow"/>
          <w:i/>
          <w:color w:val="000000" w:themeColor="text1"/>
          <w:sz w:val="22"/>
          <w:szCs w:val="22"/>
        </w:rPr>
        <w:t xml:space="preserve"> cuando el </w:t>
      </w:r>
      <w:r w:rsidR="00246D09">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no adquiera los bienes nacionales relevantes definidos por la Entidad Estatal en </w:t>
      </w:r>
      <w:r>
        <w:rPr>
          <w:rFonts w:ascii="Arial Narrow" w:hAnsi="Arial Narrow"/>
          <w:i/>
          <w:color w:val="000000" w:themeColor="text1"/>
          <w:sz w:val="22"/>
          <w:szCs w:val="22"/>
        </w:rPr>
        <w:t>el numeral 4.3.</w:t>
      </w:r>
      <w:r w:rsidR="009E6D30">
        <w:rPr>
          <w:rFonts w:ascii="Arial Narrow" w:hAnsi="Arial Narrow"/>
          <w:i/>
          <w:color w:val="000000" w:themeColor="text1"/>
          <w:sz w:val="22"/>
          <w:szCs w:val="22"/>
        </w:rPr>
        <w:t>1.</w:t>
      </w:r>
      <w:r w:rsidR="0095340F">
        <w:rPr>
          <w:rFonts w:ascii="Arial Narrow" w:hAnsi="Arial Narrow"/>
          <w:i/>
          <w:color w:val="000000" w:themeColor="text1"/>
          <w:sz w:val="22"/>
          <w:szCs w:val="22"/>
        </w:rPr>
        <w:t xml:space="preserve"> del documento base. </w:t>
      </w:r>
    </w:p>
    <w:p w:rsidRPr="00DE41CD" w:rsidR="002D1B3B" w:rsidP="00AB164D" w:rsidRDefault="002D1B3B" w14:paraId="3261DFEA" w14:textId="77777777">
      <w:pPr>
        <w:ind w:left="567" w:right="624"/>
        <w:jc w:val="both"/>
        <w:rPr>
          <w:rFonts w:ascii="Arial Narrow" w:hAnsi="Arial Narrow"/>
          <w:i/>
          <w:color w:val="000000" w:themeColor="text1"/>
          <w:sz w:val="22"/>
          <w:szCs w:val="22"/>
        </w:rPr>
      </w:pPr>
    </w:p>
    <w:p w:rsidR="002D1B3B" w:rsidP="00AB164D" w:rsidRDefault="002D1B3B" w14:paraId="6FD7D9FD" w14:textId="3BFE42AC">
      <w:pPr>
        <w:ind w:left="567" w:right="624"/>
        <w:jc w:val="both"/>
        <w:rPr>
          <w:rFonts w:ascii="Arial Narrow" w:hAnsi="Arial Narrow"/>
          <w:i/>
          <w:color w:val="000000" w:themeColor="text1"/>
          <w:sz w:val="22"/>
          <w:szCs w:val="22"/>
        </w:rPr>
      </w:pPr>
      <w:r w:rsidRPr="00DE41CD">
        <w:rPr>
          <w:rFonts w:ascii="Arial Narrow" w:hAnsi="Arial Narrow"/>
          <w:i/>
          <w:color w:val="000000" w:themeColor="text1"/>
          <w:sz w:val="22"/>
          <w:szCs w:val="22"/>
        </w:rPr>
        <w:t xml:space="preserve">2. Así mismo, cuando el interventor o supervisor, según corresponda, solicite al </w:t>
      </w:r>
      <w:r w:rsidR="00A07296">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que </w:t>
      </w:r>
      <w:r w:rsidRPr="009A57B7">
        <w:rPr>
          <w:rFonts w:ascii="Arial Narrow" w:hAnsi="Arial Narrow"/>
          <w:i/>
          <w:color w:val="000000" w:themeColor="text1"/>
          <w:sz w:val="22"/>
          <w:szCs w:val="22"/>
        </w:rPr>
        <w:t>informe la</w:t>
      </w:r>
      <w:r w:rsidRPr="00DE41CD">
        <w:rPr>
          <w:rFonts w:ascii="Arial Narrow" w:hAnsi="Arial Narrow"/>
          <w:i/>
          <w:color w:val="000000" w:themeColor="text1"/>
          <w:sz w:val="22"/>
          <w:szCs w:val="22"/>
        </w:rPr>
        <w:t xml:space="preserve"> fecha en que se adquirieron los bienes nacionales relevantes y este omita presentar</w:t>
      </w:r>
      <w:r w:rsidRPr="009A57B7">
        <w:rPr>
          <w:rFonts w:ascii="Arial Narrow" w:hAnsi="Arial Narrow"/>
          <w:i/>
          <w:color w:val="000000" w:themeColor="text1"/>
          <w:sz w:val="22"/>
          <w:szCs w:val="22"/>
        </w:rPr>
        <w:t>la</w:t>
      </w:r>
      <w:r w:rsidRPr="00DE41CD">
        <w:rPr>
          <w:rFonts w:ascii="Arial Narrow" w:hAnsi="Arial Narrow"/>
          <w:i/>
          <w:color w:val="000000" w:themeColor="text1"/>
          <w:sz w:val="22"/>
          <w:szCs w:val="22"/>
        </w:rPr>
        <w:t xml:space="preserve">, se causarán multas equivalentes a </w:t>
      </w:r>
      <w:r w:rsidRPr="00DE41CD">
        <w:rPr>
          <w:rFonts w:ascii="Arial Narrow" w:hAnsi="Arial Narrow"/>
          <w:i/>
          <w:color w:val="000000" w:themeColor="text1"/>
          <w:sz w:val="22"/>
          <w:szCs w:val="22"/>
          <w:highlight w:val="lightGray"/>
          <w:shd w:val="clear" w:color="auto" w:fill="E6E6E6"/>
        </w:rPr>
        <w:t>[_______SMMLV]</w:t>
      </w:r>
      <w:r w:rsidRPr="00DE41CD">
        <w:rPr>
          <w:rFonts w:ascii="Arial Narrow" w:hAnsi="Arial Narrow"/>
          <w:i/>
          <w:color w:val="000000" w:themeColor="text1"/>
          <w:sz w:val="22"/>
          <w:szCs w:val="22"/>
        </w:rPr>
        <w:t xml:space="preserve"> por cada día transcurrido a partir del tercer día hábil siguiente al momento en que se hizo el requerimiento. </w:t>
      </w:r>
    </w:p>
    <w:p w:rsidR="002D1B3B" w:rsidP="00AB164D" w:rsidRDefault="002D1B3B" w14:paraId="46D2B1C6" w14:textId="77777777">
      <w:pPr>
        <w:ind w:left="567" w:right="624"/>
        <w:jc w:val="both"/>
        <w:rPr>
          <w:rFonts w:ascii="Arial Narrow" w:hAnsi="Arial Narrow"/>
          <w:i/>
          <w:color w:val="000000" w:themeColor="text1"/>
          <w:sz w:val="22"/>
          <w:szCs w:val="22"/>
        </w:rPr>
      </w:pPr>
    </w:p>
    <w:p w:rsidRPr="00E03DAE" w:rsidR="002D1B3B" w:rsidP="00AB164D" w:rsidRDefault="002D1B3B" w14:paraId="1BFAE44E" w14:textId="397443AF">
      <w:pPr>
        <w:ind w:left="567" w:right="624"/>
        <w:jc w:val="both"/>
        <w:rPr>
          <w:rFonts w:ascii="Arial Narrow" w:hAnsi="Arial Narrow"/>
          <w:color w:val="000000" w:themeColor="text1"/>
          <w:sz w:val="22"/>
          <w:szCs w:val="22"/>
        </w:rPr>
      </w:pPr>
      <w:r w:rsidRPr="00DE41CD">
        <w:rPr>
          <w:rFonts w:ascii="Arial Narrow" w:hAnsi="Arial Narrow"/>
          <w:i/>
          <w:color w:val="000000" w:themeColor="text1"/>
          <w:sz w:val="22"/>
          <w:szCs w:val="22"/>
          <w:highlight w:val="lightGray"/>
        </w:rPr>
        <w:lastRenderedPageBreak/>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2</w:t>
      </w:r>
      <w:r>
        <w:rPr>
          <w:rFonts w:ascii="Arial Narrow" w:hAnsi="Arial Narrow"/>
          <w:i/>
          <w:color w:val="000000" w:themeColor="text1"/>
          <w:sz w:val="22"/>
          <w:szCs w:val="22"/>
          <w:highlight w:val="lightGray"/>
        </w:rPr>
        <w:t xml:space="preserve"> del Formato 9A – P</w:t>
      </w:r>
      <w:r w:rsidR="009E6D30">
        <w:rPr>
          <w:rFonts w:ascii="Arial Narrow" w:hAnsi="Arial Narrow"/>
          <w:i/>
          <w:color w:val="000000" w:themeColor="text1"/>
          <w:sz w:val="22"/>
          <w:szCs w:val="22"/>
          <w:highlight w:val="lightGray"/>
        </w:rPr>
        <w:t>romoción</w:t>
      </w:r>
      <w:r>
        <w:rPr>
          <w:rFonts w:ascii="Arial Narrow" w:hAnsi="Arial Narrow"/>
          <w:i/>
          <w:color w:val="000000" w:themeColor="text1"/>
          <w:sz w:val="22"/>
          <w:szCs w:val="22"/>
          <w:highlight w:val="lightGray"/>
        </w:rPr>
        <w:t xml:space="preserve"> de </w:t>
      </w:r>
      <w:r w:rsidR="009E6D30">
        <w:rPr>
          <w:rFonts w:ascii="Arial Narrow" w:hAnsi="Arial Narrow"/>
          <w:i/>
          <w:color w:val="000000" w:themeColor="text1"/>
          <w:sz w:val="22"/>
          <w:szCs w:val="22"/>
          <w:highlight w:val="lightGray"/>
        </w:rPr>
        <w:t>Servicios Nacionales o con Trato</w:t>
      </w:r>
      <w:r>
        <w:rPr>
          <w:rFonts w:ascii="Arial Narrow" w:hAnsi="Arial Narrow"/>
          <w:i/>
          <w:color w:val="000000" w:themeColor="text1"/>
          <w:sz w:val="22"/>
          <w:szCs w:val="22"/>
          <w:highlight w:val="lightGray"/>
        </w:rPr>
        <w:t xml:space="preserve"> Nacional</w:t>
      </w:r>
      <w:r w:rsidRPr="00DE41CD">
        <w:rPr>
          <w:rFonts w:ascii="Arial Narrow" w:hAnsi="Arial Narrow"/>
          <w:i/>
          <w:color w:val="000000" w:themeColor="text1"/>
          <w:sz w:val="22"/>
          <w:szCs w:val="22"/>
          <w:highlight w:val="lightGray"/>
        </w:rPr>
        <w:t>]</w:t>
      </w:r>
      <w:r>
        <w:rPr>
          <w:rFonts w:ascii="Arial Narrow" w:hAnsi="Arial Narrow"/>
          <w:color w:val="000000" w:themeColor="text1"/>
          <w:sz w:val="22"/>
          <w:szCs w:val="22"/>
        </w:rPr>
        <w:t xml:space="preserve"> </w:t>
      </w:r>
      <w:r w:rsidRPr="00C274EE">
        <w:rPr>
          <w:rFonts w:ascii="Arial Narrow" w:hAnsi="Arial Narrow"/>
          <w:i/>
          <w:color w:val="000000" w:themeColor="text1"/>
          <w:sz w:val="22"/>
          <w:szCs w:val="22"/>
        </w:rPr>
        <w:t xml:space="preserve">Incumplir la obligación de vincular a la ejecución del contrato por lo menos el </w:t>
      </w:r>
      <w:r w:rsidRPr="00AB164D" w:rsidR="00F82EF3">
        <w:rPr>
          <w:rFonts w:ascii="Arial Narrow" w:hAnsi="Arial Narrow"/>
          <w:i/>
          <w:color w:val="000000" w:themeColor="text1"/>
          <w:sz w:val="22"/>
          <w:szCs w:val="22"/>
          <w:highlight w:val="lightGray"/>
        </w:rPr>
        <w:t>[</w:t>
      </w:r>
      <w:r w:rsidR="00433704">
        <w:rPr>
          <w:rFonts w:ascii="Arial Narrow" w:hAnsi="Arial Narrow"/>
          <w:i/>
          <w:color w:val="000000" w:themeColor="text1"/>
          <w:sz w:val="22"/>
          <w:szCs w:val="22"/>
          <w:highlight w:val="lightGray"/>
        </w:rPr>
        <w:t>l</w:t>
      </w:r>
      <w:r w:rsidRPr="00AB164D" w:rsidR="00433704">
        <w:rPr>
          <w:rFonts w:ascii="Arial Narrow" w:hAnsi="Arial Narrow"/>
          <w:i/>
          <w:color w:val="000000" w:themeColor="text1"/>
          <w:sz w:val="22"/>
          <w:szCs w:val="22"/>
          <w:highlight w:val="lightGray"/>
        </w:rPr>
        <w:t>a Entidad Estatal incluirá el porcentaje definido en el numeral 4.3.1 del documento base que sea por lo menos del cuarenta por ciento (40 %)</w:t>
      </w:r>
      <w:r w:rsidRPr="00AB164D" w:rsidR="00AF37FA">
        <w:rPr>
          <w:rFonts w:ascii="Arial Narrow" w:hAnsi="Arial Narrow" w:cs="Arial" w:eastAsiaTheme="minorHAnsi"/>
          <w:i/>
          <w:color w:val="000000"/>
          <w:sz w:val="22"/>
          <w:szCs w:val="22"/>
          <w:highlight w:val="lightGray"/>
          <w:lang w:val="es-CO" w:eastAsia="en-US"/>
        </w:rPr>
        <w:t>, sin perjuicio de incluir uno superior</w:t>
      </w:r>
      <w:r w:rsidRPr="00AB164D" w:rsidR="00F82EF3">
        <w:rPr>
          <w:rFonts w:ascii="Arial Narrow" w:hAnsi="Arial Narrow"/>
          <w:i/>
          <w:color w:val="000000" w:themeColor="text1"/>
          <w:sz w:val="22"/>
          <w:szCs w:val="22"/>
          <w:highlight w:val="lightGray"/>
        </w:rPr>
        <w:t>]</w:t>
      </w:r>
      <w:r w:rsidR="00F82EF3">
        <w:rPr>
          <w:rFonts w:ascii="Arial Narrow" w:hAnsi="Arial Narrow"/>
          <w:i/>
          <w:color w:val="000000" w:themeColor="text1"/>
          <w:sz w:val="22"/>
          <w:szCs w:val="22"/>
        </w:rPr>
        <w:t xml:space="preserve"> </w:t>
      </w:r>
      <w:r w:rsidRPr="00C274EE">
        <w:rPr>
          <w:rFonts w:ascii="Arial Narrow" w:hAnsi="Arial Narrow"/>
          <w:i/>
          <w:color w:val="000000" w:themeColor="text1"/>
          <w:sz w:val="22"/>
          <w:szCs w:val="22"/>
        </w:rPr>
        <w:t xml:space="preserve">de personal colombiano, causará multas equivalentes a </w:t>
      </w:r>
      <w:r w:rsidRPr="00E03DAE">
        <w:rPr>
          <w:rFonts w:ascii="Arial Narrow" w:hAnsi="Arial Narrow"/>
          <w:i/>
          <w:color w:val="000000" w:themeColor="text1"/>
          <w:sz w:val="22"/>
          <w:szCs w:val="22"/>
          <w:highlight w:val="lightGray"/>
        </w:rPr>
        <w:t>[_____SMMLV]</w:t>
      </w:r>
      <w:r w:rsidRPr="00C274EE">
        <w:rPr>
          <w:rFonts w:ascii="Arial Narrow" w:hAnsi="Arial Narrow"/>
          <w:i/>
          <w:color w:val="000000" w:themeColor="text1"/>
          <w:sz w:val="22"/>
          <w:szCs w:val="22"/>
        </w:rPr>
        <w:t xml:space="preserve"> por cada día de incumplimiento.</w:t>
      </w:r>
    </w:p>
    <w:p w:rsidR="002D1B3B" w:rsidP="00AB164D" w:rsidRDefault="002D1B3B" w14:paraId="031542FB" w14:textId="77777777">
      <w:pPr>
        <w:ind w:left="567" w:right="624"/>
        <w:jc w:val="both"/>
        <w:rPr>
          <w:rFonts w:ascii="Arial Narrow" w:hAnsi="Arial Narrow" w:cstheme="minorHAnsi"/>
          <w:i/>
          <w:sz w:val="22"/>
          <w:szCs w:val="22"/>
        </w:rPr>
      </w:pPr>
      <w:r>
        <w:rPr>
          <w:rFonts w:ascii="Arial Narrow" w:hAnsi="Arial Narrow" w:cstheme="minorHAnsi"/>
          <w:i/>
          <w:sz w:val="22"/>
          <w:szCs w:val="22"/>
        </w:rPr>
        <w:tab/>
      </w:r>
    </w:p>
    <w:p w:rsidRPr="00AB164D" w:rsidR="002D1B3B" w:rsidP="00AB164D" w:rsidRDefault="002D1B3B" w14:paraId="61B744F7" w14:textId="004C9644">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sidRPr="009A6142">
        <w:rPr>
          <w:rFonts w:ascii="Arial Narrow" w:hAnsi="Arial Narrow" w:cstheme="minorBidi"/>
          <w:b w:val="0"/>
          <w:i/>
          <w:sz w:val="22"/>
          <w:szCs w:val="22"/>
          <w:highlight w:val="lightGray"/>
        </w:rPr>
        <w:t>[</w:t>
      </w:r>
      <w:r w:rsidRPr="217D3A9E">
        <w:rPr>
          <w:rFonts w:ascii="Arial Narrow" w:hAnsi="Arial Narrow" w:eastAsiaTheme="minorEastAsia"/>
          <w:b w:val="0"/>
          <w:i/>
          <w:color w:val="000000" w:themeColor="text1"/>
          <w:sz w:val="22"/>
          <w:szCs w:val="22"/>
          <w:highlight w:val="lightGray"/>
        </w:rPr>
        <w:t xml:space="preserve">Incluir cuando el contratista haya diligenciado el Formato 9B – Incorporación de </w:t>
      </w:r>
      <w:r w:rsidR="000D690F">
        <w:rPr>
          <w:rFonts w:ascii="Arial Narrow" w:hAnsi="Arial Narrow" w:eastAsiaTheme="minorEastAsia"/>
          <w:b w:val="0"/>
          <w:i/>
          <w:color w:val="000000" w:themeColor="text1"/>
          <w:sz w:val="22"/>
          <w:szCs w:val="22"/>
          <w:highlight w:val="lightGray"/>
        </w:rPr>
        <w:t>Componente Nacional</w:t>
      </w:r>
      <w:r w:rsidR="00833013">
        <w:rPr>
          <w:rFonts w:ascii="Arial Narrow" w:hAnsi="Arial Narrow" w:eastAsiaTheme="minorEastAsia"/>
          <w:b w:val="0"/>
          <w:i/>
          <w:color w:val="000000" w:themeColor="text1"/>
          <w:sz w:val="22"/>
          <w:szCs w:val="22"/>
          <w:highlight w:val="lightGray"/>
        </w:rPr>
        <w:t xml:space="preserve"> en Servicios Extranjeros</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Incumplir la obligación de vincular como mínimo el noventa por ciento (90</w:t>
      </w:r>
      <w:r w:rsidRPr="217D3A9E" w:rsidR="00E90DE6">
        <w:rPr>
          <w:rFonts w:ascii="Arial Narrow" w:hAnsi="Arial Narrow" w:eastAsiaTheme="minorEastAsia"/>
          <w:b w:val="0"/>
          <w:i/>
          <w:color w:val="000000" w:themeColor="text1"/>
          <w:sz w:val="22"/>
          <w:szCs w:val="22"/>
        </w:rPr>
        <w:t xml:space="preserve"> </w:t>
      </w:r>
      <w:r w:rsidRPr="217D3A9E">
        <w:rPr>
          <w:rFonts w:ascii="Arial Narrow" w:hAnsi="Arial Narrow" w:eastAsiaTheme="minorEastAsia"/>
          <w:b w:val="0"/>
          <w:i/>
          <w:color w:val="000000" w:themeColor="text1"/>
          <w:sz w:val="22"/>
          <w:szCs w:val="22"/>
        </w:rPr>
        <w:t>%) de persona</w:t>
      </w:r>
      <w:r w:rsidRPr="217D3A9E" w:rsidR="00727C4A">
        <w:rPr>
          <w:rFonts w:ascii="Arial Narrow" w:hAnsi="Arial Narrow" w:eastAsiaTheme="minorEastAsia"/>
          <w:b w:val="0"/>
          <w:i/>
          <w:color w:val="000000" w:themeColor="text1"/>
          <w:sz w:val="22"/>
          <w:szCs w:val="22"/>
        </w:rPr>
        <w:t>l</w:t>
      </w:r>
      <w:r w:rsidRPr="217D3A9E">
        <w:rPr>
          <w:rFonts w:ascii="Arial Narrow" w:hAnsi="Arial Narrow" w:eastAsiaTheme="minorEastAsia"/>
          <w:b w:val="0"/>
          <w:i/>
          <w:color w:val="000000" w:themeColor="text1"/>
          <w:sz w:val="22"/>
          <w:szCs w:val="22"/>
        </w:rPr>
        <w:t xml:space="preserve"> de origen colombiano para el cumplimiento del contrato</w:t>
      </w:r>
      <w:r w:rsidR="00ED20C7">
        <w:rPr>
          <w:rFonts w:ascii="Arial Narrow" w:hAnsi="Arial Narrow" w:eastAsiaTheme="minorEastAsia"/>
          <w:b w:val="0"/>
          <w:i/>
          <w:color w:val="000000" w:themeColor="text1"/>
          <w:sz w:val="22"/>
          <w:szCs w:val="22"/>
        </w:rPr>
        <w:t xml:space="preserve">, </w:t>
      </w:r>
      <w:r w:rsidRPr="00AB164D" w:rsidR="00ED20C7">
        <w:rPr>
          <w:rFonts w:ascii="Arial Narrow" w:hAnsi="Arial Narrow"/>
          <w:b w:val="0"/>
          <w:bCs w:val="0"/>
          <w:i/>
          <w:color w:val="000000" w:themeColor="text1"/>
          <w:sz w:val="22"/>
          <w:szCs w:val="22"/>
        </w:rPr>
        <w:t xml:space="preserve">causará multas equivalentes a </w:t>
      </w:r>
      <w:r w:rsidRPr="00AB164D" w:rsidR="00ED20C7">
        <w:rPr>
          <w:rFonts w:ascii="Arial Narrow" w:hAnsi="Arial Narrow"/>
          <w:b w:val="0"/>
          <w:bCs w:val="0"/>
          <w:i/>
          <w:color w:val="000000" w:themeColor="text1"/>
          <w:sz w:val="22"/>
          <w:szCs w:val="22"/>
          <w:highlight w:val="lightGray"/>
        </w:rPr>
        <w:t>[_____SMMLV]</w:t>
      </w:r>
      <w:r w:rsidRPr="00AB164D" w:rsidR="00ED20C7">
        <w:rPr>
          <w:rFonts w:ascii="Arial Narrow" w:hAnsi="Arial Narrow"/>
          <w:b w:val="0"/>
          <w:bCs w:val="0"/>
          <w:i/>
          <w:color w:val="000000" w:themeColor="text1"/>
          <w:sz w:val="22"/>
          <w:szCs w:val="22"/>
        </w:rPr>
        <w:t xml:space="preserve"> por cada día de incumplimiento</w:t>
      </w:r>
      <w:r w:rsidRPr="00ED20C7">
        <w:rPr>
          <w:rFonts w:ascii="Arial Narrow" w:hAnsi="Arial Narrow" w:eastAsiaTheme="minorEastAsia"/>
          <w:b w:val="0"/>
          <w:i/>
          <w:color w:val="000000" w:themeColor="text1"/>
          <w:sz w:val="22"/>
          <w:szCs w:val="22"/>
        </w:rPr>
        <w:t>”.</w:t>
      </w:r>
    </w:p>
    <w:p w:rsidR="00CB6B55" w:rsidP="59DE16C5" w:rsidRDefault="00CB6B55" w14:paraId="17E1BC19" w14:textId="77777777">
      <w:pPr>
        <w:pStyle w:val="Prrafodelista"/>
        <w:shd w:val="clear" w:color="auto" w:fill="FFFFFF" w:themeFill="background1"/>
        <w:tabs>
          <w:tab w:val="left" w:pos="1134"/>
        </w:tabs>
        <w:ind w:left="0"/>
        <w:jc w:val="both"/>
        <w:outlineLvl w:val="0"/>
        <w:rPr>
          <w:rFonts w:ascii="Arial Narrow" w:hAnsi="Arial Narrow" w:cs="Arial"/>
          <w:b/>
          <w:bCs/>
          <w:sz w:val="22"/>
          <w:szCs w:val="22"/>
          <w:lang w:val="es-CO"/>
        </w:rPr>
      </w:pPr>
    </w:p>
    <w:p w:rsidRPr="00846483" w:rsidR="0072724C" w:rsidP="59DE16C5" w:rsidRDefault="2A126D4B" w14:paraId="199DD2EF" w14:textId="2E5BEEB7">
      <w:pPr>
        <w:pStyle w:val="Prrafodelista"/>
        <w:shd w:val="clear" w:color="auto" w:fill="FFFFFF" w:themeFill="background1"/>
        <w:tabs>
          <w:tab w:val="left" w:pos="1134"/>
        </w:tabs>
        <w:ind w:left="0"/>
        <w:jc w:val="both"/>
        <w:outlineLvl w:val="0"/>
        <w:rPr>
          <w:rFonts w:ascii="Arial Narrow" w:hAnsi="Arial Narrow" w:cs="Arial"/>
          <w:b/>
          <w:bCs/>
          <w:sz w:val="22"/>
          <w:szCs w:val="22"/>
        </w:rPr>
      </w:pPr>
      <w:r w:rsidRPr="59DE16C5">
        <w:rPr>
          <w:rFonts w:ascii="Arial Narrow" w:hAnsi="Arial Narrow" w:cs="Arial"/>
          <w:b/>
          <w:bCs/>
          <w:sz w:val="22"/>
          <w:szCs w:val="22"/>
          <w:lang w:val="es-CO"/>
        </w:rPr>
        <w:t xml:space="preserve">Artículo </w:t>
      </w:r>
      <w:r w:rsidRPr="59DE16C5" w:rsidR="5BCB1D4B">
        <w:rPr>
          <w:rFonts w:ascii="Arial Narrow" w:hAnsi="Arial Narrow" w:cs="Arial"/>
          <w:b/>
          <w:bCs/>
          <w:sz w:val="22"/>
          <w:szCs w:val="22"/>
          <w:lang w:val="es-CO"/>
        </w:rPr>
        <w:t>1</w:t>
      </w:r>
      <w:r w:rsidRPr="59DE16C5" w:rsidR="63A1C229">
        <w:rPr>
          <w:rFonts w:ascii="Arial Narrow" w:hAnsi="Arial Narrow" w:cs="Arial"/>
          <w:b/>
          <w:bCs/>
          <w:sz w:val="22"/>
          <w:szCs w:val="22"/>
          <w:lang w:val="es-CO"/>
        </w:rPr>
        <w:t>1</w:t>
      </w:r>
      <w:r w:rsidRPr="59DE16C5">
        <w:rPr>
          <w:rFonts w:ascii="Arial Narrow" w:hAnsi="Arial Narrow" w:cs="Arial"/>
          <w:b/>
          <w:bCs/>
          <w:sz w:val="22"/>
          <w:szCs w:val="22"/>
          <w:lang w:val="es-CO"/>
        </w:rPr>
        <w:t xml:space="preserve"> </w:t>
      </w:r>
      <w:r w:rsidRPr="59DE16C5">
        <w:rPr>
          <w:rFonts w:ascii="Arial Narrow" w:hAnsi="Arial Narrow" w:cs="Arial"/>
          <w:b/>
          <w:bCs/>
          <w:sz w:val="22"/>
          <w:szCs w:val="22"/>
        </w:rPr>
        <w:t xml:space="preserve">– </w:t>
      </w:r>
      <w:r w:rsidRPr="59DE16C5" w:rsidR="6C96A919">
        <w:rPr>
          <w:rFonts w:ascii="Arial Narrow" w:hAnsi="Arial Narrow" w:cs="Arial"/>
          <w:b/>
          <w:bCs/>
          <w:sz w:val="22"/>
          <w:szCs w:val="22"/>
        </w:rPr>
        <w:t>MOD</w:t>
      </w:r>
      <w:r w:rsidRPr="59DE16C5" w:rsidR="15768797">
        <w:rPr>
          <w:rFonts w:ascii="Arial Narrow" w:hAnsi="Arial Narrow" w:cs="Arial"/>
          <w:b/>
          <w:bCs/>
          <w:sz w:val="22"/>
          <w:szCs w:val="22"/>
        </w:rPr>
        <w:t>I</w:t>
      </w:r>
      <w:r w:rsidRPr="59DE16C5" w:rsidR="6C96A919">
        <w:rPr>
          <w:rFonts w:ascii="Arial Narrow" w:hAnsi="Arial Narrow" w:cs="Arial"/>
          <w:b/>
          <w:bCs/>
          <w:sz w:val="22"/>
          <w:szCs w:val="22"/>
        </w:rPr>
        <w:t>F</w:t>
      </w:r>
      <w:r w:rsidRPr="59DE16C5" w:rsidR="15768797">
        <w:rPr>
          <w:rFonts w:ascii="Arial Narrow" w:hAnsi="Arial Narrow" w:cs="Arial"/>
          <w:b/>
          <w:bCs/>
          <w:sz w:val="22"/>
          <w:szCs w:val="22"/>
        </w:rPr>
        <w:t>Í</w:t>
      </w:r>
      <w:r w:rsidRPr="59DE16C5" w:rsidR="6C96A919">
        <w:rPr>
          <w:rFonts w:ascii="Arial Narrow" w:hAnsi="Arial Narrow" w:cs="Arial"/>
          <w:b/>
          <w:bCs/>
          <w:sz w:val="22"/>
          <w:szCs w:val="22"/>
        </w:rPr>
        <w:t xml:space="preserve">QUESE EL LITERAL J DEL NUMERAL 3.5.3 DE LOS DOCUMENTOS TIPO DE OBRA DE INFRAESTRUCTURA DE TRANSPORTE ADELANTADOS BAJO LA MODALIDAD DE LICITACIÓN PÚBLICA Y SELECCIÓN ABREVIADA DE MENOR CUANTÍA. </w:t>
      </w:r>
      <w:r w:rsidRPr="59DE16C5" w:rsidR="6C96A919">
        <w:rPr>
          <w:rFonts w:ascii="Arial Narrow" w:hAnsi="Arial Narrow" w:cs="Arial"/>
          <w:sz w:val="22"/>
          <w:szCs w:val="22"/>
        </w:rPr>
        <w:t xml:space="preserve">Modifíquese el literal J) </w:t>
      </w:r>
      <w:r w:rsidRPr="59DE16C5" w:rsidR="64F1C832">
        <w:rPr>
          <w:rFonts w:ascii="Arial Narrow" w:hAnsi="Arial Narrow" w:cs="Arial"/>
          <w:sz w:val="22"/>
          <w:szCs w:val="22"/>
        </w:rPr>
        <w:t xml:space="preserve">del </w:t>
      </w:r>
      <w:r w:rsidRPr="59DE16C5" w:rsidR="6C96A919">
        <w:rPr>
          <w:rFonts w:ascii="Arial Narrow" w:hAnsi="Arial Narrow" w:cs="Arial"/>
          <w:sz w:val="22"/>
          <w:szCs w:val="22"/>
        </w:rPr>
        <w:t xml:space="preserve">numeral 3.5.3 de los </w:t>
      </w:r>
      <w:r w:rsidRPr="59DE16C5" w:rsidR="14122363">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14122363">
        <w:rPr>
          <w:rFonts w:ascii="Arial Narrow" w:hAnsi="Arial Narrow" w:cs="Arial"/>
          <w:sz w:val="22"/>
          <w:szCs w:val="22"/>
        </w:rPr>
        <w:t>T</w:t>
      </w:r>
      <w:r w:rsidRPr="59DE16C5" w:rsidR="6C96A919">
        <w:rPr>
          <w:rFonts w:ascii="Arial Narrow" w:hAnsi="Arial Narrow" w:cs="Arial"/>
          <w:sz w:val="22"/>
          <w:szCs w:val="22"/>
        </w:rPr>
        <w:t>ipo de obra pública de infraestructura de transporte adelantados bajo la modalidad de licitación pública –Versión 3, adoptados mediante la Resolución 240 de 2020</w:t>
      </w:r>
      <w:r w:rsidRPr="59DE16C5" w:rsidR="2BCE1DB2">
        <w:rPr>
          <w:rFonts w:ascii="Arial Narrow" w:hAnsi="Arial Narrow" w:cs="Arial"/>
          <w:sz w:val="22"/>
          <w:szCs w:val="22"/>
        </w:rPr>
        <w:t xml:space="preserve"> y</w:t>
      </w:r>
      <w:r w:rsidRPr="59DE16C5" w:rsidR="6C96A919">
        <w:rPr>
          <w:rFonts w:ascii="Arial Narrow" w:hAnsi="Arial Narrow" w:cs="Arial"/>
          <w:sz w:val="22"/>
          <w:szCs w:val="22"/>
        </w:rPr>
        <w:t xml:space="preserve"> de los </w:t>
      </w:r>
      <w:r w:rsidRPr="59DE16C5" w:rsidR="14122363">
        <w:rPr>
          <w:rFonts w:ascii="Arial Narrow" w:hAnsi="Arial Narrow" w:cs="Arial"/>
          <w:sz w:val="22"/>
          <w:szCs w:val="22"/>
        </w:rPr>
        <w:t>D</w:t>
      </w:r>
      <w:r w:rsidRPr="59DE16C5" w:rsidR="6C96A919">
        <w:rPr>
          <w:rFonts w:ascii="Arial Narrow" w:hAnsi="Arial Narrow" w:cs="Arial"/>
          <w:sz w:val="22"/>
          <w:szCs w:val="22"/>
        </w:rPr>
        <w:t xml:space="preserve">ocumentos </w:t>
      </w:r>
      <w:r w:rsidRPr="59DE16C5" w:rsidR="14122363">
        <w:rPr>
          <w:rFonts w:ascii="Arial Narrow" w:hAnsi="Arial Narrow" w:cs="Arial"/>
          <w:sz w:val="22"/>
          <w:szCs w:val="22"/>
        </w:rPr>
        <w:t>T</w:t>
      </w:r>
      <w:r w:rsidRPr="59DE16C5" w:rsidR="6C96A919">
        <w:rPr>
          <w:rFonts w:ascii="Arial Narrow" w:hAnsi="Arial Narrow" w:cs="Arial"/>
          <w:sz w:val="22"/>
          <w:szCs w:val="22"/>
        </w:rPr>
        <w:t xml:space="preserve">ipo de obra pública de infraestructura </w:t>
      </w:r>
      <w:r w:rsidRPr="59DE16C5" w:rsidR="581EFB28">
        <w:rPr>
          <w:rFonts w:ascii="Arial Narrow" w:hAnsi="Arial Narrow" w:cs="Arial"/>
          <w:sz w:val="22"/>
          <w:szCs w:val="22"/>
        </w:rPr>
        <w:t>de tr</w:t>
      </w:r>
      <w:r w:rsidRPr="59DE16C5" w:rsidR="64469630">
        <w:rPr>
          <w:rFonts w:ascii="Arial Narrow" w:hAnsi="Arial Narrow" w:cs="Arial"/>
          <w:sz w:val="22"/>
          <w:szCs w:val="22"/>
        </w:rPr>
        <w:t>ansporte</w:t>
      </w:r>
      <w:r w:rsidRPr="59DE16C5" w:rsidR="6C96A919">
        <w:rPr>
          <w:rFonts w:ascii="Arial Narrow" w:hAnsi="Arial Narrow" w:cs="Arial"/>
          <w:sz w:val="22"/>
          <w:szCs w:val="22"/>
        </w:rPr>
        <w:t xml:space="preserve"> adelantados bajo la modalidad de selección abreviada de menor cuantía </w:t>
      </w:r>
      <w:r w:rsidRPr="59DE16C5" w:rsidR="7A2CDFDD">
        <w:rPr>
          <w:rFonts w:ascii="Arial Narrow" w:hAnsi="Arial Narrow" w:cs="Arial"/>
          <w:sz w:val="22"/>
          <w:szCs w:val="22"/>
        </w:rPr>
        <w:t>–</w:t>
      </w:r>
      <w:r w:rsidRPr="59DE16C5" w:rsidR="6C96A919">
        <w:rPr>
          <w:rFonts w:ascii="Arial Narrow" w:hAnsi="Arial Narrow" w:cs="Arial"/>
          <w:sz w:val="22"/>
          <w:szCs w:val="22"/>
        </w:rPr>
        <w:t>Versión 2</w:t>
      </w:r>
      <w:r w:rsidRPr="59DE16C5" w:rsidR="7A2CDFDD">
        <w:rPr>
          <w:rFonts w:ascii="Arial Narrow" w:hAnsi="Arial Narrow" w:cs="Arial"/>
          <w:sz w:val="22"/>
          <w:szCs w:val="22"/>
        </w:rPr>
        <w:t>–</w:t>
      </w:r>
      <w:r w:rsidRPr="59DE16C5" w:rsidR="6C96A919">
        <w:rPr>
          <w:rFonts w:ascii="Arial Narrow" w:hAnsi="Arial Narrow" w:cs="Arial"/>
          <w:sz w:val="22"/>
          <w:szCs w:val="22"/>
        </w:rPr>
        <w:t xml:space="preserve">, </w:t>
      </w:r>
      <w:r w:rsidRPr="59DE16C5" w:rsidR="4460CDB5">
        <w:rPr>
          <w:rFonts w:ascii="Arial Narrow" w:hAnsi="Arial Narrow" w:cs="Arial"/>
          <w:sz w:val="22"/>
          <w:szCs w:val="22"/>
        </w:rPr>
        <w:t xml:space="preserve">expedidos </w:t>
      </w:r>
      <w:r w:rsidRPr="59DE16C5" w:rsidR="7A2CDFDD">
        <w:rPr>
          <w:rFonts w:ascii="Arial Narrow" w:hAnsi="Arial Narrow" w:cs="Arial"/>
          <w:sz w:val="22"/>
          <w:szCs w:val="22"/>
        </w:rPr>
        <w:t>mediante</w:t>
      </w:r>
      <w:r w:rsidRPr="59DE16C5" w:rsidR="64F1C832">
        <w:rPr>
          <w:rFonts w:ascii="Arial Narrow" w:hAnsi="Arial Narrow" w:cs="Arial"/>
          <w:sz w:val="22"/>
          <w:szCs w:val="22"/>
        </w:rPr>
        <w:t xml:space="preserve"> </w:t>
      </w:r>
      <w:r w:rsidRPr="59DE16C5" w:rsidR="6C96A919">
        <w:rPr>
          <w:rFonts w:ascii="Arial Narrow" w:hAnsi="Arial Narrow" w:cs="Arial"/>
          <w:sz w:val="22"/>
          <w:szCs w:val="22"/>
        </w:rPr>
        <w:t xml:space="preserve">la Resolución 241 de 2020, en los siguientes términos: </w:t>
      </w:r>
    </w:p>
    <w:p w:rsidRPr="00AB164D" w:rsidR="00A6395F" w:rsidP="00AB164D" w:rsidRDefault="00A6395F" w14:paraId="5E1DAEA3" w14:textId="77777777">
      <w:pPr>
        <w:spacing w:after="160"/>
        <w:ind w:right="786"/>
        <w:contextualSpacing/>
        <w:jc w:val="both"/>
        <w:rPr>
          <w:rFonts w:ascii="Arial Narrow" w:hAnsi="Arial Narrow"/>
          <w:i/>
          <w:color w:val="000000" w:themeColor="text1"/>
          <w:sz w:val="22"/>
          <w:szCs w:val="22"/>
          <w:highlight w:val="yellow"/>
        </w:rPr>
      </w:pPr>
    </w:p>
    <w:p w:rsidR="001843CE" w:rsidP="00AB164D" w:rsidRDefault="001843CE" w14:paraId="5865D602" w14:textId="67589F83">
      <w:pPr>
        <w:spacing w:after="160"/>
        <w:ind w:left="567" w:right="624"/>
        <w:contextualSpacing/>
        <w:jc w:val="both"/>
        <w:rPr>
          <w:rFonts w:ascii="Arial Narrow" w:hAnsi="Arial Narrow"/>
          <w:i/>
          <w:iCs/>
          <w:color w:val="000000" w:themeColor="text1"/>
          <w:sz w:val="22"/>
          <w:szCs w:val="22"/>
          <w:lang w:val="es-CO"/>
        </w:rPr>
      </w:pPr>
      <w:r>
        <w:rPr>
          <w:rFonts w:ascii="Arial Narrow" w:hAnsi="Arial Narrow"/>
          <w:i/>
          <w:iCs/>
          <w:color w:val="000000" w:themeColor="text1"/>
          <w:sz w:val="22"/>
          <w:szCs w:val="22"/>
          <w:lang w:val="es-CO"/>
        </w:rPr>
        <w:t xml:space="preserve">J. </w:t>
      </w:r>
      <w:r w:rsidRPr="001843CE">
        <w:rPr>
          <w:rFonts w:ascii="Arial Narrow" w:hAnsi="Arial Narrow"/>
          <w:i/>
          <w:iCs/>
          <w:color w:val="000000" w:themeColor="text1"/>
          <w:sz w:val="22"/>
          <w:szCs w:val="22"/>
          <w:lang w:val="es-CO"/>
        </w:rPr>
        <w:t>El cumplimiento de los requisitos de experiencia que impliquen la acreditación de valores y magnitudes intervenidas deberá evaluarse de acuerdo con lo señalado en la Matriz 1 – Experiencia para la respectiva actividad a contratar. En los contratos aportados como experiencia que contengan actividades ejecutadas ajenas a la obra de infraestructura de transporte, la Entidad Estatal solo tendrá en cuenta los valores y magnitudes ejecutadas relacionadas con este tipo de infraestructura.</w:t>
      </w:r>
    </w:p>
    <w:p w:rsidRPr="001843CE" w:rsidR="001843CE" w:rsidP="00AB164D" w:rsidRDefault="001843CE" w14:paraId="771C7D67" w14:textId="77777777">
      <w:pPr>
        <w:spacing w:after="160"/>
        <w:ind w:left="567" w:right="624"/>
        <w:contextualSpacing/>
        <w:jc w:val="both"/>
        <w:rPr>
          <w:rFonts w:ascii="Arial Narrow" w:hAnsi="Arial Narrow"/>
          <w:i/>
          <w:iCs/>
          <w:color w:val="000000" w:themeColor="text1"/>
          <w:sz w:val="22"/>
          <w:szCs w:val="22"/>
          <w:lang w:val="es-CO"/>
        </w:rPr>
      </w:pPr>
    </w:p>
    <w:p w:rsidRPr="0002402A" w:rsidR="00F3017C" w:rsidP="00AB164D" w:rsidRDefault="001843CE" w14:paraId="6EEC8A0C" w14:textId="3C0E392F">
      <w:pPr>
        <w:ind w:left="567" w:right="624"/>
        <w:jc w:val="both"/>
        <w:rPr>
          <w:highlight w:val="yellow"/>
        </w:rPr>
      </w:pPr>
      <w:r w:rsidRPr="001843CE">
        <w:rPr>
          <w:rFonts w:ascii="Arial Narrow" w:hAnsi="Arial Narrow"/>
          <w:i/>
          <w:iCs/>
          <w:color w:val="000000" w:themeColor="text1"/>
          <w:sz w:val="22"/>
          <w:szCs w:val="22"/>
          <w:lang w:val="es-CO"/>
        </w:rPr>
        <w:t xml:space="preserve">Para estos efectos, el oferente </w:t>
      </w:r>
      <w:r w:rsidR="00C549BF">
        <w:rPr>
          <w:rFonts w:ascii="Arial Narrow" w:hAnsi="Arial Narrow"/>
          <w:i/>
          <w:iCs/>
          <w:color w:val="000000" w:themeColor="text1"/>
          <w:sz w:val="22"/>
          <w:szCs w:val="22"/>
          <w:lang w:val="es-CO"/>
        </w:rPr>
        <w:t>deber</w:t>
      </w:r>
      <w:r w:rsidRPr="001843CE">
        <w:rPr>
          <w:rFonts w:ascii="Arial Narrow" w:hAnsi="Arial Narrow"/>
          <w:i/>
          <w:iCs/>
          <w:color w:val="000000" w:themeColor="text1"/>
          <w:sz w:val="22"/>
          <w:szCs w:val="22"/>
          <w:lang w:val="es-CO"/>
        </w:rPr>
        <w:t xml:space="preserve">á acreditar los valores y magnitudes intervenidas dentro del respectivo contrato, empleando alguno de los documentos válidos establecidos en el numeral 3.5.6 del </w:t>
      </w:r>
      <w:r w:rsidR="00A77C77">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sidR="00A77C77">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En todo caso, la Entidad Estatal permitirá la subsanación, en los términos del numeral 1.6 del </w:t>
      </w:r>
      <w:r w:rsidR="00C549BF">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sidR="00C549BF">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requiriendo al Proponente para que acredite los valores ejecutados y magnitudes intervenidas. De no lograrse la discriminación de los </w:t>
      </w:r>
      <w:r w:rsidRPr="001843CE" w:rsidR="00DB2C35">
        <w:rPr>
          <w:rFonts w:ascii="Arial Narrow" w:hAnsi="Arial Narrow"/>
          <w:i/>
          <w:color w:val="000000" w:themeColor="text1"/>
          <w:sz w:val="22"/>
          <w:szCs w:val="22"/>
          <w:lang w:val="es-CO"/>
        </w:rPr>
        <w:t>valores</w:t>
      </w:r>
      <w:r w:rsidRPr="001843CE">
        <w:rPr>
          <w:rFonts w:ascii="Arial Narrow" w:hAnsi="Arial Narrow"/>
          <w:i/>
          <w:iCs/>
          <w:color w:val="000000" w:themeColor="text1"/>
          <w:sz w:val="22"/>
          <w:szCs w:val="22"/>
          <w:lang w:val="es-CO"/>
        </w:rPr>
        <w:t xml:space="preserve"> y magnitudes ejecutadas en el marco del respectivo contrato, la Entidad Estatal no lo tendrá en cuenta para la evaluación</w:t>
      </w:r>
      <w:r w:rsidR="004760A7">
        <w:rPr>
          <w:rFonts w:ascii="Arial Narrow" w:hAnsi="Arial Narrow"/>
          <w:i/>
          <w:iCs/>
          <w:color w:val="000000" w:themeColor="text1"/>
          <w:sz w:val="22"/>
          <w:szCs w:val="22"/>
          <w:lang w:val="es-CO"/>
        </w:rPr>
        <w:t>.</w:t>
      </w:r>
      <w:r w:rsidRPr="001843CE" w:rsidDel="00724814">
        <w:rPr>
          <w:rFonts w:ascii="Arial Narrow" w:hAnsi="Arial Narrow"/>
          <w:i/>
          <w:color w:val="000000" w:themeColor="text1"/>
          <w:sz w:val="22"/>
          <w:szCs w:val="22"/>
        </w:rPr>
        <w:t xml:space="preserve"> </w:t>
      </w:r>
    </w:p>
    <w:p w:rsidRPr="00EF4B11" w:rsidR="002D1B3B" w:rsidP="00AB164D" w:rsidRDefault="002D1B3B" w14:paraId="01EE9D1D" w14:textId="77777777">
      <w:pPr>
        <w:shd w:val="clear" w:color="auto" w:fill="FFFFFF" w:themeFill="background1"/>
        <w:tabs>
          <w:tab w:val="left" w:pos="1134"/>
        </w:tabs>
        <w:jc w:val="both"/>
        <w:rPr>
          <w:rFonts w:ascii="Arial Narrow" w:hAnsi="Arial Narrow" w:cs="Arial"/>
          <w:b/>
          <w:sz w:val="22"/>
          <w:szCs w:val="22"/>
        </w:rPr>
      </w:pPr>
    </w:p>
    <w:p w:rsidRPr="006C2D71" w:rsidR="002D1B3B" w:rsidP="00AB164D" w:rsidRDefault="002D1B3B" w14:paraId="3A0E0E0B" w14:textId="7B3702DE">
      <w:pPr>
        <w:spacing w:after="160"/>
        <w:jc w:val="both"/>
        <w:outlineLvl w:val="0"/>
        <w:rPr>
          <w:rFonts w:ascii="Arial Narrow" w:hAnsi="Arial Narrow" w:eastAsiaTheme="minorHAnsi"/>
          <w:i/>
          <w:color w:val="000000" w:themeColor="text1"/>
          <w:sz w:val="22"/>
          <w:szCs w:val="22"/>
          <w:lang w:val="es-MX" w:eastAsia="en-US"/>
        </w:rPr>
      </w:pPr>
      <w:r>
        <w:rPr>
          <w:rFonts w:ascii="Arial Narrow" w:hAnsi="Arial Narrow" w:cs="Arial"/>
          <w:b/>
          <w:sz w:val="22"/>
          <w:szCs w:val="22"/>
          <w:lang w:val="es-CO"/>
        </w:rPr>
        <w:t>Artículo 1</w:t>
      </w:r>
      <w:r w:rsidR="00925ED5">
        <w:rPr>
          <w:rFonts w:ascii="Arial Narrow" w:hAnsi="Arial Narrow" w:cs="Arial"/>
          <w:b/>
          <w:sz w:val="22"/>
          <w:szCs w:val="22"/>
          <w:lang w:val="es-CO"/>
        </w:rPr>
        <w:t>2</w:t>
      </w:r>
      <w:r w:rsidR="00EF217C">
        <w:rPr>
          <w:rFonts w:ascii="Arial Narrow" w:hAnsi="Arial Narrow" w:cs="Arial"/>
          <w:b/>
          <w:sz w:val="22"/>
          <w:szCs w:val="22"/>
          <w:lang w:val="es-CO"/>
        </w:rPr>
        <w:t xml:space="preserve"> </w:t>
      </w:r>
      <w:r w:rsidR="00EF217C">
        <w:rPr>
          <w:rFonts w:ascii="Arial Narrow" w:hAnsi="Arial Narrow" w:cs="Arial"/>
          <w:b/>
          <w:sz w:val="22"/>
          <w:szCs w:val="22"/>
        </w:rPr>
        <w:t>–</w:t>
      </w:r>
      <w:r w:rsidRPr="007672B3" w:rsidR="00EF217C">
        <w:rPr>
          <w:rFonts w:ascii="Arial Narrow" w:hAnsi="Arial Narrow" w:cs="Arial"/>
          <w:b/>
          <w:sz w:val="22"/>
          <w:szCs w:val="22"/>
        </w:rPr>
        <w:t xml:space="preserve"> </w:t>
      </w:r>
      <w:r w:rsidRPr="006C2D71">
        <w:rPr>
          <w:rFonts w:ascii="Arial Narrow" w:hAnsi="Arial Narrow"/>
          <w:b/>
          <w:sz w:val="22"/>
          <w:szCs w:val="22"/>
        </w:rPr>
        <w:t>MOD</w:t>
      </w:r>
      <w:r w:rsidR="000655B3">
        <w:rPr>
          <w:rFonts w:ascii="Arial Narrow" w:hAnsi="Arial Narrow"/>
          <w:b/>
          <w:sz w:val="22"/>
          <w:szCs w:val="22"/>
        </w:rPr>
        <w:t>I</w:t>
      </w:r>
      <w:r w:rsidRPr="006C2D71">
        <w:rPr>
          <w:rFonts w:ascii="Arial Narrow" w:hAnsi="Arial Narrow"/>
          <w:b/>
          <w:sz w:val="22"/>
          <w:szCs w:val="22"/>
        </w:rPr>
        <w:t>F</w:t>
      </w:r>
      <w:r w:rsidR="000655B3">
        <w:rPr>
          <w:rFonts w:ascii="Arial Narrow" w:hAnsi="Arial Narrow"/>
          <w:b/>
          <w:sz w:val="22"/>
          <w:szCs w:val="22"/>
        </w:rPr>
        <w:t>Í</w:t>
      </w:r>
      <w:r w:rsidRPr="006C2D71">
        <w:rPr>
          <w:rFonts w:ascii="Arial Narrow" w:hAnsi="Arial Narrow"/>
          <w:b/>
          <w:sz w:val="22"/>
          <w:szCs w:val="22"/>
        </w:rPr>
        <w:t xml:space="preserve">QUESE </w:t>
      </w:r>
      <w:r w:rsidR="00E90831">
        <w:rPr>
          <w:rFonts w:ascii="Arial Narrow" w:hAnsi="Arial Narrow"/>
          <w:b/>
          <w:sz w:val="22"/>
          <w:szCs w:val="22"/>
        </w:rPr>
        <w:t>EL</w:t>
      </w:r>
      <w:r w:rsidRPr="006C2D71">
        <w:rPr>
          <w:rFonts w:ascii="Arial Narrow" w:hAnsi="Arial Narrow"/>
          <w:b/>
          <w:sz w:val="22"/>
          <w:szCs w:val="22"/>
        </w:rPr>
        <w:t xml:space="preserve"> NUMERAL 4</w:t>
      </w:r>
      <w:r w:rsidRPr="009B3208">
        <w:rPr>
          <w:rFonts w:ascii="Arial Narrow" w:hAnsi="Arial Narrow"/>
          <w:b/>
          <w:sz w:val="22"/>
          <w:szCs w:val="22"/>
        </w:rPr>
        <w:t>.3 DE LOS DOCUMENTOS TIPO DE INTERVENTORÍA DE OBRA PÚBLICA DE INFRAESTRUCTURA DE TRANSPORTE</w:t>
      </w:r>
      <w:r w:rsidRPr="009A6142" w:rsidR="005F13FD">
        <w:rPr>
          <w:rFonts w:ascii="Arial Narrow" w:hAnsi="Arial Narrow" w:cs="Arial"/>
          <w:b/>
          <w:bCs/>
          <w:sz w:val="22"/>
          <w:szCs w:val="22"/>
        </w:rPr>
        <w:t>.</w:t>
      </w:r>
      <w:r>
        <w:rPr>
          <w:rFonts w:ascii="Arial Narrow" w:hAnsi="Arial Narrow" w:cs="Arial"/>
          <w:sz w:val="22"/>
          <w:szCs w:val="22"/>
        </w:rPr>
        <w:t xml:space="preserve">  </w:t>
      </w:r>
      <w:r w:rsidRPr="009B3208">
        <w:rPr>
          <w:rFonts w:ascii="Arial Narrow" w:hAnsi="Arial Narrow"/>
          <w:sz w:val="22"/>
          <w:szCs w:val="22"/>
        </w:rPr>
        <w:t xml:space="preserve">Modifíquese </w:t>
      </w:r>
      <w:r w:rsidR="00E90831">
        <w:rPr>
          <w:rFonts w:ascii="Arial Narrow" w:hAnsi="Arial Narrow"/>
          <w:sz w:val="22"/>
          <w:szCs w:val="22"/>
        </w:rPr>
        <w:t>el</w:t>
      </w:r>
      <w:r w:rsidRPr="009B3208">
        <w:rPr>
          <w:rFonts w:ascii="Arial Narrow" w:hAnsi="Arial Narrow"/>
          <w:sz w:val="22"/>
          <w:szCs w:val="22"/>
        </w:rPr>
        <w:t xml:space="preserve"> numeral 4.3 de los </w:t>
      </w:r>
      <w:r w:rsidR="00E8799A">
        <w:rPr>
          <w:rFonts w:ascii="Arial Narrow" w:hAnsi="Arial Narrow"/>
          <w:sz w:val="22"/>
          <w:szCs w:val="22"/>
        </w:rPr>
        <w:t>D</w:t>
      </w:r>
      <w:r w:rsidRPr="009B3208">
        <w:rPr>
          <w:rFonts w:ascii="Arial Narrow" w:hAnsi="Arial Narrow"/>
          <w:sz w:val="22"/>
          <w:szCs w:val="22"/>
        </w:rPr>
        <w:t xml:space="preserve">ocumentos </w:t>
      </w:r>
      <w:r w:rsidR="00E8799A">
        <w:rPr>
          <w:rFonts w:ascii="Arial Narrow" w:hAnsi="Arial Narrow"/>
          <w:sz w:val="22"/>
          <w:szCs w:val="22"/>
        </w:rPr>
        <w:t>T</w:t>
      </w:r>
      <w:r w:rsidRPr="009B3208">
        <w:rPr>
          <w:rFonts w:ascii="Arial Narrow" w:hAnsi="Arial Narrow"/>
          <w:sz w:val="22"/>
          <w:szCs w:val="22"/>
        </w:rPr>
        <w:t>ipo de interventoría de obra púb</w:t>
      </w:r>
      <w:r w:rsidRPr="006C2D71">
        <w:rPr>
          <w:rFonts w:ascii="Arial Narrow" w:hAnsi="Arial Narrow"/>
          <w:sz w:val="22"/>
          <w:szCs w:val="22"/>
        </w:rPr>
        <w:t xml:space="preserve">lica de infraestructura de transporte adelantados bajo la modalidad de concurso de méritos abierto, </w:t>
      </w:r>
      <w:r w:rsidR="002A1CF3">
        <w:rPr>
          <w:rFonts w:ascii="Arial Narrow" w:hAnsi="Arial Narrow"/>
          <w:sz w:val="22"/>
          <w:szCs w:val="22"/>
        </w:rPr>
        <w:t>expedido</w:t>
      </w:r>
      <w:r w:rsidRPr="006C2D71">
        <w:rPr>
          <w:rFonts w:ascii="Arial Narrow" w:hAnsi="Arial Narrow"/>
          <w:sz w:val="22"/>
          <w:szCs w:val="22"/>
        </w:rPr>
        <w:t xml:space="preserve">s mediante la Resolución 256 </w:t>
      </w:r>
      <w:r w:rsidR="00C46006">
        <w:rPr>
          <w:rFonts w:ascii="Arial Narrow" w:hAnsi="Arial Narrow"/>
          <w:sz w:val="22"/>
          <w:szCs w:val="22"/>
        </w:rPr>
        <w:t xml:space="preserve">de </w:t>
      </w:r>
      <w:r w:rsidRPr="006C2D71">
        <w:rPr>
          <w:rFonts w:ascii="Arial Narrow" w:hAnsi="Arial Narrow"/>
          <w:sz w:val="22"/>
          <w:szCs w:val="22"/>
        </w:rPr>
        <w:t>202</w:t>
      </w:r>
      <w:r w:rsidR="00BB05DA">
        <w:rPr>
          <w:rFonts w:ascii="Arial Narrow" w:hAnsi="Arial Narrow"/>
          <w:sz w:val="22"/>
          <w:szCs w:val="22"/>
        </w:rPr>
        <w:t>0</w:t>
      </w:r>
      <w:r w:rsidRPr="006C2D71">
        <w:rPr>
          <w:rFonts w:ascii="Arial Narrow" w:hAnsi="Arial Narrow"/>
          <w:sz w:val="22"/>
          <w:szCs w:val="22"/>
        </w:rPr>
        <w:t xml:space="preserve">, en los siguientes términos: </w:t>
      </w:r>
    </w:p>
    <w:p w:rsidR="002D1B3B" w:rsidP="00AB164D" w:rsidRDefault="002D1B3B" w14:paraId="483D91CB" w14:textId="7EACEC9F">
      <w:pPr>
        <w:keepNext/>
        <w:keepLines/>
        <w:spacing w:before="40" w:after="120"/>
        <w:ind w:left="567" w:right="624"/>
        <w:jc w:val="both"/>
        <w:rPr>
          <w:rFonts w:ascii="Arial Narrow" w:hAnsi="Arial Narrow" w:cs="Arial" w:eastAsiaTheme="majorEastAsia"/>
          <w:b/>
          <w:i/>
          <w:caps/>
          <w:color w:val="000000" w:themeColor="text1"/>
          <w:sz w:val="22"/>
          <w:szCs w:val="22"/>
          <w:lang w:val="es-MX" w:eastAsia="en-US"/>
        </w:rPr>
      </w:pPr>
      <w:r w:rsidRPr="00D87780">
        <w:rPr>
          <w:rFonts w:ascii="Arial Narrow" w:hAnsi="Arial Narrow" w:cs="Arial" w:eastAsiaTheme="majorEastAsia"/>
          <w:b/>
          <w:i/>
          <w:color w:val="000000" w:themeColor="text1"/>
          <w:sz w:val="22"/>
          <w:szCs w:val="22"/>
          <w:lang w:val="es-MX" w:eastAsia="en-US"/>
        </w:rPr>
        <w:t>“4.3. APOYO A LA INDUSTRIA NACIONAL</w:t>
      </w:r>
    </w:p>
    <w:p w:rsidRPr="00B71413" w:rsidR="00B71413" w:rsidP="00AB164D" w:rsidRDefault="00B71413" w14:paraId="12D7E3CD" w14:textId="7EACEC9F">
      <w:pPr>
        <w:keepNext/>
        <w:keepLines/>
        <w:spacing w:before="40" w:after="120"/>
        <w:ind w:left="567" w:right="624"/>
        <w:jc w:val="both"/>
        <w:rPr>
          <w:rFonts w:ascii="Arial Narrow" w:hAnsi="Arial Narrow" w:cs="Arial" w:eastAsiaTheme="minorEastAsia"/>
          <w:i/>
          <w:color w:val="000000" w:themeColor="text1"/>
          <w:sz w:val="22"/>
          <w:szCs w:val="22"/>
          <w:lang w:val="es-MX" w:eastAsia="en-US"/>
        </w:rPr>
      </w:pPr>
      <w:r w:rsidRPr="1F6E8139">
        <w:rPr>
          <w:rFonts w:ascii="Arial Narrow" w:hAnsi="Arial Narrow" w:cs="Arial" w:eastAsiaTheme="minorEastAsia"/>
          <w:i/>
          <w:color w:val="000000" w:themeColor="text1"/>
          <w:sz w:val="22"/>
          <w:szCs w:val="22"/>
          <w:lang w:val="es-MX" w:eastAsia="en-US"/>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rsidRPr="00D87780" w:rsidR="002D1B3B" w:rsidP="00AB164D" w:rsidRDefault="00B71413" w14:paraId="47D600E9" w14:textId="0E187FA6">
      <w:pPr>
        <w:spacing w:after="160"/>
        <w:ind w:left="567"/>
        <w:jc w:val="both"/>
        <w:rPr>
          <w:rFonts w:ascii="Arial Narrow" w:hAnsi="Arial Narrow" w:cs="Arial" w:eastAsiaTheme="minorHAnsi"/>
          <w:i/>
          <w:color w:val="000000"/>
          <w:sz w:val="22"/>
          <w:szCs w:val="22"/>
          <w:lang w:val="es-CO" w:eastAsia="en-US"/>
        </w:rPr>
      </w:pPr>
      <w:r w:rsidRPr="00B71413">
        <w:rPr>
          <w:rFonts w:ascii="Arial Narrow" w:hAnsi="Arial Narrow" w:cs="Arial" w:eastAsiaTheme="minorHAnsi"/>
          <w:i/>
          <w:color w:val="000000" w:themeColor="text1"/>
          <w:sz w:val="22"/>
          <w:szCs w:val="22"/>
          <w:lang w:val="es-MX" w:eastAsia="en-US"/>
        </w:rPr>
        <w:t>Los puntajes para estimular a la industria nacional se relacionan en la siguiente tabla:</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68773E" w:rsidR="002D1B3B" w:rsidTr="00BA7A77" w14:paraId="1F547FFE"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B070D8" w:rsidR="002D1B3B" w:rsidP="00BA7A77" w:rsidRDefault="002D1B3B" w14:paraId="77EDD7E3" w14:textId="77777777">
            <w:pPr>
              <w:spacing w:after="160"/>
              <w:ind w:left="567"/>
              <w:jc w:val="center"/>
              <w:rPr>
                <w:rFonts w:ascii="Arial Narrow" w:hAnsi="Arial Narrow" w:cs="Arial" w:eastAsiaTheme="minorHAnsi"/>
                <w:b/>
                <w:i/>
                <w:color w:val="FFFFFF" w:themeColor="background1"/>
                <w:sz w:val="22"/>
                <w:szCs w:val="22"/>
                <w:lang w:eastAsia="en-US"/>
              </w:rPr>
            </w:pPr>
            <w:r w:rsidRPr="00B070D8">
              <w:rPr>
                <w:rFonts w:ascii="Arial Narrow" w:hAnsi="Arial Narrow" w:cs="Arial" w:eastAsiaTheme="minorHAnsi"/>
                <w:b/>
                <w:i/>
                <w:color w:val="FFFFFF" w:themeColor="background1"/>
                <w:sz w:val="22"/>
                <w:szCs w:val="22"/>
                <w:lang w:eastAsia="en-U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B070D8" w:rsidR="002D1B3B" w:rsidP="00BA7A77" w:rsidRDefault="002D1B3B" w14:paraId="7A801938" w14:textId="77777777">
            <w:pPr>
              <w:spacing w:after="160"/>
              <w:jc w:val="center"/>
              <w:rPr>
                <w:rFonts w:ascii="Arial Narrow" w:hAnsi="Arial Narrow" w:cs="Arial" w:eastAsiaTheme="minorHAnsi"/>
                <w:b/>
                <w:i/>
                <w:color w:val="FFFFFF" w:themeColor="background1"/>
                <w:sz w:val="22"/>
                <w:szCs w:val="22"/>
                <w:lang w:eastAsia="en-US"/>
              </w:rPr>
            </w:pPr>
            <w:r w:rsidRPr="00B070D8">
              <w:rPr>
                <w:rFonts w:ascii="Arial Narrow" w:hAnsi="Arial Narrow" w:cs="Arial" w:eastAsiaTheme="minorHAnsi"/>
                <w:b/>
                <w:i/>
                <w:color w:val="FFFFFF" w:themeColor="background1"/>
                <w:sz w:val="22"/>
                <w:szCs w:val="22"/>
                <w:lang w:eastAsia="en-US"/>
              </w:rPr>
              <w:t>Puntaje</w:t>
            </w:r>
          </w:p>
        </w:tc>
      </w:tr>
      <w:tr w:rsidRPr="0068773E" w:rsidR="002D1B3B" w:rsidTr="00BA7A77" w14:paraId="3A1656AA"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C2532F" w:rsidR="002D1B3B" w:rsidP="00BA7A77" w:rsidRDefault="002D1B3B" w14:paraId="07BEF67D"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Promoción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C2532F" w:rsidR="002D1B3B" w:rsidP="00BA7A77" w:rsidRDefault="002D1B3B" w14:paraId="4402CA43"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20</w:t>
            </w:r>
          </w:p>
        </w:tc>
      </w:tr>
      <w:tr w:rsidRPr="0068773E" w:rsidR="002D1B3B" w:rsidTr="00BA7A77" w14:paraId="34EF771C"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C2532F" w:rsidR="002D1B3B" w:rsidP="00BA7A77" w:rsidRDefault="002D1B3B" w14:paraId="060787EF"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Incorporación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C2532F" w:rsidR="002D1B3B" w:rsidP="00BA7A77" w:rsidRDefault="002D1B3B" w14:paraId="69F69CEF"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5</w:t>
            </w:r>
          </w:p>
        </w:tc>
      </w:tr>
    </w:tbl>
    <w:p w:rsidR="00547700" w:rsidP="00F33CD2" w:rsidRDefault="00547700" w14:paraId="42BD03B8" w14:textId="77777777">
      <w:pPr>
        <w:pStyle w:val="Prrafodelista"/>
        <w:shd w:val="clear" w:color="auto" w:fill="FFFFFF" w:themeFill="background1"/>
        <w:tabs>
          <w:tab w:val="left" w:pos="1134"/>
        </w:tabs>
        <w:ind w:left="0"/>
        <w:jc w:val="both"/>
        <w:outlineLvl w:val="0"/>
        <w:rPr>
          <w:rFonts w:ascii="Arial Narrow" w:hAnsi="Arial Narrow" w:cs="Arial" w:eastAsiaTheme="minorHAnsi"/>
          <w:b/>
          <w:sz w:val="22"/>
          <w:szCs w:val="22"/>
        </w:rPr>
      </w:pPr>
    </w:p>
    <w:p w:rsidRPr="00753018" w:rsidR="002D1B3B" w:rsidP="00AB164D" w:rsidRDefault="002D1B3B" w14:paraId="2DABC3A0" w14:textId="321D9E9A">
      <w:pPr>
        <w:pStyle w:val="Prrafodelista"/>
        <w:shd w:val="clear" w:color="auto" w:fill="FFFFFF" w:themeFill="background1"/>
        <w:tabs>
          <w:tab w:val="left" w:pos="1134"/>
        </w:tabs>
        <w:ind w:left="0"/>
        <w:jc w:val="both"/>
        <w:outlineLvl w:val="0"/>
        <w:rPr>
          <w:b/>
        </w:rPr>
      </w:pPr>
      <w:r w:rsidRPr="00D87780">
        <w:rPr>
          <w:rFonts w:ascii="Arial Narrow" w:hAnsi="Arial Narrow" w:cs="Arial"/>
          <w:b/>
          <w:sz w:val="22"/>
          <w:szCs w:val="22"/>
        </w:rPr>
        <w:t>Artículo 1</w:t>
      </w:r>
      <w:r w:rsidR="00925ED5">
        <w:rPr>
          <w:rFonts w:ascii="Arial Narrow" w:hAnsi="Arial Narrow" w:cs="Arial"/>
          <w:b/>
          <w:sz w:val="22"/>
          <w:szCs w:val="22"/>
        </w:rPr>
        <w:t>3</w:t>
      </w:r>
      <w:r w:rsidR="00EF217C">
        <w:rPr>
          <w:rFonts w:ascii="Arial Narrow" w:hAnsi="Arial Narrow" w:cs="Arial"/>
          <w:b/>
          <w:sz w:val="22"/>
          <w:szCs w:val="22"/>
        </w:rPr>
        <w:t xml:space="preserve"> –</w:t>
      </w:r>
      <w:r>
        <w:rPr>
          <w:rFonts w:ascii="Arial Narrow" w:hAnsi="Arial Narrow" w:cs="Arial"/>
          <w:b/>
          <w:sz w:val="22"/>
          <w:szCs w:val="22"/>
        </w:rPr>
        <w:t xml:space="preserve"> MODIFÍQUESE </w:t>
      </w:r>
      <w:r w:rsidR="00E90831">
        <w:rPr>
          <w:rFonts w:ascii="Arial Narrow" w:hAnsi="Arial Narrow" w:cs="Arial"/>
          <w:b/>
          <w:sz w:val="22"/>
          <w:szCs w:val="22"/>
        </w:rPr>
        <w:t>EL</w:t>
      </w:r>
      <w:r>
        <w:rPr>
          <w:rFonts w:ascii="Arial Narrow" w:hAnsi="Arial Narrow" w:cs="Arial"/>
          <w:b/>
          <w:sz w:val="22"/>
          <w:szCs w:val="22"/>
        </w:rPr>
        <w:t xml:space="preserve"> NUMERAL 4.3.1</w:t>
      </w:r>
      <w:r w:rsidR="00F75CA5">
        <w:rPr>
          <w:rFonts w:ascii="Arial Narrow" w:hAnsi="Arial Narrow" w:cs="Arial"/>
          <w:b/>
          <w:sz w:val="22"/>
          <w:szCs w:val="22"/>
        </w:rPr>
        <w:t>.</w:t>
      </w:r>
      <w:r>
        <w:rPr>
          <w:rFonts w:ascii="Arial Narrow" w:hAnsi="Arial Narrow" w:cs="Arial"/>
          <w:b/>
          <w:sz w:val="22"/>
          <w:szCs w:val="22"/>
        </w:rPr>
        <w:t xml:space="preserve"> DE LOS DOCUMENTOS</w:t>
      </w:r>
      <w:r>
        <w:rPr>
          <w:rFonts w:ascii="Arial Narrow" w:hAnsi="Arial Narrow" w:cs="Arial"/>
          <w:b/>
          <w:bCs/>
          <w:sz w:val="22"/>
          <w:szCs w:val="22"/>
        </w:rPr>
        <w:t xml:space="preserve"> TIPO</w:t>
      </w:r>
      <w:r>
        <w:rPr>
          <w:rFonts w:ascii="Arial Narrow" w:hAnsi="Arial Narrow" w:cs="Arial"/>
          <w:b/>
          <w:sz w:val="22"/>
          <w:szCs w:val="22"/>
        </w:rPr>
        <w:t xml:space="preserve"> DE INTERVENTORÍA DE OBRA PÚBLICA DE INFRAESTRUCTURA DE TRANSPORTE</w:t>
      </w:r>
      <w:r w:rsidR="005F13FD">
        <w:rPr>
          <w:rFonts w:ascii="Arial Narrow" w:hAnsi="Arial Narrow" w:cs="Arial"/>
          <w:b/>
          <w:sz w:val="22"/>
          <w:szCs w:val="22"/>
        </w:rPr>
        <w:t>.</w:t>
      </w:r>
      <w:r>
        <w:rPr>
          <w:rFonts w:ascii="Arial Narrow" w:hAnsi="Arial Narrow" w:cs="Arial"/>
          <w:b/>
          <w:sz w:val="22"/>
          <w:szCs w:val="22"/>
        </w:rPr>
        <w:t xml:space="preserve"> </w:t>
      </w:r>
      <w:r>
        <w:rPr>
          <w:rFonts w:ascii="Arial Narrow" w:hAnsi="Arial Narrow" w:cs="Arial"/>
          <w:sz w:val="22"/>
          <w:szCs w:val="22"/>
        </w:rPr>
        <w:t xml:space="preserve">Modifíquese </w:t>
      </w:r>
      <w:r w:rsidR="00E90831">
        <w:rPr>
          <w:rFonts w:ascii="Arial Narrow" w:hAnsi="Arial Narrow" w:cs="Arial"/>
          <w:sz w:val="22"/>
          <w:szCs w:val="22"/>
        </w:rPr>
        <w:t>el</w:t>
      </w:r>
      <w:r>
        <w:rPr>
          <w:rFonts w:ascii="Arial Narrow" w:hAnsi="Arial Narrow" w:cs="Arial"/>
          <w:sz w:val="22"/>
          <w:szCs w:val="22"/>
        </w:rPr>
        <w:t xml:space="preserve"> numeral 4.3.1</w:t>
      </w:r>
      <w:r w:rsidR="009B338F">
        <w:rPr>
          <w:rFonts w:ascii="Arial Narrow" w:hAnsi="Arial Narrow" w:cs="Arial"/>
          <w:sz w:val="22"/>
          <w:szCs w:val="22"/>
        </w:rPr>
        <w:t>.</w:t>
      </w:r>
      <w:r>
        <w:rPr>
          <w:rFonts w:ascii="Arial Narrow" w:hAnsi="Arial Narrow" w:cs="Arial"/>
          <w:sz w:val="22"/>
          <w:szCs w:val="22"/>
        </w:rPr>
        <w:t xml:space="preserve"> de los </w:t>
      </w:r>
      <w:r w:rsidR="00991FA7">
        <w:rPr>
          <w:rFonts w:ascii="Arial Narrow" w:hAnsi="Arial Narrow" w:cs="Arial"/>
          <w:sz w:val="22"/>
          <w:szCs w:val="22"/>
        </w:rPr>
        <w:t>D</w:t>
      </w:r>
      <w:r>
        <w:rPr>
          <w:rFonts w:ascii="Arial Narrow" w:hAnsi="Arial Narrow" w:cs="Arial"/>
          <w:sz w:val="22"/>
          <w:szCs w:val="22"/>
        </w:rPr>
        <w:t xml:space="preserve">ocumentos </w:t>
      </w:r>
      <w:r w:rsidR="00991FA7">
        <w:rPr>
          <w:rFonts w:ascii="Arial Narrow" w:hAnsi="Arial Narrow" w:cs="Arial"/>
          <w:sz w:val="22"/>
          <w:szCs w:val="22"/>
        </w:rPr>
        <w:t>T</w:t>
      </w:r>
      <w:r>
        <w:rPr>
          <w:rFonts w:ascii="Arial Narrow" w:hAnsi="Arial Narrow" w:cs="Arial"/>
          <w:sz w:val="22"/>
          <w:szCs w:val="22"/>
        </w:rPr>
        <w:t xml:space="preserve">ipo de interventoría de obra pública de infraestructura de transporte adelantados bajo la modalidad de concurso de méritos abierto, </w:t>
      </w:r>
      <w:r w:rsidR="002A1CF3">
        <w:rPr>
          <w:rFonts w:ascii="Arial Narrow" w:hAnsi="Arial Narrow" w:cs="Arial"/>
          <w:sz w:val="22"/>
          <w:szCs w:val="22"/>
        </w:rPr>
        <w:t xml:space="preserve">expedidos </w:t>
      </w:r>
      <w:r>
        <w:rPr>
          <w:rFonts w:ascii="Arial Narrow" w:hAnsi="Arial Narrow" w:cs="Arial"/>
          <w:sz w:val="22"/>
          <w:szCs w:val="22"/>
        </w:rPr>
        <w:t>mediante la Resolución 256 de 202</w:t>
      </w:r>
      <w:r w:rsidR="00BB05DA">
        <w:rPr>
          <w:rFonts w:ascii="Arial Narrow" w:hAnsi="Arial Narrow" w:cs="Arial"/>
          <w:sz w:val="22"/>
          <w:szCs w:val="22"/>
        </w:rPr>
        <w:t>0</w:t>
      </w:r>
      <w:r>
        <w:rPr>
          <w:rFonts w:ascii="Arial Narrow" w:hAnsi="Arial Narrow" w:cs="Arial"/>
          <w:sz w:val="22"/>
          <w:szCs w:val="22"/>
        </w:rPr>
        <w:t>, en los siguientes términos:</w:t>
      </w:r>
    </w:p>
    <w:p w:rsidRPr="00854750" w:rsidR="002D1B3B" w:rsidP="00AB164D" w:rsidRDefault="002D1B3B" w14:paraId="317C9829" w14:textId="77777777">
      <w:pPr>
        <w:shd w:val="clear" w:color="auto" w:fill="FFFFFF" w:themeFill="background1"/>
        <w:tabs>
          <w:tab w:val="left" w:pos="1134"/>
        </w:tabs>
        <w:jc w:val="both"/>
        <w:rPr>
          <w:rFonts w:ascii="Arial Narrow" w:hAnsi="Arial Narrow" w:cs="Arial"/>
          <w:b/>
          <w:sz w:val="22"/>
          <w:szCs w:val="22"/>
        </w:rPr>
      </w:pPr>
    </w:p>
    <w:p w:rsidRPr="00D87780" w:rsidR="002D1B3B" w:rsidP="00AB164D" w:rsidRDefault="002D1B3B" w14:paraId="13E617DE" w14:textId="77777777">
      <w:pPr>
        <w:keepNext/>
        <w:keepLines/>
        <w:spacing w:before="40" w:after="120"/>
        <w:ind w:left="567"/>
        <w:jc w:val="both"/>
        <w:rPr>
          <w:rFonts w:ascii="Arial Narrow" w:hAnsi="Arial Narrow" w:cs="Arial" w:eastAsiaTheme="minorHAnsi"/>
          <w:i/>
          <w:color w:val="000000"/>
          <w:sz w:val="22"/>
          <w:szCs w:val="22"/>
          <w:lang w:val="es-CO" w:eastAsia="en-US"/>
        </w:rPr>
      </w:pPr>
      <w:r>
        <w:rPr>
          <w:rFonts w:ascii="Arial Narrow" w:hAnsi="Arial Narrow" w:cs="Arial"/>
          <w:b/>
          <w:sz w:val="22"/>
          <w:szCs w:val="22"/>
        </w:rPr>
        <w:lastRenderedPageBreak/>
        <w:t>“</w:t>
      </w:r>
      <w:r w:rsidRPr="0068773E">
        <w:rPr>
          <w:rFonts w:cs="Arial Unicode MS" w:eastAsiaTheme="majorEastAsia"/>
          <w:b/>
          <w:i/>
          <w:caps/>
          <w:color w:val="000000"/>
          <w:sz w:val="20"/>
          <w:szCs w:val="20"/>
          <w:lang w:val="es-CO" w:eastAsia="en-US"/>
        </w:rPr>
        <w:t>4</w:t>
      </w:r>
      <w:r w:rsidRPr="00D87780">
        <w:rPr>
          <w:rFonts w:ascii="Arial Narrow" w:hAnsi="Arial Narrow" w:cs="Arial" w:eastAsiaTheme="minorHAnsi"/>
          <w:b/>
          <w:i/>
          <w:color w:val="000000"/>
          <w:sz w:val="22"/>
          <w:szCs w:val="22"/>
          <w:lang w:val="es-CO" w:eastAsia="en-US"/>
        </w:rPr>
        <w:t>.3.1.  PROMOCIÓN DE SERVICIOS NACIONALES O CON TRATO NACIONAL</w:t>
      </w:r>
      <w:r w:rsidRPr="00D87780">
        <w:rPr>
          <w:rFonts w:ascii="Arial Narrow" w:hAnsi="Arial Narrow" w:cs="Arial" w:eastAsiaTheme="minorHAnsi"/>
          <w:i/>
          <w:color w:val="000000"/>
          <w:sz w:val="22"/>
          <w:szCs w:val="22"/>
          <w:lang w:val="es-CO" w:eastAsia="en-US"/>
        </w:rPr>
        <w:t xml:space="preserve"> </w:t>
      </w:r>
    </w:p>
    <w:p w:rsidRPr="004B2286" w:rsidR="004B2286" w:rsidP="00AB164D" w:rsidRDefault="004B2286" w14:paraId="160AB596" w14:textId="77777777">
      <w:pPr>
        <w:keepNext/>
        <w:keepLines/>
        <w:spacing w:before="40" w:after="120"/>
        <w:ind w:left="567" w:right="624"/>
        <w:jc w:val="both"/>
        <w:rPr>
          <w:rFonts w:ascii="Arial Narrow" w:hAnsi="Arial Narrow" w:cs="Arial" w:eastAsiaTheme="minorHAnsi"/>
          <w:i/>
          <w:color w:val="000000" w:themeColor="text1"/>
          <w:sz w:val="22"/>
          <w:szCs w:val="22"/>
          <w:lang w:val="es-CO" w:eastAsia="en-US"/>
        </w:rPr>
      </w:pPr>
      <w:r w:rsidRPr="004B2286">
        <w:rPr>
          <w:rFonts w:ascii="Arial Narrow" w:hAnsi="Arial Narrow" w:cs="Arial" w:eastAsiaTheme="minorHAnsi"/>
          <w:i/>
          <w:color w:val="000000" w:themeColor="text1"/>
          <w:sz w:val="22"/>
          <w:szCs w:val="22"/>
          <w:lang w:val="es-MX" w:eastAsia="en-US"/>
        </w:rPr>
        <w:t xml:space="preserve">En los contratos que deban cumplirse en Colombia, el servicio es nacional cuando </w:t>
      </w:r>
      <w:r w:rsidRPr="004B2286">
        <w:rPr>
          <w:rFonts w:ascii="Arial Narrow" w:hAnsi="Arial Narrow" w:cs="Arial" w:eastAsiaTheme="minorHAnsi"/>
          <w:i/>
          <w:color w:val="000000" w:themeColor="text1"/>
          <w:sz w:val="22"/>
          <w:szCs w:val="22"/>
          <w:lang w:val="es-CO" w:eastAsia="en-US"/>
        </w:rPr>
        <w:t>además de ofertarse por una persona natural colombiana o por un residente en Colombia, por una persona jurídica constituida de conformidad con la legislación colombiana o por un Proponente Plural conformado por estos o por estos y un extranjero con Trato Nacional, (i) usa el o los bienes nacionales relevantes definidos por la Entidad Estatal para el desarrollo de la obra o (ii) vincula el porcentaje mínimo de personal colombiano, según corresponda.</w:t>
      </w:r>
    </w:p>
    <w:p w:rsidRPr="00854750" w:rsidR="00A2679B" w:rsidP="00AB164D" w:rsidRDefault="00A2679B" w14:paraId="7D8E201D" w14:textId="4DF45D6A">
      <w:pPr>
        <w:spacing w:after="160"/>
        <w:ind w:left="567" w:right="624"/>
        <w:jc w:val="both"/>
        <w:rPr>
          <w:rFonts w:ascii="Arial Narrow" w:hAnsi="Arial Narrow" w:cs="Arial" w:eastAsiaTheme="minorHAnsi"/>
          <w:i/>
          <w:color w:val="000000"/>
          <w:sz w:val="22"/>
          <w:szCs w:val="22"/>
          <w:lang w:val="es-CO" w:eastAsia="en-US"/>
        </w:rPr>
      </w:pPr>
      <w:r w:rsidRPr="00A2679B">
        <w:rPr>
          <w:rFonts w:ascii="Arial Narrow" w:hAnsi="Arial Narrow" w:cs="Arial" w:eastAsiaTheme="minorHAnsi"/>
          <w:i/>
          <w:color w:val="000000" w:themeColor="text1"/>
          <w:sz w:val="22"/>
          <w:szCs w:val="22"/>
          <w:lang w:val="es-MX" w:eastAsia="en-US"/>
        </w:rPr>
        <w:t xml:space="preserve">En los </w:t>
      </w:r>
      <w:r>
        <w:rPr>
          <w:rFonts w:ascii="Arial Narrow" w:hAnsi="Arial Narrow" w:cs="Arial" w:eastAsiaTheme="minorHAnsi"/>
          <w:i/>
          <w:color w:val="000000" w:themeColor="text1"/>
          <w:sz w:val="22"/>
          <w:szCs w:val="22"/>
          <w:lang w:val="es-MX" w:eastAsia="en-US"/>
        </w:rPr>
        <w:t>c</w:t>
      </w:r>
      <w:r w:rsidRPr="00A2679B">
        <w:rPr>
          <w:rFonts w:ascii="Arial Narrow" w:hAnsi="Arial Narrow" w:cs="Arial" w:eastAsiaTheme="minorHAnsi"/>
          <w:i/>
          <w:color w:val="000000" w:themeColor="text1"/>
          <w:sz w:val="22"/>
          <w:szCs w:val="22"/>
          <w:lang w:val="es-MX" w:eastAsia="en-US"/>
        </w:rPr>
        <w:t>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rsidRPr="00F34AE8" w:rsidR="00F34AE8" w:rsidP="00AB164D" w:rsidRDefault="00F34AE8" w14:paraId="61BCFE5C" w14:textId="3C904F9F">
      <w:pPr>
        <w:keepNext/>
        <w:keepLines/>
        <w:spacing w:before="40" w:after="120"/>
        <w:ind w:left="567" w:right="624"/>
        <w:jc w:val="both"/>
        <w:rPr>
          <w:rFonts w:ascii="Arial Narrow" w:hAnsi="Arial Narrow" w:cs="Arial" w:eastAsiaTheme="minorHAnsi"/>
          <w:i/>
          <w:color w:val="000000" w:themeColor="text1"/>
          <w:sz w:val="22"/>
          <w:szCs w:val="22"/>
          <w:lang w:val="es-MX" w:eastAsia="en-US"/>
        </w:rPr>
      </w:pPr>
      <w:r w:rsidRPr="00F34AE8">
        <w:rPr>
          <w:rFonts w:ascii="Arial Narrow" w:hAnsi="Arial Narrow" w:cs="Arial" w:eastAsiaTheme="minorHAnsi"/>
          <w:i/>
          <w:color w:val="000000" w:themeColor="text1"/>
          <w:sz w:val="22"/>
          <w:szCs w:val="22"/>
          <w:lang w:val="es-MX" w:eastAsia="en-US"/>
        </w:rPr>
        <w:t xml:space="preserve">En el caso de los Proponentes extranjeros con trato nacional que participen en el Proceso de Contratación de manera singular o mediante la conformación de un Proponente Plural podrán definir si aplican las reglas previstas en este numeral o, si por el contrario, deciden acogerse a la regla de origen de su país. Para definir la regla aplicable al proceso, el Proponente extranjero con trato nacional así lo manifestará con el diligenciamiento de la opción </w:t>
      </w:r>
      <w:r w:rsidR="000062E4">
        <w:rPr>
          <w:rFonts w:ascii="Arial Narrow" w:hAnsi="Arial Narrow" w:cs="Arial" w:eastAsiaTheme="minorHAnsi"/>
          <w:i/>
          <w:color w:val="000000" w:themeColor="text1"/>
          <w:sz w:val="22"/>
          <w:szCs w:val="22"/>
          <w:lang w:val="es-MX" w:eastAsia="en-US"/>
        </w:rPr>
        <w:t xml:space="preserve">2 </w:t>
      </w:r>
      <w:r w:rsidRPr="00F34AE8">
        <w:rPr>
          <w:rFonts w:ascii="Arial Narrow" w:hAnsi="Arial Narrow" w:cs="Arial" w:eastAsiaTheme="minorHAnsi"/>
          <w:i/>
          <w:color w:val="000000" w:themeColor="text1"/>
          <w:sz w:val="22"/>
          <w:szCs w:val="22"/>
          <w:lang w:val="es-MX" w:eastAsia="en-US"/>
        </w:rPr>
        <w:t xml:space="preserve">del Formato </w:t>
      </w:r>
      <w:r w:rsidR="006B0325">
        <w:rPr>
          <w:rFonts w:ascii="Arial Narrow" w:hAnsi="Arial Narrow" w:cs="Arial" w:eastAsiaTheme="minorHAnsi"/>
          <w:i/>
          <w:color w:val="000000" w:themeColor="text1"/>
          <w:sz w:val="22"/>
          <w:szCs w:val="22"/>
          <w:lang w:val="es-MX" w:eastAsia="en-US"/>
        </w:rPr>
        <w:t>7</w:t>
      </w:r>
      <w:r w:rsidRPr="00F34AE8">
        <w:rPr>
          <w:rFonts w:ascii="Arial Narrow" w:hAnsi="Arial Narrow" w:cs="Arial" w:eastAsiaTheme="minorHAnsi"/>
          <w:i/>
          <w:color w:val="000000" w:themeColor="text1"/>
          <w:sz w:val="22"/>
          <w:szCs w:val="22"/>
          <w:lang w:val="es-MX" w:eastAsia="en-US"/>
        </w:rPr>
        <w:t xml:space="preserve">A – Promoción de Servicios Nacionales o con Trato Nacional. En el caso que no se diligencie la opción </w:t>
      </w:r>
      <w:r w:rsidR="000062E4">
        <w:rPr>
          <w:rFonts w:ascii="Arial Narrow" w:hAnsi="Arial Narrow" w:cs="Arial" w:eastAsiaTheme="minorHAnsi"/>
          <w:i/>
          <w:color w:val="000000" w:themeColor="text1"/>
          <w:sz w:val="22"/>
          <w:szCs w:val="22"/>
          <w:lang w:val="es-MX" w:eastAsia="en-US"/>
        </w:rPr>
        <w:t>2</w:t>
      </w:r>
      <w:r w:rsidRPr="00F34AE8">
        <w:rPr>
          <w:rFonts w:ascii="Arial Narrow" w:hAnsi="Arial Narrow" w:cs="Arial" w:eastAsiaTheme="minorHAnsi"/>
          <w:i/>
          <w:color w:val="000000" w:themeColor="text1"/>
          <w:sz w:val="22"/>
          <w:szCs w:val="22"/>
          <w:lang w:val="es-MX" w:eastAsia="en-US"/>
        </w:rPr>
        <w:t xml:space="preserve"> del Formato </w:t>
      </w:r>
      <w:r w:rsidR="006B0325">
        <w:rPr>
          <w:rFonts w:ascii="Arial Narrow" w:hAnsi="Arial Narrow" w:cs="Arial" w:eastAsiaTheme="minorHAnsi"/>
          <w:i/>
          <w:color w:val="000000" w:themeColor="text1"/>
          <w:sz w:val="22"/>
          <w:szCs w:val="22"/>
          <w:lang w:val="es-MX" w:eastAsia="en-US"/>
        </w:rPr>
        <w:t>7</w:t>
      </w:r>
      <w:r w:rsidRPr="00F34AE8">
        <w:rPr>
          <w:rFonts w:ascii="Arial Narrow" w:hAnsi="Arial Narrow" w:cs="Arial" w:eastAsiaTheme="minorHAnsi"/>
          <w:i/>
          <w:color w:val="000000" w:themeColor="text1"/>
          <w:sz w:val="22"/>
          <w:szCs w:val="22"/>
          <w:lang w:val="es-MX" w:eastAsia="en-US"/>
        </w:rPr>
        <w:t xml:space="preserve">A – Promoción de Servicios Nacionales o con Trato Nacional, la Entidad Estatal deberá evaluar la oferta de acuerdo con las reglas previstas en este numeral. </w:t>
      </w:r>
    </w:p>
    <w:p w:rsidR="008F5EDC" w:rsidP="00AB164D" w:rsidRDefault="00F95E0E" w14:paraId="00BF28C9" w14:textId="00B6B401">
      <w:pPr>
        <w:spacing w:after="160"/>
        <w:ind w:left="567" w:right="624"/>
        <w:jc w:val="both"/>
        <w:rPr>
          <w:rFonts w:ascii="Arial Narrow" w:hAnsi="Arial Narrow" w:cs="Arial" w:eastAsiaTheme="minorEastAsia"/>
          <w:i/>
          <w:color w:val="000000" w:themeColor="text1"/>
          <w:sz w:val="22"/>
          <w:szCs w:val="22"/>
          <w:lang w:val="es-CO" w:eastAsia="en-US"/>
        </w:rPr>
      </w:pPr>
      <w:r w:rsidRPr="00661389">
        <w:rPr>
          <w:rFonts w:ascii="Arial Narrow" w:hAnsi="Arial Narrow" w:cs="Arial" w:eastAsiaTheme="minorEastAsia"/>
          <w:i/>
          <w:color w:val="000000" w:themeColor="text1"/>
          <w:sz w:val="22"/>
          <w:szCs w:val="22"/>
          <w:lang w:val="es-CO" w:eastAsia="en-US"/>
        </w:rPr>
        <w:t xml:space="preserve">Debido a la especialidad del contrato, en este </w:t>
      </w:r>
      <w:r w:rsidR="00E8644F">
        <w:rPr>
          <w:rFonts w:ascii="Arial Narrow" w:hAnsi="Arial Narrow" w:cs="Arial" w:eastAsiaTheme="minorEastAsia"/>
          <w:i/>
          <w:color w:val="000000" w:themeColor="text1"/>
          <w:sz w:val="22"/>
          <w:szCs w:val="22"/>
          <w:lang w:val="es-CO" w:eastAsia="en-US"/>
        </w:rPr>
        <w:t>P</w:t>
      </w:r>
      <w:r w:rsidRPr="00661389">
        <w:rPr>
          <w:rFonts w:ascii="Arial Narrow" w:hAnsi="Arial Narrow" w:cs="Arial" w:eastAsiaTheme="minorEastAsia"/>
          <w:i/>
          <w:color w:val="000000" w:themeColor="text1"/>
          <w:sz w:val="22"/>
          <w:szCs w:val="22"/>
          <w:lang w:val="es-CO" w:eastAsia="en-US"/>
        </w:rPr>
        <w:t xml:space="preserve">roceso de </w:t>
      </w:r>
      <w:r w:rsidR="00E8644F">
        <w:rPr>
          <w:rFonts w:ascii="Arial Narrow" w:hAnsi="Arial Narrow" w:cs="Arial" w:eastAsiaTheme="minorEastAsia"/>
          <w:i/>
          <w:color w:val="000000" w:themeColor="text1"/>
          <w:sz w:val="22"/>
          <w:szCs w:val="22"/>
          <w:lang w:val="es-CO" w:eastAsia="en-US"/>
        </w:rPr>
        <w:t>C</w:t>
      </w:r>
      <w:r w:rsidRPr="00661389">
        <w:rPr>
          <w:rFonts w:ascii="Arial Narrow" w:hAnsi="Arial Narrow" w:cs="Arial" w:eastAsiaTheme="minorEastAsia"/>
          <w:i/>
          <w:color w:val="000000" w:themeColor="text1"/>
          <w:sz w:val="22"/>
          <w:szCs w:val="22"/>
          <w:lang w:val="es-CO" w:eastAsia="en-US"/>
        </w:rPr>
        <w:t xml:space="preserve">ontratación para el otorgamiento de puntaje no habrá bienes nacionales relevantes y, por tanto, </w:t>
      </w:r>
      <w:r w:rsidRPr="008B5ABA">
        <w:rPr>
          <w:rFonts w:ascii="Arial Narrow" w:hAnsi="Arial Narrow" w:cs="Arial" w:eastAsiaTheme="minorEastAsia"/>
          <w:i/>
          <w:color w:val="000000" w:themeColor="text1"/>
          <w:sz w:val="22"/>
          <w:szCs w:val="22"/>
          <w:lang w:val="es-CO" w:eastAsia="en-US"/>
        </w:rPr>
        <w:t xml:space="preserve">en todos los casos </w:t>
      </w:r>
      <w:r w:rsidRPr="00661389">
        <w:rPr>
          <w:rFonts w:ascii="Arial Narrow" w:hAnsi="Arial Narrow" w:cs="Arial" w:eastAsiaTheme="minorEastAsia"/>
          <w:i/>
          <w:color w:val="000000" w:themeColor="text1"/>
          <w:sz w:val="22"/>
          <w:szCs w:val="22"/>
          <w:lang w:val="es-CO" w:eastAsia="en-US"/>
        </w:rPr>
        <w:t>se otorgará el puntaje de apoyo a la industria nacional a los</w:t>
      </w:r>
      <w:r w:rsidRPr="008B5ABA">
        <w:rPr>
          <w:rFonts w:ascii="Arial Narrow" w:hAnsi="Arial Narrow" w:cs="Arial" w:eastAsiaTheme="minorEastAsia"/>
          <w:i/>
          <w:color w:val="000000" w:themeColor="text1"/>
          <w:sz w:val="22"/>
          <w:szCs w:val="22"/>
          <w:lang w:val="es-CO" w:eastAsia="en-US"/>
        </w:rPr>
        <w:t xml:space="preserve"> P</w:t>
      </w:r>
      <w:r w:rsidRPr="00661389">
        <w:rPr>
          <w:rFonts w:ascii="Arial Narrow" w:hAnsi="Arial Narrow" w:cs="Arial" w:eastAsiaTheme="minorEastAsia"/>
          <w:i/>
          <w:color w:val="000000" w:themeColor="text1"/>
          <w:sz w:val="22"/>
          <w:szCs w:val="22"/>
          <w:lang w:val="es-CO" w:eastAsia="en-US"/>
        </w:rPr>
        <w:t>roponentes que se comprometan a vincular</w:t>
      </w:r>
      <w:r w:rsidRPr="008B5ABA">
        <w:rPr>
          <w:rFonts w:ascii="Arial Narrow" w:hAnsi="Arial Narrow" w:cs="Arial" w:eastAsiaTheme="minorEastAsia"/>
          <w:i/>
          <w:color w:val="000000" w:themeColor="text1"/>
          <w:sz w:val="22"/>
          <w:szCs w:val="22"/>
          <w:lang w:val="es-CO" w:eastAsia="en-US"/>
        </w:rPr>
        <w:t xml:space="preserve"> durante e</w:t>
      </w:r>
      <w:r w:rsidRPr="00661389">
        <w:rPr>
          <w:rFonts w:ascii="Arial Narrow" w:hAnsi="Arial Narrow" w:cs="Arial" w:eastAsiaTheme="minorEastAsia"/>
          <w:i/>
          <w:color w:val="000000" w:themeColor="text1"/>
          <w:sz w:val="22"/>
          <w:szCs w:val="22"/>
          <w:lang w:val="es-CO" w:eastAsia="en-US"/>
        </w:rPr>
        <w:t xml:space="preserve">l desarrollo del objeto contractual un porcentaje de empleados o contratistas por prestación de servicios colombianos, de al menos el </w:t>
      </w:r>
      <w:r w:rsidRPr="00AB164D" w:rsidR="00A0721E">
        <w:rPr>
          <w:rFonts w:ascii="Arial Narrow" w:hAnsi="Arial Narrow" w:cs="Arial" w:eastAsiaTheme="minorEastAsia"/>
          <w:i/>
          <w:sz w:val="22"/>
          <w:szCs w:val="22"/>
          <w:highlight w:val="lightGray"/>
          <w:lang w:val="es-CO" w:eastAsia="en-US"/>
        </w:rPr>
        <w:t>[</w:t>
      </w:r>
      <w:r w:rsidRPr="00AB164D" w:rsidR="00A0721E">
        <w:rPr>
          <w:rFonts w:ascii="Arial Narrow" w:hAnsi="Arial Narrow" w:cs="Arial" w:eastAsiaTheme="minorHAnsi"/>
          <w:i/>
          <w:sz w:val="22"/>
          <w:szCs w:val="22"/>
          <w:highlight w:val="lightGray"/>
          <w:lang w:val="es-CO" w:eastAsia="en-US"/>
        </w:rPr>
        <w:t>la Entidad Estatal definirá el porcentaje requerido que sea por lo menos del cuarenta por ciento (40 %), sin perjuicio de incluir uno superior</w:t>
      </w:r>
      <w:r w:rsidRPr="009A6142" w:rsidR="00A0721E">
        <w:rPr>
          <w:rFonts w:ascii="Arial Narrow" w:hAnsi="Arial Narrow" w:cs="Arial" w:eastAsiaTheme="minorHAnsi"/>
          <w:i/>
          <w:color w:val="000000"/>
          <w:sz w:val="22"/>
          <w:szCs w:val="22"/>
          <w:highlight w:val="lightGray"/>
          <w:lang w:val="es-CO" w:eastAsia="en-US"/>
        </w:rPr>
        <w:t>]</w:t>
      </w:r>
      <w:r w:rsidR="00A0721E">
        <w:rPr>
          <w:rFonts w:ascii="Arial Narrow" w:hAnsi="Arial Narrow" w:cs="Arial" w:eastAsiaTheme="minorEastAsia"/>
          <w:i/>
          <w:color w:val="000000" w:themeColor="text1"/>
          <w:sz w:val="22"/>
          <w:szCs w:val="22"/>
          <w:lang w:val="es-CO" w:eastAsia="en-US"/>
        </w:rPr>
        <w:t xml:space="preserve"> </w:t>
      </w:r>
      <w:r w:rsidRPr="00661389">
        <w:rPr>
          <w:rFonts w:ascii="Arial Narrow" w:hAnsi="Arial Narrow" w:cs="Arial" w:eastAsiaTheme="minorEastAsia"/>
          <w:i/>
          <w:color w:val="000000" w:themeColor="text1"/>
          <w:sz w:val="22"/>
          <w:szCs w:val="22"/>
          <w:lang w:val="es-CO" w:eastAsia="en-US"/>
        </w:rPr>
        <w:t xml:space="preserve">del personal requerido para el cumplimiento del </w:t>
      </w:r>
      <w:r w:rsidRPr="00BA4CFD">
        <w:rPr>
          <w:rFonts w:ascii="Arial Narrow" w:hAnsi="Arial Narrow" w:cs="Arial" w:eastAsiaTheme="minorEastAsia"/>
          <w:i/>
          <w:color w:val="000000" w:themeColor="text1"/>
          <w:sz w:val="22"/>
          <w:szCs w:val="22"/>
          <w:lang w:val="es-CO" w:eastAsia="en-US"/>
        </w:rPr>
        <w:t>contrato</w:t>
      </w:r>
      <w:r w:rsidRPr="00661389">
        <w:rPr>
          <w:rFonts w:ascii="Arial Narrow" w:hAnsi="Arial Narrow" w:cs="Arial" w:eastAsiaTheme="minorEastAsia"/>
          <w:i/>
          <w:color w:val="000000" w:themeColor="text1"/>
          <w:sz w:val="22"/>
          <w:szCs w:val="22"/>
          <w:lang w:val="es-CO" w:eastAsia="en-US"/>
        </w:rPr>
        <w:t>.</w:t>
      </w:r>
    </w:p>
    <w:p w:rsidR="00817B9D" w:rsidP="00AB164D" w:rsidRDefault="00A41F5C" w14:paraId="773CA528" w14:textId="05E452BC">
      <w:pPr>
        <w:spacing w:after="160"/>
        <w:ind w:left="567" w:right="624"/>
        <w:jc w:val="both"/>
        <w:rPr>
          <w:rFonts w:ascii="Arial Narrow" w:hAnsi="Arial Narrow" w:cs="Arial" w:eastAsiaTheme="minorEastAsia"/>
          <w:i/>
          <w:color w:val="000000" w:themeColor="text1"/>
          <w:sz w:val="22"/>
          <w:szCs w:val="22"/>
          <w:lang w:val="es-CO" w:eastAsia="en-US"/>
        </w:rPr>
      </w:pPr>
      <w:r w:rsidRPr="00A41F5C">
        <w:rPr>
          <w:rFonts w:ascii="Arial Narrow" w:hAnsi="Arial Narrow" w:cs="Arial" w:eastAsiaTheme="minorEastAsia"/>
          <w:i/>
          <w:color w:val="000000" w:themeColor="text1"/>
          <w:sz w:val="22"/>
          <w:szCs w:val="22"/>
          <w:lang w:val="es-CO" w:eastAsia="en-US"/>
        </w:rPr>
        <w:t>En el caso de Proponentes Plurales todos, varios o cualquiera de sus integrantes podr</w:t>
      </w:r>
      <w:r w:rsidR="00BA799F">
        <w:rPr>
          <w:rFonts w:ascii="Arial Narrow" w:hAnsi="Arial Narrow" w:cs="Arial" w:eastAsiaTheme="minorEastAsia"/>
          <w:i/>
          <w:color w:val="000000" w:themeColor="text1"/>
          <w:sz w:val="22"/>
          <w:szCs w:val="22"/>
          <w:lang w:val="es-CO" w:eastAsia="en-US"/>
        </w:rPr>
        <w:t>á vincular</w:t>
      </w:r>
      <w:r w:rsidR="008C4630">
        <w:rPr>
          <w:rFonts w:ascii="Arial Narrow" w:hAnsi="Arial Narrow" w:cs="Arial" w:eastAsiaTheme="minorEastAsia"/>
          <w:i/>
          <w:color w:val="000000" w:themeColor="text1"/>
          <w:sz w:val="22"/>
          <w:szCs w:val="22"/>
          <w:lang w:val="es-CO" w:eastAsia="en-US"/>
        </w:rPr>
        <w:t xml:space="preserve"> </w:t>
      </w:r>
      <w:r w:rsidRPr="008C4630" w:rsidR="008C4630">
        <w:rPr>
          <w:rFonts w:ascii="Arial Narrow" w:hAnsi="Arial Narrow" w:cs="Arial" w:eastAsiaTheme="minorEastAsia"/>
          <w:i/>
          <w:color w:val="000000" w:themeColor="text1"/>
          <w:sz w:val="22"/>
          <w:szCs w:val="22"/>
          <w:lang w:val="es-CO" w:eastAsia="en-US"/>
        </w:rPr>
        <w:t>un porcentaje de empleados o contratistas por prestación de servicios colombianos,</w:t>
      </w:r>
      <w:r w:rsidR="008C4630">
        <w:rPr>
          <w:rFonts w:ascii="Arial Narrow" w:hAnsi="Arial Narrow" w:cs="Arial" w:eastAsiaTheme="minorEastAsia"/>
          <w:i/>
          <w:color w:val="000000" w:themeColor="text1"/>
          <w:sz w:val="22"/>
          <w:szCs w:val="22"/>
          <w:lang w:val="es-CO" w:eastAsia="en-US"/>
        </w:rPr>
        <w:t xml:space="preserve"> de al menos</w:t>
      </w:r>
      <w:r w:rsidR="00817B9D">
        <w:rPr>
          <w:rFonts w:ascii="Arial Narrow" w:hAnsi="Arial Narrow" w:cs="Arial" w:eastAsiaTheme="minorEastAsia"/>
          <w:i/>
          <w:color w:val="000000" w:themeColor="text1"/>
          <w:sz w:val="22"/>
          <w:szCs w:val="22"/>
          <w:lang w:val="es-CO" w:eastAsia="en-US"/>
        </w:rPr>
        <w:t xml:space="preserve"> el </w:t>
      </w:r>
      <w:r w:rsidRPr="00AB164D" w:rsidR="00A0721E">
        <w:rPr>
          <w:rFonts w:ascii="Arial Narrow" w:hAnsi="Arial Narrow" w:cs="Arial" w:eastAsiaTheme="minorEastAsia"/>
          <w:i/>
          <w:color w:val="000000" w:themeColor="text1"/>
          <w:sz w:val="22"/>
          <w:szCs w:val="22"/>
          <w:highlight w:val="lightGray"/>
          <w:lang w:val="es-CO" w:eastAsia="en-US"/>
        </w:rPr>
        <w:t>[la Entidad Estatal definirá el porcentaje requerido que sea por lo menos del cuarenta por ciento (40 %), sin perjuicio de incluir uno superior]</w:t>
      </w:r>
      <w:r w:rsidRPr="00A0721E" w:rsidR="00A0721E">
        <w:rPr>
          <w:rFonts w:ascii="Arial Narrow" w:hAnsi="Arial Narrow" w:cs="Arial" w:eastAsiaTheme="minorEastAsia"/>
          <w:i/>
          <w:color w:val="000000" w:themeColor="text1"/>
          <w:sz w:val="22"/>
          <w:szCs w:val="22"/>
          <w:lang w:val="es-CO" w:eastAsia="en-US"/>
        </w:rPr>
        <w:t xml:space="preserve"> </w:t>
      </w:r>
      <w:r w:rsidR="00817B9D">
        <w:rPr>
          <w:rFonts w:ascii="Arial Narrow" w:hAnsi="Arial Narrow" w:cs="Arial" w:eastAsiaTheme="minorEastAsia"/>
          <w:i/>
          <w:color w:val="000000" w:themeColor="text1"/>
          <w:sz w:val="22"/>
          <w:szCs w:val="22"/>
          <w:lang w:val="es-CO" w:eastAsia="en-US"/>
        </w:rPr>
        <w:t>del personal requerido para el cumplimiento del contrato</w:t>
      </w:r>
      <w:r w:rsidRPr="00A41F5C">
        <w:rPr>
          <w:rFonts w:ascii="Arial Narrow" w:hAnsi="Arial Narrow" w:cs="Arial" w:eastAsiaTheme="minorEastAsia"/>
          <w:i/>
          <w:color w:val="000000" w:themeColor="text1"/>
          <w:sz w:val="22"/>
          <w:szCs w:val="22"/>
          <w:lang w:val="es-CO" w:eastAsia="en-US"/>
        </w:rPr>
        <w:t xml:space="preserve">. </w:t>
      </w:r>
    </w:p>
    <w:p w:rsidR="00F33CD2" w:rsidP="00AB164D" w:rsidRDefault="00A41F5C" w14:paraId="188F72E2" w14:textId="43C99A13">
      <w:pPr>
        <w:spacing w:after="160"/>
        <w:ind w:left="567" w:right="624"/>
        <w:jc w:val="both"/>
        <w:rPr>
          <w:rFonts w:ascii="Arial Narrow" w:hAnsi="Arial Narrow" w:cs="Arial" w:eastAsiaTheme="minorEastAsia"/>
          <w:i/>
          <w:color w:val="000000" w:themeColor="text1"/>
          <w:sz w:val="22"/>
          <w:szCs w:val="22"/>
          <w:lang w:val="es-CO" w:eastAsia="en-US"/>
        </w:rPr>
      </w:pPr>
      <w:r w:rsidRPr="00A41F5C">
        <w:rPr>
          <w:rFonts w:ascii="Arial Narrow" w:hAnsi="Arial Narrow" w:cs="Arial" w:eastAsiaTheme="minorEastAsia"/>
          <w:i/>
          <w:color w:val="000000" w:themeColor="text1"/>
          <w:sz w:val="22"/>
          <w:szCs w:val="22"/>
          <w:lang w:val="es-CO" w:eastAsia="en-US"/>
        </w:rPr>
        <w:t>Además de la incorporación de</w:t>
      </w:r>
      <w:r w:rsidR="005D730C">
        <w:rPr>
          <w:rFonts w:ascii="Arial Narrow" w:hAnsi="Arial Narrow" w:cs="Arial" w:eastAsiaTheme="minorEastAsia"/>
          <w:i/>
          <w:color w:val="000000" w:themeColor="text1"/>
          <w:sz w:val="22"/>
          <w:szCs w:val="22"/>
          <w:lang w:val="es-CO" w:eastAsia="en-US"/>
        </w:rPr>
        <w:t xml:space="preserve"> personal colombiano</w:t>
      </w:r>
      <w:r w:rsidR="00B56A5A">
        <w:rPr>
          <w:rFonts w:ascii="Arial Narrow" w:hAnsi="Arial Narrow" w:cs="Arial" w:eastAsiaTheme="minorEastAsia"/>
          <w:i/>
          <w:color w:val="000000" w:themeColor="text1"/>
          <w:sz w:val="22"/>
          <w:szCs w:val="22"/>
          <w:lang w:val="es-CO" w:eastAsia="en-US"/>
        </w:rPr>
        <w:t xml:space="preserve"> requerido</w:t>
      </w:r>
      <w:r w:rsidR="00E4608C">
        <w:rPr>
          <w:rFonts w:ascii="Arial Narrow" w:hAnsi="Arial Narrow" w:cs="Arial" w:eastAsiaTheme="minorEastAsia"/>
          <w:i/>
          <w:color w:val="000000" w:themeColor="text1"/>
          <w:sz w:val="22"/>
          <w:szCs w:val="22"/>
          <w:lang w:val="es-CO" w:eastAsia="en-US"/>
        </w:rPr>
        <w:t xml:space="preserve"> para la ejecución del contrato</w:t>
      </w:r>
      <w:r w:rsidRPr="00A41F5C">
        <w:rPr>
          <w:rFonts w:ascii="Arial Narrow" w:hAnsi="Arial Narrow" w:cs="Arial" w:eastAsiaTheme="minorEastAsia"/>
          <w:i/>
          <w:color w:val="000000" w:themeColor="text1"/>
          <w:sz w:val="22"/>
          <w:szCs w:val="22"/>
          <w:lang w:val="es-CO" w:eastAsia="en-US"/>
        </w:rPr>
        <w:t xml:space="preserve">, tratándose de Proponentes Plurales, su composición deberá estar acorde con lo exigido por la noción de Servicios Nacionales prevista en el artículo 2.2.1.1.1.3.1 del Decreto 1082 de 2015, de lo que dependerá la franja del puntaje aplicable en lo referente al apoyo de la industria nacional.  </w:t>
      </w:r>
    </w:p>
    <w:p w:rsidRPr="00F33CD2" w:rsidR="00F33CD2" w:rsidP="59DE16C5" w:rsidRDefault="2F29DE1C" w14:paraId="6DE005C0" w14:textId="355A3E6E">
      <w:pPr>
        <w:spacing w:after="160"/>
        <w:ind w:left="567" w:right="624"/>
        <w:jc w:val="both"/>
        <w:rPr>
          <w:rFonts w:ascii="Arial Narrow" w:hAnsi="Arial Narrow" w:cs="Arial" w:eastAsiaTheme="minorEastAsia"/>
          <w:i/>
          <w:iCs/>
          <w:color w:val="000000" w:themeColor="text1"/>
          <w:sz w:val="22"/>
          <w:szCs w:val="22"/>
          <w:lang w:val="es-CO" w:eastAsia="en-US"/>
        </w:rPr>
      </w:pPr>
      <w:r w:rsidRPr="59DE16C5">
        <w:rPr>
          <w:rFonts w:ascii="Arial Narrow" w:hAnsi="Arial Narrow" w:cs="Arial" w:eastAsiaTheme="minorEastAsia"/>
          <w:i/>
          <w:iCs/>
          <w:color w:val="000000" w:themeColor="text1"/>
          <w:sz w:val="22"/>
          <w:szCs w:val="22"/>
          <w:lang w:val="es-CO" w:eastAsia="en-US"/>
        </w:rPr>
        <w:t>Para</w:t>
      </w:r>
      <w:r w:rsidRPr="59DE16C5" w:rsidR="49973CA4">
        <w:rPr>
          <w:rFonts w:ascii="Arial Narrow" w:hAnsi="Arial Narrow" w:cs="Arial" w:eastAsiaTheme="minorEastAsia"/>
          <w:i/>
          <w:iCs/>
          <w:color w:val="000000" w:themeColor="text1"/>
          <w:sz w:val="22"/>
          <w:szCs w:val="22"/>
          <w:lang w:val="es-CO" w:eastAsia="en-US"/>
        </w:rPr>
        <w:t xml:space="preserve"> tales efectos en la siguiente tabla se indican las posibles composiciones de Proponentes Plurales, la regla de origen que les aplica en virtud de dicha conformación, así como la franja de puntaje correspondiente:</w:t>
      </w:r>
    </w:p>
    <w:tbl>
      <w:tblPr>
        <w:tblpPr w:leftFromText="141" w:rightFromText="141" w:vertAnchor="text" w:horzAnchor="margin" w:tblpXSpec="center" w:tblpY="127"/>
        <w:tblW w:w="7923"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15"/>
        <w:gridCol w:w="2489"/>
        <w:gridCol w:w="2977"/>
        <w:gridCol w:w="1842"/>
      </w:tblGrid>
      <w:tr w:rsidRPr="0068773E" w:rsidR="00F33CD2" w:rsidTr="00AB164D" w14:paraId="3DAA7D05" w14:textId="77777777">
        <w:trPr>
          <w:trHeight w:val="340"/>
          <w:tblHeader/>
        </w:trPr>
        <w:tc>
          <w:tcPr>
            <w:tcW w:w="615"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F33CD2" w:rsidP="00AB164D" w:rsidRDefault="00F33CD2" w14:paraId="46498545"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489"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33CD2" w:rsidP="00AB164D" w:rsidRDefault="00F33CD2" w14:paraId="0D8A7EE9" w14:textId="0E3DD9D5">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2977"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33CD2" w:rsidP="00AB164D" w:rsidRDefault="00F33CD2" w14:paraId="15337821"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1842"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33CD2" w:rsidP="00AB164D" w:rsidRDefault="00F33CD2" w14:paraId="72944867"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F33CD2" w:rsidTr="00AB164D" w14:paraId="42E6666C"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F33CD2" w:rsidP="00ED787D" w:rsidRDefault="00F33CD2" w14:paraId="508B0E58"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1.</w:t>
            </w:r>
          </w:p>
        </w:tc>
        <w:tc>
          <w:tcPr>
            <w:tcW w:w="2489"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01B22488"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Únicamente integrantes colombianos</w:t>
            </w:r>
          </w:p>
        </w:tc>
        <w:tc>
          <w:tcPr>
            <w:tcW w:w="2977"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2A3031BA"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Decreto 1082 de 2015</w:t>
            </w:r>
          </w:p>
        </w:tc>
        <w:tc>
          <w:tcPr>
            <w:tcW w:w="1842"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15F06885"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Promoción de Servicios Nacionales o con Trato Nacional (4.3.1)</w:t>
            </w:r>
          </w:p>
        </w:tc>
      </w:tr>
      <w:tr w:rsidRPr="0068773E" w:rsidR="00F33CD2" w:rsidTr="00AB164D" w14:paraId="3B601705"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F33CD2" w:rsidP="00ED787D" w:rsidRDefault="00F33CD2" w14:paraId="1BF4083D"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2.</w:t>
            </w:r>
          </w:p>
        </w:tc>
        <w:tc>
          <w:tcPr>
            <w:tcW w:w="2489"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7BECDF2D" w14:textId="75DA6E75">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D87780">
              <w:rPr>
                <w:rFonts w:ascii="Arial Narrow" w:hAnsi="Arial Narrow" w:cs="Arial" w:eastAsiaTheme="minorHAnsi"/>
                <w:i/>
                <w:color w:val="000000"/>
                <w:sz w:val="22"/>
                <w:szCs w:val="22"/>
                <w:lang w:val="es-CO" w:eastAsia="en-US"/>
              </w:rPr>
              <w:t>xtranjeros con trato nacional</w:t>
            </w:r>
          </w:p>
        </w:tc>
        <w:tc>
          <w:tcPr>
            <w:tcW w:w="2977"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493ACB71"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Decreto 1082 de 2015</w:t>
            </w:r>
          </w:p>
        </w:tc>
        <w:tc>
          <w:tcPr>
            <w:tcW w:w="1842"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6F9B7EE5"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Promoción de Servicios Nacionales o con Trato Nacional (4.3.1)</w:t>
            </w:r>
          </w:p>
        </w:tc>
      </w:tr>
      <w:tr w:rsidRPr="0068773E" w:rsidR="00F33CD2" w:rsidTr="00AB164D" w14:paraId="71F4FD7E"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F33CD2" w:rsidP="00ED787D" w:rsidRDefault="00F33CD2" w14:paraId="705FF028"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3.</w:t>
            </w:r>
          </w:p>
        </w:tc>
        <w:tc>
          <w:tcPr>
            <w:tcW w:w="2489"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2B8D2A77" w14:textId="77777777">
            <w:pP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Únicamente</w:t>
            </w:r>
            <w:r>
              <w:rPr>
                <w:rFonts w:ascii="Arial Narrow" w:hAnsi="Arial Narrow" w:cs="Arial" w:eastAsiaTheme="minorHAnsi"/>
                <w:i/>
                <w:color w:val="000000"/>
                <w:sz w:val="22"/>
                <w:szCs w:val="22"/>
                <w:lang w:val="es-CO" w:eastAsia="en-US"/>
              </w:rPr>
              <w:t xml:space="preserve"> integrado por</w:t>
            </w:r>
            <w:r w:rsidRPr="00D87780">
              <w:rPr>
                <w:rFonts w:ascii="Arial Narrow" w:hAnsi="Arial Narrow" w:cs="Arial" w:eastAsiaTheme="minorHAnsi"/>
                <w:i/>
                <w:color w:val="000000"/>
                <w:sz w:val="22"/>
                <w:szCs w:val="22"/>
                <w:lang w:val="es-CO" w:eastAsia="en-US"/>
              </w:rPr>
              <w:t xml:space="preserve"> extranjeros con trato nacional</w:t>
            </w:r>
          </w:p>
        </w:tc>
        <w:tc>
          <w:tcPr>
            <w:tcW w:w="2977" w:type="dxa"/>
            <w:tcBorders>
              <w:top w:val="single" w:color="auto" w:sz="6" w:space="0"/>
              <w:left w:val="single" w:color="auto" w:sz="6" w:space="0"/>
              <w:bottom w:val="single" w:color="auto" w:sz="6" w:space="0"/>
              <w:right w:val="double" w:color="auto" w:sz="4" w:space="0"/>
            </w:tcBorders>
          </w:tcPr>
          <w:p w:rsidRPr="00D87780" w:rsidR="00F33CD2" w:rsidP="00ED787D" w:rsidRDefault="00F33CD2" w14:paraId="61A2DB7D" w14:textId="59796AD8">
            <w:pPr>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sidRPr="00EF071B" w:rsidR="00EF071B">
              <w:rPr>
                <w:rFonts w:ascii="Arial Narrow" w:hAnsi="Arial Narrow" w:cs="Arial" w:eastAsiaTheme="minorHAnsi"/>
                <w:i/>
                <w:color w:val="000000"/>
                <w:sz w:val="22"/>
                <w:szCs w:val="22"/>
                <w:lang w:val="es-CO" w:eastAsia="en-US"/>
              </w:rPr>
              <w:t>P</w:t>
            </w:r>
            <w:r w:rsidRPr="00EF071B">
              <w:rPr>
                <w:rFonts w:ascii="Arial Narrow" w:hAnsi="Arial Narrow" w:cs="Arial" w:eastAsiaTheme="minorHAnsi"/>
                <w:i/>
                <w:color w:val="000000"/>
                <w:sz w:val="22"/>
                <w:szCs w:val="22"/>
                <w:lang w:val="es-CO" w:eastAsia="en-US"/>
              </w:rPr>
              <w:t xml:space="preserve">roponente </w:t>
            </w:r>
            <w:r w:rsidRPr="00EF071B" w:rsidR="00EF071B">
              <w:rPr>
                <w:rFonts w:ascii="Arial Narrow" w:hAnsi="Arial Narrow" w:cs="Arial" w:eastAsiaTheme="minorHAnsi"/>
                <w:i/>
                <w:color w:val="000000"/>
                <w:sz w:val="22"/>
                <w:szCs w:val="22"/>
                <w:lang w:val="es-CO" w:eastAsia="en-US"/>
              </w:rPr>
              <w:t>P</w:t>
            </w:r>
            <w:r w:rsidRPr="00EF071B">
              <w:rPr>
                <w:rFonts w:ascii="Arial Narrow" w:hAnsi="Arial Narrow" w:cs="Arial" w:eastAsiaTheme="minorHAnsi"/>
                <w:i/>
                <w:color w:val="000000"/>
                <w:sz w:val="22"/>
                <w:szCs w:val="22"/>
                <w:lang w:val="es-CO" w:eastAsia="en-US"/>
              </w:rPr>
              <w:t>lural</w:t>
            </w:r>
            <w:r w:rsidRPr="00D87780">
              <w:rPr>
                <w:rFonts w:ascii="Arial Narrow" w:hAnsi="Arial Narrow" w:cs="Arial" w:eastAsiaTheme="minorHAnsi"/>
                <w:i/>
                <w:color w:val="000000"/>
                <w:sz w:val="22"/>
                <w:szCs w:val="22"/>
                <w:lang w:val="es-CO" w:eastAsia="en-US"/>
              </w:rPr>
              <w:t xml:space="preserve"> no especifica a cuál regla se acoge, se aplicará la del Decreto 1082 de 2015.</w:t>
            </w:r>
          </w:p>
        </w:tc>
        <w:tc>
          <w:tcPr>
            <w:tcW w:w="1842" w:type="dxa"/>
            <w:tcBorders>
              <w:top w:val="single" w:color="auto" w:sz="6" w:space="0"/>
              <w:left w:val="single" w:color="auto" w:sz="6" w:space="0"/>
              <w:bottom w:val="single" w:color="auto" w:sz="6" w:space="0"/>
              <w:right w:val="double" w:color="auto" w:sz="4" w:space="0"/>
            </w:tcBorders>
            <w:vAlign w:val="center"/>
          </w:tcPr>
          <w:p w:rsidRPr="00D87780" w:rsidR="00F33CD2" w:rsidP="00ED787D" w:rsidRDefault="00F33CD2" w14:paraId="3FCB3675"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Promoción de Servicios Nacionales o con Trato Nacional (4.3.1)</w:t>
            </w:r>
          </w:p>
        </w:tc>
      </w:tr>
      <w:tr w:rsidRPr="0068773E" w:rsidR="00F33CD2" w:rsidTr="00AB164D" w14:paraId="1E0FF808" w14:textId="77777777">
        <w:trPr>
          <w:trHeight w:val="20"/>
        </w:trPr>
        <w:tc>
          <w:tcPr>
            <w:tcW w:w="615" w:type="dxa"/>
            <w:tcBorders>
              <w:top w:val="single" w:color="auto" w:sz="6" w:space="0"/>
              <w:left w:val="double" w:color="auto" w:sz="4" w:space="0"/>
              <w:bottom w:val="double" w:color="auto" w:sz="4" w:space="0"/>
              <w:right w:val="single" w:color="auto" w:sz="6" w:space="0"/>
            </w:tcBorders>
            <w:vAlign w:val="center"/>
          </w:tcPr>
          <w:p w:rsidRPr="00D87780" w:rsidR="00F33CD2" w:rsidP="00ED787D" w:rsidRDefault="00F33CD2" w14:paraId="5EADC68E"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lastRenderedPageBreak/>
              <w:t>4.</w:t>
            </w:r>
          </w:p>
        </w:tc>
        <w:tc>
          <w:tcPr>
            <w:tcW w:w="2489" w:type="dxa"/>
            <w:tcBorders>
              <w:top w:val="single" w:color="auto" w:sz="6" w:space="0"/>
              <w:left w:val="single" w:color="auto" w:sz="6" w:space="0"/>
              <w:bottom w:val="double" w:color="auto" w:sz="4" w:space="0"/>
              <w:right w:val="double" w:color="auto" w:sz="4" w:space="0"/>
            </w:tcBorders>
            <w:vAlign w:val="center"/>
          </w:tcPr>
          <w:p w:rsidRPr="00D87780" w:rsidR="00F33CD2" w:rsidP="00ED787D" w:rsidRDefault="00F33CD2" w14:paraId="4BA7121F" w14:textId="77777777">
            <w:pP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Proponente plural en el que al menos uno de los integrantes es extranjero sin trato nacional. </w:t>
            </w:r>
          </w:p>
        </w:tc>
        <w:tc>
          <w:tcPr>
            <w:tcW w:w="2977" w:type="dxa"/>
            <w:tcBorders>
              <w:top w:val="single" w:color="auto" w:sz="6" w:space="0"/>
              <w:left w:val="single" w:color="auto" w:sz="6" w:space="0"/>
              <w:bottom w:val="double" w:color="auto" w:sz="4" w:space="0"/>
              <w:right w:val="double" w:color="auto" w:sz="4" w:space="0"/>
            </w:tcBorders>
            <w:vAlign w:val="center"/>
          </w:tcPr>
          <w:p w:rsidRPr="00D87780" w:rsidR="00F33CD2" w:rsidP="00ED787D" w:rsidRDefault="00F33CD2" w14:paraId="636F159D" w14:textId="77777777">
            <w:pPr>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1842" w:type="dxa"/>
            <w:tcBorders>
              <w:top w:val="single" w:color="auto" w:sz="6" w:space="0"/>
              <w:left w:val="single" w:color="auto" w:sz="6" w:space="0"/>
              <w:bottom w:val="double" w:color="auto" w:sz="4" w:space="0"/>
              <w:right w:val="double" w:color="auto" w:sz="4" w:space="0"/>
            </w:tcBorders>
          </w:tcPr>
          <w:p w:rsidRPr="00D87780" w:rsidR="00F33CD2" w:rsidP="00ED787D" w:rsidRDefault="00F33CD2" w14:paraId="379D0685"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Incorporación de componente nacional en servicios extranjeros (4.3.2)</w:t>
            </w:r>
          </w:p>
        </w:tc>
      </w:tr>
    </w:tbl>
    <w:p w:rsidR="00B2082E" w:rsidP="00F33CD2" w:rsidRDefault="00B2082E" w14:paraId="1ACA9F52" w14:textId="77777777">
      <w:pPr>
        <w:spacing w:after="160"/>
        <w:ind w:left="567"/>
        <w:jc w:val="both"/>
        <w:rPr>
          <w:rFonts w:ascii="Arial Narrow" w:hAnsi="Arial Narrow" w:cs="Arial" w:eastAsiaTheme="minorHAnsi"/>
          <w:b/>
          <w:bCs/>
          <w:iCs/>
          <w:color w:val="000000"/>
          <w:sz w:val="22"/>
          <w:szCs w:val="22"/>
          <w:lang w:val="es-CO" w:eastAsia="en-US"/>
        </w:rPr>
      </w:pPr>
    </w:p>
    <w:p w:rsidRPr="0068773E" w:rsidR="00B2082E" w:rsidP="00AB164D" w:rsidRDefault="00B2082E" w14:paraId="160F75E8" w14:textId="77777777">
      <w:pPr>
        <w:spacing w:after="160"/>
        <w:ind w:left="567"/>
        <w:jc w:val="both"/>
        <w:rPr>
          <w:rFonts w:eastAsiaTheme="minorHAnsi" w:cstheme="minorBidi"/>
          <w:i/>
          <w:iCs/>
          <w:color w:val="000000" w:themeColor="text1"/>
          <w:sz w:val="20"/>
          <w:szCs w:val="22"/>
          <w:lang w:val="es-MX" w:eastAsia="en-US"/>
        </w:rPr>
      </w:pPr>
    </w:p>
    <w:p w:rsidR="00F33CD2" w:rsidP="00F33CD2" w:rsidRDefault="00F33CD2" w14:paraId="04108569" w14:textId="77777777">
      <w:pPr>
        <w:spacing w:after="160"/>
        <w:jc w:val="both"/>
        <w:rPr>
          <w:rFonts w:ascii="Arial Narrow" w:hAnsi="Arial Narrow" w:cs="Arial" w:eastAsiaTheme="minorHAnsi"/>
          <w:b/>
          <w:bCs/>
          <w:iCs/>
          <w:color w:val="000000"/>
          <w:sz w:val="22"/>
          <w:szCs w:val="22"/>
          <w:lang w:val="es-CO" w:eastAsia="en-US"/>
        </w:rPr>
      </w:pPr>
    </w:p>
    <w:p w:rsidR="00CB6B55" w:rsidP="0013472B" w:rsidRDefault="00CB6B55" w14:paraId="273CCBCB"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13472B" w:rsidP="0013472B" w:rsidRDefault="00F33CD2" w14:paraId="029B9F27" w14:textId="382CBC33">
      <w:pPr>
        <w:pStyle w:val="Prrafodelista"/>
        <w:shd w:val="clear" w:color="auto" w:fill="FFFFFF" w:themeFill="background1"/>
        <w:tabs>
          <w:tab w:val="left" w:pos="1134"/>
        </w:tabs>
        <w:ind w:left="0"/>
        <w:jc w:val="both"/>
        <w:outlineLvl w:val="0"/>
        <w:rPr>
          <w:rFonts w:ascii="Arial Narrow" w:hAnsi="Arial Narrow" w:cs="Arial"/>
          <w:sz w:val="22"/>
          <w:szCs w:val="22"/>
        </w:rPr>
      </w:pPr>
      <w:r>
        <w:rPr>
          <w:rFonts w:ascii="Arial Narrow" w:hAnsi="Arial Narrow" w:cs="Arial" w:eastAsiaTheme="minorHAnsi"/>
          <w:b/>
          <w:bCs/>
          <w:iCs/>
          <w:color w:val="000000"/>
          <w:sz w:val="22"/>
          <w:szCs w:val="22"/>
          <w:lang w:val="es-CO" w:eastAsia="en-US"/>
        </w:rPr>
        <w:t>Artículo 1</w:t>
      </w:r>
      <w:r w:rsidR="00925ED5">
        <w:rPr>
          <w:rFonts w:ascii="Arial Narrow" w:hAnsi="Arial Narrow" w:cs="Arial" w:eastAsiaTheme="minorHAnsi"/>
          <w:b/>
          <w:bCs/>
          <w:iCs/>
          <w:color w:val="000000"/>
          <w:sz w:val="22"/>
          <w:szCs w:val="22"/>
          <w:lang w:val="es-CO" w:eastAsia="en-US"/>
        </w:rPr>
        <w:t>4</w:t>
      </w:r>
      <w:r>
        <w:rPr>
          <w:rFonts w:ascii="Arial Narrow" w:hAnsi="Arial Narrow" w:cs="Arial" w:eastAsiaTheme="minorHAnsi"/>
          <w:b/>
          <w:bCs/>
          <w:iCs/>
          <w:color w:val="000000"/>
          <w:sz w:val="22"/>
          <w:szCs w:val="22"/>
          <w:lang w:val="es-CO" w:eastAsia="en-US"/>
        </w:rPr>
        <w:t xml:space="preserve"> </w:t>
      </w:r>
      <w:r>
        <w:rPr>
          <w:rFonts w:ascii="Arial Narrow" w:hAnsi="Arial Narrow" w:cs="Arial"/>
          <w:b/>
          <w:sz w:val="22"/>
          <w:szCs w:val="22"/>
        </w:rPr>
        <w:t>– INCLÚYASE EL NUMERAL 4.3.1.1</w:t>
      </w:r>
      <w:r w:rsidR="00557988">
        <w:rPr>
          <w:rFonts w:ascii="Arial Narrow" w:hAnsi="Arial Narrow" w:cs="Arial"/>
          <w:b/>
          <w:sz w:val="22"/>
          <w:szCs w:val="22"/>
        </w:rPr>
        <w:t>. A LOS DOCUMENTOS</w:t>
      </w:r>
      <w:r w:rsidR="00557988">
        <w:rPr>
          <w:rFonts w:ascii="Arial Narrow" w:hAnsi="Arial Narrow" w:cs="Arial"/>
          <w:b/>
          <w:bCs/>
          <w:sz w:val="22"/>
          <w:szCs w:val="22"/>
        </w:rPr>
        <w:t xml:space="preserve"> TIPO</w:t>
      </w:r>
      <w:r w:rsidR="00557988">
        <w:rPr>
          <w:rFonts w:ascii="Arial Narrow" w:hAnsi="Arial Narrow" w:cs="Arial"/>
          <w:b/>
          <w:sz w:val="22"/>
          <w:szCs w:val="22"/>
        </w:rPr>
        <w:t xml:space="preserve"> DE INTERVENTORÍA DE OBRA PÚBLICA DE INFRAESTRUCTURA DE TRANSPORTE: </w:t>
      </w:r>
      <w:r w:rsidR="0013472B">
        <w:rPr>
          <w:rFonts w:ascii="Arial Narrow" w:hAnsi="Arial Narrow" w:cs="Arial"/>
          <w:bCs/>
          <w:sz w:val="22"/>
          <w:szCs w:val="22"/>
        </w:rPr>
        <w:t>Inclúyase el numeral 4.3.1.1. de los Documentos Tipo de interventoría de obra pública de infraestructura de transporte</w:t>
      </w:r>
      <w:r w:rsidRPr="0013472B" w:rsidR="0013472B">
        <w:rPr>
          <w:rFonts w:ascii="Arial Narrow" w:hAnsi="Arial Narrow" w:cs="Arial"/>
          <w:sz w:val="22"/>
          <w:szCs w:val="22"/>
        </w:rPr>
        <w:t xml:space="preserve"> </w:t>
      </w:r>
      <w:r w:rsidR="0013472B">
        <w:rPr>
          <w:rFonts w:ascii="Arial Narrow" w:hAnsi="Arial Narrow" w:cs="Arial"/>
          <w:sz w:val="22"/>
          <w:szCs w:val="22"/>
        </w:rPr>
        <w:t>adelantados bajo la modalidad de concurso de méritos abierto, adoptados mediante la Resolución 256 de 2020, en los siguientes términos:</w:t>
      </w:r>
    </w:p>
    <w:p w:rsidRPr="00753018" w:rsidR="00A76727" w:rsidP="00A76727" w:rsidRDefault="00A76727" w14:paraId="6E293C92" w14:textId="77777777">
      <w:pPr>
        <w:pStyle w:val="Prrafodelista"/>
        <w:shd w:val="clear" w:color="auto" w:fill="FFFFFF" w:themeFill="background1"/>
        <w:tabs>
          <w:tab w:val="left" w:pos="1134"/>
        </w:tabs>
        <w:ind w:left="709" w:right="709"/>
        <w:jc w:val="both"/>
        <w:outlineLvl w:val="0"/>
        <w:rPr>
          <w:b/>
        </w:rPr>
      </w:pPr>
    </w:p>
    <w:p w:rsidR="00A76727" w:rsidP="00A76727" w:rsidRDefault="002D3B31" w14:paraId="70B14AD8" w14:textId="6016D90F">
      <w:pPr>
        <w:shd w:val="clear" w:color="auto" w:fill="FFFFFF" w:themeFill="background1"/>
        <w:tabs>
          <w:tab w:val="left" w:pos="1134"/>
        </w:tabs>
        <w:ind w:left="709" w:right="709"/>
        <w:jc w:val="both"/>
        <w:rPr>
          <w:rFonts w:ascii="Arial Narrow" w:hAnsi="Arial Narrow" w:cs="Arial"/>
          <w:b/>
          <w:i/>
          <w:iCs/>
          <w:sz w:val="22"/>
          <w:szCs w:val="22"/>
        </w:rPr>
      </w:pPr>
      <w:r w:rsidRPr="002D3B31">
        <w:rPr>
          <w:rFonts w:ascii="Arial Narrow" w:hAnsi="Arial Narrow" w:cs="Arial"/>
          <w:b/>
          <w:i/>
          <w:iCs/>
          <w:sz w:val="22"/>
          <w:szCs w:val="22"/>
        </w:rPr>
        <w:t>“</w:t>
      </w:r>
      <w:r w:rsidRPr="00A76727" w:rsidR="00A76727">
        <w:rPr>
          <w:rFonts w:ascii="Arial Narrow" w:hAnsi="Arial Narrow" w:cs="Arial"/>
          <w:b/>
          <w:i/>
          <w:iCs/>
          <w:sz w:val="22"/>
          <w:szCs w:val="22"/>
        </w:rPr>
        <w:t>4.3.1.1.</w:t>
      </w:r>
      <w:r w:rsidR="00436C6C">
        <w:rPr>
          <w:rFonts w:ascii="Arial Narrow" w:hAnsi="Arial Narrow" w:cs="Arial"/>
          <w:b/>
          <w:i/>
          <w:iCs/>
          <w:sz w:val="22"/>
          <w:szCs w:val="22"/>
        </w:rPr>
        <w:t xml:space="preserve"> </w:t>
      </w:r>
      <w:r w:rsidRPr="00A76727" w:rsidR="00A76727">
        <w:rPr>
          <w:rFonts w:ascii="Arial Narrow" w:hAnsi="Arial Narrow" w:cs="Arial"/>
          <w:b/>
          <w:i/>
          <w:iCs/>
          <w:sz w:val="22"/>
          <w:szCs w:val="22"/>
        </w:rPr>
        <w:t>ACREDITACIÓN DEL PUNTAJE POR SERVICIOS NACIONALES O CON TRATO NACIONAL</w:t>
      </w:r>
    </w:p>
    <w:p w:rsidR="00A76727" w:rsidP="00A76727" w:rsidRDefault="00A76727" w14:paraId="4D4ABF6A" w14:textId="77777777">
      <w:pPr>
        <w:shd w:val="clear" w:color="auto" w:fill="FFFFFF" w:themeFill="background1"/>
        <w:tabs>
          <w:tab w:val="left" w:pos="1134"/>
        </w:tabs>
        <w:ind w:right="709"/>
        <w:jc w:val="both"/>
        <w:rPr>
          <w:rFonts w:ascii="Arial Narrow" w:hAnsi="Arial Narrow" w:cs="Arial"/>
          <w:b/>
          <w:i/>
          <w:iCs/>
          <w:sz w:val="22"/>
          <w:szCs w:val="22"/>
        </w:rPr>
      </w:pPr>
    </w:p>
    <w:p w:rsidR="00A76727" w:rsidP="00A76727" w:rsidRDefault="006C57EF" w14:paraId="6DC7CDB8" w14:textId="1A0B7A1F">
      <w:pPr>
        <w:shd w:val="clear" w:color="auto" w:fill="FFFFFF" w:themeFill="background1"/>
        <w:tabs>
          <w:tab w:val="left" w:pos="1134"/>
        </w:tabs>
        <w:ind w:left="709" w:right="709"/>
        <w:jc w:val="both"/>
        <w:rPr>
          <w:rFonts w:ascii="Arial Narrow" w:hAnsi="Arial Narrow" w:cs="Arial"/>
          <w:b/>
          <w:i/>
          <w:iCs/>
          <w:sz w:val="22"/>
          <w:szCs w:val="22"/>
        </w:rPr>
      </w:pPr>
      <w:r w:rsidRPr="006C57EF">
        <w:rPr>
          <w:rFonts w:ascii="Arial Narrow" w:hAnsi="Arial Narrow" w:cs="Arial" w:eastAsiaTheme="minorHAnsi"/>
          <w:i/>
          <w:color w:val="000000"/>
          <w:sz w:val="22"/>
          <w:szCs w:val="22"/>
          <w:lang w:val="es-CO" w:eastAsia="en-US"/>
        </w:rPr>
        <w:t xml:space="preserve">La Entidad asignará hasta veinte (20) puntos a la oferta de: i) Servicios Nacionales o ii) con Trato Nacional. </w:t>
      </w:r>
    </w:p>
    <w:p w:rsidR="00A76727" w:rsidP="00A76727" w:rsidRDefault="00A76727" w14:paraId="3557FAE9" w14:textId="77777777">
      <w:pPr>
        <w:shd w:val="clear" w:color="auto" w:fill="FFFFFF" w:themeFill="background1"/>
        <w:tabs>
          <w:tab w:val="left" w:pos="1134"/>
        </w:tabs>
        <w:ind w:left="709" w:right="709"/>
        <w:jc w:val="both"/>
        <w:rPr>
          <w:rFonts w:ascii="Arial Narrow" w:hAnsi="Arial Narrow" w:cs="Arial"/>
          <w:b/>
          <w:i/>
          <w:iCs/>
          <w:sz w:val="22"/>
          <w:szCs w:val="22"/>
        </w:rPr>
      </w:pPr>
    </w:p>
    <w:p w:rsidRPr="006C57EF" w:rsidR="006C57EF" w:rsidP="006C57EF" w:rsidRDefault="006C57EF" w14:paraId="0C8A295D" w14:textId="4558B4ED">
      <w:pPr>
        <w:shd w:val="clear" w:color="auto" w:fill="FFFFFF" w:themeFill="background1"/>
        <w:tabs>
          <w:tab w:val="left" w:pos="1134"/>
        </w:tabs>
        <w:ind w:left="709" w:right="709"/>
        <w:jc w:val="both"/>
        <w:rPr>
          <w:rFonts w:ascii="Arial Narrow" w:hAnsi="Arial Narrow" w:cs="Arial" w:eastAsiaTheme="minorHAnsi"/>
          <w:i/>
          <w:color w:val="000000"/>
          <w:sz w:val="22"/>
          <w:szCs w:val="22"/>
          <w:lang w:val="es-CO" w:eastAsia="en-US"/>
        </w:rPr>
      </w:pPr>
      <w:r w:rsidRPr="006C57EF">
        <w:rPr>
          <w:rFonts w:ascii="Arial Narrow" w:hAnsi="Arial Narrow" w:cs="Arial" w:eastAsiaTheme="minorEastAsia"/>
          <w:i/>
          <w:color w:val="000000" w:themeColor="text1"/>
          <w:sz w:val="22"/>
          <w:szCs w:val="22"/>
          <w:lang w:val="es-CO" w:eastAsia="en-US"/>
        </w:rPr>
        <w:t xml:space="preserve">Para que el Proponente nacional obtenga puntaje por Servicios Nacionales debe presentar, además del Formato </w:t>
      </w:r>
      <w:r w:rsidR="00F33301">
        <w:rPr>
          <w:rFonts w:ascii="Arial Narrow" w:hAnsi="Arial Narrow" w:cs="Arial" w:eastAsiaTheme="minorEastAsia"/>
          <w:i/>
          <w:color w:val="000000" w:themeColor="text1"/>
          <w:sz w:val="22"/>
          <w:szCs w:val="22"/>
          <w:lang w:val="es-CO" w:eastAsia="en-US"/>
        </w:rPr>
        <w:t>7</w:t>
      </w:r>
      <w:r w:rsidRPr="006C57EF">
        <w:rPr>
          <w:rFonts w:ascii="Arial Narrow" w:hAnsi="Arial Narrow" w:cs="Arial" w:eastAsiaTheme="minorEastAsia"/>
          <w:i/>
          <w:color w:val="000000" w:themeColor="text1"/>
          <w:sz w:val="22"/>
          <w:szCs w:val="22"/>
          <w:lang w:val="es-CO" w:eastAsia="en-US"/>
        </w:rPr>
        <w:t xml:space="preserve">A – Promoción de Servicios Nacionales o con Trato Nacional, alguno de los siguientes documentos, según corresponda: </w:t>
      </w:r>
    </w:p>
    <w:p w:rsidRPr="00A76727" w:rsidR="00E112C2" w:rsidP="00A76727" w:rsidRDefault="00E112C2" w14:paraId="6500D814" w14:textId="77777777">
      <w:pPr>
        <w:shd w:val="clear" w:color="auto" w:fill="FFFFFF" w:themeFill="background1"/>
        <w:tabs>
          <w:tab w:val="left" w:pos="1134"/>
        </w:tabs>
        <w:ind w:left="709" w:right="709"/>
        <w:jc w:val="both"/>
        <w:rPr>
          <w:rFonts w:ascii="Arial Narrow" w:hAnsi="Arial Narrow" w:cs="Arial" w:eastAsiaTheme="minorHAnsi"/>
          <w:b/>
          <w:i/>
          <w:sz w:val="22"/>
          <w:szCs w:val="22"/>
        </w:rPr>
      </w:pPr>
    </w:p>
    <w:p w:rsidRPr="00854750" w:rsidR="006C57EF" w:rsidP="00AB164D" w:rsidRDefault="006C57EF" w14:paraId="691BF7C7" w14:textId="77777777">
      <w:pPr>
        <w:numPr>
          <w:ilvl w:val="0"/>
          <w:numId w:val="62"/>
        </w:numPr>
        <w:spacing w:after="160"/>
        <w:ind w:left="1418" w:hanging="567"/>
        <w:contextualSpacing/>
        <w:jc w:val="both"/>
        <w:rPr>
          <w:rFonts w:ascii="Arial Narrow" w:hAnsi="Arial Narrow" w:cs="Arial" w:eastAsiaTheme="minorHAnsi"/>
          <w:i/>
          <w:color w:val="000000"/>
          <w:sz w:val="22"/>
          <w:szCs w:val="22"/>
          <w:lang w:val="es-CO" w:eastAsia="en-US"/>
        </w:rPr>
      </w:pPr>
      <w:r w:rsidRPr="08D70C33">
        <w:rPr>
          <w:rFonts w:ascii="Arial Narrow" w:hAnsi="Arial Narrow" w:cs="Arial" w:eastAsiaTheme="minorEastAsia"/>
          <w:i/>
          <w:color w:val="000000" w:themeColor="text1"/>
          <w:sz w:val="22"/>
          <w:szCs w:val="22"/>
          <w:lang w:val="es-CO" w:eastAsia="en-US"/>
        </w:rPr>
        <w:t>Persona natural colombiana: La cédula de ciudadanía del Proponente.</w:t>
      </w:r>
    </w:p>
    <w:p w:rsidRPr="00854750" w:rsidR="006C57EF" w:rsidP="006C57EF" w:rsidRDefault="006C57EF" w14:paraId="70FD72AB" w14:textId="77777777">
      <w:pPr>
        <w:spacing w:after="160"/>
        <w:ind w:left="709"/>
        <w:contextualSpacing/>
        <w:jc w:val="both"/>
        <w:rPr>
          <w:rFonts w:ascii="Arial Narrow" w:hAnsi="Arial Narrow" w:cs="Arial" w:eastAsiaTheme="minorHAnsi"/>
          <w:i/>
          <w:color w:val="000000"/>
          <w:sz w:val="22"/>
          <w:szCs w:val="22"/>
          <w:lang w:val="es-CO" w:eastAsia="en-US"/>
        </w:rPr>
      </w:pPr>
    </w:p>
    <w:p w:rsidRPr="00854750" w:rsidR="006C57EF" w:rsidP="006C57EF" w:rsidRDefault="006C57EF" w14:paraId="46250C92" w14:textId="77777777">
      <w:pPr>
        <w:numPr>
          <w:ilvl w:val="0"/>
          <w:numId w:val="62"/>
        </w:numPr>
        <w:spacing w:after="160"/>
        <w:ind w:left="709" w:right="786" w:firstLine="142"/>
        <w:contextualSpacing/>
        <w:jc w:val="both"/>
        <w:rPr>
          <w:rFonts w:ascii="Arial Narrow" w:hAnsi="Arial Narrow" w:cs="Arial" w:eastAsiaTheme="minorHAnsi"/>
          <w:i/>
          <w:color w:val="000000"/>
          <w:sz w:val="22"/>
          <w:szCs w:val="22"/>
          <w:lang w:val="es-CO" w:eastAsia="en-US"/>
        </w:rPr>
      </w:pPr>
      <w:r w:rsidRPr="08D70C33">
        <w:rPr>
          <w:rFonts w:ascii="Arial Narrow" w:hAnsi="Arial Narrow" w:cs="Arial" w:eastAsiaTheme="minorEastAsia"/>
          <w:i/>
          <w:color w:val="000000" w:themeColor="text1"/>
          <w:sz w:val="22"/>
          <w:szCs w:val="22"/>
          <w:lang w:val="es-CO" w:eastAsia="en-US"/>
        </w:rPr>
        <w:t xml:space="preserve">Persona natural extranjera residente en Colombia: La visa de residencia que le permita la ejecución del objeto contractual de conformidad con la ley. </w:t>
      </w:r>
    </w:p>
    <w:p w:rsidRPr="00854750" w:rsidR="006C57EF" w:rsidP="006C57EF" w:rsidRDefault="006C57EF" w14:paraId="16602006" w14:textId="77777777">
      <w:pPr>
        <w:spacing w:after="160"/>
        <w:ind w:left="709"/>
        <w:contextualSpacing/>
        <w:jc w:val="both"/>
        <w:rPr>
          <w:rFonts w:ascii="Arial Narrow" w:hAnsi="Arial Narrow" w:cs="Arial" w:eastAsiaTheme="minorHAnsi"/>
          <w:i/>
          <w:color w:val="000000"/>
          <w:sz w:val="22"/>
          <w:szCs w:val="22"/>
          <w:lang w:val="es-CO" w:eastAsia="en-US"/>
        </w:rPr>
      </w:pPr>
    </w:p>
    <w:p w:rsidRPr="006C57EF" w:rsidR="006C57EF" w:rsidP="00AB164D" w:rsidRDefault="006C57EF" w14:paraId="14BF45F8" w14:textId="469AF226">
      <w:pPr>
        <w:numPr>
          <w:ilvl w:val="0"/>
          <w:numId w:val="62"/>
        </w:numPr>
        <w:spacing w:after="160"/>
        <w:ind w:left="709" w:right="644" w:firstLine="142"/>
        <w:contextualSpacing/>
        <w:jc w:val="both"/>
        <w:rPr>
          <w:rFonts w:ascii="Arial Narrow" w:hAnsi="Arial Narrow" w:cs="Arial" w:eastAsiaTheme="minorEastAsia"/>
          <w:i/>
          <w:color w:val="000000"/>
          <w:sz w:val="22"/>
          <w:szCs w:val="22"/>
          <w:lang w:val="es-CO" w:eastAsia="en-US"/>
        </w:rPr>
      </w:pPr>
      <w:r w:rsidRPr="08D70C33">
        <w:rPr>
          <w:rFonts w:ascii="Arial Narrow" w:hAnsi="Arial Narrow" w:cs="Arial" w:eastAsiaTheme="minorEastAsia"/>
          <w:i/>
          <w:color w:val="000000" w:themeColor="text1"/>
          <w:sz w:val="22"/>
          <w:szCs w:val="22"/>
          <w:lang w:val="es-CO" w:eastAsia="en-US"/>
        </w:rPr>
        <w:t xml:space="preserve">Persona jurídica constituida en Colombia: El certificado de existencia y representación legal emitido por alguna de las cámaras de comercio del país. </w:t>
      </w:r>
    </w:p>
    <w:p w:rsidR="005A73C8" w:rsidP="00AB164D" w:rsidRDefault="005A73C8" w14:paraId="5FB80E26" w14:textId="4E6E027E">
      <w:pPr>
        <w:spacing w:after="160"/>
        <w:ind w:right="709"/>
        <w:contextualSpacing/>
        <w:jc w:val="both"/>
        <w:rPr>
          <w:rFonts w:ascii="Arial Narrow" w:hAnsi="Arial Narrow" w:cs="Arial" w:eastAsiaTheme="minorEastAsia"/>
          <w:i/>
          <w:color w:val="000000"/>
          <w:sz w:val="22"/>
          <w:szCs w:val="22"/>
          <w:lang w:val="es-CO" w:eastAsia="en-US"/>
        </w:rPr>
      </w:pPr>
    </w:p>
    <w:p w:rsidRPr="00D87780" w:rsidR="002D1B3B" w:rsidP="00AB164D" w:rsidRDefault="006C57EF" w14:paraId="3D698A15" w14:textId="3CF118D8">
      <w:pPr>
        <w:spacing w:after="160"/>
        <w:ind w:left="708" w:right="709"/>
        <w:contextualSpacing/>
        <w:jc w:val="both"/>
        <w:rPr>
          <w:rFonts w:ascii="Arial Narrow" w:hAnsi="Arial Narrow" w:cs="Arial" w:eastAsiaTheme="minorHAnsi"/>
          <w:i/>
          <w:color w:val="000000"/>
          <w:sz w:val="22"/>
          <w:szCs w:val="22"/>
          <w:lang w:val="es-CO" w:eastAsia="en-US"/>
        </w:rPr>
      </w:pPr>
      <w:r w:rsidRPr="006C57EF">
        <w:rPr>
          <w:rFonts w:ascii="Arial Narrow" w:hAnsi="Arial Narrow" w:cs="Arial" w:eastAsiaTheme="minorHAnsi"/>
          <w:i/>
          <w:color w:val="000000"/>
          <w:sz w:val="22"/>
          <w:szCs w:val="22"/>
          <w:lang w:val="es-CO" w:eastAsia="en-US"/>
        </w:rPr>
        <w:t xml:space="preserve">Para que el Proponente extranjero con trato nacional obtenga el puntaje por apoyo a la industria nacional por promoción de Servicios Nacionales o con Trato Nacional solo deberá presentar el Formato </w:t>
      </w:r>
      <w:r w:rsidR="008E4737">
        <w:rPr>
          <w:rFonts w:ascii="Arial Narrow" w:hAnsi="Arial Narrow" w:cs="Arial" w:eastAsiaTheme="minorHAnsi"/>
          <w:i/>
          <w:color w:val="000000"/>
          <w:sz w:val="22"/>
          <w:szCs w:val="22"/>
          <w:lang w:val="es-CO" w:eastAsia="en-US"/>
        </w:rPr>
        <w:t>7</w:t>
      </w:r>
      <w:r w:rsidR="000E07E1">
        <w:rPr>
          <w:rFonts w:ascii="Arial Narrow" w:hAnsi="Arial Narrow" w:cs="Arial" w:eastAsiaTheme="minorHAnsi"/>
          <w:i/>
          <w:color w:val="000000"/>
          <w:sz w:val="22"/>
          <w:szCs w:val="22"/>
          <w:lang w:val="es-CO" w:eastAsia="en-US"/>
        </w:rPr>
        <w:t>A</w:t>
      </w:r>
      <w:r w:rsidRPr="006C57EF">
        <w:rPr>
          <w:rFonts w:ascii="Arial Narrow" w:hAnsi="Arial Narrow" w:cs="Arial" w:eastAsiaTheme="minorHAnsi"/>
          <w:i/>
          <w:color w:val="000000"/>
          <w:sz w:val="22"/>
          <w:szCs w:val="22"/>
          <w:lang w:val="es-CO" w:eastAsia="en-US"/>
        </w:rPr>
        <w:t xml:space="preserve"> – Promoción de Servicios Nacionales o con Trato Nacional. </w:t>
      </w:r>
    </w:p>
    <w:p w:rsidRPr="00D87780" w:rsidR="002D1B3B" w:rsidP="00AB164D" w:rsidRDefault="002D1B3B" w14:paraId="14E3163B" w14:textId="3D7452F2">
      <w:pPr>
        <w:spacing w:after="160"/>
        <w:ind w:left="709"/>
        <w:contextualSpacing/>
        <w:jc w:val="both"/>
        <w:rPr>
          <w:rFonts w:ascii="Arial Narrow" w:hAnsi="Arial Narrow" w:cs="Arial" w:eastAsiaTheme="minorEastAsia"/>
          <w:i/>
          <w:color w:val="000000"/>
          <w:sz w:val="22"/>
          <w:szCs w:val="22"/>
          <w:lang w:val="es-CO" w:eastAsia="en-US"/>
        </w:rPr>
      </w:pPr>
    </w:p>
    <w:p w:rsidRPr="00992696" w:rsidR="00992696" w:rsidP="00AB164D" w:rsidRDefault="00992696" w14:paraId="2E2B8FAD" w14:textId="2D93EC72">
      <w:pPr>
        <w:spacing w:after="160"/>
        <w:ind w:left="709" w:right="766" w:hanging="1"/>
        <w:contextualSpacing/>
        <w:jc w:val="both"/>
        <w:rPr>
          <w:rFonts w:ascii="Arial Narrow" w:hAnsi="Arial Narrow" w:cs="Arial" w:eastAsiaTheme="minorEastAsia"/>
          <w:i/>
          <w:color w:val="000000" w:themeColor="text1"/>
          <w:sz w:val="22"/>
          <w:szCs w:val="22"/>
          <w:lang w:val="es-CO" w:eastAsia="en-US"/>
        </w:rPr>
      </w:pPr>
      <w:r w:rsidRPr="00992696">
        <w:rPr>
          <w:rFonts w:ascii="Arial Narrow" w:hAnsi="Arial Narrow" w:cs="Arial" w:eastAsiaTheme="minorEastAsia"/>
          <w:i/>
          <w:color w:val="000000" w:themeColor="text1"/>
          <w:sz w:val="22"/>
          <w:szCs w:val="22"/>
          <w:lang w:val="es-CO" w:eastAsia="en-US"/>
        </w:rPr>
        <w:t xml:space="preserve">Para el Proponente extranjero con trato nacional que diligencie la opción </w:t>
      </w:r>
      <w:r w:rsidR="000062E4">
        <w:rPr>
          <w:rFonts w:ascii="Arial Narrow" w:hAnsi="Arial Narrow" w:cs="Arial" w:eastAsiaTheme="minorEastAsia"/>
          <w:i/>
          <w:color w:val="000000" w:themeColor="text1"/>
          <w:sz w:val="22"/>
          <w:szCs w:val="22"/>
          <w:lang w:val="es-CO" w:eastAsia="en-US"/>
        </w:rPr>
        <w:t>2</w:t>
      </w:r>
      <w:r w:rsidRPr="00992696">
        <w:rPr>
          <w:rFonts w:ascii="Arial Narrow" w:hAnsi="Arial Narrow" w:cs="Arial" w:eastAsiaTheme="minorEastAsia"/>
          <w:i/>
          <w:color w:val="000000" w:themeColor="text1"/>
          <w:sz w:val="22"/>
          <w:szCs w:val="22"/>
          <w:lang w:val="es-CO" w:eastAsia="en-US"/>
        </w:rPr>
        <w:t xml:space="preserve"> del Formato </w:t>
      </w:r>
      <w:r w:rsidR="00B63E70">
        <w:rPr>
          <w:rFonts w:ascii="Arial Narrow" w:hAnsi="Arial Narrow" w:cs="Arial" w:eastAsiaTheme="minorEastAsia"/>
          <w:i/>
          <w:color w:val="000000" w:themeColor="text1"/>
          <w:sz w:val="22"/>
          <w:szCs w:val="22"/>
          <w:lang w:val="es-CO" w:eastAsia="en-US"/>
        </w:rPr>
        <w:t>7</w:t>
      </w:r>
      <w:r w:rsidRPr="00992696">
        <w:rPr>
          <w:rFonts w:ascii="Arial Narrow" w:hAnsi="Arial Narrow" w:cs="Arial" w:eastAsiaTheme="minorEastAsia"/>
          <w:i/>
          <w:color w:val="000000" w:themeColor="text1"/>
          <w:sz w:val="22"/>
          <w:szCs w:val="22"/>
          <w:lang w:val="es-CO" w:eastAsia="en-US"/>
        </w:rPr>
        <w:t xml:space="preserve">A – Promoción de Servicios Nacionales o con Trato Nacional obtenga el puntaje por Trato Nacional, </w:t>
      </w:r>
      <w:r w:rsidRPr="00992696">
        <w:rPr>
          <w:rFonts w:ascii="Arial Narrow" w:hAnsi="Arial Narrow" w:cs="Arial" w:eastAsiaTheme="minorEastAsia"/>
          <w:i/>
          <w:iCs/>
          <w:color w:val="000000" w:themeColor="text1"/>
          <w:sz w:val="22"/>
          <w:szCs w:val="22"/>
          <w:lang w:val="es-CO" w:eastAsia="en-US"/>
        </w:rPr>
        <w:t>deberá</w:t>
      </w:r>
      <w:r w:rsidRPr="00992696">
        <w:rPr>
          <w:rFonts w:ascii="Arial Narrow" w:hAnsi="Arial Narrow" w:cs="Arial" w:eastAsiaTheme="minorEastAsia"/>
          <w:i/>
          <w:color w:val="000000" w:themeColor="text1"/>
          <w:sz w:val="22"/>
          <w:szCs w:val="22"/>
          <w:lang w:val="es-CO" w:eastAsia="en-US"/>
        </w:rPr>
        <w:t xml:space="preserve"> acreditar que los servicios son originarios de: a) los Estados mencionados en la sección de acuerdos comerciales aplicables al presente Proceso de Contratación; b) los Estados en los cuales si bien no existe Acuerdo Comercial, el Gobierno Nacional ha certificado que los oferentes extranjeros gozan de Trato Nacional</w:t>
      </w:r>
      <w:r w:rsidR="00ED6D09">
        <w:rPr>
          <w:rFonts w:ascii="Arial Narrow" w:hAnsi="Arial Narrow" w:cs="Arial" w:eastAsiaTheme="minorEastAsia"/>
          <w:i/>
          <w:color w:val="000000" w:themeColor="text1"/>
          <w:sz w:val="22"/>
          <w:szCs w:val="22"/>
          <w:lang w:val="es-CO" w:eastAsia="en-US"/>
        </w:rPr>
        <w:t xml:space="preserve">, en los términos del artículo </w:t>
      </w:r>
      <w:r w:rsidRPr="00D62C91" w:rsidR="00ED6D09">
        <w:rPr>
          <w:rFonts w:ascii="Arial Narrow" w:hAnsi="Arial Narrow" w:cs="Arial" w:eastAsiaTheme="minorEastAsia"/>
          <w:i/>
          <w:color w:val="000000" w:themeColor="text1"/>
          <w:sz w:val="22"/>
          <w:szCs w:val="22"/>
          <w:lang w:val="es-CO" w:eastAsia="en-US"/>
        </w:rPr>
        <w:t>2.2.1.2.4.1.3.</w:t>
      </w:r>
      <w:r w:rsidR="00ED6D09">
        <w:rPr>
          <w:rFonts w:ascii="Arial Narrow" w:hAnsi="Arial Narrow" w:cs="Arial" w:eastAsiaTheme="minorEastAsia"/>
          <w:i/>
          <w:color w:val="000000" w:themeColor="text1"/>
          <w:sz w:val="22"/>
          <w:szCs w:val="22"/>
          <w:lang w:val="es-CO" w:eastAsia="en-US"/>
        </w:rPr>
        <w:t xml:space="preserve"> del Decreto 1082 de 2015</w:t>
      </w:r>
      <w:r w:rsidRPr="00992696">
        <w:rPr>
          <w:rFonts w:ascii="Arial Narrow" w:hAnsi="Arial Narrow" w:cs="Arial" w:eastAsiaTheme="minorEastAsia"/>
          <w:i/>
          <w:color w:val="000000" w:themeColor="text1"/>
          <w:sz w:val="22"/>
          <w:szCs w:val="22"/>
          <w:lang w:val="es-CO" w:eastAsia="en-US"/>
        </w:rPr>
        <w:t xml:space="preserve">; o c) los Estados miembros de la Comunidad Andina de Naciones. Para esto, deberá demostrar que cumple con la regla de origen contemplada para los Servicios Nacionales del respectivo país, allegando la información y/o documentación que sea requerida. </w:t>
      </w:r>
    </w:p>
    <w:p w:rsidR="001F40DB" w:rsidP="00AB164D" w:rsidRDefault="00B62724" w14:paraId="771F598C" w14:textId="7B447632">
      <w:pPr>
        <w:ind w:left="709" w:right="709"/>
        <w:jc w:val="both"/>
        <w:rPr>
          <w:rFonts w:ascii="Arial Narrow" w:hAnsi="Arial Narrow" w:cs="Arial" w:eastAsiaTheme="minorEastAsia"/>
          <w:i/>
          <w:color w:val="000000"/>
          <w:sz w:val="22"/>
          <w:szCs w:val="22"/>
          <w:lang w:eastAsia="en-US"/>
        </w:rPr>
      </w:pPr>
      <w:r w:rsidRPr="238EF873">
        <w:rPr>
          <w:rFonts w:ascii="Arial Narrow" w:hAnsi="Arial Narrow" w:cs="Arial" w:eastAsiaTheme="minorEastAsia"/>
          <w:i/>
          <w:color w:val="000000" w:themeColor="text1"/>
          <w:sz w:val="22"/>
          <w:szCs w:val="22"/>
          <w:lang w:eastAsia="en-US"/>
        </w:rPr>
        <w:t> </w:t>
      </w:r>
    </w:p>
    <w:p w:rsidRPr="00F44007" w:rsidR="00F44007" w:rsidP="00F44007" w:rsidRDefault="00F44007" w14:paraId="1A5A507B" w14:textId="57ECA694">
      <w:pPr>
        <w:ind w:left="709" w:right="709"/>
        <w:jc w:val="both"/>
        <w:rPr>
          <w:rFonts w:ascii="Arial Narrow" w:hAnsi="Arial Narrow" w:cs="Arial" w:eastAsiaTheme="minorEastAsia"/>
          <w:i/>
          <w:color w:val="000000"/>
          <w:sz w:val="22"/>
          <w:szCs w:val="22"/>
          <w:lang w:val="es-CO" w:eastAsia="en-US"/>
        </w:rPr>
      </w:pPr>
      <w:r w:rsidRPr="00F44007">
        <w:rPr>
          <w:rFonts w:ascii="Arial Narrow" w:hAnsi="Arial Narrow" w:cs="Arial" w:eastAsiaTheme="minorEastAsia"/>
          <w:i/>
          <w:color w:val="000000" w:themeColor="text1"/>
          <w:sz w:val="22"/>
          <w:szCs w:val="22"/>
          <w:lang w:val="es-CO" w:eastAsia="en-US"/>
        </w:rPr>
        <w:t xml:space="preserve">El Proponente nacional podrá subsanar la falta de presentación de la cédula de ciudadanía o del certificado de existencia y representación legal para acreditar el requisito habilitante de capacidad jurídica. No obstante, no podrá subsanar esta circunstancia para la asignación del puntaje por Promoción de Servicios Nacionales o con Trato Nacional. </w:t>
      </w:r>
    </w:p>
    <w:p w:rsidRPr="00D87780" w:rsidR="002D1B3B" w:rsidP="00AB164D" w:rsidRDefault="002D1B3B" w14:paraId="3356F071" w14:textId="2A80B83D">
      <w:pPr>
        <w:ind w:left="709" w:right="709"/>
        <w:jc w:val="both"/>
        <w:rPr>
          <w:rFonts w:ascii="Arial Narrow" w:hAnsi="Arial Narrow" w:cs="Arial" w:eastAsiaTheme="minorEastAsia"/>
          <w:i/>
          <w:color w:val="000000"/>
          <w:sz w:val="22"/>
          <w:szCs w:val="22"/>
          <w:lang w:val="es-CO" w:eastAsia="en-US"/>
        </w:rPr>
      </w:pPr>
    </w:p>
    <w:p w:rsidRPr="00C44097" w:rsidR="00FA03A8" w:rsidP="00E112C2" w:rsidRDefault="00CF224A" w14:paraId="18E1670E" w14:textId="74226E36">
      <w:pPr>
        <w:spacing w:after="160"/>
        <w:ind w:left="709" w:right="709"/>
        <w:jc w:val="both"/>
        <w:rPr>
          <w:rFonts w:ascii="Arial Narrow" w:hAnsi="Arial Narrow" w:cs="Arial" w:eastAsiaTheme="minorEastAsia"/>
          <w:i/>
          <w:color w:val="000000"/>
          <w:sz w:val="22"/>
          <w:szCs w:val="22"/>
          <w:lang w:val="es-CO" w:eastAsia="en-US"/>
        </w:rPr>
      </w:pPr>
      <w:r w:rsidRPr="00CF224A">
        <w:rPr>
          <w:rFonts w:ascii="Arial Narrow" w:hAnsi="Arial Narrow" w:cs="Arial" w:eastAsiaTheme="minorEastAsia"/>
          <w:i/>
          <w:color w:val="000000" w:themeColor="text1"/>
          <w:sz w:val="22"/>
          <w:szCs w:val="22"/>
          <w:lang w:val="es-CO" w:eastAsia="en-US"/>
        </w:rPr>
        <w:t xml:space="preserve">La Entidad Estatal asignará el puntaje por apoyo a la industria nacional por promoción de Servicios Nacionales o con Trato Nacional al Proponente Plural conformado por nacionales cuando cada uno de sus integrantes presente alguno de los documentos indicados en este numeral, según corresponda. A su vez, el representante del Proponente Plural deberá diligenciar el Formato </w:t>
      </w:r>
      <w:r w:rsidR="00AF3CDA">
        <w:rPr>
          <w:rFonts w:ascii="Arial Narrow" w:hAnsi="Arial Narrow" w:cs="Arial" w:eastAsiaTheme="minorEastAsia"/>
          <w:i/>
          <w:color w:val="000000" w:themeColor="text1"/>
          <w:sz w:val="22"/>
          <w:szCs w:val="22"/>
          <w:lang w:val="es-CO" w:eastAsia="en-US"/>
        </w:rPr>
        <w:t>7</w:t>
      </w:r>
      <w:r w:rsidRPr="00CF224A">
        <w:rPr>
          <w:rFonts w:ascii="Arial Narrow" w:hAnsi="Arial Narrow" w:cs="Arial" w:eastAsiaTheme="minorEastAsia"/>
          <w:i/>
          <w:color w:val="000000" w:themeColor="text1"/>
          <w:sz w:val="22"/>
          <w:szCs w:val="22"/>
          <w:lang w:val="es-CO" w:eastAsia="en-US"/>
        </w:rPr>
        <w:t>A – Promoción de Servicios Nacionales o con Trato Nacional. Cuando uno</w:t>
      </w:r>
      <w:r w:rsidRPr="00CF224A">
        <w:rPr>
          <w:rFonts w:ascii="Arial Narrow" w:hAnsi="Arial Narrow" w:cs="Arial" w:eastAsiaTheme="minorEastAsia"/>
          <w:i/>
          <w:iCs/>
          <w:color w:val="000000" w:themeColor="text1"/>
          <w:sz w:val="22"/>
          <w:szCs w:val="22"/>
          <w:lang w:val="es-CO" w:eastAsia="en-US"/>
        </w:rPr>
        <w:t xml:space="preserve"> o varios</w:t>
      </w:r>
      <w:r w:rsidRPr="00CF224A">
        <w:rPr>
          <w:rFonts w:ascii="Arial Narrow" w:hAnsi="Arial Narrow" w:cs="Arial" w:eastAsiaTheme="minorEastAsia"/>
          <w:i/>
          <w:color w:val="000000" w:themeColor="text1"/>
          <w:sz w:val="22"/>
          <w:szCs w:val="22"/>
          <w:lang w:val="es-CO" w:eastAsia="en-US"/>
        </w:rPr>
        <w:t xml:space="preserve"> de sus integrantes no </w:t>
      </w:r>
      <w:r w:rsidRPr="00CF224A">
        <w:rPr>
          <w:rFonts w:ascii="Arial Narrow" w:hAnsi="Arial Narrow" w:cs="Arial" w:eastAsiaTheme="minorEastAsia"/>
          <w:i/>
          <w:iCs/>
          <w:color w:val="000000" w:themeColor="text1"/>
          <w:sz w:val="22"/>
          <w:szCs w:val="22"/>
          <w:lang w:val="es-CO" w:eastAsia="en-US"/>
        </w:rPr>
        <w:t>cumplan</w:t>
      </w:r>
      <w:r w:rsidRPr="00CF224A">
        <w:rPr>
          <w:rFonts w:ascii="Arial Narrow" w:hAnsi="Arial Narrow" w:cs="Arial" w:eastAsiaTheme="minorEastAsia"/>
          <w:i/>
          <w:color w:val="000000" w:themeColor="text1"/>
          <w:sz w:val="22"/>
          <w:szCs w:val="22"/>
          <w:lang w:val="es-CO" w:eastAsia="en-US"/>
        </w:rPr>
        <w:t xml:space="preserve"> con las condiciones descritas, </w:t>
      </w:r>
      <w:r w:rsidRPr="00CF224A">
        <w:rPr>
          <w:rFonts w:ascii="Arial Narrow" w:hAnsi="Arial Narrow" w:cs="Arial" w:eastAsiaTheme="minorEastAsia"/>
          <w:i/>
          <w:iCs/>
          <w:color w:val="000000" w:themeColor="text1"/>
          <w:sz w:val="22"/>
          <w:szCs w:val="22"/>
          <w:lang w:val="es-CO" w:eastAsia="en-US"/>
        </w:rPr>
        <w:t xml:space="preserve">el Proponente Plural </w:t>
      </w:r>
      <w:r w:rsidRPr="00CF224A">
        <w:rPr>
          <w:rFonts w:ascii="Arial Narrow" w:hAnsi="Arial Narrow" w:cs="Arial" w:eastAsiaTheme="minorEastAsia"/>
          <w:i/>
          <w:color w:val="000000" w:themeColor="text1"/>
          <w:sz w:val="22"/>
          <w:szCs w:val="22"/>
          <w:lang w:val="es-CO" w:eastAsia="en-US"/>
        </w:rPr>
        <w:t xml:space="preserve">no obtendrá puntaje </w:t>
      </w:r>
      <w:r w:rsidRPr="00CF224A">
        <w:rPr>
          <w:rFonts w:ascii="Arial Narrow" w:hAnsi="Arial Narrow" w:cs="Arial" w:eastAsiaTheme="minorEastAsia"/>
          <w:i/>
          <w:iCs/>
          <w:color w:val="000000" w:themeColor="text1"/>
          <w:sz w:val="22"/>
          <w:szCs w:val="22"/>
          <w:lang w:val="es-CO" w:eastAsia="en-US"/>
        </w:rPr>
        <w:t xml:space="preserve">por </w:t>
      </w:r>
      <w:r w:rsidRPr="00CF224A">
        <w:rPr>
          <w:rFonts w:ascii="Arial Narrow" w:hAnsi="Arial Narrow" w:cs="Arial" w:eastAsiaTheme="minorEastAsia"/>
          <w:i/>
          <w:color w:val="000000" w:themeColor="text1"/>
          <w:sz w:val="22"/>
          <w:szCs w:val="22"/>
          <w:lang w:val="es-CO" w:eastAsia="en-US"/>
        </w:rPr>
        <w:t>Promoción de Servicios Nacionales o Trato Nacional</w:t>
      </w:r>
      <w:r w:rsidRPr="41267300" w:rsidR="00FA03A8">
        <w:rPr>
          <w:rFonts w:ascii="Arial Narrow" w:hAnsi="Arial Narrow" w:cs="Arial" w:eastAsiaTheme="minorEastAsia"/>
          <w:i/>
          <w:color w:val="000000" w:themeColor="text1"/>
          <w:sz w:val="22"/>
          <w:szCs w:val="22"/>
          <w:lang w:val="es-CO" w:eastAsia="en-US"/>
        </w:rPr>
        <w:t xml:space="preserve">.” </w:t>
      </w:r>
    </w:p>
    <w:p w:rsidR="00E3214A" w:rsidP="00AB164D" w:rsidRDefault="00E3214A" w14:paraId="680C5C99" w14:textId="77777777">
      <w:pPr>
        <w:pStyle w:val="Prrafodelista"/>
        <w:shd w:val="clear" w:color="auto" w:fill="FFFFFF" w:themeFill="background1"/>
        <w:tabs>
          <w:tab w:val="left" w:pos="1134"/>
        </w:tabs>
        <w:ind w:left="0"/>
        <w:jc w:val="both"/>
        <w:outlineLvl w:val="0"/>
        <w:rPr>
          <w:rFonts w:ascii="Arial Narrow" w:hAnsi="Arial Narrow" w:cs="Arial"/>
          <w:b/>
          <w:sz w:val="22"/>
          <w:szCs w:val="22"/>
        </w:rPr>
      </w:pPr>
    </w:p>
    <w:p w:rsidR="00E3214A" w:rsidP="00AB164D" w:rsidRDefault="00E3214A" w14:paraId="3DD615EE" w14:textId="77777777">
      <w:pPr>
        <w:pStyle w:val="Prrafodelista"/>
        <w:shd w:val="clear" w:color="auto" w:fill="FFFFFF" w:themeFill="background1"/>
        <w:tabs>
          <w:tab w:val="left" w:pos="1134"/>
        </w:tabs>
        <w:ind w:left="0"/>
        <w:jc w:val="both"/>
        <w:outlineLvl w:val="0"/>
        <w:rPr>
          <w:rFonts w:ascii="Arial Narrow" w:hAnsi="Arial Narrow" w:cs="Arial"/>
          <w:b/>
          <w:sz w:val="22"/>
          <w:szCs w:val="22"/>
        </w:rPr>
      </w:pPr>
    </w:p>
    <w:p w:rsidR="002D1B3B" w:rsidP="00AB164D" w:rsidRDefault="002D1B3B" w14:paraId="266515AB" w14:textId="3D493DD6">
      <w:pPr>
        <w:pStyle w:val="Prrafodelista"/>
        <w:shd w:val="clear" w:color="auto" w:fill="FFFFFF" w:themeFill="background1"/>
        <w:tabs>
          <w:tab w:val="left" w:pos="1134"/>
        </w:tabs>
        <w:ind w:left="0"/>
        <w:jc w:val="both"/>
        <w:outlineLvl w:val="0"/>
        <w:rPr>
          <w:b/>
        </w:rPr>
      </w:pPr>
      <w:r w:rsidRPr="00D87780">
        <w:rPr>
          <w:rFonts w:ascii="Arial Narrow" w:hAnsi="Arial Narrow" w:cs="Arial"/>
          <w:b/>
          <w:sz w:val="22"/>
          <w:szCs w:val="22"/>
        </w:rPr>
        <w:lastRenderedPageBreak/>
        <w:t>Artículo 1</w:t>
      </w:r>
      <w:r w:rsidR="00925ED5">
        <w:rPr>
          <w:rFonts w:ascii="Arial Narrow" w:hAnsi="Arial Narrow" w:cs="Arial"/>
          <w:b/>
          <w:sz w:val="22"/>
          <w:szCs w:val="22"/>
        </w:rPr>
        <w:t>5</w:t>
      </w:r>
      <w:r w:rsidR="00EF217C">
        <w:rPr>
          <w:rFonts w:ascii="Arial Narrow" w:hAnsi="Arial Narrow" w:cs="Arial"/>
          <w:b/>
          <w:sz w:val="22"/>
          <w:szCs w:val="22"/>
        </w:rPr>
        <w:t xml:space="preserve"> –</w:t>
      </w:r>
      <w:r>
        <w:rPr>
          <w:rFonts w:ascii="Arial Narrow" w:hAnsi="Arial Narrow" w:cs="Arial"/>
          <w:b/>
          <w:sz w:val="22"/>
          <w:szCs w:val="22"/>
        </w:rPr>
        <w:t xml:space="preserve"> MODIFÍQUESE </w:t>
      </w:r>
      <w:r w:rsidR="00DB7660">
        <w:rPr>
          <w:rFonts w:ascii="Arial Narrow" w:hAnsi="Arial Narrow" w:cs="Arial"/>
          <w:b/>
          <w:sz w:val="22"/>
          <w:szCs w:val="22"/>
        </w:rPr>
        <w:t>EL</w:t>
      </w:r>
      <w:r>
        <w:rPr>
          <w:rFonts w:ascii="Arial Narrow" w:hAnsi="Arial Narrow" w:cs="Arial"/>
          <w:b/>
          <w:sz w:val="22"/>
          <w:szCs w:val="22"/>
        </w:rPr>
        <w:t xml:space="preserve"> NUMERAL 4.3.2 DE LOS DOCUMENTOS</w:t>
      </w:r>
      <w:r>
        <w:rPr>
          <w:rFonts w:ascii="Arial Narrow" w:hAnsi="Arial Narrow" w:cs="Arial"/>
          <w:b/>
          <w:bCs/>
          <w:sz w:val="22"/>
          <w:szCs w:val="22"/>
        </w:rPr>
        <w:t xml:space="preserve"> TIPO</w:t>
      </w:r>
      <w:r>
        <w:rPr>
          <w:rFonts w:ascii="Arial Narrow" w:hAnsi="Arial Narrow" w:cs="Arial"/>
          <w:b/>
          <w:sz w:val="22"/>
          <w:szCs w:val="22"/>
        </w:rPr>
        <w:t xml:space="preserve"> DE INTERVENTORÍA DE OBRA PÚBLICA DE INFRAESTRUCTURA DE TRANSPORTE</w:t>
      </w:r>
      <w:r w:rsidR="00E82462">
        <w:rPr>
          <w:rFonts w:ascii="Arial Narrow" w:hAnsi="Arial Narrow" w:cs="Arial"/>
          <w:b/>
          <w:sz w:val="22"/>
          <w:szCs w:val="22"/>
        </w:rPr>
        <w:t>.</w:t>
      </w:r>
      <w:r>
        <w:rPr>
          <w:rFonts w:ascii="Arial Narrow" w:hAnsi="Arial Narrow" w:cs="Arial"/>
          <w:b/>
          <w:sz w:val="22"/>
          <w:szCs w:val="22"/>
        </w:rPr>
        <w:t xml:space="preserve">  </w:t>
      </w:r>
      <w:r>
        <w:rPr>
          <w:rFonts w:ascii="Arial Narrow" w:hAnsi="Arial Narrow" w:cs="Arial"/>
          <w:sz w:val="22"/>
          <w:szCs w:val="22"/>
        </w:rPr>
        <w:t xml:space="preserve">Modifíquese </w:t>
      </w:r>
      <w:r w:rsidR="00DB7660">
        <w:rPr>
          <w:rFonts w:ascii="Arial Narrow" w:hAnsi="Arial Narrow" w:cs="Arial"/>
          <w:sz w:val="22"/>
          <w:szCs w:val="22"/>
        </w:rPr>
        <w:t>el</w:t>
      </w:r>
      <w:r>
        <w:rPr>
          <w:rFonts w:ascii="Arial Narrow" w:hAnsi="Arial Narrow" w:cs="Arial"/>
          <w:sz w:val="22"/>
          <w:szCs w:val="22"/>
        </w:rPr>
        <w:t xml:space="preserve"> numeral 4.3.2 de los </w:t>
      </w:r>
      <w:r w:rsidR="00E25749">
        <w:rPr>
          <w:rFonts w:ascii="Arial Narrow" w:hAnsi="Arial Narrow" w:cs="Arial"/>
          <w:sz w:val="22"/>
          <w:szCs w:val="22"/>
        </w:rPr>
        <w:t>D</w:t>
      </w:r>
      <w:r>
        <w:rPr>
          <w:rFonts w:ascii="Arial Narrow" w:hAnsi="Arial Narrow" w:cs="Arial"/>
          <w:sz w:val="22"/>
          <w:szCs w:val="22"/>
        </w:rPr>
        <w:t xml:space="preserve">ocumentos </w:t>
      </w:r>
      <w:r w:rsidR="00E25749">
        <w:rPr>
          <w:rFonts w:ascii="Arial Narrow" w:hAnsi="Arial Narrow" w:cs="Arial"/>
          <w:sz w:val="22"/>
          <w:szCs w:val="22"/>
        </w:rPr>
        <w:t>T</w:t>
      </w:r>
      <w:r>
        <w:rPr>
          <w:rFonts w:ascii="Arial Narrow" w:hAnsi="Arial Narrow" w:cs="Arial"/>
          <w:sz w:val="22"/>
          <w:szCs w:val="22"/>
        </w:rPr>
        <w:t xml:space="preserve">ipo de interventoría de obra pública de infraestructura de transporte adelantados bajo la modalidad de concurso de méritos abierto, </w:t>
      </w:r>
      <w:r w:rsidR="0071284C">
        <w:rPr>
          <w:rFonts w:ascii="Arial Narrow" w:hAnsi="Arial Narrow" w:cs="Arial"/>
          <w:sz w:val="22"/>
          <w:szCs w:val="22"/>
        </w:rPr>
        <w:t xml:space="preserve">adoptados </w:t>
      </w:r>
      <w:r w:rsidR="00035D4D">
        <w:rPr>
          <w:rFonts w:ascii="Arial Narrow" w:hAnsi="Arial Narrow" w:cs="Arial"/>
          <w:sz w:val="22"/>
          <w:szCs w:val="22"/>
        </w:rPr>
        <w:t>a través de</w:t>
      </w:r>
      <w:r>
        <w:rPr>
          <w:rFonts w:ascii="Arial Narrow" w:hAnsi="Arial Narrow" w:cs="Arial"/>
          <w:sz w:val="22"/>
          <w:szCs w:val="22"/>
        </w:rPr>
        <w:t xml:space="preserve"> la Resolución 256 de 202</w:t>
      </w:r>
      <w:r w:rsidR="000124A8">
        <w:rPr>
          <w:rFonts w:ascii="Arial Narrow" w:hAnsi="Arial Narrow" w:cs="Arial"/>
          <w:sz w:val="22"/>
          <w:szCs w:val="22"/>
        </w:rPr>
        <w:t>0</w:t>
      </w:r>
      <w:r>
        <w:rPr>
          <w:rFonts w:ascii="Arial Narrow" w:hAnsi="Arial Narrow" w:cs="Arial"/>
          <w:sz w:val="22"/>
          <w:szCs w:val="22"/>
        </w:rPr>
        <w:t>, en los siguientes términos:</w:t>
      </w:r>
    </w:p>
    <w:p w:rsidR="002D1B3B" w:rsidP="00AB164D" w:rsidRDefault="002D1B3B" w14:paraId="0EFD0BAE" w14:textId="6262E75C">
      <w:pPr>
        <w:pStyle w:val="Prrafodelista"/>
        <w:shd w:val="clear" w:color="auto" w:fill="FFFFFF" w:themeFill="background1"/>
        <w:tabs>
          <w:tab w:val="left" w:pos="1134"/>
        </w:tabs>
        <w:ind w:left="0"/>
        <w:jc w:val="both"/>
        <w:rPr>
          <w:b/>
        </w:rPr>
      </w:pPr>
      <w:r>
        <w:rPr>
          <w:b/>
        </w:rPr>
        <w:tab/>
      </w:r>
    </w:p>
    <w:p w:rsidR="00CB6B55" w:rsidP="00AB164D" w:rsidRDefault="00CB6B55" w14:paraId="0752B29B" w14:textId="0A9A934B">
      <w:pPr>
        <w:pStyle w:val="Prrafodelista"/>
        <w:shd w:val="clear" w:color="auto" w:fill="FFFFFF" w:themeFill="background1"/>
        <w:tabs>
          <w:tab w:val="left" w:pos="1134"/>
        </w:tabs>
        <w:ind w:left="0"/>
        <w:jc w:val="both"/>
        <w:rPr>
          <w:b/>
        </w:rPr>
      </w:pPr>
    </w:p>
    <w:p w:rsidRPr="00D87780" w:rsidR="002D1B3B" w:rsidP="00AB164D" w:rsidRDefault="002D1B3B" w14:paraId="1CB5BB6D" w14:textId="116126F0">
      <w:pPr>
        <w:spacing w:after="160"/>
        <w:ind w:left="709"/>
        <w:jc w:val="both"/>
        <w:rPr>
          <w:rFonts w:ascii="Arial Narrow" w:hAnsi="Arial Narrow" w:cs="Arial" w:eastAsiaTheme="minorHAnsi"/>
          <w:b/>
          <w:i/>
          <w:color w:val="000000"/>
          <w:sz w:val="22"/>
          <w:szCs w:val="22"/>
          <w:lang w:val="es-CO" w:eastAsia="en-US"/>
        </w:rPr>
      </w:pPr>
      <w:r w:rsidRPr="1E3A1D75">
        <w:rPr>
          <w:rFonts w:ascii="Arial Narrow" w:hAnsi="Arial Narrow" w:cs="Arial" w:eastAsiaTheme="minorEastAsia"/>
          <w:b/>
          <w:i/>
          <w:color w:val="000000" w:themeColor="text1"/>
          <w:sz w:val="22"/>
          <w:szCs w:val="22"/>
          <w:lang w:val="es-CO" w:eastAsia="en-US"/>
        </w:rPr>
        <w:t>“4.3.2. INCORPORACIÓN DE COMPONENTE NACIONAL</w:t>
      </w:r>
      <w:r w:rsidR="00077110">
        <w:rPr>
          <w:rFonts w:ascii="Arial Narrow" w:hAnsi="Arial Narrow" w:cs="Arial" w:eastAsiaTheme="minorEastAsia"/>
          <w:b/>
          <w:i/>
          <w:color w:val="000000" w:themeColor="text1"/>
          <w:sz w:val="22"/>
          <w:szCs w:val="22"/>
          <w:lang w:val="es-CO" w:eastAsia="en-US"/>
        </w:rPr>
        <w:t xml:space="preserve"> EN SERVICIOS EXTRANJEROS</w:t>
      </w:r>
    </w:p>
    <w:p w:rsidRPr="00E70242" w:rsidR="00E70242" w:rsidP="00AB164D" w:rsidRDefault="00E70242" w14:paraId="24B18819" w14:textId="77777777">
      <w:pPr>
        <w:spacing w:after="160"/>
        <w:ind w:left="709" w:right="766"/>
        <w:jc w:val="both"/>
        <w:rPr>
          <w:rFonts w:ascii="Arial Narrow" w:hAnsi="Arial Narrow" w:cs="Arial" w:eastAsiaTheme="minorHAnsi"/>
          <w:i/>
          <w:color w:val="000000"/>
          <w:sz w:val="22"/>
          <w:szCs w:val="22"/>
          <w:lang w:val="es-CO" w:eastAsia="en-US"/>
        </w:rPr>
      </w:pPr>
      <w:r w:rsidRPr="00E70242">
        <w:rPr>
          <w:rFonts w:ascii="Arial Narrow" w:hAnsi="Arial Narrow" w:cs="Arial" w:eastAsiaTheme="minorEastAsia"/>
          <w:i/>
          <w:color w:val="000000" w:themeColor="text1"/>
          <w:sz w:val="22"/>
          <w:szCs w:val="22"/>
          <w:lang w:val="es-CO" w:eastAsia="en-US"/>
        </w:rPr>
        <w:t>La Entidad Estatal asignará cinco (5) puntos a los Proponentes extranjeros sin derecho a Trato Nacional o a Proponentes Plurales en los que al menos uno de sus integrantes sea un extranjero sin derecho a Trato Nacional, que incorporen a la ejecución del contrato más del noventa por ciento (90 %) de</w:t>
      </w:r>
      <w:r w:rsidRPr="00E70242" w:rsidDel="002529B2">
        <w:rPr>
          <w:rFonts w:ascii="Arial Narrow" w:hAnsi="Arial Narrow" w:cs="Arial" w:eastAsiaTheme="minorEastAsia"/>
          <w:i/>
          <w:color w:val="000000" w:themeColor="text1"/>
          <w:sz w:val="22"/>
          <w:szCs w:val="22"/>
          <w:lang w:val="es-CO" w:eastAsia="en-US"/>
        </w:rPr>
        <w:t>l</w:t>
      </w:r>
      <w:r w:rsidRPr="00E70242">
        <w:rPr>
          <w:rFonts w:ascii="Arial Narrow" w:hAnsi="Arial Narrow" w:cs="Arial" w:eastAsiaTheme="minorEastAsia"/>
          <w:i/>
          <w:color w:val="000000" w:themeColor="text1"/>
          <w:sz w:val="22"/>
          <w:szCs w:val="22"/>
          <w:lang w:val="es-CO" w:eastAsia="en-US"/>
        </w:rPr>
        <w:t xml:space="preserve"> personal técnico, operativo y profesional de origen colombiano.</w:t>
      </w:r>
    </w:p>
    <w:p w:rsidRPr="00E70242" w:rsidR="00E70242" w:rsidP="00AB164D" w:rsidRDefault="00E70242" w14:paraId="449304BD" w14:textId="77777777">
      <w:pPr>
        <w:spacing w:after="160"/>
        <w:ind w:left="709" w:right="766"/>
        <w:jc w:val="both"/>
        <w:rPr>
          <w:rFonts w:ascii="Arial Narrow" w:hAnsi="Arial Narrow" w:cs="Arial" w:eastAsiaTheme="minorHAnsi"/>
          <w:i/>
          <w:color w:val="000000"/>
          <w:sz w:val="22"/>
          <w:szCs w:val="22"/>
          <w:lang w:val="es-CO" w:eastAsia="en-US"/>
        </w:rPr>
      </w:pPr>
      <w:r w:rsidRPr="00E70242" w:rsidDel="000B490C">
        <w:rPr>
          <w:rFonts w:ascii="Arial Narrow" w:hAnsi="Arial Narrow" w:cs="Arial" w:eastAsiaTheme="minorEastAsia"/>
          <w:i/>
          <w:color w:val="000000" w:themeColor="text1"/>
          <w:sz w:val="22"/>
          <w:szCs w:val="22"/>
          <w:lang w:val="es-CO" w:eastAsia="en-US"/>
        </w:rPr>
        <w:t xml:space="preserve">Por otro lado, </w:t>
      </w:r>
      <w:r w:rsidRPr="00E70242" w:rsidDel="00251049">
        <w:rPr>
          <w:rFonts w:ascii="Arial Narrow" w:hAnsi="Arial Narrow" w:cs="Arial" w:eastAsiaTheme="minorEastAsia"/>
          <w:i/>
          <w:color w:val="000000" w:themeColor="text1"/>
          <w:sz w:val="22"/>
          <w:szCs w:val="22"/>
          <w:lang w:val="es-CO" w:eastAsia="en-US"/>
        </w:rPr>
        <w:t>e</w:t>
      </w:r>
      <w:r w:rsidRPr="00E70242" w:rsidDel="00FA5021">
        <w:rPr>
          <w:rFonts w:ascii="Arial Narrow" w:hAnsi="Arial Narrow" w:cs="Arial" w:eastAsiaTheme="minorEastAsia"/>
          <w:i/>
          <w:color w:val="000000" w:themeColor="text1"/>
          <w:sz w:val="22"/>
          <w:szCs w:val="22"/>
          <w:lang w:val="es-CO" w:eastAsia="en-US"/>
        </w:rPr>
        <w:t xml:space="preserve">l </w:t>
      </w:r>
      <w:r w:rsidRPr="00E70242">
        <w:rPr>
          <w:rFonts w:ascii="Arial Narrow" w:hAnsi="Arial Narrow" w:cs="Arial" w:eastAsiaTheme="minorEastAsia"/>
          <w:i/>
          <w:color w:val="000000" w:themeColor="text1"/>
          <w:sz w:val="22"/>
          <w:szCs w:val="22"/>
          <w:lang w:val="es-CO" w:eastAsia="en-US"/>
        </w:rPr>
        <w:t>Proponente que ofrezca personal colombiano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obtenido en el exterior.</w:t>
      </w:r>
    </w:p>
    <w:p w:rsidRPr="00D87780" w:rsidR="003C4CBF" w:rsidP="00AB164D" w:rsidRDefault="00777406" w14:paraId="25BC368B" w14:textId="56B1F8D5">
      <w:pPr>
        <w:spacing w:after="160"/>
        <w:ind w:left="709" w:right="766"/>
        <w:jc w:val="both"/>
        <w:rPr>
          <w:rFonts w:ascii="Arial Narrow" w:hAnsi="Arial Narrow" w:cs="Arial" w:eastAsiaTheme="minorEastAsia"/>
          <w:i/>
          <w:color w:val="000000"/>
          <w:sz w:val="22"/>
          <w:szCs w:val="22"/>
          <w:lang w:val="es-CO" w:eastAsia="en-US"/>
        </w:rPr>
      </w:pPr>
      <w:r w:rsidRPr="00777406">
        <w:rPr>
          <w:rFonts w:ascii="Arial Narrow" w:hAnsi="Arial Narrow" w:cs="Arial" w:eastAsiaTheme="minorHAnsi"/>
          <w:i/>
          <w:color w:val="000000"/>
          <w:sz w:val="22"/>
          <w:szCs w:val="22"/>
          <w:lang w:val="es-CO" w:eastAsia="en-US"/>
        </w:rPr>
        <w:t xml:space="preserve">Para recibir el puntaje por incorporación de componente colombiano, el representante legal o el apoderado del Proponente deberá diligenciar el </w:t>
      </w:r>
      <w:r w:rsidRPr="00D87780" w:rsidR="002D1B3B">
        <w:rPr>
          <w:rFonts w:ascii="Arial Narrow" w:hAnsi="Arial Narrow" w:cs="Arial" w:eastAsiaTheme="minorHAnsi"/>
          <w:i/>
          <w:color w:val="000000"/>
          <w:sz w:val="22"/>
          <w:szCs w:val="22"/>
          <w:lang w:val="es-CO" w:eastAsia="en-US"/>
        </w:rPr>
        <w:t xml:space="preserve">Formato </w:t>
      </w:r>
      <w:r w:rsidR="002D1B3B">
        <w:rPr>
          <w:rFonts w:ascii="Arial Narrow" w:hAnsi="Arial Narrow" w:cs="Arial" w:eastAsiaTheme="minorHAnsi"/>
          <w:i/>
          <w:color w:val="000000"/>
          <w:sz w:val="22"/>
          <w:szCs w:val="22"/>
          <w:lang w:val="es-CO" w:eastAsia="en-US"/>
        </w:rPr>
        <w:t>7</w:t>
      </w:r>
      <w:r w:rsidRPr="00D87780" w:rsidR="002D1B3B">
        <w:rPr>
          <w:rFonts w:ascii="Arial Narrow" w:hAnsi="Arial Narrow" w:cs="Arial" w:eastAsiaTheme="minorHAnsi"/>
          <w:i/>
          <w:color w:val="000000"/>
          <w:sz w:val="22"/>
          <w:szCs w:val="22"/>
          <w:lang w:val="es-CO" w:eastAsia="en-US"/>
        </w:rPr>
        <w:t xml:space="preserve">B – Incorporación de </w:t>
      </w:r>
      <w:r>
        <w:rPr>
          <w:rFonts w:ascii="Arial Narrow" w:hAnsi="Arial Narrow" w:cs="Arial" w:eastAsiaTheme="minorHAnsi"/>
          <w:i/>
          <w:color w:val="000000"/>
          <w:sz w:val="22"/>
          <w:szCs w:val="22"/>
          <w:lang w:val="es-CO" w:eastAsia="en-US"/>
        </w:rPr>
        <w:t xml:space="preserve">Componente Nacional </w:t>
      </w:r>
      <w:r w:rsidRPr="00D87780" w:rsidR="002D1B3B">
        <w:rPr>
          <w:rFonts w:ascii="Arial Narrow" w:hAnsi="Arial Narrow" w:cs="Arial" w:eastAsiaTheme="minorHAnsi"/>
          <w:i/>
          <w:color w:val="000000"/>
          <w:sz w:val="22"/>
          <w:szCs w:val="22"/>
          <w:lang w:val="es-CO" w:eastAsia="en-US"/>
        </w:rPr>
        <w:t xml:space="preserve">en </w:t>
      </w:r>
      <w:r w:rsidR="00D44687">
        <w:rPr>
          <w:rFonts w:ascii="Arial Narrow" w:hAnsi="Arial Narrow" w:cs="Arial" w:eastAsiaTheme="minorHAnsi"/>
          <w:i/>
          <w:color w:val="000000"/>
          <w:sz w:val="22"/>
          <w:szCs w:val="22"/>
          <w:lang w:val="es-CO" w:eastAsia="en-US"/>
        </w:rPr>
        <w:t xml:space="preserve">Servicios Extranjeros </w:t>
      </w:r>
      <w:r w:rsidRPr="00D87780" w:rsidR="002D1B3B">
        <w:rPr>
          <w:rFonts w:ascii="Arial Narrow" w:hAnsi="Arial Narrow" w:cs="Arial" w:eastAsiaTheme="minorHAnsi"/>
          <w:i/>
          <w:color w:val="000000"/>
          <w:sz w:val="22"/>
          <w:szCs w:val="22"/>
          <w:lang w:val="es-CO" w:eastAsia="en-US"/>
        </w:rPr>
        <w:t xml:space="preserve">el cual manifieste bajo la gravedad de juramento </w:t>
      </w:r>
      <w:r w:rsidRPr="003C4CBF" w:rsidR="003C4CBF">
        <w:rPr>
          <w:rFonts w:ascii="Arial Narrow" w:hAnsi="Arial Narrow" w:cs="Arial" w:eastAsiaTheme="minorHAnsi"/>
          <w:i/>
          <w:color w:val="000000"/>
          <w:sz w:val="22"/>
          <w:szCs w:val="22"/>
          <w:lang w:val="es-CO" w:eastAsia="en-US"/>
        </w:rPr>
        <w:t>que incorporará en la ejecución del contrato más del noventa por ciento (90%) de personal técnico, operativo y profesional de origen colombiano, en caso de resultar adjudicatario del Proceso de Contratación.</w:t>
      </w:r>
    </w:p>
    <w:p w:rsidRPr="00C01738" w:rsidR="00C01738" w:rsidP="00AB164D" w:rsidRDefault="00C01738" w14:paraId="297B8C53" w14:textId="2EA08891">
      <w:pPr>
        <w:spacing w:after="160"/>
        <w:ind w:left="709" w:right="766"/>
        <w:jc w:val="both"/>
        <w:rPr>
          <w:rFonts w:ascii="Arial Narrow" w:hAnsi="Arial Narrow" w:cs="Arial" w:eastAsiaTheme="minorEastAsia"/>
          <w:i/>
          <w:color w:val="000000"/>
          <w:sz w:val="22"/>
          <w:szCs w:val="22"/>
          <w:lang w:val="es-CO" w:eastAsia="en-US"/>
        </w:rPr>
      </w:pPr>
      <w:r w:rsidRPr="00C01738">
        <w:rPr>
          <w:rFonts w:ascii="Arial Narrow" w:hAnsi="Arial Narrow" w:cs="Arial" w:eastAsiaTheme="minorEastAsia"/>
          <w:i/>
          <w:color w:val="000000" w:themeColor="text1"/>
          <w:sz w:val="22"/>
          <w:szCs w:val="22"/>
          <w:lang w:val="es-CO" w:eastAsia="en-US"/>
        </w:rPr>
        <w:t xml:space="preserve">La Entidad Estatal únicamente otorgará el puntaje por promoción de la incorporación de componente nacional cuando el Proponente que presente el Formato </w:t>
      </w:r>
      <w:r w:rsidR="00AF3CDA">
        <w:rPr>
          <w:rFonts w:ascii="Arial Narrow" w:hAnsi="Arial Narrow" w:cs="Arial" w:eastAsiaTheme="minorEastAsia"/>
          <w:i/>
          <w:color w:val="000000" w:themeColor="text1"/>
          <w:sz w:val="22"/>
          <w:szCs w:val="22"/>
          <w:lang w:val="es-CO" w:eastAsia="en-US"/>
        </w:rPr>
        <w:t>7</w:t>
      </w:r>
      <w:r w:rsidRPr="00C01738">
        <w:rPr>
          <w:rFonts w:ascii="Arial Narrow" w:hAnsi="Arial Narrow" w:cs="Arial" w:eastAsiaTheme="minorEastAsia"/>
          <w:i/>
          <w:color w:val="000000" w:themeColor="text1"/>
          <w:sz w:val="22"/>
          <w:szCs w:val="22"/>
          <w:lang w:val="es-CO" w:eastAsia="en-US"/>
        </w:rPr>
        <w:t>B – Incorporación de Componente Nacional</w:t>
      </w:r>
      <w:r w:rsidR="00D44687">
        <w:rPr>
          <w:rFonts w:ascii="Arial Narrow" w:hAnsi="Arial Narrow" w:cs="Arial" w:eastAsiaTheme="minorEastAsia"/>
          <w:i/>
          <w:color w:val="000000" w:themeColor="text1"/>
          <w:sz w:val="22"/>
          <w:szCs w:val="22"/>
          <w:lang w:val="es-CO" w:eastAsia="en-US"/>
        </w:rPr>
        <w:t xml:space="preserve"> en Servicios Extranjeros</w:t>
      </w:r>
      <w:r w:rsidRPr="00C01738">
        <w:rPr>
          <w:rFonts w:ascii="Arial Narrow" w:hAnsi="Arial Narrow" w:cs="Arial" w:eastAsiaTheme="minorEastAsia"/>
          <w:i/>
          <w:color w:val="000000" w:themeColor="text1"/>
          <w:sz w:val="22"/>
          <w:szCs w:val="22"/>
          <w:lang w:val="es-CO" w:eastAsia="en-US"/>
        </w:rPr>
        <w:t xml:space="preserve"> no haya recibido puntaje alguno por promoción de Servicios Nacionales o con Trato Nacional.</w:t>
      </w:r>
    </w:p>
    <w:p w:rsidRPr="00C01738" w:rsidR="00C01738" w:rsidP="00AB164D" w:rsidRDefault="002D1B3B" w14:paraId="469BBCE0" w14:textId="7010C26E">
      <w:pPr>
        <w:tabs>
          <w:tab w:val="left" w:pos="1418"/>
        </w:tabs>
        <w:spacing w:after="160"/>
        <w:ind w:left="709" w:right="766"/>
        <w:jc w:val="both"/>
        <w:rPr>
          <w:rFonts w:ascii="Arial Narrow" w:hAnsi="Arial Narrow" w:cs="Arial" w:eastAsiaTheme="minorEastAsia"/>
          <w:i/>
          <w:color w:val="000000"/>
          <w:sz w:val="22"/>
          <w:szCs w:val="22"/>
          <w:lang w:val="es-CO" w:eastAsia="en-US"/>
        </w:rPr>
      </w:pPr>
      <w:r w:rsidRPr="7B44F7C9">
        <w:rPr>
          <w:rFonts w:ascii="Arial Narrow" w:hAnsi="Arial Narrow" w:cs="Arial" w:eastAsiaTheme="minorEastAsia"/>
          <w:i/>
          <w:color w:val="000000" w:themeColor="text1"/>
          <w:sz w:val="22"/>
          <w:szCs w:val="22"/>
          <w:lang w:val="es-CO" w:eastAsia="en-US"/>
        </w:rPr>
        <w:t xml:space="preserve">El Formato 7B – Incorporación de </w:t>
      </w:r>
      <w:r w:rsidRPr="7B44F7C9" w:rsidR="00C01738">
        <w:rPr>
          <w:rFonts w:ascii="Arial Narrow" w:hAnsi="Arial Narrow" w:cs="Arial" w:eastAsiaTheme="minorEastAsia"/>
          <w:i/>
          <w:color w:val="000000" w:themeColor="text1"/>
          <w:sz w:val="22"/>
          <w:szCs w:val="22"/>
          <w:lang w:val="es-CO" w:eastAsia="en-US"/>
        </w:rPr>
        <w:t xml:space="preserve">Componente Nacional </w:t>
      </w:r>
      <w:r w:rsidR="00D44687">
        <w:rPr>
          <w:rFonts w:ascii="Arial Narrow" w:hAnsi="Arial Narrow" w:cs="Arial" w:eastAsiaTheme="minorEastAsia"/>
          <w:i/>
          <w:color w:val="000000" w:themeColor="text1"/>
          <w:sz w:val="22"/>
          <w:szCs w:val="22"/>
          <w:lang w:val="es-CO" w:eastAsia="en-US"/>
        </w:rPr>
        <w:t xml:space="preserve">en </w:t>
      </w:r>
      <w:r w:rsidRPr="00F52DB2" w:rsidR="00D44687">
        <w:rPr>
          <w:rFonts w:ascii="Arial Narrow" w:hAnsi="Arial Narrow" w:cs="Arial" w:eastAsiaTheme="minorEastAsia"/>
          <w:i/>
          <w:color w:val="000000" w:themeColor="text1"/>
          <w:sz w:val="22"/>
          <w:szCs w:val="22"/>
          <w:lang w:val="es-CO" w:eastAsia="en-US"/>
        </w:rPr>
        <w:t>Servicios Ex</w:t>
      </w:r>
      <w:r w:rsidRPr="00F52DB2" w:rsidR="00DC464A">
        <w:rPr>
          <w:rFonts w:ascii="Arial Narrow" w:hAnsi="Arial Narrow" w:cs="Arial" w:eastAsiaTheme="minorEastAsia"/>
          <w:i/>
          <w:color w:val="000000" w:themeColor="text1"/>
          <w:sz w:val="22"/>
          <w:szCs w:val="22"/>
          <w:lang w:val="es-CO" w:eastAsia="en-US"/>
        </w:rPr>
        <w:t xml:space="preserve">tranjeros </w:t>
      </w:r>
      <w:r w:rsidRPr="00F52DB2" w:rsidR="00C01738">
        <w:rPr>
          <w:rFonts w:ascii="Arial Narrow" w:hAnsi="Arial Narrow" w:cs="Arial" w:eastAsiaTheme="minorEastAsia"/>
          <w:i/>
          <w:color w:val="000000" w:themeColor="text1"/>
          <w:sz w:val="22"/>
          <w:szCs w:val="22"/>
          <w:lang w:val="es-CO" w:eastAsia="en-US"/>
        </w:rPr>
        <w:t xml:space="preserve">solo debe ser aportado por los Proponentes extranjeros sin derecho a trato nacional que opten por incorporar personal colombiano. En el evento que un Proponente extranjero sin derecho a Trato a Nacional o un Proponente Plural en el que al menos uno de sus integrantes sea un extranjero sin Trato Nacional, en lugar del Formato </w:t>
      </w:r>
      <w:r w:rsidRPr="00F52DB2" w:rsidR="00351769">
        <w:rPr>
          <w:rFonts w:ascii="Arial Narrow" w:hAnsi="Arial Narrow" w:cs="Arial" w:eastAsiaTheme="minorEastAsia"/>
          <w:i/>
          <w:color w:val="000000" w:themeColor="text1"/>
          <w:sz w:val="22"/>
          <w:szCs w:val="22"/>
          <w:lang w:val="es-CO" w:eastAsia="en-US"/>
        </w:rPr>
        <w:t>7</w:t>
      </w:r>
      <w:r w:rsidRPr="00F52DB2" w:rsidR="00C01738">
        <w:rPr>
          <w:rFonts w:ascii="Arial Narrow" w:hAnsi="Arial Narrow" w:cs="Arial" w:eastAsiaTheme="minorEastAsia"/>
          <w:i/>
          <w:color w:val="000000" w:themeColor="text1"/>
          <w:sz w:val="22"/>
          <w:szCs w:val="22"/>
          <w:lang w:val="es-CO" w:eastAsia="en-US"/>
        </w:rPr>
        <w:t>B – Incorporación de Componente Nacional</w:t>
      </w:r>
      <w:r w:rsidRPr="00F52DB2" w:rsidR="00DC464A">
        <w:rPr>
          <w:rFonts w:ascii="Arial Narrow" w:hAnsi="Arial Narrow" w:cs="Arial" w:eastAsiaTheme="minorEastAsia"/>
          <w:i/>
          <w:color w:val="000000" w:themeColor="text1"/>
          <w:sz w:val="22"/>
          <w:szCs w:val="22"/>
          <w:lang w:val="es-CO" w:eastAsia="en-US"/>
        </w:rPr>
        <w:t xml:space="preserve"> en Servicios Extranjeros</w:t>
      </w:r>
      <w:r w:rsidRPr="00F52DB2" w:rsidR="00C01738">
        <w:rPr>
          <w:rFonts w:ascii="Arial Narrow" w:hAnsi="Arial Narrow" w:cs="Arial" w:eastAsiaTheme="minorEastAsia"/>
          <w:i/>
          <w:color w:val="000000" w:themeColor="text1"/>
          <w:sz w:val="22"/>
          <w:szCs w:val="22"/>
          <w:lang w:val="es-CO" w:eastAsia="en-US"/>
        </w:rPr>
        <w:t xml:space="preserve">, presente el Formato </w:t>
      </w:r>
      <w:r w:rsidRPr="00F52DB2" w:rsidR="00351769">
        <w:rPr>
          <w:rFonts w:ascii="Arial Narrow" w:hAnsi="Arial Narrow" w:cs="Arial" w:eastAsiaTheme="minorEastAsia"/>
          <w:i/>
          <w:color w:val="000000" w:themeColor="text1"/>
          <w:sz w:val="22"/>
          <w:szCs w:val="22"/>
          <w:lang w:val="es-CO" w:eastAsia="en-US"/>
        </w:rPr>
        <w:t>7</w:t>
      </w:r>
      <w:r w:rsidRPr="00F52DB2" w:rsidR="00B82ED1">
        <w:rPr>
          <w:rFonts w:ascii="Arial Narrow" w:hAnsi="Arial Narrow" w:cs="Arial" w:eastAsiaTheme="minorEastAsia"/>
          <w:i/>
          <w:color w:val="000000" w:themeColor="text1"/>
          <w:sz w:val="22"/>
          <w:szCs w:val="22"/>
          <w:lang w:val="es-CO" w:eastAsia="en-US"/>
        </w:rPr>
        <w:t>A</w:t>
      </w:r>
      <w:r w:rsidRPr="00F52DB2" w:rsidR="00C01738">
        <w:rPr>
          <w:rFonts w:ascii="Arial Narrow" w:hAnsi="Arial Narrow" w:cs="Arial" w:eastAsiaTheme="minorEastAsia"/>
          <w:i/>
          <w:color w:val="000000" w:themeColor="text1"/>
          <w:sz w:val="22"/>
          <w:szCs w:val="22"/>
          <w:lang w:val="es-CO" w:eastAsia="en-US"/>
        </w:rPr>
        <w:t xml:space="preserve"> – Promoción de Servicios Nacionales o con Trato Nacional, no </w:t>
      </w:r>
      <w:r w:rsidRPr="00F52DB2" w:rsidDel="00FE600C" w:rsidR="00C01738">
        <w:rPr>
          <w:rFonts w:ascii="Arial Narrow" w:hAnsi="Arial Narrow" w:cs="Arial" w:eastAsiaTheme="minorEastAsia"/>
          <w:i/>
          <w:color w:val="000000" w:themeColor="text1"/>
          <w:sz w:val="22"/>
          <w:szCs w:val="22"/>
          <w:lang w:val="es-CO" w:eastAsia="en-US"/>
        </w:rPr>
        <w:t xml:space="preserve">habrá lugar a otorgar </w:t>
      </w:r>
      <w:r w:rsidRPr="00F52DB2" w:rsidR="00C01738">
        <w:rPr>
          <w:rFonts w:ascii="Arial Narrow" w:hAnsi="Arial Narrow" w:cs="Arial" w:eastAsiaTheme="minorEastAsia"/>
          <w:i/>
          <w:color w:val="000000" w:themeColor="text1"/>
          <w:sz w:val="22"/>
          <w:szCs w:val="22"/>
          <w:lang w:val="es-CO" w:eastAsia="en-US"/>
        </w:rPr>
        <w:t>puntaje por el factor del numeral 4.3.1</w:t>
      </w:r>
      <w:r w:rsidRPr="00F52DB2" w:rsidDel="00B87864" w:rsidR="00C01738">
        <w:rPr>
          <w:rFonts w:ascii="Arial Narrow" w:hAnsi="Arial Narrow" w:cs="Arial" w:eastAsiaTheme="minorEastAsia"/>
          <w:i/>
          <w:color w:val="000000" w:themeColor="text1"/>
          <w:sz w:val="22"/>
          <w:szCs w:val="22"/>
          <w:lang w:val="es-CO" w:eastAsia="en-US"/>
        </w:rPr>
        <w:t>.</w:t>
      </w:r>
      <w:r w:rsidRPr="00F52DB2" w:rsidR="00C01738">
        <w:rPr>
          <w:rFonts w:ascii="Arial Narrow" w:hAnsi="Arial Narrow" w:cs="Arial" w:eastAsiaTheme="minorEastAsia"/>
          <w:i/>
          <w:color w:val="000000" w:themeColor="text1"/>
          <w:sz w:val="22"/>
          <w:szCs w:val="22"/>
          <w:lang w:val="es-CO" w:eastAsia="en-US"/>
        </w:rPr>
        <w:t xml:space="preserve"> </w:t>
      </w:r>
      <w:r w:rsidR="00BD6FF7">
        <w:rPr>
          <w:rFonts w:ascii="Arial Narrow" w:hAnsi="Arial Narrow" w:cs="Arial" w:eastAsiaTheme="minorEastAsia"/>
          <w:i/>
          <w:color w:val="000000" w:themeColor="text1"/>
          <w:sz w:val="22"/>
          <w:szCs w:val="22"/>
          <w:lang w:val="es-CO" w:eastAsia="en-US"/>
        </w:rPr>
        <w:t xml:space="preserve">del documento base </w:t>
      </w:r>
      <w:r w:rsidRPr="00F52DB2" w:rsidR="00C01738">
        <w:rPr>
          <w:rFonts w:ascii="Arial Narrow" w:hAnsi="Arial Narrow" w:cs="Arial" w:eastAsiaTheme="minorEastAsia"/>
          <w:i/>
          <w:color w:val="000000" w:themeColor="text1"/>
          <w:sz w:val="22"/>
          <w:szCs w:val="22"/>
          <w:lang w:val="es-CO" w:eastAsia="en-US"/>
        </w:rPr>
        <w:t>ni por el regulado en este numeral</w:t>
      </w:r>
      <w:r w:rsidRPr="7B44F7C9" w:rsidR="00C01738">
        <w:rPr>
          <w:rFonts w:ascii="Arial Narrow" w:hAnsi="Arial Narrow" w:cs="Arial" w:eastAsiaTheme="minorEastAsia"/>
          <w:i/>
          <w:color w:val="000000" w:themeColor="text1"/>
          <w:sz w:val="22"/>
          <w:szCs w:val="22"/>
          <w:lang w:val="es-CO" w:eastAsia="en-US"/>
        </w:rPr>
        <w:t xml:space="preserve">. </w:t>
      </w:r>
    </w:p>
    <w:p w:rsidRPr="00D87780" w:rsidR="002D1B3B" w:rsidP="00AB164D" w:rsidRDefault="002D1B3B" w14:paraId="1DFB58A1" w14:textId="77777777">
      <w:pPr>
        <w:pStyle w:val="Prrafodelista"/>
        <w:shd w:val="clear" w:color="auto" w:fill="FFFFFF" w:themeFill="background1"/>
        <w:tabs>
          <w:tab w:val="left" w:pos="1134"/>
        </w:tabs>
        <w:ind w:left="709"/>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En caso de no efectuar ningún ofrecimiento, el puntaje por este factor será de cero (0)”.</w:t>
      </w:r>
    </w:p>
    <w:p w:rsidR="002D1B3B" w:rsidP="00AB164D" w:rsidRDefault="002D1B3B" w14:paraId="4E83E43D" w14:textId="77777777">
      <w:pPr>
        <w:pStyle w:val="Prrafodelista"/>
        <w:shd w:val="clear" w:color="auto" w:fill="FFFFFF" w:themeFill="background1"/>
        <w:tabs>
          <w:tab w:val="left" w:pos="1134"/>
        </w:tabs>
        <w:ind w:left="0"/>
        <w:jc w:val="both"/>
        <w:rPr>
          <w:b/>
        </w:rPr>
      </w:pPr>
    </w:p>
    <w:p w:rsidR="001B1371" w:rsidP="00AB164D" w:rsidRDefault="7DBE51C9" w14:paraId="237B23E3" w14:textId="22ABD233">
      <w:pPr>
        <w:pStyle w:val="Prrafodelista"/>
        <w:shd w:val="clear" w:color="auto" w:fill="FFFFFF" w:themeFill="background1"/>
        <w:tabs>
          <w:tab w:val="left" w:pos="1134"/>
        </w:tabs>
        <w:ind w:left="0"/>
        <w:jc w:val="both"/>
        <w:outlineLvl w:val="0"/>
        <w:rPr>
          <w:rFonts w:ascii="Arial Narrow" w:hAnsi="Arial Narrow" w:cs="Arial"/>
          <w:sz w:val="22"/>
          <w:szCs w:val="22"/>
        </w:rPr>
      </w:pPr>
      <w:r w:rsidRPr="59DE16C5">
        <w:rPr>
          <w:rFonts w:ascii="Arial Narrow" w:hAnsi="Arial Narrow" w:cs="Arial"/>
          <w:b/>
          <w:bCs/>
          <w:sz w:val="22"/>
          <w:szCs w:val="22"/>
        </w:rPr>
        <w:t>Artículo 1</w:t>
      </w:r>
      <w:r w:rsidRPr="59DE16C5" w:rsidR="63A1C229">
        <w:rPr>
          <w:rFonts w:ascii="Arial Narrow" w:hAnsi="Arial Narrow" w:cs="Arial"/>
          <w:b/>
          <w:bCs/>
          <w:sz w:val="22"/>
          <w:szCs w:val="22"/>
        </w:rPr>
        <w:t>6</w:t>
      </w:r>
      <w:r w:rsidRPr="59DE16C5" w:rsidR="44045357">
        <w:rPr>
          <w:rFonts w:ascii="Arial Narrow" w:hAnsi="Arial Narrow" w:cs="Arial"/>
          <w:b/>
          <w:bCs/>
          <w:sz w:val="22"/>
          <w:szCs w:val="22"/>
        </w:rPr>
        <w:t xml:space="preserve"> </w:t>
      </w:r>
      <w:r w:rsidRPr="59DE16C5" w:rsidR="2C06C4F4">
        <w:rPr>
          <w:rFonts w:ascii="Arial Narrow" w:hAnsi="Arial Narrow" w:cs="Arial"/>
          <w:b/>
          <w:bCs/>
          <w:sz w:val="22"/>
          <w:szCs w:val="22"/>
        </w:rPr>
        <w:t>–</w:t>
      </w:r>
      <w:r w:rsidRPr="59DE16C5">
        <w:rPr>
          <w:rFonts w:ascii="Arial Narrow" w:hAnsi="Arial Narrow" w:cs="Arial"/>
          <w:b/>
          <w:bCs/>
          <w:sz w:val="22"/>
          <w:szCs w:val="22"/>
        </w:rPr>
        <w:t xml:space="preserve"> </w:t>
      </w:r>
      <w:r w:rsidRPr="59DE16C5">
        <w:rPr>
          <w:rFonts w:ascii="Arial Narrow" w:hAnsi="Arial Narrow"/>
          <w:b/>
          <w:bCs/>
          <w:sz w:val="22"/>
          <w:szCs w:val="22"/>
        </w:rPr>
        <w:t>MOD</w:t>
      </w:r>
      <w:r w:rsidRPr="59DE16C5" w:rsidR="1A34E5F8">
        <w:rPr>
          <w:rFonts w:ascii="Arial Narrow" w:hAnsi="Arial Narrow"/>
          <w:b/>
          <w:bCs/>
          <w:sz w:val="22"/>
          <w:szCs w:val="22"/>
        </w:rPr>
        <w:t>I</w:t>
      </w:r>
      <w:r w:rsidRPr="59DE16C5">
        <w:rPr>
          <w:rFonts w:ascii="Arial Narrow" w:hAnsi="Arial Narrow"/>
          <w:b/>
          <w:bCs/>
          <w:sz w:val="22"/>
          <w:szCs w:val="22"/>
        </w:rPr>
        <w:t>F</w:t>
      </w:r>
      <w:r w:rsidRPr="59DE16C5" w:rsidR="1A34E5F8">
        <w:rPr>
          <w:rFonts w:ascii="Arial Narrow" w:hAnsi="Arial Narrow"/>
          <w:b/>
          <w:bCs/>
          <w:sz w:val="22"/>
          <w:szCs w:val="22"/>
        </w:rPr>
        <w:t>Í</w:t>
      </w:r>
      <w:r w:rsidRPr="59DE16C5">
        <w:rPr>
          <w:rFonts w:ascii="Arial Narrow" w:hAnsi="Arial Narrow"/>
          <w:b/>
          <w:bCs/>
          <w:sz w:val="22"/>
          <w:szCs w:val="22"/>
        </w:rPr>
        <w:t xml:space="preserve">QUESE </w:t>
      </w:r>
      <w:r w:rsidRPr="59DE16C5" w:rsidR="546DEF46">
        <w:rPr>
          <w:rFonts w:ascii="Arial Narrow" w:hAnsi="Arial Narrow"/>
          <w:b/>
          <w:bCs/>
          <w:sz w:val="22"/>
          <w:szCs w:val="22"/>
        </w:rPr>
        <w:t>EL</w:t>
      </w:r>
      <w:r w:rsidRPr="59DE16C5">
        <w:rPr>
          <w:rFonts w:ascii="Arial Narrow" w:hAnsi="Arial Narrow"/>
          <w:b/>
          <w:bCs/>
          <w:sz w:val="22"/>
          <w:szCs w:val="22"/>
        </w:rPr>
        <w:t xml:space="preserve"> NUMERAL 4.</w:t>
      </w:r>
      <w:r w:rsidRPr="59DE16C5" w:rsidR="4D834836">
        <w:rPr>
          <w:rFonts w:ascii="Arial Narrow" w:hAnsi="Arial Narrow"/>
          <w:b/>
          <w:bCs/>
          <w:sz w:val="22"/>
          <w:szCs w:val="22"/>
        </w:rPr>
        <w:t>4</w:t>
      </w:r>
      <w:r w:rsidRPr="59DE16C5">
        <w:rPr>
          <w:rFonts w:ascii="Arial Narrow" w:hAnsi="Arial Narrow"/>
          <w:b/>
          <w:bCs/>
          <w:sz w:val="22"/>
          <w:szCs w:val="22"/>
        </w:rPr>
        <w:t xml:space="preserve"> DE LOS DOCUMENTOS TIPO DE </w:t>
      </w:r>
      <w:r w:rsidRPr="59DE16C5" w:rsidR="44045357">
        <w:rPr>
          <w:rFonts w:ascii="Arial Narrow" w:hAnsi="Arial Narrow"/>
          <w:b/>
          <w:bCs/>
          <w:sz w:val="22"/>
          <w:szCs w:val="22"/>
        </w:rPr>
        <w:t>CONSULTORÍA</w:t>
      </w:r>
      <w:r w:rsidRPr="59DE16C5">
        <w:rPr>
          <w:rFonts w:ascii="Arial Narrow" w:hAnsi="Arial Narrow"/>
          <w:b/>
          <w:bCs/>
          <w:sz w:val="22"/>
          <w:szCs w:val="22"/>
        </w:rPr>
        <w:t xml:space="preserve"> </w:t>
      </w:r>
      <w:r w:rsidRPr="59DE16C5" w:rsidR="44045357">
        <w:rPr>
          <w:rFonts w:ascii="Arial Narrow" w:hAnsi="Arial Narrow"/>
          <w:b/>
          <w:bCs/>
          <w:sz w:val="22"/>
          <w:szCs w:val="22"/>
        </w:rPr>
        <w:t xml:space="preserve">DE ESTUDIOS DE INGENIERÍA </w:t>
      </w:r>
      <w:r w:rsidRPr="59DE16C5">
        <w:rPr>
          <w:rFonts w:ascii="Arial Narrow" w:hAnsi="Arial Narrow"/>
          <w:b/>
          <w:bCs/>
          <w:sz w:val="22"/>
          <w:szCs w:val="22"/>
        </w:rPr>
        <w:t>DE INFRAESTRUCTURA DE TRANSPORTE</w:t>
      </w:r>
      <w:r w:rsidRPr="59DE16C5" w:rsidR="167543DD">
        <w:rPr>
          <w:rFonts w:ascii="Arial Narrow" w:hAnsi="Arial Narrow"/>
          <w:b/>
          <w:bCs/>
          <w:sz w:val="22"/>
          <w:szCs w:val="22"/>
        </w:rPr>
        <w:t>.</w:t>
      </w:r>
      <w:r w:rsidRPr="59DE16C5" w:rsidR="3347A1A3">
        <w:rPr>
          <w:rFonts w:ascii="Arial Narrow" w:hAnsi="Arial Narrow"/>
          <w:b/>
          <w:bCs/>
          <w:sz w:val="22"/>
          <w:szCs w:val="22"/>
        </w:rPr>
        <w:t xml:space="preserve"> </w:t>
      </w:r>
      <w:r w:rsidRPr="59DE16C5" w:rsidR="3347A1A3">
        <w:rPr>
          <w:rFonts w:ascii="Arial Narrow" w:hAnsi="Arial Narrow" w:cs="Arial"/>
          <w:sz w:val="22"/>
          <w:szCs w:val="22"/>
        </w:rPr>
        <w:t xml:space="preserve">Modifíquese </w:t>
      </w:r>
      <w:r w:rsidRPr="59DE16C5" w:rsidR="1A21552C">
        <w:rPr>
          <w:rFonts w:ascii="Arial Narrow" w:hAnsi="Arial Narrow" w:cs="Arial"/>
          <w:sz w:val="22"/>
          <w:szCs w:val="22"/>
        </w:rPr>
        <w:t>el</w:t>
      </w:r>
      <w:r w:rsidRPr="59DE16C5" w:rsidR="3347A1A3">
        <w:rPr>
          <w:rFonts w:ascii="Arial Narrow" w:hAnsi="Arial Narrow" w:cs="Arial"/>
          <w:sz w:val="22"/>
          <w:szCs w:val="22"/>
        </w:rPr>
        <w:t xml:space="preserve"> numeral 4.</w:t>
      </w:r>
      <w:r w:rsidRPr="59DE16C5" w:rsidR="1A21552C">
        <w:rPr>
          <w:rFonts w:ascii="Arial Narrow" w:hAnsi="Arial Narrow" w:cs="Arial"/>
          <w:sz w:val="22"/>
          <w:szCs w:val="22"/>
        </w:rPr>
        <w:t>4</w:t>
      </w:r>
      <w:r w:rsidRPr="59DE16C5" w:rsidR="3347A1A3">
        <w:rPr>
          <w:rFonts w:ascii="Arial Narrow" w:hAnsi="Arial Narrow" w:cs="Arial"/>
          <w:sz w:val="22"/>
          <w:szCs w:val="22"/>
        </w:rPr>
        <w:t xml:space="preserve"> de los </w:t>
      </w:r>
      <w:r w:rsidRPr="59DE16C5" w:rsidR="024AEB32">
        <w:rPr>
          <w:rFonts w:ascii="Arial Narrow" w:hAnsi="Arial Narrow" w:cs="Arial"/>
          <w:sz w:val="22"/>
          <w:szCs w:val="22"/>
        </w:rPr>
        <w:t>D</w:t>
      </w:r>
      <w:r w:rsidRPr="59DE16C5" w:rsidR="3347A1A3">
        <w:rPr>
          <w:rFonts w:ascii="Arial Narrow" w:hAnsi="Arial Narrow" w:cs="Arial"/>
          <w:sz w:val="22"/>
          <w:szCs w:val="22"/>
        </w:rPr>
        <w:t xml:space="preserve">ocumentos </w:t>
      </w:r>
      <w:r w:rsidRPr="59DE16C5" w:rsidR="024AEB32">
        <w:rPr>
          <w:rFonts w:ascii="Arial Narrow" w:hAnsi="Arial Narrow" w:cs="Arial"/>
          <w:sz w:val="22"/>
          <w:szCs w:val="22"/>
        </w:rPr>
        <w:t>T</w:t>
      </w:r>
      <w:r w:rsidRPr="59DE16C5" w:rsidR="3347A1A3">
        <w:rPr>
          <w:rFonts w:ascii="Arial Narrow" w:hAnsi="Arial Narrow" w:cs="Arial"/>
          <w:sz w:val="22"/>
          <w:szCs w:val="22"/>
        </w:rPr>
        <w:t xml:space="preserve">ipo de </w:t>
      </w:r>
      <w:r w:rsidRPr="59DE16C5" w:rsidR="2019F187">
        <w:rPr>
          <w:rFonts w:ascii="Arial Narrow" w:hAnsi="Arial Narrow" w:cs="Arial"/>
          <w:sz w:val="22"/>
          <w:szCs w:val="22"/>
        </w:rPr>
        <w:t>consultoría</w:t>
      </w:r>
      <w:r w:rsidRPr="59DE16C5" w:rsidR="3347A1A3">
        <w:rPr>
          <w:rFonts w:ascii="Arial Narrow" w:hAnsi="Arial Narrow" w:cs="Arial"/>
          <w:sz w:val="22"/>
          <w:szCs w:val="22"/>
        </w:rPr>
        <w:t xml:space="preserve"> de </w:t>
      </w:r>
      <w:r w:rsidRPr="59DE16C5" w:rsidR="2019F187">
        <w:rPr>
          <w:rFonts w:ascii="Arial Narrow" w:hAnsi="Arial Narrow" w:cs="Arial"/>
          <w:sz w:val="22"/>
          <w:szCs w:val="22"/>
        </w:rPr>
        <w:t>estudios de ingeniería</w:t>
      </w:r>
      <w:r w:rsidRPr="59DE16C5" w:rsidR="3347A1A3">
        <w:rPr>
          <w:rFonts w:ascii="Arial Narrow" w:hAnsi="Arial Narrow" w:cs="Arial"/>
          <w:sz w:val="22"/>
          <w:szCs w:val="22"/>
        </w:rPr>
        <w:t xml:space="preserve"> de infraestructura de transporte adelantados bajo la modalidad de concurso de méritos abierto, </w:t>
      </w:r>
      <w:r w:rsidRPr="59DE16C5" w:rsidR="3E77F472">
        <w:rPr>
          <w:rFonts w:ascii="Arial Narrow" w:hAnsi="Arial Narrow" w:cs="Arial"/>
          <w:sz w:val="22"/>
          <w:szCs w:val="22"/>
        </w:rPr>
        <w:t>expedidos mediante</w:t>
      </w:r>
      <w:r w:rsidRPr="59DE16C5" w:rsidR="050A2079">
        <w:rPr>
          <w:rFonts w:ascii="Arial Narrow" w:hAnsi="Arial Narrow" w:cs="Arial"/>
          <w:sz w:val="22"/>
          <w:szCs w:val="22"/>
        </w:rPr>
        <w:t xml:space="preserve"> </w:t>
      </w:r>
      <w:r w:rsidRPr="59DE16C5" w:rsidR="3347A1A3">
        <w:rPr>
          <w:rFonts w:ascii="Arial Narrow" w:hAnsi="Arial Narrow" w:cs="Arial"/>
          <w:sz w:val="22"/>
          <w:szCs w:val="22"/>
        </w:rPr>
        <w:t xml:space="preserve">la Resolución </w:t>
      </w:r>
      <w:r w:rsidRPr="59DE16C5" w:rsidR="2019F187">
        <w:rPr>
          <w:rFonts w:ascii="Arial Narrow" w:hAnsi="Arial Narrow" w:cs="Arial"/>
          <w:sz w:val="22"/>
          <w:szCs w:val="22"/>
        </w:rPr>
        <w:t>193</w:t>
      </w:r>
      <w:r w:rsidRPr="59DE16C5" w:rsidR="3347A1A3">
        <w:rPr>
          <w:rFonts w:ascii="Arial Narrow" w:hAnsi="Arial Narrow" w:cs="Arial"/>
          <w:sz w:val="22"/>
          <w:szCs w:val="22"/>
        </w:rPr>
        <w:t xml:space="preserve"> de 2021</w:t>
      </w:r>
      <w:r w:rsidRPr="59DE16C5" w:rsidR="1A21552C">
        <w:rPr>
          <w:rFonts w:ascii="Arial Narrow" w:hAnsi="Arial Narrow" w:cs="Arial"/>
          <w:sz w:val="22"/>
          <w:szCs w:val="22"/>
        </w:rPr>
        <w:t xml:space="preserve">, en los siguientes términos: </w:t>
      </w:r>
    </w:p>
    <w:p w:rsidR="00F67D33" w:rsidP="00AB164D" w:rsidRDefault="00F67D33" w14:paraId="6D0CB9FB" w14:textId="77777777">
      <w:pPr>
        <w:pStyle w:val="Prrafodelista"/>
        <w:shd w:val="clear" w:color="auto" w:fill="FFFFFF" w:themeFill="background1"/>
        <w:tabs>
          <w:tab w:val="left" w:pos="1134"/>
        </w:tabs>
        <w:ind w:left="0"/>
        <w:jc w:val="both"/>
        <w:rPr>
          <w:rFonts w:ascii="Arial Narrow" w:hAnsi="Arial Narrow" w:cs="Arial"/>
          <w:sz w:val="22"/>
          <w:szCs w:val="22"/>
        </w:rPr>
      </w:pPr>
    </w:p>
    <w:p w:rsidR="00F67D33" w:rsidP="00AB164D" w:rsidRDefault="00F67D33" w14:paraId="0AB28D72" w14:textId="573BB249">
      <w:pPr>
        <w:keepNext/>
        <w:keepLines/>
        <w:spacing w:before="40" w:after="120"/>
        <w:ind w:left="567"/>
        <w:jc w:val="both"/>
        <w:rPr>
          <w:rFonts w:ascii="Arial Narrow" w:hAnsi="Arial Narrow" w:cs="Arial" w:eastAsiaTheme="majorEastAsia"/>
          <w:b/>
          <w:i/>
          <w:caps/>
          <w:color w:val="000000" w:themeColor="text1"/>
          <w:sz w:val="22"/>
          <w:szCs w:val="22"/>
          <w:lang w:val="es-MX" w:eastAsia="en-US"/>
        </w:rPr>
      </w:pPr>
      <w:r w:rsidRPr="00D87780">
        <w:rPr>
          <w:rFonts w:ascii="Arial Narrow" w:hAnsi="Arial Narrow" w:cs="Arial" w:eastAsiaTheme="majorEastAsia"/>
          <w:b/>
          <w:i/>
          <w:color w:val="000000" w:themeColor="text1"/>
          <w:sz w:val="22"/>
          <w:szCs w:val="22"/>
          <w:lang w:val="es-MX" w:eastAsia="en-US"/>
        </w:rPr>
        <w:t>“4.</w:t>
      </w:r>
      <w:r>
        <w:rPr>
          <w:rFonts w:ascii="Arial Narrow" w:hAnsi="Arial Narrow" w:cs="Arial" w:eastAsiaTheme="majorEastAsia"/>
          <w:b/>
          <w:i/>
          <w:color w:val="000000" w:themeColor="text1"/>
          <w:sz w:val="22"/>
          <w:szCs w:val="22"/>
          <w:lang w:val="es-MX" w:eastAsia="en-US"/>
        </w:rPr>
        <w:t>4</w:t>
      </w:r>
      <w:r w:rsidRPr="00D87780">
        <w:rPr>
          <w:rFonts w:ascii="Arial Narrow" w:hAnsi="Arial Narrow" w:cs="Arial" w:eastAsiaTheme="majorEastAsia"/>
          <w:b/>
          <w:i/>
          <w:color w:val="000000" w:themeColor="text1"/>
          <w:sz w:val="22"/>
          <w:szCs w:val="22"/>
          <w:lang w:val="es-MX" w:eastAsia="en-US"/>
        </w:rPr>
        <w:t>. APOYO A LA INDUSTRIA NACIONAL</w:t>
      </w:r>
    </w:p>
    <w:p w:rsidRPr="002B3808" w:rsidR="002B3808" w:rsidP="00AB164D" w:rsidRDefault="002B3808" w14:paraId="305B0C2E" w14:textId="4885D186">
      <w:pPr>
        <w:keepNext/>
        <w:keepLines/>
        <w:spacing w:before="40" w:after="120"/>
        <w:ind w:left="567"/>
        <w:jc w:val="both"/>
        <w:rPr>
          <w:rFonts w:ascii="Arial Narrow" w:hAnsi="Arial Narrow" w:cs="Arial" w:eastAsiaTheme="minorEastAsia"/>
          <w:i/>
          <w:color w:val="000000" w:themeColor="text1"/>
          <w:sz w:val="22"/>
          <w:szCs w:val="22"/>
          <w:lang w:val="es-MX" w:eastAsia="en-US"/>
        </w:rPr>
      </w:pPr>
      <w:r w:rsidRPr="002B3808">
        <w:rPr>
          <w:rFonts w:ascii="Arial Narrow" w:hAnsi="Arial Narrow" w:cs="Arial" w:eastAsiaTheme="minorEastAsia"/>
          <w:i/>
          <w:color w:val="000000" w:themeColor="text1"/>
          <w:sz w:val="22"/>
          <w:szCs w:val="22"/>
          <w:lang w:val="es-MX" w:eastAsia="en-US"/>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rsidRPr="002B3808" w:rsidR="003E45F9" w:rsidP="00AB164D" w:rsidRDefault="003E45F9" w14:paraId="4EDC399E" w14:textId="77777777">
      <w:pPr>
        <w:keepNext/>
        <w:keepLines/>
        <w:spacing w:before="40" w:after="120"/>
        <w:ind w:left="567"/>
        <w:jc w:val="both"/>
        <w:rPr>
          <w:rFonts w:ascii="Arial Narrow" w:hAnsi="Arial Narrow" w:cs="Arial" w:eastAsiaTheme="minorHAnsi"/>
          <w:i/>
          <w:color w:val="000000" w:themeColor="text1"/>
          <w:sz w:val="22"/>
          <w:szCs w:val="22"/>
          <w:lang w:val="es-MX" w:eastAsia="en-US"/>
        </w:rPr>
      </w:pPr>
      <w:r w:rsidRPr="002B3808">
        <w:rPr>
          <w:rFonts w:ascii="Arial Narrow" w:hAnsi="Arial Narrow" w:cs="Arial" w:eastAsiaTheme="minorHAnsi"/>
          <w:i/>
          <w:color w:val="000000" w:themeColor="text1"/>
          <w:sz w:val="22"/>
          <w:szCs w:val="22"/>
          <w:lang w:val="es-MX" w:eastAsia="en-US"/>
        </w:rPr>
        <w:t>Los puntajes para estimular a la industria nacional se relacionan en la siguiente tabla:</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68773E" w:rsidR="003E45F9" w:rsidTr="00AB164D" w14:paraId="5E7E7B8A"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B070D8" w:rsidR="003E45F9" w:rsidRDefault="003E45F9" w14:paraId="719B35A4" w14:textId="77777777">
            <w:pPr>
              <w:spacing w:after="160"/>
              <w:ind w:left="567"/>
              <w:jc w:val="center"/>
              <w:rPr>
                <w:rFonts w:ascii="Arial Narrow" w:hAnsi="Arial Narrow" w:cs="Arial" w:eastAsiaTheme="minorHAnsi"/>
                <w:b/>
                <w:i/>
                <w:color w:val="FFFFFF" w:themeColor="background1"/>
                <w:sz w:val="22"/>
                <w:szCs w:val="22"/>
                <w:lang w:eastAsia="en-US"/>
              </w:rPr>
            </w:pPr>
            <w:r w:rsidRPr="00B070D8">
              <w:rPr>
                <w:rFonts w:ascii="Arial Narrow" w:hAnsi="Arial Narrow" w:cs="Arial" w:eastAsiaTheme="minorHAnsi"/>
                <w:b/>
                <w:i/>
                <w:color w:val="FFFFFF" w:themeColor="background1"/>
                <w:sz w:val="22"/>
                <w:szCs w:val="22"/>
                <w:lang w:eastAsia="en-U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B070D8" w:rsidR="003E45F9" w:rsidRDefault="003E45F9" w14:paraId="6A65CD36" w14:textId="77777777">
            <w:pPr>
              <w:spacing w:after="160"/>
              <w:jc w:val="center"/>
              <w:rPr>
                <w:rFonts w:ascii="Arial Narrow" w:hAnsi="Arial Narrow" w:cs="Arial" w:eastAsiaTheme="minorHAnsi"/>
                <w:b/>
                <w:i/>
                <w:color w:val="FFFFFF" w:themeColor="background1"/>
                <w:sz w:val="22"/>
                <w:szCs w:val="22"/>
                <w:lang w:eastAsia="en-US"/>
              </w:rPr>
            </w:pPr>
            <w:r w:rsidRPr="00B070D8">
              <w:rPr>
                <w:rFonts w:ascii="Arial Narrow" w:hAnsi="Arial Narrow" w:cs="Arial" w:eastAsiaTheme="minorHAnsi"/>
                <w:b/>
                <w:i/>
                <w:color w:val="FFFFFF" w:themeColor="background1"/>
                <w:sz w:val="22"/>
                <w:szCs w:val="22"/>
                <w:lang w:eastAsia="en-US"/>
              </w:rPr>
              <w:t>Puntaje</w:t>
            </w:r>
          </w:p>
        </w:tc>
      </w:tr>
      <w:tr w:rsidRPr="0068773E" w:rsidR="003E45F9" w:rsidTr="00BA7A77" w14:paraId="1C37261E"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C2532F" w:rsidR="003E45F9" w:rsidP="00E15FF9" w:rsidRDefault="003E45F9" w14:paraId="35563EB1"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Promoción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C2532F" w:rsidR="003E45F9" w:rsidP="00BA7A77" w:rsidRDefault="003E45F9" w14:paraId="48AFD2CF"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20</w:t>
            </w:r>
          </w:p>
        </w:tc>
      </w:tr>
      <w:tr w:rsidRPr="0068773E" w:rsidR="003E45F9" w:rsidTr="00BA7A77" w14:paraId="45EEA0E3"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C2532F" w:rsidR="003E45F9" w:rsidP="00E15FF9" w:rsidRDefault="003E45F9" w14:paraId="0ABE1B5A"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Incorporación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C2532F" w:rsidR="003E45F9" w:rsidP="00BA7A77" w:rsidRDefault="003E45F9" w14:paraId="3A2C05FD"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5</w:t>
            </w:r>
          </w:p>
        </w:tc>
      </w:tr>
    </w:tbl>
    <w:p w:rsidR="00391D87" w:rsidRDefault="00391D87" w14:paraId="597C9D8E" w14:textId="77777777">
      <w:pPr>
        <w:pStyle w:val="Prrafodelista"/>
        <w:shd w:val="clear" w:color="auto" w:fill="FFFFFF" w:themeFill="background1"/>
        <w:tabs>
          <w:tab w:val="left" w:pos="1134"/>
        </w:tabs>
        <w:ind w:left="0"/>
        <w:jc w:val="both"/>
        <w:outlineLvl w:val="0"/>
        <w:rPr>
          <w:rFonts w:ascii="Arial Narrow" w:hAnsi="Arial Narrow" w:cs="Arial"/>
          <w:b/>
          <w:bCs/>
          <w:sz w:val="22"/>
          <w:szCs w:val="22"/>
        </w:rPr>
      </w:pPr>
    </w:p>
    <w:p w:rsidR="00627778" w:rsidP="00AB164D" w:rsidRDefault="002D1B3B" w14:paraId="3879AB96" w14:textId="3CE7D32F">
      <w:pPr>
        <w:pStyle w:val="Prrafodelista"/>
        <w:shd w:val="clear" w:color="auto" w:fill="FFFFFF" w:themeFill="background1"/>
        <w:tabs>
          <w:tab w:val="left" w:pos="1134"/>
        </w:tabs>
        <w:ind w:left="0"/>
        <w:jc w:val="both"/>
        <w:outlineLvl w:val="0"/>
        <w:rPr>
          <w:rFonts w:ascii="Arial Narrow" w:hAnsi="Arial Narrow" w:cs="Arial"/>
          <w:bCs/>
          <w:sz w:val="22"/>
          <w:szCs w:val="22"/>
        </w:rPr>
      </w:pPr>
      <w:r w:rsidRPr="00D87780">
        <w:rPr>
          <w:rFonts w:ascii="Arial Narrow" w:hAnsi="Arial Narrow" w:cs="Arial"/>
          <w:b/>
          <w:bCs/>
          <w:sz w:val="22"/>
          <w:szCs w:val="22"/>
        </w:rPr>
        <w:lastRenderedPageBreak/>
        <w:t>Artículo 1</w:t>
      </w:r>
      <w:r w:rsidR="00925ED5">
        <w:rPr>
          <w:rFonts w:ascii="Arial Narrow" w:hAnsi="Arial Narrow" w:cs="Arial"/>
          <w:b/>
          <w:bCs/>
          <w:sz w:val="22"/>
          <w:szCs w:val="22"/>
        </w:rPr>
        <w:t>7</w:t>
      </w:r>
      <w:r w:rsidR="00EF217C">
        <w:rPr>
          <w:rFonts w:ascii="Arial Narrow" w:hAnsi="Arial Narrow" w:cs="Arial"/>
          <w:b/>
          <w:sz w:val="22"/>
          <w:szCs w:val="22"/>
        </w:rPr>
        <w:t xml:space="preserve"> – </w:t>
      </w:r>
      <w:r w:rsidRPr="005D78C3" w:rsidR="005D78C3">
        <w:rPr>
          <w:rFonts w:ascii="Arial Narrow" w:hAnsi="Arial Narrow" w:cs="Arial"/>
          <w:b/>
          <w:sz w:val="22"/>
          <w:szCs w:val="22"/>
        </w:rPr>
        <w:t>MODIFÍQUESE EL NUMERAL 4.</w:t>
      </w:r>
      <w:r w:rsidR="005D78C3">
        <w:rPr>
          <w:rFonts w:ascii="Arial Narrow" w:hAnsi="Arial Narrow" w:cs="Arial"/>
          <w:b/>
          <w:sz w:val="22"/>
          <w:szCs w:val="22"/>
        </w:rPr>
        <w:t>4</w:t>
      </w:r>
      <w:r w:rsidRPr="005D78C3" w:rsidR="005D78C3">
        <w:rPr>
          <w:rFonts w:ascii="Arial Narrow" w:hAnsi="Arial Narrow" w:cs="Arial"/>
          <w:b/>
          <w:sz w:val="22"/>
          <w:szCs w:val="22"/>
        </w:rPr>
        <w:t xml:space="preserve">.1 DE LOS DOCUMENTOS TIPO DE </w:t>
      </w:r>
      <w:r w:rsidR="005D78C3">
        <w:rPr>
          <w:rFonts w:ascii="Arial Narrow" w:hAnsi="Arial Narrow" w:cs="Arial"/>
          <w:b/>
          <w:sz w:val="22"/>
          <w:szCs w:val="22"/>
        </w:rPr>
        <w:t>CONSULTORÍA DE ESTUDIOS DE INGENIERÍA</w:t>
      </w:r>
      <w:r w:rsidRPr="005D78C3" w:rsidR="005D78C3">
        <w:rPr>
          <w:rFonts w:ascii="Arial Narrow" w:hAnsi="Arial Narrow" w:cs="Arial"/>
          <w:b/>
          <w:sz w:val="22"/>
          <w:szCs w:val="22"/>
        </w:rPr>
        <w:t xml:space="preserve"> DE INFRAESTRUCTURA DE TRANSPORTE</w:t>
      </w:r>
      <w:r w:rsidR="00023029">
        <w:rPr>
          <w:rFonts w:ascii="Arial Narrow" w:hAnsi="Arial Narrow" w:cs="Arial"/>
          <w:b/>
          <w:sz w:val="22"/>
          <w:szCs w:val="22"/>
        </w:rPr>
        <w:t>.</w:t>
      </w:r>
      <w:r w:rsidRPr="005D78C3" w:rsidR="005D78C3">
        <w:rPr>
          <w:rFonts w:ascii="Arial Narrow" w:hAnsi="Arial Narrow" w:cs="Arial"/>
          <w:b/>
          <w:sz w:val="22"/>
          <w:szCs w:val="22"/>
        </w:rPr>
        <w:t xml:space="preserve"> </w:t>
      </w:r>
      <w:r w:rsidRPr="008B5ABA" w:rsidR="005D78C3">
        <w:rPr>
          <w:rFonts w:ascii="Arial Narrow" w:hAnsi="Arial Narrow" w:cs="Arial"/>
          <w:bCs/>
          <w:sz w:val="22"/>
          <w:szCs w:val="22"/>
        </w:rPr>
        <w:t>Modifíquese el numeral 4.</w:t>
      </w:r>
      <w:r w:rsidR="005D78C3">
        <w:rPr>
          <w:rFonts w:ascii="Arial Narrow" w:hAnsi="Arial Narrow" w:cs="Arial"/>
          <w:bCs/>
          <w:sz w:val="22"/>
          <w:szCs w:val="22"/>
        </w:rPr>
        <w:t>4</w:t>
      </w:r>
      <w:r w:rsidRPr="008B5ABA" w:rsidR="005D78C3">
        <w:rPr>
          <w:rFonts w:ascii="Arial Narrow" w:hAnsi="Arial Narrow" w:cs="Arial"/>
          <w:bCs/>
          <w:sz w:val="22"/>
          <w:szCs w:val="22"/>
        </w:rPr>
        <w:t xml:space="preserve">.1 de los </w:t>
      </w:r>
      <w:r w:rsidR="00E25749">
        <w:rPr>
          <w:rFonts w:ascii="Arial Narrow" w:hAnsi="Arial Narrow" w:cs="Arial"/>
          <w:bCs/>
          <w:sz w:val="22"/>
          <w:szCs w:val="22"/>
        </w:rPr>
        <w:t>D</w:t>
      </w:r>
      <w:r w:rsidRPr="008B5ABA" w:rsidR="005D78C3">
        <w:rPr>
          <w:rFonts w:ascii="Arial Narrow" w:hAnsi="Arial Narrow" w:cs="Arial"/>
          <w:bCs/>
          <w:sz w:val="22"/>
          <w:szCs w:val="22"/>
        </w:rPr>
        <w:t xml:space="preserve">ocumentos </w:t>
      </w:r>
      <w:r w:rsidR="00E25749">
        <w:rPr>
          <w:rFonts w:ascii="Arial Narrow" w:hAnsi="Arial Narrow" w:cs="Arial"/>
          <w:bCs/>
          <w:sz w:val="22"/>
          <w:szCs w:val="22"/>
        </w:rPr>
        <w:t>T</w:t>
      </w:r>
      <w:r w:rsidRPr="008B5ABA" w:rsidR="005D78C3">
        <w:rPr>
          <w:rFonts w:ascii="Arial Narrow" w:hAnsi="Arial Narrow" w:cs="Arial"/>
          <w:bCs/>
          <w:sz w:val="22"/>
          <w:szCs w:val="22"/>
        </w:rPr>
        <w:t xml:space="preserve">ipo de </w:t>
      </w:r>
      <w:r w:rsidR="00627778">
        <w:rPr>
          <w:rFonts w:ascii="Arial Narrow" w:hAnsi="Arial Narrow" w:cs="Arial"/>
          <w:bCs/>
          <w:sz w:val="22"/>
          <w:szCs w:val="22"/>
        </w:rPr>
        <w:t>consultoría de estudios de ingeniería de infraestructura de transporte</w:t>
      </w:r>
      <w:r w:rsidRPr="008B5ABA" w:rsidR="005D78C3">
        <w:rPr>
          <w:rFonts w:ascii="Arial Narrow" w:hAnsi="Arial Narrow" w:cs="Arial"/>
          <w:bCs/>
          <w:sz w:val="22"/>
          <w:szCs w:val="22"/>
        </w:rPr>
        <w:t xml:space="preserve">, </w:t>
      </w:r>
      <w:r w:rsidRPr="00A6303E" w:rsidR="00A6303E">
        <w:rPr>
          <w:rFonts w:ascii="Arial Narrow" w:hAnsi="Arial Narrow" w:cs="Arial"/>
          <w:bCs/>
          <w:sz w:val="22"/>
          <w:szCs w:val="22"/>
        </w:rPr>
        <w:t>adelantados bajo la modalidad de concurso de méritos</w:t>
      </w:r>
      <w:r w:rsidR="00A3119E">
        <w:rPr>
          <w:rFonts w:ascii="Arial Narrow" w:hAnsi="Arial Narrow" w:cs="Arial"/>
          <w:bCs/>
          <w:sz w:val="22"/>
          <w:szCs w:val="22"/>
        </w:rPr>
        <w:t>,</w:t>
      </w:r>
      <w:r w:rsidRPr="00F0737D" w:rsidR="00A6303E">
        <w:rPr>
          <w:rFonts w:ascii="Arial Narrow" w:hAnsi="Arial Narrow" w:cs="Arial"/>
          <w:sz w:val="22"/>
          <w:szCs w:val="22"/>
        </w:rPr>
        <w:t xml:space="preserve"> </w:t>
      </w:r>
      <w:r w:rsidRPr="008B5ABA" w:rsidR="005D78C3">
        <w:rPr>
          <w:rFonts w:ascii="Arial Narrow" w:hAnsi="Arial Narrow" w:cs="Arial"/>
          <w:bCs/>
          <w:sz w:val="22"/>
          <w:szCs w:val="22"/>
        </w:rPr>
        <w:t xml:space="preserve">adoptados mediante la Resolución </w:t>
      </w:r>
      <w:r w:rsidR="00627778">
        <w:rPr>
          <w:rFonts w:ascii="Arial Narrow" w:hAnsi="Arial Narrow" w:cs="Arial"/>
          <w:bCs/>
          <w:sz w:val="22"/>
          <w:szCs w:val="22"/>
        </w:rPr>
        <w:t>193</w:t>
      </w:r>
      <w:r w:rsidRPr="008B5ABA" w:rsidR="005D78C3">
        <w:rPr>
          <w:rFonts w:ascii="Arial Narrow" w:hAnsi="Arial Narrow" w:cs="Arial"/>
          <w:bCs/>
          <w:sz w:val="22"/>
          <w:szCs w:val="22"/>
        </w:rPr>
        <w:t xml:space="preserve"> </w:t>
      </w:r>
      <w:r w:rsidR="00627778">
        <w:rPr>
          <w:rFonts w:ascii="Arial Narrow" w:hAnsi="Arial Narrow" w:cs="Arial"/>
          <w:sz w:val="22"/>
          <w:szCs w:val="22"/>
        </w:rPr>
        <w:t>de 2021</w:t>
      </w:r>
      <w:r w:rsidRPr="008B5ABA" w:rsidR="005D78C3">
        <w:rPr>
          <w:rFonts w:ascii="Arial Narrow" w:hAnsi="Arial Narrow" w:cs="Arial"/>
          <w:bCs/>
          <w:sz w:val="22"/>
          <w:szCs w:val="22"/>
        </w:rPr>
        <w:t>, en los siguientes términos</w:t>
      </w:r>
      <w:r w:rsidR="00627778">
        <w:rPr>
          <w:rFonts w:ascii="Arial Narrow" w:hAnsi="Arial Narrow" w:cs="Arial"/>
          <w:bCs/>
          <w:sz w:val="22"/>
          <w:szCs w:val="22"/>
        </w:rPr>
        <w:t>:</w:t>
      </w:r>
    </w:p>
    <w:p w:rsidR="00522D75" w:rsidP="00AB164D" w:rsidRDefault="00522D75" w14:paraId="25A63806" w14:textId="77777777">
      <w:pPr>
        <w:pStyle w:val="Prrafodelista"/>
        <w:shd w:val="clear" w:color="auto" w:fill="FFFFFF" w:themeFill="background1"/>
        <w:tabs>
          <w:tab w:val="left" w:pos="1134"/>
        </w:tabs>
        <w:ind w:left="0"/>
        <w:jc w:val="both"/>
        <w:outlineLvl w:val="0"/>
        <w:rPr>
          <w:rFonts w:ascii="Arial Narrow" w:hAnsi="Arial Narrow" w:cs="Arial"/>
          <w:bCs/>
          <w:sz w:val="22"/>
          <w:szCs w:val="22"/>
        </w:rPr>
      </w:pPr>
    </w:p>
    <w:p w:rsidRPr="00D87780" w:rsidR="00627778" w:rsidP="004143CE" w:rsidRDefault="004143CE" w14:paraId="2167A40F" w14:textId="0C31F90A">
      <w:pPr>
        <w:keepNext/>
        <w:keepLines/>
        <w:spacing w:before="40" w:after="120"/>
        <w:ind w:left="567"/>
        <w:jc w:val="both"/>
        <w:rPr>
          <w:rFonts w:ascii="Arial Narrow" w:hAnsi="Arial Narrow" w:cs="Arial" w:eastAsiaTheme="minorEastAsia"/>
          <w:i/>
          <w:color w:val="000000"/>
          <w:sz w:val="22"/>
          <w:szCs w:val="22"/>
          <w:lang w:val="es-CO" w:eastAsia="en-US"/>
        </w:rPr>
      </w:pPr>
      <w:r>
        <w:rPr>
          <w:rFonts w:cs="Arial Unicode MS" w:eastAsiaTheme="majorEastAsia"/>
          <w:b/>
          <w:i/>
          <w:caps/>
          <w:color w:val="000000" w:themeColor="text1"/>
          <w:sz w:val="20"/>
          <w:szCs w:val="20"/>
          <w:lang w:val="es-CO" w:eastAsia="en-US"/>
        </w:rPr>
        <w:t>“</w:t>
      </w:r>
      <w:r w:rsidRPr="25549490" w:rsidR="00627778">
        <w:rPr>
          <w:rFonts w:cs="Arial Unicode MS" w:eastAsiaTheme="majorEastAsia"/>
          <w:b/>
          <w:i/>
          <w:caps/>
          <w:color w:val="000000" w:themeColor="text1"/>
          <w:sz w:val="20"/>
          <w:szCs w:val="20"/>
          <w:lang w:val="es-CO" w:eastAsia="en-US"/>
        </w:rPr>
        <w:t>4</w:t>
      </w:r>
      <w:r w:rsidRPr="25549490" w:rsidR="00627778">
        <w:rPr>
          <w:rFonts w:ascii="Arial Narrow" w:hAnsi="Arial Narrow" w:cs="Arial" w:eastAsiaTheme="minorEastAsia"/>
          <w:b/>
          <w:i/>
          <w:color w:val="000000" w:themeColor="text1"/>
          <w:sz w:val="22"/>
          <w:szCs w:val="22"/>
          <w:lang w:val="es-CO" w:eastAsia="en-US"/>
        </w:rPr>
        <w:t>.4.1.  PROMOCIÓN DE SERVICIOS NACIONALES O CON TRATO NACIONAL</w:t>
      </w:r>
      <w:r w:rsidRPr="25549490" w:rsidR="00627778">
        <w:rPr>
          <w:rFonts w:ascii="Arial Narrow" w:hAnsi="Arial Narrow" w:cs="Arial" w:eastAsiaTheme="minorEastAsia"/>
          <w:i/>
          <w:color w:val="000000" w:themeColor="text1"/>
          <w:sz w:val="22"/>
          <w:szCs w:val="22"/>
          <w:lang w:val="es-CO" w:eastAsia="en-US"/>
        </w:rPr>
        <w:t xml:space="preserve"> </w:t>
      </w:r>
    </w:p>
    <w:p w:rsidRPr="003C45E6" w:rsidR="003C45E6" w:rsidP="00AB164D" w:rsidRDefault="003C45E6" w14:paraId="3D43D12B" w14:textId="3482F0E3">
      <w:pPr>
        <w:keepNext/>
        <w:keepLines/>
        <w:spacing w:before="40" w:after="120"/>
        <w:ind w:left="567" w:right="624"/>
        <w:jc w:val="both"/>
        <w:rPr>
          <w:rFonts w:ascii="Arial Narrow" w:hAnsi="Arial Narrow" w:cs="Arial" w:eastAsiaTheme="minorEastAsia"/>
          <w:i/>
          <w:color w:val="000000" w:themeColor="text1"/>
          <w:sz w:val="22"/>
          <w:szCs w:val="22"/>
          <w:lang w:val="es-CO" w:eastAsia="en-US"/>
        </w:rPr>
      </w:pPr>
      <w:r w:rsidRPr="003C45E6">
        <w:rPr>
          <w:rFonts w:ascii="Arial Narrow" w:hAnsi="Arial Narrow" w:cs="Arial" w:eastAsiaTheme="minorEastAsia"/>
          <w:i/>
          <w:color w:val="000000" w:themeColor="text1"/>
          <w:sz w:val="22"/>
          <w:szCs w:val="22"/>
          <w:lang w:val="es-MX" w:eastAsia="en-US"/>
        </w:rPr>
        <w:t xml:space="preserve">En los contratos que deban cumplirse en Colombia, el servicio es nacional cuando </w:t>
      </w:r>
      <w:r w:rsidRPr="003C45E6">
        <w:rPr>
          <w:rFonts w:ascii="Arial Narrow" w:hAnsi="Arial Narrow" w:cs="Arial" w:eastAsiaTheme="minorEastAsia"/>
          <w:i/>
          <w:color w:val="000000" w:themeColor="text1"/>
          <w:sz w:val="22"/>
          <w:szCs w:val="22"/>
          <w:lang w:val="es-CO" w:eastAsia="en-US"/>
        </w:rPr>
        <w:t>además de ofertarse por una persona natural colombiana o por un residente en Colombia, por una persona jurídica constituida de conformidad con la legislación colombiana o por un Proponente Plural conformado por estos o por estos y un extranjero con Trato Nacional, (i) usa el o los bienes nacionales relevantes definidos por la Entidad Estatal para el desarrollo de la obra o (ii) vincula el porcentaje mínimo de personal colombiano, según corresponda.</w:t>
      </w:r>
    </w:p>
    <w:p w:rsidRPr="00854750" w:rsidR="000C4DCD" w:rsidP="00AB164D" w:rsidRDefault="000C4DCD" w14:paraId="37CA8DDB" w14:textId="084DBFB8">
      <w:pPr>
        <w:spacing w:after="160"/>
        <w:ind w:left="567" w:right="624"/>
        <w:jc w:val="both"/>
        <w:rPr>
          <w:rFonts w:ascii="Arial Narrow" w:hAnsi="Arial Narrow" w:cs="Arial" w:eastAsiaTheme="minorHAnsi"/>
          <w:i/>
          <w:color w:val="000000"/>
          <w:sz w:val="22"/>
          <w:szCs w:val="22"/>
          <w:lang w:val="es-CO" w:eastAsia="en-US"/>
        </w:rPr>
      </w:pPr>
      <w:r w:rsidRPr="000C4DCD">
        <w:rPr>
          <w:rFonts w:ascii="Arial Narrow" w:hAnsi="Arial Narrow" w:cs="Arial" w:eastAsiaTheme="minorHAnsi"/>
          <w:i/>
          <w:color w:val="000000" w:themeColor="text1"/>
          <w:sz w:val="22"/>
          <w:szCs w:val="22"/>
          <w:lang w:val="es-MX" w:eastAsia="en-US"/>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rsidR="003C45E6" w:rsidP="00AB164D" w:rsidRDefault="003C45E6" w14:paraId="1141D8F3" w14:textId="68DE698E">
      <w:pPr>
        <w:spacing w:after="160"/>
        <w:ind w:left="567" w:right="624"/>
        <w:jc w:val="both"/>
        <w:rPr>
          <w:rFonts w:ascii="Arial Narrow" w:hAnsi="Arial Narrow" w:cs="Arial" w:eastAsiaTheme="minorEastAsia"/>
          <w:i/>
          <w:color w:val="000000" w:themeColor="text1"/>
          <w:sz w:val="22"/>
          <w:szCs w:val="22"/>
          <w:lang w:val="es-MX" w:eastAsia="en-US"/>
        </w:rPr>
      </w:pPr>
      <w:r w:rsidRPr="00F34AE8">
        <w:rPr>
          <w:rFonts w:ascii="Arial Narrow" w:hAnsi="Arial Narrow" w:cs="Arial" w:eastAsiaTheme="minorEastAsia"/>
          <w:i/>
          <w:color w:val="000000" w:themeColor="text1"/>
          <w:sz w:val="22"/>
          <w:szCs w:val="22"/>
          <w:lang w:val="es-MX" w:eastAsia="en-US"/>
        </w:rPr>
        <w:t xml:space="preserve">En el caso de los Proponentes extranjeros con trato nacional que participen en el Proceso de Contratación de manera singular o mediante la conformación de un Proponente Plural podrán definir si aplican las reglas previstas en este numeral o, si por el contrario, deciden acogerse a la regla de origen de su país. Para definir la regla aplicable al proceso, el Proponente extranjero con trato nacional así lo manifestará con el diligenciamiento de la opción </w:t>
      </w:r>
      <w:r w:rsidR="00427779">
        <w:rPr>
          <w:rFonts w:ascii="Arial Narrow" w:hAnsi="Arial Narrow" w:cs="Arial" w:eastAsiaTheme="minorEastAsia"/>
          <w:i/>
          <w:color w:val="000000" w:themeColor="text1"/>
          <w:sz w:val="22"/>
          <w:szCs w:val="22"/>
          <w:lang w:val="es-MX" w:eastAsia="en-US"/>
        </w:rPr>
        <w:t>2</w:t>
      </w:r>
      <w:r w:rsidRPr="00F34AE8">
        <w:rPr>
          <w:rFonts w:ascii="Arial Narrow" w:hAnsi="Arial Narrow" w:cs="Arial" w:eastAsiaTheme="minorEastAsia"/>
          <w:i/>
          <w:color w:val="000000" w:themeColor="text1"/>
          <w:sz w:val="22"/>
          <w:szCs w:val="22"/>
          <w:lang w:val="es-MX" w:eastAsia="en-US"/>
        </w:rPr>
        <w:t xml:space="preserve"> del Formato </w:t>
      </w:r>
      <w:r w:rsidR="00351769">
        <w:rPr>
          <w:rFonts w:ascii="Arial Narrow" w:hAnsi="Arial Narrow" w:cs="Arial" w:eastAsiaTheme="minorEastAsia"/>
          <w:i/>
          <w:color w:val="000000" w:themeColor="text1"/>
          <w:sz w:val="22"/>
          <w:szCs w:val="22"/>
          <w:lang w:val="es-MX" w:eastAsia="en-US"/>
        </w:rPr>
        <w:t>7</w:t>
      </w:r>
      <w:r w:rsidRPr="00F34AE8">
        <w:rPr>
          <w:rFonts w:ascii="Arial Narrow" w:hAnsi="Arial Narrow" w:cs="Arial" w:eastAsiaTheme="minorEastAsia"/>
          <w:i/>
          <w:color w:val="000000" w:themeColor="text1"/>
          <w:sz w:val="22"/>
          <w:szCs w:val="22"/>
          <w:lang w:val="es-MX" w:eastAsia="en-US"/>
        </w:rPr>
        <w:t xml:space="preserve">A – Promoción de Servicios Nacionales o con Trato Nacional. En el caso que no se diligencie la opción </w:t>
      </w:r>
      <w:r w:rsidR="00427779">
        <w:rPr>
          <w:rFonts w:ascii="Arial Narrow" w:hAnsi="Arial Narrow" w:cs="Arial" w:eastAsiaTheme="minorEastAsia"/>
          <w:i/>
          <w:color w:val="000000" w:themeColor="text1"/>
          <w:sz w:val="22"/>
          <w:szCs w:val="22"/>
          <w:lang w:val="es-MX" w:eastAsia="en-US"/>
        </w:rPr>
        <w:t>2</w:t>
      </w:r>
      <w:r w:rsidRPr="00F34AE8">
        <w:rPr>
          <w:rFonts w:ascii="Arial Narrow" w:hAnsi="Arial Narrow" w:cs="Arial" w:eastAsiaTheme="minorEastAsia"/>
          <w:i/>
          <w:color w:val="000000" w:themeColor="text1"/>
          <w:sz w:val="22"/>
          <w:szCs w:val="22"/>
          <w:lang w:val="es-MX" w:eastAsia="en-US"/>
        </w:rPr>
        <w:t xml:space="preserve"> del Formato </w:t>
      </w:r>
      <w:r w:rsidR="00150A69">
        <w:rPr>
          <w:rFonts w:ascii="Arial Narrow" w:hAnsi="Arial Narrow" w:cs="Arial" w:eastAsiaTheme="minorEastAsia"/>
          <w:i/>
          <w:color w:val="000000" w:themeColor="text1"/>
          <w:sz w:val="22"/>
          <w:szCs w:val="22"/>
          <w:lang w:val="es-MX" w:eastAsia="en-US"/>
        </w:rPr>
        <w:t>7</w:t>
      </w:r>
      <w:r w:rsidRPr="00F34AE8">
        <w:rPr>
          <w:rFonts w:ascii="Arial Narrow" w:hAnsi="Arial Narrow" w:cs="Arial" w:eastAsiaTheme="minorEastAsia"/>
          <w:i/>
          <w:color w:val="000000" w:themeColor="text1"/>
          <w:sz w:val="22"/>
          <w:szCs w:val="22"/>
          <w:lang w:val="es-MX" w:eastAsia="en-US"/>
        </w:rPr>
        <w:t xml:space="preserve">A – Promoción de Servicios Nacionales o con Trato Nacional, la Entidad Estatal deberá evaluar la oferta de acuerdo con las reglas previstas en este numeral. </w:t>
      </w:r>
    </w:p>
    <w:p w:rsidRPr="003C45E6" w:rsidR="003C45E6" w:rsidP="00AB164D" w:rsidRDefault="003C45E6" w14:paraId="0AD9A459" w14:textId="37846E96">
      <w:pPr>
        <w:spacing w:after="160"/>
        <w:ind w:left="567" w:right="624"/>
        <w:jc w:val="both"/>
        <w:rPr>
          <w:rFonts w:ascii="Arial Narrow" w:hAnsi="Arial Narrow" w:cs="Arial" w:eastAsiaTheme="minorEastAsia"/>
          <w:i/>
          <w:color w:val="000000" w:themeColor="text1"/>
          <w:sz w:val="22"/>
          <w:szCs w:val="22"/>
          <w:lang w:val="es-CO" w:eastAsia="en-US"/>
        </w:rPr>
      </w:pPr>
      <w:r w:rsidRPr="003C45E6">
        <w:rPr>
          <w:rFonts w:ascii="Arial Narrow" w:hAnsi="Arial Narrow" w:cs="Arial" w:eastAsiaTheme="minorEastAsia"/>
          <w:i/>
          <w:color w:val="000000" w:themeColor="text1"/>
          <w:sz w:val="22"/>
          <w:szCs w:val="22"/>
          <w:lang w:val="es-CO" w:eastAsia="en-US"/>
        </w:rPr>
        <w:t xml:space="preserve">Debido a la especialidad del contrato, en este Proceso de Contratación para el otorgamiento de puntaje no habrá bienes nacionales relevantes y, por tanto, en todos los casos se otorgará el puntaje de apoyo a la industria nacional a los Proponentes que se comprometan a vincular durante el desarrollo del objeto contractual un porcentaje de empleados o contratistas por prestación de servicios colombianos, de al menos el </w:t>
      </w:r>
      <w:r w:rsidRPr="009A6142">
        <w:rPr>
          <w:rFonts w:ascii="Arial Narrow" w:hAnsi="Arial Narrow" w:cs="Arial" w:eastAsiaTheme="minorEastAsia"/>
          <w:i/>
          <w:color w:val="000000" w:themeColor="text1"/>
          <w:sz w:val="22"/>
          <w:szCs w:val="22"/>
          <w:highlight w:val="lightGray"/>
          <w:lang w:val="es-CO" w:eastAsia="en-US"/>
        </w:rPr>
        <w:t>[</w:t>
      </w:r>
      <w:r w:rsidRPr="00023029">
        <w:rPr>
          <w:rFonts w:ascii="Arial Narrow" w:hAnsi="Arial Narrow" w:cs="Arial" w:eastAsiaTheme="minorEastAsia"/>
          <w:i/>
          <w:color w:val="000000" w:themeColor="text1"/>
          <w:sz w:val="22"/>
          <w:szCs w:val="22"/>
          <w:highlight w:val="lightGray"/>
          <w:lang w:val="es-CO" w:eastAsia="en-US"/>
        </w:rPr>
        <w:t>la Entidad Estatal definirá el porcentaje requerido que sea por lo menos del cuarenta por ciento (40 %), sin perjuicio de incluir uno superior</w:t>
      </w:r>
      <w:r w:rsidRPr="009A6142">
        <w:rPr>
          <w:rFonts w:ascii="Arial Narrow" w:hAnsi="Arial Narrow" w:cs="Arial" w:eastAsiaTheme="minorEastAsia"/>
          <w:i/>
          <w:color w:val="000000" w:themeColor="text1"/>
          <w:sz w:val="22"/>
          <w:szCs w:val="22"/>
          <w:highlight w:val="lightGray"/>
          <w:lang w:val="es-CO" w:eastAsia="en-US"/>
        </w:rPr>
        <w:t>]</w:t>
      </w:r>
      <w:r w:rsidRPr="003C45E6">
        <w:rPr>
          <w:rFonts w:ascii="Arial Narrow" w:hAnsi="Arial Narrow" w:cs="Arial" w:eastAsiaTheme="minorEastAsia"/>
          <w:i/>
          <w:color w:val="000000" w:themeColor="text1"/>
          <w:sz w:val="22"/>
          <w:szCs w:val="22"/>
          <w:lang w:val="es-CO" w:eastAsia="en-US"/>
        </w:rPr>
        <w:t xml:space="preserve"> del personal requerido para el cumplimiento del contrato.</w:t>
      </w:r>
    </w:p>
    <w:p w:rsidRPr="003C45E6" w:rsidR="003C45E6" w:rsidP="00AB164D" w:rsidRDefault="003C45E6" w14:paraId="6EDC5856" w14:textId="1CBF002E">
      <w:pPr>
        <w:spacing w:after="160"/>
        <w:ind w:left="567" w:right="624"/>
        <w:jc w:val="both"/>
        <w:rPr>
          <w:rFonts w:ascii="Arial Narrow" w:hAnsi="Arial Narrow" w:cs="Arial" w:eastAsiaTheme="minorEastAsia"/>
          <w:i/>
          <w:color w:val="000000" w:themeColor="text1"/>
          <w:sz w:val="22"/>
          <w:szCs w:val="22"/>
          <w:lang w:val="es-CO" w:eastAsia="en-US"/>
        </w:rPr>
      </w:pPr>
      <w:r w:rsidRPr="003C45E6">
        <w:rPr>
          <w:rFonts w:ascii="Arial Narrow" w:hAnsi="Arial Narrow" w:cs="Arial" w:eastAsiaTheme="minorEastAsia"/>
          <w:i/>
          <w:color w:val="000000" w:themeColor="text1"/>
          <w:sz w:val="22"/>
          <w:szCs w:val="22"/>
          <w:lang w:val="es-CO" w:eastAsia="en-US"/>
        </w:rPr>
        <w:t>En el caso de Proponentes Plurales todos, varios o cualquiera de sus integrantes podrá vincular</w:t>
      </w:r>
      <w:r w:rsidR="00ED6D09">
        <w:rPr>
          <w:rFonts w:ascii="Arial Narrow" w:hAnsi="Arial Narrow" w:cs="Arial" w:eastAsiaTheme="minorEastAsia"/>
          <w:i/>
          <w:color w:val="000000" w:themeColor="text1"/>
          <w:sz w:val="22"/>
          <w:szCs w:val="22"/>
          <w:lang w:val="es-CO" w:eastAsia="en-US"/>
        </w:rPr>
        <w:t xml:space="preserve"> un porcentaje de empleados o contratistas por prestación de servicios colombianos,</w:t>
      </w:r>
      <w:r w:rsidRPr="003C45E6">
        <w:rPr>
          <w:rFonts w:ascii="Arial Narrow" w:hAnsi="Arial Narrow" w:cs="Arial" w:eastAsiaTheme="minorEastAsia"/>
          <w:i/>
          <w:color w:val="000000" w:themeColor="text1"/>
          <w:sz w:val="22"/>
          <w:szCs w:val="22"/>
          <w:lang w:val="es-CO" w:eastAsia="en-US"/>
        </w:rPr>
        <w:t xml:space="preserve"> el [</w:t>
      </w:r>
      <w:r w:rsidRPr="00AB164D">
        <w:rPr>
          <w:rFonts w:ascii="Arial Narrow" w:hAnsi="Arial Narrow" w:cs="Arial" w:eastAsiaTheme="minorEastAsia"/>
          <w:i/>
          <w:color w:val="000000" w:themeColor="text1"/>
          <w:sz w:val="22"/>
          <w:szCs w:val="22"/>
          <w:highlight w:val="lightGray"/>
          <w:lang w:val="es-CO" w:eastAsia="en-US"/>
        </w:rPr>
        <w:t>la Entidad Estatal definirá el porcentaje requerido que sea por lo menos del cuarenta por ciento (40 %), sin perjuicio de incluir uno superior</w:t>
      </w:r>
      <w:r w:rsidRPr="003C45E6">
        <w:rPr>
          <w:rFonts w:ascii="Arial Narrow" w:hAnsi="Arial Narrow" w:cs="Arial" w:eastAsiaTheme="minorEastAsia"/>
          <w:i/>
          <w:color w:val="000000" w:themeColor="text1"/>
          <w:sz w:val="22"/>
          <w:szCs w:val="22"/>
          <w:lang w:val="es-CO" w:eastAsia="en-US"/>
        </w:rPr>
        <w:t xml:space="preserve">] del personal requerido para el cumplimiento del contrato. </w:t>
      </w:r>
    </w:p>
    <w:p w:rsidR="00C50038" w:rsidP="00AB164D" w:rsidRDefault="00C50038" w14:paraId="6F287F3A" w14:textId="77777777">
      <w:pPr>
        <w:spacing w:after="160"/>
        <w:ind w:left="567" w:right="624"/>
        <w:jc w:val="both"/>
        <w:rPr>
          <w:rFonts w:ascii="Arial Narrow" w:hAnsi="Arial Narrow" w:cs="Arial" w:eastAsiaTheme="minorEastAsia"/>
          <w:i/>
          <w:color w:val="000000" w:themeColor="text1"/>
          <w:sz w:val="22"/>
          <w:szCs w:val="22"/>
          <w:lang w:val="es-CO" w:eastAsia="en-US"/>
        </w:rPr>
      </w:pPr>
      <w:r w:rsidRPr="00A41F5C">
        <w:rPr>
          <w:rFonts w:ascii="Arial Narrow" w:hAnsi="Arial Narrow" w:cs="Arial" w:eastAsiaTheme="minorEastAsia"/>
          <w:i/>
          <w:color w:val="000000" w:themeColor="text1"/>
          <w:sz w:val="22"/>
          <w:szCs w:val="22"/>
          <w:lang w:val="es-CO" w:eastAsia="en-US"/>
        </w:rPr>
        <w:t>Además de la incorporación de</w:t>
      </w:r>
      <w:r>
        <w:rPr>
          <w:rFonts w:ascii="Arial Narrow" w:hAnsi="Arial Narrow" w:cs="Arial" w:eastAsiaTheme="minorEastAsia"/>
          <w:i/>
          <w:color w:val="000000" w:themeColor="text1"/>
          <w:sz w:val="22"/>
          <w:szCs w:val="22"/>
          <w:lang w:val="es-CO" w:eastAsia="en-US"/>
        </w:rPr>
        <w:t xml:space="preserve"> personal colombiano</w:t>
      </w:r>
      <w:r w:rsidRPr="00A41F5C">
        <w:rPr>
          <w:rFonts w:ascii="Arial Narrow" w:hAnsi="Arial Narrow" w:cs="Arial" w:eastAsiaTheme="minorEastAsia"/>
          <w:i/>
          <w:color w:val="000000" w:themeColor="text1"/>
          <w:sz w:val="22"/>
          <w:szCs w:val="22"/>
          <w:lang w:val="es-CO" w:eastAsia="en-US"/>
        </w:rPr>
        <w:t xml:space="preserve">, tratándose de Proponentes Plurales, su composición deberá estar acorde con lo exigido por la noción de Servicios Nacionales prevista en el artículo 2.2.1.1.1.3.1 del Decreto 1082 de 2015, de lo que dependerá la franja del puntaje aplicable en lo referente al apoyo de la industria nacional.  </w:t>
      </w:r>
    </w:p>
    <w:p w:rsidRPr="003C45E6" w:rsidR="00C50038" w:rsidP="00AB164D" w:rsidRDefault="00C50038" w14:paraId="7FA5BE8A" w14:textId="48C22C5E">
      <w:pPr>
        <w:spacing w:after="160"/>
        <w:ind w:left="567" w:right="624"/>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A tales efectos en la siguiente tabla se indican las posibles composiciones de </w:t>
      </w:r>
      <w:r>
        <w:rPr>
          <w:rFonts w:ascii="Arial Narrow" w:hAnsi="Arial Narrow" w:cs="Arial" w:eastAsiaTheme="minorHAnsi"/>
          <w:i/>
          <w:color w:val="000000"/>
          <w:sz w:val="22"/>
          <w:szCs w:val="22"/>
          <w:lang w:val="es-CO" w:eastAsia="en-US"/>
        </w:rPr>
        <w:t>P</w:t>
      </w:r>
      <w:r w:rsidRPr="00D8778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D87780">
        <w:rPr>
          <w:rFonts w:ascii="Arial Narrow" w:hAnsi="Arial Narrow" w:cs="Arial" w:eastAsiaTheme="minorHAnsi"/>
          <w:i/>
          <w:color w:val="000000"/>
          <w:sz w:val="22"/>
          <w:szCs w:val="22"/>
          <w:lang w:val="es-CO" w:eastAsia="en-US"/>
        </w:rPr>
        <w:t xml:space="preserve">lurales, la regla de origen que les aplica en virtud de dicha conformación, así como la franja de puntaje correspondiente: </w:t>
      </w:r>
    </w:p>
    <w:tbl>
      <w:tblPr>
        <w:tblpPr w:leftFromText="141" w:rightFromText="141" w:vertAnchor="text" w:horzAnchor="margin" w:tblpXSpec="center" w:tblpY="127"/>
        <w:tblW w:w="817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15"/>
        <w:gridCol w:w="2843"/>
        <w:gridCol w:w="3155"/>
        <w:gridCol w:w="1557"/>
      </w:tblGrid>
      <w:tr w:rsidRPr="0068773E" w:rsidR="00C50038" w:rsidTr="00AB164D" w14:paraId="656E3E83" w14:textId="77777777">
        <w:trPr>
          <w:trHeight w:val="340"/>
          <w:tblHeader/>
        </w:trPr>
        <w:tc>
          <w:tcPr>
            <w:tcW w:w="615"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C50038" w:rsidP="009B27AE" w:rsidRDefault="00C50038" w14:paraId="148BB8AF"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843"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C50038" w:rsidP="009B27AE" w:rsidRDefault="00C50038" w14:paraId="4F38D17D"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315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C50038" w:rsidP="009B27AE" w:rsidRDefault="00C50038" w14:paraId="51C97FED"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1557"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C50038" w:rsidP="009B27AE" w:rsidRDefault="00C50038" w14:paraId="3A3D86EE"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C50038" w:rsidTr="00AB164D" w14:paraId="07C3AC0B"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C50038" w:rsidP="009B27AE" w:rsidRDefault="00C50038" w14:paraId="51611090"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1.</w:t>
            </w:r>
          </w:p>
        </w:tc>
        <w:tc>
          <w:tcPr>
            <w:tcW w:w="2843"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13C55083"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Únicamente integrantes colombianos</w:t>
            </w:r>
          </w:p>
        </w:tc>
        <w:tc>
          <w:tcPr>
            <w:tcW w:w="3155"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13AE7028"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Decreto 1082 de 2015</w:t>
            </w:r>
          </w:p>
        </w:tc>
        <w:tc>
          <w:tcPr>
            <w:tcW w:w="1557"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26117BB6" w14:textId="26558E01">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Promoción de Servicios Nacionales o con Trato Nacional (4.</w:t>
            </w:r>
            <w:r w:rsidR="00FC6D48">
              <w:rPr>
                <w:rFonts w:ascii="Arial Narrow" w:hAnsi="Arial Narrow" w:cs="Arial" w:eastAsiaTheme="minorHAnsi"/>
                <w:i/>
                <w:color w:val="000000"/>
                <w:sz w:val="22"/>
                <w:szCs w:val="22"/>
                <w:lang w:val="es-CO" w:eastAsia="en-US"/>
              </w:rPr>
              <w:t>4</w:t>
            </w:r>
            <w:r w:rsidRPr="00D87780">
              <w:rPr>
                <w:rFonts w:ascii="Arial Narrow" w:hAnsi="Arial Narrow" w:cs="Arial" w:eastAsiaTheme="minorHAnsi"/>
                <w:i/>
                <w:color w:val="000000"/>
                <w:sz w:val="22"/>
                <w:szCs w:val="22"/>
                <w:lang w:val="es-CO" w:eastAsia="en-US"/>
              </w:rPr>
              <w:t>.1)</w:t>
            </w:r>
          </w:p>
        </w:tc>
      </w:tr>
      <w:tr w:rsidRPr="0068773E" w:rsidR="00C50038" w:rsidTr="00AB164D" w14:paraId="5D47F92E"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C50038" w:rsidP="009B27AE" w:rsidRDefault="00C50038" w14:paraId="78ABDAF0"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2.</w:t>
            </w:r>
          </w:p>
        </w:tc>
        <w:tc>
          <w:tcPr>
            <w:tcW w:w="2843"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73FB2B2F"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D87780">
              <w:rPr>
                <w:rFonts w:ascii="Arial Narrow" w:hAnsi="Arial Narrow" w:cs="Arial" w:eastAsiaTheme="minorHAnsi"/>
                <w:i/>
                <w:color w:val="000000"/>
                <w:sz w:val="22"/>
                <w:szCs w:val="22"/>
                <w:lang w:val="es-CO" w:eastAsia="en-US"/>
              </w:rPr>
              <w:t>xtranjeros con trato nacional</w:t>
            </w:r>
          </w:p>
        </w:tc>
        <w:tc>
          <w:tcPr>
            <w:tcW w:w="3155"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05B4AFFA"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Decreto 1082 de 2015</w:t>
            </w:r>
          </w:p>
        </w:tc>
        <w:tc>
          <w:tcPr>
            <w:tcW w:w="1557"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7FCFADB5" w14:textId="3B358DD0">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Promoción de Servicios Nacionales o con </w:t>
            </w:r>
            <w:r w:rsidRPr="00D87780">
              <w:rPr>
                <w:rFonts w:ascii="Arial Narrow" w:hAnsi="Arial Narrow" w:cs="Arial" w:eastAsiaTheme="minorHAnsi"/>
                <w:i/>
                <w:color w:val="000000"/>
                <w:sz w:val="22"/>
                <w:szCs w:val="22"/>
                <w:lang w:val="es-CO" w:eastAsia="en-US"/>
              </w:rPr>
              <w:lastRenderedPageBreak/>
              <w:t>Trato Nacional (4.</w:t>
            </w:r>
            <w:r w:rsidR="00FC6D48">
              <w:rPr>
                <w:rFonts w:ascii="Arial Narrow" w:hAnsi="Arial Narrow" w:cs="Arial" w:eastAsiaTheme="minorHAnsi"/>
                <w:i/>
                <w:color w:val="000000"/>
                <w:sz w:val="22"/>
                <w:szCs w:val="22"/>
                <w:lang w:val="es-CO" w:eastAsia="en-US"/>
              </w:rPr>
              <w:t>4</w:t>
            </w:r>
            <w:r w:rsidRPr="00D87780">
              <w:rPr>
                <w:rFonts w:ascii="Arial Narrow" w:hAnsi="Arial Narrow" w:cs="Arial" w:eastAsiaTheme="minorHAnsi"/>
                <w:i/>
                <w:color w:val="000000"/>
                <w:sz w:val="22"/>
                <w:szCs w:val="22"/>
                <w:lang w:val="es-CO" w:eastAsia="en-US"/>
              </w:rPr>
              <w:t>.1)</w:t>
            </w:r>
          </w:p>
        </w:tc>
      </w:tr>
      <w:tr w:rsidRPr="0068773E" w:rsidR="00C50038" w:rsidTr="00AB164D" w14:paraId="65CBD347"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D87780" w:rsidR="00C50038" w:rsidP="009B27AE" w:rsidRDefault="00C50038" w14:paraId="2D2F4070"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lastRenderedPageBreak/>
              <w:t>3.</w:t>
            </w:r>
          </w:p>
        </w:tc>
        <w:tc>
          <w:tcPr>
            <w:tcW w:w="2843"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08C7E3A7" w14:textId="77777777">
            <w:pP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Únicamente</w:t>
            </w:r>
            <w:r>
              <w:rPr>
                <w:rFonts w:ascii="Arial Narrow" w:hAnsi="Arial Narrow" w:cs="Arial" w:eastAsiaTheme="minorHAnsi"/>
                <w:i/>
                <w:color w:val="000000"/>
                <w:sz w:val="22"/>
                <w:szCs w:val="22"/>
                <w:lang w:val="es-CO" w:eastAsia="en-US"/>
              </w:rPr>
              <w:t xml:space="preserve"> integrado por</w:t>
            </w:r>
            <w:r w:rsidRPr="00D87780">
              <w:rPr>
                <w:rFonts w:ascii="Arial Narrow" w:hAnsi="Arial Narrow" w:cs="Arial" w:eastAsiaTheme="minorHAnsi"/>
                <w:i/>
                <w:color w:val="000000"/>
                <w:sz w:val="22"/>
                <w:szCs w:val="22"/>
                <w:lang w:val="es-CO" w:eastAsia="en-US"/>
              </w:rPr>
              <w:t xml:space="preserve"> extranjeros con trato nacional</w:t>
            </w:r>
          </w:p>
        </w:tc>
        <w:tc>
          <w:tcPr>
            <w:tcW w:w="3155" w:type="dxa"/>
            <w:tcBorders>
              <w:top w:val="single" w:color="auto" w:sz="6" w:space="0"/>
              <w:left w:val="single" w:color="auto" w:sz="6" w:space="0"/>
              <w:bottom w:val="single" w:color="auto" w:sz="6" w:space="0"/>
              <w:right w:val="double" w:color="auto" w:sz="4" w:space="0"/>
            </w:tcBorders>
          </w:tcPr>
          <w:p w:rsidRPr="00D87780" w:rsidR="00C50038" w:rsidP="009B27AE" w:rsidRDefault="00C50038" w14:paraId="777544C6" w14:textId="77777777">
            <w:pPr>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La regla de origen del país con el que se tenga acuerdo comercial o la del Decreto 1082 de 2015. Si el proponente plural no especifica a cuál regla se acoge, se aplicará la del Decreto 1082 de 2015.</w:t>
            </w:r>
          </w:p>
        </w:tc>
        <w:tc>
          <w:tcPr>
            <w:tcW w:w="1557" w:type="dxa"/>
            <w:tcBorders>
              <w:top w:val="single" w:color="auto" w:sz="6" w:space="0"/>
              <w:left w:val="single" w:color="auto" w:sz="6" w:space="0"/>
              <w:bottom w:val="single" w:color="auto" w:sz="6" w:space="0"/>
              <w:right w:val="double" w:color="auto" w:sz="4" w:space="0"/>
            </w:tcBorders>
            <w:vAlign w:val="center"/>
          </w:tcPr>
          <w:p w:rsidRPr="00D87780" w:rsidR="00C50038" w:rsidP="009B27AE" w:rsidRDefault="00C50038" w14:paraId="68DC483A" w14:textId="108E290D">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Promoción de Servicios Nacionales o con Trato Nacional (4.</w:t>
            </w:r>
            <w:r w:rsidR="00FC6D48">
              <w:rPr>
                <w:rFonts w:ascii="Arial Narrow" w:hAnsi="Arial Narrow" w:cs="Arial" w:eastAsiaTheme="minorHAnsi"/>
                <w:i/>
                <w:color w:val="000000"/>
                <w:sz w:val="22"/>
                <w:szCs w:val="22"/>
                <w:lang w:val="es-CO" w:eastAsia="en-US"/>
              </w:rPr>
              <w:t>4</w:t>
            </w:r>
            <w:r w:rsidRPr="00D87780">
              <w:rPr>
                <w:rFonts w:ascii="Arial Narrow" w:hAnsi="Arial Narrow" w:cs="Arial" w:eastAsiaTheme="minorHAnsi"/>
                <w:i/>
                <w:color w:val="000000"/>
                <w:sz w:val="22"/>
                <w:szCs w:val="22"/>
                <w:lang w:val="es-CO" w:eastAsia="en-US"/>
              </w:rPr>
              <w:t>.1)</w:t>
            </w:r>
          </w:p>
        </w:tc>
      </w:tr>
      <w:tr w:rsidRPr="0068773E" w:rsidR="00C50038" w:rsidTr="00AB164D" w14:paraId="22429A4C" w14:textId="77777777">
        <w:trPr>
          <w:trHeight w:val="20"/>
        </w:trPr>
        <w:tc>
          <w:tcPr>
            <w:tcW w:w="615" w:type="dxa"/>
            <w:tcBorders>
              <w:top w:val="single" w:color="auto" w:sz="6" w:space="0"/>
              <w:left w:val="double" w:color="auto" w:sz="4" w:space="0"/>
              <w:bottom w:val="double" w:color="auto" w:sz="4" w:space="0"/>
              <w:right w:val="single" w:color="auto" w:sz="6" w:space="0"/>
            </w:tcBorders>
            <w:vAlign w:val="center"/>
          </w:tcPr>
          <w:p w:rsidRPr="00D87780" w:rsidR="00C50038" w:rsidP="009B27AE" w:rsidRDefault="00C50038" w14:paraId="57752E72" w14:textId="77777777">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4.</w:t>
            </w:r>
          </w:p>
        </w:tc>
        <w:tc>
          <w:tcPr>
            <w:tcW w:w="2843" w:type="dxa"/>
            <w:tcBorders>
              <w:top w:val="single" w:color="auto" w:sz="6" w:space="0"/>
              <w:left w:val="single" w:color="auto" w:sz="6" w:space="0"/>
              <w:bottom w:val="double" w:color="auto" w:sz="4" w:space="0"/>
              <w:right w:val="double" w:color="auto" w:sz="4" w:space="0"/>
            </w:tcBorders>
            <w:vAlign w:val="center"/>
          </w:tcPr>
          <w:p w:rsidRPr="00D87780" w:rsidR="00C50038" w:rsidP="009B27AE" w:rsidRDefault="00C50038" w14:paraId="4583BB95" w14:textId="77777777">
            <w:pP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Proponente plural en el que al menos uno de los integrantes es extranjero sin trato nacional. </w:t>
            </w:r>
          </w:p>
        </w:tc>
        <w:tc>
          <w:tcPr>
            <w:tcW w:w="3155" w:type="dxa"/>
            <w:tcBorders>
              <w:top w:val="single" w:color="auto" w:sz="6" w:space="0"/>
              <w:left w:val="single" w:color="auto" w:sz="6" w:space="0"/>
              <w:bottom w:val="double" w:color="auto" w:sz="4" w:space="0"/>
              <w:right w:val="double" w:color="auto" w:sz="4" w:space="0"/>
            </w:tcBorders>
            <w:vAlign w:val="center"/>
          </w:tcPr>
          <w:p w:rsidRPr="00D87780" w:rsidR="00C50038" w:rsidP="009B27AE" w:rsidRDefault="00C50038" w14:paraId="69C019BE" w14:textId="77777777">
            <w:pPr>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1557" w:type="dxa"/>
            <w:tcBorders>
              <w:top w:val="single" w:color="auto" w:sz="6" w:space="0"/>
              <w:left w:val="single" w:color="auto" w:sz="6" w:space="0"/>
              <w:bottom w:val="double" w:color="auto" w:sz="4" w:space="0"/>
              <w:right w:val="double" w:color="auto" w:sz="4" w:space="0"/>
            </w:tcBorders>
          </w:tcPr>
          <w:p w:rsidRPr="00D87780" w:rsidR="00C50038" w:rsidP="009B27AE" w:rsidRDefault="00C50038" w14:paraId="09A88D55" w14:textId="38C98BF3">
            <w:pPr>
              <w:jc w:val="center"/>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Incorporación de componente nacional en servicios extranjeros (4.</w:t>
            </w:r>
            <w:r w:rsidR="00FC6D48">
              <w:rPr>
                <w:rFonts w:ascii="Arial Narrow" w:hAnsi="Arial Narrow" w:cs="Arial" w:eastAsiaTheme="minorHAnsi"/>
                <w:i/>
                <w:color w:val="000000"/>
                <w:sz w:val="22"/>
                <w:szCs w:val="22"/>
                <w:lang w:val="es-CO" w:eastAsia="en-US"/>
              </w:rPr>
              <w:t>4</w:t>
            </w:r>
            <w:r w:rsidRPr="00D87780">
              <w:rPr>
                <w:rFonts w:ascii="Arial Narrow" w:hAnsi="Arial Narrow" w:cs="Arial" w:eastAsiaTheme="minorHAnsi"/>
                <w:i/>
                <w:color w:val="000000"/>
                <w:sz w:val="22"/>
                <w:szCs w:val="22"/>
                <w:lang w:val="es-CO" w:eastAsia="en-US"/>
              </w:rPr>
              <w:t>.2)</w:t>
            </w:r>
          </w:p>
        </w:tc>
      </w:tr>
    </w:tbl>
    <w:p w:rsidR="00C50038" w:rsidP="00C50038" w:rsidRDefault="00C50038" w14:paraId="702613B9" w14:textId="77777777">
      <w:pPr>
        <w:spacing w:after="160"/>
        <w:ind w:left="567"/>
        <w:jc w:val="both"/>
        <w:rPr>
          <w:rFonts w:ascii="Arial Narrow" w:hAnsi="Arial Narrow" w:cs="Arial" w:eastAsiaTheme="minorHAnsi"/>
          <w:b/>
          <w:bCs/>
          <w:iCs/>
          <w:color w:val="000000"/>
          <w:sz w:val="22"/>
          <w:szCs w:val="22"/>
          <w:lang w:val="es-CO" w:eastAsia="en-US"/>
        </w:rPr>
      </w:pPr>
    </w:p>
    <w:p w:rsidRPr="0068773E" w:rsidR="00C50038" w:rsidP="00C50038" w:rsidRDefault="00C50038" w14:paraId="7FCF904C" w14:textId="77777777">
      <w:pPr>
        <w:spacing w:after="160"/>
        <w:ind w:left="567"/>
        <w:jc w:val="both"/>
        <w:rPr>
          <w:rFonts w:eastAsiaTheme="minorHAnsi" w:cstheme="minorBidi"/>
          <w:i/>
          <w:iCs/>
          <w:color w:val="000000" w:themeColor="text1"/>
          <w:sz w:val="20"/>
          <w:szCs w:val="22"/>
          <w:lang w:val="es-MX" w:eastAsia="en-US"/>
        </w:rPr>
      </w:pPr>
    </w:p>
    <w:p w:rsidR="00C50038" w:rsidP="00C50038" w:rsidRDefault="00C50038" w14:paraId="58DFA99F" w14:textId="77777777">
      <w:pPr>
        <w:spacing w:after="160"/>
        <w:jc w:val="both"/>
        <w:rPr>
          <w:rFonts w:ascii="Arial Narrow" w:hAnsi="Arial Narrow" w:cs="Arial" w:eastAsiaTheme="minorHAnsi"/>
          <w:b/>
          <w:bCs/>
          <w:iCs/>
          <w:color w:val="000000"/>
          <w:sz w:val="22"/>
          <w:szCs w:val="22"/>
          <w:lang w:val="es-CO" w:eastAsia="en-US"/>
        </w:rPr>
      </w:pPr>
    </w:p>
    <w:p w:rsidR="00C50038" w:rsidP="00C50038" w:rsidRDefault="00C50038" w14:paraId="177B15E6"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C50038" w:rsidP="00C50038" w:rsidRDefault="00C50038" w14:paraId="6803E9ED"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C50038" w:rsidP="00C50038" w:rsidRDefault="00C50038" w14:paraId="79320CF9"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C50038" w:rsidP="00C50038" w:rsidRDefault="00C50038" w14:paraId="1028B188"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3C45E6" w:rsidP="008B0E17" w:rsidRDefault="003C45E6" w14:paraId="0063E3AA" w14:textId="0A7C6094">
      <w:pPr>
        <w:pStyle w:val="Prrafodelista"/>
        <w:shd w:val="clear" w:color="auto" w:fill="FFFFFF" w:themeFill="background1"/>
        <w:tabs>
          <w:tab w:val="left" w:pos="1134"/>
        </w:tabs>
        <w:ind w:left="0"/>
        <w:jc w:val="both"/>
        <w:outlineLvl w:val="0"/>
        <w:rPr>
          <w:rFonts w:ascii="Arial Narrow" w:hAnsi="Arial Narrow" w:cs="Arial" w:eastAsiaTheme="minorEastAsia"/>
          <w:b/>
          <w:color w:val="000000"/>
          <w:sz w:val="22"/>
          <w:szCs w:val="22"/>
          <w:lang w:val="es-CO" w:eastAsia="en-US"/>
        </w:rPr>
      </w:pPr>
    </w:p>
    <w:p w:rsidR="00FC78DF" w:rsidP="008B0E17" w:rsidRDefault="00FC78DF" w14:paraId="0AEBBECD"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E3214A" w:rsidP="008B0E17" w:rsidRDefault="00E3214A" w14:paraId="3D26E314"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E3214A" w:rsidP="008B0E17" w:rsidRDefault="00E3214A" w14:paraId="60530B8A"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E3214A" w:rsidP="008B0E17" w:rsidRDefault="00E3214A" w14:paraId="17E7972C"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E3214A" w:rsidP="008B0E17" w:rsidRDefault="00E3214A" w14:paraId="380EBD78"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E3214A" w:rsidP="008B0E17" w:rsidRDefault="00E3214A" w14:paraId="6FF086AB" w14:textId="77777777">
      <w:pPr>
        <w:pStyle w:val="Prrafodelista"/>
        <w:shd w:val="clear" w:color="auto" w:fill="FFFFFF" w:themeFill="background1"/>
        <w:tabs>
          <w:tab w:val="left" w:pos="1134"/>
        </w:tabs>
        <w:ind w:left="0"/>
        <w:jc w:val="both"/>
        <w:outlineLvl w:val="0"/>
        <w:rPr>
          <w:rFonts w:ascii="Arial Narrow" w:hAnsi="Arial Narrow" w:cs="Arial" w:eastAsiaTheme="minorHAnsi"/>
          <w:b/>
          <w:bCs/>
          <w:iCs/>
          <w:color w:val="000000"/>
          <w:sz w:val="22"/>
          <w:szCs w:val="22"/>
          <w:lang w:val="es-CO" w:eastAsia="en-US"/>
        </w:rPr>
      </w:pPr>
    </w:p>
    <w:p w:rsidR="008B0E17" w:rsidP="008B0E17" w:rsidRDefault="008B0E17" w14:paraId="4E54E69C" w14:textId="28877717">
      <w:pPr>
        <w:pStyle w:val="Prrafodelista"/>
        <w:shd w:val="clear" w:color="auto" w:fill="FFFFFF" w:themeFill="background1"/>
        <w:tabs>
          <w:tab w:val="left" w:pos="1134"/>
        </w:tabs>
        <w:ind w:left="0"/>
        <w:jc w:val="both"/>
        <w:outlineLvl w:val="0"/>
        <w:rPr>
          <w:rFonts w:ascii="Arial Narrow" w:hAnsi="Arial Narrow" w:cs="Arial"/>
          <w:sz w:val="22"/>
          <w:szCs w:val="22"/>
        </w:rPr>
      </w:pPr>
      <w:r>
        <w:rPr>
          <w:rFonts w:ascii="Arial Narrow" w:hAnsi="Arial Narrow" w:cs="Arial" w:eastAsiaTheme="minorHAnsi"/>
          <w:b/>
          <w:bCs/>
          <w:iCs/>
          <w:color w:val="000000"/>
          <w:sz w:val="22"/>
          <w:szCs w:val="22"/>
          <w:lang w:val="es-CO" w:eastAsia="en-US"/>
        </w:rPr>
        <w:t>Artículo 1</w:t>
      </w:r>
      <w:r w:rsidR="00925ED5">
        <w:rPr>
          <w:rFonts w:ascii="Arial Narrow" w:hAnsi="Arial Narrow" w:cs="Arial" w:eastAsiaTheme="minorHAnsi"/>
          <w:b/>
          <w:bCs/>
          <w:iCs/>
          <w:color w:val="000000"/>
          <w:sz w:val="22"/>
          <w:szCs w:val="22"/>
          <w:lang w:val="es-CO" w:eastAsia="en-US"/>
        </w:rPr>
        <w:t>8</w:t>
      </w:r>
      <w:r>
        <w:rPr>
          <w:rFonts w:ascii="Arial Narrow" w:hAnsi="Arial Narrow" w:cs="Arial" w:eastAsiaTheme="minorHAnsi"/>
          <w:b/>
          <w:bCs/>
          <w:iCs/>
          <w:color w:val="000000"/>
          <w:sz w:val="22"/>
          <w:szCs w:val="22"/>
          <w:lang w:val="es-CO" w:eastAsia="en-US"/>
        </w:rPr>
        <w:t xml:space="preserve"> </w:t>
      </w:r>
      <w:r>
        <w:rPr>
          <w:rFonts w:ascii="Arial Narrow" w:hAnsi="Arial Narrow" w:cs="Arial"/>
          <w:b/>
          <w:sz w:val="22"/>
          <w:szCs w:val="22"/>
        </w:rPr>
        <w:t>– INCLÚYASE EL NUMERAL 4.</w:t>
      </w:r>
      <w:r w:rsidR="00AB7276">
        <w:rPr>
          <w:rFonts w:ascii="Arial Narrow" w:hAnsi="Arial Narrow" w:cs="Arial"/>
          <w:b/>
          <w:sz w:val="22"/>
          <w:szCs w:val="22"/>
        </w:rPr>
        <w:t>4</w:t>
      </w:r>
      <w:r>
        <w:rPr>
          <w:rFonts w:ascii="Arial Narrow" w:hAnsi="Arial Narrow" w:cs="Arial"/>
          <w:b/>
          <w:sz w:val="22"/>
          <w:szCs w:val="22"/>
        </w:rPr>
        <w:t>.1.1. A LOS DOCUMENTOS</w:t>
      </w:r>
      <w:r>
        <w:rPr>
          <w:rFonts w:ascii="Arial Narrow" w:hAnsi="Arial Narrow" w:cs="Arial"/>
          <w:b/>
          <w:bCs/>
          <w:sz w:val="22"/>
          <w:szCs w:val="22"/>
        </w:rPr>
        <w:t xml:space="preserve"> TIPO</w:t>
      </w:r>
      <w:r>
        <w:rPr>
          <w:rFonts w:ascii="Arial Narrow" w:hAnsi="Arial Narrow" w:cs="Arial"/>
          <w:b/>
          <w:sz w:val="22"/>
          <w:szCs w:val="22"/>
        </w:rPr>
        <w:t xml:space="preserve"> DE </w:t>
      </w:r>
      <w:r w:rsidR="00AB7276">
        <w:rPr>
          <w:rFonts w:ascii="Arial Narrow" w:hAnsi="Arial Narrow" w:cs="Arial"/>
          <w:b/>
          <w:sz w:val="22"/>
          <w:szCs w:val="22"/>
        </w:rPr>
        <w:t>CONSULTORÍA</w:t>
      </w:r>
      <w:r>
        <w:rPr>
          <w:rFonts w:ascii="Arial Narrow" w:hAnsi="Arial Narrow" w:cs="Arial"/>
          <w:b/>
          <w:sz w:val="22"/>
          <w:szCs w:val="22"/>
        </w:rPr>
        <w:t xml:space="preserve"> DE </w:t>
      </w:r>
      <w:r w:rsidR="00AB7276">
        <w:rPr>
          <w:rFonts w:ascii="Arial Narrow" w:hAnsi="Arial Narrow" w:cs="Arial"/>
          <w:b/>
          <w:sz w:val="22"/>
          <w:szCs w:val="22"/>
        </w:rPr>
        <w:t>ESTUDIOS DE INGENIERÍA</w:t>
      </w:r>
      <w:r>
        <w:rPr>
          <w:rFonts w:ascii="Arial Narrow" w:hAnsi="Arial Narrow" w:cs="Arial"/>
          <w:b/>
          <w:sz w:val="22"/>
          <w:szCs w:val="22"/>
        </w:rPr>
        <w:t xml:space="preserve"> DE INFRAESTRUCTURA DE TRANSPORTE</w:t>
      </w:r>
      <w:r w:rsidR="00522D75">
        <w:rPr>
          <w:rFonts w:ascii="Arial Narrow" w:hAnsi="Arial Narrow" w:cs="Arial"/>
          <w:b/>
          <w:sz w:val="22"/>
          <w:szCs w:val="22"/>
        </w:rPr>
        <w:t>.</w:t>
      </w:r>
      <w:r>
        <w:rPr>
          <w:rFonts w:ascii="Arial Narrow" w:hAnsi="Arial Narrow" w:cs="Arial"/>
          <w:b/>
          <w:sz w:val="22"/>
          <w:szCs w:val="22"/>
        </w:rPr>
        <w:t xml:space="preserve"> </w:t>
      </w:r>
      <w:r>
        <w:rPr>
          <w:rFonts w:ascii="Arial Narrow" w:hAnsi="Arial Narrow" w:cs="Arial"/>
          <w:bCs/>
          <w:sz w:val="22"/>
          <w:szCs w:val="22"/>
        </w:rPr>
        <w:t>Inclúyase el numeral 4.</w:t>
      </w:r>
      <w:r w:rsidR="004653B4">
        <w:rPr>
          <w:rFonts w:ascii="Arial Narrow" w:hAnsi="Arial Narrow" w:cs="Arial"/>
          <w:bCs/>
          <w:sz w:val="22"/>
          <w:szCs w:val="22"/>
        </w:rPr>
        <w:t>4</w:t>
      </w:r>
      <w:r>
        <w:rPr>
          <w:rFonts w:ascii="Arial Narrow" w:hAnsi="Arial Narrow" w:cs="Arial"/>
          <w:bCs/>
          <w:sz w:val="22"/>
          <w:szCs w:val="22"/>
        </w:rPr>
        <w:t xml:space="preserve">.1.1. de los Documentos Tipo de </w:t>
      </w:r>
      <w:r w:rsidR="004653B4">
        <w:rPr>
          <w:rFonts w:ascii="Arial Narrow" w:hAnsi="Arial Narrow" w:cs="Arial"/>
          <w:bCs/>
          <w:sz w:val="22"/>
          <w:szCs w:val="22"/>
        </w:rPr>
        <w:t>consultoría</w:t>
      </w:r>
      <w:r>
        <w:rPr>
          <w:rFonts w:ascii="Arial Narrow" w:hAnsi="Arial Narrow" w:cs="Arial"/>
          <w:bCs/>
          <w:sz w:val="22"/>
          <w:szCs w:val="22"/>
        </w:rPr>
        <w:t xml:space="preserve"> de </w:t>
      </w:r>
      <w:r w:rsidR="004653B4">
        <w:rPr>
          <w:rFonts w:ascii="Arial Narrow" w:hAnsi="Arial Narrow" w:cs="Arial"/>
          <w:bCs/>
          <w:sz w:val="22"/>
          <w:szCs w:val="22"/>
        </w:rPr>
        <w:t>estudios de ingeniería</w:t>
      </w:r>
      <w:r>
        <w:rPr>
          <w:rFonts w:ascii="Arial Narrow" w:hAnsi="Arial Narrow" w:cs="Arial"/>
          <w:bCs/>
          <w:sz w:val="22"/>
          <w:szCs w:val="22"/>
        </w:rPr>
        <w:t xml:space="preserve"> de infraestructura de transporte</w:t>
      </w:r>
      <w:r w:rsidRPr="00854750" w:rsidR="004653B4">
        <w:rPr>
          <w:rFonts w:ascii="Arial Narrow" w:hAnsi="Arial Narrow" w:cs="Arial"/>
          <w:bCs/>
          <w:sz w:val="22"/>
          <w:szCs w:val="22"/>
        </w:rPr>
        <w:t xml:space="preserve">, adoptados mediante la Resolución </w:t>
      </w:r>
      <w:r w:rsidR="004653B4">
        <w:rPr>
          <w:rFonts w:ascii="Arial Narrow" w:hAnsi="Arial Narrow" w:cs="Arial"/>
          <w:bCs/>
          <w:sz w:val="22"/>
          <w:szCs w:val="22"/>
        </w:rPr>
        <w:t>193</w:t>
      </w:r>
      <w:r>
        <w:rPr>
          <w:rFonts w:ascii="Arial Narrow" w:hAnsi="Arial Narrow" w:cs="Arial"/>
          <w:sz w:val="22"/>
          <w:szCs w:val="22"/>
        </w:rPr>
        <w:t xml:space="preserve"> de </w:t>
      </w:r>
      <w:r w:rsidR="004653B4">
        <w:rPr>
          <w:rFonts w:ascii="Arial Narrow" w:hAnsi="Arial Narrow" w:cs="Arial"/>
          <w:sz w:val="22"/>
          <w:szCs w:val="22"/>
        </w:rPr>
        <w:t>2021</w:t>
      </w:r>
      <w:r>
        <w:rPr>
          <w:rFonts w:ascii="Arial Narrow" w:hAnsi="Arial Narrow" w:cs="Arial"/>
          <w:sz w:val="22"/>
          <w:szCs w:val="22"/>
        </w:rPr>
        <w:t>, en los siguientes términos:</w:t>
      </w:r>
    </w:p>
    <w:p w:rsidRPr="00753018" w:rsidR="008B0E17" w:rsidP="008B0E17" w:rsidRDefault="008B0E17" w14:paraId="2A1FBF72" w14:textId="77777777">
      <w:pPr>
        <w:pStyle w:val="Prrafodelista"/>
        <w:shd w:val="clear" w:color="auto" w:fill="FFFFFF" w:themeFill="background1"/>
        <w:tabs>
          <w:tab w:val="left" w:pos="1134"/>
        </w:tabs>
        <w:ind w:left="709" w:right="709"/>
        <w:jc w:val="both"/>
        <w:outlineLvl w:val="0"/>
        <w:rPr>
          <w:b/>
        </w:rPr>
      </w:pPr>
    </w:p>
    <w:p w:rsidR="008B0E17" w:rsidP="00AB164D" w:rsidRDefault="008B0E17" w14:paraId="1F004AEA" w14:textId="79A61B65">
      <w:pPr>
        <w:shd w:val="clear" w:color="auto" w:fill="FFFFFF" w:themeFill="background1"/>
        <w:tabs>
          <w:tab w:val="left" w:pos="1134"/>
        </w:tabs>
        <w:ind w:left="567" w:right="624"/>
        <w:jc w:val="both"/>
        <w:rPr>
          <w:rFonts w:ascii="Arial Narrow" w:hAnsi="Arial Narrow" w:cs="Arial"/>
          <w:b/>
          <w:i/>
          <w:iCs/>
          <w:sz w:val="22"/>
          <w:szCs w:val="22"/>
        </w:rPr>
      </w:pPr>
      <w:r w:rsidRPr="002D3B31">
        <w:rPr>
          <w:rFonts w:ascii="Arial Narrow" w:hAnsi="Arial Narrow" w:cs="Arial"/>
          <w:b/>
          <w:i/>
          <w:iCs/>
          <w:sz w:val="22"/>
          <w:szCs w:val="22"/>
        </w:rPr>
        <w:t>“</w:t>
      </w:r>
      <w:r w:rsidRPr="00A76727">
        <w:rPr>
          <w:rFonts w:ascii="Arial Narrow" w:hAnsi="Arial Narrow" w:cs="Arial"/>
          <w:b/>
          <w:i/>
          <w:iCs/>
          <w:sz w:val="22"/>
          <w:szCs w:val="22"/>
        </w:rPr>
        <w:t>4.</w:t>
      </w:r>
      <w:r w:rsidR="00AB7276">
        <w:rPr>
          <w:rFonts w:ascii="Arial Narrow" w:hAnsi="Arial Narrow" w:cs="Arial"/>
          <w:b/>
          <w:i/>
          <w:iCs/>
          <w:sz w:val="22"/>
          <w:szCs w:val="22"/>
        </w:rPr>
        <w:t>4</w:t>
      </w:r>
      <w:r w:rsidRPr="00A76727">
        <w:rPr>
          <w:rFonts w:ascii="Arial Narrow" w:hAnsi="Arial Narrow" w:cs="Arial"/>
          <w:b/>
          <w:i/>
          <w:iCs/>
          <w:sz w:val="22"/>
          <w:szCs w:val="22"/>
        </w:rPr>
        <w:t>.1.1.</w:t>
      </w:r>
      <w:r>
        <w:rPr>
          <w:rFonts w:ascii="Arial Narrow" w:hAnsi="Arial Narrow" w:cs="Arial"/>
          <w:b/>
          <w:i/>
          <w:iCs/>
          <w:sz w:val="22"/>
          <w:szCs w:val="22"/>
        </w:rPr>
        <w:t xml:space="preserve"> </w:t>
      </w:r>
      <w:r w:rsidRPr="00A76727">
        <w:rPr>
          <w:rFonts w:ascii="Arial Narrow" w:hAnsi="Arial Narrow" w:cs="Arial"/>
          <w:b/>
          <w:i/>
          <w:iCs/>
          <w:sz w:val="22"/>
          <w:szCs w:val="22"/>
        </w:rPr>
        <w:t>ACREDITACIÓN DEL PUNTAJE POR SERVICIOS NACIONALES O CON TRATO NACIONAL</w:t>
      </w:r>
    </w:p>
    <w:p w:rsidR="008B0E17" w:rsidP="00AB164D" w:rsidRDefault="008B0E17" w14:paraId="6946A5F5" w14:textId="77777777">
      <w:pPr>
        <w:shd w:val="clear" w:color="auto" w:fill="FFFFFF" w:themeFill="background1"/>
        <w:tabs>
          <w:tab w:val="left" w:pos="1134"/>
        </w:tabs>
        <w:ind w:left="567" w:right="624"/>
        <w:jc w:val="both"/>
        <w:rPr>
          <w:rFonts w:ascii="Arial Narrow" w:hAnsi="Arial Narrow" w:cs="Arial"/>
          <w:b/>
          <w:i/>
          <w:iCs/>
          <w:sz w:val="22"/>
          <w:szCs w:val="22"/>
        </w:rPr>
      </w:pPr>
    </w:p>
    <w:p w:rsidR="008B0E17" w:rsidP="00AB164D" w:rsidRDefault="008B0E17" w14:paraId="5659959F" w14:textId="4D55543B">
      <w:pPr>
        <w:shd w:val="clear" w:color="auto" w:fill="FFFFFF" w:themeFill="background1"/>
        <w:tabs>
          <w:tab w:val="left" w:pos="1134"/>
        </w:tabs>
        <w:ind w:left="567" w:right="624"/>
        <w:jc w:val="both"/>
        <w:rPr>
          <w:rFonts w:ascii="Arial Narrow" w:hAnsi="Arial Narrow" w:cs="Arial"/>
          <w:b/>
          <w:i/>
          <w:iCs/>
          <w:sz w:val="22"/>
          <w:szCs w:val="22"/>
        </w:rPr>
      </w:pPr>
      <w:r w:rsidRPr="00D87780">
        <w:rPr>
          <w:rFonts w:ascii="Arial Narrow" w:hAnsi="Arial Narrow" w:cs="Arial" w:eastAsiaTheme="minorHAnsi"/>
          <w:i/>
          <w:color w:val="000000"/>
          <w:sz w:val="22"/>
          <w:szCs w:val="22"/>
          <w:lang w:val="es-CO" w:eastAsia="en-US"/>
        </w:rPr>
        <w:t xml:space="preserve">La </w:t>
      </w:r>
      <w:r>
        <w:rPr>
          <w:rFonts w:ascii="Arial Narrow" w:hAnsi="Arial Narrow" w:cs="Arial" w:eastAsiaTheme="minorHAnsi"/>
          <w:i/>
          <w:color w:val="000000"/>
          <w:sz w:val="22"/>
          <w:szCs w:val="22"/>
          <w:lang w:val="es-CO" w:eastAsia="en-US"/>
        </w:rPr>
        <w:t>E</w:t>
      </w:r>
      <w:r w:rsidRPr="00D87780">
        <w:rPr>
          <w:rFonts w:ascii="Arial Narrow" w:hAnsi="Arial Narrow" w:cs="Arial" w:eastAsiaTheme="minorHAnsi"/>
          <w:i/>
          <w:color w:val="000000"/>
          <w:sz w:val="22"/>
          <w:szCs w:val="22"/>
          <w:lang w:val="es-CO" w:eastAsia="en-US"/>
        </w:rPr>
        <w:t>ntidad asignará</w:t>
      </w:r>
      <w:r w:rsidR="00D90546">
        <w:rPr>
          <w:rFonts w:ascii="Arial Narrow" w:hAnsi="Arial Narrow" w:cs="Arial" w:eastAsiaTheme="minorHAnsi"/>
          <w:i/>
          <w:color w:val="000000"/>
          <w:sz w:val="22"/>
          <w:szCs w:val="22"/>
          <w:lang w:val="es-CO" w:eastAsia="en-US"/>
        </w:rPr>
        <w:t xml:space="preserve"> hasta</w:t>
      </w:r>
      <w:r w:rsidRPr="00D87780">
        <w:rPr>
          <w:rFonts w:ascii="Arial Narrow" w:hAnsi="Arial Narrow" w:cs="Arial" w:eastAsiaTheme="minorHAnsi"/>
          <w:i/>
          <w:color w:val="000000"/>
          <w:sz w:val="22"/>
          <w:szCs w:val="22"/>
          <w:lang w:val="es-CO" w:eastAsia="en-US"/>
        </w:rPr>
        <w:t xml:space="preserve"> veinte (20) puntos a la oferta de: i) Servicios Nacionales o ii) con Trato Nacional. </w:t>
      </w:r>
    </w:p>
    <w:p w:rsidR="008B0E17" w:rsidP="00AB164D" w:rsidRDefault="008B0E17" w14:paraId="45CDEB00" w14:textId="33351205">
      <w:pPr>
        <w:shd w:val="clear" w:color="auto" w:fill="FFFFFF" w:themeFill="background1"/>
        <w:tabs>
          <w:tab w:val="left" w:pos="1134"/>
        </w:tabs>
        <w:ind w:left="567" w:right="624"/>
        <w:jc w:val="both"/>
        <w:rPr>
          <w:rFonts w:ascii="Arial Narrow" w:hAnsi="Arial Narrow" w:cs="Arial"/>
          <w:b/>
          <w:i/>
          <w:iCs/>
          <w:sz w:val="22"/>
          <w:szCs w:val="22"/>
        </w:rPr>
      </w:pPr>
    </w:p>
    <w:p w:rsidRPr="00F33301" w:rsidR="00F33301" w:rsidP="00AB164D" w:rsidRDefault="00F33301" w14:paraId="09B24517" w14:textId="2AB31327">
      <w:pPr>
        <w:shd w:val="clear" w:color="auto" w:fill="FFFFFF" w:themeFill="background1"/>
        <w:tabs>
          <w:tab w:val="left" w:pos="1134"/>
        </w:tabs>
        <w:ind w:left="567" w:right="624"/>
        <w:jc w:val="both"/>
        <w:rPr>
          <w:rFonts w:ascii="Arial Narrow" w:hAnsi="Arial Narrow" w:cs="Arial" w:eastAsiaTheme="minorEastAsia"/>
          <w:i/>
          <w:color w:val="000000"/>
          <w:sz w:val="22"/>
          <w:szCs w:val="22"/>
          <w:lang w:val="es-CO" w:eastAsia="en-US"/>
        </w:rPr>
      </w:pPr>
      <w:r w:rsidRPr="00F33301">
        <w:rPr>
          <w:rFonts w:ascii="Arial Narrow" w:hAnsi="Arial Narrow" w:cs="Arial" w:eastAsiaTheme="minorEastAsia"/>
          <w:i/>
          <w:color w:val="000000" w:themeColor="text1"/>
          <w:sz w:val="22"/>
          <w:szCs w:val="22"/>
          <w:lang w:val="es-CO" w:eastAsia="en-US"/>
        </w:rPr>
        <w:t xml:space="preserve">Para que el Proponente nacional obtenga puntaje por Servicios Nacionales debe presentar, además del Formato 7A – Promoción de Servicios Nacionales o con Trato Nacional, alguno de los siguientes documentos, según corresponda: </w:t>
      </w:r>
    </w:p>
    <w:p w:rsidRPr="00A76727" w:rsidR="008B0E17" w:rsidP="00AB164D" w:rsidRDefault="008B0E17" w14:paraId="7F183A58" w14:textId="77777777">
      <w:pPr>
        <w:shd w:val="clear" w:color="auto" w:fill="FFFFFF" w:themeFill="background1"/>
        <w:tabs>
          <w:tab w:val="left" w:pos="1134"/>
        </w:tabs>
        <w:ind w:left="567" w:right="624"/>
        <w:jc w:val="both"/>
        <w:rPr>
          <w:rFonts w:ascii="Arial Narrow" w:hAnsi="Arial Narrow" w:cs="Arial" w:eastAsiaTheme="minorHAnsi"/>
          <w:b/>
          <w:i/>
          <w:sz w:val="22"/>
          <w:szCs w:val="22"/>
        </w:rPr>
      </w:pPr>
    </w:p>
    <w:p w:rsidRPr="00D87780" w:rsidR="008B0E17" w:rsidP="00AB164D" w:rsidRDefault="008B0E17" w14:paraId="5F835174" w14:textId="6FB73C8E">
      <w:pPr>
        <w:numPr>
          <w:ilvl w:val="0"/>
          <w:numId w:val="51"/>
        </w:numPr>
        <w:spacing w:after="160"/>
        <w:ind w:left="851" w:right="624" w:hanging="284"/>
        <w:contextualSpacing/>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P</w:t>
      </w:r>
      <w:r w:rsidRPr="00D87780">
        <w:rPr>
          <w:rFonts w:ascii="Arial Narrow" w:hAnsi="Arial Narrow" w:cs="Arial" w:eastAsiaTheme="minorHAnsi"/>
          <w:i/>
          <w:color w:val="000000"/>
          <w:sz w:val="22"/>
          <w:szCs w:val="22"/>
          <w:lang w:val="es-CO" w:eastAsia="en-US"/>
        </w:rPr>
        <w:t xml:space="preserve">ersona natural colombiana: La cédula de ciudadanía del </w:t>
      </w:r>
      <w:r w:rsidR="000F2F4B">
        <w:rPr>
          <w:rFonts w:ascii="Arial Narrow" w:hAnsi="Arial Narrow" w:cs="Arial" w:eastAsiaTheme="minorHAnsi"/>
          <w:i/>
          <w:color w:val="000000"/>
          <w:sz w:val="22"/>
          <w:szCs w:val="22"/>
          <w:lang w:val="es-CO" w:eastAsia="en-US"/>
        </w:rPr>
        <w:t>P</w:t>
      </w:r>
      <w:r w:rsidRPr="00D87780">
        <w:rPr>
          <w:rFonts w:ascii="Arial Narrow" w:hAnsi="Arial Narrow" w:cs="Arial" w:eastAsiaTheme="minorHAnsi"/>
          <w:i/>
          <w:color w:val="000000"/>
          <w:sz w:val="22"/>
          <w:szCs w:val="22"/>
          <w:lang w:val="es-CO" w:eastAsia="en-US"/>
        </w:rPr>
        <w:t>roponente.</w:t>
      </w:r>
    </w:p>
    <w:p w:rsidRPr="00D87780" w:rsidR="008B0E17" w:rsidP="00AB164D" w:rsidRDefault="008B0E17" w14:paraId="4BD8C959" w14:textId="77777777">
      <w:pPr>
        <w:spacing w:after="160"/>
        <w:ind w:left="567" w:right="624"/>
        <w:contextualSpacing/>
        <w:jc w:val="both"/>
        <w:rPr>
          <w:rFonts w:ascii="Arial Narrow" w:hAnsi="Arial Narrow" w:cs="Arial" w:eastAsiaTheme="minorHAnsi"/>
          <w:i/>
          <w:color w:val="000000"/>
          <w:sz w:val="22"/>
          <w:szCs w:val="22"/>
          <w:lang w:val="es-CO" w:eastAsia="en-US"/>
        </w:rPr>
      </w:pPr>
    </w:p>
    <w:p w:rsidRPr="00D87780" w:rsidR="00840B01" w:rsidP="00AB164D" w:rsidRDefault="008B0E17" w14:paraId="1B76BB06" w14:textId="2E76BD9F">
      <w:pPr>
        <w:numPr>
          <w:ilvl w:val="0"/>
          <w:numId w:val="51"/>
        </w:numPr>
        <w:spacing w:after="160"/>
        <w:ind w:left="851" w:right="624" w:hanging="284"/>
        <w:contextualSpacing/>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 xml:space="preserve">Persona natural extranjera residente en Colombia: La visa de residencia que le permita la ejecución del objeto contractual de conformidad con la ley. </w:t>
      </w:r>
    </w:p>
    <w:p w:rsidRPr="00840B01" w:rsidR="008B0E17" w:rsidP="00AB164D" w:rsidRDefault="008B0E17" w14:paraId="0C7EB006" w14:textId="71686E15">
      <w:pPr>
        <w:pStyle w:val="Prrafodelista"/>
        <w:numPr>
          <w:ilvl w:val="0"/>
          <w:numId w:val="51"/>
        </w:numPr>
        <w:ind w:left="851" w:right="624" w:hanging="284"/>
        <w:jc w:val="both"/>
        <w:rPr>
          <w:rFonts w:eastAsiaTheme="minorEastAsia"/>
          <w:lang w:val="es-CO" w:eastAsia="en-US"/>
        </w:rPr>
      </w:pPr>
      <w:r w:rsidRPr="00D87780">
        <w:rPr>
          <w:rFonts w:ascii="Arial Narrow" w:hAnsi="Arial Narrow" w:cs="Arial" w:eastAsiaTheme="minorHAnsi"/>
          <w:i/>
          <w:color w:val="000000"/>
          <w:sz w:val="22"/>
          <w:szCs w:val="22"/>
          <w:lang w:val="es-CO" w:eastAsia="en-US"/>
        </w:rPr>
        <w:t xml:space="preserve">Persona jurídica constituida en Colombia: </w:t>
      </w:r>
      <w:r>
        <w:rPr>
          <w:rFonts w:ascii="Arial Narrow" w:hAnsi="Arial Narrow" w:cs="Arial" w:eastAsiaTheme="minorHAnsi"/>
          <w:i/>
          <w:color w:val="000000"/>
          <w:sz w:val="22"/>
          <w:szCs w:val="22"/>
          <w:lang w:val="es-CO" w:eastAsia="en-US"/>
        </w:rPr>
        <w:t>E</w:t>
      </w:r>
      <w:r w:rsidRPr="00D87780">
        <w:rPr>
          <w:rFonts w:ascii="Arial Narrow" w:hAnsi="Arial Narrow" w:cs="Arial" w:eastAsiaTheme="minorHAnsi"/>
          <w:i/>
          <w:color w:val="000000"/>
          <w:sz w:val="22"/>
          <w:szCs w:val="22"/>
          <w:lang w:val="es-CO" w:eastAsia="en-US"/>
        </w:rPr>
        <w:t xml:space="preserve">l certificado de existencia y representación legal emitido por </w:t>
      </w:r>
      <w:r w:rsidRPr="00AB164D" w:rsidR="00840B01">
        <w:rPr>
          <w:rFonts w:ascii="Arial Narrow" w:hAnsi="Arial Narrow" w:cs="Arial" w:eastAsiaTheme="minorHAnsi"/>
          <w:i/>
          <w:color w:val="000000"/>
          <w:sz w:val="22"/>
          <w:szCs w:val="22"/>
          <w:lang w:val="es-CO" w:eastAsia="en-US"/>
        </w:rPr>
        <w:t>alguna de las cámaras de comercio del país</w:t>
      </w:r>
      <w:r w:rsidRPr="00AB164D" w:rsidDel="00840B01" w:rsidR="00840B01">
        <w:rPr>
          <w:rFonts w:ascii="Arial Narrow" w:hAnsi="Arial Narrow" w:cs="Arial" w:eastAsiaTheme="minorHAnsi"/>
          <w:i/>
          <w:color w:val="000000"/>
          <w:sz w:val="22"/>
          <w:szCs w:val="22"/>
          <w:lang w:val="es-CO" w:eastAsia="en-US"/>
        </w:rPr>
        <w:t xml:space="preserve"> </w:t>
      </w:r>
    </w:p>
    <w:p w:rsidR="00107B25" w:rsidP="00AB164D" w:rsidRDefault="00107B25" w14:paraId="70AAEDBB" w14:textId="77777777">
      <w:pPr>
        <w:ind w:left="567" w:right="624"/>
        <w:jc w:val="both"/>
        <w:rPr>
          <w:rFonts w:ascii="Arial Narrow" w:hAnsi="Arial Narrow" w:cs="Arial" w:eastAsiaTheme="minorEastAsia"/>
          <w:i/>
          <w:color w:val="000000" w:themeColor="text1"/>
          <w:sz w:val="22"/>
          <w:szCs w:val="22"/>
          <w:lang w:val="es-CO" w:eastAsia="en-US"/>
        </w:rPr>
      </w:pPr>
    </w:p>
    <w:p w:rsidR="006743AB" w:rsidP="00AB164D" w:rsidRDefault="00107B25" w14:paraId="061218BB" w14:textId="29C7CA5C">
      <w:pPr>
        <w:ind w:left="567" w:right="624"/>
        <w:jc w:val="both"/>
        <w:rPr>
          <w:rFonts w:ascii="Arial Narrow" w:hAnsi="Arial Narrow" w:cs="Arial" w:eastAsiaTheme="minorEastAsia"/>
          <w:i/>
          <w:color w:val="000000" w:themeColor="text1"/>
          <w:sz w:val="22"/>
          <w:szCs w:val="22"/>
          <w:lang w:val="es-CO" w:eastAsia="en-US"/>
        </w:rPr>
      </w:pPr>
      <w:r w:rsidRPr="00107B25">
        <w:rPr>
          <w:rFonts w:ascii="Arial Narrow" w:hAnsi="Arial Narrow" w:cs="Arial" w:eastAsiaTheme="minorEastAsia"/>
          <w:i/>
          <w:color w:val="000000" w:themeColor="text1"/>
          <w:sz w:val="22"/>
          <w:szCs w:val="22"/>
          <w:lang w:val="es-CO" w:eastAsia="en-US"/>
        </w:rPr>
        <w:t>Para que el Proponente extranjero con trato nacional obtenga el puntaje por apoyo a la industria nacional por promoción de Servicios Nacionales o con Trato Nacional solo deberá presentar el Formato 7A – Promoción de Servicios Nacionales o con Trato Nacional.</w:t>
      </w:r>
    </w:p>
    <w:p w:rsidR="00840B01" w:rsidP="00AB164D" w:rsidRDefault="00107B25" w14:paraId="32F8978B" w14:textId="1C670E8C">
      <w:pPr>
        <w:spacing w:after="160"/>
        <w:contextualSpacing/>
        <w:jc w:val="both"/>
        <w:rPr>
          <w:rFonts w:ascii="Arial Narrow" w:hAnsi="Arial Narrow" w:cs="Arial" w:eastAsiaTheme="minorHAnsi"/>
          <w:i/>
          <w:iCs/>
          <w:color w:val="000000"/>
          <w:sz w:val="22"/>
          <w:szCs w:val="22"/>
          <w:lang w:eastAsia="en-US"/>
        </w:rPr>
      </w:pPr>
      <w:r>
        <w:rPr>
          <w:rFonts w:ascii="Arial Narrow" w:hAnsi="Arial Narrow" w:cs="Arial" w:eastAsiaTheme="minorEastAsia"/>
          <w:i/>
          <w:color w:val="000000" w:themeColor="text1"/>
          <w:sz w:val="22"/>
          <w:szCs w:val="22"/>
          <w:lang w:val="es-CO" w:eastAsia="en-US"/>
        </w:rPr>
        <w:tab/>
      </w:r>
    </w:p>
    <w:p w:rsidR="00840B01" w:rsidP="00AB164D" w:rsidRDefault="00840B01" w14:paraId="5EAB2CAA" w14:textId="1FD79C4D">
      <w:pPr>
        <w:spacing w:after="160"/>
        <w:ind w:left="567" w:right="624"/>
        <w:jc w:val="both"/>
        <w:rPr>
          <w:rFonts w:ascii="Arial Narrow" w:hAnsi="Arial Narrow" w:cs="Arial" w:eastAsiaTheme="minorHAnsi"/>
          <w:i/>
          <w:iCs/>
          <w:color w:val="000000"/>
          <w:sz w:val="22"/>
          <w:szCs w:val="22"/>
          <w:lang w:eastAsia="en-US"/>
        </w:rPr>
      </w:pPr>
      <w:r w:rsidRPr="00840B01">
        <w:rPr>
          <w:rFonts w:ascii="Arial Narrow" w:hAnsi="Arial Narrow" w:cs="Arial" w:eastAsiaTheme="minorHAnsi"/>
          <w:i/>
          <w:iCs/>
          <w:color w:val="000000"/>
          <w:sz w:val="22"/>
          <w:szCs w:val="22"/>
          <w:lang w:eastAsia="en-US"/>
        </w:rPr>
        <w:t xml:space="preserve">Para el Proponente extranjero con trato nacional que diligencie la opción </w:t>
      </w:r>
      <w:r w:rsidR="00427779">
        <w:rPr>
          <w:rFonts w:ascii="Arial Narrow" w:hAnsi="Arial Narrow" w:cs="Arial" w:eastAsiaTheme="minorHAnsi"/>
          <w:i/>
          <w:iCs/>
          <w:color w:val="000000"/>
          <w:sz w:val="22"/>
          <w:szCs w:val="22"/>
          <w:lang w:eastAsia="en-US"/>
        </w:rPr>
        <w:t>2</w:t>
      </w:r>
      <w:r w:rsidRPr="00840B01">
        <w:rPr>
          <w:rFonts w:ascii="Arial Narrow" w:hAnsi="Arial Narrow" w:cs="Arial" w:eastAsiaTheme="minorHAnsi"/>
          <w:i/>
          <w:iCs/>
          <w:color w:val="000000"/>
          <w:sz w:val="22"/>
          <w:szCs w:val="22"/>
          <w:lang w:eastAsia="en-US"/>
        </w:rPr>
        <w:t xml:space="preserve"> del Formato 7 A – Promoción de Servicios Nacionales o con Trato Nacional obtenga el puntaje por Trato Nacional, deberá acreditar que los servicios son originarios de: a) los Estados mencionados en la sección de acuerdos comerciales aplicables al presente Proceso de Contratación; b) los Estados en los cuales si bien no existe Acuerdo Comercial, el Gobierno Nacional ha certificado que los oferentes extranjeros gozan de Trato Nacional</w:t>
      </w:r>
      <w:r w:rsidR="00ED6D09">
        <w:rPr>
          <w:rFonts w:ascii="Arial Narrow" w:hAnsi="Arial Narrow" w:cs="Arial" w:eastAsiaTheme="minorEastAsia"/>
          <w:i/>
          <w:color w:val="000000" w:themeColor="text1"/>
          <w:sz w:val="22"/>
          <w:szCs w:val="22"/>
          <w:lang w:val="es-CO" w:eastAsia="en-US"/>
        </w:rPr>
        <w:t xml:space="preserve">, en los términos del artículo </w:t>
      </w:r>
      <w:r w:rsidRPr="00D62C91" w:rsidR="00ED6D09">
        <w:rPr>
          <w:rFonts w:ascii="Arial Narrow" w:hAnsi="Arial Narrow" w:cs="Arial" w:eastAsiaTheme="minorEastAsia"/>
          <w:i/>
          <w:color w:val="000000" w:themeColor="text1"/>
          <w:sz w:val="22"/>
          <w:szCs w:val="22"/>
          <w:lang w:val="es-CO" w:eastAsia="en-US"/>
        </w:rPr>
        <w:t>2.2.1.2.4.1.3.</w:t>
      </w:r>
      <w:r w:rsidR="00ED6D09">
        <w:rPr>
          <w:rFonts w:ascii="Arial Narrow" w:hAnsi="Arial Narrow" w:cs="Arial" w:eastAsiaTheme="minorEastAsia"/>
          <w:i/>
          <w:color w:val="000000" w:themeColor="text1"/>
          <w:sz w:val="22"/>
          <w:szCs w:val="22"/>
          <w:lang w:val="es-CO" w:eastAsia="en-US"/>
        </w:rPr>
        <w:t xml:space="preserve"> del Decreto 1082 de 2015</w:t>
      </w:r>
      <w:r w:rsidRPr="00840B01">
        <w:rPr>
          <w:rFonts w:ascii="Arial Narrow" w:hAnsi="Arial Narrow" w:cs="Arial" w:eastAsiaTheme="minorHAnsi"/>
          <w:i/>
          <w:iCs/>
          <w:color w:val="000000"/>
          <w:sz w:val="22"/>
          <w:szCs w:val="22"/>
          <w:lang w:eastAsia="en-US"/>
        </w:rPr>
        <w:t>; o c) los Estados miembros de la Comunidad Andina de Naciones. Para esto, deberá demostrar que cumple con la regla de origen contemplada para los Servicios Nacionales del respectivo país, allegando la información y/o documentación que sea requerida.</w:t>
      </w:r>
    </w:p>
    <w:p w:rsidRPr="002B7295" w:rsidR="002B7295" w:rsidP="00AB164D" w:rsidRDefault="002B7295" w14:paraId="0D50E4A8" w14:textId="77777777">
      <w:pPr>
        <w:spacing w:after="160"/>
        <w:ind w:left="567" w:right="624"/>
        <w:jc w:val="both"/>
        <w:rPr>
          <w:rFonts w:ascii="Arial Narrow" w:hAnsi="Arial Narrow" w:cs="Arial" w:eastAsiaTheme="minorHAnsi"/>
          <w:i/>
          <w:iCs/>
          <w:color w:val="000000"/>
          <w:sz w:val="22"/>
          <w:szCs w:val="22"/>
          <w:lang w:val="es-CO" w:eastAsia="en-US"/>
        </w:rPr>
      </w:pPr>
      <w:r w:rsidRPr="002B7295">
        <w:rPr>
          <w:rFonts w:ascii="Arial Narrow" w:hAnsi="Arial Narrow" w:cs="Arial" w:eastAsiaTheme="minorHAnsi"/>
          <w:i/>
          <w:iCs/>
          <w:color w:val="000000"/>
          <w:sz w:val="22"/>
          <w:szCs w:val="22"/>
          <w:lang w:val="es-CO" w:eastAsia="en-US"/>
        </w:rPr>
        <w:t xml:space="preserve">El Proponente nacional podrá subsanar la falta de presentación de la cédula de ciudadanía o del certificado de existencia y representación legal para acreditar el requisito habilitante de capacidad jurídica. No obstante, no podrá subsanar esta circunstancia para la asignación del puntaje por Promoción de Servicios Nacionales o con Trato Nacional. </w:t>
      </w:r>
    </w:p>
    <w:p w:rsidRPr="00D87780" w:rsidR="00C50038" w:rsidP="00AB164D" w:rsidRDefault="002B7295" w14:paraId="05E9C64E" w14:textId="70EA795C">
      <w:pPr>
        <w:spacing w:after="160"/>
        <w:ind w:left="567" w:right="624"/>
        <w:jc w:val="both"/>
        <w:rPr>
          <w:rFonts w:ascii="Arial Narrow" w:hAnsi="Arial Narrow" w:cs="Arial" w:eastAsiaTheme="minorHAnsi"/>
          <w:i/>
          <w:color w:val="000000"/>
          <w:sz w:val="22"/>
          <w:szCs w:val="22"/>
          <w:lang w:val="es-CO" w:eastAsia="en-US"/>
        </w:rPr>
      </w:pPr>
      <w:r w:rsidRPr="002B7295">
        <w:rPr>
          <w:rFonts w:ascii="Arial Narrow" w:hAnsi="Arial Narrow" w:cs="Arial" w:eastAsiaTheme="minorHAnsi"/>
          <w:i/>
          <w:iCs/>
          <w:color w:val="000000"/>
          <w:sz w:val="22"/>
          <w:szCs w:val="22"/>
          <w:lang w:val="es-CO" w:eastAsia="en-US"/>
        </w:rPr>
        <w:t xml:space="preserve">La Entidad Estatal asignará el puntaje por apoyo a la industria nacional por promoción de Servicios Nacionales o con Trato Nacional al Proponente Plural conformado por nacionales cuando cada uno </w:t>
      </w:r>
      <w:r w:rsidRPr="002B7295">
        <w:rPr>
          <w:rFonts w:ascii="Arial Narrow" w:hAnsi="Arial Narrow" w:cs="Arial" w:eastAsiaTheme="minorHAnsi"/>
          <w:i/>
          <w:iCs/>
          <w:color w:val="000000"/>
          <w:sz w:val="22"/>
          <w:szCs w:val="22"/>
          <w:lang w:val="es-CO" w:eastAsia="en-US"/>
        </w:rPr>
        <w:lastRenderedPageBreak/>
        <w:t xml:space="preserve">de sus integrantes presente alguno de los documentos indicados en este numeral, según corresponda. A su vez, el representante del Proponente Plural deberá diligenciar el Formato </w:t>
      </w:r>
      <w:r w:rsidR="00107B25">
        <w:rPr>
          <w:rFonts w:ascii="Arial Narrow" w:hAnsi="Arial Narrow" w:cs="Arial" w:eastAsiaTheme="minorHAnsi"/>
          <w:i/>
          <w:iCs/>
          <w:color w:val="000000"/>
          <w:sz w:val="22"/>
          <w:szCs w:val="22"/>
          <w:lang w:val="es-CO" w:eastAsia="en-US"/>
        </w:rPr>
        <w:t>7</w:t>
      </w:r>
      <w:r w:rsidRPr="002B7295">
        <w:rPr>
          <w:rFonts w:ascii="Arial Narrow" w:hAnsi="Arial Narrow" w:cs="Arial" w:eastAsiaTheme="minorHAnsi"/>
          <w:i/>
          <w:iCs/>
          <w:color w:val="000000"/>
          <w:sz w:val="22"/>
          <w:szCs w:val="22"/>
          <w:lang w:val="es-CO" w:eastAsia="en-US"/>
        </w:rPr>
        <w:t xml:space="preserve">A – Promoción de Servicios Nacionales o con Trato Nacional. Cuando uno o varios de sus integrantes no cumplan con las condiciones descritas, el Proponente Plural no obtendrá puntaje por Promoción de Servicios Nacionales o Trato Nacional.” </w:t>
      </w:r>
    </w:p>
    <w:p w:rsidR="00BB05DA" w:rsidP="00AB164D" w:rsidRDefault="00BB05DA" w14:paraId="55612CAD" w14:textId="49CB702A">
      <w:pPr>
        <w:pStyle w:val="Prrafodelista"/>
        <w:shd w:val="clear" w:color="auto" w:fill="FFFFFF" w:themeFill="background1"/>
        <w:tabs>
          <w:tab w:val="left" w:pos="1134"/>
        </w:tabs>
        <w:ind w:left="0"/>
        <w:jc w:val="both"/>
        <w:outlineLvl w:val="0"/>
        <w:rPr>
          <w:rFonts w:ascii="Arial Narrow" w:hAnsi="Arial Narrow" w:cs="Arial"/>
          <w:bCs/>
          <w:sz w:val="22"/>
          <w:szCs w:val="22"/>
        </w:rPr>
      </w:pPr>
      <w:r w:rsidRPr="00D87780">
        <w:rPr>
          <w:rFonts w:ascii="Arial Narrow" w:hAnsi="Arial Narrow" w:cs="Arial"/>
          <w:b/>
          <w:bCs/>
          <w:sz w:val="22"/>
          <w:szCs w:val="22"/>
        </w:rPr>
        <w:t>Artículo 1</w:t>
      </w:r>
      <w:r w:rsidR="00925ED5">
        <w:rPr>
          <w:rFonts w:ascii="Arial Narrow" w:hAnsi="Arial Narrow" w:cs="Arial"/>
          <w:b/>
          <w:bCs/>
          <w:sz w:val="22"/>
          <w:szCs w:val="22"/>
        </w:rPr>
        <w:t>9</w:t>
      </w:r>
      <w:r>
        <w:rPr>
          <w:rFonts w:ascii="Arial Narrow" w:hAnsi="Arial Narrow" w:cs="Arial"/>
          <w:b/>
          <w:bCs/>
          <w:sz w:val="22"/>
          <w:szCs w:val="22"/>
        </w:rPr>
        <w:t xml:space="preserve">. </w:t>
      </w:r>
      <w:r>
        <w:rPr>
          <w:rFonts w:ascii="Arial Narrow" w:hAnsi="Arial Narrow" w:cs="Arial"/>
          <w:b/>
          <w:sz w:val="22"/>
          <w:szCs w:val="22"/>
        </w:rPr>
        <w:t>MODIFÍQUESE EL NUMERAL 4.4.2 DE LOS DOCUMENTOS</w:t>
      </w:r>
      <w:r>
        <w:rPr>
          <w:rFonts w:ascii="Arial Narrow" w:hAnsi="Arial Narrow" w:cs="Arial"/>
          <w:b/>
          <w:bCs/>
          <w:sz w:val="22"/>
          <w:szCs w:val="22"/>
        </w:rPr>
        <w:t xml:space="preserve"> TIPO</w:t>
      </w:r>
      <w:r>
        <w:rPr>
          <w:rFonts w:ascii="Arial Narrow" w:hAnsi="Arial Narrow" w:cs="Arial"/>
          <w:b/>
          <w:sz w:val="22"/>
          <w:szCs w:val="22"/>
        </w:rPr>
        <w:t xml:space="preserve"> DE CONSULTORÍA DE ESTUDIOS DE INGENIERÍA DE INFRAESTRUCTURA DE TRANSPORTE</w:t>
      </w:r>
      <w:r w:rsidR="00522D75">
        <w:rPr>
          <w:rFonts w:ascii="Arial Narrow" w:hAnsi="Arial Narrow" w:cs="Arial"/>
          <w:b/>
          <w:sz w:val="22"/>
          <w:szCs w:val="22"/>
        </w:rPr>
        <w:t>.</w:t>
      </w:r>
      <w:r>
        <w:rPr>
          <w:rFonts w:ascii="Arial Narrow" w:hAnsi="Arial Narrow" w:cs="Arial"/>
          <w:b/>
          <w:sz w:val="22"/>
          <w:szCs w:val="22"/>
        </w:rPr>
        <w:t xml:space="preserve"> </w:t>
      </w:r>
      <w:r w:rsidRPr="00854750">
        <w:rPr>
          <w:rFonts w:ascii="Arial Narrow" w:hAnsi="Arial Narrow" w:cs="Arial"/>
          <w:bCs/>
          <w:sz w:val="22"/>
          <w:szCs w:val="22"/>
        </w:rPr>
        <w:t>Modifíquese el numeral 4.</w:t>
      </w:r>
      <w:r>
        <w:rPr>
          <w:rFonts w:ascii="Arial Narrow" w:hAnsi="Arial Narrow" w:cs="Arial"/>
          <w:bCs/>
          <w:sz w:val="22"/>
          <w:szCs w:val="22"/>
        </w:rPr>
        <w:t>4</w:t>
      </w:r>
      <w:r w:rsidRPr="00854750">
        <w:rPr>
          <w:rFonts w:ascii="Arial Narrow" w:hAnsi="Arial Narrow" w:cs="Arial"/>
          <w:bCs/>
          <w:sz w:val="22"/>
          <w:szCs w:val="22"/>
        </w:rPr>
        <w:t>.</w:t>
      </w:r>
      <w:r>
        <w:rPr>
          <w:rFonts w:ascii="Arial Narrow" w:hAnsi="Arial Narrow" w:cs="Arial"/>
          <w:bCs/>
          <w:sz w:val="22"/>
          <w:szCs w:val="22"/>
        </w:rPr>
        <w:t>2</w:t>
      </w:r>
      <w:r w:rsidRPr="00854750">
        <w:rPr>
          <w:rFonts w:ascii="Arial Narrow" w:hAnsi="Arial Narrow" w:cs="Arial"/>
          <w:bCs/>
          <w:sz w:val="22"/>
          <w:szCs w:val="22"/>
        </w:rPr>
        <w:t xml:space="preserve"> de los </w:t>
      </w:r>
      <w:r w:rsidR="00E25749">
        <w:rPr>
          <w:rFonts w:ascii="Arial Narrow" w:hAnsi="Arial Narrow" w:cs="Arial"/>
          <w:bCs/>
          <w:sz w:val="22"/>
          <w:szCs w:val="22"/>
        </w:rPr>
        <w:t>D</w:t>
      </w:r>
      <w:r w:rsidRPr="00854750">
        <w:rPr>
          <w:rFonts w:ascii="Arial Narrow" w:hAnsi="Arial Narrow" w:cs="Arial"/>
          <w:bCs/>
          <w:sz w:val="22"/>
          <w:szCs w:val="22"/>
        </w:rPr>
        <w:t xml:space="preserve">ocumentos </w:t>
      </w:r>
      <w:r w:rsidR="00E25749">
        <w:rPr>
          <w:rFonts w:ascii="Arial Narrow" w:hAnsi="Arial Narrow" w:cs="Arial"/>
          <w:bCs/>
          <w:sz w:val="22"/>
          <w:szCs w:val="22"/>
        </w:rPr>
        <w:t>T</w:t>
      </w:r>
      <w:r w:rsidRPr="00854750">
        <w:rPr>
          <w:rFonts w:ascii="Arial Narrow" w:hAnsi="Arial Narrow" w:cs="Arial"/>
          <w:bCs/>
          <w:sz w:val="22"/>
          <w:szCs w:val="22"/>
        </w:rPr>
        <w:t xml:space="preserve">ipo de </w:t>
      </w:r>
      <w:r>
        <w:rPr>
          <w:rFonts w:ascii="Arial Narrow" w:hAnsi="Arial Narrow" w:cs="Arial"/>
          <w:bCs/>
          <w:sz w:val="22"/>
          <w:szCs w:val="22"/>
        </w:rPr>
        <w:t>consultoría de estudios de ingeniería de infraestructura de transporte</w:t>
      </w:r>
      <w:r w:rsidRPr="00854750">
        <w:rPr>
          <w:rFonts w:ascii="Arial Narrow" w:hAnsi="Arial Narrow" w:cs="Arial"/>
          <w:bCs/>
          <w:sz w:val="22"/>
          <w:szCs w:val="22"/>
        </w:rPr>
        <w:t xml:space="preserve">, adoptados mediante la Resolución </w:t>
      </w:r>
      <w:r>
        <w:rPr>
          <w:rFonts w:ascii="Arial Narrow" w:hAnsi="Arial Narrow" w:cs="Arial"/>
          <w:bCs/>
          <w:sz w:val="22"/>
          <w:szCs w:val="22"/>
        </w:rPr>
        <w:t>193</w:t>
      </w:r>
      <w:r w:rsidRPr="00854750">
        <w:rPr>
          <w:rFonts w:ascii="Arial Narrow" w:hAnsi="Arial Narrow" w:cs="Arial"/>
          <w:bCs/>
          <w:sz w:val="22"/>
          <w:szCs w:val="22"/>
        </w:rPr>
        <w:t xml:space="preserve"> </w:t>
      </w:r>
      <w:r>
        <w:rPr>
          <w:rFonts w:ascii="Arial Narrow" w:hAnsi="Arial Narrow" w:cs="Arial"/>
          <w:sz w:val="22"/>
          <w:szCs w:val="22"/>
        </w:rPr>
        <w:t>de 2021</w:t>
      </w:r>
      <w:r w:rsidRPr="00854750">
        <w:rPr>
          <w:rFonts w:ascii="Arial Narrow" w:hAnsi="Arial Narrow" w:cs="Arial"/>
          <w:bCs/>
          <w:sz w:val="22"/>
          <w:szCs w:val="22"/>
        </w:rPr>
        <w:t>, en los siguientes términos</w:t>
      </w:r>
      <w:r>
        <w:rPr>
          <w:rFonts w:ascii="Arial Narrow" w:hAnsi="Arial Narrow" w:cs="Arial"/>
          <w:bCs/>
          <w:sz w:val="22"/>
          <w:szCs w:val="22"/>
        </w:rPr>
        <w:t>:</w:t>
      </w:r>
    </w:p>
    <w:p w:rsidR="00BB05DA" w:rsidP="00AB164D" w:rsidRDefault="00BB05DA" w14:paraId="7B857A62" w14:textId="77777777">
      <w:pPr>
        <w:pStyle w:val="Prrafodelista"/>
        <w:shd w:val="clear" w:color="auto" w:fill="FFFFFF" w:themeFill="background1"/>
        <w:tabs>
          <w:tab w:val="left" w:pos="1134"/>
        </w:tabs>
        <w:ind w:left="0"/>
        <w:jc w:val="both"/>
        <w:rPr>
          <w:rFonts w:ascii="Arial Narrow" w:hAnsi="Arial Narrow" w:cs="Arial"/>
          <w:bCs/>
          <w:sz w:val="22"/>
          <w:szCs w:val="22"/>
        </w:rPr>
      </w:pPr>
    </w:p>
    <w:p w:rsidRPr="00D87780" w:rsidR="00BB05DA" w:rsidP="00AB164D" w:rsidRDefault="00BB05DA" w14:paraId="1F8B638B" w14:textId="00D77DDE">
      <w:pPr>
        <w:spacing w:after="160"/>
        <w:ind w:left="567" w:right="624"/>
        <w:jc w:val="both"/>
        <w:rPr>
          <w:rFonts w:ascii="Arial Narrow" w:hAnsi="Arial Narrow" w:cs="Arial" w:eastAsiaTheme="minorHAnsi"/>
          <w:b/>
          <w:i/>
          <w:color w:val="000000"/>
          <w:sz w:val="22"/>
          <w:szCs w:val="22"/>
          <w:lang w:val="es-CO" w:eastAsia="en-US"/>
        </w:rPr>
      </w:pPr>
      <w:r w:rsidRPr="00D87780">
        <w:rPr>
          <w:rFonts w:ascii="Arial Narrow" w:hAnsi="Arial Narrow" w:cs="Arial" w:eastAsiaTheme="minorHAnsi"/>
          <w:b/>
          <w:i/>
          <w:color w:val="000000"/>
          <w:sz w:val="22"/>
          <w:szCs w:val="22"/>
          <w:lang w:val="es-CO" w:eastAsia="en-US"/>
        </w:rPr>
        <w:t>“4.</w:t>
      </w:r>
      <w:r>
        <w:rPr>
          <w:rFonts w:ascii="Arial Narrow" w:hAnsi="Arial Narrow" w:cs="Arial" w:eastAsiaTheme="minorHAnsi"/>
          <w:b/>
          <w:i/>
          <w:color w:val="000000"/>
          <w:sz w:val="22"/>
          <w:szCs w:val="22"/>
          <w:lang w:val="es-CO" w:eastAsia="en-US"/>
        </w:rPr>
        <w:t>4</w:t>
      </w:r>
      <w:r w:rsidRPr="00D87780">
        <w:rPr>
          <w:rFonts w:ascii="Arial Narrow" w:hAnsi="Arial Narrow" w:cs="Arial" w:eastAsiaTheme="minorHAnsi"/>
          <w:b/>
          <w:i/>
          <w:color w:val="000000"/>
          <w:sz w:val="22"/>
          <w:szCs w:val="22"/>
          <w:lang w:val="es-CO" w:eastAsia="en-US"/>
        </w:rPr>
        <w:t>.2. INCORPORACIÓN DE COMPONENTE NACIONAL</w:t>
      </w:r>
      <w:r w:rsidR="00503B33">
        <w:rPr>
          <w:rFonts w:ascii="Arial Narrow" w:hAnsi="Arial Narrow" w:cs="Arial" w:eastAsiaTheme="minorHAnsi"/>
          <w:b/>
          <w:i/>
          <w:color w:val="000000"/>
          <w:sz w:val="22"/>
          <w:szCs w:val="22"/>
          <w:lang w:val="es-CO" w:eastAsia="en-US"/>
        </w:rPr>
        <w:t xml:space="preserve"> EN </w:t>
      </w:r>
      <w:r w:rsidRPr="00AB164D" w:rsidR="00503B33">
        <w:rPr>
          <w:rFonts w:ascii="Arial Narrow" w:hAnsi="Arial Narrow" w:cs="Arial" w:eastAsiaTheme="minorHAnsi"/>
          <w:b/>
          <w:i/>
          <w:color w:val="000000"/>
          <w:sz w:val="22"/>
          <w:szCs w:val="22"/>
          <w:lang w:val="es-CO" w:eastAsia="en-US"/>
        </w:rPr>
        <w:t>SERVICIOS EXTRANJEROS</w:t>
      </w:r>
    </w:p>
    <w:p w:rsidRPr="00264202" w:rsidR="00264202" w:rsidP="00AB164D" w:rsidRDefault="00264202" w14:paraId="20784563" w14:textId="77777777">
      <w:pPr>
        <w:spacing w:after="160"/>
        <w:ind w:left="567" w:right="624"/>
        <w:jc w:val="both"/>
        <w:rPr>
          <w:rFonts w:ascii="Arial Narrow" w:hAnsi="Arial Narrow" w:cs="Arial" w:eastAsiaTheme="minorHAnsi"/>
          <w:i/>
          <w:color w:val="000000"/>
          <w:sz w:val="22"/>
          <w:szCs w:val="22"/>
          <w:lang w:val="es-CO" w:eastAsia="en-US"/>
        </w:rPr>
      </w:pPr>
      <w:r w:rsidRPr="00264202">
        <w:rPr>
          <w:rFonts w:ascii="Arial Narrow" w:hAnsi="Arial Narrow" w:cs="Arial" w:eastAsiaTheme="minorHAnsi"/>
          <w:i/>
          <w:color w:val="000000"/>
          <w:sz w:val="22"/>
          <w:szCs w:val="22"/>
          <w:lang w:val="es-CO" w:eastAsia="en-US"/>
        </w:rPr>
        <w:t>La Entidad Estatal asignará cinco (5) puntos a los Proponentes extranjeros sin derecho a Trato Nacional o a Proponentes Plurales en los que al menos uno de sus integrantes sea un extranjero sin derecho a Trato Nacional, que incorporen a la ejecución del contrato más del noventa por ciento (90 %) de</w:t>
      </w:r>
      <w:r w:rsidRPr="00264202" w:rsidDel="002529B2">
        <w:rPr>
          <w:rFonts w:ascii="Arial Narrow" w:hAnsi="Arial Narrow" w:cs="Arial" w:eastAsiaTheme="minorHAnsi"/>
          <w:i/>
          <w:color w:val="000000"/>
          <w:sz w:val="22"/>
          <w:szCs w:val="22"/>
          <w:lang w:val="es-CO" w:eastAsia="en-US"/>
        </w:rPr>
        <w:t>l</w:t>
      </w:r>
      <w:r w:rsidRPr="00264202">
        <w:rPr>
          <w:rFonts w:ascii="Arial Narrow" w:hAnsi="Arial Narrow" w:cs="Arial" w:eastAsiaTheme="minorHAnsi"/>
          <w:i/>
          <w:color w:val="000000"/>
          <w:sz w:val="22"/>
          <w:szCs w:val="22"/>
          <w:lang w:val="es-CO" w:eastAsia="en-US"/>
        </w:rPr>
        <w:t xml:space="preserve"> personal técnico, operativo y profesional de origen colombiano.</w:t>
      </w:r>
    </w:p>
    <w:p w:rsidRPr="00264202" w:rsidR="00264202" w:rsidP="00AB164D" w:rsidRDefault="00264202" w14:paraId="36AEB5A6" w14:textId="77777777">
      <w:pPr>
        <w:spacing w:after="160"/>
        <w:ind w:left="567" w:right="624"/>
        <w:jc w:val="both"/>
        <w:rPr>
          <w:rFonts w:ascii="Arial Narrow" w:hAnsi="Arial Narrow" w:cs="Arial" w:eastAsiaTheme="minorHAnsi"/>
          <w:i/>
          <w:color w:val="000000"/>
          <w:sz w:val="22"/>
          <w:szCs w:val="22"/>
          <w:lang w:val="es-CO" w:eastAsia="en-US"/>
        </w:rPr>
      </w:pPr>
      <w:r w:rsidRPr="00264202" w:rsidDel="000B490C">
        <w:rPr>
          <w:rFonts w:ascii="Arial Narrow" w:hAnsi="Arial Narrow" w:cs="Arial" w:eastAsiaTheme="minorHAnsi"/>
          <w:i/>
          <w:color w:val="000000"/>
          <w:sz w:val="22"/>
          <w:szCs w:val="22"/>
          <w:lang w:val="es-CO" w:eastAsia="en-US"/>
        </w:rPr>
        <w:t xml:space="preserve">Por otro lado, </w:t>
      </w:r>
      <w:r w:rsidRPr="00264202" w:rsidDel="00251049">
        <w:rPr>
          <w:rFonts w:ascii="Arial Narrow" w:hAnsi="Arial Narrow" w:cs="Arial" w:eastAsiaTheme="minorHAnsi"/>
          <w:i/>
          <w:color w:val="000000"/>
          <w:sz w:val="22"/>
          <w:szCs w:val="22"/>
          <w:lang w:val="es-CO" w:eastAsia="en-US"/>
        </w:rPr>
        <w:t>e</w:t>
      </w:r>
      <w:r w:rsidRPr="00264202" w:rsidDel="00FA5021">
        <w:rPr>
          <w:rFonts w:ascii="Arial Narrow" w:hAnsi="Arial Narrow" w:cs="Arial" w:eastAsiaTheme="minorHAnsi"/>
          <w:i/>
          <w:color w:val="000000"/>
          <w:sz w:val="22"/>
          <w:szCs w:val="22"/>
          <w:lang w:val="es-CO" w:eastAsia="en-US"/>
        </w:rPr>
        <w:t xml:space="preserve">l </w:t>
      </w:r>
      <w:r w:rsidRPr="00264202">
        <w:rPr>
          <w:rFonts w:ascii="Arial Narrow" w:hAnsi="Arial Narrow" w:cs="Arial" w:eastAsiaTheme="minorHAnsi"/>
          <w:i/>
          <w:color w:val="000000"/>
          <w:sz w:val="22"/>
          <w:szCs w:val="22"/>
          <w:lang w:val="es-CO" w:eastAsia="en-US"/>
        </w:rPr>
        <w:t>Proponente que ofrezca personal colombiano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obtenido en el exterior.</w:t>
      </w:r>
    </w:p>
    <w:p w:rsidRPr="00D87780" w:rsidR="00264202" w:rsidP="00AB164D" w:rsidRDefault="00264202" w14:paraId="0EFA0797" w14:textId="2EE12FD9">
      <w:pPr>
        <w:spacing w:after="160"/>
        <w:ind w:left="567" w:right="624"/>
        <w:jc w:val="both"/>
        <w:rPr>
          <w:rFonts w:ascii="Arial Narrow" w:hAnsi="Arial Narrow" w:cs="Arial" w:eastAsiaTheme="minorHAnsi"/>
          <w:i/>
          <w:color w:val="000000"/>
          <w:sz w:val="22"/>
          <w:szCs w:val="22"/>
          <w:lang w:val="es-CO" w:eastAsia="en-US"/>
        </w:rPr>
      </w:pPr>
      <w:r w:rsidRPr="00264202">
        <w:rPr>
          <w:rFonts w:ascii="Arial Narrow" w:hAnsi="Arial Narrow" w:cs="Arial" w:eastAsiaTheme="minorHAnsi"/>
          <w:i/>
          <w:color w:val="000000"/>
          <w:sz w:val="22"/>
          <w:szCs w:val="22"/>
          <w:lang w:val="es-CO" w:eastAsia="en-US"/>
        </w:rPr>
        <w:t xml:space="preserve">Para recibir el puntaje por incorporación de componente colombiano, el representante legal o el apoderado del Proponente deberá diligenciar el Formato 7B – Incorporación de Componente Nacional en </w:t>
      </w:r>
      <w:r w:rsidRPr="00AB164D" w:rsidR="00503B33">
        <w:rPr>
          <w:rFonts w:ascii="Arial Narrow" w:hAnsi="Arial Narrow" w:cs="Arial" w:eastAsiaTheme="minorHAnsi"/>
          <w:i/>
          <w:color w:val="000000"/>
          <w:sz w:val="22"/>
          <w:szCs w:val="22"/>
          <w:lang w:val="es-CO" w:eastAsia="en-US"/>
        </w:rPr>
        <w:t>Servicios Extranjeros</w:t>
      </w:r>
      <w:r w:rsidR="00503B33">
        <w:rPr>
          <w:rFonts w:ascii="Arial Narrow" w:hAnsi="Arial Narrow" w:cs="Arial" w:eastAsiaTheme="minorHAnsi"/>
          <w:i/>
          <w:color w:val="000000"/>
          <w:sz w:val="22"/>
          <w:szCs w:val="22"/>
          <w:lang w:val="es-CO" w:eastAsia="en-US"/>
        </w:rPr>
        <w:t xml:space="preserve"> </w:t>
      </w:r>
      <w:r w:rsidRPr="00264202">
        <w:rPr>
          <w:rFonts w:ascii="Arial Narrow" w:hAnsi="Arial Narrow" w:cs="Arial" w:eastAsiaTheme="minorHAnsi"/>
          <w:i/>
          <w:color w:val="000000"/>
          <w:sz w:val="22"/>
          <w:szCs w:val="22"/>
          <w:lang w:val="es-CO" w:eastAsia="en-US"/>
        </w:rPr>
        <w:t>el cual manifieste bajo la gravedad de juramento que incorporará en la ejecución del contrato más del noventa por ciento (90%) de personal técnico, operativo y profesional de origen colombiano, en caso de resultar adjudicatario del Proceso de Contratación.</w:t>
      </w:r>
    </w:p>
    <w:p w:rsidRPr="00AB164D" w:rsidR="00264202" w:rsidP="00AB164D" w:rsidRDefault="00264202" w14:paraId="4BD8A5F1" w14:textId="0A0C06FA">
      <w:pPr>
        <w:spacing w:after="160"/>
        <w:ind w:left="567" w:right="624"/>
        <w:jc w:val="both"/>
        <w:rPr>
          <w:rFonts w:ascii="Arial Narrow" w:hAnsi="Arial Narrow" w:cs="Arial" w:eastAsiaTheme="minorHAnsi"/>
          <w:i/>
          <w:color w:val="000000"/>
          <w:sz w:val="22"/>
          <w:szCs w:val="22"/>
          <w:lang w:val="es-CO" w:eastAsia="en-US"/>
        </w:rPr>
      </w:pPr>
      <w:r w:rsidRPr="00C01738">
        <w:rPr>
          <w:rFonts w:ascii="Arial Narrow" w:hAnsi="Arial Narrow" w:cs="Arial" w:eastAsiaTheme="minorHAnsi"/>
          <w:i/>
          <w:color w:val="000000"/>
          <w:sz w:val="22"/>
          <w:szCs w:val="22"/>
          <w:lang w:val="es-CO" w:eastAsia="en-US"/>
        </w:rPr>
        <w:t xml:space="preserve">La Entidad Estatal únicamente otorgará el puntaje por promoción de la incorporación de componente nacional cuando el Proponente que presente el Formato </w:t>
      </w:r>
      <w:r w:rsidRPr="00264202">
        <w:rPr>
          <w:rFonts w:ascii="Arial Narrow" w:hAnsi="Arial Narrow" w:cs="Arial" w:eastAsiaTheme="minorHAnsi"/>
          <w:i/>
          <w:color w:val="000000"/>
          <w:sz w:val="22"/>
          <w:szCs w:val="22"/>
          <w:lang w:val="es-CO" w:eastAsia="en-US"/>
        </w:rPr>
        <w:t>7</w:t>
      </w:r>
      <w:r w:rsidRPr="00C01738">
        <w:rPr>
          <w:rFonts w:ascii="Arial Narrow" w:hAnsi="Arial Narrow" w:cs="Arial" w:eastAsiaTheme="minorHAnsi"/>
          <w:i/>
          <w:color w:val="000000"/>
          <w:sz w:val="22"/>
          <w:szCs w:val="22"/>
          <w:lang w:val="es-CO" w:eastAsia="en-US"/>
        </w:rPr>
        <w:t xml:space="preserve">B – Incorporación de Componente Nacional </w:t>
      </w:r>
      <w:r w:rsidRPr="00AB164D" w:rsidR="006E77DE">
        <w:rPr>
          <w:rFonts w:ascii="Arial Narrow" w:hAnsi="Arial Narrow" w:cs="Arial" w:eastAsiaTheme="minorHAnsi"/>
          <w:i/>
          <w:color w:val="000000"/>
          <w:sz w:val="22"/>
          <w:szCs w:val="22"/>
          <w:lang w:val="es-CO" w:eastAsia="en-US"/>
        </w:rPr>
        <w:t xml:space="preserve">en Servicios Extranjeros </w:t>
      </w:r>
      <w:r w:rsidRPr="00AB164D">
        <w:rPr>
          <w:rFonts w:ascii="Arial Narrow" w:hAnsi="Arial Narrow" w:cs="Arial" w:eastAsiaTheme="minorHAnsi"/>
          <w:i/>
          <w:color w:val="000000"/>
          <w:sz w:val="22"/>
          <w:szCs w:val="22"/>
          <w:lang w:val="es-CO" w:eastAsia="en-US"/>
        </w:rPr>
        <w:t>no haya recibido puntaje alguno por promoción de Servicios Nacionales o con Trato Nacional.</w:t>
      </w:r>
    </w:p>
    <w:p w:rsidRPr="00264202" w:rsidR="00264202" w:rsidP="00AB164D" w:rsidRDefault="00264202" w14:paraId="28754434" w14:textId="0A7448DD">
      <w:pPr>
        <w:spacing w:after="160"/>
        <w:ind w:left="567" w:right="624"/>
        <w:jc w:val="both"/>
        <w:rPr>
          <w:rFonts w:ascii="Arial Narrow" w:hAnsi="Arial Narrow" w:cs="Arial" w:eastAsiaTheme="minorHAnsi"/>
          <w:i/>
          <w:color w:val="000000"/>
          <w:sz w:val="22"/>
          <w:szCs w:val="22"/>
          <w:lang w:val="es-CO" w:eastAsia="en-US"/>
        </w:rPr>
      </w:pPr>
      <w:r w:rsidRPr="00AB164D">
        <w:rPr>
          <w:rFonts w:ascii="Arial Narrow" w:hAnsi="Arial Narrow" w:cs="Arial" w:eastAsiaTheme="minorHAnsi"/>
          <w:i/>
          <w:color w:val="000000"/>
          <w:sz w:val="22"/>
          <w:szCs w:val="22"/>
          <w:lang w:val="es-CO" w:eastAsia="en-US"/>
        </w:rPr>
        <w:t xml:space="preserve">El Formato 7B – Incorporación de Componente Nacional </w:t>
      </w:r>
      <w:r w:rsidRPr="00AB164D" w:rsidR="006E77DE">
        <w:rPr>
          <w:rFonts w:ascii="Arial Narrow" w:hAnsi="Arial Narrow" w:cs="Arial" w:eastAsiaTheme="minorHAnsi"/>
          <w:i/>
          <w:color w:val="000000"/>
          <w:sz w:val="22"/>
          <w:szCs w:val="22"/>
          <w:lang w:val="es-CO" w:eastAsia="en-US"/>
        </w:rPr>
        <w:t xml:space="preserve">en Servicios Extranjeros </w:t>
      </w:r>
      <w:r w:rsidRPr="00AB164D">
        <w:rPr>
          <w:rFonts w:ascii="Arial Narrow" w:hAnsi="Arial Narrow" w:cs="Arial" w:eastAsiaTheme="minorHAnsi"/>
          <w:i/>
          <w:color w:val="000000"/>
          <w:sz w:val="22"/>
          <w:szCs w:val="22"/>
          <w:lang w:val="es-CO" w:eastAsia="en-US"/>
        </w:rPr>
        <w:t>solo debe ser aportado por los Proponentes extranjeros sin derecho a trato nacional que opten por incorporar personal colombiano. En el evento que un Proponente extranjero sin derecho a Trato a Nacional o un Proponente Plural en el que al menos uno de sus integrantes sea un extranjero sin Trato Nacional, en lugar del Formato 7B – Incorporación de Componente Nacional</w:t>
      </w:r>
      <w:r w:rsidRPr="00AB164D" w:rsidR="002D400A">
        <w:rPr>
          <w:rFonts w:ascii="Arial Narrow" w:hAnsi="Arial Narrow" w:cs="Arial" w:eastAsiaTheme="minorHAnsi"/>
          <w:i/>
          <w:color w:val="000000"/>
          <w:sz w:val="22"/>
          <w:szCs w:val="22"/>
          <w:lang w:val="es-CO" w:eastAsia="en-US"/>
        </w:rPr>
        <w:t xml:space="preserve"> en Servicios Extranjeros</w:t>
      </w:r>
      <w:r w:rsidRPr="00264202">
        <w:rPr>
          <w:rFonts w:ascii="Arial Narrow" w:hAnsi="Arial Narrow" w:cs="Arial" w:eastAsiaTheme="minorHAnsi"/>
          <w:i/>
          <w:color w:val="000000"/>
          <w:sz w:val="22"/>
          <w:szCs w:val="22"/>
          <w:lang w:val="es-CO" w:eastAsia="en-US"/>
        </w:rPr>
        <w:t xml:space="preserve">, presente el Formato 7A – Promoción de Servicios Nacionales o con Trato Nacional, no </w:t>
      </w:r>
      <w:r w:rsidRPr="00264202" w:rsidDel="00FE600C">
        <w:rPr>
          <w:rFonts w:ascii="Arial Narrow" w:hAnsi="Arial Narrow" w:cs="Arial" w:eastAsiaTheme="minorHAnsi"/>
          <w:i/>
          <w:color w:val="000000"/>
          <w:sz w:val="22"/>
          <w:szCs w:val="22"/>
          <w:lang w:val="es-CO" w:eastAsia="en-US"/>
        </w:rPr>
        <w:t xml:space="preserve">habrá lugar a otorgar </w:t>
      </w:r>
      <w:r w:rsidRPr="00264202">
        <w:rPr>
          <w:rFonts w:ascii="Arial Narrow" w:hAnsi="Arial Narrow" w:cs="Arial" w:eastAsiaTheme="minorHAnsi"/>
          <w:i/>
          <w:color w:val="000000"/>
          <w:sz w:val="22"/>
          <w:szCs w:val="22"/>
          <w:lang w:val="es-CO" w:eastAsia="en-US"/>
        </w:rPr>
        <w:t>puntaje por el factor del numeral 4.</w:t>
      </w:r>
      <w:r>
        <w:rPr>
          <w:rFonts w:ascii="Arial Narrow" w:hAnsi="Arial Narrow" w:cs="Arial" w:eastAsiaTheme="minorHAnsi"/>
          <w:i/>
          <w:color w:val="000000"/>
          <w:sz w:val="22"/>
          <w:szCs w:val="22"/>
          <w:lang w:val="es-CO" w:eastAsia="en-US"/>
        </w:rPr>
        <w:t>4</w:t>
      </w:r>
      <w:r w:rsidRPr="00264202">
        <w:rPr>
          <w:rFonts w:ascii="Arial Narrow" w:hAnsi="Arial Narrow" w:cs="Arial" w:eastAsiaTheme="minorHAnsi"/>
          <w:i/>
          <w:color w:val="000000"/>
          <w:sz w:val="22"/>
          <w:szCs w:val="22"/>
          <w:lang w:val="es-CO" w:eastAsia="en-US"/>
        </w:rPr>
        <w:t>.1</w:t>
      </w:r>
      <w:r w:rsidRPr="00264202" w:rsidDel="00B87864">
        <w:rPr>
          <w:rFonts w:ascii="Arial Narrow" w:hAnsi="Arial Narrow" w:cs="Arial" w:eastAsiaTheme="minorHAnsi"/>
          <w:i/>
          <w:color w:val="000000"/>
          <w:sz w:val="22"/>
          <w:szCs w:val="22"/>
          <w:lang w:val="es-CO" w:eastAsia="en-US"/>
        </w:rPr>
        <w:t>.</w:t>
      </w:r>
      <w:r w:rsidRPr="00264202">
        <w:rPr>
          <w:rFonts w:ascii="Arial Narrow" w:hAnsi="Arial Narrow" w:cs="Arial" w:eastAsiaTheme="minorHAnsi"/>
          <w:i/>
          <w:color w:val="000000"/>
          <w:sz w:val="22"/>
          <w:szCs w:val="22"/>
          <w:lang w:val="es-CO" w:eastAsia="en-US"/>
        </w:rPr>
        <w:t xml:space="preserve"> </w:t>
      </w:r>
      <w:r w:rsidR="008944B2">
        <w:rPr>
          <w:rFonts w:ascii="Arial Narrow" w:hAnsi="Arial Narrow" w:cs="Arial" w:eastAsiaTheme="minorHAnsi"/>
          <w:i/>
          <w:color w:val="000000"/>
          <w:sz w:val="22"/>
          <w:szCs w:val="22"/>
          <w:lang w:val="es-CO" w:eastAsia="en-US"/>
        </w:rPr>
        <w:t xml:space="preserve">del documento base </w:t>
      </w:r>
      <w:r w:rsidRPr="00264202">
        <w:rPr>
          <w:rFonts w:ascii="Arial Narrow" w:hAnsi="Arial Narrow" w:cs="Arial" w:eastAsiaTheme="minorHAnsi"/>
          <w:i/>
          <w:color w:val="000000"/>
          <w:sz w:val="22"/>
          <w:szCs w:val="22"/>
          <w:lang w:val="es-CO" w:eastAsia="en-US"/>
        </w:rPr>
        <w:t xml:space="preserve">ni por el regulado en este numeral. </w:t>
      </w:r>
    </w:p>
    <w:p w:rsidRPr="00D87780" w:rsidR="00BB05DA" w:rsidP="00AB164D" w:rsidRDefault="00BB05DA" w14:paraId="4363C751" w14:textId="77777777">
      <w:pPr>
        <w:pStyle w:val="Prrafodelista"/>
        <w:shd w:val="clear" w:color="auto" w:fill="FFFFFF" w:themeFill="background1"/>
        <w:tabs>
          <w:tab w:val="left" w:pos="1134"/>
        </w:tabs>
        <w:ind w:left="567" w:right="624"/>
        <w:jc w:val="both"/>
        <w:rPr>
          <w:rFonts w:ascii="Arial Narrow" w:hAnsi="Arial Narrow" w:cs="Arial" w:eastAsiaTheme="minorHAnsi"/>
          <w:i/>
          <w:color w:val="000000"/>
          <w:sz w:val="22"/>
          <w:szCs w:val="22"/>
          <w:lang w:val="es-CO" w:eastAsia="en-US"/>
        </w:rPr>
      </w:pPr>
      <w:r w:rsidRPr="00D87780">
        <w:rPr>
          <w:rFonts w:ascii="Arial Narrow" w:hAnsi="Arial Narrow" w:cs="Arial" w:eastAsiaTheme="minorHAnsi"/>
          <w:i/>
          <w:color w:val="000000"/>
          <w:sz w:val="22"/>
          <w:szCs w:val="22"/>
          <w:lang w:val="es-CO" w:eastAsia="en-US"/>
        </w:rPr>
        <w:t>En caso de no efectuar ningún ofrecimiento, el puntaje por este factor será de cero (0)”.</w:t>
      </w:r>
    </w:p>
    <w:p w:rsidR="002D1B3B" w:rsidP="00AB164D" w:rsidRDefault="002D1B3B" w14:paraId="73F219A2" w14:textId="77777777">
      <w:pPr>
        <w:pStyle w:val="Prrafodelista"/>
        <w:shd w:val="clear" w:color="auto" w:fill="FFFFFF" w:themeFill="background1"/>
        <w:tabs>
          <w:tab w:val="left" w:pos="1134"/>
        </w:tabs>
        <w:ind w:left="0" w:right="624"/>
        <w:jc w:val="both"/>
        <w:rPr>
          <w:b/>
        </w:rPr>
      </w:pPr>
    </w:p>
    <w:p w:rsidRPr="00EB45A6" w:rsidR="002D1B3B" w:rsidP="00AB164D" w:rsidRDefault="6C96A919" w14:paraId="29CE5A08" w14:textId="7D23F80E">
      <w:pPr>
        <w:pStyle w:val="Prrafodelista"/>
        <w:shd w:val="clear" w:color="auto" w:fill="FFFFFF" w:themeFill="background1"/>
        <w:tabs>
          <w:tab w:val="left" w:pos="1134"/>
        </w:tabs>
        <w:ind w:left="0"/>
        <w:jc w:val="both"/>
        <w:outlineLvl w:val="0"/>
        <w:rPr>
          <w:rFonts w:ascii="Arial Narrow" w:hAnsi="Arial Narrow" w:cs="Arial"/>
          <w:sz w:val="22"/>
          <w:szCs w:val="22"/>
        </w:rPr>
      </w:pPr>
      <w:r w:rsidRPr="59DE16C5">
        <w:rPr>
          <w:rFonts w:ascii="Arial Narrow" w:hAnsi="Arial Narrow" w:cs="Arial"/>
          <w:b/>
          <w:bCs/>
          <w:sz w:val="22"/>
          <w:szCs w:val="22"/>
        </w:rPr>
        <w:t xml:space="preserve">Artículo </w:t>
      </w:r>
      <w:r w:rsidRPr="59DE16C5" w:rsidR="63A1C229">
        <w:rPr>
          <w:rFonts w:ascii="Arial Narrow" w:hAnsi="Arial Narrow" w:cs="Arial"/>
          <w:b/>
          <w:bCs/>
          <w:sz w:val="22"/>
          <w:szCs w:val="22"/>
        </w:rPr>
        <w:t>20</w:t>
      </w:r>
      <w:r w:rsidRPr="59DE16C5" w:rsidR="2A126D4B">
        <w:rPr>
          <w:rFonts w:ascii="Arial Narrow" w:hAnsi="Arial Narrow" w:cs="Arial"/>
          <w:b/>
          <w:bCs/>
          <w:sz w:val="22"/>
          <w:szCs w:val="22"/>
        </w:rPr>
        <w:t xml:space="preserve"> –</w:t>
      </w:r>
      <w:r w:rsidRPr="59DE16C5">
        <w:rPr>
          <w:rFonts w:ascii="Arial Narrow" w:hAnsi="Arial Narrow" w:cs="Arial"/>
          <w:b/>
          <w:bCs/>
          <w:sz w:val="22"/>
          <w:szCs w:val="22"/>
        </w:rPr>
        <w:t xml:space="preserve"> MOD</w:t>
      </w:r>
      <w:r w:rsidRPr="59DE16C5" w:rsidR="1A34E5F8">
        <w:rPr>
          <w:rFonts w:ascii="Arial Narrow" w:hAnsi="Arial Narrow" w:cs="Arial"/>
          <w:b/>
          <w:bCs/>
          <w:sz w:val="22"/>
          <w:szCs w:val="22"/>
        </w:rPr>
        <w:t>I</w:t>
      </w:r>
      <w:r w:rsidRPr="59DE16C5">
        <w:rPr>
          <w:rFonts w:ascii="Arial Narrow" w:hAnsi="Arial Narrow" w:cs="Arial"/>
          <w:b/>
          <w:bCs/>
          <w:sz w:val="22"/>
          <w:szCs w:val="22"/>
        </w:rPr>
        <w:t>F</w:t>
      </w:r>
      <w:r w:rsidRPr="59DE16C5" w:rsidR="1A34E5F8">
        <w:rPr>
          <w:rFonts w:ascii="Arial Narrow" w:hAnsi="Arial Narrow" w:cs="Arial"/>
          <w:b/>
          <w:bCs/>
          <w:sz w:val="22"/>
          <w:szCs w:val="22"/>
        </w:rPr>
        <w:t>Í</w:t>
      </w:r>
      <w:r w:rsidRPr="59DE16C5">
        <w:rPr>
          <w:rFonts w:ascii="Arial Narrow" w:hAnsi="Arial Narrow" w:cs="Arial"/>
          <w:b/>
          <w:bCs/>
          <w:sz w:val="22"/>
          <w:szCs w:val="22"/>
        </w:rPr>
        <w:t>QUESE EL FORMATO 7 DE LOS DOCUMENTOS TIPO DE INTERVENTORÍA DE OBRA PÚBLICA DE INFRAESTRUCTURA DE TRANSPORTE</w:t>
      </w:r>
      <w:r w:rsidRPr="59DE16C5" w:rsidR="15D71FC7">
        <w:rPr>
          <w:rFonts w:ascii="Arial Narrow" w:hAnsi="Arial Narrow" w:cs="Arial"/>
          <w:b/>
          <w:bCs/>
          <w:sz w:val="22"/>
          <w:szCs w:val="22"/>
        </w:rPr>
        <w:t>.</w:t>
      </w:r>
      <w:r w:rsidRPr="59DE16C5">
        <w:rPr>
          <w:rFonts w:ascii="Arial Narrow" w:hAnsi="Arial Narrow" w:cs="Arial"/>
          <w:sz w:val="22"/>
          <w:szCs w:val="22"/>
        </w:rPr>
        <w:t xml:space="preserve"> Modifíquese el Formato 7 – Puntaje de industria nacional de los </w:t>
      </w:r>
      <w:r w:rsidRPr="59DE16C5" w:rsidR="024AEB32">
        <w:rPr>
          <w:rFonts w:ascii="Arial Narrow" w:hAnsi="Arial Narrow" w:cs="Arial"/>
          <w:sz w:val="22"/>
          <w:szCs w:val="22"/>
        </w:rPr>
        <w:t>D</w:t>
      </w:r>
      <w:r w:rsidRPr="59DE16C5">
        <w:rPr>
          <w:rFonts w:ascii="Arial Narrow" w:hAnsi="Arial Narrow" w:cs="Arial"/>
          <w:sz w:val="22"/>
          <w:szCs w:val="22"/>
        </w:rPr>
        <w:t xml:space="preserve">ocumentos </w:t>
      </w:r>
      <w:r w:rsidRPr="59DE16C5" w:rsidR="024AEB32">
        <w:rPr>
          <w:rFonts w:ascii="Arial Narrow" w:hAnsi="Arial Narrow" w:cs="Arial"/>
          <w:sz w:val="22"/>
          <w:szCs w:val="22"/>
        </w:rPr>
        <w:t>T</w:t>
      </w:r>
      <w:r w:rsidRPr="59DE16C5">
        <w:rPr>
          <w:rFonts w:ascii="Arial Narrow" w:hAnsi="Arial Narrow" w:cs="Arial"/>
          <w:sz w:val="22"/>
          <w:szCs w:val="22"/>
        </w:rPr>
        <w:t>ipo de interventoría de obra pública de infraestructura de transporte adelantados bajo la modalidad de concurso de méritos, adoptados mediante la Resolución 256 de 2021. El modelo de este formato se adjunta como anexo</w:t>
      </w:r>
      <w:r w:rsidRPr="59DE16C5" w:rsidDel="00D00F8A" w:rsidR="00D00F8A">
        <w:rPr>
          <w:rFonts w:ascii="Arial Narrow" w:hAnsi="Arial Narrow" w:cs="Arial"/>
          <w:sz w:val="22"/>
          <w:szCs w:val="22"/>
        </w:rPr>
        <w:t xml:space="preserve"> </w:t>
      </w:r>
      <w:r w:rsidR="00BC4898">
        <w:rPr>
          <w:rFonts w:ascii="Arial Narrow" w:hAnsi="Arial Narrow" w:cs="Arial"/>
          <w:sz w:val="22"/>
          <w:szCs w:val="22"/>
        </w:rPr>
        <w:t>(</w:t>
      </w:r>
      <w:r w:rsidRPr="59DE16C5">
        <w:rPr>
          <w:rFonts w:ascii="Arial Narrow" w:hAnsi="Arial Narrow" w:cs="Arial"/>
          <w:sz w:val="22"/>
          <w:szCs w:val="22"/>
        </w:rPr>
        <w:t xml:space="preserve">Anexo </w:t>
      </w:r>
      <w:r w:rsidRPr="59DE16C5" w:rsidR="3A8DD0F2">
        <w:rPr>
          <w:rFonts w:ascii="Arial Narrow" w:hAnsi="Arial Narrow" w:cs="Arial"/>
          <w:sz w:val="22"/>
          <w:szCs w:val="22"/>
        </w:rPr>
        <w:t>4</w:t>
      </w:r>
      <w:r w:rsidRPr="59DE16C5">
        <w:rPr>
          <w:rFonts w:ascii="Arial Narrow" w:hAnsi="Arial Narrow" w:cs="Arial"/>
          <w:sz w:val="22"/>
          <w:szCs w:val="22"/>
        </w:rPr>
        <w:t>: Formato 7 – Apoyo a la industria nacional)</w:t>
      </w:r>
      <w:r w:rsidR="00BC4898">
        <w:rPr>
          <w:rFonts w:ascii="Arial Narrow" w:hAnsi="Arial Narrow" w:cs="Arial"/>
          <w:sz w:val="22"/>
          <w:szCs w:val="22"/>
        </w:rPr>
        <w:t>.</w:t>
      </w:r>
      <w:r w:rsidRPr="59DE16C5">
        <w:rPr>
          <w:rFonts w:ascii="Arial Narrow" w:hAnsi="Arial Narrow" w:cs="Arial"/>
          <w:sz w:val="22"/>
          <w:szCs w:val="22"/>
        </w:rPr>
        <w:t xml:space="preserve"> </w:t>
      </w:r>
    </w:p>
    <w:p w:rsidR="002D1B3B" w:rsidRDefault="002D1B3B" w14:paraId="0D9D828D" w14:textId="77777777">
      <w:pPr>
        <w:pStyle w:val="Prrafodelista"/>
        <w:shd w:val="clear" w:color="auto" w:fill="FFFFFF" w:themeFill="background1"/>
        <w:tabs>
          <w:tab w:val="left" w:pos="1134"/>
        </w:tabs>
        <w:ind w:left="0"/>
        <w:jc w:val="both"/>
        <w:rPr>
          <w:rFonts w:ascii="Arial Narrow" w:hAnsi="Arial Narrow" w:cs="Arial" w:eastAsiaTheme="minorEastAsia"/>
          <w:i/>
          <w:color w:val="000000"/>
          <w:sz w:val="22"/>
          <w:szCs w:val="22"/>
          <w:highlight w:val="lightGray"/>
          <w:lang w:val="es-CO" w:eastAsia="en-US"/>
        </w:rPr>
      </w:pPr>
    </w:p>
    <w:p w:rsidR="00C20AD0" w:rsidRDefault="002D1B3B" w14:paraId="6417A518" w14:textId="2742EA98">
      <w:pPr>
        <w:pStyle w:val="Prrafodelista"/>
        <w:shd w:val="clear" w:color="auto" w:fill="FFFFFF" w:themeFill="background1"/>
        <w:tabs>
          <w:tab w:val="left" w:pos="1134"/>
        </w:tabs>
        <w:ind w:left="0"/>
        <w:jc w:val="both"/>
        <w:rPr>
          <w:rFonts w:ascii="Arial Narrow" w:hAnsi="Arial Narrow" w:cs="Arial" w:eastAsiaTheme="minorEastAsia"/>
          <w:i/>
          <w:color w:val="000000"/>
          <w:sz w:val="22"/>
          <w:szCs w:val="22"/>
          <w:highlight w:val="lightGray"/>
          <w:lang w:val="es-CO" w:eastAsia="en-US"/>
        </w:rPr>
      </w:pPr>
      <w:r w:rsidRPr="00D87780">
        <w:rPr>
          <w:rFonts w:ascii="Arial Narrow" w:hAnsi="Arial Narrow" w:cs="Arial"/>
          <w:b/>
          <w:sz w:val="22"/>
          <w:szCs w:val="22"/>
        </w:rPr>
        <w:t xml:space="preserve">Artículo </w:t>
      </w:r>
      <w:r w:rsidR="00C20AD0">
        <w:rPr>
          <w:rFonts w:ascii="Arial Narrow" w:hAnsi="Arial Narrow" w:cs="Arial"/>
          <w:b/>
          <w:bCs/>
          <w:sz w:val="22"/>
          <w:szCs w:val="22"/>
        </w:rPr>
        <w:t>2</w:t>
      </w:r>
      <w:r w:rsidR="00925ED5">
        <w:rPr>
          <w:rFonts w:ascii="Arial Narrow" w:hAnsi="Arial Narrow" w:cs="Arial"/>
          <w:b/>
          <w:bCs/>
          <w:sz w:val="22"/>
          <w:szCs w:val="22"/>
        </w:rPr>
        <w:t>1</w:t>
      </w:r>
      <w:r w:rsidR="00C20AD0">
        <w:rPr>
          <w:rFonts w:ascii="Arial Narrow" w:hAnsi="Arial Narrow" w:cs="Arial"/>
          <w:b/>
          <w:bCs/>
          <w:sz w:val="22"/>
          <w:szCs w:val="22"/>
        </w:rPr>
        <w:t xml:space="preserve"> </w:t>
      </w:r>
      <w:r w:rsidR="00C20AD0">
        <w:rPr>
          <w:rFonts w:ascii="Arial Narrow" w:hAnsi="Arial Narrow" w:cs="Arial"/>
          <w:b/>
          <w:sz w:val="22"/>
          <w:szCs w:val="22"/>
        </w:rPr>
        <w:t>–</w:t>
      </w:r>
      <w:r w:rsidR="00C20AD0">
        <w:rPr>
          <w:rFonts w:ascii="Arial Narrow" w:hAnsi="Arial Narrow" w:cs="Arial"/>
          <w:b/>
          <w:bCs/>
          <w:sz w:val="22"/>
          <w:szCs w:val="22"/>
        </w:rPr>
        <w:t xml:space="preserve"> MODF</w:t>
      </w:r>
      <w:r w:rsidR="00522D75">
        <w:rPr>
          <w:rFonts w:ascii="Arial Narrow" w:hAnsi="Arial Narrow" w:cs="Arial"/>
          <w:b/>
          <w:bCs/>
          <w:sz w:val="22"/>
          <w:szCs w:val="22"/>
        </w:rPr>
        <w:t>Í</w:t>
      </w:r>
      <w:r w:rsidR="00C20AD0">
        <w:rPr>
          <w:rFonts w:ascii="Arial Narrow" w:hAnsi="Arial Narrow" w:cs="Arial"/>
          <w:b/>
          <w:bCs/>
          <w:sz w:val="22"/>
          <w:szCs w:val="22"/>
        </w:rPr>
        <w:t>QUESE EL FORMATO 7 DE LOS DOCUMENTOS TIPO DE CONSULTORÍA DE ESTUDIOS DE INGENIERÍA DE INFRAESTRUCTURA DE TRANSPORTE</w:t>
      </w:r>
      <w:r w:rsidR="00E25C72">
        <w:rPr>
          <w:rFonts w:ascii="Arial Narrow" w:hAnsi="Arial Narrow" w:cs="Arial"/>
          <w:b/>
          <w:bCs/>
          <w:sz w:val="22"/>
          <w:szCs w:val="22"/>
        </w:rPr>
        <w:t>.</w:t>
      </w:r>
      <w:r w:rsidRPr="00977A85" w:rsidR="00C20AD0">
        <w:rPr>
          <w:rFonts w:ascii="Arial Narrow" w:hAnsi="Arial Narrow" w:cs="Arial"/>
          <w:sz w:val="22"/>
          <w:szCs w:val="22"/>
        </w:rPr>
        <w:t xml:space="preserve"> </w:t>
      </w:r>
      <w:r w:rsidRPr="00D87780" w:rsidR="00C20AD0">
        <w:rPr>
          <w:rFonts w:ascii="Arial Narrow" w:hAnsi="Arial Narrow" w:cs="Arial"/>
          <w:sz w:val="22"/>
          <w:szCs w:val="22"/>
        </w:rPr>
        <w:t>Mo</w:t>
      </w:r>
      <w:r w:rsidR="00C20AD0">
        <w:rPr>
          <w:rFonts w:ascii="Arial Narrow" w:hAnsi="Arial Narrow" w:cs="Arial"/>
          <w:sz w:val="22"/>
          <w:szCs w:val="22"/>
        </w:rPr>
        <w:t xml:space="preserve">difíquese el Formato 7 – Puntaje de industria nacional de </w:t>
      </w:r>
      <w:r w:rsidRPr="00C51821" w:rsidR="00C20AD0">
        <w:rPr>
          <w:rFonts w:ascii="Arial Narrow" w:hAnsi="Arial Narrow" w:cs="Arial"/>
          <w:sz w:val="22"/>
          <w:szCs w:val="22"/>
        </w:rPr>
        <w:t xml:space="preserve">los </w:t>
      </w:r>
      <w:r w:rsidR="00C20AD0">
        <w:rPr>
          <w:rFonts w:ascii="Arial Narrow" w:hAnsi="Arial Narrow" w:cs="Arial"/>
          <w:sz w:val="22"/>
          <w:szCs w:val="22"/>
        </w:rPr>
        <w:t>D</w:t>
      </w:r>
      <w:r w:rsidRPr="00C51821" w:rsidR="00C20AD0">
        <w:rPr>
          <w:rFonts w:ascii="Arial Narrow" w:hAnsi="Arial Narrow" w:cs="Arial"/>
          <w:sz w:val="22"/>
          <w:szCs w:val="22"/>
        </w:rPr>
        <w:t xml:space="preserve">ocumentos </w:t>
      </w:r>
      <w:r w:rsidR="00C20AD0">
        <w:rPr>
          <w:rFonts w:ascii="Arial Narrow" w:hAnsi="Arial Narrow" w:cs="Arial"/>
          <w:sz w:val="22"/>
          <w:szCs w:val="22"/>
        </w:rPr>
        <w:t>T</w:t>
      </w:r>
      <w:r w:rsidRPr="00C51821" w:rsidR="00C20AD0">
        <w:rPr>
          <w:rFonts w:ascii="Arial Narrow" w:hAnsi="Arial Narrow" w:cs="Arial"/>
          <w:sz w:val="22"/>
          <w:szCs w:val="22"/>
        </w:rPr>
        <w:t xml:space="preserve">ipo de </w:t>
      </w:r>
      <w:r w:rsidR="00C20AD0">
        <w:rPr>
          <w:rFonts w:ascii="Arial Narrow" w:hAnsi="Arial Narrow" w:cs="Arial"/>
          <w:sz w:val="22"/>
          <w:szCs w:val="22"/>
        </w:rPr>
        <w:t>consultoría de estudios de ingeniería de infraestructura de transporte realizados bajo la modalidad de concurso de méritos, a</w:t>
      </w:r>
      <w:r w:rsidR="00BB3D5C">
        <w:rPr>
          <w:rFonts w:ascii="Arial Narrow" w:hAnsi="Arial Narrow" w:cs="Arial"/>
          <w:sz w:val="22"/>
          <w:szCs w:val="22"/>
        </w:rPr>
        <w:t>doptados</w:t>
      </w:r>
      <w:r w:rsidR="00C20AD0">
        <w:rPr>
          <w:rFonts w:ascii="Arial Narrow" w:hAnsi="Arial Narrow" w:cs="Arial"/>
          <w:sz w:val="22"/>
          <w:szCs w:val="22"/>
        </w:rPr>
        <w:t xml:space="preserve"> a través de la Resolución 193 de 2021. </w:t>
      </w:r>
      <w:r w:rsidRPr="00EB45A6" w:rsidR="00C20AD0">
        <w:rPr>
          <w:rFonts w:ascii="Arial Narrow" w:hAnsi="Arial Narrow" w:cs="Arial"/>
          <w:sz w:val="22"/>
          <w:szCs w:val="22"/>
        </w:rPr>
        <w:t xml:space="preserve">El modelo de este formato se adjunta como anexo </w:t>
      </w:r>
      <w:r w:rsidRPr="008B5ABA" w:rsidR="00C20AD0">
        <w:rPr>
          <w:rFonts w:ascii="Arial Narrow" w:hAnsi="Arial Narrow" w:cs="Arial"/>
          <w:sz w:val="22"/>
          <w:szCs w:val="22"/>
        </w:rPr>
        <w:t xml:space="preserve">(Anexo </w:t>
      </w:r>
      <w:r w:rsidR="00900278">
        <w:rPr>
          <w:rFonts w:ascii="Arial Narrow" w:hAnsi="Arial Narrow" w:cs="Arial"/>
          <w:sz w:val="22"/>
          <w:szCs w:val="22"/>
        </w:rPr>
        <w:t>5</w:t>
      </w:r>
      <w:r w:rsidRPr="008B5ABA" w:rsidR="00C20AD0">
        <w:rPr>
          <w:rFonts w:ascii="Arial Narrow" w:hAnsi="Arial Narrow" w:cs="Arial"/>
          <w:sz w:val="22"/>
          <w:szCs w:val="22"/>
        </w:rPr>
        <w:t>: Formato 7 – Apoyo a la industria nacional)</w:t>
      </w:r>
      <w:r w:rsidR="00C86620">
        <w:rPr>
          <w:rFonts w:ascii="Arial Narrow" w:hAnsi="Arial Narrow" w:cs="Arial"/>
          <w:sz w:val="22"/>
          <w:szCs w:val="22"/>
        </w:rPr>
        <w:t>.</w:t>
      </w:r>
    </w:p>
    <w:p w:rsidR="00C20AD0" w:rsidP="00AB164D" w:rsidRDefault="00C20AD0" w14:paraId="09631FDD" w14:textId="77777777">
      <w:pPr>
        <w:pStyle w:val="Prrafodelista"/>
        <w:shd w:val="clear" w:color="auto" w:fill="FFFFFF" w:themeFill="background1"/>
        <w:tabs>
          <w:tab w:val="left" w:pos="1134"/>
        </w:tabs>
        <w:ind w:left="0"/>
        <w:jc w:val="both"/>
        <w:rPr>
          <w:rFonts w:ascii="Arial Narrow" w:hAnsi="Arial Narrow" w:cs="Arial" w:eastAsiaTheme="minorEastAsia"/>
          <w:i/>
          <w:color w:val="000000"/>
          <w:sz w:val="22"/>
          <w:szCs w:val="22"/>
          <w:highlight w:val="lightGray"/>
          <w:lang w:val="es-CO" w:eastAsia="en-US"/>
        </w:rPr>
      </w:pPr>
    </w:p>
    <w:p w:rsidRPr="008B5ABA" w:rsidR="00CB6B55" w:rsidP="00651E04" w:rsidRDefault="002D1B3B" w14:paraId="2C6F5808" w14:textId="22B29149">
      <w:pPr>
        <w:spacing w:after="160"/>
        <w:jc w:val="both"/>
        <w:outlineLvl w:val="0"/>
        <w:rPr>
          <w:rFonts w:ascii="Arial Narrow" w:hAnsi="Arial Narrow" w:eastAsiaTheme="minorEastAsia"/>
          <w:sz w:val="22"/>
          <w:szCs w:val="22"/>
        </w:rPr>
      </w:pPr>
      <w:r w:rsidRPr="00D87780">
        <w:rPr>
          <w:rFonts w:ascii="Arial Narrow" w:hAnsi="Arial Narrow" w:cs="Arial"/>
          <w:b/>
          <w:sz w:val="22"/>
          <w:szCs w:val="22"/>
        </w:rPr>
        <w:t xml:space="preserve">Artículo </w:t>
      </w:r>
      <w:r w:rsidR="000D62EC">
        <w:rPr>
          <w:rFonts w:ascii="Arial Narrow" w:hAnsi="Arial Narrow" w:cs="Arial"/>
          <w:b/>
          <w:sz w:val="22"/>
          <w:szCs w:val="22"/>
        </w:rPr>
        <w:t>2</w:t>
      </w:r>
      <w:r w:rsidR="00925ED5">
        <w:rPr>
          <w:rFonts w:ascii="Arial Narrow" w:hAnsi="Arial Narrow" w:cs="Arial"/>
          <w:b/>
          <w:sz w:val="22"/>
          <w:szCs w:val="22"/>
        </w:rPr>
        <w:t>2</w:t>
      </w:r>
      <w:r w:rsidR="00EF217C">
        <w:rPr>
          <w:rFonts w:ascii="Arial Narrow" w:hAnsi="Arial Narrow" w:cs="Arial"/>
          <w:b/>
          <w:sz w:val="22"/>
          <w:szCs w:val="22"/>
        </w:rPr>
        <w:t xml:space="preserve"> –</w:t>
      </w:r>
      <w:r w:rsidRPr="006D59DE">
        <w:rPr>
          <w:rFonts w:ascii="Arial Narrow" w:hAnsi="Arial Narrow"/>
          <w:b/>
          <w:sz w:val="22"/>
          <w:szCs w:val="22"/>
        </w:rPr>
        <w:t xml:space="preserve"> </w:t>
      </w:r>
      <w:r w:rsidR="005F2D8B">
        <w:rPr>
          <w:rFonts w:ascii="Arial Narrow" w:hAnsi="Arial Narrow"/>
          <w:b/>
          <w:sz w:val="22"/>
          <w:szCs w:val="22"/>
        </w:rPr>
        <w:t>ADICI</w:t>
      </w:r>
      <w:r w:rsidR="00154177">
        <w:rPr>
          <w:rFonts w:ascii="Arial Narrow" w:hAnsi="Arial Narrow"/>
          <w:b/>
          <w:sz w:val="22"/>
          <w:szCs w:val="22"/>
        </w:rPr>
        <w:t>Ó</w:t>
      </w:r>
      <w:r w:rsidR="005F2D8B">
        <w:rPr>
          <w:rFonts w:ascii="Arial Narrow" w:hAnsi="Arial Narrow"/>
          <w:b/>
          <w:sz w:val="22"/>
          <w:szCs w:val="22"/>
        </w:rPr>
        <w:t>NE</w:t>
      </w:r>
      <w:r w:rsidR="00A07E58">
        <w:rPr>
          <w:rFonts w:ascii="Arial Narrow" w:hAnsi="Arial Narrow"/>
          <w:b/>
          <w:sz w:val="22"/>
          <w:szCs w:val="22"/>
        </w:rPr>
        <w:t>N</w:t>
      </w:r>
      <w:r w:rsidR="005F2D8B">
        <w:rPr>
          <w:rFonts w:ascii="Arial Narrow" w:hAnsi="Arial Narrow"/>
          <w:b/>
          <w:sz w:val="22"/>
          <w:szCs w:val="22"/>
        </w:rPr>
        <w:t>SE</w:t>
      </w:r>
      <w:r w:rsidRPr="009A57B7" w:rsidR="005F2D8B">
        <w:rPr>
          <w:rFonts w:ascii="Arial Narrow" w:hAnsi="Arial Narrow"/>
          <w:b/>
          <w:sz w:val="22"/>
          <w:szCs w:val="22"/>
        </w:rPr>
        <w:t xml:space="preserve"> </w:t>
      </w:r>
      <w:r w:rsidR="001510AC">
        <w:rPr>
          <w:rFonts w:ascii="Arial Narrow" w:hAnsi="Arial Narrow"/>
          <w:b/>
          <w:sz w:val="22"/>
          <w:szCs w:val="22"/>
        </w:rPr>
        <w:t>OBLIGACIONES</w:t>
      </w:r>
      <w:r w:rsidRPr="009A57B7" w:rsidR="005F2D8B">
        <w:rPr>
          <w:rFonts w:ascii="Arial Narrow" w:hAnsi="Arial Narrow"/>
          <w:b/>
          <w:sz w:val="22"/>
          <w:szCs w:val="22"/>
        </w:rPr>
        <w:t xml:space="preserve"> </w:t>
      </w:r>
      <w:r w:rsidR="00C655B2">
        <w:rPr>
          <w:rFonts w:ascii="Arial Narrow" w:hAnsi="Arial Narrow"/>
          <w:b/>
          <w:sz w:val="22"/>
          <w:szCs w:val="22"/>
        </w:rPr>
        <w:t>A</w:t>
      </w:r>
      <w:r w:rsidR="005F2D8B">
        <w:rPr>
          <w:rFonts w:ascii="Arial Narrow" w:hAnsi="Arial Narrow"/>
          <w:b/>
          <w:sz w:val="22"/>
          <w:szCs w:val="22"/>
        </w:rPr>
        <w:t xml:space="preserve"> </w:t>
      </w:r>
      <w:r w:rsidRPr="009A57B7">
        <w:rPr>
          <w:rFonts w:ascii="Arial Narrow" w:hAnsi="Arial Narrow"/>
          <w:b/>
          <w:sz w:val="22"/>
          <w:szCs w:val="22"/>
        </w:rPr>
        <w:t xml:space="preserve">LA CLÁUSULA 9 OBLIGACIONES GENERALES DEL </w:t>
      </w:r>
      <w:r>
        <w:rPr>
          <w:rFonts w:ascii="Arial Narrow" w:hAnsi="Arial Narrow"/>
          <w:b/>
          <w:sz w:val="22"/>
          <w:szCs w:val="22"/>
        </w:rPr>
        <w:t>INTERVENTOR</w:t>
      </w:r>
      <w:r w:rsidR="00613724">
        <w:rPr>
          <w:rFonts w:ascii="Arial Narrow" w:hAnsi="Arial Narrow"/>
          <w:b/>
          <w:sz w:val="22"/>
          <w:szCs w:val="22"/>
        </w:rPr>
        <w:t>.</w:t>
      </w:r>
      <w:r w:rsidRPr="009A57B7">
        <w:rPr>
          <w:rFonts w:ascii="Arial Narrow" w:hAnsi="Arial Narrow"/>
          <w:b/>
          <w:sz w:val="22"/>
          <w:szCs w:val="22"/>
        </w:rPr>
        <w:t xml:space="preserve"> </w:t>
      </w:r>
      <w:r>
        <w:rPr>
          <w:rFonts w:ascii="Arial Narrow" w:hAnsi="Arial Narrow"/>
          <w:sz w:val="22"/>
          <w:szCs w:val="22"/>
        </w:rPr>
        <w:t xml:space="preserve"> </w:t>
      </w:r>
      <w:r w:rsidR="005F2D8B">
        <w:rPr>
          <w:rFonts w:ascii="Arial Narrow" w:hAnsi="Arial Narrow"/>
          <w:sz w:val="22"/>
          <w:szCs w:val="22"/>
        </w:rPr>
        <w:t>Adiciónense las siguientes obligaciones a</w:t>
      </w:r>
      <w:r w:rsidRPr="00672740">
        <w:rPr>
          <w:rFonts w:ascii="Arial Narrow" w:hAnsi="Arial Narrow"/>
          <w:sz w:val="22"/>
          <w:szCs w:val="22"/>
        </w:rPr>
        <w:t xml:space="preserve"> la cláusula 9 Obligaciones Generales del </w:t>
      </w:r>
      <w:r>
        <w:rPr>
          <w:rFonts w:ascii="Arial Narrow" w:hAnsi="Arial Narrow"/>
          <w:sz w:val="22"/>
          <w:szCs w:val="22"/>
        </w:rPr>
        <w:t xml:space="preserve">Interventor del “Anexo 5 – Minuta del Contrato” de los </w:t>
      </w:r>
      <w:r w:rsidR="00E25749">
        <w:rPr>
          <w:rFonts w:ascii="Arial Narrow" w:hAnsi="Arial Narrow"/>
          <w:sz w:val="22"/>
          <w:szCs w:val="22"/>
        </w:rPr>
        <w:t>D</w:t>
      </w:r>
      <w:r>
        <w:rPr>
          <w:rFonts w:ascii="Arial Narrow" w:hAnsi="Arial Narrow"/>
          <w:sz w:val="22"/>
          <w:szCs w:val="22"/>
        </w:rPr>
        <w:t xml:space="preserve">ocumentos </w:t>
      </w:r>
      <w:r w:rsidR="00E25749">
        <w:rPr>
          <w:rFonts w:ascii="Arial Narrow" w:hAnsi="Arial Narrow"/>
          <w:sz w:val="22"/>
          <w:szCs w:val="22"/>
        </w:rPr>
        <w:t>T</w:t>
      </w:r>
      <w:r>
        <w:rPr>
          <w:rFonts w:ascii="Arial Narrow" w:hAnsi="Arial Narrow"/>
          <w:sz w:val="22"/>
          <w:szCs w:val="22"/>
        </w:rPr>
        <w:t xml:space="preserve">ipo de interventoría de obra pública de infraestructura de </w:t>
      </w:r>
      <w:r>
        <w:rPr>
          <w:rFonts w:ascii="Arial Narrow" w:hAnsi="Arial Narrow"/>
          <w:sz w:val="22"/>
          <w:szCs w:val="22"/>
        </w:rPr>
        <w:lastRenderedPageBreak/>
        <w:t xml:space="preserve">transporte </w:t>
      </w:r>
      <w:r>
        <w:rPr>
          <w:rFonts w:ascii="Arial Narrow" w:hAnsi="Arial Narrow" w:cs="Arial"/>
          <w:sz w:val="22"/>
          <w:szCs w:val="22"/>
        </w:rPr>
        <w:t>adelantados bajo la modalidad de concurso de méritos abierto, adoptados mediante la Resolución 256 de 202</w:t>
      </w:r>
      <w:r w:rsidR="00154177">
        <w:rPr>
          <w:rFonts w:ascii="Arial Narrow" w:hAnsi="Arial Narrow" w:cs="Arial"/>
          <w:sz w:val="22"/>
          <w:szCs w:val="22"/>
        </w:rPr>
        <w:t>0</w:t>
      </w:r>
      <w:r>
        <w:rPr>
          <w:rFonts w:ascii="Arial Narrow" w:hAnsi="Arial Narrow" w:cs="Arial"/>
          <w:sz w:val="22"/>
          <w:szCs w:val="22"/>
        </w:rPr>
        <w:t xml:space="preserve">. </w:t>
      </w:r>
      <w:r>
        <w:rPr>
          <w:rFonts w:ascii="Arial Narrow" w:hAnsi="Arial Narrow"/>
          <w:sz w:val="22"/>
          <w:szCs w:val="22"/>
        </w:rPr>
        <w:t>Dicha cláusula quedará así:</w:t>
      </w:r>
    </w:p>
    <w:p w:rsidR="002D1B3B" w:rsidP="00AB164D" w:rsidRDefault="002D1B3B" w14:paraId="76493B45" w14:textId="77777777">
      <w:pPr>
        <w:pStyle w:val="clusulas"/>
        <w:numPr>
          <w:ilvl w:val="0"/>
          <w:numId w:val="26"/>
        </w:numPr>
        <w:spacing w:before="0" w:after="0"/>
        <w:ind w:left="1843" w:right="624" w:hanging="1276"/>
        <w:rPr>
          <w:rFonts w:ascii="Arial Narrow" w:hAnsi="Arial Narrow" w:cs="Arial" w:eastAsiaTheme="minorHAnsi"/>
          <w:i/>
          <w:color w:val="000000"/>
          <w:sz w:val="22"/>
        </w:rPr>
      </w:pPr>
      <w:r w:rsidRPr="00854750">
        <w:rPr>
          <w:rFonts w:ascii="Arial Narrow" w:hAnsi="Arial Narrow" w:cs="Arial" w:eastAsiaTheme="minorHAnsi"/>
          <w:i/>
          <w:color w:val="000000"/>
          <w:sz w:val="22"/>
        </w:rPr>
        <w:t>OBLIGACIONES GENERALES DEL INTERVENTOR</w:t>
      </w:r>
    </w:p>
    <w:p w:rsidR="005F2D8B" w:rsidP="00AB164D" w:rsidRDefault="005F2D8B" w14:paraId="028A5C61" w14:textId="2DDA2171">
      <w:pPr>
        <w:pStyle w:val="clusulas"/>
        <w:numPr>
          <w:ilvl w:val="0"/>
          <w:numId w:val="0"/>
        </w:numPr>
        <w:spacing w:before="0" w:after="0"/>
        <w:ind w:left="709" w:right="624"/>
        <w:rPr>
          <w:rFonts w:ascii="Arial Narrow" w:hAnsi="Arial Narrow" w:cs="Arial" w:eastAsiaTheme="minorEastAsia"/>
          <w:b w:val="0"/>
          <w:i/>
          <w:color w:val="000000"/>
          <w:sz w:val="22"/>
        </w:rPr>
      </w:pPr>
    </w:p>
    <w:p w:rsidRPr="00AB164D" w:rsidR="00FA659C" w:rsidP="00AB164D" w:rsidRDefault="00FA659C" w14:paraId="0ED2F7D3" w14:textId="2DDA2171">
      <w:pPr>
        <w:ind w:left="567" w:right="624"/>
        <w:jc w:val="both"/>
        <w:rPr>
          <w:rFonts w:ascii="Arial Narrow" w:hAnsi="Arial Narrow" w:cs="Arial" w:eastAsiaTheme="minorEastAsia"/>
          <w:i/>
          <w:color w:val="000000" w:themeColor="text1"/>
          <w:sz w:val="22"/>
          <w:szCs w:val="22"/>
          <w:lang w:val="es-CO" w:eastAsia="en-US"/>
        </w:rPr>
      </w:pPr>
      <w:r w:rsidRPr="00FA659C">
        <w:rPr>
          <w:rFonts w:ascii="Arial Narrow" w:hAnsi="Arial Narrow" w:cs="Arial" w:eastAsiaTheme="minorEastAsia"/>
          <w:i/>
          <w:color w:val="000000" w:themeColor="text1"/>
          <w:sz w:val="22"/>
          <w:szCs w:val="22"/>
          <w:lang w:val="es-CO" w:eastAsia="en-US"/>
        </w:rPr>
        <w:t>Además de las derivadas de la esencia y naturaleza del contrato, la ley, las obligaciones y condiciones señaladas en el Pliego de Condiciones y demás Documentos del Proceso y de las establecidas en [</w:t>
      </w:r>
      <w:r w:rsidRPr="00AB164D">
        <w:rPr>
          <w:rFonts w:ascii="Arial Narrow" w:hAnsi="Arial Narrow" w:cs="Arial" w:eastAsiaTheme="minorEastAsia"/>
          <w:i/>
          <w:color w:val="000000" w:themeColor="text1"/>
          <w:sz w:val="22"/>
          <w:szCs w:val="22"/>
          <w:highlight w:val="lightGray"/>
          <w:lang w:val="es-CO" w:eastAsia="en-US"/>
        </w:rPr>
        <w:t>documento adicional aplicable al Proceso de Contratación]</w:t>
      </w:r>
      <w:r w:rsidRPr="00FA659C">
        <w:rPr>
          <w:rFonts w:ascii="Arial Narrow" w:hAnsi="Arial Narrow" w:cs="Arial" w:eastAsiaTheme="minorEastAsia"/>
          <w:i/>
          <w:color w:val="000000" w:themeColor="text1"/>
          <w:sz w:val="22"/>
          <w:szCs w:val="22"/>
          <w:lang w:val="es-CO" w:eastAsia="en-US"/>
        </w:rPr>
        <w:t>, vigente durante la ejecución del contrato, el Contratista se obliga a:</w:t>
      </w:r>
    </w:p>
    <w:p w:rsidR="00FA659C" w:rsidP="00AB164D" w:rsidRDefault="00FA659C" w14:paraId="18C38FEE" w14:textId="2DDA2171">
      <w:pPr>
        <w:ind w:right="624" w:firstLine="567"/>
        <w:jc w:val="both"/>
        <w:rPr>
          <w:rFonts w:ascii="Arial Narrow" w:hAnsi="Arial Narrow" w:eastAsiaTheme="minorEastAsia"/>
          <w:i/>
          <w:color w:val="000000" w:themeColor="text1"/>
          <w:sz w:val="22"/>
          <w:szCs w:val="22"/>
          <w:highlight w:val="lightGray"/>
        </w:rPr>
      </w:pPr>
    </w:p>
    <w:p w:rsidR="002D1B3B" w:rsidP="00AB164D" w:rsidRDefault="002D1B3B" w14:paraId="0EB61744" w14:textId="322CA1B9">
      <w:pPr>
        <w:ind w:left="567" w:right="624"/>
        <w:jc w:val="both"/>
        <w:rPr>
          <w:rFonts w:ascii="Arial Narrow" w:hAnsi="Arial Narrow" w:cs="Arial" w:eastAsiaTheme="minorEastAsia"/>
          <w:i/>
          <w:color w:val="000000"/>
          <w:sz w:val="22"/>
          <w:szCs w:val="22"/>
          <w:lang w:val="es-CO" w:eastAsia="en-US"/>
        </w:rPr>
      </w:pPr>
      <w:r>
        <w:rPr>
          <w:rFonts w:ascii="Arial Narrow" w:hAnsi="Arial Narrow" w:eastAsiaTheme="minorEastAsia"/>
          <w:i/>
          <w:color w:val="000000" w:themeColor="text1"/>
          <w:sz w:val="22"/>
          <w:szCs w:val="22"/>
          <w:highlight w:val="lightGray"/>
        </w:rPr>
        <w:t>[</w:t>
      </w:r>
      <w:r w:rsidRPr="001F760E">
        <w:rPr>
          <w:rFonts w:ascii="Arial Narrow" w:hAnsi="Arial Narrow" w:eastAsiaTheme="minorEastAsia"/>
          <w:i/>
          <w:color w:val="000000" w:themeColor="text1"/>
          <w:sz w:val="22"/>
          <w:szCs w:val="22"/>
          <w:highlight w:val="lightGray"/>
        </w:rPr>
        <w:t xml:space="preserve">La Entidad podrá seleccionar algunas de las </w:t>
      </w:r>
      <w:r w:rsidRPr="00BB3600">
        <w:rPr>
          <w:rFonts w:ascii="Arial Narrow" w:hAnsi="Arial Narrow" w:eastAsiaTheme="minorEastAsia"/>
          <w:i/>
          <w:color w:val="000000" w:themeColor="text1"/>
          <w:sz w:val="22"/>
          <w:szCs w:val="22"/>
          <w:highlight w:val="lightGray"/>
        </w:rPr>
        <w:t xml:space="preserve">siguientes opciones de obligaciones, combinarlas, eliminarlas o incluir las que </w:t>
      </w:r>
      <w:r w:rsidRPr="00D87780">
        <w:rPr>
          <w:rFonts w:ascii="Arial Narrow" w:hAnsi="Arial Narrow" w:cs="Arial" w:eastAsiaTheme="minorEastAsia"/>
          <w:i/>
          <w:color w:val="000000" w:themeColor="text1"/>
          <w:sz w:val="22"/>
          <w:szCs w:val="22"/>
          <w:highlight w:val="lightGray"/>
          <w:lang w:val="es-CO" w:eastAsia="en-US"/>
        </w:rPr>
        <w:t>considere convenientes:]</w:t>
      </w:r>
      <w:r w:rsidRPr="00D87780" w:rsidDel="00FA659C" w:rsidR="00FA659C">
        <w:rPr>
          <w:rFonts w:ascii="Arial Narrow" w:hAnsi="Arial Narrow" w:cs="Arial" w:eastAsiaTheme="minorEastAsia"/>
          <w:i/>
          <w:color w:val="000000" w:themeColor="text1"/>
          <w:sz w:val="22"/>
          <w:szCs w:val="22"/>
          <w:highlight w:val="lightGray"/>
          <w:lang w:val="es-CO" w:eastAsia="en-US"/>
        </w:rPr>
        <w:t xml:space="preserve"> </w:t>
      </w:r>
    </w:p>
    <w:p w:rsidR="00FA659C" w:rsidP="00AB164D" w:rsidRDefault="00FA659C" w14:paraId="439C72D8" w14:textId="2DDA2171">
      <w:pPr>
        <w:ind w:left="567" w:right="624"/>
        <w:jc w:val="both"/>
        <w:rPr>
          <w:rFonts w:ascii="Arial Narrow" w:hAnsi="Arial Narrow" w:cs="Arial" w:eastAsiaTheme="minorEastAsia"/>
          <w:b/>
          <w:bCs/>
          <w:i/>
          <w:color w:val="000000"/>
          <w:sz w:val="22"/>
          <w:szCs w:val="22"/>
          <w:lang w:val="es-CO" w:eastAsia="en-US"/>
        </w:rPr>
      </w:pPr>
    </w:p>
    <w:p w:rsidRPr="0011620E" w:rsidR="002D1B3B" w:rsidP="00AB164D" w:rsidRDefault="002D1B3B" w14:paraId="7AA74F96" w14:textId="77777777">
      <w:pPr>
        <w:ind w:left="567" w:right="624"/>
        <w:jc w:val="both"/>
        <w:rPr>
          <w:rFonts w:ascii="Arial Narrow" w:hAnsi="Arial Narrow" w:cs="Arial" w:eastAsiaTheme="minorEastAsia"/>
          <w:b/>
          <w:bCs/>
          <w:i/>
          <w:color w:val="000000"/>
          <w:sz w:val="22"/>
          <w:szCs w:val="22"/>
          <w:lang w:val="es-CO" w:eastAsia="en-US"/>
        </w:rPr>
      </w:pPr>
      <w:r w:rsidRPr="0011620E">
        <w:rPr>
          <w:rFonts w:ascii="Arial Narrow" w:hAnsi="Arial Narrow" w:cs="Arial" w:eastAsiaTheme="minorEastAsia"/>
          <w:b/>
          <w:bCs/>
          <w:i/>
          <w:color w:val="000000"/>
          <w:sz w:val="22"/>
          <w:szCs w:val="22"/>
          <w:lang w:val="es-CO" w:eastAsia="en-US"/>
        </w:rPr>
        <w:t xml:space="preserve">Opción 1. </w:t>
      </w:r>
    </w:p>
    <w:p w:rsidRPr="0011620E" w:rsidR="002D1B3B" w:rsidP="00AB164D" w:rsidRDefault="002D1B3B" w14:paraId="7FA51D0F" w14:textId="77777777">
      <w:pPr>
        <w:ind w:left="567" w:right="624"/>
        <w:jc w:val="both"/>
        <w:rPr>
          <w:rFonts w:ascii="Arial Narrow" w:hAnsi="Arial Narrow" w:cs="Arial" w:eastAsiaTheme="minorEastAsia"/>
          <w:bCs/>
          <w:i/>
          <w:color w:val="000000"/>
          <w:sz w:val="22"/>
          <w:szCs w:val="22"/>
          <w:lang w:val="es-CO" w:eastAsia="en-US"/>
        </w:rPr>
      </w:pPr>
      <w:r w:rsidRPr="0011620E">
        <w:rPr>
          <w:rFonts w:ascii="Arial Narrow" w:hAnsi="Arial Narrow" w:cs="Arial" w:eastAsiaTheme="minorEastAsia"/>
          <w:bCs/>
          <w:i/>
          <w:color w:val="000000"/>
          <w:sz w:val="22"/>
          <w:szCs w:val="22"/>
          <w:lang w:val="es-CO" w:eastAsia="en-US"/>
        </w:rPr>
        <w:t>[…]</w:t>
      </w:r>
    </w:p>
    <w:p w:rsidRPr="00FE14DB" w:rsidR="00856CD5" w:rsidP="00AB164D" w:rsidRDefault="00DE636A" w14:paraId="3865E8D3" w14:textId="5962502A">
      <w:pPr>
        <w:ind w:left="567" w:right="624"/>
        <w:jc w:val="both"/>
        <w:rPr>
          <w:rFonts w:ascii="Arial Narrow" w:hAnsi="Arial Narrow" w:cs="Arial" w:eastAsiaTheme="minorEastAsia"/>
          <w:i/>
          <w:color w:val="000000"/>
          <w:sz w:val="22"/>
          <w:szCs w:val="22"/>
          <w:lang w:val="es-CO" w:eastAsia="en-US"/>
        </w:rPr>
      </w:pPr>
      <w:r w:rsidRPr="2D862945">
        <w:rPr>
          <w:rFonts w:ascii="Arial Narrow" w:hAnsi="Arial Narrow" w:cs="Arial" w:eastAsiaTheme="minorEastAsia"/>
          <w:i/>
          <w:color w:val="000000" w:themeColor="text1"/>
          <w:sz w:val="22"/>
          <w:szCs w:val="22"/>
          <w:lang w:val="es-CO" w:eastAsia="en-US"/>
        </w:rPr>
        <w:t>1</w:t>
      </w:r>
      <w:r w:rsidRPr="2D862945" w:rsidR="00D32588">
        <w:rPr>
          <w:rFonts w:ascii="Arial Narrow" w:hAnsi="Arial Narrow" w:cs="Arial" w:eastAsiaTheme="minorEastAsia"/>
          <w:i/>
          <w:color w:val="000000" w:themeColor="text1"/>
          <w:sz w:val="22"/>
          <w:szCs w:val="22"/>
          <w:lang w:val="es-CO" w:eastAsia="en-US"/>
        </w:rPr>
        <w:t>7</w:t>
      </w:r>
      <w:r w:rsidRPr="2D862945" w:rsidR="002D1B3B">
        <w:rPr>
          <w:rFonts w:ascii="Arial Narrow" w:hAnsi="Arial Narrow" w:cs="Arial" w:eastAsiaTheme="minorEastAsia"/>
          <w:i/>
          <w:color w:val="000000" w:themeColor="text1"/>
          <w:sz w:val="22"/>
          <w:szCs w:val="22"/>
          <w:lang w:val="es-CO" w:eastAsia="en-US"/>
        </w:rPr>
        <w:t xml:space="preserve">. </w:t>
      </w:r>
      <w:r w:rsidRPr="009A6142" w:rsidR="002D1B3B">
        <w:rPr>
          <w:rFonts w:ascii="Arial Narrow" w:hAnsi="Arial Narrow" w:cs="Arial" w:eastAsiaTheme="minorEastAsia"/>
          <w:i/>
          <w:color w:val="000000" w:themeColor="text1"/>
          <w:sz w:val="22"/>
          <w:szCs w:val="22"/>
          <w:highlight w:val="lightGray"/>
          <w:lang w:val="es-CO" w:eastAsia="en-US"/>
        </w:rPr>
        <w:t>[</w:t>
      </w:r>
      <w:r w:rsidRPr="00944274" w:rsidR="002D1B3B">
        <w:rPr>
          <w:rFonts w:ascii="Arial Narrow" w:hAnsi="Arial Narrow" w:cs="Arial" w:eastAsiaTheme="minorEastAsia"/>
          <w:i/>
          <w:color w:val="000000" w:themeColor="text1"/>
          <w:sz w:val="22"/>
          <w:szCs w:val="22"/>
          <w:highlight w:val="lightGray"/>
          <w:lang w:val="es-CO" w:eastAsia="en-US"/>
        </w:rPr>
        <w:t>I</w:t>
      </w:r>
      <w:r w:rsidRPr="2D862945" w:rsidR="002D1B3B">
        <w:rPr>
          <w:rFonts w:ascii="Arial Narrow" w:hAnsi="Arial Narrow" w:cs="Arial" w:eastAsiaTheme="minorEastAsia"/>
          <w:i/>
          <w:color w:val="000000" w:themeColor="text1"/>
          <w:sz w:val="22"/>
          <w:szCs w:val="22"/>
          <w:highlight w:val="lightGray"/>
          <w:lang w:val="es-CO" w:eastAsia="en-US"/>
        </w:rPr>
        <w:t xml:space="preserve">ncluir cuando el contratista haya diligenciado la </w:t>
      </w:r>
      <w:r w:rsidRPr="2D862945" w:rsidR="002D1B3B">
        <w:rPr>
          <w:rFonts w:ascii="Arial Narrow" w:hAnsi="Arial Narrow" w:cs="Arial" w:eastAsiaTheme="minorEastAsia"/>
          <w:b/>
          <w:i/>
          <w:color w:val="000000" w:themeColor="text1"/>
          <w:sz w:val="22"/>
          <w:szCs w:val="22"/>
          <w:highlight w:val="lightGray"/>
          <w:lang w:val="es-CO" w:eastAsia="en-US"/>
        </w:rPr>
        <w:t xml:space="preserve">Opción </w:t>
      </w:r>
      <w:r w:rsidRPr="2D862945" w:rsidR="00266720">
        <w:rPr>
          <w:rFonts w:ascii="Arial Narrow" w:hAnsi="Arial Narrow" w:cs="Arial" w:eastAsiaTheme="minorEastAsia"/>
          <w:b/>
          <w:i/>
          <w:color w:val="000000" w:themeColor="text1"/>
          <w:sz w:val="22"/>
          <w:szCs w:val="22"/>
          <w:highlight w:val="lightGray"/>
          <w:lang w:val="es-CO" w:eastAsia="en-US"/>
        </w:rPr>
        <w:t>1</w:t>
      </w:r>
      <w:r w:rsidRPr="2D862945" w:rsidR="002D1B3B">
        <w:rPr>
          <w:rFonts w:ascii="Arial Narrow" w:hAnsi="Arial Narrow" w:cs="Arial" w:eastAsiaTheme="minorEastAsia"/>
          <w:i/>
          <w:color w:val="000000" w:themeColor="text1"/>
          <w:sz w:val="22"/>
          <w:szCs w:val="22"/>
          <w:highlight w:val="lightGray"/>
          <w:lang w:val="es-CO" w:eastAsia="en-US"/>
        </w:rPr>
        <w:t xml:space="preserve"> del Formato 7A – P</w:t>
      </w:r>
      <w:r w:rsidRPr="2D862945" w:rsidR="006017CF">
        <w:rPr>
          <w:rFonts w:ascii="Arial Narrow" w:hAnsi="Arial Narrow" w:cs="Arial" w:eastAsiaTheme="minorEastAsia"/>
          <w:i/>
          <w:color w:val="000000" w:themeColor="text1"/>
          <w:sz w:val="22"/>
          <w:szCs w:val="22"/>
          <w:highlight w:val="lightGray"/>
          <w:lang w:val="es-CO" w:eastAsia="en-US"/>
        </w:rPr>
        <w:t>romoción</w:t>
      </w:r>
      <w:r w:rsidRPr="2D862945" w:rsidR="002D1B3B">
        <w:rPr>
          <w:rFonts w:ascii="Arial Narrow" w:hAnsi="Arial Narrow" w:cs="Arial" w:eastAsiaTheme="minorEastAsia"/>
          <w:i/>
          <w:color w:val="000000" w:themeColor="text1"/>
          <w:sz w:val="22"/>
          <w:szCs w:val="22"/>
          <w:highlight w:val="lightGray"/>
          <w:lang w:val="es-CO" w:eastAsia="en-US"/>
        </w:rPr>
        <w:t xml:space="preserve"> de</w:t>
      </w:r>
      <w:r w:rsidRPr="2D862945" w:rsidR="00F00367">
        <w:rPr>
          <w:rFonts w:ascii="Arial Narrow" w:hAnsi="Arial Narrow" w:cs="Arial" w:eastAsiaTheme="minorEastAsia"/>
          <w:i/>
          <w:color w:val="000000" w:themeColor="text1"/>
          <w:sz w:val="22"/>
          <w:szCs w:val="22"/>
          <w:highlight w:val="lightGray"/>
          <w:lang w:val="es-CO" w:eastAsia="en-US"/>
        </w:rPr>
        <w:t xml:space="preserve"> Servicios Nacionales o con Trato Nacional</w:t>
      </w:r>
      <w:r w:rsidRPr="2D862945" w:rsidR="002D1B3B">
        <w:rPr>
          <w:rFonts w:ascii="Arial Narrow" w:hAnsi="Arial Narrow" w:cs="Arial" w:eastAsiaTheme="minorEastAsia"/>
          <w:i/>
          <w:color w:val="000000" w:themeColor="text1"/>
          <w:sz w:val="22"/>
          <w:szCs w:val="22"/>
          <w:highlight w:val="lightGray"/>
          <w:lang w:val="es-CO" w:eastAsia="en-US"/>
        </w:rPr>
        <w:t>]</w:t>
      </w:r>
      <w:r w:rsidRPr="2D862945" w:rsidR="002D1B3B">
        <w:rPr>
          <w:rFonts w:ascii="Arial Narrow" w:hAnsi="Arial Narrow" w:cs="Arial" w:eastAsiaTheme="minorEastAsia"/>
          <w:i/>
          <w:color w:val="000000" w:themeColor="text1"/>
          <w:sz w:val="22"/>
          <w:szCs w:val="22"/>
          <w:lang w:val="es-CO" w:eastAsia="en-US"/>
        </w:rPr>
        <w:t xml:space="preserve"> </w:t>
      </w:r>
      <w:r w:rsidRPr="2D862945" w:rsidR="002D1B3B">
        <w:rPr>
          <w:rFonts w:ascii="Arial Narrow" w:hAnsi="Arial Narrow" w:cs="Arial" w:eastAsiaTheme="minorEastAsia"/>
          <w:i/>
          <w:color w:val="000000" w:themeColor="text1"/>
          <w:sz w:val="22"/>
          <w:szCs w:val="22"/>
          <w:lang w:eastAsia="en-US"/>
        </w:rPr>
        <w:t xml:space="preserve">Incorporar como mínimo el </w:t>
      </w:r>
      <w:r w:rsidRPr="009A6142" w:rsidR="00856CD5">
        <w:rPr>
          <w:rFonts w:ascii="Arial Narrow" w:hAnsi="Arial Narrow" w:cs="Arial" w:eastAsiaTheme="minorEastAsia"/>
          <w:i/>
          <w:color w:val="000000" w:themeColor="text1"/>
          <w:sz w:val="22"/>
          <w:szCs w:val="22"/>
          <w:highlight w:val="lightGray"/>
          <w:lang w:eastAsia="en-US"/>
        </w:rPr>
        <w:t>[</w:t>
      </w:r>
      <w:r w:rsidRPr="00944274" w:rsidR="00856CD5">
        <w:rPr>
          <w:rFonts w:ascii="Arial Narrow" w:hAnsi="Arial Narrow" w:cs="Arial" w:eastAsiaTheme="minorEastAsia"/>
          <w:i/>
          <w:color w:val="000000" w:themeColor="text1"/>
          <w:sz w:val="22"/>
          <w:szCs w:val="22"/>
          <w:highlight w:val="lightGray"/>
          <w:lang w:eastAsia="en-US"/>
        </w:rPr>
        <w:t>L</w:t>
      </w:r>
      <w:r w:rsidRPr="00AB164D" w:rsidR="00856CD5">
        <w:rPr>
          <w:rFonts w:ascii="Arial Narrow" w:hAnsi="Arial Narrow" w:cs="Arial" w:eastAsiaTheme="minorEastAsia"/>
          <w:i/>
          <w:color w:val="000000" w:themeColor="text1"/>
          <w:sz w:val="22"/>
          <w:szCs w:val="22"/>
          <w:highlight w:val="lightGray"/>
          <w:lang w:eastAsia="en-US"/>
        </w:rPr>
        <w:t>a Entidad Estatal incluirá el porcentaje definido en el numeral 4.3.1 del documento base que sea por lo menos del cuarenta por ciento (40 %)</w:t>
      </w:r>
      <w:r w:rsidRPr="00AB164D" w:rsidR="00AF1CA3">
        <w:rPr>
          <w:rFonts w:ascii="Arial Narrow" w:hAnsi="Arial Narrow" w:cs="Arial" w:eastAsiaTheme="minorEastAsia"/>
          <w:i/>
          <w:color w:val="000000" w:themeColor="text1"/>
          <w:sz w:val="22"/>
          <w:szCs w:val="22"/>
          <w:highlight w:val="lightGray"/>
          <w:lang w:eastAsia="en-US"/>
        </w:rPr>
        <w:t>, sin perjuicio de incluir uno superior</w:t>
      </w:r>
      <w:r w:rsidRPr="00AB164D" w:rsidR="00856CD5">
        <w:rPr>
          <w:rFonts w:ascii="Arial Narrow" w:hAnsi="Arial Narrow" w:cs="Arial" w:eastAsiaTheme="minorEastAsia"/>
          <w:i/>
          <w:color w:val="000000" w:themeColor="text1"/>
          <w:sz w:val="22"/>
          <w:szCs w:val="22"/>
          <w:highlight w:val="lightGray"/>
          <w:lang w:eastAsia="en-US"/>
        </w:rPr>
        <w:t>]</w:t>
      </w:r>
      <w:r w:rsidRPr="2D862945" w:rsidR="00856CD5">
        <w:rPr>
          <w:rFonts w:ascii="Arial Narrow" w:hAnsi="Arial Narrow" w:cs="Arial" w:eastAsiaTheme="minorEastAsia"/>
          <w:i/>
          <w:color w:val="000000" w:themeColor="text1"/>
          <w:sz w:val="22"/>
          <w:szCs w:val="22"/>
          <w:lang w:eastAsia="en-US"/>
        </w:rPr>
        <w:t xml:space="preserve"> de personal colombiano para el </w:t>
      </w:r>
      <w:r w:rsidRPr="00973247" w:rsidR="00856CD5">
        <w:rPr>
          <w:rFonts w:ascii="Arial Narrow" w:hAnsi="Arial Narrow" w:cs="Arial" w:eastAsiaTheme="minorEastAsia"/>
          <w:i/>
          <w:color w:val="000000" w:themeColor="text1"/>
          <w:sz w:val="22"/>
          <w:szCs w:val="22"/>
          <w:lang w:eastAsia="en-US"/>
        </w:rPr>
        <w:t xml:space="preserve">cumplimiento del </w:t>
      </w:r>
      <w:r w:rsidRPr="00AB164D" w:rsidR="00856CD5">
        <w:rPr>
          <w:rFonts w:ascii="Arial Narrow" w:hAnsi="Arial Narrow" w:cs="Arial" w:eastAsiaTheme="minorEastAsia"/>
          <w:i/>
          <w:color w:val="000000" w:themeColor="text1"/>
          <w:sz w:val="22"/>
          <w:szCs w:val="22"/>
          <w:lang w:eastAsia="en-US"/>
        </w:rPr>
        <w:t>c</w:t>
      </w:r>
      <w:r w:rsidRPr="00973247" w:rsidR="00856CD5">
        <w:rPr>
          <w:rFonts w:ascii="Arial Narrow" w:hAnsi="Arial Narrow" w:cs="Arial" w:eastAsiaTheme="minorEastAsia"/>
          <w:i/>
          <w:color w:val="000000" w:themeColor="text1"/>
          <w:sz w:val="22"/>
          <w:szCs w:val="22"/>
          <w:lang w:eastAsia="en-US"/>
        </w:rPr>
        <w:t>ontrato.</w:t>
      </w:r>
    </w:p>
    <w:p w:rsidRPr="0011620E" w:rsidR="002D1B3B" w:rsidP="00AB164D" w:rsidRDefault="00D32588" w14:paraId="3CEC1124" w14:textId="0D080C62">
      <w:pPr>
        <w:ind w:left="567" w:right="624"/>
        <w:jc w:val="both"/>
        <w:rPr>
          <w:rFonts w:ascii="Arial Narrow" w:hAnsi="Arial Narrow" w:cs="Arial" w:eastAsiaTheme="minorEastAsia"/>
          <w:bCs/>
          <w:i/>
          <w:color w:val="000000"/>
          <w:sz w:val="22"/>
          <w:szCs w:val="22"/>
          <w:lang w:val="es-CO" w:eastAsia="en-US"/>
        </w:rPr>
      </w:pPr>
      <w:r>
        <w:rPr>
          <w:rFonts w:ascii="Arial Narrow" w:hAnsi="Arial Narrow" w:cs="Arial" w:eastAsiaTheme="minorEastAsia"/>
          <w:i/>
          <w:color w:val="000000"/>
          <w:sz w:val="22"/>
          <w:szCs w:val="22"/>
          <w:lang w:val="es-CO" w:eastAsia="en-US"/>
        </w:rPr>
        <w:t>18</w:t>
      </w:r>
      <w:r w:rsidRPr="0011620E" w:rsidR="002D1B3B">
        <w:rPr>
          <w:rFonts w:ascii="Arial Narrow" w:hAnsi="Arial Narrow" w:cs="Arial" w:eastAsiaTheme="minorEastAsia"/>
          <w:bCs/>
          <w:i/>
          <w:color w:val="000000"/>
          <w:sz w:val="22"/>
          <w:szCs w:val="22"/>
          <w:lang w:val="es-CO" w:eastAsia="en-US"/>
        </w:rPr>
        <w:t xml:space="preserve">. </w:t>
      </w:r>
      <w:r w:rsidRPr="009A6142" w:rsidR="002D1B3B">
        <w:rPr>
          <w:rFonts w:ascii="Arial Narrow" w:hAnsi="Arial Narrow" w:cs="Arial" w:eastAsiaTheme="minorEastAsia"/>
          <w:i/>
          <w:color w:val="000000"/>
          <w:sz w:val="22"/>
          <w:szCs w:val="22"/>
          <w:highlight w:val="lightGray"/>
          <w:lang w:val="es-CO" w:eastAsia="en-US"/>
        </w:rPr>
        <w:t>[</w:t>
      </w:r>
      <w:r w:rsidRPr="00944274" w:rsidR="002D1B3B">
        <w:rPr>
          <w:rFonts w:ascii="Arial Narrow" w:hAnsi="Arial Narrow" w:cs="Arial" w:eastAsiaTheme="minorEastAsia"/>
          <w:i/>
          <w:color w:val="000000"/>
          <w:sz w:val="22"/>
          <w:szCs w:val="22"/>
          <w:highlight w:val="lightGray"/>
          <w:lang w:val="es-CO" w:eastAsia="en-US"/>
        </w:rPr>
        <w:t>In</w:t>
      </w:r>
      <w:r w:rsidRPr="00854750" w:rsidR="002D1B3B">
        <w:rPr>
          <w:rFonts w:ascii="Arial Narrow" w:hAnsi="Arial Narrow" w:cs="Arial" w:eastAsiaTheme="minorEastAsia"/>
          <w:i/>
          <w:color w:val="000000"/>
          <w:sz w:val="22"/>
          <w:szCs w:val="22"/>
          <w:highlight w:val="lightGray"/>
          <w:lang w:val="es-CO" w:eastAsia="en-US"/>
        </w:rPr>
        <w:t xml:space="preserve">cluir cuando el contratista haya diligenciado el Formato 7B – Incorporación de </w:t>
      </w:r>
      <w:r w:rsidR="00D065C3">
        <w:rPr>
          <w:rFonts w:ascii="Arial Narrow" w:hAnsi="Arial Narrow" w:cs="Arial" w:eastAsiaTheme="minorEastAsia"/>
          <w:i/>
          <w:color w:val="000000"/>
          <w:sz w:val="22"/>
          <w:szCs w:val="22"/>
          <w:highlight w:val="lightGray"/>
          <w:lang w:val="es-CO" w:eastAsia="en-US"/>
        </w:rPr>
        <w:t>Componente Nacional</w:t>
      </w:r>
      <w:r w:rsidR="0055442E">
        <w:rPr>
          <w:rFonts w:ascii="Arial Narrow" w:hAnsi="Arial Narrow" w:cs="Arial" w:eastAsiaTheme="minorEastAsia"/>
          <w:i/>
          <w:color w:val="000000"/>
          <w:sz w:val="22"/>
          <w:szCs w:val="22"/>
          <w:highlight w:val="lightGray"/>
          <w:lang w:val="es-CO" w:eastAsia="en-US"/>
        </w:rPr>
        <w:t xml:space="preserve"> en Servicios Extranjeros</w:t>
      </w:r>
      <w:r w:rsidRPr="00854750" w:rsidR="002D1B3B">
        <w:rPr>
          <w:rFonts w:ascii="Arial Narrow" w:hAnsi="Arial Narrow" w:cs="Arial" w:eastAsiaTheme="minorEastAsia"/>
          <w:i/>
          <w:color w:val="000000"/>
          <w:sz w:val="22"/>
          <w:szCs w:val="22"/>
          <w:highlight w:val="lightGray"/>
          <w:lang w:val="es-CO" w:eastAsia="en-US"/>
        </w:rPr>
        <w:t>]</w:t>
      </w:r>
      <w:r w:rsidRPr="0011620E" w:rsidR="002D1B3B">
        <w:rPr>
          <w:rFonts w:ascii="Arial Narrow" w:hAnsi="Arial Narrow" w:cs="Arial" w:eastAsiaTheme="minorEastAsia"/>
          <w:bCs/>
          <w:i/>
          <w:color w:val="000000"/>
          <w:sz w:val="22"/>
          <w:szCs w:val="22"/>
          <w:lang w:val="es-CO" w:eastAsia="en-US"/>
        </w:rPr>
        <w:t xml:space="preserve"> </w:t>
      </w:r>
      <w:r w:rsidRPr="217D3A9E" w:rsidR="002D1B3B">
        <w:rPr>
          <w:rFonts w:ascii="Arial Narrow" w:hAnsi="Arial Narrow" w:eastAsiaTheme="minorEastAsia"/>
          <w:i/>
          <w:color w:val="000000" w:themeColor="text1"/>
          <w:sz w:val="22"/>
          <w:szCs w:val="22"/>
        </w:rPr>
        <w:t>Incorporar como mínimo el noventa por ciento (90</w:t>
      </w:r>
      <w:r w:rsidRPr="217D3A9E" w:rsidR="00E90DE6">
        <w:rPr>
          <w:rFonts w:ascii="Arial Narrow" w:hAnsi="Arial Narrow" w:eastAsiaTheme="minorEastAsia"/>
          <w:i/>
          <w:color w:val="000000" w:themeColor="text1"/>
          <w:sz w:val="22"/>
          <w:szCs w:val="22"/>
        </w:rPr>
        <w:t xml:space="preserve"> </w:t>
      </w:r>
      <w:r w:rsidRPr="217D3A9E" w:rsidR="002D1B3B">
        <w:rPr>
          <w:rFonts w:ascii="Arial Narrow" w:hAnsi="Arial Narrow" w:eastAsiaTheme="minorEastAsia"/>
          <w:i/>
          <w:color w:val="000000" w:themeColor="text1"/>
          <w:sz w:val="22"/>
          <w:szCs w:val="22"/>
        </w:rPr>
        <w:t xml:space="preserve">%) de personal </w:t>
      </w:r>
      <w:r w:rsidR="000C01C1">
        <w:rPr>
          <w:rFonts w:ascii="Arial Narrow" w:hAnsi="Arial Narrow" w:eastAsiaTheme="minorEastAsia"/>
          <w:i/>
          <w:color w:val="000000" w:themeColor="text1"/>
          <w:sz w:val="22"/>
          <w:szCs w:val="22"/>
        </w:rPr>
        <w:t xml:space="preserve">técnico, operativo y profesional </w:t>
      </w:r>
      <w:r w:rsidRPr="217D3A9E" w:rsidR="000C01C1">
        <w:rPr>
          <w:rFonts w:ascii="Arial Narrow" w:hAnsi="Arial Narrow" w:eastAsiaTheme="minorEastAsia"/>
          <w:i/>
          <w:color w:val="000000" w:themeColor="text1"/>
          <w:sz w:val="22"/>
          <w:szCs w:val="22"/>
        </w:rPr>
        <w:t>de origen colombiano para el cumplimiento del contrato.</w:t>
      </w:r>
    </w:p>
    <w:p w:rsidRPr="0011620E" w:rsidR="002D1B3B" w:rsidP="00AB164D" w:rsidRDefault="00D32588" w14:paraId="475A66F9" w14:textId="5553F1DB">
      <w:pPr>
        <w:ind w:left="567"/>
        <w:rPr>
          <w:rFonts w:ascii="Arial Narrow" w:hAnsi="Arial Narrow" w:cs="Arial" w:eastAsiaTheme="minorEastAsia"/>
          <w:bCs/>
          <w:i/>
          <w:color w:val="000000"/>
          <w:sz w:val="22"/>
          <w:szCs w:val="22"/>
          <w:lang w:val="es-CO" w:eastAsia="en-US"/>
        </w:rPr>
      </w:pPr>
      <w:r>
        <w:rPr>
          <w:rFonts w:ascii="Arial Narrow" w:hAnsi="Arial Narrow" w:cs="Arial" w:eastAsiaTheme="minorEastAsia"/>
          <w:i/>
          <w:color w:val="000000"/>
          <w:sz w:val="22"/>
          <w:szCs w:val="22"/>
          <w:lang w:val="es-CO" w:eastAsia="en-US"/>
        </w:rPr>
        <w:t>19</w:t>
      </w:r>
      <w:r w:rsidRPr="003D6F50" w:rsidR="002D1B3B">
        <w:rPr>
          <w:rFonts w:ascii="Arial Narrow" w:hAnsi="Arial Narrow" w:cs="Arial" w:eastAsiaTheme="minorEastAsia"/>
          <w:bCs/>
          <w:i/>
          <w:color w:val="000000"/>
          <w:sz w:val="22"/>
          <w:szCs w:val="22"/>
          <w:lang w:val="es-CO" w:eastAsia="en-US"/>
        </w:rPr>
        <w:t>.</w:t>
      </w:r>
      <w:r w:rsidRPr="0011620E" w:rsidR="002D1B3B">
        <w:rPr>
          <w:rFonts w:ascii="Arial Narrow" w:hAnsi="Arial Narrow" w:cs="Arial" w:eastAsiaTheme="minorEastAsia"/>
          <w:bCs/>
          <w:i/>
          <w:color w:val="000000"/>
          <w:sz w:val="22"/>
          <w:szCs w:val="22"/>
          <w:lang w:val="es-CO" w:eastAsia="en-US"/>
        </w:rPr>
        <w:t xml:space="preserve"> </w:t>
      </w:r>
      <w:r w:rsidRPr="00854750" w:rsidR="002D1B3B">
        <w:rPr>
          <w:rFonts w:ascii="Arial Narrow" w:hAnsi="Arial Narrow" w:cs="Arial" w:eastAsiaTheme="minorEastAsia"/>
          <w:i/>
          <w:color w:val="000000"/>
          <w:sz w:val="22"/>
          <w:szCs w:val="22"/>
          <w:highlight w:val="lightGray"/>
          <w:lang w:val="es-CO" w:eastAsia="en-US"/>
        </w:rPr>
        <w:t>[Incluir las obligaciones que considere la Entidad Estatal].</w:t>
      </w:r>
    </w:p>
    <w:p w:rsidRPr="0011620E" w:rsidR="002D1B3B" w:rsidP="00AB164D" w:rsidRDefault="002D1B3B" w14:paraId="722D3093" w14:textId="77777777">
      <w:pPr>
        <w:ind w:left="567"/>
        <w:rPr>
          <w:rFonts w:ascii="Arial Narrow" w:hAnsi="Arial Narrow" w:cs="Arial" w:eastAsiaTheme="minorEastAsia"/>
          <w:bCs/>
          <w:i/>
          <w:color w:val="000000"/>
          <w:sz w:val="22"/>
          <w:szCs w:val="22"/>
          <w:lang w:val="es-CO" w:eastAsia="en-US"/>
        </w:rPr>
      </w:pPr>
      <w:r w:rsidRPr="0011620E">
        <w:rPr>
          <w:rFonts w:ascii="Arial Narrow" w:hAnsi="Arial Narrow" w:cs="Arial" w:eastAsiaTheme="minorEastAsia"/>
          <w:bCs/>
          <w:i/>
          <w:color w:val="000000"/>
          <w:sz w:val="22"/>
          <w:szCs w:val="22"/>
          <w:lang w:val="es-CO" w:eastAsia="en-US"/>
        </w:rPr>
        <w:tab/>
      </w:r>
    </w:p>
    <w:p w:rsidR="002D1B3B" w:rsidP="00AB164D" w:rsidRDefault="002D1B3B" w14:paraId="4AAD7A9A" w14:textId="77777777">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i/>
          <w:color w:val="000000" w:themeColor="text1"/>
          <w:sz w:val="22"/>
          <w:szCs w:val="22"/>
        </w:rPr>
        <w:t>Opción 2</w:t>
      </w:r>
      <w:r w:rsidRPr="217D3A9E">
        <w:rPr>
          <w:rFonts w:ascii="Arial Narrow" w:hAnsi="Arial Narrow" w:eastAsiaTheme="minorEastAsia"/>
          <w:b w:val="0"/>
          <w:i/>
          <w:color w:val="000000" w:themeColor="text1"/>
          <w:sz w:val="22"/>
          <w:szCs w:val="22"/>
        </w:rPr>
        <w:t>.</w:t>
      </w:r>
    </w:p>
    <w:p w:rsidRPr="008B5ABA" w:rsidR="002D1B3B" w:rsidP="00AB164D" w:rsidRDefault="002D1B3B" w14:paraId="1BF59BC8" w14:textId="08CFD470">
      <w:pPr>
        <w:pStyle w:val="Captulo9"/>
        <w:numPr>
          <w:ilvl w:val="0"/>
          <w:numId w:val="0"/>
        </w:numPr>
        <w:tabs>
          <w:tab w:val="left" w:pos="709"/>
        </w:tabs>
        <w:spacing w:line="240" w:lineRule="auto"/>
        <w:ind w:left="567" w:right="624"/>
        <w:jc w:val="both"/>
        <w:rPr>
          <w:rFonts w:ascii="Arial Narrow" w:hAnsi="Arial Narrow" w:eastAsiaTheme="minorEastAsia"/>
          <w:b w:val="0"/>
          <w:i/>
          <w:color w:val="000000"/>
          <w:sz w:val="22"/>
          <w:szCs w:val="22"/>
        </w:rPr>
      </w:pPr>
      <w:r>
        <w:rPr>
          <w:rFonts w:ascii="Arial Narrow" w:hAnsi="Arial Narrow" w:eastAsiaTheme="minorHAnsi"/>
          <w:b w:val="0"/>
          <w:i/>
          <w:color w:val="000000"/>
          <w:sz w:val="22"/>
          <w:szCs w:val="22"/>
        </w:rPr>
        <w:t>[…]</w:t>
      </w:r>
    </w:p>
    <w:p w:rsidRPr="000655E8" w:rsidR="002D1B3B" w:rsidP="00AB164D" w:rsidRDefault="002D1B3B" w14:paraId="386607F2" w14:textId="399124EF">
      <w:pPr>
        <w:pStyle w:val="Captulo9"/>
        <w:tabs>
          <w:tab w:val="left" w:pos="993"/>
        </w:tabs>
        <w:spacing w:line="240" w:lineRule="auto"/>
        <w:ind w:left="567" w:right="624" w:hanging="11"/>
        <w:jc w:val="both"/>
        <w:rPr>
          <w:rFonts w:ascii="Arial Narrow" w:hAnsi="Arial Narrow" w:eastAsiaTheme="minorHAnsi"/>
          <w:b w:val="0"/>
          <w:i/>
          <w:color w:val="000000"/>
          <w:sz w:val="22"/>
          <w:szCs w:val="22"/>
        </w:rPr>
      </w:pPr>
      <w:r w:rsidRPr="009A6142">
        <w:rPr>
          <w:rFonts w:ascii="Arial Narrow" w:hAnsi="Arial Narrow" w:eastAsiaTheme="minorHAnsi"/>
          <w:b w:val="0"/>
          <w:i/>
          <w:color w:val="000000"/>
          <w:sz w:val="22"/>
          <w:szCs w:val="22"/>
          <w:highlight w:val="lightGray"/>
        </w:rPr>
        <w:t>[</w:t>
      </w:r>
      <w:r w:rsidRPr="00944274">
        <w:rPr>
          <w:rFonts w:ascii="Arial Narrow" w:hAnsi="Arial Narrow" w:eastAsiaTheme="minorHAnsi"/>
          <w:b w:val="0"/>
          <w:i/>
          <w:color w:val="000000"/>
          <w:sz w:val="22"/>
          <w:szCs w:val="22"/>
          <w:highlight w:val="lightGray"/>
        </w:rPr>
        <w:t>In</w:t>
      </w:r>
      <w:r w:rsidRPr="00D87780">
        <w:rPr>
          <w:rFonts w:ascii="Arial Narrow" w:hAnsi="Arial Narrow" w:eastAsiaTheme="minorHAnsi"/>
          <w:b w:val="0"/>
          <w:i/>
          <w:color w:val="000000"/>
          <w:sz w:val="22"/>
          <w:szCs w:val="22"/>
          <w:highlight w:val="lightGray"/>
        </w:rPr>
        <w:t xml:space="preserve">cluir cuando el contratista haya diligenciado la </w:t>
      </w:r>
      <w:r w:rsidRPr="00D87780">
        <w:rPr>
          <w:rFonts w:ascii="Arial Narrow" w:hAnsi="Arial Narrow" w:eastAsiaTheme="minorHAnsi"/>
          <w:i/>
          <w:color w:val="000000"/>
          <w:sz w:val="22"/>
          <w:szCs w:val="22"/>
          <w:highlight w:val="lightGray"/>
        </w:rPr>
        <w:t xml:space="preserve">Opción </w:t>
      </w:r>
      <w:r w:rsidR="00D81E30">
        <w:rPr>
          <w:rFonts w:ascii="Arial Narrow" w:hAnsi="Arial Narrow" w:eastAsiaTheme="minorHAnsi"/>
          <w:i/>
          <w:color w:val="000000"/>
          <w:sz w:val="22"/>
          <w:szCs w:val="22"/>
          <w:highlight w:val="lightGray"/>
        </w:rPr>
        <w:t>1</w:t>
      </w:r>
      <w:r w:rsidRPr="00D87780">
        <w:rPr>
          <w:rFonts w:ascii="Arial Narrow" w:hAnsi="Arial Narrow" w:eastAsiaTheme="minorHAnsi"/>
          <w:b w:val="0"/>
          <w:i/>
          <w:color w:val="000000"/>
          <w:sz w:val="22"/>
          <w:szCs w:val="22"/>
          <w:highlight w:val="lightGray"/>
        </w:rPr>
        <w:t xml:space="preserve"> </w:t>
      </w:r>
      <w:r w:rsidRPr="00705904">
        <w:rPr>
          <w:rFonts w:ascii="Arial Narrow" w:hAnsi="Arial Narrow" w:eastAsiaTheme="minorHAnsi"/>
          <w:b w:val="0"/>
          <w:i/>
          <w:color w:val="000000"/>
          <w:sz w:val="22"/>
          <w:szCs w:val="22"/>
          <w:highlight w:val="lightGray"/>
          <w:lang w:val="es-ES"/>
        </w:rPr>
        <w:t xml:space="preserve">del Formato </w:t>
      </w:r>
      <w:r w:rsidRPr="00705904" w:rsidR="00705904">
        <w:rPr>
          <w:rFonts w:ascii="Arial Narrow" w:hAnsi="Arial Narrow" w:eastAsiaTheme="minorHAnsi"/>
          <w:b w:val="0"/>
          <w:i/>
          <w:color w:val="000000"/>
          <w:sz w:val="22"/>
          <w:szCs w:val="22"/>
          <w:highlight w:val="lightGray"/>
          <w:lang w:val="es-ES"/>
        </w:rPr>
        <w:t>7A – Promoción de Servicios Nacionales o con Trato Nacional</w:t>
      </w:r>
      <w:r w:rsidRPr="00D87780">
        <w:rPr>
          <w:rFonts w:ascii="Arial Narrow" w:hAnsi="Arial Narrow" w:eastAsiaTheme="minorHAnsi"/>
          <w:b w:val="0"/>
          <w:i/>
          <w:color w:val="000000"/>
          <w:sz w:val="22"/>
          <w:szCs w:val="22"/>
          <w:highlight w:val="lightGray"/>
        </w:rPr>
        <w:t>]</w:t>
      </w:r>
      <w:r w:rsidRPr="00D87780">
        <w:rPr>
          <w:rFonts w:ascii="Arial Narrow" w:hAnsi="Arial Narrow" w:eastAsiaTheme="minorHAnsi"/>
          <w:b w:val="0"/>
          <w:i/>
          <w:color w:val="000000"/>
          <w:sz w:val="22"/>
          <w:szCs w:val="22"/>
        </w:rPr>
        <w:t xml:space="preserve"> Incorporar como mínimo el </w:t>
      </w:r>
      <w:r w:rsidRPr="009A6142" w:rsidR="000655E8">
        <w:rPr>
          <w:rFonts w:ascii="Arial Narrow" w:hAnsi="Arial Narrow" w:eastAsiaTheme="minorHAnsi"/>
          <w:b w:val="0"/>
          <w:i/>
          <w:color w:val="000000"/>
          <w:sz w:val="22"/>
          <w:szCs w:val="22"/>
          <w:highlight w:val="lightGray"/>
        </w:rPr>
        <w:t>[</w:t>
      </w:r>
      <w:r w:rsidRPr="00944274" w:rsidR="000655E8">
        <w:rPr>
          <w:rFonts w:ascii="Arial Narrow" w:hAnsi="Arial Narrow" w:eastAsiaTheme="minorHAnsi"/>
          <w:b w:val="0"/>
          <w:i/>
          <w:color w:val="000000"/>
          <w:sz w:val="22"/>
          <w:szCs w:val="22"/>
          <w:highlight w:val="lightGray"/>
          <w:lang w:val="es-ES"/>
        </w:rPr>
        <w:t>La</w:t>
      </w:r>
      <w:r w:rsidRPr="00B070D8" w:rsidR="000655E8">
        <w:rPr>
          <w:rFonts w:ascii="Arial Narrow" w:hAnsi="Arial Narrow" w:eastAsiaTheme="minorHAnsi"/>
          <w:b w:val="0"/>
          <w:i/>
          <w:color w:val="000000"/>
          <w:sz w:val="22"/>
          <w:szCs w:val="22"/>
          <w:highlight w:val="lightGray"/>
          <w:lang w:val="es-ES"/>
        </w:rPr>
        <w:t xml:space="preserve"> Entidad Estatal incluirá el porcentaje definido en el numeral 4.3.1 del documento base que sea por lo menos del cuarenta por ciento (40 </w:t>
      </w:r>
      <w:r w:rsidRPr="00AB164D" w:rsidR="000655E8">
        <w:rPr>
          <w:rFonts w:ascii="Arial Narrow" w:hAnsi="Arial Narrow" w:eastAsiaTheme="minorHAnsi"/>
          <w:b w:val="0"/>
          <w:i/>
          <w:color w:val="000000"/>
          <w:sz w:val="22"/>
          <w:szCs w:val="22"/>
          <w:highlight w:val="lightGray"/>
          <w:lang w:val="es-ES"/>
        </w:rPr>
        <w:t>%)</w:t>
      </w:r>
      <w:r w:rsidRPr="00AB164D" w:rsidR="007C535E">
        <w:rPr>
          <w:rFonts w:ascii="Arial Narrow" w:hAnsi="Arial Narrow" w:eastAsiaTheme="minorHAnsi"/>
          <w:b w:val="0"/>
          <w:i/>
          <w:color w:val="000000"/>
          <w:sz w:val="22"/>
          <w:szCs w:val="22"/>
          <w:highlight w:val="lightGray"/>
          <w:lang w:val="es-ES"/>
        </w:rPr>
        <w:t>,</w:t>
      </w:r>
      <w:r w:rsidRPr="00AB164D" w:rsidR="00FD62AD">
        <w:rPr>
          <w:rFonts w:ascii="Arial Narrow" w:hAnsi="Arial Narrow" w:eastAsiaTheme="minorHAnsi"/>
          <w:b w:val="0"/>
          <w:i/>
          <w:color w:val="000000"/>
          <w:sz w:val="22"/>
          <w:szCs w:val="22"/>
          <w:highlight w:val="lightGray"/>
          <w:lang w:val="es-ES"/>
        </w:rPr>
        <w:t xml:space="preserve"> sin perjuicio de incluir uno superior</w:t>
      </w:r>
      <w:r w:rsidRPr="00AB164D" w:rsidR="000655E8">
        <w:rPr>
          <w:rFonts w:ascii="Arial Narrow" w:hAnsi="Arial Narrow" w:eastAsiaTheme="minorHAnsi"/>
          <w:b w:val="0"/>
          <w:i/>
          <w:color w:val="000000"/>
          <w:sz w:val="22"/>
          <w:szCs w:val="22"/>
          <w:highlight w:val="lightGray"/>
          <w:lang w:val="es-ES"/>
        </w:rPr>
        <w:t>]</w:t>
      </w:r>
      <w:r w:rsidRPr="00854750" w:rsidR="000655E8">
        <w:rPr>
          <w:rFonts w:ascii="Arial Narrow" w:hAnsi="Arial Narrow" w:eastAsiaTheme="minorHAnsi"/>
          <w:b w:val="0"/>
          <w:i/>
          <w:color w:val="000000"/>
          <w:sz w:val="22"/>
          <w:szCs w:val="22"/>
        </w:rPr>
        <w:t xml:space="preserve"> de personal colombiano para el cumplimiento del contrato.</w:t>
      </w:r>
    </w:p>
    <w:p w:rsidRPr="00D87780" w:rsidR="002D1B3B" w:rsidP="00AB164D" w:rsidRDefault="00BA3F78" w14:paraId="2AE017E3" w14:textId="6B5174A9">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sidRPr="008B5ABA">
        <w:rPr>
          <w:rFonts w:ascii="Arial Narrow" w:hAnsi="Arial Narrow" w:eastAsiaTheme="minorHAnsi"/>
          <w:b w:val="0"/>
          <w:i/>
          <w:color w:val="000000"/>
          <w:sz w:val="22"/>
          <w:szCs w:val="22"/>
        </w:rPr>
        <w:t>1</w:t>
      </w:r>
      <w:r w:rsidR="00D81E30">
        <w:rPr>
          <w:rFonts w:ascii="Arial Narrow" w:hAnsi="Arial Narrow" w:eastAsiaTheme="minorHAnsi"/>
          <w:b w:val="0"/>
          <w:i/>
          <w:color w:val="000000"/>
          <w:sz w:val="22"/>
          <w:szCs w:val="22"/>
        </w:rPr>
        <w:t>5</w:t>
      </w:r>
      <w:r w:rsidRPr="008B5ABA">
        <w:rPr>
          <w:rFonts w:ascii="Arial Narrow" w:hAnsi="Arial Narrow" w:eastAsiaTheme="minorHAnsi"/>
          <w:b w:val="0"/>
          <w:i/>
          <w:color w:val="000000"/>
          <w:sz w:val="22"/>
          <w:szCs w:val="22"/>
        </w:rPr>
        <w:t xml:space="preserve">. </w:t>
      </w:r>
      <w:r w:rsidRPr="00D87780" w:rsidR="002D1B3B">
        <w:rPr>
          <w:rFonts w:ascii="Arial Narrow" w:hAnsi="Arial Narrow" w:eastAsiaTheme="minorHAnsi"/>
          <w:b w:val="0"/>
          <w:i/>
          <w:color w:val="000000"/>
          <w:sz w:val="22"/>
          <w:szCs w:val="22"/>
          <w:highlight w:val="lightGray"/>
        </w:rPr>
        <w:t xml:space="preserve">[Incluir cuando el contratista haya diligenciado el Formato </w:t>
      </w:r>
      <w:r w:rsidR="002D1B3B">
        <w:rPr>
          <w:rFonts w:ascii="Arial Narrow" w:hAnsi="Arial Narrow" w:eastAsiaTheme="minorHAnsi"/>
          <w:b w:val="0"/>
          <w:i/>
          <w:color w:val="000000"/>
          <w:sz w:val="22"/>
          <w:szCs w:val="22"/>
          <w:highlight w:val="lightGray"/>
        </w:rPr>
        <w:t>7</w:t>
      </w:r>
      <w:r w:rsidRPr="00D87780" w:rsidR="002D1B3B">
        <w:rPr>
          <w:rFonts w:ascii="Arial Narrow" w:hAnsi="Arial Narrow" w:eastAsiaTheme="minorHAnsi"/>
          <w:b w:val="0"/>
          <w:i/>
          <w:color w:val="000000"/>
          <w:sz w:val="22"/>
          <w:szCs w:val="22"/>
          <w:highlight w:val="lightGray"/>
        </w:rPr>
        <w:t xml:space="preserve">B – Incorporación de </w:t>
      </w:r>
      <w:r w:rsidR="00DC01A6">
        <w:rPr>
          <w:rFonts w:ascii="Arial Narrow" w:hAnsi="Arial Narrow" w:eastAsiaTheme="minorHAnsi"/>
          <w:b w:val="0"/>
          <w:i/>
          <w:color w:val="000000"/>
          <w:sz w:val="22"/>
          <w:szCs w:val="22"/>
          <w:highlight w:val="lightGray"/>
        </w:rPr>
        <w:t>Componente Nacional</w:t>
      </w:r>
      <w:r w:rsidR="0055442E">
        <w:rPr>
          <w:rFonts w:ascii="Arial Narrow" w:hAnsi="Arial Narrow" w:eastAsiaTheme="minorHAnsi"/>
          <w:b w:val="0"/>
          <w:i/>
          <w:color w:val="000000"/>
          <w:sz w:val="22"/>
          <w:szCs w:val="22"/>
          <w:highlight w:val="lightGray"/>
        </w:rPr>
        <w:t xml:space="preserve"> en Servicios Extranjeros</w:t>
      </w:r>
      <w:r w:rsidRPr="00D87780" w:rsidR="002D1B3B">
        <w:rPr>
          <w:rFonts w:ascii="Arial Narrow" w:hAnsi="Arial Narrow" w:eastAsiaTheme="minorHAnsi"/>
          <w:b w:val="0"/>
          <w:i/>
          <w:color w:val="000000"/>
          <w:sz w:val="22"/>
          <w:szCs w:val="22"/>
          <w:highlight w:val="lightGray"/>
        </w:rPr>
        <w:t>]</w:t>
      </w:r>
      <w:r w:rsidRPr="00D87780" w:rsidR="002D1B3B">
        <w:rPr>
          <w:rFonts w:ascii="Arial Narrow" w:hAnsi="Arial Narrow" w:eastAsiaTheme="minorHAnsi"/>
          <w:b w:val="0"/>
          <w:i/>
          <w:color w:val="000000"/>
          <w:sz w:val="22"/>
          <w:szCs w:val="22"/>
        </w:rPr>
        <w:t xml:space="preserve"> Incorporar como mínimo el noventa por ciento (90</w:t>
      </w:r>
      <w:r w:rsidR="00E90DE6">
        <w:rPr>
          <w:rFonts w:ascii="Arial Narrow" w:hAnsi="Arial Narrow" w:eastAsiaTheme="minorHAnsi"/>
          <w:b w:val="0"/>
          <w:i/>
          <w:color w:val="000000"/>
          <w:sz w:val="22"/>
          <w:szCs w:val="22"/>
        </w:rPr>
        <w:t xml:space="preserve"> </w:t>
      </w:r>
      <w:r w:rsidRPr="00D87780" w:rsidR="002D1B3B">
        <w:rPr>
          <w:rFonts w:ascii="Arial Narrow" w:hAnsi="Arial Narrow" w:eastAsiaTheme="minorHAnsi"/>
          <w:b w:val="0"/>
          <w:i/>
          <w:color w:val="000000"/>
          <w:sz w:val="22"/>
          <w:szCs w:val="22"/>
        </w:rPr>
        <w:t>%) de personal calificado de origen colombiano para el cumplimiento del contrato.</w:t>
      </w:r>
    </w:p>
    <w:p w:rsidRPr="008B5ABA" w:rsidR="007672DF" w:rsidP="00AB164D" w:rsidRDefault="007672DF" w14:paraId="72C743C0" w14:textId="69D1D8F5">
      <w:pPr>
        <w:pStyle w:val="Captulo9"/>
        <w:numPr>
          <w:ilvl w:val="0"/>
          <w:numId w:val="0"/>
        </w:numPr>
        <w:tabs>
          <w:tab w:val="left" w:pos="993"/>
        </w:tabs>
        <w:spacing w:line="240" w:lineRule="auto"/>
        <w:ind w:left="567" w:right="624"/>
        <w:jc w:val="both"/>
        <w:rPr>
          <w:rFonts w:ascii="Arial Narrow" w:hAnsi="Arial Narrow" w:eastAsiaTheme="minorHAnsi"/>
          <w:i/>
          <w:color w:val="000000"/>
          <w:sz w:val="22"/>
          <w:szCs w:val="22"/>
        </w:rPr>
      </w:pPr>
      <w:r w:rsidRPr="008B5ABA">
        <w:rPr>
          <w:rFonts w:ascii="Arial Narrow" w:hAnsi="Arial Narrow" w:eastAsiaTheme="minorEastAsia"/>
          <w:b w:val="0"/>
          <w:iCs/>
          <w:color w:val="000000"/>
          <w:sz w:val="22"/>
          <w:szCs w:val="22"/>
        </w:rPr>
        <w:t>16</w:t>
      </w:r>
      <w:r w:rsidRPr="007672DF">
        <w:rPr>
          <w:rFonts w:ascii="Arial Narrow" w:hAnsi="Arial Narrow" w:eastAsiaTheme="minorEastAsia"/>
          <w:b w:val="0"/>
          <w:i/>
          <w:color w:val="000000"/>
          <w:sz w:val="22"/>
          <w:szCs w:val="22"/>
        </w:rPr>
        <w:t xml:space="preserve">. </w:t>
      </w:r>
      <w:r w:rsidRPr="008B5ABA">
        <w:rPr>
          <w:rFonts w:ascii="Arial Narrow" w:hAnsi="Arial Narrow" w:eastAsiaTheme="minorEastAsia"/>
          <w:b w:val="0"/>
          <w:i/>
          <w:color w:val="000000"/>
          <w:sz w:val="22"/>
          <w:szCs w:val="22"/>
          <w:highlight w:val="lightGray"/>
        </w:rPr>
        <w:t>[Incluir las obligaciones que considere la Entidad Estatal].</w:t>
      </w:r>
    </w:p>
    <w:p w:rsidR="002D1B3B" w:rsidP="009A6142" w:rsidRDefault="001510AC" w14:paraId="19B58FE0" w14:textId="37D573E5">
      <w:pPr>
        <w:jc w:val="both"/>
        <w:outlineLvl w:val="0"/>
        <w:rPr>
          <w:rFonts w:ascii="Arial Narrow" w:hAnsi="Arial Narrow"/>
          <w:sz w:val="22"/>
          <w:szCs w:val="22"/>
        </w:rPr>
      </w:pPr>
      <w:r>
        <w:rPr>
          <w:rFonts w:ascii="Arial Narrow" w:hAnsi="Arial Narrow" w:cs="Arial"/>
          <w:b/>
          <w:sz w:val="22"/>
          <w:szCs w:val="22"/>
        </w:rPr>
        <w:t xml:space="preserve">Artículo </w:t>
      </w:r>
      <w:r w:rsidR="000D62EC">
        <w:rPr>
          <w:rFonts w:ascii="Arial Narrow" w:hAnsi="Arial Narrow" w:cs="Arial"/>
          <w:b/>
          <w:sz w:val="22"/>
          <w:szCs w:val="22"/>
        </w:rPr>
        <w:t>2</w:t>
      </w:r>
      <w:r w:rsidR="00925ED5">
        <w:rPr>
          <w:rFonts w:ascii="Arial Narrow" w:hAnsi="Arial Narrow" w:cs="Arial"/>
          <w:b/>
          <w:sz w:val="22"/>
          <w:szCs w:val="22"/>
        </w:rPr>
        <w:t>3</w:t>
      </w:r>
      <w:r w:rsidR="00EF217C">
        <w:rPr>
          <w:rFonts w:ascii="Arial Narrow" w:hAnsi="Arial Narrow"/>
          <w:b/>
          <w:sz w:val="22"/>
          <w:szCs w:val="22"/>
        </w:rPr>
        <w:t xml:space="preserve"> </w:t>
      </w:r>
      <w:r w:rsidR="00EF217C">
        <w:rPr>
          <w:rFonts w:ascii="Arial Narrow" w:hAnsi="Arial Narrow" w:cs="Arial"/>
          <w:b/>
          <w:sz w:val="22"/>
          <w:szCs w:val="22"/>
        </w:rPr>
        <w:t xml:space="preserve">– </w:t>
      </w:r>
      <w:r w:rsidR="00154177">
        <w:rPr>
          <w:rFonts w:ascii="Arial Narrow" w:hAnsi="Arial Narrow" w:cs="Arial"/>
          <w:b/>
          <w:sz w:val="22"/>
          <w:szCs w:val="22"/>
        </w:rPr>
        <w:t>ADICIÓNE</w:t>
      </w:r>
      <w:r w:rsidR="00A07E58">
        <w:rPr>
          <w:rFonts w:ascii="Arial Narrow" w:hAnsi="Arial Narrow" w:cs="Arial"/>
          <w:b/>
          <w:sz w:val="22"/>
          <w:szCs w:val="22"/>
        </w:rPr>
        <w:t>N</w:t>
      </w:r>
      <w:r w:rsidR="00154177">
        <w:rPr>
          <w:rFonts w:ascii="Arial Narrow" w:hAnsi="Arial Narrow" w:cs="Arial"/>
          <w:b/>
          <w:sz w:val="22"/>
          <w:szCs w:val="22"/>
        </w:rPr>
        <w:t xml:space="preserve">SE OBLIGACIONES A </w:t>
      </w:r>
      <w:r w:rsidRPr="00854750" w:rsidR="002D1B3B">
        <w:rPr>
          <w:rFonts w:ascii="Arial Narrow" w:hAnsi="Arial Narrow"/>
          <w:b/>
          <w:sz w:val="22"/>
          <w:szCs w:val="22"/>
        </w:rPr>
        <w:t xml:space="preserve">LA CLÁUSULA 9 OBLIGACIONES GENERALES DEL </w:t>
      </w:r>
      <w:r w:rsidR="00365B47">
        <w:rPr>
          <w:rFonts w:ascii="Arial Narrow" w:hAnsi="Arial Narrow"/>
          <w:b/>
          <w:sz w:val="22"/>
          <w:szCs w:val="22"/>
        </w:rPr>
        <w:t>CONSULTOR</w:t>
      </w:r>
      <w:r w:rsidRPr="00854750" w:rsidR="002D1B3B">
        <w:rPr>
          <w:rFonts w:ascii="Arial Narrow" w:hAnsi="Arial Narrow"/>
          <w:b/>
          <w:sz w:val="22"/>
          <w:szCs w:val="22"/>
        </w:rPr>
        <w:t xml:space="preserve">: </w:t>
      </w:r>
      <w:r w:rsidRPr="00854750" w:rsidR="002D1B3B">
        <w:rPr>
          <w:rFonts w:ascii="Arial Narrow" w:hAnsi="Arial Narrow"/>
          <w:sz w:val="22"/>
          <w:szCs w:val="22"/>
        </w:rPr>
        <w:t xml:space="preserve"> </w:t>
      </w:r>
      <w:r w:rsidR="00154177">
        <w:rPr>
          <w:rFonts w:ascii="Arial Narrow" w:hAnsi="Arial Narrow"/>
          <w:sz w:val="22"/>
          <w:szCs w:val="22"/>
        </w:rPr>
        <w:t>Adiciónense obligaciones a</w:t>
      </w:r>
      <w:r w:rsidRPr="00854750" w:rsidR="002D1B3B">
        <w:rPr>
          <w:rFonts w:ascii="Arial Narrow" w:hAnsi="Arial Narrow"/>
          <w:sz w:val="22"/>
          <w:szCs w:val="22"/>
        </w:rPr>
        <w:t xml:space="preserve"> la cláusula 9 Obligaciones Generales del </w:t>
      </w:r>
      <w:r w:rsidR="00365B47">
        <w:rPr>
          <w:rFonts w:ascii="Arial Narrow" w:hAnsi="Arial Narrow"/>
          <w:sz w:val="22"/>
          <w:szCs w:val="22"/>
        </w:rPr>
        <w:t>Consultor</w:t>
      </w:r>
      <w:r w:rsidRPr="00854750" w:rsidR="00365B47">
        <w:rPr>
          <w:rFonts w:ascii="Arial Narrow" w:hAnsi="Arial Narrow"/>
          <w:sz w:val="22"/>
          <w:szCs w:val="22"/>
        </w:rPr>
        <w:t xml:space="preserve"> </w:t>
      </w:r>
      <w:r w:rsidRPr="00854750" w:rsidR="002D1B3B">
        <w:rPr>
          <w:rFonts w:ascii="Arial Narrow" w:hAnsi="Arial Narrow"/>
          <w:sz w:val="22"/>
          <w:szCs w:val="22"/>
        </w:rPr>
        <w:t xml:space="preserve">del </w:t>
      </w:r>
      <w:r w:rsidR="00944274">
        <w:rPr>
          <w:rFonts w:ascii="Arial Narrow" w:hAnsi="Arial Narrow"/>
          <w:sz w:val="22"/>
          <w:szCs w:val="22"/>
        </w:rPr>
        <w:t>“</w:t>
      </w:r>
      <w:r w:rsidRPr="00854750" w:rsidR="002D1B3B">
        <w:rPr>
          <w:rFonts w:ascii="Arial Narrow" w:hAnsi="Arial Narrow"/>
          <w:sz w:val="22"/>
          <w:szCs w:val="22"/>
        </w:rPr>
        <w:t xml:space="preserve">Anexo 5 – Minuta del Contrato” de los </w:t>
      </w:r>
      <w:r w:rsidR="00E25749">
        <w:rPr>
          <w:rFonts w:ascii="Arial Narrow" w:hAnsi="Arial Narrow"/>
          <w:sz w:val="22"/>
          <w:szCs w:val="22"/>
        </w:rPr>
        <w:t>D</w:t>
      </w:r>
      <w:r w:rsidRPr="00854750" w:rsidR="002D1B3B">
        <w:rPr>
          <w:rFonts w:ascii="Arial Narrow" w:hAnsi="Arial Narrow"/>
          <w:sz w:val="22"/>
          <w:szCs w:val="22"/>
        </w:rPr>
        <w:t xml:space="preserve">ocumentos </w:t>
      </w:r>
      <w:r w:rsidR="00E25749">
        <w:rPr>
          <w:rFonts w:ascii="Arial Narrow" w:hAnsi="Arial Narrow"/>
          <w:sz w:val="22"/>
          <w:szCs w:val="22"/>
        </w:rPr>
        <w:t>T</w:t>
      </w:r>
      <w:r w:rsidRPr="00854750" w:rsidR="002D1B3B">
        <w:rPr>
          <w:rFonts w:ascii="Arial Narrow" w:hAnsi="Arial Narrow"/>
          <w:sz w:val="22"/>
          <w:szCs w:val="22"/>
        </w:rPr>
        <w:t xml:space="preserve">ipo de </w:t>
      </w:r>
      <w:r w:rsidR="002D1B3B">
        <w:rPr>
          <w:rFonts w:ascii="Arial Narrow" w:hAnsi="Arial Narrow"/>
          <w:sz w:val="22"/>
          <w:szCs w:val="22"/>
        </w:rPr>
        <w:t>consultoría de estudios de ingen</w:t>
      </w:r>
      <w:r w:rsidR="00F23FF0">
        <w:rPr>
          <w:rFonts w:ascii="Arial Narrow" w:hAnsi="Arial Narrow"/>
          <w:sz w:val="22"/>
          <w:szCs w:val="22"/>
        </w:rPr>
        <w:t>i</w:t>
      </w:r>
      <w:r w:rsidR="002D1B3B">
        <w:rPr>
          <w:rFonts w:ascii="Arial Narrow" w:hAnsi="Arial Narrow"/>
          <w:sz w:val="22"/>
          <w:szCs w:val="22"/>
        </w:rPr>
        <w:t>ería de infraestructura de transporte</w:t>
      </w:r>
      <w:r w:rsidRPr="00854750" w:rsidR="002D1B3B">
        <w:rPr>
          <w:rFonts w:ascii="Arial Narrow" w:hAnsi="Arial Narrow"/>
          <w:sz w:val="22"/>
          <w:szCs w:val="22"/>
        </w:rPr>
        <w:t xml:space="preserve"> </w:t>
      </w:r>
      <w:r w:rsidRPr="00854750" w:rsidR="002D1B3B">
        <w:rPr>
          <w:rFonts w:ascii="Arial Narrow" w:hAnsi="Arial Narrow" w:cs="Arial"/>
          <w:sz w:val="22"/>
          <w:szCs w:val="22"/>
        </w:rPr>
        <w:t xml:space="preserve">adelantados bajo la modalidad de concurso de méritos abierto, adoptados mediante la Resolución </w:t>
      </w:r>
      <w:r w:rsidR="002D1B3B">
        <w:rPr>
          <w:rFonts w:ascii="Arial Narrow" w:hAnsi="Arial Narrow" w:cs="Arial"/>
          <w:sz w:val="22"/>
          <w:szCs w:val="22"/>
        </w:rPr>
        <w:t>193</w:t>
      </w:r>
      <w:r w:rsidRPr="00854750" w:rsidR="002D1B3B">
        <w:rPr>
          <w:rFonts w:ascii="Arial Narrow" w:hAnsi="Arial Narrow" w:cs="Arial"/>
          <w:sz w:val="22"/>
          <w:szCs w:val="22"/>
        </w:rPr>
        <w:t xml:space="preserve"> de 2021. </w:t>
      </w:r>
      <w:r w:rsidRPr="00854750" w:rsidR="002D1B3B">
        <w:rPr>
          <w:rFonts w:ascii="Arial Narrow" w:hAnsi="Arial Narrow"/>
          <w:sz w:val="22"/>
          <w:szCs w:val="22"/>
        </w:rPr>
        <w:t>Dicha cláusula quedará así:</w:t>
      </w:r>
    </w:p>
    <w:p w:rsidRPr="00854750" w:rsidR="005A33C7" w:rsidP="009A6142" w:rsidRDefault="005A33C7" w14:paraId="106C5C2F" w14:textId="77777777">
      <w:pPr>
        <w:jc w:val="both"/>
        <w:outlineLvl w:val="0"/>
        <w:rPr>
          <w:rFonts w:ascii="Arial Narrow" w:hAnsi="Arial Narrow" w:cs="Arial" w:eastAsiaTheme="minorEastAsia"/>
          <w:i/>
          <w:color w:val="000000"/>
          <w:sz w:val="22"/>
          <w:szCs w:val="22"/>
          <w:highlight w:val="lightGray"/>
          <w:lang w:val="es-CO" w:eastAsia="en-US"/>
        </w:rPr>
      </w:pPr>
    </w:p>
    <w:p w:rsidRPr="00854750" w:rsidR="002D1B3B" w:rsidP="00AB164D" w:rsidRDefault="002D1B3B" w14:paraId="655D45EF" w14:textId="77777777">
      <w:pPr>
        <w:pStyle w:val="clusulas"/>
        <w:numPr>
          <w:ilvl w:val="0"/>
          <w:numId w:val="29"/>
        </w:numPr>
        <w:spacing w:before="0" w:after="0"/>
        <w:ind w:left="1843" w:hanging="1276"/>
        <w:rPr>
          <w:rFonts w:ascii="Arial Narrow" w:hAnsi="Arial Narrow" w:cs="Arial" w:eastAsiaTheme="minorHAnsi"/>
          <w:i/>
          <w:color w:val="000000"/>
          <w:sz w:val="22"/>
        </w:rPr>
      </w:pPr>
      <w:r w:rsidRPr="00854750">
        <w:rPr>
          <w:rFonts w:ascii="Arial Narrow" w:hAnsi="Arial Narrow" w:cs="Arial" w:eastAsiaTheme="minorHAnsi"/>
          <w:i/>
          <w:color w:val="000000"/>
          <w:sz w:val="22"/>
        </w:rPr>
        <w:t>OBLIGACIONES GENERALES DEL CONSULTOR</w:t>
      </w:r>
    </w:p>
    <w:p w:rsidR="002D1B3B" w:rsidP="00AB164D" w:rsidRDefault="002D1B3B" w14:paraId="4650DF8E" w14:textId="77777777">
      <w:pPr>
        <w:pStyle w:val="clusulas"/>
        <w:numPr>
          <w:ilvl w:val="0"/>
          <w:numId w:val="0"/>
        </w:numPr>
        <w:spacing w:before="0" w:after="0"/>
        <w:ind w:left="567"/>
        <w:rPr>
          <w:rFonts w:ascii="Arial Narrow" w:hAnsi="Arial Narrow" w:cs="Arial" w:eastAsiaTheme="minorHAnsi"/>
          <w:i/>
          <w:color w:val="000000"/>
          <w:sz w:val="22"/>
        </w:rPr>
      </w:pPr>
    </w:p>
    <w:p w:rsidR="00A733F5" w:rsidP="00AB164D" w:rsidRDefault="00A733F5" w14:paraId="0E990820" w14:textId="57337419">
      <w:pPr>
        <w:spacing w:after="160"/>
        <w:ind w:left="567" w:right="624"/>
        <w:jc w:val="both"/>
        <w:rPr>
          <w:rFonts w:ascii="Arial Narrow" w:hAnsi="Arial Narrow" w:cs="Arial" w:eastAsiaTheme="minorEastAsia"/>
          <w:i/>
          <w:color w:val="000000" w:themeColor="text1"/>
          <w:sz w:val="22"/>
          <w:szCs w:val="22"/>
          <w:highlight w:val="lightGray"/>
          <w:lang w:val="es-CO" w:eastAsia="en-US"/>
        </w:rPr>
      </w:pPr>
      <w:r w:rsidRPr="00A733F5">
        <w:rPr>
          <w:rFonts w:ascii="Arial Narrow" w:hAnsi="Arial Narrow" w:cs="Arial" w:eastAsiaTheme="minorEastAsia"/>
          <w:i/>
          <w:color w:val="000000" w:themeColor="text1"/>
          <w:sz w:val="22"/>
          <w:szCs w:val="22"/>
          <w:lang w:val="es-CO" w:eastAsia="en-US"/>
        </w:rPr>
        <w:t xml:space="preserve">Además de las derivadas de la esencia y naturaleza del contrato, la ley, las obligaciones y condiciones señaladas en el Pliego de Condiciones y demás Documentos del Proceso y de las establecidas en </w:t>
      </w:r>
      <w:r w:rsidRPr="00AB164D">
        <w:rPr>
          <w:rFonts w:ascii="Arial Narrow" w:hAnsi="Arial Narrow" w:cs="Arial" w:eastAsiaTheme="minorEastAsia"/>
          <w:i/>
          <w:color w:val="000000" w:themeColor="text1"/>
          <w:sz w:val="22"/>
          <w:szCs w:val="22"/>
          <w:highlight w:val="lightGray"/>
          <w:lang w:val="es-CO" w:eastAsia="en-US"/>
        </w:rPr>
        <w:t>[documento adicional aplicable al Proceso de Contratación</w:t>
      </w:r>
      <w:r w:rsidRPr="009A6142">
        <w:rPr>
          <w:rFonts w:ascii="Arial Narrow" w:hAnsi="Arial Narrow" w:cs="Arial" w:eastAsiaTheme="minorEastAsia"/>
          <w:i/>
          <w:color w:val="000000" w:themeColor="text1"/>
          <w:sz w:val="22"/>
          <w:szCs w:val="22"/>
          <w:highlight w:val="lightGray"/>
          <w:lang w:val="es-CO" w:eastAsia="en-US"/>
        </w:rPr>
        <w:t>]</w:t>
      </w:r>
      <w:r w:rsidRPr="00A733F5">
        <w:rPr>
          <w:rFonts w:ascii="Arial Narrow" w:hAnsi="Arial Narrow" w:cs="Arial" w:eastAsiaTheme="minorEastAsia"/>
          <w:i/>
          <w:color w:val="000000" w:themeColor="text1"/>
          <w:sz w:val="22"/>
          <w:szCs w:val="22"/>
          <w:lang w:val="es-CO" w:eastAsia="en-US"/>
        </w:rPr>
        <w:t>, vigente durante la ejecución del contrato, el Contratista se obliga a:</w:t>
      </w:r>
    </w:p>
    <w:p w:rsidR="002D1B3B" w:rsidP="00AB164D" w:rsidRDefault="002D1B3B" w14:paraId="29518F55" w14:textId="4E077179">
      <w:pPr>
        <w:spacing w:after="160"/>
        <w:ind w:left="567" w:right="624"/>
        <w:jc w:val="both"/>
        <w:rPr>
          <w:rFonts w:ascii="Arial Narrow" w:hAnsi="Arial Narrow" w:cs="Arial" w:eastAsiaTheme="minorEastAsia"/>
          <w:i/>
          <w:color w:val="000000"/>
          <w:sz w:val="22"/>
          <w:szCs w:val="22"/>
          <w:lang w:val="es-CO" w:eastAsia="en-US"/>
        </w:rPr>
      </w:pPr>
      <w:r w:rsidRPr="00D87780">
        <w:rPr>
          <w:rFonts w:ascii="Arial Narrow" w:hAnsi="Arial Narrow" w:cs="Arial" w:eastAsiaTheme="minorEastAsia"/>
          <w:i/>
          <w:color w:val="000000" w:themeColor="text1"/>
          <w:sz w:val="22"/>
          <w:szCs w:val="22"/>
          <w:highlight w:val="lightGray"/>
          <w:lang w:val="es-CO" w:eastAsia="en-US"/>
        </w:rPr>
        <w:t>[La Entidad podrá seleccionar algunas de las siguientes opciones de obligaciones, combinarlas, eliminarlas o incluir las que considere convenientes:]</w:t>
      </w:r>
    </w:p>
    <w:p w:rsidRPr="0011620E" w:rsidR="002D1B3B" w:rsidP="00AB164D" w:rsidRDefault="002D1B3B" w14:paraId="38F47C62" w14:textId="77777777">
      <w:pPr>
        <w:ind w:left="567" w:right="624"/>
        <w:rPr>
          <w:rFonts w:ascii="Arial Narrow" w:hAnsi="Arial Narrow" w:cs="Arial" w:eastAsiaTheme="minorEastAsia"/>
          <w:b/>
          <w:bCs/>
          <w:i/>
          <w:color w:val="000000"/>
          <w:sz w:val="22"/>
          <w:szCs w:val="22"/>
          <w:lang w:val="es-CO" w:eastAsia="en-US"/>
        </w:rPr>
      </w:pPr>
      <w:r w:rsidRPr="0011620E">
        <w:rPr>
          <w:rFonts w:ascii="Arial Narrow" w:hAnsi="Arial Narrow" w:cs="Arial" w:eastAsiaTheme="minorEastAsia"/>
          <w:b/>
          <w:bCs/>
          <w:i/>
          <w:color w:val="000000"/>
          <w:sz w:val="22"/>
          <w:szCs w:val="22"/>
          <w:lang w:val="es-CO" w:eastAsia="en-US"/>
        </w:rPr>
        <w:t xml:space="preserve">Opción 1. </w:t>
      </w:r>
    </w:p>
    <w:p w:rsidRPr="0011620E" w:rsidR="002D1B3B" w:rsidP="00AB164D" w:rsidRDefault="002D1B3B" w14:paraId="42D3E5CE" w14:textId="69A09DEC">
      <w:pPr>
        <w:ind w:left="567" w:right="624"/>
        <w:rPr>
          <w:rFonts w:ascii="Arial Narrow" w:hAnsi="Arial Narrow" w:cs="Arial" w:eastAsiaTheme="minorEastAsia"/>
          <w:bCs/>
          <w:i/>
          <w:color w:val="000000"/>
          <w:sz w:val="22"/>
          <w:szCs w:val="22"/>
          <w:lang w:val="es-CO" w:eastAsia="en-US"/>
        </w:rPr>
      </w:pPr>
      <w:r w:rsidRPr="0011620E">
        <w:rPr>
          <w:rFonts w:ascii="Arial Narrow" w:hAnsi="Arial Narrow" w:cs="Arial" w:eastAsiaTheme="minorEastAsia"/>
          <w:bCs/>
          <w:i/>
          <w:color w:val="000000"/>
          <w:sz w:val="22"/>
          <w:szCs w:val="22"/>
          <w:lang w:val="es-CO" w:eastAsia="en-US"/>
        </w:rPr>
        <w:t xml:space="preserve">[…] </w:t>
      </w:r>
    </w:p>
    <w:p w:rsidRPr="004A2717" w:rsidR="004A2717" w:rsidP="00AB164D" w:rsidRDefault="00F200E2" w14:paraId="76A1D233" w14:textId="384D2C06">
      <w:pPr>
        <w:ind w:left="567" w:right="624"/>
        <w:jc w:val="both"/>
        <w:rPr>
          <w:rFonts w:ascii="Arial Narrow" w:hAnsi="Arial Narrow" w:cs="Arial" w:eastAsiaTheme="minorEastAsia"/>
          <w:bCs/>
          <w:i/>
          <w:color w:val="000000"/>
          <w:sz w:val="22"/>
          <w:szCs w:val="22"/>
          <w:lang w:val="es-CO" w:eastAsia="en-US"/>
        </w:rPr>
      </w:pPr>
      <w:r>
        <w:rPr>
          <w:rFonts w:ascii="Arial Narrow" w:hAnsi="Arial Narrow" w:cs="Arial" w:eastAsiaTheme="minorEastAsia"/>
          <w:i/>
          <w:color w:val="000000"/>
          <w:sz w:val="22"/>
          <w:szCs w:val="22"/>
          <w:lang w:val="es-CO" w:eastAsia="en-US"/>
        </w:rPr>
        <w:t>21</w:t>
      </w:r>
      <w:r w:rsidRPr="0011620E" w:rsidR="002D1B3B">
        <w:rPr>
          <w:rFonts w:ascii="Arial Narrow" w:hAnsi="Arial Narrow" w:cs="Arial" w:eastAsiaTheme="minorEastAsia"/>
          <w:bCs/>
          <w:i/>
          <w:color w:val="000000"/>
          <w:sz w:val="22"/>
          <w:szCs w:val="22"/>
          <w:lang w:val="es-CO" w:eastAsia="en-US"/>
        </w:rPr>
        <w:t xml:space="preserve">. </w:t>
      </w:r>
      <w:r w:rsidRPr="009A6142" w:rsidR="002D1B3B">
        <w:rPr>
          <w:rFonts w:ascii="Arial Narrow" w:hAnsi="Arial Narrow" w:cs="Arial" w:eastAsiaTheme="minorEastAsia"/>
          <w:i/>
          <w:color w:val="000000"/>
          <w:sz w:val="22"/>
          <w:szCs w:val="22"/>
          <w:highlight w:val="lightGray"/>
          <w:lang w:val="es-CO" w:eastAsia="en-US"/>
        </w:rPr>
        <w:t>[</w:t>
      </w:r>
      <w:r w:rsidRPr="00944274" w:rsidR="002D1B3B">
        <w:rPr>
          <w:rFonts w:ascii="Arial Narrow" w:hAnsi="Arial Narrow" w:cs="Arial" w:eastAsiaTheme="minorEastAsia"/>
          <w:i/>
          <w:color w:val="000000"/>
          <w:sz w:val="22"/>
          <w:szCs w:val="22"/>
          <w:highlight w:val="lightGray"/>
          <w:lang w:val="es-CO" w:eastAsia="en-US"/>
        </w:rPr>
        <w:t xml:space="preserve">Incluir </w:t>
      </w:r>
      <w:r w:rsidRPr="004A2717" w:rsidR="002D1B3B">
        <w:rPr>
          <w:rFonts w:ascii="Arial Narrow" w:hAnsi="Arial Narrow" w:cs="Arial" w:eastAsiaTheme="minorEastAsia"/>
          <w:i/>
          <w:color w:val="000000"/>
          <w:sz w:val="22"/>
          <w:szCs w:val="22"/>
          <w:highlight w:val="lightGray"/>
          <w:lang w:val="es-CO" w:eastAsia="en-US"/>
        </w:rPr>
        <w:t xml:space="preserve">cuando el contratista haya diligenciado la </w:t>
      </w:r>
      <w:r w:rsidRPr="004A2717" w:rsidR="002D1B3B">
        <w:rPr>
          <w:rFonts w:ascii="Arial Narrow" w:hAnsi="Arial Narrow" w:cs="Arial" w:eastAsiaTheme="minorEastAsia"/>
          <w:b/>
          <w:i/>
          <w:color w:val="000000"/>
          <w:sz w:val="22"/>
          <w:szCs w:val="22"/>
          <w:highlight w:val="lightGray"/>
          <w:lang w:val="es-CO" w:eastAsia="en-US"/>
        </w:rPr>
        <w:t xml:space="preserve">Opción </w:t>
      </w:r>
      <w:r w:rsidRPr="004A2717" w:rsidR="00982FD3">
        <w:rPr>
          <w:rFonts w:ascii="Arial Narrow" w:hAnsi="Arial Narrow" w:cs="Arial" w:eastAsiaTheme="minorEastAsia"/>
          <w:b/>
          <w:i/>
          <w:color w:val="000000"/>
          <w:sz w:val="22"/>
          <w:szCs w:val="22"/>
          <w:highlight w:val="lightGray"/>
          <w:lang w:val="es-CO" w:eastAsia="en-US"/>
        </w:rPr>
        <w:t>1</w:t>
      </w:r>
      <w:r w:rsidRPr="00AB164D" w:rsidR="002D1B3B">
        <w:rPr>
          <w:rFonts w:ascii="Arial Narrow" w:hAnsi="Arial Narrow" w:cs="Arial" w:eastAsiaTheme="minorEastAsia"/>
          <w:i/>
          <w:color w:val="000000"/>
          <w:sz w:val="22"/>
          <w:szCs w:val="22"/>
          <w:highlight w:val="lightGray"/>
          <w:lang w:val="es-CO" w:eastAsia="en-US"/>
        </w:rPr>
        <w:t xml:space="preserve"> </w:t>
      </w:r>
      <w:r w:rsidRPr="004A2717" w:rsidR="002D1B3B">
        <w:rPr>
          <w:rFonts w:ascii="Arial Narrow" w:hAnsi="Arial Narrow" w:cs="Arial" w:eastAsiaTheme="minorEastAsia"/>
          <w:i/>
          <w:color w:val="000000"/>
          <w:sz w:val="22"/>
          <w:szCs w:val="22"/>
          <w:highlight w:val="lightGray"/>
          <w:lang w:val="es-CO" w:eastAsia="en-US"/>
        </w:rPr>
        <w:t xml:space="preserve">del Formato 7A – </w:t>
      </w:r>
      <w:r w:rsidRPr="004A2717" w:rsidR="00F34237">
        <w:rPr>
          <w:rFonts w:ascii="Arial Narrow" w:hAnsi="Arial Narrow" w:cs="Arial" w:eastAsiaTheme="minorEastAsia"/>
          <w:i/>
          <w:color w:val="000000"/>
          <w:sz w:val="22"/>
          <w:szCs w:val="22"/>
          <w:highlight w:val="lightGray"/>
          <w:lang w:val="es-CO" w:eastAsia="en-US"/>
        </w:rPr>
        <w:t xml:space="preserve">Promoción de Servicios Nacionales o con Trato </w:t>
      </w:r>
      <w:r w:rsidRPr="00AB164D" w:rsidR="004A2717">
        <w:rPr>
          <w:rFonts w:ascii="Arial Narrow" w:hAnsi="Arial Narrow" w:cs="Arial" w:eastAsiaTheme="minorEastAsia"/>
          <w:i/>
          <w:color w:val="000000"/>
          <w:sz w:val="22"/>
          <w:szCs w:val="22"/>
          <w:highlight w:val="lightGray"/>
          <w:lang w:val="es-CO" w:eastAsia="en-US"/>
        </w:rPr>
        <w:t>Nacional]</w:t>
      </w:r>
      <w:r w:rsidRPr="004A2717" w:rsidR="004A2717">
        <w:rPr>
          <w:rFonts w:ascii="Arial Narrow" w:hAnsi="Arial Narrow" w:cs="Arial" w:eastAsiaTheme="minorEastAsia"/>
          <w:bCs/>
          <w:i/>
          <w:color w:val="000000"/>
          <w:sz w:val="22"/>
          <w:szCs w:val="22"/>
          <w:lang w:val="es-CO" w:eastAsia="en-US"/>
        </w:rPr>
        <w:t xml:space="preserve"> </w:t>
      </w:r>
      <w:r w:rsidRPr="004A2717" w:rsidR="004A2717">
        <w:rPr>
          <w:rFonts w:ascii="Arial Narrow" w:hAnsi="Arial Narrow" w:cs="Arial" w:eastAsiaTheme="minorEastAsia"/>
          <w:bCs/>
          <w:i/>
          <w:color w:val="000000"/>
          <w:sz w:val="22"/>
          <w:szCs w:val="22"/>
          <w:lang w:eastAsia="en-US"/>
        </w:rPr>
        <w:t>Incorporar como mínimo el [</w:t>
      </w:r>
      <w:r w:rsidRPr="00AB164D" w:rsidR="004A2717">
        <w:rPr>
          <w:rFonts w:ascii="Arial Narrow" w:hAnsi="Arial Narrow" w:cs="Arial" w:eastAsiaTheme="minorEastAsia"/>
          <w:i/>
          <w:color w:val="000000"/>
          <w:sz w:val="22"/>
          <w:szCs w:val="22"/>
          <w:highlight w:val="lightGray"/>
          <w:lang w:eastAsia="en-US"/>
        </w:rPr>
        <w:t>La Entidad Estatal incluirá el porcentaje definido en el numeral 4.4.1 del documento base que sea por lo menos del cuarenta por ciento (40 %)</w:t>
      </w:r>
      <w:r w:rsidR="00FD62AD">
        <w:rPr>
          <w:rFonts w:ascii="Arial Narrow" w:hAnsi="Arial Narrow" w:cs="Arial" w:eastAsiaTheme="minorEastAsia"/>
          <w:i/>
          <w:color w:val="000000"/>
          <w:sz w:val="22"/>
          <w:szCs w:val="22"/>
          <w:highlight w:val="lightGray"/>
          <w:lang w:eastAsia="en-US"/>
        </w:rPr>
        <w:t xml:space="preserve">, </w:t>
      </w:r>
      <w:r w:rsidRPr="00AB164D" w:rsidR="00FD62AD">
        <w:rPr>
          <w:rFonts w:ascii="Arial Narrow" w:hAnsi="Arial Narrow" w:cs="Arial" w:eastAsiaTheme="minorEastAsia"/>
          <w:i/>
          <w:color w:val="000000"/>
          <w:sz w:val="22"/>
          <w:szCs w:val="22"/>
          <w:highlight w:val="lightGray"/>
          <w:lang w:eastAsia="en-US"/>
        </w:rPr>
        <w:t>sin</w:t>
      </w:r>
      <w:r w:rsidRPr="00AB164D" w:rsidR="00092529">
        <w:rPr>
          <w:rFonts w:ascii="Arial Narrow" w:hAnsi="Arial Narrow" w:cs="Arial" w:eastAsiaTheme="minorEastAsia"/>
          <w:i/>
          <w:color w:val="000000"/>
          <w:sz w:val="22"/>
          <w:szCs w:val="22"/>
          <w:highlight w:val="lightGray"/>
          <w:lang w:eastAsia="en-US"/>
        </w:rPr>
        <w:t xml:space="preserve"> perjuicio de incluir uno superior</w:t>
      </w:r>
      <w:r w:rsidRPr="00AB164D" w:rsidR="004A2717">
        <w:rPr>
          <w:rFonts w:ascii="Arial Narrow" w:hAnsi="Arial Narrow" w:cs="Arial" w:eastAsiaTheme="minorEastAsia"/>
          <w:i/>
          <w:color w:val="000000"/>
          <w:sz w:val="22"/>
          <w:szCs w:val="22"/>
          <w:highlight w:val="lightGray"/>
          <w:lang w:eastAsia="en-US"/>
        </w:rPr>
        <w:t>]</w:t>
      </w:r>
      <w:r w:rsidRPr="004A2717" w:rsidR="004A2717">
        <w:rPr>
          <w:rFonts w:ascii="Arial Narrow" w:hAnsi="Arial Narrow" w:cs="Arial" w:eastAsiaTheme="minorEastAsia"/>
          <w:bCs/>
          <w:i/>
          <w:color w:val="000000"/>
          <w:sz w:val="22"/>
          <w:szCs w:val="22"/>
          <w:lang w:eastAsia="en-US"/>
        </w:rPr>
        <w:t xml:space="preserve"> de personal colombiano para el cumplimiento del </w:t>
      </w:r>
      <w:r w:rsidRPr="00E3214A" w:rsidR="004A2717">
        <w:rPr>
          <w:rFonts w:ascii="Arial Narrow" w:hAnsi="Arial Narrow" w:cs="Arial" w:eastAsiaTheme="minorEastAsia"/>
          <w:i/>
          <w:color w:val="000000"/>
          <w:sz w:val="22"/>
          <w:szCs w:val="22"/>
          <w:lang w:eastAsia="en-US"/>
        </w:rPr>
        <w:t>cont</w:t>
      </w:r>
      <w:r w:rsidRPr="004A2717" w:rsidR="004A2717">
        <w:rPr>
          <w:rFonts w:ascii="Arial Narrow" w:hAnsi="Arial Narrow" w:cs="Arial" w:eastAsiaTheme="minorEastAsia"/>
          <w:bCs/>
          <w:i/>
          <w:color w:val="000000"/>
          <w:sz w:val="22"/>
          <w:szCs w:val="22"/>
          <w:lang w:eastAsia="en-US"/>
        </w:rPr>
        <w:t>rato.</w:t>
      </w:r>
    </w:p>
    <w:p w:rsidRPr="0011620E" w:rsidR="00F200E2" w:rsidP="00651E04" w:rsidRDefault="002C646A" w14:paraId="48629CA2" w14:textId="039EB3B5">
      <w:pPr>
        <w:ind w:left="567" w:right="624"/>
        <w:jc w:val="both"/>
        <w:rPr>
          <w:rFonts w:ascii="Arial Narrow" w:hAnsi="Arial Narrow" w:cs="Arial" w:eastAsiaTheme="minorEastAsia"/>
          <w:bCs/>
          <w:i/>
          <w:color w:val="000000"/>
          <w:sz w:val="22"/>
          <w:szCs w:val="22"/>
          <w:lang w:val="es-CO" w:eastAsia="en-US"/>
        </w:rPr>
      </w:pPr>
      <w:r w:rsidRPr="008B5ABA">
        <w:rPr>
          <w:rFonts w:ascii="Arial Narrow" w:hAnsi="Arial Narrow" w:cs="Arial" w:eastAsiaTheme="minorEastAsia"/>
          <w:i/>
          <w:color w:val="000000"/>
          <w:sz w:val="22"/>
          <w:szCs w:val="22"/>
          <w:lang w:val="es-CO" w:eastAsia="en-US"/>
        </w:rPr>
        <w:lastRenderedPageBreak/>
        <w:t>2</w:t>
      </w:r>
      <w:r w:rsidR="00F200E2">
        <w:rPr>
          <w:rFonts w:ascii="Arial Narrow" w:hAnsi="Arial Narrow" w:cs="Arial" w:eastAsiaTheme="minorEastAsia"/>
          <w:i/>
          <w:color w:val="000000"/>
          <w:sz w:val="22"/>
          <w:szCs w:val="22"/>
          <w:lang w:val="es-CO" w:eastAsia="en-US"/>
        </w:rPr>
        <w:t>2</w:t>
      </w:r>
      <w:r w:rsidRPr="0011620E" w:rsidR="002D1B3B">
        <w:rPr>
          <w:rFonts w:ascii="Arial Narrow" w:hAnsi="Arial Narrow" w:cs="Arial" w:eastAsiaTheme="minorEastAsia"/>
          <w:bCs/>
          <w:i/>
          <w:color w:val="000000"/>
          <w:sz w:val="22"/>
          <w:szCs w:val="22"/>
          <w:lang w:val="es-CO" w:eastAsia="en-US"/>
        </w:rPr>
        <w:t>. [</w:t>
      </w:r>
      <w:r w:rsidRPr="00D87780" w:rsidR="002D1B3B">
        <w:rPr>
          <w:rFonts w:ascii="Arial Narrow" w:hAnsi="Arial Narrow" w:cs="Arial" w:eastAsiaTheme="minorEastAsia"/>
          <w:i/>
          <w:color w:val="000000"/>
          <w:sz w:val="22"/>
          <w:szCs w:val="22"/>
          <w:highlight w:val="lightGray"/>
          <w:lang w:val="es-CO" w:eastAsia="en-US"/>
        </w:rPr>
        <w:t xml:space="preserve">Incluir cuando el contratista haya diligenciado el Formato </w:t>
      </w:r>
      <w:r w:rsidRPr="00854750" w:rsidR="00F34237">
        <w:rPr>
          <w:rFonts w:ascii="Arial Narrow" w:hAnsi="Arial Narrow" w:cs="Arial" w:eastAsiaTheme="minorEastAsia"/>
          <w:i/>
          <w:color w:val="000000"/>
          <w:sz w:val="22"/>
          <w:szCs w:val="22"/>
          <w:highlight w:val="lightGray"/>
          <w:lang w:val="es-CO" w:eastAsia="en-US"/>
        </w:rPr>
        <w:t xml:space="preserve">7B – Incorporación de </w:t>
      </w:r>
      <w:r w:rsidR="00F34237">
        <w:rPr>
          <w:rFonts w:ascii="Arial Narrow" w:hAnsi="Arial Narrow" w:cs="Arial" w:eastAsiaTheme="minorEastAsia"/>
          <w:i/>
          <w:color w:val="000000"/>
          <w:sz w:val="22"/>
          <w:szCs w:val="22"/>
          <w:highlight w:val="lightGray"/>
          <w:lang w:val="es-CO" w:eastAsia="en-US"/>
        </w:rPr>
        <w:t>Componente Nacional</w:t>
      </w:r>
      <w:r w:rsidR="009F36DC">
        <w:rPr>
          <w:rFonts w:ascii="Arial Narrow" w:hAnsi="Arial Narrow" w:cs="Arial" w:eastAsiaTheme="minorEastAsia"/>
          <w:i/>
          <w:color w:val="000000"/>
          <w:sz w:val="22"/>
          <w:szCs w:val="22"/>
          <w:highlight w:val="lightGray"/>
          <w:lang w:val="es-CO" w:eastAsia="en-US"/>
        </w:rPr>
        <w:t xml:space="preserve"> en Servicios Extranjeros</w:t>
      </w:r>
      <w:r w:rsidRPr="00D87780" w:rsidR="002D1B3B">
        <w:rPr>
          <w:rFonts w:ascii="Arial Narrow" w:hAnsi="Arial Narrow" w:cs="Arial" w:eastAsiaTheme="minorEastAsia"/>
          <w:i/>
          <w:color w:val="000000"/>
          <w:sz w:val="22"/>
          <w:szCs w:val="22"/>
          <w:highlight w:val="lightGray"/>
          <w:lang w:val="es-CO" w:eastAsia="en-US"/>
        </w:rPr>
        <w:t>]</w:t>
      </w:r>
      <w:r w:rsidRPr="0011620E" w:rsidR="002D1B3B">
        <w:rPr>
          <w:rFonts w:ascii="Arial Narrow" w:hAnsi="Arial Narrow" w:cs="Arial" w:eastAsiaTheme="minorEastAsia"/>
          <w:bCs/>
          <w:i/>
          <w:color w:val="000000"/>
          <w:sz w:val="22"/>
          <w:szCs w:val="22"/>
          <w:lang w:val="es-CO" w:eastAsia="en-US"/>
        </w:rPr>
        <w:t xml:space="preserve"> Incorporar como mínimo el noventa por ciento (90</w:t>
      </w:r>
      <w:r w:rsidR="0088623F">
        <w:rPr>
          <w:rFonts w:ascii="Arial Narrow" w:hAnsi="Arial Narrow" w:cs="Arial" w:eastAsiaTheme="minorEastAsia"/>
          <w:bCs/>
          <w:i/>
          <w:color w:val="000000"/>
          <w:sz w:val="22"/>
          <w:szCs w:val="22"/>
          <w:lang w:val="es-CO" w:eastAsia="en-US"/>
        </w:rPr>
        <w:t xml:space="preserve"> </w:t>
      </w:r>
      <w:r w:rsidRPr="0011620E" w:rsidR="002D1B3B">
        <w:rPr>
          <w:rFonts w:ascii="Arial Narrow" w:hAnsi="Arial Narrow" w:cs="Arial" w:eastAsiaTheme="minorEastAsia"/>
          <w:bCs/>
          <w:i/>
          <w:color w:val="000000"/>
          <w:sz w:val="22"/>
          <w:szCs w:val="22"/>
          <w:lang w:val="es-CO" w:eastAsia="en-US"/>
        </w:rPr>
        <w:t>%) de personal calificado de origen colombiano para el cumplimiento del contrato.</w:t>
      </w:r>
    </w:p>
    <w:p w:rsidRPr="0011620E" w:rsidR="002D1B3B" w:rsidP="00AB164D" w:rsidRDefault="002C646A" w14:paraId="03C45FBA" w14:textId="7A60CBD7">
      <w:pPr>
        <w:ind w:left="567" w:right="624"/>
        <w:rPr>
          <w:rFonts w:ascii="Arial Narrow" w:hAnsi="Arial Narrow" w:cs="Arial" w:eastAsiaTheme="minorEastAsia"/>
          <w:bCs/>
          <w:i/>
          <w:color w:val="000000"/>
          <w:sz w:val="22"/>
          <w:szCs w:val="22"/>
          <w:lang w:val="es-CO" w:eastAsia="en-US"/>
        </w:rPr>
      </w:pPr>
      <w:r w:rsidRPr="008B5ABA">
        <w:rPr>
          <w:rFonts w:ascii="Arial Narrow" w:hAnsi="Arial Narrow" w:cs="Arial" w:eastAsiaTheme="minorEastAsia"/>
          <w:i/>
          <w:color w:val="000000"/>
          <w:sz w:val="22"/>
          <w:szCs w:val="22"/>
          <w:lang w:val="es-CO" w:eastAsia="en-US"/>
        </w:rPr>
        <w:t>2</w:t>
      </w:r>
      <w:r w:rsidR="00F200E2">
        <w:rPr>
          <w:rFonts w:ascii="Arial Narrow" w:hAnsi="Arial Narrow" w:cs="Arial" w:eastAsiaTheme="minorEastAsia"/>
          <w:i/>
          <w:color w:val="000000"/>
          <w:sz w:val="22"/>
          <w:szCs w:val="22"/>
          <w:lang w:val="es-CO" w:eastAsia="en-US"/>
        </w:rPr>
        <w:t>3</w:t>
      </w:r>
      <w:r w:rsidRPr="0011620E" w:rsidR="002D1B3B">
        <w:rPr>
          <w:rFonts w:ascii="Arial Narrow" w:hAnsi="Arial Narrow" w:cs="Arial" w:eastAsiaTheme="minorEastAsia"/>
          <w:bCs/>
          <w:i/>
          <w:color w:val="000000"/>
          <w:sz w:val="22"/>
          <w:szCs w:val="22"/>
          <w:lang w:val="es-CO" w:eastAsia="en-US"/>
        </w:rPr>
        <w:t xml:space="preserve">. </w:t>
      </w:r>
      <w:r w:rsidRPr="00D87780" w:rsidR="002D1B3B">
        <w:rPr>
          <w:rFonts w:ascii="Arial Narrow" w:hAnsi="Arial Narrow" w:cs="Arial" w:eastAsiaTheme="minorEastAsia"/>
          <w:i/>
          <w:color w:val="000000"/>
          <w:sz w:val="22"/>
          <w:szCs w:val="22"/>
          <w:highlight w:val="lightGray"/>
          <w:lang w:val="es-CO" w:eastAsia="en-US"/>
        </w:rPr>
        <w:t>[Incluir las obligaciones que considere la Entidad Estatal].</w:t>
      </w:r>
    </w:p>
    <w:p w:rsidRPr="0011620E" w:rsidR="002D1B3B" w:rsidP="00AB164D" w:rsidRDefault="002D1B3B" w14:paraId="1F990531" w14:textId="77777777">
      <w:pPr>
        <w:ind w:left="567"/>
        <w:rPr>
          <w:rFonts w:ascii="Arial Narrow" w:hAnsi="Arial Narrow" w:cs="Arial" w:eastAsiaTheme="minorEastAsia"/>
          <w:bCs/>
          <w:i/>
          <w:color w:val="000000"/>
          <w:sz w:val="22"/>
          <w:szCs w:val="22"/>
          <w:lang w:val="es-CO" w:eastAsia="en-US"/>
        </w:rPr>
      </w:pPr>
      <w:r w:rsidRPr="0011620E">
        <w:rPr>
          <w:rFonts w:ascii="Arial Narrow" w:hAnsi="Arial Narrow" w:cs="Arial" w:eastAsiaTheme="minorEastAsia"/>
          <w:bCs/>
          <w:i/>
          <w:color w:val="000000"/>
          <w:sz w:val="22"/>
          <w:szCs w:val="22"/>
          <w:lang w:val="es-CO" w:eastAsia="en-US"/>
        </w:rPr>
        <w:tab/>
      </w:r>
    </w:p>
    <w:p w:rsidR="002D1B3B" w:rsidP="00AB164D" w:rsidRDefault="002D1B3B" w14:paraId="4C68D921" w14:textId="77777777">
      <w:pPr>
        <w:pStyle w:val="Captulo9"/>
        <w:numPr>
          <w:ilvl w:val="0"/>
          <w:numId w:val="0"/>
        </w:numPr>
        <w:spacing w:line="240" w:lineRule="auto"/>
        <w:ind w:left="567"/>
        <w:jc w:val="both"/>
        <w:rPr>
          <w:rFonts w:ascii="Arial Narrow" w:hAnsi="Arial Narrow" w:eastAsiaTheme="minorHAnsi"/>
          <w:b w:val="0"/>
          <w:i/>
          <w:color w:val="000000"/>
          <w:sz w:val="22"/>
          <w:szCs w:val="22"/>
        </w:rPr>
      </w:pPr>
      <w:r w:rsidRPr="217D3A9E">
        <w:rPr>
          <w:rFonts w:ascii="Arial Narrow" w:hAnsi="Arial Narrow" w:eastAsiaTheme="minorEastAsia"/>
          <w:i/>
          <w:color w:val="000000" w:themeColor="text1"/>
          <w:sz w:val="22"/>
          <w:szCs w:val="22"/>
        </w:rPr>
        <w:t>Opción 2</w:t>
      </w:r>
      <w:r w:rsidRPr="217D3A9E">
        <w:rPr>
          <w:rFonts w:ascii="Arial Narrow" w:hAnsi="Arial Narrow" w:eastAsiaTheme="minorEastAsia"/>
          <w:b w:val="0"/>
          <w:i/>
          <w:color w:val="000000" w:themeColor="text1"/>
          <w:sz w:val="22"/>
          <w:szCs w:val="22"/>
        </w:rPr>
        <w:t>.</w:t>
      </w:r>
    </w:p>
    <w:p w:rsidRPr="00D87780" w:rsidR="002D1B3B" w:rsidP="00AB164D" w:rsidRDefault="002D1B3B" w14:paraId="6D5EA6E5" w14:textId="77777777">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w:t>
      </w:r>
    </w:p>
    <w:p w:rsidRPr="00E3214A" w:rsidR="002D1B3B" w:rsidP="00E3214A" w:rsidRDefault="002D1B3B" w14:paraId="70904008" w14:textId="472E8507">
      <w:pPr>
        <w:pStyle w:val="Captulo9"/>
        <w:numPr>
          <w:ilvl w:val="0"/>
          <w:numId w:val="73"/>
        </w:numPr>
        <w:jc w:val="both"/>
        <w:rPr>
          <w:rFonts w:ascii="Arial Narrow" w:hAnsi="Arial Narrow" w:eastAsiaTheme="minorEastAsia"/>
          <w:b w:val="0"/>
          <w:i/>
          <w:color w:val="000000"/>
          <w:sz w:val="22"/>
          <w:szCs w:val="22"/>
        </w:rPr>
      </w:pPr>
      <w:r w:rsidRPr="00E3214A">
        <w:rPr>
          <w:rFonts w:ascii="Arial Narrow" w:hAnsi="Arial Narrow" w:eastAsiaTheme="minorEastAsia"/>
          <w:b w:val="0"/>
          <w:i/>
          <w:color w:val="000000"/>
          <w:sz w:val="22"/>
          <w:szCs w:val="22"/>
        </w:rPr>
        <w:t xml:space="preserve">[Incluir cuando el contratista haya diligenciado la Opción </w:t>
      </w:r>
      <w:r w:rsidRPr="00E3214A" w:rsidR="00663A50">
        <w:rPr>
          <w:rFonts w:ascii="Arial Narrow" w:hAnsi="Arial Narrow" w:eastAsiaTheme="minorEastAsia"/>
          <w:b w:val="0"/>
          <w:i/>
          <w:color w:val="000000"/>
          <w:sz w:val="22"/>
          <w:szCs w:val="22"/>
        </w:rPr>
        <w:t>1</w:t>
      </w:r>
      <w:r w:rsidRPr="00E3214A">
        <w:rPr>
          <w:rFonts w:ascii="Arial Narrow" w:hAnsi="Arial Narrow" w:eastAsiaTheme="minorEastAsia"/>
          <w:b w:val="0"/>
          <w:i/>
          <w:color w:val="000000"/>
          <w:sz w:val="22"/>
          <w:szCs w:val="22"/>
        </w:rPr>
        <w:t xml:space="preserve"> del Formato </w:t>
      </w:r>
      <w:r w:rsidRPr="00E3214A" w:rsidR="00C11D84">
        <w:rPr>
          <w:rFonts w:ascii="Arial Narrow" w:hAnsi="Arial Narrow" w:eastAsiaTheme="minorEastAsia"/>
          <w:b w:val="0"/>
          <w:i/>
          <w:color w:val="000000"/>
          <w:sz w:val="22"/>
          <w:szCs w:val="22"/>
        </w:rPr>
        <w:t xml:space="preserve">7A – Promoción de Servicios Nacionales o con Trato </w:t>
      </w:r>
      <w:r w:rsidRPr="00E3214A" w:rsidR="004A2717">
        <w:rPr>
          <w:rFonts w:ascii="Arial Narrow" w:hAnsi="Arial Narrow" w:eastAsiaTheme="minorEastAsia"/>
          <w:b w:val="0"/>
          <w:i/>
          <w:color w:val="000000"/>
          <w:sz w:val="22"/>
          <w:szCs w:val="22"/>
        </w:rPr>
        <w:t xml:space="preserve">Nacional] Incorporar como mínimo el </w:t>
      </w:r>
      <w:r w:rsidRPr="00E3214A" w:rsidR="004A2717">
        <w:rPr>
          <w:rFonts w:ascii="Arial Narrow" w:hAnsi="Arial Narrow" w:eastAsiaTheme="minorEastAsia"/>
          <w:b w:val="0"/>
          <w:i/>
          <w:color w:val="000000"/>
          <w:sz w:val="22"/>
          <w:szCs w:val="22"/>
          <w:highlight w:val="lightGray"/>
        </w:rPr>
        <w:t>[La Entidad Estatal incluirá el porcentaje definido en el numeral 4.4.1 del documento base que sea por lo menos del cuarenta por ciento (40 %)</w:t>
      </w:r>
      <w:r w:rsidRPr="00E3214A" w:rsidR="00092529">
        <w:rPr>
          <w:rFonts w:ascii="Arial Narrow" w:hAnsi="Arial Narrow" w:eastAsiaTheme="minorEastAsia"/>
          <w:b w:val="0"/>
          <w:i/>
          <w:color w:val="000000"/>
          <w:sz w:val="22"/>
          <w:szCs w:val="22"/>
          <w:highlight w:val="lightGray"/>
        </w:rPr>
        <w:t>, sin perjuicio de incluir uno superior</w:t>
      </w:r>
      <w:r w:rsidRPr="00E3214A" w:rsidR="004A2717">
        <w:rPr>
          <w:rFonts w:ascii="Arial Narrow" w:hAnsi="Arial Narrow" w:eastAsiaTheme="minorEastAsia"/>
          <w:b w:val="0"/>
          <w:i/>
          <w:color w:val="000000"/>
          <w:sz w:val="22"/>
          <w:szCs w:val="22"/>
          <w:highlight w:val="lightGray"/>
        </w:rPr>
        <w:t>]</w:t>
      </w:r>
      <w:r w:rsidRPr="00E3214A" w:rsidR="004A2717">
        <w:rPr>
          <w:rFonts w:ascii="Arial Narrow" w:hAnsi="Arial Narrow" w:eastAsiaTheme="minorEastAsia"/>
          <w:b w:val="0"/>
          <w:i/>
          <w:color w:val="000000"/>
          <w:sz w:val="22"/>
          <w:szCs w:val="22"/>
        </w:rPr>
        <w:t xml:space="preserve"> de personal colombiano para el cumplimiento del contrato.</w:t>
      </w:r>
    </w:p>
    <w:p w:rsidRPr="00E3214A" w:rsidR="002D1B3B" w:rsidP="00E3214A" w:rsidRDefault="002D1B3B" w14:paraId="68F5768E" w14:textId="2A221D88">
      <w:pPr>
        <w:pStyle w:val="Captulo9"/>
        <w:spacing w:line="240" w:lineRule="auto"/>
        <w:ind w:right="624"/>
        <w:jc w:val="both"/>
        <w:rPr>
          <w:rFonts w:ascii="Arial Narrow" w:hAnsi="Arial Narrow" w:eastAsiaTheme="minorEastAsia"/>
          <w:b w:val="0"/>
          <w:i/>
          <w:color w:val="000000"/>
          <w:sz w:val="22"/>
          <w:szCs w:val="22"/>
        </w:rPr>
      </w:pPr>
      <w:r w:rsidRPr="00E3214A">
        <w:rPr>
          <w:rFonts w:ascii="Arial Narrow" w:hAnsi="Arial Narrow" w:eastAsiaTheme="minorEastAsia"/>
          <w:b w:val="0"/>
          <w:i/>
          <w:color w:val="000000"/>
          <w:sz w:val="22"/>
          <w:szCs w:val="22"/>
        </w:rPr>
        <w:t xml:space="preserve">[Incluir cuando el contratista haya diligenciado el Formato 7B – Incorporación de </w:t>
      </w:r>
      <w:r w:rsidRPr="00E3214A" w:rsidR="00C11D84">
        <w:rPr>
          <w:rFonts w:ascii="Arial Narrow" w:hAnsi="Arial Narrow" w:eastAsiaTheme="minorEastAsia"/>
          <w:b w:val="0"/>
          <w:i/>
          <w:color w:val="000000"/>
          <w:sz w:val="22"/>
          <w:szCs w:val="22"/>
        </w:rPr>
        <w:t>Componente Nacional</w:t>
      </w:r>
      <w:r w:rsidRPr="00E3214A" w:rsidR="009F36DC">
        <w:rPr>
          <w:rFonts w:ascii="Arial Narrow" w:hAnsi="Arial Narrow" w:eastAsiaTheme="minorEastAsia"/>
          <w:b w:val="0"/>
          <w:i/>
          <w:color w:val="000000"/>
          <w:sz w:val="22"/>
          <w:szCs w:val="22"/>
        </w:rPr>
        <w:t xml:space="preserve"> en Servicios Extranjeros</w:t>
      </w:r>
      <w:r w:rsidRPr="00E3214A">
        <w:rPr>
          <w:rFonts w:ascii="Arial Narrow" w:hAnsi="Arial Narrow" w:eastAsiaTheme="minorEastAsia"/>
          <w:b w:val="0"/>
          <w:i/>
          <w:color w:val="000000"/>
          <w:sz w:val="22"/>
          <w:szCs w:val="22"/>
        </w:rPr>
        <w:t>] Incorporar como mínimo el noventa por ciento (90</w:t>
      </w:r>
      <w:r w:rsidRPr="00E3214A" w:rsidR="0088623F">
        <w:rPr>
          <w:rFonts w:ascii="Arial Narrow" w:hAnsi="Arial Narrow" w:eastAsiaTheme="minorEastAsia"/>
          <w:b w:val="0"/>
          <w:i/>
          <w:color w:val="000000"/>
          <w:sz w:val="22"/>
          <w:szCs w:val="22"/>
        </w:rPr>
        <w:t xml:space="preserve"> </w:t>
      </w:r>
      <w:r w:rsidRPr="00E3214A">
        <w:rPr>
          <w:rFonts w:ascii="Arial Narrow" w:hAnsi="Arial Narrow" w:eastAsiaTheme="minorEastAsia"/>
          <w:b w:val="0"/>
          <w:i/>
          <w:color w:val="000000"/>
          <w:sz w:val="22"/>
          <w:szCs w:val="22"/>
        </w:rPr>
        <w:t>%) de personal calificado de origen colombiano para el cumplimiento del contrato.</w:t>
      </w:r>
    </w:p>
    <w:p w:rsidRPr="00E3214A" w:rsidR="00927B04" w:rsidP="00E3214A" w:rsidRDefault="00FC156C" w14:paraId="60191EEF" w14:textId="0FBAAC55">
      <w:pPr>
        <w:pStyle w:val="Captulo9"/>
        <w:jc w:val="both"/>
        <w:rPr>
          <w:rFonts w:ascii="Arial Narrow" w:hAnsi="Arial Narrow" w:eastAsiaTheme="minorEastAsia"/>
          <w:b w:val="0"/>
          <w:i/>
          <w:color w:val="000000"/>
          <w:sz w:val="22"/>
          <w:szCs w:val="22"/>
        </w:rPr>
      </w:pPr>
      <w:r w:rsidRPr="00E3214A">
        <w:rPr>
          <w:rFonts w:ascii="Arial Narrow" w:hAnsi="Arial Narrow" w:eastAsiaTheme="minorEastAsia"/>
          <w:b w:val="0"/>
          <w:i/>
          <w:color w:val="000000"/>
          <w:sz w:val="22"/>
          <w:szCs w:val="22"/>
          <w:highlight w:val="lightGray"/>
        </w:rPr>
        <w:t>[Incluir las obligaciones que considere la Entidad</w:t>
      </w:r>
      <w:r w:rsidRPr="00E3214A" w:rsidR="00726C13">
        <w:rPr>
          <w:rFonts w:ascii="Arial Narrow" w:hAnsi="Arial Narrow" w:eastAsiaTheme="minorEastAsia"/>
          <w:b w:val="0"/>
          <w:i/>
          <w:color w:val="000000"/>
          <w:sz w:val="22"/>
          <w:szCs w:val="22"/>
          <w:highlight w:val="lightGray"/>
        </w:rPr>
        <w:t xml:space="preserve"> Estatal</w:t>
      </w:r>
      <w:r w:rsidRPr="00E3214A">
        <w:rPr>
          <w:rFonts w:ascii="Arial Narrow" w:hAnsi="Arial Narrow" w:eastAsiaTheme="minorEastAsia"/>
          <w:b w:val="0"/>
          <w:i/>
          <w:color w:val="000000"/>
          <w:sz w:val="22"/>
          <w:szCs w:val="22"/>
          <w:highlight w:val="lightGray"/>
        </w:rPr>
        <w:t>].</w:t>
      </w:r>
    </w:p>
    <w:p w:rsidRPr="00AB164D" w:rsidR="00621FAC" w:rsidP="00AB164D" w:rsidRDefault="00621FAC" w14:paraId="571FAD21" w14:textId="77777777">
      <w:pPr>
        <w:pStyle w:val="Captulo9"/>
        <w:numPr>
          <w:ilvl w:val="0"/>
          <w:numId w:val="0"/>
        </w:numPr>
        <w:tabs>
          <w:tab w:val="left" w:pos="993"/>
        </w:tabs>
        <w:spacing w:after="0" w:line="240" w:lineRule="auto"/>
        <w:ind w:left="567"/>
        <w:jc w:val="both"/>
        <w:rPr>
          <w:rFonts w:ascii="Arial Narrow" w:hAnsi="Arial Narrow" w:eastAsiaTheme="minorHAnsi"/>
          <w:b w:val="0"/>
          <w:i/>
          <w:color w:val="000000"/>
          <w:sz w:val="22"/>
          <w:szCs w:val="22"/>
        </w:rPr>
      </w:pPr>
    </w:p>
    <w:p w:rsidR="002D1B3B" w:rsidP="00B216E3" w:rsidRDefault="002D1B3B" w14:paraId="2BD204F9" w14:textId="57F8EB8A">
      <w:pPr>
        <w:jc w:val="both"/>
        <w:outlineLvl w:val="0"/>
        <w:rPr>
          <w:rFonts w:ascii="Arial Narrow" w:hAnsi="Arial Narrow" w:cs="Arial"/>
          <w:b/>
          <w:sz w:val="22"/>
          <w:szCs w:val="22"/>
        </w:rPr>
      </w:pPr>
      <w:r w:rsidRPr="00D87780">
        <w:rPr>
          <w:rFonts w:ascii="Arial Narrow" w:hAnsi="Arial Narrow" w:cs="Arial"/>
          <w:b/>
          <w:sz w:val="22"/>
          <w:szCs w:val="22"/>
        </w:rPr>
        <w:t xml:space="preserve">Artículo </w:t>
      </w:r>
      <w:r w:rsidR="00A07E58">
        <w:rPr>
          <w:rFonts w:ascii="Arial Narrow" w:hAnsi="Arial Narrow" w:cs="Arial"/>
          <w:b/>
          <w:sz w:val="22"/>
          <w:szCs w:val="22"/>
        </w:rPr>
        <w:t>2</w:t>
      </w:r>
      <w:r w:rsidR="00AB164D">
        <w:rPr>
          <w:rFonts w:ascii="Arial Narrow" w:hAnsi="Arial Narrow" w:cs="Arial"/>
          <w:b/>
          <w:sz w:val="22"/>
          <w:szCs w:val="22"/>
        </w:rPr>
        <w:t>4</w:t>
      </w:r>
      <w:r w:rsidR="00EF217C">
        <w:rPr>
          <w:rFonts w:ascii="Arial Narrow" w:hAnsi="Arial Narrow" w:cs="Arial"/>
          <w:b/>
          <w:sz w:val="22"/>
          <w:szCs w:val="22"/>
        </w:rPr>
        <w:t xml:space="preserve"> –</w:t>
      </w:r>
      <w:r>
        <w:rPr>
          <w:rFonts w:ascii="Arial Narrow" w:hAnsi="Arial Narrow" w:cs="Arial"/>
          <w:b/>
          <w:sz w:val="22"/>
          <w:szCs w:val="22"/>
        </w:rPr>
        <w:t xml:space="preserve"> </w:t>
      </w:r>
      <w:r w:rsidR="00992A5D">
        <w:rPr>
          <w:rFonts w:ascii="Arial Narrow" w:hAnsi="Arial Narrow" w:cs="Arial"/>
          <w:b/>
          <w:sz w:val="22"/>
          <w:szCs w:val="22"/>
        </w:rPr>
        <w:t xml:space="preserve">MODIFÍQUESE </w:t>
      </w:r>
      <w:r>
        <w:rPr>
          <w:rFonts w:ascii="Arial Narrow" w:hAnsi="Arial Narrow" w:cs="Arial"/>
          <w:b/>
          <w:sz w:val="22"/>
          <w:szCs w:val="22"/>
        </w:rPr>
        <w:t xml:space="preserve">LA CLÁUSULA 15 MULTAS DEL ANEXO 5 – MINUTA DEL CONTRATO: </w:t>
      </w:r>
      <w:r w:rsidR="00992A5D">
        <w:rPr>
          <w:rFonts w:ascii="Arial Narrow" w:hAnsi="Arial Narrow" w:cs="Arial"/>
          <w:bCs/>
          <w:sz w:val="22"/>
          <w:szCs w:val="22"/>
        </w:rPr>
        <w:t xml:space="preserve">Modifíquense </w:t>
      </w:r>
      <w:r w:rsidR="00663A50">
        <w:rPr>
          <w:rFonts w:ascii="Arial Narrow" w:hAnsi="Arial Narrow" w:cs="Arial"/>
          <w:bCs/>
          <w:sz w:val="22"/>
          <w:szCs w:val="22"/>
        </w:rPr>
        <w:t xml:space="preserve">las </w:t>
      </w:r>
      <w:r w:rsidR="00C85CB8">
        <w:rPr>
          <w:rFonts w:ascii="Arial Narrow" w:hAnsi="Arial Narrow" w:cs="Arial"/>
          <w:bCs/>
          <w:sz w:val="22"/>
          <w:szCs w:val="22"/>
        </w:rPr>
        <w:t xml:space="preserve">siguientes </w:t>
      </w:r>
      <w:r w:rsidR="00C12A9C">
        <w:rPr>
          <w:rFonts w:ascii="Arial Narrow" w:hAnsi="Arial Narrow" w:cs="Arial"/>
          <w:bCs/>
          <w:sz w:val="22"/>
          <w:szCs w:val="22"/>
        </w:rPr>
        <w:t xml:space="preserve">causales de </w:t>
      </w:r>
      <w:r w:rsidR="00663A50">
        <w:rPr>
          <w:rFonts w:ascii="Arial Narrow" w:hAnsi="Arial Narrow" w:cs="Arial"/>
          <w:bCs/>
          <w:sz w:val="22"/>
          <w:szCs w:val="22"/>
        </w:rPr>
        <w:t xml:space="preserve">multa </w:t>
      </w:r>
      <w:r w:rsidR="00C85CB8">
        <w:rPr>
          <w:rFonts w:ascii="Arial Narrow" w:hAnsi="Arial Narrow" w:cs="Arial"/>
          <w:bCs/>
          <w:sz w:val="22"/>
          <w:szCs w:val="22"/>
        </w:rPr>
        <w:t>a</w:t>
      </w:r>
      <w:r w:rsidR="00663A50">
        <w:rPr>
          <w:rFonts w:ascii="Arial Narrow" w:hAnsi="Arial Narrow" w:cs="Arial"/>
          <w:bCs/>
          <w:sz w:val="22"/>
          <w:szCs w:val="22"/>
        </w:rPr>
        <w:t xml:space="preserve"> </w:t>
      </w:r>
      <w:r>
        <w:rPr>
          <w:rFonts w:ascii="Arial Narrow" w:hAnsi="Arial Narrow" w:cs="Arial"/>
          <w:bCs/>
          <w:sz w:val="22"/>
          <w:szCs w:val="22"/>
        </w:rPr>
        <w:t xml:space="preserve">la cláusula 15 del Anexo 5 – Minuta del Contrato de los </w:t>
      </w:r>
      <w:r w:rsidR="004A2717">
        <w:rPr>
          <w:rFonts w:ascii="Arial Narrow" w:hAnsi="Arial Narrow" w:cs="Arial"/>
          <w:bCs/>
          <w:sz w:val="22"/>
          <w:szCs w:val="22"/>
        </w:rPr>
        <w:t>D</w:t>
      </w:r>
      <w:r w:rsidRPr="00DE198A">
        <w:rPr>
          <w:rFonts w:ascii="Arial Narrow" w:hAnsi="Arial Narrow" w:cs="Arial"/>
          <w:bCs/>
          <w:sz w:val="22"/>
          <w:szCs w:val="22"/>
        </w:rPr>
        <w:t xml:space="preserve">ocumentos </w:t>
      </w:r>
      <w:r w:rsidR="004A2717">
        <w:rPr>
          <w:rFonts w:ascii="Arial Narrow" w:hAnsi="Arial Narrow" w:cs="Arial"/>
          <w:bCs/>
          <w:sz w:val="22"/>
          <w:szCs w:val="22"/>
        </w:rPr>
        <w:t>T</w:t>
      </w:r>
      <w:r w:rsidRPr="00DE198A">
        <w:rPr>
          <w:rFonts w:ascii="Arial Narrow" w:hAnsi="Arial Narrow" w:cs="Arial"/>
          <w:bCs/>
          <w:sz w:val="22"/>
          <w:szCs w:val="22"/>
        </w:rPr>
        <w:t>ipo de interventoría de obra pública de infraestructura de transporte adelantados bajo la modalidad de concurso de méritos abierto, adoptados mediante la Resolución 256 de 202</w:t>
      </w:r>
      <w:r w:rsidR="00663A50">
        <w:rPr>
          <w:rFonts w:ascii="Arial Narrow" w:hAnsi="Arial Narrow" w:cs="Arial"/>
          <w:bCs/>
          <w:sz w:val="22"/>
          <w:szCs w:val="22"/>
        </w:rPr>
        <w:t>0</w:t>
      </w:r>
      <w:r w:rsidRPr="00DE198A">
        <w:rPr>
          <w:rFonts w:ascii="Arial Narrow" w:hAnsi="Arial Narrow" w:cs="Arial"/>
          <w:bCs/>
          <w:sz w:val="22"/>
          <w:szCs w:val="22"/>
        </w:rPr>
        <w:t>. Dicha cláusula quedará así:</w:t>
      </w:r>
    </w:p>
    <w:p w:rsidRPr="00854750" w:rsidR="002D1B3B" w:rsidRDefault="002D1B3B" w14:paraId="331580B3" w14:textId="77777777">
      <w:pPr>
        <w:rPr>
          <w:rFonts w:ascii="Arial Narrow" w:hAnsi="Arial Narrow" w:cs="Arial"/>
          <w:sz w:val="22"/>
          <w:szCs w:val="22"/>
        </w:rPr>
      </w:pPr>
    </w:p>
    <w:p w:rsidR="002D1B3B" w:rsidP="00AB164D" w:rsidRDefault="002D1B3B" w14:paraId="5AF72E5D" w14:textId="7B207DE8">
      <w:pPr>
        <w:pStyle w:val="clusulas"/>
        <w:numPr>
          <w:ilvl w:val="0"/>
          <w:numId w:val="0"/>
        </w:numPr>
        <w:tabs>
          <w:tab w:val="left" w:pos="1560"/>
          <w:tab w:val="left" w:pos="1701"/>
        </w:tabs>
        <w:spacing w:before="0" w:after="0"/>
        <w:ind w:left="709" w:right="709" w:hanging="360"/>
        <w:rPr>
          <w:rFonts w:ascii="Arial Narrow" w:hAnsi="Arial Narrow" w:cstheme="minorHAnsi"/>
          <w:i/>
          <w:sz w:val="22"/>
          <w:lang w:val="es-ES"/>
        </w:rPr>
      </w:pPr>
      <w:r>
        <w:rPr>
          <w:b w:val="0"/>
        </w:rPr>
        <w:tab/>
      </w:r>
      <w:r w:rsidR="0051597A">
        <w:rPr>
          <w:b w:val="0"/>
        </w:rPr>
        <w:t>“</w:t>
      </w:r>
      <w:r w:rsidRPr="217D3A9E">
        <w:rPr>
          <w:rFonts w:ascii="Arial Narrow" w:hAnsi="Arial Narrow" w:cstheme="minorBidi"/>
          <w:i/>
          <w:sz w:val="22"/>
          <w:lang w:val="es-ES"/>
        </w:rPr>
        <w:t>CLÁUSULA 15. MULTAS</w:t>
      </w:r>
    </w:p>
    <w:p w:rsidR="002D1B3B" w:rsidRDefault="002D1B3B" w14:paraId="5B8F80E4" w14:textId="77777777">
      <w:pPr>
        <w:ind w:right="-65"/>
        <w:jc w:val="both"/>
        <w:rPr>
          <w:rFonts w:ascii="Arial Narrow" w:hAnsi="Arial Narrow"/>
          <w:i/>
          <w:color w:val="000000" w:themeColor="text1"/>
          <w:sz w:val="22"/>
          <w:szCs w:val="22"/>
        </w:rPr>
      </w:pPr>
    </w:p>
    <w:p w:rsidR="002D1B3B" w:rsidP="00AB164D" w:rsidRDefault="002D1B3B" w14:paraId="539BB8BA" w14:textId="56726C0D">
      <w:pPr>
        <w:ind w:left="709" w:right="624"/>
        <w:jc w:val="both"/>
        <w:rPr>
          <w:rFonts w:ascii="Arial Narrow" w:hAnsi="Arial Narrow" w:cstheme="minorHAnsi"/>
          <w:i/>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 xml:space="preserve">Opción </w:t>
      </w:r>
      <w:r w:rsidR="00663A50">
        <w:rPr>
          <w:rFonts w:ascii="Arial Narrow" w:hAnsi="Arial Narrow"/>
          <w:b/>
          <w:i/>
          <w:color w:val="000000" w:themeColor="text1"/>
          <w:sz w:val="22"/>
          <w:szCs w:val="22"/>
          <w:highlight w:val="lightGray"/>
        </w:rPr>
        <w:t>1</w:t>
      </w:r>
      <w:r>
        <w:rPr>
          <w:rFonts w:ascii="Arial Narrow" w:hAnsi="Arial Narrow"/>
          <w:i/>
          <w:color w:val="000000" w:themeColor="text1"/>
          <w:sz w:val="22"/>
          <w:szCs w:val="22"/>
          <w:highlight w:val="lightGray"/>
        </w:rPr>
        <w:t xml:space="preserve"> del </w:t>
      </w:r>
      <w:r w:rsidRPr="00AB164D">
        <w:rPr>
          <w:rFonts w:ascii="Arial Narrow" w:hAnsi="Arial Narrow" w:cs="Arial" w:eastAsiaTheme="minorEastAsia"/>
          <w:i/>
          <w:color w:val="000000"/>
          <w:sz w:val="22"/>
          <w:szCs w:val="22"/>
          <w:highlight w:val="lightGray"/>
          <w:lang w:val="es-CO" w:eastAsia="en-US"/>
        </w:rPr>
        <w:t xml:space="preserve">Formato 7A – </w:t>
      </w:r>
      <w:r w:rsidRPr="00AB164D" w:rsidR="001C640B">
        <w:rPr>
          <w:rFonts w:ascii="Arial Narrow" w:hAnsi="Arial Narrow" w:cs="Arial" w:eastAsiaTheme="minorEastAsia"/>
          <w:i/>
          <w:color w:val="000000"/>
          <w:sz w:val="22"/>
          <w:szCs w:val="22"/>
          <w:highlight w:val="lightGray"/>
          <w:lang w:val="es-CO" w:eastAsia="en-US"/>
        </w:rPr>
        <w:t>Promoción de Servicios Nacionales o con Trato Nacional</w:t>
      </w:r>
      <w:r w:rsidRPr="00DE41CD">
        <w:rPr>
          <w:rFonts w:ascii="Arial Narrow" w:hAnsi="Arial Narrow"/>
          <w:i/>
          <w:color w:val="000000" w:themeColor="text1"/>
          <w:sz w:val="22"/>
          <w:szCs w:val="22"/>
          <w:highlight w:val="lightGray"/>
        </w:rPr>
        <w:t>]</w:t>
      </w:r>
      <w:r>
        <w:rPr>
          <w:rFonts w:ascii="Arial Narrow" w:hAnsi="Arial Narrow"/>
          <w:color w:val="000000" w:themeColor="text1"/>
          <w:sz w:val="22"/>
          <w:szCs w:val="22"/>
        </w:rPr>
        <w:t xml:space="preserve"> </w:t>
      </w:r>
      <w:r w:rsidRPr="0015447E" w:rsidR="0015447E">
        <w:rPr>
          <w:rFonts w:ascii="Arial Narrow" w:hAnsi="Arial Narrow"/>
          <w:i/>
          <w:color w:val="000000" w:themeColor="text1"/>
          <w:sz w:val="22"/>
          <w:szCs w:val="22"/>
        </w:rPr>
        <w:t>Incumplir la obligación de vincular a la ejecución del contrato por lo menos el [</w:t>
      </w:r>
      <w:r w:rsidRPr="00AB164D" w:rsidR="0015447E">
        <w:rPr>
          <w:rFonts w:ascii="Arial Narrow" w:hAnsi="Arial Narrow"/>
          <w:i/>
          <w:color w:val="000000" w:themeColor="text1"/>
          <w:sz w:val="22"/>
          <w:szCs w:val="22"/>
          <w:highlight w:val="lightGray"/>
        </w:rPr>
        <w:t>la Entidad Estatal incluirá el porcentaje definido en el numeral 4.</w:t>
      </w:r>
      <w:r w:rsidR="00001251">
        <w:rPr>
          <w:rFonts w:ascii="Arial Narrow" w:hAnsi="Arial Narrow"/>
          <w:i/>
          <w:color w:val="000000" w:themeColor="text1"/>
          <w:sz w:val="22"/>
          <w:szCs w:val="22"/>
          <w:highlight w:val="lightGray"/>
        </w:rPr>
        <w:t>3</w:t>
      </w:r>
      <w:r w:rsidRPr="00AB164D" w:rsidR="0015447E">
        <w:rPr>
          <w:rFonts w:ascii="Arial Narrow" w:hAnsi="Arial Narrow"/>
          <w:i/>
          <w:color w:val="000000" w:themeColor="text1"/>
          <w:sz w:val="22"/>
          <w:szCs w:val="22"/>
          <w:highlight w:val="lightGray"/>
        </w:rPr>
        <w:t>.</w:t>
      </w:r>
      <w:r w:rsidRPr="00AB164D">
        <w:rPr>
          <w:rFonts w:ascii="Arial Narrow" w:hAnsi="Arial Narrow"/>
          <w:i/>
          <w:color w:val="000000" w:themeColor="text1"/>
          <w:sz w:val="22"/>
          <w:szCs w:val="22"/>
          <w:highlight w:val="lightGray"/>
        </w:rPr>
        <w:t>1</w:t>
      </w:r>
      <w:r w:rsidRPr="00AB164D" w:rsidR="0015447E">
        <w:rPr>
          <w:rFonts w:ascii="Arial Narrow" w:hAnsi="Arial Narrow"/>
          <w:i/>
          <w:color w:val="000000" w:themeColor="text1"/>
          <w:sz w:val="22"/>
          <w:szCs w:val="22"/>
          <w:highlight w:val="lightGray"/>
        </w:rPr>
        <w:t xml:space="preserve"> del documento base que sea por lo menos del cuarenta por ciento (40 %)</w:t>
      </w:r>
      <w:r w:rsidRPr="00AB164D" w:rsidR="005A2138">
        <w:rPr>
          <w:rFonts w:ascii="Arial Narrow" w:hAnsi="Arial Narrow"/>
          <w:i/>
          <w:color w:val="000000" w:themeColor="text1"/>
          <w:sz w:val="22"/>
          <w:szCs w:val="22"/>
          <w:highlight w:val="lightGray"/>
        </w:rPr>
        <w:t>, sin perjuicio de incluir uno superior</w:t>
      </w:r>
      <w:r w:rsidRPr="00AB164D" w:rsidR="0015447E">
        <w:rPr>
          <w:rFonts w:ascii="Arial Narrow" w:hAnsi="Arial Narrow"/>
          <w:i/>
          <w:color w:val="000000" w:themeColor="text1"/>
          <w:sz w:val="22"/>
          <w:szCs w:val="22"/>
          <w:highlight w:val="lightGray"/>
        </w:rPr>
        <w:t>]</w:t>
      </w:r>
      <w:r w:rsidRPr="0015447E" w:rsidR="0015447E">
        <w:rPr>
          <w:rFonts w:ascii="Arial Narrow" w:hAnsi="Arial Narrow"/>
          <w:i/>
          <w:color w:val="000000" w:themeColor="text1"/>
          <w:sz w:val="22"/>
          <w:szCs w:val="22"/>
        </w:rPr>
        <w:t xml:space="preserve"> de personal colombiano, causará multas equivalentes a </w:t>
      </w:r>
      <w:r w:rsidRPr="00AB164D" w:rsidR="0015447E">
        <w:rPr>
          <w:rFonts w:ascii="Arial Narrow" w:hAnsi="Arial Narrow"/>
          <w:i/>
          <w:color w:val="000000" w:themeColor="text1"/>
          <w:sz w:val="22"/>
          <w:szCs w:val="22"/>
          <w:highlight w:val="lightGray"/>
        </w:rPr>
        <w:t>[_____SMMLV</w:t>
      </w:r>
      <w:r w:rsidRPr="0015447E" w:rsidR="0015447E">
        <w:rPr>
          <w:rFonts w:ascii="Arial Narrow" w:hAnsi="Arial Narrow"/>
          <w:i/>
          <w:color w:val="000000" w:themeColor="text1"/>
          <w:sz w:val="22"/>
          <w:szCs w:val="22"/>
        </w:rPr>
        <w:t>] por cada día de incumplimiento.</w:t>
      </w:r>
    </w:p>
    <w:p w:rsidR="0015447E" w:rsidP="00AB164D" w:rsidRDefault="0015447E" w14:paraId="34FFA134" w14:textId="77777777">
      <w:pPr>
        <w:ind w:left="709" w:right="624"/>
        <w:jc w:val="both"/>
        <w:rPr>
          <w:rFonts w:ascii="Arial Narrow" w:hAnsi="Arial Narrow" w:cstheme="minorHAnsi"/>
          <w:i/>
          <w:sz w:val="22"/>
          <w:szCs w:val="22"/>
        </w:rPr>
      </w:pPr>
    </w:p>
    <w:p w:rsidRPr="00E03DAE" w:rsidR="00027A53" w:rsidP="00AB164D" w:rsidRDefault="002D1B3B" w14:paraId="5D790716" w14:textId="7B61B4BE">
      <w:pPr>
        <w:ind w:left="709" w:right="624"/>
        <w:jc w:val="both"/>
        <w:rPr>
          <w:rFonts w:ascii="Arial Narrow" w:hAnsi="Arial Narrow"/>
          <w:color w:val="000000" w:themeColor="text1"/>
          <w:sz w:val="22"/>
          <w:szCs w:val="22"/>
        </w:rPr>
      </w:pPr>
      <w:r w:rsidRPr="009A6142">
        <w:rPr>
          <w:rFonts w:ascii="Arial Narrow" w:hAnsi="Arial Narrow" w:cstheme="minorHAnsi"/>
          <w:i/>
          <w:sz w:val="22"/>
          <w:szCs w:val="22"/>
          <w:highlight w:val="lightGray"/>
        </w:rPr>
        <w:t>[</w:t>
      </w:r>
      <w:r w:rsidRPr="00944274">
        <w:rPr>
          <w:rFonts w:ascii="Arial Narrow" w:hAnsi="Arial Narrow" w:eastAsiaTheme="minorHAnsi"/>
          <w:i/>
          <w:color w:val="000000"/>
          <w:sz w:val="22"/>
          <w:szCs w:val="22"/>
          <w:highlight w:val="lightGray"/>
        </w:rPr>
        <w:t xml:space="preserve">Incluir </w:t>
      </w:r>
      <w:r w:rsidRPr="00D87780">
        <w:rPr>
          <w:rFonts w:ascii="Arial Narrow" w:hAnsi="Arial Narrow" w:eastAsiaTheme="minorHAnsi"/>
          <w:i/>
          <w:color w:val="000000"/>
          <w:sz w:val="22"/>
          <w:szCs w:val="22"/>
          <w:highlight w:val="lightGray"/>
        </w:rPr>
        <w:t xml:space="preserve">cuando el contratista haya diligenciado el Formato </w:t>
      </w:r>
      <w:r>
        <w:rPr>
          <w:rFonts w:ascii="Arial Narrow" w:hAnsi="Arial Narrow" w:eastAsiaTheme="minorHAnsi"/>
          <w:i/>
          <w:color w:val="000000"/>
          <w:sz w:val="22"/>
          <w:szCs w:val="22"/>
          <w:highlight w:val="lightGray"/>
        </w:rPr>
        <w:t>7</w:t>
      </w:r>
      <w:r w:rsidRPr="00D87780">
        <w:rPr>
          <w:rFonts w:ascii="Arial Narrow" w:hAnsi="Arial Narrow" w:eastAsiaTheme="minorHAnsi"/>
          <w:i/>
          <w:color w:val="000000"/>
          <w:sz w:val="22"/>
          <w:szCs w:val="22"/>
          <w:highlight w:val="lightGray"/>
        </w:rPr>
        <w:t xml:space="preserve">B – Incorporación de </w:t>
      </w:r>
      <w:r w:rsidR="00DB5DC5">
        <w:rPr>
          <w:rFonts w:ascii="Arial Narrow" w:hAnsi="Arial Narrow" w:eastAsiaTheme="minorHAnsi"/>
          <w:i/>
          <w:color w:val="000000"/>
          <w:sz w:val="22"/>
          <w:szCs w:val="22"/>
          <w:highlight w:val="lightGray"/>
        </w:rPr>
        <w:t>Componente Nacional</w:t>
      </w:r>
      <w:r w:rsidR="009F36DC">
        <w:rPr>
          <w:rFonts w:ascii="Arial Narrow" w:hAnsi="Arial Narrow" w:eastAsiaTheme="minorHAnsi"/>
          <w:i/>
          <w:color w:val="000000"/>
          <w:sz w:val="22"/>
          <w:szCs w:val="22"/>
          <w:highlight w:val="lightGray"/>
        </w:rPr>
        <w:t xml:space="preserve"> en Servicios Extranjeros</w:t>
      </w:r>
      <w:r w:rsidRPr="00D87780">
        <w:rPr>
          <w:rFonts w:ascii="Arial Narrow" w:hAnsi="Arial Narrow" w:eastAsiaTheme="minorHAnsi"/>
          <w:i/>
          <w:color w:val="000000"/>
          <w:sz w:val="22"/>
          <w:szCs w:val="22"/>
          <w:highlight w:val="lightGray"/>
        </w:rPr>
        <w:t>]</w:t>
      </w:r>
      <w:r w:rsidRPr="00D87780">
        <w:rPr>
          <w:rFonts w:ascii="Arial Narrow" w:hAnsi="Arial Narrow" w:eastAsiaTheme="minorHAnsi"/>
          <w:i/>
          <w:color w:val="000000"/>
          <w:sz w:val="22"/>
          <w:szCs w:val="22"/>
        </w:rPr>
        <w:t xml:space="preserve"> I</w:t>
      </w:r>
      <w:r>
        <w:rPr>
          <w:rFonts w:ascii="Arial Narrow" w:hAnsi="Arial Narrow" w:eastAsiaTheme="minorHAnsi"/>
          <w:i/>
          <w:color w:val="000000"/>
          <w:sz w:val="22"/>
          <w:szCs w:val="22"/>
        </w:rPr>
        <w:t xml:space="preserve">ncumplir la obligación de vincular </w:t>
      </w:r>
      <w:r w:rsidRPr="00D87780">
        <w:rPr>
          <w:rFonts w:ascii="Arial Narrow" w:hAnsi="Arial Narrow" w:eastAsiaTheme="minorHAnsi"/>
          <w:i/>
          <w:color w:val="000000"/>
          <w:sz w:val="22"/>
          <w:szCs w:val="22"/>
        </w:rPr>
        <w:t>como mínimo el noventa por ciento (90</w:t>
      </w:r>
      <w:r w:rsidR="0088623F">
        <w:rPr>
          <w:rFonts w:ascii="Arial Narrow" w:hAnsi="Arial Narrow" w:eastAsiaTheme="minorHAnsi"/>
          <w:i/>
          <w:color w:val="000000"/>
          <w:sz w:val="22"/>
          <w:szCs w:val="22"/>
        </w:rPr>
        <w:t xml:space="preserve"> </w:t>
      </w:r>
      <w:r w:rsidRPr="00D87780">
        <w:rPr>
          <w:rFonts w:ascii="Arial Narrow" w:hAnsi="Arial Narrow" w:eastAsiaTheme="minorHAnsi"/>
          <w:i/>
          <w:color w:val="000000"/>
          <w:sz w:val="22"/>
          <w:szCs w:val="22"/>
        </w:rPr>
        <w:t>%) de personal calificado de origen colombiano para el cumplimiento del contrato</w:t>
      </w:r>
      <w:r w:rsidR="00027A53">
        <w:rPr>
          <w:rFonts w:ascii="Arial Narrow" w:hAnsi="Arial Narrow" w:eastAsiaTheme="minorHAnsi"/>
          <w:i/>
          <w:color w:val="000000"/>
          <w:sz w:val="22"/>
          <w:szCs w:val="22"/>
        </w:rPr>
        <w:t xml:space="preserve">, </w:t>
      </w:r>
      <w:r w:rsidRPr="00C274EE" w:rsidR="00027A53">
        <w:rPr>
          <w:rFonts w:ascii="Arial Narrow" w:hAnsi="Arial Narrow"/>
          <w:i/>
          <w:color w:val="000000" w:themeColor="text1"/>
          <w:sz w:val="22"/>
          <w:szCs w:val="22"/>
        </w:rPr>
        <w:t xml:space="preserve">causará multas equivalentes a </w:t>
      </w:r>
      <w:r w:rsidRPr="00E03DAE" w:rsidR="00027A53">
        <w:rPr>
          <w:rFonts w:ascii="Arial Narrow" w:hAnsi="Arial Narrow"/>
          <w:i/>
          <w:color w:val="000000" w:themeColor="text1"/>
          <w:sz w:val="22"/>
          <w:szCs w:val="22"/>
          <w:highlight w:val="lightGray"/>
        </w:rPr>
        <w:t>[_____SMMLV]</w:t>
      </w:r>
      <w:r w:rsidRPr="00C274EE" w:rsidR="00027A53">
        <w:rPr>
          <w:rFonts w:ascii="Arial Narrow" w:hAnsi="Arial Narrow"/>
          <w:i/>
          <w:color w:val="000000" w:themeColor="text1"/>
          <w:sz w:val="22"/>
          <w:szCs w:val="22"/>
        </w:rPr>
        <w:t xml:space="preserve"> por cada día de incumplimiento</w:t>
      </w:r>
      <w:r w:rsidR="0051597A">
        <w:rPr>
          <w:rFonts w:ascii="Arial Narrow" w:hAnsi="Arial Narrow"/>
          <w:i/>
          <w:color w:val="000000" w:themeColor="text1"/>
          <w:sz w:val="22"/>
          <w:szCs w:val="22"/>
        </w:rPr>
        <w:t>”</w:t>
      </w:r>
      <w:r w:rsidRPr="00C274EE" w:rsidR="00027A53">
        <w:rPr>
          <w:rFonts w:ascii="Arial Narrow" w:hAnsi="Arial Narrow"/>
          <w:i/>
          <w:color w:val="000000" w:themeColor="text1"/>
          <w:sz w:val="22"/>
          <w:szCs w:val="22"/>
        </w:rPr>
        <w:t>.</w:t>
      </w:r>
    </w:p>
    <w:p w:rsidR="002D1B3B" w:rsidP="00AB164D" w:rsidRDefault="002D1B3B" w14:paraId="6AB820F3" w14:textId="74956106">
      <w:pPr>
        <w:ind w:left="709"/>
        <w:jc w:val="both"/>
        <w:rPr>
          <w:b/>
        </w:rPr>
      </w:pPr>
    </w:p>
    <w:p w:rsidR="002D1B3B" w:rsidP="00AB164D" w:rsidRDefault="002D1B3B" w14:paraId="6925C334" w14:textId="21CBFCEB">
      <w:pPr>
        <w:jc w:val="both"/>
        <w:outlineLvl w:val="0"/>
        <w:rPr>
          <w:rFonts w:ascii="Arial Narrow" w:hAnsi="Arial Narrow" w:cs="Arial"/>
          <w:bCs/>
          <w:sz w:val="22"/>
          <w:szCs w:val="22"/>
        </w:rPr>
      </w:pPr>
      <w:r w:rsidRPr="00D87780">
        <w:rPr>
          <w:rFonts w:ascii="Arial Narrow" w:hAnsi="Arial Narrow" w:cs="Arial"/>
          <w:b/>
          <w:sz w:val="22"/>
          <w:szCs w:val="22"/>
        </w:rPr>
        <w:t xml:space="preserve">Artículo </w:t>
      </w:r>
      <w:r w:rsidR="00A31439">
        <w:rPr>
          <w:rFonts w:ascii="Arial Narrow" w:hAnsi="Arial Narrow" w:cs="Arial"/>
          <w:b/>
          <w:sz w:val="22"/>
          <w:szCs w:val="22"/>
        </w:rPr>
        <w:t>2</w:t>
      </w:r>
      <w:r w:rsidR="00AB164D">
        <w:rPr>
          <w:rFonts w:ascii="Arial Narrow" w:hAnsi="Arial Narrow" w:cs="Arial"/>
          <w:b/>
          <w:sz w:val="22"/>
          <w:szCs w:val="22"/>
        </w:rPr>
        <w:t>5</w:t>
      </w:r>
      <w:r w:rsidR="00EF217C">
        <w:rPr>
          <w:rFonts w:ascii="Arial Narrow" w:hAnsi="Arial Narrow" w:cs="Arial"/>
          <w:b/>
          <w:sz w:val="22"/>
          <w:szCs w:val="22"/>
        </w:rPr>
        <w:t xml:space="preserve"> –</w:t>
      </w:r>
      <w:r>
        <w:rPr>
          <w:rFonts w:ascii="Arial Narrow" w:hAnsi="Arial Narrow" w:cs="Arial"/>
          <w:b/>
          <w:sz w:val="22"/>
          <w:szCs w:val="22"/>
        </w:rPr>
        <w:t xml:space="preserve"> </w:t>
      </w:r>
      <w:r w:rsidR="00BE5782">
        <w:rPr>
          <w:rFonts w:ascii="Arial Narrow" w:hAnsi="Arial Narrow" w:cs="Arial"/>
          <w:b/>
          <w:sz w:val="22"/>
          <w:szCs w:val="22"/>
        </w:rPr>
        <w:t xml:space="preserve">ADICIÓNESE A </w:t>
      </w:r>
      <w:r>
        <w:rPr>
          <w:rFonts w:ascii="Arial Narrow" w:hAnsi="Arial Narrow" w:cs="Arial"/>
          <w:b/>
          <w:sz w:val="22"/>
          <w:szCs w:val="22"/>
        </w:rPr>
        <w:t xml:space="preserve">LA CLÁUSULA 16 MULTAS DEL ANEXO 5 – MINUTA DEL CONTRATO. </w:t>
      </w:r>
      <w:r w:rsidR="00BE5782">
        <w:rPr>
          <w:rFonts w:ascii="Arial Narrow" w:hAnsi="Arial Narrow" w:cs="Arial"/>
          <w:bCs/>
          <w:sz w:val="22"/>
          <w:szCs w:val="22"/>
        </w:rPr>
        <w:t xml:space="preserve">Adiciónense </w:t>
      </w:r>
      <w:r w:rsidR="00C12A9C">
        <w:rPr>
          <w:rFonts w:ascii="Arial Narrow" w:hAnsi="Arial Narrow" w:cs="Arial"/>
          <w:bCs/>
          <w:sz w:val="22"/>
          <w:szCs w:val="22"/>
        </w:rPr>
        <w:t xml:space="preserve">las siguientes causales de </w:t>
      </w:r>
      <w:r w:rsidR="00BE5782">
        <w:rPr>
          <w:rFonts w:ascii="Arial Narrow" w:hAnsi="Arial Narrow" w:cs="Arial"/>
          <w:bCs/>
          <w:sz w:val="22"/>
          <w:szCs w:val="22"/>
        </w:rPr>
        <w:t>multa a</w:t>
      </w:r>
      <w:r>
        <w:rPr>
          <w:rFonts w:ascii="Arial Narrow" w:hAnsi="Arial Narrow" w:cs="Arial"/>
          <w:bCs/>
          <w:sz w:val="22"/>
          <w:szCs w:val="22"/>
        </w:rPr>
        <w:t xml:space="preserve"> la cláusula 16 del Anexo 5 – Minuta del Contrato de los </w:t>
      </w:r>
      <w:r w:rsidR="003E733A">
        <w:rPr>
          <w:rFonts w:ascii="Arial Narrow" w:hAnsi="Arial Narrow" w:cs="Arial"/>
          <w:bCs/>
          <w:sz w:val="22"/>
          <w:szCs w:val="22"/>
        </w:rPr>
        <w:t>D</w:t>
      </w:r>
      <w:r w:rsidRPr="00DE198A">
        <w:rPr>
          <w:rFonts w:ascii="Arial Narrow" w:hAnsi="Arial Narrow" w:cs="Arial"/>
          <w:bCs/>
          <w:sz w:val="22"/>
          <w:szCs w:val="22"/>
        </w:rPr>
        <w:t xml:space="preserve">ocumentos </w:t>
      </w:r>
      <w:r w:rsidR="003E733A">
        <w:rPr>
          <w:rFonts w:ascii="Arial Narrow" w:hAnsi="Arial Narrow" w:cs="Arial"/>
          <w:bCs/>
          <w:sz w:val="22"/>
          <w:szCs w:val="22"/>
        </w:rPr>
        <w:t>T</w:t>
      </w:r>
      <w:r w:rsidRPr="00DE198A">
        <w:rPr>
          <w:rFonts w:ascii="Arial Narrow" w:hAnsi="Arial Narrow" w:cs="Arial"/>
          <w:bCs/>
          <w:sz w:val="22"/>
          <w:szCs w:val="22"/>
        </w:rPr>
        <w:t xml:space="preserve">ipo de </w:t>
      </w:r>
      <w:r w:rsidR="00A82D10">
        <w:rPr>
          <w:rFonts w:ascii="Arial Narrow" w:hAnsi="Arial Narrow" w:cs="Arial"/>
          <w:bCs/>
          <w:sz w:val="22"/>
          <w:szCs w:val="22"/>
        </w:rPr>
        <w:t xml:space="preserve">consultoría de estudios de ingeniería de infraestructura de transporte </w:t>
      </w:r>
      <w:r w:rsidRPr="00DE198A">
        <w:rPr>
          <w:rFonts w:ascii="Arial Narrow" w:hAnsi="Arial Narrow" w:cs="Arial"/>
          <w:bCs/>
          <w:sz w:val="22"/>
          <w:szCs w:val="22"/>
        </w:rPr>
        <w:t xml:space="preserve">adelantados bajo la modalidad de concurso de méritos abierto, adoptados mediante la Resolución </w:t>
      </w:r>
      <w:r w:rsidR="00A82D10">
        <w:rPr>
          <w:rFonts w:ascii="Arial Narrow" w:hAnsi="Arial Narrow" w:cs="Arial"/>
          <w:bCs/>
          <w:sz w:val="22"/>
          <w:szCs w:val="22"/>
        </w:rPr>
        <w:t>193</w:t>
      </w:r>
      <w:r w:rsidRPr="00DE198A">
        <w:rPr>
          <w:rFonts w:ascii="Arial Narrow" w:hAnsi="Arial Narrow" w:cs="Arial"/>
          <w:bCs/>
          <w:sz w:val="22"/>
          <w:szCs w:val="22"/>
        </w:rPr>
        <w:t xml:space="preserve"> de 2021. Dicha cláusula quedará así:</w:t>
      </w:r>
    </w:p>
    <w:p w:rsidR="005A33C7" w:rsidP="00AB164D" w:rsidRDefault="005A33C7" w14:paraId="4310A42C" w14:textId="77777777">
      <w:pPr>
        <w:jc w:val="both"/>
        <w:outlineLvl w:val="0"/>
      </w:pPr>
    </w:p>
    <w:p w:rsidR="00154821" w:rsidP="00AB164D" w:rsidRDefault="002D1B3B" w14:paraId="10A63AE4" w14:textId="2F7A77AE">
      <w:pPr>
        <w:pStyle w:val="clusulas"/>
        <w:numPr>
          <w:ilvl w:val="0"/>
          <w:numId w:val="0"/>
        </w:numPr>
        <w:tabs>
          <w:tab w:val="left" w:pos="1560"/>
          <w:tab w:val="left" w:pos="1701"/>
        </w:tabs>
        <w:spacing w:before="0" w:after="0"/>
        <w:ind w:left="709" w:right="709" w:hanging="360"/>
        <w:rPr>
          <w:rFonts w:ascii="Arial Narrow" w:hAnsi="Arial Narrow" w:cstheme="minorHAnsi"/>
          <w:i/>
          <w:sz w:val="22"/>
          <w:lang w:val="es-ES"/>
        </w:rPr>
      </w:pPr>
      <w:r>
        <w:rPr>
          <w:rFonts w:ascii="Arial Narrow" w:hAnsi="Arial Narrow" w:cstheme="minorHAnsi"/>
          <w:i/>
          <w:sz w:val="22"/>
          <w:lang w:val="es-ES"/>
        </w:rPr>
        <w:tab/>
      </w:r>
      <w:r w:rsidRPr="217D3A9E">
        <w:rPr>
          <w:rFonts w:ascii="Arial Narrow" w:hAnsi="Arial Narrow" w:cstheme="minorBidi"/>
          <w:i/>
          <w:sz w:val="22"/>
          <w:lang w:val="es-ES"/>
        </w:rPr>
        <w:t>CLÁUSULA 16. MULTAS</w:t>
      </w:r>
    </w:p>
    <w:p w:rsidR="002D1B3B" w:rsidP="00AB164D" w:rsidRDefault="002D1B3B" w14:paraId="3908CC24" w14:textId="77777777">
      <w:pPr>
        <w:pStyle w:val="clusulas"/>
        <w:numPr>
          <w:ilvl w:val="0"/>
          <w:numId w:val="0"/>
        </w:numPr>
        <w:tabs>
          <w:tab w:val="left" w:pos="1560"/>
          <w:tab w:val="left" w:pos="1701"/>
        </w:tabs>
        <w:spacing w:before="0" w:after="0"/>
        <w:ind w:left="709" w:right="709" w:hanging="360"/>
      </w:pPr>
    </w:p>
    <w:p w:rsidR="008F3981" w:rsidP="00AB164D" w:rsidRDefault="002D1B3B" w14:paraId="53619B18" w14:textId="6BC39FD5">
      <w:pPr>
        <w:ind w:left="709" w:right="624"/>
        <w:jc w:val="both"/>
        <w:rPr>
          <w:rFonts w:ascii="Arial Narrow" w:hAnsi="Arial Narrow"/>
          <w:i/>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 xml:space="preserve">Opción </w:t>
      </w:r>
      <w:r w:rsidR="00BE5782">
        <w:rPr>
          <w:rFonts w:ascii="Arial Narrow" w:hAnsi="Arial Narrow"/>
          <w:b/>
          <w:i/>
          <w:color w:val="000000" w:themeColor="text1"/>
          <w:sz w:val="22"/>
          <w:szCs w:val="22"/>
          <w:highlight w:val="lightGray"/>
        </w:rPr>
        <w:t>1</w:t>
      </w:r>
      <w:r>
        <w:rPr>
          <w:rFonts w:ascii="Arial Narrow" w:hAnsi="Arial Narrow"/>
          <w:i/>
          <w:color w:val="000000" w:themeColor="text1"/>
          <w:sz w:val="22"/>
          <w:szCs w:val="22"/>
          <w:highlight w:val="lightGray"/>
        </w:rPr>
        <w:t xml:space="preserve"> del </w:t>
      </w:r>
      <w:r w:rsidRPr="008837EA">
        <w:rPr>
          <w:rFonts w:ascii="Arial Narrow" w:hAnsi="Arial Narrow" w:cs="Arial" w:eastAsiaTheme="minorEastAsia"/>
          <w:i/>
          <w:color w:val="000000"/>
          <w:sz w:val="22"/>
          <w:szCs w:val="22"/>
          <w:highlight w:val="lightGray"/>
          <w:lang w:val="es-CO" w:eastAsia="en-US"/>
        </w:rPr>
        <w:t xml:space="preserve">Formato 7A – </w:t>
      </w:r>
      <w:r w:rsidRPr="008837EA" w:rsidR="0090270D">
        <w:rPr>
          <w:rFonts w:ascii="Arial Narrow" w:hAnsi="Arial Narrow" w:cs="Arial" w:eastAsiaTheme="minorEastAsia"/>
          <w:i/>
          <w:color w:val="000000"/>
          <w:sz w:val="22"/>
          <w:szCs w:val="22"/>
          <w:highlight w:val="lightGray"/>
          <w:lang w:val="es-CO" w:eastAsia="en-US"/>
        </w:rPr>
        <w:t>Promoción de Servicios Nacionales o con Trato Nacional</w:t>
      </w:r>
      <w:r w:rsidRPr="00DE41CD">
        <w:rPr>
          <w:rFonts w:ascii="Arial Narrow" w:hAnsi="Arial Narrow"/>
          <w:i/>
          <w:color w:val="000000" w:themeColor="text1"/>
          <w:sz w:val="22"/>
          <w:szCs w:val="22"/>
          <w:highlight w:val="lightGray"/>
        </w:rPr>
        <w:t>]</w:t>
      </w:r>
      <w:r>
        <w:rPr>
          <w:rFonts w:ascii="Arial Narrow" w:hAnsi="Arial Narrow"/>
          <w:color w:val="000000" w:themeColor="text1"/>
          <w:sz w:val="22"/>
          <w:szCs w:val="22"/>
        </w:rPr>
        <w:t xml:space="preserve"> </w:t>
      </w:r>
      <w:r w:rsidRPr="008F3981" w:rsidR="008F3981">
        <w:rPr>
          <w:rFonts w:ascii="Arial Narrow" w:hAnsi="Arial Narrow"/>
          <w:i/>
          <w:color w:val="000000" w:themeColor="text1"/>
          <w:sz w:val="22"/>
          <w:szCs w:val="22"/>
        </w:rPr>
        <w:t xml:space="preserve">Incumplir la obligación de vincular a la ejecución del contrato por lo menos el </w:t>
      </w:r>
      <w:r w:rsidRPr="00AB164D" w:rsidR="008F3981">
        <w:rPr>
          <w:rFonts w:ascii="Arial Narrow" w:hAnsi="Arial Narrow"/>
          <w:i/>
          <w:color w:val="000000" w:themeColor="text1"/>
          <w:sz w:val="22"/>
          <w:szCs w:val="22"/>
          <w:highlight w:val="lightGray"/>
        </w:rPr>
        <w:t>[la Entidad Estatal incluirá el porcentaje definido en el numeral 4.4.1 del documento base que sea por lo menos del cuarenta por ciento (40 %)</w:t>
      </w:r>
      <w:r w:rsidR="00017C5C">
        <w:rPr>
          <w:rFonts w:ascii="Arial Narrow" w:hAnsi="Arial Narrow"/>
          <w:i/>
          <w:color w:val="000000" w:themeColor="text1"/>
          <w:sz w:val="22"/>
          <w:szCs w:val="22"/>
          <w:highlight w:val="lightGray"/>
        </w:rPr>
        <w:t xml:space="preserve">, </w:t>
      </w:r>
      <w:r w:rsidRPr="00AB164D" w:rsidR="00017C5C">
        <w:rPr>
          <w:rFonts w:ascii="Arial Narrow" w:hAnsi="Arial Narrow"/>
          <w:i/>
          <w:color w:val="000000" w:themeColor="text1"/>
          <w:sz w:val="22"/>
          <w:szCs w:val="22"/>
          <w:highlight w:val="lightGray"/>
        </w:rPr>
        <w:t>sin perjuicio de i</w:t>
      </w:r>
      <w:r w:rsidRPr="00AB164D" w:rsidR="003D07C0">
        <w:rPr>
          <w:rFonts w:ascii="Arial Narrow" w:hAnsi="Arial Narrow"/>
          <w:i/>
          <w:color w:val="000000" w:themeColor="text1"/>
          <w:sz w:val="22"/>
          <w:szCs w:val="22"/>
          <w:highlight w:val="lightGray"/>
        </w:rPr>
        <w:t>ncluir uno superior</w:t>
      </w:r>
      <w:r w:rsidRPr="00AB164D" w:rsidR="008F3981">
        <w:rPr>
          <w:rFonts w:ascii="Arial Narrow" w:hAnsi="Arial Narrow"/>
          <w:i/>
          <w:color w:val="000000" w:themeColor="text1"/>
          <w:sz w:val="22"/>
          <w:szCs w:val="22"/>
          <w:highlight w:val="lightGray"/>
        </w:rPr>
        <w:t>]</w:t>
      </w:r>
      <w:r w:rsidRPr="008F3981" w:rsidR="008F3981">
        <w:rPr>
          <w:rFonts w:ascii="Arial Narrow" w:hAnsi="Arial Narrow"/>
          <w:i/>
          <w:color w:val="000000" w:themeColor="text1"/>
          <w:sz w:val="22"/>
          <w:szCs w:val="22"/>
        </w:rPr>
        <w:t xml:space="preserve"> de personal colombiano, causará multas equivalentes a </w:t>
      </w:r>
      <w:r w:rsidRPr="009A6142" w:rsidR="008F3981">
        <w:rPr>
          <w:rFonts w:ascii="Arial Narrow" w:hAnsi="Arial Narrow"/>
          <w:i/>
          <w:color w:val="000000" w:themeColor="text1"/>
          <w:sz w:val="22"/>
          <w:szCs w:val="22"/>
          <w:highlight w:val="lightGray"/>
        </w:rPr>
        <w:t>[_____SMMLV]</w:t>
      </w:r>
      <w:r w:rsidRPr="008F3981" w:rsidR="008F3981">
        <w:rPr>
          <w:rFonts w:ascii="Arial Narrow" w:hAnsi="Arial Narrow"/>
          <w:i/>
          <w:color w:val="000000" w:themeColor="text1"/>
          <w:sz w:val="22"/>
          <w:szCs w:val="22"/>
        </w:rPr>
        <w:t xml:space="preserve"> por cada día de incumplimiento</w:t>
      </w:r>
      <w:r w:rsidR="008F3981">
        <w:rPr>
          <w:rFonts w:ascii="Arial Narrow" w:hAnsi="Arial Narrow"/>
          <w:i/>
          <w:color w:val="000000" w:themeColor="text1"/>
          <w:sz w:val="22"/>
          <w:szCs w:val="22"/>
        </w:rPr>
        <w:t xml:space="preserve">. </w:t>
      </w:r>
    </w:p>
    <w:p w:rsidRPr="00E03DAE" w:rsidR="008F3981" w:rsidP="00AB164D" w:rsidRDefault="008F3981" w14:paraId="0C3926B6" w14:textId="77777777">
      <w:pPr>
        <w:ind w:left="709" w:right="624"/>
        <w:jc w:val="both"/>
        <w:rPr>
          <w:rFonts w:ascii="Arial Narrow" w:hAnsi="Arial Narrow"/>
          <w:color w:val="000000" w:themeColor="text1"/>
          <w:sz w:val="22"/>
          <w:szCs w:val="22"/>
        </w:rPr>
      </w:pPr>
    </w:p>
    <w:p w:rsidR="002D1B3B" w:rsidP="00AB164D" w:rsidRDefault="002D1B3B" w14:paraId="030731D6" w14:textId="74CC5AC5">
      <w:pPr>
        <w:ind w:left="709" w:right="624"/>
        <w:jc w:val="both"/>
        <w:rPr>
          <w:b/>
        </w:rPr>
      </w:pPr>
      <w:r>
        <w:rPr>
          <w:rFonts w:ascii="Arial Narrow" w:hAnsi="Arial Narrow" w:cstheme="minorHAnsi"/>
          <w:i/>
          <w:sz w:val="22"/>
          <w:szCs w:val="22"/>
        </w:rPr>
        <w:t>[</w:t>
      </w:r>
      <w:r w:rsidRPr="00D87780">
        <w:rPr>
          <w:rFonts w:ascii="Arial Narrow" w:hAnsi="Arial Narrow" w:eastAsiaTheme="minorHAnsi"/>
          <w:i/>
          <w:color w:val="000000"/>
          <w:sz w:val="22"/>
          <w:szCs w:val="22"/>
          <w:highlight w:val="lightGray"/>
        </w:rPr>
        <w:t xml:space="preserve">Incluir cuando el contratista haya diligenciado el Formato </w:t>
      </w:r>
      <w:r>
        <w:rPr>
          <w:rFonts w:ascii="Arial Narrow" w:hAnsi="Arial Narrow" w:eastAsiaTheme="minorHAnsi"/>
          <w:i/>
          <w:color w:val="000000"/>
          <w:sz w:val="22"/>
          <w:szCs w:val="22"/>
          <w:highlight w:val="lightGray"/>
        </w:rPr>
        <w:t>7</w:t>
      </w:r>
      <w:r w:rsidRPr="00D87780">
        <w:rPr>
          <w:rFonts w:ascii="Arial Narrow" w:hAnsi="Arial Narrow" w:eastAsiaTheme="minorHAnsi"/>
          <w:i/>
          <w:color w:val="000000"/>
          <w:sz w:val="22"/>
          <w:szCs w:val="22"/>
          <w:highlight w:val="lightGray"/>
        </w:rPr>
        <w:t xml:space="preserve">B – Incorporación de </w:t>
      </w:r>
      <w:r w:rsidR="00205FF0">
        <w:rPr>
          <w:rFonts w:ascii="Arial Narrow" w:hAnsi="Arial Narrow" w:eastAsiaTheme="minorHAnsi"/>
          <w:i/>
          <w:color w:val="000000"/>
          <w:sz w:val="22"/>
          <w:szCs w:val="22"/>
          <w:highlight w:val="lightGray"/>
        </w:rPr>
        <w:t>Componente Nacional</w:t>
      </w:r>
      <w:r w:rsidR="00F42026">
        <w:rPr>
          <w:rFonts w:ascii="Arial Narrow" w:hAnsi="Arial Narrow" w:eastAsiaTheme="minorHAnsi"/>
          <w:i/>
          <w:color w:val="000000"/>
          <w:sz w:val="22"/>
          <w:szCs w:val="22"/>
          <w:highlight w:val="lightGray"/>
        </w:rPr>
        <w:t xml:space="preserve"> en Servicios Extranjeros</w:t>
      </w:r>
      <w:r w:rsidRPr="00D87780">
        <w:rPr>
          <w:rFonts w:ascii="Arial Narrow" w:hAnsi="Arial Narrow" w:eastAsiaTheme="minorHAnsi"/>
          <w:i/>
          <w:color w:val="000000"/>
          <w:sz w:val="22"/>
          <w:szCs w:val="22"/>
          <w:highlight w:val="lightGray"/>
        </w:rPr>
        <w:t>]</w:t>
      </w:r>
      <w:r w:rsidRPr="00D87780">
        <w:rPr>
          <w:rFonts w:ascii="Arial Narrow" w:hAnsi="Arial Narrow" w:eastAsiaTheme="minorHAnsi"/>
          <w:i/>
          <w:color w:val="000000"/>
          <w:sz w:val="22"/>
          <w:szCs w:val="22"/>
        </w:rPr>
        <w:t xml:space="preserve"> I</w:t>
      </w:r>
      <w:r>
        <w:rPr>
          <w:rFonts w:ascii="Arial Narrow" w:hAnsi="Arial Narrow" w:eastAsiaTheme="minorHAnsi"/>
          <w:i/>
          <w:color w:val="000000"/>
          <w:sz w:val="22"/>
          <w:szCs w:val="22"/>
        </w:rPr>
        <w:t xml:space="preserve">ncumplir la obligación de vincular </w:t>
      </w:r>
      <w:r w:rsidRPr="00D87780">
        <w:rPr>
          <w:rFonts w:ascii="Arial Narrow" w:hAnsi="Arial Narrow" w:eastAsiaTheme="minorHAnsi"/>
          <w:i/>
          <w:color w:val="000000"/>
          <w:sz w:val="22"/>
          <w:szCs w:val="22"/>
        </w:rPr>
        <w:t>como mínimo el noventa por ciento (90</w:t>
      </w:r>
      <w:r w:rsidR="0088623F">
        <w:rPr>
          <w:rFonts w:ascii="Arial Narrow" w:hAnsi="Arial Narrow" w:eastAsiaTheme="minorHAnsi"/>
          <w:i/>
          <w:color w:val="000000"/>
          <w:sz w:val="22"/>
          <w:szCs w:val="22"/>
        </w:rPr>
        <w:t xml:space="preserve"> </w:t>
      </w:r>
      <w:r w:rsidRPr="00D87780">
        <w:rPr>
          <w:rFonts w:ascii="Arial Narrow" w:hAnsi="Arial Narrow" w:eastAsiaTheme="minorHAnsi"/>
          <w:i/>
          <w:color w:val="000000"/>
          <w:sz w:val="22"/>
          <w:szCs w:val="22"/>
        </w:rPr>
        <w:t>%) de personal calificado de origen colombiano para el cumplimiento del contrato</w:t>
      </w:r>
      <w:r w:rsidR="00C756B7">
        <w:rPr>
          <w:rFonts w:ascii="Arial Narrow" w:hAnsi="Arial Narrow" w:eastAsiaTheme="minorHAnsi"/>
          <w:i/>
          <w:color w:val="000000"/>
          <w:sz w:val="22"/>
          <w:szCs w:val="22"/>
        </w:rPr>
        <w:t xml:space="preserve">, </w:t>
      </w:r>
      <w:r w:rsidRPr="00C274EE" w:rsidR="00C756B7">
        <w:rPr>
          <w:rFonts w:ascii="Arial Narrow" w:hAnsi="Arial Narrow"/>
          <w:i/>
          <w:color w:val="000000" w:themeColor="text1"/>
          <w:sz w:val="22"/>
          <w:szCs w:val="22"/>
        </w:rPr>
        <w:t xml:space="preserve">causará multas equivalentes a </w:t>
      </w:r>
      <w:r w:rsidRPr="00E03DAE" w:rsidR="00C756B7">
        <w:rPr>
          <w:rFonts w:ascii="Arial Narrow" w:hAnsi="Arial Narrow"/>
          <w:i/>
          <w:color w:val="000000" w:themeColor="text1"/>
          <w:sz w:val="22"/>
          <w:szCs w:val="22"/>
          <w:highlight w:val="lightGray"/>
        </w:rPr>
        <w:t>[_____SMMLV]</w:t>
      </w:r>
      <w:r w:rsidRPr="00C274EE" w:rsidR="00C756B7">
        <w:rPr>
          <w:rFonts w:ascii="Arial Narrow" w:hAnsi="Arial Narrow"/>
          <w:i/>
          <w:color w:val="000000" w:themeColor="text1"/>
          <w:sz w:val="22"/>
          <w:szCs w:val="22"/>
        </w:rPr>
        <w:t xml:space="preserve"> por cada día de incumplimiento</w:t>
      </w:r>
      <w:r>
        <w:rPr>
          <w:rFonts w:ascii="Arial Narrow" w:hAnsi="Arial Narrow" w:eastAsiaTheme="minorHAnsi"/>
          <w:i/>
          <w:color w:val="000000"/>
          <w:sz w:val="22"/>
          <w:szCs w:val="22"/>
        </w:rPr>
        <w:t xml:space="preserve">. </w:t>
      </w:r>
    </w:p>
    <w:p w:rsidR="008F3981" w:rsidRDefault="008F3981" w14:paraId="5317B31B" w14:textId="77777777">
      <w:pPr>
        <w:pStyle w:val="Prrafodelista"/>
        <w:shd w:val="clear" w:color="auto" w:fill="FFFFFF" w:themeFill="background1"/>
        <w:tabs>
          <w:tab w:val="left" w:pos="1134"/>
        </w:tabs>
        <w:ind w:left="0"/>
        <w:jc w:val="center"/>
        <w:rPr>
          <w:rFonts w:ascii="Arial Narrow" w:hAnsi="Arial Narrow" w:cs="Arial"/>
          <w:b/>
          <w:sz w:val="22"/>
          <w:szCs w:val="22"/>
        </w:rPr>
      </w:pPr>
    </w:p>
    <w:p w:rsidR="008F3981" w:rsidP="00AB164D" w:rsidRDefault="008F3981" w14:paraId="560A4B15" w14:textId="614F83A8">
      <w:pPr>
        <w:jc w:val="both"/>
        <w:outlineLvl w:val="0"/>
        <w:rPr>
          <w:rFonts w:ascii="Arial Narrow" w:hAnsi="Arial Narrow" w:cs="Arial"/>
          <w:bCs/>
          <w:sz w:val="22"/>
          <w:szCs w:val="22"/>
        </w:rPr>
      </w:pPr>
      <w:r w:rsidRPr="00D87780">
        <w:rPr>
          <w:rFonts w:ascii="Arial Narrow" w:hAnsi="Arial Narrow" w:cs="Arial"/>
          <w:b/>
          <w:sz w:val="22"/>
          <w:szCs w:val="22"/>
        </w:rPr>
        <w:t xml:space="preserve">Artículo </w:t>
      </w:r>
      <w:r>
        <w:rPr>
          <w:rFonts w:ascii="Arial Narrow" w:hAnsi="Arial Narrow" w:cs="Arial"/>
          <w:b/>
          <w:sz w:val="22"/>
          <w:szCs w:val="22"/>
        </w:rPr>
        <w:t>2</w:t>
      </w:r>
      <w:r w:rsidR="00AB164D">
        <w:rPr>
          <w:rFonts w:ascii="Arial Narrow" w:hAnsi="Arial Narrow" w:cs="Arial"/>
          <w:b/>
          <w:sz w:val="22"/>
          <w:szCs w:val="22"/>
        </w:rPr>
        <w:t>6</w:t>
      </w:r>
      <w:r>
        <w:rPr>
          <w:rFonts w:ascii="Arial Narrow" w:hAnsi="Arial Narrow" w:cs="Arial"/>
          <w:b/>
          <w:sz w:val="22"/>
          <w:szCs w:val="22"/>
        </w:rPr>
        <w:t xml:space="preserve"> – ELIM</w:t>
      </w:r>
      <w:r w:rsidR="0074546E">
        <w:rPr>
          <w:rFonts w:ascii="Arial Narrow" w:hAnsi="Arial Narrow" w:cs="Arial"/>
          <w:b/>
          <w:sz w:val="22"/>
          <w:szCs w:val="22"/>
        </w:rPr>
        <w:t xml:space="preserve">ÍNESE </w:t>
      </w:r>
      <w:r w:rsidR="003362B0">
        <w:rPr>
          <w:rFonts w:ascii="Arial Narrow" w:hAnsi="Arial Narrow" w:cs="Arial"/>
          <w:b/>
          <w:sz w:val="22"/>
          <w:szCs w:val="22"/>
        </w:rPr>
        <w:t>EL LITERAL J) DEL NUMERAL 10.1.2 DE LOS DOCUMENTOS TIPO DE INTERVENTORÍA DE OBRA PÚBLICA DE INFRAESTRUCTURA DE TRANSPORTE</w:t>
      </w:r>
      <w:r>
        <w:rPr>
          <w:rFonts w:ascii="Arial Narrow" w:hAnsi="Arial Narrow" w:cs="Arial"/>
          <w:b/>
          <w:sz w:val="22"/>
          <w:szCs w:val="22"/>
        </w:rPr>
        <w:t xml:space="preserve">. </w:t>
      </w:r>
      <w:r w:rsidR="004D3950">
        <w:rPr>
          <w:rFonts w:ascii="Arial Narrow" w:hAnsi="Arial Narrow" w:cs="Arial"/>
          <w:bCs/>
          <w:sz w:val="22"/>
          <w:szCs w:val="22"/>
        </w:rPr>
        <w:t xml:space="preserve">Elimínese el literal J) del numeral 10.1.2 Consideraciones para la validez de la experiencia del proponente de los </w:t>
      </w:r>
      <w:r w:rsidR="00B953D0">
        <w:rPr>
          <w:rFonts w:ascii="Arial Narrow" w:hAnsi="Arial Narrow" w:cs="Arial"/>
          <w:bCs/>
          <w:sz w:val="22"/>
          <w:szCs w:val="22"/>
        </w:rPr>
        <w:t>D</w:t>
      </w:r>
      <w:r w:rsidR="004D3950">
        <w:rPr>
          <w:rFonts w:ascii="Arial Narrow" w:hAnsi="Arial Narrow" w:cs="Arial"/>
          <w:bCs/>
          <w:sz w:val="22"/>
          <w:szCs w:val="22"/>
        </w:rPr>
        <w:t xml:space="preserve">ocumentos </w:t>
      </w:r>
      <w:r w:rsidR="00B953D0">
        <w:rPr>
          <w:rFonts w:ascii="Arial Narrow" w:hAnsi="Arial Narrow" w:cs="Arial"/>
          <w:bCs/>
          <w:sz w:val="22"/>
          <w:szCs w:val="22"/>
        </w:rPr>
        <w:t>T</w:t>
      </w:r>
      <w:r w:rsidR="004D3950">
        <w:rPr>
          <w:rFonts w:ascii="Arial Narrow" w:hAnsi="Arial Narrow" w:cs="Arial"/>
          <w:bCs/>
          <w:sz w:val="22"/>
          <w:szCs w:val="22"/>
        </w:rPr>
        <w:t xml:space="preserve">ipo de interventoría de obra </w:t>
      </w:r>
      <w:r>
        <w:rPr>
          <w:rFonts w:ascii="Arial Narrow" w:hAnsi="Arial Narrow" w:cs="Arial"/>
          <w:bCs/>
          <w:sz w:val="22"/>
          <w:szCs w:val="22"/>
        </w:rPr>
        <w:t xml:space="preserve">de infraestructura de transporte </w:t>
      </w:r>
      <w:r w:rsidRPr="00DE198A">
        <w:rPr>
          <w:rFonts w:ascii="Arial Narrow" w:hAnsi="Arial Narrow" w:cs="Arial"/>
          <w:bCs/>
          <w:sz w:val="22"/>
          <w:szCs w:val="22"/>
        </w:rPr>
        <w:t xml:space="preserve">adelantados bajo la modalidad de concurso de méritos abierto, adoptados mediante la Resolución </w:t>
      </w:r>
      <w:r>
        <w:rPr>
          <w:rFonts w:ascii="Arial Narrow" w:hAnsi="Arial Narrow" w:cs="Arial"/>
          <w:bCs/>
          <w:sz w:val="22"/>
          <w:szCs w:val="22"/>
        </w:rPr>
        <w:t>1</w:t>
      </w:r>
      <w:r w:rsidR="004D3950">
        <w:rPr>
          <w:rFonts w:ascii="Arial Narrow" w:hAnsi="Arial Narrow" w:cs="Arial"/>
          <w:bCs/>
          <w:sz w:val="22"/>
          <w:szCs w:val="22"/>
        </w:rPr>
        <w:t>56</w:t>
      </w:r>
      <w:r w:rsidRPr="00DE198A">
        <w:rPr>
          <w:rFonts w:ascii="Arial Narrow" w:hAnsi="Arial Narrow" w:cs="Arial"/>
          <w:bCs/>
          <w:sz w:val="22"/>
          <w:szCs w:val="22"/>
        </w:rPr>
        <w:t xml:space="preserve"> de 202</w:t>
      </w:r>
      <w:r w:rsidR="004D3950">
        <w:rPr>
          <w:rFonts w:ascii="Arial Narrow" w:hAnsi="Arial Narrow" w:cs="Arial"/>
          <w:bCs/>
          <w:sz w:val="22"/>
          <w:szCs w:val="22"/>
        </w:rPr>
        <w:t>0</w:t>
      </w:r>
      <w:r w:rsidRPr="00DE198A">
        <w:rPr>
          <w:rFonts w:ascii="Arial Narrow" w:hAnsi="Arial Narrow" w:cs="Arial"/>
          <w:bCs/>
          <w:sz w:val="22"/>
          <w:szCs w:val="22"/>
        </w:rPr>
        <w:t xml:space="preserve">. </w:t>
      </w:r>
    </w:p>
    <w:p w:rsidR="00025B1B" w:rsidP="00AB164D" w:rsidRDefault="00025B1B" w14:paraId="6090D35C" w14:textId="77777777">
      <w:pPr>
        <w:jc w:val="both"/>
        <w:outlineLvl w:val="0"/>
        <w:rPr>
          <w:rFonts w:ascii="Arial Narrow" w:hAnsi="Arial Narrow" w:cs="Arial"/>
          <w:bCs/>
          <w:sz w:val="22"/>
          <w:szCs w:val="22"/>
        </w:rPr>
      </w:pPr>
    </w:p>
    <w:p w:rsidRPr="009A6142" w:rsidR="00025B1B" w:rsidP="00AB164D" w:rsidRDefault="00025B1B" w14:paraId="13363538" w14:textId="082C6F27">
      <w:pPr>
        <w:jc w:val="both"/>
        <w:outlineLvl w:val="0"/>
        <w:rPr>
          <w:rFonts w:ascii="Arial Narrow" w:hAnsi="Arial Narrow" w:cs="Arial"/>
          <w:bCs/>
          <w:sz w:val="22"/>
          <w:szCs w:val="22"/>
        </w:rPr>
      </w:pPr>
      <w:r w:rsidRPr="009A6142">
        <w:rPr>
          <w:rFonts w:ascii="Arial Narrow" w:hAnsi="Arial Narrow" w:cs="Arial"/>
          <w:b/>
          <w:sz w:val="22"/>
          <w:szCs w:val="22"/>
        </w:rPr>
        <w:t>A</w:t>
      </w:r>
      <w:r>
        <w:rPr>
          <w:rFonts w:ascii="Arial Narrow" w:hAnsi="Arial Narrow" w:cs="Arial"/>
          <w:b/>
          <w:sz w:val="22"/>
          <w:szCs w:val="22"/>
        </w:rPr>
        <w:t xml:space="preserve">rtículo 27 – MODIFÍQUESE EL LITERAL </w:t>
      </w:r>
      <w:r w:rsidR="00B953D0">
        <w:rPr>
          <w:rFonts w:ascii="Arial Narrow" w:hAnsi="Arial Narrow" w:cs="Arial"/>
          <w:b/>
          <w:sz w:val="22"/>
          <w:szCs w:val="22"/>
        </w:rPr>
        <w:t>K) DEL NUMERAL 10.1.</w:t>
      </w:r>
      <w:r w:rsidR="00001251">
        <w:rPr>
          <w:rFonts w:ascii="Arial Narrow" w:hAnsi="Arial Narrow" w:cs="Arial"/>
          <w:b/>
          <w:sz w:val="22"/>
          <w:szCs w:val="22"/>
        </w:rPr>
        <w:t>2</w:t>
      </w:r>
      <w:r w:rsidR="00B953D0">
        <w:rPr>
          <w:rFonts w:ascii="Arial Narrow" w:hAnsi="Arial Narrow" w:cs="Arial"/>
          <w:b/>
          <w:sz w:val="22"/>
          <w:szCs w:val="22"/>
        </w:rPr>
        <w:t xml:space="preserve"> DE LOS DOCUMENTOS TIPO DE CONSULTORÍA DE ESTUDIOS DE INGENIERÍA DE INFRAESTRUCTURA DE TRANSPORTE. </w:t>
      </w:r>
      <w:r w:rsidR="00B953D0">
        <w:rPr>
          <w:rFonts w:ascii="Arial Narrow" w:hAnsi="Arial Narrow" w:cs="Arial"/>
          <w:bCs/>
          <w:sz w:val="22"/>
          <w:szCs w:val="22"/>
        </w:rPr>
        <w:t>Modifíquese el literal K) del numeral 10.1.</w:t>
      </w:r>
      <w:r w:rsidR="00001251">
        <w:rPr>
          <w:rFonts w:ascii="Arial Narrow" w:hAnsi="Arial Narrow" w:cs="Arial"/>
          <w:bCs/>
          <w:sz w:val="22"/>
          <w:szCs w:val="22"/>
        </w:rPr>
        <w:t>2</w:t>
      </w:r>
      <w:r w:rsidR="00B953D0">
        <w:rPr>
          <w:rFonts w:ascii="Arial Narrow" w:hAnsi="Arial Narrow" w:cs="Arial"/>
          <w:bCs/>
          <w:sz w:val="22"/>
          <w:szCs w:val="22"/>
        </w:rPr>
        <w:t xml:space="preserve"> Consideraciones para la validez de la experiencia del proponente de los Documentos </w:t>
      </w:r>
      <w:r w:rsidR="00441B01">
        <w:rPr>
          <w:rFonts w:ascii="Arial Narrow" w:hAnsi="Arial Narrow" w:cs="Arial"/>
          <w:bCs/>
          <w:sz w:val="22"/>
          <w:szCs w:val="22"/>
        </w:rPr>
        <w:t>T</w:t>
      </w:r>
      <w:r w:rsidR="00B953D0">
        <w:rPr>
          <w:rFonts w:ascii="Arial Narrow" w:hAnsi="Arial Narrow" w:cs="Arial"/>
          <w:bCs/>
          <w:sz w:val="22"/>
          <w:szCs w:val="22"/>
        </w:rPr>
        <w:t xml:space="preserve">ipo de </w:t>
      </w:r>
      <w:r w:rsidR="00441B01">
        <w:rPr>
          <w:rFonts w:ascii="Arial Narrow" w:hAnsi="Arial Narrow" w:cs="Arial"/>
          <w:bCs/>
          <w:sz w:val="22"/>
          <w:szCs w:val="22"/>
        </w:rPr>
        <w:t>consultoría de estudios de ingeniería</w:t>
      </w:r>
      <w:r w:rsidR="00B953D0">
        <w:rPr>
          <w:rFonts w:ascii="Arial Narrow" w:hAnsi="Arial Narrow" w:cs="Arial"/>
          <w:bCs/>
          <w:sz w:val="22"/>
          <w:szCs w:val="22"/>
        </w:rPr>
        <w:t xml:space="preserve"> de infraestructura de transporte </w:t>
      </w:r>
      <w:r w:rsidRPr="00DE198A" w:rsidR="00B953D0">
        <w:rPr>
          <w:rFonts w:ascii="Arial Narrow" w:hAnsi="Arial Narrow" w:cs="Arial"/>
          <w:bCs/>
          <w:sz w:val="22"/>
          <w:szCs w:val="22"/>
        </w:rPr>
        <w:t xml:space="preserve">adelantados bajo la modalidad de concurso de méritos abierto, adoptados mediante la Resolución </w:t>
      </w:r>
      <w:r w:rsidR="00B953D0">
        <w:rPr>
          <w:rFonts w:ascii="Arial Narrow" w:hAnsi="Arial Narrow" w:cs="Arial"/>
          <w:bCs/>
          <w:sz w:val="22"/>
          <w:szCs w:val="22"/>
        </w:rPr>
        <w:t>1</w:t>
      </w:r>
      <w:r w:rsidR="007958A9">
        <w:rPr>
          <w:rFonts w:ascii="Arial Narrow" w:hAnsi="Arial Narrow" w:cs="Arial"/>
          <w:bCs/>
          <w:sz w:val="22"/>
          <w:szCs w:val="22"/>
        </w:rPr>
        <w:t>93</w:t>
      </w:r>
      <w:r w:rsidRPr="00DE198A" w:rsidR="00B953D0">
        <w:rPr>
          <w:rFonts w:ascii="Arial Narrow" w:hAnsi="Arial Narrow" w:cs="Arial"/>
          <w:bCs/>
          <w:sz w:val="22"/>
          <w:szCs w:val="22"/>
        </w:rPr>
        <w:t xml:space="preserve"> de 202</w:t>
      </w:r>
      <w:r w:rsidR="007958A9">
        <w:rPr>
          <w:rFonts w:ascii="Arial Narrow" w:hAnsi="Arial Narrow" w:cs="Arial"/>
          <w:bCs/>
          <w:sz w:val="22"/>
          <w:szCs w:val="22"/>
        </w:rPr>
        <w:t>1</w:t>
      </w:r>
      <w:r w:rsidRPr="00DE198A" w:rsidR="00B953D0">
        <w:rPr>
          <w:rFonts w:ascii="Arial Narrow" w:hAnsi="Arial Narrow" w:cs="Arial"/>
          <w:bCs/>
          <w:sz w:val="22"/>
          <w:szCs w:val="22"/>
        </w:rPr>
        <w:t xml:space="preserve">. </w:t>
      </w:r>
      <w:r w:rsidR="0052254D">
        <w:rPr>
          <w:rFonts w:ascii="Arial Narrow" w:hAnsi="Arial Narrow" w:cs="Arial"/>
          <w:bCs/>
          <w:sz w:val="22"/>
          <w:szCs w:val="22"/>
        </w:rPr>
        <w:t xml:space="preserve">En los siguientes términos: </w:t>
      </w:r>
    </w:p>
    <w:p w:rsidRPr="009A6142" w:rsidR="00F55351" w:rsidP="00AB164D" w:rsidRDefault="00F55351" w14:paraId="3D055F4F" w14:textId="77777777">
      <w:pPr>
        <w:jc w:val="both"/>
        <w:outlineLvl w:val="0"/>
        <w:rPr>
          <w:rFonts w:ascii="Arial Narrow" w:hAnsi="Arial Narrow" w:eastAsia="Arial"/>
          <w:b/>
          <w:i/>
          <w:sz w:val="22"/>
          <w:szCs w:val="22"/>
          <w:lang w:val="es-MX" w:eastAsia="en-US"/>
        </w:rPr>
      </w:pPr>
    </w:p>
    <w:p w:rsidRPr="009A6142" w:rsidR="00F55351" w:rsidP="00F55351" w:rsidRDefault="00F55351" w14:paraId="041295B5" w14:textId="03BDB718">
      <w:pPr>
        <w:pStyle w:val="Prrafodelista"/>
        <w:shd w:val="clear" w:color="auto" w:fill="FFFFFF" w:themeFill="background1"/>
        <w:tabs>
          <w:tab w:val="left" w:pos="1134"/>
        </w:tabs>
        <w:ind w:right="624"/>
        <w:jc w:val="both"/>
        <w:rPr>
          <w:rFonts w:ascii="Arial Narrow" w:hAnsi="Arial Narrow" w:cs="Arial"/>
          <w:bCs/>
          <w:i/>
          <w:iCs/>
          <w:sz w:val="22"/>
          <w:szCs w:val="22"/>
          <w:lang w:val="es-CO"/>
        </w:rPr>
      </w:pPr>
      <w:r w:rsidRPr="009A6142">
        <w:rPr>
          <w:rFonts w:ascii="Arial Narrow" w:hAnsi="Arial Narrow" w:cs="Arial"/>
          <w:bCs/>
          <w:i/>
          <w:iCs/>
          <w:sz w:val="22"/>
          <w:szCs w:val="22"/>
          <w:lang w:val="es-CO"/>
        </w:rPr>
        <w:t>K) En los contratos aportados como experiencia que contengan actividades ejecutadas de obra y de consultoría de estudios y diseños, la Entidad Estatal solo tendrá en cuenta los valores ejecutad</w:t>
      </w:r>
      <w:r w:rsidR="00E319F4">
        <w:rPr>
          <w:rFonts w:ascii="Arial Narrow" w:hAnsi="Arial Narrow" w:cs="Arial"/>
          <w:bCs/>
          <w:i/>
          <w:iCs/>
          <w:sz w:val="22"/>
          <w:szCs w:val="22"/>
          <w:lang w:val="es-CO"/>
        </w:rPr>
        <w:t>o</w:t>
      </w:r>
      <w:r w:rsidRPr="009A6142">
        <w:rPr>
          <w:rFonts w:ascii="Arial Narrow" w:hAnsi="Arial Narrow" w:cs="Arial"/>
          <w:bCs/>
          <w:i/>
          <w:iCs/>
          <w:sz w:val="22"/>
          <w:szCs w:val="22"/>
          <w:lang w:val="es-CO"/>
        </w:rPr>
        <w:t>s relacionad</w:t>
      </w:r>
      <w:r w:rsidR="000C24EE">
        <w:rPr>
          <w:rFonts w:ascii="Arial Narrow" w:hAnsi="Arial Narrow" w:cs="Arial"/>
          <w:bCs/>
          <w:i/>
          <w:iCs/>
          <w:sz w:val="22"/>
          <w:szCs w:val="22"/>
          <w:lang w:val="es-CO"/>
        </w:rPr>
        <w:t>o</w:t>
      </w:r>
      <w:r w:rsidRPr="009A6142">
        <w:rPr>
          <w:rFonts w:ascii="Arial Narrow" w:hAnsi="Arial Narrow" w:cs="Arial"/>
          <w:bCs/>
          <w:i/>
          <w:iCs/>
          <w:sz w:val="22"/>
          <w:szCs w:val="22"/>
          <w:lang w:val="es-CO"/>
        </w:rPr>
        <w:t xml:space="preserve">s con la consultoría de estudios de ingeniería de infraestructura de transporte. </w:t>
      </w:r>
    </w:p>
    <w:p w:rsidRPr="009A6142" w:rsidR="00F55351" w:rsidP="009A6142" w:rsidRDefault="00F55351" w14:paraId="5E88E8F5" w14:textId="77777777">
      <w:pPr>
        <w:pStyle w:val="Prrafodelista"/>
        <w:shd w:val="clear" w:color="auto" w:fill="FFFFFF" w:themeFill="background1"/>
        <w:tabs>
          <w:tab w:val="left" w:pos="1134"/>
        </w:tabs>
        <w:ind w:right="624"/>
        <w:jc w:val="both"/>
        <w:rPr>
          <w:rFonts w:ascii="Arial Narrow" w:hAnsi="Arial Narrow" w:cs="Arial"/>
          <w:bCs/>
          <w:i/>
          <w:iCs/>
          <w:sz w:val="22"/>
          <w:szCs w:val="22"/>
          <w:lang w:val="es-CO"/>
        </w:rPr>
      </w:pPr>
    </w:p>
    <w:p w:rsidRPr="009A6142" w:rsidR="00F55351" w:rsidP="009A6142" w:rsidRDefault="00F55351" w14:paraId="5805EDC9" w14:textId="7582E01F">
      <w:pPr>
        <w:pStyle w:val="Prrafodelista"/>
        <w:shd w:val="clear" w:color="auto" w:fill="FFFFFF" w:themeFill="background1"/>
        <w:tabs>
          <w:tab w:val="left" w:pos="1134"/>
        </w:tabs>
        <w:ind w:right="624"/>
        <w:jc w:val="both"/>
        <w:rPr>
          <w:rFonts w:ascii="Arial Narrow" w:hAnsi="Arial Narrow" w:cs="Arial"/>
          <w:bCs/>
          <w:i/>
          <w:iCs/>
          <w:sz w:val="22"/>
          <w:szCs w:val="22"/>
          <w:lang w:val="es-CO"/>
        </w:rPr>
      </w:pPr>
      <w:r w:rsidRPr="009A6142">
        <w:rPr>
          <w:rFonts w:ascii="Arial Narrow" w:hAnsi="Arial Narrow" w:cs="Arial"/>
          <w:bCs/>
          <w:i/>
          <w:iCs/>
          <w:sz w:val="22"/>
          <w:szCs w:val="22"/>
          <w:lang w:val="es-CO"/>
        </w:rPr>
        <w:t xml:space="preserve">Para estos efectos, el oferente deberá acreditar los valores ejecutados dentro del respectivo contrato correspondientes a la consultoría, empleando alguno de los documentos válidos establecidos en el numeral 10.1.5 del Pliego de Condiciones. </w:t>
      </w:r>
      <w:r w:rsidR="00944274">
        <w:rPr>
          <w:rFonts w:ascii="Arial Narrow" w:hAnsi="Arial Narrow" w:cs="Arial"/>
          <w:bCs/>
          <w:i/>
          <w:iCs/>
          <w:sz w:val="22"/>
          <w:szCs w:val="22"/>
          <w:lang w:val="es-CO"/>
        </w:rPr>
        <w:t>En los casos en que el proponente no cumpla esta exigencia</w:t>
      </w:r>
      <w:r w:rsidRPr="009A6142">
        <w:rPr>
          <w:rFonts w:ascii="Arial Narrow" w:hAnsi="Arial Narrow" w:cs="Arial"/>
          <w:bCs/>
          <w:i/>
          <w:iCs/>
          <w:sz w:val="22"/>
          <w:szCs w:val="22"/>
          <w:lang w:val="es-CO"/>
        </w:rPr>
        <w:t>, la Entidad Estatal permitirá la subsanación, en los términos del numeral 1.6 del Pliego de Condiciones, requiriendo al Proponente para que acredite los valores ejecutados. En caso de que el Proponente subsane, en relación con este contrato se aplicará lo dispuesto en el literal A) del numeral 4.1 del Pliego de Condiciones. De no lograrse la discriminación de los valores ejecutad</w:t>
      </w:r>
      <w:r w:rsidR="004F2F00">
        <w:rPr>
          <w:rFonts w:ascii="Arial Narrow" w:hAnsi="Arial Narrow" w:cs="Arial"/>
          <w:bCs/>
          <w:i/>
          <w:iCs/>
          <w:sz w:val="22"/>
          <w:szCs w:val="22"/>
          <w:lang w:val="es-CO"/>
        </w:rPr>
        <w:t>o</w:t>
      </w:r>
      <w:r w:rsidRPr="009A6142">
        <w:rPr>
          <w:rFonts w:ascii="Arial Narrow" w:hAnsi="Arial Narrow" w:cs="Arial"/>
          <w:bCs/>
          <w:i/>
          <w:iCs/>
          <w:sz w:val="22"/>
          <w:szCs w:val="22"/>
          <w:lang w:val="es-CO"/>
        </w:rPr>
        <w:t>s en el marco del respectivo contrato, la Entidad Estatal no lo tendrá en cuenta para la evaluación.</w:t>
      </w:r>
    </w:p>
    <w:p w:rsidRPr="009A6142" w:rsidR="00EC1C1E" w:rsidP="009A6142" w:rsidRDefault="00EC1C1E" w14:paraId="3B009D47" w14:textId="77777777">
      <w:pPr>
        <w:pStyle w:val="Prrafodelista"/>
        <w:shd w:val="clear" w:color="auto" w:fill="FFFFFF" w:themeFill="background1"/>
        <w:tabs>
          <w:tab w:val="left" w:pos="1134"/>
        </w:tabs>
        <w:ind w:left="0" w:right="624"/>
        <w:jc w:val="both"/>
        <w:rPr>
          <w:rFonts w:ascii="Arial Narrow" w:hAnsi="Arial Narrow" w:cs="Arial"/>
          <w:bCs/>
          <w:sz w:val="22"/>
          <w:szCs w:val="22"/>
        </w:rPr>
      </w:pPr>
    </w:p>
    <w:p w:rsidRPr="001215F1" w:rsidR="002D1B3B" w:rsidP="00AB164D" w:rsidRDefault="002D1B3B" w14:paraId="24692CC5" w14:textId="4F3EE7DA">
      <w:pPr>
        <w:pStyle w:val="Prrafodelista"/>
        <w:shd w:val="clear" w:color="auto" w:fill="FFFFFF" w:themeFill="background1"/>
        <w:tabs>
          <w:tab w:val="left" w:pos="1134"/>
        </w:tabs>
        <w:ind w:left="0"/>
        <w:jc w:val="center"/>
        <w:rPr>
          <w:rFonts w:ascii="Arial Narrow" w:hAnsi="Arial Narrow" w:cs="Arial"/>
          <w:b/>
          <w:sz w:val="22"/>
          <w:szCs w:val="22"/>
        </w:rPr>
      </w:pPr>
      <w:r w:rsidRPr="000855B7">
        <w:rPr>
          <w:rFonts w:ascii="Arial Narrow" w:hAnsi="Arial Narrow" w:cs="Arial"/>
          <w:b/>
          <w:sz w:val="22"/>
          <w:szCs w:val="22"/>
        </w:rPr>
        <w:t>CAPÍTULO II – DOCUMENTOS TIPO DE AGUA POTABLE Y SANEAMIENTO BÁSICO</w:t>
      </w:r>
    </w:p>
    <w:p w:rsidRPr="001215F1" w:rsidR="002D1B3B" w:rsidP="00AB164D" w:rsidRDefault="002D1B3B" w14:paraId="71E735DD" w14:textId="77777777">
      <w:pPr>
        <w:pStyle w:val="Prrafodelista"/>
        <w:shd w:val="clear" w:color="auto" w:fill="FFFFFF" w:themeFill="background1"/>
        <w:tabs>
          <w:tab w:val="left" w:pos="1134"/>
        </w:tabs>
        <w:ind w:left="0"/>
        <w:jc w:val="center"/>
        <w:rPr>
          <w:rFonts w:ascii="Arial Narrow" w:hAnsi="Arial Narrow" w:cs="Arial"/>
          <w:b/>
          <w:sz w:val="22"/>
          <w:szCs w:val="22"/>
        </w:rPr>
      </w:pPr>
    </w:p>
    <w:p w:rsidRPr="001215F1" w:rsidR="002D1B3B" w:rsidP="7F7E9D7F" w:rsidRDefault="0897C8AA" w14:paraId="4E0A573F" w14:textId="0E8701AE">
      <w:pPr>
        <w:pStyle w:val="Prrafodelista"/>
        <w:shd w:val="clear" w:color="auto" w:fill="FFFFFF" w:themeFill="background1"/>
        <w:tabs>
          <w:tab w:val="left" w:pos="1134"/>
        </w:tabs>
        <w:ind w:left="0"/>
        <w:jc w:val="both"/>
        <w:outlineLvl w:val="0"/>
        <w:rPr>
          <w:rFonts w:ascii="Arial Narrow" w:hAnsi="Arial Narrow" w:cs="Arial"/>
          <w:b/>
          <w:bCs/>
          <w:sz w:val="22"/>
          <w:szCs w:val="22"/>
        </w:rPr>
      </w:pPr>
      <w:r w:rsidRPr="7F7E9D7F">
        <w:rPr>
          <w:rFonts w:ascii="Arial Narrow" w:hAnsi="Arial Narrow" w:cs="Arial"/>
          <w:b/>
          <w:bCs/>
          <w:sz w:val="22"/>
          <w:szCs w:val="22"/>
        </w:rPr>
        <w:t xml:space="preserve">Artículo </w:t>
      </w:r>
      <w:r w:rsidRPr="7F7E9D7F" w:rsidR="20DEA59D">
        <w:rPr>
          <w:rFonts w:ascii="Arial Narrow" w:hAnsi="Arial Narrow" w:cs="Arial"/>
          <w:b/>
          <w:bCs/>
          <w:sz w:val="22"/>
          <w:szCs w:val="22"/>
        </w:rPr>
        <w:t>2</w:t>
      </w:r>
      <w:r w:rsidRPr="7F7E9D7F" w:rsidR="3B54BFB3">
        <w:rPr>
          <w:rFonts w:ascii="Arial Narrow" w:hAnsi="Arial Narrow" w:cs="Arial"/>
          <w:b/>
          <w:bCs/>
          <w:sz w:val="22"/>
          <w:szCs w:val="22"/>
        </w:rPr>
        <w:t>8</w:t>
      </w:r>
      <w:r w:rsidRPr="7F7E9D7F" w:rsidR="3366B119">
        <w:rPr>
          <w:rFonts w:ascii="Arial Narrow" w:hAnsi="Arial Narrow" w:cs="Arial"/>
          <w:b/>
          <w:bCs/>
          <w:sz w:val="22"/>
          <w:szCs w:val="22"/>
        </w:rPr>
        <w:t xml:space="preserve"> –</w:t>
      </w:r>
      <w:r w:rsidRPr="7F7E9D7F" w:rsidR="20DEA59D">
        <w:rPr>
          <w:rFonts w:ascii="Arial Narrow" w:hAnsi="Arial Narrow" w:cs="Arial"/>
          <w:b/>
          <w:bCs/>
          <w:sz w:val="22"/>
          <w:szCs w:val="22"/>
        </w:rPr>
        <w:t xml:space="preserve"> </w:t>
      </w:r>
      <w:r w:rsidRPr="7F7E9D7F">
        <w:rPr>
          <w:rFonts w:ascii="Arial Narrow" w:hAnsi="Arial Narrow" w:cs="Arial"/>
          <w:b/>
          <w:bCs/>
          <w:sz w:val="22"/>
          <w:szCs w:val="22"/>
        </w:rPr>
        <w:t xml:space="preserve">MODIFÍQUESE </w:t>
      </w:r>
      <w:r w:rsidRPr="7F7E9D7F" w:rsidR="18314387">
        <w:rPr>
          <w:rFonts w:ascii="Arial Narrow" w:hAnsi="Arial Narrow" w:cs="Arial"/>
          <w:b/>
          <w:bCs/>
          <w:sz w:val="22"/>
          <w:szCs w:val="22"/>
        </w:rPr>
        <w:t>E</w:t>
      </w:r>
      <w:r w:rsidRPr="7F7E9D7F">
        <w:rPr>
          <w:rFonts w:ascii="Arial Narrow" w:hAnsi="Arial Narrow" w:cs="Arial"/>
          <w:b/>
          <w:bCs/>
          <w:sz w:val="22"/>
          <w:szCs w:val="22"/>
        </w:rPr>
        <w:t xml:space="preserve">L NUMERAL 4.3. DE LOS DOCUMENTOS TIPO DE LICITACIÓN DE OBRA PÚBLICA DE INFRAESTRUCTURA DE AGUA POTABLE Y SANEAMIENTO BÁSICO Y LOS DE LA MODALIDAD LLAVE EN MANO. </w:t>
      </w:r>
      <w:r w:rsidRPr="7F7E9D7F">
        <w:rPr>
          <w:rFonts w:ascii="Arial Narrow" w:hAnsi="Arial Narrow" w:cs="Arial"/>
          <w:sz w:val="22"/>
          <w:szCs w:val="22"/>
        </w:rPr>
        <w:t xml:space="preserve">Modifíquese los numerales 4.3. de los </w:t>
      </w:r>
      <w:r w:rsidRPr="7F7E9D7F" w:rsidR="46232D9F">
        <w:rPr>
          <w:rFonts w:ascii="Arial Narrow" w:hAnsi="Arial Narrow" w:cs="Arial"/>
          <w:sz w:val="22"/>
          <w:szCs w:val="22"/>
        </w:rPr>
        <w:t>D</w:t>
      </w:r>
      <w:r w:rsidRPr="7F7E9D7F">
        <w:rPr>
          <w:rFonts w:ascii="Arial Narrow" w:hAnsi="Arial Narrow" w:cs="Arial"/>
          <w:sz w:val="22"/>
          <w:szCs w:val="22"/>
        </w:rPr>
        <w:t xml:space="preserve">ocumentos </w:t>
      </w:r>
      <w:r w:rsidRPr="7F7E9D7F" w:rsidR="24EE956B">
        <w:rPr>
          <w:rFonts w:ascii="Arial Narrow" w:hAnsi="Arial Narrow" w:cs="Arial"/>
          <w:sz w:val="22"/>
          <w:szCs w:val="22"/>
        </w:rPr>
        <w:t>T</w:t>
      </w:r>
      <w:r w:rsidRPr="7F7E9D7F">
        <w:rPr>
          <w:rFonts w:ascii="Arial Narrow" w:hAnsi="Arial Narrow" w:cs="Arial"/>
          <w:sz w:val="22"/>
          <w:szCs w:val="22"/>
        </w:rPr>
        <w:t xml:space="preserve">ipo para procesos de licitación pública para obras de infraestructura de agua potable y saneamiento básico, adoptados mediante la Resolución 248 de 2020 y los de la modalidad llave en mano, </w:t>
      </w:r>
      <w:r w:rsidRPr="7F7E9D7F" w:rsidR="58B2E424">
        <w:rPr>
          <w:rFonts w:ascii="Arial Narrow" w:hAnsi="Arial Narrow" w:cs="Arial"/>
          <w:sz w:val="22"/>
          <w:szCs w:val="22"/>
        </w:rPr>
        <w:t>expedi</w:t>
      </w:r>
      <w:r w:rsidRPr="7F7E9D7F">
        <w:rPr>
          <w:rFonts w:ascii="Arial Narrow" w:hAnsi="Arial Narrow" w:cs="Arial"/>
          <w:sz w:val="22"/>
          <w:szCs w:val="22"/>
        </w:rPr>
        <w:t xml:space="preserve">dos </w:t>
      </w:r>
      <w:r w:rsidRPr="7F7E9D7F" w:rsidR="37B5EA00">
        <w:rPr>
          <w:rFonts w:ascii="Arial Narrow" w:hAnsi="Arial Narrow" w:cs="Arial"/>
          <w:sz w:val="22"/>
          <w:szCs w:val="22"/>
        </w:rPr>
        <w:t xml:space="preserve">con </w:t>
      </w:r>
      <w:r w:rsidRPr="7F7E9D7F">
        <w:rPr>
          <w:rFonts w:ascii="Arial Narrow" w:hAnsi="Arial Narrow" w:cs="Arial"/>
          <w:sz w:val="22"/>
          <w:szCs w:val="22"/>
        </w:rPr>
        <w:t>la Resolución 249 de 2020, en los siguientes</w:t>
      </w:r>
      <w:r w:rsidRPr="7F7E9D7F">
        <w:rPr>
          <w:rFonts w:ascii="Arial Narrow" w:hAnsi="Arial Narrow"/>
          <w:sz w:val="22"/>
          <w:szCs w:val="22"/>
        </w:rPr>
        <w:t xml:space="preserve"> términos: </w:t>
      </w:r>
    </w:p>
    <w:p w:rsidRPr="001215F1" w:rsidR="002D1B3B" w:rsidP="00AB164D" w:rsidRDefault="002D1B3B" w14:paraId="7DC1DE61" w14:textId="77777777">
      <w:pPr>
        <w:pStyle w:val="Prrafodelista"/>
        <w:shd w:val="clear" w:color="auto" w:fill="FFFFFF" w:themeFill="background1"/>
        <w:tabs>
          <w:tab w:val="left" w:pos="1134"/>
        </w:tabs>
        <w:ind w:left="0"/>
        <w:jc w:val="both"/>
        <w:rPr>
          <w:rFonts w:ascii="Arial Narrow" w:hAnsi="Arial Narrow" w:cs="Arial"/>
          <w:b/>
          <w:sz w:val="22"/>
          <w:szCs w:val="22"/>
        </w:rPr>
      </w:pPr>
    </w:p>
    <w:p w:rsidRPr="001215F1" w:rsidR="002D1B3B" w:rsidP="00AB164D" w:rsidRDefault="002D1B3B" w14:paraId="117D2EEB" w14:textId="77777777">
      <w:pPr>
        <w:keepNext/>
        <w:keepLines/>
        <w:spacing w:before="40" w:after="120"/>
        <w:ind w:left="567"/>
        <w:jc w:val="both"/>
        <w:rPr>
          <w:rFonts w:ascii="Arial Narrow" w:hAnsi="Arial Narrow" w:cs="Arial" w:eastAsiaTheme="majorEastAsia"/>
          <w:b/>
          <w:i/>
          <w:caps/>
          <w:color w:val="000000" w:themeColor="text1"/>
          <w:sz w:val="22"/>
          <w:szCs w:val="22"/>
          <w:lang w:val="es-MX" w:eastAsia="en-US"/>
        </w:rPr>
      </w:pPr>
      <w:r w:rsidRPr="001215F1">
        <w:rPr>
          <w:rFonts w:ascii="Arial Narrow" w:hAnsi="Arial Narrow" w:cs="Arial" w:eastAsiaTheme="majorEastAsia"/>
          <w:b/>
          <w:i/>
          <w:color w:val="000000" w:themeColor="text1"/>
          <w:sz w:val="22"/>
          <w:szCs w:val="22"/>
          <w:lang w:val="es-MX" w:eastAsia="en-US"/>
        </w:rPr>
        <w:t>“4.3. APOYO A LA INDUSTRIA NACIONAL</w:t>
      </w:r>
    </w:p>
    <w:p w:rsidR="007858D1" w:rsidP="00AB164D" w:rsidRDefault="007858D1" w14:paraId="613C379F" w14:textId="77777777">
      <w:pPr>
        <w:spacing w:after="160"/>
        <w:ind w:left="567" w:right="709"/>
        <w:jc w:val="both"/>
        <w:rPr>
          <w:rFonts w:ascii="Arial Narrow" w:hAnsi="Arial Narrow" w:cs="Arial" w:eastAsiaTheme="minorHAnsi"/>
          <w:i/>
          <w:color w:val="000000" w:themeColor="text1"/>
          <w:sz w:val="22"/>
          <w:szCs w:val="22"/>
          <w:lang w:val="es-MX" w:eastAsia="en-US"/>
        </w:rPr>
      </w:pPr>
      <w:r w:rsidRPr="00854750">
        <w:rPr>
          <w:rFonts w:ascii="Arial Narrow" w:hAnsi="Arial Narrow" w:cs="Arial" w:eastAsiaTheme="minorHAnsi"/>
          <w:i/>
          <w:color w:val="000000" w:themeColor="text1"/>
          <w:sz w:val="22"/>
          <w:szCs w:val="22"/>
          <w:lang w:val="es-MX" w:eastAsia="en-US"/>
        </w:rPr>
        <w:t xml:space="preserve">Los </w:t>
      </w:r>
      <w:r>
        <w:rPr>
          <w:rFonts w:ascii="Arial Narrow" w:hAnsi="Arial Narrow" w:cs="Arial" w:eastAsiaTheme="minorHAnsi"/>
          <w:i/>
          <w:color w:val="000000" w:themeColor="text1"/>
          <w:sz w:val="22"/>
          <w:szCs w:val="22"/>
          <w:lang w:val="es-MX" w:eastAsia="en-US"/>
        </w:rPr>
        <w:t>P</w:t>
      </w:r>
      <w:r w:rsidRPr="00854750">
        <w:rPr>
          <w:rFonts w:ascii="Arial Narrow" w:hAnsi="Arial Narrow" w:cs="Arial" w:eastAsiaTheme="minorHAnsi"/>
          <w:i/>
          <w:color w:val="000000" w:themeColor="text1"/>
          <w:sz w:val="22"/>
          <w:szCs w:val="22"/>
          <w:lang w:val="es-MX" w:eastAsia="en-US"/>
        </w:rPr>
        <w:t xml:space="preserve">roponentes pueden obtener puntaje de apoyo a la industria nacional por: i) </w:t>
      </w:r>
      <w:r>
        <w:rPr>
          <w:rFonts w:ascii="Arial Narrow" w:hAnsi="Arial Narrow" w:cs="Arial" w:eastAsiaTheme="minorHAnsi"/>
          <w:i/>
          <w:color w:val="000000" w:themeColor="text1"/>
          <w:sz w:val="22"/>
          <w:szCs w:val="22"/>
          <w:lang w:val="es-MX" w:eastAsia="en-US"/>
        </w:rPr>
        <w:t>S</w:t>
      </w:r>
      <w:r w:rsidRPr="00854750">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acionales o con</w:t>
      </w:r>
      <w:r>
        <w:rPr>
          <w:rFonts w:ascii="Arial Narrow" w:hAnsi="Arial Narrow" w:cs="Arial" w:eastAsiaTheme="minorHAnsi"/>
          <w:i/>
          <w:color w:val="000000" w:themeColor="text1"/>
          <w:sz w:val="22"/>
          <w:szCs w:val="22"/>
          <w:lang w:val="es-MX" w:eastAsia="en-US"/>
        </w:rPr>
        <w:t xml:space="preserve"> T</w:t>
      </w:r>
      <w:r w:rsidRPr="00854750">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 xml:space="preserve">acional o por ii) la incorporación de </w:t>
      </w:r>
      <w:r>
        <w:rPr>
          <w:rFonts w:ascii="Arial Narrow" w:hAnsi="Arial Narrow" w:cs="Arial" w:eastAsiaTheme="minorHAnsi"/>
          <w:i/>
          <w:color w:val="000000" w:themeColor="text1"/>
          <w:sz w:val="22"/>
          <w:szCs w:val="22"/>
          <w:lang w:val="es-MX" w:eastAsia="en-US"/>
        </w:rPr>
        <w:t>componente nacional en servicios extranjeros</w:t>
      </w:r>
      <w:r w:rsidRPr="00854750">
        <w:rPr>
          <w:rFonts w:ascii="Arial Narrow" w:hAnsi="Arial Narrow" w:cs="Arial" w:eastAsiaTheme="minorHAnsi"/>
          <w:i/>
          <w:color w:val="000000" w:themeColor="text1"/>
          <w:sz w:val="22"/>
          <w:szCs w:val="22"/>
          <w:lang w:val="es-MX" w:eastAsia="en-US"/>
        </w:rPr>
        <w:t xml:space="preserve">. La </w:t>
      </w:r>
      <w:r>
        <w:rPr>
          <w:rFonts w:ascii="Arial Narrow" w:hAnsi="Arial Narrow" w:cs="Arial" w:eastAsiaTheme="minorHAnsi"/>
          <w:i/>
          <w:color w:val="000000" w:themeColor="text1"/>
          <w:sz w:val="22"/>
          <w:szCs w:val="22"/>
          <w:lang w:val="es-MX" w:eastAsia="en-US"/>
        </w:rPr>
        <w:t>En</w:t>
      </w:r>
      <w:r w:rsidRPr="00854750">
        <w:rPr>
          <w:rFonts w:ascii="Arial Narrow" w:hAnsi="Arial Narrow" w:cs="Arial" w:eastAsiaTheme="minorHAnsi"/>
          <w:i/>
          <w:color w:val="000000" w:themeColor="text1"/>
          <w:sz w:val="22"/>
          <w:szCs w:val="22"/>
          <w:lang w:val="es-MX" w:eastAsia="en-US"/>
        </w:rPr>
        <w:t xml:space="preserve">tidad en ningún caso otorgará simultáneamente el puntaje por </w:t>
      </w:r>
      <w:r>
        <w:rPr>
          <w:rFonts w:ascii="Arial Narrow" w:hAnsi="Arial Narrow" w:cs="Arial" w:eastAsiaTheme="minorHAnsi"/>
          <w:i/>
          <w:color w:val="000000" w:themeColor="text1"/>
          <w:sz w:val="22"/>
          <w:szCs w:val="22"/>
          <w:lang w:val="es-MX" w:eastAsia="en-US"/>
        </w:rPr>
        <w:t>ambos aspectos</w:t>
      </w:r>
      <w:r w:rsidRPr="00854750">
        <w:rPr>
          <w:rFonts w:ascii="Arial Narrow" w:hAnsi="Arial Narrow" w:cs="Arial" w:eastAsiaTheme="minorHAnsi"/>
          <w:i/>
          <w:color w:val="000000" w:themeColor="text1"/>
          <w:sz w:val="22"/>
          <w:szCs w:val="22"/>
          <w:lang w:val="es-MX" w:eastAsia="en-US"/>
        </w:rPr>
        <w:t>.</w:t>
      </w:r>
    </w:p>
    <w:p w:rsidRPr="002F3A78" w:rsidR="007858D1" w:rsidP="003667C5" w:rsidRDefault="007858D1" w14:paraId="5E2EBCE8" w14:textId="77777777">
      <w:pPr>
        <w:spacing w:after="160"/>
        <w:ind w:left="567"/>
        <w:jc w:val="both"/>
        <w:rPr>
          <w:rFonts w:ascii="Arial Narrow" w:hAnsi="Arial Narrow" w:cs="Arial" w:eastAsiaTheme="minorHAnsi"/>
          <w:i/>
          <w:color w:val="F2F2F2" w:themeColor="background1" w:themeShade="F2"/>
          <w:sz w:val="22"/>
          <w:szCs w:val="22"/>
          <w:lang w:val="es-MX" w:eastAsia="en-US"/>
        </w:rPr>
      </w:pPr>
      <w:r w:rsidRPr="00C2532F">
        <w:rPr>
          <w:rFonts w:ascii="Arial Narrow" w:hAnsi="Arial Narrow" w:cs="Arial" w:eastAsiaTheme="minorHAnsi"/>
          <w:i/>
          <w:color w:val="000000" w:themeColor="text1"/>
          <w:sz w:val="22"/>
          <w:szCs w:val="22"/>
          <w:lang w:val="es-MX" w:eastAsia="en-US"/>
        </w:rPr>
        <w:t>Los puntajes para estimular a la industria nacional se relacionan en la s</w:t>
      </w:r>
      <w:r w:rsidRPr="002F3A78">
        <w:rPr>
          <w:rFonts w:ascii="Arial Narrow" w:hAnsi="Arial Narrow" w:cs="Arial" w:eastAsiaTheme="minorHAnsi"/>
          <w:i/>
          <w:sz w:val="22"/>
          <w:szCs w:val="22"/>
          <w:lang w:val="es-MX" w:eastAsia="en-US"/>
        </w:rPr>
        <w:t>iguiente tabla:</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C2532F" w:rsidR="007858D1" w:rsidTr="00CA106C" w14:paraId="4D85BD8F"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2F3A78" w:rsidR="007858D1" w:rsidP="00CA106C" w:rsidRDefault="007858D1" w14:paraId="4211EA92" w14:textId="77777777">
            <w:pPr>
              <w:spacing w:after="160"/>
              <w:ind w:left="567"/>
              <w:jc w:val="center"/>
              <w:rPr>
                <w:rFonts w:ascii="Arial Narrow" w:hAnsi="Arial Narrow" w:cs="Arial" w:eastAsiaTheme="minorHAnsi"/>
                <w:b/>
                <w:i/>
                <w:color w:val="FFFFFF" w:themeColor="background1"/>
                <w:sz w:val="22"/>
                <w:szCs w:val="22"/>
                <w:lang w:eastAsia="en-US"/>
              </w:rPr>
            </w:pPr>
            <w:r w:rsidRPr="002F3A78">
              <w:rPr>
                <w:rFonts w:ascii="Arial Narrow" w:hAnsi="Arial Narrow" w:cs="Arial" w:eastAsiaTheme="minorHAnsi"/>
                <w:b/>
                <w:i/>
                <w:color w:val="FFFFFF" w:themeColor="background1"/>
                <w:sz w:val="22"/>
                <w:szCs w:val="22"/>
                <w:lang w:eastAsia="en-U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2F3A78" w:rsidR="007858D1" w:rsidP="00CA106C" w:rsidRDefault="007858D1" w14:paraId="4460B828" w14:textId="77777777">
            <w:pPr>
              <w:spacing w:after="160"/>
              <w:jc w:val="center"/>
              <w:rPr>
                <w:rFonts w:ascii="Arial Narrow" w:hAnsi="Arial Narrow" w:cs="Arial" w:eastAsiaTheme="minorHAnsi"/>
                <w:b/>
                <w:i/>
                <w:color w:val="FFFFFF" w:themeColor="background1"/>
                <w:sz w:val="22"/>
                <w:szCs w:val="22"/>
                <w:lang w:eastAsia="en-US"/>
              </w:rPr>
            </w:pPr>
            <w:r w:rsidRPr="002F3A78">
              <w:rPr>
                <w:rFonts w:ascii="Arial Narrow" w:hAnsi="Arial Narrow" w:cs="Arial" w:eastAsiaTheme="minorHAnsi"/>
                <w:b/>
                <w:i/>
                <w:color w:val="FFFFFF" w:themeColor="background1"/>
                <w:sz w:val="22"/>
                <w:szCs w:val="22"/>
                <w:lang w:eastAsia="en-US"/>
              </w:rPr>
              <w:t>Puntaje</w:t>
            </w:r>
          </w:p>
        </w:tc>
      </w:tr>
      <w:tr w:rsidRPr="00C2532F" w:rsidR="007858D1" w:rsidTr="00CA106C" w14:paraId="62580924"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C2532F" w:rsidR="007858D1" w:rsidP="00CA106C" w:rsidRDefault="007858D1" w14:paraId="1EC5E76D"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Promoción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C2532F" w:rsidR="007858D1" w:rsidP="00CA106C" w:rsidRDefault="007858D1" w14:paraId="294BF739"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20</w:t>
            </w:r>
          </w:p>
        </w:tc>
      </w:tr>
      <w:tr w:rsidRPr="00C2532F" w:rsidR="007858D1" w:rsidTr="00CA106C" w14:paraId="50CD8CB5"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C2532F" w:rsidR="007858D1" w:rsidP="00CA106C" w:rsidRDefault="007858D1" w14:paraId="66639633"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Incorporación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C2532F" w:rsidR="007858D1" w:rsidP="00CA106C" w:rsidRDefault="007858D1" w14:paraId="1586007E"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5</w:t>
            </w:r>
          </w:p>
        </w:tc>
      </w:tr>
    </w:tbl>
    <w:p w:rsidR="00391D87" w:rsidRDefault="00391D87" w14:paraId="5880681A" w14:textId="77777777">
      <w:pPr>
        <w:shd w:val="clear" w:color="auto" w:fill="FFFFFF" w:themeFill="background1"/>
        <w:tabs>
          <w:tab w:val="left" w:pos="1134"/>
        </w:tabs>
        <w:jc w:val="both"/>
        <w:outlineLvl w:val="0"/>
        <w:rPr>
          <w:rFonts w:ascii="Arial Narrow" w:hAnsi="Arial Narrow" w:cs="Arial"/>
          <w:b/>
          <w:sz w:val="22"/>
          <w:szCs w:val="22"/>
        </w:rPr>
      </w:pPr>
    </w:p>
    <w:p w:rsidR="002D1B3B" w:rsidRDefault="14EBC168" w14:paraId="111B1CFC" w14:textId="0A8F1D6F">
      <w:pPr>
        <w:shd w:val="clear" w:color="auto" w:fill="FFFFFF" w:themeFill="background1"/>
        <w:tabs>
          <w:tab w:val="left" w:pos="1134"/>
        </w:tabs>
        <w:jc w:val="both"/>
        <w:outlineLvl w:val="0"/>
        <w:rPr>
          <w:rFonts w:ascii="Arial Narrow" w:hAnsi="Arial Narrow"/>
          <w:sz w:val="22"/>
          <w:szCs w:val="22"/>
        </w:rPr>
      </w:pPr>
      <w:r w:rsidRPr="7F7E9D7F">
        <w:rPr>
          <w:rFonts w:ascii="Arial Narrow" w:hAnsi="Arial Narrow" w:cs="Arial"/>
          <w:b/>
          <w:bCs/>
          <w:sz w:val="22"/>
          <w:szCs w:val="22"/>
        </w:rPr>
        <w:t>A</w:t>
      </w:r>
      <w:r w:rsidRPr="7F7E9D7F" w:rsidR="77B965C0">
        <w:rPr>
          <w:rFonts w:ascii="Arial Narrow" w:hAnsi="Arial Narrow" w:cs="Arial"/>
          <w:b/>
          <w:bCs/>
          <w:sz w:val="22"/>
          <w:szCs w:val="22"/>
        </w:rPr>
        <w:t>rtículo</w:t>
      </w:r>
      <w:r w:rsidRPr="7F7E9D7F">
        <w:rPr>
          <w:rFonts w:ascii="Arial Narrow" w:hAnsi="Arial Narrow" w:cs="Arial"/>
          <w:b/>
          <w:bCs/>
          <w:sz w:val="22"/>
          <w:szCs w:val="22"/>
        </w:rPr>
        <w:t xml:space="preserve"> 2</w:t>
      </w:r>
      <w:r w:rsidRPr="7F7E9D7F" w:rsidR="3B54BFB3">
        <w:rPr>
          <w:rFonts w:ascii="Arial Narrow" w:hAnsi="Arial Narrow" w:cs="Arial"/>
          <w:b/>
          <w:bCs/>
          <w:sz w:val="22"/>
          <w:szCs w:val="22"/>
        </w:rPr>
        <w:t>9</w:t>
      </w:r>
      <w:r w:rsidRPr="7F7E9D7F" w:rsidR="26F06A20">
        <w:rPr>
          <w:rFonts w:ascii="Arial Narrow" w:hAnsi="Arial Narrow" w:cs="Arial"/>
          <w:b/>
          <w:bCs/>
          <w:sz w:val="22"/>
          <w:szCs w:val="22"/>
        </w:rPr>
        <w:t xml:space="preserve"> –</w:t>
      </w:r>
      <w:r w:rsidRPr="7F7E9D7F">
        <w:rPr>
          <w:rFonts w:ascii="Arial Narrow" w:hAnsi="Arial Narrow" w:cs="Arial"/>
          <w:b/>
          <w:bCs/>
          <w:sz w:val="22"/>
          <w:szCs w:val="22"/>
        </w:rPr>
        <w:t xml:space="preserve"> </w:t>
      </w:r>
      <w:r w:rsidRPr="7F7E9D7F" w:rsidR="0897C8AA">
        <w:rPr>
          <w:rFonts w:ascii="Arial Narrow" w:hAnsi="Arial Narrow" w:cs="Arial"/>
          <w:b/>
          <w:bCs/>
          <w:sz w:val="22"/>
          <w:szCs w:val="22"/>
        </w:rPr>
        <w:t xml:space="preserve">MODIFÍQUESE </w:t>
      </w:r>
      <w:r w:rsidRPr="7F7E9D7F">
        <w:rPr>
          <w:rFonts w:ascii="Arial Narrow" w:hAnsi="Arial Narrow" w:cs="Arial"/>
          <w:b/>
          <w:bCs/>
          <w:sz w:val="22"/>
          <w:szCs w:val="22"/>
        </w:rPr>
        <w:t>E</w:t>
      </w:r>
      <w:r w:rsidRPr="7F7E9D7F" w:rsidR="0897C8AA">
        <w:rPr>
          <w:rFonts w:ascii="Arial Narrow" w:hAnsi="Arial Narrow" w:cs="Arial"/>
          <w:b/>
          <w:bCs/>
          <w:sz w:val="22"/>
          <w:szCs w:val="22"/>
        </w:rPr>
        <w:t>L NUMERAL 4.3.1. DE LOS DOCUMENTOS TIPO DE LICITACIÓN DE OBRA PÚBLICA DE INFRAESTRUCTURA DE AGUA POTABLE Y SANEAMIENTO BÁSICO Y LOS DE LA MODALIDAD LLAVE EN MANO.</w:t>
      </w:r>
      <w:r w:rsidRPr="7F7E9D7F" w:rsidR="0897C8AA">
        <w:rPr>
          <w:rFonts w:ascii="Arial Narrow" w:hAnsi="Arial Narrow" w:cs="Arial"/>
          <w:sz w:val="22"/>
          <w:szCs w:val="22"/>
        </w:rPr>
        <w:t xml:space="preserve"> Modifíquese </w:t>
      </w:r>
      <w:r w:rsidRPr="7F7E9D7F">
        <w:rPr>
          <w:rFonts w:ascii="Arial Narrow" w:hAnsi="Arial Narrow" w:cs="Arial"/>
          <w:sz w:val="22"/>
          <w:szCs w:val="22"/>
        </w:rPr>
        <w:t>e</w:t>
      </w:r>
      <w:r w:rsidRPr="7F7E9D7F" w:rsidR="0897C8AA">
        <w:rPr>
          <w:rFonts w:ascii="Arial Narrow" w:hAnsi="Arial Narrow" w:cs="Arial"/>
          <w:sz w:val="22"/>
          <w:szCs w:val="22"/>
        </w:rPr>
        <w:t>l numeral 4.3.1</w:t>
      </w:r>
      <w:r w:rsidRPr="7F7E9D7F" w:rsidR="088BDA51">
        <w:rPr>
          <w:rFonts w:ascii="Arial Narrow" w:hAnsi="Arial Narrow" w:cs="Arial"/>
          <w:sz w:val="22"/>
          <w:szCs w:val="22"/>
        </w:rPr>
        <w:t>.</w:t>
      </w:r>
      <w:r w:rsidRPr="7F7E9D7F" w:rsidR="0897C8AA">
        <w:rPr>
          <w:rFonts w:ascii="Arial Narrow" w:hAnsi="Arial Narrow" w:cs="Arial"/>
          <w:sz w:val="22"/>
          <w:szCs w:val="22"/>
        </w:rPr>
        <w:t xml:space="preserve"> de los </w:t>
      </w:r>
      <w:r w:rsidRPr="7F7E9D7F" w:rsidR="24EE956B">
        <w:rPr>
          <w:rFonts w:ascii="Arial Narrow" w:hAnsi="Arial Narrow" w:cs="Arial"/>
          <w:sz w:val="22"/>
          <w:szCs w:val="22"/>
        </w:rPr>
        <w:t>D</w:t>
      </w:r>
      <w:r w:rsidRPr="7F7E9D7F" w:rsidR="0897C8AA">
        <w:rPr>
          <w:rFonts w:ascii="Arial Narrow" w:hAnsi="Arial Narrow" w:cs="Arial"/>
          <w:sz w:val="22"/>
          <w:szCs w:val="22"/>
        </w:rPr>
        <w:t xml:space="preserve">ocumentos </w:t>
      </w:r>
      <w:r w:rsidRPr="7F7E9D7F" w:rsidR="24EE956B">
        <w:rPr>
          <w:rFonts w:ascii="Arial Narrow" w:hAnsi="Arial Narrow" w:cs="Arial"/>
          <w:sz w:val="22"/>
          <w:szCs w:val="22"/>
        </w:rPr>
        <w:t>T</w:t>
      </w:r>
      <w:r w:rsidRPr="7F7E9D7F" w:rsidR="0897C8AA">
        <w:rPr>
          <w:rFonts w:ascii="Arial Narrow" w:hAnsi="Arial Narrow" w:cs="Arial"/>
          <w:sz w:val="22"/>
          <w:szCs w:val="22"/>
        </w:rPr>
        <w:t xml:space="preserve">ipo para procesos de licitación pública para obras de infraestructura de agua potable y saneamiento básico, adoptados mediante la Resolución 248 de 2020 y los de la modalidad llave en mano, </w:t>
      </w:r>
      <w:r w:rsidRPr="7F7E9D7F" w:rsidR="7A81636F">
        <w:rPr>
          <w:rFonts w:ascii="Arial Narrow" w:hAnsi="Arial Narrow" w:cs="Arial"/>
          <w:sz w:val="22"/>
          <w:szCs w:val="22"/>
        </w:rPr>
        <w:t>expedidos</w:t>
      </w:r>
      <w:r w:rsidRPr="7F7E9D7F" w:rsidR="0897C8AA">
        <w:rPr>
          <w:rFonts w:ascii="Arial Narrow" w:hAnsi="Arial Narrow" w:cs="Arial"/>
          <w:sz w:val="22"/>
          <w:szCs w:val="22"/>
        </w:rPr>
        <w:t xml:space="preserve"> </w:t>
      </w:r>
      <w:r w:rsidRPr="7F7E9D7F">
        <w:rPr>
          <w:rFonts w:ascii="Arial Narrow" w:hAnsi="Arial Narrow" w:cs="Arial"/>
          <w:sz w:val="22"/>
          <w:szCs w:val="22"/>
        </w:rPr>
        <w:t>con</w:t>
      </w:r>
      <w:r w:rsidRPr="7F7E9D7F" w:rsidR="0897C8AA">
        <w:rPr>
          <w:rFonts w:ascii="Arial Narrow" w:hAnsi="Arial Narrow" w:cs="Arial"/>
          <w:sz w:val="22"/>
          <w:szCs w:val="22"/>
        </w:rPr>
        <w:t xml:space="preserve"> la Resolución 249 de 2020, en los siguientes términos</w:t>
      </w:r>
      <w:r w:rsidRPr="7F7E9D7F" w:rsidR="0897C8AA">
        <w:rPr>
          <w:rFonts w:ascii="Arial Narrow" w:hAnsi="Arial Narrow"/>
          <w:sz w:val="22"/>
          <w:szCs w:val="22"/>
        </w:rPr>
        <w:t xml:space="preserve">: </w:t>
      </w:r>
    </w:p>
    <w:p w:rsidR="004D316E" w:rsidRDefault="004D316E" w14:paraId="191EF512" w14:textId="77777777">
      <w:pPr>
        <w:shd w:val="clear" w:color="auto" w:fill="FFFFFF" w:themeFill="background1"/>
        <w:tabs>
          <w:tab w:val="left" w:pos="1134"/>
        </w:tabs>
        <w:jc w:val="both"/>
        <w:outlineLvl w:val="0"/>
        <w:rPr>
          <w:rFonts w:ascii="Arial Narrow" w:hAnsi="Arial Narrow"/>
          <w:sz w:val="22"/>
          <w:szCs w:val="22"/>
        </w:rPr>
      </w:pPr>
    </w:p>
    <w:p w:rsidRPr="00854750" w:rsidR="004D316E" w:rsidP="004D316E" w:rsidRDefault="004D316E" w14:paraId="4287C2FF" w14:textId="77777777">
      <w:pPr>
        <w:keepNext/>
        <w:keepLines/>
        <w:spacing w:before="40" w:after="120"/>
        <w:ind w:left="567"/>
        <w:jc w:val="both"/>
        <w:rPr>
          <w:rFonts w:ascii="Arial Narrow" w:hAnsi="Arial Narrow" w:cs="Arial" w:eastAsiaTheme="minorHAnsi"/>
          <w:i/>
          <w:color w:val="000000"/>
          <w:sz w:val="22"/>
          <w:szCs w:val="22"/>
          <w:lang w:val="es-CO" w:eastAsia="en-US"/>
        </w:rPr>
      </w:pPr>
      <w:r>
        <w:rPr>
          <w:rFonts w:ascii="Arial Narrow" w:hAnsi="Arial Narrow" w:cs="Arial"/>
          <w:b/>
          <w:sz w:val="22"/>
          <w:szCs w:val="22"/>
        </w:rPr>
        <w:t>“</w:t>
      </w:r>
      <w:r w:rsidRPr="002F3A78">
        <w:rPr>
          <w:rFonts w:ascii="Arial Narrow" w:hAnsi="Arial Narrow" w:cs="Arial Unicode MS" w:eastAsiaTheme="majorEastAsia"/>
          <w:b/>
          <w:i/>
          <w:caps/>
          <w:color w:val="000000"/>
          <w:sz w:val="22"/>
          <w:szCs w:val="22"/>
          <w:lang w:val="es-CO" w:eastAsia="en-US"/>
        </w:rPr>
        <w:t>4</w:t>
      </w:r>
      <w:r w:rsidRPr="00D23BC2">
        <w:rPr>
          <w:rFonts w:ascii="Arial Narrow" w:hAnsi="Arial Narrow" w:cs="Arial" w:eastAsiaTheme="minorHAnsi"/>
          <w:b/>
          <w:i/>
          <w:color w:val="000000"/>
          <w:sz w:val="22"/>
          <w:szCs w:val="22"/>
          <w:lang w:val="es-CO" w:eastAsia="en-US"/>
        </w:rPr>
        <w:t>.</w:t>
      </w:r>
      <w:r w:rsidRPr="00854750">
        <w:rPr>
          <w:rFonts w:ascii="Arial Narrow" w:hAnsi="Arial Narrow" w:cs="Arial" w:eastAsiaTheme="minorHAnsi"/>
          <w:b/>
          <w:i/>
          <w:color w:val="000000"/>
          <w:sz w:val="22"/>
          <w:szCs w:val="22"/>
          <w:lang w:val="es-CO" w:eastAsia="en-US"/>
        </w:rPr>
        <w:t>3.1. PROMOCIÓN DE SERVICIOS NACIONALES O CON TRATO NACIONAL</w:t>
      </w:r>
      <w:r w:rsidRPr="00854750">
        <w:rPr>
          <w:rFonts w:ascii="Arial Narrow" w:hAnsi="Arial Narrow" w:cs="Arial" w:eastAsiaTheme="minorHAnsi"/>
          <w:i/>
          <w:color w:val="000000"/>
          <w:sz w:val="22"/>
          <w:szCs w:val="22"/>
          <w:lang w:val="es-CO" w:eastAsia="en-US"/>
        </w:rPr>
        <w:t xml:space="preserve"> </w:t>
      </w:r>
    </w:p>
    <w:p w:rsidRPr="00854750" w:rsidR="004D316E" w:rsidP="00AB164D" w:rsidRDefault="004D316E" w14:paraId="6D50830E"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themeColor="text1"/>
          <w:sz w:val="22"/>
          <w:szCs w:val="22"/>
          <w:lang w:val="es-MX" w:eastAsia="en-US"/>
        </w:rPr>
        <w:t xml:space="preserve">En los </w:t>
      </w:r>
      <w:r>
        <w:rPr>
          <w:rFonts w:ascii="Arial Narrow" w:hAnsi="Arial Narrow" w:cs="Arial" w:eastAsiaTheme="minorHAnsi"/>
          <w:i/>
          <w:color w:val="000000" w:themeColor="text1"/>
          <w:sz w:val="22"/>
          <w:szCs w:val="22"/>
          <w:lang w:val="es-MX" w:eastAsia="en-US"/>
        </w:rPr>
        <w:t>c</w:t>
      </w:r>
      <w:r w:rsidRPr="00854750">
        <w:rPr>
          <w:rFonts w:ascii="Arial Narrow" w:hAnsi="Arial Narrow" w:cs="Arial" w:eastAsiaTheme="minorHAnsi"/>
          <w:i/>
          <w:color w:val="000000" w:themeColor="text1"/>
          <w:sz w:val="22"/>
          <w:szCs w:val="22"/>
          <w:lang w:val="es-MX" w:eastAsia="en-US"/>
        </w:rPr>
        <w:t xml:space="preserve">ontratos que deban cumplirse en Colombia, el servicio es nacional cuando </w:t>
      </w:r>
      <w:r w:rsidRPr="00854750">
        <w:rPr>
          <w:rFonts w:ascii="Arial Narrow" w:hAnsi="Arial Narrow" w:cs="Arial" w:eastAsiaTheme="minorHAnsi"/>
          <w:i/>
          <w:color w:val="000000"/>
          <w:sz w:val="22"/>
          <w:szCs w:val="22"/>
          <w:lang w:val="es-CO" w:eastAsia="en-US"/>
        </w:rPr>
        <w:t>además de oferta</w:t>
      </w:r>
      <w:r>
        <w:rPr>
          <w:rFonts w:ascii="Arial Narrow" w:hAnsi="Arial Narrow" w:cs="Arial" w:eastAsiaTheme="minorHAnsi"/>
          <w:i/>
          <w:color w:val="000000"/>
          <w:sz w:val="22"/>
          <w:szCs w:val="22"/>
          <w:lang w:val="es-CO" w:eastAsia="en-US"/>
        </w:rPr>
        <w:t>rse</w:t>
      </w:r>
      <w:r w:rsidRPr="00854750">
        <w:rPr>
          <w:rFonts w:ascii="Arial Narrow" w:hAnsi="Arial Narrow" w:cs="Arial" w:eastAsiaTheme="minorHAnsi"/>
          <w:i/>
          <w:color w:val="000000"/>
          <w:sz w:val="22"/>
          <w:szCs w:val="22"/>
          <w:lang w:val="es-CO" w:eastAsia="en-US"/>
        </w:rPr>
        <w:t xml:space="preserve"> por una persona natural colombiana o por un residente en Colombia, por una persona jurídica constituida de conformidad con la legislación colombiana o por un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 conformado por estos o por estos y un extranjero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 (i) usa el o los bienes nacionales relevantes definidos por la Entidad Estatal para el desarrollo de la obra o (ii) vincula el porcentaje mínimo de personal colombiano, según corresponda.</w:t>
      </w:r>
    </w:p>
    <w:p w:rsidRPr="00AB164D" w:rsidR="00FE14DB" w:rsidP="00AB164D" w:rsidRDefault="00FE14DB" w14:paraId="3BEECF03" w14:textId="09EB0077">
      <w:pPr>
        <w:spacing w:after="160"/>
        <w:ind w:left="567" w:right="624"/>
        <w:jc w:val="both"/>
        <w:rPr>
          <w:rFonts w:ascii="Arial Narrow" w:hAnsi="Arial Narrow" w:cs="Arial" w:eastAsiaTheme="minorHAnsi"/>
          <w:i/>
          <w:color w:val="000000" w:themeColor="text1"/>
          <w:sz w:val="22"/>
          <w:szCs w:val="22"/>
          <w:lang w:val="es-CO" w:eastAsia="en-US"/>
        </w:rPr>
      </w:pPr>
      <w:r w:rsidRPr="00FE14DB">
        <w:rPr>
          <w:rFonts w:ascii="Arial Narrow" w:hAnsi="Arial Narrow" w:cs="Arial" w:eastAsiaTheme="minorHAnsi"/>
          <w:i/>
          <w:color w:val="000000" w:themeColor="text1"/>
          <w:sz w:val="22"/>
          <w:szCs w:val="22"/>
          <w:lang w:val="es-CO" w:eastAsia="en-US"/>
        </w:rPr>
        <w:lastRenderedPageBreak/>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por un Proponente Plural conformado por estos, sin que sea necesario el uso de bienes colombianos o la vinculación de personal colombiano.</w:t>
      </w:r>
    </w:p>
    <w:p w:rsidRPr="002F3A78" w:rsidR="004D316E" w:rsidP="00AB164D" w:rsidRDefault="004D316E" w14:paraId="44C0A8CC" w14:textId="0AB5CC36">
      <w:pPr>
        <w:spacing w:after="160"/>
        <w:ind w:left="567" w:right="624"/>
        <w:jc w:val="both"/>
        <w:rPr>
          <w:rFonts w:ascii="Arial Narrow" w:hAnsi="Arial Narrow" w:cs="Arial" w:eastAsiaTheme="minorHAnsi"/>
          <w:i/>
          <w:color w:val="000000" w:themeColor="text1"/>
          <w:sz w:val="22"/>
          <w:szCs w:val="22"/>
          <w:lang w:val="es-MX" w:eastAsia="en-US"/>
        </w:rPr>
      </w:pPr>
      <w:r w:rsidRPr="00B268E1">
        <w:rPr>
          <w:rFonts w:ascii="Arial Narrow" w:hAnsi="Arial Narrow" w:cs="Arial" w:eastAsiaTheme="minorHAnsi"/>
          <w:i/>
          <w:color w:val="000000" w:themeColor="text1"/>
          <w:sz w:val="22"/>
          <w:szCs w:val="22"/>
          <w:lang w:val="es-MX" w:eastAsia="en-US"/>
        </w:rPr>
        <w:t xml:space="preserve">En el caso de los </w:t>
      </w:r>
      <w:r>
        <w:rPr>
          <w:rFonts w:ascii="Arial Narrow" w:hAnsi="Arial Narrow" w:cs="Arial" w:eastAsiaTheme="minorHAnsi"/>
          <w:i/>
          <w:color w:val="000000" w:themeColor="text1"/>
          <w:sz w:val="22"/>
          <w:szCs w:val="22"/>
          <w:lang w:val="es-MX" w:eastAsia="en-US"/>
        </w:rPr>
        <w:t>P</w:t>
      </w:r>
      <w:r w:rsidRPr="00C74AE5">
        <w:rPr>
          <w:rFonts w:ascii="Arial Narrow" w:hAnsi="Arial Narrow" w:cs="Arial" w:eastAsiaTheme="minorHAnsi"/>
          <w:i/>
          <w:color w:val="000000" w:themeColor="text1"/>
          <w:sz w:val="22"/>
          <w:szCs w:val="22"/>
          <w:lang w:val="es-MX" w:eastAsia="en-US"/>
        </w:rPr>
        <w:t xml:space="preserve">roponentes extranjeros con </w:t>
      </w:r>
      <w:r w:rsidRPr="002F3A78">
        <w:rPr>
          <w:rFonts w:ascii="Arial Narrow" w:hAnsi="Arial Narrow" w:cs="Arial" w:eastAsiaTheme="minorHAnsi"/>
          <w:i/>
          <w:color w:val="000000" w:themeColor="text1"/>
          <w:sz w:val="22"/>
          <w:szCs w:val="22"/>
          <w:lang w:val="es-MX" w:eastAsia="en-US"/>
        </w:rPr>
        <w:t>t</w:t>
      </w:r>
      <w:r w:rsidRPr="00C74AE5">
        <w:rPr>
          <w:rFonts w:ascii="Arial Narrow" w:hAnsi="Arial Narrow" w:cs="Arial" w:eastAsiaTheme="minorHAnsi"/>
          <w:i/>
          <w:color w:val="000000" w:themeColor="text1"/>
          <w:sz w:val="22"/>
          <w:szCs w:val="22"/>
          <w:lang w:val="es-MX" w:eastAsia="en-US"/>
        </w:rPr>
        <w:t>rato nacional que participen en el Proceso de Contratación de manera singular o mediante la conformación de un Proponente Plural podrán definir si aplican las reglas previstas en este numeral, o</w:t>
      </w:r>
      <w:r w:rsidRPr="002F3A78">
        <w:rPr>
          <w:rFonts w:ascii="Arial Narrow" w:hAnsi="Arial Narrow" w:cs="Arial" w:eastAsiaTheme="minorHAnsi"/>
          <w:i/>
          <w:color w:val="000000" w:themeColor="text1"/>
          <w:sz w:val="22"/>
          <w:szCs w:val="22"/>
          <w:lang w:val="es-MX" w:eastAsia="en-US"/>
        </w:rPr>
        <w:t xml:space="preserve"> </w:t>
      </w:r>
      <w:r w:rsidRPr="00C74AE5">
        <w:rPr>
          <w:rFonts w:ascii="Arial Narrow" w:hAnsi="Arial Narrow" w:cs="Arial" w:eastAsiaTheme="minorHAnsi"/>
          <w:i/>
          <w:color w:val="000000" w:themeColor="text1"/>
          <w:sz w:val="22"/>
          <w:szCs w:val="22"/>
          <w:lang w:val="es-MX" w:eastAsia="en-US"/>
        </w:rPr>
        <w:t>si por el contrario, deciden a</w:t>
      </w:r>
      <w:r>
        <w:rPr>
          <w:rFonts w:ascii="Arial Narrow" w:hAnsi="Arial Narrow" w:cs="Arial" w:eastAsiaTheme="minorHAnsi"/>
          <w:i/>
          <w:color w:val="000000" w:themeColor="text1"/>
          <w:sz w:val="22"/>
          <w:szCs w:val="22"/>
          <w:lang w:val="es-MX" w:eastAsia="en-US"/>
        </w:rPr>
        <w:t>cogerse a</w:t>
      </w:r>
      <w:r w:rsidRPr="00C74AE5">
        <w:rPr>
          <w:rFonts w:ascii="Arial Narrow" w:hAnsi="Arial Narrow" w:cs="Arial" w:eastAsiaTheme="minorHAnsi"/>
          <w:i/>
          <w:color w:val="000000" w:themeColor="text1"/>
          <w:sz w:val="22"/>
          <w:szCs w:val="22"/>
          <w:lang w:val="es-MX" w:eastAsia="en-US"/>
        </w:rPr>
        <w:t xml:space="preserve"> la regla de origen de su país</w:t>
      </w:r>
      <w:r w:rsidRPr="002F3A78">
        <w:rPr>
          <w:rFonts w:ascii="Arial Narrow" w:hAnsi="Arial Narrow" w:cs="Arial" w:eastAsiaTheme="minorHAnsi"/>
          <w:i/>
          <w:color w:val="000000" w:themeColor="text1"/>
          <w:sz w:val="22"/>
          <w:szCs w:val="22"/>
          <w:lang w:val="es-MX" w:eastAsia="en-US"/>
        </w:rPr>
        <w:t>. Para definir la regla aplicable al</w:t>
      </w:r>
      <w:r>
        <w:rPr>
          <w:rFonts w:ascii="Arial Narrow" w:hAnsi="Arial Narrow" w:cs="Arial" w:eastAsiaTheme="minorHAnsi"/>
          <w:i/>
          <w:color w:val="000000" w:themeColor="text1"/>
          <w:sz w:val="22"/>
          <w:szCs w:val="22"/>
          <w:lang w:val="es-MX" w:eastAsia="en-US"/>
        </w:rPr>
        <w:t xml:space="preserve"> proceso,</w:t>
      </w:r>
      <w:r w:rsidRPr="002F3A78">
        <w:rPr>
          <w:rFonts w:ascii="Arial Narrow" w:hAnsi="Arial Narrow" w:cs="Arial" w:eastAsiaTheme="minorHAnsi"/>
          <w:i/>
          <w:color w:val="000000" w:themeColor="text1"/>
          <w:sz w:val="22"/>
          <w:szCs w:val="22"/>
          <w:lang w:val="es-MX" w:eastAsia="en-US"/>
        </w:rPr>
        <w:t xml:space="preserve"> el</w:t>
      </w:r>
      <w:r>
        <w:rPr>
          <w:rFonts w:ascii="Arial Narrow" w:hAnsi="Arial Narrow" w:cs="Arial" w:eastAsiaTheme="minorHAnsi"/>
          <w:i/>
          <w:color w:val="000000" w:themeColor="text1"/>
          <w:sz w:val="22"/>
          <w:szCs w:val="22"/>
          <w:lang w:val="es-MX" w:eastAsia="en-US"/>
        </w:rPr>
        <w:t xml:space="preserve"> P</w:t>
      </w:r>
      <w:r w:rsidRPr="002F3A78">
        <w:rPr>
          <w:rFonts w:ascii="Arial Narrow" w:hAnsi="Arial Narrow" w:cs="Arial" w:eastAsiaTheme="minorHAnsi"/>
          <w:i/>
          <w:color w:val="000000" w:themeColor="text1"/>
          <w:sz w:val="22"/>
          <w:szCs w:val="22"/>
          <w:lang w:val="es-MX" w:eastAsia="en-US"/>
        </w:rPr>
        <w:t xml:space="preserve">roponente extranjero con trato nacional así lo manifestará </w:t>
      </w:r>
      <w:r>
        <w:rPr>
          <w:rFonts w:ascii="Arial Narrow" w:hAnsi="Arial Narrow" w:cs="Arial" w:eastAsiaTheme="minorHAnsi"/>
          <w:i/>
          <w:color w:val="000000" w:themeColor="text1"/>
          <w:sz w:val="22"/>
          <w:szCs w:val="22"/>
          <w:lang w:val="es-MX" w:eastAsia="en-US"/>
        </w:rPr>
        <w:t xml:space="preserve">con el diligenciamiento de la opción 3 del </w:t>
      </w:r>
      <w:r w:rsidRPr="002F3A78">
        <w:rPr>
          <w:rFonts w:ascii="Arial Narrow" w:hAnsi="Arial Narrow" w:cs="Arial" w:eastAsiaTheme="minorHAnsi"/>
          <w:i/>
          <w:color w:val="000000" w:themeColor="text1"/>
          <w:sz w:val="22"/>
          <w:szCs w:val="22"/>
          <w:lang w:val="es-MX" w:eastAsia="en-US"/>
        </w:rPr>
        <w:t xml:space="preserve">Formato 9A – Promoción de </w:t>
      </w:r>
      <w:r>
        <w:rPr>
          <w:rFonts w:ascii="Arial Narrow" w:hAnsi="Arial Narrow" w:cs="Arial" w:eastAsiaTheme="minorHAnsi"/>
          <w:i/>
          <w:color w:val="000000" w:themeColor="text1"/>
          <w:sz w:val="22"/>
          <w:szCs w:val="22"/>
          <w:lang w:val="es-MX" w:eastAsia="en-US"/>
        </w:rPr>
        <w:t>S</w:t>
      </w:r>
      <w:r w:rsidRPr="002F3A78">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2F3A78">
        <w:rPr>
          <w:rFonts w:ascii="Arial Narrow" w:hAnsi="Arial Narrow" w:cs="Arial" w:eastAsiaTheme="minorHAnsi"/>
          <w:i/>
          <w:color w:val="000000" w:themeColor="text1"/>
          <w:sz w:val="22"/>
          <w:szCs w:val="22"/>
          <w:lang w:val="es-MX" w:eastAsia="en-US"/>
        </w:rPr>
        <w:t xml:space="preserve">acionales o con </w:t>
      </w:r>
      <w:r>
        <w:rPr>
          <w:rFonts w:ascii="Arial Narrow" w:hAnsi="Arial Narrow" w:cs="Arial" w:eastAsiaTheme="minorHAnsi"/>
          <w:i/>
          <w:color w:val="000000" w:themeColor="text1"/>
          <w:sz w:val="22"/>
          <w:szCs w:val="22"/>
          <w:lang w:val="es-MX" w:eastAsia="en-US"/>
        </w:rPr>
        <w:t>T</w:t>
      </w:r>
      <w:r w:rsidRPr="002F3A78">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2F3A78">
        <w:rPr>
          <w:rFonts w:ascii="Arial Narrow" w:hAnsi="Arial Narrow" w:cs="Arial" w:eastAsiaTheme="minorHAnsi"/>
          <w:i/>
          <w:color w:val="000000" w:themeColor="text1"/>
          <w:sz w:val="22"/>
          <w:szCs w:val="22"/>
          <w:lang w:val="es-MX" w:eastAsia="en-US"/>
        </w:rPr>
        <w:t>acional</w:t>
      </w:r>
      <w:r w:rsidRPr="00B268E1">
        <w:rPr>
          <w:rFonts w:ascii="Arial Narrow" w:hAnsi="Arial Narrow" w:cs="Arial" w:eastAsiaTheme="minorHAnsi"/>
          <w:i/>
          <w:color w:val="000000" w:themeColor="text1"/>
          <w:sz w:val="22"/>
          <w:szCs w:val="22"/>
          <w:lang w:val="es-MX" w:eastAsia="en-US"/>
        </w:rPr>
        <w:t xml:space="preserve">. En el caso que no se </w:t>
      </w:r>
      <w:r w:rsidRPr="002F3A78">
        <w:rPr>
          <w:rFonts w:ascii="Arial Narrow" w:hAnsi="Arial Narrow" w:cs="Arial" w:eastAsiaTheme="minorHAnsi"/>
          <w:i/>
          <w:color w:val="000000" w:themeColor="text1"/>
          <w:sz w:val="22"/>
          <w:szCs w:val="22"/>
          <w:lang w:val="es-MX" w:eastAsia="en-US"/>
        </w:rPr>
        <w:t>diligencie la opción 3 del Formato 9</w:t>
      </w:r>
      <w:r w:rsidRPr="00C74AE5">
        <w:rPr>
          <w:rFonts w:ascii="Arial Narrow" w:hAnsi="Arial Narrow" w:cs="Arial" w:eastAsiaTheme="minorHAnsi"/>
          <w:i/>
          <w:color w:val="000000" w:themeColor="text1"/>
          <w:sz w:val="22"/>
          <w:szCs w:val="22"/>
          <w:lang w:val="es-MX" w:eastAsia="en-US"/>
        </w:rPr>
        <w:t xml:space="preserve">A – Promoción de </w:t>
      </w:r>
      <w:r>
        <w:rPr>
          <w:rFonts w:ascii="Arial Narrow" w:hAnsi="Arial Narrow" w:cs="Arial" w:eastAsiaTheme="minorHAnsi"/>
          <w:i/>
          <w:color w:val="000000" w:themeColor="text1"/>
          <w:sz w:val="22"/>
          <w:szCs w:val="22"/>
          <w:lang w:val="es-MX" w:eastAsia="en-US"/>
        </w:rPr>
        <w:t>S</w:t>
      </w:r>
      <w:r w:rsidRPr="00C74AE5">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C74AE5">
        <w:rPr>
          <w:rFonts w:ascii="Arial Narrow" w:hAnsi="Arial Narrow" w:cs="Arial" w:eastAsiaTheme="minorHAnsi"/>
          <w:i/>
          <w:color w:val="000000" w:themeColor="text1"/>
          <w:sz w:val="22"/>
          <w:szCs w:val="22"/>
          <w:lang w:val="es-MX" w:eastAsia="en-US"/>
        </w:rPr>
        <w:t xml:space="preserve">acionales o con </w:t>
      </w:r>
      <w:r>
        <w:rPr>
          <w:rFonts w:ascii="Arial Narrow" w:hAnsi="Arial Narrow" w:cs="Arial" w:eastAsiaTheme="minorHAnsi"/>
          <w:i/>
          <w:color w:val="000000" w:themeColor="text1"/>
          <w:sz w:val="22"/>
          <w:szCs w:val="22"/>
          <w:lang w:val="es-MX" w:eastAsia="en-US"/>
        </w:rPr>
        <w:t>T</w:t>
      </w:r>
      <w:r w:rsidRPr="00C74AE5">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C74AE5">
        <w:rPr>
          <w:rFonts w:ascii="Arial Narrow" w:hAnsi="Arial Narrow" w:cs="Arial" w:eastAsiaTheme="minorHAnsi"/>
          <w:i/>
          <w:color w:val="000000" w:themeColor="text1"/>
          <w:sz w:val="22"/>
          <w:szCs w:val="22"/>
          <w:lang w:val="es-MX" w:eastAsia="en-US"/>
        </w:rPr>
        <w:t xml:space="preserve">acional, la Entidad Estatal deberá evaluar la oferta de acuerdo con las reglas previstas en este numeral. </w:t>
      </w:r>
    </w:p>
    <w:p w:rsidRPr="00854750" w:rsidR="004D316E" w:rsidP="00AB164D" w:rsidRDefault="004D316E" w14:paraId="78FD1BC7" w14:textId="5A18CE2C">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 xml:space="preserve">[Para determinar </w:t>
      </w:r>
      <w:r>
        <w:rPr>
          <w:rFonts w:ascii="Arial Narrow" w:hAnsi="Arial Narrow" w:cs="Arial" w:eastAsiaTheme="minorHAnsi"/>
          <w:i/>
          <w:color w:val="000000"/>
          <w:sz w:val="22"/>
          <w:szCs w:val="22"/>
          <w:highlight w:val="lightGray"/>
          <w:lang w:val="es-CO" w:eastAsia="en-US"/>
        </w:rPr>
        <w:t>uno o varios</w:t>
      </w:r>
      <w:r w:rsidRPr="00854750">
        <w:rPr>
          <w:rFonts w:ascii="Arial Narrow" w:hAnsi="Arial Narrow" w:cs="Arial" w:eastAsiaTheme="minorHAnsi"/>
          <w:i/>
          <w:color w:val="000000"/>
          <w:sz w:val="22"/>
          <w:szCs w:val="22"/>
          <w:highlight w:val="lightGray"/>
          <w:lang w:val="es-CO" w:eastAsia="en-US"/>
        </w:rPr>
        <w:t xml:space="preserve"> bienes nacionales relevantes</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 xml:space="preserve"> la Entidad Estatal debe aplicar los criterios establecidos en el artículo 2.2.1.2.4.2.9. del Decreto 1082 de 2015, </w:t>
      </w:r>
      <w:r>
        <w:rPr>
          <w:rFonts w:ascii="Arial Narrow" w:hAnsi="Arial Narrow" w:cs="Arial" w:eastAsiaTheme="minorHAnsi"/>
          <w:i/>
          <w:color w:val="000000"/>
          <w:sz w:val="22"/>
          <w:szCs w:val="22"/>
          <w:highlight w:val="lightGray"/>
          <w:lang w:val="es-CO" w:eastAsia="en-US"/>
        </w:rPr>
        <w:t xml:space="preserve">lo cual </w:t>
      </w:r>
      <w:r w:rsidRPr="00854750">
        <w:rPr>
          <w:rFonts w:ascii="Arial Narrow" w:hAnsi="Arial Narrow" w:cs="Arial" w:eastAsiaTheme="minorHAnsi"/>
          <w:i/>
          <w:color w:val="000000"/>
          <w:sz w:val="22"/>
          <w:szCs w:val="22"/>
          <w:highlight w:val="lightGray"/>
          <w:lang w:val="es-CO" w:eastAsia="en-US"/>
        </w:rPr>
        <w:t>consta</w:t>
      </w:r>
      <w:r>
        <w:rPr>
          <w:rFonts w:ascii="Arial Narrow" w:hAnsi="Arial Narrow" w:cs="Arial" w:eastAsiaTheme="minorHAnsi"/>
          <w:i/>
          <w:color w:val="000000"/>
          <w:sz w:val="22"/>
          <w:szCs w:val="22"/>
          <w:highlight w:val="lightGray"/>
          <w:lang w:val="es-CO" w:eastAsia="en-US"/>
        </w:rPr>
        <w:t>r</w:t>
      </w:r>
      <w:r w:rsidR="00FE14DB">
        <w:rPr>
          <w:rFonts w:ascii="Arial Narrow" w:hAnsi="Arial Narrow" w:cs="Arial" w:eastAsiaTheme="minorHAnsi"/>
          <w:i/>
          <w:color w:val="000000"/>
          <w:sz w:val="22"/>
          <w:szCs w:val="22"/>
          <w:highlight w:val="lightGray"/>
          <w:lang w:val="es-CO" w:eastAsia="en-US"/>
        </w:rPr>
        <w:t>á</w:t>
      </w:r>
      <w:r w:rsidRPr="00854750">
        <w:rPr>
          <w:rFonts w:ascii="Arial Narrow" w:hAnsi="Arial Narrow" w:cs="Arial" w:eastAsiaTheme="minorHAnsi"/>
          <w:i/>
          <w:color w:val="000000"/>
          <w:sz w:val="22"/>
          <w:szCs w:val="22"/>
          <w:highlight w:val="lightGray"/>
          <w:lang w:val="es-CO" w:eastAsia="en-US"/>
        </w:rPr>
        <w:t xml:space="preserve"> en </w:t>
      </w:r>
      <w:r w:rsidR="0069412E">
        <w:rPr>
          <w:rFonts w:ascii="Arial Narrow" w:hAnsi="Arial Narrow" w:cs="Arial" w:eastAsiaTheme="minorHAnsi"/>
          <w:i/>
          <w:color w:val="000000"/>
          <w:sz w:val="22"/>
          <w:szCs w:val="22"/>
          <w:highlight w:val="lightGray"/>
          <w:lang w:val="es-CO" w:eastAsia="en-US"/>
        </w:rPr>
        <w:t xml:space="preserve">los estudios y documentos previos </w:t>
      </w:r>
      <w:r>
        <w:rPr>
          <w:rFonts w:ascii="Arial Narrow" w:hAnsi="Arial Narrow" w:cs="Arial" w:eastAsiaTheme="minorHAnsi"/>
          <w:i/>
          <w:color w:val="000000"/>
          <w:sz w:val="22"/>
          <w:szCs w:val="22"/>
          <w:highlight w:val="lightGray"/>
          <w:lang w:val="es-CO" w:eastAsia="en-US"/>
        </w:rPr>
        <w:t xml:space="preserve">y </w:t>
      </w:r>
      <w:r w:rsidR="0069412E">
        <w:rPr>
          <w:rFonts w:ascii="Arial Narrow" w:hAnsi="Arial Narrow" w:cs="Arial" w:eastAsiaTheme="minorHAnsi"/>
          <w:i/>
          <w:color w:val="000000"/>
          <w:sz w:val="22"/>
          <w:szCs w:val="22"/>
          <w:highlight w:val="lightGray"/>
          <w:lang w:val="es-CO" w:eastAsia="en-US"/>
        </w:rPr>
        <w:t xml:space="preserve">en </w:t>
      </w:r>
      <w:r>
        <w:rPr>
          <w:rFonts w:ascii="Arial Narrow" w:hAnsi="Arial Narrow" w:cs="Arial" w:eastAsiaTheme="minorHAnsi"/>
          <w:i/>
          <w:color w:val="000000"/>
          <w:sz w:val="22"/>
          <w:szCs w:val="22"/>
          <w:highlight w:val="lightGray"/>
          <w:lang w:val="es-CO" w:eastAsia="en-US"/>
        </w:rPr>
        <w:t xml:space="preserve">las reglas definidas en la Matriz 4 – Bienes nacionales relevantes para la obra pública del sector </w:t>
      </w:r>
      <w:r w:rsidR="00A32CA4">
        <w:rPr>
          <w:rFonts w:ascii="Arial Narrow" w:hAnsi="Arial Narrow" w:cs="Arial" w:eastAsiaTheme="minorHAnsi"/>
          <w:i/>
          <w:color w:val="000000"/>
          <w:sz w:val="22"/>
          <w:szCs w:val="22"/>
          <w:highlight w:val="lightGray"/>
          <w:lang w:val="es-CO" w:eastAsia="en-US"/>
        </w:rPr>
        <w:t>de agua potable y saneamiento básico</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004D316E" w:rsidP="00AB164D" w:rsidRDefault="004D316E" w14:paraId="211F92A9" w14:textId="77777777">
      <w:pPr>
        <w:spacing w:after="160"/>
        <w:ind w:left="567" w:right="624"/>
        <w:jc w:val="both"/>
        <w:rPr>
          <w:rFonts w:ascii="Arial Narrow" w:hAnsi="Arial Narrow" w:cs="Arial" w:eastAsiaTheme="minorHAnsi"/>
          <w:i/>
          <w:color w:val="000000"/>
          <w:sz w:val="22"/>
          <w:szCs w:val="22"/>
          <w:highlight w:val="lightGray"/>
          <w:lang w:val="es-CO" w:eastAsia="en-US"/>
        </w:rPr>
      </w:pPr>
      <w:r>
        <w:rPr>
          <w:rFonts w:ascii="Arial Narrow" w:hAnsi="Arial Narrow" w:cs="Arial" w:eastAsiaTheme="minorHAnsi"/>
          <w:i/>
          <w:color w:val="000000"/>
          <w:sz w:val="22"/>
          <w:szCs w:val="22"/>
          <w:highlight w:val="lightGray"/>
          <w:lang w:val="es-CO" w:eastAsia="en-US"/>
        </w:rPr>
        <w:t>[</w:t>
      </w:r>
      <w:r w:rsidRPr="00A46786">
        <w:rPr>
          <w:rFonts w:ascii="Arial Narrow" w:hAnsi="Arial Narrow" w:cs="Arial" w:eastAsiaTheme="minorHAnsi"/>
          <w:b/>
          <w:bCs/>
          <w:i/>
          <w:color w:val="000000"/>
          <w:sz w:val="22"/>
          <w:szCs w:val="22"/>
          <w:highlight w:val="lightGray"/>
          <w:lang w:val="es-CO" w:eastAsia="en-US"/>
        </w:rPr>
        <w:t>Opción 1.</w:t>
      </w:r>
      <w:r>
        <w:rPr>
          <w:rFonts w:ascii="Arial Narrow" w:hAnsi="Arial Narrow" w:cs="Arial" w:eastAsiaTheme="minorHAnsi"/>
          <w:i/>
          <w:color w:val="000000"/>
          <w:sz w:val="22"/>
          <w:szCs w:val="22"/>
          <w:highlight w:val="lightGray"/>
          <w:lang w:val="es-CO" w:eastAsia="en-US"/>
        </w:rPr>
        <w:t xml:space="preserve"> Si la Entidad Estatal luego de aplicar la metodología para identificar los bienes nacionales relevantes prevista en la Matriz 4, determina uno o varios bienes nacionales relevantes para el Proceso de Contratación, incluirá los siguientes párrafos:]</w:t>
      </w:r>
    </w:p>
    <w:p w:rsidRPr="004E6421" w:rsidR="004D316E" w:rsidP="004D316E" w:rsidRDefault="004D316E" w14:paraId="534A307D" w14:textId="77777777">
      <w:pPr>
        <w:spacing w:after="160"/>
        <w:ind w:left="567"/>
        <w:jc w:val="both"/>
        <w:rPr>
          <w:rFonts w:ascii="Arial Narrow" w:hAnsi="Arial Narrow" w:cs="Arial" w:eastAsiaTheme="minorHAnsi"/>
          <w:i/>
          <w:color w:val="000000"/>
          <w:sz w:val="22"/>
          <w:szCs w:val="22"/>
          <w:lang w:val="es-CO" w:eastAsia="en-US"/>
        </w:rPr>
      </w:pPr>
      <w:r w:rsidRPr="004E6421">
        <w:rPr>
          <w:rFonts w:ascii="Arial Narrow" w:hAnsi="Arial Narrow" w:cs="Arial" w:eastAsiaTheme="minorHAnsi"/>
          <w:i/>
          <w:color w:val="000000"/>
          <w:sz w:val="22"/>
          <w:szCs w:val="22"/>
          <w:lang w:val="es-CO" w:eastAsia="en-US"/>
        </w:rPr>
        <w:t xml:space="preserve">En el presente Proceso de Contratación los bienes nacionales relevantes son: </w:t>
      </w:r>
    </w:p>
    <w:p w:rsidRPr="00854750" w:rsidR="004D316E" w:rsidP="00AB164D" w:rsidRDefault="004D316E" w14:paraId="6033161B" w14:textId="77777777">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[La Entidad debe diligenciar la siguiente tabla con la información tomada del Registro de Productores de Bienes Nacionales]</w:t>
      </w:r>
    </w:p>
    <w:tbl>
      <w:tblPr>
        <w:tblW w:w="801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442"/>
        <w:gridCol w:w="1268"/>
        <w:gridCol w:w="1583"/>
        <w:gridCol w:w="1097"/>
        <w:gridCol w:w="1341"/>
        <w:gridCol w:w="1273"/>
        <w:gridCol w:w="1013"/>
      </w:tblGrid>
      <w:tr w:rsidRPr="0068773E" w:rsidR="0010733E" w:rsidTr="00E3214A" w14:paraId="5738F367" w14:textId="1F8804DD">
        <w:trPr>
          <w:trHeight w:val="685"/>
          <w:tblHeader/>
          <w:jc w:val="center"/>
        </w:trPr>
        <w:tc>
          <w:tcPr>
            <w:tcW w:w="442" w:type="dxa"/>
            <w:tcBorders>
              <w:top w:val="double" w:color="auto" w:sz="4" w:space="0"/>
              <w:left w:val="double" w:color="auto" w:sz="4" w:space="0"/>
              <w:bottom w:val="single" w:color="000000" w:sz="4" w:space="0"/>
              <w:right w:val="single" w:color="auto" w:sz="6" w:space="0"/>
            </w:tcBorders>
            <w:shd w:val="clear" w:color="auto" w:fill="3B3838" w:themeFill="background2" w:themeFillShade="40"/>
            <w:vAlign w:val="center"/>
            <w:hideMark/>
          </w:tcPr>
          <w:p w:rsidRPr="002F3A78" w:rsidR="0010733E" w:rsidP="00FC5D13" w:rsidRDefault="0010733E" w14:paraId="22E3FCD3" w14:textId="77777777">
            <w:pPr>
              <w:jc w:val="center"/>
              <w:rPr>
                <w:rFonts w:cs="Arial Unicode MS"/>
                <w:b/>
                <w:caps/>
                <w:color w:val="FFFFFF" w:themeColor="background1"/>
                <w:sz w:val="18"/>
                <w:szCs w:val="18"/>
                <w:lang w:eastAsia="en-US"/>
              </w:rPr>
            </w:pPr>
            <w:r w:rsidRPr="002F3A78">
              <w:rPr>
                <w:rFonts w:cs="Arial Unicode MS" w:eastAsiaTheme="minorHAnsi"/>
                <w:b/>
                <w:color w:val="FFFFFF" w:themeColor="background1"/>
                <w:sz w:val="18"/>
                <w:szCs w:val="18"/>
                <w:lang w:eastAsia="en-US"/>
              </w:rPr>
              <w:t>No.</w:t>
            </w:r>
          </w:p>
        </w:tc>
        <w:tc>
          <w:tcPr>
            <w:tcW w:w="1268"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hideMark/>
          </w:tcPr>
          <w:p w:rsidRPr="002F3A78" w:rsidR="0010733E" w:rsidP="00FC5D13" w:rsidRDefault="0010733E" w14:paraId="1F66FD86" w14:textId="77777777">
            <w:pPr>
              <w:jc w:val="center"/>
              <w:rPr>
                <w:rFonts w:cs="Arial Unicode MS"/>
                <w:b/>
                <w:caps/>
                <w:color w:val="FFFFFF" w:themeColor="background1"/>
                <w:sz w:val="18"/>
                <w:szCs w:val="18"/>
                <w:lang w:eastAsia="en-US"/>
              </w:rPr>
            </w:pPr>
            <w:r w:rsidRPr="002F3A78">
              <w:rPr>
                <w:rFonts w:cs="Arial Unicode MS" w:eastAsiaTheme="minorHAnsi"/>
                <w:b/>
                <w:color w:val="FFFFFF" w:themeColor="background1"/>
                <w:sz w:val="18"/>
                <w:szCs w:val="18"/>
                <w:lang w:eastAsia="en-US"/>
              </w:rPr>
              <w:t>Bien nacional relevante</w:t>
            </w:r>
          </w:p>
        </w:tc>
        <w:tc>
          <w:tcPr>
            <w:tcW w:w="1583"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tcPr>
          <w:p w:rsidRPr="002F3A78" w:rsidR="0010733E" w:rsidP="00FC5D13" w:rsidRDefault="0010733E" w14:paraId="4D18D379" w14:textId="77777777">
            <w:pPr>
              <w:jc w:val="center"/>
              <w:rPr>
                <w:rFonts w:cs="Arial Unicode MS" w:eastAsiaTheme="minorHAnsi"/>
                <w:b/>
                <w:color w:val="FFFFFF" w:themeColor="background1"/>
                <w:sz w:val="18"/>
                <w:szCs w:val="18"/>
                <w:lang w:eastAsia="en-US"/>
              </w:rPr>
            </w:pPr>
            <w:r w:rsidRPr="002F3A78">
              <w:rPr>
                <w:rFonts w:cs="Arial Unicode MS" w:eastAsiaTheme="minorHAnsi"/>
                <w:b/>
                <w:color w:val="FFFFFF" w:themeColor="background1"/>
                <w:sz w:val="18"/>
                <w:szCs w:val="18"/>
                <w:lang w:eastAsia="en-US"/>
              </w:rPr>
              <w:t>Fecha de inscripción</w:t>
            </w:r>
          </w:p>
        </w:tc>
        <w:tc>
          <w:tcPr>
            <w:tcW w:w="1097"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2F3A78" w:rsidR="0010733E" w:rsidP="00FC5D13" w:rsidRDefault="0010733E" w14:paraId="4C75A1F9" w14:textId="77777777">
            <w:pPr>
              <w:jc w:val="center"/>
              <w:rPr>
                <w:rFonts w:cs="Arial Unicode MS" w:eastAsiaTheme="minorHAnsi"/>
                <w:b/>
                <w:color w:val="FFFFFF" w:themeColor="background1"/>
                <w:sz w:val="18"/>
                <w:szCs w:val="18"/>
                <w:lang w:eastAsia="en-US"/>
              </w:rPr>
            </w:pPr>
            <w:r w:rsidRPr="002F3A78">
              <w:rPr>
                <w:rFonts w:cs="Arial Unicode MS" w:eastAsiaTheme="minorHAnsi"/>
                <w:b/>
                <w:color w:val="FFFFFF" w:themeColor="background1"/>
                <w:sz w:val="18"/>
                <w:szCs w:val="18"/>
                <w:lang w:eastAsia="en-US"/>
              </w:rPr>
              <w:t>Fecha de vigencia</w:t>
            </w:r>
          </w:p>
        </w:tc>
        <w:tc>
          <w:tcPr>
            <w:tcW w:w="1341"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2F3A78" w:rsidR="0010733E" w:rsidP="00FC5D13" w:rsidRDefault="0010733E" w14:paraId="57D39F34" w14:textId="77777777">
            <w:pPr>
              <w:jc w:val="center"/>
              <w:rPr>
                <w:rFonts w:cs="Arial Unicode MS" w:eastAsiaTheme="minorHAnsi"/>
                <w:b/>
                <w:color w:val="FFFFFF" w:themeColor="background1"/>
                <w:sz w:val="18"/>
                <w:szCs w:val="18"/>
                <w:lang w:eastAsia="en-US"/>
              </w:rPr>
            </w:pPr>
            <w:r w:rsidRPr="002F3A78">
              <w:rPr>
                <w:rFonts w:cs="Arial Unicode MS" w:eastAsiaTheme="minorHAnsi"/>
                <w:b/>
                <w:color w:val="FFFFFF" w:themeColor="background1"/>
                <w:sz w:val="18"/>
                <w:szCs w:val="18"/>
                <w:lang w:eastAsia="en-US"/>
              </w:rPr>
              <w:t>No. de partida arancelaria</w:t>
            </w:r>
          </w:p>
        </w:tc>
        <w:tc>
          <w:tcPr>
            <w:tcW w:w="1273"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vAlign w:val="center"/>
          </w:tcPr>
          <w:p w:rsidRPr="002F3A78" w:rsidR="0010733E" w:rsidP="00FC5D13" w:rsidRDefault="0010733E" w14:paraId="6C8F6E3F" w14:textId="77777777">
            <w:pPr>
              <w:jc w:val="center"/>
              <w:rPr>
                <w:rFonts w:cs="Arial Unicode MS" w:eastAsiaTheme="minorHAnsi"/>
                <w:b/>
                <w:color w:val="FFFFFF" w:themeColor="background1"/>
                <w:sz w:val="18"/>
                <w:szCs w:val="18"/>
                <w:lang w:eastAsia="en-US"/>
              </w:rPr>
            </w:pPr>
            <w:r w:rsidRPr="002F3A78">
              <w:rPr>
                <w:rFonts w:cs="Arial Unicode MS" w:eastAsiaTheme="minorHAnsi"/>
                <w:b/>
                <w:color w:val="FFFFFF" w:themeColor="background1"/>
                <w:sz w:val="18"/>
                <w:szCs w:val="18"/>
                <w:lang w:eastAsia="en-US"/>
              </w:rPr>
              <w:t>% de participación</w:t>
            </w:r>
          </w:p>
        </w:tc>
        <w:tc>
          <w:tcPr>
            <w:tcW w:w="1013"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tcPr>
          <w:p w:rsidRPr="002F3A78" w:rsidR="0010733E" w:rsidP="00FC5D13" w:rsidRDefault="0010733E" w14:paraId="402F4BC2" w14:textId="60CB37D9">
            <w:pPr>
              <w:jc w:val="center"/>
              <w:rPr>
                <w:rFonts w:cs="Arial Unicode MS" w:eastAsiaTheme="minorHAnsi"/>
                <w:b/>
                <w:color w:val="FFFFFF" w:themeColor="background1"/>
                <w:sz w:val="18"/>
                <w:szCs w:val="18"/>
                <w:lang w:eastAsia="en-US"/>
              </w:rPr>
            </w:pPr>
            <w:r w:rsidRPr="0010733E">
              <w:rPr>
                <w:rFonts w:cs="Arial Unicode MS" w:eastAsiaTheme="minorHAnsi"/>
                <w:b/>
                <w:color w:val="FFFFFF" w:themeColor="background1"/>
                <w:sz w:val="18"/>
                <w:szCs w:val="18"/>
                <w:lang w:eastAsia="en-US"/>
              </w:rPr>
              <w:t xml:space="preserve">Puntaje </w:t>
            </w:r>
            <w:r w:rsidR="005A33C7">
              <w:rPr>
                <w:rFonts w:cs="Arial Unicode MS" w:eastAsiaTheme="minorHAnsi"/>
                <w:b/>
                <w:color w:val="FFFFFF" w:themeColor="background1"/>
                <w:sz w:val="18"/>
                <w:szCs w:val="18"/>
                <w:lang w:eastAsia="en-US"/>
              </w:rPr>
              <w:t xml:space="preserve">individual </w:t>
            </w:r>
            <w:r w:rsidRPr="0010733E">
              <w:rPr>
                <w:rFonts w:cs="Arial Unicode MS" w:eastAsiaTheme="minorHAnsi"/>
                <w:b/>
                <w:color w:val="FFFFFF" w:themeColor="background1"/>
                <w:sz w:val="18"/>
                <w:szCs w:val="18"/>
                <w:lang w:eastAsia="en-US"/>
              </w:rPr>
              <w:t xml:space="preserve">de cada bien </w:t>
            </w:r>
          </w:p>
        </w:tc>
      </w:tr>
      <w:tr w:rsidRPr="0068773E" w:rsidR="0010733E" w:rsidTr="00E3214A" w14:paraId="450E36BA" w14:textId="0C084042">
        <w:trPr>
          <w:trHeight w:val="488"/>
          <w:tblHeader/>
          <w:jc w:val="center"/>
        </w:trPr>
        <w:tc>
          <w:tcPr>
            <w:tcW w:w="442" w:type="dxa"/>
            <w:tcBorders>
              <w:top w:val="single" w:color="000000" w:sz="4" w:space="0"/>
              <w:left w:val="double" w:color="auto" w:sz="4" w:space="0"/>
              <w:right w:val="single" w:color="auto" w:sz="6" w:space="0"/>
            </w:tcBorders>
            <w:shd w:val="clear" w:color="auto" w:fill="auto"/>
            <w:vAlign w:val="center"/>
          </w:tcPr>
          <w:p w:rsidRPr="002F3A78" w:rsidR="0010733E" w:rsidP="00FC5D13" w:rsidRDefault="0010733E" w14:paraId="77750A42" w14:textId="77777777">
            <w:pPr>
              <w:jc w:val="center"/>
              <w:rPr>
                <w:rFonts w:cs="Arial Unicode MS" w:eastAsiaTheme="minorHAnsi"/>
                <w:caps/>
                <w:color w:val="000000" w:themeColor="text1"/>
                <w:sz w:val="20"/>
                <w:szCs w:val="20"/>
                <w:lang w:eastAsia="en-US"/>
              </w:rPr>
            </w:pPr>
            <w:r w:rsidRPr="002F3A78">
              <w:rPr>
                <w:rFonts w:cs="Arial Unicode MS"/>
                <w:caps/>
                <w:color w:val="000000" w:themeColor="text1"/>
                <w:sz w:val="20"/>
                <w:szCs w:val="20"/>
                <w:lang w:eastAsia="en-US"/>
              </w:rPr>
              <w:t>1.</w:t>
            </w:r>
          </w:p>
        </w:tc>
        <w:tc>
          <w:tcPr>
            <w:tcW w:w="1268" w:type="dxa"/>
            <w:tcBorders>
              <w:top w:val="single" w:color="000000" w:sz="4" w:space="0"/>
              <w:left w:val="single" w:color="auto" w:sz="6" w:space="0"/>
              <w:right w:val="single" w:color="000000" w:sz="4" w:space="0"/>
            </w:tcBorders>
            <w:shd w:val="clear" w:color="auto" w:fill="auto"/>
            <w:vAlign w:val="center"/>
          </w:tcPr>
          <w:p w:rsidRPr="002F3A78" w:rsidR="0010733E" w:rsidP="00FC5D13" w:rsidRDefault="0010733E" w14:paraId="60177BC3" w14:textId="77777777">
            <w:pPr>
              <w:jc w:val="center"/>
              <w:rPr>
                <w:rFonts w:cs="Arial Unicode MS" w:eastAsiaTheme="minorHAnsi"/>
                <w:b/>
                <w:color w:val="FFFFFF" w:themeColor="background1"/>
                <w:sz w:val="18"/>
                <w:szCs w:val="18"/>
                <w:lang w:eastAsia="en-US"/>
              </w:rPr>
            </w:pPr>
          </w:p>
        </w:tc>
        <w:tc>
          <w:tcPr>
            <w:tcW w:w="1583" w:type="dxa"/>
            <w:tcBorders>
              <w:top w:val="single" w:color="000000" w:sz="4" w:space="0"/>
              <w:left w:val="single" w:color="auto" w:sz="6" w:space="0"/>
              <w:right w:val="single" w:color="000000" w:sz="4" w:space="0"/>
            </w:tcBorders>
            <w:shd w:val="clear" w:color="auto" w:fill="auto"/>
          </w:tcPr>
          <w:p w:rsidRPr="002F3A78" w:rsidR="0010733E" w:rsidP="00FC5D13" w:rsidRDefault="0010733E" w14:paraId="7FF3D65B" w14:textId="77777777">
            <w:pPr>
              <w:jc w:val="center"/>
              <w:rPr>
                <w:rFonts w:cs="Arial Unicode MS" w:eastAsiaTheme="minorHAnsi"/>
                <w:b/>
                <w:color w:val="FFFFFF" w:themeColor="background1"/>
                <w:sz w:val="18"/>
                <w:szCs w:val="18"/>
                <w:lang w:eastAsia="en-US"/>
              </w:rPr>
            </w:pPr>
          </w:p>
        </w:tc>
        <w:tc>
          <w:tcPr>
            <w:tcW w:w="1097" w:type="dxa"/>
            <w:tcBorders>
              <w:top w:val="single" w:color="000000" w:sz="4" w:space="0"/>
              <w:left w:val="single" w:color="000000" w:sz="4" w:space="0"/>
              <w:right w:val="single" w:color="000000" w:sz="4" w:space="0"/>
            </w:tcBorders>
            <w:shd w:val="clear" w:color="auto" w:fill="auto"/>
          </w:tcPr>
          <w:p w:rsidRPr="002F3A78" w:rsidR="0010733E" w:rsidP="00FC5D13" w:rsidRDefault="0010733E" w14:paraId="48735E30" w14:textId="77777777">
            <w:pPr>
              <w:jc w:val="center"/>
              <w:rPr>
                <w:rFonts w:cs="Arial Unicode MS" w:eastAsiaTheme="minorHAnsi"/>
                <w:b/>
                <w:color w:val="FFFFFF" w:themeColor="background1"/>
                <w:sz w:val="18"/>
                <w:szCs w:val="18"/>
                <w:lang w:eastAsia="en-US"/>
              </w:rPr>
            </w:pPr>
          </w:p>
        </w:tc>
        <w:tc>
          <w:tcPr>
            <w:tcW w:w="1341" w:type="dxa"/>
            <w:tcBorders>
              <w:top w:val="single" w:color="000000" w:sz="4" w:space="0"/>
              <w:left w:val="single" w:color="000000" w:sz="4" w:space="0"/>
              <w:right w:val="single" w:color="000000" w:sz="4" w:space="0"/>
            </w:tcBorders>
            <w:shd w:val="clear" w:color="auto" w:fill="auto"/>
          </w:tcPr>
          <w:p w:rsidRPr="002F3A78" w:rsidR="0010733E" w:rsidP="00FC5D13" w:rsidRDefault="0010733E" w14:paraId="0CF13E78" w14:textId="77777777">
            <w:pPr>
              <w:jc w:val="center"/>
              <w:rPr>
                <w:rFonts w:cs="Arial Unicode MS" w:eastAsiaTheme="minorHAnsi"/>
                <w:b/>
                <w:color w:val="FFFFFF" w:themeColor="background1"/>
                <w:sz w:val="18"/>
                <w:szCs w:val="18"/>
                <w:lang w:eastAsia="en-US"/>
              </w:rPr>
            </w:pPr>
          </w:p>
        </w:tc>
        <w:tc>
          <w:tcPr>
            <w:tcW w:w="1273" w:type="dxa"/>
            <w:tcBorders>
              <w:top w:val="single" w:color="000000" w:sz="4" w:space="0"/>
              <w:left w:val="single" w:color="000000" w:sz="4" w:space="0"/>
              <w:right w:val="double" w:color="auto" w:sz="4" w:space="0"/>
            </w:tcBorders>
            <w:shd w:val="clear" w:color="auto" w:fill="auto"/>
          </w:tcPr>
          <w:p w:rsidRPr="002F3A78" w:rsidR="0010733E" w:rsidP="00FC5D13" w:rsidRDefault="0010733E" w14:paraId="1DF62BB5" w14:textId="77777777">
            <w:pPr>
              <w:jc w:val="center"/>
              <w:rPr>
                <w:rFonts w:cs="Arial Unicode MS" w:eastAsiaTheme="minorHAnsi"/>
                <w:b/>
                <w:color w:val="FFFFFF" w:themeColor="background1"/>
                <w:sz w:val="18"/>
                <w:szCs w:val="18"/>
                <w:lang w:eastAsia="en-US"/>
              </w:rPr>
            </w:pPr>
          </w:p>
        </w:tc>
        <w:tc>
          <w:tcPr>
            <w:tcW w:w="1013" w:type="dxa"/>
            <w:tcBorders>
              <w:top w:val="single" w:color="000000" w:sz="4" w:space="0"/>
              <w:left w:val="single" w:color="000000" w:sz="4" w:space="0"/>
              <w:right w:val="double" w:color="auto" w:sz="4" w:space="0"/>
            </w:tcBorders>
          </w:tcPr>
          <w:p w:rsidRPr="002F3A78" w:rsidR="0010733E" w:rsidP="00FC5D13" w:rsidRDefault="0010733E" w14:paraId="3395E1B8" w14:textId="77777777">
            <w:pPr>
              <w:jc w:val="center"/>
              <w:rPr>
                <w:rFonts w:cs="Arial Unicode MS" w:eastAsiaTheme="minorHAnsi"/>
                <w:b/>
                <w:color w:val="FFFFFF" w:themeColor="background1"/>
                <w:sz w:val="18"/>
                <w:szCs w:val="18"/>
                <w:lang w:eastAsia="en-US"/>
              </w:rPr>
            </w:pPr>
          </w:p>
        </w:tc>
      </w:tr>
      <w:tr w:rsidRPr="0068773E" w:rsidR="0010733E" w:rsidTr="00E3214A" w14:paraId="0259D1A0" w14:textId="30DFFCA5">
        <w:trPr>
          <w:trHeight w:val="532"/>
          <w:tblHeader/>
          <w:jc w:val="center"/>
        </w:trPr>
        <w:tc>
          <w:tcPr>
            <w:tcW w:w="442" w:type="dxa"/>
            <w:tcBorders>
              <w:top w:val="double" w:color="auto" w:sz="4" w:space="0"/>
              <w:left w:val="double" w:color="auto" w:sz="4" w:space="0"/>
              <w:bottom w:val="double" w:color="auto" w:sz="4" w:space="0"/>
              <w:right w:val="single" w:color="auto" w:sz="6" w:space="0"/>
            </w:tcBorders>
            <w:shd w:val="clear" w:color="auto" w:fill="auto"/>
            <w:vAlign w:val="center"/>
          </w:tcPr>
          <w:p w:rsidRPr="00D506ED" w:rsidR="0010733E" w:rsidP="00FC5D13" w:rsidRDefault="0010733E" w14:paraId="3B5ECDAD" w14:textId="77777777">
            <w:pPr>
              <w:jc w:val="center"/>
              <w:rPr>
                <w:rFonts w:cs="Arial Unicode MS" w:eastAsiaTheme="minorHAnsi"/>
                <w:b/>
                <w:color w:val="FFFFFF" w:themeColor="background1"/>
                <w:sz w:val="18"/>
                <w:szCs w:val="18"/>
                <w:lang w:eastAsia="en-US"/>
              </w:rPr>
            </w:pPr>
            <w:r w:rsidRPr="00D506ED">
              <w:rPr>
                <w:rFonts w:cs="Arial Unicode MS"/>
                <w:caps/>
                <w:color w:val="000000" w:themeColor="text1"/>
                <w:sz w:val="20"/>
                <w:szCs w:val="20"/>
                <w:lang w:eastAsia="en-US"/>
              </w:rPr>
              <w:t>2.</w:t>
            </w:r>
          </w:p>
        </w:tc>
        <w:tc>
          <w:tcPr>
            <w:tcW w:w="1268" w:type="dxa"/>
            <w:tcBorders>
              <w:top w:val="double" w:color="auto" w:sz="4" w:space="0"/>
              <w:left w:val="single" w:color="auto" w:sz="6" w:space="0"/>
              <w:bottom w:val="double" w:color="auto" w:sz="4" w:space="0"/>
              <w:right w:val="single" w:color="000000" w:sz="4" w:space="0"/>
            </w:tcBorders>
            <w:shd w:val="clear" w:color="auto" w:fill="auto"/>
            <w:vAlign w:val="center"/>
          </w:tcPr>
          <w:p w:rsidRPr="002F3A78" w:rsidR="0010733E" w:rsidP="00FC5D13" w:rsidRDefault="0010733E" w14:paraId="3F052B9B" w14:textId="77777777">
            <w:pPr>
              <w:jc w:val="center"/>
              <w:rPr>
                <w:rFonts w:cs="Arial Unicode MS" w:eastAsiaTheme="minorHAnsi"/>
                <w:b/>
                <w:color w:val="FFFFFF" w:themeColor="background1"/>
                <w:sz w:val="18"/>
                <w:szCs w:val="18"/>
                <w:lang w:eastAsia="en-US"/>
              </w:rPr>
            </w:pPr>
          </w:p>
        </w:tc>
        <w:tc>
          <w:tcPr>
            <w:tcW w:w="1583" w:type="dxa"/>
            <w:tcBorders>
              <w:top w:val="double" w:color="auto" w:sz="4" w:space="0"/>
              <w:left w:val="single" w:color="auto" w:sz="6" w:space="0"/>
              <w:bottom w:val="double" w:color="auto" w:sz="4" w:space="0"/>
              <w:right w:val="single" w:color="000000" w:sz="4" w:space="0"/>
            </w:tcBorders>
            <w:shd w:val="clear" w:color="auto" w:fill="auto"/>
          </w:tcPr>
          <w:p w:rsidRPr="002F3A78" w:rsidR="0010733E" w:rsidP="00FC5D13" w:rsidRDefault="0010733E" w14:paraId="4466B745" w14:textId="77777777">
            <w:pPr>
              <w:jc w:val="center"/>
              <w:rPr>
                <w:rFonts w:cs="Arial Unicode MS" w:eastAsiaTheme="minorHAnsi"/>
                <w:b/>
                <w:color w:val="FFFFFF" w:themeColor="background1"/>
                <w:sz w:val="18"/>
                <w:szCs w:val="18"/>
                <w:lang w:eastAsia="en-US"/>
              </w:rPr>
            </w:pPr>
          </w:p>
        </w:tc>
        <w:tc>
          <w:tcPr>
            <w:tcW w:w="1097" w:type="dxa"/>
            <w:tcBorders>
              <w:top w:val="double" w:color="auto" w:sz="4" w:space="0"/>
              <w:left w:val="single" w:color="000000" w:sz="4" w:space="0"/>
              <w:bottom w:val="double" w:color="auto" w:sz="4" w:space="0"/>
              <w:right w:val="single" w:color="000000" w:sz="4" w:space="0"/>
            </w:tcBorders>
            <w:shd w:val="clear" w:color="auto" w:fill="auto"/>
          </w:tcPr>
          <w:p w:rsidRPr="002F3A78" w:rsidR="0010733E" w:rsidP="00FC5D13" w:rsidRDefault="0010733E" w14:paraId="3391A35D" w14:textId="77777777">
            <w:pPr>
              <w:jc w:val="center"/>
              <w:rPr>
                <w:rFonts w:cs="Arial Unicode MS" w:eastAsiaTheme="minorHAnsi"/>
                <w:b/>
                <w:color w:val="FFFFFF" w:themeColor="background1"/>
                <w:sz w:val="18"/>
                <w:szCs w:val="18"/>
                <w:lang w:eastAsia="en-US"/>
              </w:rPr>
            </w:pPr>
          </w:p>
        </w:tc>
        <w:tc>
          <w:tcPr>
            <w:tcW w:w="1341" w:type="dxa"/>
            <w:tcBorders>
              <w:top w:val="double" w:color="auto" w:sz="4" w:space="0"/>
              <w:left w:val="single" w:color="000000" w:sz="4" w:space="0"/>
              <w:bottom w:val="double" w:color="auto" w:sz="4" w:space="0"/>
              <w:right w:val="double" w:color="auto" w:sz="4" w:space="0"/>
            </w:tcBorders>
            <w:shd w:val="clear" w:color="auto" w:fill="auto"/>
          </w:tcPr>
          <w:p w:rsidRPr="002F3A78" w:rsidR="0010733E" w:rsidP="00FC5D13" w:rsidRDefault="0010733E" w14:paraId="753503B1" w14:textId="77777777">
            <w:pPr>
              <w:jc w:val="center"/>
              <w:rPr>
                <w:rFonts w:cs="Arial Unicode MS" w:eastAsiaTheme="minorHAnsi"/>
                <w:b/>
                <w:color w:val="FFFFFF" w:themeColor="background1"/>
                <w:sz w:val="18"/>
                <w:szCs w:val="18"/>
                <w:lang w:eastAsia="en-US"/>
              </w:rPr>
            </w:pPr>
          </w:p>
        </w:tc>
        <w:tc>
          <w:tcPr>
            <w:tcW w:w="1273" w:type="dxa"/>
            <w:tcBorders>
              <w:top w:val="double" w:color="auto" w:sz="4" w:space="0"/>
              <w:left w:val="single" w:color="000000" w:sz="4" w:space="0"/>
              <w:bottom w:val="double" w:color="auto" w:sz="4" w:space="0"/>
              <w:right w:val="double" w:color="auto" w:sz="4" w:space="0"/>
            </w:tcBorders>
            <w:shd w:val="clear" w:color="auto" w:fill="auto"/>
          </w:tcPr>
          <w:p w:rsidRPr="002F3A78" w:rsidR="0010733E" w:rsidP="00FC5D13" w:rsidRDefault="0010733E" w14:paraId="0DDBA67F" w14:textId="77777777">
            <w:pPr>
              <w:jc w:val="center"/>
              <w:rPr>
                <w:rFonts w:cs="Arial Unicode MS" w:eastAsiaTheme="minorHAnsi"/>
                <w:b/>
                <w:color w:val="FFFFFF" w:themeColor="background1"/>
                <w:sz w:val="18"/>
                <w:szCs w:val="18"/>
                <w:lang w:eastAsia="en-US"/>
              </w:rPr>
            </w:pPr>
          </w:p>
        </w:tc>
        <w:tc>
          <w:tcPr>
            <w:tcW w:w="1013" w:type="dxa"/>
            <w:tcBorders>
              <w:top w:val="double" w:color="auto" w:sz="4" w:space="0"/>
              <w:left w:val="single" w:color="000000" w:sz="4" w:space="0"/>
              <w:bottom w:val="double" w:color="auto" w:sz="4" w:space="0"/>
              <w:right w:val="double" w:color="auto" w:sz="4" w:space="0"/>
            </w:tcBorders>
          </w:tcPr>
          <w:p w:rsidRPr="002F3A78" w:rsidR="0010733E" w:rsidP="00FC5D13" w:rsidRDefault="0010733E" w14:paraId="1BEC2208" w14:textId="77777777">
            <w:pPr>
              <w:jc w:val="center"/>
              <w:rPr>
                <w:rFonts w:cs="Arial Unicode MS" w:eastAsiaTheme="minorHAnsi"/>
                <w:b/>
                <w:color w:val="FFFFFF" w:themeColor="background1"/>
                <w:sz w:val="18"/>
                <w:szCs w:val="18"/>
                <w:lang w:eastAsia="en-US"/>
              </w:rPr>
            </w:pPr>
          </w:p>
        </w:tc>
      </w:tr>
      <w:tr w:rsidRPr="0068773E" w:rsidR="0010733E" w:rsidTr="00E3214A" w14:paraId="16671A92" w14:textId="4F678097">
        <w:trPr>
          <w:trHeight w:val="532"/>
          <w:tblHeader/>
          <w:jc w:val="center"/>
        </w:trPr>
        <w:tc>
          <w:tcPr>
            <w:tcW w:w="442" w:type="dxa"/>
            <w:tcBorders>
              <w:top w:val="double" w:color="auto" w:sz="4" w:space="0"/>
              <w:left w:val="double" w:color="auto" w:sz="4" w:space="0"/>
              <w:bottom w:val="double" w:color="auto" w:sz="4" w:space="0"/>
              <w:right w:val="single" w:color="auto" w:sz="6" w:space="0"/>
            </w:tcBorders>
            <w:shd w:val="clear" w:color="auto" w:fill="auto"/>
            <w:vAlign w:val="center"/>
          </w:tcPr>
          <w:p w:rsidRPr="00D506ED" w:rsidR="0010733E" w:rsidP="00FC5D13" w:rsidRDefault="0010733E" w14:paraId="13CEF6EA" w14:textId="77777777">
            <w:pPr>
              <w:jc w:val="center"/>
              <w:rPr>
                <w:rFonts w:cs="Arial Unicode MS"/>
                <w:caps/>
                <w:color w:val="000000" w:themeColor="text1"/>
                <w:sz w:val="20"/>
                <w:szCs w:val="20"/>
                <w:lang w:eastAsia="en-US"/>
              </w:rPr>
            </w:pPr>
            <w:r w:rsidRPr="00D506ED">
              <w:rPr>
                <w:rFonts w:cs="Arial Unicode MS"/>
                <w:caps/>
                <w:color w:val="000000" w:themeColor="text1"/>
                <w:sz w:val="20"/>
                <w:szCs w:val="20"/>
                <w:lang w:eastAsia="en-US"/>
              </w:rPr>
              <w:t>3</w:t>
            </w:r>
          </w:p>
        </w:tc>
        <w:tc>
          <w:tcPr>
            <w:tcW w:w="1268" w:type="dxa"/>
            <w:tcBorders>
              <w:top w:val="double" w:color="auto" w:sz="4" w:space="0"/>
              <w:left w:val="single" w:color="auto" w:sz="6" w:space="0"/>
              <w:bottom w:val="double" w:color="auto" w:sz="4" w:space="0"/>
              <w:right w:val="single" w:color="000000" w:sz="4" w:space="0"/>
            </w:tcBorders>
            <w:shd w:val="clear" w:color="auto" w:fill="auto"/>
            <w:vAlign w:val="center"/>
          </w:tcPr>
          <w:p w:rsidRPr="002F3A78" w:rsidR="0010733E" w:rsidP="00FC5D13" w:rsidRDefault="0010733E" w14:paraId="05E31959" w14:textId="77777777">
            <w:pPr>
              <w:jc w:val="center"/>
              <w:rPr>
                <w:rFonts w:cs="Arial Unicode MS" w:eastAsiaTheme="minorHAnsi"/>
                <w:b/>
                <w:color w:val="FFFFFF" w:themeColor="background1"/>
                <w:sz w:val="18"/>
                <w:szCs w:val="18"/>
                <w:lang w:eastAsia="en-US"/>
              </w:rPr>
            </w:pPr>
          </w:p>
        </w:tc>
        <w:tc>
          <w:tcPr>
            <w:tcW w:w="1583" w:type="dxa"/>
            <w:tcBorders>
              <w:top w:val="double" w:color="auto" w:sz="4" w:space="0"/>
              <w:left w:val="single" w:color="auto" w:sz="6" w:space="0"/>
              <w:bottom w:val="double" w:color="auto" w:sz="4" w:space="0"/>
              <w:right w:val="single" w:color="000000" w:sz="4" w:space="0"/>
            </w:tcBorders>
            <w:shd w:val="clear" w:color="auto" w:fill="auto"/>
          </w:tcPr>
          <w:p w:rsidRPr="002F3A78" w:rsidR="0010733E" w:rsidP="00FC5D13" w:rsidRDefault="0010733E" w14:paraId="7450107E" w14:textId="77777777">
            <w:pPr>
              <w:jc w:val="center"/>
              <w:rPr>
                <w:rFonts w:cs="Arial Unicode MS" w:eastAsiaTheme="minorHAnsi"/>
                <w:b/>
                <w:color w:val="FFFFFF" w:themeColor="background1"/>
                <w:sz w:val="18"/>
                <w:szCs w:val="18"/>
                <w:lang w:eastAsia="en-US"/>
              </w:rPr>
            </w:pPr>
          </w:p>
        </w:tc>
        <w:tc>
          <w:tcPr>
            <w:tcW w:w="1097" w:type="dxa"/>
            <w:tcBorders>
              <w:top w:val="double" w:color="auto" w:sz="4" w:space="0"/>
              <w:left w:val="single" w:color="000000" w:sz="4" w:space="0"/>
              <w:bottom w:val="double" w:color="auto" w:sz="4" w:space="0"/>
              <w:right w:val="single" w:color="000000" w:sz="4" w:space="0"/>
            </w:tcBorders>
            <w:shd w:val="clear" w:color="auto" w:fill="auto"/>
          </w:tcPr>
          <w:p w:rsidRPr="002F3A78" w:rsidR="0010733E" w:rsidP="00FC5D13" w:rsidRDefault="0010733E" w14:paraId="3E95B593" w14:textId="77777777">
            <w:pPr>
              <w:jc w:val="center"/>
              <w:rPr>
                <w:rFonts w:cs="Arial Unicode MS" w:eastAsiaTheme="minorHAnsi"/>
                <w:b/>
                <w:color w:val="FFFFFF" w:themeColor="background1"/>
                <w:sz w:val="18"/>
                <w:szCs w:val="18"/>
                <w:lang w:eastAsia="en-US"/>
              </w:rPr>
            </w:pPr>
          </w:p>
        </w:tc>
        <w:tc>
          <w:tcPr>
            <w:tcW w:w="1341" w:type="dxa"/>
            <w:tcBorders>
              <w:top w:val="double" w:color="auto" w:sz="4" w:space="0"/>
              <w:left w:val="single" w:color="000000" w:sz="4" w:space="0"/>
              <w:bottom w:val="double" w:color="auto" w:sz="4" w:space="0"/>
              <w:right w:val="double" w:color="auto" w:sz="4" w:space="0"/>
            </w:tcBorders>
            <w:shd w:val="clear" w:color="auto" w:fill="auto"/>
          </w:tcPr>
          <w:p w:rsidRPr="002F3A78" w:rsidR="0010733E" w:rsidP="00FC5D13" w:rsidRDefault="0010733E" w14:paraId="10638F5D" w14:textId="77777777">
            <w:pPr>
              <w:jc w:val="center"/>
              <w:rPr>
                <w:rFonts w:cs="Arial Unicode MS" w:eastAsiaTheme="minorHAnsi"/>
                <w:b/>
                <w:color w:val="FFFFFF" w:themeColor="background1"/>
                <w:sz w:val="18"/>
                <w:szCs w:val="18"/>
                <w:lang w:eastAsia="en-US"/>
              </w:rPr>
            </w:pPr>
          </w:p>
        </w:tc>
        <w:tc>
          <w:tcPr>
            <w:tcW w:w="1273" w:type="dxa"/>
            <w:tcBorders>
              <w:top w:val="double" w:color="auto" w:sz="4" w:space="0"/>
              <w:left w:val="single" w:color="000000" w:sz="4" w:space="0"/>
              <w:bottom w:val="double" w:color="auto" w:sz="4" w:space="0"/>
              <w:right w:val="double" w:color="auto" w:sz="4" w:space="0"/>
            </w:tcBorders>
            <w:shd w:val="clear" w:color="auto" w:fill="auto"/>
          </w:tcPr>
          <w:p w:rsidRPr="002F3A78" w:rsidR="0010733E" w:rsidP="00FC5D13" w:rsidRDefault="0010733E" w14:paraId="567F96C9" w14:textId="77777777">
            <w:pPr>
              <w:jc w:val="center"/>
              <w:rPr>
                <w:rFonts w:cs="Arial Unicode MS" w:eastAsiaTheme="minorHAnsi"/>
                <w:b/>
                <w:color w:val="FFFFFF" w:themeColor="background1"/>
                <w:sz w:val="18"/>
                <w:szCs w:val="18"/>
                <w:lang w:eastAsia="en-US"/>
              </w:rPr>
            </w:pPr>
          </w:p>
        </w:tc>
        <w:tc>
          <w:tcPr>
            <w:tcW w:w="1013" w:type="dxa"/>
            <w:tcBorders>
              <w:top w:val="double" w:color="auto" w:sz="4" w:space="0"/>
              <w:left w:val="single" w:color="000000" w:sz="4" w:space="0"/>
              <w:bottom w:val="double" w:color="auto" w:sz="4" w:space="0"/>
              <w:right w:val="double" w:color="auto" w:sz="4" w:space="0"/>
            </w:tcBorders>
          </w:tcPr>
          <w:p w:rsidRPr="002F3A78" w:rsidR="0010733E" w:rsidP="00FC5D13" w:rsidRDefault="0010733E" w14:paraId="50BCF60C" w14:textId="77777777">
            <w:pPr>
              <w:jc w:val="center"/>
              <w:rPr>
                <w:rFonts w:cs="Arial Unicode MS" w:eastAsiaTheme="minorHAnsi"/>
                <w:b/>
                <w:color w:val="FFFFFF" w:themeColor="background1"/>
                <w:sz w:val="18"/>
                <w:szCs w:val="18"/>
                <w:lang w:eastAsia="en-US"/>
              </w:rPr>
            </w:pPr>
          </w:p>
        </w:tc>
      </w:tr>
      <w:tr w:rsidRPr="0068773E" w:rsidR="0010733E" w:rsidTr="00E3214A" w14:paraId="09A01663" w14:textId="39F3C495">
        <w:trPr>
          <w:trHeight w:val="532"/>
          <w:tblHeader/>
          <w:jc w:val="center"/>
        </w:trPr>
        <w:tc>
          <w:tcPr>
            <w:tcW w:w="442" w:type="dxa"/>
            <w:tcBorders>
              <w:top w:val="double" w:color="auto" w:sz="4" w:space="0"/>
              <w:left w:val="double" w:color="auto" w:sz="4" w:space="0"/>
              <w:right w:val="single" w:color="auto" w:sz="6" w:space="0"/>
            </w:tcBorders>
            <w:shd w:val="clear" w:color="auto" w:fill="auto"/>
            <w:vAlign w:val="center"/>
          </w:tcPr>
          <w:p w:rsidR="0010733E" w:rsidP="00FC5D13" w:rsidRDefault="0010733E" w14:paraId="60DAE3B6" w14:textId="77777777">
            <w:pPr>
              <w:jc w:val="center"/>
              <w:rPr>
                <w:rFonts w:cs="Arial Unicode MS"/>
                <w:caps/>
                <w:color w:val="000000" w:themeColor="text1"/>
                <w:sz w:val="20"/>
                <w:szCs w:val="20"/>
                <w:lang w:eastAsia="en-US"/>
              </w:rPr>
            </w:pPr>
            <w:r>
              <w:rPr>
                <w:rFonts w:cs="Arial Unicode MS"/>
                <w:caps/>
                <w:color w:val="000000" w:themeColor="text1"/>
                <w:sz w:val="20"/>
                <w:szCs w:val="20"/>
                <w:lang w:eastAsia="en-US"/>
              </w:rPr>
              <w:t>4</w:t>
            </w:r>
          </w:p>
        </w:tc>
        <w:tc>
          <w:tcPr>
            <w:tcW w:w="1268" w:type="dxa"/>
            <w:tcBorders>
              <w:top w:val="double" w:color="auto" w:sz="4" w:space="0"/>
              <w:left w:val="single" w:color="auto" w:sz="6" w:space="0"/>
              <w:right w:val="single" w:color="000000" w:sz="4" w:space="0"/>
            </w:tcBorders>
            <w:shd w:val="clear" w:color="auto" w:fill="auto"/>
            <w:vAlign w:val="center"/>
          </w:tcPr>
          <w:p w:rsidRPr="0068773E" w:rsidR="0010733E" w:rsidP="00FC5D13" w:rsidRDefault="0010733E" w14:paraId="485EB454" w14:textId="77777777">
            <w:pPr>
              <w:jc w:val="center"/>
              <w:rPr>
                <w:rFonts w:cs="Arial Unicode MS" w:eastAsiaTheme="minorHAnsi"/>
                <w:b/>
                <w:i/>
                <w:color w:val="FFFFFF" w:themeColor="background1"/>
                <w:sz w:val="18"/>
                <w:szCs w:val="18"/>
                <w:lang w:eastAsia="en-US"/>
              </w:rPr>
            </w:pPr>
          </w:p>
        </w:tc>
        <w:tc>
          <w:tcPr>
            <w:tcW w:w="1583" w:type="dxa"/>
            <w:tcBorders>
              <w:top w:val="double" w:color="auto" w:sz="4" w:space="0"/>
              <w:left w:val="single" w:color="auto" w:sz="6" w:space="0"/>
              <w:right w:val="single" w:color="000000" w:sz="4" w:space="0"/>
            </w:tcBorders>
            <w:shd w:val="clear" w:color="auto" w:fill="auto"/>
          </w:tcPr>
          <w:p w:rsidRPr="0068773E" w:rsidR="0010733E" w:rsidP="00FC5D13" w:rsidRDefault="0010733E" w14:paraId="7438D3FA" w14:textId="77777777">
            <w:pPr>
              <w:jc w:val="center"/>
              <w:rPr>
                <w:rFonts w:cs="Arial Unicode MS" w:eastAsiaTheme="minorHAnsi"/>
                <w:b/>
                <w:i/>
                <w:color w:val="FFFFFF" w:themeColor="background1"/>
                <w:sz w:val="18"/>
                <w:szCs w:val="18"/>
                <w:lang w:eastAsia="en-US"/>
              </w:rPr>
            </w:pPr>
          </w:p>
        </w:tc>
        <w:tc>
          <w:tcPr>
            <w:tcW w:w="1097" w:type="dxa"/>
            <w:tcBorders>
              <w:top w:val="double" w:color="auto" w:sz="4" w:space="0"/>
              <w:left w:val="single" w:color="000000" w:sz="4" w:space="0"/>
              <w:right w:val="single" w:color="000000" w:sz="4" w:space="0"/>
            </w:tcBorders>
            <w:shd w:val="clear" w:color="auto" w:fill="auto"/>
          </w:tcPr>
          <w:p w:rsidRPr="0068773E" w:rsidR="0010733E" w:rsidP="00FC5D13" w:rsidRDefault="0010733E" w14:paraId="43291961" w14:textId="77777777">
            <w:pPr>
              <w:jc w:val="center"/>
              <w:rPr>
                <w:rFonts w:cs="Arial Unicode MS" w:eastAsiaTheme="minorHAnsi"/>
                <w:b/>
                <w:i/>
                <w:color w:val="FFFFFF" w:themeColor="background1"/>
                <w:sz w:val="18"/>
                <w:szCs w:val="18"/>
                <w:lang w:eastAsia="en-US"/>
              </w:rPr>
            </w:pPr>
          </w:p>
        </w:tc>
        <w:tc>
          <w:tcPr>
            <w:tcW w:w="1341" w:type="dxa"/>
            <w:tcBorders>
              <w:top w:val="double" w:color="auto" w:sz="4" w:space="0"/>
              <w:left w:val="single" w:color="000000" w:sz="4" w:space="0"/>
              <w:right w:val="double" w:color="auto" w:sz="4" w:space="0"/>
            </w:tcBorders>
            <w:shd w:val="clear" w:color="auto" w:fill="auto"/>
          </w:tcPr>
          <w:p w:rsidRPr="0068773E" w:rsidR="0010733E" w:rsidP="00FC5D13" w:rsidRDefault="0010733E" w14:paraId="1ABF65F2" w14:textId="77777777">
            <w:pPr>
              <w:jc w:val="center"/>
              <w:rPr>
                <w:rFonts w:cs="Arial Unicode MS" w:eastAsiaTheme="minorHAnsi"/>
                <w:b/>
                <w:i/>
                <w:color w:val="FFFFFF" w:themeColor="background1"/>
                <w:sz w:val="18"/>
                <w:szCs w:val="18"/>
                <w:lang w:eastAsia="en-US"/>
              </w:rPr>
            </w:pPr>
          </w:p>
        </w:tc>
        <w:tc>
          <w:tcPr>
            <w:tcW w:w="1273" w:type="dxa"/>
            <w:tcBorders>
              <w:top w:val="double" w:color="auto" w:sz="4" w:space="0"/>
              <w:left w:val="single" w:color="000000" w:sz="4" w:space="0"/>
              <w:right w:val="double" w:color="auto" w:sz="4" w:space="0"/>
            </w:tcBorders>
            <w:shd w:val="clear" w:color="auto" w:fill="auto"/>
          </w:tcPr>
          <w:p w:rsidRPr="0068773E" w:rsidR="0010733E" w:rsidP="00FC5D13" w:rsidRDefault="0010733E" w14:paraId="3BB6C83C" w14:textId="77777777">
            <w:pPr>
              <w:jc w:val="center"/>
              <w:rPr>
                <w:rFonts w:cs="Arial Unicode MS" w:eastAsiaTheme="minorHAnsi"/>
                <w:b/>
                <w:i/>
                <w:color w:val="FFFFFF" w:themeColor="background1"/>
                <w:sz w:val="18"/>
                <w:szCs w:val="18"/>
                <w:lang w:eastAsia="en-US"/>
              </w:rPr>
            </w:pPr>
          </w:p>
        </w:tc>
        <w:tc>
          <w:tcPr>
            <w:tcW w:w="1013" w:type="dxa"/>
            <w:tcBorders>
              <w:top w:val="double" w:color="auto" w:sz="4" w:space="0"/>
              <w:left w:val="single" w:color="000000" w:sz="4" w:space="0"/>
              <w:right w:val="double" w:color="auto" w:sz="4" w:space="0"/>
            </w:tcBorders>
          </w:tcPr>
          <w:p w:rsidRPr="0068773E" w:rsidR="0010733E" w:rsidP="00FC5D13" w:rsidRDefault="0010733E" w14:paraId="57C94F03" w14:textId="77777777">
            <w:pPr>
              <w:jc w:val="center"/>
              <w:rPr>
                <w:rFonts w:cs="Arial Unicode MS" w:eastAsiaTheme="minorHAnsi"/>
                <w:b/>
                <w:i/>
                <w:color w:val="FFFFFF" w:themeColor="background1"/>
                <w:sz w:val="18"/>
                <w:szCs w:val="18"/>
                <w:lang w:eastAsia="en-US"/>
              </w:rPr>
            </w:pPr>
          </w:p>
        </w:tc>
      </w:tr>
    </w:tbl>
    <w:p w:rsidR="00A077E1" w:rsidP="004D316E" w:rsidRDefault="004D316E" w14:paraId="7AB69F2C" w14:textId="77777777">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p>
    <w:p w:rsidRPr="00854750" w:rsidR="004D316E" w:rsidP="004D316E" w:rsidRDefault="004D316E" w14:paraId="3C1262EC" w14:textId="77777777">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r w:rsidRPr="00854750">
        <w:rPr>
          <w:rFonts w:ascii="Arial Narrow" w:hAnsi="Arial Narrow" w:cs="Arial" w:eastAsiaTheme="minorHAnsi"/>
          <w:i/>
          <w:color w:val="000000"/>
          <w:sz w:val="22"/>
          <w:szCs w:val="22"/>
          <w:lang w:val="es-CO" w:eastAsia="en-US"/>
        </w:rPr>
        <w:t xml:space="preserve">Para asignar el puntaje deberán tenerse en cuenta las siguientes consideraciones: </w:t>
      </w:r>
    </w:p>
    <w:p w:rsidRPr="00854750" w:rsidR="004D316E" w:rsidP="00AB164D" w:rsidRDefault="004D316E" w14:paraId="2869CBE1"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 Los puntajes por apoyo a la industria nacional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o</w:t>
      </w:r>
      <w:r>
        <w:rPr>
          <w:rFonts w:ascii="Arial Narrow" w:hAnsi="Arial Narrow" w:cs="Arial" w:eastAsiaTheme="minorHAnsi"/>
          <w:i/>
          <w:color w:val="000000"/>
          <w:sz w:val="22"/>
          <w:szCs w:val="22"/>
          <w:lang w:val="es-CO" w:eastAsia="en-US"/>
        </w:rPr>
        <w:t>r</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promo</w:t>
      </w:r>
      <w:r w:rsidRPr="00854750">
        <w:rPr>
          <w:rFonts w:ascii="Arial Narrow" w:hAnsi="Arial Narrow" w:cs="Arial" w:eastAsiaTheme="minorHAnsi"/>
          <w:i/>
          <w:color w:val="000000"/>
          <w:sz w:val="22"/>
          <w:szCs w:val="22"/>
          <w:lang w:val="es-CO" w:eastAsia="en-US"/>
        </w:rPr>
        <w:t xml:space="preserve">ción de Servicios Nacionales </w:t>
      </w:r>
      <w:r>
        <w:rPr>
          <w:rFonts w:ascii="Arial Narrow" w:hAnsi="Arial Narrow" w:cs="Arial" w:eastAsiaTheme="minorHAnsi"/>
          <w:i/>
          <w:color w:val="000000"/>
          <w:sz w:val="22"/>
          <w:szCs w:val="22"/>
          <w:lang w:val="es-CO" w:eastAsia="en-US"/>
        </w:rPr>
        <w:t>o con Trato Nacional</w:t>
      </w:r>
      <w:r w:rsidRPr="00854750">
        <w:rPr>
          <w:rFonts w:ascii="Arial Narrow" w:hAnsi="Arial Narrow" w:cs="Arial" w:eastAsiaTheme="minorHAnsi"/>
          <w:i/>
          <w:color w:val="000000"/>
          <w:sz w:val="22"/>
          <w:szCs w:val="22"/>
          <w:lang w:val="es-CO" w:eastAsia="en-US"/>
        </w:rPr>
        <w:t xml:space="preserve"> solo se otorgarán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w:t>
      </w:r>
      <w:r>
        <w:rPr>
          <w:rFonts w:ascii="Arial Narrow" w:hAnsi="Arial Narrow" w:cs="Arial" w:eastAsiaTheme="minorHAnsi"/>
          <w:i/>
          <w:color w:val="000000"/>
          <w:sz w:val="22"/>
          <w:szCs w:val="22"/>
          <w:lang w:val="es-CO" w:eastAsia="en-US"/>
        </w:rPr>
        <w:t>se comprometan a adquirir uno, varios o todos los bienes nacionales relevantes para el cumplimiento del contrato</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a</w:t>
      </w:r>
      <w:r>
        <w:rPr>
          <w:rFonts w:ascii="Arial Narrow" w:hAnsi="Arial Narrow" w:cs="Arial" w:eastAsiaTheme="minorHAnsi"/>
          <w:i/>
          <w:color w:val="000000"/>
          <w:sz w:val="22"/>
          <w:szCs w:val="22"/>
          <w:lang w:val="es-CO" w:eastAsia="en-US"/>
        </w:rPr>
        <w:t>ra</w:t>
      </w:r>
      <w:r w:rsidRPr="00854750">
        <w:rPr>
          <w:rFonts w:ascii="Arial Narrow" w:hAnsi="Arial Narrow" w:cs="Arial" w:eastAsiaTheme="minorHAnsi"/>
          <w:i/>
          <w:color w:val="000000"/>
          <w:sz w:val="22"/>
          <w:szCs w:val="22"/>
          <w:lang w:val="es-CO" w:eastAsia="en-US"/>
        </w:rPr>
        <w:t xml:space="preserve"> efectos de obtener el puntaje, </w:t>
      </w:r>
      <w:r>
        <w:rPr>
          <w:rFonts w:ascii="Arial Narrow" w:hAnsi="Arial Narrow" w:cs="Arial" w:eastAsiaTheme="minorHAnsi"/>
          <w:i/>
          <w:color w:val="000000"/>
          <w:sz w:val="22"/>
          <w:szCs w:val="22"/>
          <w:lang w:val="es-CO" w:eastAsia="en-US"/>
        </w:rPr>
        <w:t xml:space="preserve">la oferta respectiva </w:t>
      </w:r>
      <w:r w:rsidRPr="00854750">
        <w:rPr>
          <w:rFonts w:ascii="Arial Narrow" w:hAnsi="Arial Narrow" w:cs="Arial" w:eastAsiaTheme="minorHAnsi"/>
          <w:i/>
          <w:color w:val="000000"/>
          <w:sz w:val="22"/>
          <w:szCs w:val="22"/>
          <w:lang w:val="es-CO" w:eastAsia="en-US"/>
        </w:rPr>
        <w:t>no podrá somet</w:t>
      </w:r>
      <w:r>
        <w:rPr>
          <w:rFonts w:ascii="Arial Narrow" w:hAnsi="Arial Narrow" w:cs="Arial" w:eastAsiaTheme="minorHAnsi"/>
          <w:i/>
          <w:color w:val="000000"/>
          <w:sz w:val="22"/>
          <w:szCs w:val="22"/>
          <w:lang w:val="es-CO" w:eastAsia="en-US"/>
        </w:rPr>
        <w:t>erse</w:t>
      </w:r>
      <w:r w:rsidRPr="00854750">
        <w:rPr>
          <w:rFonts w:ascii="Arial Narrow" w:hAnsi="Arial Narrow" w:cs="Arial" w:eastAsiaTheme="minorHAnsi"/>
          <w:i/>
          <w:color w:val="000000"/>
          <w:sz w:val="22"/>
          <w:szCs w:val="22"/>
          <w:lang w:val="es-CO" w:eastAsia="en-US"/>
        </w:rPr>
        <w:t xml:space="preserve"> a condicionamientos.</w:t>
      </w:r>
    </w:p>
    <w:p w:rsidRPr="00854750" w:rsidR="004D316E" w:rsidP="00AB164D" w:rsidRDefault="004D316E" w14:paraId="7DBF4FE6" w14:textId="099DA3DA">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B. C</w:t>
      </w:r>
      <w:r>
        <w:rPr>
          <w:rFonts w:ascii="Arial Narrow" w:hAnsi="Arial Narrow" w:cs="Arial" w:eastAsiaTheme="minorHAnsi"/>
          <w:i/>
          <w:color w:val="000000"/>
          <w:sz w:val="22"/>
          <w:szCs w:val="22"/>
          <w:lang w:val="es-CO" w:eastAsia="en-US"/>
        </w:rPr>
        <w:t>uando se</w:t>
      </w:r>
      <w:r w:rsidRPr="00854750">
        <w:rPr>
          <w:rFonts w:ascii="Arial Narrow" w:hAnsi="Arial Narrow" w:cs="Arial" w:eastAsiaTheme="minorHAnsi"/>
          <w:i/>
          <w:color w:val="000000"/>
          <w:sz w:val="22"/>
          <w:szCs w:val="22"/>
          <w:lang w:val="es-CO" w:eastAsia="en-US"/>
        </w:rPr>
        <w:t xml:space="preserve"> determin</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la</w:t>
      </w:r>
      <w:r w:rsidRPr="00854750">
        <w:rPr>
          <w:rFonts w:ascii="Arial Narrow" w:hAnsi="Arial Narrow" w:cs="Arial" w:eastAsiaTheme="minorHAnsi"/>
          <w:i/>
          <w:color w:val="000000"/>
          <w:sz w:val="22"/>
          <w:szCs w:val="22"/>
          <w:lang w:val="es-CO" w:eastAsia="en-US"/>
        </w:rPr>
        <w:t xml:space="preserve"> exist</w:t>
      </w:r>
      <w:r>
        <w:rPr>
          <w:rFonts w:ascii="Arial Narrow" w:hAnsi="Arial Narrow" w:cs="Arial" w:eastAsiaTheme="minorHAnsi"/>
          <w:i/>
          <w:color w:val="000000"/>
          <w:sz w:val="22"/>
          <w:szCs w:val="22"/>
          <w:lang w:val="es-CO" w:eastAsia="en-US"/>
        </w:rPr>
        <w:t>encia de</w:t>
      </w:r>
      <w:r w:rsidRPr="00854750">
        <w:rPr>
          <w:rFonts w:ascii="Arial Narrow" w:hAnsi="Arial Narrow" w:cs="Arial" w:eastAsiaTheme="minorHAnsi"/>
          <w:i/>
          <w:color w:val="000000"/>
          <w:sz w:val="22"/>
          <w:szCs w:val="22"/>
          <w:lang w:val="es-CO" w:eastAsia="en-US"/>
        </w:rPr>
        <w:t xml:space="preserve"> oferta de los bienes nacionales relevantes requeridos para el desarrollo del presente objeto contractual dentro del Registro de Productores de Bienes Nacionales, no se otorgará puntaje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no </w:t>
      </w:r>
      <w:r>
        <w:rPr>
          <w:rFonts w:ascii="Arial Narrow" w:hAnsi="Arial Narrow" w:cs="Arial" w:eastAsiaTheme="minorHAnsi"/>
          <w:i/>
          <w:color w:val="000000"/>
          <w:sz w:val="22"/>
          <w:szCs w:val="22"/>
          <w:lang w:val="es-CO" w:eastAsia="en-US"/>
        </w:rPr>
        <w:t>ofrezcan alguno de los bienes mencionados. Esto</w:t>
      </w:r>
      <w:r w:rsidRPr="00854750">
        <w:rPr>
          <w:rFonts w:ascii="Arial Narrow" w:hAnsi="Arial Narrow" w:cs="Arial" w:eastAsiaTheme="minorHAnsi"/>
          <w:i/>
          <w:color w:val="000000"/>
          <w:sz w:val="22"/>
          <w:szCs w:val="22"/>
          <w:lang w:val="es-CO" w:eastAsia="en-US"/>
        </w:rPr>
        <w:t xml:space="preserve"> aunque se comprometan a vincular al </w:t>
      </w:r>
      <w:r>
        <w:rPr>
          <w:rFonts w:ascii="Arial Narrow" w:hAnsi="Arial Narrow" w:cs="Arial" w:eastAsiaTheme="minorHAnsi"/>
          <w:i/>
          <w:color w:val="000000"/>
          <w:sz w:val="22"/>
          <w:szCs w:val="22"/>
          <w:lang w:val="es-CO" w:eastAsia="en-US"/>
        </w:rPr>
        <w:t>cumplimiento</w:t>
      </w:r>
      <w:r w:rsidRPr="00854750">
        <w:rPr>
          <w:rFonts w:ascii="Arial Narrow" w:hAnsi="Arial Narrow" w:cs="Arial" w:eastAsiaTheme="minorHAnsi"/>
          <w:i/>
          <w:color w:val="000000"/>
          <w:sz w:val="22"/>
          <w:szCs w:val="22"/>
          <w:lang w:val="es-CO" w:eastAsia="en-US"/>
        </w:rPr>
        <w:t xml:space="preserve"> del objeto contractual un porcentaje de empleados o contratistas por prestación de servicios colombianos.</w:t>
      </w:r>
    </w:p>
    <w:p w:rsidRPr="002F3A78" w:rsidR="004D316E" w:rsidP="00AB164D" w:rsidRDefault="004D316E" w14:paraId="2F69309A" w14:textId="3EF033F2">
      <w:pPr>
        <w:spacing w:after="160"/>
        <w:ind w:left="567" w:right="624"/>
        <w:jc w:val="both"/>
        <w:rPr>
          <w:rFonts w:ascii="Arial Narrow" w:hAnsi="Arial Narrow" w:cs="Arial" w:eastAsiaTheme="minorHAnsi"/>
          <w:i/>
          <w:color w:val="000000"/>
          <w:sz w:val="22"/>
          <w:szCs w:val="22"/>
          <w:lang w:val="es-CO" w:eastAsia="en-US"/>
        </w:rPr>
      </w:pPr>
      <w:r w:rsidRPr="002F3A78">
        <w:rPr>
          <w:rFonts w:ascii="Arial Narrow" w:hAnsi="Arial Narrow" w:cs="Arial" w:eastAsiaTheme="minorHAnsi"/>
          <w:i/>
          <w:color w:val="000000"/>
          <w:sz w:val="22"/>
          <w:szCs w:val="22"/>
          <w:lang w:val="es-CO" w:eastAsia="en-US"/>
        </w:rPr>
        <w:t xml:space="preserve">C. Cuando la Entidad Estatal haya determinado la existencia de más de un bien nacional relevante, se otorgará el puntaje de manera proporcional a la cantidad de bienes nacionales relevantes que los Proponentes se comprometan a incorporar durante la ejecución del </w:t>
      </w:r>
      <w:r>
        <w:rPr>
          <w:rFonts w:ascii="Arial Narrow" w:hAnsi="Arial Narrow" w:cs="Arial" w:eastAsiaTheme="minorHAnsi"/>
          <w:i/>
          <w:color w:val="000000"/>
          <w:sz w:val="22"/>
          <w:szCs w:val="22"/>
          <w:lang w:val="es-CO" w:eastAsia="en-US"/>
        </w:rPr>
        <w:t>c</w:t>
      </w:r>
      <w:r w:rsidRPr="002F3A78">
        <w:rPr>
          <w:rFonts w:ascii="Arial Narrow" w:hAnsi="Arial Narrow" w:cs="Arial" w:eastAsiaTheme="minorHAnsi"/>
          <w:i/>
          <w:color w:val="000000"/>
          <w:sz w:val="22"/>
          <w:szCs w:val="22"/>
          <w:lang w:val="es-CO" w:eastAsia="en-US"/>
        </w:rPr>
        <w:t>ontrato y dependiendo del porcentaje de participación de estos bienes</w:t>
      </w:r>
      <w:r>
        <w:rPr>
          <w:rFonts w:ascii="Arial Narrow" w:hAnsi="Arial Narrow" w:cs="Arial" w:eastAsiaTheme="minorHAnsi"/>
          <w:i/>
          <w:color w:val="000000"/>
          <w:sz w:val="22"/>
          <w:szCs w:val="22"/>
          <w:lang w:val="es-CO" w:eastAsia="en-US"/>
        </w:rPr>
        <w:t>, en los términos de la Matriz 4 – Bienes nacionales r</w:t>
      </w:r>
      <w:r w:rsidRPr="00D506ED">
        <w:rPr>
          <w:rFonts w:ascii="Arial Narrow" w:hAnsi="Arial Narrow" w:cs="Arial" w:eastAsiaTheme="minorHAnsi"/>
          <w:i/>
          <w:color w:val="000000"/>
          <w:sz w:val="22"/>
          <w:szCs w:val="22"/>
          <w:lang w:val="es-CO" w:eastAsia="en-US"/>
        </w:rPr>
        <w:t>elevantes</w:t>
      </w:r>
      <w:r w:rsidRPr="002F3A78">
        <w:rPr>
          <w:rFonts w:ascii="Arial Narrow" w:hAnsi="Arial Narrow" w:cs="Arial" w:eastAsiaTheme="minorHAnsi"/>
          <w:i/>
          <w:color w:val="000000"/>
          <w:sz w:val="22"/>
          <w:szCs w:val="22"/>
          <w:lang w:val="es-CO" w:eastAsia="en-US"/>
        </w:rPr>
        <w:t xml:space="preserve"> para la obra pública del sector </w:t>
      </w:r>
      <w:r w:rsidR="00876256">
        <w:rPr>
          <w:rFonts w:ascii="Arial Narrow" w:hAnsi="Arial Narrow" w:cs="Arial" w:eastAsiaTheme="minorHAnsi"/>
          <w:i/>
          <w:color w:val="000000"/>
          <w:sz w:val="22"/>
          <w:szCs w:val="22"/>
          <w:lang w:val="es-CO" w:eastAsia="en-US"/>
        </w:rPr>
        <w:t>de agua potable y saneamiento básico</w:t>
      </w:r>
      <w:r w:rsidRPr="002F3A78">
        <w:rPr>
          <w:rFonts w:ascii="Arial Narrow" w:hAnsi="Arial Narrow" w:cs="Arial" w:eastAsiaTheme="minorHAnsi"/>
          <w:i/>
          <w:color w:val="000000"/>
          <w:sz w:val="22"/>
          <w:szCs w:val="22"/>
          <w:lang w:val="es-CO" w:eastAsia="en-US"/>
        </w:rPr>
        <w:t>:</w:t>
      </w:r>
    </w:p>
    <w:p w:rsidRPr="00015678" w:rsidR="004D316E" w:rsidP="00AB164D" w:rsidRDefault="004D316E" w14:paraId="5415C04A" w14:textId="71B803E0">
      <w:pPr>
        <w:spacing w:after="160"/>
        <w:ind w:left="567" w:right="624"/>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lastRenderedPageBreak/>
        <w:t>Para efectos de la asignación de puntaje, la Entidad Estatal definirá el puntaje de cada bien nacional relevante de acuerdo con su porcentaje de participación, para lo cual aplicará la siguiente f</w:t>
      </w:r>
      <w:r>
        <w:rPr>
          <w:rFonts w:ascii="Arial Narrow" w:hAnsi="Arial Narrow" w:cs="Arial" w:eastAsiaTheme="minorHAnsi"/>
          <w:i/>
          <w:color w:val="000000"/>
          <w:sz w:val="22"/>
          <w:szCs w:val="22"/>
          <w:lang w:val="es-CO" w:eastAsia="en-US"/>
        </w:rPr>
        <w:t>ó</w:t>
      </w:r>
      <w:r w:rsidRPr="00015678">
        <w:rPr>
          <w:rFonts w:ascii="Arial Narrow" w:hAnsi="Arial Narrow" w:cs="Arial" w:eastAsiaTheme="minorHAnsi"/>
          <w:i/>
          <w:color w:val="000000"/>
          <w:sz w:val="22"/>
          <w:szCs w:val="22"/>
          <w:lang w:val="es-CO" w:eastAsia="en-US"/>
        </w:rPr>
        <w:t xml:space="preserve">rmula. </w:t>
      </w:r>
    </w:p>
    <w:p w:rsidRPr="00015678" w:rsidR="004D316E" w:rsidP="004D316E" w:rsidRDefault="0000040F" w14:paraId="617EC40E" w14:textId="77777777">
      <w:pPr>
        <w:spacing w:line="276" w:lineRule="auto"/>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m:t>Pi=</m:t>
          </m:r>
          <m:f>
            <m:fPr>
              <m:ctrlPr>
                <w:rPr>
                  <w:rFonts w:ascii="Cambria Math" w:hAnsi="Cambria Math" w:cs="Arial" w:eastAsiaTheme="minorHAnsi"/>
                  <w:i/>
                  <w:color w:val="000000"/>
                  <w:sz w:val="22"/>
                  <w:szCs w:val="22"/>
                  <w:lang w:val="es-CO" w:eastAsia="en-US"/>
                </w:rPr>
              </m:ctrlPr>
            </m:fPr>
            <m:num>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Participación (%)</m:t>
                  </m:r>
                </m:e>
                <m:sub>
                  <m:r>
                    <w:rPr>
                      <w:rFonts w:ascii="Cambria Math" w:hAnsi="Cambria Math" w:cs="Arial" w:eastAsiaTheme="minorHAnsi"/>
                      <w:color w:val="000000"/>
                      <w:sz w:val="22"/>
                      <w:szCs w:val="22"/>
                      <w:lang w:val="es-CO" w:eastAsia="en-US"/>
                    </w:rPr>
                    <m:t>i</m:t>
                  </m:r>
                </m:sub>
              </m:sSub>
              <m:r>
                <w:rPr>
                  <w:rFonts w:ascii="Cambria Math" w:hAnsi="Cambria Math" w:cs="Arial" w:eastAsiaTheme="minorHAnsi"/>
                  <w:color w:val="000000"/>
                  <w:sz w:val="22"/>
                  <w:szCs w:val="22"/>
                  <w:lang w:val="es-CO" w:eastAsia="en-US"/>
                </w:rPr>
                <m:t>*(Pmax)</m:t>
              </m:r>
            </m:num>
            <m:den>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den>
          </m:f>
        </m:oMath>
      </m:oMathPara>
    </w:p>
    <w:p w:rsidRPr="00015678" w:rsidR="004D316E" w:rsidP="004D316E" w:rsidRDefault="004D316E" w14:paraId="573424FA"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Donde:</w:t>
      </w:r>
    </w:p>
    <w:p w:rsidRPr="00015678" w:rsidR="004D316E" w:rsidP="004D316E" w:rsidRDefault="004D316E" w14:paraId="067B6723"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w:t>
      </w:r>
      <w:r w:rsidRPr="002F3A78">
        <w:rPr>
          <w:rFonts w:ascii="Arial Narrow" w:hAnsi="Arial Narrow" w:cs="Arial" w:eastAsiaTheme="minorHAnsi"/>
          <w:i/>
          <w:color w:val="000000"/>
          <w:sz w:val="22"/>
          <w:szCs w:val="22"/>
          <w:lang w:val="es-CO" w:eastAsia="en-US"/>
        </w:rPr>
        <w:t xml:space="preserve">i: </w:t>
      </w:r>
      <w:r w:rsidRPr="00015678">
        <w:rPr>
          <w:rFonts w:ascii="Arial Narrow" w:hAnsi="Arial Narrow" w:cs="Arial" w:eastAsiaTheme="minorHAnsi"/>
          <w:i/>
          <w:color w:val="000000"/>
          <w:sz w:val="22"/>
          <w:szCs w:val="22"/>
          <w:lang w:val="es-CO" w:eastAsia="en-US"/>
        </w:rPr>
        <w:t>Puntaje de cada bien relevante</w:t>
      </w:r>
    </w:p>
    <w:p w:rsidRPr="00015678" w:rsidR="004D316E" w:rsidP="004D316E" w:rsidRDefault="004D316E" w14:paraId="473054CC"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i: Bien o bienes nacionales relevantes </w:t>
      </w:r>
    </w:p>
    <w:p w:rsidRPr="00015678" w:rsidR="004D316E" w:rsidP="004D316E" w:rsidRDefault="004D316E" w14:paraId="243200F6"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n: Número de bienes nacionales relevantes </w:t>
      </w:r>
    </w:p>
    <w:p w:rsidRPr="00015678" w:rsidR="004D316E" w:rsidP="004D316E" w:rsidRDefault="004D316E" w14:paraId="2D5B9198"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Participación (%)</w:t>
      </w:r>
      <w:r w:rsidRPr="002F3A78">
        <w:rPr>
          <w:rFonts w:ascii="Arial Narrow" w:hAnsi="Arial Narrow" w:cs="Arial" w:eastAsiaTheme="minorHAnsi"/>
          <w:i/>
          <w:color w:val="000000"/>
          <w:sz w:val="22"/>
          <w:szCs w:val="22"/>
          <w:lang w:val="es-CO" w:eastAsia="en-US"/>
        </w:rPr>
        <w:t xml:space="preserve">i : </w:t>
      </w:r>
      <w:r w:rsidRPr="00015678">
        <w:rPr>
          <w:rFonts w:ascii="Arial Narrow" w:hAnsi="Arial Narrow" w:cs="Arial" w:eastAsiaTheme="minorHAnsi"/>
          <w:i/>
          <w:color w:val="000000"/>
          <w:sz w:val="22"/>
          <w:szCs w:val="22"/>
          <w:lang w:val="es-CO" w:eastAsia="en-US"/>
        </w:rPr>
        <w:t>Porcentaje de participación del bien</w:t>
      </w:r>
    </w:p>
    <w:p w:rsidRPr="00015678" w:rsidR="004D316E" w:rsidP="004D316E" w:rsidRDefault="004D316E" w14:paraId="2CED3ED9"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Pmax =Puntaje máximo para el factor de evaluación de apoyo a la industria nacional (20 puntos) </w:t>
      </w:r>
    </w:p>
    <w:p w:rsidRPr="00015678" w:rsidR="004D316E" w:rsidP="004D316E" w:rsidRDefault="00C04F78" w14:paraId="2490E160" w14:textId="77777777">
      <w:pPr>
        <w:spacing w:line="276" w:lineRule="auto"/>
        <w:ind w:left="708"/>
        <w:rPr>
          <w:rFonts w:ascii="Arial Narrow" w:hAnsi="Arial Narrow" w:cs="Arial" w:eastAsiaTheme="minorHAnsi"/>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oMath>
      <w:r w:rsidRPr="00015678" w:rsidR="004D316E">
        <w:rPr>
          <w:rFonts w:ascii="Arial Narrow" w:hAnsi="Arial Narrow" w:cs="Arial" w:eastAsiaTheme="minorEastAsia"/>
          <w:i/>
          <w:color w:val="000000"/>
          <w:sz w:val="22"/>
          <w:szCs w:val="22"/>
          <w:lang w:val="es-CO" w:eastAsia="en-US"/>
        </w:rPr>
        <w:t xml:space="preserve">: Sumatoria de los porcentajes de participación de los bienes </w:t>
      </w:r>
    </w:p>
    <w:p w:rsidRPr="00015678" w:rsidR="004D316E" w:rsidP="004D316E" w:rsidRDefault="004D316E" w14:paraId="6522F1D8" w14:textId="77777777">
      <w:pPr>
        <w:ind w:left="567"/>
        <w:jc w:val="both"/>
        <w:rPr>
          <w:rFonts w:ascii="Arial Narrow" w:hAnsi="Arial Narrow" w:cs="Arial" w:eastAsiaTheme="minorHAnsi"/>
          <w:i/>
          <w:color w:val="000000"/>
          <w:sz w:val="22"/>
          <w:szCs w:val="22"/>
          <w:lang w:val="es-CO" w:eastAsia="en-US"/>
        </w:rPr>
      </w:pPr>
    </w:p>
    <w:p w:rsidR="00B83119" w:rsidP="00AB164D" w:rsidRDefault="00B83119" w14:paraId="3503FD26" w14:textId="013388BE">
      <w:pPr>
        <w:ind w:left="567" w:right="624"/>
        <w:jc w:val="both"/>
        <w:rPr>
          <w:rFonts w:ascii="Arial Narrow" w:hAnsi="Arial Narrow" w:cs="Arial" w:eastAsiaTheme="minorHAnsi"/>
          <w:i/>
          <w:color w:val="000000"/>
          <w:sz w:val="22"/>
          <w:szCs w:val="22"/>
          <w:lang w:val="es-CO" w:eastAsia="en-US"/>
        </w:rPr>
      </w:pPr>
      <w:r w:rsidRPr="00B83119">
        <w:rPr>
          <w:rFonts w:ascii="Arial Narrow" w:hAnsi="Arial Narrow" w:cs="Arial" w:eastAsiaTheme="minorHAnsi"/>
          <w:i/>
          <w:color w:val="000000"/>
          <w:sz w:val="22"/>
          <w:szCs w:val="22"/>
          <w:lang w:val="es-CO" w:eastAsia="en-US"/>
        </w:rPr>
        <w:t>Para efectos de la asignación de los puntajes indicados, la Entidad Estatal tendrá en cuenta hasta el séptimo decimal.</w:t>
      </w:r>
    </w:p>
    <w:p w:rsidR="00B83119" w:rsidP="00AB164D" w:rsidRDefault="00B83119" w14:paraId="06661001" w14:textId="77777777">
      <w:pPr>
        <w:ind w:left="567" w:right="624"/>
        <w:jc w:val="both"/>
        <w:rPr>
          <w:rFonts w:ascii="Arial Narrow" w:hAnsi="Arial Narrow" w:cs="Arial" w:eastAsiaTheme="minorHAnsi"/>
          <w:i/>
          <w:color w:val="000000"/>
          <w:sz w:val="22"/>
          <w:szCs w:val="22"/>
          <w:lang w:val="es-CO" w:eastAsia="en-US"/>
        </w:rPr>
      </w:pPr>
    </w:p>
    <w:p w:rsidRPr="00015678" w:rsidR="004D316E" w:rsidP="00AB164D" w:rsidRDefault="004D316E" w14:paraId="08A4E0BC" w14:textId="7513746A">
      <w:pPr>
        <w:ind w:left="567" w:right="624"/>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Definido el puntaje de cada bien nacional relevante, la Entidad Estatal otorgará el puntaje a cada Proponente dependiendo de la cantidad de bienes nacionales relevantes ofertados y el puntaje individual asignado a cada uno de ellos. Para la asignación de este puntaje </w:t>
      </w:r>
      <w:r>
        <w:rPr>
          <w:rFonts w:ascii="Arial Narrow" w:hAnsi="Arial Narrow" w:cs="Arial" w:eastAsiaTheme="minorHAnsi"/>
          <w:i/>
          <w:color w:val="000000"/>
          <w:sz w:val="22"/>
          <w:szCs w:val="22"/>
          <w:lang w:val="es-CO" w:eastAsia="en-US"/>
        </w:rPr>
        <w:t>se</w:t>
      </w:r>
      <w:r w:rsidRPr="00015678">
        <w:rPr>
          <w:rFonts w:ascii="Arial Narrow" w:hAnsi="Arial Narrow" w:cs="Arial" w:eastAsiaTheme="minorHAnsi"/>
          <w:i/>
          <w:color w:val="000000"/>
          <w:sz w:val="22"/>
          <w:szCs w:val="22"/>
          <w:lang w:val="es-CO" w:eastAsia="en-US"/>
        </w:rPr>
        <w:t xml:space="preserve"> aplicará la siguiente fórmula</w:t>
      </w:r>
      <w:r>
        <w:rPr>
          <w:rFonts w:ascii="Arial Narrow" w:hAnsi="Arial Narrow" w:cs="Arial" w:eastAsiaTheme="minorHAnsi"/>
          <w:i/>
          <w:color w:val="000000"/>
          <w:sz w:val="22"/>
          <w:szCs w:val="22"/>
          <w:lang w:val="es-CO" w:eastAsia="en-US"/>
        </w:rPr>
        <w:t>.</w:t>
      </w:r>
    </w:p>
    <w:p w:rsidRPr="00015678" w:rsidR="004D316E" w:rsidP="004D316E" w:rsidRDefault="0000040F" w14:paraId="384E4A0A" w14:textId="77777777">
      <w:pPr>
        <w:spacing w:after="160"/>
        <w:ind w:left="567"/>
        <w:jc w:val="both"/>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m:t xml:space="preserve">Puntaje proponente= </m:t>
          </m:r>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m:oMathPara>
    </w:p>
    <w:p w:rsidRPr="00015678" w:rsidR="004D316E" w:rsidP="004D316E" w:rsidRDefault="004D316E" w14:paraId="2E7B2EE3" w14:textId="77777777">
      <w:pPr>
        <w:spacing w:after="160"/>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Donde:</w:t>
      </w:r>
    </w:p>
    <w:p w:rsidRPr="00015678" w:rsidR="004D316E" w:rsidP="004D316E" w:rsidRDefault="004D316E" w14:paraId="46C2785B" w14:textId="77777777">
      <w:pPr>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 xml:space="preserve">Puntaje proponente: Puntaje asignado al Proponente </w:t>
      </w:r>
    </w:p>
    <w:p w:rsidRPr="00015678" w:rsidR="000153C5" w:rsidP="004D316E" w:rsidRDefault="00C04F78" w14:paraId="3C4C68DC" w14:textId="1BC438DF">
      <w:pPr>
        <w:ind w:left="567"/>
        <w:jc w:val="both"/>
        <w:rPr>
          <w:rFonts w:ascii="Arial Narrow" w:hAnsi="Arial Narrow" w:cs="Arial" w:eastAsiaTheme="minorEastAsia"/>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w:r w:rsidRPr="00015678" w:rsidR="004D316E">
        <w:rPr>
          <w:rFonts w:ascii="Arial Narrow" w:hAnsi="Arial Narrow" w:cs="Arial" w:eastAsiaTheme="minorEastAsia"/>
          <w:i/>
          <w:color w:val="000000"/>
          <w:sz w:val="22"/>
          <w:szCs w:val="22"/>
          <w:lang w:val="es-CO" w:eastAsia="en-US"/>
        </w:rPr>
        <w:t>: Sumatoria de los puntajes de los bienes relevantes seleccionados por el Proponente</w:t>
      </w:r>
    </w:p>
    <w:p w:rsidR="000153C5" w:rsidP="009A6142" w:rsidRDefault="000153C5" w14:paraId="229556CE" w14:textId="77777777">
      <w:pPr>
        <w:ind w:left="567"/>
        <w:jc w:val="both"/>
        <w:rPr>
          <w:rFonts w:ascii="Arial Narrow" w:hAnsi="Arial Narrow" w:cs="Arial" w:eastAsiaTheme="minorHAnsi"/>
          <w:i/>
          <w:color w:val="000000"/>
          <w:sz w:val="22"/>
          <w:szCs w:val="22"/>
          <w:lang w:val="es-CO" w:eastAsia="en-US"/>
        </w:rPr>
      </w:pPr>
    </w:p>
    <w:p w:rsidR="000153C5" w:rsidP="000153C5" w:rsidRDefault="000153C5" w14:paraId="562FECB5" w14:textId="77777777">
      <w:pPr>
        <w:ind w:left="567" w:right="624"/>
        <w:jc w:val="both"/>
        <w:rPr>
          <w:rFonts w:ascii="Arial Narrow" w:hAnsi="Arial Narrow" w:cs="Arial" w:eastAsiaTheme="minorHAnsi"/>
          <w:i/>
          <w:color w:val="000000"/>
          <w:sz w:val="22"/>
          <w:szCs w:val="22"/>
          <w:lang w:val="es-CO" w:eastAsia="en-US"/>
        </w:rPr>
      </w:pPr>
      <w:r w:rsidRPr="005A47AB">
        <w:rPr>
          <w:rFonts w:ascii="Arial Narrow" w:hAnsi="Arial Narrow" w:cs="Arial" w:eastAsiaTheme="minorHAnsi"/>
          <w:i/>
          <w:color w:val="000000"/>
          <w:sz w:val="22"/>
          <w:szCs w:val="22"/>
          <w:lang w:val="es-CO" w:eastAsia="en-US"/>
        </w:rPr>
        <w:t xml:space="preserve">Para efectos de la asignación del puntaje a los Proponentes, la Entidad Estatal tendrá en cuenta hasta el séptimo decimal. </w:t>
      </w:r>
      <w:r w:rsidRPr="000153C5">
        <w:rPr>
          <w:rFonts w:ascii="Arial Narrow" w:hAnsi="Arial Narrow" w:cs="Arial" w:eastAsiaTheme="minorHAnsi"/>
          <w:i/>
          <w:color w:val="000000"/>
          <w:sz w:val="22"/>
          <w:szCs w:val="22"/>
          <w:lang w:val="es-CO" w:eastAsia="en-US"/>
        </w:rPr>
        <w:t>En todo caso, el puntaje asignado a los Proponentes no podrá superar los veinte (20) puntos.</w:t>
      </w:r>
    </w:p>
    <w:p w:rsidRPr="00C57F92" w:rsidR="004D316E" w:rsidP="00AB164D" w:rsidRDefault="004D316E" w14:paraId="0740F7BF" w14:textId="77777777">
      <w:pPr>
        <w:tabs>
          <w:tab w:val="left" w:pos="8789"/>
        </w:tabs>
        <w:ind w:right="624" w:firstLine="567"/>
        <w:jc w:val="both"/>
        <w:rPr>
          <w:rFonts w:ascii="Arial Narrow" w:hAnsi="Arial Narrow" w:cs="Arial" w:eastAsiaTheme="minorHAnsi"/>
          <w:i/>
          <w:color w:val="000000"/>
          <w:sz w:val="22"/>
          <w:szCs w:val="22"/>
          <w:lang w:val="es-CO" w:eastAsia="en-US"/>
        </w:rPr>
      </w:pPr>
    </w:p>
    <w:p w:rsidR="004D316E" w:rsidP="00AB164D" w:rsidRDefault="004D316E" w14:paraId="626D0D1D" w14:textId="77777777">
      <w:pPr>
        <w:tabs>
          <w:tab w:val="left" w:pos="8789"/>
        </w:tabs>
        <w:spacing w:after="160" w:line="259" w:lineRule="auto"/>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 xml:space="preserve">D. </w:t>
      </w:r>
      <w:r w:rsidRPr="005F1196">
        <w:rPr>
          <w:rFonts w:ascii="Arial Narrow" w:hAnsi="Arial Narrow" w:cs="Arial" w:eastAsiaTheme="minorHAnsi"/>
          <w:i/>
          <w:color w:val="000000"/>
          <w:sz w:val="22"/>
          <w:szCs w:val="22"/>
          <w:lang w:val="es-CO" w:eastAsia="en-US"/>
        </w:rPr>
        <w:t xml:space="preserve">En el caso de Proponentes Plurales </w:t>
      </w:r>
      <w:r>
        <w:rPr>
          <w:rFonts w:ascii="Arial Narrow" w:hAnsi="Arial Narrow" w:cs="Arial" w:eastAsiaTheme="minorHAnsi"/>
          <w:i/>
          <w:color w:val="000000"/>
          <w:sz w:val="22"/>
          <w:szCs w:val="22"/>
          <w:lang w:val="es-CO" w:eastAsia="en-US"/>
        </w:rPr>
        <w:t xml:space="preserve">todos, varios o </w:t>
      </w:r>
      <w:r w:rsidRPr="005F1196">
        <w:rPr>
          <w:rFonts w:ascii="Arial Narrow" w:hAnsi="Arial Narrow" w:cs="Arial" w:eastAsiaTheme="minorHAnsi"/>
          <w:i/>
          <w:color w:val="000000"/>
          <w:sz w:val="22"/>
          <w:szCs w:val="22"/>
          <w:lang w:val="es-CO" w:eastAsia="en-US"/>
        </w:rPr>
        <w:t xml:space="preserve">cualquiera de sus integrantes podrá </w:t>
      </w:r>
      <w:r>
        <w:rPr>
          <w:rFonts w:ascii="Arial Narrow" w:hAnsi="Arial Narrow" w:cs="Arial" w:eastAsiaTheme="minorHAnsi"/>
          <w:i/>
          <w:color w:val="000000"/>
          <w:sz w:val="22"/>
          <w:szCs w:val="22"/>
          <w:lang w:val="es-CO" w:eastAsia="en-US"/>
        </w:rPr>
        <w:t>incorporar todos o algunos de los bienes nacionales relevantes.</w:t>
      </w:r>
      <w:r w:rsidRPr="005F1196">
        <w:rPr>
          <w:rFonts w:ascii="Arial Narrow" w:hAnsi="Arial Narrow" w:cs="Arial" w:eastAsiaTheme="minorHAnsi"/>
          <w:i/>
          <w:color w:val="000000"/>
          <w:sz w:val="22"/>
          <w:szCs w:val="22"/>
          <w:lang w:val="es-CO" w:eastAsia="en-US"/>
        </w:rPr>
        <w:t xml:space="preserve"> </w:t>
      </w:r>
      <w:r w:rsidRPr="00854750">
        <w:rPr>
          <w:rFonts w:ascii="Arial Narrow" w:hAnsi="Arial Narrow" w:cs="Arial" w:eastAsiaTheme="minorHAnsi"/>
          <w:i/>
          <w:color w:val="000000"/>
          <w:sz w:val="22"/>
          <w:szCs w:val="22"/>
          <w:lang w:val="es-CO" w:eastAsia="en-US"/>
        </w:rPr>
        <w:t>Además de la incorporación del bien nacional relevante</w:t>
      </w:r>
      <w:r>
        <w:rPr>
          <w:rFonts w:ascii="Arial Narrow" w:hAnsi="Arial Narrow" w:cs="Arial" w:eastAsiaTheme="minorHAnsi"/>
          <w:i/>
          <w:color w:val="000000"/>
          <w:sz w:val="22"/>
          <w:szCs w:val="22"/>
          <w:lang w:val="es-CO" w:eastAsia="en-US"/>
        </w:rPr>
        <w:t>,</w:t>
      </w:r>
      <w:r w:rsidRPr="00854750">
        <w:rPr>
          <w:rFonts w:ascii="Arial Narrow" w:hAnsi="Arial Narrow" w:cs="Arial" w:eastAsiaTheme="minorHAnsi"/>
          <w:i/>
          <w:color w:val="000000"/>
          <w:sz w:val="22"/>
          <w:szCs w:val="22"/>
          <w:lang w:val="es-CO" w:eastAsia="en-US"/>
        </w:rPr>
        <w:t xml:space="preserve"> tratándose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su composición deberá estar acorde con la </w:t>
      </w:r>
      <w:r>
        <w:rPr>
          <w:rFonts w:ascii="Arial Narrow" w:hAnsi="Arial Narrow" w:cs="Arial" w:eastAsiaTheme="minorHAnsi"/>
          <w:i/>
          <w:color w:val="000000"/>
          <w:sz w:val="22"/>
          <w:szCs w:val="22"/>
          <w:lang w:val="es-CO" w:eastAsia="en-US"/>
        </w:rPr>
        <w:t>defini</w:t>
      </w:r>
      <w:r w:rsidRPr="00854750">
        <w:rPr>
          <w:rFonts w:ascii="Arial Narrow" w:hAnsi="Arial Narrow" w:cs="Arial" w:eastAsiaTheme="minorHAnsi"/>
          <w:i/>
          <w:color w:val="000000"/>
          <w:sz w:val="22"/>
          <w:szCs w:val="22"/>
          <w:lang w:val="es-CO" w:eastAsia="en-US"/>
        </w:rPr>
        <w:t xml:space="preserve">ción de Servicios Nacionales prevista en el artículo 2.2.1.1.1.3.1 del Decreto 1082 de 2015, de lo que dependerá la franja del puntaje aplicable en lo referente </w:t>
      </w:r>
      <w:r>
        <w:rPr>
          <w:rFonts w:ascii="Arial Narrow" w:hAnsi="Arial Narrow" w:cs="Arial" w:eastAsiaTheme="minorHAnsi"/>
          <w:i/>
          <w:color w:val="000000"/>
          <w:sz w:val="22"/>
          <w:szCs w:val="22"/>
          <w:lang w:val="es-CO" w:eastAsia="en-US"/>
        </w:rPr>
        <w:t>con el</w:t>
      </w:r>
      <w:r w:rsidRPr="00854750">
        <w:rPr>
          <w:rFonts w:ascii="Arial Narrow" w:hAnsi="Arial Narrow" w:cs="Arial" w:eastAsiaTheme="minorHAnsi"/>
          <w:i/>
          <w:color w:val="000000"/>
          <w:sz w:val="22"/>
          <w:szCs w:val="22"/>
          <w:lang w:val="es-CO" w:eastAsia="en-US"/>
        </w:rPr>
        <w:t xml:space="preserve"> apoyo de la industria nacional. </w:t>
      </w:r>
    </w:p>
    <w:p w:rsidRPr="00854750" w:rsidR="004D316E" w:rsidP="7F7E9D7F" w:rsidRDefault="16D0D608" w14:paraId="0C9CEA41" w14:textId="77777777">
      <w:pPr>
        <w:tabs>
          <w:tab w:val="left" w:pos="8789"/>
        </w:tabs>
        <w:spacing w:after="160"/>
        <w:ind w:left="567" w:right="624"/>
        <w:jc w:val="both"/>
        <w:rPr>
          <w:rFonts w:ascii="Arial Narrow" w:hAnsi="Arial Narrow" w:cs="Arial" w:eastAsiaTheme="minorEastAsia"/>
          <w:i/>
          <w:iCs/>
          <w:color w:val="000000"/>
          <w:sz w:val="22"/>
          <w:szCs w:val="22"/>
          <w:lang w:val="es-CO" w:eastAsia="en-US"/>
        </w:rPr>
      </w:pPr>
      <w:r w:rsidRPr="7F7E9D7F">
        <w:rPr>
          <w:rFonts w:ascii="Arial Narrow" w:hAnsi="Arial Narrow" w:cs="Arial" w:eastAsiaTheme="minorEastAsia"/>
          <w:i/>
          <w:iCs/>
          <w:color w:val="000000" w:themeColor="text1"/>
          <w:sz w:val="22"/>
          <w:szCs w:val="22"/>
          <w:lang w:val="es-CO" w:eastAsia="en-US"/>
        </w:rPr>
        <w:t xml:space="preserve">A tales efectos en la siguiente tabla se indican las posibles composiciones de Proponentes Plurales, la regla de origen que les aplica en virtud de dicha conformación, así como la franja de puntaje correspondiente: </w:t>
      </w:r>
    </w:p>
    <w:tbl>
      <w:tblPr>
        <w:tblpPr w:leftFromText="141" w:rightFromText="141" w:vertAnchor="text" w:horzAnchor="margin" w:tblpXSpec="center" w:tblpY="127"/>
        <w:tblW w:w="749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01"/>
        <w:gridCol w:w="2706"/>
        <w:gridCol w:w="2957"/>
        <w:gridCol w:w="1234"/>
      </w:tblGrid>
      <w:tr w:rsidRPr="0068773E" w:rsidR="004D316E" w:rsidTr="00AB164D" w14:paraId="414B4537" w14:textId="77777777">
        <w:trPr>
          <w:trHeight w:val="340"/>
          <w:tblHeader/>
        </w:trPr>
        <w:tc>
          <w:tcPr>
            <w:tcW w:w="615"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4D316E" w:rsidP="00AB164D" w:rsidRDefault="004D316E" w14:paraId="7AD3757C" w14:textId="77777777">
            <w:pP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843"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D316E" w:rsidP="00FC5D13" w:rsidRDefault="004D316E" w14:paraId="1D4F06E4"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315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D316E" w:rsidP="00FC5D13" w:rsidRDefault="004D316E" w14:paraId="7BC82195"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88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4D316E" w:rsidP="00FC5D13" w:rsidRDefault="004D316E" w14:paraId="47BD3947"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4D316E" w:rsidTr="00AB164D" w14:paraId="269C07AC"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4D316E" w:rsidP="00FC5D13" w:rsidRDefault="004D316E" w14:paraId="7FAB2272"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63557CF4"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3155"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61A77B2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712B565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D316E" w:rsidTr="00AB164D" w14:paraId="2F299319"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4D316E" w:rsidP="00FC5D13" w:rsidRDefault="004D316E" w14:paraId="4ADF10A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6A8E8ED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7A0B96F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29AB640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D316E" w:rsidTr="00AB164D" w14:paraId="36F86B08"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4D316E" w:rsidP="00FC5D13" w:rsidRDefault="004D316E" w14:paraId="68FCFA2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lastRenderedPageBreak/>
              <w:t>3.</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4C157C5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single" w:color="auto" w:sz="6" w:space="0"/>
              <w:right w:val="double" w:color="auto" w:sz="4" w:space="0"/>
            </w:tcBorders>
          </w:tcPr>
          <w:p w:rsidRPr="00854750" w:rsidR="004D316E" w:rsidP="00FC5D13" w:rsidRDefault="004D316E" w14:paraId="6F50DF96" w14:textId="6C04743A">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sidR="006E4B5B">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sidR="006E4B5B">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lural no especifica a cuál regla se acoge, se aplicará la del 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4D316E" w:rsidP="00FC5D13" w:rsidRDefault="004D316E" w14:paraId="0C9E7B9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4D316E" w:rsidTr="00AB164D" w14:paraId="135276F9" w14:textId="77777777">
        <w:trPr>
          <w:trHeight w:val="20"/>
        </w:trPr>
        <w:tc>
          <w:tcPr>
            <w:tcW w:w="615" w:type="dxa"/>
            <w:tcBorders>
              <w:top w:val="single" w:color="auto" w:sz="6" w:space="0"/>
              <w:left w:val="double" w:color="auto" w:sz="4" w:space="0"/>
              <w:bottom w:val="double" w:color="auto" w:sz="4" w:space="0"/>
              <w:right w:val="single" w:color="auto" w:sz="6" w:space="0"/>
            </w:tcBorders>
            <w:vAlign w:val="center"/>
          </w:tcPr>
          <w:p w:rsidRPr="00854750" w:rsidR="004D316E" w:rsidP="00FC5D13" w:rsidRDefault="004D316E" w14:paraId="732EF29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843" w:type="dxa"/>
            <w:tcBorders>
              <w:top w:val="single" w:color="auto" w:sz="6" w:space="0"/>
              <w:left w:val="single" w:color="auto" w:sz="6" w:space="0"/>
              <w:bottom w:val="double" w:color="auto" w:sz="4" w:space="0"/>
              <w:right w:val="double" w:color="auto" w:sz="4" w:space="0"/>
            </w:tcBorders>
            <w:vAlign w:val="center"/>
          </w:tcPr>
          <w:p w:rsidRPr="00854750" w:rsidR="004D316E" w:rsidP="00FC5D13" w:rsidRDefault="004D316E" w14:paraId="6B1C644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double" w:color="auto" w:sz="4" w:space="0"/>
              <w:right w:val="double" w:color="auto" w:sz="4" w:space="0"/>
            </w:tcBorders>
            <w:vAlign w:val="center"/>
          </w:tcPr>
          <w:p w:rsidRPr="00854750" w:rsidR="004D316E" w:rsidP="00FC5D13" w:rsidRDefault="004D316E" w14:paraId="3B404CF7"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885" w:type="dxa"/>
            <w:tcBorders>
              <w:top w:val="single" w:color="auto" w:sz="6" w:space="0"/>
              <w:left w:val="single" w:color="auto" w:sz="6" w:space="0"/>
              <w:bottom w:val="double" w:color="auto" w:sz="4" w:space="0"/>
              <w:right w:val="double" w:color="auto" w:sz="4" w:space="0"/>
            </w:tcBorders>
          </w:tcPr>
          <w:p w:rsidRPr="00854750" w:rsidR="004D316E" w:rsidP="00FC5D13" w:rsidRDefault="004D316E" w14:paraId="2CD570BB"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(4.3.2)</w:t>
            </w:r>
          </w:p>
        </w:tc>
      </w:tr>
    </w:tbl>
    <w:p w:rsidRPr="004E6421" w:rsidR="004D316E" w:rsidP="004D316E" w:rsidRDefault="004D316E" w14:paraId="5DAAFB68" w14:textId="77777777">
      <w:pPr>
        <w:spacing w:after="160"/>
        <w:ind w:left="567"/>
        <w:jc w:val="both"/>
        <w:rPr>
          <w:rFonts w:ascii="Arial Narrow" w:hAnsi="Arial Narrow" w:cs="Arial" w:eastAsiaTheme="minorHAnsi"/>
          <w:b/>
          <w:i/>
          <w:color w:val="000000"/>
          <w:sz w:val="22"/>
          <w:szCs w:val="22"/>
          <w:highlight w:val="lightGray"/>
          <w:lang w:eastAsia="en-US"/>
        </w:rPr>
      </w:pPr>
    </w:p>
    <w:p w:rsidR="004D316E" w:rsidP="004D316E" w:rsidRDefault="004D316E" w14:paraId="037BB387"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4D316E" w:rsidP="004D316E" w:rsidRDefault="004D316E" w14:paraId="3BA3075A"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C17316" w:rsidP="00E3214A" w:rsidRDefault="00C17316" w14:paraId="5076039D" w14:textId="77777777">
      <w:pPr>
        <w:spacing w:after="160"/>
        <w:ind w:right="624"/>
        <w:jc w:val="both"/>
        <w:rPr>
          <w:rFonts w:ascii="Arial Narrow" w:hAnsi="Arial Narrow" w:cs="Arial" w:eastAsiaTheme="minorHAnsi"/>
          <w:i/>
          <w:color w:val="000000"/>
          <w:sz w:val="22"/>
          <w:szCs w:val="22"/>
          <w:highlight w:val="lightGray"/>
          <w:lang w:val="es-CO" w:eastAsia="en-US"/>
        </w:rPr>
      </w:pPr>
    </w:p>
    <w:p w:rsidR="00E3214A" w:rsidP="00AB164D" w:rsidRDefault="00E3214A" w14:paraId="21DFB7F9"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E3214A" w:rsidP="00AB164D" w:rsidRDefault="00E3214A" w14:paraId="393B32B2"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E3214A" w:rsidP="00AB164D" w:rsidRDefault="00E3214A" w14:paraId="497EC29E"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E3214A" w:rsidP="00AB164D" w:rsidRDefault="00E3214A" w14:paraId="6DB4B558"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E3214A" w:rsidP="00AB164D" w:rsidRDefault="00E3214A" w14:paraId="6B545818"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Pr="00854750" w:rsidR="004D316E" w:rsidP="00AB164D" w:rsidRDefault="004D316E" w14:paraId="23755553" w14:textId="489DDDD7">
      <w:pPr>
        <w:spacing w:after="160"/>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highlight w:val="lightGray"/>
          <w:lang w:val="es-CO" w:eastAsia="en-US"/>
        </w:rPr>
        <w:t>[</w:t>
      </w:r>
      <w:r w:rsidRPr="00A46786">
        <w:rPr>
          <w:rFonts w:ascii="Arial Narrow" w:hAnsi="Arial Narrow" w:cs="Arial" w:eastAsiaTheme="minorHAnsi"/>
          <w:b/>
          <w:bCs/>
          <w:i/>
          <w:color w:val="000000"/>
          <w:sz w:val="22"/>
          <w:szCs w:val="22"/>
          <w:highlight w:val="lightGray"/>
          <w:lang w:val="es-CO" w:eastAsia="en-US"/>
        </w:rPr>
        <w:t xml:space="preserve">Opción </w:t>
      </w:r>
      <w:r>
        <w:rPr>
          <w:rFonts w:ascii="Arial Narrow" w:hAnsi="Arial Narrow" w:cs="Arial" w:eastAsiaTheme="minorHAnsi"/>
          <w:b/>
          <w:bCs/>
          <w:i/>
          <w:color w:val="000000"/>
          <w:sz w:val="22"/>
          <w:szCs w:val="22"/>
          <w:highlight w:val="lightGray"/>
          <w:lang w:val="es-CO" w:eastAsia="en-US"/>
        </w:rPr>
        <w:t>2</w:t>
      </w:r>
      <w:r w:rsidRPr="00A46786">
        <w:rPr>
          <w:rFonts w:ascii="Arial Narrow" w:hAnsi="Arial Narrow" w:cs="Arial" w:eastAsiaTheme="minorHAnsi"/>
          <w:b/>
          <w:bCs/>
          <w:i/>
          <w:color w:val="000000"/>
          <w:sz w:val="22"/>
          <w:szCs w:val="22"/>
          <w:highlight w:val="lightGray"/>
          <w:lang w:val="es-CO" w:eastAsia="en-US"/>
        </w:rPr>
        <w:t>.</w:t>
      </w:r>
      <w:r>
        <w:rPr>
          <w:rFonts w:ascii="Arial Narrow" w:hAnsi="Arial Narrow" w:cs="Arial" w:eastAsiaTheme="minorHAnsi"/>
          <w:b/>
          <w:bCs/>
          <w:i/>
          <w:color w:val="000000"/>
          <w:sz w:val="22"/>
          <w:szCs w:val="22"/>
          <w:highlight w:val="lightGray"/>
          <w:lang w:val="es-CO" w:eastAsia="en-US"/>
        </w:rPr>
        <w:t xml:space="preserve"> </w:t>
      </w:r>
      <w:r w:rsidRPr="00A46786">
        <w:rPr>
          <w:rFonts w:ascii="Arial Narrow" w:hAnsi="Arial Narrow" w:cs="Arial" w:eastAsiaTheme="minorHAnsi"/>
          <w:i/>
          <w:color w:val="000000"/>
          <w:sz w:val="22"/>
          <w:szCs w:val="22"/>
          <w:highlight w:val="lightGray"/>
          <w:lang w:val="es-CO" w:eastAsia="en-US"/>
        </w:rPr>
        <w:t xml:space="preserve">Si luego de </w:t>
      </w:r>
      <w:r>
        <w:rPr>
          <w:rFonts w:ascii="Arial Narrow" w:hAnsi="Arial Narrow" w:cs="Arial" w:eastAsiaTheme="minorHAnsi"/>
          <w:i/>
          <w:color w:val="000000"/>
          <w:sz w:val="22"/>
          <w:szCs w:val="22"/>
          <w:highlight w:val="lightGray"/>
          <w:lang w:val="es-CO" w:eastAsia="en-US"/>
        </w:rPr>
        <w:t xml:space="preserve">aplicar la metodología para identificar los bienes nacionales relevantes descritos en la </w:t>
      </w:r>
      <w:r w:rsidR="008A44F8">
        <w:rPr>
          <w:rFonts w:ascii="Arial Narrow" w:hAnsi="Arial Narrow" w:cs="Arial" w:eastAsiaTheme="minorHAnsi"/>
          <w:i/>
          <w:color w:val="000000"/>
          <w:sz w:val="22"/>
          <w:szCs w:val="22"/>
          <w:highlight w:val="lightGray"/>
          <w:lang w:val="es-CO" w:eastAsia="en-US"/>
        </w:rPr>
        <w:t>Matriz 4 – Bienes nacionales relevantes para la obra pública del sector de agua potable y saneamiento básico</w:t>
      </w:r>
      <w:r>
        <w:rPr>
          <w:rFonts w:ascii="Arial Narrow" w:hAnsi="Arial Narrow" w:cs="Arial" w:eastAsiaTheme="minorHAnsi"/>
          <w:i/>
          <w:color w:val="000000"/>
          <w:sz w:val="22"/>
          <w:szCs w:val="22"/>
          <w:highlight w:val="lightGray"/>
          <w:lang w:val="es-CO" w:eastAsia="en-US"/>
        </w:rPr>
        <w:t xml:space="preserve">, </w:t>
      </w:r>
      <w:r w:rsidRPr="00A46786">
        <w:rPr>
          <w:rFonts w:ascii="Arial Narrow" w:hAnsi="Arial Narrow" w:cs="Arial" w:eastAsiaTheme="minorHAnsi"/>
          <w:i/>
          <w:color w:val="000000"/>
          <w:sz w:val="22"/>
          <w:szCs w:val="22"/>
          <w:highlight w:val="lightGray"/>
          <w:lang w:val="es-CO" w:eastAsia="en-US"/>
        </w:rPr>
        <w:t>la Entidad Estatal</w:t>
      </w:r>
      <w:r w:rsidDel="00F325AF">
        <w:rPr>
          <w:rFonts w:ascii="Arial Narrow" w:hAnsi="Arial Narrow" w:cs="Arial" w:eastAsiaTheme="minorHAnsi"/>
          <w:i/>
          <w:color w:val="000000"/>
          <w:sz w:val="22"/>
          <w:szCs w:val="22"/>
          <w:highlight w:val="lightGray"/>
          <w:lang w:val="es-CO" w:eastAsia="en-US"/>
        </w:rPr>
        <w:t xml:space="preserve"> </w:t>
      </w:r>
      <w:r>
        <w:rPr>
          <w:rFonts w:ascii="Arial Narrow" w:hAnsi="Arial Narrow" w:cs="Arial" w:eastAsiaTheme="minorHAnsi"/>
          <w:i/>
          <w:color w:val="000000"/>
          <w:sz w:val="22"/>
          <w:szCs w:val="22"/>
          <w:highlight w:val="lightGray"/>
          <w:lang w:val="es-CO" w:eastAsia="en-US"/>
        </w:rPr>
        <w:t xml:space="preserve"> demuestra que los bienes relevantes no están registrados en el Registro de Productores de Bienes Nacionales, </w:t>
      </w:r>
      <w:r w:rsidRPr="00854750">
        <w:rPr>
          <w:rFonts w:ascii="Arial Narrow" w:hAnsi="Arial Narrow" w:cs="Arial" w:eastAsiaTheme="minorHAnsi"/>
          <w:i/>
          <w:color w:val="000000"/>
          <w:sz w:val="22"/>
          <w:szCs w:val="22"/>
          <w:highlight w:val="lightGray"/>
          <w:lang w:val="es-CO" w:eastAsia="en-US"/>
        </w:rPr>
        <w:t xml:space="preserve">se otorgará el puntaje a los </w:t>
      </w:r>
      <w:r>
        <w:rPr>
          <w:rFonts w:ascii="Arial Narrow" w:hAnsi="Arial Narrow" w:cs="Arial" w:eastAsiaTheme="minorHAnsi"/>
          <w:i/>
          <w:color w:val="000000"/>
          <w:sz w:val="22"/>
          <w:szCs w:val="22"/>
          <w:highlight w:val="lightGray"/>
          <w:lang w:val="es-CO" w:eastAsia="en-US"/>
        </w:rPr>
        <w:t>P</w:t>
      </w:r>
      <w:r w:rsidRPr="00854750">
        <w:rPr>
          <w:rFonts w:ascii="Arial Narrow" w:hAnsi="Arial Narrow" w:cs="Arial" w:eastAsiaTheme="minorHAnsi"/>
          <w:i/>
          <w:color w:val="000000"/>
          <w:sz w:val="22"/>
          <w:szCs w:val="22"/>
          <w:highlight w:val="lightGray"/>
          <w:lang w:val="es-CO" w:eastAsia="en-US"/>
        </w:rPr>
        <w:t>roponentes que se comprometan a vincular al desarrollo del objeto contractual un porcentaje de empleados o contratistas por prestación de servicios colombianos de al menos el cuarenta por ciento (40</w:t>
      </w:r>
      <w:r>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 del personal requerido para el cumplimiento del contrato. Para estos casos deberá</w:t>
      </w:r>
      <w:r>
        <w:rPr>
          <w:rFonts w:ascii="Arial Narrow" w:hAnsi="Arial Narrow" w:cs="Arial" w:eastAsiaTheme="minorHAnsi"/>
          <w:i/>
          <w:color w:val="000000"/>
          <w:sz w:val="22"/>
          <w:szCs w:val="22"/>
          <w:highlight w:val="lightGray"/>
          <w:lang w:val="es-CO" w:eastAsia="en-US"/>
        </w:rPr>
        <w:t>n</w:t>
      </w:r>
      <w:r w:rsidRPr="00854750">
        <w:rPr>
          <w:rFonts w:ascii="Arial Narrow" w:hAnsi="Arial Narrow" w:cs="Arial" w:eastAsiaTheme="minorHAnsi"/>
          <w:i/>
          <w:color w:val="000000"/>
          <w:sz w:val="22"/>
          <w:szCs w:val="22"/>
          <w:highlight w:val="lightGray"/>
          <w:lang w:val="es-CO" w:eastAsia="en-US"/>
        </w:rPr>
        <w:t xml:space="preserve"> incluirse</w:t>
      </w:r>
      <w:r>
        <w:rPr>
          <w:rFonts w:ascii="Arial Narrow" w:hAnsi="Arial Narrow" w:cs="Arial" w:eastAsiaTheme="minorHAnsi"/>
          <w:i/>
          <w:color w:val="000000"/>
          <w:sz w:val="22"/>
          <w:szCs w:val="22"/>
          <w:highlight w:val="lightGray"/>
          <w:lang w:val="es-CO" w:eastAsia="en-US"/>
        </w:rPr>
        <w:t xml:space="preserve"> los siguientes párrafos</w:t>
      </w:r>
      <w:r w:rsidRPr="00854750">
        <w:rPr>
          <w:rFonts w:ascii="Arial Narrow" w:hAnsi="Arial Narrow" w:cs="Arial" w:eastAsiaTheme="minorHAnsi"/>
          <w:i/>
          <w:color w:val="000000"/>
          <w:sz w:val="22"/>
          <w:szCs w:val="22"/>
          <w:highlight w:val="lightGray"/>
          <w:lang w:val="es-CO" w:eastAsia="en-US"/>
        </w:rPr>
        <w:t xml:space="preserve"> en el Pliego de Condiciones</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Pr="00854750" w:rsidR="004D316E" w:rsidP="00AB164D" w:rsidRDefault="004D316E" w14:paraId="675707A0"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De conformidad con </w:t>
      </w:r>
      <w:r>
        <w:rPr>
          <w:rFonts w:ascii="Arial Narrow" w:hAnsi="Arial Narrow" w:cs="Arial" w:eastAsiaTheme="minorHAnsi"/>
          <w:i/>
          <w:color w:val="000000"/>
          <w:sz w:val="22"/>
          <w:szCs w:val="22"/>
          <w:lang w:val="es-CO" w:eastAsia="en-US"/>
        </w:rPr>
        <w:t xml:space="preserve">la </w:t>
      </w:r>
      <w:r w:rsidRPr="00854750">
        <w:rPr>
          <w:rFonts w:ascii="Arial Narrow" w:hAnsi="Arial Narrow" w:cs="Arial" w:eastAsiaTheme="minorHAnsi"/>
          <w:i/>
          <w:color w:val="000000"/>
          <w:sz w:val="22"/>
          <w:szCs w:val="22"/>
          <w:lang w:val="es-CO" w:eastAsia="en-US"/>
        </w:rPr>
        <w:t xml:space="preserve">consulta del Registro de Productores de Bienes Nacionales, realizada en fecha </w:t>
      </w:r>
      <w:r w:rsidRPr="00854750">
        <w:rPr>
          <w:rFonts w:ascii="Arial Narrow" w:hAnsi="Arial Narrow" w:cs="Arial" w:eastAsiaTheme="minorHAnsi"/>
          <w:i/>
          <w:color w:val="000000"/>
          <w:sz w:val="22"/>
          <w:szCs w:val="22"/>
          <w:highlight w:val="lightGray"/>
          <w:lang w:val="es-CO" w:eastAsia="en-US"/>
        </w:rPr>
        <w:t>[Ingresar fecha en formato DD/MM/AAAA],</w:t>
      </w:r>
      <w:r w:rsidRPr="00854750">
        <w:rPr>
          <w:rFonts w:ascii="Arial Narrow" w:hAnsi="Arial Narrow" w:cs="Arial" w:eastAsiaTheme="minorHAnsi"/>
          <w:i/>
          <w:color w:val="000000"/>
          <w:sz w:val="22"/>
          <w:szCs w:val="22"/>
          <w:lang w:val="es-CO" w:eastAsia="en-US"/>
        </w:rPr>
        <w:t xml:space="preserve"> se determinó que los bienes </w:t>
      </w:r>
      <w:r>
        <w:rPr>
          <w:rFonts w:ascii="Arial Narrow" w:hAnsi="Arial Narrow" w:cs="Arial" w:eastAsiaTheme="minorHAnsi"/>
          <w:i/>
          <w:color w:val="000000"/>
          <w:sz w:val="22"/>
          <w:szCs w:val="22"/>
          <w:lang w:val="es-CO" w:eastAsia="en-US"/>
        </w:rPr>
        <w:t>relevantes</w:t>
      </w:r>
      <w:r w:rsidRPr="00854750">
        <w:rPr>
          <w:rFonts w:ascii="Arial Narrow" w:hAnsi="Arial Narrow" w:cs="Arial" w:eastAsiaTheme="minorHAnsi"/>
          <w:i/>
          <w:color w:val="000000"/>
          <w:sz w:val="22"/>
          <w:szCs w:val="22"/>
          <w:lang w:val="es-CO" w:eastAsia="en-US"/>
        </w:rPr>
        <w:t xml:space="preserve"> para el desarrollo de la obra no se encuentran incluidos en dicho registro de conformidad con el numeral 3 del artículo 2.2.1.2.4.2.9. del Decreto 1082 de 2015. Por tal motivo, se otorgará el puntaje de apoyo a la industria nacional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se comprometan a vincular al desarrollo del objeto contractual un porcentaje de empleados o contratistas por prestación de servicios colombianos, de al menos el </w:t>
      </w:r>
      <w:r w:rsidRPr="002F3A78">
        <w:rPr>
          <w:rFonts w:ascii="Arial Narrow" w:hAnsi="Arial Narrow" w:cs="Arial" w:eastAsiaTheme="minorHAnsi"/>
          <w:i/>
          <w:color w:val="000000"/>
          <w:sz w:val="22"/>
          <w:szCs w:val="22"/>
          <w:highlight w:val="lightGray"/>
          <w:lang w:val="es-CO" w:eastAsia="en-US"/>
        </w:rPr>
        <w:t>[</w:t>
      </w:r>
      <w:r>
        <w:rPr>
          <w:rFonts w:ascii="Arial Narrow" w:hAnsi="Arial Narrow" w:cs="Arial" w:eastAsiaTheme="minorHAnsi"/>
          <w:i/>
          <w:color w:val="000000"/>
          <w:sz w:val="22"/>
          <w:szCs w:val="22"/>
          <w:highlight w:val="lightGray"/>
          <w:lang w:val="es-CO" w:eastAsia="en-US"/>
        </w:rPr>
        <w:t xml:space="preserve">la Entidad Estatal definirá el porcentaje requerido que sea por lo menos del </w:t>
      </w:r>
      <w:r w:rsidRPr="002F3A78">
        <w:rPr>
          <w:rFonts w:ascii="Arial Narrow" w:hAnsi="Arial Narrow" w:cs="Arial" w:eastAsiaTheme="minorHAnsi"/>
          <w:i/>
          <w:color w:val="000000"/>
          <w:sz w:val="22"/>
          <w:szCs w:val="22"/>
          <w:highlight w:val="lightGray"/>
          <w:lang w:val="es-CO" w:eastAsia="en-US"/>
        </w:rPr>
        <w:t>cuarenta por ciento (40 %)</w:t>
      </w:r>
      <w:r>
        <w:rPr>
          <w:rFonts w:ascii="Arial Narrow" w:hAnsi="Arial Narrow" w:cs="Arial" w:eastAsiaTheme="minorHAnsi"/>
          <w:i/>
          <w:color w:val="000000"/>
          <w:sz w:val="22"/>
          <w:szCs w:val="22"/>
          <w:highlight w:val="lightGray"/>
          <w:lang w:val="es-CO" w:eastAsia="en-US"/>
        </w:rPr>
        <w:t>,</w:t>
      </w:r>
      <w:r w:rsidRPr="002F3A78">
        <w:rPr>
          <w:rFonts w:ascii="Arial Narrow" w:hAnsi="Arial Narrow" w:cs="Arial" w:eastAsiaTheme="minorHAnsi"/>
          <w:i/>
          <w:color w:val="000000"/>
          <w:sz w:val="22"/>
          <w:szCs w:val="22"/>
          <w:highlight w:val="lightGray"/>
          <w:lang w:val="es-CO" w:eastAsia="en-US"/>
        </w:rPr>
        <w:t xml:space="preserve"> sin perjuicio de incluir un</w:t>
      </w:r>
      <w:r>
        <w:rPr>
          <w:rFonts w:ascii="Arial Narrow" w:hAnsi="Arial Narrow" w:cs="Arial" w:eastAsiaTheme="minorHAnsi"/>
          <w:i/>
          <w:color w:val="000000"/>
          <w:sz w:val="22"/>
          <w:szCs w:val="22"/>
          <w:highlight w:val="lightGray"/>
          <w:lang w:val="es-CO" w:eastAsia="en-US"/>
        </w:rPr>
        <w:t xml:space="preserve">o </w:t>
      </w:r>
      <w:r w:rsidRPr="002F3A78">
        <w:rPr>
          <w:rFonts w:ascii="Arial Narrow" w:hAnsi="Arial Narrow" w:cs="Arial" w:eastAsiaTheme="minorHAnsi"/>
          <w:i/>
          <w:color w:val="000000"/>
          <w:sz w:val="22"/>
          <w:szCs w:val="22"/>
          <w:highlight w:val="lightGray"/>
          <w:lang w:val="es-CO" w:eastAsia="en-US"/>
        </w:rPr>
        <w:t>superior]</w:t>
      </w:r>
      <w:r w:rsidRPr="00854750">
        <w:rPr>
          <w:rFonts w:ascii="Arial Narrow" w:hAnsi="Arial Narrow" w:cs="Arial" w:eastAsiaTheme="minorHAnsi"/>
          <w:i/>
          <w:color w:val="000000"/>
          <w:sz w:val="22"/>
          <w:szCs w:val="22"/>
          <w:lang w:val="es-CO" w:eastAsia="en-US"/>
        </w:rPr>
        <w:t xml:space="preserve"> del personal requerido para el cumplimiento del </w:t>
      </w:r>
      <w:r>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 xml:space="preserve">ontrato. </w:t>
      </w:r>
    </w:p>
    <w:p w:rsidR="004D316E" w:rsidP="00AB164D" w:rsidRDefault="004D316E" w14:paraId="10CC60FE" w14:textId="048D9ED7">
      <w:pPr>
        <w:spacing w:after="160"/>
        <w:ind w:left="567" w:right="624"/>
        <w:jc w:val="both"/>
        <w:rPr>
          <w:rFonts w:ascii="Arial Narrow" w:hAnsi="Arial Narrow" w:cs="Arial" w:eastAsiaTheme="minorEastAsia"/>
          <w:i/>
          <w:color w:val="000000"/>
          <w:sz w:val="22"/>
          <w:szCs w:val="22"/>
          <w:lang w:val="es-CO" w:eastAsia="en-US"/>
        </w:rPr>
      </w:pPr>
      <w:r w:rsidRPr="217D3A9E">
        <w:rPr>
          <w:rFonts w:ascii="Arial Narrow" w:hAnsi="Arial Narrow" w:cs="Arial" w:eastAsiaTheme="minorEastAsia"/>
          <w:i/>
          <w:color w:val="000000" w:themeColor="text1"/>
          <w:sz w:val="22"/>
          <w:szCs w:val="22"/>
          <w:lang w:val="es-CO" w:eastAsia="en-US"/>
        </w:rPr>
        <w:t xml:space="preserve">En el caso de Proponentes Plurales </w:t>
      </w:r>
      <w:r w:rsidRPr="217D3A9E">
        <w:rPr>
          <w:rFonts w:ascii="Arial Narrow" w:hAnsi="Arial Narrow" w:eastAsia="Arial Narrow" w:cs="Arial Narrow"/>
          <w:i/>
          <w:iCs/>
          <w:color w:val="000000" w:themeColor="text1"/>
          <w:sz w:val="22"/>
          <w:szCs w:val="22"/>
          <w:lang w:val="es-CO"/>
        </w:rPr>
        <w:t xml:space="preserve">todos, varios o cualquiera </w:t>
      </w:r>
      <w:r w:rsidRPr="6A672F15">
        <w:rPr>
          <w:rFonts w:ascii="Arial Narrow" w:hAnsi="Arial Narrow" w:cs="Arial" w:eastAsiaTheme="minorEastAsia"/>
          <w:i/>
          <w:color w:val="000000" w:themeColor="text1"/>
          <w:sz w:val="22"/>
          <w:szCs w:val="22"/>
          <w:lang w:val="es-CO" w:eastAsia="en-US"/>
        </w:rPr>
        <w:t xml:space="preserve">de sus integrantes </w:t>
      </w:r>
      <w:r w:rsidRPr="217D3A9E">
        <w:rPr>
          <w:rFonts w:ascii="Arial Narrow" w:hAnsi="Arial Narrow" w:cs="Arial" w:eastAsiaTheme="minorEastAsia"/>
          <w:i/>
          <w:color w:val="000000" w:themeColor="text1"/>
          <w:sz w:val="22"/>
          <w:szCs w:val="22"/>
          <w:lang w:val="es-CO" w:eastAsia="en-US"/>
        </w:rPr>
        <w:t>podrá vincular</w:t>
      </w:r>
      <w:r w:rsidR="00B916BE">
        <w:rPr>
          <w:rFonts w:ascii="Arial Narrow" w:hAnsi="Arial Narrow" w:cs="Arial" w:eastAsiaTheme="minorEastAsia"/>
          <w:i/>
          <w:color w:val="000000" w:themeColor="text1"/>
          <w:sz w:val="22"/>
          <w:szCs w:val="22"/>
          <w:lang w:val="es-CO" w:eastAsia="en-US"/>
        </w:rPr>
        <w:t xml:space="preserve"> un porcentaje de empleados o contratistas por prestación de servicios colombianos, de al menos</w:t>
      </w:r>
      <w:r w:rsidRPr="217D3A9E">
        <w:rPr>
          <w:rFonts w:ascii="Arial Narrow" w:hAnsi="Arial Narrow" w:cs="Arial" w:eastAsiaTheme="minorEastAsia"/>
          <w:i/>
          <w:color w:val="000000" w:themeColor="text1"/>
          <w:sz w:val="22"/>
          <w:szCs w:val="22"/>
          <w:lang w:val="es-CO" w:eastAsia="en-US"/>
        </w:rPr>
        <w:t xml:space="preserve"> el </w:t>
      </w:r>
      <w:r w:rsidRPr="002F3A78">
        <w:rPr>
          <w:rFonts w:ascii="Arial Narrow" w:hAnsi="Arial Narrow" w:cs="Arial" w:eastAsiaTheme="minorEastAsia"/>
          <w:i/>
          <w:color w:val="000000" w:themeColor="text1"/>
          <w:sz w:val="22"/>
          <w:szCs w:val="22"/>
          <w:highlight w:val="lightGray"/>
          <w:lang w:val="es-CO" w:eastAsia="en-US"/>
        </w:rPr>
        <w:t>[</w:t>
      </w:r>
      <w:r>
        <w:rPr>
          <w:rFonts w:ascii="Arial Narrow" w:hAnsi="Arial Narrow" w:cs="Arial" w:eastAsiaTheme="minorHAnsi"/>
          <w:i/>
          <w:color w:val="000000"/>
          <w:sz w:val="22"/>
          <w:szCs w:val="22"/>
          <w:highlight w:val="lightGray"/>
          <w:lang w:val="es-CO" w:eastAsia="en-US"/>
        </w:rPr>
        <w:t xml:space="preserve">la Entidad Estatal definirá el porcentaje requerido que sea por lo menos del </w:t>
      </w:r>
      <w:r w:rsidRPr="002D18D0">
        <w:rPr>
          <w:rFonts w:ascii="Arial Narrow" w:hAnsi="Arial Narrow" w:cs="Arial" w:eastAsiaTheme="minorHAnsi"/>
          <w:i/>
          <w:color w:val="000000"/>
          <w:sz w:val="22"/>
          <w:szCs w:val="22"/>
          <w:highlight w:val="lightGray"/>
          <w:lang w:val="es-CO" w:eastAsia="en-US"/>
        </w:rPr>
        <w:t>cuarenta por ciento (40 %)</w:t>
      </w:r>
      <w:r>
        <w:rPr>
          <w:rFonts w:ascii="Arial Narrow" w:hAnsi="Arial Narrow" w:cs="Arial" w:eastAsiaTheme="minorHAnsi"/>
          <w:i/>
          <w:color w:val="000000"/>
          <w:sz w:val="22"/>
          <w:szCs w:val="22"/>
          <w:highlight w:val="lightGray"/>
          <w:lang w:val="es-CO" w:eastAsia="en-US"/>
        </w:rPr>
        <w:t>,</w:t>
      </w:r>
      <w:r w:rsidRPr="003A136C">
        <w:rPr>
          <w:rFonts w:ascii="Arial Narrow" w:hAnsi="Arial Narrow" w:cs="Arial" w:eastAsiaTheme="minorHAnsi"/>
          <w:i/>
          <w:color w:val="000000"/>
          <w:sz w:val="22"/>
          <w:szCs w:val="22"/>
          <w:highlight w:val="lightGray"/>
          <w:lang w:val="es-CO" w:eastAsia="en-US"/>
        </w:rPr>
        <w:t xml:space="preserve"> </w:t>
      </w:r>
      <w:r w:rsidRPr="002D18D0">
        <w:rPr>
          <w:rFonts w:ascii="Arial Narrow" w:hAnsi="Arial Narrow" w:cs="Arial" w:eastAsiaTheme="minorHAnsi"/>
          <w:i/>
          <w:color w:val="000000"/>
          <w:sz w:val="22"/>
          <w:szCs w:val="22"/>
          <w:highlight w:val="lightGray"/>
          <w:lang w:val="es-CO" w:eastAsia="en-US"/>
        </w:rPr>
        <w:t>sin perjuicio de incluir un</w:t>
      </w:r>
      <w:r>
        <w:rPr>
          <w:rFonts w:ascii="Arial Narrow" w:hAnsi="Arial Narrow" w:cs="Arial" w:eastAsiaTheme="minorHAnsi"/>
          <w:i/>
          <w:color w:val="000000"/>
          <w:sz w:val="22"/>
          <w:szCs w:val="22"/>
          <w:highlight w:val="lightGray"/>
          <w:lang w:val="es-CO" w:eastAsia="en-US"/>
        </w:rPr>
        <w:t xml:space="preserve">o </w:t>
      </w:r>
      <w:r w:rsidRPr="002D18D0">
        <w:rPr>
          <w:rFonts w:ascii="Arial Narrow" w:hAnsi="Arial Narrow" w:cs="Arial" w:eastAsiaTheme="minorHAnsi"/>
          <w:i/>
          <w:color w:val="000000"/>
          <w:sz w:val="22"/>
          <w:szCs w:val="22"/>
          <w:highlight w:val="lightGray"/>
          <w:lang w:val="es-CO" w:eastAsia="en-US"/>
        </w:rPr>
        <w:t>superior]</w:t>
      </w:r>
      <w:r w:rsidRPr="217D3A9E">
        <w:rPr>
          <w:rFonts w:ascii="Arial Narrow" w:hAnsi="Arial Narrow" w:cs="Arial" w:eastAsiaTheme="minorEastAsia"/>
          <w:i/>
          <w:color w:val="000000" w:themeColor="text1"/>
          <w:sz w:val="22"/>
          <w:szCs w:val="22"/>
          <w:lang w:val="es-CO" w:eastAsia="en-US"/>
        </w:rPr>
        <w:t xml:space="preserve"> del persona</w:t>
      </w:r>
      <w:r>
        <w:rPr>
          <w:rFonts w:ascii="Arial Narrow" w:hAnsi="Arial Narrow" w:cs="Arial" w:eastAsiaTheme="minorEastAsia"/>
          <w:i/>
          <w:color w:val="000000" w:themeColor="text1"/>
          <w:sz w:val="22"/>
          <w:szCs w:val="22"/>
          <w:lang w:val="es-CO" w:eastAsia="en-US"/>
        </w:rPr>
        <w:t>l</w:t>
      </w:r>
      <w:r w:rsidRPr="217D3A9E">
        <w:rPr>
          <w:rFonts w:ascii="Arial Narrow" w:hAnsi="Arial Narrow" w:cs="Arial" w:eastAsiaTheme="minorEastAsia"/>
          <w:i/>
          <w:color w:val="000000" w:themeColor="text1"/>
          <w:sz w:val="22"/>
          <w:szCs w:val="22"/>
          <w:lang w:val="es-CO" w:eastAsia="en-US"/>
        </w:rPr>
        <w:t xml:space="preserve"> requerido para el cumplimiento del contrato. </w:t>
      </w:r>
    </w:p>
    <w:p w:rsidR="004D316E" w:rsidP="00AB164D" w:rsidRDefault="004D316E" w14:paraId="0BB197EA" w14:textId="7F9CBDA6">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Además de la incorporación del bien nacional relevante o </w:t>
      </w:r>
      <w:r>
        <w:rPr>
          <w:rFonts w:ascii="Arial Narrow" w:hAnsi="Arial Narrow" w:cs="Arial" w:eastAsiaTheme="minorHAnsi"/>
          <w:i/>
          <w:color w:val="000000"/>
          <w:sz w:val="22"/>
          <w:szCs w:val="22"/>
          <w:lang w:val="es-CO" w:eastAsia="en-US"/>
        </w:rPr>
        <w:t>del porcentaje</w:t>
      </w:r>
      <w:r w:rsidR="00B916BE">
        <w:rPr>
          <w:rFonts w:ascii="Arial Narrow" w:hAnsi="Arial Narrow" w:cs="Arial" w:eastAsiaTheme="minorHAnsi"/>
          <w:i/>
          <w:color w:val="000000"/>
          <w:sz w:val="22"/>
          <w:szCs w:val="22"/>
          <w:lang w:val="es-CO" w:eastAsia="en-US"/>
        </w:rPr>
        <w:t xml:space="preserve"> de</w:t>
      </w:r>
      <w:r>
        <w:rPr>
          <w:rFonts w:ascii="Arial Narrow" w:hAnsi="Arial Narrow" w:cs="Arial" w:eastAsiaTheme="minorHAnsi"/>
          <w:i/>
          <w:color w:val="000000"/>
          <w:sz w:val="22"/>
          <w:szCs w:val="22"/>
          <w:lang w:val="es-CO" w:eastAsia="en-US"/>
        </w:rPr>
        <w:t xml:space="preserve"> personal colombiano requerido para la ejecución del contrato,</w:t>
      </w:r>
      <w:r w:rsidRPr="00854750">
        <w:rPr>
          <w:rFonts w:ascii="Arial Narrow" w:hAnsi="Arial Narrow" w:cs="Arial" w:eastAsiaTheme="minorHAnsi"/>
          <w:i/>
          <w:color w:val="000000"/>
          <w:sz w:val="22"/>
          <w:szCs w:val="22"/>
          <w:lang w:val="es-CO" w:eastAsia="en-US"/>
        </w:rPr>
        <w:t xml:space="preserve"> tratándose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su composición deberá estar acorde con lo exigido por la noción de Servicios Nacionales prevista en el artículo 2.2.1.1.1.3.1 del Decreto 1082 de 2015, de lo que dependerá la franja del puntaje aplicable en lo referente al apoyo de la industria nacional. </w:t>
      </w:r>
    </w:p>
    <w:p w:rsidRPr="00854750" w:rsidR="004D316E" w:rsidP="00AB164D" w:rsidRDefault="00585DA8" w14:paraId="371DA2DB" w14:textId="1150DED3">
      <w:pPr>
        <w:spacing w:after="160"/>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Para</w:t>
      </w:r>
      <w:r w:rsidRPr="00854750" w:rsidR="004D316E">
        <w:rPr>
          <w:rFonts w:ascii="Arial Narrow" w:hAnsi="Arial Narrow" w:cs="Arial" w:eastAsiaTheme="minorHAnsi"/>
          <w:i/>
          <w:color w:val="000000"/>
          <w:sz w:val="22"/>
          <w:szCs w:val="22"/>
          <w:lang w:val="es-CO" w:eastAsia="en-US"/>
        </w:rPr>
        <w:t xml:space="preserve"> tales efectos en la siguiente tabla se indican las posibles composiciones de </w:t>
      </w:r>
      <w:r w:rsidR="004D316E">
        <w:rPr>
          <w:rFonts w:ascii="Arial Narrow" w:hAnsi="Arial Narrow" w:cs="Arial" w:eastAsiaTheme="minorHAnsi"/>
          <w:i/>
          <w:color w:val="000000"/>
          <w:sz w:val="22"/>
          <w:szCs w:val="22"/>
          <w:lang w:val="es-CO" w:eastAsia="en-US"/>
        </w:rPr>
        <w:t>P</w:t>
      </w:r>
      <w:r w:rsidRPr="00854750" w:rsidR="004D316E">
        <w:rPr>
          <w:rFonts w:ascii="Arial Narrow" w:hAnsi="Arial Narrow" w:cs="Arial" w:eastAsiaTheme="minorHAnsi"/>
          <w:i/>
          <w:color w:val="000000"/>
          <w:sz w:val="22"/>
          <w:szCs w:val="22"/>
          <w:lang w:val="es-CO" w:eastAsia="en-US"/>
        </w:rPr>
        <w:t xml:space="preserve">roponentes </w:t>
      </w:r>
      <w:r w:rsidR="004D316E">
        <w:rPr>
          <w:rFonts w:ascii="Arial Narrow" w:hAnsi="Arial Narrow" w:cs="Arial" w:eastAsiaTheme="minorHAnsi"/>
          <w:i/>
          <w:color w:val="000000"/>
          <w:sz w:val="22"/>
          <w:szCs w:val="22"/>
          <w:lang w:val="es-CO" w:eastAsia="en-US"/>
        </w:rPr>
        <w:t>P</w:t>
      </w:r>
      <w:r w:rsidRPr="00854750" w:rsidR="004D316E">
        <w:rPr>
          <w:rFonts w:ascii="Arial Narrow" w:hAnsi="Arial Narrow" w:cs="Arial" w:eastAsiaTheme="minorHAnsi"/>
          <w:i/>
          <w:color w:val="000000"/>
          <w:sz w:val="22"/>
          <w:szCs w:val="22"/>
          <w:lang w:val="es-CO" w:eastAsia="en-US"/>
        </w:rPr>
        <w:t xml:space="preserve">lurales, la regla de origen que les aplica en virtud de dicha conformación, así como la franja de puntaje correspondiente: </w:t>
      </w:r>
    </w:p>
    <w:tbl>
      <w:tblPr>
        <w:tblpPr w:leftFromText="141" w:rightFromText="141" w:vertAnchor="text" w:horzAnchor="margin" w:tblpXSpec="center" w:tblpY="101"/>
        <w:tblW w:w="7356"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00"/>
        <w:gridCol w:w="2220"/>
        <w:gridCol w:w="2778"/>
        <w:gridCol w:w="1758"/>
      </w:tblGrid>
      <w:tr w:rsidRPr="0068773E" w:rsidR="00391401" w:rsidTr="008932B8" w14:paraId="5F98A8CA" w14:textId="77777777">
        <w:trPr>
          <w:trHeight w:val="340"/>
          <w:tblHeader/>
        </w:trPr>
        <w:tc>
          <w:tcPr>
            <w:tcW w:w="60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391401" w:rsidP="00391401" w:rsidRDefault="00391401" w14:paraId="68A12FDD"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220"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391401" w:rsidP="00391401" w:rsidRDefault="00391401" w14:paraId="0AB62ABF"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277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391401" w:rsidP="00391401" w:rsidRDefault="00391401" w14:paraId="0992A5BA"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175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391401" w:rsidP="00391401" w:rsidRDefault="00391401" w14:paraId="59EC76DB"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391401" w:rsidTr="008932B8" w14:paraId="2B2DA09F" w14:textId="77777777">
        <w:trPr>
          <w:trHeight w:val="20"/>
        </w:trPr>
        <w:tc>
          <w:tcPr>
            <w:tcW w:w="600" w:type="dxa"/>
            <w:tcBorders>
              <w:top w:val="single" w:color="auto" w:sz="6" w:space="0"/>
              <w:left w:val="double" w:color="auto" w:sz="4" w:space="0"/>
              <w:bottom w:val="single" w:color="auto" w:sz="6" w:space="0"/>
              <w:right w:val="single" w:color="auto" w:sz="6" w:space="0"/>
            </w:tcBorders>
            <w:vAlign w:val="center"/>
          </w:tcPr>
          <w:p w:rsidRPr="00854750" w:rsidR="00391401" w:rsidP="00391401" w:rsidRDefault="00391401" w14:paraId="7E90498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220"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00620C27"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2778"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4C78DF8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758"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54250495"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391401" w:rsidTr="008932B8" w14:paraId="50EC5348" w14:textId="77777777">
        <w:trPr>
          <w:trHeight w:val="20"/>
        </w:trPr>
        <w:tc>
          <w:tcPr>
            <w:tcW w:w="600" w:type="dxa"/>
            <w:tcBorders>
              <w:top w:val="single" w:color="auto" w:sz="6" w:space="0"/>
              <w:left w:val="double" w:color="auto" w:sz="4" w:space="0"/>
              <w:bottom w:val="single" w:color="auto" w:sz="6" w:space="0"/>
              <w:right w:val="single" w:color="auto" w:sz="6" w:space="0"/>
            </w:tcBorders>
            <w:vAlign w:val="center"/>
          </w:tcPr>
          <w:p w:rsidRPr="00854750" w:rsidR="00391401" w:rsidP="00391401" w:rsidRDefault="00391401" w14:paraId="1077BB1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220"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5C515E8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2778"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38A581CB"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758"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40712D8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391401" w:rsidTr="008932B8" w14:paraId="14BCDF73" w14:textId="77777777">
        <w:trPr>
          <w:trHeight w:val="20"/>
        </w:trPr>
        <w:tc>
          <w:tcPr>
            <w:tcW w:w="600" w:type="dxa"/>
            <w:tcBorders>
              <w:top w:val="single" w:color="auto" w:sz="6" w:space="0"/>
              <w:left w:val="double" w:color="auto" w:sz="4" w:space="0"/>
              <w:bottom w:val="single" w:color="auto" w:sz="6" w:space="0"/>
              <w:right w:val="single" w:color="auto" w:sz="6" w:space="0"/>
            </w:tcBorders>
            <w:vAlign w:val="center"/>
          </w:tcPr>
          <w:p w:rsidRPr="00854750" w:rsidR="00391401" w:rsidP="00391401" w:rsidRDefault="00391401" w14:paraId="1543D6B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lastRenderedPageBreak/>
              <w:t>3.</w:t>
            </w:r>
          </w:p>
        </w:tc>
        <w:tc>
          <w:tcPr>
            <w:tcW w:w="2220"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668FD622" w14:textId="77777777">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2778" w:type="dxa"/>
            <w:tcBorders>
              <w:top w:val="single" w:color="auto" w:sz="6" w:space="0"/>
              <w:left w:val="single" w:color="auto" w:sz="6" w:space="0"/>
              <w:bottom w:val="single" w:color="auto" w:sz="6" w:space="0"/>
              <w:right w:val="double" w:color="auto" w:sz="4" w:space="0"/>
            </w:tcBorders>
          </w:tcPr>
          <w:p w:rsidRPr="00854750" w:rsidR="00391401" w:rsidP="00391401" w:rsidRDefault="00391401" w14:paraId="3716B908"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lural no especifica a cuál regla se acoge, se aplicará la del Decreto 1082 de 2015.</w:t>
            </w:r>
          </w:p>
        </w:tc>
        <w:tc>
          <w:tcPr>
            <w:tcW w:w="1758" w:type="dxa"/>
            <w:tcBorders>
              <w:top w:val="single" w:color="auto" w:sz="6" w:space="0"/>
              <w:left w:val="single" w:color="auto" w:sz="6" w:space="0"/>
              <w:bottom w:val="single" w:color="auto" w:sz="6" w:space="0"/>
              <w:right w:val="double" w:color="auto" w:sz="4" w:space="0"/>
            </w:tcBorders>
            <w:vAlign w:val="center"/>
          </w:tcPr>
          <w:p w:rsidRPr="00854750" w:rsidR="00391401" w:rsidP="00391401" w:rsidRDefault="00391401" w14:paraId="7DC54A35"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(4.3.1)</w:t>
            </w:r>
          </w:p>
        </w:tc>
      </w:tr>
      <w:tr w:rsidRPr="0068773E" w:rsidR="00391401" w:rsidTr="008932B8" w14:paraId="70892C97" w14:textId="77777777">
        <w:trPr>
          <w:trHeight w:val="20"/>
        </w:trPr>
        <w:tc>
          <w:tcPr>
            <w:tcW w:w="600" w:type="dxa"/>
            <w:tcBorders>
              <w:top w:val="single" w:color="auto" w:sz="6" w:space="0"/>
              <w:left w:val="double" w:color="auto" w:sz="4" w:space="0"/>
              <w:bottom w:val="double" w:color="auto" w:sz="4" w:space="0"/>
              <w:right w:val="single" w:color="auto" w:sz="6" w:space="0"/>
            </w:tcBorders>
            <w:vAlign w:val="center"/>
          </w:tcPr>
          <w:p w:rsidRPr="00854750" w:rsidR="00391401" w:rsidP="00391401" w:rsidRDefault="00391401" w14:paraId="2CD4EC8F"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220" w:type="dxa"/>
            <w:tcBorders>
              <w:top w:val="single" w:color="auto" w:sz="6" w:space="0"/>
              <w:left w:val="single" w:color="auto" w:sz="6" w:space="0"/>
              <w:bottom w:val="double" w:color="auto" w:sz="4" w:space="0"/>
              <w:right w:val="double" w:color="auto" w:sz="4" w:space="0"/>
            </w:tcBorders>
            <w:vAlign w:val="center"/>
          </w:tcPr>
          <w:p w:rsidRPr="00854750" w:rsidR="00391401" w:rsidP="00391401" w:rsidRDefault="00391401" w14:paraId="7F84031C" w14:textId="77777777">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trato nacional. </w:t>
            </w:r>
          </w:p>
        </w:tc>
        <w:tc>
          <w:tcPr>
            <w:tcW w:w="2778" w:type="dxa"/>
            <w:tcBorders>
              <w:top w:val="single" w:color="auto" w:sz="6" w:space="0"/>
              <w:left w:val="single" w:color="auto" w:sz="6" w:space="0"/>
              <w:bottom w:val="double" w:color="auto" w:sz="4" w:space="0"/>
              <w:right w:val="double" w:color="auto" w:sz="4" w:space="0"/>
            </w:tcBorders>
            <w:vAlign w:val="center"/>
          </w:tcPr>
          <w:p w:rsidRPr="00854750" w:rsidR="00391401" w:rsidP="00391401" w:rsidRDefault="00391401" w14:paraId="06784F39" w14:textId="77777777">
            <w:pPr>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1758" w:type="dxa"/>
            <w:tcBorders>
              <w:top w:val="single" w:color="auto" w:sz="6" w:space="0"/>
              <w:left w:val="single" w:color="auto" w:sz="6" w:space="0"/>
              <w:bottom w:val="double" w:color="auto" w:sz="4" w:space="0"/>
              <w:right w:val="double" w:color="auto" w:sz="4" w:space="0"/>
            </w:tcBorders>
          </w:tcPr>
          <w:p w:rsidRPr="00854750" w:rsidR="00391401" w:rsidP="00391401" w:rsidRDefault="00391401" w14:paraId="5083EF8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(4.3.2)</w:t>
            </w:r>
          </w:p>
        </w:tc>
      </w:tr>
    </w:tbl>
    <w:p w:rsidR="004D316E" w:rsidRDefault="004D316E" w14:paraId="291795B4" w14:textId="77777777">
      <w:pPr>
        <w:shd w:val="clear" w:color="auto" w:fill="FFFFFF" w:themeFill="background1"/>
        <w:tabs>
          <w:tab w:val="left" w:pos="1134"/>
        </w:tabs>
        <w:jc w:val="both"/>
        <w:outlineLvl w:val="0"/>
        <w:rPr>
          <w:rFonts w:ascii="Arial Narrow" w:hAnsi="Arial Narrow"/>
          <w:sz w:val="22"/>
          <w:szCs w:val="22"/>
        </w:rPr>
      </w:pPr>
    </w:p>
    <w:p w:rsidRPr="006961FB" w:rsidR="007858D1" w:rsidRDefault="007858D1" w14:paraId="137A2C53" w14:textId="77777777">
      <w:pPr>
        <w:shd w:val="clear" w:color="auto" w:fill="FFFFFF" w:themeFill="background1"/>
        <w:tabs>
          <w:tab w:val="left" w:pos="1134"/>
        </w:tabs>
        <w:jc w:val="both"/>
        <w:outlineLvl w:val="0"/>
        <w:rPr>
          <w:rFonts w:ascii="Arial Narrow" w:hAnsi="Arial Narrow" w:cs="Arial"/>
          <w:b/>
          <w:sz w:val="22"/>
          <w:szCs w:val="22"/>
        </w:rPr>
      </w:pPr>
    </w:p>
    <w:p w:rsidRPr="006961FB" w:rsidR="002D1B3B" w:rsidP="00AB164D" w:rsidRDefault="002D1B3B" w14:paraId="5833B2E8" w14:textId="77777777">
      <w:pPr>
        <w:keepNext/>
        <w:keepLines/>
        <w:spacing w:before="40" w:after="120"/>
        <w:ind w:left="567"/>
        <w:jc w:val="both"/>
        <w:rPr>
          <w:rFonts w:ascii="Arial Narrow" w:hAnsi="Arial Narrow" w:cs="Arial"/>
          <w:b/>
          <w:sz w:val="22"/>
          <w:szCs w:val="22"/>
        </w:rPr>
      </w:pPr>
    </w:p>
    <w:p w:rsidRPr="00854750" w:rsidR="00373920" w:rsidP="00AB164D" w:rsidRDefault="00373920" w14:paraId="303FBC85" w14:textId="77777777">
      <w:pPr>
        <w:shd w:val="clear" w:color="auto" w:fill="FFFFFF" w:themeFill="background1"/>
        <w:tabs>
          <w:tab w:val="left" w:pos="1134"/>
        </w:tabs>
        <w:jc w:val="both"/>
        <w:outlineLvl w:val="0"/>
        <w:rPr>
          <w:rFonts w:ascii="Arial Narrow" w:hAnsi="Arial Narrow" w:eastAsiaTheme="minorEastAsia" w:cstheme="minorBidi"/>
          <w:i/>
          <w:color w:val="000000" w:themeColor="text1"/>
          <w:sz w:val="22"/>
          <w:szCs w:val="22"/>
          <w:lang w:val="es-MX" w:eastAsia="en-US"/>
        </w:rPr>
      </w:pPr>
    </w:p>
    <w:p w:rsidR="00FB302A" w:rsidP="00AB164D" w:rsidRDefault="00FB302A" w14:paraId="64D7BDE6" w14:textId="77777777">
      <w:pPr>
        <w:shd w:val="clear" w:color="auto" w:fill="FFFFFF" w:themeFill="background1"/>
        <w:tabs>
          <w:tab w:val="left" w:pos="1134"/>
        </w:tabs>
        <w:jc w:val="both"/>
        <w:outlineLvl w:val="0"/>
        <w:rPr>
          <w:rFonts w:ascii="Arial Narrow" w:hAnsi="Arial Narrow" w:cs="Arial"/>
          <w:b/>
          <w:sz w:val="22"/>
          <w:szCs w:val="22"/>
        </w:rPr>
      </w:pPr>
    </w:p>
    <w:p w:rsidR="00CA42AA" w:rsidP="00AB164D" w:rsidRDefault="00CA42AA" w14:paraId="2C999208"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184EE70A"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3C29F43F"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039A0403"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692C0A4D"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20A117DD"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7F9E0BBD" w14:textId="77777777">
      <w:pPr>
        <w:shd w:val="clear" w:color="auto" w:fill="FFFFFF" w:themeFill="background1"/>
        <w:tabs>
          <w:tab w:val="left" w:pos="1134"/>
        </w:tabs>
        <w:jc w:val="both"/>
        <w:outlineLvl w:val="0"/>
        <w:rPr>
          <w:rFonts w:ascii="Arial Narrow" w:hAnsi="Arial Narrow" w:cs="Arial"/>
          <w:b/>
          <w:sz w:val="22"/>
          <w:szCs w:val="22"/>
        </w:rPr>
      </w:pPr>
    </w:p>
    <w:p w:rsidR="00E3214A" w:rsidP="00AB164D" w:rsidRDefault="00E3214A" w14:paraId="30254D62" w14:textId="77777777">
      <w:pPr>
        <w:shd w:val="clear" w:color="auto" w:fill="FFFFFF" w:themeFill="background1"/>
        <w:tabs>
          <w:tab w:val="left" w:pos="1134"/>
        </w:tabs>
        <w:jc w:val="both"/>
        <w:outlineLvl w:val="0"/>
        <w:rPr>
          <w:rFonts w:ascii="Arial Narrow" w:hAnsi="Arial Narrow" w:cs="Arial"/>
          <w:b/>
          <w:sz w:val="22"/>
          <w:szCs w:val="22"/>
        </w:rPr>
      </w:pPr>
    </w:p>
    <w:p w:rsidRPr="006961FB" w:rsidR="00E951EE" w:rsidP="00AB164D" w:rsidRDefault="002D1B3B" w14:paraId="27F393DC" w14:textId="6D354858">
      <w:pPr>
        <w:shd w:val="clear" w:color="auto" w:fill="FFFFFF" w:themeFill="background1"/>
        <w:tabs>
          <w:tab w:val="left" w:pos="1134"/>
        </w:tabs>
        <w:jc w:val="both"/>
        <w:outlineLvl w:val="0"/>
        <w:rPr>
          <w:rFonts w:ascii="Arial Narrow" w:hAnsi="Arial Narrow" w:cs="Arial"/>
          <w:b/>
          <w:sz w:val="22"/>
          <w:szCs w:val="22"/>
        </w:rPr>
      </w:pPr>
      <w:r w:rsidRPr="00551630">
        <w:rPr>
          <w:rFonts w:ascii="Arial Narrow" w:hAnsi="Arial Narrow" w:cs="Arial"/>
          <w:b/>
          <w:sz w:val="22"/>
          <w:szCs w:val="22"/>
        </w:rPr>
        <w:t xml:space="preserve">Artículo </w:t>
      </w:r>
      <w:r w:rsidR="000C24EE">
        <w:rPr>
          <w:rFonts w:ascii="Arial Narrow" w:hAnsi="Arial Narrow" w:cs="Arial"/>
          <w:b/>
          <w:sz w:val="22"/>
          <w:szCs w:val="22"/>
        </w:rPr>
        <w:t>30</w:t>
      </w:r>
      <w:r w:rsidR="00133E99">
        <w:rPr>
          <w:rFonts w:ascii="Arial Narrow" w:hAnsi="Arial Narrow" w:cs="Arial"/>
          <w:b/>
          <w:sz w:val="22"/>
          <w:szCs w:val="22"/>
        </w:rPr>
        <w:t xml:space="preserve"> –</w:t>
      </w:r>
      <w:r w:rsidRPr="008B5ABA">
        <w:rPr>
          <w:rFonts w:ascii="Arial Narrow" w:hAnsi="Arial Narrow" w:cs="Arial"/>
          <w:b/>
          <w:sz w:val="22"/>
          <w:szCs w:val="22"/>
        </w:rPr>
        <w:t xml:space="preserve"> </w:t>
      </w:r>
      <w:r w:rsidR="008E475E">
        <w:rPr>
          <w:rFonts w:ascii="Arial Narrow" w:hAnsi="Arial Narrow" w:cs="Arial"/>
          <w:b/>
          <w:sz w:val="22"/>
          <w:szCs w:val="22"/>
        </w:rPr>
        <w:t xml:space="preserve">INCLÚYASE </w:t>
      </w:r>
      <w:r w:rsidR="00A948A8">
        <w:rPr>
          <w:rFonts w:ascii="Arial Narrow" w:hAnsi="Arial Narrow" w:cs="Arial"/>
          <w:b/>
          <w:sz w:val="22"/>
          <w:szCs w:val="22"/>
        </w:rPr>
        <w:t>EL NUMERAL 4.3.1.1. DE LOS DOCUMENTOS TIPO DE</w:t>
      </w:r>
      <w:r w:rsidR="005F1B17">
        <w:rPr>
          <w:rFonts w:ascii="Arial Narrow" w:hAnsi="Arial Narrow" w:cs="Arial"/>
          <w:b/>
          <w:sz w:val="22"/>
          <w:szCs w:val="22"/>
        </w:rPr>
        <w:t xml:space="preserve"> LICITACIÓN DE OBRA PÚBLICA DE INFRAESTRUCTURA DE AGUA POTABLE Y SANEAMIENTO BÁSICO Y LOS DE LA MODADLIDAD LLAVE EN MANO. </w:t>
      </w:r>
      <w:r w:rsidR="00E951EE">
        <w:rPr>
          <w:rFonts w:ascii="Arial Narrow" w:hAnsi="Arial Narrow" w:cs="Arial"/>
          <w:bCs/>
          <w:sz w:val="22"/>
          <w:szCs w:val="22"/>
        </w:rPr>
        <w:t>Inclúyase</w:t>
      </w:r>
      <w:r w:rsidRPr="002F3A78" w:rsidR="00E951EE">
        <w:rPr>
          <w:rFonts w:ascii="Arial Narrow" w:hAnsi="Arial Narrow" w:cs="Arial"/>
          <w:bCs/>
          <w:sz w:val="22"/>
          <w:szCs w:val="22"/>
        </w:rPr>
        <w:t xml:space="preserve"> el numeral 4.3.</w:t>
      </w:r>
      <w:r w:rsidR="00E951EE">
        <w:rPr>
          <w:rFonts w:ascii="Arial Narrow" w:hAnsi="Arial Narrow" w:cs="Arial"/>
          <w:bCs/>
          <w:sz w:val="22"/>
          <w:szCs w:val="22"/>
        </w:rPr>
        <w:t>1.1</w:t>
      </w:r>
      <w:r w:rsidRPr="002F3A78" w:rsidR="00E951EE">
        <w:rPr>
          <w:rFonts w:ascii="Arial Narrow" w:hAnsi="Arial Narrow" w:cs="Arial"/>
          <w:bCs/>
          <w:sz w:val="22"/>
          <w:szCs w:val="22"/>
        </w:rPr>
        <w:t xml:space="preserve"> de los Documentos Tipo</w:t>
      </w:r>
      <w:r w:rsidR="00E951EE">
        <w:rPr>
          <w:rFonts w:ascii="Arial Narrow" w:hAnsi="Arial Narrow" w:cs="Arial"/>
          <w:bCs/>
          <w:sz w:val="22"/>
          <w:szCs w:val="22"/>
        </w:rPr>
        <w:t xml:space="preserve"> </w:t>
      </w:r>
      <w:r w:rsidRPr="006961FB" w:rsidR="00E951EE">
        <w:rPr>
          <w:rFonts w:ascii="Arial Narrow" w:hAnsi="Arial Narrow" w:cs="Arial"/>
          <w:sz w:val="22"/>
          <w:szCs w:val="22"/>
        </w:rPr>
        <w:t xml:space="preserve">para procesos de licitación pública para obras de infraestructura de agua potable y saneamiento básico, adoptados mediante la Resolución 248 de 2020 y los de la modalidad llave en mano, </w:t>
      </w:r>
      <w:r w:rsidR="00DC7F97">
        <w:rPr>
          <w:rFonts w:ascii="Arial Narrow" w:hAnsi="Arial Narrow" w:cs="Arial"/>
          <w:sz w:val="22"/>
          <w:szCs w:val="22"/>
        </w:rPr>
        <w:t xml:space="preserve">expedidos </w:t>
      </w:r>
      <w:r w:rsidR="00E951EE">
        <w:rPr>
          <w:rFonts w:ascii="Arial Narrow" w:hAnsi="Arial Narrow" w:cs="Arial"/>
          <w:sz w:val="22"/>
          <w:szCs w:val="22"/>
        </w:rPr>
        <w:t>con</w:t>
      </w:r>
      <w:r w:rsidRPr="006961FB" w:rsidR="00E951EE">
        <w:rPr>
          <w:rFonts w:ascii="Arial Narrow" w:hAnsi="Arial Narrow" w:cs="Arial"/>
          <w:sz w:val="22"/>
          <w:szCs w:val="22"/>
        </w:rPr>
        <w:t xml:space="preserve"> la Resolución 249 de 2020, en los siguientes términos</w:t>
      </w:r>
      <w:r w:rsidRPr="006961FB" w:rsidR="00E951EE">
        <w:rPr>
          <w:rFonts w:ascii="Arial Narrow" w:hAnsi="Arial Narrow"/>
          <w:sz w:val="22"/>
          <w:szCs w:val="22"/>
        </w:rPr>
        <w:t xml:space="preserve">: </w:t>
      </w:r>
    </w:p>
    <w:p w:rsidR="008E475E" w:rsidP="00AB164D" w:rsidRDefault="008E475E" w14:paraId="00F6D2A7" w14:textId="7EACEC9F">
      <w:pPr>
        <w:shd w:val="clear" w:color="auto" w:fill="FFFFFF" w:themeFill="background1"/>
        <w:tabs>
          <w:tab w:val="left" w:pos="1134"/>
        </w:tabs>
        <w:ind w:left="567"/>
        <w:jc w:val="both"/>
        <w:outlineLvl w:val="0"/>
        <w:rPr>
          <w:rFonts w:ascii="Arial Narrow" w:hAnsi="Arial Narrow" w:cs="Arial"/>
          <w:b/>
          <w:sz w:val="22"/>
          <w:szCs w:val="22"/>
        </w:rPr>
      </w:pPr>
    </w:p>
    <w:p w:rsidRPr="002F3A78" w:rsidR="008C74CB" w:rsidP="00AB164D" w:rsidRDefault="00383FFD" w14:paraId="7ED3C85A" w14:textId="01D62EA1">
      <w:pPr>
        <w:tabs>
          <w:tab w:val="left" w:pos="1276"/>
          <w:tab w:val="left" w:pos="1418"/>
          <w:tab w:val="left" w:pos="1560"/>
          <w:tab w:val="left" w:pos="1701"/>
        </w:tabs>
        <w:spacing w:after="160"/>
        <w:ind w:left="567" w:right="709" w:hanging="708"/>
        <w:jc w:val="both"/>
        <w:rPr>
          <w:rFonts w:ascii="Arial Narrow" w:hAnsi="Arial Narrow" w:cs="Arial" w:eastAsiaTheme="minorEastAsia"/>
          <w:b/>
          <w:i/>
          <w:color w:val="000000"/>
          <w:sz w:val="22"/>
          <w:szCs w:val="22"/>
          <w:lang w:val="es-CO" w:eastAsia="en-US"/>
        </w:rPr>
      </w:pPr>
      <w:r>
        <w:rPr>
          <w:rFonts w:ascii="Arial Narrow" w:hAnsi="Arial Narrow" w:cs="Arial" w:eastAsiaTheme="minorEastAsia"/>
          <w:b/>
          <w:color w:val="000000" w:themeColor="text1"/>
          <w:sz w:val="22"/>
          <w:szCs w:val="22"/>
          <w:lang w:val="es-CO" w:eastAsia="en-US"/>
        </w:rPr>
        <w:tab/>
      </w:r>
      <w:r w:rsidRPr="7B5F75AF" w:rsidR="008C74CB">
        <w:rPr>
          <w:rFonts w:ascii="Arial Narrow" w:hAnsi="Arial Narrow" w:cs="Arial" w:eastAsiaTheme="minorEastAsia"/>
          <w:b/>
          <w:color w:val="000000" w:themeColor="text1"/>
          <w:sz w:val="22"/>
          <w:szCs w:val="22"/>
          <w:lang w:val="es-CO" w:eastAsia="en-US"/>
        </w:rPr>
        <w:t>“</w:t>
      </w:r>
      <w:r w:rsidRPr="1F6E8139" w:rsidR="008C74CB">
        <w:rPr>
          <w:rFonts w:ascii="Arial Narrow" w:hAnsi="Arial Narrow" w:cs="Arial" w:eastAsiaTheme="minorEastAsia"/>
          <w:b/>
          <w:i/>
          <w:color w:val="000000" w:themeColor="text1"/>
          <w:sz w:val="22"/>
          <w:szCs w:val="22"/>
          <w:lang w:val="es-CO" w:eastAsia="en-US"/>
        </w:rPr>
        <w:t>4.3.</w:t>
      </w:r>
      <w:r w:rsidRPr="7B5F75AF" w:rsidR="008C74CB">
        <w:rPr>
          <w:rFonts w:ascii="Arial Narrow" w:hAnsi="Arial Narrow" w:cs="Arial" w:eastAsiaTheme="minorEastAsia"/>
          <w:b/>
          <w:i/>
          <w:color w:val="000000" w:themeColor="text1"/>
          <w:sz w:val="22"/>
          <w:szCs w:val="22"/>
          <w:lang w:val="es-CO" w:eastAsia="en-US"/>
        </w:rPr>
        <w:t>1</w:t>
      </w:r>
      <w:r w:rsidRPr="1F6E8139" w:rsidR="008C74CB">
        <w:rPr>
          <w:rFonts w:ascii="Arial Narrow" w:hAnsi="Arial Narrow" w:cs="Arial" w:eastAsiaTheme="minorEastAsia"/>
          <w:b/>
          <w:i/>
          <w:color w:val="000000" w:themeColor="text1"/>
          <w:sz w:val="22"/>
          <w:szCs w:val="22"/>
          <w:lang w:val="es-CO" w:eastAsia="en-US"/>
        </w:rPr>
        <w:t>.1</w:t>
      </w:r>
      <w:r w:rsidRPr="1F6E8139" w:rsidR="008C74CB">
        <w:rPr>
          <w:rFonts w:ascii="Arial Narrow" w:hAnsi="Arial Narrow" w:cs="Arial" w:eastAsiaTheme="minorEastAsia"/>
          <w:i/>
          <w:color w:val="000000" w:themeColor="text1"/>
          <w:sz w:val="22"/>
          <w:szCs w:val="22"/>
          <w:lang w:val="es-CO" w:eastAsia="en-US"/>
        </w:rPr>
        <w:t xml:space="preserve"> </w:t>
      </w:r>
      <w:r w:rsidR="008C74CB">
        <w:rPr>
          <w:rFonts w:eastAsiaTheme="minorHAnsi"/>
        </w:rPr>
        <w:tab/>
      </w:r>
      <w:r w:rsidRPr="1F6E8139" w:rsidR="008C74CB">
        <w:rPr>
          <w:rFonts w:ascii="Arial Narrow" w:hAnsi="Arial Narrow" w:cs="Arial" w:eastAsiaTheme="minorEastAsia"/>
          <w:b/>
          <w:i/>
          <w:color w:val="000000" w:themeColor="text1"/>
          <w:sz w:val="22"/>
          <w:szCs w:val="22"/>
          <w:lang w:val="es-CO" w:eastAsia="en-US"/>
        </w:rPr>
        <w:t>ACREDITACIÓN DEL PUNTAJE POR SERVICIOS NACIONALES O</w:t>
      </w:r>
      <w:r w:rsidRPr="7B5F75AF" w:rsidR="008C74CB">
        <w:rPr>
          <w:rFonts w:ascii="Arial Narrow" w:hAnsi="Arial Narrow" w:cs="Arial" w:eastAsiaTheme="minorEastAsia"/>
          <w:b/>
          <w:i/>
          <w:color w:val="000000" w:themeColor="text1"/>
          <w:sz w:val="22"/>
          <w:szCs w:val="22"/>
          <w:lang w:val="es-CO" w:eastAsia="en-US"/>
        </w:rPr>
        <w:t xml:space="preserve"> </w:t>
      </w:r>
      <w:r w:rsidRPr="002F3A78" w:rsidR="008C74CB">
        <w:rPr>
          <w:rFonts w:ascii="Arial Narrow" w:hAnsi="Arial Narrow" w:cs="Arial" w:eastAsiaTheme="minorEastAsia"/>
          <w:b/>
          <w:i/>
          <w:color w:val="000000" w:themeColor="text1"/>
          <w:sz w:val="22"/>
          <w:szCs w:val="22"/>
          <w:lang w:val="es-CO" w:eastAsia="en-US"/>
        </w:rPr>
        <w:t>CON</w:t>
      </w:r>
      <w:r w:rsidRPr="1F6E8139" w:rsidR="008C74CB">
        <w:rPr>
          <w:rFonts w:ascii="Arial Narrow" w:hAnsi="Arial Narrow" w:cs="Arial" w:eastAsiaTheme="minorEastAsia"/>
          <w:b/>
          <w:i/>
          <w:color w:val="000000" w:themeColor="text1"/>
          <w:sz w:val="22"/>
          <w:szCs w:val="22"/>
          <w:lang w:val="es-CO" w:eastAsia="en-US"/>
        </w:rPr>
        <w:t xml:space="preserve"> TRATO NACIONAL</w:t>
      </w:r>
    </w:p>
    <w:p w:rsidR="008C74CB" w:rsidP="00AB164D" w:rsidRDefault="008C74CB" w14:paraId="1DBA182A" w14:textId="7EACEC9F">
      <w:pPr>
        <w:tabs>
          <w:tab w:val="left" w:pos="1276"/>
          <w:tab w:val="left" w:pos="1560"/>
          <w:tab w:val="left" w:pos="1701"/>
        </w:tabs>
        <w:spacing w:after="160"/>
        <w:ind w:left="567" w:right="624"/>
        <w:jc w:val="both"/>
        <w:rPr>
          <w:rFonts w:ascii="Arial Narrow" w:hAnsi="Arial Narrow" w:cs="Arial" w:eastAsiaTheme="minorEastAsia"/>
          <w:i/>
          <w:color w:val="000000"/>
          <w:sz w:val="22"/>
          <w:szCs w:val="22"/>
          <w:lang w:val="es-CO" w:eastAsia="en-US"/>
        </w:rPr>
      </w:pPr>
      <w:r w:rsidRPr="1F6E8139">
        <w:rPr>
          <w:rFonts w:ascii="Arial Narrow" w:hAnsi="Arial Narrow" w:cs="Arial" w:eastAsiaTheme="minorEastAsia"/>
          <w:i/>
          <w:color w:val="000000" w:themeColor="text1"/>
          <w:sz w:val="22"/>
          <w:szCs w:val="22"/>
          <w:lang w:val="es-CO" w:eastAsia="en-US"/>
        </w:rPr>
        <w:t xml:space="preserve">La Entidad asignará hasta veinte (20) puntos a la oferta de: i) Servicios Nacionales o ii) con Trato Nacional. </w:t>
      </w:r>
    </w:p>
    <w:p w:rsidR="008C74CB" w:rsidP="00AB164D" w:rsidRDefault="008C74CB" w14:paraId="073DB34A" w14:textId="65D5AD89">
      <w:pPr>
        <w:spacing w:after="160"/>
        <w:ind w:left="567" w:right="624"/>
        <w:jc w:val="both"/>
        <w:rPr>
          <w:rFonts w:ascii="Arial Narrow" w:hAnsi="Arial Narrow" w:cs="Arial" w:eastAsiaTheme="minorEastAsia"/>
          <w:i/>
          <w:color w:val="000000" w:themeColor="text1"/>
          <w:sz w:val="22"/>
          <w:szCs w:val="22"/>
          <w:lang w:val="es-CO" w:eastAsia="en-US"/>
        </w:rPr>
      </w:pPr>
      <w:r w:rsidRPr="1F6E8139">
        <w:rPr>
          <w:rFonts w:ascii="Arial Narrow" w:hAnsi="Arial Narrow" w:cs="Arial" w:eastAsiaTheme="minorEastAsia"/>
          <w:i/>
          <w:color w:val="000000" w:themeColor="text1"/>
          <w:sz w:val="22"/>
          <w:szCs w:val="22"/>
          <w:lang w:val="es-CO" w:eastAsia="en-US"/>
        </w:rPr>
        <w:t xml:space="preserve">Para que el Proponente nacional obtenga puntaje por Servicios Nacionales debe presentar, además del Formato 9A – Promoción de Servicios Nacionales o con Trato Nacional, alguno de los siguientes documentos, según corresponda: </w:t>
      </w:r>
    </w:p>
    <w:p w:rsidRPr="00AB164D" w:rsidR="0025765E" w:rsidP="00AB164D" w:rsidRDefault="0025765E" w14:paraId="7A7C06DA" w14:textId="66F54D85">
      <w:pPr>
        <w:pStyle w:val="Prrafodelista"/>
        <w:numPr>
          <w:ilvl w:val="0"/>
          <w:numId w:val="59"/>
        </w:numPr>
        <w:spacing w:after="160"/>
        <w:ind w:left="993" w:hanging="426"/>
        <w:contextualSpacing/>
        <w:jc w:val="both"/>
        <w:rPr>
          <w:rFonts w:ascii="Arial Narrow" w:hAnsi="Arial Narrow" w:cs="Arial" w:eastAsiaTheme="minorHAnsi"/>
          <w:i/>
          <w:color w:val="000000"/>
          <w:sz w:val="22"/>
          <w:szCs w:val="22"/>
          <w:lang w:val="es-CO" w:eastAsia="en-US"/>
        </w:rPr>
      </w:pPr>
      <w:r w:rsidRPr="00AB164D">
        <w:rPr>
          <w:rFonts w:ascii="Arial Narrow" w:hAnsi="Arial Narrow" w:cs="Arial" w:eastAsiaTheme="minorHAnsi"/>
          <w:i/>
          <w:color w:val="000000"/>
          <w:sz w:val="22"/>
          <w:szCs w:val="22"/>
          <w:lang w:val="es-CO" w:eastAsia="en-US"/>
        </w:rPr>
        <w:t>Persona natural colombiana: La cédula de ciudadanía del Proponente.</w:t>
      </w:r>
    </w:p>
    <w:p w:rsidRPr="000062E4" w:rsidR="0025765E" w:rsidP="00AB164D" w:rsidRDefault="0025765E" w14:paraId="77EC8F7C" w14:textId="3CB40554">
      <w:pPr>
        <w:numPr>
          <w:ilvl w:val="0"/>
          <w:numId w:val="59"/>
        </w:numPr>
        <w:spacing w:after="160"/>
        <w:ind w:left="993" w:right="624" w:hanging="426"/>
        <w:contextualSpacing/>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Persona natural extranjera residente en Colombia: La visa de residencia que le permita la ejecución del objeto contractual de conformidad con la ley. </w:t>
      </w:r>
    </w:p>
    <w:p w:rsidR="00391401" w:rsidP="00AB164D" w:rsidRDefault="00391401" w14:paraId="0118D1C7" w14:textId="77777777">
      <w:pPr>
        <w:spacing w:after="160"/>
        <w:ind w:left="993" w:right="624"/>
        <w:contextualSpacing/>
        <w:jc w:val="both"/>
        <w:rPr>
          <w:rFonts w:ascii="Arial Narrow" w:hAnsi="Arial Narrow" w:cs="Arial" w:eastAsiaTheme="minorHAnsi"/>
          <w:i/>
          <w:color w:val="000000"/>
          <w:sz w:val="22"/>
          <w:szCs w:val="22"/>
          <w:lang w:val="es-CO" w:eastAsia="en-US"/>
        </w:rPr>
      </w:pPr>
    </w:p>
    <w:p w:rsidRPr="00854750" w:rsidR="0025765E" w:rsidP="00AB164D" w:rsidRDefault="0025765E" w14:paraId="49498960" w14:textId="23A4B74D">
      <w:pPr>
        <w:numPr>
          <w:ilvl w:val="0"/>
          <w:numId w:val="59"/>
        </w:numPr>
        <w:spacing w:after="160"/>
        <w:ind w:left="993" w:right="624" w:hanging="426"/>
        <w:contextualSpacing/>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Persona jurídica constituida en Colombia: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l certificado de existencia y representación legal emitido por </w:t>
      </w:r>
      <w:r>
        <w:rPr>
          <w:rFonts w:ascii="Arial Narrow" w:hAnsi="Arial Narrow" w:cs="Arial" w:eastAsiaTheme="minorHAnsi"/>
          <w:i/>
          <w:color w:val="000000"/>
          <w:sz w:val="22"/>
          <w:szCs w:val="22"/>
          <w:lang w:val="es-CO" w:eastAsia="en-US"/>
        </w:rPr>
        <w:t xml:space="preserve">alguna de </w:t>
      </w:r>
      <w:r w:rsidRPr="00854750">
        <w:rPr>
          <w:rFonts w:ascii="Arial Narrow" w:hAnsi="Arial Narrow" w:cs="Arial" w:eastAsiaTheme="minorHAnsi"/>
          <w:i/>
          <w:color w:val="000000"/>
          <w:sz w:val="22"/>
          <w:szCs w:val="22"/>
          <w:lang w:val="es-CO" w:eastAsia="en-US"/>
        </w:rPr>
        <w:t xml:space="preserve">las </w:t>
      </w:r>
      <w:r>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 xml:space="preserve">ámaras de </w:t>
      </w:r>
      <w:r>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omercio</w:t>
      </w:r>
      <w:r>
        <w:rPr>
          <w:rFonts w:ascii="Arial Narrow" w:hAnsi="Arial Narrow" w:cs="Arial" w:eastAsiaTheme="minorHAnsi"/>
          <w:i/>
          <w:color w:val="000000"/>
          <w:sz w:val="22"/>
          <w:szCs w:val="22"/>
          <w:lang w:val="es-CO" w:eastAsia="en-US"/>
        </w:rPr>
        <w:t xml:space="preserve"> del país</w:t>
      </w:r>
      <w:r w:rsidRPr="00854750">
        <w:rPr>
          <w:rFonts w:ascii="Arial Narrow" w:hAnsi="Arial Narrow" w:cs="Arial" w:eastAsiaTheme="minorHAnsi"/>
          <w:i/>
          <w:color w:val="000000"/>
          <w:sz w:val="22"/>
          <w:szCs w:val="22"/>
          <w:lang w:val="es-CO" w:eastAsia="en-US"/>
        </w:rPr>
        <w:t xml:space="preserve">. </w:t>
      </w:r>
    </w:p>
    <w:p w:rsidR="008C74CB" w:rsidP="00AB164D" w:rsidRDefault="008C74CB" w14:paraId="27441981" w14:textId="26966683">
      <w:pPr>
        <w:spacing w:after="160"/>
        <w:ind w:left="567" w:right="624"/>
        <w:contextualSpacing/>
        <w:jc w:val="both"/>
        <w:rPr>
          <w:rFonts w:ascii="Arial Narrow" w:hAnsi="Arial Narrow" w:cs="Arial" w:eastAsiaTheme="minorEastAsia"/>
          <w:i/>
          <w:color w:val="000000"/>
          <w:sz w:val="22"/>
          <w:szCs w:val="22"/>
          <w:lang w:val="es-CO" w:eastAsia="en-US"/>
        </w:rPr>
      </w:pPr>
    </w:p>
    <w:p w:rsidRPr="002F3A78" w:rsidR="008C74CB" w:rsidP="00AB164D" w:rsidRDefault="008C74CB" w14:paraId="7A93335D" w14:textId="68F13674">
      <w:pPr>
        <w:spacing w:after="160"/>
        <w:ind w:left="567" w:right="624"/>
        <w:contextualSpacing/>
        <w:jc w:val="both"/>
        <w:rPr>
          <w:rFonts w:ascii="Arial Narrow" w:hAnsi="Arial Narrow" w:cs="Arial" w:eastAsiaTheme="minorEastAsia"/>
          <w:i/>
          <w:color w:val="000000" w:themeColor="text1"/>
          <w:sz w:val="22"/>
          <w:szCs w:val="22"/>
          <w:lang w:val="es-CO" w:eastAsia="en-US"/>
        </w:rPr>
      </w:pPr>
      <w:r w:rsidRPr="139EE5DC">
        <w:rPr>
          <w:rFonts w:ascii="Arial Narrow" w:hAnsi="Arial Narrow" w:cs="Arial" w:eastAsiaTheme="minorEastAsia"/>
          <w:i/>
          <w:color w:val="000000" w:themeColor="text1"/>
          <w:sz w:val="22"/>
          <w:szCs w:val="22"/>
          <w:lang w:val="es-CO" w:eastAsia="en-US"/>
        </w:rPr>
        <w:t xml:space="preserve">Para </w:t>
      </w:r>
      <w:r w:rsidRPr="1F6E8139">
        <w:rPr>
          <w:rFonts w:ascii="Arial Narrow" w:hAnsi="Arial Narrow" w:cs="Arial" w:eastAsiaTheme="minorEastAsia"/>
          <w:i/>
          <w:color w:val="000000" w:themeColor="text1"/>
          <w:sz w:val="22"/>
          <w:szCs w:val="22"/>
          <w:lang w:val="es-CO" w:eastAsia="en-US"/>
        </w:rPr>
        <w:t xml:space="preserve">que </w:t>
      </w:r>
      <w:r w:rsidRPr="139EE5DC">
        <w:rPr>
          <w:rFonts w:ascii="Arial Narrow" w:hAnsi="Arial Narrow" w:cs="Arial" w:eastAsiaTheme="minorEastAsia"/>
          <w:i/>
          <w:color w:val="000000" w:themeColor="text1"/>
          <w:sz w:val="22"/>
          <w:szCs w:val="22"/>
          <w:lang w:val="es-CO" w:eastAsia="en-US"/>
        </w:rPr>
        <w:t xml:space="preserve">el </w:t>
      </w:r>
      <w:r w:rsidRPr="1F6E8139">
        <w:rPr>
          <w:rFonts w:ascii="Arial Narrow" w:hAnsi="Arial Narrow" w:cs="Arial" w:eastAsiaTheme="minorEastAsia"/>
          <w:i/>
          <w:color w:val="000000" w:themeColor="text1"/>
          <w:sz w:val="22"/>
          <w:szCs w:val="22"/>
          <w:lang w:val="es-CO" w:eastAsia="en-US"/>
        </w:rPr>
        <w:t>Proponente</w:t>
      </w:r>
      <w:r w:rsidRPr="139EE5DC">
        <w:rPr>
          <w:rFonts w:ascii="Arial Narrow" w:hAnsi="Arial Narrow" w:cs="Arial" w:eastAsiaTheme="minorEastAsia"/>
          <w:i/>
          <w:color w:val="000000" w:themeColor="text1"/>
          <w:sz w:val="22"/>
          <w:szCs w:val="22"/>
          <w:lang w:val="es-CO" w:eastAsia="en-US"/>
        </w:rPr>
        <w:t xml:space="preserve"> extranjero con trato nacional obtenga </w:t>
      </w:r>
      <w:r w:rsidRPr="41267300">
        <w:rPr>
          <w:rFonts w:ascii="Arial Narrow" w:hAnsi="Arial Narrow" w:cs="Arial" w:eastAsiaTheme="minorEastAsia"/>
          <w:i/>
          <w:color w:val="000000" w:themeColor="text1"/>
          <w:sz w:val="22"/>
          <w:szCs w:val="22"/>
          <w:lang w:val="es-CO" w:eastAsia="en-US"/>
        </w:rPr>
        <w:t xml:space="preserve">el puntaje por </w:t>
      </w:r>
      <w:r>
        <w:rPr>
          <w:rFonts w:ascii="Arial Narrow" w:hAnsi="Arial Narrow" w:cs="Arial" w:eastAsiaTheme="minorEastAsia"/>
          <w:i/>
          <w:color w:val="000000" w:themeColor="text1"/>
          <w:sz w:val="22"/>
          <w:szCs w:val="22"/>
          <w:lang w:val="es-CO" w:eastAsia="en-US"/>
        </w:rPr>
        <w:t>apoyo a la industria nacional por</w:t>
      </w:r>
      <w:r w:rsidRPr="41267300">
        <w:rPr>
          <w:rFonts w:ascii="Arial Narrow" w:hAnsi="Arial Narrow" w:cs="Arial" w:eastAsiaTheme="minorEastAsia"/>
          <w:i/>
          <w:color w:val="000000" w:themeColor="text1"/>
          <w:sz w:val="22"/>
          <w:szCs w:val="22"/>
          <w:lang w:val="es-CO" w:eastAsia="en-US"/>
        </w:rPr>
        <w:t xml:space="preserve"> promoción de Servicios Nacionales o con Trato Nacional</w:t>
      </w:r>
      <w:r>
        <w:rPr>
          <w:rFonts w:ascii="Arial Narrow" w:hAnsi="Arial Narrow" w:cs="Arial" w:eastAsiaTheme="minorEastAsia"/>
          <w:i/>
          <w:color w:val="000000" w:themeColor="text1"/>
          <w:sz w:val="22"/>
          <w:szCs w:val="22"/>
          <w:lang w:val="es-CO" w:eastAsia="en-US"/>
        </w:rPr>
        <w:t xml:space="preserve"> solo deberá presentar el Formato 9A – Promoción de Servicios Nacionales o con Trato Nacional. </w:t>
      </w:r>
    </w:p>
    <w:p w:rsidR="0032449F" w:rsidP="00317C9B" w:rsidRDefault="0032449F" w14:paraId="550ED2BD" w14:textId="77777777">
      <w:pPr>
        <w:ind w:right="624"/>
        <w:jc w:val="both"/>
        <w:rPr>
          <w:rFonts w:ascii="Arial Narrow" w:hAnsi="Arial Narrow" w:cs="Arial" w:eastAsiaTheme="minorEastAsia"/>
          <w:i/>
          <w:color w:val="000000" w:themeColor="text1"/>
          <w:sz w:val="22"/>
          <w:szCs w:val="22"/>
          <w:lang w:val="es-CO" w:eastAsia="en-US"/>
        </w:rPr>
      </w:pPr>
    </w:p>
    <w:p w:rsidR="008C74CB" w:rsidP="00AB164D" w:rsidRDefault="0032449F" w14:paraId="6BC66D09" w14:textId="31E46270">
      <w:pPr>
        <w:ind w:left="567" w:right="624"/>
        <w:jc w:val="both"/>
        <w:rPr>
          <w:rFonts w:ascii="Arial Narrow" w:hAnsi="Arial Narrow" w:cs="Arial" w:eastAsiaTheme="minorEastAsia"/>
          <w:i/>
          <w:color w:val="000000"/>
          <w:sz w:val="22"/>
          <w:szCs w:val="22"/>
          <w:highlight w:val="yellow"/>
          <w:lang w:val="es-CO" w:eastAsia="en-US"/>
        </w:rPr>
      </w:pPr>
      <w:r>
        <w:rPr>
          <w:rFonts w:ascii="Arial Narrow" w:hAnsi="Arial Narrow" w:cs="Arial" w:eastAsiaTheme="minorEastAsia"/>
          <w:i/>
          <w:color w:val="000000" w:themeColor="text1"/>
          <w:sz w:val="22"/>
          <w:szCs w:val="22"/>
          <w:lang w:val="es-CO" w:eastAsia="en-US"/>
        </w:rPr>
        <w:t>P</w:t>
      </w:r>
      <w:r w:rsidRPr="44ACE8A2" w:rsidR="008C74CB">
        <w:rPr>
          <w:rFonts w:ascii="Arial Narrow" w:hAnsi="Arial Narrow" w:cs="Arial" w:eastAsiaTheme="minorEastAsia"/>
          <w:i/>
          <w:color w:val="000000" w:themeColor="text1"/>
          <w:sz w:val="22"/>
          <w:szCs w:val="22"/>
          <w:lang w:val="es-CO" w:eastAsia="en-US"/>
        </w:rPr>
        <w:t xml:space="preserve">ara el Proponente extranjero con trato nacional </w:t>
      </w:r>
      <w:r w:rsidR="008C74CB">
        <w:rPr>
          <w:rFonts w:ascii="Arial Narrow" w:hAnsi="Arial Narrow" w:cs="Arial" w:eastAsiaTheme="minorEastAsia"/>
          <w:i/>
          <w:color w:val="000000" w:themeColor="text1"/>
          <w:sz w:val="22"/>
          <w:szCs w:val="22"/>
          <w:lang w:val="es-CO" w:eastAsia="en-US"/>
        </w:rPr>
        <w:t xml:space="preserve">que diligencie la opción 3 del Formato 9A – Promoción de Servicios Nacionales o con Trato Nacional </w:t>
      </w:r>
      <w:r w:rsidRPr="44ACE8A2" w:rsidR="008C74CB">
        <w:rPr>
          <w:rFonts w:ascii="Arial Narrow" w:hAnsi="Arial Narrow" w:cs="Arial" w:eastAsiaTheme="minorEastAsia"/>
          <w:i/>
          <w:color w:val="000000" w:themeColor="text1"/>
          <w:sz w:val="22"/>
          <w:szCs w:val="22"/>
          <w:lang w:val="es-CO" w:eastAsia="en-US"/>
        </w:rPr>
        <w:t xml:space="preserve">obtenga </w:t>
      </w:r>
      <w:r w:rsidR="008C74CB">
        <w:rPr>
          <w:rFonts w:ascii="Arial Narrow" w:hAnsi="Arial Narrow" w:cs="Arial" w:eastAsiaTheme="minorEastAsia"/>
          <w:i/>
          <w:color w:val="000000" w:themeColor="text1"/>
          <w:sz w:val="22"/>
          <w:szCs w:val="22"/>
          <w:lang w:val="es-CO" w:eastAsia="en-US"/>
        </w:rPr>
        <w:t>el</w:t>
      </w:r>
      <w:r w:rsidRPr="44ACE8A2" w:rsidR="008C74CB">
        <w:rPr>
          <w:rFonts w:ascii="Arial Narrow" w:hAnsi="Arial Narrow" w:cs="Arial" w:eastAsiaTheme="minorEastAsia"/>
          <w:i/>
          <w:color w:val="000000" w:themeColor="text1"/>
          <w:sz w:val="22"/>
          <w:szCs w:val="22"/>
          <w:lang w:val="es-CO" w:eastAsia="en-US"/>
        </w:rPr>
        <w:t xml:space="preserve"> puntaje por Trato Nacional</w:t>
      </w:r>
      <w:r w:rsidR="008C74CB">
        <w:rPr>
          <w:rFonts w:ascii="Arial Narrow" w:hAnsi="Arial Narrow" w:cs="Arial" w:eastAsiaTheme="minorEastAsia"/>
          <w:i/>
          <w:color w:val="000000" w:themeColor="text1"/>
          <w:sz w:val="22"/>
          <w:szCs w:val="22"/>
          <w:lang w:val="es-CO" w:eastAsia="en-US"/>
        </w:rPr>
        <w:t>,</w:t>
      </w:r>
      <w:r w:rsidRPr="44ACE8A2" w:rsidR="008C74CB">
        <w:rPr>
          <w:rFonts w:ascii="Arial Narrow" w:hAnsi="Arial Narrow" w:cs="Arial" w:eastAsiaTheme="minorEastAsia"/>
          <w:i/>
          <w:color w:val="000000" w:themeColor="text1"/>
          <w:sz w:val="22"/>
          <w:szCs w:val="22"/>
          <w:lang w:val="es-CO" w:eastAsia="en-US"/>
        </w:rPr>
        <w:t xml:space="preserve"> </w:t>
      </w:r>
      <w:r w:rsidRPr="44ACE8A2" w:rsidR="008C74CB">
        <w:rPr>
          <w:rFonts w:ascii="Arial Narrow" w:hAnsi="Arial Narrow" w:cs="Arial" w:eastAsiaTheme="minorEastAsia"/>
          <w:i/>
          <w:iCs/>
          <w:color w:val="000000" w:themeColor="text1"/>
          <w:sz w:val="22"/>
          <w:szCs w:val="22"/>
          <w:lang w:val="es-CO" w:eastAsia="en-US"/>
        </w:rPr>
        <w:t>deberá</w:t>
      </w:r>
      <w:r w:rsidRPr="44ACE8A2" w:rsidR="008C74CB">
        <w:rPr>
          <w:rFonts w:ascii="Arial Narrow" w:hAnsi="Arial Narrow" w:cs="Arial" w:eastAsiaTheme="minorEastAsia"/>
          <w:i/>
          <w:color w:val="000000" w:themeColor="text1"/>
          <w:sz w:val="22"/>
          <w:szCs w:val="22"/>
          <w:lang w:val="es-CO" w:eastAsia="en-US"/>
        </w:rPr>
        <w:t xml:space="preserve"> acreditar que los servicios son originarios de: a) los Estados mencionados en la sección de acuerdos comerciales aplicables al presente Proceso de Contratación; b)</w:t>
      </w:r>
      <w:r w:rsidR="008C74CB">
        <w:rPr>
          <w:rFonts w:ascii="Arial Narrow" w:hAnsi="Arial Narrow" w:cs="Arial" w:eastAsiaTheme="minorEastAsia"/>
          <w:i/>
          <w:color w:val="000000" w:themeColor="text1"/>
          <w:sz w:val="22"/>
          <w:szCs w:val="22"/>
          <w:lang w:val="es-CO" w:eastAsia="en-US"/>
        </w:rPr>
        <w:t xml:space="preserve"> los</w:t>
      </w:r>
      <w:r w:rsidRPr="44ACE8A2" w:rsidR="008C74CB">
        <w:rPr>
          <w:rFonts w:ascii="Arial Narrow" w:hAnsi="Arial Narrow" w:cs="Arial" w:eastAsiaTheme="minorEastAsia"/>
          <w:i/>
          <w:color w:val="000000" w:themeColor="text1"/>
          <w:sz w:val="22"/>
          <w:szCs w:val="22"/>
          <w:lang w:val="es-CO" w:eastAsia="en-US"/>
        </w:rPr>
        <w:t xml:space="preserve"> Estados </w:t>
      </w:r>
      <w:r w:rsidR="008C74CB">
        <w:rPr>
          <w:rFonts w:ascii="Arial Narrow" w:hAnsi="Arial Narrow" w:cs="Arial" w:eastAsiaTheme="minorEastAsia"/>
          <w:i/>
          <w:color w:val="000000" w:themeColor="text1"/>
          <w:sz w:val="22"/>
          <w:szCs w:val="22"/>
          <w:lang w:val="es-CO" w:eastAsia="en-US"/>
        </w:rPr>
        <w:t>en</w:t>
      </w:r>
      <w:r w:rsidRPr="44ACE8A2" w:rsidR="008C74CB">
        <w:rPr>
          <w:rFonts w:ascii="Arial Narrow" w:hAnsi="Arial Narrow" w:cs="Arial" w:eastAsiaTheme="minorEastAsia"/>
          <w:i/>
          <w:color w:val="000000" w:themeColor="text1"/>
          <w:sz w:val="22"/>
          <w:szCs w:val="22"/>
          <w:lang w:val="es-CO" w:eastAsia="en-US"/>
        </w:rPr>
        <w:t xml:space="preserve"> los cuales </w:t>
      </w:r>
      <w:r w:rsidR="008C74CB">
        <w:rPr>
          <w:rFonts w:ascii="Arial Narrow" w:hAnsi="Arial Narrow" w:cs="Arial" w:eastAsiaTheme="minorEastAsia"/>
          <w:i/>
          <w:color w:val="000000" w:themeColor="text1"/>
          <w:sz w:val="22"/>
          <w:szCs w:val="22"/>
          <w:lang w:val="es-CO" w:eastAsia="en-US"/>
        </w:rPr>
        <w:t xml:space="preserve">si bien </w:t>
      </w:r>
      <w:r w:rsidRPr="44ACE8A2" w:rsidR="008C74CB">
        <w:rPr>
          <w:rFonts w:ascii="Arial Narrow" w:hAnsi="Arial Narrow" w:cs="Arial" w:eastAsiaTheme="minorEastAsia"/>
          <w:i/>
          <w:color w:val="000000" w:themeColor="text1"/>
          <w:sz w:val="22"/>
          <w:szCs w:val="22"/>
          <w:lang w:val="es-CO" w:eastAsia="en-US"/>
        </w:rPr>
        <w:t>no exis</w:t>
      </w:r>
      <w:r w:rsidR="008C74CB">
        <w:rPr>
          <w:rFonts w:ascii="Arial Narrow" w:hAnsi="Arial Narrow" w:cs="Arial" w:eastAsiaTheme="minorEastAsia"/>
          <w:i/>
          <w:color w:val="000000" w:themeColor="text1"/>
          <w:sz w:val="22"/>
          <w:szCs w:val="22"/>
          <w:lang w:val="es-CO" w:eastAsia="en-US"/>
        </w:rPr>
        <w:t>te</w:t>
      </w:r>
      <w:r w:rsidRPr="44ACE8A2" w:rsidR="008C74CB">
        <w:rPr>
          <w:rFonts w:ascii="Arial Narrow" w:hAnsi="Arial Narrow" w:cs="Arial" w:eastAsiaTheme="minorEastAsia"/>
          <w:i/>
          <w:color w:val="000000" w:themeColor="text1"/>
          <w:sz w:val="22"/>
          <w:szCs w:val="22"/>
          <w:lang w:val="es-CO" w:eastAsia="en-US"/>
        </w:rPr>
        <w:t xml:space="preserve"> </w:t>
      </w:r>
      <w:r w:rsidR="008C74CB">
        <w:rPr>
          <w:rFonts w:ascii="Arial Narrow" w:hAnsi="Arial Narrow" w:cs="Arial" w:eastAsiaTheme="minorEastAsia"/>
          <w:i/>
          <w:color w:val="000000" w:themeColor="text1"/>
          <w:sz w:val="22"/>
          <w:szCs w:val="22"/>
          <w:lang w:val="es-CO" w:eastAsia="en-US"/>
        </w:rPr>
        <w:t>A</w:t>
      </w:r>
      <w:r w:rsidRPr="44ACE8A2" w:rsidR="008C74CB">
        <w:rPr>
          <w:rFonts w:ascii="Arial Narrow" w:hAnsi="Arial Narrow" w:cs="Arial" w:eastAsiaTheme="minorEastAsia"/>
          <w:i/>
          <w:color w:val="000000" w:themeColor="text1"/>
          <w:sz w:val="22"/>
          <w:szCs w:val="22"/>
          <w:lang w:val="es-CO" w:eastAsia="en-US"/>
        </w:rPr>
        <w:t>cuerdo Comercial</w:t>
      </w:r>
      <w:r w:rsidR="008C74CB">
        <w:rPr>
          <w:rFonts w:ascii="Arial Narrow" w:hAnsi="Arial Narrow" w:cs="Arial" w:eastAsiaTheme="minorEastAsia"/>
          <w:i/>
          <w:color w:val="000000" w:themeColor="text1"/>
          <w:sz w:val="22"/>
          <w:szCs w:val="22"/>
          <w:lang w:val="es-CO" w:eastAsia="en-US"/>
        </w:rPr>
        <w:t xml:space="preserve">, </w:t>
      </w:r>
      <w:r w:rsidRPr="44ACE8A2" w:rsidR="008C74CB">
        <w:rPr>
          <w:rFonts w:ascii="Arial Narrow" w:hAnsi="Arial Narrow" w:cs="Arial" w:eastAsiaTheme="minorEastAsia"/>
          <w:i/>
          <w:color w:val="000000" w:themeColor="text1"/>
          <w:sz w:val="22"/>
          <w:szCs w:val="22"/>
          <w:lang w:val="es-CO" w:eastAsia="en-US"/>
        </w:rPr>
        <w:t xml:space="preserve">el Gobierno Nacional </w:t>
      </w:r>
      <w:r w:rsidR="008C74CB">
        <w:rPr>
          <w:rFonts w:ascii="Arial Narrow" w:hAnsi="Arial Narrow" w:cs="Arial" w:eastAsiaTheme="minorEastAsia"/>
          <w:i/>
          <w:color w:val="000000" w:themeColor="text1"/>
          <w:sz w:val="22"/>
          <w:szCs w:val="22"/>
          <w:lang w:val="es-CO" w:eastAsia="en-US"/>
        </w:rPr>
        <w:t>ha</w:t>
      </w:r>
      <w:r w:rsidRPr="44ACE8A2" w:rsidR="008C74CB">
        <w:rPr>
          <w:rFonts w:ascii="Arial Narrow" w:hAnsi="Arial Narrow" w:cs="Arial" w:eastAsiaTheme="minorEastAsia"/>
          <w:i/>
          <w:color w:val="000000" w:themeColor="text1"/>
          <w:sz w:val="22"/>
          <w:szCs w:val="22"/>
          <w:lang w:val="es-CO" w:eastAsia="en-US"/>
        </w:rPr>
        <w:t xml:space="preserve"> certificad</w:t>
      </w:r>
      <w:r w:rsidR="008C74CB">
        <w:rPr>
          <w:rFonts w:ascii="Arial Narrow" w:hAnsi="Arial Narrow" w:cs="Arial" w:eastAsiaTheme="minorEastAsia"/>
          <w:i/>
          <w:color w:val="000000" w:themeColor="text1"/>
          <w:sz w:val="22"/>
          <w:szCs w:val="22"/>
          <w:lang w:val="es-CO" w:eastAsia="en-US"/>
        </w:rPr>
        <w:t>o</w:t>
      </w:r>
      <w:r w:rsidRPr="44ACE8A2" w:rsidR="008C74CB">
        <w:rPr>
          <w:rFonts w:ascii="Arial Narrow" w:hAnsi="Arial Narrow" w:cs="Arial" w:eastAsiaTheme="minorEastAsia"/>
          <w:i/>
          <w:color w:val="000000" w:themeColor="text1"/>
          <w:sz w:val="22"/>
          <w:szCs w:val="22"/>
          <w:lang w:val="es-CO" w:eastAsia="en-US"/>
        </w:rPr>
        <w:t xml:space="preserve"> que los oferentes </w:t>
      </w:r>
      <w:r w:rsidR="008C74CB">
        <w:rPr>
          <w:rFonts w:ascii="Arial Narrow" w:hAnsi="Arial Narrow" w:cs="Arial" w:eastAsiaTheme="minorEastAsia"/>
          <w:i/>
          <w:color w:val="000000" w:themeColor="text1"/>
          <w:sz w:val="22"/>
          <w:szCs w:val="22"/>
          <w:lang w:val="es-CO" w:eastAsia="en-US"/>
        </w:rPr>
        <w:t xml:space="preserve">extranjeros </w:t>
      </w:r>
      <w:r w:rsidRPr="44ACE8A2" w:rsidR="008C74CB">
        <w:rPr>
          <w:rFonts w:ascii="Arial Narrow" w:hAnsi="Arial Narrow" w:cs="Arial" w:eastAsiaTheme="minorEastAsia"/>
          <w:i/>
          <w:color w:val="000000" w:themeColor="text1"/>
          <w:sz w:val="22"/>
          <w:szCs w:val="22"/>
          <w:lang w:val="es-CO" w:eastAsia="en-US"/>
        </w:rPr>
        <w:t xml:space="preserve">gozan de Trato Nacional; </w:t>
      </w:r>
      <w:r w:rsidRPr="001A5CC9" w:rsidR="001A5CC9">
        <w:rPr>
          <w:rFonts w:ascii="Arial Narrow" w:hAnsi="Arial Narrow" w:cs="Arial" w:eastAsiaTheme="minorEastAsia"/>
          <w:i/>
          <w:color w:val="000000" w:themeColor="text1"/>
          <w:sz w:val="22"/>
          <w:szCs w:val="22"/>
          <w:lang w:val="es-CO" w:eastAsia="en-US"/>
        </w:rPr>
        <w:t>en los términos del artículo 2.2.1.2.4.1.3. del Decreto 1082 de 2015</w:t>
      </w:r>
      <w:r w:rsidR="001A5CC9">
        <w:rPr>
          <w:rFonts w:ascii="Arial Narrow" w:hAnsi="Arial Narrow" w:cs="Arial" w:eastAsiaTheme="minorEastAsia"/>
          <w:i/>
          <w:color w:val="000000" w:themeColor="text1"/>
          <w:sz w:val="22"/>
          <w:szCs w:val="22"/>
          <w:lang w:val="es-CO" w:eastAsia="en-US"/>
        </w:rPr>
        <w:t xml:space="preserve">; </w:t>
      </w:r>
      <w:r w:rsidRPr="44ACE8A2" w:rsidR="008C74CB">
        <w:rPr>
          <w:rFonts w:ascii="Arial Narrow" w:hAnsi="Arial Narrow" w:cs="Arial" w:eastAsiaTheme="minorEastAsia"/>
          <w:i/>
          <w:color w:val="000000" w:themeColor="text1"/>
          <w:sz w:val="22"/>
          <w:szCs w:val="22"/>
          <w:lang w:val="es-CO" w:eastAsia="en-US"/>
        </w:rPr>
        <w:t xml:space="preserve">o c) </w:t>
      </w:r>
      <w:r w:rsidR="008C74CB">
        <w:rPr>
          <w:rFonts w:ascii="Arial Narrow" w:hAnsi="Arial Narrow" w:cs="Arial" w:eastAsiaTheme="minorEastAsia"/>
          <w:i/>
          <w:color w:val="000000" w:themeColor="text1"/>
          <w:sz w:val="22"/>
          <w:szCs w:val="22"/>
          <w:lang w:val="es-CO" w:eastAsia="en-US"/>
        </w:rPr>
        <w:t xml:space="preserve">los </w:t>
      </w:r>
      <w:r w:rsidRPr="44ACE8A2" w:rsidR="008C74CB">
        <w:rPr>
          <w:rFonts w:ascii="Arial Narrow" w:hAnsi="Arial Narrow" w:cs="Arial" w:eastAsiaTheme="minorEastAsia"/>
          <w:i/>
          <w:color w:val="000000" w:themeColor="text1"/>
          <w:sz w:val="22"/>
          <w:szCs w:val="22"/>
          <w:lang w:val="es-CO" w:eastAsia="en-US"/>
        </w:rPr>
        <w:t>Estados miembros de la Comunidad Andina de Naciones.</w:t>
      </w:r>
      <w:r w:rsidRPr="1F6E8139" w:rsidR="008C74CB">
        <w:rPr>
          <w:rFonts w:ascii="Arial Narrow" w:hAnsi="Arial Narrow" w:cs="Arial" w:eastAsiaTheme="minorEastAsia"/>
          <w:i/>
          <w:color w:val="000000" w:themeColor="text1"/>
          <w:sz w:val="22"/>
          <w:szCs w:val="22"/>
          <w:lang w:val="es-CO" w:eastAsia="en-US"/>
        </w:rPr>
        <w:t xml:space="preserve"> Para esto, deberá demostrar que cumple con la regla de origen contemplada para los Servicios Nacionales del respectivo país, allegando la información y/o documentación que sea requerida. </w:t>
      </w:r>
    </w:p>
    <w:p w:rsidRPr="00854750" w:rsidR="008C74CB" w:rsidP="00AB164D" w:rsidRDefault="008C74CB" w14:paraId="3651E1FD" w14:textId="77777777">
      <w:pPr>
        <w:ind w:left="567" w:right="624"/>
        <w:jc w:val="both"/>
        <w:rPr>
          <w:rFonts w:ascii="Arial Narrow" w:hAnsi="Arial Narrow" w:cs="Arial" w:eastAsiaTheme="minorEastAsia"/>
          <w:i/>
          <w:color w:val="000000"/>
          <w:sz w:val="22"/>
          <w:szCs w:val="22"/>
          <w:lang w:val="es-CO" w:eastAsia="en-US"/>
        </w:rPr>
      </w:pPr>
      <w:r w:rsidRPr="002F3A78">
        <w:rPr>
          <w:rFonts w:ascii="Arial Narrow" w:hAnsi="Arial Narrow" w:cs="Arial" w:eastAsiaTheme="minorHAnsi"/>
          <w:i/>
          <w:color w:val="000000"/>
          <w:sz w:val="22"/>
          <w:szCs w:val="22"/>
          <w:lang w:val="es-CO" w:eastAsia="en-US"/>
        </w:rPr>
        <w:tab/>
      </w:r>
    </w:p>
    <w:p w:rsidRPr="00854750" w:rsidR="008C74CB" w:rsidP="00AB164D" w:rsidRDefault="008C74CB" w14:paraId="7E577A27" w14:textId="7EACEC9F">
      <w:pPr>
        <w:ind w:left="567" w:right="624"/>
        <w:jc w:val="both"/>
        <w:rPr>
          <w:rFonts w:ascii="Arial Narrow" w:hAnsi="Arial Narrow" w:cs="Arial" w:eastAsiaTheme="minorEastAsia"/>
          <w:i/>
          <w:color w:val="000000"/>
          <w:sz w:val="22"/>
          <w:szCs w:val="22"/>
          <w:lang w:val="es-CO" w:eastAsia="en-US"/>
        </w:rPr>
      </w:pPr>
      <w:r w:rsidRPr="1F6E8139">
        <w:rPr>
          <w:rFonts w:ascii="Arial Narrow" w:hAnsi="Arial Narrow" w:cs="Arial" w:eastAsiaTheme="minorEastAsia"/>
          <w:i/>
          <w:color w:val="000000" w:themeColor="text1"/>
          <w:sz w:val="22"/>
          <w:szCs w:val="22"/>
          <w:lang w:val="es-CO" w:eastAsia="en-US"/>
        </w:rPr>
        <w:t xml:space="preserve">El Proponente nacional podrá subsanar la falta de presentación de la cédula de ciudadanía o del certificado de existencia y representación legal para acreditar el requisito habilitante de capacidad jurídica. No obstante, no podrá subsanar esta circunstancia para la asignación del puntaje por Promoción de Servicios Nacionales o con Trato Nacional. </w:t>
      </w:r>
    </w:p>
    <w:p w:rsidRPr="00854750" w:rsidR="008C74CB" w:rsidP="00AB164D" w:rsidRDefault="008C74CB" w14:paraId="7CF622CD" w14:textId="7EACEC9F">
      <w:pPr>
        <w:ind w:left="567" w:right="624"/>
        <w:jc w:val="both"/>
        <w:rPr>
          <w:rFonts w:ascii="Arial Narrow" w:hAnsi="Arial Narrow" w:cs="Arial" w:eastAsiaTheme="minorEastAsia"/>
          <w:i/>
          <w:color w:val="000000"/>
          <w:sz w:val="22"/>
          <w:szCs w:val="22"/>
          <w:lang w:val="es-CO" w:eastAsia="en-US"/>
        </w:rPr>
      </w:pPr>
    </w:p>
    <w:p w:rsidR="008C74CB" w:rsidP="00AB164D" w:rsidRDefault="008C74CB" w14:paraId="09A1FD66" w14:textId="4B999C14">
      <w:pPr>
        <w:ind w:left="567" w:right="624"/>
        <w:jc w:val="both"/>
        <w:rPr>
          <w:rFonts w:ascii="Arial Narrow" w:hAnsi="Arial Narrow" w:cs="Arial" w:eastAsiaTheme="minorEastAsia"/>
          <w:i/>
          <w:color w:val="000000" w:themeColor="text1"/>
          <w:sz w:val="22"/>
          <w:szCs w:val="22"/>
          <w:lang w:val="es-CO" w:eastAsia="en-US"/>
        </w:rPr>
      </w:pPr>
      <w:r w:rsidRPr="41267300">
        <w:rPr>
          <w:rFonts w:ascii="Arial Narrow" w:hAnsi="Arial Narrow" w:cs="Arial" w:eastAsiaTheme="minorEastAsia"/>
          <w:i/>
          <w:color w:val="000000" w:themeColor="text1"/>
          <w:sz w:val="22"/>
          <w:szCs w:val="22"/>
          <w:lang w:val="es-CO" w:eastAsia="en-US"/>
        </w:rPr>
        <w:t xml:space="preserve">La Entidad asignará el puntaje por </w:t>
      </w:r>
      <w:r>
        <w:rPr>
          <w:rFonts w:ascii="Arial Narrow" w:hAnsi="Arial Narrow" w:cs="Arial" w:eastAsiaTheme="minorEastAsia"/>
          <w:i/>
          <w:color w:val="000000" w:themeColor="text1"/>
          <w:sz w:val="22"/>
          <w:szCs w:val="22"/>
          <w:lang w:val="es-CO" w:eastAsia="en-US"/>
        </w:rPr>
        <w:t>apoyo a la industria nacional por</w:t>
      </w:r>
      <w:r w:rsidRPr="41267300">
        <w:rPr>
          <w:rFonts w:ascii="Arial Narrow" w:hAnsi="Arial Narrow" w:cs="Arial" w:eastAsiaTheme="minorEastAsia"/>
          <w:i/>
          <w:color w:val="000000" w:themeColor="text1"/>
          <w:sz w:val="22"/>
          <w:szCs w:val="22"/>
          <w:lang w:val="es-CO" w:eastAsia="en-US"/>
        </w:rPr>
        <w:t xml:space="preserve"> promoción de Servicios Nacionales o con Trato Nacional al Proponente Plural </w:t>
      </w:r>
      <w:r>
        <w:rPr>
          <w:rFonts w:ascii="Arial Narrow" w:hAnsi="Arial Narrow" w:cs="Arial" w:eastAsiaTheme="minorEastAsia"/>
          <w:i/>
          <w:color w:val="000000" w:themeColor="text1"/>
          <w:sz w:val="22"/>
          <w:szCs w:val="22"/>
          <w:lang w:val="es-CO" w:eastAsia="en-US"/>
        </w:rPr>
        <w:t xml:space="preserve">conformado por nacionales </w:t>
      </w:r>
      <w:r w:rsidRPr="41267300">
        <w:rPr>
          <w:rFonts w:ascii="Arial Narrow" w:hAnsi="Arial Narrow" w:cs="Arial" w:eastAsiaTheme="minorEastAsia"/>
          <w:i/>
          <w:color w:val="000000" w:themeColor="text1"/>
          <w:sz w:val="22"/>
          <w:szCs w:val="22"/>
          <w:lang w:val="es-CO" w:eastAsia="en-US"/>
        </w:rPr>
        <w:t>cuando cada uno de sus integrantes presente alguno de los documentos indicados en e</w:t>
      </w:r>
      <w:r>
        <w:rPr>
          <w:rFonts w:ascii="Arial Narrow" w:hAnsi="Arial Narrow" w:cs="Arial" w:eastAsiaTheme="minorEastAsia"/>
          <w:i/>
          <w:color w:val="000000" w:themeColor="text1"/>
          <w:sz w:val="22"/>
          <w:szCs w:val="22"/>
          <w:lang w:val="es-CO" w:eastAsia="en-US"/>
        </w:rPr>
        <w:t>ste</w:t>
      </w:r>
      <w:r w:rsidRPr="41267300">
        <w:rPr>
          <w:rFonts w:ascii="Arial Narrow" w:hAnsi="Arial Narrow" w:cs="Arial" w:eastAsiaTheme="minorEastAsia"/>
          <w:i/>
          <w:color w:val="000000" w:themeColor="text1"/>
          <w:sz w:val="22"/>
          <w:szCs w:val="22"/>
          <w:lang w:val="es-CO" w:eastAsia="en-US"/>
        </w:rPr>
        <w:t xml:space="preserve"> numeral</w:t>
      </w:r>
      <w:r>
        <w:rPr>
          <w:rFonts w:ascii="Arial Narrow" w:hAnsi="Arial Narrow" w:cs="Arial" w:eastAsiaTheme="minorEastAsia"/>
          <w:i/>
          <w:color w:val="000000" w:themeColor="text1"/>
          <w:sz w:val="22"/>
          <w:szCs w:val="22"/>
          <w:lang w:val="es-CO" w:eastAsia="en-US"/>
        </w:rPr>
        <w:t>, según corresponda. A su vez,</w:t>
      </w:r>
      <w:r w:rsidRPr="41267300">
        <w:rPr>
          <w:rFonts w:ascii="Arial Narrow" w:hAnsi="Arial Narrow" w:cs="Arial" w:eastAsiaTheme="minorEastAsia"/>
          <w:i/>
          <w:color w:val="000000" w:themeColor="text1"/>
          <w:sz w:val="22"/>
          <w:szCs w:val="22"/>
          <w:lang w:val="es-CO" w:eastAsia="en-US"/>
        </w:rPr>
        <w:t xml:space="preserve"> el representante del Proponente Plural d</w:t>
      </w:r>
      <w:r>
        <w:rPr>
          <w:rFonts w:ascii="Arial Narrow" w:hAnsi="Arial Narrow" w:cs="Arial" w:eastAsiaTheme="minorEastAsia"/>
          <w:i/>
          <w:color w:val="000000" w:themeColor="text1"/>
          <w:sz w:val="22"/>
          <w:szCs w:val="22"/>
          <w:lang w:val="es-CO" w:eastAsia="en-US"/>
        </w:rPr>
        <w:t>eberá diligenciar</w:t>
      </w:r>
      <w:r w:rsidRPr="41267300">
        <w:rPr>
          <w:rFonts w:ascii="Arial Narrow" w:hAnsi="Arial Narrow" w:cs="Arial" w:eastAsiaTheme="minorEastAsia"/>
          <w:i/>
          <w:color w:val="000000" w:themeColor="text1"/>
          <w:sz w:val="22"/>
          <w:szCs w:val="22"/>
          <w:lang w:val="es-CO" w:eastAsia="en-US"/>
        </w:rPr>
        <w:t xml:space="preserve"> el Formato 9</w:t>
      </w:r>
      <w:r>
        <w:rPr>
          <w:rFonts w:ascii="Arial Narrow" w:hAnsi="Arial Narrow" w:cs="Arial" w:eastAsiaTheme="minorEastAsia"/>
          <w:i/>
          <w:color w:val="000000" w:themeColor="text1"/>
          <w:sz w:val="22"/>
          <w:szCs w:val="22"/>
          <w:lang w:val="es-CO" w:eastAsia="en-US"/>
        </w:rPr>
        <w:t>A</w:t>
      </w:r>
      <w:r w:rsidRPr="41267300">
        <w:rPr>
          <w:rFonts w:ascii="Arial Narrow" w:hAnsi="Arial Narrow" w:cs="Arial" w:eastAsiaTheme="minorEastAsia"/>
          <w:i/>
          <w:color w:val="000000" w:themeColor="text1"/>
          <w:sz w:val="22"/>
          <w:szCs w:val="22"/>
          <w:lang w:val="es-CO" w:eastAsia="en-US"/>
        </w:rPr>
        <w:t xml:space="preserve"> – </w:t>
      </w:r>
      <w:r>
        <w:rPr>
          <w:rFonts w:ascii="Arial Narrow" w:hAnsi="Arial Narrow" w:cs="Arial" w:eastAsiaTheme="minorEastAsia"/>
          <w:i/>
          <w:color w:val="000000" w:themeColor="text1"/>
          <w:sz w:val="22"/>
          <w:szCs w:val="22"/>
          <w:lang w:val="es-CO" w:eastAsia="en-US"/>
        </w:rPr>
        <w:t xml:space="preserve">Promoción de Servicios </w:t>
      </w:r>
      <w:r>
        <w:rPr>
          <w:rFonts w:ascii="Arial Narrow" w:hAnsi="Arial Narrow" w:cs="Arial" w:eastAsiaTheme="minorEastAsia"/>
          <w:i/>
          <w:color w:val="000000" w:themeColor="text1"/>
          <w:sz w:val="22"/>
          <w:szCs w:val="22"/>
          <w:lang w:val="es-CO" w:eastAsia="en-US"/>
        </w:rPr>
        <w:lastRenderedPageBreak/>
        <w:t>Nacionales o con Trato Nacional</w:t>
      </w:r>
      <w:r w:rsidRPr="41267300">
        <w:rPr>
          <w:rFonts w:ascii="Arial Narrow" w:hAnsi="Arial Narrow" w:cs="Arial" w:eastAsiaTheme="minorEastAsia"/>
          <w:i/>
          <w:color w:val="000000" w:themeColor="text1"/>
          <w:sz w:val="22"/>
          <w:szCs w:val="22"/>
          <w:lang w:val="es-CO" w:eastAsia="en-US"/>
        </w:rPr>
        <w:t xml:space="preserve">. Cuando </w:t>
      </w:r>
      <w:r w:rsidRPr="7A29A0E8">
        <w:rPr>
          <w:rFonts w:ascii="Arial Narrow" w:hAnsi="Arial Narrow" w:cs="Arial" w:eastAsiaTheme="minorEastAsia"/>
          <w:i/>
          <w:color w:val="000000" w:themeColor="text1"/>
          <w:sz w:val="22"/>
          <w:szCs w:val="22"/>
          <w:lang w:val="es-CO" w:eastAsia="en-US"/>
        </w:rPr>
        <w:t>uno</w:t>
      </w:r>
      <w:r w:rsidRPr="7A29A0E8">
        <w:rPr>
          <w:rFonts w:ascii="Arial Narrow" w:hAnsi="Arial Narrow" w:cs="Arial" w:eastAsiaTheme="minorEastAsia"/>
          <w:i/>
          <w:iCs/>
          <w:color w:val="000000" w:themeColor="text1"/>
          <w:sz w:val="22"/>
          <w:szCs w:val="22"/>
          <w:lang w:val="es-CO" w:eastAsia="en-US"/>
        </w:rPr>
        <w:t xml:space="preserve"> o varios</w:t>
      </w:r>
      <w:r w:rsidRPr="41267300">
        <w:rPr>
          <w:rFonts w:ascii="Arial Narrow" w:hAnsi="Arial Narrow" w:cs="Arial" w:eastAsiaTheme="minorEastAsia"/>
          <w:i/>
          <w:color w:val="000000" w:themeColor="text1"/>
          <w:sz w:val="22"/>
          <w:szCs w:val="22"/>
          <w:lang w:val="es-CO" w:eastAsia="en-US"/>
        </w:rPr>
        <w:t xml:space="preserve"> de sus integrantes no </w:t>
      </w:r>
      <w:r w:rsidRPr="7A29A0E8">
        <w:rPr>
          <w:rFonts w:ascii="Arial Narrow" w:hAnsi="Arial Narrow" w:cs="Arial" w:eastAsiaTheme="minorEastAsia"/>
          <w:i/>
          <w:iCs/>
          <w:color w:val="000000" w:themeColor="text1"/>
          <w:sz w:val="22"/>
          <w:szCs w:val="22"/>
          <w:lang w:val="es-CO" w:eastAsia="en-US"/>
        </w:rPr>
        <w:t>cumplan</w:t>
      </w:r>
      <w:r w:rsidRPr="41267300">
        <w:rPr>
          <w:rFonts w:ascii="Arial Narrow" w:hAnsi="Arial Narrow" w:cs="Arial" w:eastAsiaTheme="minorEastAsia"/>
          <w:i/>
          <w:color w:val="000000" w:themeColor="text1"/>
          <w:sz w:val="22"/>
          <w:szCs w:val="22"/>
          <w:lang w:val="es-CO" w:eastAsia="en-US"/>
        </w:rPr>
        <w:t xml:space="preserve"> con las condiciones descritas</w:t>
      </w:r>
      <w:r>
        <w:rPr>
          <w:rFonts w:ascii="Arial Narrow" w:hAnsi="Arial Narrow" w:cs="Arial" w:eastAsiaTheme="minorEastAsia"/>
          <w:i/>
          <w:color w:val="000000" w:themeColor="text1"/>
          <w:sz w:val="22"/>
          <w:szCs w:val="22"/>
          <w:lang w:val="es-CO" w:eastAsia="en-US"/>
        </w:rPr>
        <w:t>,</w:t>
      </w:r>
      <w:r w:rsidRPr="41267300">
        <w:rPr>
          <w:rFonts w:ascii="Arial Narrow" w:hAnsi="Arial Narrow" w:cs="Arial" w:eastAsiaTheme="minorEastAsia"/>
          <w:i/>
          <w:color w:val="000000" w:themeColor="text1"/>
          <w:sz w:val="22"/>
          <w:szCs w:val="22"/>
          <w:lang w:val="es-CO" w:eastAsia="en-US"/>
        </w:rPr>
        <w:t xml:space="preserve"> </w:t>
      </w:r>
      <w:r w:rsidRPr="7A29A0E8">
        <w:rPr>
          <w:rFonts w:ascii="Arial Narrow" w:hAnsi="Arial Narrow" w:cs="Arial" w:eastAsiaTheme="minorEastAsia"/>
          <w:i/>
          <w:iCs/>
          <w:color w:val="000000" w:themeColor="text1"/>
          <w:sz w:val="22"/>
          <w:szCs w:val="22"/>
          <w:lang w:val="es-CO" w:eastAsia="en-US"/>
        </w:rPr>
        <w:t xml:space="preserve">el </w:t>
      </w:r>
      <w:r>
        <w:rPr>
          <w:rFonts w:ascii="Arial Narrow" w:hAnsi="Arial Narrow" w:cs="Arial" w:eastAsiaTheme="minorEastAsia"/>
          <w:i/>
          <w:iCs/>
          <w:color w:val="000000" w:themeColor="text1"/>
          <w:sz w:val="22"/>
          <w:szCs w:val="22"/>
          <w:lang w:val="es-CO" w:eastAsia="en-US"/>
        </w:rPr>
        <w:t>P</w:t>
      </w:r>
      <w:r w:rsidRPr="0CCD6DCA">
        <w:rPr>
          <w:rFonts w:ascii="Arial Narrow" w:hAnsi="Arial Narrow" w:cs="Arial" w:eastAsiaTheme="minorEastAsia"/>
          <w:i/>
          <w:iCs/>
          <w:color w:val="000000" w:themeColor="text1"/>
          <w:sz w:val="22"/>
          <w:szCs w:val="22"/>
          <w:lang w:val="es-CO" w:eastAsia="en-US"/>
        </w:rPr>
        <w:t xml:space="preserve">roponente </w:t>
      </w:r>
      <w:r>
        <w:rPr>
          <w:rFonts w:ascii="Arial Narrow" w:hAnsi="Arial Narrow" w:cs="Arial" w:eastAsiaTheme="minorEastAsia"/>
          <w:i/>
          <w:iCs/>
          <w:color w:val="000000" w:themeColor="text1"/>
          <w:sz w:val="22"/>
          <w:szCs w:val="22"/>
          <w:lang w:val="es-CO" w:eastAsia="en-US"/>
        </w:rPr>
        <w:t>P</w:t>
      </w:r>
      <w:r w:rsidRPr="0CCD6DCA">
        <w:rPr>
          <w:rFonts w:ascii="Arial Narrow" w:hAnsi="Arial Narrow" w:cs="Arial" w:eastAsiaTheme="minorEastAsia"/>
          <w:i/>
          <w:iCs/>
          <w:color w:val="000000" w:themeColor="text1"/>
          <w:sz w:val="22"/>
          <w:szCs w:val="22"/>
          <w:lang w:val="es-CO" w:eastAsia="en-US"/>
        </w:rPr>
        <w:t xml:space="preserve">lural </w:t>
      </w:r>
      <w:r w:rsidRPr="0CCD6DCA">
        <w:rPr>
          <w:rFonts w:ascii="Arial Narrow" w:hAnsi="Arial Narrow" w:cs="Arial" w:eastAsiaTheme="minorEastAsia"/>
          <w:i/>
          <w:color w:val="000000" w:themeColor="text1"/>
          <w:sz w:val="22"/>
          <w:szCs w:val="22"/>
          <w:lang w:val="es-CO" w:eastAsia="en-US"/>
        </w:rPr>
        <w:t>no</w:t>
      </w:r>
      <w:r w:rsidRPr="41267300">
        <w:rPr>
          <w:rFonts w:ascii="Arial Narrow" w:hAnsi="Arial Narrow" w:cs="Arial" w:eastAsiaTheme="minorEastAsia"/>
          <w:i/>
          <w:color w:val="000000" w:themeColor="text1"/>
          <w:sz w:val="22"/>
          <w:szCs w:val="22"/>
          <w:lang w:val="es-CO" w:eastAsia="en-US"/>
        </w:rPr>
        <w:t xml:space="preserve"> obtendrá puntaje </w:t>
      </w:r>
      <w:r w:rsidRPr="0CCD6DCA">
        <w:rPr>
          <w:rFonts w:ascii="Arial Narrow" w:hAnsi="Arial Narrow" w:cs="Arial" w:eastAsiaTheme="minorEastAsia"/>
          <w:i/>
          <w:iCs/>
          <w:color w:val="000000" w:themeColor="text1"/>
          <w:sz w:val="22"/>
          <w:szCs w:val="22"/>
          <w:lang w:val="es-CO" w:eastAsia="en-US"/>
        </w:rPr>
        <w:t xml:space="preserve">por </w:t>
      </w:r>
      <w:r w:rsidRPr="41267300">
        <w:rPr>
          <w:rFonts w:ascii="Arial Narrow" w:hAnsi="Arial Narrow" w:cs="Arial" w:eastAsiaTheme="minorEastAsia"/>
          <w:i/>
          <w:color w:val="000000" w:themeColor="text1"/>
          <w:sz w:val="22"/>
          <w:szCs w:val="22"/>
          <w:lang w:val="es-CO" w:eastAsia="en-US"/>
        </w:rPr>
        <w:t xml:space="preserve">Promoción de Servicios Nacionales o Trato Nacional.” </w:t>
      </w:r>
    </w:p>
    <w:p w:rsidR="008E475E" w:rsidP="00AB164D" w:rsidRDefault="008E475E" w14:paraId="0CE0E6FD" w14:textId="77777777">
      <w:pPr>
        <w:shd w:val="clear" w:color="auto" w:fill="FFFFFF" w:themeFill="background1"/>
        <w:tabs>
          <w:tab w:val="left" w:pos="1134"/>
        </w:tabs>
        <w:jc w:val="both"/>
        <w:outlineLvl w:val="0"/>
        <w:rPr>
          <w:rFonts w:ascii="Arial Narrow" w:hAnsi="Arial Narrow" w:cs="Arial"/>
          <w:b/>
          <w:sz w:val="22"/>
          <w:szCs w:val="22"/>
        </w:rPr>
      </w:pPr>
    </w:p>
    <w:p w:rsidRPr="006961FB" w:rsidR="002D1B3B" w:rsidP="00AB164D" w:rsidRDefault="008E475E" w14:paraId="22411ED7" w14:textId="0B0CDB65">
      <w:pPr>
        <w:shd w:val="clear" w:color="auto" w:fill="FFFFFF" w:themeFill="background1"/>
        <w:tabs>
          <w:tab w:val="left" w:pos="1134"/>
        </w:tabs>
        <w:ind w:left="142"/>
        <w:jc w:val="both"/>
        <w:outlineLvl w:val="0"/>
        <w:rPr>
          <w:rFonts w:ascii="Arial Narrow" w:hAnsi="Arial Narrow" w:cs="Arial"/>
          <w:b/>
          <w:sz w:val="22"/>
          <w:szCs w:val="22"/>
        </w:rPr>
      </w:pPr>
      <w:r>
        <w:rPr>
          <w:rFonts w:ascii="Arial Narrow" w:hAnsi="Arial Narrow" w:cs="Arial"/>
          <w:b/>
          <w:sz w:val="22"/>
          <w:szCs w:val="22"/>
        </w:rPr>
        <w:t xml:space="preserve">Artículo </w:t>
      </w:r>
      <w:r w:rsidR="00AB164D">
        <w:rPr>
          <w:rFonts w:ascii="Arial Narrow" w:hAnsi="Arial Narrow" w:cs="Arial"/>
          <w:b/>
          <w:sz w:val="22"/>
          <w:szCs w:val="22"/>
        </w:rPr>
        <w:t>3</w:t>
      </w:r>
      <w:r w:rsidR="000C24EE">
        <w:rPr>
          <w:rFonts w:ascii="Arial Narrow" w:hAnsi="Arial Narrow" w:cs="Arial"/>
          <w:b/>
          <w:sz w:val="22"/>
          <w:szCs w:val="22"/>
        </w:rPr>
        <w:t>1</w:t>
      </w:r>
      <w:r w:rsidR="00133E99">
        <w:rPr>
          <w:rFonts w:ascii="Arial Narrow" w:hAnsi="Arial Narrow" w:cs="Arial"/>
          <w:b/>
          <w:sz w:val="22"/>
          <w:szCs w:val="22"/>
        </w:rPr>
        <w:t xml:space="preserve"> –</w:t>
      </w:r>
      <w:r w:rsidRPr="008B5ABA" w:rsidR="002D1B3B">
        <w:rPr>
          <w:rFonts w:ascii="Arial Narrow" w:hAnsi="Arial Narrow" w:cs="Arial"/>
          <w:b/>
          <w:sz w:val="22"/>
          <w:szCs w:val="22"/>
        </w:rPr>
        <w:t xml:space="preserve"> MODIFÍQUESE </w:t>
      </w:r>
      <w:r w:rsidR="00AB3E80">
        <w:rPr>
          <w:rFonts w:ascii="Arial Narrow" w:hAnsi="Arial Narrow" w:cs="Arial"/>
          <w:b/>
          <w:sz w:val="22"/>
          <w:szCs w:val="22"/>
        </w:rPr>
        <w:t>E</w:t>
      </w:r>
      <w:r w:rsidRPr="008B5ABA" w:rsidR="002D1B3B">
        <w:rPr>
          <w:rFonts w:ascii="Arial Narrow" w:hAnsi="Arial Narrow" w:cs="Arial"/>
          <w:b/>
          <w:sz w:val="22"/>
          <w:szCs w:val="22"/>
        </w:rPr>
        <w:t>L NUMERAL 4.3.2. DE LOS DOCUMENTOS TIPO DE LICITACIÓN DE OBRA PÚBLICA DE INFRAESTRUCTURA</w:t>
      </w:r>
      <w:r w:rsidRPr="0053272F" w:rsidR="002D1B3B">
        <w:rPr>
          <w:rFonts w:ascii="Arial Narrow" w:hAnsi="Arial Narrow" w:cs="Arial"/>
          <w:b/>
          <w:sz w:val="22"/>
          <w:szCs w:val="22"/>
        </w:rPr>
        <w:t xml:space="preserve"> DE AGUA POTABLE Y SANEAMIENTO BÁSICO Y </w:t>
      </w:r>
      <w:r w:rsidRPr="006860A1" w:rsidR="002D1B3B">
        <w:rPr>
          <w:rFonts w:ascii="Arial Narrow" w:hAnsi="Arial Narrow" w:cs="Arial"/>
          <w:b/>
          <w:sz w:val="22"/>
          <w:szCs w:val="22"/>
        </w:rPr>
        <w:t xml:space="preserve">LOS DE LA MODALIDAD LLAVE EN MANO. </w:t>
      </w:r>
      <w:r w:rsidRPr="00C74122" w:rsidR="002D1B3B">
        <w:rPr>
          <w:rFonts w:ascii="Arial Narrow" w:hAnsi="Arial Narrow" w:cs="Arial"/>
          <w:sz w:val="22"/>
          <w:szCs w:val="22"/>
        </w:rPr>
        <w:t>Modifíquese</w:t>
      </w:r>
      <w:r w:rsidRPr="006961FB" w:rsidR="002D1B3B">
        <w:rPr>
          <w:rFonts w:ascii="Arial Narrow" w:hAnsi="Arial Narrow" w:cs="Arial"/>
          <w:sz w:val="22"/>
          <w:szCs w:val="22"/>
        </w:rPr>
        <w:t xml:space="preserve"> </w:t>
      </w:r>
      <w:r w:rsidR="00265D8B">
        <w:rPr>
          <w:rFonts w:ascii="Arial Narrow" w:hAnsi="Arial Narrow" w:cs="Arial"/>
          <w:sz w:val="22"/>
          <w:szCs w:val="22"/>
        </w:rPr>
        <w:t>e</w:t>
      </w:r>
      <w:r w:rsidRPr="006961FB" w:rsidR="002D1B3B">
        <w:rPr>
          <w:rFonts w:ascii="Arial Narrow" w:hAnsi="Arial Narrow" w:cs="Arial"/>
          <w:sz w:val="22"/>
          <w:szCs w:val="22"/>
        </w:rPr>
        <w:t xml:space="preserve">l numeral 4.3.2 de los </w:t>
      </w:r>
      <w:r w:rsidR="007E742F">
        <w:rPr>
          <w:rFonts w:ascii="Arial Narrow" w:hAnsi="Arial Narrow" w:cs="Arial"/>
          <w:sz w:val="22"/>
          <w:szCs w:val="22"/>
        </w:rPr>
        <w:t>D</w:t>
      </w:r>
      <w:r w:rsidRPr="006961FB" w:rsidR="002D1B3B">
        <w:rPr>
          <w:rFonts w:ascii="Arial Narrow" w:hAnsi="Arial Narrow" w:cs="Arial"/>
          <w:sz w:val="22"/>
          <w:szCs w:val="22"/>
        </w:rPr>
        <w:t xml:space="preserve">ocumentos </w:t>
      </w:r>
      <w:r w:rsidR="007E742F">
        <w:rPr>
          <w:rFonts w:ascii="Arial Narrow" w:hAnsi="Arial Narrow" w:cs="Arial"/>
          <w:sz w:val="22"/>
          <w:szCs w:val="22"/>
        </w:rPr>
        <w:t>T</w:t>
      </w:r>
      <w:r w:rsidRPr="006961FB" w:rsidR="002D1B3B">
        <w:rPr>
          <w:rFonts w:ascii="Arial Narrow" w:hAnsi="Arial Narrow" w:cs="Arial"/>
          <w:sz w:val="22"/>
          <w:szCs w:val="22"/>
        </w:rPr>
        <w:t xml:space="preserve">ipo para procesos de licitación pública para obras de infraestructura de agua potable y saneamiento básico, adoptados mediante la Resolución 248 de 2020 y los de la modalidad llave en mano, </w:t>
      </w:r>
      <w:r w:rsidR="00DC7F97">
        <w:rPr>
          <w:rFonts w:ascii="Arial Narrow" w:hAnsi="Arial Narrow" w:cs="Arial"/>
          <w:sz w:val="22"/>
          <w:szCs w:val="22"/>
        </w:rPr>
        <w:t>expedidos</w:t>
      </w:r>
      <w:r w:rsidRPr="006961FB" w:rsidR="00DC7F97">
        <w:rPr>
          <w:rFonts w:ascii="Arial Narrow" w:hAnsi="Arial Narrow" w:cs="Arial"/>
          <w:sz w:val="22"/>
          <w:szCs w:val="22"/>
        </w:rPr>
        <w:t xml:space="preserve"> </w:t>
      </w:r>
      <w:r w:rsidR="00265D8B">
        <w:rPr>
          <w:rFonts w:ascii="Arial Narrow" w:hAnsi="Arial Narrow" w:cs="Arial"/>
          <w:sz w:val="22"/>
          <w:szCs w:val="22"/>
        </w:rPr>
        <w:t>con</w:t>
      </w:r>
      <w:r w:rsidRPr="006961FB" w:rsidR="002D1B3B">
        <w:rPr>
          <w:rFonts w:ascii="Arial Narrow" w:hAnsi="Arial Narrow" w:cs="Arial"/>
          <w:sz w:val="22"/>
          <w:szCs w:val="22"/>
        </w:rPr>
        <w:t xml:space="preserve"> la Resolución 249 de 2020, en los siguientes términos</w:t>
      </w:r>
      <w:r w:rsidRPr="006961FB" w:rsidR="002D1B3B">
        <w:rPr>
          <w:rFonts w:ascii="Arial Narrow" w:hAnsi="Arial Narrow"/>
          <w:sz w:val="22"/>
          <w:szCs w:val="22"/>
        </w:rPr>
        <w:t xml:space="preserve">: </w:t>
      </w:r>
    </w:p>
    <w:p w:rsidRPr="006961FB" w:rsidR="002D1B3B" w:rsidP="00AB164D" w:rsidRDefault="002D1B3B" w14:paraId="3748E763" w14:textId="77777777">
      <w:pPr>
        <w:pStyle w:val="Prrafodelista"/>
        <w:shd w:val="clear" w:color="auto" w:fill="FFFFFF" w:themeFill="background1"/>
        <w:tabs>
          <w:tab w:val="left" w:pos="1134"/>
        </w:tabs>
        <w:ind w:left="0"/>
        <w:jc w:val="both"/>
        <w:rPr>
          <w:rFonts w:ascii="Arial Narrow" w:hAnsi="Arial Narrow" w:cs="Arial"/>
          <w:b/>
          <w:sz w:val="22"/>
          <w:szCs w:val="22"/>
        </w:rPr>
      </w:pPr>
    </w:p>
    <w:p w:rsidRPr="00854750" w:rsidR="002D1B3B" w:rsidP="00AB164D" w:rsidRDefault="002D1B3B" w14:paraId="02E18D2C" w14:textId="15249F89">
      <w:pPr>
        <w:spacing w:after="160"/>
        <w:ind w:left="567" w:right="624"/>
        <w:jc w:val="both"/>
        <w:rPr>
          <w:rFonts w:ascii="Arial Narrow" w:hAnsi="Arial Narrow" w:eastAsiaTheme="minorHAnsi" w:cstheme="minorBidi"/>
          <w:i/>
          <w:color w:val="000000" w:themeColor="text1"/>
          <w:sz w:val="22"/>
          <w:szCs w:val="22"/>
          <w:lang w:val="es-MX" w:eastAsia="en-US"/>
        </w:rPr>
      </w:pPr>
      <w:r w:rsidRPr="00854750">
        <w:rPr>
          <w:rFonts w:ascii="Arial Narrow" w:hAnsi="Arial Narrow" w:eastAsiaTheme="majorEastAsia" w:cstheme="majorBidi"/>
          <w:b/>
          <w:i/>
          <w:color w:val="000000" w:themeColor="text1"/>
          <w:sz w:val="22"/>
          <w:szCs w:val="22"/>
          <w:lang w:val="es-MX" w:eastAsia="en-US"/>
        </w:rPr>
        <w:t>“4.3.2. INCORPORACIÓN DE COMPONENTE NACIONAL</w:t>
      </w:r>
      <w:r w:rsidR="0032449F">
        <w:rPr>
          <w:rFonts w:ascii="Arial Narrow" w:hAnsi="Arial Narrow" w:eastAsiaTheme="majorEastAsia" w:cstheme="majorBidi"/>
          <w:b/>
          <w:i/>
          <w:color w:val="000000" w:themeColor="text1"/>
          <w:sz w:val="22"/>
          <w:szCs w:val="22"/>
          <w:lang w:val="es-MX" w:eastAsia="en-US"/>
        </w:rPr>
        <w:t xml:space="preserve"> EN SERVICIOS EXTRANJEROS</w:t>
      </w:r>
    </w:p>
    <w:p w:rsidRPr="002F3A78" w:rsidR="00B42AF8" w:rsidP="00AB164D" w:rsidRDefault="00B42AF8" w14:paraId="1C7500D4" w14:textId="77777777">
      <w:pPr>
        <w:spacing w:after="160"/>
        <w:ind w:left="567" w:right="624"/>
        <w:jc w:val="both"/>
        <w:rPr>
          <w:rFonts w:ascii="Arial Narrow" w:hAnsi="Arial Narrow" w:eastAsiaTheme="minorHAnsi"/>
          <w:i/>
          <w:color w:val="000000"/>
          <w:sz w:val="22"/>
          <w:szCs w:val="22"/>
          <w:lang w:val="es-CO" w:eastAsia="en-US"/>
        </w:rPr>
      </w:pPr>
      <w:r w:rsidRPr="002F3A78">
        <w:rPr>
          <w:rFonts w:ascii="Arial Narrow" w:hAnsi="Arial Narrow" w:eastAsiaTheme="minorHAnsi"/>
          <w:i/>
          <w:color w:val="000000"/>
          <w:sz w:val="22"/>
          <w:szCs w:val="22"/>
          <w:lang w:val="es-CO" w:eastAsia="en-US"/>
        </w:rPr>
        <w:t xml:space="preserve">La Entidad Estatal asignará cinco (5) puntos a los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roponentes extranjeros sin derecho a Trato Nacional</w:t>
      </w:r>
      <w:r>
        <w:rPr>
          <w:rFonts w:ascii="Arial Narrow" w:hAnsi="Arial Narrow" w:eastAsiaTheme="minorHAnsi"/>
          <w:i/>
          <w:color w:val="000000"/>
          <w:sz w:val="22"/>
          <w:szCs w:val="22"/>
          <w:lang w:val="es-CO" w:eastAsia="en-US"/>
        </w:rPr>
        <w:t xml:space="preserve"> o a Proponentes Plurales en los que al menos uno de sus integrantes sea un extranjero sin derecho a Trato Nacional,</w:t>
      </w:r>
      <w:r w:rsidRPr="002F3A78">
        <w:rPr>
          <w:rFonts w:ascii="Arial Narrow" w:hAnsi="Arial Narrow" w:eastAsiaTheme="minorHAnsi"/>
          <w:i/>
          <w:color w:val="000000"/>
          <w:sz w:val="22"/>
          <w:szCs w:val="22"/>
          <w:lang w:val="es-CO" w:eastAsia="en-US"/>
        </w:rPr>
        <w:t xml:space="preserve"> que incorporen a la ejecución del contrato más del noventa por ciento </w:t>
      </w:r>
      <w:r w:rsidRPr="00C44097">
        <w:rPr>
          <w:rFonts w:ascii="Arial Narrow" w:hAnsi="Arial Narrow" w:eastAsiaTheme="minorHAnsi"/>
          <w:i/>
          <w:color w:val="000000"/>
          <w:sz w:val="22"/>
          <w:szCs w:val="22"/>
          <w:lang w:val="es-CO" w:eastAsia="en-US"/>
        </w:rPr>
        <w:t>(90</w:t>
      </w:r>
      <w:r w:rsidRPr="002F3A78">
        <w:rPr>
          <w:rFonts w:ascii="Arial Narrow" w:hAnsi="Arial Narrow" w:eastAsiaTheme="minorHAnsi"/>
          <w:i/>
          <w:color w:val="000000"/>
          <w:sz w:val="22"/>
          <w:szCs w:val="22"/>
          <w:lang w:val="es-CO" w:eastAsia="en-US"/>
        </w:rPr>
        <w:t xml:space="preserve"> %) de</w:t>
      </w:r>
      <w:r w:rsidRPr="002F3A78" w:rsidDel="002529B2">
        <w:rPr>
          <w:rFonts w:ascii="Arial Narrow" w:hAnsi="Arial Narrow" w:eastAsiaTheme="minorHAnsi"/>
          <w:i/>
          <w:color w:val="000000"/>
          <w:sz w:val="22"/>
          <w:szCs w:val="22"/>
          <w:lang w:val="es-CO" w:eastAsia="en-US"/>
        </w:rPr>
        <w:t>l</w:t>
      </w:r>
      <w:r w:rsidRPr="002F3A78">
        <w:rPr>
          <w:rFonts w:ascii="Arial Narrow" w:hAnsi="Arial Narrow" w:eastAsiaTheme="minorHAnsi"/>
          <w:i/>
          <w:color w:val="000000"/>
          <w:sz w:val="22"/>
          <w:szCs w:val="22"/>
          <w:lang w:val="es-CO" w:eastAsia="en-US"/>
        </w:rPr>
        <w:t xml:space="preserve"> personal técnico,</w:t>
      </w:r>
      <w:r>
        <w:rPr>
          <w:rFonts w:ascii="Arial Narrow" w:hAnsi="Arial Narrow" w:eastAsiaTheme="minorHAnsi"/>
          <w:i/>
          <w:color w:val="000000"/>
          <w:sz w:val="22"/>
          <w:szCs w:val="22"/>
          <w:lang w:val="es-CO" w:eastAsia="en-US"/>
        </w:rPr>
        <w:t xml:space="preserve"> </w:t>
      </w:r>
      <w:r w:rsidRPr="002F3A78">
        <w:rPr>
          <w:rFonts w:ascii="Arial Narrow" w:hAnsi="Arial Narrow" w:eastAsiaTheme="minorHAnsi"/>
          <w:i/>
          <w:color w:val="000000"/>
          <w:sz w:val="22"/>
          <w:szCs w:val="22"/>
          <w:lang w:val="es-CO" w:eastAsia="en-US"/>
        </w:rPr>
        <w:t xml:space="preserve">operativo y profesional </w:t>
      </w:r>
      <w:r w:rsidRPr="00D77CA9">
        <w:rPr>
          <w:rFonts w:ascii="Arial Narrow" w:hAnsi="Arial Narrow" w:eastAsiaTheme="minorHAnsi"/>
          <w:i/>
          <w:color w:val="000000"/>
          <w:sz w:val="22"/>
          <w:szCs w:val="22"/>
          <w:lang w:val="es-CO" w:eastAsia="en-US"/>
        </w:rPr>
        <w:t>de</w:t>
      </w:r>
      <w:r w:rsidRPr="002F3A78">
        <w:rPr>
          <w:rFonts w:ascii="Arial Narrow" w:hAnsi="Arial Narrow" w:eastAsiaTheme="minorHAnsi"/>
          <w:i/>
          <w:color w:val="000000"/>
          <w:sz w:val="22"/>
          <w:szCs w:val="22"/>
          <w:lang w:val="es-CO" w:eastAsia="en-US"/>
        </w:rPr>
        <w:t xml:space="preserve"> origen colombiano.</w:t>
      </w:r>
    </w:p>
    <w:p w:rsidRPr="002F3A78" w:rsidR="00B42AF8" w:rsidP="00AB164D" w:rsidRDefault="00B42AF8" w14:paraId="4FAD97F6" w14:textId="77777777">
      <w:pPr>
        <w:spacing w:after="160"/>
        <w:ind w:left="567" w:right="624"/>
        <w:jc w:val="both"/>
        <w:rPr>
          <w:rFonts w:ascii="Arial Narrow" w:hAnsi="Arial Narrow" w:eastAsiaTheme="minorHAnsi"/>
          <w:i/>
          <w:color w:val="000000"/>
          <w:sz w:val="22"/>
          <w:szCs w:val="22"/>
          <w:lang w:val="es-CO" w:eastAsia="en-US"/>
        </w:rPr>
      </w:pPr>
      <w:r w:rsidRPr="002F3A78" w:rsidDel="000B490C">
        <w:rPr>
          <w:rFonts w:ascii="Arial Narrow" w:hAnsi="Arial Narrow" w:eastAsiaTheme="minorHAnsi"/>
          <w:i/>
          <w:color w:val="000000"/>
          <w:sz w:val="22"/>
          <w:szCs w:val="22"/>
          <w:lang w:val="es-CO" w:eastAsia="en-US"/>
        </w:rPr>
        <w:t xml:space="preserve">Por otro lado, </w:t>
      </w:r>
      <w:r w:rsidRPr="002F3A78" w:rsidDel="00251049">
        <w:rPr>
          <w:rFonts w:ascii="Arial Narrow" w:hAnsi="Arial Narrow" w:eastAsiaTheme="minorHAnsi"/>
          <w:i/>
          <w:color w:val="000000"/>
          <w:sz w:val="22"/>
          <w:szCs w:val="22"/>
          <w:lang w:val="es-CO" w:eastAsia="en-US"/>
        </w:rPr>
        <w:t>e</w:t>
      </w:r>
      <w:r w:rsidRPr="002F3A78" w:rsidDel="00FA5021">
        <w:rPr>
          <w:rFonts w:ascii="Arial Narrow" w:hAnsi="Arial Narrow" w:eastAsiaTheme="minorHAnsi"/>
          <w:i/>
          <w:color w:val="000000"/>
          <w:sz w:val="22"/>
          <w:szCs w:val="22"/>
          <w:lang w:val="es-CO" w:eastAsia="en-US"/>
        </w:rPr>
        <w:t xml:space="preserve">l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roponente que ofrezca personal</w:t>
      </w:r>
      <w:r>
        <w:rPr>
          <w:rFonts w:ascii="Arial Narrow" w:hAnsi="Arial Narrow" w:eastAsiaTheme="minorHAnsi"/>
          <w:i/>
          <w:color w:val="000000"/>
          <w:sz w:val="22"/>
          <w:szCs w:val="22"/>
          <w:lang w:val="es-CO" w:eastAsia="en-US"/>
        </w:rPr>
        <w:t xml:space="preserve"> colombiano</w:t>
      </w:r>
      <w:r w:rsidRPr="002F3A78">
        <w:rPr>
          <w:rFonts w:ascii="Arial Narrow" w:hAnsi="Arial Narrow" w:eastAsiaTheme="minorHAnsi"/>
          <w:i/>
          <w:color w:val="000000"/>
          <w:sz w:val="22"/>
          <w:szCs w:val="22"/>
          <w:lang w:val="es-CO" w:eastAsia="en-US"/>
        </w:rPr>
        <w:t xml:space="preserve">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w:t>
      </w:r>
      <w:r>
        <w:rPr>
          <w:rFonts w:ascii="Arial Narrow" w:hAnsi="Arial Narrow" w:eastAsiaTheme="minorHAnsi"/>
          <w:i/>
          <w:color w:val="000000"/>
          <w:sz w:val="22"/>
          <w:szCs w:val="22"/>
          <w:lang w:val="es-CO" w:eastAsia="en-US"/>
        </w:rPr>
        <w:t>btenido</w:t>
      </w:r>
      <w:r w:rsidRPr="002F3A78">
        <w:rPr>
          <w:rFonts w:ascii="Arial Narrow" w:hAnsi="Arial Narrow" w:eastAsiaTheme="minorHAnsi"/>
          <w:i/>
          <w:color w:val="000000"/>
          <w:sz w:val="22"/>
          <w:szCs w:val="22"/>
          <w:lang w:val="es-CO" w:eastAsia="en-US"/>
        </w:rPr>
        <w:t xml:space="preserve"> en el exterior.</w:t>
      </w:r>
    </w:p>
    <w:p w:rsidRPr="002F3A78" w:rsidR="00B42AF8" w:rsidP="00AB164D" w:rsidRDefault="00B42AF8" w14:paraId="51AB9521" w14:textId="6394FBBB">
      <w:pPr>
        <w:spacing w:after="160"/>
        <w:ind w:left="567" w:right="624"/>
        <w:jc w:val="both"/>
        <w:rPr>
          <w:rFonts w:ascii="Arial Narrow" w:hAnsi="Arial Narrow" w:eastAsiaTheme="minorHAnsi"/>
          <w:i/>
          <w:color w:val="000000"/>
          <w:sz w:val="22"/>
          <w:szCs w:val="22"/>
          <w:lang w:val="es-CO" w:eastAsia="en-US"/>
        </w:rPr>
      </w:pPr>
      <w:r w:rsidRPr="002F3A78">
        <w:rPr>
          <w:rFonts w:ascii="Arial Narrow" w:hAnsi="Arial Narrow" w:eastAsiaTheme="minorHAnsi"/>
          <w:i/>
          <w:color w:val="000000"/>
          <w:sz w:val="22"/>
          <w:szCs w:val="22"/>
          <w:lang w:val="es-CO" w:eastAsia="en-US"/>
        </w:rPr>
        <w:t>Para recibir el puntaje por incorporación de componente colombiano, el representante legal o</w:t>
      </w:r>
      <w:r>
        <w:rPr>
          <w:rFonts w:ascii="Arial Narrow" w:hAnsi="Arial Narrow" w:eastAsiaTheme="minorHAnsi"/>
          <w:i/>
          <w:color w:val="000000"/>
          <w:sz w:val="22"/>
          <w:szCs w:val="22"/>
          <w:lang w:val="es-CO" w:eastAsia="en-US"/>
        </w:rPr>
        <w:t xml:space="preserve"> el</w:t>
      </w:r>
      <w:r w:rsidRPr="002F3A78">
        <w:rPr>
          <w:rFonts w:ascii="Arial Narrow" w:hAnsi="Arial Narrow" w:eastAsiaTheme="minorHAnsi"/>
          <w:i/>
          <w:color w:val="000000"/>
          <w:sz w:val="22"/>
          <w:szCs w:val="22"/>
          <w:lang w:val="es-CO" w:eastAsia="en-US"/>
        </w:rPr>
        <w:t xml:space="preserve"> apoderado del Proponente debe</w:t>
      </w:r>
      <w:r>
        <w:rPr>
          <w:rFonts w:ascii="Arial Narrow" w:hAnsi="Arial Narrow" w:eastAsiaTheme="minorHAnsi"/>
          <w:i/>
          <w:color w:val="000000"/>
          <w:sz w:val="22"/>
          <w:szCs w:val="22"/>
          <w:lang w:val="es-CO" w:eastAsia="en-US"/>
        </w:rPr>
        <w:t>rá</w:t>
      </w:r>
      <w:r w:rsidRPr="002F3A78">
        <w:rPr>
          <w:rFonts w:ascii="Arial Narrow" w:hAnsi="Arial Narrow" w:eastAsiaTheme="minorHAnsi"/>
          <w:i/>
          <w:color w:val="000000"/>
          <w:sz w:val="22"/>
          <w:szCs w:val="22"/>
          <w:lang w:val="es-CO" w:eastAsia="en-US"/>
        </w:rPr>
        <w:t xml:space="preserve"> diligenciar el Formato 9B – Incorporación </w:t>
      </w:r>
      <w:r>
        <w:rPr>
          <w:rFonts w:ascii="Arial Narrow" w:hAnsi="Arial Narrow" w:eastAsiaTheme="minorHAnsi"/>
          <w:i/>
          <w:color w:val="000000"/>
          <w:sz w:val="22"/>
          <w:szCs w:val="22"/>
          <w:lang w:val="es-CO" w:eastAsia="en-US"/>
        </w:rPr>
        <w:t>de Componente Nacional</w:t>
      </w:r>
      <w:r w:rsidR="00A824CF">
        <w:rPr>
          <w:rFonts w:ascii="Arial Narrow" w:hAnsi="Arial Narrow" w:eastAsiaTheme="minorHAnsi"/>
          <w:i/>
          <w:color w:val="000000"/>
          <w:sz w:val="22"/>
          <w:szCs w:val="22"/>
          <w:lang w:val="es-CO" w:eastAsia="en-US"/>
        </w:rPr>
        <w:t xml:space="preserve"> en Servicios Extranjeros</w:t>
      </w:r>
      <w:r w:rsidRPr="002F3A78">
        <w:rPr>
          <w:rFonts w:ascii="Arial Narrow" w:hAnsi="Arial Narrow" w:eastAsiaTheme="minorHAnsi"/>
          <w:i/>
          <w:color w:val="000000"/>
          <w:sz w:val="22"/>
          <w:szCs w:val="22"/>
          <w:lang w:val="es-CO" w:eastAsia="en-US"/>
        </w:rPr>
        <w:t xml:space="preserve"> en el cual manifieste bajo la gravedad de juramento </w:t>
      </w:r>
      <w:r>
        <w:rPr>
          <w:rFonts w:ascii="Arial Narrow" w:hAnsi="Arial Narrow" w:eastAsiaTheme="minorHAnsi"/>
          <w:i/>
          <w:color w:val="000000"/>
          <w:sz w:val="22"/>
          <w:szCs w:val="22"/>
          <w:lang w:val="es-CO" w:eastAsia="en-US"/>
        </w:rPr>
        <w:t xml:space="preserve">que incorporará en la ejecución del contrato más del noventa por ciento (90%) de personal técnico, operativo y profesional de origen colombiano, </w:t>
      </w:r>
      <w:r w:rsidRPr="002F3A78">
        <w:rPr>
          <w:rFonts w:ascii="Arial Narrow" w:hAnsi="Arial Narrow" w:eastAsiaTheme="minorHAnsi"/>
          <w:i/>
          <w:color w:val="000000"/>
          <w:sz w:val="22"/>
          <w:szCs w:val="22"/>
          <w:lang w:val="es-CO" w:eastAsia="en-US"/>
        </w:rPr>
        <w:t xml:space="preserve">en caso de resultar adjudicatario del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roceso</w:t>
      </w:r>
      <w:r>
        <w:rPr>
          <w:rFonts w:ascii="Arial Narrow" w:hAnsi="Arial Narrow" w:eastAsiaTheme="minorHAnsi"/>
          <w:i/>
          <w:color w:val="000000"/>
          <w:sz w:val="22"/>
          <w:szCs w:val="22"/>
          <w:lang w:val="es-CO" w:eastAsia="en-US"/>
        </w:rPr>
        <w:t xml:space="preserve"> de Contratación</w:t>
      </w:r>
      <w:r w:rsidRPr="002F3A78">
        <w:rPr>
          <w:rFonts w:ascii="Arial Narrow" w:hAnsi="Arial Narrow" w:eastAsiaTheme="minorHAnsi"/>
          <w:i/>
          <w:color w:val="000000"/>
          <w:sz w:val="22"/>
          <w:szCs w:val="22"/>
          <w:lang w:val="es-CO" w:eastAsia="en-US"/>
        </w:rPr>
        <w:t>.</w:t>
      </w:r>
    </w:p>
    <w:p w:rsidRPr="002F3A78" w:rsidR="00B42AF8" w:rsidP="00AB164D" w:rsidRDefault="00B42AF8" w14:paraId="3E84E7E2" w14:textId="6458798D">
      <w:pPr>
        <w:spacing w:after="160"/>
        <w:ind w:left="567" w:right="624"/>
        <w:jc w:val="both"/>
        <w:rPr>
          <w:rFonts w:ascii="Arial Narrow" w:hAnsi="Arial Narrow" w:eastAsiaTheme="minorHAnsi"/>
          <w:i/>
          <w:color w:val="000000"/>
          <w:sz w:val="22"/>
          <w:szCs w:val="22"/>
          <w:lang w:val="es-CO" w:eastAsia="en-US"/>
        </w:rPr>
      </w:pPr>
      <w:r w:rsidRPr="002F3A78">
        <w:rPr>
          <w:rFonts w:ascii="Arial Narrow" w:hAnsi="Arial Narrow" w:eastAsiaTheme="minorHAnsi"/>
          <w:i/>
          <w:color w:val="000000"/>
          <w:sz w:val="22"/>
          <w:szCs w:val="22"/>
          <w:lang w:val="es-CO" w:eastAsia="en-US"/>
        </w:rPr>
        <w:t xml:space="preserve">La Entidad Estatal únicamente otorgará el puntaje por promoción de la incorporación de componente nacional cuando el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 xml:space="preserve">roponente que presente el Formato 9B – Incorporación de </w:t>
      </w:r>
      <w:r>
        <w:rPr>
          <w:rFonts w:ascii="Arial Narrow" w:hAnsi="Arial Narrow" w:eastAsiaTheme="minorHAnsi"/>
          <w:i/>
          <w:color w:val="000000"/>
          <w:sz w:val="22"/>
          <w:szCs w:val="22"/>
          <w:lang w:val="es-CO" w:eastAsia="en-US"/>
        </w:rPr>
        <w:t>Componente</w:t>
      </w:r>
      <w:r w:rsidRPr="002F3A78">
        <w:rPr>
          <w:rFonts w:ascii="Arial Narrow" w:hAnsi="Arial Narrow" w:eastAsiaTheme="minorHAnsi"/>
          <w:i/>
          <w:color w:val="000000"/>
          <w:sz w:val="22"/>
          <w:szCs w:val="22"/>
          <w:lang w:val="es-CO" w:eastAsia="en-US"/>
        </w:rPr>
        <w:t xml:space="preserve"> Naciona</w:t>
      </w:r>
      <w:r>
        <w:rPr>
          <w:rFonts w:ascii="Arial Narrow" w:hAnsi="Arial Narrow" w:eastAsiaTheme="minorHAnsi"/>
          <w:i/>
          <w:color w:val="000000"/>
          <w:sz w:val="22"/>
          <w:szCs w:val="22"/>
          <w:lang w:val="es-CO" w:eastAsia="en-US"/>
        </w:rPr>
        <w:t>l</w:t>
      </w:r>
      <w:r w:rsidRPr="002F3A78">
        <w:rPr>
          <w:rFonts w:ascii="Arial Narrow" w:hAnsi="Arial Narrow" w:eastAsiaTheme="minorHAnsi"/>
          <w:i/>
          <w:color w:val="000000"/>
          <w:sz w:val="22"/>
          <w:szCs w:val="22"/>
          <w:lang w:val="es-CO" w:eastAsia="en-US"/>
        </w:rPr>
        <w:t xml:space="preserve"> </w:t>
      </w:r>
      <w:r w:rsidR="00A824CF">
        <w:rPr>
          <w:rFonts w:ascii="Arial Narrow" w:hAnsi="Arial Narrow" w:eastAsiaTheme="minorHAnsi"/>
          <w:i/>
          <w:color w:val="000000"/>
          <w:sz w:val="22"/>
          <w:szCs w:val="22"/>
          <w:lang w:val="es-CO" w:eastAsia="en-US"/>
        </w:rPr>
        <w:t xml:space="preserve">en Servicios Extranjeros </w:t>
      </w:r>
      <w:r w:rsidRPr="002F3A78">
        <w:rPr>
          <w:rFonts w:ascii="Arial Narrow" w:hAnsi="Arial Narrow" w:eastAsiaTheme="minorHAnsi"/>
          <w:i/>
          <w:color w:val="000000"/>
          <w:sz w:val="22"/>
          <w:szCs w:val="22"/>
          <w:lang w:val="es-CO" w:eastAsia="en-US"/>
        </w:rPr>
        <w:t>no haya recibido puntaje alguno por promoción de Servicios Nacionales o con Trato Nacional.</w:t>
      </w:r>
    </w:p>
    <w:p w:rsidRPr="002F3A78" w:rsidR="00B42AF8" w:rsidP="00AB164D" w:rsidRDefault="00B42AF8" w14:paraId="0BC09B3A" w14:textId="03A6EF62">
      <w:pPr>
        <w:spacing w:after="160"/>
        <w:ind w:left="567" w:right="624"/>
        <w:jc w:val="both"/>
        <w:rPr>
          <w:rFonts w:ascii="Arial Narrow" w:hAnsi="Arial Narrow" w:eastAsiaTheme="minorHAnsi"/>
          <w:i/>
          <w:color w:val="000000"/>
          <w:sz w:val="22"/>
          <w:szCs w:val="22"/>
          <w:lang w:val="es-CO" w:eastAsia="en-US"/>
        </w:rPr>
      </w:pPr>
      <w:r w:rsidRPr="002F3A78">
        <w:rPr>
          <w:rFonts w:ascii="Arial Narrow" w:hAnsi="Arial Narrow" w:eastAsiaTheme="minorHAnsi"/>
          <w:i/>
          <w:color w:val="000000"/>
          <w:sz w:val="22"/>
          <w:szCs w:val="22"/>
          <w:lang w:val="es-CO" w:eastAsia="en-US"/>
        </w:rPr>
        <w:t xml:space="preserve">El Formato 9B – Incorporación </w:t>
      </w:r>
      <w:r>
        <w:rPr>
          <w:rFonts w:ascii="Arial Narrow" w:hAnsi="Arial Narrow" w:eastAsiaTheme="minorHAnsi"/>
          <w:i/>
          <w:color w:val="000000"/>
          <w:sz w:val="22"/>
          <w:szCs w:val="22"/>
          <w:lang w:val="es-CO" w:eastAsia="en-US"/>
        </w:rPr>
        <w:t>de Componente Nacional</w:t>
      </w:r>
      <w:r w:rsidRPr="002F3A78">
        <w:rPr>
          <w:rFonts w:ascii="Arial Narrow" w:hAnsi="Arial Narrow" w:eastAsiaTheme="minorHAnsi"/>
          <w:i/>
          <w:color w:val="000000"/>
          <w:sz w:val="22"/>
          <w:szCs w:val="22"/>
          <w:lang w:val="es-CO" w:eastAsia="en-US"/>
        </w:rPr>
        <w:t xml:space="preserve"> </w:t>
      </w:r>
      <w:r w:rsidR="00A824CF">
        <w:rPr>
          <w:rFonts w:ascii="Arial Narrow" w:hAnsi="Arial Narrow" w:eastAsiaTheme="minorHAnsi"/>
          <w:i/>
          <w:color w:val="000000"/>
          <w:sz w:val="22"/>
          <w:szCs w:val="22"/>
          <w:lang w:val="es-CO" w:eastAsia="en-US"/>
        </w:rPr>
        <w:t xml:space="preserve">en Servicios Extranjeros </w:t>
      </w:r>
      <w:r>
        <w:rPr>
          <w:rFonts w:ascii="Arial Narrow" w:hAnsi="Arial Narrow" w:eastAsiaTheme="minorHAnsi"/>
          <w:i/>
          <w:color w:val="000000"/>
          <w:sz w:val="22"/>
          <w:szCs w:val="22"/>
          <w:lang w:val="es-CO" w:eastAsia="en-US"/>
        </w:rPr>
        <w:t>solo</w:t>
      </w:r>
      <w:r w:rsidRPr="002F3A78">
        <w:rPr>
          <w:rFonts w:ascii="Arial Narrow" w:hAnsi="Arial Narrow" w:eastAsiaTheme="minorHAnsi"/>
          <w:i/>
          <w:color w:val="000000"/>
          <w:sz w:val="22"/>
          <w:szCs w:val="22"/>
          <w:lang w:val="es-CO" w:eastAsia="en-US"/>
        </w:rPr>
        <w:t xml:space="preserve"> debe ser aportado por los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roponentes extranjeros sin derecho a trato nacional que opten por incorporar personal</w:t>
      </w:r>
      <w:r>
        <w:rPr>
          <w:rFonts w:ascii="Arial Narrow" w:hAnsi="Arial Narrow" w:eastAsiaTheme="minorHAnsi"/>
          <w:i/>
          <w:color w:val="000000"/>
          <w:sz w:val="22"/>
          <w:szCs w:val="22"/>
          <w:lang w:val="es-CO" w:eastAsia="en-US"/>
        </w:rPr>
        <w:t xml:space="preserve"> </w:t>
      </w:r>
      <w:r w:rsidRPr="002F3A78">
        <w:rPr>
          <w:rFonts w:ascii="Arial Narrow" w:hAnsi="Arial Narrow" w:eastAsiaTheme="minorHAnsi"/>
          <w:i/>
          <w:color w:val="000000"/>
          <w:sz w:val="22"/>
          <w:szCs w:val="22"/>
          <w:lang w:val="es-CO" w:eastAsia="en-US"/>
        </w:rPr>
        <w:t xml:space="preserve">colombiano. En el evento que un </w:t>
      </w:r>
      <w:r>
        <w:rPr>
          <w:rFonts w:ascii="Arial Narrow" w:hAnsi="Arial Narrow" w:eastAsiaTheme="minorHAnsi"/>
          <w:i/>
          <w:color w:val="000000"/>
          <w:sz w:val="22"/>
          <w:szCs w:val="22"/>
          <w:lang w:val="es-CO" w:eastAsia="en-US"/>
        </w:rPr>
        <w:t>P</w:t>
      </w:r>
      <w:r w:rsidRPr="002F3A78">
        <w:rPr>
          <w:rFonts w:ascii="Arial Narrow" w:hAnsi="Arial Narrow" w:eastAsiaTheme="minorHAnsi"/>
          <w:i/>
          <w:color w:val="000000"/>
          <w:sz w:val="22"/>
          <w:szCs w:val="22"/>
          <w:lang w:val="es-CO" w:eastAsia="en-US"/>
        </w:rPr>
        <w:t xml:space="preserve">roponente extranjero sin derecho a </w:t>
      </w:r>
      <w:r>
        <w:rPr>
          <w:rFonts w:ascii="Arial Narrow" w:hAnsi="Arial Narrow" w:eastAsiaTheme="minorHAnsi"/>
          <w:i/>
          <w:color w:val="000000"/>
          <w:sz w:val="22"/>
          <w:szCs w:val="22"/>
          <w:lang w:val="es-CO" w:eastAsia="en-US"/>
        </w:rPr>
        <w:t>T</w:t>
      </w:r>
      <w:r w:rsidRPr="002F3A78">
        <w:rPr>
          <w:rFonts w:ascii="Arial Narrow" w:hAnsi="Arial Narrow" w:eastAsiaTheme="minorHAnsi"/>
          <w:i/>
          <w:color w:val="000000"/>
          <w:sz w:val="22"/>
          <w:szCs w:val="22"/>
          <w:lang w:val="es-CO" w:eastAsia="en-US"/>
        </w:rPr>
        <w:t xml:space="preserve">rato a </w:t>
      </w:r>
      <w:r>
        <w:rPr>
          <w:rFonts w:ascii="Arial Narrow" w:hAnsi="Arial Narrow" w:eastAsiaTheme="minorHAnsi"/>
          <w:i/>
          <w:color w:val="000000"/>
          <w:sz w:val="22"/>
          <w:szCs w:val="22"/>
          <w:lang w:val="es-CO" w:eastAsia="en-US"/>
        </w:rPr>
        <w:t>N</w:t>
      </w:r>
      <w:r w:rsidRPr="002F3A78">
        <w:rPr>
          <w:rFonts w:ascii="Arial Narrow" w:hAnsi="Arial Narrow" w:eastAsiaTheme="minorHAnsi"/>
          <w:i/>
          <w:color w:val="000000"/>
          <w:sz w:val="22"/>
          <w:szCs w:val="22"/>
          <w:lang w:val="es-CO" w:eastAsia="en-US"/>
        </w:rPr>
        <w:t>acional</w:t>
      </w:r>
      <w:r>
        <w:rPr>
          <w:rFonts w:ascii="Arial Narrow" w:hAnsi="Arial Narrow" w:eastAsiaTheme="minorHAnsi"/>
          <w:i/>
          <w:color w:val="000000"/>
          <w:sz w:val="22"/>
          <w:szCs w:val="22"/>
          <w:lang w:val="es-CO" w:eastAsia="en-US"/>
        </w:rPr>
        <w:t xml:space="preserve"> o un Proponente Plural en el que al menos uno de sus integrantes sea un extranjero sin Trato Nacional</w:t>
      </w:r>
      <w:r w:rsidRPr="002F3A78">
        <w:rPr>
          <w:rFonts w:ascii="Arial Narrow" w:hAnsi="Arial Narrow" w:eastAsiaTheme="minorHAnsi"/>
          <w:i/>
          <w:color w:val="000000"/>
          <w:sz w:val="22"/>
          <w:szCs w:val="22"/>
          <w:lang w:val="es-CO" w:eastAsia="en-US"/>
        </w:rPr>
        <w:t xml:space="preserve">, en lugar del Formato 9B – Incorporación de </w:t>
      </w:r>
      <w:r>
        <w:rPr>
          <w:rFonts w:ascii="Arial Narrow" w:hAnsi="Arial Narrow" w:eastAsiaTheme="minorHAnsi"/>
          <w:i/>
          <w:color w:val="000000"/>
          <w:sz w:val="22"/>
          <w:szCs w:val="22"/>
          <w:lang w:val="es-CO" w:eastAsia="en-US"/>
        </w:rPr>
        <w:t>Componente Nacional</w:t>
      </w:r>
      <w:r w:rsidR="00391401">
        <w:rPr>
          <w:rFonts w:ascii="Arial Narrow" w:hAnsi="Arial Narrow" w:eastAsiaTheme="minorHAnsi"/>
          <w:i/>
          <w:color w:val="000000"/>
          <w:sz w:val="22"/>
          <w:szCs w:val="22"/>
          <w:lang w:val="es-CO" w:eastAsia="en-US"/>
        </w:rPr>
        <w:t xml:space="preserve"> en Servicios Extranjeros</w:t>
      </w:r>
      <w:r w:rsidRPr="002F3A78">
        <w:rPr>
          <w:rFonts w:ascii="Arial Narrow" w:hAnsi="Arial Narrow" w:eastAsiaTheme="minorHAnsi"/>
          <w:i/>
          <w:color w:val="000000"/>
          <w:sz w:val="22"/>
          <w:szCs w:val="22"/>
          <w:lang w:val="es-CO" w:eastAsia="en-US"/>
        </w:rPr>
        <w:t xml:space="preserve">, presente el Formato 9A – Promoción de Servicios Nacionales o con Trato Nacional, no </w:t>
      </w:r>
      <w:r w:rsidRPr="002F3A78" w:rsidDel="00FE600C">
        <w:rPr>
          <w:rFonts w:ascii="Arial Narrow" w:hAnsi="Arial Narrow" w:eastAsiaTheme="minorHAnsi"/>
          <w:i/>
          <w:color w:val="000000"/>
          <w:sz w:val="22"/>
          <w:szCs w:val="22"/>
          <w:lang w:val="es-CO" w:eastAsia="en-US"/>
        </w:rPr>
        <w:t xml:space="preserve">habrá lugar a otorgar </w:t>
      </w:r>
      <w:r w:rsidRPr="002F3A78">
        <w:rPr>
          <w:rFonts w:ascii="Arial Narrow" w:hAnsi="Arial Narrow" w:eastAsiaTheme="minorHAnsi"/>
          <w:i/>
          <w:color w:val="000000"/>
          <w:sz w:val="22"/>
          <w:szCs w:val="22"/>
          <w:lang w:val="es-CO" w:eastAsia="en-US"/>
        </w:rPr>
        <w:t xml:space="preserve">puntaje por el factor </w:t>
      </w:r>
      <w:r>
        <w:rPr>
          <w:rFonts w:ascii="Arial Narrow" w:hAnsi="Arial Narrow" w:eastAsiaTheme="minorHAnsi"/>
          <w:i/>
          <w:color w:val="000000"/>
          <w:sz w:val="22"/>
          <w:szCs w:val="22"/>
          <w:lang w:val="es-CO" w:eastAsia="en-US"/>
        </w:rPr>
        <w:t>d</w:t>
      </w:r>
      <w:r w:rsidRPr="002F3A78">
        <w:rPr>
          <w:rFonts w:ascii="Arial Narrow" w:hAnsi="Arial Narrow" w:eastAsiaTheme="minorHAnsi"/>
          <w:i/>
          <w:color w:val="000000"/>
          <w:sz w:val="22"/>
          <w:szCs w:val="22"/>
          <w:lang w:val="es-CO" w:eastAsia="en-US"/>
        </w:rPr>
        <w:t>el numeral 4.3.1</w:t>
      </w:r>
      <w:r w:rsidRPr="002F3A78" w:rsidDel="00B87864">
        <w:rPr>
          <w:rFonts w:ascii="Arial Narrow" w:hAnsi="Arial Narrow" w:eastAsiaTheme="minorHAnsi"/>
          <w:i/>
          <w:color w:val="000000"/>
          <w:sz w:val="22"/>
          <w:szCs w:val="22"/>
          <w:lang w:val="es-CO" w:eastAsia="en-US"/>
        </w:rPr>
        <w:t>.</w:t>
      </w:r>
      <w:r w:rsidRPr="002F3A78">
        <w:rPr>
          <w:rFonts w:ascii="Arial Narrow" w:hAnsi="Arial Narrow" w:eastAsiaTheme="minorHAnsi"/>
          <w:i/>
          <w:color w:val="000000"/>
          <w:sz w:val="22"/>
          <w:szCs w:val="22"/>
          <w:lang w:val="es-CO" w:eastAsia="en-US"/>
        </w:rPr>
        <w:t xml:space="preserve"> </w:t>
      </w:r>
      <w:r w:rsidR="007D4274">
        <w:rPr>
          <w:rFonts w:ascii="Arial Narrow" w:hAnsi="Arial Narrow" w:eastAsiaTheme="minorHAnsi"/>
          <w:i/>
          <w:color w:val="000000"/>
          <w:sz w:val="22"/>
          <w:szCs w:val="22"/>
          <w:lang w:val="es-CO" w:eastAsia="en-US"/>
        </w:rPr>
        <w:t>del documento base</w:t>
      </w:r>
      <w:r w:rsidRPr="002F3A78">
        <w:rPr>
          <w:rFonts w:ascii="Arial Narrow" w:hAnsi="Arial Narrow" w:eastAsiaTheme="minorHAnsi"/>
          <w:i/>
          <w:color w:val="000000"/>
          <w:sz w:val="22"/>
          <w:szCs w:val="22"/>
          <w:lang w:val="es-CO" w:eastAsia="en-US"/>
        </w:rPr>
        <w:t xml:space="preserve"> ni por el regulado en este numeral. </w:t>
      </w:r>
    </w:p>
    <w:p w:rsidRPr="002F3A78" w:rsidR="00B42AF8" w:rsidP="00AB164D" w:rsidRDefault="00B42AF8" w14:paraId="770FB68A" w14:textId="77777777">
      <w:pPr>
        <w:ind w:left="567" w:right="624"/>
        <w:rPr>
          <w:rFonts w:ascii="Arial Narrow" w:hAnsi="Arial Narrow" w:eastAsiaTheme="minorHAnsi"/>
          <w:i/>
          <w:color w:val="000000"/>
          <w:sz w:val="22"/>
          <w:szCs w:val="22"/>
          <w:lang w:val="es-CO" w:eastAsia="en-US"/>
        </w:rPr>
      </w:pPr>
      <w:r w:rsidRPr="002F3A78">
        <w:rPr>
          <w:rFonts w:ascii="Arial Narrow" w:hAnsi="Arial Narrow" w:eastAsiaTheme="minorHAnsi"/>
          <w:i/>
          <w:color w:val="000000"/>
          <w:sz w:val="22"/>
          <w:szCs w:val="22"/>
          <w:lang w:val="es-CO" w:eastAsia="en-US"/>
        </w:rPr>
        <w:t>En caso de no efectuar ningún ofrecimiento, el puntaje por este factor será de cero (0)”.</w:t>
      </w:r>
    </w:p>
    <w:p w:rsidRPr="00854750" w:rsidR="00551630" w:rsidP="00AB164D" w:rsidRDefault="00551630" w14:paraId="725EFB9E" w14:textId="77777777">
      <w:pPr>
        <w:pStyle w:val="Prrafodelista"/>
        <w:shd w:val="clear" w:color="auto" w:fill="FFFFFF" w:themeFill="background1"/>
        <w:tabs>
          <w:tab w:val="left" w:pos="1134"/>
        </w:tabs>
        <w:ind w:left="0" w:right="624"/>
        <w:jc w:val="center"/>
        <w:rPr>
          <w:rFonts w:ascii="Arial Narrow" w:hAnsi="Arial Narrow" w:eastAsiaTheme="minorEastAsia" w:cstheme="minorBidi"/>
          <w:i/>
          <w:color w:val="000000" w:themeColor="text1"/>
          <w:sz w:val="22"/>
          <w:szCs w:val="22"/>
          <w:lang w:val="es-MX" w:eastAsia="en-US"/>
        </w:rPr>
      </w:pPr>
    </w:p>
    <w:p w:rsidRPr="006961FB" w:rsidR="002D1B3B" w:rsidP="00AB164D" w:rsidRDefault="002D1B3B" w14:paraId="46E2185E" w14:textId="27A67E2E">
      <w:pPr>
        <w:pStyle w:val="Prrafodelista"/>
        <w:shd w:val="clear" w:color="auto" w:fill="FFFFFF" w:themeFill="background1"/>
        <w:tabs>
          <w:tab w:val="left" w:pos="1134"/>
        </w:tabs>
        <w:ind w:left="0"/>
        <w:jc w:val="both"/>
        <w:outlineLvl w:val="0"/>
        <w:rPr>
          <w:rFonts w:ascii="Arial Narrow" w:hAnsi="Arial Narrow" w:cs="Arial"/>
          <w:b/>
          <w:sz w:val="22"/>
          <w:szCs w:val="22"/>
        </w:rPr>
      </w:pPr>
      <w:r w:rsidRPr="00551630">
        <w:rPr>
          <w:rFonts w:ascii="Arial Narrow" w:hAnsi="Arial Narrow" w:cs="Arial"/>
          <w:b/>
          <w:sz w:val="22"/>
          <w:szCs w:val="22"/>
        </w:rPr>
        <w:t xml:space="preserve">Artículo </w:t>
      </w:r>
      <w:r w:rsidR="00925ED5">
        <w:rPr>
          <w:rFonts w:ascii="Arial Narrow" w:hAnsi="Arial Narrow" w:cs="Arial"/>
          <w:b/>
          <w:sz w:val="22"/>
          <w:szCs w:val="22"/>
        </w:rPr>
        <w:t>3</w:t>
      </w:r>
      <w:r w:rsidR="000C24EE">
        <w:rPr>
          <w:rFonts w:ascii="Arial Narrow" w:hAnsi="Arial Narrow" w:cs="Arial"/>
          <w:b/>
          <w:sz w:val="22"/>
          <w:szCs w:val="22"/>
        </w:rPr>
        <w:t>2</w:t>
      </w:r>
      <w:r w:rsidR="00DD684D">
        <w:rPr>
          <w:rFonts w:ascii="Arial Narrow" w:hAnsi="Arial Narrow" w:cs="Arial"/>
          <w:b/>
          <w:sz w:val="22"/>
          <w:szCs w:val="22"/>
        </w:rPr>
        <w:t xml:space="preserve"> –</w:t>
      </w:r>
      <w:r w:rsidRPr="008B5ABA">
        <w:rPr>
          <w:rFonts w:ascii="Arial Narrow" w:hAnsi="Arial Narrow" w:cs="Arial"/>
          <w:b/>
          <w:sz w:val="22"/>
          <w:szCs w:val="22"/>
        </w:rPr>
        <w:t xml:space="preserve"> </w:t>
      </w:r>
      <w:r w:rsidRPr="006961FB">
        <w:rPr>
          <w:rFonts w:ascii="Arial Narrow" w:hAnsi="Arial Narrow" w:cs="Arial"/>
          <w:b/>
          <w:sz w:val="22"/>
          <w:szCs w:val="22"/>
        </w:rPr>
        <w:t xml:space="preserve">MODIFÍQUESE </w:t>
      </w:r>
      <w:r w:rsidR="00966194">
        <w:rPr>
          <w:rFonts w:ascii="Arial Narrow" w:hAnsi="Arial Narrow" w:cs="Arial"/>
          <w:b/>
          <w:sz w:val="22"/>
          <w:szCs w:val="22"/>
        </w:rPr>
        <w:t>E</w:t>
      </w:r>
      <w:r w:rsidRPr="006961FB">
        <w:rPr>
          <w:rFonts w:ascii="Arial Narrow" w:hAnsi="Arial Narrow" w:cs="Arial"/>
          <w:b/>
          <w:sz w:val="22"/>
          <w:szCs w:val="22"/>
        </w:rPr>
        <w:t>L NUMERAL 9.3 DE LOS DOCUMENTOS TIPO DE LICITACIÓN DE OBRA PÚBLICA DE INFRAESTRUCTURA DE AGUA POTABLE Y SANEAMIENTO BÁSICO Y LOS DE LA MODALIDAD LLAVE EN MANO.</w:t>
      </w:r>
      <w:r w:rsidRPr="006961FB">
        <w:rPr>
          <w:rFonts w:ascii="Arial Narrow" w:hAnsi="Arial Narrow" w:cs="Arial"/>
          <w:sz w:val="22"/>
          <w:szCs w:val="22"/>
        </w:rPr>
        <w:t xml:space="preserve"> Modifíquese </w:t>
      </w:r>
      <w:r w:rsidR="00966194">
        <w:rPr>
          <w:rFonts w:ascii="Arial Narrow" w:hAnsi="Arial Narrow" w:cs="Arial"/>
          <w:sz w:val="22"/>
          <w:szCs w:val="22"/>
        </w:rPr>
        <w:t>e</w:t>
      </w:r>
      <w:r w:rsidRPr="006961FB">
        <w:rPr>
          <w:rFonts w:ascii="Arial Narrow" w:hAnsi="Arial Narrow" w:cs="Arial"/>
          <w:sz w:val="22"/>
          <w:szCs w:val="22"/>
        </w:rPr>
        <w:t xml:space="preserve">l numeral 9.3 de los </w:t>
      </w:r>
      <w:r w:rsidR="003905A4">
        <w:rPr>
          <w:rFonts w:ascii="Arial Narrow" w:hAnsi="Arial Narrow" w:cs="Arial"/>
          <w:sz w:val="22"/>
          <w:szCs w:val="22"/>
        </w:rPr>
        <w:t>D</w:t>
      </w:r>
      <w:r w:rsidRPr="006961FB">
        <w:rPr>
          <w:rFonts w:ascii="Arial Narrow" w:hAnsi="Arial Narrow" w:cs="Arial"/>
          <w:sz w:val="22"/>
          <w:szCs w:val="22"/>
        </w:rPr>
        <w:t xml:space="preserve">ocumentos </w:t>
      </w:r>
      <w:r w:rsidR="003905A4">
        <w:rPr>
          <w:rFonts w:ascii="Arial Narrow" w:hAnsi="Arial Narrow" w:cs="Arial"/>
          <w:sz w:val="22"/>
          <w:szCs w:val="22"/>
        </w:rPr>
        <w:t>T</w:t>
      </w:r>
      <w:r w:rsidRPr="006961FB">
        <w:rPr>
          <w:rFonts w:ascii="Arial Narrow" w:hAnsi="Arial Narrow" w:cs="Arial"/>
          <w:sz w:val="22"/>
          <w:szCs w:val="22"/>
        </w:rPr>
        <w:t xml:space="preserve">ipo para procesos de licitación pública para obras de infraestructura de agua potable y saneamiento básico, adoptados mediante la Resolución 248 de 2020 y los de la modalidad llave en mano, </w:t>
      </w:r>
      <w:r w:rsidR="00DC7F97">
        <w:rPr>
          <w:rFonts w:ascii="Arial Narrow" w:hAnsi="Arial Narrow" w:cs="Arial"/>
          <w:sz w:val="22"/>
          <w:szCs w:val="22"/>
        </w:rPr>
        <w:t>adoptado</w:t>
      </w:r>
      <w:r w:rsidRPr="006961FB" w:rsidR="00DC7F97">
        <w:rPr>
          <w:rFonts w:ascii="Arial Narrow" w:hAnsi="Arial Narrow" w:cs="Arial"/>
          <w:sz w:val="22"/>
          <w:szCs w:val="22"/>
        </w:rPr>
        <w:t xml:space="preserve">s </w:t>
      </w:r>
      <w:r w:rsidR="00966194">
        <w:rPr>
          <w:rFonts w:ascii="Arial Narrow" w:hAnsi="Arial Narrow" w:cs="Arial"/>
          <w:sz w:val="22"/>
          <w:szCs w:val="22"/>
        </w:rPr>
        <w:t>con</w:t>
      </w:r>
      <w:r w:rsidRPr="006961FB">
        <w:rPr>
          <w:rFonts w:ascii="Arial Narrow" w:hAnsi="Arial Narrow" w:cs="Arial"/>
          <w:sz w:val="22"/>
          <w:szCs w:val="22"/>
        </w:rPr>
        <w:t xml:space="preserve"> la Resolución 249 de 2020. </w:t>
      </w:r>
      <w:r w:rsidRPr="006961FB">
        <w:rPr>
          <w:rFonts w:ascii="Arial Narrow" w:hAnsi="Arial Narrow"/>
          <w:sz w:val="22"/>
          <w:szCs w:val="22"/>
        </w:rPr>
        <w:t>Dicho numeral quedará así:</w:t>
      </w:r>
    </w:p>
    <w:p w:rsidRPr="00854750" w:rsidR="002D1B3B" w:rsidP="00AB164D" w:rsidRDefault="002D1B3B" w14:paraId="6ACDB4DF" w14:textId="77777777">
      <w:pPr>
        <w:shd w:val="clear" w:color="auto" w:fill="FFFFFF" w:themeFill="background1"/>
        <w:tabs>
          <w:tab w:val="left" w:pos="1134"/>
        </w:tabs>
        <w:jc w:val="both"/>
        <w:rPr>
          <w:rFonts w:ascii="Arial Narrow" w:hAnsi="Arial Narrow" w:cs="Arial"/>
          <w:b/>
          <w:i/>
          <w:sz w:val="22"/>
          <w:szCs w:val="22"/>
        </w:rPr>
      </w:pPr>
    </w:p>
    <w:p w:rsidRPr="005632F1" w:rsidR="002D1B3B" w:rsidP="00AB164D" w:rsidRDefault="002D1B3B" w14:paraId="70A0D056" w14:textId="77777777">
      <w:pPr>
        <w:pStyle w:val="Captulo9"/>
        <w:numPr>
          <w:ilvl w:val="0"/>
          <w:numId w:val="0"/>
        </w:numPr>
        <w:spacing w:line="240" w:lineRule="auto"/>
        <w:ind w:left="567"/>
        <w:rPr>
          <w:rFonts w:ascii="Arial Narrow" w:hAnsi="Arial Narrow"/>
          <w:i/>
          <w:color w:val="auto"/>
          <w:sz w:val="22"/>
          <w:szCs w:val="22"/>
        </w:rPr>
      </w:pPr>
      <w:r w:rsidRPr="008B5ABA">
        <w:rPr>
          <w:rFonts w:ascii="Arial Narrow" w:hAnsi="Arial Narrow"/>
          <w:i/>
          <w:color w:val="auto"/>
          <w:sz w:val="22"/>
          <w:szCs w:val="22"/>
          <w:lang w:val="es-ES"/>
        </w:rPr>
        <w:t>“9.3</w:t>
      </w:r>
      <w:r w:rsidRPr="005632F1">
        <w:rPr>
          <w:rFonts w:ascii="Arial Narrow" w:hAnsi="Arial Narrow"/>
          <w:i/>
          <w:color w:val="auto"/>
          <w:sz w:val="22"/>
          <w:szCs w:val="22"/>
          <w:lang w:val="es-ES"/>
        </w:rPr>
        <w:t>.</w:t>
      </w:r>
      <w:r w:rsidRPr="008B5ABA">
        <w:rPr>
          <w:rFonts w:ascii="Arial Narrow" w:hAnsi="Arial Narrow"/>
          <w:i/>
          <w:color w:val="auto"/>
          <w:sz w:val="22"/>
          <w:szCs w:val="22"/>
          <w:lang w:val="es-ES"/>
        </w:rPr>
        <w:t xml:space="preserve">  </w:t>
      </w:r>
      <w:r w:rsidRPr="008B5ABA">
        <w:rPr>
          <w:rFonts w:ascii="Arial Narrow" w:hAnsi="Arial Narrow"/>
          <w:i/>
          <w:color w:val="auto"/>
          <w:sz w:val="22"/>
          <w:szCs w:val="22"/>
        </w:rPr>
        <w:t xml:space="preserve">MATRICES </w:t>
      </w:r>
    </w:p>
    <w:p w:rsidRPr="00854750" w:rsidR="002D1B3B" w:rsidP="00AB164D" w:rsidRDefault="002D1B3B" w14:paraId="646560DC" w14:textId="77777777">
      <w:pPr>
        <w:pStyle w:val="Captulo9"/>
        <w:numPr>
          <w:ilvl w:val="0"/>
          <w:numId w:val="0"/>
        </w:numPr>
        <w:spacing w:line="240" w:lineRule="auto"/>
        <w:ind w:left="567"/>
        <w:rPr>
          <w:rFonts w:ascii="Arial Narrow" w:hAnsi="Arial Narrow"/>
          <w:i/>
          <w:color w:val="auto"/>
          <w:sz w:val="22"/>
          <w:szCs w:val="22"/>
        </w:rPr>
      </w:pPr>
    </w:p>
    <w:p w:rsidRPr="00854750" w:rsidR="002D1B3B" w:rsidP="00AB164D" w:rsidRDefault="002D1B3B" w14:paraId="2041CE3C" w14:textId="77777777">
      <w:pPr>
        <w:pStyle w:val="Captulo9"/>
        <w:numPr>
          <w:ilvl w:val="0"/>
          <w:numId w:val="0"/>
        </w:numPr>
        <w:spacing w:line="240" w:lineRule="auto"/>
        <w:ind w:left="567"/>
        <w:rPr>
          <w:rFonts w:ascii="Arial Narrow" w:hAnsi="Arial Narrow"/>
          <w:b w:val="0"/>
          <w:i/>
          <w:color w:val="auto"/>
          <w:sz w:val="22"/>
          <w:szCs w:val="22"/>
        </w:rPr>
      </w:pPr>
      <w:r w:rsidRPr="00854750">
        <w:rPr>
          <w:rFonts w:ascii="Arial Narrow" w:hAnsi="Arial Narrow"/>
          <w:b w:val="0"/>
          <w:i/>
          <w:color w:val="auto"/>
          <w:sz w:val="22"/>
          <w:szCs w:val="22"/>
        </w:rPr>
        <w:t>1. Matriz 1 – Experiencia</w:t>
      </w:r>
    </w:p>
    <w:p w:rsidRPr="00854750" w:rsidR="002D1B3B" w:rsidP="00AB164D" w:rsidRDefault="002D1B3B" w14:paraId="1791A65F" w14:textId="77777777">
      <w:pPr>
        <w:pStyle w:val="Captulo9"/>
        <w:numPr>
          <w:ilvl w:val="0"/>
          <w:numId w:val="0"/>
        </w:numPr>
        <w:spacing w:line="240" w:lineRule="auto"/>
        <w:ind w:left="567"/>
        <w:rPr>
          <w:rFonts w:ascii="Arial Narrow" w:hAnsi="Arial Narrow"/>
          <w:b w:val="0"/>
          <w:i/>
          <w:color w:val="auto"/>
          <w:sz w:val="22"/>
          <w:szCs w:val="22"/>
        </w:rPr>
      </w:pPr>
      <w:r w:rsidRPr="00854750">
        <w:rPr>
          <w:rFonts w:ascii="Arial Narrow" w:hAnsi="Arial Narrow"/>
          <w:b w:val="0"/>
          <w:i/>
          <w:color w:val="auto"/>
          <w:sz w:val="22"/>
          <w:szCs w:val="22"/>
        </w:rPr>
        <w:t>2. Matriz 2 – Indicadores financieros y organizacionales</w:t>
      </w:r>
    </w:p>
    <w:p w:rsidRPr="00854750" w:rsidR="002D1B3B" w:rsidP="00AB164D" w:rsidRDefault="002D1B3B" w14:paraId="49A8446E" w14:textId="77777777">
      <w:pPr>
        <w:pStyle w:val="Captulo9"/>
        <w:numPr>
          <w:ilvl w:val="0"/>
          <w:numId w:val="0"/>
        </w:numPr>
        <w:spacing w:line="240" w:lineRule="auto"/>
        <w:ind w:left="567"/>
        <w:rPr>
          <w:rFonts w:ascii="Arial Narrow" w:hAnsi="Arial Narrow"/>
          <w:b w:val="0"/>
          <w:i/>
          <w:color w:val="auto"/>
          <w:sz w:val="22"/>
          <w:szCs w:val="22"/>
        </w:rPr>
      </w:pPr>
      <w:r w:rsidRPr="00854750">
        <w:rPr>
          <w:rFonts w:ascii="Arial Narrow" w:hAnsi="Arial Narrow"/>
          <w:b w:val="0"/>
          <w:i/>
          <w:color w:val="auto"/>
          <w:sz w:val="22"/>
          <w:szCs w:val="22"/>
        </w:rPr>
        <w:t xml:space="preserve">3. Matriz 3 – Riesgos </w:t>
      </w:r>
    </w:p>
    <w:p w:rsidRPr="00854750" w:rsidR="002D1B3B" w:rsidP="00AB164D" w:rsidRDefault="002D1B3B" w14:paraId="57561975" w14:textId="518C228B">
      <w:pPr>
        <w:pStyle w:val="Captulo9"/>
        <w:numPr>
          <w:ilvl w:val="0"/>
          <w:numId w:val="0"/>
        </w:numPr>
        <w:spacing w:line="240" w:lineRule="auto"/>
        <w:ind w:left="567" w:right="624"/>
        <w:rPr>
          <w:rFonts w:ascii="Arial Narrow" w:hAnsi="Arial Narrow"/>
          <w:b w:val="0"/>
          <w:i/>
          <w:color w:val="auto"/>
          <w:sz w:val="22"/>
          <w:szCs w:val="22"/>
        </w:rPr>
      </w:pPr>
      <w:r w:rsidRPr="00854750">
        <w:rPr>
          <w:rFonts w:ascii="Arial Narrow" w:hAnsi="Arial Narrow"/>
          <w:b w:val="0"/>
          <w:i/>
          <w:color w:val="auto"/>
          <w:sz w:val="22"/>
          <w:szCs w:val="22"/>
        </w:rPr>
        <w:t xml:space="preserve">4.  Matriz 4 – Bienes </w:t>
      </w:r>
      <w:r w:rsidR="002B1329">
        <w:rPr>
          <w:rFonts w:ascii="Arial Narrow" w:hAnsi="Arial Narrow"/>
          <w:b w:val="0"/>
          <w:i/>
          <w:color w:val="auto"/>
          <w:sz w:val="22"/>
          <w:szCs w:val="22"/>
        </w:rPr>
        <w:t>n</w:t>
      </w:r>
      <w:r w:rsidRPr="00854750">
        <w:rPr>
          <w:rFonts w:ascii="Arial Narrow" w:hAnsi="Arial Narrow"/>
          <w:b w:val="0"/>
          <w:i/>
          <w:color w:val="auto"/>
          <w:sz w:val="22"/>
          <w:szCs w:val="22"/>
        </w:rPr>
        <w:t xml:space="preserve">acionales </w:t>
      </w:r>
      <w:r w:rsidR="002B1329">
        <w:rPr>
          <w:rFonts w:ascii="Arial Narrow" w:hAnsi="Arial Narrow"/>
          <w:b w:val="0"/>
          <w:i/>
          <w:color w:val="auto"/>
          <w:sz w:val="22"/>
          <w:szCs w:val="22"/>
        </w:rPr>
        <w:t>r</w:t>
      </w:r>
      <w:r w:rsidRPr="00854750">
        <w:rPr>
          <w:rFonts w:ascii="Arial Narrow" w:hAnsi="Arial Narrow"/>
          <w:b w:val="0"/>
          <w:i/>
          <w:color w:val="auto"/>
          <w:sz w:val="22"/>
          <w:szCs w:val="22"/>
        </w:rPr>
        <w:t xml:space="preserve">elevantes para la </w:t>
      </w:r>
      <w:r w:rsidR="002B1329">
        <w:rPr>
          <w:rFonts w:ascii="Arial Narrow" w:hAnsi="Arial Narrow"/>
          <w:b w:val="0"/>
          <w:i/>
          <w:color w:val="auto"/>
          <w:sz w:val="22"/>
          <w:szCs w:val="22"/>
        </w:rPr>
        <w:t>o</w:t>
      </w:r>
      <w:r w:rsidRPr="00854750">
        <w:rPr>
          <w:rFonts w:ascii="Arial Narrow" w:hAnsi="Arial Narrow"/>
          <w:b w:val="0"/>
          <w:i/>
          <w:color w:val="auto"/>
          <w:sz w:val="22"/>
          <w:szCs w:val="22"/>
        </w:rPr>
        <w:t xml:space="preserve">bra </w:t>
      </w:r>
      <w:r w:rsidR="002B1329">
        <w:rPr>
          <w:rFonts w:ascii="Arial Narrow" w:hAnsi="Arial Narrow"/>
          <w:b w:val="0"/>
          <w:i/>
          <w:color w:val="auto"/>
          <w:sz w:val="22"/>
          <w:szCs w:val="22"/>
        </w:rPr>
        <w:t>p</w:t>
      </w:r>
      <w:r w:rsidRPr="00854750">
        <w:rPr>
          <w:rFonts w:ascii="Arial Narrow" w:hAnsi="Arial Narrow"/>
          <w:b w:val="0"/>
          <w:i/>
          <w:color w:val="auto"/>
          <w:sz w:val="22"/>
          <w:szCs w:val="22"/>
        </w:rPr>
        <w:t xml:space="preserve">ública del </w:t>
      </w:r>
      <w:r w:rsidR="002B1329">
        <w:rPr>
          <w:rFonts w:ascii="Arial Narrow" w:hAnsi="Arial Narrow"/>
          <w:b w:val="0"/>
          <w:i/>
          <w:color w:val="auto"/>
          <w:sz w:val="22"/>
          <w:szCs w:val="22"/>
        </w:rPr>
        <w:t>a</w:t>
      </w:r>
      <w:r w:rsidRPr="00854750">
        <w:rPr>
          <w:rFonts w:ascii="Arial Narrow" w:hAnsi="Arial Narrow"/>
          <w:b w:val="0"/>
          <w:i/>
          <w:color w:val="auto"/>
          <w:sz w:val="22"/>
          <w:szCs w:val="22"/>
        </w:rPr>
        <w:t xml:space="preserve">gua potable y </w:t>
      </w:r>
      <w:r w:rsidR="002B1329">
        <w:rPr>
          <w:rFonts w:ascii="Arial Narrow" w:hAnsi="Arial Narrow"/>
          <w:b w:val="0"/>
          <w:i/>
          <w:color w:val="auto"/>
          <w:sz w:val="22"/>
          <w:szCs w:val="22"/>
        </w:rPr>
        <w:t>s</w:t>
      </w:r>
      <w:r w:rsidRPr="00854750">
        <w:rPr>
          <w:rFonts w:ascii="Arial Narrow" w:hAnsi="Arial Narrow"/>
          <w:b w:val="0"/>
          <w:i/>
          <w:color w:val="auto"/>
          <w:sz w:val="22"/>
          <w:szCs w:val="22"/>
        </w:rPr>
        <w:t xml:space="preserve">aneamiento </w:t>
      </w:r>
      <w:r w:rsidR="002B1329">
        <w:rPr>
          <w:rFonts w:ascii="Arial Narrow" w:hAnsi="Arial Narrow"/>
          <w:b w:val="0"/>
          <w:i/>
          <w:color w:val="auto"/>
          <w:sz w:val="22"/>
          <w:szCs w:val="22"/>
        </w:rPr>
        <w:t>b</w:t>
      </w:r>
      <w:r w:rsidRPr="00854750">
        <w:rPr>
          <w:rFonts w:ascii="Arial Narrow" w:hAnsi="Arial Narrow"/>
          <w:b w:val="0"/>
          <w:i/>
          <w:color w:val="auto"/>
          <w:sz w:val="22"/>
          <w:szCs w:val="22"/>
        </w:rPr>
        <w:t>ásico”</w:t>
      </w:r>
    </w:p>
    <w:p w:rsidR="00E3214A" w:rsidRDefault="00E3214A" w14:paraId="527A9309" w14:textId="77777777">
      <w:pPr>
        <w:shd w:val="clear" w:color="auto" w:fill="FFFFFF" w:themeFill="background1"/>
        <w:tabs>
          <w:tab w:val="left" w:pos="1134"/>
        </w:tabs>
        <w:jc w:val="both"/>
        <w:outlineLvl w:val="0"/>
        <w:rPr>
          <w:rFonts w:ascii="Arial Narrow" w:hAnsi="Arial Narrow" w:cs="Arial"/>
          <w:b/>
          <w:sz w:val="22"/>
          <w:szCs w:val="22"/>
        </w:rPr>
      </w:pPr>
    </w:p>
    <w:p w:rsidR="002D1B3B" w:rsidRDefault="002D1B3B" w14:paraId="1D1B941E" w14:textId="4367A127">
      <w:pPr>
        <w:shd w:val="clear" w:color="auto" w:fill="FFFFFF" w:themeFill="background1"/>
        <w:tabs>
          <w:tab w:val="left" w:pos="1134"/>
        </w:tabs>
        <w:jc w:val="both"/>
        <w:outlineLvl w:val="0"/>
        <w:rPr>
          <w:rFonts w:ascii="Arial Narrow" w:hAnsi="Arial Narrow" w:eastAsia="Calibri" w:cs="Arial"/>
        </w:rPr>
      </w:pPr>
      <w:r w:rsidRPr="00A54CBF">
        <w:rPr>
          <w:rFonts w:ascii="Arial Narrow" w:hAnsi="Arial Narrow" w:cs="Arial"/>
          <w:b/>
          <w:sz w:val="22"/>
          <w:szCs w:val="22"/>
        </w:rPr>
        <w:lastRenderedPageBreak/>
        <w:t xml:space="preserve">Artículo </w:t>
      </w:r>
      <w:r w:rsidR="007C3008">
        <w:rPr>
          <w:rFonts w:ascii="Arial Narrow" w:hAnsi="Arial Narrow" w:cs="Arial"/>
          <w:b/>
          <w:sz w:val="22"/>
          <w:szCs w:val="22"/>
        </w:rPr>
        <w:t>3</w:t>
      </w:r>
      <w:r w:rsidR="000C24EE">
        <w:rPr>
          <w:rFonts w:ascii="Arial Narrow" w:hAnsi="Arial Narrow" w:cs="Arial"/>
          <w:b/>
          <w:sz w:val="22"/>
          <w:szCs w:val="22"/>
        </w:rPr>
        <w:t>3</w:t>
      </w:r>
      <w:r w:rsidR="00DD684D">
        <w:rPr>
          <w:rFonts w:ascii="Arial Narrow" w:hAnsi="Arial Narrow" w:cs="Arial"/>
          <w:b/>
          <w:sz w:val="22"/>
          <w:szCs w:val="22"/>
        </w:rPr>
        <w:t xml:space="preserve"> –</w:t>
      </w:r>
      <w:r w:rsidRPr="006961FB">
        <w:rPr>
          <w:rFonts w:ascii="Arial Narrow" w:hAnsi="Arial Narrow" w:cs="Arial"/>
          <w:b/>
          <w:sz w:val="22"/>
          <w:szCs w:val="22"/>
        </w:rPr>
        <w:t xml:space="preserve"> </w:t>
      </w:r>
      <w:r w:rsidRPr="00854750">
        <w:rPr>
          <w:rFonts w:ascii="Arial Narrow" w:hAnsi="Arial Narrow" w:cs="Arial"/>
          <w:b/>
          <w:sz w:val="22"/>
          <w:szCs w:val="22"/>
        </w:rPr>
        <w:t xml:space="preserve">MODIFÍQUESE EL FORMATO 9 </w:t>
      </w:r>
      <w:r w:rsidRPr="006961FB">
        <w:rPr>
          <w:rFonts w:ascii="Arial Narrow" w:hAnsi="Arial Narrow" w:cs="Arial"/>
          <w:b/>
          <w:sz w:val="22"/>
          <w:szCs w:val="22"/>
        </w:rPr>
        <w:t>DE LOS DOCUMENTOS TIPO DE LICITACIÓN DE OBRA PÚBLICA DE INFRAESTRUCTURA DE AGUA POTABLE Y SANEAMIENTO BÁSICO</w:t>
      </w:r>
      <w:r w:rsidRPr="00854750">
        <w:rPr>
          <w:rFonts w:ascii="Arial Narrow" w:hAnsi="Arial Narrow" w:cs="Arial"/>
          <w:b/>
          <w:sz w:val="22"/>
          <w:szCs w:val="22"/>
        </w:rPr>
        <w:t xml:space="preserve">.  </w:t>
      </w:r>
      <w:r w:rsidRPr="00854750">
        <w:rPr>
          <w:rFonts w:ascii="Arial Narrow" w:hAnsi="Arial Narrow" w:cs="Arial"/>
          <w:sz w:val="22"/>
          <w:szCs w:val="22"/>
        </w:rPr>
        <w:t xml:space="preserve">Modifíquese el Formato 9 – Puntaje de industria nacional </w:t>
      </w:r>
      <w:r w:rsidRPr="006961FB">
        <w:rPr>
          <w:rFonts w:ascii="Arial Narrow" w:hAnsi="Arial Narrow" w:cs="Arial"/>
          <w:sz w:val="22"/>
          <w:szCs w:val="22"/>
        </w:rPr>
        <w:t xml:space="preserve">de los </w:t>
      </w:r>
      <w:r w:rsidR="008E35CA">
        <w:rPr>
          <w:rFonts w:ascii="Arial Narrow" w:hAnsi="Arial Narrow" w:cs="Arial"/>
          <w:sz w:val="22"/>
          <w:szCs w:val="22"/>
        </w:rPr>
        <w:t>D</w:t>
      </w:r>
      <w:r w:rsidRPr="006961FB">
        <w:rPr>
          <w:rFonts w:ascii="Arial Narrow" w:hAnsi="Arial Narrow" w:cs="Arial"/>
          <w:sz w:val="22"/>
          <w:szCs w:val="22"/>
        </w:rPr>
        <w:t xml:space="preserve">ocumentos </w:t>
      </w:r>
      <w:r w:rsidR="008E35CA">
        <w:rPr>
          <w:rFonts w:ascii="Arial Narrow" w:hAnsi="Arial Narrow" w:cs="Arial"/>
          <w:sz w:val="22"/>
          <w:szCs w:val="22"/>
        </w:rPr>
        <w:t>T</w:t>
      </w:r>
      <w:r w:rsidRPr="006961FB">
        <w:rPr>
          <w:rFonts w:ascii="Arial Narrow" w:hAnsi="Arial Narrow" w:cs="Arial"/>
          <w:sz w:val="22"/>
          <w:szCs w:val="22"/>
        </w:rPr>
        <w:t>ipo para procesos de licitación pública para obras de infraestructura de agua potable y saneamiento básico,</w:t>
      </w:r>
      <w:r w:rsidR="00E11FC4">
        <w:rPr>
          <w:rFonts w:ascii="Arial Narrow" w:hAnsi="Arial Narrow" w:cs="Arial"/>
          <w:sz w:val="22"/>
          <w:szCs w:val="22"/>
        </w:rPr>
        <w:t xml:space="preserve"> </w:t>
      </w:r>
      <w:r w:rsidRPr="006961FB">
        <w:rPr>
          <w:rFonts w:ascii="Arial Narrow" w:hAnsi="Arial Narrow" w:cs="Arial"/>
          <w:sz w:val="22"/>
          <w:szCs w:val="22"/>
        </w:rPr>
        <w:t xml:space="preserve">adoptados mediante la Resolución 248 de 2020. </w:t>
      </w:r>
      <w:r w:rsidRPr="00AB164D">
        <w:rPr>
          <w:rFonts w:ascii="Arial Narrow" w:hAnsi="Arial Narrow" w:cs="Arial"/>
          <w:sz w:val="22"/>
        </w:rPr>
        <w:t xml:space="preserve">El modelo de este formato se adjunta como anexo (Anexo </w:t>
      </w:r>
      <w:r w:rsidRPr="00AB164D" w:rsidR="00B1474E">
        <w:rPr>
          <w:rFonts w:ascii="Arial Narrow" w:hAnsi="Arial Narrow" w:cs="Arial"/>
          <w:sz w:val="22"/>
          <w:szCs w:val="22"/>
        </w:rPr>
        <w:t>6</w:t>
      </w:r>
      <w:r w:rsidR="00AD43DA">
        <w:rPr>
          <w:rFonts w:ascii="Arial Narrow" w:hAnsi="Arial Narrow" w:cs="Arial"/>
          <w:sz w:val="22"/>
          <w:szCs w:val="22"/>
        </w:rPr>
        <w:t>:</w:t>
      </w:r>
      <w:r w:rsidRPr="00AB164D">
        <w:rPr>
          <w:rFonts w:ascii="Arial Narrow" w:hAnsi="Arial Narrow" w:cs="Arial"/>
          <w:sz w:val="22"/>
        </w:rPr>
        <w:t xml:space="preserve"> Formato 9 –</w:t>
      </w:r>
      <w:r w:rsidR="00585EFE">
        <w:rPr>
          <w:rFonts w:ascii="Arial Narrow" w:hAnsi="Arial Narrow" w:cs="Arial"/>
          <w:sz w:val="22"/>
        </w:rPr>
        <w:t xml:space="preserve"> </w:t>
      </w:r>
      <w:r w:rsidRPr="00AB164D">
        <w:rPr>
          <w:rFonts w:ascii="Arial Narrow" w:hAnsi="Arial Narrow" w:cs="Arial"/>
          <w:sz w:val="22"/>
        </w:rPr>
        <w:t xml:space="preserve">Apoyo a la </w:t>
      </w:r>
      <w:r w:rsidRPr="00AB164D" w:rsidR="008C3E9D">
        <w:rPr>
          <w:rFonts w:ascii="Arial Narrow" w:hAnsi="Arial Narrow" w:cs="Arial"/>
          <w:sz w:val="22"/>
        </w:rPr>
        <w:t>I</w:t>
      </w:r>
      <w:r w:rsidRPr="00AB164D">
        <w:rPr>
          <w:rFonts w:ascii="Arial Narrow" w:hAnsi="Arial Narrow" w:cs="Arial"/>
          <w:sz w:val="22"/>
        </w:rPr>
        <w:t xml:space="preserve">ndustria </w:t>
      </w:r>
      <w:r w:rsidRPr="00AB164D" w:rsidR="008C3E9D">
        <w:rPr>
          <w:rFonts w:ascii="Arial Narrow" w:hAnsi="Arial Narrow" w:cs="Arial"/>
          <w:sz w:val="22"/>
        </w:rPr>
        <w:t>N</w:t>
      </w:r>
      <w:r w:rsidRPr="00AB164D">
        <w:rPr>
          <w:rFonts w:ascii="Arial Narrow" w:hAnsi="Arial Narrow" w:cs="Arial"/>
          <w:sz w:val="22"/>
        </w:rPr>
        <w:t>acional).</w:t>
      </w:r>
      <w:r w:rsidRPr="00AB164D">
        <w:rPr>
          <w:rFonts w:ascii="Arial Narrow" w:hAnsi="Arial Narrow" w:cs="Arial"/>
        </w:rPr>
        <w:t> </w:t>
      </w:r>
    </w:p>
    <w:p w:rsidR="007C3008" w:rsidRDefault="007C3008" w14:paraId="4BF632E0" w14:textId="77777777">
      <w:pPr>
        <w:shd w:val="clear" w:color="auto" w:fill="FFFFFF" w:themeFill="background1"/>
        <w:tabs>
          <w:tab w:val="left" w:pos="1134"/>
        </w:tabs>
        <w:jc w:val="both"/>
        <w:outlineLvl w:val="0"/>
        <w:rPr>
          <w:rFonts w:ascii="Arial Narrow" w:hAnsi="Arial Narrow" w:cs="Arial"/>
        </w:rPr>
      </w:pPr>
    </w:p>
    <w:p w:rsidRPr="008B5ABA" w:rsidR="007C3008" w:rsidP="00AB164D" w:rsidRDefault="007C3008" w14:paraId="15F3DAAB" w14:textId="4B440FE7">
      <w:pPr>
        <w:shd w:val="clear" w:color="auto" w:fill="FFFFFF" w:themeFill="background1"/>
        <w:tabs>
          <w:tab w:val="left" w:pos="1134"/>
        </w:tabs>
        <w:jc w:val="both"/>
        <w:outlineLvl w:val="0"/>
        <w:rPr>
          <w:rFonts w:eastAsia="Calibri"/>
        </w:rPr>
      </w:pPr>
      <w:r w:rsidRPr="00A54CBF">
        <w:rPr>
          <w:rFonts w:ascii="Arial Narrow" w:hAnsi="Arial Narrow" w:cs="Arial"/>
          <w:b/>
          <w:sz w:val="22"/>
          <w:szCs w:val="22"/>
        </w:rPr>
        <w:t xml:space="preserve">Artículo </w:t>
      </w:r>
      <w:r w:rsidR="003116EF">
        <w:rPr>
          <w:rFonts w:ascii="Arial Narrow" w:hAnsi="Arial Narrow" w:cs="Arial"/>
          <w:b/>
          <w:sz w:val="22"/>
          <w:szCs w:val="22"/>
        </w:rPr>
        <w:t>3</w:t>
      </w:r>
      <w:r w:rsidR="000C24EE">
        <w:rPr>
          <w:rFonts w:ascii="Arial Narrow" w:hAnsi="Arial Narrow" w:cs="Arial"/>
          <w:b/>
          <w:sz w:val="22"/>
          <w:szCs w:val="22"/>
        </w:rPr>
        <w:t>4</w:t>
      </w:r>
      <w:r>
        <w:rPr>
          <w:rFonts w:ascii="Arial Narrow" w:hAnsi="Arial Narrow" w:cs="Arial"/>
          <w:b/>
          <w:sz w:val="22"/>
          <w:szCs w:val="22"/>
        </w:rPr>
        <w:t xml:space="preserve"> –</w:t>
      </w:r>
      <w:r w:rsidRPr="006961FB">
        <w:rPr>
          <w:rFonts w:ascii="Arial Narrow" w:hAnsi="Arial Narrow" w:cs="Arial"/>
          <w:b/>
          <w:sz w:val="22"/>
          <w:szCs w:val="22"/>
        </w:rPr>
        <w:t xml:space="preserve"> </w:t>
      </w:r>
      <w:r w:rsidRPr="00854750">
        <w:rPr>
          <w:rFonts w:ascii="Arial Narrow" w:hAnsi="Arial Narrow" w:cs="Arial"/>
          <w:b/>
          <w:sz w:val="22"/>
          <w:szCs w:val="22"/>
        </w:rPr>
        <w:t xml:space="preserve">MODIFÍQUESE EL FORMATO 9 </w:t>
      </w:r>
      <w:r w:rsidRPr="006961FB">
        <w:rPr>
          <w:rFonts w:ascii="Arial Narrow" w:hAnsi="Arial Narrow" w:cs="Arial"/>
          <w:b/>
          <w:sz w:val="22"/>
          <w:szCs w:val="22"/>
        </w:rPr>
        <w:t xml:space="preserve">DE LOS DOCUMENTOS TIPO DE LICITACIÓN DE OBRA PÚBLICA DE INFRAESTRUCTURA DE AGUA POTABLE Y SANEAMIENTO BÁSICO </w:t>
      </w:r>
      <w:r>
        <w:rPr>
          <w:rFonts w:ascii="Arial Narrow" w:hAnsi="Arial Narrow" w:cs="Arial"/>
          <w:b/>
          <w:sz w:val="22"/>
          <w:szCs w:val="22"/>
        </w:rPr>
        <w:t>EN LA</w:t>
      </w:r>
      <w:r w:rsidRPr="006961FB">
        <w:rPr>
          <w:rFonts w:ascii="Arial Narrow" w:hAnsi="Arial Narrow" w:cs="Arial"/>
          <w:b/>
          <w:sz w:val="22"/>
          <w:szCs w:val="22"/>
        </w:rPr>
        <w:t xml:space="preserve"> MODALIDAD</w:t>
      </w:r>
      <w:r w:rsidR="00A854C3">
        <w:rPr>
          <w:rFonts w:ascii="Arial Narrow" w:hAnsi="Arial Narrow" w:cs="Arial"/>
          <w:b/>
          <w:sz w:val="22"/>
          <w:szCs w:val="22"/>
        </w:rPr>
        <w:t xml:space="preserve"> </w:t>
      </w:r>
      <w:r w:rsidRPr="006961FB">
        <w:rPr>
          <w:rFonts w:ascii="Arial Narrow" w:hAnsi="Arial Narrow" w:cs="Arial"/>
          <w:b/>
          <w:sz w:val="22"/>
          <w:szCs w:val="22"/>
        </w:rPr>
        <w:t>LLAVE EN MANO</w:t>
      </w:r>
      <w:r w:rsidRPr="00854750">
        <w:rPr>
          <w:rFonts w:ascii="Arial Narrow" w:hAnsi="Arial Narrow" w:cs="Arial"/>
          <w:b/>
          <w:sz w:val="22"/>
          <w:szCs w:val="22"/>
        </w:rPr>
        <w:t xml:space="preserve">.  </w:t>
      </w:r>
      <w:r w:rsidRPr="00854750" w:rsidR="00534727">
        <w:rPr>
          <w:rFonts w:ascii="Arial Narrow" w:hAnsi="Arial Narrow" w:cs="Arial"/>
          <w:sz w:val="22"/>
          <w:szCs w:val="22"/>
        </w:rPr>
        <w:t xml:space="preserve">Modifíquese el Formato 9 – Puntaje de industria nacional </w:t>
      </w:r>
      <w:r w:rsidRPr="006961FB" w:rsidR="00534727">
        <w:rPr>
          <w:rFonts w:ascii="Arial Narrow" w:hAnsi="Arial Narrow" w:cs="Arial"/>
          <w:sz w:val="22"/>
          <w:szCs w:val="22"/>
        </w:rPr>
        <w:t xml:space="preserve">de los </w:t>
      </w:r>
      <w:r w:rsidR="00534727">
        <w:rPr>
          <w:rFonts w:ascii="Arial Narrow" w:hAnsi="Arial Narrow" w:cs="Arial"/>
          <w:sz w:val="22"/>
          <w:szCs w:val="22"/>
        </w:rPr>
        <w:t>D</w:t>
      </w:r>
      <w:r w:rsidRPr="006961FB" w:rsidR="00534727">
        <w:rPr>
          <w:rFonts w:ascii="Arial Narrow" w:hAnsi="Arial Narrow" w:cs="Arial"/>
          <w:sz w:val="22"/>
          <w:szCs w:val="22"/>
        </w:rPr>
        <w:t xml:space="preserve">ocumentos </w:t>
      </w:r>
      <w:r w:rsidR="00534727">
        <w:rPr>
          <w:rFonts w:ascii="Arial Narrow" w:hAnsi="Arial Narrow" w:cs="Arial"/>
          <w:sz w:val="22"/>
          <w:szCs w:val="22"/>
        </w:rPr>
        <w:t>T</w:t>
      </w:r>
      <w:r w:rsidRPr="006961FB" w:rsidR="00534727">
        <w:rPr>
          <w:rFonts w:ascii="Arial Narrow" w:hAnsi="Arial Narrow" w:cs="Arial"/>
          <w:sz w:val="22"/>
          <w:szCs w:val="22"/>
        </w:rPr>
        <w:t>ipo para procesos de licitación pública para obras de infraestructura de agua potable y saneamiento básico</w:t>
      </w:r>
      <w:r w:rsidR="00534727">
        <w:rPr>
          <w:rFonts w:ascii="Arial Narrow" w:hAnsi="Arial Narrow" w:cs="Arial"/>
          <w:sz w:val="22"/>
          <w:szCs w:val="22"/>
        </w:rPr>
        <w:t xml:space="preserve"> en</w:t>
      </w:r>
      <w:r w:rsidR="00A854C3">
        <w:rPr>
          <w:rFonts w:ascii="Arial Narrow" w:hAnsi="Arial Narrow" w:cs="Arial"/>
          <w:sz w:val="22"/>
          <w:szCs w:val="22"/>
        </w:rPr>
        <w:t xml:space="preserve"> la modalidad llave en mano, </w:t>
      </w:r>
      <w:r w:rsidR="00DC7F97">
        <w:rPr>
          <w:rFonts w:ascii="Arial Narrow" w:hAnsi="Arial Narrow" w:cs="Arial"/>
          <w:sz w:val="22"/>
          <w:szCs w:val="22"/>
        </w:rPr>
        <w:t>expedido</w:t>
      </w:r>
      <w:r w:rsidR="00A854C3">
        <w:rPr>
          <w:rFonts w:ascii="Arial Narrow" w:hAnsi="Arial Narrow" w:cs="Arial"/>
          <w:sz w:val="22"/>
          <w:szCs w:val="22"/>
        </w:rPr>
        <w:t>s por la Resolución 249 de 2020.</w:t>
      </w:r>
      <w:r w:rsidR="00585EFE">
        <w:rPr>
          <w:rFonts w:ascii="Arial Narrow" w:hAnsi="Arial Narrow" w:cs="Arial"/>
          <w:sz w:val="22"/>
          <w:szCs w:val="22"/>
        </w:rPr>
        <w:t xml:space="preserve"> El modelo de este formato se adjunta como anexo (Anexo </w:t>
      </w:r>
      <w:r w:rsidR="00B1474E">
        <w:rPr>
          <w:rFonts w:ascii="Arial Narrow" w:hAnsi="Arial Narrow" w:cs="Arial"/>
          <w:sz w:val="22"/>
          <w:szCs w:val="22"/>
        </w:rPr>
        <w:t>7</w:t>
      </w:r>
      <w:r w:rsidR="00585EFE">
        <w:rPr>
          <w:rFonts w:ascii="Arial Narrow" w:hAnsi="Arial Narrow" w:cs="Arial"/>
          <w:sz w:val="22"/>
          <w:szCs w:val="22"/>
        </w:rPr>
        <w:t>: Formato 9 – Apoyo a la Industria Nacional).</w:t>
      </w:r>
    </w:p>
    <w:p w:rsidRPr="006961FB" w:rsidR="002D1B3B" w:rsidP="00AB164D" w:rsidRDefault="002D1B3B" w14:paraId="460E0AFB" w14:textId="77777777">
      <w:pPr>
        <w:shd w:val="clear" w:color="auto" w:fill="FFFFFF" w:themeFill="background1"/>
        <w:tabs>
          <w:tab w:val="left" w:pos="1134"/>
        </w:tabs>
        <w:jc w:val="both"/>
        <w:rPr>
          <w:rStyle w:val="eop"/>
          <w:rFonts w:ascii="Arial Narrow" w:hAnsi="Arial Narrow"/>
          <w:color w:val="000000"/>
          <w:sz w:val="22"/>
          <w:szCs w:val="22"/>
        </w:rPr>
      </w:pPr>
    </w:p>
    <w:p w:rsidRPr="00854750" w:rsidR="002D1B3B" w:rsidP="7F7E9D7F" w:rsidRDefault="0897C8AA" w14:paraId="23C80EFC" w14:textId="11B31491">
      <w:pPr>
        <w:shd w:val="clear" w:color="auto" w:fill="FFFFFF" w:themeFill="background1"/>
        <w:tabs>
          <w:tab w:val="left" w:pos="1134"/>
        </w:tabs>
        <w:jc w:val="both"/>
        <w:outlineLvl w:val="0"/>
        <w:rPr>
          <w:rFonts w:ascii="Arial Narrow" w:hAnsi="Arial Narrow" w:cs="Arial"/>
          <w:b/>
          <w:bCs/>
          <w:sz w:val="22"/>
          <w:szCs w:val="22"/>
        </w:rPr>
      </w:pPr>
      <w:r w:rsidRPr="7F7E9D7F">
        <w:rPr>
          <w:rFonts w:ascii="Arial Narrow" w:hAnsi="Arial Narrow" w:cs="Arial"/>
          <w:b/>
          <w:bCs/>
          <w:sz w:val="22"/>
          <w:szCs w:val="22"/>
        </w:rPr>
        <w:t xml:space="preserve">Artículo </w:t>
      </w:r>
      <w:r w:rsidRPr="7F7E9D7F" w:rsidR="1AABFC97">
        <w:rPr>
          <w:rFonts w:ascii="Arial Narrow" w:hAnsi="Arial Narrow" w:cs="Arial"/>
          <w:b/>
          <w:bCs/>
          <w:sz w:val="22"/>
          <w:szCs w:val="22"/>
        </w:rPr>
        <w:t>3</w:t>
      </w:r>
      <w:r w:rsidRPr="7F7E9D7F" w:rsidR="3B54BFB3">
        <w:rPr>
          <w:rFonts w:ascii="Arial Narrow" w:hAnsi="Arial Narrow" w:cs="Arial"/>
          <w:b/>
          <w:bCs/>
          <w:sz w:val="22"/>
          <w:szCs w:val="22"/>
        </w:rPr>
        <w:t>5</w:t>
      </w:r>
      <w:r w:rsidRPr="7F7E9D7F" w:rsidR="7AA605C5">
        <w:rPr>
          <w:rFonts w:ascii="Arial Narrow" w:hAnsi="Arial Narrow" w:cs="Arial"/>
          <w:b/>
          <w:bCs/>
          <w:sz w:val="22"/>
          <w:szCs w:val="22"/>
        </w:rPr>
        <w:t xml:space="preserve"> –</w:t>
      </w:r>
      <w:r w:rsidRPr="7F7E9D7F">
        <w:rPr>
          <w:rFonts w:ascii="Arial Narrow" w:hAnsi="Arial Narrow" w:cs="Arial"/>
          <w:b/>
          <w:bCs/>
          <w:sz w:val="22"/>
          <w:szCs w:val="22"/>
        </w:rPr>
        <w:t xml:space="preserve"> INCLÚYASE LA MATRIZ 4 A LOS DOCUMENTOS TIPO DE LICITACIÓN DE OBRA PÚBLICA DE INFRAESTRUCTURA DE AGUA POTABLE Y SANEAMIENTO BÁSICO Y LOS DE LA MODALIDAD LLAVE EN MANO. </w:t>
      </w:r>
      <w:r w:rsidRPr="7F7E9D7F">
        <w:rPr>
          <w:rFonts w:ascii="Arial Narrow" w:hAnsi="Arial Narrow" w:cs="Arial"/>
          <w:sz w:val="22"/>
          <w:szCs w:val="22"/>
        </w:rPr>
        <w:t xml:space="preserve">Inclúyase la Matriz 4 – Bienes </w:t>
      </w:r>
      <w:r w:rsidRPr="7F7E9D7F" w:rsidR="3E4CCC9D">
        <w:rPr>
          <w:rFonts w:ascii="Arial Narrow" w:hAnsi="Arial Narrow" w:cs="Arial"/>
          <w:sz w:val="22"/>
          <w:szCs w:val="22"/>
        </w:rPr>
        <w:t>n</w:t>
      </w:r>
      <w:r w:rsidRPr="7F7E9D7F">
        <w:rPr>
          <w:rFonts w:ascii="Arial Narrow" w:hAnsi="Arial Narrow" w:cs="Arial"/>
          <w:sz w:val="22"/>
          <w:szCs w:val="22"/>
        </w:rPr>
        <w:t xml:space="preserve">acionales </w:t>
      </w:r>
      <w:r w:rsidRPr="7F7E9D7F" w:rsidR="3E4CCC9D">
        <w:rPr>
          <w:rFonts w:ascii="Arial Narrow" w:hAnsi="Arial Narrow" w:cs="Arial"/>
          <w:sz w:val="22"/>
          <w:szCs w:val="22"/>
        </w:rPr>
        <w:t>r</w:t>
      </w:r>
      <w:r w:rsidRPr="7F7E9D7F">
        <w:rPr>
          <w:rFonts w:ascii="Arial Narrow" w:hAnsi="Arial Narrow" w:cs="Arial"/>
          <w:sz w:val="22"/>
          <w:szCs w:val="22"/>
        </w:rPr>
        <w:t xml:space="preserve">elevantes para la </w:t>
      </w:r>
      <w:r w:rsidRPr="7F7E9D7F" w:rsidR="3E4CCC9D">
        <w:rPr>
          <w:rFonts w:ascii="Arial Narrow" w:hAnsi="Arial Narrow" w:cs="Arial"/>
          <w:sz w:val="22"/>
          <w:szCs w:val="22"/>
        </w:rPr>
        <w:t>o</w:t>
      </w:r>
      <w:r w:rsidRPr="7F7E9D7F">
        <w:rPr>
          <w:rFonts w:ascii="Arial Narrow" w:hAnsi="Arial Narrow" w:cs="Arial"/>
          <w:sz w:val="22"/>
          <w:szCs w:val="22"/>
        </w:rPr>
        <w:t xml:space="preserve">bra </w:t>
      </w:r>
      <w:r w:rsidRPr="7F7E9D7F" w:rsidR="3E4CCC9D">
        <w:rPr>
          <w:rFonts w:ascii="Arial Narrow" w:hAnsi="Arial Narrow" w:cs="Arial"/>
          <w:sz w:val="22"/>
          <w:szCs w:val="22"/>
        </w:rPr>
        <w:t>p</w:t>
      </w:r>
      <w:r w:rsidRPr="7F7E9D7F">
        <w:rPr>
          <w:rFonts w:ascii="Arial Narrow" w:hAnsi="Arial Narrow" w:cs="Arial"/>
          <w:sz w:val="22"/>
          <w:szCs w:val="22"/>
        </w:rPr>
        <w:t xml:space="preserve">ública del </w:t>
      </w:r>
      <w:r w:rsidRPr="7F7E9D7F" w:rsidR="3E4CCC9D">
        <w:rPr>
          <w:rFonts w:ascii="Arial Narrow" w:hAnsi="Arial Narrow" w:cs="Arial"/>
          <w:sz w:val="22"/>
          <w:szCs w:val="22"/>
        </w:rPr>
        <w:t>sector a</w:t>
      </w:r>
      <w:r w:rsidRPr="7F7E9D7F">
        <w:rPr>
          <w:rFonts w:ascii="Arial Narrow" w:hAnsi="Arial Narrow" w:cs="Arial"/>
          <w:sz w:val="22"/>
          <w:szCs w:val="22"/>
        </w:rPr>
        <w:t xml:space="preserve">gua </w:t>
      </w:r>
      <w:r w:rsidRPr="7F7E9D7F" w:rsidR="3E4CCC9D">
        <w:rPr>
          <w:rFonts w:ascii="Arial Narrow" w:hAnsi="Arial Narrow" w:cs="Arial"/>
          <w:sz w:val="22"/>
          <w:szCs w:val="22"/>
        </w:rPr>
        <w:t>p</w:t>
      </w:r>
      <w:r w:rsidRPr="7F7E9D7F">
        <w:rPr>
          <w:rFonts w:ascii="Arial Narrow" w:hAnsi="Arial Narrow" w:cs="Arial"/>
          <w:sz w:val="22"/>
          <w:szCs w:val="22"/>
        </w:rPr>
        <w:t xml:space="preserve">otable y </w:t>
      </w:r>
      <w:r w:rsidRPr="7F7E9D7F" w:rsidR="3E4CCC9D">
        <w:rPr>
          <w:rFonts w:ascii="Arial Narrow" w:hAnsi="Arial Narrow" w:cs="Arial"/>
          <w:sz w:val="22"/>
          <w:szCs w:val="22"/>
        </w:rPr>
        <w:t>s</w:t>
      </w:r>
      <w:r w:rsidRPr="7F7E9D7F">
        <w:rPr>
          <w:rFonts w:ascii="Arial Narrow" w:hAnsi="Arial Narrow" w:cs="Arial"/>
          <w:sz w:val="22"/>
          <w:szCs w:val="22"/>
        </w:rPr>
        <w:t xml:space="preserve">aneamiento </w:t>
      </w:r>
      <w:r w:rsidRPr="7F7E9D7F" w:rsidR="3E4CCC9D">
        <w:rPr>
          <w:rFonts w:ascii="Arial Narrow" w:hAnsi="Arial Narrow" w:cs="Arial"/>
          <w:sz w:val="22"/>
          <w:szCs w:val="22"/>
        </w:rPr>
        <w:t>b</w:t>
      </w:r>
      <w:r w:rsidRPr="7F7E9D7F">
        <w:rPr>
          <w:rFonts w:ascii="Arial Narrow" w:hAnsi="Arial Narrow" w:cs="Arial"/>
          <w:sz w:val="22"/>
          <w:szCs w:val="22"/>
        </w:rPr>
        <w:t xml:space="preserve">ásico a los </w:t>
      </w:r>
      <w:r w:rsidRPr="7F7E9D7F" w:rsidR="367CE07B">
        <w:rPr>
          <w:rFonts w:ascii="Arial Narrow" w:hAnsi="Arial Narrow" w:cs="Arial"/>
          <w:sz w:val="22"/>
          <w:szCs w:val="22"/>
        </w:rPr>
        <w:t>D</w:t>
      </w:r>
      <w:r w:rsidRPr="7F7E9D7F">
        <w:rPr>
          <w:rFonts w:ascii="Arial Narrow" w:hAnsi="Arial Narrow" w:cs="Arial"/>
          <w:sz w:val="22"/>
          <w:szCs w:val="22"/>
        </w:rPr>
        <w:t xml:space="preserve">ocumentos </w:t>
      </w:r>
      <w:r w:rsidRPr="7F7E9D7F" w:rsidR="367CE07B">
        <w:rPr>
          <w:rFonts w:ascii="Arial Narrow" w:hAnsi="Arial Narrow" w:cs="Arial"/>
          <w:sz w:val="22"/>
          <w:szCs w:val="22"/>
        </w:rPr>
        <w:t>T</w:t>
      </w:r>
      <w:r w:rsidRPr="7F7E9D7F">
        <w:rPr>
          <w:rFonts w:ascii="Arial Narrow" w:hAnsi="Arial Narrow" w:cs="Arial"/>
          <w:sz w:val="22"/>
          <w:szCs w:val="22"/>
        </w:rPr>
        <w:t xml:space="preserve">ipo para procesos de licitación pública para obras de infraestructura de agua potable y saneamiento básico, adoptados mediante la Resolución 248 de 2020 y a los de la modalidad llave en mano, </w:t>
      </w:r>
      <w:r w:rsidR="00DC7F97">
        <w:rPr>
          <w:rFonts w:ascii="Arial Narrow" w:hAnsi="Arial Narrow" w:cs="Arial"/>
          <w:sz w:val="22"/>
          <w:szCs w:val="22"/>
        </w:rPr>
        <w:t>adopt</w:t>
      </w:r>
      <w:r w:rsidRPr="7F7E9D7F" w:rsidR="00DC7F97">
        <w:rPr>
          <w:rFonts w:ascii="Arial Narrow" w:hAnsi="Arial Narrow" w:cs="Arial"/>
          <w:sz w:val="22"/>
          <w:szCs w:val="22"/>
        </w:rPr>
        <w:t xml:space="preserve">ados </w:t>
      </w:r>
      <w:r w:rsidRPr="7F7E9D7F" w:rsidR="60917CFD">
        <w:rPr>
          <w:rFonts w:ascii="Arial Narrow" w:hAnsi="Arial Narrow" w:cs="Arial"/>
          <w:sz w:val="22"/>
          <w:szCs w:val="22"/>
        </w:rPr>
        <w:t>con</w:t>
      </w:r>
      <w:r w:rsidRPr="7F7E9D7F">
        <w:rPr>
          <w:rFonts w:ascii="Arial Narrow" w:hAnsi="Arial Narrow" w:cs="Arial"/>
          <w:sz w:val="22"/>
          <w:szCs w:val="22"/>
        </w:rPr>
        <w:t xml:space="preserve"> la Resolución 249 de 2020. El modelo de esta matriz se adjunta como anexo (Anexo </w:t>
      </w:r>
      <w:r w:rsidRPr="7F7E9D7F" w:rsidR="33636110">
        <w:rPr>
          <w:rFonts w:ascii="Arial Narrow" w:hAnsi="Arial Narrow" w:cs="Arial"/>
          <w:sz w:val="22"/>
          <w:szCs w:val="22"/>
        </w:rPr>
        <w:t>8</w:t>
      </w:r>
      <w:r w:rsidRPr="7F7E9D7F" w:rsidR="70BABE17">
        <w:rPr>
          <w:rFonts w:ascii="Arial Narrow" w:hAnsi="Arial Narrow" w:cs="Arial"/>
          <w:sz w:val="22"/>
          <w:szCs w:val="22"/>
        </w:rPr>
        <w:t>:</w:t>
      </w:r>
      <w:r w:rsidRPr="7F7E9D7F">
        <w:rPr>
          <w:rFonts w:ascii="Arial Narrow" w:hAnsi="Arial Narrow" w:cs="Arial"/>
          <w:sz w:val="22"/>
          <w:szCs w:val="22"/>
        </w:rPr>
        <w:t xml:space="preserve"> Matriz 4 – Bienes </w:t>
      </w:r>
      <w:r w:rsidRPr="7F7E9D7F" w:rsidR="3E4CCC9D">
        <w:rPr>
          <w:rFonts w:ascii="Arial Narrow" w:hAnsi="Arial Narrow" w:cs="Arial"/>
          <w:sz w:val="22"/>
          <w:szCs w:val="22"/>
        </w:rPr>
        <w:t>n</w:t>
      </w:r>
      <w:r w:rsidRPr="7F7E9D7F">
        <w:rPr>
          <w:rFonts w:ascii="Arial Narrow" w:hAnsi="Arial Narrow" w:cs="Arial"/>
          <w:sz w:val="22"/>
          <w:szCs w:val="22"/>
        </w:rPr>
        <w:t xml:space="preserve">acionales </w:t>
      </w:r>
      <w:r w:rsidRPr="7F7E9D7F" w:rsidR="3E4CCC9D">
        <w:rPr>
          <w:rFonts w:ascii="Arial Narrow" w:hAnsi="Arial Narrow" w:cs="Arial"/>
          <w:sz w:val="22"/>
          <w:szCs w:val="22"/>
        </w:rPr>
        <w:t>r</w:t>
      </w:r>
      <w:r w:rsidRPr="7F7E9D7F">
        <w:rPr>
          <w:rFonts w:ascii="Arial Narrow" w:hAnsi="Arial Narrow" w:cs="Arial"/>
          <w:sz w:val="22"/>
          <w:szCs w:val="22"/>
        </w:rPr>
        <w:t xml:space="preserve">elevantes </w:t>
      </w:r>
      <w:r w:rsidRPr="7F7E9D7F" w:rsidR="3E4CCC9D">
        <w:rPr>
          <w:rFonts w:ascii="Arial Narrow" w:hAnsi="Arial Narrow" w:cs="Arial"/>
          <w:sz w:val="22"/>
          <w:szCs w:val="22"/>
        </w:rPr>
        <w:t>a</w:t>
      </w:r>
      <w:r w:rsidRPr="7F7E9D7F">
        <w:rPr>
          <w:rFonts w:ascii="Arial Narrow" w:hAnsi="Arial Narrow" w:cs="Arial"/>
          <w:sz w:val="22"/>
          <w:szCs w:val="22"/>
        </w:rPr>
        <w:t xml:space="preserve">gua </w:t>
      </w:r>
      <w:r w:rsidRPr="7F7E9D7F" w:rsidR="033A0998">
        <w:rPr>
          <w:rFonts w:ascii="Arial Narrow" w:hAnsi="Arial Narrow" w:cs="Arial"/>
          <w:sz w:val="22"/>
          <w:szCs w:val="22"/>
        </w:rPr>
        <w:t>p</w:t>
      </w:r>
      <w:r w:rsidRPr="7F7E9D7F">
        <w:rPr>
          <w:rFonts w:ascii="Arial Narrow" w:hAnsi="Arial Narrow" w:cs="Arial"/>
          <w:sz w:val="22"/>
          <w:szCs w:val="22"/>
        </w:rPr>
        <w:t xml:space="preserve">otable y </w:t>
      </w:r>
      <w:r w:rsidRPr="7F7E9D7F" w:rsidR="033A0998">
        <w:rPr>
          <w:rFonts w:ascii="Arial Narrow" w:hAnsi="Arial Narrow" w:cs="Arial"/>
          <w:sz w:val="22"/>
          <w:szCs w:val="22"/>
        </w:rPr>
        <w:t>s</w:t>
      </w:r>
      <w:r w:rsidRPr="7F7E9D7F">
        <w:rPr>
          <w:rFonts w:ascii="Arial Narrow" w:hAnsi="Arial Narrow" w:cs="Arial"/>
          <w:sz w:val="22"/>
          <w:szCs w:val="22"/>
        </w:rPr>
        <w:t xml:space="preserve">aneamiento </w:t>
      </w:r>
      <w:r w:rsidRPr="7F7E9D7F" w:rsidR="033A0998">
        <w:rPr>
          <w:rFonts w:ascii="Arial Narrow" w:hAnsi="Arial Narrow" w:cs="Arial"/>
          <w:sz w:val="22"/>
          <w:szCs w:val="22"/>
        </w:rPr>
        <w:t>b</w:t>
      </w:r>
      <w:r w:rsidRPr="7F7E9D7F">
        <w:rPr>
          <w:rFonts w:ascii="Arial Narrow" w:hAnsi="Arial Narrow" w:cs="Arial"/>
          <w:sz w:val="22"/>
          <w:szCs w:val="22"/>
        </w:rPr>
        <w:t>ásico).</w:t>
      </w:r>
    </w:p>
    <w:p w:rsidRPr="006961FB" w:rsidR="002D1B3B" w:rsidP="00AB164D" w:rsidRDefault="002D1B3B" w14:paraId="4CF39E2E" w14:textId="77777777">
      <w:pPr>
        <w:shd w:val="clear" w:color="auto" w:fill="FFFFFF" w:themeFill="background1"/>
        <w:tabs>
          <w:tab w:val="left" w:pos="1134"/>
        </w:tabs>
        <w:jc w:val="both"/>
        <w:rPr>
          <w:rFonts w:ascii="Arial Narrow" w:hAnsi="Arial Narrow" w:cs="Arial"/>
          <w:b/>
          <w:sz w:val="22"/>
          <w:szCs w:val="22"/>
        </w:rPr>
      </w:pPr>
    </w:p>
    <w:p w:rsidR="002D1B3B" w:rsidRDefault="0897C8AA" w14:paraId="3908333D" w14:textId="13669457">
      <w:pPr>
        <w:pStyle w:val="Prrafodelista"/>
        <w:shd w:val="clear" w:color="auto" w:fill="FFFFFF" w:themeFill="background1"/>
        <w:tabs>
          <w:tab w:val="left" w:pos="1134"/>
        </w:tabs>
        <w:ind w:left="0"/>
        <w:jc w:val="both"/>
        <w:outlineLvl w:val="0"/>
        <w:rPr>
          <w:rFonts w:ascii="Arial Narrow" w:hAnsi="Arial Narrow"/>
          <w:sz w:val="22"/>
          <w:szCs w:val="22"/>
        </w:rPr>
      </w:pPr>
      <w:r w:rsidRPr="7F7E9D7F">
        <w:rPr>
          <w:rFonts w:ascii="Arial Narrow" w:hAnsi="Arial Narrow" w:cs="Arial"/>
          <w:b/>
          <w:bCs/>
          <w:sz w:val="22"/>
          <w:szCs w:val="22"/>
        </w:rPr>
        <w:t xml:space="preserve">Artículo </w:t>
      </w:r>
      <w:r w:rsidRPr="7F7E9D7F" w:rsidR="1377F136">
        <w:rPr>
          <w:rFonts w:ascii="Arial Narrow" w:hAnsi="Arial Narrow" w:cs="Arial"/>
          <w:b/>
          <w:bCs/>
          <w:sz w:val="22"/>
          <w:szCs w:val="22"/>
        </w:rPr>
        <w:t>3</w:t>
      </w:r>
      <w:r w:rsidRPr="7F7E9D7F" w:rsidR="3B54BFB3">
        <w:rPr>
          <w:rFonts w:ascii="Arial Narrow" w:hAnsi="Arial Narrow" w:cs="Arial"/>
          <w:b/>
          <w:bCs/>
          <w:sz w:val="22"/>
          <w:szCs w:val="22"/>
        </w:rPr>
        <w:t>6</w:t>
      </w:r>
      <w:r w:rsidRPr="7F7E9D7F" w:rsidR="2F95A5F6">
        <w:rPr>
          <w:rFonts w:ascii="Arial Narrow" w:hAnsi="Arial Narrow" w:cs="Arial"/>
          <w:b/>
          <w:bCs/>
          <w:sz w:val="22"/>
          <w:szCs w:val="22"/>
        </w:rPr>
        <w:t xml:space="preserve"> </w:t>
      </w:r>
      <w:r w:rsidRPr="7F7E9D7F" w:rsidR="7AA605C5">
        <w:rPr>
          <w:rFonts w:ascii="Arial Narrow" w:hAnsi="Arial Narrow" w:cs="Arial"/>
          <w:b/>
          <w:bCs/>
          <w:sz w:val="22"/>
          <w:szCs w:val="22"/>
        </w:rPr>
        <w:t>–</w:t>
      </w:r>
      <w:r w:rsidRPr="7F7E9D7F">
        <w:rPr>
          <w:rFonts w:ascii="Arial Narrow" w:hAnsi="Arial Narrow" w:cs="Arial"/>
          <w:b/>
          <w:bCs/>
          <w:sz w:val="22"/>
          <w:szCs w:val="22"/>
        </w:rPr>
        <w:t xml:space="preserve"> </w:t>
      </w:r>
      <w:r w:rsidRPr="7F7E9D7F">
        <w:rPr>
          <w:rFonts w:ascii="Arial Narrow" w:hAnsi="Arial Narrow"/>
          <w:b/>
          <w:bCs/>
          <w:sz w:val="22"/>
          <w:szCs w:val="22"/>
        </w:rPr>
        <w:t xml:space="preserve">MODIFÍQUESE LA CLÁUSULA 9 OBLIGACIONES GENERALES DEL CONTRATISTA. </w:t>
      </w:r>
      <w:r w:rsidRPr="7F7E9D7F">
        <w:rPr>
          <w:rFonts w:ascii="Arial Narrow" w:hAnsi="Arial Narrow"/>
          <w:sz w:val="22"/>
          <w:szCs w:val="22"/>
        </w:rPr>
        <w:t xml:space="preserve">Modifíquese la cláusula 9 Obligaciones Generales del Contratista del Anexo 5 – Minuta del Contrato de </w:t>
      </w:r>
      <w:r w:rsidRPr="7F7E9D7F">
        <w:rPr>
          <w:rFonts w:ascii="Arial Narrow" w:hAnsi="Arial Narrow" w:cs="Arial"/>
          <w:sz w:val="22"/>
          <w:szCs w:val="22"/>
        </w:rPr>
        <w:t xml:space="preserve">los </w:t>
      </w:r>
      <w:r w:rsidRPr="7F7E9D7F" w:rsidR="6578E545">
        <w:rPr>
          <w:rFonts w:ascii="Arial Narrow" w:hAnsi="Arial Narrow" w:cs="Arial"/>
          <w:sz w:val="22"/>
          <w:szCs w:val="22"/>
        </w:rPr>
        <w:t>D</w:t>
      </w:r>
      <w:r w:rsidRPr="7F7E9D7F">
        <w:rPr>
          <w:rFonts w:ascii="Arial Narrow" w:hAnsi="Arial Narrow" w:cs="Arial"/>
          <w:sz w:val="22"/>
          <w:szCs w:val="22"/>
        </w:rPr>
        <w:t xml:space="preserve">ocumentos </w:t>
      </w:r>
      <w:r w:rsidRPr="7F7E9D7F" w:rsidR="6578E545">
        <w:rPr>
          <w:rFonts w:ascii="Arial Narrow" w:hAnsi="Arial Narrow" w:cs="Arial"/>
          <w:sz w:val="22"/>
          <w:szCs w:val="22"/>
        </w:rPr>
        <w:t>T</w:t>
      </w:r>
      <w:r w:rsidRPr="7F7E9D7F">
        <w:rPr>
          <w:rFonts w:ascii="Arial Narrow" w:hAnsi="Arial Narrow" w:cs="Arial"/>
          <w:sz w:val="22"/>
          <w:szCs w:val="22"/>
        </w:rPr>
        <w:t xml:space="preserve">ipo para procesos de licitación pública para obras de infraestructura de agua potable y saneamiento básico, adoptados mediante la Resolución 248 de 2020 y a los de la modalidad llave en mano, </w:t>
      </w:r>
      <w:r w:rsidRPr="7F7E9D7F" w:rsidR="284E7AE8">
        <w:rPr>
          <w:rFonts w:ascii="Arial Narrow" w:hAnsi="Arial Narrow" w:cs="Arial"/>
          <w:sz w:val="22"/>
          <w:szCs w:val="22"/>
        </w:rPr>
        <w:t>expedidos mediante</w:t>
      </w:r>
      <w:r w:rsidRPr="7F7E9D7F" w:rsidR="60917CFD">
        <w:rPr>
          <w:rFonts w:ascii="Arial Narrow" w:hAnsi="Arial Narrow" w:cs="Arial"/>
          <w:sz w:val="22"/>
          <w:szCs w:val="22"/>
        </w:rPr>
        <w:t xml:space="preserve"> </w:t>
      </w:r>
      <w:r w:rsidRPr="7F7E9D7F">
        <w:rPr>
          <w:rFonts w:ascii="Arial Narrow" w:hAnsi="Arial Narrow" w:cs="Arial"/>
          <w:sz w:val="22"/>
          <w:szCs w:val="22"/>
        </w:rPr>
        <w:t>la Resolución 249 de 2020.</w:t>
      </w:r>
      <w:r w:rsidRPr="7F7E9D7F">
        <w:rPr>
          <w:rFonts w:ascii="Arial Narrow" w:hAnsi="Arial Narrow"/>
          <w:sz w:val="22"/>
          <w:szCs w:val="22"/>
        </w:rPr>
        <w:t xml:space="preserve"> Dicha cláusula quedará así: </w:t>
      </w:r>
    </w:p>
    <w:p w:rsidR="00DB4599" w:rsidRDefault="00DB4599" w14:paraId="6F610B96" w14:textId="77777777">
      <w:pPr>
        <w:pStyle w:val="Prrafodelista"/>
        <w:shd w:val="clear" w:color="auto" w:fill="FFFFFF" w:themeFill="background1"/>
        <w:tabs>
          <w:tab w:val="left" w:pos="1134"/>
        </w:tabs>
        <w:ind w:left="0"/>
        <w:jc w:val="both"/>
        <w:outlineLvl w:val="0"/>
        <w:rPr>
          <w:rFonts w:ascii="Arial Narrow" w:hAnsi="Arial Narrow"/>
          <w:sz w:val="22"/>
          <w:szCs w:val="22"/>
        </w:rPr>
      </w:pPr>
    </w:p>
    <w:p w:rsidRPr="00F02C82" w:rsidR="00DB4599" w:rsidP="00AB164D" w:rsidRDefault="00DB4599" w14:paraId="5365E638" w14:textId="77777777">
      <w:pPr>
        <w:pStyle w:val="Prrafodelista"/>
        <w:shd w:val="clear" w:color="auto" w:fill="FFFFFF" w:themeFill="background1"/>
        <w:tabs>
          <w:tab w:val="left" w:pos="1134"/>
        </w:tabs>
        <w:ind w:left="567"/>
        <w:jc w:val="both"/>
        <w:outlineLvl w:val="0"/>
        <w:rPr>
          <w:rFonts w:ascii="Arial Narrow" w:hAnsi="Arial Narrow"/>
          <w:b/>
          <w:i/>
          <w:sz w:val="22"/>
          <w:szCs w:val="22"/>
        </w:rPr>
      </w:pPr>
      <w:r w:rsidRPr="00F02C82">
        <w:rPr>
          <w:rFonts w:ascii="Arial Narrow" w:hAnsi="Arial Narrow"/>
          <w:b/>
          <w:bCs/>
          <w:i/>
          <w:iCs/>
          <w:sz w:val="22"/>
          <w:szCs w:val="22"/>
        </w:rPr>
        <w:t>CLÁUSULA 9 – OBLIGACIONES GENERALES DEL CONTRATISTA</w:t>
      </w:r>
    </w:p>
    <w:p w:rsidRPr="008B5ABA" w:rsidR="00DB4599" w:rsidP="00AB164D" w:rsidRDefault="00DB4599" w14:paraId="073DCBF6" w14:textId="77777777">
      <w:pPr>
        <w:pStyle w:val="Prrafodelista"/>
        <w:shd w:val="clear" w:color="auto" w:fill="FFFFFF" w:themeFill="background1"/>
        <w:tabs>
          <w:tab w:val="left" w:pos="1134"/>
        </w:tabs>
        <w:ind w:left="567"/>
        <w:jc w:val="both"/>
        <w:outlineLvl w:val="0"/>
        <w:rPr>
          <w:rFonts w:ascii="Arial Narrow" w:hAnsi="Arial Narrow"/>
          <w:sz w:val="22"/>
          <w:szCs w:val="22"/>
        </w:rPr>
      </w:pPr>
    </w:p>
    <w:p w:rsidR="00DB4599" w:rsidP="00AB164D" w:rsidRDefault="00DB4599" w14:paraId="68C65922" w14:textId="77777777">
      <w:pPr>
        <w:pStyle w:val="Captulo9"/>
        <w:numPr>
          <w:ilvl w:val="0"/>
          <w:numId w:val="0"/>
        </w:numPr>
        <w:spacing w:line="240" w:lineRule="auto"/>
        <w:ind w:left="567" w:right="624"/>
        <w:jc w:val="both"/>
        <w:rPr>
          <w:rFonts w:ascii="Arial Narrow" w:hAnsi="Arial Narrow" w:eastAsiaTheme="minorHAnsi"/>
          <w:i/>
          <w:color w:val="000000"/>
          <w:sz w:val="22"/>
          <w:szCs w:val="22"/>
        </w:rPr>
      </w:pPr>
      <w:r w:rsidRPr="00854750">
        <w:rPr>
          <w:rFonts w:ascii="Arial Narrow" w:hAnsi="Arial Narrow" w:eastAsiaTheme="minorHAnsi"/>
          <w:b w:val="0"/>
          <w:i/>
          <w:color w:val="000000"/>
          <w:sz w:val="22"/>
          <w:szCs w:val="22"/>
        </w:rPr>
        <w:t xml:space="preserve">Además de las derivadas de la esencia y naturaleza del </w:t>
      </w:r>
      <w:r>
        <w:rPr>
          <w:rFonts w:ascii="Arial Narrow" w:hAnsi="Arial Narrow" w:eastAsiaTheme="minorHAnsi"/>
          <w:b w:val="0"/>
          <w:i/>
          <w:color w:val="000000"/>
          <w:sz w:val="22"/>
          <w:szCs w:val="22"/>
        </w:rPr>
        <w:t>c</w:t>
      </w:r>
      <w:r w:rsidRPr="00854750">
        <w:rPr>
          <w:rFonts w:ascii="Arial Narrow" w:hAnsi="Arial Narrow" w:eastAsiaTheme="minorHAnsi"/>
          <w:b w:val="0"/>
          <w:i/>
          <w:color w:val="000000"/>
          <w:sz w:val="22"/>
          <w:szCs w:val="22"/>
        </w:rPr>
        <w:t xml:space="preserve">ontrato, la ley, las obligaciones y condiciones señaladas en el Pliego de Condiciones y demás Documentos del Proceso y de las establecidas en </w:t>
      </w:r>
      <w:r w:rsidRPr="009A6142">
        <w:rPr>
          <w:rFonts w:ascii="Arial Narrow" w:hAnsi="Arial Narrow" w:eastAsiaTheme="minorHAnsi"/>
          <w:b w:val="0"/>
          <w:i/>
          <w:color w:val="000000"/>
          <w:sz w:val="22"/>
          <w:szCs w:val="22"/>
          <w:highlight w:val="lightGray"/>
        </w:rPr>
        <w:t>[</w:t>
      </w:r>
      <w:r w:rsidRPr="00B27DDF">
        <w:rPr>
          <w:rFonts w:ascii="Arial Narrow" w:hAnsi="Arial Narrow" w:eastAsiaTheme="minorHAnsi"/>
          <w:b w:val="0"/>
          <w:i/>
          <w:color w:val="000000"/>
          <w:sz w:val="22"/>
          <w:szCs w:val="22"/>
          <w:highlight w:val="lightGray"/>
        </w:rPr>
        <w:t>documento adicional aplicable al Proceso de Contratación</w:t>
      </w:r>
      <w:r w:rsidRPr="009A6142">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rPr>
        <w:t>, vigente durante la ejecución del contrato, el Contratista se obliga a:</w:t>
      </w:r>
    </w:p>
    <w:p w:rsidR="00DB4599" w:rsidP="00AB164D" w:rsidRDefault="00DB4599" w14:paraId="1C56531B" w14:textId="77777777">
      <w:pPr>
        <w:pStyle w:val="Captulo9"/>
        <w:numPr>
          <w:ilvl w:val="0"/>
          <w:numId w:val="0"/>
        </w:numPr>
        <w:spacing w:line="240" w:lineRule="auto"/>
        <w:ind w:left="567" w:right="624"/>
        <w:jc w:val="both"/>
        <w:rPr>
          <w:rFonts w:ascii="Arial Narrow" w:hAnsi="Arial Narrow" w:eastAsiaTheme="minorHAnsi"/>
          <w:b w:val="0"/>
          <w:i/>
          <w:color w:val="000000"/>
          <w:sz w:val="22"/>
          <w:szCs w:val="22"/>
        </w:rPr>
      </w:pPr>
    </w:p>
    <w:p w:rsidRPr="00F02C82" w:rsidR="00DB4599" w:rsidP="00AB164D" w:rsidRDefault="00DB4599" w14:paraId="36BEFFE9" w14:textId="77777777">
      <w:pPr>
        <w:pStyle w:val="Captulo9"/>
        <w:numPr>
          <w:ilvl w:val="0"/>
          <w:numId w:val="0"/>
        </w:numPr>
        <w:spacing w:line="240" w:lineRule="auto"/>
        <w:ind w:left="567" w:right="624"/>
        <w:jc w:val="both"/>
        <w:rPr>
          <w:rFonts w:ascii="Arial Narrow" w:hAnsi="Arial Narrow" w:eastAsiaTheme="minorHAnsi"/>
          <w:b w:val="0"/>
          <w:bCs w:val="0"/>
          <w:i/>
          <w:color w:val="000000"/>
          <w:sz w:val="22"/>
          <w:szCs w:val="22"/>
        </w:rPr>
      </w:pPr>
      <w:r w:rsidRPr="001F760E">
        <w:rPr>
          <w:rFonts w:ascii="Arial Narrow" w:hAnsi="Arial Narrow" w:eastAsiaTheme="minorEastAsia"/>
          <w:b w:val="0"/>
          <w:i/>
          <w:color w:val="000000" w:themeColor="text1"/>
          <w:sz w:val="22"/>
          <w:szCs w:val="22"/>
          <w:highlight w:val="lightGray"/>
        </w:rPr>
        <w:t xml:space="preserve">[La Entidad podrá seleccionar algunas de las </w:t>
      </w:r>
      <w:r w:rsidRPr="00BB3600">
        <w:rPr>
          <w:rFonts w:ascii="Arial Narrow" w:hAnsi="Arial Narrow" w:eastAsiaTheme="minorEastAsia"/>
          <w:b w:val="0"/>
          <w:bCs w:val="0"/>
          <w:i/>
          <w:color w:val="000000" w:themeColor="text1"/>
          <w:sz w:val="22"/>
          <w:szCs w:val="22"/>
          <w:highlight w:val="lightGray"/>
        </w:rPr>
        <w:t xml:space="preserve">siguientes opciones de obligaciones, combinarlas, eliminarlas o incluir las que </w:t>
      </w:r>
      <w:r w:rsidRPr="005D7DED">
        <w:rPr>
          <w:rFonts w:ascii="Arial Narrow" w:hAnsi="Arial Narrow" w:eastAsiaTheme="minorEastAsia"/>
          <w:b w:val="0"/>
          <w:i/>
          <w:color w:val="000000" w:themeColor="text1"/>
          <w:sz w:val="22"/>
          <w:szCs w:val="22"/>
          <w:highlight w:val="lightGray"/>
        </w:rPr>
        <w:t>considere convenientes:]</w:t>
      </w:r>
    </w:p>
    <w:p w:rsidR="00DB4599" w:rsidP="00AB164D" w:rsidRDefault="00DB4599" w14:paraId="586C63F6" w14:textId="77777777">
      <w:pPr>
        <w:pStyle w:val="Captulo9"/>
        <w:numPr>
          <w:ilvl w:val="0"/>
          <w:numId w:val="0"/>
        </w:numPr>
        <w:tabs>
          <w:tab w:val="left" w:pos="1418"/>
        </w:tabs>
        <w:spacing w:line="240" w:lineRule="auto"/>
        <w:ind w:left="567" w:right="624"/>
        <w:jc w:val="both"/>
        <w:rPr>
          <w:rFonts w:ascii="Arial Narrow" w:hAnsi="Arial Narrow"/>
          <w:sz w:val="22"/>
        </w:rPr>
      </w:pPr>
    </w:p>
    <w:p w:rsidRPr="00854750" w:rsidR="00DB4599" w:rsidP="00AB164D" w:rsidRDefault="00DB4599" w14:paraId="5143B7CC" w14:textId="77777777">
      <w:pPr>
        <w:pStyle w:val="Captulo9"/>
        <w:numPr>
          <w:ilvl w:val="0"/>
          <w:numId w:val="0"/>
        </w:numPr>
        <w:tabs>
          <w:tab w:val="left" w:pos="1418"/>
        </w:tabs>
        <w:spacing w:line="240" w:lineRule="auto"/>
        <w:ind w:left="567" w:right="624"/>
        <w:jc w:val="both"/>
        <w:rPr>
          <w:rFonts w:ascii="Arial Narrow" w:hAnsi="Arial Narrow" w:eastAsiaTheme="minorHAnsi"/>
          <w:i/>
          <w:color w:val="000000"/>
          <w:sz w:val="22"/>
          <w:szCs w:val="22"/>
        </w:rPr>
      </w:pPr>
      <w:r w:rsidRPr="217D3A9E">
        <w:rPr>
          <w:rFonts w:ascii="Arial Narrow" w:hAnsi="Arial Narrow" w:eastAsiaTheme="minorEastAsia"/>
          <w:i/>
          <w:color w:val="000000" w:themeColor="text1"/>
          <w:sz w:val="22"/>
          <w:szCs w:val="22"/>
        </w:rPr>
        <w:t xml:space="preserve">Opción 1. </w:t>
      </w:r>
    </w:p>
    <w:p w:rsidRPr="00854750" w:rsidR="00DB4599" w:rsidP="00AB164D" w:rsidRDefault="00DB4599" w14:paraId="2DEEE860" w14:textId="77777777">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w:t>
      </w:r>
    </w:p>
    <w:p w:rsidRPr="00854750" w:rsidR="00DB4599" w:rsidP="00AB164D" w:rsidRDefault="00DB4599" w14:paraId="4155677E" w14:textId="6E78F3EF">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1</w:t>
      </w:r>
      <w:r w:rsidR="0093502C">
        <w:rPr>
          <w:rFonts w:ascii="Arial Narrow" w:hAnsi="Arial Narrow" w:eastAsiaTheme="minorEastAsia"/>
          <w:b w:val="0"/>
          <w:i/>
          <w:color w:val="000000" w:themeColor="text1"/>
          <w:sz w:val="22"/>
          <w:szCs w:val="22"/>
        </w:rPr>
        <w:t>9</w:t>
      </w:r>
      <w:r w:rsidRPr="217D3A9E">
        <w:rPr>
          <w:rFonts w:ascii="Arial Narrow" w:hAnsi="Arial Narrow" w:eastAsiaTheme="minorEastAsia"/>
          <w:b w:val="0"/>
          <w:i/>
          <w:color w:val="000000" w:themeColor="text1"/>
          <w:sz w:val="22"/>
          <w:szCs w:val="22"/>
        </w:rPr>
        <w:t xml:space="preserve">. </w:t>
      </w:r>
      <w:r w:rsidRPr="009A6142">
        <w:rPr>
          <w:rFonts w:ascii="Arial Narrow" w:hAnsi="Arial Narrow" w:eastAsiaTheme="minorEastAsia"/>
          <w:b w:val="0"/>
          <w:i/>
          <w:color w:val="000000" w:themeColor="text1"/>
          <w:sz w:val="22"/>
          <w:szCs w:val="22"/>
          <w:highlight w:val="lightGray"/>
        </w:rPr>
        <w:t>[</w:t>
      </w:r>
      <w:r w:rsidRPr="00B27DDF">
        <w:rPr>
          <w:rFonts w:ascii="Arial Narrow" w:hAnsi="Arial Narrow" w:eastAsiaTheme="minorEastAsia"/>
          <w:b w:val="0"/>
          <w:i/>
          <w:color w:val="000000" w:themeColor="text1"/>
          <w:sz w:val="22"/>
          <w:szCs w:val="22"/>
          <w:highlight w:val="lightGray"/>
        </w:rPr>
        <w:t xml:space="preserve">Incluir </w:t>
      </w:r>
      <w:r w:rsidRPr="217D3A9E">
        <w:rPr>
          <w:rFonts w:ascii="Arial Narrow" w:hAnsi="Arial Narrow" w:eastAsiaTheme="minorEastAsia"/>
          <w:b w:val="0"/>
          <w:i/>
          <w:color w:val="000000" w:themeColor="text1"/>
          <w:sz w:val="22"/>
          <w:szCs w:val="22"/>
          <w:highlight w:val="lightGray"/>
        </w:rPr>
        <w:t xml:space="preserve">cuando el </w:t>
      </w:r>
      <w:r>
        <w:rPr>
          <w:rFonts w:ascii="Arial Narrow" w:hAnsi="Arial Narrow" w:eastAsiaTheme="minorEastAsia"/>
          <w:b w:val="0"/>
          <w:i/>
          <w:color w:val="000000" w:themeColor="text1"/>
          <w:sz w:val="22"/>
          <w:szCs w:val="22"/>
          <w:highlight w:val="lightGray"/>
        </w:rPr>
        <w:t>C</w:t>
      </w:r>
      <w:r w:rsidRPr="217D3A9E">
        <w:rPr>
          <w:rFonts w:ascii="Arial Narrow" w:hAnsi="Arial Narrow" w:eastAsiaTheme="minorEastAsia"/>
          <w:b w:val="0"/>
          <w:i/>
          <w:color w:val="000000" w:themeColor="text1"/>
          <w:sz w:val="22"/>
          <w:szCs w:val="22"/>
          <w:highlight w:val="lightGray"/>
        </w:rPr>
        <w:t xml:space="preserve">ontratista haya diligenciado la </w:t>
      </w:r>
      <w:r w:rsidRPr="217D3A9E">
        <w:rPr>
          <w:rFonts w:ascii="Arial Narrow" w:hAnsi="Arial Narrow" w:eastAsiaTheme="minorEastAsia"/>
          <w:i/>
          <w:color w:val="000000" w:themeColor="text1"/>
          <w:sz w:val="22"/>
          <w:szCs w:val="22"/>
          <w:highlight w:val="lightGray"/>
        </w:rPr>
        <w:t>Opción 1</w:t>
      </w:r>
      <w:r w:rsidRPr="217D3A9E">
        <w:rPr>
          <w:rFonts w:ascii="Arial Narrow" w:hAnsi="Arial Narrow" w:eastAsiaTheme="minorEastAsia"/>
          <w:b w:val="0"/>
          <w:i/>
          <w:color w:val="000000" w:themeColor="text1"/>
          <w:sz w:val="22"/>
          <w:szCs w:val="22"/>
          <w:highlight w:val="lightGray"/>
        </w:rPr>
        <w:t xml:space="preserve"> Formato 9A – </w:t>
      </w:r>
      <w:r>
        <w:rPr>
          <w:rFonts w:ascii="Arial Narrow" w:hAnsi="Arial Narrow" w:eastAsiaTheme="minorEastAsia"/>
          <w:b w:val="0"/>
          <w:i/>
          <w:color w:val="000000" w:themeColor="text1"/>
          <w:sz w:val="22"/>
          <w:szCs w:val="22"/>
          <w:highlight w:val="lightGray"/>
        </w:rPr>
        <w:t>Promoción de Servicios Nacionales o con Trato Nacional</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El </w:t>
      </w:r>
      <w:r>
        <w:rPr>
          <w:rFonts w:ascii="Arial Narrow" w:hAnsi="Arial Narrow" w:eastAsiaTheme="minorEastAsia"/>
          <w:b w:val="0"/>
          <w:i/>
          <w:color w:val="000000" w:themeColor="text1"/>
          <w:sz w:val="22"/>
          <w:szCs w:val="22"/>
        </w:rPr>
        <w:t>C</w:t>
      </w:r>
      <w:r w:rsidRPr="217D3A9E">
        <w:rPr>
          <w:rFonts w:ascii="Arial Narrow" w:hAnsi="Arial Narrow" w:eastAsiaTheme="minorEastAsia"/>
          <w:b w:val="0"/>
          <w:i/>
          <w:color w:val="000000" w:themeColor="text1"/>
          <w:sz w:val="22"/>
          <w:szCs w:val="22"/>
        </w:rPr>
        <w:t xml:space="preserve">ontratista se compromete a </w:t>
      </w:r>
      <w:r>
        <w:rPr>
          <w:rFonts w:ascii="Arial Narrow" w:hAnsi="Arial Narrow" w:eastAsiaTheme="minorEastAsia"/>
          <w:b w:val="0"/>
          <w:i/>
          <w:color w:val="000000" w:themeColor="text1"/>
          <w:sz w:val="22"/>
          <w:szCs w:val="22"/>
        </w:rPr>
        <w:t>adquirir</w:t>
      </w:r>
      <w:r w:rsidRPr="217D3A9E">
        <w:rPr>
          <w:rFonts w:ascii="Arial Narrow" w:hAnsi="Arial Narrow" w:eastAsiaTheme="minorEastAsia"/>
          <w:b w:val="0"/>
          <w:i/>
          <w:color w:val="000000" w:themeColor="text1"/>
          <w:sz w:val="22"/>
          <w:szCs w:val="22"/>
        </w:rPr>
        <w:t xml:space="preserve"> los bienes nacionales relevantes definidos por la Entidad Estatal en el numeral 4.3.1 del documento base.  En consecuencia, el </w:t>
      </w:r>
      <w:r>
        <w:rPr>
          <w:rFonts w:ascii="Arial Narrow" w:hAnsi="Arial Narrow" w:eastAsiaTheme="minorEastAsia"/>
          <w:b w:val="0"/>
          <w:i/>
          <w:color w:val="000000" w:themeColor="text1"/>
          <w:sz w:val="22"/>
          <w:szCs w:val="22"/>
        </w:rPr>
        <w:t>C</w:t>
      </w:r>
      <w:r w:rsidRPr="217D3A9E">
        <w:rPr>
          <w:rFonts w:ascii="Arial Narrow" w:hAnsi="Arial Narrow" w:eastAsiaTheme="minorEastAsia"/>
          <w:b w:val="0"/>
          <w:i/>
          <w:color w:val="000000" w:themeColor="text1"/>
          <w:sz w:val="22"/>
          <w:szCs w:val="22"/>
        </w:rPr>
        <w:t xml:space="preserve">ontratista debe </w:t>
      </w:r>
      <w:r w:rsidR="00B27DDF">
        <w:rPr>
          <w:rFonts w:ascii="Arial Narrow" w:hAnsi="Arial Narrow" w:eastAsiaTheme="minorEastAsia"/>
          <w:b w:val="0"/>
          <w:i/>
          <w:color w:val="000000" w:themeColor="text1"/>
          <w:sz w:val="22"/>
          <w:szCs w:val="22"/>
        </w:rPr>
        <w:t>adquirir</w:t>
      </w:r>
      <w:r w:rsidRPr="217D3A9E" w:rsidR="00B27DDF">
        <w:rPr>
          <w:rFonts w:ascii="Arial Narrow" w:hAnsi="Arial Narrow" w:eastAsiaTheme="minorEastAsia"/>
          <w:b w:val="0"/>
          <w:i/>
          <w:color w:val="000000" w:themeColor="text1"/>
          <w:sz w:val="22"/>
          <w:szCs w:val="22"/>
        </w:rPr>
        <w:t xml:space="preserve"> </w:t>
      </w:r>
      <w:r w:rsidRPr="217D3A9E">
        <w:rPr>
          <w:rFonts w:ascii="Arial Narrow" w:hAnsi="Arial Narrow" w:eastAsiaTheme="minorEastAsia"/>
          <w:b w:val="0"/>
          <w:i/>
          <w:color w:val="000000" w:themeColor="text1"/>
          <w:sz w:val="22"/>
          <w:szCs w:val="22"/>
        </w:rPr>
        <w:t>los bienes que se encuentren en el Registro de Productores de Bienes Nacionales</w:t>
      </w:r>
      <w:r w:rsidRPr="005C7018">
        <w:rPr>
          <w:rFonts w:ascii="Arial Narrow" w:hAnsi="Arial Narrow" w:eastAsiaTheme="minorEastAsia"/>
          <w:b w:val="0"/>
          <w:i/>
          <w:color w:val="000000" w:themeColor="text1"/>
          <w:sz w:val="22"/>
          <w:szCs w:val="22"/>
        </w:rPr>
        <w:t xml:space="preserve"> </w:t>
      </w:r>
      <w:r>
        <w:rPr>
          <w:rFonts w:ascii="Arial Narrow" w:hAnsi="Arial Narrow" w:eastAsiaTheme="minorEastAsia"/>
          <w:b w:val="0"/>
          <w:i/>
          <w:color w:val="000000" w:themeColor="text1"/>
          <w:sz w:val="22"/>
          <w:szCs w:val="22"/>
        </w:rPr>
        <w:t xml:space="preserve">durante </w:t>
      </w:r>
      <w:r w:rsidRPr="217D3A9E">
        <w:rPr>
          <w:rFonts w:ascii="Arial Narrow" w:hAnsi="Arial Narrow" w:eastAsiaTheme="minorEastAsia"/>
          <w:b w:val="0"/>
          <w:i/>
          <w:color w:val="000000" w:themeColor="text1"/>
          <w:sz w:val="22"/>
          <w:szCs w:val="22"/>
        </w:rPr>
        <w:t xml:space="preserve">la ejecución del contrato. </w:t>
      </w:r>
    </w:p>
    <w:p w:rsidRPr="00854750" w:rsidR="00DB4599" w:rsidP="00010747" w:rsidRDefault="0093502C" w14:paraId="04702498" w14:textId="31330958">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Pr>
          <w:rFonts w:ascii="Arial Narrow" w:hAnsi="Arial Narrow" w:eastAsiaTheme="minorEastAsia"/>
          <w:b w:val="0"/>
          <w:i/>
          <w:color w:val="000000" w:themeColor="text1"/>
          <w:sz w:val="22"/>
          <w:szCs w:val="22"/>
        </w:rPr>
        <w:t>20</w:t>
      </w:r>
      <w:r w:rsidRPr="217D3A9E" w:rsidR="00DB4599">
        <w:rPr>
          <w:rFonts w:ascii="Arial Narrow" w:hAnsi="Arial Narrow" w:eastAsiaTheme="minorEastAsia"/>
          <w:b w:val="0"/>
          <w:i/>
          <w:color w:val="000000" w:themeColor="text1"/>
          <w:sz w:val="22"/>
          <w:szCs w:val="22"/>
        </w:rPr>
        <w:t>.</w:t>
      </w:r>
      <w:r w:rsidR="00DB4599">
        <w:tab/>
      </w:r>
      <w:r w:rsidRPr="217D3A9E" w:rsidR="00DB4599">
        <w:rPr>
          <w:rFonts w:ascii="Arial Narrow" w:hAnsi="Arial Narrow" w:eastAsiaTheme="minorEastAsia"/>
          <w:b w:val="0"/>
          <w:i/>
          <w:color w:val="000000" w:themeColor="text1"/>
          <w:sz w:val="22"/>
          <w:szCs w:val="22"/>
          <w:highlight w:val="lightGray"/>
        </w:rPr>
        <w:t xml:space="preserve">[Incluir cuando el contratista haya diligenciado la </w:t>
      </w:r>
      <w:r w:rsidRPr="217D3A9E" w:rsidR="00DB4599">
        <w:rPr>
          <w:rFonts w:ascii="Arial Narrow" w:hAnsi="Arial Narrow" w:eastAsiaTheme="minorEastAsia"/>
          <w:i/>
          <w:color w:val="000000" w:themeColor="text1"/>
          <w:sz w:val="22"/>
          <w:szCs w:val="22"/>
          <w:highlight w:val="lightGray"/>
        </w:rPr>
        <w:t>Opción 1</w:t>
      </w:r>
      <w:r w:rsidRPr="217D3A9E" w:rsidR="00DB4599">
        <w:rPr>
          <w:rFonts w:ascii="Arial Narrow" w:hAnsi="Arial Narrow" w:eastAsiaTheme="minorEastAsia"/>
          <w:b w:val="0"/>
          <w:i/>
          <w:color w:val="000000" w:themeColor="text1"/>
          <w:sz w:val="22"/>
          <w:szCs w:val="22"/>
          <w:highlight w:val="lightGray"/>
        </w:rPr>
        <w:t xml:space="preserve"> del Formato 9</w:t>
      </w:r>
      <w:r w:rsidR="00DB4599">
        <w:rPr>
          <w:rFonts w:ascii="Arial Narrow" w:hAnsi="Arial Narrow" w:eastAsiaTheme="minorEastAsia"/>
          <w:b w:val="0"/>
          <w:i/>
          <w:color w:val="000000" w:themeColor="text1"/>
          <w:sz w:val="22"/>
          <w:szCs w:val="22"/>
          <w:highlight w:val="lightGray"/>
        </w:rPr>
        <w:t>A</w:t>
      </w:r>
      <w:r w:rsidRPr="217D3A9E" w:rsidR="00DB4599">
        <w:rPr>
          <w:rFonts w:ascii="Arial Narrow" w:hAnsi="Arial Narrow" w:eastAsiaTheme="minorEastAsia"/>
          <w:b w:val="0"/>
          <w:i/>
          <w:color w:val="000000" w:themeColor="text1"/>
          <w:sz w:val="22"/>
          <w:szCs w:val="22"/>
          <w:highlight w:val="lightGray"/>
        </w:rPr>
        <w:t xml:space="preserve"> – </w:t>
      </w:r>
      <w:r w:rsidR="00DB4599">
        <w:rPr>
          <w:rFonts w:ascii="Arial Narrow" w:hAnsi="Arial Narrow" w:eastAsiaTheme="minorEastAsia"/>
          <w:b w:val="0"/>
          <w:i/>
          <w:color w:val="000000" w:themeColor="text1"/>
          <w:sz w:val="22"/>
          <w:szCs w:val="22"/>
          <w:highlight w:val="lightGray"/>
        </w:rPr>
        <w:t>Promoción de Servicios Nacionales o con Trato Nacional</w:t>
      </w:r>
      <w:r w:rsidRPr="217D3A9E" w:rsidR="00DB4599">
        <w:rPr>
          <w:rFonts w:ascii="Arial Narrow" w:hAnsi="Arial Narrow" w:eastAsiaTheme="minorEastAsia"/>
          <w:b w:val="0"/>
          <w:i/>
          <w:color w:val="000000" w:themeColor="text1"/>
          <w:sz w:val="22"/>
          <w:szCs w:val="22"/>
          <w:highlight w:val="lightGray"/>
        </w:rPr>
        <w:t>]</w:t>
      </w:r>
      <w:r w:rsidRPr="217D3A9E" w:rsidR="00DB4599">
        <w:rPr>
          <w:rFonts w:ascii="Arial Narrow" w:hAnsi="Arial Narrow" w:eastAsiaTheme="minorEastAsia"/>
          <w:b w:val="0"/>
          <w:i/>
          <w:color w:val="000000" w:themeColor="text1"/>
          <w:sz w:val="22"/>
          <w:szCs w:val="22"/>
        </w:rPr>
        <w:t xml:space="preserve"> Informar al interventor o </w:t>
      </w:r>
      <w:r w:rsidR="00DB4599">
        <w:rPr>
          <w:rFonts w:ascii="Arial Narrow" w:hAnsi="Arial Narrow" w:eastAsiaTheme="minorEastAsia"/>
          <w:b w:val="0"/>
          <w:i/>
          <w:color w:val="000000" w:themeColor="text1"/>
          <w:sz w:val="22"/>
          <w:szCs w:val="22"/>
        </w:rPr>
        <w:t xml:space="preserve">al </w:t>
      </w:r>
      <w:r w:rsidRPr="217D3A9E" w:rsidR="00DB4599">
        <w:rPr>
          <w:rFonts w:ascii="Arial Narrow" w:hAnsi="Arial Narrow" w:eastAsiaTheme="minorEastAsia"/>
          <w:b w:val="0"/>
          <w:i/>
          <w:color w:val="000000" w:themeColor="text1"/>
          <w:sz w:val="22"/>
          <w:szCs w:val="22"/>
        </w:rPr>
        <w:t xml:space="preserve">supervisor del </w:t>
      </w:r>
      <w:r w:rsidR="00DB4599">
        <w:rPr>
          <w:rFonts w:ascii="Arial Narrow" w:hAnsi="Arial Narrow" w:eastAsiaTheme="minorEastAsia"/>
          <w:b w:val="0"/>
          <w:i/>
          <w:color w:val="000000" w:themeColor="text1"/>
          <w:sz w:val="22"/>
          <w:szCs w:val="22"/>
        </w:rPr>
        <w:t>c</w:t>
      </w:r>
      <w:r w:rsidRPr="217D3A9E" w:rsidR="00DB4599">
        <w:rPr>
          <w:rFonts w:ascii="Arial Narrow" w:hAnsi="Arial Narrow" w:eastAsiaTheme="minorEastAsia"/>
          <w:b w:val="0"/>
          <w:i/>
          <w:color w:val="000000" w:themeColor="text1"/>
          <w:sz w:val="22"/>
          <w:szCs w:val="22"/>
        </w:rPr>
        <w:t>ontrato, según corresponda, la fecha de adquisición de los bienes nacionales relevantes para que este verifique que fueron obtenidos durante la vigencia del Registro de Productores de Bienes Nacionales correspondiente.</w:t>
      </w:r>
    </w:p>
    <w:p w:rsidRPr="00854750" w:rsidR="00DB4599" w:rsidP="00AB164D" w:rsidRDefault="00DB4599" w14:paraId="5D388A33" w14:textId="0DFA2FA4">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93502C">
        <w:rPr>
          <w:rFonts w:ascii="Arial Narrow" w:hAnsi="Arial Narrow" w:eastAsiaTheme="minorEastAsia"/>
          <w:b w:val="0"/>
          <w:i/>
          <w:color w:val="000000" w:themeColor="text1"/>
          <w:sz w:val="22"/>
          <w:szCs w:val="22"/>
        </w:rPr>
        <w:t>1</w:t>
      </w:r>
      <w:r w:rsidRPr="217D3A9E">
        <w:rPr>
          <w:rFonts w:ascii="Arial Narrow" w:hAnsi="Arial Narrow" w:eastAsiaTheme="minorEastAsia"/>
          <w:b w:val="0"/>
          <w:i/>
          <w:color w:val="000000" w:themeColor="text1"/>
          <w:sz w:val="22"/>
          <w:szCs w:val="22"/>
        </w:rPr>
        <w:t>. [</w:t>
      </w:r>
      <w:r w:rsidRPr="217D3A9E">
        <w:rPr>
          <w:rFonts w:ascii="Arial Narrow" w:hAnsi="Arial Narrow" w:eastAsiaTheme="minorEastAsia"/>
          <w:b w:val="0"/>
          <w:i/>
          <w:color w:val="000000" w:themeColor="text1"/>
          <w:sz w:val="22"/>
          <w:szCs w:val="22"/>
          <w:highlight w:val="lightGray"/>
        </w:rPr>
        <w:t xml:space="preserve">Incluir cuando el contratista haya diligenciado la </w:t>
      </w:r>
      <w:r w:rsidRPr="217D3A9E">
        <w:rPr>
          <w:rFonts w:ascii="Arial Narrow" w:hAnsi="Arial Narrow" w:eastAsiaTheme="minorEastAsia"/>
          <w:i/>
          <w:color w:val="000000" w:themeColor="text1"/>
          <w:sz w:val="22"/>
          <w:szCs w:val="22"/>
          <w:highlight w:val="lightGray"/>
        </w:rPr>
        <w:t>Opción 2</w:t>
      </w:r>
      <w:r w:rsidRPr="217D3A9E">
        <w:rPr>
          <w:rFonts w:ascii="Arial Narrow" w:hAnsi="Arial Narrow" w:eastAsiaTheme="minorEastAsia"/>
          <w:b w:val="0"/>
          <w:i/>
          <w:color w:val="000000" w:themeColor="text1"/>
          <w:sz w:val="22"/>
          <w:szCs w:val="22"/>
          <w:highlight w:val="lightGray"/>
        </w:rPr>
        <w:t xml:space="preserve"> del Formato 9</w:t>
      </w:r>
      <w:r>
        <w:rPr>
          <w:rFonts w:ascii="Arial Narrow" w:hAnsi="Arial Narrow" w:eastAsiaTheme="minorEastAsia"/>
          <w:b w:val="0"/>
          <w:i/>
          <w:color w:val="000000" w:themeColor="text1"/>
          <w:sz w:val="22"/>
          <w:szCs w:val="22"/>
          <w:highlight w:val="lightGray"/>
        </w:rPr>
        <w:t>A</w:t>
      </w:r>
      <w:r w:rsidRPr="217D3A9E">
        <w:rPr>
          <w:rFonts w:ascii="Arial Narrow" w:hAnsi="Arial Narrow" w:eastAsiaTheme="minorEastAsia"/>
          <w:b w:val="0"/>
          <w:i/>
          <w:color w:val="000000" w:themeColor="text1"/>
          <w:sz w:val="22"/>
          <w:szCs w:val="22"/>
          <w:highlight w:val="lightGray"/>
        </w:rPr>
        <w:t xml:space="preserve"> –</w:t>
      </w:r>
      <w:r>
        <w:rPr>
          <w:rFonts w:ascii="Arial Narrow" w:hAnsi="Arial Narrow" w:eastAsiaTheme="minorEastAsia"/>
          <w:b w:val="0"/>
          <w:i/>
          <w:color w:val="000000" w:themeColor="text1"/>
          <w:sz w:val="22"/>
          <w:szCs w:val="22"/>
          <w:highlight w:val="lightGray"/>
        </w:rPr>
        <w:t xml:space="preserve"> Promoción de Servicios Nacionales o con Trato Nacional</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Incorporar como mínimo el </w:t>
      </w:r>
      <w:r w:rsidRPr="009A6142">
        <w:rPr>
          <w:rFonts w:ascii="Arial Narrow" w:hAnsi="Arial Narrow" w:eastAsiaTheme="minorEastAsia"/>
          <w:b w:val="0"/>
          <w:i/>
          <w:color w:val="000000" w:themeColor="text1"/>
          <w:sz w:val="22"/>
          <w:szCs w:val="22"/>
          <w:highlight w:val="lightGray"/>
        </w:rPr>
        <w:t>[</w:t>
      </w:r>
      <w:r w:rsidRPr="00B27DDF">
        <w:rPr>
          <w:rFonts w:ascii="Arial Narrow" w:hAnsi="Arial Narrow" w:eastAsiaTheme="minorEastAsia"/>
          <w:b w:val="0"/>
          <w:i/>
          <w:color w:val="000000" w:themeColor="text1"/>
          <w:sz w:val="22"/>
          <w:szCs w:val="22"/>
          <w:highlight w:val="lightGray"/>
        </w:rPr>
        <w:t xml:space="preserve">La </w:t>
      </w:r>
      <w:r w:rsidRPr="00F02C82">
        <w:rPr>
          <w:rFonts w:ascii="Arial Narrow" w:hAnsi="Arial Narrow" w:eastAsiaTheme="minorEastAsia"/>
          <w:b w:val="0"/>
          <w:i/>
          <w:color w:val="000000" w:themeColor="text1"/>
          <w:sz w:val="22"/>
          <w:szCs w:val="22"/>
          <w:highlight w:val="lightGray"/>
        </w:rPr>
        <w:t xml:space="preserve">Entidad Estatal incluirá el porcentaje </w:t>
      </w:r>
      <w:r>
        <w:rPr>
          <w:rFonts w:ascii="Arial Narrow" w:hAnsi="Arial Narrow" w:eastAsiaTheme="minorEastAsia"/>
          <w:b w:val="0"/>
          <w:i/>
          <w:color w:val="000000" w:themeColor="text1"/>
          <w:sz w:val="22"/>
          <w:szCs w:val="22"/>
          <w:highlight w:val="lightGray"/>
        </w:rPr>
        <w:t>definido</w:t>
      </w:r>
      <w:r w:rsidRPr="00F02C82">
        <w:rPr>
          <w:rFonts w:ascii="Arial Narrow" w:hAnsi="Arial Narrow" w:eastAsiaTheme="minorEastAsia"/>
          <w:b w:val="0"/>
          <w:i/>
          <w:color w:val="000000" w:themeColor="text1"/>
          <w:sz w:val="22"/>
          <w:szCs w:val="22"/>
          <w:highlight w:val="lightGray"/>
        </w:rPr>
        <w:t xml:space="preserve"> en el numeral 4.3.1 </w:t>
      </w:r>
      <w:r>
        <w:rPr>
          <w:rFonts w:ascii="Arial Narrow" w:hAnsi="Arial Narrow" w:eastAsiaTheme="minorEastAsia"/>
          <w:b w:val="0"/>
          <w:i/>
          <w:color w:val="000000" w:themeColor="text1"/>
          <w:sz w:val="22"/>
          <w:szCs w:val="22"/>
          <w:highlight w:val="lightGray"/>
        </w:rPr>
        <w:t xml:space="preserve">del documento base </w:t>
      </w:r>
      <w:r w:rsidRPr="00F02C82">
        <w:rPr>
          <w:rFonts w:ascii="Arial Narrow" w:hAnsi="Arial Narrow" w:eastAsiaTheme="minorEastAsia"/>
          <w:b w:val="0"/>
          <w:i/>
          <w:color w:val="000000" w:themeColor="text1"/>
          <w:sz w:val="22"/>
          <w:szCs w:val="22"/>
          <w:highlight w:val="lightGray"/>
        </w:rPr>
        <w:t>que sea por lo menos del cuarenta por ciento (40 %)</w:t>
      </w:r>
      <w:r w:rsidR="00F766D0">
        <w:rPr>
          <w:rFonts w:ascii="Arial Narrow" w:hAnsi="Arial Narrow" w:eastAsiaTheme="minorEastAsia"/>
          <w:b w:val="0"/>
          <w:i/>
          <w:color w:val="000000" w:themeColor="text1"/>
          <w:sz w:val="22"/>
          <w:szCs w:val="22"/>
          <w:highlight w:val="lightGray"/>
        </w:rPr>
        <w:t xml:space="preserve">, </w:t>
      </w:r>
      <w:r w:rsidRPr="00AB164D" w:rsidR="00F766D0">
        <w:rPr>
          <w:rFonts w:ascii="Arial Narrow" w:hAnsi="Arial Narrow" w:eastAsiaTheme="minorEastAsia"/>
          <w:b w:val="0"/>
          <w:i/>
          <w:color w:val="000000" w:themeColor="text1"/>
          <w:sz w:val="22"/>
          <w:szCs w:val="22"/>
          <w:highlight w:val="lightGray"/>
        </w:rPr>
        <w:t>sin perjuicio de incluir uno superior</w:t>
      </w:r>
      <w:r w:rsidRPr="00AB164D">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de personal colombiano para el cumplimiento del </w:t>
      </w:r>
      <w:r>
        <w:rPr>
          <w:rFonts w:ascii="Arial Narrow" w:hAnsi="Arial Narrow" w:eastAsiaTheme="minorEastAsia"/>
          <w:b w:val="0"/>
          <w:i/>
          <w:color w:val="000000" w:themeColor="text1"/>
          <w:sz w:val="22"/>
          <w:szCs w:val="22"/>
        </w:rPr>
        <w:t>c</w:t>
      </w:r>
      <w:r w:rsidRPr="217D3A9E">
        <w:rPr>
          <w:rFonts w:ascii="Arial Narrow" w:hAnsi="Arial Narrow" w:eastAsiaTheme="minorEastAsia"/>
          <w:b w:val="0"/>
          <w:i/>
          <w:color w:val="000000" w:themeColor="text1"/>
          <w:sz w:val="22"/>
          <w:szCs w:val="22"/>
        </w:rPr>
        <w:t>ontrato.</w:t>
      </w:r>
    </w:p>
    <w:p w:rsidRPr="00854750" w:rsidR="00DB4599" w:rsidP="00AB164D" w:rsidRDefault="00DB4599" w14:paraId="5D1A9C18" w14:textId="520262AB">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93502C">
        <w:rPr>
          <w:rFonts w:ascii="Arial Narrow" w:hAnsi="Arial Narrow" w:eastAsiaTheme="minorEastAsia"/>
          <w:b w:val="0"/>
          <w:i/>
          <w:color w:val="000000" w:themeColor="text1"/>
          <w:sz w:val="22"/>
          <w:szCs w:val="22"/>
        </w:rPr>
        <w:t>2</w:t>
      </w:r>
      <w:r w:rsidRPr="217D3A9E">
        <w:rPr>
          <w:rFonts w:ascii="Arial Narrow" w:hAnsi="Arial Narrow" w:eastAsiaTheme="minorEastAsia"/>
          <w:b w:val="0"/>
          <w:i/>
          <w:color w:val="000000" w:themeColor="text1"/>
          <w:sz w:val="22"/>
          <w:szCs w:val="22"/>
        </w:rPr>
        <w:t xml:space="preserve">. </w:t>
      </w:r>
      <w:r w:rsidRPr="217D3A9E">
        <w:rPr>
          <w:rFonts w:ascii="Arial Narrow" w:hAnsi="Arial Narrow" w:eastAsiaTheme="minorEastAsia"/>
          <w:b w:val="0"/>
          <w:i/>
          <w:color w:val="000000" w:themeColor="text1"/>
          <w:sz w:val="22"/>
          <w:szCs w:val="22"/>
          <w:highlight w:val="lightGray"/>
        </w:rPr>
        <w:t xml:space="preserve">[Incluir cuando el contratista haya diligenciado el Formato 9B – Incorporación de </w:t>
      </w:r>
      <w:r>
        <w:rPr>
          <w:rFonts w:ascii="Arial Narrow" w:hAnsi="Arial Narrow" w:eastAsiaTheme="minorEastAsia"/>
          <w:b w:val="0"/>
          <w:i/>
          <w:color w:val="000000" w:themeColor="text1"/>
          <w:sz w:val="22"/>
          <w:szCs w:val="22"/>
          <w:highlight w:val="lightGray"/>
        </w:rPr>
        <w:t>Componente Nacional</w:t>
      </w:r>
      <w:r w:rsidR="00F42026">
        <w:rPr>
          <w:rFonts w:ascii="Arial Narrow" w:hAnsi="Arial Narrow" w:eastAsiaTheme="minorEastAsia"/>
          <w:b w:val="0"/>
          <w:i/>
          <w:color w:val="000000" w:themeColor="text1"/>
          <w:sz w:val="22"/>
          <w:szCs w:val="22"/>
          <w:highlight w:val="lightGray"/>
        </w:rPr>
        <w:t xml:space="preserve"> en Servicios Extranjeros</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Incorporar como mínimo el noventa por ciento (90 %) de personal </w:t>
      </w:r>
      <w:r>
        <w:rPr>
          <w:rFonts w:ascii="Arial Narrow" w:hAnsi="Arial Narrow" w:eastAsiaTheme="minorEastAsia"/>
          <w:b w:val="0"/>
          <w:i/>
          <w:color w:val="000000" w:themeColor="text1"/>
          <w:sz w:val="22"/>
          <w:szCs w:val="22"/>
        </w:rPr>
        <w:t xml:space="preserve">técnico, operativo y profesional </w:t>
      </w:r>
      <w:r w:rsidRPr="217D3A9E">
        <w:rPr>
          <w:rFonts w:ascii="Arial Narrow" w:hAnsi="Arial Narrow" w:eastAsiaTheme="minorEastAsia"/>
          <w:b w:val="0"/>
          <w:i/>
          <w:color w:val="000000" w:themeColor="text1"/>
          <w:sz w:val="22"/>
          <w:szCs w:val="22"/>
        </w:rPr>
        <w:t>de origen colombiano para el cumplimiento del contrato.</w:t>
      </w:r>
    </w:p>
    <w:p w:rsidRPr="004B410A" w:rsidR="00DB4599" w:rsidP="00AB164D" w:rsidRDefault="00DB4599" w14:paraId="60E32F31" w14:textId="40902DE3">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93502C">
        <w:rPr>
          <w:rFonts w:ascii="Arial Narrow" w:hAnsi="Arial Narrow" w:eastAsiaTheme="minorEastAsia"/>
          <w:b w:val="0"/>
          <w:i/>
          <w:color w:val="000000" w:themeColor="text1"/>
          <w:sz w:val="22"/>
          <w:szCs w:val="22"/>
        </w:rPr>
        <w:t>3</w:t>
      </w:r>
      <w:r w:rsidRPr="217D3A9E">
        <w:rPr>
          <w:rFonts w:ascii="Arial Narrow" w:hAnsi="Arial Narrow" w:eastAsiaTheme="minorEastAsia"/>
          <w:b w:val="0"/>
          <w:i/>
          <w:color w:val="000000" w:themeColor="text1"/>
          <w:sz w:val="22"/>
          <w:szCs w:val="22"/>
        </w:rPr>
        <w:t>. [</w:t>
      </w:r>
      <w:r w:rsidRPr="217D3A9E">
        <w:rPr>
          <w:rFonts w:ascii="Arial Narrow" w:hAnsi="Arial Narrow" w:eastAsiaTheme="minorEastAsia"/>
          <w:b w:val="0"/>
          <w:i/>
          <w:color w:val="000000" w:themeColor="text1"/>
          <w:sz w:val="22"/>
          <w:szCs w:val="22"/>
          <w:highlight w:val="lightGray"/>
        </w:rPr>
        <w:t>Incluir las obligaciones que considere la Entidad Estatal].</w:t>
      </w:r>
    </w:p>
    <w:p w:rsidR="00DB4599" w:rsidP="00AB164D" w:rsidRDefault="00DB4599" w14:paraId="069648EA" w14:textId="77777777">
      <w:pPr>
        <w:pStyle w:val="Captulo9"/>
        <w:numPr>
          <w:ilvl w:val="0"/>
          <w:numId w:val="0"/>
        </w:numPr>
        <w:spacing w:line="240" w:lineRule="auto"/>
        <w:ind w:left="567" w:right="624" w:hanging="357"/>
        <w:jc w:val="both"/>
        <w:rPr>
          <w:rFonts w:ascii="Arial Narrow" w:hAnsi="Arial Narrow" w:eastAsiaTheme="minorHAnsi"/>
          <w:b w:val="0"/>
          <w:i/>
          <w:color w:val="000000"/>
          <w:sz w:val="22"/>
          <w:szCs w:val="22"/>
        </w:rPr>
      </w:pPr>
      <w:r w:rsidRPr="00854750">
        <w:rPr>
          <w:rFonts w:ascii="Arial Narrow" w:hAnsi="Arial Narrow" w:eastAsiaTheme="minorHAnsi"/>
          <w:b w:val="0"/>
          <w:i/>
          <w:color w:val="000000"/>
          <w:sz w:val="22"/>
          <w:szCs w:val="22"/>
        </w:rPr>
        <w:tab/>
      </w:r>
    </w:p>
    <w:p w:rsidR="00DB4599" w:rsidP="00AB164D" w:rsidRDefault="00DB4599" w14:paraId="4E77F1E1" w14:textId="77777777">
      <w:pPr>
        <w:pStyle w:val="Captulo9"/>
        <w:numPr>
          <w:ilvl w:val="0"/>
          <w:numId w:val="0"/>
        </w:numPr>
        <w:spacing w:line="240" w:lineRule="auto"/>
        <w:ind w:left="567" w:right="624" w:hanging="1"/>
        <w:jc w:val="both"/>
        <w:rPr>
          <w:rFonts w:ascii="Arial Narrow" w:hAnsi="Arial Narrow" w:eastAsiaTheme="minorHAnsi"/>
          <w:b w:val="0"/>
          <w:i/>
          <w:color w:val="000000"/>
          <w:sz w:val="22"/>
          <w:szCs w:val="22"/>
        </w:rPr>
      </w:pPr>
      <w:r w:rsidRPr="217D3A9E">
        <w:rPr>
          <w:rFonts w:ascii="Arial Narrow" w:hAnsi="Arial Narrow" w:eastAsiaTheme="minorEastAsia"/>
          <w:i/>
          <w:color w:val="000000"/>
          <w:sz w:val="22"/>
          <w:szCs w:val="22"/>
        </w:rPr>
        <w:lastRenderedPageBreak/>
        <w:t>Opción 2</w:t>
      </w:r>
      <w:r w:rsidRPr="217D3A9E">
        <w:rPr>
          <w:rFonts w:ascii="Arial Narrow" w:hAnsi="Arial Narrow" w:eastAsiaTheme="minorEastAsia"/>
          <w:b w:val="0"/>
          <w:i/>
          <w:color w:val="000000"/>
          <w:sz w:val="22"/>
          <w:szCs w:val="22"/>
        </w:rPr>
        <w:t>.</w:t>
      </w:r>
    </w:p>
    <w:p w:rsidRPr="00854750" w:rsidR="00DB4599" w:rsidP="00AB164D" w:rsidRDefault="00DB4599" w14:paraId="6A871968" w14:textId="77777777">
      <w:pPr>
        <w:pStyle w:val="Captulo9"/>
        <w:numPr>
          <w:ilvl w:val="0"/>
          <w:numId w:val="0"/>
        </w:numPr>
        <w:spacing w:line="240" w:lineRule="auto"/>
        <w:ind w:left="567" w:right="624" w:hanging="357"/>
        <w:jc w:val="both"/>
        <w:rPr>
          <w:rFonts w:ascii="Arial Narrow" w:hAnsi="Arial Narrow" w:eastAsiaTheme="minorHAnsi"/>
          <w:b w:val="0"/>
          <w:i/>
          <w:color w:val="000000"/>
          <w:sz w:val="22"/>
          <w:szCs w:val="22"/>
        </w:rPr>
      </w:pPr>
      <w:r>
        <w:rPr>
          <w:rFonts w:ascii="Arial Narrow" w:hAnsi="Arial Narrow" w:eastAsiaTheme="minorHAnsi"/>
          <w:b w:val="0"/>
          <w:i/>
          <w:color w:val="000000"/>
          <w:sz w:val="22"/>
          <w:szCs w:val="22"/>
        </w:rPr>
        <w:tab/>
      </w:r>
      <w:r w:rsidRPr="217D3A9E">
        <w:rPr>
          <w:rFonts w:ascii="Arial Narrow" w:hAnsi="Arial Narrow" w:eastAsiaTheme="minorEastAsia"/>
          <w:b w:val="0"/>
          <w:i/>
          <w:color w:val="000000"/>
          <w:sz w:val="22"/>
          <w:szCs w:val="22"/>
        </w:rPr>
        <w:t>[…]</w:t>
      </w:r>
    </w:p>
    <w:p w:rsidRPr="00854750" w:rsidR="00DB4599" w:rsidP="00AB164D" w:rsidRDefault="00DB4599" w14:paraId="5BE68E5C" w14:textId="763D294A">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008B5ABA">
        <w:rPr>
          <w:rFonts w:ascii="Arial Narrow" w:hAnsi="Arial Narrow" w:eastAsiaTheme="minorHAnsi"/>
          <w:b w:val="0"/>
          <w:i/>
          <w:color w:val="000000"/>
          <w:sz w:val="22"/>
          <w:szCs w:val="22"/>
        </w:rPr>
        <w:t>1</w:t>
      </w:r>
      <w:r w:rsidR="00651E04">
        <w:rPr>
          <w:rFonts w:ascii="Arial Narrow" w:hAnsi="Arial Narrow" w:eastAsiaTheme="minorHAnsi"/>
          <w:b w:val="0"/>
          <w:i/>
          <w:color w:val="000000"/>
          <w:sz w:val="22"/>
          <w:szCs w:val="22"/>
        </w:rPr>
        <w:t>5</w:t>
      </w:r>
      <w:r w:rsidRPr="00E23C59">
        <w:rPr>
          <w:rFonts w:ascii="Arial Narrow" w:hAnsi="Arial Narrow" w:eastAsiaTheme="minorHAnsi"/>
          <w:b w:val="0"/>
          <w:color w:val="000000"/>
          <w:sz w:val="22"/>
          <w:szCs w:val="22"/>
        </w:rPr>
        <w:t>.[</w:t>
      </w:r>
      <w:r w:rsidRPr="00854750">
        <w:rPr>
          <w:rFonts w:ascii="Arial Narrow" w:hAnsi="Arial Narrow" w:eastAsiaTheme="minorHAnsi"/>
          <w:b w:val="0"/>
          <w:i/>
          <w:color w:val="000000"/>
          <w:sz w:val="22"/>
          <w:szCs w:val="22"/>
          <w:highlight w:val="lightGray"/>
        </w:rPr>
        <w:t xml:space="preserve">Incluir cuando el contratista haya diligenciado la </w:t>
      </w:r>
      <w:r w:rsidRPr="00854750">
        <w:rPr>
          <w:rFonts w:ascii="Arial Narrow" w:hAnsi="Arial Narrow" w:eastAsiaTheme="minorHAnsi"/>
          <w:i/>
          <w:color w:val="000000"/>
          <w:sz w:val="22"/>
          <w:szCs w:val="22"/>
          <w:highlight w:val="lightGray"/>
        </w:rPr>
        <w:t xml:space="preserve">Opción 1 </w:t>
      </w:r>
      <w:r w:rsidRPr="00854750">
        <w:rPr>
          <w:rFonts w:ascii="Arial Narrow" w:hAnsi="Arial Narrow" w:eastAsiaTheme="minorHAnsi"/>
          <w:b w:val="0"/>
          <w:i/>
          <w:color w:val="000000"/>
          <w:sz w:val="22"/>
          <w:szCs w:val="22"/>
          <w:highlight w:val="lightGray"/>
        </w:rPr>
        <w:t>del Formato 9</w:t>
      </w:r>
      <w:r>
        <w:rPr>
          <w:rFonts w:ascii="Arial Narrow" w:hAnsi="Arial Narrow" w:eastAsiaTheme="minorHAnsi"/>
          <w:b w:val="0"/>
          <w:i/>
          <w:color w:val="000000"/>
          <w:sz w:val="22"/>
          <w:szCs w:val="22"/>
          <w:highlight w:val="lightGray"/>
        </w:rPr>
        <w:t>A</w:t>
      </w:r>
      <w:r w:rsidRPr="00854750">
        <w:rPr>
          <w:rFonts w:ascii="Arial Narrow" w:hAnsi="Arial Narrow" w:eastAsiaTheme="minorHAnsi"/>
          <w:b w:val="0"/>
          <w:i/>
          <w:color w:val="000000"/>
          <w:sz w:val="22"/>
          <w:szCs w:val="22"/>
          <w:highlight w:val="lightGray"/>
        </w:rPr>
        <w:t xml:space="preserve"> </w:t>
      </w:r>
      <w:r>
        <w:rPr>
          <w:rFonts w:ascii="Arial Narrow" w:hAnsi="Arial Narrow" w:eastAsiaTheme="minorHAnsi"/>
          <w:b w:val="0"/>
          <w:i/>
          <w:color w:val="000000"/>
          <w:sz w:val="22"/>
          <w:szCs w:val="22"/>
          <w:highlight w:val="lightGray"/>
        </w:rPr>
        <w:t>–</w:t>
      </w:r>
      <w:r>
        <w:rPr>
          <w:rFonts w:ascii="Arial Narrow" w:hAnsi="Arial Narrow" w:eastAsiaTheme="minorEastAsia"/>
          <w:b w:val="0"/>
          <w:i/>
          <w:color w:val="000000" w:themeColor="text1"/>
          <w:sz w:val="22"/>
          <w:szCs w:val="22"/>
          <w:highlight w:val="lightGray"/>
        </w:rPr>
        <w:t>Promoción de Servicios Nacionales o con Trato Nacional</w:t>
      </w:r>
      <w:r w:rsidRPr="00854750">
        <w:rPr>
          <w:rFonts w:ascii="Arial Narrow" w:hAnsi="Arial Narrow" w:eastAsiaTheme="minorHAnsi"/>
          <w:b w:val="0"/>
          <w:i/>
          <w:color w:val="000000"/>
          <w:sz w:val="22"/>
          <w:szCs w:val="22"/>
          <w:highlight w:val="lightGray"/>
        </w:rPr>
        <w:t>]</w:t>
      </w:r>
      <w:r w:rsidRPr="00854750">
        <w:rPr>
          <w:rFonts w:ascii="Arial Narrow" w:hAnsi="Arial Narrow" w:eastAsiaTheme="minorHAnsi"/>
          <w:b w:val="0"/>
          <w:i/>
          <w:color w:val="000000"/>
          <w:sz w:val="22"/>
          <w:szCs w:val="22"/>
        </w:rPr>
        <w:t xml:space="preserve"> El </w:t>
      </w:r>
      <w:r>
        <w:rPr>
          <w:rFonts w:ascii="Arial Narrow" w:hAnsi="Arial Narrow" w:eastAsiaTheme="minorHAnsi"/>
          <w:b w:val="0"/>
          <w:i/>
          <w:color w:val="000000"/>
          <w:sz w:val="22"/>
          <w:szCs w:val="22"/>
        </w:rPr>
        <w:t>C</w:t>
      </w:r>
      <w:r w:rsidRPr="00854750">
        <w:rPr>
          <w:rFonts w:ascii="Arial Narrow" w:hAnsi="Arial Narrow" w:eastAsiaTheme="minorHAnsi"/>
          <w:b w:val="0"/>
          <w:i/>
          <w:color w:val="000000"/>
          <w:sz w:val="22"/>
          <w:szCs w:val="22"/>
        </w:rPr>
        <w:t xml:space="preserve">ontratista se compromete a </w:t>
      </w:r>
      <w:r>
        <w:rPr>
          <w:rFonts w:ascii="Arial Narrow" w:hAnsi="Arial Narrow" w:eastAsiaTheme="minorHAnsi"/>
          <w:b w:val="0"/>
          <w:i/>
          <w:color w:val="000000"/>
          <w:sz w:val="22"/>
          <w:szCs w:val="22"/>
        </w:rPr>
        <w:t>adquirir</w:t>
      </w:r>
      <w:r w:rsidRPr="00854750">
        <w:rPr>
          <w:rFonts w:ascii="Arial Narrow" w:hAnsi="Arial Narrow" w:eastAsiaTheme="minorHAnsi"/>
          <w:b w:val="0"/>
          <w:i/>
          <w:color w:val="000000"/>
          <w:sz w:val="22"/>
          <w:szCs w:val="22"/>
        </w:rPr>
        <w:t xml:space="preserve"> los bienes nacionales relevantes definidos por la Entidad Estatal en</w:t>
      </w:r>
      <w:r>
        <w:rPr>
          <w:rFonts w:ascii="Arial Narrow" w:hAnsi="Arial Narrow" w:eastAsiaTheme="minorHAnsi"/>
          <w:b w:val="0"/>
          <w:i/>
          <w:color w:val="000000"/>
          <w:sz w:val="22"/>
          <w:szCs w:val="22"/>
        </w:rPr>
        <w:t xml:space="preserve"> el numeral 4.3</w:t>
      </w:r>
      <w:r w:rsidRPr="00854750">
        <w:rPr>
          <w:rFonts w:ascii="Arial Narrow" w:hAnsi="Arial Narrow" w:eastAsiaTheme="minorHAnsi"/>
          <w:b w:val="0"/>
          <w:i/>
          <w:color w:val="000000"/>
          <w:sz w:val="22"/>
          <w:szCs w:val="22"/>
        </w:rPr>
        <w:t>.</w:t>
      </w:r>
      <w:r>
        <w:rPr>
          <w:rFonts w:ascii="Arial Narrow" w:hAnsi="Arial Narrow" w:eastAsiaTheme="minorHAnsi"/>
          <w:b w:val="0"/>
          <w:i/>
          <w:color w:val="000000"/>
          <w:sz w:val="22"/>
          <w:szCs w:val="22"/>
        </w:rPr>
        <w:t>1 del documento base.</w:t>
      </w:r>
      <w:r w:rsidRPr="00854750">
        <w:rPr>
          <w:rFonts w:ascii="Arial Narrow" w:hAnsi="Arial Narrow" w:eastAsiaTheme="minorHAnsi"/>
          <w:b w:val="0"/>
          <w:i/>
          <w:color w:val="000000"/>
          <w:sz w:val="22"/>
          <w:szCs w:val="22"/>
        </w:rPr>
        <w:t xml:space="preserve"> En consecuencia, el contratista debe </w:t>
      </w:r>
      <w:r>
        <w:rPr>
          <w:rFonts w:ascii="Arial Narrow" w:hAnsi="Arial Narrow" w:eastAsiaTheme="minorHAnsi"/>
          <w:b w:val="0"/>
          <w:i/>
          <w:color w:val="000000"/>
          <w:sz w:val="22"/>
          <w:szCs w:val="22"/>
        </w:rPr>
        <w:t>comprar</w:t>
      </w:r>
      <w:r w:rsidRPr="00854750">
        <w:rPr>
          <w:rFonts w:ascii="Arial Narrow" w:hAnsi="Arial Narrow" w:eastAsiaTheme="minorHAnsi"/>
          <w:b w:val="0"/>
          <w:i/>
          <w:color w:val="000000"/>
          <w:sz w:val="22"/>
          <w:szCs w:val="22"/>
        </w:rPr>
        <w:t xml:space="preserve"> los bienes que se encuentren en el Registro de Productores de Bienes Nacionales</w:t>
      </w:r>
      <w:r>
        <w:rPr>
          <w:rFonts w:ascii="Arial Narrow" w:hAnsi="Arial Narrow" w:eastAsiaTheme="minorHAnsi"/>
          <w:b w:val="0"/>
          <w:i/>
          <w:color w:val="000000"/>
          <w:sz w:val="22"/>
          <w:szCs w:val="22"/>
        </w:rPr>
        <w:t xml:space="preserve"> durante</w:t>
      </w:r>
      <w:r w:rsidRPr="00854750">
        <w:rPr>
          <w:rFonts w:ascii="Arial Narrow" w:hAnsi="Arial Narrow" w:eastAsiaTheme="minorHAnsi"/>
          <w:b w:val="0"/>
          <w:i/>
          <w:color w:val="000000"/>
          <w:sz w:val="22"/>
          <w:szCs w:val="22"/>
        </w:rPr>
        <w:t xml:space="preserve"> la ejecución del </w:t>
      </w:r>
      <w:r>
        <w:rPr>
          <w:rFonts w:ascii="Arial Narrow" w:hAnsi="Arial Narrow" w:eastAsiaTheme="minorHAnsi"/>
          <w:b w:val="0"/>
          <w:i/>
          <w:color w:val="000000"/>
          <w:sz w:val="22"/>
          <w:szCs w:val="22"/>
        </w:rPr>
        <w:t>C</w:t>
      </w:r>
      <w:r w:rsidRPr="00854750">
        <w:rPr>
          <w:rFonts w:ascii="Arial Narrow" w:hAnsi="Arial Narrow" w:eastAsiaTheme="minorHAnsi"/>
          <w:b w:val="0"/>
          <w:i/>
          <w:color w:val="000000"/>
          <w:sz w:val="22"/>
          <w:szCs w:val="22"/>
        </w:rPr>
        <w:t xml:space="preserve">ontrato. </w:t>
      </w:r>
    </w:p>
    <w:p w:rsidRPr="00854750" w:rsidR="00DB4599" w:rsidP="00AB164D" w:rsidRDefault="00782F90" w14:paraId="36F0489F" w14:textId="2365F532">
      <w:pPr>
        <w:pStyle w:val="Captulo9"/>
        <w:numPr>
          <w:ilvl w:val="0"/>
          <w:numId w:val="0"/>
        </w:numPr>
        <w:tabs>
          <w:tab w:val="left" w:pos="1134"/>
        </w:tabs>
        <w:spacing w:line="240" w:lineRule="auto"/>
        <w:ind w:left="567" w:right="624"/>
        <w:jc w:val="both"/>
        <w:rPr>
          <w:rFonts w:ascii="Arial Narrow" w:hAnsi="Arial Narrow" w:eastAsiaTheme="minorHAnsi"/>
          <w:b w:val="0"/>
          <w:i/>
          <w:color w:val="000000"/>
          <w:sz w:val="22"/>
          <w:szCs w:val="22"/>
        </w:rPr>
      </w:pPr>
      <w:r w:rsidRPr="00AB164D">
        <w:rPr>
          <w:rFonts w:ascii="Arial Narrow" w:hAnsi="Arial Narrow" w:eastAsiaTheme="minorHAnsi"/>
          <w:b w:val="0"/>
          <w:i/>
          <w:color w:val="000000"/>
          <w:sz w:val="22"/>
          <w:szCs w:val="22"/>
        </w:rPr>
        <w:t>1</w:t>
      </w:r>
      <w:r w:rsidR="00651E04">
        <w:rPr>
          <w:rFonts w:ascii="Arial Narrow" w:hAnsi="Arial Narrow" w:eastAsiaTheme="minorHAnsi"/>
          <w:b w:val="0"/>
          <w:i/>
          <w:color w:val="000000"/>
          <w:sz w:val="22"/>
          <w:szCs w:val="22"/>
        </w:rPr>
        <w:t>6</w:t>
      </w:r>
      <w:r w:rsidRPr="00AB164D">
        <w:rPr>
          <w:rFonts w:ascii="Arial Narrow" w:hAnsi="Arial Narrow" w:eastAsiaTheme="minorHAnsi"/>
          <w:b w:val="0"/>
          <w:i/>
          <w:color w:val="000000"/>
          <w:sz w:val="22"/>
          <w:szCs w:val="22"/>
        </w:rPr>
        <w:t xml:space="preserve">. </w:t>
      </w:r>
      <w:r w:rsidRPr="00854750" w:rsidR="00DB4599">
        <w:rPr>
          <w:rFonts w:ascii="Arial Narrow" w:hAnsi="Arial Narrow" w:eastAsiaTheme="minorHAnsi"/>
          <w:b w:val="0"/>
          <w:i/>
          <w:color w:val="000000"/>
          <w:sz w:val="22"/>
          <w:szCs w:val="22"/>
          <w:highlight w:val="lightGray"/>
        </w:rPr>
        <w:t xml:space="preserve">[Incluir cuando el contratista haya diligenciado la </w:t>
      </w:r>
      <w:r w:rsidRPr="00854750" w:rsidR="00DB4599">
        <w:rPr>
          <w:rFonts w:ascii="Arial Narrow" w:hAnsi="Arial Narrow" w:eastAsiaTheme="minorHAnsi"/>
          <w:i/>
          <w:color w:val="000000"/>
          <w:sz w:val="22"/>
          <w:szCs w:val="22"/>
          <w:highlight w:val="lightGray"/>
        </w:rPr>
        <w:t>Opción 1</w:t>
      </w:r>
      <w:r w:rsidRPr="00854750" w:rsidR="00DB4599">
        <w:rPr>
          <w:rFonts w:ascii="Arial Narrow" w:hAnsi="Arial Narrow" w:eastAsiaTheme="minorHAnsi"/>
          <w:b w:val="0"/>
          <w:i/>
          <w:color w:val="000000"/>
          <w:sz w:val="22"/>
          <w:szCs w:val="22"/>
          <w:highlight w:val="lightGray"/>
        </w:rPr>
        <w:t xml:space="preserve"> </w:t>
      </w:r>
      <w:r w:rsidRPr="217D3A9E" w:rsidR="00DB4599">
        <w:rPr>
          <w:rFonts w:ascii="Arial Narrow" w:hAnsi="Arial Narrow" w:eastAsiaTheme="minorEastAsia"/>
          <w:b w:val="0"/>
          <w:i/>
          <w:color w:val="000000" w:themeColor="text1"/>
          <w:sz w:val="22"/>
          <w:szCs w:val="22"/>
          <w:highlight w:val="lightGray"/>
        </w:rPr>
        <w:t xml:space="preserve">del Formato 9A – </w:t>
      </w:r>
      <w:r w:rsidR="00DB4599">
        <w:rPr>
          <w:rFonts w:ascii="Arial Narrow" w:hAnsi="Arial Narrow" w:eastAsiaTheme="minorEastAsia"/>
          <w:b w:val="0"/>
          <w:i/>
          <w:color w:val="000000" w:themeColor="text1"/>
          <w:sz w:val="22"/>
          <w:szCs w:val="22"/>
          <w:highlight w:val="lightGray"/>
        </w:rPr>
        <w:t>Promoción de Servicios Nacionales o con Trato Nacional</w:t>
      </w:r>
      <w:r w:rsidRPr="00854750" w:rsidR="00DB4599">
        <w:rPr>
          <w:rFonts w:ascii="Arial Narrow" w:hAnsi="Arial Narrow" w:eastAsiaTheme="minorHAnsi"/>
          <w:b w:val="0"/>
          <w:i/>
          <w:color w:val="000000"/>
          <w:sz w:val="22"/>
          <w:szCs w:val="22"/>
          <w:highlight w:val="lightGray"/>
        </w:rPr>
        <w:t>]</w:t>
      </w:r>
      <w:r w:rsidRPr="00854750" w:rsidR="00DB4599">
        <w:rPr>
          <w:rFonts w:ascii="Arial Narrow" w:hAnsi="Arial Narrow" w:eastAsiaTheme="minorHAnsi"/>
          <w:b w:val="0"/>
          <w:i/>
          <w:color w:val="000000"/>
          <w:sz w:val="22"/>
          <w:szCs w:val="22"/>
        </w:rPr>
        <w:t xml:space="preserve"> Informar al interventor o </w:t>
      </w:r>
      <w:r w:rsidR="00DB4599">
        <w:rPr>
          <w:rFonts w:ascii="Arial Narrow" w:hAnsi="Arial Narrow" w:eastAsiaTheme="minorHAnsi"/>
          <w:b w:val="0"/>
          <w:i/>
          <w:color w:val="000000"/>
          <w:sz w:val="22"/>
          <w:szCs w:val="22"/>
        </w:rPr>
        <w:t xml:space="preserve">al </w:t>
      </w:r>
      <w:r w:rsidRPr="00854750" w:rsidR="00DB4599">
        <w:rPr>
          <w:rFonts w:ascii="Arial Narrow" w:hAnsi="Arial Narrow" w:eastAsiaTheme="minorHAnsi"/>
          <w:b w:val="0"/>
          <w:i/>
          <w:color w:val="000000"/>
          <w:sz w:val="22"/>
          <w:szCs w:val="22"/>
        </w:rPr>
        <w:t xml:space="preserve">supervisor del </w:t>
      </w:r>
      <w:r w:rsidR="00DB4599">
        <w:rPr>
          <w:rFonts w:ascii="Arial Narrow" w:hAnsi="Arial Narrow" w:eastAsiaTheme="minorHAnsi"/>
          <w:b w:val="0"/>
          <w:i/>
          <w:color w:val="000000"/>
          <w:sz w:val="22"/>
          <w:szCs w:val="22"/>
        </w:rPr>
        <w:t>c</w:t>
      </w:r>
      <w:r w:rsidRPr="00854750" w:rsidR="00DB4599">
        <w:rPr>
          <w:rFonts w:ascii="Arial Narrow" w:hAnsi="Arial Narrow" w:eastAsiaTheme="minorHAnsi"/>
          <w:b w:val="0"/>
          <w:i/>
          <w:color w:val="000000"/>
          <w:sz w:val="22"/>
          <w:szCs w:val="22"/>
        </w:rPr>
        <w:t>ontrato, según corresponda, la fecha de adquisición de los Bienes Nacionales Relevantes para que este verifique que fueron obtenidos durante la vigencia del Registro de Produ</w:t>
      </w:r>
      <w:r w:rsidR="00DB4599">
        <w:rPr>
          <w:rFonts w:ascii="Arial Narrow" w:hAnsi="Arial Narrow" w:eastAsiaTheme="minorHAnsi"/>
          <w:b w:val="0"/>
          <w:i/>
          <w:color w:val="000000"/>
          <w:sz w:val="22"/>
          <w:szCs w:val="22"/>
        </w:rPr>
        <w:t>ctores de Bienes</w:t>
      </w:r>
      <w:r w:rsidRPr="00854750" w:rsidR="00DB4599">
        <w:rPr>
          <w:rFonts w:ascii="Arial Narrow" w:hAnsi="Arial Narrow" w:eastAsiaTheme="minorHAnsi"/>
          <w:b w:val="0"/>
          <w:i/>
          <w:color w:val="000000"/>
          <w:sz w:val="22"/>
          <w:szCs w:val="22"/>
        </w:rPr>
        <w:t xml:space="preserve"> Nacional</w:t>
      </w:r>
      <w:r w:rsidR="00DB4599">
        <w:rPr>
          <w:rFonts w:ascii="Arial Narrow" w:hAnsi="Arial Narrow" w:eastAsiaTheme="minorHAnsi"/>
          <w:b w:val="0"/>
          <w:i/>
          <w:color w:val="000000"/>
          <w:sz w:val="22"/>
          <w:szCs w:val="22"/>
        </w:rPr>
        <w:t>es</w:t>
      </w:r>
      <w:r w:rsidRPr="00854750" w:rsidR="00DB4599">
        <w:rPr>
          <w:rFonts w:ascii="Arial Narrow" w:hAnsi="Arial Narrow" w:eastAsiaTheme="minorHAnsi"/>
          <w:b w:val="0"/>
          <w:i/>
          <w:color w:val="000000"/>
          <w:sz w:val="22"/>
          <w:szCs w:val="22"/>
        </w:rPr>
        <w:t xml:space="preserve"> correspondiente.</w:t>
      </w:r>
      <w:r w:rsidR="00DB4599">
        <w:rPr>
          <w:rFonts w:ascii="Arial Narrow" w:hAnsi="Arial Narrow" w:eastAsiaTheme="minorHAnsi"/>
          <w:b w:val="0"/>
          <w:i/>
          <w:color w:val="000000"/>
          <w:sz w:val="22"/>
          <w:szCs w:val="22"/>
        </w:rPr>
        <w:t xml:space="preserve"> </w:t>
      </w:r>
    </w:p>
    <w:p w:rsidRPr="00854750" w:rsidR="00DB4599" w:rsidP="00AB164D" w:rsidRDefault="00782F90" w14:paraId="3B1ED680" w14:textId="197C35A4">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Pr>
          <w:rFonts w:ascii="Arial Narrow" w:hAnsi="Arial Narrow" w:eastAsiaTheme="minorHAnsi"/>
          <w:b w:val="0"/>
          <w:i/>
          <w:color w:val="000000"/>
          <w:sz w:val="22"/>
          <w:szCs w:val="22"/>
        </w:rPr>
        <w:t>1</w:t>
      </w:r>
      <w:r w:rsidR="00651E04">
        <w:rPr>
          <w:rFonts w:ascii="Arial Narrow" w:hAnsi="Arial Narrow" w:eastAsiaTheme="minorHAnsi"/>
          <w:b w:val="0"/>
          <w:i/>
          <w:color w:val="000000"/>
          <w:sz w:val="22"/>
          <w:szCs w:val="22"/>
        </w:rPr>
        <w:t>7</w:t>
      </w:r>
      <w:r>
        <w:rPr>
          <w:rFonts w:ascii="Arial Narrow" w:hAnsi="Arial Narrow" w:eastAsiaTheme="minorHAnsi"/>
          <w:b w:val="0"/>
          <w:i/>
          <w:color w:val="000000"/>
          <w:sz w:val="22"/>
          <w:szCs w:val="22"/>
        </w:rPr>
        <w:t xml:space="preserve">. </w:t>
      </w:r>
      <w:r w:rsidRPr="00854750" w:rsidR="00DB4599">
        <w:rPr>
          <w:rFonts w:ascii="Arial Narrow" w:hAnsi="Arial Narrow" w:eastAsiaTheme="minorHAnsi"/>
          <w:b w:val="0"/>
          <w:i/>
          <w:color w:val="000000"/>
          <w:sz w:val="22"/>
          <w:szCs w:val="22"/>
        </w:rPr>
        <w:t>[</w:t>
      </w:r>
      <w:r w:rsidRPr="00854750" w:rsidR="00DB4599">
        <w:rPr>
          <w:rFonts w:ascii="Arial Narrow" w:hAnsi="Arial Narrow" w:eastAsiaTheme="minorHAnsi"/>
          <w:b w:val="0"/>
          <w:i/>
          <w:color w:val="000000"/>
          <w:sz w:val="22"/>
          <w:szCs w:val="22"/>
          <w:highlight w:val="lightGray"/>
        </w:rPr>
        <w:t xml:space="preserve">Incluir cuando el contratista haya diligenciado la </w:t>
      </w:r>
      <w:r w:rsidRPr="00854750" w:rsidR="00DB4599">
        <w:rPr>
          <w:rFonts w:ascii="Arial Narrow" w:hAnsi="Arial Narrow" w:eastAsiaTheme="minorHAnsi"/>
          <w:i/>
          <w:color w:val="000000"/>
          <w:sz w:val="22"/>
          <w:szCs w:val="22"/>
          <w:highlight w:val="lightGray"/>
        </w:rPr>
        <w:t>Opción 2</w:t>
      </w:r>
      <w:r w:rsidRPr="00854750" w:rsidR="00DB4599">
        <w:rPr>
          <w:rFonts w:ascii="Arial Narrow" w:hAnsi="Arial Narrow" w:eastAsiaTheme="minorHAnsi"/>
          <w:b w:val="0"/>
          <w:i/>
          <w:color w:val="000000"/>
          <w:sz w:val="22"/>
          <w:szCs w:val="22"/>
          <w:highlight w:val="lightGray"/>
        </w:rPr>
        <w:t xml:space="preserve"> </w:t>
      </w:r>
      <w:r w:rsidRPr="217D3A9E" w:rsidR="00DB4599">
        <w:rPr>
          <w:rFonts w:ascii="Arial Narrow" w:hAnsi="Arial Narrow" w:eastAsiaTheme="minorEastAsia"/>
          <w:b w:val="0"/>
          <w:i/>
          <w:color w:val="000000" w:themeColor="text1"/>
          <w:sz w:val="22"/>
          <w:szCs w:val="22"/>
          <w:highlight w:val="lightGray"/>
        </w:rPr>
        <w:t xml:space="preserve">del Formato 9A – </w:t>
      </w:r>
      <w:r w:rsidR="00DB4599">
        <w:rPr>
          <w:rFonts w:ascii="Arial Narrow" w:hAnsi="Arial Narrow" w:eastAsiaTheme="minorEastAsia"/>
          <w:b w:val="0"/>
          <w:i/>
          <w:color w:val="000000" w:themeColor="text1"/>
          <w:sz w:val="22"/>
          <w:szCs w:val="22"/>
          <w:highlight w:val="lightGray"/>
        </w:rPr>
        <w:t>Promoción de Servicios Nacionales o con Trato Nacional</w:t>
      </w:r>
      <w:r w:rsidRPr="00854750" w:rsidR="00DB4599">
        <w:rPr>
          <w:rFonts w:ascii="Arial Narrow" w:hAnsi="Arial Narrow" w:eastAsiaTheme="minorHAnsi"/>
          <w:b w:val="0"/>
          <w:i/>
          <w:color w:val="000000"/>
          <w:sz w:val="22"/>
          <w:szCs w:val="22"/>
          <w:highlight w:val="lightGray"/>
        </w:rPr>
        <w:t>]</w:t>
      </w:r>
      <w:r w:rsidRPr="00854750" w:rsidR="00DB4599">
        <w:rPr>
          <w:rFonts w:ascii="Arial Narrow" w:hAnsi="Arial Narrow" w:eastAsiaTheme="minorHAnsi"/>
          <w:b w:val="0"/>
          <w:i/>
          <w:color w:val="000000"/>
          <w:sz w:val="22"/>
          <w:szCs w:val="22"/>
        </w:rPr>
        <w:t xml:space="preserve"> Incorporar como mínimo el </w:t>
      </w:r>
      <w:r w:rsidR="00DB4599">
        <w:rPr>
          <w:rFonts w:ascii="Arial Narrow" w:hAnsi="Arial Narrow" w:eastAsiaTheme="minorHAnsi"/>
          <w:b w:val="0"/>
          <w:i/>
          <w:color w:val="000000"/>
          <w:sz w:val="22"/>
          <w:szCs w:val="22"/>
        </w:rPr>
        <w:t>[</w:t>
      </w:r>
      <w:r w:rsidRPr="00F02C82" w:rsidR="00DB4599">
        <w:rPr>
          <w:rFonts w:ascii="Arial Narrow" w:hAnsi="Arial Narrow" w:eastAsiaTheme="minorHAnsi"/>
          <w:b w:val="0"/>
          <w:i/>
          <w:color w:val="000000"/>
          <w:sz w:val="22"/>
          <w:szCs w:val="22"/>
          <w:highlight w:val="lightGray"/>
          <w:lang w:val="es-ES"/>
        </w:rPr>
        <w:t xml:space="preserve">La Entidad Estatal incluirá el porcentaje definido en el numeral 4.3.1 del documento base que sea por lo menos del cuarenta por ciento (40 </w:t>
      </w:r>
      <w:r w:rsidRPr="000062E4" w:rsidR="00DB4599">
        <w:rPr>
          <w:rFonts w:ascii="Arial Narrow" w:hAnsi="Arial Narrow" w:eastAsiaTheme="minorHAnsi"/>
          <w:b w:val="0"/>
          <w:i/>
          <w:color w:val="000000"/>
          <w:sz w:val="22"/>
          <w:szCs w:val="22"/>
          <w:highlight w:val="lightGray"/>
          <w:lang w:val="es-ES"/>
        </w:rPr>
        <w:t>%)</w:t>
      </w:r>
      <w:r w:rsidRPr="00AB164D" w:rsidR="00DB3B45">
        <w:rPr>
          <w:rFonts w:ascii="Arial Narrow" w:hAnsi="Arial Narrow" w:eastAsiaTheme="minorHAnsi"/>
          <w:b w:val="0"/>
          <w:i/>
          <w:color w:val="000000"/>
          <w:sz w:val="22"/>
          <w:szCs w:val="22"/>
          <w:highlight w:val="lightGray"/>
          <w:lang w:val="es-ES"/>
        </w:rPr>
        <w:t>, sin perjuicio de incluir uno superior</w:t>
      </w:r>
      <w:r w:rsidRPr="00AB164D" w:rsidR="00DB4599">
        <w:rPr>
          <w:rFonts w:ascii="Arial Narrow" w:hAnsi="Arial Narrow" w:eastAsiaTheme="minorHAnsi"/>
          <w:b w:val="0"/>
          <w:i/>
          <w:color w:val="000000"/>
          <w:sz w:val="22"/>
          <w:szCs w:val="22"/>
          <w:highlight w:val="lightGray"/>
          <w:lang w:val="es-ES"/>
        </w:rPr>
        <w:t>]</w:t>
      </w:r>
      <w:r w:rsidRPr="00854750" w:rsidR="00DB4599">
        <w:rPr>
          <w:rFonts w:ascii="Arial Narrow" w:hAnsi="Arial Narrow" w:eastAsiaTheme="minorHAnsi"/>
          <w:b w:val="0"/>
          <w:i/>
          <w:color w:val="000000"/>
          <w:sz w:val="22"/>
          <w:szCs w:val="22"/>
        </w:rPr>
        <w:t xml:space="preserve"> de personal colombiano para el cumplimiento del contrato.</w:t>
      </w:r>
    </w:p>
    <w:p w:rsidR="00C73456" w:rsidP="00C73456" w:rsidRDefault="00782F90" w14:paraId="4BFD6CFA" w14:textId="4D228A14">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sidRPr="00AB164D">
        <w:rPr>
          <w:rFonts w:ascii="Arial Narrow" w:hAnsi="Arial Narrow" w:eastAsiaTheme="minorHAnsi"/>
          <w:b w:val="0"/>
          <w:i/>
          <w:color w:val="000000"/>
          <w:sz w:val="22"/>
          <w:szCs w:val="22"/>
        </w:rPr>
        <w:t>1</w:t>
      </w:r>
      <w:r w:rsidR="00651E04">
        <w:rPr>
          <w:rFonts w:ascii="Arial Narrow" w:hAnsi="Arial Narrow" w:eastAsiaTheme="minorHAnsi"/>
          <w:b w:val="0"/>
          <w:i/>
          <w:color w:val="000000"/>
          <w:sz w:val="22"/>
          <w:szCs w:val="22"/>
        </w:rPr>
        <w:t>8</w:t>
      </w:r>
      <w:r w:rsidRPr="00AB164D">
        <w:rPr>
          <w:rFonts w:ascii="Arial Narrow" w:hAnsi="Arial Narrow" w:eastAsiaTheme="minorHAnsi"/>
          <w:b w:val="0"/>
          <w:i/>
          <w:color w:val="000000"/>
          <w:sz w:val="22"/>
          <w:szCs w:val="22"/>
        </w:rPr>
        <w:t xml:space="preserve">. </w:t>
      </w:r>
      <w:r w:rsidRPr="00854750" w:rsidR="00DB4599">
        <w:rPr>
          <w:rFonts w:ascii="Arial Narrow" w:hAnsi="Arial Narrow" w:eastAsiaTheme="minorHAnsi"/>
          <w:b w:val="0"/>
          <w:i/>
          <w:color w:val="000000"/>
          <w:sz w:val="22"/>
          <w:szCs w:val="22"/>
          <w:highlight w:val="lightGray"/>
        </w:rPr>
        <w:t xml:space="preserve">[Incluir cuando el contratista haya diligenciado el </w:t>
      </w:r>
      <w:r w:rsidRPr="000D7BB8" w:rsidR="00DB4599">
        <w:rPr>
          <w:rFonts w:ascii="Arial Narrow" w:hAnsi="Arial Narrow" w:eastAsiaTheme="minorEastAsia"/>
          <w:b w:val="0"/>
          <w:i/>
          <w:color w:val="000000" w:themeColor="text1"/>
          <w:sz w:val="22"/>
          <w:szCs w:val="22"/>
          <w:highlight w:val="lightGray"/>
        </w:rPr>
        <w:t>Formato 9B – Incorporación de Componente Nacional</w:t>
      </w:r>
      <w:r w:rsidR="001D62AF">
        <w:rPr>
          <w:rFonts w:ascii="Arial Narrow" w:hAnsi="Arial Narrow" w:eastAsiaTheme="minorEastAsia"/>
          <w:b w:val="0"/>
          <w:i/>
          <w:color w:val="000000" w:themeColor="text1"/>
          <w:sz w:val="22"/>
          <w:szCs w:val="22"/>
          <w:highlight w:val="lightGray"/>
        </w:rPr>
        <w:t xml:space="preserve"> en Servicio</w:t>
      </w:r>
      <w:r w:rsidR="00C02BA2">
        <w:rPr>
          <w:rFonts w:ascii="Arial Narrow" w:hAnsi="Arial Narrow" w:eastAsiaTheme="minorEastAsia"/>
          <w:b w:val="0"/>
          <w:i/>
          <w:color w:val="000000" w:themeColor="text1"/>
          <w:sz w:val="22"/>
          <w:szCs w:val="22"/>
          <w:highlight w:val="lightGray"/>
        </w:rPr>
        <w:t>s</w:t>
      </w:r>
      <w:r w:rsidR="001D62AF">
        <w:rPr>
          <w:rFonts w:ascii="Arial Narrow" w:hAnsi="Arial Narrow" w:eastAsiaTheme="minorEastAsia"/>
          <w:b w:val="0"/>
          <w:i/>
          <w:color w:val="000000" w:themeColor="text1"/>
          <w:sz w:val="22"/>
          <w:szCs w:val="22"/>
          <w:highlight w:val="lightGray"/>
        </w:rPr>
        <w:t xml:space="preserve"> Extranjero</w:t>
      </w:r>
      <w:r w:rsidR="003F658E">
        <w:rPr>
          <w:rFonts w:ascii="Arial Narrow" w:hAnsi="Arial Narrow" w:eastAsiaTheme="minorEastAsia"/>
          <w:b w:val="0"/>
          <w:i/>
          <w:color w:val="000000" w:themeColor="text1"/>
          <w:sz w:val="22"/>
          <w:szCs w:val="22"/>
          <w:highlight w:val="lightGray"/>
        </w:rPr>
        <w:t>s</w:t>
      </w:r>
      <w:r w:rsidRPr="00854750" w:rsidR="00DB4599">
        <w:rPr>
          <w:rFonts w:ascii="Arial Narrow" w:hAnsi="Arial Narrow" w:eastAsiaTheme="minorHAnsi"/>
          <w:b w:val="0"/>
          <w:i/>
          <w:color w:val="000000"/>
          <w:sz w:val="22"/>
          <w:szCs w:val="22"/>
          <w:highlight w:val="lightGray"/>
        </w:rPr>
        <w:t>]</w:t>
      </w:r>
      <w:r w:rsidRPr="00854750" w:rsidR="00DB4599">
        <w:rPr>
          <w:rFonts w:ascii="Arial Narrow" w:hAnsi="Arial Narrow" w:eastAsiaTheme="minorHAnsi"/>
          <w:b w:val="0"/>
          <w:i/>
          <w:color w:val="000000"/>
          <w:sz w:val="22"/>
          <w:szCs w:val="22"/>
        </w:rPr>
        <w:t xml:space="preserve"> Incorporar como mínimo el noventa por ciento (90</w:t>
      </w:r>
      <w:r w:rsidR="00DB4599">
        <w:rPr>
          <w:rFonts w:ascii="Arial Narrow" w:hAnsi="Arial Narrow" w:eastAsiaTheme="minorHAnsi"/>
          <w:b w:val="0"/>
          <w:i/>
          <w:color w:val="000000"/>
          <w:sz w:val="22"/>
          <w:szCs w:val="22"/>
        </w:rPr>
        <w:t xml:space="preserve"> </w:t>
      </w:r>
      <w:r w:rsidRPr="00854750" w:rsidR="00DB4599">
        <w:rPr>
          <w:rFonts w:ascii="Arial Narrow" w:hAnsi="Arial Narrow" w:eastAsiaTheme="minorHAnsi"/>
          <w:b w:val="0"/>
          <w:i/>
          <w:color w:val="000000"/>
          <w:sz w:val="22"/>
          <w:szCs w:val="22"/>
        </w:rPr>
        <w:t>%) de personal calificado de origen colombiano para el cumplimiento del contrato.</w:t>
      </w:r>
    </w:p>
    <w:p w:rsidRPr="00854750" w:rsidR="00C73456" w:rsidP="00C73456" w:rsidRDefault="00651E04" w14:paraId="50213F47" w14:textId="4117EF44">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Pr>
          <w:rFonts w:ascii="Arial Narrow" w:hAnsi="Arial Narrow" w:eastAsiaTheme="minorHAnsi"/>
          <w:b w:val="0"/>
          <w:i/>
          <w:color w:val="000000"/>
          <w:sz w:val="22"/>
          <w:szCs w:val="22"/>
        </w:rPr>
        <w:t>19</w:t>
      </w:r>
      <w:r w:rsidR="00C73456">
        <w:rPr>
          <w:rFonts w:ascii="Arial Narrow" w:hAnsi="Arial Narrow" w:eastAsiaTheme="minorHAnsi"/>
          <w:b w:val="0"/>
          <w:i/>
          <w:color w:val="000000"/>
          <w:sz w:val="22"/>
          <w:szCs w:val="22"/>
        </w:rPr>
        <w:t xml:space="preserve">. </w:t>
      </w:r>
      <w:r w:rsidRPr="217D3A9E" w:rsidR="00C73456">
        <w:rPr>
          <w:rFonts w:ascii="Arial Narrow" w:hAnsi="Arial Narrow" w:eastAsiaTheme="minorEastAsia"/>
          <w:b w:val="0"/>
          <w:i/>
          <w:color w:val="000000" w:themeColor="text1"/>
          <w:sz w:val="22"/>
          <w:szCs w:val="22"/>
        </w:rPr>
        <w:t>[</w:t>
      </w:r>
      <w:r w:rsidRPr="217D3A9E" w:rsidR="00C73456">
        <w:rPr>
          <w:rFonts w:ascii="Arial Narrow" w:hAnsi="Arial Narrow" w:eastAsiaTheme="minorEastAsia"/>
          <w:b w:val="0"/>
          <w:i/>
          <w:color w:val="000000" w:themeColor="text1"/>
          <w:sz w:val="22"/>
          <w:szCs w:val="22"/>
          <w:highlight w:val="lightGray"/>
        </w:rPr>
        <w:t>Incluir las obligaciones que considere la Entidad Est</w:t>
      </w:r>
      <w:r w:rsidRPr="00C73456" w:rsidR="00C73456">
        <w:rPr>
          <w:rFonts w:ascii="Arial Narrow" w:hAnsi="Arial Narrow" w:eastAsiaTheme="minorEastAsia"/>
          <w:b w:val="0"/>
          <w:i/>
          <w:color w:val="000000" w:themeColor="text1"/>
          <w:sz w:val="22"/>
          <w:szCs w:val="22"/>
          <w:highlight w:val="lightGray"/>
        </w:rPr>
        <w:t>atal</w:t>
      </w:r>
      <w:r w:rsidR="00C73456">
        <w:rPr>
          <w:rFonts w:ascii="Arial Narrow" w:hAnsi="Arial Narrow" w:eastAsiaTheme="minorEastAsia"/>
          <w:b w:val="0"/>
          <w:i/>
          <w:color w:val="000000" w:themeColor="text1"/>
          <w:sz w:val="22"/>
          <w:szCs w:val="22"/>
        </w:rPr>
        <w:t>]</w:t>
      </w:r>
    </w:p>
    <w:p w:rsidRPr="004E69C2" w:rsidR="00DB4599" w:rsidP="00AB164D" w:rsidRDefault="00DB4599" w14:paraId="0FEFEB7B" w14:textId="77777777">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p>
    <w:p w:rsidRPr="00F02C82" w:rsidR="00DB4599" w:rsidP="00AB164D" w:rsidRDefault="00DB4599" w14:paraId="02297A0C" w14:textId="77777777">
      <w:pPr>
        <w:pStyle w:val="Captulo9"/>
        <w:numPr>
          <w:ilvl w:val="0"/>
          <w:numId w:val="0"/>
        </w:numPr>
        <w:tabs>
          <w:tab w:val="left" w:pos="993"/>
        </w:tabs>
        <w:spacing w:line="240" w:lineRule="auto"/>
        <w:ind w:left="567" w:right="624"/>
        <w:jc w:val="both"/>
        <w:rPr>
          <w:b w:val="0"/>
          <w:bCs w:val="0"/>
        </w:rPr>
      </w:pPr>
      <w:r w:rsidRPr="00AB164D">
        <w:rPr>
          <w:rFonts w:ascii="Arial Narrow" w:hAnsi="Arial Narrow" w:eastAsiaTheme="minorHAnsi"/>
          <w:b w:val="0"/>
          <w:i/>
          <w:color w:val="000000"/>
          <w:sz w:val="22"/>
          <w:szCs w:val="22"/>
          <w:highlight w:val="lightGray"/>
        </w:rPr>
        <w:t xml:space="preserve">[Incluir el siguiente </w:t>
      </w:r>
      <w:r w:rsidRPr="00F02C82">
        <w:rPr>
          <w:rFonts w:ascii="Arial Narrow" w:hAnsi="Arial Narrow" w:eastAsiaTheme="minorHAnsi"/>
          <w:b w:val="0"/>
          <w:bCs w:val="0"/>
          <w:i/>
          <w:color w:val="000000"/>
          <w:sz w:val="22"/>
          <w:szCs w:val="22"/>
          <w:highlight w:val="lightGray"/>
        </w:rPr>
        <w:t>parágrafo</w:t>
      </w:r>
      <w:r w:rsidRPr="00AB164D">
        <w:rPr>
          <w:rFonts w:ascii="Arial Narrow" w:hAnsi="Arial Narrow" w:eastAsiaTheme="minorHAnsi"/>
          <w:b w:val="0"/>
          <w:i/>
          <w:color w:val="000000"/>
          <w:sz w:val="22"/>
          <w:szCs w:val="22"/>
          <w:highlight w:val="lightGray"/>
        </w:rPr>
        <w:t xml:space="preserve"> en caso </w:t>
      </w:r>
      <w:r w:rsidRPr="00F02C82">
        <w:rPr>
          <w:rFonts w:ascii="Arial Narrow" w:hAnsi="Arial Narrow" w:eastAsiaTheme="minorHAnsi"/>
          <w:b w:val="0"/>
          <w:i/>
          <w:color w:val="000000"/>
          <w:sz w:val="22"/>
          <w:szCs w:val="22"/>
          <w:highlight w:val="lightGray"/>
        </w:rPr>
        <w:t xml:space="preserve">de </w:t>
      </w:r>
      <w:r w:rsidRPr="00AB164D">
        <w:rPr>
          <w:rFonts w:ascii="Arial Narrow" w:hAnsi="Arial Narrow" w:eastAsiaTheme="minorHAnsi"/>
          <w:b w:val="0"/>
          <w:i/>
          <w:color w:val="000000"/>
          <w:sz w:val="22"/>
          <w:szCs w:val="22"/>
          <w:highlight w:val="lightGray"/>
        </w:rPr>
        <w:t>que se ofrezcan bienes nacionales relevantes]</w:t>
      </w:r>
      <w:r w:rsidRPr="00F02C82">
        <w:rPr>
          <w:rFonts w:ascii="Arial Narrow" w:hAnsi="Arial Narrow" w:eastAsiaTheme="minorHAnsi"/>
          <w:bCs w:val="0"/>
          <w:i/>
          <w:color w:val="000000"/>
          <w:sz w:val="22"/>
          <w:szCs w:val="22"/>
          <w:highlight w:val="lightGray"/>
        </w:rPr>
        <w:t xml:space="preserve"> </w:t>
      </w:r>
      <w:r w:rsidRPr="00507985">
        <w:rPr>
          <w:rFonts w:ascii="Arial Narrow" w:hAnsi="Arial Narrow" w:eastAsiaTheme="minorHAnsi"/>
          <w:i/>
          <w:color w:val="000000"/>
          <w:sz w:val="22"/>
          <w:szCs w:val="22"/>
        </w:rPr>
        <w:t>Parágrafo:</w:t>
      </w:r>
      <w:r w:rsidRPr="00D506ED">
        <w:rPr>
          <w:rFonts w:ascii="Arial Narrow" w:hAnsi="Arial Narrow" w:eastAsiaTheme="minorHAnsi"/>
          <w:i/>
          <w:color w:val="000000"/>
          <w:sz w:val="22"/>
          <w:szCs w:val="22"/>
        </w:rPr>
        <w:t xml:space="preserve"> </w:t>
      </w:r>
      <w:r w:rsidRPr="00F02C82">
        <w:rPr>
          <w:rFonts w:ascii="Arial Narrow" w:hAnsi="Arial Narrow" w:eastAsiaTheme="minorHAnsi"/>
          <w:b w:val="0"/>
          <w:bCs w:val="0"/>
          <w:i/>
          <w:color w:val="000000"/>
          <w:sz w:val="22"/>
          <w:szCs w:val="22"/>
        </w:rPr>
        <w:t xml:space="preserve">En caso de que el Contratista incorpore bienes nacionales relevantes durante la ejecución del </w:t>
      </w:r>
      <w:r>
        <w:rPr>
          <w:rFonts w:ascii="Arial Narrow" w:hAnsi="Arial Narrow" w:eastAsiaTheme="minorHAnsi"/>
          <w:b w:val="0"/>
          <w:i/>
          <w:color w:val="000000"/>
          <w:sz w:val="22"/>
          <w:szCs w:val="22"/>
        </w:rPr>
        <w:t>c</w:t>
      </w:r>
      <w:r w:rsidRPr="00F02C82">
        <w:rPr>
          <w:rFonts w:ascii="Arial Narrow" w:hAnsi="Arial Narrow" w:eastAsiaTheme="minorHAnsi"/>
          <w:b w:val="0"/>
          <w:bCs w:val="0"/>
          <w:i/>
          <w:color w:val="000000"/>
          <w:sz w:val="22"/>
          <w:szCs w:val="22"/>
        </w:rPr>
        <w:t xml:space="preserve">ontrato, quedará exento de </w:t>
      </w:r>
      <w:r w:rsidRPr="00AB164D">
        <w:rPr>
          <w:rFonts w:ascii="Arial Narrow" w:hAnsi="Arial Narrow" w:eastAsiaTheme="minorHAnsi"/>
          <w:b w:val="0"/>
          <w:i/>
          <w:color w:val="000000"/>
          <w:sz w:val="22"/>
          <w:szCs w:val="22"/>
        </w:rPr>
        <w:t xml:space="preserve">cumplir con las obligaciones relacionadas con </w:t>
      </w:r>
      <w:r w:rsidRPr="00F02C82">
        <w:rPr>
          <w:rFonts w:ascii="Arial Narrow" w:hAnsi="Arial Narrow" w:eastAsiaTheme="minorHAnsi"/>
          <w:b w:val="0"/>
          <w:bCs w:val="0"/>
          <w:i/>
          <w:color w:val="000000"/>
          <w:sz w:val="22"/>
          <w:szCs w:val="22"/>
        </w:rPr>
        <w:t>su</w:t>
      </w:r>
      <w:r w:rsidRPr="00AB164D">
        <w:rPr>
          <w:rFonts w:ascii="Arial Narrow" w:hAnsi="Arial Narrow" w:eastAsiaTheme="minorHAnsi"/>
          <w:b w:val="0"/>
          <w:i/>
          <w:color w:val="000000"/>
          <w:sz w:val="22"/>
          <w:szCs w:val="22"/>
        </w:rPr>
        <w:t xml:space="preserve"> utilización cuando se de alguno de los siguientes supuestos:</w:t>
      </w:r>
    </w:p>
    <w:p w:rsidRPr="000948EC" w:rsidR="00DB4599" w:rsidP="00AB164D" w:rsidRDefault="00DB4599" w14:paraId="0C3BBFDB" w14:textId="77777777">
      <w:pPr>
        <w:pStyle w:val="Prrafodelista"/>
        <w:numPr>
          <w:ilvl w:val="0"/>
          <w:numId w:val="60"/>
        </w:numPr>
        <w:ind w:left="993" w:right="624" w:hanging="426"/>
        <w:jc w:val="both"/>
        <w:rPr>
          <w:rFonts w:ascii="Arial Narrow" w:hAnsi="Arial Narrow"/>
          <w:i/>
          <w:sz w:val="22"/>
          <w:szCs w:val="22"/>
        </w:rPr>
      </w:pPr>
      <w:r w:rsidRPr="001D18D9">
        <w:rPr>
          <w:rFonts w:ascii="Arial Narrow" w:hAnsi="Arial Narrow" w:eastAsiaTheme="minorEastAsia"/>
          <w:i/>
          <w:sz w:val="22"/>
          <w:szCs w:val="22"/>
        </w:rPr>
        <w:t xml:space="preserve">El bien nacional relevante no </w:t>
      </w:r>
      <w:r>
        <w:rPr>
          <w:rFonts w:ascii="Arial Narrow" w:hAnsi="Arial Narrow"/>
          <w:i/>
          <w:sz w:val="22"/>
          <w:szCs w:val="22"/>
        </w:rPr>
        <w:t>esté</w:t>
      </w:r>
      <w:r w:rsidRPr="001D18D9">
        <w:rPr>
          <w:rFonts w:ascii="Arial Narrow" w:hAnsi="Arial Narrow" w:eastAsiaTheme="minorEastAsia"/>
          <w:i/>
          <w:sz w:val="22"/>
          <w:szCs w:val="22"/>
        </w:rPr>
        <w:t xml:space="preserve"> registrado en el Registro de Productores </w:t>
      </w:r>
      <w:r>
        <w:rPr>
          <w:rFonts w:ascii="Arial Narrow" w:hAnsi="Arial Narrow" w:eastAsiaTheme="minorEastAsia"/>
          <w:i/>
          <w:sz w:val="22"/>
          <w:szCs w:val="22"/>
        </w:rPr>
        <w:t xml:space="preserve">Bienes </w:t>
      </w:r>
      <w:r w:rsidRPr="000948EC">
        <w:rPr>
          <w:rFonts w:ascii="Arial Narrow" w:hAnsi="Arial Narrow" w:eastAsiaTheme="minorEastAsia"/>
          <w:i/>
          <w:sz w:val="22"/>
          <w:szCs w:val="22"/>
        </w:rPr>
        <w:t>Nacionales al momento de su adquisición</w:t>
      </w:r>
      <w:r w:rsidRPr="00F02C82">
        <w:rPr>
          <w:rFonts w:ascii="Arial Narrow" w:hAnsi="Arial Narrow"/>
          <w:i/>
          <w:sz w:val="22"/>
          <w:szCs w:val="22"/>
        </w:rPr>
        <w:t>.</w:t>
      </w:r>
      <w:r w:rsidRPr="000948EC">
        <w:rPr>
          <w:rFonts w:ascii="Arial Narrow" w:hAnsi="Arial Narrow"/>
          <w:i/>
          <w:sz w:val="22"/>
          <w:szCs w:val="22"/>
        </w:rPr>
        <w:t xml:space="preserve"> </w:t>
      </w:r>
    </w:p>
    <w:p w:rsidR="00DB4599" w:rsidP="00AB164D" w:rsidRDefault="00DB4599" w14:paraId="6B3BEF74" w14:textId="77777777">
      <w:pPr>
        <w:pStyle w:val="Prrafodelista"/>
        <w:numPr>
          <w:ilvl w:val="0"/>
          <w:numId w:val="60"/>
        </w:numPr>
        <w:ind w:left="993" w:right="624" w:hanging="426"/>
        <w:jc w:val="both"/>
      </w:pPr>
      <w:r w:rsidRPr="00F02C82">
        <w:rPr>
          <w:rFonts w:ascii="Arial Narrow" w:hAnsi="Arial Narrow"/>
          <w:i/>
          <w:sz w:val="22"/>
          <w:szCs w:val="22"/>
        </w:rPr>
        <w:t xml:space="preserve">Los proveedores existentes no tienen la capacidad de </w:t>
      </w:r>
      <w:r>
        <w:rPr>
          <w:rFonts w:ascii="Arial Narrow" w:hAnsi="Arial Narrow"/>
          <w:i/>
          <w:sz w:val="22"/>
          <w:szCs w:val="22"/>
        </w:rPr>
        <w:t>suministrar</w:t>
      </w:r>
      <w:r w:rsidRPr="00F02C82">
        <w:rPr>
          <w:rFonts w:ascii="Arial Narrow" w:hAnsi="Arial Narrow"/>
          <w:i/>
          <w:sz w:val="22"/>
          <w:szCs w:val="22"/>
        </w:rPr>
        <w:t xml:space="preserve"> el bien nacional relevante.</w:t>
      </w:r>
    </w:p>
    <w:p w:rsidRPr="000D62EC" w:rsidR="00DB4599" w:rsidP="00AB164D" w:rsidRDefault="00DB4599" w14:paraId="755E1D21" w14:textId="77777777">
      <w:pPr>
        <w:pStyle w:val="Prrafodelista"/>
        <w:numPr>
          <w:ilvl w:val="0"/>
          <w:numId w:val="60"/>
        </w:numPr>
        <w:ind w:left="993" w:right="624" w:hanging="426"/>
        <w:jc w:val="both"/>
        <w:rPr>
          <w:rFonts w:ascii="Arial Narrow" w:hAnsi="Arial Narrow" w:eastAsia="Calibri"/>
          <w:i/>
          <w:sz w:val="22"/>
          <w:szCs w:val="22"/>
        </w:rPr>
      </w:pPr>
      <w:r w:rsidRPr="000D62EC">
        <w:rPr>
          <w:rFonts w:ascii="Arial Narrow" w:hAnsi="Arial Narrow" w:eastAsia="Calibri"/>
          <w:i/>
          <w:sz w:val="22"/>
          <w:szCs w:val="22"/>
        </w:rPr>
        <w:t>El proveedor incrementa significativamente los precios del bien nacional relevante, por ausencia de</w:t>
      </w:r>
      <w:r w:rsidRPr="00F02C82">
        <w:rPr>
          <w:rFonts w:ascii="Arial Narrow" w:hAnsi="Arial Narrow" w:eastAsia="Calibri"/>
          <w:i/>
          <w:sz w:val="22"/>
          <w:szCs w:val="22"/>
        </w:rPr>
        <w:t xml:space="preserve"> otros proveedores que estén registrados en el Registro de Productores </w:t>
      </w:r>
      <w:r>
        <w:rPr>
          <w:rFonts w:ascii="Arial Narrow" w:hAnsi="Arial Narrow" w:eastAsia="Calibri"/>
          <w:i/>
          <w:sz w:val="22"/>
          <w:szCs w:val="22"/>
        </w:rPr>
        <w:t xml:space="preserve">de Bienes </w:t>
      </w:r>
      <w:r w:rsidRPr="00F02C82">
        <w:rPr>
          <w:rFonts w:ascii="Arial Narrow" w:hAnsi="Arial Narrow" w:eastAsia="Calibri"/>
          <w:i/>
          <w:sz w:val="22"/>
          <w:szCs w:val="22"/>
        </w:rPr>
        <w:t xml:space="preserve">Nacionales </w:t>
      </w:r>
      <w:r w:rsidRPr="000D62EC">
        <w:rPr>
          <w:rFonts w:ascii="Arial Narrow" w:hAnsi="Arial Narrow" w:eastAsia="Calibri"/>
          <w:i/>
          <w:sz w:val="22"/>
          <w:szCs w:val="22"/>
        </w:rPr>
        <w:t xml:space="preserve">o sin que exista una justificación por condiciones de mercado, dificultando de manera grave la ejecución del contrato. </w:t>
      </w:r>
    </w:p>
    <w:p w:rsidRPr="00817128" w:rsidR="00DB4599" w:rsidP="00AB164D" w:rsidRDefault="00DB4599" w14:paraId="3690708D" w14:textId="77777777">
      <w:pPr>
        <w:ind w:left="567"/>
        <w:jc w:val="both"/>
        <w:rPr>
          <w:rFonts w:ascii="Arial Narrow" w:hAnsi="Arial Narrow"/>
          <w:i/>
          <w:iCs/>
          <w:sz w:val="22"/>
          <w:szCs w:val="22"/>
        </w:rPr>
      </w:pPr>
    </w:p>
    <w:p w:rsidR="00DB4599" w:rsidP="00AB164D" w:rsidRDefault="00DB4599" w14:paraId="5E3AAAE9" w14:textId="77777777">
      <w:pPr>
        <w:tabs>
          <w:tab w:val="left" w:pos="1418"/>
        </w:tabs>
        <w:ind w:left="567" w:right="624"/>
        <w:jc w:val="both"/>
        <w:rPr>
          <w:rFonts w:ascii="Arial Narrow" w:hAnsi="Arial Narrow"/>
          <w:i/>
          <w:iCs/>
          <w:sz w:val="22"/>
          <w:szCs w:val="22"/>
        </w:rPr>
      </w:pPr>
      <w:r>
        <w:rPr>
          <w:rFonts w:ascii="Arial Narrow" w:hAnsi="Arial Narrow"/>
          <w:i/>
          <w:iCs/>
          <w:sz w:val="22"/>
          <w:szCs w:val="22"/>
        </w:rPr>
        <w:t xml:space="preserve">Para estos efectos, las partes deberán </w:t>
      </w:r>
      <w:r w:rsidRPr="00817128">
        <w:rPr>
          <w:rFonts w:ascii="Arial Narrow" w:hAnsi="Arial Narrow"/>
          <w:i/>
          <w:iCs/>
          <w:sz w:val="22"/>
          <w:szCs w:val="22"/>
        </w:rPr>
        <w:t>agotar la</w:t>
      </w:r>
      <w:r>
        <w:rPr>
          <w:rFonts w:ascii="Arial Narrow" w:hAnsi="Arial Narrow"/>
          <w:i/>
          <w:iCs/>
          <w:sz w:val="22"/>
          <w:szCs w:val="22"/>
        </w:rPr>
        <w:t>s</w:t>
      </w:r>
      <w:r w:rsidRPr="00817128">
        <w:rPr>
          <w:rFonts w:ascii="Arial Narrow" w:hAnsi="Arial Narrow"/>
          <w:i/>
          <w:iCs/>
          <w:sz w:val="22"/>
          <w:szCs w:val="22"/>
        </w:rPr>
        <w:t xml:space="preserve"> siguiente</w:t>
      </w:r>
      <w:r>
        <w:rPr>
          <w:rFonts w:ascii="Arial Narrow" w:hAnsi="Arial Narrow"/>
          <w:i/>
          <w:iCs/>
          <w:sz w:val="22"/>
          <w:szCs w:val="22"/>
        </w:rPr>
        <w:t>s</w:t>
      </w:r>
      <w:r w:rsidRPr="00817128">
        <w:rPr>
          <w:rFonts w:ascii="Arial Narrow" w:hAnsi="Arial Narrow"/>
          <w:i/>
          <w:iCs/>
          <w:sz w:val="22"/>
          <w:szCs w:val="22"/>
        </w:rPr>
        <w:t xml:space="preserve"> actuaci</w:t>
      </w:r>
      <w:r>
        <w:rPr>
          <w:rFonts w:ascii="Arial Narrow" w:hAnsi="Arial Narrow"/>
          <w:i/>
          <w:iCs/>
          <w:sz w:val="22"/>
          <w:szCs w:val="22"/>
        </w:rPr>
        <w:t>ones</w:t>
      </w:r>
      <w:r w:rsidRPr="00817128">
        <w:rPr>
          <w:rFonts w:ascii="Arial Narrow" w:hAnsi="Arial Narrow"/>
          <w:i/>
          <w:iCs/>
          <w:sz w:val="22"/>
          <w:szCs w:val="22"/>
        </w:rPr>
        <w:t xml:space="preserve"> para que se configure el evento eximente de responsabilidad</w:t>
      </w:r>
      <w:r>
        <w:rPr>
          <w:rFonts w:ascii="Arial Narrow" w:hAnsi="Arial Narrow"/>
          <w:i/>
          <w:iCs/>
          <w:sz w:val="22"/>
          <w:szCs w:val="22"/>
        </w:rPr>
        <w:t>:</w:t>
      </w:r>
    </w:p>
    <w:p w:rsidR="00DB4599" w:rsidP="00AB164D" w:rsidRDefault="00DB4599" w14:paraId="0BBB96BF" w14:textId="77777777">
      <w:pPr>
        <w:tabs>
          <w:tab w:val="left" w:pos="1418"/>
        </w:tabs>
        <w:ind w:left="567" w:right="624"/>
        <w:jc w:val="both"/>
        <w:rPr>
          <w:rFonts w:ascii="Arial Narrow" w:hAnsi="Arial Narrow"/>
          <w:i/>
          <w:iCs/>
          <w:sz w:val="22"/>
          <w:szCs w:val="22"/>
        </w:rPr>
      </w:pPr>
    </w:p>
    <w:p w:rsidRPr="00F02C82" w:rsidR="00DB4599" w:rsidP="00AB164D" w:rsidRDefault="00DB4599" w14:paraId="3692D8A8" w14:textId="7A2276C4">
      <w:pPr>
        <w:pStyle w:val="Prrafodelista"/>
        <w:numPr>
          <w:ilvl w:val="0"/>
          <w:numId w:val="63"/>
        </w:numPr>
        <w:ind w:right="624" w:hanging="501"/>
        <w:jc w:val="both"/>
        <w:rPr>
          <w:rFonts w:ascii="Arial Narrow" w:hAnsi="Arial Narrow" w:eastAsiaTheme="minorEastAsia"/>
          <w:i/>
          <w:sz w:val="22"/>
          <w:szCs w:val="22"/>
        </w:rPr>
      </w:pPr>
      <w:r w:rsidRPr="000D62EC">
        <w:rPr>
          <w:rFonts w:ascii="Arial Narrow" w:hAnsi="Arial Narrow"/>
          <w:i/>
          <w:sz w:val="22"/>
          <w:szCs w:val="22"/>
        </w:rPr>
        <w:t xml:space="preserve">El Contratista </w:t>
      </w:r>
      <w:r w:rsidRPr="000D62EC">
        <w:rPr>
          <w:rFonts w:ascii="Arial Narrow" w:hAnsi="Arial Narrow" w:eastAsiaTheme="minorEastAsia"/>
          <w:i/>
          <w:sz w:val="22"/>
          <w:szCs w:val="22"/>
        </w:rPr>
        <w:t>comunicará al supervisor o interventor del contrato la ocurrencia de uno de los supuestos eximentes de responsabilidad d</w:t>
      </w:r>
      <w:r w:rsidRPr="00F02C82">
        <w:rPr>
          <w:rFonts w:ascii="Arial Narrow" w:hAnsi="Arial Narrow" w:eastAsiaTheme="minorEastAsia"/>
          <w:i/>
          <w:sz w:val="22"/>
          <w:szCs w:val="22"/>
        </w:rPr>
        <w:t xml:space="preserve">entro de los </w:t>
      </w:r>
      <w:r w:rsidRPr="009A6142">
        <w:rPr>
          <w:rFonts w:ascii="Arial Narrow" w:hAnsi="Arial Narrow" w:eastAsiaTheme="minorEastAsia"/>
          <w:i/>
          <w:sz w:val="22"/>
          <w:szCs w:val="22"/>
          <w:highlight w:val="lightGray"/>
        </w:rPr>
        <w:t>[</w:t>
      </w:r>
      <w:r w:rsidRPr="00F02C82">
        <w:rPr>
          <w:rFonts w:ascii="Arial Narrow" w:hAnsi="Arial Narrow" w:eastAsiaTheme="minorEastAsia"/>
          <w:i/>
          <w:sz w:val="22"/>
          <w:szCs w:val="22"/>
          <w:highlight w:val="lightGray"/>
        </w:rPr>
        <w:t>definir el número de días]</w:t>
      </w:r>
      <w:r w:rsidRPr="00F02C82">
        <w:rPr>
          <w:rFonts w:ascii="Arial Narrow" w:hAnsi="Arial Narrow" w:eastAsiaTheme="minorEastAsia"/>
          <w:i/>
          <w:sz w:val="22"/>
          <w:szCs w:val="22"/>
        </w:rPr>
        <w:t xml:space="preserve"> contados a partir de </w:t>
      </w:r>
      <w:r w:rsidRPr="000D62EC">
        <w:rPr>
          <w:rFonts w:ascii="Arial Narrow" w:hAnsi="Arial Narrow" w:eastAsiaTheme="minorEastAsia"/>
          <w:i/>
          <w:sz w:val="22"/>
          <w:szCs w:val="22"/>
        </w:rPr>
        <w:t xml:space="preserve">su </w:t>
      </w:r>
      <w:r w:rsidRPr="00F02C82">
        <w:rPr>
          <w:rFonts w:ascii="Arial Narrow" w:hAnsi="Arial Narrow" w:eastAsiaTheme="minorEastAsia"/>
          <w:i/>
          <w:sz w:val="22"/>
          <w:szCs w:val="22"/>
        </w:rPr>
        <w:t xml:space="preserve">ocurrencia, incluyendo la información </w:t>
      </w:r>
      <w:r>
        <w:rPr>
          <w:rFonts w:ascii="Arial Narrow" w:hAnsi="Arial Narrow" w:eastAsiaTheme="minorEastAsia"/>
          <w:i/>
          <w:sz w:val="22"/>
          <w:szCs w:val="22"/>
        </w:rPr>
        <w:t xml:space="preserve">con soportes o documentos, </w:t>
      </w:r>
      <w:r w:rsidRPr="00F02C82">
        <w:rPr>
          <w:rFonts w:ascii="Arial Narrow" w:hAnsi="Arial Narrow" w:eastAsiaTheme="minorEastAsia"/>
          <w:i/>
          <w:sz w:val="22"/>
          <w:szCs w:val="22"/>
        </w:rPr>
        <w:t xml:space="preserve">y demás detalles que fueran pertinentes sobre su acontecimiento. </w:t>
      </w:r>
    </w:p>
    <w:p w:rsidRPr="00AB164D" w:rsidR="00DB4599" w:rsidP="00AB164D" w:rsidRDefault="00DB4599" w14:paraId="3A8E7282" w14:textId="77777777">
      <w:pPr>
        <w:pStyle w:val="Prrafodelista"/>
        <w:numPr>
          <w:ilvl w:val="0"/>
          <w:numId w:val="63"/>
        </w:numPr>
        <w:ind w:right="624" w:hanging="501"/>
        <w:jc w:val="both"/>
        <w:rPr>
          <w:rFonts w:ascii="Arial Narrow" w:hAnsi="Arial Narrow" w:eastAsiaTheme="minorEastAsia"/>
          <w:i/>
          <w:sz w:val="22"/>
          <w:szCs w:val="22"/>
        </w:rPr>
      </w:pPr>
      <w:r w:rsidRPr="000D62EC">
        <w:rPr>
          <w:rFonts w:ascii="Arial Narrow" w:hAnsi="Arial Narrow"/>
          <w:i/>
          <w:sz w:val="22"/>
          <w:szCs w:val="22"/>
        </w:rPr>
        <w:t xml:space="preserve">La Entidad Estatal por medio del supervisor o interventor del contrato </w:t>
      </w:r>
      <w:r>
        <w:rPr>
          <w:rFonts w:ascii="Arial Narrow" w:hAnsi="Arial Narrow"/>
          <w:i/>
          <w:sz w:val="22"/>
          <w:szCs w:val="22"/>
        </w:rPr>
        <w:t>informará</w:t>
      </w:r>
      <w:r w:rsidRPr="000D62EC">
        <w:rPr>
          <w:rFonts w:ascii="Arial Narrow" w:hAnsi="Arial Narrow"/>
          <w:i/>
          <w:sz w:val="22"/>
          <w:szCs w:val="22"/>
        </w:rPr>
        <w:t xml:space="preserve"> dentro de los </w:t>
      </w:r>
      <w:r w:rsidRPr="009A6142">
        <w:rPr>
          <w:rFonts w:ascii="Arial Narrow" w:hAnsi="Arial Narrow"/>
          <w:i/>
          <w:sz w:val="22"/>
          <w:szCs w:val="22"/>
          <w:highlight w:val="lightGray"/>
        </w:rPr>
        <w:t>[</w:t>
      </w:r>
      <w:r w:rsidRPr="00F02C82">
        <w:rPr>
          <w:rFonts w:ascii="Arial Narrow" w:hAnsi="Arial Narrow"/>
          <w:i/>
          <w:sz w:val="22"/>
          <w:szCs w:val="22"/>
          <w:highlight w:val="lightGray"/>
        </w:rPr>
        <w:t>definir el número de días]</w:t>
      </w:r>
      <w:r w:rsidRPr="000D62EC">
        <w:rPr>
          <w:rFonts w:ascii="Arial Narrow" w:hAnsi="Arial Narrow"/>
          <w:i/>
          <w:sz w:val="22"/>
          <w:szCs w:val="22"/>
        </w:rPr>
        <w:t xml:space="preserve"> hábiles siguientes contados a partir de la fecha de recibida la comunicación del Contratista, si efectivamente se configura o no uno de los supuestos definidos en este numeral.</w:t>
      </w:r>
    </w:p>
    <w:p w:rsidRPr="00AB164D" w:rsidR="00DB4599" w:rsidP="00AB164D" w:rsidRDefault="00DB4599" w14:paraId="05CBB807" w14:textId="7936C20F">
      <w:pPr>
        <w:pStyle w:val="Prrafodelista"/>
        <w:numPr>
          <w:ilvl w:val="0"/>
          <w:numId w:val="63"/>
        </w:numPr>
        <w:ind w:right="624" w:hanging="501"/>
        <w:jc w:val="both"/>
        <w:rPr>
          <w:rFonts w:ascii="Arial Narrow" w:hAnsi="Arial Narrow" w:eastAsiaTheme="minorEastAsia"/>
          <w:i/>
          <w:sz w:val="22"/>
          <w:szCs w:val="22"/>
        </w:rPr>
      </w:pPr>
      <w:r w:rsidRPr="00F02C82">
        <w:rPr>
          <w:rFonts w:ascii="Arial Narrow" w:hAnsi="Arial Narrow"/>
          <w:i/>
          <w:sz w:val="22"/>
          <w:szCs w:val="22"/>
        </w:rPr>
        <w:t xml:space="preserve">En el evento que se compruebe la ocurrencia de uno de </w:t>
      </w:r>
      <w:r>
        <w:rPr>
          <w:rFonts w:ascii="Arial Narrow" w:hAnsi="Arial Narrow"/>
          <w:i/>
          <w:sz w:val="22"/>
          <w:szCs w:val="22"/>
        </w:rPr>
        <w:t>estos supuestos</w:t>
      </w:r>
      <w:r w:rsidRPr="00F02C82">
        <w:rPr>
          <w:rFonts w:ascii="Arial Narrow" w:hAnsi="Arial Narrow"/>
          <w:i/>
          <w:sz w:val="22"/>
          <w:szCs w:val="22"/>
        </w:rPr>
        <w:t xml:space="preserve">, la Entidad Estatal verificará si es posible que el Proponente </w:t>
      </w:r>
      <w:r w:rsidRPr="000D62EC">
        <w:rPr>
          <w:rFonts w:ascii="Arial Narrow" w:hAnsi="Arial Narrow"/>
          <w:i/>
          <w:sz w:val="22"/>
          <w:szCs w:val="22"/>
        </w:rPr>
        <w:t>a</w:t>
      </w:r>
      <w:r w:rsidRPr="00F02C82">
        <w:rPr>
          <w:rFonts w:ascii="Arial Narrow" w:hAnsi="Arial Narrow"/>
          <w:i/>
          <w:sz w:val="22"/>
          <w:szCs w:val="22"/>
        </w:rPr>
        <w:t>dqui</w:t>
      </w:r>
      <w:r w:rsidRPr="000D62EC">
        <w:rPr>
          <w:rFonts w:ascii="Arial Narrow" w:hAnsi="Arial Narrow"/>
          <w:i/>
          <w:sz w:val="22"/>
          <w:szCs w:val="22"/>
        </w:rPr>
        <w:t>e</w:t>
      </w:r>
      <w:r w:rsidRPr="00F02C82">
        <w:rPr>
          <w:rFonts w:ascii="Arial Narrow" w:hAnsi="Arial Narrow"/>
          <w:i/>
          <w:sz w:val="22"/>
          <w:szCs w:val="22"/>
        </w:rPr>
        <w:t>r</w:t>
      </w:r>
      <w:r w:rsidRPr="000D62EC">
        <w:rPr>
          <w:rFonts w:ascii="Arial Narrow" w:hAnsi="Arial Narrow"/>
          <w:i/>
          <w:sz w:val="22"/>
          <w:szCs w:val="22"/>
        </w:rPr>
        <w:t xml:space="preserve">a un bien de características técnicas iguales o superiores que se encuentre en el Registro de Productores de Bienes Nacionales. </w:t>
      </w:r>
      <w:r>
        <w:rPr>
          <w:rFonts w:ascii="Arial Narrow" w:hAnsi="Arial Narrow"/>
          <w:i/>
          <w:sz w:val="22"/>
          <w:szCs w:val="22"/>
        </w:rPr>
        <w:t>En caso de que sea viable le informará al Contratista el bien nacional relevante que deberá adquirir durante la ejecución del proyecto.</w:t>
      </w:r>
    </w:p>
    <w:p w:rsidRPr="00AB164D" w:rsidR="00DB4599" w:rsidP="00AB164D" w:rsidRDefault="00DB4599" w14:paraId="735F8D00" w14:textId="77777777">
      <w:pPr>
        <w:pStyle w:val="Prrafodelista"/>
        <w:numPr>
          <w:ilvl w:val="0"/>
          <w:numId w:val="63"/>
        </w:numPr>
        <w:ind w:right="624" w:hanging="501"/>
        <w:jc w:val="both"/>
        <w:rPr>
          <w:rFonts w:ascii="Arial Narrow" w:hAnsi="Arial Narrow" w:eastAsiaTheme="minorEastAsia"/>
          <w:i/>
          <w:sz w:val="22"/>
          <w:szCs w:val="22"/>
        </w:rPr>
      </w:pPr>
      <w:r w:rsidRPr="000D62EC">
        <w:rPr>
          <w:rFonts w:ascii="Arial Narrow" w:hAnsi="Arial Narrow"/>
          <w:i/>
          <w:sz w:val="22"/>
          <w:szCs w:val="22"/>
        </w:rPr>
        <w:t>En caso</w:t>
      </w:r>
      <w:r w:rsidRPr="007858D1">
        <w:rPr>
          <w:rFonts w:ascii="Arial Narrow" w:hAnsi="Arial Narrow"/>
          <w:i/>
          <w:sz w:val="22"/>
          <w:szCs w:val="22"/>
        </w:rPr>
        <w:t xml:space="preserve"> </w:t>
      </w:r>
      <w:r>
        <w:rPr>
          <w:rFonts w:ascii="Arial Narrow" w:hAnsi="Arial Narrow"/>
          <w:i/>
          <w:sz w:val="22"/>
          <w:szCs w:val="22"/>
        </w:rPr>
        <w:t>de</w:t>
      </w:r>
      <w:r w:rsidRPr="000D62EC">
        <w:rPr>
          <w:rFonts w:ascii="Arial Narrow" w:hAnsi="Arial Narrow"/>
          <w:i/>
          <w:sz w:val="22"/>
          <w:szCs w:val="22"/>
        </w:rPr>
        <w:t xml:space="preserve"> que no sea posible adquirir un bien de características técnicas iguales o superiore</w:t>
      </w:r>
      <w:r w:rsidRPr="00F02C82">
        <w:rPr>
          <w:rFonts w:ascii="Arial Narrow" w:hAnsi="Arial Narrow"/>
          <w:i/>
          <w:sz w:val="22"/>
          <w:szCs w:val="22"/>
        </w:rPr>
        <w:t>s</w:t>
      </w:r>
      <w:r w:rsidRPr="000D62EC">
        <w:rPr>
          <w:rFonts w:ascii="Arial Narrow" w:hAnsi="Arial Narrow"/>
          <w:i/>
          <w:sz w:val="22"/>
          <w:szCs w:val="22"/>
        </w:rPr>
        <w:t xml:space="preserve"> para el cumplimiento del contrato, se configurará el evento eximente de responsabilidad</w:t>
      </w:r>
      <w:r>
        <w:rPr>
          <w:rFonts w:ascii="Arial Narrow" w:hAnsi="Arial Narrow"/>
          <w:i/>
          <w:sz w:val="22"/>
          <w:szCs w:val="22"/>
        </w:rPr>
        <w:t>.</w:t>
      </w:r>
      <w:r w:rsidRPr="000D62EC">
        <w:rPr>
          <w:rFonts w:ascii="Arial Narrow" w:hAnsi="Arial Narrow"/>
          <w:i/>
          <w:sz w:val="22"/>
          <w:szCs w:val="22"/>
        </w:rPr>
        <w:t xml:space="preserve"> </w:t>
      </w:r>
    </w:p>
    <w:p w:rsidRPr="006961FB" w:rsidR="002D1B3B" w:rsidP="00AB164D" w:rsidRDefault="002D1B3B" w14:paraId="0AA26D8D" w14:textId="77777777">
      <w:pPr>
        <w:rPr>
          <w:rFonts w:ascii="Arial Narrow" w:hAnsi="Arial Narrow" w:cs="Arial"/>
          <w:b/>
          <w:sz w:val="22"/>
          <w:szCs w:val="22"/>
        </w:rPr>
      </w:pPr>
    </w:p>
    <w:p w:rsidR="002D1B3B" w:rsidRDefault="0897C8AA" w14:paraId="7B4E3B94" w14:textId="6AF02935">
      <w:pPr>
        <w:shd w:val="clear" w:color="auto" w:fill="FFFFFF" w:themeFill="background1"/>
        <w:tabs>
          <w:tab w:val="left" w:pos="1134"/>
        </w:tabs>
        <w:jc w:val="both"/>
        <w:outlineLvl w:val="0"/>
        <w:rPr>
          <w:rFonts w:ascii="Arial Narrow" w:hAnsi="Arial Narrow"/>
          <w:sz w:val="22"/>
          <w:szCs w:val="22"/>
        </w:rPr>
      </w:pPr>
      <w:r w:rsidRPr="7F7E9D7F">
        <w:rPr>
          <w:rFonts w:ascii="Arial Narrow" w:hAnsi="Arial Narrow" w:cs="Arial"/>
          <w:b/>
          <w:bCs/>
          <w:sz w:val="22"/>
          <w:szCs w:val="22"/>
        </w:rPr>
        <w:t xml:space="preserve">Artículo </w:t>
      </w:r>
      <w:r w:rsidRPr="7F7E9D7F" w:rsidR="2F95A5F6">
        <w:rPr>
          <w:rFonts w:ascii="Arial Narrow" w:hAnsi="Arial Narrow" w:cs="Arial"/>
          <w:b/>
          <w:bCs/>
          <w:sz w:val="22"/>
          <w:szCs w:val="22"/>
        </w:rPr>
        <w:t>3</w:t>
      </w:r>
      <w:r w:rsidRPr="7F7E9D7F" w:rsidR="3B54BFB3">
        <w:rPr>
          <w:rFonts w:ascii="Arial Narrow" w:hAnsi="Arial Narrow" w:cs="Arial"/>
          <w:b/>
          <w:bCs/>
          <w:sz w:val="22"/>
          <w:szCs w:val="22"/>
        </w:rPr>
        <w:t>7</w:t>
      </w:r>
      <w:r w:rsidRPr="7F7E9D7F" w:rsidR="2F95A5F6">
        <w:rPr>
          <w:rFonts w:ascii="Arial Narrow" w:hAnsi="Arial Narrow" w:cs="Arial"/>
          <w:b/>
          <w:bCs/>
          <w:sz w:val="22"/>
          <w:szCs w:val="22"/>
        </w:rPr>
        <w:t xml:space="preserve"> </w:t>
      </w:r>
      <w:r w:rsidRPr="7F7E9D7F" w:rsidR="6AFA837F">
        <w:rPr>
          <w:rFonts w:ascii="Arial Narrow" w:hAnsi="Arial Narrow" w:cs="Arial"/>
          <w:b/>
          <w:bCs/>
          <w:sz w:val="22"/>
          <w:szCs w:val="22"/>
        </w:rPr>
        <w:t xml:space="preserve">– </w:t>
      </w:r>
      <w:r w:rsidRPr="7F7E9D7F">
        <w:rPr>
          <w:rFonts w:ascii="Arial Narrow" w:hAnsi="Arial Narrow"/>
          <w:b/>
          <w:bCs/>
          <w:sz w:val="22"/>
          <w:szCs w:val="22"/>
        </w:rPr>
        <w:t>MODIFÍQUESE LA CLÁUSULA 15 MULTAS DEL ANEXO 5 – MINUTA DEL CONTRATO.</w:t>
      </w:r>
      <w:r w:rsidRPr="7F7E9D7F">
        <w:rPr>
          <w:rFonts w:ascii="Arial Narrow" w:hAnsi="Arial Narrow" w:cs="Arial"/>
          <w:sz w:val="22"/>
          <w:szCs w:val="22"/>
        </w:rPr>
        <w:t xml:space="preserve"> Modifíquese la cláusula 15 Multas del Anexo 5 – Minuta del Contrato de los </w:t>
      </w:r>
      <w:r w:rsidRPr="7F7E9D7F" w:rsidR="6578E545">
        <w:rPr>
          <w:rFonts w:ascii="Arial Narrow" w:hAnsi="Arial Narrow" w:cs="Arial"/>
          <w:sz w:val="22"/>
          <w:szCs w:val="22"/>
        </w:rPr>
        <w:t>D</w:t>
      </w:r>
      <w:r w:rsidRPr="7F7E9D7F">
        <w:rPr>
          <w:rFonts w:ascii="Arial Narrow" w:hAnsi="Arial Narrow" w:cs="Arial"/>
          <w:sz w:val="22"/>
          <w:szCs w:val="22"/>
        </w:rPr>
        <w:t xml:space="preserve">ocumentos </w:t>
      </w:r>
      <w:r w:rsidRPr="7F7E9D7F" w:rsidR="6578E545">
        <w:rPr>
          <w:rFonts w:ascii="Arial Narrow" w:hAnsi="Arial Narrow" w:cs="Arial"/>
          <w:sz w:val="22"/>
          <w:szCs w:val="22"/>
        </w:rPr>
        <w:t>T</w:t>
      </w:r>
      <w:r w:rsidRPr="7F7E9D7F">
        <w:rPr>
          <w:rFonts w:ascii="Arial Narrow" w:hAnsi="Arial Narrow" w:cs="Arial"/>
          <w:sz w:val="22"/>
          <w:szCs w:val="22"/>
        </w:rPr>
        <w:t xml:space="preserve">ipo para procesos de licitación pública para obras de infraestructura de agua potable y saneamiento básico, adoptados mediante la Resolución 248 de 2020 y de los de la modalidad llave en mano, </w:t>
      </w:r>
      <w:r w:rsidR="00801A1B">
        <w:rPr>
          <w:rFonts w:ascii="Arial Narrow" w:hAnsi="Arial Narrow" w:cs="Arial"/>
          <w:sz w:val="22"/>
          <w:szCs w:val="22"/>
        </w:rPr>
        <w:t>expedidos mediante</w:t>
      </w:r>
      <w:r w:rsidRPr="7F7E9D7F" w:rsidR="09AA0ABA">
        <w:rPr>
          <w:rFonts w:ascii="Arial Narrow" w:hAnsi="Arial Narrow" w:cs="Arial"/>
          <w:sz w:val="22"/>
          <w:szCs w:val="22"/>
        </w:rPr>
        <w:t xml:space="preserve"> </w:t>
      </w:r>
      <w:r w:rsidRPr="7F7E9D7F">
        <w:rPr>
          <w:rFonts w:ascii="Arial Narrow" w:hAnsi="Arial Narrow" w:cs="Arial"/>
          <w:sz w:val="22"/>
          <w:szCs w:val="22"/>
        </w:rPr>
        <w:t xml:space="preserve">la Resolución 249 de 2020. Dicha cláusula </w:t>
      </w:r>
      <w:r w:rsidRPr="7F7E9D7F">
        <w:rPr>
          <w:rFonts w:ascii="Arial Narrow" w:hAnsi="Arial Narrow"/>
          <w:sz w:val="22"/>
          <w:szCs w:val="22"/>
        </w:rPr>
        <w:t>quedará así:</w:t>
      </w:r>
    </w:p>
    <w:p w:rsidR="00735EBF" w:rsidRDefault="00735EBF" w14:paraId="40BC1AA0" w14:textId="7510869A">
      <w:pPr>
        <w:shd w:val="clear" w:color="auto" w:fill="FFFFFF" w:themeFill="background1"/>
        <w:tabs>
          <w:tab w:val="left" w:pos="1134"/>
        </w:tabs>
        <w:jc w:val="both"/>
        <w:outlineLvl w:val="0"/>
        <w:rPr>
          <w:rFonts w:ascii="Arial Narrow" w:hAnsi="Arial Narrow"/>
          <w:sz w:val="22"/>
          <w:szCs w:val="22"/>
        </w:rPr>
      </w:pPr>
    </w:p>
    <w:p w:rsidRPr="009E6D30" w:rsidR="004B09C5" w:rsidP="004B09C5" w:rsidRDefault="004B09C5" w14:paraId="3EF82E87" w14:textId="77777777">
      <w:pPr>
        <w:pStyle w:val="clusulas"/>
        <w:numPr>
          <w:ilvl w:val="0"/>
          <w:numId w:val="0"/>
        </w:numPr>
        <w:tabs>
          <w:tab w:val="left" w:pos="1560"/>
          <w:tab w:val="left" w:pos="1701"/>
        </w:tabs>
        <w:spacing w:before="0" w:after="0"/>
        <w:ind w:left="709" w:right="709" w:hanging="360"/>
        <w:rPr>
          <w:rFonts w:ascii="Arial Narrow" w:hAnsi="Arial Narrow" w:cstheme="minorBidi"/>
          <w:i/>
          <w:sz w:val="22"/>
          <w:lang w:val="es-ES"/>
        </w:rPr>
      </w:pPr>
      <w:r>
        <w:rPr>
          <w:rFonts w:ascii="Arial Narrow" w:hAnsi="Arial Narrow" w:cs="Arial"/>
          <w:sz w:val="22"/>
        </w:rPr>
        <w:tab/>
      </w:r>
      <w:r>
        <w:rPr>
          <w:rFonts w:ascii="Arial Narrow" w:hAnsi="Arial Narrow" w:cs="Arial"/>
          <w:sz w:val="22"/>
        </w:rPr>
        <w:t>“</w:t>
      </w:r>
      <w:r w:rsidRPr="1D5602BD">
        <w:rPr>
          <w:rFonts w:ascii="Arial Narrow" w:hAnsi="Arial Narrow" w:cstheme="minorBidi"/>
          <w:i/>
          <w:sz w:val="22"/>
          <w:lang w:val="es-ES"/>
        </w:rPr>
        <w:t>CLÁUSULA 15. MULTAS</w:t>
      </w:r>
    </w:p>
    <w:p w:rsidRPr="00812E30" w:rsidR="004B09C5" w:rsidP="004B09C5" w:rsidRDefault="004B09C5" w14:paraId="521DD333" w14:textId="7510869A">
      <w:pPr>
        <w:ind w:left="709" w:right="709"/>
        <w:jc w:val="both"/>
        <w:rPr>
          <w:rFonts w:ascii="Arial Narrow" w:hAnsi="Arial Narrow" w:cs="Arial"/>
          <w:i/>
          <w:color w:val="000000" w:themeColor="text1"/>
          <w:sz w:val="22"/>
          <w:szCs w:val="22"/>
        </w:rPr>
      </w:pPr>
    </w:p>
    <w:p w:rsidRPr="00DE41CD" w:rsidR="004B09C5" w:rsidP="004B09C5" w:rsidRDefault="004B09C5" w14:paraId="5D3C236B" w14:textId="7BA21036">
      <w:pPr>
        <w:ind w:left="709" w:right="709"/>
        <w:jc w:val="both"/>
        <w:rPr>
          <w:rFonts w:ascii="Arial Narrow" w:hAnsi="Arial Narrow"/>
          <w:i/>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1</w:t>
      </w:r>
      <w:r>
        <w:rPr>
          <w:rFonts w:ascii="Arial Narrow" w:hAnsi="Arial Narrow"/>
          <w:i/>
          <w:color w:val="000000" w:themeColor="text1"/>
          <w:sz w:val="22"/>
          <w:szCs w:val="22"/>
          <w:highlight w:val="lightGray"/>
        </w:rPr>
        <w:t xml:space="preserve"> del Formato 9A – Promoción de Servicios Nacionales o con Trato Nacional</w:t>
      </w:r>
      <w:r w:rsidRPr="00DE41CD">
        <w:rPr>
          <w:rFonts w:ascii="Arial Narrow" w:hAnsi="Arial Narrow"/>
          <w:i/>
          <w:color w:val="000000" w:themeColor="text1"/>
          <w:sz w:val="22"/>
          <w:szCs w:val="22"/>
          <w:highlight w:val="lightGray"/>
        </w:rPr>
        <w:t>]</w:t>
      </w:r>
      <w:r w:rsidRPr="00DE41CD">
        <w:rPr>
          <w:rFonts w:ascii="Arial Narrow" w:hAnsi="Arial Narrow"/>
          <w:i/>
          <w:color w:val="000000" w:themeColor="text1"/>
          <w:sz w:val="22"/>
          <w:szCs w:val="22"/>
        </w:rPr>
        <w:t xml:space="preserve"> 1. </w:t>
      </w:r>
      <w:r w:rsidRPr="1D5602BD">
        <w:rPr>
          <w:rFonts w:ascii="Arial Narrow" w:hAnsi="Arial Narrow" w:cstheme="minorBidi"/>
          <w:i/>
          <w:color w:val="000000" w:themeColor="text1"/>
          <w:sz w:val="22"/>
          <w:szCs w:val="22"/>
        </w:rPr>
        <w:t xml:space="preserve">Se impondrá una multa equivalente a </w:t>
      </w:r>
      <w:r w:rsidRPr="238EF873">
        <w:rPr>
          <w:rFonts w:ascii="Arial Narrow" w:hAnsi="Arial Narrow"/>
          <w:i/>
          <w:color w:val="000000" w:themeColor="text1"/>
          <w:sz w:val="22"/>
          <w:szCs w:val="22"/>
          <w:highlight w:val="lightGray"/>
        </w:rPr>
        <w:t>[_____SMMLV]</w:t>
      </w:r>
      <w:r w:rsidRPr="00DE41CD">
        <w:rPr>
          <w:rFonts w:ascii="Arial Narrow" w:hAnsi="Arial Narrow"/>
          <w:i/>
          <w:color w:val="000000" w:themeColor="text1"/>
          <w:sz w:val="22"/>
          <w:szCs w:val="22"/>
        </w:rPr>
        <w:t xml:space="preserve"> cuando el </w:t>
      </w:r>
      <w:r>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no adquiera los bienes nacionales relevantes definidos por la Entidad Estatal en </w:t>
      </w:r>
      <w:r>
        <w:rPr>
          <w:rFonts w:ascii="Arial Narrow" w:hAnsi="Arial Narrow"/>
          <w:i/>
          <w:color w:val="000000" w:themeColor="text1"/>
          <w:sz w:val="22"/>
          <w:szCs w:val="22"/>
        </w:rPr>
        <w:t xml:space="preserve">el numeral 4.3.1. del documento base. </w:t>
      </w:r>
    </w:p>
    <w:p w:rsidRPr="00DE41CD" w:rsidR="004B09C5" w:rsidP="004B09C5" w:rsidRDefault="004B09C5" w14:paraId="67279C2E" w14:textId="7510869A">
      <w:pPr>
        <w:ind w:left="709" w:right="709"/>
        <w:jc w:val="both"/>
        <w:rPr>
          <w:rFonts w:ascii="Arial Narrow" w:hAnsi="Arial Narrow"/>
          <w:i/>
          <w:color w:val="000000" w:themeColor="text1"/>
          <w:sz w:val="22"/>
          <w:szCs w:val="22"/>
        </w:rPr>
      </w:pPr>
    </w:p>
    <w:p w:rsidR="004B09C5" w:rsidP="004B09C5" w:rsidRDefault="004B09C5" w14:paraId="759F8885" w14:textId="039AA418">
      <w:pPr>
        <w:ind w:left="709" w:right="709"/>
        <w:jc w:val="both"/>
        <w:rPr>
          <w:rFonts w:ascii="Arial Narrow" w:hAnsi="Arial Narrow"/>
          <w:i/>
          <w:color w:val="000000" w:themeColor="text1"/>
          <w:sz w:val="22"/>
          <w:szCs w:val="22"/>
        </w:rPr>
      </w:pPr>
      <w:r w:rsidRPr="00DE41CD">
        <w:rPr>
          <w:rFonts w:ascii="Arial Narrow" w:hAnsi="Arial Narrow"/>
          <w:i/>
          <w:color w:val="000000" w:themeColor="text1"/>
          <w:sz w:val="22"/>
          <w:szCs w:val="22"/>
        </w:rPr>
        <w:t xml:space="preserve">2. Así mismo, cuando el interventor o supervisor, según corresponda, solicite al </w:t>
      </w:r>
      <w:r>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que </w:t>
      </w:r>
      <w:r w:rsidRPr="009A57B7">
        <w:rPr>
          <w:rFonts w:ascii="Arial Narrow" w:hAnsi="Arial Narrow"/>
          <w:i/>
          <w:color w:val="000000" w:themeColor="text1"/>
          <w:sz w:val="22"/>
          <w:szCs w:val="22"/>
        </w:rPr>
        <w:t>informe la</w:t>
      </w:r>
      <w:r w:rsidRPr="00DE41CD">
        <w:rPr>
          <w:rFonts w:ascii="Arial Narrow" w:hAnsi="Arial Narrow"/>
          <w:i/>
          <w:color w:val="000000" w:themeColor="text1"/>
          <w:sz w:val="22"/>
          <w:szCs w:val="22"/>
        </w:rPr>
        <w:t xml:space="preserve"> fecha en que se adquirieron los bienes nacionales relevantes y este omita presentar</w:t>
      </w:r>
      <w:r w:rsidRPr="009A57B7">
        <w:rPr>
          <w:rFonts w:ascii="Arial Narrow" w:hAnsi="Arial Narrow"/>
          <w:i/>
          <w:color w:val="000000" w:themeColor="text1"/>
          <w:sz w:val="22"/>
          <w:szCs w:val="22"/>
        </w:rPr>
        <w:t>la</w:t>
      </w:r>
      <w:r w:rsidRPr="00DE41CD">
        <w:rPr>
          <w:rFonts w:ascii="Arial Narrow" w:hAnsi="Arial Narrow"/>
          <w:i/>
          <w:color w:val="000000" w:themeColor="text1"/>
          <w:sz w:val="22"/>
          <w:szCs w:val="22"/>
        </w:rPr>
        <w:t xml:space="preserve">, se causarán multas equivalentes a </w:t>
      </w:r>
      <w:r w:rsidRPr="238EF873">
        <w:rPr>
          <w:rFonts w:ascii="Arial Narrow" w:hAnsi="Arial Narrow"/>
          <w:i/>
          <w:color w:val="000000" w:themeColor="text1"/>
          <w:sz w:val="22"/>
          <w:szCs w:val="22"/>
          <w:highlight w:val="lightGray"/>
        </w:rPr>
        <w:t>[_______SMMLV]</w:t>
      </w:r>
      <w:r w:rsidRPr="00DE41CD">
        <w:rPr>
          <w:rFonts w:ascii="Arial Narrow" w:hAnsi="Arial Narrow"/>
          <w:i/>
          <w:color w:val="000000" w:themeColor="text1"/>
          <w:sz w:val="22"/>
          <w:szCs w:val="22"/>
        </w:rPr>
        <w:t xml:space="preserve"> por cada día transcurrido a partir del tercer día hábil siguiente al momento en que se hizo el requerimiento. </w:t>
      </w:r>
    </w:p>
    <w:p w:rsidR="004B09C5" w:rsidP="004B09C5" w:rsidRDefault="004B09C5" w14:paraId="0445412B" w14:textId="7510869A">
      <w:pPr>
        <w:ind w:left="709" w:right="709"/>
        <w:jc w:val="both"/>
        <w:rPr>
          <w:rFonts w:ascii="Arial Narrow" w:hAnsi="Arial Narrow"/>
          <w:i/>
          <w:color w:val="000000" w:themeColor="text1"/>
          <w:sz w:val="22"/>
          <w:szCs w:val="22"/>
        </w:rPr>
      </w:pPr>
    </w:p>
    <w:p w:rsidRPr="00E03DAE" w:rsidR="004B09C5" w:rsidP="004B09C5" w:rsidRDefault="004B09C5" w14:paraId="6FE1C2FE" w14:textId="21F0B7DD">
      <w:pPr>
        <w:ind w:left="709" w:right="709"/>
        <w:jc w:val="both"/>
        <w:rPr>
          <w:rFonts w:ascii="Arial Narrow" w:hAnsi="Arial Narrow"/>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2</w:t>
      </w:r>
      <w:r>
        <w:rPr>
          <w:rFonts w:ascii="Arial Narrow" w:hAnsi="Arial Narrow"/>
          <w:i/>
          <w:color w:val="000000" w:themeColor="text1"/>
          <w:sz w:val="22"/>
          <w:szCs w:val="22"/>
          <w:highlight w:val="lightGray"/>
        </w:rPr>
        <w:t xml:space="preserve"> del Formato 9A – Promoción de Servicios Nacionales o con Trato Nacional</w:t>
      </w:r>
      <w:r w:rsidRPr="00DE41CD">
        <w:rPr>
          <w:rFonts w:ascii="Arial Narrow" w:hAnsi="Arial Narrow"/>
          <w:i/>
          <w:color w:val="000000" w:themeColor="text1"/>
          <w:sz w:val="22"/>
          <w:szCs w:val="22"/>
          <w:highlight w:val="lightGray"/>
        </w:rPr>
        <w:t>]</w:t>
      </w:r>
      <w:r>
        <w:rPr>
          <w:rFonts w:ascii="Arial Narrow" w:hAnsi="Arial Narrow"/>
          <w:color w:val="000000" w:themeColor="text1"/>
          <w:sz w:val="22"/>
          <w:szCs w:val="22"/>
        </w:rPr>
        <w:t xml:space="preserve"> </w:t>
      </w:r>
      <w:r w:rsidRPr="00C274EE">
        <w:rPr>
          <w:rFonts w:ascii="Arial Narrow" w:hAnsi="Arial Narrow"/>
          <w:i/>
          <w:color w:val="000000" w:themeColor="text1"/>
          <w:sz w:val="22"/>
          <w:szCs w:val="22"/>
        </w:rPr>
        <w:t xml:space="preserve">Incumplir la obligación de vincular a la ejecución del contrato por lo menos el </w:t>
      </w:r>
      <w:r w:rsidRPr="00F02C82">
        <w:rPr>
          <w:rFonts w:ascii="Arial Narrow" w:hAnsi="Arial Narrow"/>
          <w:i/>
          <w:color w:val="000000" w:themeColor="text1"/>
          <w:sz w:val="22"/>
          <w:szCs w:val="22"/>
          <w:highlight w:val="lightGray"/>
        </w:rPr>
        <w:t>[</w:t>
      </w:r>
      <w:r>
        <w:rPr>
          <w:rFonts w:ascii="Arial Narrow" w:hAnsi="Arial Narrow"/>
          <w:i/>
          <w:color w:val="000000" w:themeColor="text1"/>
          <w:sz w:val="22"/>
          <w:szCs w:val="22"/>
          <w:highlight w:val="lightGray"/>
        </w:rPr>
        <w:t>l</w:t>
      </w:r>
      <w:r w:rsidRPr="00F02C82">
        <w:rPr>
          <w:rFonts w:ascii="Arial Narrow" w:hAnsi="Arial Narrow"/>
          <w:i/>
          <w:color w:val="000000" w:themeColor="text1"/>
          <w:sz w:val="22"/>
          <w:szCs w:val="22"/>
          <w:highlight w:val="lightGray"/>
        </w:rPr>
        <w:t>a Entidad Estatal incluirá el porcentaje definido en el numeral 4.3.1 del documento base que sea por lo menos del cuarenta por ciento (40 %)</w:t>
      </w:r>
      <w:r w:rsidR="00F752F5">
        <w:rPr>
          <w:rFonts w:ascii="Arial Narrow" w:hAnsi="Arial Narrow"/>
          <w:i/>
          <w:color w:val="000000" w:themeColor="text1"/>
          <w:sz w:val="22"/>
          <w:szCs w:val="22"/>
          <w:highlight w:val="lightGray"/>
        </w:rPr>
        <w:t>, sin perjuicio de incluir uno superior</w:t>
      </w:r>
      <w:r w:rsidRPr="00F02C82">
        <w:rPr>
          <w:rFonts w:ascii="Arial Narrow" w:hAnsi="Arial Narrow"/>
          <w:i/>
          <w:color w:val="000000" w:themeColor="text1"/>
          <w:sz w:val="22"/>
          <w:szCs w:val="22"/>
          <w:highlight w:val="lightGray"/>
        </w:rPr>
        <w:t>]</w:t>
      </w:r>
      <w:r>
        <w:rPr>
          <w:rFonts w:ascii="Arial Narrow" w:hAnsi="Arial Narrow"/>
          <w:i/>
          <w:color w:val="000000" w:themeColor="text1"/>
          <w:sz w:val="22"/>
          <w:szCs w:val="22"/>
        </w:rPr>
        <w:t xml:space="preserve"> </w:t>
      </w:r>
      <w:r w:rsidRPr="00C274EE">
        <w:rPr>
          <w:rFonts w:ascii="Arial Narrow" w:hAnsi="Arial Narrow"/>
          <w:i/>
          <w:color w:val="000000" w:themeColor="text1"/>
          <w:sz w:val="22"/>
          <w:szCs w:val="22"/>
        </w:rPr>
        <w:t xml:space="preserve">de personal colombiano, causará multas equivalentes a </w:t>
      </w:r>
      <w:r w:rsidRPr="00E03DAE">
        <w:rPr>
          <w:rFonts w:ascii="Arial Narrow" w:hAnsi="Arial Narrow"/>
          <w:i/>
          <w:color w:val="000000" w:themeColor="text1"/>
          <w:sz w:val="22"/>
          <w:szCs w:val="22"/>
          <w:highlight w:val="lightGray"/>
        </w:rPr>
        <w:t>[_____SMMLV]</w:t>
      </w:r>
      <w:r w:rsidRPr="00C274EE">
        <w:rPr>
          <w:rFonts w:ascii="Arial Narrow" w:hAnsi="Arial Narrow"/>
          <w:i/>
          <w:color w:val="000000" w:themeColor="text1"/>
          <w:sz w:val="22"/>
          <w:szCs w:val="22"/>
        </w:rPr>
        <w:t xml:space="preserve"> por cada día de incumplimiento.</w:t>
      </w:r>
    </w:p>
    <w:p w:rsidR="004B09C5" w:rsidP="004B09C5" w:rsidRDefault="004B09C5" w14:paraId="43028934" w14:textId="77777777">
      <w:pPr>
        <w:ind w:left="709" w:right="709"/>
        <w:jc w:val="both"/>
        <w:rPr>
          <w:rFonts w:ascii="Arial Narrow" w:hAnsi="Arial Narrow" w:cstheme="minorBidi"/>
          <w:i/>
          <w:sz w:val="22"/>
          <w:szCs w:val="22"/>
        </w:rPr>
      </w:pPr>
      <w:r>
        <w:rPr>
          <w:rFonts w:ascii="Arial Narrow" w:hAnsi="Arial Narrow" w:cstheme="minorHAnsi"/>
          <w:i/>
          <w:sz w:val="22"/>
          <w:szCs w:val="22"/>
        </w:rPr>
        <w:tab/>
      </w:r>
    </w:p>
    <w:p w:rsidRPr="002F48BE" w:rsidR="00735EBF" w:rsidP="00AB164D" w:rsidRDefault="004B09C5" w14:paraId="749F3015" w14:textId="5B82A78C">
      <w:pPr>
        <w:pStyle w:val="Captulo9"/>
        <w:numPr>
          <w:ilvl w:val="0"/>
          <w:numId w:val="0"/>
        </w:numPr>
        <w:tabs>
          <w:tab w:val="left" w:pos="993"/>
        </w:tabs>
        <w:spacing w:line="240" w:lineRule="auto"/>
        <w:ind w:left="709" w:right="709"/>
        <w:jc w:val="both"/>
        <w:rPr>
          <w:rFonts w:ascii="Arial Narrow" w:hAnsi="Arial Narrow" w:eastAsiaTheme="minorHAnsi"/>
          <w:i/>
          <w:color w:val="000000"/>
          <w:sz w:val="22"/>
          <w:szCs w:val="22"/>
        </w:rPr>
      </w:pPr>
      <w:r w:rsidRPr="217D3A9E">
        <w:rPr>
          <w:rFonts w:ascii="Arial Narrow" w:hAnsi="Arial Narrow" w:cstheme="minorBidi"/>
          <w:b w:val="0"/>
          <w:i/>
          <w:sz w:val="22"/>
          <w:szCs w:val="22"/>
        </w:rPr>
        <w:t>[</w:t>
      </w:r>
      <w:r w:rsidRPr="217D3A9E">
        <w:rPr>
          <w:rFonts w:ascii="Arial Narrow" w:hAnsi="Arial Narrow" w:eastAsiaTheme="minorEastAsia"/>
          <w:b w:val="0"/>
          <w:i/>
          <w:color w:val="000000" w:themeColor="text1"/>
          <w:sz w:val="22"/>
          <w:szCs w:val="22"/>
          <w:highlight w:val="lightGray"/>
        </w:rPr>
        <w:t xml:space="preserve">Incluir cuando el contratista haya diligenciado el Formato 9B – Incorporación de </w:t>
      </w:r>
      <w:r>
        <w:rPr>
          <w:rFonts w:ascii="Arial Narrow" w:hAnsi="Arial Narrow" w:eastAsiaTheme="minorEastAsia"/>
          <w:b w:val="0"/>
          <w:i/>
          <w:color w:val="000000" w:themeColor="text1"/>
          <w:sz w:val="22"/>
          <w:szCs w:val="22"/>
          <w:highlight w:val="lightGray"/>
        </w:rPr>
        <w:t>Componente Nacional</w:t>
      </w:r>
      <w:r w:rsidR="001D62AF">
        <w:rPr>
          <w:rFonts w:ascii="Arial Narrow" w:hAnsi="Arial Narrow" w:eastAsiaTheme="minorEastAsia"/>
          <w:b w:val="0"/>
          <w:i/>
          <w:color w:val="000000" w:themeColor="text1"/>
          <w:sz w:val="22"/>
          <w:szCs w:val="22"/>
          <w:highlight w:val="lightGray"/>
        </w:rPr>
        <w:t xml:space="preserve"> en Servicio</w:t>
      </w:r>
      <w:r w:rsidR="00C02BA2">
        <w:rPr>
          <w:rFonts w:ascii="Arial Narrow" w:hAnsi="Arial Narrow" w:eastAsiaTheme="minorEastAsia"/>
          <w:b w:val="0"/>
          <w:i/>
          <w:color w:val="000000" w:themeColor="text1"/>
          <w:sz w:val="22"/>
          <w:szCs w:val="22"/>
          <w:highlight w:val="lightGray"/>
        </w:rPr>
        <w:t>s</w:t>
      </w:r>
      <w:r w:rsidR="001D62AF">
        <w:rPr>
          <w:rFonts w:ascii="Arial Narrow" w:hAnsi="Arial Narrow" w:eastAsiaTheme="minorEastAsia"/>
          <w:b w:val="0"/>
          <w:i/>
          <w:color w:val="000000" w:themeColor="text1"/>
          <w:sz w:val="22"/>
          <w:szCs w:val="22"/>
          <w:highlight w:val="lightGray"/>
        </w:rPr>
        <w:t xml:space="preserve"> Extranjero</w:t>
      </w:r>
      <w:r w:rsidR="00C02BA2">
        <w:rPr>
          <w:rFonts w:ascii="Arial Narrow" w:hAnsi="Arial Narrow" w:eastAsiaTheme="minorEastAsia"/>
          <w:b w:val="0"/>
          <w:i/>
          <w:color w:val="000000" w:themeColor="text1"/>
          <w:sz w:val="22"/>
          <w:szCs w:val="22"/>
          <w:highlight w:val="lightGray"/>
        </w:rPr>
        <w:t>s</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Incumplir la obligación de vincular como mínimo el noventa por ciento (90 %) de personal de origen colombiano para el cumplimien</w:t>
      </w:r>
      <w:r w:rsidRPr="002F48BE">
        <w:rPr>
          <w:rFonts w:ascii="Arial Narrow" w:hAnsi="Arial Narrow" w:eastAsiaTheme="minorEastAsia"/>
          <w:b w:val="0"/>
          <w:iCs/>
          <w:color w:val="000000" w:themeColor="text1"/>
          <w:sz w:val="22"/>
          <w:szCs w:val="22"/>
        </w:rPr>
        <w:t>to del contrato</w:t>
      </w:r>
      <w:r w:rsidRPr="002F48BE" w:rsidR="002F48BE">
        <w:rPr>
          <w:rFonts w:ascii="Arial Narrow" w:hAnsi="Arial Narrow" w:eastAsiaTheme="minorEastAsia"/>
          <w:b w:val="0"/>
          <w:i/>
          <w:color w:val="000000" w:themeColor="text1"/>
          <w:sz w:val="22"/>
          <w:szCs w:val="22"/>
        </w:rPr>
        <w:t>,</w:t>
      </w:r>
      <w:r w:rsidRPr="002F48BE" w:rsidR="002F48BE">
        <w:rPr>
          <w:rFonts w:ascii="Arial Narrow" w:hAnsi="Arial Narrow"/>
          <w:b w:val="0"/>
          <w:i/>
          <w:color w:val="000000" w:themeColor="text1"/>
          <w:sz w:val="22"/>
          <w:szCs w:val="22"/>
        </w:rPr>
        <w:t xml:space="preserve"> causará multas equivalentes a </w:t>
      </w:r>
      <w:r w:rsidRPr="002F48BE" w:rsidR="002F48BE">
        <w:rPr>
          <w:rFonts w:ascii="Arial Narrow" w:hAnsi="Arial Narrow"/>
          <w:b w:val="0"/>
          <w:i/>
          <w:color w:val="000000" w:themeColor="text1"/>
          <w:sz w:val="22"/>
          <w:szCs w:val="22"/>
          <w:highlight w:val="lightGray"/>
        </w:rPr>
        <w:t>[_____SMMLV]</w:t>
      </w:r>
      <w:r w:rsidRPr="002F48BE" w:rsidR="002F48BE">
        <w:rPr>
          <w:rFonts w:ascii="Arial Narrow" w:hAnsi="Arial Narrow"/>
          <w:b w:val="0"/>
          <w:i/>
          <w:color w:val="000000" w:themeColor="text1"/>
          <w:sz w:val="22"/>
          <w:szCs w:val="22"/>
        </w:rPr>
        <w:t xml:space="preserve"> por cada día de incumplimiento</w:t>
      </w:r>
      <w:r w:rsidRPr="002F48BE">
        <w:rPr>
          <w:rFonts w:ascii="Arial Narrow" w:hAnsi="Arial Narrow" w:eastAsiaTheme="minorEastAsia"/>
          <w:b w:val="0"/>
          <w:i/>
          <w:color w:val="000000" w:themeColor="text1"/>
          <w:sz w:val="22"/>
          <w:szCs w:val="22"/>
        </w:rPr>
        <w:t>”.</w:t>
      </w:r>
    </w:p>
    <w:p w:rsidRPr="006961FB" w:rsidR="002D1B3B" w:rsidP="00AB164D" w:rsidRDefault="002D1B3B" w14:paraId="4AFA08E6" w14:textId="34F6CB69">
      <w:pPr>
        <w:shd w:val="clear" w:color="auto" w:fill="FFFFFF" w:themeFill="background1"/>
        <w:tabs>
          <w:tab w:val="left" w:pos="1134"/>
        </w:tabs>
        <w:jc w:val="both"/>
        <w:outlineLvl w:val="0"/>
        <w:rPr>
          <w:rFonts w:ascii="Arial Narrow" w:hAnsi="Arial Narrow" w:cs="Arial"/>
          <w:b/>
          <w:sz w:val="22"/>
          <w:szCs w:val="22"/>
        </w:rPr>
      </w:pPr>
      <w:r w:rsidRPr="0087509B">
        <w:rPr>
          <w:rFonts w:ascii="Arial Narrow" w:hAnsi="Arial Narrow" w:cs="Arial"/>
          <w:b/>
          <w:sz w:val="22"/>
          <w:szCs w:val="22"/>
        </w:rPr>
        <w:t xml:space="preserve">Artículo </w:t>
      </w:r>
      <w:r w:rsidR="008510C5">
        <w:rPr>
          <w:rFonts w:ascii="Arial Narrow" w:hAnsi="Arial Narrow" w:cs="Arial"/>
          <w:b/>
          <w:sz w:val="22"/>
          <w:szCs w:val="22"/>
        </w:rPr>
        <w:t>3</w:t>
      </w:r>
      <w:r w:rsidR="000C24EE">
        <w:rPr>
          <w:rFonts w:ascii="Arial Narrow" w:hAnsi="Arial Narrow" w:cs="Arial"/>
          <w:b/>
          <w:sz w:val="22"/>
          <w:szCs w:val="22"/>
        </w:rPr>
        <w:t>8</w:t>
      </w:r>
      <w:r w:rsidR="00925ED5">
        <w:rPr>
          <w:rFonts w:ascii="Arial Narrow" w:hAnsi="Arial Narrow" w:cs="Arial"/>
          <w:b/>
          <w:sz w:val="22"/>
          <w:szCs w:val="22"/>
        </w:rPr>
        <w:t xml:space="preserve"> </w:t>
      </w:r>
      <w:r w:rsidR="00413914">
        <w:rPr>
          <w:rFonts w:ascii="Arial Narrow" w:hAnsi="Arial Narrow" w:cs="Arial"/>
          <w:b/>
          <w:sz w:val="22"/>
          <w:szCs w:val="22"/>
        </w:rPr>
        <w:t>–</w:t>
      </w:r>
      <w:r w:rsidRPr="006961FB">
        <w:rPr>
          <w:rFonts w:ascii="Arial Narrow" w:hAnsi="Arial Narrow" w:cs="Arial"/>
          <w:b/>
          <w:sz w:val="22"/>
          <w:szCs w:val="22"/>
        </w:rPr>
        <w:t xml:space="preserve"> MOD</w:t>
      </w:r>
      <w:r w:rsidR="00584EC0">
        <w:rPr>
          <w:rFonts w:ascii="Arial Narrow" w:hAnsi="Arial Narrow" w:cs="Arial"/>
          <w:b/>
          <w:sz w:val="22"/>
          <w:szCs w:val="22"/>
        </w:rPr>
        <w:t>I</w:t>
      </w:r>
      <w:r w:rsidRPr="006961FB">
        <w:rPr>
          <w:rFonts w:ascii="Arial Narrow" w:hAnsi="Arial Narrow" w:cs="Arial"/>
          <w:b/>
          <w:sz w:val="22"/>
          <w:szCs w:val="22"/>
        </w:rPr>
        <w:t>F</w:t>
      </w:r>
      <w:r w:rsidR="00584EC0">
        <w:rPr>
          <w:rFonts w:ascii="Arial Narrow" w:hAnsi="Arial Narrow" w:cs="Arial"/>
          <w:b/>
          <w:sz w:val="22"/>
          <w:szCs w:val="22"/>
        </w:rPr>
        <w:t>Í</w:t>
      </w:r>
      <w:r w:rsidRPr="006961FB">
        <w:rPr>
          <w:rFonts w:ascii="Arial Narrow" w:hAnsi="Arial Narrow" w:cs="Arial"/>
          <w:b/>
          <w:sz w:val="22"/>
          <w:szCs w:val="22"/>
        </w:rPr>
        <w:t xml:space="preserve">QUESE EL LITERAL I DEL NUMERAL 3.5.3 DE LOS DOCUMENTOS TIPO PARA PROCESOS DE LICITACIÓN PÚBLICA PARA OBRAS DE INFRAESTRUCTURA DE AGUA POTABLE Y SANEAMIENTO BÁSICO Y LOS DE LA MODALIDAD LLAVE EN MANO. </w:t>
      </w:r>
      <w:r w:rsidRPr="006961FB">
        <w:rPr>
          <w:rFonts w:ascii="Arial Narrow" w:hAnsi="Arial Narrow" w:cs="Arial"/>
          <w:sz w:val="22"/>
          <w:szCs w:val="22"/>
        </w:rPr>
        <w:t>Modifíquese el literal I) numeral 3.5.3 de</w:t>
      </w:r>
      <w:r w:rsidR="001A2771">
        <w:rPr>
          <w:rFonts w:ascii="Arial Narrow" w:hAnsi="Arial Narrow" w:cs="Arial"/>
          <w:sz w:val="22"/>
          <w:szCs w:val="22"/>
        </w:rPr>
        <w:t xml:space="preserve"> los</w:t>
      </w:r>
      <w:r w:rsidRPr="006961FB">
        <w:rPr>
          <w:rFonts w:ascii="Arial Narrow" w:hAnsi="Arial Narrow" w:cs="Arial"/>
          <w:sz w:val="22"/>
          <w:szCs w:val="22"/>
        </w:rPr>
        <w:t xml:space="preserve"> </w:t>
      </w:r>
      <w:r w:rsidR="00204616">
        <w:rPr>
          <w:rFonts w:ascii="Arial Narrow" w:hAnsi="Arial Narrow" w:cs="Arial"/>
          <w:sz w:val="22"/>
          <w:szCs w:val="22"/>
        </w:rPr>
        <w:t>D</w:t>
      </w:r>
      <w:r w:rsidRPr="00854750">
        <w:rPr>
          <w:rFonts w:ascii="Arial Narrow" w:hAnsi="Arial Narrow" w:cs="Arial"/>
          <w:sz w:val="22"/>
          <w:szCs w:val="22"/>
        </w:rPr>
        <w:t>ocumento</w:t>
      </w:r>
      <w:r w:rsidR="001A2771">
        <w:rPr>
          <w:rFonts w:ascii="Arial Narrow" w:hAnsi="Arial Narrow" w:cs="Arial"/>
          <w:sz w:val="22"/>
          <w:szCs w:val="22"/>
        </w:rPr>
        <w:t>s</w:t>
      </w:r>
      <w:r w:rsidRPr="006961FB">
        <w:rPr>
          <w:rFonts w:ascii="Arial Narrow" w:hAnsi="Arial Narrow" w:cs="Arial"/>
          <w:sz w:val="22"/>
          <w:szCs w:val="22"/>
        </w:rPr>
        <w:t xml:space="preserve"> </w:t>
      </w:r>
      <w:r w:rsidR="00204616">
        <w:rPr>
          <w:rFonts w:ascii="Arial Narrow" w:hAnsi="Arial Narrow" w:cs="Arial"/>
          <w:sz w:val="22"/>
          <w:szCs w:val="22"/>
        </w:rPr>
        <w:t>T</w:t>
      </w:r>
      <w:r w:rsidRPr="006961FB">
        <w:rPr>
          <w:rFonts w:ascii="Arial Narrow" w:hAnsi="Arial Narrow" w:cs="Arial"/>
          <w:sz w:val="22"/>
          <w:szCs w:val="22"/>
        </w:rPr>
        <w:t xml:space="preserve">ipo para procesos de licitación pública para obras de infraestructura de agua potable y saneamiento básico, </w:t>
      </w:r>
      <w:r w:rsidRPr="00854750">
        <w:rPr>
          <w:rFonts w:ascii="Arial Narrow" w:hAnsi="Arial Narrow" w:cs="Arial"/>
          <w:sz w:val="22"/>
          <w:szCs w:val="22"/>
        </w:rPr>
        <w:t>adoptado</w:t>
      </w:r>
      <w:r w:rsidRPr="006961FB">
        <w:rPr>
          <w:rFonts w:ascii="Arial Narrow" w:hAnsi="Arial Narrow" w:cs="Arial"/>
          <w:sz w:val="22"/>
          <w:szCs w:val="22"/>
        </w:rPr>
        <w:t xml:space="preserve"> mediante la Resolución 248 de 2020 y el de la modalidad llave en mano, </w:t>
      </w:r>
      <w:r w:rsidR="00801A1B">
        <w:rPr>
          <w:rFonts w:ascii="Arial Narrow" w:hAnsi="Arial Narrow" w:cs="Arial"/>
          <w:sz w:val="22"/>
          <w:szCs w:val="22"/>
        </w:rPr>
        <w:t>expedidos mediante</w:t>
      </w:r>
      <w:r w:rsidRPr="006961FB">
        <w:rPr>
          <w:rFonts w:ascii="Arial Narrow" w:hAnsi="Arial Narrow" w:cs="Arial"/>
          <w:sz w:val="22"/>
          <w:szCs w:val="22"/>
        </w:rPr>
        <w:t xml:space="preserve"> la Resolución 249 de 2020, en los siguientes términos: </w:t>
      </w:r>
    </w:p>
    <w:p w:rsidRPr="006961FB" w:rsidR="002D1B3B" w:rsidP="00AB164D" w:rsidRDefault="002D1B3B" w14:paraId="75344887" w14:textId="77777777">
      <w:pPr>
        <w:shd w:val="clear" w:color="auto" w:fill="FFFFFF" w:themeFill="background1"/>
        <w:tabs>
          <w:tab w:val="left" w:pos="1134"/>
        </w:tabs>
        <w:jc w:val="both"/>
        <w:rPr>
          <w:rFonts w:ascii="Arial Narrow" w:hAnsi="Arial Narrow" w:cs="Arial"/>
          <w:b/>
          <w:sz w:val="22"/>
          <w:szCs w:val="22"/>
        </w:rPr>
      </w:pPr>
    </w:p>
    <w:p w:rsidR="00715119" w:rsidP="00715119" w:rsidRDefault="002D1B3B" w14:paraId="319C04CD" w14:textId="1BA50AA6">
      <w:pPr>
        <w:spacing w:after="160"/>
        <w:ind w:left="708" w:right="786"/>
        <w:contextualSpacing/>
        <w:jc w:val="both"/>
        <w:rPr>
          <w:rFonts w:ascii="Arial Narrow" w:hAnsi="Arial Narrow"/>
          <w:i/>
          <w:iCs/>
          <w:color w:val="000000" w:themeColor="text1"/>
          <w:sz w:val="22"/>
          <w:szCs w:val="22"/>
          <w:lang w:val="es-CO"/>
        </w:rPr>
      </w:pPr>
      <w:r w:rsidRPr="006961FB">
        <w:rPr>
          <w:rFonts w:ascii="Arial Narrow" w:hAnsi="Arial Narrow"/>
          <w:i/>
          <w:color w:val="000000" w:themeColor="text1"/>
          <w:sz w:val="22"/>
          <w:szCs w:val="22"/>
        </w:rPr>
        <w:t>“I.</w:t>
      </w:r>
      <w:r w:rsidR="00715119">
        <w:rPr>
          <w:rFonts w:ascii="Arial Narrow" w:hAnsi="Arial Narrow"/>
          <w:sz w:val="22"/>
          <w:szCs w:val="22"/>
        </w:rPr>
        <w:t xml:space="preserve"> </w:t>
      </w:r>
      <w:r w:rsidRPr="001843CE" w:rsidR="00715119">
        <w:rPr>
          <w:rFonts w:ascii="Arial Narrow" w:hAnsi="Arial Narrow"/>
          <w:i/>
          <w:iCs/>
          <w:color w:val="000000" w:themeColor="text1"/>
          <w:sz w:val="22"/>
          <w:szCs w:val="22"/>
          <w:lang w:val="es-CO"/>
        </w:rPr>
        <w:t xml:space="preserve">El cumplimiento de los requisitos de experiencia que impliquen la acreditación de valores y magnitudes intervenidas deberá evaluarse de acuerdo con lo señalado en la Matriz 1 – Experiencia para la respectiva actividad a contratar. En los contratos aportados como experiencia que contengan actividades ejecutadas ajenas a la obra de </w:t>
      </w:r>
      <w:r w:rsidR="00715119">
        <w:rPr>
          <w:rFonts w:ascii="Arial Narrow" w:hAnsi="Arial Narrow"/>
          <w:i/>
          <w:iCs/>
          <w:color w:val="000000" w:themeColor="text1"/>
          <w:sz w:val="22"/>
          <w:szCs w:val="22"/>
          <w:lang w:val="es-CO"/>
        </w:rPr>
        <w:t>agua potable y saneamiento básico</w:t>
      </w:r>
      <w:r w:rsidRPr="001843CE" w:rsidR="00715119">
        <w:rPr>
          <w:rFonts w:ascii="Arial Narrow" w:hAnsi="Arial Narrow"/>
          <w:i/>
          <w:iCs/>
          <w:color w:val="000000" w:themeColor="text1"/>
          <w:sz w:val="22"/>
          <w:szCs w:val="22"/>
          <w:lang w:val="es-CO"/>
        </w:rPr>
        <w:t>, la Entidad Estatal solo tendrá en cuenta los valores y magnitudes ejecutadas relacionadas con este tipo de infraestructura.</w:t>
      </w:r>
    </w:p>
    <w:p w:rsidRPr="001843CE" w:rsidR="00715119" w:rsidP="00715119" w:rsidRDefault="00715119" w14:paraId="4970EE1C" w14:textId="77777777">
      <w:pPr>
        <w:spacing w:after="160"/>
        <w:ind w:left="708" w:right="786"/>
        <w:contextualSpacing/>
        <w:jc w:val="both"/>
        <w:rPr>
          <w:rFonts w:ascii="Arial Narrow" w:hAnsi="Arial Narrow"/>
          <w:i/>
          <w:iCs/>
          <w:color w:val="000000" w:themeColor="text1"/>
          <w:sz w:val="22"/>
          <w:szCs w:val="22"/>
          <w:lang w:val="es-CO"/>
        </w:rPr>
      </w:pPr>
    </w:p>
    <w:p w:rsidRPr="0002402A" w:rsidR="00715119" w:rsidP="00715119" w:rsidRDefault="00715119" w14:paraId="0C6B8683" w14:textId="77777777">
      <w:pPr>
        <w:ind w:left="708" w:right="786"/>
        <w:jc w:val="both"/>
        <w:rPr>
          <w:highlight w:val="yellow"/>
        </w:rPr>
      </w:pPr>
      <w:r w:rsidRPr="001843CE">
        <w:rPr>
          <w:rFonts w:ascii="Arial Narrow" w:hAnsi="Arial Narrow"/>
          <w:i/>
          <w:color w:val="000000" w:themeColor="text1"/>
          <w:sz w:val="22"/>
          <w:szCs w:val="22"/>
          <w:lang w:val="es-CO"/>
        </w:rPr>
        <w:t xml:space="preserve">Para estos efectos, el oferente </w:t>
      </w:r>
      <w:r>
        <w:rPr>
          <w:rFonts w:ascii="Arial Narrow" w:hAnsi="Arial Narrow"/>
          <w:i/>
          <w:iCs/>
          <w:color w:val="000000" w:themeColor="text1"/>
          <w:sz w:val="22"/>
          <w:szCs w:val="22"/>
          <w:lang w:val="es-CO"/>
        </w:rPr>
        <w:t>deber</w:t>
      </w:r>
      <w:r w:rsidRPr="001843CE">
        <w:rPr>
          <w:rFonts w:ascii="Arial Narrow" w:hAnsi="Arial Narrow"/>
          <w:i/>
          <w:iCs/>
          <w:color w:val="000000" w:themeColor="text1"/>
          <w:sz w:val="22"/>
          <w:szCs w:val="22"/>
          <w:lang w:val="es-CO"/>
        </w:rPr>
        <w:t xml:space="preserve">á acreditar </w:t>
      </w:r>
      <w:r w:rsidRPr="001843CE">
        <w:rPr>
          <w:rFonts w:ascii="Arial Narrow" w:hAnsi="Arial Narrow"/>
          <w:i/>
          <w:color w:val="000000" w:themeColor="text1"/>
          <w:sz w:val="22"/>
          <w:szCs w:val="22"/>
          <w:lang w:val="es-CO"/>
        </w:rPr>
        <w:t xml:space="preserve">los valores y magnitudes intervenidas dentro del respectivo contrato, empleando alguno de los documentos válidos establecidos en el numeral 3.5.6 del </w:t>
      </w:r>
      <w:r>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En todo caso, la Entidad Estatal permitirá la subsanación, en los términos del numeral 1.6 del </w:t>
      </w:r>
      <w:r>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requiriendo al Proponente para que acredite los valores ejecutados y magnitudes intervenidas. </w:t>
      </w:r>
      <w:r w:rsidRPr="001843CE">
        <w:rPr>
          <w:rFonts w:ascii="Arial Narrow" w:hAnsi="Arial Narrow"/>
          <w:i/>
          <w:color w:val="000000" w:themeColor="text1"/>
          <w:sz w:val="22"/>
          <w:szCs w:val="22"/>
          <w:lang w:val="es-CO"/>
        </w:rPr>
        <w:t>De no lograrse la discriminación de los valores</w:t>
      </w:r>
      <w:r>
        <w:rPr>
          <w:rFonts w:ascii="Arial Narrow" w:hAnsi="Arial Narrow"/>
          <w:i/>
          <w:color w:val="000000" w:themeColor="text1"/>
          <w:sz w:val="22"/>
          <w:szCs w:val="22"/>
          <w:lang w:val="es-CO"/>
        </w:rPr>
        <w:t xml:space="preserve"> </w:t>
      </w:r>
      <w:r w:rsidRPr="001843CE">
        <w:rPr>
          <w:rFonts w:ascii="Arial Narrow" w:hAnsi="Arial Narrow"/>
          <w:i/>
          <w:iCs/>
          <w:color w:val="000000" w:themeColor="text1"/>
          <w:sz w:val="22"/>
          <w:szCs w:val="22"/>
          <w:lang w:val="es-CO"/>
        </w:rPr>
        <w:t>y</w:t>
      </w:r>
      <w:r w:rsidRPr="001843CE">
        <w:rPr>
          <w:rFonts w:ascii="Arial Narrow" w:hAnsi="Arial Narrow"/>
          <w:i/>
          <w:color w:val="000000" w:themeColor="text1"/>
          <w:sz w:val="22"/>
          <w:szCs w:val="22"/>
          <w:lang w:val="es-CO"/>
        </w:rPr>
        <w:t xml:space="preserve"> </w:t>
      </w:r>
      <w:r w:rsidRPr="001843CE">
        <w:rPr>
          <w:rFonts w:ascii="Arial Narrow" w:hAnsi="Arial Narrow"/>
          <w:i/>
          <w:iCs/>
          <w:color w:val="000000" w:themeColor="text1"/>
          <w:sz w:val="22"/>
          <w:szCs w:val="22"/>
          <w:lang w:val="es-CO"/>
        </w:rPr>
        <w:t>magnitudes</w:t>
      </w:r>
      <w:r w:rsidRPr="001843CE">
        <w:rPr>
          <w:rFonts w:ascii="Arial Narrow" w:hAnsi="Arial Narrow"/>
          <w:i/>
          <w:color w:val="000000" w:themeColor="text1"/>
          <w:sz w:val="22"/>
          <w:szCs w:val="22"/>
          <w:lang w:val="es-CO"/>
        </w:rPr>
        <w:t xml:space="preserve"> ejecutadas en el marco del respectivo </w:t>
      </w:r>
      <w:r w:rsidRPr="001843CE">
        <w:rPr>
          <w:rFonts w:ascii="Arial Narrow" w:hAnsi="Arial Narrow"/>
          <w:i/>
          <w:iCs/>
          <w:color w:val="000000" w:themeColor="text1"/>
          <w:sz w:val="22"/>
          <w:szCs w:val="22"/>
          <w:lang w:val="es-CO"/>
        </w:rPr>
        <w:t>contrato</w:t>
      </w:r>
      <w:r w:rsidRPr="001843CE">
        <w:rPr>
          <w:rFonts w:ascii="Arial Narrow" w:hAnsi="Arial Narrow"/>
          <w:i/>
          <w:color w:val="000000" w:themeColor="text1"/>
          <w:sz w:val="22"/>
          <w:szCs w:val="22"/>
          <w:lang w:val="es-CO"/>
        </w:rPr>
        <w:t xml:space="preserve">, la Entidad Estatal </w:t>
      </w:r>
      <w:r w:rsidRPr="001843CE">
        <w:rPr>
          <w:rFonts w:ascii="Arial Narrow" w:hAnsi="Arial Narrow"/>
          <w:i/>
          <w:iCs/>
          <w:color w:val="000000" w:themeColor="text1"/>
          <w:sz w:val="22"/>
          <w:szCs w:val="22"/>
          <w:lang w:val="es-CO"/>
        </w:rPr>
        <w:t>no lo</w:t>
      </w:r>
      <w:r w:rsidRPr="001843CE">
        <w:rPr>
          <w:rFonts w:ascii="Arial Narrow" w:hAnsi="Arial Narrow"/>
          <w:i/>
          <w:color w:val="000000" w:themeColor="text1"/>
          <w:sz w:val="22"/>
          <w:szCs w:val="22"/>
          <w:lang w:val="es-CO"/>
        </w:rPr>
        <w:t xml:space="preserve"> tendrá en cuenta para </w:t>
      </w:r>
      <w:r w:rsidRPr="001843CE">
        <w:rPr>
          <w:rFonts w:ascii="Arial Narrow" w:hAnsi="Arial Narrow"/>
          <w:i/>
          <w:iCs/>
          <w:color w:val="000000" w:themeColor="text1"/>
          <w:sz w:val="22"/>
          <w:szCs w:val="22"/>
          <w:lang w:val="es-CO"/>
        </w:rPr>
        <w:t>la evaluación</w:t>
      </w:r>
      <w:r>
        <w:rPr>
          <w:rFonts w:ascii="Arial Narrow" w:hAnsi="Arial Narrow"/>
          <w:i/>
          <w:iCs/>
          <w:color w:val="000000" w:themeColor="text1"/>
          <w:sz w:val="22"/>
          <w:szCs w:val="22"/>
          <w:lang w:val="es-CO"/>
        </w:rPr>
        <w:t>.</w:t>
      </w:r>
      <w:r w:rsidRPr="001843CE" w:rsidDel="00724814">
        <w:rPr>
          <w:rFonts w:ascii="Arial Narrow" w:hAnsi="Arial Narrow"/>
          <w:i/>
          <w:color w:val="000000" w:themeColor="text1"/>
          <w:sz w:val="22"/>
          <w:szCs w:val="22"/>
        </w:rPr>
        <w:t xml:space="preserve"> </w:t>
      </w:r>
    </w:p>
    <w:p w:rsidR="00616051" w:rsidP="00AB164D" w:rsidRDefault="00616051" w14:paraId="03585C57" w14:textId="77777777">
      <w:pPr>
        <w:pStyle w:val="Prrafodelista"/>
        <w:tabs>
          <w:tab w:val="left" w:pos="993"/>
        </w:tabs>
        <w:spacing w:after="160"/>
        <w:ind w:left="720" w:right="786"/>
        <w:contextualSpacing/>
        <w:jc w:val="both"/>
        <w:rPr>
          <w:rFonts w:ascii="Arial Narrow" w:hAnsi="Arial Narrow" w:cs="Arial"/>
          <w:b/>
          <w:sz w:val="22"/>
          <w:szCs w:val="22"/>
          <w:highlight w:val="yellow"/>
        </w:rPr>
      </w:pPr>
    </w:p>
    <w:p w:rsidR="00445334" w:rsidP="00AB164D" w:rsidRDefault="00445334" w14:paraId="4F38371D" w14:textId="77777777">
      <w:pPr>
        <w:pStyle w:val="Prrafodelista"/>
        <w:tabs>
          <w:tab w:val="left" w:pos="993"/>
        </w:tabs>
        <w:spacing w:after="160"/>
        <w:ind w:left="720" w:right="786"/>
        <w:contextualSpacing/>
        <w:jc w:val="both"/>
        <w:rPr>
          <w:rFonts w:ascii="Arial Narrow" w:hAnsi="Arial Narrow" w:cs="Arial"/>
          <w:b/>
          <w:sz w:val="22"/>
          <w:szCs w:val="22"/>
          <w:highlight w:val="yellow"/>
        </w:rPr>
      </w:pPr>
    </w:p>
    <w:p w:rsidR="002D1B3B" w:rsidP="00AB164D" w:rsidRDefault="002D1B3B" w14:paraId="6F78787F" w14:textId="77777777">
      <w:pPr>
        <w:pStyle w:val="Prrafodelista"/>
        <w:shd w:val="clear" w:color="auto" w:fill="FFFFFF" w:themeFill="background1"/>
        <w:tabs>
          <w:tab w:val="left" w:pos="1134"/>
        </w:tabs>
        <w:ind w:left="0"/>
        <w:jc w:val="center"/>
        <w:rPr>
          <w:rFonts w:ascii="Arial Narrow" w:hAnsi="Arial Narrow" w:cs="Arial"/>
          <w:b/>
          <w:sz w:val="22"/>
          <w:szCs w:val="22"/>
        </w:rPr>
      </w:pPr>
      <w:r w:rsidRPr="00F315A3">
        <w:rPr>
          <w:rFonts w:ascii="Arial Narrow" w:hAnsi="Arial Narrow" w:cs="Arial"/>
          <w:b/>
          <w:sz w:val="22"/>
          <w:szCs w:val="22"/>
        </w:rPr>
        <w:t>CAPÍTULO III – DOCUMENTOS TIPO DE INFRAESTRUCTURA SOCIAL</w:t>
      </w:r>
      <w:r>
        <w:rPr>
          <w:rFonts w:ascii="Arial Narrow" w:hAnsi="Arial Narrow" w:cs="Arial"/>
          <w:b/>
          <w:sz w:val="22"/>
          <w:szCs w:val="22"/>
        </w:rPr>
        <w:t xml:space="preserve"> </w:t>
      </w:r>
    </w:p>
    <w:p w:rsidRPr="00D840A8" w:rsidR="002D1B3B" w:rsidP="00AB164D" w:rsidRDefault="002D1B3B" w14:paraId="7BB3A282" w14:textId="77777777">
      <w:pPr>
        <w:pStyle w:val="Prrafodelista"/>
        <w:shd w:val="clear" w:color="auto" w:fill="FFFFFF" w:themeFill="background1"/>
        <w:tabs>
          <w:tab w:val="left" w:pos="1134"/>
        </w:tabs>
        <w:ind w:left="0"/>
        <w:jc w:val="both"/>
        <w:rPr>
          <w:rFonts w:ascii="Arial Narrow" w:hAnsi="Arial Narrow" w:cs="Arial"/>
          <w:sz w:val="22"/>
          <w:szCs w:val="22"/>
        </w:rPr>
      </w:pPr>
    </w:p>
    <w:p w:rsidRPr="00767B50" w:rsidR="002D1B3B" w:rsidP="00AB164D" w:rsidRDefault="000B396A" w14:paraId="356E5787" w14:textId="42D064CB">
      <w:pPr>
        <w:shd w:val="clear" w:color="auto" w:fill="FFFFFF" w:themeFill="background1"/>
        <w:tabs>
          <w:tab w:val="left" w:pos="1134"/>
        </w:tabs>
        <w:jc w:val="both"/>
        <w:outlineLvl w:val="0"/>
        <w:rPr>
          <w:rFonts w:ascii="Arial Narrow" w:hAnsi="Arial Narrow"/>
          <w:b/>
          <w:sz w:val="22"/>
          <w:szCs w:val="22"/>
        </w:rPr>
      </w:pPr>
      <w:r w:rsidRPr="0087509B">
        <w:rPr>
          <w:rFonts w:ascii="Arial Narrow" w:hAnsi="Arial Narrow" w:cs="Arial"/>
          <w:b/>
          <w:sz w:val="22"/>
          <w:szCs w:val="22"/>
        </w:rPr>
        <w:t xml:space="preserve">Artículo </w:t>
      </w:r>
      <w:r>
        <w:rPr>
          <w:rFonts w:ascii="Arial Narrow" w:hAnsi="Arial Narrow" w:cs="Arial"/>
          <w:b/>
          <w:sz w:val="22"/>
          <w:szCs w:val="22"/>
        </w:rPr>
        <w:t>3</w:t>
      </w:r>
      <w:r w:rsidR="000C24EE">
        <w:rPr>
          <w:rFonts w:ascii="Arial Narrow" w:hAnsi="Arial Narrow" w:cs="Arial"/>
          <w:b/>
          <w:sz w:val="22"/>
          <w:szCs w:val="22"/>
        </w:rPr>
        <w:t>9</w:t>
      </w:r>
      <w:r>
        <w:rPr>
          <w:rFonts w:ascii="Arial Narrow" w:hAnsi="Arial Narrow" w:cs="Arial"/>
          <w:b/>
          <w:sz w:val="22"/>
          <w:szCs w:val="22"/>
        </w:rPr>
        <w:t xml:space="preserve"> </w:t>
      </w:r>
      <w:r w:rsidR="00621D03">
        <w:rPr>
          <w:rFonts w:ascii="Arial Narrow" w:hAnsi="Arial Narrow" w:cs="Arial"/>
          <w:b/>
          <w:sz w:val="22"/>
          <w:szCs w:val="22"/>
        </w:rPr>
        <w:t>–</w:t>
      </w:r>
      <w:r>
        <w:rPr>
          <w:rFonts w:ascii="Arial Narrow" w:hAnsi="Arial Narrow" w:cs="Arial"/>
          <w:b/>
          <w:sz w:val="22"/>
          <w:szCs w:val="22"/>
        </w:rPr>
        <w:t xml:space="preserve"> </w:t>
      </w:r>
      <w:r w:rsidRPr="000B396A" w:rsidR="002D1B3B">
        <w:rPr>
          <w:rFonts w:ascii="Arial Narrow" w:hAnsi="Arial Narrow"/>
          <w:b/>
          <w:sz w:val="22"/>
          <w:szCs w:val="22"/>
        </w:rPr>
        <w:t xml:space="preserve">MODIFÍQUESE EL NUMERAL 4.4. DE LOS DOCUMENTOS TIPO </w:t>
      </w:r>
      <w:r w:rsidRPr="00046044" w:rsidR="002D1B3B">
        <w:rPr>
          <w:rFonts w:ascii="Arial Narrow" w:hAnsi="Arial Narrow"/>
          <w:b/>
          <w:sz w:val="22"/>
          <w:szCs w:val="22"/>
        </w:rPr>
        <w:t xml:space="preserve">DE LICITACIÓN DE OBRA PÚBLICA DE INFRAESTRUCTURA SOCIAL. </w:t>
      </w:r>
      <w:r w:rsidRPr="00046044" w:rsidR="002D1B3B">
        <w:rPr>
          <w:rFonts w:ascii="Arial Narrow" w:hAnsi="Arial Narrow"/>
          <w:sz w:val="22"/>
          <w:szCs w:val="22"/>
        </w:rPr>
        <w:t xml:space="preserve">Modifíquese el numeral 4.4. del documento base de los </w:t>
      </w:r>
      <w:r w:rsidR="001A2771">
        <w:rPr>
          <w:rFonts w:ascii="Arial Narrow" w:hAnsi="Arial Narrow"/>
          <w:sz w:val="22"/>
          <w:szCs w:val="22"/>
        </w:rPr>
        <w:t>D</w:t>
      </w:r>
      <w:r w:rsidRPr="00046044" w:rsidR="002D1B3B">
        <w:rPr>
          <w:rFonts w:ascii="Arial Narrow" w:hAnsi="Arial Narrow"/>
          <w:sz w:val="22"/>
          <w:szCs w:val="22"/>
        </w:rPr>
        <w:t xml:space="preserve">ocumentos </w:t>
      </w:r>
      <w:r w:rsidR="001A2771">
        <w:rPr>
          <w:rFonts w:ascii="Arial Narrow" w:hAnsi="Arial Narrow"/>
          <w:sz w:val="22"/>
          <w:szCs w:val="22"/>
        </w:rPr>
        <w:t>T</w:t>
      </w:r>
      <w:r w:rsidRPr="00046044" w:rsidR="002D1B3B">
        <w:rPr>
          <w:rFonts w:ascii="Arial Narrow" w:hAnsi="Arial Narrow"/>
          <w:sz w:val="22"/>
          <w:szCs w:val="22"/>
        </w:rPr>
        <w:t xml:space="preserve">ipo </w:t>
      </w:r>
      <w:r w:rsidRPr="00046044" w:rsidR="00662D4F">
        <w:rPr>
          <w:rFonts w:ascii="Arial Narrow" w:hAnsi="Arial Narrow"/>
          <w:sz w:val="22"/>
          <w:szCs w:val="22"/>
        </w:rPr>
        <w:t>de licitación de obra pública de infraestructura social</w:t>
      </w:r>
      <w:r w:rsidRPr="00046044" w:rsidR="002D1B3B">
        <w:rPr>
          <w:rFonts w:ascii="Arial Narrow" w:hAnsi="Arial Narrow" w:cs="Arial"/>
          <w:sz w:val="22"/>
          <w:szCs w:val="22"/>
        </w:rPr>
        <w:t xml:space="preserve">, adoptados mediante la Resolución </w:t>
      </w:r>
      <w:r w:rsidRPr="00046044" w:rsidR="00767C86">
        <w:rPr>
          <w:rFonts w:ascii="Arial Narrow" w:hAnsi="Arial Narrow" w:cs="Arial"/>
          <w:sz w:val="22"/>
          <w:szCs w:val="22"/>
        </w:rPr>
        <w:t xml:space="preserve">219 </w:t>
      </w:r>
      <w:r w:rsidRPr="00046044" w:rsidR="002D1B3B">
        <w:rPr>
          <w:rFonts w:ascii="Arial Narrow" w:hAnsi="Arial Narrow" w:cs="Arial"/>
          <w:sz w:val="22"/>
          <w:szCs w:val="22"/>
        </w:rPr>
        <w:t>de 2021</w:t>
      </w:r>
      <w:r w:rsidRPr="00046044" w:rsidR="002D1B3B">
        <w:rPr>
          <w:rFonts w:ascii="Arial Narrow" w:hAnsi="Arial Narrow"/>
          <w:sz w:val="22"/>
          <w:szCs w:val="22"/>
        </w:rPr>
        <w:t>, en los siguientes términos:</w:t>
      </w:r>
    </w:p>
    <w:p w:rsidRPr="008B5ABA" w:rsidR="002D1B3B" w:rsidP="00B216E3" w:rsidRDefault="002D1B3B" w14:paraId="6520AB16" w14:textId="77777777">
      <w:pPr>
        <w:rPr>
          <w:rFonts w:ascii="Arial Narrow" w:hAnsi="Arial Narrow"/>
          <w:b/>
          <w:sz w:val="22"/>
          <w:szCs w:val="22"/>
        </w:rPr>
      </w:pPr>
    </w:p>
    <w:p w:rsidR="002D1B3B" w:rsidRDefault="002D1B3B" w14:paraId="31504B0D" w14:textId="77777777">
      <w:pPr>
        <w:keepNext/>
        <w:keepLines/>
        <w:spacing w:before="40" w:after="120"/>
        <w:ind w:left="567"/>
        <w:jc w:val="both"/>
        <w:rPr>
          <w:rFonts w:ascii="Arial Narrow" w:hAnsi="Arial Narrow" w:cs="Arial" w:eastAsiaTheme="majorEastAsia"/>
          <w:b/>
          <w:i/>
          <w:color w:val="000000" w:themeColor="text1"/>
          <w:sz w:val="22"/>
          <w:szCs w:val="22"/>
          <w:lang w:val="es-MX" w:eastAsia="en-US"/>
        </w:rPr>
      </w:pPr>
      <w:r w:rsidRPr="003B04D9">
        <w:rPr>
          <w:rFonts w:ascii="Arial Narrow" w:hAnsi="Arial Narrow" w:cs="Arial" w:eastAsiaTheme="majorEastAsia"/>
          <w:b/>
          <w:i/>
          <w:color w:val="000000" w:themeColor="text1"/>
          <w:sz w:val="22"/>
          <w:szCs w:val="22"/>
          <w:lang w:val="es-MX" w:eastAsia="en-US"/>
        </w:rPr>
        <w:lastRenderedPageBreak/>
        <w:t>“4.4. APOYO A LA INDUSTRIA NACIONAL</w:t>
      </w:r>
    </w:p>
    <w:p w:rsidR="007F42EF" w:rsidP="00AB164D" w:rsidRDefault="007F42EF" w14:paraId="50DAC3A8" w14:textId="77777777">
      <w:pPr>
        <w:spacing w:after="160"/>
        <w:ind w:left="567" w:right="624"/>
        <w:jc w:val="both"/>
        <w:rPr>
          <w:rFonts w:ascii="Arial Narrow" w:hAnsi="Arial Narrow" w:cs="Arial" w:eastAsiaTheme="minorHAnsi"/>
          <w:i/>
          <w:color w:val="000000" w:themeColor="text1"/>
          <w:sz w:val="22"/>
          <w:szCs w:val="22"/>
          <w:lang w:val="es-MX" w:eastAsia="en-US"/>
        </w:rPr>
      </w:pPr>
      <w:r w:rsidRPr="00854750">
        <w:rPr>
          <w:rFonts w:ascii="Arial Narrow" w:hAnsi="Arial Narrow" w:cs="Arial" w:eastAsiaTheme="minorHAnsi"/>
          <w:i/>
          <w:color w:val="000000" w:themeColor="text1"/>
          <w:sz w:val="22"/>
          <w:szCs w:val="22"/>
          <w:lang w:val="es-MX" w:eastAsia="en-US"/>
        </w:rPr>
        <w:t xml:space="preserve">Los </w:t>
      </w:r>
      <w:r>
        <w:rPr>
          <w:rFonts w:ascii="Arial Narrow" w:hAnsi="Arial Narrow" w:cs="Arial" w:eastAsiaTheme="minorHAnsi"/>
          <w:i/>
          <w:color w:val="000000" w:themeColor="text1"/>
          <w:sz w:val="22"/>
          <w:szCs w:val="22"/>
          <w:lang w:val="es-MX" w:eastAsia="en-US"/>
        </w:rPr>
        <w:t>P</w:t>
      </w:r>
      <w:r w:rsidRPr="00854750">
        <w:rPr>
          <w:rFonts w:ascii="Arial Narrow" w:hAnsi="Arial Narrow" w:cs="Arial" w:eastAsiaTheme="minorHAnsi"/>
          <w:i/>
          <w:color w:val="000000" w:themeColor="text1"/>
          <w:sz w:val="22"/>
          <w:szCs w:val="22"/>
          <w:lang w:val="es-MX" w:eastAsia="en-US"/>
        </w:rPr>
        <w:t xml:space="preserve">roponentes pueden obtener puntaje de apoyo a la industria nacional por: i) </w:t>
      </w:r>
      <w:r>
        <w:rPr>
          <w:rFonts w:ascii="Arial Narrow" w:hAnsi="Arial Narrow" w:cs="Arial" w:eastAsiaTheme="minorHAnsi"/>
          <w:i/>
          <w:color w:val="000000" w:themeColor="text1"/>
          <w:sz w:val="22"/>
          <w:szCs w:val="22"/>
          <w:lang w:val="es-MX" w:eastAsia="en-US"/>
        </w:rPr>
        <w:t>S</w:t>
      </w:r>
      <w:r w:rsidRPr="00854750">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acionales o con</w:t>
      </w:r>
      <w:r>
        <w:rPr>
          <w:rFonts w:ascii="Arial Narrow" w:hAnsi="Arial Narrow" w:cs="Arial" w:eastAsiaTheme="minorHAnsi"/>
          <w:i/>
          <w:color w:val="000000" w:themeColor="text1"/>
          <w:sz w:val="22"/>
          <w:szCs w:val="22"/>
          <w:lang w:val="es-MX" w:eastAsia="en-US"/>
        </w:rPr>
        <w:t xml:space="preserve"> T</w:t>
      </w:r>
      <w:r w:rsidRPr="00854750">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854750">
        <w:rPr>
          <w:rFonts w:ascii="Arial Narrow" w:hAnsi="Arial Narrow" w:cs="Arial" w:eastAsiaTheme="minorHAnsi"/>
          <w:i/>
          <w:color w:val="000000" w:themeColor="text1"/>
          <w:sz w:val="22"/>
          <w:szCs w:val="22"/>
          <w:lang w:val="es-MX" w:eastAsia="en-US"/>
        </w:rPr>
        <w:t xml:space="preserve">acional o por ii) la incorporación de </w:t>
      </w:r>
      <w:r>
        <w:rPr>
          <w:rFonts w:ascii="Arial Narrow" w:hAnsi="Arial Narrow" w:cs="Arial" w:eastAsiaTheme="minorHAnsi"/>
          <w:i/>
          <w:color w:val="000000" w:themeColor="text1"/>
          <w:sz w:val="22"/>
          <w:szCs w:val="22"/>
          <w:lang w:val="es-MX" w:eastAsia="en-US"/>
        </w:rPr>
        <w:t>componente nacional en servicios extranjeros</w:t>
      </w:r>
      <w:r w:rsidRPr="00854750">
        <w:rPr>
          <w:rFonts w:ascii="Arial Narrow" w:hAnsi="Arial Narrow" w:cs="Arial" w:eastAsiaTheme="minorHAnsi"/>
          <w:i/>
          <w:color w:val="000000" w:themeColor="text1"/>
          <w:sz w:val="22"/>
          <w:szCs w:val="22"/>
          <w:lang w:val="es-MX" w:eastAsia="en-US"/>
        </w:rPr>
        <w:t xml:space="preserve">. La </w:t>
      </w:r>
      <w:r>
        <w:rPr>
          <w:rFonts w:ascii="Arial Narrow" w:hAnsi="Arial Narrow" w:cs="Arial" w:eastAsiaTheme="minorHAnsi"/>
          <w:i/>
          <w:color w:val="000000" w:themeColor="text1"/>
          <w:sz w:val="22"/>
          <w:szCs w:val="22"/>
          <w:lang w:val="es-MX" w:eastAsia="en-US"/>
        </w:rPr>
        <w:t>En</w:t>
      </w:r>
      <w:r w:rsidRPr="00854750">
        <w:rPr>
          <w:rFonts w:ascii="Arial Narrow" w:hAnsi="Arial Narrow" w:cs="Arial" w:eastAsiaTheme="minorHAnsi"/>
          <w:i/>
          <w:color w:val="000000" w:themeColor="text1"/>
          <w:sz w:val="22"/>
          <w:szCs w:val="22"/>
          <w:lang w:val="es-MX" w:eastAsia="en-US"/>
        </w:rPr>
        <w:t xml:space="preserve">tidad en ningún caso otorgará simultáneamente el puntaje por </w:t>
      </w:r>
      <w:r>
        <w:rPr>
          <w:rFonts w:ascii="Arial Narrow" w:hAnsi="Arial Narrow" w:cs="Arial" w:eastAsiaTheme="minorHAnsi"/>
          <w:i/>
          <w:color w:val="000000" w:themeColor="text1"/>
          <w:sz w:val="22"/>
          <w:szCs w:val="22"/>
          <w:lang w:val="es-MX" w:eastAsia="en-US"/>
        </w:rPr>
        <w:t>ambos aspectos</w:t>
      </w:r>
      <w:r w:rsidRPr="00854750">
        <w:rPr>
          <w:rFonts w:ascii="Arial Narrow" w:hAnsi="Arial Narrow" w:cs="Arial" w:eastAsiaTheme="minorHAnsi"/>
          <w:i/>
          <w:color w:val="000000" w:themeColor="text1"/>
          <w:sz w:val="22"/>
          <w:szCs w:val="22"/>
          <w:lang w:val="es-MX" w:eastAsia="en-US"/>
        </w:rPr>
        <w:t>.</w:t>
      </w:r>
    </w:p>
    <w:p w:rsidRPr="00F02C82" w:rsidR="007F42EF" w:rsidP="007F42EF" w:rsidRDefault="007F42EF" w14:paraId="7390DB9F" w14:textId="77777777">
      <w:pPr>
        <w:spacing w:after="160"/>
        <w:ind w:left="567"/>
        <w:jc w:val="both"/>
        <w:rPr>
          <w:rFonts w:ascii="Arial Narrow" w:hAnsi="Arial Narrow" w:cs="Arial" w:eastAsiaTheme="minorHAnsi"/>
          <w:i/>
          <w:color w:val="F2F2F2" w:themeColor="background1" w:themeShade="F2"/>
          <w:sz w:val="22"/>
          <w:szCs w:val="22"/>
          <w:lang w:val="es-MX" w:eastAsia="en-US"/>
        </w:rPr>
      </w:pPr>
      <w:r w:rsidRPr="00C2532F">
        <w:rPr>
          <w:rFonts w:ascii="Arial Narrow" w:hAnsi="Arial Narrow" w:cs="Arial" w:eastAsiaTheme="minorHAnsi"/>
          <w:i/>
          <w:color w:val="000000" w:themeColor="text1"/>
          <w:sz w:val="22"/>
          <w:szCs w:val="22"/>
          <w:lang w:val="es-MX" w:eastAsia="en-US"/>
        </w:rPr>
        <w:t>Los puntajes para estimular a la industria nacional se relacionan en la s</w:t>
      </w:r>
      <w:r w:rsidRPr="00F02C82">
        <w:rPr>
          <w:rFonts w:ascii="Arial Narrow" w:hAnsi="Arial Narrow" w:cs="Arial" w:eastAsiaTheme="minorHAnsi"/>
          <w:i/>
          <w:sz w:val="22"/>
          <w:szCs w:val="22"/>
          <w:lang w:val="es-MX" w:eastAsia="en-US"/>
        </w:rPr>
        <w:t>iguiente tabla:</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C2532F" w:rsidR="007F42EF" w:rsidTr="005A5E94" w14:paraId="353362E0"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F02C82" w:rsidR="007F42EF" w:rsidP="005A5E94" w:rsidRDefault="007F42EF" w14:paraId="17464991" w14:textId="77777777">
            <w:pPr>
              <w:spacing w:after="160"/>
              <w:ind w:left="567"/>
              <w:jc w:val="center"/>
              <w:rPr>
                <w:rFonts w:ascii="Arial Narrow" w:hAnsi="Arial Narrow" w:cs="Arial" w:eastAsiaTheme="minorHAnsi"/>
                <w:b/>
                <w:i/>
                <w:color w:val="FFFFFF" w:themeColor="background1"/>
                <w:sz w:val="22"/>
                <w:szCs w:val="22"/>
                <w:lang w:eastAsia="en-US"/>
              </w:rPr>
            </w:pPr>
            <w:r w:rsidRPr="00F02C82">
              <w:rPr>
                <w:rFonts w:ascii="Arial Narrow" w:hAnsi="Arial Narrow" w:cs="Arial" w:eastAsiaTheme="minorHAnsi"/>
                <w:b/>
                <w:i/>
                <w:color w:val="FFFFFF" w:themeColor="background1"/>
                <w:sz w:val="22"/>
                <w:szCs w:val="22"/>
                <w:lang w:eastAsia="en-U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F02C82" w:rsidR="007F42EF" w:rsidP="005A5E94" w:rsidRDefault="007F42EF" w14:paraId="7E80FB3E" w14:textId="77777777">
            <w:pPr>
              <w:spacing w:after="160"/>
              <w:jc w:val="center"/>
              <w:rPr>
                <w:rFonts w:ascii="Arial Narrow" w:hAnsi="Arial Narrow" w:cs="Arial" w:eastAsiaTheme="minorHAnsi"/>
                <w:b/>
                <w:i/>
                <w:color w:val="FFFFFF" w:themeColor="background1"/>
                <w:sz w:val="22"/>
                <w:szCs w:val="22"/>
                <w:lang w:eastAsia="en-US"/>
              </w:rPr>
            </w:pPr>
            <w:r w:rsidRPr="00F02C82">
              <w:rPr>
                <w:rFonts w:ascii="Arial Narrow" w:hAnsi="Arial Narrow" w:cs="Arial" w:eastAsiaTheme="minorHAnsi"/>
                <w:b/>
                <w:i/>
                <w:color w:val="FFFFFF" w:themeColor="background1"/>
                <w:sz w:val="22"/>
                <w:szCs w:val="22"/>
                <w:lang w:eastAsia="en-US"/>
              </w:rPr>
              <w:t>Puntaje</w:t>
            </w:r>
          </w:p>
        </w:tc>
      </w:tr>
      <w:tr w:rsidRPr="00C2532F" w:rsidR="007F42EF" w:rsidTr="005A5E94" w14:paraId="1237322C"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C2532F" w:rsidR="007F42EF" w:rsidP="005A5E94" w:rsidRDefault="007F42EF" w14:paraId="0F64EDD7"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Promoción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C2532F" w:rsidR="007F42EF" w:rsidP="005A5E94" w:rsidRDefault="007F42EF" w14:paraId="2E050901"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20</w:t>
            </w:r>
          </w:p>
        </w:tc>
      </w:tr>
      <w:tr w:rsidRPr="00C2532F" w:rsidR="007F42EF" w:rsidTr="005A5E94" w14:paraId="1376A21E"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C2532F" w:rsidR="007F42EF" w:rsidP="005A5E94" w:rsidRDefault="007F42EF" w14:paraId="6A8C8E69" w14:textId="77777777">
            <w:pPr>
              <w:spacing w:after="160"/>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Incorporación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C2532F" w:rsidR="007F42EF" w:rsidP="005A5E94" w:rsidRDefault="007F42EF" w14:paraId="2D40367A" w14:textId="77777777">
            <w:pPr>
              <w:spacing w:after="160"/>
              <w:ind w:left="567"/>
              <w:jc w:val="both"/>
              <w:rPr>
                <w:rFonts w:ascii="Arial Narrow" w:hAnsi="Arial Narrow" w:cs="Arial" w:eastAsiaTheme="minorHAnsi"/>
                <w:i/>
                <w:color w:val="000000" w:themeColor="text1"/>
                <w:sz w:val="22"/>
                <w:szCs w:val="22"/>
                <w:lang w:eastAsia="en-US"/>
              </w:rPr>
            </w:pPr>
            <w:r w:rsidRPr="00C2532F">
              <w:rPr>
                <w:rFonts w:ascii="Arial Narrow" w:hAnsi="Arial Narrow" w:cs="Arial" w:eastAsiaTheme="minorHAnsi"/>
                <w:i/>
                <w:color w:val="000000" w:themeColor="text1"/>
                <w:sz w:val="22"/>
                <w:szCs w:val="22"/>
                <w:lang w:eastAsia="en-US"/>
              </w:rPr>
              <w:t>5</w:t>
            </w:r>
          </w:p>
        </w:tc>
      </w:tr>
    </w:tbl>
    <w:p w:rsidRPr="003B04D9" w:rsidR="007F42EF" w:rsidP="00AB164D" w:rsidRDefault="007F42EF" w14:paraId="09BB5DCB" w14:textId="77777777">
      <w:pPr>
        <w:keepNext/>
        <w:keepLines/>
        <w:spacing w:before="40" w:after="120"/>
        <w:ind w:left="567"/>
        <w:jc w:val="both"/>
        <w:rPr>
          <w:rFonts w:ascii="Arial Narrow" w:hAnsi="Arial Narrow" w:cs="Arial" w:eastAsiaTheme="majorEastAsia"/>
          <w:b/>
          <w:i/>
          <w:caps/>
          <w:color w:val="000000" w:themeColor="text1"/>
          <w:sz w:val="22"/>
          <w:szCs w:val="22"/>
          <w:lang w:val="es-MX" w:eastAsia="en-US"/>
        </w:rPr>
      </w:pPr>
    </w:p>
    <w:p w:rsidRPr="003B04D9" w:rsidR="002D1B3B" w:rsidP="00AB164D" w:rsidRDefault="009D168D" w14:paraId="5DC0BB1E" w14:textId="542C82E7">
      <w:pPr>
        <w:pStyle w:val="Prrafodelista"/>
        <w:shd w:val="clear" w:color="auto" w:fill="FFFFFF" w:themeFill="background1"/>
        <w:tabs>
          <w:tab w:val="left" w:pos="1134"/>
        </w:tabs>
        <w:ind w:left="0"/>
        <w:jc w:val="both"/>
        <w:outlineLvl w:val="0"/>
        <w:rPr>
          <w:rFonts w:ascii="Arial Narrow" w:hAnsi="Arial Narrow"/>
          <w:b/>
          <w:sz w:val="22"/>
          <w:szCs w:val="22"/>
        </w:rPr>
      </w:pPr>
      <w:r w:rsidRPr="00F02DBA">
        <w:rPr>
          <w:rFonts w:ascii="Arial Narrow" w:hAnsi="Arial Narrow"/>
          <w:b/>
          <w:sz w:val="22"/>
          <w:szCs w:val="22"/>
        </w:rPr>
        <w:t xml:space="preserve">Artículo </w:t>
      </w:r>
      <w:r w:rsidR="000C24EE">
        <w:rPr>
          <w:rFonts w:ascii="Arial Narrow" w:hAnsi="Arial Narrow"/>
          <w:b/>
          <w:sz w:val="22"/>
          <w:szCs w:val="22"/>
        </w:rPr>
        <w:t>40</w:t>
      </w:r>
      <w:r w:rsidR="00621D03">
        <w:rPr>
          <w:rFonts w:ascii="Arial Narrow" w:hAnsi="Arial Narrow"/>
          <w:b/>
          <w:sz w:val="22"/>
          <w:szCs w:val="22"/>
        </w:rPr>
        <w:t xml:space="preserve"> </w:t>
      </w:r>
      <w:r w:rsidR="00621D03">
        <w:rPr>
          <w:rFonts w:ascii="Arial Narrow" w:hAnsi="Arial Narrow" w:cs="Arial"/>
          <w:b/>
          <w:sz w:val="22"/>
          <w:szCs w:val="22"/>
        </w:rPr>
        <w:t>–</w:t>
      </w:r>
      <w:r>
        <w:rPr>
          <w:rFonts w:ascii="Arial Narrow" w:hAnsi="Arial Narrow"/>
          <w:b/>
          <w:sz w:val="22"/>
          <w:szCs w:val="22"/>
        </w:rPr>
        <w:t xml:space="preserve"> </w:t>
      </w:r>
      <w:r w:rsidR="002D1B3B">
        <w:rPr>
          <w:rFonts w:ascii="Arial Narrow" w:hAnsi="Arial Narrow"/>
          <w:b/>
          <w:sz w:val="22"/>
          <w:szCs w:val="22"/>
        </w:rPr>
        <w:t xml:space="preserve">MODIFÍQUESE EL NUMERAL 4.4.1. DE LOS DOCUMENTOS TIPO DE LICITACIÓN DE OBRA PÚBLICA DE INFRAESTRUCTURA SOCIAL. </w:t>
      </w:r>
      <w:r w:rsidR="002D1B3B">
        <w:rPr>
          <w:rFonts w:ascii="Arial Narrow" w:hAnsi="Arial Narrow"/>
          <w:sz w:val="22"/>
          <w:szCs w:val="22"/>
        </w:rPr>
        <w:t xml:space="preserve">Modifíquese el numeral 4.4.1. del documento base de los </w:t>
      </w:r>
      <w:r w:rsidR="00A549C4">
        <w:rPr>
          <w:rFonts w:ascii="Arial Narrow" w:hAnsi="Arial Narrow"/>
          <w:sz w:val="22"/>
          <w:szCs w:val="22"/>
        </w:rPr>
        <w:t>D</w:t>
      </w:r>
      <w:r w:rsidR="002D1B3B">
        <w:rPr>
          <w:rFonts w:ascii="Arial Narrow" w:hAnsi="Arial Narrow"/>
          <w:sz w:val="22"/>
          <w:szCs w:val="22"/>
        </w:rPr>
        <w:t xml:space="preserve">ocumentos </w:t>
      </w:r>
      <w:r w:rsidR="00A549C4">
        <w:rPr>
          <w:rFonts w:ascii="Arial Narrow" w:hAnsi="Arial Narrow"/>
          <w:sz w:val="22"/>
          <w:szCs w:val="22"/>
        </w:rPr>
        <w:t>T</w:t>
      </w:r>
      <w:r w:rsidR="002D1B3B">
        <w:rPr>
          <w:rFonts w:ascii="Arial Narrow" w:hAnsi="Arial Narrow"/>
          <w:sz w:val="22"/>
          <w:szCs w:val="22"/>
        </w:rPr>
        <w:t>ipo de licitación de obra públi</w:t>
      </w:r>
      <w:r w:rsidRPr="00046044" w:rsidR="002D1B3B">
        <w:rPr>
          <w:rFonts w:ascii="Arial Narrow" w:hAnsi="Arial Narrow"/>
          <w:sz w:val="22"/>
          <w:szCs w:val="22"/>
        </w:rPr>
        <w:t xml:space="preserve">ca de infraestructura social, adoptados mediante la Resolución </w:t>
      </w:r>
      <w:r w:rsidRPr="00046044">
        <w:rPr>
          <w:rFonts w:ascii="Arial Narrow" w:hAnsi="Arial Narrow"/>
          <w:sz w:val="22"/>
          <w:szCs w:val="22"/>
        </w:rPr>
        <w:t>219</w:t>
      </w:r>
      <w:r w:rsidRPr="00046044" w:rsidR="002D1B3B">
        <w:rPr>
          <w:rFonts w:ascii="Arial Narrow" w:hAnsi="Arial Narrow"/>
          <w:sz w:val="22"/>
          <w:szCs w:val="22"/>
        </w:rPr>
        <w:t xml:space="preserve"> de 2021, en los siguientes términos:</w:t>
      </w:r>
      <w:r w:rsidR="002D1B3B">
        <w:rPr>
          <w:rFonts w:ascii="Arial Narrow" w:hAnsi="Arial Narrow"/>
          <w:sz w:val="22"/>
          <w:szCs w:val="22"/>
        </w:rPr>
        <w:t xml:space="preserve">  </w:t>
      </w:r>
    </w:p>
    <w:p w:rsidR="002D1B3B" w:rsidP="00AB164D" w:rsidRDefault="002D1B3B" w14:paraId="45D75573" w14:textId="77777777">
      <w:pPr>
        <w:shd w:val="clear" w:color="auto" w:fill="FFFFFF" w:themeFill="background1"/>
        <w:tabs>
          <w:tab w:val="left" w:pos="1134"/>
        </w:tabs>
        <w:jc w:val="both"/>
        <w:rPr>
          <w:rFonts w:ascii="Arial Narrow" w:hAnsi="Arial Narrow"/>
          <w:b/>
          <w:sz w:val="22"/>
          <w:szCs w:val="22"/>
        </w:rPr>
      </w:pPr>
    </w:p>
    <w:p w:rsidR="002D1B3B" w:rsidRDefault="002D1B3B" w14:paraId="70F5F7AA" w14:textId="77777777">
      <w:pPr>
        <w:keepNext/>
        <w:keepLines/>
        <w:spacing w:before="40" w:after="120"/>
        <w:ind w:left="567"/>
        <w:jc w:val="both"/>
        <w:rPr>
          <w:rFonts w:ascii="Arial Narrow" w:hAnsi="Arial Narrow" w:eastAsiaTheme="majorEastAsia" w:cstheme="majorBidi"/>
          <w:b/>
          <w:i/>
          <w:color w:val="000000" w:themeColor="text1"/>
          <w:sz w:val="22"/>
          <w:szCs w:val="22"/>
          <w:lang w:val="es-MX" w:eastAsia="en-US"/>
        </w:rPr>
      </w:pPr>
      <w:r>
        <w:rPr>
          <w:rFonts w:ascii="Arial Narrow" w:hAnsi="Arial Narrow" w:cs="Arial"/>
          <w:b/>
          <w:sz w:val="22"/>
          <w:szCs w:val="22"/>
        </w:rPr>
        <w:t>“</w:t>
      </w:r>
      <w:r w:rsidRPr="00854750">
        <w:rPr>
          <w:rFonts w:ascii="Arial Narrow" w:hAnsi="Arial Narrow" w:cs="Arial" w:eastAsiaTheme="majorEastAsia"/>
          <w:b/>
          <w:i/>
          <w:caps/>
          <w:color w:val="000000"/>
          <w:sz w:val="22"/>
          <w:szCs w:val="22"/>
          <w:lang w:val="es-CO" w:eastAsia="en-US"/>
        </w:rPr>
        <w:t xml:space="preserve">4.4.1.  </w:t>
      </w:r>
      <w:r w:rsidRPr="00854750">
        <w:rPr>
          <w:rFonts w:ascii="Arial Narrow" w:hAnsi="Arial Narrow" w:eastAsiaTheme="majorEastAsia" w:cstheme="majorBidi"/>
          <w:b/>
          <w:i/>
          <w:color w:val="000000" w:themeColor="text1"/>
          <w:sz w:val="22"/>
          <w:szCs w:val="22"/>
          <w:lang w:val="es-MX" w:eastAsia="en-US"/>
        </w:rPr>
        <w:t xml:space="preserve">PROMOCIÓN DE SERVICIOS NACIONALES O CON TRATO NACIONAL </w:t>
      </w:r>
    </w:p>
    <w:p w:rsidRPr="00854750" w:rsidR="00775F68" w:rsidP="00AB164D" w:rsidRDefault="00775F68" w14:paraId="459B6C2E"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themeColor="text1"/>
          <w:sz w:val="22"/>
          <w:szCs w:val="22"/>
          <w:lang w:val="es-MX" w:eastAsia="en-US"/>
        </w:rPr>
        <w:t xml:space="preserve">En los </w:t>
      </w:r>
      <w:r>
        <w:rPr>
          <w:rFonts w:ascii="Arial Narrow" w:hAnsi="Arial Narrow" w:cs="Arial" w:eastAsiaTheme="minorHAnsi"/>
          <w:i/>
          <w:color w:val="000000" w:themeColor="text1"/>
          <w:sz w:val="22"/>
          <w:szCs w:val="22"/>
          <w:lang w:val="es-MX" w:eastAsia="en-US"/>
        </w:rPr>
        <w:t>c</w:t>
      </w:r>
      <w:r w:rsidRPr="00854750">
        <w:rPr>
          <w:rFonts w:ascii="Arial Narrow" w:hAnsi="Arial Narrow" w:cs="Arial" w:eastAsiaTheme="minorHAnsi"/>
          <w:i/>
          <w:color w:val="000000" w:themeColor="text1"/>
          <w:sz w:val="22"/>
          <w:szCs w:val="22"/>
          <w:lang w:val="es-MX" w:eastAsia="en-US"/>
        </w:rPr>
        <w:t xml:space="preserve">ontratos que deban cumplirse en Colombia, el servicio es nacional cuando </w:t>
      </w:r>
      <w:r w:rsidRPr="00854750">
        <w:rPr>
          <w:rFonts w:ascii="Arial Narrow" w:hAnsi="Arial Narrow" w:cs="Arial" w:eastAsiaTheme="minorHAnsi"/>
          <w:i/>
          <w:color w:val="000000"/>
          <w:sz w:val="22"/>
          <w:szCs w:val="22"/>
          <w:lang w:val="es-CO" w:eastAsia="en-US"/>
        </w:rPr>
        <w:t>además de oferta</w:t>
      </w:r>
      <w:r>
        <w:rPr>
          <w:rFonts w:ascii="Arial Narrow" w:hAnsi="Arial Narrow" w:cs="Arial" w:eastAsiaTheme="minorHAnsi"/>
          <w:i/>
          <w:color w:val="000000"/>
          <w:sz w:val="22"/>
          <w:szCs w:val="22"/>
          <w:lang w:val="es-CO" w:eastAsia="en-US"/>
        </w:rPr>
        <w:t>rse</w:t>
      </w:r>
      <w:r w:rsidRPr="00854750">
        <w:rPr>
          <w:rFonts w:ascii="Arial Narrow" w:hAnsi="Arial Narrow" w:cs="Arial" w:eastAsiaTheme="minorHAnsi"/>
          <w:i/>
          <w:color w:val="000000"/>
          <w:sz w:val="22"/>
          <w:szCs w:val="22"/>
          <w:lang w:val="es-CO" w:eastAsia="en-US"/>
        </w:rPr>
        <w:t xml:space="preserve"> por una persona natural colombiana o por un residente en Colombia, por una persona jurídica constituida de conformidad con la legislación colombiana o por un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 conformado por estos o por estos y un extranjero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 (i) usa el o los bienes nacionales relevantes definidos por la Entidad Estatal para el desarrollo de la obra o (ii) vincula el porcentaje mínimo de personal colombiano, según corresponda.</w:t>
      </w:r>
    </w:p>
    <w:p w:rsidR="002B2104" w:rsidP="00AB164D" w:rsidRDefault="002B2104" w14:paraId="0EABD84B" w14:textId="5AB4BEA0">
      <w:pPr>
        <w:spacing w:after="160"/>
        <w:ind w:left="567" w:right="624"/>
        <w:jc w:val="both"/>
        <w:rPr>
          <w:rFonts w:ascii="Arial Narrow" w:hAnsi="Arial Narrow" w:cs="Arial" w:eastAsiaTheme="minorHAnsi"/>
          <w:i/>
          <w:color w:val="000000" w:themeColor="text1"/>
          <w:sz w:val="22"/>
          <w:szCs w:val="22"/>
          <w:lang w:val="es-MX" w:eastAsia="en-US"/>
        </w:rPr>
      </w:pPr>
      <w:r w:rsidRPr="002B2104">
        <w:rPr>
          <w:rFonts w:ascii="Arial Narrow" w:hAnsi="Arial Narrow" w:cs="Arial" w:eastAsiaTheme="minorHAnsi"/>
          <w:i/>
          <w:color w:val="000000" w:themeColor="text1"/>
          <w:sz w:val="22"/>
          <w:szCs w:val="22"/>
          <w:lang w:val="es-MX" w:eastAsia="en-US"/>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por un Proponente Plural conformado por estos, sin que sea necesario el uso de bienes colombianos o la vinculación de personal colombiano.</w:t>
      </w:r>
    </w:p>
    <w:p w:rsidRPr="00F02C82" w:rsidR="00775F68" w:rsidP="00AB164D" w:rsidRDefault="00775F68" w14:paraId="7691FF91" w14:textId="1567E169">
      <w:pPr>
        <w:spacing w:after="160"/>
        <w:ind w:left="567" w:right="624"/>
        <w:jc w:val="both"/>
        <w:rPr>
          <w:rFonts w:ascii="Arial Narrow" w:hAnsi="Arial Narrow" w:cs="Arial" w:eastAsiaTheme="minorHAnsi"/>
          <w:i/>
          <w:color w:val="000000" w:themeColor="text1"/>
          <w:sz w:val="22"/>
          <w:szCs w:val="22"/>
          <w:lang w:val="es-MX" w:eastAsia="en-US"/>
        </w:rPr>
      </w:pPr>
      <w:r w:rsidRPr="00B268E1">
        <w:rPr>
          <w:rFonts w:ascii="Arial Narrow" w:hAnsi="Arial Narrow" w:cs="Arial" w:eastAsiaTheme="minorHAnsi"/>
          <w:i/>
          <w:color w:val="000000" w:themeColor="text1"/>
          <w:sz w:val="22"/>
          <w:szCs w:val="22"/>
          <w:lang w:val="es-MX" w:eastAsia="en-US"/>
        </w:rPr>
        <w:t xml:space="preserve">En el caso de los </w:t>
      </w:r>
      <w:r>
        <w:rPr>
          <w:rFonts w:ascii="Arial Narrow" w:hAnsi="Arial Narrow" w:cs="Arial" w:eastAsiaTheme="minorHAnsi"/>
          <w:i/>
          <w:color w:val="000000" w:themeColor="text1"/>
          <w:sz w:val="22"/>
          <w:szCs w:val="22"/>
          <w:lang w:val="es-MX" w:eastAsia="en-US"/>
        </w:rPr>
        <w:t>P</w:t>
      </w:r>
      <w:r w:rsidRPr="00C74AE5">
        <w:rPr>
          <w:rFonts w:ascii="Arial Narrow" w:hAnsi="Arial Narrow" w:cs="Arial" w:eastAsiaTheme="minorHAnsi"/>
          <w:i/>
          <w:color w:val="000000" w:themeColor="text1"/>
          <w:sz w:val="22"/>
          <w:szCs w:val="22"/>
          <w:lang w:val="es-MX" w:eastAsia="en-US"/>
        </w:rPr>
        <w:t xml:space="preserve">roponentes extranjeros con </w:t>
      </w:r>
      <w:r w:rsidRPr="00F02C82">
        <w:rPr>
          <w:rFonts w:ascii="Arial Narrow" w:hAnsi="Arial Narrow" w:cs="Arial" w:eastAsiaTheme="minorHAnsi"/>
          <w:i/>
          <w:color w:val="000000" w:themeColor="text1"/>
          <w:sz w:val="22"/>
          <w:szCs w:val="22"/>
          <w:lang w:val="es-MX" w:eastAsia="en-US"/>
        </w:rPr>
        <w:t>t</w:t>
      </w:r>
      <w:r w:rsidRPr="00C74AE5">
        <w:rPr>
          <w:rFonts w:ascii="Arial Narrow" w:hAnsi="Arial Narrow" w:cs="Arial" w:eastAsiaTheme="minorHAnsi"/>
          <w:i/>
          <w:color w:val="000000" w:themeColor="text1"/>
          <w:sz w:val="22"/>
          <w:szCs w:val="22"/>
          <w:lang w:val="es-MX" w:eastAsia="en-US"/>
        </w:rPr>
        <w:t>rato nacional que participen en el Proceso de Contratación de manera singular o mediante la conformación de un Proponente Plural podrán definir si aplican las reglas previstas en este numeral o</w:t>
      </w:r>
      <w:r w:rsidR="00CC407D">
        <w:rPr>
          <w:rFonts w:ascii="Arial Narrow" w:hAnsi="Arial Narrow" w:cs="Arial" w:eastAsiaTheme="minorHAnsi"/>
          <w:i/>
          <w:color w:val="000000" w:themeColor="text1"/>
          <w:sz w:val="22"/>
          <w:szCs w:val="22"/>
          <w:lang w:val="es-MX" w:eastAsia="en-US"/>
        </w:rPr>
        <w:t>,</w:t>
      </w:r>
      <w:r w:rsidRPr="00F02C82">
        <w:rPr>
          <w:rFonts w:ascii="Arial Narrow" w:hAnsi="Arial Narrow" w:cs="Arial" w:eastAsiaTheme="minorHAnsi"/>
          <w:i/>
          <w:color w:val="000000" w:themeColor="text1"/>
          <w:sz w:val="22"/>
          <w:szCs w:val="22"/>
          <w:lang w:val="es-MX" w:eastAsia="en-US"/>
        </w:rPr>
        <w:t xml:space="preserve"> </w:t>
      </w:r>
      <w:r w:rsidRPr="00C74AE5">
        <w:rPr>
          <w:rFonts w:ascii="Arial Narrow" w:hAnsi="Arial Narrow" w:cs="Arial" w:eastAsiaTheme="minorHAnsi"/>
          <w:i/>
          <w:color w:val="000000" w:themeColor="text1"/>
          <w:sz w:val="22"/>
          <w:szCs w:val="22"/>
          <w:lang w:val="es-MX" w:eastAsia="en-US"/>
        </w:rPr>
        <w:t>si por el contrario, deciden a</w:t>
      </w:r>
      <w:r>
        <w:rPr>
          <w:rFonts w:ascii="Arial Narrow" w:hAnsi="Arial Narrow" w:cs="Arial" w:eastAsiaTheme="minorHAnsi"/>
          <w:i/>
          <w:color w:val="000000" w:themeColor="text1"/>
          <w:sz w:val="22"/>
          <w:szCs w:val="22"/>
          <w:lang w:val="es-MX" w:eastAsia="en-US"/>
        </w:rPr>
        <w:t>cogerse a</w:t>
      </w:r>
      <w:r w:rsidRPr="00C74AE5">
        <w:rPr>
          <w:rFonts w:ascii="Arial Narrow" w:hAnsi="Arial Narrow" w:cs="Arial" w:eastAsiaTheme="minorHAnsi"/>
          <w:i/>
          <w:color w:val="000000" w:themeColor="text1"/>
          <w:sz w:val="22"/>
          <w:szCs w:val="22"/>
          <w:lang w:val="es-MX" w:eastAsia="en-US"/>
        </w:rPr>
        <w:t xml:space="preserve"> la regla de origen de su país</w:t>
      </w:r>
      <w:r w:rsidRPr="00F02C82">
        <w:rPr>
          <w:rFonts w:ascii="Arial Narrow" w:hAnsi="Arial Narrow" w:cs="Arial" w:eastAsiaTheme="minorHAnsi"/>
          <w:i/>
          <w:color w:val="000000" w:themeColor="text1"/>
          <w:sz w:val="22"/>
          <w:szCs w:val="22"/>
          <w:lang w:val="es-MX" w:eastAsia="en-US"/>
        </w:rPr>
        <w:t>. Para definir la regla aplicable al</w:t>
      </w:r>
      <w:r>
        <w:rPr>
          <w:rFonts w:ascii="Arial Narrow" w:hAnsi="Arial Narrow" w:cs="Arial" w:eastAsiaTheme="minorHAnsi"/>
          <w:i/>
          <w:color w:val="000000" w:themeColor="text1"/>
          <w:sz w:val="22"/>
          <w:szCs w:val="22"/>
          <w:lang w:val="es-MX" w:eastAsia="en-US"/>
        </w:rPr>
        <w:t xml:space="preserve"> proceso,</w:t>
      </w:r>
      <w:r w:rsidRPr="00F02C82">
        <w:rPr>
          <w:rFonts w:ascii="Arial Narrow" w:hAnsi="Arial Narrow" w:cs="Arial" w:eastAsiaTheme="minorHAnsi"/>
          <w:i/>
          <w:color w:val="000000" w:themeColor="text1"/>
          <w:sz w:val="22"/>
          <w:szCs w:val="22"/>
          <w:lang w:val="es-MX" w:eastAsia="en-US"/>
        </w:rPr>
        <w:t xml:space="preserve"> el</w:t>
      </w:r>
      <w:r>
        <w:rPr>
          <w:rFonts w:ascii="Arial Narrow" w:hAnsi="Arial Narrow" w:cs="Arial" w:eastAsiaTheme="minorHAnsi"/>
          <w:i/>
          <w:color w:val="000000" w:themeColor="text1"/>
          <w:sz w:val="22"/>
          <w:szCs w:val="22"/>
          <w:lang w:val="es-MX" w:eastAsia="en-US"/>
        </w:rPr>
        <w:t xml:space="preserve"> P</w:t>
      </w:r>
      <w:r w:rsidRPr="00F02C82">
        <w:rPr>
          <w:rFonts w:ascii="Arial Narrow" w:hAnsi="Arial Narrow" w:cs="Arial" w:eastAsiaTheme="minorHAnsi"/>
          <w:i/>
          <w:color w:val="000000" w:themeColor="text1"/>
          <w:sz w:val="22"/>
          <w:szCs w:val="22"/>
          <w:lang w:val="es-MX" w:eastAsia="en-US"/>
        </w:rPr>
        <w:t xml:space="preserve">roponente extranjero con trato nacional así lo manifestará </w:t>
      </w:r>
      <w:r>
        <w:rPr>
          <w:rFonts w:ascii="Arial Narrow" w:hAnsi="Arial Narrow" w:cs="Arial" w:eastAsiaTheme="minorHAnsi"/>
          <w:i/>
          <w:color w:val="000000" w:themeColor="text1"/>
          <w:sz w:val="22"/>
          <w:szCs w:val="22"/>
          <w:lang w:val="es-MX" w:eastAsia="en-US"/>
        </w:rPr>
        <w:t xml:space="preserve">con el diligenciamiento de la opción 3 del </w:t>
      </w:r>
      <w:r w:rsidRPr="00F02C82">
        <w:rPr>
          <w:rFonts w:ascii="Arial Narrow" w:hAnsi="Arial Narrow" w:cs="Arial" w:eastAsiaTheme="minorHAnsi"/>
          <w:i/>
          <w:color w:val="000000" w:themeColor="text1"/>
          <w:sz w:val="22"/>
          <w:szCs w:val="22"/>
          <w:lang w:val="es-MX" w:eastAsia="en-US"/>
        </w:rPr>
        <w:t xml:space="preserve">Formato 9 A – Promoción de </w:t>
      </w:r>
      <w:r>
        <w:rPr>
          <w:rFonts w:ascii="Arial Narrow" w:hAnsi="Arial Narrow" w:cs="Arial" w:eastAsiaTheme="minorHAnsi"/>
          <w:i/>
          <w:color w:val="000000" w:themeColor="text1"/>
          <w:sz w:val="22"/>
          <w:szCs w:val="22"/>
          <w:lang w:val="es-MX" w:eastAsia="en-US"/>
        </w:rPr>
        <w:t>S</w:t>
      </w:r>
      <w:r w:rsidRPr="00F02C82">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F02C82">
        <w:rPr>
          <w:rFonts w:ascii="Arial Narrow" w:hAnsi="Arial Narrow" w:cs="Arial" w:eastAsiaTheme="minorHAnsi"/>
          <w:i/>
          <w:color w:val="000000" w:themeColor="text1"/>
          <w:sz w:val="22"/>
          <w:szCs w:val="22"/>
          <w:lang w:val="es-MX" w:eastAsia="en-US"/>
        </w:rPr>
        <w:t xml:space="preserve">acionales o con </w:t>
      </w:r>
      <w:r>
        <w:rPr>
          <w:rFonts w:ascii="Arial Narrow" w:hAnsi="Arial Narrow" w:cs="Arial" w:eastAsiaTheme="minorHAnsi"/>
          <w:i/>
          <w:color w:val="000000" w:themeColor="text1"/>
          <w:sz w:val="22"/>
          <w:szCs w:val="22"/>
          <w:lang w:val="es-MX" w:eastAsia="en-US"/>
        </w:rPr>
        <w:t>T</w:t>
      </w:r>
      <w:r w:rsidRPr="00F02C82">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F02C82">
        <w:rPr>
          <w:rFonts w:ascii="Arial Narrow" w:hAnsi="Arial Narrow" w:cs="Arial" w:eastAsiaTheme="minorHAnsi"/>
          <w:i/>
          <w:color w:val="000000" w:themeColor="text1"/>
          <w:sz w:val="22"/>
          <w:szCs w:val="22"/>
          <w:lang w:val="es-MX" w:eastAsia="en-US"/>
        </w:rPr>
        <w:t>acional</w:t>
      </w:r>
      <w:r w:rsidRPr="00B268E1">
        <w:rPr>
          <w:rFonts w:ascii="Arial Narrow" w:hAnsi="Arial Narrow" w:cs="Arial" w:eastAsiaTheme="minorHAnsi"/>
          <w:i/>
          <w:color w:val="000000" w:themeColor="text1"/>
          <w:sz w:val="22"/>
          <w:szCs w:val="22"/>
          <w:lang w:val="es-MX" w:eastAsia="en-US"/>
        </w:rPr>
        <w:t xml:space="preserve">. En el caso que no se </w:t>
      </w:r>
      <w:r w:rsidRPr="00F02C82">
        <w:rPr>
          <w:rFonts w:ascii="Arial Narrow" w:hAnsi="Arial Narrow" w:cs="Arial" w:eastAsiaTheme="minorHAnsi"/>
          <w:i/>
          <w:color w:val="000000" w:themeColor="text1"/>
          <w:sz w:val="22"/>
          <w:szCs w:val="22"/>
          <w:lang w:val="es-MX" w:eastAsia="en-US"/>
        </w:rPr>
        <w:t>diligencie la opción 3 del Formato 9</w:t>
      </w:r>
      <w:r w:rsidRPr="00F02C82">
        <w:rPr>
          <w:rFonts w:eastAsiaTheme="minorHAnsi"/>
        </w:rPr>
        <w:t xml:space="preserve"> </w:t>
      </w:r>
      <w:r w:rsidRPr="00C74AE5">
        <w:rPr>
          <w:rFonts w:ascii="Arial Narrow" w:hAnsi="Arial Narrow" w:cs="Arial" w:eastAsiaTheme="minorHAnsi"/>
          <w:i/>
          <w:color w:val="000000" w:themeColor="text1"/>
          <w:sz w:val="22"/>
          <w:szCs w:val="22"/>
          <w:lang w:val="es-MX" w:eastAsia="en-US"/>
        </w:rPr>
        <w:t xml:space="preserve">A – Promoción de </w:t>
      </w:r>
      <w:r>
        <w:rPr>
          <w:rFonts w:ascii="Arial Narrow" w:hAnsi="Arial Narrow" w:cs="Arial" w:eastAsiaTheme="minorHAnsi"/>
          <w:i/>
          <w:color w:val="000000" w:themeColor="text1"/>
          <w:sz w:val="22"/>
          <w:szCs w:val="22"/>
          <w:lang w:val="es-MX" w:eastAsia="en-US"/>
        </w:rPr>
        <w:t>S</w:t>
      </w:r>
      <w:r w:rsidRPr="00C74AE5">
        <w:rPr>
          <w:rFonts w:ascii="Arial Narrow" w:hAnsi="Arial Narrow" w:cs="Arial" w:eastAsiaTheme="minorHAnsi"/>
          <w:i/>
          <w:color w:val="000000" w:themeColor="text1"/>
          <w:sz w:val="22"/>
          <w:szCs w:val="22"/>
          <w:lang w:val="es-MX" w:eastAsia="en-US"/>
        </w:rPr>
        <w:t xml:space="preserve">ervicios </w:t>
      </w:r>
      <w:r>
        <w:rPr>
          <w:rFonts w:ascii="Arial Narrow" w:hAnsi="Arial Narrow" w:cs="Arial" w:eastAsiaTheme="minorHAnsi"/>
          <w:i/>
          <w:color w:val="000000" w:themeColor="text1"/>
          <w:sz w:val="22"/>
          <w:szCs w:val="22"/>
          <w:lang w:val="es-MX" w:eastAsia="en-US"/>
        </w:rPr>
        <w:t>N</w:t>
      </w:r>
      <w:r w:rsidRPr="00C74AE5">
        <w:rPr>
          <w:rFonts w:ascii="Arial Narrow" w:hAnsi="Arial Narrow" w:cs="Arial" w:eastAsiaTheme="minorHAnsi"/>
          <w:i/>
          <w:color w:val="000000" w:themeColor="text1"/>
          <w:sz w:val="22"/>
          <w:szCs w:val="22"/>
          <w:lang w:val="es-MX" w:eastAsia="en-US"/>
        </w:rPr>
        <w:t xml:space="preserve">acionales o con </w:t>
      </w:r>
      <w:r>
        <w:rPr>
          <w:rFonts w:ascii="Arial Narrow" w:hAnsi="Arial Narrow" w:cs="Arial" w:eastAsiaTheme="minorHAnsi"/>
          <w:i/>
          <w:color w:val="000000" w:themeColor="text1"/>
          <w:sz w:val="22"/>
          <w:szCs w:val="22"/>
          <w:lang w:val="es-MX" w:eastAsia="en-US"/>
        </w:rPr>
        <w:t>T</w:t>
      </w:r>
      <w:r w:rsidRPr="00C74AE5">
        <w:rPr>
          <w:rFonts w:ascii="Arial Narrow" w:hAnsi="Arial Narrow" w:cs="Arial" w:eastAsiaTheme="minorHAnsi"/>
          <w:i/>
          <w:color w:val="000000" w:themeColor="text1"/>
          <w:sz w:val="22"/>
          <w:szCs w:val="22"/>
          <w:lang w:val="es-MX" w:eastAsia="en-US"/>
        </w:rPr>
        <w:t xml:space="preserve">rato </w:t>
      </w:r>
      <w:r>
        <w:rPr>
          <w:rFonts w:ascii="Arial Narrow" w:hAnsi="Arial Narrow" w:cs="Arial" w:eastAsiaTheme="minorHAnsi"/>
          <w:i/>
          <w:color w:val="000000" w:themeColor="text1"/>
          <w:sz w:val="22"/>
          <w:szCs w:val="22"/>
          <w:lang w:val="es-MX" w:eastAsia="en-US"/>
        </w:rPr>
        <w:t>N</w:t>
      </w:r>
      <w:r w:rsidRPr="00C74AE5">
        <w:rPr>
          <w:rFonts w:ascii="Arial Narrow" w:hAnsi="Arial Narrow" w:cs="Arial" w:eastAsiaTheme="minorHAnsi"/>
          <w:i/>
          <w:color w:val="000000" w:themeColor="text1"/>
          <w:sz w:val="22"/>
          <w:szCs w:val="22"/>
          <w:lang w:val="es-MX" w:eastAsia="en-US"/>
        </w:rPr>
        <w:t xml:space="preserve">acional, la Entidad Estatal deberá evaluar la oferta de acuerdo con las reglas previstas en este numeral. </w:t>
      </w:r>
    </w:p>
    <w:p w:rsidRPr="00854750" w:rsidR="00775F68" w:rsidP="00AB164D" w:rsidRDefault="00775F68" w14:paraId="410D1555" w14:textId="027655D7">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 xml:space="preserve">[Para determinar </w:t>
      </w:r>
      <w:r>
        <w:rPr>
          <w:rFonts w:ascii="Arial Narrow" w:hAnsi="Arial Narrow" w:cs="Arial" w:eastAsiaTheme="minorHAnsi"/>
          <w:i/>
          <w:color w:val="000000"/>
          <w:sz w:val="22"/>
          <w:szCs w:val="22"/>
          <w:highlight w:val="lightGray"/>
          <w:lang w:val="es-CO" w:eastAsia="en-US"/>
        </w:rPr>
        <w:t>uno o varios</w:t>
      </w:r>
      <w:r w:rsidRPr="00854750">
        <w:rPr>
          <w:rFonts w:ascii="Arial Narrow" w:hAnsi="Arial Narrow" w:cs="Arial" w:eastAsiaTheme="minorHAnsi"/>
          <w:i/>
          <w:color w:val="000000"/>
          <w:sz w:val="22"/>
          <w:szCs w:val="22"/>
          <w:highlight w:val="lightGray"/>
          <w:lang w:val="es-CO" w:eastAsia="en-US"/>
        </w:rPr>
        <w:t xml:space="preserve"> bienes nacionales relevantes</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 xml:space="preserve"> la Entidad Estatal debe aplicar los criterios establecidos en el artículo 2.2.1.2.4.2.9. del Decreto 1082 de 2015, </w:t>
      </w:r>
      <w:r>
        <w:rPr>
          <w:rFonts w:ascii="Arial Narrow" w:hAnsi="Arial Narrow" w:cs="Arial" w:eastAsiaTheme="minorHAnsi"/>
          <w:i/>
          <w:color w:val="000000"/>
          <w:sz w:val="22"/>
          <w:szCs w:val="22"/>
          <w:highlight w:val="lightGray"/>
          <w:lang w:val="es-CO" w:eastAsia="en-US"/>
        </w:rPr>
        <w:t xml:space="preserve">lo cual </w:t>
      </w:r>
      <w:r w:rsidR="00CC407D">
        <w:rPr>
          <w:rFonts w:ascii="Arial Narrow" w:hAnsi="Arial Narrow" w:cs="Arial" w:eastAsiaTheme="minorHAnsi"/>
          <w:i/>
          <w:color w:val="000000"/>
          <w:sz w:val="22"/>
          <w:szCs w:val="22"/>
          <w:highlight w:val="lightGray"/>
          <w:lang w:val="es-CO" w:eastAsia="en-US"/>
        </w:rPr>
        <w:t xml:space="preserve">constará </w:t>
      </w:r>
      <w:r w:rsidRPr="00854750">
        <w:rPr>
          <w:rFonts w:ascii="Arial Narrow" w:hAnsi="Arial Narrow" w:cs="Arial" w:eastAsiaTheme="minorHAnsi"/>
          <w:i/>
          <w:color w:val="000000"/>
          <w:sz w:val="22"/>
          <w:szCs w:val="22"/>
          <w:highlight w:val="lightGray"/>
          <w:lang w:val="es-CO" w:eastAsia="en-US"/>
        </w:rPr>
        <w:t xml:space="preserve">en </w:t>
      </w:r>
      <w:r w:rsidR="00CC407D">
        <w:rPr>
          <w:rFonts w:ascii="Arial Narrow" w:hAnsi="Arial Narrow" w:cs="Arial" w:eastAsiaTheme="minorHAnsi"/>
          <w:i/>
          <w:color w:val="000000"/>
          <w:sz w:val="22"/>
          <w:szCs w:val="22"/>
          <w:highlight w:val="lightGray"/>
          <w:lang w:val="es-CO" w:eastAsia="en-US"/>
        </w:rPr>
        <w:t>los estudios y documentos previos</w:t>
      </w:r>
      <w:r>
        <w:rPr>
          <w:rFonts w:ascii="Arial Narrow" w:hAnsi="Arial Narrow" w:cs="Arial" w:eastAsiaTheme="minorHAnsi"/>
          <w:i/>
          <w:color w:val="000000"/>
          <w:sz w:val="22"/>
          <w:szCs w:val="22"/>
          <w:highlight w:val="lightGray"/>
          <w:lang w:val="es-CO" w:eastAsia="en-US"/>
        </w:rPr>
        <w:t xml:space="preserve"> y</w:t>
      </w:r>
      <w:r w:rsidR="00CC407D">
        <w:rPr>
          <w:rFonts w:ascii="Arial Narrow" w:hAnsi="Arial Narrow" w:cs="Arial" w:eastAsiaTheme="minorHAnsi"/>
          <w:i/>
          <w:color w:val="000000"/>
          <w:sz w:val="22"/>
          <w:szCs w:val="22"/>
          <w:highlight w:val="lightGray"/>
          <w:lang w:val="es-CO" w:eastAsia="en-US"/>
        </w:rPr>
        <w:t xml:space="preserve"> en</w:t>
      </w:r>
      <w:r>
        <w:rPr>
          <w:rFonts w:ascii="Arial Narrow" w:hAnsi="Arial Narrow" w:cs="Arial" w:eastAsiaTheme="minorHAnsi"/>
          <w:i/>
          <w:color w:val="000000"/>
          <w:sz w:val="22"/>
          <w:szCs w:val="22"/>
          <w:highlight w:val="lightGray"/>
          <w:lang w:val="es-CO" w:eastAsia="en-US"/>
        </w:rPr>
        <w:t xml:space="preserve"> las reglas definidas en la Matriz </w:t>
      </w:r>
      <w:r w:rsidR="00F4471D">
        <w:rPr>
          <w:rFonts w:ascii="Arial Narrow" w:hAnsi="Arial Narrow" w:cs="Arial" w:eastAsiaTheme="minorHAnsi"/>
          <w:i/>
          <w:color w:val="000000"/>
          <w:sz w:val="22"/>
          <w:szCs w:val="22"/>
          <w:highlight w:val="lightGray"/>
          <w:lang w:val="es-CO" w:eastAsia="en-US"/>
        </w:rPr>
        <w:t>3</w:t>
      </w:r>
      <w:r>
        <w:rPr>
          <w:rFonts w:ascii="Arial Narrow" w:hAnsi="Arial Narrow" w:cs="Arial" w:eastAsiaTheme="minorHAnsi"/>
          <w:i/>
          <w:color w:val="000000"/>
          <w:sz w:val="22"/>
          <w:szCs w:val="22"/>
          <w:highlight w:val="lightGray"/>
          <w:lang w:val="es-CO" w:eastAsia="en-US"/>
        </w:rPr>
        <w:t xml:space="preserve"> – Bienes nacionales relevantes para la obra pública del sector </w:t>
      </w:r>
      <w:r w:rsidR="00A92DE8">
        <w:rPr>
          <w:rFonts w:ascii="Arial Narrow" w:hAnsi="Arial Narrow" w:cs="Arial" w:eastAsiaTheme="minorHAnsi"/>
          <w:i/>
          <w:color w:val="000000"/>
          <w:sz w:val="22"/>
          <w:szCs w:val="22"/>
          <w:highlight w:val="lightGray"/>
          <w:lang w:val="es-CO" w:eastAsia="en-US"/>
        </w:rPr>
        <w:t>de infraestructura social</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00775F68" w:rsidP="00AB164D" w:rsidRDefault="00775F68" w14:paraId="2DF825D0" w14:textId="7D65E7BF">
      <w:pPr>
        <w:spacing w:after="160"/>
        <w:ind w:left="567" w:right="624"/>
        <w:jc w:val="both"/>
        <w:rPr>
          <w:rFonts w:ascii="Arial Narrow" w:hAnsi="Arial Narrow" w:cs="Arial" w:eastAsiaTheme="minorHAnsi"/>
          <w:i/>
          <w:color w:val="000000"/>
          <w:sz w:val="22"/>
          <w:szCs w:val="22"/>
          <w:highlight w:val="lightGray"/>
          <w:lang w:val="es-CO" w:eastAsia="en-US"/>
        </w:rPr>
      </w:pPr>
      <w:r>
        <w:rPr>
          <w:rFonts w:ascii="Arial Narrow" w:hAnsi="Arial Narrow" w:cs="Arial" w:eastAsiaTheme="minorHAnsi"/>
          <w:i/>
          <w:color w:val="000000"/>
          <w:sz w:val="22"/>
          <w:szCs w:val="22"/>
          <w:highlight w:val="lightGray"/>
          <w:lang w:val="es-CO" w:eastAsia="en-US"/>
        </w:rPr>
        <w:t>[</w:t>
      </w:r>
      <w:r w:rsidRPr="00A46786">
        <w:rPr>
          <w:rFonts w:ascii="Arial Narrow" w:hAnsi="Arial Narrow" w:cs="Arial" w:eastAsiaTheme="minorHAnsi"/>
          <w:b/>
          <w:bCs/>
          <w:i/>
          <w:color w:val="000000"/>
          <w:sz w:val="22"/>
          <w:szCs w:val="22"/>
          <w:highlight w:val="lightGray"/>
          <w:lang w:val="es-CO" w:eastAsia="en-US"/>
        </w:rPr>
        <w:t>Opción 1.</w:t>
      </w:r>
      <w:r>
        <w:rPr>
          <w:rFonts w:ascii="Arial Narrow" w:hAnsi="Arial Narrow" w:cs="Arial" w:eastAsiaTheme="minorHAnsi"/>
          <w:i/>
          <w:color w:val="000000"/>
          <w:sz w:val="22"/>
          <w:szCs w:val="22"/>
          <w:highlight w:val="lightGray"/>
          <w:lang w:val="es-CO" w:eastAsia="en-US"/>
        </w:rPr>
        <w:t xml:space="preserve"> Si la Entidad Estatal luego de aplicar la metodología para identificar los bienes nacionales relevantes prevista en la Matriz </w:t>
      </w:r>
      <w:r w:rsidR="004D0DB8">
        <w:rPr>
          <w:rFonts w:ascii="Arial Narrow" w:hAnsi="Arial Narrow" w:cs="Arial" w:eastAsiaTheme="minorHAnsi"/>
          <w:i/>
          <w:color w:val="000000"/>
          <w:sz w:val="22"/>
          <w:szCs w:val="22"/>
          <w:highlight w:val="lightGray"/>
          <w:lang w:val="es-CO" w:eastAsia="en-US"/>
        </w:rPr>
        <w:t>3</w:t>
      </w:r>
      <w:r>
        <w:rPr>
          <w:rFonts w:ascii="Arial Narrow" w:hAnsi="Arial Narrow" w:cs="Arial" w:eastAsiaTheme="minorHAnsi"/>
          <w:i/>
          <w:color w:val="000000"/>
          <w:sz w:val="22"/>
          <w:szCs w:val="22"/>
          <w:highlight w:val="lightGray"/>
          <w:lang w:val="es-CO" w:eastAsia="en-US"/>
        </w:rPr>
        <w:t>, determina uno o varios bienes nacionales relevantes para el Proceso de Contratación, incluirá los siguientes párrafos:]</w:t>
      </w:r>
    </w:p>
    <w:p w:rsidRPr="004E6421" w:rsidR="00775F68" w:rsidP="00775F68" w:rsidRDefault="00775F68" w14:paraId="23CF5E6D" w14:textId="77777777">
      <w:pPr>
        <w:spacing w:after="160"/>
        <w:ind w:left="567"/>
        <w:jc w:val="both"/>
        <w:rPr>
          <w:rFonts w:ascii="Arial Narrow" w:hAnsi="Arial Narrow" w:cs="Arial" w:eastAsiaTheme="minorHAnsi"/>
          <w:i/>
          <w:color w:val="000000"/>
          <w:sz w:val="22"/>
          <w:szCs w:val="22"/>
          <w:lang w:val="es-CO" w:eastAsia="en-US"/>
        </w:rPr>
      </w:pPr>
      <w:r w:rsidRPr="004E6421">
        <w:rPr>
          <w:rFonts w:ascii="Arial Narrow" w:hAnsi="Arial Narrow" w:cs="Arial" w:eastAsiaTheme="minorHAnsi"/>
          <w:i/>
          <w:color w:val="000000"/>
          <w:sz w:val="22"/>
          <w:szCs w:val="22"/>
          <w:lang w:val="es-CO" w:eastAsia="en-US"/>
        </w:rPr>
        <w:t xml:space="preserve">En el presente Proceso de Contratación los bienes nacionales relevantes son: </w:t>
      </w:r>
    </w:p>
    <w:p w:rsidRPr="00854750" w:rsidR="00775F68" w:rsidP="00AB164D" w:rsidRDefault="00775F68" w14:paraId="65664879" w14:textId="77777777">
      <w:pPr>
        <w:spacing w:after="160"/>
        <w:ind w:left="567" w:right="624"/>
        <w:jc w:val="both"/>
        <w:rPr>
          <w:rFonts w:ascii="Arial Narrow" w:hAnsi="Arial Narrow" w:cs="Arial" w:eastAsiaTheme="minorHAnsi"/>
          <w:i/>
          <w:color w:val="000000"/>
          <w:sz w:val="22"/>
          <w:szCs w:val="22"/>
          <w:highlight w:val="lightGray"/>
          <w:lang w:val="es-CO" w:eastAsia="en-US"/>
        </w:rPr>
      </w:pPr>
      <w:r w:rsidRPr="00854750">
        <w:rPr>
          <w:rFonts w:ascii="Arial Narrow" w:hAnsi="Arial Narrow" w:cs="Arial" w:eastAsiaTheme="minorHAnsi"/>
          <w:i/>
          <w:color w:val="000000"/>
          <w:sz w:val="22"/>
          <w:szCs w:val="22"/>
          <w:highlight w:val="lightGray"/>
          <w:lang w:val="es-CO" w:eastAsia="en-US"/>
        </w:rPr>
        <w:t>[La Entidad debe diligenciar la siguiente tabla con la información tomada del Registro de Productores de Bienes Nacionales]</w:t>
      </w:r>
    </w:p>
    <w:tbl>
      <w:tblPr>
        <w:tblW w:w="868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446"/>
        <w:gridCol w:w="1371"/>
        <w:gridCol w:w="1729"/>
        <w:gridCol w:w="1169"/>
        <w:gridCol w:w="1417"/>
        <w:gridCol w:w="1276"/>
        <w:gridCol w:w="1276"/>
      </w:tblGrid>
      <w:tr w:rsidRPr="0068773E" w:rsidR="004E7BBB" w:rsidTr="009A6142" w14:paraId="2E1AEF70" w14:textId="618AC09B">
        <w:trPr>
          <w:trHeight w:val="685"/>
          <w:tblHeader/>
          <w:jc w:val="center"/>
        </w:trPr>
        <w:tc>
          <w:tcPr>
            <w:tcW w:w="446" w:type="dxa"/>
            <w:tcBorders>
              <w:top w:val="double" w:color="auto" w:sz="4" w:space="0"/>
              <w:left w:val="double" w:color="auto" w:sz="4" w:space="0"/>
              <w:bottom w:val="single" w:color="000000" w:sz="4" w:space="0"/>
              <w:right w:val="single" w:color="auto" w:sz="6" w:space="0"/>
            </w:tcBorders>
            <w:shd w:val="clear" w:color="auto" w:fill="3B3838" w:themeFill="background2" w:themeFillShade="40"/>
            <w:vAlign w:val="center"/>
            <w:hideMark/>
          </w:tcPr>
          <w:p w:rsidRPr="00F02C82" w:rsidR="004E7BBB" w:rsidP="00D42013" w:rsidRDefault="004E7BBB" w14:paraId="1FF731BC" w14:textId="77777777">
            <w:pPr>
              <w:jc w:val="center"/>
              <w:rPr>
                <w:rFonts w:cs="Arial Unicode MS"/>
                <w:b/>
                <w:caps/>
                <w:color w:val="FFFFFF" w:themeColor="background1"/>
                <w:sz w:val="18"/>
                <w:szCs w:val="18"/>
                <w:lang w:eastAsia="en-US"/>
              </w:rPr>
            </w:pPr>
            <w:r w:rsidRPr="00F02C82">
              <w:rPr>
                <w:rFonts w:cs="Arial Unicode MS" w:eastAsiaTheme="minorHAnsi"/>
                <w:b/>
                <w:color w:val="FFFFFF" w:themeColor="background1"/>
                <w:sz w:val="18"/>
                <w:szCs w:val="18"/>
                <w:lang w:eastAsia="en-US"/>
              </w:rPr>
              <w:lastRenderedPageBreak/>
              <w:t>No.</w:t>
            </w:r>
          </w:p>
        </w:tc>
        <w:tc>
          <w:tcPr>
            <w:tcW w:w="1371"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hideMark/>
          </w:tcPr>
          <w:p w:rsidRPr="00F02C82" w:rsidR="004E7BBB" w:rsidP="00D42013" w:rsidRDefault="004E7BBB" w14:paraId="693BC2B9" w14:textId="77777777">
            <w:pPr>
              <w:jc w:val="center"/>
              <w:rPr>
                <w:rFonts w:cs="Arial Unicode MS"/>
                <w:b/>
                <w:caps/>
                <w:color w:val="FFFFFF" w:themeColor="background1"/>
                <w:sz w:val="18"/>
                <w:szCs w:val="18"/>
                <w:lang w:eastAsia="en-US"/>
              </w:rPr>
            </w:pPr>
            <w:r w:rsidRPr="00F02C82">
              <w:rPr>
                <w:rFonts w:cs="Arial Unicode MS" w:eastAsiaTheme="minorHAnsi"/>
                <w:b/>
                <w:color w:val="FFFFFF" w:themeColor="background1"/>
                <w:sz w:val="18"/>
                <w:szCs w:val="18"/>
                <w:lang w:eastAsia="en-US"/>
              </w:rPr>
              <w:t>Bien nacional relevante</w:t>
            </w:r>
          </w:p>
        </w:tc>
        <w:tc>
          <w:tcPr>
            <w:tcW w:w="1729" w:type="dxa"/>
            <w:tcBorders>
              <w:top w:val="double" w:color="auto" w:sz="4" w:space="0"/>
              <w:left w:val="single" w:color="auto" w:sz="6" w:space="0"/>
              <w:bottom w:val="single" w:color="000000" w:sz="4" w:space="0"/>
              <w:right w:val="single" w:color="000000" w:sz="4" w:space="0"/>
            </w:tcBorders>
            <w:shd w:val="clear" w:color="auto" w:fill="3B3838" w:themeFill="background2" w:themeFillShade="40"/>
            <w:vAlign w:val="center"/>
          </w:tcPr>
          <w:p w:rsidRPr="00F02C82" w:rsidR="004E7BBB" w:rsidP="00D42013" w:rsidRDefault="004E7BBB" w14:paraId="34AA33B6" w14:textId="77777777">
            <w:pPr>
              <w:jc w:val="center"/>
              <w:rPr>
                <w:rFonts w:cs="Arial Unicode MS" w:eastAsiaTheme="minorHAnsi"/>
                <w:b/>
                <w:color w:val="FFFFFF" w:themeColor="background1"/>
                <w:sz w:val="18"/>
                <w:szCs w:val="18"/>
                <w:lang w:eastAsia="en-US"/>
              </w:rPr>
            </w:pPr>
            <w:r w:rsidRPr="00F02C82">
              <w:rPr>
                <w:rFonts w:cs="Arial Unicode MS" w:eastAsiaTheme="minorHAnsi"/>
                <w:b/>
                <w:color w:val="FFFFFF" w:themeColor="background1"/>
                <w:sz w:val="18"/>
                <w:szCs w:val="18"/>
                <w:lang w:eastAsia="en-US"/>
              </w:rPr>
              <w:t>Fecha de inscripción</w:t>
            </w:r>
          </w:p>
        </w:tc>
        <w:tc>
          <w:tcPr>
            <w:tcW w:w="1169"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F02C82" w:rsidR="004E7BBB" w:rsidP="00D42013" w:rsidRDefault="004E7BBB" w14:paraId="008E944E" w14:textId="77777777">
            <w:pPr>
              <w:jc w:val="center"/>
              <w:rPr>
                <w:rFonts w:cs="Arial Unicode MS" w:eastAsiaTheme="minorHAnsi"/>
                <w:b/>
                <w:color w:val="FFFFFF" w:themeColor="background1"/>
                <w:sz w:val="18"/>
                <w:szCs w:val="18"/>
                <w:lang w:eastAsia="en-US"/>
              </w:rPr>
            </w:pPr>
            <w:r w:rsidRPr="00F02C82">
              <w:rPr>
                <w:rFonts w:cs="Arial Unicode MS" w:eastAsiaTheme="minorHAnsi"/>
                <w:b/>
                <w:color w:val="FFFFFF" w:themeColor="background1"/>
                <w:sz w:val="18"/>
                <w:szCs w:val="18"/>
                <w:lang w:eastAsia="en-US"/>
              </w:rPr>
              <w:t>Fecha de vigencia</w:t>
            </w:r>
          </w:p>
        </w:tc>
        <w:tc>
          <w:tcPr>
            <w:tcW w:w="1417" w:type="dxa"/>
            <w:tcBorders>
              <w:top w:val="double" w:color="auto" w:sz="4" w:space="0"/>
              <w:left w:val="single" w:color="000000" w:sz="4" w:space="0"/>
              <w:bottom w:val="single" w:color="000000" w:sz="4" w:space="0"/>
              <w:right w:val="single" w:color="000000" w:sz="4" w:space="0"/>
            </w:tcBorders>
            <w:shd w:val="clear" w:color="auto" w:fill="3B3838" w:themeFill="background2" w:themeFillShade="40"/>
            <w:vAlign w:val="center"/>
          </w:tcPr>
          <w:p w:rsidRPr="00F02C82" w:rsidR="004E7BBB" w:rsidP="00D42013" w:rsidRDefault="004E7BBB" w14:paraId="78DC16E0" w14:textId="77777777">
            <w:pPr>
              <w:jc w:val="center"/>
              <w:rPr>
                <w:rFonts w:cs="Arial Unicode MS" w:eastAsiaTheme="minorHAnsi"/>
                <w:b/>
                <w:color w:val="FFFFFF" w:themeColor="background1"/>
                <w:sz w:val="18"/>
                <w:szCs w:val="18"/>
                <w:lang w:eastAsia="en-US"/>
              </w:rPr>
            </w:pPr>
            <w:r w:rsidRPr="00F02C82">
              <w:rPr>
                <w:rFonts w:cs="Arial Unicode MS" w:eastAsiaTheme="minorHAnsi"/>
                <w:b/>
                <w:color w:val="FFFFFF" w:themeColor="background1"/>
                <w:sz w:val="18"/>
                <w:szCs w:val="18"/>
                <w:lang w:eastAsia="en-US"/>
              </w:rPr>
              <w:t>No. de partida arancelaria</w:t>
            </w:r>
          </w:p>
        </w:tc>
        <w:tc>
          <w:tcPr>
            <w:tcW w:w="1276"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vAlign w:val="center"/>
          </w:tcPr>
          <w:p w:rsidRPr="00F02C82" w:rsidR="004E7BBB" w:rsidP="00D42013" w:rsidRDefault="004E7BBB" w14:paraId="2E668577" w14:textId="77777777">
            <w:pPr>
              <w:jc w:val="center"/>
              <w:rPr>
                <w:rFonts w:cs="Arial Unicode MS" w:eastAsiaTheme="minorHAnsi"/>
                <w:b/>
                <w:color w:val="FFFFFF" w:themeColor="background1"/>
                <w:sz w:val="18"/>
                <w:szCs w:val="18"/>
                <w:lang w:eastAsia="en-US"/>
              </w:rPr>
            </w:pPr>
            <w:r w:rsidRPr="00F02C82">
              <w:rPr>
                <w:rFonts w:cs="Arial Unicode MS" w:eastAsiaTheme="minorHAnsi"/>
                <w:b/>
                <w:color w:val="FFFFFF" w:themeColor="background1"/>
                <w:sz w:val="18"/>
                <w:szCs w:val="18"/>
                <w:lang w:eastAsia="en-US"/>
              </w:rPr>
              <w:t>% de participación</w:t>
            </w:r>
          </w:p>
        </w:tc>
        <w:tc>
          <w:tcPr>
            <w:tcW w:w="1276" w:type="dxa"/>
            <w:tcBorders>
              <w:top w:val="double" w:color="auto" w:sz="4" w:space="0"/>
              <w:left w:val="single" w:color="000000" w:sz="4" w:space="0"/>
              <w:bottom w:val="single" w:color="000000" w:sz="4" w:space="0"/>
              <w:right w:val="double" w:color="auto" w:sz="4" w:space="0"/>
            </w:tcBorders>
            <w:shd w:val="clear" w:color="auto" w:fill="3B3838" w:themeFill="background2" w:themeFillShade="40"/>
          </w:tcPr>
          <w:p w:rsidRPr="00F02C82" w:rsidR="004E7BBB" w:rsidP="00D42013" w:rsidRDefault="004E7BBB" w14:paraId="230BEF6C" w14:textId="3FC221B4">
            <w:pPr>
              <w:jc w:val="center"/>
              <w:rPr>
                <w:rFonts w:cs="Arial Unicode MS" w:eastAsiaTheme="minorHAnsi"/>
                <w:b/>
                <w:color w:val="FFFFFF" w:themeColor="background1"/>
                <w:sz w:val="18"/>
                <w:szCs w:val="18"/>
                <w:lang w:eastAsia="en-US"/>
              </w:rPr>
            </w:pPr>
            <w:r>
              <w:rPr>
                <w:rFonts w:cs="Arial Unicode MS" w:eastAsiaTheme="minorHAnsi"/>
                <w:b/>
                <w:color w:val="FFFFFF" w:themeColor="background1"/>
                <w:sz w:val="18"/>
                <w:szCs w:val="18"/>
                <w:lang w:eastAsia="en-US"/>
              </w:rPr>
              <w:t xml:space="preserve">Puntaje </w:t>
            </w:r>
            <w:r w:rsidR="00B45FB6">
              <w:rPr>
                <w:rFonts w:cs="Arial Unicode MS" w:eastAsiaTheme="minorHAnsi"/>
                <w:b/>
                <w:color w:val="FFFFFF" w:themeColor="background1"/>
                <w:sz w:val="18"/>
                <w:szCs w:val="18"/>
                <w:lang w:eastAsia="en-US"/>
              </w:rPr>
              <w:t xml:space="preserve">individual </w:t>
            </w:r>
            <w:r>
              <w:rPr>
                <w:rFonts w:cs="Arial Unicode MS" w:eastAsiaTheme="minorHAnsi"/>
                <w:b/>
                <w:color w:val="FFFFFF" w:themeColor="background1"/>
                <w:sz w:val="18"/>
                <w:szCs w:val="18"/>
                <w:lang w:eastAsia="en-US"/>
              </w:rPr>
              <w:t xml:space="preserve">de cada bien </w:t>
            </w:r>
          </w:p>
        </w:tc>
      </w:tr>
      <w:tr w:rsidRPr="0068773E" w:rsidR="004E7BBB" w:rsidTr="009A6142" w14:paraId="2D1E02BF" w14:textId="16FA1A27">
        <w:trPr>
          <w:trHeight w:val="488"/>
          <w:tblHeader/>
          <w:jc w:val="center"/>
        </w:trPr>
        <w:tc>
          <w:tcPr>
            <w:tcW w:w="446" w:type="dxa"/>
            <w:tcBorders>
              <w:top w:val="single" w:color="000000" w:sz="4" w:space="0"/>
              <w:left w:val="double" w:color="auto" w:sz="4" w:space="0"/>
              <w:right w:val="single" w:color="auto" w:sz="6" w:space="0"/>
            </w:tcBorders>
            <w:shd w:val="clear" w:color="auto" w:fill="auto"/>
            <w:vAlign w:val="center"/>
          </w:tcPr>
          <w:p w:rsidRPr="00F02C82" w:rsidR="004E7BBB" w:rsidP="000062E4" w:rsidRDefault="004E7BBB" w14:paraId="5A6060EC" w14:textId="77777777">
            <w:pPr>
              <w:jc w:val="center"/>
              <w:rPr>
                <w:rFonts w:cs="Arial Unicode MS" w:eastAsiaTheme="minorHAnsi"/>
                <w:caps/>
                <w:color w:val="000000" w:themeColor="text1"/>
                <w:sz w:val="20"/>
                <w:szCs w:val="20"/>
                <w:lang w:eastAsia="en-US"/>
              </w:rPr>
            </w:pPr>
            <w:r w:rsidRPr="00F02C82">
              <w:rPr>
                <w:rFonts w:cs="Arial Unicode MS"/>
                <w:caps/>
                <w:color w:val="000000" w:themeColor="text1"/>
                <w:sz w:val="20"/>
                <w:szCs w:val="20"/>
                <w:lang w:eastAsia="en-US"/>
              </w:rPr>
              <w:t>1.</w:t>
            </w:r>
          </w:p>
        </w:tc>
        <w:tc>
          <w:tcPr>
            <w:tcW w:w="1371" w:type="dxa"/>
            <w:tcBorders>
              <w:top w:val="single" w:color="000000" w:sz="4" w:space="0"/>
              <w:left w:val="single" w:color="auto" w:sz="6" w:space="0"/>
              <w:right w:val="single" w:color="000000" w:sz="4" w:space="0"/>
            </w:tcBorders>
            <w:shd w:val="clear" w:color="auto" w:fill="auto"/>
            <w:vAlign w:val="center"/>
          </w:tcPr>
          <w:p w:rsidRPr="00F02C82" w:rsidR="004E7BBB" w:rsidP="00305DC1" w:rsidRDefault="004E7BBB" w14:paraId="3E731148" w14:textId="77777777">
            <w:pPr>
              <w:jc w:val="center"/>
              <w:rPr>
                <w:rFonts w:cs="Arial Unicode MS" w:eastAsiaTheme="minorHAnsi"/>
                <w:b/>
                <w:color w:val="FFFFFF" w:themeColor="background1"/>
                <w:sz w:val="18"/>
                <w:szCs w:val="18"/>
                <w:lang w:eastAsia="en-US"/>
              </w:rPr>
            </w:pPr>
          </w:p>
        </w:tc>
        <w:tc>
          <w:tcPr>
            <w:tcW w:w="1729" w:type="dxa"/>
            <w:tcBorders>
              <w:top w:val="single" w:color="000000" w:sz="4" w:space="0"/>
              <w:left w:val="single" w:color="auto" w:sz="6" w:space="0"/>
              <w:right w:val="single" w:color="000000" w:sz="4" w:space="0"/>
            </w:tcBorders>
            <w:shd w:val="clear" w:color="auto" w:fill="auto"/>
          </w:tcPr>
          <w:p w:rsidRPr="00F02C82" w:rsidR="004E7BBB" w:rsidP="00305DC1" w:rsidRDefault="004E7BBB" w14:paraId="5F6ABEF0" w14:textId="77777777">
            <w:pPr>
              <w:jc w:val="center"/>
              <w:rPr>
                <w:rFonts w:cs="Arial Unicode MS" w:eastAsiaTheme="minorHAnsi"/>
                <w:b/>
                <w:color w:val="FFFFFF" w:themeColor="background1"/>
                <w:sz w:val="18"/>
                <w:szCs w:val="18"/>
                <w:lang w:eastAsia="en-US"/>
              </w:rPr>
            </w:pPr>
          </w:p>
        </w:tc>
        <w:tc>
          <w:tcPr>
            <w:tcW w:w="1169" w:type="dxa"/>
            <w:tcBorders>
              <w:top w:val="single" w:color="000000" w:sz="4" w:space="0"/>
              <w:left w:val="single" w:color="000000" w:sz="4" w:space="0"/>
              <w:right w:val="single" w:color="000000" w:sz="4" w:space="0"/>
            </w:tcBorders>
            <w:shd w:val="clear" w:color="auto" w:fill="auto"/>
          </w:tcPr>
          <w:p w:rsidRPr="00F02C82" w:rsidR="004E7BBB" w:rsidP="00305DC1" w:rsidRDefault="004E7BBB" w14:paraId="1D2BD77B" w14:textId="77777777">
            <w:pPr>
              <w:jc w:val="center"/>
              <w:rPr>
                <w:rFonts w:cs="Arial Unicode MS" w:eastAsiaTheme="minorHAnsi"/>
                <w:b/>
                <w:color w:val="FFFFFF" w:themeColor="background1"/>
                <w:sz w:val="18"/>
                <w:szCs w:val="18"/>
                <w:lang w:eastAsia="en-US"/>
              </w:rPr>
            </w:pPr>
          </w:p>
        </w:tc>
        <w:tc>
          <w:tcPr>
            <w:tcW w:w="1417" w:type="dxa"/>
            <w:tcBorders>
              <w:top w:val="single" w:color="000000" w:sz="4" w:space="0"/>
              <w:left w:val="single" w:color="000000" w:sz="4" w:space="0"/>
              <w:right w:val="single" w:color="000000" w:sz="4" w:space="0"/>
            </w:tcBorders>
            <w:shd w:val="clear" w:color="auto" w:fill="auto"/>
          </w:tcPr>
          <w:p w:rsidRPr="00F02C82" w:rsidR="004E7BBB" w:rsidP="00305DC1" w:rsidRDefault="004E7BBB" w14:paraId="35F63871" w14:textId="77777777">
            <w:pPr>
              <w:jc w:val="center"/>
              <w:rPr>
                <w:rFonts w:cs="Arial Unicode MS" w:eastAsiaTheme="minorHAnsi"/>
                <w:b/>
                <w:color w:val="FFFFFF" w:themeColor="background1"/>
                <w:sz w:val="18"/>
                <w:szCs w:val="18"/>
                <w:lang w:eastAsia="en-US"/>
              </w:rPr>
            </w:pPr>
          </w:p>
        </w:tc>
        <w:tc>
          <w:tcPr>
            <w:tcW w:w="1276" w:type="dxa"/>
            <w:tcBorders>
              <w:top w:val="single" w:color="000000" w:sz="4" w:space="0"/>
              <w:left w:val="single" w:color="000000" w:sz="4" w:space="0"/>
              <w:right w:val="double" w:color="auto" w:sz="4" w:space="0"/>
            </w:tcBorders>
            <w:shd w:val="clear" w:color="auto" w:fill="auto"/>
          </w:tcPr>
          <w:p w:rsidRPr="00F02C82" w:rsidR="004E7BBB" w:rsidP="00305DC1" w:rsidRDefault="004E7BBB" w14:paraId="41E007B7" w14:textId="77777777">
            <w:pPr>
              <w:jc w:val="center"/>
              <w:rPr>
                <w:rFonts w:cs="Arial Unicode MS" w:eastAsiaTheme="minorHAnsi"/>
                <w:b/>
                <w:color w:val="FFFFFF" w:themeColor="background1"/>
                <w:sz w:val="18"/>
                <w:szCs w:val="18"/>
                <w:lang w:eastAsia="en-US"/>
              </w:rPr>
            </w:pPr>
          </w:p>
        </w:tc>
        <w:tc>
          <w:tcPr>
            <w:tcW w:w="1276" w:type="dxa"/>
            <w:tcBorders>
              <w:top w:val="single" w:color="000000" w:sz="4" w:space="0"/>
              <w:left w:val="single" w:color="000000" w:sz="4" w:space="0"/>
              <w:right w:val="double" w:color="auto" w:sz="4" w:space="0"/>
            </w:tcBorders>
          </w:tcPr>
          <w:p w:rsidRPr="00F02C82" w:rsidR="004E7BBB" w:rsidP="00305DC1" w:rsidRDefault="004E7BBB" w14:paraId="13CA060A" w14:textId="77777777">
            <w:pPr>
              <w:jc w:val="center"/>
              <w:rPr>
                <w:rFonts w:cs="Arial Unicode MS" w:eastAsiaTheme="minorHAnsi"/>
                <w:b/>
                <w:color w:val="FFFFFF" w:themeColor="background1"/>
                <w:sz w:val="18"/>
                <w:szCs w:val="18"/>
                <w:lang w:eastAsia="en-US"/>
              </w:rPr>
            </w:pPr>
          </w:p>
        </w:tc>
      </w:tr>
      <w:tr w:rsidRPr="0068773E" w:rsidR="004E7BBB" w:rsidTr="009A6142" w14:paraId="43179CD9" w14:textId="43AA2E88">
        <w:trPr>
          <w:trHeight w:val="532"/>
          <w:tblHeader/>
          <w:jc w:val="center"/>
        </w:trPr>
        <w:tc>
          <w:tcPr>
            <w:tcW w:w="446" w:type="dxa"/>
            <w:tcBorders>
              <w:top w:val="double" w:color="auto" w:sz="4" w:space="0"/>
              <w:left w:val="double" w:color="auto" w:sz="4" w:space="0"/>
              <w:bottom w:val="double" w:color="auto" w:sz="4" w:space="0"/>
              <w:right w:val="single" w:color="auto" w:sz="6" w:space="0"/>
            </w:tcBorders>
            <w:shd w:val="clear" w:color="auto" w:fill="auto"/>
            <w:vAlign w:val="center"/>
          </w:tcPr>
          <w:p w:rsidRPr="00D506ED" w:rsidR="004E7BBB" w:rsidP="00305DC1" w:rsidRDefault="004E7BBB" w14:paraId="48C7B8A0" w14:textId="77777777">
            <w:pPr>
              <w:jc w:val="center"/>
              <w:rPr>
                <w:rFonts w:cs="Arial Unicode MS" w:eastAsiaTheme="minorHAnsi"/>
                <w:b/>
                <w:color w:val="FFFFFF" w:themeColor="background1"/>
                <w:sz w:val="18"/>
                <w:szCs w:val="18"/>
                <w:lang w:eastAsia="en-US"/>
              </w:rPr>
            </w:pPr>
            <w:r w:rsidRPr="00D506ED">
              <w:rPr>
                <w:rFonts w:cs="Arial Unicode MS"/>
                <w:caps/>
                <w:color w:val="000000" w:themeColor="text1"/>
                <w:sz w:val="20"/>
                <w:szCs w:val="20"/>
                <w:lang w:eastAsia="en-US"/>
              </w:rPr>
              <w:t>2.</w:t>
            </w:r>
          </w:p>
        </w:tc>
        <w:tc>
          <w:tcPr>
            <w:tcW w:w="1371" w:type="dxa"/>
            <w:tcBorders>
              <w:top w:val="double" w:color="auto" w:sz="4" w:space="0"/>
              <w:left w:val="single" w:color="auto" w:sz="6" w:space="0"/>
              <w:bottom w:val="double" w:color="auto" w:sz="4" w:space="0"/>
              <w:right w:val="single" w:color="000000" w:sz="4" w:space="0"/>
            </w:tcBorders>
            <w:shd w:val="clear" w:color="auto" w:fill="auto"/>
            <w:vAlign w:val="center"/>
          </w:tcPr>
          <w:p w:rsidRPr="00F02C82" w:rsidR="004E7BBB" w:rsidP="00305DC1" w:rsidRDefault="004E7BBB" w14:paraId="3102BBED" w14:textId="77777777">
            <w:pPr>
              <w:jc w:val="center"/>
              <w:rPr>
                <w:rFonts w:cs="Arial Unicode MS" w:eastAsiaTheme="minorHAnsi"/>
                <w:b/>
                <w:color w:val="FFFFFF" w:themeColor="background1"/>
                <w:sz w:val="18"/>
                <w:szCs w:val="18"/>
                <w:lang w:eastAsia="en-US"/>
              </w:rPr>
            </w:pPr>
          </w:p>
        </w:tc>
        <w:tc>
          <w:tcPr>
            <w:tcW w:w="1729" w:type="dxa"/>
            <w:tcBorders>
              <w:top w:val="double" w:color="auto" w:sz="4" w:space="0"/>
              <w:left w:val="single" w:color="auto" w:sz="6" w:space="0"/>
              <w:bottom w:val="double" w:color="auto" w:sz="4" w:space="0"/>
              <w:right w:val="single" w:color="000000" w:sz="4" w:space="0"/>
            </w:tcBorders>
            <w:shd w:val="clear" w:color="auto" w:fill="auto"/>
          </w:tcPr>
          <w:p w:rsidRPr="00F02C82" w:rsidR="004E7BBB" w:rsidP="00305DC1" w:rsidRDefault="004E7BBB" w14:paraId="50F038DB" w14:textId="77777777">
            <w:pPr>
              <w:jc w:val="center"/>
              <w:rPr>
                <w:rFonts w:cs="Arial Unicode MS" w:eastAsiaTheme="minorHAnsi"/>
                <w:b/>
                <w:color w:val="FFFFFF" w:themeColor="background1"/>
                <w:sz w:val="18"/>
                <w:szCs w:val="18"/>
                <w:lang w:eastAsia="en-US"/>
              </w:rPr>
            </w:pPr>
          </w:p>
        </w:tc>
        <w:tc>
          <w:tcPr>
            <w:tcW w:w="1169" w:type="dxa"/>
            <w:tcBorders>
              <w:top w:val="double" w:color="auto" w:sz="4" w:space="0"/>
              <w:left w:val="single" w:color="000000" w:sz="4" w:space="0"/>
              <w:bottom w:val="double" w:color="auto" w:sz="4" w:space="0"/>
              <w:right w:val="single" w:color="000000" w:sz="4" w:space="0"/>
            </w:tcBorders>
            <w:shd w:val="clear" w:color="auto" w:fill="auto"/>
          </w:tcPr>
          <w:p w:rsidRPr="00F02C82" w:rsidR="004E7BBB" w:rsidP="00305DC1" w:rsidRDefault="004E7BBB" w14:paraId="2AC20785" w14:textId="77777777">
            <w:pPr>
              <w:jc w:val="center"/>
              <w:rPr>
                <w:rFonts w:cs="Arial Unicode MS" w:eastAsiaTheme="minorHAnsi"/>
                <w:b/>
                <w:color w:val="FFFFFF" w:themeColor="background1"/>
                <w:sz w:val="18"/>
                <w:szCs w:val="18"/>
                <w:lang w:eastAsia="en-US"/>
              </w:rPr>
            </w:pPr>
          </w:p>
        </w:tc>
        <w:tc>
          <w:tcPr>
            <w:tcW w:w="1417" w:type="dxa"/>
            <w:tcBorders>
              <w:top w:val="double" w:color="auto" w:sz="4" w:space="0"/>
              <w:left w:val="single" w:color="000000" w:sz="4" w:space="0"/>
              <w:bottom w:val="double" w:color="auto" w:sz="4" w:space="0"/>
              <w:right w:val="double" w:color="auto" w:sz="4" w:space="0"/>
            </w:tcBorders>
            <w:shd w:val="clear" w:color="auto" w:fill="auto"/>
          </w:tcPr>
          <w:p w:rsidRPr="00F02C82" w:rsidR="004E7BBB" w:rsidP="00305DC1" w:rsidRDefault="004E7BBB" w14:paraId="70A74A9C" w14:textId="77777777">
            <w:pPr>
              <w:jc w:val="center"/>
              <w:rPr>
                <w:rFonts w:cs="Arial Unicode MS" w:eastAsiaTheme="minorHAnsi"/>
                <w:b/>
                <w:color w:val="FFFFFF" w:themeColor="background1"/>
                <w:sz w:val="18"/>
                <w:szCs w:val="18"/>
                <w:lang w:eastAsia="en-US"/>
              </w:rPr>
            </w:pPr>
          </w:p>
        </w:tc>
        <w:tc>
          <w:tcPr>
            <w:tcW w:w="1276" w:type="dxa"/>
            <w:tcBorders>
              <w:top w:val="double" w:color="auto" w:sz="4" w:space="0"/>
              <w:left w:val="single" w:color="000000" w:sz="4" w:space="0"/>
              <w:bottom w:val="double" w:color="auto" w:sz="4" w:space="0"/>
              <w:right w:val="double" w:color="auto" w:sz="4" w:space="0"/>
            </w:tcBorders>
            <w:shd w:val="clear" w:color="auto" w:fill="auto"/>
          </w:tcPr>
          <w:p w:rsidRPr="00F02C82" w:rsidR="004E7BBB" w:rsidP="00305DC1" w:rsidRDefault="004E7BBB" w14:paraId="5CE645F2" w14:textId="77777777">
            <w:pPr>
              <w:jc w:val="center"/>
              <w:rPr>
                <w:rFonts w:cs="Arial Unicode MS" w:eastAsiaTheme="minorHAnsi"/>
                <w:b/>
                <w:color w:val="FFFFFF" w:themeColor="background1"/>
                <w:sz w:val="18"/>
                <w:szCs w:val="18"/>
                <w:lang w:eastAsia="en-US"/>
              </w:rPr>
            </w:pPr>
          </w:p>
        </w:tc>
        <w:tc>
          <w:tcPr>
            <w:tcW w:w="1276" w:type="dxa"/>
            <w:tcBorders>
              <w:top w:val="double" w:color="auto" w:sz="4" w:space="0"/>
              <w:left w:val="single" w:color="000000" w:sz="4" w:space="0"/>
              <w:bottom w:val="double" w:color="auto" w:sz="4" w:space="0"/>
              <w:right w:val="double" w:color="auto" w:sz="4" w:space="0"/>
            </w:tcBorders>
          </w:tcPr>
          <w:p w:rsidRPr="00F02C82" w:rsidR="004E7BBB" w:rsidP="00305DC1" w:rsidRDefault="004E7BBB" w14:paraId="72C7FEBB" w14:textId="77777777">
            <w:pPr>
              <w:jc w:val="center"/>
              <w:rPr>
                <w:rFonts w:cs="Arial Unicode MS" w:eastAsiaTheme="minorHAnsi"/>
                <w:b/>
                <w:color w:val="FFFFFF" w:themeColor="background1"/>
                <w:sz w:val="18"/>
                <w:szCs w:val="18"/>
                <w:lang w:eastAsia="en-US"/>
              </w:rPr>
            </w:pPr>
          </w:p>
        </w:tc>
      </w:tr>
      <w:tr w:rsidRPr="0068773E" w:rsidR="004E7BBB" w:rsidTr="009A6142" w14:paraId="57DE457F" w14:textId="65294E25">
        <w:trPr>
          <w:trHeight w:val="532"/>
          <w:tblHeader/>
          <w:jc w:val="center"/>
        </w:trPr>
        <w:tc>
          <w:tcPr>
            <w:tcW w:w="446" w:type="dxa"/>
            <w:tcBorders>
              <w:top w:val="double" w:color="auto" w:sz="4" w:space="0"/>
              <w:left w:val="double" w:color="auto" w:sz="4" w:space="0"/>
              <w:bottom w:val="double" w:color="auto" w:sz="4" w:space="0"/>
              <w:right w:val="single" w:color="auto" w:sz="6" w:space="0"/>
            </w:tcBorders>
            <w:shd w:val="clear" w:color="auto" w:fill="auto"/>
            <w:vAlign w:val="center"/>
          </w:tcPr>
          <w:p w:rsidRPr="00D506ED" w:rsidR="004E7BBB" w:rsidP="00305DC1" w:rsidRDefault="004E7BBB" w14:paraId="34656444" w14:textId="77777777">
            <w:pPr>
              <w:jc w:val="center"/>
              <w:rPr>
                <w:rFonts w:cs="Arial Unicode MS"/>
                <w:caps/>
                <w:color w:val="000000" w:themeColor="text1"/>
                <w:sz w:val="20"/>
                <w:szCs w:val="20"/>
                <w:lang w:eastAsia="en-US"/>
              </w:rPr>
            </w:pPr>
            <w:r w:rsidRPr="00D506ED">
              <w:rPr>
                <w:rFonts w:cs="Arial Unicode MS"/>
                <w:caps/>
                <w:color w:val="000000" w:themeColor="text1"/>
                <w:sz w:val="20"/>
                <w:szCs w:val="20"/>
                <w:lang w:eastAsia="en-US"/>
              </w:rPr>
              <w:t>3</w:t>
            </w:r>
          </w:p>
        </w:tc>
        <w:tc>
          <w:tcPr>
            <w:tcW w:w="1371" w:type="dxa"/>
            <w:tcBorders>
              <w:top w:val="double" w:color="auto" w:sz="4" w:space="0"/>
              <w:left w:val="single" w:color="auto" w:sz="6" w:space="0"/>
              <w:bottom w:val="double" w:color="auto" w:sz="4" w:space="0"/>
              <w:right w:val="single" w:color="000000" w:sz="4" w:space="0"/>
            </w:tcBorders>
            <w:shd w:val="clear" w:color="auto" w:fill="auto"/>
            <w:vAlign w:val="center"/>
          </w:tcPr>
          <w:p w:rsidRPr="00F02C82" w:rsidR="004E7BBB" w:rsidP="00305DC1" w:rsidRDefault="004E7BBB" w14:paraId="30C4624A" w14:textId="77777777">
            <w:pPr>
              <w:jc w:val="center"/>
              <w:rPr>
                <w:rFonts w:cs="Arial Unicode MS" w:eastAsiaTheme="minorHAnsi"/>
                <w:b/>
                <w:color w:val="FFFFFF" w:themeColor="background1"/>
                <w:sz w:val="18"/>
                <w:szCs w:val="18"/>
                <w:lang w:eastAsia="en-US"/>
              </w:rPr>
            </w:pPr>
          </w:p>
        </w:tc>
        <w:tc>
          <w:tcPr>
            <w:tcW w:w="1729" w:type="dxa"/>
            <w:tcBorders>
              <w:top w:val="double" w:color="auto" w:sz="4" w:space="0"/>
              <w:left w:val="single" w:color="auto" w:sz="6" w:space="0"/>
              <w:bottom w:val="double" w:color="auto" w:sz="4" w:space="0"/>
              <w:right w:val="single" w:color="000000" w:sz="4" w:space="0"/>
            </w:tcBorders>
            <w:shd w:val="clear" w:color="auto" w:fill="auto"/>
          </w:tcPr>
          <w:p w:rsidRPr="00F02C82" w:rsidR="004E7BBB" w:rsidP="00305DC1" w:rsidRDefault="004E7BBB" w14:paraId="78FB85B3" w14:textId="77777777">
            <w:pPr>
              <w:jc w:val="center"/>
              <w:rPr>
                <w:rFonts w:cs="Arial Unicode MS" w:eastAsiaTheme="minorHAnsi"/>
                <w:b/>
                <w:color w:val="FFFFFF" w:themeColor="background1"/>
                <w:sz w:val="18"/>
                <w:szCs w:val="18"/>
                <w:lang w:eastAsia="en-US"/>
              </w:rPr>
            </w:pPr>
          </w:p>
        </w:tc>
        <w:tc>
          <w:tcPr>
            <w:tcW w:w="1169" w:type="dxa"/>
            <w:tcBorders>
              <w:top w:val="double" w:color="auto" w:sz="4" w:space="0"/>
              <w:left w:val="single" w:color="000000" w:sz="4" w:space="0"/>
              <w:bottom w:val="double" w:color="auto" w:sz="4" w:space="0"/>
              <w:right w:val="single" w:color="000000" w:sz="4" w:space="0"/>
            </w:tcBorders>
            <w:shd w:val="clear" w:color="auto" w:fill="auto"/>
          </w:tcPr>
          <w:p w:rsidRPr="00F02C82" w:rsidR="004E7BBB" w:rsidP="00305DC1" w:rsidRDefault="004E7BBB" w14:paraId="6445158B" w14:textId="77777777">
            <w:pPr>
              <w:jc w:val="center"/>
              <w:rPr>
                <w:rFonts w:cs="Arial Unicode MS" w:eastAsiaTheme="minorHAnsi"/>
                <w:b/>
                <w:color w:val="FFFFFF" w:themeColor="background1"/>
                <w:sz w:val="18"/>
                <w:szCs w:val="18"/>
                <w:lang w:eastAsia="en-US"/>
              </w:rPr>
            </w:pPr>
          </w:p>
        </w:tc>
        <w:tc>
          <w:tcPr>
            <w:tcW w:w="1417" w:type="dxa"/>
            <w:tcBorders>
              <w:top w:val="double" w:color="auto" w:sz="4" w:space="0"/>
              <w:left w:val="single" w:color="000000" w:sz="4" w:space="0"/>
              <w:bottom w:val="double" w:color="auto" w:sz="4" w:space="0"/>
              <w:right w:val="double" w:color="auto" w:sz="4" w:space="0"/>
            </w:tcBorders>
            <w:shd w:val="clear" w:color="auto" w:fill="auto"/>
          </w:tcPr>
          <w:p w:rsidRPr="00F02C82" w:rsidR="004E7BBB" w:rsidP="00305DC1" w:rsidRDefault="004E7BBB" w14:paraId="49585687" w14:textId="77777777">
            <w:pPr>
              <w:jc w:val="center"/>
              <w:rPr>
                <w:rFonts w:cs="Arial Unicode MS" w:eastAsiaTheme="minorHAnsi"/>
                <w:b/>
                <w:color w:val="FFFFFF" w:themeColor="background1"/>
                <w:sz w:val="18"/>
                <w:szCs w:val="18"/>
                <w:lang w:eastAsia="en-US"/>
              </w:rPr>
            </w:pPr>
          </w:p>
        </w:tc>
        <w:tc>
          <w:tcPr>
            <w:tcW w:w="1276" w:type="dxa"/>
            <w:tcBorders>
              <w:top w:val="double" w:color="auto" w:sz="4" w:space="0"/>
              <w:left w:val="single" w:color="000000" w:sz="4" w:space="0"/>
              <w:bottom w:val="double" w:color="auto" w:sz="4" w:space="0"/>
              <w:right w:val="double" w:color="auto" w:sz="4" w:space="0"/>
            </w:tcBorders>
            <w:shd w:val="clear" w:color="auto" w:fill="auto"/>
          </w:tcPr>
          <w:p w:rsidRPr="00F02C82" w:rsidR="004E7BBB" w:rsidP="00305DC1" w:rsidRDefault="004E7BBB" w14:paraId="5CFC5B7F" w14:textId="77777777">
            <w:pPr>
              <w:jc w:val="center"/>
              <w:rPr>
                <w:rFonts w:cs="Arial Unicode MS" w:eastAsiaTheme="minorHAnsi"/>
                <w:b/>
                <w:color w:val="FFFFFF" w:themeColor="background1"/>
                <w:sz w:val="18"/>
                <w:szCs w:val="18"/>
                <w:lang w:eastAsia="en-US"/>
              </w:rPr>
            </w:pPr>
          </w:p>
        </w:tc>
        <w:tc>
          <w:tcPr>
            <w:tcW w:w="1276" w:type="dxa"/>
            <w:tcBorders>
              <w:top w:val="double" w:color="auto" w:sz="4" w:space="0"/>
              <w:left w:val="single" w:color="000000" w:sz="4" w:space="0"/>
              <w:bottom w:val="double" w:color="auto" w:sz="4" w:space="0"/>
              <w:right w:val="double" w:color="auto" w:sz="4" w:space="0"/>
            </w:tcBorders>
          </w:tcPr>
          <w:p w:rsidRPr="00F02C82" w:rsidR="004E7BBB" w:rsidP="00305DC1" w:rsidRDefault="004E7BBB" w14:paraId="7CA7BE33" w14:textId="77777777">
            <w:pPr>
              <w:jc w:val="center"/>
              <w:rPr>
                <w:rFonts w:cs="Arial Unicode MS" w:eastAsiaTheme="minorHAnsi"/>
                <w:b/>
                <w:color w:val="FFFFFF" w:themeColor="background1"/>
                <w:sz w:val="18"/>
                <w:szCs w:val="18"/>
                <w:lang w:eastAsia="en-US"/>
              </w:rPr>
            </w:pPr>
          </w:p>
        </w:tc>
      </w:tr>
      <w:tr w:rsidRPr="0068773E" w:rsidR="004E7BBB" w:rsidTr="009A6142" w14:paraId="6ED8245B" w14:textId="0CBF3BCA">
        <w:trPr>
          <w:trHeight w:val="532"/>
          <w:tblHeader/>
          <w:jc w:val="center"/>
        </w:trPr>
        <w:tc>
          <w:tcPr>
            <w:tcW w:w="446" w:type="dxa"/>
            <w:tcBorders>
              <w:top w:val="double" w:color="auto" w:sz="4" w:space="0"/>
              <w:left w:val="double" w:color="auto" w:sz="4" w:space="0"/>
              <w:right w:val="single" w:color="auto" w:sz="6" w:space="0"/>
            </w:tcBorders>
            <w:shd w:val="clear" w:color="auto" w:fill="auto"/>
            <w:vAlign w:val="center"/>
          </w:tcPr>
          <w:p w:rsidR="004E7BBB" w:rsidP="00305DC1" w:rsidRDefault="004E7BBB" w14:paraId="6B620BBE" w14:textId="77777777">
            <w:pPr>
              <w:jc w:val="center"/>
              <w:rPr>
                <w:rFonts w:cs="Arial Unicode MS"/>
                <w:caps/>
                <w:color w:val="000000" w:themeColor="text1"/>
                <w:sz w:val="20"/>
                <w:szCs w:val="20"/>
                <w:lang w:eastAsia="en-US"/>
              </w:rPr>
            </w:pPr>
            <w:r>
              <w:rPr>
                <w:rFonts w:cs="Arial Unicode MS"/>
                <w:caps/>
                <w:color w:val="000000" w:themeColor="text1"/>
                <w:sz w:val="20"/>
                <w:szCs w:val="20"/>
                <w:lang w:eastAsia="en-US"/>
              </w:rPr>
              <w:t>4</w:t>
            </w:r>
          </w:p>
        </w:tc>
        <w:tc>
          <w:tcPr>
            <w:tcW w:w="1371" w:type="dxa"/>
            <w:tcBorders>
              <w:top w:val="double" w:color="auto" w:sz="4" w:space="0"/>
              <w:left w:val="single" w:color="auto" w:sz="6" w:space="0"/>
              <w:right w:val="single" w:color="000000" w:sz="4" w:space="0"/>
            </w:tcBorders>
            <w:shd w:val="clear" w:color="auto" w:fill="auto"/>
            <w:vAlign w:val="center"/>
          </w:tcPr>
          <w:p w:rsidRPr="0068773E" w:rsidR="004E7BBB" w:rsidP="00305DC1" w:rsidRDefault="004E7BBB" w14:paraId="2B697155" w14:textId="77777777">
            <w:pPr>
              <w:jc w:val="center"/>
              <w:rPr>
                <w:rFonts w:cs="Arial Unicode MS" w:eastAsiaTheme="minorHAnsi"/>
                <w:b/>
                <w:i/>
                <w:color w:val="FFFFFF" w:themeColor="background1"/>
                <w:sz w:val="18"/>
                <w:szCs w:val="18"/>
                <w:lang w:eastAsia="en-US"/>
              </w:rPr>
            </w:pPr>
          </w:p>
        </w:tc>
        <w:tc>
          <w:tcPr>
            <w:tcW w:w="1729" w:type="dxa"/>
            <w:tcBorders>
              <w:top w:val="double" w:color="auto" w:sz="4" w:space="0"/>
              <w:left w:val="single" w:color="auto" w:sz="6" w:space="0"/>
              <w:right w:val="single" w:color="000000" w:sz="4" w:space="0"/>
            </w:tcBorders>
            <w:shd w:val="clear" w:color="auto" w:fill="auto"/>
          </w:tcPr>
          <w:p w:rsidRPr="0068773E" w:rsidR="004E7BBB" w:rsidP="00305DC1" w:rsidRDefault="004E7BBB" w14:paraId="072DA6B8" w14:textId="77777777">
            <w:pPr>
              <w:jc w:val="center"/>
              <w:rPr>
                <w:rFonts w:cs="Arial Unicode MS" w:eastAsiaTheme="minorHAnsi"/>
                <w:b/>
                <w:i/>
                <w:color w:val="FFFFFF" w:themeColor="background1"/>
                <w:sz w:val="18"/>
                <w:szCs w:val="18"/>
                <w:lang w:eastAsia="en-US"/>
              </w:rPr>
            </w:pPr>
          </w:p>
        </w:tc>
        <w:tc>
          <w:tcPr>
            <w:tcW w:w="1169" w:type="dxa"/>
            <w:tcBorders>
              <w:top w:val="double" w:color="auto" w:sz="4" w:space="0"/>
              <w:left w:val="single" w:color="000000" w:sz="4" w:space="0"/>
              <w:right w:val="single" w:color="000000" w:sz="4" w:space="0"/>
            </w:tcBorders>
            <w:shd w:val="clear" w:color="auto" w:fill="auto"/>
          </w:tcPr>
          <w:p w:rsidRPr="0068773E" w:rsidR="004E7BBB" w:rsidP="00305DC1" w:rsidRDefault="004E7BBB" w14:paraId="7D619657" w14:textId="77777777">
            <w:pPr>
              <w:jc w:val="center"/>
              <w:rPr>
                <w:rFonts w:cs="Arial Unicode MS" w:eastAsiaTheme="minorHAnsi"/>
                <w:b/>
                <w:i/>
                <w:color w:val="FFFFFF" w:themeColor="background1"/>
                <w:sz w:val="18"/>
                <w:szCs w:val="18"/>
                <w:lang w:eastAsia="en-US"/>
              </w:rPr>
            </w:pPr>
          </w:p>
        </w:tc>
        <w:tc>
          <w:tcPr>
            <w:tcW w:w="1417" w:type="dxa"/>
            <w:tcBorders>
              <w:top w:val="double" w:color="auto" w:sz="4" w:space="0"/>
              <w:left w:val="single" w:color="000000" w:sz="4" w:space="0"/>
              <w:right w:val="double" w:color="auto" w:sz="4" w:space="0"/>
            </w:tcBorders>
            <w:shd w:val="clear" w:color="auto" w:fill="auto"/>
          </w:tcPr>
          <w:p w:rsidRPr="0068773E" w:rsidR="004E7BBB" w:rsidP="00305DC1" w:rsidRDefault="004E7BBB" w14:paraId="23D17BF9" w14:textId="77777777">
            <w:pPr>
              <w:jc w:val="center"/>
              <w:rPr>
                <w:rFonts w:cs="Arial Unicode MS" w:eastAsiaTheme="minorHAnsi"/>
                <w:b/>
                <w:i/>
                <w:color w:val="FFFFFF" w:themeColor="background1"/>
                <w:sz w:val="18"/>
                <w:szCs w:val="18"/>
                <w:lang w:eastAsia="en-US"/>
              </w:rPr>
            </w:pPr>
          </w:p>
        </w:tc>
        <w:tc>
          <w:tcPr>
            <w:tcW w:w="1276" w:type="dxa"/>
            <w:tcBorders>
              <w:top w:val="double" w:color="auto" w:sz="4" w:space="0"/>
              <w:left w:val="single" w:color="000000" w:sz="4" w:space="0"/>
              <w:right w:val="double" w:color="auto" w:sz="4" w:space="0"/>
            </w:tcBorders>
            <w:shd w:val="clear" w:color="auto" w:fill="auto"/>
          </w:tcPr>
          <w:p w:rsidRPr="0068773E" w:rsidR="004E7BBB" w:rsidP="00305DC1" w:rsidRDefault="004E7BBB" w14:paraId="368DB661" w14:textId="77777777">
            <w:pPr>
              <w:jc w:val="center"/>
              <w:rPr>
                <w:rFonts w:cs="Arial Unicode MS" w:eastAsiaTheme="minorHAnsi"/>
                <w:b/>
                <w:i/>
                <w:color w:val="FFFFFF" w:themeColor="background1"/>
                <w:sz w:val="18"/>
                <w:szCs w:val="18"/>
                <w:lang w:eastAsia="en-US"/>
              </w:rPr>
            </w:pPr>
          </w:p>
        </w:tc>
        <w:tc>
          <w:tcPr>
            <w:tcW w:w="1276" w:type="dxa"/>
            <w:tcBorders>
              <w:top w:val="double" w:color="auto" w:sz="4" w:space="0"/>
              <w:left w:val="single" w:color="000000" w:sz="4" w:space="0"/>
              <w:right w:val="double" w:color="auto" w:sz="4" w:space="0"/>
            </w:tcBorders>
          </w:tcPr>
          <w:p w:rsidRPr="0068773E" w:rsidR="004E7BBB" w:rsidP="00305DC1" w:rsidRDefault="004E7BBB" w14:paraId="1F6565C3" w14:textId="77777777">
            <w:pPr>
              <w:jc w:val="center"/>
              <w:rPr>
                <w:rFonts w:cs="Arial Unicode MS" w:eastAsiaTheme="minorHAnsi"/>
                <w:b/>
                <w:i/>
                <w:color w:val="FFFFFF" w:themeColor="background1"/>
                <w:sz w:val="18"/>
                <w:szCs w:val="18"/>
                <w:lang w:eastAsia="en-US"/>
              </w:rPr>
            </w:pPr>
          </w:p>
        </w:tc>
      </w:tr>
    </w:tbl>
    <w:p w:rsidR="00775F68" w:rsidP="00775F68" w:rsidRDefault="00775F68" w14:paraId="598589B8" w14:textId="77777777">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p>
    <w:p w:rsidRPr="00854750" w:rsidR="00775F68" w:rsidP="00775F68" w:rsidRDefault="00775F68" w14:paraId="4428847F" w14:textId="24ABA205">
      <w:pPr>
        <w:tabs>
          <w:tab w:val="left" w:pos="567"/>
        </w:tabs>
        <w:spacing w:after="160"/>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ab/>
      </w:r>
      <w:r w:rsidRPr="00854750">
        <w:rPr>
          <w:rFonts w:ascii="Arial Narrow" w:hAnsi="Arial Narrow" w:cs="Arial" w:eastAsiaTheme="minorHAnsi"/>
          <w:i/>
          <w:color w:val="000000"/>
          <w:sz w:val="22"/>
          <w:szCs w:val="22"/>
          <w:lang w:val="es-CO" w:eastAsia="en-US"/>
        </w:rPr>
        <w:t xml:space="preserve">Para asignar el puntaje deberán tenerse en cuenta las siguientes consideraciones: </w:t>
      </w:r>
    </w:p>
    <w:p w:rsidRPr="00854750" w:rsidR="00775F68" w:rsidP="00AB164D" w:rsidRDefault="00775F68" w14:paraId="616FDBAB"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 Los puntajes por apoyo a la industria nacional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o</w:t>
      </w:r>
      <w:r>
        <w:rPr>
          <w:rFonts w:ascii="Arial Narrow" w:hAnsi="Arial Narrow" w:cs="Arial" w:eastAsiaTheme="minorHAnsi"/>
          <w:i/>
          <w:color w:val="000000"/>
          <w:sz w:val="22"/>
          <w:szCs w:val="22"/>
          <w:lang w:val="es-CO" w:eastAsia="en-US"/>
        </w:rPr>
        <w:t>r</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promo</w:t>
      </w:r>
      <w:r w:rsidRPr="00854750">
        <w:rPr>
          <w:rFonts w:ascii="Arial Narrow" w:hAnsi="Arial Narrow" w:cs="Arial" w:eastAsiaTheme="minorHAnsi"/>
          <w:i/>
          <w:color w:val="000000"/>
          <w:sz w:val="22"/>
          <w:szCs w:val="22"/>
          <w:lang w:val="es-CO" w:eastAsia="en-US"/>
        </w:rPr>
        <w:t xml:space="preserve">ción de Servicios Nacionales </w:t>
      </w:r>
      <w:r>
        <w:rPr>
          <w:rFonts w:ascii="Arial Narrow" w:hAnsi="Arial Narrow" w:cs="Arial" w:eastAsiaTheme="minorHAnsi"/>
          <w:i/>
          <w:color w:val="000000"/>
          <w:sz w:val="22"/>
          <w:szCs w:val="22"/>
          <w:lang w:val="es-CO" w:eastAsia="en-US"/>
        </w:rPr>
        <w:t>o con Trato Nacional</w:t>
      </w:r>
      <w:r w:rsidRPr="00854750">
        <w:rPr>
          <w:rFonts w:ascii="Arial Narrow" w:hAnsi="Arial Narrow" w:cs="Arial" w:eastAsiaTheme="minorHAnsi"/>
          <w:i/>
          <w:color w:val="000000"/>
          <w:sz w:val="22"/>
          <w:szCs w:val="22"/>
          <w:lang w:val="es-CO" w:eastAsia="en-US"/>
        </w:rPr>
        <w:t xml:space="preserve"> solo se otorgarán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w:t>
      </w:r>
      <w:r>
        <w:rPr>
          <w:rFonts w:ascii="Arial Narrow" w:hAnsi="Arial Narrow" w:cs="Arial" w:eastAsiaTheme="minorHAnsi"/>
          <w:i/>
          <w:color w:val="000000"/>
          <w:sz w:val="22"/>
          <w:szCs w:val="22"/>
          <w:lang w:val="es-CO" w:eastAsia="en-US"/>
        </w:rPr>
        <w:t>se comprometan a adquirir uno, varios o todos los bienes nacionales relevantes para el cumplimiento del contrato</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a</w:t>
      </w:r>
      <w:r>
        <w:rPr>
          <w:rFonts w:ascii="Arial Narrow" w:hAnsi="Arial Narrow" w:cs="Arial" w:eastAsiaTheme="minorHAnsi"/>
          <w:i/>
          <w:color w:val="000000"/>
          <w:sz w:val="22"/>
          <w:szCs w:val="22"/>
          <w:lang w:val="es-CO" w:eastAsia="en-US"/>
        </w:rPr>
        <w:t>ra</w:t>
      </w:r>
      <w:r w:rsidRPr="00854750">
        <w:rPr>
          <w:rFonts w:ascii="Arial Narrow" w:hAnsi="Arial Narrow" w:cs="Arial" w:eastAsiaTheme="minorHAnsi"/>
          <w:i/>
          <w:color w:val="000000"/>
          <w:sz w:val="22"/>
          <w:szCs w:val="22"/>
          <w:lang w:val="es-CO" w:eastAsia="en-US"/>
        </w:rPr>
        <w:t xml:space="preserve"> efectos de obtener el puntaje, </w:t>
      </w:r>
      <w:r>
        <w:rPr>
          <w:rFonts w:ascii="Arial Narrow" w:hAnsi="Arial Narrow" w:cs="Arial" w:eastAsiaTheme="minorHAnsi"/>
          <w:i/>
          <w:color w:val="000000"/>
          <w:sz w:val="22"/>
          <w:szCs w:val="22"/>
          <w:lang w:val="es-CO" w:eastAsia="en-US"/>
        </w:rPr>
        <w:t xml:space="preserve">la oferta respectiva </w:t>
      </w:r>
      <w:r w:rsidRPr="00854750">
        <w:rPr>
          <w:rFonts w:ascii="Arial Narrow" w:hAnsi="Arial Narrow" w:cs="Arial" w:eastAsiaTheme="minorHAnsi"/>
          <w:i/>
          <w:color w:val="000000"/>
          <w:sz w:val="22"/>
          <w:szCs w:val="22"/>
          <w:lang w:val="es-CO" w:eastAsia="en-US"/>
        </w:rPr>
        <w:t>no podrá somet</w:t>
      </w:r>
      <w:r>
        <w:rPr>
          <w:rFonts w:ascii="Arial Narrow" w:hAnsi="Arial Narrow" w:cs="Arial" w:eastAsiaTheme="minorHAnsi"/>
          <w:i/>
          <w:color w:val="000000"/>
          <w:sz w:val="22"/>
          <w:szCs w:val="22"/>
          <w:lang w:val="es-CO" w:eastAsia="en-US"/>
        </w:rPr>
        <w:t>erse</w:t>
      </w:r>
      <w:r w:rsidRPr="00854750">
        <w:rPr>
          <w:rFonts w:ascii="Arial Narrow" w:hAnsi="Arial Narrow" w:cs="Arial" w:eastAsiaTheme="minorHAnsi"/>
          <w:i/>
          <w:color w:val="000000"/>
          <w:sz w:val="22"/>
          <w:szCs w:val="22"/>
          <w:lang w:val="es-CO" w:eastAsia="en-US"/>
        </w:rPr>
        <w:t xml:space="preserve"> a condicionamientos.</w:t>
      </w:r>
    </w:p>
    <w:p w:rsidRPr="00854750" w:rsidR="00775F68" w:rsidP="00AB164D" w:rsidRDefault="00775F68" w14:paraId="1B4B1FAA" w14:textId="77777777">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B. C</w:t>
      </w:r>
      <w:r>
        <w:rPr>
          <w:rFonts w:ascii="Arial Narrow" w:hAnsi="Arial Narrow" w:cs="Arial" w:eastAsiaTheme="minorHAnsi"/>
          <w:i/>
          <w:color w:val="000000"/>
          <w:sz w:val="22"/>
          <w:szCs w:val="22"/>
          <w:lang w:val="es-CO" w:eastAsia="en-US"/>
        </w:rPr>
        <w:t>uando se</w:t>
      </w:r>
      <w:r w:rsidRPr="00854750">
        <w:rPr>
          <w:rFonts w:ascii="Arial Narrow" w:hAnsi="Arial Narrow" w:cs="Arial" w:eastAsiaTheme="minorHAnsi"/>
          <w:i/>
          <w:color w:val="000000"/>
          <w:sz w:val="22"/>
          <w:szCs w:val="22"/>
          <w:lang w:val="es-CO" w:eastAsia="en-US"/>
        </w:rPr>
        <w:t xml:space="preserve"> determin</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la</w:t>
      </w:r>
      <w:r w:rsidRPr="00854750">
        <w:rPr>
          <w:rFonts w:ascii="Arial Narrow" w:hAnsi="Arial Narrow" w:cs="Arial" w:eastAsiaTheme="minorHAnsi"/>
          <w:i/>
          <w:color w:val="000000"/>
          <w:sz w:val="22"/>
          <w:szCs w:val="22"/>
          <w:lang w:val="es-CO" w:eastAsia="en-US"/>
        </w:rPr>
        <w:t xml:space="preserve"> exist</w:t>
      </w:r>
      <w:r>
        <w:rPr>
          <w:rFonts w:ascii="Arial Narrow" w:hAnsi="Arial Narrow" w:cs="Arial" w:eastAsiaTheme="minorHAnsi"/>
          <w:i/>
          <w:color w:val="000000"/>
          <w:sz w:val="22"/>
          <w:szCs w:val="22"/>
          <w:lang w:val="es-CO" w:eastAsia="en-US"/>
        </w:rPr>
        <w:t>encia de</w:t>
      </w:r>
      <w:r w:rsidRPr="00854750">
        <w:rPr>
          <w:rFonts w:ascii="Arial Narrow" w:hAnsi="Arial Narrow" w:cs="Arial" w:eastAsiaTheme="minorHAnsi"/>
          <w:i/>
          <w:color w:val="000000"/>
          <w:sz w:val="22"/>
          <w:szCs w:val="22"/>
          <w:lang w:val="es-CO" w:eastAsia="en-US"/>
        </w:rPr>
        <w:t xml:space="preserve"> oferta de los bienes nacionales relevantes requeridos para el desarrollo del presente objeto contractual dentro del Registro de Productores de Bienes Nacionales, no se otorgará puntaje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no </w:t>
      </w:r>
      <w:r>
        <w:rPr>
          <w:rFonts w:ascii="Arial Narrow" w:hAnsi="Arial Narrow" w:cs="Arial" w:eastAsiaTheme="minorHAnsi"/>
          <w:i/>
          <w:color w:val="000000"/>
          <w:sz w:val="22"/>
          <w:szCs w:val="22"/>
          <w:lang w:val="es-CO" w:eastAsia="en-US"/>
        </w:rPr>
        <w:t>ofrezcan alguno de los bienes mencionados. Esto</w:t>
      </w:r>
      <w:r w:rsidRPr="00854750">
        <w:rPr>
          <w:rFonts w:ascii="Arial Narrow" w:hAnsi="Arial Narrow" w:cs="Arial" w:eastAsiaTheme="minorHAnsi"/>
          <w:i/>
          <w:color w:val="000000"/>
          <w:sz w:val="22"/>
          <w:szCs w:val="22"/>
          <w:lang w:val="es-CO" w:eastAsia="en-US"/>
        </w:rPr>
        <w:t xml:space="preserve"> aunque se comprometan a vincular al </w:t>
      </w:r>
      <w:r>
        <w:rPr>
          <w:rFonts w:ascii="Arial Narrow" w:hAnsi="Arial Narrow" w:cs="Arial" w:eastAsiaTheme="minorHAnsi"/>
          <w:i/>
          <w:color w:val="000000"/>
          <w:sz w:val="22"/>
          <w:szCs w:val="22"/>
          <w:lang w:val="es-CO" w:eastAsia="en-US"/>
        </w:rPr>
        <w:t>cumplimiento</w:t>
      </w:r>
      <w:r w:rsidRPr="00854750">
        <w:rPr>
          <w:rFonts w:ascii="Arial Narrow" w:hAnsi="Arial Narrow" w:cs="Arial" w:eastAsiaTheme="minorHAnsi"/>
          <w:i/>
          <w:color w:val="000000"/>
          <w:sz w:val="22"/>
          <w:szCs w:val="22"/>
          <w:lang w:val="es-CO" w:eastAsia="en-US"/>
        </w:rPr>
        <w:t xml:space="preserve"> del objeto contractual un porcentaje de empleados o contratistas por prestación de servicios colombianos para </w:t>
      </w:r>
      <w:r>
        <w:rPr>
          <w:rFonts w:ascii="Arial Narrow" w:hAnsi="Arial Narrow" w:cs="Arial" w:eastAsiaTheme="minorHAnsi"/>
          <w:i/>
          <w:color w:val="000000"/>
          <w:sz w:val="22"/>
          <w:szCs w:val="22"/>
          <w:lang w:val="es-CO" w:eastAsia="en-US"/>
        </w:rPr>
        <w:t>la ejecución del</w:t>
      </w:r>
      <w:r w:rsidRPr="00854750">
        <w:rPr>
          <w:rFonts w:ascii="Arial Narrow" w:hAnsi="Arial Narrow" w:cs="Arial" w:eastAsiaTheme="minorHAnsi"/>
          <w:i/>
          <w:color w:val="000000"/>
          <w:sz w:val="22"/>
          <w:szCs w:val="22"/>
          <w:lang w:val="es-CO" w:eastAsia="en-US"/>
        </w:rPr>
        <w:t xml:space="preserve"> </w:t>
      </w:r>
      <w:r>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ontrato.</w:t>
      </w:r>
    </w:p>
    <w:p w:rsidRPr="00F02C82" w:rsidR="00775F68" w:rsidP="00AB164D" w:rsidRDefault="00775F68" w14:paraId="2C0A8FDB" w14:textId="4C7551FD">
      <w:pPr>
        <w:spacing w:after="160"/>
        <w:ind w:left="567" w:right="624"/>
        <w:jc w:val="both"/>
        <w:rPr>
          <w:rFonts w:ascii="Arial Narrow" w:hAnsi="Arial Narrow" w:cs="Arial" w:eastAsiaTheme="minorHAnsi"/>
          <w:i/>
          <w:color w:val="000000"/>
          <w:sz w:val="22"/>
          <w:szCs w:val="22"/>
          <w:lang w:val="es-CO" w:eastAsia="en-US"/>
        </w:rPr>
      </w:pPr>
      <w:r w:rsidRPr="00F02C82">
        <w:rPr>
          <w:rFonts w:ascii="Arial Narrow" w:hAnsi="Arial Narrow" w:cs="Arial" w:eastAsiaTheme="minorHAnsi"/>
          <w:i/>
          <w:color w:val="000000"/>
          <w:sz w:val="22"/>
          <w:szCs w:val="22"/>
          <w:lang w:val="es-CO" w:eastAsia="en-US"/>
        </w:rPr>
        <w:t xml:space="preserve">C. Cuando la Entidad Estatal haya determinado la existencia de más de un bien nacional relevante, se otorgará el puntaje de manera proporcional a la cantidad de bienes nacionales relevantes que los Proponentes se comprometan a incorporar durante la ejecución del </w:t>
      </w:r>
      <w:r>
        <w:rPr>
          <w:rFonts w:ascii="Arial Narrow" w:hAnsi="Arial Narrow" w:cs="Arial" w:eastAsiaTheme="minorHAnsi"/>
          <w:i/>
          <w:color w:val="000000"/>
          <w:sz w:val="22"/>
          <w:szCs w:val="22"/>
          <w:lang w:val="es-CO" w:eastAsia="en-US"/>
        </w:rPr>
        <w:t>c</w:t>
      </w:r>
      <w:r w:rsidRPr="00F02C82">
        <w:rPr>
          <w:rFonts w:ascii="Arial Narrow" w:hAnsi="Arial Narrow" w:cs="Arial" w:eastAsiaTheme="minorHAnsi"/>
          <w:i/>
          <w:color w:val="000000"/>
          <w:sz w:val="22"/>
          <w:szCs w:val="22"/>
          <w:lang w:val="es-CO" w:eastAsia="en-US"/>
        </w:rPr>
        <w:t>ontrato y dependiendo del porcentaje de participación de estos bienes</w:t>
      </w:r>
      <w:r>
        <w:rPr>
          <w:rFonts w:ascii="Arial Narrow" w:hAnsi="Arial Narrow" w:cs="Arial" w:eastAsiaTheme="minorHAnsi"/>
          <w:i/>
          <w:color w:val="000000"/>
          <w:sz w:val="22"/>
          <w:szCs w:val="22"/>
          <w:lang w:val="es-CO" w:eastAsia="en-US"/>
        </w:rPr>
        <w:t xml:space="preserve">, en los términos de la Matriz </w:t>
      </w:r>
      <w:r w:rsidR="00F4471D">
        <w:rPr>
          <w:rFonts w:ascii="Arial Narrow" w:hAnsi="Arial Narrow" w:cs="Arial" w:eastAsiaTheme="minorHAnsi"/>
          <w:i/>
          <w:color w:val="000000"/>
          <w:sz w:val="22"/>
          <w:szCs w:val="22"/>
          <w:lang w:val="es-CO" w:eastAsia="en-US"/>
        </w:rPr>
        <w:t>3</w:t>
      </w:r>
      <w:r>
        <w:rPr>
          <w:rFonts w:ascii="Arial Narrow" w:hAnsi="Arial Narrow" w:cs="Arial" w:eastAsiaTheme="minorHAnsi"/>
          <w:i/>
          <w:color w:val="000000"/>
          <w:sz w:val="22"/>
          <w:szCs w:val="22"/>
          <w:lang w:val="es-CO" w:eastAsia="en-US"/>
        </w:rPr>
        <w:t xml:space="preserve"> – Bienes nacionales r</w:t>
      </w:r>
      <w:r w:rsidRPr="00D506ED">
        <w:rPr>
          <w:rFonts w:ascii="Arial Narrow" w:hAnsi="Arial Narrow" w:cs="Arial" w:eastAsiaTheme="minorHAnsi"/>
          <w:i/>
          <w:color w:val="000000"/>
          <w:sz w:val="22"/>
          <w:szCs w:val="22"/>
          <w:lang w:val="es-CO" w:eastAsia="en-US"/>
        </w:rPr>
        <w:t>elevantes</w:t>
      </w:r>
      <w:r w:rsidRPr="00F02C82">
        <w:rPr>
          <w:rFonts w:ascii="Arial Narrow" w:hAnsi="Arial Narrow" w:cs="Arial" w:eastAsiaTheme="minorHAnsi"/>
          <w:i/>
          <w:color w:val="000000"/>
          <w:sz w:val="22"/>
          <w:szCs w:val="22"/>
          <w:lang w:val="es-CO" w:eastAsia="en-US"/>
        </w:rPr>
        <w:t xml:space="preserve"> para la obra pública del sector </w:t>
      </w:r>
      <w:r w:rsidR="00A92DE8">
        <w:rPr>
          <w:rFonts w:ascii="Arial Narrow" w:hAnsi="Arial Narrow" w:cs="Arial" w:eastAsiaTheme="minorHAnsi"/>
          <w:i/>
          <w:color w:val="000000"/>
          <w:sz w:val="22"/>
          <w:szCs w:val="22"/>
          <w:lang w:val="es-CO" w:eastAsia="en-US"/>
        </w:rPr>
        <w:t>de infraestructura social</w:t>
      </w:r>
      <w:r w:rsidRPr="00F02C82">
        <w:rPr>
          <w:rFonts w:ascii="Arial Narrow" w:hAnsi="Arial Narrow" w:cs="Arial" w:eastAsiaTheme="minorHAnsi"/>
          <w:i/>
          <w:color w:val="000000"/>
          <w:sz w:val="22"/>
          <w:szCs w:val="22"/>
          <w:lang w:val="es-CO" w:eastAsia="en-US"/>
        </w:rPr>
        <w:t>:</w:t>
      </w:r>
    </w:p>
    <w:p w:rsidRPr="00015678" w:rsidR="00775F68" w:rsidP="00AB164D" w:rsidRDefault="00775F68" w14:paraId="2C3D88E5" w14:textId="77777777">
      <w:pPr>
        <w:spacing w:after="160"/>
        <w:ind w:left="567" w:right="624"/>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Para efectos de la asignación de puntaje, la Entidad Estatal definirá el puntaje de cada bien nacional relevante de acuerdo con su porcentaje de participación, para lo cual aplicará la siguiente f</w:t>
      </w:r>
      <w:r>
        <w:rPr>
          <w:rFonts w:ascii="Arial Narrow" w:hAnsi="Arial Narrow" w:cs="Arial" w:eastAsiaTheme="minorHAnsi"/>
          <w:i/>
          <w:color w:val="000000"/>
          <w:sz w:val="22"/>
          <w:szCs w:val="22"/>
          <w:lang w:val="es-CO" w:eastAsia="en-US"/>
        </w:rPr>
        <w:t>ó</w:t>
      </w:r>
      <w:r w:rsidRPr="00015678">
        <w:rPr>
          <w:rFonts w:ascii="Arial Narrow" w:hAnsi="Arial Narrow" w:cs="Arial" w:eastAsiaTheme="minorHAnsi"/>
          <w:i/>
          <w:color w:val="000000"/>
          <w:sz w:val="22"/>
          <w:szCs w:val="22"/>
          <w:lang w:val="es-CO" w:eastAsia="en-US"/>
        </w:rPr>
        <w:t xml:space="preserve">rmula. </w:t>
      </w:r>
    </w:p>
    <w:p w:rsidRPr="00015678" w:rsidR="00775F68" w:rsidP="00775F68" w:rsidRDefault="0000040F" w14:paraId="4FB985D8" w14:textId="77777777">
      <w:pPr>
        <w:spacing w:line="276" w:lineRule="auto"/>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m:t>Pi=</m:t>
          </m:r>
          <m:f>
            <m:fPr>
              <m:ctrlPr>
                <w:rPr>
                  <w:rFonts w:ascii="Cambria Math" w:hAnsi="Cambria Math" w:cs="Arial" w:eastAsiaTheme="minorHAnsi"/>
                  <w:i/>
                  <w:color w:val="000000"/>
                  <w:sz w:val="22"/>
                  <w:szCs w:val="22"/>
                  <w:lang w:val="es-CO" w:eastAsia="en-US"/>
                </w:rPr>
              </m:ctrlPr>
            </m:fPr>
            <m:num>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Participación (%)</m:t>
                  </m:r>
                </m:e>
                <m:sub>
                  <m:r>
                    <w:rPr>
                      <w:rFonts w:ascii="Cambria Math" w:hAnsi="Cambria Math" w:cs="Arial" w:eastAsiaTheme="minorHAnsi"/>
                      <w:color w:val="000000"/>
                      <w:sz w:val="22"/>
                      <w:szCs w:val="22"/>
                      <w:lang w:val="es-CO" w:eastAsia="en-US"/>
                    </w:rPr>
                    <m:t>i</m:t>
                  </m:r>
                </m:sub>
              </m:sSub>
              <m:r>
                <w:rPr>
                  <w:rFonts w:ascii="Cambria Math" w:hAnsi="Cambria Math" w:cs="Arial" w:eastAsiaTheme="minorHAnsi"/>
                  <w:color w:val="000000"/>
                  <w:sz w:val="22"/>
                  <w:szCs w:val="22"/>
                  <w:lang w:val="es-CO" w:eastAsia="en-US"/>
                </w:rPr>
                <m:t>*(Pmax)</m:t>
              </m:r>
            </m:num>
            <m:den>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den>
          </m:f>
        </m:oMath>
      </m:oMathPara>
    </w:p>
    <w:p w:rsidRPr="00015678" w:rsidR="00775F68" w:rsidP="00775F68" w:rsidRDefault="00775F68" w14:paraId="1B508258"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Donde:</w:t>
      </w:r>
    </w:p>
    <w:p w:rsidRPr="00015678" w:rsidR="00775F68" w:rsidP="00775F68" w:rsidRDefault="00775F68" w14:paraId="7AA51965"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w:t>
      </w:r>
      <w:r w:rsidRPr="00F02C82">
        <w:rPr>
          <w:rFonts w:ascii="Arial Narrow" w:hAnsi="Arial Narrow" w:cs="Arial" w:eastAsiaTheme="minorHAnsi"/>
          <w:i/>
          <w:color w:val="000000"/>
          <w:sz w:val="22"/>
          <w:szCs w:val="22"/>
          <w:lang w:val="es-CO" w:eastAsia="en-US"/>
        </w:rPr>
        <w:t xml:space="preserve">i: </w:t>
      </w:r>
      <w:r w:rsidRPr="00015678">
        <w:rPr>
          <w:rFonts w:ascii="Arial Narrow" w:hAnsi="Arial Narrow" w:cs="Arial" w:eastAsiaTheme="minorHAnsi"/>
          <w:i/>
          <w:color w:val="000000"/>
          <w:sz w:val="22"/>
          <w:szCs w:val="22"/>
          <w:lang w:val="es-CO" w:eastAsia="en-US"/>
        </w:rPr>
        <w:t>Puntaje de cada bien relevante</w:t>
      </w:r>
    </w:p>
    <w:p w:rsidRPr="00015678" w:rsidR="00775F68" w:rsidP="00775F68" w:rsidRDefault="00775F68" w14:paraId="2ACC3712"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i: Bien o bienes nacionales relevantes </w:t>
      </w:r>
    </w:p>
    <w:p w:rsidRPr="00015678" w:rsidR="00775F68" w:rsidP="00775F68" w:rsidRDefault="00775F68" w14:paraId="77697F48"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n: Número de bienes nacionales relevantes </w:t>
      </w:r>
    </w:p>
    <w:p w:rsidRPr="00015678" w:rsidR="00775F68" w:rsidP="00775F68" w:rsidRDefault="00775F68" w14:paraId="2544F3E1"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Participación (%)</w:t>
      </w:r>
      <w:r w:rsidRPr="00F02C82">
        <w:rPr>
          <w:rFonts w:ascii="Arial Narrow" w:hAnsi="Arial Narrow" w:cs="Arial" w:eastAsiaTheme="minorHAnsi"/>
          <w:i/>
          <w:color w:val="000000"/>
          <w:sz w:val="22"/>
          <w:szCs w:val="22"/>
          <w:lang w:val="es-CO" w:eastAsia="en-US"/>
        </w:rPr>
        <w:t xml:space="preserve">i : </w:t>
      </w:r>
      <w:r w:rsidRPr="00015678">
        <w:rPr>
          <w:rFonts w:ascii="Arial Narrow" w:hAnsi="Arial Narrow" w:cs="Arial" w:eastAsiaTheme="minorHAnsi"/>
          <w:i/>
          <w:color w:val="000000"/>
          <w:sz w:val="22"/>
          <w:szCs w:val="22"/>
          <w:lang w:val="es-CO" w:eastAsia="en-US"/>
        </w:rPr>
        <w:t>Porcentaje de participación del bien</w:t>
      </w:r>
    </w:p>
    <w:p w:rsidRPr="00015678" w:rsidR="00775F68" w:rsidP="00775F68" w:rsidRDefault="00775F68" w14:paraId="614CC8FE" w14:textId="77777777">
      <w:pPr>
        <w:spacing w:line="276" w:lineRule="auto"/>
        <w:ind w:left="708"/>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Pmax =Puntaje máximo para el factor de evaluación de apoyo a la industria nacional (20 puntos) </w:t>
      </w:r>
    </w:p>
    <w:p w:rsidRPr="00015678" w:rsidR="00775F68" w:rsidP="00775F68" w:rsidRDefault="00C04F78" w14:paraId="59C79256" w14:textId="77777777">
      <w:pPr>
        <w:spacing w:line="276" w:lineRule="auto"/>
        <w:ind w:left="708"/>
        <w:rPr>
          <w:rFonts w:ascii="Arial Narrow" w:hAnsi="Arial Narrow" w:cs="Arial" w:eastAsiaTheme="minorHAnsi"/>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i</m:t>
            </m:r>
          </m:sub>
          <m:sup>
            <m:r>
              <w:rPr>
                <w:rFonts w:ascii="Cambria Math" w:hAnsi="Cambria Math" w:cs="Arial" w:eastAsiaTheme="minorHAnsi"/>
                <w:color w:val="000000"/>
                <w:sz w:val="22"/>
                <w:szCs w:val="22"/>
                <w:lang w:val="es-CO" w:eastAsia="en-US"/>
              </w:rPr>
              <m:t>n</m:t>
            </m:r>
          </m:sup>
          <m:e>
            <m:r>
              <w:rPr>
                <w:rFonts w:ascii="Cambria Math" w:hAnsi="Cambria Math" w:cs="Arial" w:eastAsiaTheme="minorHAnsi"/>
                <w:color w:val="000000"/>
                <w:sz w:val="22"/>
                <w:szCs w:val="22"/>
                <w:lang w:val="es-CO" w:eastAsia="en-US"/>
              </w:rPr>
              <m:t>Participación (%)</m:t>
            </m:r>
          </m:e>
        </m:nary>
      </m:oMath>
      <w:r w:rsidRPr="00015678" w:rsidR="00775F68">
        <w:rPr>
          <w:rFonts w:ascii="Arial Narrow" w:hAnsi="Arial Narrow" w:cs="Arial" w:eastAsiaTheme="minorEastAsia"/>
          <w:i/>
          <w:color w:val="000000"/>
          <w:sz w:val="22"/>
          <w:szCs w:val="22"/>
          <w:lang w:val="es-CO" w:eastAsia="en-US"/>
        </w:rPr>
        <w:t xml:space="preserve">: Sumatoria de los porcentajes de participación de los bienes </w:t>
      </w:r>
    </w:p>
    <w:p w:rsidR="005A47AB" w:rsidP="00AB164D" w:rsidRDefault="005A47AB" w14:paraId="0D1D2643" w14:textId="77777777">
      <w:pPr>
        <w:ind w:left="567" w:right="340"/>
        <w:jc w:val="both"/>
        <w:rPr>
          <w:rFonts w:ascii="Arial Narrow" w:hAnsi="Arial Narrow" w:cs="Arial" w:eastAsiaTheme="minorHAnsi"/>
          <w:i/>
          <w:color w:val="000000"/>
          <w:sz w:val="22"/>
          <w:szCs w:val="22"/>
          <w:lang w:val="es-CO" w:eastAsia="en-US"/>
        </w:rPr>
      </w:pPr>
    </w:p>
    <w:p w:rsidR="005A47AB" w:rsidP="00AB164D" w:rsidRDefault="005A47AB" w14:paraId="002B030C" w14:textId="71317D07">
      <w:pPr>
        <w:ind w:left="567" w:right="340"/>
        <w:jc w:val="both"/>
        <w:rPr>
          <w:rFonts w:ascii="Arial Narrow" w:hAnsi="Arial Narrow" w:cs="Arial" w:eastAsiaTheme="minorHAnsi"/>
          <w:i/>
          <w:color w:val="000000"/>
          <w:sz w:val="22"/>
          <w:szCs w:val="22"/>
          <w:lang w:val="es-CO" w:eastAsia="en-US"/>
        </w:rPr>
      </w:pPr>
      <w:r w:rsidRPr="005A47AB">
        <w:rPr>
          <w:rFonts w:ascii="Arial Narrow" w:hAnsi="Arial Narrow" w:cs="Arial" w:eastAsiaTheme="minorHAnsi"/>
          <w:i/>
          <w:color w:val="000000"/>
          <w:sz w:val="22"/>
          <w:szCs w:val="22"/>
          <w:lang w:val="es-CO" w:eastAsia="en-US"/>
        </w:rPr>
        <w:t>Para efectos de la asignación de los puntajes indicados, la Entidad Estatal tendrá en cuenta hasta el séptimo decimal.</w:t>
      </w:r>
    </w:p>
    <w:p w:rsidR="005A47AB" w:rsidP="00AB164D" w:rsidRDefault="005A47AB" w14:paraId="723531DB" w14:textId="77777777">
      <w:pPr>
        <w:ind w:left="567" w:right="340"/>
        <w:jc w:val="both"/>
        <w:rPr>
          <w:rFonts w:ascii="Arial Narrow" w:hAnsi="Arial Narrow" w:cs="Arial" w:eastAsiaTheme="minorHAnsi"/>
          <w:i/>
          <w:color w:val="000000"/>
          <w:sz w:val="22"/>
          <w:szCs w:val="22"/>
          <w:lang w:val="es-CO" w:eastAsia="en-US"/>
        </w:rPr>
      </w:pPr>
    </w:p>
    <w:p w:rsidRPr="00015678" w:rsidR="00775F68" w:rsidP="00AB164D" w:rsidRDefault="00775F68" w14:paraId="09DBEC52" w14:textId="5015DFBD">
      <w:pPr>
        <w:ind w:left="567" w:right="340"/>
        <w:jc w:val="both"/>
        <w:rPr>
          <w:rFonts w:ascii="Arial Narrow" w:hAnsi="Arial Narrow" w:cs="Arial" w:eastAsiaTheme="minorHAnsi"/>
          <w:i/>
          <w:color w:val="000000"/>
          <w:sz w:val="22"/>
          <w:szCs w:val="22"/>
          <w:lang w:val="es-CO" w:eastAsia="en-US"/>
        </w:rPr>
      </w:pPr>
      <w:r w:rsidRPr="00015678">
        <w:rPr>
          <w:rFonts w:ascii="Arial Narrow" w:hAnsi="Arial Narrow" w:cs="Arial" w:eastAsiaTheme="minorHAnsi"/>
          <w:i/>
          <w:color w:val="000000"/>
          <w:sz w:val="22"/>
          <w:szCs w:val="22"/>
          <w:lang w:val="es-CO" w:eastAsia="en-US"/>
        </w:rPr>
        <w:t xml:space="preserve">Definido el puntaje de cada bien nacional relevante, la Entidad Estatal otorgará el puntaje a cada Proponente dependiendo de la cantidad de bienes nacionales relevantes ofertados y el puntaje individual asignado a cada uno de ellos. Para la asignación de este puntaje </w:t>
      </w:r>
      <w:r>
        <w:rPr>
          <w:rFonts w:ascii="Arial Narrow" w:hAnsi="Arial Narrow" w:cs="Arial" w:eastAsiaTheme="minorHAnsi"/>
          <w:i/>
          <w:color w:val="000000"/>
          <w:sz w:val="22"/>
          <w:szCs w:val="22"/>
          <w:lang w:val="es-CO" w:eastAsia="en-US"/>
        </w:rPr>
        <w:t>se</w:t>
      </w:r>
      <w:r w:rsidRPr="00015678">
        <w:rPr>
          <w:rFonts w:ascii="Arial Narrow" w:hAnsi="Arial Narrow" w:cs="Arial" w:eastAsiaTheme="minorHAnsi"/>
          <w:i/>
          <w:color w:val="000000"/>
          <w:sz w:val="22"/>
          <w:szCs w:val="22"/>
          <w:lang w:val="es-CO" w:eastAsia="en-US"/>
        </w:rPr>
        <w:t xml:space="preserve"> aplicará la siguiente fórmula</w:t>
      </w:r>
      <w:r>
        <w:rPr>
          <w:rFonts w:ascii="Arial Narrow" w:hAnsi="Arial Narrow" w:cs="Arial" w:eastAsiaTheme="minorHAnsi"/>
          <w:i/>
          <w:color w:val="000000"/>
          <w:sz w:val="22"/>
          <w:szCs w:val="22"/>
          <w:lang w:val="es-CO" w:eastAsia="en-US"/>
        </w:rPr>
        <w:t>.</w:t>
      </w:r>
    </w:p>
    <w:p w:rsidRPr="00015678" w:rsidR="00775F68" w:rsidP="00775F68" w:rsidRDefault="0000040F" w14:paraId="5505AEC6" w14:textId="77777777">
      <w:pPr>
        <w:spacing w:after="160"/>
        <w:ind w:left="567"/>
        <w:jc w:val="both"/>
        <w:rPr>
          <w:rFonts w:ascii="Arial Narrow" w:hAnsi="Arial Narrow" w:cs="Arial" w:eastAsiaTheme="minorHAnsi"/>
          <w:i/>
          <w:color w:val="000000"/>
          <w:sz w:val="22"/>
          <w:szCs w:val="22"/>
          <w:lang w:val="es-CO" w:eastAsia="en-US"/>
        </w:rPr>
      </w:pPr>
      <m:oMathPara>
        <m:oMath>
          <m:r>
            <w:rPr>
              <w:rFonts w:ascii="Cambria Math" w:hAnsi="Cambria Math" w:cs="Arial" w:eastAsiaTheme="minorHAnsi"/>
              <w:color w:val="000000"/>
              <w:sz w:val="22"/>
              <w:szCs w:val="22"/>
              <w:lang w:val="es-CO" w:eastAsia="en-US"/>
            </w:rPr>
            <m:t xml:space="preserve">Puntaje proponente= </m:t>
          </m:r>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m:oMathPara>
    </w:p>
    <w:p w:rsidRPr="00015678" w:rsidR="00775F68" w:rsidP="00775F68" w:rsidRDefault="00775F68" w14:paraId="560EC97B" w14:textId="77777777">
      <w:pPr>
        <w:spacing w:after="160"/>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Donde:</w:t>
      </w:r>
    </w:p>
    <w:p w:rsidRPr="00015678" w:rsidR="00775F68" w:rsidP="00775F68" w:rsidRDefault="00775F68" w14:paraId="10544E93" w14:textId="77777777">
      <w:pPr>
        <w:ind w:left="567"/>
        <w:jc w:val="both"/>
        <w:rPr>
          <w:rFonts w:ascii="Arial Narrow" w:hAnsi="Arial Narrow" w:cs="Arial" w:eastAsiaTheme="minorEastAsia"/>
          <w:i/>
          <w:color w:val="000000"/>
          <w:sz w:val="22"/>
          <w:szCs w:val="22"/>
          <w:lang w:val="es-CO" w:eastAsia="en-US"/>
        </w:rPr>
      </w:pPr>
      <w:r w:rsidRPr="00015678">
        <w:rPr>
          <w:rFonts w:ascii="Arial Narrow" w:hAnsi="Arial Narrow" w:cs="Arial" w:eastAsiaTheme="minorEastAsia"/>
          <w:i/>
          <w:color w:val="000000" w:themeColor="text1"/>
          <w:sz w:val="22"/>
          <w:szCs w:val="22"/>
          <w:lang w:val="es-CO" w:eastAsia="en-US"/>
        </w:rPr>
        <w:t xml:space="preserve">Puntaje proponente: Puntaje asignado al Proponente </w:t>
      </w:r>
    </w:p>
    <w:p w:rsidRPr="00015678" w:rsidR="00775F68" w:rsidP="00775F68" w:rsidRDefault="00C04F78" w14:paraId="0D571D8B" w14:textId="77777777">
      <w:pPr>
        <w:ind w:left="567"/>
        <w:jc w:val="both"/>
        <w:rPr>
          <w:rFonts w:ascii="Arial Narrow" w:hAnsi="Arial Narrow" w:cs="Arial" w:eastAsiaTheme="minorEastAsia"/>
          <w:i/>
          <w:color w:val="000000"/>
          <w:sz w:val="22"/>
          <w:szCs w:val="22"/>
          <w:lang w:val="es-CO" w:eastAsia="en-US"/>
        </w:rPr>
      </w:pPr>
      <m:oMath>
        <m:nary>
          <m:naryPr>
            <m:chr m:val="∑"/>
            <m:limLoc m:val="undOvr"/>
            <m:ctrlPr>
              <w:rPr>
                <w:rFonts w:ascii="Cambria Math" w:hAnsi="Cambria Math" w:cs="Arial" w:eastAsiaTheme="minorHAnsi"/>
                <w:i/>
                <w:color w:val="000000"/>
                <w:sz w:val="22"/>
                <w:szCs w:val="22"/>
                <w:lang w:val="es-CO" w:eastAsia="en-US"/>
              </w:rPr>
            </m:ctrlPr>
          </m:naryPr>
          <m:sub>
            <m:r>
              <w:rPr>
                <w:rFonts w:ascii="Cambria Math" w:hAnsi="Cambria Math" w:cs="Arial" w:eastAsiaTheme="minorHAnsi"/>
                <w:color w:val="000000"/>
                <w:sz w:val="22"/>
                <w:szCs w:val="22"/>
                <w:lang w:val="es-CO" w:eastAsia="en-US"/>
              </w:rPr>
              <m:t>j=0</m:t>
            </m:r>
          </m:sub>
          <m:sup>
            <m:r>
              <w:rPr>
                <w:rFonts w:ascii="Cambria Math" w:hAnsi="Cambria Math" w:cs="Arial" w:eastAsiaTheme="minorHAnsi"/>
                <w:color w:val="000000"/>
                <w:sz w:val="22"/>
                <w:szCs w:val="22"/>
                <w:lang w:val="es-CO" w:eastAsia="en-US"/>
              </w:rPr>
              <m:t>i</m:t>
            </m:r>
          </m:sup>
          <m:e>
            <m:sSub>
              <m:sSubPr>
                <m:ctrlPr>
                  <w:rPr>
                    <w:rFonts w:ascii="Cambria Math" w:hAnsi="Cambria Math" w:cs="Arial" w:eastAsiaTheme="minorHAnsi"/>
                    <w:i/>
                    <w:color w:val="000000"/>
                    <w:sz w:val="22"/>
                    <w:szCs w:val="22"/>
                    <w:lang w:val="es-CO" w:eastAsia="en-US"/>
                  </w:rPr>
                </m:ctrlPr>
              </m:sSubPr>
              <m:e>
                <m:r>
                  <w:rPr>
                    <w:rFonts w:ascii="Cambria Math" w:hAnsi="Cambria Math" w:cs="Arial" w:eastAsiaTheme="minorHAnsi"/>
                    <w:color w:val="000000"/>
                    <w:sz w:val="22"/>
                    <w:szCs w:val="22"/>
                    <w:lang w:val="es-CO" w:eastAsia="en-US"/>
                  </w:rPr>
                  <m:t>P</m:t>
                </m:r>
              </m:e>
              <m:sub>
                <m:r>
                  <w:rPr>
                    <w:rFonts w:ascii="Cambria Math" w:hAnsi="Cambria Math" w:cs="Arial" w:eastAsiaTheme="minorHAnsi"/>
                    <w:color w:val="000000"/>
                    <w:sz w:val="22"/>
                    <w:szCs w:val="22"/>
                    <w:lang w:val="es-CO" w:eastAsia="en-US"/>
                  </w:rPr>
                  <m:t>i</m:t>
                </m:r>
              </m:sub>
            </m:sSub>
          </m:e>
        </m:nary>
      </m:oMath>
      <w:r w:rsidRPr="00015678" w:rsidR="00775F68">
        <w:rPr>
          <w:rFonts w:ascii="Arial Narrow" w:hAnsi="Arial Narrow" w:cs="Arial" w:eastAsiaTheme="minorEastAsia"/>
          <w:i/>
          <w:color w:val="000000"/>
          <w:sz w:val="22"/>
          <w:szCs w:val="22"/>
          <w:lang w:val="es-CO" w:eastAsia="en-US"/>
        </w:rPr>
        <w:t>: Sumatoria de los puntajes de los bienes relevantes seleccionados por el Proponente</w:t>
      </w:r>
    </w:p>
    <w:p w:rsidR="005A47AB" w:rsidP="009A6142" w:rsidRDefault="005A47AB" w14:paraId="16B61E87" w14:textId="77777777">
      <w:pPr>
        <w:ind w:right="624"/>
        <w:jc w:val="both"/>
        <w:rPr>
          <w:rFonts w:ascii="Arial Narrow" w:hAnsi="Arial Narrow" w:cs="Arial" w:eastAsiaTheme="minorHAnsi"/>
          <w:i/>
          <w:color w:val="000000"/>
          <w:sz w:val="22"/>
          <w:szCs w:val="22"/>
          <w:lang w:val="es-CO" w:eastAsia="en-US"/>
        </w:rPr>
      </w:pPr>
    </w:p>
    <w:p w:rsidR="005A47AB" w:rsidP="005A47AB" w:rsidRDefault="005A47AB" w14:paraId="7C2BC4F0" w14:textId="6408E9FB">
      <w:pPr>
        <w:ind w:left="567" w:right="624"/>
        <w:jc w:val="both"/>
        <w:rPr>
          <w:rFonts w:ascii="Arial Narrow" w:hAnsi="Arial Narrow" w:cs="Arial" w:eastAsiaTheme="minorHAnsi"/>
          <w:i/>
          <w:color w:val="000000"/>
          <w:sz w:val="22"/>
          <w:szCs w:val="22"/>
          <w:lang w:val="es-CO" w:eastAsia="en-US"/>
        </w:rPr>
      </w:pPr>
      <w:r w:rsidRPr="005A47AB">
        <w:rPr>
          <w:rFonts w:ascii="Arial Narrow" w:hAnsi="Arial Narrow" w:cs="Arial" w:eastAsiaTheme="minorHAnsi"/>
          <w:i/>
          <w:color w:val="000000"/>
          <w:sz w:val="22"/>
          <w:szCs w:val="22"/>
          <w:lang w:val="es-CO" w:eastAsia="en-US"/>
        </w:rPr>
        <w:t xml:space="preserve">Para efectos de la asignación del puntaje a los Proponentes, la Entidad Estatal tendrá en cuenta hasta el séptimo decimal. </w:t>
      </w:r>
      <w:r w:rsidRPr="000153C5" w:rsidR="000153C5">
        <w:rPr>
          <w:rFonts w:ascii="Arial Narrow" w:hAnsi="Arial Narrow" w:cs="Arial" w:eastAsiaTheme="minorHAnsi"/>
          <w:i/>
          <w:color w:val="000000"/>
          <w:sz w:val="22"/>
          <w:szCs w:val="22"/>
          <w:lang w:val="es-CO" w:eastAsia="en-US"/>
        </w:rPr>
        <w:t>En todo caso, el puntaje asignado a los Proponentes no podrá superar los veinte (20) puntos.</w:t>
      </w:r>
    </w:p>
    <w:p w:rsidRPr="005A47AB" w:rsidR="005A47AB" w:rsidP="005A47AB" w:rsidRDefault="005A47AB" w14:paraId="56E6B4E3" w14:textId="77777777">
      <w:pPr>
        <w:ind w:left="567" w:right="624"/>
        <w:jc w:val="both"/>
        <w:rPr>
          <w:rFonts w:ascii="Arial Narrow" w:hAnsi="Arial Narrow" w:cs="Arial" w:eastAsiaTheme="minorHAnsi"/>
          <w:i/>
          <w:color w:val="000000"/>
          <w:sz w:val="22"/>
          <w:szCs w:val="22"/>
          <w:lang w:val="es-CO" w:eastAsia="en-US"/>
        </w:rPr>
      </w:pPr>
    </w:p>
    <w:p w:rsidR="00775F68" w:rsidP="00AB164D" w:rsidRDefault="00775F68" w14:paraId="1101CAC1" w14:textId="77777777">
      <w:pPr>
        <w:spacing w:after="160" w:line="259" w:lineRule="auto"/>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 xml:space="preserve">D. </w:t>
      </w:r>
      <w:r w:rsidRPr="005F1196">
        <w:rPr>
          <w:rFonts w:ascii="Arial Narrow" w:hAnsi="Arial Narrow" w:cs="Arial" w:eastAsiaTheme="minorHAnsi"/>
          <w:i/>
          <w:color w:val="000000"/>
          <w:sz w:val="22"/>
          <w:szCs w:val="22"/>
          <w:lang w:val="es-CO" w:eastAsia="en-US"/>
        </w:rPr>
        <w:t xml:space="preserve">En el caso de Proponentes Plurales </w:t>
      </w:r>
      <w:r>
        <w:rPr>
          <w:rFonts w:ascii="Arial Narrow" w:hAnsi="Arial Narrow" w:cs="Arial" w:eastAsiaTheme="minorHAnsi"/>
          <w:i/>
          <w:color w:val="000000"/>
          <w:sz w:val="22"/>
          <w:szCs w:val="22"/>
          <w:lang w:val="es-CO" w:eastAsia="en-US"/>
        </w:rPr>
        <w:t xml:space="preserve">todos, varios o </w:t>
      </w:r>
      <w:r w:rsidRPr="005F1196">
        <w:rPr>
          <w:rFonts w:ascii="Arial Narrow" w:hAnsi="Arial Narrow" w:cs="Arial" w:eastAsiaTheme="minorHAnsi"/>
          <w:i/>
          <w:color w:val="000000"/>
          <w:sz w:val="22"/>
          <w:szCs w:val="22"/>
          <w:lang w:val="es-CO" w:eastAsia="en-US"/>
        </w:rPr>
        <w:t xml:space="preserve">cualquiera de sus integrantes podrá </w:t>
      </w:r>
      <w:r>
        <w:rPr>
          <w:rFonts w:ascii="Arial Narrow" w:hAnsi="Arial Narrow" w:cs="Arial" w:eastAsiaTheme="minorHAnsi"/>
          <w:i/>
          <w:color w:val="000000"/>
          <w:sz w:val="22"/>
          <w:szCs w:val="22"/>
          <w:lang w:val="es-CO" w:eastAsia="en-US"/>
        </w:rPr>
        <w:t>incorporar todos o algunos de los bienes nacionales relevantes.</w:t>
      </w:r>
      <w:r w:rsidRPr="005F1196">
        <w:rPr>
          <w:rFonts w:ascii="Arial Narrow" w:hAnsi="Arial Narrow" w:cs="Arial" w:eastAsiaTheme="minorHAnsi"/>
          <w:i/>
          <w:color w:val="000000"/>
          <w:sz w:val="22"/>
          <w:szCs w:val="22"/>
          <w:lang w:val="es-CO" w:eastAsia="en-US"/>
        </w:rPr>
        <w:t xml:space="preserve"> </w:t>
      </w:r>
      <w:r w:rsidRPr="00854750">
        <w:rPr>
          <w:rFonts w:ascii="Arial Narrow" w:hAnsi="Arial Narrow" w:cs="Arial" w:eastAsiaTheme="minorHAnsi"/>
          <w:i/>
          <w:color w:val="000000"/>
          <w:sz w:val="22"/>
          <w:szCs w:val="22"/>
          <w:lang w:val="es-CO" w:eastAsia="en-US"/>
        </w:rPr>
        <w:t>Además de la incorporación del bien nacional relevante</w:t>
      </w:r>
      <w:r>
        <w:rPr>
          <w:rFonts w:ascii="Arial Narrow" w:hAnsi="Arial Narrow" w:cs="Arial" w:eastAsiaTheme="minorHAnsi"/>
          <w:i/>
          <w:color w:val="000000"/>
          <w:sz w:val="22"/>
          <w:szCs w:val="22"/>
          <w:lang w:val="es-CO" w:eastAsia="en-US"/>
        </w:rPr>
        <w:t>,</w:t>
      </w:r>
      <w:r w:rsidRPr="00854750">
        <w:rPr>
          <w:rFonts w:ascii="Arial Narrow" w:hAnsi="Arial Narrow" w:cs="Arial" w:eastAsiaTheme="minorHAnsi"/>
          <w:i/>
          <w:color w:val="000000"/>
          <w:sz w:val="22"/>
          <w:szCs w:val="22"/>
          <w:lang w:val="es-CO" w:eastAsia="en-US"/>
        </w:rPr>
        <w:t xml:space="preserve"> tratándose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su composición deberá estar acorde con la </w:t>
      </w:r>
      <w:r>
        <w:rPr>
          <w:rFonts w:ascii="Arial Narrow" w:hAnsi="Arial Narrow" w:cs="Arial" w:eastAsiaTheme="minorHAnsi"/>
          <w:i/>
          <w:color w:val="000000"/>
          <w:sz w:val="22"/>
          <w:szCs w:val="22"/>
          <w:lang w:val="es-CO" w:eastAsia="en-US"/>
        </w:rPr>
        <w:t>defini</w:t>
      </w:r>
      <w:r w:rsidRPr="00854750">
        <w:rPr>
          <w:rFonts w:ascii="Arial Narrow" w:hAnsi="Arial Narrow" w:cs="Arial" w:eastAsiaTheme="minorHAnsi"/>
          <w:i/>
          <w:color w:val="000000"/>
          <w:sz w:val="22"/>
          <w:szCs w:val="22"/>
          <w:lang w:val="es-CO" w:eastAsia="en-US"/>
        </w:rPr>
        <w:t xml:space="preserve">ción de Servicios Nacionales prevista en el artículo 2.2.1.1.1.3.1 del Decreto 1082 de 2015, de lo que dependerá la franja del puntaje aplicable en lo referente </w:t>
      </w:r>
      <w:r>
        <w:rPr>
          <w:rFonts w:ascii="Arial Narrow" w:hAnsi="Arial Narrow" w:cs="Arial" w:eastAsiaTheme="minorHAnsi"/>
          <w:i/>
          <w:color w:val="000000"/>
          <w:sz w:val="22"/>
          <w:szCs w:val="22"/>
          <w:lang w:val="es-CO" w:eastAsia="en-US"/>
        </w:rPr>
        <w:t>con el</w:t>
      </w:r>
      <w:r w:rsidRPr="00854750">
        <w:rPr>
          <w:rFonts w:ascii="Arial Narrow" w:hAnsi="Arial Narrow" w:cs="Arial" w:eastAsiaTheme="minorHAnsi"/>
          <w:i/>
          <w:color w:val="000000"/>
          <w:sz w:val="22"/>
          <w:szCs w:val="22"/>
          <w:lang w:val="es-CO" w:eastAsia="en-US"/>
        </w:rPr>
        <w:t xml:space="preserve"> apoyo de la industria nacional. </w:t>
      </w:r>
    </w:p>
    <w:p w:rsidRPr="00854750" w:rsidR="00775F68" w:rsidP="00AB164D" w:rsidRDefault="00FE17FF" w14:paraId="0CCBFC7F" w14:textId="2C3A6310">
      <w:pPr>
        <w:spacing w:after="160"/>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lang w:val="es-CO" w:eastAsia="en-US"/>
        </w:rPr>
        <w:t>Para esos</w:t>
      </w:r>
      <w:r w:rsidRPr="00854750" w:rsidR="00775F68">
        <w:rPr>
          <w:rFonts w:ascii="Arial Narrow" w:hAnsi="Arial Narrow" w:cs="Arial" w:eastAsiaTheme="minorHAnsi"/>
          <w:i/>
          <w:color w:val="000000"/>
          <w:sz w:val="22"/>
          <w:szCs w:val="22"/>
          <w:lang w:val="es-CO" w:eastAsia="en-US"/>
        </w:rPr>
        <w:t xml:space="preserve"> efectos en la siguiente tabla se indican las posibles composiciones de </w:t>
      </w:r>
      <w:r w:rsidR="00775F68">
        <w:rPr>
          <w:rFonts w:ascii="Arial Narrow" w:hAnsi="Arial Narrow" w:cs="Arial" w:eastAsiaTheme="minorHAnsi"/>
          <w:i/>
          <w:color w:val="000000"/>
          <w:sz w:val="22"/>
          <w:szCs w:val="22"/>
          <w:lang w:val="es-CO" w:eastAsia="en-US"/>
        </w:rPr>
        <w:t>P</w:t>
      </w:r>
      <w:r w:rsidRPr="00854750" w:rsidR="00775F68">
        <w:rPr>
          <w:rFonts w:ascii="Arial Narrow" w:hAnsi="Arial Narrow" w:cs="Arial" w:eastAsiaTheme="minorHAnsi"/>
          <w:i/>
          <w:color w:val="000000"/>
          <w:sz w:val="22"/>
          <w:szCs w:val="22"/>
          <w:lang w:val="es-CO" w:eastAsia="en-US"/>
        </w:rPr>
        <w:t xml:space="preserve">roponentes </w:t>
      </w:r>
      <w:r w:rsidR="00775F68">
        <w:rPr>
          <w:rFonts w:ascii="Arial Narrow" w:hAnsi="Arial Narrow" w:cs="Arial" w:eastAsiaTheme="minorHAnsi"/>
          <w:i/>
          <w:color w:val="000000"/>
          <w:sz w:val="22"/>
          <w:szCs w:val="22"/>
          <w:lang w:val="es-CO" w:eastAsia="en-US"/>
        </w:rPr>
        <w:t>P</w:t>
      </w:r>
      <w:r w:rsidRPr="00854750" w:rsidR="00775F68">
        <w:rPr>
          <w:rFonts w:ascii="Arial Narrow" w:hAnsi="Arial Narrow" w:cs="Arial" w:eastAsiaTheme="minorHAnsi"/>
          <w:i/>
          <w:color w:val="000000"/>
          <w:sz w:val="22"/>
          <w:szCs w:val="22"/>
          <w:lang w:val="es-CO" w:eastAsia="en-US"/>
        </w:rPr>
        <w:t xml:space="preserve">lurales, la regla de origen que les aplica en virtud de dicha conformación, así como la franja de puntaje correspondiente: </w:t>
      </w:r>
    </w:p>
    <w:tbl>
      <w:tblPr>
        <w:tblpPr w:leftFromText="141" w:rightFromText="141" w:vertAnchor="text" w:horzAnchor="margin" w:tblpXSpec="center" w:tblpY="127"/>
        <w:tblW w:w="749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01"/>
        <w:gridCol w:w="2706"/>
        <w:gridCol w:w="2957"/>
        <w:gridCol w:w="1234"/>
      </w:tblGrid>
      <w:tr w:rsidRPr="0068773E" w:rsidR="00775F68" w:rsidTr="00AB164D" w14:paraId="37DC8C3C" w14:textId="77777777">
        <w:trPr>
          <w:trHeight w:val="340"/>
          <w:tblHeader/>
        </w:trPr>
        <w:tc>
          <w:tcPr>
            <w:tcW w:w="615"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775F68" w:rsidP="00D42013" w:rsidRDefault="00775F68" w14:paraId="08A25853"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843"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775F68" w:rsidP="00D42013" w:rsidRDefault="00775F68" w14:paraId="572326DE"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315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775F68" w:rsidP="00D42013" w:rsidRDefault="00775F68" w14:paraId="7A96EDC2"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885"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775F68" w:rsidP="00D42013" w:rsidRDefault="00775F68" w14:paraId="0B2C26E3"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775F68" w:rsidTr="00AB164D" w14:paraId="033CE557"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775F68" w:rsidP="00D42013" w:rsidRDefault="00775F68" w14:paraId="22FCB55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53C662E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3155"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7CCD725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70A84A72" w14:textId="530C97EB">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sidR="004D0DB8">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775F68" w:rsidTr="00AB164D" w14:paraId="51A348E9"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775F68" w:rsidP="00D42013" w:rsidRDefault="00775F68" w14:paraId="5236D9B3"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1D4A907B"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5095911B"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14EC8B28" w14:textId="4979FC45">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sidR="004D0DB8">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775F68" w:rsidTr="00AB164D" w14:paraId="5461F20D" w14:textId="77777777">
        <w:trPr>
          <w:trHeight w:val="20"/>
        </w:trPr>
        <w:tc>
          <w:tcPr>
            <w:tcW w:w="615" w:type="dxa"/>
            <w:tcBorders>
              <w:top w:val="single" w:color="auto" w:sz="6" w:space="0"/>
              <w:left w:val="double" w:color="auto" w:sz="4" w:space="0"/>
              <w:bottom w:val="single" w:color="auto" w:sz="6" w:space="0"/>
              <w:right w:val="single" w:color="auto" w:sz="6" w:space="0"/>
            </w:tcBorders>
            <w:vAlign w:val="center"/>
          </w:tcPr>
          <w:p w:rsidRPr="00854750" w:rsidR="00775F68" w:rsidP="00D42013" w:rsidRDefault="00775F68" w14:paraId="0030E22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3.</w:t>
            </w:r>
          </w:p>
        </w:tc>
        <w:tc>
          <w:tcPr>
            <w:tcW w:w="2843"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6E60749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single" w:color="auto" w:sz="6" w:space="0"/>
              <w:right w:val="double" w:color="auto" w:sz="4" w:space="0"/>
            </w:tcBorders>
          </w:tcPr>
          <w:p w:rsidRPr="00854750" w:rsidR="00775F68" w:rsidP="00D42013" w:rsidRDefault="00775F68" w14:paraId="0564B154" w14:textId="70A05645">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La regla de origen del país con el que se tenga acuerdo comercial o la del Decreto 1082 de 2015. Si el </w:t>
            </w:r>
            <w:r w:rsidR="0046284A">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 </w:t>
            </w:r>
            <w:r w:rsidR="0046284A">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lural no especifica a cuál regla se acoge, se aplicará la del Decreto 1082 de 2015.</w:t>
            </w:r>
          </w:p>
        </w:tc>
        <w:tc>
          <w:tcPr>
            <w:tcW w:w="885" w:type="dxa"/>
            <w:tcBorders>
              <w:top w:val="single" w:color="auto" w:sz="6" w:space="0"/>
              <w:left w:val="single" w:color="auto" w:sz="6" w:space="0"/>
              <w:bottom w:val="single" w:color="auto" w:sz="6" w:space="0"/>
              <w:right w:val="double" w:color="auto" w:sz="4" w:space="0"/>
            </w:tcBorders>
            <w:vAlign w:val="center"/>
          </w:tcPr>
          <w:p w:rsidRPr="00854750" w:rsidR="00775F68" w:rsidP="00D42013" w:rsidRDefault="00775F68" w14:paraId="02F38C81" w14:textId="75BDBC64">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sidR="004D0DB8">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775F68" w:rsidTr="00AB164D" w14:paraId="5F6C3FAD" w14:textId="77777777">
        <w:trPr>
          <w:trHeight w:val="20"/>
        </w:trPr>
        <w:tc>
          <w:tcPr>
            <w:tcW w:w="615" w:type="dxa"/>
            <w:tcBorders>
              <w:top w:val="single" w:color="auto" w:sz="6" w:space="0"/>
              <w:left w:val="double" w:color="auto" w:sz="4" w:space="0"/>
              <w:bottom w:val="double" w:color="auto" w:sz="4" w:space="0"/>
              <w:right w:val="single" w:color="auto" w:sz="6" w:space="0"/>
            </w:tcBorders>
            <w:vAlign w:val="center"/>
          </w:tcPr>
          <w:p w:rsidRPr="00854750" w:rsidR="00775F68" w:rsidP="00D42013" w:rsidRDefault="00775F68" w14:paraId="4C8FB79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843" w:type="dxa"/>
            <w:tcBorders>
              <w:top w:val="single" w:color="auto" w:sz="6" w:space="0"/>
              <w:left w:val="single" w:color="auto" w:sz="6" w:space="0"/>
              <w:bottom w:val="double" w:color="auto" w:sz="4" w:space="0"/>
              <w:right w:val="double" w:color="auto" w:sz="4" w:space="0"/>
            </w:tcBorders>
            <w:vAlign w:val="center"/>
          </w:tcPr>
          <w:p w:rsidRPr="00854750" w:rsidR="00775F68" w:rsidP="00D42013" w:rsidRDefault="00775F68" w14:paraId="4083D92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55" w:type="dxa"/>
            <w:tcBorders>
              <w:top w:val="single" w:color="auto" w:sz="6" w:space="0"/>
              <w:left w:val="single" w:color="auto" w:sz="6" w:space="0"/>
              <w:bottom w:val="double" w:color="auto" w:sz="4" w:space="0"/>
              <w:right w:val="double" w:color="auto" w:sz="4" w:space="0"/>
            </w:tcBorders>
            <w:vAlign w:val="center"/>
          </w:tcPr>
          <w:p w:rsidRPr="00854750" w:rsidR="00775F68" w:rsidP="00D42013" w:rsidRDefault="00775F68" w14:paraId="1D2F76B4"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885" w:type="dxa"/>
            <w:tcBorders>
              <w:top w:val="single" w:color="auto" w:sz="6" w:space="0"/>
              <w:left w:val="single" w:color="auto" w:sz="6" w:space="0"/>
              <w:bottom w:val="double" w:color="auto" w:sz="4" w:space="0"/>
              <w:right w:val="double" w:color="auto" w:sz="4" w:space="0"/>
            </w:tcBorders>
          </w:tcPr>
          <w:p w:rsidRPr="00854750" w:rsidR="00775F68" w:rsidP="00D42013" w:rsidRDefault="00775F68" w14:paraId="40E9ABAF" w14:textId="0A148F1C">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w:t>
            </w:r>
            <w:r w:rsidR="004D0DB8">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.2)</w:t>
            </w:r>
          </w:p>
        </w:tc>
      </w:tr>
    </w:tbl>
    <w:p w:rsidRPr="004E6421" w:rsidR="00775F68" w:rsidP="00775F68" w:rsidRDefault="00775F68" w14:paraId="56D3A74A" w14:textId="77777777">
      <w:pPr>
        <w:spacing w:after="160"/>
        <w:ind w:left="567"/>
        <w:jc w:val="both"/>
        <w:rPr>
          <w:rFonts w:ascii="Arial Narrow" w:hAnsi="Arial Narrow" w:cs="Arial" w:eastAsiaTheme="minorHAnsi"/>
          <w:b/>
          <w:i/>
          <w:color w:val="000000"/>
          <w:sz w:val="22"/>
          <w:szCs w:val="22"/>
          <w:highlight w:val="lightGray"/>
          <w:lang w:eastAsia="en-US"/>
        </w:rPr>
      </w:pPr>
    </w:p>
    <w:p w:rsidR="00775F68" w:rsidP="00775F68" w:rsidRDefault="00775F68" w14:paraId="10C59AC0"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775F68" w:rsidP="00775F68" w:rsidRDefault="00775F68" w14:paraId="07CE7B90"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775F68" w:rsidP="00775F68" w:rsidRDefault="00775F68" w14:paraId="1767058D" w14:textId="77777777">
      <w:pPr>
        <w:spacing w:after="160"/>
        <w:ind w:left="567"/>
        <w:jc w:val="both"/>
        <w:rPr>
          <w:rFonts w:ascii="Arial Narrow" w:hAnsi="Arial Narrow" w:cs="Arial" w:eastAsiaTheme="minorHAnsi"/>
          <w:b/>
          <w:i/>
          <w:color w:val="000000"/>
          <w:sz w:val="22"/>
          <w:szCs w:val="22"/>
          <w:highlight w:val="lightGray"/>
          <w:lang w:val="es-CO" w:eastAsia="en-US"/>
        </w:rPr>
      </w:pPr>
    </w:p>
    <w:p w:rsidR="00775F68" w:rsidP="00775F68" w:rsidRDefault="00775F68" w14:paraId="018EF82A" w14:textId="77777777">
      <w:pPr>
        <w:spacing w:after="160"/>
        <w:jc w:val="both"/>
        <w:rPr>
          <w:rFonts w:ascii="Arial Narrow" w:hAnsi="Arial Narrow" w:cs="Arial" w:eastAsiaTheme="minorHAnsi"/>
          <w:b/>
          <w:i/>
          <w:color w:val="000000"/>
          <w:sz w:val="22"/>
          <w:szCs w:val="22"/>
          <w:highlight w:val="lightGray"/>
          <w:lang w:val="es-CO" w:eastAsia="en-US"/>
        </w:rPr>
      </w:pPr>
    </w:p>
    <w:p w:rsidR="0092033B" w:rsidP="003F4776" w:rsidRDefault="0092033B" w14:paraId="12A82599"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6E3E70" w:rsidP="003F4776" w:rsidRDefault="006E3E70" w14:paraId="35D9C3DA"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6E3E70" w:rsidP="0074043A" w:rsidRDefault="006E3E70" w14:paraId="0AF82027" w14:textId="77777777">
      <w:pPr>
        <w:spacing w:after="160"/>
        <w:ind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41E5A641"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7166501E"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4A857762"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5FD7AC2F"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38BE0731"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7FB2CD2E"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1E1D1ED3"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16CF9F57"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1A87B8A7"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CB6B55" w:rsidP="00FB213A" w:rsidRDefault="00CB6B55" w14:paraId="63D56410" w14:textId="77777777">
      <w:pPr>
        <w:spacing w:after="160"/>
        <w:ind w:left="567" w:right="624"/>
        <w:jc w:val="both"/>
        <w:rPr>
          <w:rFonts w:ascii="Arial Narrow" w:hAnsi="Arial Narrow" w:cs="Arial" w:eastAsiaTheme="minorHAnsi"/>
          <w:i/>
          <w:color w:val="000000"/>
          <w:sz w:val="22"/>
          <w:szCs w:val="22"/>
          <w:highlight w:val="lightGray"/>
          <w:lang w:val="es-CO" w:eastAsia="en-US"/>
        </w:rPr>
      </w:pPr>
    </w:p>
    <w:p w:rsidR="00554EB7" w:rsidP="00FB213A" w:rsidRDefault="00775F68" w14:paraId="0FC8195F" w14:textId="63C3A673">
      <w:pPr>
        <w:spacing w:after="160"/>
        <w:ind w:left="567" w:right="624"/>
        <w:jc w:val="both"/>
        <w:rPr>
          <w:rFonts w:ascii="Arial Narrow" w:hAnsi="Arial Narrow" w:cs="Arial" w:eastAsiaTheme="minorHAnsi"/>
          <w:i/>
          <w:color w:val="000000"/>
          <w:sz w:val="22"/>
          <w:szCs w:val="22"/>
          <w:lang w:val="es-CO" w:eastAsia="en-US"/>
        </w:rPr>
      </w:pPr>
      <w:r>
        <w:rPr>
          <w:rFonts w:ascii="Arial Narrow" w:hAnsi="Arial Narrow" w:cs="Arial" w:eastAsiaTheme="minorHAnsi"/>
          <w:i/>
          <w:color w:val="000000"/>
          <w:sz w:val="22"/>
          <w:szCs w:val="22"/>
          <w:highlight w:val="lightGray"/>
          <w:lang w:val="es-CO" w:eastAsia="en-US"/>
        </w:rPr>
        <w:t>[</w:t>
      </w:r>
      <w:r w:rsidRPr="00A46786">
        <w:rPr>
          <w:rFonts w:ascii="Arial Narrow" w:hAnsi="Arial Narrow" w:cs="Arial" w:eastAsiaTheme="minorHAnsi"/>
          <w:b/>
          <w:bCs/>
          <w:i/>
          <w:color w:val="000000"/>
          <w:sz w:val="22"/>
          <w:szCs w:val="22"/>
          <w:highlight w:val="lightGray"/>
          <w:lang w:val="es-CO" w:eastAsia="en-US"/>
        </w:rPr>
        <w:t xml:space="preserve">Opción </w:t>
      </w:r>
      <w:r>
        <w:rPr>
          <w:rFonts w:ascii="Arial Narrow" w:hAnsi="Arial Narrow" w:cs="Arial" w:eastAsiaTheme="minorHAnsi"/>
          <w:b/>
          <w:bCs/>
          <w:i/>
          <w:color w:val="000000"/>
          <w:sz w:val="22"/>
          <w:szCs w:val="22"/>
          <w:highlight w:val="lightGray"/>
          <w:lang w:val="es-CO" w:eastAsia="en-US"/>
        </w:rPr>
        <w:t>2</w:t>
      </w:r>
      <w:r w:rsidRPr="00A46786">
        <w:rPr>
          <w:rFonts w:ascii="Arial Narrow" w:hAnsi="Arial Narrow" w:cs="Arial" w:eastAsiaTheme="minorHAnsi"/>
          <w:b/>
          <w:bCs/>
          <w:i/>
          <w:color w:val="000000"/>
          <w:sz w:val="22"/>
          <w:szCs w:val="22"/>
          <w:highlight w:val="lightGray"/>
          <w:lang w:val="es-CO" w:eastAsia="en-US"/>
        </w:rPr>
        <w:t>.</w:t>
      </w:r>
      <w:r>
        <w:rPr>
          <w:rFonts w:ascii="Arial Narrow" w:hAnsi="Arial Narrow" w:cs="Arial" w:eastAsiaTheme="minorHAnsi"/>
          <w:b/>
          <w:bCs/>
          <w:i/>
          <w:color w:val="000000"/>
          <w:sz w:val="22"/>
          <w:szCs w:val="22"/>
          <w:highlight w:val="lightGray"/>
          <w:lang w:val="es-CO" w:eastAsia="en-US"/>
        </w:rPr>
        <w:t xml:space="preserve"> </w:t>
      </w:r>
      <w:r w:rsidRPr="00A46786">
        <w:rPr>
          <w:rFonts w:ascii="Arial Narrow" w:hAnsi="Arial Narrow" w:cs="Arial" w:eastAsiaTheme="minorHAnsi"/>
          <w:i/>
          <w:color w:val="000000"/>
          <w:sz w:val="22"/>
          <w:szCs w:val="22"/>
          <w:highlight w:val="lightGray"/>
          <w:lang w:val="es-CO" w:eastAsia="en-US"/>
        </w:rPr>
        <w:t xml:space="preserve">Si luego de </w:t>
      </w:r>
      <w:r>
        <w:rPr>
          <w:rFonts w:ascii="Arial Narrow" w:hAnsi="Arial Narrow" w:cs="Arial" w:eastAsiaTheme="minorHAnsi"/>
          <w:i/>
          <w:color w:val="000000"/>
          <w:sz w:val="22"/>
          <w:szCs w:val="22"/>
          <w:highlight w:val="lightGray"/>
          <w:lang w:val="es-CO" w:eastAsia="en-US"/>
        </w:rPr>
        <w:t xml:space="preserve">aplicar la metodología para identificar los bienes nacionales relevantes descritos en la </w:t>
      </w:r>
      <w:r w:rsidRPr="0046284A" w:rsidR="0046284A">
        <w:rPr>
          <w:rFonts w:ascii="Arial Narrow" w:hAnsi="Arial Narrow" w:cs="Arial" w:eastAsiaTheme="minorHAnsi"/>
          <w:i/>
          <w:color w:val="000000"/>
          <w:sz w:val="22"/>
          <w:szCs w:val="22"/>
          <w:highlight w:val="lightGray"/>
          <w:lang w:val="es-CO" w:eastAsia="en-US"/>
        </w:rPr>
        <w:t>Matriz 3 – Bienes nacionales relevantes para la obra pública del sector de infraestructura social</w:t>
      </w:r>
      <w:r>
        <w:rPr>
          <w:rFonts w:ascii="Arial Narrow" w:hAnsi="Arial Narrow" w:cs="Arial" w:eastAsiaTheme="minorHAnsi"/>
          <w:i/>
          <w:color w:val="000000"/>
          <w:sz w:val="22"/>
          <w:szCs w:val="22"/>
          <w:highlight w:val="lightGray"/>
          <w:lang w:val="es-CO" w:eastAsia="en-US"/>
        </w:rPr>
        <w:t xml:space="preserve">, </w:t>
      </w:r>
      <w:r w:rsidRPr="00A46786">
        <w:rPr>
          <w:rFonts w:ascii="Arial Narrow" w:hAnsi="Arial Narrow" w:cs="Arial" w:eastAsiaTheme="minorHAnsi"/>
          <w:i/>
          <w:color w:val="000000"/>
          <w:sz w:val="22"/>
          <w:szCs w:val="22"/>
          <w:highlight w:val="lightGray"/>
          <w:lang w:val="es-CO" w:eastAsia="en-US"/>
        </w:rPr>
        <w:t>la Entidad Estatal</w:t>
      </w:r>
      <w:r w:rsidDel="00F325AF">
        <w:rPr>
          <w:rFonts w:ascii="Arial Narrow" w:hAnsi="Arial Narrow" w:cs="Arial" w:eastAsiaTheme="minorHAnsi"/>
          <w:i/>
          <w:color w:val="000000"/>
          <w:sz w:val="22"/>
          <w:szCs w:val="22"/>
          <w:highlight w:val="lightGray"/>
          <w:lang w:val="es-CO" w:eastAsia="en-US"/>
        </w:rPr>
        <w:t xml:space="preserve"> </w:t>
      </w:r>
      <w:r>
        <w:rPr>
          <w:rFonts w:ascii="Arial Narrow" w:hAnsi="Arial Narrow" w:cs="Arial" w:eastAsiaTheme="minorHAnsi"/>
          <w:i/>
          <w:color w:val="000000"/>
          <w:sz w:val="22"/>
          <w:szCs w:val="22"/>
          <w:highlight w:val="lightGray"/>
          <w:lang w:val="es-CO" w:eastAsia="en-US"/>
        </w:rPr>
        <w:t xml:space="preserve">demuestra que los bienes relevantes no están registrados en el Registro de Productores de Bienes Nacionales, </w:t>
      </w:r>
      <w:r w:rsidRPr="00854750">
        <w:rPr>
          <w:rFonts w:ascii="Arial Narrow" w:hAnsi="Arial Narrow" w:cs="Arial" w:eastAsiaTheme="minorHAnsi"/>
          <w:i/>
          <w:color w:val="000000"/>
          <w:sz w:val="22"/>
          <w:szCs w:val="22"/>
          <w:highlight w:val="lightGray"/>
          <w:lang w:val="es-CO" w:eastAsia="en-US"/>
        </w:rPr>
        <w:t xml:space="preserve">se otorgará el puntaje a los </w:t>
      </w:r>
      <w:r>
        <w:rPr>
          <w:rFonts w:ascii="Arial Narrow" w:hAnsi="Arial Narrow" w:cs="Arial" w:eastAsiaTheme="minorHAnsi"/>
          <w:i/>
          <w:color w:val="000000"/>
          <w:sz w:val="22"/>
          <w:szCs w:val="22"/>
          <w:highlight w:val="lightGray"/>
          <w:lang w:val="es-CO" w:eastAsia="en-US"/>
        </w:rPr>
        <w:t>P</w:t>
      </w:r>
      <w:r w:rsidRPr="00854750">
        <w:rPr>
          <w:rFonts w:ascii="Arial Narrow" w:hAnsi="Arial Narrow" w:cs="Arial" w:eastAsiaTheme="minorHAnsi"/>
          <w:i/>
          <w:color w:val="000000"/>
          <w:sz w:val="22"/>
          <w:szCs w:val="22"/>
          <w:highlight w:val="lightGray"/>
          <w:lang w:val="es-CO" w:eastAsia="en-US"/>
        </w:rPr>
        <w:t>roponentes que se comprometan a vincular al desarrollo del objeto contractual un porcentaje de empleados o contratistas por prestación de servicios colombianos de al menos el cuarenta por ciento (40</w:t>
      </w:r>
      <w:r>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 del personal requerido para el cumplimiento del contrato. Para estos casos deberá</w:t>
      </w:r>
      <w:r>
        <w:rPr>
          <w:rFonts w:ascii="Arial Narrow" w:hAnsi="Arial Narrow" w:cs="Arial" w:eastAsiaTheme="minorHAnsi"/>
          <w:i/>
          <w:color w:val="000000"/>
          <w:sz w:val="22"/>
          <w:szCs w:val="22"/>
          <w:highlight w:val="lightGray"/>
          <w:lang w:val="es-CO" w:eastAsia="en-US"/>
        </w:rPr>
        <w:t>n</w:t>
      </w:r>
      <w:r w:rsidRPr="00854750">
        <w:rPr>
          <w:rFonts w:ascii="Arial Narrow" w:hAnsi="Arial Narrow" w:cs="Arial" w:eastAsiaTheme="minorHAnsi"/>
          <w:i/>
          <w:color w:val="000000"/>
          <w:sz w:val="22"/>
          <w:szCs w:val="22"/>
          <w:highlight w:val="lightGray"/>
          <w:lang w:val="es-CO" w:eastAsia="en-US"/>
        </w:rPr>
        <w:t xml:space="preserve"> incluirse</w:t>
      </w:r>
      <w:r>
        <w:rPr>
          <w:rFonts w:ascii="Arial Narrow" w:hAnsi="Arial Narrow" w:cs="Arial" w:eastAsiaTheme="minorHAnsi"/>
          <w:i/>
          <w:color w:val="000000"/>
          <w:sz w:val="22"/>
          <w:szCs w:val="22"/>
          <w:highlight w:val="lightGray"/>
          <w:lang w:val="es-CO" w:eastAsia="en-US"/>
        </w:rPr>
        <w:t xml:space="preserve"> los siguientes párrafos</w:t>
      </w:r>
      <w:r w:rsidRPr="00854750">
        <w:rPr>
          <w:rFonts w:ascii="Arial Narrow" w:hAnsi="Arial Narrow" w:cs="Arial" w:eastAsiaTheme="minorHAnsi"/>
          <w:i/>
          <w:color w:val="000000"/>
          <w:sz w:val="22"/>
          <w:szCs w:val="22"/>
          <w:highlight w:val="lightGray"/>
          <w:lang w:val="es-CO" w:eastAsia="en-US"/>
        </w:rPr>
        <w:t xml:space="preserve"> en el</w:t>
      </w:r>
      <w:r w:rsidR="00AD4F4C">
        <w:rPr>
          <w:rFonts w:ascii="Arial Narrow" w:hAnsi="Arial Narrow" w:cs="Arial" w:eastAsiaTheme="minorHAnsi"/>
          <w:i/>
          <w:color w:val="000000"/>
          <w:sz w:val="22"/>
          <w:szCs w:val="22"/>
          <w:highlight w:val="lightGray"/>
          <w:lang w:val="es-CO" w:eastAsia="en-US"/>
        </w:rPr>
        <w:t xml:space="preserve"> </w:t>
      </w:r>
      <w:r w:rsidRPr="00854750">
        <w:rPr>
          <w:rFonts w:ascii="Arial Narrow" w:hAnsi="Arial Narrow" w:cs="Arial" w:eastAsiaTheme="minorHAnsi"/>
          <w:i/>
          <w:color w:val="000000"/>
          <w:sz w:val="22"/>
          <w:szCs w:val="22"/>
          <w:highlight w:val="lightGray"/>
          <w:lang w:val="es-CO" w:eastAsia="en-US"/>
        </w:rPr>
        <w:t>Pliego de Condiciones</w:t>
      </w:r>
      <w:r>
        <w:rPr>
          <w:rFonts w:ascii="Arial Narrow" w:hAnsi="Arial Narrow" w:cs="Arial" w:eastAsiaTheme="minorHAnsi"/>
          <w:i/>
          <w:color w:val="000000"/>
          <w:sz w:val="22"/>
          <w:szCs w:val="22"/>
          <w:highlight w:val="lightGray"/>
          <w:lang w:val="es-CO" w:eastAsia="en-US"/>
        </w:rPr>
        <w:t>.</w:t>
      </w:r>
      <w:r w:rsidRPr="00854750">
        <w:rPr>
          <w:rFonts w:ascii="Arial Narrow" w:hAnsi="Arial Narrow" w:cs="Arial" w:eastAsiaTheme="minorHAnsi"/>
          <w:i/>
          <w:color w:val="000000"/>
          <w:sz w:val="22"/>
          <w:szCs w:val="22"/>
          <w:highlight w:val="lightGray"/>
          <w:lang w:val="es-CO" w:eastAsia="en-US"/>
        </w:rPr>
        <w:t>]</w:t>
      </w:r>
    </w:p>
    <w:p w:rsidRPr="00854750" w:rsidR="00775F68" w:rsidP="00554EB7" w:rsidRDefault="00775F68" w14:paraId="0EBD7743" w14:textId="5E4B74AE">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De conformidad con </w:t>
      </w:r>
      <w:r>
        <w:rPr>
          <w:rFonts w:ascii="Arial Narrow" w:hAnsi="Arial Narrow" w:cs="Arial" w:eastAsiaTheme="minorHAnsi"/>
          <w:i/>
          <w:color w:val="000000"/>
          <w:sz w:val="22"/>
          <w:szCs w:val="22"/>
          <w:lang w:val="es-CO" w:eastAsia="en-US"/>
        </w:rPr>
        <w:t xml:space="preserve">la </w:t>
      </w:r>
      <w:r w:rsidRPr="00854750">
        <w:rPr>
          <w:rFonts w:ascii="Arial Narrow" w:hAnsi="Arial Narrow" w:cs="Arial" w:eastAsiaTheme="minorHAnsi"/>
          <w:i/>
          <w:color w:val="000000"/>
          <w:sz w:val="22"/>
          <w:szCs w:val="22"/>
          <w:lang w:val="es-CO" w:eastAsia="en-US"/>
        </w:rPr>
        <w:t xml:space="preserve">consulta del Registro de Productores de Bienes Nacionales, realizada en fecha </w:t>
      </w:r>
      <w:r w:rsidRPr="00854750">
        <w:rPr>
          <w:rFonts w:ascii="Arial Narrow" w:hAnsi="Arial Narrow" w:cs="Arial" w:eastAsiaTheme="minorHAnsi"/>
          <w:i/>
          <w:color w:val="000000"/>
          <w:sz w:val="22"/>
          <w:szCs w:val="22"/>
          <w:highlight w:val="lightGray"/>
          <w:lang w:val="es-CO" w:eastAsia="en-US"/>
        </w:rPr>
        <w:t>[Ingresar fecha en formato DD/MM/AAAA],</w:t>
      </w:r>
      <w:r w:rsidRPr="00854750">
        <w:rPr>
          <w:rFonts w:ascii="Arial Narrow" w:hAnsi="Arial Narrow" w:cs="Arial" w:eastAsiaTheme="minorHAnsi"/>
          <w:i/>
          <w:color w:val="000000"/>
          <w:sz w:val="22"/>
          <w:szCs w:val="22"/>
          <w:lang w:val="es-CO" w:eastAsia="en-US"/>
        </w:rPr>
        <w:t xml:space="preserve"> se determinó que los bienes </w:t>
      </w:r>
      <w:r>
        <w:rPr>
          <w:rFonts w:ascii="Arial Narrow" w:hAnsi="Arial Narrow" w:cs="Arial" w:eastAsiaTheme="minorHAnsi"/>
          <w:i/>
          <w:color w:val="000000"/>
          <w:sz w:val="22"/>
          <w:szCs w:val="22"/>
          <w:lang w:val="es-CO" w:eastAsia="en-US"/>
        </w:rPr>
        <w:t>relevantes</w:t>
      </w:r>
      <w:r w:rsidRPr="00854750">
        <w:rPr>
          <w:rFonts w:ascii="Arial Narrow" w:hAnsi="Arial Narrow" w:cs="Arial" w:eastAsiaTheme="minorHAnsi"/>
          <w:i/>
          <w:color w:val="000000"/>
          <w:sz w:val="22"/>
          <w:szCs w:val="22"/>
          <w:lang w:val="es-CO" w:eastAsia="en-US"/>
        </w:rPr>
        <w:t xml:space="preserve"> para el desarrollo de la obra no se encuentran incluidos en dicho registro de conformidad con el numeral 3 del artículo 2.2.1.2.4.2.9. del Decreto 1082 de 2015. Por tal motivo, se otorgará el puntaje de apoyo a la industria nacional a los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que se comprometan a vincular al desarrollo del objeto contractual un porcentaje de empleados o contratistas por prestación de servicios colombianos, de al menos el </w:t>
      </w:r>
      <w:r w:rsidRPr="00F02C82">
        <w:rPr>
          <w:rFonts w:ascii="Arial Narrow" w:hAnsi="Arial Narrow" w:cs="Arial" w:eastAsiaTheme="minorHAnsi"/>
          <w:i/>
          <w:color w:val="000000"/>
          <w:sz w:val="22"/>
          <w:szCs w:val="22"/>
          <w:highlight w:val="lightGray"/>
          <w:lang w:val="es-CO" w:eastAsia="en-US"/>
        </w:rPr>
        <w:t>[</w:t>
      </w:r>
      <w:r>
        <w:rPr>
          <w:rFonts w:ascii="Arial Narrow" w:hAnsi="Arial Narrow" w:cs="Arial" w:eastAsiaTheme="minorHAnsi"/>
          <w:i/>
          <w:color w:val="000000"/>
          <w:sz w:val="22"/>
          <w:szCs w:val="22"/>
          <w:highlight w:val="lightGray"/>
          <w:lang w:val="es-CO" w:eastAsia="en-US"/>
        </w:rPr>
        <w:t xml:space="preserve">la </w:t>
      </w:r>
      <w:r>
        <w:rPr>
          <w:rFonts w:ascii="Arial Narrow" w:hAnsi="Arial Narrow" w:cs="Arial" w:eastAsiaTheme="minorHAnsi"/>
          <w:i/>
          <w:color w:val="000000"/>
          <w:sz w:val="22"/>
          <w:szCs w:val="22"/>
          <w:highlight w:val="lightGray"/>
          <w:lang w:val="es-CO" w:eastAsia="en-US"/>
        </w:rPr>
        <w:lastRenderedPageBreak/>
        <w:t xml:space="preserve">Entidad Estatal definirá el porcentaje requerido que sea por lo menos del </w:t>
      </w:r>
      <w:r w:rsidRPr="00F02C82">
        <w:rPr>
          <w:rFonts w:ascii="Arial Narrow" w:hAnsi="Arial Narrow" w:cs="Arial" w:eastAsiaTheme="minorHAnsi"/>
          <w:i/>
          <w:color w:val="000000"/>
          <w:sz w:val="22"/>
          <w:szCs w:val="22"/>
          <w:highlight w:val="lightGray"/>
          <w:lang w:val="es-CO" w:eastAsia="en-US"/>
        </w:rPr>
        <w:t>cuarenta por ciento (40 %)</w:t>
      </w:r>
      <w:r>
        <w:rPr>
          <w:rFonts w:ascii="Arial Narrow" w:hAnsi="Arial Narrow" w:cs="Arial" w:eastAsiaTheme="minorHAnsi"/>
          <w:i/>
          <w:color w:val="000000"/>
          <w:sz w:val="22"/>
          <w:szCs w:val="22"/>
          <w:highlight w:val="lightGray"/>
          <w:lang w:val="es-CO" w:eastAsia="en-US"/>
        </w:rPr>
        <w:t>,</w:t>
      </w:r>
      <w:r w:rsidRPr="00F02C82">
        <w:rPr>
          <w:rFonts w:ascii="Arial Narrow" w:hAnsi="Arial Narrow" w:cs="Arial" w:eastAsiaTheme="minorHAnsi"/>
          <w:i/>
          <w:color w:val="000000"/>
          <w:sz w:val="22"/>
          <w:szCs w:val="22"/>
          <w:highlight w:val="lightGray"/>
          <w:lang w:val="es-CO" w:eastAsia="en-US"/>
        </w:rPr>
        <w:t xml:space="preserve"> sin perjuicio de incluir un</w:t>
      </w:r>
      <w:r>
        <w:rPr>
          <w:rFonts w:ascii="Arial Narrow" w:hAnsi="Arial Narrow" w:cs="Arial" w:eastAsiaTheme="minorHAnsi"/>
          <w:i/>
          <w:color w:val="000000"/>
          <w:sz w:val="22"/>
          <w:szCs w:val="22"/>
          <w:highlight w:val="lightGray"/>
          <w:lang w:val="es-CO" w:eastAsia="en-US"/>
        </w:rPr>
        <w:t xml:space="preserve">o </w:t>
      </w:r>
      <w:r w:rsidRPr="00F02C82">
        <w:rPr>
          <w:rFonts w:ascii="Arial Narrow" w:hAnsi="Arial Narrow" w:cs="Arial" w:eastAsiaTheme="minorHAnsi"/>
          <w:i/>
          <w:color w:val="000000"/>
          <w:sz w:val="22"/>
          <w:szCs w:val="22"/>
          <w:highlight w:val="lightGray"/>
          <w:lang w:val="es-CO" w:eastAsia="en-US"/>
        </w:rPr>
        <w:t>superior]</w:t>
      </w:r>
      <w:r w:rsidRPr="00854750">
        <w:rPr>
          <w:rFonts w:ascii="Arial Narrow" w:hAnsi="Arial Narrow" w:cs="Arial" w:eastAsiaTheme="minorHAnsi"/>
          <w:i/>
          <w:color w:val="000000"/>
          <w:sz w:val="22"/>
          <w:szCs w:val="22"/>
          <w:lang w:val="es-CO" w:eastAsia="en-US"/>
        </w:rPr>
        <w:t xml:space="preserve"> del personal requerido para el cumplimiento del </w:t>
      </w:r>
      <w:r>
        <w:rPr>
          <w:rFonts w:ascii="Arial Narrow" w:hAnsi="Arial Narrow" w:cs="Arial" w:eastAsiaTheme="minorHAnsi"/>
          <w:i/>
          <w:color w:val="000000"/>
          <w:sz w:val="22"/>
          <w:szCs w:val="22"/>
          <w:lang w:val="es-CO" w:eastAsia="en-US"/>
        </w:rPr>
        <w:t>c</w:t>
      </w:r>
      <w:r w:rsidRPr="00854750">
        <w:rPr>
          <w:rFonts w:ascii="Arial Narrow" w:hAnsi="Arial Narrow" w:cs="Arial" w:eastAsiaTheme="minorHAnsi"/>
          <w:i/>
          <w:color w:val="000000"/>
          <w:sz w:val="22"/>
          <w:szCs w:val="22"/>
          <w:lang w:val="es-CO" w:eastAsia="en-US"/>
        </w:rPr>
        <w:t xml:space="preserve">ontrato. </w:t>
      </w:r>
    </w:p>
    <w:p w:rsidR="00775F68" w:rsidP="00AB164D" w:rsidRDefault="00775F68" w14:paraId="1594F705" w14:textId="2CCA5C57">
      <w:pPr>
        <w:spacing w:after="160"/>
        <w:ind w:left="567" w:right="624"/>
        <w:jc w:val="both"/>
        <w:rPr>
          <w:rFonts w:ascii="Arial Narrow" w:hAnsi="Arial Narrow" w:cs="Arial" w:eastAsiaTheme="minorEastAsia"/>
          <w:i/>
          <w:color w:val="000000"/>
          <w:sz w:val="22"/>
          <w:szCs w:val="22"/>
          <w:lang w:val="es-CO" w:eastAsia="en-US"/>
        </w:rPr>
      </w:pPr>
      <w:r w:rsidRPr="217D3A9E">
        <w:rPr>
          <w:rFonts w:ascii="Arial Narrow" w:hAnsi="Arial Narrow" w:cs="Arial" w:eastAsiaTheme="minorEastAsia"/>
          <w:i/>
          <w:color w:val="000000" w:themeColor="text1"/>
          <w:sz w:val="22"/>
          <w:szCs w:val="22"/>
          <w:lang w:val="es-CO" w:eastAsia="en-US"/>
        </w:rPr>
        <w:t xml:space="preserve">En el caso de Proponentes Plurales </w:t>
      </w:r>
      <w:r w:rsidRPr="217D3A9E">
        <w:rPr>
          <w:rFonts w:ascii="Arial Narrow" w:hAnsi="Arial Narrow" w:eastAsia="Arial Narrow" w:cs="Arial Narrow"/>
          <w:i/>
          <w:iCs/>
          <w:color w:val="000000" w:themeColor="text1"/>
          <w:sz w:val="22"/>
          <w:szCs w:val="22"/>
          <w:lang w:val="es-CO"/>
        </w:rPr>
        <w:t xml:space="preserve">todos, varios o cualquiera </w:t>
      </w:r>
      <w:r w:rsidRPr="6A672F15">
        <w:rPr>
          <w:rFonts w:ascii="Arial Narrow" w:hAnsi="Arial Narrow" w:cs="Arial" w:eastAsiaTheme="minorEastAsia"/>
          <w:i/>
          <w:color w:val="000000" w:themeColor="text1"/>
          <w:sz w:val="22"/>
          <w:szCs w:val="22"/>
          <w:lang w:val="es-CO" w:eastAsia="en-US"/>
        </w:rPr>
        <w:t xml:space="preserve">de sus integrantes </w:t>
      </w:r>
      <w:r w:rsidRPr="217D3A9E">
        <w:rPr>
          <w:rFonts w:ascii="Arial Narrow" w:hAnsi="Arial Narrow" w:cs="Arial" w:eastAsiaTheme="minorEastAsia"/>
          <w:i/>
          <w:color w:val="000000" w:themeColor="text1"/>
          <w:sz w:val="22"/>
          <w:szCs w:val="22"/>
          <w:lang w:val="es-CO" w:eastAsia="en-US"/>
        </w:rPr>
        <w:t>podrá vincular</w:t>
      </w:r>
      <w:r w:rsidR="005F0E52">
        <w:rPr>
          <w:rFonts w:ascii="Arial Narrow" w:hAnsi="Arial Narrow" w:cs="Arial" w:eastAsiaTheme="minorEastAsia"/>
          <w:i/>
          <w:color w:val="000000" w:themeColor="text1"/>
          <w:sz w:val="22"/>
          <w:szCs w:val="22"/>
          <w:lang w:val="es-CO" w:eastAsia="en-US"/>
        </w:rPr>
        <w:t xml:space="preserve"> un porcentaje de empleados o contratistas por prestación de servicios colombianos, de al menos</w:t>
      </w:r>
      <w:r w:rsidRPr="217D3A9E">
        <w:rPr>
          <w:rFonts w:ascii="Arial Narrow" w:hAnsi="Arial Narrow" w:cs="Arial" w:eastAsiaTheme="minorEastAsia"/>
          <w:i/>
          <w:color w:val="000000" w:themeColor="text1"/>
          <w:sz w:val="22"/>
          <w:szCs w:val="22"/>
          <w:lang w:val="es-CO" w:eastAsia="en-US"/>
        </w:rPr>
        <w:t xml:space="preserve"> el </w:t>
      </w:r>
      <w:r w:rsidRPr="00F02C82">
        <w:rPr>
          <w:rFonts w:ascii="Arial Narrow" w:hAnsi="Arial Narrow" w:cs="Arial" w:eastAsiaTheme="minorEastAsia"/>
          <w:i/>
          <w:color w:val="000000" w:themeColor="text1"/>
          <w:sz w:val="22"/>
          <w:szCs w:val="22"/>
          <w:highlight w:val="lightGray"/>
          <w:lang w:val="es-CO" w:eastAsia="en-US"/>
        </w:rPr>
        <w:t>[</w:t>
      </w:r>
      <w:r>
        <w:rPr>
          <w:rFonts w:ascii="Arial Narrow" w:hAnsi="Arial Narrow" w:cs="Arial" w:eastAsiaTheme="minorHAnsi"/>
          <w:i/>
          <w:color w:val="000000"/>
          <w:sz w:val="22"/>
          <w:szCs w:val="22"/>
          <w:highlight w:val="lightGray"/>
          <w:lang w:val="es-CO" w:eastAsia="en-US"/>
        </w:rPr>
        <w:t xml:space="preserve">la Entidad Estatal definirá el porcentaje requerido que sea por lo menos del </w:t>
      </w:r>
      <w:r w:rsidRPr="002D18D0">
        <w:rPr>
          <w:rFonts w:ascii="Arial Narrow" w:hAnsi="Arial Narrow" w:cs="Arial" w:eastAsiaTheme="minorHAnsi"/>
          <w:i/>
          <w:color w:val="000000"/>
          <w:sz w:val="22"/>
          <w:szCs w:val="22"/>
          <w:highlight w:val="lightGray"/>
          <w:lang w:val="es-CO" w:eastAsia="en-US"/>
        </w:rPr>
        <w:t>cuarenta por ciento (40 %)</w:t>
      </w:r>
      <w:r>
        <w:rPr>
          <w:rFonts w:ascii="Arial Narrow" w:hAnsi="Arial Narrow" w:cs="Arial" w:eastAsiaTheme="minorHAnsi"/>
          <w:i/>
          <w:color w:val="000000"/>
          <w:sz w:val="22"/>
          <w:szCs w:val="22"/>
          <w:highlight w:val="lightGray"/>
          <w:lang w:val="es-CO" w:eastAsia="en-US"/>
        </w:rPr>
        <w:t>,</w:t>
      </w:r>
      <w:r w:rsidRPr="003A136C">
        <w:rPr>
          <w:rFonts w:ascii="Arial Narrow" w:hAnsi="Arial Narrow" w:cs="Arial" w:eastAsiaTheme="minorHAnsi"/>
          <w:i/>
          <w:color w:val="000000"/>
          <w:sz w:val="22"/>
          <w:szCs w:val="22"/>
          <w:highlight w:val="lightGray"/>
          <w:lang w:val="es-CO" w:eastAsia="en-US"/>
        </w:rPr>
        <w:t xml:space="preserve"> </w:t>
      </w:r>
      <w:r w:rsidRPr="002D18D0">
        <w:rPr>
          <w:rFonts w:ascii="Arial Narrow" w:hAnsi="Arial Narrow" w:cs="Arial" w:eastAsiaTheme="minorHAnsi"/>
          <w:i/>
          <w:color w:val="000000"/>
          <w:sz w:val="22"/>
          <w:szCs w:val="22"/>
          <w:highlight w:val="lightGray"/>
          <w:lang w:val="es-CO" w:eastAsia="en-US"/>
        </w:rPr>
        <w:t>sin perjuicio de incluir un</w:t>
      </w:r>
      <w:r>
        <w:rPr>
          <w:rFonts w:ascii="Arial Narrow" w:hAnsi="Arial Narrow" w:cs="Arial" w:eastAsiaTheme="minorHAnsi"/>
          <w:i/>
          <w:color w:val="000000"/>
          <w:sz w:val="22"/>
          <w:szCs w:val="22"/>
          <w:highlight w:val="lightGray"/>
          <w:lang w:val="es-CO" w:eastAsia="en-US"/>
        </w:rPr>
        <w:t xml:space="preserve">o </w:t>
      </w:r>
      <w:r w:rsidRPr="002D18D0">
        <w:rPr>
          <w:rFonts w:ascii="Arial Narrow" w:hAnsi="Arial Narrow" w:cs="Arial" w:eastAsiaTheme="minorHAnsi"/>
          <w:i/>
          <w:color w:val="000000"/>
          <w:sz w:val="22"/>
          <w:szCs w:val="22"/>
          <w:highlight w:val="lightGray"/>
          <w:lang w:val="es-CO" w:eastAsia="en-US"/>
        </w:rPr>
        <w:t>superior]</w:t>
      </w:r>
      <w:r w:rsidRPr="217D3A9E">
        <w:rPr>
          <w:rFonts w:ascii="Arial Narrow" w:hAnsi="Arial Narrow" w:cs="Arial" w:eastAsiaTheme="minorEastAsia"/>
          <w:i/>
          <w:color w:val="000000" w:themeColor="text1"/>
          <w:sz w:val="22"/>
          <w:szCs w:val="22"/>
          <w:lang w:val="es-CO" w:eastAsia="en-US"/>
        </w:rPr>
        <w:t xml:space="preserve"> del persona</w:t>
      </w:r>
      <w:r>
        <w:rPr>
          <w:rFonts w:ascii="Arial Narrow" w:hAnsi="Arial Narrow" w:cs="Arial" w:eastAsiaTheme="minorEastAsia"/>
          <w:i/>
          <w:color w:val="000000" w:themeColor="text1"/>
          <w:sz w:val="22"/>
          <w:szCs w:val="22"/>
          <w:lang w:val="es-CO" w:eastAsia="en-US"/>
        </w:rPr>
        <w:t>l</w:t>
      </w:r>
      <w:r w:rsidRPr="217D3A9E">
        <w:rPr>
          <w:rFonts w:ascii="Arial Narrow" w:hAnsi="Arial Narrow" w:cs="Arial" w:eastAsiaTheme="minorEastAsia"/>
          <w:i/>
          <w:color w:val="000000" w:themeColor="text1"/>
          <w:sz w:val="22"/>
          <w:szCs w:val="22"/>
          <w:lang w:val="es-CO" w:eastAsia="en-US"/>
        </w:rPr>
        <w:t xml:space="preserve"> requerido para el cumplimiento del contrato. </w:t>
      </w:r>
    </w:p>
    <w:p w:rsidR="00775F68" w:rsidP="00AB164D" w:rsidRDefault="00775F68" w14:paraId="0ED53EB4" w14:textId="59A5057A">
      <w:pPr>
        <w:spacing w:after="160"/>
        <w:ind w:left="567" w:right="624"/>
        <w:jc w:val="both"/>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Además de la incorporación del bien nacional relevante o </w:t>
      </w:r>
      <w:r>
        <w:rPr>
          <w:rFonts w:ascii="Arial Narrow" w:hAnsi="Arial Narrow" w:cs="Arial" w:eastAsiaTheme="minorHAnsi"/>
          <w:i/>
          <w:color w:val="000000"/>
          <w:sz w:val="22"/>
          <w:szCs w:val="22"/>
          <w:lang w:val="es-CO" w:eastAsia="en-US"/>
        </w:rPr>
        <w:t xml:space="preserve">del porcentaje </w:t>
      </w:r>
      <w:r w:rsidR="00B45FB6">
        <w:rPr>
          <w:rFonts w:ascii="Arial Narrow" w:hAnsi="Arial Narrow" w:cs="Arial" w:eastAsiaTheme="minorHAnsi"/>
          <w:i/>
          <w:color w:val="000000"/>
          <w:sz w:val="22"/>
          <w:szCs w:val="22"/>
          <w:lang w:val="es-CO" w:eastAsia="en-US"/>
        </w:rPr>
        <w:t xml:space="preserve">de </w:t>
      </w:r>
      <w:r>
        <w:rPr>
          <w:rFonts w:ascii="Arial Narrow" w:hAnsi="Arial Narrow" w:cs="Arial" w:eastAsiaTheme="minorHAnsi"/>
          <w:i/>
          <w:color w:val="000000"/>
          <w:sz w:val="22"/>
          <w:szCs w:val="22"/>
          <w:lang w:val="es-CO" w:eastAsia="en-US"/>
        </w:rPr>
        <w:t>personal colombiano requerido para la ejecución del contrato,</w:t>
      </w:r>
      <w:r w:rsidRPr="00854750">
        <w:rPr>
          <w:rFonts w:ascii="Arial Narrow" w:hAnsi="Arial Narrow" w:cs="Arial" w:eastAsiaTheme="minorHAnsi"/>
          <w:i/>
          <w:color w:val="000000"/>
          <w:sz w:val="22"/>
          <w:szCs w:val="22"/>
          <w:lang w:val="es-CO" w:eastAsia="en-US"/>
        </w:rPr>
        <w:t xml:space="preserve"> tratándose de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roponentes </w:t>
      </w:r>
      <w:r>
        <w:rPr>
          <w:rFonts w:ascii="Arial Narrow" w:hAnsi="Arial Narrow" w:cs="Arial" w:eastAsiaTheme="minorHAnsi"/>
          <w:i/>
          <w:color w:val="000000"/>
          <w:sz w:val="22"/>
          <w:szCs w:val="22"/>
          <w:lang w:val="es-CO" w:eastAsia="en-US"/>
        </w:rPr>
        <w:t>P</w:t>
      </w:r>
      <w:r w:rsidRPr="00854750">
        <w:rPr>
          <w:rFonts w:ascii="Arial Narrow" w:hAnsi="Arial Narrow" w:cs="Arial" w:eastAsiaTheme="minorHAnsi"/>
          <w:i/>
          <w:color w:val="000000"/>
          <w:sz w:val="22"/>
          <w:szCs w:val="22"/>
          <w:lang w:val="es-CO" w:eastAsia="en-US"/>
        </w:rPr>
        <w:t xml:space="preserve">lurales, su composición deberá estar acorde con lo exigido por la noción de Servicios Nacionales prevista en el artículo 2.2.1.1.1.3.1 del Decreto 1082 de 2015, de lo que dependerá la franja del puntaje aplicable en lo referente al apoyo de la industria nacional. </w:t>
      </w:r>
    </w:p>
    <w:p w:rsidRPr="001D2D2A" w:rsidR="00FB213A" w:rsidP="00FB213A" w:rsidRDefault="00FB213A" w14:paraId="0B529374" w14:textId="77777777">
      <w:pPr>
        <w:spacing w:after="160"/>
        <w:ind w:left="567" w:right="624"/>
        <w:jc w:val="both"/>
        <w:rPr>
          <w:rFonts w:ascii="Arial Narrow" w:hAnsi="Arial Narrow" w:cs="Arial" w:eastAsiaTheme="minorHAnsi"/>
          <w:i/>
          <w:color w:val="000000"/>
          <w:sz w:val="22"/>
          <w:szCs w:val="22"/>
          <w:lang w:val="es-CO" w:eastAsia="en-US"/>
        </w:rPr>
      </w:pPr>
      <w:r w:rsidRPr="001D2D2A">
        <w:rPr>
          <w:rFonts w:ascii="Arial Narrow" w:hAnsi="Arial Narrow" w:cs="Arial" w:eastAsiaTheme="minorHAnsi"/>
          <w:i/>
          <w:color w:val="000000"/>
          <w:sz w:val="22"/>
          <w:szCs w:val="22"/>
          <w:lang w:val="es-CO" w:eastAsia="en-US"/>
        </w:rPr>
        <w:t xml:space="preserve">A tales efectos en la siguiente tabla se indican las posibles composiciones de Proponentes Plurales, la regla de origen que les aplica en virtud de dicha conformación, así como la franja de puntaje correspondiente: </w:t>
      </w:r>
    </w:p>
    <w:tbl>
      <w:tblPr>
        <w:tblpPr w:leftFromText="141" w:rightFromText="141" w:vertAnchor="text" w:horzAnchor="margin" w:tblpXSpec="center" w:tblpY="263"/>
        <w:tblW w:w="778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612"/>
        <w:gridCol w:w="2818"/>
        <w:gridCol w:w="3118"/>
        <w:gridCol w:w="1234"/>
      </w:tblGrid>
      <w:tr w:rsidRPr="0068773E" w:rsidR="00FB213A" w:rsidTr="002355E7" w14:paraId="71DD3507" w14:textId="77777777">
        <w:trPr>
          <w:trHeight w:val="340"/>
          <w:tblHeader/>
        </w:trPr>
        <w:tc>
          <w:tcPr>
            <w:tcW w:w="612"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tcPr>
          <w:p w:rsidRPr="0068773E" w:rsidR="00FB213A" w:rsidP="002355E7" w:rsidRDefault="00FB213A" w14:paraId="79EF7559"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No.</w:t>
            </w:r>
          </w:p>
        </w:tc>
        <w:tc>
          <w:tcPr>
            <w:tcW w:w="281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B213A" w:rsidP="002355E7" w:rsidRDefault="00FB213A" w14:paraId="7275C545"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Composición del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 xml:space="preserve">roponente </w:t>
            </w:r>
            <w:r>
              <w:rPr>
                <w:rFonts w:eastAsia="Yu Gothic Light" w:cstheme="minorBidi"/>
                <w:b/>
                <w:i/>
                <w:color w:val="FFFFFF" w:themeColor="background1"/>
                <w:sz w:val="20"/>
                <w:szCs w:val="20"/>
                <w:lang w:val="es-MX" w:eastAsia="en-US"/>
              </w:rPr>
              <w:t>P</w:t>
            </w:r>
            <w:r w:rsidRPr="0068773E">
              <w:rPr>
                <w:rFonts w:eastAsia="Yu Gothic Light" w:cstheme="minorBidi"/>
                <w:b/>
                <w:i/>
                <w:color w:val="FFFFFF" w:themeColor="background1"/>
                <w:sz w:val="20"/>
                <w:szCs w:val="20"/>
                <w:lang w:val="es-MX" w:eastAsia="en-US"/>
              </w:rPr>
              <w:t>lural</w:t>
            </w:r>
          </w:p>
        </w:tc>
        <w:tc>
          <w:tcPr>
            <w:tcW w:w="311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B213A" w:rsidP="002355E7" w:rsidRDefault="00FB213A" w14:paraId="2B1DCC19"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Regla de origen aplicable</w:t>
            </w:r>
          </w:p>
        </w:tc>
        <w:tc>
          <w:tcPr>
            <w:tcW w:w="1234"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tcPr>
          <w:p w:rsidRPr="0068773E" w:rsidR="00FB213A" w:rsidP="002355E7" w:rsidRDefault="00FB213A" w14:paraId="312BA171" w14:textId="77777777">
            <w:pPr>
              <w:jc w:val="center"/>
              <w:rPr>
                <w:rFonts w:eastAsia="Yu Gothic Light" w:cstheme="minorBidi"/>
                <w:b/>
                <w:i/>
                <w:color w:val="FFFFFF" w:themeColor="background1"/>
                <w:sz w:val="20"/>
                <w:szCs w:val="20"/>
                <w:lang w:val="es-MX" w:eastAsia="en-US"/>
              </w:rPr>
            </w:pPr>
            <w:r w:rsidRPr="0068773E">
              <w:rPr>
                <w:rFonts w:eastAsia="Yu Gothic Light" w:cstheme="minorBidi"/>
                <w:b/>
                <w:i/>
                <w:color w:val="FFFFFF" w:themeColor="background1"/>
                <w:sz w:val="20"/>
                <w:szCs w:val="20"/>
                <w:lang w:val="es-MX" w:eastAsia="en-US"/>
              </w:rPr>
              <w:t xml:space="preserve">Puntaje </w:t>
            </w:r>
            <w:r w:rsidRPr="69655108">
              <w:rPr>
                <w:rFonts w:eastAsia="Yu Gothic Light" w:cstheme="minorBidi"/>
                <w:b/>
                <w:i/>
                <w:color w:val="FFFFFF" w:themeColor="background1"/>
                <w:sz w:val="20"/>
                <w:szCs w:val="20"/>
                <w:lang w:val="es-MX" w:eastAsia="en-US"/>
              </w:rPr>
              <w:t>aplicable</w:t>
            </w:r>
          </w:p>
        </w:tc>
      </w:tr>
      <w:tr w:rsidRPr="0068773E" w:rsidR="00FB213A" w:rsidTr="002355E7" w14:paraId="0CEC9B57" w14:textId="77777777">
        <w:trPr>
          <w:trHeight w:val="20"/>
        </w:trPr>
        <w:tc>
          <w:tcPr>
            <w:tcW w:w="612" w:type="dxa"/>
            <w:tcBorders>
              <w:top w:val="single" w:color="auto" w:sz="6" w:space="0"/>
              <w:left w:val="double" w:color="auto" w:sz="4" w:space="0"/>
              <w:bottom w:val="single" w:color="auto" w:sz="6" w:space="0"/>
              <w:right w:val="single" w:color="auto" w:sz="6" w:space="0"/>
            </w:tcBorders>
            <w:vAlign w:val="center"/>
          </w:tcPr>
          <w:p w:rsidRPr="00854750" w:rsidR="00FB213A" w:rsidP="002355E7" w:rsidRDefault="00FB213A" w14:paraId="4E484A99"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1.</w:t>
            </w:r>
          </w:p>
        </w:tc>
        <w:tc>
          <w:tcPr>
            <w:tcW w:w="2818"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4662AF91"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Únicamente integrantes colombianos</w:t>
            </w:r>
          </w:p>
        </w:tc>
        <w:tc>
          <w:tcPr>
            <w:tcW w:w="3118"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52F61B4D"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234"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468239B4"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FB213A" w:rsidTr="002355E7" w14:paraId="39580CC5" w14:textId="77777777">
        <w:trPr>
          <w:trHeight w:val="20"/>
        </w:trPr>
        <w:tc>
          <w:tcPr>
            <w:tcW w:w="612" w:type="dxa"/>
            <w:tcBorders>
              <w:top w:val="single" w:color="auto" w:sz="6" w:space="0"/>
              <w:left w:val="double" w:color="auto" w:sz="4" w:space="0"/>
              <w:bottom w:val="single" w:color="auto" w:sz="6" w:space="0"/>
              <w:right w:val="single" w:color="auto" w:sz="6" w:space="0"/>
            </w:tcBorders>
            <w:vAlign w:val="center"/>
          </w:tcPr>
          <w:p w:rsidRPr="00854750" w:rsidR="00FB213A" w:rsidP="002355E7" w:rsidRDefault="00FB213A" w14:paraId="6C101020"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2.</w:t>
            </w:r>
          </w:p>
        </w:tc>
        <w:tc>
          <w:tcPr>
            <w:tcW w:w="2818"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3F478C51"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Colombianos en asocio con </w:t>
            </w:r>
            <w:r>
              <w:rPr>
                <w:rFonts w:ascii="Arial Narrow" w:hAnsi="Arial Narrow" w:cs="Arial" w:eastAsiaTheme="minorHAnsi"/>
                <w:i/>
                <w:color w:val="000000"/>
                <w:sz w:val="22"/>
                <w:szCs w:val="22"/>
                <w:lang w:val="es-CO" w:eastAsia="en-US"/>
              </w:rPr>
              <w:t>e</w:t>
            </w:r>
            <w:r w:rsidRPr="00854750">
              <w:rPr>
                <w:rFonts w:ascii="Arial Narrow" w:hAnsi="Arial Narrow" w:cs="Arial" w:eastAsiaTheme="minorHAnsi"/>
                <w:i/>
                <w:color w:val="000000"/>
                <w:sz w:val="22"/>
                <w:szCs w:val="22"/>
                <w:lang w:val="es-CO" w:eastAsia="en-US"/>
              </w:rPr>
              <w:t xml:space="preserv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18"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36DEE075"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Decreto 1082 de 2015</w:t>
            </w:r>
          </w:p>
        </w:tc>
        <w:tc>
          <w:tcPr>
            <w:tcW w:w="1234"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1F55CAF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FB213A" w:rsidTr="002355E7" w14:paraId="4E974CE6" w14:textId="77777777">
        <w:trPr>
          <w:trHeight w:val="20"/>
        </w:trPr>
        <w:tc>
          <w:tcPr>
            <w:tcW w:w="612" w:type="dxa"/>
            <w:tcBorders>
              <w:top w:val="single" w:color="auto" w:sz="6" w:space="0"/>
              <w:left w:val="double" w:color="auto" w:sz="4" w:space="0"/>
              <w:bottom w:val="single" w:color="auto" w:sz="6" w:space="0"/>
              <w:right w:val="single" w:color="auto" w:sz="6" w:space="0"/>
            </w:tcBorders>
            <w:vAlign w:val="center"/>
          </w:tcPr>
          <w:p w:rsidRPr="00854750" w:rsidR="00FB213A" w:rsidP="002355E7" w:rsidRDefault="00FB213A" w14:paraId="01EEAD66"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3.</w:t>
            </w:r>
          </w:p>
        </w:tc>
        <w:tc>
          <w:tcPr>
            <w:tcW w:w="2818"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3C7ECEA3" w14:textId="77777777">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Únicamente </w:t>
            </w:r>
            <w:r>
              <w:rPr>
                <w:rFonts w:ascii="Arial Narrow" w:hAnsi="Arial Narrow" w:cs="Arial" w:eastAsiaTheme="minorHAnsi"/>
                <w:i/>
                <w:color w:val="000000"/>
                <w:sz w:val="22"/>
                <w:szCs w:val="22"/>
                <w:lang w:val="es-CO" w:eastAsia="en-US"/>
              </w:rPr>
              <w:t xml:space="preserve">integrado por </w:t>
            </w:r>
            <w:r w:rsidRPr="00854750">
              <w:rPr>
                <w:rFonts w:ascii="Arial Narrow" w:hAnsi="Arial Narrow" w:cs="Arial" w:eastAsiaTheme="minorHAnsi"/>
                <w:i/>
                <w:color w:val="000000"/>
                <w:sz w:val="22"/>
                <w:szCs w:val="22"/>
                <w:lang w:val="es-CO" w:eastAsia="en-US"/>
              </w:rPr>
              <w:t xml:space="preserve">extranjeros con </w:t>
            </w:r>
            <w:r>
              <w:rPr>
                <w:rFonts w:ascii="Arial Narrow" w:hAnsi="Arial Narrow" w:cs="Arial" w:eastAsiaTheme="minorHAnsi"/>
                <w:i/>
                <w:color w:val="000000"/>
                <w:sz w:val="22"/>
                <w:szCs w:val="22"/>
                <w:lang w:val="es-CO" w:eastAsia="en-US"/>
              </w:rPr>
              <w:t>t</w:t>
            </w:r>
            <w:r w:rsidRPr="00854750">
              <w:rPr>
                <w:rFonts w:ascii="Arial Narrow" w:hAnsi="Arial Narrow" w:cs="Arial" w:eastAsiaTheme="minorHAnsi"/>
                <w:i/>
                <w:color w:val="000000"/>
                <w:sz w:val="22"/>
                <w:szCs w:val="22"/>
                <w:lang w:val="es-CO" w:eastAsia="en-US"/>
              </w:rPr>
              <w:t xml:space="preserve">rato </w:t>
            </w:r>
            <w:r>
              <w:rPr>
                <w:rFonts w:ascii="Arial Narrow" w:hAnsi="Arial Narrow" w:cs="Arial" w:eastAsiaTheme="minorHAnsi"/>
                <w:i/>
                <w:color w:val="000000"/>
                <w:sz w:val="22"/>
                <w:szCs w:val="22"/>
                <w:lang w:val="es-CO" w:eastAsia="en-US"/>
              </w:rPr>
              <w:t>n</w:t>
            </w:r>
            <w:r w:rsidRPr="00854750">
              <w:rPr>
                <w:rFonts w:ascii="Arial Narrow" w:hAnsi="Arial Narrow" w:cs="Arial" w:eastAsiaTheme="minorHAnsi"/>
                <w:i/>
                <w:color w:val="000000"/>
                <w:sz w:val="22"/>
                <w:szCs w:val="22"/>
                <w:lang w:val="es-CO" w:eastAsia="en-US"/>
              </w:rPr>
              <w:t>acional</w:t>
            </w:r>
          </w:p>
        </w:tc>
        <w:tc>
          <w:tcPr>
            <w:tcW w:w="3118" w:type="dxa"/>
            <w:tcBorders>
              <w:top w:val="single" w:color="auto" w:sz="6" w:space="0"/>
              <w:left w:val="single" w:color="auto" w:sz="6" w:space="0"/>
              <w:bottom w:val="single" w:color="auto" w:sz="6" w:space="0"/>
              <w:right w:val="double" w:color="auto" w:sz="4" w:space="0"/>
            </w:tcBorders>
          </w:tcPr>
          <w:p w:rsidRPr="00854750" w:rsidR="00FB213A" w:rsidP="002355E7" w:rsidRDefault="00FB213A" w14:paraId="67CA1FF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La regla de origen del país con el que se tenga acuerdo comercial o la del Decreto 1082 de 2015. Si el proponente plural no especifica a cuál regla se acoge, se aplicará la del Decreto 1082 de 2015.</w:t>
            </w:r>
          </w:p>
        </w:tc>
        <w:tc>
          <w:tcPr>
            <w:tcW w:w="1234" w:type="dxa"/>
            <w:tcBorders>
              <w:top w:val="single" w:color="auto" w:sz="6" w:space="0"/>
              <w:left w:val="single" w:color="auto" w:sz="6" w:space="0"/>
              <w:bottom w:val="single" w:color="auto" w:sz="6" w:space="0"/>
              <w:right w:val="double" w:color="auto" w:sz="4" w:space="0"/>
            </w:tcBorders>
            <w:vAlign w:val="center"/>
          </w:tcPr>
          <w:p w:rsidRPr="00854750" w:rsidR="00FB213A" w:rsidP="002355E7" w:rsidRDefault="00FB213A" w14:paraId="5039A5B7"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Promoción de Servicios Nacionales o con Trato Nacional (4.</w:t>
            </w:r>
            <w:r>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.1)</w:t>
            </w:r>
          </w:p>
        </w:tc>
      </w:tr>
      <w:tr w:rsidRPr="0068773E" w:rsidR="00FB213A" w:rsidTr="002355E7" w14:paraId="0AC1A8FA" w14:textId="77777777">
        <w:trPr>
          <w:trHeight w:val="20"/>
        </w:trPr>
        <w:tc>
          <w:tcPr>
            <w:tcW w:w="612" w:type="dxa"/>
            <w:tcBorders>
              <w:top w:val="single" w:color="auto" w:sz="6" w:space="0"/>
              <w:left w:val="double" w:color="auto" w:sz="4" w:space="0"/>
              <w:bottom w:val="double" w:color="auto" w:sz="4" w:space="0"/>
              <w:right w:val="single" w:color="auto" w:sz="6" w:space="0"/>
            </w:tcBorders>
            <w:vAlign w:val="center"/>
          </w:tcPr>
          <w:p w:rsidRPr="00854750" w:rsidR="00FB213A" w:rsidP="002355E7" w:rsidRDefault="00FB213A" w14:paraId="1D6DF138"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4.</w:t>
            </w:r>
          </w:p>
        </w:tc>
        <w:tc>
          <w:tcPr>
            <w:tcW w:w="2818" w:type="dxa"/>
            <w:tcBorders>
              <w:top w:val="single" w:color="auto" w:sz="6" w:space="0"/>
              <w:left w:val="single" w:color="auto" w:sz="6" w:space="0"/>
              <w:bottom w:val="double" w:color="auto" w:sz="4" w:space="0"/>
              <w:right w:val="double" w:color="auto" w:sz="4" w:space="0"/>
            </w:tcBorders>
            <w:vAlign w:val="center"/>
          </w:tcPr>
          <w:p w:rsidRPr="00854750" w:rsidR="00FB213A" w:rsidP="002355E7" w:rsidRDefault="00FB213A" w14:paraId="1DCBA6C5" w14:textId="77777777">
            <w:pP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 xml:space="preserve">Proponente plural en el que al menos uno de los integrantes es extranjero sin trato nacional. </w:t>
            </w:r>
          </w:p>
        </w:tc>
        <w:tc>
          <w:tcPr>
            <w:tcW w:w="3118" w:type="dxa"/>
            <w:tcBorders>
              <w:top w:val="single" w:color="auto" w:sz="6" w:space="0"/>
              <w:left w:val="single" w:color="auto" w:sz="6" w:space="0"/>
              <w:bottom w:val="double" w:color="auto" w:sz="4" w:space="0"/>
              <w:right w:val="double" w:color="auto" w:sz="4" w:space="0"/>
            </w:tcBorders>
            <w:vAlign w:val="center"/>
          </w:tcPr>
          <w:p w:rsidRPr="00854750" w:rsidR="00FB213A" w:rsidP="002355E7" w:rsidRDefault="00FB213A" w14:paraId="28C99A9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No aplica la regla de origen del Decreto 1082 de 2015, ni la de los países de origen.</w:t>
            </w:r>
          </w:p>
        </w:tc>
        <w:tc>
          <w:tcPr>
            <w:tcW w:w="1234" w:type="dxa"/>
            <w:tcBorders>
              <w:top w:val="single" w:color="auto" w:sz="6" w:space="0"/>
              <w:left w:val="single" w:color="auto" w:sz="6" w:space="0"/>
              <w:bottom w:val="double" w:color="auto" w:sz="4" w:space="0"/>
              <w:right w:val="double" w:color="auto" w:sz="4" w:space="0"/>
            </w:tcBorders>
          </w:tcPr>
          <w:p w:rsidRPr="00854750" w:rsidR="00FB213A" w:rsidP="002355E7" w:rsidRDefault="00FB213A" w14:paraId="593CC0EA" w14:textId="77777777">
            <w:pPr>
              <w:jc w:val="center"/>
              <w:rPr>
                <w:rFonts w:ascii="Arial Narrow" w:hAnsi="Arial Narrow" w:cs="Arial" w:eastAsiaTheme="minorHAnsi"/>
                <w:i/>
                <w:color w:val="000000"/>
                <w:sz w:val="22"/>
                <w:szCs w:val="22"/>
                <w:lang w:val="es-CO" w:eastAsia="en-US"/>
              </w:rPr>
            </w:pPr>
            <w:r w:rsidRPr="00854750">
              <w:rPr>
                <w:rFonts w:ascii="Arial Narrow" w:hAnsi="Arial Narrow" w:cs="Arial" w:eastAsiaTheme="minorHAnsi"/>
                <w:i/>
                <w:color w:val="000000"/>
                <w:sz w:val="22"/>
                <w:szCs w:val="22"/>
                <w:lang w:val="es-CO" w:eastAsia="en-US"/>
              </w:rPr>
              <w:t>Incorporación de componente nacional en servicios extranjeros (4.</w:t>
            </w:r>
            <w:r>
              <w:rPr>
                <w:rFonts w:ascii="Arial Narrow" w:hAnsi="Arial Narrow" w:cs="Arial" w:eastAsiaTheme="minorHAnsi"/>
                <w:i/>
                <w:color w:val="000000"/>
                <w:sz w:val="22"/>
                <w:szCs w:val="22"/>
                <w:lang w:val="es-CO" w:eastAsia="en-US"/>
              </w:rPr>
              <w:t>4</w:t>
            </w:r>
            <w:r w:rsidRPr="00854750">
              <w:rPr>
                <w:rFonts w:ascii="Arial Narrow" w:hAnsi="Arial Narrow" w:cs="Arial" w:eastAsiaTheme="minorHAnsi"/>
                <w:i/>
                <w:color w:val="000000"/>
                <w:sz w:val="22"/>
                <w:szCs w:val="22"/>
                <w:lang w:val="es-CO" w:eastAsia="en-US"/>
              </w:rPr>
              <w:t>.2)</w:t>
            </w:r>
          </w:p>
        </w:tc>
      </w:tr>
    </w:tbl>
    <w:p w:rsidRPr="00FB213A" w:rsidR="00FB213A" w:rsidP="00AB164D" w:rsidRDefault="00FB213A" w14:paraId="2AD006DE" w14:textId="77777777">
      <w:pPr>
        <w:spacing w:after="160"/>
        <w:ind w:left="567" w:right="624"/>
        <w:jc w:val="both"/>
        <w:rPr>
          <w:rFonts w:ascii="Arial Narrow" w:hAnsi="Arial Narrow" w:cs="Arial" w:eastAsiaTheme="minorHAnsi"/>
          <w:i/>
          <w:color w:val="000000"/>
          <w:sz w:val="22"/>
          <w:szCs w:val="22"/>
          <w:lang w:eastAsia="en-US"/>
        </w:rPr>
      </w:pPr>
    </w:p>
    <w:p w:rsidR="00CB6B55" w:rsidRDefault="00CB6B55" w14:paraId="4173E546"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372440E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582CA39A"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19671D95"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5FBC36AD"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25A0FEF1"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28BC5FAB"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187C90F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07ABB7DB"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10C4B0A3"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291E7ADB"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0F321975"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03EE3C8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1BD48C2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7064F5B0"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64216FAF"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678C918D"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488997A7"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4815825D"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67A3CB00"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19D4B2C7"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69CC8751"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78A2A931"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5B1C6B32"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52F7AEB2"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272DFF7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00C274DA"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00CB6B55" w:rsidRDefault="00CB6B55" w14:paraId="68770E38" w14:textId="77777777">
      <w:pPr>
        <w:pStyle w:val="Prrafodelista"/>
        <w:shd w:val="clear" w:color="auto" w:fill="FFFFFF" w:themeFill="background1"/>
        <w:tabs>
          <w:tab w:val="left" w:pos="1134"/>
        </w:tabs>
        <w:ind w:left="0"/>
        <w:jc w:val="both"/>
        <w:outlineLvl w:val="0"/>
        <w:rPr>
          <w:rFonts w:ascii="Arial Narrow" w:hAnsi="Arial Narrow"/>
          <w:b/>
          <w:bCs/>
          <w:sz w:val="22"/>
          <w:szCs w:val="22"/>
        </w:rPr>
      </w:pPr>
    </w:p>
    <w:p w:rsidRPr="00AB164D" w:rsidR="00A92DE8" w:rsidRDefault="00925ED5" w14:paraId="4D5824C2" w14:textId="3F097269">
      <w:pPr>
        <w:pStyle w:val="Prrafodelista"/>
        <w:shd w:val="clear" w:color="auto" w:fill="FFFFFF" w:themeFill="background1"/>
        <w:tabs>
          <w:tab w:val="left" w:pos="1134"/>
        </w:tabs>
        <w:ind w:left="0"/>
        <w:jc w:val="both"/>
        <w:outlineLvl w:val="0"/>
        <w:rPr>
          <w:rFonts w:ascii="Arial Narrow" w:hAnsi="Arial Narrow"/>
          <w:b/>
          <w:bCs/>
          <w:sz w:val="22"/>
          <w:szCs w:val="22"/>
        </w:rPr>
      </w:pPr>
      <w:r w:rsidRPr="3E696080">
        <w:rPr>
          <w:rFonts w:ascii="Arial Narrow" w:hAnsi="Arial Narrow"/>
          <w:b/>
          <w:bCs/>
          <w:sz w:val="22"/>
          <w:szCs w:val="22"/>
        </w:rPr>
        <w:t>Ar</w:t>
      </w:r>
      <w:r w:rsidRPr="3E696080" w:rsidR="00761E8C">
        <w:rPr>
          <w:rFonts w:ascii="Arial Narrow" w:hAnsi="Arial Narrow"/>
          <w:b/>
          <w:bCs/>
          <w:sz w:val="22"/>
          <w:szCs w:val="22"/>
        </w:rPr>
        <w:t xml:space="preserve">tículo </w:t>
      </w:r>
      <w:r w:rsidRPr="3E696080" w:rsidR="003116EF">
        <w:rPr>
          <w:rFonts w:ascii="Arial Narrow" w:hAnsi="Arial Narrow"/>
          <w:b/>
          <w:bCs/>
          <w:sz w:val="22"/>
          <w:szCs w:val="22"/>
        </w:rPr>
        <w:t>4</w:t>
      </w:r>
      <w:r w:rsidRPr="3E696080" w:rsidR="000C24EE">
        <w:rPr>
          <w:rFonts w:ascii="Arial Narrow" w:hAnsi="Arial Narrow"/>
          <w:b/>
          <w:bCs/>
          <w:sz w:val="22"/>
          <w:szCs w:val="22"/>
        </w:rPr>
        <w:t>1</w:t>
      </w:r>
      <w:r w:rsidRPr="3E696080" w:rsidR="00761E8C">
        <w:rPr>
          <w:rFonts w:ascii="Arial Narrow" w:hAnsi="Arial Narrow"/>
          <w:b/>
          <w:bCs/>
          <w:sz w:val="22"/>
          <w:szCs w:val="22"/>
        </w:rPr>
        <w:t xml:space="preserve"> </w:t>
      </w:r>
      <w:r w:rsidRPr="3E696080" w:rsidR="00621D03">
        <w:rPr>
          <w:rFonts w:ascii="Arial Narrow" w:hAnsi="Arial Narrow" w:cs="Arial"/>
          <w:b/>
          <w:bCs/>
          <w:sz w:val="22"/>
          <w:szCs w:val="22"/>
        </w:rPr>
        <w:t>–</w:t>
      </w:r>
      <w:r w:rsidRPr="3E696080" w:rsidR="009B01DA">
        <w:rPr>
          <w:rFonts w:ascii="Arial Narrow" w:hAnsi="Arial Narrow"/>
          <w:b/>
          <w:bCs/>
          <w:sz w:val="22"/>
          <w:szCs w:val="22"/>
        </w:rPr>
        <w:t xml:space="preserve"> </w:t>
      </w:r>
      <w:r w:rsidRPr="3E696080" w:rsidR="00A92DE8">
        <w:rPr>
          <w:rFonts w:ascii="Arial Narrow" w:hAnsi="Arial Narrow"/>
          <w:b/>
          <w:bCs/>
          <w:sz w:val="22"/>
          <w:szCs w:val="22"/>
        </w:rPr>
        <w:t xml:space="preserve">INCLÚYASE EL NUMERAL 4.4.1.1. DE LOS DOCUMENTOS TIPO DE LICITACIÓN DE OBRA PÚBLICA DE INFRAESTRUCTURA SOCIAL. </w:t>
      </w:r>
      <w:r w:rsidRPr="3E696080" w:rsidR="00A92DE8">
        <w:rPr>
          <w:rFonts w:ascii="Arial Narrow" w:hAnsi="Arial Narrow"/>
          <w:sz w:val="22"/>
          <w:szCs w:val="22"/>
        </w:rPr>
        <w:t>Inclúyase el numeral 4.4.1.1.</w:t>
      </w:r>
      <w:r w:rsidRPr="3E696080" w:rsidR="000B2605">
        <w:rPr>
          <w:rFonts w:ascii="Arial Narrow" w:hAnsi="Arial Narrow"/>
          <w:sz w:val="22"/>
          <w:szCs w:val="22"/>
        </w:rPr>
        <w:t xml:space="preserve"> de los Documentos Tipo de licitación de obra pública de infraestructura social, </w:t>
      </w:r>
      <w:r w:rsidRPr="3E696080" w:rsidR="00801A1B">
        <w:rPr>
          <w:rFonts w:ascii="Arial Narrow" w:hAnsi="Arial Narrow"/>
          <w:sz w:val="22"/>
          <w:szCs w:val="22"/>
        </w:rPr>
        <w:t>a</w:t>
      </w:r>
      <w:r w:rsidR="00801A1B">
        <w:rPr>
          <w:rFonts w:ascii="Arial Narrow" w:hAnsi="Arial Narrow"/>
          <w:sz w:val="22"/>
          <w:szCs w:val="22"/>
        </w:rPr>
        <w:t xml:space="preserve">doptados </w:t>
      </w:r>
      <w:r w:rsidRPr="3E696080" w:rsidR="000B2605">
        <w:rPr>
          <w:rFonts w:ascii="Arial Narrow" w:hAnsi="Arial Narrow"/>
          <w:sz w:val="22"/>
          <w:szCs w:val="22"/>
        </w:rPr>
        <w:t xml:space="preserve">mediante la Resolución 219 de 2021, en los siguientes términos: </w:t>
      </w:r>
    </w:p>
    <w:p w:rsidR="000B2605" w:rsidP="00AB164D" w:rsidRDefault="000B2605" w14:paraId="34707E7F" w14:textId="261F33A0">
      <w:pPr>
        <w:pStyle w:val="Prrafodelista"/>
        <w:shd w:val="clear" w:color="auto" w:fill="FFFFFF" w:themeFill="background1"/>
        <w:tabs>
          <w:tab w:val="left" w:pos="1134"/>
        </w:tabs>
        <w:ind w:left="567"/>
        <w:jc w:val="both"/>
        <w:outlineLvl w:val="0"/>
        <w:rPr>
          <w:rFonts w:ascii="Arial Narrow" w:hAnsi="Arial Narrow"/>
          <w:bCs/>
          <w:sz w:val="22"/>
          <w:szCs w:val="22"/>
        </w:rPr>
      </w:pPr>
    </w:p>
    <w:p w:rsidRPr="00F02C82" w:rsidR="00135B5B" w:rsidP="00AB164D" w:rsidRDefault="00135B5B" w14:paraId="403BE6B2" w14:textId="1B921A37">
      <w:pPr>
        <w:tabs>
          <w:tab w:val="left" w:pos="1276"/>
          <w:tab w:val="left" w:pos="1418"/>
          <w:tab w:val="left" w:pos="1560"/>
          <w:tab w:val="left" w:pos="1701"/>
        </w:tabs>
        <w:spacing w:after="160"/>
        <w:ind w:left="567" w:right="624" w:hanging="708"/>
        <w:jc w:val="both"/>
        <w:rPr>
          <w:rFonts w:ascii="Arial Narrow" w:hAnsi="Arial Narrow" w:cs="Arial" w:eastAsiaTheme="minorEastAsia"/>
          <w:b/>
          <w:bCs/>
          <w:i/>
          <w:iCs/>
          <w:color w:val="000000"/>
          <w:sz w:val="22"/>
          <w:szCs w:val="22"/>
          <w:lang w:val="es-CO" w:eastAsia="en-US"/>
        </w:rPr>
      </w:pPr>
      <w:r>
        <w:rPr>
          <w:rFonts w:ascii="Arial Narrow" w:hAnsi="Arial Narrow" w:cs="Arial" w:eastAsiaTheme="minorEastAsia"/>
          <w:b/>
          <w:color w:val="000000" w:themeColor="text1"/>
          <w:sz w:val="22"/>
          <w:szCs w:val="22"/>
          <w:lang w:val="es-CO" w:eastAsia="en-US"/>
        </w:rPr>
        <w:tab/>
      </w:r>
      <w:r w:rsidRPr="5FFF2297">
        <w:rPr>
          <w:rFonts w:ascii="Arial Narrow" w:hAnsi="Arial Narrow" w:cs="Arial" w:eastAsiaTheme="minorEastAsia"/>
          <w:b/>
          <w:bCs/>
          <w:color w:val="000000" w:themeColor="text1"/>
          <w:sz w:val="22"/>
          <w:szCs w:val="22"/>
          <w:lang w:val="es-CO" w:eastAsia="en-US"/>
        </w:rPr>
        <w:t>“</w:t>
      </w:r>
      <w:r w:rsidRPr="5FFF2297">
        <w:rPr>
          <w:rFonts w:ascii="Arial Narrow" w:hAnsi="Arial Narrow" w:cs="Arial" w:eastAsiaTheme="minorEastAsia"/>
          <w:b/>
          <w:bCs/>
          <w:i/>
          <w:iCs/>
          <w:color w:val="000000" w:themeColor="text1"/>
          <w:sz w:val="22"/>
          <w:szCs w:val="22"/>
          <w:lang w:val="es-CO" w:eastAsia="en-US"/>
        </w:rPr>
        <w:t>4.4.1.1</w:t>
      </w:r>
      <w:r w:rsidRPr="5FFF2297">
        <w:rPr>
          <w:rFonts w:ascii="Arial Narrow" w:hAnsi="Arial Narrow" w:cs="Arial" w:eastAsiaTheme="minorEastAsia"/>
          <w:i/>
          <w:iCs/>
          <w:color w:val="000000" w:themeColor="text1"/>
          <w:sz w:val="22"/>
          <w:szCs w:val="22"/>
          <w:lang w:val="es-CO" w:eastAsia="en-US"/>
        </w:rPr>
        <w:t xml:space="preserve"> </w:t>
      </w:r>
      <w:r>
        <w:rPr>
          <w:rFonts w:eastAsiaTheme="minorHAnsi"/>
        </w:rPr>
        <w:tab/>
      </w:r>
      <w:r w:rsidRPr="5FFF2297">
        <w:rPr>
          <w:rFonts w:ascii="Arial Narrow" w:hAnsi="Arial Narrow" w:cs="Arial" w:eastAsiaTheme="minorEastAsia"/>
          <w:b/>
          <w:bCs/>
          <w:i/>
          <w:iCs/>
          <w:color w:val="000000" w:themeColor="text1"/>
          <w:sz w:val="22"/>
          <w:szCs w:val="22"/>
          <w:lang w:val="es-CO" w:eastAsia="en-US"/>
        </w:rPr>
        <w:t>ACREDITACIÓN DEL PUNTAJE POR SERVICIOS NACIONALES O CON TRATO NACIONAL</w:t>
      </w:r>
    </w:p>
    <w:p w:rsidR="00135B5B" w:rsidP="00AB164D" w:rsidRDefault="00135B5B" w14:paraId="550E1567" w14:textId="4C228E68">
      <w:pPr>
        <w:tabs>
          <w:tab w:val="left" w:pos="1276"/>
          <w:tab w:val="left" w:pos="1560"/>
          <w:tab w:val="left" w:pos="1701"/>
        </w:tabs>
        <w:spacing w:after="160"/>
        <w:ind w:left="567" w:right="624"/>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La Entidad asignará hasta veinte (20) puntos a la oferta de: i) Servicios Nacionales o ii) con Trato Nacional. </w:t>
      </w:r>
    </w:p>
    <w:p w:rsidRPr="00854750" w:rsidR="00135B5B" w:rsidP="00AB164D" w:rsidRDefault="00135B5B" w14:paraId="1857E8FC" w14:textId="63172517">
      <w:pPr>
        <w:spacing w:after="160"/>
        <w:ind w:left="567" w:right="624"/>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Para que el Proponente nacional obtenga puntaje por Servicios Nacionales debe presentar, además del Formato 9A – Promoción de Servicios Nacionales o con Trato Nacional, alguno de los siguientes documentos, según corresponda: </w:t>
      </w:r>
    </w:p>
    <w:p w:rsidRPr="00854750" w:rsidR="00135B5B" w:rsidP="00AB164D" w:rsidRDefault="00135B5B" w14:paraId="7F91D9D8" w14:textId="03D3CE2C">
      <w:pPr>
        <w:numPr>
          <w:ilvl w:val="0"/>
          <w:numId w:val="64"/>
        </w:numPr>
        <w:spacing w:after="160"/>
        <w:ind w:left="851" w:hanging="284"/>
        <w:contextualSpacing/>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lastRenderedPageBreak/>
        <w:t>Persona natural colombiana: La cédula de ciudadanía del Proponente.</w:t>
      </w:r>
    </w:p>
    <w:p w:rsidRPr="00854750" w:rsidR="00135B5B" w:rsidP="00AB164D" w:rsidRDefault="00135B5B" w14:paraId="195F2C8E" w14:textId="6EC4936E">
      <w:pPr>
        <w:spacing w:after="160"/>
        <w:ind w:left="567"/>
        <w:contextualSpacing/>
        <w:jc w:val="both"/>
        <w:rPr>
          <w:rFonts w:ascii="Arial Narrow" w:hAnsi="Arial Narrow" w:cs="Arial" w:eastAsiaTheme="minorEastAsia"/>
          <w:i/>
          <w:iCs/>
          <w:color w:val="000000"/>
          <w:sz w:val="22"/>
          <w:szCs w:val="22"/>
          <w:lang w:val="es-CO" w:eastAsia="en-US"/>
        </w:rPr>
      </w:pPr>
    </w:p>
    <w:p w:rsidRPr="00854750" w:rsidR="00135B5B" w:rsidP="00AB164D" w:rsidRDefault="00135B5B" w14:paraId="733D0B70" w14:textId="7C4F7622">
      <w:pPr>
        <w:numPr>
          <w:ilvl w:val="0"/>
          <w:numId w:val="64"/>
        </w:numPr>
        <w:spacing w:after="160"/>
        <w:ind w:left="851" w:right="624" w:hanging="284"/>
        <w:contextualSpacing/>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Persona natural extranjera residente en Colombia: La visa de residencia que le permita la ejecución del objeto contractual de conformidad con la ley. </w:t>
      </w:r>
    </w:p>
    <w:p w:rsidRPr="00854750" w:rsidR="00135B5B" w:rsidP="00AB164D" w:rsidRDefault="00135B5B" w14:paraId="07ECCF50" w14:textId="5109B487">
      <w:pPr>
        <w:spacing w:after="160"/>
        <w:ind w:left="567" w:right="624"/>
        <w:contextualSpacing/>
        <w:jc w:val="both"/>
        <w:rPr>
          <w:rFonts w:ascii="Arial Narrow" w:hAnsi="Arial Narrow" w:cs="Arial" w:eastAsiaTheme="minorEastAsia"/>
          <w:i/>
          <w:iCs/>
          <w:color w:val="000000"/>
          <w:sz w:val="22"/>
          <w:szCs w:val="22"/>
          <w:lang w:val="es-CO" w:eastAsia="en-US"/>
        </w:rPr>
      </w:pPr>
    </w:p>
    <w:p w:rsidRPr="00854750" w:rsidR="00135B5B" w:rsidP="00AB164D" w:rsidRDefault="00135B5B" w14:paraId="22D9DAD9" w14:textId="0CE92344">
      <w:pPr>
        <w:numPr>
          <w:ilvl w:val="0"/>
          <w:numId w:val="64"/>
        </w:numPr>
        <w:spacing w:after="160"/>
        <w:ind w:left="851" w:right="624" w:hanging="284"/>
        <w:contextualSpacing/>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Persona jurídica constituida en Colombia: El certificado de existencia y representación legal emitido por alguna de las cámaras de comercio del país. </w:t>
      </w:r>
    </w:p>
    <w:p w:rsidR="00135B5B" w:rsidP="00AB164D" w:rsidRDefault="00135B5B" w14:paraId="1AAD85CF" w14:textId="75ABDF50">
      <w:pPr>
        <w:spacing w:after="160"/>
        <w:ind w:left="567" w:right="624"/>
        <w:contextualSpacing/>
        <w:jc w:val="both"/>
        <w:rPr>
          <w:rFonts w:ascii="Arial Narrow" w:hAnsi="Arial Narrow" w:cs="Arial" w:eastAsiaTheme="minorEastAsia"/>
          <w:i/>
          <w:iCs/>
          <w:color w:val="000000"/>
          <w:sz w:val="22"/>
          <w:szCs w:val="22"/>
          <w:lang w:val="es-CO" w:eastAsia="en-US"/>
        </w:rPr>
      </w:pPr>
    </w:p>
    <w:p w:rsidRPr="00F02C82" w:rsidR="00135B5B" w:rsidP="00AB164D" w:rsidRDefault="00135B5B" w14:paraId="0DF31AE9" w14:textId="34ABDED1">
      <w:pPr>
        <w:spacing w:after="160"/>
        <w:ind w:left="567" w:right="624"/>
        <w:contextualSpacing/>
        <w:jc w:val="both"/>
        <w:rPr>
          <w:rFonts w:ascii="Arial Narrow" w:hAnsi="Arial Narrow" w:cs="Arial" w:eastAsiaTheme="minorEastAsia"/>
          <w:i/>
          <w:iCs/>
          <w:color w:val="000000" w:themeColor="text1"/>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Para que el Proponente extranjero con trato nacional obtenga el puntaje por apoyo a la industria nacional por promoción de Servicios Nacionales o con Trato Nacional solo deberá presentar el Formato 9A – Promoción de Servicios Nacionales o con Trato Nacional. </w:t>
      </w:r>
      <w:r>
        <w:rPr>
          <w:rFonts w:ascii="Arial Narrow" w:hAnsi="Arial Narrow" w:cs="Arial" w:eastAsiaTheme="minorEastAsia"/>
          <w:i/>
          <w:color w:val="000000" w:themeColor="text1"/>
          <w:sz w:val="22"/>
          <w:szCs w:val="22"/>
          <w:lang w:val="es-CO" w:eastAsia="en-US"/>
        </w:rPr>
        <w:t xml:space="preserve"> </w:t>
      </w:r>
    </w:p>
    <w:p w:rsidRPr="00854750" w:rsidR="00135B5B" w:rsidP="00AB164D" w:rsidRDefault="00135B5B" w14:paraId="425C25C6" w14:textId="2E7280C7">
      <w:pPr>
        <w:spacing w:after="160"/>
        <w:ind w:left="567"/>
        <w:contextualSpacing/>
        <w:jc w:val="both"/>
        <w:rPr>
          <w:rFonts w:ascii="Arial Narrow" w:hAnsi="Arial Narrow" w:cs="Arial" w:eastAsiaTheme="minorEastAsia"/>
          <w:i/>
          <w:iCs/>
          <w:color w:val="000000"/>
          <w:sz w:val="22"/>
          <w:szCs w:val="22"/>
          <w:lang w:val="es-CO" w:eastAsia="en-US"/>
        </w:rPr>
      </w:pPr>
    </w:p>
    <w:p w:rsidR="00135B5B" w:rsidP="00AB164D" w:rsidRDefault="00135B5B" w14:paraId="6422018E" w14:textId="7F2E6B36">
      <w:pPr>
        <w:ind w:left="567" w:right="624"/>
        <w:jc w:val="both"/>
        <w:rPr>
          <w:rFonts w:ascii="Arial Narrow" w:hAnsi="Arial Narrow" w:cs="Arial" w:eastAsiaTheme="minorEastAsia"/>
          <w:i/>
          <w:iCs/>
          <w:color w:val="000000"/>
          <w:sz w:val="22"/>
          <w:szCs w:val="22"/>
          <w:highlight w:val="yellow"/>
          <w:lang w:val="es-CO" w:eastAsia="en-US"/>
        </w:rPr>
      </w:pPr>
      <w:r w:rsidRPr="5FFF2297">
        <w:rPr>
          <w:rFonts w:ascii="Arial Narrow" w:hAnsi="Arial Narrow" w:cs="Arial" w:eastAsiaTheme="minorEastAsia"/>
          <w:i/>
          <w:iCs/>
          <w:color w:val="000000" w:themeColor="text1"/>
          <w:sz w:val="22"/>
          <w:szCs w:val="22"/>
          <w:lang w:val="es-CO" w:eastAsia="en-US"/>
        </w:rPr>
        <w:t xml:space="preserve">Para el Proponente extranjero con trato nacional que diligencie la opción 3 del Formato 9A – Promoción de Servicios Nacionales o con Trato Nacional obtenga el puntaje por Trato Nacional, </w:t>
      </w:r>
      <w:r w:rsidRPr="44ACE8A2">
        <w:rPr>
          <w:rFonts w:ascii="Arial Narrow" w:hAnsi="Arial Narrow" w:cs="Arial" w:eastAsiaTheme="minorEastAsia"/>
          <w:i/>
          <w:iCs/>
          <w:color w:val="000000" w:themeColor="text1"/>
          <w:sz w:val="22"/>
          <w:szCs w:val="22"/>
          <w:lang w:val="es-CO" w:eastAsia="en-US"/>
        </w:rPr>
        <w:t>deberá</w:t>
      </w:r>
      <w:r w:rsidRPr="5FFF2297">
        <w:rPr>
          <w:rFonts w:ascii="Arial Narrow" w:hAnsi="Arial Narrow" w:cs="Arial" w:eastAsiaTheme="minorEastAsia"/>
          <w:i/>
          <w:iCs/>
          <w:color w:val="000000" w:themeColor="text1"/>
          <w:sz w:val="22"/>
          <w:szCs w:val="22"/>
          <w:lang w:val="es-CO" w:eastAsia="en-US"/>
        </w:rPr>
        <w:t xml:space="preserve"> acreditar que los servicios son originarios de: a) los Estados mencionados en la sección de acuerdos comerciales aplicables al presente Proceso de Contratación; b) los Estados en los cuales si bien no existe Acuerdo Comercial, el Gobierno Nacional ha certificado que los oferentes extranjeros gozan de Trato Nacional</w:t>
      </w:r>
      <w:r w:rsidR="006A2E71">
        <w:rPr>
          <w:rFonts w:ascii="Arial Narrow" w:hAnsi="Arial Narrow" w:cs="Arial" w:eastAsiaTheme="minorEastAsia"/>
          <w:i/>
          <w:color w:val="000000" w:themeColor="text1"/>
          <w:sz w:val="22"/>
          <w:szCs w:val="22"/>
          <w:lang w:val="es-CO" w:eastAsia="en-US"/>
        </w:rPr>
        <w:t xml:space="preserve">, en los términos del artículo </w:t>
      </w:r>
      <w:r w:rsidRPr="00D62C91" w:rsidR="006A2E71">
        <w:rPr>
          <w:rFonts w:ascii="Arial Narrow" w:hAnsi="Arial Narrow" w:cs="Arial" w:eastAsiaTheme="minorEastAsia"/>
          <w:i/>
          <w:color w:val="000000" w:themeColor="text1"/>
          <w:sz w:val="22"/>
          <w:szCs w:val="22"/>
          <w:lang w:val="es-CO" w:eastAsia="en-US"/>
        </w:rPr>
        <w:t>2.2.1.2.4.1.3.</w:t>
      </w:r>
      <w:r w:rsidR="006A2E71">
        <w:rPr>
          <w:rFonts w:ascii="Arial Narrow" w:hAnsi="Arial Narrow" w:cs="Arial" w:eastAsiaTheme="minorEastAsia"/>
          <w:i/>
          <w:color w:val="000000" w:themeColor="text1"/>
          <w:sz w:val="22"/>
          <w:szCs w:val="22"/>
          <w:lang w:val="es-CO" w:eastAsia="en-US"/>
        </w:rPr>
        <w:t xml:space="preserve"> del Decreto 1082 de 2015</w:t>
      </w:r>
      <w:r w:rsidRPr="5FFF2297">
        <w:rPr>
          <w:rFonts w:ascii="Arial Narrow" w:hAnsi="Arial Narrow" w:cs="Arial" w:eastAsiaTheme="minorEastAsia"/>
          <w:i/>
          <w:iCs/>
          <w:color w:val="000000" w:themeColor="text1"/>
          <w:sz w:val="22"/>
          <w:szCs w:val="22"/>
          <w:lang w:val="es-CO" w:eastAsia="en-US"/>
        </w:rPr>
        <w:t xml:space="preserve">; o c) los Estados miembros de la Comunidad Andina de Naciones. Para esto, deberá demostrar que cumple con la regla de origen contemplada para los Servicios Nacionales del respectivo país, allegando la información y/o documentación que sea requerida. </w:t>
      </w:r>
    </w:p>
    <w:p w:rsidRPr="00854750" w:rsidR="00135B5B" w:rsidP="00AB164D" w:rsidRDefault="00135B5B" w14:paraId="07A2A29E" w14:textId="77777777">
      <w:pPr>
        <w:ind w:left="567"/>
        <w:jc w:val="both"/>
        <w:rPr>
          <w:rFonts w:ascii="Arial Narrow" w:hAnsi="Arial Narrow" w:cs="Arial" w:eastAsiaTheme="minorEastAsia"/>
          <w:i/>
          <w:iCs/>
          <w:color w:val="000000"/>
          <w:sz w:val="22"/>
          <w:szCs w:val="22"/>
          <w:lang w:val="es-CO" w:eastAsia="en-US"/>
        </w:rPr>
      </w:pPr>
      <w:r w:rsidRPr="00F02C82">
        <w:rPr>
          <w:rFonts w:ascii="Arial Narrow" w:hAnsi="Arial Narrow" w:cs="Arial" w:eastAsiaTheme="minorHAnsi"/>
          <w:i/>
          <w:color w:val="000000"/>
          <w:sz w:val="22"/>
          <w:szCs w:val="22"/>
          <w:lang w:val="es-CO" w:eastAsia="en-US"/>
        </w:rPr>
        <w:tab/>
      </w:r>
    </w:p>
    <w:p w:rsidRPr="00854750" w:rsidR="00135B5B" w:rsidP="00AB164D" w:rsidRDefault="00135B5B" w14:paraId="05454ECF" w14:textId="0B6EE31D">
      <w:pPr>
        <w:ind w:left="567" w:right="624"/>
        <w:jc w:val="both"/>
        <w:rPr>
          <w:rFonts w:ascii="Arial Narrow" w:hAnsi="Arial Narrow" w:cs="Arial" w:eastAsiaTheme="minorEastAsia"/>
          <w:i/>
          <w:iCs/>
          <w:color w:val="000000"/>
          <w:sz w:val="22"/>
          <w:szCs w:val="22"/>
          <w:lang w:val="es-CO" w:eastAsia="en-US"/>
        </w:rPr>
      </w:pPr>
      <w:r w:rsidRPr="5FFF2297">
        <w:rPr>
          <w:rFonts w:ascii="Arial Narrow" w:hAnsi="Arial Narrow" w:cs="Arial" w:eastAsiaTheme="minorEastAsia"/>
          <w:i/>
          <w:iCs/>
          <w:color w:val="000000" w:themeColor="text1"/>
          <w:sz w:val="22"/>
          <w:szCs w:val="22"/>
          <w:lang w:val="es-CO" w:eastAsia="en-US"/>
        </w:rPr>
        <w:t xml:space="preserve">El Proponente nacional podrá subsanar la falta de presentación de la cédula de ciudadanía o del certificado de existencia y representación legal para acreditar el requisito habilitante de capacidad jurídica. No obstante, no podrá subsanar esta circunstancia para la asignación del puntaje por Promoción de Servicios Nacionales o con Trato Nacional. </w:t>
      </w:r>
    </w:p>
    <w:p w:rsidRPr="00854750" w:rsidR="00135B5B" w:rsidP="00AB164D" w:rsidRDefault="00135B5B" w14:paraId="4EED12A5" w14:textId="0814A498">
      <w:pPr>
        <w:ind w:left="567"/>
        <w:jc w:val="both"/>
        <w:rPr>
          <w:rFonts w:ascii="Arial Narrow" w:hAnsi="Arial Narrow" w:cs="Arial" w:eastAsiaTheme="minorEastAsia"/>
          <w:i/>
          <w:iCs/>
          <w:color w:val="000000"/>
          <w:sz w:val="22"/>
          <w:szCs w:val="22"/>
          <w:lang w:val="es-CO" w:eastAsia="en-US"/>
        </w:rPr>
      </w:pPr>
    </w:p>
    <w:p w:rsidR="00135B5B" w:rsidP="00AB164D" w:rsidRDefault="00135B5B" w14:paraId="77F12DAA" w14:textId="7872DD6E">
      <w:pPr>
        <w:ind w:left="567" w:right="624"/>
        <w:jc w:val="both"/>
        <w:rPr>
          <w:rFonts w:ascii="Arial Narrow" w:hAnsi="Arial Narrow" w:cs="Arial" w:eastAsiaTheme="minorEastAsia"/>
          <w:i/>
          <w:iCs/>
          <w:color w:val="000000" w:themeColor="text1"/>
          <w:sz w:val="22"/>
          <w:szCs w:val="22"/>
          <w:lang w:val="es-CO" w:eastAsia="en-US"/>
        </w:rPr>
      </w:pPr>
      <w:r w:rsidRPr="5FFF2297">
        <w:rPr>
          <w:rFonts w:ascii="Arial Narrow" w:hAnsi="Arial Narrow" w:cs="Arial" w:eastAsiaTheme="minorEastAsia"/>
          <w:i/>
          <w:iCs/>
          <w:color w:val="000000" w:themeColor="text1"/>
          <w:sz w:val="22"/>
          <w:szCs w:val="22"/>
          <w:lang w:val="es-CO" w:eastAsia="en-US"/>
        </w:rPr>
        <w:t>La Entidad asignará el puntaje por apoyo a la industria nacional por promoción de Servicios Nacionales o con Trato Nacional al Proponente Plural conformado por nacionales cuando cada uno de sus integrantes presente alguno de los documentos indicados en este numeral, según corresponda. A su vez, el representante del Proponente Plural deberá diligenciar el Formato 9A – Promoción de Servicios Nacionales o con Trato Nacional. Cuando uno</w:t>
      </w:r>
      <w:r w:rsidRPr="7A29A0E8">
        <w:rPr>
          <w:rFonts w:ascii="Arial Narrow" w:hAnsi="Arial Narrow" w:cs="Arial" w:eastAsiaTheme="minorEastAsia"/>
          <w:i/>
          <w:iCs/>
          <w:color w:val="000000" w:themeColor="text1"/>
          <w:sz w:val="22"/>
          <w:szCs w:val="22"/>
          <w:lang w:val="es-CO" w:eastAsia="en-US"/>
        </w:rPr>
        <w:t xml:space="preserve"> o varios</w:t>
      </w:r>
      <w:r w:rsidRPr="5FFF2297">
        <w:rPr>
          <w:rFonts w:ascii="Arial Narrow" w:hAnsi="Arial Narrow" w:cs="Arial" w:eastAsiaTheme="minorEastAsia"/>
          <w:i/>
          <w:iCs/>
          <w:color w:val="000000" w:themeColor="text1"/>
          <w:sz w:val="22"/>
          <w:szCs w:val="22"/>
          <w:lang w:val="es-CO" w:eastAsia="en-US"/>
        </w:rPr>
        <w:t xml:space="preserve"> de sus integrantes no </w:t>
      </w:r>
      <w:r w:rsidRPr="7A29A0E8">
        <w:rPr>
          <w:rFonts w:ascii="Arial Narrow" w:hAnsi="Arial Narrow" w:cs="Arial" w:eastAsiaTheme="minorEastAsia"/>
          <w:i/>
          <w:iCs/>
          <w:color w:val="000000" w:themeColor="text1"/>
          <w:sz w:val="22"/>
          <w:szCs w:val="22"/>
          <w:lang w:val="es-CO" w:eastAsia="en-US"/>
        </w:rPr>
        <w:t>cumplan</w:t>
      </w:r>
      <w:r w:rsidRPr="5FFF2297">
        <w:rPr>
          <w:rFonts w:ascii="Arial Narrow" w:hAnsi="Arial Narrow" w:cs="Arial" w:eastAsiaTheme="minorEastAsia"/>
          <w:i/>
          <w:iCs/>
          <w:color w:val="000000" w:themeColor="text1"/>
          <w:sz w:val="22"/>
          <w:szCs w:val="22"/>
          <w:lang w:val="es-CO" w:eastAsia="en-US"/>
        </w:rPr>
        <w:t xml:space="preserve"> con las condiciones descritas, </w:t>
      </w:r>
      <w:r w:rsidRPr="7A29A0E8">
        <w:rPr>
          <w:rFonts w:ascii="Arial Narrow" w:hAnsi="Arial Narrow" w:cs="Arial" w:eastAsiaTheme="minorEastAsia"/>
          <w:i/>
          <w:iCs/>
          <w:color w:val="000000" w:themeColor="text1"/>
          <w:sz w:val="22"/>
          <w:szCs w:val="22"/>
          <w:lang w:val="es-CO" w:eastAsia="en-US"/>
        </w:rPr>
        <w:t xml:space="preserve">el </w:t>
      </w:r>
      <w:r>
        <w:rPr>
          <w:rFonts w:ascii="Arial Narrow" w:hAnsi="Arial Narrow" w:cs="Arial" w:eastAsiaTheme="minorEastAsia"/>
          <w:i/>
          <w:iCs/>
          <w:color w:val="000000" w:themeColor="text1"/>
          <w:sz w:val="22"/>
          <w:szCs w:val="22"/>
          <w:lang w:val="es-CO" w:eastAsia="en-US"/>
        </w:rPr>
        <w:t>P</w:t>
      </w:r>
      <w:r w:rsidRPr="0CCD6DCA">
        <w:rPr>
          <w:rFonts w:ascii="Arial Narrow" w:hAnsi="Arial Narrow" w:cs="Arial" w:eastAsiaTheme="minorEastAsia"/>
          <w:i/>
          <w:iCs/>
          <w:color w:val="000000" w:themeColor="text1"/>
          <w:sz w:val="22"/>
          <w:szCs w:val="22"/>
          <w:lang w:val="es-CO" w:eastAsia="en-US"/>
        </w:rPr>
        <w:t xml:space="preserve">roponente </w:t>
      </w:r>
      <w:r>
        <w:rPr>
          <w:rFonts w:ascii="Arial Narrow" w:hAnsi="Arial Narrow" w:cs="Arial" w:eastAsiaTheme="minorEastAsia"/>
          <w:i/>
          <w:iCs/>
          <w:color w:val="000000" w:themeColor="text1"/>
          <w:sz w:val="22"/>
          <w:szCs w:val="22"/>
          <w:lang w:val="es-CO" w:eastAsia="en-US"/>
        </w:rPr>
        <w:t>P</w:t>
      </w:r>
      <w:r w:rsidRPr="0CCD6DCA">
        <w:rPr>
          <w:rFonts w:ascii="Arial Narrow" w:hAnsi="Arial Narrow" w:cs="Arial" w:eastAsiaTheme="minorEastAsia"/>
          <w:i/>
          <w:iCs/>
          <w:color w:val="000000" w:themeColor="text1"/>
          <w:sz w:val="22"/>
          <w:szCs w:val="22"/>
          <w:lang w:val="es-CO" w:eastAsia="en-US"/>
        </w:rPr>
        <w:t xml:space="preserve">lural </w:t>
      </w:r>
      <w:r w:rsidRPr="5FFF2297">
        <w:rPr>
          <w:rFonts w:ascii="Arial Narrow" w:hAnsi="Arial Narrow" w:cs="Arial" w:eastAsiaTheme="minorEastAsia"/>
          <w:i/>
          <w:iCs/>
          <w:color w:val="000000" w:themeColor="text1"/>
          <w:sz w:val="22"/>
          <w:szCs w:val="22"/>
          <w:lang w:val="es-CO" w:eastAsia="en-US"/>
        </w:rPr>
        <w:t xml:space="preserve">no obtendrá puntaje </w:t>
      </w:r>
      <w:r w:rsidRPr="0CCD6DCA">
        <w:rPr>
          <w:rFonts w:ascii="Arial Narrow" w:hAnsi="Arial Narrow" w:cs="Arial" w:eastAsiaTheme="minorEastAsia"/>
          <w:i/>
          <w:iCs/>
          <w:color w:val="000000" w:themeColor="text1"/>
          <w:sz w:val="22"/>
          <w:szCs w:val="22"/>
          <w:lang w:val="es-CO" w:eastAsia="en-US"/>
        </w:rPr>
        <w:t xml:space="preserve">por </w:t>
      </w:r>
      <w:r w:rsidRPr="5FFF2297">
        <w:rPr>
          <w:rFonts w:ascii="Arial Narrow" w:hAnsi="Arial Narrow" w:cs="Arial" w:eastAsiaTheme="minorEastAsia"/>
          <w:i/>
          <w:iCs/>
          <w:color w:val="000000" w:themeColor="text1"/>
          <w:sz w:val="22"/>
          <w:szCs w:val="22"/>
          <w:lang w:val="es-CO" w:eastAsia="en-US"/>
        </w:rPr>
        <w:t xml:space="preserve">Promoción de Servicios Nacionales o Trato Nacional.” </w:t>
      </w:r>
    </w:p>
    <w:p w:rsidR="00A92DE8" w:rsidRDefault="00A92DE8" w14:paraId="1A384F7A" w14:textId="77777777">
      <w:pPr>
        <w:pStyle w:val="Prrafodelista"/>
        <w:shd w:val="clear" w:color="auto" w:fill="FFFFFF" w:themeFill="background1"/>
        <w:tabs>
          <w:tab w:val="left" w:pos="1134"/>
        </w:tabs>
        <w:ind w:left="0"/>
        <w:jc w:val="both"/>
        <w:outlineLvl w:val="0"/>
        <w:rPr>
          <w:rFonts w:ascii="Arial Narrow" w:hAnsi="Arial Narrow"/>
          <w:b/>
          <w:sz w:val="22"/>
          <w:szCs w:val="22"/>
        </w:rPr>
      </w:pPr>
    </w:p>
    <w:p w:rsidRPr="005A3869" w:rsidR="002D1B3B" w:rsidP="00AB164D" w:rsidRDefault="00135B5B" w14:paraId="0D11673E" w14:textId="222AF216">
      <w:pPr>
        <w:pStyle w:val="Prrafodelista"/>
        <w:shd w:val="clear" w:color="auto" w:fill="FFFFFF" w:themeFill="background1"/>
        <w:tabs>
          <w:tab w:val="left" w:pos="1134"/>
        </w:tabs>
        <w:ind w:left="0"/>
        <w:jc w:val="both"/>
        <w:outlineLvl w:val="0"/>
        <w:rPr>
          <w:rFonts w:ascii="Arial Narrow" w:hAnsi="Arial Narrow"/>
          <w:b/>
          <w:sz w:val="22"/>
          <w:szCs w:val="22"/>
        </w:rPr>
      </w:pPr>
      <w:r>
        <w:rPr>
          <w:rFonts w:ascii="Arial Narrow" w:hAnsi="Arial Narrow"/>
          <w:b/>
          <w:sz w:val="22"/>
          <w:szCs w:val="22"/>
        </w:rPr>
        <w:t xml:space="preserve">Artículo </w:t>
      </w:r>
      <w:r w:rsidR="00925ED5">
        <w:rPr>
          <w:rFonts w:ascii="Arial Narrow" w:hAnsi="Arial Narrow"/>
          <w:b/>
          <w:sz w:val="22"/>
          <w:szCs w:val="22"/>
        </w:rPr>
        <w:t>4</w:t>
      </w:r>
      <w:r w:rsidR="000C24EE">
        <w:rPr>
          <w:rFonts w:ascii="Arial Narrow" w:hAnsi="Arial Narrow"/>
          <w:b/>
          <w:sz w:val="22"/>
          <w:szCs w:val="22"/>
        </w:rPr>
        <w:t>2</w:t>
      </w:r>
      <w:r w:rsidR="00761E8C">
        <w:rPr>
          <w:rFonts w:ascii="Arial Narrow" w:hAnsi="Arial Narrow"/>
          <w:b/>
          <w:sz w:val="22"/>
          <w:szCs w:val="22"/>
        </w:rPr>
        <w:t xml:space="preserve"> </w:t>
      </w:r>
      <w:r w:rsidR="00621D03">
        <w:rPr>
          <w:rFonts w:ascii="Arial Narrow" w:hAnsi="Arial Narrow" w:cs="Arial"/>
          <w:b/>
          <w:sz w:val="22"/>
          <w:szCs w:val="22"/>
        </w:rPr>
        <w:t>–</w:t>
      </w:r>
      <w:r w:rsidR="009B01DA">
        <w:rPr>
          <w:rFonts w:ascii="Arial Narrow" w:hAnsi="Arial Narrow"/>
          <w:b/>
          <w:sz w:val="22"/>
          <w:szCs w:val="22"/>
        </w:rPr>
        <w:t xml:space="preserve"> </w:t>
      </w:r>
      <w:r w:rsidR="002D1B3B">
        <w:rPr>
          <w:rFonts w:ascii="Arial Narrow" w:hAnsi="Arial Narrow"/>
          <w:b/>
          <w:sz w:val="22"/>
          <w:szCs w:val="22"/>
        </w:rPr>
        <w:t xml:space="preserve">MODIFÍQUESE EL NUMERAL 4.4.2. DE LOS DOCUMENTOS TIPO DE LICITACIÓN DE OBRA PÚBLICA DE INFRAESTRUCTURA SOCIAL. </w:t>
      </w:r>
      <w:r w:rsidR="002D1B3B">
        <w:rPr>
          <w:rFonts w:ascii="Arial Narrow" w:hAnsi="Arial Narrow"/>
          <w:sz w:val="22"/>
          <w:szCs w:val="22"/>
        </w:rPr>
        <w:t xml:space="preserve">Modifíquese el numeral 4.4.2. del </w:t>
      </w:r>
      <w:r w:rsidR="006819B6">
        <w:rPr>
          <w:rFonts w:ascii="Arial Narrow" w:hAnsi="Arial Narrow"/>
          <w:sz w:val="22"/>
          <w:szCs w:val="22"/>
        </w:rPr>
        <w:t>d</w:t>
      </w:r>
      <w:r w:rsidR="002D1B3B">
        <w:rPr>
          <w:rFonts w:ascii="Arial Narrow" w:hAnsi="Arial Narrow"/>
          <w:sz w:val="22"/>
          <w:szCs w:val="22"/>
        </w:rPr>
        <w:t xml:space="preserve">ocumento base de los </w:t>
      </w:r>
      <w:r w:rsidR="006819B6">
        <w:rPr>
          <w:rFonts w:ascii="Arial Narrow" w:hAnsi="Arial Narrow"/>
          <w:sz w:val="22"/>
          <w:szCs w:val="22"/>
        </w:rPr>
        <w:t>D</w:t>
      </w:r>
      <w:r w:rsidR="002D1B3B">
        <w:rPr>
          <w:rFonts w:ascii="Arial Narrow" w:hAnsi="Arial Narrow"/>
          <w:sz w:val="22"/>
          <w:szCs w:val="22"/>
        </w:rPr>
        <w:t xml:space="preserve">ocumentos </w:t>
      </w:r>
      <w:r w:rsidR="006819B6">
        <w:rPr>
          <w:rFonts w:ascii="Arial Narrow" w:hAnsi="Arial Narrow"/>
          <w:sz w:val="22"/>
          <w:szCs w:val="22"/>
        </w:rPr>
        <w:t>T</w:t>
      </w:r>
      <w:r w:rsidR="002D1B3B">
        <w:rPr>
          <w:rFonts w:ascii="Arial Narrow" w:hAnsi="Arial Narrow"/>
          <w:sz w:val="22"/>
          <w:szCs w:val="22"/>
        </w:rPr>
        <w:t xml:space="preserve">ipo de licitación </w:t>
      </w:r>
      <w:r w:rsidRPr="00046044" w:rsidR="002D1B3B">
        <w:rPr>
          <w:rFonts w:ascii="Arial Narrow" w:hAnsi="Arial Narrow"/>
          <w:sz w:val="22"/>
          <w:szCs w:val="22"/>
        </w:rPr>
        <w:t xml:space="preserve">de obra pública de infraestructura social, adoptados mediante la Resolución </w:t>
      </w:r>
      <w:r w:rsidRPr="00046044" w:rsidR="00AC5C19">
        <w:rPr>
          <w:rFonts w:ascii="Arial Narrow" w:hAnsi="Arial Narrow"/>
          <w:sz w:val="22"/>
          <w:szCs w:val="22"/>
        </w:rPr>
        <w:t>219</w:t>
      </w:r>
      <w:r w:rsidRPr="00046044" w:rsidR="002D1B3B">
        <w:rPr>
          <w:rFonts w:ascii="Arial Narrow" w:hAnsi="Arial Narrow"/>
          <w:sz w:val="22"/>
          <w:szCs w:val="22"/>
        </w:rPr>
        <w:t xml:space="preserve"> de 2021, en los siguientes</w:t>
      </w:r>
      <w:r w:rsidRPr="00767B50" w:rsidR="002D1B3B">
        <w:rPr>
          <w:rFonts w:ascii="Arial Narrow" w:hAnsi="Arial Narrow"/>
          <w:sz w:val="22"/>
          <w:szCs w:val="22"/>
        </w:rPr>
        <w:t xml:space="preserve"> términos:</w:t>
      </w:r>
      <w:r w:rsidR="002D1B3B">
        <w:rPr>
          <w:rFonts w:ascii="Arial Narrow" w:hAnsi="Arial Narrow"/>
          <w:sz w:val="22"/>
          <w:szCs w:val="22"/>
        </w:rPr>
        <w:t xml:space="preserve">  </w:t>
      </w:r>
    </w:p>
    <w:p w:rsidR="002D1B3B" w:rsidP="00AB164D" w:rsidRDefault="002D1B3B" w14:paraId="6FB27C7A" w14:textId="77777777">
      <w:pPr>
        <w:pStyle w:val="Prrafodelista"/>
        <w:shd w:val="clear" w:color="auto" w:fill="FFFFFF" w:themeFill="background1"/>
        <w:tabs>
          <w:tab w:val="left" w:pos="1134"/>
        </w:tabs>
        <w:ind w:left="0"/>
        <w:jc w:val="both"/>
        <w:rPr>
          <w:rFonts w:ascii="Arial Narrow" w:hAnsi="Arial Narrow"/>
          <w:b/>
          <w:sz w:val="22"/>
          <w:szCs w:val="22"/>
        </w:rPr>
      </w:pPr>
    </w:p>
    <w:p w:rsidRPr="00854750" w:rsidR="002D1B3B" w:rsidP="00AB164D" w:rsidRDefault="002D1B3B" w14:paraId="2D5E550C" w14:textId="18745A52">
      <w:pPr>
        <w:spacing w:after="160"/>
        <w:ind w:left="567" w:right="624"/>
        <w:jc w:val="both"/>
        <w:rPr>
          <w:rFonts w:ascii="Arial Narrow" w:hAnsi="Arial Narrow" w:eastAsiaTheme="majorEastAsia" w:cstheme="majorBidi"/>
          <w:b/>
          <w:i/>
          <w:caps/>
          <w:color w:val="000000" w:themeColor="text1"/>
          <w:sz w:val="22"/>
          <w:szCs w:val="22"/>
          <w:lang w:val="es-MX" w:eastAsia="en-US"/>
        </w:rPr>
      </w:pPr>
      <w:r w:rsidRPr="003B04D9">
        <w:rPr>
          <w:rFonts w:ascii="Arial Narrow" w:hAnsi="Arial Narrow" w:cs="Arial"/>
          <w:b/>
          <w:i/>
          <w:sz w:val="22"/>
          <w:szCs w:val="22"/>
        </w:rPr>
        <w:t>“</w:t>
      </w:r>
      <w:r w:rsidRPr="00854750">
        <w:rPr>
          <w:rFonts w:ascii="Arial Narrow" w:hAnsi="Arial Narrow" w:eastAsiaTheme="majorEastAsia" w:cstheme="majorBidi"/>
          <w:b/>
          <w:i/>
          <w:color w:val="000000" w:themeColor="text1"/>
          <w:sz w:val="22"/>
          <w:szCs w:val="22"/>
          <w:lang w:val="es-MX" w:eastAsia="en-US"/>
        </w:rPr>
        <w:t xml:space="preserve">4.4.2. INCORPORACIÓN DE COMPONENTE NACIONAL </w:t>
      </w:r>
      <w:r w:rsidR="00310D14">
        <w:rPr>
          <w:rFonts w:ascii="Arial Narrow" w:hAnsi="Arial Narrow" w:eastAsiaTheme="majorEastAsia" w:cstheme="majorBidi"/>
          <w:b/>
          <w:i/>
          <w:color w:val="000000" w:themeColor="text1"/>
          <w:sz w:val="22"/>
          <w:szCs w:val="22"/>
          <w:lang w:val="es-MX" w:eastAsia="en-US"/>
        </w:rPr>
        <w:t>EN SERVICIOS EXTRANJEROS</w:t>
      </w:r>
    </w:p>
    <w:p w:rsidRPr="00F02C82" w:rsidR="002B4F4E" w:rsidP="00AB164D" w:rsidRDefault="002B4F4E" w14:paraId="2A389887" w14:textId="48879E3E">
      <w:pPr>
        <w:spacing w:after="160"/>
        <w:ind w:left="567" w:right="624"/>
        <w:jc w:val="both"/>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t>La Entidad Estatal asignará cinco (5) puntos a los Proponentes extranjeros sin derecho a Trato Nacional o a Proponentes Plurales en los que al menos uno de sus integrantes sea un extranjero sin derecho a Trato Nacional, que incorporen a la ejecución del contrato más del noventa por ciento (90 %) del personal técnico, operativo y profesional de origen colombiano.</w:t>
      </w:r>
    </w:p>
    <w:p w:rsidRPr="00F02C82" w:rsidR="002B4F4E" w:rsidP="00AB164D" w:rsidRDefault="002B4F4E" w14:paraId="58404B75" w14:textId="08ADC73C">
      <w:pPr>
        <w:spacing w:after="160"/>
        <w:ind w:left="567" w:right="624"/>
        <w:jc w:val="both"/>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t>Por otro lado, el Proponente que ofrezca personal colombiano con títulos académicos otorgados en el exterior deberá acreditar la convalidación de estos títulos en Colombia ante el Ministerio de Educación Nacional. En este sentido, para acreditar los títulos académicos otorgados en el exterior se requiere presentar la Resolución expedida por el Ministerio de Educación Nacional que convalida el título obtenido en el exterior.</w:t>
      </w:r>
    </w:p>
    <w:p w:rsidRPr="00F02C82" w:rsidR="002B4F4E" w:rsidP="00AB164D" w:rsidRDefault="002B4F4E" w14:paraId="359BAE3B" w14:textId="308E1AD8">
      <w:pPr>
        <w:spacing w:after="160"/>
        <w:ind w:left="567" w:right="624"/>
        <w:jc w:val="both"/>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t xml:space="preserve">Para recibir el puntaje por incorporación de componente colombiano, el representante legal o el apoderado del Proponente deberá diligenciar el Formato 9B – Incorporación de Componente Nacional en </w:t>
      </w:r>
      <w:r w:rsidR="00310D14">
        <w:rPr>
          <w:rFonts w:ascii="Arial Narrow" w:hAnsi="Arial Narrow" w:eastAsiaTheme="minorEastAsia"/>
          <w:i/>
          <w:iCs/>
          <w:color w:val="000000" w:themeColor="text1"/>
          <w:sz w:val="22"/>
          <w:szCs w:val="22"/>
          <w:lang w:val="es-CO" w:eastAsia="en-US"/>
        </w:rPr>
        <w:t xml:space="preserve">Servicios Extranjeros </w:t>
      </w:r>
      <w:r w:rsidRPr="25549490">
        <w:rPr>
          <w:rFonts w:ascii="Arial Narrow" w:hAnsi="Arial Narrow" w:eastAsiaTheme="minorEastAsia"/>
          <w:i/>
          <w:iCs/>
          <w:color w:val="000000" w:themeColor="text1"/>
          <w:sz w:val="22"/>
          <w:szCs w:val="22"/>
          <w:lang w:val="es-CO" w:eastAsia="en-US"/>
        </w:rPr>
        <w:t>el cual manifieste bajo la gravedad de juramento que incorporará en la ejecución del contrato más del noventa por ciento (90%) de personal técnico, operativo y profesional de origen colombiano, en caso de resultar adjudicatario del Proceso de Contratación.</w:t>
      </w:r>
    </w:p>
    <w:p w:rsidRPr="00F02C82" w:rsidR="002B4F4E" w:rsidP="00AB164D" w:rsidRDefault="002B4F4E" w14:paraId="3077E866" w14:textId="77F75CC1">
      <w:pPr>
        <w:spacing w:after="160"/>
        <w:ind w:left="567" w:right="624"/>
        <w:jc w:val="both"/>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lastRenderedPageBreak/>
        <w:t>La Entidad Estatal únicamente otorgará el puntaje por promoción de la incorporación de componente nacional cuando el Proponente que presente el Formato 9B – Incorporación de Componente Nacional</w:t>
      </w:r>
      <w:r w:rsidR="00310D14">
        <w:rPr>
          <w:rFonts w:ascii="Arial Narrow" w:hAnsi="Arial Narrow" w:eastAsiaTheme="minorEastAsia"/>
          <w:i/>
          <w:iCs/>
          <w:color w:val="000000" w:themeColor="text1"/>
          <w:sz w:val="22"/>
          <w:szCs w:val="22"/>
          <w:lang w:val="es-CO" w:eastAsia="en-US"/>
        </w:rPr>
        <w:t xml:space="preserve"> en Servicios Extranjeros</w:t>
      </w:r>
      <w:r w:rsidRPr="25549490">
        <w:rPr>
          <w:rFonts w:ascii="Arial Narrow" w:hAnsi="Arial Narrow" w:eastAsiaTheme="minorEastAsia"/>
          <w:i/>
          <w:iCs/>
          <w:color w:val="000000" w:themeColor="text1"/>
          <w:sz w:val="22"/>
          <w:szCs w:val="22"/>
          <w:lang w:val="es-CO" w:eastAsia="en-US"/>
        </w:rPr>
        <w:t xml:space="preserve"> no haya recibido puntaje alguno por promoción de Servicios Nacionales o con Trato Nacional.</w:t>
      </w:r>
    </w:p>
    <w:p w:rsidRPr="00F02C82" w:rsidR="002B4F4E" w:rsidP="00AB164D" w:rsidRDefault="002B4F4E" w14:paraId="031B582A" w14:textId="4E42E0EA">
      <w:pPr>
        <w:spacing w:after="160"/>
        <w:ind w:left="567" w:right="624"/>
        <w:jc w:val="both"/>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t xml:space="preserve">El Formato 9B – Incorporación de Componente Nacional </w:t>
      </w:r>
      <w:r w:rsidR="00310D14">
        <w:rPr>
          <w:rFonts w:ascii="Arial Narrow" w:hAnsi="Arial Narrow" w:eastAsiaTheme="minorEastAsia"/>
          <w:i/>
          <w:iCs/>
          <w:color w:val="000000" w:themeColor="text1"/>
          <w:sz w:val="22"/>
          <w:szCs w:val="22"/>
          <w:lang w:val="es-CO" w:eastAsia="en-US"/>
        </w:rPr>
        <w:t xml:space="preserve">en Servicios Extranjeros </w:t>
      </w:r>
      <w:r w:rsidRPr="25549490">
        <w:rPr>
          <w:rFonts w:ascii="Arial Narrow" w:hAnsi="Arial Narrow" w:eastAsiaTheme="minorEastAsia"/>
          <w:i/>
          <w:iCs/>
          <w:color w:val="000000" w:themeColor="text1"/>
          <w:sz w:val="22"/>
          <w:szCs w:val="22"/>
          <w:lang w:val="es-CO" w:eastAsia="en-US"/>
        </w:rPr>
        <w:t>solo debe ser aportado por los Proponentes extranjeros sin derecho a trato nacional que opten por incorporar personal colombiano. En el evento que un Proponente extranjero sin derecho a Trato a Nacional o un Proponente Plural en el que al menos uno de sus integrantes sea un extranjero sin Trato Nacional, en lugar del Formato 9B – Incorporación de Componente Nacional</w:t>
      </w:r>
      <w:r w:rsidR="00310D14">
        <w:rPr>
          <w:rFonts w:ascii="Arial Narrow" w:hAnsi="Arial Narrow" w:eastAsiaTheme="minorEastAsia"/>
          <w:i/>
          <w:iCs/>
          <w:color w:val="000000" w:themeColor="text1"/>
          <w:sz w:val="22"/>
          <w:szCs w:val="22"/>
          <w:lang w:val="es-CO" w:eastAsia="en-US"/>
        </w:rPr>
        <w:t xml:space="preserve"> en Servicios Extranjeros</w:t>
      </w:r>
      <w:r w:rsidRPr="25549490">
        <w:rPr>
          <w:rFonts w:ascii="Arial Narrow" w:hAnsi="Arial Narrow" w:eastAsiaTheme="minorEastAsia"/>
          <w:i/>
          <w:iCs/>
          <w:color w:val="000000" w:themeColor="text1"/>
          <w:sz w:val="22"/>
          <w:szCs w:val="22"/>
          <w:lang w:val="es-CO" w:eastAsia="en-US"/>
        </w:rPr>
        <w:t>, presente el Formato 9A – Promoción de Servicios Nacionales o con Trato Nacional, no habrá lugar a otorgar puntaje por el factor del numeral 4.</w:t>
      </w:r>
      <w:r w:rsidR="004D0DB8">
        <w:rPr>
          <w:rFonts w:ascii="Arial Narrow" w:hAnsi="Arial Narrow" w:eastAsiaTheme="minorEastAsia"/>
          <w:i/>
          <w:color w:val="000000" w:themeColor="text1"/>
          <w:sz w:val="22"/>
          <w:szCs w:val="22"/>
          <w:lang w:val="es-CO" w:eastAsia="en-US"/>
        </w:rPr>
        <w:t>4</w:t>
      </w:r>
      <w:r w:rsidRPr="25549490">
        <w:rPr>
          <w:rFonts w:ascii="Arial Narrow" w:hAnsi="Arial Narrow" w:eastAsiaTheme="minorEastAsia"/>
          <w:i/>
          <w:iCs/>
          <w:color w:val="000000" w:themeColor="text1"/>
          <w:sz w:val="22"/>
          <w:szCs w:val="22"/>
          <w:lang w:val="es-CO" w:eastAsia="en-US"/>
        </w:rPr>
        <w:t xml:space="preserve">.1. ni por el regulado en este numeral. </w:t>
      </w:r>
    </w:p>
    <w:p w:rsidRPr="00F02C82" w:rsidR="002B4F4E" w:rsidP="00AB164D" w:rsidRDefault="002B4F4E" w14:paraId="4B120532" w14:textId="2C9F2723">
      <w:pPr>
        <w:ind w:left="567" w:right="624"/>
        <w:rPr>
          <w:rFonts w:ascii="Arial Narrow" w:hAnsi="Arial Narrow" w:eastAsiaTheme="minorEastAsia"/>
          <w:i/>
          <w:color w:val="000000"/>
          <w:sz w:val="22"/>
          <w:szCs w:val="22"/>
          <w:lang w:val="es-CO" w:eastAsia="en-US"/>
        </w:rPr>
      </w:pPr>
      <w:r w:rsidRPr="25549490">
        <w:rPr>
          <w:rFonts w:ascii="Arial Narrow" w:hAnsi="Arial Narrow" w:eastAsiaTheme="minorEastAsia"/>
          <w:i/>
          <w:iCs/>
          <w:color w:val="000000" w:themeColor="text1"/>
          <w:sz w:val="22"/>
          <w:szCs w:val="22"/>
          <w:lang w:val="es-CO" w:eastAsia="en-US"/>
        </w:rPr>
        <w:t>En caso de no efectuar ningún ofrecimiento, el puntaje por este factor será de cero (0)”.</w:t>
      </w:r>
    </w:p>
    <w:p w:rsidRPr="00854750" w:rsidR="002D1B3B" w:rsidP="00AB164D" w:rsidRDefault="002D1B3B" w14:paraId="5943551F" w14:textId="77777777">
      <w:pPr>
        <w:shd w:val="clear" w:color="auto" w:fill="FFFFFF" w:themeFill="background1"/>
        <w:tabs>
          <w:tab w:val="left" w:pos="1134"/>
        </w:tabs>
        <w:jc w:val="both"/>
        <w:rPr>
          <w:rFonts w:ascii="Arial Narrow" w:hAnsi="Arial Narrow" w:cs="Arial"/>
          <w:b/>
          <w:i/>
          <w:sz w:val="22"/>
          <w:szCs w:val="22"/>
        </w:rPr>
      </w:pPr>
    </w:p>
    <w:p w:rsidR="00F52184" w:rsidRDefault="00761E8C" w14:paraId="7875DE43" w14:textId="6A6EC11F">
      <w:pPr>
        <w:pStyle w:val="Prrafodelista"/>
        <w:shd w:val="clear" w:color="auto" w:fill="FFFFFF" w:themeFill="background1"/>
        <w:tabs>
          <w:tab w:val="left" w:pos="1134"/>
        </w:tabs>
        <w:ind w:left="0"/>
        <w:jc w:val="both"/>
        <w:outlineLvl w:val="0"/>
        <w:rPr>
          <w:rFonts w:ascii="Arial Narrow" w:hAnsi="Arial Narrow" w:cs="Arial"/>
          <w:b/>
          <w:sz w:val="22"/>
          <w:szCs w:val="22"/>
        </w:rPr>
      </w:pPr>
      <w:r>
        <w:rPr>
          <w:rFonts w:ascii="Arial Narrow" w:hAnsi="Arial Narrow"/>
          <w:b/>
          <w:sz w:val="22"/>
          <w:szCs w:val="22"/>
        </w:rPr>
        <w:t xml:space="preserve">Artículo </w:t>
      </w:r>
      <w:r w:rsidR="00925ED5">
        <w:rPr>
          <w:rFonts w:ascii="Arial Narrow" w:hAnsi="Arial Narrow"/>
          <w:b/>
          <w:sz w:val="22"/>
          <w:szCs w:val="22"/>
        </w:rPr>
        <w:t>4</w:t>
      </w:r>
      <w:r w:rsidR="000C24EE">
        <w:rPr>
          <w:rFonts w:ascii="Arial Narrow" w:hAnsi="Arial Narrow"/>
          <w:b/>
          <w:sz w:val="22"/>
          <w:szCs w:val="22"/>
        </w:rPr>
        <w:t>3</w:t>
      </w:r>
      <w:r w:rsidR="00621D03">
        <w:rPr>
          <w:rFonts w:ascii="Arial Narrow" w:hAnsi="Arial Narrow"/>
          <w:b/>
          <w:sz w:val="22"/>
          <w:szCs w:val="22"/>
        </w:rPr>
        <w:t xml:space="preserve"> </w:t>
      </w:r>
      <w:r w:rsidR="00621D03">
        <w:rPr>
          <w:rFonts w:ascii="Arial Narrow" w:hAnsi="Arial Narrow" w:cs="Arial"/>
          <w:b/>
          <w:sz w:val="22"/>
          <w:szCs w:val="22"/>
        </w:rPr>
        <w:t>–</w:t>
      </w:r>
      <w:r w:rsidR="00F52184">
        <w:rPr>
          <w:rFonts w:ascii="Arial Narrow" w:hAnsi="Arial Narrow" w:cs="Arial"/>
          <w:b/>
          <w:sz w:val="22"/>
          <w:szCs w:val="22"/>
        </w:rPr>
        <w:t xml:space="preserve"> </w:t>
      </w:r>
      <w:r w:rsidRPr="007672B3" w:rsidR="00F52184">
        <w:rPr>
          <w:rFonts w:ascii="Arial Narrow" w:hAnsi="Arial Narrow" w:cs="Arial"/>
          <w:b/>
          <w:sz w:val="22"/>
          <w:szCs w:val="22"/>
        </w:rPr>
        <w:t xml:space="preserve">MODIFÍQUESE </w:t>
      </w:r>
      <w:r w:rsidR="00F52184">
        <w:rPr>
          <w:rFonts w:ascii="Arial Narrow" w:hAnsi="Arial Narrow" w:cs="Arial"/>
          <w:b/>
          <w:sz w:val="22"/>
          <w:szCs w:val="22"/>
        </w:rPr>
        <w:t>E</w:t>
      </w:r>
      <w:r w:rsidRPr="007672B3" w:rsidR="00F52184">
        <w:rPr>
          <w:rFonts w:ascii="Arial Narrow" w:hAnsi="Arial Narrow" w:cs="Arial"/>
          <w:b/>
          <w:sz w:val="22"/>
          <w:szCs w:val="22"/>
        </w:rPr>
        <w:t xml:space="preserve">L NUMERAL </w:t>
      </w:r>
      <w:r w:rsidR="00F52184">
        <w:rPr>
          <w:rFonts w:ascii="Arial Narrow" w:hAnsi="Arial Narrow" w:cs="Arial"/>
          <w:b/>
          <w:sz w:val="22"/>
          <w:szCs w:val="22"/>
        </w:rPr>
        <w:t>9</w:t>
      </w:r>
      <w:r w:rsidRPr="007672B3" w:rsidR="00F52184">
        <w:rPr>
          <w:rFonts w:ascii="Arial Narrow" w:hAnsi="Arial Narrow" w:cs="Arial"/>
          <w:b/>
          <w:sz w:val="22"/>
          <w:szCs w:val="22"/>
        </w:rPr>
        <w:t xml:space="preserve">.3 DE LOS DOCUMENTOS TIPO DE OBRA </w:t>
      </w:r>
      <w:r w:rsidR="00F52184">
        <w:rPr>
          <w:rFonts w:ascii="Arial Narrow" w:hAnsi="Arial Narrow" w:cs="Arial"/>
          <w:b/>
          <w:sz w:val="22"/>
          <w:szCs w:val="22"/>
        </w:rPr>
        <w:t xml:space="preserve">PÚBLICA </w:t>
      </w:r>
      <w:r w:rsidRPr="007672B3" w:rsidR="00F52184">
        <w:rPr>
          <w:rFonts w:ascii="Arial Narrow" w:hAnsi="Arial Narrow" w:cs="Arial"/>
          <w:b/>
          <w:sz w:val="22"/>
          <w:szCs w:val="22"/>
        </w:rPr>
        <w:t xml:space="preserve">DE INFRAESTRUCTURA </w:t>
      </w:r>
      <w:r w:rsidR="000F3219">
        <w:rPr>
          <w:rFonts w:ascii="Arial Narrow" w:hAnsi="Arial Narrow" w:cs="Arial"/>
          <w:b/>
          <w:sz w:val="22"/>
          <w:szCs w:val="22"/>
        </w:rPr>
        <w:t>SOCIAL</w:t>
      </w:r>
      <w:r w:rsidRPr="007672B3" w:rsidR="00F52184">
        <w:rPr>
          <w:rFonts w:ascii="Arial Narrow" w:hAnsi="Arial Narrow" w:cs="Arial"/>
          <w:b/>
          <w:sz w:val="22"/>
          <w:szCs w:val="22"/>
        </w:rPr>
        <w:t xml:space="preserve"> ADELANTADOS BAJO LA MODALIDAD DE LICITACIÓN PÚBLICA</w:t>
      </w:r>
      <w:r w:rsidR="005966AC">
        <w:rPr>
          <w:rFonts w:ascii="Arial Narrow" w:hAnsi="Arial Narrow" w:cs="Arial"/>
          <w:b/>
          <w:sz w:val="22"/>
          <w:szCs w:val="22"/>
        </w:rPr>
        <w:t>.</w:t>
      </w:r>
      <w:r w:rsidR="000F3219">
        <w:rPr>
          <w:rFonts w:ascii="Arial Narrow" w:hAnsi="Arial Narrow" w:cs="Arial"/>
          <w:b/>
          <w:sz w:val="22"/>
          <w:szCs w:val="22"/>
        </w:rPr>
        <w:t xml:space="preserve"> </w:t>
      </w:r>
      <w:r w:rsidRPr="00AB164D" w:rsidR="000F3219">
        <w:rPr>
          <w:rFonts w:ascii="Arial Narrow" w:hAnsi="Arial Narrow" w:cs="Arial"/>
          <w:bCs/>
          <w:sz w:val="22"/>
          <w:szCs w:val="22"/>
        </w:rPr>
        <w:t>Modifíquese el numeral 9.3 de los Documentos Tipo de obra pública de infraestructura social adelantados bajo la modalidad de licitación pública, adoptados mediante la Resolución 2</w:t>
      </w:r>
      <w:r w:rsidRPr="00AB164D" w:rsidR="00C03560">
        <w:rPr>
          <w:rFonts w:ascii="Arial Narrow" w:hAnsi="Arial Narrow" w:cs="Arial"/>
          <w:bCs/>
          <w:sz w:val="22"/>
          <w:szCs w:val="22"/>
        </w:rPr>
        <w:t>19</w:t>
      </w:r>
      <w:r w:rsidRPr="00AB164D" w:rsidR="000F3219">
        <w:rPr>
          <w:rFonts w:ascii="Arial Narrow" w:hAnsi="Arial Narrow" w:cs="Arial"/>
          <w:bCs/>
          <w:sz w:val="22"/>
          <w:szCs w:val="22"/>
        </w:rPr>
        <w:t xml:space="preserve"> de 202</w:t>
      </w:r>
      <w:r w:rsidRPr="00AB164D" w:rsidR="00C03560">
        <w:rPr>
          <w:rFonts w:ascii="Arial Narrow" w:hAnsi="Arial Narrow" w:cs="Arial"/>
          <w:bCs/>
          <w:sz w:val="22"/>
          <w:szCs w:val="22"/>
        </w:rPr>
        <w:t>1</w:t>
      </w:r>
      <w:r w:rsidRPr="00AB164D" w:rsidR="000F3219">
        <w:rPr>
          <w:rFonts w:ascii="Arial Narrow" w:hAnsi="Arial Narrow" w:cs="Arial"/>
          <w:bCs/>
          <w:sz w:val="22"/>
          <w:szCs w:val="22"/>
        </w:rPr>
        <w:t>.</w:t>
      </w:r>
      <w:r w:rsidRPr="000F3219" w:rsidR="000F3219">
        <w:rPr>
          <w:rFonts w:ascii="Arial Narrow" w:hAnsi="Arial Narrow" w:cs="Arial"/>
          <w:b/>
          <w:sz w:val="22"/>
          <w:szCs w:val="22"/>
        </w:rPr>
        <w:t xml:space="preserve"> </w:t>
      </w:r>
      <w:r w:rsidRPr="00AB164D" w:rsidR="000F3219">
        <w:rPr>
          <w:rFonts w:ascii="Arial Narrow" w:hAnsi="Arial Narrow" w:cs="Arial"/>
          <w:bCs/>
          <w:sz w:val="22"/>
          <w:szCs w:val="22"/>
        </w:rPr>
        <w:t>Dicho numeral quedará así:</w:t>
      </w:r>
    </w:p>
    <w:p w:rsidR="00F52184" w:rsidRDefault="00F52184" w14:paraId="19E930C2" w14:textId="77777777">
      <w:pPr>
        <w:pStyle w:val="Prrafodelista"/>
        <w:shd w:val="clear" w:color="auto" w:fill="FFFFFF" w:themeFill="background1"/>
        <w:tabs>
          <w:tab w:val="left" w:pos="1134"/>
        </w:tabs>
        <w:ind w:left="0"/>
        <w:jc w:val="both"/>
        <w:outlineLvl w:val="0"/>
        <w:rPr>
          <w:rFonts w:ascii="Arial Narrow" w:hAnsi="Arial Narrow" w:cs="Arial"/>
          <w:b/>
          <w:sz w:val="22"/>
          <w:szCs w:val="22"/>
        </w:rPr>
      </w:pPr>
    </w:p>
    <w:p w:rsidRPr="00AB164D" w:rsidR="00C03560" w:rsidP="00C03560" w:rsidRDefault="0077420B" w14:paraId="0791A70B" w14:textId="26BDDB79">
      <w:pPr>
        <w:pStyle w:val="Prrafodelista"/>
        <w:shd w:val="clear" w:color="auto" w:fill="FFFFFF" w:themeFill="background1"/>
        <w:tabs>
          <w:tab w:val="left" w:pos="1134"/>
        </w:tabs>
        <w:jc w:val="both"/>
        <w:outlineLvl w:val="0"/>
        <w:rPr>
          <w:rFonts w:ascii="Arial Narrow" w:hAnsi="Arial Narrow" w:cs="Arial"/>
          <w:b/>
          <w:i/>
          <w:iCs/>
          <w:sz w:val="22"/>
          <w:szCs w:val="22"/>
        </w:rPr>
      </w:pPr>
      <w:r>
        <w:rPr>
          <w:rFonts w:ascii="Arial Narrow" w:hAnsi="Arial Narrow" w:cs="Arial"/>
          <w:b/>
          <w:i/>
          <w:iCs/>
          <w:sz w:val="22"/>
          <w:szCs w:val="22"/>
        </w:rPr>
        <w:t xml:space="preserve">9.3 </w:t>
      </w:r>
      <w:r w:rsidRPr="00AB164D" w:rsidR="00C03560">
        <w:rPr>
          <w:rFonts w:ascii="Arial Narrow" w:hAnsi="Arial Narrow" w:cs="Arial"/>
          <w:b/>
          <w:i/>
          <w:iCs/>
          <w:sz w:val="22"/>
          <w:szCs w:val="22"/>
        </w:rPr>
        <w:t xml:space="preserve">MATRICES </w:t>
      </w:r>
    </w:p>
    <w:p w:rsidRPr="00AB164D" w:rsidR="00C03560" w:rsidP="00C03560" w:rsidRDefault="00C03560" w14:paraId="79C20A77" w14:textId="77777777">
      <w:pPr>
        <w:pStyle w:val="Prrafodelista"/>
        <w:shd w:val="clear" w:color="auto" w:fill="FFFFFF" w:themeFill="background1"/>
        <w:tabs>
          <w:tab w:val="left" w:pos="1134"/>
        </w:tabs>
        <w:jc w:val="both"/>
        <w:outlineLvl w:val="0"/>
        <w:rPr>
          <w:rFonts w:ascii="Arial Narrow" w:hAnsi="Arial Narrow" w:cs="Arial"/>
          <w:bCs/>
          <w:i/>
          <w:iCs/>
          <w:sz w:val="22"/>
          <w:szCs w:val="22"/>
        </w:rPr>
      </w:pPr>
    </w:p>
    <w:p w:rsidRPr="00AB164D" w:rsidR="00C03560" w:rsidP="00C03560" w:rsidRDefault="00C03560" w14:paraId="24185D49" w14:textId="20D4B98E">
      <w:pPr>
        <w:pStyle w:val="Prrafodelista"/>
        <w:shd w:val="clear" w:color="auto" w:fill="FFFFFF" w:themeFill="background1"/>
        <w:tabs>
          <w:tab w:val="left" w:pos="1134"/>
        </w:tabs>
        <w:jc w:val="both"/>
        <w:outlineLvl w:val="0"/>
        <w:rPr>
          <w:rFonts w:ascii="Arial Narrow" w:hAnsi="Arial Narrow" w:cs="Arial"/>
          <w:bCs/>
          <w:i/>
          <w:iCs/>
          <w:sz w:val="22"/>
          <w:szCs w:val="22"/>
        </w:rPr>
      </w:pPr>
      <w:r w:rsidRPr="00AB164D">
        <w:rPr>
          <w:rFonts w:ascii="Arial Narrow" w:hAnsi="Arial Narrow" w:cs="Arial"/>
          <w:b/>
          <w:i/>
          <w:iCs/>
          <w:sz w:val="22"/>
          <w:szCs w:val="22"/>
        </w:rPr>
        <w:t>1.</w:t>
      </w:r>
      <w:r w:rsidRPr="00AB164D">
        <w:rPr>
          <w:rFonts w:ascii="Arial Narrow" w:hAnsi="Arial Narrow" w:cs="Arial"/>
          <w:b/>
          <w:i/>
          <w:iCs/>
          <w:sz w:val="22"/>
          <w:szCs w:val="22"/>
        </w:rPr>
        <w:tab/>
      </w:r>
      <w:r w:rsidRPr="00AB164D">
        <w:rPr>
          <w:rFonts w:ascii="Arial Narrow" w:hAnsi="Arial Narrow" w:cs="Arial"/>
          <w:bCs/>
          <w:i/>
          <w:iCs/>
          <w:sz w:val="22"/>
          <w:szCs w:val="22"/>
        </w:rPr>
        <w:t xml:space="preserve">Matriz 1 – </w:t>
      </w:r>
      <w:r w:rsidRPr="00AB164D" w:rsidR="0077420B">
        <w:rPr>
          <w:rFonts w:ascii="Arial Narrow" w:hAnsi="Arial Narrow" w:cs="Arial"/>
          <w:bCs/>
          <w:i/>
          <w:iCs/>
          <w:sz w:val="22"/>
          <w:szCs w:val="22"/>
        </w:rPr>
        <w:t xml:space="preserve">Indicadores financieros y organizacionales </w:t>
      </w:r>
    </w:p>
    <w:p w:rsidRPr="00AB164D" w:rsidR="00C03560" w:rsidP="00C03560" w:rsidRDefault="00C03560" w14:paraId="55BF7C48" w14:textId="73A4B413">
      <w:pPr>
        <w:pStyle w:val="Prrafodelista"/>
        <w:shd w:val="clear" w:color="auto" w:fill="FFFFFF" w:themeFill="background1"/>
        <w:tabs>
          <w:tab w:val="left" w:pos="1134"/>
        </w:tabs>
        <w:jc w:val="both"/>
        <w:outlineLvl w:val="0"/>
        <w:rPr>
          <w:rFonts w:ascii="Arial Narrow" w:hAnsi="Arial Narrow" w:cs="Arial"/>
          <w:bCs/>
          <w:i/>
          <w:iCs/>
          <w:sz w:val="22"/>
          <w:szCs w:val="22"/>
        </w:rPr>
      </w:pPr>
      <w:r w:rsidRPr="00AB164D">
        <w:rPr>
          <w:rFonts w:ascii="Arial Narrow" w:hAnsi="Arial Narrow" w:cs="Arial"/>
          <w:b/>
          <w:i/>
          <w:iCs/>
          <w:sz w:val="22"/>
          <w:szCs w:val="22"/>
        </w:rPr>
        <w:t>2</w:t>
      </w:r>
      <w:r w:rsidRPr="00AB164D">
        <w:rPr>
          <w:rFonts w:ascii="Arial Narrow" w:hAnsi="Arial Narrow" w:cs="Arial"/>
          <w:bCs/>
          <w:i/>
          <w:iCs/>
          <w:sz w:val="22"/>
          <w:szCs w:val="22"/>
        </w:rPr>
        <w:t>.</w:t>
      </w:r>
      <w:r w:rsidRPr="00AB164D">
        <w:rPr>
          <w:rFonts w:ascii="Arial Narrow" w:hAnsi="Arial Narrow" w:cs="Arial"/>
          <w:bCs/>
          <w:i/>
          <w:iCs/>
          <w:sz w:val="22"/>
          <w:szCs w:val="22"/>
        </w:rPr>
        <w:tab/>
      </w:r>
      <w:r w:rsidRPr="00AB164D">
        <w:rPr>
          <w:rFonts w:ascii="Arial Narrow" w:hAnsi="Arial Narrow" w:cs="Arial"/>
          <w:bCs/>
          <w:i/>
          <w:iCs/>
          <w:sz w:val="22"/>
          <w:szCs w:val="22"/>
        </w:rPr>
        <w:t xml:space="preserve">Matriz 2 – </w:t>
      </w:r>
      <w:r w:rsidRPr="00AB164D" w:rsidR="0077420B">
        <w:rPr>
          <w:rFonts w:ascii="Arial Narrow" w:hAnsi="Arial Narrow" w:cs="Arial"/>
          <w:bCs/>
          <w:i/>
          <w:iCs/>
          <w:sz w:val="22"/>
          <w:szCs w:val="22"/>
        </w:rPr>
        <w:t xml:space="preserve">Riesgos </w:t>
      </w:r>
    </w:p>
    <w:p w:rsidRPr="00AB164D" w:rsidR="00C03560" w:rsidP="00C03560" w:rsidRDefault="00C03560" w14:paraId="2E0FA9ED" w14:textId="53A648C5">
      <w:pPr>
        <w:pStyle w:val="Prrafodelista"/>
        <w:shd w:val="clear" w:color="auto" w:fill="FFFFFF" w:themeFill="background1"/>
        <w:tabs>
          <w:tab w:val="left" w:pos="1134"/>
        </w:tabs>
        <w:jc w:val="both"/>
        <w:outlineLvl w:val="0"/>
        <w:rPr>
          <w:rFonts w:ascii="Arial Narrow" w:hAnsi="Arial Narrow" w:cs="Arial"/>
          <w:bCs/>
          <w:i/>
          <w:iCs/>
          <w:sz w:val="22"/>
          <w:szCs w:val="22"/>
        </w:rPr>
      </w:pPr>
      <w:r w:rsidRPr="00AB164D">
        <w:rPr>
          <w:rFonts w:ascii="Arial Narrow" w:hAnsi="Arial Narrow" w:cs="Arial"/>
          <w:b/>
          <w:i/>
          <w:iCs/>
          <w:sz w:val="22"/>
          <w:szCs w:val="22"/>
        </w:rPr>
        <w:t>3</w:t>
      </w:r>
      <w:r w:rsidRPr="00AB164D">
        <w:rPr>
          <w:rFonts w:ascii="Arial Narrow" w:hAnsi="Arial Narrow" w:cs="Arial"/>
          <w:bCs/>
          <w:i/>
          <w:iCs/>
          <w:sz w:val="22"/>
          <w:szCs w:val="22"/>
        </w:rPr>
        <w:t>.</w:t>
      </w:r>
      <w:r w:rsidRPr="00AB164D">
        <w:rPr>
          <w:rFonts w:ascii="Arial Narrow" w:hAnsi="Arial Narrow" w:cs="Arial"/>
          <w:bCs/>
          <w:i/>
          <w:iCs/>
          <w:sz w:val="22"/>
          <w:szCs w:val="22"/>
        </w:rPr>
        <w:tab/>
      </w:r>
      <w:r w:rsidRPr="00AB164D">
        <w:rPr>
          <w:rFonts w:ascii="Arial Narrow" w:hAnsi="Arial Narrow" w:cs="Arial"/>
          <w:bCs/>
          <w:i/>
          <w:iCs/>
          <w:sz w:val="22"/>
          <w:szCs w:val="22"/>
        </w:rPr>
        <w:t xml:space="preserve">Matriz 3 – </w:t>
      </w:r>
      <w:r w:rsidRPr="00AB164D" w:rsidR="000E56F1">
        <w:rPr>
          <w:rFonts w:ascii="Arial Narrow" w:hAnsi="Arial Narrow" w:cs="Arial"/>
          <w:bCs/>
          <w:i/>
          <w:iCs/>
          <w:sz w:val="22"/>
          <w:szCs w:val="22"/>
        </w:rPr>
        <w:t xml:space="preserve">Bienes nacionales relevantes para la obra pública de infraestructura social </w:t>
      </w:r>
    </w:p>
    <w:p w:rsidRPr="00AB164D" w:rsidR="00F52184" w:rsidP="00C03560" w:rsidRDefault="00C03560" w14:paraId="015892D2" w14:textId="20230AEC">
      <w:pPr>
        <w:pStyle w:val="Prrafodelista"/>
        <w:shd w:val="clear" w:color="auto" w:fill="FFFFFF" w:themeFill="background1"/>
        <w:tabs>
          <w:tab w:val="left" w:pos="1134"/>
        </w:tabs>
        <w:ind w:left="0"/>
        <w:jc w:val="both"/>
        <w:outlineLvl w:val="0"/>
        <w:rPr>
          <w:rFonts w:ascii="Arial Narrow" w:hAnsi="Arial Narrow" w:cs="Arial"/>
          <w:bCs/>
          <w:i/>
          <w:iCs/>
          <w:sz w:val="22"/>
          <w:szCs w:val="22"/>
        </w:rPr>
      </w:pPr>
      <w:r w:rsidRPr="00AB164D">
        <w:rPr>
          <w:rFonts w:ascii="Arial Narrow" w:hAnsi="Arial Narrow" w:cs="Arial"/>
          <w:bCs/>
          <w:i/>
          <w:iCs/>
          <w:sz w:val="22"/>
          <w:szCs w:val="22"/>
        </w:rPr>
        <w:tab/>
      </w:r>
    </w:p>
    <w:p w:rsidRPr="003B04D9" w:rsidR="002D1B3B" w:rsidP="00AB164D" w:rsidRDefault="000E56F1" w14:paraId="072570E4" w14:textId="35F3A28C">
      <w:pPr>
        <w:pStyle w:val="Prrafodelista"/>
        <w:shd w:val="clear" w:color="auto" w:fill="FFFFFF" w:themeFill="background1"/>
        <w:tabs>
          <w:tab w:val="left" w:pos="1134"/>
        </w:tabs>
        <w:ind w:left="0"/>
        <w:jc w:val="both"/>
        <w:outlineLvl w:val="0"/>
        <w:rPr>
          <w:rFonts w:ascii="Arial Narrow" w:hAnsi="Arial Narrow"/>
          <w:b/>
          <w:bCs/>
          <w:sz w:val="22"/>
          <w:szCs w:val="22"/>
        </w:rPr>
      </w:pPr>
      <w:r w:rsidRPr="335C622F">
        <w:rPr>
          <w:rFonts w:ascii="Arial Narrow" w:hAnsi="Arial Narrow"/>
          <w:b/>
          <w:bCs/>
          <w:sz w:val="22"/>
          <w:szCs w:val="22"/>
        </w:rPr>
        <w:t>Artículo 4</w:t>
      </w:r>
      <w:r w:rsidRPr="335C622F" w:rsidR="000C24EE">
        <w:rPr>
          <w:rFonts w:ascii="Arial Narrow" w:hAnsi="Arial Narrow"/>
          <w:b/>
          <w:bCs/>
          <w:sz w:val="22"/>
          <w:szCs w:val="22"/>
        </w:rPr>
        <w:t>4</w:t>
      </w:r>
      <w:r w:rsidRPr="335C622F">
        <w:rPr>
          <w:rFonts w:ascii="Arial Narrow" w:hAnsi="Arial Narrow"/>
          <w:b/>
          <w:bCs/>
          <w:sz w:val="22"/>
          <w:szCs w:val="22"/>
        </w:rPr>
        <w:t xml:space="preserve"> </w:t>
      </w:r>
      <w:r w:rsidRPr="335C622F">
        <w:rPr>
          <w:rFonts w:ascii="Arial Narrow" w:hAnsi="Arial Narrow" w:cs="Arial"/>
          <w:b/>
          <w:bCs/>
          <w:sz w:val="22"/>
          <w:szCs w:val="22"/>
        </w:rPr>
        <w:t>–</w:t>
      </w:r>
      <w:r w:rsidRPr="335C622F" w:rsidR="00621D03">
        <w:rPr>
          <w:rFonts w:ascii="Arial Narrow" w:hAnsi="Arial Narrow" w:cs="Arial"/>
          <w:b/>
          <w:bCs/>
          <w:sz w:val="22"/>
          <w:szCs w:val="22"/>
        </w:rPr>
        <w:t xml:space="preserve"> </w:t>
      </w:r>
      <w:r w:rsidRPr="335C622F" w:rsidR="002D1B3B">
        <w:rPr>
          <w:rFonts w:ascii="Arial Narrow" w:hAnsi="Arial Narrow" w:cs="Arial"/>
          <w:b/>
          <w:bCs/>
          <w:sz w:val="22"/>
          <w:szCs w:val="22"/>
        </w:rPr>
        <w:t xml:space="preserve">MODIFÍQUESE EL FORMATO 9 – PUNTAJE DE INDUSTRIA NACIONAL. </w:t>
      </w:r>
      <w:r w:rsidRPr="003B04D9" w:rsidR="002D1B3B">
        <w:rPr>
          <w:rFonts w:ascii="Arial Narrow" w:hAnsi="Arial Narrow" w:cs="Arial"/>
          <w:sz w:val="22"/>
          <w:szCs w:val="22"/>
        </w:rPr>
        <w:t>Modifíquese</w:t>
      </w:r>
      <w:r w:rsidRPr="003560FC" w:rsidR="002D1B3B">
        <w:rPr>
          <w:rFonts w:ascii="Arial Narrow" w:hAnsi="Arial Narrow" w:cs="Arial"/>
          <w:sz w:val="22"/>
          <w:szCs w:val="22"/>
        </w:rPr>
        <w:t xml:space="preserve"> el Formato 9 – Puntaje de </w:t>
      </w:r>
      <w:r w:rsidRPr="00046044" w:rsidR="002D1B3B">
        <w:rPr>
          <w:rFonts w:ascii="Arial Narrow" w:hAnsi="Arial Narrow" w:cs="Arial"/>
          <w:sz w:val="22"/>
          <w:szCs w:val="22"/>
        </w:rPr>
        <w:t xml:space="preserve">Industria Nacional de los </w:t>
      </w:r>
      <w:r w:rsidR="004B1A78">
        <w:rPr>
          <w:rFonts w:ascii="Arial Narrow" w:hAnsi="Arial Narrow" w:cs="Arial"/>
          <w:sz w:val="22"/>
          <w:szCs w:val="22"/>
        </w:rPr>
        <w:t>D</w:t>
      </w:r>
      <w:r w:rsidRPr="00046044" w:rsidR="002D1B3B">
        <w:rPr>
          <w:rFonts w:ascii="Arial Narrow" w:hAnsi="Arial Narrow" w:cs="Arial"/>
          <w:sz w:val="22"/>
          <w:szCs w:val="22"/>
        </w:rPr>
        <w:t xml:space="preserve">ocumentos </w:t>
      </w:r>
      <w:r w:rsidR="004B1A78">
        <w:rPr>
          <w:rFonts w:ascii="Arial Narrow" w:hAnsi="Arial Narrow" w:cs="Arial"/>
          <w:sz w:val="22"/>
          <w:szCs w:val="22"/>
        </w:rPr>
        <w:t>T</w:t>
      </w:r>
      <w:r w:rsidRPr="00046044" w:rsidR="002D1B3B">
        <w:rPr>
          <w:rFonts w:ascii="Arial Narrow" w:hAnsi="Arial Narrow" w:cs="Arial"/>
          <w:sz w:val="22"/>
          <w:szCs w:val="22"/>
        </w:rPr>
        <w:t xml:space="preserve">ipo de licitación obra pública de infraestructura social, adoptados mediante la Resolución </w:t>
      </w:r>
      <w:r w:rsidRPr="00046044" w:rsidR="009B01DA">
        <w:rPr>
          <w:rFonts w:ascii="Arial Narrow" w:hAnsi="Arial Narrow" w:cs="Arial"/>
          <w:sz w:val="22"/>
          <w:szCs w:val="22"/>
        </w:rPr>
        <w:t>219</w:t>
      </w:r>
      <w:r w:rsidRPr="00046044" w:rsidR="002D1B3B">
        <w:rPr>
          <w:rFonts w:ascii="Arial Narrow" w:hAnsi="Arial Narrow" w:cs="Arial"/>
          <w:sz w:val="22"/>
          <w:szCs w:val="22"/>
        </w:rPr>
        <w:t xml:space="preserve"> de 2021.</w:t>
      </w:r>
      <w:r w:rsidRPr="00046044" w:rsidR="00E461B9">
        <w:rPr>
          <w:rFonts w:ascii="Arial Narrow" w:hAnsi="Arial Narrow" w:cs="Arial"/>
          <w:sz w:val="22"/>
          <w:szCs w:val="22"/>
        </w:rPr>
        <w:t xml:space="preserve"> </w:t>
      </w:r>
      <w:r w:rsidRPr="00046044" w:rsidR="0057630C">
        <w:rPr>
          <w:rFonts w:ascii="Arial Narrow" w:hAnsi="Arial Narrow" w:cs="Arial"/>
          <w:sz w:val="22"/>
          <w:szCs w:val="22"/>
        </w:rPr>
        <w:t xml:space="preserve">El modelo de este formato se adjunta como anexo (Anexo </w:t>
      </w:r>
      <w:r w:rsidR="00E97319">
        <w:rPr>
          <w:rFonts w:ascii="Arial Narrow" w:hAnsi="Arial Narrow" w:cs="Arial"/>
          <w:sz w:val="22"/>
          <w:szCs w:val="22"/>
        </w:rPr>
        <w:t>9</w:t>
      </w:r>
      <w:r w:rsidRPr="00046044" w:rsidR="0057630C">
        <w:rPr>
          <w:rFonts w:ascii="Arial Narrow" w:hAnsi="Arial Narrow" w:cs="Arial"/>
          <w:sz w:val="22"/>
          <w:szCs w:val="22"/>
        </w:rPr>
        <w:t>: Formato 9 –Apoyo a la industria nacional</w:t>
      </w:r>
      <w:r w:rsidRPr="335C622F" w:rsidR="7865D597">
        <w:rPr>
          <w:rFonts w:ascii="Arial Narrow" w:hAnsi="Arial Narrow" w:cs="Arial"/>
          <w:sz w:val="22"/>
          <w:szCs w:val="22"/>
        </w:rPr>
        <w:t>)</w:t>
      </w:r>
      <w:r w:rsidRPr="335C622F" w:rsidR="2BBC09C1">
        <w:rPr>
          <w:rFonts w:ascii="Arial Narrow" w:hAnsi="Arial Narrow" w:cs="Arial"/>
          <w:sz w:val="22"/>
          <w:szCs w:val="22"/>
        </w:rPr>
        <w:t>.</w:t>
      </w:r>
    </w:p>
    <w:p w:rsidR="002D1B3B" w:rsidP="00AB164D" w:rsidRDefault="002D1B3B" w14:paraId="42689127" w14:textId="77777777">
      <w:pPr>
        <w:pStyle w:val="Prrafodelista"/>
        <w:shd w:val="clear" w:color="auto" w:fill="FFFFFF" w:themeFill="background1"/>
        <w:tabs>
          <w:tab w:val="left" w:pos="1134"/>
        </w:tabs>
        <w:ind w:left="0"/>
        <w:jc w:val="both"/>
        <w:rPr>
          <w:rFonts w:ascii="Arial Narrow" w:hAnsi="Arial Narrow" w:cs="Arial"/>
          <w:b/>
          <w:sz w:val="22"/>
          <w:szCs w:val="22"/>
        </w:rPr>
      </w:pPr>
    </w:p>
    <w:p w:rsidRPr="00046044" w:rsidR="00F661C2" w:rsidP="00AB164D" w:rsidRDefault="00E461B9" w14:paraId="36BEBC36" w14:textId="5EAF97FE">
      <w:pPr>
        <w:shd w:val="clear" w:color="auto" w:fill="FFFFFF" w:themeFill="background1"/>
        <w:tabs>
          <w:tab w:val="left" w:pos="1134"/>
        </w:tabs>
        <w:jc w:val="both"/>
        <w:outlineLvl w:val="0"/>
        <w:rPr>
          <w:rFonts w:ascii="Arial Narrow" w:hAnsi="Arial Narrow" w:cs="Arial"/>
          <w:b/>
          <w:sz w:val="22"/>
          <w:szCs w:val="22"/>
        </w:rPr>
      </w:pPr>
      <w:r>
        <w:rPr>
          <w:rFonts w:ascii="Arial Narrow" w:hAnsi="Arial Narrow"/>
          <w:b/>
          <w:sz w:val="22"/>
          <w:szCs w:val="22"/>
        </w:rPr>
        <w:t xml:space="preserve">Artículo </w:t>
      </w:r>
      <w:r w:rsidR="00925ED5">
        <w:rPr>
          <w:rFonts w:ascii="Arial Narrow" w:hAnsi="Arial Narrow"/>
          <w:b/>
          <w:sz w:val="22"/>
          <w:szCs w:val="22"/>
        </w:rPr>
        <w:t>4</w:t>
      </w:r>
      <w:r w:rsidR="000C24EE">
        <w:rPr>
          <w:rFonts w:ascii="Arial Narrow" w:hAnsi="Arial Narrow"/>
          <w:b/>
          <w:sz w:val="22"/>
          <w:szCs w:val="22"/>
        </w:rPr>
        <w:t>5</w:t>
      </w:r>
      <w:r w:rsidR="00621D03">
        <w:rPr>
          <w:rFonts w:ascii="Arial Narrow" w:hAnsi="Arial Narrow"/>
          <w:b/>
          <w:sz w:val="22"/>
          <w:szCs w:val="22"/>
        </w:rPr>
        <w:t xml:space="preserve"> </w:t>
      </w:r>
      <w:r w:rsidR="00621D03">
        <w:rPr>
          <w:rFonts w:ascii="Arial Narrow" w:hAnsi="Arial Narrow" w:cs="Arial"/>
          <w:b/>
          <w:sz w:val="22"/>
          <w:szCs w:val="22"/>
        </w:rPr>
        <w:t xml:space="preserve">– </w:t>
      </w:r>
      <w:r w:rsidR="002D1B3B">
        <w:rPr>
          <w:rFonts w:ascii="Arial Narrow" w:hAnsi="Arial Narrow"/>
          <w:b/>
          <w:sz w:val="22"/>
          <w:szCs w:val="22"/>
        </w:rPr>
        <w:t>I</w:t>
      </w:r>
      <w:r w:rsidRPr="007D15D2" w:rsidR="002D1B3B">
        <w:rPr>
          <w:rFonts w:ascii="Arial Narrow" w:hAnsi="Arial Narrow" w:cs="Arial"/>
          <w:b/>
          <w:sz w:val="22"/>
          <w:szCs w:val="22"/>
        </w:rPr>
        <w:t xml:space="preserve">NCLÚYASE LA MATRIZ </w:t>
      </w:r>
      <w:r w:rsidR="00D62747">
        <w:rPr>
          <w:rFonts w:ascii="Arial Narrow" w:hAnsi="Arial Narrow" w:cs="Arial"/>
          <w:b/>
          <w:sz w:val="22"/>
          <w:szCs w:val="22"/>
        </w:rPr>
        <w:t>3 A LOS DOCUMENTOS TIPO DE LICITACIÓN DE OBRA PÚBLICA DE INFRAESTRUCTURA SOCIAL</w:t>
      </w:r>
      <w:r w:rsidRPr="007D15D2" w:rsidR="002D1B3B">
        <w:rPr>
          <w:rFonts w:ascii="Arial Narrow" w:hAnsi="Arial Narrow" w:cs="Arial"/>
          <w:b/>
          <w:sz w:val="22"/>
          <w:szCs w:val="22"/>
        </w:rPr>
        <w:t xml:space="preserve">. </w:t>
      </w:r>
      <w:r w:rsidRPr="007D15D2" w:rsidR="002D1B3B">
        <w:rPr>
          <w:rFonts w:ascii="Arial Narrow" w:hAnsi="Arial Narrow" w:cs="Arial"/>
          <w:sz w:val="22"/>
          <w:szCs w:val="22"/>
        </w:rPr>
        <w:t xml:space="preserve">Inclúyase la Matriz </w:t>
      </w:r>
      <w:r w:rsidR="00702BEF">
        <w:rPr>
          <w:rFonts w:ascii="Arial Narrow" w:hAnsi="Arial Narrow" w:cs="Arial"/>
          <w:sz w:val="22"/>
          <w:szCs w:val="22"/>
        </w:rPr>
        <w:t>3</w:t>
      </w:r>
      <w:r w:rsidRPr="007D15D2" w:rsidR="002D1B3B">
        <w:rPr>
          <w:rFonts w:ascii="Arial Narrow" w:hAnsi="Arial Narrow" w:cs="Arial"/>
          <w:sz w:val="22"/>
          <w:szCs w:val="22"/>
        </w:rPr>
        <w:t xml:space="preserve"> – Bienes </w:t>
      </w:r>
      <w:r w:rsidR="00451897">
        <w:rPr>
          <w:rFonts w:ascii="Arial Narrow" w:hAnsi="Arial Narrow" w:cs="Arial"/>
          <w:sz w:val="22"/>
          <w:szCs w:val="22"/>
        </w:rPr>
        <w:t>n</w:t>
      </w:r>
      <w:r w:rsidRPr="007D15D2" w:rsidR="002D1B3B">
        <w:rPr>
          <w:rFonts w:ascii="Arial Narrow" w:hAnsi="Arial Narrow" w:cs="Arial"/>
          <w:sz w:val="22"/>
          <w:szCs w:val="22"/>
        </w:rPr>
        <w:t xml:space="preserve">acionales </w:t>
      </w:r>
      <w:r w:rsidR="00451897">
        <w:rPr>
          <w:rFonts w:ascii="Arial Narrow" w:hAnsi="Arial Narrow" w:cs="Arial"/>
          <w:sz w:val="22"/>
          <w:szCs w:val="22"/>
        </w:rPr>
        <w:t>r</w:t>
      </w:r>
      <w:r w:rsidRPr="007D15D2" w:rsidR="002D1B3B">
        <w:rPr>
          <w:rFonts w:ascii="Arial Narrow" w:hAnsi="Arial Narrow" w:cs="Arial"/>
          <w:sz w:val="22"/>
          <w:szCs w:val="22"/>
        </w:rPr>
        <w:t>elevantes</w:t>
      </w:r>
      <w:r w:rsidR="002D1B3B">
        <w:rPr>
          <w:rFonts w:ascii="Arial Narrow" w:hAnsi="Arial Narrow" w:cs="Arial"/>
          <w:sz w:val="22"/>
          <w:szCs w:val="22"/>
        </w:rPr>
        <w:t xml:space="preserve"> </w:t>
      </w:r>
      <w:r w:rsidR="00D62747">
        <w:rPr>
          <w:rFonts w:ascii="Arial Narrow" w:hAnsi="Arial Narrow" w:cs="Arial"/>
          <w:sz w:val="22"/>
          <w:szCs w:val="22"/>
        </w:rPr>
        <w:t>para la obra pública del sector de infraestructura social</w:t>
      </w:r>
      <w:r w:rsidR="002D1B3B">
        <w:rPr>
          <w:rFonts w:ascii="Arial Narrow" w:hAnsi="Arial Narrow" w:cs="Arial"/>
          <w:sz w:val="22"/>
          <w:szCs w:val="22"/>
        </w:rPr>
        <w:t xml:space="preserve"> </w:t>
      </w:r>
      <w:r w:rsidRPr="007D15D2" w:rsidR="002D1B3B">
        <w:rPr>
          <w:rFonts w:ascii="Arial Narrow" w:hAnsi="Arial Narrow" w:cs="Arial"/>
          <w:sz w:val="22"/>
          <w:szCs w:val="22"/>
        </w:rPr>
        <w:t xml:space="preserve">a los </w:t>
      </w:r>
      <w:r w:rsidR="004B1A78">
        <w:rPr>
          <w:rFonts w:ascii="Arial Narrow" w:hAnsi="Arial Narrow" w:cs="Arial"/>
          <w:sz w:val="22"/>
          <w:szCs w:val="22"/>
        </w:rPr>
        <w:t>D</w:t>
      </w:r>
      <w:r w:rsidRPr="007D15D2" w:rsidR="002D1B3B">
        <w:rPr>
          <w:rFonts w:ascii="Arial Narrow" w:hAnsi="Arial Narrow" w:cs="Arial"/>
          <w:sz w:val="22"/>
          <w:szCs w:val="22"/>
        </w:rPr>
        <w:t xml:space="preserve">ocumentos </w:t>
      </w:r>
      <w:r w:rsidR="004B1A78">
        <w:rPr>
          <w:rFonts w:ascii="Arial Narrow" w:hAnsi="Arial Narrow" w:cs="Arial"/>
          <w:sz w:val="22"/>
          <w:szCs w:val="22"/>
        </w:rPr>
        <w:t>T</w:t>
      </w:r>
      <w:r w:rsidRPr="007D15D2" w:rsidR="002D1B3B">
        <w:rPr>
          <w:rFonts w:ascii="Arial Narrow" w:hAnsi="Arial Narrow" w:cs="Arial"/>
          <w:sz w:val="22"/>
          <w:szCs w:val="22"/>
        </w:rPr>
        <w:t xml:space="preserve">ipo </w:t>
      </w:r>
      <w:r w:rsidRPr="00046044" w:rsidR="00D62747">
        <w:rPr>
          <w:rFonts w:ascii="Arial Narrow" w:hAnsi="Arial Narrow" w:cs="Arial"/>
          <w:sz w:val="22"/>
          <w:szCs w:val="22"/>
        </w:rPr>
        <w:t>de licitación obra pública de infraestructura social, adoptados mediante la Resolución 219 de 2021</w:t>
      </w:r>
      <w:r w:rsidRPr="00046044" w:rsidR="002D1B3B">
        <w:rPr>
          <w:rFonts w:ascii="Arial Narrow" w:hAnsi="Arial Narrow" w:cs="Arial"/>
          <w:sz w:val="22"/>
          <w:szCs w:val="22"/>
        </w:rPr>
        <w:t xml:space="preserve">. </w:t>
      </w:r>
      <w:r w:rsidRPr="00046044" w:rsidR="00F661C2">
        <w:rPr>
          <w:rFonts w:ascii="Arial Narrow" w:hAnsi="Arial Narrow" w:cs="Arial"/>
          <w:sz w:val="22"/>
          <w:szCs w:val="22"/>
        </w:rPr>
        <w:t xml:space="preserve">El modelo de esta matriz se adjunta como anexo (Anexo </w:t>
      </w:r>
      <w:r w:rsidR="00DB65E2">
        <w:rPr>
          <w:rFonts w:ascii="Arial Narrow" w:hAnsi="Arial Narrow" w:cs="Arial"/>
          <w:sz w:val="22"/>
          <w:szCs w:val="22"/>
        </w:rPr>
        <w:t>10</w:t>
      </w:r>
      <w:r w:rsidRPr="00046044" w:rsidR="00F661C2">
        <w:rPr>
          <w:rFonts w:ascii="Arial Narrow" w:hAnsi="Arial Narrow" w:cs="Arial"/>
          <w:sz w:val="22"/>
          <w:szCs w:val="22"/>
        </w:rPr>
        <w:t xml:space="preserve"> – Matriz </w:t>
      </w:r>
      <w:r w:rsidR="00F44694">
        <w:rPr>
          <w:rFonts w:ascii="Arial Narrow" w:hAnsi="Arial Narrow" w:cs="Arial"/>
          <w:sz w:val="22"/>
          <w:szCs w:val="22"/>
        </w:rPr>
        <w:t>3</w:t>
      </w:r>
      <w:r w:rsidRPr="00046044" w:rsidR="00F661C2">
        <w:rPr>
          <w:rFonts w:ascii="Arial Narrow" w:hAnsi="Arial Narrow" w:cs="Arial"/>
          <w:sz w:val="22"/>
          <w:szCs w:val="22"/>
        </w:rPr>
        <w:t xml:space="preserve"> – Bienes nacionales relevantes para </w:t>
      </w:r>
      <w:r w:rsidR="00D62747">
        <w:rPr>
          <w:rFonts w:ascii="Arial Narrow" w:hAnsi="Arial Narrow" w:cs="Arial"/>
          <w:sz w:val="22"/>
          <w:szCs w:val="22"/>
        </w:rPr>
        <w:t>la obra pública del sector de infraestructura social</w:t>
      </w:r>
      <w:r w:rsidRPr="00046044" w:rsidR="00F661C2">
        <w:rPr>
          <w:rFonts w:ascii="Arial Narrow" w:hAnsi="Arial Narrow" w:cs="Arial"/>
          <w:sz w:val="22"/>
          <w:szCs w:val="22"/>
        </w:rPr>
        <w:t>)</w:t>
      </w:r>
      <w:r w:rsidR="006B4860">
        <w:rPr>
          <w:rFonts w:ascii="Arial Narrow" w:hAnsi="Arial Narrow" w:cs="Arial"/>
          <w:sz w:val="22"/>
          <w:szCs w:val="22"/>
        </w:rPr>
        <w:t>.</w:t>
      </w:r>
    </w:p>
    <w:p w:rsidRPr="00046044" w:rsidR="002D1B3B" w:rsidP="00AB164D" w:rsidRDefault="002D1B3B" w14:paraId="4102DAD4" w14:textId="4E47293A">
      <w:pPr>
        <w:pStyle w:val="Prrafodelista"/>
        <w:shd w:val="clear" w:color="auto" w:fill="FFFFFF" w:themeFill="background1"/>
        <w:tabs>
          <w:tab w:val="left" w:pos="1134"/>
        </w:tabs>
        <w:ind w:left="0"/>
        <w:jc w:val="both"/>
        <w:rPr>
          <w:rFonts w:ascii="Arial Narrow" w:hAnsi="Arial Narrow" w:cs="Arial"/>
          <w:b/>
          <w:sz w:val="22"/>
          <w:szCs w:val="22"/>
        </w:rPr>
      </w:pPr>
    </w:p>
    <w:p w:rsidR="002D1B3B" w:rsidP="00AB164D" w:rsidRDefault="00451897" w14:paraId="59C196E2" w14:textId="1166E1E3">
      <w:pPr>
        <w:pStyle w:val="Prrafodelista"/>
        <w:shd w:val="clear" w:color="auto" w:fill="FFFFFF" w:themeFill="background1"/>
        <w:tabs>
          <w:tab w:val="left" w:pos="1134"/>
        </w:tabs>
        <w:ind w:left="0"/>
        <w:jc w:val="both"/>
        <w:outlineLvl w:val="0"/>
        <w:rPr>
          <w:rFonts w:ascii="Arial Narrow" w:hAnsi="Arial Narrow"/>
          <w:sz w:val="22"/>
          <w:szCs w:val="22"/>
        </w:rPr>
      </w:pPr>
      <w:r w:rsidRPr="00046044">
        <w:rPr>
          <w:rFonts w:ascii="Arial Narrow" w:hAnsi="Arial Narrow"/>
          <w:b/>
          <w:sz w:val="22"/>
          <w:szCs w:val="22"/>
        </w:rPr>
        <w:t xml:space="preserve">Artículo </w:t>
      </w:r>
      <w:r w:rsidR="00702BEF">
        <w:rPr>
          <w:rFonts w:ascii="Arial Narrow" w:hAnsi="Arial Narrow"/>
          <w:b/>
          <w:sz w:val="22"/>
          <w:szCs w:val="22"/>
        </w:rPr>
        <w:t>4</w:t>
      </w:r>
      <w:r w:rsidR="000C24EE">
        <w:rPr>
          <w:rFonts w:ascii="Arial Narrow" w:hAnsi="Arial Narrow"/>
          <w:b/>
          <w:sz w:val="22"/>
          <w:szCs w:val="22"/>
        </w:rPr>
        <w:t>6</w:t>
      </w:r>
      <w:r w:rsidRPr="00046044" w:rsidR="00621D03">
        <w:rPr>
          <w:rFonts w:ascii="Arial Narrow" w:hAnsi="Arial Narrow"/>
          <w:b/>
          <w:sz w:val="22"/>
          <w:szCs w:val="22"/>
        </w:rPr>
        <w:t xml:space="preserve"> </w:t>
      </w:r>
      <w:r w:rsidRPr="00046044" w:rsidR="00621D03">
        <w:rPr>
          <w:rFonts w:ascii="Arial Narrow" w:hAnsi="Arial Narrow" w:cs="Arial"/>
          <w:b/>
          <w:sz w:val="22"/>
          <w:szCs w:val="22"/>
        </w:rPr>
        <w:t xml:space="preserve">– </w:t>
      </w:r>
      <w:r w:rsidR="00781F07">
        <w:rPr>
          <w:rFonts w:ascii="Arial Narrow" w:hAnsi="Arial Narrow"/>
          <w:b/>
          <w:sz w:val="22"/>
          <w:szCs w:val="22"/>
        </w:rPr>
        <w:t>MODIFÍQUESE</w:t>
      </w:r>
      <w:r w:rsidRPr="00046044" w:rsidR="002D1B3B">
        <w:rPr>
          <w:rFonts w:ascii="Arial Narrow" w:hAnsi="Arial Narrow"/>
          <w:b/>
          <w:sz w:val="22"/>
          <w:szCs w:val="22"/>
        </w:rPr>
        <w:t xml:space="preserve"> LA CLÁUSULA 9 OBLIGACIONES DEL CONTRATISTA DEL ANEXO 4 – MINUTA DEL CONTRATO.</w:t>
      </w:r>
      <w:r w:rsidRPr="00046044" w:rsidR="002D1B3B">
        <w:rPr>
          <w:rFonts w:ascii="Arial Narrow" w:hAnsi="Arial Narrow"/>
          <w:sz w:val="22"/>
          <w:szCs w:val="22"/>
        </w:rPr>
        <w:t xml:space="preserve"> </w:t>
      </w:r>
      <w:r w:rsidRPr="00672740" w:rsidR="00EB1E48">
        <w:rPr>
          <w:rFonts w:ascii="Arial Narrow" w:hAnsi="Arial Narrow"/>
          <w:sz w:val="22"/>
          <w:szCs w:val="22"/>
        </w:rPr>
        <w:t>Modifíquese la cláusula 9 Obligaciones Generales del Contratista</w:t>
      </w:r>
      <w:r w:rsidR="00EB1E48">
        <w:rPr>
          <w:rFonts w:ascii="Arial Narrow" w:hAnsi="Arial Narrow"/>
          <w:sz w:val="22"/>
          <w:szCs w:val="22"/>
        </w:rPr>
        <w:t xml:space="preserve"> </w:t>
      </w:r>
      <w:r w:rsidRPr="00046044" w:rsidR="002D1B3B">
        <w:rPr>
          <w:rFonts w:ascii="Arial Narrow" w:hAnsi="Arial Narrow"/>
          <w:sz w:val="22"/>
          <w:szCs w:val="22"/>
        </w:rPr>
        <w:t xml:space="preserve">del Anexo 4 - Minuta del Contrato de los </w:t>
      </w:r>
      <w:r w:rsidR="002652AD">
        <w:rPr>
          <w:rFonts w:ascii="Arial Narrow" w:hAnsi="Arial Narrow"/>
          <w:sz w:val="22"/>
          <w:szCs w:val="22"/>
        </w:rPr>
        <w:t>D</w:t>
      </w:r>
      <w:r w:rsidRPr="00046044" w:rsidR="002D1B3B">
        <w:rPr>
          <w:rFonts w:ascii="Arial Narrow" w:hAnsi="Arial Narrow"/>
          <w:sz w:val="22"/>
          <w:szCs w:val="22"/>
        </w:rPr>
        <w:t xml:space="preserve">ocumentos </w:t>
      </w:r>
      <w:r w:rsidR="002652AD">
        <w:rPr>
          <w:rFonts w:ascii="Arial Narrow" w:hAnsi="Arial Narrow"/>
          <w:sz w:val="22"/>
          <w:szCs w:val="22"/>
        </w:rPr>
        <w:t>T</w:t>
      </w:r>
      <w:r w:rsidRPr="00046044" w:rsidR="002D1B3B">
        <w:rPr>
          <w:rFonts w:ascii="Arial Narrow" w:hAnsi="Arial Narrow"/>
          <w:sz w:val="22"/>
          <w:szCs w:val="22"/>
        </w:rPr>
        <w:t xml:space="preserve">ipo de licitación obra pública de infraestructura social, adoptados mediante la Resolución </w:t>
      </w:r>
      <w:r w:rsidRPr="00046044" w:rsidR="0003457B">
        <w:rPr>
          <w:rFonts w:ascii="Arial Narrow" w:hAnsi="Arial Narrow"/>
          <w:sz w:val="22"/>
          <w:szCs w:val="22"/>
        </w:rPr>
        <w:t>219</w:t>
      </w:r>
      <w:r w:rsidRPr="00046044" w:rsidR="002D1B3B">
        <w:rPr>
          <w:rFonts w:ascii="Arial Narrow" w:hAnsi="Arial Narrow"/>
          <w:sz w:val="22"/>
          <w:szCs w:val="22"/>
        </w:rPr>
        <w:t xml:space="preserve"> de 2021</w:t>
      </w:r>
      <w:r w:rsidRPr="00046044" w:rsidR="003D2E0D">
        <w:rPr>
          <w:rFonts w:ascii="Arial Narrow" w:hAnsi="Arial Narrow"/>
          <w:sz w:val="22"/>
          <w:szCs w:val="22"/>
        </w:rPr>
        <w:t>:</w:t>
      </w:r>
    </w:p>
    <w:p w:rsidRPr="00203728" w:rsidR="003D2E0D" w:rsidP="00AB164D" w:rsidRDefault="003D2E0D" w14:paraId="6C25BB37" w14:textId="77777777">
      <w:pPr>
        <w:pStyle w:val="Prrafodelista"/>
        <w:shd w:val="clear" w:color="auto" w:fill="FFFFFF" w:themeFill="background1"/>
        <w:tabs>
          <w:tab w:val="left" w:pos="1134"/>
        </w:tabs>
        <w:ind w:left="0"/>
        <w:jc w:val="both"/>
        <w:rPr>
          <w:rFonts w:ascii="Arial Narrow" w:hAnsi="Arial Narrow"/>
          <w:b/>
          <w:sz w:val="22"/>
          <w:szCs w:val="22"/>
          <w:highlight w:val="yellow"/>
        </w:rPr>
      </w:pPr>
    </w:p>
    <w:p w:rsidRPr="00854750" w:rsidR="002D1B3B" w:rsidP="00B216E3" w:rsidRDefault="002D1B3B" w14:paraId="382A3A92" w14:textId="7ACCA057">
      <w:pPr>
        <w:ind w:left="709" w:right="709"/>
        <w:jc w:val="both"/>
        <w:rPr>
          <w:rFonts w:ascii="Arial Narrow" w:hAnsi="Arial Narrow" w:eastAsia="Arial" w:cs="Arial"/>
          <w:b/>
          <w:i/>
          <w:sz w:val="22"/>
          <w:szCs w:val="22"/>
          <w:lang w:eastAsia="en-US"/>
        </w:rPr>
      </w:pPr>
      <w:r w:rsidRPr="00854750">
        <w:rPr>
          <w:rFonts w:ascii="Arial Narrow" w:hAnsi="Arial Narrow" w:eastAsia="Arial" w:cs="Arial"/>
          <w:b/>
          <w:i/>
          <w:sz w:val="22"/>
          <w:szCs w:val="22"/>
          <w:lang w:eastAsia="en-US"/>
        </w:rPr>
        <w:t>CLÁUSULA 9. OBLIGACIONES GENERALES DEL CONTRATISTA</w:t>
      </w:r>
    </w:p>
    <w:p w:rsidRPr="00854750" w:rsidR="002D1B3B" w:rsidP="00301ECE" w:rsidRDefault="002D1B3B" w14:paraId="4715BCFE" w14:textId="7AF155C9">
      <w:pPr>
        <w:ind w:left="709" w:right="709"/>
        <w:jc w:val="both"/>
        <w:rPr>
          <w:rFonts w:ascii="Arial Narrow" w:hAnsi="Arial Narrow" w:eastAsia="Arial" w:cs="Arial"/>
          <w:i/>
          <w:sz w:val="22"/>
          <w:szCs w:val="22"/>
          <w:lang w:eastAsia="en-US"/>
        </w:rPr>
      </w:pPr>
    </w:p>
    <w:p w:rsidR="00AB7502" w:rsidP="00AB7502" w:rsidRDefault="00AB7502" w14:paraId="3806C192" w14:textId="77777777">
      <w:pPr>
        <w:pStyle w:val="Captulo9"/>
        <w:numPr>
          <w:ilvl w:val="0"/>
          <w:numId w:val="0"/>
        </w:numPr>
        <w:spacing w:line="240" w:lineRule="auto"/>
        <w:ind w:left="709" w:right="709"/>
        <w:jc w:val="both"/>
        <w:rPr>
          <w:rFonts w:ascii="Arial Narrow" w:hAnsi="Arial Narrow" w:eastAsiaTheme="minorHAnsi"/>
          <w:i/>
          <w:color w:val="000000"/>
          <w:sz w:val="22"/>
          <w:szCs w:val="22"/>
        </w:rPr>
      </w:pPr>
      <w:r w:rsidRPr="5E3750D3">
        <w:rPr>
          <w:rFonts w:ascii="Arial Narrow" w:hAnsi="Arial Narrow" w:eastAsiaTheme="minorEastAsia"/>
          <w:b w:val="0"/>
          <w:i/>
          <w:color w:val="000000" w:themeColor="text1"/>
          <w:sz w:val="22"/>
          <w:szCs w:val="22"/>
        </w:rPr>
        <w:t xml:space="preserve">Además de las derivadas de la esencia y naturaleza del contrato, la ley, las obligaciones y condiciones señaladas en el Pliego de Condiciones y demás Documentos del Proceso y de las establecidas en </w:t>
      </w:r>
      <w:r w:rsidRPr="009A6142">
        <w:rPr>
          <w:rFonts w:ascii="Arial Narrow" w:hAnsi="Arial Narrow" w:eastAsiaTheme="minorEastAsia"/>
          <w:b w:val="0"/>
          <w:i/>
          <w:color w:val="000000" w:themeColor="text1"/>
          <w:sz w:val="22"/>
          <w:szCs w:val="22"/>
          <w:highlight w:val="lightGray"/>
        </w:rPr>
        <w:t>[</w:t>
      </w:r>
      <w:r w:rsidRPr="005966AC">
        <w:rPr>
          <w:rFonts w:ascii="Arial Narrow" w:hAnsi="Arial Narrow" w:eastAsiaTheme="minorEastAsia"/>
          <w:b w:val="0"/>
          <w:i/>
          <w:color w:val="000000" w:themeColor="text1"/>
          <w:sz w:val="22"/>
          <w:szCs w:val="22"/>
          <w:highlight w:val="lightGray"/>
        </w:rPr>
        <w:t>documento adicional aplicable al Proceso de Contratación</w:t>
      </w:r>
      <w:r w:rsidRPr="009A6142">
        <w:rPr>
          <w:rFonts w:ascii="Arial Narrow" w:hAnsi="Arial Narrow" w:eastAsiaTheme="minorEastAsia"/>
          <w:b w:val="0"/>
          <w:i/>
          <w:color w:val="000000" w:themeColor="text1"/>
          <w:sz w:val="22"/>
          <w:szCs w:val="22"/>
          <w:highlight w:val="lightGray"/>
        </w:rPr>
        <w:t>]</w:t>
      </w:r>
      <w:r w:rsidRPr="5E3750D3">
        <w:rPr>
          <w:rFonts w:ascii="Arial Narrow" w:hAnsi="Arial Narrow" w:eastAsiaTheme="minorEastAsia"/>
          <w:b w:val="0"/>
          <w:i/>
          <w:color w:val="000000" w:themeColor="text1"/>
          <w:sz w:val="22"/>
          <w:szCs w:val="22"/>
        </w:rPr>
        <w:t>, vigente durante la ejecución del contrato, el Contratista se obliga a:</w:t>
      </w:r>
    </w:p>
    <w:p w:rsidR="00AB7502" w:rsidP="00AB7502" w:rsidRDefault="00AB7502" w14:paraId="763CC418" w14:textId="77777777">
      <w:pPr>
        <w:pStyle w:val="Captulo9"/>
        <w:numPr>
          <w:ilvl w:val="0"/>
          <w:numId w:val="0"/>
        </w:numPr>
        <w:spacing w:line="240" w:lineRule="auto"/>
        <w:ind w:left="709"/>
        <w:jc w:val="both"/>
        <w:rPr>
          <w:rFonts w:ascii="Arial Narrow" w:hAnsi="Arial Narrow" w:eastAsiaTheme="minorHAnsi"/>
          <w:b w:val="0"/>
          <w:i/>
          <w:color w:val="000000"/>
          <w:sz w:val="22"/>
          <w:szCs w:val="22"/>
        </w:rPr>
      </w:pPr>
    </w:p>
    <w:p w:rsidRPr="00F02C82" w:rsidR="00AB7502" w:rsidP="00AB7502" w:rsidRDefault="00AB7502" w14:paraId="143BC68E" w14:textId="77777777">
      <w:pPr>
        <w:pStyle w:val="Captulo9"/>
        <w:numPr>
          <w:ilvl w:val="0"/>
          <w:numId w:val="0"/>
        </w:numPr>
        <w:spacing w:line="240" w:lineRule="auto"/>
        <w:ind w:left="709" w:right="709"/>
        <w:jc w:val="both"/>
        <w:rPr>
          <w:rFonts w:ascii="Arial Narrow" w:hAnsi="Arial Narrow" w:eastAsiaTheme="minorHAnsi"/>
          <w:b w:val="0"/>
          <w:bCs w:val="0"/>
          <w:i/>
          <w:color w:val="000000"/>
          <w:sz w:val="22"/>
          <w:szCs w:val="22"/>
        </w:rPr>
      </w:pPr>
      <w:r w:rsidRPr="001F760E">
        <w:rPr>
          <w:rFonts w:ascii="Arial Narrow" w:hAnsi="Arial Narrow" w:eastAsiaTheme="minorEastAsia"/>
          <w:b w:val="0"/>
          <w:i/>
          <w:color w:val="000000" w:themeColor="text1"/>
          <w:sz w:val="22"/>
          <w:szCs w:val="22"/>
          <w:highlight w:val="lightGray"/>
        </w:rPr>
        <w:t xml:space="preserve">[La Entidad podrá seleccionar algunas de las </w:t>
      </w:r>
      <w:r w:rsidRPr="00BB3600">
        <w:rPr>
          <w:rFonts w:ascii="Arial Narrow" w:hAnsi="Arial Narrow" w:eastAsiaTheme="minorEastAsia"/>
          <w:b w:val="0"/>
          <w:bCs w:val="0"/>
          <w:i/>
          <w:color w:val="000000" w:themeColor="text1"/>
          <w:sz w:val="22"/>
          <w:szCs w:val="22"/>
          <w:highlight w:val="lightGray"/>
        </w:rPr>
        <w:t xml:space="preserve">siguientes opciones de obligaciones, combinarlas, eliminarlas o incluir las que </w:t>
      </w:r>
      <w:r w:rsidRPr="005D7DED">
        <w:rPr>
          <w:rFonts w:ascii="Arial Narrow" w:hAnsi="Arial Narrow" w:eastAsiaTheme="minorEastAsia"/>
          <w:b w:val="0"/>
          <w:i/>
          <w:color w:val="000000" w:themeColor="text1"/>
          <w:sz w:val="22"/>
          <w:szCs w:val="22"/>
          <w:highlight w:val="lightGray"/>
        </w:rPr>
        <w:t>considere convenientes:]</w:t>
      </w:r>
    </w:p>
    <w:p w:rsidRPr="00854750" w:rsidR="00190B2C" w:rsidP="00AB164D" w:rsidRDefault="00190B2C" w14:paraId="5A6E5BA7" w14:textId="5078F5C9">
      <w:pPr>
        <w:pStyle w:val="Captulo9"/>
        <w:numPr>
          <w:ilvl w:val="0"/>
          <w:numId w:val="0"/>
        </w:numPr>
        <w:spacing w:line="240" w:lineRule="auto"/>
        <w:ind w:left="709"/>
        <w:rPr>
          <w:rFonts w:ascii="Arial Narrow" w:hAnsi="Arial Narrow" w:eastAsiaTheme="minorHAnsi"/>
          <w:i/>
          <w:color w:val="000000"/>
          <w:sz w:val="22"/>
          <w:szCs w:val="22"/>
        </w:rPr>
      </w:pPr>
    </w:p>
    <w:p w:rsidRPr="00854750" w:rsidR="00190B2C" w:rsidP="00AB164D" w:rsidRDefault="00190B2C" w14:paraId="054A6A1A" w14:textId="385B70B8">
      <w:pPr>
        <w:pStyle w:val="Captulo9"/>
        <w:numPr>
          <w:ilvl w:val="0"/>
          <w:numId w:val="0"/>
        </w:numPr>
        <w:tabs>
          <w:tab w:val="left" w:pos="1418"/>
        </w:tabs>
        <w:spacing w:line="240" w:lineRule="auto"/>
        <w:ind w:left="578" w:hanging="11"/>
        <w:jc w:val="both"/>
        <w:rPr>
          <w:rFonts w:ascii="Arial Narrow" w:hAnsi="Arial Narrow" w:eastAsiaTheme="minorHAnsi"/>
          <w:i/>
          <w:color w:val="000000"/>
          <w:sz w:val="22"/>
          <w:szCs w:val="22"/>
        </w:rPr>
      </w:pPr>
      <w:r w:rsidRPr="217D3A9E">
        <w:rPr>
          <w:rFonts w:ascii="Arial Narrow" w:hAnsi="Arial Narrow" w:eastAsiaTheme="minorEastAsia"/>
          <w:i/>
          <w:color w:val="000000" w:themeColor="text1"/>
          <w:sz w:val="22"/>
          <w:szCs w:val="22"/>
        </w:rPr>
        <w:t xml:space="preserve">Opción 1. </w:t>
      </w:r>
    </w:p>
    <w:p w:rsidRPr="00854750" w:rsidR="00190B2C" w:rsidP="00E3214A" w:rsidRDefault="00651E04" w14:paraId="12D51D79" w14:textId="789B4ADF">
      <w:pPr>
        <w:pStyle w:val="Captulo9"/>
        <w:numPr>
          <w:ilvl w:val="0"/>
          <w:numId w:val="0"/>
        </w:numPr>
        <w:tabs>
          <w:tab w:val="left" w:pos="1418"/>
        </w:tabs>
        <w:spacing w:line="240" w:lineRule="auto"/>
        <w:ind w:left="567" w:right="624" w:hanging="360"/>
        <w:jc w:val="both"/>
        <w:rPr>
          <w:rFonts w:ascii="Arial Narrow" w:hAnsi="Arial Narrow" w:eastAsiaTheme="minorHAnsi"/>
          <w:b w:val="0"/>
          <w:i/>
          <w:color w:val="000000"/>
          <w:sz w:val="22"/>
          <w:szCs w:val="22"/>
        </w:rPr>
      </w:pPr>
      <w:r>
        <w:rPr>
          <w:rFonts w:ascii="Arial Narrow" w:hAnsi="Arial Narrow" w:eastAsiaTheme="minorEastAsia"/>
          <w:b w:val="0"/>
          <w:i/>
          <w:color w:val="000000" w:themeColor="text1"/>
          <w:sz w:val="22"/>
          <w:szCs w:val="22"/>
        </w:rPr>
        <w:tab/>
      </w:r>
      <w:r w:rsidRPr="217D3A9E" w:rsidR="00190B2C">
        <w:rPr>
          <w:rFonts w:ascii="Arial Narrow" w:hAnsi="Arial Narrow" w:eastAsiaTheme="minorEastAsia"/>
          <w:b w:val="0"/>
          <w:i/>
          <w:color w:val="000000" w:themeColor="text1"/>
          <w:sz w:val="22"/>
          <w:szCs w:val="22"/>
        </w:rPr>
        <w:t>[…]</w:t>
      </w:r>
    </w:p>
    <w:p w:rsidRPr="00854750" w:rsidR="00190B2C" w:rsidP="00AB164D" w:rsidRDefault="00190B2C" w14:paraId="14D85D03" w14:textId="2F7B1A6A">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16777B">
        <w:rPr>
          <w:rFonts w:ascii="Arial Narrow" w:hAnsi="Arial Narrow" w:eastAsiaTheme="minorEastAsia"/>
          <w:b w:val="0"/>
          <w:i/>
          <w:color w:val="000000" w:themeColor="text1"/>
          <w:sz w:val="22"/>
          <w:szCs w:val="22"/>
        </w:rPr>
        <w:t>1</w:t>
      </w:r>
      <w:r w:rsidRPr="217D3A9E">
        <w:rPr>
          <w:rFonts w:ascii="Arial Narrow" w:hAnsi="Arial Narrow" w:eastAsiaTheme="minorEastAsia"/>
          <w:i/>
          <w:color w:val="000000" w:themeColor="text1"/>
          <w:sz w:val="22"/>
          <w:szCs w:val="22"/>
        </w:rPr>
        <w:t>.</w:t>
      </w:r>
      <w:r w:rsidRPr="217D3A9E">
        <w:rPr>
          <w:rFonts w:ascii="Arial Narrow" w:hAnsi="Arial Narrow" w:eastAsiaTheme="minorEastAsia"/>
          <w:b w:val="0"/>
          <w:i/>
          <w:color w:val="000000" w:themeColor="text1"/>
          <w:sz w:val="22"/>
          <w:szCs w:val="22"/>
        </w:rPr>
        <w:t xml:space="preserve"> </w:t>
      </w:r>
      <w:r w:rsidRPr="009A6142" w:rsidR="00886D43">
        <w:rPr>
          <w:rFonts w:ascii="Arial Narrow" w:hAnsi="Arial Narrow" w:eastAsiaTheme="minorEastAsia"/>
          <w:b w:val="0"/>
          <w:i/>
          <w:color w:val="000000" w:themeColor="text1"/>
          <w:sz w:val="22"/>
          <w:szCs w:val="22"/>
          <w:highlight w:val="lightGray"/>
        </w:rPr>
        <w:t>[</w:t>
      </w:r>
      <w:r w:rsidRPr="005966AC" w:rsidR="00886D43">
        <w:rPr>
          <w:rFonts w:ascii="Arial Narrow" w:hAnsi="Arial Narrow" w:eastAsiaTheme="minorEastAsia"/>
          <w:b w:val="0"/>
          <w:i/>
          <w:color w:val="000000" w:themeColor="text1"/>
          <w:sz w:val="22"/>
          <w:szCs w:val="22"/>
          <w:highlight w:val="lightGray"/>
        </w:rPr>
        <w:t>I</w:t>
      </w:r>
      <w:r w:rsidRPr="217D3A9E" w:rsidR="00886D43">
        <w:rPr>
          <w:rFonts w:ascii="Arial Narrow" w:hAnsi="Arial Narrow" w:eastAsiaTheme="minorEastAsia"/>
          <w:b w:val="0"/>
          <w:i/>
          <w:color w:val="000000" w:themeColor="text1"/>
          <w:sz w:val="22"/>
          <w:szCs w:val="22"/>
          <w:highlight w:val="lightGray"/>
        </w:rPr>
        <w:t xml:space="preserve">ncluir cuando el </w:t>
      </w:r>
      <w:r w:rsidR="00886D43">
        <w:rPr>
          <w:rFonts w:ascii="Arial Narrow" w:hAnsi="Arial Narrow" w:eastAsiaTheme="minorEastAsia"/>
          <w:b w:val="0"/>
          <w:i/>
          <w:color w:val="000000" w:themeColor="text1"/>
          <w:sz w:val="22"/>
          <w:szCs w:val="22"/>
          <w:highlight w:val="lightGray"/>
        </w:rPr>
        <w:t>C</w:t>
      </w:r>
      <w:r w:rsidRPr="217D3A9E" w:rsidR="00886D43">
        <w:rPr>
          <w:rFonts w:ascii="Arial Narrow" w:hAnsi="Arial Narrow" w:eastAsiaTheme="minorEastAsia"/>
          <w:b w:val="0"/>
          <w:i/>
          <w:color w:val="000000" w:themeColor="text1"/>
          <w:sz w:val="22"/>
          <w:szCs w:val="22"/>
          <w:highlight w:val="lightGray"/>
        </w:rPr>
        <w:t xml:space="preserve">ontratista haya diligenciado la </w:t>
      </w:r>
      <w:r w:rsidRPr="217D3A9E" w:rsidR="00886D43">
        <w:rPr>
          <w:rFonts w:ascii="Arial Narrow" w:hAnsi="Arial Narrow" w:eastAsiaTheme="minorEastAsia"/>
          <w:i/>
          <w:color w:val="000000" w:themeColor="text1"/>
          <w:sz w:val="22"/>
          <w:szCs w:val="22"/>
          <w:highlight w:val="lightGray"/>
        </w:rPr>
        <w:t>Opción 1</w:t>
      </w:r>
      <w:r w:rsidRPr="217D3A9E" w:rsidR="00886D43">
        <w:rPr>
          <w:rFonts w:ascii="Arial Narrow" w:hAnsi="Arial Narrow" w:eastAsiaTheme="minorEastAsia"/>
          <w:b w:val="0"/>
          <w:i/>
          <w:color w:val="000000" w:themeColor="text1"/>
          <w:sz w:val="22"/>
          <w:szCs w:val="22"/>
          <w:highlight w:val="lightGray"/>
        </w:rPr>
        <w:t xml:space="preserve"> Formato 9A – </w:t>
      </w:r>
      <w:r w:rsidR="00886D43">
        <w:rPr>
          <w:rFonts w:ascii="Arial Narrow" w:hAnsi="Arial Narrow" w:eastAsiaTheme="minorEastAsia"/>
          <w:b w:val="0"/>
          <w:i/>
          <w:color w:val="000000" w:themeColor="text1"/>
          <w:sz w:val="22"/>
          <w:szCs w:val="22"/>
          <w:highlight w:val="lightGray"/>
        </w:rPr>
        <w:t>Promoción de Servicios Nacionales o con Trato Nacional</w:t>
      </w:r>
      <w:r w:rsidRPr="217D3A9E" w:rsidR="00886D43">
        <w:rPr>
          <w:rFonts w:ascii="Arial Narrow" w:hAnsi="Arial Narrow" w:eastAsiaTheme="minorEastAsia"/>
          <w:b w:val="0"/>
          <w:i/>
          <w:color w:val="000000" w:themeColor="text1"/>
          <w:sz w:val="22"/>
          <w:szCs w:val="22"/>
          <w:highlight w:val="lightGray"/>
        </w:rPr>
        <w:t>]</w:t>
      </w:r>
      <w:r w:rsidRPr="217D3A9E" w:rsidR="00886D43">
        <w:rPr>
          <w:rFonts w:ascii="Arial Narrow" w:hAnsi="Arial Narrow" w:eastAsiaTheme="minorEastAsia"/>
          <w:b w:val="0"/>
          <w:i/>
          <w:color w:val="000000" w:themeColor="text1"/>
          <w:sz w:val="22"/>
          <w:szCs w:val="22"/>
        </w:rPr>
        <w:t xml:space="preserve"> El </w:t>
      </w:r>
      <w:r w:rsidR="00886D43">
        <w:rPr>
          <w:rFonts w:ascii="Arial Narrow" w:hAnsi="Arial Narrow" w:eastAsiaTheme="minorEastAsia"/>
          <w:b w:val="0"/>
          <w:i/>
          <w:color w:val="000000" w:themeColor="text1"/>
          <w:sz w:val="22"/>
          <w:szCs w:val="22"/>
        </w:rPr>
        <w:t>C</w:t>
      </w:r>
      <w:r w:rsidRPr="217D3A9E" w:rsidR="00886D43">
        <w:rPr>
          <w:rFonts w:ascii="Arial Narrow" w:hAnsi="Arial Narrow" w:eastAsiaTheme="minorEastAsia"/>
          <w:b w:val="0"/>
          <w:i/>
          <w:color w:val="000000" w:themeColor="text1"/>
          <w:sz w:val="22"/>
          <w:szCs w:val="22"/>
        </w:rPr>
        <w:t xml:space="preserve">ontratista se compromete a </w:t>
      </w:r>
      <w:r w:rsidR="00886D43">
        <w:rPr>
          <w:rFonts w:ascii="Arial Narrow" w:hAnsi="Arial Narrow" w:eastAsiaTheme="minorEastAsia"/>
          <w:b w:val="0"/>
          <w:i/>
          <w:color w:val="000000" w:themeColor="text1"/>
          <w:sz w:val="22"/>
          <w:szCs w:val="22"/>
        </w:rPr>
        <w:t>adquirir</w:t>
      </w:r>
      <w:r w:rsidRPr="217D3A9E" w:rsidR="00886D43">
        <w:rPr>
          <w:rFonts w:ascii="Arial Narrow" w:hAnsi="Arial Narrow" w:eastAsiaTheme="minorEastAsia"/>
          <w:b w:val="0"/>
          <w:i/>
          <w:color w:val="000000" w:themeColor="text1"/>
          <w:sz w:val="22"/>
          <w:szCs w:val="22"/>
        </w:rPr>
        <w:t xml:space="preserve"> los bienes nacionales relevantes definidos por la Entidad Estatal en el numeral 4.</w:t>
      </w:r>
      <w:r w:rsidR="001E39A1">
        <w:rPr>
          <w:rFonts w:ascii="Arial Narrow" w:hAnsi="Arial Narrow" w:eastAsiaTheme="minorEastAsia"/>
          <w:b w:val="0"/>
          <w:i/>
          <w:color w:val="000000" w:themeColor="text1"/>
          <w:sz w:val="22"/>
          <w:szCs w:val="22"/>
        </w:rPr>
        <w:t>4</w:t>
      </w:r>
      <w:r w:rsidRPr="217D3A9E" w:rsidR="00886D43">
        <w:rPr>
          <w:rFonts w:ascii="Arial Narrow" w:hAnsi="Arial Narrow" w:eastAsiaTheme="minorEastAsia"/>
          <w:b w:val="0"/>
          <w:i/>
          <w:color w:val="000000" w:themeColor="text1"/>
          <w:sz w:val="22"/>
          <w:szCs w:val="22"/>
        </w:rPr>
        <w:t xml:space="preserve">.1 del documento base.  En consecuencia, el </w:t>
      </w:r>
      <w:r w:rsidR="00886D43">
        <w:rPr>
          <w:rFonts w:ascii="Arial Narrow" w:hAnsi="Arial Narrow" w:eastAsiaTheme="minorEastAsia"/>
          <w:b w:val="0"/>
          <w:i/>
          <w:color w:val="000000" w:themeColor="text1"/>
          <w:sz w:val="22"/>
          <w:szCs w:val="22"/>
        </w:rPr>
        <w:t>C</w:t>
      </w:r>
      <w:r w:rsidRPr="217D3A9E" w:rsidR="00886D43">
        <w:rPr>
          <w:rFonts w:ascii="Arial Narrow" w:hAnsi="Arial Narrow" w:eastAsiaTheme="minorEastAsia"/>
          <w:b w:val="0"/>
          <w:i/>
          <w:color w:val="000000" w:themeColor="text1"/>
          <w:sz w:val="22"/>
          <w:szCs w:val="22"/>
        </w:rPr>
        <w:t xml:space="preserve">ontratista debe </w:t>
      </w:r>
      <w:r w:rsidR="005966AC">
        <w:rPr>
          <w:rFonts w:ascii="Arial Narrow" w:hAnsi="Arial Narrow" w:eastAsiaTheme="minorEastAsia"/>
          <w:b w:val="0"/>
          <w:i/>
          <w:color w:val="000000" w:themeColor="text1"/>
          <w:sz w:val="22"/>
          <w:szCs w:val="22"/>
        </w:rPr>
        <w:t>adquirir</w:t>
      </w:r>
      <w:r w:rsidRPr="217D3A9E" w:rsidR="005966AC">
        <w:rPr>
          <w:rFonts w:ascii="Arial Narrow" w:hAnsi="Arial Narrow" w:eastAsiaTheme="minorEastAsia"/>
          <w:b w:val="0"/>
          <w:i/>
          <w:color w:val="000000" w:themeColor="text1"/>
          <w:sz w:val="22"/>
          <w:szCs w:val="22"/>
        </w:rPr>
        <w:t xml:space="preserve"> </w:t>
      </w:r>
      <w:r w:rsidRPr="217D3A9E" w:rsidR="00886D43">
        <w:rPr>
          <w:rFonts w:ascii="Arial Narrow" w:hAnsi="Arial Narrow" w:eastAsiaTheme="minorEastAsia"/>
          <w:b w:val="0"/>
          <w:i/>
          <w:color w:val="000000" w:themeColor="text1"/>
          <w:sz w:val="22"/>
          <w:szCs w:val="22"/>
        </w:rPr>
        <w:t>los bienes que se encuentren en el Registro de Productores de Bienes Nacionales</w:t>
      </w:r>
      <w:r w:rsidRPr="005C7018" w:rsidR="00886D43">
        <w:rPr>
          <w:rFonts w:ascii="Arial Narrow" w:hAnsi="Arial Narrow" w:eastAsiaTheme="minorEastAsia"/>
          <w:b w:val="0"/>
          <w:i/>
          <w:color w:val="000000" w:themeColor="text1"/>
          <w:sz w:val="22"/>
          <w:szCs w:val="22"/>
        </w:rPr>
        <w:t xml:space="preserve"> </w:t>
      </w:r>
      <w:r w:rsidR="00886D43">
        <w:rPr>
          <w:rFonts w:ascii="Arial Narrow" w:hAnsi="Arial Narrow" w:eastAsiaTheme="minorEastAsia"/>
          <w:b w:val="0"/>
          <w:i/>
          <w:color w:val="000000" w:themeColor="text1"/>
          <w:sz w:val="22"/>
          <w:szCs w:val="22"/>
        </w:rPr>
        <w:t xml:space="preserve">durante </w:t>
      </w:r>
      <w:r w:rsidRPr="217D3A9E" w:rsidR="00886D43">
        <w:rPr>
          <w:rFonts w:ascii="Arial Narrow" w:hAnsi="Arial Narrow" w:eastAsiaTheme="minorEastAsia"/>
          <w:b w:val="0"/>
          <w:i/>
          <w:color w:val="000000" w:themeColor="text1"/>
          <w:sz w:val="22"/>
          <w:szCs w:val="22"/>
        </w:rPr>
        <w:t>la ejecución del contrato.</w:t>
      </w:r>
      <w:r w:rsidRPr="217D3A9E">
        <w:rPr>
          <w:rFonts w:ascii="Arial Narrow" w:hAnsi="Arial Narrow" w:eastAsiaTheme="minorEastAsia"/>
          <w:b w:val="0"/>
          <w:i/>
          <w:color w:val="000000" w:themeColor="text1"/>
          <w:sz w:val="22"/>
          <w:szCs w:val="22"/>
        </w:rPr>
        <w:t xml:space="preserve"> </w:t>
      </w:r>
    </w:p>
    <w:p w:rsidRPr="00854750" w:rsidR="00190B2C" w:rsidP="00AB164D" w:rsidRDefault="00190B2C" w14:paraId="4B74FC74" w14:textId="439D33EF">
      <w:pPr>
        <w:pStyle w:val="Captulo9"/>
        <w:numPr>
          <w:ilvl w:val="0"/>
          <w:numId w:val="0"/>
        </w:numPr>
        <w:tabs>
          <w:tab w:val="left" w:pos="1134"/>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lastRenderedPageBreak/>
        <w:t>2</w:t>
      </w:r>
      <w:r w:rsidR="0016777B">
        <w:rPr>
          <w:rFonts w:ascii="Arial Narrow" w:hAnsi="Arial Narrow" w:eastAsiaTheme="minorEastAsia"/>
          <w:b w:val="0"/>
          <w:i/>
          <w:color w:val="000000" w:themeColor="text1"/>
          <w:sz w:val="22"/>
          <w:szCs w:val="22"/>
        </w:rPr>
        <w:t>2</w:t>
      </w:r>
      <w:r w:rsidRPr="217D3A9E">
        <w:rPr>
          <w:rFonts w:ascii="Arial Narrow" w:hAnsi="Arial Narrow" w:eastAsiaTheme="minorEastAsia"/>
          <w:b w:val="0"/>
          <w:i/>
          <w:color w:val="000000" w:themeColor="text1"/>
          <w:sz w:val="22"/>
          <w:szCs w:val="22"/>
        </w:rPr>
        <w:t>.</w:t>
      </w:r>
      <w:r>
        <w:tab/>
      </w:r>
      <w:r w:rsidRPr="217D3A9E">
        <w:rPr>
          <w:rFonts w:ascii="Arial Narrow" w:hAnsi="Arial Narrow" w:eastAsiaTheme="minorEastAsia"/>
          <w:b w:val="0"/>
          <w:i/>
          <w:color w:val="000000" w:themeColor="text1"/>
          <w:sz w:val="22"/>
          <w:szCs w:val="22"/>
          <w:highlight w:val="lightGray"/>
        </w:rPr>
        <w:t xml:space="preserve">[Incluir cuando el contratista haya diligenciado la </w:t>
      </w:r>
      <w:r w:rsidRPr="217D3A9E">
        <w:rPr>
          <w:rFonts w:ascii="Arial Narrow" w:hAnsi="Arial Narrow" w:eastAsiaTheme="minorEastAsia"/>
          <w:i/>
          <w:color w:val="000000" w:themeColor="text1"/>
          <w:sz w:val="22"/>
          <w:szCs w:val="22"/>
          <w:highlight w:val="lightGray"/>
        </w:rPr>
        <w:t>Opción 1</w:t>
      </w:r>
      <w:r w:rsidRPr="217D3A9E">
        <w:rPr>
          <w:rFonts w:ascii="Arial Narrow" w:hAnsi="Arial Narrow" w:eastAsiaTheme="minorEastAsia"/>
          <w:b w:val="0"/>
          <w:i/>
          <w:color w:val="000000" w:themeColor="text1"/>
          <w:sz w:val="22"/>
          <w:szCs w:val="22"/>
          <w:highlight w:val="lightGray"/>
        </w:rPr>
        <w:t xml:space="preserve"> del Formato 9A – </w:t>
      </w:r>
      <w:r w:rsidR="006144B7">
        <w:rPr>
          <w:rFonts w:ascii="Arial Narrow" w:hAnsi="Arial Narrow" w:eastAsiaTheme="minorEastAsia"/>
          <w:b w:val="0"/>
          <w:i/>
          <w:color w:val="000000" w:themeColor="text1"/>
          <w:sz w:val="22"/>
          <w:szCs w:val="22"/>
          <w:highlight w:val="lightGray"/>
        </w:rPr>
        <w:t>Promoción de Servicios Nacionales o con Trato Nacional</w:t>
      </w:r>
      <w:r w:rsidRPr="217D3A9E" w:rsidR="006144B7">
        <w:rPr>
          <w:rFonts w:ascii="Arial Narrow" w:hAnsi="Arial Narrow" w:eastAsiaTheme="minorEastAsia"/>
          <w:b w:val="0"/>
          <w:i/>
          <w:color w:val="000000" w:themeColor="text1"/>
          <w:sz w:val="22"/>
          <w:szCs w:val="22"/>
          <w:highlight w:val="lightGray"/>
        </w:rPr>
        <w:t>]</w:t>
      </w:r>
      <w:r w:rsidRPr="217D3A9E" w:rsidR="006144B7">
        <w:rPr>
          <w:rFonts w:ascii="Arial Narrow" w:hAnsi="Arial Narrow" w:eastAsiaTheme="minorEastAsia"/>
          <w:b w:val="0"/>
          <w:i/>
          <w:color w:val="000000" w:themeColor="text1"/>
          <w:sz w:val="22"/>
          <w:szCs w:val="22"/>
        </w:rPr>
        <w:t xml:space="preserve"> Informar al interventor o </w:t>
      </w:r>
      <w:r w:rsidR="006144B7">
        <w:rPr>
          <w:rFonts w:ascii="Arial Narrow" w:hAnsi="Arial Narrow" w:eastAsiaTheme="minorEastAsia"/>
          <w:b w:val="0"/>
          <w:i/>
          <w:color w:val="000000" w:themeColor="text1"/>
          <w:sz w:val="22"/>
          <w:szCs w:val="22"/>
        </w:rPr>
        <w:t xml:space="preserve">al </w:t>
      </w:r>
      <w:r w:rsidRPr="217D3A9E" w:rsidR="006144B7">
        <w:rPr>
          <w:rFonts w:ascii="Arial Narrow" w:hAnsi="Arial Narrow" w:eastAsiaTheme="minorEastAsia"/>
          <w:b w:val="0"/>
          <w:i/>
          <w:color w:val="000000" w:themeColor="text1"/>
          <w:sz w:val="22"/>
          <w:szCs w:val="22"/>
        </w:rPr>
        <w:t xml:space="preserve">supervisor del </w:t>
      </w:r>
      <w:r w:rsidR="006144B7">
        <w:rPr>
          <w:rFonts w:ascii="Arial Narrow" w:hAnsi="Arial Narrow" w:eastAsiaTheme="minorEastAsia"/>
          <w:b w:val="0"/>
          <w:i/>
          <w:color w:val="000000" w:themeColor="text1"/>
          <w:sz w:val="22"/>
          <w:szCs w:val="22"/>
        </w:rPr>
        <w:t>c</w:t>
      </w:r>
      <w:r w:rsidRPr="217D3A9E" w:rsidR="006144B7">
        <w:rPr>
          <w:rFonts w:ascii="Arial Narrow" w:hAnsi="Arial Narrow" w:eastAsiaTheme="minorEastAsia"/>
          <w:b w:val="0"/>
          <w:i/>
          <w:color w:val="000000" w:themeColor="text1"/>
          <w:sz w:val="22"/>
          <w:szCs w:val="22"/>
        </w:rPr>
        <w:t>ontrato, según corresponda, la fecha de adquisición de los bienes nacionales relevantes para que este verifique que fueron obtenidos durante la vigencia del Registro de Productores de Bienes Nacionales correspondiente.</w:t>
      </w:r>
      <w:r w:rsidRPr="217D3A9E" w:rsidDel="006144B7" w:rsidR="006144B7">
        <w:rPr>
          <w:rFonts w:ascii="Arial Narrow" w:hAnsi="Arial Narrow" w:eastAsiaTheme="minorEastAsia"/>
          <w:b w:val="0"/>
          <w:i/>
          <w:color w:val="000000" w:themeColor="text1"/>
          <w:sz w:val="22"/>
          <w:szCs w:val="22"/>
          <w:highlight w:val="lightGray"/>
        </w:rPr>
        <w:t xml:space="preserve"> </w:t>
      </w:r>
    </w:p>
    <w:p w:rsidRPr="00AB164D" w:rsidR="00190B2C" w:rsidP="00AB164D" w:rsidRDefault="00190B2C" w14:paraId="6205C91A" w14:textId="65E506C8">
      <w:pPr>
        <w:pStyle w:val="Captulo9"/>
        <w:numPr>
          <w:ilvl w:val="0"/>
          <w:numId w:val="0"/>
        </w:numPr>
        <w:tabs>
          <w:tab w:val="left" w:pos="1418"/>
        </w:tabs>
        <w:spacing w:line="240" w:lineRule="auto"/>
        <w:ind w:left="567" w:right="624"/>
        <w:jc w:val="both"/>
        <w:rPr>
          <w:rFonts w:ascii="Arial Narrow" w:hAnsi="Arial Narrow" w:eastAsiaTheme="minorEastAsia"/>
          <w:b w:val="0"/>
          <w:i/>
          <w:color w:val="000000" w:themeColor="text1"/>
          <w:sz w:val="22"/>
          <w:szCs w:val="22"/>
        </w:rPr>
      </w:pPr>
      <w:r w:rsidRPr="217D3A9E">
        <w:rPr>
          <w:rFonts w:ascii="Arial Narrow" w:hAnsi="Arial Narrow" w:eastAsiaTheme="minorEastAsia"/>
          <w:b w:val="0"/>
          <w:i/>
          <w:color w:val="000000" w:themeColor="text1"/>
          <w:sz w:val="22"/>
          <w:szCs w:val="22"/>
        </w:rPr>
        <w:t>2</w:t>
      </w:r>
      <w:r w:rsidR="0016777B">
        <w:rPr>
          <w:rFonts w:ascii="Arial Narrow" w:hAnsi="Arial Narrow" w:eastAsiaTheme="minorEastAsia"/>
          <w:b w:val="0"/>
          <w:i/>
          <w:color w:val="000000" w:themeColor="text1"/>
          <w:sz w:val="22"/>
          <w:szCs w:val="22"/>
        </w:rPr>
        <w:t>3</w:t>
      </w:r>
      <w:r w:rsidRPr="217D3A9E">
        <w:rPr>
          <w:rFonts w:ascii="Arial Narrow" w:hAnsi="Arial Narrow" w:eastAsiaTheme="minorEastAsia"/>
          <w:b w:val="0"/>
          <w:i/>
          <w:color w:val="000000" w:themeColor="text1"/>
          <w:sz w:val="22"/>
          <w:szCs w:val="22"/>
        </w:rPr>
        <w:t xml:space="preserve">. </w:t>
      </w:r>
      <w:bookmarkStart w:name="_Hlk83726341" w:id="8"/>
      <w:r w:rsidRPr="00AB164D">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highlight w:val="lightGray"/>
        </w:rPr>
        <w:t xml:space="preserve">Incluir cuando el contratista haya diligenciado la </w:t>
      </w:r>
      <w:r w:rsidRPr="217D3A9E">
        <w:rPr>
          <w:rFonts w:ascii="Arial Narrow" w:hAnsi="Arial Narrow" w:eastAsiaTheme="minorEastAsia"/>
          <w:i/>
          <w:color w:val="000000" w:themeColor="text1"/>
          <w:sz w:val="22"/>
          <w:szCs w:val="22"/>
          <w:highlight w:val="lightGray"/>
        </w:rPr>
        <w:t>Opción 2</w:t>
      </w:r>
      <w:r w:rsidRPr="217D3A9E">
        <w:rPr>
          <w:rFonts w:ascii="Arial Narrow" w:hAnsi="Arial Narrow" w:eastAsiaTheme="minorEastAsia"/>
          <w:b w:val="0"/>
          <w:i/>
          <w:color w:val="000000" w:themeColor="text1"/>
          <w:sz w:val="22"/>
          <w:szCs w:val="22"/>
          <w:highlight w:val="lightGray"/>
        </w:rPr>
        <w:t xml:space="preserve"> del Formato 9A – </w:t>
      </w:r>
      <w:r w:rsidRPr="00AB164D" w:rsidR="00A45AAD">
        <w:rPr>
          <w:rFonts w:ascii="Arial Narrow" w:hAnsi="Arial Narrow" w:eastAsiaTheme="minorEastAsia"/>
          <w:b w:val="0"/>
          <w:i/>
          <w:color w:val="000000" w:themeColor="text1"/>
          <w:sz w:val="22"/>
          <w:szCs w:val="22"/>
          <w:highlight w:val="lightGray"/>
        </w:rPr>
        <w:t>Promoción de Servicios Nacionales o con Trato Nacional]</w:t>
      </w:r>
      <w:r w:rsidRPr="00A45AAD" w:rsidR="00A45AAD">
        <w:rPr>
          <w:rFonts w:ascii="Arial Narrow" w:hAnsi="Arial Narrow" w:eastAsiaTheme="minorEastAsia"/>
          <w:b w:val="0"/>
          <w:i/>
          <w:color w:val="000000" w:themeColor="text1"/>
          <w:sz w:val="22"/>
          <w:szCs w:val="22"/>
        </w:rPr>
        <w:t xml:space="preserve"> Incorporar como mínimo el </w:t>
      </w:r>
      <w:r w:rsidRPr="00AB164D" w:rsidR="00A45AAD">
        <w:rPr>
          <w:rFonts w:ascii="Arial Narrow" w:hAnsi="Arial Narrow" w:eastAsiaTheme="minorEastAsia"/>
          <w:b w:val="0"/>
          <w:i/>
          <w:color w:val="000000" w:themeColor="text1"/>
          <w:sz w:val="22"/>
          <w:szCs w:val="22"/>
          <w:highlight w:val="lightGray"/>
        </w:rPr>
        <w:t>[La Entidad Estatal incluirá el porcentaje definido en el numeral 4.</w:t>
      </w:r>
      <w:r w:rsidR="001E39A1">
        <w:rPr>
          <w:rFonts w:ascii="Arial Narrow" w:hAnsi="Arial Narrow" w:eastAsiaTheme="minorEastAsia"/>
          <w:b w:val="0"/>
          <w:i/>
          <w:color w:val="000000" w:themeColor="text1"/>
          <w:sz w:val="22"/>
          <w:szCs w:val="22"/>
          <w:highlight w:val="lightGray"/>
        </w:rPr>
        <w:t>4</w:t>
      </w:r>
      <w:r w:rsidRPr="00AB164D" w:rsidR="00A45AAD">
        <w:rPr>
          <w:rFonts w:ascii="Arial Narrow" w:hAnsi="Arial Narrow" w:eastAsiaTheme="minorEastAsia"/>
          <w:b w:val="0"/>
          <w:i/>
          <w:color w:val="000000" w:themeColor="text1"/>
          <w:sz w:val="22"/>
          <w:szCs w:val="22"/>
          <w:highlight w:val="lightGray"/>
        </w:rPr>
        <w:t>.1 del documento base que sea por lo menos del cuarenta por ciento (40 %)</w:t>
      </w:r>
      <w:r w:rsidR="001A7AB9">
        <w:rPr>
          <w:rFonts w:ascii="Arial Narrow" w:hAnsi="Arial Narrow" w:eastAsiaTheme="minorEastAsia"/>
          <w:b w:val="0"/>
          <w:i/>
          <w:color w:val="000000" w:themeColor="text1"/>
          <w:sz w:val="22"/>
          <w:szCs w:val="22"/>
          <w:highlight w:val="lightGray"/>
        </w:rPr>
        <w:t>, sin perjuicio de incluir uno superior</w:t>
      </w:r>
      <w:r w:rsidRPr="00AB164D" w:rsidR="00A45AAD">
        <w:rPr>
          <w:rFonts w:ascii="Arial Narrow" w:hAnsi="Arial Narrow" w:eastAsiaTheme="minorEastAsia"/>
          <w:b w:val="0"/>
          <w:i/>
          <w:color w:val="000000" w:themeColor="text1"/>
          <w:sz w:val="22"/>
          <w:szCs w:val="22"/>
          <w:highlight w:val="lightGray"/>
        </w:rPr>
        <w:t>]</w:t>
      </w:r>
      <w:r w:rsidRPr="00A45AAD" w:rsidR="00A45AAD">
        <w:rPr>
          <w:rFonts w:ascii="Arial Narrow" w:hAnsi="Arial Narrow" w:eastAsiaTheme="minorEastAsia"/>
          <w:b w:val="0"/>
          <w:i/>
          <w:color w:val="000000" w:themeColor="text1"/>
          <w:sz w:val="22"/>
          <w:szCs w:val="22"/>
        </w:rPr>
        <w:t xml:space="preserve"> de personal colombiano para el cumplimiento del contrato.</w:t>
      </w:r>
      <w:bookmarkEnd w:id="8"/>
    </w:p>
    <w:p w:rsidRPr="00854750" w:rsidR="00190B2C" w:rsidP="00AB164D" w:rsidRDefault="00190B2C" w14:paraId="1300D7EB" w14:textId="4C427D98">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0F0AC1">
        <w:rPr>
          <w:rFonts w:ascii="Arial Narrow" w:hAnsi="Arial Narrow" w:eastAsiaTheme="minorEastAsia"/>
          <w:b w:val="0"/>
          <w:i/>
          <w:color w:val="000000" w:themeColor="text1"/>
          <w:sz w:val="22"/>
          <w:szCs w:val="22"/>
        </w:rPr>
        <w:t>4</w:t>
      </w:r>
      <w:r w:rsidRPr="217D3A9E">
        <w:rPr>
          <w:rFonts w:ascii="Arial Narrow" w:hAnsi="Arial Narrow" w:eastAsiaTheme="minorEastAsia"/>
          <w:b w:val="0"/>
          <w:i/>
          <w:color w:val="000000" w:themeColor="text1"/>
          <w:sz w:val="22"/>
          <w:szCs w:val="22"/>
        </w:rPr>
        <w:t xml:space="preserve">. </w:t>
      </w:r>
      <w:r w:rsidRPr="217D3A9E" w:rsidR="006E2EDD">
        <w:rPr>
          <w:rFonts w:ascii="Arial Narrow" w:hAnsi="Arial Narrow" w:eastAsiaTheme="minorEastAsia"/>
          <w:b w:val="0"/>
          <w:i/>
          <w:color w:val="000000" w:themeColor="text1"/>
          <w:sz w:val="22"/>
          <w:szCs w:val="22"/>
          <w:highlight w:val="lightGray"/>
        </w:rPr>
        <w:t xml:space="preserve">[Incluir cuando el contratista haya diligenciado el Formato 9B – Incorporación de </w:t>
      </w:r>
      <w:r w:rsidR="006E2EDD">
        <w:rPr>
          <w:rFonts w:ascii="Arial Narrow" w:hAnsi="Arial Narrow" w:eastAsiaTheme="minorEastAsia"/>
          <w:b w:val="0"/>
          <w:i/>
          <w:color w:val="000000" w:themeColor="text1"/>
          <w:sz w:val="22"/>
          <w:szCs w:val="22"/>
          <w:highlight w:val="lightGray"/>
        </w:rPr>
        <w:t>Componente Nacional</w:t>
      </w:r>
      <w:r w:rsidR="00792A28">
        <w:rPr>
          <w:rFonts w:ascii="Arial Narrow" w:hAnsi="Arial Narrow" w:eastAsiaTheme="minorEastAsia"/>
          <w:b w:val="0"/>
          <w:i/>
          <w:color w:val="000000" w:themeColor="text1"/>
          <w:sz w:val="22"/>
          <w:szCs w:val="22"/>
          <w:highlight w:val="lightGray"/>
        </w:rPr>
        <w:t xml:space="preserve"> en Servicios Extranjeros</w:t>
      </w:r>
      <w:r w:rsidRPr="217D3A9E" w:rsidR="006E2EDD">
        <w:rPr>
          <w:rFonts w:ascii="Arial Narrow" w:hAnsi="Arial Narrow" w:eastAsiaTheme="minorEastAsia"/>
          <w:b w:val="0"/>
          <w:i/>
          <w:color w:val="000000" w:themeColor="text1"/>
          <w:sz w:val="22"/>
          <w:szCs w:val="22"/>
          <w:highlight w:val="lightGray"/>
        </w:rPr>
        <w:t>]</w:t>
      </w:r>
      <w:r w:rsidRPr="217D3A9E" w:rsidR="006E2EDD">
        <w:rPr>
          <w:rFonts w:ascii="Arial Narrow" w:hAnsi="Arial Narrow" w:eastAsiaTheme="minorEastAsia"/>
          <w:b w:val="0"/>
          <w:i/>
          <w:color w:val="000000" w:themeColor="text1"/>
          <w:sz w:val="22"/>
          <w:szCs w:val="22"/>
        </w:rPr>
        <w:t xml:space="preserve"> Incorporar como mínimo el noventa por ciento (90 %) de personal </w:t>
      </w:r>
      <w:r w:rsidR="006E2EDD">
        <w:rPr>
          <w:rFonts w:ascii="Arial Narrow" w:hAnsi="Arial Narrow" w:eastAsiaTheme="minorEastAsia"/>
          <w:b w:val="0"/>
          <w:i/>
          <w:color w:val="000000" w:themeColor="text1"/>
          <w:sz w:val="22"/>
          <w:szCs w:val="22"/>
        </w:rPr>
        <w:t xml:space="preserve">técnico, operativo y profesional </w:t>
      </w:r>
      <w:r w:rsidRPr="217D3A9E" w:rsidR="006E2EDD">
        <w:rPr>
          <w:rFonts w:ascii="Arial Narrow" w:hAnsi="Arial Narrow" w:eastAsiaTheme="minorEastAsia"/>
          <w:b w:val="0"/>
          <w:i/>
          <w:color w:val="000000" w:themeColor="text1"/>
          <w:sz w:val="22"/>
          <w:szCs w:val="22"/>
        </w:rPr>
        <w:t>de origen colombiano para el cumplimiento del contrato.</w:t>
      </w:r>
      <w:r w:rsidRPr="217D3A9E">
        <w:rPr>
          <w:rFonts w:ascii="Arial Narrow" w:hAnsi="Arial Narrow" w:eastAsiaTheme="minorEastAsia"/>
          <w:b w:val="0"/>
          <w:i/>
          <w:color w:val="000000" w:themeColor="text1"/>
          <w:sz w:val="22"/>
          <w:szCs w:val="22"/>
          <w:highlight w:val="lightGray"/>
        </w:rPr>
        <w:t xml:space="preserve"> </w:t>
      </w:r>
    </w:p>
    <w:p w:rsidRPr="00854750" w:rsidR="00190B2C" w:rsidP="00AB164D" w:rsidRDefault="00190B2C" w14:paraId="2268144F" w14:textId="7AC56EB9">
      <w:pPr>
        <w:pStyle w:val="Captulo9"/>
        <w:numPr>
          <w:ilvl w:val="0"/>
          <w:numId w:val="0"/>
        </w:numPr>
        <w:tabs>
          <w:tab w:val="left" w:pos="1418"/>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2</w:t>
      </w:r>
      <w:r w:rsidR="000F0AC1">
        <w:rPr>
          <w:rFonts w:ascii="Arial Narrow" w:hAnsi="Arial Narrow" w:eastAsiaTheme="minorEastAsia"/>
          <w:b w:val="0"/>
          <w:i/>
          <w:color w:val="000000" w:themeColor="text1"/>
          <w:sz w:val="22"/>
          <w:szCs w:val="22"/>
        </w:rPr>
        <w:t>5</w:t>
      </w:r>
      <w:r w:rsidRPr="217D3A9E">
        <w:rPr>
          <w:rFonts w:ascii="Arial Narrow" w:hAnsi="Arial Narrow" w:eastAsiaTheme="minorEastAsia"/>
          <w:b w:val="0"/>
          <w:i/>
          <w:color w:val="000000" w:themeColor="text1"/>
          <w:sz w:val="22"/>
          <w:szCs w:val="22"/>
        </w:rPr>
        <w:t xml:space="preserve">. </w:t>
      </w:r>
      <w:r w:rsidRPr="009A6142">
        <w:rPr>
          <w:rFonts w:ascii="Arial Narrow" w:hAnsi="Arial Narrow" w:eastAsiaTheme="minorEastAsia"/>
          <w:b w:val="0"/>
          <w:i/>
          <w:color w:val="000000" w:themeColor="text1"/>
          <w:sz w:val="22"/>
          <w:szCs w:val="22"/>
          <w:highlight w:val="lightGray"/>
        </w:rPr>
        <w:t>[</w:t>
      </w:r>
      <w:r w:rsidRPr="005966AC">
        <w:rPr>
          <w:rFonts w:ascii="Arial Narrow" w:hAnsi="Arial Narrow" w:eastAsiaTheme="minorEastAsia"/>
          <w:b w:val="0"/>
          <w:i/>
          <w:color w:val="000000" w:themeColor="text1"/>
          <w:sz w:val="22"/>
          <w:szCs w:val="22"/>
          <w:highlight w:val="lightGray"/>
        </w:rPr>
        <w:t xml:space="preserve">Incluir </w:t>
      </w:r>
      <w:r w:rsidRPr="217D3A9E">
        <w:rPr>
          <w:rFonts w:ascii="Arial Narrow" w:hAnsi="Arial Narrow" w:eastAsiaTheme="minorEastAsia"/>
          <w:b w:val="0"/>
          <w:i/>
          <w:color w:val="000000" w:themeColor="text1"/>
          <w:sz w:val="22"/>
          <w:szCs w:val="22"/>
          <w:highlight w:val="lightGray"/>
        </w:rPr>
        <w:t>las obligaciones que considere la Entidad Estatal].</w:t>
      </w:r>
    </w:p>
    <w:p w:rsidRPr="004B410A" w:rsidR="00190B2C" w:rsidP="004A3393" w:rsidRDefault="00190B2C" w14:paraId="0DDFEE8C" w14:textId="45A3AB4D">
      <w:pPr>
        <w:pStyle w:val="Captulo9"/>
        <w:numPr>
          <w:ilvl w:val="0"/>
          <w:numId w:val="0"/>
        </w:numPr>
        <w:tabs>
          <w:tab w:val="left" w:pos="1418"/>
        </w:tabs>
        <w:spacing w:line="240" w:lineRule="auto"/>
        <w:ind w:right="624"/>
        <w:jc w:val="both"/>
        <w:rPr>
          <w:rFonts w:ascii="Arial Narrow" w:hAnsi="Arial Narrow" w:eastAsiaTheme="minorHAnsi"/>
          <w:b w:val="0"/>
          <w:i/>
          <w:color w:val="000000"/>
          <w:sz w:val="22"/>
          <w:szCs w:val="22"/>
        </w:rPr>
      </w:pPr>
    </w:p>
    <w:p w:rsidR="00190B2C" w:rsidP="00AB164D" w:rsidRDefault="00190B2C" w14:paraId="62CF2E26" w14:textId="1F32CB6A">
      <w:pPr>
        <w:pStyle w:val="Captulo9"/>
        <w:numPr>
          <w:ilvl w:val="0"/>
          <w:numId w:val="0"/>
        </w:numPr>
        <w:spacing w:line="240" w:lineRule="auto"/>
        <w:ind w:left="720" w:right="624" w:hanging="153"/>
        <w:jc w:val="both"/>
        <w:rPr>
          <w:rFonts w:ascii="Arial Narrow" w:hAnsi="Arial Narrow" w:eastAsiaTheme="minorHAnsi"/>
          <w:b w:val="0"/>
          <w:i/>
          <w:color w:val="000000"/>
          <w:sz w:val="22"/>
          <w:szCs w:val="22"/>
        </w:rPr>
      </w:pPr>
      <w:r w:rsidRPr="217D3A9E">
        <w:rPr>
          <w:rFonts w:ascii="Arial Narrow" w:hAnsi="Arial Narrow" w:eastAsiaTheme="minorEastAsia"/>
          <w:i/>
          <w:color w:val="000000" w:themeColor="text1"/>
          <w:sz w:val="22"/>
          <w:szCs w:val="22"/>
        </w:rPr>
        <w:t>Opción 2</w:t>
      </w:r>
      <w:r w:rsidRPr="217D3A9E">
        <w:rPr>
          <w:rFonts w:ascii="Arial Narrow" w:hAnsi="Arial Narrow" w:eastAsiaTheme="minorEastAsia"/>
          <w:b w:val="0"/>
          <w:i/>
          <w:color w:val="000000" w:themeColor="text1"/>
          <w:sz w:val="22"/>
          <w:szCs w:val="22"/>
        </w:rPr>
        <w:t>.</w:t>
      </w:r>
    </w:p>
    <w:p w:rsidR="002B056A" w:rsidP="00E3214A" w:rsidRDefault="00190B2C" w14:paraId="30DEC783" w14:textId="6384C6B2">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w:t>
      </w:r>
    </w:p>
    <w:p w:rsidRPr="00854750" w:rsidR="00162527" w:rsidP="00AB164D" w:rsidRDefault="003B5725" w14:paraId="0D0AAA01" w14:textId="76BB4958">
      <w:pPr>
        <w:pStyle w:val="Captulo9"/>
        <w:numPr>
          <w:ilvl w:val="0"/>
          <w:numId w:val="0"/>
        </w:numPr>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1</w:t>
      </w:r>
      <w:r w:rsidR="00651E04">
        <w:rPr>
          <w:rFonts w:ascii="Arial Narrow" w:hAnsi="Arial Narrow" w:eastAsiaTheme="minorEastAsia"/>
          <w:b w:val="0"/>
          <w:i/>
          <w:color w:val="000000" w:themeColor="text1"/>
          <w:sz w:val="22"/>
          <w:szCs w:val="22"/>
        </w:rPr>
        <w:t>7</w:t>
      </w:r>
      <w:r w:rsidRPr="217D3A9E">
        <w:rPr>
          <w:rFonts w:ascii="Arial Narrow" w:hAnsi="Arial Narrow" w:eastAsiaTheme="minorEastAsia"/>
          <w:b w:val="0"/>
          <w:i/>
          <w:color w:val="000000" w:themeColor="text1"/>
          <w:sz w:val="22"/>
          <w:szCs w:val="22"/>
        </w:rPr>
        <w:t>.</w:t>
      </w:r>
      <w:r w:rsidRPr="217D3A9E">
        <w:rPr>
          <w:rFonts w:ascii="Arial Narrow" w:hAnsi="Arial Narrow" w:eastAsiaTheme="minorEastAsia"/>
          <w:i/>
          <w:color w:val="000000" w:themeColor="text1"/>
          <w:sz w:val="22"/>
          <w:szCs w:val="22"/>
        </w:rPr>
        <w:t xml:space="preserve"> </w:t>
      </w:r>
      <w:r w:rsidRPr="009A6142" w:rsidR="00D63094">
        <w:rPr>
          <w:rFonts w:ascii="Arial Narrow" w:hAnsi="Arial Narrow" w:eastAsiaTheme="minorEastAsia"/>
          <w:b w:val="0"/>
          <w:i/>
          <w:color w:val="000000" w:themeColor="text1"/>
          <w:sz w:val="22"/>
          <w:szCs w:val="22"/>
          <w:highlight w:val="lightGray"/>
        </w:rPr>
        <w:t>[</w:t>
      </w:r>
      <w:r w:rsidRPr="005966AC" w:rsidR="00D63094">
        <w:rPr>
          <w:rFonts w:ascii="Arial Narrow" w:hAnsi="Arial Narrow" w:eastAsiaTheme="minorEastAsia"/>
          <w:b w:val="0"/>
          <w:i/>
          <w:color w:val="000000" w:themeColor="text1"/>
          <w:sz w:val="22"/>
          <w:szCs w:val="22"/>
          <w:highlight w:val="lightGray"/>
        </w:rPr>
        <w:t xml:space="preserve">Incluir </w:t>
      </w:r>
      <w:r w:rsidRPr="27FA59EE" w:rsidR="00D63094">
        <w:rPr>
          <w:rFonts w:ascii="Arial Narrow" w:hAnsi="Arial Narrow" w:eastAsiaTheme="minorEastAsia"/>
          <w:b w:val="0"/>
          <w:i/>
          <w:color w:val="000000" w:themeColor="text1"/>
          <w:sz w:val="22"/>
          <w:szCs w:val="22"/>
          <w:highlight w:val="lightGray"/>
        </w:rPr>
        <w:t xml:space="preserve">cuando el contratista haya diligenciado la </w:t>
      </w:r>
      <w:r w:rsidRPr="27FA59EE" w:rsidR="00D63094">
        <w:rPr>
          <w:rFonts w:ascii="Arial Narrow" w:hAnsi="Arial Narrow" w:eastAsiaTheme="minorEastAsia"/>
          <w:i/>
          <w:color w:val="000000" w:themeColor="text1"/>
          <w:sz w:val="22"/>
          <w:szCs w:val="22"/>
          <w:highlight w:val="lightGray"/>
        </w:rPr>
        <w:t xml:space="preserve">Opción 1 </w:t>
      </w:r>
      <w:r w:rsidRPr="27FA59EE" w:rsidR="00D63094">
        <w:rPr>
          <w:rFonts w:ascii="Arial Narrow" w:hAnsi="Arial Narrow" w:eastAsiaTheme="minorEastAsia"/>
          <w:b w:val="0"/>
          <w:i/>
          <w:color w:val="000000" w:themeColor="text1"/>
          <w:sz w:val="22"/>
          <w:szCs w:val="22"/>
          <w:highlight w:val="lightGray"/>
        </w:rPr>
        <w:t>del Formato 9A –</w:t>
      </w:r>
      <w:r w:rsidR="00D63094">
        <w:rPr>
          <w:rFonts w:ascii="Arial Narrow" w:hAnsi="Arial Narrow" w:eastAsiaTheme="minorEastAsia"/>
          <w:b w:val="0"/>
          <w:i/>
          <w:color w:val="000000" w:themeColor="text1"/>
          <w:sz w:val="22"/>
          <w:szCs w:val="22"/>
          <w:highlight w:val="lightGray"/>
        </w:rPr>
        <w:t>Promoción de Servicios Nacionales o con Trato Nacional</w:t>
      </w:r>
      <w:r w:rsidRPr="27FA59EE" w:rsidR="00D63094">
        <w:rPr>
          <w:rFonts w:ascii="Arial Narrow" w:hAnsi="Arial Narrow" w:eastAsiaTheme="minorEastAsia"/>
          <w:b w:val="0"/>
          <w:i/>
          <w:color w:val="000000" w:themeColor="text1"/>
          <w:sz w:val="22"/>
          <w:szCs w:val="22"/>
          <w:highlight w:val="lightGray"/>
        </w:rPr>
        <w:t>]</w:t>
      </w:r>
      <w:r w:rsidRPr="27FA59EE" w:rsidR="00D63094">
        <w:rPr>
          <w:rFonts w:ascii="Arial Narrow" w:hAnsi="Arial Narrow" w:eastAsiaTheme="minorEastAsia"/>
          <w:b w:val="0"/>
          <w:i/>
          <w:color w:val="000000" w:themeColor="text1"/>
          <w:sz w:val="22"/>
          <w:szCs w:val="22"/>
        </w:rPr>
        <w:t xml:space="preserve"> El Contratista se compromete a adquirir los bienes nacionales relevantes definidos por la Entidad Estatal en el numeral 4.</w:t>
      </w:r>
      <w:r w:rsidR="001E39A1">
        <w:rPr>
          <w:rFonts w:ascii="Arial Narrow" w:hAnsi="Arial Narrow" w:eastAsiaTheme="minorEastAsia"/>
          <w:b w:val="0"/>
          <w:i/>
          <w:color w:val="000000" w:themeColor="text1"/>
          <w:sz w:val="22"/>
          <w:szCs w:val="22"/>
        </w:rPr>
        <w:t>4.</w:t>
      </w:r>
      <w:r w:rsidRPr="27FA59EE" w:rsidR="00D63094">
        <w:rPr>
          <w:rFonts w:ascii="Arial Narrow" w:hAnsi="Arial Narrow" w:eastAsiaTheme="minorEastAsia"/>
          <w:b w:val="0"/>
          <w:i/>
          <w:color w:val="000000" w:themeColor="text1"/>
          <w:sz w:val="22"/>
          <w:szCs w:val="22"/>
        </w:rPr>
        <w:t xml:space="preserve">1 del documento base. En consecuencia, el contratista debe comprar los bienes que se encuentren en el Registro de Productores de Bienes Nacionales durante la ejecución del Contrato. </w:t>
      </w:r>
    </w:p>
    <w:p w:rsidR="002B056A" w:rsidP="00AB164D" w:rsidRDefault="002B056A" w14:paraId="46948E81" w14:textId="09F9BB18">
      <w:pPr>
        <w:pStyle w:val="Captulo9"/>
        <w:numPr>
          <w:ilvl w:val="0"/>
          <w:numId w:val="0"/>
        </w:numPr>
        <w:tabs>
          <w:tab w:val="left" w:pos="1134"/>
        </w:tabs>
        <w:spacing w:line="240" w:lineRule="auto"/>
        <w:ind w:left="567" w:right="624"/>
        <w:jc w:val="both"/>
        <w:rPr>
          <w:rFonts w:ascii="Arial Narrow" w:hAnsi="Arial Narrow" w:eastAsiaTheme="minorHAnsi"/>
          <w:b w:val="0"/>
          <w:i/>
          <w:color w:val="000000"/>
          <w:sz w:val="22"/>
          <w:szCs w:val="22"/>
        </w:rPr>
      </w:pPr>
      <w:r w:rsidRPr="217D3A9E">
        <w:rPr>
          <w:rFonts w:ascii="Arial Narrow" w:hAnsi="Arial Narrow" w:eastAsiaTheme="minorEastAsia"/>
          <w:b w:val="0"/>
          <w:i/>
          <w:color w:val="000000" w:themeColor="text1"/>
          <w:sz w:val="22"/>
          <w:szCs w:val="22"/>
        </w:rPr>
        <w:t>1</w:t>
      </w:r>
      <w:r w:rsidR="00651E04">
        <w:rPr>
          <w:rFonts w:ascii="Arial Narrow" w:hAnsi="Arial Narrow" w:eastAsiaTheme="minorEastAsia"/>
          <w:b w:val="0"/>
          <w:i/>
          <w:color w:val="000000" w:themeColor="text1"/>
          <w:sz w:val="22"/>
          <w:szCs w:val="22"/>
        </w:rPr>
        <w:t>8</w:t>
      </w:r>
      <w:r w:rsidRPr="217D3A9E">
        <w:rPr>
          <w:rFonts w:ascii="Arial Narrow" w:hAnsi="Arial Narrow" w:eastAsiaTheme="minorEastAsia"/>
          <w:b w:val="0"/>
          <w:i/>
          <w:color w:val="000000" w:themeColor="text1"/>
          <w:sz w:val="22"/>
          <w:szCs w:val="22"/>
        </w:rPr>
        <w:t xml:space="preserve">. </w:t>
      </w:r>
      <w:r w:rsidRPr="00854750" w:rsidR="00162527">
        <w:rPr>
          <w:rFonts w:ascii="Arial Narrow" w:hAnsi="Arial Narrow" w:eastAsiaTheme="minorHAnsi"/>
          <w:b w:val="0"/>
          <w:i/>
          <w:color w:val="000000"/>
          <w:sz w:val="22"/>
          <w:szCs w:val="22"/>
          <w:highlight w:val="lightGray"/>
        </w:rPr>
        <w:t xml:space="preserve">[Incluir cuando el contratista haya diligenciado la </w:t>
      </w:r>
      <w:r w:rsidRPr="00854750" w:rsidR="00162527">
        <w:rPr>
          <w:rFonts w:ascii="Arial Narrow" w:hAnsi="Arial Narrow" w:eastAsiaTheme="minorHAnsi"/>
          <w:i/>
          <w:color w:val="000000"/>
          <w:sz w:val="22"/>
          <w:szCs w:val="22"/>
          <w:highlight w:val="lightGray"/>
        </w:rPr>
        <w:t>Opción 1</w:t>
      </w:r>
      <w:r w:rsidRPr="00854750" w:rsidR="00162527">
        <w:rPr>
          <w:rFonts w:ascii="Arial Narrow" w:hAnsi="Arial Narrow" w:eastAsiaTheme="minorHAnsi"/>
          <w:b w:val="0"/>
          <w:i/>
          <w:color w:val="000000"/>
          <w:sz w:val="22"/>
          <w:szCs w:val="22"/>
          <w:highlight w:val="lightGray"/>
        </w:rPr>
        <w:t xml:space="preserve"> </w:t>
      </w:r>
      <w:r w:rsidRPr="217D3A9E" w:rsidR="00162527">
        <w:rPr>
          <w:rFonts w:ascii="Arial Narrow" w:hAnsi="Arial Narrow" w:eastAsiaTheme="minorEastAsia"/>
          <w:b w:val="0"/>
          <w:i/>
          <w:color w:val="000000" w:themeColor="text1"/>
          <w:sz w:val="22"/>
          <w:szCs w:val="22"/>
          <w:highlight w:val="lightGray"/>
        </w:rPr>
        <w:t xml:space="preserve">del Formato 9A – </w:t>
      </w:r>
      <w:r w:rsidR="00162527">
        <w:rPr>
          <w:rFonts w:ascii="Arial Narrow" w:hAnsi="Arial Narrow" w:eastAsiaTheme="minorEastAsia"/>
          <w:b w:val="0"/>
          <w:i/>
          <w:color w:val="000000" w:themeColor="text1"/>
          <w:sz w:val="22"/>
          <w:szCs w:val="22"/>
          <w:highlight w:val="lightGray"/>
        </w:rPr>
        <w:t>Promoción de Servicios Nacionales o con Trato Nacional</w:t>
      </w:r>
      <w:r w:rsidRPr="00854750" w:rsidR="00162527">
        <w:rPr>
          <w:rFonts w:ascii="Arial Narrow" w:hAnsi="Arial Narrow" w:eastAsiaTheme="minorHAnsi"/>
          <w:b w:val="0"/>
          <w:i/>
          <w:color w:val="000000"/>
          <w:sz w:val="22"/>
          <w:szCs w:val="22"/>
          <w:highlight w:val="lightGray"/>
        </w:rPr>
        <w:t>]</w:t>
      </w:r>
      <w:r w:rsidRPr="00854750" w:rsidR="00162527">
        <w:rPr>
          <w:rFonts w:ascii="Arial Narrow" w:hAnsi="Arial Narrow" w:eastAsiaTheme="minorHAnsi"/>
          <w:b w:val="0"/>
          <w:i/>
          <w:color w:val="000000"/>
          <w:sz w:val="22"/>
          <w:szCs w:val="22"/>
        </w:rPr>
        <w:t xml:space="preserve"> Informar al interventor o </w:t>
      </w:r>
      <w:r w:rsidR="00162527">
        <w:rPr>
          <w:rFonts w:ascii="Arial Narrow" w:hAnsi="Arial Narrow" w:eastAsiaTheme="minorHAnsi"/>
          <w:b w:val="0"/>
          <w:i/>
          <w:color w:val="000000"/>
          <w:sz w:val="22"/>
          <w:szCs w:val="22"/>
        </w:rPr>
        <w:t xml:space="preserve">al </w:t>
      </w:r>
      <w:r w:rsidRPr="00854750" w:rsidR="00162527">
        <w:rPr>
          <w:rFonts w:ascii="Arial Narrow" w:hAnsi="Arial Narrow" w:eastAsiaTheme="minorHAnsi"/>
          <w:b w:val="0"/>
          <w:i/>
          <w:color w:val="000000"/>
          <w:sz w:val="22"/>
          <w:szCs w:val="22"/>
        </w:rPr>
        <w:t xml:space="preserve">supervisor del </w:t>
      </w:r>
      <w:r w:rsidR="00162527">
        <w:rPr>
          <w:rFonts w:ascii="Arial Narrow" w:hAnsi="Arial Narrow" w:eastAsiaTheme="minorHAnsi"/>
          <w:b w:val="0"/>
          <w:i/>
          <w:color w:val="000000"/>
          <w:sz w:val="22"/>
          <w:szCs w:val="22"/>
        </w:rPr>
        <w:t>c</w:t>
      </w:r>
      <w:r w:rsidRPr="00854750" w:rsidR="00162527">
        <w:rPr>
          <w:rFonts w:ascii="Arial Narrow" w:hAnsi="Arial Narrow" w:eastAsiaTheme="minorHAnsi"/>
          <w:b w:val="0"/>
          <w:i/>
          <w:color w:val="000000"/>
          <w:sz w:val="22"/>
          <w:szCs w:val="22"/>
        </w:rPr>
        <w:t>ontrato, según corresponda, la fecha de adquisición de los Bienes Nacionales Relevantes para que este verifique que fueron obtenidos durante la vigencia del Registro de Produ</w:t>
      </w:r>
      <w:r w:rsidR="00162527">
        <w:rPr>
          <w:rFonts w:ascii="Arial Narrow" w:hAnsi="Arial Narrow" w:eastAsiaTheme="minorHAnsi"/>
          <w:b w:val="0"/>
          <w:i/>
          <w:color w:val="000000"/>
          <w:sz w:val="22"/>
          <w:szCs w:val="22"/>
        </w:rPr>
        <w:t>ctores de Bienes</w:t>
      </w:r>
      <w:r w:rsidRPr="00854750" w:rsidR="00162527">
        <w:rPr>
          <w:rFonts w:ascii="Arial Narrow" w:hAnsi="Arial Narrow" w:eastAsiaTheme="minorHAnsi"/>
          <w:b w:val="0"/>
          <w:i/>
          <w:color w:val="000000"/>
          <w:sz w:val="22"/>
          <w:szCs w:val="22"/>
        </w:rPr>
        <w:t xml:space="preserve"> Nacional</w:t>
      </w:r>
      <w:r w:rsidR="00162527">
        <w:rPr>
          <w:rFonts w:ascii="Arial Narrow" w:hAnsi="Arial Narrow" w:eastAsiaTheme="minorHAnsi"/>
          <w:b w:val="0"/>
          <w:i/>
          <w:color w:val="000000"/>
          <w:sz w:val="22"/>
          <w:szCs w:val="22"/>
        </w:rPr>
        <w:t>es</w:t>
      </w:r>
      <w:r w:rsidRPr="00854750" w:rsidR="00162527">
        <w:rPr>
          <w:rFonts w:ascii="Arial Narrow" w:hAnsi="Arial Narrow" w:eastAsiaTheme="minorHAnsi"/>
          <w:b w:val="0"/>
          <w:i/>
          <w:color w:val="000000"/>
          <w:sz w:val="22"/>
          <w:szCs w:val="22"/>
        </w:rPr>
        <w:t xml:space="preserve"> correspondiente.</w:t>
      </w:r>
      <w:r w:rsidR="00162527">
        <w:rPr>
          <w:rFonts w:ascii="Arial Narrow" w:hAnsi="Arial Narrow" w:eastAsiaTheme="minorHAnsi"/>
          <w:b w:val="0"/>
          <w:i/>
          <w:color w:val="000000"/>
          <w:sz w:val="22"/>
          <w:szCs w:val="22"/>
        </w:rPr>
        <w:t xml:space="preserve"> </w:t>
      </w:r>
    </w:p>
    <w:p w:rsidR="002B056A" w:rsidP="00E3214A" w:rsidRDefault="00651E04" w14:paraId="24985C7F" w14:textId="73A570A2">
      <w:pPr>
        <w:pStyle w:val="Captulo9"/>
        <w:numPr>
          <w:ilvl w:val="0"/>
          <w:numId w:val="0"/>
        </w:numPr>
        <w:tabs>
          <w:tab w:val="left" w:pos="993"/>
        </w:tabs>
        <w:spacing w:line="240" w:lineRule="auto"/>
        <w:ind w:left="567" w:right="624"/>
        <w:jc w:val="both"/>
        <w:rPr>
          <w:rFonts w:ascii="Arial Narrow" w:hAnsi="Arial Narrow" w:eastAsiaTheme="minorHAnsi"/>
          <w:b w:val="0"/>
          <w:i/>
          <w:color w:val="000000"/>
          <w:sz w:val="22"/>
          <w:szCs w:val="22"/>
        </w:rPr>
      </w:pPr>
      <w:r w:rsidRPr="00E3214A">
        <w:rPr>
          <w:rFonts w:ascii="Arial Narrow" w:hAnsi="Arial Narrow" w:eastAsiaTheme="minorEastAsia"/>
          <w:b w:val="0"/>
          <w:i/>
          <w:color w:val="000000" w:themeColor="text1"/>
          <w:sz w:val="22"/>
          <w:szCs w:val="22"/>
        </w:rPr>
        <w:t>19.</w:t>
      </w:r>
      <w:r w:rsidRPr="00E3214A" w:rsidR="00190B2C">
        <w:rPr>
          <w:rFonts w:ascii="Arial Narrow" w:hAnsi="Arial Narrow" w:eastAsiaTheme="minorEastAsia"/>
          <w:b w:val="0"/>
          <w:i/>
          <w:color w:val="000000" w:themeColor="text1"/>
          <w:sz w:val="22"/>
          <w:szCs w:val="22"/>
        </w:rPr>
        <w:t>[</w:t>
      </w:r>
      <w:r w:rsidRPr="00E3214A" w:rsidR="00190B2C">
        <w:rPr>
          <w:rFonts w:ascii="Arial Narrow" w:hAnsi="Arial Narrow" w:eastAsiaTheme="minorEastAsia"/>
          <w:b w:val="0"/>
          <w:i/>
          <w:color w:val="000000" w:themeColor="text1"/>
          <w:sz w:val="22"/>
          <w:szCs w:val="22"/>
          <w:highlight w:val="lightGray"/>
        </w:rPr>
        <w:t xml:space="preserve">Incluir cuando el contratista haya diligenciado la </w:t>
      </w:r>
      <w:r w:rsidRPr="00E3214A" w:rsidR="00190B2C">
        <w:rPr>
          <w:rFonts w:ascii="Arial Narrow" w:hAnsi="Arial Narrow" w:eastAsiaTheme="minorEastAsia"/>
          <w:i/>
          <w:color w:val="000000" w:themeColor="text1"/>
          <w:sz w:val="22"/>
          <w:szCs w:val="22"/>
          <w:highlight w:val="lightGray"/>
        </w:rPr>
        <w:t>Opción 2</w:t>
      </w:r>
      <w:r w:rsidRPr="00E3214A" w:rsidR="00190B2C">
        <w:rPr>
          <w:rFonts w:ascii="Arial Narrow" w:hAnsi="Arial Narrow" w:eastAsiaTheme="minorEastAsia"/>
          <w:b w:val="0"/>
          <w:i/>
          <w:color w:val="000000" w:themeColor="text1"/>
          <w:sz w:val="22"/>
          <w:szCs w:val="22"/>
          <w:highlight w:val="lightGray"/>
        </w:rPr>
        <w:t xml:space="preserve"> del Formato 9A – </w:t>
      </w:r>
      <w:r w:rsidRPr="00E3214A" w:rsidR="00C10258">
        <w:rPr>
          <w:rFonts w:ascii="Arial Narrow" w:hAnsi="Arial Narrow" w:eastAsiaTheme="minorEastAsia"/>
          <w:b w:val="0"/>
          <w:i/>
          <w:color w:val="000000" w:themeColor="text1"/>
          <w:sz w:val="22"/>
          <w:szCs w:val="22"/>
          <w:highlight w:val="lightGray"/>
        </w:rPr>
        <w:t>Promoción de Servicios Nacionales o con Trato Nacional]</w:t>
      </w:r>
      <w:r w:rsidRPr="00E3214A" w:rsidR="00C10258">
        <w:rPr>
          <w:rFonts w:ascii="Arial Narrow" w:hAnsi="Arial Narrow" w:eastAsiaTheme="minorEastAsia"/>
          <w:b w:val="0"/>
          <w:i/>
          <w:color w:val="000000" w:themeColor="text1"/>
          <w:sz w:val="22"/>
          <w:szCs w:val="22"/>
        </w:rPr>
        <w:t xml:space="preserve"> Incorporar como mínimo el [</w:t>
      </w:r>
      <w:r w:rsidRPr="00E3214A" w:rsidR="00C10258">
        <w:rPr>
          <w:rFonts w:ascii="Arial Narrow" w:hAnsi="Arial Narrow" w:eastAsiaTheme="minorEastAsia"/>
          <w:b w:val="0"/>
          <w:i/>
          <w:color w:val="000000" w:themeColor="text1"/>
          <w:sz w:val="22"/>
          <w:szCs w:val="22"/>
          <w:lang w:val="es-ES"/>
        </w:rPr>
        <w:t>La Entidad Estatal incluirá el porcentaje definido en el numeral 4.</w:t>
      </w:r>
      <w:r w:rsidRPr="00E3214A" w:rsidR="001E39A1">
        <w:rPr>
          <w:rFonts w:ascii="Arial Narrow" w:hAnsi="Arial Narrow" w:eastAsiaTheme="minorEastAsia"/>
          <w:b w:val="0"/>
          <w:i/>
          <w:color w:val="000000" w:themeColor="text1"/>
          <w:sz w:val="22"/>
          <w:szCs w:val="22"/>
          <w:lang w:val="es-ES"/>
        </w:rPr>
        <w:t>4</w:t>
      </w:r>
      <w:r w:rsidRPr="00E3214A" w:rsidR="00C10258">
        <w:rPr>
          <w:rFonts w:ascii="Arial Narrow" w:hAnsi="Arial Narrow" w:eastAsiaTheme="minorEastAsia"/>
          <w:b w:val="0"/>
          <w:i/>
          <w:color w:val="000000" w:themeColor="text1"/>
          <w:sz w:val="22"/>
          <w:szCs w:val="22"/>
          <w:lang w:val="es-ES"/>
        </w:rPr>
        <w:t>.1 del documento base que sea por lo menos del cuarenta por ciento (40 %)</w:t>
      </w:r>
      <w:r w:rsidRPr="00E3214A" w:rsidR="001A7AB9">
        <w:rPr>
          <w:rFonts w:ascii="Arial Narrow" w:hAnsi="Arial Narrow" w:eastAsiaTheme="minorEastAsia"/>
          <w:b w:val="0"/>
          <w:i/>
          <w:color w:val="000000" w:themeColor="text1"/>
          <w:sz w:val="22"/>
          <w:szCs w:val="22"/>
          <w:lang w:val="es-ES"/>
        </w:rPr>
        <w:t xml:space="preserve">, sin perjuicio </w:t>
      </w:r>
      <w:r w:rsidRPr="00E3214A" w:rsidR="003B0A23">
        <w:rPr>
          <w:rFonts w:ascii="Arial Narrow" w:hAnsi="Arial Narrow" w:eastAsiaTheme="minorEastAsia"/>
          <w:b w:val="0"/>
          <w:i/>
          <w:color w:val="000000" w:themeColor="text1"/>
          <w:sz w:val="22"/>
          <w:szCs w:val="22"/>
          <w:lang w:val="es-ES"/>
        </w:rPr>
        <w:t>de incluir uno superior</w:t>
      </w:r>
      <w:r w:rsidRPr="00E3214A" w:rsidR="00C10258">
        <w:rPr>
          <w:rFonts w:ascii="Arial Narrow" w:hAnsi="Arial Narrow" w:eastAsiaTheme="minorEastAsia"/>
          <w:b w:val="0"/>
          <w:i/>
          <w:color w:val="000000" w:themeColor="text1"/>
          <w:sz w:val="22"/>
          <w:szCs w:val="22"/>
          <w:lang w:val="es-ES"/>
        </w:rPr>
        <w:t>]</w:t>
      </w:r>
      <w:r w:rsidRPr="00E3214A" w:rsidR="00C10258">
        <w:rPr>
          <w:rFonts w:ascii="Arial Narrow" w:hAnsi="Arial Narrow" w:eastAsiaTheme="minorEastAsia"/>
          <w:b w:val="0"/>
          <w:i/>
          <w:color w:val="000000" w:themeColor="text1"/>
          <w:sz w:val="22"/>
          <w:szCs w:val="22"/>
        </w:rPr>
        <w:t xml:space="preserve"> de personal colombiano para el cumplimiento del contrato.</w:t>
      </w:r>
    </w:p>
    <w:p w:rsidRPr="00E3214A" w:rsidR="00651E04" w:rsidP="00651E04" w:rsidRDefault="00190B2C" w14:paraId="16D6BA86" w14:textId="77777777">
      <w:pPr>
        <w:pStyle w:val="Captulo9"/>
        <w:numPr>
          <w:ilvl w:val="0"/>
          <w:numId w:val="21"/>
        </w:numPr>
        <w:tabs>
          <w:tab w:val="left" w:pos="993"/>
        </w:tabs>
        <w:spacing w:line="240" w:lineRule="auto"/>
        <w:ind w:left="567" w:right="624" w:hanging="11"/>
        <w:jc w:val="both"/>
        <w:rPr>
          <w:rFonts w:ascii="Arial Narrow" w:hAnsi="Arial Narrow" w:eastAsiaTheme="minorHAnsi"/>
          <w:b w:val="0"/>
          <w:i/>
          <w:color w:val="000000"/>
          <w:sz w:val="22"/>
          <w:szCs w:val="22"/>
        </w:rPr>
      </w:pPr>
      <w:r w:rsidRPr="225BC39F">
        <w:rPr>
          <w:rFonts w:ascii="Arial Narrow" w:hAnsi="Arial Narrow" w:eastAsiaTheme="minorEastAsia"/>
          <w:b w:val="0"/>
          <w:i/>
          <w:color w:val="000000" w:themeColor="text1"/>
          <w:sz w:val="22"/>
          <w:szCs w:val="22"/>
          <w:highlight w:val="lightGray"/>
        </w:rPr>
        <w:t xml:space="preserve">[Incluir cuando el contratista haya diligenciado el </w:t>
      </w:r>
      <w:r w:rsidRPr="217D3A9E">
        <w:rPr>
          <w:rFonts w:ascii="Arial Narrow" w:hAnsi="Arial Narrow" w:eastAsiaTheme="minorEastAsia"/>
          <w:b w:val="0"/>
          <w:i/>
          <w:color w:val="000000" w:themeColor="text1"/>
          <w:sz w:val="22"/>
          <w:szCs w:val="22"/>
          <w:highlight w:val="lightGray"/>
        </w:rPr>
        <w:t xml:space="preserve">Formato </w:t>
      </w:r>
      <w:r w:rsidRPr="000D7BB8" w:rsidR="00F02D78">
        <w:rPr>
          <w:rFonts w:ascii="Arial Narrow" w:hAnsi="Arial Narrow" w:eastAsiaTheme="minorEastAsia"/>
          <w:b w:val="0"/>
          <w:i/>
          <w:color w:val="000000" w:themeColor="text1"/>
          <w:sz w:val="22"/>
          <w:szCs w:val="22"/>
          <w:highlight w:val="lightGray"/>
        </w:rPr>
        <w:t>9B – Incorporación de Componente Nacional</w:t>
      </w:r>
      <w:r w:rsidR="00792A28">
        <w:rPr>
          <w:rFonts w:ascii="Arial Narrow" w:hAnsi="Arial Narrow" w:eastAsiaTheme="minorEastAsia"/>
          <w:b w:val="0"/>
          <w:i/>
          <w:color w:val="000000" w:themeColor="text1"/>
          <w:sz w:val="22"/>
          <w:szCs w:val="22"/>
          <w:highlight w:val="lightGray"/>
        </w:rPr>
        <w:t xml:space="preserve"> en Servicios Extranjeros</w:t>
      </w:r>
      <w:r w:rsidRPr="225BC39F" w:rsidR="00F02D78">
        <w:rPr>
          <w:rFonts w:ascii="Arial Narrow" w:hAnsi="Arial Narrow" w:eastAsiaTheme="minorEastAsia"/>
          <w:b w:val="0"/>
          <w:i/>
          <w:color w:val="000000" w:themeColor="text1"/>
          <w:sz w:val="22"/>
          <w:szCs w:val="22"/>
          <w:highlight w:val="lightGray"/>
        </w:rPr>
        <w:t>]</w:t>
      </w:r>
      <w:r w:rsidRPr="225BC39F" w:rsidR="00F02D78">
        <w:rPr>
          <w:rFonts w:ascii="Arial Narrow" w:hAnsi="Arial Narrow" w:eastAsiaTheme="minorEastAsia"/>
          <w:b w:val="0"/>
          <w:i/>
          <w:color w:val="000000" w:themeColor="text1"/>
          <w:sz w:val="22"/>
          <w:szCs w:val="22"/>
        </w:rPr>
        <w:t xml:space="preserve"> Incorporar como mínimo el noventa por ciento (90 %) de personal calificado de origen colombiano para el cumplimiento del contrato.</w:t>
      </w:r>
    </w:p>
    <w:p w:rsidRPr="00E3214A" w:rsidR="00651E04" w:rsidP="00E3214A" w:rsidRDefault="00651E04" w14:paraId="6AAF5898" w14:textId="3C3C2394">
      <w:pPr>
        <w:pStyle w:val="Captulo9"/>
        <w:numPr>
          <w:ilvl w:val="0"/>
          <w:numId w:val="21"/>
        </w:numPr>
        <w:tabs>
          <w:tab w:val="left" w:pos="993"/>
        </w:tabs>
        <w:spacing w:line="240" w:lineRule="auto"/>
        <w:ind w:left="567" w:right="624" w:hanging="11"/>
        <w:jc w:val="both"/>
        <w:rPr>
          <w:rFonts w:ascii="Arial Narrow" w:hAnsi="Arial Narrow" w:eastAsiaTheme="minorHAnsi"/>
          <w:b w:val="0"/>
          <w:bCs w:val="0"/>
          <w:i/>
          <w:color w:val="000000"/>
          <w:sz w:val="22"/>
          <w:szCs w:val="22"/>
        </w:rPr>
      </w:pPr>
      <w:r w:rsidRPr="00E3214A">
        <w:rPr>
          <w:rFonts w:ascii="Arial Narrow" w:hAnsi="Arial Narrow" w:eastAsiaTheme="minorHAnsi"/>
          <w:b w:val="0"/>
          <w:bCs w:val="0"/>
          <w:i/>
          <w:color w:val="000000"/>
          <w:sz w:val="22"/>
          <w:szCs w:val="22"/>
        </w:rPr>
        <w:t>[</w:t>
      </w:r>
      <w:r w:rsidRPr="00E3214A">
        <w:rPr>
          <w:rFonts w:ascii="Arial Narrow" w:hAnsi="Arial Narrow" w:eastAsiaTheme="minorHAnsi"/>
          <w:b w:val="0"/>
          <w:bCs w:val="0"/>
          <w:i/>
          <w:color w:val="000000"/>
          <w:sz w:val="22"/>
          <w:szCs w:val="22"/>
          <w:highlight w:val="lightGray"/>
        </w:rPr>
        <w:t>Incluir las obligaciones que considere la Entidad Estatal]</w:t>
      </w:r>
      <w:r w:rsidRPr="00E3214A">
        <w:rPr>
          <w:rFonts w:ascii="Arial Narrow" w:hAnsi="Arial Narrow" w:eastAsiaTheme="minorHAnsi"/>
          <w:b w:val="0"/>
          <w:bCs w:val="0"/>
          <w:i/>
          <w:color w:val="000000"/>
          <w:sz w:val="22"/>
          <w:szCs w:val="22"/>
        </w:rPr>
        <w:t>.</w:t>
      </w:r>
    </w:p>
    <w:p w:rsidR="002A68BB" w:rsidP="00AB164D" w:rsidRDefault="002A68BB" w14:paraId="11037B47" w14:textId="77777777">
      <w:pPr>
        <w:pStyle w:val="Captulo9"/>
        <w:numPr>
          <w:ilvl w:val="0"/>
          <w:numId w:val="0"/>
        </w:numPr>
        <w:tabs>
          <w:tab w:val="left" w:pos="993"/>
        </w:tabs>
        <w:spacing w:line="240" w:lineRule="auto"/>
        <w:ind w:left="567" w:right="624" w:hanging="360"/>
        <w:jc w:val="both"/>
        <w:rPr>
          <w:rFonts w:ascii="Arial Narrow" w:hAnsi="Arial Narrow" w:eastAsiaTheme="minorHAnsi"/>
          <w:b w:val="0"/>
          <w:i/>
          <w:color w:val="000000"/>
          <w:sz w:val="22"/>
          <w:szCs w:val="22"/>
        </w:rPr>
      </w:pPr>
    </w:p>
    <w:p w:rsidRPr="00F02C82" w:rsidR="002A68BB" w:rsidP="00AB164D" w:rsidRDefault="002A68BB" w14:paraId="760E7FC0" w14:textId="77777777">
      <w:pPr>
        <w:pStyle w:val="Captulo9"/>
        <w:numPr>
          <w:ilvl w:val="0"/>
          <w:numId w:val="0"/>
        </w:numPr>
        <w:tabs>
          <w:tab w:val="left" w:pos="993"/>
        </w:tabs>
        <w:spacing w:line="240" w:lineRule="auto"/>
        <w:ind w:left="567" w:right="624"/>
        <w:jc w:val="both"/>
        <w:rPr>
          <w:b w:val="0"/>
          <w:bCs w:val="0"/>
        </w:rPr>
      </w:pPr>
      <w:r w:rsidRPr="00AB164D">
        <w:rPr>
          <w:rFonts w:ascii="Arial Narrow" w:hAnsi="Arial Narrow" w:eastAsiaTheme="minorEastAsia"/>
          <w:b w:val="0"/>
          <w:i/>
          <w:color w:val="000000" w:themeColor="text1"/>
          <w:sz w:val="22"/>
          <w:szCs w:val="22"/>
          <w:highlight w:val="lightGray"/>
        </w:rPr>
        <w:t xml:space="preserve">[Incluir el siguiente </w:t>
      </w:r>
      <w:r w:rsidRPr="61497BF7">
        <w:rPr>
          <w:rFonts w:ascii="Arial Narrow" w:hAnsi="Arial Narrow" w:eastAsiaTheme="minorEastAsia"/>
          <w:b w:val="0"/>
          <w:i/>
          <w:color w:val="000000" w:themeColor="text1"/>
          <w:sz w:val="22"/>
          <w:szCs w:val="22"/>
          <w:highlight w:val="lightGray"/>
        </w:rPr>
        <w:t>parágrafo</w:t>
      </w:r>
      <w:r w:rsidRPr="00AB164D">
        <w:rPr>
          <w:rFonts w:ascii="Arial Narrow" w:hAnsi="Arial Narrow" w:eastAsiaTheme="minorEastAsia"/>
          <w:b w:val="0"/>
          <w:i/>
          <w:color w:val="000000" w:themeColor="text1"/>
          <w:sz w:val="22"/>
          <w:szCs w:val="22"/>
          <w:highlight w:val="lightGray"/>
        </w:rPr>
        <w:t xml:space="preserve"> en caso </w:t>
      </w:r>
      <w:r w:rsidRPr="61497BF7">
        <w:rPr>
          <w:rFonts w:ascii="Arial Narrow" w:hAnsi="Arial Narrow" w:eastAsiaTheme="minorEastAsia"/>
          <w:b w:val="0"/>
          <w:i/>
          <w:color w:val="000000" w:themeColor="text1"/>
          <w:sz w:val="22"/>
          <w:szCs w:val="22"/>
          <w:highlight w:val="lightGray"/>
        </w:rPr>
        <w:t xml:space="preserve">de </w:t>
      </w:r>
      <w:r w:rsidRPr="00AB164D">
        <w:rPr>
          <w:rFonts w:ascii="Arial Narrow" w:hAnsi="Arial Narrow" w:eastAsiaTheme="minorEastAsia"/>
          <w:b w:val="0"/>
          <w:i/>
          <w:color w:val="000000" w:themeColor="text1"/>
          <w:sz w:val="22"/>
          <w:szCs w:val="22"/>
          <w:highlight w:val="lightGray"/>
        </w:rPr>
        <w:t>que se ofrezcan bienes nacionales relevantes]</w:t>
      </w:r>
      <w:r w:rsidRPr="009A6142">
        <w:rPr>
          <w:rFonts w:ascii="Arial Narrow" w:hAnsi="Arial Narrow" w:eastAsiaTheme="minorEastAsia"/>
          <w:i/>
          <w:color w:val="000000" w:themeColor="text1"/>
          <w:sz w:val="22"/>
          <w:szCs w:val="22"/>
        </w:rPr>
        <w:t xml:space="preserve"> </w:t>
      </w:r>
      <w:r w:rsidRPr="61497BF7">
        <w:rPr>
          <w:rFonts w:ascii="Arial Narrow" w:hAnsi="Arial Narrow" w:eastAsiaTheme="minorEastAsia"/>
          <w:i/>
          <w:color w:val="000000" w:themeColor="text1"/>
          <w:sz w:val="22"/>
          <w:szCs w:val="22"/>
        </w:rPr>
        <w:t xml:space="preserve">Parágrafo: </w:t>
      </w:r>
      <w:r w:rsidRPr="61497BF7">
        <w:rPr>
          <w:rFonts w:ascii="Arial Narrow" w:hAnsi="Arial Narrow" w:eastAsiaTheme="minorEastAsia"/>
          <w:b w:val="0"/>
          <w:i/>
          <w:color w:val="000000" w:themeColor="text1"/>
          <w:sz w:val="22"/>
          <w:szCs w:val="22"/>
        </w:rPr>
        <w:t xml:space="preserve">En caso de que el Contratista incorpore bienes nacionales relevantes durante la ejecución del contrato, quedará exento de </w:t>
      </w:r>
      <w:r w:rsidRPr="00AB164D">
        <w:rPr>
          <w:rFonts w:ascii="Arial Narrow" w:hAnsi="Arial Narrow" w:eastAsiaTheme="minorEastAsia"/>
          <w:b w:val="0"/>
          <w:i/>
          <w:color w:val="000000" w:themeColor="text1"/>
          <w:sz w:val="22"/>
          <w:szCs w:val="22"/>
        </w:rPr>
        <w:t xml:space="preserve">cumplir con las obligaciones relacionadas con </w:t>
      </w:r>
      <w:r w:rsidRPr="61497BF7">
        <w:rPr>
          <w:rFonts w:ascii="Arial Narrow" w:hAnsi="Arial Narrow" w:eastAsiaTheme="minorEastAsia"/>
          <w:b w:val="0"/>
          <w:i/>
          <w:color w:val="000000" w:themeColor="text1"/>
          <w:sz w:val="22"/>
          <w:szCs w:val="22"/>
        </w:rPr>
        <w:t>su</w:t>
      </w:r>
      <w:r w:rsidRPr="00AB164D">
        <w:rPr>
          <w:rFonts w:ascii="Arial Narrow" w:hAnsi="Arial Narrow" w:eastAsiaTheme="minorEastAsia"/>
          <w:b w:val="0"/>
          <w:i/>
          <w:color w:val="000000" w:themeColor="text1"/>
          <w:sz w:val="22"/>
          <w:szCs w:val="22"/>
        </w:rPr>
        <w:t xml:space="preserve"> utilización cuando se de alguno de los siguientes supuestos:</w:t>
      </w:r>
    </w:p>
    <w:p w:rsidRPr="000948EC" w:rsidR="002A68BB" w:rsidP="00AB164D" w:rsidRDefault="002A68BB" w14:paraId="2547D699" w14:textId="77777777">
      <w:pPr>
        <w:pStyle w:val="Prrafodelista"/>
        <w:numPr>
          <w:ilvl w:val="0"/>
          <w:numId w:val="65"/>
        </w:numPr>
        <w:ind w:left="851" w:right="624" w:hanging="284"/>
        <w:jc w:val="both"/>
        <w:rPr>
          <w:rFonts w:ascii="Arial Narrow" w:hAnsi="Arial Narrow"/>
          <w:i/>
          <w:sz w:val="22"/>
          <w:szCs w:val="22"/>
        </w:rPr>
      </w:pPr>
      <w:r w:rsidRPr="001D18D9">
        <w:rPr>
          <w:rFonts w:ascii="Arial Narrow" w:hAnsi="Arial Narrow" w:eastAsiaTheme="minorEastAsia"/>
          <w:i/>
          <w:sz w:val="22"/>
          <w:szCs w:val="22"/>
        </w:rPr>
        <w:t xml:space="preserve">El bien nacional relevante no </w:t>
      </w:r>
      <w:r>
        <w:rPr>
          <w:rFonts w:ascii="Arial Narrow" w:hAnsi="Arial Narrow"/>
          <w:i/>
          <w:sz w:val="22"/>
          <w:szCs w:val="22"/>
        </w:rPr>
        <w:t>esté</w:t>
      </w:r>
      <w:r w:rsidRPr="001D18D9">
        <w:rPr>
          <w:rFonts w:ascii="Arial Narrow" w:hAnsi="Arial Narrow" w:eastAsiaTheme="minorEastAsia"/>
          <w:i/>
          <w:sz w:val="22"/>
          <w:szCs w:val="22"/>
        </w:rPr>
        <w:t xml:space="preserve"> registrado en el Registro de Productores </w:t>
      </w:r>
      <w:r>
        <w:rPr>
          <w:rFonts w:ascii="Arial Narrow" w:hAnsi="Arial Narrow" w:eastAsiaTheme="minorEastAsia"/>
          <w:i/>
          <w:sz w:val="22"/>
          <w:szCs w:val="22"/>
        </w:rPr>
        <w:t xml:space="preserve">Bienes </w:t>
      </w:r>
      <w:r w:rsidRPr="000948EC">
        <w:rPr>
          <w:rFonts w:ascii="Arial Narrow" w:hAnsi="Arial Narrow" w:eastAsiaTheme="minorEastAsia"/>
          <w:i/>
          <w:sz w:val="22"/>
          <w:szCs w:val="22"/>
        </w:rPr>
        <w:t>Nacionales al momento de su adquisición</w:t>
      </w:r>
      <w:r w:rsidRPr="00F02C82">
        <w:rPr>
          <w:rFonts w:ascii="Arial Narrow" w:hAnsi="Arial Narrow"/>
          <w:i/>
          <w:sz w:val="22"/>
          <w:szCs w:val="22"/>
        </w:rPr>
        <w:t>.</w:t>
      </w:r>
      <w:r w:rsidRPr="000948EC">
        <w:rPr>
          <w:rFonts w:ascii="Arial Narrow" w:hAnsi="Arial Narrow"/>
          <w:i/>
          <w:sz w:val="22"/>
          <w:szCs w:val="22"/>
        </w:rPr>
        <w:t xml:space="preserve"> </w:t>
      </w:r>
    </w:p>
    <w:p w:rsidR="002A68BB" w:rsidP="00AB164D" w:rsidRDefault="002A68BB" w14:paraId="50006A26" w14:textId="77777777">
      <w:pPr>
        <w:pStyle w:val="Prrafodelista"/>
        <w:numPr>
          <w:ilvl w:val="0"/>
          <w:numId w:val="65"/>
        </w:numPr>
        <w:ind w:left="851" w:right="624" w:hanging="284"/>
        <w:jc w:val="both"/>
      </w:pPr>
      <w:r w:rsidRPr="00F02C82">
        <w:rPr>
          <w:rFonts w:ascii="Arial Narrow" w:hAnsi="Arial Narrow"/>
          <w:i/>
          <w:sz w:val="22"/>
          <w:szCs w:val="22"/>
        </w:rPr>
        <w:t xml:space="preserve">Los proveedores existentes no tienen la capacidad de </w:t>
      </w:r>
      <w:r>
        <w:rPr>
          <w:rFonts w:ascii="Arial Narrow" w:hAnsi="Arial Narrow"/>
          <w:i/>
          <w:sz w:val="22"/>
          <w:szCs w:val="22"/>
        </w:rPr>
        <w:t>suministrar</w:t>
      </w:r>
      <w:r w:rsidRPr="00F02C82">
        <w:rPr>
          <w:rFonts w:ascii="Arial Narrow" w:hAnsi="Arial Narrow"/>
          <w:i/>
          <w:sz w:val="22"/>
          <w:szCs w:val="22"/>
        </w:rPr>
        <w:t xml:space="preserve"> el bien nacional relevante.</w:t>
      </w:r>
    </w:p>
    <w:p w:rsidRPr="000D62EC" w:rsidR="002A68BB" w:rsidP="00AB164D" w:rsidRDefault="002A68BB" w14:paraId="3AF500FB" w14:textId="77777777">
      <w:pPr>
        <w:pStyle w:val="Prrafodelista"/>
        <w:numPr>
          <w:ilvl w:val="0"/>
          <w:numId w:val="65"/>
        </w:numPr>
        <w:ind w:left="851" w:right="624" w:hanging="284"/>
        <w:jc w:val="both"/>
        <w:rPr>
          <w:rFonts w:ascii="Arial Narrow" w:hAnsi="Arial Narrow" w:eastAsia="Calibri"/>
          <w:i/>
          <w:sz w:val="22"/>
          <w:szCs w:val="22"/>
        </w:rPr>
      </w:pPr>
      <w:r w:rsidRPr="000D62EC">
        <w:rPr>
          <w:rFonts w:ascii="Arial Narrow" w:hAnsi="Arial Narrow" w:eastAsia="Calibri"/>
          <w:i/>
          <w:sz w:val="22"/>
          <w:szCs w:val="22"/>
        </w:rPr>
        <w:t>El proveedor incrementa significativamente los precios del bien nacional relevante, por ausencia de</w:t>
      </w:r>
      <w:r w:rsidRPr="00F02C82">
        <w:rPr>
          <w:rFonts w:ascii="Arial Narrow" w:hAnsi="Arial Narrow" w:eastAsia="Calibri"/>
          <w:i/>
          <w:sz w:val="22"/>
          <w:szCs w:val="22"/>
        </w:rPr>
        <w:t xml:space="preserve"> otros proveedores que estén registrados en el Registro de Productores </w:t>
      </w:r>
      <w:r>
        <w:rPr>
          <w:rFonts w:ascii="Arial Narrow" w:hAnsi="Arial Narrow" w:eastAsia="Calibri"/>
          <w:i/>
          <w:sz w:val="22"/>
          <w:szCs w:val="22"/>
        </w:rPr>
        <w:t xml:space="preserve">de Bienes </w:t>
      </w:r>
      <w:r w:rsidRPr="00F02C82">
        <w:rPr>
          <w:rFonts w:ascii="Arial Narrow" w:hAnsi="Arial Narrow" w:eastAsia="Calibri"/>
          <w:i/>
          <w:sz w:val="22"/>
          <w:szCs w:val="22"/>
        </w:rPr>
        <w:t xml:space="preserve">Nacionales </w:t>
      </w:r>
      <w:r w:rsidRPr="000D62EC">
        <w:rPr>
          <w:rFonts w:ascii="Arial Narrow" w:hAnsi="Arial Narrow" w:eastAsia="Calibri"/>
          <w:i/>
          <w:sz w:val="22"/>
          <w:szCs w:val="22"/>
        </w:rPr>
        <w:t xml:space="preserve">o sin que exista una justificación por condiciones de mercado, dificultando de manera grave la ejecución del contrato. </w:t>
      </w:r>
    </w:p>
    <w:p w:rsidRPr="00817128" w:rsidR="002A68BB" w:rsidP="00AB164D" w:rsidRDefault="002A68BB" w14:paraId="64337A78" w14:textId="77777777">
      <w:pPr>
        <w:ind w:left="567" w:right="624"/>
        <w:jc w:val="both"/>
        <w:rPr>
          <w:rFonts w:ascii="Arial Narrow" w:hAnsi="Arial Narrow"/>
          <w:i/>
          <w:iCs/>
          <w:sz w:val="22"/>
          <w:szCs w:val="22"/>
        </w:rPr>
      </w:pPr>
    </w:p>
    <w:p w:rsidR="002A68BB" w:rsidP="00AB164D" w:rsidRDefault="002A68BB" w14:paraId="25EE2CE8" w14:textId="77777777">
      <w:pPr>
        <w:tabs>
          <w:tab w:val="left" w:pos="1418"/>
        </w:tabs>
        <w:ind w:left="567" w:right="624"/>
        <w:jc w:val="both"/>
        <w:rPr>
          <w:rFonts w:ascii="Arial Narrow" w:hAnsi="Arial Narrow"/>
          <w:i/>
          <w:iCs/>
          <w:sz w:val="22"/>
          <w:szCs w:val="22"/>
        </w:rPr>
      </w:pPr>
      <w:r>
        <w:rPr>
          <w:rFonts w:ascii="Arial Narrow" w:hAnsi="Arial Narrow"/>
          <w:i/>
          <w:iCs/>
          <w:sz w:val="22"/>
          <w:szCs w:val="22"/>
        </w:rPr>
        <w:t xml:space="preserve">Para estos efectos, las partes deberán </w:t>
      </w:r>
      <w:r w:rsidRPr="00817128">
        <w:rPr>
          <w:rFonts w:ascii="Arial Narrow" w:hAnsi="Arial Narrow"/>
          <w:i/>
          <w:iCs/>
          <w:sz w:val="22"/>
          <w:szCs w:val="22"/>
        </w:rPr>
        <w:t>agotar la</w:t>
      </w:r>
      <w:r>
        <w:rPr>
          <w:rFonts w:ascii="Arial Narrow" w:hAnsi="Arial Narrow"/>
          <w:i/>
          <w:iCs/>
          <w:sz w:val="22"/>
          <w:szCs w:val="22"/>
        </w:rPr>
        <w:t>s</w:t>
      </w:r>
      <w:r w:rsidRPr="00817128">
        <w:rPr>
          <w:rFonts w:ascii="Arial Narrow" w:hAnsi="Arial Narrow"/>
          <w:i/>
          <w:iCs/>
          <w:sz w:val="22"/>
          <w:szCs w:val="22"/>
        </w:rPr>
        <w:t xml:space="preserve"> siguiente</w:t>
      </w:r>
      <w:r>
        <w:rPr>
          <w:rFonts w:ascii="Arial Narrow" w:hAnsi="Arial Narrow"/>
          <w:i/>
          <w:iCs/>
          <w:sz w:val="22"/>
          <w:szCs w:val="22"/>
        </w:rPr>
        <w:t>s</w:t>
      </w:r>
      <w:r w:rsidRPr="00817128">
        <w:rPr>
          <w:rFonts w:ascii="Arial Narrow" w:hAnsi="Arial Narrow"/>
          <w:i/>
          <w:iCs/>
          <w:sz w:val="22"/>
          <w:szCs w:val="22"/>
        </w:rPr>
        <w:t xml:space="preserve"> actuaci</w:t>
      </w:r>
      <w:r>
        <w:rPr>
          <w:rFonts w:ascii="Arial Narrow" w:hAnsi="Arial Narrow"/>
          <w:i/>
          <w:iCs/>
          <w:sz w:val="22"/>
          <w:szCs w:val="22"/>
        </w:rPr>
        <w:t>ones</w:t>
      </w:r>
      <w:r w:rsidRPr="00817128">
        <w:rPr>
          <w:rFonts w:ascii="Arial Narrow" w:hAnsi="Arial Narrow"/>
          <w:i/>
          <w:iCs/>
          <w:sz w:val="22"/>
          <w:szCs w:val="22"/>
        </w:rPr>
        <w:t xml:space="preserve"> para que se configure el evento eximente de responsabilidad</w:t>
      </w:r>
      <w:r>
        <w:rPr>
          <w:rFonts w:ascii="Arial Narrow" w:hAnsi="Arial Narrow"/>
          <w:i/>
          <w:iCs/>
          <w:sz w:val="22"/>
          <w:szCs w:val="22"/>
        </w:rPr>
        <w:t>:</w:t>
      </w:r>
    </w:p>
    <w:p w:rsidR="002A68BB" w:rsidP="00AB164D" w:rsidRDefault="002A68BB" w14:paraId="3D3D758E" w14:textId="77777777">
      <w:pPr>
        <w:tabs>
          <w:tab w:val="left" w:pos="1418"/>
        </w:tabs>
        <w:ind w:left="567" w:right="624"/>
        <w:jc w:val="both"/>
        <w:rPr>
          <w:rFonts w:ascii="Arial Narrow" w:hAnsi="Arial Narrow"/>
          <w:i/>
          <w:iCs/>
          <w:sz w:val="22"/>
          <w:szCs w:val="22"/>
        </w:rPr>
      </w:pPr>
    </w:p>
    <w:p w:rsidRPr="00F02C82" w:rsidR="002A68BB" w:rsidP="00AB164D" w:rsidRDefault="002A68BB" w14:paraId="79D3A80B" w14:textId="73CB1224">
      <w:pPr>
        <w:pStyle w:val="Prrafodelista"/>
        <w:numPr>
          <w:ilvl w:val="0"/>
          <w:numId w:val="66"/>
        </w:numPr>
        <w:ind w:left="851" w:right="624" w:hanging="284"/>
        <w:jc w:val="both"/>
        <w:rPr>
          <w:rFonts w:ascii="Arial Narrow" w:hAnsi="Arial Narrow" w:eastAsiaTheme="minorEastAsia"/>
          <w:i/>
          <w:sz w:val="22"/>
          <w:szCs w:val="22"/>
        </w:rPr>
      </w:pPr>
      <w:r w:rsidRPr="000D62EC">
        <w:rPr>
          <w:rFonts w:ascii="Arial Narrow" w:hAnsi="Arial Narrow"/>
          <w:i/>
          <w:sz w:val="22"/>
          <w:szCs w:val="22"/>
        </w:rPr>
        <w:t xml:space="preserve">El Contratista </w:t>
      </w:r>
      <w:r w:rsidRPr="000D62EC">
        <w:rPr>
          <w:rFonts w:ascii="Arial Narrow" w:hAnsi="Arial Narrow" w:eastAsiaTheme="minorEastAsia"/>
          <w:i/>
          <w:sz w:val="22"/>
          <w:szCs w:val="22"/>
        </w:rPr>
        <w:t>comunicará al supervisor o interventor del contrato la ocurrencia de uno de los supuestos eximentes de responsabilidad d</w:t>
      </w:r>
      <w:r w:rsidRPr="00F02C82">
        <w:rPr>
          <w:rFonts w:ascii="Arial Narrow" w:hAnsi="Arial Narrow" w:eastAsiaTheme="minorEastAsia"/>
          <w:i/>
          <w:sz w:val="22"/>
          <w:szCs w:val="22"/>
        </w:rPr>
        <w:t xml:space="preserve">entro de los </w:t>
      </w:r>
      <w:r w:rsidRPr="009A6142">
        <w:rPr>
          <w:rFonts w:ascii="Arial Narrow" w:hAnsi="Arial Narrow" w:eastAsiaTheme="minorEastAsia"/>
          <w:i/>
          <w:sz w:val="22"/>
          <w:szCs w:val="22"/>
          <w:highlight w:val="lightGray"/>
        </w:rPr>
        <w:t>[</w:t>
      </w:r>
      <w:r w:rsidRPr="005966AC">
        <w:rPr>
          <w:rFonts w:ascii="Arial Narrow" w:hAnsi="Arial Narrow" w:eastAsiaTheme="minorEastAsia"/>
          <w:i/>
          <w:sz w:val="22"/>
          <w:szCs w:val="22"/>
          <w:highlight w:val="lightGray"/>
        </w:rPr>
        <w:t xml:space="preserve">definir el </w:t>
      </w:r>
      <w:r w:rsidRPr="00F02C82">
        <w:rPr>
          <w:rFonts w:ascii="Arial Narrow" w:hAnsi="Arial Narrow" w:eastAsiaTheme="minorEastAsia"/>
          <w:i/>
          <w:sz w:val="22"/>
          <w:szCs w:val="22"/>
          <w:highlight w:val="lightGray"/>
        </w:rPr>
        <w:t>número de días]</w:t>
      </w:r>
      <w:r w:rsidRPr="00F02C82">
        <w:rPr>
          <w:rFonts w:ascii="Arial Narrow" w:hAnsi="Arial Narrow" w:eastAsiaTheme="minorEastAsia"/>
          <w:i/>
          <w:sz w:val="22"/>
          <w:szCs w:val="22"/>
        </w:rPr>
        <w:t xml:space="preserve"> contados a partir de </w:t>
      </w:r>
      <w:r w:rsidRPr="000D62EC">
        <w:rPr>
          <w:rFonts w:ascii="Arial Narrow" w:hAnsi="Arial Narrow" w:eastAsiaTheme="minorEastAsia"/>
          <w:i/>
          <w:sz w:val="22"/>
          <w:szCs w:val="22"/>
        </w:rPr>
        <w:t xml:space="preserve">su </w:t>
      </w:r>
      <w:r w:rsidRPr="00F02C82">
        <w:rPr>
          <w:rFonts w:ascii="Arial Narrow" w:hAnsi="Arial Narrow" w:eastAsiaTheme="minorEastAsia"/>
          <w:i/>
          <w:sz w:val="22"/>
          <w:szCs w:val="22"/>
        </w:rPr>
        <w:t xml:space="preserve">ocurrencia, incluyendo la información </w:t>
      </w:r>
      <w:r>
        <w:rPr>
          <w:rFonts w:ascii="Arial Narrow" w:hAnsi="Arial Narrow" w:eastAsiaTheme="minorEastAsia"/>
          <w:i/>
          <w:sz w:val="22"/>
          <w:szCs w:val="22"/>
        </w:rPr>
        <w:t xml:space="preserve">con soportes o documentos, </w:t>
      </w:r>
      <w:r w:rsidRPr="00F02C82">
        <w:rPr>
          <w:rFonts w:ascii="Arial Narrow" w:hAnsi="Arial Narrow" w:eastAsiaTheme="minorEastAsia"/>
          <w:i/>
          <w:sz w:val="22"/>
          <w:szCs w:val="22"/>
        </w:rPr>
        <w:t xml:space="preserve">y demás detalles que fueran pertinentes sobre su acontecimiento. </w:t>
      </w:r>
    </w:p>
    <w:p w:rsidRPr="00F02C82" w:rsidR="002A68BB" w:rsidP="00AB164D" w:rsidRDefault="002A68BB" w14:paraId="47E29792" w14:textId="77777777">
      <w:pPr>
        <w:pStyle w:val="Prrafodelista"/>
        <w:numPr>
          <w:ilvl w:val="0"/>
          <w:numId w:val="66"/>
        </w:numPr>
        <w:ind w:left="851" w:right="624" w:hanging="284"/>
        <w:jc w:val="both"/>
        <w:rPr>
          <w:rFonts w:ascii="Arial Narrow" w:hAnsi="Arial Narrow"/>
          <w:i/>
          <w:sz w:val="22"/>
          <w:szCs w:val="22"/>
        </w:rPr>
      </w:pPr>
      <w:r w:rsidRPr="000D62EC">
        <w:rPr>
          <w:rFonts w:ascii="Arial Narrow" w:hAnsi="Arial Narrow"/>
          <w:i/>
          <w:sz w:val="22"/>
          <w:szCs w:val="22"/>
        </w:rPr>
        <w:t xml:space="preserve">La Entidad Estatal por medio del supervisor o interventor del contrato </w:t>
      </w:r>
      <w:r>
        <w:rPr>
          <w:rFonts w:ascii="Arial Narrow" w:hAnsi="Arial Narrow"/>
          <w:i/>
          <w:sz w:val="22"/>
          <w:szCs w:val="22"/>
        </w:rPr>
        <w:t>informará</w:t>
      </w:r>
      <w:r w:rsidRPr="000D62EC">
        <w:rPr>
          <w:rFonts w:ascii="Arial Narrow" w:hAnsi="Arial Narrow"/>
          <w:i/>
          <w:sz w:val="22"/>
          <w:szCs w:val="22"/>
        </w:rPr>
        <w:t xml:space="preserve"> dentro de los </w:t>
      </w:r>
      <w:r w:rsidRPr="009A6142">
        <w:rPr>
          <w:rFonts w:ascii="Arial Narrow" w:hAnsi="Arial Narrow"/>
          <w:i/>
          <w:sz w:val="22"/>
          <w:szCs w:val="22"/>
          <w:highlight w:val="lightGray"/>
        </w:rPr>
        <w:t>[</w:t>
      </w:r>
      <w:r w:rsidRPr="005966AC">
        <w:rPr>
          <w:rFonts w:ascii="Arial Narrow" w:hAnsi="Arial Narrow"/>
          <w:i/>
          <w:sz w:val="22"/>
          <w:szCs w:val="22"/>
          <w:highlight w:val="lightGray"/>
        </w:rPr>
        <w:t>d</w:t>
      </w:r>
      <w:r w:rsidRPr="00F02C82">
        <w:rPr>
          <w:rFonts w:ascii="Arial Narrow" w:hAnsi="Arial Narrow"/>
          <w:i/>
          <w:sz w:val="22"/>
          <w:szCs w:val="22"/>
          <w:highlight w:val="lightGray"/>
        </w:rPr>
        <w:t>efinir el número de días]</w:t>
      </w:r>
      <w:r w:rsidRPr="000D62EC">
        <w:rPr>
          <w:rFonts w:ascii="Arial Narrow" w:hAnsi="Arial Narrow"/>
          <w:i/>
          <w:sz w:val="22"/>
          <w:szCs w:val="22"/>
        </w:rPr>
        <w:t xml:space="preserve"> hábiles siguientes contados a partir de la fecha de recibida la </w:t>
      </w:r>
      <w:r w:rsidRPr="000D62EC">
        <w:rPr>
          <w:rFonts w:ascii="Arial Narrow" w:hAnsi="Arial Narrow"/>
          <w:i/>
          <w:sz w:val="22"/>
          <w:szCs w:val="22"/>
        </w:rPr>
        <w:lastRenderedPageBreak/>
        <w:t>comunicación del Contratista, si efectivamente se configura o no uno de los supuestos definidos en este numeral.</w:t>
      </w:r>
    </w:p>
    <w:p w:rsidRPr="000D62EC" w:rsidR="002A68BB" w:rsidP="00AB164D" w:rsidRDefault="002A68BB" w14:paraId="5ADD9354" w14:textId="77777777">
      <w:pPr>
        <w:pStyle w:val="Prrafodelista"/>
        <w:numPr>
          <w:ilvl w:val="0"/>
          <w:numId w:val="66"/>
        </w:numPr>
        <w:ind w:left="851" w:right="624" w:hanging="284"/>
        <w:jc w:val="both"/>
        <w:rPr>
          <w:rFonts w:ascii="Arial Narrow" w:hAnsi="Arial Narrow"/>
          <w:i/>
          <w:sz w:val="22"/>
          <w:szCs w:val="22"/>
        </w:rPr>
      </w:pPr>
      <w:r w:rsidRPr="00F02C82">
        <w:rPr>
          <w:rFonts w:ascii="Arial Narrow" w:hAnsi="Arial Narrow"/>
          <w:i/>
          <w:sz w:val="22"/>
          <w:szCs w:val="22"/>
        </w:rPr>
        <w:t xml:space="preserve">En el evento que se compruebe la ocurrencia de uno de </w:t>
      </w:r>
      <w:r>
        <w:rPr>
          <w:rFonts w:ascii="Arial Narrow" w:hAnsi="Arial Narrow"/>
          <w:i/>
          <w:sz w:val="22"/>
          <w:szCs w:val="22"/>
        </w:rPr>
        <w:t>estos supuestos</w:t>
      </w:r>
      <w:r w:rsidRPr="00F02C82">
        <w:rPr>
          <w:rFonts w:ascii="Arial Narrow" w:hAnsi="Arial Narrow"/>
          <w:i/>
          <w:sz w:val="22"/>
          <w:szCs w:val="22"/>
        </w:rPr>
        <w:t xml:space="preserve">, la Entidad Estatal verificará si es posible que el Proponente </w:t>
      </w:r>
      <w:r w:rsidRPr="000D62EC">
        <w:rPr>
          <w:rFonts w:ascii="Arial Narrow" w:hAnsi="Arial Narrow"/>
          <w:i/>
          <w:sz w:val="22"/>
          <w:szCs w:val="22"/>
        </w:rPr>
        <w:t>a</w:t>
      </w:r>
      <w:r w:rsidRPr="00F02C82">
        <w:rPr>
          <w:rFonts w:ascii="Arial Narrow" w:hAnsi="Arial Narrow"/>
          <w:i/>
          <w:sz w:val="22"/>
          <w:szCs w:val="22"/>
        </w:rPr>
        <w:t>dqui</w:t>
      </w:r>
      <w:r w:rsidRPr="000D62EC">
        <w:rPr>
          <w:rFonts w:ascii="Arial Narrow" w:hAnsi="Arial Narrow"/>
          <w:i/>
          <w:sz w:val="22"/>
          <w:szCs w:val="22"/>
        </w:rPr>
        <w:t>e</w:t>
      </w:r>
      <w:r w:rsidRPr="00F02C82">
        <w:rPr>
          <w:rFonts w:ascii="Arial Narrow" w:hAnsi="Arial Narrow"/>
          <w:i/>
          <w:sz w:val="22"/>
          <w:szCs w:val="22"/>
        </w:rPr>
        <w:t>r</w:t>
      </w:r>
      <w:r w:rsidRPr="000D62EC">
        <w:rPr>
          <w:rFonts w:ascii="Arial Narrow" w:hAnsi="Arial Narrow"/>
          <w:i/>
          <w:sz w:val="22"/>
          <w:szCs w:val="22"/>
        </w:rPr>
        <w:t xml:space="preserve">a un bien de características técnicas iguales o superiores que se encuentre en el Registro de Productores de Bienes Nacionales. </w:t>
      </w:r>
      <w:r>
        <w:rPr>
          <w:rFonts w:ascii="Arial Narrow" w:hAnsi="Arial Narrow"/>
          <w:i/>
          <w:sz w:val="22"/>
          <w:szCs w:val="22"/>
        </w:rPr>
        <w:t xml:space="preserve">En caso de que sea viable le informará al Contratista el bien nacional relevante que deberá adquirir durante la ejecución del proyecto. </w:t>
      </w:r>
    </w:p>
    <w:p w:rsidR="00190B2C" w:rsidP="00AB164D" w:rsidRDefault="002A68BB" w14:paraId="0A97FD5F" w14:textId="60A8FB70">
      <w:pPr>
        <w:pStyle w:val="Prrafodelista"/>
        <w:numPr>
          <w:ilvl w:val="0"/>
          <w:numId w:val="66"/>
        </w:numPr>
        <w:ind w:left="851" w:right="624" w:hanging="284"/>
        <w:jc w:val="both"/>
        <w:rPr>
          <w:rFonts w:ascii="Arial Narrow" w:hAnsi="Arial Narrow" w:eastAsiaTheme="minorHAnsi"/>
          <w:i/>
          <w:sz w:val="22"/>
          <w:szCs w:val="22"/>
        </w:rPr>
      </w:pPr>
      <w:r w:rsidRPr="000D62EC">
        <w:rPr>
          <w:rFonts w:ascii="Arial Narrow" w:hAnsi="Arial Narrow"/>
          <w:i/>
          <w:sz w:val="22"/>
          <w:szCs w:val="22"/>
        </w:rPr>
        <w:t>En caso</w:t>
      </w:r>
      <w:r w:rsidRPr="007858D1">
        <w:rPr>
          <w:rFonts w:ascii="Arial Narrow" w:hAnsi="Arial Narrow"/>
          <w:i/>
          <w:sz w:val="22"/>
          <w:szCs w:val="22"/>
        </w:rPr>
        <w:t xml:space="preserve"> </w:t>
      </w:r>
      <w:r>
        <w:rPr>
          <w:rFonts w:ascii="Arial Narrow" w:hAnsi="Arial Narrow"/>
          <w:i/>
          <w:sz w:val="22"/>
          <w:szCs w:val="22"/>
        </w:rPr>
        <w:t>de</w:t>
      </w:r>
      <w:r w:rsidRPr="000D62EC">
        <w:rPr>
          <w:rFonts w:ascii="Arial Narrow" w:hAnsi="Arial Narrow"/>
          <w:i/>
          <w:sz w:val="22"/>
          <w:szCs w:val="22"/>
        </w:rPr>
        <w:t xml:space="preserve"> que no sea posible adquirir un bien de características técnicas iguales o superiore</w:t>
      </w:r>
      <w:r w:rsidRPr="00F02C82">
        <w:rPr>
          <w:rFonts w:ascii="Arial Narrow" w:hAnsi="Arial Narrow"/>
          <w:i/>
          <w:sz w:val="22"/>
          <w:szCs w:val="22"/>
        </w:rPr>
        <w:t>s</w:t>
      </w:r>
      <w:r w:rsidRPr="000D62EC">
        <w:rPr>
          <w:rFonts w:ascii="Arial Narrow" w:hAnsi="Arial Narrow"/>
          <w:i/>
          <w:sz w:val="22"/>
          <w:szCs w:val="22"/>
        </w:rPr>
        <w:t xml:space="preserve"> para el cumplimiento del contrato, se configurará el evento eximente de responsabilidad</w:t>
      </w:r>
      <w:r>
        <w:rPr>
          <w:rFonts w:ascii="Arial Narrow" w:hAnsi="Arial Narrow"/>
          <w:i/>
          <w:sz w:val="22"/>
          <w:szCs w:val="22"/>
        </w:rPr>
        <w:t>.</w:t>
      </w:r>
      <w:r w:rsidRPr="000D62EC" w:rsidR="002B056A">
        <w:rPr>
          <w:rFonts w:ascii="Arial Narrow" w:hAnsi="Arial Narrow" w:eastAsiaTheme="minorEastAsia"/>
          <w:i/>
          <w:sz w:val="22"/>
          <w:szCs w:val="22"/>
        </w:rPr>
        <w:t xml:space="preserve"> </w:t>
      </w:r>
    </w:p>
    <w:p w:rsidRPr="00AB164D" w:rsidR="002A68BB" w:rsidP="00AB164D" w:rsidRDefault="002A68BB" w14:paraId="12EF4FF2" w14:textId="77777777">
      <w:pPr>
        <w:pStyle w:val="Prrafodelista"/>
        <w:ind w:left="1068" w:right="624"/>
        <w:jc w:val="both"/>
        <w:rPr>
          <w:rFonts w:ascii="Arial Narrow" w:hAnsi="Arial Narrow" w:eastAsiaTheme="minorHAnsi"/>
          <w:b/>
          <w:i/>
          <w:sz w:val="22"/>
          <w:szCs w:val="22"/>
        </w:rPr>
      </w:pPr>
    </w:p>
    <w:p w:rsidRPr="00E3214A" w:rsidR="004A3393" w:rsidP="00E3214A" w:rsidRDefault="00E85108" w14:paraId="681AEC83" w14:textId="1539B587">
      <w:pPr>
        <w:pStyle w:val="Prrafodelista"/>
        <w:shd w:val="clear" w:color="auto" w:fill="FFFFFF" w:themeFill="background1"/>
        <w:tabs>
          <w:tab w:val="left" w:pos="1134"/>
        </w:tabs>
        <w:ind w:left="0"/>
        <w:jc w:val="both"/>
        <w:outlineLvl w:val="0"/>
      </w:pPr>
      <w:r>
        <w:rPr>
          <w:rFonts w:ascii="Arial Narrow" w:hAnsi="Arial Narrow"/>
          <w:b/>
          <w:sz w:val="22"/>
          <w:szCs w:val="22"/>
        </w:rPr>
        <w:t xml:space="preserve">Artículo </w:t>
      </w:r>
      <w:r w:rsidR="00702BEF">
        <w:rPr>
          <w:rFonts w:ascii="Arial Narrow" w:hAnsi="Arial Narrow"/>
          <w:b/>
          <w:sz w:val="22"/>
          <w:szCs w:val="22"/>
        </w:rPr>
        <w:t>4</w:t>
      </w:r>
      <w:r w:rsidR="000C24EE">
        <w:rPr>
          <w:rFonts w:ascii="Arial Narrow" w:hAnsi="Arial Narrow"/>
          <w:b/>
          <w:sz w:val="22"/>
          <w:szCs w:val="22"/>
        </w:rPr>
        <w:t>7</w:t>
      </w:r>
      <w:r w:rsidR="002160DB">
        <w:rPr>
          <w:rFonts w:ascii="Arial Narrow" w:hAnsi="Arial Narrow"/>
          <w:b/>
          <w:sz w:val="22"/>
          <w:szCs w:val="22"/>
        </w:rPr>
        <w:t xml:space="preserve"> –</w:t>
      </w:r>
      <w:r>
        <w:rPr>
          <w:rFonts w:ascii="Arial Narrow" w:hAnsi="Arial Narrow"/>
          <w:b/>
          <w:sz w:val="22"/>
          <w:szCs w:val="22"/>
        </w:rPr>
        <w:t xml:space="preserve"> </w:t>
      </w:r>
      <w:r w:rsidR="005A4A8D">
        <w:rPr>
          <w:rFonts w:ascii="Arial Narrow" w:hAnsi="Arial Narrow"/>
          <w:b/>
          <w:sz w:val="22"/>
          <w:szCs w:val="22"/>
        </w:rPr>
        <w:t xml:space="preserve">MODIFÍQUESE </w:t>
      </w:r>
      <w:r w:rsidRPr="009A57B7">
        <w:rPr>
          <w:rFonts w:ascii="Arial Narrow" w:hAnsi="Arial Narrow"/>
          <w:b/>
          <w:sz w:val="22"/>
          <w:szCs w:val="22"/>
        </w:rPr>
        <w:t xml:space="preserve">LA </w:t>
      </w:r>
      <w:r w:rsidRPr="009A57B7" w:rsidR="002D1B3B">
        <w:rPr>
          <w:rFonts w:ascii="Arial Narrow" w:hAnsi="Arial Narrow"/>
          <w:b/>
          <w:sz w:val="22"/>
          <w:szCs w:val="22"/>
        </w:rPr>
        <w:t>CLÁUSULA 15 MULTAS DEL ANEXO 4 – MINUTA DEL CONTRATO.</w:t>
      </w:r>
      <w:r w:rsidRPr="009A57B7" w:rsidR="002D1B3B">
        <w:rPr>
          <w:rFonts w:ascii="Arial Narrow" w:hAnsi="Arial Narrow"/>
          <w:sz w:val="22"/>
          <w:szCs w:val="22"/>
        </w:rPr>
        <w:t xml:space="preserve"> </w:t>
      </w:r>
      <w:r w:rsidRPr="009A57B7" w:rsidR="00DE6701">
        <w:rPr>
          <w:rFonts w:ascii="Arial Narrow" w:hAnsi="Arial Narrow" w:cs="Arial"/>
          <w:sz w:val="22"/>
          <w:szCs w:val="22"/>
        </w:rPr>
        <w:t xml:space="preserve">Modifíquese la cláusula 15 Multas </w:t>
      </w:r>
      <w:r w:rsidRPr="009A57B7" w:rsidR="002D1B3B">
        <w:rPr>
          <w:rFonts w:ascii="Arial Narrow" w:hAnsi="Arial Narrow"/>
          <w:sz w:val="22"/>
          <w:szCs w:val="22"/>
        </w:rPr>
        <w:t xml:space="preserve">del Anexo 4 - </w:t>
      </w:r>
      <w:r w:rsidRPr="00046044" w:rsidR="002D1B3B">
        <w:rPr>
          <w:rFonts w:ascii="Arial Narrow" w:hAnsi="Arial Narrow"/>
          <w:sz w:val="22"/>
          <w:szCs w:val="22"/>
        </w:rPr>
        <w:t xml:space="preserve">Minuta del Contrato de los </w:t>
      </w:r>
      <w:r w:rsidR="002652AD">
        <w:rPr>
          <w:rFonts w:ascii="Arial Narrow" w:hAnsi="Arial Narrow"/>
          <w:sz w:val="22"/>
          <w:szCs w:val="22"/>
        </w:rPr>
        <w:t>D</w:t>
      </w:r>
      <w:r w:rsidRPr="00046044" w:rsidR="002D1B3B">
        <w:rPr>
          <w:rFonts w:ascii="Arial Narrow" w:hAnsi="Arial Narrow"/>
          <w:sz w:val="22"/>
          <w:szCs w:val="22"/>
        </w:rPr>
        <w:t xml:space="preserve">ocumentos </w:t>
      </w:r>
      <w:r w:rsidR="002652AD">
        <w:rPr>
          <w:rFonts w:ascii="Arial Narrow" w:hAnsi="Arial Narrow"/>
          <w:sz w:val="22"/>
          <w:szCs w:val="22"/>
        </w:rPr>
        <w:t>T</w:t>
      </w:r>
      <w:r w:rsidRPr="00046044" w:rsidR="002D1B3B">
        <w:rPr>
          <w:rFonts w:ascii="Arial Narrow" w:hAnsi="Arial Narrow"/>
          <w:sz w:val="22"/>
          <w:szCs w:val="22"/>
        </w:rPr>
        <w:t xml:space="preserve">ipo de licitación obra pública de infraestructura social, adoptados mediante la Resolución </w:t>
      </w:r>
      <w:r w:rsidRPr="00046044">
        <w:rPr>
          <w:rFonts w:ascii="Arial Narrow" w:hAnsi="Arial Narrow"/>
          <w:sz w:val="22"/>
          <w:szCs w:val="22"/>
        </w:rPr>
        <w:t>219</w:t>
      </w:r>
      <w:r w:rsidRPr="00046044" w:rsidR="002D1B3B">
        <w:rPr>
          <w:rFonts w:ascii="Arial Narrow" w:hAnsi="Arial Narrow"/>
          <w:sz w:val="22"/>
          <w:szCs w:val="22"/>
        </w:rPr>
        <w:t xml:space="preserve"> de 2021. La modificación de la referida cláusula es la siguiente:</w:t>
      </w:r>
    </w:p>
    <w:p w:rsidRPr="006961FB" w:rsidR="00F4471D" w:rsidP="00AB164D" w:rsidRDefault="009C4045" w14:paraId="1FB65E91" w14:textId="39A3648B">
      <w:pPr>
        <w:pStyle w:val="clusulas"/>
        <w:numPr>
          <w:ilvl w:val="0"/>
          <w:numId w:val="0"/>
        </w:numPr>
        <w:tabs>
          <w:tab w:val="left" w:pos="709"/>
          <w:tab w:val="left" w:pos="1701"/>
        </w:tabs>
        <w:spacing w:before="0" w:after="0"/>
        <w:ind w:left="567"/>
        <w:rPr>
          <w:rFonts w:ascii="Arial Narrow" w:hAnsi="Arial Narrow" w:cstheme="minorHAnsi"/>
          <w:i/>
          <w:sz w:val="22"/>
          <w:lang w:val="es-ES"/>
        </w:rPr>
      </w:pPr>
      <w:r>
        <w:rPr>
          <w:rFonts w:ascii="Arial Narrow" w:hAnsi="Arial Narrow" w:cstheme="minorHAnsi"/>
          <w:i/>
          <w:sz w:val="22"/>
          <w:lang w:val="es-ES"/>
        </w:rPr>
        <w:t>“</w:t>
      </w:r>
      <w:r w:rsidRPr="00DE41CD" w:rsidR="002D1B3B">
        <w:rPr>
          <w:rFonts w:ascii="Arial Narrow" w:hAnsi="Arial Narrow" w:cstheme="minorHAnsi"/>
          <w:i/>
          <w:sz w:val="22"/>
          <w:lang w:val="es-ES"/>
        </w:rPr>
        <w:t xml:space="preserve">CLÁUSULA 15. </w:t>
      </w:r>
      <w:r w:rsidRPr="006961FB" w:rsidR="00203728">
        <w:rPr>
          <w:rFonts w:ascii="Arial Narrow" w:hAnsi="Arial Narrow" w:cstheme="minorHAnsi"/>
          <w:i/>
          <w:sz w:val="22"/>
          <w:lang w:val="es-ES"/>
        </w:rPr>
        <w:t>MULTAS</w:t>
      </w:r>
    </w:p>
    <w:p w:rsidR="00D2708E" w:rsidP="00AB164D" w:rsidRDefault="00D2708E" w14:paraId="76D936B3" w14:textId="3B04BF69">
      <w:pPr>
        <w:pStyle w:val="clusulas"/>
        <w:numPr>
          <w:ilvl w:val="0"/>
          <w:numId w:val="0"/>
        </w:numPr>
        <w:tabs>
          <w:tab w:val="left" w:pos="709"/>
          <w:tab w:val="left" w:pos="1701"/>
        </w:tabs>
        <w:spacing w:before="0" w:after="0"/>
        <w:ind w:left="567" w:right="624"/>
      </w:pPr>
    </w:p>
    <w:p w:rsidRPr="00DE41CD" w:rsidR="00F4471D" w:rsidP="00AB164D" w:rsidRDefault="00F4471D" w14:paraId="29FCFBAC" w14:textId="04124A41">
      <w:pPr>
        <w:ind w:left="567" w:right="624"/>
        <w:jc w:val="both"/>
        <w:rPr>
          <w:rFonts w:ascii="Arial Narrow" w:hAnsi="Arial Narrow"/>
          <w:i/>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1</w:t>
      </w:r>
      <w:r>
        <w:rPr>
          <w:rFonts w:ascii="Arial Narrow" w:hAnsi="Arial Narrow"/>
          <w:i/>
          <w:color w:val="000000" w:themeColor="text1"/>
          <w:sz w:val="22"/>
          <w:szCs w:val="22"/>
          <w:highlight w:val="lightGray"/>
        </w:rPr>
        <w:t xml:space="preserve"> del Formato 9A – Promoción de Servicios Nacionales o con Trato Nacional</w:t>
      </w:r>
      <w:r w:rsidRPr="00DE41CD">
        <w:rPr>
          <w:rFonts w:ascii="Arial Narrow" w:hAnsi="Arial Narrow"/>
          <w:i/>
          <w:color w:val="000000" w:themeColor="text1"/>
          <w:sz w:val="22"/>
          <w:szCs w:val="22"/>
          <w:highlight w:val="lightGray"/>
        </w:rPr>
        <w:t>]</w:t>
      </w:r>
      <w:r w:rsidRPr="00DE41CD">
        <w:rPr>
          <w:rFonts w:ascii="Arial Narrow" w:hAnsi="Arial Narrow"/>
          <w:i/>
          <w:color w:val="000000" w:themeColor="text1"/>
          <w:sz w:val="22"/>
          <w:szCs w:val="22"/>
        </w:rPr>
        <w:t xml:space="preserve"> 1. </w:t>
      </w:r>
      <w:r w:rsidRPr="00DE41CD">
        <w:rPr>
          <w:rFonts w:ascii="Arial Narrow" w:hAnsi="Arial Narrow" w:cstheme="minorHAnsi"/>
          <w:i/>
          <w:color w:val="000000" w:themeColor="text1"/>
          <w:sz w:val="22"/>
          <w:szCs w:val="22"/>
        </w:rPr>
        <w:t xml:space="preserve">Se impondrá una multa equivalente a </w:t>
      </w:r>
      <w:r w:rsidRPr="00DE41CD">
        <w:rPr>
          <w:rFonts w:ascii="Arial Narrow" w:hAnsi="Arial Narrow"/>
          <w:i/>
          <w:color w:val="000000" w:themeColor="text1"/>
          <w:sz w:val="22"/>
          <w:szCs w:val="22"/>
          <w:highlight w:val="lightGray"/>
          <w:shd w:val="clear" w:color="auto" w:fill="E6E6E6"/>
        </w:rPr>
        <w:t>[_____SMMLV]</w:t>
      </w:r>
      <w:r w:rsidRPr="00DE41CD">
        <w:rPr>
          <w:rFonts w:ascii="Arial Narrow" w:hAnsi="Arial Narrow"/>
          <w:i/>
          <w:color w:val="000000" w:themeColor="text1"/>
          <w:sz w:val="22"/>
          <w:szCs w:val="22"/>
        </w:rPr>
        <w:t xml:space="preserve"> cuando el </w:t>
      </w:r>
      <w:r>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no adquiera los bienes nacionales relevantes definidos por la Entidad Estatal en </w:t>
      </w:r>
      <w:r>
        <w:rPr>
          <w:rFonts w:ascii="Arial Narrow" w:hAnsi="Arial Narrow"/>
          <w:i/>
          <w:color w:val="000000" w:themeColor="text1"/>
          <w:sz w:val="22"/>
          <w:szCs w:val="22"/>
        </w:rPr>
        <w:t>el numeral 4.</w:t>
      </w:r>
      <w:r w:rsidR="001E39A1">
        <w:rPr>
          <w:rFonts w:ascii="Arial Narrow" w:hAnsi="Arial Narrow"/>
          <w:i/>
          <w:color w:val="000000" w:themeColor="text1"/>
          <w:sz w:val="22"/>
          <w:szCs w:val="22"/>
        </w:rPr>
        <w:t>4</w:t>
      </w:r>
      <w:r>
        <w:rPr>
          <w:rFonts w:ascii="Arial Narrow" w:hAnsi="Arial Narrow"/>
          <w:i/>
          <w:color w:val="000000" w:themeColor="text1"/>
          <w:sz w:val="22"/>
          <w:szCs w:val="22"/>
        </w:rPr>
        <w:t xml:space="preserve">.1. del documento base. </w:t>
      </w:r>
    </w:p>
    <w:p w:rsidRPr="00DE41CD" w:rsidR="00F4471D" w:rsidP="00AB164D" w:rsidRDefault="00F4471D" w14:paraId="694FBE2A" w14:textId="77777777">
      <w:pPr>
        <w:ind w:left="567" w:right="624"/>
        <w:jc w:val="both"/>
        <w:rPr>
          <w:rFonts w:ascii="Arial Narrow" w:hAnsi="Arial Narrow"/>
          <w:i/>
          <w:color w:val="000000" w:themeColor="text1"/>
          <w:sz w:val="22"/>
          <w:szCs w:val="22"/>
        </w:rPr>
      </w:pPr>
    </w:p>
    <w:p w:rsidR="00F4471D" w:rsidP="00AB164D" w:rsidRDefault="00F4471D" w14:paraId="333F3271" w14:textId="77777777">
      <w:pPr>
        <w:ind w:left="567" w:right="624"/>
        <w:jc w:val="both"/>
        <w:rPr>
          <w:rFonts w:ascii="Arial Narrow" w:hAnsi="Arial Narrow"/>
          <w:i/>
          <w:color w:val="000000" w:themeColor="text1"/>
          <w:sz w:val="22"/>
          <w:szCs w:val="22"/>
        </w:rPr>
      </w:pPr>
      <w:r w:rsidRPr="00DE41CD">
        <w:rPr>
          <w:rFonts w:ascii="Arial Narrow" w:hAnsi="Arial Narrow"/>
          <w:i/>
          <w:color w:val="000000" w:themeColor="text1"/>
          <w:sz w:val="22"/>
          <w:szCs w:val="22"/>
        </w:rPr>
        <w:t xml:space="preserve">2. Así mismo, cuando el interventor o supervisor, según corresponda, solicite al </w:t>
      </w:r>
      <w:r>
        <w:rPr>
          <w:rFonts w:ascii="Arial Narrow" w:hAnsi="Arial Narrow"/>
          <w:i/>
          <w:color w:val="000000" w:themeColor="text1"/>
          <w:sz w:val="22"/>
          <w:szCs w:val="22"/>
        </w:rPr>
        <w:t>C</w:t>
      </w:r>
      <w:r w:rsidRPr="00DE41CD">
        <w:rPr>
          <w:rFonts w:ascii="Arial Narrow" w:hAnsi="Arial Narrow"/>
          <w:i/>
          <w:color w:val="000000" w:themeColor="text1"/>
          <w:sz w:val="22"/>
          <w:szCs w:val="22"/>
        </w:rPr>
        <w:t xml:space="preserve">ontratista que </w:t>
      </w:r>
      <w:r w:rsidRPr="009A57B7">
        <w:rPr>
          <w:rFonts w:ascii="Arial Narrow" w:hAnsi="Arial Narrow"/>
          <w:i/>
          <w:color w:val="000000" w:themeColor="text1"/>
          <w:sz w:val="22"/>
          <w:szCs w:val="22"/>
        </w:rPr>
        <w:t>informe la</w:t>
      </w:r>
      <w:r w:rsidRPr="00DE41CD">
        <w:rPr>
          <w:rFonts w:ascii="Arial Narrow" w:hAnsi="Arial Narrow"/>
          <w:i/>
          <w:color w:val="000000" w:themeColor="text1"/>
          <w:sz w:val="22"/>
          <w:szCs w:val="22"/>
        </w:rPr>
        <w:t xml:space="preserve"> fecha en que se adquirieron los bienes nacionales relevantes y este omita presentar</w:t>
      </w:r>
      <w:r w:rsidRPr="009A57B7">
        <w:rPr>
          <w:rFonts w:ascii="Arial Narrow" w:hAnsi="Arial Narrow"/>
          <w:i/>
          <w:color w:val="000000" w:themeColor="text1"/>
          <w:sz w:val="22"/>
          <w:szCs w:val="22"/>
        </w:rPr>
        <w:t>la</w:t>
      </w:r>
      <w:r w:rsidRPr="00DE41CD">
        <w:rPr>
          <w:rFonts w:ascii="Arial Narrow" w:hAnsi="Arial Narrow"/>
          <w:i/>
          <w:color w:val="000000" w:themeColor="text1"/>
          <w:sz w:val="22"/>
          <w:szCs w:val="22"/>
        </w:rPr>
        <w:t xml:space="preserve">, se causarán multas equivalentes a </w:t>
      </w:r>
      <w:r w:rsidRPr="00DE41CD">
        <w:rPr>
          <w:rFonts w:ascii="Arial Narrow" w:hAnsi="Arial Narrow"/>
          <w:i/>
          <w:color w:val="000000" w:themeColor="text1"/>
          <w:sz w:val="22"/>
          <w:szCs w:val="22"/>
          <w:highlight w:val="lightGray"/>
          <w:shd w:val="clear" w:color="auto" w:fill="E6E6E6"/>
        </w:rPr>
        <w:t>[_______SMMLV]</w:t>
      </w:r>
      <w:r w:rsidRPr="00DE41CD">
        <w:rPr>
          <w:rFonts w:ascii="Arial Narrow" w:hAnsi="Arial Narrow"/>
          <w:i/>
          <w:color w:val="000000" w:themeColor="text1"/>
          <w:sz w:val="22"/>
          <w:szCs w:val="22"/>
        </w:rPr>
        <w:t xml:space="preserve"> por cada día transcurrido a partir del tercer día hábil siguiente al momento en que se hizo el requerimiento. </w:t>
      </w:r>
    </w:p>
    <w:p w:rsidR="00F4471D" w:rsidP="00AB164D" w:rsidRDefault="00F4471D" w14:paraId="1A7EE315" w14:textId="77777777">
      <w:pPr>
        <w:ind w:left="567" w:right="624"/>
        <w:jc w:val="both"/>
        <w:rPr>
          <w:rFonts w:ascii="Arial Narrow" w:hAnsi="Arial Narrow"/>
          <w:i/>
          <w:color w:val="000000" w:themeColor="text1"/>
          <w:sz w:val="22"/>
          <w:szCs w:val="22"/>
        </w:rPr>
      </w:pPr>
    </w:p>
    <w:p w:rsidRPr="00E03DAE" w:rsidR="00F4471D" w:rsidP="00AB164D" w:rsidRDefault="00F4471D" w14:paraId="10DA61CA" w14:textId="6A69BB7E">
      <w:pPr>
        <w:ind w:left="567" w:right="624"/>
        <w:jc w:val="both"/>
        <w:rPr>
          <w:rFonts w:ascii="Arial Narrow" w:hAnsi="Arial Narrow"/>
          <w:color w:val="000000" w:themeColor="text1"/>
          <w:sz w:val="22"/>
          <w:szCs w:val="22"/>
        </w:rPr>
      </w:pPr>
      <w:r w:rsidRPr="00DE41CD">
        <w:rPr>
          <w:rFonts w:ascii="Arial Narrow" w:hAnsi="Arial Narrow"/>
          <w:i/>
          <w:color w:val="000000" w:themeColor="text1"/>
          <w:sz w:val="22"/>
          <w:szCs w:val="22"/>
          <w:highlight w:val="lightGray"/>
        </w:rPr>
        <w:t xml:space="preserve">[Incluir cuando el contratista haya </w:t>
      </w:r>
      <w:r>
        <w:rPr>
          <w:rFonts w:ascii="Arial Narrow" w:hAnsi="Arial Narrow"/>
          <w:i/>
          <w:color w:val="000000" w:themeColor="text1"/>
          <w:sz w:val="22"/>
          <w:szCs w:val="22"/>
          <w:highlight w:val="lightGray"/>
        </w:rPr>
        <w:t xml:space="preserve">diligenciado la </w:t>
      </w:r>
      <w:r w:rsidRPr="00E03DAE">
        <w:rPr>
          <w:rFonts w:ascii="Arial Narrow" w:hAnsi="Arial Narrow"/>
          <w:b/>
          <w:i/>
          <w:color w:val="000000" w:themeColor="text1"/>
          <w:sz w:val="22"/>
          <w:szCs w:val="22"/>
          <w:highlight w:val="lightGray"/>
        </w:rPr>
        <w:t>Opción 2</w:t>
      </w:r>
      <w:r>
        <w:rPr>
          <w:rFonts w:ascii="Arial Narrow" w:hAnsi="Arial Narrow"/>
          <w:i/>
          <w:color w:val="000000" w:themeColor="text1"/>
          <w:sz w:val="22"/>
          <w:szCs w:val="22"/>
          <w:highlight w:val="lightGray"/>
        </w:rPr>
        <w:t xml:space="preserve"> del Formato 9A – Promoción de Servicios Nacionales o con Trato Nacional</w:t>
      </w:r>
      <w:r w:rsidRPr="00DE41CD">
        <w:rPr>
          <w:rFonts w:ascii="Arial Narrow" w:hAnsi="Arial Narrow"/>
          <w:i/>
          <w:color w:val="000000" w:themeColor="text1"/>
          <w:sz w:val="22"/>
          <w:szCs w:val="22"/>
          <w:highlight w:val="lightGray"/>
        </w:rPr>
        <w:t>]</w:t>
      </w:r>
      <w:r>
        <w:rPr>
          <w:rFonts w:ascii="Arial Narrow" w:hAnsi="Arial Narrow"/>
          <w:color w:val="000000" w:themeColor="text1"/>
          <w:sz w:val="22"/>
          <w:szCs w:val="22"/>
        </w:rPr>
        <w:t xml:space="preserve"> </w:t>
      </w:r>
      <w:r w:rsidRPr="00C274EE">
        <w:rPr>
          <w:rFonts w:ascii="Arial Narrow" w:hAnsi="Arial Narrow"/>
          <w:i/>
          <w:color w:val="000000" w:themeColor="text1"/>
          <w:sz w:val="22"/>
          <w:szCs w:val="22"/>
        </w:rPr>
        <w:t xml:space="preserve">Incumplir la obligación de vincular a la ejecución del contrato por lo menos el </w:t>
      </w:r>
      <w:r w:rsidRPr="00F02C82">
        <w:rPr>
          <w:rFonts w:ascii="Arial Narrow" w:hAnsi="Arial Narrow"/>
          <w:i/>
          <w:color w:val="000000" w:themeColor="text1"/>
          <w:sz w:val="22"/>
          <w:szCs w:val="22"/>
          <w:highlight w:val="lightGray"/>
        </w:rPr>
        <w:t>[</w:t>
      </w:r>
      <w:r>
        <w:rPr>
          <w:rFonts w:ascii="Arial Narrow" w:hAnsi="Arial Narrow"/>
          <w:i/>
          <w:color w:val="000000" w:themeColor="text1"/>
          <w:sz w:val="22"/>
          <w:szCs w:val="22"/>
          <w:highlight w:val="lightGray"/>
        </w:rPr>
        <w:t>l</w:t>
      </w:r>
      <w:r w:rsidRPr="00F02C82">
        <w:rPr>
          <w:rFonts w:ascii="Arial Narrow" w:hAnsi="Arial Narrow"/>
          <w:i/>
          <w:color w:val="000000" w:themeColor="text1"/>
          <w:sz w:val="22"/>
          <w:szCs w:val="22"/>
          <w:highlight w:val="lightGray"/>
        </w:rPr>
        <w:t>a Entidad Estatal incluirá el porcentaje definido en el numeral 4.</w:t>
      </w:r>
      <w:r w:rsidR="001E39A1">
        <w:rPr>
          <w:rFonts w:ascii="Arial Narrow" w:hAnsi="Arial Narrow"/>
          <w:i/>
          <w:color w:val="000000" w:themeColor="text1"/>
          <w:sz w:val="22"/>
          <w:szCs w:val="22"/>
          <w:highlight w:val="lightGray"/>
        </w:rPr>
        <w:t>4</w:t>
      </w:r>
      <w:r w:rsidRPr="00F02C82">
        <w:rPr>
          <w:rFonts w:ascii="Arial Narrow" w:hAnsi="Arial Narrow"/>
          <w:i/>
          <w:color w:val="000000" w:themeColor="text1"/>
          <w:sz w:val="22"/>
          <w:szCs w:val="22"/>
          <w:highlight w:val="lightGray"/>
        </w:rPr>
        <w:t>.1 del documento base que sea por lo menos del cuarenta por ciento (40 %)</w:t>
      </w:r>
      <w:r w:rsidR="00F23002">
        <w:rPr>
          <w:rFonts w:ascii="Arial Narrow" w:hAnsi="Arial Narrow"/>
          <w:i/>
          <w:color w:val="000000" w:themeColor="text1"/>
          <w:sz w:val="22"/>
          <w:szCs w:val="22"/>
          <w:highlight w:val="lightGray"/>
        </w:rPr>
        <w:t>, sin perjuicio de incluir uno superior</w:t>
      </w:r>
      <w:r w:rsidRPr="00F02C82">
        <w:rPr>
          <w:rFonts w:ascii="Arial Narrow" w:hAnsi="Arial Narrow"/>
          <w:i/>
          <w:color w:val="000000" w:themeColor="text1"/>
          <w:sz w:val="22"/>
          <w:szCs w:val="22"/>
          <w:highlight w:val="lightGray"/>
        </w:rPr>
        <w:t>]</w:t>
      </w:r>
      <w:r>
        <w:rPr>
          <w:rFonts w:ascii="Arial Narrow" w:hAnsi="Arial Narrow"/>
          <w:i/>
          <w:color w:val="000000" w:themeColor="text1"/>
          <w:sz w:val="22"/>
          <w:szCs w:val="22"/>
        </w:rPr>
        <w:t xml:space="preserve"> </w:t>
      </w:r>
      <w:r w:rsidRPr="00C274EE">
        <w:rPr>
          <w:rFonts w:ascii="Arial Narrow" w:hAnsi="Arial Narrow"/>
          <w:i/>
          <w:color w:val="000000" w:themeColor="text1"/>
          <w:sz w:val="22"/>
          <w:szCs w:val="22"/>
        </w:rPr>
        <w:t xml:space="preserve">de personal colombiano, causará multas equivalentes a </w:t>
      </w:r>
      <w:r w:rsidRPr="00E03DAE">
        <w:rPr>
          <w:rFonts w:ascii="Arial Narrow" w:hAnsi="Arial Narrow"/>
          <w:i/>
          <w:color w:val="000000" w:themeColor="text1"/>
          <w:sz w:val="22"/>
          <w:szCs w:val="22"/>
          <w:highlight w:val="lightGray"/>
        </w:rPr>
        <w:t>[_____SMMLV]</w:t>
      </w:r>
      <w:r w:rsidRPr="00C274EE">
        <w:rPr>
          <w:rFonts w:ascii="Arial Narrow" w:hAnsi="Arial Narrow"/>
          <w:i/>
          <w:color w:val="000000" w:themeColor="text1"/>
          <w:sz w:val="22"/>
          <w:szCs w:val="22"/>
        </w:rPr>
        <w:t xml:space="preserve"> por cada día de incumplimiento.</w:t>
      </w:r>
    </w:p>
    <w:p w:rsidR="00F4471D" w:rsidP="00AB164D" w:rsidRDefault="00F4471D" w14:paraId="24E64EF6" w14:textId="77777777">
      <w:pPr>
        <w:ind w:left="567" w:right="624"/>
        <w:jc w:val="both"/>
        <w:rPr>
          <w:rFonts w:ascii="Arial Narrow" w:hAnsi="Arial Narrow" w:cstheme="minorHAnsi"/>
          <w:i/>
          <w:sz w:val="22"/>
          <w:szCs w:val="22"/>
        </w:rPr>
      </w:pPr>
      <w:r>
        <w:rPr>
          <w:rFonts w:ascii="Arial Narrow" w:hAnsi="Arial Narrow" w:cstheme="minorHAnsi"/>
          <w:i/>
          <w:sz w:val="22"/>
          <w:szCs w:val="22"/>
        </w:rPr>
        <w:tab/>
      </w:r>
    </w:p>
    <w:p w:rsidRPr="00AB164D" w:rsidR="004831CD" w:rsidP="00AB164D" w:rsidRDefault="00F4471D" w14:paraId="182130E3" w14:textId="161768BE">
      <w:pPr>
        <w:pStyle w:val="Captulo9"/>
        <w:numPr>
          <w:ilvl w:val="0"/>
          <w:numId w:val="0"/>
        </w:numPr>
        <w:tabs>
          <w:tab w:val="left" w:pos="993"/>
        </w:tabs>
        <w:spacing w:line="240" w:lineRule="auto"/>
        <w:ind w:left="567" w:right="624"/>
        <w:jc w:val="both"/>
        <w:rPr>
          <w:rFonts w:ascii="Arial Narrow" w:hAnsi="Arial Narrow" w:eastAsiaTheme="minorHAnsi"/>
          <w:i/>
          <w:color w:val="000000"/>
          <w:sz w:val="22"/>
          <w:szCs w:val="22"/>
        </w:rPr>
      </w:pPr>
      <w:r w:rsidRPr="009A6142">
        <w:rPr>
          <w:rFonts w:ascii="Arial Narrow" w:hAnsi="Arial Narrow" w:cstheme="minorBidi"/>
          <w:b w:val="0"/>
          <w:i/>
          <w:sz w:val="22"/>
          <w:szCs w:val="22"/>
          <w:highlight w:val="lightGray"/>
        </w:rPr>
        <w:t>[</w:t>
      </w:r>
      <w:r w:rsidRPr="005966AC">
        <w:rPr>
          <w:rFonts w:ascii="Arial Narrow" w:hAnsi="Arial Narrow" w:eastAsiaTheme="minorEastAsia"/>
          <w:b w:val="0"/>
          <w:i/>
          <w:color w:val="000000" w:themeColor="text1"/>
          <w:sz w:val="22"/>
          <w:szCs w:val="22"/>
          <w:highlight w:val="lightGray"/>
        </w:rPr>
        <w:t xml:space="preserve">Incluir </w:t>
      </w:r>
      <w:r w:rsidRPr="217D3A9E">
        <w:rPr>
          <w:rFonts w:ascii="Arial Narrow" w:hAnsi="Arial Narrow" w:eastAsiaTheme="minorEastAsia"/>
          <w:b w:val="0"/>
          <w:i/>
          <w:color w:val="000000" w:themeColor="text1"/>
          <w:sz w:val="22"/>
          <w:szCs w:val="22"/>
          <w:highlight w:val="lightGray"/>
        </w:rPr>
        <w:t xml:space="preserve">cuando el contratista haya diligenciado el Formato 9B – Incorporación de </w:t>
      </w:r>
      <w:r>
        <w:rPr>
          <w:rFonts w:ascii="Arial Narrow" w:hAnsi="Arial Narrow" w:eastAsiaTheme="minorEastAsia"/>
          <w:b w:val="0"/>
          <w:i/>
          <w:color w:val="000000" w:themeColor="text1"/>
          <w:sz w:val="22"/>
          <w:szCs w:val="22"/>
          <w:highlight w:val="lightGray"/>
        </w:rPr>
        <w:t>Componente Nacional</w:t>
      </w:r>
      <w:r w:rsidR="00792A28">
        <w:rPr>
          <w:rFonts w:ascii="Arial Narrow" w:hAnsi="Arial Narrow" w:eastAsiaTheme="minorEastAsia"/>
          <w:b w:val="0"/>
          <w:i/>
          <w:color w:val="000000" w:themeColor="text1"/>
          <w:sz w:val="22"/>
          <w:szCs w:val="22"/>
          <w:highlight w:val="lightGray"/>
        </w:rPr>
        <w:t xml:space="preserve"> en Servicios Extranjeros</w:t>
      </w:r>
      <w:r w:rsidRPr="217D3A9E">
        <w:rPr>
          <w:rFonts w:ascii="Arial Narrow" w:hAnsi="Arial Narrow" w:eastAsiaTheme="minorEastAsia"/>
          <w:b w:val="0"/>
          <w:i/>
          <w:color w:val="000000" w:themeColor="text1"/>
          <w:sz w:val="22"/>
          <w:szCs w:val="22"/>
          <w:highlight w:val="lightGray"/>
        </w:rPr>
        <w:t>]</w:t>
      </w:r>
      <w:r w:rsidRPr="217D3A9E">
        <w:rPr>
          <w:rFonts w:ascii="Arial Narrow" w:hAnsi="Arial Narrow" w:eastAsiaTheme="minorEastAsia"/>
          <w:b w:val="0"/>
          <w:i/>
          <w:color w:val="000000" w:themeColor="text1"/>
          <w:sz w:val="22"/>
          <w:szCs w:val="22"/>
        </w:rPr>
        <w:t xml:space="preserve"> Incumplir la obligación de vincular como mínimo el noventa por ciento (90 %) de personal de origen colombiano para el cumplimiento del contr</w:t>
      </w:r>
      <w:r w:rsidRPr="00897170">
        <w:rPr>
          <w:rFonts w:ascii="Arial Narrow" w:hAnsi="Arial Narrow" w:eastAsiaTheme="minorEastAsia"/>
          <w:b w:val="0"/>
          <w:i/>
          <w:color w:val="000000" w:themeColor="text1"/>
          <w:sz w:val="22"/>
          <w:szCs w:val="22"/>
        </w:rPr>
        <w:t>ato</w:t>
      </w:r>
      <w:r w:rsidRPr="00897170" w:rsidR="00897170">
        <w:rPr>
          <w:rFonts w:ascii="Arial Narrow" w:hAnsi="Arial Narrow" w:eastAsiaTheme="minorEastAsia"/>
          <w:b w:val="0"/>
          <w:i/>
          <w:color w:val="000000" w:themeColor="text1"/>
          <w:sz w:val="22"/>
          <w:szCs w:val="22"/>
        </w:rPr>
        <w:t xml:space="preserve">, </w:t>
      </w:r>
      <w:r w:rsidRPr="00897170" w:rsidR="00897170">
        <w:rPr>
          <w:rFonts w:ascii="Arial Narrow" w:hAnsi="Arial Narrow"/>
          <w:b w:val="0"/>
          <w:i/>
          <w:color w:val="000000" w:themeColor="text1"/>
          <w:sz w:val="22"/>
          <w:szCs w:val="22"/>
        </w:rPr>
        <w:t xml:space="preserve">causará multas equivalentes a </w:t>
      </w:r>
      <w:r w:rsidRPr="00897170" w:rsidR="00897170">
        <w:rPr>
          <w:rFonts w:ascii="Arial Narrow" w:hAnsi="Arial Narrow"/>
          <w:b w:val="0"/>
          <w:i/>
          <w:color w:val="000000" w:themeColor="text1"/>
          <w:sz w:val="22"/>
          <w:szCs w:val="22"/>
          <w:highlight w:val="lightGray"/>
        </w:rPr>
        <w:t>[_____SMMLV]</w:t>
      </w:r>
      <w:r w:rsidRPr="00897170" w:rsidR="00897170">
        <w:rPr>
          <w:rFonts w:ascii="Arial Narrow" w:hAnsi="Arial Narrow"/>
          <w:b w:val="0"/>
          <w:i/>
          <w:color w:val="000000" w:themeColor="text1"/>
          <w:sz w:val="22"/>
          <w:szCs w:val="22"/>
        </w:rPr>
        <w:t xml:space="preserve"> por cada día de incumplimiento</w:t>
      </w:r>
      <w:r w:rsidRPr="217D3A9E">
        <w:rPr>
          <w:rFonts w:ascii="Arial Narrow" w:hAnsi="Arial Narrow" w:eastAsiaTheme="minorEastAsia"/>
          <w:b w:val="0"/>
          <w:i/>
          <w:color w:val="000000" w:themeColor="text1"/>
          <w:sz w:val="22"/>
          <w:szCs w:val="22"/>
        </w:rPr>
        <w:t>”.</w:t>
      </w:r>
    </w:p>
    <w:p w:rsidRPr="00846483" w:rsidR="00B8165C" w:rsidP="00B8165C" w:rsidRDefault="004831CD" w14:paraId="485CBAEF" w14:textId="09ECF412">
      <w:pPr>
        <w:pStyle w:val="Prrafodelista"/>
        <w:shd w:val="clear" w:color="auto" w:fill="FFFFFF" w:themeFill="background1"/>
        <w:tabs>
          <w:tab w:val="left" w:pos="1134"/>
        </w:tabs>
        <w:ind w:left="0"/>
        <w:jc w:val="both"/>
        <w:outlineLvl w:val="0"/>
        <w:rPr>
          <w:rFonts w:ascii="Arial Narrow" w:hAnsi="Arial Narrow" w:cs="Arial"/>
          <w:b/>
          <w:sz w:val="22"/>
          <w:szCs w:val="22"/>
        </w:rPr>
      </w:pPr>
      <w:r>
        <w:rPr>
          <w:rFonts w:ascii="Arial Narrow" w:hAnsi="Arial Narrow"/>
          <w:b/>
          <w:sz w:val="22"/>
          <w:szCs w:val="22"/>
        </w:rPr>
        <w:t>Artículo 4</w:t>
      </w:r>
      <w:r w:rsidR="000C24EE">
        <w:rPr>
          <w:rFonts w:ascii="Arial Narrow" w:hAnsi="Arial Narrow"/>
          <w:b/>
          <w:sz w:val="22"/>
          <w:szCs w:val="22"/>
        </w:rPr>
        <w:t>8</w:t>
      </w:r>
      <w:r>
        <w:rPr>
          <w:rFonts w:ascii="Arial Narrow" w:hAnsi="Arial Narrow"/>
          <w:b/>
          <w:sz w:val="22"/>
          <w:szCs w:val="22"/>
        </w:rPr>
        <w:t xml:space="preserve">- </w:t>
      </w:r>
      <w:r w:rsidR="008F313D">
        <w:rPr>
          <w:rFonts w:ascii="Arial Narrow" w:hAnsi="Arial Narrow"/>
          <w:b/>
          <w:sz w:val="22"/>
          <w:szCs w:val="22"/>
        </w:rPr>
        <w:t xml:space="preserve">MODIFÍQUESE </w:t>
      </w:r>
      <w:r w:rsidR="00BF738F">
        <w:rPr>
          <w:rFonts w:ascii="Arial Narrow" w:hAnsi="Arial Narrow"/>
          <w:b/>
          <w:sz w:val="22"/>
          <w:szCs w:val="22"/>
        </w:rPr>
        <w:t xml:space="preserve">EL LITERAL I) DEL NUMERAL 3.5.2 DE LOS DOCUMENTOS TIPO </w:t>
      </w:r>
      <w:r w:rsidR="00B8165C">
        <w:rPr>
          <w:rFonts w:ascii="Arial Narrow" w:hAnsi="Arial Narrow"/>
          <w:b/>
          <w:sz w:val="22"/>
          <w:szCs w:val="22"/>
        </w:rPr>
        <w:t xml:space="preserve">DE OBRA PÚBLICA DE INFRAESTRUCTURA </w:t>
      </w:r>
      <w:r w:rsidR="0092033B">
        <w:rPr>
          <w:rFonts w:ascii="Arial Narrow" w:hAnsi="Arial Narrow"/>
          <w:b/>
          <w:sz w:val="22"/>
          <w:szCs w:val="22"/>
        </w:rPr>
        <w:t xml:space="preserve">SOCIAL </w:t>
      </w:r>
      <w:r w:rsidRPr="00175142" w:rsidR="00B8165C">
        <w:rPr>
          <w:rFonts w:ascii="Arial Narrow" w:hAnsi="Arial Narrow" w:cs="Arial"/>
          <w:b/>
          <w:sz w:val="22"/>
          <w:szCs w:val="22"/>
        </w:rPr>
        <w:t>ADELANTADOS BAJO LA MODALIDAD DE LICITACIÓN PÚBLICA.</w:t>
      </w:r>
      <w:r w:rsidR="00B8165C">
        <w:rPr>
          <w:rFonts w:ascii="Arial Narrow" w:hAnsi="Arial Narrow" w:cs="Arial"/>
          <w:b/>
          <w:sz w:val="22"/>
          <w:szCs w:val="22"/>
        </w:rPr>
        <w:t xml:space="preserve"> </w:t>
      </w:r>
      <w:r w:rsidR="00B8165C">
        <w:rPr>
          <w:rFonts w:ascii="Arial Narrow" w:hAnsi="Arial Narrow" w:cs="Arial"/>
          <w:sz w:val="22"/>
          <w:szCs w:val="22"/>
        </w:rPr>
        <w:t xml:space="preserve">Modifíquese el literal I) del numeral 3.5.2 de los Documentos Tipo </w:t>
      </w:r>
      <w:r w:rsidRPr="009A57B7" w:rsidR="00B8165C">
        <w:rPr>
          <w:rFonts w:ascii="Arial Narrow" w:hAnsi="Arial Narrow" w:cs="Arial"/>
          <w:sz w:val="22"/>
          <w:szCs w:val="22"/>
        </w:rPr>
        <w:t xml:space="preserve">de obra pública de infraestructura </w:t>
      </w:r>
      <w:r w:rsidR="00B8165C">
        <w:rPr>
          <w:rFonts w:ascii="Arial Narrow" w:hAnsi="Arial Narrow" w:cs="Arial"/>
          <w:sz w:val="22"/>
          <w:szCs w:val="22"/>
        </w:rPr>
        <w:t>social</w:t>
      </w:r>
      <w:r w:rsidRPr="009A57B7" w:rsidR="00B8165C">
        <w:rPr>
          <w:rFonts w:ascii="Arial Narrow" w:hAnsi="Arial Narrow" w:cs="Arial"/>
          <w:sz w:val="22"/>
          <w:szCs w:val="22"/>
        </w:rPr>
        <w:t xml:space="preserve"> adelantados bajo la modalidad de licitación pública adoptados mediante la Resolución 2</w:t>
      </w:r>
      <w:r w:rsidR="00B8165C">
        <w:rPr>
          <w:rFonts w:ascii="Arial Narrow" w:hAnsi="Arial Narrow" w:cs="Arial"/>
          <w:sz w:val="22"/>
          <w:szCs w:val="22"/>
        </w:rPr>
        <w:t>19</w:t>
      </w:r>
      <w:r w:rsidRPr="009A57B7" w:rsidR="00B8165C">
        <w:rPr>
          <w:rFonts w:ascii="Arial Narrow" w:hAnsi="Arial Narrow" w:cs="Arial"/>
          <w:sz w:val="22"/>
          <w:szCs w:val="22"/>
        </w:rPr>
        <w:t xml:space="preserve"> de 202</w:t>
      </w:r>
      <w:r w:rsidR="00B8165C">
        <w:rPr>
          <w:rFonts w:ascii="Arial Narrow" w:hAnsi="Arial Narrow" w:cs="Arial"/>
          <w:sz w:val="22"/>
          <w:szCs w:val="22"/>
        </w:rPr>
        <w:t xml:space="preserve">1, en los siguientes términos: </w:t>
      </w:r>
    </w:p>
    <w:p w:rsidRPr="00E82E2E" w:rsidR="00B8165C" w:rsidP="00B8165C" w:rsidRDefault="00B8165C" w14:paraId="287C3FBD" w14:textId="77777777">
      <w:pPr>
        <w:spacing w:after="160"/>
        <w:ind w:right="786"/>
        <w:contextualSpacing/>
        <w:jc w:val="both"/>
        <w:rPr>
          <w:rFonts w:ascii="Arial Narrow" w:hAnsi="Arial Narrow"/>
          <w:i/>
          <w:color w:val="000000" w:themeColor="text1"/>
          <w:sz w:val="22"/>
          <w:szCs w:val="22"/>
          <w:highlight w:val="yellow"/>
        </w:rPr>
      </w:pPr>
    </w:p>
    <w:p w:rsidR="00B8165C" w:rsidP="00AB164D" w:rsidRDefault="009C23C0" w14:paraId="41A5F221" w14:textId="7F90A2F7">
      <w:pPr>
        <w:spacing w:after="160"/>
        <w:ind w:left="567" w:right="624"/>
        <w:contextualSpacing/>
        <w:jc w:val="both"/>
        <w:rPr>
          <w:rFonts w:ascii="Arial Narrow" w:hAnsi="Arial Narrow"/>
          <w:i/>
          <w:iCs/>
          <w:color w:val="000000" w:themeColor="text1"/>
          <w:sz w:val="22"/>
          <w:szCs w:val="22"/>
          <w:lang w:val="es-CO"/>
        </w:rPr>
      </w:pPr>
      <w:r>
        <w:rPr>
          <w:rFonts w:ascii="Arial Narrow" w:hAnsi="Arial Narrow"/>
          <w:i/>
          <w:iCs/>
          <w:color w:val="000000" w:themeColor="text1"/>
          <w:sz w:val="22"/>
          <w:szCs w:val="22"/>
          <w:lang w:val="es-CO"/>
        </w:rPr>
        <w:t>I</w:t>
      </w:r>
      <w:r w:rsidR="00B8165C">
        <w:rPr>
          <w:rFonts w:ascii="Arial Narrow" w:hAnsi="Arial Narrow"/>
          <w:i/>
          <w:iCs/>
          <w:color w:val="000000" w:themeColor="text1"/>
          <w:sz w:val="22"/>
          <w:szCs w:val="22"/>
          <w:lang w:val="es-CO"/>
        </w:rPr>
        <w:t xml:space="preserve">. </w:t>
      </w:r>
      <w:r w:rsidRPr="001843CE" w:rsidR="00B8165C">
        <w:rPr>
          <w:rFonts w:ascii="Arial Narrow" w:hAnsi="Arial Narrow"/>
          <w:i/>
          <w:iCs/>
          <w:color w:val="000000" w:themeColor="text1"/>
          <w:sz w:val="22"/>
          <w:szCs w:val="22"/>
          <w:lang w:val="es-CO"/>
        </w:rPr>
        <w:t xml:space="preserve">El cumplimiento de los requisitos de experiencia que impliquen la acreditación de valores y magnitudes intervenidas deberá evaluarse de acuerdo con lo señalado en la </w:t>
      </w:r>
      <w:r w:rsidR="00781A22">
        <w:rPr>
          <w:rFonts w:ascii="Arial Narrow" w:hAnsi="Arial Narrow"/>
          <w:i/>
          <w:iCs/>
          <w:color w:val="000000" w:themeColor="text1"/>
          <w:sz w:val="22"/>
          <w:szCs w:val="22"/>
          <w:lang w:val="es-CO"/>
        </w:rPr>
        <w:t>m</w:t>
      </w:r>
      <w:r w:rsidRPr="001843CE" w:rsidR="00B8165C">
        <w:rPr>
          <w:rFonts w:ascii="Arial Narrow" w:hAnsi="Arial Narrow"/>
          <w:i/>
          <w:iCs/>
          <w:color w:val="000000" w:themeColor="text1"/>
          <w:sz w:val="22"/>
          <w:szCs w:val="22"/>
          <w:lang w:val="es-CO"/>
        </w:rPr>
        <w:t xml:space="preserve">atriz </w:t>
      </w:r>
      <w:r w:rsidR="00A8227D">
        <w:rPr>
          <w:rFonts w:ascii="Arial Narrow" w:hAnsi="Arial Narrow"/>
          <w:i/>
          <w:iCs/>
          <w:color w:val="000000" w:themeColor="text1"/>
          <w:sz w:val="22"/>
          <w:szCs w:val="22"/>
          <w:lang w:val="es-CO"/>
        </w:rPr>
        <w:t>de</w:t>
      </w:r>
      <w:r w:rsidRPr="001843CE" w:rsidR="00B8165C">
        <w:rPr>
          <w:rFonts w:ascii="Arial Narrow" w:hAnsi="Arial Narrow"/>
          <w:i/>
          <w:iCs/>
          <w:color w:val="000000" w:themeColor="text1"/>
          <w:sz w:val="22"/>
          <w:szCs w:val="22"/>
          <w:lang w:val="es-CO"/>
        </w:rPr>
        <w:t xml:space="preserve"> </w:t>
      </w:r>
      <w:r w:rsidR="00781A22">
        <w:rPr>
          <w:rFonts w:ascii="Arial Narrow" w:hAnsi="Arial Narrow"/>
          <w:i/>
          <w:iCs/>
          <w:color w:val="000000" w:themeColor="text1"/>
          <w:sz w:val="22"/>
          <w:szCs w:val="22"/>
          <w:lang w:val="es-CO"/>
        </w:rPr>
        <w:t>e</w:t>
      </w:r>
      <w:r w:rsidRPr="001843CE" w:rsidR="00B8165C">
        <w:rPr>
          <w:rFonts w:ascii="Arial Narrow" w:hAnsi="Arial Narrow"/>
          <w:i/>
          <w:iCs/>
          <w:color w:val="000000" w:themeColor="text1"/>
          <w:sz w:val="22"/>
          <w:szCs w:val="22"/>
          <w:lang w:val="es-CO"/>
        </w:rPr>
        <w:t>xperiencia</w:t>
      </w:r>
      <w:r w:rsidR="00A97CFF">
        <w:rPr>
          <w:rFonts w:ascii="Arial Narrow" w:hAnsi="Arial Narrow"/>
          <w:i/>
          <w:iCs/>
          <w:color w:val="000000" w:themeColor="text1"/>
          <w:sz w:val="22"/>
          <w:szCs w:val="22"/>
          <w:lang w:val="es-CO"/>
        </w:rPr>
        <w:t xml:space="preserve"> aplicable </w:t>
      </w:r>
      <w:r w:rsidR="000912EE">
        <w:rPr>
          <w:rFonts w:ascii="Arial Narrow" w:hAnsi="Arial Narrow"/>
          <w:i/>
          <w:iCs/>
          <w:color w:val="000000" w:themeColor="text1"/>
          <w:sz w:val="22"/>
          <w:szCs w:val="22"/>
          <w:lang w:val="es-CO"/>
        </w:rPr>
        <w:t xml:space="preserve">en </w:t>
      </w:r>
      <w:r w:rsidR="00CF17EE">
        <w:rPr>
          <w:rFonts w:ascii="Arial Narrow" w:hAnsi="Arial Narrow"/>
          <w:i/>
          <w:iCs/>
          <w:color w:val="000000" w:themeColor="text1"/>
          <w:sz w:val="22"/>
          <w:szCs w:val="22"/>
          <w:lang w:val="es-CO"/>
        </w:rPr>
        <w:t xml:space="preserve">atención </w:t>
      </w:r>
      <w:r w:rsidR="006C705F">
        <w:rPr>
          <w:rFonts w:ascii="Arial Narrow" w:hAnsi="Arial Narrow"/>
          <w:i/>
          <w:iCs/>
          <w:color w:val="000000" w:themeColor="text1"/>
          <w:sz w:val="22"/>
          <w:szCs w:val="22"/>
          <w:lang w:val="es-CO"/>
        </w:rPr>
        <w:t>al proyecto de infraestructura social a contratarse</w:t>
      </w:r>
      <w:r w:rsidRPr="001843CE" w:rsidR="00B8165C">
        <w:rPr>
          <w:rFonts w:ascii="Arial Narrow" w:hAnsi="Arial Narrow"/>
          <w:i/>
          <w:iCs/>
          <w:color w:val="000000" w:themeColor="text1"/>
          <w:sz w:val="22"/>
          <w:szCs w:val="22"/>
          <w:lang w:val="es-CO"/>
        </w:rPr>
        <w:t xml:space="preserve">. En los contratos aportados como experiencia que contengan actividades ejecutadas ajenas a la obra de infraestructura </w:t>
      </w:r>
      <w:r w:rsidR="006C705F">
        <w:rPr>
          <w:rFonts w:ascii="Arial Narrow" w:hAnsi="Arial Narrow"/>
          <w:i/>
          <w:iCs/>
          <w:color w:val="000000" w:themeColor="text1"/>
          <w:sz w:val="22"/>
          <w:szCs w:val="22"/>
          <w:lang w:val="es-CO"/>
        </w:rPr>
        <w:t>social requerida</w:t>
      </w:r>
      <w:r w:rsidRPr="001843CE" w:rsidR="00B8165C">
        <w:rPr>
          <w:rFonts w:ascii="Arial Narrow" w:hAnsi="Arial Narrow"/>
          <w:i/>
          <w:iCs/>
          <w:color w:val="000000" w:themeColor="text1"/>
          <w:sz w:val="22"/>
          <w:szCs w:val="22"/>
          <w:lang w:val="es-CO"/>
        </w:rPr>
        <w:t>, la Entidad Estatal solo tendrá en cuenta los valores y magnitudes ejecutadas relacionadas con este tipo de infraestructura.</w:t>
      </w:r>
    </w:p>
    <w:p w:rsidRPr="001843CE" w:rsidR="00B8165C" w:rsidP="00B8165C" w:rsidRDefault="00B8165C" w14:paraId="1646A5DF" w14:textId="77777777">
      <w:pPr>
        <w:spacing w:after="160"/>
        <w:ind w:left="567"/>
        <w:contextualSpacing/>
        <w:jc w:val="both"/>
        <w:rPr>
          <w:rFonts w:ascii="Arial Narrow" w:hAnsi="Arial Narrow"/>
          <w:i/>
          <w:iCs/>
          <w:color w:val="000000" w:themeColor="text1"/>
          <w:sz w:val="22"/>
          <w:szCs w:val="22"/>
          <w:lang w:val="es-CO"/>
        </w:rPr>
      </w:pPr>
    </w:p>
    <w:p w:rsidRPr="0002402A" w:rsidR="00B8165C" w:rsidP="00AB164D" w:rsidRDefault="00B8165C" w14:paraId="2F56133C" w14:textId="7729D8B4">
      <w:pPr>
        <w:ind w:left="567" w:right="624"/>
        <w:jc w:val="both"/>
        <w:rPr>
          <w:highlight w:val="yellow"/>
        </w:rPr>
      </w:pPr>
      <w:r w:rsidRPr="001843CE">
        <w:rPr>
          <w:rFonts w:ascii="Arial Narrow" w:hAnsi="Arial Narrow"/>
          <w:i/>
          <w:iCs/>
          <w:color w:val="000000" w:themeColor="text1"/>
          <w:sz w:val="22"/>
          <w:szCs w:val="22"/>
          <w:lang w:val="es-CO"/>
        </w:rPr>
        <w:t xml:space="preserve">Para estos efectos, el oferente </w:t>
      </w:r>
      <w:r>
        <w:rPr>
          <w:rFonts w:ascii="Arial Narrow" w:hAnsi="Arial Narrow"/>
          <w:i/>
          <w:iCs/>
          <w:color w:val="000000" w:themeColor="text1"/>
          <w:sz w:val="22"/>
          <w:szCs w:val="22"/>
          <w:lang w:val="es-CO"/>
        </w:rPr>
        <w:t>deber</w:t>
      </w:r>
      <w:r w:rsidRPr="001843CE">
        <w:rPr>
          <w:rFonts w:ascii="Arial Narrow" w:hAnsi="Arial Narrow"/>
          <w:i/>
          <w:iCs/>
          <w:color w:val="000000" w:themeColor="text1"/>
          <w:sz w:val="22"/>
          <w:szCs w:val="22"/>
          <w:lang w:val="es-CO"/>
        </w:rPr>
        <w:t>á acreditar los valores y magnitudes intervenidas dentro del respectivo contrato, empleando alguno de los documentos válidos establecidos en el numeral 3.5.</w:t>
      </w:r>
      <w:r w:rsidR="00C10430">
        <w:rPr>
          <w:rFonts w:ascii="Arial Narrow" w:hAnsi="Arial Narrow"/>
          <w:i/>
          <w:iCs/>
          <w:color w:val="000000" w:themeColor="text1"/>
          <w:sz w:val="22"/>
          <w:szCs w:val="22"/>
          <w:lang w:val="es-CO"/>
        </w:rPr>
        <w:t>5</w:t>
      </w:r>
      <w:r w:rsidRPr="001843CE">
        <w:rPr>
          <w:rFonts w:ascii="Arial Narrow" w:hAnsi="Arial Narrow"/>
          <w:i/>
          <w:iCs/>
          <w:color w:val="000000" w:themeColor="text1"/>
          <w:sz w:val="22"/>
          <w:szCs w:val="22"/>
          <w:lang w:val="es-CO"/>
        </w:rPr>
        <w:t xml:space="preserve"> del </w:t>
      </w:r>
      <w:r>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En todo caso, la Entidad Estatal permitirá la subsanación, en los términos del numeral 1.6 del </w:t>
      </w:r>
      <w:r>
        <w:rPr>
          <w:rFonts w:ascii="Arial Narrow" w:hAnsi="Arial Narrow"/>
          <w:i/>
          <w:iCs/>
          <w:color w:val="000000" w:themeColor="text1"/>
          <w:sz w:val="22"/>
          <w:szCs w:val="22"/>
          <w:lang w:val="es-CO"/>
        </w:rPr>
        <w:t>P</w:t>
      </w:r>
      <w:r w:rsidRPr="001843CE">
        <w:rPr>
          <w:rFonts w:ascii="Arial Narrow" w:hAnsi="Arial Narrow"/>
          <w:i/>
          <w:iCs/>
          <w:color w:val="000000" w:themeColor="text1"/>
          <w:sz w:val="22"/>
          <w:szCs w:val="22"/>
          <w:lang w:val="es-CO"/>
        </w:rPr>
        <w:t xml:space="preserve">liego de </w:t>
      </w:r>
      <w:r>
        <w:rPr>
          <w:rFonts w:ascii="Arial Narrow" w:hAnsi="Arial Narrow"/>
          <w:i/>
          <w:iCs/>
          <w:color w:val="000000" w:themeColor="text1"/>
          <w:sz w:val="22"/>
          <w:szCs w:val="22"/>
          <w:lang w:val="es-CO"/>
        </w:rPr>
        <w:t>C</w:t>
      </w:r>
      <w:r w:rsidRPr="001843CE">
        <w:rPr>
          <w:rFonts w:ascii="Arial Narrow" w:hAnsi="Arial Narrow"/>
          <w:i/>
          <w:iCs/>
          <w:color w:val="000000" w:themeColor="text1"/>
          <w:sz w:val="22"/>
          <w:szCs w:val="22"/>
          <w:lang w:val="es-CO"/>
        </w:rPr>
        <w:t xml:space="preserve">ondiciones, requiriendo al Proponente para que acredite los valores ejecutados y magnitudes intervenidas. De no lograrse la discriminación de los </w:t>
      </w:r>
      <w:r w:rsidRPr="001843CE">
        <w:rPr>
          <w:rFonts w:ascii="Arial Narrow" w:hAnsi="Arial Narrow"/>
          <w:i/>
          <w:color w:val="000000" w:themeColor="text1"/>
          <w:sz w:val="22"/>
          <w:szCs w:val="22"/>
          <w:lang w:val="es-CO"/>
        </w:rPr>
        <w:t>valores</w:t>
      </w:r>
      <w:r w:rsidRPr="001843CE">
        <w:rPr>
          <w:rFonts w:ascii="Arial Narrow" w:hAnsi="Arial Narrow"/>
          <w:i/>
          <w:iCs/>
          <w:color w:val="000000" w:themeColor="text1"/>
          <w:sz w:val="22"/>
          <w:szCs w:val="22"/>
          <w:lang w:val="es-CO"/>
        </w:rPr>
        <w:t xml:space="preserve"> y magnitudes ejecutadas en el marco del respectivo contrato, la Entidad Estatal no lo tendrá en cuenta para la evaluación</w:t>
      </w:r>
      <w:r>
        <w:rPr>
          <w:rFonts w:ascii="Arial Narrow" w:hAnsi="Arial Narrow"/>
          <w:i/>
          <w:iCs/>
          <w:color w:val="000000" w:themeColor="text1"/>
          <w:sz w:val="22"/>
          <w:szCs w:val="22"/>
          <w:lang w:val="es-CO"/>
        </w:rPr>
        <w:t>.</w:t>
      </w:r>
      <w:r w:rsidRPr="001843CE" w:rsidDel="00724814">
        <w:rPr>
          <w:rFonts w:ascii="Arial Narrow" w:hAnsi="Arial Narrow"/>
          <w:i/>
          <w:color w:val="000000" w:themeColor="text1"/>
          <w:sz w:val="22"/>
          <w:szCs w:val="22"/>
        </w:rPr>
        <w:t xml:space="preserve"> </w:t>
      </w:r>
    </w:p>
    <w:p w:rsidR="00F72095" w:rsidRDefault="00F72095" w14:paraId="4DE44622" w14:textId="394263F0">
      <w:pPr>
        <w:pStyle w:val="Prrafodelista"/>
        <w:shd w:val="clear" w:color="auto" w:fill="FFFFFF" w:themeFill="background1"/>
        <w:tabs>
          <w:tab w:val="left" w:pos="1134"/>
        </w:tabs>
        <w:ind w:left="0"/>
        <w:jc w:val="both"/>
        <w:outlineLvl w:val="0"/>
        <w:rPr>
          <w:rFonts w:ascii="Arial Narrow" w:hAnsi="Arial Narrow"/>
          <w:b/>
          <w:sz w:val="22"/>
          <w:szCs w:val="22"/>
        </w:rPr>
      </w:pPr>
    </w:p>
    <w:p w:rsidR="00935A30" w:rsidRDefault="00935A30" w14:paraId="4300D3A4" w14:textId="77777777">
      <w:pPr>
        <w:pStyle w:val="Prrafodelista"/>
        <w:shd w:val="clear" w:color="auto" w:fill="FFFFFF" w:themeFill="background1"/>
        <w:tabs>
          <w:tab w:val="left" w:pos="1134"/>
        </w:tabs>
        <w:ind w:left="0"/>
        <w:jc w:val="both"/>
        <w:outlineLvl w:val="0"/>
        <w:rPr>
          <w:rFonts w:ascii="Arial Narrow" w:hAnsi="Arial Narrow"/>
          <w:b/>
          <w:sz w:val="22"/>
          <w:szCs w:val="22"/>
        </w:rPr>
      </w:pPr>
    </w:p>
    <w:p w:rsidR="00133C7E" w:rsidP="006D20ED" w:rsidRDefault="00133C7E" w14:paraId="3FC5F818" w14:textId="77777777">
      <w:pPr>
        <w:ind w:right="-86"/>
        <w:jc w:val="both"/>
        <w:rPr>
          <w:rFonts w:ascii="Arial Narrow" w:hAnsi="Arial Narrow"/>
          <w:b/>
          <w:sz w:val="22"/>
          <w:szCs w:val="22"/>
        </w:rPr>
      </w:pPr>
    </w:p>
    <w:p w:rsidR="00935A30" w:rsidP="006D20ED" w:rsidRDefault="00D3669C" w14:paraId="5FAE355F" w14:textId="29577524">
      <w:pPr>
        <w:ind w:right="-86"/>
        <w:jc w:val="both"/>
        <w:rPr>
          <w:rFonts w:ascii="Arial Narrow" w:hAnsi="Arial Narrow" w:cs="Arial"/>
          <w:sz w:val="22"/>
          <w:szCs w:val="22"/>
        </w:rPr>
      </w:pPr>
      <w:r>
        <w:rPr>
          <w:rFonts w:ascii="Arial Narrow" w:hAnsi="Arial Narrow"/>
          <w:b/>
          <w:sz w:val="22"/>
          <w:szCs w:val="22"/>
        </w:rPr>
        <w:t xml:space="preserve">Artículo </w:t>
      </w:r>
      <w:r w:rsidR="006F2816">
        <w:rPr>
          <w:rFonts w:ascii="Arial Narrow" w:hAnsi="Arial Narrow"/>
          <w:b/>
          <w:sz w:val="22"/>
          <w:szCs w:val="22"/>
        </w:rPr>
        <w:t>4</w:t>
      </w:r>
      <w:r w:rsidR="000C24EE">
        <w:rPr>
          <w:rFonts w:ascii="Arial Narrow" w:hAnsi="Arial Narrow"/>
          <w:b/>
          <w:sz w:val="22"/>
          <w:szCs w:val="22"/>
        </w:rPr>
        <w:t>9</w:t>
      </w:r>
      <w:r w:rsidR="005C039E">
        <w:rPr>
          <w:rFonts w:ascii="Arial Narrow" w:hAnsi="Arial Narrow"/>
          <w:b/>
          <w:sz w:val="22"/>
          <w:szCs w:val="22"/>
        </w:rPr>
        <w:t xml:space="preserve"> </w:t>
      </w:r>
      <w:r w:rsidR="005C039E">
        <w:rPr>
          <w:rFonts w:ascii="Arial Narrow" w:hAnsi="Arial Narrow" w:cs="Arial"/>
          <w:b/>
          <w:sz w:val="22"/>
          <w:szCs w:val="22"/>
        </w:rPr>
        <w:t>–</w:t>
      </w:r>
      <w:r w:rsidR="00203728">
        <w:rPr>
          <w:rFonts w:ascii="Arial Narrow" w:hAnsi="Arial Narrow" w:eastAsia="Arial"/>
          <w:b/>
          <w:sz w:val="22"/>
          <w:szCs w:val="22"/>
        </w:rPr>
        <w:t xml:space="preserve"> </w:t>
      </w:r>
      <w:r w:rsidR="002A1EB0">
        <w:rPr>
          <w:rFonts w:ascii="Arial Narrow" w:hAnsi="Arial Narrow"/>
          <w:b/>
          <w:sz w:val="22"/>
          <w:szCs w:val="22"/>
        </w:rPr>
        <w:t xml:space="preserve">LEVANTAR LA SUSPENSIÓN </w:t>
      </w:r>
      <w:r w:rsidR="00E40355">
        <w:rPr>
          <w:rFonts w:ascii="Arial Narrow" w:hAnsi="Arial Narrow"/>
          <w:b/>
          <w:sz w:val="22"/>
          <w:szCs w:val="22"/>
        </w:rPr>
        <w:t xml:space="preserve">DEL </w:t>
      </w:r>
      <w:r w:rsidR="002A1EB0">
        <w:rPr>
          <w:rFonts w:ascii="Arial Narrow" w:hAnsi="Arial Narrow"/>
          <w:b/>
          <w:sz w:val="22"/>
          <w:szCs w:val="22"/>
        </w:rPr>
        <w:t>“NUMERAL 1.19 – VISITA AL SITIO DE LA OBRA</w:t>
      </w:r>
      <w:r w:rsidR="00CE6669">
        <w:rPr>
          <w:rFonts w:ascii="Arial Narrow" w:hAnsi="Arial Narrow"/>
          <w:b/>
          <w:sz w:val="22"/>
          <w:szCs w:val="22"/>
        </w:rPr>
        <w:t>”</w:t>
      </w:r>
      <w:r w:rsidR="00273ED9">
        <w:rPr>
          <w:rFonts w:ascii="Arial Narrow" w:hAnsi="Arial Narrow"/>
          <w:b/>
          <w:sz w:val="22"/>
          <w:szCs w:val="22"/>
        </w:rPr>
        <w:t>.</w:t>
      </w:r>
      <w:r w:rsidRPr="000643D5" w:rsidR="000643D5">
        <w:rPr>
          <w:sz w:val="22"/>
          <w:szCs w:val="22"/>
        </w:rPr>
        <w:t xml:space="preserve"> </w:t>
      </w:r>
      <w:r w:rsidRPr="00E970DB" w:rsidR="000643D5">
        <w:rPr>
          <w:rFonts w:ascii="Arial Narrow" w:hAnsi="Arial Narrow" w:cs="Arial"/>
          <w:sz w:val="22"/>
          <w:szCs w:val="22"/>
        </w:rPr>
        <w:t>Levántese la suspensión a la visita al sitio de la obra, prevista en el numeral 1.19 – Visita al sitio de la obra</w:t>
      </w:r>
      <w:r w:rsidR="000B15AC">
        <w:rPr>
          <w:rFonts w:ascii="Arial Narrow" w:hAnsi="Arial Narrow" w:cs="Arial"/>
          <w:sz w:val="22"/>
          <w:szCs w:val="22"/>
        </w:rPr>
        <w:t xml:space="preserve"> </w:t>
      </w:r>
      <w:r w:rsidR="00095CDD">
        <w:rPr>
          <w:rFonts w:ascii="Arial Narrow" w:hAnsi="Arial Narrow" w:cs="Arial"/>
          <w:sz w:val="22"/>
          <w:szCs w:val="22"/>
        </w:rPr>
        <w:t>de</w:t>
      </w:r>
      <w:r w:rsidRPr="00E970DB" w:rsidR="000643D5">
        <w:rPr>
          <w:rFonts w:ascii="Arial Narrow" w:hAnsi="Arial Narrow" w:cs="Arial"/>
          <w:sz w:val="22"/>
          <w:szCs w:val="22"/>
        </w:rPr>
        <w:t xml:space="preserve"> los </w:t>
      </w:r>
      <w:r w:rsidR="001D6C06">
        <w:rPr>
          <w:rFonts w:ascii="Arial Narrow" w:hAnsi="Arial Narrow" w:cs="Arial"/>
          <w:sz w:val="22"/>
          <w:szCs w:val="22"/>
        </w:rPr>
        <w:t>D</w:t>
      </w:r>
      <w:r w:rsidRPr="00E970DB" w:rsidR="000643D5">
        <w:rPr>
          <w:rFonts w:ascii="Arial Narrow" w:hAnsi="Arial Narrow" w:cs="Arial"/>
          <w:sz w:val="22"/>
          <w:szCs w:val="22"/>
        </w:rPr>
        <w:t xml:space="preserve">ocumentos </w:t>
      </w:r>
      <w:r w:rsidR="001D6C06">
        <w:rPr>
          <w:rFonts w:ascii="Arial Narrow" w:hAnsi="Arial Narrow" w:cs="Arial"/>
          <w:sz w:val="22"/>
          <w:szCs w:val="22"/>
        </w:rPr>
        <w:t>T</w:t>
      </w:r>
      <w:r w:rsidRPr="00E970DB" w:rsidR="000643D5">
        <w:rPr>
          <w:rFonts w:ascii="Arial Narrow" w:hAnsi="Arial Narrow" w:cs="Arial"/>
          <w:sz w:val="22"/>
          <w:szCs w:val="22"/>
        </w:rPr>
        <w:t xml:space="preserve">ipo de licitación de obra pública de infraestructura de transporte – </w:t>
      </w:r>
      <w:r w:rsidR="001D6C06">
        <w:rPr>
          <w:rFonts w:ascii="Arial Narrow" w:hAnsi="Arial Narrow" w:cs="Arial"/>
          <w:sz w:val="22"/>
          <w:szCs w:val="22"/>
        </w:rPr>
        <w:t>V</w:t>
      </w:r>
      <w:r w:rsidRPr="00E970DB" w:rsidR="000643D5">
        <w:rPr>
          <w:rFonts w:ascii="Arial Narrow" w:hAnsi="Arial Narrow" w:cs="Arial"/>
          <w:sz w:val="22"/>
          <w:szCs w:val="22"/>
        </w:rPr>
        <w:t xml:space="preserve">ersión 3 y selección abreviada de menor cuantía de obra pública de infraestructura de transporte – </w:t>
      </w:r>
      <w:r w:rsidR="00510766">
        <w:rPr>
          <w:rFonts w:ascii="Arial Narrow" w:hAnsi="Arial Narrow" w:cs="Arial"/>
          <w:sz w:val="22"/>
          <w:szCs w:val="22"/>
        </w:rPr>
        <w:t>V</w:t>
      </w:r>
      <w:r w:rsidRPr="00E970DB" w:rsidR="000643D5">
        <w:rPr>
          <w:rFonts w:ascii="Arial Narrow" w:hAnsi="Arial Narrow" w:cs="Arial"/>
          <w:sz w:val="22"/>
          <w:szCs w:val="22"/>
        </w:rPr>
        <w:t>ersión 2, suspendida por la Resolución 142 del 1 de septiembre de 202</w:t>
      </w:r>
      <w:r w:rsidR="00095CDD">
        <w:rPr>
          <w:rFonts w:ascii="Arial Narrow" w:hAnsi="Arial Narrow" w:cs="Arial"/>
          <w:sz w:val="22"/>
          <w:szCs w:val="22"/>
        </w:rPr>
        <w:t>0</w:t>
      </w:r>
      <w:r w:rsidRPr="00E970DB" w:rsidR="000643D5">
        <w:rPr>
          <w:rFonts w:ascii="Arial Narrow" w:hAnsi="Arial Narrow" w:cs="Arial"/>
          <w:sz w:val="22"/>
          <w:szCs w:val="22"/>
        </w:rPr>
        <w:t xml:space="preserve">, y posteriormente </w:t>
      </w:r>
      <w:r w:rsidR="00095CDD">
        <w:rPr>
          <w:rFonts w:ascii="Arial Narrow" w:hAnsi="Arial Narrow" w:cs="Arial"/>
          <w:sz w:val="22"/>
          <w:szCs w:val="22"/>
        </w:rPr>
        <w:t>incluida</w:t>
      </w:r>
      <w:r w:rsidRPr="00E970DB" w:rsidR="000643D5">
        <w:rPr>
          <w:rFonts w:ascii="Arial Narrow" w:hAnsi="Arial Narrow" w:cs="Arial"/>
          <w:sz w:val="22"/>
          <w:szCs w:val="22"/>
        </w:rPr>
        <w:t xml:space="preserve"> en el parágrafo 2 del artículo 6 de la Resolución 240 de 2020 y el parágrafo 2 del artículo 5 de la Resolución 241 de 2020</w:t>
      </w:r>
      <w:r w:rsidR="006D20ED">
        <w:rPr>
          <w:rFonts w:ascii="Arial Narrow" w:hAnsi="Arial Narrow" w:cs="Arial"/>
          <w:sz w:val="22"/>
          <w:szCs w:val="22"/>
        </w:rPr>
        <w:t>, manteniéndose</w:t>
      </w:r>
      <w:r w:rsidR="00BD5296">
        <w:rPr>
          <w:rFonts w:ascii="Arial Narrow" w:hAnsi="Arial Narrow" w:cs="Arial"/>
          <w:sz w:val="22"/>
          <w:szCs w:val="22"/>
        </w:rPr>
        <w:t xml:space="preserve"> en todo caso</w:t>
      </w:r>
      <w:r w:rsidR="006D20ED">
        <w:rPr>
          <w:rFonts w:ascii="Arial Narrow" w:hAnsi="Arial Narrow" w:cs="Arial"/>
          <w:sz w:val="22"/>
          <w:szCs w:val="22"/>
        </w:rPr>
        <w:t xml:space="preserve"> que la visita al sitio de la obra </w:t>
      </w:r>
      <w:r w:rsidR="00011167">
        <w:rPr>
          <w:rFonts w:ascii="Arial Narrow" w:hAnsi="Arial Narrow" w:cs="Arial"/>
          <w:sz w:val="22"/>
          <w:szCs w:val="22"/>
        </w:rPr>
        <w:t>es</w:t>
      </w:r>
      <w:r w:rsidR="006D20ED">
        <w:rPr>
          <w:rFonts w:ascii="Arial Narrow" w:hAnsi="Arial Narrow" w:cs="Arial"/>
          <w:sz w:val="22"/>
          <w:szCs w:val="22"/>
        </w:rPr>
        <w:t xml:space="preserve"> facultativa po</w:t>
      </w:r>
      <w:r w:rsidR="000B15AC">
        <w:rPr>
          <w:rFonts w:ascii="Arial Narrow" w:hAnsi="Arial Narrow" w:cs="Arial"/>
          <w:sz w:val="22"/>
          <w:szCs w:val="22"/>
        </w:rPr>
        <w:t>r</w:t>
      </w:r>
      <w:r w:rsidR="006D20ED">
        <w:rPr>
          <w:rFonts w:ascii="Arial Narrow" w:hAnsi="Arial Narrow" w:cs="Arial"/>
          <w:sz w:val="22"/>
          <w:szCs w:val="22"/>
        </w:rPr>
        <w:t xml:space="preserve"> parte de los proponentes. </w:t>
      </w:r>
    </w:p>
    <w:p w:rsidR="006D20ED" w:rsidP="006D20ED" w:rsidRDefault="006D20ED" w14:paraId="1235DE3F" w14:textId="77777777">
      <w:pPr>
        <w:ind w:right="-86"/>
        <w:jc w:val="both"/>
        <w:rPr>
          <w:rFonts w:ascii="Arial Narrow" w:hAnsi="Arial Narrow" w:eastAsia="Arial"/>
          <w:b/>
          <w:sz w:val="22"/>
          <w:szCs w:val="22"/>
        </w:rPr>
      </w:pPr>
    </w:p>
    <w:p w:rsidRPr="00227D66" w:rsidR="00B51AF7" w:rsidP="00227D66" w:rsidRDefault="00935A30" w14:paraId="433683CF" w14:textId="580B736C">
      <w:pPr>
        <w:pStyle w:val="Prrafodelista"/>
        <w:shd w:val="clear" w:color="auto" w:fill="FFFFFF" w:themeFill="background1"/>
        <w:tabs>
          <w:tab w:val="left" w:pos="1134"/>
        </w:tabs>
        <w:ind w:left="0"/>
        <w:jc w:val="both"/>
        <w:outlineLvl w:val="0"/>
        <w:rPr>
          <w:rFonts w:ascii="Arial Narrow" w:hAnsi="Arial Narrow" w:eastAsia="Arial"/>
          <w:b/>
          <w:sz w:val="22"/>
          <w:szCs w:val="22"/>
        </w:rPr>
      </w:pPr>
      <w:r>
        <w:rPr>
          <w:rFonts w:ascii="Arial Narrow" w:hAnsi="Arial Narrow"/>
          <w:b/>
          <w:sz w:val="22"/>
          <w:szCs w:val="22"/>
        </w:rPr>
        <w:t xml:space="preserve">Artículo </w:t>
      </w:r>
      <w:r w:rsidR="00227D66">
        <w:rPr>
          <w:rFonts w:ascii="Arial Narrow" w:hAnsi="Arial Narrow"/>
          <w:b/>
          <w:sz w:val="22"/>
          <w:szCs w:val="22"/>
        </w:rPr>
        <w:t>50</w:t>
      </w:r>
      <w:r>
        <w:rPr>
          <w:rFonts w:ascii="Arial Narrow" w:hAnsi="Arial Narrow"/>
          <w:b/>
          <w:sz w:val="22"/>
          <w:szCs w:val="22"/>
        </w:rPr>
        <w:t xml:space="preserve"> </w:t>
      </w:r>
      <w:r>
        <w:rPr>
          <w:rFonts w:ascii="Arial Narrow" w:hAnsi="Arial Narrow" w:cs="Arial"/>
          <w:b/>
          <w:sz w:val="22"/>
          <w:szCs w:val="22"/>
        </w:rPr>
        <w:t>–</w:t>
      </w:r>
      <w:r>
        <w:rPr>
          <w:rFonts w:ascii="Arial Narrow" w:hAnsi="Arial Narrow" w:eastAsia="Arial"/>
          <w:b/>
          <w:sz w:val="22"/>
          <w:szCs w:val="22"/>
        </w:rPr>
        <w:t xml:space="preserve"> </w:t>
      </w:r>
      <w:r w:rsidRPr="00854750" w:rsidR="00B51AF7">
        <w:rPr>
          <w:rFonts w:ascii="Arial Narrow" w:hAnsi="Arial Narrow"/>
          <w:b/>
          <w:sz w:val="22"/>
          <w:szCs w:val="22"/>
        </w:rPr>
        <w:t>VIGENCIA.</w:t>
      </w:r>
      <w:r w:rsidR="00B51AF7">
        <w:rPr>
          <w:rFonts w:ascii="Arial Narrow" w:hAnsi="Arial Narrow"/>
          <w:sz w:val="22"/>
          <w:szCs w:val="22"/>
        </w:rPr>
        <w:t xml:space="preserve"> </w:t>
      </w:r>
      <w:r w:rsidRPr="00854750" w:rsidR="00B51AF7">
        <w:rPr>
          <w:rFonts w:ascii="Arial Narrow" w:hAnsi="Arial Narrow"/>
          <w:sz w:val="22"/>
          <w:szCs w:val="22"/>
        </w:rPr>
        <w:t xml:space="preserve">Esta resolución rige a partir de su publicación y aplicará a los procesos de contratación cuyo aviso de convocatoria se publique a partir </w:t>
      </w:r>
      <w:r w:rsidRPr="00046044" w:rsidR="00B51AF7">
        <w:rPr>
          <w:rFonts w:ascii="Arial Narrow" w:hAnsi="Arial Narrow"/>
          <w:sz w:val="22"/>
          <w:szCs w:val="22"/>
        </w:rPr>
        <w:t xml:space="preserve">del </w:t>
      </w:r>
      <w:r w:rsidR="008B785A">
        <w:rPr>
          <w:rFonts w:ascii="Arial Narrow" w:hAnsi="Arial Narrow"/>
          <w:sz w:val="22"/>
          <w:szCs w:val="22"/>
        </w:rPr>
        <w:t>2</w:t>
      </w:r>
      <w:r w:rsidRPr="00046044" w:rsidR="00B51AF7">
        <w:rPr>
          <w:rFonts w:ascii="Arial Narrow" w:hAnsi="Arial Narrow"/>
          <w:sz w:val="22"/>
          <w:szCs w:val="22"/>
        </w:rPr>
        <w:t xml:space="preserve"> de </w:t>
      </w:r>
      <w:r w:rsidR="00CF4B1F">
        <w:rPr>
          <w:rFonts w:ascii="Arial Narrow" w:hAnsi="Arial Narrow"/>
          <w:sz w:val="22"/>
          <w:szCs w:val="22"/>
        </w:rPr>
        <w:t>noviembre</w:t>
      </w:r>
      <w:r w:rsidRPr="00046044" w:rsidR="00CF4B1F">
        <w:rPr>
          <w:rFonts w:ascii="Arial Narrow" w:hAnsi="Arial Narrow"/>
          <w:sz w:val="22"/>
          <w:szCs w:val="22"/>
        </w:rPr>
        <w:t xml:space="preserve"> </w:t>
      </w:r>
      <w:r w:rsidRPr="00046044" w:rsidR="00B51AF7">
        <w:rPr>
          <w:rFonts w:ascii="Arial Narrow" w:hAnsi="Arial Narrow"/>
          <w:sz w:val="22"/>
          <w:szCs w:val="22"/>
        </w:rPr>
        <w:t>de 2021.</w:t>
      </w:r>
      <w:r w:rsidRPr="00854750" w:rsidR="00B51AF7">
        <w:rPr>
          <w:rFonts w:ascii="Arial Narrow" w:hAnsi="Arial Narrow"/>
          <w:sz w:val="22"/>
          <w:szCs w:val="22"/>
        </w:rPr>
        <w:t xml:space="preserve"> </w:t>
      </w:r>
    </w:p>
    <w:p w:rsidRPr="00854750" w:rsidR="00B51AF7" w:rsidP="00B216E3" w:rsidRDefault="00B51AF7" w14:paraId="1D6B6914" w14:textId="77777777">
      <w:pPr>
        <w:pStyle w:val="Prrafodelista"/>
        <w:ind w:left="0"/>
        <w:rPr>
          <w:rFonts w:ascii="Arial Narrow" w:hAnsi="Arial Narrow"/>
          <w:b/>
          <w:sz w:val="22"/>
          <w:szCs w:val="22"/>
        </w:rPr>
      </w:pPr>
    </w:p>
    <w:p w:rsidRPr="00854750" w:rsidR="00B51AF7" w:rsidP="00AB164D" w:rsidRDefault="00B51AF7" w14:paraId="652A26B7" w14:textId="77777777">
      <w:pPr>
        <w:pStyle w:val="Prrafodelista"/>
        <w:shd w:val="clear" w:color="auto" w:fill="FFFFFF" w:themeFill="background1"/>
        <w:tabs>
          <w:tab w:val="left" w:pos="1134"/>
        </w:tabs>
        <w:ind w:left="0"/>
        <w:jc w:val="both"/>
        <w:rPr>
          <w:rFonts w:ascii="Arial Narrow" w:hAnsi="Arial Narrow"/>
          <w:sz w:val="22"/>
          <w:szCs w:val="22"/>
        </w:rPr>
      </w:pPr>
    </w:p>
    <w:p w:rsidRPr="00854750" w:rsidR="00B51AF7" w:rsidP="00AB164D" w:rsidRDefault="00B51AF7" w14:paraId="1D1C2808" w14:textId="4D359370">
      <w:pPr>
        <w:pStyle w:val="Prrafodelista"/>
        <w:shd w:val="clear" w:color="auto" w:fill="FFFFFF" w:themeFill="background1"/>
        <w:tabs>
          <w:tab w:val="left" w:pos="1134"/>
        </w:tabs>
        <w:ind w:left="0"/>
        <w:jc w:val="both"/>
        <w:rPr>
          <w:rFonts w:ascii="Arial Narrow" w:hAnsi="Arial Narrow"/>
          <w:sz w:val="22"/>
          <w:szCs w:val="22"/>
        </w:rPr>
      </w:pPr>
      <w:r w:rsidRPr="00854750">
        <w:rPr>
          <w:rFonts w:ascii="Arial Narrow" w:hAnsi="Arial Narrow"/>
          <w:sz w:val="22"/>
          <w:szCs w:val="22"/>
        </w:rPr>
        <w:t>Dada en Bogotá D.C.,</w:t>
      </w:r>
      <w:r w:rsidR="003A18A1">
        <w:rPr>
          <w:rFonts w:ascii="Arial Narrow" w:hAnsi="Arial Narrow"/>
          <w:sz w:val="22"/>
          <w:szCs w:val="22"/>
        </w:rPr>
        <w:t xml:space="preserve"> 13 de octubre de 2021</w:t>
      </w:r>
    </w:p>
    <w:p w:rsidRPr="00854750" w:rsidR="00B51AF7" w:rsidP="00AB164D" w:rsidRDefault="00B51AF7" w14:paraId="5C387473" w14:textId="77777777">
      <w:pPr>
        <w:pStyle w:val="Prrafodelista"/>
        <w:shd w:val="clear" w:color="auto" w:fill="FFFFFF"/>
        <w:tabs>
          <w:tab w:val="left" w:pos="1134"/>
        </w:tabs>
        <w:ind w:left="0"/>
        <w:jc w:val="both"/>
        <w:rPr>
          <w:rFonts w:ascii="Arial Narrow" w:hAnsi="Arial Narrow" w:cs="Arial"/>
          <w:sz w:val="22"/>
          <w:szCs w:val="22"/>
        </w:rPr>
      </w:pPr>
    </w:p>
    <w:p w:rsidRPr="00BA1B43" w:rsidR="00B51AF7" w:rsidP="00AB164D" w:rsidRDefault="00B51AF7" w14:paraId="7CD84CCB" w14:textId="77777777">
      <w:pPr>
        <w:jc w:val="center"/>
        <w:rPr>
          <w:rFonts w:ascii="Arial Narrow" w:hAnsi="Arial Narrow"/>
          <w:b/>
          <w:sz w:val="22"/>
          <w:szCs w:val="22"/>
          <w:lang w:val="pt-BR"/>
        </w:rPr>
      </w:pPr>
      <w:r w:rsidRPr="00BA1B43">
        <w:rPr>
          <w:rFonts w:ascii="Arial Narrow" w:hAnsi="Arial Narrow"/>
          <w:b/>
          <w:sz w:val="22"/>
          <w:szCs w:val="22"/>
          <w:lang w:val="pt-BR"/>
        </w:rPr>
        <w:t>Comuníquese y Cúmplase</w:t>
      </w:r>
    </w:p>
    <w:p w:rsidR="00B5413D" w:rsidP="00AB164D" w:rsidRDefault="00B5413D" w14:paraId="5503A396" w14:textId="77777777">
      <w:pPr>
        <w:rPr>
          <w:rFonts w:ascii="Arial Narrow" w:hAnsi="Arial Narrow"/>
          <w:sz w:val="22"/>
          <w:szCs w:val="22"/>
          <w:lang w:val="pt-BR"/>
        </w:rPr>
      </w:pPr>
    </w:p>
    <w:p w:rsidR="00B5413D" w:rsidP="00AB164D" w:rsidRDefault="00B5413D" w14:paraId="40F534EC" w14:textId="77777777">
      <w:pPr>
        <w:rPr>
          <w:rFonts w:ascii="Arial Narrow" w:hAnsi="Arial Narrow"/>
          <w:sz w:val="22"/>
          <w:szCs w:val="22"/>
          <w:lang w:val="pt-BR"/>
        </w:rPr>
      </w:pPr>
    </w:p>
    <w:p w:rsidR="00B5413D" w:rsidP="00AB164D" w:rsidRDefault="00B5413D" w14:paraId="785E80B3" w14:textId="77777777">
      <w:pPr>
        <w:rPr>
          <w:rFonts w:ascii="Arial Narrow" w:hAnsi="Arial Narrow"/>
          <w:sz w:val="22"/>
          <w:szCs w:val="22"/>
          <w:lang w:val="pt-BR"/>
        </w:rPr>
      </w:pPr>
    </w:p>
    <w:p w:rsidR="00B5413D" w:rsidP="00AB164D" w:rsidRDefault="00B5413D" w14:paraId="27CB792E" w14:textId="77777777">
      <w:pPr>
        <w:rPr>
          <w:rFonts w:ascii="Arial Narrow" w:hAnsi="Arial Narrow"/>
          <w:sz w:val="22"/>
          <w:szCs w:val="22"/>
          <w:lang w:val="pt-BR"/>
        </w:rPr>
      </w:pPr>
    </w:p>
    <w:p w:rsidR="00B5413D" w:rsidP="00AB164D" w:rsidRDefault="00B5413D" w14:paraId="1C3D298C" w14:textId="77777777">
      <w:pPr>
        <w:rPr>
          <w:rFonts w:ascii="Arial Narrow" w:hAnsi="Arial Narrow"/>
          <w:sz w:val="22"/>
          <w:szCs w:val="22"/>
          <w:lang w:val="pt-BR"/>
        </w:rPr>
      </w:pPr>
    </w:p>
    <w:p w:rsidR="00B5413D" w:rsidP="00AB164D" w:rsidRDefault="00B5413D" w14:paraId="605FFCD1" w14:textId="77777777">
      <w:pPr>
        <w:rPr>
          <w:rFonts w:ascii="Arial Narrow" w:hAnsi="Arial Narrow"/>
          <w:sz w:val="22"/>
          <w:szCs w:val="22"/>
          <w:lang w:val="pt-BR"/>
        </w:rPr>
      </w:pPr>
    </w:p>
    <w:p w:rsidR="00B5413D" w:rsidP="00AB164D" w:rsidRDefault="00B5413D" w14:paraId="1944FABC" w14:textId="257C713B">
      <w:pPr>
        <w:rPr>
          <w:rFonts w:ascii="Arial Narrow" w:hAnsi="Arial Narrow"/>
          <w:sz w:val="22"/>
          <w:szCs w:val="22"/>
          <w:lang w:val="pt-BR"/>
        </w:rPr>
      </w:pPr>
    </w:p>
    <w:p w:rsidR="00133C7E" w:rsidP="00AB164D" w:rsidRDefault="00133C7E" w14:paraId="32109BCF" w14:textId="443E321F">
      <w:pPr>
        <w:rPr>
          <w:rFonts w:ascii="Arial Narrow" w:hAnsi="Arial Narrow"/>
          <w:sz w:val="22"/>
          <w:szCs w:val="22"/>
          <w:lang w:val="pt-BR"/>
        </w:rPr>
      </w:pPr>
    </w:p>
    <w:p w:rsidR="000D2A23" w:rsidP="00AB164D" w:rsidRDefault="000D2A23" w14:paraId="2115A2F5" w14:textId="561966B9">
      <w:pPr>
        <w:rPr>
          <w:rFonts w:ascii="Arial Narrow" w:hAnsi="Arial Narrow"/>
          <w:sz w:val="22"/>
          <w:szCs w:val="22"/>
          <w:lang w:val="pt-BR"/>
        </w:rPr>
      </w:pPr>
    </w:p>
    <w:p w:rsidR="000D2A23" w:rsidP="00AB164D" w:rsidRDefault="000D2A23" w14:paraId="27869941" w14:textId="77777777">
      <w:pPr>
        <w:rPr>
          <w:rFonts w:ascii="Arial Narrow" w:hAnsi="Arial Narrow"/>
          <w:sz w:val="22"/>
          <w:szCs w:val="22"/>
          <w:lang w:val="pt-BR"/>
        </w:rPr>
      </w:pPr>
    </w:p>
    <w:p w:rsidRPr="00BA1B43" w:rsidR="00133C7E" w:rsidP="00AB164D" w:rsidRDefault="00133C7E" w14:paraId="2F275A22" w14:textId="77777777">
      <w:pPr>
        <w:rPr>
          <w:rFonts w:ascii="Arial Narrow" w:hAnsi="Arial Narrow"/>
          <w:sz w:val="22"/>
          <w:szCs w:val="22"/>
          <w:lang w:val="pt-BR"/>
        </w:rPr>
      </w:pPr>
    </w:p>
    <w:p w:rsidRPr="00BA1B43" w:rsidR="00B51AF7" w:rsidP="00AB164D" w:rsidRDefault="00B51AF7" w14:paraId="7018DCBB" w14:textId="77777777">
      <w:pPr>
        <w:jc w:val="both"/>
        <w:rPr>
          <w:rFonts w:ascii="Arial Narrow" w:hAnsi="Arial Narrow"/>
          <w:sz w:val="22"/>
          <w:szCs w:val="22"/>
          <w:lang w:val="pt-BR"/>
        </w:rPr>
      </w:pPr>
    </w:p>
    <w:p w:rsidRPr="008B5ABA" w:rsidR="00B51AF7" w:rsidP="00AB164D" w:rsidRDefault="00B51AF7" w14:paraId="04D8DEF5" w14:textId="77777777">
      <w:pPr>
        <w:jc w:val="both"/>
        <w:rPr>
          <w:rFonts w:ascii="Arial Narrow" w:hAnsi="Arial Narrow"/>
          <w:lang w:val="pt-BR"/>
        </w:rPr>
      </w:pPr>
    </w:p>
    <w:p w:rsidRPr="008B5ABA" w:rsidR="00B51AF7" w:rsidP="00AB164D" w:rsidRDefault="005632F1" w14:paraId="0EEE1B93" w14:textId="2A684656">
      <w:pPr>
        <w:jc w:val="center"/>
        <w:rPr>
          <w:rFonts w:ascii="Arial Narrow" w:hAnsi="Arial Narrow"/>
          <w:b/>
          <w:lang w:val="pt-BR"/>
        </w:rPr>
      </w:pPr>
      <w:r w:rsidRPr="005632F1">
        <w:rPr>
          <w:rFonts w:ascii="Arial Narrow" w:hAnsi="Arial Narrow"/>
          <w:b/>
          <w:lang w:val="pt-BR"/>
        </w:rPr>
        <w:t xml:space="preserve">JOSÉ ANDRÉS O´MEARA RIVEIRA </w:t>
      </w:r>
    </w:p>
    <w:p w:rsidR="005632F1" w:rsidP="00AB164D" w:rsidRDefault="00B51AF7" w14:paraId="5C91B5DF" w14:textId="06D7976C">
      <w:pPr>
        <w:jc w:val="center"/>
        <w:rPr>
          <w:rFonts w:ascii="Arial Narrow" w:hAnsi="Arial Narrow"/>
          <w:sz w:val="22"/>
          <w:szCs w:val="22"/>
          <w:lang w:val="pt-BR"/>
        </w:rPr>
      </w:pPr>
      <w:r w:rsidRPr="00B51AF7">
        <w:rPr>
          <w:rFonts w:ascii="Arial Narrow" w:hAnsi="Arial Narrow"/>
          <w:sz w:val="22"/>
          <w:szCs w:val="22"/>
          <w:lang w:val="pt-BR"/>
        </w:rPr>
        <w:t>Director Genera</w:t>
      </w:r>
      <w:r w:rsidR="005632F1">
        <w:rPr>
          <w:rFonts w:ascii="Arial Narrow" w:hAnsi="Arial Narrow"/>
          <w:sz w:val="22"/>
          <w:szCs w:val="22"/>
          <w:lang w:val="pt-BR"/>
        </w:rPr>
        <w:t>l</w:t>
      </w:r>
    </w:p>
    <w:p w:rsidRPr="00B51AF7" w:rsidR="005632F1" w:rsidP="00AB164D" w:rsidRDefault="005632F1" w14:paraId="4FE37FA9" w14:textId="77777777">
      <w:pPr>
        <w:jc w:val="center"/>
        <w:rPr>
          <w:rFonts w:ascii="Arial Narrow" w:hAnsi="Arial Narrow"/>
          <w:sz w:val="22"/>
          <w:szCs w:val="22"/>
          <w:lang w:val="pt-BR"/>
        </w:rPr>
      </w:pPr>
    </w:p>
    <w:p w:rsidRPr="00B51AF7" w:rsidR="00B51AF7" w:rsidP="00B216E3" w:rsidRDefault="00B51AF7" w14:paraId="432DC2BA" w14:textId="00A197AE">
      <w:pPr>
        <w:jc w:val="center"/>
        <w:textAlignment w:val="baseline"/>
        <w:rPr>
          <w:rFonts w:ascii="Segoe UI" w:hAnsi="Segoe UI" w:cs="Segoe UI"/>
          <w:sz w:val="18"/>
          <w:szCs w:val="18"/>
          <w:lang w:val="pt-BR" w:eastAsia="es-CO"/>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0"/>
        <w:gridCol w:w="4440"/>
      </w:tblGrid>
      <w:tr w:rsidRPr="00767B50" w:rsidR="00B51AF7" w:rsidTr="001D0518" w14:paraId="6522C3DB" w14:textId="77777777">
        <w:trPr>
          <w:trHeight w:val="300"/>
        </w:trPr>
        <w:tc>
          <w:tcPr>
            <w:tcW w:w="810" w:type="dxa"/>
            <w:tcBorders>
              <w:top w:val="nil"/>
              <w:left w:val="nil"/>
              <w:bottom w:val="nil"/>
              <w:right w:val="nil"/>
            </w:tcBorders>
            <w:shd w:val="clear" w:color="auto" w:fill="auto"/>
            <w:vAlign w:val="center"/>
            <w:hideMark/>
          </w:tcPr>
          <w:p w:rsidRPr="008B5ABA" w:rsidR="00B51AF7" w:rsidP="00301ECE" w:rsidRDefault="00B51AF7" w14:paraId="4D943907" w14:textId="77777777">
            <w:pPr>
              <w:textAlignment w:val="baseline"/>
              <w:rPr>
                <w:rFonts w:ascii="Times New Roman" w:hAnsi="Times New Roman"/>
                <w:sz w:val="12"/>
                <w:szCs w:val="12"/>
                <w:lang w:eastAsia="es-CO"/>
              </w:rPr>
            </w:pPr>
            <w:r w:rsidRPr="008B5ABA">
              <w:rPr>
                <w:rFonts w:cs="Arial Unicode MS"/>
                <w:sz w:val="12"/>
                <w:szCs w:val="12"/>
                <w:lang w:eastAsia="es-CO"/>
              </w:rPr>
              <w:t>Elaboró: </w:t>
            </w:r>
          </w:p>
        </w:tc>
        <w:tc>
          <w:tcPr>
            <w:tcW w:w="4440" w:type="dxa"/>
            <w:tcBorders>
              <w:top w:val="nil"/>
              <w:left w:val="nil"/>
              <w:bottom w:val="dotted" w:color="7F7F7F" w:sz="6" w:space="0"/>
              <w:right w:val="nil"/>
            </w:tcBorders>
            <w:shd w:val="clear" w:color="auto" w:fill="auto"/>
            <w:vAlign w:val="center"/>
            <w:hideMark/>
          </w:tcPr>
          <w:p w:rsidRPr="008B5ABA" w:rsidR="00B51AF7" w:rsidP="00301ECE" w:rsidRDefault="00B51AF7" w14:paraId="4A5CAB1E" w14:textId="77777777">
            <w:pPr>
              <w:textAlignment w:val="baseline"/>
              <w:rPr>
                <w:rFonts w:ascii="Times New Roman" w:hAnsi="Times New Roman"/>
                <w:sz w:val="12"/>
                <w:szCs w:val="12"/>
                <w:lang w:eastAsia="es-CO"/>
              </w:rPr>
            </w:pPr>
            <w:r w:rsidRPr="008B5ABA">
              <w:rPr>
                <w:rFonts w:cs="Arial Unicode MS"/>
                <w:sz w:val="12"/>
                <w:szCs w:val="12"/>
                <w:lang w:eastAsia="es-CO"/>
              </w:rPr>
              <w:t>David Torres Rojas</w:t>
            </w:r>
          </w:p>
          <w:p w:rsidRPr="008B5ABA" w:rsidR="00B51AF7" w:rsidP="00301ECE" w:rsidRDefault="00B51AF7" w14:paraId="601D751D" w14:textId="77777777">
            <w:pPr>
              <w:textAlignment w:val="baseline"/>
              <w:rPr>
                <w:rFonts w:cs="Arial Unicode MS"/>
                <w:sz w:val="12"/>
                <w:szCs w:val="12"/>
                <w:lang w:eastAsia="es-CO"/>
              </w:rPr>
            </w:pPr>
            <w:r w:rsidRPr="008B5ABA">
              <w:rPr>
                <w:rFonts w:cs="Arial Unicode MS"/>
                <w:sz w:val="12"/>
                <w:szCs w:val="12"/>
                <w:lang w:eastAsia="es-CO"/>
              </w:rPr>
              <w:t>Contratista – Subdirección de Gestión Contractual</w:t>
            </w:r>
          </w:p>
        </w:tc>
      </w:tr>
      <w:tr w:rsidRPr="00767B50" w:rsidR="00B51AF7" w:rsidTr="001D0518" w14:paraId="1D94CB09" w14:textId="77777777">
        <w:trPr>
          <w:trHeight w:val="300"/>
        </w:trPr>
        <w:tc>
          <w:tcPr>
            <w:tcW w:w="810" w:type="dxa"/>
            <w:tcBorders>
              <w:top w:val="nil"/>
              <w:left w:val="nil"/>
              <w:bottom w:val="nil"/>
              <w:right w:val="nil"/>
            </w:tcBorders>
            <w:shd w:val="clear" w:color="auto" w:fill="auto"/>
            <w:vAlign w:val="center"/>
            <w:hideMark/>
          </w:tcPr>
          <w:p w:rsidRPr="008B5ABA" w:rsidR="00B51AF7" w:rsidP="00B216E3" w:rsidRDefault="00B51AF7" w14:paraId="01C09F19" w14:textId="77777777">
            <w:pPr>
              <w:textAlignment w:val="baseline"/>
              <w:rPr>
                <w:rFonts w:ascii="Times New Roman" w:hAnsi="Times New Roman"/>
                <w:sz w:val="12"/>
                <w:szCs w:val="12"/>
                <w:lang w:eastAsia="es-CO"/>
              </w:rPr>
            </w:pPr>
            <w:r w:rsidRPr="008B5ABA">
              <w:rPr>
                <w:rFonts w:cs="Arial Unicode MS"/>
                <w:sz w:val="12"/>
                <w:szCs w:val="12"/>
                <w:lang w:eastAsia="es-CO"/>
              </w:rPr>
              <w:t>Revisó: </w:t>
            </w:r>
          </w:p>
        </w:tc>
        <w:tc>
          <w:tcPr>
            <w:tcW w:w="4440" w:type="dxa"/>
            <w:tcBorders>
              <w:top w:val="dotted" w:color="7F7F7F" w:sz="6" w:space="0"/>
              <w:left w:val="nil"/>
              <w:bottom w:val="dotted" w:color="7F7F7F" w:sz="6" w:space="0"/>
              <w:right w:val="nil"/>
            </w:tcBorders>
            <w:shd w:val="clear" w:color="auto" w:fill="auto"/>
            <w:vAlign w:val="center"/>
            <w:hideMark/>
          </w:tcPr>
          <w:p w:rsidRPr="008B5ABA" w:rsidR="00B51AF7" w:rsidP="00301ECE" w:rsidRDefault="00B51AF7" w14:paraId="55A44332" w14:textId="77777777">
            <w:pPr>
              <w:textAlignment w:val="baseline"/>
              <w:rPr>
                <w:rFonts w:cs="Arial Unicode MS"/>
                <w:sz w:val="12"/>
                <w:szCs w:val="12"/>
                <w:lang w:eastAsia="es-CO"/>
              </w:rPr>
            </w:pPr>
            <w:r w:rsidRPr="008B5ABA">
              <w:rPr>
                <w:rFonts w:cs="Arial Unicode MS"/>
                <w:sz w:val="12"/>
                <w:szCs w:val="12"/>
                <w:lang w:eastAsia="es-CO"/>
              </w:rPr>
              <w:t>Nathalia Andrea Urrego Jiménez</w:t>
            </w:r>
          </w:p>
          <w:p w:rsidRPr="008B5ABA" w:rsidR="00B51AF7" w:rsidP="00301ECE" w:rsidRDefault="00B51AF7" w14:paraId="19B2A917" w14:textId="77777777">
            <w:pPr>
              <w:textAlignment w:val="baseline"/>
              <w:rPr>
                <w:rFonts w:cs="Arial Unicode MS"/>
                <w:sz w:val="12"/>
                <w:szCs w:val="12"/>
                <w:lang w:eastAsia="es-CO"/>
              </w:rPr>
            </w:pPr>
            <w:r w:rsidRPr="008B5ABA">
              <w:rPr>
                <w:rFonts w:cs="Arial Unicode MS"/>
                <w:sz w:val="12"/>
                <w:szCs w:val="12"/>
                <w:lang w:eastAsia="es-CO"/>
              </w:rPr>
              <w:t>Contratista – Subdirección de Gestión Contractual</w:t>
            </w:r>
          </w:p>
          <w:p w:rsidRPr="008B5ABA" w:rsidR="00B51AF7" w:rsidP="00301ECE" w:rsidRDefault="00B51AF7" w14:paraId="760D8C40" w14:textId="77777777">
            <w:pPr>
              <w:textAlignment w:val="baseline"/>
              <w:rPr>
                <w:rFonts w:cs="Arial Unicode MS"/>
                <w:sz w:val="12"/>
                <w:szCs w:val="12"/>
                <w:lang w:eastAsia="es-CO"/>
              </w:rPr>
            </w:pPr>
            <w:r w:rsidRPr="008B5ABA">
              <w:rPr>
                <w:rFonts w:cs="Arial Unicode MS"/>
                <w:sz w:val="12"/>
                <w:szCs w:val="12"/>
                <w:lang w:eastAsia="es-CO"/>
              </w:rPr>
              <w:t>Alejandro Sarmiento Cantillo</w:t>
            </w:r>
          </w:p>
          <w:p w:rsidRPr="008B5ABA" w:rsidR="00B51AF7" w:rsidP="00301ECE" w:rsidRDefault="00B51AF7" w14:paraId="00CA7C99" w14:textId="77777777">
            <w:pPr>
              <w:textAlignment w:val="baseline"/>
              <w:rPr>
                <w:rFonts w:cs="Arial Unicode MS"/>
                <w:sz w:val="12"/>
                <w:szCs w:val="12"/>
                <w:lang w:eastAsia="es-CO"/>
              </w:rPr>
            </w:pPr>
            <w:r w:rsidRPr="008B5ABA">
              <w:rPr>
                <w:rFonts w:cs="Arial Unicode MS"/>
                <w:sz w:val="12"/>
                <w:szCs w:val="12"/>
                <w:lang w:eastAsia="es-CO"/>
              </w:rPr>
              <w:t>Gestor T1 – Grado 11 de la Subdirección de Gestión Contractual</w:t>
            </w:r>
          </w:p>
          <w:p w:rsidRPr="008B5ABA" w:rsidR="00B51AF7" w:rsidP="00301ECE" w:rsidRDefault="00B51AF7" w14:paraId="731AAB1B" w14:textId="77777777">
            <w:pPr>
              <w:textAlignment w:val="baseline"/>
              <w:rPr>
                <w:rFonts w:cs="Arial Unicode MS"/>
                <w:sz w:val="12"/>
                <w:szCs w:val="12"/>
                <w:lang w:eastAsia="es-CO"/>
              </w:rPr>
            </w:pPr>
            <w:r w:rsidRPr="008B5ABA">
              <w:rPr>
                <w:rFonts w:cs="Arial Unicode MS"/>
                <w:sz w:val="12"/>
                <w:szCs w:val="12"/>
                <w:lang w:eastAsia="es-CO"/>
              </w:rPr>
              <w:t>Sara Milena Núñez Aldana </w:t>
            </w:r>
          </w:p>
          <w:p w:rsidRPr="008B5ABA" w:rsidR="00B51AF7" w:rsidP="007E7DBE" w:rsidRDefault="00B51AF7" w14:paraId="61232D7C" w14:textId="77777777">
            <w:pPr>
              <w:textAlignment w:val="baseline"/>
              <w:rPr>
                <w:rFonts w:cs="Arial Unicode MS"/>
                <w:sz w:val="12"/>
                <w:szCs w:val="12"/>
                <w:lang w:eastAsia="es-CO"/>
              </w:rPr>
            </w:pPr>
            <w:r w:rsidRPr="008B5ABA">
              <w:rPr>
                <w:rFonts w:cs="Arial Unicode MS"/>
                <w:sz w:val="12"/>
                <w:szCs w:val="12"/>
                <w:lang w:eastAsia="es-CO"/>
              </w:rPr>
              <w:t>Gestor T1 – Grado 15 de la Subdirección de Gestión Contractual  </w:t>
            </w:r>
            <w:r w:rsidRPr="008B5ABA" w:rsidDel="00E96182">
              <w:rPr>
                <w:rFonts w:cs="Arial Unicode MS"/>
                <w:sz w:val="12"/>
                <w:szCs w:val="12"/>
                <w:lang w:eastAsia="es-CO"/>
              </w:rPr>
              <w:t xml:space="preserve"> </w:t>
            </w:r>
          </w:p>
        </w:tc>
      </w:tr>
      <w:tr w:rsidRPr="00767B50" w:rsidR="00B51AF7" w:rsidTr="001D0518" w14:paraId="6F7E0963" w14:textId="77777777">
        <w:trPr>
          <w:trHeight w:val="300"/>
        </w:trPr>
        <w:tc>
          <w:tcPr>
            <w:tcW w:w="810" w:type="dxa"/>
            <w:tcBorders>
              <w:top w:val="nil"/>
              <w:left w:val="nil"/>
              <w:bottom w:val="nil"/>
              <w:right w:val="nil"/>
            </w:tcBorders>
            <w:shd w:val="clear" w:color="auto" w:fill="auto"/>
            <w:vAlign w:val="center"/>
            <w:hideMark/>
          </w:tcPr>
          <w:p w:rsidRPr="008B5ABA" w:rsidR="00B51AF7" w:rsidP="00B216E3" w:rsidRDefault="00B51AF7" w14:paraId="703DDBB4" w14:textId="77777777">
            <w:pPr>
              <w:textAlignment w:val="baseline"/>
              <w:rPr>
                <w:rFonts w:ascii="Times New Roman" w:hAnsi="Times New Roman"/>
                <w:sz w:val="12"/>
                <w:szCs w:val="12"/>
                <w:lang w:eastAsia="es-CO"/>
              </w:rPr>
            </w:pPr>
            <w:r w:rsidRPr="008B5ABA">
              <w:rPr>
                <w:rFonts w:cs="Arial Unicode MS"/>
                <w:sz w:val="12"/>
                <w:szCs w:val="12"/>
                <w:lang w:eastAsia="es-CO"/>
              </w:rPr>
              <w:t>Aprobó: </w:t>
            </w:r>
          </w:p>
        </w:tc>
        <w:tc>
          <w:tcPr>
            <w:tcW w:w="4440" w:type="dxa"/>
            <w:tcBorders>
              <w:top w:val="dotted" w:color="7F7F7F" w:sz="6" w:space="0"/>
              <w:left w:val="nil"/>
              <w:bottom w:val="dotted" w:color="7F7F7F" w:sz="6" w:space="0"/>
              <w:right w:val="nil"/>
            </w:tcBorders>
            <w:shd w:val="clear" w:color="auto" w:fill="auto"/>
            <w:vAlign w:val="center"/>
            <w:hideMark/>
          </w:tcPr>
          <w:p w:rsidRPr="008B5ABA" w:rsidR="00B51AF7" w:rsidP="00301ECE" w:rsidRDefault="00B51AF7" w14:paraId="10227484" w14:textId="77777777">
            <w:pPr>
              <w:rPr>
                <w:rFonts w:cs="Arial Unicode MS"/>
                <w:sz w:val="12"/>
                <w:szCs w:val="12"/>
              </w:rPr>
            </w:pPr>
            <w:r w:rsidRPr="008B5ABA">
              <w:rPr>
                <w:rFonts w:cs="Arial Unicode MS"/>
                <w:sz w:val="12"/>
                <w:szCs w:val="12"/>
              </w:rPr>
              <w:t>Jorge Augusto Tirado Navarro</w:t>
            </w:r>
          </w:p>
          <w:p w:rsidRPr="008B5ABA" w:rsidR="00B51AF7" w:rsidP="00301ECE" w:rsidRDefault="00B51AF7" w14:paraId="14DCA3A1" w14:textId="77777777">
            <w:pPr>
              <w:textAlignment w:val="baseline"/>
              <w:rPr>
                <w:rFonts w:ascii="Times New Roman" w:hAnsi="Times New Roman"/>
                <w:sz w:val="12"/>
                <w:szCs w:val="12"/>
                <w:lang w:eastAsia="es-CO"/>
              </w:rPr>
            </w:pPr>
            <w:r w:rsidRPr="008B5ABA" w:rsidDel="00C96228">
              <w:rPr>
                <w:rFonts w:cs="Arial Unicode MS"/>
                <w:sz w:val="12"/>
                <w:szCs w:val="12"/>
              </w:rPr>
              <w:t>Subdirector de Gestión Contractual</w:t>
            </w:r>
            <w:r w:rsidRPr="008B5ABA">
              <w:rPr>
                <w:rFonts w:cs="Arial Unicode MS"/>
                <w:sz w:val="12"/>
                <w:szCs w:val="12"/>
              </w:rPr>
              <w:t xml:space="preserve"> ANCP – CCE</w:t>
            </w:r>
          </w:p>
        </w:tc>
      </w:tr>
      <w:bookmarkEnd w:id="0"/>
    </w:tbl>
    <w:p w:rsidRPr="00146DD0" w:rsidR="00224FA9" w:rsidP="00B216E3" w:rsidRDefault="00224FA9" w14:paraId="4F8920BA" w14:textId="77777777">
      <w:pPr>
        <w:textAlignment w:val="baseline"/>
        <w:rPr>
          <w:rFonts w:cs="Arial"/>
          <w:b/>
          <w:color w:val="000000"/>
          <w:sz w:val="22"/>
          <w:szCs w:val="22"/>
        </w:rPr>
      </w:pPr>
    </w:p>
    <w:sectPr w:rsidRPr="00146DD0" w:rsidR="00224FA9" w:rsidSect="00AB164D">
      <w:headerReference w:type="even" r:id="rId11"/>
      <w:headerReference w:type="default" r:id="rId12"/>
      <w:footerReference w:type="even" r:id="rId13"/>
      <w:headerReference w:type="first" r:id="rId14"/>
      <w:pgSz w:w="12240" w:h="18720" w:orient="portrait" w:code="14"/>
      <w:pgMar w:top="2594" w:right="1608" w:bottom="1134" w:left="1134" w:header="720" w:footer="851" w:gutter="227"/>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04F78" w:rsidRDefault="00C04F78" w14:paraId="29472F28" w14:textId="77777777">
      <w:r>
        <w:separator/>
      </w:r>
    </w:p>
  </w:endnote>
  <w:endnote w:type="continuationSeparator" w:id="0">
    <w:p w:rsidR="00C04F78" w:rsidRDefault="00C04F78" w14:paraId="43EB1513" w14:textId="77777777">
      <w:r>
        <w:continuationSeparator/>
      </w:r>
    </w:p>
  </w:endnote>
  <w:endnote w:type="continuationNotice" w:id="1">
    <w:p w:rsidR="00C04F78" w:rsidRDefault="00C04F78" w14:paraId="4EB9F01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355E7" w:rsidRDefault="002355E7" w14:paraId="6B9E0A5D" w14:textId="77777777">
    <w:pPr>
      <w:pStyle w:val="Piedepgina"/>
      <w:jc w:val="cen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04F78" w:rsidRDefault="00C04F78" w14:paraId="7A429E0D" w14:textId="77777777">
      <w:r>
        <w:separator/>
      </w:r>
    </w:p>
  </w:footnote>
  <w:footnote w:type="continuationSeparator" w:id="0">
    <w:p w:rsidR="00C04F78" w:rsidRDefault="00C04F78" w14:paraId="341FC90F" w14:textId="77777777">
      <w:r>
        <w:continuationSeparator/>
      </w:r>
    </w:p>
  </w:footnote>
  <w:footnote w:type="continuationNotice" w:id="1">
    <w:p w:rsidR="00C04F78" w:rsidRDefault="00C04F78" w14:paraId="06A70573"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p14">
  <w:p w:rsidR="002355E7" w:rsidRDefault="002355E7" w14:paraId="2039DFD6" w14:textId="77777777">
    <w:pPr>
      <w:pStyle w:val="Encabezado"/>
      <w:tabs>
        <w:tab w:val="clear" w:pos="4320"/>
        <w:tab w:val="clear" w:pos="8640"/>
        <w:tab w:val="center" w:pos="5220"/>
      </w:tabs>
      <w:spacing w:before="272"/>
      <w:rPr>
        <w:b/>
      </w:rPr>
    </w:pPr>
    <w:r>
      <w:rPr>
        <w:b/>
        <w:lang w:val="pt-BR"/>
      </w:rPr>
      <w:t xml:space="preserve">DECRETO NUMERO _________________   de 2002    Hoja N°. </w:t>
    </w:r>
    <w:r>
      <w:rPr>
        <w:rStyle w:val="Nmerodepgina"/>
        <w:b/>
      </w:rPr>
      <w:fldChar w:fldCharType="begin"/>
    </w:r>
    <w:r>
      <w:rPr>
        <w:rStyle w:val="Nmerodepgina"/>
        <w:b/>
        <w:lang w:val="pt-BR"/>
      </w:rPr>
      <w:instrText xml:space="preserve"> PAGE </w:instrText>
    </w:r>
    <w:r>
      <w:rPr>
        <w:rStyle w:val="Nmerodepgina"/>
        <w:b/>
      </w:rPr>
      <w:fldChar w:fldCharType="separate"/>
    </w:r>
    <w:r>
      <w:rPr>
        <w:rStyle w:val="Nmerodepgina"/>
        <w:b/>
        <w:noProof/>
      </w:rPr>
      <w:t>4</w:t>
    </w:r>
    <w:r>
      <w:rPr>
        <w:rStyle w:val="Nmerodepgina"/>
        <w:b/>
      </w:rPr>
      <w:fldChar w:fldCharType="end"/>
    </w:r>
  </w:p>
  <w:p w:rsidR="002355E7" w:rsidRDefault="002355E7" w14:paraId="674CE37D" w14:textId="4807BA46">
    <w:pPr>
      <w:pStyle w:val="Encabezado"/>
    </w:pPr>
    <w:r>
      <w:rPr>
        <w:noProof/>
        <w:lang w:val="es-CO" w:eastAsia="es-CO"/>
      </w:rPr>
      <mc:AlternateContent>
        <mc:Choice Requires="wps">
          <w:drawing>
            <wp:anchor distT="0" distB="0" distL="114300" distR="114300" simplePos="0" relativeHeight="251658242" behindDoc="0" locked="0" layoutInCell="0" allowOverlap="1" wp14:anchorId="3CCAB7B1" wp14:editId="05E61B05">
              <wp:simplePos x="0" y="0"/>
              <wp:positionH relativeFrom="page">
                <wp:posOffset>440055</wp:posOffset>
              </wp:positionH>
              <wp:positionV relativeFrom="page">
                <wp:posOffset>891540</wp:posOffset>
              </wp:positionV>
              <wp:extent cx="6872605" cy="10634345"/>
              <wp:effectExtent l="20955" t="15240" r="21590" b="18415"/>
              <wp:wrapNone/>
              <wp:docPr id="4"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72605" cy="10634345"/>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4E20E658">
            <v:rect id="Rectangle 3" style="position:absolute;margin-left:34.65pt;margin-top:70.2pt;width:541.15pt;height:837.3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weight="2pt" w14:anchorId="5BDF1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">
              <o:lock v:ext="edit" aspectratio="t"/>
              <w10:wrap anchorx="page" anchory="page"/>
            </v:rect>
          </w:pict>
        </mc:Fallback>
      </mc:AlternateContent>
    </w:r>
  </w:p>
  <w:p w:rsidR="002355E7" w:rsidRDefault="002355E7" w14:paraId="0BC02EF2" w14:textId="77777777">
    <w:pPr>
      <w:jc w:val="center"/>
      <w:rPr>
        <w:b/>
      </w:rPr>
    </w:pPr>
  </w:p>
  <w:p w:rsidR="002355E7" w:rsidRDefault="002355E7" w14:paraId="66D5A90B" w14:textId="1C9CE743">
    <w:pPr>
      <w:jc w:val="center"/>
      <w:rPr>
        <w:sz w:val="22"/>
      </w:rPr>
    </w:pPr>
    <w:r>
      <w:rPr>
        <w:noProof/>
        <w:color w:val="000000"/>
        <w:lang w:val="es-CO" w:eastAsia="es-CO"/>
      </w:rPr>
      <mc:AlternateContent>
        <mc:Choice Requires="wps">
          <w:drawing>
            <wp:anchor distT="0" distB="0" distL="114300" distR="114300" simplePos="0" relativeHeight="251658243" behindDoc="0" locked="0" layoutInCell="0" allowOverlap="1" wp14:anchorId="47F5CA35" wp14:editId="67A733C2">
              <wp:simplePos x="0" y="0"/>
              <wp:positionH relativeFrom="column">
                <wp:posOffset>188595</wp:posOffset>
              </wp:positionH>
              <wp:positionV relativeFrom="paragraph">
                <wp:posOffset>406400</wp:posOffset>
              </wp:positionV>
              <wp:extent cx="6286500" cy="0"/>
              <wp:effectExtent l="7620" t="6350" r="11430" b="1270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06A354D6">
            <v:line id="Line 5"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from="14.85pt,32pt" to="509.85pt,32pt" w14:anchorId="74B43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"/>
          </w:pict>
        </mc:Fallback>
      </mc:AlternateContent>
    </w:r>
    <w:r>
      <w:t xml:space="preserve">Continuación del decreto </w:t>
    </w:r>
    <w:r>
      <w:rPr>
        <w:sz w:val="22"/>
      </w:rPr>
      <w:t xml:space="preserve">“Por el cual se </w:t>
    </w:r>
    <w:r>
      <w:rPr>
        <w:color w:val="000000"/>
      </w:rPr>
      <w:t xml:space="preserve">reasignan unas funciones y competencias </w:t>
    </w:r>
    <w:r>
      <w:rPr>
        <w:sz w:val="22"/>
      </w:rPr>
      <w:t>-”</w:t>
    </w:r>
  </w:p>
  <w:p w:rsidR="002355E7" w:rsidRDefault="002355E7" w14:paraId="2DC2EE81" w14:textId="77777777">
    <w:pPr>
      <w:jc w:val="center"/>
      <w:rPr>
        <w:sz w:val="22"/>
      </w:rPr>
    </w:pPr>
  </w:p>
  <w:p w:rsidR="002355E7" w:rsidRDefault="002355E7" w14:paraId="2A4486BC" w14:textId="77777777">
    <w:pPr>
      <w:jc w:val="center"/>
      <w:rPr>
        <w:snapToGrid w:val="0"/>
        <w:color w:val="000000"/>
        <w:sz w:val="18"/>
      </w:rPr>
    </w:pPr>
  </w:p>
  <w:p w:rsidR="002355E7" w:rsidRDefault="002355E7" w14:paraId="21F192CC" w14:textId="77777777">
    <w:pPr>
      <w:jc w:val="center"/>
      <w:rPr>
        <w:snapToGrid w:val="0"/>
        <w:color w:val="000000"/>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p14">
  <w:p w:rsidRPr="007C608B" w:rsidR="002355E7" w:rsidP="0008135D" w:rsidRDefault="002355E7" w14:paraId="534FC202" w14:textId="58E51309">
    <w:pPr>
      <w:pStyle w:val="Encabezado"/>
      <w:jc w:val="center"/>
      <w:rPr>
        <w:b/>
        <w:sz w:val="24"/>
        <w:szCs w:val="24"/>
        <w:lang w:val="es-CO"/>
      </w:rPr>
    </w:pPr>
    <w:r w:rsidRPr="007C608B">
      <w:rPr>
        <w:b/>
        <w:sz w:val="24"/>
        <w:szCs w:val="24"/>
        <w:lang w:val="es-CO"/>
      </w:rPr>
      <w:t>RESOLUCIÓN NÚMERO</w:t>
    </w:r>
    <w:r w:rsidR="003A18A1">
      <w:rPr>
        <w:b/>
        <w:sz w:val="24"/>
        <w:szCs w:val="24"/>
        <w:lang w:val="es-CO"/>
      </w:rPr>
      <w:t xml:space="preserve"> 304 </w:t>
    </w:r>
    <w:r w:rsidRPr="007C608B">
      <w:rPr>
        <w:b/>
        <w:sz w:val="24"/>
        <w:szCs w:val="24"/>
        <w:lang w:val="es-CO"/>
      </w:rPr>
      <w:t>de 202</w:t>
    </w:r>
    <w:r>
      <w:rPr>
        <w:b/>
        <w:sz w:val="24"/>
        <w:szCs w:val="24"/>
        <w:lang w:val="es-CO"/>
      </w:rPr>
      <w:t>1</w:t>
    </w:r>
    <w:r w:rsidRPr="007C608B">
      <w:rPr>
        <w:b/>
        <w:sz w:val="24"/>
        <w:szCs w:val="24"/>
        <w:lang w:val="es-CO"/>
      </w:rPr>
      <w:t xml:space="preserve"> Hoja </w:t>
    </w:r>
    <w:r>
      <w:rPr>
        <w:rStyle w:val="Nmerodepgina"/>
        <w:b/>
        <w:sz w:val="24"/>
        <w:szCs w:val="24"/>
      </w:rPr>
      <w:fldChar w:fldCharType="begin"/>
    </w:r>
    <w:r w:rsidRPr="007C608B">
      <w:rPr>
        <w:rStyle w:val="Nmerodepgina"/>
        <w:b/>
        <w:sz w:val="24"/>
        <w:szCs w:val="24"/>
        <w:lang w:val="es-CO"/>
      </w:rPr>
      <w:instrText xml:space="preserve"> PAGE </w:instrText>
    </w:r>
    <w:r>
      <w:rPr>
        <w:rStyle w:val="Nmerodepgina"/>
        <w:b/>
        <w:sz w:val="24"/>
        <w:szCs w:val="24"/>
      </w:rPr>
      <w:fldChar w:fldCharType="separate"/>
    </w:r>
    <w:r w:rsidRPr="007C608B">
      <w:rPr>
        <w:rStyle w:val="Nmerodepgina"/>
        <w:b/>
        <w:sz w:val="24"/>
        <w:szCs w:val="24"/>
        <w:lang w:val="es-CO"/>
      </w:rPr>
      <w:t>2</w:t>
    </w:r>
    <w:r>
      <w:rPr>
        <w:rStyle w:val="Nmerodepgina"/>
        <w:b/>
        <w:sz w:val="24"/>
        <w:szCs w:val="24"/>
      </w:rPr>
      <w:fldChar w:fldCharType="end"/>
    </w:r>
  </w:p>
  <w:p w:rsidR="002355E7" w:rsidRDefault="002355E7" w14:paraId="726C8082" w14:textId="3C815E9D">
    <w:pPr>
      <w:jc w:val="center"/>
      <w:rPr>
        <w:rFonts w:cs="Arial"/>
        <w:i/>
        <w:iCs/>
        <w:sz w:val="22"/>
        <w:szCs w:val="22"/>
      </w:rPr>
    </w:pPr>
    <w:r w:rsidRPr="00EA18B0">
      <w:rPr>
        <w:b/>
        <w:noProof/>
        <w:lang w:val="es-CO" w:eastAsia="es-CO"/>
      </w:rPr>
      <mc:AlternateContent>
        <mc:Choice Requires="wps">
          <w:drawing>
            <wp:anchor distT="0" distB="0" distL="114300" distR="114300" simplePos="0" relativeHeight="251658240" behindDoc="0" locked="0" layoutInCell="0" allowOverlap="1" wp14:anchorId="3B5B22FA" wp14:editId="208CC27E">
              <wp:simplePos x="0" y="0"/>
              <wp:positionH relativeFrom="page">
                <wp:posOffset>465455</wp:posOffset>
              </wp:positionH>
              <wp:positionV relativeFrom="page">
                <wp:posOffset>750570</wp:posOffset>
              </wp:positionV>
              <wp:extent cx="6829583" cy="10587600"/>
              <wp:effectExtent l="12700" t="12700" r="15875" b="17145"/>
              <wp:wrapNone/>
              <wp:docPr id="2"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29583" cy="10587600"/>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38C6E692">
            <v:rect id="Rectangle 4" style="position:absolute;margin-left:36.65pt;margin-top:59.1pt;width:537.75pt;height:833.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weight="2pt" w14:anchorId="1A116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">
              <o:lock v:ext="edit" aspectratio="t"/>
              <w10:wrap anchorx="page" anchory="page"/>
            </v:rect>
          </w:pict>
        </mc:Fallback>
      </mc:AlternateContent>
    </w:r>
  </w:p>
  <w:p w:rsidR="002355E7" w:rsidP="00793519" w:rsidRDefault="002355E7" w14:paraId="2ABA5D73" w14:textId="77777777">
    <w:pPr>
      <w:pStyle w:val="Encabezado"/>
      <w:tabs>
        <w:tab w:val="clear" w:pos="4320"/>
        <w:tab w:val="clear" w:pos="8640"/>
      </w:tabs>
      <w:jc w:val="center"/>
      <w:rPr>
        <w:rFonts w:cs="Arial"/>
        <w:i/>
        <w:iCs/>
        <w:sz w:val="22"/>
        <w:szCs w:val="22"/>
        <w:lang w:val="es-ES"/>
      </w:rPr>
    </w:pPr>
  </w:p>
  <w:p w:rsidR="002355E7" w:rsidP="00793519" w:rsidRDefault="002355E7" w14:paraId="39E4AFBB" w14:textId="77777777">
    <w:pPr>
      <w:pStyle w:val="Encabezado"/>
      <w:tabs>
        <w:tab w:val="clear" w:pos="4320"/>
        <w:tab w:val="clear" w:pos="8640"/>
      </w:tabs>
      <w:jc w:val="center"/>
      <w:rPr>
        <w:rFonts w:cs="Arial"/>
        <w:i/>
        <w:iCs/>
        <w:sz w:val="22"/>
        <w:szCs w:val="22"/>
        <w:lang w:val="es-ES"/>
      </w:rPr>
    </w:pPr>
  </w:p>
  <w:p w:rsidR="002355E7" w:rsidP="00BF0FA6" w:rsidRDefault="002355E7" w14:paraId="65842ABF" w14:textId="51F94F76">
    <w:pPr>
      <w:pStyle w:val="Encabezado"/>
      <w:tabs>
        <w:tab w:val="clear" w:pos="4320"/>
        <w:tab w:val="clear" w:pos="8640"/>
      </w:tabs>
      <w:jc w:val="center"/>
      <w:rPr>
        <w:rFonts w:ascii="Arial Narrow" w:hAnsi="Arial Narrow"/>
        <w:i/>
        <w:sz w:val="22"/>
        <w:szCs w:val="22"/>
        <w:lang w:val="es-CO"/>
      </w:rPr>
    </w:pPr>
    <w:r>
      <w:rPr>
        <w:rFonts w:ascii="Arial Narrow" w:hAnsi="Arial Narrow"/>
        <w:i/>
        <w:sz w:val="22"/>
        <w:szCs w:val="22"/>
        <w:lang w:val="es-CO"/>
      </w:rPr>
      <w:t>“</w:t>
    </w:r>
    <w:r w:rsidRPr="004216D3">
      <w:rPr>
        <w:rFonts w:ascii="Arial Narrow" w:hAnsi="Arial Narrow"/>
        <w:i/>
        <w:sz w:val="22"/>
        <w:szCs w:val="22"/>
        <w:lang w:val="es-CO"/>
      </w:rPr>
      <w:t xml:space="preserve">Por la cual se </w:t>
    </w:r>
    <w:r>
      <w:rPr>
        <w:rFonts w:ascii="Arial Narrow" w:hAnsi="Arial Narrow"/>
        <w:i/>
        <w:sz w:val="22"/>
        <w:szCs w:val="22"/>
        <w:lang w:val="es-CO"/>
      </w:rPr>
      <w:t xml:space="preserve">modifican los Documentos Tipo adoptados por la </w:t>
    </w:r>
    <w:r w:rsidRPr="00F7653D">
      <w:rPr>
        <w:rFonts w:ascii="Arial Narrow" w:hAnsi="Arial Narrow"/>
        <w:i/>
        <w:sz w:val="22"/>
        <w:szCs w:val="22"/>
        <w:lang w:val="es-CO"/>
      </w:rPr>
      <w:t xml:space="preserve">Agencia Nacional de Contratación Pública </w:t>
    </w:r>
    <w:r w:rsidRPr="00F7653D" w:rsidDel="006A3DB7">
      <w:rPr>
        <w:rFonts w:ascii="Arial Narrow" w:hAnsi="Arial Narrow"/>
        <w:i/>
        <w:sz w:val="22"/>
        <w:szCs w:val="22"/>
        <w:lang w:val="es-CO"/>
      </w:rPr>
      <w:t>–</w:t>
    </w:r>
    <w:r w:rsidRPr="00F7653D">
      <w:rPr>
        <w:rFonts w:ascii="Arial Narrow" w:hAnsi="Arial Narrow"/>
        <w:i/>
        <w:sz w:val="22"/>
        <w:szCs w:val="22"/>
        <w:lang w:val="es-CO"/>
      </w:rPr>
      <w:t xml:space="preserve"> Colombia Compra Eficiente</w:t>
    </w:r>
    <w:r>
      <w:rPr>
        <w:rFonts w:ascii="Arial Narrow" w:hAnsi="Arial Narrow"/>
        <w:i/>
        <w:sz w:val="22"/>
        <w:szCs w:val="22"/>
        <w:lang w:val="es-CO"/>
      </w:rPr>
      <w:t>”</w:t>
    </w:r>
  </w:p>
  <w:p w:rsidRPr="00BF0FA6" w:rsidR="002355E7" w:rsidP="00793519" w:rsidRDefault="002355E7" w14:paraId="10E3AA56" w14:textId="67954BA7">
    <w:pPr>
      <w:pStyle w:val="Encabezado"/>
      <w:tabs>
        <w:tab w:val="clear" w:pos="4320"/>
        <w:tab w:val="clear" w:pos="8640"/>
      </w:tabs>
      <w:jc w:val="center"/>
      <w:rPr>
        <w:rFonts w:cs="Arial"/>
        <w:i/>
        <w:iCs/>
        <w:sz w:val="22"/>
        <w:szCs w:val="22"/>
        <w:lang w:val="es-CO"/>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2355E7" w:rsidP="00C94995" w:rsidRDefault="002355E7" w14:paraId="3D53E2B5" w14:textId="0E8D9332">
    <w:pPr>
      <w:pStyle w:val="Encabezado"/>
      <w:tabs>
        <w:tab w:val="clear" w:pos="4320"/>
        <w:tab w:val="clear" w:pos="8640"/>
        <w:tab w:val="left" w:pos="9000"/>
        <w:tab w:val="right" w:leader="underscore" w:pos="10530"/>
      </w:tabs>
      <w:jc w:val="center"/>
      <w:rPr>
        <w:b/>
        <w:sz w:val="24"/>
        <w:szCs w:val="24"/>
      </w:rPr>
    </w:pPr>
    <w:r>
      <w:rPr>
        <w:noProof/>
        <w:sz w:val="28"/>
      </w:rPr>
      <w:drawing>
        <wp:anchor distT="0" distB="0" distL="114300" distR="114300" simplePos="0" relativeHeight="251658244" behindDoc="0" locked="0" layoutInCell="1" allowOverlap="1" wp14:anchorId="4108B3C0" wp14:editId="3E3E84D1">
          <wp:simplePos x="0" y="0"/>
          <wp:positionH relativeFrom="column">
            <wp:posOffset>2286000</wp:posOffset>
          </wp:positionH>
          <wp:positionV relativeFrom="paragraph">
            <wp:posOffset>-39370</wp:posOffset>
          </wp:positionV>
          <wp:extent cx="1323975" cy="723900"/>
          <wp:effectExtent l="0" t="0" r="0" b="0"/>
          <wp:wrapTopAndBottom/>
          <wp:docPr id="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EditPoints="1" noChangeArrowheads="1" noChangeShapeType="1" noCrop="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975" cy="723900"/>
                  </a:xfrm>
                  <a:prstGeom prst="rect">
                    <a:avLst/>
                  </a:prstGeom>
                  <a:noFill/>
                </pic:spPr>
              </pic:pic>
            </a:graphicData>
          </a:graphic>
          <wp14:sizeRelH relativeFrom="page">
            <wp14:pctWidth>0</wp14:pctWidth>
          </wp14:sizeRelH>
          <wp14:sizeRelV relativeFrom="page">
            <wp14:pctHeight>0</wp14:pctHeight>
          </wp14:sizeRelV>
        </wp:anchor>
      </w:drawing>
    </w:r>
    <w:r>
      <w:rPr>
        <w:noProof/>
        <w:sz w:val="28"/>
        <w:lang w:val="es-CO" w:eastAsia="es-CO"/>
      </w:rPr>
      <mc:AlternateContent>
        <mc:Choice Requires="wps">
          <w:drawing>
            <wp:anchor distT="0" distB="0" distL="114300" distR="114300" simplePos="0" relativeHeight="251658241" behindDoc="0" locked="0" layoutInCell="0" allowOverlap="1" wp14:anchorId="367BD57B" wp14:editId="1323D643">
              <wp:simplePos x="0" y="0"/>
              <wp:positionH relativeFrom="page">
                <wp:posOffset>464820</wp:posOffset>
              </wp:positionH>
              <wp:positionV relativeFrom="page">
                <wp:posOffset>727710</wp:posOffset>
              </wp:positionV>
              <wp:extent cx="6830695" cy="10607040"/>
              <wp:effectExtent l="17145" t="13335" r="19685" b="19050"/>
              <wp:wrapNone/>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30695" cy="10607040"/>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6A80D72">
            <v:rect id="Rectangle 1" style="position:absolute;margin-left:36.6pt;margin-top:57.3pt;width:537.85pt;height:835.2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weight="2pt" w14:anchorId="6FC2F6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">
              <o:lock v:ext="edit" aspectratio="t"/>
              <w10:wrap anchorx="page" anchory="page"/>
            </v:rect>
          </w:pict>
        </mc:Fallback>
      </mc:AlternateContent>
    </w:r>
    <w:r>
      <w:rPr>
        <w:b/>
        <w:sz w:val="24"/>
        <w:szCs w:val="24"/>
      </w:rPr>
      <w:t>AGENCIA NACIONAL DE CONTRATACIÓN PUBLICA</w:t>
    </w:r>
  </w:p>
  <w:p w:rsidR="002355E7" w:rsidP="006F7D8A" w:rsidRDefault="002355E7" w14:paraId="562D111F" w14:textId="21532903">
    <w:pPr>
      <w:pStyle w:val="Encabezado"/>
      <w:jc w:val="center"/>
      <w:rPr>
        <w:b/>
        <w:sz w:val="24"/>
        <w:szCs w:val="24"/>
      </w:rPr>
    </w:pPr>
    <w:r>
      <w:rPr>
        <w:b/>
        <w:sz w:val="24"/>
        <w:szCs w:val="24"/>
      </w:rPr>
      <w:t>COLOMBIA COMPRA EFICIENTE</w:t>
    </w:r>
  </w:p>
  <w:p w:rsidR="002355E7" w:rsidRDefault="002355E7" w14:paraId="19F6A429" w14:textId="77777777">
    <w:pPr>
      <w:pStyle w:val="Encabezado"/>
      <w:jc w:val="center"/>
      <w:rPr>
        <w:b/>
        <w:sz w:val="24"/>
        <w:szCs w:val="24"/>
      </w:rPr>
    </w:pPr>
  </w:p>
  <w:p w:rsidR="002355E7" w:rsidRDefault="002355E7" w14:paraId="260480D4" w14:textId="77777777">
    <w:pPr>
      <w:pStyle w:val="Encabezado"/>
      <w:jc w:val="center"/>
      <w:rPr>
        <w:b/>
        <w:sz w:val="24"/>
        <w:szCs w:val="24"/>
      </w:rPr>
    </w:pPr>
  </w:p>
  <w:p w:rsidR="002355E7" w:rsidRDefault="002355E7" w14:paraId="15CF06E1" w14:textId="64A03DD7">
    <w:pPr>
      <w:pStyle w:val="Encabezado"/>
      <w:jc w:val="center"/>
      <w:rPr>
        <w:b/>
        <w:sz w:val="24"/>
        <w:szCs w:val="24"/>
      </w:rPr>
    </w:pPr>
    <w:r>
      <w:rPr>
        <w:b/>
        <w:sz w:val="24"/>
        <w:szCs w:val="24"/>
      </w:rPr>
      <w:t xml:space="preserve">RESOLUCIÓN NÚMERO  </w:t>
    </w:r>
    <w:r w:rsidR="003A18A1">
      <w:rPr>
        <w:b/>
        <w:sz w:val="24"/>
        <w:szCs w:val="24"/>
      </w:rPr>
      <w:t xml:space="preserve">304 </w:t>
    </w:r>
    <w:r>
      <w:rPr>
        <w:b/>
        <w:sz w:val="24"/>
        <w:szCs w:val="24"/>
      </w:rPr>
      <w:t xml:space="preserve"> DE 2021</w:t>
    </w:r>
  </w:p>
  <w:p w:rsidR="002355E7" w:rsidRDefault="002355E7" w14:paraId="4247B29D" w14:textId="77777777">
    <w:pPr>
      <w:pStyle w:val="Encabezado"/>
      <w:jc w:val="center"/>
      <w:rPr>
        <w:b/>
        <w:sz w:val="24"/>
        <w:szCs w:val="24"/>
      </w:rPr>
    </w:pPr>
  </w:p>
  <w:p w:rsidR="002355E7" w:rsidRDefault="002355E7" w14:paraId="539C18CF" w14:textId="77777777">
    <w:pPr>
      <w:pStyle w:val="Encabezado"/>
      <w:jc w:val="center"/>
      <w:rPr>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5C1"/>
    <w:multiLevelType w:val="hybridMultilevel"/>
    <w:tmpl w:val="3D565ED0"/>
    <w:lvl w:ilvl="0" w:tplc="8F9246D0">
      <w:start w:val="2"/>
      <w:numFmt w:val="decimal"/>
      <w:lvlText w:val="Artículo %1 –"/>
      <w:lvlJc w:val="left"/>
      <w:pPr>
        <w:ind w:left="7307" w:hanging="360"/>
      </w:pPr>
      <w:rPr>
        <w:rFonts w:hint="default"/>
        <w:b/>
        <w:bCs/>
        <w:i w:val="0"/>
        <w:iCs w:val="0"/>
      </w:rPr>
    </w:lvl>
    <w:lvl w:ilvl="1" w:tplc="240A0019" w:tentative="1">
      <w:start w:val="1"/>
      <w:numFmt w:val="lowerLetter"/>
      <w:lvlText w:val="%2."/>
      <w:lvlJc w:val="left"/>
      <w:pPr>
        <w:ind w:left="3850" w:hanging="360"/>
      </w:pPr>
    </w:lvl>
    <w:lvl w:ilvl="2" w:tplc="240A001B" w:tentative="1">
      <w:start w:val="1"/>
      <w:numFmt w:val="lowerRoman"/>
      <w:lvlText w:val="%3."/>
      <w:lvlJc w:val="right"/>
      <w:pPr>
        <w:ind w:left="4570" w:hanging="180"/>
      </w:pPr>
    </w:lvl>
    <w:lvl w:ilvl="3" w:tplc="240A000F" w:tentative="1">
      <w:start w:val="1"/>
      <w:numFmt w:val="decimal"/>
      <w:lvlText w:val="%4."/>
      <w:lvlJc w:val="left"/>
      <w:pPr>
        <w:ind w:left="5290" w:hanging="360"/>
      </w:pPr>
    </w:lvl>
    <w:lvl w:ilvl="4" w:tplc="240A0019" w:tentative="1">
      <w:start w:val="1"/>
      <w:numFmt w:val="lowerLetter"/>
      <w:lvlText w:val="%5."/>
      <w:lvlJc w:val="left"/>
      <w:pPr>
        <w:ind w:left="6010" w:hanging="360"/>
      </w:pPr>
    </w:lvl>
    <w:lvl w:ilvl="5" w:tplc="240A001B" w:tentative="1">
      <w:start w:val="1"/>
      <w:numFmt w:val="lowerRoman"/>
      <w:lvlText w:val="%6."/>
      <w:lvlJc w:val="right"/>
      <w:pPr>
        <w:ind w:left="6730" w:hanging="180"/>
      </w:pPr>
    </w:lvl>
    <w:lvl w:ilvl="6" w:tplc="240A000F" w:tentative="1">
      <w:start w:val="1"/>
      <w:numFmt w:val="decimal"/>
      <w:lvlText w:val="%7."/>
      <w:lvlJc w:val="left"/>
      <w:pPr>
        <w:ind w:left="7450" w:hanging="360"/>
      </w:pPr>
    </w:lvl>
    <w:lvl w:ilvl="7" w:tplc="240A0019" w:tentative="1">
      <w:start w:val="1"/>
      <w:numFmt w:val="lowerLetter"/>
      <w:lvlText w:val="%8."/>
      <w:lvlJc w:val="left"/>
      <w:pPr>
        <w:ind w:left="8170" w:hanging="360"/>
      </w:pPr>
    </w:lvl>
    <w:lvl w:ilvl="8" w:tplc="240A001B" w:tentative="1">
      <w:start w:val="1"/>
      <w:numFmt w:val="lowerRoman"/>
      <w:lvlText w:val="%9."/>
      <w:lvlJc w:val="right"/>
      <w:pPr>
        <w:ind w:left="8890" w:hanging="180"/>
      </w:pPr>
    </w:lvl>
  </w:abstractNum>
  <w:abstractNum w:abstractNumId="1" w15:restartNumberingAfterBreak="0">
    <w:nsid w:val="08ED0CF0"/>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093B4493"/>
    <w:multiLevelType w:val="multilevel"/>
    <w:tmpl w:val="DEC0F2E0"/>
    <w:lvl w:ilvl="0">
      <w:start w:val="11"/>
      <w:numFmt w:val="decimal"/>
      <w:lvlText w:val="%1"/>
      <w:lvlJc w:val="left"/>
      <w:pPr>
        <w:ind w:left="360" w:hanging="360"/>
      </w:pPr>
      <w:rPr>
        <w:rFonts w:hint="default" w:ascii="Arial Narrow" w:hAnsi="Arial Narrow" w:cs="Arial"/>
        <w:sz w:val="22"/>
      </w:rPr>
    </w:lvl>
    <w:lvl w:ilvl="1">
      <w:start w:val="3"/>
      <w:numFmt w:val="decimal"/>
      <w:lvlText w:val="%1.%2"/>
      <w:lvlJc w:val="left"/>
      <w:pPr>
        <w:ind w:left="1070" w:hanging="360"/>
      </w:pPr>
      <w:rPr>
        <w:rFonts w:hint="default" w:ascii="Arial Narrow" w:hAnsi="Arial Narrow" w:cs="Arial"/>
        <w:sz w:val="22"/>
      </w:rPr>
    </w:lvl>
    <w:lvl w:ilvl="2">
      <w:start w:val="1"/>
      <w:numFmt w:val="decimal"/>
      <w:lvlText w:val="%1.%2.%3"/>
      <w:lvlJc w:val="left"/>
      <w:pPr>
        <w:ind w:left="2140" w:hanging="720"/>
      </w:pPr>
      <w:rPr>
        <w:rFonts w:hint="default" w:ascii="Arial Narrow" w:hAnsi="Arial Narrow" w:cs="Arial"/>
        <w:sz w:val="22"/>
      </w:rPr>
    </w:lvl>
    <w:lvl w:ilvl="3">
      <w:start w:val="1"/>
      <w:numFmt w:val="decimal"/>
      <w:lvlText w:val="%1.%2.%3.%4"/>
      <w:lvlJc w:val="left"/>
      <w:pPr>
        <w:ind w:left="2850" w:hanging="720"/>
      </w:pPr>
      <w:rPr>
        <w:rFonts w:hint="default" w:ascii="Arial Narrow" w:hAnsi="Arial Narrow" w:cs="Arial"/>
        <w:sz w:val="22"/>
      </w:rPr>
    </w:lvl>
    <w:lvl w:ilvl="4">
      <w:start w:val="1"/>
      <w:numFmt w:val="decimal"/>
      <w:lvlText w:val="%1.%2.%3.%4.%5"/>
      <w:lvlJc w:val="left"/>
      <w:pPr>
        <w:ind w:left="3560" w:hanging="720"/>
      </w:pPr>
      <w:rPr>
        <w:rFonts w:hint="default" w:ascii="Arial Narrow" w:hAnsi="Arial Narrow" w:cs="Arial"/>
        <w:sz w:val="22"/>
      </w:rPr>
    </w:lvl>
    <w:lvl w:ilvl="5">
      <w:start w:val="1"/>
      <w:numFmt w:val="decimal"/>
      <w:lvlText w:val="%1.%2.%3.%4.%5.%6"/>
      <w:lvlJc w:val="left"/>
      <w:pPr>
        <w:ind w:left="4630" w:hanging="1080"/>
      </w:pPr>
      <w:rPr>
        <w:rFonts w:hint="default" w:ascii="Arial Narrow" w:hAnsi="Arial Narrow" w:cs="Arial"/>
        <w:sz w:val="22"/>
      </w:rPr>
    </w:lvl>
    <w:lvl w:ilvl="6">
      <w:start w:val="1"/>
      <w:numFmt w:val="decimal"/>
      <w:lvlText w:val="%1.%2.%3.%4.%5.%6.%7"/>
      <w:lvlJc w:val="left"/>
      <w:pPr>
        <w:ind w:left="5340" w:hanging="1080"/>
      </w:pPr>
      <w:rPr>
        <w:rFonts w:hint="default" w:ascii="Arial Narrow" w:hAnsi="Arial Narrow" w:cs="Arial"/>
        <w:sz w:val="22"/>
      </w:rPr>
    </w:lvl>
    <w:lvl w:ilvl="7">
      <w:start w:val="1"/>
      <w:numFmt w:val="decimal"/>
      <w:lvlText w:val="%1.%2.%3.%4.%5.%6.%7.%8"/>
      <w:lvlJc w:val="left"/>
      <w:pPr>
        <w:ind w:left="6410" w:hanging="1440"/>
      </w:pPr>
      <w:rPr>
        <w:rFonts w:hint="default" w:ascii="Arial Narrow" w:hAnsi="Arial Narrow" w:cs="Arial"/>
        <w:sz w:val="22"/>
      </w:rPr>
    </w:lvl>
    <w:lvl w:ilvl="8">
      <w:start w:val="1"/>
      <w:numFmt w:val="decimal"/>
      <w:lvlText w:val="%1.%2.%3.%4.%5.%6.%7.%8.%9"/>
      <w:lvlJc w:val="left"/>
      <w:pPr>
        <w:ind w:left="7120" w:hanging="1440"/>
      </w:pPr>
      <w:rPr>
        <w:rFonts w:hint="default" w:ascii="Arial Narrow" w:hAnsi="Arial Narrow" w:cs="Arial"/>
        <w:sz w:val="22"/>
      </w:rPr>
    </w:lvl>
  </w:abstractNum>
  <w:abstractNum w:abstractNumId="3" w15:restartNumberingAfterBreak="0">
    <w:nsid w:val="0CE13CD1"/>
    <w:multiLevelType w:val="hybridMultilevel"/>
    <w:tmpl w:val="1890CE0E"/>
    <w:lvl w:ilvl="0" w:tplc="8BDAD0CE">
      <w:start w:val="1"/>
      <w:numFmt w:val="upperLetter"/>
      <w:lvlText w:val="%1."/>
      <w:lvlJc w:val="left"/>
      <w:pPr>
        <w:ind w:left="1070" w:hanging="360"/>
      </w:pPr>
      <w:rPr>
        <w:rFonts w:hint="default" w:ascii="Arial Narrow" w:hAnsi="Arial Narrow"/>
        <w:sz w:val="22"/>
        <w:szCs w:val="22"/>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4" w15:restartNumberingAfterBreak="0">
    <w:nsid w:val="0E755965"/>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5" w15:restartNumberingAfterBreak="0">
    <w:nsid w:val="0FDB7B29"/>
    <w:multiLevelType w:val="hybridMultilevel"/>
    <w:tmpl w:val="46AEE250"/>
    <w:lvl w:ilvl="0" w:tplc="0E58B924">
      <w:start w:val="6"/>
      <w:numFmt w:val="decimal"/>
      <w:lvlText w:val="Artículo %1 –"/>
      <w:lvlJc w:val="left"/>
      <w:pPr>
        <w:ind w:left="1212" w:hanging="360"/>
      </w:pPr>
      <w:rPr>
        <w:rFonts w:hint="default"/>
        <w:b/>
        <w:bCs/>
        <w:i w:val="0"/>
        <w:iCs w:val="0"/>
      </w:rPr>
    </w:lvl>
    <w:lvl w:ilvl="1" w:tplc="240A0019" w:tentative="1">
      <w:start w:val="1"/>
      <w:numFmt w:val="lowerLetter"/>
      <w:lvlText w:val="%2."/>
      <w:lvlJc w:val="left"/>
      <w:pPr>
        <w:ind w:left="6184" w:hanging="360"/>
      </w:pPr>
    </w:lvl>
    <w:lvl w:ilvl="2" w:tplc="240A001B" w:tentative="1">
      <w:start w:val="1"/>
      <w:numFmt w:val="lowerRoman"/>
      <w:lvlText w:val="%3."/>
      <w:lvlJc w:val="right"/>
      <w:pPr>
        <w:ind w:left="6904" w:hanging="180"/>
      </w:pPr>
    </w:lvl>
    <w:lvl w:ilvl="3" w:tplc="240A000F" w:tentative="1">
      <w:start w:val="1"/>
      <w:numFmt w:val="decimal"/>
      <w:lvlText w:val="%4."/>
      <w:lvlJc w:val="left"/>
      <w:pPr>
        <w:ind w:left="7624" w:hanging="360"/>
      </w:pPr>
    </w:lvl>
    <w:lvl w:ilvl="4" w:tplc="240A0019" w:tentative="1">
      <w:start w:val="1"/>
      <w:numFmt w:val="lowerLetter"/>
      <w:lvlText w:val="%5."/>
      <w:lvlJc w:val="left"/>
      <w:pPr>
        <w:ind w:left="8344" w:hanging="360"/>
      </w:pPr>
    </w:lvl>
    <w:lvl w:ilvl="5" w:tplc="240A001B" w:tentative="1">
      <w:start w:val="1"/>
      <w:numFmt w:val="lowerRoman"/>
      <w:lvlText w:val="%6."/>
      <w:lvlJc w:val="right"/>
      <w:pPr>
        <w:ind w:left="9064" w:hanging="180"/>
      </w:pPr>
    </w:lvl>
    <w:lvl w:ilvl="6" w:tplc="240A000F" w:tentative="1">
      <w:start w:val="1"/>
      <w:numFmt w:val="decimal"/>
      <w:lvlText w:val="%7."/>
      <w:lvlJc w:val="left"/>
      <w:pPr>
        <w:ind w:left="9784" w:hanging="360"/>
      </w:pPr>
    </w:lvl>
    <w:lvl w:ilvl="7" w:tplc="240A0019" w:tentative="1">
      <w:start w:val="1"/>
      <w:numFmt w:val="lowerLetter"/>
      <w:lvlText w:val="%8."/>
      <w:lvlJc w:val="left"/>
      <w:pPr>
        <w:ind w:left="10504" w:hanging="360"/>
      </w:pPr>
    </w:lvl>
    <w:lvl w:ilvl="8" w:tplc="240A001B" w:tentative="1">
      <w:start w:val="1"/>
      <w:numFmt w:val="lowerRoman"/>
      <w:lvlText w:val="%9."/>
      <w:lvlJc w:val="right"/>
      <w:pPr>
        <w:ind w:left="11224" w:hanging="180"/>
      </w:pPr>
    </w:lvl>
  </w:abstractNum>
  <w:abstractNum w:abstractNumId="6"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9D12C8C"/>
    <w:multiLevelType w:val="hybridMultilevel"/>
    <w:tmpl w:val="1EC601C6"/>
    <w:lvl w:ilvl="0" w:tplc="69C2D014">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15:restartNumberingAfterBreak="0">
    <w:nsid w:val="1A6F549E"/>
    <w:multiLevelType w:val="hybridMultilevel"/>
    <w:tmpl w:val="C034121C"/>
    <w:lvl w:ilvl="0" w:tplc="3A9CCD4E">
      <w:start w:val="1"/>
      <w:numFmt w:val="lowerRoman"/>
      <w:lvlText w:val="%1)"/>
      <w:lvlJc w:val="left"/>
      <w:pPr>
        <w:ind w:left="1146" w:hanging="720"/>
      </w:pPr>
      <w:rPr>
        <w:rFonts w:hint="default" w:ascii="Arial Narrow" w:hAnsi="Arial Narrow"/>
        <w:b w:val="0"/>
        <w:bCs w:val="0"/>
        <w:i/>
        <w:iCs w:val="0"/>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9" w15:restartNumberingAfterBreak="0">
    <w:nsid w:val="1C4B0EAA"/>
    <w:multiLevelType w:val="hybridMultilevel"/>
    <w:tmpl w:val="52E0DF1C"/>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E0B3C17"/>
    <w:multiLevelType w:val="hybridMultilevel"/>
    <w:tmpl w:val="B86EE788"/>
    <w:lvl w:ilvl="0" w:tplc="EBA4AA50">
      <w:start w:val="17"/>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F232830"/>
    <w:multiLevelType w:val="hybridMultilevel"/>
    <w:tmpl w:val="1EC601C6"/>
    <w:lvl w:ilvl="0" w:tplc="69C2D014">
      <w:start w:val="1"/>
      <w:numFmt w:val="lowerLetter"/>
      <w:lvlText w:val="%1)"/>
      <w:lvlJc w:val="left"/>
      <w:pPr>
        <w:ind w:left="1351" w:hanging="360"/>
      </w:pPr>
      <w:rPr>
        <w:rFonts w:hint="default"/>
      </w:rPr>
    </w:lvl>
    <w:lvl w:ilvl="1" w:tplc="240A0019" w:tentative="1">
      <w:start w:val="1"/>
      <w:numFmt w:val="lowerLetter"/>
      <w:lvlText w:val="%2."/>
      <w:lvlJc w:val="left"/>
      <w:pPr>
        <w:ind w:left="2071" w:hanging="360"/>
      </w:pPr>
    </w:lvl>
    <w:lvl w:ilvl="2" w:tplc="240A001B" w:tentative="1">
      <w:start w:val="1"/>
      <w:numFmt w:val="lowerRoman"/>
      <w:lvlText w:val="%3."/>
      <w:lvlJc w:val="right"/>
      <w:pPr>
        <w:ind w:left="2791" w:hanging="180"/>
      </w:pPr>
    </w:lvl>
    <w:lvl w:ilvl="3" w:tplc="240A000F" w:tentative="1">
      <w:start w:val="1"/>
      <w:numFmt w:val="decimal"/>
      <w:lvlText w:val="%4."/>
      <w:lvlJc w:val="left"/>
      <w:pPr>
        <w:ind w:left="3511" w:hanging="360"/>
      </w:pPr>
    </w:lvl>
    <w:lvl w:ilvl="4" w:tplc="240A0019" w:tentative="1">
      <w:start w:val="1"/>
      <w:numFmt w:val="lowerLetter"/>
      <w:lvlText w:val="%5."/>
      <w:lvlJc w:val="left"/>
      <w:pPr>
        <w:ind w:left="4231" w:hanging="360"/>
      </w:pPr>
    </w:lvl>
    <w:lvl w:ilvl="5" w:tplc="240A001B" w:tentative="1">
      <w:start w:val="1"/>
      <w:numFmt w:val="lowerRoman"/>
      <w:lvlText w:val="%6."/>
      <w:lvlJc w:val="right"/>
      <w:pPr>
        <w:ind w:left="4951" w:hanging="180"/>
      </w:pPr>
    </w:lvl>
    <w:lvl w:ilvl="6" w:tplc="240A000F" w:tentative="1">
      <w:start w:val="1"/>
      <w:numFmt w:val="decimal"/>
      <w:lvlText w:val="%7."/>
      <w:lvlJc w:val="left"/>
      <w:pPr>
        <w:ind w:left="5671" w:hanging="360"/>
      </w:pPr>
    </w:lvl>
    <w:lvl w:ilvl="7" w:tplc="240A0019" w:tentative="1">
      <w:start w:val="1"/>
      <w:numFmt w:val="lowerLetter"/>
      <w:lvlText w:val="%8."/>
      <w:lvlJc w:val="left"/>
      <w:pPr>
        <w:ind w:left="6391" w:hanging="360"/>
      </w:pPr>
    </w:lvl>
    <w:lvl w:ilvl="8" w:tplc="240A001B" w:tentative="1">
      <w:start w:val="1"/>
      <w:numFmt w:val="lowerRoman"/>
      <w:lvlText w:val="%9."/>
      <w:lvlJc w:val="right"/>
      <w:pPr>
        <w:ind w:left="7111" w:hanging="180"/>
      </w:pPr>
    </w:lvl>
  </w:abstractNum>
  <w:abstractNum w:abstractNumId="12" w15:restartNumberingAfterBreak="0">
    <w:nsid w:val="1F7919F7"/>
    <w:multiLevelType w:val="hybridMultilevel"/>
    <w:tmpl w:val="FEEA1652"/>
    <w:lvl w:ilvl="0" w:tplc="89C255B8">
      <w:start w:val="1"/>
      <w:numFmt w:val="lowerRoman"/>
      <w:lvlText w:val="%1)"/>
      <w:lvlJc w:val="left"/>
      <w:pPr>
        <w:ind w:left="1569" w:hanging="720"/>
      </w:pPr>
      <w:rPr>
        <w:rFonts w:hint="default"/>
        <w:b/>
        <w:bCs/>
      </w:rPr>
    </w:lvl>
    <w:lvl w:ilvl="1" w:tplc="240A0019" w:tentative="1">
      <w:start w:val="1"/>
      <w:numFmt w:val="lowerLetter"/>
      <w:lvlText w:val="%2."/>
      <w:lvlJc w:val="left"/>
      <w:pPr>
        <w:ind w:left="1929" w:hanging="360"/>
      </w:pPr>
    </w:lvl>
    <w:lvl w:ilvl="2" w:tplc="240A001B" w:tentative="1">
      <w:start w:val="1"/>
      <w:numFmt w:val="lowerRoman"/>
      <w:lvlText w:val="%3."/>
      <w:lvlJc w:val="right"/>
      <w:pPr>
        <w:ind w:left="2649" w:hanging="180"/>
      </w:pPr>
    </w:lvl>
    <w:lvl w:ilvl="3" w:tplc="240A000F" w:tentative="1">
      <w:start w:val="1"/>
      <w:numFmt w:val="decimal"/>
      <w:lvlText w:val="%4."/>
      <w:lvlJc w:val="left"/>
      <w:pPr>
        <w:ind w:left="3369" w:hanging="360"/>
      </w:pPr>
    </w:lvl>
    <w:lvl w:ilvl="4" w:tplc="240A0019" w:tentative="1">
      <w:start w:val="1"/>
      <w:numFmt w:val="lowerLetter"/>
      <w:lvlText w:val="%5."/>
      <w:lvlJc w:val="left"/>
      <w:pPr>
        <w:ind w:left="4089" w:hanging="360"/>
      </w:pPr>
    </w:lvl>
    <w:lvl w:ilvl="5" w:tplc="240A001B" w:tentative="1">
      <w:start w:val="1"/>
      <w:numFmt w:val="lowerRoman"/>
      <w:lvlText w:val="%6."/>
      <w:lvlJc w:val="right"/>
      <w:pPr>
        <w:ind w:left="4809" w:hanging="180"/>
      </w:pPr>
    </w:lvl>
    <w:lvl w:ilvl="6" w:tplc="240A000F" w:tentative="1">
      <w:start w:val="1"/>
      <w:numFmt w:val="decimal"/>
      <w:lvlText w:val="%7."/>
      <w:lvlJc w:val="left"/>
      <w:pPr>
        <w:ind w:left="5529" w:hanging="360"/>
      </w:pPr>
    </w:lvl>
    <w:lvl w:ilvl="7" w:tplc="240A0019" w:tentative="1">
      <w:start w:val="1"/>
      <w:numFmt w:val="lowerLetter"/>
      <w:lvlText w:val="%8."/>
      <w:lvlJc w:val="left"/>
      <w:pPr>
        <w:ind w:left="6249" w:hanging="360"/>
      </w:pPr>
    </w:lvl>
    <w:lvl w:ilvl="8" w:tplc="240A001B" w:tentative="1">
      <w:start w:val="1"/>
      <w:numFmt w:val="lowerRoman"/>
      <w:lvlText w:val="%9."/>
      <w:lvlJc w:val="right"/>
      <w:pPr>
        <w:ind w:left="6969" w:hanging="180"/>
      </w:pPr>
    </w:lvl>
  </w:abstractNum>
  <w:abstractNum w:abstractNumId="13" w15:restartNumberingAfterBreak="0">
    <w:nsid w:val="22566D79"/>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14" w15:restartNumberingAfterBreak="0">
    <w:nsid w:val="24B4424C"/>
    <w:multiLevelType w:val="hybridMultilevel"/>
    <w:tmpl w:val="B94295CA"/>
    <w:lvl w:ilvl="0" w:tplc="240A0015">
      <w:start w:val="1"/>
      <w:numFmt w:val="upperLetter"/>
      <w:lvlText w:val="%1."/>
      <w:lvlJc w:val="left"/>
      <w:pPr>
        <w:ind w:left="928" w:hanging="360"/>
      </w:pPr>
    </w:lvl>
    <w:lvl w:ilvl="1" w:tplc="240A0019" w:tentative="1">
      <w:start w:val="1"/>
      <w:numFmt w:val="lowerLetter"/>
      <w:lvlText w:val="%2."/>
      <w:lvlJc w:val="left"/>
      <w:pPr>
        <w:ind w:left="1648" w:hanging="360"/>
      </w:pPr>
    </w:lvl>
    <w:lvl w:ilvl="2" w:tplc="240A001B" w:tentative="1">
      <w:start w:val="1"/>
      <w:numFmt w:val="lowerRoman"/>
      <w:lvlText w:val="%3."/>
      <w:lvlJc w:val="right"/>
      <w:pPr>
        <w:ind w:left="2368" w:hanging="180"/>
      </w:pPr>
    </w:lvl>
    <w:lvl w:ilvl="3" w:tplc="240A000F" w:tentative="1">
      <w:start w:val="1"/>
      <w:numFmt w:val="decimal"/>
      <w:lvlText w:val="%4."/>
      <w:lvlJc w:val="left"/>
      <w:pPr>
        <w:ind w:left="3088" w:hanging="360"/>
      </w:pPr>
    </w:lvl>
    <w:lvl w:ilvl="4" w:tplc="240A0019" w:tentative="1">
      <w:start w:val="1"/>
      <w:numFmt w:val="lowerLetter"/>
      <w:lvlText w:val="%5."/>
      <w:lvlJc w:val="left"/>
      <w:pPr>
        <w:ind w:left="3808" w:hanging="360"/>
      </w:pPr>
    </w:lvl>
    <w:lvl w:ilvl="5" w:tplc="240A001B" w:tentative="1">
      <w:start w:val="1"/>
      <w:numFmt w:val="lowerRoman"/>
      <w:lvlText w:val="%6."/>
      <w:lvlJc w:val="right"/>
      <w:pPr>
        <w:ind w:left="4528" w:hanging="180"/>
      </w:pPr>
    </w:lvl>
    <w:lvl w:ilvl="6" w:tplc="240A000F" w:tentative="1">
      <w:start w:val="1"/>
      <w:numFmt w:val="decimal"/>
      <w:lvlText w:val="%7."/>
      <w:lvlJc w:val="left"/>
      <w:pPr>
        <w:ind w:left="5248" w:hanging="360"/>
      </w:pPr>
    </w:lvl>
    <w:lvl w:ilvl="7" w:tplc="240A0019" w:tentative="1">
      <w:start w:val="1"/>
      <w:numFmt w:val="lowerLetter"/>
      <w:lvlText w:val="%8."/>
      <w:lvlJc w:val="left"/>
      <w:pPr>
        <w:ind w:left="5968" w:hanging="360"/>
      </w:pPr>
    </w:lvl>
    <w:lvl w:ilvl="8" w:tplc="240A001B" w:tentative="1">
      <w:start w:val="1"/>
      <w:numFmt w:val="lowerRoman"/>
      <w:lvlText w:val="%9."/>
      <w:lvlJc w:val="right"/>
      <w:pPr>
        <w:ind w:left="6688" w:hanging="180"/>
      </w:pPr>
    </w:lvl>
  </w:abstractNum>
  <w:abstractNum w:abstractNumId="15" w15:restartNumberingAfterBreak="0">
    <w:nsid w:val="260D6D6D"/>
    <w:multiLevelType w:val="multilevel"/>
    <w:tmpl w:val="608402B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29B70F56"/>
    <w:multiLevelType w:val="multilevel"/>
    <w:tmpl w:val="E77E71EC"/>
    <w:lvl w:ilvl="0">
      <w:start w:val="1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A257A79"/>
    <w:multiLevelType w:val="multilevel"/>
    <w:tmpl w:val="240A0023"/>
    <w:lvl w:ilvl="0">
      <w:start w:val="1"/>
      <w:numFmt w:val="upperRoman"/>
      <w:pStyle w:val="Ttulo1"/>
      <w:lvlText w:val="Artículo %1."/>
      <w:lvlJc w:val="left"/>
      <w:pPr>
        <w:ind w:left="0" w:firstLine="0"/>
      </w:pPr>
    </w:lvl>
    <w:lvl w:ilvl="1">
      <w:start w:val="1"/>
      <w:numFmt w:val="decimalZero"/>
      <w:pStyle w:val="Ttulo2"/>
      <w:isLgl/>
      <w:lvlText w:val="Sección %1.%2"/>
      <w:lvlJc w:val="left"/>
      <w:pPr>
        <w:ind w:left="0" w:firstLine="0"/>
      </w:pPr>
    </w:lvl>
    <w:lvl w:ilvl="2">
      <w:start w:val="1"/>
      <w:numFmt w:val="lowerLetter"/>
      <w:pStyle w:val="Ttulo3"/>
      <w:lvlText w:val="(%3)"/>
      <w:lvlJc w:val="left"/>
      <w:pPr>
        <w:ind w:left="720" w:hanging="432"/>
      </w:pPr>
    </w:lvl>
    <w:lvl w:ilvl="3">
      <w:start w:val="1"/>
      <w:numFmt w:val="lowerRoman"/>
      <w:pStyle w:val="Ttulo4"/>
      <w:lvlText w:val="(%4)"/>
      <w:lvlJc w:val="right"/>
      <w:pPr>
        <w:ind w:left="864" w:hanging="144"/>
      </w:pPr>
    </w:lvl>
    <w:lvl w:ilvl="4">
      <w:start w:val="1"/>
      <w:numFmt w:val="decimal"/>
      <w:pStyle w:val="Ttulo5"/>
      <w:lvlText w:val="%5)"/>
      <w:lvlJc w:val="left"/>
      <w:pPr>
        <w:ind w:left="1008" w:hanging="432"/>
      </w:pPr>
    </w:lvl>
    <w:lvl w:ilvl="5">
      <w:start w:val="1"/>
      <w:numFmt w:val="lowerLetter"/>
      <w:pStyle w:val="Ttulo6"/>
      <w:lvlText w:val="%6)"/>
      <w:lvlJc w:val="left"/>
      <w:pPr>
        <w:ind w:left="1152" w:hanging="432"/>
      </w:pPr>
    </w:lvl>
    <w:lvl w:ilvl="6">
      <w:start w:val="1"/>
      <w:numFmt w:val="lowerRoman"/>
      <w:pStyle w:val="Ttulo7"/>
      <w:lvlText w:val="%7)"/>
      <w:lvlJc w:val="right"/>
      <w:pPr>
        <w:ind w:left="1296" w:hanging="288"/>
      </w:pPr>
    </w:lvl>
    <w:lvl w:ilvl="7">
      <w:start w:val="1"/>
      <w:numFmt w:val="lowerLetter"/>
      <w:pStyle w:val="Ttulo8"/>
      <w:lvlText w:val="%8."/>
      <w:lvlJc w:val="left"/>
      <w:pPr>
        <w:ind w:left="1440" w:hanging="432"/>
      </w:pPr>
    </w:lvl>
    <w:lvl w:ilvl="8">
      <w:start w:val="1"/>
      <w:numFmt w:val="lowerRoman"/>
      <w:pStyle w:val="Ttulo9"/>
      <w:lvlText w:val="%9."/>
      <w:lvlJc w:val="right"/>
      <w:pPr>
        <w:ind w:left="1584" w:hanging="144"/>
      </w:pPr>
    </w:lvl>
  </w:abstractNum>
  <w:abstractNum w:abstractNumId="18" w15:restartNumberingAfterBreak="0">
    <w:nsid w:val="2A4E379C"/>
    <w:multiLevelType w:val="hybridMultilevel"/>
    <w:tmpl w:val="6BD2F4EE"/>
    <w:lvl w:ilvl="0" w:tplc="D4681FBA">
      <w:start w:val="9"/>
      <w:numFmt w:val="decimal"/>
      <w:pStyle w:val="clusulas"/>
      <w:lvlText w:val="CLÁUSULA %1."/>
      <w:lvlJc w:val="left"/>
      <w:pPr>
        <w:ind w:left="1495" w:hanging="360"/>
      </w:pPr>
      <w:rPr>
        <w:rFonts w:hint="default"/>
        <w:b/>
        <w:color w:val="auto"/>
        <w:lang w:val="es-MX"/>
      </w:rPr>
    </w:lvl>
    <w:lvl w:ilvl="1" w:tplc="240A0019">
      <w:start w:val="1"/>
      <w:numFmt w:val="lowerLetter"/>
      <w:lvlText w:val="%2."/>
      <w:lvlJc w:val="left"/>
      <w:pPr>
        <w:ind w:left="-1328" w:hanging="360"/>
      </w:pPr>
    </w:lvl>
    <w:lvl w:ilvl="2" w:tplc="240A001B">
      <w:start w:val="1"/>
      <w:numFmt w:val="lowerRoman"/>
      <w:lvlText w:val="%3."/>
      <w:lvlJc w:val="right"/>
      <w:pPr>
        <w:ind w:left="-608" w:hanging="180"/>
      </w:pPr>
    </w:lvl>
    <w:lvl w:ilvl="3" w:tplc="240A000F" w:tentative="1">
      <w:start w:val="1"/>
      <w:numFmt w:val="decimal"/>
      <w:lvlText w:val="%4."/>
      <w:lvlJc w:val="left"/>
      <w:pPr>
        <w:ind w:left="112" w:hanging="360"/>
      </w:pPr>
    </w:lvl>
    <w:lvl w:ilvl="4" w:tplc="240A0019" w:tentative="1">
      <w:start w:val="1"/>
      <w:numFmt w:val="lowerLetter"/>
      <w:lvlText w:val="%5."/>
      <w:lvlJc w:val="left"/>
      <w:pPr>
        <w:ind w:left="832" w:hanging="360"/>
      </w:pPr>
    </w:lvl>
    <w:lvl w:ilvl="5" w:tplc="240A001B" w:tentative="1">
      <w:start w:val="1"/>
      <w:numFmt w:val="lowerRoman"/>
      <w:lvlText w:val="%6."/>
      <w:lvlJc w:val="right"/>
      <w:pPr>
        <w:ind w:left="1552" w:hanging="180"/>
      </w:pPr>
    </w:lvl>
    <w:lvl w:ilvl="6" w:tplc="240A000F" w:tentative="1">
      <w:start w:val="1"/>
      <w:numFmt w:val="decimal"/>
      <w:lvlText w:val="%7."/>
      <w:lvlJc w:val="left"/>
      <w:pPr>
        <w:ind w:left="2272" w:hanging="360"/>
      </w:pPr>
    </w:lvl>
    <w:lvl w:ilvl="7" w:tplc="240A0019" w:tentative="1">
      <w:start w:val="1"/>
      <w:numFmt w:val="lowerLetter"/>
      <w:lvlText w:val="%8."/>
      <w:lvlJc w:val="left"/>
      <w:pPr>
        <w:ind w:left="2992" w:hanging="360"/>
      </w:pPr>
    </w:lvl>
    <w:lvl w:ilvl="8" w:tplc="240A001B" w:tentative="1">
      <w:start w:val="1"/>
      <w:numFmt w:val="lowerRoman"/>
      <w:lvlText w:val="%9."/>
      <w:lvlJc w:val="right"/>
      <w:pPr>
        <w:ind w:left="3712" w:hanging="180"/>
      </w:pPr>
    </w:lvl>
  </w:abstractNum>
  <w:abstractNum w:abstractNumId="19"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20" w15:restartNumberingAfterBreak="0">
    <w:nsid w:val="34B77D73"/>
    <w:multiLevelType w:val="hybridMultilevel"/>
    <w:tmpl w:val="7416D3D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52C179B"/>
    <w:multiLevelType w:val="hybridMultilevel"/>
    <w:tmpl w:val="52E0DF1C"/>
    <w:lvl w:ilvl="0" w:tplc="240A0015">
      <w:start w:val="1"/>
      <w:numFmt w:val="upperLetter"/>
      <w:lvlText w:val="%1."/>
      <w:lvlJc w:val="left"/>
      <w:pPr>
        <w:ind w:left="1070" w:hanging="360"/>
      </w:p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2" w15:restartNumberingAfterBreak="0">
    <w:nsid w:val="356654A9"/>
    <w:multiLevelType w:val="hybridMultilevel"/>
    <w:tmpl w:val="237470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5C6233A"/>
    <w:multiLevelType w:val="multilevel"/>
    <w:tmpl w:val="E77E71EC"/>
    <w:lvl w:ilvl="0">
      <w:start w:val="1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6F63D7B"/>
    <w:multiLevelType w:val="hybridMultilevel"/>
    <w:tmpl w:val="52E0DF1C"/>
    <w:lvl w:ilvl="0" w:tplc="240A0015">
      <w:start w:val="1"/>
      <w:numFmt w:val="upperLetter"/>
      <w:lvlText w:val="%1."/>
      <w:lvlJc w:val="left"/>
      <w:pPr>
        <w:ind w:left="1070" w:hanging="360"/>
      </w:p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5" w15:restartNumberingAfterBreak="0">
    <w:nsid w:val="376269CD"/>
    <w:multiLevelType w:val="hybridMultilevel"/>
    <w:tmpl w:val="52E0DF1C"/>
    <w:lvl w:ilvl="0" w:tplc="240A0015">
      <w:start w:val="1"/>
      <w:numFmt w:val="upperLetter"/>
      <w:lvlText w:val="%1."/>
      <w:lvlJc w:val="left"/>
      <w:pPr>
        <w:ind w:left="1070" w:hanging="360"/>
      </w:p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6" w15:restartNumberingAfterBreak="0">
    <w:nsid w:val="37D81D4D"/>
    <w:multiLevelType w:val="multilevel"/>
    <w:tmpl w:val="2CBEFE46"/>
    <w:lvl w:ilvl="0">
      <w:start w:val="9"/>
      <w:numFmt w:val="decimal"/>
      <w:lvlText w:val="%1"/>
      <w:lvlJc w:val="left"/>
      <w:pPr>
        <w:ind w:left="360" w:hanging="360"/>
      </w:pPr>
      <w:rPr>
        <w:rFonts w:hint="default" w:eastAsia="Calibri"/>
        <w:b w:val="0"/>
        <w:color w:val="3B3838" w:themeColor="background2" w:themeShade="40"/>
      </w:rPr>
    </w:lvl>
    <w:lvl w:ilvl="1">
      <w:start w:val="3"/>
      <w:numFmt w:val="decimal"/>
      <w:lvlText w:val="%1.%2"/>
      <w:lvlJc w:val="left"/>
      <w:pPr>
        <w:ind w:left="720" w:hanging="360"/>
      </w:pPr>
      <w:rPr>
        <w:rFonts w:hint="default" w:eastAsia="Calibri"/>
        <w:b/>
        <w:bCs w:val="0"/>
        <w:color w:val="auto"/>
      </w:rPr>
    </w:lvl>
    <w:lvl w:ilvl="2">
      <w:start w:val="1"/>
      <w:numFmt w:val="decimal"/>
      <w:lvlText w:val="%1.%2.%3"/>
      <w:lvlJc w:val="left"/>
      <w:pPr>
        <w:ind w:left="1440" w:hanging="720"/>
      </w:pPr>
      <w:rPr>
        <w:rFonts w:hint="default" w:eastAsia="Calibri"/>
        <w:b w:val="0"/>
        <w:color w:val="3B3838" w:themeColor="background2" w:themeShade="40"/>
      </w:rPr>
    </w:lvl>
    <w:lvl w:ilvl="3">
      <w:start w:val="1"/>
      <w:numFmt w:val="decimal"/>
      <w:lvlText w:val="%1.%2.%3.%4"/>
      <w:lvlJc w:val="left"/>
      <w:pPr>
        <w:ind w:left="1800" w:hanging="720"/>
      </w:pPr>
      <w:rPr>
        <w:rFonts w:hint="default" w:eastAsia="Calibri"/>
        <w:b w:val="0"/>
        <w:color w:val="3B3838" w:themeColor="background2" w:themeShade="40"/>
      </w:rPr>
    </w:lvl>
    <w:lvl w:ilvl="4">
      <w:start w:val="1"/>
      <w:numFmt w:val="decimal"/>
      <w:lvlText w:val="%1.%2.%3.%4.%5"/>
      <w:lvlJc w:val="left"/>
      <w:pPr>
        <w:ind w:left="2160" w:hanging="720"/>
      </w:pPr>
      <w:rPr>
        <w:rFonts w:hint="default" w:eastAsia="Calibri"/>
        <w:b w:val="0"/>
        <w:color w:val="3B3838" w:themeColor="background2" w:themeShade="40"/>
      </w:rPr>
    </w:lvl>
    <w:lvl w:ilvl="5">
      <w:start w:val="1"/>
      <w:numFmt w:val="decimal"/>
      <w:lvlText w:val="%1.%2.%3.%4.%5.%6"/>
      <w:lvlJc w:val="left"/>
      <w:pPr>
        <w:ind w:left="2880" w:hanging="1080"/>
      </w:pPr>
      <w:rPr>
        <w:rFonts w:hint="default" w:eastAsia="Calibri"/>
        <w:b w:val="0"/>
        <w:color w:val="3B3838" w:themeColor="background2" w:themeShade="40"/>
      </w:rPr>
    </w:lvl>
    <w:lvl w:ilvl="6">
      <w:start w:val="1"/>
      <w:numFmt w:val="decimal"/>
      <w:lvlText w:val="%1.%2.%3.%4.%5.%6.%7"/>
      <w:lvlJc w:val="left"/>
      <w:pPr>
        <w:ind w:left="3240" w:hanging="1080"/>
      </w:pPr>
      <w:rPr>
        <w:rFonts w:hint="default" w:eastAsia="Calibri"/>
        <w:b w:val="0"/>
        <w:color w:val="3B3838" w:themeColor="background2" w:themeShade="40"/>
      </w:rPr>
    </w:lvl>
    <w:lvl w:ilvl="7">
      <w:start w:val="1"/>
      <w:numFmt w:val="decimal"/>
      <w:lvlText w:val="%1.%2.%3.%4.%5.%6.%7.%8"/>
      <w:lvlJc w:val="left"/>
      <w:pPr>
        <w:ind w:left="3960" w:hanging="1440"/>
      </w:pPr>
      <w:rPr>
        <w:rFonts w:hint="default" w:eastAsia="Calibri"/>
        <w:b w:val="0"/>
        <w:color w:val="3B3838" w:themeColor="background2" w:themeShade="40"/>
      </w:rPr>
    </w:lvl>
    <w:lvl w:ilvl="8">
      <w:start w:val="1"/>
      <w:numFmt w:val="decimal"/>
      <w:lvlText w:val="%1.%2.%3.%4.%5.%6.%7.%8.%9"/>
      <w:lvlJc w:val="left"/>
      <w:pPr>
        <w:ind w:left="4320" w:hanging="1440"/>
      </w:pPr>
      <w:rPr>
        <w:rFonts w:hint="default" w:eastAsia="Calibri"/>
        <w:b w:val="0"/>
        <w:color w:val="3B3838" w:themeColor="background2" w:themeShade="40"/>
      </w:rPr>
    </w:lvl>
  </w:abstractNum>
  <w:abstractNum w:abstractNumId="27" w15:restartNumberingAfterBreak="0">
    <w:nsid w:val="3D3C70E4"/>
    <w:multiLevelType w:val="hybridMultilevel"/>
    <w:tmpl w:val="7A9887F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3F043765"/>
    <w:multiLevelType w:val="hybridMultilevel"/>
    <w:tmpl w:val="53B25232"/>
    <w:lvl w:ilvl="0" w:tplc="C1FA1E68">
      <w:start w:val="1"/>
      <w:numFmt w:val="decimal"/>
      <w:lvlText w:val="%1."/>
      <w:lvlJc w:val="left"/>
      <w:pPr>
        <w:ind w:left="1778" w:hanging="360"/>
      </w:pPr>
      <w:rPr>
        <w:rFonts w:hint="default"/>
      </w:rPr>
    </w:lvl>
    <w:lvl w:ilvl="1" w:tplc="E11C9944">
      <w:start w:val="1"/>
      <w:numFmt w:val="lowerLetter"/>
      <w:lvlText w:val="%2."/>
      <w:lvlJc w:val="left"/>
      <w:pPr>
        <w:ind w:left="2498" w:hanging="360"/>
      </w:pPr>
      <w:rPr>
        <w:rFonts w:hint="default"/>
      </w:rPr>
    </w:lvl>
    <w:lvl w:ilvl="2" w:tplc="644656FE">
      <w:start w:val="1"/>
      <w:numFmt w:val="lowerRoman"/>
      <w:lvlText w:val="%3."/>
      <w:lvlJc w:val="right"/>
      <w:pPr>
        <w:ind w:left="3218" w:hanging="180"/>
      </w:pPr>
      <w:rPr>
        <w:rFonts w:hint="default"/>
      </w:rPr>
    </w:lvl>
    <w:lvl w:ilvl="3" w:tplc="E9528DE2">
      <w:start w:val="1"/>
      <w:numFmt w:val="decimal"/>
      <w:lvlText w:val="%4."/>
      <w:lvlJc w:val="left"/>
      <w:pPr>
        <w:ind w:left="3938" w:hanging="360"/>
      </w:pPr>
      <w:rPr>
        <w:rFonts w:hint="default"/>
      </w:rPr>
    </w:lvl>
    <w:lvl w:ilvl="4" w:tplc="936E797C">
      <w:start w:val="1"/>
      <w:numFmt w:val="lowerLetter"/>
      <w:lvlText w:val="%5."/>
      <w:lvlJc w:val="left"/>
      <w:pPr>
        <w:ind w:left="4658" w:hanging="360"/>
      </w:pPr>
      <w:rPr>
        <w:rFonts w:hint="default"/>
      </w:rPr>
    </w:lvl>
    <w:lvl w:ilvl="5" w:tplc="31108C7A">
      <w:start w:val="1"/>
      <w:numFmt w:val="lowerRoman"/>
      <w:lvlText w:val="%6."/>
      <w:lvlJc w:val="right"/>
      <w:pPr>
        <w:ind w:left="5378" w:hanging="180"/>
      </w:pPr>
      <w:rPr>
        <w:rFonts w:hint="default"/>
      </w:rPr>
    </w:lvl>
    <w:lvl w:ilvl="6" w:tplc="9426F570">
      <w:start w:val="1"/>
      <w:numFmt w:val="decimal"/>
      <w:lvlText w:val="%7."/>
      <w:lvlJc w:val="left"/>
      <w:pPr>
        <w:ind w:left="6098" w:hanging="360"/>
      </w:pPr>
      <w:rPr>
        <w:rFonts w:hint="default"/>
      </w:rPr>
    </w:lvl>
    <w:lvl w:ilvl="7" w:tplc="5296B886">
      <w:start w:val="1"/>
      <w:numFmt w:val="lowerLetter"/>
      <w:lvlText w:val="%8."/>
      <w:lvlJc w:val="left"/>
      <w:pPr>
        <w:ind w:left="6818" w:hanging="360"/>
      </w:pPr>
      <w:rPr>
        <w:rFonts w:hint="default"/>
      </w:rPr>
    </w:lvl>
    <w:lvl w:ilvl="8" w:tplc="8C006132">
      <w:start w:val="1"/>
      <w:numFmt w:val="lowerRoman"/>
      <w:lvlText w:val="%9."/>
      <w:lvlJc w:val="right"/>
      <w:pPr>
        <w:ind w:left="7538" w:hanging="180"/>
      </w:pPr>
      <w:rPr>
        <w:rFonts w:hint="default"/>
      </w:rPr>
    </w:lvl>
  </w:abstractNum>
  <w:abstractNum w:abstractNumId="29" w15:restartNumberingAfterBreak="0">
    <w:nsid w:val="3F4C1368"/>
    <w:multiLevelType w:val="hybridMultilevel"/>
    <w:tmpl w:val="C600ABA4"/>
    <w:lvl w:ilvl="0" w:tplc="A9DA842A">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0" w15:restartNumberingAfterBreak="0">
    <w:nsid w:val="40BC270E"/>
    <w:multiLevelType w:val="multilevel"/>
    <w:tmpl w:val="F7AAFD4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1" w15:restartNumberingAfterBreak="0">
    <w:nsid w:val="41E76A3A"/>
    <w:multiLevelType w:val="hybridMultilevel"/>
    <w:tmpl w:val="52E0DF1C"/>
    <w:lvl w:ilvl="0" w:tplc="240A0015">
      <w:start w:val="1"/>
      <w:numFmt w:val="upperLetter"/>
      <w:lvlText w:val="%1."/>
      <w:lvlJc w:val="left"/>
      <w:pPr>
        <w:ind w:left="4202" w:hanging="360"/>
      </w:pPr>
    </w:lvl>
    <w:lvl w:ilvl="1" w:tplc="240A0019" w:tentative="1">
      <w:start w:val="1"/>
      <w:numFmt w:val="lowerLetter"/>
      <w:lvlText w:val="%2."/>
      <w:lvlJc w:val="left"/>
      <w:pPr>
        <w:ind w:left="4922" w:hanging="360"/>
      </w:pPr>
    </w:lvl>
    <w:lvl w:ilvl="2" w:tplc="240A001B" w:tentative="1">
      <w:start w:val="1"/>
      <w:numFmt w:val="lowerRoman"/>
      <w:lvlText w:val="%3."/>
      <w:lvlJc w:val="right"/>
      <w:pPr>
        <w:ind w:left="5642" w:hanging="180"/>
      </w:pPr>
    </w:lvl>
    <w:lvl w:ilvl="3" w:tplc="240A000F" w:tentative="1">
      <w:start w:val="1"/>
      <w:numFmt w:val="decimal"/>
      <w:lvlText w:val="%4."/>
      <w:lvlJc w:val="left"/>
      <w:pPr>
        <w:ind w:left="6362" w:hanging="360"/>
      </w:pPr>
    </w:lvl>
    <w:lvl w:ilvl="4" w:tplc="240A0019" w:tentative="1">
      <w:start w:val="1"/>
      <w:numFmt w:val="lowerLetter"/>
      <w:lvlText w:val="%5."/>
      <w:lvlJc w:val="left"/>
      <w:pPr>
        <w:ind w:left="7082" w:hanging="360"/>
      </w:pPr>
    </w:lvl>
    <w:lvl w:ilvl="5" w:tplc="240A001B" w:tentative="1">
      <w:start w:val="1"/>
      <w:numFmt w:val="lowerRoman"/>
      <w:lvlText w:val="%6."/>
      <w:lvlJc w:val="right"/>
      <w:pPr>
        <w:ind w:left="7802" w:hanging="180"/>
      </w:pPr>
    </w:lvl>
    <w:lvl w:ilvl="6" w:tplc="240A000F" w:tentative="1">
      <w:start w:val="1"/>
      <w:numFmt w:val="decimal"/>
      <w:lvlText w:val="%7."/>
      <w:lvlJc w:val="left"/>
      <w:pPr>
        <w:ind w:left="8522" w:hanging="360"/>
      </w:pPr>
    </w:lvl>
    <w:lvl w:ilvl="7" w:tplc="240A0019" w:tentative="1">
      <w:start w:val="1"/>
      <w:numFmt w:val="lowerLetter"/>
      <w:lvlText w:val="%8."/>
      <w:lvlJc w:val="left"/>
      <w:pPr>
        <w:ind w:left="9242" w:hanging="360"/>
      </w:pPr>
    </w:lvl>
    <w:lvl w:ilvl="8" w:tplc="240A001B" w:tentative="1">
      <w:start w:val="1"/>
      <w:numFmt w:val="lowerRoman"/>
      <w:lvlText w:val="%9."/>
      <w:lvlJc w:val="right"/>
      <w:pPr>
        <w:ind w:left="9962" w:hanging="180"/>
      </w:pPr>
    </w:lvl>
  </w:abstractNum>
  <w:abstractNum w:abstractNumId="32" w15:restartNumberingAfterBreak="0">
    <w:nsid w:val="441760D5"/>
    <w:multiLevelType w:val="hybridMultilevel"/>
    <w:tmpl w:val="05BA13D8"/>
    <w:lvl w:ilvl="0" w:tplc="9B082742">
      <w:start w:val="1"/>
      <w:numFmt w:val="decimal"/>
      <w:lvlText w:val="2.%1."/>
      <w:lvlJc w:val="left"/>
      <w:pPr>
        <w:ind w:left="644" w:hanging="360"/>
      </w:pPr>
      <w:rPr>
        <w:rFonts w:hint="default"/>
        <w:b/>
        <w:bCs/>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44B4303"/>
    <w:multiLevelType w:val="hybridMultilevel"/>
    <w:tmpl w:val="C034121C"/>
    <w:lvl w:ilvl="0" w:tplc="3A9CCD4E">
      <w:start w:val="1"/>
      <w:numFmt w:val="lowerRoman"/>
      <w:lvlText w:val="%1)"/>
      <w:lvlJc w:val="left"/>
      <w:pPr>
        <w:ind w:left="1146" w:hanging="720"/>
      </w:pPr>
      <w:rPr>
        <w:rFonts w:hint="default" w:ascii="Arial Narrow" w:hAnsi="Arial Narrow"/>
        <w:b w:val="0"/>
        <w:bCs w:val="0"/>
        <w:i/>
        <w:iCs w:val="0"/>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34" w15:restartNumberingAfterBreak="0">
    <w:nsid w:val="44A95CA6"/>
    <w:multiLevelType w:val="hybridMultilevel"/>
    <w:tmpl w:val="174C1964"/>
    <w:lvl w:ilvl="0" w:tplc="829E7C1C">
      <w:start w:val="1"/>
      <w:numFmt w:val="decimal"/>
      <w:lvlText w:val="%1."/>
      <w:lvlJc w:val="left"/>
      <w:pPr>
        <w:ind w:left="993" w:hanging="360"/>
      </w:pPr>
      <w:rPr>
        <w:rFonts w:hint="default"/>
        <w:b/>
        <w:bCs/>
      </w:rPr>
    </w:lvl>
    <w:lvl w:ilvl="1" w:tplc="240A0019">
      <w:start w:val="1"/>
      <w:numFmt w:val="lowerLetter"/>
      <w:lvlText w:val="%2."/>
      <w:lvlJc w:val="left"/>
      <w:pPr>
        <w:ind w:left="1713" w:hanging="360"/>
      </w:pPr>
    </w:lvl>
    <w:lvl w:ilvl="2" w:tplc="240A001B" w:tentative="1">
      <w:start w:val="1"/>
      <w:numFmt w:val="lowerRoman"/>
      <w:lvlText w:val="%3."/>
      <w:lvlJc w:val="right"/>
      <w:pPr>
        <w:ind w:left="2433" w:hanging="180"/>
      </w:pPr>
    </w:lvl>
    <w:lvl w:ilvl="3" w:tplc="240A000F" w:tentative="1">
      <w:start w:val="1"/>
      <w:numFmt w:val="decimal"/>
      <w:lvlText w:val="%4."/>
      <w:lvlJc w:val="left"/>
      <w:pPr>
        <w:ind w:left="3153" w:hanging="360"/>
      </w:pPr>
    </w:lvl>
    <w:lvl w:ilvl="4" w:tplc="240A0019" w:tentative="1">
      <w:start w:val="1"/>
      <w:numFmt w:val="lowerLetter"/>
      <w:lvlText w:val="%5."/>
      <w:lvlJc w:val="left"/>
      <w:pPr>
        <w:ind w:left="3873" w:hanging="360"/>
      </w:pPr>
    </w:lvl>
    <w:lvl w:ilvl="5" w:tplc="240A001B" w:tentative="1">
      <w:start w:val="1"/>
      <w:numFmt w:val="lowerRoman"/>
      <w:lvlText w:val="%6."/>
      <w:lvlJc w:val="right"/>
      <w:pPr>
        <w:ind w:left="4593" w:hanging="180"/>
      </w:pPr>
    </w:lvl>
    <w:lvl w:ilvl="6" w:tplc="240A000F" w:tentative="1">
      <w:start w:val="1"/>
      <w:numFmt w:val="decimal"/>
      <w:lvlText w:val="%7."/>
      <w:lvlJc w:val="left"/>
      <w:pPr>
        <w:ind w:left="5313" w:hanging="360"/>
      </w:pPr>
    </w:lvl>
    <w:lvl w:ilvl="7" w:tplc="240A0019" w:tentative="1">
      <w:start w:val="1"/>
      <w:numFmt w:val="lowerLetter"/>
      <w:lvlText w:val="%8."/>
      <w:lvlJc w:val="left"/>
      <w:pPr>
        <w:ind w:left="6033" w:hanging="360"/>
      </w:pPr>
    </w:lvl>
    <w:lvl w:ilvl="8" w:tplc="240A001B" w:tentative="1">
      <w:start w:val="1"/>
      <w:numFmt w:val="lowerRoman"/>
      <w:lvlText w:val="%9."/>
      <w:lvlJc w:val="right"/>
      <w:pPr>
        <w:ind w:left="6753" w:hanging="180"/>
      </w:pPr>
    </w:lvl>
  </w:abstractNum>
  <w:abstractNum w:abstractNumId="35" w15:restartNumberingAfterBreak="0">
    <w:nsid w:val="46BF473D"/>
    <w:multiLevelType w:val="hybridMultilevel"/>
    <w:tmpl w:val="52E0DF1C"/>
    <w:lvl w:ilvl="0" w:tplc="240A0015">
      <w:start w:val="1"/>
      <w:numFmt w:val="upperLetter"/>
      <w:lvlText w:val="%1."/>
      <w:lvlJc w:val="left"/>
      <w:pPr>
        <w:ind w:left="786" w:hanging="360"/>
      </w:p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36" w15:restartNumberingAfterBreak="0">
    <w:nsid w:val="46C5409E"/>
    <w:multiLevelType w:val="hybridMultilevel"/>
    <w:tmpl w:val="8242A65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97E2D34"/>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38" w15:restartNumberingAfterBreak="0">
    <w:nsid w:val="4A2648D5"/>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9" w15:restartNumberingAfterBreak="0">
    <w:nsid w:val="4A5844DF"/>
    <w:multiLevelType w:val="hybridMultilevel"/>
    <w:tmpl w:val="4B8829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4C4E01F9"/>
    <w:multiLevelType w:val="multilevel"/>
    <w:tmpl w:val="68BC7DFC"/>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502313DB"/>
    <w:multiLevelType w:val="hybridMultilevel"/>
    <w:tmpl w:val="EDAC9A7C"/>
    <w:lvl w:ilvl="0" w:tplc="3426EDBC">
      <w:start w:val="1"/>
      <w:numFmt w:val="decimal"/>
      <w:lvlText w:val="%1-"/>
      <w:lvlJc w:val="left"/>
      <w:pPr>
        <w:ind w:left="1353" w:hanging="360"/>
      </w:pPr>
      <w:rPr>
        <w:rFonts w:hint="default"/>
      </w:rPr>
    </w:lvl>
    <w:lvl w:ilvl="1" w:tplc="240A0019" w:tentative="1">
      <w:start w:val="1"/>
      <w:numFmt w:val="lowerLetter"/>
      <w:lvlText w:val="%2."/>
      <w:lvlJc w:val="left"/>
      <w:pPr>
        <w:ind w:left="2073" w:hanging="360"/>
      </w:pPr>
    </w:lvl>
    <w:lvl w:ilvl="2" w:tplc="240A001B" w:tentative="1">
      <w:start w:val="1"/>
      <w:numFmt w:val="lowerRoman"/>
      <w:lvlText w:val="%3."/>
      <w:lvlJc w:val="right"/>
      <w:pPr>
        <w:ind w:left="2793" w:hanging="180"/>
      </w:pPr>
    </w:lvl>
    <w:lvl w:ilvl="3" w:tplc="240A000F" w:tentative="1">
      <w:start w:val="1"/>
      <w:numFmt w:val="decimal"/>
      <w:lvlText w:val="%4."/>
      <w:lvlJc w:val="left"/>
      <w:pPr>
        <w:ind w:left="3513" w:hanging="360"/>
      </w:pPr>
    </w:lvl>
    <w:lvl w:ilvl="4" w:tplc="240A0019" w:tentative="1">
      <w:start w:val="1"/>
      <w:numFmt w:val="lowerLetter"/>
      <w:lvlText w:val="%5."/>
      <w:lvlJc w:val="left"/>
      <w:pPr>
        <w:ind w:left="4233" w:hanging="360"/>
      </w:pPr>
    </w:lvl>
    <w:lvl w:ilvl="5" w:tplc="240A001B" w:tentative="1">
      <w:start w:val="1"/>
      <w:numFmt w:val="lowerRoman"/>
      <w:lvlText w:val="%6."/>
      <w:lvlJc w:val="right"/>
      <w:pPr>
        <w:ind w:left="4953" w:hanging="180"/>
      </w:pPr>
    </w:lvl>
    <w:lvl w:ilvl="6" w:tplc="240A000F" w:tentative="1">
      <w:start w:val="1"/>
      <w:numFmt w:val="decimal"/>
      <w:lvlText w:val="%7."/>
      <w:lvlJc w:val="left"/>
      <w:pPr>
        <w:ind w:left="5673" w:hanging="360"/>
      </w:pPr>
    </w:lvl>
    <w:lvl w:ilvl="7" w:tplc="240A0019" w:tentative="1">
      <w:start w:val="1"/>
      <w:numFmt w:val="lowerLetter"/>
      <w:lvlText w:val="%8."/>
      <w:lvlJc w:val="left"/>
      <w:pPr>
        <w:ind w:left="6393" w:hanging="360"/>
      </w:pPr>
    </w:lvl>
    <w:lvl w:ilvl="8" w:tplc="240A001B" w:tentative="1">
      <w:start w:val="1"/>
      <w:numFmt w:val="lowerRoman"/>
      <w:lvlText w:val="%9."/>
      <w:lvlJc w:val="right"/>
      <w:pPr>
        <w:ind w:left="7113" w:hanging="180"/>
      </w:pPr>
    </w:lvl>
  </w:abstractNum>
  <w:abstractNum w:abstractNumId="42" w15:restartNumberingAfterBreak="0">
    <w:nsid w:val="510B5F3B"/>
    <w:multiLevelType w:val="hybridMultilevel"/>
    <w:tmpl w:val="3CB2F068"/>
    <w:lvl w:ilvl="0" w:tplc="8564DAAA">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3" w15:restartNumberingAfterBreak="0">
    <w:nsid w:val="52AA04BC"/>
    <w:multiLevelType w:val="multilevel"/>
    <w:tmpl w:val="1FEAADB6"/>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4" w15:restartNumberingAfterBreak="0">
    <w:nsid w:val="53C97CDF"/>
    <w:multiLevelType w:val="multilevel"/>
    <w:tmpl w:val="88801530"/>
    <w:lvl w:ilvl="0">
      <w:start w:val="1"/>
      <w:numFmt w:val="decimal"/>
      <w:lvlText w:val="%1"/>
      <w:lvlJc w:val="left"/>
      <w:pPr>
        <w:ind w:left="360" w:hanging="360"/>
      </w:pPr>
      <w:rPr>
        <w:rFonts w:hint="default" w:eastAsiaTheme="minorEastAsia"/>
      </w:rPr>
    </w:lvl>
    <w:lvl w:ilvl="1">
      <w:start w:val="1"/>
      <w:numFmt w:val="decimal"/>
      <w:lvlText w:val="%1.%2"/>
      <w:lvlJc w:val="left"/>
      <w:pPr>
        <w:ind w:left="1779" w:hanging="360"/>
      </w:pPr>
      <w:rPr>
        <w:rFonts w:hint="default" w:eastAsiaTheme="minorEastAsia"/>
      </w:rPr>
    </w:lvl>
    <w:lvl w:ilvl="2">
      <w:start w:val="1"/>
      <w:numFmt w:val="decimal"/>
      <w:lvlText w:val="%1.%2.%3"/>
      <w:lvlJc w:val="left"/>
      <w:pPr>
        <w:ind w:left="3558" w:hanging="720"/>
      </w:pPr>
      <w:rPr>
        <w:rFonts w:hint="default" w:eastAsiaTheme="minorEastAsia"/>
      </w:rPr>
    </w:lvl>
    <w:lvl w:ilvl="3">
      <w:start w:val="1"/>
      <w:numFmt w:val="decimal"/>
      <w:lvlText w:val="%1.%2.%3.%4"/>
      <w:lvlJc w:val="left"/>
      <w:pPr>
        <w:ind w:left="4977" w:hanging="720"/>
      </w:pPr>
      <w:rPr>
        <w:rFonts w:hint="default" w:eastAsiaTheme="minorEastAsia"/>
      </w:rPr>
    </w:lvl>
    <w:lvl w:ilvl="4">
      <w:start w:val="1"/>
      <w:numFmt w:val="decimal"/>
      <w:lvlText w:val="%1.%2.%3.%4.%5"/>
      <w:lvlJc w:val="left"/>
      <w:pPr>
        <w:ind w:left="6396" w:hanging="720"/>
      </w:pPr>
      <w:rPr>
        <w:rFonts w:hint="default" w:eastAsiaTheme="minorEastAsia"/>
      </w:rPr>
    </w:lvl>
    <w:lvl w:ilvl="5">
      <w:start w:val="1"/>
      <w:numFmt w:val="decimal"/>
      <w:lvlText w:val="%1.%2.%3.%4.%5.%6"/>
      <w:lvlJc w:val="left"/>
      <w:pPr>
        <w:ind w:left="8175" w:hanging="1080"/>
      </w:pPr>
      <w:rPr>
        <w:rFonts w:hint="default" w:eastAsiaTheme="minorEastAsia"/>
      </w:rPr>
    </w:lvl>
    <w:lvl w:ilvl="6">
      <w:start w:val="1"/>
      <w:numFmt w:val="decimal"/>
      <w:lvlText w:val="%1.%2.%3.%4.%5.%6.%7"/>
      <w:lvlJc w:val="left"/>
      <w:pPr>
        <w:ind w:left="9594" w:hanging="1080"/>
      </w:pPr>
      <w:rPr>
        <w:rFonts w:hint="default" w:eastAsiaTheme="minorEastAsia"/>
      </w:rPr>
    </w:lvl>
    <w:lvl w:ilvl="7">
      <w:start w:val="1"/>
      <w:numFmt w:val="decimal"/>
      <w:lvlText w:val="%1.%2.%3.%4.%5.%6.%7.%8"/>
      <w:lvlJc w:val="left"/>
      <w:pPr>
        <w:ind w:left="11373" w:hanging="1440"/>
      </w:pPr>
      <w:rPr>
        <w:rFonts w:hint="default" w:eastAsiaTheme="minorEastAsia"/>
      </w:rPr>
    </w:lvl>
    <w:lvl w:ilvl="8">
      <w:start w:val="1"/>
      <w:numFmt w:val="decimal"/>
      <w:lvlText w:val="%1.%2.%3.%4.%5.%6.%7.%8.%9"/>
      <w:lvlJc w:val="left"/>
      <w:pPr>
        <w:ind w:left="12792" w:hanging="1440"/>
      </w:pPr>
      <w:rPr>
        <w:rFonts w:hint="default" w:eastAsiaTheme="minorEastAsia"/>
      </w:rPr>
    </w:lvl>
  </w:abstractNum>
  <w:abstractNum w:abstractNumId="45" w15:restartNumberingAfterBreak="0">
    <w:nsid w:val="5A82779D"/>
    <w:multiLevelType w:val="hybridMultilevel"/>
    <w:tmpl w:val="4964D554"/>
    <w:lvl w:ilvl="0" w:tplc="240A0015">
      <w:start w:val="1"/>
      <w:numFmt w:val="upperLetter"/>
      <w:lvlText w:val="%1."/>
      <w:lvlJc w:val="left"/>
      <w:pPr>
        <w:ind w:left="1070" w:hanging="360"/>
      </w:p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46" w15:restartNumberingAfterBreak="0">
    <w:nsid w:val="5BE077E7"/>
    <w:multiLevelType w:val="hybridMultilevel"/>
    <w:tmpl w:val="1EC601C6"/>
    <w:lvl w:ilvl="0" w:tplc="69C2D014">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7" w15:restartNumberingAfterBreak="0">
    <w:nsid w:val="5EB80BC6"/>
    <w:multiLevelType w:val="hybridMultilevel"/>
    <w:tmpl w:val="277AD332"/>
    <w:lvl w:ilvl="0" w:tplc="7AFECE06">
      <w:start w:val="14"/>
      <w:numFmt w:val="decimal"/>
      <w:pStyle w:val="Captulo9"/>
      <w:lvlText w:val="%1."/>
      <w:lvlJc w:val="left"/>
      <w:pPr>
        <w:ind w:left="720" w:hanging="360"/>
      </w:pPr>
      <w:rPr>
        <w:rFonts w:hint="default" w:ascii="Arial Narrow" w:hAnsi="Arial Narrow" w:cs="Arial" w:eastAsiaTheme="minorHAnsi"/>
        <w:b w:val="0"/>
        <w:bCs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60F011BF"/>
    <w:multiLevelType w:val="multilevel"/>
    <w:tmpl w:val="971800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9" w15:restartNumberingAfterBreak="0">
    <w:nsid w:val="638E17E1"/>
    <w:multiLevelType w:val="hybridMultilevel"/>
    <w:tmpl w:val="351255CE"/>
    <w:lvl w:ilvl="0" w:tplc="E30CEC42">
      <w:start w:val="1"/>
      <w:numFmt w:val="lowerLetter"/>
      <w:lvlText w:val="%1)"/>
      <w:lvlJc w:val="left"/>
      <w:pPr>
        <w:ind w:left="1068" w:hanging="360"/>
      </w:pPr>
      <w:rPr>
        <w:rFonts w:hint="default" w:eastAsia="Times New Roman"/>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0" w15:restartNumberingAfterBreak="0">
    <w:nsid w:val="66B62E43"/>
    <w:multiLevelType w:val="multilevel"/>
    <w:tmpl w:val="299E0B28"/>
    <w:lvl w:ilvl="0">
      <w:start w:val="1"/>
      <w:numFmt w:val="decimal"/>
      <w:lvlText w:val="%1."/>
      <w:lvlJc w:val="left"/>
      <w:pPr>
        <w:ind w:left="1353" w:hanging="360"/>
      </w:pPr>
      <w:rPr>
        <w:rFonts w:hint="default"/>
      </w:rPr>
    </w:lvl>
    <w:lvl w:ilvl="1">
      <w:start w:val="1"/>
      <w:numFmt w:val="decimal"/>
      <w:isLgl/>
      <w:lvlText w:val="%1.%2"/>
      <w:lvlJc w:val="left"/>
      <w:pPr>
        <w:ind w:left="1713" w:hanging="360"/>
      </w:pPr>
      <w:rPr>
        <w:rFonts w:hint="default"/>
        <w:b w:val="0"/>
        <w:bCs/>
        <w:color w:val="auto"/>
      </w:rPr>
    </w:lvl>
    <w:lvl w:ilvl="2">
      <w:start w:val="1"/>
      <w:numFmt w:val="decimal"/>
      <w:isLgl/>
      <w:lvlText w:val="%1.%2.%3"/>
      <w:lvlJc w:val="left"/>
      <w:pPr>
        <w:ind w:left="2433" w:hanging="720"/>
      </w:pPr>
      <w:rPr>
        <w:rFonts w:hint="default"/>
      </w:rPr>
    </w:lvl>
    <w:lvl w:ilvl="3">
      <w:start w:val="1"/>
      <w:numFmt w:val="decimal"/>
      <w:isLgl/>
      <w:lvlText w:val="%1.%2.%3.%4"/>
      <w:lvlJc w:val="left"/>
      <w:pPr>
        <w:ind w:left="2793" w:hanging="720"/>
      </w:pPr>
      <w:rPr>
        <w:rFonts w:hint="default"/>
      </w:rPr>
    </w:lvl>
    <w:lvl w:ilvl="4">
      <w:start w:val="1"/>
      <w:numFmt w:val="decimal"/>
      <w:isLgl/>
      <w:lvlText w:val="%1.%2.%3.%4.%5"/>
      <w:lvlJc w:val="left"/>
      <w:pPr>
        <w:ind w:left="3513" w:hanging="1080"/>
      </w:pPr>
      <w:rPr>
        <w:rFonts w:hint="default"/>
      </w:rPr>
    </w:lvl>
    <w:lvl w:ilvl="5">
      <w:start w:val="1"/>
      <w:numFmt w:val="decimal"/>
      <w:isLgl/>
      <w:lvlText w:val="%1.%2.%3.%4.%5.%6"/>
      <w:lvlJc w:val="left"/>
      <w:pPr>
        <w:ind w:left="3873" w:hanging="1080"/>
      </w:pPr>
      <w:rPr>
        <w:rFonts w:hint="default"/>
      </w:rPr>
    </w:lvl>
    <w:lvl w:ilvl="6">
      <w:start w:val="1"/>
      <w:numFmt w:val="decimal"/>
      <w:isLgl/>
      <w:lvlText w:val="%1.%2.%3.%4.%5.%6.%7"/>
      <w:lvlJc w:val="left"/>
      <w:pPr>
        <w:ind w:left="4593" w:hanging="1440"/>
      </w:pPr>
      <w:rPr>
        <w:rFonts w:hint="default"/>
      </w:rPr>
    </w:lvl>
    <w:lvl w:ilvl="7">
      <w:start w:val="1"/>
      <w:numFmt w:val="decimal"/>
      <w:isLgl/>
      <w:lvlText w:val="%1.%2.%3.%4.%5.%6.%7.%8"/>
      <w:lvlJc w:val="left"/>
      <w:pPr>
        <w:ind w:left="4953" w:hanging="1440"/>
      </w:pPr>
      <w:rPr>
        <w:rFonts w:hint="default"/>
      </w:rPr>
    </w:lvl>
    <w:lvl w:ilvl="8">
      <w:start w:val="1"/>
      <w:numFmt w:val="decimal"/>
      <w:isLgl/>
      <w:lvlText w:val="%1.%2.%3.%4.%5.%6.%7.%8.%9"/>
      <w:lvlJc w:val="left"/>
      <w:pPr>
        <w:ind w:left="5673" w:hanging="1800"/>
      </w:pPr>
      <w:rPr>
        <w:rFonts w:hint="default"/>
      </w:rPr>
    </w:lvl>
  </w:abstractNum>
  <w:abstractNum w:abstractNumId="51" w15:restartNumberingAfterBreak="0">
    <w:nsid w:val="6AC42BDC"/>
    <w:multiLevelType w:val="hybridMultilevel"/>
    <w:tmpl w:val="C034121C"/>
    <w:lvl w:ilvl="0" w:tplc="3A9CCD4E">
      <w:start w:val="1"/>
      <w:numFmt w:val="lowerRoman"/>
      <w:lvlText w:val="%1)"/>
      <w:lvlJc w:val="left"/>
      <w:pPr>
        <w:ind w:left="1146" w:hanging="720"/>
      </w:pPr>
      <w:rPr>
        <w:rFonts w:hint="default" w:ascii="Arial Narrow" w:hAnsi="Arial Narrow"/>
        <w:b w:val="0"/>
        <w:bCs w:val="0"/>
        <w:i/>
        <w:iCs w:val="0"/>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52" w15:restartNumberingAfterBreak="0">
    <w:nsid w:val="6FD46EE8"/>
    <w:multiLevelType w:val="hybridMultilevel"/>
    <w:tmpl w:val="52E0DF1C"/>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1477AF3"/>
    <w:multiLevelType w:val="multilevel"/>
    <w:tmpl w:val="1DA0FD50"/>
    <w:lvl w:ilvl="0">
      <w:start w:val="11"/>
      <w:numFmt w:val="decimal"/>
      <w:lvlText w:val="%1"/>
      <w:lvlJc w:val="left"/>
      <w:pPr>
        <w:ind w:left="360" w:hanging="360"/>
      </w:pPr>
      <w:rPr>
        <w:rFonts w:hint="default" w:ascii="Arial Narrow" w:hAnsi="Arial Narrow"/>
        <w:b w:val="0"/>
        <w:color w:val="3B3838" w:themeColor="background2" w:themeShade="40"/>
        <w:sz w:val="22"/>
      </w:rPr>
    </w:lvl>
    <w:lvl w:ilvl="1">
      <w:start w:val="3"/>
      <w:numFmt w:val="decimal"/>
      <w:lvlText w:val="%1.%2"/>
      <w:lvlJc w:val="left"/>
      <w:pPr>
        <w:ind w:left="720" w:hanging="360"/>
      </w:pPr>
      <w:rPr>
        <w:rFonts w:hint="default" w:ascii="Arial Narrow" w:hAnsi="Arial Narrow"/>
        <w:b/>
        <w:bCs w:val="0"/>
        <w:color w:val="auto"/>
        <w:sz w:val="22"/>
        <w:lang w:val="es-ES"/>
      </w:rPr>
    </w:lvl>
    <w:lvl w:ilvl="2">
      <w:start w:val="1"/>
      <w:numFmt w:val="decimal"/>
      <w:lvlText w:val="%1.%2.%3"/>
      <w:lvlJc w:val="left"/>
      <w:pPr>
        <w:ind w:left="1440" w:hanging="720"/>
      </w:pPr>
      <w:rPr>
        <w:rFonts w:hint="default" w:ascii="Arial Narrow" w:hAnsi="Arial Narrow"/>
        <w:b w:val="0"/>
        <w:color w:val="3B3838" w:themeColor="background2" w:themeShade="40"/>
        <w:sz w:val="22"/>
      </w:rPr>
    </w:lvl>
    <w:lvl w:ilvl="3">
      <w:start w:val="1"/>
      <w:numFmt w:val="decimal"/>
      <w:lvlText w:val="%1.%2.%3.%4"/>
      <w:lvlJc w:val="left"/>
      <w:pPr>
        <w:ind w:left="1800" w:hanging="720"/>
      </w:pPr>
      <w:rPr>
        <w:rFonts w:hint="default" w:ascii="Arial Narrow" w:hAnsi="Arial Narrow"/>
        <w:b w:val="0"/>
        <w:color w:val="3B3838" w:themeColor="background2" w:themeShade="40"/>
        <w:sz w:val="22"/>
      </w:rPr>
    </w:lvl>
    <w:lvl w:ilvl="4">
      <w:start w:val="1"/>
      <w:numFmt w:val="decimal"/>
      <w:lvlText w:val="%1.%2.%3.%4.%5"/>
      <w:lvlJc w:val="left"/>
      <w:pPr>
        <w:ind w:left="2520" w:hanging="1080"/>
      </w:pPr>
      <w:rPr>
        <w:rFonts w:hint="default" w:ascii="Arial Narrow" w:hAnsi="Arial Narrow"/>
        <w:b w:val="0"/>
        <w:color w:val="3B3838" w:themeColor="background2" w:themeShade="40"/>
        <w:sz w:val="22"/>
      </w:rPr>
    </w:lvl>
    <w:lvl w:ilvl="5">
      <w:start w:val="1"/>
      <w:numFmt w:val="decimal"/>
      <w:lvlText w:val="%1.%2.%3.%4.%5.%6"/>
      <w:lvlJc w:val="left"/>
      <w:pPr>
        <w:ind w:left="2880" w:hanging="1080"/>
      </w:pPr>
      <w:rPr>
        <w:rFonts w:hint="default" w:ascii="Arial Narrow" w:hAnsi="Arial Narrow"/>
        <w:b w:val="0"/>
        <w:color w:val="3B3838" w:themeColor="background2" w:themeShade="40"/>
        <w:sz w:val="22"/>
      </w:rPr>
    </w:lvl>
    <w:lvl w:ilvl="6">
      <w:start w:val="1"/>
      <w:numFmt w:val="decimal"/>
      <w:lvlText w:val="%1.%2.%3.%4.%5.%6.%7"/>
      <w:lvlJc w:val="left"/>
      <w:pPr>
        <w:ind w:left="3600" w:hanging="1440"/>
      </w:pPr>
      <w:rPr>
        <w:rFonts w:hint="default" w:ascii="Arial Narrow" w:hAnsi="Arial Narrow"/>
        <w:b w:val="0"/>
        <w:color w:val="3B3838" w:themeColor="background2" w:themeShade="40"/>
        <w:sz w:val="22"/>
      </w:rPr>
    </w:lvl>
    <w:lvl w:ilvl="7">
      <w:start w:val="1"/>
      <w:numFmt w:val="decimal"/>
      <w:lvlText w:val="%1.%2.%3.%4.%5.%6.%7.%8"/>
      <w:lvlJc w:val="left"/>
      <w:pPr>
        <w:ind w:left="3960" w:hanging="1440"/>
      </w:pPr>
      <w:rPr>
        <w:rFonts w:hint="default" w:ascii="Arial Narrow" w:hAnsi="Arial Narrow"/>
        <w:b w:val="0"/>
        <w:color w:val="3B3838" w:themeColor="background2" w:themeShade="40"/>
        <w:sz w:val="22"/>
      </w:rPr>
    </w:lvl>
    <w:lvl w:ilvl="8">
      <w:start w:val="1"/>
      <w:numFmt w:val="decimal"/>
      <w:lvlText w:val="%1.%2.%3.%4.%5.%6.%7.%8.%9"/>
      <w:lvlJc w:val="left"/>
      <w:pPr>
        <w:ind w:left="4680" w:hanging="1800"/>
      </w:pPr>
      <w:rPr>
        <w:rFonts w:hint="default" w:ascii="Arial Narrow" w:hAnsi="Arial Narrow"/>
        <w:b w:val="0"/>
        <w:color w:val="3B3838" w:themeColor="background2" w:themeShade="40"/>
        <w:sz w:val="22"/>
      </w:rPr>
    </w:lvl>
  </w:abstractNum>
  <w:abstractNum w:abstractNumId="54" w15:restartNumberingAfterBreak="0">
    <w:nsid w:val="76D50D99"/>
    <w:multiLevelType w:val="multilevel"/>
    <w:tmpl w:val="299E0B28"/>
    <w:lvl w:ilvl="0">
      <w:start w:val="1"/>
      <w:numFmt w:val="decimal"/>
      <w:lvlText w:val="%1."/>
      <w:lvlJc w:val="left"/>
      <w:pPr>
        <w:ind w:left="1353" w:hanging="360"/>
      </w:pPr>
      <w:rPr>
        <w:rFonts w:hint="default"/>
      </w:rPr>
    </w:lvl>
    <w:lvl w:ilvl="1">
      <w:start w:val="1"/>
      <w:numFmt w:val="decimal"/>
      <w:isLgl/>
      <w:lvlText w:val="%1.%2"/>
      <w:lvlJc w:val="left"/>
      <w:pPr>
        <w:ind w:left="1713" w:hanging="360"/>
      </w:pPr>
      <w:rPr>
        <w:rFonts w:hint="default"/>
        <w:b w:val="0"/>
        <w:bCs/>
        <w:color w:val="auto"/>
      </w:rPr>
    </w:lvl>
    <w:lvl w:ilvl="2">
      <w:start w:val="1"/>
      <w:numFmt w:val="decimal"/>
      <w:isLgl/>
      <w:lvlText w:val="%1.%2.%3"/>
      <w:lvlJc w:val="left"/>
      <w:pPr>
        <w:ind w:left="2433" w:hanging="720"/>
      </w:pPr>
      <w:rPr>
        <w:rFonts w:hint="default"/>
      </w:rPr>
    </w:lvl>
    <w:lvl w:ilvl="3">
      <w:start w:val="1"/>
      <w:numFmt w:val="decimal"/>
      <w:isLgl/>
      <w:lvlText w:val="%1.%2.%3.%4"/>
      <w:lvlJc w:val="left"/>
      <w:pPr>
        <w:ind w:left="2793" w:hanging="720"/>
      </w:pPr>
      <w:rPr>
        <w:rFonts w:hint="default"/>
      </w:rPr>
    </w:lvl>
    <w:lvl w:ilvl="4">
      <w:start w:val="1"/>
      <w:numFmt w:val="decimal"/>
      <w:isLgl/>
      <w:lvlText w:val="%1.%2.%3.%4.%5"/>
      <w:lvlJc w:val="left"/>
      <w:pPr>
        <w:ind w:left="3513" w:hanging="1080"/>
      </w:pPr>
      <w:rPr>
        <w:rFonts w:hint="default"/>
      </w:rPr>
    </w:lvl>
    <w:lvl w:ilvl="5">
      <w:start w:val="1"/>
      <w:numFmt w:val="decimal"/>
      <w:isLgl/>
      <w:lvlText w:val="%1.%2.%3.%4.%5.%6"/>
      <w:lvlJc w:val="left"/>
      <w:pPr>
        <w:ind w:left="3873" w:hanging="1080"/>
      </w:pPr>
      <w:rPr>
        <w:rFonts w:hint="default"/>
      </w:rPr>
    </w:lvl>
    <w:lvl w:ilvl="6">
      <w:start w:val="1"/>
      <w:numFmt w:val="decimal"/>
      <w:isLgl/>
      <w:lvlText w:val="%1.%2.%3.%4.%5.%6.%7"/>
      <w:lvlJc w:val="left"/>
      <w:pPr>
        <w:ind w:left="4593" w:hanging="1440"/>
      </w:pPr>
      <w:rPr>
        <w:rFonts w:hint="default"/>
      </w:rPr>
    </w:lvl>
    <w:lvl w:ilvl="7">
      <w:start w:val="1"/>
      <w:numFmt w:val="decimal"/>
      <w:isLgl/>
      <w:lvlText w:val="%1.%2.%3.%4.%5.%6.%7.%8"/>
      <w:lvlJc w:val="left"/>
      <w:pPr>
        <w:ind w:left="4953" w:hanging="1440"/>
      </w:pPr>
      <w:rPr>
        <w:rFonts w:hint="default"/>
      </w:rPr>
    </w:lvl>
    <w:lvl w:ilvl="8">
      <w:start w:val="1"/>
      <w:numFmt w:val="decimal"/>
      <w:isLgl/>
      <w:lvlText w:val="%1.%2.%3.%4.%5.%6.%7.%8.%9"/>
      <w:lvlJc w:val="left"/>
      <w:pPr>
        <w:ind w:left="5673" w:hanging="1800"/>
      </w:pPr>
      <w:rPr>
        <w:rFonts w:hint="default"/>
      </w:rPr>
    </w:lvl>
  </w:abstractNum>
  <w:abstractNum w:abstractNumId="55" w15:restartNumberingAfterBreak="0">
    <w:nsid w:val="77111071"/>
    <w:multiLevelType w:val="hybridMultilevel"/>
    <w:tmpl w:val="55D8925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6" w15:restartNumberingAfterBreak="0">
    <w:nsid w:val="7837390F"/>
    <w:multiLevelType w:val="multilevel"/>
    <w:tmpl w:val="8A6029CE"/>
    <w:lvl w:ilvl="0">
      <w:start w:val="1"/>
      <w:numFmt w:val="decimal"/>
      <w:lvlText w:val="%1"/>
      <w:lvlJc w:val="left"/>
      <w:pPr>
        <w:ind w:left="360" w:hanging="360"/>
      </w:pPr>
      <w:rPr>
        <w:rFonts w:hint="default"/>
      </w:rPr>
    </w:lvl>
    <w:lvl w:ilvl="1">
      <w:start w:val="1"/>
      <w:numFmt w:val="decimal"/>
      <w:lvlText w:val="%1.%2"/>
      <w:lvlJc w:val="left"/>
      <w:pPr>
        <w:ind w:left="1637"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57" w15:restartNumberingAfterBreak="0">
    <w:nsid w:val="79DA6102"/>
    <w:multiLevelType w:val="multilevel"/>
    <w:tmpl w:val="E77E71EC"/>
    <w:lvl w:ilvl="0">
      <w:start w:val="1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8" w15:restartNumberingAfterBreak="0">
    <w:nsid w:val="7B971866"/>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59" w15:restartNumberingAfterBreak="0">
    <w:nsid w:val="7C9D631E"/>
    <w:multiLevelType w:val="multilevel"/>
    <w:tmpl w:val="608402B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7D0E65F0"/>
    <w:multiLevelType w:val="hybridMultilevel"/>
    <w:tmpl w:val="0BD2BC7A"/>
    <w:lvl w:ilvl="0" w:tplc="2E001A32">
      <w:start w:val="14"/>
      <w:numFmt w:val="decimal"/>
      <w:lvlText w:val="%1."/>
      <w:lvlJc w:val="left"/>
      <w:pPr>
        <w:ind w:left="720" w:hanging="360"/>
      </w:pPr>
      <w:rPr>
        <w:rFonts w:hint="default"/>
        <w:b/>
        <w:bCs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1" w15:restartNumberingAfterBreak="0">
    <w:nsid w:val="7FBE7F3C"/>
    <w:multiLevelType w:val="multilevel"/>
    <w:tmpl w:val="6BD068B6"/>
    <w:lvl w:ilvl="0">
      <w:start w:val="1"/>
      <w:numFmt w:val="decimal"/>
      <w:lvlText w:val="%1"/>
      <w:lvlJc w:val="left"/>
      <w:pPr>
        <w:ind w:left="360" w:hanging="360"/>
      </w:pPr>
      <w:rPr>
        <w:rFonts w:hint="default"/>
      </w:rPr>
    </w:lvl>
    <w:lvl w:ilvl="1">
      <w:start w:val="1"/>
      <w:numFmt w:val="decimal"/>
      <w:lvlText w:val="%1.%2"/>
      <w:lvlJc w:val="left"/>
      <w:pPr>
        <w:ind w:left="1637" w:hanging="360"/>
      </w:pPr>
      <w:rPr>
        <w:rFonts w:hint="default"/>
        <w:b w:val="0"/>
        <w:bCs w:val="0"/>
      </w:rPr>
    </w:lvl>
    <w:lvl w:ilvl="2">
      <w:start w:val="1"/>
      <w:numFmt w:val="decimal"/>
      <w:lvlText w:val="%1.%2.%3"/>
      <w:lvlJc w:val="left"/>
      <w:pPr>
        <w:ind w:left="3426" w:hanging="720"/>
      </w:pPr>
      <w:rPr>
        <w:rFonts w:hint="default"/>
      </w:rPr>
    </w:lvl>
    <w:lvl w:ilvl="3">
      <w:start w:val="1"/>
      <w:numFmt w:val="decimal"/>
      <w:lvlText w:val="%1.%2.%3.%4"/>
      <w:lvlJc w:val="left"/>
      <w:pPr>
        <w:ind w:left="4779" w:hanging="720"/>
      </w:pPr>
      <w:rPr>
        <w:rFonts w:hint="default"/>
      </w:rPr>
    </w:lvl>
    <w:lvl w:ilvl="4">
      <w:start w:val="1"/>
      <w:numFmt w:val="decimal"/>
      <w:lvlText w:val="%1.%2.%3.%4.%5"/>
      <w:lvlJc w:val="left"/>
      <w:pPr>
        <w:ind w:left="6132" w:hanging="720"/>
      </w:pPr>
      <w:rPr>
        <w:rFonts w:hint="default"/>
      </w:rPr>
    </w:lvl>
    <w:lvl w:ilvl="5">
      <w:start w:val="1"/>
      <w:numFmt w:val="decimal"/>
      <w:lvlText w:val="%1.%2.%3.%4.%5.%6"/>
      <w:lvlJc w:val="left"/>
      <w:pPr>
        <w:ind w:left="7845" w:hanging="1080"/>
      </w:pPr>
      <w:rPr>
        <w:rFonts w:hint="default"/>
      </w:rPr>
    </w:lvl>
    <w:lvl w:ilvl="6">
      <w:start w:val="1"/>
      <w:numFmt w:val="decimal"/>
      <w:lvlText w:val="%1.%2.%3.%4.%5.%6.%7"/>
      <w:lvlJc w:val="left"/>
      <w:pPr>
        <w:ind w:left="9198" w:hanging="1080"/>
      </w:pPr>
      <w:rPr>
        <w:rFonts w:hint="default"/>
      </w:rPr>
    </w:lvl>
    <w:lvl w:ilvl="7">
      <w:start w:val="1"/>
      <w:numFmt w:val="decimal"/>
      <w:lvlText w:val="%1.%2.%3.%4.%5.%6.%7.%8"/>
      <w:lvlJc w:val="left"/>
      <w:pPr>
        <w:ind w:left="10911" w:hanging="1440"/>
      </w:pPr>
      <w:rPr>
        <w:rFonts w:hint="default"/>
      </w:rPr>
    </w:lvl>
    <w:lvl w:ilvl="8">
      <w:start w:val="1"/>
      <w:numFmt w:val="decimal"/>
      <w:lvlText w:val="%1.%2.%3.%4.%5.%6.%7.%8.%9"/>
      <w:lvlJc w:val="left"/>
      <w:pPr>
        <w:ind w:left="12264" w:hanging="1440"/>
      </w:pPr>
      <w:rPr>
        <w:rFonts w:hint="default"/>
      </w:rPr>
    </w:lvl>
  </w:abstractNum>
  <w:num w:numId="1">
    <w:abstractNumId w:val="19"/>
  </w:num>
  <w:num w:numId="2">
    <w:abstractNumId w:val="4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15"/>
  </w:num>
  <w:num w:numId="6">
    <w:abstractNumId w:val="20"/>
  </w:num>
  <w:num w:numId="7">
    <w:abstractNumId w:val="1"/>
  </w:num>
  <w:num w:numId="8">
    <w:abstractNumId w:val="30"/>
  </w:num>
  <w:num w:numId="9">
    <w:abstractNumId w:val="59"/>
  </w:num>
  <w:num w:numId="10">
    <w:abstractNumId w:val="38"/>
  </w:num>
  <w:num w:numId="11">
    <w:abstractNumId w:val="43"/>
  </w:num>
  <w:num w:numId="12">
    <w:abstractNumId w:val="40"/>
  </w:num>
  <w:num w:numId="13">
    <w:abstractNumId w:val="0"/>
  </w:num>
  <w:num w:numId="14">
    <w:abstractNumId w:val="13"/>
  </w:num>
  <w:num w:numId="15">
    <w:abstractNumId w:val="5"/>
  </w:num>
  <w:num w:numId="16">
    <w:abstractNumId w:val="53"/>
  </w:num>
  <w:num w:numId="17">
    <w:abstractNumId w:val="34"/>
  </w:num>
  <w:num w:numId="18">
    <w:abstractNumId w:val="28"/>
  </w:num>
  <w:num w:numId="19">
    <w:abstractNumId w:val="50"/>
  </w:num>
  <w:num w:numId="20">
    <w:abstractNumId w:val="56"/>
  </w:num>
  <w:num w:numId="21">
    <w:abstractNumId w:val="10"/>
  </w:num>
  <w:num w:numId="22">
    <w:abstractNumId w:val="48"/>
  </w:num>
  <w:num w:numId="23">
    <w:abstractNumId w:val="21"/>
  </w:num>
  <w:num w:numId="24">
    <w:abstractNumId w:val="23"/>
  </w:num>
  <w:num w:numId="25">
    <w:abstractNumId w:val="2"/>
  </w:num>
  <w:num w:numId="26">
    <w:abstractNumId w:val="18"/>
    <w:lvlOverride w:ilvl="0">
      <w:startOverride w:val="9"/>
    </w:lvlOverride>
  </w:num>
  <w:num w:numId="27">
    <w:abstractNumId w:val="44"/>
  </w:num>
  <w:num w:numId="28">
    <w:abstractNumId w:val="60"/>
  </w:num>
  <w:num w:numId="29">
    <w:abstractNumId w:val="18"/>
    <w:lvlOverride w:ilvl="0">
      <w:startOverride w:val="9"/>
    </w:lvlOverride>
  </w:num>
  <w:num w:numId="30">
    <w:abstractNumId w:val="32"/>
  </w:num>
  <w:num w:numId="31">
    <w:abstractNumId w:val="22"/>
  </w:num>
  <w:num w:numId="32">
    <w:abstractNumId w:val="17"/>
  </w:num>
  <w:num w:numId="33">
    <w:abstractNumId w:val="54"/>
  </w:num>
  <w:num w:numId="34">
    <w:abstractNumId w:val="18"/>
    <w:lvlOverride w:ilvl="0">
      <w:startOverride w:val="9"/>
    </w:lvlOverride>
  </w:num>
  <w:num w:numId="35">
    <w:abstractNumId w:val="16"/>
  </w:num>
  <w:num w:numId="36">
    <w:abstractNumId w:val="57"/>
  </w:num>
  <w:num w:numId="37">
    <w:abstractNumId w:val="26"/>
  </w:num>
  <w:num w:numId="38">
    <w:abstractNumId w:val="52"/>
  </w:num>
  <w:num w:numId="39">
    <w:abstractNumId w:val="9"/>
  </w:num>
  <w:num w:numId="40">
    <w:abstractNumId w:val="47"/>
    <w:lvlOverride w:ilvl="0">
      <w:startOverride w:val="15"/>
    </w:lvlOverride>
  </w:num>
  <w:num w:numId="41">
    <w:abstractNumId w:val="47"/>
    <w:lvlOverride w:ilvl="0">
      <w:startOverride w:val="16"/>
    </w:lvlOverride>
  </w:num>
  <w:num w:numId="42">
    <w:abstractNumId w:val="24"/>
  </w:num>
  <w:num w:numId="43">
    <w:abstractNumId w:val="41"/>
  </w:num>
  <w:num w:numId="44">
    <w:abstractNumId w:val="61"/>
  </w:num>
  <w:num w:numId="45">
    <w:abstractNumId w:val="25"/>
  </w:num>
  <w:num w:numId="46">
    <w:abstractNumId w:val="45"/>
  </w:num>
  <w:num w:numId="47">
    <w:abstractNumId w:val="39"/>
  </w:num>
  <w:num w:numId="48">
    <w:abstractNumId w:val="55"/>
  </w:num>
  <w:num w:numId="49">
    <w:abstractNumId w:val="12"/>
  </w:num>
  <w:num w:numId="50">
    <w:abstractNumId w:val="36"/>
  </w:num>
  <w:num w:numId="51">
    <w:abstractNumId w:val="3"/>
  </w:num>
  <w:num w:numId="52">
    <w:abstractNumId w:val="42"/>
  </w:num>
  <w:num w:numId="53">
    <w:abstractNumId w:val="8"/>
  </w:num>
  <w:num w:numId="54">
    <w:abstractNumId w:val="29"/>
  </w:num>
  <w:num w:numId="55">
    <w:abstractNumId w:val="11"/>
  </w:num>
  <w:num w:numId="56">
    <w:abstractNumId w:val="35"/>
  </w:num>
  <w:num w:numId="57">
    <w:abstractNumId w:val="37"/>
  </w:num>
  <w:num w:numId="58">
    <w:abstractNumId w:val="27"/>
  </w:num>
  <w:num w:numId="59">
    <w:abstractNumId w:val="14"/>
  </w:num>
  <w:num w:numId="60">
    <w:abstractNumId w:val="51"/>
  </w:num>
  <w:num w:numId="61">
    <w:abstractNumId w:val="4"/>
  </w:num>
  <w:num w:numId="62">
    <w:abstractNumId w:val="31"/>
  </w:num>
  <w:num w:numId="63">
    <w:abstractNumId w:val="7"/>
  </w:num>
  <w:num w:numId="64">
    <w:abstractNumId w:val="58"/>
  </w:num>
  <w:num w:numId="65">
    <w:abstractNumId w:val="33"/>
  </w:num>
  <w:num w:numId="66">
    <w:abstractNumId w:val="46"/>
  </w:num>
  <w:num w:numId="67">
    <w:abstractNumId w:val="49"/>
  </w:num>
  <w:num w:numId="68">
    <w:abstractNumId w:val="47"/>
  </w:num>
  <w:num w:numId="69">
    <w:abstractNumId w:val="47"/>
  </w:num>
  <w:num w:numId="70">
    <w:abstractNumId w:val="47"/>
  </w:num>
  <w:num w:numId="71">
    <w:abstractNumId w:val="47"/>
  </w:num>
  <w:num w:numId="72">
    <w:abstractNumId w:val="47"/>
  </w:num>
  <w:num w:numId="73">
    <w:abstractNumId w:val="47"/>
    <w:lvlOverride w:ilvl="0">
      <w:startOverride w:val="16"/>
    </w:lvlOverride>
  </w:num>
  <w:numIdMacAtCleanup w:val="67"/>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ctiveWritingStyle w:lang="es-ES_tradnl" w:vendorID="64" w:dllVersion="4096" w:nlCheck="1" w:checkStyle="0"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9F8"/>
    <w:rsid w:val="00000319"/>
    <w:rsid w:val="0000040F"/>
    <w:rsid w:val="00000516"/>
    <w:rsid w:val="000006D2"/>
    <w:rsid w:val="00000A17"/>
    <w:rsid w:val="00000F5E"/>
    <w:rsid w:val="00001251"/>
    <w:rsid w:val="00001694"/>
    <w:rsid w:val="000017D6"/>
    <w:rsid w:val="000018C0"/>
    <w:rsid w:val="00001FAF"/>
    <w:rsid w:val="00002625"/>
    <w:rsid w:val="00002943"/>
    <w:rsid w:val="00002C44"/>
    <w:rsid w:val="00003620"/>
    <w:rsid w:val="00003AA3"/>
    <w:rsid w:val="00004034"/>
    <w:rsid w:val="0000520D"/>
    <w:rsid w:val="00005737"/>
    <w:rsid w:val="00005D1A"/>
    <w:rsid w:val="000062E4"/>
    <w:rsid w:val="00006FE4"/>
    <w:rsid w:val="00007054"/>
    <w:rsid w:val="000073BD"/>
    <w:rsid w:val="00007712"/>
    <w:rsid w:val="000106E8"/>
    <w:rsid w:val="00010747"/>
    <w:rsid w:val="00010C56"/>
    <w:rsid w:val="00010C8E"/>
    <w:rsid w:val="00010CE0"/>
    <w:rsid w:val="00010F39"/>
    <w:rsid w:val="00010FE2"/>
    <w:rsid w:val="0001102D"/>
    <w:rsid w:val="00011167"/>
    <w:rsid w:val="00011355"/>
    <w:rsid w:val="0001151F"/>
    <w:rsid w:val="000123F0"/>
    <w:rsid w:val="000124A8"/>
    <w:rsid w:val="000132C9"/>
    <w:rsid w:val="00014539"/>
    <w:rsid w:val="000145B8"/>
    <w:rsid w:val="00014931"/>
    <w:rsid w:val="00014975"/>
    <w:rsid w:val="00015212"/>
    <w:rsid w:val="000153C5"/>
    <w:rsid w:val="000154CD"/>
    <w:rsid w:val="00015678"/>
    <w:rsid w:val="00015A2D"/>
    <w:rsid w:val="00015C81"/>
    <w:rsid w:val="000164AB"/>
    <w:rsid w:val="000167EE"/>
    <w:rsid w:val="00016E5A"/>
    <w:rsid w:val="00017024"/>
    <w:rsid w:val="00017130"/>
    <w:rsid w:val="00017812"/>
    <w:rsid w:val="000179D4"/>
    <w:rsid w:val="00017B7F"/>
    <w:rsid w:val="00017C3D"/>
    <w:rsid w:val="00017C5C"/>
    <w:rsid w:val="0002098E"/>
    <w:rsid w:val="00020B72"/>
    <w:rsid w:val="00020BA9"/>
    <w:rsid w:val="00021025"/>
    <w:rsid w:val="00021058"/>
    <w:rsid w:val="000212F2"/>
    <w:rsid w:val="0002172A"/>
    <w:rsid w:val="000218A8"/>
    <w:rsid w:val="00021E3D"/>
    <w:rsid w:val="00022040"/>
    <w:rsid w:val="00022123"/>
    <w:rsid w:val="000227C4"/>
    <w:rsid w:val="00022CEF"/>
    <w:rsid w:val="00022F84"/>
    <w:rsid w:val="00023029"/>
    <w:rsid w:val="0002309F"/>
    <w:rsid w:val="00023190"/>
    <w:rsid w:val="0002378B"/>
    <w:rsid w:val="0002401A"/>
    <w:rsid w:val="0002402A"/>
    <w:rsid w:val="0002437A"/>
    <w:rsid w:val="000247EF"/>
    <w:rsid w:val="00024F12"/>
    <w:rsid w:val="000254E2"/>
    <w:rsid w:val="000257B9"/>
    <w:rsid w:val="000257EB"/>
    <w:rsid w:val="000257ED"/>
    <w:rsid w:val="00025B1B"/>
    <w:rsid w:val="00025B92"/>
    <w:rsid w:val="000263F7"/>
    <w:rsid w:val="00026454"/>
    <w:rsid w:val="00026BBC"/>
    <w:rsid w:val="00026C4D"/>
    <w:rsid w:val="00026FDE"/>
    <w:rsid w:val="00027145"/>
    <w:rsid w:val="00027154"/>
    <w:rsid w:val="00027A53"/>
    <w:rsid w:val="00027D2C"/>
    <w:rsid w:val="000308BC"/>
    <w:rsid w:val="000311F5"/>
    <w:rsid w:val="00031A9D"/>
    <w:rsid w:val="00032856"/>
    <w:rsid w:val="00032B7F"/>
    <w:rsid w:val="00032C2F"/>
    <w:rsid w:val="00032D4B"/>
    <w:rsid w:val="00032ED9"/>
    <w:rsid w:val="00033174"/>
    <w:rsid w:val="000331C7"/>
    <w:rsid w:val="000334D7"/>
    <w:rsid w:val="000336EB"/>
    <w:rsid w:val="00033EC0"/>
    <w:rsid w:val="0003457B"/>
    <w:rsid w:val="0003463C"/>
    <w:rsid w:val="000347CA"/>
    <w:rsid w:val="00034967"/>
    <w:rsid w:val="00034A8A"/>
    <w:rsid w:val="00034CCA"/>
    <w:rsid w:val="00034D9C"/>
    <w:rsid w:val="00034E0B"/>
    <w:rsid w:val="000351ED"/>
    <w:rsid w:val="00035842"/>
    <w:rsid w:val="00035D4D"/>
    <w:rsid w:val="000360DA"/>
    <w:rsid w:val="000364CC"/>
    <w:rsid w:val="00036B58"/>
    <w:rsid w:val="00036B6C"/>
    <w:rsid w:val="0003745B"/>
    <w:rsid w:val="000374AD"/>
    <w:rsid w:val="0003793E"/>
    <w:rsid w:val="00037975"/>
    <w:rsid w:val="00037A56"/>
    <w:rsid w:val="00037D9B"/>
    <w:rsid w:val="0004080F"/>
    <w:rsid w:val="0004116B"/>
    <w:rsid w:val="000413DB"/>
    <w:rsid w:val="00041720"/>
    <w:rsid w:val="00041929"/>
    <w:rsid w:val="00041D08"/>
    <w:rsid w:val="00041F99"/>
    <w:rsid w:val="00042174"/>
    <w:rsid w:val="000423FD"/>
    <w:rsid w:val="000424A2"/>
    <w:rsid w:val="00042CFD"/>
    <w:rsid w:val="00042E64"/>
    <w:rsid w:val="000433DC"/>
    <w:rsid w:val="000436D1"/>
    <w:rsid w:val="000436FA"/>
    <w:rsid w:val="000437D5"/>
    <w:rsid w:val="0004431E"/>
    <w:rsid w:val="0004489A"/>
    <w:rsid w:val="00044CA7"/>
    <w:rsid w:val="00044CCE"/>
    <w:rsid w:val="00045DD6"/>
    <w:rsid w:val="00046044"/>
    <w:rsid w:val="0004664D"/>
    <w:rsid w:val="00046B56"/>
    <w:rsid w:val="00047589"/>
    <w:rsid w:val="00047D31"/>
    <w:rsid w:val="00047D36"/>
    <w:rsid w:val="0005095D"/>
    <w:rsid w:val="00050B1D"/>
    <w:rsid w:val="00050D34"/>
    <w:rsid w:val="00050ED1"/>
    <w:rsid w:val="00051164"/>
    <w:rsid w:val="000512B7"/>
    <w:rsid w:val="000516FB"/>
    <w:rsid w:val="00051D42"/>
    <w:rsid w:val="000522E5"/>
    <w:rsid w:val="00052DEE"/>
    <w:rsid w:val="00052FDF"/>
    <w:rsid w:val="00053776"/>
    <w:rsid w:val="0005392D"/>
    <w:rsid w:val="00053E82"/>
    <w:rsid w:val="000542E4"/>
    <w:rsid w:val="00054379"/>
    <w:rsid w:val="000544BE"/>
    <w:rsid w:val="000545B5"/>
    <w:rsid w:val="00054AD6"/>
    <w:rsid w:val="00054D8E"/>
    <w:rsid w:val="00055102"/>
    <w:rsid w:val="00055693"/>
    <w:rsid w:val="0005571F"/>
    <w:rsid w:val="00055C7C"/>
    <w:rsid w:val="00055E11"/>
    <w:rsid w:val="00055EE2"/>
    <w:rsid w:val="00056110"/>
    <w:rsid w:val="000565CC"/>
    <w:rsid w:val="00056EAD"/>
    <w:rsid w:val="00057AD6"/>
    <w:rsid w:val="00057D3E"/>
    <w:rsid w:val="00060290"/>
    <w:rsid w:val="0006039F"/>
    <w:rsid w:val="00060526"/>
    <w:rsid w:val="00060DDB"/>
    <w:rsid w:val="0006169C"/>
    <w:rsid w:val="00061B7D"/>
    <w:rsid w:val="00061F1F"/>
    <w:rsid w:val="00062589"/>
    <w:rsid w:val="000627B7"/>
    <w:rsid w:val="000629CC"/>
    <w:rsid w:val="00062B6D"/>
    <w:rsid w:val="00062F67"/>
    <w:rsid w:val="000632B2"/>
    <w:rsid w:val="0006360D"/>
    <w:rsid w:val="000639A6"/>
    <w:rsid w:val="00063AB0"/>
    <w:rsid w:val="00063AD2"/>
    <w:rsid w:val="00063CB3"/>
    <w:rsid w:val="00063F48"/>
    <w:rsid w:val="00064300"/>
    <w:rsid w:val="000643C8"/>
    <w:rsid w:val="000643D5"/>
    <w:rsid w:val="00064716"/>
    <w:rsid w:val="000649DF"/>
    <w:rsid w:val="000652DB"/>
    <w:rsid w:val="000655B3"/>
    <w:rsid w:val="000655E8"/>
    <w:rsid w:val="0006573D"/>
    <w:rsid w:val="00065863"/>
    <w:rsid w:val="000659F6"/>
    <w:rsid w:val="000662C0"/>
    <w:rsid w:val="00066CEE"/>
    <w:rsid w:val="00067055"/>
    <w:rsid w:val="000671BA"/>
    <w:rsid w:val="00067DDA"/>
    <w:rsid w:val="00070708"/>
    <w:rsid w:val="00070D0E"/>
    <w:rsid w:val="00070DD6"/>
    <w:rsid w:val="000711D3"/>
    <w:rsid w:val="000716BA"/>
    <w:rsid w:val="000718A5"/>
    <w:rsid w:val="00071A87"/>
    <w:rsid w:val="00071EC1"/>
    <w:rsid w:val="0007235E"/>
    <w:rsid w:val="00072419"/>
    <w:rsid w:val="000729E6"/>
    <w:rsid w:val="00072ED5"/>
    <w:rsid w:val="00073898"/>
    <w:rsid w:val="0007391F"/>
    <w:rsid w:val="00073CFA"/>
    <w:rsid w:val="000741A7"/>
    <w:rsid w:val="00074391"/>
    <w:rsid w:val="000743F1"/>
    <w:rsid w:val="00074C09"/>
    <w:rsid w:val="00074E2E"/>
    <w:rsid w:val="00075182"/>
    <w:rsid w:val="0007541E"/>
    <w:rsid w:val="0007553F"/>
    <w:rsid w:val="000755EE"/>
    <w:rsid w:val="000768FC"/>
    <w:rsid w:val="00076A5D"/>
    <w:rsid w:val="00076A89"/>
    <w:rsid w:val="00077110"/>
    <w:rsid w:val="00077BD4"/>
    <w:rsid w:val="0008080F"/>
    <w:rsid w:val="00080896"/>
    <w:rsid w:val="00080A12"/>
    <w:rsid w:val="00080ECD"/>
    <w:rsid w:val="00080F75"/>
    <w:rsid w:val="00081207"/>
    <w:rsid w:val="0008135D"/>
    <w:rsid w:val="00081400"/>
    <w:rsid w:val="00081464"/>
    <w:rsid w:val="000814A2"/>
    <w:rsid w:val="000815B0"/>
    <w:rsid w:val="000818E1"/>
    <w:rsid w:val="00081B19"/>
    <w:rsid w:val="00081B28"/>
    <w:rsid w:val="00081DAF"/>
    <w:rsid w:val="00081FB2"/>
    <w:rsid w:val="00082101"/>
    <w:rsid w:val="00082104"/>
    <w:rsid w:val="00082A78"/>
    <w:rsid w:val="00082B5D"/>
    <w:rsid w:val="00083607"/>
    <w:rsid w:val="000837A7"/>
    <w:rsid w:val="000837C1"/>
    <w:rsid w:val="00083E3E"/>
    <w:rsid w:val="000842AC"/>
    <w:rsid w:val="000843D2"/>
    <w:rsid w:val="0008462A"/>
    <w:rsid w:val="000849D2"/>
    <w:rsid w:val="00084A07"/>
    <w:rsid w:val="0008553A"/>
    <w:rsid w:val="000855B7"/>
    <w:rsid w:val="00086254"/>
    <w:rsid w:val="00086994"/>
    <w:rsid w:val="00086B69"/>
    <w:rsid w:val="0008708B"/>
    <w:rsid w:val="000870E2"/>
    <w:rsid w:val="0008724F"/>
    <w:rsid w:val="0008759C"/>
    <w:rsid w:val="0008782E"/>
    <w:rsid w:val="00087E64"/>
    <w:rsid w:val="00090116"/>
    <w:rsid w:val="000902AC"/>
    <w:rsid w:val="00090475"/>
    <w:rsid w:val="00090653"/>
    <w:rsid w:val="0009089B"/>
    <w:rsid w:val="00090F32"/>
    <w:rsid w:val="000910E8"/>
    <w:rsid w:val="000912EE"/>
    <w:rsid w:val="00091475"/>
    <w:rsid w:val="0009197F"/>
    <w:rsid w:val="00091A19"/>
    <w:rsid w:val="00092529"/>
    <w:rsid w:val="00092543"/>
    <w:rsid w:val="000925E4"/>
    <w:rsid w:val="0009335E"/>
    <w:rsid w:val="000939DE"/>
    <w:rsid w:val="00093D8D"/>
    <w:rsid w:val="000941E6"/>
    <w:rsid w:val="000944D4"/>
    <w:rsid w:val="00094627"/>
    <w:rsid w:val="000948EC"/>
    <w:rsid w:val="00094C03"/>
    <w:rsid w:val="00094D1E"/>
    <w:rsid w:val="00094D57"/>
    <w:rsid w:val="000955FD"/>
    <w:rsid w:val="00095CDD"/>
    <w:rsid w:val="00095D8B"/>
    <w:rsid w:val="00095F4B"/>
    <w:rsid w:val="000961EE"/>
    <w:rsid w:val="000969E3"/>
    <w:rsid w:val="00096E11"/>
    <w:rsid w:val="00096FA6"/>
    <w:rsid w:val="00097B68"/>
    <w:rsid w:val="000A0C92"/>
    <w:rsid w:val="000A0FC9"/>
    <w:rsid w:val="000A11F5"/>
    <w:rsid w:val="000A14D4"/>
    <w:rsid w:val="000A2358"/>
    <w:rsid w:val="000A2E50"/>
    <w:rsid w:val="000A33D8"/>
    <w:rsid w:val="000A3A1F"/>
    <w:rsid w:val="000A3F22"/>
    <w:rsid w:val="000A45E9"/>
    <w:rsid w:val="000A59DD"/>
    <w:rsid w:val="000A5D5D"/>
    <w:rsid w:val="000A5E5C"/>
    <w:rsid w:val="000A6708"/>
    <w:rsid w:val="000A6832"/>
    <w:rsid w:val="000A68A5"/>
    <w:rsid w:val="000A6CDD"/>
    <w:rsid w:val="000A7228"/>
    <w:rsid w:val="000A7753"/>
    <w:rsid w:val="000A7CB4"/>
    <w:rsid w:val="000B00B9"/>
    <w:rsid w:val="000B07E4"/>
    <w:rsid w:val="000B086F"/>
    <w:rsid w:val="000B11AB"/>
    <w:rsid w:val="000B15AC"/>
    <w:rsid w:val="000B1B86"/>
    <w:rsid w:val="000B1EE0"/>
    <w:rsid w:val="000B1F30"/>
    <w:rsid w:val="000B223F"/>
    <w:rsid w:val="000B2605"/>
    <w:rsid w:val="000B27E9"/>
    <w:rsid w:val="000B2859"/>
    <w:rsid w:val="000B2AB1"/>
    <w:rsid w:val="000B2B55"/>
    <w:rsid w:val="000B2FE1"/>
    <w:rsid w:val="000B35FA"/>
    <w:rsid w:val="000B385D"/>
    <w:rsid w:val="000B396A"/>
    <w:rsid w:val="000B3BE7"/>
    <w:rsid w:val="000B3F37"/>
    <w:rsid w:val="000B40B0"/>
    <w:rsid w:val="000B43CC"/>
    <w:rsid w:val="000B490C"/>
    <w:rsid w:val="000B5635"/>
    <w:rsid w:val="000B61AC"/>
    <w:rsid w:val="000B6FD2"/>
    <w:rsid w:val="000B71F3"/>
    <w:rsid w:val="000B7E91"/>
    <w:rsid w:val="000C00A3"/>
    <w:rsid w:val="000C0120"/>
    <w:rsid w:val="000C01C1"/>
    <w:rsid w:val="000C0436"/>
    <w:rsid w:val="000C0504"/>
    <w:rsid w:val="000C064F"/>
    <w:rsid w:val="000C0DC1"/>
    <w:rsid w:val="000C24EE"/>
    <w:rsid w:val="000C2577"/>
    <w:rsid w:val="000C3058"/>
    <w:rsid w:val="000C3249"/>
    <w:rsid w:val="000C3633"/>
    <w:rsid w:val="000C3914"/>
    <w:rsid w:val="000C3AA5"/>
    <w:rsid w:val="000C3F44"/>
    <w:rsid w:val="000C40C0"/>
    <w:rsid w:val="000C42D6"/>
    <w:rsid w:val="000C4CC4"/>
    <w:rsid w:val="000C4DCD"/>
    <w:rsid w:val="000C50B8"/>
    <w:rsid w:val="000C53D8"/>
    <w:rsid w:val="000C5838"/>
    <w:rsid w:val="000C5874"/>
    <w:rsid w:val="000C5AAE"/>
    <w:rsid w:val="000C5E42"/>
    <w:rsid w:val="000C6255"/>
    <w:rsid w:val="000C63EF"/>
    <w:rsid w:val="000C6A0E"/>
    <w:rsid w:val="000C722A"/>
    <w:rsid w:val="000C72B9"/>
    <w:rsid w:val="000C787A"/>
    <w:rsid w:val="000C7986"/>
    <w:rsid w:val="000C7CF9"/>
    <w:rsid w:val="000C7E8F"/>
    <w:rsid w:val="000D0155"/>
    <w:rsid w:val="000D0184"/>
    <w:rsid w:val="000D05DB"/>
    <w:rsid w:val="000D0D50"/>
    <w:rsid w:val="000D104F"/>
    <w:rsid w:val="000D163A"/>
    <w:rsid w:val="000D2215"/>
    <w:rsid w:val="000D256B"/>
    <w:rsid w:val="000D2A23"/>
    <w:rsid w:val="000D2B3F"/>
    <w:rsid w:val="000D2D34"/>
    <w:rsid w:val="000D2F66"/>
    <w:rsid w:val="000D333B"/>
    <w:rsid w:val="000D372E"/>
    <w:rsid w:val="000D3DC1"/>
    <w:rsid w:val="000D3DD2"/>
    <w:rsid w:val="000D4057"/>
    <w:rsid w:val="000D41E5"/>
    <w:rsid w:val="000D43DB"/>
    <w:rsid w:val="000D45BA"/>
    <w:rsid w:val="000D4E05"/>
    <w:rsid w:val="000D4E2D"/>
    <w:rsid w:val="000D5352"/>
    <w:rsid w:val="000D53A5"/>
    <w:rsid w:val="000D5B26"/>
    <w:rsid w:val="000D5C7B"/>
    <w:rsid w:val="000D62E3"/>
    <w:rsid w:val="000D62EC"/>
    <w:rsid w:val="000D654A"/>
    <w:rsid w:val="000D690F"/>
    <w:rsid w:val="000D6A44"/>
    <w:rsid w:val="000D6D64"/>
    <w:rsid w:val="000D6D7A"/>
    <w:rsid w:val="000D7363"/>
    <w:rsid w:val="000D7BB8"/>
    <w:rsid w:val="000D7F14"/>
    <w:rsid w:val="000E0648"/>
    <w:rsid w:val="000E07E1"/>
    <w:rsid w:val="000E1ABF"/>
    <w:rsid w:val="000E2162"/>
    <w:rsid w:val="000E2617"/>
    <w:rsid w:val="000E285F"/>
    <w:rsid w:val="000E2F26"/>
    <w:rsid w:val="000E4053"/>
    <w:rsid w:val="000E490A"/>
    <w:rsid w:val="000E4A92"/>
    <w:rsid w:val="000E4B10"/>
    <w:rsid w:val="000E4CBA"/>
    <w:rsid w:val="000E56F1"/>
    <w:rsid w:val="000E5869"/>
    <w:rsid w:val="000E589B"/>
    <w:rsid w:val="000E60A5"/>
    <w:rsid w:val="000E626F"/>
    <w:rsid w:val="000E65AF"/>
    <w:rsid w:val="000E6BF6"/>
    <w:rsid w:val="000E7242"/>
    <w:rsid w:val="000E72FC"/>
    <w:rsid w:val="000E7978"/>
    <w:rsid w:val="000E7C0E"/>
    <w:rsid w:val="000F013E"/>
    <w:rsid w:val="000F02B3"/>
    <w:rsid w:val="000F0AC1"/>
    <w:rsid w:val="000F1097"/>
    <w:rsid w:val="000F11CA"/>
    <w:rsid w:val="000F19F3"/>
    <w:rsid w:val="000F1C38"/>
    <w:rsid w:val="000F1DB2"/>
    <w:rsid w:val="000F1ECA"/>
    <w:rsid w:val="000F1EDB"/>
    <w:rsid w:val="000F206B"/>
    <w:rsid w:val="000F24DA"/>
    <w:rsid w:val="000F2AB8"/>
    <w:rsid w:val="000F2BF0"/>
    <w:rsid w:val="000F2F4B"/>
    <w:rsid w:val="000F3219"/>
    <w:rsid w:val="000F32DF"/>
    <w:rsid w:val="000F4089"/>
    <w:rsid w:val="000F544A"/>
    <w:rsid w:val="000F5881"/>
    <w:rsid w:val="000F5F47"/>
    <w:rsid w:val="000F6134"/>
    <w:rsid w:val="000F6B0F"/>
    <w:rsid w:val="000F6DED"/>
    <w:rsid w:val="000F6F60"/>
    <w:rsid w:val="000F6F83"/>
    <w:rsid w:val="000F757A"/>
    <w:rsid w:val="000F7585"/>
    <w:rsid w:val="000F75F6"/>
    <w:rsid w:val="000F76BF"/>
    <w:rsid w:val="000F7C1B"/>
    <w:rsid w:val="00100014"/>
    <w:rsid w:val="001006BF"/>
    <w:rsid w:val="00100819"/>
    <w:rsid w:val="00100E24"/>
    <w:rsid w:val="00100EE8"/>
    <w:rsid w:val="00101480"/>
    <w:rsid w:val="00101521"/>
    <w:rsid w:val="00101DD0"/>
    <w:rsid w:val="00102787"/>
    <w:rsid w:val="00102900"/>
    <w:rsid w:val="0010290A"/>
    <w:rsid w:val="00102A96"/>
    <w:rsid w:val="00102C1C"/>
    <w:rsid w:val="00102CCF"/>
    <w:rsid w:val="00103397"/>
    <w:rsid w:val="00103872"/>
    <w:rsid w:val="00103DD5"/>
    <w:rsid w:val="001040F7"/>
    <w:rsid w:val="00104250"/>
    <w:rsid w:val="00104429"/>
    <w:rsid w:val="00104807"/>
    <w:rsid w:val="00105126"/>
    <w:rsid w:val="00105DE3"/>
    <w:rsid w:val="00105F19"/>
    <w:rsid w:val="00106175"/>
    <w:rsid w:val="00106642"/>
    <w:rsid w:val="001066A3"/>
    <w:rsid w:val="001070C0"/>
    <w:rsid w:val="0010730A"/>
    <w:rsid w:val="0010733E"/>
    <w:rsid w:val="00107371"/>
    <w:rsid w:val="001076CB"/>
    <w:rsid w:val="001076E6"/>
    <w:rsid w:val="00107B05"/>
    <w:rsid w:val="00107B25"/>
    <w:rsid w:val="00107DB5"/>
    <w:rsid w:val="00110285"/>
    <w:rsid w:val="00110F3D"/>
    <w:rsid w:val="001113D2"/>
    <w:rsid w:val="00111A36"/>
    <w:rsid w:val="001125DE"/>
    <w:rsid w:val="00112E14"/>
    <w:rsid w:val="00113383"/>
    <w:rsid w:val="001137D6"/>
    <w:rsid w:val="00113D17"/>
    <w:rsid w:val="00113E38"/>
    <w:rsid w:val="00114201"/>
    <w:rsid w:val="00114AA9"/>
    <w:rsid w:val="00114BD6"/>
    <w:rsid w:val="001160EB"/>
    <w:rsid w:val="0011652D"/>
    <w:rsid w:val="001167E2"/>
    <w:rsid w:val="00116A3A"/>
    <w:rsid w:val="00116D53"/>
    <w:rsid w:val="0011719E"/>
    <w:rsid w:val="00117BCC"/>
    <w:rsid w:val="001200C3"/>
    <w:rsid w:val="00120158"/>
    <w:rsid w:val="0012026C"/>
    <w:rsid w:val="00120836"/>
    <w:rsid w:val="001208C1"/>
    <w:rsid w:val="00120B9A"/>
    <w:rsid w:val="00121161"/>
    <w:rsid w:val="00121420"/>
    <w:rsid w:val="001215F1"/>
    <w:rsid w:val="00121C40"/>
    <w:rsid w:val="00122064"/>
    <w:rsid w:val="001221BF"/>
    <w:rsid w:val="00122545"/>
    <w:rsid w:val="001225EB"/>
    <w:rsid w:val="001228FB"/>
    <w:rsid w:val="00122FC8"/>
    <w:rsid w:val="001239F7"/>
    <w:rsid w:val="00123D94"/>
    <w:rsid w:val="00123DCD"/>
    <w:rsid w:val="0012403A"/>
    <w:rsid w:val="001242DA"/>
    <w:rsid w:val="0012452B"/>
    <w:rsid w:val="00124B35"/>
    <w:rsid w:val="00124E62"/>
    <w:rsid w:val="00125040"/>
    <w:rsid w:val="00125109"/>
    <w:rsid w:val="00125B3F"/>
    <w:rsid w:val="00125EE2"/>
    <w:rsid w:val="00125FEC"/>
    <w:rsid w:val="0012610D"/>
    <w:rsid w:val="001265CD"/>
    <w:rsid w:val="00126627"/>
    <w:rsid w:val="00126882"/>
    <w:rsid w:val="001271DB"/>
    <w:rsid w:val="00127603"/>
    <w:rsid w:val="00127878"/>
    <w:rsid w:val="0012790D"/>
    <w:rsid w:val="00127A07"/>
    <w:rsid w:val="00127BF4"/>
    <w:rsid w:val="00127FCE"/>
    <w:rsid w:val="00130199"/>
    <w:rsid w:val="001304C7"/>
    <w:rsid w:val="0013161E"/>
    <w:rsid w:val="0013183D"/>
    <w:rsid w:val="00131A05"/>
    <w:rsid w:val="00131D2E"/>
    <w:rsid w:val="001321F7"/>
    <w:rsid w:val="001322DA"/>
    <w:rsid w:val="001322F5"/>
    <w:rsid w:val="001329C1"/>
    <w:rsid w:val="00132E9B"/>
    <w:rsid w:val="0013307F"/>
    <w:rsid w:val="001330AA"/>
    <w:rsid w:val="001334E0"/>
    <w:rsid w:val="00133C7E"/>
    <w:rsid w:val="00133E37"/>
    <w:rsid w:val="00133E99"/>
    <w:rsid w:val="00134408"/>
    <w:rsid w:val="0013472B"/>
    <w:rsid w:val="00134F00"/>
    <w:rsid w:val="00135601"/>
    <w:rsid w:val="0013574F"/>
    <w:rsid w:val="001357BB"/>
    <w:rsid w:val="00135B5B"/>
    <w:rsid w:val="00135C5A"/>
    <w:rsid w:val="00135CB5"/>
    <w:rsid w:val="00136222"/>
    <w:rsid w:val="0013659D"/>
    <w:rsid w:val="0013664A"/>
    <w:rsid w:val="00136753"/>
    <w:rsid w:val="00136ADF"/>
    <w:rsid w:val="00136F9B"/>
    <w:rsid w:val="001372CA"/>
    <w:rsid w:val="00137491"/>
    <w:rsid w:val="0013754A"/>
    <w:rsid w:val="0013763D"/>
    <w:rsid w:val="00137B0E"/>
    <w:rsid w:val="00137DC6"/>
    <w:rsid w:val="00137F28"/>
    <w:rsid w:val="001400EE"/>
    <w:rsid w:val="001401D8"/>
    <w:rsid w:val="001403B1"/>
    <w:rsid w:val="00141710"/>
    <w:rsid w:val="0014171C"/>
    <w:rsid w:val="00141DCE"/>
    <w:rsid w:val="001420D9"/>
    <w:rsid w:val="001428FB"/>
    <w:rsid w:val="001429FD"/>
    <w:rsid w:val="00142B51"/>
    <w:rsid w:val="00142F10"/>
    <w:rsid w:val="00143209"/>
    <w:rsid w:val="00143574"/>
    <w:rsid w:val="00143822"/>
    <w:rsid w:val="001439F7"/>
    <w:rsid w:val="00143EC7"/>
    <w:rsid w:val="0014411C"/>
    <w:rsid w:val="0014434D"/>
    <w:rsid w:val="0014451C"/>
    <w:rsid w:val="001458D7"/>
    <w:rsid w:val="001462A5"/>
    <w:rsid w:val="001463B7"/>
    <w:rsid w:val="00146BBC"/>
    <w:rsid w:val="00146C45"/>
    <w:rsid w:val="00146DD0"/>
    <w:rsid w:val="00147468"/>
    <w:rsid w:val="0014788C"/>
    <w:rsid w:val="00147AE7"/>
    <w:rsid w:val="0015004E"/>
    <w:rsid w:val="00150603"/>
    <w:rsid w:val="00150A69"/>
    <w:rsid w:val="00150E14"/>
    <w:rsid w:val="0015109B"/>
    <w:rsid w:val="001510AC"/>
    <w:rsid w:val="001511E1"/>
    <w:rsid w:val="001512B7"/>
    <w:rsid w:val="0015165B"/>
    <w:rsid w:val="00151847"/>
    <w:rsid w:val="001525BE"/>
    <w:rsid w:val="00152D9A"/>
    <w:rsid w:val="00152FB8"/>
    <w:rsid w:val="00152FBC"/>
    <w:rsid w:val="001534A4"/>
    <w:rsid w:val="001535D1"/>
    <w:rsid w:val="0015361F"/>
    <w:rsid w:val="00153C2F"/>
    <w:rsid w:val="00154177"/>
    <w:rsid w:val="001543F7"/>
    <w:rsid w:val="0015447E"/>
    <w:rsid w:val="001544C2"/>
    <w:rsid w:val="00154821"/>
    <w:rsid w:val="0015489B"/>
    <w:rsid w:val="00154A5B"/>
    <w:rsid w:val="00154BEE"/>
    <w:rsid w:val="00155071"/>
    <w:rsid w:val="00155723"/>
    <w:rsid w:val="001557BE"/>
    <w:rsid w:val="0015637F"/>
    <w:rsid w:val="00157774"/>
    <w:rsid w:val="00157914"/>
    <w:rsid w:val="00157A28"/>
    <w:rsid w:val="00157A7E"/>
    <w:rsid w:val="00157E1B"/>
    <w:rsid w:val="00157EA1"/>
    <w:rsid w:val="00160479"/>
    <w:rsid w:val="0016055C"/>
    <w:rsid w:val="00160C84"/>
    <w:rsid w:val="00161204"/>
    <w:rsid w:val="001613A7"/>
    <w:rsid w:val="00161B3D"/>
    <w:rsid w:val="00161BBF"/>
    <w:rsid w:val="00161FED"/>
    <w:rsid w:val="00162299"/>
    <w:rsid w:val="0016233D"/>
    <w:rsid w:val="00162527"/>
    <w:rsid w:val="00162E25"/>
    <w:rsid w:val="00163088"/>
    <w:rsid w:val="00163291"/>
    <w:rsid w:val="00163BE9"/>
    <w:rsid w:val="00163E67"/>
    <w:rsid w:val="00163EE0"/>
    <w:rsid w:val="001641B9"/>
    <w:rsid w:val="001643EF"/>
    <w:rsid w:val="00164B67"/>
    <w:rsid w:val="00164FA2"/>
    <w:rsid w:val="001652AB"/>
    <w:rsid w:val="00165627"/>
    <w:rsid w:val="00165A08"/>
    <w:rsid w:val="00166156"/>
    <w:rsid w:val="0016666F"/>
    <w:rsid w:val="00166CE2"/>
    <w:rsid w:val="0016733B"/>
    <w:rsid w:val="0016777B"/>
    <w:rsid w:val="00167B1C"/>
    <w:rsid w:val="00167B92"/>
    <w:rsid w:val="00167F3A"/>
    <w:rsid w:val="00167FFB"/>
    <w:rsid w:val="00170074"/>
    <w:rsid w:val="00170125"/>
    <w:rsid w:val="0017049E"/>
    <w:rsid w:val="00170A36"/>
    <w:rsid w:val="00170C67"/>
    <w:rsid w:val="00170E27"/>
    <w:rsid w:val="00171292"/>
    <w:rsid w:val="001716D2"/>
    <w:rsid w:val="00171923"/>
    <w:rsid w:val="00171B56"/>
    <w:rsid w:val="00172B17"/>
    <w:rsid w:val="001730AD"/>
    <w:rsid w:val="0017346B"/>
    <w:rsid w:val="001735DC"/>
    <w:rsid w:val="001736FB"/>
    <w:rsid w:val="00173CC6"/>
    <w:rsid w:val="001740DB"/>
    <w:rsid w:val="0017412C"/>
    <w:rsid w:val="00174932"/>
    <w:rsid w:val="001753C2"/>
    <w:rsid w:val="00175550"/>
    <w:rsid w:val="00175B9D"/>
    <w:rsid w:val="00175BBF"/>
    <w:rsid w:val="00176238"/>
    <w:rsid w:val="001765E5"/>
    <w:rsid w:val="0017661C"/>
    <w:rsid w:val="0017688E"/>
    <w:rsid w:val="0017754E"/>
    <w:rsid w:val="001777D5"/>
    <w:rsid w:val="00177827"/>
    <w:rsid w:val="001801AB"/>
    <w:rsid w:val="00180B4C"/>
    <w:rsid w:val="0018138A"/>
    <w:rsid w:val="00181996"/>
    <w:rsid w:val="001820B3"/>
    <w:rsid w:val="001823DB"/>
    <w:rsid w:val="001823E7"/>
    <w:rsid w:val="00182B07"/>
    <w:rsid w:val="001831EB"/>
    <w:rsid w:val="00183C40"/>
    <w:rsid w:val="00184102"/>
    <w:rsid w:val="00184364"/>
    <w:rsid w:val="001843CE"/>
    <w:rsid w:val="00184483"/>
    <w:rsid w:val="00184612"/>
    <w:rsid w:val="00184795"/>
    <w:rsid w:val="001848E0"/>
    <w:rsid w:val="001852FB"/>
    <w:rsid w:val="001859C4"/>
    <w:rsid w:val="00186A08"/>
    <w:rsid w:val="00186D9E"/>
    <w:rsid w:val="00187096"/>
    <w:rsid w:val="00187351"/>
    <w:rsid w:val="001874B6"/>
    <w:rsid w:val="00187820"/>
    <w:rsid w:val="00187935"/>
    <w:rsid w:val="0019027B"/>
    <w:rsid w:val="001908D7"/>
    <w:rsid w:val="00190B2C"/>
    <w:rsid w:val="00190DEE"/>
    <w:rsid w:val="001916F2"/>
    <w:rsid w:val="00191B66"/>
    <w:rsid w:val="00191C04"/>
    <w:rsid w:val="00192280"/>
    <w:rsid w:val="0019244C"/>
    <w:rsid w:val="00192580"/>
    <w:rsid w:val="0019287A"/>
    <w:rsid w:val="0019299B"/>
    <w:rsid w:val="00192AEE"/>
    <w:rsid w:val="00192C04"/>
    <w:rsid w:val="00192F0D"/>
    <w:rsid w:val="001931A5"/>
    <w:rsid w:val="001933A7"/>
    <w:rsid w:val="001936C0"/>
    <w:rsid w:val="00193F98"/>
    <w:rsid w:val="0019421C"/>
    <w:rsid w:val="00194FC2"/>
    <w:rsid w:val="00195A88"/>
    <w:rsid w:val="00195B07"/>
    <w:rsid w:val="00195DF1"/>
    <w:rsid w:val="001963DF"/>
    <w:rsid w:val="001965E4"/>
    <w:rsid w:val="00196B83"/>
    <w:rsid w:val="00196E52"/>
    <w:rsid w:val="00196E9E"/>
    <w:rsid w:val="0019709D"/>
    <w:rsid w:val="001970A0"/>
    <w:rsid w:val="001971C1"/>
    <w:rsid w:val="0019756A"/>
    <w:rsid w:val="001A03BA"/>
    <w:rsid w:val="001A0803"/>
    <w:rsid w:val="001A16B4"/>
    <w:rsid w:val="001A1C5B"/>
    <w:rsid w:val="001A24AB"/>
    <w:rsid w:val="001A269C"/>
    <w:rsid w:val="001A2771"/>
    <w:rsid w:val="001A2835"/>
    <w:rsid w:val="001A3B59"/>
    <w:rsid w:val="001A3C11"/>
    <w:rsid w:val="001A43F5"/>
    <w:rsid w:val="001A4BF2"/>
    <w:rsid w:val="001A535E"/>
    <w:rsid w:val="001A54E2"/>
    <w:rsid w:val="001A5AE8"/>
    <w:rsid w:val="001A5AFD"/>
    <w:rsid w:val="001A5B88"/>
    <w:rsid w:val="001A5CC2"/>
    <w:rsid w:val="001A5CC9"/>
    <w:rsid w:val="001A67BC"/>
    <w:rsid w:val="001A6AF3"/>
    <w:rsid w:val="001A70CD"/>
    <w:rsid w:val="001A756C"/>
    <w:rsid w:val="001A770F"/>
    <w:rsid w:val="001A7AB9"/>
    <w:rsid w:val="001B0339"/>
    <w:rsid w:val="001B03C9"/>
    <w:rsid w:val="001B1186"/>
    <w:rsid w:val="001B1371"/>
    <w:rsid w:val="001B1AA4"/>
    <w:rsid w:val="001B1DF1"/>
    <w:rsid w:val="001B27EE"/>
    <w:rsid w:val="001B2EE2"/>
    <w:rsid w:val="001B320B"/>
    <w:rsid w:val="001B332A"/>
    <w:rsid w:val="001B3660"/>
    <w:rsid w:val="001B3699"/>
    <w:rsid w:val="001B36EB"/>
    <w:rsid w:val="001B3FAF"/>
    <w:rsid w:val="001B436D"/>
    <w:rsid w:val="001B4427"/>
    <w:rsid w:val="001B4CA1"/>
    <w:rsid w:val="001B598E"/>
    <w:rsid w:val="001B687D"/>
    <w:rsid w:val="001B75BC"/>
    <w:rsid w:val="001B7889"/>
    <w:rsid w:val="001B7A0E"/>
    <w:rsid w:val="001B7B1B"/>
    <w:rsid w:val="001C000D"/>
    <w:rsid w:val="001C05B4"/>
    <w:rsid w:val="001C11CC"/>
    <w:rsid w:val="001C1481"/>
    <w:rsid w:val="001C159B"/>
    <w:rsid w:val="001C1C1B"/>
    <w:rsid w:val="001C1D91"/>
    <w:rsid w:val="001C2067"/>
    <w:rsid w:val="001C224D"/>
    <w:rsid w:val="001C2515"/>
    <w:rsid w:val="001C31CB"/>
    <w:rsid w:val="001C3681"/>
    <w:rsid w:val="001C3AAF"/>
    <w:rsid w:val="001C3F9A"/>
    <w:rsid w:val="001C4083"/>
    <w:rsid w:val="001C41E0"/>
    <w:rsid w:val="001C4693"/>
    <w:rsid w:val="001C49B2"/>
    <w:rsid w:val="001C4F45"/>
    <w:rsid w:val="001C5032"/>
    <w:rsid w:val="001C5644"/>
    <w:rsid w:val="001C573E"/>
    <w:rsid w:val="001C5757"/>
    <w:rsid w:val="001C581F"/>
    <w:rsid w:val="001C5F2D"/>
    <w:rsid w:val="001C60E0"/>
    <w:rsid w:val="001C63C1"/>
    <w:rsid w:val="001C640B"/>
    <w:rsid w:val="001C681B"/>
    <w:rsid w:val="001C6D81"/>
    <w:rsid w:val="001C6E4A"/>
    <w:rsid w:val="001C703E"/>
    <w:rsid w:val="001C715C"/>
    <w:rsid w:val="001C7896"/>
    <w:rsid w:val="001C78F9"/>
    <w:rsid w:val="001C7E7A"/>
    <w:rsid w:val="001D0518"/>
    <w:rsid w:val="001D06A8"/>
    <w:rsid w:val="001D09E7"/>
    <w:rsid w:val="001D0A4B"/>
    <w:rsid w:val="001D0B23"/>
    <w:rsid w:val="001D0D32"/>
    <w:rsid w:val="001D0EB5"/>
    <w:rsid w:val="001D0F36"/>
    <w:rsid w:val="001D104C"/>
    <w:rsid w:val="001D1593"/>
    <w:rsid w:val="001D15A3"/>
    <w:rsid w:val="001D1600"/>
    <w:rsid w:val="001D1649"/>
    <w:rsid w:val="001D18D9"/>
    <w:rsid w:val="001D1CC9"/>
    <w:rsid w:val="001D215A"/>
    <w:rsid w:val="001D29E8"/>
    <w:rsid w:val="001D2D2A"/>
    <w:rsid w:val="001D35A7"/>
    <w:rsid w:val="001D37B0"/>
    <w:rsid w:val="001D3ED7"/>
    <w:rsid w:val="001D43AA"/>
    <w:rsid w:val="001D51A4"/>
    <w:rsid w:val="001D51F7"/>
    <w:rsid w:val="001D57C0"/>
    <w:rsid w:val="001D5EDC"/>
    <w:rsid w:val="001D62AF"/>
    <w:rsid w:val="001D6454"/>
    <w:rsid w:val="001D6671"/>
    <w:rsid w:val="001D6C06"/>
    <w:rsid w:val="001D6F47"/>
    <w:rsid w:val="001D7EF4"/>
    <w:rsid w:val="001E00CA"/>
    <w:rsid w:val="001E03AB"/>
    <w:rsid w:val="001E04E5"/>
    <w:rsid w:val="001E04FF"/>
    <w:rsid w:val="001E0718"/>
    <w:rsid w:val="001E0802"/>
    <w:rsid w:val="001E0993"/>
    <w:rsid w:val="001E12C8"/>
    <w:rsid w:val="001E12F6"/>
    <w:rsid w:val="001E18A8"/>
    <w:rsid w:val="001E1A3F"/>
    <w:rsid w:val="001E22B8"/>
    <w:rsid w:val="001E2873"/>
    <w:rsid w:val="001E2A18"/>
    <w:rsid w:val="001E2E57"/>
    <w:rsid w:val="001E3078"/>
    <w:rsid w:val="001E31E7"/>
    <w:rsid w:val="001E31FE"/>
    <w:rsid w:val="001E39A1"/>
    <w:rsid w:val="001E39E9"/>
    <w:rsid w:val="001E3A99"/>
    <w:rsid w:val="001E3BB0"/>
    <w:rsid w:val="001E42EA"/>
    <w:rsid w:val="001E4358"/>
    <w:rsid w:val="001E4455"/>
    <w:rsid w:val="001E4738"/>
    <w:rsid w:val="001E4770"/>
    <w:rsid w:val="001E4A01"/>
    <w:rsid w:val="001E4C17"/>
    <w:rsid w:val="001E4CBE"/>
    <w:rsid w:val="001E542C"/>
    <w:rsid w:val="001E630A"/>
    <w:rsid w:val="001E6508"/>
    <w:rsid w:val="001E6B0E"/>
    <w:rsid w:val="001E6B68"/>
    <w:rsid w:val="001E6C29"/>
    <w:rsid w:val="001E6D63"/>
    <w:rsid w:val="001E7001"/>
    <w:rsid w:val="001E75F3"/>
    <w:rsid w:val="001E786A"/>
    <w:rsid w:val="001E7A23"/>
    <w:rsid w:val="001F00B9"/>
    <w:rsid w:val="001F01F9"/>
    <w:rsid w:val="001F042B"/>
    <w:rsid w:val="001F049F"/>
    <w:rsid w:val="001F05EA"/>
    <w:rsid w:val="001F06A0"/>
    <w:rsid w:val="001F0C6D"/>
    <w:rsid w:val="001F0DB2"/>
    <w:rsid w:val="001F103B"/>
    <w:rsid w:val="001F13FC"/>
    <w:rsid w:val="001F180C"/>
    <w:rsid w:val="001F1960"/>
    <w:rsid w:val="001F1A29"/>
    <w:rsid w:val="001F1F0C"/>
    <w:rsid w:val="001F2A76"/>
    <w:rsid w:val="001F2CED"/>
    <w:rsid w:val="001F2EB6"/>
    <w:rsid w:val="001F3237"/>
    <w:rsid w:val="001F4068"/>
    <w:rsid w:val="001F40C3"/>
    <w:rsid w:val="001F40DB"/>
    <w:rsid w:val="001F4B31"/>
    <w:rsid w:val="001F4C32"/>
    <w:rsid w:val="001F4C93"/>
    <w:rsid w:val="001F5467"/>
    <w:rsid w:val="001F5909"/>
    <w:rsid w:val="001F59A8"/>
    <w:rsid w:val="001F5ED2"/>
    <w:rsid w:val="001F6402"/>
    <w:rsid w:val="001F65E9"/>
    <w:rsid w:val="001F6630"/>
    <w:rsid w:val="001F684E"/>
    <w:rsid w:val="001F68AC"/>
    <w:rsid w:val="001F6C8A"/>
    <w:rsid w:val="001F6D0F"/>
    <w:rsid w:val="001F6D6C"/>
    <w:rsid w:val="001F760E"/>
    <w:rsid w:val="001F7C82"/>
    <w:rsid w:val="001F7FFB"/>
    <w:rsid w:val="00200087"/>
    <w:rsid w:val="002003AB"/>
    <w:rsid w:val="0020049D"/>
    <w:rsid w:val="00200C4B"/>
    <w:rsid w:val="00200E12"/>
    <w:rsid w:val="00201BE1"/>
    <w:rsid w:val="002022F9"/>
    <w:rsid w:val="002024A3"/>
    <w:rsid w:val="00202794"/>
    <w:rsid w:val="002028EF"/>
    <w:rsid w:val="00202B15"/>
    <w:rsid w:val="00203001"/>
    <w:rsid w:val="002033DD"/>
    <w:rsid w:val="00203728"/>
    <w:rsid w:val="00203AF2"/>
    <w:rsid w:val="00203C28"/>
    <w:rsid w:val="00204616"/>
    <w:rsid w:val="00204B0F"/>
    <w:rsid w:val="00204F01"/>
    <w:rsid w:val="0020510B"/>
    <w:rsid w:val="00205911"/>
    <w:rsid w:val="00205D3E"/>
    <w:rsid w:val="00205D8E"/>
    <w:rsid w:val="00205F6B"/>
    <w:rsid w:val="00205FF0"/>
    <w:rsid w:val="0020602E"/>
    <w:rsid w:val="0020603F"/>
    <w:rsid w:val="00206160"/>
    <w:rsid w:val="0020628F"/>
    <w:rsid w:val="002066B3"/>
    <w:rsid w:val="00206ACC"/>
    <w:rsid w:val="00206AE2"/>
    <w:rsid w:val="00206C41"/>
    <w:rsid w:val="00206CDD"/>
    <w:rsid w:val="00207021"/>
    <w:rsid w:val="00207084"/>
    <w:rsid w:val="00207201"/>
    <w:rsid w:val="00207243"/>
    <w:rsid w:val="00207765"/>
    <w:rsid w:val="002077B4"/>
    <w:rsid w:val="00207A55"/>
    <w:rsid w:val="00207D20"/>
    <w:rsid w:val="0021010A"/>
    <w:rsid w:val="0021042E"/>
    <w:rsid w:val="00210507"/>
    <w:rsid w:val="0021063A"/>
    <w:rsid w:val="002107DF"/>
    <w:rsid w:val="00210C73"/>
    <w:rsid w:val="00211223"/>
    <w:rsid w:val="00211380"/>
    <w:rsid w:val="00211463"/>
    <w:rsid w:val="00211AA1"/>
    <w:rsid w:val="00211D79"/>
    <w:rsid w:val="00211DC6"/>
    <w:rsid w:val="0021242C"/>
    <w:rsid w:val="00212B60"/>
    <w:rsid w:val="00212DAE"/>
    <w:rsid w:val="002130DC"/>
    <w:rsid w:val="002138B1"/>
    <w:rsid w:val="00213ED9"/>
    <w:rsid w:val="002149B2"/>
    <w:rsid w:val="00214DDA"/>
    <w:rsid w:val="002152BA"/>
    <w:rsid w:val="002155DD"/>
    <w:rsid w:val="00215CBE"/>
    <w:rsid w:val="002160DB"/>
    <w:rsid w:val="002162BF"/>
    <w:rsid w:val="00216A1B"/>
    <w:rsid w:val="00217A83"/>
    <w:rsid w:val="00217DB4"/>
    <w:rsid w:val="0022044A"/>
    <w:rsid w:val="0022114A"/>
    <w:rsid w:val="00221745"/>
    <w:rsid w:val="00221C4B"/>
    <w:rsid w:val="00222019"/>
    <w:rsid w:val="00222621"/>
    <w:rsid w:val="00222709"/>
    <w:rsid w:val="00222D29"/>
    <w:rsid w:val="002234EB"/>
    <w:rsid w:val="00223986"/>
    <w:rsid w:val="00223ACF"/>
    <w:rsid w:val="00223DD4"/>
    <w:rsid w:val="00224747"/>
    <w:rsid w:val="0022485F"/>
    <w:rsid w:val="002248DD"/>
    <w:rsid w:val="00224FA9"/>
    <w:rsid w:val="002251D1"/>
    <w:rsid w:val="002255A1"/>
    <w:rsid w:val="002255BE"/>
    <w:rsid w:val="00225637"/>
    <w:rsid w:val="00225C7A"/>
    <w:rsid w:val="00225EFA"/>
    <w:rsid w:val="0022617A"/>
    <w:rsid w:val="002262E2"/>
    <w:rsid w:val="002267C3"/>
    <w:rsid w:val="00226FE3"/>
    <w:rsid w:val="0022710B"/>
    <w:rsid w:val="0022724F"/>
    <w:rsid w:val="00227A69"/>
    <w:rsid w:val="00227D66"/>
    <w:rsid w:val="00230613"/>
    <w:rsid w:val="00230B12"/>
    <w:rsid w:val="00230BD2"/>
    <w:rsid w:val="00230E35"/>
    <w:rsid w:val="00230E84"/>
    <w:rsid w:val="00230FEC"/>
    <w:rsid w:val="0023129C"/>
    <w:rsid w:val="002315EC"/>
    <w:rsid w:val="0023173A"/>
    <w:rsid w:val="00231CD3"/>
    <w:rsid w:val="00231E1E"/>
    <w:rsid w:val="00232041"/>
    <w:rsid w:val="0023226C"/>
    <w:rsid w:val="00232393"/>
    <w:rsid w:val="00232843"/>
    <w:rsid w:val="002329DF"/>
    <w:rsid w:val="00232C25"/>
    <w:rsid w:val="00232C93"/>
    <w:rsid w:val="00232D10"/>
    <w:rsid w:val="00233170"/>
    <w:rsid w:val="002333FB"/>
    <w:rsid w:val="002334A5"/>
    <w:rsid w:val="00233500"/>
    <w:rsid w:val="002336D6"/>
    <w:rsid w:val="00233F32"/>
    <w:rsid w:val="00234866"/>
    <w:rsid w:val="002348DE"/>
    <w:rsid w:val="00234BCB"/>
    <w:rsid w:val="00234ED1"/>
    <w:rsid w:val="0023538B"/>
    <w:rsid w:val="002355E7"/>
    <w:rsid w:val="00235BD9"/>
    <w:rsid w:val="00235ECF"/>
    <w:rsid w:val="00236105"/>
    <w:rsid w:val="00236316"/>
    <w:rsid w:val="002371C1"/>
    <w:rsid w:val="002373C3"/>
    <w:rsid w:val="00237757"/>
    <w:rsid w:val="00240129"/>
    <w:rsid w:val="002402AD"/>
    <w:rsid w:val="002406E9"/>
    <w:rsid w:val="00240BB7"/>
    <w:rsid w:val="00240F96"/>
    <w:rsid w:val="00240FFB"/>
    <w:rsid w:val="002410FE"/>
    <w:rsid w:val="002411F6"/>
    <w:rsid w:val="00241239"/>
    <w:rsid w:val="002419A6"/>
    <w:rsid w:val="00241DDC"/>
    <w:rsid w:val="00241F72"/>
    <w:rsid w:val="002422AE"/>
    <w:rsid w:val="0024252F"/>
    <w:rsid w:val="00243167"/>
    <w:rsid w:val="0024408F"/>
    <w:rsid w:val="00244106"/>
    <w:rsid w:val="002442FC"/>
    <w:rsid w:val="002451BC"/>
    <w:rsid w:val="00245424"/>
    <w:rsid w:val="0024562C"/>
    <w:rsid w:val="00245728"/>
    <w:rsid w:val="00245FE9"/>
    <w:rsid w:val="00246A0F"/>
    <w:rsid w:val="00246D09"/>
    <w:rsid w:val="00246D56"/>
    <w:rsid w:val="00246D6D"/>
    <w:rsid w:val="00247186"/>
    <w:rsid w:val="00247196"/>
    <w:rsid w:val="00247B15"/>
    <w:rsid w:val="00247B25"/>
    <w:rsid w:val="00247D04"/>
    <w:rsid w:val="0025000C"/>
    <w:rsid w:val="00250341"/>
    <w:rsid w:val="0025052C"/>
    <w:rsid w:val="002509E8"/>
    <w:rsid w:val="00250B48"/>
    <w:rsid w:val="00250C17"/>
    <w:rsid w:val="00250E1D"/>
    <w:rsid w:val="00251049"/>
    <w:rsid w:val="0025104F"/>
    <w:rsid w:val="00251584"/>
    <w:rsid w:val="00251C94"/>
    <w:rsid w:val="00251E50"/>
    <w:rsid w:val="002529B2"/>
    <w:rsid w:val="002532AA"/>
    <w:rsid w:val="002533A8"/>
    <w:rsid w:val="00253EA3"/>
    <w:rsid w:val="00253FE0"/>
    <w:rsid w:val="00254083"/>
    <w:rsid w:val="002547AA"/>
    <w:rsid w:val="0025530D"/>
    <w:rsid w:val="00255A32"/>
    <w:rsid w:val="002560E8"/>
    <w:rsid w:val="00256380"/>
    <w:rsid w:val="0025690D"/>
    <w:rsid w:val="00256B5B"/>
    <w:rsid w:val="00256BF9"/>
    <w:rsid w:val="0025765E"/>
    <w:rsid w:val="00257AB6"/>
    <w:rsid w:val="00260441"/>
    <w:rsid w:val="00260756"/>
    <w:rsid w:val="002608E9"/>
    <w:rsid w:val="00260E4F"/>
    <w:rsid w:val="002611AA"/>
    <w:rsid w:val="002613EA"/>
    <w:rsid w:val="00261ADD"/>
    <w:rsid w:val="0026208E"/>
    <w:rsid w:val="002620C2"/>
    <w:rsid w:val="00262182"/>
    <w:rsid w:val="002625C0"/>
    <w:rsid w:val="00262855"/>
    <w:rsid w:val="00262BAB"/>
    <w:rsid w:val="00262C0E"/>
    <w:rsid w:val="0026388A"/>
    <w:rsid w:val="00264092"/>
    <w:rsid w:val="00264202"/>
    <w:rsid w:val="00264459"/>
    <w:rsid w:val="0026467A"/>
    <w:rsid w:val="00264A16"/>
    <w:rsid w:val="002651E3"/>
    <w:rsid w:val="002652AD"/>
    <w:rsid w:val="002655BB"/>
    <w:rsid w:val="00265A9A"/>
    <w:rsid w:val="00265AF6"/>
    <w:rsid w:val="00265D8B"/>
    <w:rsid w:val="0026611A"/>
    <w:rsid w:val="00266720"/>
    <w:rsid w:val="002668BB"/>
    <w:rsid w:val="00266CB8"/>
    <w:rsid w:val="00266DD7"/>
    <w:rsid w:val="00266E7E"/>
    <w:rsid w:val="002674A3"/>
    <w:rsid w:val="00267609"/>
    <w:rsid w:val="002677D2"/>
    <w:rsid w:val="002677DC"/>
    <w:rsid w:val="00267C66"/>
    <w:rsid w:val="002707BE"/>
    <w:rsid w:val="00270855"/>
    <w:rsid w:val="00270C11"/>
    <w:rsid w:val="00270C96"/>
    <w:rsid w:val="00271082"/>
    <w:rsid w:val="00271257"/>
    <w:rsid w:val="002712E6"/>
    <w:rsid w:val="002714F4"/>
    <w:rsid w:val="00271611"/>
    <w:rsid w:val="00271732"/>
    <w:rsid w:val="0027187D"/>
    <w:rsid w:val="00271B48"/>
    <w:rsid w:val="00272745"/>
    <w:rsid w:val="002729A7"/>
    <w:rsid w:val="00272C5F"/>
    <w:rsid w:val="00273DD9"/>
    <w:rsid w:val="00273DFC"/>
    <w:rsid w:val="00273ED9"/>
    <w:rsid w:val="00273F04"/>
    <w:rsid w:val="0027460F"/>
    <w:rsid w:val="0027462D"/>
    <w:rsid w:val="00275111"/>
    <w:rsid w:val="00275423"/>
    <w:rsid w:val="00275A0F"/>
    <w:rsid w:val="00275F7D"/>
    <w:rsid w:val="00275F98"/>
    <w:rsid w:val="00276255"/>
    <w:rsid w:val="00276394"/>
    <w:rsid w:val="002763BB"/>
    <w:rsid w:val="0027686B"/>
    <w:rsid w:val="00276AB7"/>
    <w:rsid w:val="00276D21"/>
    <w:rsid w:val="00276F23"/>
    <w:rsid w:val="00277AF7"/>
    <w:rsid w:val="00280412"/>
    <w:rsid w:val="002808E5"/>
    <w:rsid w:val="00280AC7"/>
    <w:rsid w:val="00280ADF"/>
    <w:rsid w:val="00280D95"/>
    <w:rsid w:val="00280F5A"/>
    <w:rsid w:val="002814E7"/>
    <w:rsid w:val="00281790"/>
    <w:rsid w:val="00281B29"/>
    <w:rsid w:val="00281E16"/>
    <w:rsid w:val="0028207D"/>
    <w:rsid w:val="002821E6"/>
    <w:rsid w:val="002824B0"/>
    <w:rsid w:val="00282736"/>
    <w:rsid w:val="00282976"/>
    <w:rsid w:val="00282F68"/>
    <w:rsid w:val="002830FC"/>
    <w:rsid w:val="002834AB"/>
    <w:rsid w:val="00283563"/>
    <w:rsid w:val="00283C40"/>
    <w:rsid w:val="002842B2"/>
    <w:rsid w:val="002844D8"/>
    <w:rsid w:val="00284660"/>
    <w:rsid w:val="0028466A"/>
    <w:rsid w:val="00284755"/>
    <w:rsid w:val="002855EC"/>
    <w:rsid w:val="00285962"/>
    <w:rsid w:val="00285A16"/>
    <w:rsid w:val="00285FFA"/>
    <w:rsid w:val="0028629D"/>
    <w:rsid w:val="002862F5"/>
    <w:rsid w:val="0028650E"/>
    <w:rsid w:val="002865B4"/>
    <w:rsid w:val="00286A48"/>
    <w:rsid w:val="00286A75"/>
    <w:rsid w:val="00286BB6"/>
    <w:rsid w:val="00286C88"/>
    <w:rsid w:val="00286FDF"/>
    <w:rsid w:val="002872D7"/>
    <w:rsid w:val="0028769A"/>
    <w:rsid w:val="00287705"/>
    <w:rsid w:val="00287997"/>
    <w:rsid w:val="00287E1E"/>
    <w:rsid w:val="0029009A"/>
    <w:rsid w:val="002900CD"/>
    <w:rsid w:val="0029027C"/>
    <w:rsid w:val="002902AC"/>
    <w:rsid w:val="00290590"/>
    <w:rsid w:val="00290AB8"/>
    <w:rsid w:val="00290E99"/>
    <w:rsid w:val="00290F9C"/>
    <w:rsid w:val="00291515"/>
    <w:rsid w:val="002916EE"/>
    <w:rsid w:val="00291792"/>
    <w:rsid w:val="0029183B"/>
    <w:rsid w:val="00292E8F"/>
    <w:rsid w:val="002931E4"/>
    <w:rsid w:val="00293425"/>
    <w:rsid w:val="00293451"/>
    <w:rsid w:val="00293520"/>
    <w:rsid w:val="00293737"/>
    <w:rsid w:val="002938E4"/>
    <w:rsid w:val="00293BC8"/>
    <w:rsid w:val="00293BD8"/>
    <w:rsid w:val="00293E48"/>
    <w:rsid w:val="002942B3"/>
    <w:rsid w:val="002944B6"/>
    <w:rsid w:val="00294A7A"/>
    <w:rsid w:val="00294C8B"/>
    <w:rsid w:val="002954E6"/>
    <w:rsid w:val="00295590"/>
    <w:rsid w:val="0029567A"/>
    <w:rsid w:val="002956A4"/>
    <w:rsid w:val="0029573E"/>
    <w:rsid w:val="00296A23"/>
    <w:rsid w:val="00296A7B"/>
    <w:rsid w:val="00296D34"/>
    <w:rsid w:val="00296F79"/>
    <w:rsid w:val="0029713A"/>
    <w:rsid w:val="00297771"/>
    <w:rsid w:val="0029796A"/>
    <w:rsid w:val="00297D67"/>
    <w:rsid w:val="002A02D2"/>
    <w:rsid w:val="002A03A3"/>
    <w:rsid w:val="002A081B"/>
    <w:rsid w:val="002A0A2C"/>
    <w:rsid w:val="002A0B7F"/>
    <w:rsid w:val="002A0F74"/>
    <w:rsid w:val="002A0FB3"/>
    <w:rsid w:val="002A12D6"/>
    <w:rsid w:val="002A155B"/>
    <w:rsid w:val="002A1579"/>
    <w:rsid w:val="002A194E"/>
    <w:rsid w:val="002A1CF3"/>
    <w:rsid w:val="002A1D98"/>
    <w:rsid w:val="002A1EB0"/>
    <w:rsid w:val="002A2F00"/>
    <w:rsid w:val="002A2F61"/>
    <w:rsid w:val="002A3092"/>
    <w:rsid w:val="002A3191"/>
    <w:rsid w:val="002A3221"/>
    <w:rsid w:val="002A3389"/>
    <w:rsid w:val="002A372E"/>
    <w:rsid w:val="002A3A43"/>
    <w:rsid w:val="002A3C19"/>
    <w:rsid w:val="002A3C22"/>
    <w:rsid w:val="002A3F59"/>
    <w:rsid w:val="002A3FAB"/>
    <w:rsid w:val="002A4033"/>
    <w:rsid w:val="002A43CD"/>
    <w:rsid w:val="002A4A4E"/>
    <w:rsid w:val="002A4BB8"/>
    <w:rsid w:val="002A4FD9"/>
    <w:rsid w:val="002A5187"/>
    <w:rsid w:val="002A51BB"/>
    <w:rsid w:val="002A51CE"/>
    <w:rsid w:val="002A5265"/>
    <w:rsid w:val="002A56DF"/>
    <w:rsid w:val="002A5DF3"/>
    <w:rsid w:val="002A61AF"/>
    <w:rsid w:val="002A626F"/>
    <w:rsid w:val="002A62A0"/>
    <w:rsid w:val="002A6449"/>
    <w:rsid w:val="002A68BB"/>
    <w:rsid w:val="002A6D31"/>
    <w:rsid w:val="002A6DE5"/>
    <w:rsid w:val="002A6EA7"/>
    <w:rsid w:val="002A700F"/>
    <w:rsid w:val="002A7377"/>
    <w:rsid w:val="002A74B9"/>
    <w:rsid w:val="002A7683"/>
    <w:rsid w:val="002A76C3"/>
    <w:rsid w:val="002A7917"/>
    <w:rsid w:val="002A797D"/>
    <w:rsid w:val="002B0543"/>
    <w:rsid w:val="002B056A"/>
    <w:rsid w:val="002B066B"/>
    <w:rsid w:val="002B0806"/>
    <w:rsid w:val="002B0991"/>
    <w:rsid w:val="002B0C4E"/>
    <w:rsid w:val="002B0EF4"/>
    <w:rsid w:val="002B0FAC"/>
    <w:rsid w:val="002B122B"/>
    <w:rsid w:val="002B1256"/>
    <w:rsid w:val="002B1329"/>
    <w:rsid w:val="002B2104"/>
    <w:rsid w:val="002B2555"/>
    <w:rsid w:val="002B26B8"/>
    <w:rsid w:val="002B281B"/>
    <w:rsid w:val="002B2DF0"/>
    <w:rsid w:val="002B2E90"/>
    <w:rsid w:val="002B3439"/>
    <w:rsid w:val="002B37E1"/>
    <w:rsid w:val="002B3808"/>
    <w:rsid w:val="002B3AB3"/>
    <w:rsid w:val="002B4209"/>
    <w:rsid w:val="002B4F4E"/>
    <w:rsid w:val="002B559A"/>
    <w:rsid w:val="002B5ACE"/>
    <w:rsid w:val="002B627F"/>
    <w:rsid w:val="002B65AE"/>
    <w:rsid w:val="002B65C3"/>
    <w:rsid w:val="002B7295"/>
    <w:rsid w:val="002B7724"/>
    <w:rsid w:val="002B7C8E"/>
    <w:rsid w:val="002B7D7E"/>
    <w:rsid w:val="002B7DDD"/>
    <w:rsid w:val="002B7E3A"/>
    <w:rsid w:val="002B7FA7"/>
    <w:rsid w:val="002C01F5"/>
    <w:rsid w:val="002C0392"/>
    <w:rsid w:val="002C0401"/>
    <w:rsid w:val="002C0662"/>
    <w:rsid w:val="002C0FA9"/>
    <w:rsid w:val="002C1A2A"/>
    <w:rsid w:val="002C1BF0"/>
    <w:rsid w:val="002C206F"/>
    <w:rsid w:val="002C20EA"/>
    <w:rsid w:val="002C2966"/>
    <w:rsid w:val="002C2E3E"/>
    <w:rsid w:val="002C3235"/>
    <w:rsid w:val="002C32AE"/>
    <w:rsid w:val="002C32D5"/>
    <w:rsid w:val="002C3352"/>
    <w:rsid w:val="002C3720"/>
    <w:rsid w:val="002C39E4"/>
    <w:rsid w:val="002C39EF"/>
    <w:rsid w:val="002C3FC9"/>
    <w:rsid w:val="002C404C"/>
    <w:rsid w:val="002C4073"/>
    <w:rsid w:val="002C4399"/>
    <w:rsid w:val="002C44BE"/>
    <w:rsid w:val="002C4670"/>
    <w:rsid w:val="002C4800"/>
    <w:rsid w:val="002C4FF7"/>
    <w:rsid w:val="002C51C1"/>
    <w:rsid w:val="002C5399"/>
    <w:rsid w:val="002C541F"/>
    <w:rsid w:val="002C5610"/>
    <w:rsid w:val="002C5B6A"/>
    <w:rsid w:val="002C5EA8"/>
    <w:rsid w:val="002C5F3E"/>
    <w:rsid w:val="002C646A"/>
    <w:rsid w:val="002C6B33"/>
    <w:rsid w:val="002C6D0E"/>
    <w:rsid w:val="002C700E"/>
    <w:rsid w:val="002C70C0"/>
    <w:rsid w:val="002C7146"/>
    <w:rsid w:val="002C7E25"/>
    <w:rsid w:val="002C7F5E"/>
    <w:rsid w:val="002D0857"/>
    <w:rsid w:val="002D0C41"/>
    <w:rsid w:val="002D0C68"/>
    <w:rsid w:val="002D0D16"/>
    <w:rsid w:val="002D0E3B"/>
    <w:rsid w:val="002D1124"/>
    <w:rsid w:val="002D11B3"/>
    <w:rsid w:val="002D1A67"/>
    <w:rsid w:val="002D1B3B"/>
    <w:rsid w:val="002D1C3E"/>
    <w:rsid w:val="002D1C57"/>
    <w:rsid w:val="002D1EDD"/>
    <w:rsid w:val="002D1F7D"/>
    <w:rsid w:val="002D238B"/>
    <w:rsid w:val="002D2DB4"/>
    <w:rsid w:val="002D3579"/>
    <w:rsid w:val="002D38A4"/>
    <w:rsid w:val="002D3B31"/>
    <w:rsid w:val="002D3B93"/>
    <w:rsid w:val="002D3C77"/>
    <w:rsid w:val="002D400A"/>
    <w:rsid w:val="002D45E0"/>
    <w:rsid w:val="002D469C"/>
    <w:rsid w:val="002D4AD9"/>
    <w:rsid w:val="002D519A"/>
    <w:rsid w:val="002D5387"/>
    <w:rsid w:val="002D565E"/>
    <w:rsid w:val="002D575C"/>
    <w:rsid w:val="002D5790"/>
    <w:rsid w:val="002D5B39"/>
    <w:rsid w:val="002D5C06"/>
    <w:rsid w:val="002D6031"/>
    <w:rsid w:val="002D6063"/>
    <w:rsid w:val="002D615B"/>
    <w:rsid w:val="002D6261"/>
    <w:rsid w:val="002D62D2"/>
    <w:rsid w:val="002D65BD"/>
    <w:rsid w:val="002D6CB5"/>
    <w:rsid w:val="002D6DC8"/>
    <w:rsid w:val="002D741E"/>
    <w:rsid w:val="002D7D6E"/>
    <w:rsid w:val="002D7DC4"/>
    <w:rsid w:val="002D7E15"/>
    <w:rsid w:val="002E01CF"/>
    <w:rsid w:val="002E02B2"/>
    <w:rsid w:val="002E0560"/>
    <w:rsid w:val="002E05EF"/>
    <w:rsid w:val="002E066F"/>
    <w:rsid w:val="002E0E4F"/>
    <w:rsid w:val="002E11C7"/>
    <w:rsid w:val="002E1A25"/>
    <w:rsid w:val="002E1AC0"/>
    <w:rsid w:val="002E1B9C"/>
    <w:rsid w:val="002E1F8F"/>
    <w:rsid w:val="002E212C"/>
    <w:rsid w:val="002E2296"/>
    <w:rsid w:val="002E22BC"/>
    <w:rsid w:val="002E26B7"/>
    <w:rsid w:val="002E273B"/>
    <w:rsid w:val="002E27F1"/>
    <w:rsid w:val="002E28F5"/>
    <w:rsid w:val="002E2BC7"/>
    <w:rsid w:val="002E30BE"/>
    <w:rsid w:val="002E30E0"/>
    <w:rsid w:val="002E3434"/>
    <w:rsid w:val="002E3570"/>
    <w:rsid w:val="002E3607"/>
    <w:rsid w:val="002E3AFE"/>
    <w:rsid w:val="002E4331"/>
    <w:rsid w:val="002E4869"/>
    <w:rsid w:val="002E4CE1"/>
    <w:rsid w:val="002E5078"/>
    <w:rsid w:val="002E636D"/>
    <w:rsid w:val="002E6604"/>
    <w:rsid w:val="002E6FFB"/>
    <w:rsid w:val="002E705B"/>
    <w:rsid w:val="002E7064"/>
    <w:rsid w:val="002E7170"/>
    <w:rsid w:val="002E7956"/>
    <w:rsid w:val="002F1532"/>
    <w:rsid w:val="002F16BE"/>
    <w:rsid w:val="002F17F2"/>
    <w:rsid w:val="002F1E20"/>
    <w:rsid w:val="002F23C0"/>
    <w:rsid w:val="002F2EBE"/>
    <w:rsid w:val="002F2F78"/>
    <w:rsid w:val="002F3049"/>
    <w:rsid w:val="002F38A3"/>
    <w:rsid w:val="002F397A"/>
    <w:rsid w:val="002F3B14"/>
    <w:rsid w:val="002F40AC"/>
    <w:rsid w:val="002F4343"/>
    <w:rsid w:val="002F461A"/>
    <w:rsid w:val="002F4696"/>
    <w:rsid w:val="002F48BE"/>
    <w:rsid w:val="002F5691"/>
    <w:rsid w:val="002F5872"/>
    <w:rsid w:val="002F5E3F"/>
    <w:rsid w:val="002F62A5"/>
    <w:rsid w:val="002F635B"/>
    <w:rsid w:val="002F6732"/>
    <w:rsid w:val="002F6A83"/>
    <w:rsid w:val="002F6C46"/>
    <w:rsid w:val="002F73E0"/>
    <w:rsid w:val="002F7EAA"/>
    <w:rsid w:val="003000C8"/>
    <w:rsid w:val="003002BC"/>
    <w:rsid w:val="003002FD"/>
    <w:rsid w:val="00300ABC"/>
    <w:rsid w:val="00301186"/>
    <w:rsid w:val="0030120D"/>
    <w:rsid w:val="00301526"/>
    <w:rsid w:val="0030163E"/>
    <w:rsid w:val="00301ECE"/>
    <w:rsid w:val="00302084"/>
    <w:rsid w:val="00302096"/>
    <w:rsid w:val="003026A1"/>
    <w:rsid w:val="003027E6"/>
    <w:rsid w:val="003030B1"/>
    <w:rsid w:val="0030342B"/>
    <w:rsid w:val="003039FE"/>
    <w:rsid w:val="00303B00"/>
    <w:rsid w:val="00303BCD"/>
    <w:rsid w:val="00303EB9"/>
    <w:rsid w:val="00303EC2"/>
    <w:rsid w:val="0030482D"/>
    <w:rsid w:val="00304C0B"/>
    <w:rsid w:val="00304CCA"/>
    <w:rsid w:val="00304D80"/>
    <w:rsid w:val="003050BE"/>
    <w:rsid w:val="00305B67"/>
    <w:rsid w:val="00305DC1"/>
    <w:rsid w:val="00306348"/>
    <w:rsid w:val="00307230"/>
    <w:rsid w:val="0030750F"/>
    <w:rsid w:val="003076F5"/>
    <w:rsid w:val="00307878"/>
    <w:rsid w:val="00307DA5"/>
    <w:rsid w:val="00307ED4"/>
    <w:rsid w:val="003103C0"/>
    <w:rsid w:val="0031093C"/>
    <w:rsid w:val="00310D14"/>
    <w:rsid w:val="00310F6E"/>
    <w:rsid w:val="00311506"/>
    <w:rsid w:val="00311589"/>
    <w:rsid w:val="00311657"/>
    <w:rsid w:val="003116EF"/>
    <w:rsid w:val="00311F96"/>
    <w:rsid w:val="00312110"/>
    <w:rsid w:val="003126B4"/>
    <w:rsid w:val="00312A23"/>
    <w:rsid w:val="00312BC1"/>
    <w:rsid w:val="00312CF0"/>
    <w:rsid w:val="0031304F"/>
    <w:rsid w:val="00313555"/>
    <w:rsid w:val="00313576"/>
    <w:rsid w:val="00313676"/>
    <w:rsid w:val="003140DB"/>
    <w:rsid w:val="0031414C"/>
    <w:rsid w:val="00314B2E"/>
    <w:rsid w:val="00314C53"/>
    <w:rsid w:val="00314CDD"/>
    <w:rsid w:val="00314E6A"/>
    <w:rsid w:val="00314EE3"/>
    <w:rsid w:val="00315AF0"/>
    <w:rsid w:val="00315B46"/>
    <w:rsid w:val="00316111"/>
    <w:rsid w:val="003167F6"/>
    <w:rsid w:val="00316864"/>
    <w:rsid w:val="00316909"/>
    <w:rsid w:val="00317240"/>
    <w:rsid w:val="00317662"/>
    <w:rsid w:val="00317753"/>
    <w:rsid w:val="003179B0"/>
    <w:rsid w:val="00317B5C"/>
    <w:rsid w:val="00317C98"/>
    <w:rsid w:val="00317C9B"/>
    <w:rsid w:val="00320086"/>
    <w:rsid w:val="00320409"/>
    <w:rsid w:val="003208D1"/>
    <w:rsid w:val="00320CF6"/>
    <w:rsid w:val="00321080"/>
    <w:rsid w:val="0032130A"/>
    <w:rsid w:val="00321E9A"/>
    <w:rsid w:val="00322092"/>
    <w:rsid w:val="00322380"/>
    <w:rsid w:val="00322A4B"/>
    <w:rsid w:val="00322C89"/>
    <w:rsid w:val="00322D60"/>
    <w:rsid w:val="00322FF9"/>
    <w:rsid w:val="0032315E"/>
    <w:rsid w:val="003233D7"/>
    <w:rsid w:val="00323655"/>
    <w:rsid w:val="00323C46"/>
    <w:rsid w:val="00323CB5"/>
    <w:rsid w:val="003240B5"/>
    <w:rsid w:val="0032429E"/>
    <w:rsid w:val="003242D4"/>
    <w:rsid w:val="0032449F"/>
    <w:rsid w:val="00324AD0"/>
    <w:rsid w:val="00324BE6"/>
    <w:rsid w:val="00324CB9"/>
    <w:rsid w:val="00325078"/>
    <w:rsid w:val="00325100"/>
    <w:rsid w:val="003259AD"/>
    <w:rsid w:val="00325F7C"/>
    <w:rsid w:val="003260DE"/>
    <w:rsid w:val="00326506"/>
    <w:rsid w:val="0032658A"/>
    <w:rsid w:val="003268BB"/>
    <w:rsid w:val="00326B2B"/>
    <w:rsid w:val="00326BAF"/>
    <w:rsid w:val="00326C96"/>
    <w:rsid w:val="0032763F"/>
    <w:rsid w:val="00327649"/>
    <w:rsid w:val="00330145"/>
    <w:rsid w:val="00330910"/>
    <w:rsid w:val="00330B8A"/>
    <w:rsid w:val="00330E06"/>
    <w:rsid w:val="003314D7"/>
    <w:rsid w:val="003319D4"/>
    <w:rsid w:val="003321B7"/>
    <w:rsid w:val="00332DD3"/>
    <w:rsid w:val="0033306E"/>
    <w:rsid w:val="0033376B"/>
    <w:rsid w:val="00333DCE"/>
    <w:rsid w:val="00334DF8"/>
    <w:rsid w:val="003359D8"/>
    <w:rsid w:val="00335C62"/>
    <w:rsid w:val="00335CA2"/>
    <w:rsid w:val="003362B0"/>
    <w:rsid w:val="00336468"/>
    <w:rsid w:val="00336BFE"/>
    <w:rsid w:val="00337A20"/>
    <w:rsid w:val="00337A57"/>
    <w:rsid w:val="00337A7D"/>
    <w:rsid w:val="00337C38"/>
    <w:rsid w:val="0034065B"/>
    <w:rsid w:val="003409A3"/>
    <w:rsid w:val="00340BC3"/>
    <w:rsid w:val="00340F42"/>
    <w:rsid w:val="003417F7"/>
    <w:rsid w:val="00341874"/>
    <w:rsid w:val="00341AC7"/>
    <w:rsid w:val="00341F7D"/>
    <w:rsid w:val="00342557"/>
    <w:rsid w:val="0034262A"/>
    <w:rsid w:val="0034273D"/>
    <w:rsid w:val="003429EB"/>
    <w:rsid w:val="0034378B"/>
    <w:rsid w:val="00343CA6"/>
    <w:rsid w:val="00343F80"/>
    <w:rsid w:val="00344001"/>
    <w:rsid w:val="003447E1"/>
    <w:rsid w:val="0034499B"/>
    <w:rsid w:val="003451CB"/>
    <w:rsid w:val="003455D4"/>
    <w:rsid w:val="00345B90"/>
    <w:rsid w:val="00345DC8"/>
    <w:rsid w:val="0034608F"/>
    <w:rsid w:val="00346104"/>
    <w:rsid w:val="003461B6"/>
    <w:rsid w:val="003469AF"/>
    <w:rsid w:val="00346ABB"/>
    <w:rsid w:val="003472E5"/>
    <w:rsid w:val="003472EC"/>
    <w:rsid w:val="00347538"/>
    <w:rsid w:val="00347A30"/>
    <w:rsid w:val="003500A6"/>
    <w:rsid w:val="003506D5"/>
    <w:rsid w:val="00350E10"/>
    <w:rsid w:val="00351239"/>
    <w:rsid w:val="003513CE"/>
    <w:rsid w:val="00351769"/>
    <w:rsid w:val="00351AAD"/>
    <w:rsid w:val="00351BCA"/>
    <w:rsid w:val="00351C75"/>
    <w:rsid w:val="00351F60"/>
    <w:rsid w:val="00351FC9"/>
    <w:rsid w:val="0035202F"/>
    <w:rsid w:val="00352F70"/>
    <w:rsid w:val="00353330"/>
    <w:rsid w:val="0035358F"/>
    <w:rsid w:val="00353D3A"/>
    <w:rsid w:val="00353D8F"/>
    <w:rsid w:val="0035401E"/>
    <w:rsid w:val="00354589"/>
    <w:rsid w:val="003548C5"/>
    <w:rsid w:val="00354906"/>
    <w:rsid w:val="0035492B"/>
    <w:rsid w:val="00354E9B"/>
    <w:rsid w:val="00354EE1"/>
    <w:rsid w:val="003550CF"/>
    <w:rsid w:val="0035512A"/>
    <w:rsid w:val="003551EA"/>
    <w:rsid w:val="0035531F"/>
    <w:rsid w:val="00355564"/>
    <w:rsid w:val="003558A3"/>
    <w:rsid w:val="00356431"/>
    <w:rsid w:val="0035648E"/>
    <w:rsid w:val="003564EB"/>
    <w:rsid w:val="00356717"/>
    <w:rsid w:val="00356835"/>
    <w:rsid w:val="003569FB"/>
    <w:rsid w:val="003572E6"/>
    <w:rsid w:val="003575E4"/>
    <w:rsid w:val="003578A1"/>
    <w:rsid w:val="00357910"/>
    <w:rsid w:val="00357C56"/>
    <w:rsid w:val="00360306"/>
    <w:rsid w:val="00360614"/>
    <w:rsid w:val="00360B86"/>
    <w:rsid w:val="00360D3A"/>
    <w:rsid w:val="00361253"/>
    <w:rsid w:val="0036198C"/>
    <w:rsid w:val="003619C3"/>
    <w:rsid w:val="00361D42"/>
    <w:rsid w:val="00362698"/>
    <w:rsid w:val="003628EC"/>
    <w:rsid w:val="003632CB"/>
    <w:rsid w:val="0036337A"/>
    <w:rsid w:val="00363408"/>
    <w:rsid w:val="003636AA"/>
    <w:rsid w:val="00363E70"/>
    <w:rsid w:val="00364126"/>
    <w:rsid w:val="0036427B"/>
    <w:rsid w:val="00364D44"/>
    <w:rsid w:val="00364F43"/>
    <w:rsid w:val="00365239"/>
    <w:rsid w:val="00365900"/>
    <w:rsid w:val="003659FB"/>
    <w:rsid w:val="00365A82"/>
    <w:rsid w:val="00365B47"/>
    <w:rsid w:val="00365CDA"/>
    <w:rsid w:val="00365D76"/>
    <w:rsid w:val="00366536"/>
    <w:rsid w:val="003666AA"/>
    <w:rsid w:val="003667C5"/>
    <w:rsid w:val="003668CB"/>
    <w:rsid w:val="0036743B"/>
    <w:rsid w:val="003702FC"/>
    <w:rsid w:val="003707E5"/>
    <w:rsid w:val="0037089C"/>
    <w:rsid w:val="00370BF0"/>
    <w:rsid w:val="00370EF2"/>
    <w:rsid w:val="003716B1"/>
    <w:rsid w:val="00371AD0"/>
    <w:rsid w:val="00371B13"/>
    <w:rsid w:val="00372125"/>
    <w:rsid w:val="00372488"/>
    <w:rsid w:val="0037299B"/>
    <w:rsid w:val="00372A4F"/>
    <w:rsid w:val="00372B2A"/>
    <w:rsid w:val="00372C57"/>
    <w:rsid w:val="00372E8F"/>
    <w:rsid w:val="003732E2"/>
    <w:rsid w:val="00373663"/>
    <w:rsid w:val="00373760"/>
    <w:rsid w:val="00373920"/>
    <w:rsid w:val="003739EF"/>
    <w:rsid w:val="00373B0D"/>
    <w:rsid w:val="00373B1E"/>
    <w:rsid w:val="00374275"/>
    <w:rsid w:val="0037456F"/>
    <w:rsid w:val="0037467F"/>
    <w:rsid w:val="00374BBD"/>
    <w:rsid w:val="0037526E"/>
    <w:rsid w:val="003752C7"/>
    <w:rsid w:val="00375B0B"/>
    <w:rsid w:val="00375B86"/>
    <w:rsid w:val="003767AA"/>
    <w:rsid w:val="003775AC"/>
    <w:rsid w:val="00377BE4"/>
    <w:rsid w:val="003805BF"/>
    <w:rsid w:val="00380AD2"/>
    <w:rsid w:val="00381590"/>
    <w:rsid w:val="00381A8A"/>
    <w:rsid w:val="00381D11"/>
    <w:rsid w:val="00381FC3"/>
    <w:rsid w:val="003821B5"/>
    <w:rsid w:val="0038220D"/>
    <w:rsid w:val="003826A2"/>
    <w:rsid w:val="00382737"/>
    <w:rsid w:val="003829A1"/>
    <w:rsid w:val="00382A05"/>
    <w:rsid w:val="00383405"/>
    <w:rsid w:val="003837AA"/>
    <w:rsid w:val="00383DF5"/>
    <w:rsid w:val="00383EAE"/>
    <w:rsid w:val="00383FFD"/>
    <w:rsid w:val="0038405D"/>
    <w:rsid w:val="003840A0"/>
    <w:rsid w:val="0038434F"/>
    <w:rsid w:val="00384351"/>
    <w:rsid w:val="003847F8"/>
    <w:rsid w:val="00384A5E"/>
    <w:rsid w:val="00384D68"/>
    <w:rsid w:val="00384EB8"/>
    <w:rsid w:val="0038517E"/>
    <w:rsid w:val="003851D8"/>
    <w:rsid w:val="003853B5"/>
    <w:rsid w:val="00385694"/>
    <w:rsid w:val="0038584A"/>
    <w:rsid w:val="00385858"/>
    <w:rsid w:val="00385D81"/>
    <w:rsid w:val="0038721E"/>
    <w:rsid w:val="0038751B"/>
    <w:rsid w:val="003877F0"/>
    <w:rsid w:val="00387E78"/>
    <w:rsid w:val="00390045"/>
    <w:rsid w:val="003902C4"/>
    <w:rsid w:val="003905A4"/>
    <w:rsid w:val="00390984"/>
    <w:rsid w:val="00390A70"/>
    <w:rsid w:val="00390E26"/>
    <w:rsid w:val="00391401"/>
    <w:rsid w:val="00391423"/>
    <w:rsid w:val="003918F7"/>
    <w:rsid w:val="00391A34"/>
    <w:rsid w:val="00391CDA"/>
    <w:rsid w:val="00391D87"/>
    <w:rsid w:val="00391DEB"/>
    <w:rsid w:val="00391F9A"/>
    <w:rsid w:val="003921E0"/>
    <w:rsid w:val="00392639"/>
    <w:rsid w:val="00392768"/>
    <w:rsid w:val="00392CB1"/>
    <w:rsid w:val="003931F1"/>
    <w:rsid w:val="0039335B"/>
    <w:rsid w:val="00393A35"/>
    <w:rsid w:val="00394BA2"/>
    <w:rsid w:val="00395405"/>
    <w:rsid w:val="00395474"/>
    <w:rsid w:val="00395EF9"/>
    <w:rsid w:val="003960A7"/>
    <w:rsid w:val="0039615F"/>
    <w:rsid w:val="00396508"/>
    <w:rsid w:val="00396849"/>
    <w:rsid w:val="003977B6"/>
    <w:rsid w:val="003978B4"/>
    <w:rsid w:val="00397B8E"/>
    <w:rsid w:val="00397F63"/>
    <w:rsid w:val="003A012E"/>
    <w:rsid w:val="003A039A"/>
    <w:rsid w:val="003A0551"/>
    <w:rsid w:val="003A0BAF"/>
    <w:rsid w:val="003A0C97"/>
    <w:rsid w:val="003A114C"/>
    <w:rsid w:val="003A136C"/>
    <w:rsid w:val="003A18A1"/>
    <w:rsid w:val="003A1AF7"/>
    <w:rsid w:val="003A2068"/>
    <w:rsid w:val="003A2290"/>
    <w:rsid w:val="003A25FE"/>
    <w:rsid w:val="003A30E0"/>
    <w:rsid w:val="003A32DB"/>
    <w:rsid w:val="003A32F4"/>
    <w:rsid w:val="003A3A0B"/>
    <w:rsid w:val="003A3B7B"/>
    <w:rsid w:val="003A3CAE"/>
    <w:rsid w:val="003A4ED3"/>
    <w:rsid w:val="003A5AFD"/>
    <w:rsid w:val="003A5C71"/>
    <w:rsid w:val="003A68E8"/>
    <w:rsid w:val="003A6FBA"/>
    <w:rsid w:val="003A74E5"/>
    <w:rsid w:val="003A7872"/>
    <w:rsid w:val="003B0416"/>
    <w:rsid w:val="003B072A"/>
    <w:rsid w:val="003B09DA"/>
    <w:rsid w:val="003B0A23"/>
    <w:rsid w:val="003B0FEA"/>
    <w:rsid w:val="003B156A"/>
    <w:rsid w:val="003B2470"/>
    <w:rsid w:val="003B27E2"/>
    <w:rsid w:val="003B28BA"/>
    <w:rsid w:val="003B29CC"/>
    <w:rsid w:val="003B36FC"/>
    <w:rsid w:val="003B373F"/>
    <w:rsid w:val="003B3AFE"/>
    <w:rsid w:val="003B3E06"/>
    <w:rsid w:val="003B46F0"/>
    <w:rsid w:val="003B479D"/>
    <w:rsid w:val="003B4B39"/>
    <w:rsid w:val="003B4CBD"/>
    <w:rsid w:val="003B4F68"/>
    <w:rsid w:val="003B4FED"/>
    <w:rsid w:val="003B513C"/>
    <w:rsid w:val="003B53BC"/>
    <w:rsid w:val="003B5403"/>
    <w:rsid w:val="003B5725"/>
    <w:rsid w:val="003B6080"/>
    <w:rsid w:val="003B622C"/>
    <w:rsid w:val="003B6E2D"/>
    <w:rsid w:val="003B75D8"/>
    <w:rsid w:val="003C00BA"/>
    <w:rsid w:val="003C02AC"/>
    <w:rsid w:val="003C0440"/>
    <w:rsid w:val="003C0B29"/>
    <w:rsid w:val="003C0C82"/>
    <w:rsid w:val="003C0C8E"/>
    <w:rsid w:val="003C0EBD"/>
    <w:rsid w:val="003C0F65"/>
    <w:rsid w:val="003C1362"/>
    <w:rsid w:val="003C13A8"/>
    <w:rsid w:val="003C14E0"/>
    <w:rsid w:val="003C1586"/>
    <w:rsid w:val="003C1680"/>
    <w:rsid w:val="003C1EA4"/>
    <w:rsid w:val="003C2A4C"/>
    <w:rsid w:val="003C2DB5"/>
    <w:rsid w:val="003C3697"/>
    <w:rsid w:val="003C3BE2"/>
    <w:rsid w:val="003C3BF1"/>
    <w:rsid w:val="003C3C5B"/>
    <w:rsid w:val="003C3DCE"/>
    <w:rsid w:val="003C3EFF"/>
    <w:rsid w:val="003C4150"/>
    <w:rsid w:val="003C41E2"/>
    <w:rsid w:val="003C45E6"/>
    <w:rsid w:val="003C4CBF"/>
    <w:rsid w:val="003C5DB0"/>
    <w:rsid w:val="003C6544"/>
    <w:rsid w:val="003C6820"/>
    <w:rsid w:val="003C6867"/>
    <w:rsid w:val="003C6AC5"/>
    <w:rsid w:val="003C6EC3"/>
    <w:rsid w:val="003C7343"/>
    <w:rsid w:val="003C770D"/>
    <w:rsid w:val="003C789E"/>
    <w:rsid w:val="003C7D16"/>
    <w:rsid w:val="003D0486"/>
    <w:rsid w:val="003D07B7"/>
    <w:rsid w:val="003D07C0"/>
    <w:rsid w:val="003D0B5F"/>
    <w:rsid w:val="003D0EDA"/>
    <w:rsid w:val="003D1373"/>
    <w:rsid w:val="003D2E0D"/>
    <w:rsid w:val="003D353E"/>
    <w:rsid w:val="003D35AD"/>
    <w:rsid w:val="003D407D"/>
    <w:rsid w:val="003D42B8"/>
    <w:rsid w:val="003D45D9"/>
    <w:rsid w:val="003D4709"/>
    <w:rsid w:val="003D492E"/>
    <w:rsid w:val="003D4EA3"/>
    <w:rsid w:val="003D5772"/>
    <w:rsid w:val="003D5F26"/>
    <w:rsid w:val="003D62B3"/>
    <w:rsid w:val="003D638B"/>
    <w:rsid w:val="003D6515"/>
    <w:rsid w:val="003D6F50"/>
    <w:rsid w:val="003D78D8"/>
    <w:rsid w:val="003D7A8D"/>
    <w:rsid w:val="003D7CAE"/>
    <w:rsid w:val="003E064B"/>
    <w:rsid w:val="003E06D9"/>
    <w:rsid w:val="003E0BC6"/>
    <w:rsid w:val="003E0D0D"/>
    <w:rsid w:val="003E14FE"/>
    <w:rsid w:val="003E187D"/>
    <w:rsid w:val="003E1907"/>
    <w:rsid w:val="003E195C"/>
    <w:rsid w:val="003E1977"/>
    <w:rsid w:val="003E1C02"/>
    <w:rsid w:val="003E25AA"/>
    <w:rsid w:val="003E2791"/>
    <w:rsid w:val="003E2F10"/>
    <w:rsid w:val="003E2F33"/>
    <w:rsid w:val="003E3496"/>
    <w:rsid w:val="003E3575"/>
    <w:rsid w:val="003E3803"/>
    <w:rsid w:val="003E45F9"/>
    <w:rsid w:val="003E478D"/>
    <w:rsid w:val="003E5A3A"/>
    <w:rsid w:val="003E5B8E"/>
    <w:rsid w:val="003E5F2C"/>
    <w:rsid w:val="003E6279"/>
    <w:rsid w:val="003E6CCE"/>
    <w:rsid w:val="003E72E5"/>
    <w:rsid w:val="003E733A"/>
    <w:rsid w:val="003E7595"/>
    <w:rsid w:val="003E7D1C"/>
    <w:rsid w:val="003F037D"/>
    <w:rsid w:val="003F0560"/>
    <w:rsid w:val="003F0737"/>
    <w:rsid w:val="003F1250"/>
    <w:rsid w:val="003F128F"/>
    <w:rsid w:val="003F2206"/>
    <w:rsid w:val="003F2758"/>
    <w:rsid w:val="003F2E4D"/>
    <w:rsid w:val="003F326D"/>
    <w:rsid w:val="003F36A9"/>
    <w:rsid w:val="003F3891"/>
    <w:rsid w:val="003F3986"/>
    <w:rsid w:val="003F3B4C"/>
    <w:rsid w:val="003F40C2"/>
    <w:rsid w:val="003F4776"/>
    <w:rsid w:val="003F5885"/>
    <w:rsid w:val="003F5960"/>
    <w:rsid w:val="003F6576"/>
    <w:rsid w:val="003F658E"/>
    <w:rsid w:val="003F668C"/>
    <w:rsid w:val="003F6889"/>
    <w:rsid w:val="003F68E3"/>
    <w:rsid w:val="003F6948"/>
    <w:rsid w:val="003F7776"/>
    <w:rsid w:val="003F795F"/>
    <w:rsid w:val="004001C7"/>
    <w:rsid w:val="00400204"/>
    <w:rsid w:val="00400669"/>
    <w:rsid w:val="004006D6"/>
    <w:rsid w:val="004009E0"/>
    <w:rsid w:val="00400B17"/>
    <w:rsid w:val="00400C86"/>
    <w:rsid w:val="00401073"/>
    <w:rsid w:val="00401334"/>
    <w:rsid w:val="004014DF"/>
    <w:rsid w:val="00401629"/>
    <w:rsid w:val="00401653"/>
    <w:rsid w:val="004016C3"/>
    <w:rsid w:val="00401E74"/>
    <w:rsid w:val="00402C6E"/>
    <w:rsid w:val="00403018"/>
    <w:rsid w:val="004031B9"/>
    <w:rsid w:val="00403248"/>
    <w:rsid w:val="0040350A"/>
    <w:rsid w:val="00403538"/>
    <w:rsid w:val="00403644"/>
    <w:rsid w:val="004037C6"/>
    <w:rsid w:val="00403CB1"/>
    <w:rsid w:val="00403F44"/>
    <w:rsid w:val="0040421F"/>
    <w:rsid w:val="0040443B"/>
    <w:rsid w:val="00404826"/>
    <w:rsid w:val="00404E76"/>
    <w:rsid w:val="00405171"/>
    <w:rsid w:val="004055CA"/>
    <w:rsid w:val="00405FDD"/>
    <w:rsid w:val="00406013"/>
    <w:rsid w:val="00406364"/>
    <w:rsid w:val="00406B0D"/>
    <w:rsid w:val="00407284"/>
    <w:rsid w:val="004072FD"/>
    <w:rsid w:val="0040753F"/>
    <w:rsid w:val="004075C6"/>
    <w:rsid w:val="00407AB5"/>
    <w:rsid w:val="00407ACE"/>
    <w:rsid w:val="00410073"/>
    <w:rsid w:val="00410186"/>
    <w:rsid w:val="004103AC"/>
    <w:rsid w:val="0041067C"/>
    <w:rsid w:val="00410E6C"/>
    <w:rsid w:val="00410ECF"/>
    <w:rsid w:val="00411125"/>
    <w:rsid w:val="00411983"/>
    <w:rsid w:val="00411DFB"/>
    <w:rsid w:val="004129AF"/>
    <w:rsid w:val="00412C0C"/>
    <w:rsid w:val="00412FE6"/>
    <w:rsid w:val="0041327F"/>
    <w:rsid w:val="00413909"/>
    <w:rsid w:val="00413914"/>
    <w:rsid w:val="0041395D"/>
    <w:rsid w:val="00413BE7"/>
    <w:rsid w:val="00413F39"/>
    <w:rsid w:val="00414168"/>
    <w:rsid w:val="004143CE"/>
    <w:rsid w:val="00414711"/>
    <w:rsid w:val="004149C6"/>
    <w:rsid w:val="00414B0B"/>
    <w:rsid w:val="00414C3C"/>
    <w:rsid w:val="00414D74"/>
    <w:rsid w:val="00414DF7"/>
    <w:rsid w:val="004159D2"/>
    <w:rsid w:val="00415AAB"/>
    <w:rsid w:val="00415B00"/>
    <w:rsid w:val="00415B43"/>
    <w:rsid w:val="00416088"/>
    <w:rsid w:val="00416104"/>
    <w:rsid w:val="00416196"/>
    <w:rsid w:val="004162F7"/>
    <w:rsid w:val="004164CE"/>
    <w:rsid w:val="00416572"/>
    <w:rsid w:val="004169F7"/>
    <w:rsid w:val="004172AB"/>
    <w:rsid w:val="0041753E"/>
    <w:rsid w:val="00417665"/>
    <w:rsid w:val="00417A17"/>
    <w:rsid w:val="00417B9F"/>
    <w:rsid w:val="0042017E"/>
    <w:rsid w:val="00420441"/>
    <w:rsid w:val="00420B5A"/>
    <w:rsid w:val="004213ED"/>
    <w:rsid w:val="00421867"/>
    <w:rsid w:val="004218BB"/>
    <w:rsid w:val="00421BE9"/>
    <w:rsid w:val="00421E7C"/>
    <w:rsid w:val="00421EAC"/>
    <w:rsid w:val="00421F8C"/>
    <w:rsid w:val="00422027"/>
    <w:rsid w:val="0042210E"/>
    <w:rsid w:val="00422166"/>
    <w:rsid w:val="00422497"/>
    <w:rsid w:val="00422956"/>
    <w:rsid w:val="004229C4"/>
    <w:rsid w:val="00423379"/>
    <w:rsid w:val="00423F29"/>
    <w:rsid w:val="00424821"/>
    <w:rsid w:val="00424A44"/>
    <w:rsid w:val="00424B18"/>
    <w:rsid w:val="00424C33"/>
    <w:rsid w:val="00424C64"/>
    <w:rsid w:val="00425904"/>
    <w:rsid w:val="004259FB"/>
    <w:rsid w:val="00425BCB"/>
    <w:rsid w:val="00425BEB"/>
    <w:rsid w:val="004267A3"/>
    <w:rsid w:val="00426E20"/>
    <w:rsid w:val="00427007"/>
    <w:rsid w:val="00427779"/>
    <w:rsid w:val="0043012B"/>
    <w:rsid w:val="0043017F"/>
    <w:rsid w:val="00430567"/>
    <w:rsid w:val="00430BEF"/>
    <w:rsid w:val="00430FB5"/>
    <w:rsid w:val="00431139"/>
    <w:rsid w:val="0043156A"/>
    <w:rsid w:val="0043199C"/>
    <w:rsid w:val="00431AAC"/>
    <w:rsid w:val="00431CFF"/>
    <w:rsid w:val="00431DEF"/>
    <w:rsid w:val="00432049"/>
    <w:rsid w:val="00432772"/>
    <w:rsid w:val="0043286F"/>
    <w:rsid w:val="00432899"/>
    <w:rsid w:val="00432E5B"/>
    <w:rsid w:val="004331A2"/>
    <w:rsid w:val="00433292"/>
    <w:rsid w:val="0043356D"/>
    <w:rsid w:val="00433671"/>
    <w:rsid w:val="00433704"/>
    <w:rsid w:val="004338F6"/>
    <w:rsid w:val="00433F70"/>
    <w:rsid w:val="004341D9"/>
    <w:rsid w:val="00434434"/>
    <w:rsid w:val="004346E5"/>
    <w:rsid w:val="00434A6F"/>
    <w:rsid w:val="00434ABC"/>
    <w:rsid w:val="00434CA3"/>
    <w:rsid w:val="00434D03"/>
    <w:rsid w:val="00434DAC"/>
    <w:rsid w:val="00434E4A"/>
    <w:rsid w:val="00434F28"/>
    <w:rsid w:val="00435812"/>
    <w:rsid w:val="00435A85"/>
    <w:rsid w:val="00436046"/>
    <w:rsid w:val="004361C0"/>
    <w:rsid w:val="0043639B"/>
    <w:rsid w:val="004364F3"/>
    <w:rsid w:val="004366B3"/>
    <w:rsid w:val="00436B3C"/>
    <w:rsid w:val="00436C6C"/>
    <w:rsid w:val="004370DA"/>
    <w:rsid w:val="004378BF"/>
    <w:rsid w:val="00437B3B"/>
    <w:rsid w:val="00437CB1"/>
    <w:rsid w:val="00437D48"/>
    <w:rsid w:val="0044002B"/>
    <w:rsid w:val="00440089"/>
    <w:rsid w:val="004400B7"/>
    <w:rsid w:val="0044017C"/>
    <w:rsid w:val="00440695"/>
    <w:rsid w:val="00440A15"/>
    <w:rsid w:val="00440BA2"/>
    <w:rsid w:val="004413FB"/>
    <w:rsid w:val="00441427"/>
    <w:rsid w:val="00441B01"/>
    <w:rsid w:val="00441C0D"/>
    <w:rsid w:val="00442288"/>
    <w:rsid w:val="00442AEA"/>
    <w:rsid w:val="00442B95"/>
    <w:rsid w:val="00442C2D"/>
    <w:rsid w:val="00442C7B"/>
    <w:rsid w:val="00442FBF"/>
    <w:rsid w:val="004434F2"/>
    <w:rsid w:val="00443B32"/>
    <w:rsid w:val="0044470E"/>
    <w:rsid w:val="004448F2"/>
    <w:rsid w:val="004449B4"/>
    <w:rsid w:val="00444CA0"/>
    <w:rsid w:val="00445334"/>
    <w:rsid w:val="00445AF1"/>
    <w:rsid w:val="00445C0A"/>
    <w:rsid w:val="00446116"/>
    <w:rsid w:val="0044644B"/>
    <w:rsid w:val="00446683"/>
    <w:rsid w:val="00446899"/>
    <w:rsid w:val="0044695B"/>
    <w:rsid w:val="00446A17"/>
    <w:rsid w:val="00446CC6"/>
    <w:rsid w:val="00446DA3"/>
    <w:rsid w:val="00446F3E"/>
    <w:rsid w:val="004471A0"/>
    <w:rsid w:val="00447218"/>
    <w:rsid w:val="00447528"/>
    <w:rsid w:val="00447894"/>
    <w:rsid w:val="00447B42"/>
    <w:rsid w:val="00450771"/>
    <w:rsid w:val="00451289"/>
    <w:rsid w:val="00451557"/>
    <w:rsid w:val="004517C8"/>
    <w:rsid w:val="00451897"/>
    <w:rsid w:val="00451CB0"/>
    <w:rsid w:val="00451E64"/>
    <w:rsid w:val="00452A6E"/>
    <w:rsid w:val="00452CDD"/>
    <w:rsid w:val="004534A5"/>
    <w:rsid w:val="00453597"/>
    <w:rsid w:val="004536D9"/>
    <w:rsid w:val="004536FC"/>
    <w:rsid w:val="00453737"/>
    <w:rsid w:val="00453CEE"/>
    <w:rsid w:val="00453E86"/>
    <w:rsid w:val="00454280"/>
    <w:rsid w:val="004545C8"/>
    <w:rsid w:val="00454BD6"/>
    <w:rsid w:val="00454C6C"/>
    <w:rsid w:val="00454CB5"/>
    <w:rsid w:val="004553A0"/>
    <w:rsid w:val="00455650"/>
    <w:rsid w:val="00455A25"/>
    <w:rsid w:val="00455CBE"/>
    <w:rsid w:val="00455F44"/>
    <w:rsid w:val="004568E5"/>
    <w:rsid w:val="0045776C"/>
    <w:rsid w:val="00457B14"/>
    <w:rsid w:val="00457D5B"/>
    <w:rsid w:val="00457DBE"/>
    <w:rsid w:val="00460066"/>
    <w:rsid w:val="0046044B"/>
    <w:rsid w:val="00460A03"/>
    <w:rsid w:val="00460CDE"/>
    <w:rsid w:val="00460DCB"/>
    <w:rsid w:val="00460ED9"/>
    <w:rsid w:val="0046122B"/>
    <w:rsid w:val="0046163B"/>
    <w:rsid w:val="0046163F"/>
    <w:rsid w:val="00461A8C"/>
    <w:rsid w:val="00461CDB"/>
    <w:rsid w:val="0046253A"/>
    <w:rsid w:val="00462593"/>
    <w:rsid w:val="0046284A"/>
    <w:rsid w:val="00462EBC"/>
    <w:rsid w:val="0046328D"/>
    <w:rsid w:val="004636E2"/>
    <w:rsid w:val="004646A4"/>
    <w:rsid w:val="00464793"/>
    <w:rsid w:val="00464D8C"/>
    <w:rsid w:val="00464EAB"/>
    <w:rsid w:val="004653B4"/>
    <w:rsid w:val="004657CD"/>
    <w:rsid w:val="00465E98"/>
    <w:rsid w:val="00466296"/>
    <w:rsid w:val="00466466"/>
    <w:rsid w:val="00466909"/>
    <w:rsid w:val="00466C43"/>
    <w:rsid w:val="0046734D"/>
    <w:rsid w:val="0046739D"/>
    <w:rsid w:val="004673C2"/>
    <w:rsid w:val="0046741A"/>
    <w:rsid w:val="00467717"/>
    <w:rsid w:val="00470017"/>
    <w:rsid w:val="00470F9A"/>
    <w:rsid w:val="004711D0"/>
    <w:rsid w:val="004712F5"/>
    <w:rsid w:val="0047153A"/>
    <w:rsid w:val="00471CA5"/>
    <w:rsid w:val="004721A5"/>
    <w:rsid w:val="00472A34"/>
    <w:rsid w:val="00472C3E"/>
    <w:rsid w:val="00472C9D"/>
    <w:rsid w:val="004730C4"/>
    <w:rsid w:val="0047347A"/>
    <w:rsid w:val="004734AF"/>
    <w:rsid w:val="00473574"/>
    <w:rsid w:val="00473AFB"/>
    <w:rsid w:val="00473B13"/>
    <w:rsid w:val="00474271"/>
    <w:rsid w:val="00474927"/>
    <w:rsid w:val="00474DAE"/>
    <w:rsid w:val="00474DF1"/>
    <w:rsid w:val="00474F6C"/>
    <w:rsid w:val="00475052"/>
    <w:rsid w:val="00475A63"/>
    <w:rsid w:val="00475C2F"/>
    <w:rsid w:val="00475DA9"/>
    <w:rsid w:val="00475E68"/>
    <w:rsid w:val="0047606F"/>
    <w:rsid w:val="004760A7"/>
    <w:rsid w:val="0047618B"/>
    <w:rsid w:val="00476695"/>
    <w:rsid w:val="004773A5"/>
    <w:rsid w:val="0047764F"/>
    <w:rsid w:val="004776E1"/>
    <w:rsid w:val="00477A51"/>
    <w:rsid w:val="00477AB4"/>
    <w:rsid w:val="00477DCC"/>
    <w:rsid w:val="00480190"/>
    <w:rsid w:val="004803DF"/>
    <w:rsid w:val="00481713"/>
    <w:rsid w:val="00481A09"/>
    <w:rsid w:val="00481AC2"/>
    <w:rsid w:val="00482090"/>
    <w:rsid w:val="004821C7"/>
    <w:rsid w:val="00482373"/>
    <w:rsid w:val="0048251A"/>
    <w:rsid w:val="00482584"/>
    <w:rsid w:val="00482921"/>
    <w:rsid w:val="00483164"/>
    <w:rsid w:val="004831CD"/>
    <w:rsid w:val="0048398F"/>
    <w:rsid w:val="00483AA3"/>
    <w:rsid w:val="004841F5"/>
    <w:rsid w:val="00484307"/>
    <w:rsid w:val="00484468"/>
    <w:rsid w:val="004857D7"/>
    <w:rsid w:val="0048596F"/>
    <w:rsid w:val="00485C08"/>
    <w:rsid w:val="00485E73"/>
    <w:rsid w:val="00485F96"/>
    <w:rsid w:val="00486358"/>
    <w:rsid w:val="00486662"/>
    <w:rsid w:val="004866AE"/>
    <w:rsid w:val="004866D6"/>
    <w:rsid w:val="00486795"/>
    <w:rsid w:val="0048681D"/>
    <w:rsid w:val="00486B84"/>
    <w:rsid w:val="00486D3A"/>
    <w:rsid w:val="0048711D"/>
    <w:rsid w:val="0048760E"/>
    <w:rsid w:val="00487C84"/>
    <w:rsid w:val="00487D0C"/>
    <w:rsid w:val="00487DFA"/>
    <w:rsid w:val="00490445"/>
    <w:rsid w:val="00490D76"/>
    <w:rsid w:val="00490E7A"/>
    <w:rsid w:val="0049116B"/>
    <w:rsid w:val="004911A7"/>
    <w:rsid w:val="004914D5"/>
    <w:rsid w:val="00491F54"/>
    <w:rsid w:val="00492637"/>
    <w:rsid w:val="00492799"/>
    <w:rsid w:val="00492B07"/>
    <w:rsid w:val="00492E2F"/>
    <w:rsid w:val="0049319F"/>
    <w:rsid w:val="00493524"/>
    <w:rsid w:val="004938C0"/>
    <w:rsid w:val="00493947"/>
    <w:rsid w:val="004939AB"/>
    <w:rsid w:val="00493B4C"/>
    <w:rsid w:val="00493ED7"/>
    <w:rsid w:val="00494036"/>
    <w:rsid w:val="00494070"/>
    <w:rsid w:val="0049419F"/>
    <w:rsid w:val="00494207"/>
    <w:rsid w:val="004945B5"/>
    <w:rsid w:val="00494678"/>
    <w:rsid w:val="00494AC1"/>
    <w:rsid w:val="00494BF1"/>
    <w:rsid w:val="00494BFB"/>
    <w:rsid w:val="00495427"/>
    <w:rsid w:val="0049559E"/>
    <w:rsid w:val="00495951"/>
    <w:rsid w:val="0049660B"/>
    <w:rsid w:val="00496811"/>
    <w:rsid w:val="004975E3"/>
    <w:rsid w:val="00497BE3"/>
    <w:rsid w:val="00497ECA"/>
    <w:rsid w:val="00497ED6"/>
    <w:rsid w:val="004A03FB"/>
    <w:rsid w:val="004A0FC9"/>
    <w:rsid w:val="004A10DE"/>
    <w:rsid w:val="004A1251"/>
    <w:rsid w:val="004A1C7F"/>
    <w:rsid w:val="004A21F5"/>
    <w:rsid w:val="004A24D8"/>
    <w:rsid w:val="004A252C"/>
    <w:rsid w:val="004A2717"/>
    <w:rsid w:val="004A2CFE"/>
    <w:rsid w:val="004A3393"/>
    <w:rsid w:val="004A3B17"/>
    <w:rsid w:val="004A41EE"/>
    <w:rsid w:val="004A42F7"/>
    <w:rsid w:val="004A43D4"/>
    <w:rsid w:val="004A483C"/>
    <w:rsid w:val="004A4983"/>
    <w:rsid w:val="004A4ABE"/>
    <w:rsid w:val="004A4D1D"/>
    <w:rsid w:val="004A53A8"/>
    <w:rsid w:val="004A541E"/>
    <w:rsid w:val="004A56AF"/>
    <w:rsid w:val="004A5AA3"/>
    <w:rsid w:val="004A5D32"/>
    <w:rsid w:val="004A6150"/>
    <w:rsid w:val="004A67AB"/>
    <w:rsid w:val="004A6BE9"/>
    <w:rsid w:val="004A6D66"/>
    <w:rsid w:val="004A70C3"/>
    <w:rsid w:val="004A7B89"/>
    <w:rsid w:val="004A7D04"/>
    <w:rsid w:val="004A7F1F"/>
    <w:rsid w:val="004B09C5"/>
    <w:rsid w:val="004B0B70"/>
    <w:rsid w:val="004B0E45"/>
    <w:rsid w:val="004B0FBC"/>
    <w:rsid w:val="004B1048"/>
    <w:rsid w:val="004B13A1"/>
    <w:rsid w:val="004B13F4"/>
    <w:rsid w:val="004B1651"/>
    <w:rsid w:val="004B175B"/>
    <w:rsid w:val="004B1A78"/>
    <w:rsid w:val="004B1B3B"/>
    <w:rsid w:val="004B1C2F"/>
    <w:rsid w:val="004B1CD0"/>
    <w:rsid w:val="004B1E59"/>
    <w:rsid w:val="004B2286"/>
    <w:rsid w:val="004B2293"/>
    <w:rsid w:val="004B22F4"/>
    <w:rsid w:val="004B235C"/>
    <w:rsid w:val="004B2B9D"/>
    <w:rsid w:val="004B2BAB"/>
    <w:rsid w:val="004B2F7B"/>
    <w:rsid w:val="004B30A7"/>
    <w:rsid w:val="004B31FF"/>
    <w:rsid w:val="004B33B8"/>
    <w:rsid w:val="004B3DAF"/>
    <w:rsid w:val="004B426D"/>
    <w:rsid w:val="004B4580"/>
    <w:rsid w:val="004B4A2A"/>
    <w:rsid w:val="004B4B98"/>
    <w:rsid w:val="004B4FC7"/>
    <w:rsid w:val="004B51C4"/>
    <w:rsid w:val="004B58C2"/>
    <w:rsid w:val="004B5C5D"/>
    <w:rsid w:val="004B61A9"/>
    <w:rsid w:val="004B640F"/>
    <w:rsid w:val="004B670B"/>
    <w:rsid w:val="004B6D4C"/>
    <w:rsid w:val="004B6D50"/>
    <w:rsid w:val="004B7185"/>
    <w:rsid w:val="004B7208"/>
    <w:rsid w:val="004B7596"/>
    <w:rsid w:val="004B7A48"/>
    <w:rsid w:val="004B7D71"/>
    <w:rsid w:val="004C023D"/>
    <w:rsid w:val="004C02DF"/>
    <w:rsid w:val="004C099F"/>
    <w:rsid w:val="004C0B10"/>
    <w:rsid w:val="004C0B1A"/>
    <w:rsid w:val="004C0F9D"/>
    <w:rsid w:val="004C12C7"/>
    <w:rsid w:val="004C14F0"/>
    <w:rsid w:val="004C185F"/>
    <w:rsid w:val="004C18CC"/>
    <w:rsid w:val="004C19DE"/>
    <w:rsid w:val="004C1C28"/>
    <w:rsid w:val="004C1D7C"/>
    <w:rsid w:val="004C1FB4"/>
    <w:rsid w:val="004C200E"/>
    <w:rsid w:val="004C2071"/>
    <w:rsid w:val="004C23F6"/>
    <w:rsid w:val="004C2791"/>
    <w:rsid w:val="004C27F9"/>
    <w:rsid w:val="004C34FA"/>
    <w:rsid w:val="004C36B1"/>
    <w:rsid w:val="004C3A62"/>
    <w:rsid w:val="004C4004"/>
    <w:rsid w:val="004C40CB"/>
    <w:rsid w:val="004C475E"/>
    <w:rsid w:val="004C4A40"/>
    <w:rsid w:val="004C4A55"/>
    <w:rsid w:val="004C4B49"/>
    <w:rsid w:val="004C51B9"/>
    <w:rsid w:val="004C51F2"/>
    <w:rsid w:val="004C540C"/>
    <w:rsid w:val="004C585F"/>
    <w:rsid w:val="004C5A12"/>
    <w:rsid w:val="004C5D02"/>
    <w:rsid w:val="004C5DDE"/>
    <w:rsid w:val="004C5F2C"/>
    <w:rsid w:val="004C6193"/>
    <w:rsid w:val="004C622F"/>
    <w:rsid w:val="004C7AD1"/>
    <w:rsid w:val="004C7D60"/>
    <w:rsid w:val="004D0393"/>
    <w:rsid w:val="004D03DE"/>
    <w:rsid w:val="004D0B38"/>
    <w:rsid w:val="004D0DB8"/>
    <w:rsid w:val="004D17A9"/>
    <w:rsid w:val="004D1861"/>
    <w:rsid w:val="004D1D57"/>
    <w:rsid w:val="004D223A"/>
    <w:rsid w:val="004D2265"/>
    <w:rsid w:val="004D22F4"/>
    <w:rsid w:val="004D267F"/>
    <w:rsid w:val="004D2981"/>
    <w:rsid w:val="004D29DC"/>
    <w:rsid w:val="004D2BD2"/>
    <w:rsid w:val="004D2CB6"/>
    <w:rsid w:val="004D316E"/>
    <w:rsid w:val="004D38DA"/>
    <w:rsid w:val="004D393F"/>
    <w:rsid w:val="004D3950"/>
    <w:rsid w:val="004D4FF0"/>
    <w:rsid w:val="004D5451"/>
    <w:rsid w:val="004D564A"/>
    <w:rsid w:val="004D56C3"/>
    <w:rsid w:val="004D5721"/>
    <w:rsid w:val="004D5940"/>
    <w:rsid w:val="004D5AD1"/>
    <w:rsid w:val="004D5B03"/>
    <w:rsid w:val="004D5DC2"/>
    <w:rsid w:val="004D61F9"/>
    <w:rsid w:val="004D6492"/>
    <w:rsid w:val="004D66B7"/>
    <w:rsid w:val="004D69AE"/>
    <w:rsid w:val="004D6A2E"/>
    <w:rsid w:val="004D7073"/>
    <w:rsid w:val="004D786B"/>
    <w:rsid w:val="004D7952"/>
    <w:rsid w:val="004D7EC4"/>
    <w:rsid w:val="004E016F"/>
    <w:rsid w:val="004E084B"/>
    <w:rsid w:val="004E0F34"/>
    <w:rsid w:val="004E0FFB"/>
    <w:rsid w:val="004E1610"/>
    <w:rsid w:val="004E1909"/>
    <w:rsid w:val="004E1A69"/>
    <w:rsid w:val="004E1ABF"/>
    <w:rsid w:val="004E1B35"/>
    <w:rsid w:val="004E1CC8"/>
    <w:rsid w:val="004E1E21"/>
    <w:rsid w:val="004E2175"/>
    <w:rsid w:val="004E251A"/>
    <w:rsid w:val="004E2F6F"/>
    <w:rsid w:val="004E319B"/>
    <w:rsid w:val="004E379B"/>
    <w:rsid w:val="004E4101"/>
    <w:rsid w:val="004E42AE"/>
    <w:rsid w:val="004E4647"/>
    <w:rsid w:val="004E4B13"/>
    <w:rsid w:val="004E4CDD"/>
    <w:rsid w:val="004E50EE"/>
    <w:rsid w:val="004E5390"/>
    <w:rsid w:val="004E5871"/>
    <w:rsid w:val="004E5C9A"/>
    <w:rsid w:val="004E5CD5"/>
    <w:rsid w:val="004E5D79"/>
    <w:rsid w:val="004E5E03"/>
    <w:rsid w:val="004E6807"/>
    <w:rsid w:val="004E685D"/>
    <w:rsid w:val="004E69C2"/>
    <w:rsid w:val="004E7405"/>
    <w:rsid w:val="004E7BBB"/>
    <w:rsid w:val="004F02EC"/>
    <w:rsid w:val="004F0816"/>
    <w:rsid w:val="004F0A22"/>
    <w:rsid w:val="004F0A75"/>
    <w:rsid w:val="004F0C5C"/>
    <w:rsid w:val="004F0C7B"/>
    <w:rsid w:val="004F1056"/>
    <w:rsid w:val="004F15C7"/>
    <w:rsid w:val="004F1AE6"/>
    <w:rsid w:val="004F1DBF"/>
    <w:rsid w:val="004F252F"/>
    <w:rsid w:val="004F2DDB"/>
    <w:rsid w:val="004F2F00"/>
    <w:rsid w:val="004F3496"/>
    <w:rsid w:val="004F34CD"/>
    <w:rsid w:val="004F3545"/>
    <w:rsid w:val="004F3574"/>
    <w:rsid w:val="004F37FB"/>
    <w:rsid w:val="004F38F4"/>
    <w:rsid w:val="004F40C9"/>
    <w:rsid w:val="004F4125"/>
    <w:rsid w:val="004F4A80"/>
    <w:rsid w:val="004F4E49"/>
    <w:rsid w:val="004F551A"/>
    <w:rsid w:val="004F5737"/>
    <w:rsid w:val="004F6DA6"/>
    <w:rsid w:val="004F71B5"/>
    <w:rsid w:val="004F756C"/>
    <w:rsid w:val="005005F6"/>
    <w:rsid w:val="005006C0"/>
    <w:rsid w:val="005013F9"/>
    <w:rsid w:val="00501411"/>
    <w:rsid w:val="00501482"/>
    <w:rsid w:val="00501A1D"/>
    <w:rsid w:val="00501B0D"/>
    <w:rsid w:val="00501D11"/>
    <w:rsid w:val="00502034"/>
    <w:rsid w:val="0050224E"/>
    <w:rsid w:val="0050267F"/>
    <w:rsid w:val="00502682"/>
    <w:rsid w:val="005026F3"/>
    <w:rsid w:val="00502744"/>
    <w:rsid w:val="00502DCE"/>
    <w:rsid w:val="00502E6E"/>
    <w:rsid w:val="005030B3"/>
    <w:rsid w:val="005036B6"/>
    <w:rsid w:val="00503752"/>
    <w:rsid w:val="00503B1B"/>
    <w:rsid w:val="00503B33"/>
    <w:rsid w:val="00503D6E"/>
    <w:rsid w:val="00504979"/>
    <w:rsid w:val="00504A16"/>
    <w:rsid w:val="0050548E"/>
    <w:rsid w:val="005055DB"/>
    <w:rsid w:val="00505C6A"/>
    <w:rsid w:val="0050650C"/>
    <w:rsid w:val="0050679F"/>
    <w:rsid w:val="005067D3"/>
    <w:rsid w:val="005067F8"/>
    <w:rsid w:val="00506CDE"/>
    <w:rsid w:val="00506CF0"/>
    <w:rsid w:val="00506FF7"/>
    <w:rsid w:val="00507320"/>
    <w:rsid w:val="0050772F"/>
    <w:rsid w:val="00507985"/>
    <w:rsid w:val="00507C75"/>
    <w:rsid w:val="00507E19"/>
    <w:rsid w:val="00507F78"/>
    <w:rsid w:val="005102A5"/>
    <w:rsid w:val="0051037C"/>
    <w:rsid w:val="00510766"/>
    <w:rsid w:val="00510825"/>
    <w:rsid w:val="005109BF"/>
    <w:rsid w:val="0051130D"/>
    <w:rsid w:val="00511401"/>
    <w:rsid w:val="0051187F"/>
    <w:rsid w:val="005122D6"/>
    <w:rsid w:val="00512377"/>
    <w:rsid w:val="00512B2D"/>
    <w:rsid w:val="00512B87"/>
    <w:rsid w:val="00512E7A"/>
    <w:rsid w:val="0051326E"/>
    <w:rsid w:val="00514351"/>
    <w:rsid w:val="00514582"/>
    <w:rsid w:val="005149E2"/>
    <w:rsid w:val="00514C38"/>
    <w:rsid w:val="00514E2B"/>
    <w:rsid w:val="00514EA2"/>
    <w:rsid w:val="0051535B"/>
    <w:rsid w:val="0051568D"/>
    <w:rsid w:val="005158A8"/>
    <w:rsid w:val="0051597A"/>
    <w:rsid w:val="00515EB0"/>
    <w:rsid w:val="005164F3"/>
    <w:rsid w:val="00516CA7"/>
    <w:rsid w:val="00516D77"/>
    <w:rsid w:val="00517187"/>
    <w:rsid w:val="00517329"/>
    <w:rsid w:val="0051788C"/>
    <w:rsid w:val="00517BB1"/>
    <w:rsid w:val="00517C7F"/>
    <w:rsid w:val="00520204"/>
    <w:rsid w:val="0052038E"/>
    <w:rsid w:val="00520B87"/>
    <w:rsid w:val="00521046"/>
    <w:rsid w:val="00521085"/>
    <w:rsid w:val="005213AB"/>
    <w:rsid w:val="0052163D"/>
    <w:rsid w:val="0052178E"/>
    <w:rsid w:val="005219A9"/>
    <w:rsid w:val="00521BE5"/>
    <w:rsid w:val="00521BF7"/>
    <w:rsid w:val="00521DF8"/>
    <w:rsid w:val="00521E2A"/>
    <w:rsid w:val="005224CE"/>
    <w:rsid w:val="0052254D"/>
    <w:rsid w:val="005226FB"/>
    <w:rsid w:val="00522A72"/>
    <w:rsid w:val="00522D75"/>
    <w:rsid w:val="005234BD"/>
    <w:rsid w:val="0052351B"/>
    <w:rsid w:val="00523B15"/>
    <w:rsid w:val="00523F85"/>
    <w:rsid w:val="00524077"/>
    <w:rsid w:val="00524568"/>
    <w:rsid w:val="00524640"/>
    <w:rsid w:val="00524B66"/>
    <w:rsid w:val="00525179"/>
    <w:rsid w:val="0052552B"/>
    <w:rsid w:val="0052556D"/>
    <w:rsid w:val="005255FF"/>
    <w:rsid w:val="00525735"/>
    <w:rsid w:val="00525DEC"/>
    <w:rsid w:val="00526795"/>
    <w:rsid w:val="005268D5"/>
    <w:rsid w:val="00526BB6"/>
    <w:rsid w:val="00527408"/>
    <w:rsid w:val="00527734"/>
    <w:rsid w:val="005277A7"/>
    <w:rsid w:val="00530469"/>
    <w:rsid w:val="00530783"/>
    <w:rsid w:val="00530941"/>
    <w:rsid w:val="00530ECE"/>
    <w:rsid w:val="00530EF5"/>
    <w:rsid w:val="00530FB6"/>
    <w:rsid w:val="00530FBE"/>
    <w:rsid w:val="005320C3"/>
    <w:rsid w:val="005322BD"/>
    <w:rsid w:val="00532339"/>
    <w:rsid w:val="0053272F"/>
    <w:rsid w:val="00532A62"/>
    <w:rsid w:val="00532B47"/>
    <w:rsid w:val="00532BAC"/>
    <w:rsid w:val="00532CF2"/>
    <w:rsid w:val="00532F2A"/>
    <w:rsid w:val="0053334E"/>
    <w:rsid w:val="00534052"/>
    <w:rsid w:val="00534194"/>
    <w:rsid w:val="00534305"/>
    <w:rsid w:val="00534727"/>
    <w:rsid w:val="005348A0"/>
    <w:rsid w:val="00535309"/>
    <w:rsid w:val="005353EA"/>
    <w:rsid w:val="005356C2"/>
    <w:rsid w:val="00535911"/>
    <w:rsid w:val="00535CF0"/>
    <w:rsid w:val="00535D2C"/>
    <w:rsid w:val="005361D8"/>
    <w:rsid w:val="005363E7"/>
    <w:rsid w:val="005364D2"/>
    <w:rsid w:val="005366AC"/>
    <w:rsid w:val="00536B13"/>
    <w:rsid w:val="00536B81"/>
    <w:rsid w:val="00536D10"/>
    <w:rsid w:val="00536F92"/>
    <w:rsid w:val="0053706F"/>
    <w:rsid w:val="0053733F"/>
    <w:rsid w:val="00537442"/>
    <w:rsid w:val="00537A48"/>
    <w:rsid w:val="00540D6A"/>
    <w:rsid w:val="00540DEC"/>
    <w:rsid w:val="0054113D"/>
    <w:rsid w:val="00541933"/>
    <w:rsid w:val="00542253"/>
    <w:rsid w:val="00542375"/>
    <w:rsid w:val="005423BD"/>
    <w:rsid w:val="00542782"/>
    <w:rsid w:val="00542796"/>
    <w:rsid w:val="00543516"/>
    <w:rsid w:val="0054359B"/>
    <w:rsid w:val="005437D0"/>
    <w:rsid w:val="0054381A"/>
    <w:rsid w:val="00543A6A"/>
    <w:rsid w:val="0054406D"/>
    <w:rsid w:val="00544439"/>
    <w:rsid w:val="00544583"/>
    <w:rsid w:val="00544E54"/>
    <w:rsid w:val="0054532E"/>
    <w:rsid w:val="0054586B"/>
    <w:rsid w:val="00545C60"/>
    <w:rsid w:val="0054639A"/>
    <w:rsid w:val="005468A0"/>
    <w:rsid w:val="00547700"/>
    <w:rsid w:val="00547747"/>
    <w:rsid w:val="00547876"/>
    <w:rsid w:val="00547EF6"/>
    <w:rsid w:val="0055017F"/>
    <w:rsid w:val="005501BF"/>
    <w:rsid w:val="00550228"/>
    <w:rsid w:val="00550235"/>
    <w:rsid w:val="005503E6"/>
    <w:rsid w:val="00550AAD"/>
    <w:rsid w:val="00550C7F"/>
    <w:rsid w:val="005515A0"/>
    <w:rsid w:val="00551630"/>
    <w:rsid w:val="005519BB"/>
    <w:rsid w:val="005519D4"/>
    <w:rsid w:val="00551CD7"/>
    <w:rsid w:val="0055256F"/>
    <w:rsid w:val="005525C7"/>
    <w:rsid w:val="00552764"/>
    <w:rsid w:val="005527F0"/>
    <w:rsid w:val="0055285E"/>
    <w:rsid w:val="00552CB3"/>
    <w:rsid w:val="00552CC5"/>
    <w:rsid w:val="005530B4"/>
    <w:rsid w:val="00553171"/>
    <w:rsid w:val="00553296"/>
    <w:rsid w:val="00553C54"/>
    <w:rsid w:val="00553CDE"/>
    <w:rsid w:val="0055429A"/>
    <w:rsid w:val="0055442E"/>
    <w:rsid w:val="005548A6"/>
    <w:rsid w:val="00554A18"/>
    <w:rsid w:val="00554C55"/>
    <w:rsid w:val="00554EB7"/>
    <w:rsid w:val="005550E8"/>
    <w:rsid w:val="0055530D"/>
    <w:rsid w:val="00555645"/>
    <w:rsid w:val="00555C8F"/>
    <w:rsid w:val="00556492"/>
    <w:rsid w:val="00556678"/>
    <w:rsid w:val="00556DFF"/>
    <w:rsid w:val="005571A1"/>
    <w:rsid w:val="005574D5"/>
    <w:rsid w:val="00557514"/>
    <w:rsid w:val="0055751D"/>
    <w:rsid w:val="00557550"/>
    <w:rsid w:val="005577E9"/>
    <w:rsid w:val="00557988"/>
    <w:rsid w:val="00557D05"/>
    <w:rsid w:val="00557EB4"/>
    <w:rsid w:val="005600D5"/>
    <w:rsid w:val="00561B7A"/>
    <w:rsid w:val="00562BB6"/>
    <w:rsid w:val="00563106"/>
    <w:rsid w:val="005632F1"/>
    <w:rsid w:val="005634E9"/>
    <w:rsid w:val="00563737"/>
    <w:rsid w:val="00563A14"/>
    <w:rsid w:val="00563C92"/>
    <w:rsid w:val="005640E9"/>
    <w:rsid w:val="0056439E"/>
    <w:rsid w:val="005647D9"/>
    <w:rsid w:val="00564EAA"/>
    <w:rsid w:val="00565083"/>
    <w:rsid w:val="0056510E"/>
    <w:rsid w:val="005653AF"/>
    <w:rsid w:val="00565C07"/>
    <w:rsid w:val="00565EE7"/>
    <w:rsid w:val="0056600C"/>
    <w:rsid w:val="005661B2"/>
    <w:rsid w:val="005664C9"/>
    <w:rsid w:val="00566602"/>
    <w:rsid w:val="0056670A"/>
    <w:rsid w:val="00566A6E"/>
    <w:rsid w:val="00566E9B"/>
    <w:rsid w:val="00567398"/>
    <w:rsid w:val="00567F97"/>
    <w:rsid w:val="00570A67"/>
    <w:rsid w:val="00570BFC"/>
    <w:rsid w:val="00570EC2"/>
    <w:rsid w:val="00570ED6"/>
    <w:rsid w:val="00570F88"/>
    <w:rsid w:val="005718D4"/>
    <w:rsid w:val="00571C7C"/>
    <w:rsid w:val="005720EB"/>
    <w:rsid w:val="00572EC3"/>
    <w:rsid w:val="00572F3F"/>
    <w:rsid w:val="00572FFE"/>
    <w:rsid w:val="0057306A"/>
    <w:rsid w:val="00573406"/>
    <w:rsid w:val="00573633"/>
    <w:rsid w:val="005749D2"/>
    <w:rsid w:val="00574EFC"/>
    <w:rsid w:val="0057516C"/>
    <w:rsid w:val="00575235"/>
    <w:rsid w:val="00576180"/>
    <w:rsid w:val="0057630C"/>
    <w:rsid w:val="00576F02"/>
    <w:rsid w:val="00577196"/>
    <w:rsid w:val="005775E7"/>
    <w:rsid w:val="00577981"/>
    <w:rsid w:val="0058115E"/>
    <w:rsid w:val="005812AB"/>
    <w:rsid w:val="00581615"/>
    <w:rsid w:val="00581AEC"/>
    <w:rsid w:val="00581D25"/>
    <w:rsid w:val="00582791"/>
    <w:rsid w:val="00582901"/>
    <w:rsid w:val="0058308B"/>
    <w:rsid w:val="005830F0"/>
    <w:rsid w:val="005832EE"/>
    <w:rsid w:val="00583795"/>
    <w:rsid w:val="00583A89"/>
    <w:rsid w:val="00583BA7"/>
    <w:rsid w:val="00583BB6"/>
    <w:rsid w:val="00583DD2"/>
    <w:rsid w:val="00584EC0"/>
    <w:rsid w:val="00585501"/>
    <w:rsid w:val="00585793"/>
    <w:rsid w:val="005858A1"/>
    <w:rsid w:val="00585C19"/>
    <w:rsid w:val="00585DA8"/>
    <w:rsid w:val="00585EFE"/>
    <w:rsid w:val="005863A7"/>
    <w:rsid w:val="0058666A"/>
    <w:rsid w:val="0058667D"/>
    <w:rsid w:val="00586A4E"/>
    <w:rsid w:val="00586ADB"/>
    <w:rsid w:val="00586AEF"/>
    <w:rsid w:val="00586F0F"/>
    <w:rsid w:val="00587011"/>
    <w:rsid w:val="00587019"/>
    <w:rsid w:val="005871A6"/>
    <w:rsid w:val="005872A2"/>
    <w:rsid w:val="00587A55"/>
    <w:rsid w:val="00587B84"/>
    <w:rsid w:val="00587C3B"/>
    <w:rsid w:val="00590F6A"/>
    <w:rsid w:val="005910CA"/>
    <w:rsid w:val="00591274"/>
    <w:rsid w:val="0059131E"/>
    <w:rsid w:val="005917F2"/>
    <w:rsid w:val="0059183F"/>
    <w:rsid w:val="00591F39"/>
    <w:rsid w:val="005922A0"/>
    <w:rsid w:val="0059267B"/>
    <w:rsid w:val="005927EC"/>
    <w:rsid w:val="00592887"/>
    <w:rsid w:val="0059295E"/>
    <w:rsid w:val="00593A6F"/>
    <w:rsid w:val="00593B04"/>
    <w:rsid w:val="00593B40"/>
    <w:rsid w:val="00594307"/>
    <w:rsid w:val="005943CE"/>
    <w:rsid w:val="005947C7"/>
    <w:rsid w:val="00594C11"/>
    <w:rsid w:val="005951A6"/>
    <w:rsid w:val="00595E67"/>
    <w:rsid w:val="005965E0"/>
    <w:rsid w:val="005966AC"/>
    <w:rsid w:val="00596869"/>
    <w:rsid w:val="00596AFC"/>
    <w:rsid w:val="00596B57"/>
    <w:rsid w:val="0059756B"/>
    <w:rsid w:val="005978EC"/>
    <w:rsid w:val="00597CA2"/>
    <w:rsid w:val="00597EAF"/>
    <w:rsid w:val="00597EF1"/>
    <w:rsid w:val="005A0B1B"/>
    <w:rsid w:val="005A0B63"/>
    <w:rsid w:val="005A0B99"/>
    <w:rsid w:val="005A0E0D"/>
    <w:rsid w:val="005A1477"/>
    <w:rsid w:val="005A1D02"/>
    <w:rsid w:val="005A1D86"/>
    <w:rsid w:val="005A2138"/>
    <w:rsid w:val="005A2567"/>
    <w:rsid w:val="005A2571"/>
    <w:rsid w:val="005A3068"/>
    <w:rsid w:val="005A3357"/>
    <w:rsid w:val="005A33C7"/>
    <w:rsid w:val="005A3901"/>
    <w:rsid w:val="005A4070"/>
    <w:rsid w:val="005A45C8"/>
    <w:rsid w:val="005A47AB"/>
    <w:rsid w:val="005A47FB"/>
    <w:rsid w:val="005A48B3"/>
    <w:rsid w:val="005A4994"/>
    <w:rsid w:val="005A4A8D"/>
    <w:rsid w:val="005A50D4"/>
    <w:rsid w:val="005A5824"/>
    <w:rsid w:val="005A5AF6"/>
    <w:rsid w:val="005A5E94"/>
    <w:rsid w:val="005A5F20"/>
    <w:rsid w:val="005A5F2F"/>
    <w:rsid w:val="005A5F32"/>
    <w:rsid w:val="005A63C9"/>
    <w:rsid w:val="005A68C1"/>
    <w:rsid w:val="005A68C2"/>
    <w:rsid w:val="005A6CC2"/>
    <w:rsid w:val="005A73C8"/>
    <w:rsid w:val="005A74E3"/>
    <w:rsid w:val="005A7618"/>
    <w:rsid w:val="005A7B0A"/>
    <w:rsid w:val="005A7F3A"/>
    <w:rsid w:val="005A9ACD"/>
    <w:rsid w:val="005B03A3"/>
    <w:rsid w:val="005B0434"/>
    <w:rsid w:val="005B0718"/>
    <w:rsid w:val="005B0862"/>
    <w:rsid w:val="005B0D81"/>
    <w:rsid w:val="005B1371"/>
    <w:rsid w:val="005B16B9"/>
    <w:rsid w:val="005B1F27"/>
    <w:rsid w:val="005B21B5"/>
    <w:rsid w:val="005B24F7"/>
    <w:rsid w:val="005B2782"/>
    <w:rsid w:val="005B2D08"/>
    <w:rsid w:val="005B2F40"/>
    <w:rsid w:val="005B32DC"/>
    <w:rsid w:val="005B3529"/>
    <w:rsid w:val="005B36F4"/>
    <w:rsid w:val="005B3EBE"/>
    <w:rsid w:val="005B425F"/>
    <w:rsid w:val="005B457D"/>
    <w:rsid w:val="005B48F9"/>
    <w:rsid w:val="005B4CDA"/>
    <w:rsid w:val="005B5139"/>
    <w:rsid w:val="005B5540"/>
    <w:rsid w:val="005B55C5"/>
    <w:rsid w:val="005B5689"/>
    <w:rsid w:val="005B5A9A"/>
    <w:rsid w:val="005B5D87"/>
    <w:rsid w:val="005B64E9"/>
    <w:rsid w:val="005B6A7E"/>
    <w:rsid w:val="005B6CA6"/>
    <w:rsid w:val="005B6D25"/>
    <w:rsid w:val="005B6FD4"/>
    <w:rsid w:val="005B7943"/>
    <w:rsid w:val="005B7C66"/>
    <w:rsid w:val="005B7CC7"/>
    <w:rsid w:val="005B7DB7"/>
    <w:rsid w:val="005C032A"/>
    <w:rsid w:val="005C039E"/>
    <w:rsid w:val="005C03C2"/>
    <w:rsid w:val="005C0C27"/>
    <w:rsid w:val="005C2066"/>
    <w:rsid w:val="005C2284"/>
    <w:rsid w:val="005C235B"/>
    <w:rsid w:val="005C32E8"/>
    <w:rsid w:val="005C3466"/>
    <w:rsid w:val="005C38ED"/>
    <w:rsid w:val="005C3DB5"/>
    <w:rsid w:val="005C46F8"/>
    <w:rsid w:val="005C499B"/>
    <w:rsid w:val="005C4A37"/>
    <w:rsid w:val="005C4A8D"/>
    <w:rsid w:val="005C4E89"/>
    <w:rsid w:val="005C514D"/>
    <w:rsid w:val="005C5329"/>
    <w:rsid w:val="005C5553"/>
    <w:rsid w:val="005C5A9F"/>
    <w:rsid w:val="005C6361"/>
    <w:rsid w:val="005C6777"/>
    <w:rsid w:val="005C6919"/>
    <w:rsid w:val="005C6B40"/>
    <w:rsid w:val="005C7018"/>
    <w:rsid w:val="005C719D"/>
    <w:rsid w:val="005C73FE"/>
    <w:rsid w:val="005C7A82"/>
    <w:rsid w:val="005D04B1"/>
    <w:rsid w:val="005D04B7"/>
    <w:rsid w:val="005D0808"/>
    <w:rsid w:val="005D1EF4"/>
    <w:rsid w:val="005D1FAF"/>
    <w:rsid w:val="005D248F"/>
    <w:rsid w:val="005D30F4"/>
    <w:rsid w:val="005D329A"/>
    <w:rsid w:val="005D379C"/>
    <w:rsid w:val="005D3B1D"/>
    <w:rsid w:val="005D44EE"/>
    <w:rsid w:val="005D4749"/>
    <w:rsid w:val="005D479F"/>
    <w:rsid w:val="005D4BC6"/>
    <w:rsid w:val="005D587F"/>
    <w:rsid w:val="005D5E7A"/>
    <w:rsid w:val="005D5FD5"/>
    <w:rsid w:val="005D608D"/>
    <w:rsid w:val="005D62A6"/>
    <w:rsid w:val="005D6BFF"/>
    <w:rsid w:val="005D6E80"/>
    <w:rsid w:val="005D730C"/>
    <w:rsid w:val="005D78C3"/>
    <w:rsid w:val="005D7911"/>
    <w:rsid w:val="005D7DED"/>
    <w:rsid w:val="005E0051"/>
    <w:rsid w:val="005E01C8"/>
    <w:rsid w:val="005E0E2D"/>
    <w:rsid w:val="005E0EB9"/>
    <w:rsid w:val="005E0EEB"/>
    <w:rsid w:val="005E0F30"/>
    <w:rsid w:val="005E11DD"/>
    <w:rsid w:val="005E1DB3"/>
    <w:rsid w:val="005E1EF0"/>
    <w:rsid w:val="005E219F"/>
    <w:rsid w:val="005E2360"/>
    <w:rsid w:val="005E25D3"/>
    <w:rsid w:val="005E2E90"/>
    <w:rsid w:val="005E310E"/>
    <w:rsid w:val="005E3579"/>
    <w:rsid w:val="005E3630"/>
    <w:rsid w:val="005E3806"/>
    <w:rsid w:val="005E3B8F"/>
    <w:rsid w:val="005E420D"/>
    <w:rsid w:val="005E4468"/>
    <w:rsid w:val="005E451D"/>
    <w:rsid w:val="005E46A8"/>
    <w:rsid w:val="005E47FB"/>
    <w:rsid w:val="005E4C83"/>
    <w:rsid w:val="005E50C6"/>
    <w:rsid w:val="005E55C4"/>
    <w:rsid w:val="005E5B19"/>
    <w:rsid w:val="005E60C3"/>
    <w:rsid w:val="005E6B29"/>
    <w:rsid w:val="005E6F69"/>
    <w:rsid w:val="005E71A6"/>
    <w:rsid w:val="005E7518"/>
    <w:rsid w:val="005E781F"/>
    <w:rsid w:val="005F0577"/>
    <w:rsid w:val="005F068B"/>
    <w:rsid w:val="005F0889"/>
    <w:rsid w:val="005F0AFE"/>
    <w:rsid w:val="005F0E52"/>
    <w:rsid w:val="005F1329"/>
    <w:rsid w:val="005F13FD"/>
    <w:rsid w:val="005F1639"/>
    <w:rsid w:val="005F18B4"/>
    <w:rsid w:val="005F19E8"/>
    <w:rsid w:val="005F1B17"/>
    <w:rsid w:val="005F20F1"/>
    <w:rsid w:val="005F2708"/>
    <w:rsid w:val="005F29ED"/>
    <w:rsid w:val="005F2AD5"/>
    <w:rsid w:val="005F2CCB"/>
    <w:rsid w:val="005F2D8B"/>
    <w:rsid w:val="005F2E2C"/>
    <w:rsid w:val="005F2FB4"/>
    <w:rsid w:val="005F3052"/>
    <w:rsid w:val="005F33CA"/>
    <w:rsid w:val="005F3892"/>
    <w:rsid w:val="005F3A9B"/>
    <w:rsid w:val="005F4152"/>
    <w:rsid w:val="005F4AAC"/>
    <w:rsid w:val="005F4D1A"/>
    <w:rsid w:val="005F501F"/>
    <w:rsid w:val="005F5392"/>
    <w:rsid w:val="005F54B6"/>
    <w:rsid w:val="005F5AE9"/>
    <w:rsid w:val="005F5BCE"/>
    <w:rsid w:val="005F5D7F"/>
    <w:rsid w:val="005F5DCF"/>
    <w:rsid w:val="005F601A"/>
    <w:rsid w:val="005F6553"/>
    <w:rsid w:val="005F677E"/>
    <w:rsid w:val="005F69DD"/>
    <w:rsid w:val="005F6BD5"/>
    <w:rsid w:val="005F73DF"/>
    <w:rsid w:val="005F74EF"/>
    <w:rsid w:val="005F7A19"/>
    <w:rsid w:val="005F7ABE"/>
    <w:rsid w:val="0060068A"/>
    <w:rsid w:val="00600812"/>
    <w:rsid w:val="00600EAA"/>
    <w:rsid w:val="0060131B"/>
    <w:rsid w:val="006017CF"/>
    <w:rsid w:val="00601A06"/>
    <w:rsid w:val="00601B72"/>
    <w:rsid w:val="00601B82"/>
    <w:rsid w:val="00601BCE"/>
    <w:rsid w:val="00601CE1"/>
    <w:rsid w:val="006029BA"/>
    <w:rsid w:val="006031BD"/>
    <w:rsid w:val="006034F7"/>
    <w:rsid w:val="006044C9"/>
    <w:rsid w:val="00604732"/>
    <w:rsid w:val="0060498F"/>
    <w:rsid w:val="00604CF6"/>
    <w:rsid w:val="00604EBD"/>
    <w:rsid w:val="00604EF3"/>
    <w:rsid w:val="00604FDD"/>
    <w:rsid w:val="00605314"/>
    <w:rsid w:val="00605404"/>
    <w:rsid w:val="006055E4"/>
    <w:rsid w:val="006063DE"/>
    <w:rsid w:val="00606BF3"/>
    <w:rsid w:val="00606D55"/>
    <w:rsid w:val="00607117"/>
    <w:rsid w:val="0060714D"/>
    <w:rsid w:val="0060759D"/>
    <w:rsid w:val="006076C3"/>
    <w:rsid w:val="00607913"/>
    <w:rsid w:val="00607E8F"/>
    <w:rsid w:val="00607ED1"/>
    <w:rsid w:val="00607EF7"/>
    <w:rsid w:val="00610138"/>
    <w:rsid w:val="00610640"/>
    <w:rsid w:val="00610778"/>
    <w:rsid w:val="00610AFA"/>
    <w:rsid w:val="006113CC"/>
    <w:rsid w:val="00611608"/>
    <w:rsid w:val="00611917"/>
    <w:rsid w:val="00612197"/>
    <w:rsid w:val="00612203"/>
    <w:rsid w:val="00612516"/>
    <w:rsid w:val="006127A8"/>
    <w:rsid w:val="0061312D"/>
    <w:rsid w:val="00613587"/>
    <w:rsid w:val="00613724"/>
    <w:rsid w:val="00613FC8"/>
    <w:rsid w:val="006144B7"/>
    <w:rsid w:val="00614682"/>
    <w:rsid w:val="006149B9"/>
    <w:rsid w:val="00614B8C"/>
    <w:rsid w:val="00614BA5"/>
    <w:rsid w:val="00614E86"/>
    <w:rsid w:val="00615662"/>
    <w:rsid w:val="00615C39"/>
    <w:rsid w:val="00615F65"/>
    <w:rsid w:val="00615FC6"/>
    <w:rsid w:val="00616051"/>
    <w:rsid w:val="006160DE"/>
    <w:rsid w:val="00616414"/>
    <w:rsid w:val="00616637"/>
    <w:rsid w:val="00616B0E"/>
    <w:rsid w:val="00617889"/>
    <w:rsid w:val="00617892"/>
    <w:rsid w:val="006179F8"/>
    <w:rsid w:val="00617C97"/>
    <w:rsid w:val="00617DDB"/>
    <w:rsid w:val="00617EA2"/>
    <w:rsid w:val="00617EBB"/>
    <w:rsid w:val="00620426"/>
    <w:rsid w:val="0062049D"/>
    <w:rsid w:val="006208AA"/>
    <w:rsid w:val="00620B51"/>
    <w:rsid w:val="00620B7C"/>
    <w:rsid w:val="006218CA"/>
    <w:rsid w:val="00621CFC"/>
    <w:rsid w:val="00621D03"/>
    <w:rsid w:val="00621EC3"/>
    <w:rsid w:val="00621FAC"/>
    <w:rsid w:val="00622252"/>
    <w:rsid w:val="006222D6"/>
    <w:rsid w:val="0062250B"/>
    <w:rsid w:val="00622775"/>
    <w:rsid w:val="00622B5C"/>
    <w:rsid w:val="00622CC5"/>
    <w:rsid w:val="00622DC8"/>
    <w:rsid w:val="006233E8"/>
    <w:rsid w:val="00623693"/>
    <w:rsid w:val="00623BB6"/>
    <w:rsid w:val="00623BCD"/>
    <w:rsid w:val="00623EF8"/>
    <w:rsid w:val="0062407B"/>
    <w:rsid w:val="006240DC"/>
    <w:rsid w:val="006244C7"/>
    <w:rsid w:val="006244FB"/>
    <w:rsid w:val="00624514"/>
    <w:rsid w:val="00624C39"/>
    <w:rsid w:val="00624E68"/>
    <w:rsid w:val="00625207"/>
    <w:rsid w:val="00625278"/>
    <w:rsid w:val="00625E65"/>
    <w:rsid w:val="0062674A"/>
    <w:rsid w:val="00626B95"/>
    <w:rsid w:val="00626E7B"/>
    <w:rsid w:val="00626F82"/>
    <w:rsid w:val="006270B1"/>
    <w:rsid w:val="00627778"/>
    <w:rsid w:val="00627CAD"/>
    <w:rsid w:val="006303A9"/>
    <w:rsid w:val="0063094D"/>
    <w:rsid w:val="006309B5"/>
    <w:rsid w:val="00630ED1"/>
    <w:rsid w:val="006310A5"/>
    <w:rsid w:val="006312DA"/>
    <w:rsid w:val="00632291"/>
    <w:rsid w:val="00632565"/>
    <w:rsid w:val="00632707"/>
    <w:rsid w:val="0063289D"/>
    <w:rsid w:val="0063322F"/>
    <w:rsid w:val="0063347C"/>
    <w:rsid w:val="00633A22"/>
    <w:rsid w:val="00634591"/>
    <w:rsid w:val="006357BD"/>
    <w:rsid w:val="006359AC"/>
    <w:rsid w:val="00635CED"/>
    <w:rsid w:val="006367D4"/>
    <w:rsid w:val="00637572"/>
    <w:rsid w:val="006400AF"/>
    <w:rsid w:val="00640399"/>
    <w:rsid w:val="0064046E"/>
    <w:rsid w:val="0064066C"/>
    <w:rsid w:val="00640C3F"/>
    <w:rsid w:val="00640CF3"/>
    <w:rsid w:val="00640D85"/>
    <w:rsid w:val="00640E71"/>
    <w:rsid w:val="00640EC5"/>
    <w:rsid w:val="006410F9"/>
    <w:rsid w:val="006412ED"/>
    <w:rsid w:val="006418E8"/>
    <w:rsid w:val="006419F3"/>
    <w:rsid w:val="00641C9A"/>
    <w:rsid w:val="00641D16"/>
    <w:rsid w:val="00641D93"/>
    <w:rsid w:val="00641E51"/>
    <w:rsid w:val="00642A20"/>
    <w:rsid w:val="00642AA0"/>
    <w:rsid w:val="00642CD9"/>
    <w:rsid w:val="0064306E"/>
    <w:rsid w:val="0064329C"/>
    <w:rsid w:val="00643465"/>
    <w:rsid w:val="006437D1"/>
    <w:rsid w:val="00644092"/>
    <w:rsid w:val="0064447A"/>
    <w:rsid w:val="00644A66"/>
    <w:rsid w:val="0064543C"/>
    <w:rsid w:val="00645D44"/>
    <w:rsid w:val="0064667C"/>
    <w:rsid w:val="00646787"/>
    <w:rsid w:val="00646E78"/>
    <w:rsid w:val="006470D4"/>
    <w:rsid w:val="00647997"/>
    <w:rsid w:val="006479E0"/>
    <w:rsid w:val="00647B32"/>
    <w:rsid w:val="00650081"/>
    <w:rsid w:val="0065008F"/>
    <w:rsid w:val="00650EE5"/>
    <w:rsid w:val="00650F64"/>
    <w:rsid w:val="0065104C"/>
    <w:rsid w:val="006518BE"/>
    <w:rsid w:val="00651DDF"/>
    <w:rsid w:val="00651E04"/>
    <w:rsid w:val="00652A21"/>
    <w:rsid w:val="00652E33"/>
    <w:rsid w:val="0065474E"/>
    <w:rsid w:val="00654D59"/>
    <w:rsid w:val="00654EB2"/>
    <w:rsid w:val="006553C5"/>
    <w:rsid w:val="00655618"/>
    <w:rsid w:val="00655667"/>
    <w:rsid w:val="00655AF2"/>
    <w:rsid w:val="00655CA8"/>
    <w:rsid w:val="006563A3"/>
    <w:rsid w:val="00656540"/>
    <w:rsid w:val="006567DF"/>
    <w:rsid w:val="00656B9E"/>
    <w:rsid w:val="0065755C"/>
    <w:rsid w:val="006575E3"/>
    <w:rsid w:val="006577E8"/>
    <w:rsid w:val="00657FE0"/>
    <w:rsid w:val="00660043"/>
    <w:rsid w:val="00660631"/>
    <w:rsid w:val="00660DA6"/>
    <w:rsid w:val="00660EC0"/>
    <w:rsid w:val="00661389"/>
    <w:rsid w:val="006616CC"/>
    <w:rsid w:val="00661A44"/>
    <w:rsid w:val="00661C9F"/>
    <w:rsid w:val="006620B2"/>
    <w:rsid w:val="006621C4"/>
    <w:rsid w:val="00662217"/>
    <w:rsid w:val="006629E2"/>
    <w:rsid w:val="00662D4F"/>
    <w:rsid w:val="006638C3"/>
    <w:rsid w:val="00663A50"/>
    <w:rsid w:val="00663BAB"/>
    <w:rsid w:val="00663D32"/>
    <w:rsid w:val="00663D5F"/>
    <w:rsid w:val="00663F8F"/>
    <w:rsid w:val="00664838"/>
    <w:rsid w:val="00664B70"/>
    <w:rsid w:val="00664F30"/>
    <w:rsid w:val="00665443"/>
    <w:rsid w:val="00665E2A"/>
    <w:rsid w:val="00665E30"/>
    <w:rsid w:val="00666604"/>
    <w:rsid w:val="006671E1"/>
    <w:rsid w:val="0066722D"/>
    <w:rsid w:val="00667309"/>
    <w:rsid w:val="00670748"/>
    <w:rsid w:val="006707AE"/>
    <w:rsid w:val="006708A3"/>
    <w:rsid w:val="00670A4C"/>
    <w:rsid w:val="0067114E"/>
    <w:rsid w:val="0067148D"/>
    <w:rsid w:val="00671A85"/>
    <w:rsid w:val="00672070"/>
    <w:rsid w:val="006726DD"/>
    <w:rsid w:val="00672733"/>
    <w:rsid w:val="00672EA2"/>
    <w:rsid w:val="006734F6"/>
    <w:rsid w:val="00673575"/>
    <w:rsid w:val="00673663"/>
    <w:rsid w:val="0067380A"/>
    <w:rsid w:val="00673E65"/>
    <w:rsid w:val="00673FAA"/>
    <w:rsid w:val="006743AB"/>
    <w:rsid w:val="006744F5"/>
    <w:rsid w:val="006745A7"/>
    <w:rsid w:val="006747E0"/>
    <w:rsid w:val="00674DDA"/>
    <w:rsid w:val="0067506F"/>
    <w:rsid w:val="006751DF"/>
    <w:rsid w:val="00675707"/>
    <w:rsid w:val="00675836"/>
    <w:rsid w:val="0067585B"/>
    <w:rsid w:val="00675D99"/>
    <w:rsid w:val="006762D1"/>
    <w:rsid w:val="0067715E"/>
    <w:rsid w:val="00677162"/>
    <w:rsid w:val="0067756B"/>
    <w:rsid w:val="00677AF9"/>
    <w:rsid w:val="00677CB4"/>
    <w:rsid w:val="00677DB0"/>
    <w:rsid w:val="00677DE7"/>
    <w:rsid w:val="00680294"/>
    <w:rsid w:val="006808C5"/>
    <w:rsid w:val="00680A7A"/>
    <w:rsid w:val="00680BA3"/>
    <w:rsid w:val="0068114C"/>
    <w:rsid w:val="00681438"/>
    <w:rsid w:val="0068158D"/>
    <w:rsid w:val="006817BF"/>
    <w:rsid w:val="0068197D"/>
    <w:rsid w:val="006819B6"/>
    <w:rsid w:val="00681A2F"/>
    <w:rsid w:val="00681F2E"/>
    <w:rsid w:val="00681F65"/>
    <w:rsid w:val="00681F68"/>
    <w:rsid w:val="00681F6F"/>
    <w:rsid w:val="00681FE4"/>
    <w:rsid w:val="006823B2"/>
    <w:rsid w:val="0068285C"/>
    <w:rsid w:val="00682B52"/>
    <w:rsid w:val="0068354B"/>
    <w:rsid w:val="006838B6"/>
    <w:rsid w:val="00683A2D"/>
    <w:rsid w:val="00683B17"/>
    <w:rsid w:val="00684463"/>
    <w:rsid w:val="00684688"/>
    <w:rsid w:val="006847EF"/>
    <w:rsid w:val="00684FE0"/>
    <w:rsid w:val="00685820"/>
    <w:rsid w:val="006860A1"/>
    <w:rsid w:val="00686182"/>
    <w:rsid w:val="0068639F"/>
    <w:rsid w:val="006863F2"/>
    <w:rsid w:val="0068654A"/>
    <w:rsid w:val="00686B35"/>
    <w:rsid w:val="00687211"/>
    <w:rsid w:val="00687893"/>
    <w:rsid w:val="00687C8C"/>
    <w:rsid w:val="00687E1B"/>
    <w:rsid w:val="0068E11A"/>
    <w:rsid w:val="00691394"/>
    <w:rsid w:val="006914C8"/>
    <w:rsid w:val="00691CA0"/>
    <w:rsid w:val="00692369"/>
    <w:rsid w:val="00692390"/>
    <w:rsid w:val="006926AE"/>
    <w:rsid w:val="00692C35"/>
    <w:rsid w:val="00692E44"/>
    <w:rsid w:val="0069305C"/>
    <w:rsid w:val="006931AF"/>
    <w:rsid w:val="0069325A"/>
    <w:rsid w:val="006933A5"/>
    <w:rsid w:val="0069352D"/>
    <w:rsid w:val="0069412E"/>
    <w:rsid w:val="00694449"/>
    <w:rsid w:val="00694BFA"/>
    <w:rsid w:val="00694C91"/>
    <w:rsid w:val="0069511A"/>
    <w:rsid w:val="006951CF"/>
    <w:rsid w:val="00695589"/>
    <w:rsid w:val="0069563A"/>
    <w:rsid w:val="0069603B"/>
    <w:rsid w:val="0069698A"/>
    <w:rsid w:val="006969BB"/>
    <w:rsid w:val="006970F2"/>
    <w:rsid w:val="0069714E"/>
    <w:rsid w:val="0069749D"/>
    <w:rsid w:val="0069774F"/>
    <w:rsid w:val="00697D12"/>
    <w:rsid w:val="00697E07"/>
    <w:rsid w:val="006A0D2E"/>
    <w:rsid w:val="006A0D43"/>
    <w:rsid w:val="006A0DB4"/>
    <w:rsid w:val="006A0E85"/>
    <w:rsid w:val="006A1021"/>
    <w:rsid w:val="006A1626"/>
    <w:rsid w:val="006A16D3"/>
    <w:rsid w:val="006A1DAC"/>
    <w:rsid w:val="006A230D"/>
    <w:rsid w:val="006A231B"/>
    <w:rsid w:val="006A24B9"/>
    <w:rsid w:val="006A2990"/>
    <w:rsid w:val="006A2E71"/>
    <w:rsid w:val="006A2EE5"/>
    <w:rsid w:val="006A30A4"/>
    <w:rsid w:val="006A31C7"/>
    <w:rsid w:val="006A33EE"/>
    <w:rsid w:val="006A3A85"/>
    <w:rsid w:val="006A3C99"/>
    <w:rsid w:val="006A3DB7"/>
    <w:rsid w:val="006A400A"/>
    <w:rsid w:val="006A44BB"/>
    <w:rsid w:val="006A4A3D"/>
    <w:rsid w:val="006A4AF0"/>
    <w:rsid w:val="006A4B32"/>
    <w:rsid w:val="006A5126"/>
    <w:rsid w:val="006A5424"/>
    <w:rsid w:val="006A5465"/>
    <w:rsid w:val="006A5E4A"/>
    <w:rsid w:val="006A6120"/>
    <w:rsid w:val="006A63AA"/>
    <w:rsid w:val="006A655A"/>
    <w:rsid w:val="006A66BB"/>
    <w:rsid w:val="006A6C03"/>
    <w:rsid w:val="006A7118"/>
    <w:rsid w:val="006A730B"/>
    <w:rsid w:val="006A76AA"/>
    <w:rsid w:val="006A7757"/>
    <w:rsid w:val="006A7BD5"/>
    <w:rsid w:val="006B0325"/>
    <w:rsid w:val="006B05D8"/>
    <w:rsid w:val="006B06E0"/>
    <w:rsid w:val="006B0D67"/>
    <w:rsid w:val="006B0E59"/>
    <w:rsid w:val="006B0FC7"/>
    <w:rsid w:val="006B0FCA"/>
    <w:rsid w:val="006B13F6"/>
    <w:rsid w:val="006B1689"/>
    <w:rsid w:val="006B1771"/>
    <w:rsid w:val="006B1948"/>
    <w:rsid w:val="006B19FF"/>
    <w:rsid w:val="006B1E62"/>
    <w:rsid w:val="006B2182"/>
    <w:rsid w:val="006B2BC6"/>
    <w:rsid w:val="006B2F29"/>
    <w:rsid w:val="006B31D0"/>
    <w:rsid w:val="006B3A78"/>
    <w:rsid w:val="006B3B06"/>
    <w:rsid w:val="006B3B96"/>
    <w:rsid w:val="006B3C24"/>
    <w:rsid w:val="006B3D58"/>
    <w:rsid w:val="006B445E"/>
    <w:rsid w:val="006B4472"/>
    <w:rsid w:val="006B4860"/>
    <w:rsid w:val="006B4AA4"/>
    <w:rsid w:val="006B4AEC"/>
    <w:rsid w:val="006B5C65"/>
    <w:rsid w:val="006B6669"/>
    <w:rsid w:val="006B698E"/>
    <w:rsid w:val="006B6C29"/>
    <w:rsid w:val="006B73E3"/>
    <w:rsid w:val="006B752B"/>
    <w:rsid w:val="006B7718"/>
    <w:rsid w:val="006B7974"/>
    <w:rsid w:val="006B7F2D"/>
    <w:rsid w:val="006C05D3"/>
    <w:rsid w:val="006C06E2"/>
    <w:rsid w:val="006C0C82"/>
    <w:rsid w:val="006C17FA"/>
    <w:rsid w:val="006C1DF8"/>
    <w:rsid w:val="006C1E0F"/>
    <w:rsid w:val="006C1E50"/>
    <w:rsid w:val="006C1EE5"/>
    <w:rsid w:val="006C2D71"/>
    <w:rsid w:val="006C2E1D"/>
    <w:rsid w:val="006C2F4E"/>
    <w:rsid w:val="006C32E0"/>
    <w:rsid w:val="006C34EC"/>
    <w:rsid w:val="006C3812"/>
    <w:rsid w:val="006C392F"/>
    <w:rsid w:val="006C3A19"/>
    <w:rsid w:val="006C3B11"/>
    <w:rsid w:val="006C3B30"/>
    <w:rsid w:val="006C3DAB"/>
    <w:rsid w:val="006C3F36"/>
    <w:rsid w:val="006C422F"/>
    <w:rsid w:val="006C4478"/>
    <w:rsid w:val="006C4A28"/>
    <w:rsid w:val="006C57EF"/>
    <w:rsid w:val="006C6033"/>
    <w:rsid w:val="006C6752"/>
    <w:rsid w:val="006C68E1"/>
    <w:rsid w:val="006C6D79"/>
    <w:rsid w:val="006C6F48"/>
    <w:rsid w:val="006C705F"/>
    <w:rsid w:val="006C74F7"/>
    <w:rsid w:val="006C75A8"/>
    <w:rsid w:val="006C7653"/>
    <w:rsid w:val="006C7E2F"/>
    <w:rsid w:val="006C7ED8"/>
    <w:rsid w:val="006D095E"/>
    <w:rsid w:val="006D0C8E"/>
    <w:rsid w:val="006D1072"/>
    <w:rsid w:val="006D1604"/>
    <w:rsid w:val="006D197B"/>
    <w:rsid w:val="006D1CCC"/>
    <w:rsid w:val="006D20ED"/>
    <w:rsid w:val="006D21D8"/>
    <w:rsid w:val="006D29F6"/>
    <w:rsid w:val="006D3002"/>
    <w:rsid w:val="006D3ABC"/>
    <w:rsid w:val="006D3E81"/>
    <w:rsid w:val="006D4181"/>
    <w:rsid w:val="006D45C2"/>
    <w:rsid w:val="006D4713"/>
    <w:rsid w:val="006D472B"/>
    <w:rsid w:val="006D4B20"/>
    <w:rsid w:val="006D4BE3"/>
    <w:rsid w:val="006D4E28"/>
    <w:rsid w:val="006D4F1A"/>
    <w:rsid w:val="006D52B8"/>
    <w:rsid w:val="006D62DB"/>
    <w:rsid w:val="006D693C"/>
    <w:rsid w:val="006D6C92"/>
    <w:rsid w:val="006D73A3"/>
    <w:rsid w:val="006D753E"/>
    <w:rsid w:val="006D7BD8"/>
    <w:rsid w:val="006D7EF4"/>
    <w:rsid w:val="006D7FD3"/>
    <w:rsid w:val="006E011E"/>
    <w:rsid w:val="006E0173"/>
    <w:rsid w:val="006E0292"/>
    <w:rsid w:val="006E02C6"/>
    <w:rsid w:val="006E052C"/>
    <w:rsid w:val="006E0625"/>
    <w:rsid w:val="006E09F6"/>
    <w:rsid w:val="006E0DF7"/>
    <w:rsid w:val="006E1E6B"/>
    <w:rsid w:val="006E1FB9"/>
    <w:rsid w:val="006E2456"/>
    <w:rsid w:val="006E2E1B"/>
    <w:rsid w:val="006E2E9A"/>
    <w:rsid w:val="006E2EDD"/>
    <w:rsid w:val="006E2F2E"/>
    <w:rsid w:val="006E32C5"/>
    <w:rsid w:val="006E3B48"/>
    <w:rsid w:val="006E3E70"/>
    <w:rsid w:val="006E40E8"/>
    <w:rsid w:val="006E44DB"/>
    <w:rsid w:val="006E47A9"/>
    <w:rsid w:val="006E48CF"/>
    <w:rsid w:val="006E4B5B"/>
    <w:rsid w:val="006E4F48"/>
    <w:rsid w:val="006E5239"/>
    <w:rsid w:val="006E5271"/>
    <w:rsid w:val="006E55A6"/>
    <w:rsid w:val="006E5900"/>
    <w:rsid w:val="006E59C0"/>
    <w:rsid w:val="006E5C64"/>
    <w:rsid w:val="006E69C5"/>
    <w:rsid w:val="006E6A22"/>
    <w:rsid w:val="006E6A2F"/>
    <w:rsid w:val="006E6D63"/>
    <w:rsid w:val="006E70C5"/>
    <w:rsid w:val="006E75AD"/>
    <w:rsid w:val="006E77DE"/>
    <w:rsid w:val="006E7A87"/>
    <w:rsid w:val="006E7B0F"/>
    <w:rsid w:val="006E7EEE"/>
    <w:rsid w:val="006E7EFA"/>
    <w:rsid w:val="006F002B"/>
    <w:rsid w:val="006F0203"/>
    <w:rsid w:val="006F047B"/>
    <w:rsid w:val="006F0C45"/>
    <w:rsid w:val="006F0E74"/>
    <w:rsid w:val="006F16C0"/>
    <w:rsid w:val="006F1903"/>
    <w:rsid w:val="006F1958"/>
    <w:rsid w:val="006F1B6E"/>
    <w:rsid w:val="006F1CC2"/>
    <w:rsid w:val="006F1D2E"/>
    <w:rsid w:val="006F21C3"/>
    <w:rsid w:val="006F21DF"/>
    <w:rsid w:val="006F2816"/>
    <w:rsid w:val="006F28D7"/>
    <w:rsid w:val="006F32F2"/>
    <w:rsid w:val="006F3310"/>
    <w:rsid w:val="006F3F1C"/>
    <w:rsid w:val="006F3FE1"/>
    <w:rsid w:val="006F4016"/>
    <w:rsid w:val="006F4718"/>
    <w:rsid w:val="006F50CC"/>
    <w:rsid w:val="006F5137"/>
    <w:rsid w:val="006F5531"/>
    <w:rsid w:val="006F5671"/>
    <w:rsid w:val="006F5D45"/>
    <w:rsid w:val="006F5DBE"/>
    <w:rsid w:val="006F6366"/>
    <w:rsid w:val="006F675D"/>
    <w:rsid w:val="006F6FFE"/>
    <w:rsid w:val="006F71A2"/>
    <w:rsid w:val="006F71AC"/>
    <w:rsid w:val="006F71BC"/>
    <w:rsid w:val="006F71C3"/>
    <w:rsid w:val="006F7534"/>
    <w:rsid w:val="006F7D8A"/>
    <w:rsid w:val="007000E0"/>
    <w:rsid w:val="00700134"/>
    <w:rsid w:val="00700191"/>
    <w:rsid w:val="00700AD2"/>
    <w:rsid w:val="00701693"/>
    <w:rsid w:val="007020DC"/>
    <w:rsid w:val="007021A1"/>
    <w:rsid w:val="0070258E"/>
    <w:rsid w:val="00702BEF"/>
    <w:rsid w:val="00702F7B"/>
    <w:rsid w:val="00703122"/>
    <w:rsid w:val="0070366A"/>
    <w:rsid w:val="00703947"/>
    <w:rsid w:val="0070405B"/>
    <w:rsid w:val="00704086"/>
    <w:rsid w:val="00704408"/>
    <w:rsid w:val="00704654"/>
    <w:rsid w:val="00704B49"/>
    <w:rsid w:val="00704E2E"/>
    <w:rsid w:val="00705585"/>
    <w:rsid w:val="00705904"/>
    <w:rsid w:val="007059B0"/>
    <w:rsid w:val="00705ACF"/>
    <w:rsid w:val="007067B4"/>
    <w:rsid w:val="0070681D"/>
    <w:rsid w:val="007068B2"/>
    <w:rsid w:val="00706AAC"/>
    <w:rsid w:val="00706F1C"/>
    <w:rsid w:val="0070719D"/>
    <w:rsid w:val="00707C8E"/>
    <w:rsid w:val="0071030D"/>
    <w:rsid w:val="007104F3"/>
    <w:rsid w:val="0071063B"/>
    <w:rsid w:val="00710A50"/>
    <w:rsid w:val="00710A55"/>
    <w:rsid w:val="00711449"/>
    <w:rsid w:val="007114D6"/>
    <w:rsid w:val="007115F3"/>
    <w:rsid w:val="00711A38"/>
    <w:rsid w:val="00711AD1"/>
    <w:rsid w:val="00711B89"/>
    <w:rsid w:val="00711CA3"/>
    <w:rsid w:val="00711DCB"/>
    <w:rsid w:val="00711EB6"/>
    <w:rsid w:val="007123C7"/>
    <w:rsid w:val="00712739"/>
    <w:rsid w:val="0071284C"/>
    <w:rsid w:val="007128F4"/>
    <w:rsid w:val="00713169"/>
    <w:rsid w:val="00713548"/>
    <w:rsid w:val="00713A6F"/>
    <w:rsid w:val="00713AF4"/>
    <w:rsid w:val="00713B33"/>
    <w:rsid w:val="00713F41"/>
    <w:rsid w:val="00713F9D"/>
    <w:rsid w:val="00714106"/>
    <w:rsid w:val="00714409"/>
    <w:rsid w:val="007144F5"/>
    <w:rsid w:val="00714779"/>
    <w:rsid w:val="00715119"/>
    <w:rsid w:val="00715426"/>
    <w:rsid w:val="00716532"/>
    <w:rsid w:val="00716BA7"/>
    <w:rsid w:val="0071740C"/>
    <w:rsid w:val="007175B1"/>
    <w:rsid w:val="00717997"/>
    <w:rsid w:val="00717A82"/>
    <w:rsid w:val="00717CD9"/>
    <w:rsid w:val="00717D5A"/>
    <w:rsid w:val="00717F14"/>
    <w:rsid w:val="00717F7E"/>
    <w:rsid w:val="00720108"/>
    <w:rsid w:val="0072019E"/>
    <w:rsid w:val="00720712"/>
    <w:rsid w:val="0072097A"/>
    <w:rsid w:val="00720E1E"/>
    <w:rsid w:val="00721823"/>
    <w:rsid w:val="00722B4F"/>
    <w:rsid w:val="00722BFF"/>
    <w:rsid w:val="0072307E"/>
    <w:rsid w:val="00723A79"/>
    <w:rsid w:val="00723B41"/>
    <w:rsid w:val="00723F70"/>
    <w:rsid w:val="00724645"/>
    <w:rsid w:val="0072467D"/>
    <w:rsid w:val="00724814"/>
    <w:rsid w:val="007249E2"/>
    <w:rsid w:val="00724B16"/>
    <w:rsid w:val="00724B59"/>
    <w:rsid w:val="00724FFC"/>
    <w:rsid w:val="007253C7"/>
    <w:rsid w:val="00725658"/>
    <w:rsid w:val="0072599F"/>
    <w:rsid w:val="00725B4D"/>
    <w:rsid w:val="00726385"/>
    <w:rsid w:val="007267A7"/>
    <w:rsid w:val="007268C6"/>
    <w:rsid w:val="00726C13"/>
    <w:rsid w:val="0072724C"/>
    <w:rsid w:val="007274F8"/>
    <w:rsid w:val="0072766C"/>
    <w:rsid w:val="00727C4A"/>
    <w:rsid w:val="007301DF"/>
    <w:rsid w:val="00730576"/>
    <w:rsid w:val="00731031"/>
    <w:rsid w:val="0073126C"/>
    <w:rsid w:val="007317BF"/>
    <w:rsid w:val="00731846"/>
    <w:rsid w:val="00731D8B"/>
    <w:rsid w:val="00731F3C"/>
    <w:rsid w:val="00732343"/>
    <w:rsid w:val="0073234B"/>
    <w:rsid w:val="00732552"/>
    <w:rsid w:val="00732698"/>
    <w:rsid w:val="0073317A"/>
    <w:rsid w:val="00733476"/>
    <w:rsid w:val="00733493"/>
    <w:rsid w:val="00733600"/>
    <w:rsid w:val="00733741"/>
    <w:rsid w:val="007337C1"/>
    <w:rsid w:val="0073385E"/>
    <w:rsid w:val="00733BB9"/>
    <w:rsid w:val="0073425A"/>
    <w:rsid w:val="00734516"/>
    <w:rsid w:val="00734C91"/>
    <w:rsid w:val="00734F29"/>
    <w:rsid w:val="00735192"/>
    <w:rsid w:val="00735911"/>
    <w:rsid w:val="00735934"/>
    <w:rsid w:val="007359F6"/>
    <w:rsid w:val="00735AF3"/>
    <w:rsid w:val="00735CDB"/>
    <w:rsid w:val="00735D3E"/>
    <w:rsid w:val="00735EBF"/>
    <w:rsid w:val="007364A1"/>
    <w:rsid w:val="00737118"/>
    <w:rsid w:val="00737754"/>
    <w:rsid w:val="0074043A"/>
    <w:rsid w:val="00740DA4"/>
    <w:rsid w:val="00740DC4"/>
    <w:rsid w:val="00740E03"/>
    <w:rsid w:val="007412E3"/>
    <w:rsid w:val="00741674"/>
    <w:rsid w:val="00741715"/>
    <w:rsid w:val="007418B7"/>
    <w:rsid w:val="00741E1A"/>
    <w:rsid w:val="007424F3"/>
    <w:rsid w:val="007424F5"/>
    <w:rsid w:val="00742D4F"/>
    <w:rsid w:val="0074345C"/>
    <w:rsid w:val="007434E8"/>
    <w:rsid w:val="007436FA"/>
    <w:rsid w:val="00743B8A"/>
    <w:rsid w:val="0074461E"/>
    <w:rsid w:val="0074546E"/>
    <w:rsid w:val="007456E9"/>
    <w:rsid w:val="00745CBE"/>
    <w:rsid w:val="007460B4"/>
    <w:rsid w:val="007462F6"/>
    <w:rsid w:val="00746570"/>
    <w:rsid w:val="0074672E"/>
    <w:rsid w:val="007468AE"/>
    <w:rsid w:val="00746B7C"/>
    <w:rsid w:val="007473D9"/>
    <w:rsid w:val="0074787B"/>
    <w:rsid w:val="007479A3"/>
    <w:rsid w:val="00747B4A"/>
    <w:rsid w:val="00747C1D"/>
    <w:rsid w:val="00747E43"/>
    <w:rsid w:val="00747F2D"/>
    <w:rsid w:val="00750416"/>
    <w:rsid w:val="00750687"/>
    <w:rsid w:val="00750711"/>
    <w:rsid w:val="00750DEF"/>
    <w:rsid w:val="00750E48"/>
    <w:rsid w:val="007510E5"/>
    <w:rsid w:val="00751A83"/>
    <w:rsid w:val="00751FF2"/>
    <w:rsid w:val="0075210A"/>
    <w:rsid w:val="0075240E"/>
    <w:rsid w:val="00752A57"/>
    <w:rsid w:val="00752C00"/>
    <w:rsid w:val="00752C23"/>
    <w:rsid w:val="00752F41"/>
    <w:rsid w:val="00753154"/>
    <w:rsid w:val="0075352D"/>
    <w:rsid w:val="00753EDE"/>
    <w:rsid w:val="0075421B"/>
    <w:rsid w:val="00754417"/>
    <w:rsid w:val="0075467D"/>
    <w:rsid w:val="00754CE0"/>
    <w:rsid w:val="00755184"/>
    <w:rsid w:val="007557BF"/>
    <w:rsid w:val="0075592B"/>
    <w:rsid w:val="00755ACA"/>
    <w:rsid w:val="00755B16"/>
    <w:rsid w:val="00755C22"/>
    <w:rsid w:val="00755FA1"/>
    <w:rsid w:val="00756484"/>
    <w:rsid w:val="00756592"/>
    <w:rsid w:val="007567C9"/>
    <w:rsid w:val="007567CB"/>
    <w:rsid w:val="00756B78"/>
    <w:rsid w:val="00756BE9"/>
    <w:rsid w:val="00756E2A"/>
    <w:rsid w:val="00756E5A"/>
    <w:rsid w:val="00756EE3"/>
    <w:rsid w:val="00756FA1"/>
    <w:rsid w:val="00756FF6"/>
    <w:rsid w:val="0075722C"/>
    <w:rsid w:val="007572FC"/>
    <w:rsid w:val="007573F6"/>
    <w:rsid w:val="00757B12"/>
    <w:rsid w:val="00760128"/>
    <w:rsid w:val="0076026F"/>
    <w:rsid w:val="00760C44"/>
    <w:rsid w:val="00761251"/>
    <w:rsid w:val="007615B8"/>
    <w:rsid w:val="007615CA"/>
    <w:rsid w:val="00761E8C"/>
    <w:rsid w:val="007623D1"/>
    <w:rsid w:val="007624B5"/>
    <w:rsid w:val="00762A92"/>
    <w:rsid w:val="00762D54"/>
    <w:rsid w:val="007636E4"/>
    <w:rsid w:val="00763815"/>
    <w:rsid w:val="00764031"/>
    <w:rsid w:val="007642C8"/>
    <w:rsid w:val="007643A1"/>
    <w:rsid w:val="0076507D"/>
    <w:rsid w:val="007653FC"/>
    <w:rsid w:val="00765495"/>
    <w:rsid w:val="00765EEA"/>
    <w:rsid w:val="00766246"/>
    <w:rsid w:val="0076673D"/>
    <w:rsid w:val="00766C22"/>
    <w:rsid w:val="00766DE1"/>
    <w:rsid w:val="007671F4"/>
    <w:rsid w:val="007672DF"/>
    <w:rsid w:val="00767771"/>
    <w:rsid w:val="00767AE3"/>
    <w:rsid w:val="00767B50"/>
    <w:rsid w:val="00767C86"/>
    <w:rsid w:val="00770040"/>
    <w:rsid w:val="007700FA"/>
    <w:rsid w:val="007701FB"/>
    <w:rsid w:val="007703C2"/>
    <w:rsid w:val="00770C05"/>
    <w:rsid w:val="00770EF4"/>
    <w:rsid w:val="007713B4"/>
    <w:rsid w:val="00772003"/>
    <w:rsid w:val="00772065"/>
    <w:rsid w:val="0077223C"/>
    <w:rsid w:val="00772272"/>
    <w:rsid w:val="00772750"/>
    <w:rsid w:val="0077281E"/>
    <w:rsid w:val="0077298E"/>
    <w:rsid w:val="00773256"/>
    <w:rsid w:val="007732FC"/>
    <w:rsid w:val="00773411"/>
    <w:rsid w:val="007737FF"/>
    <w:rsid w:val="0077392B"/>
    <w:rsid w:val="00773A9E"/>
    <w:rsid w:val="0077420B"/>
    <w:rsid w:val="00774FC2"/>
    <w:rsid w:val="0077529C"/>
    <w:rsid w:val="00775635"/>
    <w:rsid w:val="00775B1B"/>
    <w:rsid w:val="00775D0B"/>
    <w:rsid w:val="00775F68"/>
    <w:rsid w:val="007760CB"/>
    <w:rsid w:val="007766F1"/>
    <w:rsid w:val="00776D6D"/>
    <w:rsid w:val="00776D81"/>
    <w:rsid w:val="007770E2"/>
    <w:rsid w:val="00777406"/>
    <w:rsid w:val="0077741C"/>
    <w:rsid w:val="00777738"/>
    <w:rsid w:val="00777A43"/>
    <w:rsid w:val="00777C46"/>
    <w:rsid w:val="00777C66"/>
    <w:rsid w:val="00777EA7"/>
    <w:rsid w:val="00780557"/>
    <w:rsid w:val="007806A2"/>
    <w:rsid w:val="00780CA8"/>
    <w:rsid w:val="00780F42"/>
    <w:rsid w:val="00781060"/>
    <w:rsid w:val="00781257"/>
    <w:rsid w:val="00781875"/>
    <w:rsid w:val="00781A22"/>
    <w:rsid w:val="00781D9F"/>
    <w:rsid w:val="00781F07"/>
    <w:rsid w:val="0078259D"/>
    <w:rsid w:val="00782C04"/>
    <w:rsid w:val="00782C6D"/>
    <w:rsid w:val="00782F90"/>
    <w:rsid w:val="00782FD5"/>
    <w:rsid w:val="007834EF"/>
    <w:rsid w:val="007838F7"/>
    <w:rsid w:val="00783CFD"/>
    <w:rsid w:val="007848A8"/>
    <w:rsid w:val="00784965"/>
    <w:rsid w:val="00784967"/>
    <w:rsid w:val="00784CAF"/>
    <w:rsid w:val="00784FFC"/>
    <w:rsid w:val="0078553B"/>
    <w:rsid w:val="007855E4"/>
    <w:rsid w:val="007858D1"/>
    <w:rsid w:val="007859F8"/>
    <w:rsid w:val="007863E7"/>
    <w:rsid w:val="007866AE"/>
    <w:rsid w:val="00786B57"/>
    <w:rsid w:val="00786BBE"/>
    <w:rsid w:val="007871A8"/>
    <w:rsid w:val="00787A2C"/>
    <w:rsid w:val="00787BC6"/>
    <w:rsid w:val="00790357"/>
    <w:rsid w:val="00790654"/>
    <w:rsid w:val="0079085A"/>
    <w:rsid w:val="0079100C"/>
    <w:rsid w:val="00791180"/>
    <w:rsid w:val="00791188"/>
    <w:rsid w:val="007912B3"/>
    <w:rsid w:val="00791A5D"/>
    <w:rsid w:val="00791F8F"/>
    <w:rsid w:val="00792148"/>
    <w:rsid w:val="00792298"/>
    <w:rsid w:val="00792692"/>
    <w:rsid w:val="0079290B"/>
    <w:rsid w:val="00792A28"/>
    <w:rsid w:val="00792AEA"/>
    <w:rsid w:val="00792AF4"/>
    <w:rsid w:val="00792AFF"/>
    <w:rsid w:val="00793519"/>
    <w:rsid w:val="00793F36"/>
    <w:rsid w:val="00793FE7"/>
    <w:rsid w:val="007944C1"/>
    <w:rsid w:val="00794E62"/>
    <w:rsid w:val="00794FFF"/>
    <w:rsid w:val="0079513C"/>
    <w:rsid w:val="00795789"/>
    <w:rsid w:val="007958A9"/>
    <w:rsid w:val="00796668"/>
    <w:rsid w:val="007967CC"/>
    <w:rsid w:val="007968E8"/>
    <w:rsid w:val="0079696C"/>
    <w:rsid w:val="00796F15"/>
    <w:rsid w:val="00796F19"/>
    <w:rsid w:val="007971D1"/>
    <w:rsid w:val="007973F8"/>
    <w:rsid w:val="00797CE6"/>
    <w:rsid w:val="007A0615"/>
    <w:rsid w:val="007A075B"/>
    <w:rsid w:val="007A0AFD"/>
    <w:rsid w:val="007A0FF3"/>
    <w:rsid w:val="007A1015"/>
    <w:rsid w:val="007A105F"/>
    <w:rsid w:val="007A13FF"/>
    <w:rsid w:val="007A1632"/>
    <w:rsid w:val="007A186F"/>
    <w:rsid w:val="007A18F8"/>
    <w:rsid w:val="007A212C"/>
    <w:rsid w:val="007A27B5"/>
    <w:rsid w:val="007A2BE4"/>
    <w:rsid w:val="007A2BF8"/>
    <w:rsid w:val="007A3062"/>
    <w:rsid w:val="007A3143"/>
    <w:rsid w:val="007A35BE"/>
    <w:rsid w:val="007A38EB"/>
    <w:rsid w:val="007A3BBA"/>
    <w:rsid w:val="007A3E1D"/>
    <w:rsid w:val="007A3E78"/>
    <w:rsid w:val="007A3E89"/>
    <w:rsid w:val="007A4711"/>
    <w:rsid w:val="007A47AF"/>
    <w:rsid w:val="007A50EA"/>
    <w:rsid w:val="007A5417"/>
    <w:rsid w:val="007A5F0A"/>
    <w:rsid w:val="007A6336"/>
    <w:rsid w:val="007A65CC"/>
    <w:rsid w:val="007A6A43"/>
    <w:rsid w:val="007A6F5C"/>
    <w:rsid w:val="007A7378"/>
    <w:rsid w:val="007A7410"/>
    <w:rsid w:val="007A7A12"/>
    <w:rsid w:val="007A7CC1"/>
    <w:rsid w:val="007B0A38"/>
    <w:rsid w:val="007B0ABF"/>
    <w:rsid w:val="007B0E50"/>
    <w:rsid w:val="007B1652"/>
    <w:rsid w:val="007B17D4"/>
    <w:rsid w:val="007B1E2E"/>
    <w:rsid w:val="007B1F2B"/>
    <w:rsid w:val="007B2471"/>
    <w:rsid w:val="007B25E7"/>
    <w:rsid w:val="007B283C"/>
    <w:rsid w:val="007B2970"/>
    <w:rsid w:val="007B2FBF"/>
    <w:rsid w:val="007B3704"/>
    <w:rsid w:val="007B3BA4"/>
    <w:rsid w:val="007B4627"/>
    <w:rsid w:val="007B4DFA"/>
    <w:rsid w:val="007B4E93"/>
    <w:rsid w:val="007B5283"/>
    <w:rsid w:val="007B536A"/>
    <w:rsid w:val="007B567A"/>
    <w:rsid w:val="007B5797"/>
    <w:rsid w:val="007B6640"/>
    <w:rsid w:val="007B6897"/>
    <w:rsid w:val="007B6B6C"/>
    <w:rsid w:val="007B6E96"/>
    <w:rsid w:val="007B7172"/>
    <w:rsid w:val="007B747C"/>
    <w:rsid w:val="007B754A"/>
    <w:rsid w:val="007B754C"/>
    <w:rsid w:val="007B7BF8"/>
    <w:rsid w:val="007B7C9E"/>
    <w:rsid w:val="007B7D5C"/>
    <w:rsid w:val="007B7DC1"/>
    <w:rsid w:val="007B7FA4"/>
    <w:rsid w:val="007C0461"/>
    <w:rsid w:val="007C0AEA"/>
    <w:rsid w:val="007C1608"/>
    <w:rsid w:val="007C1699"/>
    <w:rsid w:val="007C187A"/>
    <w:rsid w:val="007C1ACA"/>
    <w:rsid w:val="007C1CA0"/>
    <w:rsid w:val="007C1EF8"/>
    <w:rsid w:val="007C2169"/>
    <w:rsid w:val="007C3008"/>
    <w:rsid w:val="007C3153"/>
    <w:rsid w:val="007C32C3"/>
    <w:rsid w:val="007C3F45"/>
    <w:rsid w:val="007C4615"/>
    <w:rsid w:val="007C4A09"/>
    <w:rsid w:val="007C4DF2"/>
    <w:rsid w:val="007C4F07"/>
    <w:rsid w:val="007C5098"/>
    <w:rsid w:val="007C535E"/>
    <w:rsid w:val="007C5556"/>
    <w:rsid w:val="007C5C24"/>
    <w:rsid w:val="007C6044"/>
    <w:rsid w:val="007C608B"/>
    <w:rsid w:val="007C608C"/>
    <w:rsid w:val="007C60B3"/>
    <w:rsid w:val="007C66F0"/>
    <w:rsid w:val="007C6EBF"/>
    <w:rsid w:val="007C708B"/>
    <w:rsid w:val="007C719F"/>
    <w:rsid w:val="007C723F"/>
    <w:rsid w:val="007C7D96"/>
    <w:rsid w:val="007D0448"/>
    <w:rsid w:val="007D0583"/>
    <w:rsid w:val="007D0ED1"/>
    <w:rsid w:val="007D1124"/>
    <w:rsid w:val="007D1210"/>
    <w:rsid w:val="007D1B45"/>
    <w:rsid w:val="007D1CA8"/>
    <w:rsid w:val="007D1D91"/>
    <w:rsid w:val="007D1E30"/>
    <w:rsid w:val="007D25F3"/>
    <w:rsid w:val="007D296B"/>
    <w:rsid w:val="007D2A8E"/>
    <w:rsid w:val="007D308B"/>
    <w:rsid w:val="007D390E"/>
    <w:rsid w:val="007D4274"/>
    <w:rsid w:val="007D4583"/>
    <w:rsid w:val="007D47C0"/>
    <w:rsid w:val="007D47D9"/>
    <w:rsid w:val="007D4A05"/>
    <w:rsid w:val="007D4BC5"/>
    <w:rsid w:val="007D6DB7"/>
    <w:rsid w:val="007D76F1"/>
    <w:rsid w:val="007D7865"/>
    <w:rsid w:val="007D7C3F"/>
    <w:rsid w:val="007E0022"/>
    <w:rsid w:val="007E10FC"/>
    <w:rsid w:val="007E1510"/>
    <w:rsid w:val="007E1565"/>
    <w:rsid w:val="007E17F9"/>
    <w:rsid w:val="007E19B8"/>
    <w:rsid w:val="007E1AF9"/>
    <w:rsid w:val="007E1C89"/>
    <w:rsid w:val="007E1EDC"/>
    <w:rsid w:val="007E23D0"/>
    <w:rsid w:val="007E28DA"/>
    <w:rsid w:val="007E2F58"/>
    <w:rsid w:val="007E3674"/>
    <w:rsid w:val="007E3952"/>
    <w:rsid w:val="007E3C34"/>
    <w:rsid w:val="007E3ED3"/>
    <w:rsid w:val="007E3FEF"/>
    <w:rsid w:val="007E41B6"/>
    <w:rsid w:val="007E4462"/>
    <w:rsid w:val="007E4611"/>
    <w:rsid w:val="007E4963"/>
    <w:rsid w:val="007E4FF0"/>
    <w:rsid w:val="007E5813"/>
    <w:rsid w:val="007E5CB2"/>
    <w:rsid w:val="007E5F92"/>
    <w:rsid w:val="007E60CC"/>
    <w:rsid w:val="007E6FD7"/>
    <w:rsid w:val="007E742F"/>
    <w:rsid w:val="007E7589"/>
    <w:rsid w:val="007E772A"/>
    <w:rsid w:val="007E7970"/>
    <w:rsid w:val="007E79E7"/>
    <w:rsid w:val="007E7DBE"/>
    <w:rsid w:val="007E7EEC"/>
    <w:rsid w:val="007F02EF"/>
    <w:rsid w:val="007F0320"/>
    <w:rsid w:val="007F0408"/>
    <w:rsid w:val="007F0B20"/>
    <w:rsid w:val="007F1498"/>
    <w:rsid w:val="007F1A3D"/>
    <w:rsid w:val="007F1EA1"/>
    <w:rsid w:val="007F1F0F"/>
    <w:rsid w:val="007F2885"/>
    <w:rsid w:val="007F2DF8"/>
    <w:rsid w:val="007F2E9A"/>
    <w:rsid w:val="007F2EA6"/>
    <w:rsid w:val="007F32CA"/>
    <w:rsid w:val="007F3599"/>
    <w:rsid w:val="007F3664"/>
    <w:rsid w:val="007F366E"/>
    <w:rsid w:val="007F3AAA"/>
    <w:rsid w:val="007F3FA7"/>
    <w:rsid w:val="007F41B5"/>
    <w:rsid w:val="007F42EF"/>
    <w:rsid w:val="007F42FC"/>
    <w:rsid w:val="007F45D1"/>
    <w:rsid w:val="007F60CE"/>
    <w:rsid w:val="007F62EA"/>
    <w:rsid w:val="007F647F"/>
    <w:rsid w:val="007F6692"/>
    <w:rsid w:val="007F6AB5"/>
    <w:rsid w:val="007F6C01"/>
    <w:rsid w:val="007F70C1"/>
    <w:rsid w:val="007F7449"/>
    <w:rsid w:val="007F764F"/>
    <w:rsid w:val="007F766D"/>
    <w:rsid w:val="007F77E2"/>
    <w:rsid w:val="007F77E7"/>
    <w:rsid w:val="007F77F6"/>
    <w:rsid w:val="007F7AD0"/>
    <w:rsid w:val="007F7F7D"/>
    <w:rsid w:val="00801030"/>
    <w:rsid w:val="0080135D"/>
    <w:rsid w:val="00801A1B"/>
    <w:rsid w:val="00802116"/>
    <w:rsid w:val="00802257"/>
    <w:rsid w:val="00802343"/>
    <w:rsid w:val="00802693"/>
    <w:rsid w:val="00802A2B"/>
    <w:rsid w:val="00802A98"/>
    <w:rsid w:val="00802D3D"/>
    <w:rsid w:val="00802DE4"/>
    <w:rsid w:val="008033D3"/>
    <w:rsid w:val="00803624"/>
    <w:rsid w:val="00803C6D"/>
    <w:rsid w:val="00803CE9"/>
    <w:rsid w:val="008043BD"/>
    <w:rsid w:val="00804490"/>
    <w:rsid w:val="008046C0"/>
    <w:rsid w:val="00804DE7"/>
    <w:rsid w:val="00804E16"/>
    <w:rsid w:val="00805086"/>
    <w:rsid w:val="00805412"/>
    <w:rsid w:val="00805B98"/>
    <w:rsid w:val="008060C1"/>
    <w:rsid w:val="008068E1"/>
    <w:rsid w:val="00806C2B"/>
    <w:rsid w:val="00806ECA"/>
    <w:rsid w:val="00806FBE"/>
    <w:rsid w:val="0080720C"/>
    <w:rsid w:val="008079DD"/>
    <w:rsid w:val="00807BFF"/>
    <w:rsid w:val="00807ED9"/>
    <w:rsid w:val="008102F4"/>
    <w:rsid w:val="008108CB"/>
    <w:rsid w:val="00810FF1"/>
    <w:rsid w:val="00810FFE"/>
    <w:rsid w:val="00811221"/>
    <w:rsid w:val="00811768"/>
    <w:rsid w:val="00811A8A"/>
    <w:rsid w:val="00811D3E"/>
    <w:rsid w:val="00811E82"/>
    <w:rsid w:val="008127E1"/>
    <w:rsid w:val="00812A52"/>
    <w:rsid w:val="00812EAD"/>
    <w:rsid w:val="008132D1"/>
    <w:rsid w:val="0081339D"/>
    <w:rsid w:val="00813507"/>
    <w:rsid w:val="008136EC"/>
    <w:rsid w:val="00814BF9"/>
    <w:rsid w:val="00815062"/>
    <w:rsid w:val="008156CA"/>
    <w:rsid w:val="00815932"/>
    <w:rsid w:val="00815C4F"/>
    <w:rsid w:val="00815C8D"/>
    <w:rsid w:val="00815D84"/>
    <w:rsid w:val="008163AF"/>
    <w:rsid w:val="00816427"/>
    <w:rsid w:val="00816B6E"/>
    <w:rsid w:val="00816FD0"/>
    <w:rsid w:val="00817026"/>
    <w:rsid w:val="00817031"/>
    <w:rsid w:val="008173AB"/>
    <w:rsid w:val="00817427"/>
    <w:rsid w:val="00817431"/>
    <w:rsid w:val="0081779C"/>
    <w:rsid w:val="008178BA"/>
    <w:rsid w:val="008179C4"/>
    <w:rsid w:val="00817B9D"/>
    <w:rsid w:val="00817D2D"/>
    <w:rsid w:val="00820249"/>
    <w:rsid w:val="0082025E"/>
    <w:rsid w:val="0082029C"/>
    <w:rsid w:val="008205F2"/>
    <w:rsid w:val="00820C86"/>
    <w:rsid w:val="00820CE8"/>
    <w:rsid w:val="00820CF1"/>
    <w:rsid w:val="0082149E"/>
    <w:rsid w:val="00821A0E"/>
    <w:rsid w:val="00821DC6"/>
    <w:rsid w:val="008222E9"/>
    <w:rsid w:val="008225D3"/>
    <w:rsid w:val="00822CD4"/>
    <w:rsid w:val="00823056"/>
    <w:rsid w:val="008234D1"/>
    <w:rsid w:val="00823771"/>
    <w:rsid w:val="00823D7E"/>
    <w:rsid w:val="00824281"/>
    <w:rsid w:val="00824727"/>
    <w:rsid w:val="00824944"/>
    <w:rsid w:val="00824949"/>
    <w:rsid w:val="00824A7D"/>
    <w:rsid w:val="00824C82"/>
    <w:rsid w:val="00825707"/>
    <w:rsid w:val="00825A65"/>
    <w:rsid w:val="008268D3"/>
    <w:rsid w:val="00826C3E"/>
    <w:rsid w:val="00826E01"/>
    <w:rsid w:val="00827726"/>
    <w:rsid w:val="008278D6"/>
    <w:rsid w:val="00827E0A"/>
    <w:rsid w:val="008300D0"/>
    <w:rsid w:val="008308C0"/>
    <w:rsid w:val="00830C8F"/>
    <w:rsid w:val="00830E35"/>
    <w:rsid w:val="00830F42"/>
    <w:rsid w:val="008311DB"/>
    <w:rsid w:val="0083130C"/>
    <w:rsid w:val="008316AB"/>
    <w:rsid w:val="00831A73"/>
    <w:rsid w:val="0083239B"/>
    <w:rsid w:val="008324BF"/>
    <w:rsid w:val="0083294C"/>
    <w:rsid w:val="00832ABF"/>
    <w:rsid w:val="00833013"/>
    <w:rsid w:val="008332C4"/>
    <w:rsid w:val="0083353D"/>
    <w:rsid w:val="0083372B"/>
    <w:rsid w:val="00833C32"/>
    <w:rsid w:val="0083406D"/>
    <w:rsid w:val="00834567"/>
    <w:rsid w:val="008345B1"/>
    <w:rsid w:val="00834686"/>
    <w:rsid w:val="008348A4"/>
    <w:rsid w:val="0083499F"/>
    <w:rsid w:val="00834CF1"/>
    <w:rsid w:val="00834DDB"/>
    <w:rsid w:val="00835069"/>
    <w:rsid w:val="008353AC"/>
    <w:rsid w:val="008353E7"/>
    <w:rsid w:val="0083552D"/>
    <w:rsid w:val="00835F68"/>
    <w:rsid w:val="008360EA"/>
    <w:rsid w:val="008365FB"/>
    <w:rsid w:val="0083693B"/>
    <w:rsid w:val="00836987"/>
    <w:rsid w:val="00836A02"/>
    <w:rsid w:val="00837765"/>
    <w:rsid w:val="00837907"/>
    <w:rsid w:val="00837A13"/>
    <w:rsid w:val="00837E87"/>
    <w:rsid w:val="0084043D"/>
    <w:rsid w:val="00840B01"/>
    <w:rsid w:val="0084178B"/>
    <w:rsid w:val="00841B38"/>
    <w:rsid w:val="00841DA9"/>
    <w:rsid w:val="00841DB6"/>
    <w:rsid w:val="00842019"/>
    <w:rsid w:val="008420B8"/>
    <w:rsid w:val="00842B26"/>
    <w:rsid w:val="00842C23"/>
    <w:rsid w:val="00844870"/>
    <w:rsid w:val="00844B5F"/>
    <w:rsid w:val="00845467"/>
    <w:rsid w:val="00845563"/>
    <w:rsid w:val="008456C7"/>
    <w:rsid w:val="00845D02"/>
    <w:rsid w:val="00845D48"/>
    <w:rsid w:val="00845EC4"/>
    <w:rsid w:val="0084693B"/>
    <w:rsid w:val="008479CA"/>
    <w:rsid w:val="00847FA1"/>
    <w:rsid w:val="0085099C"/>
    <w:rsid w:val="00850CF2"/>
    <w:rsid w:val="008510C5"/>
    <w:rsid w:val="00851150"/>
    <w:rsid w:val="008511E5"/>
    <w:rsid w:val="00851F20"/>
    <w:rsid w:val="00851FE8"/>
    <w:rsid w:val="00852084"/>
    <w:rsid w:val="00852135"/>
    <w:rsid w:val="00852190"/>
    <w:rsid w:val="0085272B"/>
    <w:rsid w:val="00853124"/>
    <w:rsid w:val="00853B8E"/>
    <w:rsid w:val="00854224"/>
    <w:rsid w:val="0085439E"/>
    <w:rsid w:val="008543C9"/>
    <w:rsid w:val="00854FA7"/>
    <w:rsid w:val="0085518C"/>
    <w:rsid w:val="00856596"/>
    <w:rsid w:val="008569D8"/>
    <w:rsid w:val="00856A28"/>
    <w:rsid w:val="00856B18"/>
    <w:rsid w:val="00856B39"/>
    <w:rsid w:val="00856CD5"/>
    <w:rsid w:val="0085701A"/>
    <w:rsid w:val="0085708C"/>
    <w:rsid w:val="0085753B"/>
    <w:rsid w:val="008577D0"/>
    <w:rsid w:val="0085791A"/>
    <w:rsid w:val="00857B81"/>
    <w:rsid w:val="00857DDA"/>
    <w:rsid w:val="00857E20"/>
    <w:rsid w:val="0086000B"/>
    <w:rsid w:val="00860604"/>
    <w:rsid w:val="0086106C"/>
    <w:rsid w:val="00861368"/>
    <w:rsid w:val="00861648"/>
    <w:rsid w:val="00861B8A"/>
    <w:rsid w:val="008625A0"/>
    <w:rsid w:val="00862950"/>
    <w:rsid w:val="00862A4D"/>
    <w:rsid w:val="0086335D"/>
    <w:rsid w:val="0086351E"/>
    <w:rsid w:val="00863A22"/>
    <w:rsid w:val="00863E26"/>
    <w:rsid w:val="00863F61"/>
    <w:rsid w:val="00863F90"/>
    <w:rsid w:val="0086443C"/>
    <w:rsid w:val="00864C8A"/>
    <w:rsid w:val="00864FA5"/>
    <w:rsid w:val="00865A86"/>
    <w:rsid w:val="00865C92"/>
    <w:rsid w:val="00865D5A"/>
    <w:rsid w:val="00867416"/>
    <w:rsid w:val="008678EE"/>
    <w:rsid w:val="00867914"/>
    <w:rsid w:val="0087053A"/>
    <w:rsid w:val="00870882"/>
    <w:rsid w:val="00870948"/>
    <w:rsid w:val="00870DE3"/>
    <w:rsid w:val="008711A8"/>
    <w:rsid w:val="008711E1"/>
    <w:rsid w:val="00871F5A"/>
    <w:rsid w:val="008725B7"/>
    <w:rsid w:val="0087269D"/>
    <w:rsid w:val="00872750"/>
    <w:rsid w:val="00873585"/>
    <w:rsid w:val="00873D34"/>
    <w:rsid w:val="008740E4"/>
    <w:rsid w:val="008743FE"/>
    <w:rsid w:val="008745F7"/>
    <w:rsid w:val="00874824"/>
    <w:rsid w:val="00874FDF"/>
    <w:rsid w:val="0087509B"/>
    <w:rsid w:val="008751B1"/>
    <w:rsid w:val="00875698"/>
    <w:rsid w:val="008759AC"/>
    <w:rsid w:val="00875A1C"/>
    <w:rsid w:val="00875EF6"/>
    <w:rsid w:val="00876220"/>
    <w:rsid w:val="00876256"/>
    <w:rsid w:val="00876773"/>
    <w:rsid w:val="00876E29"/>
    <w:rsid w:val="00876F24"/>
    <w:rsid w:val="00877423"/>
    <w:rsid w:val="00877444"/>
    <w:rsid w:val="00877452"/>
    <w:rsid w:val="00877BD6"/>
    <w:rsid w:val="00880889"/>
    <w:rsid w:val="0088108D"/>
    <w:rsid w:val="008812A1"/>
    <w:rsid w:val="008812D3"/>
    <w:rsid w:val="008814E5"/>
    <w:rsid w:val="008816C0"/>
    <w:rsid w:val="008816D4"/>
    <w:rsid w:val="00881749"/>
    <w:rsid w:val="00881A53"/>
    <w:rsid w:val="00881C7B"/>
    <w:rsid w:val="00881D88"/>
    <w:rsid w:val="00881DE9"/>
    <w:rsid w:val="00881E06"/>
    <w:rsid w:val="00881E07"/>
    <w:rsid w:val="00882035"/>
    <w:rsid w:val="008820F6"/>
    <w:rsid w:val="00882433"/>
    <w:rsid w:val="008829FA"/>
    <w:rsid w:val="008830F2"/>
    <w:rsid w:val="008845CA"/>
    <w:rsid w:val="00884600"/>
    <w:rsid w:val="00884603"/>
    <w:rsid w:val="00884B22"/>
    <w:rsid w:val="00884B63"/>
    <w:rsid w:val="0088623F"/>
    <w:rsid w:val="00886D43"/>
    <w:rsid w:val="0088775A"/>
    <w:rsid w:val="008879A8"/>
    <w:rsid w:val="008879FC"/>
    <w:rsid w:val="00890525"/>
    <w:rsid w:val="00890A2B"/>
    <w:rsid w:val="00890EEF"/>
    <w:rsid w:val="0089118A"/>
    <w:rsid w:val="00891236"/>
    <w:rsid w:val="008912BA"/>
    <w:rsid w:val="00891462"/>
    <w:rsid w:val="008922B2"/>
    <w:rsid w:val="008922F2"/>
    <w:rsid w:val="00892DF3"/>
    <w:rsid w:val="00892DFB"/>
    <w:rsid w:val="008932B8"/>
    <w:rsid w:val="00893472"/>
    <w:rsid w:val="00893578"/>
    <w:rsid w:val="008936F6"/>
    <w:rsid w:val="00893933"/>
    <w:rsid w:val="00893AF4"/>
    <w:rsid w:val="00893D07"/>
    <w:rsid w:val="008940C9"/>
    <w:rsid w:val="00894257"/>
    <w:rsid w:val="008944B2"/>
    <w:rsid w:val="0089451D"/>
    <w:rsid w:val="008945A4"/>
    <w:rsid w:val="00894693"/>
    <w:rsid w:val="008949F3"/>
    <w:rsid w:val="00894A8C"/>
    <w:rsid w:val="00894DA6"/>
    <w:rsid w:val="00896235"/>
    <w:rsid w:val="00896334"/>
    <w:rsid w:val="008965ED"/>
    <w:rsid w:val="00896740"/>
    <w:rsid w:val="00897057"/>
    <w:rsid w:val="00897170"/>
    <w:rsid w:val="00897E8B"/>
    <w:rsid w:val="00897ECB"/>
    <w:rsid w:val="008A04D7"/>
    <w:rsid w:val="008A055B"/>
    <w:rsid w:val="008A0D48"/>
    <w:rsid w:val="008A0D98"/>
    <w:rsid w:val="008A13F4"/>
    <w:rsid w:val="008A18C9"/>
    <w:rsid w:val="008A1909"/>
    <w:rsid w:val="008A1B05"/>
    <w:rsid w:val="008A1C4C"/>
    <w:rsid w:val="008A1F00"/>
    <w:rsid w:val="008A20EF"/>
    <w:rsid w:val="008A2390"/>
    <w:rsid w:val="008A23E4"/>
    <w:rsid w:val="008A2471"/>
    <w:rsid w:val="008A2877"/>
    <w:rsid w:val="008A329C"/>
    <w:rsid w:val="008A36AA"/>
    <w:rsid w:val="008A38B8"/>
    <w:rsid w:val="008A3BBF"/>
    <w:rsid w:val="008A3CCB"/>
    <w:rsid w:val="008A410A"/>
    <w:rsid w:val="008A4228"/>
    <w:rsid w:val="008A44F8"/>
    <w:rsid w:val="008A4645"/>
    <w:rsid w:val="008A4DB5"/>
    <w:rsid w:val="008A502C"/>
    <w:rsid w:val="008A5841"/>
    <w:rsid w:val="008A5EAF"/>
    <w:rsid w:val="008A611C"/>
    <w:rsid w:val="008A63AA"/>
    <w:rsid w:val="008A6C7C"/>
    <w:rsid w:val="008A6DF4"/>
    <w:rsid w:val="008A7B3F"/>
    <w:rsid w:val="008B0346"/>
    <w:rsid w:val="008B0432"/>
    <w:rsid w:val="008B083D"/>
    <w:rsid w:val="008B0AC0"/>
    <w:rsid w:val="008B0ADA"/>
    <w:rsid w:val="008B0DA0"/>
    <w:rsid w:val="008B0E17"/>
    <w:rsid w:val="008B160D"/>
    <w:rsid w:val="008B1A84"/>
    <w:rsid w:val="008B1CBC"/>
    <w:rsid w:val="008B22E5"/>
    <w:rsid w:val="008B2CD0"/>
    <w:rsid w:val="008B32E8"/>
    <w:rsid w:val="008B37E7"/>
    <w:rsid w:val="008B460D"/>
    <w:rsid w:val="008B4B5F"/>
    <w:rsid w:val="008B4C45"/>
    <w:rsid w:val="008B4D2C"/>
    <w:rsid w:val="008B4FE6"/>
    <w:rsid w:val="008B54D1"/>
    <w:rsid w:val="008B5ABA"/>
    <w:rsid w:val="008B5DAB"/>
    <w:rsid w:val="008B62B4"/>
    <w:rsid w:val="008B66D7"/>
    <w:rsid w:val="008B6AC7"/>
    <w:rsid w:val="008B6EBF"/>
    <w:rsid w:val="008B701C"/>
    <w:rsid w:val="008B70F0"/>
    <w:rsid w:val="008B747D"/>
    <w:rsid w:val="008B76A6"/>
    <w:rsid w:val="008B7711"/>
    <w:rsid w:val="008B785A"/>
    <w:rsid w:val="008B7CC0"/>
    <w:rsid w:val="008B7DC0"/>
    <w:rsid w:val="008B7DC6"/>
    <w:rsid w:val="008C00C4"/>
    <w:rsid w:val="008C023B"/>
    <w:rsid w:val="008C05EE"/>
    <w:rsid w:val="008C0935"/>
    <w:rsid w:val="008C0C20"/>
    <w:rsid w:val="008C0DA3"/>
    <w:rsid w:val="008C0EC1"/>
    <w:rsid w:val="008C105C"/>
    <w:rsid w:val="008C14BC"/>
    <w:rsid w:val="008C14C8"/>
    <w:rsid w:val="008C17B9"/>
    <w:rsid w:val="008C19F8"/>
    <w:rsid w:val="008C1B1D"/>
    <w:rsid w:val="008C2159"/>
    <w:rsid w:val="008C24F9"/>
    <w:rsid w:val="008C25D8"/>
    <w:rsid w:val="008C2666"/>
    <w:rsid w:val="008C2EA0"/>
    <w:rsid w:val="008C3005"/>
    <w:rsid w:val="008C30D2"/>
    <w:rsid w:val="008C3222"/>
    <w:rsid w:val="008C3E9D"/>
    <w:rsid w:val="008C40C6"/>
    <w:rsid w:val="008C43B0"/>
    <w:rsid w:val="008C4473"/>
    <w:rsid w:val="008C4630"/>
    <w:rsid w:val="008C4BD1"/>
    <w:rsid w:val="008C4C25"/>
    <w:rsid w:val="008C4CC9"/>
    <w:rsid w:val="008C52AF"/>
    <w:rsid w:val="008C5C36"/>
    <w:rsid w:val="008C5E8F"/>
    <w:rsid w:val="008C5F07"/>
    <w:rsid w:val="008C632C"/>
    <w:rsid w:val="008C6575"/>
    <w:rsid w:val="008C6677"/>
    <w:rsid w:val="008C66C6"/>
    <w:rsid w:val="008C6B26"/>
    <w:rsid w:val="008C7399"/>
    <w:rsid w:val="008C745F"/>
    <w:rsid w:val="008C74CB"/>
    <w:rsid w:val="008C78D3"/>
    <w:rsid w:val="008C7E81"/>
    <w:rsid w:val="008D04F0"/>
    <w:rsid w:val="008D060F"/>
    <w:rsid w:val="008D0CDA"/>
    <w:rsid w:val="008D1188"/>
    <w:rsid w:val="008D1269"/>
    <w:rsid w:val="008D13F0"/>
    <w:rsid w:val="008D160E"/>
    <w:rsid w:val="008D18F0"/>
    <w:rsid w:val="008D1E91"/>
    <w:rsid w:val="008D20F4"/>
    <w:rsid w:val="008D2285"/>
    <w:rsid w:val="008D2485"/>
    <w:rsid w:val="008D2491"/>
    <w:rsid w:val="008D254E"/>
    <w:rsid w:val="008D266C"/>
    <w:rsid w:val="008D286B"/>
    <w:rsid w:val="008D32F1"/>
    <w:rsid w:val="008D35CB"/>
    <w:rsid w:val="008D39AD"/>
    <w:rsid w:val="008D3B7E"/>
    <w:rsid w:val="008D43F1"/>
    <w:rsid w:val="008D4523"/>
    <w:rsid w:val="008D49E7"/>
    <w:rsid w:val="008D4A3C"/>
    <w:rsid w:val="008D4B76"/>
    <w:rsid w:val="008D4D30"/>
    <w:rsid w:val="008D5684"/>
    <w:rsid w:val="008D5BD6"/>
    <w:rsid w:val="008D6579"/>
    <w:rsid w:val="008D6638"/>
    <w:rsid w:val="008D6A03"/>
    <w:rsid w:val="008D711B"/>
    <w:rsid w:val="008D71C5"/>
    <w:rsid w:val="008D7514"/>
    <w:rsid w:val="008D77EE"/>
    <w:rsid w:val="008D7860"/>
    <w:rsid w:val="008D7F43"/>
    <w:rsid w:val="008E0A9D"/>
    <w:rsid w:val="008E0BF0"/>
    <w:rsid w:val="008E0C90"/>
    <w:rsid w:val="008E11A7"/>
    <w:rsid w:val="008E15D6"/>
    <w:rsid w:val="008E17FB"/>
    <w:rsid w:val="008E181A"/>
    <w:rsid w:val="008E2598"/>
    <w:rsid w:val="008E2AAA"/>
    <w:rsid w:val="008E2EE6"/>
    <w:rsid w:val="008E3119"/>
    <w:rsid w:val="008E3436"/>
    <w:rsid w:val="008E354C"/>
    <w:rsid w:val="008E35BF"/>
    <w:rsid w:val="008E35CA"/>
    <w:rsid w:val="008E3848"/>
    <w:rsid w:val="008E395A"/>
    <w:rsid w:val="008E3DE1"/>
    <w:rsid w:val="008E44F1"/>
    <w:rsid w:val="008E46F0"/>
    <w:rsid w:val="008E4737"/>
    <w:rsid w:val="008E475E"/>
    <w:rsid w:val="008E4B45"/>
    <w:rsid w:val="008E4BC1"/>
    <w:rsid w:val="008E4C5D"/>
    <w:rsid w:val="008E4CA6"/>
    <w:rsid w:val="008E4D8E"/>
    <w:rsid w:val="008E5336"/>
    <w:rsid w:val="008E562E"/>
    <w:rsid w:val="008E58F3"/>
    <w:rsid w:val="008E59FD"/>
    <w:rsid w:val="008E664E"/>
    <w:rsid w:val="008E6866"/>
    <w:rsid w:val="008E692C"/>
    <w:rsid w:val="008E6C2F"/>
    <w:rsid w:val="008E6C47"/>
    <w:rsid w:val="008E6D6E"/>
    <w:rsid w:val="008E6E75"/>
    <w:rsid w:val="008E7898"/>
    <w:rsid w:val="008F0012"/>
    <w:rsid w:val="008F00B7"/>
    <w:rsid w:val="008F070A"/>
    <w:rsid w:val="008F0BF7"/>
    <w:rsid w:val="008F1168"/>
    <w:rsid w:val="008F1EB5"/>
    <w:rsid w:val="008F213D"/>
    <w:rsid w:val="008F24BD"/>
    <w:rsid w:val="008F29F5"/>
    <w:rsid w:val="008F2FD3"/>
    <w:rsid w:val="008F313D"/>
    <w:rsid w:val="008F3981"/>
    <w:rsid w:val="008F4005"/>
    <w:rsid w:val="008F435C"/>
    <w:rsid w:val="008F4B23"/>
    <w:rsid w:val="008F4BA3"/>
    <w:rsid w:val="008F5089"/>
    <w:rsid w:val="008F5B93"/>
    <w:rsid w:val="008F5EDC"/>
    <w:rsid w:val="008F653F"/>
    <w:rsid w:val="008F6995"/>
    <w:rsid w:val="008F6AE5"/>
    <w:rsid w:val="008F7BF1"/>
    <w:rsid w:val="0090004A"/>
    <w:rsid w:val="0090019C"/>
    <w:rsid w:val="00900246"/>
    <w:rsid w:val="00900278"/>
    <w:rsid w:val="0090068F"/>
    <w:rsid w:val="00900994"/>
    <w:rsid w:val="00901273"/>
    <w:rsid w:val="009013B3"/>
    <w:rsid w:val="00901CD4"/>
    <w:rsid w:val="00901F30"/>
    <w:rsid w:val="00902267"/>
    <w:rsid w:val="009024AD"/>
    <w:rsid w:val="00902502"/>
    <w:rsid w:val="0090270D"/>
    <w:rsid w:val="00902792"/>
    <w:rsid w:val="00902B24"/>
    <w:rsid w:val="00902C97"/>
    <w:rsid w:val="00902CDD"/>
    <w:rsid w:val="00902CF3"/>
    <w:rsid w:val="00902DE2"/>
    <w:rsid w:val="00902F0B"/>
    <w:rsid w:val="00903286"/>
    <w:rsid w:val="00905287"/>
    <w:rsid w:val="009055BD"/>
    <w:rsid w:val="00905BBB"/>
    <w:rsid w:val="00905C2C"/>
    <w:rsid w:val="0090698B"/>
    <w:rsid w:val="00906D2C"/>
    <w:rsid w:val="00907029"/>
    <w:rsid w:val="009074DF"/>
    <w:rsid w:val="009075F4"/>
    <w:rsid w:val="0090779F"/>
    <w:rsid w:val="009078CF"/>
    <w:rsid w:val="00907FA8"/>
    <w:rsid w:val="00910582"/>
    <w:rsid w:val="00910613"/>
    <w:rsid w:val="00910746"/>
    <w:rsid w:val="009108AC"/>
    <w:rsid w:val="00910F06"/>
    <w:rsid w:val="00910F40"/>
    <w:rsid w:val="00911AB3"/>
    <w:rsid w:val="00911E47"/>
    <w:rsid w:val="009129AE"/>
    <w:rsid w:val="00913154"/>
    <w:rsid w:val="009131BC"/>
    <w:rsid w:val="00913751"/>
    <w:rsid w:val="0091381E"/>
    <w:rsid w:val="00913CAD"/>
    <w:rsid w:val="00913D98"/>
    <w:rsid w:val="00914265"/>
    <w:rsid w:val="00914887"/>
    <w:rsid w:val="00914C9D"/>
    <w:rsid w:val="00915408"/>
    <w:rsid w:val="00915689"/>
    <w:rsid w:val="00915A27"/>
    <w:rsid w:val="00915ECC"/>
    <w:rsid w:val="0091614E"/>
    <w:rsid w:val="00916753"/>
    <w:rsid w:val="00916D0A"/>
    <w:rsid w:val="00916EAC"/>
    <w:rsid w:val="00917457"/>
    <w:rsid w:val="009178D9"/>
    <w:rsid w:val="00917909"/>
    <w:rsid w:val="0091791D"/>
    <w:rsid w:val="00917C94"/>
    <w:rsid w:val="00917CB9"/>
    <w:rsid w:val="00917CDC"/>
    <w:rsid w:val="00917F49"/>
    <w:rsid w:val="00917F8D"/>
    <w:rsid w:val="0092009F"/>
    <w:rsid w:val="009200C7"/>
    <w:rsid w:val="0092033B"/>
    <w:rsid w:val="00920C3E"/>
    <w:rsid w:val="00921297"/>
    <w:rsid w:val="00921CF5"/>
    <w:rsid w:val="00921DC4"/>
    <w:rsid w:val="00921F44"/>
    <w:rsid w:val="009224D7"/>
    <w:rsid w:val="00922A93"/>
    <w:rsid w:val="00922E47"/>
    <w:rsid w:val="00922E97"/>
    <w:rsid w:val="00922E9E"/>
    <w:rsid w:val="00924143"/>
    <w:rsid w:val="00924B66"/>
    <w:rsid w:val="009251EA"/>
    <w:rsid w:val="0092547E"/>
    <w:rsid w:val="00925C19"/>
    <w:rsid w:val="00925ED5"/>
    <w:rsid w:val="00926254"/>
    <w:rsid w:val="00926529"/>
    <w:rsid w:val="009268FE"/>
    <w:rsid w:val="00926A47"/>
    <w:rsid w:val="00926A68"/>
    <w:rsid w:val="00926F1D"/>
    <w:rsid w:val="00927862"/>
    <w:rsid w:val="00927B04"/>
    <w:rsid w:val="00927D12"/>
    <w:rsid w:val="009300AE"/>
    <w:rsid w:val="00930452"/>
    <w:rsid w:val="00930634"/>
    <w:rsid w:val="0093073A"/>
    <w:rsid w:val="009309AD"/>
    <w:rsid w:val="00931081"/>
    <w:rsid w:val="009318FC"/>
    <w:rsid w:val="00932002"/>
    <w:rsid w:val="00932308"/>
    <w:rsid w:val="0093243B"/>
    <w:rsid w:val="0093257B"/>
    <w:rsid w:val="0093298C"/>
    <w:rsid w:val="00932DFB"/>
    <w:rsid w:val="00932E63"/>
    <w:rsid w:val="009331E8"/>
    <w:rsid w:val="009333F1"/>
    <w:rsid w:val="009339A8"/>
    <w:rsid w:val="00933A46"/>
    <w:rsid w:val="00933C0A"/>
    <w:rsid w:val="00933E54"/>
    <w:rsid w:val="00934114"/>
    <w:rsid w:val="00934439"/>
    <w:rsid w:val="0093458C"/>
    <w:rsid w:val="00934990"/>
    <w:rsid w:val="0093502C"/>
    <w:rsid w:val="00935208"/>
    <w:rsid w:val="0093578D"/>
    <w:rsid w:val="00935A30"/>
    <w:rsid w:val="009375E9"/>
    <w:rsid w:val="00937913"/>
    <w:rsid w:val="0094009D"/>
    <w:rsid w:val="00940944"/>
    <w:rsid w:val="009409C6"/>
    <w:rsid w:val="00940F53"/>
    <w:rsid w:val="00941116"/>
    <w:rsid w:val="00941C38"/>
    <w:rsid w:val="00941C69"/>
    <w:rsid w:val="00942032"/>
    <w:rsid w:val="00942242"/>
    <w:rsid w:val="0094250A"/>
    <w:rsid w:val="00942884"/>
    <w:rsid w:val="00942AFC"/>
    <w:rsid w:val="00942EB4"/>
    <w:rsid w:val="00942FC9"/>
    <w:rsid w:val="009430B4"/>
    <w:rsid w:val="0094327D"/>
    <w:rsid w:val="00944156"/>
    <w:rsid w:val="00944274"/>
    <w:rsid w:val="00944ADF"/>
    <w:rsid w:val="00944E5C"/>
    <w:rsid w:val="0094538D"/>
    <w:rsid w:val="00945617"/>
    <w:rsid w:val="00945AC7"/>
    <w:rsid w:val="00945D10"/>
    <w:rsid w:val="00946246"/>
    <w:rsid w:val="00946386"/>
    <w:rsid w:val="009463D8"/>
    <w:rsid w:val="009469A9"/>
    <w:rsid w:val="00946EAA"/>
    <w:rsid w:val="009473EC"/>
    <w:rsid w:val="009474CE"/>
    <w:rsid w:val="00950D5C"/>
    <w:rsid w:val="00950E4A"/>
    <w:rsid w:val="00950E6E"/>
    <w:rsid w:val="00951255"/>
    <w:rsid w:val="00951276"/>
    <w:rsid w:val="00951715"/>
    <w:rsid w:val="00952155"/>
    <w:rsid w:val="00952214"/>
    <w:rsid w:val="00952435"/>
    <w:rsid w:val="009525BE"/>
    <w:rsid w:val="00952ADA"/>
    <w:rsid w:val="009531E8"/>
    <w:rsid w:val="00953329"/>
    <w:rsid w:val="0095340F"/>
    <w:rsid w:val="00953BC1"/>
    <w:rsid w:val="00953CA2"/>
    <w:rsid w:val="00953DDC"/>
    <w:rsid w:val="00953E24"/>
    <w:rsid w:val="009540D7"/>
    <w:rsid w:val="0095473B"/>
    <w:rsid w:val="009548FC"/>
    <w:rsid w:val="0095568A"/>
    <w:rsid w:val="00955FC0"/>
    <w:rsid w:val="00956E80"/>
    <w:rsid w:val="00957237"/>
    <w:rsid w:val="00957B19"/>
    <w:rsid w:val="00957FA6"/>
    <w:rsid w:val="00960B29"/>
    <w:rsid w:val="009612AB"/>
    <w:rsid w:val="009614C7"/>
    <w:rsid w:val="00961CBD"/>
    <w:rsid w:val="00962239"/>
    <w:rsid w:val="00962674"/>
    <w:rsid w:val="009629E4"/>
    <w:rsid w:val="00962BCC"/>
    <w:rsid w:val="00963437"/>
    <w:rsid w:val="00963787"/>
    <w:rsid w:val="00963964"/>
    <w:rsid w:val="00963C3D"/>
    <w:rsid w:val="00963D1B"/>
    <w:rsid w:val="00963F0E"/>
    <w:rsid w:val="00964334"/>
    <w:rsid w:val="0096481B"/>
    <w:rsid w:val="00964A63"/>
    <w:rsid w:val="00964BC0"/>
    <w:rsid w:val="00964C7D"/>
    <w:rsid w:val="009654A9"/>
    <w:rsid w:val="00965507"/>
    <w:rsid w:val="00966194"/>
    <w:rsid w:val="00966705"/>
    <w:rsid w:val="009668E5"/>
    <w:rsid w:val="0096694C"/>
    <w:rsid w:val="00967102"/>
    <w:rsid w:val="009673E0"/>
    <w:rsid w:val="00967498"/>
    <w:rsid w:val="00967712"/>
    <w:rsid w:val="00970782"/>
    <w:rsid w:val="00970F96"/>
    <w:rsid w:val="0097122B"/>
    <w:rsid w:val="00971371"/>
    <w:rsid w:val="009714E7"/>
    <w:rsid w:val="0097161E"/>
    <w:rsid w:val="00971AF0"/>
    <w:rsid w:val="00971D8D"/>
    <w:rsid w:val="009725B6"/>
    <w:rsid w:val="0097270C"/>
    <w:rsid w:val="00972881"/>
    <w:rsid w:val="00972CDA"/>
    <w:rsid w:val="00973241"/>
    <w:rsid w:val="00973247"/>
    <w:rsid w:val="00973926"/>
    <w:rsid w:val="00973950"/>
    <w:rsid w:val="00973C31"/>
    <w:rsid w:val="00973CEE"/>
    <w:rsid w:val="00973D0C"/>
    <w:rsid w:val="00973DCC"/>
    <w:rsid w:val="00973E60"/>
    <w:rsid w:val="00973FC2"/>
    <w:rsid w:val="009746B5"/>
    <w:rsid w:val="00974EB2"/>
    <w:rsid w:val="00974EE3"/>
    <w:rsid w:val="00974EEF"/>
    <w:rsid w:val="00975003"/>
    <w:rsid w:val="00975262"/>
    <w:rsid w:val="009752D7"/>
    <w:rsid w:val="009757B7"/>
    <w:rsid w:val="00975940"/>
    <w:rsid w:val="00975F59"/>
    <w:rsid w:val="00975FED"/>
    <w:rsid w:val="009762CD"/>
    <w:rsid w:val="00976E3C"/>
    <w:rsid w:val="00977004"/>
    <w:rsid w:val="009770B1"/>
    <w:rsid w:val="009775F2"/>
    <w:rsid w:val="00977876"/>
    <w:rsid w:val="0097799E"/>
    <w:rsid w:val="009803AD"/>
    <w:rsid w:val="009805AF"/>
    <w:rsid w:val="009807AD"/>
    <w:rsid w:val="00980A20"/>
    <w:rsid w:val="00980EF4"/>
    <w:rsid w:val="00981023"/>
    <w:rsid w:val="009811F3"/>
    <w:rsid w:val="0098135C"/>
    <w:rsid w:val="0098138E"/>
    <w:rsid w:val="00981478"/>
    <w:rsid w:val="00981AFE"/>
    <w:rsid w:val="00981E93"/>
    <w:rsid w:val="00982289"/>
    <w:rsid w:val="00982FD3"/>
    <w:rsid w:val="00983116"/>
    <w:rsid w:val="00983528"/>
    <w:rsid w:val="0098364F"/>
    <w:rsid w:val="00983995"/>
    <w:rsid w:val="009847CB"/>
    <w:rsid w:val="00984A10"/>
    <w:rsid w:val="0098533F"/>
    <w:rsid w:val="00985354"/>
    <w:rsid w:val="009853AC"/>
    <w:rsid w:val="00985407"/>
    <w:rsid w:val="0098540F"/>
    <w:rsid w:val="00985A5E"/>
    <w:rsid w:val="009862F0"/>
    <w:rsid w:val="00986B17"/>
    <w:rsid w:val="009871AD"/>
    <w:rsid w:val="0098721D"/>
    <w:rsid w:val="0098750C"/>
    <w:rsid w:val="00987FE5"/>
    <w:rsid w:val="0099046C"/>
    <w:rsid w:val="00990555"/>
    <w:rsid w:val="009905C4"/>
    <w:rsid w:val="009907F8"/>
    <w:rsid w:val="00990F59"/>
    <w:rsid w:val="00991052"/>
    <w:rsid w:val="00991484"/>
    <w:rsid w:val="00991576"/>
    <w:rsid w:val="0099197E"/>
    <w:rsid w:val="00991A22"/>
    <w:rsid w:val="00991ED8"/>
    <w:rsid w:val="00991FA7"/>
    <w:rsid w:val="00992696"/>
    <w:rsid w:val="009926E7"/>
    <w:rsid w:val="00992A5D"/>
    <w:rsid w:val="00992BF1"/>
    <w:rsid w:val="00992D78"/>
    <w:rsid w:val="00992E45"/>
    <w:rsid w:val="00993700"/>
    <w:rsid w:val="00993A36"/>
    <w:rsid w:val="00993B65"/>
    <w:rsid w:val="00993E31"/>
    <w:rsid w:val="0099414F"/>
    <w:rsid w:val="009942BE"/>
    <w:rsid w:val="0099465D"/>
    <w:rsid w:val="00994667"/>
    <w:rsid w:val="00994A40"/>
    <w:rsid w:val="00994AAD"/>
    <w:rsid w:val="0099504C"/>
    <w:rsid w:val="0099525A"/>
    <w:rsid w:val="00995434"/>
    <w:rsid w:val="009956F7"/>
    <w:rsid w:val="0099604E"/>
    <w:rsid w:val="00996305"/>
    <w:rsid w:val="0099692A"/>
    <w:rsid w:val="00996CD3"/>
    <w:rsid w:val="00997270"/>
    <w:rsid w:val="00997498"/>
    <w:rsid w:val="00997640"/>
    <w:rsid w:val="0099771B"/>
    <w:rsid w:val="0099776B"/>
    <w:rsid w:val="00997F6D"/>
    <w:rsid w:val="009A06DE"/>
    <w:rsid w:val="009A0702"/>
    <w:rsid w:val="009A087B"/>
    <w:rsid w:val="009A1270"/>
    <w:rsid w:val="009A1358"/>
    <w:rsid w:val="009A1B8C"/>
    <w:rsid w:val="009A1DEA"/>
    <w:rsid w:val="009A2325"/>
    <w:rsid w:val="009A23B8"/>
    <w:rsid w:val="009A26D7"/>
    <w:rsid w:val="009A2877"/>
    <w:rsid w:val="009A2A73"/>
    <w:rsid w:val="009A2D97"/>
    <w:rsid w:val="009A341E"/>
    <w:rsid w:val="009A34A8"/>
    <w:rsid w:val="009A34CC"/>
    <w:rsid w:val="009A3933"/>
    <w:rsid w:val="009A3ADC"/>
    <w:rsid w:val="009A3C3F"/>
    <w:rsid w:val="009A3D07"/>
    <w:rsid w:val="009A40A1"/>
    <w:rsid w:val="009A40DA"/>
    <w:rsid w:val="009A44A4"/>
    <w:rsid w:val="009A4EEF"/>
    <w:rsid w:val="009A4F87"/>
    <w:rsid w:val="009A53D4"/>
    <w:rsid w:val="009A54DF"/>
    <w:rsid w:val="009A5596"/>
    <w:rsid w:val="009A5672"/>
    <w:rsid w:val="009A578B"/>
    <w:rsid w:val="009A5BCA"/>
    <w:rsid w:val="009A5CE0"/>
    <w:rsid w:val="009A5DFA"/>
    <w:rsid w:val="009A5FD2"/>
    <w:rsid w:val="009A6023"/>
    <w:rsid w:val="009A6133"/>
    <w:rsid w:val="009A6142"/>
    <w:rsid w:val="009A6F6E"/>
    <w:rsid w:val="009A71BF"/>
    <w:rsid w:val="009A7E72"/>
    <w:rsid w:val="009B01DA"/>
    <w:rsid w:val="009B0452"/>
    <w:rsid w:val="009B05D7"/>
    <w:rsid w:val="009B0AFF"/>
    <w:rsid w:val="009B0B47"/>
    <w:rsid w:val="009B0D4E"/>
    <w:rsid w:val="009B0E87"/>
    <w:rsid w:val="009B123C"/>
    <w:rsid w:val="009B13FA"/>
    <w:rsid w:val="009B1689"/>
    <w:rsid w:val="009B16C2"/>
    <w:rsid w:val="009B1F15"/>
    <w:rsid w:val="009B27AE"/>
    <w:rsid w:val="009B2ECC"/>
    <w:rsid w:val="009B30B7"/>
    <w:rsid w:val="009B3208"/>
    <w:rsid w:val="009B338F"/>
    <w:rsid w:val="009B3607"/>
    <w:rsid w:val="009B3948"/>
    <w:rsid w:val="009B3A06"/>
    <w:rsid w:val="009B3BCF"/>
    <w:rsid w:val="009B46D6"/>
    <w:rsid w:val="009B5021"/>
    <w:rsid w:val="009B56DC"/>
    <w:rsid w:val="009B573C"/>
    <w:rsid w:val="009B582F"/>
    <w:rsid w:val="009B59E0"/>
    <w:rsid w:val="009B5C93"/>
    <w:rsid w:val="009B5CA0"/>
    <w:rsid w:val="009B5E53"/>
    <w:rsid w:val="009B65F3"/>
    <w:rsid w:val="009B6615"/>
    <w:rsid w:val="009B666B"/>
    <w:rsid w:val="009B6CA8"/>
    <w:rsid w:val="009B78E7"/>
    <w:rsid w:val="009B7B01"/>
    <w:rsid w:val="009B7CC0"/>
    <w:rsid w:val="009B7FBC"/>
    <w:rsid w:val="009C030F"/>
    <w:rsid w:val="009C0493"/>
    <w:rsid w:val="009C0A1F"/>
    <w:rsid w:val="009C0A28"/>
    <w:rsid w:val="009C0B74"/>
    <w:rsid w:val="009C0EB3"/>
    <w:rsid w:val="009C1197"/>
    <w:rsid w:val="009C16E0"/>
    <w:rsid w:val="009C182F"/>
    <w:rsid w:val="009C1F19"/>
    <w:rsid w:val="009C2250"/>
    <w:rsid w:val="009C23C0"/>
    <w:rsid w:val="009C2AC7"/>
    <w:rsid w:val="009C2EC5"/>
    <w:rsid w:val="009C3217"/>
    <w:rsid w:val="009C3B0C"/>
    <w:rsid w:val="009C3B57"/>
    <w:rsid w:val="009C401B"/>
    <w:rsid w:val="009C4045"/>
    <w:rsid w:val="009C4B27"/>
    <w:rsid w:val="009C5013"/>
    <w:rsid w:val="009C53A0"/>
    <w:rsid w:val="009C598B"/>
    <w:rsid w:val="009C59D6"/>
    <w:rsid w:val="009C5FC2"/>
    <w:rsid w:val="009C6094"/>
    <w:rsid w:val="009C6497"/>
    <w:rsid w:val="009C6976"/>
    <w:rsid w:val="009C6C0B"/>
    <w:rsid w:val="009C72C6"/>
    <w:rsid w:val="009C751A"/>
    <w:rsid w:val="009D0ED4"/>
    <w:rsid w:val="009D1500"/>
    <w:rsid w:val="009D168D"/>
    <w:rsid w:val="009D17C7"/>
    <w:rsid w:val="009D196C"/>
    <w:rsid w:val="009D197A"/>
    <w:rsid w:val="009D1FD5"/>
    <w:rsid w:val="009D1FF7"/>
    <w:rsid w:val="009D2151"/>
    <w:rsid w:val="009D232A"/>
    <w:rsid w:val="009D26D0"/>
    <w:rsid w:val="009D2AAD"/>
    <w:rsid w:val="009D3089"/>
    <w:rsid w:val="009D380C"/>
    <w:rsid w:val="009D42AD"/>
    <w:rsid w:val="009D4EEE"/>
    <w:rsid w:val="009D562E"/>
    <w:rsid w:val="009D5BC9"/>
    <w:rsid w:val="009D5CCF"/>
    <w:rsid w:val="009D6999"/>
    <w:rsid w:val="009D741A"/>
    <w:rsid w:val="009D7844"/>
    <w:rsid w:val="009D785A"/>
    <w:rsid w:val="009D7A55"/>
    <w:rsid w:val="009E0557"/>
    <w:rsid w:val="009E065F"/>
    <w:rsid w:val="009E156B"/>
    <w:rsid w:val="009E1AC2"/>
    <w:rsid w:val="009E1B1B"/>
    <w:rsid w:val="009E1B6D"/>
    <w:rsid w:val="009E293D"/>
    <w:rsid w:val="009E3173"/>
    <w:rsid w:val="009E3439"/>
    <w:rsid w:val="009E3A14"/>
    <w:rsid w:val="009E3E5A"/>
    <w:rsid w:val="009E4210"/>
    <w:rsid w:val="009E4A6F"/>
    <w:rsid w:val="009E4FF1"/>
    <w:rsid w:val="009E5060"/>
    <w:rsid w:val="009E540E"/>
    <w:rsid w:val="009E5DE3"/>
    <w:rsid w:val="009E6629"/>
    <w:rsid w:val="009E6A12"/>
    <w:rsid w:val="009E6D30"/>
    <w:rsid w:val="009E707B"/>
    <w:rsid w:val="009E7818"/>
    <w:rsid w:val="009E79B8"/>
    <w:rsid w:val="009E7F1C"/>
    <w:rsid w:val="009E7F1E"/>
    <w:rsid w:val="009F009E"/>
    <w:rsid w:val="009F0121"/>
    <w:rsid w:val="009F0A07"/>
    <w:rsid w:val="009F0FF3"/>
    <w:rsid w:val="009F1486"/>
    <w:rsid w:val="009F1BE2"/>
    <w:rsid w:val="009F1C71"/>
    <w:rsid w:val="009F1E71"/>
    <w:rsid w:val="009F1EA5"/>
    <w:rsid w:val="009F1FDF"/>
    <w:rsid w:val="009F3088"/>
    <w:rsid w:val="009F30BE"/>
    <w:rsid w:val="009F322F"/>
    <w:rsid w:val="009F357F"/>
    <w:rsid w:val="009F36DC"/>
    <w:rsid w:val="009F4633"/>
    <w:rsid w:val="009F4AE7"/>
    <w:rsid w:val="009F4B57"/>
    <w:rsid w:val="009F4F37"/>
    <w:rsid w:val="009F55A2"/>
    <w:rsid w:val="009F568D"/>
    <w:rsid w:val="009F5872"/>
    <w:rsid w:val="009F62D5"/>
    <w:rsid w:val="009F641D"/>
    <w:rsid w:val="009F6D7F"/>
    <w:rsid w:val="009F7108"/>
    <w:rsid w:val="009F75B4"/>
    <w:rsid w:val="009F7618"/>
    <w:rsid w:val="009F79F5"/>
    <w:rsid w:val="009F7B52"/>
    <w:rsid w:val="009F7B96"/>
    <w:rsid w:val="009F7C19"/>
    <w:rsid w:val="00A0087B"/>
    <w:rsid w:val="00A008C9"/>
    <w:rsid w:val="00A00D95"/>
    <w:rsid w:val="00A01036"/>
    <w:rsid w:val="00A0110A"/>
    <w:rsid w:val="00A012B4"/>
    <w:rsid w:val="00A0135E"/>
    <w:rsid w:val="00A014EC"/>
    <w:rsid w:val="00A01AC9"/>
    <w:rsid w:val="00A01BCE"/>
    <w:rsid w:val="00A02740"/>
    <w:rsid w:val="00A03389"/>
    <w:rsid w:val="00A0358D"/>
    <w:rsid w:val="00A039F7"/>
    <w:rsid w:val="00A03AB7"/>
    <w:rsid w:val="00A03C4E"/>
    <w:rsid w:val="00A04293"/>
    <w:rsid w:val="00A04592"/>
    <w:rsid w:val="00A0492A"/>
    <w:rsid w:val="00A04EC1"/>
    <w:rsid w:val="00A0525B"/>
    <w:rsid w:val="00A05A38"/>
    <w:rsid w:val="00A05FC7"/>
    <w:rsid w:val="00A0628A"/>
    <w:rsid w:val="00A062BC"/>
    <w:rsid w:val="00A06702"/>
    <w:rsid w:val="00A06892"/>
    <w:rsid w:val="00A06A00"/>
    <w:rsid w:val="00A06A66"/>
    <w:rsid w:val="00A06D4F"/>
    <w:rsid w:val="00A06FE5"/>
    <w:rsid w:val="00A07075"/>
    <w:rsid w:val="00A0718C"/>
    <w:rsid w:val="00A0721E"/>
    <w:rsid w:val="00A07296"/>
    <w:rsid w:val="00A075D6"/>
    <w:rsid w:val="00A077E1"/>
    <w:rsid w:val="00A07835"/>
    <w:rsid w:val="00A07BE2"/>
    <w:rsid w:val="00A07C55"/>
    <w:rsid w:val="00A07CB5"/>
    <w:rsid w:val="00A07E58"/>
    <w:rsid w:val="00A07F74"/>
    <w:rsid w:val="00A102E7"/>
    <w:rsid w:val="00A1052D"/>
    <w:rsid w:val="00A111A8"/>
    <w:rsid w:val="00A11290"/>
    <w:rsid w:val="00A11819"/>
    <w:rsid w:val="00A11894"/>
    <w:rsid w:val="00A11963"/>
    <w:rsid w:val="00A11B46"/>
    <w:rsid w:val="00A11EDA"/>
    <w:rsid w:val="00A12358"/>
    <w:rsid w:val="00A13000"/>
    <w:rsid w:val="00A13B4F"/>
    <w:rsid w:val="00A141CE"/>
    <w:rsid w:val="00A1453E"/>
    <w:rsid w:val="00A14750"/>
    <w:rsid w:val="00A15127"/>
    <w:rsid w:val="00A1524A"/>
    <w:rsid w:val="00A154DB"/>
    <w:rsid w:val="00A15C46"/>
    <w:rsid w:val="00A15D3A"/>
    <w:rsid w:val="00A15EB7"/>
    <w:rsid w:val="00A15EC2"/>
    <w:rsid w:val="00A16197"/>
    <w:rsid w:val="00A165D0"/>
    <w:rsid w:val="00A16651"/>
    <w:rsid w:val="00A1671B"/>
    <w:rsid w:val="00A170A8"/>
    <w:rsid w:val="00A17398"/>
    <w:rsid w:val="00A1756E"/>
    <w:rsid w:val="00A17821"/>
    <w:rsid w:val="00A17ED1"/>
    <w:rsid w:val="00A2001A"/>
    <w:rsid w:val="00A20386"/>
    <w:rsid w:val="00A20397"/>
    <w:rsid w:val="00A20503"/>
    <w:rsid w:val="00A205E3"/>
    <w:rsid w:val="00A20645"/>
    <w:rsid w:val="00A2064E"/>
    <w:rsid w:val="00A20AD6"/>
    <w:rsid w:val="00A20E3A"/>
    <w:rsid w:val="00A20EE2"/>
    <w:rsid w:val="00A21D4B"/>
    <w:rsid w:val="00A2235A"/>
    <w:rsid w:val="00A22576"/>
    <w:rsid w:val="00A2269B"/>
    <w:rsid w:val="00A22856"/>
    <w:rsid w:val="00A22915"/>
    <w:rsid w:val="00A23052"/>
    <w:rsid w:val="00A2363D"/>
    <w:rsid w:val="00A237B0"/>
    <w:rsid w:val="00A23842"/>
    <w:rsid w:val="00A238FB"/>
    <w:rsid w:val="00A24594"/>
    <w:rsid w:val="00A24FFC"/>
    <w:rsid w:val="00A251CB"/>
    <w:rsid w:val="00A254AB"/>
    <w:rsid w:val="00A25761"/>
    <w:rsid w:val="00A25C40"/>
    <w:rsid w:val="00A25D12"/>
    <w:rsid w:val="00A25FF0"/>
    <w:rsid w:val="00A262B7"/>
    <w:rsid w:val="00A2671E"/>
    <w:rsid w:val="00A2679B"/>
    <w:rsid w:val="00A268B6"/>
    <w:rsid w:val="00A26AB4"/>
    <w:rsid w:val="00A26BDC"/>
    <w:rsid w:val="00A26E89"/>
    <w:rsid w:val="00A26F38"/>
    <w:rsid w:val="00A26F62"/>
    <w:rsid w:val="00A26F70"/>
    <w:rsid w:val="00A276B4"/>
    <w:rsid w:val="00A278B8"/>
    <w:rsid w:val="00A30500"/>
    <w:rsid w:val="00A3073D"/>
    <w:rsid w:val="00A308CA"/>
    <w:rsid w:val="00A30995"/>
    <w:rsid w:val="00A30EDB"/>
    <w:rsid w:val="00A30EEB"/>
    <w:rsid w:val="00A3119E"/>
    <w:rsid w:val="00A31439"/>
    <w:rsid w:val="00A31470"/>
    <w:rsid w:val="00A31C59"/>
    <w:rsid w:val="00A32463"/>
    <w:rsid w:val="00A32CA4"/>
    <w:rsid w:val="00A33029"/>
    <w:rsid w:val="00A3399E"/>
    <w:rsid w:val="00A342E3"/>
    <w:rsid w:val="00A343B2"/>
    <w:rsid w:val="00A344FC"/>
    <w:rsid w:val="00A349C3"/>
    <w:rsid w:val="00A34B29"/>
    <w:rsid w:val="00A34D43"/>
    <w:rsid w:val="00A34D4C"/>
    <w:rsid w:val="00A35048"/>
    <w:rsid w:val="00A35129"/>
    <w:rsid w:val="00A358F1"/>
    <w:rsid w:val="00A35BD7"/>
    <w:rsid w:val="00A35D88"/>
    <w:rsid w:val="00A35E77"/>
    <w:rsid w:val="00A3683A"/>
    <w:rsid w:val="00A3742C"/>
    <w:rsid w:val="00A37642"/>
    <w:rsid w:val="00A3788A"/>
    <w:rsid w:val="00A37D93"/>
    <w:rsid w:val="00A406E6"/>
    <w:rsid w:val="00A40750"/>
    <w:rsid w:val="00A4123E"/>
    <w:rsid w:val="00A414E8"/>
    <w:rsid w:val="00A415DB"/>
    <w:rsid w:val="00A41888"/>
    <w:rsid w:val="00A41C8F"/>
    <w:rsid w:val="00A41F5C"/>
    <w:rsid w:val="00A428FB"/>
    <w:rsid w:val="00A42EFC"/>
    <w:rsid w:val="00A42F19"/>
    <w:rsid w:val="00A4338C"/>
    <w:rsid w:val="00A43405"/>
    <w:rsid w:val="00A43459"/>
    <w:rsid w:val="00A43CAD"/>
    <w:rsid w:val="00A43FC8"/>
    <w:rsid w:val="00A4412C"/>
    <w:rsid w:val="00A44147"/>
    <w:rsid w:val="00A44521"/>
    <w:rsid w:val="00A44CAC"/>
    <w:rsid w:val="00A45274"/>
    <w:rsid w:val="00A4539C"/>
    <w:rsid w:val="00A453BB"/>
    <w:rsid w:val="00A45AAD"/>
    <w:rsid w:val="00A45F0E"/>
    <w:rsid w:val="00A4652F"/>
    <w:rsid w:val="00A46A77"/>
    <w:rsid w:val="00A4720B"/>
    <w:rsid w:val="00A472A6"/>
    <w:rsid w:val="00A47907"/>
    <w:rsid w:val="00A47C76"/>
    <w:rsid w:val="00A50008"/>
    <w:rsid w:val="00A5047B"/>
    <w:rsid w:val="00A50AB7"/>
    <w:rsid w:val="00A50BB2"/>
    <w:rsid w:val="00A516BC"/>
    <w:rsid w:val="00A517C8"/>
    <w:rsid w:val="00A517FC"/>
    <w:rsid w:val="00A51A59"/>
    <w:rsid w:val="00A51AA1"/>
    <w:rsid w:val="00A5205F"/>
    <w:rsid w:val="00A52067"/>
    <w:rsid w:val="00A52908"/>
    <w:rsid w:val="00A5334B"/>
    <w:rsid w:val="00A53941"/>
    <w:rsid w:val="00A53E18"/>
    <w:rsid w:val="00A53FF4"/>
    <w:rsid w:val="00A5415E"/>
    <w:rsid w:val="00A54175"/>
    <w:rsid w:val="00A54231"/>
    <w:rsid w:val="00A549C4"/>
    <w:rsid w:val="00A54CBF"/>
    <w:rsid w:val="00A54DD8"/>
    <w:rsid w:val="00A54F02"/>
    <w:rsid w:val="00A554E3"/>
    <w:rsid w:val="00A55571"/>
    <w:rsid w:val="00A55BA4"/>
    <w:rsid w:val="00A5615B"/>
    <w:rsid w:val="00A56278"/>
    <w:rsid w:val="00A564C0"/>
    <w:rsid w:val="00A56983"/>
    <w:rsid w:val="00A56FE1"/>
    <w:rsid w:val="00A57BDB"/>
    <w:rsid w:val="00A57E41"/>
    <w:rsid w:val="00A57F22"/>
    <w:rsid w:val="00A604C3"/>
    <w:rsid w:val="00A60664"/>
    <w:rsid w:val="00A608D4"/>
    <w:rsid w:val="00A60930"/>
    <w:rsid w:val="00A60C3C"/>
    <w:rsid w:val="00A60F23"/>
    <w:rsid w:val="00A6180C"/>
    <w:rsid w:val="00A6194B"/>
    <w:rsid w:val="00A61B68"/>
    <w:rsid w:val="00A61DF0"/>
    <w:rsid w:val="00A62BA5"/>
    <w:rsid w:val="00A6303E"/>
    <w:rsid w:val="00A6356F"/>
    <w:rsid w:val="00A6395F"/>
    <w:rsid w:val="00A63977"/>
    <w:rsid w:val="00A64F5E"/>
    <w:rsid w:val="00A64FDD"/>
    <w:rsid w:val="00A6508E"/>
    <w:rsid w:val="00A65402"/>
    <w:rsid w:val="00A654FF"/>
    <w:rsid w:val="00A6609D"/>
    <w:rsid w:val="00A662DE"/>
    <w:rsid w:val="00A6633D"/>
    <w:rsid w:val="00A6645F"/>
    <w:rsid w:val="00A6665A"/>
    <w:rsid w:val="00A67319"/>
    <w:rsid w:val="00A67CC0"/>
    <w:rsid w:val="00A67D81"/>
    <w:rsid w:val="00A70194"/>
    <w:rsid w:val="00A70997"/>
    <w:rsid w:val="00A70AD9"/>
    <w:rsid w:val="00A70CDD"/>
    <w:rsid w:val="00A71402"/>
    <w:rsid w:val="00A71453"/>
    <w:rsid w:val="00A716CA"/>
    <w:rsid w:val="00A717A6"/>
    <w:rsid w:val="00A71923"/>
    <w:rsid w:val="00A71E5C"/>
    <w:rsid w:val="00A72268"/>
    <w:rsid w:val="00A72324"/>
    <w:rsid w:val="00A725F5"/>
    <w:rsid w:val="00A730A5"/>
    <w:rsid w:val="00A73116"/>
    <w:rsid w:val="00A731AB"/>
    <w:rsid w:val="00A73221"/>
    <w:rsid w:val="00A73334"/>
    <w:rsid w:val="00A733F5"/>
    <w:rsid w:val="00A73501"/>
    <w:rsid w:val="00A73C90"/>
    <w:rsid w:val="00A74369"/>
    <w:rsid w:val="00A7476F"/>
    <w:rsid w:val="00A7479F"/>
    <w:rsid w:val="00A749BC"/>
    <w:rsid w:val="00A74AA0"/>
    <w:rsid w:val="00A74CF3"/>
    <w:rsid w:val="00A751C1"/>
    <w:rsid w:val="00A758E5"/>
    <w:rsid w:val="00A75B21"/>
    <w:rsid w:val="00A75C3F"/>
    <w:rsid w:val="00A75E48"/>
    <w:rsid w:val="00A76108"/>
    <w:rsid w:val="00A76145"/>
    <w:rsid w:val="00A7642D"/>
    <w:rsid w:val="00A76466"/>
    <w:rsid w:val="00A76727"/>
    <w:rsid w:val="00A76C65"/>
    <w:rsid w:val="00A76E35"/>
    <w:rsid w:val="00A77024"/>
    <w:rsid w:val="00A7723A"/>
    <w:rsid w:val="00A773F5"/>
    <w:rsid w:val="00A774BD"/>
    <w:rsid w:val="00A776DA"/>
    <w:rsid w:val="00A77926"/>
    <w:rsid w:val="00A7793B"/>
    <w:rsid w:val="00A77A59"/>
    <w:rsid w:val="00A77C77"/>
    <w:rsid w:val="00A802CF"/>
    <w:rsid w:val="00A80323"/>
    <w:rsid w:val="00A8047E"/>
    <w:rsid w:val="00A8093B"/>
    <w:rsid w:val="00A80AEA"/>
    <w:rsid w:val="00A80ECB"/>
    <w:rsid w:val="00A81AFA"/>
    <w:rsid w:val="00A81D0D"/>
    <w:rsid w:val="00A81F75"/>
    <w:rsid w:val="00A81F79"/>
    <w:rsid w:val="00A8227D"/>
    <w:rsid w:val="00A824CF"/>
    <w:rsid w:val="00A82D10"/>
    <w:rsid w:val="00A833A3"/>
    <w:rsid w:val="00A833D0"/>
    <w:rsid w:val="00A835BF"/>
    <w:rsid w:val="00A835F3"/>
    <w:rsid w:val="00A836E3"/>
    <w:rsid w:val="00A83D52"/>
    <w:rsid w:val="00A83F86"/>
    <w:rsid w:val="00A848FE"/>
    <w:rsid w:val="00A849FE"/>
    <w:rsid w:val="00A84E27"/>
    <w:rsid w:val="00A84F46"/>
    <w:rsid w:val="00A854C3"/>
    <w:rsid w:val="00A855C3"/>
    <w:rsid w:val="00A85690"/>
    <w:rsid w:val="00A866AD"/>
    <w:rsid w:val="00A872B8"/>
    <w:rsid w:val="00A872F3"/>
    <w:rsid w:val="00A87318"/>
    <w:rsid w:val="00A873E1"/>
    <w:rsid w:val="00A879FC"/>
    <w:rsid w:val="00A87E3E"/>
    <w:rsid w:val="00A90746"/>
    <w:rsid w:val="00A90968"/>
    <w:rsid w:val="00A909DE"/>
    <w:rsid w:val="00A90BE2"/>
    <w:rsid w:val="00A90DE1"/>
    <w:rsid w:val="00A917D5"/>
    <w:rsid w:val="00A919CC"/>
    <w:rsid w:val="00A91A33"/>
    <w:rsid w:val="00A91A40"/>
    <w:rsid w:val="00A92500"/>
    <w:rsid w:val="00A926B4"/>
    <w:rsid w:val="00A92B64"/>
    <w:rsid w:val="00A92BFE"/>
    <w:rsid w:val="00A92D77"/>
    <w:rsid w:val="00A92DE8"/>
    <w:rsid w:val="00A93012"/>
    <w:rsid w:val="00A931FD"/>
    <w:rsid w:val="00A93276"/>
    <w:rsid w:val="00A9335E"/>
    <w:rsid w:val="00A9341B"/>
    <w:rsid w:val="00A937D0"/>
    <w:rsid w:val="00A94649"/>
    <w:rsid w:val="00A948A8"/>
    <w:rsid w:val="00A949D6"/>
    <w:rsid w:val="00A9615D"/>
    <w:rsid w:val="00A9652D"/>
    <w:rsid w:val="00A965BE"/>
    <w:rsid w:val="00A9668B"/>
    <w:rsid w:val="00A9676A"/>
    <w:rsid w:val="00A96888"/>
    <w:rsid w:val="00A972A3"/>
    <w:rsid w:val="00A9735E"/>
    <w:rsid w:val="00A97C38"/>
    <w:rsid w:val="00A97C6D"/>
    <w:rsid w:val="00A97CFF"/>
    <w:rsid w:val="00A97EF5"/>
    <w:rsid w:val="00AA0B08"/>
    <w:rsid w:val="00AA125F"/>
    <w:rsid w:val="00AA1447"/>
    <w:rsid w:val="00AA20F9"/>
    <w:rsid w:val="00AA236D"/>
    <w:rsid w:val="00AA24FB"/>
    <w:rsid w:val="00AA2B24"/>
    <w:rsid w:val="00AA3957"/>
    <w:rsid w:val="00AA3BF1"/>
    <w:rsid w:val="00AA3D90"/>
    <w:rsid w:val="00AA402B"/>
    <w:rsid w:val="00AA41EF"/>
    <w:rsid w:val="00AA46C5"/>
    <w:rsid w:val="00AA4ACB"/>
    <w:rsid w:val="00AA50A8"/>
    <w:rsid w:val="00AA53B5"/>
    <w:rsid w:val="00AA5C0B"/>
    <w:rsid w:val="00AA6099"/>
    <w:rsid w:val="00AA6322"/>
    <w:rsid w:val="00AA6359"/>
    <w:rsid w:val="00AA6928"/>
    <w:rsid w:val="00AA698C"/>
    <w:rsid w:val="00AA6BAB"/>
    <w:rsid w:val="00AA6C1F"/>
    <w:rsid w:val="00AA77FE"/>
    <w:rsid w:val="00AA7865"/>
    <w:rsid w:val="00AA78E1"/>
    <w:rsid w:val="00AA7A61"/>
    <w:rsid w:val="00AA7BD2"/>
    <w:rsid w:val="00AA7C38"/>
    <w:rsid w:val="00AA7CBD"/>
    <w:rsid w:val="00AA7FD7"/>
    <w:rsid w:val="00AB05F4"/>
    <w:rsid w:val="00AB06D7"/>
    <w:rsid w:val="00AB0879"/>
    <w:rsid w:val="00AB1519"/>
    <w:rsid w:val="00AB164D"/>
    <w:rsid w:val="00AB176F"/>
    <w:rsid w:val="00AB1819"/>
    <w:rsid w:val="00AB1C52"/>
    <w:rsid w:val="00AB2160"/>
    <w:rsid w:val="00AB2301"/>
    <w:rsid w:val="00AB26E4"/>
    <w:rsid w:val="00AB290E"/>
    <w:rsid w:val="00AB2973"/>
    <w:rsid w:val="00AB2F91"/>
    <w:rsid w:val="00AB30CA"/>
    <w:rsid w:val="00AB34D9"/>
    <w:rsid w:val="00AB379C"/>
    <w:rsid w:val="00AB3CB4"/>
    <w:rsid w:val="00AB3DC1"/>
    <w:rsid w:val="00AB3DDB"/>
    <w:rsid w:val="00AB3E80"/>
    <w:rsid w:val="00AB4546"/>
    <w:rsid w:val="00AB457B"/>
    <w:rsid w:val="00AB45FC"/>
    <w:rsid w:val="00AB49C1"/>
    <w:rsid w:val="00AB4C31"/>
    <w:rsid w:val="00AB4D26"/>
    <w:rsid w:val="00AB4F21"/>
    <w:rsid w:val="00AB51CC"/>
    <w:rsid w:val="00AB574D"/>
    <w:rsid w:val="00AB5750"/>
    <w:rsid w:val="00AB58A5"/>
    <w:rsid w:val="00AB62B0"/>
    <w:rsid w:val="00AB673D"/>
    <w:rsid w:val="00AB675E"/>
    <w:rsid w:val="00AB7276"/>
    <w:rsid w:val="00AB7479"/>
    <w:rsid w:val="00AB7502"/>
    <w:rsid w:val="00AB7B6E"/>
    <w:rsid w:val="00AB7CDB"/>
    <w:rsid w:val="00AC03E8"/>
    <w:rsid w:val="00AC0404"/>
    <w:rsid w:val="00AC0C64"/>
    <w:rsid w:val="00AC0DA6"/>
    <w:rsid w:val="00AC0F96"/>
    <w:rsid w:val="00AC0FAD"/>
    <w:rsid w:val="00AC12DB"/>
    <w:rsid w:val="00AC22A6"/>
    <w:rsid w:val="00AC2CBB"/>
    <w:rsid w:val="00AC362A"/>
    <w:rsid w:val="00AC3CC7"/>
    <w:rsid w:val="00AC3E79"/>
    <w:rsid w:val="00AC41E4"/>
    <w:rsid w:val="00AC46CC"/>
    <w:rsid w:val="00AC4B84"/>
    <w:rsid w:val="00AC5105"/>
    <w:rsid w:val="00AC5B03"/>
    <w:rsid w:val="00AC5C19"/>
    <w:rsid w:val="00AC67F1"/>
    <w:rsid w:val="00AC6931"/>
    <w:rsid w:val="00AC69E3"/>
    <w:rsid w:val="00AC6B01"/>
    <w:rsid w:val="00AC6FC8"/>
    <w:rsid w:val="00AC6FF6"/>
    <w:rsid w:val="00AC738B"/>
    <w:rsid w:val="00AC7750"/>
    <w:rsid w:val="00AC78D6"/>
    <w:rsid w:val="00AC7AFE"/>
    <w:rsid w:val="00AC7B6B"/>
    <w:rsid w:val="00AD0363"/>
    <w:rsid w:val="00AD03E6"/>
    <w:rsid w:val="00AD0835"/>
    <w:rsid w:val="00AD08A6"/>
    <w:rsid w:val="00AD1307"/>
    <w:rsid w:val="00AD255B"/>
    <w:rsid w:val="00AD25B8"/>
    <w:rsid w:val="00AD28FF"/>
    <w:rsid w:val="00AD2E65"/>
    <w:rsid w:val="00AD3031"/>
    <w:rsid w:val="00AD38BB"/>
    <w:rsid w:val="00AD394E"/>
    <w:rsid w:val="00AD3F49"/>
    <w:rsid w:val="00AD4014"/>
    <w:rsid w:val="00AD43DA"/>
    <w:rsid w:val="00AD49D3"/>
    <w:rsid w:val="00AD4C02"/>
    <w:rsid w:val="00AD4F4C"/>
    <w:rsid w:val="00AD53BB"/>
    <w:rsid w:val="00AD581E"/>
    <w:rsid w:val="00AD590F"/>
    <w:rsid w:val="00AD59D3"/>
    <w:rsid w:val="00AD59FE"/>
    <w:rsid w:val="00AD5A09"/>
    <w:rsid w:val="00AD5A0B"/>
    <w:rsid w:val="00AD5A1A"/>
    <w:rsid w:val="00AD5BF9"/>
    <w:rsid w:val="00AD5D35"/>
    <w:rsid w:val="00AD6073"/>
    <w:rsid w:val="00AD6151"/>
    <w:rsid w:val="00AD62D9"/>
    <w:rsid w:val="00AD64F4"/>
    <w:rsid w:val="00AD6577"/>
    <w:rsid w:val="00AD65A3"/>
    <w:rsid w:val="00AD699F"/>
    <w:rsid w:val="00AD6A4A"/>
    <w:rsid w:val="00AD6F90"/>
    <w:rsid w:val="00AD7BF3"/>
    <w:rsid w:val="00AE07D9"/>
    <w:rsid w:val="00AE0D5F"/>
    <w:rsid w:val="00AE12F4"/>
    <w:rsid w:val="00AE1488"/>
    <w:rsid w:val="00AE190F"/>
    <w:rsid w:val="00AE1C25"/>
    <w:rsid w:val="00AE1E41"/>
    <w:rsid w:val="00AE1E43"/>
    <w:rsid w:val="00AE23E1"/>
    <w:rsid w:val="00AE23F5"/>
    <w:rsid w:val="00AE247E"/>
    <w:rsid w:val="00AE2598"/>
    <w:rsid w:val="00AE2CCA"/>
    <w:rsid w:val="00AE2D71"/>
    <w:rsid w:val="00AE301D"/>
    <w:rsid w:val="00AE3289"/>
    <w:rsid w:val="00AE3E45"/>
    <w:rsid w:val="00AE4322"/>
    <w:rsid w:val="00AE4B4E"/>
    <w:rsid w:val="00AE4D1F"/>
    <w:rsid w:val="00AE4DF0"/>
    <w:rsid w:val="00AE510F"/>
    <w:rsid w:val="00AE58F2"/>
    <w:rsid w:val="00AE5F83"/>
    <w:rsid w:val="00AE6950"/>
    <w:rsid w:val="00AE6981"/>
    <w:rsid w:val="00AE69BC"/>
    <w:rsid w:val="00AE6B22"/>
    <w:rsid w:val="00AE6BCD"/>
    <w:rsid w:val="00AE6CB4"/>
    <w:rsid w:val="00AE6CF6"/>
    <w:rsid w:val="00AE6DFB"/>
    <w:rsid w:val="00AE745D"/>
    <w:rsid w:val="00AE76FB"/>
    <w:rsid w:val="00AE794E"/>
    <w:rsid w:val="00AE797B"/>
    <w:rsid w:val="00AE7BAA"/>
    <w:rsid w:val="00AE7C72"/>
    <w:rsid w:val="00AE7F7A"/>
    <w:rsid w:val="00AF004A"/>
    <w:rsid w:val="00AF006C"/>
    <w:rsid w:val="00AF0148"/>
    <w:rsid w:val="00AF08C3"/>
    <w:rsid w:val="00AF0967"/>
    <w:rsid w:val="00AF0A2A"/>
    <w:rsid w:val="00AF0AD9"/>
    <w:rsid w:val="00AF0D02"/>
    <w:rsid w:val="00AF0F13"/>
    <w:rsid w:val="00AF190F"/>
    <w:rsid w:val="00AF1ACD"/>
    <w:rsid w:val="00AF1B5F"/>
    <w:rsid w:val="00AF1CA3"/>
    <w:rsid w:val="00AF1DE2"/>
    <w:rsid w:val="00AF21C8"/>
    <w:rsid w:val="00AF21FB"/>
    <w:rsid w:val="00AF2260"/>
    <w:rsid w:val="00AF23D6"/>
    <w:rsid w:val="00AF2A18"/>
    <w:rsid w:val="00AF2CC9"/>
    <w:rsid w:val="00AF37FA"/>
    <w:rsid w:val="00AF3A18"/>
    <w:rsid w:val="00AF3BC3"/>
    <w:rsid w:val="00AF3C2E"/>
    <w:rsid w:val="00AF3CDA"/>
    <w:rsid w:val="00AF43B1"/>
    <w:rsid w:val="00AF5221"/>
    <w:rsid w:val="00AF6738"/>
    <w:rsid w:val="00AF6929"/>
    <w:rsid w:val="00AF6B41"/>
    <w:rsid w:val="00AF6BF8"/>
    <w:rsid w:val="00AF7377"/>
    <w:rsid w:val="00AF754A"/>
    <w:rsid w:val="00B003CD"/>
    <w:rsid w:val="00B00878"/>
    <w:rsid w:val="00B00B82"/>
    <w:rsid w:val="00B00BDE"/>
    <w:rsid w:val="00B00EE8"/>
    <w:rsid w:val="00B012D8"/>
    <w:rsid w:val="00B01717"/>
    <w:rsid w:val="00B01B93"/>
    <w:rsid w:val="00B01D94"/>
    <w:rsid w:val="00B024D5"/>
    <w:rsid w:val="00B02A5A"/>
    <w:rsid w:val="00B035EF"/>
    <w:rsid w:val="00B03ACC"/>
    <w:rsid w:val="00B03C08"/>
    <w:rsid w:val="00B04284"/>
    <w:rsid w:val="00B0432F"/>
    <w:rsid w:val="00B04767"/>
    <w:rsid w:val="00B04776"/>
    <w:rsid w:val="00B049B8"/>
    <w:rsid w:val="00B0505B"/>
    <w:rsid w:val="00B05119"/>
    <w:rsid w:val="00B05A8C"/>
    <w:rsid w:val="00B05B06"/>
    <w:rsid w:val="00B05DB3"/>
    <w:rsid w:val="00B05DF3"/>
    <w:rsid w:val="00B05E3C"/>
    <w:rsid w:val="00B06213"/>
    <w:rsid w:val="00B063B5"/>
    <w:rsid w:val="00B06563"/>
    <w:rsid w:val="00B06AE9"/>
    <w:rsid w:val="00B06D76"/>
    <w:rsid w:val="00B06D93"/>
    <w:rsid w:val="00B06ED3"/>
    <w:rsid w:val="00B06F30"/>
    <w:rsid w:val="00B072CA"/>
    <w:rsid w:val="00B079A7"/>
    <w:rsid w:val="00B07D4B"/>
    <w:rsid w:val="00B10567"/>
    <w:rsid w:val="00B106F5"/>
    <w:rsid w:val="00B1072C"/>
    <w:rsid w:val="00B107EF"/>
    <w:rsid w:val="00B10BCF"/>
    <w:rsid w:val="00B10E2F"/>
    <w:rsid w:val="00B10E93"/>
    <w:rsid w:val="00B1126C"/>
    <w:rsid w:val="00B1126F"/>
    <w:rsid w:val="00B11982"/>
    <w:rsid w:val="00B11C97"/>
    <w:rsid w:val="00B11DA5"/>
    <w:rsid w:val="00B11DC1"/>
    <w:rsid w:val="00B1221E"/>
    <w:rsid w:val="00B1227B"/>
    <w:rsid w:val="00B122BF"/>
    <w:rsid w:val="00B12850"/>
    <w:rsid w:val="00B12EA3"/>
    <w:rsid w:val="00B1351E"/>
    <w:rsid w:val="00B140CB"/>
    <w:rsid w:val="00B1448E"/>
    <w:rsid w:val="00B144F7"/>
    <w:rsid w:val="00B1474E"/>
    <w:rsid w:val="00B1475B"/>
    <w:rsid w:val="00B149D3"/>
    <w:rsid w:val="00B154EE"/>
    <w:rsid w:val="00B15B7B"/>
    <w:rsid w:val="00B15CBD"/>
    <w:rsid w:val="00B15EC7"/>
    <w:rsid w:val="00B15ED2"/>
    <w:rsid w:val="00B15F29"/>
    <w:rsid w:val="00B164D6"/>
    <w:rsid w:val="00B1650A"/>
    <w:rsid w:val="00B1656F"/>
    <w:rsid w:val="00B16C3A"/>
    <w:rsid w:val="00B17639"/>
    <w:rsid w:val="00B17BB4"/>
    <w:rsid w:val="00B17CD7"/>
    <w:rsid w:val="00B17FCE"/>
    <w:rsid w:val="00B20595"/>
    <w:rsid w:val="00B20708"/>
    <w:rsid w:val="00B2082E"/>
    <w:rsid w:val="00B20C81"/>
    <w:rsid w:val="00B20DB9"/>
    <w:rsid w:val="00B20E46"/>
    <w:rsid w:val="00B20F84"/>
    <w:rsid w:val="00B2117A"/>
    <w:rsid w:val="00B213BE"/>
    <w:rsid w:val="00B21609"/>
    <w:rsid w:val="00B216E3"/>
    <w:rsid w:val="00B21C0D"/>
    <w:rsid w:val="00B22CDC"/>
    <w:rsid w:val="00B23222"/>
    <w:rsid w:val="00B23A0F"/>
    <w:rsid w:val="00B23AEF"/>
    <w:rsid w:val="00B23EB5"/>
    <w:rsid w:val="00B24313"/>
    <w:rsid w:val="00B24927"/>
    <w:rsid w:val="00B24FC6"/>
    <w:rsid w:val="00B24FF6"/>
    <w:rsid w:val="00B2546D"/>
    <w:rsid w:val="00B2546E"/>
    <w:rsid w:val="00B25B01"/>
    <w:rsid w:val="00B25BC6"/>
    <w:rsid w:val="00B25D69"/>
    <w:rsid w:val="00B2606A"/>
    <w:rsid w:val="00B2622B"/>
    <w:rsid w:val="00B268CB"/>
    <w:rsid w:val="00B268E1"/>
    <w:rsid w:val="00B26A8A"/>
    <w:rsid w:val="00B26C8B"/>
    <w:rsid w:val="00B26F8A"/>
    <w:rsid w:val="00B27233"/>
    <w:rsid w:val="00B27392"/>
    <w:rsid w:val="00B273A0"/>
    <w:rsid w:val="00B27C63"/>
    <w:rsid w:val="00B27DDF"/>
    <w:rsid w:val="00B309A5"/>
    <w:rsid w:val="00B309D1"/>
    <w:rsid w:val="00B30EFF"/>
    <w:rsid w:val="00B31602"/>
    <w:rsid w:val="00B31720"/>
    <w:rsid w:val="00B31AD1"/>
    <w:rsid w:val="00B31BC6"/>
    <w:rsid w:val="00B31C36"/>
    <w:rsid w:val="00B32596"/>
    <w:rsid w:val="00B325E1"/>
    <w:rsid w:val="00B32621"/>
    <w:rsid w:val="00B32752"/>
    <w:rsid w:val="00B32AB6"/>
    <w:rsid w:val="00B32D4A"/>
    <w:rsid w:val="00B33AA7"/>
    <w:rsid w:val="00B33E4D"/>
    <w:rsid w:val="00B34033"/>
    <w:rsid w:val="00B34B12"/>
    <w:rsid w:val="00B34DDC"/>
    <w:rsid w:val="00B36020"/>
    <w:rsid w:val="00B36606"/>
    <w:rsid w:val="00B367F6"/>
    <w:rsid w:val="00B36AC0"/>
    <w:rsid w:val="00B36C5E"/>
    <w:rsid w:val="00B3706C"/>
    <w:rsid w:val="00B37103"/>
    <w:rsid w:val="00B37338"/>
    <w:rsid w:val="00B373D6"/>
    <w:rsid w:val="00B3780D"/>
    <w:rsid w:val="00B378F6"/>
    <w:rsid w:val="00B401C3"/>
    <w:rsid w:val="00B4039D"/>
    <w:rsid w:val="00B40CE0"/>
    <w:rsid w:val="00B4117F"/>
    <w:rsid w:val="00B414B0"/>
    <w:rsid w:val="00B4150B"/>
    <w:rsid w:val="00B42422"/>
    <w:rsid w:val="00B42AF8"/>
    <w:rsid w:val="00B42EA7"/>
    <w:rsid w:val="00B42F2A"/>
    <w:rsid w:val="00B43026"/>
    <w:rsid w:val="00B434C8"/>
    <w:rsid w:val="00B4364C"/>
    <w:rsid w:val="00B437ED"/>
    <w:rsid w:val="00B43A04"/>
    <w:rsid w:val="00B43CC6"/>
    <w:rsid w:val="00B43F69"/>
    <w:rsid w:val="00B441F3"/>
    <w:rsid w:val="00B4468A"/>
    <w:rsid w:val="00B44950"/>
    <w:rsid w:val="00B44A34"/>
    <w:rsid w:val="00B44C11"/>
    <w:rsid w:val="00B44ECD"/>
    <w:rsid w:val="00B45512"/>
    <w:rsid w:val="00B45C56"/>
    <w:rsid w:val="00B45D5A"/>
    <w:rsid w:val="00B45FAB"/>
    <w:rsid w:val="00B45FB6"/>
    <w:rsid w:val="00B462F2"/>
    <w:rsid w:val="00B463D3"/>
    <w:rsid w:val="00B464FA"/>
    <w:rsid w:val="00B46635"/>
    <w:rsid w:val="00B46BEA"/>
    <w:rsid w:val="00B4720D"/>
    <w:rsid w:val="00B50394"/>
    <w:rsid w:val="00B505A6"/>
    <w:rsid w:val="00B50624"/>
    <w:rsid w:val="00B50CE8"/>
    <w:rsid w:val="00B50D3E"/>
    <w:rsid w:val="00B513B7"/>
    <w:rsid w:val="00B51AF7"/>
    <w:rsid w:val="00B51B80"/>
    <w:rsid w:val="00B51F67"/>
    <w:rsid w:val="00B52179"/>
    <w:rsid w:val="00B523F4"/>
    <w:rsid w:val="00B5287B"/>
    <w:rsid w:val="00B528B6"/>
    <w:rsid w:val="00B52B5A"/>
    <w:rsid w:val="00B52B61"/>
    <w:rsid w:val="00B52BE1"/>
    <w:rsid w:val="00B52D21"/>
    <w:rsid w:val="00B52E9B"/>
    <w:rsid w:val="00B52FA0"/>
    <w:rsid w:val="00B52FBA"/>
    <w:rsid w:val="00B53471"/>
    <w:rsid w:val="00B53FB1"/>
    <w:rsid w:val="00B540CC"/>
    <w:rsid w:val="00B5413D"/>
    <w:rsid w:val="00B54981"/>
    <w:rsid w:val="00B54ABE"/>
    <w:rsid w:val="00B55B01"/>
    <w:rsid w:val="00B55B04"/>
    <w:rsid w:val="00B55B9E"/>
    <w:rsid w:val="00B55BF8"/>
    <w:rsid w:val="00B55F73"/>
    <w:rsid w:val="00B560B7"/>
    <w:rsid w:val="00B56628"/>
    <w:rsid w:val="00B56A07"/>
    <w:rsid w:val="00B56A5A"/>
    <w:rsid w:val="00B571A4"/>
    <w:rsid w:val="00B5726D"/>
    <w:rsid w:val="00B572AF"/>
    <w:rsid w:val="00B5738A"/>
    <w:rsid w:val="00B57E06"/>
    <w:rsid w:val="00B57ED3"/>
    <w:rsid w:val="00B600F0"/>
    <w:rsid w:val="00B60388"/>
    <w:rsid w:val="00B603EF"/>
    <w:rsid w:val="00B60936"/>
    <w:rsid w:val="00B609AC"/>
    <w:rsid w:val="00B60BA6"/>
    <w:rsid w:val="00B610BA"/>
    <w:rsid w:val="00B61330"/>
    <w:rsid w:val="00B614B3"/>
    <w:rsid w:val="00B6170F"/>
    <w:rsid w:val="00B61718"/>
    <w:rsid w:val="00B619FD"/>
    <w:rsid w:val="00B62724"/>
    <w:rsid w:val="00B63839"/>
    <w:rsid w:val="00B639EA"/>
    <w:rsid w:val="00B63CDE"/>
    <w:rsid w:val="00B63E70"/>
    <w:rsid w:val="00B63E7A"/>
    <w:rsid w:val="00B63F7F"/>
    <w:rsid w:val="00B648CC"/>
    <w:rsid w:val="00B64BED"/>
    <w:rsid w:val="00B64F6F"/>
    <w:rsid w:val="00B65138"/>
    <w:rsid w:val="00B65386"/>
    <w:rsid w:val="00B65518"/>
    <w:rsid w:val="00B65613"/>
    <w:rsid w:val="00B65A28"/>
    <w:rsid w:val="00B66018"/>
    <w:rsid w:val="00B66871"/>
    <w:rsid w:val="00B66CA7"/>
    <w:rsid w:val="00B670C3"/>
    <w:rsid w:val="00B6714B"/>
    <w:rsid w:val="00B67160"/>
    <w:rsid w:val="00B67172"/>
    <w:rsid w:val="00B674EA"/>
    <w:rsid w:val="00B67662"/>
    <w:rsid w:val="00B67B1F"/>
    <w:rsid w:val="00B7060B"/>
    <w:rsid w:val="00B707A6"/>
    <w:rsid w:val="00B70BA1"/>
    <w:rsid w:val="00B71413"/>
    <w:rsid w:val="00B718B8"/>
    <w:rsid w:val="00B718D7"/>
    <w:rsid w:val="00B71AD2"/>
    <w:rsid w:val="00B71E5F"/>
    <w:rsid w:val="00B72040"/>
    <w:rsid w:val="00B725CE"/>
    <w:rsid w:val="00B72760"/>
    <w:rsid w:val="00B72877"/>
    <w:rsid w:val="00B730FD"/>
    <w:rsid w:val="00B7368C"/>
    <w:rsid w:val="00B73772"/>
    <w:rsid w:val="00B73780"/>
    <w:rsid w:val="00B73D77"/>
    <w:rsid w:val="00B74104"/>
    <w:rsid w:val="00B74591"/>
    <w:rsid w:val="00B746C5"/>
    <w:rsid w:val="00B74A45"/>
    <w:rsid w:val="00B74AD0"/>
    <w:rsid w:val="00B74C20"/>
    <w:rsid w:val="00B74C90"/>
    <w:rsid w:val="00B75DCC"/>
    <w:rsid w:val="00B765F8"/>
    <w:rsid w:val="00B76695"/>
    <w:rsid w:val="00B76919"/>
    <w:rsid w:val="00B76ADF"/>
    <w:rsid w:val="00B76AED"/>
    <w:rsid w:val="00B76FDC"/>
    <w:rsid w:val="00B7716C"/>
    <w:rsid w:val="00B771FE"/>
    <w:rsid w:val="00B77416"/>
    <w:rsid w:val="00B7749E"/>
    <w:rsid w:val="00B77503"/>
    <w:rsid w:val="00B7790D"/>
    <w:rsid w:val="00B77B78"/>
    <w:rsid w:val="00B77E49"/>
    <w:rsid w:val="00B77FCF"/>
    <w:rsid w:val="00B80EE8"/>
    <w:rsid w:val="00B8165C"/>
    <w:rsid w:val="00B81948"/>
    <w:rsid w:val="00B82ED1"/>
    <w:rsid w:val="00B83114"/>
    <w:rsid w:val="00B83119"/>
    <w:rsid w:val="00B83292"/>
    <w:rsid w:val="00B83E6C"/>
    <w:rsid w:val="00B84B1B"/>
    <w:rsid w:val="00B84C9A"/>
    <w:rsid w:val="00B8540B"/>
    <w:rsid w:val="00B85C83"/>
    <w:rsid w:val="00B8636B"/>
    <w:rsid w:val="00B865DF"/>
    <w:rsid w:val="00B86CEA"/>
    <w:rsid w:val="00B86E43"/>
    <w:rsid w:val="00B86F0E"/>
    <w:rsid w:val="00B875EB"/>
    <w:rsid w:val="00B87836"/>
    <w:rsid w:val="00B87864"/>
    <w:rsid w:val="00B87A29"/>
    <w:rsid w:val="00B90CCD"/>
    <w:rsid w:val="00B90F52"/>
    <w:rsid w:val="00B90FF3"/>
    <w:rsid w:val="00B91460"/>
    <w:rsid w:val="00B91653"/>
    <w:rsid w:val="00B916B0"/>
    <w:rsid w:val="00B916BE"/>
    <w:rsid w:val="00B9187C"/>
    <w:rsid w:val="00B91B79"/>
    <w:rsid w:val="00B9286F"/>
    <w:rsid w:val="00B930B2"/>
    <w:rsid w:val="00B936C9"/>
    <w:rsid w:val="00B93B08"/>
    <w:rsid w:val="00B93B48"/>
    <w:rsid w:val="00B93DD7"/>
    <w:rsid w:val="00B952E9"/>
    <w:rsid w:val="00B953D0"/>
    <w:rsid w:val="00B958B7"/>
    <w:rsid w:val="00B95A08"/>
    <w:rsid w:val="00B96782"/>
    <w:rsid w:val="00B96913"/>
    <w:rsid w:val="00B969E2"/>
    <w:rsid w:val="00B97691"/>
    <w:rsid w:val="00B97790"/>
    <w:rsid w:val="00B97A29"/>
    <w:rsid w:val="00B97C53"/>
    <w:rsid w:val="00B97DBB"/>
    <w:rsid w:val="00BA00C6"/>
    <w:rsid w:val="00BA0441"/>
    <w:rsid w:val="00BA1633"/>
    <w:rsid w:val="00BA1D19"/>
    <w:rsid w:val="00BA2253"/>
    <w:rsid w:val="00BA268C"/>
    <w:rsid w:val="00BA29D1"/>
    <w:rsid w:val="00BA2E35"/>
    <w:rsid w:val="00BA3115"/>
    <w:rsid w:val="00BA3424"/>
    <w:rsid w:val="00BA3898"/>
    <w:rsid w:val="00BA3F78"/>
    <w:rsid w:val="00BA3F83"/>
    <w:rsid w:val="00BA40FA"/>
    <w:rsid w:val="00BA4140"/>
    <w:rsid w:val="00BA4397"/>
    <w:rsid w:val="00BA43FC"/>
    <w:rsid w:val="00BA4924"/>
    <w:rsid w:val="00BA4CFD"/>
    <w:rsid w:val="00BA4D7E"/>
    <w:rsid w:val="00BA5272"/>
    <w:rsid w:val="00BA5850"/>
    <w:rsid w:val="00BA5AED"/>
    <w:rsid w:val="00BA62A4"/>
    <w:rsid w:val="00BA62DF"/>
    <w:rsid w:val="00BA676F"/>
    <w:rsid w:val="00BA71ED"/>
    <w:rsid w:val="00BA7349"/>
    <w:rsid w:val="00BA73F5"/>
    <w:rsid w:val="00BA799F"/>
    <w:rsid w:val="00BA7A77"/>
    <w:rsid w:val="00BA7AD3"/>
    <w:rsid w:val="00BA7F59"/>
    <w:rsid w:val="00BB05DA"/>
    <w:rsid w:val="00BB05F9"/>
    <w:rsid w:val="00BB0C89"/>
    <w:rsid w:val="00BB11A1"/>
    <w:rsid w:val="00BB11D9"/>
    <w:rsid w:val="00BB1331"/>
    <w:rsid w:val="00BB19B8"/>
    <w:rsid w:val="00BB1B4E"/>
    <w:rsid w:val="00BB1D9C"/>
    <w:rsid w:val="00BB1DA1"/>
    <w:rsid w:val="00BB2205"/>
    <w:rsid w:val="00BB278F"/>
    <w:rsid w:val="00BB29E1"/>
    <w:rsid w:val="00BB2A0D"/>
    <w:rsid w:val="00BB2A64"/>
    <w:rsid w:val="00BB2B55"/>
    <w:rsid w:val="00BB3600"/>
    <w:rsid w:val="00BB3951"/>
    <w:rsid w:val="00BB3A26"/>
    <w:rsid w:val="00BB3B44"/>
    <w:rsid w:val="00BB3D5C"/>
    <w:rsid w:val="00BB4DC0"/>
    <w:rsid w:val="00BB567B"/>
    <w:rsid w:val="00BB568A"/>
    <w:rsid w:val="00BB59C8"/>
    <w:rsid w:val="00BB5A2E"/>
    <w:rsid w:val="00BB5C3F"/>
    <w:rsid w:val="00BB6404"/>
    <w:rsid w:val="00BB6983"/>
    <w:rsid w:val="00BB6AAF"/>
    <w:rsid w:val="00BB7006"/>
    <w:rsid w:val="00BB7261"/>
    <w:rsid w:val="00BB7809"/>
    <w:rsid w:val="00BB7A5E"/>
    <w:rsid w:val="00BC00E3"/>
    <w:rsid w:val="00BC0628"/>
    <w:rsid w:val="00BC0634"/>
    <w:rsid w:val="00BC098C"/>
    <w:rsid w:val="00BC102E"/>
    <w:rsid w:val="00BC1144"/>
    <w:rsid w:val="00BC13BE"/>
    <w:rsid w:val="00BC13EE"/>
    <w:rsid w:val="00BC16E9"/>
    <w:rsid w:val="00BC17DF"/>
    <w:rsid w:val="00BC1837"/>
    <w:rsid w:val="00BC19B5"/>
    <w:rsid w:val="00BC1BDB"/>
    <w:rsid w:val="00BC1E58"/>
    <w:rsid w:val="00BC20C2"/>
    <w:rsid w:val="00BC20E4"/>
    <w:rsid w:val="00BC226E"/>
    <w:rsid w:val="00BC2773"/>
    <w:rsid w:val="00BC296C"/>
    <w:rsid w:val="00BC2B10"/>
    <w:rsid w:val="00BC2DA4"/>
    <w:rsid w:val="00BC319C"/>
    <w:rsid w:val="00BC36D9"/>
    <w:rsid w:val="00BC3894"/>
    <w:rsid w:val="00BC38A8"/>
    <w:rsid w:val="00BC3A4B"/>
    <w:rsid w:val="00BC457B"/>
    <w:rsid w:val="00BC4744"/>
    <w:rsid w:val="00BC4745"/>
    <w:rsid w:val="00BC47BE"/>
    <w:rsid w:val="00BC4898"/>
    <w:rsid w:val="00BC48D9"/>
    <w:rsid w:val="00BC4ADD"/>
    <w:rsid w:val="00BC5555"/>
    <w:rsid w:val="00BC5782"/>
    <w:rsid w:val="00BC5B74"/>
    <w:rsid w:val="00BC6122"/>
    <w:rsid w:val="00BC655E"/>
    <w:rsid w:val="00BC67C3"/>
    <w:rsid w:val="00BC70BB"/>
    <w:rsid w:val="00BC7757"/>
    <w:rsid w:val="00BC7BD4"/>
    <w:rsid w:val="00BC7E65"/>
    <w:rsid w:val="00BD0D20"/>
    <w:rsid w:val="00BD1619"/>
    <w:rsid w:val="00BD1A2C"/>
    <w:rsid w:val="00BD1A87"/>
    <w:rsid w:val="00BD1F4D"/>
    <w:rsid w:val="00BD2050"/>
    <w:rsid w:val="00BD2E73"/>
    <w:rsid w:val="00BD354F"/>
    <w:rsid w:val="00BD3B60"/>
    <w:rsid w:val="00BD3E93"/>
    <w:rsid w:val="00BD43E9"/>
    <w:rsid w:val="00BD45C9"/>
    <w:rsid w:val="00BD48AA"/>
    <w:rsid w:val="00BD5296"/>
    <w:rsid w:val="00BD5309"/>
    <w:rsid w:val="00BD54BF"/>
    <w:rsid w:val="00BD5612"/>
    <w:rsid w:val="00BD5DD6"/>
    <w:rsid w:val="00BD610D"/>
    <w:rsid w:val="00BD66BE"/>
    <w:rsid w:val="00BD6A35"/>
    <w:rsid w:val="00BD6ACB"/>
    <w:rsid w:val="00BD6AD4"/>
    <w:rsid w:val="00BD6FE0"/>
    <w:rsid w:val="00BD6FF7"/>
    <w:rsid w:val="00BD73C0"/>
    <w:rsid w:val="00BD7C2A"/>
    <w:rsid w:val="00BD7D2D"/>
    <w:rsid w:val="00BE016D"/>
    <w:rsid w:val="00BE01D3"/>
    <w:rsid w:val="00BE0702"/>
    <w:rsid w:val="00BE0C06"/>
    <w:rsid w:val="00BE0C8C"/>
    <w:rsid w:val="00BE0D88"/>
    <w:rsid w:val="00BE0DB1"/>
    <w:rsid w:val="00BE0DC6"/>
    <w:rsid w:val="00BE0F11"/>
    <w:rsid w:val="00BE18D0"/>
    <w:rsid w:val="00BE1C89"/>
    <w:rsid w:val="00BE1FE8"/>
    <w:rsid w:val="00BE217C"/>
    <w:rsid w:val="00BE2B2A"/>
    <w:rsid w:val="00BE2E68"/>
    <w:rsid w:val="00BE2FAB"/>
    <w:rsid w:val="00BE30BB"/>
    <w:rsid w:val="00BE3B9D"/>
    <w:rsid w:val="00BE3CF5"/>
    <w:rsid w:val="00BE3FF5"/>
    <w:rsid w:val="00BE434C"/>
    <w:rsid w:val="00BE45EE"/>
    <w:rsid w:val="00BE483F"/>
    <w:rsid w:val="00BE56C7"/>
    <w:rsid w:val="00BE5782"/>
    <w:rsid w:val="00BE5AB5"/>
    <w:rsid w:val="00BE5D62"/>
    <w:rsid w:val="00BE6182"/>
    <w:rsid w:val="00BE622F"/>
    <w:rsid w:val="00BE71A9"/>
    <w:rsid w:val="00BE74B3"/>
    <w:rsid w:val="00BE779E"/>
    <w:rsid w:val="00BE77DF"/>
    <w:rsid w:val="00BE7B1F"/>
    <w:rsid w:val="00BE7B35"/>
    <w:rsid w:val="00BE7BE1"/>
    <w:rsid w:val="00BE7C82"/>
    <w:rsid w:val="00BF029F"/>
    <w:rsid w:val="00BF0380"/>
    <w:rsid w:val="00BF0464"/>
    <w:rsid w:val="00BF0FA6"/>
    <w:rsid w:val="00BF1033"/>
    <w:rsid w:val="00BF1208"/>
    <w:rsid w:val="00BF1304"/>
    <w:rsid w:val="00BF1340"/>
    <w:rsid w:val="00BF1D9F"/>
    <w:rsid w:val="00BF1E5F"/>
    <w:rsid w:val="00BF1F6C"/>
    <w:rsid w:val="00BF1FD1"/>
    <w:rsid w:val="00BF1FF0"/>
    <w:rsid w:val="00BF2764"/>
    <w:rsid w:val="00BF2940"/>
    <w:rsid w:val="00BF2995"/>
    <w:rsid w:val="00BF2B73"/>
    <w:rsid w:val="00BF2DAC"/>
    <w:rsid w:val="00BF2F2A"/>
    <w:rsid w:val="00BF31A6"/>
    <w:rsid w:val="00BF3AFD"/>
    <w:rsid w:val="00BF3B08"/>
    <w:rsid w:val="00BF3B70"/>
    <w:rsid w:val="00BF3E80"/>
    <w:rsid w:val="00BF3E9C"/>
    <w:rsid w:val="00BF427A"/>
    <w:rsid w:val="00BF4379"/>
    <w:rsid w:val="00BF4579"/>
    <w:rsid w:val="00BF4955"/>
    <w:rsid w:val="00BF5969"/>
    <w:rsid w:val="00BF647B"/>
    <w:rsid w:val="00BF662C"/>
    <w:rsid w:val="00BF6805"/>
    <w:rsid w:val="00BF6A33"/>
    <w:rsid w:val="00BF6C33"/>
    <w:rsid w:val="00BF7199"/>
    <w:rsid w:val="00BF738F"/>
    <w:rsid w:val="00BF79C3"/>
    <w:rsid w:val="00BF7B23"/>
    <w:rsid w:val="00BF7E05"/>
    <w:rsid w:val="00C00CF7"/>
    <w:rsid w:val="00C00DE6"/>
    <w:rsid w:val="00C00E14"/>
    <w:rsid w:val="00C0104F"/>
    <w:rsid w:val="00C0157F"/>
    <w:rsid w:val="00C01738"/>
    <w:rsid w:val="00C0174A"/>
    <w:rsid w:val="00C01999"/>
    <w:rsid w:val="00C01C59"/>
    <w:rsid w:val="00C0209A"/>
    <w:rsid w:val="00C020D0"/>
    <w:rsid w:val="00C0225B"/>
    <w:rsid w:val="00C023B1"/>
    <w:rsid w:val="00C023E1"/>
    <w:rsid w:val="00C027B7"/>
    <w:rsid w:val="00C02904"/>
    <w:rsid w:val="00C02BA2"/>
    <w:rsid w:val="00C03560"/>
    <w:rsid w:val="00C0360E"/>
    <w:rsid w:val="00C03A63"/>
    <w:rsid w:val="00C03C4C"/>
    <w:rsid w:val="00C03D27"/>
    <w:rsid w:val="00C040AE"/>
    <w:rsid w:val="00C04C10"/>
    <w:rsid w:val="00C04F78"/>
    <w:rsid w:val="00C05317"/>
    <w:rsid w:val="00C05588"/>
    <w:rsid w:val="00C05B5A"/>
    <w:rsid w:val="00C05F55"/>
    <w:rsid w:val="00C05FEF"/>
    <w:rsid w:val="00C060FA"/>
    <w:rsid w:val="00C061D6"/>
    <w:rsid w:val="00C06472"/>
    <w:rsid w:val="00C06E99"/>
    <w:rsid w:val="00C06FB3"/>
    <w:rsid w:val="00C0706A"/>
    <w:rsid w:val="00C0716F"/>
    <w:rsid w:val="00C0732D"/>
    <w:rsid w:val="00C078A1"/>
    <w:rsid w:val="00C07F12"/>
    <w:rsid w:val="00C100C9"/>
    <w:rsid w:val="00C10258"/>
    <w:rsid w:val="00C10430"/>
    <w:rsid w:val="00C10FCB"/>
    <w:rsid w:val="00C11474"/>
    <w:rsid w:val="00C114E3"/>
    <w:rsid w:val="00C11853"/>
    <w:rsid w:val="00C11B45"/>
    <w:rsid w:val="00C11D84"/>
    <w:rsid w:val="00C12030"/>
    <w:rsid w:val="00C12098"/>
    <w:rsid w:val="00C120E7"/>
    <w:rsid w:val="00C121BF"/>
    <w:rsid w:val="00C12874"/>
    <w:rsid w:val="00C12A9C"/>
    <w:rsid w:val="00C12B19"/>
    <w:rsid w:val="00C135BC"/>
    <w:rsid w:val="00C1491E"/>
    <w:rsid w:val="00C14AB1"/>
    <w:rsid w:val="00C14AC5"/>
    <w:rsid w:val="00C15184"/>
    <w:rsid w:val="00C15559"/>
    <w:rsid w:val="00C157CA"/>
    <w:rsid w:val="00C15E8F"/>
    <w:rsid w:val="00C16074"/>
    <w:rsid w:val="00C1630C"/>
    <w:rsid w:val="00C1636E"/>
    <w:rsid w:val="00C16475"/>
    <w:rsid w:val="00C1690B"/>
    <w:rsid w:val="00C16A50"/>
    <w:rsid w:val="00C16CD8"/>
    <w:rsid w:val="00C16CFB"/>
    <w:rsid w:val="00C16D8F"/>
    <w:rsid w:val="00C1705A"/>
    <w:rsid w:val="00C171DF"/>
    <w:rsid w:val="00C17316"/>
    <w:rsid w:val="00C1732B"/>
    <w:rsid w:val="00C17985"/>
    <w:rsid w:val="00C17DA2"/>
    <w:rsid w:val="00C17E26"/>
    <w:rsid w:val="00C200C3"/>
    <w:rsid w:val="00C20216"/>
    <w:rsid w:val="00C2057C"/>
    <w:rsid w:val="00C207E1"/>
    <w:rsid w:val="00C207EC"/>
    <w:rsid w:val="00C209F0"/>
    <w:rsid w:val="00C20AD0"/>
    <w:rsid w:val="00C21CB0"/>
    <w:rsid w:val="00C21D89"/>
    <w:rsid w:val="00C21FC6"/>
    <w:rsid w:val="00C222EB"/>
    <w:rsid w:val="00C22542"/>
    <w:rsid w:val="00C2287F"/>
    <w:rsid w:val="00C23052"/>
    <w:rsid w:val="00C23A33"/>
    <w:rsid w:val="00C24275"/>
    <w:rsid w:val="00C24349"/>
    <w:rsid w:val="00C250F5"/>
    <w:rsid w:val="00C252AB"/>
    <w:rsid w:val="00C2532F"/>
    <w:rsid w:val="00C253BF"/>
    <w:rsid w:val="00C25F69"/>
    <w:rsid w:val="00C27031"/>
    <w:rsid w:val="00C27297"/>
    <w:rsid w:val="00C27496"/>
    <w:rsid w:val="00C27B75"/>
    <w:rsid w:val="00C27F2A"/>
    <w:rsid w:val="00C27FCA"/>
    <w:rsid w:val="00C3026D"/>
    <w:rsid w:val="00C307F1"/>
    <w:rsid w:val="00C30986"/>
    <w:rsid w:val="00C30B50"/>
    <w:rsid w:val="00C30C5F"/>
    <w:rsid w:val="00C310D0"/>
    <w:rsid w:val="00C312F1"/>
    <w:rsid w:val="00C31DFE"/>
    <w:rsid w:val="00C323C6"/>
    <w:rsid w:val="00C326AB"/>
    <w:rsid w:val="00C3273B"/>
    <w:rsid w:val="00C32AE8"/>
    <w:rsid w:val="00C32DE0"/>
    <w:rsid w:val="00C33248"/>
    <w:rsid w:val="00C3361A"/>
    <w:rsid w:val="00C33A2B"/>
    <w:rsid w:val="00C3400B"/>
    <w:rsid w:val="00C341C7"/>
    <w:rsid w:val="00C3463D"/>
    <w:rsid w:val="00C35115"/>
    <w:rsid w:val="00C3560E"/>
    <w:rsid w:val="00C357C8"/>
    <w:rsid w:val="00C358E1"/>
    <w:rsid w:val="00C358FF"/>
    <w:rsid w:val="00C35B08"/>
    <w:rsid w:val="00C35E3B"/>
    <w:rsid w:val="00C36216"/>
    <w:rsid w:val="00C36A4D"/>
    <w:rsid w:val="00C36A59"/>
    <w:rsid w:val="00C36CEB"/>
    <w:rsid w:val="00C3715F"/>
    <w:rsid w:val="00C3718E"/>
    <w:rsid w:val="00C371DC"/>
    <w:rsid w:val="00C375E3"/>
    <w:rsid w:val="00C37A6A"/>
    <w:rsid w:val="00C37BA4"/>
    <w:rsid w:val="00C400C7"/>
    <w:rsid w:val="00C40612"/>
    <w:rsid w:val="00C4109E"/>
    <w:rsid w:val="00C410CE"/>
    <w:rsid w:val="00C41680"/>
    <w:rsid w:val="00C41857"/>
    <w:rsid w:val="00C41F5D"/>
    <w:rsid w:val="00C42213"/>
    <w:rsid w:val="00C429B4"/>
    <w:rsid w:val="00C42AC5"/>
    <w:rsid w:val="00C43691"/>
    <w:rsid w:val="00C4370B"/>
    <w:rsid w:val="00C439C3"/>
    <w:rsid w:val="00C43EE5"/>
    <w:rsid w:val="00C44097"/>
    <w:rsid w:val="00C44F42"/>
    <w:rsid w:val="00C450AD"/>
    <w:rsid w:val="00C4535A"/>
    <w:rsid w:val="00C46006"/>
    <w:rsid w:val="00C46360"/>
    <w:rsid w:val="00C46363"/>
    <w:rsid w:val="00C46496"/>
    <w:rsid w:val="00C471B6"/>
    <w:rsid w:val="00C474B2"/>
    <w:rsid w:val="00C47608"/>
    <w:rsid w:val="00C476B5"/>
    <w:rsid w:val="00C47741"/>
    <w:rsid w:val="00C47BB1"/>
    <w:rsid w:val="00C47C9C"/>
    <w:rsid w:val="00C47D08"/>
    <w:rsid w:val="00C47FD6"/>
    <w:rsid w:val="00C50038"/>
    <w:rsid w:val="00C50069"/>
    <w:rsid w:val="00C50167"/>
    <w:rsid w:val="00C501A8"/>
    <w:rsid w:val="00C50D38"/>
    <w:rsid w:val="00C5100D"/>
    <w:rsid w:val="00C516D3"/>
    <w:rsid w:val="00C51B38"/>
    <w:rsid w:val="00C52281"/>
    <w:rsid w:val="00C523D2"/>
    <w:rsid w:val="00C526F8"/>
    <w:rsid w:val="00C5278B"/>
    <w:rsid w:val="00C529A2"/>
    <w:rsid w:val="00C53024"/>
    <w:rsid w:val="00C53295"/>
    <w:rsid w:val="00C532C2"/>
    <w:rsid w:val="00C539EC"/>
    <w:rsid w:val="00C53D59"/>
    <w:rsid w:val="00C543E1"/>
    <w:rsid w:val="00C549BF"/>
    <w:rsid w:val="00C54E0F"/>
    <w:rsid w:val="00C55029"/>
    <w:rsid w:val="00C551EF"/>
    <w:rsid w:val="00C55554"/>
    <w:rsid w:val="00C55E58"/>
    <w:rsid w:val="00C55ED8"/>
    <w:rsid w:val="00C55EF3"/>
    <w:rsid w:val="00C56239"/>
    <w:rsid w:val="00C563AA"/>
    <w:rsid w:val="00C56417"/>
    <w:rsid w:val="00C56A2E"/>
    <w:rsid w:val="00C5774A"/>
    <w:rsid w:val="00C57F92"/>
    <w:rsid w:val="00C602FA"/>
    <w:rsid w:val="00C604B9"/>
    <w:rsid w:val="00C60F58"/>
    <w:rsid w:val="00C61337"/>
    <w:rsid w:val="00C62A6A"/>
    <w:rsid w:val="00C62D5B"/>
    <w:rsid w:val="00C62FE5"/>
    <w:rsid w:val="00C63025"/>
    <w:rsid w:val="00C630CD"/>
    <w:rsid w:val="00C63251"/>
    <w:rsid w:val="00C6326B"/>
    <w:rsid w:val="00C63718"/>
    <w:rsid w:val="00C6426D"/>
    <w:rsid w:val="00C6454A"/>
    <w:rsid w:val="00C6482F"/>
    <w:rsid w:val="00C648C0"/>
    <w:rsid w:val="00C64CC0"/>
    <w:rsid w:val="00C64DCF"/>
    <w:rsid w:val="00C65441"/>
    <w:rsid w:val="00C655B2"/>
    <w:rsid w:val="00C65817"/>
    <w:rsid w:val="00C65FEB"/>
    <w:rsid w:val="00C6622B"/>
    <w:rsid w:val="00C66B13"/>
    <w:rsid w:val="00C66D15"/>
    <w:rsid w:val="00C67AB9"/>
    <w:rsid w:val="00C67D42"/>
    <w:rsid w:val="00C67DF2"/>
    <w:rsid w:val="00C67ED8"/>
    <w:rsid w:val="00C700FE"/>
    <w:rsid w:val="00C70324"/>
    <w:rsid w:val="00C70B00"/>
    <w:rsid w:val="00C70E43"/>
    <w:rsid w:val="00C71819"/>
    <w:rsid w:val="00C7190C"/>
    <w:rsid w:val="00C71BB5"/>
    <w:rsid w:val="00C71DD9"/>
    <w:rsid w:val="00C724B5"/>
    <w:rsid w:val="00C727B2"/>
    <w:rsid w:val="00C7293F"/>
    <w:rsid w:val="00C72C27"/>
    <w:rsid w:val="00C73456"/>
    <w:rsid w:val="00C73631"/>
    <w:rsid w:val="00C73941"/>
    <w:rsid w:val="00C74122"/>
    <w:rsid w:val="00C74AE5"/>
    <w:rsid w:val="00C756B7"/>
    <w:rsid w:val="00C7595F"/>
    <w:rsid w:val="00C7598F"/>
    <w:rsid w:val="00C75C76"/>
    <w:rsid w:val="00C75E02"/>
    <w:rsid w:val="00C7623F"/>
    <w:rsid w:val="00C7625C"/>
    <w:rsid w:val="00C763C2"/>
    <w:rsid w:val="00C76469"/>
    <w:rsid w:val="00C766F5"/>
    <w:rsid w:val="00C768C8"/>
    <w:rsid w:val="00C76AFD"/>
    <w:rsid w:val="00C76F51"/>
    <w:rsid w:val="00C7742A"/>
    <w:rsid w:val="00C77768"/>
    <w:rsid w:val="00C77BB3"/>
    <w:rsid w:val="00C8029E"/>
    <w:rsid w:val="00C80423"/>
    <w:rsid w:val="00C80591"/>
    <w:rsid w:val="00C8059B"/>
    <w:rsid w:val="00C8072E"/>
    <w:rsid w:val="00C80D44"/>
    <w:rsid w:val="00C81149"/>
    <w:rsid w:val="00C811DB"/>
    <w:rsid w:val="00C81D75"/>
    <w:rsid w:val="00C82124"/>
    <w:rsid w:val="00C8239E"/>
    <w:rsid w:val="00C83418"/>
    <w:rsid w:val="00C83B32"/>
    <w:rsid w:val="00C83FAE"/>
    <w:rsid w:val="00C8406F"/>
    <w:rsid w:val="00C842EF"/>
    <w:rsid w:val="00C851DB"/>
    <w:rsid w:val="00C8571B"/>
    <w:rsid w:val="00C85734"/>
    <w:rsid w:val="00C85B33"/>
    <w:rsid w:val="00C85CB8"/>
    <w:rsid w:val="00C85D78"/>
    <w:rsid w:val="00C860DE"/>
    <w:rsid w:val="00C860F6"/>
    <w:rsid w:val="00C86620"/>
    <w:rsid w:val="00C86D19"/>
    <w:rsid w:val="00C872FD"/>
    <w:rsid w:val="00C87330"/>
    <w:rsid w:val="00C87344"/>
    <w:rsid w:val="00C875C2"/>
    <w:rsid w:val="00C8767F"/>
    <w:rsid w:val="00C876B9"/>
    <w:rsid w:val="00C906A0"/>
    <w:rsid w:val="00C90A6E"/>
    <w:rsid w:val="00C90BCD"/>
    <w:rsid w:val="00C90CCF"/>
    <w:rsid w:val="00C90F3C"/>
    <w:rsid w:val="00C90F8E"/>
    <w:rsid w:val="00C91C3F"/>
    <w:rsid w:val="00C91C45"/>
    <w:rsid w:val="00C9251F"/>
    <w:rsid w:val="00C9287D"/>
    <w:rsid w:val="00C92999"/>
    <w:rsid w:val="00C92BF2"/>
    <w:rsid w:val="00C92EF5"/>
    <w:rsid w:val="00C92FA2"/>
    <w:rsid w:val="00C93613"/>
    <w:rsid w:val="00C93788"/>
    <w:rsid w:val="00C940EE"/>
    <w:rsid w:val="00C9478B"/>
    <w:rsid w:val="00C94995"/>
    <w:rsid w:val="00C950BA"/>
    <w:rsid w:val="00C95675"/>
    <w:rsid w:val="00C9569B"/>
    <w:rsid w:val="00C95CEB"/>
    <w:rsid w:val="00C95D1F"/>
    <w:rsid w:val="00C9629D"/>
    <w:rsid w:val="00C96BB9"/>
    <w:rsid w:val="00C96BDC"/>
    <w:rsid w:val="00C96E93"/>
    <w:rsid w:val="00C96F6E"/>
    <w:rsid w:val="00C974A4"/>
    <w:rsid w:val="00C979C5"/>
    <w:rsid w:val="00C97B08"/>
    <w:rsid w:val="00CA00CC"/>
    <w:rsid w:val="00CA0334"/>
    <w:rsid w:val="00CA106C"/>
    <w:rsid w:val="00CA109D"/>
    <w:rsid w:val="00CA12C4"/>
    <w:rsid w:val="00CA14BB"/>
    <w:rsid w:val="00CA1756"/>
    <w:rsid w:val="00CA1AF3"/>
    <w:rsid w:val="00CA2096"/>
    <w:rsid w:val="00CA221D"/>
    <w:rsid w:val="00CA2366"/>
    <w:rsid w:val="00CA237D"/>
    <w:rsid w:val="00CA26F4"/>
    <w:rsid w:val="00CA29F1"/>
    <w:rsid w:val="00CA2BA7"/>
    <w:rsid w:val="00CA2C58"/>
    <w:rsid w:val="00CA2CBC"/>
    <w:rsid w:val="00CA2F9F"/>
    <w:rsid w:val="00CA338D"/>
    <w:rsid w:val="00CA339B"/>
    <w:rsid w:val="00CA3B89"/>
    <w:rsid w:val="00CA3D61"/>
    <w:rsid w:val="00CA4213"/>
    <w:rsid w:val="00CA42AA"/>
    <w:rsid w:val="00CA4503"/>
    <w:rsid w:val="00CA4832"/>
    <w:rsid w:val="00CA4EDD"/>
    <w:rsid w:val="00CA521A"/>
    <w:rsid w:val="00CA539A"/>
    <w:rsid w:val="00CA5708"/>
    <w:rsid w:val="00CA5761"/>
    <w:rsid w:val="00CA581C"/>
    <w:rsid w:val="00CA5B1E"/>
    <w:rsid w:val="00CA5B4E"/>
    <w:rsid w:val="00CA5D15"/>
    <w:rsid w:val="00CA646F"/>
    <w:rsid w:val="00CA64D2"/>
    <w:rsid w:val="00CA6C54"/>
    <w:rsid w:val="00CA76B6"/>
    <w:rsid w:val="00CA78C9"/>
    <w:rsid w:val="00CA7A02"/>
    <w:rsid w:val="00CB02C3"/>
    <w:rsid w:val="00CB031B"/>
    <w:rsid w:val="00CB0689"/>
    <w:rsid w:val="00CB071C"/>
    <w:rsid w:val="00CB075B"/>
    <w:rsid w:val="00CB0A70"/>
    <w:rsid w:val="00CB0C4A"/>
    <w:rsid w:val="00CB0C4F"/>
    <w:rsid w:val="00CB10F6"/>
    <w:rsid w:val="00CB156E"/>
    <w:rsid w:val="00CB1997"/>
    <w:rsid w:val="00CB19A6"/>
    <w:rsid w:val="00CB1C42"/>
    <w:rsid w:val="00CB20A4"/>
    <w:rsid w:val="00CB2379"/>
    <w:rsid w:val="00CB2C92"/>
    <w:rsid w:val="00CB30FD"/>
    <w:rsid w:val="00CB314E"/>
    <w:rsid w:val="00CB3161"/>
    <w:rsid w:val="00CB31FB"/>
    <w:rsid w:val="00CB3A5F"/>
    <w:rsid w:val="00CB3E55"/>
    <w:rsid w:val="00CB4553"/>
    <w:rsid w:val="00CB4609"/>
    <w:rsid w:val="00CB461D"/>
    <w:rsid w:val="00CB49B1"/>
    <w:rsid w:val="00CB4A02"/>
    <w:rsid w:val="00CB4AA8"/>
    <w:rsid w:val="00CB4AE7"/>
    <w:rsid w:val="00CB4CF2"/>
    <w:rsid w:val="00CB6183"/>
    <w:rsid w:val="00CB65EE"/>
    <w:rsid w:val="00CB6B55"/>
    <w:rsid w:val="00CB71FC"/>
    <w:rsid w:val="00CB74A8"/>
    <w:rsid w:val="00CB7919"/>
    <w:rsid w:val="00CB7A57"/>
    <w:rsid w:val="00CB7DE2"/>
    <w:rsid w:val="00CB7ECB"/>
    <w:rsid w:val="00CC0A6C"/>
    <w:rsid w:val="00CC0E74"/>
    <w:rsid w:val="00CC0ED0"/>
    <w:rsid w:val="00CC0F7A"/>
    <w:rsid w:val="00CC1249"/>
    <w:rsid w:val="00CC160E"/>
    <w:rsid w:val="00CC16F7"/>
    <w:rsid w:val="00CC1718"/>
    <w:rsid w:val="00CC1894"/>
    <w:rsid w:val="00CC19D3"/>
    <w:rsid w:val="00CC1B6C"/>
    <w:rsid w:val="00CC1B6D"/>
    <w:rsid w:val="00CC2316"/>
    <w:rsid w:val="00CC2494"/>
    <w:rsid w:val="00CC2B87"/>
    <w:rsid w:val="00CC37C3"/>
    <w:rsid w:val="00CC3A7B"/>
    <w:rsid w:val="00CC3B36"/>
    <w:rsid w:val="00CC3B41"/>
    <w:rsid w:val="00CC3DF2"/>
    <w:rsid w:val="00CC407D"/>
    <w:rsid w:val="00CC469D"/>
    <w:rsid w:val="00CC472D"/>
    <w:rsid w:val="00CC4B0D"/>
    <w:rsid w:val="00CC4E16"/>
    <w:rsid w:val="00CC5053"/>
    <w:rsid w:val="00CC5127"/>
    <w:rsid w:val="00CC52A5"/>
    <w:rsid w:val="00CC52C0"/>
    <w:rsid w:val="00CC59A4"/>
    <w:rsid w:val="00CC5BE3"/>
    <w:rsid w:val="00CC5E52"/>
    <w:rsid w:val="00CC5EF9"/>
    <w:rsid w:val="00CC627C"/>
    <w:rsid w:val="00CC653C"/>
    <w:rsid w:val="00CC66DF"/>
    <w:rsid w:val="00CC682E"/>
    <w:rsid w:val="00CC7878"/>
    <w:rsid w:val="00CC789D"/>
    <w:rsid w:val="00CC7D2C"/>
    <w:rsid w:val="00CC7F31"/>
    <w:rsid w:val="00CD0811"/>
    <w:rsid w:val="00CD0ABD"/>
    <w:rsid w:val="00CD0EDF"/>
    <w:rsid w:val="00CD1726"/>
    <w:rsid w:val="00CD1903"/>
    <w:rsid w:val="00CD1B7B"/>
    <w:rsid w:val="00CD1C3D"/>
    <w:rsid w:val="00CD1CE2"/>
    <w:rsid w:val="00CD1D69"/>
    <w:rsid w:val="00CD2242"/>
    <w:rsid w:val="00CD256A"/>
    <w:rsid w:val="00CD26BD"/>
    <w:rsid w:val="00CD28A6"/>
    <w:rsid w:val="00CD3071"/>
    <w:rsid w:val="00CD30B0"/>
    <w:rsid w:val="00CD3DBD"/>
    <w:rsid w:val="00CD40C0"/>
    <w:rsid w:val="00CD46C9"/>
    <w:rsid w:val="00CD47DD"/>
    <w:rsid w:val="00CD4853"/>
    <w:rsid w:val="00CD4B4A"/>
    <w:rsid w:val="00CD4B54"/>
    <w:rsid w:val="00CD5357"/>
    <w:rsid w:val="00CD5546"/>
    <w:rsid w:val="00CD5CBE"/>
    <w:rsid w:val="00CD6091"/>
    <w:rsid w:val="00CD610C"/>
    <w:rsid w:val="00CD6536"/>
    <w:rsid w:val="00CD6597"/>
    <w:rsid w:val="00CD6C50"/>
    <w:rsid w:val="00CD7059"/>
    <w:rsid w:val="00CD70D7"/>
    <w:rsid w:val="00CD77B6"/>
    <w:rsid w:val="00CD79B4"/>
    <w:rsid w:val="00CE04F3"/>
    <w:rsid w:val="00CE054D"/>
    <w:rsid w:val="00CE0B91"/>
    <w:rsid w:val="00CE1591"/>
    <w:rsid w:val="00CE2291"/>
    <w:rsid w:val="00CE2473"/>
    <w:rsid w:val="00CE2D6E"/>
    <w:rsid w:val="00CE387F"/>
    <w:rsid w:val="00CE3C43"/>
    <w:rsid w:val="00CE3E66"/>
    <w:rsid w:val="00CE45F2"/>
    <w:rsid w:val="00CE4DFF"/>
    <w:rsid w:val="00CE5045"/>
    <w:rsid w:val="00CE513D"/>
    <w:rsid w:val="00CE5546"/>
    <w:rsid w:val="00CE55E4"/>
    <w:rsid w:val="00CE5700"/>
    <w:rsid w:val="00CE5795"/>
    <w:rsid w:val="00CE58A0"/>
    <w:rsid w:val="00CE5B05"/>
    <w:rsid w:val="00CE6669"/>
    <w:rsid w:val="00CE6AEB"/>
    <w:rsid w:val="00CE6B87"/>
    <w:rsid w:val="00CE6E13"/>
    <w:rsid w:val="00CE7ECA"/>
    <w:rsid w:val="00CF027D"/>
    <w:rsid w:val="00CF03C5"/>
    <w:rsid w:val="00CF04CB"/>
    <w:rsid w:val="00CF0610"/>
    <w:rsid w:val="00CF091F"/>
    <w:rsid w:val="00CF0AF0"/>
    <w:rsid w:val="00CF0DA2"/>
    <w:rsid w:val="00CF1336"/>
    <w:rsid w:val="00CF15D5"/>
    <w:rsid w:val="00CF16E9"/>
    <w:rsid w:val="00CF17EE"/>
    <w:rsid w:val="00CF1929"/>
    <w:rsid w:val="00CF198F"/>
    <w:rsid w:val="00CF1D47"/>
    <w:rsid w:val="00CF1F7F"/>
    <w:rsid w:val="00CF209A"/>
    <w:rsid w:val="00CF224A"/>
    <w:rsid w:val="00CF26EB"/>
    <w:rsid w:val="00CF2725"/>
    <w:rsid w:val="00CF2B0A"/>
    <w:rsid w:val="00CF2F81"/>
    <w:rsid w:val="00CF346A"/>
    <w:rsid w:val="00CF3780"/>
    <w:rsid w:val="00CF3F45"/>
    <w:rsid w:val="00CF4807"/>
    <w:rsid w:val="00CF4B1F"/>
    <w:rsid w:val="00CF4B84"/>
    <w:rsid w:val="00CF4E99"/>
    <w:rsid w:val="00CF56C9"/>
    <w:rsid w:val="00CF5C83"/>
    <w:rsid w:val="00CF62FB"/>
    <w:rsid w:val="00CF65B5"/>
    <w:rsid w:val="00CF68A8"/>
    <w:rsid w:val="00CF72D6"/>
    <w:rsid w:val="00CF78F0"/>
    <w:rsid w:val="00CF7C05"/>
    <w:rsid w:val="00CF7D11"/>
    <w:rsid w:val="00D00072"/>
    <w:rsid w:val="00D003F2"/>
    <w:rsid w:val="00D0045D"/>
    <w:rsid w:val="00D00511"/>
    <w:rsid w:val="00D00573"/>
    <w:rsid w:val="00D008C6"/>
    <w:rsid w:val="00D009C7"/>
    <w:rsid w:val="00D00AE9"/>
    <w:rsid w:val="00D00EE5"/>
    <w:rsid w:val="00D00F8A"/>
    <w:rsid w:val="00D015D2"/>
    <w:rsid w:val="00D01F66"/>
    <w:rsid w:val="00D0238E"/>
    <w:rsid w:val="00D028EC"/>
    <w:rsid w:val="00D03060"/>
    <w:rsid w:val="00D03457"/>
    <w:rsid w:val="00D03826"/>
    <w:rsid w:val="00D03AC5"/>
    <w:rsid w:val="00D03EC7"/>
    <w:rsid w:val="00D04211"/>
    <w:rsid w:val="00D04D77"/>
    <w:rsid w:val="00D05057"/>
    <w:rsid w:val="00D05378"/>
    <w:rsid w:val="00D0550D"/>
    <w:rsid w:val="00D055BB"/>
    <w:rsid w:val="00D057DA"/>
    <w:rsid w:val="00D059DD"/>
    <w:rsid w:val="00D0605E"/>
    <w:rsid w:val="00D06237"/>
    <w:rsid w:val="00D063C0"/>
    <w:rsid w:val="00D065C3"/>
    <w:rsid w:val="00D06C26"/>
    <w:rsid w:val="00D070F2"/>
    <w:rsid w:val="00D072FA"/>
    <w:rsid w:val="00D073B6"/>
    <w:rsid w:val="00D076DD"/>
    <w:rsid w:val="00D07963"/>
    <w:rsid w:val="00D07FE7"/>
    <w:rsid w:val="00D101C2"/>
    <w:rsid w:val="00D10793"/>
    <w:rsid w:val="00D1104D"/>
    <w:rsid w:val="00D1108F"/>
    <w:rsid w:val="00D11692"/>
    <w:rsid w:val="00D11EC8"/>
    <w:rsid w:val="00D121F2"/>
    <w:rsid w:val="00D122FB"/>
    <w:rsid w:val="00D12697"/>
    <w:rsid w:val="00D128EC"/>
    <w:rsid w:val="00D12AA2"/>
    <w:rsid w:val="00D12E1D"/>
    <w:rsid w:val="00D12FB8"/>
    <w:rsid w:val="00D12FC4"/>
    <w:rsid w:val="00D1307A"/>
    <w:rsid w:val="00D13C5F"/>
    <w:rsid w:val="00D13CDF"/>
    <w:rsid w:val="00D140DC"/>
    <w:rsid w:val="00D14260"/>
    <w:rsid w:val="00D14925"/>
    <w:rsid w:val="00D150C1"/>
    <w:rsid w:val="00D154DC"/>
    <w:rsid w:val="00D15669"/>
    <w:rsid w:val="00D1568A"/>
    <w:rsid w:val="00D158E7"/>
    <w:rsid w:val="00D15F02"/>
    <w:rsid w:val="00D16000"/>
    <w:rsid w:val="00D16066"/>
    <w:rsid w:val="00D1633F"/>
    <w:rsid w:val="00D16383"/>
    <w:rsid w:val="00D16E59"/>
    <w:rsid w:val="00D1700F"/>
    <w:rsid w:val="00D17145"/>
    <w:rsid w:val="00D17FF0"/>
    <w:rsid w:val="00D2002E"/>
    <w:rsid w:val="00D2028B"/>
    <w:rsid w:val="00D20B2B"/>
    <w:rsid w:val="00D20B8C"/>
    <w:rsid w:val="00D21290"/>
    <w:rsid w:val="00D2155B"/>
    <w:rsid w:val="00D2183C"/>
    <w:rsid w:val="00D21B7F"/>
    <w:rsid w:val="00D21BCE"/>
    <w:rsid w:val="00D21ED1"/>
    <w:rsid w:val="00D2244E"/>
    <w:rsid w:val="00D225B4"/>
    <w:rsid w:val="00D2311C"/>
    <w:rsid w:val="00D23BC2"/>
    <w:rsid w:val="00D24163"/>
    <w:rsid w:val="00D242DF"/>
    <w:rsid w:val="00D244C9"/>
    <w:rsid w:val="00D248A1"/>
    <w:rsid w:val="00D250D8"/>
    <w:rsid w:val="00D25173"/>
    <w:rsid w:val="00D25438"/>
    <w:rsid w:val="00D25476"/>
    <w:rsid w:val="00D255AA"/>
    <w:rsid w:val="00D25F37"/>
    <w:rsid w:val="00D267F8"/>
    <w:rsid w:val="00D26A21"/>
    <w:rsid w:val="00D26AE4"/>
    <w:rsid w:val="00D26B80"/>
    <w:rsid w:val="00D26EC2"/>
    <w:rsid w:val="00D2708E"/>
    <w:rsid w:val="00D2719E"/>
    <w:rsid w:val="00D27CE1"/>
    <w:rsid w:val="00D3022F"/>
    <w:rsid w:val="00D30621"/>
    <w:rsid w:val="00D30797"/>
    <w:rsid w:val="00D30A35"/>
    <w:rsid w:val="00D30B53"/>
    <w:rsid w:val="00D30C7C"/>
    <w:rsid w:val="00D30DEE"/>
    <w:rsid w:val="00D313FB"/>
    <w:rsid w:val="00D31542"/>
    <w:rsid w:val="00D31D43"/>
    <w:rsid w:val="00D31D7A"/>
    <w:rsid w:val="00D31E1F"/>
    <w:rsid w:val="00D32588"/>
    <w:rsid w:val="00D3316F"/>
    <w:rsid w:val="00D3337B"/>
    <w:rsid w:val="00D33A5D"/>
    <w:rsid w:val="00D33AF5"/>
    <w:rsid w:val="00D33FB5"/>
    <w:rsid w:val="00D33FD4"/>
    <w:rsid w:val="00D3421C"/>
    <w:rsid w:val="00D3446A"/>
    <w:rsid w:val="00D345B8"/>
    <w:rsid w:val="00D349B4"/>
    <w:rsid w:val="00D35F14"/>
    <w:rsid w:val="00D361FC"/>
    <w:rsid w:val="00D3669C"/>
    <w:rsid w:val="00D366C0"/>
    <w:rsid w:val="00D36B04"/>
    <w:rsid w:val="00D36B3B"/>
    <w:rsid w:val="00D36BF1"/>
    <w:rsid w:val="00D3706D"/>
    <w:rsid w:val="00D375E3"/>
    <w:rsid w:val="00D37629"/>
    <w:rsid w:val="00D376C6"/>
    <w:rsid w:val="00D37A4C"/>
    <w:rsid w:val="00D40041"/>
    <w:rsid w:val="00D400C0"/>
    <w:rsid w:val="00D4049A"/>
    <w:rsid w:val="00D405D7"/>
    <w:rsid w:val="00D40A96"/>
    <w:rsid w:val="00D40BE9"/>
    <w:rsid w:val="00D40F61"/>
    <w:rsid w:val="00D410EA"/>
    <w:rsid w:val="00D41681"/>
    <w:rsid w:val="00D41D56"/>
    <w:rsid w:val="00D41D9D"/>
    <w:rsid w:val="00D41E31"/>
    <w:rsid w:val="00D42013"/>
    <w:rsid w:val="00D4262C"/>
    <w:rsid w:val="00D42B6A"/>
    <w:rsid w:val="00D438B0"/>
    <w:rsid w:val="00D439B1"/>
    <w:rsid w:val="00D43A91"/>
    <w:rsid w:val="00D43B91"/>
    <w:rsid w:val="00D43CA4"/>
    <w:rsid w:val="00D43E50"/>
    <w:rsid w:val="00D442BD"/>
    <w:rsid w:val="00D44687"/>
    <w:rsid w:val="00D44821"/>
    <w:rsid w:val="00D44A0F"/>
    <w:rsid w:val="00D44CDA"/>
    <w:rsid w:val="00D44DF4"/>
    <w:rsid w:val="00D44E4D"/>
    <w:rsid w:val="00D450C2"/>
    <w:rsid w:val="00D4539A"/>
    <w:rsid w:val="00D46353"/>
    <w:rsid w:val="00D46502"/>
    <w:rsid w:val="00D4659A"/>
    <w:rsid w:val="00D46782"/>
    <w:rsid w:val="00D46E23"/>
    <w:rsid w:val="00D46F8E"/>
    <w:rsid w:val="00D47143"/>
    <w:rsid w:val="00D479D8"/>
    <w:rsid w:val="00D47D47"/>
    <w:rsid w:val="00D5034F"/>
    <w:rsid w:val="00D50592"/>
    <w:rsid w:val="00D506A9"/>
    <w:rsid w:val="00D506ED"/>
    <w:rsid w:val="00D50A73"/>
    <w:rsid w:val="00D5128D"/>
    <w:rsid w:val="00D512DD"/>
    <w:rsid w:val="00D512FB"/>
    <w:rsid w:val="00D51439"/>
    <w:rsid w:val="00D5163C"/>
    <w:rsid w:val="00D51C3E"/>
    <w:rsid w:val="00D525A5"/>
    <w:rsid w:val="00D52895"/>
    <w:rsid w:val="00D52954"/>
    <w:rsid w:val="00D5366C"/>
    <w:rsid w:val="00D53727"/>
    <w:rsid w:val="00D53754"/>
    <w:rsid w:val="00D53BD6"/>
    <w:rsid w:val="00D53D49"/>
    <w:rsid w:val="00D53FD0"/>
    <w:rsid w:val="00D540C2"/>
    <w:rsid w:val="00D5462C"/>
    <w:rsid w:val="00D546A5"/>
    <w:rsid w:val="00D546E9"/>
    <w:rsid w:val="00D54BEF"/>
    <w:rsid w:val="00D54DEA"/>
    <w:rsid w:val="00D54E11"/>
    <w:rsid w:val="00D5561B"/>
    <w:rsid w:val="00D56332"/>
    <w:rsid w:val="00D5672E"/>
    <w:rsid w:val="00D56894"/>
    <w:rsid w:val="00D5689A"/>
    <w:rsid w:val="00D5692E"/>
    <w:rsid w:val="00D56A03"/>
    <w:rsid w:val="00D56E8C"/>
    <w:rsid w:val="00D60451"/>
    <w:rsid w:val="00D60542"/>
    <w:rsid w:val="00D609B1"/>
    <w:rsid w:val="00D609D1"/>
    <w:rsid w:val="00D60ABF"/>
    <w:rsid w:val="00D61070"/>
    <w:rsid w:val="00D6121A"/>
    <w:rsid w:val="00D61AA0"/>
    <w:rsid w:val="00D61E63"/>
    <w:rsid w:val="00D62026"/>
    <w:rsid w:val="00D62371"/>
    <w:rsid w:val="00D62747"/>
    <w:rsid w:val="00D62774"/>
    <w:rsid w:val="00D628AD"/>
    <w:rsid w:val="00D62C91"/>
    <w:rsid w:val="00D62D85"/>
    <w:rsid w:val="00D63094"/>
    <w:rsid w:val="00D639AA"/>
    <w:rsid w:val="00D639B4"/>
    <w:rsid w:val="00D63D45"/>
    <w:rsid w:val="00D63D84"/>
    <w:rsid w:val="00D64089"/>
    <w:rsid w:val="00D6450B"/>
    <w:rsid w:val="00D646DF"/>
    <w:rsid w:val="00D65030"/>
    <w:rsid w:val="00D65553"/>
    <w:rsid w:val="00D65795"/>
    <w:rsid w:val="00D65BF1"/>
    <w:rsid w:val="00D65C3B"/>
    <w:rsid w:val="00D66393"/>
    <w:rsid w:val="00D664B0"/>
    <w:rsid w:val="00D66BF3"/>
    <w:rsid w:val="00D66D33"/>
    <w:rsid w:val="00D66ED7"/>
    <w:rsid w:val="00D67624"/>
    <w:rsid w:val="00D676BD"/>
    <w:rsid w:val="00D678CB"/>
    <w:rsid w:val="00D67915"/>
    <w:rsid w:val="00D67B1A"/>
    <w:rsid w:val="00D67BD9"/>
    <w:rsid w:val="00D70025"/>
    <w:rsid w:val="00D701CB"/>
    <w:rsid w:val="00D70947"/>
    <w:rsid w:val="00D70970"/>
    <w:rsid w:val="00D70A1B"/>
    <w:rsid w:val="00D70CF0"/>
    <w:rsid w:val="00D71389"/>
    <w:rsid w:val="00D71645"/>
    <w:rsid w:val="00D71993"/>
    <w:rsid w:val="00D71BFA"/>
    <w:rsid w:val="00D71CF5"/>
    <w:rsid w:val="00D720B8"/>
    <w:rsid w:val="00D72439"/>
    <w:rsid w:val="00D724E4"/>
    <w:rsid w:val="00D72D27"/>
    <w:rsid w:val="00D72E32"/>
    <w:rsid w:val="00D72FE2"/>
    <w:rsid w:val="00D7396D"/>
    <w:rsid w:val="00D747FD"/>
    <w:rsid w:val="00D750B0"/>
    <w:rsid w:val="00D750E7"/>
    <w:rsid w:val="00D753F0"/>
    <w:rsid w:val="00D754B3"/>
    <w:rsid w:val="00D757A2"/>
    <w:rsid w:val="00D757AD"/>
    <w:rsid w:val="00D75A42"/>
    <w:rsid w:val="00D75B8D"/>
    <w:rsid w:val="00D760BD"/>
    <w:rsid w:val="00D76311"/>
    <w:rsid w:val="00D76671"/>
    <w:rsid w:val="00D767F6"/>
    <w:rsid w:val="00D7694A"/>
    <w:rsid w:val="00D77182"/>
    <w:rsid w:val="00D7736A"/>
    <w:rsid w:val="00D7760E"/>
    <w:rsid w:val="00D776D9"/>
    <w:rsid w:val="00D77705"/>
    <w:rsid w:val="00D778C0"/>
    <w:rsid w:val="00D77CA9"/>
    <w:rsid w:val="00D80246"/>
    <w:rsid w:val="00D80268"/>
    <w:rsid w:val="00D808E5"/>
    <w:rsid w:val="00D80D22"/>
    <w:rsid w:val="00D80F0D"/>
    <w:rsid w:val="00D812AE"/>
    <w:rsid w:val="00D81547"/>
    <w:rsid w:val="00D81873"/>
    <w:rsid w:val="00D81E30"/>
    <w:rsid w:val="00D81F34"/>
    <w:rsid w:val="00D82134"/>
    <w:rsid w:val="00D82347"/>
    <w:rsid w:val="00D82530"/>
    <w:rsid w:val="00D82A8C"/>
    <w:rsid w:val="00D82E18"/>
    <w:rsid w:val="00D82EF0"/>
    <w:rsid w:val="00D82F4A"/>
    <w:rsid w:val="00D833BC"/>
    <w:rsid w:val="00D83555"/>
    <w:rsid w:val="00D83BC7"/>
    <w:rsid w:val="00D83D99"/>
    <w:rsid w:val="00D83F80"/>
    <w:rsid w:val="00D8406E"/>
    <w:rsid w:val="00D8462D"/>
    <w:rsid w:val="00D8487C"/>
    <w:rsid w:val="00D849A0"/>
    <w:rsid w:val="00D84C43"/>
    <w:rsid w:val="00D8528E"/>
    <w:rsid w:val="00D85384"/>
    <w:rsid w:val="00D8541F"/>
    <w:rsid w:val="00D854F6"/>
    <w:rsid w:val="00D85BA3"/>
    <w:rsid w:val="00D85D2D"/>
    <w:rsid w:val="00D8615D"/>
    <w:rsid w:val="00D86298"/>
    <w:rsid w:val="00D862B8"/>
    <w:rsid w:val="00D86650"/>
    <w:rsid w:val="00D86D62"/>
    <w:rsid w:val="00D86E2B"/>
    <w:rsid w:val="00D86E7B"/>
    <w:rsid w:val="00D8744F"/>
    <w:rsid w:val="00D8754D"/>
    <w:rsid w:val="00D878D1"/>
    <w:rsid w:val="00D87B17"/>
    <w:rsid w:val="00D90092"/>
    <w:rsid w:val="00D904FB"/>
    <w:rsid w:val="00D90546"/>
    <w:rsid w:val="00D90548"/>
    <w:rsid w:val="00D90AA6"/>
    <w:rsid w:val="00D9101E"/>
    <w:rsid w:val="00D91895"/>
    <w:rsid w:val="00D91FC1"/>
    <w:rsid w:val="00D922BC"/>
    <w:rsid w:val="00D924C5"/>
    <w:rsid w:val="00D9287E"/>
    <w:rsid w:val="00D92AE6"/>
    <w:rsid w:val="00D92D40"/>
    <w:rsid w:val="00D93127"/>
    <w:rsid w:val="00D932DD"/>
    <w:rsid w:val="00D9376E"/>
    <w:rsid w:val="00D939F4"/>
    <w:rsid w:val="00D9456C"/>
    <w:rsid w:val="00D9469D"/>
    <w:rsid w:val="00D94E18"/>
    <w:rsid w:val="00D94E45"/>
    <w:rsid w:val="00D94E93"/>
    <w:rsid w:val="00D9549E"/>
    <w:rsid w:val="00D958BE"/>
    <w:rsid w:val="00D95DBB"/>
    <w:rsid w:val="00D967C7"/>
    <w:rsid w:val="00D9699E"/>
    <w:rsid w:val="00D969B8"/>
    <w:rsid w:val="00D97CB2"/>
    <w:rsid w:val="00DA078A"/>
    <w:rsid w:val="00DA0A86"/>
    <w:rsid w:val="00DA108D"/>
    <w:rsid w:val="00DA1232"/>
    <w:rsid w:val="00DA155D"/>
    <w:rsid w:val="00DA186B"/>
    <w:rsid w:val="00DA18F0"/>
    <w:rsid w:val="00DA1D72"/>
    <w:rsid w:val="00DA2144"/>
    <w:rsid w:val="00DA332E"/>
    <w:rsid w:val="00DA33DA"/>
    <w:rsid w:val="00DA36F0"/>
    <w:rsid w:val="00DA3AE5"/>
    <w:rsid w:val="00DA3AE9"/>
    <w:rsid w:val="00DA4082"/>
    <w:rsid w:val="00DA429E"/>
    <w:rsid w:val="00DA43C2"/>
    <w:rsid w:val="00DA4617"/>
    <w:rsid w:val="00DA4ADA"/>
    <w:rsid w:val="00DA5010"/>
    <w:rsid w:val="00DA5325"/>
    <w:rsid w:val="00DA5434"/>
    <w:rsid w:val="00DA57C4"/>
    <w:rsid w:val="00DA5894"/>
    <w:rsid w:val="00DA5DB7"/>
    <w:rsid w:val="00DA6146"/>
    <w:rsid w:val="00DA666B"/>
    <w:rsid w:val="00DA68F5"/>
    <w:rsid w:val="00DA69A5"/>
    <w:rsid w:val="00DA6B37"/>
    <w:rsid w:val="00DA6E1A"/>
    <w:rsid w:val="00DA6F4A"/>
    <w:rsid w:val="00DA7116"/>
    <w:rsid w:val="00DA7A27"/>
    <w:rsid w:val="00DB03DB"/>
    <w:rsid w:val="00DB05E7"/>
    <w:rsid w:val="00DB05F7"/>
    <w:rsid w:val="00DB07C9"/>
    <w:rsid w:val="00DB07D7"/>
    <w:rsid w:val="00DB0D7C"/>
    <w:rsid w:val="00DB1045"/>
    <w:rsid w:val="00DB16C9"/>
    <w:rsid w:val="00DB17A4"/>
    <w:rsid w:val="00DB18C7"/>
    <w:rsid w:val="00DB190F"/>
    <w:rsid w:val="00DB1AAD"/>
    <w:rsid w:val="00DB2291"/>
    <w:rsid w:val="00DB2A38"/>
    <w:rsid w:val="00DB2BF1"/>
    <w:rsid w:val="00DB2C35"/>
    <w:rsid w:val="00DB3094"/>
    <w:rsid w:val="00DB336E"/>
    <w:rsid w:val="00DB34AF"/>
    <w:rsid w:val="00DB356D"/>
    <w:rsid w:val="00DB3B45"/>
    <w:rsid w:val="00DB413B"/>
    <w:rsid w:val="00DB4254"/>
    <w:rsid w:val="00DB4419"/>
    <w:rsid w:val="00DB443A"/>
    <w:rsid w:val="00DB4599"/>
    <w:rsid w:val="00DB4808"/>
    <w:rsid w:val="00DB5777"/>
    <w:rsid w:val="00DB58E1"/>
    <w:rsid w:val="00DB5DC5"/>
    <w:rsid w:val="00DB60BB"/>
    <w:rsid w:val="00DB60DC"/>
    <w:rsid w:val="00DB61A4"/>
    <w:rsid w:val="00DB61F9"/>
    <w:rsid w:val="00DB63E4"/>
    <w:rsid w:val="00DB65E2"/>
    <w:rsid w:val="00DB6CEF"/>
    <w:rsid w:val="00DB6CFC"/>
    <w:rsid w:val="00DB6F9C"/>
    <w:rsid w:val="00DB7660"/>
    <w:rsid w:val="00DB782E"/>
    <w:rsid w:val="00DB7882"/>
    <w:rsid w:val="00DB7B12"/>
    <w:rsid w:val="00DB7DAB"/>
    <w:rsid w:val="00DC013A"/>
    <w:rsid w:val="00DC01A6"/>
    <w:rsid w:val="00DC01FA"/>
    <w:rsid w:val="00DC027F"/>
    <w:rsid w:val="00DC04A4"/>
    <w:rsid w:val="00DC08B2"/>
    <w:rsid w:val="00DC0DBD"/>
    <w:rsid w:val="00DC1901"/>
    <w:rsid w:val="00DC1B53"/>
    <w:rsid w:val="00DC1C4D"/>
    <w:rsid w:val="00DC1DC7"/>
    <w:rsid w:val="00DC25FF"/>
    <w:rsid w:val="00DC2B89"/>
    <w:rsid w:val="00DC39D7"/>
    <w:rsid w:val="00DC464A"/>
    <w:rsid w:val="00DC5532"/>
    <w:rsid w:val="00DC5D91"/>
    <w:rsid w:val="00DC5E76"/>
    <w:rsid w:val="00DC60BF"/>
    <w:rsid w:val="00DC6163"/>
    <w:rsid w:val="00DC62AB"/>
    <w:rsid w:val="00DC6365"/>
    <w:rsid w:val="00DC65DD"/>
    <w:rsid w:val="00DC6D19"/>
    <w:rsid w:val="00DC74A6"/>
    <w:rsid w:val="00DC79E9"/>
    <w:rsid w:val="00DC7ED5"/>
    <w:rsid w:val="00DC7F97"/>
    <w:rsid w:val="00DD0104"/>
    <w:rsid w:val="00DD01D4"/>
    <w:rsid w:val="00DD02CA"/>
    <w:rsid w:val="00DD050B"/>
    <w:rsid w:val="00DD0A6D"/>
    <w:rsid w:val="00DD0A81"/>
    <w:rsid w:val="00DD0C88"/>
    <w:rsid w:val="00DD0CDB"/>
    <w:rsid w:val="00DD1333"/>
    <w:rsid w:val="00DD13C0"/>
    <w:rsid w:val="00DD194E"/>
    <w:rsid w:val="00DD1A0D"/>
    <w:rsid w:val="00DD1A41"/>
    <w:rsid w:val="00DD2173"/>
    <w:rsid w:val="00DD29A4"/>
    <w:rsid w:val="00DD2A8F"/>
    <w:rsid w:val="00DD2E48"/>
    <w:rsid w:val="00DD2F58"/>
    <w:rsid w:val="00DD300D"/>
    <w:rsid w:val="00DD3271"/>
    <w:rsid w:val="00DD376C"/>
    <w:rsid w:val="00DD3FFF"/>
    <w:rsid w:val="00DD4249"/>
    <w:rsid w:val="00DD45C8"/>
    <w:rsid w:val="00DD490C"/>
    <w:rsid w:val="00DD4A28"/>
    <w:rsid w:val="00DD5390"/>
    <w:rsid w:val="00DD5B93"/>
    <w:rsid w:val="00DD5BF4"/>
    <w:rsid w:val="00DD5CEB"/>
    <w:rsid w:val="00DD6155"/>
    <w:rsid w:val="00DD66A5"/>
    <w:rsid w:val="00DD66A8"/>
    <w:rsid w:val="00DD684D"/>
    <w:rsid w:val="00DD6AFF"/>
    <w:rsid w:val="00DD6B05"/>
    <w:rsid w:val="00DD6F3E"/>
    <w:rsid w:val="00DD71C8"/>
    <w:rsid w:val="00DD71E4"/>
    <w:rsid w:val="00DD7A98"/>
    <w:rsid w:val="00DD7E1E"/>
    <w:rsid w:val="00DE0033"/>
    <w:rsid w:val="00DE0422"/>
    <w:rsid w:val="00DE043F"/>
    <w:rsid w:val="00DE0762"/>
    <w:rsid w:val="00DE0A4F"/>
    <w:rsid w:val="00DE0F61"/>
    <w:rsid w:val="00DE0F82"/>
    <w:rsid w:val="00DE11E9"/>
    <w:rsid w:val="00DE1646"/>
    <w:rsid w:val="00DE1AF7"/>
    <w:rsid w:val="00DE1B3C"/>
    <w:rsid w:val="00DE1FF4"/>
    <w:rsid w:val="00DE20BD"/>
    <w:rsid w:val="00DE2497"/>
    <w:rsid w:val="00DE2FD9"/>
    <w:rsid w:val="00DE30B1"/>
    <w:rsid w:val="00DE3866"/>
    <w:rsid w:val="00DE3D3F"/>
    <w:rsid w:val="00DE4B7A"/>
    <w:rsid w:val="00DE4C4A"/>
    <w:rsid w:val="00DE4FAB"/>
    <w:rsid w:val="00DE51E0"/>
    <w:rsid w:val="00DE54F6"/>
    <w:rsid w:val="00DE570C"/>
    <w:rsid w:val="00DE5924"/>
    <w:rsid w:val="00DE5DB3"/>
    <w:rsid w:val="00DE5E7F"/>
    <w:rsid w:val="00DE5EB1"/>
    <w:rsid w:val="00DE6252"/>
    <w:rsid w:val="00DE62C7"/>
    <w:rsid w:val="00DE62F9"/>
    <w:rsid w:val="00DE636A"/>
    <w:rsid w:val="00DE6449"/>
    <w:rsid w:val="00DE6701"/>
    <w:rsid w:val="00DE6A5D"/>
    <w:rsid w:val="00DE6BAE"/>
    <w:rsid w:val="00DE6DC9"/>
    <w:rsid w:val="00DE6F35"/>
    <w:rsid w:val="00DE70C0"/>
    <w:rsid w:val="00DE7243"/>
    <w:rsid w:val="00DE7815"/>
    <w:rsid w:val="00DE7BBB"/>
    <w:rsid w:val="00DF0B3A"/>
    <w:rsid w:val="00DF0B58"/>
    <w:rsid w:val="00DF0C8A"/>
    <w:rsid w:val="00DF0F59"/>
    <w:rsid w:val="00DF216E"/>
    <w:rsid w:val="00DF2544"/>
    <w:rsid w:val="00DF2D4F"/>
    <w:rsid w:val="00DF3126"/>
    <w:rsid w:val="00DF3589"/>
    <w:rsid w:val="00DF3877"/>
    <w:rsid w:val="00DF3A5E"/>
    <w:rsid w:val="00DF3A81"/>
    <w:rsid w:val="00DF5180"/>
    <w:rsid w:val="00DF52A7"/>
    <w:rsid w:val="00DF5660"/>
    <w:rsid w:val="00DF5AC2"/>
    <w:rsid w:val="00DF5DDE"/>
    <w:rsid w:val="00DF6003"/>
    <w:rsid w:val="00DF6058"/>
    <w:rsid w:val="00DF6204"/>
    <w:rsid w:val="00DF627D"/>
    <w:rsid w:val="00DF6A53"/>
    <w:rsid w:val="00DF6AE7"/>
    <w:rsid w:val="00DF6D39"/>
    <w:rsid w:val="00DF723C"/>
    <w:rsid w:val="00DF7347"/>
    <w:rsid w:val="00DF7584"/>
    <w:rsid w:val="00DF79FD"/>
    <w:rsid w:val="00E003CB"/>
    <w:rsid w:val="00E00428"/>
    <w:rsid w:val="00E00F05"/>
    <w:rsid w:val="00E0121E"/>
    <w:rsid w:val="00E013DC"/>
    <w:rsid w:val="00E01474"/>
    <w:rsid w:val="00E015CF"/>
    <w:rsid w:val="00E01C74"/>
    <w:rsid w:val="00E02795"/>
    <w:rsid w:val="00E02986"/>
    <w:rsid w:val="00E029A4"/>
    <w:rsid w:val="00E02A6E"/>
    <w:rsid w:val="00E02DB3"/>
    <w:rsid w:val="00E033FD"/>
    <w:rsid w:val="00E034DA"/>
    <w:rsid w:val="00E035BC"/>
    <w:rsid w:val="00E03C78"/>
    <w:rsid w:val="00E03D23"/>
    <w:rsid w:val="00E041A2"/>
    <w:rsid w:val="00E04A91"/>
    <w:rsid w:val="00E04B0B"/>
    <w:rsid w:val="00E04D44"/>
    <w:rsid w:val="00E0510B"/>
    <w:rsid w:val="00E055EC"/>
    <w:rsid w:val="00E05F7D"/>
    <w:rsid w:val="00E065B7"/>
    <w:rsid w:val="00E06B27"/>
    <w:rsid w:val="00E06E1E"/>
    <w:rsid w:val="00E07C5F"/>
    <w:rsid w:val="00E07CF1"/>
    <w:rsid w:val="00E07FF2"/>
    <w:rsid w:val="00E101D9"/>
    <w:rsid w:val="00E105FD"/>
    <w:rsid w:val="00E10A84"/>
    <w:rsid w:val="00E10B40"/>
    <w:rsid w:val="00E10B94"/>
    <w:rsid w:val="00E112C2"/>
    <w:rsid w:val="00E11A20"/>
    <w:rsid w:val="00E11C3F"/>
    <w:rsid w:val="00E11DCA"/>
    <w:rsid w:val="00E11F64"/>
    <w:rsid w:val="00E11FC4"/>
    <w:rsid w:val="00E1272B"/>
    <w:rsid w:val="00E1278F"/>
    <w:rsid w:val="00E12893"/>
    <w:rsid w:val="00E128C3"/>
    <w:rsid w:val="00E134E9"/>
    <w:rsid w:val="00E13545"/>
    <w:rsid w:val="00E135CD"/>
    <w:rsid w:val="00E13733"/>
    <w:rsid w:val="00E13799"/>
    <w:rsid w:val="00E13A1E"/>
    <w:rsid w:val="00E14152"/>
    <w:rsid w:val="00E14574"/>
    <w:rsid w:val="00E15FF9"/>
    <w:rsid w:val="00E16180"/>
    <w:rsid w:val="00E16506"/>
    <w:rsid w:val="00E16863"/>
    <w:rsid w:val="00E17049"/>
    <w:rsid w:val="00E170F6"/>
    <w:rsid w:val="00E1714B"/>
    <w:rsid w:val="00E1718F"/>
    <w:rsid w:val="00E1722D"/>
    <w:rsid w:val="00E175F1"/>
    <w:rsid w:val="00E177AD"/>
    <w:rsid w:val="00E17845"/>
    <w:rsid w:val="00E179E8"/>
    <w:rsid w:val="00E17D3E"/>
    <w:rsid w:val="00E20452"/>
    <w:rsid w:val="00E205FF"/>
    <w:rsid w:val="00E20703"/>
    <w:rsid w:val="00E2084F"/>
    <w:rsid w:val="00E208CC"/>
    <w:rsid w:val="00E20A66"/>
    <w:rsid w:val="00E214FE"/>
    <w:rsid w:val="00E219FD"/>
    <w:rsid w:val="00E21BAA"/>
    <w:rsid w:val="00E223EB"/>
    <w:rsid w:val="00E225E7"/>
    <w:rsid w:val="00E22800"/>
    <w:rsid w:val="00E22BC2"/>
    <w:rsid w:val="00E22DBF"/>
    <w:rsid w:val="00E2315D"/>
    <w:rsid w:val="00E23377"/>
    <w:rsid w:val="00E23739"/>
    <w:rsid w:val="00E23C59"/>
    <w:rsid w:val="00E23C62"/>
    <w:rsid w:val="00E23C8B"/>
    <w:rsid w:val="00E240B7"/>
    <w:rsid w:val="00E2432C"/>
    <w:rsid w:val="00E243F9"/>
    <w:rsid w:val="00E245A5"/>
    <w:rsid w:val="00E25151"/>
    <w:rsid w:val="00E25232"/>
    <w:rsid w:val="00E25749"/>
    <w:rsid w:val="00E257BB"/>
    <w:rsid w:val="00E25AE6"/>
    <w:rsid w:val="00E25C72"/>
    <w:rsid w:val="00E26033"/>
    <w:rsid w:val="00E26207"/>
    <w:rsid w:val="00E26380"/>
    <w:rsid w:val="00E268C5"/>
    <w:rsid w:val="00E26A25"/>
    <w:rsid w:val="00E27376"/>
    <w:rsid w:val="00E30232"/>
    <w:rsid w:val="00E304E5"/>
    <w:rsid w:val="00E309B4"/>
    <w:rsid w:val="00E31104"/>
    <w:rsid w:val="00E3161D"/>
    <w:rsid w:val="00E3187B"/>
    <w:rsid w:val="00E319F4"/>
    <w:rsid w:val="00E31B1F"/>
    <w:rsid w:val="00E31FE7"/>
    <w:rsid w:val="00E3214A"/>
    <w:rsid w:val="00E328FA"/>
    <w:rsid w:val="00E32E3A"/>
    <w:rsid w:val="00E32F1E"/>
    <w:rsid w:val="00E33331"/>
    <w:rsid w:val="00E3351C"/>
    <w:rsid w:val="00E33746"/>
    <w:rsid w:val="00E337B1"/>
    <w:rsid w:val="00E34184"/>
    <w:rsid w:val="00E3429D"/>
    <w:rsid w:val="00E3457E"/>
    <w:rsid w:val="00E34C66"/>
    <w:rsid w:val="00E352B9"/>
    <w:rsid w:val="00E3553D"/>
    <w:rsid w:val="00E35794"/>
    <w:rsid w:val="00E3680D"/>
    <w:rsid w:val="00E368FF"/>
    <w:rsid w:val="00E37300"/>
    <w:rsid w:val="00E37822"/>
    <w:rsid w:val="00E3795F"/>
    <w:rsid w:val="00E379D8"/>
    <w:rsid w:val="00E37E6F"/>
    <w:rsid w:val="00E37F2C"/>
    <w:rsid w:val="00E4005F"/>
    <w:rsid w:val="00E40355"/>
    <w:rsid w:val="00E40697"/>
    <w:rsid w:val="00E407D2"/>
    <w:rsid w:val="00E408E1"/>
    <w:rsid w:val="00E415C8"/>
    <w:rsid w:val="00E416F7"/>
    <w:rsid w:val="00E4183F"/>
    <w:rsid w:val="00E41A3A"/>
    <w:rsid w:val="00E41B2C"/>
    <w:rsid w:val="00E41B9C"/>
    <w:rsid w:val="00E41EA3"/>
    <w:rsid w:val="00E41F45"/>
    <w:rsid w:val="00E42047"/>
    <w:rsid w:val="00E4251F"/>
    <w:rsid w:val="00E42698"/>
    <w:rsid w:val="00E42B9C"/>
    <w:rsid w:val="00E434E8"/>
    <w:rsid w:val="00E4351C"/>
    <w:rsid w:val="00E43580"/>
    <w:rsid w:val="00E43628"/>
    <w:rsid w:val="00E437FE"/>
    <w:rsid w:val="00E43BFE"/>
    <w:rsid w:val="00E43FCE"/>
    <w:rsid w:val="00E4446B"/>
    <w:rsid w:val="00E44AB1"/>
    <w:rsid w:val="00E44B71"/>
    <w:rsid w:val="00E44B7F"/>
    <w:rsid w:val="00E44EB2"/>
    <w:rsid w:val="00E45CD9"/>
    <w:rsid w:val="00E4608C"/>
    <w:rsid w:val="00E461B9"/>
    <w:rsid w:val="00E462CF"/>
    <w:rsid w:val="00E46311"/>
    <w:rsid w:val="00E46B9B"/>
    <w:rsid w:val="00E46F4E"/>
    <w:rsid w:val="00E4717E"/>
    <w:rsid w:val="00E4758D"/>
    <w:rsid w:val="00E477EB"/>
    <w:rsid w:val="00E47957"/>
    <w:rsid w:val="00E47DA4"/>
    <w:rsid w:val="00E47F1D"/>
    <w:rsid w:val="00E500A1"/>
    <w:rsid w:val="00E50631"/>
    <w:rsid w:val="00E50BBB"/>
    <w:rsid w:val="00E5115F"/>
    <w:rsid w:val="00E513E5"/>
    <w:rsid w:val="00E51A9F"/>
    <w:rsid w:val="00E51FA9"/>
    <w:rsid w:val="00E51FE3"/>
    <w:rsid w:val="00E52873"/>
    <w:rsid w:val="00E528A4"/>
    <w:rsid w:val="00E52FFC"/>
    <w:rsid w:val="00E53769"/>
    <w:rsid w:val="00E547D8"/>
    <w:rsid w:val="00E5493A"/>
    <w:rsid w:val="00E5522C"/>
    <w:rsid w:val="00E55A2B"/>
    <w:rsid w:val="00E55A52"/>
    <w:rsid w:val="00E55D8C"/>
    <w:rsid w:val="00E55F40"/>
    <w:rsid w:val="00E566FF"/>
    <w:rsid w:val="00E56AB8"/>
    <w:rsid w:val="00E56C85"/>
    <w:rsid w:val="00E574E8"/>
    <w:rsid w:val="00E57785"/>
    <w:rsid w:val="00E578FD"/>
    <w:rsid w:val="00E600ED"/>
    <w:rsid w:val="00E601A5"/>
    <w:rsid w:val="00E6044A"/>
    <w:rsid w:val="00E6046F"/>
    <w:rsid w:val="00E60759"/>
    <w:rsid w:val="00E61335"/>
    <w:rsid w:val="00E618F9"/>
    <w:rsid w:val="00E61B5D"/>
    <w:rsid w:val="00E61E68"/>
    <w:rsid w:val="00E62042"/>
    <w:rsid w:val="00E62098"/>
    <w:rsid w:val="00E62207"/>
    <w:rsid w:val="00E62430"/>
    <w:rsid w:val="00E625C2"/>
    <w:rsid w:val="00E62768"/>
    <w:rsid w:val="00E62C02"/>
    <w:rsid w:val="00E62F74"/>
    <w:rsid w:val="00E632B5"/>
    <w:rsid w:val="00E632C1"/>
    <w:rsid w:val="00E63550"/>
    <w:rsid w:val="00E6390F"/>
    <w:rsid w:val="00E63978"/>
    <w:rsid w:val="00E63EB1"/>
    <w:rsid w:val="00E63FD1"/>
    <w:rsid w:val="00E64027"/>
    <w:rsid w:val="00E64614"/>
    <w:rsid w:val="00E64722"/>
    <w:rsid w:val="00E6474D"/>
    <w:rsid w:val="00E64CB5"/>
    <w:rsid w:val="00E656F9"/>
    <w:rsid w:val="00E65E1D"/>
    <w:rsid w:val="00E65E60"/>
    <w:rsid w:val="00E66DF7"/>
    <w:rsid w:val="00E66F08"/>
    <w:rsid w:val="00E66F66"/>
    <w:rsid w:val="00E66F9F"/>
    <w:rsid w:val="00E67792"/>
    <w:rsid w:val="00E678F5"/>
    <w:rsid w:val="00E679DE"/>
    <w:rsid w:val="00E7015D"/>
    <w:rsid w:val="00E70242"/>
    <w:rsid w:val="00E70847"/>
    <w:rsid w:val="00E70EE4"/>
    <w:rsid w:val="00E71399"/>
    <w:rsid w:val="00E713EC"/>
    <w:rsid w:val="00E71BE4"/>
    <w:rsid w:val="00E720D6"/>
    <w:rsid w:val="00E724D0"/>
    <w:rsid w:val="00E7256B"/>
    <w:rsid w:val="00E72615"/>
    <w:rsid w:val="00E72BCC"/>
    <w:rsid w:val="00E72C3C"/>
    <w:rsid w:val="00E72DEF"/>
    <w:rsid w:val="00E73351"/>
    <w:rsid w:val="00E73352"/>
    <w:rsid w:val="00E73460"/>
    <w:rsid w:val="00E73806"/>
    <w:rsid w:val="00E73938"/>
    <w:rsid w:val="00E73CF4"/>
    <w:rsid w:val="00E73D76"/>
    <w:rsid w:val="00E7428D"/>
    <w:rsid w:val="00E745E0"/>
    <w:rsid w:val="00E7485C"/>
    <w:rsid w:val="00E74907"/>
    <w:rsid w:val="00E74C0B"/>
    <w:rsid w:val="00E75216"/>
    <w:rsid w:val="00E752AB"/>
    <w:rsid w:val="00E7535A"/>
    <w:rsid w:val="00E75A4B"/>
    <w:rsid w:val="00E75A5E"/>
    <w:rsid w:val="00E75EDB"/>
    <w:rsid w:val="00E75F14"/>
    <w:rsid w:val="00E75F8C"/>
    <w:rsid w:val="00E76185"/>
    <w:rsid w:val="00E76640"/>
    <w:rsid w:val="00E77D49"/>
    <w:rsid w:val="00E77E07"/>
    <w:rsid w:val="00E80338"/>
    <w:rsid w:val="00E80484"/>
    <w:rsid w:val="00E80781"/>
    <w:rsid w:val="00E81214"/>
    <w:rsid w:val="00E81322"/>
    <w:rsid w:val="00E81912"/>
    <w:rsid w:val="00E81924"/>
    <w:rsid w:val="00E819AC"/>
    <w:rsid w:val="00E81CBA"/>
    <w:rsid w:val="00E8217B"/>
    <w:rsid w:val="00E82462"/>
    <w:rsid w:val="00E824E6"/>
    <w:rsid w:val="00E826DF"/>
    <w:rsid w:val="00E828EE"/>
    <w:rsid w:val="00E82B6C"/>
    <w:rsid w:val="00E832E3"/>
    <w:rsid w:val="00E83521"/>
    <w:rsid w:val="00E83632"/>
    <w:rsid w:val="00E8381D"/>
    <w:rsid w:val="00E843CA"/>
    <w:rsid w:val="00E843D7"/>
    <w:rsid w:val="00E849DD"/>
    <w:rsid w:val="00E84AAF"/>
    <w:rsid w:val="00E84B18"/>
    <w:rsid w:val="00E84BF4"/>
    <w:rsid w:val="00E84DC7"/>
    <w:rsid w:val="00E850F3"/>
    <w:rsid w:val="00E85108"/>
    <w:rsid w:val="00E856D5"/>
    <w:rsid w:val="00E856F7"/>
    <w:rsid w:val="00E8644F"/>
    <w:rsid w:val="00E8649E"/>
    <w:rsid w:val="00E8712C"/>
    <w:rsid w:val="00E8799A"/>
    <w:rsid w:val="00E87CD5"/>
    <w:rsid w:val="00E87D20"/>
    <w:rsid w:val="00E90154"/>
    <w:rsid w:val="00E90831"/>
    <w:rsid w:val="00E90DE6"/>
    <w:rsid w:val="00E9117F"/>
    <w:rsid w:val="00E913D3"/>
    <w:rsid w:val="00E91AA7"/>
    <w:rsid w:val="00E92019"/>
    <w:rsid w:val="00E9220E"/>
    <w:rsid w:val="00E92472"/>
    <w:rsid w:val="00E925EB"/>
    <w:rsid w:val="00E92B80"/>
    <w:rsid w:val="00E92F6D"/>
    <w:rsid w:val="00E92FC0"/>
    <w:rsid w:val="00E9378C"/>
    <w:rsid w:val="00E947CB"/>
    <w:rsid w:val="00E94FD6"/>
    <w:rsid w:val="00E951EE"/>
    <w:rsid w:val="00E961ED"/>
    <w:rsid w:val="00E9625A"/>
    <w:rsid w:val="00E96E9E"/>
    <w:rsid w:val="00E970DB"/>
    <w:rsid w:val="00E971F6"/>
    <w:rsid w:val="00E97319"/>
    <w:rsid w:val="00E97347"/>
    <w:rsid w:val="00E977EF"/>
    <w:rsid w:val="00E97BE0"/>
    <w:rsid w:val="00EA007A"/>
    <w:rsid w:val="00EA00FB"/>
    <w:rsid w:val="00EA035F"/>
    <w:rsid w:val="00EA0F60"/>
    <w:rsid w:val="00EA1307"/>
    <w:rsid w:val="00EA13BD"/>
    <w:rsid w:val="00EA18B0"/>
    <w:rsid w:val="00EA1A28"/>
    <w:rsid w:val="00EA26BB"/>
    <w:rsid w:val="00EA2967"/>
    <w:rsid w:val="00EA31C4"/>
    <w:rsid w:val="00EA321A"/>
    <w:rsid w:val="00EA324F"/>
    <w:rsid w:val="00EA3DAC"/>
    <w:rsid w:val="00EA4826"/>
    <w:rsid w:val="00EA49F9"/>
    <w:rsid w:val="00EA4BAF"/>
    <w:rsid w:val="00EA4BD0"/>
    <w:rsid w:val="00EA4F8E"/>
    <w:rsid w:val="00EA52FB"/>
    <w:rsid w:val="00EA5AB2"/>
    <w:rsid w:val="00EA621B"/>
    <w:rsid w:val="00EA633A"/>
    <w:rsid w:val="00EA6678"/>
    <w:rsid w:val="00EA6BD2"/>
    <w:rsid w:val="00EA7128"/>
    <w:rsid w:val="00EA7718"/>
    <w:rsid w:val="00EA776A"/>
    <w:rsid w:val="00EA7814"/>
    <w:rsid w:val="00EB0087"/>
    <w:rsid w:val="00EB0128"/>
    <w:rsid w:val="00EB042A"/>
    <w:rsid w:val="00EB0539"/>
    <w:rsid w:val="00EB089D"/>
    <w:rsid w:val="00EB09D4"/>
    <w:rsid w:val="00EB0E4F"/>
    <w:rsid w:val="00EB13AD"/>
    <w:rsid w:val="00EB13B5"/>
    <w:rsid w:val="00EB141C"/>
    <w:rsid w:val="00EB16CE"/>
    <w:rsid w:val="00EB16E6"/>
    <w:rsid w:val="00EB184A"/>
    <w:rsid w:val="00EB1889"/>
    <w:rsid w:val="00EB1E48"/>
    <w:rsid w:val="00EB1F32"/>
    <w:rsid w:val="00EB215C"/>
    <w:rsid w:val="00EB2397"/>
    <w:rsid w:val="00EB296C"/>
    <w:rsid w:val="00EB29D8"/>
    <w:rsid w:val="00EB3261"/>
    <w:rsid w:val="00EB3AD7"/>
    <w:rsid w:val="00EB42CB"/>
    <w:rsid w:val="00EB45A6"/>
    <w:rsid w:val="00EB475D"/>
    <w:rsid w:val="00EB48EF"/>
    <w:rsid w:val="00EB4974"/>
    <w:rsid w:val="00EB4A94"/>
    <w:rsid w:val="00EB5380"/>
    <w:rsid w:val="00EB5428"/>
    <w:rsid w:val="00EB5A97"/>
    <w:rsid w:val="00EB60A8"/>
    <w:rsid w:val="00EB6180"/>
    <w:rsid w:val="00EB6622"/>
    <w:rsid w:val="00EB6C13"/>
    <w:rsid w:val="00EB6D98"/>
    <w:rsid w:val="00EB7046"/>
    <w:rsid w:val="00EB7368"/>
    <w:rsid w:val="00EB7485"/>
    <w:rsid w:val="00EB7602"/>
    <w:rsid w:val="00EB77EB"/>
    <w:rsid w:val="00EC0496"/>
    <w:rsid w:val="00EC0635"/>
    <w:rsid w:val="00EC06C6"/>
    <w:rsid w:val="00EC0728"/>
    <w:rsid w:val="00EC0A74"/>
    <w:rsid w:val="00EC0BBA"/>
    <w:rsid w:val="00EC19AC"/>
    <w:rsid w:val="00EC1C1E"/>
    <w:rsid w:val="00EC1E95"/>
    <w:rsid w:val="00EC20FC"/>
    <w:rsid w:val="00EC2161"/>
    <w:rsid w:val="00EC2398"/>
    <w:rsid w:val="00EC2888"/>
    <w:rsid w:val="00EC32ED"/>
    <w:rsid w:val="00EC34CD"/>
    <w:rsid w:val="00EC368F"/>
    <w:rsid w:val="00EC37BC"/>
    <w:rsid w:val="00EC4034"/>
    <w:rsid w:val="00EC4481"/>
    <w:rsid w:val="00EC4A58"/>
    <w:rsid w:val="00EC5494"/>
    <w:rsid w:val="00EC55A5"/>
    <w:rsid w:val="00EC590E"/>
    <w:rsid w:val="00EC5A4A"/>
    <w:rsid w:val="00EC5A76"/>
    <w:rsid w:val="00EC5F1B"/>
    <w:rsid w:val="00EC5FE4"/>
    <w:rsid w:val="00EC60D3"/>
    <w:rsid w:val="00EC6276"/>
    <w:rsid w:val="00EC6562"/>
    <w:rsid w:val="00EC70AA"/>
    <w:rsid w:val="00EC71AB"/>
    <w:rsid w:val="00EC780D"/>
    <w:rsid w:val="00EC7B64"/>
    <w:rsid w:val="00EC7CD2"/>
    <w:rsid w:val="00EC7F0F"/>
    <w:rsid w:val="00ED015A"/>
    <w:rsid w:val="00ED01A6"/>
    <w:rsid w:val="00ED022B"/>
    <w:rsid w:val="00ED02D4"/>
    <w:rsid w:val="00ED0778"/>
    <w:rsid w:val="00ED0FDF"/>
    <w:rsid w:val="00ED12BF"/>
    <w:rsid w:val="00ED12ED"/>
    <w:rsid w:val="00ED158D"/>
    <w:rsid w:val="00ED161F"/>
    <w:rsid w:val="00ED1727"/>
    <w:rsid w:val="00ED1ADB"/>
    <w:rsid w:val="00ED20C7"/>
    <w:rsid w:val="00ED24FA"/>
    <w:rsid w:val="00ED2660"/>
    <w:rsid w:val="00ED2703"/>
    <w:rsid w:val="00ED297C"/>
    <w:rsid w:val="00ED2A72"/>
    <w:rsid w:val="00ED2D17"/>
    <w:rsid w:val="00ED2E52"/>
    <w:rsid w:val="00ED3034"/>
    <w:rsid w:val="00ED306F"/>
    <w:rsid w:val="00ED350C"/>
    <w:rsid w:val="00ED3787"/>
    <w:rsid w:val="00ED3D4F"/>
    <w:rsid w:val="00ED44B1"/>
    <w:rsid w:val="00ED5121"/>
    <w:rsid w:val="00ED531E"/>
    <w:rsid w:val="00ED559D"/>
    <w:rsid w:val="00ED5C57"/>
    <w:rsid w:val="00ED6195"/>
    <w:rsid w:val="00ED6527"/>
    <w:rsid w:val="00ED6820"/>
    <w:rsid w:val="00ED6BDD"/>
    <w:rsid w:val="00ED6D09"/>
    <w:rsid w:val="00ED7376"/>
    <w:rsid w:val="00ED7392"/>
    <w:rsid w:val="00ED7564"/>
    <w:rsid w:val="00ED787D"/>
    <w:rsid w:val="00ED7A32"/>
    <w:rsid w:val="00EE04F8"/>
    <w:rsid w:val="00EE0924"/>
    <w:rsid w:val="00EE0B7B"/>
    <w:rsid w:val="00EE136C"/>
    <w:rsid w:val="00EE1711"/>
    <w:rsid w:val="00EE1773"/>
    <w:rsid w:val="00EE179F"/>
    <w:rsid w:val="00EE1F87"/>
    <w:rsid w:val="00EE2085"/>
    <w:rsid w:val="00EE2F13"/>
    <w:rsid w:val="00EE366D"/>
    <w:rsid w:val="00EE3924"/>
    <w:rsid w:val="00EE3B3B"/>
    <w:rsid w:val="00EE3C41"/>
    <w:rsid w:val="00EE3DB5"/>
    <w:rsid w:val="00EE4EE7"/>
    <w:rsid w:val="00EE4FE3"/>
    <w:rsid w:val="00EE5017"/>
    <w:rsid w:val="00EE56BF"/>
    <w:rsid w:val="00EE5BD2"/>
    <w:rsid w:val="00EE676D"/>
    <w:rsid w:val="00EE6CD5"/>
    <w:rsid w:val="00EE743E"/>
    <w:rsid w:val="00EE7442"/>
    <w:rsid w:val="00EE756F"/>
    <w:rsid w:val="00EE797B"/>
    <w:rsid w:val="00EE7AC8"/>
    <w:rsid w:val="00EE7EDD"/>
    <w:rsid w:val="00EF047E"/>
    <w:rsid w:val="00EF0590"/>
    <w:rsid w:val="00EF071B"/>
    <w:rsid w:val="00EF07A1"/>
    <w:rsid w:val="00EF0D6F"/>
    <w:rsid w:val="00EF1819"/>
    <w:rsid w:val="00EF1EAD"/>
    <w:rsid w:val="00EF217C"/>
    <w:rsid w:val="00EF3629"/>
    <w:rsid w:val="00EF37BF"/>
    <w:rsid w:val="00EF3976"/>
    <w:rsid w:val="00EF3BAB"/>
    <w:rsid w:val="00EF3D80"/>
    <w:rsid w:val="00EF41E6"/>
    <w:rsid w:val="00EF4D15"/>
    <w:rsid w:val="00EF4ECC"/>
    <w:rsid w:val="00EF4F54"/>
    <w:rsid w:val="00EF5BCB"/>
    <w:rsid w:val="00EF5E86"/>
    <w:rsid w:val="00EF6027"/>
    <w:rsid w:val="00EF64C6"/>
    <w:rsid w:val="00EF736F"/>
    <w:rsid w:val="00EF76A3"/>
    <w:rsid w:val="00EF79B1"/>
    <w:rsid w:val="00EF7E40"/>
    <w:rsid w:val="00F00179"/>
    <w:rsid w:val="00F00367"/>
    <w:rsid w:val="00F00FF6"/>
    <w:rsid w:val="00F01136"/>
    <w:rsid w:val="00F01DBF"/>
    <w:rsid w:val="00F02438"/>
    <w:rsid w:val="00F02552"/>
    <w:rsid w:val="00F027EB"/>
    <w:rsid w:val="00F02B54"/>
    <w:rsid w:val="00F02CEE"/>
    <w:rsid w:val="00F02D71"/>
    <w:rsid w:val="00F02D78"/>
    <w:rsid w:val="00F02DBA"/>
    <w:rsid w:val="00F02F73"/>
    <w:rsid w:val="00F03335"/>
    <w:rsid w:val="00F03F73"/>
    <w:rsid w:val="00F0499A"/>
    <w:rsid w:val="00F052ED"/>
    <w:rsid w:val="00F0537C"/>
    <w:rsid w:val="00F05504"/>
    <w:rsid w:val="00F05648"/>
    <w:rsid w:val="00F058EE"/>
    <w:rsid w:val="00F062EE"/>
    <w:rsid w:val="00F06326"/>
    <w:rsid w:val="00F065FD"/>
    <w:rsid w:val="00F06B11"/>
    <w:rsid w:val="00F06B87"/>
    <w:rsid w:val="00F06DA4"/>
    <w:rsid w:val="00F06E5E"/>
    <w:rsid w:val="00F0737D"/>
    <w:rsid w:val="00F075E5"/>
    <w:rsid w:val="00F0790B"/>
    <w:rsid w:val="00F079E3"/>
    <w:rsid w:val="00F102CD"/>
    <w:rsid w:val="00F111E3"/>
    <w:rsid w:val="00F1156B"/>
    <w:rsid w:val="00F118BA"/>
    <w:rsid w:val="00F1198A"/>
    <w:rsid w:val="00F11F06"/>
    <w:rsid w:val="00F11F62"/>
    <w:rsid w:val="00F122D9"/>
    <w:rsid w:val="00F126D0"/>
    <w:rsid w:val="00F128B8"/>
    <w:rsid w:val="00F13796"/>
    <w:rsid w:val="00F13A5B"/>
    <w:rsid w:val="00F13D8A"/>
    <w:rsid w:val="00F140B2"/>
    <w:rsid w:val="00F1432C"/>
    <w:rsid w:val="00F14604"/>
    <w:rsid w:val="00F15798"/>
    <w:rsid w:val="00F1579D"/>
    <w:rsid w:val="00F15A1B"/>
    <w:rsid w:val="00F15B9C"/>
    <w:rsid w:val="00F16438"/>
    <w:rsid w:val="00F164EA"/>
    <w:rsid w:val="00F16761"/>
    <w:rsid w:val="00F1677D"/>
    <w:rsid w:val="00F1709A"/>
    <w:rsid w:val="00F1720D"/>
    <w:rsid w:val="00F17408"/>
    <w:rsid w:val="00F17649"/>
    <w:rsid w:val="00F179E4"/>
    <w:rsid w:val="00F200E2"/>
    <w:rsid w:val="00F20462"/>
    <w:rsid w:val="00F2074A"/>
    <w:rsid w:val="00F20FC0"/>
    <w:rsid w:val="00F21246"/>
    <w:rsid w:val="00F2127B"/>
    <w:rsid w:val="00F218A5"/>
    <w:rsid w:val="00F2193B"/>
    <w:rsid w:val="00F21C4C"/>
    <w:rsid w:val="00F22184"/>
    <w:rsid w:val="00F221F2"/>
    <w:rsid w:val="00F2256B"/>
    <w:rsid w:val="00F2277D"/>
    <w:rsid w:val="00F23002"/>
    <w:rsid w:val="00F23E3C"/>
    <w:rsid w:val="00F23EE9"/>
    <w:rsid w:val="00F23F55"/>
    <w:rsid w:val="00F23FF0"/>
    <w:rsid w:val="00F240C4"/>
    <w:rsid w:val="00F241CD"/>
    <w:rsid w:val="00F243D8"/>
    <w:rsid w:val="00F2452F"/>
    <w:rsid w:val="00F246E1"/>
    <w:rsid w:val="00F249E2"/>
    <w:rsid w:val="00F24BFB"/>
    <w:rsid w:val="00F24D23"/>
    <w:rsid w:val="00F24EF5"/>
    <w:rsid w:val="00F24F2A"/>
    <w:rsid w:val="00F24F45"/>
    <w:rsid w:val="00F25037"/>
    <w:rsid w:val="00F250B0"/>
    <w:rsid w:val="00F2534C"/>
    <w:rsid w:val="00F25C06"/>
    <w:rsid w:val="00F26102"/>
    <w:rsid w:val="00F26386"/>
    <w:rsid w:val="00F26738"/>
    <w:rsid w:val="00F26ADD"/>
    <w:rsid w:val="00F26E1A"/>
    <w:rsid w:val="00F27014"/>
    <w:rsid w:val="00F275ED"/>
    <w:rsid w:val="00F2767E"/>
    <w:rsid w:val="00F279D7"/>
    <w:rsid w:val="00F3017C"/>
    <w:rsid w:val="00F30653"/>
    <w:rsid w:val="00F30BCE"/>
    <w:rsid w:val="00F30F32"/>
    <w:rsid w:val="00F30FF0"/>
    <w:rsid w:val="00F315A3"/>
    <w:rsid w:val="00F319E6"/>
    <w:rsid w:val="00F31E73"/>
    <w:rsid w:val="00F325AF"/>
    <w:rsid w:val="00F326FA"/>
    <w:rsid w:val="00F3285B"/>
    <w:rsid w:val="00F32D5C"/>
    <w:rsid w:val="00F33069"/>
    <w:rsid w:val="00F33225"/>
    <w:rsid w:val="00F33301"/>
    <w:rsid w:val="00F336F1"/>
    <w:rsid w:val="00F33BCB"/>
    <w:rsid w:val="00F33CD2"/>
    <w:rsid w:val="00F33DEE"/>
    <w:rsid w:val="00F33EF1"/>
    <w:rsid w:val="00F3401D"/>
    <w:rsid w:val="00F34237"/>
    <w:rsid w:val="00F3477E"/>
    <w:rsid w:val="00F347EC"/>
    <w:rsid w:val="00F34AE1"/>
    <w:rsid w:val="00F34AE8"/>
    <w:rsid w:val="00F34D62"/>
    <w:rsid w:val="00F350B1"/>
    <w:rsid w:val="00F353EE"/>
    <w:rsid w:val="00F36204"/>
    <w:rsid w:val="00F36368"/>
    <w:rsid w:val="00F367F7"/>
    <w:rsid w:val="00F36F3B"/>
    <w:rsid w:val="00F36FEA"/>
    <w:rsid w:val="00F370F6"/>
    <w:rsid w:val="00F37484"/>
    <w:rsid w:val="00F37845"/>
    <w:rsid w:val="00F3787E"/>
    <w:rsid w:val="00F37E92"/>
    <w:rsid w:val="00F4085C"/>
    <w:rsid w:val="00F40FFA"/>
    <w:rsid w:val="00F41BC2"/>
    <w:rsid w:val="00F41CBC"/>
    <w:rsid w:val="00F42026"/>
    <w:rsid w:val="00F42077"/>
    <w:rsid w:val="00F42256"/>
    <w:rsid w:val="00F422C3"/>
    <w:rsid w:val="00F43138"/>
    <w:rsid w:val="00F431B6"/>
    <w:rsid w:val="00F433AA"/>
    <w:rsid w:val="00F43947"/>
    <w:rsid w:val="00F439F9"/>
    <w:rsid w:val="00F43ADD"/>
    <w:rsid w:val="00F43E9D"/>
    <w:rsid w:val="00F43EC5"/>
    <w:rsid w:val="00F43FC3"/>
    <w:rsid w:val="00F44007"/>
    <w:rsid w:val="00F445B7"/>
    <w:rsid w:val="00F44694"/>
    <w:rsid w:val="00F4471D"/>
    <w:rsid w:val="00F44E62"/>
    <w:rsid w:val="00F44EC4"/>
    <w:rsid w:val="00F452FC"/>
    <w:rsid w:val="00F45315"/>
    <w:rsid w:val="00F4577B"/>
    <w:rsid w:val="00F459A4"/>
    <w:rsid w:val="00F45A49"/>
    <w:rsid w:val="00F45A6F"/>
    <w:rsid w:val="00F45B37"/>
    <w:rsid w:val="00F45F76"/>
    <w:rsid w:val="00F461B9"/>
    <w:rsid w:val="00F463E5"/>
    <w:rsid w:val="00F46635"/>
    <w:rsid w:val="00F46673"/>
    <w:rsid w:val="00F46871"/>
    <w:rsid w:val="00F46A28"/>
    <w:rsid w:val="00F4707D"/>
    <w:rsid w:val="00F47314"/>
    <w:rsid w:val="00F47896"/>
    <w:rsid w:val="00F47F29"/>
    <w:rsid w:val="00F507C1"/>
    <w:rsid w:val="00F508F8"/>
    <w:rsid w:val="00F50903"/>
    <w:rsid w:val="00F50DAF"/>
    <w:rsid w:val="00F50F3C"/>
    <w:rsid w:val="00F51053"/>
    <w:rsid w:val="00F5130D"/>
    <w:rsid w:val="00F51946"/>
    <w:rsid w:val="00F5194A"/>
    <w:rsid w:val="00F51EA8"/>
    <w:rsid w:val="00F52184"/>
    <w:rsid w:val="00F5249E"/>
    <w:rsid w:val="00F527AC"/>
    <w:rsid w:val="00F52DB2"/>
    <w:rsid w:val="00F52ED9"/>
    <w:rsid w:val="00F534DA"/>
    <w:rsid w:val="00F537A4"/>
    <w:rsid w:val="00F53960"/>
    <w:rsid w:val="00F53DE3"/>
    <w:rsid w:val="00F53F7B"/>
    <w:rsid w:val="00F54096"/>
    <w:rsid w:val="00F54A1C"/>
    <w:rsid w:val="00F54A25"/>
    <w:rsid w:val="00F54C98"/>
    <w:rsid w:val="00F5515E"/>
    <w:rsid w:val="00F55202"/>
    <w:rsid w:val="00F55351"/>
    <w:rsid w:val="00F5554C"/>
    <w:rsid w:val="00F56E67"/>
    <w:rsid w:val="00F56E95"/>
    <w:rsid w:val="00F5743A"/>
    <w:rsid w:val="00F574E1"/>
    <w:rsid w:val="00F57751"/>
    <w:rsid w:val="00F57CB4"/>
    <w:rsid w:val="00F57EC4"/>
    <w:rsid w:val="00F60488"/>
    <w:rsid w:val="00F607BB"/>
    <w:rsid w:val="00F607C2"/>
    <w:rsid w:val="00F60EC1"/>
    <w:rsid w:val="00F6164F"/>
    <w:rsid w:val="00F61C8B"/>
    <w:rsid w:val="00F61CDF"/>
    <w:rsid w:val="00F61D06"/>
    <w:rsid w:val="00F620AC"/>
    <w:rsid w:val="00F62415"/>
    <w:rsid w:val="00F6279C"/>
    <w:rsid w:val="00F63495"/>
    <w:rsid w:val="00F636A7"/>
    <w:rsid w:val="00F63FF8"/>
    <w:rsid w:val="00F6429E"/>
    <w:rsid w:val="00F644CA"/>
    <w:rsid w:val="00F64891"/>
    <w:rsid w:val="00F650C5"/>
    <w:rsid w:val="00F65178"/>
    <w:rsid w:val="00F65434"/>
    <w:rsid w:val="00F65A3D"/>
    <w:rsid w:val="00F66151"/>
    <w:rsid w:val="00F661B0"/>
    <w:rsid w:val="00F661C2"/>
    <w:rsid w:val="00F66445"/>
    <w:rsid w:val="00F6662F"/>
    <w:rsid w:val="00F666C3"/>
    <w:rsid w:val="00F66AC2"/>
    <w:rsid w:val="00F66BA6"/>
    <w:rsid w:val="00F67052"/>
    <w:rsid w:val="00F67332"/>
    <w:rsid w:val="00F67D18"/>
    <w:rsid w:val="00F67D33"/>
    <w:rsid w:val="00F70343"/>
    <w:rsid w:val="00F70F33"/>
    <w:rsid w:val="00F71065"/>
    <w:rsid w:val="00F71167"/>
    <w:rsid w:val="00F712C5"/>
    <w:rsid w:val="00F7148F"/>
    <w:rsid w:val="00F7192D"/>
    <w:rsid w:val="00F71E03"/>
    <w:rsid w:val="00F72079"/>
    <w:rsid w:val="00F72095"/>
    <w:rsid w:val="00F72321"/>
    <w:rsid w:val="00F7236C"/>
    <w:rsid w:val="00F723CE"/>
    <w:rsid w:val="00F724A2"/>
    <w:rsid w:val="00F72629"/>
    <w:rsid w:val="00F7268E"/>
    <w:rsid w:val="00F72DE9"/>
    <w:rsid w:val="00F72E47"/>
    <w:rsid w:val="00F72FCD"/>
    <w:rsid w:val="00F734F5"/>
    <w:rsid w:val="00F735DC"/>
    <w:rsid w:val="00F73650"/>
    <w:rsid w:val="00F73A3E"/>
    <w:rsid w:val="00F73D05"/>
    <w:rsid w:val="00F73E7A"/>
    <w:rsid w:val="00F740D9"/>
    <w:rsid w:val="00F74A42"/>
    <w:rsid w:val="00F74FC3"/>
    <w:rsid w:val="00F752F5"/>
    <w:rsid w:val="00F75CA5"/>
    <w:rsid w:val="00F75E34"/>
    <w:rsid w:val="00F76028"/>
    <w:rsid w:val="00F760D2"/>
    <w:rsid w:val="00F766D0"/>
    <w:rsid w:val="00F76752"/>
    <w:rsid w:val="00F7678E"/>
    <w:rsid w:val="00F769DB"/>
    <w:rsid w:val="00F76A5B"/>
    <w:rsid w:val="00F76A8C"/>
    <w:rsid w:val="00F76C04"/>
    <w:rsid w:val="00F76DC1"/>
    <w:rsid w:val="00F770C1"/>
    <w:rsid w:val="00F771C7"/>
    <w:rsid w:val="00F774F7"/>
    <w:rsid w:val="00F77874"/>
    <w:rsid w:val="00F7791D"/>
    <w:rsid w:val="00F80A09"/>
    <w:rsid w:val="00F80A90"/>
    <w:rsid w:val="00F80C4E"/>
    <w:rsid w:val="00F80E8F"/>
    <w:rsid w:val="00F81393"/>
    <w:rsid w:val="00F81C02"/>
    <w:rsid w:val="00F81F97"/>
    <w:rsid w:val="00F821CE"/>
    <w:rsid w:val="00F8279F"/>
    <w:rsid w:val="00F8290C"/>
    <w:rsid w:val="00F82A75"/>
    <w:rsid w:val="00F82D52"/>
    <w:rsid w:val="00F82EF3"/>
    <w:rsid w:val="00F83654"/>
    <w:rsid w:val="00F83D4C"/>
    <w:rsid w:val="00F8432E"/>
    <w:rsid w:val="00F84473"/>
    <w:rsid w:val="00F84607"/>
    <w:rsid w:val="00F84952"/>
    <w:rsid w:val="00F85657"/>
    <w:rsid w:val="00F85965"/>
    <w:rsid w:val="00F865D8"/>
    <w:rsid w:val="00F86A26"/>
    <w:rsid w:val="00F86ECA"/>
    <w:rsid w:val="00F86FF6"/>
    <w:rsid w:val="00F870A0"/>
    <w:rsid w:val="00F8749C"/>
    <w:rsid w:val="00F875AB"/>
    <w:rsid w:val="00F87800"/>
    <w:rsid w:val="00F8787D"/>
    <w:rsid w:val="00F901C8"/>
    <w:rsid w:val="00F904FF"/>
    <w:rsid w:val="00F911D6"/>
    <w:rsid w:val="00F916FD"/>
    <w:rsid w:val="00F91864"/>
    <w:rsid w:val="00F91D21"/>
    <w:rsid w:val="00F9253E"/>
    <w:rsid w:val="00F9278A"/>
    <w:rsid w:val="00F929B2"/>
    <w:rsid w:val="00F92B0F"/>
    <w:rsid w:val="00F92FAF"/>
    <w:rsid w:val="00F9335D"/>
    <w:rsid w:val="00F93461"/>
    <w:rsid w:val="00F93B70"/>
    <w:rsid w:val="00F93F9D"/>
    <w:rsid w:val="00F9406A"/>
    <w:rsid w:val="00F940EB"/>
    <w:rsid w:val="00F942E3"/>
    <w:rsid w:val="00F94508"/>
    <w:rsid w:val="00F94A34"/>
    <w:rsid w:val="00F94F05"/>
    <w:rsid w:val="00F94F5C"/>
    <w:rsid w:val="00F950D0"/>
    <w:rsid w:val="00F9599B"/>
    <w:rsid w:val="00F95B84"/>
    <w:rsid w:val="00F95BD4"/>
    <w:rsid w:val="00F95E0E"/>
    <w:rsid w:val="00F95E51"/>
    <w:rsid w:val="00F95E62"/>
    <w:rsid w:val="00F96084"/>
    <w:rsid w:val="00F96CD7"/>
    <w:rsid w:val="00F96EC4"/>
    <w:rsid w:val="00F96F0E"/>
    <w:rsid w:val="00F97259"/>
    <w:rsid w:val="00F97B46"/>
    <w:rsid w:val="00F97BA3"/>
    <w:rsid w:val="00F97C55"/>
    <w:rsid w:val="00F97C5F"/>
    <w:rsid w:val="00FA03A8"/>
    <w:rsid w:val="00FA051D"/>
    <w:rsid w:val="00FA07A0"/>
    <w:rsid w:val="00FA0A97"/>
    <w:rsid w:val="00FA0D49"/>
    <w:rsid w:val="00FA1258"/>
    <w:rsid w:val="00FA12E4"/>
    <w:rsid w:val="00FA12E6"/>
    <w:rsid w:val="00FA151F"/>
    <w:rsid w:val="00FA15A7"/>
    <w:rsid w:val="00FA194E"/>
    <w:rsid w:val="00FA1E77"/>
    <w:rsid w:val="00FA21AB"/>
    <w:rsid w:val="00FA25A4"/>
    <w:rsid w:val="00FA2987"/>
    <w:rsid w:val="00FA2ADE"/>
    <w:rsid w:val="00FA2ECB"/>
    <w:rsid w:val="00FA31D5"/>
    <w:rsid w:val="00FA3741"/>
    <w:rsid w:val="00FA404E"/>
    <w:rsid w:val="00FA456E"/>
    <w:rsid w:val="00FA48A1"/>
    <w:rsid w:val="00FA4F43"/>
    <w:rsid w:val="00FA5021"/>
    <w:rsid w:val="00FA5138"/>
    <w:rsid w:val="00FA52FC"/>
    <w:rsid w:val="00FA659C"/>
    <w:rsid w:val="00FA6779"/>
    <w:rsid w:val="00FA6944"/>
    <w:rsid w:val="00FA6ADC"/>
    <w:rsid w:val="00FA6F5C"/>
    <w:rsid w:val="00FA7116"/>
    <w:rsid w:val="00FA7962"/>
    <w:rsid w:val="00FA79EE"/>
    <w:rsid w:val="00FA7A9C"/>
    <w:rsid w:val="00FA7AEE"/>
    <w:rsid w:val="00FA7C9C"/>
    <w:rsid w:val="00FA7D17"/>
    <w:rsid w:val="00FA7D76"/>
    <w:rsid w:val="00FA7EF3"/>
    <w:rsid w:val="00FB042F"/>
    <w:rsid w:val="00FB0DED"/>
    <w:rsid w:val="00FB138E"/>
    <w:rsid w:val="00FB1EBE"/>
    <w:rsid w:val="00FB213A"/>
    <w:rsid w:val="00FB2BE9"/>
    <w:rsid w:val="00FB302A"/>
    <w:rsid w:val="00FB33EE"/>
    <w:rsid w:val="00FB3767"/>
    <w:rsid w:val="00FB3D6C"/>
    <w:rsid w:val="00FB4301"/>
    <w:rsid w:val="00FB4539"/>
    <w:rsid w:val="00FB4A1D"/>
    <w:rsid w:val="00FB4A72"/>
    <w:rsid w:val="00FB4B77"/>
    <w:rsid w:val="00FB4CE3"/>
    <w:rsid w:val="00FB4DBC"/>
    <w:rsid w:val="00FB4F4E"/>
    <w:rsid w:val="00FB50CF"/>
    <w:rsid w:val="00FB52DB"/>
    <w:rsid w:val="00FB5543"/>
    <w:rsid w:val="00FB5BB5"/>
    <w:rsid w:val="00FB6234"/>
    <w:rsid w:val="00FB654A"/>
    <w:rsid w:val="00FB65FD"/>
    <w:rsid w:val="00FB6A8D"/>
    <w:rsid w:val="00FB6E03"/>
    <w:rsid w:val="00FB71C3"/>
    <w:rsid w:val="00FB77A5"/>
    <w:rsid w:val="00FB7F2D"/>
    <w:rsid w:val="00FC02AB"/>
    <w:rsid w:val="00FC0671"/>
    <w:rsid w:val="00FC0D77"/>
    <w:rsid w:val="00FC0E9E"/>
    <w:rsid w:val="00FC1357"/>
    <w:rsid w:val="00FC135C"/>
    <w:rsid w:val="00FC156C"/>
    <w:rsid w:val="00FC1C29"/>
    <w:rsid w:val="00FC2131"/>
    <w:rsid w:val="00FC21D2"/>
    <w:rsid w:val="00FC2882"/>
    <w:rsid w:val="00FC326C"/>
    <w:rsid w:val="00FC3D77"/>
    <w:rsid w:val="00FC3E36"/>
    <w:rsid w:val="00FC4C7F"/>
    <w:rsid w:val="00FC568D"/>
    <w:rsid w:val="00FC5853"/>
    <w:rsid w:val="00FC5927"/>
    <w:rsid w:val="00FC5B90"/>
    <w:rsid w:val="00FC5C95"/>
    <w:rsid w:val="00FC5D13"/>
    <w:rsid w:val="00FC610E"/>
    <w:rsid w:val="00FC66D3"/>
    <w:rsid w:val="00FC6C4A"/>
    <w:rsid w:val="00FC6C84"/>
    <w:rsid w:val="00FC6D48"/>
    <w:rsid w:val="00FC7218"/>
    <w:rsid w:val="00FC7512"/>
    <w:rsid w:val="00FC76F4"/>
    <w:rsid w:val="00FC78DF"/>
    <w:rsid w:val="00FC7928"/>
    <w:rsid w:val="00FD0180"/>
    <w:rsid w:val="00FD01C3"/>
    <w:rsid w:val="00FD047F"/>
    <w:rsid w:val="00FD05CD"/>
    <w:rsid w:val="00FD09E3"/>
    <w:rsid w:val="00FD0ACC"/>
    <w:rsid w:val="00FD0D0C"/>
    <w:rsid w:val="00FD0DF1"/>
    <w:rsid w:val="00FD0FD6"/>
    <w:rsid w:val="00FD1AFA"/>
    <w:rsid w:val="00FD1BEE"/>
    <w:rsid w:val="00FD2708"/>
    <w:rsid w:val="00FD3293"/>
    <w:rsid w:val="00FD33DD"/>
    <w:rsid w:val="00FD3552"/>
    <w:rsid w:val="00FD38FA"/>
    <w:rsid w:val="00FD3D14"/>
    <w:rsid w:val="00FD40F7"/>
    <w:rsid w:val="00FD427F"/>
    <w:rsid w:val="00FD4434"/>
    <w:rsid w:val="00FD467E"/>
    <w:rsid w:val="00FD4737"/>
    <w:rsid w:val="00FD4771"/>
    <w:rsid w:val="00FD477C"/>
    <w:rsid w:val="00FD4D53"/>
    <w:rsid w:val="00FD4DD5"/>
    <w:rsid w:val="00FD53B8"/>
    <w:rsid w:val="00FD5AFF"/>
    <w:rsid w:val="00FD5C9C"/>
    <w:rsid w:val="00FD6189"/>
    <w:rsid w:val="00FD62AD"/>
    <w:rsid w:val="00FD66B0"/>
    <w:rsid w:val="00FD6878"/>
    <w:rsid w:val="00FD6C24"/>
    <w:rsid w:val="00FD76AE"/>
    <w:rsid w:val="00FD7D52"/>
    <w:rsid w:val="00FD7D6B"/>
    <w:rsid w:val="00FD7D7D"/>
    <w:rsid w:val="00FE072F"/>
    <w:rsid w:val="00FE0A69"/>
    <w:rsid w:val="00FE0A92"/>
    <w:rsid w:val="00FE14DB"/>
    <w:rsid w:val="00FE15CF"/>
    <w:rsid w:val="00FE17FF"/>
    <w:rsid w:val="00FE19E1"/>
    <w:rsid w:val="00FE1C9E"/>
    <w:rsid w:val="00FE2718"/>
    <w:rsid w:val="00FE3075"/>
    <w:rsid w:val="00FE358C"/>
    <w:rsid w:val="00FE3659"/>
    <w:rsid w:val="00FE3736"/>
    <w:rsid w:val="00FE3ACA"/>
    <w:rsid w:val="00FE3BAD"/>
    <w:rsid w:val="00FE3D59"/>
    <w:rsid w:val="00FE3FB0"/>
    <w:rsid w:val="00FE432F"/>
    <w:rsid w:val="00FE47B5"/>
    <w:rsid w:val="00FE4811"/>
    <w:rsid w:val="00FE4A1F"/>
    <w:rsid w:val="00FE4CD0"/>
    <w:rsid w:val="00FE4E8B"/>
    <w:rsid w:val="00FE4EB4"/>
    <w:rsid w:val="00FE53FC"/>
    <w:rsid w:val="00FE56D7"/>
    <w:rsid w:val="00FE5ED9"/>
    <w:rsid w:val="00FE600C"/>
    <w:rsid w:val="00FE631F"/>
    <w:rsid w:val="00FE63B9"/>
    <w:rsid w:val="00FE695D"/>
    <w:rsid w:val="00FE6C3E"/>
    <w:rsid w:val="00FE6CC9"/>
    <w:rsid w:val="00FE6E7C"/>
    <w:rsid w:val="00FE6E9D"/>
    <w:rsid w:val="00FE71D5"/>
    <w:rsid w:val="00FE775E"/>
    <w:rsid w:val="00FE7F94"/>
    <w:rsid w:val="00FE7FF2"/>
    <w:rsid w:val="00FF0060"/>
    <w:rsid w:val="00FF0F72"/>
    <w:rsid w:val="00FF1836"/>
    <w:rsid w:val="00FF1E8B"/>
    <w:rsid w:val="00FF20F0"/>
    <w:rsid w:val="00FF2756"/>
    <w:rsid w:val="00FF2809"/>
    <w:rsid w:val="00FF2A7E"/>
    <w:rsid w:val="00FF2B4A"/>
    <w:rsid w:val="00FF30B2"/>
    <w:rsid w:val="00FF316A"/>
    <w:rsid w:val="00FF3424"/>
    <w:rsid w:val="00FF3B5B"/>
    <w:rsid w:val="00FF3BC4"/>
    <w:rsid w:val="00FF3E65"/>
    <w:rsid w:val="00FF41F6"/>
    <w:rsid w:val="00FF4269"/>
    <w:rsid w:val="00FF4308"/>
    <w:rsid w:val="00FF430E"/>
    <w:rsid w:val="00FF45A1"/>
    <w:rsid w:val="00FF4F0D"/>
    <w:rsid w:val="00FF5964"/>
    <w:rsid w:val="00FF5A52"/>
    <w:rsid w:val="00FF6804"/>
    <w:rsid w:val="00FF6855"/>
    <w:rsid w:val="00FF7210"/>
    <w:rsid w:val="00FF75B1"/>
    <w:rsid w:val="00FF7633"/>
    <w:rsid w:val="00FF79AE"/>
    <w:rsid w:val="00FF79C5"/>
    <w:rsid w:val="00FF7A7A"/>
    <w:rsid w:val="00FF7B7D"/>
    <w:rsid w:val="00FF7C2E"/>
    <w:rsid w:val="00FF7EAC"/>
    <w:rsid w:val="00FF7FE6"/>
    <w:rsid w:val="013E43B4"/>
    <w:rsid w:val="015FD2E1"/>
    <w:rsid w:val="01634C25"/>
    <w:rsid w:val="01A2716A"/>
    <w:rsid w:val="01AD0C5E"/>
    <w:rsid w:val="01D12AE9"/>
    <w:rsid w:val="024AEB32"/>
    <w:rsid w:val="02D3662C"/>
    <w:rsid w:val="02DAB8B7"/>
    <w:rsid w:val="0320CC18"/>
    <w:rsid w:val="033A0998"/>
    <w:rsid w:val="03777F23"/>
    <w:rsid w:val="0380674F"/>
    <w:rsid w:val="03B74B8B"/>
    <w:rsid w:val="03CBB636"/>
    <w:rsid w:val="03CBDF6B"/>
    <w:rsid w:val="0461A600"/>
    <w:rsid w:val="04A75293"/>
    <w:rsid w:val="04ABCD34"/>
    <w:rsid w:val="04ABED46"/>
    <w:rsid w:val="050A2079"/>
    <w:rsid w:val="0546363D"/>
    <w:rsid w:val="05E1831A"/>
    <w:rsid w:val="06A7692D"/>
    <w:rsid w:val="07D8C267"/>
    <w:rsid w:val="087524A4"/>
    <w:rsid w:val="088BDA51"/>
    <w:rsid w:val="0897C8AA"/>
    <w:rsid w:val="08D70C33"/>
    <w:rsid w:val="0911BBBC"/>
    <w:rsid w:val="091D1D0C"/>
    <w:rsid w:val="094145EF"/>
    <w:rsid w:val="09AA0ABA"/>
    <w:rsid w:val="09CB1EC7"/>
    <w:rsid w:val="09F74DE0"/>
    <w:rsid w:val="0B404A9A"/>
    <w:rsid w:val="0B51E9EE"/>
    <w:rsid w:val="0BDEB583"/>
    <w:rsid w:val="0BEEB277"/>
    <w:rsid w:val="0C10FFDE"/>
    <w:rsid w:val="0C6A723E"/>
    <w:rsid w:val="0C8429A4"/>
    <w:rsid w:val="0CCD6DCA"/>
    <w:rsid w:val="0CE1880D"/>
    <w:rsid w:val="0DE1A63B"/>
    <w:rsid w:val="0E2B2D52"/>
    <w:rsid w:val="0E2F2B05"/>
    <w:rsid w:val="0E6E9D10"/>
    <w:rsid w:val="0EB02F3E"/>
    <w:rsid w:val="0F20DCD1"/>
    <w:rsid w:val="0F299985"/>
    <w:rsid w:val="0F31349C"/>
    <w:rsid w:val="101993AF"/>
    <w:rsid w:val="10569F44"/>
    <w:rsid w:val="10676821"/>
    <w:rsid w:val="10FF2332"/>
    <w:rsid w:val="122086E9"/>
    <w:rsid w:val="122919FB"/>
    <w:rsid w:val="13689178"/>
    <w:rsid w:val="1377F136"/>
    <w:rsid w:val="139EE5DC"/>
    <w:rsid w:val="14122363"/>
    <w:rsid w:val="143E67A7"/>
    <w:rsid w:val="14BCFE83"/>
    <w:rsid w:val="14EBC168"/>
    <w:rsid w:val="15768797"/>
    <w:rsid w:val="15D71FC7"/>
    <w:rsid w:val="16524348"/>
    <w:rsid w:val="167543DD"/>
    <w:rsid w:val="16B97023"/>
    <w:rsid w:val="16D0D608"/>
    <w:rsid w:val="1760CE32"/>
    <w:rsid w:val="177F740E"/>
    <w:rsid w:val="17CA2F73"/>
    <w:rsid w:val="17D79A97"/>
    <w:rsid w:val="17F936BB"/>
    <w:rsid w:val="18314387"/>
    <w:rsid w:val="18E19B7A"/>
    <w:rsid w:val="18ED420B"/>
    <w:rsid w:val="19308790"/>
    <w:rsid w:val="197FBFA9"/>
    <w:rsid w:val="19E878F5"/>
    <w:rsid w:val="1A21552C"/>
    <w:rsid w:val="1A34E5F8"/>
    <w:rsid w:val="1A3FA7A7"/>
    <w:rsid w:val="1AA8F0C1"/>
    <w:rsid w:val="1AABFC97"/>
    <w:rsid w:val="1AE484BF"/>
    <w:rsid w:val="1AF115B0"/>
    <w:rsid w:val="1B29A430"/>
    <w:rsid w:val="1B483407"/>
    <w:rsid w:val="1C626BE5"/>
    <w:rsid w:val="1C82A307"/>
    <w:rsid w:val="1CAA9112"/>
    <w:rsid w:val="1D26684A"/>
    <w:rsid w:val="1D37FFFD"/>
    <w:rsid w:val="1D5602BD"/>
    <w:rsid w:val="1E3A1D75"/>
    <w:rsid w:val="1F6E8139"/>
    <w:rsid w:val="1FEC8A79"/>
    <w:rsid w:val="1FF702BE"/>
    <w:rsid w:val="2019EAEC"/>
    <w:rsid w:val="2019F187"/>
    <w:rsid w:val="208BF9BD"/>
    <w:rsid w:val="20DEA59D"/>
    <w:rsid w:val="214BAE99"/>
    <w:rsid w:val="217D3A9E"/>
    <w:rsid w:val="2194BF82"/>
    <w:rsid w:val="21AADB6B"/>
    <w:rsid w:val="21C0892F"/>
    <w:rsid w:val="22014626"/>
    <w:rsid w:val="225BC39F"/>
    <w:rsid w:val="226BA37B"/>
    <w:rsid w:val="22D30010"/>
    <w:rsid w:val="238EF873"/>
    <w:rsid w:val="2410666B"/>
    <w:rsid w:val="24107AFE"/>
    <w:rsid w:val="24EE956B"/>
    <w:rsid w:val="25549490"/>
    <w:rsid w:val="25C7A712"/>
    <w:rsid w:val="25FE6E08"/>
    <w:rsid w:val="26EC4A15"/>
    <w:rsid w:val="26F06A20"/>
    <w:rsid w:val="27315563"/>
    <w:rsid w:val="27653F31"/>
    <w:rsid w:val="27F45B33"/>
    <w:rsid w:val="27FA59EE"/>
    <w:rsid w:val="27FABB17"/>
    <w:rsid w:val="28442E65"/>
    <w:rsid w:val="284E7AE8"/>
    <w:rsid w:val="28DAD025"/>
    <w:rsid w:val="29219144"/>
    <w:rsid w:val="296CC435"/>
    <w:rsid w:val="29C09593"/>
    <w:rsid w:val="2A126D4B"/>
    <w:rsid w:val="2AB38E3D"/>
    <w:rsid w:val="2AB49761"/>
    <w:rsid w:val="2ADC1861"/>
    <w:rsid w:val="2AE93180"/>
    <w:rsid w:val="2B4EF76B"/>
    <w:rsid w:val="2BBC09C1"/>
    <w:rsid w:val="2BCE1DB2"/>
    <w:rsid w:val="2BEE5B92"/>
    <w:rsid w:val="2C06C4F4"/>
    <w:rsid w:val="2C41E4F5"/>
    <w:rsid w:val="2C5DCA6A"/>
    <w:rsid w:val="2CAF473C"/>
    <w:rsid w:val="2D4963E7"/>
    <w:rsid w:val="2D6826F5"/>
    <w:rsid w:val="2D862945"/>
    <w:rsid w:val="2DCBCAD6"/>
    <w:rsid w:val="2E35D813"/>
    <w:rsid w:val="2F29DE1C"/>
    <w:rsid w:val="2F95A5F6"/>
    <w:rsid w:val="2F9A0BB0"/>
    <w:rsid w:val="2FB5D0EC"/>
    <w:rsid w:val="30300701"/>
    <w:rsid w:val="305CC21B"/>
    <w:rsid w:val="30D4F72D"/>
    <w:rsid w:val="314736C2"/>
    <w:rsid w:val="31B0561D"/>
    <w:rsid w:val="31C0B317"/>
    <w:rsid w:val="325CB893"/>
    <w:rsid w:val="3294FF27"/>
    <w:rsid w:val="32968462"/>
    <w:rsid w:val="32AD4DA6"/>
    <w:rsid w:val="3347A1A3"/>
    <w:rsid w:val="335C622F"/>
    <w:rsid w:val="33636110"/>
    <w:rsid w:val="3366B119"/>
    <w:rsid w:val="33B9528B"/>
    <w:rsid w:val="33C5985E"/>
    <w:rsid w:val="33F9E8AB"/>
    <w:rsid w:val="34628919"/>
    <w:rsid w:val="34C07D23"/>
    <w:rsid w:val="35591E56"/>
    <w:rsid w:val="356DA249"/>
    <w:rsid w:val="35A4FF3C"/>
    <w:rsid w:val="35F5268A"/>
    <w:rsid w:val="367CE07B"/>
    <w:rsid w:val="3727FD8E"/>
    <w:rsid w:val="37393D21"/>
    <w:rsid w:val="37520EBD"/>
    <w:rsid w:val="3765092B"/>
    <w:rsid w:val="376BBFDB"/>
    <w:rsid w:val="37A3FA1C"/>
    <w:rsid w:val="37B5EA00"/>
    <w:rsid w:val="39A3CA16"/>
    <w:rsid w:val="39C6FF75"/>
    <w:rsid w:val="3A8DD0F2"/>
    <w:rsid w:val="3B2A92DF"/>
    <w:rsid w:val="3B54BFB3"/>
    <w:rsid w:val="3B989F5A"/>
    <w:rsid w:val="3B9D7C84"/>
    <w:rsid w:val="3BCEE0B1"/>
    <w:rsid w:val="3C4DC9BA"/>
    <w:rsid w:val="3C86B8F7"/>
    <w:rsid w:val="3CD1D5B0"/>
    <w:rsid w:val="3D9C9635"/>
    <w:rsid w:val="3E4CCC9D"/>
    <w:rsid w:val="3E696080"/>
    <w:rsid w:val="3E77F472"/>
    <w:rsid w:val="3F5056F1"/>
    <w:rsid w:val="40047D76"/>
    <w:rsid w:val="40634063"/>
    <w:rsid w:val="409E24E5"/>
    <w:rsid w:val="41267300"/>
    <w:rsid w:val="428FFC1E"/>
    <w:rsid w:val="42D5FA3A"/>
    <w:rsid w:val="43373B12"/>
    <w:rsid w:val="434ED7CF"/>
    <w:rsid w:val="43A6EE5B"/>
    <w:rsid w:val="44045357"/>
    <w:rsid w:val="445EAFA1"/>
    <w:rsid w:val="4460CDB5"/>
    <w:rsid w:val="449C1E8B"/>
    <w:rsid w:val="44ACE8A2"/>
    <w:rsid w:val="44D85EA6"/>
    <w:rsid w:val="46232D9F"/>
    <w:rsid w:val="469E2B41"/>
    <w:rsid w:val="47CA7101"/>
    <w:rsid w:val="48ADD755"/>
    <w:rsid w:val="48E25446"/>
    <w:rsid w:val="48E80321"/>
    <w:rsid w:val="4910AE66"/>
    <w:rsid w:val="491EDA1D"/>
    <w:rsid w:val="49973CA4"/>
    <w:rsid w:val="49CF1EAB"/>
    <w:rsid w:val="49D5688A"/>
    <w:rsid w:val="4A316717"/>
    <w:rsid w:val="4AF768A6"/>
    <w:rsid w:val="4B3D38C2"/>
    <w:rsid w:val="4B7EE7ED"/>
    <w:rsid w:val="4BE1F3D4"/>
    <w:rsid w:val="4BF310C2"/>
    <w:rsid w:val="4BF8973D"/>
    <w:rsid w:val="4C6DA7E4"/>
    <w:rsid w:val="4CC4C06E"/>
    <w:rsid w:val="4CD90923"/>
    <w:rsid w:val="4D834836"/>
    <w:rsid w:val="4D99C473"/>
    <w:rsid w:val="4E9A7F89"/>
    <w:rsid w:val="4F0A72C0"/>
    <w:rsid w:val="4F3F7973"/>
    <w:rsid w:val="4F421DA6"/>
    <w:rsid w:val="4FE031CE"/>
    <w:rsid w:val="506AFAAC"/>
    <w:rsid w:val="50CF24BF"/>
    <w:rsid w:val="516B66E0"/>
    <w:rsid w:val="5194BFC5"/>
    <w:rsid w:val="519CA90D"/>
    <w:rsid w:val="51B0E3B5"/>
    <w:rsid w:val="51C37571"/>
    <w:rsid w:val="51F465BF"/>
    <w:rsid w:val="51F73ED0"/>
    <w:rsid w:val="524A4426"/>
    <w:rsid w:val="5279289E"/>
    <w:rsid w:val="52992418"/>
    <w:rsid w:val="52C8D6AF"/>
    <w:rsid w:val="5319BAD1"/>
    <w:rsid w:val="53939D7E"/>
    <w:rsid w:val="53AED822"/>
    <w:rsid w:val="5421DA3A"/>
    <w:rsid w:val="546DEF46"/>
    <w:rsid w:val="5512C91E"/>
    <w:rsid w:val="5520E354"/>
    <w:rsid w:val="553F8BF0"/>
    <w:rsid w:val="55D53261"/>
    <w:rsid w:val="55F3C589"/>
    <w:rsid w:val="55F9A758"/>
    <w:rsid w:val="5623F125"/>
    <w:rsid w:val="563D845D"/>
    <w:rsid w:val="563D859E"/>
    <w:rsid w:val="5697BC9D"/>
    <w:rsid w:val="573E0780"/>
    <w:rsid w:val="576F75F0"/>
    <w:rsid w:val="581EFB28"/>
    <w:rsid w:val="58585562"/>
    <w:rsid w:val="58B2C65E"/>
    <w:rsid w:val="58B2E424"/>
    <w:rsid w:val="58BFB850"/>
    <w:rsid w:val="5923141E"/>
    <w:rsid w:val="59234861"/>
    <w:rsid w:val="5956FCB1"/>
    <w:rsid w:val="59DE16C5"/>
    <w:rsid w:val="5AA58022"/>
    <w:rsid w:val="5BB1CAAB"/>
    <w:rsid w:val="5BBDB59A"/>
    <w:rsid w:val="5BCB1D4B"/>
    <w:rsid w:val="5C145B3A"/>
    <w:rsid w:val="5C2062B7"/>
    <w:rsid w:val="5C26A048"/>
    <w:rsid w:val="5C54E394"/>
    <w:rsid w:val="5CAF315A"/>
    <w:rsid w:val="5D99847F"/>
    <w:rsid w:val="5DE7DCA8"/>
    <w:rsid w:val="5E3750D3"/>
    <w:rsid w:val="5E8CF13F"/>
    <w:rsid w:val="5F0738D4"/>
    <w:rsid w:val="5F27C278"/>
    <w:rsid w:val="5F5BA52D"/>
    <w:rsid w:val="5F78AE43"/>
    <w:rsid w:val="5FCEB610"/>
    <w:rsid w:val="5FFF2297"/>
    <w:rsid w:val="605F0F60"/>
    <w:rsid w:val="6084F057"/>
    <w:rsid w:val="60917CFD"/>
    <w:rsid w:val="60D70492"/>
    <w:rsid w:val="61497BF7"/>
    <w:rsid w:val="621B124C"/>
    <w:rsid w:val="624BAF9D"/>
    <w:rsid w:val="629D38A6"/>
    <w:rsid w:val="62B4DD2E"/>
    <w:rsid w:val="62F7A791"/>
    <w:rsid w:val="63850CA7"/>
    <w:rsid w:val="63A1C229"/>
    <w:rsid w:val="63FC8BB0"/>
    <w:rsid w:val="64469630"/>
    <w:rsid w:val="6467B758"/>
    <w:rsid w:val="6469691D"/>
    <w:rsid w:val="64A7784B"/>
    <w:rsid w:val="64F1C832"/>
    <w:rsid w:val="657615B1"/>
    <w:rsid w:val="6578E545"/>
    <w:rsid w:val="65BACC39"/>
    <w:rsid w:val="65C25030"/>
    <w:rsid w:val="65FED827"/>
    <w:rsid w:val="662E2D91"/>
    <w:rsid w:val="662EDC0F"/>
    <w:rsid w:val="66B6DB4C"/>
    <w:rsid w:val="66C6B55D"/>
    <w:rsid w:val="671B12C1"/>
    <w:rsid w:val="6770A9C9"/>
    <w:rsid w:val="681708B2"/>
    <w:rsid w:val="69098E78"/>
    <w:rsid w:val="6A672F15"/>
    <w:rsid w:val="6A68144A"/>
    <w:rsid w:val="6AFA837F"/>
    <w:rsid w:val="6B1C8708"/>
    <w:rsid w:val="6B250314"/>
    <w:rsid w:val="6B6BCC92"/>
    <w:rsid w:val="6B7C8EDF"/>
    <w:rsid w:val="6BC51989"/>
    <w:rsid w:val="6C96A919"/>
    <w:rsid w:val="6CE10A36"/>
    <w:rsid w:val="6D8EC2FA"/>
    <w:rsid w:val="6DB30FC7"/>
    <w:rsid w:val="6DC47450"/>
    <w:rsid w:val="6EC80BE1"/>
    <w:rsid w:val="6ED095CA"/>
    <w:rsid w:val="6FAE00EC"/>
    <w:rsid w:val="6FBEDC09"/>
    <w:rsid w:val="70072EEF"/>
    <w:rsid w:val="702F0D4B"/>
    <w:rsid w:val="704433D9"/>
    <w:rsid w:val="7060CB86"/>
    <w:rsid w:val="70BABE17"/>
    <w:rsid w:val="712E605C"/>
    <w:rsid w:val="7144E846"/>
    <w:rsid w:val="71C401D6"/>
    <w:rsid w:val="725B574F"/>
    <w:rsid w:val="7266B8F2"/>
    <w:rsid w:val="72878DF0"/>
    <w:rsid w:val="728B4838"/>
    <w:rsid w:val="72A0BC29"/>
    <w:rsid w:val="73EE900A"/>
    <w:rsid w:val="7403C791"/>
    <w:rsid w:val="74EBD31F"/>
    <w:rsid w:val="7544BC1E"/>
    <w:rsid w:val="75AADDDB"/>
    <w:rsid w:val="75E87284"/>
    <w:rsid w:val="76AABBC2"/>
    <w:rsid w:val="76C5A6B8"/>
    <w:rsid w:val="779E9966"/>
    <w:rsid w:val="77B965C0"/>
    <w:rsid w:val="7865D597"/>
    <w:rsid w:val="78AB8A17"/>
    <w:rsid w:val="7912D336"/>
    <w:rsid w:val="791FBBFC"/>
    <w:rsid w:val="79491E63"/>
    <w:rsid w:val="794BBD5F"/>
    <w:rsid w:val="794E9458"/>
    <w:rsid w:val="79CD38BD"/>
    <w:rsid w:val="7A136B1D"/>
    <w:rsid w:val="7A29A0E8"/>
    <w:rsid w:val="7A2CDFDD"/>
    <w:rsid w:val="7A4622FA"/>
    <w:rsid w:val="7A6BB38B"/>
    <w:rsid w:val="7A81636F"/>
    <w:rsid w:val="7AA605C5"/>
    <w:rsid w:val="7B44F7C9"/>
    <w:rsid w:val="7B57D513"/>
    <w:rsid w:val="7B5F75AF"/>
    <w:rsid w:val="7BA70FA1"/>
    <w:rsid w:val="7BAE63BE"/>
    <w:rsid w:val="7BFE1C62"/>
    <w:rsid w:val="7C126CAF"/>
    <w:rsid w:val="7CC9B6DF"/>
    <w:rsid w:val="7CDFB705"/>
    <w:rsid w:val="7CE7A1AF"/>
    <w:rsid w:val="7CFB4B14"/>
    <w:rsid w:val="7DBE51C9"/>
    <w:rsid w:val="7DFD3BC7"/>
    <w:rsid w:val="7E11DB19"/>
    <w:rsid w:val="7E25A948"/>
    <w:rsid w:val="7E5B8E0E"/>
    <w:rsid w:val="7E5FD9C1"/>
    <w:rsid w:val="7EA94BD8"/>
    <w:rsid w:val="7F36E543"/>
    <w:rsid w:val="7F3D8070"/>
    <w:rsid w:val="7F7E9D7F"/>
    <w:rsid w:val="7FCA0EA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0ADDF0"/>
  <w15:chartTrackingRefBased/>
  <w15:docId w15:val="{5E82AB8E-B20D-4116-9061-19EAF2A2257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note text" w:uiPriority="99"/>
    <w:lsdException w:name="annotation text" w:uiPriority="99"/>
    <w:lsdException w:name="header"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B8165C"/>
    <w:rPr>
      <w:rFonts w:ascii="Arial" w:hAnsi="Arial"/>
      <w:sz w:val="24"/>
      <w:szCs w:val="24"/>
      <w:lang w:val="es-ES" w:eastAsia="es-ES"/>
    </w:rPr>
  </w:style>
  <w:style w:type="paragraph" w:styleId="Ttulo1">
    <w:name w:val="heading 1"/>
    <w:basedOn w:val="Normal"/>
    <w:next w:val="Normal"/>
    <w:link w:val="Ttulo1Car"/>
    <w:qFormat/>
    <w:rsid w:val="00137491"/>
    <w:pPr>
      <w:keepNext/>
      <w:keepLines/>
      <w:numPr>
        <w:numId w:val="32"/>
      </w:numPr>
      <w:spacing w:after="480"/>
      <w:jc w:val="center"/>
      <w:outlineLvl w:val="0"/>
    </w:pPr>
    <w:rPr>
      <w:b/>
      <w:sz w:val="32"/>
      <w:szCs w:val="20"/>
      <w:lang w:val="es-ES_tradnl"/>
    </w:rPr>
  </w:style>
  <w:style w:type="paragraph" w:styleId="Ttulo2">
    <w:name w:val="heading 2"/>
    <w:basedOn w:val="Normal"/>
    <w:next w:val="Normal"/>
    <w:link w:val="Ttulo2Car"/>
    <w:unhideWhenUsed/>
    <w:qFormat/>
    <w:rsid w:val="002D1B3B"/>
    <w:pPr>
      <w:keepNext/>
      <w:keepLines/>
      <w:numPr>
        <w:ilvl w:val="1"/>
        <w:numId w:val="32"/>
      </w:numPr>
      <w:spacing w:before="40"/>
      <w:outlineLvl w:val="1"/>
    </w:pPr>
    <w:rPr>
      <w:rFonts w:asciiTheme="majorHAnsi" w:hAnsiTheme="majorHAnsi" w:eastAsiaTheme="majorEastAsia" w:cstheme="majorBidi"/>
      <w:color w:val="2F5496" w:themeColor="accent1" w:themeShade="BF"/>
      <w:sz w:val="26"/>
      <w:szCs w:val="26"/>
    </w:rPr>
  </w:style>
  <w:style w:type="paragraph" w:styleId="Ttulo3">
    <w:name w:val="heading 3"/>
    <w:basedOn w:val="Normal"/>
    <w:next w:val="Normal"/>
    <w:link w:val="Ttulo3Car"/>
    <w:qFormat/>
    <w:rsid w:val="00CC0ED0"/>
    <w:pPr>
      <w:keepNext/>
      <w:numPr>
        <w:ilvl w:val="2"/>
        <w:numId w:val="32"/>
      </w:numPr>
      <w:spacing w:before="240" w:after="60"/>
      <w:outlineLvl w:val="2"/>
    </w:pPr>
    <w:rPr>
      <w:rFonts w:cs="Arial"/>
      <w:b/>
      <w:bCs/>
      <w:sz w:val="26"/>
      <w:szCs w:val="26"/>
    </w:rPr>
  </w:style>
  <w:style w:type="paragraph" w:styleId="Ttulo4">
    <w:name w:val="heading 4"/>
    <w:basedOn w:val="Normal"/>
    <w:next w:val="Normal"/>
    <w:link w:val="Ttulo4Car"/>
    <w:semiHidden/>
    <w:unhideWhenUsed/>
    <w:qFormat/>
    <w:rsid w:val="002D1B3B"/>
    <w:pPr>
      <w:keepNext/>
      <w:keepLines/>
      <w:numPr>
        <w:ilvl w:val="3"/>
        <w:numId w:val="32"/>
      </w:numPr>
      <w:spacing w:before="40"/>
      <w:outlineLvl w:val="3"/>
    </w:pPr>
    <w:rPr>
      <w:rFonts w:asciiTheme="majorHAnsi" w:hAnsiTheme="majorHAnsi" w:eastAsiaTheme="majorEastAsia" w:cstheme="majorBidi"/>
      <w:i/>
      <w:iCs/>
      <w:color w:val="2F5496" w:themeColor="accent1" w:themeShade="BF"/>
    </w:rPr>
  </w:style>
  <w:style w:type="paragraph" w:styleId="Ttulo5">
    <w:name w:val="heading 5"/>
    <w:basedOn w:val="Normal"/>
    <w:next w:val="Normal"/>
    <w:link w:val="Ttulo5Car"/>
    <w:semiHidden/>
    <w:unhideWhenUsed/>
    <w:qFormat/>
    <w:rsid w:val="002D1B3B"/>
    <w:pPr>
      <w:keepNext/>
      <w:keepLines/>
      <w:numPr>
        <w:ilvl w:val="4"/>
        <w:numId w:val="32"/>
      </w:numPr>
      <w:spacing w:before="40"/>
      <w:outlineLvl w:val="4"/>
    </w:pPr>
    <w:rPr>
      <w:rFonts w:asciiTheme="majorHAnsi" w:hAnsiTheme="majorHAnsi" w:eastAsiaTheme="majorEastAsia" w:cstheme="majorBidi"/>
      <w:color w:val="2F5496" w:themeColor="accent1" w:themeShade="BF"/>
    </w:rPr>
  </w:style>
  <w:style w:type="paragraph" w:styleId="Ttulo6">
    <w:name w:val="heading 6"/>
    <w:basedOn w:val="Normal"/>
    <w:next w:val="Normal"/>
    <w:link w:val="Ttulo6Car"/>
    <w:semiHidden/>
    <w:unhideWhenUsed/>
    <w:qFormat/>
    <w:rsid w:val="002D1B3B"/>
    <w:pPr>
      <w:keepNext/>
      <w:keepLines/>
      <w:numPr>
        <w:ilvl w:val="5"/>
        <w:numId w:val="32"/>
      </w:numPr>
      <w:spacing w:before="40"/>
      <w:outlineLvl w:val="5"/>
    </w:pPr>
    <w:rPr>
      <w:rFonts w:asciiTheme="majorHAnsi" w:hAnsiTheme="majorHAnsi" w:eastAsiaTheme="majorEastAsia" w:cstheme="majorBidi"/>
      <w:color w:val="1F3763" w:themeColor="accent1" w:themeShade="7F"/>
    </w:rPr>
  </w:style>
  <w:style w:type="paragraph" w:styleId="Ttulo7">
    <w:name w:val="heading 7"/>
    <w:basedOn w:val="Normal"/>
    <w:next w:val="Normal"/>
    <w:link w:val="Ttulo7Car"/>
    <w:qFormat/>
    <w:rsid w:val="00CC0ED0"/>
    <w:pPr>
      <w:numPr>
        <w:ilvl w:val="6"/>
        <w:numId w:val="32"/>
      </w:numPr>
      <w:spacing w:before="240" w:after="60"/>
      <w:outlineLvl w:val="6"/>
    </w:pPr>
    <w:rPr>
      <w:rFonts w:ascii="Times New Roman" w:hAnsi="Times New Roman" w:eastAsia="MS Mincho"/>
    </w:rPr>
  </w:style>
  <w:style w:type="paragraph" w:styleId="Ttulo8">
    <w:name w:val="heading 8"/>
    <w:basedOn w:val="Normal"/>
    <w:next w:val="Normal"/>
    <w:link w:val="Ttulo8Car"/>
    <w:qFormat/>
    <w:rsid w:val="00CC0ED0"/>
    <w:pPr>
      <w:numPr>
        <w:ilvl w:val="7"/>
        <w:numId w:val="32"/>
      </w:numPr>
      <w:spacing w:before="240" w:after="60"/>
      <w:outlineLvl w:val="7"/>
    </w:pPr>
    <w:rPr>
      <w:rFonts w:ascii="Times New Roman" w:hAnsi="Times New Roman"/>
      <w:i/>
      <w:iCs/>
    </w:rPr>
  </w:style>
  <w:style w:type="paragraph" w:styleId="Ttulo9">
    <w:name w:val="heading 9"/>
    <w:basedOn w:val="Normal"/>
    <w:next w:val="Normal"/>
    <w:link w:val="Ttulo9Car"/>
    <w:semiHidden/>
    <w:unhideWhenUsed/>
    <w:qFormat/>
    <w:rsid w:val="002D1B3B"/>
    <w:pPr>
      <w:keepNext/>
      <w:keepLines/>
      <w:numPr>
        <w:ilvl w:val="8"/>
        <w:numId w:val="32"/>
      </w:numPr>
      <w:spacing w:before="40"/>
      <w:outlineLvl w:val="8"/>
    </w:pPr>
    <w:rPr>
      <w:rFonts w:asciiTheme="majorHAnsi" w:hAnsiTheme="majorHAnsi" w:eastAsiaTheme="majorEastAsia" w:cstheme="majorBidi"/>
      <w:i/>
      <w:iCs/>
      <w:color w:val="272727" w:themeColor="text1" w:themeTint="D8"/>
      <w:sz w:val="21"/>
      <w:szCs w:val="21"/>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Nmerodepgina">
    <w:name w:val="page number"/>
    <w:basedOn w:val="Fuentedeprrafopredeter"/>
    <w:rsid w:val="00137491"/>
  </w:style>
  <w:style w:type="paragraph" w:styleId="Encabezado">
    <w:name w:val="header"/>
    <w:aliases w:val="Car, Car,h,h8,h9,h10,h18"/>
    <w:basedOn w:val="Normal"/>
    <w:link w:val="EncabezadoCar"/>
    <w:uiPriority w:val="99"/>
    <w:rsid w:val="00137491"/>
    <w:pPr>
      <w:tabs>
        <w:tab w:val="center" w:pos="4320"/>
        <w:tab w:val="right" w:pos="8640"/>
      </w:tabs>
      <w:jc w:val="both"/>
    </w:pPr>
    <w:rPr>
      <w:sz w:val="20"/>
      <w:szCs w:val="20"/>
      <w:lang w:val="es-ES_tradnl"/>
    </w:rPr>
  </w:style>
  <w:style w:type="paragraph" w:styleId="Piedepgina">
    <w:name w:val="footer"/>
    <w:basedOn w:val="Normal"/>
    <w:link w:val="PiedepginaCar"/>
    <w:rsid w:val="00137491"/>
    <w:pPr>
      <w:tabs>
        <w:tab w:val="center" w:pos="4320"/>
        <w:tab w:val="right" w:pos="8640"/>
      </w:tabs>
      <w:jc w:val="both"/>
    </w:pPr>
    <w:rPr>
      <w:sz w:val="20"/>
      <w:szCs w:val="20"/>
      <w:lang w:val="es-ES_tradnl"/>
    </w:rPr>
  </w:style>
  <w:style w:type="paragraph" w:styleId="Textopredeterminado" w:customStyle="1">
    <w:name w:val="Texto predeterminado"/>
    <w:basedOn w:val="Normal"/>
    <w:rsid w:val="006418E8"/>
    <w:pPr>
      <w:autoSpaceDE w:val="0"/>
      <w:autoSpaceDN w:val="0"/>
      <w:adjustRightInd w:val="0"/>
    </w:pPr>
    <w:rPr>
      <w:rFonts w:ascii="Times New Roman" w:hAnsi="Times New Roman"/>
    </w:rPr>
  </w:style>
  <w:style w:type="character" w:styleId="Textoennegrita">
    <w:name w:val="Strong"/>
    <w:uiPriority w:val="22"/>
    <w:qFormat/>
    <w:rsid w:val="006418E8"/>
    <w:rPr>
      <w:b/>
      <w:bCs/>
      <w:sz w:val="24"/>
    </w:rPr>
  </w:style>
  <w:style w:type="paragraph" w:styleId="Cuerpodetexto" w:customStyle="1">
    <w:name w:val="Cuerpo de texto"/>
    <w:basedOn w:val="Normal"/>
    <w:rsid w:val="006418E8"/>
    <w:pPr>
      <w:widowControl w:val="0"/>
      <w:autoSpaceDN w:val="0"/>
      <w:adjustRightInd w:val="0"/>
      <w:spacing w:after="283"/>
    </w:pPr>
    <w:rPr>
      <w:rFonts w:ascii="Times New Roman" w:hAnsi="Times New Roman" w:cs="Arial Unicode MS"/>
      <w:color w:val="000000"/>
      <w:lang w:val="es-ES_tradnl"/>
    </w:rPr>
  </w:style>
  <w:style w:type="paragraph" w:styleId="Ttulo">
    <w:name w:val="Title"/>
    <w:basedOn w:val="Normal"/>
    <w:link w:val="TtuloCar"/>
    <w:qFormat/>
    <w:rsid w:val="00CC0ED0"/>
    <w:pPr>
      <w:autoSpaceDE w:val="0"/>
      <w:autoSpaceDN w:val="0"/>
      <w:jc w:val="center"/>
    </w:pPr>
    <w:rPr>
      <w:rFonts w:ascii="Tahoma" w:hAnsi="Tahoma" w:cs="Tahoma"/>
      <w:lang w:val="es-ES_tradnl"/>
    </w:rPr>
  </w:style>
  <w:style w:type="paragraph" w:styleId="Textoindependiente2">
    <w:name w:val="Body Text 2"/>
    <w:basedOn w:val="Normal"/>
    <w:link w:val="Textoindependiente2Car"/>
    <w:rsid w:val="00CC0ED0"/>
    <w:pPr>
      <w:jc w:val="center"/>
    </w:pPr>
    <w:rPr>
      <w:rFonts w:eastAsia="MS Mincho"/>
      <w:lang w:val="es-CO"/>
    </w:rPr>
  </w:style>
  <w:style w:type="paragraph" w:styleId="NormalWeb">
    <w:name w:val="Normal (Web)"/>
    <w:basedOn w:val="Normal"/>
    <w:uiPriority w:val="99"/>
    <w:rsid w:val="00FD33DD"/>
    <w:pPr>
      <w:spacing w:before="100" w:beforeAutospacing="1" w:after="100" w:afterAutospacing="1"/>
    </w:pPr>
    <w:rPr>
      <w:rFonts w:ascii="Times New Roman" w:hAnsi="Times New Roman"/>
    </w:rPr>
  </w:style>
  <w:style w:type="table" w:styleId="Tablaconcuadrcula">
    <w:name w:val="Table Grid"/>
    <w:basedOn w:val="Tablanormal"/>
    <w:rsid w:val="00E56AB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deglobo">
    <w:name w:val="Balloon Text"/>
    <w:basedOn w:val="Normal"/>
    <w:link w:val="TextodegloboCar"/>
    <w:rsid w:val="00280F5A"/>
    <w:rPr>
      <w:rFonts w:ascii="Tahoma" w:hAnsi="Tahoma" w:cs="Tahoma"/>
      <w:sz w:val="16"/>
      <w:szCs w:val="16"/>
    </w:rPr>
  </w:style>
  <w:style w:type="character" w:styleId="TextodegloboCar" w:customStyle="1">
    <w:name w:val="Texto de globo Car"/>
    <w:link w:val="Textodeglobo"/>
    <w:rsid w:val="00280F5A"/>
    <w:rPr>
      <w:rFonts w:ascii="Tahoma" w:hAnsi="Tahoma" w:cs="Tahoma"/>
      <w:sz w:val="16"/>
      <w:szCs w:val="16"/>
      <w:lang w:val="es-ES" w:eastAsia="es-ES"/>
    </w:rPr>
  </w:style>
  <w:style w:type="paragraph" w:styleId="Textonotapie">
    <w:name w:val="footnote text"/>
    <w:basedOn w:val="Normal"/>
    <w:link w:val="TextonotapieCar"/>
    <w:uiPriority w:val="99"/>
    <w:rsid w:val="0055751D"/>
    <w:rPr>
      <w:sz w:val="20"/>
      <w:szCs w:val="20"/>
    </w:rPr>
  </w:style>
  <w:style w:type="character" w:styleId="TextonotapieCar" w:customStyle="1">
    <w:name w:val="Texto nota pie Car"/>
    <w:link w:val="Textonotapie"/>
    <w:uiPriority w:val="99"/>
    <w:rsid w:val="0055751D"/>
    <w:rPr>
      <w:rFonts w:ascii="Arial" w:hAnsi="Arial"/>
      <w:lang w:val="es-ES" w:eastAsia="es-ES"/>
    </w:rPr>
  </w:style>
  <w:style w:type="character" w:styleId="Refdenotaalpie">
    <w:name w:val="footnote reference"/>
    <w:aliases w:val="Ref. de nota al pie 2,Texto de nota al pie,Pie de Página,FC"/>
    <w:uiPriority w:val="99"/>
    <w:rsid w:val="0055751D"/>
    <w:rPr>
      <w:vertAlign w:val="superscript"/>
    </w:rPr>
  </w:style>
  <w:style w:type="paragraph" w:styleId="Prrafodelista">
    <w:name w:val="List Paragraph"/>
    <w:aliases w:val="Bullet List,FooterText,List Paragraph1,numbered,Paragraphe de liste1,Bulletr List Paragraph,Foot,列出段落,列出段落1,List Paragraph2,List Paragraph21,Párrafo de lista1,Parágrafo da Lista1,リスト段落1,Listeafsnit1,lp1,Scitum normal,NORMAL,Elabora,Ha"/>
    <w:basedOn w:val="Normal"/>
    <w:link w:val="PrrafodelistaCar"/>
    <w:uiPriority w:val="34"/>
    <w:qFormat/>
    <w:rsid w:val="00CB075B"/>
    <w:pPr>
      <w:ind w:left="708"/>
    </w:pPr>
  </w:style>
  <w:style w:type="paragraph" w:styleId="Default" w:customStyle="1">
    <w:name w:val="Default"/>
    <w:rsid w:val="003B5403"/>
    <w:pPr>
      <w:autoSpaceDE w:val="0"/>
      <w:autoSpaceDN w:val="0"/>
      <w:adjustRightInd w:val="0"/>
    </w:pPr>
    <w:rPr>
      <w:rFonts w:ascii="Arial" w:hAnsi="Arial" w:cs="Arial"/>
      <w:color w:val="000000"/>
      <w:sz w:val="24"/>
      <w:szCs w:val="24"/>
    </w:rPr>
  </w:style>
  <w:style w:type="character" w:styleId="PrrafodelistaCar" w:customStyle="1">
    <w:name w:val="Párrafo de lista Car"/>
    <w:aliases w:val="Bullet List Car,FooterText Car,List Paragraph1 Car,numbered Car,Paragraphe de liste1 Car,Bulletr List Paragraph Car,Foot Car,列出段落 Car,列出段落1 Car,List Paragraph2 Car,List Paragraph21 Car,Párrafo de lista1 Car,Parágrafo da Lista1 Car"/>
    <w:link w:val="Prrafodelista"/>
    <w:uiPriority w:val="34"/>
    <w:qFormat/>
    <w:locked/>
    <w:rsid w:val="00146C45"/>
    <w:rPr>
      <w:rFonts w:ascii="Arial" w:hAnsi="Arial"/>
      <w:sz w:val="24"/>
      <w:szCs w:val="24"/>
      <w:lang w:val="es-ES" w:eastAsia="es-ES"/>
    </w:rPr>
  </w:style>
  <w:style w:type="character" w:styleId="Refdecomentario">
    <w:name w:val="annotation reference"/>
    <w:basedOn w:val="Fuentedeprrafopredeter"/>
    <w:uiPriority w:val="99"/>
    <w:unhideWhenUsed/>
    <w:rsid w:val="003D1373"/>
    <w:rPr>
      <w:sz w:val="16"/>
      <w:szCs w:val="16"/>
    </w:rPr>
  </w:style>
  <w:style w:type="paragraph" w:styleId="Textocomentario">
    <w:name w:val="annotation text"/>
    <w:basedOn w:val="Normal"/>
    <w:link w:val="TextocomentarioCar"/>
    <w:uiPriority w:val="99"/>
    <w:unhideWhenUsed/>
    <w:rsid w:val="003D1373"/>
    <w:pPr>
      <w:spacing w:after="160"/>
    </w:pPr>
    <w:rPr>
      <w:rFonts w:asciiTheme="minorHAnsi" w:hAnsiTheme="minorHAnsi" w:eastAsiaTheme="minorHAnsi" w:cstheme="minorBidi"/>
      <w:sz w:val="20"/>
      <w:szCs w:val="20"/>
      <w:lang w:eastAsia="en-US"/>
    </w:rPr>
  </w:style>
  <w:style w:type="character" w:styleId="TextocomentarioCar" w:customStyle="1">
    <w:name w:val="Texto comentario Car"/>
    <w:basedOn w:val="Fuentedeprrafopredeter"/>
    <w:link w:val="Textocomentario"/>
    <w:uiPriority w:val="99"/>
    <w:rsid w:val="003D1373"/>
    <w:rPr>
      <w:rFonts w:asciiTheme="minorHAnsi" w:hAnsiTheme="minorHAnsi" w:eastAsiaTheme="minorHAnsi" w:cstheme="minorBidi"/>
      <w:lang w:val="es-ES" w:eastAsia="en-US"/>
    </w:rPr>
  </w:style>
  <w:style w:type="paragraph" w:styleId="Invias-VietaAlfabetica" w:customStyle="1">
    <w:name w:val="Invias-Viñeta Alfabetica"/>
    <w:next w:val="Normal"/>
    <w:uiPriority w:val="99"/>
    <w:qFormat/>
    <w:rsid w:val="00F760D2"/>
    <w:pPr>
      <w:numPr>
        <w:numId w:val="1"/>
      </w:numPr>
      <w:spacing w:before="240" w:after="240"/>
      <w:jc w:val="both"/>
    </w:pPr>
    <w:rPr>
      <w:rFonts w:ascii="Arial Narrow" w:hAnsi="Arial Narrow"/>
      <w:sz w:val="24"/>
      <w:szCs w:val="24"/>
      <w:lang w:eastAsia="es-ES"/>
    </w:rPr>
  </w:style>
  <w:style w:type="paragraph" w:styleId="Captulo9" w:customStyle="1">
    <w:name w:val="Capítulo 9"/>
    <w:basedOn w:val="Normal"/>
    <w:qFormat/>
    <w:rsid w:val="00F760D2"/>
    <w:pPr>
      <w:numPr>
        <w:numId w:val="72"/>
      </w:numPr>
      <w:spacing w:after="200" w:line="276" w:lineRule="auto"/>
      <w:contextualSpacing/>
    </w:pPr>
    <w:rPr>
      <w:rFonts w:eastAsia="Calibri" w:cs="Arial"/>
      <w:b/>
      <w:bCs/>
      <w:color w:val="3B3838" w:themeColor="background2" w:themeShade="40"/>
      <w:sz w:val="20"/>
      <w:szCs w:val="20"/>
      <w:lang w:val="es-CO" w:eastAsia="en-US"/>
    </w:rPr>
  </w:style>
  <w:style w:type="character" w:styleId="Ttulo1Car" w:customStyle="1">
    <w:name w:val="Título 1 Car"/>
    <w:basedOn w:val="Fuentedeprrafopredeter"/>
    <w:link w:val="Ttulo1"/>
    <w:rsid w:val="00564EAA"/>
    <w:rPr>
      <w:rFonts w:ascii="Arial" w:hAnsi="Arial"/>
      <w:b/>
      <w:sz w:val="32"/>
      <w:lang w:val="es-ES_tradnl" w:eastAsia="es-ES"/>
    </w:rPr>
  </w:style>
  <w:style w:type="paragraph" w:styleId="InviasNormal" w:customStyle="1">
    <w:name w:val="Invias Normal"/>
    <w:basedOn w:val="Normal"/>
    <w:link w:val="InviasNormalCar"/>
    <w:qFormat/>
    <w:rsid w:val="00502682"/>
    <w:pPr>
      <w:tabs>
        <w:tab w:val="left" w:pos="-142"/>
      </w:tabs>
      <w:autoSpaceDE w:val="0"/>
      <w:autoSpaceDN w:val="0"/>
      <w:adjustRightInd w:val="0"/>
      <w:spacing w:before="120" w:after="240"/>
      <w:jc w:val="both"/>
    </w:pPr>
    <w:rPr>
      <w:rFonts w:cs="Arial"/>
      <w:sz w:val="22"/>
      <w:lang w:val="es-CO"/>
    </w:rPr>
  </w:style>
  <w:style w:type="character" w:styleId="InviasNormalCar" w:customStyle="1">
    <w:name w:val="Invias Normal Car"/>
    <w:link w:val="InviasNormal"/>
    <w:rsid w:val="00502682"/>
    <w:rPr>
      <w:rFonts w:ascii="Arial" w:hAnsi="Arial" w:cs="Arial"/>
      <w:sz w:val="22"/>
      <w:szCs w:val="24"/>
      <w:lang w:eastAsia="es-ES"/>
    </w:rPr>
  </w:style>
  <w:style w:type="character" w:styleId="EncabezadoCar" w:customStyle="1">
    <w:name w:val="Encabezado Car"/>
    <w:aliases w:val="Car Car, Car Car,h Car,h8 Car,h9 Car,h10 Car,h18 Car"/>
    <w:link w:val="Encabezado"/>
    <w:uiPriority w:val="99"/>
    <w:locked/>
    <w:rsid w:val="002A5187"/>
    <w:rPr>
      <w:rFonts w:ascii="Arial" w:hAnsi="Arial"/>
      <w:lang w:val="es-ES_tradnl" w:eastAsia="es-ES"/>
    </w:rPr>
  </w:style>
  <w:style w:type="paragraph" w:styleId="Sinespaciado">
    <w:name w:val="No Spacing"/>
    <w:uiPriority w:val="1"/>
    <w:qFormat/>
    <w:rsid w:val="00EC5A76"/>
    <w:rPr>
      <w:rFonts w:ascii="Calibri" w:hAnsi="Calibri" w:eastAsia="Calibri"/>
      <w:sz w:val="22"/>
      <w:szCs w:val="22"/>
      <w:lang w:eastAsia="en-US"/>
    </w:rPr>
  </w:style>
  <w:style w:type="table" w:styleId="Tablaconcuadrcula1" w:customStyle="1">
    <w:name w:val="Tabla con cuadrícula1"/>
    <w:basedOn w:val="Tablanormal"/>
    <w:uiPriority w:val="59"/>
    <w:rsid w:val="00952155"/>
    <w:rPr>
      <w:rFonts w:asciiTheme="minorHAnsi" w:hAnsiTheme="minorHAnsi" w:eastAsiaTheme="minorHAnsi" w:cstheme="minorBidi"/>
      <w:sz w:val="22"/>
      <w:szCs w:val="22"/>
      <w:lang w:eastAsia="en-US"/>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suntodelcomentario">
    <w:name w:val="annotation subject"/>
    <w:basedOn w:val="Textocomentario"/>
    <w:next w:val="Textocomentario"/>
    <w:link w:val="AsuntodelcomentarioCar"/>
    <w:rsid w:val="00526795"/>
    <w:pPr>
      <w:spacing w:after="0"/>
    </w:pPr>
    <w:rPr>
      <w:rFonts w:ascii="Arial" w:hAnsi="Arial" w:eastAsia="Times New Roman" w:cs="Times New Roman"/>
      <w:b/>
      <w:bCs/>
      <w:lang w:eastAsia="es-ES"/>
    </w:rPr>
  </w:style>
  <w:style w:type="character" w:styleId="AsuntodelcomentarioCar" w:customStyle="1">
    <w:name w:val="Asunto del comentario Car"/>
    <w:basedOn w:val="TextocomentarioCar"/>
    <w:link w:val="Asuntodelcomentario"/>
    <w:rsid w:val="00526795"/>
    <w:rPr>
      <w:rFonts w:ascii="Arial" w:hAnsi="Arial" w:eastAsiaTheme="minorHAnsi" w:cstheme="minorBidi"/>
      <w:b/>
      <w:bCs/>
      <w:lang w:val="es-ES" w:eastAsia="es-ES"/>
    </w:rPr>
  </w:style>
  <w:style w:type="character" w:styleId="Mencinsinresolver">
    <w:name w:val="Unresolved Mention"/>
    <w:basedOn w:val="Fuentedeprrafopredeter"/>
    <w:uiPriority w:val="99"/>
    <w:unhideWhenUsed/>
    <w:rsid w:val="004378BF"/>
    <w:rPr>
      <w:color w:val="605E5C"/>
      <w:shd w:val="clear" w:color="auto" w:fill="E1DFDD"/>
    </w:rPr>
  </w:style>
  <w:style w:type="character" w:styleId="Mencionar">
    <w:name w:val="Mention"/>
    <w:basedOn w:val="Fuentedeprrafopredeter"/>
    <w:uiPriority w:val="99"/>
    <w:unhideWhenUsed/>
    <w:rsid w:val="004378BF"/>
    <w:rPr>
      <w:color w:val="2B579A"/>
      <w:shd w:val="clear" w:color="auto" w:fill="E1DFDD"/>
    </w:rPr>
  </w:style>
  <w:style w:type="character" w:styleId="Ttulo2Car" w:customStyle="1">
    <w:name w:val="Título 2 Car"/>
    <w:basedOn w:val="Fuentedeprrafopredeter"/>
    <w:link w:val="Ttulo2"/>
    <w:rsid w:val="002D1B3B"/>
    <w:rPr>
      <w:rFonts w:asciiTheme="majorHAnsi" w:hAnsiTheme="majorHAnsi" w:eastAsiaTheme="majorEastAsia" w:cstheme="majorBidi"/>
      <w:color w:val="2F5496" w:themeColor="accent1" w:themeShade="BF"/>
      <w:sz w:val="26"/>
      <w:szCs w:val="26"/>
      <w:lang w:val="es-ES" w:eastAsia="es-ES"/>
    </w:rPr>
  </w:style>
  <w:style w:type="character" w:styleId="Ttulo4Car" w:customStyle="1">
    <w:name w:val="Título 4 Car"/>
    <w:basedOn w:val="Fuentedeprrafopredeter"/>
    <w:link w:val="Ttulo4"/>
    <w:semiHidden/>
    <w:rsid w:val="002D1B3B"/>
    <w:rPr>
      <w:rFonts w:asciiTheme="majorHAnsi" w:hAnsiTheme="majorHAnsi" w:eastAsiaTheme="majorEastAsia" w:cstheme="majorBidi"/>
      <w:i/>
      <w:iCs/>
      <w:color w:val="2F5496" w:themeColor="accent1" w:themeShade="BF"/>
      <w:sz w:val="24"/>
      <w:szCs w:val="24"/>
      <w:lang w:val="es-ES" w:eastAsia="es-ES"/>
    </w:rPr>
  </w:style>
  <w:style w:type="character" w:styleId="Ttulo5Car" w:customStyle="1">
    <w:name w:val="Título 5 Car"/>
    <w:basedOn w:val="Fuentedeprrafopredeter"/>
    <w:link w:val="Ttulo5"/>
    <w:semiHidden/>
    <w:rsid w:val="002D1B3B"/>
    <w:rPr>
      <w:rFonts w:asciiTheme="majorHAnsi" w:hAnsiTheme="majorHAnsi" w:eastAsiaTheme="majorEastAsia" w:cstheme="majorBidi"/>
      <w:color w:val="2F5496" w:themeColor="accent1" w:themeShade="BF"/>
      <w:sz w:val="24"/>
      <w:szCs w:val="24"/>
      <w:lang w:val="es-ES" w:eastAsia="es-ES"/>
    </w:rPr>
  </w:style>
  <w:style w:type="character" w:styleId="Ttulo6Car" w:customStyle="1">
    <w:name w:val="Título 6 Car"/>
    <w:basedOn w:val="Fuentedeprrafopredeter"/>
    <w:link w:val="Ttulo6"/>
    <w:semiHidden/>
    <w:rsid w:val="002D1B3B"/>
    <w:rPr>
      <w:rFonts w:asciiTheme="majorHAnsi" w:hAnsiTheme="majorHAnsi" w:eastAsiaTheme="majorEastAsia" w:cstheme="majorBidi"/>
      <w:color w:val="1F3763" w:themeColor="accent1" w:themeShade="7F"/>
      <w:sz w:val="24"/>
      <w:szCs w:val="24"/>
      <w:lang w:val="es-ES" w:eastAsia="es-ES"/>
    </w:rPr>
  </w:style>
  <w:style w:type="character" w:styleId="Ttulo9Car" w:customStyle="1">
    <w:name w:val="Título 9 Car"/>
    <w:basedOn w:val="Fuentedeprrafopredeter"/>
    <w:link w:val="Ttulo9"/>
    <w:semiHidden/>
    <w:rsid w:val="002D1B3B"/>
    <w:rPr>
      <w:rFonts w:asciiTheme="majorHAnsi" w:hAnsiTheme="majorHAnsi" w:eastAsiaTheme="majorEastAsia" w:cstheme="majorBidi"/>
      <w:i/>
      <w:iCs/>
      <w:color w:val="272727" w:themeColor="text1" w:themeTint="D8"/>
      <w:sz w:val="21"/>
      <w:szCs w:val="21"/>
      <w:lang w:val="es-ES" w:eastAsia="es-ES"/>
    </w:rPr>
  </w:style>
  <w:style w:type="character" w:styleId="Ttulo3Car" w:customStyle="1">
    <w:name w:val="Título 3 Car"/>
    <w:basedOn w:val="Fuentedeprrafopredeter"/>
    <w:link w:val="Ttulo3"/>
    <w:rsid w:val="002D1B3B"/>
    <w:rPr>
      <w:rFonts w:ascii="Arial" w:hAnsi="Arial" w:cs="Arial"/>
      <w:b/>
      <w:bCs/>
      <w:sz w:val="26"/>
      <w:szCs w:val="26"/>
      <w:lang w:val="es-ES" w:eastAsia="es-ES"/>
    </w:rPr>
  </w:style>
  <w:style w:type="character" w:styleId="Ttulo7Car" w:customStyle="1">
    <w:name w:val="Título 7 Car"/>
    <w:basedOn w:val="Fuentedeprrafopredeter"/>
    <w:link w:val="Ttulo7"/>
    <w:rsid w:val="002D1B3B"/>
    <w:rPr>
      <w:rFonts w:eastAsia="MS Mincho"/>
      <w:sz w:val="24"/>
      <w:szCs w:val="24"/>
      <w:lang w:val="es-ES" w:eastAsia="es-ES"/>
    </w:rPr>
  </w:style>
  <w:style w:type="character" w:styleId="Ttulo8Car" w:customStyle="1">
    <w:name w:val="Título 8 Car"/>
    <w:basedOn w:val="Fuentedeprrafopredeter"/>
    <w:link w:val="Ttulo8"/>
    <w:rsid w:val="002D1B3B"/>
    <w:rPr>
      <w:i/>
      <w:iCs/>
      <w:sz w:val="24"/>
      <w:szCs w:val="24"/>
      <w:lang w:val="es-ES" w:eastAsia="es-ES"/>
    </w:rPr>
  </w:style>
  <w:style w:type="character" w:styleId="PiedepginaCar" w:customStyle="1">
    <w:name w:val="Pie de página Car"/>
    <w:basedOn w:val="Fuentedeprrafopredeter"/>
    <w:link w:val="Piedepgina"/>
    <w:rsid w:val="002D1B3B"/>
    <w:rPr>
      <w:rFonts w:ascii="Arial" w:hAnsi="Arial"/>
      <w:lang w:val="es-ES_tradnl" w:eastAsia="es-ES"/>
    </w:rPr>
  </w:style>
  <w:style w:type="character" w:styleId="TtuloCar" w:customStyle="1">
    <w:name w:val="Título Car"/>
    <w:basedOn w:val="Fuentedeprrafopredeter"/>
    <w:link w:val="Ttulo"/>
    <w:rsid w:val="002D1B3B"/>
    <w:rPr>
      <w:rFonts w:ascii="Tahoma" w:hAnsi="Tahoma" w:cs="Tahoma"/>
      <w:sz w:val="24"/>
      <w:szCs w:val="24"/>
      <w:lang w:val="es-ES_tradnl" w:eastAsia="es-ES"/>
    </w:rPr>
  </w:style>
  <w:style w:type="character" w:styleId="Textoindependiente2Car" w:customStyle="1">
    <w:name w:val="Texto independiente 2 Car"/>
    <w:basedOn w:val="Fuentedeprrafopredeter"/>
    <w:link w:val="Textoindependiente2"/>
    <w:rsid w:val="002D1B3B"/>
    <w:rPr>
      <w:rFonts w:ascii="Arial" w:hAnsi="Arial" w:eastAsia="MS Mincho"/>
      <w:sz w:val="24"/>
      <w:szCs w:val="24"/>
      <w:lang w:eastAsia="es-ES"/>
    </w:rPr>
  </w:style>
  <w:style w:type="paragraph" w:styleId="paragraph" w:customStyle="1">
    <w:name w:val="paragraph"/>
    <w:basedOn w:val="Normal"/>
    <w:rsid w:val="002D1B3B"/>
    <w:pPr>
      <w:spacing w:before="100" w:beforeAutospacing="1" w:after="100" w:afterAutospacing="1"/>
    </w:pPr>
    <w:rPr>
      <w:rFonts w:ascii="Times New Roman" w:hAnsi="Times New Roman"/>
      <w:lang w:val="es-CO" w:eastAsia="es-CO"/>
    </w:rPr>
  </w:style>
  <w:style w:type="character" w:styleId="eop" w:customStyle="1">
    <w:name w:val="eop"/>
    <w:basedOn w:val="Fuentedeprrafopredeter"/>
    <w:rsid w:val="002D1B3B"/>
  </w:style>
  <w:style w:type="character" w:styleId="normaltextrun" w:customStyle="1">
    <w:name w:val="normaltextrun"/>
    <w:basedOn w:val="Fuentedeprrafopredeter"/>
    <w:rsid w:val="002D1B3B"/>
  </w:style>
  <w:style w:type="character" w:styleId="Hipervnculo">
    <w:name w:val="Hyperlink"/>
    <w:basedOn w:val="Fuentedeprrafopredeter"/>
    <w:uiPriority w:val="99"/>
    <w:unhideWhenUsed/>
    <w:rsid w:val="002D1B3B"/>
    <w:rPr>
      <w:color w:val="0000FF"/>
      <w:u w:val="single"/>
    </w:rPr>
  </w:style>
  <w:style w:type="character" w:styleId="baj" w:customStyle="1">
    <w:name w:val="b_aj"/>
    <w:basedOn w:val="Fuentedeprrafopredeter"/>
    <w:rsid w:val="002D1B3B"/>
  </w:style>
  <w:style w:type="paragraph" w:styleId="Revisin">
    <w:name w:val="Revision"/>
    <w:hidden/>
    <w:uiPriority w:val="99"/>
    <w:semiHidden/>
    <w:rsid w:val="002D1B3B"/>
    <w:rPr>
      <w:rFonts w:ascii="Arial" w:hAnsi="Arial"/>
      <w:sz w:val="24"/>
      <w:szCs w:val="24"/>
      <w:lang w:val="es-ES" w:eastAsia="es-ES"/>
    </w:rPr>
  </w:style>
  <w:style w:type="character" w:styleId="Mencinsinresolver1" w:customStyle="1">
    <w:name w:val="Mención sin resolver1"/>
    <w:basedOn w:val="Fuentedeprrafopredeter"/>
    <w:uiPriority w:val="99"/>
    <w:unhideWhenUsed/>
    <w:rsid w:val="002D1B3B"/>
    <w:rPr>
      <w:color w:val="605E5C"/>
      <w:shd w:val="clear" w:color="auto" w:fill="E1DFDD"/>
    </w:rPr>
  </w:style>
  <w:style w:type="character" w:styleId="Mencionar1" w:customStyle="1">
    <w:name w:val="Mencionar1"/>
    <w:basedOn w:val="Fuentedeprrafopredeter"/>
    <w:uiPriority w:val="99"/>
    <w:unhideWhenUsed/>
    <w:rsid w:val="002D1B3B"/>
    <w:rPr>
      <w:color w:val="2B579A"/>
      <w:shd w:val="clear" w:color="auto" w:fill="E1DFDD"/>
    </w:rPr>
  </w:style>
  <w:style w:type="paragraph" w:styleId="Captulo8" w:customStyle="1">
    <w:name w:val="Capítulo 8"/>
    <w:basedOn w:val="Normal"/>
    <w:qFormat/>
    <w:rsid w:val="002D1B3B"/>
    <w:pPr>
      <w:spacing w:after="200" w:line="276" w:lineRule="auto"/>
      <w:ind w:left="720" w:hanging="360"/>
      <w:contextualSpacing/>
    </w:pPr>
    <w:rPr>
      <w:rFonts w:eastAsia="Calibri" w:cs="Arial"/>
      <w:b/>
      <w:bCs/>
      <w:color w:val="3B3838" w:themeColor="background2" w:themeShade="40"/>
      <w:sz w:val="20"/>
      <w:szCs w:val="20"/>
      <w:lang w:val="es-CO" w:eastAsia="en-US"/>
    </w:rPr>
  </w:style>
  <w:style w:type="table" w:styleId="Tablanormal11" w:customStyle="1">
    <w:name w:val="Tabla normal 11"/>
    <w:basedOn w:val="Tablanormal"/>
    <w:uiPriority w:val="41"/>
    <w:rsid w:val="002D1B3B"/>
    <w:rPr>
      <w:rFonts w:asciiTheme="minorHAnsi" w:hAnsiTheme="minorHAnsi" w:eastAsiaTheme="minorHAnsi" w:cstheme="minorBidi"/>
      <w:sz w:val="22"/>
      <w:szCs w:val="22"/>
      <w:lang w:eastAsia="en-US"/>
    </w:r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oindependiente">
    <w:name w:val="Body Text"/>
    <w:basedOn w:val="Normal"/>
    <w:link w:val="TextoindependienteCar"/>
    <w:rsid w:val="002D1B3B"/>
    <w:pPr>
      <w:spacing w:after="120"/>
    </w:pPr>
  </w:style>
  <w:style w:type="character" w:styleId="TextoindependienteCar" w:customStyle="1">
    <w:name w:val="Texto independiente Car"/>
    <w:basedOn w:val="Fuentedeprrafopredeter"/>
    <w:link w:val="Textoindependiente"/>
    <w:rsid w:val="002D1B3B"/>
    <w:rPr>
      <w:rFonts w:ascii="Arial" w:hAnsi="Arial"/>
      <w:sz w:val="24"/>
      <w:szCs w:val="24"/>
      <w:lang w:val="es-ES" w:eastAsia="es-ES"/>
    </w:rPr>
  </w:style>
  <w:style w:type="character" w:styleId="nfasis">
    <w:name w:val="Emphasis"/>
    <w:basedOn w:val="Fuentedeprrafopredeter"/>
    <w:uiPriority w:val="20"/>
    <w:qFormat/>
    <w:rsid w:val="002D1B3B"/>
    <w:rPr>
      <w:i/>
      <w:iCs/>
    </w:rPr>
  </w:style>
  <w:style w:type="character" w:styleId="findhit" w:customStyle="1">
    <w:name w:val="findhit"/>
    <w:basedOn w:val="Fuentedeprrafopredeter"/>
    <w:rsid w:val="002D1B3B"/>
  </w:style>
  <w:style w:type="character" w:styleId="tabchar" w:customStyle="1">
    <w:name w:val="tabchar"/>
    <w:basedOn w:val="Fuentedeprrafopredeter"/>
    <w:rsid w:val="002D1B3B"/>
  </w:style>
  <w:style w:type="paragraph" w:styleId="clusulas" w:customStyle="1">
    <w:name w:val="cláusulas"/>
    <w:basedOn w:val="Normal"/>
    <w:qFormat/>
    <w:rsid w:val="002D1B3B"/>
    <w:pPr>
      <w:numPr>
        <w:numId w:val="4"/>
      </w:numPr>
      <w:spacing w:before="120" w:after="120"/>
      <w:jc w:val="both"/>
    </w:pPr>
    <w:rPr>
      <w:rFonts w:ascii="Arial Unicode MS" w:hAnsi="Arial Unicode MS" w:eastAsia="Arial" w:cs="Tahoma"/>
      <w:b/>
      <w:sz w:val="20"/>
      <w:szCs w:val="22"/>
      <w:lang w:val="es-CO" w:eastAsia="en-US"/>
    </w:rPr>
  </w:style>
  <w:style w:type="character" w:styleId="Hipervnculovisitado">
    <w:name w:val="FollowedHyperlink"/>
    <w:basedOn w:val="Fuentedeprrafopredeter"/>
    <w:uiPriority w:val="99"/>
    <w:unhideWhenUsed/>
    <w:rsid w:val="002D1B3B"/>
    <w:rPr>
      <w:color w:val="954F72" w:themeColor="followedHyperlink"/>
      <w:u w:val="single"/>
    </w:rPr>
  </w:style>
  <w:style w:type="paragraph" w:styleId="Capitulo2" w:customStyle="1">
    <w:name w:val="Capitulo 2"/>
    <w:basedOn w:val="Normal"/>
    <w:autoRedefine/>
    <w:qFormat/>
    <w:rsid w:val="008B4C45"/>
    <w:pPr>
      <w:keepNext/>
      <w:tabs>
        <w:tab w:val="left" w:pos="1418"/>
        <w:tab w:val="left" w:pos="1843"/>
      </w:tabs>
      <w:spacing w:before="120" w:after="200" w:line="276" w:lineRule="auto"/>
      <w:ind w:left="1134" w:hanging="504"/>
      <w:jc w:val="both"/>
    </w:pPr>
    <w:rPr>
      <w:rFonts w:ascii="Arial Narrow" w:hAnsi="Arial Narrow" w:cs="Arial"/>
      <w:b/>
      <w:sz w:val="20"/>
      <w:szCs w:val="20"/>
      <w:lang w:eastAsia="es-CO"/>
    </w:rPr>
  </w:style>
  <w:style w:type="character" w:styleId="apple-converted-space" w:customStyle="1">
    <w:name w:val="apple-converted-space"/>
    <w:basedOn w:val="Fuentedeprrafopredeter"/>
    <w:rsid w:val="00091A19"/>
  </w:style>
  <w:style w:type="character" w:styleId="Textodelmarcadordeposicin">
    <w:name w:val="Placeholder Text"/>
    <w:basedOn w:val="Fuentedeprrafopredeter"/>
    <w:uiPriority w:val="99"/>
    <w:semiHidden/>
    <w:rsid w:val="00460DC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3249">
      <w:bodyDiv w:val="1"/>
      <w:marLeft w:val="0"/>
      <w:marRight w:val="0"/>
      <w:marTop w:val="0"/>
      <w:marBottom w:val="0"/>
      <w:divBdr>
        <w:top w:val="none" w:sz="0" w:space="0" w:color="auto"/>
        <w:left w:val="none" w:sz="0" w:space="0" w:color="auto"/>
        <w:bottom w:val="none" w:sz="0" w:space="0" w:color="auto"/>
        <w:right w:val="none" w:sz="0" w:space="0" w:color="auto"/>
      </w:divBdr>
    </w:div>
    <w:div w:id="86469276">
      <w:bodyDiv w:val="1"/>
      <w:marLeft w:val="0"/>
      <w:marRight w:val="0"/>
      <w:marTop w:val="0"/>
      <w:marBottom w:val="0"/>
      <w:divBdr>
        <w:top w:val="none" w:sz="0" w:space="0" w:color="auto"/>
        <w:left w:val="none" w:sz="0" w:space="0" w:color="auto"/>
        <w:bottom w:val="none" w:sz="0" w:space="0" w:color="auto"/>
        <w:right w:val="none" w:sz="0" w:space="0" w:color="auto"/>
      </w:divBdr>
    </w:div>
    <w:div w:id="206723710">
      <w:bodyDiv w:val="1"/>
      <w:marLeft w:val="0"/>
      <w:marRight w:val="0"/>
      <w:marTop w:val="0"/>
      <w:marBottom w:val="0"/>
      <w:divBdr>
        <w:top w:val="none" w:sz="0" w:space="0" w:color="auto"/>
        <w:left w:val="none" w:sz="0" w:space="0" w:color="auto"/>
        <w:bottom w:val="none" w:sz="0" w:space="0" w:color="auto"/>
        <w:right w:val="none" w:sz="0" w:space="0" w:color="auto"/>
      </w:divBdr>
    </w:div>
    <w:div w:id="243540654">
      <w:bodyDiv w:val="1"/>
      <w:marLeft w:val="0"/>
      <w:marRight w:val="0"/>
      <w:marTop w:val="0"/>
      <w:marBottom w:val="0"/>
      <w:divBdr>
        <w:top w:val="none" w:sz="0" w:space="0" w:color="auto"/>
        <w:left w:val="none" w:sz="0" w:space="0" w:color="auto"/>
        <w:bottom w:val="none" w:sz="0" w:space="0" w:color="auto"/>
        <w:right w:val="none" w:sz="0" w:space="0" w:color="auto"/>
      </w:divBdr>
    </w:div>
    <w:div w:id="269122428">
      <w:bodyDiv w:val="1"/>
      <w:marLeft w:val="0"/>
      <w:marRight w:val="0"/>
      <w:marTop w:val="0"/>
      <w:marBottom w:val="0"/>
      <w:divBdr>
        <w:top w:val="none" w:sz="0" w:space="0" w:color="auto"/>
        <w:left w:val="none" w:sz="0" w:space="0" w:color="auto"/>
        <w:bottom w:val="none" w:sz="0" w:space="0" w:color="auto"/>
        <w:right w:val="none" w:sz="0" w:space="0" w:color="auto"/>
      </w:divBdr>
    </w:div>
    <w:div w:id="286475022">
      <w:bodyDiv w:val="1"/>
      <w:marLeft w:val="0"/>
      <w:marRight w:val="0"/>
      <w:marTop w:val="0"/>
      <w:marBottom w:val="0"/>
      <w:divBdr>
        <w:top w:val="none" w:sz="0" w:space="0" w:color="auto"/>
        <w:left w:val="none" w:sz="0" w:space="0" w:color="auto"/>
        <w:bottom w:val="none" w:sz="0" w:space="0" w:color="auto"/>
        <w:right w:val="none" w:sz="0" w:space="0" w:color="auto"/>
      </w:divBdr>
    </w:div>
    <w:div w:id="290477204">
      <w:bodyDiv w:val="1"/>
      <w:marLeft w:val="0"/>
      <w:marRight w:val="0"/>
      <w:marTop w:val="0"/>
      <w:marBottom w:val="0"/>
      <w:divBdr>
        <w:top w:val="none" w:sz="0" w:space="0" w:color="auto"/>
        <w:left w:val="none" w:sz="0" w:space="0" w:color="auto"/>
        <w:bottom w:val="none" w:sz="0" w:space="0" w:color="auto"/>
        <w:right w:val="none" w:sz="0" w:space="0" w:color="auto"/>
      </w:divBdr>
    </w:div>
    <w:div w:id="402027357">
      <w:bodyDiv w:val="1"/>
      <w:marLeft w:val="0"/>
      <w:marRight w:val="0"/>
      <w:marTop w:val="0"/>
      <w:marBottom w:val="0"/>
      <w:divBdr>
        <w:top w:val="none" w:sz="0" w:space="0" w:color="auto"/>
        <w:left w:val="none" w:sz="0" w:space="0" w:color="auto"/>
        <w:bottom w:val="none" w:sz="0" w:space="0" w:color="auto"/>
        <w:right w:val="none" w:sz="0" w:space="0" w:color="auto"/>
      </w:divBdr>
    </w:div>
    <w:div w:id="423307789">
      <w:bodyDiv w:val="1"/>
      <w:marLeft w:val="0"/>
      <w:marRight w:val="0"/>
      <w:marTop w:val="0"/>
      <w:marBottom w:val="0"/>
      <w:divBdr>
        <w:top w:val="none" w:sz="0" w:space="0" w:color="auto"/>
        <w:left w:val="none" w:sz="0" w:space="0" w:color="auto"/>
        <w:bottom w:val="none" w:sz="0" w:space="0" w:color="auto"/>
        <w:right w:val="none" w:sz="0" w:space="0" w:color="auto"/>
      </w:divBdr>
    </w:div>
    <w:div w:id="762338985">
      <w:bodyDiv w:val="1"/>
      <w:marLeft w:val="0"/>
      <w:marRight w:val="0"/>
      <w:marTop w:val="0"/>
      <w:marBottom w:val="0"/>
      <w:divBdr>
        <w:top w:val="none" w:sz="0" w:space="0" w:color="auto"/>
        <w:left w:val="none" w:sz="0" w:space="0" w:color="auto"/>
        <w:bottom w:val="none" w:sz="0" w:space="0" w:color="auto"/>
        <w:right w:val="none" w:sz="0" w:space="0" w:color="auto"/>
      </w:divBdr>
    </w:div>
    <w:div w:id="1043090493">
      <w:bodyDiv w:val="1"/>
      <w:marLeft w:val="0"/>
      <w:marRight w:val="0"/>
      <w:marTop w:val="0"/>
      <w:marBottom w:val="0"/>
      <w:divBdr>
        <w:top w:val="none" w:sz="0" w:space="0" w:color="auto"/>
        <w:left w:val="none" w:sz="0" w:space="0" w:color="auto"/>
        <w:bottom w:val="none" w:sz="0" w:space="0" w:color="auto"/>
        <w:right w:val="none" w:sz="0" w:space="0" w:color="auto"/>
      </w:divBdr>
    </w:div>
    <w:div w:id="1086879448">
      <w:bodyDiv w:val="1"/>
      <w:marLeft w:val="0"/>
      <w:marRight w:val="0"/>
      <w:marTop w:val="0"/>
      <w:marBottom w:val="0"/>
      <w:divBdr>
        <w:top w:val="none" w:sz="0" w:space="0" w:color="auto"/>
        <w:left w:val="none" w:sz="0" w:space="0" w:color="auto"/>
        <w:bottom w:val="none" w:sz="0" w:space="0" w:color="auto"/>
        <w:right w:val="none" w:sz="0" w:space="0" w:color="auto"/>
      </w:divBdr>
    </w:div>
    <w:div w:id="1096368918">
      <w:bodyDiv w:val="1"/>
      <w:marLeft w:val="0"/>
      <w:marRight w:val="0"/>
      <w:marTop w:val="0"/>
      <w:marBottom w:val="0"/>
      <w:divBdr>
        <w:top w:val="none" w:sz="0" w:space="0" w:color="auto"/>
        <w:left w:val="none" w:sz="0" w:space="0" w:color="auto"/>
        <w:bottom w:val="none" w:sz="0" w:space="0" w:color="auto"/>
        <w:right w:val="none" w:sz="0" w:space="0" w:color="auto"/>
      </w:divBdr>
    </w:div>
    <w:div w:id="1258321082">
      <w:bodyDiv w:val="1"/>
      <w:marLeft w:val="0"/>
      <w:marRight w:val="0"/>
      <w:marTop w:val="0"/>
      <w:marBottom w:val="0"/>
      <w:divBdr>
        <w:top w:val="none" w:sz="0" w:space="0" w:color="auto"/>
        <w:left w:val="none" w:sz="0" w:space="0" w:color="auto"/>
        <w:bottom w:val="none" w:sz="0" w:space="0" w:color="auto"/>
        <w:right w:val="none" w:sz="0" w:space="0" w:color="auto"/>
      </w:divBdr>
    </w:div>
    <w:div w:id="1340162269">
      <w:bodyDiv w:val="1"/>
      <w:marLeft w:val="0"/>
      <w:marRight w:val="0"/>
      <w:marTop w:val="0"/>
      <w:marBottom w:val="0"/>
      <w:divBdr>
        <w:top w:val="none" w:sz="0" w:space="0" w:color="auto"/>
        <w:left w:val="none" w:sz="0" w:space="0" w:color="auto"/>
        <w:bottom w:val="none" w:sz="0" w:space="0" w:color="auto"/>
        <w:right w:val="none" w:sz="0" w:space="0" w:color="auto"/>
      </w:divBdr>
    </w:div>
    <w:div w:id="1348871585">
      <w:bodyDiv w:val="1"/>
      <w:marLeft w:val="0"/>
      <w:marRight w:val="0"/>
      <w:marTop w:val="0"/>
      <w:marBottom w:val="0"/>
      <w:divBdr>
        <w:top w:val="none" w:sz="0" w:space="0" w:color="auto"/>
        <w:left w:val="none" w:sz="0" w:space="0" w:color="auto"/>
        <w:bottom w:val="none" w:sz="0" w:space="0" w:color="auto"/>
        <w:right w:val="none" w:sz="0" w:space="0" w:color="auto"/>
      </w:divBdr>
      <w:divsChild>
        <w:div w:id="1392733984">
          <w:marLeft w:val="0"/>
          <w:marRight w:val="0"/>
          <w:marTop w:val="0"/>
          <w:marBottom w:val="0"/>
          <w:divBdr>
            <w:top w:val="none" w:sz="0" w:space="0" w:color="auto"/>
            <w:left w:val="none" w:sz="0" w:space="0" w:color="auto"/>
            <w:bottom w:val="none" w:sz="0" w:space="0" w:color="auto"/>
            <w:right w:val="none" w:sz="0" w:space="0" w:color="auto"/>
          </w:divBdr>
        </w:div>
      </w:divsChild>
    </w:div>
    <w:div w:id="1400441641">
      <w:bodyDiv w:val="1"/>
      <w:marLeft w:val="0"/>
      <w:marRight w:val="0"/>
      <w:marTop w:val="0"/>
      <w:marBottom w:val="0"/>
      <w:divBdr>
        <w:top w:val="none" w:sz="0" w:space="0" w:color="auto"/>
        <w:left w:val="none" w:sz="0" w:space="0" w:color="auto"/>
        <w:bottom w:val="none" w:sz="0" w:space="0" w:color="auto"/>
        <w:right w:val="none" w:sz="0" w:space="0" w:color="auto"/>
      </w:divBdr>
    </w:div>
    <w:div w:id="1510177667">
      <w:bodyDiv w:val="1"/>
      <w:marLeft w:val="0"/>
      <w:marRight w:val="0"/>
      <w:marTop w:val="0"/>
      <w:marBottom w:val="0"/>
      <w:divBdr>
        <w:top w:val="none" w:sz="0" w:space="0" w:color="auto"/>
        <w:left w:val="none" w:sz="0" w:space="0" w:color="auto"/>
        <w:bottom w:val="none" w:sz="0" w:space="0" w:color="auto"/>
        <w:right w:val="none" w:sz="0" w:space="0" w:color="auto"/>
      </w:divBdr>
    </w:div>
    <w:div w:id="1516187308">
      <w:bodyDiv w:val="1"/>
      <w:marLeft w:val="0"/>
      <w:marRight w:val="0"/>
      <w:marTop w:val="0"/>
      <w:marBottom w:val="0"/>
      <w:divBdr>
        <w:top w:val="none" w:sz="0" w:space="0" w:color="auto"/>
        <w:left w:val="none" w:sz="0" w:space="0" w:color="auto"/>
        <w:bottom w:val="none" w:sz="0" w:space="0" w:color="auto"/>
        <w:right w:val="none" w:sz="0" w:space="0" w:color="auto"/>
      </w:divBdr>
    </w:div>
    <w:div w:id="1674722301">
      <w:bodyDiv w:val="1"/>
      <w:marLeft w:val="0"/>
      <w:marRight w:val="0"/>
      <w:marTop w:val="0"/>
      <w:marBottom w:val="0"/>
      <w:divBdr>
        <w:top w:val="none" w:sz="0" w:space="0" w:color="auto"/>
        <w:left w:val="none" w:sz="0" w:space="0" w:color="auto"/>
        <w:bottom w:val="none" w:sz="0" w:space="0" w:color="auto"/>
        <w:right w:val="none" w:sz="0" w:space="0" w:color="auto"/>
      </w:divBdr>
    </w:div>
    <w:div w:id="1710643060">
      <w:bodyDiv w:val="1"/>
      <w:marLeft w:val="0"/>
      <w:marRight w:val="0"/>
      <w:marTop w:val="0"/>
      <w:marBottom w:val="0"/>
      <w:divBdr>
        <w:top w:val="none" w:sz="0" w:space="0" w:color="auto"/>
        <w:left w:val="none" w:sz="0" w:space="0" w:color="auto"/>
        <w:bottom w:val="none" w:sz="0" w:space="0" w:color="auto"/>
        <w:right w:val="none" w:sz="0" w:space="0" w:color="auto"/>
      </w:divBdr>
    </w:div>
    <w:div w:id="1724938444">
      <w:bodyDiv w:val="1"/>
      <w:marLeft w:val="0"/>
      <w:marRight w:val="0"/>
      <w:marTop w:val="0"/>
      <w:marBottom w:val="0"/>
      <w:divBdr>
        <w:top w:val="none" w:sz="0" w:space="0" w:color="auto"/>
        <w:left w:val="none" w:sz="0" w:space="0" w:color="auto"/>
        <w:bottom w:val="none" w:sz="0" w:space="0" w:color="auto"/>
        <w:right w:val="none" w:sz="0" w:space="0" w:color="auto"/>
      </w:divBdr>
      <w:divsChild>
        <w:div w:id="707804107">
          <w:marLeft w:val="0"/>
          <w:marRight w:val="0"/>
          <w:marTop w:val="0"/>
          <w:marBottom w:val="0"/>
          <w:divBdr>
            <w:top w:val="none" w:sz="0" w:space="0" w:color="auto"/>
            <w:left w:val="none" w:sz="0" w:space="0" w:color="auto"/>
            <w:bottom w:val="none" w:sz="0" w:space="0" w:color="auto"/>
            <w:right w:val="none" w:sz="0" w:space="0" w:color="auto"/>
          </w:divBdr>
        </w:div>
      </w:divsChild>
    </w:div>
    <w:div w:id="1749696330">
      <w:bodyDiv w:val="1"/>
      <w:marLeft w:val="0"/>
      <w:marRight w:val="0"/>
      <w:marTop w:val="0"/>
      <w:marBottom w:val="0"/>
      <w:divBdr>
        <w:top w:val="none" w:sz="0" w:space="0" w:color="auto"/>
        <w:left w:val="none" w:sz="0" w:space="0" w:color="auto"/>
        <w:bottom w:val="none" w:sz="0" w:space="0" w:color="auto"/>
        <w:right w:val="none" w:sz="0" w:space="0" w:color="auto"/>
      </w:divBdr>
    </w:div>
    <w:div w:id="1870559935">
      <w:bodyDiv w:val="1"/>
      <w:marLeft w:val="0"/>
      <w:marRight w:val="0"/>
      <w:marTop w:val="0"/>
      <w:marBottom w:val="0"/>
      <w:divBdr>
        <w:top w:val="none" w:sz="0" w:space="0" w:color="auto"/>
        <w:left w:val="none" w:sz="0" w:space="0" w:color="auto"/>
        <w:bottom w:val="none" w:sz="0" w:space="0" w:color="auto"/>
        <w:right w:val="none" w:sz="0" w:space="0" w:color="auto"/>
      </w:divBdr>
    </w:div>
    <w:div w:id="1908031979">
      <w:bodyDiv w:val="1"/>
      <w:marLeft w:val="0"/>
      <w:marRight w:val="0"/>
      <w:marTop w:val="0"/>
      <w:marBottom w:val="0"/>
      <w:divBdr>
        <w:top w:val="none" w:sz="0" w:space="0" w:color="auto"/>
        <w:left w:val="none" w:sz="0" w:space="0" w:color="auto"/>
        <w:bottom w:val="none" w:sz="0" w:space="0" w:color="auto"/>
        <w:right w:val="none" w:sz="0" w:space="0" w:color="auto"/>
      </w:divBdr>
    </w:div>
    <w:div w:id="1917519462">
      <w:bodyDiv w:val="1"/>
      <w:marLeft w:val="0"/>
      <w:marRight w:val="0"/>
      <w:marTop w:val="0"/>
      <w:marBottom w:val="0"/>
      <w:divBdr>
        <w:top w:val="none" w:sz="0" w:space="0" w:color="auto"/>
        <w:left w:val="none" w:sz="0" w:space="0" w:color="auto"/>
        <w:bottom w:val="none" w:sz="0" w:space="0" w:color="auto"/>
        <w:right w:val="none" w:sz="0" w:space="0" w:color="auto"/>
      </w:divBdr>
    </w:div>
    <w:div w:id="1924223143">
      <w:bodyDiv w:val="1"/>
      <w:marLeft w:val="0"/>
      <w:marRight w:val="0"/>
      <w:marTop w:val="0"/>
      <w:marBottom w:val="0"/>
      <w:divBdr>
        <w:top w:val="none" w:sz="0" w:space="0" w:color="auto"/>
        <w:left w:val="none" w:sz="0" w:space="0" w:color="auto"/>
        <w:bottom w:val="none" w:sz="0" w:space="0" w:color="auto"/>
        <w:right w:val="none" w:sz="0" w:space="0" w:color="auto"/>
      </w:divBdr>
    </w:div>
    <w:div w:id="2078749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3.xml" Id="rId14" /><Relationship Type="http://schemas.openxmlformats.org/officeDocument/2006/relationships/hyperlink" Target="https://relatoria.colombiacompra.gov.co/ficha/C-556%20de%202021" TargetMode="External" Id="Rd4b4d0e35ce44a56" /><Relationship Type="http://schemas.openxmlformats.org/officeDocument/2006/relationships/hyperlink" Target="https://relatoria.colombiacompra.gov.co/ficha/C-549%20de%202021" TargetMode="External" Id="Rfbe95a5d653f4eff" /></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David Torres Rojas</DisplayName>
        <AccountId>317</AccountId>
        <AccountType/>
      </UserInfo>
    </SharedWithUsers>
  </documentManagement>
</p:properties>
</file>

<file path=customXml/itemProps1.xml><?xml version="1.0" encoding="utf-8"?>
<ds:datastoreItem xmlns:ds="http://schemas.openxmlformats.org/officeDocument/2006/customXml" ds:itemID="{7312D741-ED9F-4168-8C18-7AD5FCD2F4A5}">
  <ds:schemaRefs>
    <ds:schemaRef ds:uri="http://schemas.microsoft.com/sharepoint/v3/contenttype/forms"/>
  </ds:schemaRefs>
</ds:datastoreItem>
</file>

<file path=customXml/itemProps2.xml><?xml version="1.0" encoding="utf-8"?>
<ds:datastoreItem xmlns:ds="http://schemas.openxmlformats.org/officeDocument/2006/customXml" ds:itemID="{1D603F5B-3BD5-409F-9841-E80050D3B3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495B8E-4D92-2F4E-8CE0-DA94ABC648D6}">
  <ds:schemaRefs>
    <ds:schemaRef ds:uri="http://schemas.openxmlformats.org/officeDocument/2006/bibliography"/>
  </ds:schemaRefs>
</ds:datastoreItem>
</file>

<file path=customXml/itemProps4.xml><?xml version="1.0" encoding="utf-8"?>
<ds:datastoreItem xmlns:ds="http://schemas.openxmlformats.org/officeDocument/2006/customXml" ds:itemID="{B88E0B21-83DF-46E2-9B70-18ADCCD22E4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PRSIDENCIA DE LA REPUBLICA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Por el cual se reglamenta parcialmente la Ley 715 de 2001</dc:title>
  <dc:subject/>
  <dc:creator>PRESIDENCIA</dc:creator>
  <keywords/>
  <dc:description/>
  <lastModifiedBy>Nasly Yeana Mosquera Rivas</lastModifiedBy>
  <revision>6</revision>
  <lastPrinted>2021-10-14T15:16:00.0000000Z</lastPrinted>
  <dcterms:created xsi:type="dcterms:W3CDTF">2021-11-08T15:38:00.0000000Z</dcterms:created>
  <dcterms:modified xsi:type="dcterms:W3CDTF">2021-11-30T20:16:51.2267522Z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