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9D0D6" w14:textId="77777777" w:rsidR="00410548" w:rsidRPr="0045129A" w:rsidRDefault="00410548" w:rsidP="00410548">
      <w:pPr>
        <w:jc w:val="right"/>
        <w:rPr>
          <w:rFonts w:ascii="Arial" w:hAnsi="Arial" w:cs="Arial"/>
          <w:b/>
          <w:sz w:val="16"/>
          <w:szCs w:val="16"/>
          <w:lang w:eastAsia="es-ES"/>
        </w:rPr>
      </w:pPr>
      <w:bookmarkStart w:id="0" w:name="_Hlk28946138"/>
      <w:bookmarkStart w:id="1" w:name="_Hlk29548183"/>
      <w:r w:rsidRPr="00F16BC8">
        <w:rPr>
          <w:rFonts w:ascii="Arial" w:hAnsi="Arial" w:cs="Arial"/>
          <w:b/>
          <w:sz w:val="21"/>
          <w:szCs w:val="21"/>
          <w:lang w:eastAsia="es-ES"/>
        </w:rPr>
        <w:tab/>
      </w:r>
      <w:r w:rsidRPr="0045129A">
        <w:rPr>
          <w:rFonts w:ascii="Arial" w:hAnsi="Arial" w:cs="Arial"/>
          <w:b/>
          <w:sz w:val="16"/>
          <w:szCs w:val="16"/>
          <w:lang w:eastAsia="es-ES"/>
        </w:rPr>
        <w:t>CCE-DES-FM-17</w:t>
      </w:r>
    </w:p>
    <w:bookmarkEnd w:id="0"/>
    <w:bookmarkEnd w:id="1"/>
    <w:p w14:paraId="0116C0A5" w14:textId="77777777" w:rsidR="00410548" w:rsidRPr="0045129A" w:rsidRDefault="00410548" w:rsidP="00410548">
      <w:pPr>
        <w:jc w:val="both"/>
        <w:rPr>
          <w:rFonts w:ascii="Arial" w:hAnsi="Arial" w:cs="Arial"/>
          <w:sz w:val="20"/>
          <w:szCs w:val="20"/>
        </w:rPr>
      </w:pPr>
    </w:p>
    <w:p w14:paraId="70DF23AA" w14:textId="4EA867AD" w:rsidR="00410548" w:rsidRPr="0045129A" w:rsidRDefault="00410548" w:rsidP="00410548">
      <w:pPr>
        <w:jc w:val="both"/>
        <w:rPr>
          <w:rFonts w:ascii="Arial" w:eastAsia="Calibri" w:hAnsi="Arial" w:cs="Arial"/>
          <w:b/>
          <w:sz w:val="22"/>
        </w:rPr>
      </w:pPr>
      <w:r w:rsidRPr="0045129A">
        <w:rPr>
          <w:rFonts w:ascii="Arial" w:eastAsia="Calibri" w:hAnsi="Arial" w:cs="Arial"/>
          <w:b/>
          <w:sz w:val="22"/>
        </w:rPr>
        <w:t>DOCUMENTOS TI</w:t>
      </w:r>
      <w:r w:rsidR="00DB314C">
        <w:rPr>
          <w:rFonts w:ascii="Arial" w:eastAsia="Calibri" w:hAnsi="Arial" w:cs="Arial"/>
          <w:b/>
          <w:sz w:val="22"/>
        </w:rPr>
        <w:t xml:space="preserve">PO </w:t>
      </w:r>
      <w:r w:rsidR="00DB314C">
        <w:rPr>
          <w:rFonts w:ascii="Arial" w:eastAsia="Calibri" w:hAnsi="Arial" w:cs="Arial"/>
          <w:b/>
          <w:sz w:val="22"/>
        </w:rPr>
        <w:softHyphen/>
        <w:t>– Versión 3 – E</w:t>
      </w:r>
      <w:r w:rsidRPr="0045129A">
        <w:rPr>
          <w:rFonts w:ascii="Arial" w:eastAsia="Calibri" w:hAnsi="Arial" w:cs="Arial"/>
          <w:b/>
          <w:sz w:val="22"/>
        </w:rPr>
        <w:t>xperiencia –</w:t>
      </w:r>
      <w:r w:rsidR="00422495" w:rsidRPr="0045129A">
        <w:rPr>
          <w:rFonts w:ascii="Arial" w:eastAsia="Calibri" w:hAnsi="Arial" w:cs="Arial"/>
          <w:b/>
          <w:sz w:val="22"/>
        </w:rPr>
        <w:t xml:space="preserve"> </w:t>
      </w:r>
      <w:r w:rsidR="00DB314C">
        <w:rPr>
          <w:rFonts w:ascii="Arial" w:eastAsia="Calibri" w:hAnsi="Arial" w:cs="Arial"/>
          <w:b/>
          <w:sz w:val="22"/>
        </w:rPr>
        <w:t xml:space="preserve">Información a acreditarse </w:t>
      </w:r>
    </w:p>
    <w:p w14:paraId="3B681A08" w14:textId="77777777" w:rsidR="00410548" w:rsidRPr="0045129A" w:rsidRDefault="00410548" w:rsidP="00410548">
      <w:pPr>
        <w:jc w:val="both"/>
        <w:rPr>
          <w:rFonts w:ascii="Arial" w:eastAsia="Calibri" w:hAnsi="Arial" w:cs="Arial"/>
          <w:b/>
          <w:sz w:val="22"/>
        </w:rPr>
      </w:pPr>
    </w:p>
    <w:p w14:paraId="0350DCCB" w14:textId="50D5204B" w:rsidR="00422495" w:rsidRPr="0045129A" w:rsidRDefault="00422495" w:rsidP="00422495">
      <w:pPr>
        <w:jc w:val="both"/>
        <w:rPr>
          <w:rFonts w:ascii="Arial" w:hAnsi="Arial" w:cs="Arial"/>
          <w:sz w:val="20"/>
          <w:szCs w:val="20"/>
        </w:rPr>
      </w:pPr>
      <w:r w:rsidRPr="0045129A">
        <w:rPr>
          <w:rFonts w:ascii="Arial" w:hAnsi="Arial" w:cs="Arial"/>
          <w:sz w:val="20"/>
          <w:szCs w:val="20"/>
        </w:rPr>
        <w:t xml:space="preserve">Para que un proponente pueda habilitarse en lo referente a la experiencia debe demostrar haber </w:t>
      </w:r>
      <w:r w:rsidRPr="00DB314C">
        <w:rPr>
          <w:rFonts w:ascii="Arial" w:hAnsi="Arial" w:cs="Arial"/>
          <w:sz w:val="20"/>
          <w:szCs w:val="20"/>
        </w:rPr>
        <w:t>ejecutado en los</w:t>
      </w:r>
      <w:r w:rsidRPr="0045129A">
        <w:rPr>
          <w:rFonts w:ascii="Arial" w:hAnsi="Arial" w:cs="Arial"/>
          <w:sz w:val="20"/>
          <w:szCs w:val="20"/>
        </w:rPr>
        <w:t xml:space="preserve"> contratos con los que la acredita, determinado porcentaje del presupuesto oficial, lo cual de conformidad con los literales C y D del numeral 3.5.2 podrá demostrar con mínimo uno (1) y máximo seis (6) contratos, que debieron terminar antes de la fecha de cierre del proceso de contratación. El número de contratos aportados por el proponente debe certificar un valor mínimo correspondiente a un porcentaje del presupuesto oficial del proceso de obra expresado en </w:t>
      </w:r>
      <w:proofErr w:type="spellStart"/>
      <w:r w:rsidRPr="0045129A">
        <w:rPr>
          <w:rFonts w:ascii="Arial" w:hAnsi="Arial" w:cs="Arial"/>
          <w:sz w:val="20"/>
          <w:szCs w:val="20"/>
        </w:rPr>
        <w:t>SMMLV</w:t>
      </w:r>
      <w:proofErr w:type="spellEnd"/>
      <w:r w:rsidRPr="0045129A">
        <w:rPr>
          <w:rFonts w:ascii="Arial" w:hAnsi="Arial" w:cs="Arial"/>
          <w:sz w:val="20"/>
          <w:szCs w:val="20"/>
        </w:rPr>
        <w:t xml:space="preserve"> establecido en el numeral 3.5.8,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3.5.1 del Documento Base. </w:t>
      </w:r>
    </w:p>
    <w:p w14:paraId="1B44D0CA" w14:textId="77777777" w:rsidR="00422495" w:rsidRPr="0045129A" w:rsidRDefault="00422495" w:rsidP="00422495">
      <w:pPr>
        <w:jc w:val="both"/>
        <w:rPr>
          <w:rFonts w:ascii="Arial" w:hAnsi="Arial" w:cs="Arial"/>
          <w:sz w:val="20"/>
          <w:szCs w:val="20"/>
        </w:rPr>
      </w:pPr>
    </w:p>
    <w:p w14:paraId="0ADE3C06" w14:textId="7F7FA7F2" w:rsidR="001E5FE7" w:rsidRDefault="00422495" w:rsidP="001E5FE7">
      <w:pPr>
        <w:jc w:val="both"/>
        <w:rPr>
          <w:rFonts w:ascii="Arial" w:hAnsi="Arial" w:cs="Arial"/>
          <w:sz w:val="20"/>
          <w:szCs w:val="20"/>
        </w:rPr>
      </w:pPr>
      <w:r w:rsidRPr="0045129A">
        <w:rPr>
          <w:rFonts w:ascii="Arial" w:hAnsi="Arial" w:cs="Arial"/>
          <w:sz w:val="20"/>
          <w:szCs w:val="20"/>
        </w:rPr>
        <w:t xml:space="preserve">Respecto de cada uno de estos contratos, conforme 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e i) el porcentaje de participación en el valor ejecutado en el caso de contratistas plurales. </w:t>
      </w:r>
    </w:p>
    <w:p w14:paraId="72E6134F" w14:textId="77777777" w:rsidR="00DB314C" w:rsidRPr="0045129A" w:rsidRDefault="00DB314C" w:rsidP="001E5FE7">
      <w:pPr>
        <w:jc w:val="both"/>
        <w:rPr>
          <w:rFonts w:ascii="Arial" w:hAnsi="Arial" w:cs="Arial"/>
          <w:sz w:val="20"/>
          <w:szCs w:val="20"/>
        </w:rPr>
      </w:pPr>
    </w:p>
    <w:p w14:paraId="22661813" w14:textId="2B250DE8" w:rsidR="001E5FE7" w:rsidRDefault="001E5FE7" w:rsidP="001E5FE7">
      <w:pPr>
        <w:jc w:val="both"/>
        <w:rPr>
          <w:rFonts w:ascii="Arial" w:eastAsia="Calibri" w:hAnsi="Arial" w:cs="Arial"/>
          <w:b/>
          <w:sz w:val="22"/>
        </w:rPr>
      </w:pPr>
      <w:r w:rsidRPr="0045129A">
        <w:rPr>
          <w:rFonts w:ascii="Arial" w:eastAsia="Calibri" w:hAnsi="Arial" w:cs="Arial"/>
          <w:b/>
          <w:sz w:val="22"/>
        </w:rPr>
        <w:t xml:space="preserve">DOCUMENTOS TIPO </w:t>
      </w:r>
      <w:r w:rsidRPr="0045129A">
        <w:rPr>
          <w:rFonts w:ascii="Arial" w:eastAsia="Calibri" w:hAnsi="Arial" w:cs="Arial"/>
          <w:b/>
          <w:sz w:val="22"/>
        </w:rPr>
        <w:softHyphen/>
        <w:t xml:space="preserve">– </w:t>
      </w:r>
      <w:r w:rsidR="008E7DC9" w:rsidRPr="0045129A">
        <w:rPr>
          <w:rFonts w:ascii="Arial" w:eastAsia="Calibri" w:hAnsi="Arial" w:cs="Arial"/>
          <w:b/>
          <w:sz w:val="22"/>
        </w:rPr>
        <w:t>Infraestructura de transporte –</w:t>
      </w:r>
      <w:r w:rsidR="00DB314C">
        <w:rPr>
          <w:rFonts w:ascii="Arial" w:eastAsia="Calibri" w:hAnsi="Arial" w:cs="Arial"/>
          <w:b/>
          <w:sz w:val="22"/>
        </w:rPr>
        <w:t xml:space="preserve"> </w:t>
      </w:r>
      <w:r w:rsidR="00A00F6D">
        <w:rPr>
          <w:rFonts w:ascii="Arial" w:eastAsia="Calibri" w:hAnsi="Arial" w:cs="Arial"/>
          <w:b/>
          <w:sz w:val="22"/>
        </w:rPr>
        <w:t>Documento Base – Experiencia – Numeral 3.5.5</w:t>
      </w:r>
      <w:r w:rsidR="00DB314C">
        <w:rPr>
          <w:rFonts w:ascii="Arial" w:eastAsia="Calibri" w:hAnsi="Arial" w:cs="Arial"/>
          <w:b/>
          <w:sz w:val="22"/>
        </w:rPr>
        <w:t xml:space="preserve"> </w:t>
      </w:r>
      <w:r w:rsidR="00DB314C" w:rsidRPr="0045129A">
        <w:rPr>
          <w:rFonts w:ascii="Arial" w:eastAsia="Calibri" w:hAnsi="Arial" w:cs="Arial"/>
          <w:b/>
          <w:sz w:val="22"/>
        </w:rPr>
        <w:softHyphen/>
        <w:t>–</w:t>
      </w:r>
      <w:r w:rsidR="002A2DFC" w:rsidRPr="0045129A">
        <w:rPr>
          <w:rFonts w:ascii="Arial" w:eastAsia="Calibri" w:hAnsi="Arial" w:cs="Arial"/>
          <w:b/>
          <w:sz w:val="22"/>
        </w:rPr>
        <w:t xml:space="preserve"> </w:t>
      </w:r>
      <w:r w:rsidR="00A00F6D">
        <w:rPr>
          <w:rFonts w:ascii="Arial" w:eastAsia="Calibri" w:hAnsi="Arial" w:cs="Arial"/>
          <w:b/>
          <w:sz w:val="22"/>
        </w:rPr>
        <w:t>Literal I</w:t>
      </w:r>
    </w:p>
    <w:p w14:paraId="3C1BC019" w14:textId="0FA5515B" w:rsidR="00DB314C" w:rsidRPr="00F27399" w:rsidRDefault="00DB314C" w:rsidP="001E5FE7">
      <w:pPr>
        <w:jc w:val="both"/>
        <w:rPr>
          <w:rFonts w:ascii="Arial" w:eastAsia="Times New Roman" w:hAnsi="Arial" w:cs="Arial"/>
          <w:sz w:val="20"/>
          <w:szCs w:val="20"/>
          <w:lang w:val="es-ES_tradnl" w:eastAsia="es-ES_tradnl"/>
        </w:rPr>
      </w:pPr>
    </w:p>
    <w:p w14:paraId="6284D67F" w14:textId="77777777" w:rsidR="00A00F6D" w:rsidRDefault="00DB314C" w:rsidP="00F27399">
      <w:pPr>
        <w:jc w:val="both"/>
        <w:rPr>
          <w:rFonts w:ascii="Arial" w:eastAsia="Times New Roman" w:hAnsi="Arial" w:cs="Arial"/>
          <w:sz w:val="20"/>
          <w:szCs w:val="20"/>
          <w:lang w:val="es-ES_tradnl" w:eastAsia="es-ES_tradnl"/>
        </w:rPr>
      </w:pPr>
      <w:r w:rsidRPr="00F27399">
        <w:rPr>
          <w:rFonts w:ascii="Arial" w:eastAsia="Times New Roman" w:hAnsi="Arial" w:cs="Arial"/>
          <w:sz w:val="20"/>
          <w:szCs w:val="20"/>
          <w:lang w:val="es-ES_tradnl" w:eastAsia="es-ES_tradnl"/>
        </w:rPr>
        <w:t xml:space="preserve">[…] </w:t>
      </w:r>
      <w:r w:rsidR="00A00F6D" w:rsidRPr="00F27399">
        <w:rPr>
          <w:rFonts w:ascii="Arial" w:eastAsia="Times New Roman" w:hAnsi="Arial" w:cs="Arial"/>
          <w:sz w:val="20"/>
          <w:szCs w:val="20"/>
          <w:lang w:val="es-ES_tradnl" w:eastAsia="es-ES_tradnl"/>
        </w:rPr>
        <w:t xml:space="preserve">Por su parte, el literal I, si bien solicita una información que deriva del valor porcentual antes referido, en la medida en que se refiere a la participación en el valor ejecutado en el respectivo contrato, su cumplimiento exige algo diferente: no es señalar el valor porcentual, sino el valor monetario al que correspondió la participación en la ejecución del contrato. </w:t>
      </w:r>
    </w:p>
    <w:p w14:paraId="6BD48223" w14:textId="77777777" w:rsidR="00F27399" w:rsidRPr="00F27399" w:rsidRDefault="00F27399" w:rsidP="00F27399">
      <w:pPr>
        <w:jc w:val="both"/>
        <w:rPr>
          <w:rFonts w:ascii="Arial" w:eastAsia="Times New Roman" w:hAnsi="Arial" w:cs="Arial"/>
          <w:sz w:val="20"/>
          <w:szCs w:val="20"/>
          <w:lang w:val="es-ES_tradnl" w:eastAsia="es-ES_tradnl"/>
        </w:rPr>
      </w:pPr>
    </w:p>
    <w:p w14:paraId="1D25AAFE" w14:textId="2D6EF405" w:rsidR="00A00F6D" w:rsidRPr="00F27399" w:rsidRDefault="00A00F6D" w:rsidP="00F27399">
      <w:pPr>
        <w:jc w:val="both"/>
        <w:rPr>
          <w:rFonts w:ascii="Arial" w:eastAsia="Times New Roman" w:hAnsi="Arial" w:cs="Arial"/>
          <w:sz w:val="20"/>
          <w:szCs w:val="20"/>
          <w:lang w:val="es-ES_tradnl" w:eastAsia="es-ES_tradnl"/>
        </w:rPr>
      </w:pPr>
      <w:r w:rsidRPr="00F27399">
        <w:rPr>
          <w:rFonts w:ascii="Arial" w:eastAsia="Times New Roman" w:hAnsi="Arial" w:cs="Arial"/>
          <w:sz w:val="20"/>
          <w:szCs w:val="20"/>
          <w:lang w:val="es-ES_tradnl" w:eastAsia="es-ES_tradnl"/>
        </w:rPr>
        <w:t xml:space="preserve"> A lo anterior cabe una precisión adicional. Los porcentajes de participación de los miembros de un contratista plural que un principio resultó adjudicatario de un </w:t>
      </w:r>
      <w:r w:rsidR="00F27399" w:rsidRPr="00F27399">
        <w:rPr>
          <w:rFonts w:ascii="Arial" w:eastAsia="Times New Roman" w:hAnsi="Arial" w:cs="Arial"/>
          <w:sz w:val="20"/>
          <w:szCs w:val="20"/>
          <w:lang w:val="es-ES_tradnl" w:eastAsia="es-ES_tradnl"/>
        </w:rPr>
        <w:t>contrato</w:t>
      </w:r>
      <w:r w:rsidRPr="00F27399">
        <w:rPr>
          <w:rFonts w:ascii="Arial" w:eastAsia="Times New Roman" w:hAnsi="Arial" w:cs="Arial"/>
          <w:sz w:val="20"/>
          <w:szCs w:val="20"/>
          <w:lang w:val="es-ES_tradnl" w:eastAsia="es-ES_tradnl"/>
        </w:rPr>
        <w:t xml:space="preserve"> no necesariamente corresponden a los valores de su participación en la ejecución </w:t>
      </w:r>
      <w:proofErr w:type="gramStart"/>
      <w:r w:rsidRPr="00F27399">
        <w:rPr>
          <w:rFonts w:ascii="Arial" w:eastAsia="Times New Roman" w:hAnsi="Arial" w:cs="Arial"/>
          <w:sz w:val="20"/>
          <w:szCs w:val="20"/>
          <w:lang w:val="es-ES_tradnl" w:eastAsia="es-ES_tradnl"/>
        </w:rPr>
        <w:t>del mismo</w:t>
      </w:r>
      <w:proofErr w:type="gramEnd"/>
      <w:r w:rsidRPr="00F27399">
        <w:rPr>
          <w:rFonts w:ascii="Arial" w:eastAsia="Times New Roman" w:hAnsi="Arial" w:cs="Arial"/>
          <w:sz w:val="20"/>
          <w:szCs w:val="20"/>
          <w:lang w:val="es-ES_tradnl" w:eastAsia="es-ES_tradnl"/>
        </w:rPr>
        <w:t xml:space="preserve">, ya que puede ocurrir que, a pesar de haber suscrito el contrato, en el curso de su ejecución, alguno de los miembros del contratista plural ceda su participación a una o varias personas, ante la imposibilidad de seguir participando en la ejecución del contrato. Ante la posibilidad de que se presenten este y otros eventos resulta útil para la entidad estatal y los proponentes que los documentos que se aporten para acreditar la </w:t>
      </w:r>
      <w:r w:rsidR="00D85F92" w:rsidRPr="00F27399">
        <w:rPr>
          <w:rFonts w:ascii="Arial" w:eastAsia="Times New Roman" w:hAnsi="Arial" w:cs="Arial"/>
          <w:sz w:val="20"/>
          <w:szCs w:val="20"/>
          <w:lang w:val="es-ES_tradnl" w:eastAsia="es-ES_tradnl"/>
        </w:rPr>
        <w:t>experiencia</w:t>
      </w:r>
      <w:r w:rsidRPr="00F27399">
        <w:rPr>
          <w:rFonts w:ascii="Arial" w:eastAsia="Times New Roman" w:hAnsi="Arial" w:cs="Arial"/>
          <w:sz w:val="20"/>
          <w:szCs w:val="20"/>
          <w:lang w:val="es-ES_tradnl" w:eastAsia="es-ES_tradnl"/>
        </w:rPr>
        <w:t xml:space="preserve"> desagreguen la información exigida en los literales H) e I) del numeral 3.5.5, toda vez que, ello facilita la evaluación de la experiencia.</w:t>
      </w:r>
    </w:p>
    <w:p w14:paraId="25121797" w14:textId="2C8AC3C3" w:rsidR="002A2DFC" w:rsidRPr="00A00F6D" w:rsidRDefault="002A2DFC" w:rsidP="00A00F6D">
      <w:pPr>
        <w:jc w:val="both"/>
        <w:rPr>
          <w:rFonts w:ascii="Arial" w:eastAsia="Calibri" w:hAnsi="Arial" w:cs="Arial"/>
          <w:b/>
          <w:sz w:val="20"/>
          <w:szCs w:val="20"/>
        </w:rPr>
      </w:pPr>
    </w:p>
    <w:p w14:paraId="1E73D3BF" w14:textId="5C8F0DA4" w:rsidR="009F0116" w:rsidRPr="0045129A" w:rsidRDefault="009F0116" w:rsidP="00410548">
      <w:pPr>
        <w:jc w:val="both"/>
        <w:rPr>
          <w:rFonts w:ascii="Arial" w:eastAsia="Calibri" w:hAnsi="Arial" w:cs="Arial"/>
          <w:b/>
          <w:sz w:val="22"/>
        </w:rPr>
      </w:pPr>
    </w:p>
    <w:p w14:paraId="770B42D0" w14:textId="060F1788" w:rsidR="009F0116" w:rsidRPr="0045129A" w:rsidRDefault="009F0116" w:rsidP="00410548">
      <w:pPr>
        <w:jc w:val="both"/>
        <w:rPr>
          <w:rFonts w:ascii="Arial" w:eastAsia="Calibri" w:hAnsi="Arial" w:cs="Arial"/>
          <w:b/>
          <w:sz w:val="22"/>
        </w:rPr>
      </w:pPr>
    </w:p>
    <w:p w14:paraId="0C067A86" w14:textId="6F973068" w:rsidR="009F0116" w:rsidRPr="0045129A" w:rsidRDefault="009F0116" w:rsidP="00410548">
      <w:pPr>
        <w:jc w:val="both"/>
        <w:rPr>
          <w:rFonts w:ascii="Arial" w:eastAsia="Calibri" w:hAnsi="Arial" w:cs="Arial"/>
          <w:b/>
          <w:sz w:val="22"/>
        </w:rPr>
      </w:pPr>
    </w:p>
    <w:p w14:paraId="25EF598B" w14:textId="66C6D073" w:rsidR="00865A20" w:rsidRPr="0045129A" w:rsidRDefault="00865A20" w:rsidP="6D9B2F7F">
      <w:pPr>
        <w:jc w:val="right"/>
      </w:pPr>
    </w:p>
    <w:p w14:paraId="5D95B687" w14:textId="085CB1FC" w:rsidR="00865A20" w:rsidRPr="0045129A" w:rsidRDefault="00865A20" w:rsidP="6D9B2F7F">
      <w:pPr>
        <w:jc w:val="right"/>
        <w:rPr>
          <w:rFonts w:ascii="Arial" w:eastAsia="Calibri" w:hAnsi="Arial" w:cs="Arial"/>
          <w:szCs w:val="24"/>
        </w:rPr>
      </w:pPr>
    </w:p>
    <w:p w14:paraId="770DC753" w14:textId="77777777" w:rsidR="00D85F92" w:rsidRDefault="00D85F92">
      <w:pPr>
        <w:spacing w:after="160" w:line="259" w:lineRule="auto"/>
        <w:rPr>
          <w:rFonts w:ascii="Arial" w:hAnsi="Arial" w:cs="Arial"/>
          <w:sz w:val="22"/>
        </w:rPr>
      </w:pPr>
      <w:r>
        <w:rPr>
          <w:rFonts w:ascii="Arial" w:hAnsi="Arial" w:cs="Arial"/>
          <w:sz w:val="22"/>
        </w:rPr>
        <w:br w:type="page"/>
      </w:r>
    </w:p>
    <w:p w14:paraId="50842540" w14:textId="3EB38954" w:rsidR="002020E7" w:rsidRDefault="00B503AD" w:rsidP="00DB314C">
      <w:pPr>
        <w:widowControl w:val="0"/>
        <w:spacing w:after="120"/>
        <w:rPr>
          <w:rFonts w:ascii="Arial" w:hAnsi="Arial" w:cs="Arial"/>
          <w:sz w:val="22"/>
        </w:rPr>
      </w:pPr>
      <w:r w:rsidRPr="00B503AD">
        <w:rPr>
          <w:rFonts w:ascii="Arial" w:hAnsi="Arial" w:cs="Arial"/>
          <w:b/>
          <w:noProof/>
          <w:sz w:val="22"/>
        </w:rPr>
        <w:lastRenderedPageBreak/>
        <w:drawing>
          <wp:anchor distT="0" distB="0" distL="114300" distR="114300" simplePos="0" relativeHeight="251660288" behindDoc="1" locked="0" layoutInCell="1" allowOverlap="1" wp14:anchorId="751F0A03" wp14:editId="0001CBDF">
            <wp:simplePos x="0" y="0"/>
            <wp:positionH relativeFrom="margin">
              <wp:posOffset>2339340</wp:posOffset>
            </wp:positionH>
            <wp:positionV relativeFrom="paragraph">
              <wp:posOffset>36830</wp:posOffset>
            </wp:positionV>
            <wp:extent cx="3170555" cy="78422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0555" cy="7842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7D5124" w14:textId="20A6EBDF" w:rsidR="002020E7" w:rsidRDefault="002020E7" w:rsidP="00B503AD">
      <w:pPr>
        <w:widowControl w:val="0"/>
        <w:spacing w:after="120"/>
        <w:jc w:val="right"/>
        <w:rPr>
          <w:rFonts w:ascii="Arial" w:hAnsi="Arial" w:cs="Arial"/>
          <w:b/>
          <w:sz w:val="22"/>
        </w:rPr>
      </w:pPr>
    </w:p>
    <w:p w14:paraId="25028B8F" w14:textId="0A94952D" w:rsidR="00865A20" w:rsidRPr="0045129A" w:rsidRDefault="00865A20" w:rsidP="00410548">
      <w:pPr>
        <w:rPr>
          <w:rFonts w:ascii="Arial" w:eastAsia="Calibri" w:hAnsi="Arial" w:cs="Arial"/>
          <w:sz w:val="22"/>
        </w:rPr>
      </w:pPr>
    </w:p>
    <w:p w14:paraId="3219A5F9" w14:textId="77777777" w:rsidR="00865A20" w:rsidRPr="0045129A" w:rsidRDefault="00865A20" w:rsidP="00410548">
      <w:pPr>
        <w:rPr>
          <w:rFonts w:ascii="Arial" w:eastAsia="Calibri" w:hAnsi="Arial" w:cs="Arial"/>
          <w:sz w:val="22"/>
        </w:rPr>
      </w:pPr>
    </w:p>
    <w:p w14:paraId="2D82B633" w14:textId="77777777" w:rsidR="00865A20" w:rsidRPr="0045129A" w:rsidRDefault="00865A20" w:rsidP="00410548">
      <w:pPr>
        <w:rPr>
          <w:rFonts w:ascii="Arial" w:eastAsia="Calibri" w:hAnsi="Arial" w:cs="Arial"/>
          <w:sz w:val="22"/>
        </w:rPr>
      </w:pPr>
    </w:p>
    <w:p w14:paraId="351FB7BE" w14:textId="77777777" w:rsidR="00B503AD" w:rsidRDefault="00B503AD" w:rsidP="00410548">
      <w:pPr>
        <w:rPr>
          <w:rFonts w:ascii="Arial" w:eastAsia="Calibri" w:hAnsi="Arial" w:cs="Arial"/>
          <w:sz w:val="22"/>
        </w:rPr>
      </w:pPr>
    </w:p>
    <w:p w14:paraId="45BFF90D" w14:textId="77777777" w:rsidR="00B503AD" w:rsidRDefault="00B503AD" w:rsidP="00410548">
      <w:pPr>
        <w:rPr>
          <w:rFonts w:ascii="Arial" w:eastAsia="Calibri" w:hAnsi="Arial" w:cs="Arial"/>
          <w:sz w:val="22"/>
        </w:rPr>
      </w:pPr>
    </w:p>
    <w:p w14:paraId="738B79A0" w14:textId="0059FA36" w:rsidR="00D846B4" w:rsidRDefault="00D846B4" w:rsidP="00410548">
      <w:pPr>
        <w:rPr>
          <w:rFonts w:ascii="Arial" w:eastAsia="Calibri" w:hAnsi="Arial" w:cs="Arial"/>
          <w:sz w:val="22"/>
        </w:rPr>
      </w:pPr>
      <w:r>
        <w:rPr>
          <w:rFonts w:ascii="ArialMT" w:hAnsi="ArialMT" w:cs="ArialMT"/>
          <w:color w:val="4E4D4D"/>
          <w:sz w:val="22"/>
          <w:lang w:val="es-CO"/>
        </w:rPr>
        <w:t>Bogotá, 23 Mayo 2022</w:t>
      </w:r>
    </w:p>
    <w:p w14:paraId="660F71DB" w14:textId="77777777" w:rsidR="00B503AD" w:rsidRDefault="00B503AD" w:rsidP="00410548">
      <w:pPr>
        <w:rPr>
          <w:rFonts w:ascii="Arial" w:eastAsia="Calibri" w:hAnsi="Arial" w:cs="Arial"/>
          <w:sz w:val="22"/>
        </w:rPr>
      </w:pPr>
    </w:p>
    <w:p w14:paraId="4BA04FCC" w14:textId="70C238F1" w:rsidR="00410548" w:rsidRPr="0045129A" w:rsidRDefault="00410548" w:rsidP="00410548">
      <w:pPr>
        <w:rPr>
          <w:rFonts w:ascii="Arial" w:eastAsia="Calibri" w:hAnsi="Arial" w:cs="Arial"/>
          <w:sz w:val="22"/>
        </w:rPr>
      </w:pPr>
      <w:r w:rsidRPr="0045129A">
        <w:rPr>
          <w:rFonts w:ascii="Arial" w:eastAsia="Calibri" w:hAnsi="Arial" w:cs="Arial"/>
          <w:sz w:val="22"/>
        </w:rPr>
        <w:t xml:space="preserve">Señor </w:t>
      </w:r>
    </w:p>
    <w:p w14:paraId="58294C5C" w14:textId="446E23B4" w:rsidR="00877F67" w:rsidRPr="00C93C2A" w:rsidRDefault="00DC467A" w:rsidP="00877F67">
      <w:pPr>
        <w:rPr>
          <w:rFonts w:ascii="Arial" w:eastAsia="Calibri" w:hAnsi="Arial" w:cs="Arial"/>
          <w:b/>
          <w:sz w:val="22"/>
          <w:lang w:val="es-CO"/>
        </w:rPr>
      </w:pPr>
      <w:r>
        <w:rPr>
          <w:rFonts w:ascii="Arial" w:eastAsia="Calibri" w:hAnsi="Arial" w:cs="Arial"/>
          <w:b/>
          <w:sz w:val="22"/>
          <w:lang w:val="es-CO"/>
        </w:rPr>
        <w:t>Juan Camilo Guevara Martínez</w:t>
      </w:r>
    </w:p>
    <w:p w14:paraId="18CD9928" w14:textId="12132074" w:rsidR="00410548" w:rsidRDefault="00DC467A" w:rsidP="00877F67">
      <w:pPr>
        <w:rPr>
          <w:rFonts w:ascii="Arial" w:eastAsia="Calibri" w:hAnsi="Arial" w:cs="Arial"/>
          <w:sz w:val="22"/>
          <w:lang w:val="es-CO"/>
        </w:rPr>
      </w:pPr>
      <w:r>
        <w:rPr>
          <w:rFonts w:ascii="Arial" w:eastAsia="Calibri" w:hAnsi="Arial" w:cs="Arial"/>
          <w:sz w:val="22"/>
          <w:lang w:val="es-CO"/>
        </w:rPr>
        <w:t>Representante legal</w:t>
      </w:r>
    </w:p>
    <w:p w14:paraId="02D0BD1D" w14:textId="5B9E7E84" w:rsidR="00DC467A" w:rsidRDefault="00DC467A" w:rsidP="00877F67">
      <w:pPr>
        <w:rPr>
          <w:rFonts w:ascii="Arial" w:eastAsia="Calibri" w:hAnsi="Arial" w:cs="Arial"/>
          <w:sz w:val="22"/>
          <w:lang w:val="es-CO"/>
        </w:rPr>
      </w:pPr>
      <w:proofErr w:type="spellStart"/>
      <w:r>
        <w:rPr>
          <w:rFonts w:ascii="Arial" w:eastAsia="Calibri" w:hAnsi="Arial" w:cs="Arial"/>
          <w:sz w:val="22"/>
          <w:lang w:val="es-CO"/>
        </w:rPr>
        <w:t>PROGECON</w:t>
      </w:r>
      <w:proofErr w:type="spellEnd"/>
      <w:r>
        <w:rPr>
          <w:rFonts w:ascii="Arial" w:eastAsia="Calibri" w:hAnsi="Arial" w:cs="Arial"/>
          <w:sz w:val="22"/>
          <w:lang w:val="es-CO"/>
        </w:rPr>
        <w:t xml:space="preserve"> PROYECTOS DE </w:t>
      </w:r>
      <w:proofErr w:type="spellStart"/>
      <w:r>
        <w:rPr>
          <w:rFonts w:ascii="Arial" w:eastAsia="Calibri" w:hAnsi="Arial" w:cs="Arial"/>
          <w:sz w:val="22"/>
          <w:lang w:val="es-CO"/>
        </w:rPr>
        <w:t>INGENIERIA</w:t>
      </w:r>
      <w:proofErr w:type="spellEnd"/>
      <w:r>
        <w:rPr>
          <w:rFonts w:ascii="Arial" w:eastAsia="Calibri" w:hAnsi="Arial" w:cs="Arial"/>
          <w:sz w:val="22"/>
          <w:lang w:val="es-CO"/>
        </w:rPr>
        <w:t xml:space="preserve"> S.A.S.</w:t>
      </w:r>
    </w:p>
    <w:p w14:paraId="6A688430" w14:textId="1AF4CE56" w:rsidR="00C94CC6" w:rsidRDefault="00C94CC6" w:rsidP="00877F67">
      <w:pPr>
        <w:rPr>
          <w:rFonts w:ascii="Arial" w:eastAsia="Calibri" w:hAnsi="Arial" w:cs="Arial"/>
          <w:sz w:val="22"/>
          <w:lang w:val="es-CO"/>
        </w:rPr>
      </w:pPr>
      <w:r>
        <w:rPr>
          <w:rFonts w:ascii="Arial" w:eastAsia="Calibri" w:hAnsi="Arial" w:cs="Arial"/>
          <w:sz w:val="22"/>
          <w:lang w:val="es-CO"/>
        </w:rPr>
        <w:t>Bogotá, D.C.</w:t>
      </w:r>
    </w:p>
    <w:p w14:paraId="5A8181D2" w14:textId="77777777" w:rsidR="00DC467A" w:rsidRPr="00C93C2A" w:rsidRDefault="00DC467A" w:rsidP="00877F67">
      <w:pPr>
        <w:rPr>
          <w:rFonts w:ascii="Arial" w:eastAsia="Calibri" w:hAnsi="Arial" w:cs="Arial"/>
          <w:sz w:val="22"/>
          <w:lang w:val="es-CO"/>
        </w:rPr>
      </w:pPr>
    </w:p>
    <w:p w14:paraId="2279613C" w14:textId="20364228" w:rsidR="00410548" w:rsidRDefault="00410548" w:rsidP="00766FBA">
      <w:pPr>
        <w:jc w:val="center"/>
        <w:rPr>
          <w:rFonts w:ascii="Arial" w:eastAsia="Calibri" w:hAnsi="Arial" w:cs="Arial"/>
          <w:b/>
          <w:sz w:val="22"/>
        </w:rPr>
      </w:pPr>
      <w:r w:rsidRPr="0045129A">
        <w:rPr>
          <w:rFonts w:ascii="Arial" w:eastAsia="Calibri" w:hAnsi="Arial" w:cs="Arial"/>
          <w:b/>
          <w:sz w:val="22"/>
        </w:rPr>
        <w:t xml:space="preserve">Concepto C – </w:t>
      </w:r>
      <w:r w:rsidR="00FB61D0">
        <w:rPr>
          <w:rFonts w:ascii="Arial" w:eastAsia="Calibri" w:hAnsi="Arial" w:cs="Arial"/>
          <w:b/>
          <w:sz w:val="22"/>
        </w:rPr>
        <w:t>314</w:t>
      </w:r>
      <w:r w:rsidR="00877F67">
        <w:rPr>
          <w:rFonts w:ascii="Arial" w:eastAsia="Calibri" w:hAnsi="Arial" w:cs="Arial"/>
          <w:b/>
          <w:sz w:val="22"/>
        </w:rPr>
        <w:t xml:space="preserve"> de 2022</w:t>
      </w:r>
    </w:p>
    <w:p w14:paraId="180AC5AC" w14:textId="77777777" w:rsidR="00766FBA" w:rsidRDefault="00766FBA" w:rsidP="00766FBA">
      <w:pPr>
        <w:rPr>
          <w:rFonts w:ascii="Arial" w:eastAsia="Calibri" w:hAnsi="Arial" w:cs="Arial"/>
          <w:b/>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F56B2" w:rsidRPr="00973173" w14:paraId="75CAE022" w14:textId="77777777" w:rsidTr="00CC2867">
        <w:tc>
          <w:tcPr>
            <w:tcW w:w="2689" w:type="dxa"/>
            <w:hideMark/>
          </w:tcPr>
          <w:p w14:paraId="778D2E00" w14:textId="77777777" w:rsidR="00FF56B2" w:rsidRPr="00973173" w:rsidRDefault="00FF56B2" w:rsidP="00CC2867">
            <w:pPr>
              <w:rPr>
                <w:rFonts w:ascii="Arial" w:eastAsia="Calibri" w:hAnsi="Arial" w:cs="Arial"/>
                <w:color w:val="000000" w:themeColor="text1"/>
                <w:sz w:val="22"/>
                <w:lang w:val="es-ES_tradnl"/>
              </w:rPr>
            </w:pPr>
            <w:r w:rsidRPr="00973173">
              <w:rPr>
                <w:rFonts w:ascii="Arial" w:eastAsia="Calibri" w:hAnsi="Arial" w:cs="Arial"/>
                <w:b/>
                <w:color w:val="000000" w:themeColor="text1"/>
                <w:sz w:val="22"/>
                <w:lang w:val="es-ES_tradnl"/>
              </w:rPr>
              <w:t>Temas:</w:t>
            </w:r>
            <w:r w:rsidRPr="00973173">
              <w:rPr>
                <w:rFonts w:ascii="Arial" w:eastAsia="Calibri" w:hAnsi="Arial" w:cs="Arial"/>
                <w:color w:val="000000" w:themeColor="text1"/>
                <w:sz w:val="22"/>
                <w:lang w:val="es-ES_tradnl"/>
              </w:rPr>
              <w:t xml:space="preserve">           </w:t>
            </w:r>
          </w:p>
          <w:p w14:paraId="7E2ABA8B" w14:textId="77777777" w:rsidR="00FF56B2" w:rsidRPr="00973173" w:rsidRDefault="00FF56B2" w:rsidP="00CC2867">
            <w:pPr>
              <w:rPr>
                <w:rFonts w:ascii="Arial" w:eastAsia="Calibri" w:hAnsi="Arial" w:cs="Arial"/>
                <w:color w:val="000000" w:themeColor="text1"/>
                <w:sz w:val="22"/>
                <w:lang w:val="es-ES_tradnl"/>
              </w:rPr>
            </w:pPr>
            <w:r w:rsidRPr="00973173">
              <w:rPr>
                <w:rFonts w:ascii="Arial" w:eastAsia="Calibri" w:hAnsi="Arial" w:cs="Arial"/>
                <w:color w:val="000000" w:themeColor="text1"/>
                <w:sz w:val="22"/>
                <w:lang w:val="es-ES_tradnl"/>
              </w:rPr>
              <w:t xml:space="preserve">                           </w:t>
            </w:r>
          </w:p>
        </w:tc>
        <w:tc>
          <w:tcPr>
            <w:tcW w:w="6237" w:type="dxa"/>
            <w:hideMark/>
          </w:tcPr>
          <w:p w14:paraId="5EA4DD4E" w14:textId="0EC3B709" w:rsidR="00FF56B2" w:rsidRPr="00973173" w:rsidRDefault="00FF56B2" w:rsidP="00FF56B2">
            <w:pPr>
              <w:widowControl w:val="0"/>
              <w:autoSpaceDE w:val="0"/>
              <w:autoSpaceDN w:val="0"/>
              <w:adjustRightInd w:val="0"/>
              <w:spacing w:after="120" w:line="300" w:lineRule="atLeast"/>
              <w:jc w:val="both"/>
              <w:rPr>
                <w:rFonts w:ascii="Arial" w:hAnsi="Arial" w:cs="Arial"/>
                <w:color w:val="000000" w:themeColor="text1"/>
                <w:sz w:val="22"/>
                <w:lang w:val="es-ES_tradnl"/>
              </w:rPr>
            </w:pPr>
            <w:r w:rsidRPr="00FF56B2">
              <w:rPr>
                <w:rFonts w:ascii="Arial" w:hAnsi="Arial" w:cs="Arial"/>
                <w:color w:val="000000" w:themeColor="text1"/>
                <w:sz w:val="22"/>
                <w:lang w:val="es-ES_tradnl"/>
              </w:rPr>
              <w:t xml:space="preserve">DOCUMENTOS TIPO – Versión 3 – Experiencia – Información a acreditarse / DOCUMENTOS TIPO – Infraestructura de transporte – Documento Base – Experiencia – Numeral 3.5.5 – Literal I </w:t>
            </w:r>
          </w:p>
        </w:tc>
      </w:tr>
      <w:tr w:rsidR="00FF56B2" w:rsidRPr="00973173" w14:paraId="7CCA966D" w14:textId="77777777" w:rsidTr="00CC2867">
        <w:tc>
          <w:tcPr>
            <w:tcW w:w="2689" w:type="dxa"/>
          </w:tcPr>
          <w:p w14:paraId="030580A6" w14:textId="77777777" w:rsidR="00FF56B2" w:rsidRPr="00973173" w:rsidRDefault="00FF56B2" w:rsidP="00CC2867">
            <w:pPr>
              <w:rPr>
                <w:rFonts w:ascii="Arial" w:eastAsia="Calibri" w:hAnsi="Arial" w:cs="Arial"/>
                <w:b/>
                <w:color w:val="000000" w:themeColor="text1"/>
                <w:sz w:val="22"/>
                <w:lang w:val="es-ES_tradnl"/>
              </w:rPr>
            </w:pPr>
            <w:r w:rsidRPr="00973173">
              <w:rPr>
                <w:rFonts w:ascii="Arial" w:eastAsia="Calibri" w:hAnsi="Arial" w:cs="Arial"/>
                <w:b/>
                <w:color w:val="000000" w:themeColor="text1"/>
                <w:sz w:val="22"/>
                <w:lang w:val="es-ES_tradnl"/>
              </w:rPr>
              <w:t>Radicación:</w:t>
            </w:r>
            <w:r w:rsidRPr="00973173">
              <w:rPr>
                <w:rFonts w:ascii="Arial" w:eastAsia="Calibri" w:hAnsi="Arial" w:cs="Arial"/>
                <w:color w:val="000000" w:themeColor="text1"/>
                <w:sz w:val="22"/>
                <w:lang w:val="es-ES_tradnl"/>
              </w:rPr>
              <w:t xml:space="preserve">                              </w:t>
            </w:r>
          </w:p>
        </w:tc>
        <w:tc>
          <w:tcPr>
            <w:tcW w:w="6237" w:type="dxa"/>
          </w:tcPr>
          <w:p w14:paraId="0525235F" w14:textId="750DA67E" w:rsidR="00FF56B2" w:rsidRPr="00973173" w:rsidRDefault="00FF56B2" w:rsidP="00CC2867">
            <w:pPr>
              <w:widowControl w:val="0"/>
              <w:autoSpaceDE w:val="0"/>
              <w:autoSpaceDN w:val="0"/>
              <w:adjustRightInd w:val="0"/>
              <w:spacing w:line="300" w:lineRule="atLeast"/>
              <w:rPr>
                <w:rFonts w:ascii="Arial" w:hAnsi="Arial" w:cs="Arial"/>
                <w:color w:val="000000" w:themeColor="text1"/>
                <w:sz w:val="22"/>
                <w:lang w:val="es-ES_tradnl"/>
              </w:rPr>
            </w:pPr>
            <w:r w:rsidRPr="00973173">
              <w:rPr>
                <w:rFonts w:ascii="Arial" w:hAnsi="Arial" w:cs="Arial"/>
                <w:color w:val="000000" w:themeColor="text1"/>
                <w:sz w:val="22"/>
                <w:lang w:val="es-ES_tradnl"/>
              </w:rPr>
              <w:t xml:space="preserve">Respuesta a consulta # </w:t>
            </w:r>
            <w:r>
              <w:rPr>
                <w:rFonts w:ascii="Arial" w:eastAsia="Calibri" w:hAnsi="Arial" w:cs="Arial"/>
                <w:sz w:val="22"/>
              </w:rPr>
              <w:t>P20220407003535</w:t>
            </w:r>
          </w:p>
        </w:tc>
      </w:tr>
    </w:tbl>
    <w:p w14:paraId="23DBBA43" w14:textId="77777777" w:rsidR="00766FBA" w:rsidRPr="0045129A" w:rsidRDefault="00766FBA" w:rsidP="00766FBA">
      <w:pPr>
        <w:rPr>
          <w:rFonts w:ascii="Arial" w:eastAsia="Calibri" w:hAnsi="Arial" w:cs="Arial"/>
          <w:b/>
          <w:sz w:val="22"/>
        </w:rPr>
      </w:pPr>
    </w:p>
    <w:p w14:paraId="4E2C00CE" w14:textId="77777777" w:rsidR="00410548" w:rsidRPr="0045129A" w:rsidRDefault="00410548" w:rsidP="00410548">
      <w:pPr>
        <w:jc w:val="both"/>
        <w:rPr>
          <w:rFonts w:ascii="Arial" w:eastAsia="Calibri" w:hAnsi="Arial" w:cs="Arial"/>
          <w:sz w:val="22"/>
        </w:rPr>
      </w:pPr>
    </w:p>
    <w:p w14:paraId="0927C9B0" w14:textId="77777777" w:rsidR="00410548" w:rsidRPr="0045129A" w:rsidRDefault="00410548" w:rsidP="00410548">
      <w:pPr>
        <w:jc w:val="both"/>
        <w:rPr>
          <w:rFonts w:ascii="Arial" w:eastAsia="Calibri" w:hAnsi="Arial" w:cs="Arial"/>
          <w:sz w:val="22"/>
        </w:rPr>
      </w:pPr>
    </w:p>
    <w:p w14:paraId="56711929" w14:textId="40451BD1" w:rsidR="00410548" w:rsidRPr="0045129A" w:rsidRDefault="00410548" w:rsidP="00FF56B2">
      <w:pPr>
        <w:rPr>
          <w:rFonts w:ascii="Arial" w:eastAsia="Calibri" w:hAnsi="Arial" w:cs="Arial"/>
          <w:sz w:val="22"/>
        </w:rPr>
      </w:pPr>
      <w:r w:rsidRPr="0045129A">
        <w:rPr>
          <w:rFonts w:ascii="Arial" w:eastAsia="Calibri" w:hAnsi="Arial" w:cs="Arial"/>
          <w:sz w:val="22"/>
        </w:rPr>
        <w:t>Estimad</w:t>
      </w:r>
      <w:r w:rsidR="00E424D9">
        <w:rPr>
          <w:rFonts w:ascii="Arial" w:eastAsia="Calibri" w:hAnsi="Arial" w:cs="Arial"/>
          <w:sz w:val="22"/>
        </w:rPr>
        <w:t>o</w:t>
      </w:r>
      <w:r w:rsidRPr="0045129A">
        <w:rPr>
          <w:rFonts w:ascii="Arial" w:eastAsia="Calibri" w:hAnsi="Arial" w:cs="Arial"/>
          <w:sz w:val="22"/>
        </w:rPr>
        <w:t xml:space="preserve"> señor</w:t>
      </w:r>
      <w:r w:rsidR="00E424D9">
        <w:rPr>
          <w:rFonts w:ascii="Arial" w:eastAsia="Calibri" w:hAnsi="Arial" w:cs="Arial"/>
          <w:sz w:val="22"/>
        </w:rPr>
        <w:t xml:space="preserve"> Guevara</w:t>
      </w:r>
      <w:r w:rsidRPr="0045129A">
        <w:rPr>
          <w:rFonts w:ascii="Arial" w:eastAsia="Calibri" w:hAnsi="Arial" w:cs="Arial"/>
          <w:sz w:val="22"/>
        </w:rPr>
        <w:t>:</w:t>
      </w:r>
    </w:p>
    <w:p w14:paraId="4BDF2AE3" w14:textId="77777777" w:rsidR="00410548" w:rsidRPr="0045129A" w:rsidRDefault="00410548" w:rsidP="00FF56B2">
      <w:pPr>
        <w:rPr>
          <w:rFonts w:ascii="Arial" w:eastAsia="Calibri" w:hAnsi="Arial" w:cs="Arial"/>
          <w:sz w:val="22"/>
        </w:rPr>
      </w:pPr>
    </w:p>
    <w:p w14:paraId="4B7D1D02" w14:textId="27B92A0F" w:rsidR="00410548" w:rsidRPr="0045129A" w:rsidRDefault="00877F67" w:rsidP="00FF56B2">
      <w:pPr>
        <w:spacing w:line="276" w:lineRule="auto"/>
        <w:jc w:val="both"/>
        <w:rPr>
          <w:rFonts w:ascii="Arial" w:eastAsia="Calibri" w:hAnsi="Arial" w:cs="Arial"/>
          <w:sz w:val="22"/>
        </w:rPr>
      </w:pPr>
      <w:r w:rsidRPr="00AF1718">
        <w:rPr>
          <w:rFonts w:ascii="Arial" w:eastAsia="Calibri" w:hAnsi="Arial" w:cs="Arial"/>
          <w:sz w:val="22"/>
        </w:rPr>
        <w:t>En ejercicio de la competencia otorgada por el numeral 8 del artículo 11 y el numeral 5 del artícul</w:t>
      </w:r>
      <w:r>
        <w:rPr>
          <w:rFonts w:ascii="Arial" w:eastAsia="Calibri" w:hAnsi="Arial" w:cs="Arial"/>
          <w:sz w:val="22"/>
        </w:rPr>
        <w:t>o 3 del Decreto Ley 4170 de 2011</w:t>
      </w:r>
      <w:r w:rsidRPr="00AF1718">
        <w:rPr>
          <w:rFonts w:ascii="Arial" w:eastAsia="Calibri" w:hAnsi="Arial" w:cs="Arial"/>
          <w:sz w:val="22"/>
        </w:rPr>
        <w:t>, la Agencia Nacional de Contratación Pública – Colombia Compra Eficien</w:t>
      </w:r>
      <w:r>
        <w:rPr>
          <w:rFonts w:ascii="Arial" w:eastAsia="Calibri" w:hAnsi="Arial" w:cs="Arial"/>
          <w:sz w:val="22"/>
        </w:rPr>
        <w:t xml:space="preserve">te </w:t>
      </w:r>
      <w:r w:rsidR="00410548" w:rsidRPr="0045129A">
        <w:rPr>
          <w:rFonts w:ascii="Arial" w:eastAsia="Calibri" w:hAnsi="Arial" w:cs="Arial"/>
          <w:sz w:val="22"/>
        </w:rPr>
        <w:t xml:space="preserve">responde su consulta del </w:t>
      </w:r>
      <w:r w:rsidR="00E424D9">
        <w:rPr>
          <w:rFonts w:ascii="Arial" w:eastAsia="Calibri" w:hAnsi="Arial" w:cs="Arial"/>
          <w:sz w:val="22"/>
        </w:rPr>
        <w:t>7</w:t>
      </w:r>
      <w:r w:rsidR="00123708" w:rsidRPr="0045129A">
        <w:rPr>
          <w:rFonts w:ascii="Arial" w:eastAsia="Calibri" w:hAnsi="Arial" w:cs="Arial"/>
          <w:sz w:val="22"/>
        </w:rPr>
        <w:t xml:space="preserve"> </w:t>
      </w:r>
      <w:r w:rsidR="00410548" w:rsidRPr="0045129A">
        <w:rPr>
          <w:rFonts w:ascii="Arial" w:eastAsia="Calibri" w:hAnsi="Arial" w:cs="Arial"/>
          <w:sz w:val="22"/>
        </w:rPr>
        <w:t xml:space="preserve">de </w:t>
      </w:r>
      <w:r w:rsidR="00E424D9">
        <w:rPr>
          <w:rFonts w:ascii="Arial" w:eastAsia="Calibri" w:hAnsi="Arial" w:cs="Arial"/>
          <w:sz w:val="22"/>
        </w:rPr>
        <w:t>abril</w:t>
      </w:r>
      <w:r>
        <w:rPr>
          <w:rFonts w:ascii="Arial" w:eastAsia="Calibri" w:hAnsi="Arial" w:cs="Arial"/>
          <w:sz w:val="22"/>
        </w:rPr>
        <w:t xml:space="preserve"> de 2022</w:t>
      </w:r>
      <w:r w:rsidR="00410548" w:rsidRPr="0045129A">
        <w:rPr>
          <w:rFonts w:ascii="Arial" w:eastAsia="Calibri" w:hAnsi="Arial" w:cs="Arial"/>
          <w:sz w:val="22"/>
        </w:rPr>
        <w:t xml:space="preserve">. </w:t>
      </w:r>
    </w:p>
    <w:p w14:paraId="19CEA7B3" w14:textId="1C60025C" w:rsidR="00410548" w:rsidRPr="0045129A" w:rsidRDefault="00FF56B2" w:rsidP="00FF56B2">
      <w:pPr>
        <w:spacing w:line="276" w:lineRule="auto"/>
        <w:jc w:val="both"/>
        <w:rPr>
          <w:rFonts w:ascii="Arial" w:eastAsia="Calibri" w:hAnsi="Arial" w:cs="Arial"/>
          <w:sz w:val="22"/>
        </w:rPr>
      </w:pPr>
      <w:r>
        <w:rPr>
          <w:rFonts w:ascii="Arial" w:eastAsia="Calibri" w:hAnsi="Arial" w:cs="Arial"/>
          <w:sz w:val="22"/>
        </w:rPr>
        <w:t xml:space="preserve"> </w:t>
      </w:r>
    </w:p>
    <w:p w14:paraId="28044CEE" w14:textId="77777777" w:rsidR="00410548" w:rsidRPr="0045129A" w:rsidRDefault="00410548" w:rsidP="00FF56B2">
      <w:pPr>
        <w:pStyle w:val="Prrafodelista"/>
        <w:numPr>
          <w:ilvl w:val="0"/>
          <w:numId w:val="1"/>
        </w:numPr>
        <w:tabs>
          <w:tab w:val="left" w:pos="284"/>
        </w:tabs>
        <w:spacing w:line="276" w:lineRule="auto"/>
        <w:ind w:left="0" w:firstLine="0"/>
        <w:jc w:val="both"/>
        <w:rPr>
          <w:rFonts w:ascii="Arial" w:eastAsia="Calibri" w:hAnsi="Arial" w:cs="Arial"/>
          <w:b/>
          <w:sz w:val="22"/>
        </w:rPr>
      </w:pPr>
      <w:r w:rsidRPr="0045129A">
        <w:rPr>
          <w:rFonts w:ascii="Arial" w:eastAsia="Calibri" w:hAnsi="Arial" w:cs="Arial"/>
          <w:b/>
          <w:sz w:val="22"/>
        </w:rPr>
        <w:t xml:space="preserve">Problemas planteados </w:t>
      </w:r>
    </w:p>
    <w:p w14:paraId="4C1C3E52" w14:textId="77777777" w:rsidR="00FF56B2" w:rsidRDefault="00FF56B2" w:rsidP="00FF56B2">
      <w:pPr>
        <w:pStyle w:val="Default"/>
        <w:spacing w:line="276" w:lineRule="auto"/>
        <w:jc w:val="both"/>
        <w:rPr>
          <w:rFonts w:eastAsia="Calibri"/>
          <w:color w:val="auto"/>
          <w:sz w:val="22"/>
        </w:rPr>
      </w:pPr>
    </w:p>
    <w:p w14:paraId="48080434" w14:textId="24E6CAFB" w:rsidR="00410548" w:rsidRPr="0045129A" w:rsidRDefault="00E424D9" w:rsidP="00FF56B2">
      <w:pPr>
        <w:pStyle w:val="Default"/>
        <w:spacing w:line="276" w:lineRule="auto"/>
        <w:jc w:val="both"/>
        <w:rPr>
          <w:rFonts w:eastAsia="Calibri"/>
          <w:color w:val="auto"/>
          <w:sz w:val="22"/>
        </w:rPr>
      </w:pPr>
      <w:r>
        <w:rPr>
          <w:rFonts w:eastAsia="Calibri"/>
          <w:color w:val="auto"/>
          <w:sz w:val="22"/>
        </w:rPr>
        <w:t>En relación con el literal I</w:t>
      </w:r>
      <w:r w:rsidR="00C94CC6">
        <w:rPr>
          <w:rFonts w:eastAsia="Calibri"/>
          <w:color w:val="auto"/>
          <w:sz w:val="22"/>
        </w:rPr>
        <w:t>)</w:t>
      </w:r>
      <w:r>
        <w:rPr>
          <w:rFonts w:eastAsia="Calibri"/>
          <w:color w:val="auto"/>
          <w:sz w:val="22"/>
        </w:rPr>
        <w:t xml:space="preserve"> del numeral 3.5.5</w:t>
      </w:r>
      <w:r w:rsidR="00DB4849">
        <w:rPr>
          <w:rFonts w:eastAsia="Calibri"/>
          <w:color w:val="auto"/>
          <w:sz w:val="22"/>
        </w:rPr>
        <w:t xml:space="preserve"> de l</w:t>
      </w:r>
      <w:r w:rsidR="0028129E" w:rsidRPr="0045129A">
        <w:rPr>
          <w:rFonts w:eastAsia="Calibri"/>
          <w:color w:val="auto"/>
          <w:sz w:val="22"/>
        </w:rPr>
        <w:t xml:space="preserve">os </w:t>
      </w:r>
      <w:r w:rsidR="00DB4849">
        <w:rPr>
          <w:rFonts w:eastAsia="Calibri"/>
          <w:color w:val="auto"/>
          <w:sz w:val="22"/>
        </w:rPr>
        <w:t>D</w:t>
      </w:r>
      <w:r w:rsidR="00D3001C" w:rsidRPr="0045129A">
        <w:rPr>
          <w:rFonts w:eastAsia="Calibri"/>
          <w:color w:val="auto"/>
          <w:sz w:val="22"/>
        </w:rPr>
        <w:t>ocumentos tipo de</w:t>
      </w:r>
      <w:r w:rsidR="00AB7EF3" w:rsidRPr="0045129A">
        <w:rPr>
          <w:rFonts w:eastAsia="Calibri"/>
          <w:color w:val="auto"/>
          <w:sz w:val="22"/>
        </w:rPr>
        <w:t xml:space="preserve"> </w:t>
      </w:r>
      <w:r w:rsidR="00FD55D9" w:rsidRPr="0045129A">
        <w:rPr>
          <w:rFonts w:eastAsia="Calibri"/>
          <w:color w:val="auto"/>
          <w:sz w:val="22"/>
        </w:rPr>
        <w:t>licitación de obra pública infraestructura</w:t>
      </w:r>
      <w:r w:rsidR="00D3001C" w:rsidRPr="0045129A">
        <w:rPr>
          <w:rFonts w:eastAsia="Calibri"/>
          <w:color w:val="auto"/>
          <w:sz w:val="22"/>
        </w:rPr>
        <w:t xml:space="preserve"> de transporte</w:t>
      </w:r>
      <w:r w:rsidR="00FD55D9" w:rsidRPr="0045129A">
        <w:rPr>
          <w:rFonts w:eastAsia="Calibri"/>
          <w:color w:val="auto"/>
          <w:sz w:val="22"/>
        </w:rPr>
        <w:t xml:space="preserve"> – versión </w:t>
      </w:r>
      <w:r w:rsidR="00222D8B" w:rsidRPr="0045129A">
        <w:rPr>
          <w:rFonts w:eastAsia="Calibri"/>
          <w:color w:val="auto"/>
          <w:sz w:val="22"/>
        </w:rPr>
        <w:t>3</w:t>
      </w:r>
      <w:r w:rsidR="00DB4849">
        <w:rPr>
          <w:rFonts w:eastAsia="Calibri"/>
          <w:color w:val="auto"/>
          <w:sz w:val="22"/>
        </w:rPr>
        <w:t>, usted realiza la siguiente consulta:</w:t>
      </w:r>
      <w:r w:rsidR="008E3E65" w:rsidRPr="0045129A">
        <w:rPr>
          <w:rFonts w:eastAsia="Calibri"/>
          <w:color w:val="auto"/>
          <w:sz w:val="22"/>
        </w:rPr>
        <w:t xml:space="preserve"> </w:t>
      </w:r>
    </w:p>
    <w:p w14:paraId="1913D375" w14:textId="77777777" w:rsidR="008B2B8A" w:rsidRPr="0045129A" w:rsidRDefault="008B2B8A" w:rsidP="008B2B8A">
      <w:pPr>
        <w:autoSpaceDE w:val="0"/>
        <w:autoSpaceDN w:val="0"/>
        <w:adjustRightInd w:val="0"/>
        <w:ind w:left="709" w:right="709"/>
        <w:jc w:val="both"/>
        <w:rPr>
          <w:rFonts w:ascii="Arial" w:hAnsi="Arial" w:cs="Arial"/>
          <w:sz w:val="21"/>
          <w:szCs w:val="21"/>
          <w:lang w:val="es-CO"/>
        </w:rPr>
      </w:pPr>
    </w:p>
    <w:p w14:paraId="2E4A6F8C"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w:t>
      </w:r>
      <w:r>
        <w:rPr>
          <w:rFonts w:ascii="Arial" w:hAnsi="Arial" w:cs="Arial"/>
          <w:sz w:val="21"/>
          <w:szCs w:val="21"/>
        </w:rPr>
        <w:t>[…]</w:t>
      </w:r>
      <w:r w:rsidRPr="00B1510C">
        <w:rPr>
          <w:rFonts w:ascii="Arial" w:hAnsi="Arial" w:cs="Arial"/>
          <w:sz w:val="21"/>
          <w:szCs w:val="21"/>
        </w:rPr>
        <w:t xml:space="preserve"> Me permito solicitar una aclaración de interpretación frente al numeral 3.5.5 ACREDITACIÓN DE LA EXPERIENCIA REQUERIDA literal </w:t>
      </w:r>
      <w:r w:rsidRPr="00B1510C">
        <w:rPr>
          <w:rFonts w:ascii="Arial" w:hAnsi="Arial" w:cs="Arial"/>
          <w:b/>
          <w:sz w:val="21"/>
          <w:szCs w:val="21"/>
        </w:rPr>
        <w:t>I. El porcentaje de participación en el valor ejecutado en el caso de contratistas plurales.</w:t>
      </w:r>
      <w:r w:rsidRPr="00B1510C">
        <w:rPr>
          <w:rFonts w:ascii="Arial" w:hAnsi="Arial" w:cs="Arial"/>
          <w:sz w:val="21"/>
          <w:szCs w:val="21"/>
        </w:rPr>
        <w:t xml:space="preserve"> </w:t>
      </w:r>
    </w:p>
    <w:p w14:paraId="78A60A40" w14:textId="77777777" w:rsidR="00235F16" w:rsidRDefault="00235F16" w:rsidP="00235F16">
      <w:pPr>
        <w:autoSpaceDE w:val="0"/>
        <w:autoSpaceDN w:val="0"/>
        <w:adjustRightInd w:val="0"/>
        <w:ind w:left="709" w:right="709"/>
        <w:jc w:val="both"/>
        <w:rPr>
          <w:rFonts w:ascii="Arial" w:hAnsi="Arial" w:cs="Arial"/>
          <w:sz w:val="21"/>
          <w:szCs w:val="21"/>
        </w:rPr>
      </w:pPr>
    </w:p>
    <w:p w14:paraId="14E42287"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t>Antecedentes</w:t>
      </w:r>
      <w:r w:rsidRPr="00B1510C">
        <w:rPr>
          <w:rFonts w:ascii="Arial" w:hAnsi="Arial" w:cs="Arial"/>
          <w:sz w:val="21"/>
          <w:szCs w:val="21"/>
        </w:rPr>
        <w:t>:</w:t>
      </w:r>
    </w:p>
    <w:p w14:paraId="0F0D5077" w14:textId="77777777" w:rsidR="00235F16" w:rsidRDefault="00235F16" w:rsidP="00235F16">
      <w:pPr>
        <w:autoSpaceDE w:val="0"/>
        <w:autoSpaceDN w:val="0"/>
        <w:adjustRightInd w:val="0"/>
        <w:ind w:left="709" w:right="709"/>
        <w:jc w:val="both"/>
        <w:rPr>
          <w:rFonts w:ascii="Arial" w:hAnsi="Arial" w:cs="Arial"/>
          <w:sz w:val="21"/>
          <w:szCs w:val="21"/>
        </w:rPr>
      </w:pPr>
    </w:p>
    <w:p w14:paraId="0CD49A48"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En lo General las certificaciones de experiencia emitidas por las Entidades </w:t>
      </w:r>
      <w:proofErr w:type="spellStart"/>
      <w:r w:rsidRPr="00B1510C">
        <w:rPr>
          <w:rFonts w:ascii="Arial" w:hAnsi="Arial" w:cs="Arial"/>
          <w:sz w:val="21"/>
          <w:szCs w:val="21"/>
        </w:rPr>
        <w:t>publicas</w:t>
      </w:r>
      <w:proofErr w:type="spellEnd"/>
      <w:r w:rsidRPr="00B1510C">
        <w:rPr>
          <w:rFonts w:ascii="Arial" w:hAnsi="Arial" w:cs="Arial"/>
          <w:sz w:val="21"/>
          <w:szCs w:val="21"/>
        </w:rPr>
        <w:t xml:space="preserve"> o privadas detallan el </w:t>
      </w:r>
      <w:r w:rsidRPr="00B1510C">
        <w:rPr>
          <w:rFonts w:ascii="Arial" w:hAnsi="Arial" w:cs="Arial"/>
          <w:b/>
          <w:sz w:val="21"/>
          <w:szCs w:val="21"/>
        </w:rPr>
        <w:t>valor del contrato total</w:t>
      </w:r>
      <w:r w:rsidRPr="00B1510C">
        <w:rPr>
          <w:rFonts w:ascii="Arial" w:hAnsi="Arial" w:cs="Arial"/>
          <w:sz w:val="21"/>
          <w:szCs w:val="21"/>
        </w:rPr>
        <w:t xml:space="preserve">. En caso de Consocios y Uniones Temporales, aclaran los nombres de los integrantes y su porcentaje de participación. No es común que las certificaciones indiquen el porcentaje de participación en el valor ejecutado. </w:t>
      </w:r>
    </w:p>
    <w:p w14:paraId="532F86B6" w14:textId="77777777" w:rsidR="00235F16" w:rsidRPr="00B1510C" w:rsidRDefault="00235F16" w:rsidP="00235F16">
      <w:pPr>
        <w:autoSpaceDE w:val="0"/>
        <w:autoSpaceDN w:val="0"/>
        <w:adjustRightInd w:val="0"/>
        <w:ind w:left="709" w:right="709"/>
        <w:jc w:val="both"/>
        <w:rPr>
          <w:rFonts w:ascii="Arial" w:hAnsi="Arial" w:cs="Arial"/>
          <w:b/>
          <w:sz w:val="21"/>
          <w:szCs w:val="21"/>
        </w:rPr>
      </w:pPr>
    </w:p>
    <w:p w14:paraId="614FC3B0"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lastRenderedPageBreak/>
        <w:t>Problemática Planteada</w:t>
      </w:r>
      <w:r w:rsidRPr="00B1510C">
        <w:rPr>
          <w:rFonts w:ascii="Arial" w:hAnsi="Arial" w:cs="Arial"/>
          <w:sz w:val="21"/>
          <w:szCs w:val="21"/>
        </w:rPr>
        <w:t xml:space="preserve">: </w:t>
      </w:r>
    </w:p>
    <w:p w14:paraId="4C133365" w14:textId="77777777" w:rsidR="00235F16" w:rsidRDefault="00235F16" w:rsidP="00235F16">
      <w:pPr>
        <w:autoSpaceDE w:val="0"/>
        <w:autoSpaceDN w:val="0"/>
        <w:adjustRightInd w:val="0"/>
        <w:ind w:left="709" w:right="709"/>
        <w:jc w:val="both"/>
        <w:rPr>
          <w:rFonts w:ascii="Arial" w:hAnsi="Arial" w:cs="Arial"/>
          <w:sz w:val="21"/>
          <w:szCs w:val="21"/>
        </w:rPr>
      </w:pPr>
    </w:p>
    <w:p w14:paraId="17A77838"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Han existido procesos a nivel municipal en los cuales se han observado las certificaciones de experiencia presentadas por indicar que no se cumple con el literal </w:t>
      </w:r>
      <w:r w:rsidRPr="00B1510C">
        <w:rPr>
          <w:rFonts w:ascii="Arial" w:hAnsi="Arial" w:cs="Arial"/>
          <w:b/>
          <w:sz w:val="21"/>
          <w:szCs w:val="21"/>
        </w:rPr>
        <w:t>I. El porcentaje de participación en el valor ejecutado en el caso de contratistas plurales</w:t>
      </w:r>
      <w:r w:rsidRPr="00B1510C">
        <w:rPr>
          <w:rFonts w:ascii="Arial" w:hAnsi="Arial" w:cs="Arial"/>
          <w:sz w:val="21"/>
          <w:szCs w:val="21"/>
        </w:rPr>
        <w:t xml:space="preserve">. </w:t>
      </w:r>
    </w:p>
    <w:p w14:paraId="0EBBBD9C" w14:textId="77777777" w:rsidR="00235F16" w:rsidRDefault="00235F16" w:rsidP="00235F16">
      <w:pPr>
        <w:autoSpaceDE w:val="0"/>
        <w:autoSpaceDN w:val="0"/>
        <w:adjustRightInd w:val="0"/>
        <w:ind w:left="709" w:right="709"/>
        <w:jc w:val="both"/>
        <w:rPr>
          <w:rFonts w:ascii="Arial" w:hAnsi="Arial" w:cs="Arial"/>
          <w:sz w:val="21"/>
          <w:szCs w:val="21"/>
        </w:rPr>
      </w:pPr>
    </w:p>
    <w:p w14:paraId="5365C52A" w14:textId="77777777" w:rsidR="00235F16" w:rsidRPr="00B1510C"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Las Entidades Estatales están tomando como criterio de evaluación que las certificaciones de experiencia ejecutadas bajo contratistas plurales detallen explícitamente el porcentaje de participación en el valor ejecutado, es decir, que se establezca el valor dependiendo del porcentaje de participación. Aspecto que reitero no es común y no suelen ser expedidas las certificaciones de esta forma. </w:t>
      </w:r>
    </w:p>
    <w:p w14:paraId="0249BEA5" w14:textId="77777777" w:rsidR="00235F16" w:rsidRPr="00B1510C" w:rsidRDefault="00235F16" w:rsidP="00235F16">
      <w:pPr>
        <w:autoSpaceDE w:val="0"/>
        <w:autoSpaceDN w:val="0"/>
        <w:adjustRightInd w:val="0"/>
        <w:ind w:left="709" w:right="709"/>
        <w:jc w:val="both"/>
        <w:rPr>
          <w:rFonts w:ascii="Arial" w:hAnsi="Arial" w:cs="Arial"/>
          <w:sz w:val="21"/>
          <w:szCs w:val="21"/>
        </w:rPr>
      </w:pPr>
    </w:p>
    <w:p w14:paraId="62236002"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t>Ejemplo:</w:t>
      </w:r>
    </w:p>
    <w:p w14:paraId="0227230B" w14:textId="77777777" w:rsidR="00235F16" w:rsidRDefault="00235F16" w:rsidP="00235F16">
      <w:pPr>
        <w:autoSpaceDE w:val="0"/>
        <w:autoSpaceDN w:val="0"/>
        <w:adjustRightInd w:val="0"/>
        <w:ind w:left="709" w:right="709"/>
        <w:jc w:val="both"/>
        <w:rPr>
          <w:rFonts w:ascii="Arial" w:hAnsi="Arial" w:cs="Arial"/>
          <w:sz w:val="21"/>
          <w:szCs w:val="21"/>
        </w:rPr>
      </w:pPr>
    </w:p>
    <w:p w14:paraId="32782035"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Para ilustrar un poco mejor lo expuesto anteriormente me permito ilustrar la idea que se intenta exponer con el siguiente ejemplo La </w:t>
      </w:r>
      <w:r w:rsidRPr="00B1510C">
        <w:rPr>
          <w:rFonts w:ascii="Arial" w:hAnsi="Arial" w:cs="Arial"/>
          <w:b/>
          <w:sz w:val="21"/>
          <w:szCs w:val="21"/>
        </w:rPr>
        <w:t>Empresa A</w:t>
      </w:r>
      <w:r w:rsidRPr="00B1510C">
        <w:rPr>
          <w:rFonts w:ascii="Arial" w:hAnsi="Arial" w:cs="Arial"/>
          <w:sz w:val="21"/>
          <w:szCs w:val="21"/>
        </w:rPr>
        <w:t xml:space="preserve"> presento una oferta en la cual cumple la experiencia exigida, mediante un contrato ejecutado anteriormente bajo la modalidad de Consorcio. En la cual lleva un porcentaje de participación del 60%. Y su valor total ejecutado correspondió a la suma de $100. </w:t>
      </w:r>
    </w:p>
    <w:p w14:paraId="45786879" w14:textId="77777777" w:rsidR="00235F16" w:rsidRDefault="00235F16" w:rsidP="00235F16">
      <w:pPr>
        <w:autoSpaceDE w:val="0"/>
        <w:autoSpaceDN w:val="0"/>
        <w:adjustRightInd w:val="0"/>
        <w:ind w:left="709" w:right="709"/>
        <w:jc w:val="both"/>
        <w:rPr>
          <w:rFonts w:ascii="Arial" w:hAnsi="Arial" w:cs="Arial"/>
          <w:sz w:val="21"/>
          <w:szCs w:val="21"/>
        </w:rPr>
      </w:pPr>
    </w:p>
    <w:p w14:paraId="374CC4EC"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 certificación de obra que se </w:t>
      </w:r>
      <w:proofErr w:type="spellStart"/>
      <w:r w:rsidRPr="00B1510C">
        <w:rPr>
          <w:rFonts w:ascii="Arial" w:hAnsi="Arial" w:cs="Arial"/>
          <w:sz w:val="21"/>
          <w:szCs w:val="21"/>
        </w:rPr>
        <w:t>presento</w:t>
      </w:r>
      <w:proofErr w:type="spellEnd"/>
      <w:r w:rsidRPr="00B1510C">
        <w:rPr>
          <w:rFonts w:ascii="Arial" w:hAnsi="Arial" w:cs="Arial"/>
          <w:sz w:val="21"/>
          <w:szCs w:val="21"/>
        </w:rPr>
        <w:t xml:space="preserve"> en la oferta estableció: </w:t>
      </w:r>
    </w:p>
    <w:p w14:paraId="172B58D8" w14:textId="77777777" w:rsidR="00235F16" w:rsidRDefault="00235F16" w:rsidP="00235F16">
      <w:pPr>
        <w:autoSpaceDE w:val="0"/>
        <w:autoSpaceDN w:val="0"/>
        <w:adjustRightInd w:val="0"/>
        <w:ind w:left="709" w:right="709"/>
        <w:jc w:val="both"/>
        <w:rPr>
          <w:rFonts w:ascii="Arial" w:hAnsi="Arial" w:cs="Arial"/>
          <w:sz w:val="21"/>
          <w:szCs w:val="21"/>
        </w:rPr>
      </w:pPr>
    </w:p>
    <w:tbl>
      <w:tblPr>
        <w:tblStyle w:val="Tablaconcuadrcula"/>
        <w:tblW w:w="0" w:type="auto"/>
        <w:tblInd w:w="709" w:type="dxa"/>
        <w:tblLook w:val="04A0" w:firstRow="1" w:lastRow="0" w:firstColumn="1" w:lastColumn="0" w:noHBand="0" w:noVBand="1"/>
      </w:tblPr>
      <w:tblGrid>
        <w:gridCol w:w="3539"/>
        <w:gridCol w:w="3827"/>
      </w:tblGrid>
      <w:tr w:rsidR="00235F16" w14:paraId="0BB3DADC" w14:textId="77777777" w:rsidTr="00B57E72">
        <w:tc>
          <w:tcPr>
            <w:tcW w:w="3539" w:type="dxa"/>
          </w:tcPr>
          <w:p w14:paraId="74FC1867" w14:textId="77777777" w:rsidR="00235F16" w:rsidRPr="00B1510C" w:rsidRDefault="00235F16" w:rsidP="00B57E72">
            <w:pPr>
              <w:autoSpaceDE w:val="0"/>
              <w:autoSpaceDN w:val="0"/>
              <w:adjustRightInd w:val="0"/>
              <w:ind w:right="709"/>
              <w:jc w:val="both"/>
              <w:rPr>
                <w:rFonts w:ascii="Arial" w:hAnsi="Arial" w:cs="Arial"/>
                <w:b/>
                <w:sz w:val="20"/>
                <w:szCs w:val="20"/>
              </w:rPr>
            </w:pPr>
            <w:r w:rsidRPr="00B1510C">
              <w:rPr>
                <w:rFonts w:ascii="Arial" w:hAnsi="Arial" w:cs="Arial"/>
                <w:b/>
                <w:sz w:val="20"/>
                <w:szCs w:val="20"/>
              </w:rPr>
              <w:t>Contratista</w:t>
            </w:r>
          </w:p>
        </w:tc>
        <w:tc>
          <w:tcPr>
            <w:tcW w:w="3827" w:type="dxa"/>
          </w:tcPr>
          <w:p w14:paraId="064121A1" w14:textId="77777777" w:rsidR="00235F16" w:rsidRPr="00B1510C" w:rsidRDefault="00235F16" w:rsidP="00B57E72">
            <w:pPr>
              <w:autoSpaceDE w:val="0"/>
              <w:autoSpaceDN w:val="0"/>
              <w:adjustRightInd w:val="0"/>
              <w:ind w:right="709"/>
              <w:jc w:val="both"/>
              <w:rPr>
                <w:rFonts w:ascii="Arial" w:hAnsi="Arial" w:cs="Arial"/>
                <w:sz w:val="20"/>
                <w:szCs w:val="20"/>
              </w:rPr>
            </w:pPr>
            <w:r w:rsidRPr="00B1510C">
              <w:rPr>
                <w:rFonts w:ascii="Arial" w:hAnsi="Arial" w:cs="Arial"/>
                <w:sz w:val="20"/>
                <w:szCs w:val="20"/>
              </w:rPr>
              <w:t>Consorcio AB</w:t>
            </w:r>
          </w:p>
        </w:tc>
      </w:tr>
      <w:tr w:rsidR="00235F16" w14:paraId="3484560F" w14:textId="77777777" w:rsidTr="00B57E72">
        <w:trPr>
          <w:trHeight w:val="525"/>
        </w:trPr>
        <w:tc>
          <w:tcPr>
            <w:tcW w:w="3539" w:type="dxa"/>
            <w:vMerge w:val="restart"/>
          </w:tcPr>
          <w:p w14:paraId="0DDFD456" w14:textId="77777777" w:rsidR="00235F16" w:rsidRDefault="00235F16" w:rsidP="00B57E72">
            <w:pPr>
              <w:autoSpaceDE w:val="0"/>
              <w:autoSpaceDN w:val="0"/>
              <w:adjustRightInd w:val="0"/>
              <w:ind w:right="709"/>
              <w:jc w:val="both"/>
              <w:rPr>
                <w:rFonts w:ascii="Arial" w:hAnsi="Arial" w:cs="Arial"/>
                <w:b/>
                <w:sz w:val="20"/>
                <w:szCs w:val="20"/>
              </w:rPr>
            </w:pPr>
          </w:p>
          <w:p w14:paraId="5EE19360" w14:textId="77777777" w:rsidR="00235F16" w:rsidRPr="00B1510C" w:rsidRDefault="00235F16" w:rsidP="00B57E72">
            <w:pPr>
              <w:autoSpaceDE w:val="0"/>
              <w:autoSpaceDN w:val="0"/>
              <w:adjustRightInd w:val="0"/>
              <w:ind w:right="709"/>
              <w:jc w:val="both"/>
              <w:rPr>
                <w:rFonts w:ascii="Arial" w:hAnsi="Arial" w:cs="Arial"/>
                <w:b/>
                <w:sz w:val="20"/>
                <w:szCs w:val="20"/>
              </w:rPr>
            </w:pPr>
            <w:r w:rsidRPr="00B1510C">
              <w:rPr>
                <w:rFonts w:ascii="Arial" w:hAnsi="Arial" w:cs="Arial"/>
                <w:b/>
                <w:sz w:val="20"/>
                <w:szCs w:val="20"/>
              </w:rPr>
              <w:t>Integrantes del Contratista</w:t>
            </w:r>
          </w:p>
        </w:tc>
        <w:tc>
          <w:tcPr>
            <w:tcW w:w="3827" w:type="dxa"/>
          </w:tcPr>
          <w:p w14:paraId="0EDFA331" w14:textId="77777777" w:rsidR="00235F16" w:rsidRPr="00B1510C" w:rsidRDefault="00235F16" w:rsidP="00B57E72">
            <w:pPr>
              <w:autoSpaceDE w:val="0"/>
              <w:autoSpaceDN w:val="0"/>
              <w:adjustRightInd w:val="0"/>
              <w:ind w:right="709"/>
              <w:jc w:val="both"/>
              <w:rPr>
                <w:rFonts w:ascii="Arial" w:hAnsi="Arial" w:cs="Arial"/>
                <w:sz w:val="20"/>
                <w:szCs w:val="20"/>
              </w:rPr>
            </w:pPr>
            <w:r w:rsidRPr="00B1510C">
              <w:rPr>
                <w:rFonts w:ascii="Arial" w:hAnsi="Arial" w:cs="Arial"/>
                <w:sz w:val="20"/>
                <w:szCs w:val="20"/>
              </w:rPr>
              <w:t xml:space="preserve">Empresa A con participación del 60% </w:t>
            </w:r>
          </w:p>
        </w:tc>
      </w:tr>
      <w:tr w:rsidR="00235F16" w14:paraId="0BC1B485" w14:textId="77777777" w:rsidTr="00B57E72">
        <w:trPr>
          <w:trHeight w:val="435"/>
        </w:trPr>
        <w:tc>
          <w:tcPr>
            <w:tcW w:w="3539" w:type="dxa"/>
            <w:vMerge/>
          </w:tcPr>
          <w:p w14:paraId="53E64D52" w14:textId="77777777" w:rsidR="00235F16" w:rsidRPr="00B1510C" w:rsidRDefault="00235F16" w:rsidP="00B57E72">
            <w:pPr>
              <w:autoSpaceDE w:val="0"/>
              <w:autoSpaceDN w:val="0"/>
              <w:adjustRightInd w:val="0"/>
              <w:ind w:right="709"/>
              <w:jc w:val="both"/>
              <w:rPr>
                <w:rFonts w:ascii="Arial" w:hAnsi="Arial" w:cs="Arial"/>
                <w:b/>
                <w:sz w:val="20"/>
                <w:szCs w:val="20"/>
              </w:rPr>
            </w:pPr>
          </w:p>
        </w:tc>
        <w:tc>
          <w:tcPr>
            <w:tcW w:w="3827" w:type="dxa"/>
          </w:tcPr>
          <w:p w14:paraId="453134C1" w14:textId="77777777" w:rsidR="00235F16" w:rsidRPr="00B1510C" w:rsidRDefault="00235F16" w:rsidP="00B57E72">
            <w:pPr>
              <w:autoSpaceDE w:val="0"/>
              <w:autoSpaceDN w:val="0"/>
              <w:adjustRightInd w:val="0"/>
              <w:ind w:right="709"/>
              <w:jc w:val="both"/>
              <w:rPr>
                <w:rFonts w:ascii="Arial" w:hAnsi="Arial" w:cs="Arial"/>
                <w:sz w:val="20"/>
                <w:szCs w:val="20"/>
              </w:rPr>
            </w:pPr>
            <w:r w:rsidRPr="00B1510C">
              <w:rPr>
                <w:rFonts w:ascii="Arial" w:hAnsi="Arial" w:cs="Arial"/>
                <w:sz w:val="20"/>
                <w:szCs w:val="20"/>
              </w:rPr>
              <w:t>Empresa B con participación del 40%</w:t>
            </w:r>
          </w:p>
        </w:tc>
      </w:tr>
      <w:tr w:rsidR="00235F16" w14:paraId="32E059F5" w14:textId="77777777" w:rsidTr="00B57E72">
        <w:tc>
          <w:tcPr>
            <w:tcW w:w="3539" w:type="dxa"/>
          </w:tcPr>
          <w:p w14:paraId="21371514" w14:textId="77777777" w:rsidR="00235F16" w:rsidRPr="00B1510C" w:rsidRDefault="00235F16" w:rsidP="00B57E72">
            <w:pPr>
              <w:autoSpaceDE w:val="0"/>
              <w:autoSpaceDN w:val="0"/>
              <w:adjustRightInd w:val="0"/>
              <w:ind w:right="709"/>
              <w:jc w:val="both"/>
              <w:rPr>
                <w:rFonts w:ascii="Arial" w:hAnsi="Arial" w:cs="Arial"/>
                <w:b/>
                <w:sz w:val="20"/>
                <w:szCs w:val="20"/>
              </w:rPr>
            </w:pPr>
            <w:r w:rsidRPr="00B1510C">
              <w:rPr>
                <w:rFonts w:ascii="Arial" w:hAnsi="Arial" w:cs="Arial"/>
                <w:b/>
                <w:sz w:val="20"/>
                <w:szCs w:val="20"/>
              </w:rPr>
              <w:t>Valor total ejecutado</w:t>
            </w:r>
          </w:p>
        </w:tc>
        <w:tc>
          <w:tcPr>
            <w:tcW w:w="3827" w:type="dxa"/>
          </w:tcPr>
          <w:p w14:paraId="59307409" w14:textId="77777777" w:rsidR="00235F16" w:rsidRPr="00B1510C" w:rsidRDefault="00235F16" w:rsidP="00B57E72">
            <w:pPr>
              <w:autoSpaceDE w:val="0"/>
              <w:autoSpaceDN w:val="0"/>
              <w:adjustRightInd w:val="0"/>
              <w:ind w:right="709"/>
              <w:jc w:val="both"/>
              <w:rPr>
                <w:rFonts w:ascii="Arial" w:hAnsi="Arial" w:cs="Arial"/>
                <w:sz w:val="20"/>
                <w:szCs w:val="20"/>
              </w:rPr>
            </w:pPr>
            <w:r w:rsidRPr="00B1510C">
              <w:rPr>
                <w:rFonts w:ascii="Arial" w:hAnsi="Arial" w:cs="Arial"/>
                <w:sz w:val="20"/>
                <w:szCs w:val="20"/>
              </w:rPr>
              <w:t>$100</w:t>
            </w:r>
          </w:p>
        </w:tc>
      </w:tr>
    </w:tbl>
    <w:p w14:paraId="63E7D9ED" w14:textId="77777777" w:rsidR="00235F16" w:rsidRDefault="00235F16" w:rsidP="00235F16">
      <w:pPr>
        <w:autoSpaceDE w:val="0"/>
        <w:autoSpaceDN w:val="0"/>
        <w:adjustRightInd w:val="0"/>
        <w:ind w:left="709" w:right="709"/>
        <w:jc w:val="both"/>
        <w:rPr>
          <w:rFonts w:ascii="Arial" w:hAnsi="Arial" w:cs="Arial"/>
          <w:sz w:val="21"/>
          <w:szCs w:val="21"/>
        </w:rPr>
      </w:pPr>
    </w:p>
    <w:p w14:paraId="50A055B4"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De esta manera la Entidad tiene los medios necesarios para determinar </w:t>
      </w:r>
      <w:proofErr w:type="spellStart"/>
      <w:r w:rsidRPr="00B1510C">
        <w:rPr>
          <w:rFonts w:ascii="Arial" w:hAnsi="Arial" w:cs="Arial"/>
          <w:sz w:val="21"/>
          <w:szCs w:val="21"/>
        </w:rPr>
        <w:t>cual</w:t>
      </w:r>
      <w:proofErr w:type="spellEnd"/>
      <w:r w:rsidRPr="00B1510C">
        <w:rPr>
          <w:rFonts w:ascii="Arial" w:hAnsi="Arial" w:cs="Arial"/>
          <w:sz w:val="21"/>
          <w:szCs w:val="21"/>
        </w:rPr>
        <w:t xml:space="preserve"> es el valor que tendrá en cuenta al momento de la evaluación técnica para la </w:t>
      </w:r>
      <w:r w:rsidRPr="004659FB">
        <w:rPr>
          <w:rFonts w:ascii="Arial" w:hAnsi="Arial" w:cs="Arial"/>
          <w:b/>
          <w:sz w:val="21"/>
          <w:szCs w:val="21"/>
        </w:rPr>
        <w:t>Empresa A,</w:t>
      </w:r>
      <w:r w:rsidRPr="00B1510C">
        <w:rPr>
          <w:rFonts w:ascii="Arial" w:hAnsi="Arial" w:cs="Arial"/>
          <w:sz w:val="21"/>
          <w:szCs w:val="21"/>
        </w:rPr>
        <w:t xml:space="preserve"> ya que, debe afectar el valor total ejecutado por el porcentaje de participación. Es decir, en la evaluación técnica la Entidad debe únicamente evaluar $60 el valor para acreditar en el presente proceso. </w:t>
      </w:r>
    </w:p>
    <w:p w14:paraId="3204B6DA" w14:textId="77777777" w:rsidR="00235F16" w:rsidRDefault="00235F16" w:rsidP="00235F16">
      <w:pPr>
        <w:autoSpaceDE w:val="0"/>
        <w:autoSpaceDN w:val="0"/>
        <w:adjustRightInd w:val="0"/>
        <w:ind w:left="709" w:right="709"/>
        <w:jc w:val="both"/>
        <w:rPr>
          <w:rFonts w:ascii="Arial" w:hAnsi="Arial" w:cs="Arial"/>
          <w:sz w:val="21"/>
          <w:szCs w:val="21"/>
        </w:rPr>
      </w:pPr>
    </w:p>
    <w:p w14:paraId="79E7A893"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Sin embargo, se han presentado casos en que la Entidad rechaza tajantemente la certificación ya que, la certificación o los documentos presentados para acreditar la experiencia no establece explícitamente que para la </w:t>
      </w:r>
      <w:r w:rsidRPr="004659FB">
        <w:rPr>
          <w:rFonts w:ascii="Arial" w:hAnsi="Arial" w:cs="Arial"/>
          <w:b/>
          <w:sz w:val="21"/>
          <w:szCs w:val="21"/>
        </w:rPr>
        <w:t>Empresa A</w:t>
      </w:r>
      <w:r w:rsidRPr="00B1510C">
        <w:rPr>
          <w:rFonts w:ascii="Arial" w:hAnsi="Arial" w:cs="Arial"/>
          <w:sz w:val="21"/>
          <w:szCs w:val="21"/>
        </w:rPr>
        <w:t xml:space="preserve"> el valor ejecutado es $60 y para la </w:t>
      </w:r>
      <w:r w:rsidRPr="004659FB">
        <w:rPr>
          <w:rFonts w:ascii="Arial" w:hAnsi="Arial" w:cs="Arial"/>
          <w:b/>
          <w:sz w:val="21"/>
          <w:szCs w:val="21"/>
        </w:rPr>
        <w:t>Empresa B</w:t>
      </w:r>
      <w:r w:rsidRPr="00B1510C">
        <w:rPr>
          <w:rFonts w:ascii="Arial" w:hAnsi="Arial" w:cs="Arial"/>
          <w:sz w:val="21"/>
          <w:szCs w:val="21"/>
        </w:rPr>
        <w:t xml:space="preserve"> el valor ejecutado es $40. </w:t>
      </w:r>
    </w:p>
    <w:p w14:paraId="473B185F" w14:textId="77777777" w:rsidR="00235F16" w:rsidRDefault="00235F16" w:rsidP="00235F16">
      <w:pPr>
        <w:autoSpaceDE w:val="0"/>
        <w:autoSpaceDN w:val="0"/>
        <w:adjustRightInd w:val="0"/>
        <w:ind w:left="709" w:right="709"/>
        <w:jc w:val="both"/>
        <w:rPr>
          <w:rFonts w:ascii="Arial" w:hAnsi="Arial" w:cs="Arial"/>
          <w:sz w:val="21"/>
          <w:szCs w:val="21"/>
        </w:rPr>
      </w:pPr>
    </w:p>
    <w:p w14:paraId="4122CFD9"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 Entidad toma como criterio de evaluación el argumento que los documentos entregados por la Empresa A no cumplen con el literal </w:t>
      </w:r>
      <w:r w:rsidRPr="004659FB">
        <w:rPr>
          <w:rFonts w:ascii="Arial" w:hAnsi="Arial" w:cs="Arial"/>
          <w:b/>
          <w:sz w:val="21"/>
          <w:szCs w:val="21"/>
        </w:rPr>
        <w:t>I. El porcentaje de participación en el valor ejecutado en el caso de contratistas plurales</w:t>
      </w:r>
      <w:r w:rsidRPr="00B1510C">
        <w:rPr>
          <w:rFonts w:ascii="Arial" w:hAnsi="Arial" w:cs="Arial"/>
          <w:sz w:val="21"/>
          <w:szCs w:val="21"/>
        </w:rPr>
        <w:t xml:space="preserve">. Y rechaza la oferta </w:t>
      </w:r>
    </w:p>
    <w:p w14:paraId="6F8CA1C7" w14:textId="77777777" w:rsidR="00235F16" w:rsidRDefault="00235F16" w:rsidP="00235F16">
      <w:pPr>
        <w:autoSpaceDE w:val="0"/>
        <w:autoSpaceDN w:val="0"/>
        <w:adjustRightInd w:val="0"/>
        <w:ind w:left="709" w:right="709"/>
        <w:jc w:val="both"/>
        <w:rPr>
          <w:rFonts w:ascii="Arial" w:hAnsi="Arial" w:cs="Arial"/>
          <w:sz w:val="21"/>
          <w:szCs w:val="21"/>
        </w:rPr>
      </w:pPr>
    </w:p>
    <w:p w14:paraId="0127495B" w14:textId="77777777" w:rsidR="00235F16" w:rsidRPr="004659FB" w:rsidRDefault="00235F16" w:rsidP="00235F16">
      <w:pPr>
        <w:autoSpaceDE w:val="0"/>
        <w:autoSpaceDN w:val="0"/>
        <w:adjustRightInd w:val="0"/>
        <w:ind w:left="709" w:right="709"/>
        <w:jc w:val="both"/>
        <w:rPr>
          <w:rFonts w:ascii="Arial" w:hAnsi="Arial" w:cs="Arial"/>
          <w:b/>
          <w:sz w:val="21"/>
          <w:szCs w:val="21"/>
        </w:rPr>
      </w:pPr>
      <w:r w:rsidRPr="004659FB">
        <w:rPr>
          <w:rFonts w:ascii="Arial" w:hAnsi="Arial" w:cs="Arial"/>
          <w:b/>
          <w:sz w:val="21"/>
          <w:szCs w:val="21"/>
        </w:rPr>
        <w:t xml:space="preserve">Solicitud: </w:t>
      </w:r>
    </w:p>
    <w:p w14:paraId="5B35D77D" w14:textId="77777777" w:rsidR="00235F16" w:rsidRDefault="00235F16" w:rsidP="00235F16">
      <w:pPr>
        <w:autoSpaceDE w:val="0"/>
        <w:autoSpaceDN w:val="0"/>
        <w:adjustRightInd w:val="0"/>
        <w:ind w:left="709" w:right="709"/>
        <w:jc w:val="both"/>
        <w:rPr>
          <w:rFonts w:ascii="Arial" w:hAnsi="Arial" w:cs="Arial"/>
          <w:sz w:val="21"/>
          <w:szCs w:val="21"/>
        </w:rPr>
      </w:pPr>
    </w:p>
    <w:p w14:paraId="3B98AF6D" w14:textId="77777777" w:rsidR="00235F16" w:rsidRPr="004659FB" w:rsidRDefault="00235F16" w:rsidP="00235F16">
      <w:pPr>
        <w:autoSpaceDE w:val="0"/>
        <w:autoSpaceDN w:val="0"/>
        <w:adjustRightInd w:val="0"/>
        <w:ind w:left="709" w:right="709"/>
        <w:jc w:val="both"/>
        <w:rPr>
          <w:rFonts w:ascii="Arial" w:hAnsi="Arial" w:cs="Arial"/>
          <w:b/>
          <w:sz w:val="21"/>
          <w:szCs w:val="21"/>
        </w:rPr>
      </w:pPr>
      <w:r w:rsidRPr="00B1510C">
        <w:rPr>
          <w:rFonts w:ascii="Arial" w:hAnsi="Arial" w:cs="Arial"/>
          <w:sz w:val="21"/>
          <w:szCs w:val="21"/>
        </w:rPr>
        <w:t xml:space="preserve">Solicito muy amablemente a Colombia Compra Eficiente, Entidad designada como ente rector para la implementación de los documentos tipo, aclarar esta problemática que se presenta frente a la interpretación del literal </w:t>
      </w:r>
      <w:r w:rsidRPr="004659FB">
        <w:rPr>
          <w:rFonts w:ascii="Arial" w:hAnsi="Arial" w:cs="Arial"/>
          <w:b/>
          <w:sz w:val="21"/>
          <w:szCs w:val="21"/>
        </w:rPr>
        <w:t xml:space="preserve">I. El porcentaje de participación en el valor ejecutado en el caso de contratistas plurales. </w:t>
      </w:r>
    </w:p>
    <w:p w14:paraId="6B8EC5CE" w14:textId="77777777" w:rsidR="00235F16" w:rsidRPr="00B1510C" w:rsidRDefault="00235F16" w:rsidP="00235F16">
      <w:pPr>
        <w:autoSpaceDE w:val="0"/>
        <w:autoSpaceDN w:val="0"/>
        <w:adjustRightInd w:val="0"/>
        <w:ind w:left="709" w:right="709"/>
        <w:jc w:val="both"/>
        <w:rPr>
          <w:rFonts w:ascii="Arial" w:hAnsi="Arial" w:cs="Arial"/>
          <w:sz w:val="21"/>
          <w:szCs w:val="21"/>
        </w:rPr>
      </w:pPr>
    </w:p>
    <w:p w14:paraId="5F476E8A"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lastRenderedPageBreak/>
        <w:t xml:space="preserve">1. ¿Es necesario que las certificaciones de obra establezcan explícitamente el valor según el porcentaje de participación para cada integrante en caso de contratistas plurales? </w:t>
      </w:r>
    </w:p>
    <w:p w14:paraId="526883F7" w14:textId="77777777" w:rsidR="00235F16" w:rsidRDefault="00235F16" w:rsidP="00235F16">
      <w:pPr>
        <w:autoSpaceDE w:val="0"/>
        <w:autoSpaceDN w:val="0"/>
        <w:adjustRightInd w:val="0"/>
        <w:ind w:left="709" w:right="709"/>
        <w:jc w:val="both"/>
        <w:rPr>
          <w:rFonts w:ascii="Arial" w:hAnsi="Arial" w:cs="Arial"/>
          <w:sz w:val="21"/>
          <w:szCs w:val="21"/>
        </w:rPr>
      </w:pPr>
    </w:p>
    <w:p w14:paraId="0E9B80C9"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2. ¿La Entidad debe realizar las operaciones aritméticas para calcular el valor ejecutado afectado por el porcentaje de participación del integrante interesado en participar? </w:t>
      </w:r>
    </w:p>
    <w:p w14:paraId="7EA861A1" w14:textId="77777777" w:rsidR="00235F16" w:rsidRDefault="00235F16" w:rsidP="00235F16">
      <w:pPr>
        <w:autoSpaceDE w:val="0"/>
        <w:autoSpaceDN w:val="0"/>
        <w:adjustRightInd w:val="0"/>
        <w:ind w:left="709" w:right="709"/>
        <w:jc w:val="both"/>
        <w:rPr>
          <w:rFonts w:ascii="Arial" w:hAnsi="Arial" w:cs="Arial"/>
          <w:sz w:val="21"/>
          <w:szCs w:val="21"/>
        </w:rPr>
      </w:pPr>
    </w:p>
    <w:p w14:paraId="1CB649B0" w14:textId="77777777" w:rsidR="00235F16" w:rsidRDefault="00235F16" w:rsidP="00235F16">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Agradezco a la Entidad aclarar la interpretación correcta de este numeral con el fin de unificar la interpretación y la norma de documentos tipo en los procesos de contratación pública. </w:t>
      </w:r>
    </w:p>
    <w:p w14:paraId="1835A381" w14:textId="77777777" w:rsidR="00235F16" w:rsidRDefault="00235F16" w:rsidP="00235F16">
      <w:pPr>
        <w:autoSpaceDE w:val="0"/>
        <w:autoSpaceDN w:val="0"/>
        <w:adjustRightInd w:val="0"/>
        <w:ind w:left="709" w:right="709"/>
        <w:jc w:val="both"/>
        <w:rPr>
          <w:rFonts w:ascii="Arial" w:hAnsi="Arial" w:cs="Arial"/>
          <w:sz w:val="21"/>
          <w:szCs w:val="21"/>
        </w:rPr>
      </w:pPr>
    </w:p>
    <w:p w14:paraId="5CCE590A" w14:textId="77777777" w:rsidR="00235F16" w:rsidRPr="00B1510C" w:rsidRDefault="00235F16" w:rsidP="00FF56B2">
      <w:pPr>
        <w:autoSpaceDE w:val="0"/>
        <w:autoSpaceDN w:val="0"/>
        <w:adjustRightInd w:val="0"/>
        <w:ind w:left="709" w:right="709"/>
        <w:jc w:val="both"/>
        <w:rPr>
          <w:rFonts w:ascii="Arial" w:hAnsi="Arial" w:cs="Arial"/>
          <w:sz w:val="21"/>
          <w:szCs w:val="21"/>
          <w:lang w:val="es-CO"/>
        </w:rPr>
      </w:pPr>
      <w:r w:rsidRPr="00B1510C">
        <w:rPr>
          <w:rFonts w:ascii="Arial" w:hAnsi="Arial" w:cs="Arial"/>
          <w:sz w:val="21"/>
          <w:szCs w:val="21"/>
        </w:rPr>
        <w:t>De igual manera solicito muy amablemente que la respuesta sea publicada como concepto público para que sea de conocimiento de la variedad de empresas participantes en los pr</w:t>
      </w:r>
      <w:r>
        <w:rPr>
          <w:rFonts w:ascii="Arial" w:hAnsi="Arial" w:cs="Arial"/>
          <w:sz w:val="21"/>
          <w:szCs w:val="21"/>
        </w:rPr>
        <w:t>ocesos de contratación pública</w:t>
      </w:r>
      <w:r w:rsidRPr="00B1510C">
        <w:rPr>
          <w:rFonts w:ascii="Arial" w:hAnsi="Arial" w:cs="Arial"/>
          <w:sz w:val="21"/>
          <w:szCs w:val="21"/>
        </w:rPr>
        <w:t>»</w:t>
      </w:r>
    </w:p>
    <w:p w14:paraId="23C5DB2B" w14:textId="77777777" w:rsidR="00AA02A4" w:rsidRPr="0045129A" w:rsidRDefault="00AA02A4" w:rsidP="00FF56B2">
      <w:pPr>
        <w:autoSpaceDE w:val="0"/>
        <w:autoSpaceDN w:val="0"/>
        <w:adjustRightInd w:val="0"/>
        <w:ind w:left="709" w:right="709"/>
        <w:jc w:val="both"/>
        <w:rPr>
          <w:rFonts w:ascii="Arial" w:hAnsi="Arial" w:cs="Arial"/>
          <w:sz w:val="21"/>
          <w:szCs w:val="21"/>
          <w:lang w:val="es-CO"/>
        </w:rPr>
      </w:pPr>
    </w:p>
    <w:p w14:paraId="755CA554" w14:textId="77777777" w:rsidR="00410548" w:rsidRPr="0045129A" w:rsidRDefault="00410548" w:rsidP="00FF56B2">
      <w:pPr>
        <w:pStyle w:val="Prrafodelista"/>
        <w:numPr>
          <w:ilvl w:val="0"/>
          <w:numId w:val="1"/>
        </w:numPr>
        <w:tabs>
          <w:tab w:val="left" w:pos="426"/>
        </w:tabs>
        <w:spacing w:line="276" w:lineRule="auto"/>
        <w:ind w:left="284" w:hanging="284"/>
        <w:jc w:val="both"/>
        <w:rPr>
          <w:rFonts w:ascii="Arial" w:eastAsia="Calibri" w:hAnsi="Arial" w:cs="Arial"/>
          <w:b/>
          <w:sz w:val="22"/>
        </w:rPr>
      </w:pPr>
      <w:r w:rsidRPr="0045129A">
        <w:rPr>
          <w:rFonts w:ascii="Arial" w:eastAsia="Calibri" w:hAnsi="Arial" w:cs="Arial"/>
          <w:b/>
          <w:sz w:val="22"/>
        </w:rPr>
        <w:t>Consideraciones</w:t>
      </w:r>
    </w:p>
    <w:p w14:paraId="5D47C8FE" w14:textId="77777777" w:rsidR="00FF56B2" w:rsidRDefault="00FF56B2" w:rsidP="00FF56B2">
      <w:pPr>
        <w:spacing w:line="276" w:lineRule="auto"/>
        <w:jc w:val="both"/>
        <w:rPr>
          <w:rFonts w:ascii="Arial" w:eastAsia="Calibri" w:hAnsi="Arial" w:cs="Arial"/>
          <w:sz w:val="22"/>
        </w:rPr>
      </w:pPr>
    </w:p>
    <w:p w14:paraId="667FED01" w14:textId="770D88D8" w:rsidR="00410548" w:rsidRPr="0045129A" w:rsidRDefault="00410548" w:rsidP="00FF56B2">
      <w:pPr>
        <w:spacing w:after="120" w:line="276" w:lineRule="auto"/>
        <w:jc w:val="both"/>
        <w:rPr>
          <w:rFonts w:ascii="Arial" w:eastAsia="Calibri" w:hAnsi="Arial" w:cs="Arial"/>
          <w:sz w:val="22"/>
        </w:rPr>
      </w:pPr>
      <w:r w:rsidRPr="0045129A">
        <w:rPr>
          <w:rFonts w:ascii="Arial" w:eastAsia="Calibri" w:hAnsi="Arial" w:cs="Arial"/>
          <w:sz w:val="22"/>
        </w:rPr>
        <w:t xml:space="preserve">De conformidad con la competencia consultiva otorgada por el numeral 5 del artículo 3 y el numeral 8 del artículo 11 del Decreto </w:t>
      </w:r>
      <w:r w:rsidR="005A095C" w:rsidRPr="0045129A">
        <w:rPr>
          <w:rFonts w:ascii="Arial" w:eastAsia="Calibri" w:hAnsi="Arial" w:cs="Arial"/>
          <w:sz w:val="22"/>
        </w:rPr>
        <w:t xml:space="preserve">Ley </w:t>
      </w:r>
      <w:r w:rsidRPr="0045129A">
        <w:rPr>
          <w:rFonts w:ascii="Arial" w:eastAsia="Calibri" w:hAnsi="Arial" w:cs="Arial"/>
          <w:sz w:val="22"/>
        </w:rPr>
        <w:t xml:space="preserve">4170 de 2011, la Agencia Nacional de Contratación Pública está facultada para atender solicitudes relacionadas con temas contractuales, pero solo para «absolver consultas sobre la aplicación de normas de carácter general». En este orden de ideas, la Agencia no tiene atribuciones para resolver casos particulares, ni para validar hipótesis o actuaciones. En tales términos, se procederá a absolver la solicitud de consulta de conformidad con </w:t>
      </w:r>
      <w:r w:rsidR="00C53388" w:rsidRPr="0045129A">
        <w:rPr>
          <w:rFonts w:ascii="Arial" w:eastAsia="Calibri" w:hAnsi="Arial" w:cs="Arial"/>
          <w:sz w:val="22"/>
        </w:rPr>
        <w:t xml:space="preserve">los </w:t>
      </w:r>
      <w:r w:rsidRPr="0045129A">
        <w:rPr>
          <w:rFonts w:ascii="Arial" w:eastAsia="Calibri" w:hAnsi="Arial" w:cs="Arial"/>
          <w:sz w:val="22"/>
        </w:rPr>
        <w:t>interrogante</w:t>
      </w:r>
      <w:r w:rsidR="00C53388" w:rsidRPr="0045129A">
        <w:rPr>
          <w:rFonts w:ascii="Arial" w:eastAsia="Calibri" w:hAnsi="Arial" w:cs="Arial"/>
          <w:sz w:val="22"/>
        </w:rPr>
        <w:t>s</w:t>
      </w:r>
      <w:r w:rsidRPr="0045129A">
        <w:rPr>
          <w:rFonts w:ascii="Arial" w:eastAsia="Calibri" w:hAnsi="Arial" w:cs="Arial"/>
          <w:sz w:val="22"/>
        </w:rPr>
        <w:t xml:space="preserve"> arriba precisado</w:t>
      </w:r>
      <w:r w:rsidR="00C53388" w:rsidRPr="0045129A">
        <w:rPr>
          <w:rFonts w:ascii="Arial" w:eastAsia="Calibri" w:hAnsi="Arial" w:cs="Arial"/>
          <w:sz w:val="22"/>
        </w:rPr>
        <w:t>s</w:t>
      </w:r>
      <w:r w:rsidRPr="0045129A">
        <w:rPr>
          <w:rFonts w:ascii="Arial" w:eastAsia="Calibri" w:hAnsi="Arial" w:cs="Arial"/>
          <w:sz w:val="22"/>
        </w:rPr>
        <w:t xml:space="preserve">, explicando la postura de la Agencia sobre la aplicación de las normas relevantes para situaciones como las </w:t>
      </w:r>
      <w:r w:rsidR="00222D8B" w:rsidRPr="0045129A">
        <w:rPr>
          <w:rFonts w:ascii="Arial" w:eastAsia="Calibri" w:hAnsi="Arial" w:cs="Arial"/>
          <w:sz w:val="22"/>
        </w:rPr>
        <w:t xml:space="preserve">expuestas </w:t>
      </w:r>
      <w:r w:rsidRPr="0045129A">
        <w:rPr>
          <w:rFonts w:ascii="Arial" w:eastAsia="Calibri" w:hAnsi="Arial" w:cs="Arial"/>
          <w:sz w:val="22"/>
        </w:rPr>
        <w:t xml:space="preserve">por el peticionario, con el alcance </w:t>
      </w:r>
      <w:r w:rsidR="00222D8B" w:rsidRPr="0045129A">
        <w:rPr>
          <w:rFonts w:ascii="Arial" w:eastAsia="Calibri" w:hAnsi="Arial" w:cs="Arial"/>
          <w:sz w:val="22"/>
        </w:rPr>
        <w:t>establecido en</w:t>
      </w:r>
      <w:r w:rsidRPr="0045129A">
        <w:rPr>
          <w:rFonts w:ascii="Arial" w:eastAsia="Calibri" w:hAnsi="Arial" w:cs="Arial"/>
          <w:sz w:val="22"/>
        </w:rPr>
        <w:t xml:space="preserve"> el artículo 28 del Código de Procedimiento Administrativo y de lo Contencioso Administrativo.</w:t>
      </w:r>
    </w:p>
    <w:p w14:paraId="666E86CF" w14:textId="7B5E2ECF" w:rsidR="00B277D3" w:rsidRDefault="00410548" w:rsidP="00FF56B2">
      <w:pPr>
        <w:spacing w:after="120" w:line="276" w:lineRule="auto"/>
        <w:ind w:firstLine="708"/>
        <w:jc w:val="both"/>
        <w:rPr>
          <w:rFonts w:ascii="Arial" w:hAnsi="Arial" w:cs="Arial"/>
          <w:sz w:val="22"/>
        </w:rPr>
      </w:pPr>
      <w:r w:rsidRPr="0045129A">
        <w:rPr>
          <w:rFonts w:ascii="Arial" w:hAnsi="Arial" w:cs="Arial"/>
          <w:sz w:val="22"/>
        </w:rPr>
        <w:t xml:space="preserve">Para responder </w:t>
      </w:r>
      <w:r w:rsidR="00235F16">
        <w:rPr>
          <w:rFonts w:ascii="Arial" w:hAnsi="Arial" w:cs="Arial"/>
          <w:sz w:val="22"/>
        </w:rPr>
        <w:t xml:space="preserve">su consulta se abordarán los siguientes temas: </w:t>
      </w:r>
      <w:r w:rsidR="00810A4D" w:rsidRPr="00B277D3">
        <w:rPr>
          <w:rFonts w:ascii="Arial" w:hAnsi="Arial" w:cs="Arial"/>
          <w:sz w:val="22"/>
        </w:rPr>
        <w:t>i</w:t>
      </w:r>
      <w:r w:rsidR="00B277D3" w:rsidRPr="00B277D3">
        <w:t xml:space="preserve">) </w:t>
      </w:r>
      <w:r w:rsidR="001709F1">
        <w:rPr>
          <w:rFonts w:ascii="Arial" w:hAnsi="Arial" w:cs="Arial"/>
          <w:sz w:val="22"/>
        </w:rPr>
        <w:t>A</w:t>
      </w:r>
      <w:r w:rsidR="00F16BC8" w:rsidRPr="00B277D3">
        <w:rPr>
          <w:rFonts w:ascii="Arial" w:hAnsi="Arial" w:cs="Arial"/>
          <w:sz w:val="22"/>
        </w:rPr>
        <w:t xml:space="preserve">creditación y evaluación de los requisitos de experiencia </w:t>
      </w:r>
      <w:r w:rsidR="00303C89" w:rsidRPr="00B277D3">
        <w:rPr>
          <w:rFonts w:ascii="Arial" w:hAnsi="Arial" w:cs="Arial"/>
          <w:sz w:val="22"/>
        </w:rPr>
        <w:t xml:space="preserve">en procesos adelantados con documentos tipo de infraestructura de transporte; </w:t>
      </w:r>
      <w:r w:rsidR="00B277D3" w:rsidRPr="00B277D3">
        <w:rPr>
          <w:rFonts w:ascii="Arial" w:hAnsi="Arial" w:cs="Arial"/>
          <w:sz w:val="22"/>
        </w:rPr>
        <w:t xml:space="preserve">y </w:t>
      </w:r>
      <w:proofErr w:type="spellStart"/>
      <w:r w:rsidR="00E81E00" w:rsidRPr="00B277D3">
        <w:rPr>
          <w:rFonts w:ascii="Arial" w:hAnsi="Arial" w:cs="Arial"/>
          <w:sz w:val="22"/>
        </w:rPr>
        <w:t>ii</w:t>
      </w:r>
      <w:proofErr w:type="spellEnd"/>
      <w:r w:rsidR="00E81E00" w:rsidRPr="00B277D3">
        <w:rPr>
          <w:rFonts w:ascii="Arial" w:hAnsi="Arial" w:cs="Arial"/>
          <w:sz w:val="22"/>
        </w:rPr>
        <w:t xml:space="preserve">) </w:t>
      </w:r>
      <w:r w:rsidR="001709F1">
        <w:rPr>
          <w:rFonts w:ascii="Arial" w:hAnsi="Arial" w:cs="Arial"/>
          <w:sz w:val="22"/>
        </w:rPr>
        <w:t xml:space="preserve">Literal I del numeral 3.5.5 </w:t>
      </w:r>
      <w:r w:rsidR="001709F1" w:rsidRPr="001709F1">
        <w:rPr>
          <w:rFonts w:ascii="Arial" w:hAnsi="Arial" w:cs="Arial"/>
          <w:sz w:val="22"/>
        </w:rPr>
        <w:t xml:space="preserve">del </w:t>
      </w:r>
      <w:r w:rsidR="00B277D3" w:rsidRPr="001709F1">
        <w:rPr>
          <w:rFonts w:ascii="Arial" w:hAnsi="Arial" w:cs="Arial"/>
          <w:sz w:val="22"/>
        </w:rPr>
        <w:t>Documento base.</w:t>
      </w:r>
    </w:p>
    <w:p w14:paraId="227D37F0" w14:textId="0ED1EAC3" w:rsidR="00B87C25" w:rsidRDefault="00B87C25" w:rsidP="00FF56B2">
      <w:pPr>
        <w:spacing w:line="276" w:lineRule="auto"/>
        <w:ind w:firstLine="708"/>
        <w:jc w:val="both"/>
        <w:rPr>
          <w:rFonts w:ascii="Arial" w:eastAsia="Calibri" w:hAnsi="Arial" w:cs="Arial"/>
          <w:sz w:val="22"/>
        </w:rPr>
      </w:pPr>
      <w:r w:rsidRPr="001340BA">
        <w:rPr>
          <w:rFonts w:ascii="Arial" w:hAnsi="Arial" w:cs="Arial"/>
          <w:sz w:val="22"/>
        </w:rPr>
        <w:t xml:space="preserve">La Agencia Nacional de Contratación Pública – Colombia Compra Eficiente se ha pronunciado sobre la forma de establecer y acreditar la experiencia exigible en procesos de contratación adelantados con documentos tipo, </w:t>
      </w:r>
      <w:r>
        <w:rPr>
          <w:rFonts w:ascii="Arial" w:hAnsi="Arial" w:cs="Arial"/>
          <w:sz w:val="22"/>
        </w:rPr>
        <w:t xml:space="preserve">entre otros, </w:t>
      </w:r>
      <w:r w:rsidRPr="001340BA">
        <w:rPr>
          <w:rFonts w:ascii="Arial" w:hAnsi="Arial" w:cs="Arial"/>
          <w:sz w:val="22"/>
        </w:rPr>
        <w:t xml:space="preserve">en los Conceptos  </w:t>
      </w:r>
      <w:r>
        <w:rPr>
          <w:rFonts w:ascii="Arial" w:hAnsi="Arial" w:cs="Arial"/>
          <w:sz w:val="22"/>
        </w:rPr>
        <w:t xml:space="preserve">C-056 del 8 de enero de 2020, C-069 del 24 de enero de 2020, C-097 del 5 de febrero de 2020, </w:t>
      </w:r>
      <w:r w:rsidR="00AB4673" w:rsidRPr="00502617">
        <w:rPr>
          <w:rFonts w:ascii="Arial" w:hAnsi="Arial" w:cs="Arial"/>
          <w:sz w:val="22"/>
        </w:rPr>
        <w:t xml:space="preserve">C </w:t>
      </w:r>
      <w:r w:rsidR="00AB4673">
        <w:rPr>
          <w:rFonts w:ascii="Arial" w:hAnsi="Arial" w:cs="Arial"/>
          <w:sz w:val="22"/>
        </w:rPr>
        <w:t>–</w:t>
      </w:r>
      <w:r w:rsidR="00AB4673" w:rsidRPr="00502617">
        <w:rPr>
          <w:rFonts w:ascii="Arial" w:hAnsi="Arial" w:cs="Arial"/>
          <w:sz w:val="22"/>
        </w:rPr>
        <w:t xml:space="preserve"> 033 del 13 de marzo de 2020</w:t>
      </w:r>
      <w:r w:rsidR="00AB4673">
        <w:rPr>
          <w:rFonts w:ascii="Arial" w:hAnsi="Arial" w:cs="Arial"/>
          <w:sz w:val="22"/>
        </w:rPr>
        <w:t xml:space="preserve">, </w:t>
      </w:r>
      <w:r>
        <w:rPr>
          <w:rFonts w:ascii="Arial" w:hAnsi="Arial" w:cs="Arial"/>
          <w:sz w:val="22"/>
        </w:rPr>
        <w:t>C-198 del 17 de abril de 2020, C-325 del 26 de mayo de 2020,</w:t>
      </w:r>
      <w:r w:rsidR="00AB4673">
        <w:rPr>
          <w:rFonts w:ascii="Arial" w:hAnsi="Arial" w:cs="Arial"/>
          <w:sz w:val="22"/>
        </w:rPr>
        <w:t xml:space="preserve"> </w:t>
      </w:r>
      <w:r w:rsidR="00AB4673" w:rsidRPr="00502617">
        <w:rPr>
          <w:rFonts w:ascii="Arial" w:hAnsi="Arial" w:cs="Arial"/>
          <w:sz w:val="22"/>
        </w:rPr>
        <w:t>C – 316 del 29 de mayo de 2020</w:t>
      </w:r>
      <w:r w:rsidR="00AB4673">
        <w:rPr>
          <w:rFonts w:ascii="Arial" w:hAnsi="Arial" w:cs="Arial"/>
          <w:sz w:val="22"/>
        </w:rPr>
        <w:t xml:space="preserve">, </w:t>
      </w:r>
      <w:r>
        <w:rPr>
          <w:rFonts w:ascii="Arial" w:hAnsi="Arial" w:cs="Arial"/>
          <w:sz w:val="22"/>
        </w:rPr>
        <w:t xml:space="preserve">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w:t>
      </w:r>
      <w:r w:rsidR="00AB4673">
        <w:rPr>
          <w:rFonts w:ascii="Arial" w:hAnsi="Arial" w:cs="Arial"/>
          <w:sz w:val="22"/>
        </w:rPr>
        <w:t xml:space="preserve">C-769 del 12 de enero de 2021, </w:t>
      </w:r>
      <w:r>
        <w:rPr>
          <w:rFonts w:ascii="Arial" w:hAnsi="Arial" w:cs="Arial"/>
          <w:sz w:val="22"/>
        </w:rPr>
        <w:t xml:space="preserve">C-105 del 26 de marzo de 2021, C-152 del 12 de abril de 2021, C-361 del 10 de agosto de 2021, C-599 del 26 de octubre de 2021 </w:t>
      </w:r>
      <w:r>
        <w:rPr>
          <w:rFonts w:ascii="Arial" w:hAnsi="Arial" w:cs="Arial"/>
          <w:sz w:val="22"/>
        </w:rPr>
        <w:lastRenderedPageBreak/>
        <w:t>y C-056 del 07 de febrero de 2022.</w:t>
      </w:r>
      <w:r>
        <w:rPr>
          <w:rFonts w:ascii="Arial" w:eastAsia="Calibri" w:hAnsi="Arial" w:cs="Arial"/>
          <w:sz w:val="22"/>
        </w:rPr>
        <w:t xml:space="preserve"> </w:t>
      </w:r>
      <w:r w:rsidR="00AB4673">
        <w:rPr>
          <w:rFonts w:ascii="Arial" w:eastAsia="Calibri" w:hAnsi="Arial" w:cs="Arial"/>
          <w:sz w:val="22"/>
        </w:rPr>
        <w:t xml:space="preserve"> </w:t>
      </w:r>
      <w:r w:rsidRPr="00591F55">
        <w:rPr>
          <w:rFonts w:ascii="Arial" w:eastAsia="Calibri" w:hAnsi="Arial" w:cs="Arial"/>
          <w:sz w:val="22"/>
        </w:rPr>
        <w:t xml:space="preserve">Las tesis expuestas en </w:t>
      </w:r>
      <w:r>
        <w:rPr>
          <w:rFonts w:ascii="Arial" w:eastAsia="Calibri" w:hAnsi="Arial" w:cs="Arial"/>
          <w:sz w:val="22"/>
        </w:rPr>
        <w:t xml:space="preserve">estos </w:t>
      </w:r>
      <w:r w:rsidRPr="00591F55">
        <w:rPr>
          <w:rFonts w:ascii="Arial" w:eastAsia="Calibri" w:hAnsi="Arial" w:cs="Arial"/>
          <w:sz w:val="22"/>
        </w:rPr>
        <w:t>conceptos se reiteran a continuación</w:t>
      </w:r>
      <w:r>
        <w:rPr>
          <w:rFonts w:ascii="Arial" w:eastAsia="Calibri" w:hAnsi="Arial" w:cs="Arial"/>
          <w:sz w:val="22"/>
        </w:rPr>
        <w:t xml:space="preserve"> y se complementan en lo</w:t>
      </w:r>
      <w:r w:rsidRPr="00591F55">
        <w:rPr>
          <w:rFonts w:ascii="Arial" w:eastAsia="Calibri" w:hAnsi="Arial" w:cs="Arial"/>
          <w:sz w:val="22"/>
        </w:rPr>
        <w:t xml:space="preserve"> pertinente</w:t>
      </w:r>
      <w:r>
        <w:rPr>
          <w:rFonts w:ascii="Arial" w:eastAsia="Calibri" w:hAnsi="Arial" w:cs="Arial"/>
          <w:sz w:val="22"/>
        </w:rPr>
        <w:t>.</w:t>
      </w:r>
    </w:p>
    <w:p w14:paraId="516A3F61" w14:textId="2EE370E3" w:rsidR="00F16BC8" w:rsidRPr="0045129A" w:rsidRDefault="00F16BC8" w:rsidP="00FF56B2">
      <w:pPr>
        <w:spacing w:line="276" w:lineRule="auto"/>
        <w:ind w:firstLine="709"/>
        <w:jc w:val="both"/>
        <w:rPr>
          <w:rFonts w:ascii="Arial" w:hAnsi="Arial" w:cs="Arial"/>
          <w:sz w:val="22"/>
        </w:rPr>
      </w:pPr>
    </w:p>
    <w:p w14:paraId="22BCE805" w14:textId="10CBB2FB" w:rsidR="00E121D5" w:rsidRPr="007C2297" w:rsidRDefault="00410548" w:rsidP="00FF56B2">
      <w:pPr>
        <w:spacing w:line="276" w:lineRule="auto"/>
        <w:jc w:val="both"/>
        <w:rPr>
          <w:rFonts w:ascii="Arial" w:hAnsi="Arial" w:cs="Arial"/>
          <w:sz w:val="22"/>
        </w:rPr>
      </w:pPr>
      <w:r w:rsidRPr="0045129A">
        <w:rPr>
          <w:rFonts w:ascii="Arial" w:hAnsi="Arial" w:cs="Arial"/>
          <w:b/>
          <w:bCs/>
          <w:sz w:val="22"/>
        </w:rPr>
        <w:t>2.1</w:t>
      </w:r>
      <w:r w:rsidR="0064206D" w:rsidRPr="0045129A">
        <w:rPr>
          <w:rFonts w:ascii="Arial" w:hAnsi="Arial" w:cs="Arial"/>
          <w:b/>
          <w:bCs/>
          <w:sz w:val="22"/>
        </w:rPr>
        <w:t>.</w:t>
      </w:r>
      <w:r w:rsidRPr="0045129A">
        <w:rPr>
          <w:rFonts w:ascii="Arial" w:hAnsi="Arial" w:cs="Arial"/>
          <w:b/>
          <w:bCs/>
          <w:sz w:val="22"/>
        </w:rPr>
        <w:t xml:space="preserve"> </w:t>
      </w:r>
      <w:bookmarkStart w:id="2" w:name="_Hlk66720321"/>
      <w:r w:rsidR="00DA6660" w:rsidRPr="0045129A">
        <w:rPr>
          <w:rFonts w:ascii="Arial" w:hAnsi="Arial" w:cs="Arial"/>
          <w:b/>
          <w:bCs/>
          <w:sz w:val="22"/>
        </w:rPr>
        <w:t>Acreditación y</w:t>
      </w:r>
      <w:r w:rsidR="00E121D5" w:rsidRPr="0045129A">
        <w:rPr>
          <w:rFonts w:ascii="Arial" w:hAnsi="Arial" w:cs="Arial"/>
          <w:b/>
          <w:bCs/>
          <w:sz w:val="22"/>
        </w:rPr>
        <w:t xml:space="preserve"> </w:t>
      </w:r>
      <w:r w:rsidR="00DA6660" w:rsidRPr="0045129A">
        <w:rPr>
          <w:rFonts w:ascii="Arial" w:hAnsi="Arial" w:cs="Arial"/>
          <w:b/>
          <w:bCs/>
          <w:sz w:val="22"/>
        </w:rPr>
        <w:t xml:space="preserve">evaluación de </w:t>
      </w:r>
      <w:r w:rsidR="00E121D5" w:rsidRPr="0045129A">
        <w:rPr>
          <w:rFonts w:ascii="Arial" w:hAnsi="Arial" w:cs="Arial"/>
          <w:b/>
          <w:bCs/>
          <w:sz w:val="22"/>
        </w:rPr>
        <w:t>los requisitos de experiencia</w:t>
      </w:r>
      <w:r w:rsidR="00DA6660" w:rsidRPr="0045129A">
        <w:rPr>
          <w:rFonts w:ascii="Arial" w:hAnsi="Arial" w:cs="Arial"/>
          <w:b/>
          <w:bCs/>
          <w:sz w:val="22"/>
        </w:rPr>
        <w:t xml:space="preserve"> </w:t>
      </w:r>
      <w:bookmarkEnd w:id="2"/>
      <w:r w:rsidR="00303C89" w:rsidRPr="0045129A">
        <w:rPr>
          <w:rFonts w:ascii="Arial" w:hAnsi="Arial" w:cs="Arial"/>
          <w:b/>
          <w:bCs/>
          <w:sz w:val="22"/>
        </w:rPr>
        <w:t>en procesos adelantados con documentos tipo de infraestructura de transporte</w:t>
      </w:r>
    </w:p>
    <w:p w14:paraId="4973DB01" w14:textId="77777777" w:rsidR="002860AF" w:rsidRPr="0045129A" w:rsidRDefault="002860AF" w:rsidP="00FF56B2">
      <w:pPr>
        <w:jc w:val="both"/>
        <w:rPr>
          <w:rFonts w:ascii="Arial" w:hAnsi="Arial" w:cs="Arial"/>
          <w:b/>
          <w:bCs/>
          <w:sz w:val="22"/>
        </w:rPr>
      </w:pPr>
    </w:p>
    <w:p w14:paraId="6AD8AA40" w14:textId="65681E72" w:rsidR="00F27E47" w:rsidRPr="0045129A" w:rsidRDefault="00410548" w:rsidP="00FF56B2">
      <w:pPr>
        <w:spacing w:after="120" w:line="276" w:lineRule="auto"/>
        <w:ind w:right="51"/>
        <w:jc w:val="both"/>
        <w:rPr>
          <w:rFonts w:ascii="Arial" w:hAnsi="Arial" w:cs="Arial"/>
          <w:sz w:val="22"/>
        </w:rPr>
      </w:pPr>
      <w:r w:rsidRPr="0045129A">
        <w:rPr>
          <w:rFonts w:ascii="Arial" w:hAnsi="Arial" w:cs="Arial"/>
          <w:sz w:val="22"/>
        </w:rPr>
        <w:t xml:space="preserve">La Agencia Nacional de Contratación Pública – Colombia Compra Eficiente expidió </w:t>
      </w:r>
      <w:r w:rsidR="009C469F" w:rsidRPr="0045129A">
        <w:rPr>
          <w:rFonts w:ascii="Arial" w:hAnsi="Arial" w:cs="Arial"/>
          <w:sz w:val="22"/>
        </w:rPr>
        <w:t>la Resolución No. 045 del 14 de febrero de 2020, «Por la cual se actualizan los documentos tipo para los procesos de licitación de obra pública de infraestructura de transporte», desarrollando la versión 2 de los mismos</w:t>
      </w:r>
      <w:r w:rsidR="00A373CC" w:rsidRPr="0045129A">
        <w:rPr>
          <w:rFonts w:ascii="Arial" w:hAnsi="Arial" w:cs="Arial"/>
          <w:sz w:val="22"/>
        </w:rPr>
        <w:t xml:space="preserve">, aplicables a los </w:t>
      </w:r>
      <w:r w:rsidR="00C72059" w:rsidRPr="0045129A">
        <w:rPr>
          <w:rFonts w:ascii="Arial" w:hAnsi="Arial" w:cs="Arial"/>
          <w:sz w:val="22"/>
        </w:rPr>
        <w:t>procedimientos cuyo</w:t>
      </w:r>
      <w:r w:rsidR="00F27E47" w:rsidRPr="0045129A">
        <w:rPr>
          <w:rFonts w:ascii="Arial" w:hAnsi="Arial" w:cs="Arial"/>
          <w:sz w:val="22"/>
        </w:rPr>
        <w:t>s</w:t>
      </w:r>
      <w:r w:rsidR="00C72059" w:rsidRPr="0045129A">
        <w:rPr>
          <w:rFonts w:ascii="Arial" w:hAnsi="Arial" w:cs="Arial"/>
          <w:sz w:val="22"/>
        </w:rPr>
        <w:t xml:space="preserve"> aviso</w:t>
      </w:r>
      <w:r w:rsidR="00F27E47" w:rsidRPr="0045129A">
        <w:rPr>
          <w:rFonts w:ascii="Arial" w:hAnsi="Arial" w:cs="Arial"/>
          <w:sz w:val="22"/>
        </w:rPr>
        <w:t>s</w:t>
      </w:r>
      <w:r w:rsidR="00C72059" w:rsidRPr="0045129A">
        <w:rPr>
          <w:rFonts w:ascii="Arial" w:hAnsi="Arial" w:cs="Arial"/>
          <w:sz w:val="22"/>
        </w:rPr>
        <w:t xml:space="preserve"> de convocatoria </w:t>
      </w:r>
      <w:r w:rsidR="00F27E47" w:rsidRPr="0045129A">
        <w:rPr>
          <w:rFonts w:ascii="Arial" w:hAnsi="Arial" w:cs="Arial"/>
          <w:sz w:val="22"/>
        </w:rPr>
        <w:t>se publiquen a partir del 10 de marzo de 2020.</w:t>
      </w:r>
      <w:r w:rsidR="00C72059" w:rsidRPr="0045129A">
        <w:rPr>
          <w:rFonts w:ascii="Arial" w:hAnsi="Arial" w:cs="Arial"/>
          <w:sz w:val="22"/>
        </w:rPr>
        <w:t xml:space="preserve"> </w:t>
      </w:r>
      <w:r w:rsidR="009C469F" w:rsidRPr="0045129A">
        <w:rPr>
          <w:rFonts w:ascii="Arial" w:hAnsi="Arial" w:cs="Arial"/>
          <w:sz w:val="22"/>
        </w:rPr>
        <w:t xml:space="preserve"> </w:t>
      </w:r>
      <w:r w:rsidR="00756248" w:rsidRPr="0045129A">
        <w:rPr>
          <w:rFonts w:ascii="Arial" w:hAnsi="Arial" w:cs="Arial"/>
          <w:sz w:val="22"/>
        </w:rPr>
        <w:t>Más</w:t>
      </w:r>
      <w:r w:rsidR="009C469F" w:rsidRPr="0045129A">
        <w:rPr>
          <w:rFonts w:ascii="Arial" w:hAnsi="Arial" w:cs="Arial"/>
          <w:sz w:val="22"/>
        </w:rPr>
        <w:t xml:space="preserve"> recientemente se expidió</w:t>
      </w:r>
      <w:r w:rsidR="00F27E47" w:rsidRPr="0045129A">
        <w:rPr>
          <w:rFonts w:ascii="Arial" w:hAnsi="Arial" w:cs="Arial"/>
          <w:sz w:val="22"/>
        </w:rPr>
        <w:t xml:space="preserve"> </w:t>
      </w:r>
      <w:r w:rsidRPr="0045129A">
        <w:rPr>
          <w:rFonts w:ascii="Arial" w:hAnsi="Arial" w:cs="Arial"/>
          <w:sz w:val="22"/>
        </w:rPr>
        <w:t>la Resolución No. 240 del 27 de noviembre de 2020,</w:t>
      </w:r>
      <w:r w:rsidR="00F27E47" w:rsidRPr="0045129A">
        <w:rPr>
          <w:rFonts w:ascii="Arial" w:hAnsi="Arial" w:cs="Arial"/>
          <w:sz w:val="22"/>
        </w:rPr>
        <w:t xml:space="preserve"> que nuevamente actualizó los documentos tipo de licitación de obra pública de infraestructura de transporte, implementando la versión 3 de los mismos</w:t>
      </w:r>
      <w:r w:rsidR="007265F3" w:rsidRPr="0045129A">
        <w:rPr>
          <w:rFonts w:ascii="Arial" w:hAnsi="Arial" w:cs="Arial"/>
          <w:sz w:val="22"/>
        </w:rPr>
        <w:t>.</w:t>
      </w:r>
    </w:p>
    <w:p w14:paraId="2D8AE695" w14:textId="78EF4148" w:rsidR="00410548" w:rsidRPr="0045129A" w:rsidRDefault="00410548" w:rsidP="00FF56B2">
      <w:pPr>
        <w:spacing w:after="120" w:line="276" w:lineRule="auto"/>
        <w:ind w:right="51"/>
        <w:jc w:val="both"/>
        <w:rPr>
          <w:rFonts w:ascii="Arial" w:hAnsi="Arial" w:cs="Arial"/>
          <w:sz w:val="22"/>
        </w:rPr>
      </w:pPr>
      <w:r w:rsidRPr="0045129A">
        <w:rPr>
          <w:rFonts w:ascii="Arial" w:hAnsi="Arial" w:cs="Arial"/>
          <w:sz w:val="22"/>
        </w:rPr>
        <w:t xml:space="preserve"> </w:t>
      </w:r>
      <w:r w:rsidR="007265F3" w:rsidRPr="0045129A">
        <w:rPr>
          <w:rFonts w:ascii="Arial" w:hAnsi="Arial" w:cs="Arial"/>
          <w:sz w:val="22"/>
        </w:rPr>
        <w:tab/>
      </w:r>
      <w:r w:rsidRPr="0045129A">
        <w:rPr>
          <w:rFonts w:ascii="Arial" w:hAnsi="Arial" w:cs="Arial"/>
          <w:sz w:val="22"/>
        </w:rPr>
        <w:t>En el Documento Base adoptado</w:t>
      </w:r>
      <w:r w:rsidR="007265F3" w:rsidRPr="0045129A">
        <w:rPr>
          <w:rFonts w:ascii="Arial" w:hAnsi="Arial" w:cs="Arial"/>
          <w:sz w:val="22"/>
        </w:rPr>
        <w:t xml:space="preserve"> por esta última</w:t>
      </w:r>
      <w:r w:rsidRPr="0045129A">
        <w:rPr>
          <w:rFonts w:ascii="Arial" w:hAnsi="Arial" w:cs="Arial"/>
          <w:sz w:val="22"/>
        </w:rPr>
        <w:t xml:space="preserve"> resolución se creó el numeral «3.5.1 Determinación de los requisitos mínimos de experiencia según la Matriz 1 – Experiencia», en el cual la entidad debe justifica</w:t>
      </w:r>
      <w:r w:rsidR="005A095C" w:rsidRPr="0045129A">
        <w:rPr>
          <w:rFonts w:ascii="Arial" w:hAnsi="Arial" w:cs="Arial"/>
          <w:sz w:val="22"/>
        </w:rPr>
        <w:t>r</w:t>
      </w:r>
      <w:r w:rsidRPr="0045129A">
        <w:rPr>
          <w:rFonts w:ascii="Arial" w:hAnsi="Arial" w:cs="Arial"/>
          <w:sz w:val="22"/>
        </w:rPr>
        <w:t xml:space="preserve">, expresa y suficientemente la complejidad del proyecto, determinando si es de baja, media o alta complejidad, y en función de ello implementar alguna de  las variantes de la «Matriz 1 – Experiencia», ya sea la de proyectos de baja–media, o la </w:t>
      </w:r>
      <w:r w:rsidR="005A095C" w:rsidRPr="0045129A">
        <w:rPr>
          <w:rFonts w:ascii="Arial" w:hAnsi="Arial" w:cs="Arial"/>
          <w:sz w:val="22"/>
        </w:rPr>
        <w:t xml:space="preserve">elaborada </w:t>
      </w:r>
      <w:r w:rsidRPr="0045129A">
        <w:rPr>
          <w:rFonts w:ascii="Arial" w:hAnsi="Arial" w:cs="Arial"/>
          <w:sz w:val="22"/>
        </w:rPr>
        <w:t>para proyectos de alta complejidad técnica. En otras palabras, a partir de la actualización de los documentos tipo de licitación de obra pública de infraestructura de transpo</w:t>
      </w:r>
      <w:r w:rsidR="00756248">
        <w:rPr>
          <w:rFonts w:ascii="Arial" w:hAnsi="Arial" w:cs="Arial"/>
          <w:sz w:val="22"/>
        </w:rPr>
        <w:t>rte – versión 3 se crean dos m</w:t>
      </w:r>
      <w:r w:rsidRPr="0045129A">
        <w:rPr>
          <w:rFonts w:ascii="Arial" w:hAnsi="Arial" w:cs="Arial"/>
          <w:sz w:val="22"/>
        </w:rPr>
        <w:t>atrices de experiencia: i)</w:t>
      </w:r>
      <w:r w:rsidR="005A095C" w:rsidRPr="0045129A">
        <w:rPr>
          <w:rFonts w:ascii="Arial" w:hAnsi="Arial" w:cs="Arial"/>
          <w:sz w:val="22"/>
        </w:rPr>
        <w:t xml:space="preserve"> </w:t>
      </w:r>
      <w:r w:rsidR="00025B83" w:rsidRPr="0045129A">
        <w:rPr>
          <w:rFonts w:ascii="Arial" w:hAnsi="Arial" w:cs="Arial"/>
          <w:sz w:val="22"/>
        </w:rPr>
        <w:t>para proyectos</w:t>
      </w:r>
      <w:r w:rsidRPr="0045129A">
        <w:rPr>
          <w:rFonts w:ascii="Arial" w:hAnsi="Arial" w:cs="Arial"/>
          <w:sz w:val="22"/>
        </w:rPr>
        <w:t xml:space="preserve"> de baja o media complejidad </w:t>
      </w:r>
      <w:r w:rsidR="002103E2" w:rsidRPr="0045129A">
        <w:rPr>
          <w:rFonts w:ascii="Arial" w:hAnsi="Arial" w:cs="Arial"/>
          <w:sz w:val="22"/>
        </w:rPr>
        <w:t xml:space="preserve">técnica </w:t>
      </w:r>
      <w:r w:rsidRPr="0045129A">
        <w:rPr>
          <w:rFonts w:ascii="Arial" w:hAnsi="Arial" w:cs="Arial"/>
          <w:sz w:val="22"/>
        </w:rPr>
        <w:t xml:space="preserve">y </w:t>
      </w:r>
      <w:proofErr w:type="spellStart"/>
      <w:r w:rsidRPr="0045129A">
        <w:rPr>
          <w:rFonts w:ascii="Arial" w:hAnsi="Arial" w:cs="Arial"/>
          <w:sz w:val="22"/>
        </w:rPr>
        <w:t>ii</w:t>
      </w:r>
      <w:proofErr w:type="spellEnd"/>
      <w:r w:rsidRPr="0045129A">
        <w:rPr>
          <w:rFonts w:ascii="Arial" w:hAnsi="Arial" w:cs="Arial"/>
          <w:sz w:val="22"/>
        </w:rPr>
        <w:t>)</w:t>
      </w:r>
      <w:r w:rsidR="005A095C" w:rsidRPr="0045129A">
        <w:rPr>
          <w:rFonts w:ascii="Arial" w:hAnsi="Arial" w:cs="Arial"/>
          <w:sz w:val="22"/>
        </w:rPr>
        <w:t xml:space="preserve"> para</w:t>
      </w:r>
      <w:r w:rsidRPr="0045129A">
        <w:rPr>
          <w:rFonts w:ascii="Arial" w:hAnsi="Arial" w:cs="Arial"/>
          <w:sz w:val="22"/>
        </w:rPr>
        <w:t xml:space="preserve"> proyectos de alta complejidad</w:t>
      </w:r>
      <w:r w:rsidR="002103E2" w:rsidRPr="0045129A">
        <w:rPr>
          <w:rFonts w:ascii="Arial" w:hAnsi="Arial" w:cs="Arial"/>
          <w:sz w:val="22"/>
        </w:rPr>
        <w:t xml:space="preserve"> técnica</w:t>
      </w:r>
      <w:r w:rsidRPr="0045129A">
        <w:rPr>
          <w:rFonts w:ascii="Arial" w:hAnsi="Arial" w:cs="Arial"/>
          <w:sz w:val="22"/>
        </w:rPr>
        <w:t xml:space="preserve">. </w:t>
      </w:r>
    </w:p>
    <w:p w14:paraId="44BC9D06" w14:textId="0A86E224" w:rsidR="00410548" w:rsidRPr="0045129A" w:rsidRDefault="00410548" w:rsidP="00FF56B2">
      <w:pPr>
        <w:spacing w:after="120" w:line="276" w:lineRule="auto"/>
        <w:ind w:right="51"/>
        <w:jc w:val="both"/>
        <w:rPr>
          <w:rFonts w:ascii="Arial" w:hAnsi="Arial" w:cs="Arial"/>
          <w:sz w:val="22"/>
        </w:rPr>
      </w:pPr>
      <w:r w:rsidRPr="0045129A">
        <w:rPr>
          <w:rFonts w:ascii="Arial" w:hAnsi="Arial" w:cs="Arial"/>
          <w:sz w:val="22"/>
        </w:rPr>
        <w:tab/>
        <w:t xml:space="preserve">Sin perjuicio de la implementación de este cambio, el método para determinar los requisitos de experiencia estandarizados a partir de la Matriz 1 sigue siendo el mismo que en las versiones anteriores, con la salvedad de que ahora, antes de proceder </w:t>
      </w:r>
      <w:r w:rsidR="005A095C" w:rsidRPr="0045129A">
        <w:rPr>
          <w:rFonts w:ascii="Arial" w:hAnsi="Arial" w:cs="Arial"/>
          <w:sz w:val="22"/>
        </w:rPr>
        <w:t xml:space="preserve">a </w:t>
      </w:r>
      <w:r w:rsidRPr="0045129A">
        <w:rPr>
          <w:rFonts w:ascii="Arial" w:hAnsi="Arial" w:cs="Arial"/>
          <w:sz w:val="22"/>
        </w:rPr>
        <w:t xml:space="preserve">acotar el requisito a exigirse, la entidad debe determinar </w:t>
      </w:r>
      <w:r w:rsidR="004609C3" w:rsidRPr="0045129A">
        <w:rPr>
          <w:rFonts w:ascii="Arial" w:hAnsi="Arial" w:cs="Arial"/>
          <w:sz w:val="22"/>
        </w:rPr>
        <w:t xml:space="preserve">y justificar </w:t>
      </w:r>
      <w:r w:rsidRPr="0045129A">
        <w:rPr>
          <w:rFonts w:ascii="Arial" w:hAnsi="Arial" w:cs="Arial"/>
          <w:sz w:val="22"/>
        </w:rPr>
        <w:t>si el proyecto es de media</w:t>
      </w:r>
      <w:r w:rsidR="00F94819" w:rsidRPr="0045129A">
        <w:rPr>
          <w:rFonts w:ascii="Arial" w:hAnsi="Arial" w:cs="Arial"/>
          <w:sz w:val="22"/>
        </w:rPr>
        <w:t>-</w:t>
      </w:r>
      <w:r w:rsidRPr="0045129A">
        <w:rPr>
          <w:rFonts w:ascii="Arial" w:hAnsi="Arial" w:cs="Arial"/>
          <w:sz w:val="22"/>
        </w:rPr>
        <w:t xml:space="preserve">baja o alta complejidad </w:t>
      </w:r>
      <w:r w:rsidR="004609C3" w:rsidRPr="0045129A">
        <w:rPr>
          <w:rFonts w:ascii="Arial" w:hAnsi="Arial" w:cs="Arial"/>
          <w:sz w:val="22"/>
        </w:rPr>
        <w:t xml:space="preserve">técnica </w:t>
      </w:r>
      <w:r w:rsidRPr="0045129A">
        <w:rPr>
          <w:rFonts w:ascii="Arial" w:hAnsi="Arial" w:cs="Arial"/>
          <w:sz w:val="22"/>
        </w:rPr>
        <w:t xml:space="preserve">y en función de ello aplicar alguna de las Matrices 1. En ese orden, la entidad deberá establecer si aplica la Matriz 1 de proyectos de complejidad media-baja o la de proyectos de complejidad alta, para luego subsumir el objeto contractual en alguno de los tipos de obra y actividades incluidos en la matriz, estableciendo los requisitos de experiencia exigibles según la cantidad de </w:t>
      </w:r>
      <w:proofErr w:type="spellStart"/>
      <w:r w:rsidRPr="0045129A">
        <w:rPr>
          <w:rFonts w:ascii="Arial" w:hAnsi="Arial" w:cs="Arial"/>
          <w:sz w:val="22"/>
        </w:rPr>
        <w:t>SMMLV</w:t>
      </w:r>
      <w:proofErr w:type="spellEnd"/>
      <w:r w:rsidRPr="0045129A">
        <w:rPr>
          <w:rFonts w:ascii="Arial" w:hAnsi="Arial" w:cs="Arial"/>
          <w:sz w:val="22"/>
        </w:rPr>
        <w:t xml:space="preserve"> del presupuesto oficial del respectivo proceso de contratación. </w:t>
      </w:r>
    </w:p>
    <w:p w14:paraId="533965BF" w14:textId="77777777"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t>De esta manera, la entidad estatal que adelanta un proceso de contratación de licitación de obra pública de infraestructura de transporte debe definir la experiencia exigible teniendo en cuenta las condiciones fijadas en la Matriz 1, de acuerdo con los siguientes pasos:</w:t>
      </w:r>
    </w:p>
    <w:p w14:paraId="5C0143B3" w14:textId="43906934"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t>a) Establecer si</w:t>
      </w:r>
      <w:r w:rsidR="005A095C" w:rsidRPr="0045129A">
        <w:rPr>
          <w:rFonts w:ascii="Arial" w:hAnsi="Arial" w:cs="Arial"/>
          <w:sz w:val="22"/>
        </w:rPr>
        <w:t xml:space="preserve"> se</w:t>
      </w:r>
      <w:r w:rsidRPr="0045129A">
        <w:rPr>
          <w:rFonts w:ascii="Arial" w:hAnsi="Arial" w:cs="Arial"/>
          <w:sz w:val="22"/>
        </w:rPr>
        <w:t xml:space="preserve"> trata de un proyecto de complejidad baja-media o alta, y en función de ello establecer la Matriz 1 aplicable</w:t>
      </w:r>
      <w:r w:rsidR="005A095C" w:rsidRPr="0045129A">
        <w:rPr>
          <w:rFonts w:ascii="Arial" w:hAnsi="Arial" w:cs="Arial"/>
          <w:sz w:val="22"/>
        </w:rPr>
        <w:t>.</w:t>
      </w:r>
    </w:p>
    <w:p w14:paraId="378F18C6" w14:textId="77777777"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lastRenderedPageBreak/>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07B6293E" w14:textId="77777777"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t xml:space="preserve">c) Definido el tipo de infraestructura, identificar la </w:t>
      </w:r>
      <w:r w:rsidRPr="0045129A">
        <w:rPr>
          <w:rFonts w:ascii="Arial" w:eastAsia="Calibri" w:hAnsi="Arial" w:cs="Arial"/>
          <w:sz w:val="22"/>
        </w:rPr>
        <w:t>«</w:t>
      </w:r>
      <w:r w:rsidRPr="0045129A">
        <w:rPr>
          <w:rFonts w:ascii="Arial" w:hAnsi="Arial" w:cs="Arial"/>
          <w:sz w:val="22"/>
        </w:rPr>
        <w:t>ACTIVIDAD A CONTRATAR</w:t>
      </w:r>
      <w:r w:rsidRPr="0045129A">
        <w:rPr>
          <w:rFonts w:ascii="Arial" w:eastAsia="Calibri" w:hAnsi="Arial" w:cs="Arial"/>
          <w:sz w:val="22"/>
        </w:rPr>
        <w:t>»</w:t>
      </w:r>
      <w:r w:rsidRPr="0045129A">
        <w:rPr>
          <w:rFonts w:ascii="Arial" w:hAnsi="Arial" w:cs="Arial"/>
          <w:sz w:val="22"/>
        </w:rPr>
        <w:t xml:space="preserve"> acorde con la Matriz 1. </w:t>
      </w:r>
    </w:p>
    <w:p w14:paraId="7258E3AC" w14:textId="77777777"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t xml:space="preserve">c) Identificar el rango en el cual se encuentra el Proceso de Contratación de acuerdo con el presupuesto oficial. </w:t>
      </w:r>
    </w:p>
    <w:p w14:paraId="57232782" w14:textId="77777777" w:rsidR="00410548" w:rsidRPr="0045129A" w:rsidRDefault="00410548" w:rsidP="00FF56B2">
      <w:pPr>
        <w:spacing w:after="120" w:line="276" w:lineRule="auto"/>
        <w:ind w:firstLine="709"/>
        <w:jc w:val="both"/>
        <w:rPr>
          <w:rFonts w:ascii="Arial" w:hAnsi="Arial" w:cs="Arial"/>
          <w:sz w:val="22"/>
        </w:rPr>
      </w:pPr>
      <w:r w:rsidRPr="0045129A">
        <w:rPr>
          <w:rFonts w:ascii="Arial" w:hAnsi="Arial" w:cs="Arial"/>
          <w:sz w:val="22"/>
        </w:rPr>
        <w:t xml:space="preserve">d) Identificar la </w:t>
      </w:r>
      <w:r w:rsidRPr="0045129A">
        <w:rPr>
          <w:rFonts w:ascii="Arial" w:eastAsia="Calibri" w:hAnsi="Arial" w:cs="Arial"/>
          <w:sz w:val="22"/>
        </w:rPr>
        <w:t>«</w:t>
      </w:r>
      <w:r w:rsidRPr="0045129A">
        <w:rPr>
          <w:rFonts w:ascii="Arial" w:hAnsi="Arial" w:cs="Arial"/>
          <w:sz w:val="22"/>
        </w:rPr>
        <w:t>experiencia general</w:t>
      </w:r>
      <w:r w:rsidRPr="0045129A">
        <w:rPr>
          <w:rFonts w:ascii="Arial" w:eastAsia="Calibri" w:hAnsi="Arial" w:cs="Arial"/>
          <w:sz w:val="22"/>
        </w:rPr>
        <w:t>»</w:t>
      </w:r>
      <w:r w:rsidRPr="0045129A">
        <w:rPr>
          <w:rFonts w:ascii="Arial" w:hAnsi="Arial" w:cs="Arial"/>
          <w:sz w:val="22"/>
        </w:rPr>
        <w:t xml:space="preserve"> exigible acorde con la Matriz 1 teniendo en cuenta la actividad a contratar y el rango de la cuantía del Proceso de Contratación. </w:t>
      </w:r>
    </w:p>
    <w:p w14:paraId="28FA9C88" w14:textId="77777777" w:rsidR="00BB070D" w:rsidRPr="0045129A" w:rsidRDefault="00410548" w:rsidP="00FF56B2">
      <w:pPr>
        <w:spacing w:after="120" w:line="276" w:lineRule="auto"/>
        <w:ind w:firstLine="709"/>
        <w:jc w:val="both"/>
        <w:rPr>
          <w:rFonts w:ascii="Arial" w:hAnsi="Arial" w:cs="Arial"/>
          <w:sz w:val="22"/>
        </w:rPr>
      </w:pPr>
      <w:r w:rsidRPr="0045129A">
        <w:rPr>
          <w:rFonts w:ascii="Arial" w:hAnsi="Arial" w:cs="Arial"/>
          <w:sz w:val="22"/>
        </w:rPr>
        <w:t xml:space="preserve">e) Identificar la </w:t>
      </w:r>
      <w:r w:rsidRPr="0045129A">
        <w:rPr>
          <w:rFonts w:ascii="Arial" w:eastAsia="Calibri" w:hAnsi="Arial" w:cs="Arial"/>
          <w:sz w:val="22"/>
        </w:rPr>
        <w:t>«</w:t>
      </w:r>
      <w:r w:rsidRPr="0045129A">
        <w:rPr>
          <w:rFonts w:ascii="Arial" w:hAnsi="Arial" w:cs="Arial"/>
          <w:sz w:val="22"/>
        </w:rPr>
        <w:t>experiencia específica</w:t>
      </w:r>
      <w:r w:rsidRPr="0045129A">
        <w:rPr>
          <w:rFonts w:ascii="Arial" w:eastAsia="Calibri" w:hAnsi="Arial" w:cs="Arial"/>
          <w:sz w:val="22"/>
        </w:rPr>
        <w:t>»</w:t>
      </w:r>
      <w:r w:rsidRPr="0045129A">
        <w:rPr>
          <w:rFonts w:ascii="Arial" w:hAnsi="Arial" w:cs="Arial"/>
          <w:sz w:val="22"/>
        </w:rPr>
        <w:t xml:space="preserve"> exigible y el porcentaje de dimensionamiento que se puede solicitar acorde con la longitud a ejecutar, de acuerdo con la cuantía del proceso de contratación. Cuando en la </w:t>
      </w:r>
      <w:r w:rsidRPr="0045129A">
        <w:rPr>
          <w:rFonts w:ascii="Arial" w:eastAsia="Calibri" w:hAnsi="Arial" w:cs="Arial"/>
          <w:sz w:val="22"/>
        </w:rPr>
        <w:t>«</w:t>
      </w:r>
      <w:r w:rsidRPr="0045129A">
        <w:rPr>
          <w:rFonts w:ascii="Arial" w:hAnsi="Arial" w:cs="Arial"/>
          <w:sz w:val="22"/>
        </w:rPr>
        <w:t>experiencia específica</w:t>
      </w:r>
      <w:r w:rsidRPr="0045129A">
        <w:rPr>
          <w:rFonts w:ascii="Arial" w:eastAsia="Calibri" w:hAnsi="Arial" w:cs="Arial"/>
          <w:sz w:val="22"/>
        </w:rPr>
        <w:t>»</w:t>
      </w:r>
      <w:r w:rsidRPr="0045129A">
        <w:rPr>
          <w:rFonts w:ascii="Arial" w:hAnsi="Arial" w:cs="Arial"/>
          <w:sz w:val="22"/>
        </w:rPr>
        <w:t xml:space="preserve"> se indiquen las siglas </w:t>
      </w:r>
      <w:proofErr w:type="spellStart"/>
      <w:r w:rsidRPr="0045129A">
        <w:rPr>
          <w:rFonts w:ascii="Arial" w:hAnsi="Arial" w:cs="Arial"/>
          <w:i/>
          <w:iCs/>
          <w:sz w:val="22"/>
        </w:rPr>
        <w:t>N.A</w:t>
      </w:r>
      <w:proofErr w:type="spellEnd"/>
      <w:r w:rsidRPr="0045129A">
        <w:rPr>
          <w:rFonts w:ascii="Arial" w:hAnsi="Arial" w:cs="Arial"/>
          <w:sz w:val="22"/>
        </w:rPr>
        <w:t xml:space="preserve"> significa que la entidad estatal no puede exigir a los proponentes experiencia específica en los procesos de contratación. </w:t>
      </w:r>
    </w:p>
    <w:p w14:paraId="7AAF80F6" w14:textId="010D91F3" w:rsidR="00410548" w:rsidRPr="0045129A" w:rsidRDefault="00AC02B2" w:rsidP="00FF56B2">
      <w:pPr>
        <w:spacing w:after="120" w:line="276" w:lineRule="auto"/>
        <w:ind w:firstLine="709"/>
        <w:jc w:val="both"/>
        <w:rPr>
          <w:rFonts w:ascii="Arial" w:hAnsi="Arial" w:cs="Arial"/>
          <w:sz w:val="22"/>
        </w:rPr>
      </w:pPr>
      <w:r w:rsidRPr="0045129A">
        <w:rPr>
          <w:rFonts w:ascii="Arial" w:hAnsi="Arial" w:cs="Arial"/>
          <w:sz w:val="22"/>
        </w:rPr>
        <w:t xml:space="preserve">f) </w:t>
      </w:r>
      <w:r w:rsidR="00592931" w:rsidRPr="0045129A">
        <w:rPr>
          <w:rFonts w:ascii="Arial" w:hAnsi="Arial" w:cs="Arial"/>
          <w:sz w:val="22"/>
        </w:rPr>
        <w:t xml:space="preserve">Establecidos los requisitos de experiencia exigibles, la entidad deberá consignarlos en los apartados grises entre corchetes del </w:t>
      </w:r>
      <w:r w:rsidR="001232A6" w:rsidRPr="0045129A">
        <w:rPr>
          <w:rFonts w:ascii="Arial" w:hAnsi="Arial" w:cs="Arial"/>
          <w:sz w:val="22"/>
        </w:rPr>
        <w:t xml:space="preserve">literal </w:t>
      </w:r>
      <w:r w:rsidR="00BB070D" w:rsidRPr="0045129A">
        <w:rPr>
          <w:rFonts w:ascii="Arial" w:hAnsi="Arial" w:cs="Arial"/>
          <w:sz w:val="22"/>
        </w:rPr>
        <w:t xml:space="preserve">A del numeral 3.5.2 del Documento Base, </w:t>
      </w:r>
      <w:r w:rsidR="0014664B" w:rsidRPr="0045129A">
        <w:rPr>
          <w:rFonts w:ascii="Arial" w:hAnsi="Arial" w:cs="Arial"/>
          <w:sz w:val="22"/>
        </w:rPr>
        <w:t>para que</w:t>
      </w:r>
      <w:r w:rsidR="00BB070D" w:rsidRPr="0045129A">
        <w:rPr>
          <w:rFonts w:ascii="Arial" w:hAnsi="Arial" w:cs="Arial"/>
          <w:sz w:val="22"/>
        </w:rPr>
        <w:t xml:space="preserve"> los oferentes puedan conocer </w:t>
      </w:r>
      <w:r w:rsidRPr="0045129A">
        <w:rPr>
          <w:rFonts w:ascii="Arial" w:hAnsi="Arial" w:cs="Arial"/>
          <w:sz w:val="22"/>
        </w:rPr>
        <w:t xml:space="preserve">los requisitos de experiencia general y especifica </w:t>
      </w:r>
      <w:r w:rsidR="0014664B" w:rsidRPr="0045129A">
        <w:rPr>
          <w:rFonts w:ascii="Arial" w:hAnsi="Arial" w:cs="Arial"/>
          <w:sz w:val="22"/>
        </w:rPr>
        <w:t xml:space="preserve">exigidos </w:t>
      </w:r>
      <w:r w:rsidRPr="0045129A">
        <w:rPr>
          <w:rFonts w:ascii="Arial" w:hAnsi="Arial" w:cs="Arial"/>
          <w:sz w:val="22"/>
        </w:rPr>
        <w:t>por la entidad.</w:t>
      </w:r>
    </w:p>
    <w:p w14:paraId="39F35C4C" w14:textId="77777777" w:rsidR="00410548" w:rsidRPr="0045129A" w:rsidRDefault="00410548" w:rsidP="00FF56B2">
      <w:pPr>
        <w:spacing w:after="120" w:line="276" w:lineRule="auto"/>
        <w:ind w:firstLine="708"/>
        <w:jc w:val="both"/>
        <w:rPr>
          <w:rFonts w:ascii="Arial" w:hAnsi="Arial" w:cs="Arial"/>
          <w:sz w:val="22"/>
        </w:rPr>
      </w:pPr>
      <w:r w:rsidRPr="0045129A">
        <w:rPr>
          <w:rFonts w:ascii="Arial" w:hAnsi="Arial" w:cs="Arial"/>
          <w:sz w:val="22"/>
        </w:rPr>
        <w:t xml:space="preserve"> Varios de los requisitos de experiencia general y especifica contemplados en la Matriz 1 exigen que los contratos que se aporten para acreditarlos den cuenta de la ejecución de cierto porcentaje de dimensionamiento respecto del proyecto ofertado, o un porcentaje del presupuesto oficial del mismo. </w:t>
      </w:r>
    </w:p>
    <w:p w14:paraId="48289E0F" w14:textId="5DC610BF" w:rsidR="00410548" w:rsidRPr="0045129A" w:rsidRDefault="0014664B" w:rsidP="00FF56B2">
      <w:pPr>
        <w:spacing w:line="276" w:lineRule="auto"/>
        <w:ind w:firstLine="709"/>
        <w:jc w:val="both"/>
        <w:rPr>
          <w:rFonts w:ascii="Arial" w:hAnsi="Arial" w:cs="Arial"/>
          <w:sz w:val="22"/>
        </w:rPr>
      </w:pPr>
      <w:r w:rsidRPr="0045129A">
        <w:rPr>
          <w:rFonts w:ascii="Arial" w:hAnsi="Arial" w:cs="Arial"/>
          <w:sz w:val="22"/>
        </w:rPr>
        <w:t>E</w:t>
      </w:r>
      <w:r w:rsidR="00410548" w:rsidRPr="0045129A">
        <w:rPr>
          <w:rFonts w:ascii="Arial" w:hAnsi="Arial" w:cs="Arial"/>
          <w:sz w:val="22"/>
        </w:rPr>
        <w:t>l dimensionamiento</w:t>
      </w:r>
      <w:r w:rsidRPr="0045129A">
        <w:rPr>
          <w:rFonts w:ascii="Arial" w:hAnsi="Arial" w:cs="Arial"/>
          <w:sz w:val="22"/>
        </w:rPr>
        <w:t xml:space="preserve"> supone que </w:t>
      </w:r>
      <w:r w:rsidR="00410548" w:rsidRPr="0045129A">
        <w:rPr>
          <w:rFonts w:ascii="Arial" w:hAnsi="Arial" w:cs="Arial"/>
          <w:sz w:val="22"/>
        </w:rPr>
        <w:t xml:space="preserve">la experiencia a exigirse estará determinada por la longitud </w:t>
      </w:r>
      <w:r w:rsidRPr="0045129A">
        <w:rPr>
          <w:rFonts w:ascii="Arial" w:hAnsi="Arial" w:cs="Arial"/>
          <w:sz w:val="22"/>
        </w:rPr>
        <w:t xml:space="preserve">–u otra magnitud– </w:t>
      </w:r>
      <w:r w:rsidR="00410548" w:rsidRPr="0045129A">
        <w:rPr>
          <w:rFonts w:ascii="Arial" w:hAnsi="Arial" w:cs="Arial"/>
          <w:sz w:val="22"/>
        </w:rPr>
        <w:t>que se pretende intervenir, de tal manera que a quienes estén interesados en participar se le exigirá</w:t>
      </w:r>
      <w:r w:rsidRPr="0045129A">
        <w:rPr>
          <w:rFonts w:ascii="Arial" w:hAnsi="Arial" w:cs="Arial"/>
          <w:sz w:val="22"/>
        </w:rPr>
        <w:t>, por ejemplo,</w:t>
      </w:r>
      <w:r w:rsidR="00410548" w:rsidRPr="0045129A">
        <w:rPr>
          <w:rFonts w:ascii="Arial" w:hAnsi="Arial" w:cs="Arial"/>
          <w:sz w:val="22"/>
        </w:rPr>
        <w:t xml:space="preserve"> acreditar experiencia específica en proyectos en donde hayan intervenido un porcentaje de dicha longitud establecida en kilómetros (km) en la Matriz 1. Del mismo modo, cuando se exijan requisitos en función del porcentaje del presupuesto oficial, el valor de el o los contratos que se aporten deberán igualar o superar la equivalencia del porcentaje exigible expresado en </w:t>
      </w:r>
      <w:proofErr w:type="spellStart"/>
      <w:r w:rsidR="00410548" w:rsidRPr="0045129A">
        <w:rPr>
          <w:rFonts w:ascii="Arial" w:hAnsi="Arial" w:cs="Arial"/>
          <w:sz w:val="22"/>
        </w:rPr>
        <w:t>SMMLV</w:t>
      </w:r>
      <w:proofErr w:type="spellEnd"/>
      <w:r w:rsidR="00410548" w:rsidRPr="0045129A">
        <w:rPr>
          <w:rFonts w:ascii="Arial" w:hAnsi="Arial" w:cs="Arial"/>
          <w:sz w:val="22"/>
        </w:rPr>
        <w:t>.</w:t>
      </w:r>
    </w:p>
    <w:p w14:paraId="24F07828" w14:textId="26F7C474" w:rsidR="00CE42FC" w:rsidRPr="0045129A" w:rsidRDefault="00C14015" w:rsidP="00FF56B2">
      <w:pPr>
        <w:spacing w:line="276" w:lineRule="auto"/>
        <w:ind w:right="51" w:firstLine="708"/>
        <w:jc w:val="both"/>
        <w:rPr>
          <w:rFonts w:ascii="Arial" w:hAnsi="Arial" w:cs="Arial"/>
          <w:sz w:val="22"/>
        </w:rPr>
      </w:pPr>
      <w:r w:rsidRPr="0045129A">
        <w:rPr>
          <w:rFonts w:ascii="Arial" w:hAnsi="Arial" w:cs="Arial"/>
          <w:sz w:val="22"/>
        </w:rPr>
        <w:t>P</w:t>
      </w:r>
      <w:r w:rsidR="0032443C" w:rsidRPr="0045129A">
        <w:rPr>
          <w:rFonts w:ascii="Arial" w:hAnsi="Arial" w:cs="Arial"/>
          <w:sz w:val="22"/>
        </w:rPr>
        <w:t>ara que un proponente pueda habilitarse</w:t>
      </w:r>
      <w:r w:rsidR="00E452BF" w:rsidRPr="0045129A">
        <w:rPr>
          <w:rFonts w:ascii="Arial" w:hAnsi="Arial" w:cs="Arial"/>
          <w:sz w:val="22"/>
        </w:rPr>
        <w:t xml:space="preserve"> en lo referente a la experiencia </w:t>
      </w:r>
      <w:r w:rsidR="00E931D4" w:rsidRPr="0045129A">
        <w:rPr>
          <w:rFonts w:ascii="Arial" w:hAnsi="Arial" w:cs="Arial"/>
          <w:sz w:val="22"/>
        </w:rPr>
        <w:t xml:space="preserve">debe </w:t>
      </w:r>
      <w:r w:rsidR="00804567" w:rsidRPr="0045129A">
        <w:rPr>
          <w:rFonts w:ascii="Arial" w:hAnsi="Arial" w:cs="Arial"/>
          <w:sz w:val="22"/>
        </w:rPr>
        <w:t>demostrar</w:t>
      </w:r>
      <w:r w:rsidR="005C056B" w:rsidRPr="0045129A">
        <w:rPr>
          <w:rFonts w:ascii="Arial" w:hAnsi="Arial" w:cs="Arial"/>
          <w:sz w:val="22"/>
        </w:rPr>
        <w:t xml:space="preserve"> haber ejecutado en los contratos con los que </w:t>
      </w:r>
      <w:r w:rsidR="00820175" w:rsidRPr="0045129A">
        <w:rPr>
          <w:rFonts w:ascii="Arial" w:hAnsi="Arial" w:cs="Arial"/>
          <w:sz w:val="22"/>
        </w:rPr>
        <w:t xml:space="preserve">la </w:t>
      </w:r>
      <w:r w:rsidR="005C056B" w:rsidRPr="0045129A">
        <w:rPr>
          <w:rFonts w:ascii="Arial" w:hAnsi="Arial" w:cs="Arial"/>
          <w:sz w:val="22"/>
        </w:rPr>
        <w:t>acredita</w:t>
      </w:r>
      <w:r w:rsidR="00D95D12" w:rsidRPr="0045129A">
        <w:rPr>
          <w:rFonts w:ascii="Arial" w:hAnsi="Arial" w:cs="Arial"/>
          <w:sz w:val="22"/>
        </w:rPr>
        <w:t>, determinado porcentaje del presupuesto oficial</w:t>
      </w:r>
      <w:r w:rsidR="00820175" w:rsidRPr="0045129A">
        <w:rPr>
          <w:rFonts w:ascii="Arial" w:hAnsi="Arial" w:cs="Arial"/>
          <w:sz w:val="22"/>
        </w:rPr>
        <w:t>, lo</w:t>
      </w:r>
      <w:r w:rsidR="00837CCC" w:rsidRPr="0045129A">
        <w:rPr>
          <w:rFonts w:ascii="Arial" w:hAnsi="Arial" w:cs="Arial"/>
          <w:sz w:val="22"/>
        </w:rPr>
        <w:t xml:space="preserve"> </w:t>
      </w:r>
      <w:r w:rsidR="00820175" w:rsidRPr="0045129A">
        <w:rPr>
          <w:rFonts w:ascii="Arial" w:hAnsi="Arial" w:cs="Arial"/>
          <w:sz w:val="22"/>
        </w:rPr>
        <w:t>cual</w:t>
      </w:r>
      <w:r w:rsidR="0014664B" w:rsidRPr="0045129A">
        <w:rPr>
          <w:rFonts w:ascii="Arial" w:hAnsi="Arial" w:cs="Arial"/>
          <w:sz w:val="22"/>
        </w:rPr>
        <w:t>,</w:t>
      </w:r>
      <w:r w:rsidR="00820175" w:rsidRPr="0045129A">
        <w:rPr>
          <w:rFonts w:ascii="Arial" w:hAnsi="Arial" w:cs="Arial"/>
          <w:sz w:val="22"/>
        </w:rPr>
        <w:t xml:space="preserve"> de conformidad con los literales C y D del numeral 3.5.2 podrá</w:t>
      </w:r>
      <w:r w:rsidR="00837CCC" w:rsidRPr="0045129A">
        <w:rPr>
          <w:rFonts w:ascii="Arial" w:hAnsi="Arial" w:cs="Arial"/>
          <w:sz w:val="22"/>
        </w:rPr>
        <w:t xml:space="preserve"> demostrar</w:t>
      </w:r>
      <w:r w:rsidR="00820175" w:rsidRPr="0045129A">
        <w:rPr>
          <w:rFonts w:ascii="Arial" w:hAnsi="Arial" w:cs="Arial"/>
          <w:sz w:val="22"/>
        </w:rPr>
        <w:t xml:space="preserve"> </w:t>
      </w:r>
      <w:r w:rsidR="00837CCC" w:rsidRPr="0045129A">
        <w:rPr>
          <w:rFonts w:ascii="Arial" w:hAnsi="Arial" w:cs="Arial"/>
          <w:sz w:val="22"/>
        </w:rPr>
        <w:t>con</w:t>
      </w:r>
      <w:r w:rsidR="00CE42FC" w:rsidRPr="0045129A">
        <w:rPr>
          <w:rFonts w:ascii="Arial" w:hAnsi="Arial" w:cs="Arial"/>
          <w:sz w:val="22"/>
        </w:rPr>
        <w:t xml:space="preserve"> mínimo uno (1) y máximo seis (6) contratos, que debieron </w:t>
      </w:r>
      <w:r w:rsidR="00CE42FC" w:rsidRPr="00756248">
        <w:rPr>
          <w:rFonts w:ascii="Arial" w:hAnsi="Arial" w:cs="Arial"/>
          <w:i/>
          <w:sz w:val="22"/>
        </w:rPr>
        <w:t>terminar</w:t>
      </w:r>
      <w:r w:rsidR="00CE42FC" w:rsidRPr="0045129A">
        <w:rPr>
          <w:rFonts w:ascii="Arial" w:hAnsi="Arial" w:cs="Arial"/>
          <w:sz w:val="22"/>
        </w:rPr>
        <w:t xml:space="preserve"> antes de la fecha de cierre del proceso de contratación. El número de contratos aportados por el proponente debe certificar un valor mínimo correspondiente a un porcentaje del presupuesto oficial del proceso de obra expresado en </w:t>
      </w:r>
      <w:proofErr w:type="spellStart"/>
      <w:r w:rsidR="00CE42FC" w:rsidRPr="0045129A">
        <w:rPr>
          <w:rFonts w:ascii="Arial" w:hAnsi="Arial" w:cs="Arial"/>
          <w:sz w:val="22"/>
        </w:rPr>
        <w:t>SMMLV</w:t>
      </w:r>
      <w:proofErr w:type="spellEnd"/>
      <w:r w:rsidR="00563AE3" w:rsidRPr="0045129A">
        <w:rPr>
          <w:rFonts w:ascii="Arial" w:hAnsi="Arial" w:cs="Arial"/>
          <w:sz w:val="22"/>
        </w:rPr>
        <w:t xml:space="preserve"> establecido en el numeral 3.5.8</w:t>
      </w:r>
      <w:r w:rsidR="00CE42FC" w:rsidRPr="0045129A">
        <w:rPr>
          <w:rFonts w:ascii="Arial" w:hAnsi="Arial" w:cs="Arial"/>
          <w:sz w:val="22"/>
        </w:rPr>
        <w:t>, cuya verificación se hará con base en la sumatoria de los valores totales ejecutados de los contratos que cumplan con los requisitos establecidos en el pliego de condiciones.</w:t>
      </w:r>
      <w:r w:rsidR="00C8663B" w:rsidRPr="0045129A">
        <w:rPr>
          <w:rFonts w:ascii="Arial" w:hAnsi="Arial" w:cs="Arial"/>
          <w:sz w:val="22"/>
        </w:rPr>
        <w:t xml:space="preserve"> </w:t>
      </w:r>
      <w:r w:rsidR="00716AFE" w:rsidRPr="0045129A">
        <w:rPr>
          <w:rFonts w:ascii="Arial" w:hAnsi="Arial" w:cs="Arial"/>
          <w:sz w:val="22"/>
        </w:rPr>
        <w:t>Mediante estos</w:t>
      </w:r>
      <w:r w:rsidR="00C8663B" w:rsidRPr="0045129A">
        <w:rPr>
          <w:rFonts w:ascii="Arial" w:hAnsi="Arial" w:cs="Arial"/>
          <w:sz w:val="22"/>
        </w:rPr>
        <w:t xml:space="preserve"> </w:t>
      </w:r>
      <w:r w:rsidR="00BA115A" w:rsidRPr="0045129A">
        <w:rPr>
          <w:rFonts w:ascii="Arial" w:hAnsi="Arial" w:cs="Arial"/>
          <w:sz w:val="22"/>
        </w:rPr>
        <w:t xml:space="preserve">contratos además deberá </w:t>
      </w:r>
      <w:r w:rsidR="00716AFE" w:rsidRPr="0045129A">
        <w:rPr>
          <w:rFonts w:ascii="Arial" w:hAnsi="Arial" w:cs="Arial"/>
          <w:sz w:val="22"/>
        </w:rPr>
        <w:t>demostrarse</w:t>
      </w:r>
      <w:r w:rsidR="00FD49BB" w:rsidRPr="0045129A">
        <w:rPr>
          <w:rFonts w:ascii="Arial" w:hAnsi="Arial" w:cs="Arial"/>
          <w:sz w:val="22"/>
        </w:rPr>
        <w:t xml:space="preserve"> que la experiencia satisface</w:t>
      </w:r>
      <w:r w:rsidR="00BA115A" w:rsidRPr="0045129A">
        <w:rPr>
          <w:rFonts w:ascii="Arial" w:hAnsi="Arial" w:cs="Arial"/>
          <w:sz w:val="22"/>
        </w:rPr>
        <w:t xml:space="preserve"> las </w:t>
      </w:r>
      <w:r w:rsidR="00903CAC" w:rsidRPr="0045129A">
        <w:rPr>
          <w:rFonts w:ascii="Arial" w:hAnsi="Arial" w:cs="Arial"/>
          <w:sz w:val="22"/>
        </w:rPr>
        <w:t>particularidades del requisito de experiencia determinad</w:t>
      </w:r>
      <w:r w:rsidR="00FD49BB" w:rsidRPr="0045129A">
        <w:rPr>
          <w:rFonts w:ascii="Arial" w:hAnsi="Arial" w:cs="Arial"/>
          <w:sz w:val="22"/>
        </w:rPr>
        <w:t>a</w:t>
      </w:r>
      <w:r w:rsidR="00903CAC" w:rsidRPr="0045129A">
        <w:rPr>
          <w:rFonts w:ascii="Arial" w:hAnsi="Arial" w:cs="Arial"/>
          <w:sz w:val="22"/>
        </w:rPr>
        <w:t>s por la Matriz 1 y el numeral 3.5.1 del Documento Base.</w:t>
      </w:r>
      <w:r w:rsidR="00CE42FC" w:rsidRPr="0045129A">
        <w:rPr>
          <w:rFonts w:ascii="Arial" w:hAnsi="Arial" w:cs="Arial"/>
          <w:sz w:val="22"/>
        </w:rPr>
        <w:t xml:space="preserve"> </w:t>
      </w:r>
    </w:p>
    <w:p w14:paraId="01BD1847" w14:textId="77777777" w:rsidR="00FF56B2" w:rsidRDefault="00FF56B2" w:rsidP="00FF56B2">
      <w:pPr>
        <w:spacing w:line="276" w:lineRule="auto"/>
        <w:jc w:val="both"/>
        <w:rPr>
          <w:rFonts w:ascii="Arial" w:hAnsi="Arial" w:cs="Arial"/>
          <w:b/>
          <w:sz w:val="22"/>
        </w:rPr>
      </w:pPr>
    </w:p>
    <w:p w14:paraId="689A6809" w14:textId="5F1CB662" w:rsidR="00AB0779" w:rsidRDefault="00AB0779" w:rsidP="00FF56B2">
      <w:pPr>
        <w:spacing w:line="276" w:lineRule="auto"/>
        <w:jc w:val="both"/>
        <w:rPr>
          <w:rFonts w:ascii="Arial" w:hAnsi="Arial" w:cs="Arial"/>
          <w:b/>
          <w:sz w:val="22"/>
        </w:rPr>
      </w:pPr>
      <w:r w:rsidRPr="00AB0779">
        <w:rPr>
          <w:rFonts w:ascii="Arial" w:hAnsi="Arial" w:cs="Arial"/>
          <w:b/>
          <w:sz w:val="22"/>
        </w:rPr>
        <w:t>2.2. Literal I</w:t>
      </w:r>
      <w:r w:rsidR="00D901E2">
        <w:rPr>
          <w:rFonts w:ascii="Arial" w:hAnsi="Arial" w:cs="Arial"/>
          <w:b/>
          <w:sz w:val="22"/>
        </w:rPr>
        <w:t>)</w:t>
      </w:r>
      <w:r w:rsidRPr="00AB0779">
        <w:rPr>
          <w:rFonts w:ascii="Arial" w:hAnsi="Arial" w:cs="Arial"/>
          <w:b/>
          <w:sz w:val="22"/>
        </w:rPr>
        <w:t xml:space="preserve"> del numeral 3.5.5. del Documento base</w:t>
      </w:r>
    </w:p>
    <w:p w14:paraId="2B1AB284" w14:textId="77777777" w:rsidR="0018762A" w:rsidRDefault="0018762A" w:rsidP="00FF56B2">
      <w:pPr>
        <w:spacing w:line="276" w:lineRule="auto"/>
        <w:ind w:right="51"/>
        <w:jc w:val="both"/>
        <w:rPr>
          <w:rFonts w:ascii="Arial" w:hAnsi="Arial" w:cs="Arial"/>
          <w:sz w:val="22"/>
        </w:rPr>
      </w:pPr>
    </w:p>
    <w:p w14:paraId="23778934" w14:textId="36BA7B58" w:rsidR="004D249D" w:rsidRDefault="00AB0779" w:rsidP="00FF56B2">
      <w:pPr>
        <w:spacing w:after="120" w:line="276" w:lineRule="auto"/>
        <w:ind w:right="51"/>
        <w:jc w:val="both"/>
        <w:rPr>
          <w:rFonts w:ascii="Arial" w:hAnsi="Arial" w:cs="Arial"/>
          <w:sz w:val="22"/>
        </w:rPr>
      </w:pPr>
      <w:r>
        <w:rPr>
          <w:rFonts w:ascii="Arial" w:hAnsi="Arial" w:cs="Arial"/>
          <w:sz w:val="22"/>
        </w:rPr>
        <w:t>Respecto de cada uno de los</w:t>
      </w:r>
      <w:r w:rsidR="00CE42FC" w:rsidRPr="00241C2E">
        <w:rPr>
          <w:rFonts w:ascii="Arial" w:hAnsi="Arial" w:cs="Arial"/>
          <w:sz w:val="22"/>
        </w:rPr>
        <w:t xml:space="preserve"> contratos</w:t>
      </w:r>
      <w:r>
        <w:rPr>
          <w:rFonts w:ascii="Arial" w:hAnsi="Arial" w:cs="Arial"/>
          <w:sz w:val="22"/>
        </w:rPr>
        <w:t xml:space="preserve"> con los cuales se pretende acreditar la experiencia exigida</w:t>
      </w:r>
      <w:r w:rsidR="00CE42FC" w:rsidRPr="00241C2E">
        <w:rPr>
          <w:rFonts w:ascii="Arial" w:hAnsi="Arial" w:cs="Arial"/>
          <w:sz w:val="22"/>
        </w:rPr>
        <w:t xml:space="preserve">, conforme </w:t>
      </w:r>
      <w:r w:rsidR="0014664B" w:rsidRPr="00241C2E">
        <w:rPr>
          <w:rFonts w:ascii="Arial" w:hAnsi="Arial" w:cs="Arial"/>
          <w:sz w:val="22"/>
        </w:rPr>
        <w:t xml:space="preserve">lo </w:t>
      </w:r>
      <w:r w:rsidR="00CE42FC" w:rsidRPr="00241C2E">
        <w:rPr>
          <w:rFonts w:ascii="Arial" w:hAnsi="Arial" w:cs="Arial"/>
          <w:sz w:val="22"/>
        </w:rPr>
        <w:t>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e i) el porcentaje de participación en el valor ejecutado en el caso de contratistas plurales</w:t>
      </w:r>
      <w:r w:rsidR="00CE42FC" w:rsidRPr="00241C2E">
        <w:rPr>
          <w:rStyle w:val="Refdenotaalpie"/>
          <w:rFonts w:ascii="Arial" w:hAnsi="Arial" w:cs="Arial"/>
          <w:sz w:val="22"/>
        </w:rPr>
        <w:footnoteReference w:id="1"/>
      </w:r>
      <w:r w:rsidR="00CE42FC" w:rsidRPr="00241C2E">
        <w:rPr>
          <w:rFonts w:ascii="Arial" w:hAnsi="Arial" w:cs="Arial"/>
          <w:sz w:val="22"/>
        </w:rPr>
        <w:t xml:space="preserve">. </w:t>
      </w:r>
    </w:p>
    <w:p w14:paraId="324EAE87" w14:textId="5CFBE604" w:rsidR="004D249D" w:rsidRPr="005C7ADE" w:rsidRDefault="004D249D" w:rsidP="00775392">
      <w:pPr>
        <w:tabs>
          <w:tab w:val="left" w:pos="426"/>
        </w:tabs>
        <w:spacing w:line="276" w:lineRule="auto"/>
        <w:ind w:firstLine="709"/>
        <w:jc w:val="both"/>
        <w:rPr>
          <w:rFonts w:ascii="Arial" w:hAnsi="Arial" w:cs="Arial"/>
          <w:sz w:val="22"/>
          <w:szCs w:val="23"/>
          <w:shd w:val="clear" w:color="auto" w:fill="FFFFFF"/>
        </w:rPr>
      </w:pPr>
      <w:r w:rsidRPr="005C7ADE">
        <w:rPr>
          <w:rFonts w:ascii="Arial" w:hAnsi="Arial" w:cs="Arial"/>
          <w:sz w:val="22"/>
          <w:szCs w:val="23"/>
          <w:shd w:val="clear" w:color="auto" w:fill="FFFFFF"/>
        </w:rPr>
        <w:t xml:space="preserve">Como se aprecia, en relación </w:t>
      </w:r>
      <w:r w:rsidR="006B3EEB" w:rsidRPr="005C7ADE">
        <w:rPr>
          <w:rFonts w:ascii="Arial" w:hAnsi="Arial" w:cs="Arial"/>
          <w:sz w:val="22"/>
          <w:szCs w:val="23"/>
          <w:shd w:val="clear" w:color="auto" w:fill="FFFFFF"/>
        </w:rPr>
        <w:t>con la experiencia adquirida como integrante de</w:t>
      </w:r>
      <w:r w:rsidRPr="005C7ADE">
        <w:rPr>
          <w:rFonts w:ascii="Arial" w:hAnsi="Arial" w:cs="Arial"/>
          <w:sz w:val="22"/>
          <w:szCs w:val="23"/>
          <w:shd w:val="clear" w:color="auto" w:fill="FFFFFF"/>
        </w:rPr>
        <w:t xml:space="preserve"> un proponente plural, el numeral 3.5.5. del Documento Base, en el literal H) exige</w:t>
      </w:r>
      <w:r w:rsidR="00727C24" w:rsidRPr="005C7ADE">
        <w:rPr>
          <w:rFonts w:ascii="Arial" w:hAnsi="Arial" w:cs="Arial"/>
          <w:sz w:val="22"/>
          <w:szCs w:val="23"/>
          <w:shd w:val="clear" w:color="auto" w:fill="FFFFFF"/>
        </w:rPr>
        <w:t xml:space="preserve"> acreditar</w:t>
      </w:r>
      <w:r w:rsidRPr="005C7ADE">
        <w:rPr>
          <w:rFonts w:ascii="Arial" w:hAnsi="Arial" w:cs="Arial"/>
          <w:sz w:val="22"/>
          <w:szCs w:val="23"/>
          <w:shd w:val="clear" w:color="auto" w:fill="FFFFFF"/>
        </w:rPr>
        <w:t xml:space="preserve"> el porcentaje de participación del integrante en el esquema asociativo y en el literal I) exige </w:t>
      </w:r>
      <w:r w:rsidR="00727C24" w:rsidRPr="005C7ADE">
        <w:rPr>
          <w:rFonts w:ascii="Arial" w:hAnsi="Arial" w:cs="Arial"/>
          <w:sz w:val="22"/>
          <w:szCs w:val="23"/>
          <w:shd w:val="clear" w:color="auto" w:fill="FFFFFF"/>
        </w:rPr>
        <w:t xml:space="preserve">acreditar </w:t>
      </w:r>
      <w:r w:rsidRPr="005C7ADE">
        <w:rPr>
          <w:rFonts w:ascii="Arial" w:hAnsi="Arial" w:cs="Arial"/>
          <w:sz w:val="22"/>
          <w:szCs w:val="23"/>
          <w:shd w:val="clear" w:color="auto" w:fill="FFFFFF"/>
        </w:rPr>
        <w:t>el porcentaje de participación en el valor ejecutado en el caso de contratistas plurales. Al respecto, es necesario</w:t>
      </w:r>
      <w:r w:rsidR="00727C24" w:rsidRPr="005C7ADE">
        <w:rPr>
          <w:rFonts w:ascii="Arial" w:hAnsi="Arial" w:cs="Arial"/>
          <w:sz w:val="22"/>
          <w:szCs w:val="23"/>
          <w:shd w:val="clear" w:color="auto" w:fill="FFFFFF"/>
        </w:rPr>
        <w:t xml:space="preserve"> establecer las diferencias entre estos dos numerales</w:t>
      </w:r>
      <w:r w:rsidR="006B3EEB" w:rsidRPr="005C7ADE">
        <w:rPr>
          <w:rFonts w:ascii="Arial" w:hAnsi="Arial" w:cs="Arial"/>
          <w:sz w:val="22"/>
          <w:szCs w:val="23"/>
          <w:shd w:val="clear" w:color="auto" w:fill="FFFFFF"/>
        </w:rPr>
        <w:t xml:space="preserve"> y la finalidad de cada uno para establecer el requisito habilitante de la experiencia.</w:t>
      </w:r>
      <w:bookmarkStart w:id="3" w:name="_Hlk35001244"/>
      <w:r w:rsidR="00775392" w:rsidRPr="005C7ADE">
        <w:rPr>
          <w:rFonts w:ascii="Arial" w:hAnsi="Arial" w:cs="Arial"/>
          <w:sz w:val="22"/>
          <w:szCs w:val="23"/>
          <w:shd w:val="clear" w:color="auto" w:fill="FFFFFF"/>
        </w:rPr>
        <w:t xml:space="preserve">  Sobre este particular,</w:t>
      </w:r>
      <w:r w:rsidRPr="005C7ADE">
        <w:rPr>
          <w:rFonts w:ascii="Arial" w:hAnsi="Arial" w:cs="Arial"/>
          <w:sz w:val="22"/>
          <w:szCs w:val="23"/>
          <w:shd w:val="clear" w:color="auto" w:fill="FFFFFF"/>
        </w:rPr>
        <w:t xml:space="preserve"> esta Agencia, en el concepto C-033 de 13 de marzo</w:t>
      </w:r>
      <w:r w:rsidR="00FA6243" w:rsidRPr="005C7ADE">
        <w:rPr>
          <w:rFonts w:ascii="Arial" w:hAnsi="Arial" w:cs="Arial"/>
          <w:sz w:val="22"/>
          <w:szCs w:val="23"/>
          <w:shd w:val="clear" w:color="auto" w:fill="FFFFFF"/>
        </w:rPr>
        <w:t xml:space="preserve"> de 2020</w:t>
      </w:r>
      <w:r w:rsidRPr="005C7ADE">
        <w:rPr>
          <w:rFonts w:ascii="Arial" w:hAnsi="Arial" w:cs="Arial"/>
          <w:sz w:val="22"/>
          <w:szCs w:val="23"/>
          <w:shd w:val="clear" w:color="auto" w:fill="FFFFFF"/>
        </w:rPr>
        <w:t>, con el ánimo de aclarar las diferencias entre los referidos literales</w:t>
      </w:r>
      <w:r w:rsidR="00775392" w:rsidRPr="005C7ADE">
        <w:rPr>
          <w:rFonts w:ascii="Arial" w:hAnsi="Arial" w:cs="Arial"/>
          <w:sz w:val="22"/>
          <w:szCs w:val="23"/>
          <w:shd w:val="clear" w:color="auto" w:fill="FFFFFF"/>
        </w:rPr>
        <w:t xml:space="preserve"> del numeral 3.5.4.</w:t>
      </w:r>
      <w:r w:rsidR="00FA6243" w:rsidRPr="005C7ADE">
        <w:rPr>
          <w:rFonts w:ascii="Arial" w:hAnsi="Arial" w:cs="Arial"/>
          <w:sz w:val="22"/>
          <w:szCs w:val="23"/>
          <w:shd w:val="clear" w:color="auto" w:fill="FFFFFF"/>
        </w:rPr>
        <w:t>,</w:t>
      </w:r>
      <w:r w:rsidR="00775392" w:rsidRPr="005C7ADE">
        <w:rPr>
          <w:rFonts w:ascii="Arial" w:hAnsi="Arial" w:cs="Arial"/>
          <w:sz w:val="22"/>
          <w:szCs w:val="23"/>
          <w:shd w:val="clear" w:color="auto" w:fill="FFFFFF"/>
        </w:rPr>
        <w:t xml:space="preserve"> </w:t>
      </w:r>
      <w:r w:rsidR="001709F1">
        <w:rPr>
          <w:rFonts w:ascii="Arial" w:hAnsi="Arial" w:cs="Arial"/>
          <w:sz w:val="22"/>
          <w:szCs w:val="23"/>
          <w:shd w:val="clear" w:color="auto" w:fill="FFFFFF"/>
        </w:rPr>
        <w:t xml:space="preserve">hoy </w:t>
      </w:r>
      <w:r w:rsidR="005C7ADE" w:rsidRPr="005C7ADE">
        <w:rPr>
          <w:rFonts w:ascii="Arial" w:hAnsi="Arial" w:cs="Arial"/>
          <w:sz w:val="22"/>
          <w:szCs w:val="23"/>
          <w:shd w:val="clear" w:color="auto" w:fill="FFFFFF"/>
        </w:rPr>
        <w:t>numeral</w:t>
      </w:r>
      <w:r w:rsidR="00775392" w:rsidRPr="005C7ADE">
        <w:rPr>
          <w:rFonts w:ascii="Arial" w:hAnsi="Arial" w:cs="Arial"/>
          <w:sz w:val="22"/>
          <w:szCs w:val="23"/>
          <w:shd w:val="clear" w:color="auto" w:fill="FFFFFF"/>
        </w:rPr>
        <w:t xml:space="preserve"> 3.5.5.</w:t>
      </w:r>
      <w:r w:rsidR="00FA6243" w:rsidRPr="005C7ADE">
        <w:rPr>
          <w:rFonts w:ascii="Arial" w:hAnsi="Arial" w:cs="Arial"/>
          <w:sz w:val="22"/>
          <w:szCs w:val="23"/>
          <w:shd w:val="clear" w:color="auto" w:fill="FFFFFF"/>
        </w:rPr>
        <w:t xml:space="preserve"> del Documento base, manifestó</w:t>
      </w:r>
      <w:r w:rsidRPr="005C7ADE">
        <w:rPr>
          <w:rFonts w:ascii="Arial" w:hAnsi="Arial" w:cs="Arial"/>
          <w:sz w:val="22"/>
          <w:szCs w:val="23"/>
          <w:shd w:val="clear" w:color="auto" w:fill="FFFFFF"/>
        </w:rPr>
        <w:t xml:space="preserve"> lo siguiente:</w:t>
      </w:r>
    </w:p>
    <w:p w14:paraId="0F8A468A" w14:textId="77777777" w:rsidR="004D249D" w:rsidRPr="00502617" w:rsidRDefault="004D249D" w:rsidP="004D249D">
      <w:pPr>
        <w:tabs>
          <w:tab w:val="left" w:pos="426"/>
        </w:tabs>
        <w:spacing w:line="276" w:lineRule="auto"/>
        <w:ind w:left="709" w:right="709"/>
        <w:jc w:val="both"/>
        <w:rPr>
          <w:rFonts w:ascii="Arial" w:hAnsi="Arial" w:cs="Arial"/>
          <w:sz w:val="22"/>
          <w:szCs w:val="23"/>
          <w:shd w:val="clear" w:color="auto" w:fill="FFFFFF"/>
        </w:rPr>
      </w:pPr>
    </w:p>
    <w:p w14:paraId="46C0D946" w14:textId="77777777" w:rsidR="004D249D" w:rsidRPr="00502617" w:rsidRDefault="004D249D" w:rsidP="004D249D">
      <w:pPr>
        <w:tabs>
          <w:tab w:val="left" w:pos="426"/>
        </w:tabs>
        <w:ind w:left="709" w:right="709"/>
        <w:jc w:val="both"/>
        <w:rPr>
          <w:rFonts w:ascii="Arial" w:hAnsi="Arial" w:cs="Arial"/>
          <w:sz w:val="21"/>
          <w:szCs w:val="21"/>
          <w:shd w:val="clear" w:color="auto" w:fill="FFFFFF"/>
        </w:rPr>
      </w:pPr>
      <w:r w:rsidRPr="00502617">
        <w:rPr>
          <w:rFonts w:ascii="Arial" w:hAnsi="Arial" w:cs="Arial"/>
          <w:sz w:val="21"/>
          <w:szCs w:val="21"/>
          <w:shd w:val="clear" w:color="auto" w:fill="FFFFFF"/>
        </w:rPr>
        <w:t xml:space="preserve">[…] la información que solicita el literal H) es la referida al porcentaje de participación que los integrantes del consorcio o unión temporal indicaron en el </w:t>
      </w:r>
      <w:r w:rsidRPr="00502617">
        <w:rPr>
          <w:rFonts w:ascii="Arial" w:hAnsi="Arial" w:cs="Arial"/>
          <w:sz w:val="21"/>
          <w:szCs w:val="21"/>
          <w:shd w:val="clear" w:color="auto" w:fill="FFFFFF"/>
        </w:rPr>
        <w:lastRenderedPageBreak/>
        <w:t xml:space="preserve">documento constitutivo de la asociación para la ejecución del respectivo contrato mediante el cual pretenden acreditar experiencia. </w:t>
      </w:r>
    </w:p>
    <w:p w14:paraId="6F5C34A8" w14:textId="77777777" w:rsidR="004D249D" w:rsidRPr="00502617" w:rsidRDefault="004D249D" w:rsidP="004D249D">
      <w:pPr>
        <w:tabs>
          <w:tab w:val="left" w:pos="426"/>
        </w:tabs>
        <w:ind w:left="709" w:right="709"/>
        <w:jc w:val="both"/>
        <w:rPr>
          <w:rFonts w:ascii="Arial" w:hAnsi="Arial" w:cs="Arial"/>
          <w:sz w:val="21"/>
          <w:szCs w:val="21"/>
          <w:shd w:val="clear" w:color="auto" w:fill="FFFFFF"/>
        </w:rPr>
      </w:pPr>
    </w:p>
    <w:p w14:paraId="3F5D1641" w14:textId="15E9920F" w:rsidR="004D249D" w:rsidRPr="00502617" w:rsidRDefault="004D249D" w:rsidP="004D249D">
      <w:pPr>
        <w:tabs>
          <w:tab w:val="left" w:pos="426"/>
        </w:tabs>
        <w:ind w:left="709" w:right="709"/>
        <w:jc w:val="both"/>
        <w:rPr>
          <w:rFonts w:ascii="Arial" w:hAnsi="Arial" w:cs="Arial"/>
          <w:sz w:val="21"/>
          <w:szCs w:val="21"/>
          <w:shd w:val="clear" w:color="auto" w:fill="FFFFFF"/>
        </w:rPr>
      </w:pPr>
      <w:r w:rsidRPr="00502617">
        <w:rPr>
          <w:rFonts w:ascii="Arial" w:hAnsi="Arial" w:cs="Arial"/>
          <w:sz w:val="21"/>
          <w:szCs w:val="21"/>
          <w:shd w:val="clear" w:color="auto" w:fill="FFFFFF"/>
        </w:rPr>
        <w:t>Por su parte, el literal I) se refiere al valor ejecutado por los integrantes del proponente plural en relación con su porcentaje de participación. Si bien en un principio se entendería que es la misma información solicitada en el literal H), la diferencia radica en que se determina el valor ejecutado del contrato por cada integrante del consorcio o unión temporal, dependiendo del porcentaje de su participación en la figura asociativa. Por ejemplo, si el contrato ejecutado por un proponente plural tiene un valor de cien pesos ($100) y uno de los integrantes tiene el porcentaje de participación del 40%, el valor ejecutado por parte de ese integrante es la suma de cuarenta pesos ($40). Entonces, la información solicitada por el numeral 3.5.4. del Documento Base citado, para acreditar la experiencia con el contrato aportado en el ejemplo, para el literal H) es que el integrante tiene un porcentaje de participación del 40% en el proponente plural, y el valor ejecutado respecto de ese porcentaje para el literal I) es cuarenta pesos ($40)</w:t>
      </w:r>
      <w:r w:rsidRPr="00502617">
        <w:rPr>
          <w:rStyle w:val="Refdenotaalpie"/>
          <w:rFonts w:ascii="Arial" w:hAnsi="Arial" w:cs="Arial"/>
          <w:sz w:val="21"/>
          <w:szCs w:val="21"/>
          <w:shd w:val="clear" w:color="auto" w:fill="FFFFFF"/>
        </w:rPr>
        <w:footnoteReference w:id="2"/>
      </w:r>
      <w:r w:rsidRPr="00502617">
        <w:rPr>
          <w:rFonts w:ascii="Arial" w:hAnsi="Arial" w:cs="Arial"/>
          <w:sz w:val="21"/>
          <w:szCs w:val="21"/>
          <w:shd w:val="clear" w:color="auto" w:fill="FFFFFF"/>
        </w:rPr>
        <w:t>.</w:t>
      </w:r>
      <w:bookmarkEnd w:id="3"/>
    </w:p>
    <w:p w14:paraId="712B93F3" w14:textId="77777777" w:rsidR="004D249D" w:rsidRPr="00502617" w:rsidRDefault="004D249D" w:rsidP="004D249D">
      <w:pPr>
        <w:spacing w:line="276" w:lineRule="auto"/>
        <w:jc w:val="both"/>
        <w:rPr>
          <w:rFonts w:ascii="Arial" w:hAnsi="Arial" w:cs="Arial"/>
          <w:sz w:val="22"/>
        </w:rPr>
      </w:pPr>
      <w:r w:rsidRPr="00502617">
        <w:rPr>
          <w:rFonts w:ascii="Arial" w:hAnsi="Arial" w:cs="Arial"/>
          <w:sz w:val="22"/>
        </w:rPr>
        <w:tab/>
      </w:r>
    </w:p>
    <w:p w14:paraId="2FD7D766" w14:textId="77777777" w:rsidR="004D249D" w:rsidRPr="005C7ADE" w:rsidRDefault="004D249D" w:rsidP="002F64ED">
      <w:pPr>
        <w:spacing w:after="120" w:line="276" w:lineRule="auto"/>
        <w:jc w:val="both"/>
        <w:rPr>
          <w:rFonts w:ascii="Arial" w:hAnsi="Arial" w:cs="Arial"/>
          <w:sz w:val="22"/>
        </w:rPr>
      </w:pPr>
      <w:r w:rsidRPr="00502617">
        <w:rPr>
          <w:rFonts w:ascii="Arial" w:hAnsi="Arial" w:cs="Arial"/>
          <w:sz w:val="22"/>
        </w:rPr>
        <w:tab/>
        <w:t>Conforme a esto, a pesar de que existe una clara relación entre la información que se debe acreditar en virtud de estos literales, la información que demanda cada uno es diferente. Esto comoquiera que el literal H) versa sobre el porcentaje de participación en el esquema asociativo que fungió como contratista en el contrato aportado para acreditar experiencia, lo que significa que para cumplir con esto el documento que sea aportado para acreditar la experiencia –conforme al numeral 3.5.5– deb</w:t>
      </w:r>
      <w:r>
        <w:rPr>
          <w:rFonts w:ascii="Arial" w:hAnsi="Arial" w:cs="Arial"/>
          <w:sz w:val="22"/>
        </w:rPr>
        <w:t>e</w:t>
      </w:r>
      <w:r w:rsidRPr="00502617">
        <w:rPr>
          <w:rFonts w:ascii="Arial" w:hAnsi="Arial" w:cs="Arial"/>
          <w:sz w:val="22"/>
        </w:rPr>
        <w:t xml:space="preserve"> indicar un valor expresado en una cifra porcentual</w:t>
      </w:r>
      <w:r w:rsidRPr="005C7ADE">
        <w:rPr>
          <w:rFonts w:ascii="Arial" w:hAnsi="Arial" w:cs="Arial"/>
          <w:sz w:val="22"/>
        </w:rPr>
        <w:t xml:space="preserve">. Por su parte, el literal I, si bien solicita una información que deriva del valor porcentual antes referido, en la medida en que se refiere a la participación en el valor ejecutado en el respectivo contrato, su cumplimiento exige algo diferente: no es señalar el valor porcentual, sino el valor monetario al que correspondió la participación en la ejecución del contrato. </w:t>
      </w:r>
    </w:p>
    <w:p w14:paraId="066F434B" w14:textId="5D3B84FD" w:rsidR="004D249D" w:rsidRPr="005C7ADE" w:rsidRDefault="004D249D" w:rsidP="002F64ED">
      <w:pPr>
        <w:spacing w:after="120" w:line="276" w:lineRule="auto"/>
        <w:jc w:val="both"/>
        <w:rPr>
          <w:rFonts w:ascii="Arial" w:hAnsi="Arial" w:cs="Arial"/>
          <w:sz w:val="22"/>
        </w:rPr>
      </w:pPr>
      <w:r w:rsidRPr="005C7ADE">
        <w:rPr>
          <w:rFonts w:ascii="Arial" w:hAnsi="Arial" w:cs="Arial"/>
          <w:sz w:val="22"/>
        </w:rPr>
        <w:t xml:space="preserve">   </w:t>
      </w:r>
      <w:r w:rsidRPr="005C7ADE">
        <w:rPr>
          <w:rFonts w:ascii="Arial" w:hAnsi="Arial" w:cs="Arial"/>
          <w:sz w:val="22"/>
        </w:rPr>
        <w:tab/>
        <w:t xml:space="preserve">A lo anterior cabe una precisión adicional. Los porcentajes de participación de los miembros de un contratista plural que un principio resultó adjudicatario de un </w:t>
      </w:r>
      <w:proofErr w:type="gramStart"/>
      <w:r w:rsidRPr="005C7ADE">
        <w:rPr>
          <w:rFonts w:ascii="Arial" w:hAnsi="Arial" w:cs="Arial"/>
          <w:sz w:val="22"/>
        </w:rPr>
        <w:t>contrato,</w:t>
      </w:r>
      <w:proofErr w:type="gramEnd"/>
      <w:r w:rsidRPr="005C7ADE">
        <w:rPr>
          <w:rFonts w:ascii="Arial" w:hAnsi="Arial" w:cs="Arial"/>
          <w:sz w:val="22"/>
        </w:rPr>
        <w:t xml:space="preserve"> no necesariamente corresponden a los valores de su participación en la ejecución del mismo, ya que puede ocurrir que, a pesar de haber suscrito el contrato, en el curso de su ejecución, alguno de los miembros del contratista plural ceda su participación a una o varias personas, ante la imposibilidad de seguir participando en la ejecución del contrato. Ante la posibilidad de que se presenten este y </w:t>
      </w:r>
      <w:r w:rsidR="00DB6AA9">
        <w:rPr>
          <w:rFonts w:ascii="Arial" w:hAnsi="Arial" w:cs="Arial"/>
          <w:sz w:val="22"/>
        </w:rPr>
        <w:pgNum/>
      </w:r>
      <w:proofErr w:type="spellStart"/>
      <w:r w:rsidR="00DB6AA9">
        <w:rPr>
          <w:rFonts w:ascii="Arial" w:hAnsi="Arial" w:cs="Arial"/>
          <w:sz w:val="22"/>
        </w:rPr>
        <w:t>vento</w:t>
      </w:r>
      <w:r w:rsidRPr="005C7ADE">
        <w:rPr>
          <w:rFonts w:ascii="Arial" w:hAnsi="Arial" w:cs="Arial"/>
          <w:sz w:val="22"/>
        </w:rPr>
        <w:t>os</w:t>
      </w:r>
      <w:proofErr w:type="spellEnd"/>
      <w:r w:rsidRPr="005C7ADE">
        <w:rPr>
          <w:rFonts w:ascii="Arial" w:hAnsi="Arial" w:cs="Arial"/>
          <w:sz w:val="22"/>
        </w:rPr>
        <w:t xml:space="preserve"> resulta útil para la entidad estatal y los proponentes que los documentos que se aporten para acreditar la </w:t>
      </w:r>
      <w:proofErr w:type="gramStart"/>
      <w:r w:rsidRPr="005C7ADE">
        <w:rPr>
          <w:rFonts w:ascii="Arial" w:hAnsi="Arial" w:cs="Arial"/>
          <w:sz w:val="22"/>
        </w:rPr>
        <w:t>experiencia,</w:t>
      </w:r>
      <w:proofErr w:type="gramEnd"/>
      <w:r w:rsidRPr="005C7ADE">
        <w:rPr>
          <w:rFonts w:ascii="Arial" w:hAnsi="Arial" w:cs="Arial"/>
          <w:sz w:val="22"/>
        </w:rPr>
        <w:t xml:space="preserve"> desagreguen la información exigida en los lit</w:t>
      </w:r>
      <w:r w:rsidR="000248F9" w:rsidRPr="005C7ADE">
        <w:rPr>
          <w:rFonts w:ascii="Arial" w:hAnsi="Arial" w:cs="Arial"/>
          <w:sz w:val="22"/>
        </w:rPr>
        <w:t>erales H) e I) del numeral 3.5.5</w:t>
      </w:r>
      <w:r w:rsidRPr="005C7ADE">
        <w:rPr>
          <w:rFonts w:ascii="Arial" w:hAnsi="Arial" w:cs="Arial"/>
          <w:sz w:val="22"/>
        </w:rPr>
        <w:t>, toda vez que</w:t>
      </w:r>
      <w:r w:rsidR="000248F9" w:rsidRPr="005C7ADE">
        <w:rPr>
          <w:rFonts w:ascii="Arial" w:hAnsi="Arial" w:cs="Arial"/>
          <w:sz w:val="22"/>
        </w:rPr>
        <w:t>,</w:t>
      </w:r>
      <w:r w:rsidRPr="005C7ADE">
        <w:rPr>
          <w:rFonts w:ascii="Arial" w:hAnsi="Arial" w:cs="Arial"/>
          <w:sz w:val="22"/>
        </w:rPr>
        <w:t xml:space="preserve"> ello facilita la evaluación de la experiencia.</w:t>
      </w:r>
    </w:p>
    <w:p w14:paraId="7575428D" w14:textId="77777777" w:rsidR="004D249D" w:rsidRPr="00502617" w:rsidRDefault="004D249D" w:rsidP="002F64ED">
      <w:pPr>
        <w:spacing w:after="120" w:line="276" w:lineRule="auto"/>
        <w:jc w:val="both"/>
        <w:rPr>
          <w:rFonts w:ascii="Arial" w:hAnsi="Arial" w:cs="Arial"/>
          <w:sz w:val="22"/>
        </w:rPr>
      </w:pPr>
      <w:r w:rsidRPr="005C7ADE">
        <w:rPr>
          <w:rFonts w:ascii="Arial" w:hAnsi="Arial" w:cs="Arial"/>
          <w:sz w:val="22"/>
        </w:rPr>
        <w:tab/>
        <w:t xml:space="preserve">Conforme a esto, a pesar de la relación entre lo solicitado por ambos literales, no resulta posible asimilar el cumplimiento de lo exigido en el literal I) con la información aportada conforme exige el literal H). No obstante, de presentarse algún defecto o carencia en la acreditación de la información de alguno de estos literales, al tratarse de información </w:t>
      </w:r>
      <w:r w:rsidRPr="005C7ADE">
        <w:rPr>
          <w:rFonts w:ascii="Arial" w:hAnsi="Arial" w:cs="Arial"/>
          <w:sz w:val="22"/>
        </w:rPr>
        <w:lastRenderedPageBreak/>
        <w:t xml:space="preserve">relativa al cumplimiento de un requisito habilitante, esta, de ser necesario, podrá ser subsanada de conformidad con la que regla general de </w:t>
      </w:r>
      <w:proofErr w:type="spellStart"/>
      <w:r w:rsidRPr="005C7ADE">
        <w:rPr>
          <w:rFonts w:ascii="Arial" w:hAnsi="Arial" w:cs="Arial"/>
          <w:sz w:val="22"/>
        </w:rPr>
        <w:t>subsanabilidad</w:t>
      </w:r>
      <w:proofErr w:type="spellEnd"/>
      <w:r w:rsidRPr="005C7ADE">
        <w:rPr>
          <w:rFonts w:ascii="Arial" w:hAnsi="Arial" w:cs="Arial"/>
          <w:sz w:val="22"/>
        </w:rPr>
        <w:t xml:space="preserve"> del parágrafo 1 del artículo 5 de la Ley 1150 de 2007.</w:t>
      </w:r>
      <w:r w:rsidRPr="00502617">
        <w:rPr>
          <w:rFonts w:ascii="Arial" w:hAnsi="Arial" w:cs="Arial"/>
          <w:sz w:val="22"/>
        </w:rPr>
        <w:t xml:space="preserve"> </w:t>
      </w:r>
    </w:p>
    <w:p w14:paraId="05155F06" w14:textId="4F69B919" w:rsidR="006936AF" w:rsidRPr="00646E59" w:rsidRDefault="001709F1" w:rsidP="00DB4849">
      <w:pPr>
        <w:spacing w:line="276" w:lineRule="auto"/>
        <w:ind w:firstLine="708"/>
        <w:jc w:val="both"/>
        <w:rPr>
          <w:rFonts w:ascii="Arial" w:eastAsia="Calibri" w:hAnsi="Arial" w:cs="Arial"/>
          <w:sz w:val="22"/>
        </w:rPr>
      </w:pPr>
      <w:bookmarkStart w:id="4" w:name="_Hlk64887483"/>
      <w:r>
        <w:rPr>
          <w:rFonts w:ascii="Arial" w:hAnsi="Arial" w:cs="Arial"/>
          <w:sz w:val="22"/>
        </w:rPr>
        <w:t xml:space="preserve">Cabe mencionar </w:t>
      </w:r>
      <w:r w:rsidR="00A00F6D">
        <w:rPr>
          <w:rFonts w:ascii="Arial" w:hAnsi="Arial" w:cs="Arial"/>
          <w:sz w:val="22"/>
        </w:rPr>
        <w:t xml:space="preserve">en relación con los documentos para acreditar el cumplimiento del requisito señalado en el literal I, </w:t>
      </w:r>
      <w:r>
        <w:rPr>
          <w:rFonts w:ascii="Arial" w:hAnsi="Arial" w:cs="Arial"/>
          <w:sz w:val="22"/>
        </w:rPr>
        <w:t xml:space="preserve">que </w:t>
      </w:r>
      <w:r w:rsidR="006A711C" w:rsidRPr="00646E59">
        <w:rPr>
          <w:rFonts w:ascii="Arial" w:eastAsia="Calibri" w:hAnsi="Arial" w:cs="Arial"/>
          <w:sz w:val="22"/>
        </w:rPr>
        <w:t xml:space="preserve">el </w:t>
      </w:r>
      <w:r w:rsidR="006A711C">
        <w:rPr>
          <w:rFonts w:ascii="Arial" w:eastAsia="Calibri" w:hAnsi="Arial" w:cs="Arial"/>
          <w:sz w:val="22"/>
        </w:rPr>
        <w:t>nu</w:t>
      </w:r>
      <w:r w:rsidR="00DB4849">
        <w:rPr>
          <w:rFonts w:ascii="Arial" w:eastAsia="Calibri" w:hAnsi="Arial" w:cs="Arial"/>
          <w:sz w:val="22"/>
        </w:rPr>
        <w:t>meral 3.5 del Documento base de</w:t>
      </w:r>
      <w:r w:rsidR="00DB4849" w:rsidRPr="009A616F">
        <w:rPr>
          <w:rFonts w:ascii="Arial" w:eastAsia="Calibri" w:hAnsi="Arial" w:cs="Arial"/>
          <w:sz w:val="22"/>
        </w:rPr>
        <w:t xml:space="preserve"> licitación de infraestructura de transporte </w:t>
      </w:r>
      <w:r w:rsidR="00DB6AA9">
        <w:rPr>
          <w:rFonts w:ascii="Arial" w:eastAsia="Calibri" w:hAnsi="Arial" w:cs="Arial"/>
          <w:sz w:val="22"/>
        </w:rPr>
        <w:t>–</w:t>
      </w:r>
      <w:r w:rsidR="00DB4849" w:rsidRPr="009A616F">
        <w:rPr>
          <w:rFonts w:ascii="Arial" w:eastAsia="Calibri" w:hAnsi="Arial" w:cs="Arial"/>
          <w:sz w:val="22"/>
        </w:rPr>
        <w:t xml:space="preserve"> Versión 3-. </w:t>
      </w:r>
      <w:r w:rsidR="00DB6AA9">
        <w:rPr>
          <w:rFonts w:ascii="Arial" w:eastAsia="Calibri" w:hAnsi="Arial" w:cs="Arial"/>
          <w:sz w:val="22"/>
        </w:rPr>
        <w:t>E</w:t>
      </w:r>
      <w:r w:rsidR="006A711C">
        <w:rPr>
          <w:rFonts w:ascii="Arial" w:eastAsia="Calibri" w:hAnsi="Arial" w:cs="Arial"/>
          <w:sz w:val="22"/>
        </w:rPr>
        <w:t xml:space="preserve">stablece que </w:t>
      </w:r>
      <w:r w:rsidR="006A711C" w:rsidRPr="00646E59">
        <w:rPr>
          <w:rFonts w:ascii="Arial" w:eastAsia="Calibri" w:hAnsi="Arial" w:cs="Arial"/>
          <w:sz w:val="22"/>
        </w:rPr>
        <w:t xml:space="preserve">los proponentes deben acreditar su experiencia a través de i) la información consignada en el </w:t>
      </w:r>
      <w:proofErr w:type="spellStart"/>
      <w:r w:rsidR="006A711C" w:rsidRPr="00646E59">
        <w:rPr>
          <w:rFonts w:ascii="Arial" w:eastAsia="Calibri" w:hAnsi="Arial" w:cs="Arial"/>
          <w:sz w:val="22"/>
        </w:rPr>
        <w:t>RUP</w:t>
      </w:r>
      <w:proofErr w:type="spellEnd"/>
      <w:r w:rsidR="006A711C" w:rsidRPr="00646E59">
        <w:rPr>
          <w:rFonts w:ascii="Arial" w:eastAsia="Calibri" w:hAnsi="Arial" w:cs="Arial"/>
          <w:sz w:val="22"/>
        </w:rPr>
        <w:t xml:space="preserve"> para aquellos que estén obligados a tenerlo, </w:t>
      </w:r>
      <w:proofErr w:type="spellStart"/>
      <w:r w:rsidR="006A711C" w:rsidRPr="00646E59">
        <w:rPr>
          <w:rFonts w:ascii="Arial" w:eastAsia="Calibri" w:hAnsi="Arial" w:cs="Arial"/>
          <w:sz w:val="22"/>
        </w:rPr>
        <w:t>ii</w:t>
      </w:r>
      <w:proofErr w:type="spellEnd"/>
      <w:r w:rsidR="006A711C" w:rsidRPr="00646E59">
        <w:rPr>
          <w:rFonts w:ascii="Arial" w:eastAsia="Calibri" w:hAnsi="Arial" w:cs="Arial"/>
          <w:sz w:val="22"/>
        </w:rPr>
        <w:t>) la presentación el Formato 3 – Experiencia para todos los proponentes y (</w:t>
      </w:r>
      <w:proofErr w:type="spellStart"/>
      <w:r w:rsidR="006A711C" w:rsidRPr="00646E59">
        <w:rPr>
          <w:rFonts w:ascii="Arial" w:eastAsia="Calibri" w:hAnsi="Arial" w:cs="Arial"/>
          <w:sz w:val="22"/>
        </w:rPr>
        <w:t>iii</w:t>
      </w:r>
      <w:proofErr w:type="spellEnd"/>
      <w:r w:rsidR="006A711C" w:rsidRPr="00646E59">
        <w:rPr>
          <w:rFonts w:ascii="Arial" w:eastAsia="Calibri" w:hAnsi="Arial" w:cs="Arial"/>
          <w:sz w:val="22"/>
        </w:rPr>
        <w:t xml:space="preserve">) alguno de los documentos válidos para la acreditación de la experiencia señalados en el numeral 3.5.6 cuando se requiera la verificación de información del proponente adicional a la contenida en el </w:t>
      </w:r>
      <w:proofErr w:type="spellStart"/>
      <w:r w:rsidR="006A711C" w:rsidRPr="00646E59">
        <w:rPr>
          <w:rFonts w:ascii="Arial" w:eastAsia="Calibri" w:hAnsi="Arial" w:cs="Arial"/>
          <w:sz w:val="22"/>
        </w:rPr>
        <w:t>RUP</w:t>
      </w:r>
      <w:proofErr w:type="spellEnd"/>
      <w:r w:rsidR="006A711C" w:rsidRPr="00646E59">
        <w:rPr>
          <w:rFonts w:ascii="Arial" w:eastAsia="Calibri" w:hAnsi="Arial" w:cs="Arial"/>
          <w:sz w:val="22"/>
        </w:rPr>
        <w:t>.</w:t>
      </w:r>
      <w:r w:rsidR="00DB4849">
        <w:rPr>
          <w:rFonts w:ascii="Arial" w:eastAsia="Calibri" w:hAnsi="Arial" w:cs="Arial"/>
          <w:sz w:val="22"/>
        </w:rPr>
        <w:t xml:space="preserve">  </w:t>
      </w:r>
      <w:r w:rsidR="00DC467A">
        <w:rPr>
          <w:rFonts w:ascii="Arial" w:eastAsia="Calibri" w:hAnsi="Arial" w:cs="Arial"/>
          <w:sz w:val="22"/>
        </w:rPr>
        <w:t>Para este último caso,</w:t>
      </w:r>
      <w:r w:rsidR="00726F99" w:rsidRPr="00646E59">
        <w:rPr>
          <w:rFonts w:ascii="Arial" w:eastAsia="Calibri" w:hAnsi="Arial" w:cs="Arial"/>
          <w:sz w:val="22"/>
        </w:rPr>
        <w:t xml:space="preserve"> </w:t>
      </w:r>
      <w:r w:rsidR="00DB4849">
        <w:rPr>
          <w:rFonts w:ascii="Arial" w:eastAsia="Calibri" w:hAnsi="Arial" w:cs="Arial"/>
          <w:sz w:val="22"/>
        </w:rPr>
        <w:t xml:space="preserve">el Documento base </w:t>
      </w:r>
      <w:r w:rsidR="00CD0DE7">
        <w:rPr>
          <w:rFonts w:ascii="Arial" w:eastAsia="Calibri" w:hAnsi="Arial" w:cs="Arial"/>
          <w:sz w:val="22"/>
        </w:rPr>
        <w:t>en el numeral 3.5.6</w:t>
      </w:r>
      <w:r w:rsidR="00DB4849">
        <w:rPr>
          <w:rFonts w:ascii="Arial" w:eastAsia="Calibri" w:hAnsi="Arial" w:cs="Arial"/>
          <w:sz w:val="22"/>
        </w:rPr>
        <w:t xml:space="preserve"> </w:t>
      </w:r>
      <w:r w:rsidR="00726F99" w:rsidRPr="00646E59">
        <w:rPr>
          <w:rFonts w:ascii="Arial" w:eastAsia="Calibri" w:hAnsi="Arial" w:cs="Arial"/>
          <w:sz w:val="22"/>
        </w:rPr>
        <w:t xml:space="preserve">establece los documentos a los que se acudirá cuando el proponente no esté obligado a tener </w:t>
      </w:r>
      <w:proofErr w:type="spellStart"/>
      <w:r w:rsidR="00726F99" w:rsidRPr="00646E59">
        <w:rPr>
          <w:rFonts w:ascii="Arial" w:eastAsia="Calibri" w:hAnsi="Arial" w:cs="Arial"/>
          <w:sz w:val="22"/>
        </w:rPr>
        <w:t>RUP</w:t>
      </w:r>
      <w:proofErr w:type="spellEnd"/>
      <w:r w:rsidR="00726F99" w:rsidRPr="00646E59">
        <w:rPr>
          <w:rFonts w:ascii="Arial" w:eastAsia="Calibri" w:hAnsi="Arial" w:cs="Arial"/>
          <w:sz w:val="22"/>
        </w:rPr>
        <w:t xml:space="preserve"> o cuando la entidad requiera verificar información adicional a la contenida en el </w:t>
      </w:r>
      <w:r w:rsidR="000073CE" w:rsidRPr="00646E59">
        <w:rPr>
          <w:rFonts w:ascii="Arial" w:eastAsia="Calibri" w:hAnsi="Arial" w:cs="Arial"/>
          <w:sz w:val="22"/>
        </w:rPr>
        <w:t>mismo</w:t>
      </w:r>
      <w:r w:rsidR="00726F99" w:rsidRPr="00646E59">
        <w:rPr>
          <w:rFonts w:ascii="Arial" w:eastAsia="Calibri" w:hAnsi="Arial" w:cs="Arial"/>
          <w:sz w:val="22"/>
        </w:rPr>
        <w:t>, señalando los documentos válidos para acreditar la experie</w:t>
      </w:r>
      <w:r w:rsidR="00FC628A" w:rsidRPr="00646E59">
        <w:rPr>
          <w:rFonts w:ascii="Arial" w:eastAsia="Calibri" w:hAnsi="Arial" w:cs="Arial"/>
          <w:sz w:val="22"/>
        </w:rPr>
        <w:t>ncia requerida</w:t>
      </w:r>
      <w:r w:rsidR="00971D4E">
        <w:rPr>
          <w:rFonts w:ascii="Arial" w:eastAsia="Calibri" w:hAnsi="Arial" w:cs="Arial"/>
          <w:sz w:val="22"/>
        </w:rPr>
        <w:t>,</w:t>
      </w:r>
      <w:r w:rsidR="00FC628A" w:rsidRPr="00646E59">
        <w:rPr>
          <w:rFonts w:ascii="Arial" w:eastAsia="Calibri" w:hAnsi="Arial" w:cs="Arial"/>
          <w:sz w:val="22"/>
        </w:rPr>
        <w:t xml:space="preserve"> de modo que</w:t>
      </w:r>
      <w:r w:rsidR="00726F99" w:rsidRPr="00646E59">
        <w:rPr>
          <w:rFonts w:ascii="Arial" w:eastAsia="Calibri" w:hAnsi="Arial" w:cs="Arial"/>
          <w:sz w:val="22"/>
        </w:rPr>
        <w:t xml:space="preserve"> la entidad estatal pueda realizar la verificación de manera directa.  </w:t>
      </w:r>
      <w:r w:rsidR="00FC628A" w:rsidRPr="00646E59">
        <w:rPr>
          <w:rFonts w:ascii="Arial" w:eastAsia="Calibri" w:hAnsi="Arial" w:cs="Arial"/>
          <w:sz w:val="22"/>
        </w:rPr>
        <w:t xml:space="preserve"> </w:t>
      </w:r>
      <w:r w:rsidR="00726F99" w:rsidRPr="00646E59">
        <w:rPr>
          <w:rFonts w:ascii="Arial" w:eastAsia="Calibri" w:hAnsi="Arial" w:cs="Arial"/>
          <w:sz w:val="22"/>
        </w:rPr>
        <w:t>E</w:t>
      </w:r>
      <w:r w:rsidR="006D4BD8" w:rsidRPr="00646E59">
        <w:rPr>
          <w:rFonts w:ascii="Arial" w:eastAsia="Calibri" w:hAnsi="Arial" w:cs="Arial"/>
          <w:sz w:val="22"/>
        </w:rPr>
        <w:t xml:space="preserve">stos documentos son los </w:t>
      </w:r>
      <w:r w:rsidR="00FC628A" w:rsidRPr="00646E59">
        <w:rPr>
          <w:rFonts w:ascii="Arial" w:eastAsia="Calibri" w:hAnsi="Arial" w:cs="Arial"/>
          <w:sz w:val="22"/>
        </w:rPr>
        <w:t>siguiente</w:t>
      </w:r>
      <w:r w:rsidR="006D4BD8" w:rsidRPr="00646E59">
        <w:rPr>
          <w:rFonts w:ascii="Arial" w:eastAsia="Calibri" w:hAnsi="Arial" w:cs="Arial"/>
          <w:sz w:val="22"/>
        </w:rPr>
        <w:t>s</w:t>
      </w:r>
      <w:r w:rsidR="00FC628A" w:rsidRPr="00646E59">
        <w:rPr>
          <w:rFonts w:ascii="Arial" w:eastAsia="Calibri" w:hAnsi="Arial" w:cs="Arial"/>
          <w:sz w:val="22"/>
        </w:rPr>
        <w:t>:</w:t>
      </w:r>
    </w:p>
    <w:p w14:paraId="637CD90D" w14:textId="77777777" w:rsidR="002F64ED" w:rsidRDefault="002F64ED" w:rsidP="002F64ED">
      <w:pPr>
        <w:pStyle w:val="Prrafodelista"/>
        <w:tabs>
          <w:tab w:val="left" w:pos="993"/>
        </w:tabs>
        <w:ind w:left="709" w:right="709"/>
        <w:jc w:val="both"/>
        <w:rPr>
          <w:rFonts w:ascii="Arial" w:hAnsi="Arial" w:cs="Arial"/>
          <w:sz w:val="21"/>
          <w:szCs w:val="21"/>
        </w:rPr>
      </w:pPr>
    </w:p>
    <w:p w14:paraId="71AB98C6" w14:textId="106DE87E" w:rsidR="000073CE" w:rsidRPr="00646E59" w:rsidRDefault="00646E59" w:rsidP="002F64ED">
      <w:pPr>
        <w:pStyle w:val="Prrafodelista"/>
        <w:tabs>
          <w:tab w:val="left" w:pos="993"/>
        </w:tabs>
        <w:ind w:left="709" w:right="709"/>
        <w:jc w:val="both"/>
        <w:rPr>
          <w:rFonts w:ascii="Arial" w:hAnsi="Arial" w:cs="Arial"/>
          <w:sz w:val="21"/>
          <w:szCs w:val="21"/>
        </w:rPr>
      </w:pPr>
      <w:r>
        <w:rPr>
          <w:rFonts w:ascii="Arial" w:hAnsi="Arial" w:cs="Arial"/>
          <w:sz w:val="21"/>
          <w:szCs w:val="21"/>
        </w:rPr>
        <w:t xml:space="preserve">A. </w:t>
      </w:r>
      <w:r w:rsidR="000073CE" w:rsidRPr="00646E59">
        <w:rPr>
          <w:rFonts w:ascii="Arial" w:hAnsi="Arial" w:cs="Arial"/>
          <w:sz w:val="21"/>
          <w:szCs w:val="21"/>
        </w:rPr>
        <w:t>Acta de liquidación</w:t>
      </w:r>
    </w:p>
    <w:p w14:paraId="5F10D8F7" w14:textId="77777777" w:rsidR="000073CE" w:rsidRPr="00646E59" w:rsidRDefault="000073CE" w:rsidP="002F64ED">
      <w:pPr>
        <w:pStyle w:val="Prrafodelista"/>
        <w:tabs>
          <w:tab w:val="left" w:pos="993"/>
        </w:tabs>
        <w:ind w:left="709" w:right="709"/>
        <w:jc w:val="both"/>
        <w:rPr>
          <w:rFonts w:ascii="Arial" w:hAnsi="Arial" w:cs="Arial"/>
          <w:sz w:val="21"/>
          <w:szCs w:val="21"/>
        </w:rPr>
      </w:pPr>
    </w:p>
    <w:p w14:paraId="24607172" w14:textId="71533207" w:rsidR="000073CE" w:rsidRPr="00646E59" w:rsidRDefault="00646E59" w:rsidP="002F64ED">
      <w:pPr>
        <w:pStyle w:val="Prrafodelista"/>
        <w:tabs>
          <w:tab w:val="left" w:pos="993"/>
        </w:tabs>
        <w:ind w:left="709" w:right="709"/>
        <w:jc w:val="both"/>
        <w:rPr>
          <w:rFonts w:ascii="Arial" w:hAnsi="Arial" w:cs="Arial"/>
          <w:sz w:val="21"/>
          <w:szCs w:val="21"/>
        </w:rPr>
      </w:pPr>
      <w:r>
        <w:rPr>
          <w:rFonts w:ascii="Arial" w:hAnsi="Arial" w:cs="Arial"/>
          <w:sz w:val="21"/>
          <w:szCs w:val="21"/>
        </w:rPr>
        <w:t xml:space="preserve">B. </w:t>
      </w:r>
      <w:r w:rsidR="000073CE" w:rsidRPr="00646E59">
        <w:rPr>
          <w:rFonts w:ascii="Arial" w:hAnsi="Arial" w:cs="Arial"/>
          <w:sz w:val="21"/>
          <w:szCs w:val="21"/>
        </w:rPr>
        <w:t xml:space="preserve">Acta de entrega, terminación, final o de recibo definitivo. </w:t>
      </w:r>
    </w:p>
    <w:p w14:paraId="22ECE39B" w14:textId="77777777" w:rsidR="000073CE" w:rsidRPr="00646E59" w:rsidRDefault="000073CE" w:rsidP="002F64ED">
      <w:pPr>
        <w:pStyle w:val="Prrafodelista"/>
        <w:tabs>
          <w:tab w:val="left" w:pos="993"/>
        </w:tabs>
        <w:ind w:left="709" w:right="709"/>
        <w:jc w:val="both"/>
        <w:rPr>
          <w:rFonts w:ascii="Arial" w:hAnsi="Arial" w:cs="Arial"/>
          <w:sz w:val="21"/>
          <w:szCs w:val="21"/>
        </w:rPr>
      </w:pPr>
    </w:p>
    <w:p w14:paraId="74E465D5" w14:textId="6406A63C" w:rsidR="000073CE" w:rsidRPr="00646E59" w:rsidRDefault="00646E59" w:rsidP="002F64ED">
      <w:pPr>
        <w:pStyle w:val="Prrafodelista"/>
        <w:tabs>
          <w:tab w:val="left" w:pos="993"/>
        </w:tabs>
        <w:ind w:left="709" w:right="709"/>
        <w:jc w:val="both"/>
        <w:rPr>
          <w:rFonts w:ascii="Arial" w:hAnsi="Arial" w:cs="Arial"/>
          <w:sz w:val="21"/>
          <w:szCs w:val="21"/>
        </w:rPr>
      </w:pPr>
      <w:r>
        <w:rPr>
          <w:rFonts w:ascii="Arial" w:hAnsi="Arial" w:cs="Arial"/>
          <w:sz w:val="21"/>
          <w:szCs w:val="21"/>
        </w:rPr>
        <w:t xml:space="preserve">C. </w:t>
      </w:r>
      <w:r w:rsidR="000073CE" w:rsidRPr="00646E59">
        <w:rPr>
          <w:rFonts w:ascii="Arial" w:hAnsi="Arial" w:cs="Arial"/>
          <w:sz w:val="21"/>
          <w:szCs w:val="21"/>
        </w:rPr>
        <w:t>Certificación de experiencia. Expedida con posterioridad a la fecha de terminación del contrato en la que conste el recibo a satisfacción de la obra contratada debidamente suscrita por quien esté en capacidad u obligación de hacerlo.</w:t>
      </w:r>
    </w:p>
    <w:p w14:paraId="792382E1" w14:textId="77777777" w:rsidR="000073CE" w:rsidRPr="00646E59" w:rsidRDefault="000073CE" w:rsidP="002F64ED">
      <w:pPr>
        <w:pStyle w:val="Prrafodelista"/>
        <w:tabs>
          <w:tab w:val="left" w:pos="993"/>
        </w:tabs>
        <w:ind w:left="709" w:right="709"/>
        <w:jc w:val="both"/>
        <w:rPr>
          <w:rFonts w:ascii="Arial" w:hAnsi="Arial" w:cs="Arial"/>
          <w:sz w:val="21"/>
          <w:szCs w:val="21"/>
        </w:rPr>
      </w:pPr>
    </w:p>
    <w:p w14:paraId="6260DE28" w14:textId="766802CF" w:rsidR="000073CE" w:rsidRPr="00646E59" w:rsidRDefault="00646E59" w:rsidP="002F64ED">
      <w:pPr>
        <w:pStyle w:val="Prrafodelista"/>
        <w:tabs>
          <w:tab w:val="left" w:pos="993"/>
        </w:tabs>
        <w:ind w:left="709" w:right="709"/>
        <w:jc w:val="both"/>
        <w:rPr>
          <w:rFonts w:ascii="Arial" w:hAnsi="Arial" w:cs="Arial"/>
          <w:sz w:val="21"/>
          <w:szCs w:val="21"/>
        </w:rPr>
      </w:pPr>
      <w:r>
        <w:rPr>
          <w:rFonts w:ascii="Arial" w:hAnsi="Arial" w:cs="Arial"/>
          <w:sz w:val="21"/>
          <w:szCs w:val="21"/>
        </w:rPr>
        <w:t xml:space="preserve">D.  </w:t>
      </w:r>
      <w:r w:rsidR="000073CE" w:rsidRPr="00646E59">
        <w:rPr>
          <w:rFonts w:ascii="Arial" w:hAnsi="Arial" w:cs="Arial"/>
          <w:sz w:val="21"/>
          <w:szCs w:val="21"/>
        </w:rPr>
        <w:t>Acta de inicio o la orden de inicio. La misma sólo será válida para efectos de acreditar la fecha de inicio.</w:t>
      </w:r>
    </w:p>
    <w:p w14:paraId="63546DAF" w14:textId="77777777" w:rsidR="006D4BD8" w:rsidRPr="00646E59" w:rsidRDefault="006D4BD8" w:rsidP="002F64ED">
      <w:pPr>
        <w:pStyle w:val="Prrafodelista"/>
        <w:tabs>
          <w:tab w:val="left" w:pos="993"/>
        </w:tabs>
        <w:ind w:left="709" w:right="709"/>
        <w:jc w:val="both"/>
        <w:rPr>
          <w:rFonts w:ascii="Arial" w:hAnsi="Arial" w:cs="Arial"/>
          <w:sz w:val="21"/>
          <w:szCs w:val="21"/>
        </w:rPr>
      </w:pPr>
    </w:p>
    <w:p w14:paraId="3900C0CB" w14:textId="43B06879" w:rsidR="006D4BD8" w:rsidRPr="00F3577C" w:rsidRDefault="00646E59" w:rsidP="002F64ED">
      <w:pPr>
        <w:pStyle w:val="Prrafodelista"/>
        <w:tabs>
          <w:tab w:val="left" w:pos="993"/>
        </w:tabs>
        <w:ind w:left="709" w:right="709"/>
        <w:jc w:val="both"/>
        <w:rPr>
          <w:rFonts w:ascii="Arial" w:hAnsi="Arial" w:cs="Arial"/>
          <w:sz w:val="21"/>
          <w:szCs w:val="21"/>
        </w:rPr>
      </w:pPr>
      <w:r w:rsidRPr="00F3577C">
        <w:rPr>
          <w:rFonts w:ascii="Arial" w:hAnsi="Arial" w:cs="Arial"/>
          <w:sz w:val="21"/>
          <w:szCs w:val="21"/>
        </w:rPr>
        <w:t xml:space="preserve">E. </w:t>
      </w:r>
      <w:r w:rsidR="006D4BD8" w:rsidRPr="00F3577C">
        <w:rPr>
          <w:rFonts w:ascii="Arial" w:hAnsi="Arial" w:cs="Arial"/>
          <w:sz w:val="21"/>
          <w:szCs w:val="21"/>
        </w:rPr>
        <w:t xml:space="preserve">Para los contratos que hayan sido objeto de cesión, el contrato deberá encontrarse debidamente inscrito y clasificado en el </w:t>
      </w:r>
      <w:proofErr w:type="spellStart"/>
      <w:r w:rsidR="006D4BD8" w:rsidRPr="00F3577C">
        <w:rPr>
          <w:rFonts w:ascii="Arial" w:hAnsi="Arial" w:cs="Arial"/>
          <w:sz w:val="21"/>
          <w:szCs w:val="21"/>
        </w:rPr>
        <w:t>RUP</w:t>
      </w:r>
      <w:proofErr w:type="spellEnd"/>
      <w:r w:rsidR="006D4BD8" w:rsidRPr="00F3577C">
        <w:rPr>
          <w:rFonts w:ascii="Arial" w:hAnsi="Arial" w:cs="Arial"/>
          <w:sz w:val="21"/>
          <w:szCs w:val="21"/>
        </w:rPr>
        <w:t xml:space="preserve"> o en uno o alguno de los documentos considerados como válidos para la acreditación de experiencia de la empresa cesionaria, según aplique. La experiencia se admitirá para el </w:t>
      </w:r>
      <w:r w:rsidR="006D4BD8" w:rsidRPr="004659FB">
        <w:rPr>
          <w:rFonts w:ascii="Arial" w:hAnsi="Arial" w:cs="Arial"/>
          <w:sz w:val="21"/>
          <w:szCs w:val="21"/>
        </w:rPr>
        <w:t>cesionario y no se reconocerá experiencia alguna al cedente.</w:t>
      </w:r>
      <w:r w:rsidRPr="00F3577C">
        <w:rPr>
          <w:rFonts w:ascii="Arial" w:hAnsi="Arial" w:cs="Arial"/>
          <w:sz w:val="21"/>
          <w:szCs w:val="21"/>
        </w:rPr>
        <w:t xml:space="preserve"> </w:t>
      </w:r>
    </w:p>
    <w:p w14:paraId="41354D2A" w14:textId="008297C6" w:rsidR="00646E59" w:rsidRDefault="00646E59" w:rsidP="002F64ED">
      <w:pPr>
        <w:pStyle w:val="Prrafodelista"/>
        <w:tabs>
          <w:tab w:val="left" w:pos="993"/>
        </w:tabs>
        <w:ind w:right="758"/>
        <w:jc w:val="both"/>
        <w:rPr>
          <w:rFonts w:ascii="Arial" w:hAnsi="Arial" w:cs="Arial"/>
          <w:sz w:val="21"/>
          <w:szCs w:val="21"/>
        </w:rPr>
      </w:pPr>
    </w:p>
    <w:p w14:paraId="2C97F43F" w14:textId="77777777" w:rsidR="004659FB" w:rsidRPr="00484BA8" w:rsidRDefault="004659FB" w:rsidP="002F64ED">
      <w:pPr>
        <w:tabs>
          <w:tab w:val="left" w:pos="993"/>
        </w:tabs>
        <w:spacing w:after="120" w:line="276" w:lineRule="auto"/>
        <w:ind w:right="49" w:firstLine="709"/>
        <w:jc w:val="both"/>
        <w:rPr>
          <w:rFonts w:ascii="Arial" w:hAnsi="Arial" w:cs="Arial"/>
          <w:sz w:val="22"/>
        </w:rPr>
      </w:pPr>
      <w:r>
        <w:rPr>
          <w:rFonts w:ascii="Arial" w:hAnsi="Arial" w:cs="Arial"/>
          <w:sz w:val="22"/>
        </w:rPr>
        <w:t>P</w:t>
      </w:r>
      <w:r w:rsidRPr="0082246C">
        <w:rPr>
          <w:rFonts w:ascii="Arial" w:hAnsi="Arial" w:cs="Arial"/>
          <w:sz w:val="22"/>
        </w:rPr>
        <w:t xml:space="preserve">ara </w:t>
      </w:r>
      <w:r>
        <w:rPr>
          <w:rFonts w:ascii="Arial" w:hAnsi="Arial" w:cs="Arial"/>
          <w:sz w:val="22"/>
        </w:rPr>
        <w:t>acreditar la</w:t>
      </w:r>
      <w:r w:rsidRPr="0082246C">
        <w:rPr>
          <w:rFonts w:ascii="Arial" w:hAnsi="Arial" w:cs="Arial"/>
          <w:sz w:val="22"/>
        </w:rPr>
        <w:t xml:space="preserve"> experiencia entre particulares,</w:t>
      </w:r>
      <w:r>
        <w:rPr>
          <w:rFonts w:ascii="Arial" w:hAnsi="Arial" w:cs="Arial"/>
          <w:sz w:val="22"/>
        </w:rPr>
        <w:t xml:space="preserve"> el numeral 3.5.6 del documento base señala que</w:t>
      </w:r>
      <w:r w:rsidRPr="0082246C">
        <w:rPr>
          <w:rFonts w:ascii="Arial" w:hAnsi="Arial" w:cs="Arial"/>
          <w:sz w:val="22"/>
        </w:rPr>
        <w:t xml:space="preserve"> el proponente deberá aportar</w:t>
      </w:r>
      <w:r>
        <w:rPr>
          <w:rFonts w:ascii="Arial" w:hAnsi="Arial" w:cs="Arial"/>
          <w:sz w:val="22"/>
        </w:rPr>
        <w:t xml:space="preserve">, adicionalmente, </w:t>
      </w:r>
      <w:r w:rsidRPr="0082246C">
        <w:rPr>
          <w:rFonts w:ascii="Arial" w:hAnsi="Arial" w:cs="Arial"/>
          <w:sz w:val="22"/>
        </w:rPr>
        <w:t xml:space="preserve">alguno de </w:t>
      </w:r>
      <w:r>
        <w:rPr>
          <w:rFonts w:ascii="Arial" w:hAnsi="Arial" w:cs="Arial"/>
          <w:sz w:val="22"/>
        </w:rPr>
        <w:t xml:space="preserve">estos </w:t>
      </w:r>
      <w:r w:rsidRPr="0082246C">
        <w:rPr>
          <w:rFonts w:ascii="Arial" w:hAnsi="Arial" w:cs="Arial"/>
          <w:sz w:val="22"/>
        </w:rPr>
        <w:t>documentos</w:t>
      </w:r>
      <w:r>
        <w:rPr>
          <w:rFonts w:ascii="Arial" w:hAnsi="Arial" w:cs="Arial"/>
          <w:sz w:val="22"/>
        </w:rPr>
        <w:t>:</w:t>
      </w:r>
      <w:r w:rsidRPr="0082246C">
        <w:rPr>
          <w:rFonts w:ascii="Arial" w:hAnsi="Arial" w:cs="Arial"/>
          <w:sz w:val="22"/>
        </w:rPr>
        <w:t xml:space="preserve"> </w:t>
      </w:r>
      <w:r>
        <w:rPr>
          <w:rFonts w:ascii="Arial" w:hAnsi="Arial" w:cs="Arial"/>
          <w:sz w:val="22"/>
        </w:rPr>
        <w:t>«</w:t>
      </w:r>
      <w:r w:rsidRPr="0082246C">
        <w:rPr>
          <w:rFonts w:ascii="Arial" w:hAnsi="Arial" w:cs="Arial"/>
          <w:sz w:val="22"/>
        </w:rPr>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bookmarkStart w:id="5" w:name="_Hlk83811008"/>
      <w:r>
        <w:rPr>
          <w:rFonts w:ascii="Arial" w:hAnsi="Arial" w:cs="Arial"/>
          <w:sz w:val="22"/>
        </w:rPr>
        <w:t>»</w:t>
      </w:r>
      <w:bookmarkEnd w:id="5"/>
      <w:r>
        <w:rPr>
          <w:rFonts w:ascii="Arial" w:hAnsi="Arial" w:cs="Arial"/>
          <w:sz w:val="22"/>
        </w:rPr>
        <w:t xml:space="preserve">. </w:t>
      </w:r>
    </w:p>
    <w:p w14:paraId="3F3AC229" w14:textId="46DB1703" w:rsidR="00971D4E" w:rsidRDefault="00F3577C" w:rsidP="002F64ED">
      <w:pPr>
        <w:tabs>
          <w:tab w:val="left" w:pos="993"/>
        </w:tabs>
        <w:spacing w:line="276" w:lineRule="auto"/>
        <w:ind w:right="49" w:firstLine="709"/>
        <w:jc w:val="both"/>
        <w:rPr>
          <w:rFonts w:ascii="Arial" w:hAnsi="Arial" w:cs="Arial"/>
          <w:sz w:val="22"/>
        </w:rPr>
      </w:pPr>
      <w:r>
        <w:rPr>
          <w:rFonts w:ascii="Arial" w:hAnsi="Arial" w:cs="Arial"/>
          <w:sz w:val="22"/>
        </w:rPr>
        <w:t>E</w:t>
      </w:r>
      <w:r w:rsidR="00971D4E">
        <w:rPr>
          <w:rFonts w:ascii="Arial" w:hAnsi="Arial" w:cs="Arial"/>
          <w:sz w:val="22"/>
        </w:rPr>
        <w:t xml:space="preserve">stos documentos </w:t>
      </w:r>
      <w:r w:rsidR="00971D4E" w:rsidRPr="00585CAC">
        <w:rPr>
          <w:rFonts w:ascii="Arial" w:hAnsi="Arial" w:cs="Arial"/>
          <w:sz w:val="22"/>
        </w:rPr>
        <w:t xml:space="preserve">deberán estar debidamente diligenciados y suscritos por el contratante, el contratista o el interventor, según corresponda. En caso de existir discrepancias entre dos (2) o más documentos aportados por el proponente para la acreditación de experiencia, </w:t>
      </w:r>
      <w:r w:rsidR="00971D4E">
        <w:rPr>
          <w:rFonts w:ascii="Arial" w:hAnsi="Arial" w:cs="Arial"/>
          <w:sz w:val="22"/>
        </w:rPr>
        <w:t xml:space="preserve">el numeral establece un orden de prevalencia de los </w:t>
      </w:r>
      <w:r w:rsidR="00971D4E">
        <w:rPr>
          <w:rFonts w:ascii="Arial" w:hAnsi="Arial" w:cs="Arial"/>
          <w:sz w:val="22"/>
        </w:rPr>
        <w:lastRenderedPageBreak/>
        <w:t xml:space="preserve">documentos señalados. </w:t>
      </w:r>
      <w:r>
        <w:rPr>
          <w:rFonts w:ascii="Arial" w:hAnsi="Arial" w:cs="Arial"/>
          <w:sz w:val="22"/>
        </w:rPr>
        <w:t>De manera que, para acreditar el requisito del literal I) el proponente podrá presentar cualquiera de los anteriores documentos, según corresponda en cada caso particular.</w:t>
      </w:r>
    </w:p>
    <w:p w14:paraId="12A9ADED" w14:textId="77777777" w:rsidR="00F3577C" w:rsidRPr="00585CAC" w:rsidRDefault="00F3577C" w:rsidP="002F64ED">
      <w:pPr>
        <w:tabs>
          <w:tab w:val="left" w:pos="993"/>
        </w:tabs>
        <w:spacing w:line="276" w:lineRule="auto"/>
        <w:ind w:right="49" w:firstLine="709"/>
        <w:jc w:val="both"/>
        <w:rPr>
          <w:rFonts w:ascii="Arial" w:hAnsi="Arial" w:cs="Arial"/>
          <w:sz w:val="22"/>
        </w:rPr>
      </w:pPr>
    </w:p>
    <w:bookmarkEnd w:id="4"/>
    <w:p w14:paraId="5F8D1C69" w14:textId="552476BB" w:rsidR="001527BD" w:rsidRPr="0045129A" w:rsidRDefault="001527BD" w:rsidP="002F64ED">
      <w:pPr>
        <w:pStyle w:val="Prrafodelista"/>
        <w:numPr>
          <w:ilvl w:val="0"/>
          <w:numId w:val="1"/>
        </w:numPr>
        <w:spacing w:line="276" w:lineRule="auto"/>
        <w:ind w:left="284" w:hanging="284"/>
        <w:jc w:val="both"/>
        <w:rPr>
          <w:rFonts w:ascii="Arial" w:hAnsi="Arial" w:cs="Arial"/>
          <w:b/>
          <w:bCs/>
          <w:sz w:val="22"/>
        </w:rPr>
      </w:pPr>
      <w:r w:rsidRPr="0045129A">
        <w:rPr>
          <w:rFonts w:ascii="Arial" w:hAnsi="Arial" w:cs="Arial"/>
          <w:b/>
          <w:bCs/>
          <w:sz w:val="22"/>
        </w:rPr>
        <w:t>Respuesta</w:t>
      </w:r>
    </w:p>
    <w:p w14:paraId="72EBCBB5" w14:textId="43C12458" w:rsidR="00A32007" w:rsidRPr="0045129A" w:rsidRDefault="00A32007" w:rsidP="002F64ED">
      <w:pPr>
        <w:jc w:val="both"/>
        <w:rPr>
          <w:rFonts w:ascii="Arial" w:hAnsi="Arial" w:cs="Arial"/>
          <w:sz w:val="22"/>
        </w:rPr>
      </w:pPr>
    </w:p>
    <w:p w14:paraId="73304A0A" w14:textId="77777777" w:rsidR="00B1510C" w:rsidRDefault="00AC74EC" w:rsidP="002F64ED">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w:t>
      </w:r>
      <w:r w:rsidR="00B1510C">
        <w:rPr>
          <w:rFonts w:ascii="Arial" w:hAnsi="Arial" w:cs="Arial"/>
          <w:sz w:val="21"/>
          <w:szCs w:val="21"/>
        </w:rPr>
        <w:t>[…]</w:t>
      </w:r>
      <w:r w:rsidR="00B1510C" w:rsidRPr="00B1510C">
        <w:rPr>
          <w:rFonts w:ascii="Arial" w:hAnsi="Arial" w:cs="Arial"/>
          <w:sz w:val="21"/>
          <w:szCs w:val="21"/>
        </w:rPr>
        <w:t xml:space="preserve"> Me permito solicitar una aclaración de interpretación frente al numeral 3.5.5 ACREDITACIÓN DE LA EXPERIENCIA REQUERIDA literal </w:t>
      </w:r>
      <w:r w:rsidR="00B1510C" w:rsidRPr="00B1510C">
        <w:rPr>
          <w:rFonts w:ascii="Arial" w:hAnsi="Arial" w:cs="Arial"/>
          <w:b/>
          <w:sz w:val="21"/>
          <w:szCs w:val="21"/>
        </w:rPr>
        <w:t>I. El porcentaje de participación en el valor ejecutado en el caso de contratistas plurales.</w:t>
      </w:r>
      <w:r w:rsidR="00B1510C" w:rsidRPr="00B1510C">
        <w:rPr>
          <w:rFonts w:ascii="Arial" w:hAnsi="Arial" w:cs="Arial"/>
          <w:sz w:val="21"/>
          <w:szCs w:val="21"/>
        </w:rPr>
        <w:t xml:space="preserve"> </w:t>
      </w:r>
    </w:p>
    <w:p w14:paraId="0C276C05" w14:textId="77777777" w:rsidR="00B1510C" w:rsidRDefault="00B1510C" w:rsidP="00B1510C">
      <w:pPr>
        <w:autoSpaceDE w:val="0"/>
        <w:autoSpaceDN w:val="0"/>
        <w:adjustRightInd w:val="0"/>
        <w:ind w:left="709" w:right="709"/>
        <w:jc w:val="both"/>
        <w:rPr>
          <w:rFonts w:ascii="Arial" w:hAnsi="Arial" w:cs="Arial"/>
          <w:sz w:val="21"/>
          <w:szCs w:val="21"/>
        </w:rPr>
      </w:pPr>
    </w:p>
    <w:p w14:paraId="2F197135"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t>Antecedentes</w:t>
      </w:r>
      <w:r w:rsidRPr="00B1510C">
        <w:rPr>
          <w:rFonts w:ascii="Arial" w:hAnsi="Arial" w:cs="Arial"/>
          <w:sz w:val="21"/>
          <w:szCs w:val="21"/>
        </w:rPr>
        <w:t>:</w:t>
      </w:r>
    </w:p>
    <w:p w14:paraId="132A27AD" w14:textId="77777777" w:rsidR="00B1510C" w:rsidRDefault="00B1510C" w:rsidP="00B1510C">
      <w:pPr>
        <w:autoSpaceDE w:val="0"/>
        <w:autoSpaceDN w:val="0"/>
        <w:adjustRightInd w:val="0"/>
        <w:ind w:left="709" w:right="709"/>
        <w:jc w:val="both"/>
        <w:rPr>
          <w:rFonts w:ascii="Arial" w:hAnsi="Arial" w:cs="Arial"/>
          <w:sz w:val="21"/>
          <w:szCs w:val="21"/>
        </w:rPr>
      </w:pPr>
    </w:p>
    <w:p w14:paraId="0BA61336"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En lo General las certificaciones de experiencia emitidas por las Entidades </w:t>
      </w:r>
      <w:proofErr w:type="spellStart"/>
      <w:r w:rsidRPr="00B1510C">
        <w:rPr>
          <w:rFonts w:ascii="Arial" w:hAnsi="Arial" w:cs="Arial"/>
          <w:sz w:val="21"/>
          <w:szCs w:val="21"/>
        </w:rPr>
        <w:t>publicas</w:t>
      </w:r>
      <w:proofErr w:type="spellEnd"/>
      <w:r w:rsidRPr="00B1510C">
        <w:rPr>
          <w:rFonts w:ascii="Arial" w:hAnsi="Arial" w:cs="Arial"/>
          <w:sz w:val="21"/>
          <w:szCs w:val="21"/>
        </w:rPr>
        <w:t xml:space="preserve"> o privadas detallan el </w:t>
      </w:r>
      <w:r w:rsidRPr="00B1510C">
        <w:rPr>
          <w:rFonts w:ascii="Arial" w:hAnsi="Arial" w:cs="Arial"/>
          <w:b/>
          <w:sz w:val="21"/>
          <w:szCs w:val="21"/>
        </w:rPr>
        <w:t>valor del contrato total</w:t>
      </w:r>
      <w:r w:rsidRPr="00B1510C">
        <w:rPr>
          <w:rFonts w:ascii="Arial" w:hAnsi="Arial" w:cs="Arial"/>
          <w:sz w:val="21"/>
          <w:szCs w:val="21"/>
        </w:rPr>
        <w:t xml:space="preserve">. En caso de Consocios y Uniones Temporales, aclaran los nombres de los integrantes y su porcentaje de participación. No es común que las certificaciones indiquen el porcentaje de participación en el valor ejecutado. </w:t>
      </w:r>
    </w:p>
    <w:p w14:paraId="64146880" w14:textId="77777777" w:rsidR="00B1510C" w:rsidRPr="00B1510C" w:rsidRDefault="00B1510C" w:rsidP="00B1510C">
      <w:pPr>
        <w:autoSpaceDE w:val="0"/>
        <w:autoSpaceDN w:val="0"/>
        <w:adjustRightInd w:val="0"/>
        <w:ind w:left="709" w:right="709"/>
        <w:jc w:val="both"/>
        <w:rPr>
          <w:rFonts w:ascii="Arial" w:hAnsi="Arial" w:cs="Arial"/>
          <w:b/>
          <w:sz w:val="21"/>
          <w:szCs w:val="21"/>
        </w:rPr>
      </w:pPr>
    </w:p>
    <w:p w14:paraId="45CE005E"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t>Problemática Planteada</w:t>
      </w:r>
      <w:r w:rsidRPr="00B1510C">
        <w:rPr>
          <w:rFonts w:ascii="Arial" w:hAnsi="Arial" w:cs="Arial"/>
          <w:sz w:val="21"/>
          <w:szCs w:val="21"/>
        </w:rPr>
        <w:t xml:space="preserve">: </w:t>
      </w:r>
    </w:p>
    <w:p w14:paraId="4309B24C" w14:textId="77777777" w:rsidR="00B1510C" w:rsidRDefault="00B1510C" w:rsidP="00B1510C">
      <w:pPr>
        <w:autoSpaceDE w:val="0"/>
        <w:autoSpaceDN w:val="0"/>
        <w:adjustRightInd w:val="0"/>
        <w:ind w:left="709" w:right="709"/>
        <w:jc w:val="both"/>
        <w:rPr>
          <w:rFonts w:ascii="Arial" w:hAnsi="Arial" w:cs="Arial"/>
          <w:sz w:val="21"/>
          <w:szCs w:val="21"/>
        </w:rPr>
      </w:pPr>
    </w:p>
    <w:p w14:paraId="76BAB44D"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Han existido procesos a nivel municipal en los cuales se han observado las certificaciones de experiencia presentadas por indicar que no se cumple con el literal </w:t>
      </w:r>
      <w:r w:rsidRPr="00B1510C">
        <w:rPr>
          <w:rFonts w:ascii="Arial" w:hAnsi="Arial" w:cs="Arial"/>
          <w:b/>
          <w:sz w:val="21"/>
          <w:szCs w:val="21"/>
        </w:rPr>
        <w:t>I. El porcentaje de participación en el valor ejecutado en el caso de contratistas plurales</w:t>
      </w:r>
      <w:r w:rsidRPr="00B1510C">
        <w:rPr>
          <w:rFonts w:ascii="Arial" w:hAnsi="Arial" w:cs="Arial"/>
          <w:sz w:val="21"/>
          <w:szCs w:val="21"/>
        </w:rPr>
        <w:t xml:space="preserve">. </w:t>
      </w:r>
    </w:p>
    <w:p w14:paraId="1D8EA12F" w14:textId="77777777" w:rsidR="00B1510C" w:rsidRDefault="00B1510C" w:rsidP="00B1510C">
      <w:pPr>
        <w:autoSpaceDE w:val="0"/>
        <w:autoSpaceDN w:val="0"/>
        <w:adjustRightInd w:val="0"/>
        <w:ind w:left="709" w:right="709"/>
        <w:jc w:val="both"/>
        <w:rPr>
          <w:rFonts w:ascii="Arial" w:hAnsi="Arial" w:cs="Arial"/>
          <w:sz w:val="21"/>
          <w:szCs w:val="21"/>
        </w:rPr>
      </w:pPr>
    </w:p>
    <w:p w14:paraId="1C666AE8" w14:textId="1692ECAF" w:rsidR="00B1510C" w:rsidRP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Las Entidades Estatales están tomando como criterio de evaluación que las certificaciones de experiencia ejecutadas bajo contratistas plurales detallen explícitamente el porcentaje de participación en el valor ejecutado, es decir, que se establezca el valor dependiendo del porcentaje de participación. Aspecto que reitero no es común y no suelen ser expedidas las certificaciones de esta forma. </w:t>
      </w:r>
    </w:p>
    <w:p w14:paraId="1581C714" w14:textId="77777777" w:rsidR="00B1510C" w:rsidRPr="00B1510C" w:rsidRDefault="00B1510C" w:rsidP="00B1510C">
      <w:pPr>
        <w:autoSpaceDE w:val="0"/>
        <w:autoSpaceDN w:val="0"/>
        <w:adjustRightInd w:val="0"/>
        <w:ind w:left="709" w:right="709"/>
        <w:jc w:val="both"/>
        <w:rPr>
          <w:rFonts w:ascii="Arial" w:hAnsi="Arial" w:cs="Arial"/>
          <w:sz w:val="21"/>
          <w:szCs w:val="21"/>
        </w:rPr>
      </w:pPr>
    </w:p>
    <w:p w14:paraId="0B9BE574"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b/>
          <w:sz w:val="21"/>
          <w:szCs w:val="21"/>
        </w:rPr>
        <w:t>Ejemplo:</w:t>
      </w:r>
    </w:p>
    <w:p w14:paraId="653334FC" w14:textId="77777777" w:rsidR="00B1510C" w:rsidRDefault="00B1510C" w:rsidP="00B1510C">
      <w:pPr>
        <w:autoSpaceDE w:val="0"/>
        <w:autoSpaceDN w:val="0"/>
        <w:adjustRightInd w:val="0"/>
        <w:ind w:left="709" w:right="709"/>
        <w:jc w:val="both"/>
        <w:rPr>
          <w:rFonts w:ascii="Arial" w:hAnsi="Arial" w:cs="Arial"/>
          <w:sz w:val="21"/>
          <w:szCs w:val="21"/>
        </w:rPr>
      </w:pPr>
    </w:p>
    <w:p w14:paraId="272277B9" w14:textId="77777777"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Para ilustrar un poco mejor lo expuesto anteriormente me permito ilustrar la idea que se intenta exponer con el siguiente ejemplo La </w:t>
      </w:r>
      <w:r w:rsidRPr="00B1510C">
        <w:rPr>
          <w:rFonts w:ascii="Arial" w:hAnsi="Arial" w:cs="Arial"/>
          <w:b/>
          <w:sz w:val="21"/>
          <w:szCs w:val="21"/>
        </w:rPr>
        <w:t>Empresa A</w:t>
      </w:r>
      <w:r w:rsidRPr="00B1510C">
        <w:rPr>
          <w:rFonts w:ascii="Arial" w:hAnsi="Arial" w:cs="Arial"/>
          <w:sz w:val="21"/>
          <w:szCs w:val="21"/>
        </w:rPr>
        <w:t xml:space="preserve"> presento una oferta en la cual cumple la experiencia exigida, mediante un contrato ejecutado anteriormente bajo la modalidad de Consorcio. En la cual lleva un porcentaje de participación del 60%. Y su valor total ejecutado correspondió a la suma de $100. </w:t>
      </w:r>
    </w:p>
    <w:p w14:paraId="3549D492" w14:textId="77777777" w:rsidR="00B1510C" w:rsidRDefault="00B1510C" w:rsidP="00B1510C">
      <w:pPr>
        <w:autoSpaceDE w:val="0"/>
        <w:autoSpaceDN w:val="0"/>
        <w:adjustRightInd w:val="0"/>
        <w:ind w:left="709" w:right="709"/>
        <w:jc w:val="both"/>
        <w:rPr>
          <w:rFonts w:ascii="Arial" w:hAnsi="Arial" w:cs="Arial"/>
          <w:sz w:val="21"/>
          <w:szCs w:val="21"/>
        </w:rPr>
      </w:pPr>
    </w:p>
    <w:p w14:paraId="7A9CC7AF" w14:textId="19AABDD6" w:rsidR="00B1510C"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 certificación de obra que se </w:t>
      </w:r>
      <w:proofErr w:type="spellStart"/>
      <w:r w:rsidRPr="00B1510C">
        <w:rPr>
          <w:rFonts w:ascii="Arial" w:hAnsi="Arial" w:cs="Arial"/>
          <w:sz w:val="21"/>
          <w:szCs w:val="21"/>
        </w:rPr>
        <w:t>presento</w:t>
      </w:r>
      <w:proofErr w:type="spellEnd"/>
      <w:r w:rsidRPr="00B1510C">
        <w:rPr>
          <w:rFonts w:ascii="Arial" w:hAnsi="Arial" w:cs="Arial"/>
          <w:sz w:val="21"/>
          <w:szCs w:val="21"/>
        </w:rPr>
        <w:t xml:space="preserve"> en la oferta estableció: </w:t>
      </w:r>
    </w:p>
    <w:p w14:paraId="46417CAE" w14:textId="31AD5051" w:rsidR="00B1510C" w:rsidRDefault="00B1510C" w:rsidP="00B1510C">
      <w:pPr>
        <w:autoSpaceDE w:val="0"/>
        <w:autoSpaceDN w:val="0"/>
        <w:adjustRightInd w:val="0"/>
        <w:ind w:left="709" w:right="709"/>
        <w:jc w:val="both"/>
        <w:rPr>
          <w:rFonts w:ascii="Arial" w:hAnsi="Arial" w:cs="Arial"/>
          <w:sz w:val="21"/>
          <w:szCs w:val="21"/>
        </w:rPr>
      </w:pPr>
    </w:p>
    <w:tbl>
      <w:tblPr>
        <w:tblStyle w:val="Tablaconcuadrcula"/>
        <w:tblW w:w="0" w:type="auto"/>
        <w:tblInd w:w="709" w:type="dxa"/>
        <w:tblLook w:val="04A0" w:firstRow="1" w:lastRow="0" w:firstColumn="1" w:lastColumn="0" w:noHBand="0" w:noVBand="1"/>
      </w:tblPr>
      <w:tblGrid>
        <w:gridCol w:w="3539"/>
        <w:gridCol w:w="3827"/>
      </w:tblGrid>
      <w:tr w:rsidR="00B1510C" w14:paraId="00AEB7A8" w14:textId="77777777" w:rsidTr="00B1510C">
        <w:tc>
          <w:tcPr>
            <w:tcW w:w="3539" w:type="dxa"/>
          </w:tcPr>
          <w:p w14:paraId="2D354D27" w14:textId="7B62B0E3" w:rsidR="00B1510C" w:rsidRPr="00B1510C" w:rsidRDefault="00B1510C" w:rsidP="00B1510C">
            <w:pPr>
              <w:autoSpaceDE w:val="0"/>
              <w:autoSpaceDN w:val="0"/>
              <w:adjustRightInd w:val="0"/>
              <w:ind w:right="709"/>
              <w:jc w:val="both"/>
              <w:rPr>
                <w:rFonts w:ascii="Arial" w:hAnsi="Arial" w:cs="Arial"/>
                <w:b/>
                <w:sz w:val="20"/>
                <w:szCs w:val="20"/>
              </w:rPr>
            </w:pPr>
            <w:r w:rsidRPr="00B1510C">
              <w:rPr>
                <w:rFonts w:ascii="Arial" w:hAnsi="Arial" w:cs="Arial"/>
                <w:b/>
                <w:sz w:val="20"/>
                <w:szCs w:val="20"/>
              </w:rPr>
              <w:t>Contratista</w:t>
            </w:r>
          </w:p>
        </w:tc>
        <w:tc>
          <w:tcPr>
            <w:tcW w:w="3827" w:type="dxa"/>
          </w:tcPr>
          <w:p w14:paraId="70DD9BCB" w14:textId="5B2674D9" w:rsidR="00B1510C" w:rsidRPr="00B1510C" w:rsidRDefault="00B1510C" w:rsidP="00B1510C">
            <w:pPr>
              <w:autoSpaceDE w:val="0"/>
              <w:autoSpaceDN w:val="0"/>
              <w:adjustRightInd w:val="0"/>
              <w:ind w:right="709"/>
              <w:jc w:val="both"/>
              <w:rPr>
                <w:rFonts w:ascii="Arial" w:hAnsi="Arial" w:cs="Arial"/>
                <w:sz w:val="20"/>
                <w:szCs w:val="20"/>
              </w:rPr>
            </w:pPr>
            <w:r w:rsidRPr="00B1510C">
              <w:rPr>
                <w:rFonts w:ascii="Arial" w:hAnsi="Arial" w:cs="Arial"/>
                <w:sz w:val="20"/>
                <w:szCs w:val="20"/>
              </w:rPr>
              <w:t>Consorcio AB</w:t>
            </w:r>
          </w:p>
        </w:tc>
      </w:tr>
      <w:tr w:rsidR="00B1510C" w14:paraId="331666C8" w14:textId="77777777" w:rsidTr="00B1510C">
        <w:trPr>
          <w:trHeight w:val="525"/>
        </w:trPr>
        <w:tc>
          <w:tcPr>
            <w:tcW w:w="3539" w:type="dxa"/>
            <w:vMerge w:val="restart"/>
          </w:tcPr>
          <w:p w14:paraId="74C53577" w14:textId="77777777" w:rsidR="00B1510C" w:rsidRDefault="00B1510C" w:rsidP="00B1510C">
            <w:pPr>
              <w:autoSpaceDE w:val="0"/>
              <w:autoSpaceDN w:val="0"/>
              <w:adjustRightInd w:val="0"/>
              <w:ind w:right="709"/>
              <w:jc w:val="both"/>
              <w:rPr>
                <w:rFonts w:ascii="Arial" w:hAnsi="Arial" w:cs="Arial"/>
                <w:b/>
                <w:sz w:val="20"/>
                <w:szCs w:val="20"/>
              </w:rPr>
            </w:pPr>
          </w:p>
          <w:p w14:paraId="49C853B7" w14:textId="4306BE74" w:rsidR="00B1510C" w:rsidRPr="00B1510C" w:rsidRDefault="00B1510C" w:rsidP="00B1510C">
            <w:pPr>
              <w:autoSpaceDE w:val="0"/>
              <w:autoSpaceDN w:val="0"/>
              <w:adjustRightInd w:val="0"/>
              <w:ind w:right="709"/>
              <w:jc w:val="both"/>
              <w:rPr>
                <w:rFonts w:ascii="Arial" w:hAnsi="Arial" w:cs="Arial"/>
                <w:b/>
                <w:sz w:val="20"/>
                <w:szCs w:val="20"/>
              </w:rPr>
            </w:pPr>
            <w:r w:rsidRPr="00B1510C">
              <w:rPr>
                <w:rFonts w:ascii="Arial" w:hAnsi="Arial" w:cs="Arial"/>
                <w:b/>
                <w:sz w:val="20"/>
                <w:szCs w:val="20"/>
              </w:rPr>
              <w:t>Integrantes del Contratista</w:t>
            </w:r>
          </w:p>
        </w:tc>
        <w:tc>
          <w:tcPr>
            <w:tcW w:w="3827" w:type="dxa"/>
          </w:tcPr>
          <w:p w14:paraId="2540695A" w14:textId="0BE59508" w:rsidR="00B1510C" w:rsidRPr="00B1510C" w:rsidRDefault="00B1510C" w:rsidP="00B1510C">
            <w:pPr>
              <w:autoSpaceDE w:val="0"/>
              <w:autoSpaceDN w:val="0"/>
              <w:adjustRightInd w:val="0"/>
              <w:ind w:right="709"/>
              <w:jc w:val="both"/>
              <w:rPr>
                <w:rFonts w:ascii="Arial" w:hAnsi="Arial" w:cs="Arial"/>
                <w:sz w:val="20"/>
                <w:szCs w:val="20"/>
              </w:rPr>
            </w:pPr>
            <w:r w:rsidRPr="00B1510C">
              <w:rPr>
                <w:rFonts w:ascii="Arial" w:hAnsi="Arial" w:cs="Arial"/>
                <w:sz w:val="20"/>
                <w:szCs w:val="20"/>
              </w:rPr>
              <w:t xml:space="preserve">Empresa A con participación del 60% </w:t>
            </w:r>
          </w:p>
        </w:tc>
      </w:tr>
      <w:tr w:rsidR="00B1510C" w14:paraId="635689AB" w14:textId="77777777" w:rsidTr="00B1510C">
        <w:trPr>
          <w:trHeight w:val="435"/>
        </w:trPr>
        <w:tc>
          <w:tcPr>
            <w:tcW w:w="3539" w:type="dxa"/>
            <w:vMerge/>
          </w:tcPr>
          <w:p w14:paraId="6609D659" w14:textId="77777777" w:rsidR="00B1510C" w:rsidRPr="00B1510C" w:rsidRDefault="00B1510C" w:rsidP="00B1510C">
            <w:pPr>
              <w:autoSpaceDE w:val="0"/>
              <w:autoSpaceDN w:val="0"/>
              <w:adjustRightInd w:val="0"/>
              <w:ind w:right="709"/>
              <w:jc w:val="both"/>
              <w:rPr>
                <w:rFonts w:ascii="Arial" w:hAnsi="Arial" w:cs="Arial"/>
                <w:b/>
                <w:sz w:val="20"/>
                <w:szCs w:val="20"/>
              </w:rPr>
            </w:pPr>
          </w:p>
        </w:tc>
        <w:tc>
          <w:tcPr>
            <w:tcW w:w="3827" w:type="dxa"/>
          </w:tcPr>
          <w:p w14:paraId="2270FAE9" w14:textId="6AD04FFB" w:rsidR="00B1510C" w:rsidRPr="00B1510C" w:rsidRDefault="00B1510C" w:rsidP="00B1510C">
            <w:pPr>
              <w:autoSpaceDE w:val="0"/>
              <w:autoSpaceDN w:val="0"/>
              <w:adjustRightInd w:val="0"/>
              <w:ind w:right="709"/>
              <w:jc w:val="both"/>
              <w:rPr>
                <w:rFonts w:ascii="Arial" w:hAnsi="Arial" w:cs="Arial"/>
                <w:sz w:val="20"/>
                <w:szCs w:val="20"/>
              </w:rPr>
            </w:pPr>
            <w:r w:rsidRPr="00B1510C">
              <w:rPr>
                <w:rFonts w:ascii="Arial" w:hAnsi="Arial" w:cs="Arial"/>
                <w:sz w:val="20"/>
                <w:szCs w:val="20"/>
              </w:rPr>
              <w:t>Empresa B con participación del 40%</w:t>
            </w:r>
          </w:p>
        </w:tc>
      </w:tr>
      <w:tr w:rsidR="00B1510C" w14:paraId="1278E51D" w14:textId="77777777" w:rsidTr="00B1510C">
        <w:tc>
          <w:tcPr>
            <w:tcW w:w="3539" w:type="dxa"/>
          </w:tcPr>
          <w:p w14:paraId="7D71CC43" w14:textId="56AFC667" w:rsidR="00B1510C" w:rsidRPr="00B1510C" w:rsidRDefault="00B1510C" w:rsidP="00B1510C">
            <w:pPr>
              <w:autoSpaceDE w:val="0"/>
              <w:autoSpaceDN w:val="0"/>
              <w:adjustRightInd w:val="0"/>
              <w:ind w:right="709"/>
              <w:jc w:val="both"/>
              <w:rPr>
                <w:rFonts w:ascii="Arial" w:hAnsi="Arial" w:cs="Arial"/>
                <w:b/>
                <w:sz w:val="20"/>
                <w:szCs w:val="20"/>
              </w:rPr>
            </w:pPr>
            <w:r w:rsidRPr="00B1510C">
              <w:rPr>
                <w:rFonts w:ascii="Arial" w:hAnsi="Arial" w:cs="Arial"/>
                <w:b/>
                <w:sz w:val="20"/>
                <w:szCs w:val="20"/>
              </w:rPr>
              <w:t>Valor total ejecutado</w:t>
            </w:r>
          </w:p>
        </w:tc>
        <w:tc>
          <w:tcPr>
            <w:tcW w:w="3827" w:type="dxa"/>
          </w:tcPr>
          <w:p w14:paraId="11B61CBB" w14:textId="5959DB42" w:rsidR="00B1510C" w:rsidRPr="00B1510C" w:rsidRDefault="00B1510C" w:rsidP="00B1510C">
            <w:pPr>
              <w:autoSpaceDE w:val="0"/>
              <w:autoSpaceDN w:val="0"/>
              <w:adjustRightInd w:val="0"/>
              <w:ind w:right="709"/>
              <w:jc w:val="both"/>
              <w:rPr>
                <w:rFonts w:ascii="Arial" w:hAnsi="Arial" w:cs="Arial"/>
                <w:sz w:val="20"/>
                <w:szCs w:val="20"/>
              </w:rPr>
            </w:pPr>
            <w:r w:rsidRPr="00B1510C">
              <w:rPr>
                <w:rFonts w:ascii="Arial" w:hAnsi="Arial" w:cs="Arial"/>
                <w:sz w:val="20"/>
                <w:szCs w:val="20"/>
              </w:rPr>
              <w:t>$100</w:t>
            </w:r>
          </w:p>
        </w:tc>
      </w:tr>
    </w:tbl>
    <w:p w14:paraId="60EF1162" w14:textId="349BC3B5" w:rsidR="00B1510C" w:rsidRDefault="00B1510C" w:rsidP="00B1510C">
      <w:pPr>
        <w:autoSpaceDE w:val="0"/>
        <w:autoSpaceDN w:val="0"/>
        <w:adjustRightInd w:val="0"/>
        <w:ind w:left="709" w:right="709"/>
        <w:jc w:val="both"/>
        <w:rPr>
          <w:rFonts w:ascii="Arial" w:hAnsi="Arial" w:cs="Arial"/>
          <w:sz w:val="21"/>
          <w:szCs w:val="21"/>
        </w:rPr>
      </w:pPr>
    </w:p>
    <w:p w14:paraId="025EAD49"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De esta manera la Entidad tiene los medios necesarios para determinar </w:t>
      </w:r>
      <w:proofErr w:type="spellStart"/>
      <w:r w:rsidRPr="00B1510C">
        <w:rPr>
          <w:rFonts w:ascii="Arial" w:hAnsi="Arial" w:cs="Arial"/>
          <w:sz w:val="21"/>
          <w:szCs w:val="21"/>
        </w:rPr>
        <w:t>cual</w:t>
      </w:r>
      <w:proofErr w:type="spellEnd"/>
      <w:r w:rsidRPr="00B1510C">
        <w:rPr>
          <w:rFonts w:ascii="Arial" w:hAnsi="Arial" w:cs="Arial"/>
          <w:sz w:val="21"/>
          <w:szCs w:val="21"/>
        </w:rPr>
        <w:t xml:space="preserve"> es el valor que tendrá en cuenta al momento de la evaluación técnica para la </w:t>
      </w:r>
      <w:r w:rsidRPr="004659FB">
        <w:rPr>
          <w:rFonts w:ascii="Arial" w:hAnsi="Arial" w:cs="Arial"/>
          <w:b/>
          <w:sz w:val="21"/>
          <w:szCs w:val="21"/>
        </w:rPr>
        <w:t>Empresa A,</w:t>
      </w:r>
      <w:r w:rsidRPr="00B1510C">
        <w:rPr>
          <w:rFonts w:ascii="Arial" w:hAnsi="Arial" w:cs="Arial"/>
          <w:sz w:val="21"/>
          <w:szCs w:val="21"/>
        </w:rPr>
        <w:t xml:space="preserve"> ya que, debe afectar el valor total ejecutado por el porcentaje de </w:t>
      </w:r>
      <w:r w:rsidRPr="00B1510C">
        <w:rPr>
          <w:rFonts w:ascii="Arial" w:hAnsi="Arial" w:cs="Arial"/>
          <w:sz w:val="21"/>
          <w:szCs w:val="21"/>
        </w:rPr>
        <w:lastRenderedPageBreak/>
        <w:t xml:space="preserve">participación. Es decir, en la evaluación técnica la Entidad debe únicamente evaluar $60 el valor para acreditar en el presente proceso. </w:t>
      </w:r>
    </w:p>
    <w:p w14:paraId="7C88D6C0" w14:textId="77777777" w:rsidR="004659FB" w:rsidRDefault="004659FB" w:rsidP="00B1510C">
      <w:pPr>
        <w:autoSpaceDE w:val="0"/>
        <w:autoSpaceDN w:val="0"/>
        <w:adjustRightInd w:val="0"/>
        <w:ind w:left="709" w:right="709"/>
        <w:jc w:val="both"/>
        <w:rPr>
          <w:rFonts w:ascii="Arial" w:hAnsi="Arial" w:cs="Arial"/>
          <w:sz w:val="21"/>
          <w:szCs w:val="21"/>
        </w:rPr>
      </w:pPr>
    </w:p>
    <w:p w14:paraId="5AFDCF20"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Sin embargo, se han presentado casos en que la Entidad rechaza tajantemente la certificación ya que, la certificación o los documentos presentados para acreditar la experiencia no establece explícitamente que para la </w:t>
      </w:r>
      <w:r w:rsidRPr="004659FB">
        <w:rPr>
          <w:rFonts w:ascii="Arial" w:hAnsi="Arial" w:cs="Arial"/>
          <w:b/>
          <w:sz w:val="21"/>
          <w:szCs w:val="21"/>
        </w:rPr>
        <w:t>Empresa A</w:t>
      </w:r>
      <w:r w:rsidRPr="00B1510C">
        <w:rPr>
          <w:rFonts w:ascii="Arial" w:hAnsi="Arial" w:cs="Arial"/>
          <w:sz w:val="21"/>
          <w:szCs w:val="21"/>
        </w:rPr>
        <w:t xml:space="preserve"> el valor ejecutado es $60 y para la </w:t>
      </w:r>
      <w:r w:rsidRPr="004659FB">
        <w:rPr>
          <w:rFonts w:ascii="Arial" w:hAnsi="Arial" w:cs="Arial"/>
          <w:b/>
          <w:sz w:val="21"/>
          <w:szCs w:val="21"/>
        </w:rPr>
        <w:t>Empresa B</w:t>
      </w:r>
      <w:r w:rsidRPr="00B1510C">
        <w:rPr>
          <w:rFonts w:ascii="Arial" w:hAnsi="Arial" w:cs="Arial"/>
          <w:sz w:val="21"/>
          <w:szCs w:val="21"/>
        </w:rPr>
        <w:t xml:space="preserve"> el valor ejecutado es $40. </w:t>
      </w:r>
    </w:p>
    <w:p w14:paraId="05450B5A" w14:textId="77777777" w:rsidR="004659FB" w:rsidRDefault="004659FB" w:rsidP="00B1510C">
      <w:pPr>
        <w:autoSpaceDE w:val="0"/>
        <w:autoSpaceDN w:val="0"/>
        <w:adjustRightInd w:val="0"/>
        <w:ind w:left="709" w:right="709"/>
        <w:jc w:val="both"/>
        <w:rPr>
          <w:rFonts w:ascii="Arial" w:hAnsi="Arial" w:cs="Arial"/>
          <w:sz w:val="21"/>
          <w:szCs w:val="21"/>
        </w:rPr>
      </w:pPr>
    </w:p>
    <w:p w14:paraId="60303103"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La Entidad toma como criterio de evaluación el argumento que los documentos entregados por la Empresa A no cumplen con el literal </w:t>
      </w:r>
      <w:r w:rsidRPr="004659FB">
        <w:rPr>
          <w:rFonts w:ascii="Arial" w:hAnsi="Arial" w:cs="Arial"/>
          <w:b/>
          <w:sz w:val="21"/>
          <w:szCs w:val="21"/>
        </w:rPr>
        <w:t>I. El porcentaje de participación en el valor ejecutado en el caso de contratistas plurales</w:t>
      </w:r>
      <w:r w:rsidRPr="00B1510C">
        <w:rPr>
          <w:rFonts w:ascii="Arial" w:hAnsi="Arial" w:cs="Arial"/>
          <w:sz w:val="21"/>
          <w:szCs w:val="21"/>
        </w:rPr>
        <w:t xml:space="preserve">. Y rechaza la oferta </w:t>
      </w:r>
    </w:p>
    <w:p w14:paraId="78269AC5" w14:textId="77777777" w:rsidR="004659FB" w:rsidRDefault="004659FB" w:rsidP="00B1510C">
      <w:pPr>
        <w:autoSpaceDE w:val="0"/>
        <w:autoSpaceDN w:val="0"/>
        <w:adjustRightInd w:val="0"/>
        <w:ind w:left="709" w:right="709"/>
        <w:jc w:val="both"/>
        <w:rPr>
          <w:rFonts w:ascii="Arial" w:hAnsi="Arial" w:cs="Arial"/>
          <w:sz w:val="21"/>
          <w:szCs w:val="21"/>
        </w:rPr>
      </w:pPr>
    </w:p>
    <w:p w14:paraId="355C6B59" w14:textId="77777777" w:rsidR="004659FB" w:rsidRPr="004659FB" w:rsidRDefault="00B1510C" w:rsidP="00B1510C">
      <w:pPr>
        <w:autoSpaceDE w:val="0"/>
        <w:autoSpaceDN w:val="0"/>
        <w:adjustRightInd w:val="0"/>
        <w:ind w:left="709" w:right="709"/>
        <w:jc w:val="both"/>
        <w:rPr>
          <w:rFonts w:ascii="Arial" w:hAnsi="Arial" w:cs="Arial"/>
          <w:b/>
          <w:sz w:val="21"/>
          <w:szCs w:val="21"/>
        </w:rPr>
      </w:pPr>
      <w:r w:rsidRPr="004659FB">
        <w:rPr>
          <w:rFonts w:ascii="Arial" w:hAnsi="Arial" w:cs="Arial"/>
          <w:b/>
          <w:sz w:val="21"/>
          <w:szCs w:val="21"/>
        </w:rPr>
        <w:t xml:space="preserve">Solicitud: </w:t>
      </w:r>
    </w:p>
    <w:p w14:paraId="6B02EA0F" w14:textId="77777777" w:rsidR="004659FB" w:rsidRDefault="004659FB" w:rsidP="00B1510C">
      <w:pPr>
        <w:autoSpaceDE w:val="0"/>
        <w:autoSpaceDN w:val="0"/>
        <w:adjustRightInd w:val="0"/>
        <w:ind w:left="709" w:right="709"/>
        <w:jc w:val="both"/>
        <w:rPr>
          <w:rFonts w:ascii="Arial" w:hAnsi="Arial" w:cs="Arial"/>
          <w:sz w:val="21"/>
          <w:szCs w:val="21"/>
        </w:rPr>
      </w:pPr>
    </w:p>
    <w:p w14:paraId="6BD983D4" w14:textId="3D8323D8" w:rsidR="00B1510C" w:rsidRPr="004659FB" w:rsidRDefault="00B1510C" w:rsidP="00B1510C">
      <w:pPr>
        <w:autoSpaceDE w:val="0"/>
        <w:autoSpaceDN w:val="0"/>
        <w:adjustRightInd w:val="0"/>
        <w:ind w:left="709" w:right="709"/>
        <w:jc w:val="both"/>
        <w:rPr>
          <w:rFonts w:ascii="Arial" w:hAnsi="Arial" w:cs="Arial"/>
          <w:b/>
          <w:sz w:val="21"/>
          <w:szCs w:val="21"/>
        </w:rPr>
      </w:pPr>
      <w:r w:rsidRPr="00B1510C">
        <w:rPr>
          <w:rFonts w:ascii="Arial" w:hAnsi="Arial" w:cs="Arial"/>
          <w:sz w:val="21"/>
          <w:szCs w:val="21"/>
        </w:rPr>
        <w:t xml:space="preserve">Solicito muy amablemente a Colombia Compra Eficiente, Entidad designada como ente rector para la implementación de los documentos tipo, aclarar esta problemática que se presenta frente a la interpretación del literal </w:t>
      </w:r>
      <w:r w:rsidRPr="004659FB">
        <w:rPr>
          <w:rFonts w:ascii="Arial" w:hAnsi="Arial" w:cs="Arial"/>
          <w:b/>
          <w:sz w:val="21"/>
          <w:szCs w:val="21"/>
        </w:rPr>
        <w:t xml:space="preserve">I. El porcentaje de participación en el valor ejecutado en el caso de contratistas plurales. </w:t>
      </w:r>
    </w:p>
    <w:p w14:paraId="45FEFAB1" w14:textId="77777777" w:rsidR="00B1510C" w:rsidRPr="00B1510C" w:rsidRDefault="00B1510C" w:rsidP="00B1510C">
      <w:pPr>
        <w:autoSpaceDE w:val="0"/>
        <w:autoSpaceDN w:val="0"/>
        <w:adjustRightInd w:val="0"/>
        <w:ind w:left="709" w:right="709"/>
        <w:jc w:val="both"/>
        <w:rPr>
          <w:rFonts w:ascii="Arial" w:hAnsi="Arial" w:cs="Arial"/>
          <w:sz w:val="21"/>
          <w:szCs w:val="21"/>
        </w:rPr>
      </w:pPr>
    </w:p>
    <w:p w14:paraId="4EDFD7CB"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1. ¿Es necesario que las certificaciones de obra establezcan explícitamente el valor según el porcentaje de participación para cada integrante en caso de contratistas plurales? </w:t>
      </w:r>
    </w:p>
    <w:p w14:paraId="03AE9459" w14:textId="77777777" w:rsidR="004659FB" w:rsidRDefault="004659FB" w:rsidP="00B1510C">
      <w:pPr>
        <w:autoSpaceDE w:val="0"/>
        <w:autoSpaceDN w:val="0"/>
        <w:adjustRightInd w:val="0"/>
        <w:ind w:left="709" w:right="709"/>
        <w:jc w:val="both"/>
        <w:rPr>
          <w:rFonts w:ascii="Arial" w:hAnsi="Arial" w:cs="Arial"/>
          <w:sz w:val="21"/>
          <w:szCs w:val="21"/>
        </w:rPr>
      </w:pPr>
    </w:p>
    <w:p w14:paraId="6A3B80DD"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2. ¿La Entidad debe realizar las operaciones aritméticas para calcular el valor ejecutado afectado por el porcentaje de participación del integrante interesado en participar? </w:t>
      </w:r>
    </w:p>
    <w:p w14:paraId="7092D8C2" w14:textId="77777777" w:rsidR="004659FB" w:rsidRDefault="004659FB" w:rsidP="00B1510C">
      <w:pPr>
        <w:autoSpaceDE w:val="0"/>
        <w:autoSpaceDN w:val="0"/>
        <w:adjustRightInd w:val="0"/>
        <w:ind w:left="709" w:right="709"/>
        <w:jc w:val="both"/>
        <w:rPr>
          <w:rFonts w:ascii="Arial" w:hAnsi="Arial" w:cs="Arial"/>
          <w:sz w:val="21"/>
          <w:szCs w:val="21"/>
        </w:rPr>
      </w:pPr>
    </w:p>
    <w:p w14:paraId="25038E7A" w14:textId="77777777" w:rsidR="004659FB" w:rsidRDefault="00B1510C" w:rsidP="00B1510C">
      <w:pPr>
        <w:autoSpaceDE w:val="0"/>
        <w:autoSpaceDN w:val="0"/>
        <w:adjustRightInd w:val="0"/>
        <w:ind w:left="709" w:right="709"/>
        <w:jc w:val="both"/>
        <w:rPr>
          <w:rFonts w:ascii="Arial" w:hAnsi="Arial" w:cs="Arial"/>
          <w:sz w:val="21"/>
          <w:szCs w:val="21"/>
        </w:rPr>
      </w:pPr>
      <w:r w:rsidRPr="00B1510C">
        <w:rPr>
          <w:rFonts w:ascii="Arial" w:hAnsi="Arial" w:cs="Arial"/>
          <w:sz w:val="21"/>
          <w:szCs w:val="21"/>
        </w:rPr>
        <w:t xml:space="preserve">Agradezco a la Entidad aclarar la interpretación correcta de este numeral con el fin de unificar la interpretación y la norma de documentos tipo en los procesos de contratación pública. </w:t>
      </w:r>
    </w:p>
    <w:p w14:paraId="04DEC6E1" w14:textId="77777777" w:rsidR="004659FB" w:rsidRDefault="004659FB" w:rsidP="00B1510C">
      <w:pPr>
        <w:autoSpaceDE w:val="0"/>
        <w:autoSpaceDN w:val="0"/>
        <w:adjustRightInd w:val="0"/>
        <w:ind w:left="709" w:right="709"/>
        <w:jc w:val="both"/>
        <w:rPr>
          <w:rFonts w:ascii="Arial" w:hAnsi="Arial" w:cs="Arial"/>
          <w:sz w:val="21"/>
          <w:szCs w:val="21"/>
        </w:rPr>
      </w:pPr>
    </w:p>
    <w:p w14:paraId="4FEE26A7" w14:textId="1419F8FC" w:rsidR="0041053A" w:rsidRPr="00B1510C" w:rsidRDefault="00B1510C" w:rsidP="00B1510C">
      <w:pPr>
        <w:autoSpaceDE w:val="0"/>
        <w:autoSpaceDN w:val="0"/>
        <w:adjustRightInd w:val="0"/>
        <w:ind w:left="709" w:right="709"/>
        <w:jc w:val="both"/>
        <w:rPr>
          <w:rFonts w:ascii="Arial" w:hAnsi="Arial" w:cs="Arial"/>
          <w:sz w:val="21"/>
          <w:szCs w:val="21"/>
          <w:lang w:val="es-CO"/>
        </w:rPr>
      </w:pPr>
      <w:r w:rsidRPr="00B1510C">
        <w:rPr>
          <w:rFonts w:ascii="Arial" w:hAnsi="Arial" w:cs="Arial"/>
          <w:sz w:val="21"/>
          <w:szCs w:val="21"/>
        </w:rPr>
        <w:t>De igual manera solicito muy amablemente que la respuesta sea publicada como concepto público para que sea de conocimiento de la variedad de empresas participantes en los pr</w:t>
      </w:r>
      <w:r w:rsidR="004659FB">
        <w:rPr>
          <w:rFonts w:ascii="Arial" w:hAnsi="Arial" w:cs="Arial"/>
          <w:sz w:val="21"/>
          <w:szCs w:val="21"/>
        </w:rPr>
        <w:t>ocesos de contratación pública</w:t>
      </w:r>
      <w:r w:rsidR="00AC74EC" w:rsidRPr="00B1510C">
        <w:rPr>
          <w:rFonts w:ascii="Arial" w:hAnsi="Arial" w:cs="Arial"/>
          <w:sz w:val="21"/>
          <w:szCs w:val="21"/>
        </w:rPr>
        <w:t>»</w:t>
      </w:r>
    </w:p>
    <w:p w14:paraId="02551446" w14:textId="77777777" w:rsidR="003716D7" w:rsidRPr="00AC74EC" w:rsidRDefault="003716D7" w:rsidP="003716D7">
      <w:pPr>
        <w:autoSpaceDE w:val="0"/>
        <w:autoSpaceDN w:val="0"/>
        <w:adjustRightInd w:val="0"/>
        <w:ind w:left="709" w:right="709"/>
        <w:rPr>
          <w:rFonts w:ascii="Arial" w:hAnsi="Arial" w:cs="Arial"/>
          <w:sz w:val="21"/>
          <w:szCs w:val="21"/>
          <w:lang w:val="es-CO"/>
        </w:rPr>
      </w:pPr>
    </w:p>
    <w:p w14:paraId="4E90E43B" w14:textId="1231FA5C" w:rsidR="00AF604D" w:rsidRPr="004C1277" w:rsidRDefault="006E7849" w:rsidP="002F64ED">
      <w:pPr>
        <w:spacing w:after="120" w:line="276" w:lineRule="auto"/>
        <w:jc w:val="both"/>
        <w:rPr>
          <w:rFonts w:ascii="Arial" w:eastAsia="Calibri" w:hAnsi="Arial" w:cs="Arial"/>
          <w:sz w:val="22"/>
        </w:rPr>
      </w:pPr>
      <w:r w:rsidRPr="009A616F">
        <w:rPr>
          <w:rFonts w:ascii="Arial" w:eastAsia="Calibri" w:hAnsi="Arial" w:cs="Arial"/>
          <w:sz w:val="22"/>
        </w:rPr>
        <w:t xml:space="preserve">De conformidad con lo expuesto, </w:t>
      </w:r>
      <w:r w:rsidR="00736B3E" w:rsidRPr="009A616F">
        <w:rPr>
          <w:rFonts w:ascii="Arial" w:eastAsia="Calibri" w:hAnsi="Arial" w:cs="Arial"/>
          <w:sz w:val="22"/>
        </w:rPr>
        <w:t>conviene mencionar</w:t>
      </w:r>
      <w:r w:rsidRPr="009A616F">
        <w:rPr>
          <w:rFonts w:ascii="Arial" w:eastAsia="Calibri" w:hAnsi="Arial" w:cs="Arial"/>
          <w:sz w:val="22"/>
        </w:rPr>
        <w:t>,</w:t>
      </w:r>
      <w:r w:rsidR="00736B3E" w:rsidRPr="009A616F">
        <w:rPr>
          <w:rFonts w:ascii="Arial" w:eastAsia="Calibri" w:hAnsi="Arial" w:cs="Arial"/>
          <w:sz w:val="22"/>
        </w:rPr>
        <w:t xml:space="preserve"> en primer lugar</w:t>
      </w:r>
      <w:r w:rsidRPr="009A616F">
        <w:rPr>
          <w:rFonts w:ascii="Arial" w:eastAsia="Calibri" w:hAnsi="Arial" w:cs="Arial"/>
          <w:sz w:val="22"/>
        </w:rPr>
        <w:t>,</w:t>
      </w:r>
      <w:r w:rsidR="00736B3E" w:rsidRPr="009A616F">
        <w:rPr>
          <w:rFonts w:ascii="Arial" w:eastAsia="Calibri" w:hAnsi="Arial" w:cs="Arial"/>
          <w:sz w:val="22"/>
        </w:rPr>
        <w:t xml:space="preserve"> que r</w:t>
      </w:r>
      <w:r w:rsidR="003F1C1F" w:rsidRPr="009A616F">
        <w:rPr>
          <w:rFonts w:ascii="Arial" w:eastAsia="Calibri" w:hAnsi="Arial" w:cs="Arial"/>
          <w:sz w:val="22"/>
        </w:rPr>
        <w:t xml:space="preserve">especto de cada uno de los contratos que se </w:t>
      </w:r>
      <w:r w:rsidR="00C7341D" w:rsidRPr="009A616F">
        <w:rPr>
          <w:rFonts w:ascii="Arial" w:eastAsia="Calibri" w:hAnsi="Arial" w:cs="Arial"/>
          <w:sz w:val="22"/>
        </w:rPr>
        <w:t>aporten para cumplir con</w:t>
      </w:r>
      <w:r w:rsidR="003F1C1F" w:rsidRPr="009A616F">
        <w:rPr>
          <w:rFonts w:ascii="Arial" w:eastAsia="Calibri" w:hAnsi="Arial" w:cs="Arial"/>
          <w:sz w:val="22"/>
        </w:rPr>
        <w:t xml:space="preserve"> </w:t>
      </w:r>
      <w:r w:rsidR="00E71E62" w:rsidRPr="009A616F">
        <w:rPr>
          <w:rFonts w:ascii="Arial" w:eastAsia="Calibri" w:hAnsi="Arial" w:cs="Arial"/>
          <w:sz w:val="22"/>
        </w:rPr>
        <w:t xml:space="preserve">el requisito de </w:t>
      </w:r>
      <w:r w:rsidR="00C0578C" w:rsidRPr="009A616F">
        <w:rPr>
          <w:rFonts w:ascii="Arial" w:eastAsia="Calibri" w:hAnsi="Arial" w:cs="Arial"/>
          <w:sz w:val="22"/>
        </w:rPr>
        <w:t>experiencia, los proponentes deberán acreditar</w:t>
      </w:r>
      <w:r w:rsidR="003E66AB" w:rsidRPr="009A616F">
        <w:rPr>
          <w:rFonts w:ascii="Arial" w:eastAsia="Calibri" w:hAnsi="Arial" w:cs="Arial"/>
          <w:sz w:val="22"/>
        </w:rPr>
        <w:t xml:space="preserve"> </w:t>
      </w:r>
      <w:r w:rsidR="00C0578C" w:rsidRPr="009A616F">
        <w:rPr>
          <w:rFonts w:ascii="Arial" w:eastAsia="Calibri" w:hAnsi="Arial" w:cs="Arial"/>
          <w:sz w:val="22"/>
        </w:rPr>
        <w:t>la informaci</w:t>
      </w:r>
      <w:r w:rsidR="00CA5669" w:rsidRPr="009A616F">
        <w:rPr>
          <w:rFonts w:ascii="Arial" w:eastAsia="Calibri" w:hAnsi="Arial" w:cs="Arial"/>
          <w:sz w:val="22"/>
        </w:rPr>
        <w:t>ón relacionada en</w:t>
      </w:r>
      <w:r w:rsidR="00F21C94" w:rsidRPr="009A616F">
        <w:rPr>
          <w:rFonts w:ascii="Arial" w:eastAsia="Calibri" w:hAnsi="Arial" w:cs="Arial"/>
          <w:sz w:val="22"/>
        </w:rPr>
        <w:t xml:space="preserve"> el </w:t>
      </w:r>
      <w:r w:rsidR="003E66AB" w:rsidRPr="009A616F">
        <w:rPr>
          <w:rFonts w:ascii="Arial" w:eastAsia="Calibri" w:hAnsi="Arial" w:cs="Arial"/>
          <w:sz w:val="22"/>
        </w:rPr>
        <w:t>numeral 3.5.5</w:t>
      </w:r>
      <w:r w:rsidR="00AB3C45" w:rsidRPr="009A616F">
        <w:rPr>
          <w:rFonts w:ascii="Arial" w:eastAsia="Calibri" w:hAnsi="Arial" w:cs="Arial"/>
          <w:sz w:val="22"/>
        </w:rPr>
        <w:t xml:space="preserve"> de</w:t>
      </w:r>
      <w:r w:rsidR="00F21C94" w:rsidRPr="009A616F">
        <w:rPr>
          <w:rFonts w:ascii="Arial" w:eastAsia="Calibri" w:hAnsi="Arial" w:cs="Arial"/>
          <w:sz w:val="22"/>
        </w:rPr>
        <w:t xml:space="preserve">l </w:t>
      </w:r>
      <w:r w:rsidR="00AB3C45" w:rsidRPr="009A616F">
        <w:rPr>
          <w:rFonts w:ascii="Arial" w:eastAsia="Calibri" w:hAnsi="Arial" w:cs="Arial"/>
          <w:sz w:val="22"/>
        </w:rPr>
        <w:t xml:space="preserve">Documento </w:t>
      </w:r>
      <w:r w:rsidRPr="009A616F">
        <w:rPr>
          <w:rFonts w:ascii="Arial" w:eastAsia="Calibri" w:hAnsi="Arial" w:cs="Arial"/>
          <w:sz w:val="22"/>
        </w:rPr>
        <w:t>b</w:t>
      </w:r>
      <w:r w:rsidR="00AB3C45" w:rsidRPr="009A616F">
        <w:rPr>
          <w:rFonts w:ascii="Arial" w:eastAsia="Calibri" w:hAnsi="Arial" w:cs="Arial"/>
          <w:sz w:val="22"/>
        </w:rPr>
        <w:t>ase</w:t>
      </w:r>
      <w:r w:rsidR="00CA5669" w:rsidRPr="009A616F">
        <w:rPr>
          <w:rFonts w:ascii="Arial" w:eastAsia="Calibri" w:hAnsi="Arial" w:cs="Arial"/>
          <w:sz w:val="22"/>
        </w:rPr>
        <w:t xml:space="preserve"> </w:t>
      </w:r>
      <w:r w:rsidRPr="009A616F">
        <w:rPr>
          <w:rFonts w:ascii="Arial" w:eastAsia="Calibri" w:hAnsi="Arial" w:cs="Arial"/>
          <w:sz w:val="22"/>
        </w:rPr>
        <w:t xml:space="preserve">de </w:t>
      </w:r>
      <w:r w:rsidR="00CA5669" w:rsidRPr="009A616F">
        <w:rPr>
          <w:rFonts w:ascii="Arial" w:eastAsia="Calibri" w:hAnsi="Arial" w:cs="Arial"/>
          <w:sz w:val="22"/>
        </w:rPr>
        <w:t>licitación de</w:t>
      </w:r>
      <w:r w:rsidRPr="009A616F">
        <w:rPr>
          <w:rFonts w:ascii="Arial" w:eastAsia="Calibri" w:hAnsi="Arial" w:cs="Arial"/>
          <w:sz w:val="22"/>
        </w:rPr>
        <w:t xml:space="preserve"> infraestructura de transporte </w:t>
      </w:r>
      <w:r w:rsidR="00DB6AA9">
        <w:rPr>
          <w:rFonts w:ascii="Arial" w:eastAsia="Calibri" w:hAnsi="Arial" w:cs="Arial"/>
          <w:sz w:val="22"/>
        </w:rPr>
        <w:t>–</w:t>
      </w:r>
      <w:r w:rsidRPr="009A616F">
        <w:rPr>
          <w:rFonts w:ascii="Arial" w:eastAsia="Calibri" w:hAnsi="Arial" w:cs="Arial"/>
          <w:sz w:val="22"/>
        </w:rPr>
        <w:t xml:space="preserve"> V</w:t>
      </w:r>
      <w:r w:rsidR="00F21C94" w:rsidRPr="009A616F">
        <w:rPr>
          <w:rFonts w:ascii="Arial" w:eastAsia="Calibri" w:hAnsi="Arial" w:cs="Arial"/>
          <w:sz w:val="22"/>
        </w:rPr>
        <w:t>ersión 3</w:t>
      </w:r>
      <w:r w:rsidRPr="009A616F">
        <w:rPr>
          <w:rFonts w:ascii="Arial" w:eastAsia="Calibri" w:hAnsi="Arial" w:cs="Arial"/>
          <w:sz w:val="22"/>
        </w:rPr>
        <w:t>-</w:t>
      </w:r>
      <w:r w:rsidR="00611BBF" w:rsidRPr="009A616F">
        <w:rPr>
          <w:rFonts w:ascii="Arial" w:eastAsia="Calibri" w:hAnsi="Arial" w:cs="Arial"/>
          <w:sz w:val="22"/>
        </w:rPr>
        <w:t xml:space="preserve">. </w:t>
      </w:r>
      <w:r w:rsidR="00736B3E" w:rsidRPr="009A616F">
        <w:rPr>
          <w:rFonts w:ascii="Arial" w:eastAsia="Calibri" w:hAnsi="Arial" w:cs="Arial"/>
          <w:sz w:val="22"/>
        </w:rPr>
        <w:t>Así las cosas, t</w:t>
      </w:r>
      <w:r w:rsidR="00A1225F" w:rsidRPr="009A616F">
        <w:rPr>
          <w:rFonts w:ascii="Arial" w:eastAsia="Calibri" w:hAnsi="Arial" w:cs="Arial"/>
          <w:sz w:val="22"/>
        </w:rPr>
        <w:t xml:space="preserve">eniendo en cuenta que no toda la información del numeral 3.5.5. se encuentra en el </w:t>
      </w:r>
      <w:proofErr w:type="spellStart"/>
      <w:r w:rsidR="00A1225F" w:rsidRPr="009A616F">
        <w:rPr>
          <w:rFonts w:ascii="Arial" w:eastAsia="Calibri" w:hAnsi="Arial" w:cs="Arial"/>
          <w:sz w:val="22"/>
        </w:rPr>
        <w:t>RUP</w:t>
      </w:r>
      <w:proofErr w:type="spellEnd"/>
      <w:r w:rsidR="00A1225F" w:rsidRPr="009A616F">
        <w:rPr>
          <w:rFonts w:ascii="Arial" w:eastAsia="Calibri" w:hAnsi="Arial" w:cs="Arial"/>
          <w:sz w:val="22"/>
        </w:rPr>
        <w:t xml:space="preserve">, </w:t>
      </w:r>
      <w:r w:rsidR="00DA2598" w:rsidRPr="009A616F">
        <w:rPr>
          <w:rFonts w:ascii="Arial" w:eastAsia="Calibri" w:hAnsi="Arial" w:cs="Arial"/>
          <w:sz w:val="22"/>
        </w:rPr>
        <w:t xml:space="preserve">la entidad estatal verificará directamente esta información </w:t>
      </w:r>
      <w:r w:rsidR="00A1225F" w:rsidRPr="009A616F">
        <w:rPr>
          <w:rFonts w:ascii="Arial" w:eastAsia="Calibri" w:hAnsi="Arial" w:cs="Arial"/>
          <w:sz w:val="22"/>
        </w:rPr>
        <w:t>mediante alguno de los documentos señalados en la sección 3.5.6</w:t>
      </w:r>
      <w:r w:rsidR="00DA2598" w:rsidRPr="009A616F">
        <w:rPr>
          <w:rFonts w:ascii="Arial" w:eastAsia="Calibri" w:hAnsi="Arial" w:cs="Arial"/>
          <w:sz w:val="22"/>
        </w:rPr>
        <w:t>.</w:t>
      </w:r>
      <w:r w:rsidR="00736B3E" w:rsidRPr="009A616F">
        <w:rPr>
          <w:rFonts w:ascii="Arial" w:eastAsia="Calibri" w:hAnsi="Arial" w:cs="Arial"/>
          <w:sz w:val="22"/>
        </w:rPr>
        <w:t>, la cual indica</w:t>
      </w:r>
      <w:r w:rsidR="00D4003B" w:rsidRPr="009A616F">
        <w:rPr>
          <w:rFonts w:ascii="Arial" w:eastAsia="Calibri" w:hAnsi="Arial" w:cs="Arial"/>
          <w:sz w:val="22"/>
        </w:rPr>
        <w:t xml:space="preserve"> los documentos válidos para acreditar la experiencia cuando la entidad requiera verificar información de la experiencia</w:t>
      </w:r>
      <w:r w:rsidR="00736B3E" w:rsidRPr="009A616F">
        <w:rPr>
          <w:rFonts w:ascii="Arial" w:eastAsia="Calibri" w:hAnsi="Arial" w:cs="Arial"/>
          <w:sz w:val="22"/>
        </w:rPr>
        <w:t>,</w:t>
      </w:r>
      <w:r w:rsidR="00D4003B" w:rsidRPr="009A616F">
        <w:rPr>
          <w:rFonts w:ascii="Arial" w:eastAsia="Calibri" w:hAnsi="Arial" w:cs="Arial"/>
          <w:sz w:val="22"/>
        </w:rPr>
        <w:t xml:space="preserve"> adicional a la contenida en </w:t>
      </w:r>
      <w:proofErr w:type="spellStart"/>
      <w:r w:rsidR="00D4003B" w:rsidRPr="009A616F">
        <w:rPr>
          <w:rFonts w:ascii="Arial" w:eastAsia="Calibri" w:hAnsi="Arial" w:cs="Arial"/>
          <w:sz w:val="22"/>
        </w:rPr>
        <w:t>RUP</w:t>
      </w:r>
      <w:proofErr w:type="spellEnd"/>
      <w:r w:rsidR="00D4003B" w:rsidRPr="009A616F">
        <w:rPr>
          <w:rFonts w:ascii="Arial" w:eastAsia="Calibri" w:hAnsi="Arial" w:cs="Arial"/>
          <w:sz w:val="22"/>
        </w:rPr>
        <w:t>.</w:t>
      </w:r>
      <w:r w:rsidR="00AF604D">
        <w:rPr>
          <w:rFonts w:ascii="Arial" w:eastAsia="Calibri" w:hAnsi="Arial" w:cs="Arial"/>
          <w:sz w:val="22"/>
        </w:rPr>
        <w:t xml:space="preserve"> </w:t>
      </w:r>
      <w:r w:rsidR="00D4003B" w:rsidRPr="009A616F">
        <w:rPr>
          <w:rFonts w:ascii="Arial" w:eastAsia="Calibri" w:hAnsi="Arial" w:cs="Arial"/>
          <w:sz w:val="22"/>
        </w:rPr>
        <w:t xml:space="preserve"> </w:t>
      </w:r>
      <w:r w:rsidR="00A1225F" w:rsidRPr="009A616F">
        <w:rPr>
          <w:rFonts w:ascii="Arial" w:eastAsia="Calibri" w:hAnsi="Arial" w:cs="Arial"/>
          <w:sz w:val="22"/>
        </w:rPr>
        <w:t xml:space="preserve">En tal sentido, </w:t>
      </w:r>
      <w:r w:rsidR="00AF604D">
        <w:rPr>
          <w:rFonts w:ascii="Arial" w:eastAsia="Calibri" w:hAnsi="Arial" w:cs="Arial"/>
          <w:sz w:val="22"/>
        </w:rPr>
        <w:t>los documentos que señala el numeral 3.5.6.,</w:t>
      </w:r>
      <w:r w:rsidR="00DC467A">
        <w:rPr>
          <w:rFonts w:ascii="Arial" w:eastAsia="Calibri" w:hAnsi="Arial" w:cs="Arial"/>
          <w:sz w:val="22"/>
        </w:rPr>
        <w:t xml:space="preserve"> pueden emplearse</w:t>
      </w:r>
      <w:r w:rsidR="00AF604D">
        <w:rPr>
          <w:rFonts w:ascii="Arial" w:eastAsia="Calibri" w:hAnsi="Arial" w:cs="Arial"/>
          <w:sz w:val="22"/>
        </w:rPr>
        <w:t xml:space="preserve"> para acreditar información adicional relativa a la experiencia</w:t>
      </w:r>
      <w:r w:rsidR="00DC467A">
        <w:rPr>
          <w:rFonts w:ascii="Arial" w:eastAsia="Calibri" w:hAnsi="Arial" w:cs="Arial"/>
          <w:sz w:val="22"/>
        </w:rPr>
        <w:t>,</w:t>
      </w:r>
      <w:r w:rsidR="00AF604D">
        <w:rPr>
          <w:rFonts w:ascii="Arial" w:eastAsia="Calibri" w:hAnsi="Arial" w:cs="Arial"/>
          <w:sz w:val="22"/>
        </w:rPr>
        <w:t xml:space="preserve"> como la requerida en el literal I</w:t>
      </w:r>
      <w:r w:rsidR="00DB6AA9">
        <w:rPr>
          <w:rFonts w:ascii="Arial" w:eastAsia="Calibri" w:hAnsi="Arial" w:cs="Arial"/>
          <w:sz w:val="22"/>
        </w:rPr>
        <w:t>)</w:t>
      </w:r>
      <w:r w:rsidR="00AF604D">
        <w:rPr>
          <w:rFonts w:ascii="Arial" w:eastAsia="Calibri" w:hAnsi="Arial" w:cs="Arial"/>
          <w:sz w:val="22"/>
        </w:rPr>
        <w:t xml:space="preserve"> del numeral 3.5.5., puesto que dicho numeral </w:t>
      </w:r>
      <w:r w:rsidR="004659FB" w:rsidRPr="005C7ADE">
        <w:rPr>
          <w:rFonts w:ascii="Arial" w:hAnsi="Arial" w:cs="Arial"/>
          <w:sz w:val="22"/>
          <w:szCs w:val="23"/>
          <w:shd w:val="clear" w:color="auto" w:fill="FFFFFF"/>
        </w:rPr>
        <w:t>exige acreditar el porcentaje de participación en el valor ejecutado en el caso de contratistas plurales</w:t>
      </w:r>
      <w:r w:rsidR="004659FB">
        <w:rPr>
          <w:rFonts w:ascii="Arial" w:hAnsi="Arial" w:cs="Arial"/>
          <w:sz w:val="22"/>
          <w:szCs w:val="23"/>
          <w:shd w:val="clear" w:color="auto" w:fill="FFFFFF"/>
        </w:rPr>
        <w:t xml:space="preserve">, </w:t>
      </w:r>
      <w:r w:rsidR="00AF604D">
        <w:rPr>
          <w:rFonts w:ascii="Arial" w:hAnsi="Arial" w:cs="Arial"/>
          <w:sz w:val="22"/>
          <w:szCs w:val="23"/>
          <w:shd w:val="clear" w:color="auto" w:fill="FFFFFF"/>
        </w:rPr>
        <w:t xml:space="preserve">y dicha información no se encuentra en el </w:t>
      </w:r>
      <w:proofErr w:type="spellStart"/>
      <w:r w:rsidR="00AF604D">
        <w:rPr>
          <w:rFonts w:ascii="Arial" w:hAnsi="Arial" w:cs="Arial"/>
          <w:sz w:val="22"/>
          <w:szCs w:val="23"/>
          <w:shd w:val="clear" w:color="auto" w:fill="FFFFFF"/>
        </w:rPr>
        <w:t>RUP</w:t>
      </w:r>
      <w:proofErr w:type="spellEnd"/>
      <w:r w:rsidR="00AF604D">
        <w:rPr>
          <w:rFonts w:ascii="Arial" w:hAnsi="Arial" w:cs="Arial"/>
          <w:sz w:val="22"/>
          <w:szCs w:val="23"/>
          <w:shd w:val="clear" w:color="auto" w:fill="FFFFFF"/>
        </w:rPr>
        <w:t>.</w:t>
      </w:r>
    </w:p>
    <w:p w14:paraId="2207282A" w14:textId="282202F7" w:rsidR="003F3990" w:rsidRDefault="00246FAC" w:rsidP="002F64ED">
      <w:pPr>
        <w:spacing w:after="120" w:line="276" w:lineRule="auto"/>
        <w:ind w:firstLine="708"/>
        <w:jc w:val="both"/>
        <w:rPr>
          <w:rFonts w:ascii="Arial" w:hAnsi="Arial" w:cs="Arial"/>
          <w:sz w:val="22"/>
        </w:rPr>
      </w:pPr>
      <w:r>
        <w:rPr>
          <w:rFonts w:ascii="Arial" w:hAnsi="Arial" w:cs="Arial"/>
          <w:sz w:val="22"/>
          <w:szCs w:val="23"/>
          <w:shd w:val="clear" w:color="auto" w:fill="FFFFFF"/>
        </w:rPr>
        <w:lastRenderedPageBreak/>
        <w:t xml:space="preserve">Con relación a este requisito, se debe tener en cuenta </w:t>
      </w:r>
      <w:r w:rsidR="0027318E">
        <w:rPr>
          <w:rFonts w:ascii="Arial" w:hAnsi="Arial" w:cs="Arial"/>
          <w:sz w:val="22"/>
          <w:szCs w:val="23"/>
          <w:shd w:val="clear" w:color="auto" w:fill="FFFFFF"/>
        </w:rPr>
        <w:t>que,</w:t>
      </w:r>
      <w:r>
        <w:rPr>
          <w:rFonts w:ascii="Arial" w:hAnsi="Arial" w:cs="Arial"/>
          <w:sz w:val="22"/>
          <w:szCs w:val="23"/>
          <w:shd w:val="clear" w:color="auto" w:fill="FFFFFF"/>
        </w:rPr>
        <w:t xml:space="preserve"> s</w:t>
      </w:r>
      <w:r w:rsidR="004659FB" w:rsidRPr="005C7ADE">
        <w:rPr>
          <w:rFonts w:ascii="Arial" w:hAnsi="Arial" w:cs="Arial"/>
          <w:sz w:val="22"/>
        </w:rPr>
        <w:t xml:space="preserve">i bien </w:t>
      </w:r>
      <w:r w:rsidR="000F6B72" w:rsidRPr="005C7ADE">
        <w:rPr>
          <w:rFonts w:ascii="Arial" w:hAnsi="Arial" w:cs="Arial"/>
          <w:sz w:val="22"/>
        </w:rPr>
        <w:t>el literal I</w:t>
      </w:r>
      <w:r w:rsidR="00DB6AA9">
        <w:rPr>
          <w:rFonts w:ascii="Arial" w:hAnsi="Arial" w:cs="Arial"/>
          <w:sz w:val="22"/>
        </w:rPr>
        <w:t>)</w:t>
      </w:r>
      <w:r w:rsidR="000F6B72" w:rsidRPr="005C7ADE">
        <w:rPr>
          <w:rFonts w:ascii="Arial" w:hAnsi="Arial" w:cs="Arial"/>
          <w:sz w:val="22"/>
        </w:rPr>
        <w:t xml:space="preserve"> </w:t>
      </w:r>
      <w:r w:rsidR="000F6B72">
        <w:rPr>
          <w:rFonts w:ascii="Arial" w:hAnsi="Arial" w:cs="Arial"/>
          <w:sz w:val="22"/>
        </w:rPr>
        <w:t>solicita</w:t>
      </w:r>
      <w:r w:rsidR="004659FB" w:rsidRPr="005C7ADE">
        <w:rPr>
          <w:rFonts w:ascii="Arial" w:hAnsi="Arial" w:cs="Arial"/>
          <w:sz w:val="22"/>
        </w:rPr>
        <w:t xml:space="preserve"> información que d</w:t>
      </w:r>
      <w:r w:rsidR="000F6B72">
        <w:rPr>
          <w:rFonts w:ascii="Arial" w:hAnsi="Arial" w:cs="Arial"/>
          <w:sz w:val="22"/>
        </w:rPr>
        <w:t>eriva del valor porcentual que señala el literal H</w:t>
      </w:r>
      <w:r w:rsidR="004659FB" w:rsidRPr="005C7ADE">
        <w:rPr>
          <w:rFonts w:ascii="Arial" w:hAnsi="Arial" w:cs="Arial"/>
          <w:sz w:val="22"/>
        </w:rPr>
        <w:t xml:space="preserve">, su cumplimiento </w:t>
      </w:r>
      <w:r w:rsidR="000F6B72">
        <w:rPr>
          <w:rFonts w:ascii="Arial" w:hAnsi="Arial" w:cs="Arial"/>
          <w:sz w:val="22"/>
        </w:rPr>
        <w:t xml:space="preserve">no </w:t>
      </w:r>
      <w:r w:rsidR="004659FB" w:rsidRPr="005C7ADE">
        <w:rPr>
          <w:rFonts w:ascii="Arial" w:hAnsi="Arial" w:cs="Arial"/>
          <w:sz w:val="22"/>
        </w:rPr>
        <w:t>exige</w:t>
      </w:r>
      <w:r w:rsidR="000F6B72">
        <w:rPr>
          <w:rFonts w:ascii="Arial" w:hAnsi="Arial" w:cs="Arial"/>
          <w:sz w:val="22"/>
        </w:rPr>
        <w:t xml:space="preserve"> </w:t>
      </w:r>
      <w:r w:rsidR="004659FB" w:rsidRPr="005C7ADE">
        <w:rPr>
          <w:rFonts w:ascii="Arial" w:hAnsi="Arial" w:cs="Arial"/>
          <w:sz w:val="22"/>
        </w:rPr>
        <w:t xml:space="preserve">señalar el valor porcentual, sino el valor monetario al que correspondió la participación en la ejecución </w:t>
      </w:r>
      <w:r w:rsidR="0027318E">
        <w:rPr>
          <w:rFonts w:ascii="Arial" w:hAnsi="Arial" w:cs="Arial"/>
          <w:sz w:val="22"/>
        </w:rPr>
        <w:t xml:space="preserve">del contrato. </w:t>
      </w:r>
      <w:r w:rsidR="00DB6AA9">
        <w:rPr>
          <w:rFonts w:ascii="Arial" w:hAnsi="Arial" w:cs="Arial"/>
          <w:sz w:val="22"/>
        </w:rPr>
        <w:t xml:space="preserve"> </w:t>
      </w:r>
      <w:r w:rsidR="0027318E">
        <w:rPr>
          <w:rFonts w:ascii="Arial" w:hAnsi="Arial" w:cs="Arial"/>
          <w:sz w:val="22"/>
        </w:rPr>
        <w:t>Tal como</w:t>
      </w:r>
      <w:r w:rsidR="003F3990">
        <w:rPr>
          <w:rFonts w:ascii="Arial" w:hAnsi="Arial" w:cs="Arial"/>
          <w:sz w:val="22"/>
        </w:rPr>
        <w:t xml:space="preserve"> ya se indicó, es necesario que los proponentes acrediten para cada uno de los contratos </w:t>
      </w:r>
      <w:r w:rsidR="003F3990" w:rsidRPr="009A616F">
        <w:rPr>
          <w:rFonts w:ascii="Arial" w:eastAsia="Calibri" w:hAnsi="Arial" w:cs="Arial"/>
          <w:sz w:val="22"/>
        </w:rPr>
        <w:t>que se aporten para cumplir con el requisito de experiencia</w:t>
      </w:r>
      <w:r w:rsidR="003F3990">
        <w:rPr>
          <w:rFonts w:ascii="Arial" w:eastAsia="Calibri" w:hAnsi="Arial" w:cs="Arial"/>
          <w:sz w:val="22"/>
        </w:rPr>
        <w:t xml:space="preserve">, </w:t>
      </w:r>
      <w:r w:rsidR="003F3990" w:rsidRPr="009A616F">
        <w:rPr>
          <w:rFonts w:ascii="Arial" w:eastAsia="Calibri" w:hAnsi="Arial" w:cs="Arial"/>
          <w:sz w:val="22"/>
        </w:rPr>
        <w:t>la información relacionada en el numeral 3.5.5 del Documento base de licitación de infraestructura de transporte - Versión 3</w:t>
      </w:r>
      <w:r w:rsidR="0000707D">
        <w:rPr>
          <w:rFonts w:ascii="Arial" w:eastAsia="Calibri" w:hAnsi="Arial" w:cs="Arial"/>
          <w:sz w:val="22"/>
        </w:rPr>
        <w:t xml:space="preserve">, lo que incluye la información exigida en el literal I de dicho numeral. Para tal fin, podrán aportar cualquiera de los documentos señalados en el numeral 3.5.6. del Documento base que le permitan a la entidad estatal verificar directamente la información relativa al literal I y a los demás literales del numeral 3.5.5. </w:t>
      </w:r>
    </w:p>
    <w:p w14:paraId="10C2EB84" w14:textId="77777777" w:rsidR="0027318E" w:rsidRDefault="00010B15" w:rsidP="002F64ED">
      <w:pPr>
        <w:spacing w:after="120" w:line="276" w:lineRule="auto"/>
        <w:ind w:firstLine="708"/>
        <w:jc w:val="both"/>
        <w:rPr>
          <w:rFonts w:ascii="Arial" w:hAnsi="Arial" w:cs="Arial"/>
          <w:sz w:val="22"/>
        </w:rPr>
      </w:pPr>
      <w:r>
        <w:rPr>
          <w:rFonts w:ascii="Arial" w:hAnsi="Arial" w:cs="Arial"/>
          <w:sz w:val="22"/>
        </w:rPr>
        <w:t xml:space="preserve">Lo anterior teniendo en cuenta que los porcentajes de participación de los integrantes de contratistas plurales </w:t>
      </w:r>
      <w:r w:rsidR="003F3990" w:rsidRPr="005C7ADE">
        <w:rPr>
          <w:rFonts w:ascii="Arial" w:hAnsi="Arial" w:cs="Arial"/>
          <w:sz w:val="22"/>
        </w:rPr>
        <w:t>no necesariamente corresponden a los valores de su partici</w:t>
      </w:r>
      <w:r>
        <w:rPr>
          <w:rFonts w:ascii="Arial" w:hAnsi="Arial" w:cs="Arial"/>
          <w:sz w:val="22"/>
        </w:rPr>
        <w:t>pación en la ejecución del contrato</w:t>
      </w:r>
      <w:r w:rsidR="003F3990" w:rsidRPr="005C7ADE">
        <w:rPr>
          <w:rFonts w:ascii="Arial" w:hAnsi="Arial" w:cs="Arial"/>
          <w:sz w:val="22"/>
        </w:rPr>
        <w:t xml:space="preserve">, ya que puede ocurrir que, a pesar de haber suscrito el contrato, en el curso de su ejecución, alguno de los miembros del contratista plural ceda su participación a una o varias personas, ante la imposibilidad de seguir participando en la ejecución del contrato. Ante la posibilidad de que se presenten este y otros eventos resulta útil para la entidad estatal y los proponentes que los documentos que se aporten para acreditar la </w:t>
      </w:r>
      <w:proofErr w:type="gramStart"/>
      <w:r w:rsidR="003F3990" w:rsidRPr="005C7ADE">
        <w:rPr>
          <w:rFonts w:ascii="Arial" w:hAnsi="Arial" w:cs="Arial"/>
          <w:sz w:val="22"/>
        </w:rPr>
        <w:t>experiencia,</w:t>
      </w:r>
      <w:proofErr w:type="gramEnd"/>
      <w:r w:rsidR="003F3990" w:rsidRPr="005C7ADE">
        <w:rPr>
          <w:rFonts w:ascii="Arial" w:hAnsi="Arial" w:cs="Arial"/>
          <w:sz w:val="22"/>
        </w:rPr>
        <w:t xml:space="preserve"> desag</w:t>
      </w:r>
      <w:r w:rsidR="003F3990">
        <w:rPr>
          <w:rFonts w:ascii="Arial" w:hAnsi="Arial" w:cs="Arial"/>
          <w:sz w:val="22"/>
        </w:rPr>
        <w:t xml:space="preserve">reguen la información exigida </w:t>
      </w:r>
      <w:r>
        <w:rPr>
          <w:rFonts w:ascii="Arial" w:hAnsi="Arial" w:cs="Arial"/>
          <w:sz w:val="22"/>
        </w:rPr>
        <w:t xml:space="preserve">en </w:t>
      </w:r>
      <w:r w:rsidR="003F3990">
        <w:rPr>
          <w:rFonts w:ascii="Arial" w:hAnsi="Arial" w:cs="Arial"/>
          <w:sz w:val="22"/>
        </w:rPr>
        <w:t>el</w:t>
      </w:r>
      <w:r w:rsidR="003F3990" w:rsidRPr="005C7ADE">
        <w:rPr>
          <w:rFonts w:ascii="Arial" w:hAnsi="Arial" w:cs="Arial"/>
          <w:sz w:val="22"/>
        </w:rPr>
        <w:t xml:space="preserve"> lit</w:t>
      </w:r>
      <w:r>
        <w:rPr>
          <w:rFonts w:ascii="Arial" w:hAnsi="Arial" w:cs="Arial"/>
          <w:sz w:val="22"/>
        </w:rPr>
        <w:t>eral</w:t>
      </w:r>
      <w:r w:rsidR="003F3990">
        <w:rPr>
          <w:rFonts w:ascii="Arial" w:hAnsi="Arial" w:cs="Arial"/>
          <w:sz w:val="22"/>
        </w:rPr>
        <w:t xml:space="preserve"> </w:t>
      </w:r>
      <w:r>
        <w:rPr>
          <w:rFonts w:ascii="Arial" w:hAnsi="Arial" w:cs="Arial"/>
          <w:sz w:val="22"/>
        </w:rPr>
        <w:t>I</w:t>
      </w:r>
      <w:r w:rsidR="003F3990" w:rsidRPr="005C7ADE">
        <w:rPr>
          <w:rFonts w:ascii="Arial" w:hAnsi="Arial" w:cs="Arial"/>
          <w:sz w:val="22"/>
        </w:rPr>
        <w:t xml:space="preserve"> del numeral 3.5.5, toda vez que, ello facilita la evaluación de la experiencia.</w:t>
      </w:r>
      <w:r w:rsidR="003F3990">
        <w:rPr>
          <w:rFonts w:ascii="Arial" w:hAnsi="Arial" w:cs="Arial"/>
          <w:sz w:val="22"/>
        </w:rPr>
        <w:t xml:space="preserve"> </w:t>
      </w:r>
    </w:p>
    <w:p w14:paraId="39CB6264" w14:textId="0EE1748C" w:rsidR="003F3990" w:rsidRDefault="003F3990" w:rsidP="002F64ED">
      <w:pPr>
        <w:spacing w:after="120" w:line="276" w:lineRule="auto"/>
        <w:ind w:firstLine="708"/>
        <w:jc w:val="both"/>
        <w:rPr>
          <w:rFonts w:ascii="Arial" w:hAnsi="Arial" w:cs="Arial"/>
          <w:sz w:val="22"/>
        </w:rPr>
      </w:pPr>
      <w:r w:rsidRPr="005C7ADE">
        <w:rPr>
          <w:rFonts w:ascii="Arial" w:hAnsi="Arial" w:cs="Arial"/>
          <w:sz w:val="22"/>
        </w:rPr>
        <w:t>No obstante, de presentarse algún defecto o carencia en la acreditac</w:t>
      </w:r>
      <w:r w:rsidR="0027318E">
        <w:rPr>
          <w:rFonts w:ascii="Arial" w:hAnsi="Arial" w:cs="Arial"/>
          <w:sz w:val="22"/>
        </w:rPr>
        <w:t>ión de la información del literal I</w:t>
      </w:r>
      <w:r w:rsidRPr="005C7ADE">
        <w:rPr>
          <w:rFonts w:ascii="Arial" w:hAnsi="Arial" w:cs="Arial"/>
          <w:sz w:val="22"/>
        </w:rPr>
        <w:t xml:space="preserve">, al tratarse de información relativa al cumplimiento de un requisito habilitante, esta, de ser necesario, podrá ser subsanada de conformidad con la que regla general de </w:t>
      </w:r>
      <w:proofErr w:type="spellStart"/>
      <w:r w:rsidRPr="005C7ADE">
        <w:rPr>
          <w:rFonts w:ascii="Arial" w:hAnsi="Arial" w:cs="Arial"/>
          <w:sz w:val="22"/>
        </w:rPr>
        <w:t>subsanabilidad</w:t>
      </w:r>
      <w:proofErr w:type="spellEnd"/>
      <w:r w:rsidRPr="005C7ADE">
        <w:rPr>
          <w:rFonts w:ascii="Arial" w:hAnsi="Arial" w:cs="Arial"/>
          <w:sz w:val="22"/>
        </w:rPr>
        <w:t xml:space="preserve"> del parágrafo 1 del artículo 5 de la Ley 1150 de 2007.</w:t>
      </w:r>
      <w:r w:rsidRPr="00502617">
        <w:rPr>
          <w:rFonts w:ascii="Arial" w:hAnsi="Arial" w:cs="Arial"/>
          <w:sz w:val="22"/>
        </w:rPr>
        <w:t xml:space="preserve"> </w:t>
      </w:r>
    </w:p>
    <w:p w14:paraId="3F55549A" w14:textId="5D52C724" w:rsidR="00AB4673" w:rsidRPr="00AF604D" w:rsidRDefault="00010B15" w:rsidP="00F02CCF">
      <w:pPr>
        <w:spacing w:line="276" w:lineRule="auto"/>
        <w:ind w:firstLine="708"/>
        <w:jc w:val="both"/>
        <w:rPr>
          <w:rFonts w:ascii="Arial" w:eastAsia="Calibri" w:hAnsi="Arial" w:cs="Arial"/>
          <w:sz w:val="22"/>
        </w:rPr>
      </w:pPr>
      <w:r>
        <w:rPr>
          <w:rFonts w:ascii="Arial" w:hAnsi="Arial" w:cs="Arial"/>
          <w:sz w:val="22"/>
          <w:lang w:val="es-CO"/>
        </w:rPr>
        <w:t>E</w:t>
      </w:r>
      <w:r w:rsidR="00AB4673">
        <w:rPr>
          <w:rFonts w:ascii="Arial" w:hAnsi="Arial" w:cs="Arial"/>
          <w:sz w:val="22"/>
        </w:rPr>
        <w:t>l presente concepto será publicado en la relatoría de Colombia Compra Eficiente</w:t>
      </w:r>
      <w:r w:rsidR="004C1277">
        <w:rPr>
          <w:rFonts w:ascii="Arial" w:hAnsi="Arial" w:cs="Arial"/>
          <w:sz w:val="22"/>
        </w:rPr>
        <w:t xml:space="preserve"> en el siguiente </w:t>
      </w:r>
      <w:proofErr w:type="gramStart"/>
      <w:r w:rsidR="004C1277">
        <w:rPr>
          <w:rFonts w:ascii="Arial" w:hAnsi="Arial" w:cs="Arial"/>
          <w:sz w:val="22"/>
        </w:rPr>
        <w:t>link</w:t>
      </w:r>
      <w:proofErr w:type="gramEnd"/>
      <w:r w:rsidR="004C1277">
        <w:rPr>
          <w:rFonts w:ascii="Arial" w:hAnsi="Arial" w:cs="Arial"/>
          <w:sz w:val="22"/>
        </w:rPr>
        <w:t xml:space="preserve">:  </w:t>
      </w:r>
      <w:hyperlink r:id="rId12" w:history="1">
        <w:r w:rsidR="00A00F6D" w:rsidRPr="00295680">
          <w:rPr>
            <w:rStyle w:val="Hipervnculo"/>
            <w:rFonts w:ascii="Arial" w:hAnsi="Arial" w:cs="Arial"/>
            <w:sz w:val="22"/>
          </w:rPr>
          <w:t>https://relatoria.colombiacompra.gov.co/busqueda/conceptos</w:t>
        </w:r>
      </w:hyperlink>
      <w:r w:rsidR="0018762A">
        <w:rPr>
          <w:rFonts w:ascii="Arial" w:hAnsi="Arial" w:cs="Arial"/>
          <w:sz w:val="22"/>
        </w:rPr>
        <w:t>, para consulta de cualquier interesado.</w:t>
      </w:r>
    </w:p>
    <w:p w14:paraId="73BFF493" w14:textId="2616B02D" w:rsidR="00756248" w:rsidRDefault="00756248" w:rsidP="003B61D5">
      <w:pPr>
        <w:spacing w:line="276" w:lineRule="auto"/>
        <w:ind w:firstLine="708"/>
        <w:jc w:val="both"/>
        <w:rPr>
          <w:rFonts w:ascii="Arial" w:eastAsia="Calibri" w:hAnsi="Arial" w:cs="Arial"/>
          <w:sz w:val="22"/>
        </w:rPr>
      </w:pPr>
    </w:p>
    <w:p w14:paraId="2EB79B8A" w14:textId="6BFB5925" w:rsidR="00DF2638" w:rsidRPr="0045129A" w:rsidRDefault="00DF2638" w:rsidP="00DF2638">
      <w:pPr>
        <w:spacing w:line="276" w:lineRule="auto"/>
        <w:jc w:val="both"/>
        <w:rPr>
          <w:rFonts w:ascii="Arial" w:eastAsia="Calibri" w:hAnsi="Arial" w:cs="Arial"/>
          <w:sz w:val="22"/>
        </w:rPr>
      </w:pPr>
      <w:r w:rsidRPr="0045129A">
        <w:rPr>
          <w:rFonts w:ascii="Arial" w:eastAsia="Calibri" w:hAnsi="Arial" w:cs="Arial"/>
          <w:sz w:val="22"/>
        </w:rPr>
        <w:t>Este concepto tiene el alcance previsto en el artículo 28 del Código de Procedimiento Administrativo y de lo Contencioso Administrativo.</w:t>
      </w:r>
    </w:p>
    <w:p w14:paraId="54D6CECE" w14:textId="53C92DAF" w:rsidR="00DF2638" w:rsidRPr="0045129A" w:rsidRDefault="00FF4C7F" w:rsidP="00DF2638">
      <w:pPr>
        <w:spacing w:line="276" w:lineRule="auto"/>
        <w:rPr>
          <w:rFonts w:ascii="Arial" w:hAnsi="Arial" w:cs="Arial"/>
          <w:lang w:eastAsia="es-CO"/>
        </w:rPr>
      </w:pPr>
      <w:bookmarkStart w:id="6" w:name="_Hlk50370367"/>
      <w:r w:rsidRPr="00400B70">
        <w:rPr>
          <w:noProof/>
          <w:color w:val="000000" w:themeColor="text1"/>
          <w:lang w:val="en-US"/>
        </w:rPr>
        <w:drawing>
          <wp:anchor distT="0" distB="0" distL="0" distR="0" simplePos="0" relativeHeight="251659264" behindDoc="0" locked="0" layoutInCell="1" allowOverlap="1" wp14:anchorId="3BAC1FD3" wp14:editId="251824D8">
            <wp:simplePos x="0" y="0"/>
            <wp:positionH relativeFrom="margin">
              <wp:posOffset>1579880</wp:posOffset>
            </wp:positionH>
            <wp:positionV relativeFrom="paragraph">
              <wp:posOffset>389255</wp:posOffset>
            </wp:positionV>
            <wp:extent cx="2453005" cy="1080135"/>
            <wp:effectExtent l="0" t="0" r="4445" b="5715"/>
            <wp:wrapTopAndBottom/>
            <wp:docPr id="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3">
                      <a:extLst>
                        <a:ext uri="{28A0092B-C50C-407E-A947-70E740481C1C}">
                          <a14:useLocalDpi xmlns:a14="http://schemas.microsoft.com/office/drawing/2010/main" val="0"/>
                        </a:ext>
                      </a:extLst>
                    </a:blip>
                    <a:stretch>
                      <a:fillRect/>
                    </a:stretch>
                  </pic:blipFill>
                  <pic:spPr>
                    <a:xfrm>
                      <a:off x="0" y="0"/>
                      <a:ext cx="2453005" cy="1080135"/>
                    </a:xfrm>
                    <a:prstGeom prst="rect">
                      <a:avLst/>
                    </a:prstGeom>
                  </pic:spPr>
                </pic:pic>
              </a:graphicData>
            </a:graphic>
            <wp14:sizeRelV relativeFrom="margin">
              <wp14:pctHeight>0</wp14:pctHeight>
            </wp14:sizeRelV>
          </wp:anchor>
        </w:drawing>
      </w:r>
    </w:p>
    <w:bookmarkEnd w:id="6"/>
    <w:p w14:paraId="6C6792ED" w14:textId="7B8BD052" w:rsidR="003B61D5" w:rsidRPr="005873AF" w:rsidRDefault="003B61D5" w:rsidP="003B61D5">
      <w:pPr>
        <w:pStyle w:val="NormalWeb"/>
        <w:spacing w:before="0" w:beforeAutospacing="0" w:after="0" w:afterAutospacing="0" w:line="276" w:lineRule="auto"/>
        <w:jc w:val="both"/>
        <w:rPr>
          <w:rFonts w:ascii="Arial" w:hAnsi="Arial" w:cs="Arial"/>
          <w:color w:val="000000" w:themeColor="text1"/>
          <w:sz w:val="22"/>
          <w:szCs w:val="22"/>
          <w:lang w:val="es-ES_tradnl"/>
        </w:rPr>
      </w:pPr>
      <w:r w:rsidRPr="005873AF">
        <w:rPr>
          <w:rFonts w:ascii="Arial" w:hAnsi="Arial" w:cs="Arial"/>
          <w:color w:val="000000" w:themeColor="text1"/>
          <w:sz w:val="22"/>
          <w:szCs w:val="22"/>
          <w:lang w:val="es-ES_tradnl"/>
        </w:rPr>
        <w:t>Atentamente,</w:t>
      </w:r>
    </w:p>
    <w:p w14:paraId="5C7C830F" w14:textId="104ABD60" w:rsidR="003B61D5" w:rsidRPr="005873AF" w:rsidRDefault="003B61D5" w:rsidP="003B61D5">
      <w:pPr>
        <w:pStyle w:val="NormalWeb"/>
        <w:spacing w:before="0" w:beforeAutospacing="0" w:after="0" w:afterAutospacing="0" w:line="276" w:lineRule="auto"/>
        <w:jc w:val="center"/>
        <w:rPr>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858"/>
      </w:tblGrid>
      <w:tr w:rsidR="003B61D5" w:rsidRPr="005873AF" w14:paraId="0873957E" w14:textId="77777777" w:rsidTr="00632E9A">
        <w:trPr>
          <w:trHeight w:val="315"/>
        </w:trPr>
        <w:tc>
          <w:tcPr>
            <w:tcW w:w="812" w:type="dxa"/>
            <w:vAlign w:val="center"/>
            <w:hideMark/>
          </w:tcPr>
          <w:p w14:paraId="2FBCC51F" w14:textId="77777777" w:rsidR="003B61D5" w:rsidRPr="005873AF" w:rsidRDefault="003B61D5" w:rsidP="00632E9A">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Elaboró:</w:t>
            </w:r>
          </w:p>
        </w:tc>
        <w:tc>
          <w:tcPr>
            <w:tcW w:w="4858" w:type="dxa"/>
            <w:tcBorders>
              <w:top w:val="nil"/>
              <w:left w:val="nil"/>
              <w:bottom w:val="dotted" w:sz="4" w:space="0" w:color="7F7F7F" w:themeColor="text1" w:themeTint="80"/>
              <w:right w:val="nil"/>
            </w:tcBorders>
            <w:vAlign w:val="center"/>
            <w:hideMark/>
          </w:tcPr>
          <w:p w14:paraId="77E2F499" w14:textId="77777777" w:rsidR="003B61D5" w:rsidRPr="00E21A8A" w:rsidRDefault="003B61D5" w:rsidP="00632E9A">
            <w:pPr>
              <w:jc w:val="both"/>
              <w:rPr>
                <w:rFonts w:ascii="Arial" w:hAnsi="Arial" w:cs="Arial"/>
                <w:color w:val="000000" w:themeColor="text1"/>
                <w:sz w:val="16"/>
                <w:szCs w:val="16"/>
                <w:lang w:val="es-ES_tradnl" w:eastAsia="es-ES"/>
              </w:rPr>
            </w:pPr>
            <w:r w:rsidRPr="00E21A8A">
              <w:rPr>
                <w:rFonts w:ascii="Arial" w:hAnsi="Arial" w:cs="Arial"/>
                <w:color w:val="000000" w:themeColor="text1"/>
                <w:sz w:val="16"/>
                <w:szCs w:val="16"/>
                <w:lang w:val="es-ES_tradnl" w:eastAsia="es-ES"/>
              </w:rPr>
              <w:t xml:space="preserve">Guillermo Escolar Flórez </w:t>
            </w:r>
          </w:p>
          <w:p w14:paraId="58CE9694" w14:textId="77777777" w:rsidR="003B61D5" w:rsidRPr="00E21A8A" w:rsidRDefault="003B61D5" w:rsidP="00632E9A">
            <w:pPr>
              <w:jc w:val="both"/>
              <w:rPr>
                <w:rFonts w:ascii="Arial" w:hAnsi="Arial" w:cs="Arial"/>
                <w:color w:val="000000" w:themeColor="text1"/>
                <w:sz w:val="16"/>
                <w:szCs w:val="16"/>
                <w:lang w:val="es-ES_tradnl" w:eastAsia="es-ES"/>
              </w:rPr>
            </w:pPr>
            <w:r w:rsidRPr="00E21A8A">
              <w:rPr>
                <w:rFonts w:ascii="Arial" w:hAnsi="Arial" w:cs="Arial"/>
                <w:color w:val="000000" w:themeColor="text1"/>
                <w:sz w:val="16"/>
                <w:szCs w:val="16"/>
                <w:lang w:val="es-ES_tradnl" w:eastAsia="es-ES"/>
              </w:rPr>
              <w:t>Contratista de la Subdirección de Gestión Contractual</w:t>
            </w:r>
          </w:p>
        </w:tc>
      </w:tr>
      <w:tr w:rsidR="003B61D5" w:rsidRPr="005873AF" w14:paraId="07781979" w14:textId="77777777" w:rsidTr="00632E9A">
        <w:trPr>
          <w:trHeight w:val="330"/>
        </w:trPr>
        <w:tc>
          <w:tcPr>
            <w:tcW w:w="812" w:type="dxa"/>
            <w:vAlign w:val="center"/>
            <w:hideMark/>
          </w:tcPr>
          <w:p w14:paraId="553AC190" w14:textId="77777777" w:rsidR="003B61D5" w:rsidRPr="005873AF" w:rsidRDefault="003B61D5" w:rsidP="00632E9A">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Revisó:</w:t>
            </w:r>
          </w:p>
        </w:tc>
        <w:tc>
          <w:tcPr>
            <w:tcW w:w="4858" w:type="dxa"/>
            <w:tcBorders>
              <w:top w:val="dotted" w:sz="4" w:space="0" w:color="7F7F7F" w:themeColor="text1" w:themeTint="80"/>
              <w:left w:val="nil"/>
              <w:bottom w:val="dotted" w:sz="4" w:space="0" w:color="7F7F7F" w:themeColor="text1" w:themeTint="80"/>
              <w:right w:val="nil"/>
            </w:tcBorders>
            <w:vAlign w:val="center"/>
            <w:hideMark/>
          </w:tcPr>
          <w:p w14:paraId="4A209365" w14:textId="79B967D8" w:rsidR="003B61D5" w:rsidRPr="00AF604D" w:rsidRDefault="00AF604D" w:rsidP="00632E9A">
            <w:pPr>
              <w:jc w:val="both"/>
              <w:rPr>
                <w:rFonts w:ascii="Arial" w:hAnsi="Arial" w:cs="Arial"/>
                <w:color w:val="000000" w:themeColor="text1"/>
                <w:sz w:val="16"/>
                <w:szCs w:val="16"/>
                <w:lang w:val="es-ES_tradnl" w:eastAsia="es-ES"/>
              </w:rPr>
            </w:pPr>
            <w:r w:rsidRPr="00AF604D">
              <w:rPr>
                <w:rFonts w:ascii="Arial" w:hAnsi="Arial" w:cs="Arial"/>
                <w:color w:val="000000" w:themeColor="text1"/>
                <w:sz w:val="16"/>
                <w:szCs w:val="16"/>
                <w:lang w:val="es-ES_tradnl" w:eastAsia="es-ES"/>
              </w:rPr>
              <w:t xml:space="preserve">Alejandro Sarmiento Cantillo </w:t>
            </w:r>
            <w:r w:rsidR="009D476F" w:rsidRPr="00AF604D">
              <w:rPr>
                <w:rFonts w:ascii="Arial" w:hAnsi="Arial" w:cs="Arial"/>
                <w:color w:val="000000" w:themeColor="text1"/>
                <w:sz w:val="16"/>
                <w:szCs w:val="16"/>
                <w:lang w:val="es-ES_tradnl" w:eastAsia="es-ES"/>
              </w:rPr>
              <w:t xml:space="preserve"> </w:t>
            </w:r>
          </w:p>
          <w:p w14:paraId="5EC35A9D" w14:textId="77777777" w:rsidR="003B61D5" w:rsidRPr="00AF604D" w:rsidRDefault="003B61D5" w:rsidP="00632E9A">
            <w:pPr>
              <w:jc w:val="both"/>
              <w:rPr>
                <w:rFonts w:ascii="Arial" w:hAnsi="Arial" w:cs="Arial"/>
                <w:color w:val="000000" w:themeColor="text1"/>
                <w:sz w:val="16"/>
                <w:szCs w:val="16"/>
                <w:lang w:val="es-ES_tradnl" w:eastAsia="es-ES"/>
              </w:rPr>
            </w:pPr>
            <w:r w:rsidRPr="00AF604D">
              <w:rPr>
                <w:rFonts w:ascii="Arial" w:hAnsi="Arial" w:cs="Arial"/>
                <w:color w:val="000000" w:themeColor="text1"/>
                <w:sz w:val="16"/>
                <w:szCs w:val="16"/>
                <w:lang w:val="es-ES_tradnl" w:eastAsia="es-ES"/>
              </w:rPr>
              <w:t xml:space="preserve">Gestor T1-15 de la de la Subdirección de Gestión Contractual  </w:t>
            </w:r>
          </w:p>
        </w:tc>
      </w:tr>
      <w:tr w:rsidR="003B61D5" w:rsidRPr="006A6B87" w14:paraId="1C3DE00C" w14:textId="77777777" w:rsidTr="00632E9A">
        <w:trPr>
          <w:trHeight w:val="300"/>
        </w:trPr>
        <w:tc>
          <w:tcPr>
            <w:tcW w:w="812" w:type="dxa"/>
            <w:vAlign w:val="center"/>
            <w:hideMark/>
          </w:tcPr>
          <w:p w14:paraId="2575E1AB" w14:textId="77777777" w:rsidR="003B61D5" w:rsidRPr="005873AF" w:rsidRDefault="003B61D5" w:rsidP="00632E9A">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Aprobó:</w:t>
            </w:r>
          </w:p>
        </w:tc>
        <w:tc>
          <w:tcPr>
            <w:tcW w:w="4858" w:type="dxa"/>
            <w:tcBorders>
              <w:top w:val="dotted" w:sz="4" w:space="0" w:color="7F7F7F" w:themeColor="text1" w:themeTint="80"/>
              <w:left w:val="nil"/>
              <w:bottom w:val="dotted" w:sz="4" w:space="0" w:color="7F7F7F" w:themeColor="text1" w:themeTint="80"/>
              <w:right w:val="nil"/>
            </w:tcBorders>
            <w:vAlign w:val="center"/>
            <w:hideMark/>
          </w:tcPr>
          <w:p w14:paraId="1D42A271" w14:textId="77777777" w:rsidR="004F275A" w:rsidRPr="009B0177" w:rsidRDefault="004F275A" w:rsidP="004F275A">
            <w:pPr>
              <w:jc w:val="both"/>
              <w:rPr>
                <w:rFonts w:ascii="Arial" w:hAnsi="Arial" w:cs="Arial"/>
                <w:color w:val="000000" w:themeColor="text1"/>
                <w:sz w:val="16"/>
                <w:szCs w:val="16"/>
                <w:lang w:val="es-ES_tradnl" w:eastAsia="es-ES"/>
              </w:rPr>
            </w:pPr>
            <w:r w:rsidRPr="009B0177">
              <w:rPr>
                <w:rFonts w:ascii="Arial" w:hAnsi="Arial" w:cs="Arial"/>
                <w:color w:val="000000" w:themeColor="text1"/>
                <w:sz w:val="16"/>
                <w:szCs w:val="16"/>
                <w:lang w:val="es-ES_tradnl" w:eastAsia="es-ES"/>
              </w:rPr>
              <w:t>Jorge Augusto Tirado Navarro</w:t>
            </w:r>
          </w:p>
          <w:p w14:paraId="7B202BD1" w14:textId="21C58CEA" w:rsidR="003B61D5" w:rsidRPr="00E21A8A" w:rsidRDefault="004F275A" w:rsidP="00632E9A">
            <w:pPr>
              <w:jc w:val="both"/>
              <w:rPr>
                <w:rFonts w:ascii="Arial" w:hAnsi="Arial" w:cs="Arial"/>
                <w:color w:val="000000" w:themeColor="text1"/>
                <w:sz w:val="16"/>
                <w:szCs w:val="16"/>
                <w:lang w:val="es-ES_tradnl" w:eastAsia="es-ES"/>
              </w:rPr>
            </w:pPr>
            <w:r w:rsidRPr="009B0177">
              <w:rPr>
                <w:rFonts w:ascii="Arial" w:hAnsi="Arial" w:cs="Arial"/>
                <w:color w:val="000000" w:themeColor="text1"/>
                <w:sz w:val="16"/>
                <w:szCs w:val="16"/>
                <w:lang w:val="es-ES_tradnl" w:eastAsia="es-ES"/>
              </w:rPr>
              <w:t xml:space="preserve">Subdirector de Gestión Contractual </w:t>
            </w:r>
            <w:proofErr w:type="spellStart"/>
            <w:r w:rsidRPr="009B0177">
              <w:rPr>
                <w:rFonts w:ascii="Arial" w:hAnsi="Arial" w:cs="Arial"/>
                <w:color w:val="000000" w:themeColor="text1"/>
                <w:sz w:val="16"/>
                <w:szCs w:val="16"/>
                <w:lang w:val="es-ES_tradnl" w:eastAsia="es-ES"/>
              </w:rPr>
              <w:t>ANCP</w:t>
            </w:r>
            <w:proofErr w:type="spellEnd"/>
            <w:r w:rsidRPr="009B0177">
              <w:rPr>
                <w:rFonts w:ascii="Arial" w:hAnsi="Arial" w:cs="Arial"/>
                <w:color w:val="000000" w:themeColor="text1"/>
                <w:sz w:val="16"/>
                <w:szCs w:val="16"/>
                <w:lang w:val="es-ES_tradnl" w:eastAsia="es-ES"/>
              </w:rPr>
              <w:t xml:space="preserve"> – </w:t>
            </w:r>
            <w:proofErr w:type="spellStart"/>
            <w:r w:rsidRPr="009B0177">
              <w:rPr>
                <w:rFonts w:ascii="Arial" w:hAnsi="Arial" w:cs="Arial"/>
                <w:color w:val="000000" w:themeColor="text1"/>
                <w:sz w:val="16"/>
                <w:szCs w:val="16"/>
                <w:lang w:val="es-ES_tradnl" w:eastAsia="es-ES"/>
              </w:rPr>
              <w:t>CCE</w:t>
            </w:r>
            <w:proofErr w:type="spellEnd"/>
          </w:p>
        </w:tc>
      </w:tr>
    </w:tbl>
    <w:p w14:paraId="0CC8EE3A" w14:textId="77777777" w:rsidR="003B61D5" w:rsidRPr="002B79DC" w:rsidRDefault="003B61D5" w:rsidP="003B61D5">
      <w:pPr>
        <w:spacing w:line="276" w:lineRule="auto"/>
        <w:rPr>
          <w:rFonts w:ascii="Arial" w:hAnsi="Arial" w:cs="Arial"/>
          <w:sz w:val="14"/>
          <w:szCs w:val="14"/>
        </w:rPr>
      </w:pPr>
    </w:p>
    <w:p w14:paraId="25957266" w14:textId="77777777" w:rsidR="00232A00" w:rsidRPr="00F16BC8" w:rsidRDefault="00232A00">
      <w:pPr>
        <w:tabs>
          <w:tab w:val="left" w:pos="7938"/>
          <w:tab w:val="left" w:pos="8080"/>
        </w:tabs>
        <w:spacing w:line="276" w:lineRule="auto"/>
        <w:ind w:right="900"/>
        <w:jc w:val="both"/>
        <w:rPr>
          <w:rFonts w:ascii="Arial" w:hAnsi="Arial" w:cs="Arial"/>
          <w:sz w:val="22"/>
        </w:rPr>
      </w:pPr>
    </w:p>
    <w:sectPr w:rsidR="00232A00" w:rsidRPr="00F16BC8" w:rsidSect="000D0EC1">
      <w:footerReference w:type="default" r:id="rId14"/>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8B168" w14:textId="77777777" w:rsidR="00BA05E4" w:rsidRDefault="00BA05E4" w:rsidP="00410548">
      <w:r>
        <w:separator/>
      </w:r>
    </w:p>
  </w:endnote>
  <w:endnote w:type="continuationSeparator" w:id="0">
    <w:p w14:paraId="60FB7016" w14:textId="77777777" w:rsidR="00BA05E4" w:rsidRDefault="00BA05E4" w:rsidP="00410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F9D30" w14:textId="77777777" w:rsidR="00877F67" w:rsidRDefault="00877F67">
    <w:pPr>
      <w:pStyle w:val="Textoindependiente"/>
      <w:spacing w:line="14" w:lineRule="auto"/>
      <w:rPr>
        <w:sz w:val="20"/>
      </w:rPr>
    </w:pPr>
    <w:r>
      <w:rPr>
        <w:noProof/>
        <w:lang w:val="en-US"/>
      </w:rPr>
      <w:drawing>
        <wp:anchor distT="0" distB="0" distL="0" distR="0" simplePos="0" relativeHeight="251657216" behindDoc="1" locked="0" layoutInCell="1" allowOverlap="1" wp14:anchorId="4BF54886" wp14:editId="1BEC134D">
          <wp:simplePos x="0" y="0"/>
          <wp:positionH relativeFrom="page">
            <wp:posOffset>1080135</wp:posOffset>
          </wp:positionH>
          <wp:positionV relativeFrom="page">
            <wp:posOffset>9389657</wp:posOffset>
          </wp:positionV>
          <wp:extent cx="5400040" cy="75764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400040" cy="757643"/>
                  </a:xfrm>
                  <a:prstGeom prst="rect">
                    <a:avLst/>
                  </a:prstGeom>
                </pic:spPr>
              </pic:pic>
            </a:graphicData>
          </a:graphic>
        </wp:anchor>
      </w:drawing>
    </w:r>
    <w:r w:rsidR="00497CBF">
      <w:pict w14:anchorId="3B98DC4F">
        <v:shapetype id="_x0000_t202" coordsize="21600,21600" o:spt="202" path="m,l,21600r21600,l21600,xe">
          <v:stroke joinstyle="miter"/>
          <v:path gradientshapeok="t" o:connecttype="rect"/>
        </v:shapetype>
        <v:shape id="_x0000_s1025" type="#_x0000_t202" style="position:absolute;margin-left:461.9pt;margin-top:730.2pt;width:52.4pt;height:10pt;z-index:-251658240;mso-position-horizontal-relative:page;mso-position-vertical-relative:page" filled="f" stroked="f">
          <v:textbox inset="0,0,0,0">
            <w:txbxContent>
              <w:p w14:paraId="72489E09" w14:textId="29E5F7C1" w:rsidR="00877F67" w:rsidRDefault="00877F67">
                <w:pPr>
                  <w:spacing w:line="183" w:lineRule="exact"/>
                  <w:ind w:left="20"/>
                  <w:rPr>
                    <w:rFonts w:ascii="Calibri" w:hAnsi="Calibri"/>
                    <w:b/>
                    <w:sz w:val="16"/>
                  </w:rPr>
                </w:pPr>
                <w:r>
                  <w:rPr>
                    <w:rFonts w:ascii="Calibri" w:hAnsi="Calibri"/>
                    <w:color w:val="808080"/>
                    <w:sz w:val="16"/>
                  </w:rPr>
                  <w:t>Página</w:t>
                </w:r>
                <w:r>
                  <w:rPr>
                    <w:rFonts w:ascii="Calibri" w:hAnsi="Calibri"/>
                    <w:color w:val="808080"/>
                    <w:spacing w:val="-2"/>
                    <w:sz w:val="16"/>
                  </w:rPr>
                  <w:t xml:space="preserve"> </w:t>
                </w:r>
                <w:r>
                  <w:fldChar w:fldCharType="begin"/>
                </w:r>
                <w:r>
                  <w:rPr>
                    <w:rFonts w:ascii="Calibri" w:hAnsi="Calibri"/>
                    <w:b/>
                    <w:color w:val="808080"/>
                    <w:sz w:val="16"/>
                  </w:rPr>
                  <w:instrText xml:space="preserve"> PAGE </w:instrText>
                </w:r>
                <w:r>
                  <w:fldChar w:fldCharType="separate"/>
                </w:r>
                <w:r w:rsidR="00252C80">
                  <w:rPr>
                    <w:rFonts w:ascii="Calibri" w:hAnsi="Calibri"/>
                    <w:b/>
                    <w:noProof/>
                    <w:color w:val="808080"/>
                    <w:sz w:val="16"/>
                  </w:rPr>
                  <w:t>1</w:t>
                </w:r>
                <w:r>
                  <w:fldChar w:fldCharType="end"/>
                </w:r>
                <w:r>
                  <w:rPr>
                    <w:rFonts w:ascii="Calibri" w:hAnsi="Calibri"/>
                    <w:b/>
                    <w:color w:val="808080"/>
                    <w:spacing w:val="-3"/>
                    <w:sz w:val="16"/>
                  </w:rPr>
                  <w:t xml:space="preserve"> </w:t>
                </w:r>
                <w:r>
                  <w:rPr>
                    <w:rFonts w:ascii="Calibri" w:hAnsi="Calibri"/>
                    <w:color w:val="808080"/>
                    <w:sz w:val="16"/>
                  </w:rPr>
                  <w:t>de</w:t>
                </w:r>
                <w:r>
                  <w:rPr>
                    <w:rFonts w:ascii="Calibri" w:hAnsi="Calibri"/>
                    <w:color w:val="808080"/>
                    <w:spacing w:val="-2"/>
                    <w:sz w:val="16"/>
                  </w:rPr>
                  <w:t xml:space="preserve"> </w:t>
                </w:r>
                <w:r>
                  <w:rPr>
                    <w:rFonts w:ascii="Calibri" w:hAnsi="Calibri"/>
                    <w:b/>
                    <w:color w:val="808080"/>
                    <w:sz w:val="16"/>
                  </w:rPr>
                  <w:t>11</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20A0D" w14:textId="77777777" w:rsidR="00BA05E4" w:rsidRDefault="00BA05E4" w:rsidP="00410548">
      <w:r>
        <w:separator/>
      </w:r>
    </w:p>
  </w:footnote>
  <w:footnote w:type="continuationSeparator" w:id="0">
    <w:p w14:paraId="51C1697D" w14:textId="77777777" w:rsidR="00BA05E4" w:rsidRDefault="00BA05E4" w:rsidP="00410548">
      <w:r>
        <w:continuationSeparator/>
      </w:r>
    </w:p>
  </w:footnote>
  <w:footnote w:id="1">
    <w:p w14:paraId="4D448B60"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Style w:val="Refdenotaalpie"/>
          <w:rFonts w:ascii="Arial" w:hAnsi="Arial" w:cs="Arial"/>
          <w:color w:val="000000" w:themeColor="text1"/>
          <w:sz w:val="19"/>
          <w:szCs w:val="19"/>
        </w:rPr>
        <w:footnoteRef/>
      </w:r>
      <w:r w:rsidRPr="0045129A">
        <w:rPr>
          <w:rFonts w:ascii="Arial" w:hAnsi="Arial" w:cs="Arial"/>
          <w:color w:val="000000" w:themeColor="text1"/>
          <w:sz w:val="19"/>
          <w:szCs w:val="19"/>
        </w:rPr>
        <w:t xml:space="preserve"> Agencia Nacional de Contratación Pública – Colombia Compra Eficiente. Resolución No. 240 de 2020. Documento Base: «3.5.5.</w:t>
      </w:r>
      <w:r w:rsidRPr="0045129A">
        <w:rPr>
          <w:rFonts w:ascii="Arial" w:hAnsi="Arial" w:cs="Arial"/>
          <w:color w:val="000000" w:themeColor="text1"/>
          <w:sz w:val="19"/>
          <w:szCs w:val="19"/>
        </w:rPr>
        <w:tab/>
        <w:t>ACREDITACIÓN DE LA EXPERIENCIA REQUERIDA</w:t>
      </w:r>
    </w:p>
    <w:p w14:paraId="59A3B99D"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 xml:space="preserve">»Los proponentes acreditarán para cada uno de los contratos aportados la siguiente información mediante alguno de los documentos señalados en la sección 3.5.5 del pliego de condiciones: </w:t>
      </w:r>
    </w:p>
    <w:p w14:paraId="7914B0C5"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»A.</w:t>
      </w:r>
      <w:r w:rsidRPr="0045129A">
        <w:rPr>
          <w:rFonts w:ascii="Arial" w:hAnsi="Arial" w:cs="Arial"/>
          <w:color w:val="000000" w:themeColor="text1"/>
          <w:sz w:val="19"/>
          <w:szCs w:val="19"/>
        </w:rPr>
        <w:tab/>
        <w:t>Contratante</w:t>
      </w:r>
    </w:p>
    <w:p w14:paraId="29CE759F"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»B.</w:t>
      </w:r>
      <w:r w:rsidRPr="0045129A">
        <w:rPr>
          <w:rFonts w:ascii="Arial" w:hAnsi="Arial" w:cs="Arial"/>
          <w:color w:val="000000" w:themeColor="text1"/>
          <w:sz w:val="19"/>
          <w:szCs w:val="19"/>
        </w:rPr>
        <w:tab/>
        <w:t>Objeto del contrato</w:t>
      </w:r>
    </w:p>
    <w:p w14:paraId="70831892"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»C.</w:t>
      </w:r>
      <w:r w:rsidRPr="0045129A">
        <w:rPr>
          <w:rFonts w:ascii="Arial" w:hAnsi="Arial" w:cs="Arial"/>
          <w:color w:val="000000" w:themeColor="text1"/>
          <w:sz w:val="19"/>
          <w:szCs w:val="19"/>
        </w:rPr>
        <w:tab/>
        <w:t>Principales actividades ejecutadas</w:t>
      </w:r>
    </w:p>
    <w:p w14:paraId="705281A3"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»D.</w:t>
      </w:r>
      <w:r w:rsidRPr="0045129A">
        <w:rPr>
          <w:rFonts w:ascii="Arial" w:hAnsi="Arial" w:cs="Arial"/>
          <w:color w:val="000000" w:themeColor="text1"/>
          <w:sz w:val="19"/>
          <w:szCs w:val="19"/>
        </w:rPr>
        <w:tab/>
        <w:t>Las longitudes, volúmenes, dimensiones, tipologías y demás condiciones de experiencia establecidas en la Matriz 1 – Experiencia, si aplica.</w:t>
      </w:r>
    </w:p>
    <w:p w14:paraId="284439EF"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»E.</w:t>
      </w:r>
      <w:r w:rsidRPr="0045129A">
        <w:rPr>
          <w:rFonts w:ascii="Arial" w:hAnsi="Arial" w:cs="Arial"/>
          <w:color w:val="000000" w:themeColor="text1"/>
          <w:sz w:val="19"/>
          <w:szCs w:val="19"/>
        </w:rPr>
        <w:tab/>
        <w:t xml:space="preserve">La fecha de iniciación de la ejecución del contrato: Esta fecha es diferente a la de suscripción del contrato, a menos que de los documentos del numeral 3.5.5 de forma expresa así se determine. </w:t>
      </w:r>
    </w:p>
    <w:p w14:paraId="5C6F5911"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»Si en los documentos válidos aportados para la acreditación de experiencia solo se evidencia fecha (mes, año) de suscripción y/o inicio del contrato: se tendrá en cuenta el último día del mes que se encuentre señalado en la certificación.</w:t>
      </w:r>
    </w:p>
    <w:p w14:paraId="36B8D9D0"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»F.</w:t>
      </w:r>
      <w:r w:rsidRPr="0045129A">
        <w:rPr>
          <w:rFonts w:ascii="Arial" w:hAnsi="Arial" w:cs="Arial"/>
          <w:color w:val="000000" w:themeColor="text1"/>
          <w:sz w:val="19"/>
          <w:szCs w:val="19"/>
        </w:rPr>
        <w:tab/>
        <w:t xml:space="preserve">La fecha de terminación de la ejecución del contrato: Esta fecha de terminación no es la fecha de entrega y/o recibo final, liquidación, o acta final, salvo que de los documentos del numeral 3.5.5 de forma expresa así se determine.  </w:t>
      </w:r>
    </w:p>
    <w:p w14:paraId="6C88C4F8" w14:textId="77777777" w:rsidR="00CE42FC" w:rsidRPr="0045129A" w:rsidRDefault="00CE42FC" w:rsidP="0041053A">
      <w:pPr>
        <w:pStyle w:val="Textonotapie"/>
        <w:jc w:val="both"/>
        <w:rPr>
          <w:rFonts w:ascii="Arial" w:hAnsi="Arial" w:cs="Arial"/>
          <w:color w:val="000000" w:themeColor="text1"/>
          <w:sz w:val="19"/>
          <w:szCs w:val="19"/>
        </w:rPr>
      </w:pPr>
      <w:r w:rsidRPr="0045129A">
        <w:rPr>
          <w:rFonts w:ascii="Arial" w:hAnsi="Arial" w:cs="Arial"/>
          <w:color w:val="000000" w:themeColor="text1"/>
          <w:sz w:val="19"/>
          <w:szCs w:val="19"/>
        </w:rPr>
        <w:t>Si en los documentos válidos aportados para la acreditación de experiencia solo se evidencia fecha (mes, año) de terminación del contrato: se tendrá en cuenta el primer día del mes que se encuentre señalado en la certificación.</w:t>
      </w:r>
    </w:p>
    <w:p w14:paraId="55F95813"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»G.</w:t>
      </w:r>
      <w:r w:rsidRPr="0045129A">
        <w:rPr>
          <w:rFonts w:ascii="Arial" w:hAnsi="Arial" w:cs="Arial"/>
          <w:color w:val="000000" w:themeColor="text1"/>
          <w:sz w:val="19"/>
          <w:szCs w:val="19"/>
        </w:rPr>
        <w:tab/>
        <w:t>Nombre y cargo de la persona que expide la certificación.</w:t>
      </w:r>
    </w:p>
    <w:p w14:paraId="59B4C604"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»H.</w:t>
      </w:r>
      <w:r w:rsidRPr="0045129A">
        <w:rPr>
          <w:rFonts w:ascii="Arial" w:hAnsi="Arial" w:cs="Arial"/>
          <w:color w:val="000000" w:themeColor="text1"/>
          <w:sz w:val="19"/>
          <w:szCs w:val="19"/>
        </w:rPr>
        <w:tab/>
        <w:t>El porcentaje de participación del integrante del contratista plural.</w:t>
      </w:r>
    </w:p>
    <w:p w14:paraId="071D5DA0"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»I.</w:t>
      </w:r>
      <w:r w:rsidRPr="0045129A">
        <w:rPr>
          <w:rFonts w:ascii="Arial" w:hAnsi="Arial" w:cs="Arial"/>
          <w:color w:val="000000" w:themeColor="text1"/>
          <w:sz w:val="19"/>
          <w:szCs w:val="19"/>
        </w:rPr>
        <w:tab/>
        <w:t>El porcentaje de participación en el valor ejecutado en el caso de contratistas plurales».</w:t>
      </w:r>
    </w:p>
  </w:footnote>
  <w:footnote w:id="2">
    <w:p w14:paraId="13F83C40" w14:textId="77777777" w:rsidR="004D249D" w:rsidRPr="00A62B60" w:rsidRDefault="004D249D" w:rsidP="004D249D">
      <w:pPr>
        <w:pStyle w:val="Textonotapie"/>
        <w:ind w:firstLine="708"/>
        <w:jc w:val="both"/>
        <w:rPr>
          <w:rFonts w:ascii="Arial" w:hAnsi="Arial" w:cs="Arial"/>
          <w:sz w:val="19"/>
          <w:szCs w:val="19"/>
          <w:lang w:val="es-CO"/>
        </w:rPr>
      </w:pPr>
      <w:r w:rsidRPr="00A62B60">
        <w:rPr>
          <w:rStyle w:val="Refdenotaalpie"/>
          <w:rFonts w:ascii="Arial" w:hAnsi="Arial" w:cs="Arial"/>
          <w:sz w:val="19"/>
          <w:szCs w:val="19"/>
        </w:rPr>
        <w:footnoteRef/>
      </w:r>
      <w:r w:rsidRPr="00A62B60">
        <w:rPr>
          <w:rFonts w:ascii="Arial" w:hAnsi="Arial" w:cs="Arial"/>
          <w:sz w:val="19"/>
          <w:szCs w:val="19"/>
        </w:rPr>
        <w:t xml:space="preserve"> </w:t>
      </w:r>
      <w:r w:rsidRPr="00A62B60">
        <w:rPr>
          <w:rFonts w:ascii="Arial" w:hAnsi="Arial" w:cs="Arial"/>
          <w:sz w:val="19"/>
          <w:szCs w:val="19"/>
          <w:lang w:val="es-CO"/>
        </w:rPr>
        <w:t xml:space="preserve">Agencia Nacional de Contratación Pública – Colombia Compra Eficiente. Concepto C-033 del 13 de marzo de 2020. Radicado de entrada No. 4202012000000058. Radicado de salida No. 2202013000001843.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1A4CCA"/>
    <w:multiLevelType w:val="hybridMultilevel"/>
    <w:tmpl w:val="04DAA176"/>
    <w:lvl w:ilvl="0" w:tplc="0812D6FC">
      <w:start w:val="5"/>
      <w:numFmt w:val="upperLetter"/>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2" w15:restartNumberingAfterBreak="0">
    <w:nsid w:val="0E0E7276"/>
    <w:multiLevelType w:val="hybridMultilevel"/>
    <w:tmpl w:val="F77868D2"/>
    <w:lvl w:ilvl="0" w:tplc="8A2C245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16265F41"/>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C6E6B30"/>
    <w:multiLevelType w:val="hybridMultilevel"/>
    <w:tmpl w:val="E9E0D7CA"/>
    <w:lvl w:ilvl="0" w:tplc="4E06D5E2">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 w15:restartNumberingAfterBreak="0">
    <w:nsid w:val="23035AAB"/>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D5529E0"/>
    <w:multiLevelType w:val="multilevel"/>
    <w:tmpl w:val="22A6AAD4"/>
    <w:lvl w:ilvl="0">
      <w:start w:val="2"/>
      <w:numFmt w:val="decimal"/>
      <w:lvlText w:val="%1."/>
      <w:lvlJc w:val="left"/>
      <w:pPr>
        <w:ind w:left="435" w:hanging="435"/>
      </w:pPr>
      <w:rPr>
        <w:rFonts w:hint="default"/>
        <w:b/>
      </w:rPr>
    </w:lvl>
    <w:lvl w:ilvl="1">
      <w:start w:val="70"/>
      <w:numFmt w:val="decimal"/>
      <w:lvlText w:val="%1.%2."/>
      <w:lvlJc w:val="left"/>
      <w:pPr>
        <w:ind w:left="1221" w:hanging="435"/>
      </w:pPr>
      <w:rPr>
        <w:rFonts w:hint="default"/>
        <w:b w:val="0"/>
        <w:bCs/>
        <w:i w:val="0"/>
        <w:iCs w:val="0"/>
      </w:rPr>
    </w:lvl>
    <w:lvl w:ilvl="2">
      <w:start w:val="1"/>
      <w:numFmt w:val="decimal"/>
      <w:lvlText w:val="%1.%2.%3."/>
      <w:lvlJc w:val="left"/>
      <w:pPr>
        <w:ind w:left="2292" w:hanging="720"/>
      </w:pPr>
      <w:rPr>
        <w:rFonts w:hint="default"/>
        <w:b/>
      </w:rPr>
    </w:lvl>
    <w:lvl w:ilvl="3">
      <w:start w:val="1"/>
      <w:numFmt w:val="decimal"/>
      <w:lvlText w:val="%1.%2.%3.%4."/>
      <w:lvlJc w:val="left"/>
      <w:pPr>
        <w:ind w:left="3078" w:hanging="720"/>
      </w:pPr>
      <w:rPr>
        <w:rFonts w:hint="default"/>
        <w:b/>
      </w:rPr>
    </w:lvl>
    <w:lvl w:ilvl="4">
      <w:start w:val="1"/>
      <w:numFmt w:val="decimal"/>
      <w:lvlText w:val="%1.%2.%3.%4.%5."/>
      <w:lvlJc w:val="left"/>
      <w:pPr>
        <w:ind w:left="4224" w:hanging="1080"/>
      </w:pPr>
      <w:rPr>
        <w:rFonts w:hint="default"/>
        <w:b/>
      </w:rPr>
    </w:lvl>
    <w:lvl w:ilvl="5">
      <w:start w:val="1"/>
      <w:numFmt w:val="decimal"/>
      <w:lvlText w:val="%1.%2.%3.%4.%5.%6."/>
      <w:lvlJc w:val="left"/>
      <w:pPr>
        <w:ind w:left="5010" w:hanging="1080"/>
      </w:pPr>
      <w:rPr>
        <w:rFonts w:hint="default"/>
        <w:b/>
      </w:rPr>
    </w:lvl>
    <w:lvl w:ilvl="6">
      <w:start w:val="1"/>
      <w:numFmt w:val="decimal"/>
      <w:lvlText w:val="%1.%2.%3.%4.%5.%6.%7."/>
      <w:lvlJc w:val="left"/>
      <w:pPr>
        <w:ind w:left="5796" w:hanging="1080"/>
      </w:pPr>
      <w:rPr>
        <w:rFonts w:hint="default"/>
        <w:b/>
      </w:rPr>
    </w:lvl>
    <w:lvl w:ilvl="7">
      <w:start w:val="1"/>
      <w:numFmt w:val="decimal"/>
      <w:lvlText w:val="%1.%2.%3.%4.%5.%6.%7.%8."/>
      <w:lvlJc w:val="left"/>
      <w:pPr>
        <w:ind w:left="6942" w:hanging="1440"/>
      </w:pPr>
      <w:rPr>
        <w:rFonts w:hint="default"/>
        <w:b/>
      </w:rPr>
    </w:lvl>
    <w:lvl w:ilvl="8">
      <w:start w:val="1"/>
      <w:numFmt w:val="decimal"/>
      <w:lvlText w:val="%1.%2.%3.%4.%5.%6.%7.%8.%9."/>
      <w:lvlJc w:val="left"/>
      <w:pPr>
        <w:ind w:left="7728" w:hanging="1440"/>
      </w:pPr>
      <w:rPr>
        <w:rFonts w:hint="default"/>
        <w:b/>
      </w:rPr>
    </w:lvl>
  </w:abstractNum>
  <w:abstractNum w:abstractNumId="7"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5CF3233"/>
    <w:multiLevelType w:val="hybridMultilevel"/>
    <w:tmpl w:val="1CAC5526"/>
    <w:lvl w:ilvl="0" w:tplc="D4D80F94">
      <w:start w:val="1"/>
      <w:numFmt w:val="lowerRoman"/>
      <w:lvlText w:val="%1)"/>
      <w:lvlJc w:val="left"/>
      <w:pPr>
        <w:ind w:left="2149" w:hanging="720"/>
      </w:pPr>
      <w:rPr>
        <w:rFonts w:hint="default"/>
      </w:rPr>
    </w:lvl>
    <w:lvl w:ilvl="1" w:tplc="240A0019" w:tentative="1">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11"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360"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884C7C"/>
    <w:multiLevelType w:val="hybridMultilevel"/>
    <w:tmpl w:val="01CA07C6"/>
    <w:lvl w:ilvl="0" w:tplc="8498590E">
      <w:start w:val="1"/>
      <w:numFmt w:val="lowerRoman"/>
      <w:lvlText w:val="%1)"/>
      <w:lvlJc w:val="left"/>
      <w:pPr>
        <w:ind w:left="2149" w:hanging="720"/>
      </w:pPr>
      <w:rPr>
        <w:rFonts w:hint="default"/>
      </w:rPr>
    </w:lvl>
    <w:lvl w:ilvl="1" w:tplc="240A0019" w:tentative="1">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13" w15:restartNumberingAfterBreak="0">
    <w:nsid w:val="6E61470F"/>
    <w:multiLevelType w:val="hybridMultilevel"/>
    <w:tmpl w:val="A8D2EF3A"/>
    <w:lvl w:ilvl="0" w:tplc="240A0015">
      <w:start w:val="5"/>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16D1FFB"/>
    <w:multiLevelType w:val="multilevel"/>
    <w:tmpl w:val="399A4B3A"/>
    <w:lvl w:ilvl="0">
      <w:start w:val="2"/>
      <w:numFmt w:val="decimal"/>
      <w:lvlText w:val="%1"/>
      <w:lvlJc w:val="left"/>
      <w:pPr>
        <w:ind w:left="360" w:hanging="360"/>
      </w:pPr>
    </w:lvl>
    <w:lvl w:ilvl="1">
      <w:start w:val="1"/>
      <w:numFmt w:val="decimal"/>
      <w:lvlText w:val="%1.%2"/>
      <w:lvlJc w:val="left"/>
      <w:pPr>
        <w:ind w:left="786" w:hanging="360"/>
      </w:pPr>
      <w:rPr>
        <w:rFonts w:asciiTheme="minorHAnsi" w:hAnsiTheme="minorHAnsi" w:cstheme="minorHAnsi" w:hint="default"/>
        <w:b/>
        <w:sz w:val="20"/>
        <w:szCs w:val="2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7E013AD6"/>
    <w:multiLevelType w:val="hybridMultilevel"/>
    <w:tmpl w:val="0C8A5A40"/>
    <w:lvl w:ilvl="0" w:tplc="064E3E22">
      <w:start w:val="17"/>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5243673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2417686">
    <w:abstractNumId w:val="4"/>
  </w:num>
  <w:num w:numId="3" w16cid:durableId="1273782717">
    <w:abstractNumId w:val="11"/>
  </w:num>
  <w:num w:numId="4" w16cid:durableId="2014724534">
    <w:abstractNumId w:val="7"/>
  </w:num>
  <w:num w:numId="5" w16cid:durableId="1844198668">
    <w:abstractNumId w:val="1"/>
  </w:num>
  <w:num w:numId="6" w16cid:durableId="425155790">
    <w:abstractNumId w:val="13"/>
  </w:num>
  <w:num w:numId="7" w16cid:durableId="596401437">
    <w:abstractNumId w:val="2"/>
  </w:num>
  <w:num w:numId="8" w16cid:durableId="1976179755">
    <w:abstractNumId w:val="12"/>
  </w:num>
  <w:num w:numId="9" w16cid:durableId="349331450">
    <w:abstractNumId w:val="10"/>
  </w:num>
  <w:num w:numId="10" w16cid:durableId="140969351">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27888412">
    <w:abstractNumId w:val="6"/>
  </w:num>
  <w:num w:numId="12" w16cid:durableId="1065300494">
    <w:abstractNumId w:val="15"/>
  </w:num>
  <w:num w:numId="13" w16cid:durableId="1350646204">
    <w:abstractNumId w:val="8"/>
  </w:num>
  <w:num w:numId="14" w16cid:durableId="1408382587">
    <w:abstractNumId w:val="3"/>
  </w:num>
  <w:num w:numId="15" w16cid:durableId="1239704821">
    <w:abstractNumId w:val="5"/>
  </w:num>
  <w:num w:numId="16" w16cid:durableId="16510116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548"/>
    <w:rsid w:val="00000215"/>
    <w:rsid w:val="00000763"/>
    <w:rsid w:val="0000081D"/>
    <w:rsid w:val="00000CB8"/>
    <w:rsid w:val="00002FC6"/>
    <w:rsid w:val="00006637"/>
    <w:rsid w:val="0000707D"/>
    <w:rsid w:val="000073CE"/>
    <w:rsid w:val="00010B15"/>
    <w:rsid w:val="00011D84"/>
    <w:rsid w:val="000127CE"/>
    <w:rsid w:val="00012A57"/>
    <w:rsid w:val="00014A40"/>
    <w:rsid w:val="00020023"/>
    <w:rsid w:val="00022230"/>
    <w:rsid w:val="000224DA"/>
    <w:rsid w:val="0002268A"/>
    <w:rsid w:val="000248F9"/>
    <w:rsid w:val="00025B83"/>
    <w:rsid w:val="00026814"/>
    <w:rsid w:val="00026955"/>
    <w:rsid w:val="000270F3"/>
    <w:rsid w:val="00032557"/>
    <w:rsid w:val="00033E56"/>
    <w:rsid w:val="00036F15"/>
    <w:rsid w:val="000410F2"/>
    <w:rsid w:val="00042F47"/>
    <w:rsid w:val="000431F1"/>
    <w:rsid w:val="00044ACD"/>
    <w:rsid w:val="00045034"/>
    <w:rsid w:val="000458A6"/>
    <w:rsid w:val="00046A76"/>
    <w:rsid w:val="00047028"/>
    <w:rsid w:val="000503AA"/>
    <w:rsid w:val="00052F79"/>
    <w:rsid w:val="000530F6"/>
    <w:rsid w:val="00055F5C"/>
    <w:rsid w:val="000565F6"/>
    <w:rsid w:val="000576B2"/>
    <w:rsid w:val="00060244"/>
    <w:rsid w:val="000747D8"/>
    <w:rsid w:val="00075D3F"/>
    <w:rsid w:val="000767C8"/>
    <w:rsid w:val="0007686B"/>
    <w:rsid w:val="00081F6E"/>
    <w:rsid w:val="00082780"/>
    <w:rsid w:val="00085EB2"/>
    <w:rsid w:val="000866CE"/>
    <w:rsid w:val="00086BBE"/>
    <w:rsid w:val="00090B39"/>
    <w:rsid w:val="0009174B"/>
    <w:rsid w:val="0009323D"/>
    <w:rsid w:val="00097123"/>
    <w:rsid w:val="000A2893"/>
    <w:rsid w:val="000A328D"/>
    <w:rsid w:val="000A4EEA"/>
    <w:rsid w:val="000A52B1"/>
    <w:rsid w:val="000A55B7"/>
    <w:rsid w:val="000A62CA"/>
    <w:rsid w:val="000A66C8"/>
    <w:rsid w:val="000B6073"/>
    <w:rsid w:val="000B65BC"/>
    <w:rsid w:val="000C043E"/>
    <w:rsid w:val="000C4A5C"/>
    <w:rsid w:val="000C4D06"/>
    <w:rsid w:val="000C5695"/>
    <w:rsid w:val="000D0EC1"/>
    <w:rsid w:val="000D39F0"/>
    <w:rsid w:val="000D4449"/>
    <w:rsid w:val="000D6CAB"/>
    <w:rsid w:val="000E1286"/>
    <w:rsid w:val="000E1797"/>
    <w:rsid w:val="000E3A95"/>
    <w:rsid w:val="000E3E20"/>
    <w:rsid w:val="000E4924"/>
    <w:rsid w:val="000E51DD"/>
    <w:rsid w:val="000E5798"/>
    <w:rsid w:val="000E5886"/>
    <w:rsid w:val="000F01F1"/>
    <w:rsid w:val="000F2151"/>
    <w:rsid w:val="000F27BD"/>
    <w:rsid w:val="000F29FC"/>
    <w:rsid w:val="000F3CBC"/>
    <w:rsid w:val="000F4487"/>
    <w:rsid w:val="000F4643"/>
    <w:rsid w:val="000F4BFE"/>
    <w:rsid w:val="000F5854"/>
    <w:rsid w:val="000F5C45"/>
    <w:rsid w:val="000F6B72"/>
    <w:rsid w:val="000F6CC2"/>
    <w:rsid w:val="000F7CA0"/>
    <w:rsid w:val="001049F0"/>
    <w:rsid w:val="0011000B"/>
    <w:rsid w:val="00112645"/>
    <w:rsid w:val="001140ED"/>
    <w:rsid w:val="00114C4D"/>
    <w:rsid w:val="00120E3E"/>
    <w:rsid w:val="001232A6"/>
    <w:rsid w:val="00123708"/>
    <w:rsid w:val="001244C5"/>
    <w:rsid w:val="0012471D"/>
    <w:rsid w:val="0012477B"/>
    <w:rsid w:val="00125377"/>
    <w:rsid w:val="00125D2A"/>
    <w:rsid w:val="00126570"/>
    <w:rsid w:val="00142F3E"/>
    <w:rsid w:val="0014664B"/>
    <w:rsid w:val="00146996"/>
    <w:rsid w:val="00147606"/>
    <w:rsid w:val="00150F53"/>
    <w:rsid w:val="00152640"/>
    <w:rsid w:val="001527BD"/>
    <w:rsid w:val="00155917"/>
    <w:rsid w:val="00156BD3"/>
    <w:rsid w:val="0015721C"/>
    <w:rsid w:val="001605D3"/>
    <w:rsid w:val="00161B65"/>
    <w:rsid w:val="001644DA"/>
    <w:rsid w:val="0016628A"/>
    <w:rsid w:val="001709F1"/>
    <w:rsid w:val="00170C2F"/>
    <w:rsid w:val="00171A04"/>
    <w:rsid w:val="00173D24"/>
    <w:rsid w:val="0017608E"/>
    <w:rsid w:val="00176214"/>
    <w:rsid w:val="001776A5"/>
    <w:rsid w:val="00185346"/>
    <w:rsid w:val="00186971"/>
    <w:rsid w:val="0018762A"/>
    <w:rsid w:val="00190243"/>
    <w:rsid w:val="00190407"/>
    <w:rsid w:val="0019072B"/>
    <w:rsid w:val="0019150A"/>
    <w:rsid w:val="001927C2"/>
    <w:rsid w:val="00192BF7"/>
    <w:rsid w:val="00193678"/>
    <w:rsid w:val="0019554C"/>
    <w:rsid w:val="00196E72"/>
    <w:rsid w:val="001A170A"/>
    <w:rsid w:val="001A1F6B"/>
    <w:rsid w:val="001A3C41"/>
    <w:rsid w:val="001A48CC"/>
    <w:rsid w:val="001A5E8A"/>
    <w:rsid w:val="001A6C92"/>
    <w:rsid w:val="001B1DE6"/>
    <w:rsid w:val="001B40E3"/>
    <w:rsid w:val="001B5378"/>
    <w:rsid w:val="001B73CF"/>
    <w:rsid w:val="001C0567"/>
    <w:rsid w:val="001C2CD8"/>
    <w:rsid w:val="001C3648"/>
    <w:rsid w:val="001C3668"/>
    <w:rsid w:val="001C6D47"/>
    <w:rsid w:val="001D1139"/>
    <w:rsid w:val="001D3A49"/>
    <w:rsid w:val="001D4DB6"/>
    <w:rsid w:val="001D5B2E"/>
    <w:rsid w:val="001D60ED"/>
    <w:rsid w:val="001E2CCC"/>
    <w:rsid w:val="001E39C4"/>
    <w:rsid w:val="001E46D6"/>
    <w:rsid w:val="001E4979"/>
    <w:rsid w:val="001E5FE7"/>
    <w:rsid w:val="001E7411"/>
    <w:rsid w:val="001F0B25"/>
    <w:rsid w:val="001F219A"/>
    <w:rsid w:val="001F48CC"/>
    <w:rsid w:val="001F6081"/>
    <w:rsid w:val="001F6929"/>
    <w:rsid w:val="001F7285"/>
    <w:rsid w:val="00200FE1"/>
    <w:rsid w:val="00201616"/>
    <w:rsid w:val="00201875"/>
    <w:rsid w:val="0020200F"/>
    <w:rsid w:val="002020E7"/>
    <w:rsid w:val="00205369"/>
    <w:rsid w:val="002103E2"/>
    <w:rsid w:val="00210809"/>
    <w:rsid w:val="00214F1F"/>
    <w:rsid w:val="002159DA"/>
    <w:rsid w:val="00216748"/>
    <w:rsid w:val="002209C5"/>
    <w:rsid w:val="00222D8B"/>
    <w:rsid w:val="00227078"/>
    <w:rsid w:val="00232642"/>
    <w:rsid w:val="00232A00"/>
    <w:rsid w:val="002351EC"/>
    <w:rsid w:val="00235F16"/>
    <w:rsid w:val="0023617A"/>
    <w:rsid w:val="00241A76"/>
    <w:rsid w:val="00241C2E"/>
    <w:rsid w:val="00244BCF"/>
    <w:rsid w:val="00245B0C"/>
    <w:rsid w:val="00246C58"/>
    <w:rsid w:val="00246FAC"/>
    <w:rsid w:val="00247D0A"/>
    <w:rsid w:val="0025131E"/>
    <w:rsid w:val="0025162F"/>
    <w:rsid w:val="002521A9"/>
    <w:rsid w:val="002522D8"/>
    <w:rsid w:val="00252C80"/>
    <w:rsid w:val="0025609A"/>
    <w:rsid w:val="0025697D"/>
    <w:rsid w:val="00261759"/>
    <w:rsid w:val="00265D8F"/>
    <w:rsid w:val="00265EC2"/>
    <w:rsid w:val="002666FA"/>
    <w:rsid w:val="00267F2A"/>
    <w:rsid w:val="0027318E"/>
    <w:rsid w:val="0027380E"/>
    <w:rsid w:val="0027694C"/>
    <w:rsid w:val="00276E01"/>
    <w:rsid w:val="00277002"/>
    <w:rsid w:val="00280938"/>
    <w:rsid w:val="0028129E"/>
    <w:rsid w:val="002860AF"/>
    <w:rsid w:val="002861D8"/>
    <w:rsid w:val="00292604"/>
    <w:rsid w:val="00296B10"/>
    <w:rsid w:val="00297782"/>
    <w:rsid w:val="00297846"/>
    <w:rsid w:val="002A0D9B"/>
    <w:rsid w:val="002A2DFC"/>
    <w:rsid w:val="002A2F32"/>
    <w:rsid w:val="002B08B6"/>
    <w:rsid w:val="002B2022"/>
    <w:rsid w:val="002B325B"/>
    <w:rsid w:val="002B6BBE"/>
    <w:rsid w:val="002B7A08"/>
    <w:rsid w:val="002B7C10"/>
    <w:rsid w:val="002C0CC9"/>
    <w:rsid w:val="002C12DF"/>
    <w:rsid w:val="002C22C4"/>
    <w:rsid w:val="002C34EF"/>
    <w:rsid w:val="002C3632"/>
    <w:rsid w:val="002C7D94"/>
    <w:rsid w:val="002D3318"/>
    <w:rsid w:val="002D5B02"/>
    <w:rsid w:val="002D75D8"/>
    <w:rsid w:val="002E01CD"/>
    <w:rsid w:val="002E1130"/>
    <w:rsid w:val="002E2051"/>
    <w:rsid w:val="002E46F4"/>
    <w:rsid w:val="002E5161"/>
    <w:rsid w:val="002E5716"/>
    <w:rsid w:val="002E60E0"/>
    <w:rsid w:val="002F2C29"/>
    <w:rsid w:val="002F4571"/>
    <w:rsid w:val="002F5B8B"/>
    <w:rsid w:val="002F64ED"/>
    <w:rsid w:val="002F6640"/>
    <w:rsid w:val="003025AD"/>
    <w:rsid w:val="00303C89"/>
    <w:rsid w:val="00304A37"/>
    <w:rsid w:val="00307EE3"/>
    <w:rsid w:val="00310C7B"/>
    <w:rsid w:val="003143C1"/>
    <w:rsid w:val="003149A2"/>
    <w:rsid w:val="003151A7"/>
    <w:rsid w:val="0031525B"/>
    <w:rsid w:val="00316C70"/>
    <w:rsid w:val="00317145"/>
    <w:rsid w:val="00317FE1"/>
    <w:rsid w:val="00323682"/>
    <w:rsid w:val="00323E02"/>
    <w:rsid w:val="0032443C"/>
    <w:rsid w:val="00324B19"/>
    <w:rsid w:val="003255C9"/>
    <w:rsid w:val="00327DA2"/>
    <w:rsid w:val="003317F1"/>
    <w:rsid w:val="00333613"/>
    <w:rsid w:val="00335DF9"/>
    <w:rsid w:val="0034229B"/>
    <w:rsid w:val="00342544"/>
    <w:rsid w:val="0034287A"/>
    <w:rsid w:val="00345D94"/>
    <w:rsid w:val="00345F3B"/>
    <w:rsid w:val="003473CF"/>
    <w:rsid w:val="00347F01"/>
    <w:rsid w:val="0035229F"/>
    <w:rsid w:val="00353683"/>
    <w:rsid w:val="00355917"/>
    <w:rsid w:val="003576A9"/>
    <w:rsid w:val="003603B2"/>
    <w:rsid w:val="003636D5"/>
    <w:rsid w:val="0036472F"/>
    <w:rsid w:val="003660B5"/>
    <w:rsid w:val="00366492"/>
    <w:rsid w:val="0037142C"/>
    <w:rsid w:val="003716D7"/>
    <w:rsid w:val="00371D41"/>
    <w:rsid w:val="0038089B"/>
    <w:rsid w:val="00380F36"/>
    <w:rsid w:val="003817BF"/>
    <w:rsid w:val="0038503A"/>
    <w:rsid w:val="00387394"/>
    <w:rsid w:val="003876F0"/>
    <w:rsid w:val="00387A0E"/>
    <w:rsid w:val="00393348"/>
    <w:rsid w:val="003A4FFE"/>
    <w:rsid w:val="003A5B9B"/>
    <w:rsid w:val="003A65D2"/>
    <w:rsid w:val="003B2F11"/>
    <w:rsid w:val="003B3A6C"/>
    <w:rsid w:val="003B61D5"/>
    <w:rsid w:val="003B6BBE"/>
    <w:rsid w:val="003C260C"/>
    <w:rsid w:val="003C4EF1"/>
    <w:rsid w:val="003C549C"/>
    <w:rsid w:val="003C6B98"/>
    <w:rsid w:val="003C7269"/>
    <w:rsid w:val="003D389E"/>
    <w:rsid w:val="003D5429"/>
    <w:rsid w:val="003D77AA"/>
    <w:rsid w:val="003D780D"/>
    <w:rsid w:val="003E0052"/>
    <w:rsid w:val="003E07E4"/>
    <w:rsid w:val="003E10E4"/>
    <w:rsid w:val="003E12DF"/>
    <w:rsid w:val="003E148B"/>
    <w:rsid w:val="003E66AB"/>
    <w:rsid w:val="003E6C00"/>
    <w:rsid w:val="003F1C1F"/>
    <w:rsid w:val="003F3990"/>
    <w:rsid w:val="003F55B8"/>
    <w:rsid w:val="003F5935"/>
    <w:rsid w:val="003F753E"/>
    <w:rsid w:val="00401026"/>
    <w:rsid w:val="0040149B"/>
    <w:rsid w:val="00403977"/>
    <w:rsid w:val="00404EB3"/>
    <w:rsid w:val="004072CC"/>
    <w:rsid w:val="004103D2"/>
    <w:rsid w:val="0041053A"/>
    <w:rsid w:val="00410548"/>
    <w:rsid w:val="00413910"/>
    <w:rsid w:val="00415CA0"/>
    <w:rsid w:val="00416B9D"/>
    <w:rsid w:val="00417322"/>
    <w:rsid w:val="00420CE1"/>
    <w:rsid w:val="004220A8"/>
    <w:rsid w:val="00422495"/>
    <w:rsid w:val="00432F59"/>
    <w:rsid w:val="0043370E"/>
    <w:rsid w:val="00435ECD"/>
    <w:rsid w:val="00436C42"/>
    <w:rsid w:val="00440C5D"/>
    <w:rsid w:val="00441348"/>
    <w:rsid w:val="0044215A"/>
    <w:rsid w:val="00442271"/>
    <w:rsid w:val="00445BD3"/>
    <w:rsid w:val="00445EA7"/>
    <w:rsid w:val="00451183"/>
    <w:rsid w:val="0045129A"/>
    <w:rsid w:val="00451A10"/>
    <w:rsid w:val="00453B02"/>
    <w:rsid w:val="004549A2"/>
    <w:rsid w:val="004549E4"/>
    <w:rsid w:val="00454D8E"/>
    <w:rsid w:val="0045551B"/>
    <w:rsid w:val="00455DD2"/>
    <w:rsid w:val="00456A93"/>
    <w:rsid w:val="004609C3"/>
    <w:rsid w:val="004626D4"/>
    <w:rsid w:val="004659FB"/>
    <w:rsid w:val="004662AB"/>
    <w:rsid w:val="004666A0"/>
    <w:rsid w:val="00466922"/>
    <w:rsid w:val="00467260"/>
    <w:rsid w:val="0047013F"/>
    <w:rsid w:val="004731A1"/>
    <w:rsid w:val="004742A9"/>
    <w:rsid w:val="00474A2F"/>
    <w:rsid w:val="00474C32"/>
    <w:rsid w:val="00476762"/>
    <w:rsid w:val="00476AC7"/>
    <w:rsid w:val="004807D6"/>
    <w:rsid w:val="00481E49"/>
    <w:rsid w:val="00484A5C"/>
    <w:rsid w:val="00486222"/>
    <w:rsid w:val="00486942"/>
    <w:rsid w:val="00487E09"/>
    <w:rsid w:val="0049047E"/>
    <w:rsid w:val="00491724"/>
    <w:rsid w:val="00493AAD"/>
    <w:rsid w:val="00494267"/>
    <w:rsid w:val="00497CBF"/>
    <w:rsid w:val="004A16F6"/>
    <w:rsid w:val="004A70F0"/>
    <w:rsid w:val="004A7260"/>
    <w:rsid w:val="004B0B56"/>
    <w:rsid w:val="004B1599"/>
    <w:rsid w:val="004B2CD0"/>
    <w:rsid w:val="004B49DA"/>
    <w:rsid w:val="004B5419"/>
    <w:rsid w:val="004B76EA"/>
    <w:rsid w:val="004C101A"/>
    <w:rsid w:val="004C1277"/>
    <w:rsid w:val="004C1BEC"/>
    <w:rsid w:val="004C27ED"/>
    <w:rsid w:val="004D03FF"/>
    <w:rsid w:val="004D1E82"/>
    <w:rsid w:val="004D249D"/>
    <w:rsid w:val="004D5483"/>
    <w:rsid w:val="004D5C61"/>
    <w:rsid w:val="004E0A03"/>
    <w:rsid w:val="004E2C8B"/>
    <w:rsid w:val="004E2D43"/>
    <w:rsid w:val="004E3492"/>
    <w:rsid w:val="004E5034"/>
    <w:rsid w:val="004E6DE6"/>
    <w:rsid w:val="004E6F3B"/>
    <w:rsid w:val="004F0943"/>
    <w:rsid w:val="004F09A2"/>
    <w:rsid w:val="004F1520"/>
    <w:rsid w:val="004F275A"/>
    <w:rsid w:val="004F2AEC"/>
    <w:rsid w:val="004F68B7"/>
    <w:rsid w:val="004F6B17"/>
    <w:rsid w:val="004F7C93"/>
    <w:rsid w:val="00504511"/>
    <w:rsid w:val="00504959"/>
    <w:rsid w:val="00505D1D"/>
    <w:rsid w:val="005121A5"/>
    <w:rsid w:val="005152A5"/>
    <w:rsid w:val="0052117A"/>
    <w:rsid w:val="0052416F"/>
    <w:rsid w:val="005268E0"/>
    <w:rsid w:val="00531152"/>
    <w:rsid w:val="00535798"/>
    <w:rsid w:val="00535E57"/>
    <w:rsid w:val="00537702"/>
    <w:rsid w:val="00537CE7"/>
    <w:rsid w:val="00540859"/>
    <w:rsid w:val="00543859"/>
    <w:rsid w:val="00544CA9"/>
    <w:rsid w:val="00552161"/>
    <w:rsid w:val="005525C8"/>
    <w:rsid w:val="00552C13"/>
    <w:rsid w:val="0055714A"/>
    <w:rsid w:val="00557E40"/>
    <w:rsid w:val="0056315E"/>
    <w:rsid w:val="00563AE3"/>
    <w:rsid w:val="00564CA8"/>
    <w:rsid w:val="00564DF9"/>
    <w:rsid w:val="00570E65"/>
    <w:rsid w:val="00572753"/>
    <w:rsid w:val="00572AC3"/>
    <w:rsid w:val="005736C0"/>
    <w:rsid w:val="00573F58"/>
    <w:rsid w:val="005747A8"/>
    <w:rsid w:val="00575C88"/>
    <w:rsid w:val="00577989"/>
    <w:rsid w:val="005916EB"/>
    <w:rsid w:val="0059265C"/>
    <w:rsid w:val="00592931"/>
    <w:rsid w:val="005934A5"/>
    <w:rsid w:val="00594D23"/>
    <w:rsid w:val="00596A86"/>
    <w:rsid w:val="00596D18"/>
    <w:rsid w:val="005A03BA"/>
    <w:rsid w:val="005A095C"/>
    <w:rsid w:val="005A145F"/>
    <w:rsid w:val="005A1B4C"/>
    <w:rsid w:val="005A22D0"/>
    <w:rsid w:val="005A737F"/>
    <w:rsid w:val="005B024B"/>
    <w:rsid w:val="005B0E00"/>
    <w:rsid w:val="005B2B26"/>
    <w:rsid w:val="005B3CFC"/>
    <w:rsid w:val="005B4625"/>
    <w:rsid w:val="005B4A56"/>
    <w:rsid w:val="005C056B"/>
    <w:rsid w:val="005C1582"/>
    <w:rsid w:val="005C2E15"/>
    <w:rsid w:val="005C3176"/>
    <w:rsid w:val="005C448E"/>
    <w:rsid w:val="005C4677"/>
    <w:rsid w:val="005C565D"/>
    <w:rsid w:val="005C78CC"/>
    <w:rsid w:val="005C7ADE"/>
    <w:rsid w:val="005D0099"/>
    <w:rsid w:val="005D170F"/>
    <w:rsid w:val="005D17F4"/>
    <w:rsid w:val="005D2581"/>
    <w:rsid w:val="005D30CF"/>
    <w:rsid w:val="005D44D8"/>
    <w:rsid w:val="005D4987"/>
    <w:rsid w:val="005D5320"/>
    <w:rsid w:val="005D55F1"/>
    <w:rsid w:val="005D62AD"/>
    <w:rsid w:val="005E21F0"/>
    <w:rsid w:val="005E2316"/>
    <w:rsid w:val="005E28EA"/>
    <w:rsid w:val="005E409D"/>
    <w:rsid w:val="005E42EB"/>
    <w:rsid w:val="005E4F05"/>
    <w:rsid w:val="005F2089"/>
    <w:rsid w:val="005F2B43"/>
    <w:rsid w:val="005F43FA"/>
    <w:rsid w:val="005F581E"/>
    <w:rsid w:val="005F63D8"/>
    <w:rsid w:val="005F6FF4"/>
    <w:rsid w:val="005F7C07"/>
    <w:rsid w:val="00602A56"/>
    <w:rsid w:val="0060378F"/>
    <w:rsid w:val="00605ABE"/>
    <w:rsid w:val="00611BBF"/>
    <w:rsid w:val="006220D3"/>
    <w:rsid w:val="00630EF3"/>
    <w:rsid w:val="006329C3"/>
    <w:rsid w:val="0063642E"/>
    <w:rsid w:val="00640819"/>
    <w:rsid w:val="0064176D"/>
    <w:rsid w:val="0064206D"/>
    <w:rsid w:val="0064349A"/>
    <w:rsid w:val="00646E59"/>
    <w:rsid w:val="00651D06"/>
    <w:rsid w:val="00651D6B"/>
    <w:rsid w:val="00653E73"/>
    <w:rsid w:val="0065623E"/>
    <w:rsid w:val="00661BDB"/>
    <w:rsid w:val="00661BE0"/>
    <w:rsid w:val="0066398A"/>
    <w:rsid w:val="0066563F"/>
    <w:rsid w:val="006669E9"/>
    <w:rsid w:val="00666E21"/>
    <w:rsid w:val="0067093D"/>
    <w:rsid w:val="00670E88"/>
    <w:rsid w:val="00671553"/>
    <w:rsid w:val="006734BE"/>
    <w:rsid w:val="0067355F"/>
    <w:rsid w:val="00674BA8"/>
    <w:rsid w:val="006760B1"/>
    <w:rsid w:val="00676E41"/>
    <w:rsid w:val="006778B9"/>
    <w:rsid w:val="00677E27"/>
    <w:rsid w:val="00677FC3"/>
    <w:rsid w:val="006820CD"/>
    <w:rsid w:val="00686EC9"/>
    <w:rsid w:val="00687BA9"/>
    <w:rsid w:val="00687EAF"/>
    <w:rsid w:val="00692A58"/>
    <w:rsid w:val="0069334F"/>
    <w:rsid w:val="006936AF"/>
    <w:rsid w:val="00695648"/>
    <w:rsid w:val="00695738"/>
    <w:rsid w:val="0069615A"/>
    <w:rsid w:val="006972F8"/>
    <w:rsid w:val="006A1DC7"/>
    <w:rsid w:val="006A375B"/>
    <w:rsid w:val="006A5150"/>
    <w:rsid w:val="006A711C"/>
    <w:rsid w:val="006B0546"/>
    <w:rsid w:val="006B2049"/>
    <w:rsid w:val="006B3EEB"/>
    <w:rsid w:val="006B4707"/>
    <w:rsid w:val="006B59B8"/>
    <w:rsid w:val="006B5AE8"/>
    <w:rsid w:val="006C061A"/>
    <w:rsid w:val="006C1CA2"/>
    <w:rsid w:val="006C619E"/>
    <w:rsid w:val="006C628B"/>
    <w:rsid w:val="006C6346"/>
    <w:rsid w:val="006D0DD7"/>
    <w:rsid w:val="006D208D"/>
    <w:rsid w:val="006D3FD6"/>
    <w:rsid w:val="006D4BD8"/>
    <w:rsid w:val="006E08C6"/>
    <w:rsid w:val="006E090B"/>
    <w:rsid w:val="006E366F"/>
    <w:rsid w:val="006E4915"/>
    <w:rsid w:val="006E5DF1"/>
    <w:rsid w:val="006E61EF"/>
    <w:rsid w:val="006E626A"/>
    <w:rsid w:val="006E7849"/>
    <w:rsid w:val="006F24BC"/>
    <w:rsid w:val="006F7E0A"/>
    <w:rsid w:val="007001EC"/>
    <w:rsid w:val="00702786"/>
    <w:rsid w:val="00704D8B"/>
    <w:rsid w:val="00705038"/>
    <w:rsid w:val="00705960"/>
    <w:rsid w:val="0070664D"/>
    <w:rsid w:val="00706F63"/>
    <w:rsid w:val="00707C02"/>
    <w:rsid w:val="00713339"/>
    <w:rsid w:val="00715810"/>
    <w:rsid w:val="00715FD6"/>
    <w:rsid w:val="00716AFE"/>
    <w:rsid w:val="00720C76"/>
    <w:rsid w:val="007241ED"/>
    <w:rsid w:val="007265F3"/>
    <w:rsid w:val="00726F99"/>
    <w:rsid w:val="00727063"/>
    <w:rsid w:val="00727C24"/>
    <w:rsid w:val="00730CFE"/>
    <w:rsid w:val="00734F96"/>
    <w:rsid w:val="00736B3E"/>
    <w:rsid w:val="00737718"/>
    <w:rsid w:val="00742CD5"/>
    <w:rsid w:val="007463CD"/>
    <w:rsid w:val="007466FD"/>
    <w:rsid w:val="00746719"/>
    <w:rsid w:val="00750F05"/>
    <w:rsid w:val="00751141"/>
    <w:rsid w:val="007530D2"/>
    <w:rsid w:val="00754A0D"/>
    <w:rsid w:val="00755F0C"/>
    <w:rsid w:val="00756248"/>
    <w:rsid w:val="007573CC"/>
    <w:rsid w:val="00760A6E"/>
    <w:rsid w:val="007619D2"/>
    <w:rsid w:val="00761C18"/>
    <w:rsid w:val="007647DC"/>
    <w:rsid w:val="00765466"/>
    <w:rsid w:val="00765646"/>
    <w:rsid w:val="00766336"/>
    <w:rsid w:val="00766FBA"/>
    <w:rsid w:val="00770A54"/>
    <w:rsid w:val="00770C96"/>
    <w:rsid w:val="007726E5"/>
    <w:rsid w:val="0077538D"/>
    <w:rsid w:val="00775392"/>
    <w:rsid w:val="00775CC1"/>
    <w:rsid w:val="00780149"/>
    <w:rsid w:val="0078033A"/>
    <w:rsid w:val="00782632"/>
    <w:rsid w:val="00784A37"/>
    <w:rsid w:val="00785B05"/>
    <w:rsid w:val="00785D88"/>
    <w:rsid w:val="0078650D"/>
    <w:rsid w:val="007870E3"/>
    <w:rsid w:val="00787564"/>
    <w:rsid w:val="0078790D"/>
    <w:rsid w:val="0079057E"/>
    <w:rsid w:val="00791CA8"/>
    <w:rsid w:val="00795776"/>
    <w:rsid w:val="00795BE2"/>
    <w:rsid w:val="00795F1B"/>
    <w:rsid w:val="007A1CB5"/>
    <w:rsid w:val="007A3E03"/>
    <w:rsid w:val="007A4D08"/>
    <w:rsid w:val="007A5087"/>
    <w:rsid w:val="007A58A5"/>
    <w:rsid w:val="007A5C34"/>
    <w:rsid w:val="007A64D8"/>
    <w:rsid w:val="007A65AD"/>
    <w:rsid w:val="007A7C13"/>
    <w:rsid w:val="007B08E1"/>
    <w:rsid w:val="007B1772"/>
    <w:rsid w:val="007B2F7C"/>
    <w:rsid w:val="007B34D3"/>
    <w:rsid w:val="007B69F3"/>
    <w:rsid w:val="007C0CF6"/>
    <w:rsid w:val="007C2297"/>
    <w:rsid w:val="007C799D"/>
    <w:rsid w:val="007D08DC"/>
    <w:rsid w:val="007D25EB"/>
    <w:rsid w:val="007D4E8C"/>
    <w:rsid w:val="007D6283"/>
    <w:rsid w:val="007D7C80"/>
    <w:rsid w:val="007E1111"/>
    <w:rsid w:val="007E138A"/>
    <w:rsid w:val="007E35E5"/>
    <w:rsid w:val="007E38CC"/>
    <w:rsid w:val="007E4B23"/>
    <w:rsid w:val="007E5433"/>
    <w:rsid w:val="007E55FB"/>
    <w:rsid w:val="007E6329"/>
    <w:rsid w:val="007F093F"/>
    <w:rsid w:val="007F3A1C"/>
    <w:rsid w:val="008007F0"/>
    <w:rsid w:val="00804567"/>
    <w:rsid w:val="00805972"/>
    <w:rsid w:val="008066AC"/>
    <w:rsid w:val="008066CA"/>
    <w:rsid w:val="00810A4D"/>
    <w:rsid w:val="00812554"/>
    <w:rsid w:val="00812799"/>
    <w:rsid w:val="00812FC1"/>
    <w:rsid w:val="00813EFD"/>
    <w:rsid w:val="0081521B"/>
    <w:rsid w:val="00815A8D"/>
    <w:rsid w:val="0081777C"/>
    <w:rsid w:val="00820175"/>
    <w:rsid w:val="0082074F"/>
    <w:rsid w:val="00825498"/>
    <w:rsid w:val="00826866"/>
    <w:rsid w:val="00831F6D"/>
    <w:rsid w:val="008333C9"/>
    <w:rsid w:val="00833DB2"/>
    <w:rsid w:val="00834F4B"/>
    <w:rsid w:val="00837CCC"/>
    <w:rsid w:val="00842E10"/>
    <w:rsid w:val="00844DB0"/>
    <w:rsid w:val="008452A7"/>
    <w:rsid w:val="00847743"/>
    <w:rsid w:val="00847B11"/>
    <w:rsid w:val="0085261E"/>
    <w:rsid w:val="0085400C"/>
    <w:rsid w:val="008554B4"/>
    <w:rsid w:val="00856045"/>
    <w:rsid w:val="008571A9"/>
    <w:rsid w:val="00857F2F"/>
    <w:rsid w:val="00863B79"/>
    <w:rsid w:val="00863CB3"/>
    <w:rsid w:val="00865A20"/>
    <w:rsid w:val="00866A31"/>
    <w:rsid w:val="00867AC2"/>
    <w:rsid w:val="00870E9A"/>
    <w:rsid w:val="00872597"/>
    <w:rsid w:val="008728EF"/>
    <w:rsid w:val="008745B5"/>
    <w:rsid w:val="0087596D"/>
    <w:rsid w:val="00876AB2"/>
    <w:rsid w:val="00877F67"/>
    <w:rsid w:val="00884C3E"/>
    <w:rsid w:val="0088502E"/>
    <w:rsid w:val="00890BF8"/>
    <w:rsid w:val="00891050"/>
    <w:rsid w:val="00891A4E"/>
    <w:rsid w:val="00892C10"/>
    <w:rsid w:val="00893821"/>
    <w:rsid w:val="00896E25"/>
    <w:rsid w:val="008A0F87"/>
    <w:rsid w:val="008A1BB9"/>
    <w:rsid w:val="008A3FE0"/>
    <w:rsid w:val="008B0510"/>
    <w:rsid w:val="008B2B8A"/>
    <w:rsid w:val="008B3563"/>
    <w:rsid w:val="008C0075"/>
    <w:rsid w:val="008C00F1"/>
    <w:rsid w:val="008C26D5"/>
    <w:rsid w:val="008C296F"/>
    <w:rsid w:val="008C2D00"/>
    <w:rsid w:val="008C395F"/>
    <w:rsid w:val="008C42DE"/>
    <w:rsid w:val="008C68C2"/>
    <w:rsid w:val="008C7180"/>
    <w:rsid w:val="008C7520"/>
    <w:rsid w:val="008C7EDA"/>
    <w:rsid w:val="008D088A"/>
    <w:rsid w:val="008D2297"/>
    <w:rsid w:val="008D2706"/>
    <w:rsid w:val="008D2EBF"/>
    <w:rsid w:val="008D4B86"/>
    <w:rsid w:val="008D542F"/>
    <w:rsid w:val="008D59B1"/>
    <w:rsid w:val="008D7440"/>
    <w:rsid w:val="008D79B4"/>
    <w:rsid w:val="008DA1DF"/>
    <w:rsid w:val="008E1CD0"/>
    <w:rsid w:val="008E272D"/>
    <w:rsid w:val="008E283A"/>
    <w:rsid w:val="008E2B38"/>
    <w:rsid w:val="008E3E65"/>
    <w:rsid w:val="008E5706"/>
    <w:rsid w:val="008E572D"/>
    <w:rsid w:val="008E7DC9"/>
    <w:rsid w:val="008F049C"/>
    <w:rsid w:val="008F0F4D"/>
    <w:rsid w:val="008F10F3"/>
    <w:rsid w:val="008F2748"/>
    <w:rsid w:val="008F2840"/>
    <w:rsid w:val="008F31F9"/>
    <w:rsid w:val="009020F8"/>
    <w:rsid w:val="00903CAC"/>
    <w:rsid w:val="00903CBF"/>
    <w:rsid w:val="00904CB3"/>
    <w:rsid w:val="00905AE8"/>
    <w:rsid w:val="00905F6B"/>
    <w:rsid w:val="00910D83"/>
    <w:rsid w:val="009246C0"/>
    <w:rsid w:val="00930A48"/>
    <w:rsid w:val="00933AF9"/>
    <w:rsid w:val="0093440A"/>
    <w:rsid w:val="00934904"/>
    <w:rsid w:val="009362E2"/>
    <w:rsid w:val="00937668"/>
    <w:rsid w:val="00940E67"/>
    <w:rsid w:val="009414EF"/>
    <w:rsid w:val="00941D5D"/>
    <w:rsid w:val="00944030"/>
    <w:rsid w:val="00945B70"/>
    <w:rsid w:val="009479CF"/>
    <w:rsid w:val="00950D32"/>
    <w:rsid w:val="00951AC6"/>
    <w:rsid w:val="00951CE2"/>
    <w:rsid w:val="009554D3"/>
    <w:rsid w:val="009576C1"/>
    <w:rsid w:val="00957F44"/>
    <w:rsid w:val="009603DD"/>
    <w:rsid w:val="00961B44"/>
    <w:rsid w:val="00961D9E"/>
    <w:rsid w:val="00962A54"/>
    <w:rsid w:val="00963255"/>
    <w:rsid w:val="00965E79"/>
    <w:rsid w:val="00967DC1"/>
    <w:rsid w:val="00971D4E"/>
    <w:rsid w:val="009732C2"/>
    <w:rsid w:val="0097731E"/>
    <w:rsid w:val="00980F03"/>
    <w:rsid w:val="009814E3"/>
    <w:rsid w:val="00983E4C"/>
    <w:rsid w:val="00992E81"/>
    <w:rsid w:val="00993111"/>
    <w:rsid w:val="00993B59"/>
    <w:rsid w:val="0099586C"/>
    <w:rsid w:val="009A0B8E"/>
    <w:rsid w:val="009A0FD4"/>
    <w:rsid w:val="009A11D7"/>
    <w:rsid w:val="009A326C"/>
    <w:rsid w:val="009A616F"/>
    <w:rsid w:val="009A7D2B"/>
    <w:rsid w:val="009A7D4E"/>
    <w:rsid w:val="009B3052"/>
    <w:rsid w:val="009B3972"/>
    <w:rsid w:val="009B76E3"/>
    <w:rsid w:val="009C0948"/>
    <w:rsid w:val="009C469F"/>
    <w:rsid w:val="009C4EE9"/>
    <w:rsid w:val="009C639C"/>
    <w:rsid w:val="009D103E"/>
    <w:rsid w:val="009D2DF4"/>
    <w:rsid w:val="009D476F"/>
    <w:rsid w:val="009E545F"/>
    <w:rsid w:val="009E62B9"/>
    <w:rsid w:val="009E6B54"/>
    <w:rsid w:val="009E6DD3"/>
    <w:rsid w:val="009F0116"/>
    <w:rsid w:val="009F2938"/>
    <w:rsid w:val="009F2A5A"/>
    <w:rsid w:val="009F2D33"/>
    <w:rsid w:val="009F5559"/>
    <w:rsid w:val="009F77CB"/>
    <w:rsid w:val="00A00F6D"/>
    <w:rsid w:val="00A07917"/>
    <w:rsid w:val="00A07F9A"/>
    <w:rsid w:val="00A1225F"/>
    <w:rsid w:val="00A13939"/>
    <w:rsid w:val="00A14880"/>
    <w:rsid w:val="00A14F6B"/>
    <w:rsid w:val="00A160CF"/>
    <w:rsid w:val="00A165DA"/>
    <w:rsid w:val="00A1693B"/>
    <w:rsid w:val="00A177B0"/>
    <w:rsid w:val="00A17D58"/>
    <w:rsid w:val="00A20700"/>
    <w:rsid w:val="00A21E37"/>
    <w:rsid w:val="00A24EE3"/>
    <w:rsid w:val="00A25BD0"/>
    <w:rsid w:val="00A26CFD"/>
    <w:rsid w:val="00A26E7F"/>
    <w:rsid w:val="00A27C75"/>
    <w:rsid w:val="00A32007"/>
    <w:rsid w:val="00A32320"/>
    <w:rsid w:val="00A325F9"/>
    <w:rsid w:val="00A35A44"/>
    <w:rsid w:val="00A373CC"/>
    <w:rsid w:val="00A423EF"/>
    <w:rsid w:val="00A4359A"/>
    <w:rsid w:val="00A439EC"/>
    <w:rsid w:val="00A43B46"/>
    <w:rsid w:val="00A45A9D"/>
    <w:rsid w:val="00A46755"/>
    <w:rsid w:val="00A57770"/>
    <w:rsid w:val="00A605D1"/>
    <w:rsid w:val="00A60864"/>
    <w:rsid w:val="00A621BA"/>
    <w:rsid w:val="00A62ED2"/>
    <w:rsid w:val="00A63061"/>
    <w:rsid w:val="00A6385A"/>
    <w:rsid w:val="00A63CE7"/>
    <w:rsid w:val="00A707ED"/>
    <w:rsid w:val="00A70ABD"/>
    <w:rsid w:val="00A70D55"/>
    <w:rsid w:val="00A710F6"/>
    <w:rsid w:val="00A72F28"/>
    <w:rsid w:val="00A74241"/>
    <w:rsid w:val="00A772CD"/>
    <w:rsid w:val="00A804B7"/>
    <w:rsid w:val="00A8377F"/>
    <w:rsid w:val="00A87399"/>
    <w:rsid w:val="00A913C0"/>
    <w:rsid w:val="00A9308A"/>
    <w:rsid w:val="00A95859"/>
    <w:rsid w:val="00A969D3"/>
    <w:rsid w:val="00AA02A4"/>
    <w:rsid w:val="00AA2AB4"/>
    <w:rsid w:val="00AA6041"/>
    <w:rsid w:val="00AA773A"/>
    <w:rsid w:val="00AB0604"/>
    <w:rsid w:val="00AB0779"/>
    <w:rsid w:val="00AB0AC9"/>
    <w:rsid w:val="00AB0C91"/>
    <w:rsid w:val="00AB24C4"/>
    <w:rsid w:val="00AB3C45"/>
    <w:rsid w:val="00AB4673"/>
    <w:rsid w:val="00AB5D62"/>
    <w:rsid w:val="00AB7996"/>
    <w:rsid w:val="00AB7EF3"/>
    <w:rsid w:val="00AC02B2"/>
    <w:rsid w:val="00AC21D2"/>
    <w:rsid w:val="00AC418D"/>
    <w:rsid w:val="00AC68DE"/>
    <w:rsid w:val="00AC74EC"/>
    <w:rsid w:val="00AD04F0"/>
    <w:rsid w:val="00AD08CE"/>
    <w:rsid w:val="00AD12C0"/>
    <w:rsid w:val="00AD3712"/>
    <w:rsid w:val="00AD3C75"/>
    <w:rsid w:val="00AD3D64"/>
    <w:rsid w:val="00AD6603"/>
    <w:rsid w:val="00AE05A6"/>
    <w:rsid w:val="00AE39AC"/>
    <w:rsid w:val="00AE5CD3"/>
    <w:rsid w:val="00AE61AB"/>
    <w:rsid w:val="00AE7CC7"/>
    <w:rsid w:val="00AF2F5A"/>
    <w:rsid w:val="00AF604D"/>
    <w:rsid w:val="00B00652"/>
    <w:rsid w:val="00B01631"/>
    <w:rsid w:val="00B021D0"/>
    <w:rsid w:val="00B029F5"/>
    <w:rsid w:val="00B0433E"/>
    <w:rsid w:val="00B07C03"/>
    <w:rsid w:val="00B11E6A"/>
    <w:rsid w:val="00B13704"/>
    <w:rsid w:val="00B1510C"/>
    <w:rsid w:val="00B218B4"/>
    <w:rsid w:val="00B2367F"/>
    <w:rsid w:val="00B23B41"/>
    <w:rsid w:val="00B241B4"/>
    <w:rsid w:val="00B245B6"/>
    <w:rsid w:val="00B25AF0"/>
    <w:rsid w:val="00B260C1"/>
    <w:rsid w:val="00B277D3"/>
    <w:rsid w:val="00B32CC6"/>
    <w:rsid w:val="00B34FD1"/>
    <w:rsid w:val="00B35F6D"/>
    <w:rsid w:val="00B36949"/>
    <w:rsid w:val="00B3778C"/>
    <w:rsid w:val="00B40044"/>
    <w:rsid w:val="00B42527"/>
    <w:rsid w:val="00B43F1A"/>
    <w:rsid w:val="00B4456D"/>
    <w:rsid w:val="00B44F2F"/>
    <w:rsid w:val="00B45A0D"/>
    <w:rsid w:val="00B4603D"/>
    <w:rsid w:val="00B4699D"/>
    <w:rsid w:val="00B50152"/>
    <w:rsid w:val="00B503AD"/>
    <w:rsid w:val="00B51267"/>
    <w:rsid w:val="00B51546"/>
    <w:rsid w:val="00B534CB"/>
    <w:rsid w:val="00B54117"/>
    <w:rsid w:val="00B54541"/>
    <w:rsid w:val="00B548E4"/>
    <w:rsid w:val="00B55622"/>
    <w:rsid w:val="00B5666F"/>
    <w:rsid w:val="00B616DB"/>
    <w:rsid w:val="00B6194B"/>
    <w:rsid w:val="00B619B4"/>
    <w:rsid w:val="00B63FC1"/>
    <w:rsid w:val="00B675EE"/>
    <w:rsid w:val="00B67718"/>
    <w:rsid w:val="00B707E8"/>
    <w:rsid w:val="00B712F3"/>
    <w:rsid w:val="00B7137E"/>
    <w:rsid w:val="00B727D5"/>
    <w:rsid w:val="00B72B04"/>
    <w:rsid w:val="00B73468"/>
    <w:rsid w:val="00B738D6"/>
    <w:rsid w:val="00B75FEC"/>
    <w:rsid w:val="00B76933"/>
    <w:rsid w:val="00B773D6"/>
    <w:rsid w:val="00B77A7E"/>
    <w:rsid w:val="00B80FDC"/>
    <w:rsid w:val="00B82072"/>
    <w:rsid w:val="00B8350B"/>
    <w:rsid w:val="00B84A09"/>
    <w:rsid w:val="00B85A97"/>
    <w:rsid w:val="00B85B1B"/>
    <w:rsid w:val="00B86A5C"/>
    <w:rsid w:val="00B87C25"/>
    <w:rsid w:val="00B90DA7"/>
    <w:rsid w:val="00BA05E4"/>
    <w:rsid w:val="00BA115A"/>
    <w:rsid w:val="00BA1507"/>
    <w:rsid w:val="00BA1FE1"/>
    <w:rsid w:val="00BA23C3"/>
    <w:rsid w:val="00BA3CCD"/>
    <w:rsid w:val="00BA7508"/>
    <w:rsid w:val="00BB070D"/>
    <w:rsid w:val="00BB2F59"/>
    <w:rsid w:val="00BB7083"/>
    <w:rsid w:val="00BB7310"/>
    <w:rsid w:val="00BB7BDB"/>
    <w:rsid w:val="00BC0216"/>
    <w:rsid w:val="00BC12A1"/>
    <w:rsid w:val="00BC1FD7"/>
    <w:rsid w:val="00BC268F"/>
    <w:rsid w:val="00BC2BFD"/>
    <w:rsid w:val="00BC5DB0"/>
    <w:rsid w:val="00BC6573"/>
    <w:rsid w:val="00BD0847"/>
    <w:rsid w:val="00BD0FC2"/>
    <w:rsid w:val="00BD20A5"/>
    <w:rsid w:val="00BD50B2"/>
    <w:rsid w:val="00BD7EEE"/>
    <w:rsid w:val="00BE1B4F"/>
    <w:rsid w:val="00BE1F59"/>
    <w:rsid w:val="00BE1F8F"/>
    <w:rsid w:val="00BE5AC2"/>
    <w:rsid w:val="00BE74DB"/>
    <w:rsid w:val="00BF284B"/>
    <w:rsid w:val="00BF5ADE"/>
    <w:rsid w:val="00BF731F"/>
    <w:rsid w:val="00C007F9"/>
    <w:rsid w:val="00C019F3"/>
    <w:rsid w:val="00C01E7E"/>
    <w:rsid w:val="00C01F18"/>
    <w:rsid w:val="00C0231A"/>
    <w:rsid w:val="00C0578C"/>
    <w:rsid w:val="00C07E20"/>
    <w:rsid w:val="00C107D7"/>
    <w:rsid w:val="00C10CF1"/>
    <w:rsid w:val="00C10D77"/>
    <w:rsid w:val="00C14015"/>
    <w:rsid w:val="00C15636"/>
    <w:rsid w:val="00C169F8"/>
    <w:rsid w:val="00C2255A"/>
    <w:rsid w:val="00C23778"/>
    <w:rsid w:val="00C23C6C"/>
    <w:rsid w:val="00C24767"/>
    <w:rsid w:val="00C24773"/>
    <w:rsid w:val="00C308F3"/>
    <w:rsid w:val="00C319EE"/>
    <w:rsid w:val="00C325A7"/>
    <w:rsid w:val="00C34A2F"/>
    <w:rsid w:val="00C35046"/>
    <w:rsid w:val="00C36E4C"/>
    <w:rsid w:val="00C37EAD"/>
    <w:rsid w:val="00C45CB7"/>
    <w:rsid w:val="00C50A1E"/>
    <w:rsid w:val="00C50E51"/>
    <w:rsid w:val="00C53388"/>
    <w:rsid w:val="00C551A7"/>
    <w:rsid w:val="00C5558F"/>
    <w:rsid w:val="00C55926"/>
    <w:rsid w:val="00C63A8A"/>
    <w:rsid w:val="00C7086F"/>
    <w:rsid w:val="00C72059"/>
    <w:rsid w:val="00C72AC6"/>
    <w:rsid w:val="00C72BB5"/>
    <w:rsid w:val="00C7341D"/>
    <w:rsid w:val="00C751F1"/>
    <w:rsid w:val="00C756F9"/>
    <w:rsid w:val="00C75AA4"/>
    <w:rsid w:val="00C8097E"/>
    <w:rsid w:val="00C82C7D"/>
    <w:rsid w:val="00C8563D"/>
    <w:rsid w:val="00C8663B"/>
    <w:rsid w:val="00C93C2A"/>
    <w:rsid w:val="00C94CC6"/>
    <w:rsid w:val="00C964DC"/>
    <w:rsid w:val="00CA27C8"/>
    <w:rsid w:val="00CA37ED"/>
    <w:rsid w:val="00CA5669"/>
    <w:rsid w:val="00CA5FC1"/>
    <w:rsid w:val="00CB0C59"/>
    <w:rsid w:val="00CB1E96"/>
    <w:rsid w:val="00CB49D7"/>
    <w:rsid w:val="00CB537A"/>
    <w:rsid w:val="00CC304C"/>
    <w:rsid w:val="00CC33B3"/>
    <w:rsid w:val="00CC516B"/>
    <w:rsid w:val="00CC791E"/>
    <w:rsid w:val="00CD0353"/>
    <w:rsid w:val="00CD0DE7"/>
    <w:rsid w:val="00CD0DF5"/>
    <w:rsid w:val="00CD131E"/>
    <w:rsid w:val="00CD1D0A"/>
    <w:rsid w:val="00CD1F2A"/>
    <w:rsid w:val="00CD625D"/>
    <w:rsid w:val="00CD6A2A"/>
    <w:rsid w:val="00CE0DA9"/>
    <w:rsid w:val="00CE37D3"/>
    <w:rsid w:val="00CE42FC"/>
    <w:rsid w:val="00CE433E"/>
    <w:rsid w:val="00CE7EFF"/>
    <w:rsid w:val="00CF2C3B"/>
    <w:rsid w:val="00CF63DB"/>
    <w:rsid w:val="00CF72FE"/>
    <w:rsid w:val="00CF7A0A"/>
    <w:rsid w:val="00D008CA"/>
    <w:rsid w:val="00D01C60"/>
    <w:rsid w:val="00D04670"/>
    <w:rsid w:val="00D04E0C"/>
    <w:rsid w:val="00D06519"/>
    <w:rsid w:val="00D124DA"/>
    <w:rsid w:val="00D22722"/>
    <w:rsid w:val="00D23672"/>
    <w:rsid w:val="00D23987"/>
    <w:rsid w:val="00D26761"/>
    <w:rsid w:val="00D3001C"/>
    <w:rsid w:val="00D31935"/>
    <w:rsid w:val="00D3330D"/>
    <w:rsid w:val="00D33DDA"/>
    <w:rsid w:val="00D35266"/>
    <w:rsid w:val="00D354A6"/>
    <w:rsid w:val="00D36975"/>
    <w:rsid w:val="00D4003B"/>
    <w:rsid w:val="00D40E07"/>
    <w:rsid w:val="00D4243C"/>
    <w:rsid w:val="00D43CA3"/>
    <w:rsid w:val="00D44A71"/>
    <w:rsid w:val="00D44AC0"/>
    <w:rsid w:val="00D45E48"/>
    <w:rsid w:val="00D46216"/>
    <w:rsid w:val="00D4727D"/>
    <w:rsid w:val="00D51540"/>
    <w:rsid w:val="00D540D1"/>
    <w:rsid w:val="00D600E5"/>
    <w:rsid w:val="00D60486"/>
    <w:rsid w:val="00D604AD"/>
    <w:rsid w:val="00D605DE"/>
    <w:rsid w:val="00D622C5"/>
    <w:rsid w:val="00D65576"/>
    <w:rsid w:val="00D661A7"/>
    <w:rsid w:val="00D67649"/>
    <w:rsid w:val="00D73F9E"/>
    <w:rsid w:val="00D74CBE"/>
    <w:rsid w:val="00D74D38"/>
    <w:rsid w:val="00D764E9"/>
    <w:rsid w:val="00D7665B"/>
    <w:rsid w:val="00D76E15"/>
    <w:rsid w:val="00D77F49"/>
    <w:rsid w:val="00D802FF"/>
    <w:rsid w:val="00D808D3"/>
    <w:rsid w:val="00D817D4"/>
    <w:rsid w:val="00D846B4"/>
    <w:rsid w:val="00D853F5"/>
    <w:rsid w:val="00D85F92"/>
    <w:rsid w:val="00D87825"/>
    <w:rsid w:val="00D87AB8"/>
    <w:rsid w:val="00D901E2"/>
    <w:rsid w:val="00D914F9"/>
    <w:rsid w:val="00D9154D"/>
    <w:rsid w:val="00D93EDF"/>
    <w:rsid w:val="00D952C4"/>
    <w:rsid w:val="00D95773"/>
    <w:rsid w:val="00D95D12"/>
    <w:rsid w:val="00D96057"/>
    <w:rsid w:val="00DA09D6"/>
    <w:rsid w:val="00DA2598"/>
    <w:rsid w:val="00DA6660"/>
    <w:rsid w:val="00DA6AAB"/>
    <w:rsid w:val="00DB03FF"/>
    <w:rsid w:val="00DB21A4"/>
    <w:rsid w:val="00DB314C"/>
    <w:rsid w:val="00DB3186"/>
    <w:rsid w:val="00DB4246"/>
    <w:rsid w:val="00DB4849"/>
    <w:rsid w:val="00DB579A"/>
    <w:rsid w:val="00DB6AA9"/>
    <w:rsid w:val="00DB7908"/>
    <w:rsid w:val="00DC2881"/>
    <w:rsid w:val="00DC33AA"/>
    <w:rsid w:val="00DC422F"/>
    <w:rsid w:val="00DC467A"/>
    <w:rsid w:val="00DC50C4"/>
    <w:rsid w:val="00DC6CF2"/>
    <w:rsid w:val="00DC7365"/>
    <w:rsid w:val="00DC7E72"/>
    <w:rsid w:val="00DC7FA5"/>
    <w:rsid w:val="00DD0BC4"/>
    <w:rsid w:val="00DD0F60"/>
    <w:rsid w:val="00DD179C"/>
    <w:rsid w:val="00DD1F0A"/>
    <w:rsid w:val="00DD279D"/>
    <w:rsid w:val="00DD3792"/>
    <w:rsid w:val="00DD647A"/>
    <w:rsid w:val="00DD723A"/>
    <w:rsid w:val="00DE5660"/>
    <w:rsid w:val="00DE5F2F"/>
    <w:rsid w:val="00DE6B61"/>
    <w:rsid w:val="00DE7C70"/>
    <w:rsid w:val="00DF136E"/>
    <w:rsid w:val="00DF2638"/>
    <w:rsid w:val="00DF510B"/>
    <w:rsid w:val="00DF5764"/>
    <w:rsid w:val="00DF6D09"/>
    <w:rsid w:val="00E01D21"/>
    <w:rsid w:val="00E03081"/>
    <w:rsid w:val="00E03CD5"/>
    <w:rsid w:val="00E0484A"/>
    <w:rsid w:val="00E0686C"/>
    <w:rsid w:val="00E107C3"/>
    <w:rsid w:val="00E121D5"/>
    <w:rsid w:val="00E12B15"/>
    <w:rsid w:val="00E154C2"/>
    <w:rsid w:val="00E162E0"/>
    <w:rsid w:val="00E215FE"/>
    <w:rsid w:val="00E2228C"/>
    <w:rsid w:val="00E3775E"/>
    <w:rsid w:val="00E379B6"/>
    <w:rsid w:val="00E37DB1"/>
    <w:rsid w:val="00E412EB"/>
    <w:rsid w:val="00E424D9"/>
    <w:rsid w:val="00E42DDD"/>
    <w:rsid w:val="00E452BF"/>
    <w:rsid w:val="00E51859"/>
    <w:rsid w:val="00E5222D"/>
    <w:rsid w:val="00E54F73"/>
    <w:rsid w:val="00E561D1"/>
    <w:rsid w:val="00E57200"/>
    <w:rsid w:val="00E62C13"/>
    <w:rsid w:val="00E6443F"/>
    <w:rsid w:val="00E656E4"/>
    <w:rsid w:val="00E664FF"/>
    <w:rsid w:val="00E66773"/>
    <w:rsid w:val="00E66ED3"/>
    <w:rsid w:val="00E67565"/>
    <w:rsid w:val="00E71E62"/>
    <w:rsid w:val="00E71FBA"/>
    <w:rsid w:val="00E7289A"/>
    <w:rsid w:val="00E74568"/>
    <w:rsid w:val="00E77764"/>
    <w:rsid w:val="00E81E00"/>
    <w:rsid w:val="00E81E2B"/>
    <w:rsid w:val="00E85125"/>
    <w:rsid w:val="00E90CF0"/>
    <w:rsid w:val="00E913AE"/>
    <w:rsid w:val="00E931D4"/>
    <w:rsid w:val="00E95E59"/>
    <w:rsid w:val="00E96256"/>
    <w:rsid w:val="00E9665C"/>
    <w:rsid w:val="00E96C71"/>
    <w:rsid w:val="00EA0F3A"/>
    <w:rsid w:val="00EA4CB3"/>
    <w:rsid w:val="00EA7224"/>
    <w:rsid w:val="00EB0D9C"/>
    <w:rsid w:val="00EB3537"/>
    <w:rsid w:val="00EB5FB1"/>
    <w:rsid w:val="00EB61D2"/>
    <w:rsid w:val="00EB61DC"/>
    <w:rsid w:val="00EB65F8"/>
    <w:rsid w:val="00EB7FF8"/>
    <w:rsid w:val="00EC3A03"/>
    <w:rsid w:val="00EC69A9"/>
    <w:rsid w:val="00ED1637"/>
    <w:rsid w:val="00ED3FE8"/>
    <w:rsid w:val="00ED58CC"/>
    <w:rsid w:val="00ED64DA"/>
    <w:rsid w:val="00ED7BDB"/>
    <w:rsid w:val="00EE133A"/>
    <w:rsid w:val="00EE51C1"/>
    <w:rsid w:val="00EE6030"/>
    <w:rsid w:val="00EF1EC9"/>
    <w:rsid w:val="00EF601F"/>
    <w:rsid w:val="00EF65A4"/>
    <w:rsid w:val="00EF65B7"/>
    <w:rsid w:val="00EF6628"/>
    <w:rsid w:val="00EF684B"/>
    <w:rsid w:val="00EF7B67"/>
    <w:rsid w:val="00F003B2"/>
    <w:rsid w:val="00F02CCF"/>
    <w:rsid w:val="00F03EF6"/>
    <w:rsid w:val="00F053D4"/>
    <w:rsid w:val="00F05F52"/>
    <w:rsid w:val="00F077D6"/>
    <w:rsid w:val="00F1028A"/>
    <w:rsid w:val="00F15BDF"/>
    <w:rsid w:val="00F16794"/>
    <w:rsid w:val="00F16BC8"/>
    <w:rsid w:val="00F17578"/>
    <w:rsid w:val="00F17BD0"/>
    <w:rsid w:val="00F21B45"/>
    <w:rsid w:val="00F21C94"/>
    <w:rsid w:val="00F26ACE"/>
    <w:rsid w:val="00F26E83"/>
    <w:rsid w:val="00F27399"/>
    <w:rsid w:val="00F27E47"/>
    <w:rsid w:val="00F27F61"/>
    <w:rsid w:val="00F30F9C"/>
    <w:rsid w:val="00F322F8"/>
    <w:rsid w:val="00F33D52"/>
    <w:rsid w:val="00F3446C"/>
    <w:rsid w:val="00F344F4"/>
    <w:rsid w:val="00F34A97"/>
    <w:rsid w:val="00F3577C"/>
    <w:rsid w:val="00F35ACA"/>
    <w:rsid w:val="00F3687E"/>
    <w:rsid w:val="00F37698"/>
    <w:rsid w:val="00F40EF7"/>
    <w:rsid w:val="00F41F46"/>
    <w:rsid w:val="00F4336D"/>
    <w:rsid w:val="00F43555"/>
    <w:rsid w:val="00F44D26"/>
    <w:rsid w:val="00F46640"/>
    <w:rsid w:val="00F51B08"/>
    <w:rsid w:val="00F54547"/>
    <w:rsid w:val="00F55874"/>
    <w:rsid w:val="00F55ADA"/>
    <w:rsid w:val="00F603E8"/>
    <w:rsid w:val="00F605EE"/>
    <w:rsid w:val="00F6069D"/>
    <w:rsid w:val="00F617B9"/>
    <w:rsid w:val="00F62626"/>
    <w:rsid w:val="00F6331E"/>
    <w:rsid w:val="00F637E5"/>
    <w:rsid w:val="00F67B39"/>
    <w:rsid w:val="00F7376A"/>
    <w:rsid w:val="00F73ED6"/>
    <w:rsid w:val="00F74CD4"/>
    <w:rsid w:val="00F775BD"/>
    <w:rsid w:val="00F77A16"/>
    <w:rsid w:val="00F81D72"/>
    <w:rsid w:val="00F83583"/>
    <w:rsid w:val="00F85B70"/>
    <w:rsid w:val="00F8626C"/>
    <w:rsid w:val="00F9274E"/>
    <w:rsid w:val="00F9457E"/>
    <w:rsid w:val="00F94819"/>
    <w:rsid w:val="00F94CEA"/>
    <w:rsid w:val="00FA1BE7"/>
    <w:rsid w:val="00FA1FCC"/>
    <w:rsid w:val="00FA3786"/>
    <w:rsid w:val="00FA3B8D"/>
    <w:rsid w:val="00FA41C3"/>
    <w:rsid w:val="00FA582E"/>
    <w:rsid w:val="00FA5873"/>
    <w:rsid w:val="00FA6243"/>
    <w:rsid w:val="00FA66B1"/>
    <w:rsid w:val="00FB52F3"/>
    <w:rsid w:val="00FB5687"/>
    <w:rsid w:val="00FB5DEC"/>
    <w:rsid w:val="00FB61D0"/>
    <w:rsid w:val="00FB6483"/>
    <w:rsid w:val="00FC08EB"/>
    <w:rsid w:val="00FC095D"/>
    <w:rsid w:val="00FC10A9"/>
    <w:rsid w:val="00FC1D32"/>
    <w:rsid w:val="00FC213B"/>
    <w:rsid w:val="00FC35DD"/>
    <w:rsid w:val="00FC46DA"/>
    <w:rsid w:val="00FC4C74"/>
    <w:rsid w:val="00FC628A"/>
    <w:rsid w:val="00FD091E"/>
    <w:rsid w:val="00FD0E43"/>
    <w:rsid w:val="00FD2D36"/>
    <w:rsid w:val="00FD39D4"/>
    <w:rsid w:val="00FD49BB"/>
    <w:rsid w:val="00FD55D9"/>
    <w:rsid w:val="00FD5B5F"/>
    <w:rsid w:val="00FD6309"/>
    <w:rsid w:val="00FE0EE0"/>
    <w:rsid w:val="00FE0F91"/>
    <w:rsid w:val="00FE2740"/>
    <w:rsid w:val="00FE3CA0"/>
    <w:rsid w:val="00FE3D42"/>
    <w:rsid w:val="00FE527B"/>
    <w:rsid w:val="00FE74E0"/>
    <w:rsid w:val="00FF11A0"/>
    <w:rsid w:val="00FF4C7F"/>
    <w:rsid w:val="00FF56B2"/>
    <w:rsid w:val="01C0FEEC"/>
    <w:rsid w:val="01CB1686"/>
    <w:rsid w:val="0205F5DB"/>
    <w:rsid w:val="1039BEBE"/>
    <w:rsid w:val="16A7D152"/>
    <w:rsid w:val="185A7B0E"/>
    <w:rsid w:val="18CE553C"/>
    <w:rsid w:val="1A900480"/>
    <w:rsid w:val="270F394C"/>
    <w:rsid w:val="2896CFE1"/>
    <w:rsid w:val="2B5D4386"/>
    <w:rsid w:val="2DD47AC0"/>
    <w:rsid w:val="2EF470EC"/>
    <w:rsid w:val="2F73724F"/>
    <w:rsid w:val="35579705"/>
    <w:rsid w:val="39163148"/>
    <w:rsid w:val="39BC784E"/>
    <w:rsid w:val="39E975D0"/>
    <w:rsid w:val="51E5040B"/>
    <w:rsid w:val="54BF1CF9"/>
    <w:rsid w:val="5C3B49CD"/>
    <w:rsid w:val="64B7B8AB"/>
    <w:rsid w:val="6C064F8A"/>
    <w:rsid w:val="6C412EDF"/>
    <w:rsid w:val="6D9B2F7F"/>
    <w:rsid w:val="72720539"/>
    <w:rsid w:val="72B6FC28"/>
    <w:rsid w:val="73184C3F"/>
    <w:rsid w:val="74F22323"/>
    <w:rsid w:val="751F20A5"/>
    <w:rsid w:val="7590E245"/>
    <w:rsid w:val="7F756667"/>
    <w:rsid w:val="7FBA5D5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D033F2"/>
  <w15:chartTrackingRefBased/>
  <w15:docId w15:val="{C82A9577-D2C6-4100-99B1-6A7DDC6A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FE7"/>
    <w:pPr>
      <w:spacing w:after="0" w:line="240" w:lineRule="auto"/>
    </w:pPr>
    <w:rPr>
      <w:sz w:val="24"/>
      <w:lang w:val="es-MX"/>
    </w:rPr>
  </w:style>
  <w:style w:type="paragraph" w:styleId="Ttulo2">
    <w:name w:val="heading 2"/>
    <w:basedOn w:val="Normal"/>
    <w:next w:val="Normal"/>
    <w:link w:val="Ttulo2Car"/>
    <w:uiPriority w:val="9"/>
    <w:unhideWhenUsed/>
    <w:qFormat/>
    <w:rsid w:val="0052117A"/>
    <w:pPr>
      <w:keepNext/>
      <w:keepLines/>
      <w:numPr>
        <w:ilvl w:val="1"/>
        <w:numId w:val="3"/>
      </w:numPr>
      <w:spacing w:before="40" w:after="120" w:line="259" w:lineRule="auto"/>
      <w:ind w:left="357" w:hanging="357"/>
      <w:jc w:val="both"/>
      <w:outlineLvl w:val="1"/>
    </w:pPr>
    <w:rPr>
      <w:rFonts w:ascii="Arial" w:eastAsiaTheme="majorEastAsia" w:hAnsi="Arial" w:cstheme="majorBidi"/>
      <w:b/>
      <w:caps/>
      <w:color w:val="000000" w:themeColor="text1"/>
      <w:sz w:val="20"/>
      <w:szCs w:val="26"/>
    </w:rPr>
  </w:style>
  <w:style w:type="paragraph" w:styleId="Ttulo3">
    <w:name w:val="heading 3"/>
    <w:basedOn w:val="Normal"/>
    <w:next w:val="Normal"/>
    <w:link w:val="Ttulo3Car"/>
    <w:uiPriority w:val="9"/>
    <w:unhideWhenUsed/>
    <w:qFormat/>
    <w:rsid w:val="0052117A"/>
    <w:pPr>
      <w:keepNext/>
      <w:keepLines/>
      <w:numPr>
        <w:ilvl w:val="2"/>
        <w:numId w:val="3"/>
      </w:numPr>
      <w:spacing w:before="40" w:after="120" w:line="259" w:lineRule="auto"/>
      <w:jc w:val="both"/>
      <w:outlineLvl w:val="2"/>
    </w:pPr>
    <w:rPr>
      <w:rFonts w:ascii="Arial" w:eastAsiaTheme="majorEastAsia" w:hAnsi="Arial" w:cstheme="majorBidi"/>
      <w:b/>
      <w:caps/>
      <w:color w:val="000000" w:themeColor="text1"/>
      <w:sz w:val="20"/>
      <w:szCs w:val="24"/>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105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410548"/>
    <w:pPr>
      <w:ind w:left="720"/>
      <w:contextualSpacing/>
    </w:pPr>
  </w:style>
  <w:style w:type="paragraph" w:styleId="NormalWeb">
    <w:name w:val="Normal (Web)"/>
    <w:basedOn w:val="Normal"/>
    <w:link w:val="NormalWebCar"/>
    <w:uiPriority w:val="99"/>
    <w:unhideWhenUsed/>
    <w:rsid w:val="00410548"/>
    <w:pPr>
      <w:spacing w:before="100" w:beforeAutospacing="1" w:after="100" w:afterAutospacing="1"/>
    </w:pPr>
    <w:rPr>
      <w:rFonts w:ascii="Times New Roman" w:eastAsia="Times New Roman" w:hAnsi="Times New Roman" w:cs="Times New Roman"/>
      <w:szCs w:val="24"/>
      <w:lang w:val="es-CO" w:eastAsia="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105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410548"/>
    <w:rPr>
      <w:sz w:val="20"/>
      <w:szCs w:val="20"/>
    </w:rPr>
  </w:style>
  <w:style w:type="character" w:customStyle="1" w:styleId="TextonotapieCar1">
    <w:name w:val="Texto nota pie Car1"/>
    <w:basedOn w:val="Fuentedeprrafopredeter"/>
    <w:uiPriority w:val="99"/>
    <w:semiHidden/>
    <w:rsid w:val="00410548"/>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10548"/>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
    <w:basedOn w:val="Fuentedeprrafopredeter"/>
    <w:uiPriority w:val="99"/>
    <w:unhideWhenUsed/>
    <w:qFormat/>
    <w:rsid w:val="00410548"/>
    <w:rPr>
      <w:vertAlign w:val="superscript"/>
    </w:rPr>
  </w:style>
  <w:style w:type="paragraph" w:customStyle="1" w:styleId="Default">
    <w:name w:val="Default"/>
    <w:rsid w:val="00410548"/>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link w:val="NormalWeb"/>
    <w:uiPriority w:val="99"/>
    <w:rsid w:val="00410548"/>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A26E7F"/>
  </w:style>
  <w:style w:type="character" w:styleId="Refdecomentario">
    <w:name w:val="annotation reference"/>
    <w:basedOn w:val="Fuentedeprrafopredeter"/>
    <w:uiPriority w:val="99"/>
    <w:semiHidden/>
    <w:unhideWhenUsed/>
    <w:rsid w:val="008E283A"/>
    <w:rPr>
      <w:sz w:val="16"/>
      <w:szCs w:val="16"/>
    </w:rPr>
  </w:style>
  <w:style w:type="paragraph" w:styleId="Textocomentario">
    <w:name w:val="annotation text"/>
    <w:basedOn w:val="Normal"/>
    <w:link w:val="TextocomentarioCar"/>
    <w:uiPriority w:val="99"/>
    <w:unhideWhenUsed/>
    <w:rsid w:val="008E283A"/>
    <w:rPr>
      <w:sz w:val="20"/>
      <w:szCs w:val="20"/>
    </w:rPr>
  </w:style>
  <w:style w:type="character" w:customStyle="1" w:styleId="TextocomentarioCar">
    <w:name w:val="Texto comentario Car"/>
    <w:basedOn w:val="Fuentedeprrafopredeter"/>
    <w:link w:val="Textocomentario"/>
    <w:uiPriority w:val="99"/>
    <w:rsid w:val="008E283A"/>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8E283A"/>
    <w:rPr>
      <w:b/>
      <w:bCs/>
    </w:rPr>
  </w:style>
  <w:style w:type="character" w:customStyle="1" w:styleId="AsuntodelcomentarioCar">
    <w:name w:val="Asunto del comentario Car"/>
    <w:basedOn w:val="TextocomentarioCar"/>
    <w:link w:val="Asuntodelcomentario"/>
    <w:uiPriority w:val="99"/>
    <w:semiHidden/>
    <w:rsid w:val="008E283A"/>
    <w:rPr>
      <w:b/>
      <w:bCs/>
      <w:sz w:val="20"/>
      <w:szCs w:val="20"/>
      <w:lang w:val="es-MX"/>
    </w:rPr>
  </w:style>
  <w:style w:type="character" w:customStyle="1" w:styleId="Ttulo2Car">
    <w:name w:val="Título 2 Car"/>
    <w:basedOn w:val="Fuentedeprrafopredeter"/>
    <w:link w:val="Ttulo2"/>
    <w:uiPriority w:val="9"/>
    <w:rsid w:val="0052117A"/>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52117A"/>
    <w:rPr>
      <w:rFonts w:ascii="Arial" w:eastAsiaTheme="majorEastAsia" w:hAnsi="Arial" w:cstheme="majorBidi"/>
      <w:b/>
      <w:caps/>
      <w:color w:val="000000" w:themeColor="text1"/>
      <w:sz w:val="20"/>
      <w:szCs w:val="24"/>
    </w:rPr>
  </w:style>
  <w:style w:type="table" w:customStyle="1" w:styleId="Tablaconcuadrcula1">
    <w:name w:val="Tabla con cuadrícula1"/>
    <w:basedOn w:val="Tablanormal"/>
    <w:next w:val="Tablaconcuadrcula"/>
    <w:uiPriority w:val="59"/>
    <w:rsid w:val="00DF263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ias-VietaNumeradaCar">
    <w:name w:val="Invias-Viñeta Numerada Car"/>
    <w:link w:val="Invias-VietaNumerada"/>
    <w:uiPriority w:val="99"/>
    <w:locked/>
    <w:rsid w:val="002860AF"/>
    <w:rPr>
      <w:rFonts w:ascii="Arial Narrow" w:eastAsia="Times New Roman" w:hAnsi="Arial Narrow" w:cs="Times New Roman"/>
      <w:sz w:val="24"/>
      <w:szCs w:val="24"/>
      <w:lang w:val="en-US" w:eastAsia="es-ES"/>
    </w:rPr>
  </w:style>
  <w:style w:type="paragraph" w:customStyle="1" w:styleId="Invias-VietaNumerada">
    <w:name w:val="Invias-Viñeta Numerada"/>
    <w:next w:val="Normal"/>
    <w:link w:val="Invias-VietaNumeradaCar"/>
    <w:uiPriority w:val="99"/>
    <w:qFormat/>
    <w:rsid w:val="002860AF"/>
    <w:pPr>
      <w:spacing w:before="240" w:after="120" w:line="240" w:lineRule="auto"/>
      <w:jc w:val="both"/>
    </w:pPr>
    <w:rPr>
      <w:rFonts w:ascii="Arial Narrow" w:eastAsia="Times New Roman" w:hAnsi="Arial Narrow" w:cs="Times New Roman"/>
      <w:sz w:val="24"/>
      <w:szCs w:val="24"/>
      <w:lang w:val="en-US" w:eastAsia="es-ES"/>
    </w:rPr>
  </w:style>
  <w:style w:type="character" w:styleId="Textoennegrita">
    <w:name w:val="Strong"/>
    <w:basedOn w:val="Fuentedeprrafopredeter"/>
    <w:uiPriority w:val="22"/>
    <w:qFormat/>
    <w:rsid w:val="00713339"/>
    <w:rPr>
      <w:b/>
      <w:bCs/>
    </w:rPr>
  </w:style>
  <w:style w:type="character" w:styleId="nfasis">
    <w:name w:val="Emphasis"/>
    <w:basedOn w:val="Fuentedeprrafopredeter"/>
    <w:uiPriority w:val="20"/>
    <w:qFormat/>
    <w:rsid w:val="00205369"/>
    <w:rPr>
      <w:i/>
      <w:iCs/>
    </w:rPr>
  </w:style>
  <w:style w:type="paragraph" w:customStyle="1" w:styleId="InviasNormal">
    <w:name w:val="Invias Normal"/>
    <w:basedOn w:val="Normal"/>
    <w:link w:val="InviasNormalCar"/>
    <w:qFormat/>
    <w:rsid w:val="00297782"/>
    <w:pPr>
      <w:tabs>
        <w:tab w:val="left" w:pos="-142"/>
      </w:tabs>
      <w:autoSpaceDE w:val="0"/>
      <w:autoSpaceDN w:val="0"/>
      <w:adjustRightInd w:val="0"/>
      <w:spacing w:before="120" w:after="240"/>
      <w:jc w:val="both"/>
    </w:pPr>
    <w:rPr>
      <w:rFonts w:ascii="Arial Narrow" w:eastAsia="Times New Roman" w:hAnsi="Arial Narrow" w:cs="Times New Roman"/>
      <w:color w:val="3B3838" w:themeColor="background2" w:themeShade="40"/>
      <w:szCs w:val="24"/>
      <w:lang w:val="x-none" w:eastAsia="es-ES"/>
    </w:rPr>
  </w:style>
  <w:style w:type="character" w:customStyle="1" w:styleId="InviasNormalCar">
    <w:name w:val="Invias Normal Car"/>
    <w:link w:val="InviasNormal"/>
    <w:locked/>
    <w:rsid w:val="00297782"/>
    <w:rPr>
      <w:rFonts w:ascii="Arial Narrow" w:eastAsia="Times New Roman" w:hAnsi="Arial Narrow" w:cs="Times New Roman"/>
      <w:color w:val="3B3838" w:themeColor="background2" w:themeShade="40"/>
      <w:sz w:val="24"/>
      <w:szCs w:val="24"/>
      <w:lang w:val="x-none" w:eastAsia="es-ES"/>
    </w:rPr>
  </w:style>
  <w:style w:type="paragraph" w:customStyle="1" w:styleId="paragraph">
    <w:name w:val="paragraph"/>
    <w:basedOn w:val="Normal"/>
    <w:rsid w:val="007726E5"/>
    <w:pPr>
      <w:spacing w:before="100" w:beforeAutospacing="1" w:after="100" w:afterAutospacing="1"/>
    </w:pPr>
    <w:rPr>
      <w:rFonts w:ascii="Times New Roman" w:eastAsia="Times New Roman" w:hAnsi="Times New Roman" w:cs="Times New Roman"/>
      <w:szCs w:val="24"/>
      <w:lang w:val="es-CO" w:eastAsia="es-CO"/>
    </w:rPr>
  </w:style>
  <w:style w:type="paragraph" w:styleId="Textoindependiente">
    <w:name w:val="Body Text"/>
    <w:basedOn w:val="Normal"/>
    <w:link w:val="TextoindependienteCar"/>
    <w:uiPriority w:val="1"/>
    <w:qFormat/>
    <w:rsid w:val="006936AF"/>
    <w:pPr>
      <w:widowControl w:val="0"/>
      <w:autoSpaceDE w:val="0"/>
      <w:autoSpaceDN w:val="0"/>
    </w:pPr>
    <w:rPr>
      <w:rFonts w:ascii="Arial MT" w:eastAsia="Arial MT" w:hAnsi="Arial MT" w:cs="Arial MT"/>
      <w:sz w:val="22"/>
      <w:lang w:val="es-ES"/>
    </w:rPr>
  </w:style>
  <w:style w:type="character" w:customStyle="1" w:styleId="TextoindependienteCar">
    <w:name w:val="Texto independiente Car"/>
    <w:basedOn w:val="Fuentedeprrafopredeter"/>
    <w:link w:val="Textoindependiente"/>
    <w:uiPriority w:val="1"/>
    <w:rsid w:val="006936AF"/>
    <w:rPr>
      <w:rFonts w:ascii="Arial MT" w:eastAsia="Arial MT" w:hAnsi="Arial MT" w:cs="Arial MT"/>
      <w:lang w:val="es-ES"/>
    </w:rPr>
  </w:style>
  <w:style w:type="character" w:styleId="Hipervnculo">
    <w:name w:val="Hyperlink"/>
    <w:basedOn w:val="Fuentedeprrafopredeter"/>
    <w:uiPriority w:val="99"/>
    <w:unhideWhenUsed/>
    <w:rsid w:val="00A00F6D"/>
    <w:rPr>
      <w:color w:val="0563C1" w:themeColor="hyperlink"/>
      <w:u w:val="single"/>
    </w:rPr>
  </w:style>
  <w:style w:type="paragraph" w:styleId="Revisin">
    <w:name w:val="Revision"/>
    <w:hidden/>
    <w:uiPriority w:val="99"/>
    <w:semiHidden/>
    <w:rsid w:val="008C7180"/>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631604">
      <w:bodyDiv w:val="1"/>
      <w:marLeft w:val="0"/>
      <w:marRight w:val="0"/>
      <w:marTop w:val="0"/>
      <w:marBottom w:val="0"/>
      <w:divBdr>
        <w:top w:val="none" w:sz="0" w:space="0" w:color="auto"/>
        <w:left w:val="none" w:sz="0" w:space="0" w:color="auto"/>
        <w:bottom w:val="none" w:sz="0" w:space="0" w:color="auto"/>
        <w:right w:val="none" w:sz="0" w:space="0" w:color="auto"/>
      </w:divBdr>
    </w:div>
    <w:div w:id="237133028">
      <w:bodyDiv w:val="1"/>
      <w:marLeft w:val="0"/>
      <w:marRight w:val="0"/>
      <w:marTop w:val="0"/>
      <w:marBottom w:val="0"/>
      <w:divBdr>
        <w:top w:val="none" w:sz="0" w:space="0" w:color="auto"/>
        <w:left w:val="none" w:sz="0" w:space="0" w:color="auto"/>
        <w:bottom w:val="none" w:sz="0" w:space="0" w:color="auto"/>
        <w:right w:val="none" w:sz="0" w:space="0" w:color="auto"/>
      </w:divBdr>
    </w:div>
    <w:div w:id="317728928">
      <w:bodyDiv w:val="1"/>
      <w:marLeft w:val="0"/>
      <w:marRight w:val="0"/>
      <w:marTop w:val="0"/>
      <w:marBottom w:val="0"/>
      <w:divBdr>
        <w:top w:val="none" w:sz="0" w:space="0" w:color="auto"/>
        <w:left w:val="none" w:sz="0" w:space="0" w:color="auto"/>
        <w:bottom w:val="none" w:sz="0" w:space="0" w:color="auto"/>
        <w:right w:val="none" w:sz="0" w:space="0" w:color="auto"/>
      </w:divBdr>
    </w:div>
    <w:div w:id="494564691">
      <w:bodyDiv w:val="1"/>
      <w:marLeft w:val="0"/>
      <w:marRight w:val="0"/>
      <w:marTop w:val="0"/>
      <w:marBottom w:val="0"/>
      <w:divBdr>
        <w:top w:val="none" w:sz="0" w:space="0" w:color="auto"/>
        <w:left w:val="none" w:sz="0" w:space="0" w:color="auto"/>
        <w:bottom w:val="none" w:sz="0" w:space="0" w:color="auto"/>
        <w:right w:val="none" w:sz="0" w:space="0" w:color="auto"/>
      </w:divBdr>
    </w:div>
    <w:div w:id="521167852">
      <w:bodyDiv w:val="1"/>
      <w:marLeft w:val="0"/>
      <w:marRight w:val="0"/>
      <w:marTop w:val="0"/>
      <w:marBottom w:val="0"/>
      <w:divBdr>
        <w:top w:val="none" w:sz="0" w:space="0" w:color="auto"/>
        <w:left w:val="none" w:sz="0" w:space="0" w:color="auto"/>
        <w:bottom w:val="none" w:sz="0" w:space="0" w:color="auto"/>
        <w:right w:val="none" w:sz="0" w:space="0" w:color="auto"/>
      </w:divBdr>
    </w:div>
    <w:div w:id="950359390">
      <w:bodyDiv w:val="1"/>
      <w:marLeft w:val="0"/>
      <w:marRight w:val="0"/>
      <w:marTop w:val="0"/>
      <w:marBottom w:val="0"/>
      <w:divBdr>
        <w:top w:val="none" w:sz="0" w:space="0" w:color="auto"/>
        <w:left w:val="none" w:sz="0" w:space="0" w:color="auto"/>
        <w:bottom w:val="none" w:sz="0" w:space="0" w:color="auto"/>
        <w:right w:val="none" w:sz="0" w:space="0" w:color="auto"/>
      </w:divBdr>
    </w:div>
    <w:div w:id="1084836439">
      <w:bodyDiv w:val="1"/>
      <w:marLeft w:val="0"/>
      <w:marRight w:val="0"/>
      <w:marTop w:val="0"/>
      <w:marBottom w:val="0"/>
      <w:divBdr>
        <w:top w:val="none" w:sz="0" w:space="0" w:color="auto"/>
        <w:left w:val="none" w:sz="0" w:space="0" w:color="auto"/>
        <w:bottom w:val="none" w:sz="0" w:space="0" w:color="auto"/>
        <w:right w:val="none" w:sz="0" w:space="0" w:color="auto"/>
      </w:divBdr>
    </w:div>
    <w:div w:id="1125198203">
      <w:bodyDiv w:val="1"/>
      <w:marLeft w:val="0"/>
      <w:marRight w:val="0"/>
      <w:marTop w:val="0"/>
      <w:marBottom w:val="0"/>
      <w:divBdr>
        <w:top w:val="none" w:sz="0" w:space="0" w:color="auto"/>
        <w:left w:val="none" w:sz="0" w:space="0" w:color="auto"/>
        <w:bottom w:val="none" w:sz="0" w:space="0" w:color="auto"/>
        <w:right w:val="none" w:sz="0" w:space="0" w:color="auto"/>
      </w:divBdr>
    </w:div>
    <w:div w:id="1222055984">
      <w:bodyDiv w:val="1"/>
      <w:marLeft w:val="0"/>
      <w:marRight w:val="0"/>
      <w:marTop w:val="0"/>
      <w:marBottom w:val="0"/>
      <w:divBdr>
        <w:top w:val="none" w:sz="0" w:space="0" w:color="auto"/>
        <w:left w:val="none" w:sz="0" w:space="0" w:color="auto"/>
        <w:bottom w:val="none" w:sz="0" w:space="0" w:color="auto"/>
        <w:right w:val="none" w:sz="0" w:space="0" w:color="auto"/>
      </w:divBdr>
    </w:div>
    <w:div w:id="1464419683">
      <w:bodyDiv w:val="1"/>
      <w:marLeft w:val="0"/>
      <w:marRight w:val="0"/>
      <w:marTop w:val="0"/>
      <w:marBottom w:val="0"/>
      <w:divBdr>
        <w:top w:val="none" w:sz="0" w:space="0" w:color="auto"/>
        <w:left w:val="none" w:sz="0" w:space="0" w:color="auto"/>
        <w:bottom w:val="none" w:sz="0" w:space="0" w:color="auto"/>
        <w:right w:val="none" w:sz="0" w:space="0" w:color="auto"/>
      </w:divBdr>
    </w:div>
    <w:div w:id="1793354619">
      <w:bodyDiv w:val="1"/>
      <w:marLeft w:val="0"/>
      <w:marRight w:val="0"/>
      <w:marTop w:val="0"/>
      <w:marBottom w:val="0"/>
      <w:divBdr>
        <w:top w:val="none" w:sz="0" w:space="0" w:color="auto"/>
        <w:left w:val="none" w:sz="0" w:space="0" w:color="auto"/>
        <w:bottom w:val="none" w:sz="0" w:space="0" w:color="auto"/>
        <w:right w:val="none" w:sz="0" w:space="0" w:color="auto"/>
      </w:divBdr>
    </w:div>
    <w:div w:id="1860854940">
      <w:bodyDiv w:val="1"/>
      <w:marLeft w:val="0"/>
      <w:marRight w:val="0"/>
      <w:marTop w:val="0"/>
      <w:marBottom w:val="0"/>
      <w:divBdr>
        <w:top w:val="none" w:sz="0" w:space="0" w:color="auto"/>
        <w:left w:val="none" w:sz="0" w:space="0" w:color="auto"/>
        <w:bottom w:val="none" w:sz="0" w:space="0" w:color="auto"/>
        <w:right w:val="none" w:sz="0" w:space="0" w:color="auto"/>
      </w:divBdr>
    </w:div>
    <w:div w:id="1875919278">
      <w:bodyDiv w:val="1"/>
      <w:marLeft w:val="0"/>
      <w:marRight w:val="0"/>
      <w:marTop w:val="0"/>
      <w:marBottom w:val="0"/>
      <w:divBdr>
        <w:top w:val="none" w:sz="0" w:space="0" w:color="auto"/>
        <w:left w:val="none" w:sz="0" w:space="0" w:color="auto"/>
        <w:bottom w:val="none" w:sz="0" w:space="0" w:color="auto"/>
        <w:right w:val="none" w:sz="0" w:space="0" w:color="auto"/>
      </w:divBdr>
    </w:div>
    <w:div w:id="191057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2FDF1-D039-4F39-85FD-BE2CCAB33BA5}">
  <ds:schemaRefs>
    <ds:schemaRef ds:uri="http://schemas.microsoft.com/sharepoint/v3/contenttype/forms"/>
  </ds:schemaRefs>
</ds:datastoreItem>
</file>

<file path=customXml/itemProps2.xml><?xml version="1.0" encoding="utf-8"?>
<ds:datastoreItem xmlns:ds="http://schemas.openxmlformats.org/officeDocument/2006/customXml" ds:itemID="{7204E25C-D799-41CB-B50A-15E547A48CB7}"/>
</file>

<file path=customXml/itemProps3.xml><?xml version="1.0" encoding="utf-8"?>
<ds:datastoreItem xmlns:ds="http://schemas.openxmlformats.org/officeDocument/2006/customXml" ds:itemID="{5D4BF772-2AF3-4C7F-8A66-3160FB8C9B4A}">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1FA70BAA-161B-4DAC-ACC1-B54F4755A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5032</Words>
  <Characters>27679</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Sarmiento</dc:creator>
  <cp:keywords/>
  <dc:description/>
  <cp:lastModifiedBy>Andrea Ramírez Castañeda</cp:lastModifiedBy>
  <cp:revision>22</cp:revision>
  <dcterms:created xsi:type="dcterms:W3CDTF">2022-04-19T15:25:00Z</dcterms:created>
  <dcterms:modified xsi:type="dcterms:W3CDTF">2022-07-07T16:03:00Z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