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5246A0F" w14:textId="77777777" w:rsidR="003452CA" w:rsidRDefault="00E81B91">
      <w:pPr>
        <w:pStyle w:val="Textoindependiente"/>
        <w:spacing w:before="7"/>
        <w:rPr>
          <w:rFonts w:ascii="Times New Roman"/>
          <w:sz w:val="2"/>
        </w:rPr>
      </w:pPr>
      <w:r>
        <w:rPr>
          <w:noProof/>
        </w:rPr>
        <w:drawing>
          <wp:anchor distT="0" distB="0" distL="0" distR="0" simplePos="0" relativeHeight="15729152" behindDoc="0" locked="0" layoutInCell="1" allowOverlap="1" wp14:anchorId="0CCFCC77" wp14:editId="1AE3A742">
            <wp:simplePos x="0" y="0"/>
            <wp:positionH relativeFrom="page">
              <wp:posOffset>5214620</wp:posOffset>
            </wp:positionH>
            <wp:positionV relativeFrom="page">
              <wp:posOffset>459186</wp:posOffset>
            </wp:positionV>
            <wp:extent cx="1657350" cy="676275"/>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10" cstate="print"/>
                    <a:stretch>
                      <a:fillRect/>
                    </a:stretch>
                  </pic:blipFill>
                  <pic:spPr>
                    <a:xfrm>
                      <a:off x="0" y="0"/>
                      <a:ext cx="1657350" cy="676275"/>
                    </a:xfrm>
                    <a:prstGeom prst="rect">
                      <a:avLst/>
                    </a:prstGeom>
                  </pic:spPr>
                </pic:pic>
              </a:graphicData>
            </a:graphic>
          </wp:anchor>
        </w:drawing>
      </w:r>
    </w:p>
    <w:p w14:paraId="5105967E" w14:textId="77777777" w:rsidR="003452CA" w:rsidRDefault="00E81B91">
      <w:pPr>
        <w:pStyle w:val="Textoindependiente"/>
        <w:spacing w:line="121" w:lineRule="exact"/>
        <w:ind w:left="118"/>
        <w:rPr>
          <w:rFonts w:ascii="Times New Roman"/>
          <w:sz w:val="12"/>
        </w:rPr>
      </w:pPr>
      <w:r>
        <w:rPr>
          <w:rFonts w:ascii="Times New Roman"/>
          <w:noProof/>
          <w:position w:val="-1"/>
          <w:sz w:val="12"/>
        </w:rPr>
        <w:drawing>
          <wp:inline distT="0" distB="0" distL="0" distR="0" wp14:anchorId="2A944108" wp14:editId="148F9046">
            <wp:extent cx="3287077" cy="77343"/>
            <wp:effectExtent l="0" t="0" r="0" b="0"/>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2.png"/>
                    <pic:cNvPicPr/>
                  </pic:nvPicPr>
                  <pic:blipFill>
                    <a:blip r:embed="rId11" cstate="print"/>
                    <a:stretch>
                      <a:fillRect/>
                    </a:stretch>
                  </pic:blipFill>
                  <pic:spPr>
                    <a:xfrm>
                      <a:off x="0" y="0"/>
                      <a:ext cx="3287077" cy="77343"/>
                    </a:xfrm>
                    <a:prstGeom prst="rect">
                      <a:avLst/>
                    </a:prstGeom>
                  </pic:spPr>
                </pic:pic>
              </a:graphicData>
            </a:graphic>
          </wp:inline>
        </w:drawing>
      </w:r>
    </w:p>
    <w:p w14:paraId="5E6B3FD4" w14:textId="7B64E392" w:rsidR="003452CA" w:rsidRDefault="003452CA">
      <w:pPr>
        <w:pStyle w:val="Textoindependiente"/>
        <w:rPr>
          <w:rFonts w:ascii="Times New Roman"/>
          <w:sz w:val="20"/>
        </w:rPr>
      </w:pPr>
    </w:p>
    <w:p w14:paraId="687B4342" w14:textId="5BD0387B" w:rsidR="00337CE5" w:rsidRDefault="00337CE5">
      <w:pPr>
        <w:pStyle w:val="Textoindependiente"/>
        <w:rPr>
          <w:rFonts w:ascii="Times New Roman"/>
          <w:sz w:val="20"/>
        </w:rPr>
      </w:pPr>
    </w:p>
    <w:p w14:paraId="5E13AA09" w14:textId="336F15EE" w:rsidR="00337CE5" w:rsidRDefault="00337CE5">
      <w:pPr>
        <w:pStyle w:val="Textoindependiente"/>
        <w:rPr>
          <w:rFonts w:ascii="Times New Roman"/>
          <w:sz w:val="20"/>
        </w:rPr>
      </w:pPr>
    </w:p>
    <w:p w14:paraId="6715E1B3" w14:textId="77777777" w:rsidR="00337CE5" w:rsidRPr="00A70BEE" w:rsidRDefault="00337CE5" w:rsidP="00337CE5">
      <w:pPr>
        <w:contextualSpacing/>
        <w:jc w:val="both"/>
        <w:rPr>
          <w:rFonts w:ascii="Arial" w:eastAsia="Calibri" w:hAnsi="Arial" w:cs="Arial"/>
          <w:b/>
        </w:rPr>
      </w:pPr>
      <w:r w:rsidRPr="00A70BEE">
        <w:rPr>
          <w:rFonts w:ascii="Arial" w:eastAsia="Calibri" w:hAnsi="Arial" w:cs="Arial"/>
          <w:b/>
        </w:rPr>
        <w:t xml:space="preserve">LEY DE EMPRENDIMIENTO – Ley 2069 de 2020 – Finalidad </w:t>
      </w:r>
    </w:p>
    <w:p w14:paraId="4D807914" w14:textId="77777777" w:rsidR="00337CE5" w:rsidRPr="00A70BEE" w:rsidRDefault="00337CE5" w:rsidP="00337CE5">
      <w:pPr>
        <w:contextualSpacing/>
        <w:jc w:val="both"/>
        <w:rPr>
          <w:rFonts w:ascii="Arial" w:eastAsia="Calibri" w:hAnsi="Arial" w:cs="Arial"/>
          <w:b/>
        </w:rPr>
      </w:pPr>
    </w:p>
    <w:p w14:paraId="54B1C111" w14:textId="77777777" w:rsidR="00337CE5" w:rsidRPr="00A70BEE" w:rsidRDefault="00337CE5" w:rsidP="00337CE5">
      <w:pPr>
        <w:contextualSpacing/>
        <w:jc w:val="both"/>
        <w:rPr>
          <w:rFonts w:ascii="Arial" w:eastAsia="Calibri" w:hAnsi="Arial" w:cs="Arial"/>
          <w:sz w:val="20"/>
          <w:szCs w:val="20"/>
          <w:lang w:val="es-ES_tradnl"/>
        </w:rPr>
      </w:pPr>
      <w:r w:rsidRPr="00A70BEE">
        <w:rPr>
          <w:rFonts w:ascii="Arial" w:eastAsia="Calibri" w:hAnsi="Arial" w:cs="Arial"/>
          <w:sz w:val="20"/>
          <w:szCs w:val="20"/>
          <w:lang w:val="es-ES_tradnl"/>
        </w:rPr>
        <w:t xml:space="preserve">El 31 de diciembre de 2020 se promulgó la Ley 2069, «Por medio de la cual se impulsa el emprendimiento en Colombia». De acuerdo con el artículo 84, «La presente Ley rige a partir del momento de su promulgación […]», lo que significa que es obligatoria para sus destinatarios desde esa fecha. </w:t>
      </w:r>
    </w:p>
    <w:p w14:paraId="424889FC" w14:textId="77777777" w:rsidR="00337CE5" w:rsidRPr="00A70BEE" w:rsidRDefault="00337CE5" w:rsidP="00337CE5">
      <w:pPr>
        <w:contextualSpacing/>
        <w:jc w:val="both"/>
        <w:rPr>
          <w:rFonts w:ascii="Arial" w:eastAsia="Calibri" w:hAnsi="Arial" w:cs="Arial"/>
          <w:sz w:val="20"/>
          <w:szCs w:val="20"/>
          <w:lang w:val="es-ES_tradnl"/>
        </w:rPr>
      </w:pPr>
    </w:p>
    <w:p w14:paraId="73E25618" w14:textId="77777777" w:rsidR="00337CE5" w:rsidRPr="00A70BEE" w:rsidRDefault="00337CE5" w:rsidP="00337CE5">
      <w:pPr>
        <w:contextualSpacing/>
        <w:jc w:val="both"/>
        <w:rPr>
          <w:rFonts w:ascii="Arial" w:eastAsia="Calibri" w:hAnsi="Arial" w:cs="Arial"/>
          <w:sz w:val="20"/>
          <w:szCs w:val="20"/>
          <w:lang w:val="es-ES_tradnl"/>
        </w:rPr>
      </w:pPr>
      <w:r w:rsidRPr="00A70BEE">
        <w:rPr>
          <w:rFonts w:ascii="Arial" w:eastAsia="Calibri" w:hAnsi="Arial" w:cs="Arial"/>
          <w:sz w:val="20"/>
          <w:szCs w:val="20"/>
          <w:lang w:val="es-ES_tradnl"/>
        </w:rPr>
        <w:t xml:space="preserve">En cuanto a su contenido, es importante señalar que, como lo dispone su artículo 1, aquella «tiene por objeto establecer un marco regulatorio que propicie el emprendimiento y el crecimiento, consolidación y sostenibilidad de las empresas, con el fin de aumentar el bienestar social y generar equidad». Esto, a partir de «[…] un enfoque regionalizado </w:t>
      </w:r>
      <w:proofErr w:type="gramStart"/>
      <w:r w:rsidRPr="00A70BEE">
        <w:rPr>
          <w:rFonts w:ascii="Arial" w:eastAsia="Calibri" w:hAnsi="Arial" w:cs="Arial"/>
          <w:sz w:val="20"/>
          <w:szCs w:val="20"/>
          <w:lang w:val="es-ES_tradnl"/>
        </w:rPr>
        <w:t>de acuerdo a</w:t>
      </w:r>
      <w:proofErr w:type="gramEnd"/>
      <w:r w:rsidRPr="00A70BEE">
        <w:rPr>
          <w:rFonts w:ascii="Arial" w:eastAsia="Calibri" w:hAnsi="Arial" w:cs="Arial"/>
          <w:sz w:val="20"/>
          <w:szCs w:val="20"/>
          <w:lang w:val="es-ES_tradnl"/>
        </w:rPr>
        <w:t xml:space="preserve"> las realidades socioeconómicas de cada región». En desarrollo de esta finalidad, se establecen medidas de apoyo para las micro, pequeñas y medianas empresas –</w:t>
      </w:r>
      <w:proofErr w:type="spellStart"/>
      <w:r w:rsidRPr="00A70BEE">
        <w:rPr>
          <w:rFonts w:ascii="Arial" w:eastAsia="Calibri" w:hAnsi="Arial" w:cs="Arial"/>
          <w:sz w:val="20"/>
          <w:szCs w:val="20"/>
          <w:lang w:val="es-ES_tradnl"/>
        </w:rPr>
        <w:t>mipymes</w:t>
      </w:r>
      <w:proofErr w:type="spellEnd"/>
      <w:r w:rsidRPr="00A70BEE">
        <w:rPr>
          <w:rFonts w:ascii="Arial" w:eastAsia="Calibri" w:hAnsi="Arial" w:cs="Arial"/>
          <w:sz w:val="20"/>
          <w:szCs w:val="20"/>
          <w:lang w:val="es-ES_tradnl"/>
        </w:rPr>
        <w:t>–, mediante la racionalización y simplificación de los trámites y tarifas, así como incentivos a favor de aquellas dentro del sistema de compras y contratación pública. También se consagran mecanismos de acceso al financiamiento, se unifican las fuentes de emprendimiento y de desarrollo empresarial, para fortalecer y promover los distintos sectores de la economía y se prevén medidas de educación para el emprendimiento y la innovación</w:t>
      </w:r>
    </w:p>
    <w:p w14:paraId="4D0DD6D8" w14:textId="77777777" w:rsidR="00337CE5" w:rsidRPr="00A70BEE" w:rsidRDefault="00337CE5" w:rsidP="00337CE5">
      <w:pPr>
        <w:contextualSpacing/>
        <w:jc w:val="both"/>
        <w:rPr>
          <w:rFonts w:ascii="Arial" w:eastAsia="Calibri" w:hAnsi="Arial" w:cs="Arial"/>
          <w:lang w:val="es-ES_tradnl"/>
        </w:rPr>
      </w:pPr>
    </w:p>
    <w:p w14:paraId="26F80DB0" w14:textId="77777777" w:rsidR="00337CE5" w:rsidRPr="00A70BEE" w:rsidRDefault="00337CE5" w:rsidP="00337CE5">
      <w:pPr>
        <w:contextualSpacing/>
        <w:jc w:val="both"/>
        <w:rPr>
          <w:rFonts w:ascii="Arial" w:eastAsia="Calibri" w:hAnsi="Arial" w:cs="Arial"/>
          <w:b/>
        </w:rPr>
      </w:pPr>
      <w:r w:rsidRPr="00A70BEE">
        <w:rPr>
          <w:rFonts w:ascii="Arial" w:eastAsia="Calibri" w:hAnsi="Arial" w:cs="Arial"/>
          <w:b/>
        </w:rPr>
        <w:t xml:space="preserve">LEY DE EMPRENDIMIENTO – Ley 2069 de 2020 – Artículo 32 – Criterios diferenciales – Emprendimientos de mujeres – Empresas de mujeres </w:t>
      </w:r>
    </w:p>
    <w:p w14:paraId="1531DE06" w14:textId="77777777" w:rsidR="00337CE5" w:rsidRPr="00A70BEE" w:rsidRDefault="00337CE5" w:rsidP="00337CE5">
      <w:pPr>
        <w:contextualSpacing/>
        <w:jc w:val="both"/>
        <w:rPr>
          <w:rFonts w:ascii="Arial" w:eastAsia="Calibri" w:hAnsi="Arial" w:cs="Arial"/>
          <w:b/>
        </w:rPr>
      </w:pPr>
    </w:p>
    <w:p w14:paraId="351F51CA" w14:textId="77777777" w:rsidR="00337CE5" w:rsidRPr="00A70BEE" w:rsidRDefault="00337CE5" w:rsidP="00337CE5">
      <w:pPr>
        <w:tabs>
          <w:tab w:val="left" w:pos="709"/>
        </w:tabs>
        <w:contextualSpacing/>
        <w:jc w:val="both"/>
        <w:rPr>
          <w:rFonts w:ascii="Arial" w:eastAsia="Calibri" w:hAnsi="Arial" w:cs="Arial"/>
          <w:bCs/>
          <w:sz w:val="20"/>
          <w:szCs w:val="20"/>
        </w:rPr>
      </w:pPr>
      <w:r w:rsidRPr="00A70BEE">
        <w:rPr>
          <w:rFonts w:ascii="Arial" w:eastAsia="Calibri" w:hAnsi="Arial" w:cs="Arial"/>
          <w:bCs/>
          <w:sz w:val="20"/>
          <w:szCs w:val="20"/>
        </w:rPr>
        <w:t>Por otra parte, el artículo 32 de la Ley 2069 de 2020 regula criterios diferenciales para los «emprendimientos y empresas de mujeres» en el sistema de compras y contratación pública.  […]</w:t>
      </w:r>
    </w:p>
    <w:p w14:paraId="0D918269" w14:textId="77777777" w:rsidR="00337CE5" w:rsidRPr="00A70BEE" w:rsidRDefault="00337CE5" w:rsidP="00337CE5">
      <w:pPr>
        <w:tabs>
          <w:tab w:val="left" w:pos="709"/>
        </w:tabs>
        <w:ind w:left="709" w:right="709"/>
        <w:contextualSpacing/>
        <w:jc w:val="both"/>
        <w:rPr>
          <w:rFonts w:ascii="Arial" w:eastAsia="Calibri" w:hAnsi="Arial" w:cs="Arial"/>
          <w:bCs/>
          <w:sz w:val="20"/>
          <w:szCs w:val="20"/>
        </w:rPr>
      </w:pPr>
    </w:p>
    <w:p w14:paraId="2244A953" w14:textId="77777777" w:rsidR="00337CE5" w:rsidRPr="00A70BEE" w:rsidRDefault="00337CE5" w:rsidP="00337CE5">
      <w:pPr>
        <w:tabs>
          <w:tab w:val="left" w:pos="709"/>
        </w:tabs>
        <w:contextualSpacing/>
        <w:jc w:val="both"/>
        <w:rPr>
          <w:rFonts w:ascii="Arial" w:eastAsia="Calibri" w:hAnsi="Arial" w:cs="Arial"/>
          <w:bCs/>
          <w:sz w:val="20"/>
          <w:szCs w:val="20"/>
        </w:rPr>
      </w:pPr>
      <w:r w:rsidRPr="00A70BEE">
        <w:rPr>
          <w:rFonts w:ascii="Arial" w:eastAsia="Calibri" w:hAnsi="Arial" w:cs="Arial"/>
          <w:bCs/>
          <w:sz w:val="20"/>
          <w:szCs w:val="20"/>
        </w:rPr>
        <w:t xml:space="preserve">De esta manera, los «criterios diferenciales» del artículo 32 </w:t>
      </w:r>
      <w:r w:rsidRPr="00A70BEE">
        <w:rPr>
          <w:rFonts w:ascii="Arial" w:eastAsia="Calibri" w:hAnsi="Arial" w:cs="Arial"/>
          <w:bCs/>
          <w:i/>
          <w:iCs/>
          <w:sz w:val="20"/>
          <w:szCs w:val="20"/>
        </w:rPr>
        <w:t>ibidem</w:t>
      </w:r>
      <w:r w:rsidRPr="00A70BEE">
        <w:rPr>
          <w:rFonts w:ascii="Arial" w:eastAsia="Calibri" w:hAnsi="Arial" w:cs="Arial"/>
          <w:bCs/>
          <w:sz w:val="20"/>
          <w:szCs w:val="20"/>
        </w:rPr>
        <w:t xml:space="preserve"> –que incluyen tanto los «requisitos diferenciales» como los «puntajes adicionales»– aplican a «[…] los procesos de licitación pública, selección abreviada de menor cuantía y concurso de méritos […]», excluyendo las demás modalidades de selección del artículo 2 de la Ley 1150 de 2007. Asimismo, sin distinciones ulteriores, la norma en comento también se extiende a todos los procedimientos que realicen las entidades estatales excluidas de la Ley 80 de 1993.         </w:t>
      </w:r>
    </w:p>
    <w:p w14:paraId="3F208AF4" w14:textId="77777777" w:rsidR="00337CE5" w:rsidRPr="00A70BEE" w:rsidRDefault="00337CE5" w:rsidP="00337CE5">
      <w:pPr>
        <w:tabs>
          <w:tab w:val="left" w:pos="709"/>
        </w:tabs>
        <w:contextualSpacing/>
        <w:jc w:val="both"/>
        <w:rPr>
          <w:rFonts w:ascii="Arial" w:eastAsia="Calibri" w:hAnsi="Arial" w:cs="Arial"/>
          <w:bCs/>
        </w:rPr>
      </w:pPr>
    </w:p>
    <w:p w14:paraId="5E7F7626" w14:textId="77777777" w:rsidR="00337CE5" w:rsidRPr="00A70BEE" w:rsidRDefault="00337CE5" w:rsidP="00337CE5">
      <w:pPr>
        <w:contextualSpacing/>
        <w:jc w:val="both"/>
        <w:rPr>
          <w:rFonts w:ascii="Arial" w:eastAsia="Calibri" w:hAnsi="Arial" w:cs="Arial"/>
          <w:b/>
        </w:rPr>
      </w:pPr>
      <w:r w:rsidRPr="00A70BEE">
        <w:rPr>
          <w:rFonts w:ascii="Arial" w:eastAsia="Calibri" w:hAnsi="Arial" w:cs="Arial"/>
          <w:b/>
        </w:rPr>
        <w:t>LEY DE EMPRENDIMIENTO – Ley 2069 de 2020 – Artículo 32 – Criterios diferenciales – Emprendimientos de mujeres – Empresas de mujeres – Necesidad de reglamentación – Decreto 1860 de 2021</w:t>
      </w:r>
    </w:p>
    <w:p w14:paraId="5AE482E5" w14:textId="77777777" w:rsidR="00337CE5" w:rsidRPr="00A70BEE" w:rsidRDefault="00337CE5" w:rsidP="00337CE5">
      <w:pPr>
        <w:contextualSpacing/>
        <w:jc w:val="both"/>
        <w:rPr>
          <w:rFonts w:ascii="Arial" w:eastAsia="Calibri" w:hAnsi="Arial" w:cs="Arial"/>
          <w:b/>
        </w:rPr>
      </w:pPr>
    </w:p>
    <w:p w14:paraId="0B7E6509" w14:textId="77777777" w:rsidR="00337CE5" w:rsidRPr="00A70BEE" w:rsidRDefault="00337CE5" w:rsidP="00337CE5">
      <w:pPr>
        <w:contextualSpacing/>
        <w:jc w:val="both"/>
        <w:rPr>
          <w:rFonts w:ascii="Arial" w:eastAsia="Calibri" w:hAnsi="Arial" w:cs="Arial"/>
          <w:sz w:val="20"/>
          <w:szCs w:val="20"/>
          <w:lang w:val="es-ES_tradnl"/>
        </w:rPr>
      </w:pPr>
      <w:r w:rsidRPr="00A70BEE">
        <w:rPr>
          <w:rFonts w:ascii="Arial" w:eastAsia="Calibri" w:hAnsi="Arial" w:cs="Arial"/>
          <w:bCs/>
          <w:sz w:val="20"/>
          <w:szCs w:val="20"/>
        </w:rPr>
        <w:t xml:space="preserve">[…] el artículo 32 de la Ley 2069 de 2020 –al igual que el artículo 31– también alude a la necesidad del desarrollo normativo posterior. Al respecto, el parágrafo dispone que «La definición de emprendimientos y empresas de mujeres se reglamentará por el gobierno nacional». En ese sentido, la aplicación de criterios diferenciales en favor de los emprendimientos y empresas de mujeres está condicionada por el ejercicio de potestad reglamentaria, en orden de establecer la regulación en marco de la cual las Entidades Estatales deben aplicar los criterios diferenciales del artículo 32 de la Ley 2069 de 2020. </w:t>
      </w:r>
    </w:p>
    <w:p w14:paraId="0AF6B595" w14:textId="77777777" w:rsidR="00337CE5" w:rsidRPr="00A70BEE" w:rsidRDefault="00337CE5" w:rsidP="00337CE5">
      <w:pPr>
        <w:contextualSpacing/>
        <w:jc w:val="both"/>
        <w:rPr>
          <w:rFonts w:ascii="Arial" w:eastAsia="Calibri" w:hAnsi="Arial" w:cs="Arial"/>
          <w:sz w:val="20"/>
          <w:szCs w:val="20"/>
          <w:lang w:val="es-ES_tradnl"/>
        </w:rPr>
      </w:pPr>
    </w:p>
    <w:p w14:paraId="35A0C828" w14:textId="77777777" w:rsidR="00337CE5" w:rsidRPr="00A70BEE" w:rsidRDefault="00337CE5" w:rsidP="00337CE5">
      <w:pPr>
        <w:contextualSpacing/>
        <w:jc w:val="both"/>
        <w:rPr>
          <w:rFonts w:ascii="Arial" w:eastAsia="Calibri" w:hAnsi="Arial" w:cs="Arial"/>
          <w:sz w:val="20"/>
          <w:szCs w:val="20"/>
          <w:lang w:val="es-ES_tradnl"/>
        </w:rPr>
      </w:pPr>
      <w:r w:rsidRPr="00A70BEE">
        <w:rPr>
          <w:rFonts w:ascii="Arial" w:eastAsia="Calibri" w:hAnsi="Arial" w:cs="Arial"/>
          <w:bCs/>
          <w:sz w:val="20"/>
          <w:szCs w:val="20"/>
        </w:rPr>
        <w:t xml:space="preserve">[…] </w:t>
      </w:r>
      <w:r w:rsidRPr="00A70BEE">
        <w:rPr>
          <w:rFonts w:ascii="Arial" w:eastAsia="Calibri" w:hAnsi="Arial" w:cs="Arial"/>
          <w:sz w:val="20"/>
          <w:szCs w:val="20"/>
          <w:lang w:val="es-ES_tradnl"/>
        </w:rPr>
        <w:t xml:space="preserve">En lo relativo al artículo 32 de la Ley 2069 de 2020, el artículo 3 del Decreto 1860 de 2021 adiciona los artículos 2.2.1.2.4.2.14 y 2.2.1.2.4.2.15 a la Subsección 2 de la Sección 4 del Capítulo 2 del Título 1 de la Parte 2 del Libro 2 del Decreto 1082 de 2015. La primera de las normas adicionadas consagra la definición de emprendimientos y empresas de mujeres, mientras que la segunda establece los criterios diferenciales y regula su aplicación. </w:t>
      </w:r>
    </w:p>
    <w:p w14:paraId="742B74C1" w14:textId="77777777" w:rsidR="00337CE5" w:rsidRPr="00A70BEE" w:rsidRDefault="00337CE5" w:rsidP="00337CE5">
      <w:pPr>
        <w:contextualSpacing/>
        <w:jc w:val="both"/>
        <w:rPr>
          <w:rFonts w:ascii="Arial" w:hAnsi="Arial" w:cs="Arial"/>
          <w:sz w:val="20"/>
          <w:szCs w:val="20"/>
          <w:lang w:eastAsia="es-CO"/>
        </w:rPr>
      </w:pPr>
    </w:p>
    <w:p w14:paraId="422B023B" w14:textId="77777777" w:rsidR="00337CE5" w:rsidRPr="00A70BEE" w:rsidRDefault="00337CE5" w:rsidP="00337CE5">
      <w:pPr>
        <w:contextualSpacing/>
        <w:jc w:val="both"/>
        <w:rPr>
          <w:rFonts w:ascii="Arial" w:eastAsia="Calibri" w:hAnsi="Arial" w:cs="Arial"/>
          <w:b/>
        </w:rPr>
      </w:pPr>
      <w:r w:rsidRPr="00A70BEE">
        <w:rPr>
          <w:rFonts w:ascii="Arial" w:eastAsia="Calibri" w:hAnsi="Arial" w:cs="Arial"/>
          <w:b/>
        </w:rPr>
        <w:t xml:space="preserve">DECRETO 1860 DE 2021 – Emprendimientos y empresas de mujeres – Definición – Artículo 2.2.1.2.4.2.14 – Numeral 1 – Participación mayoritaria – Antigüedad </w:t>
      </w:r>
    </w:p>
    <w:p w14:paraId="07015D7D" w14:textId="77777777" w:rsidR="00337CE5" w:rsidRPr="001162EB" w:rsidRDefault="00337CE5" w:rsidP="00337CE5">
      <w:pPr>
        <w:contextualSpacing/>
        <w:jc w:val="both"/>
        <w:rPr>
          <w:rFonts w:ascii="Arial" w:eastAsia="Calibri" w:hAnsi="Arial" w:cs="Arial"/>
          <w:b/>
          <w:sz w:val="20"/>
          <w:szCs w:val="20"/>
        </w:rPr>
      </w:pPr>
    </w:p>
    <w:p w14:paraId="5A6C45E5" w14:textId="77777777" w:rsidR="00337CE5" w:rsidRPr="00A70BEE" w:rsidRDefault="00337CE5" w:rsidP="00337CE5">
      <w:pPr>
        <w:contextualSpacing/>
        <w:jc w:val="both"/>
        <w:rPr>
          <w:rFonts w:ascii="Arial" w:eastAsia="Calibri" w:hAnsi="Arial" w:cs="Arial"/>
          <w:bCs/>
          <w:sz w:val="20"/>
          <w:szCs w:val="20"/>
        </w:rPr>
      </w:pPr>
      <w:r w:rsidRPr="00A70BEE">
        <w:rPr>
          <w:rFonts w:ascii="Arial" w:eastAsia="Calibri" w:hAnsi="Arial" w:cs="Arial"/>
          <w:bCs/>
          <w:sz w:val="20"/>
          <w:szCs w:val="20"/>
        </w:rPr>
        <w:t xml:space="preserve">De conformidad con el numeral 1 del artículo 2.2.1.2.4.2.14 del Decreto 1082 de 2015, adicionado por el Decreto 1860 de 2021, son definidos como emprendimientos o empresas de mujeres aquellas personas jurídicas en las que el 50% de las acciones, partes de interés o cuotas de participación pertenezcan a mujeres y los derechos de propiedad hayan pertenecido a estas durante, al menos, el último año anterior a la fecha de cierre del proceso de selección. Esto significa que, para que una persona jurídica sea considerada un emprendimiento o empresa de mujeres, a luz de este numeral, además de contar con la participación mayoritaria de mujeres, debe demostrar que la misma tiene una antigüedad mínima de un año, para poder </w:t>
      </w:r>
      <w:r w:rsidRPr="00A70BEE">
        <w:rPr>
          <w:rFonts w:ascii="Arial" w:eastAsia="Calibri" w:hAnsi="Arial" w:cs="Arial"/>
          <w:bCs/>
          <w:sz w:val="20"/>
          <w:szCs w:val="20"/>
        </w:rPr>
        <w:lastRenderedPageBreak/>
        <w:t xml:space="preserve">cumplir con los requisitos exigidos por la norma analizada. </w:t>
      </w:r>
    </w:p>
    <w:p w14:paraId="06C258F5" w14:textId="77777777" w:rsidR="00337CE5" w:rsidRPr="00A70BEE" w:rsidRDefault="00337CE5" w:rsidP="00337CE5">
      <w:pPr>
        <w:contextualSpacing/>
        <w:jc w:val="both"/>
        <w:rPr>
          <w:rFonts w:ascii="Arial" w:eastAsia="Calibri" w:hAnsi="Arial" w:cs="Arial"/>
          <w:bCs/>
          <w:sz w:val="20"/>
          <w:szCs w:val="20"/>
        </w:rPr>
      </w:pPr>
    </w:p>
    <w:p w14:paraId="68DB5EA8" w14:textId="77777777" w:rsidR="00337CE5" w:rsidRPr="001162EB" w:rsidRDefault="00337CE5" w:rsidP="00337CE5">
      <w:pPr>
        <w:contextualSpacing/>
        <w:jc w:val="both"/>
        <w:rPr>
          <w:rFonts w:ascii="Arial" w:eastAsia="Calibri" w:hAnsi="Arial" w:cs="Arial"/>
          <w:sz w:val="20"/>
          <w:szCs w:val="20"/>
          <w:lang w:val="es-ES_tradnl"/>
        </w:rPr>
      </w:pPr>
      <w:r w:rsidRPr="00A70BEE">
        <w:rPr>
          <w:rFonts w:ascii="Arial" w:eastAsia="Calibri" w:hAnsi="Arial" w:cs="Arial"/>
          <w:bCs/>
          <w:sz w:val="20"/>
          <w:szCs w:val="20"/>
        </w:rPr>
        <w:t>En tales términos, sociedades con tiempos de constitución inferiores a un año no podrían encajar dentro de las definiciones establecidas en el artículo 2.2.1.2.4.2.14 del Decreto 1082 de 2015. Por lo tanto, estas sociedades no podrían cumplir con los requisitos para ser consideradas emprendimientos o empresas de mujeres, para la aplicación de los criterios diferenciales establecidos por el artículo 32 de la Ley 2069 de 2020, reglamentados por el artículo 2.2.1.2.4.2.15 del Decreto 1082 de 2015.</w:t>
      </w:r>
    </w:p>
    <w:p w14:paraId="42CB40F4" w14:textId="77777777" w:rsidR="00337CE5" w:rsidRPr="001162EB" w:rsidRDefault="00337CE5" w:rsidP="00337CE5">
      <w:pPr>
        <w:contextualSpacing/>
        <w:jc w:val="both"/>
        <w:rPr>
          <w:rFonts w:ascii="Arial" w:hAnsi="Arial" w:cs="Arial"/>
          <w:sz w:val="20"/>
          <w:szCs w:val="20"/>
          <w:lang w:eastAsia="es-CO"/>
        </w:rPr>
      </w:pPr>
    </w:p>
    <w:p w14:paraId="0A879607" w14:textId="77777777" w:rsidR="00337CE5" w:rsidRPr="00A70BEE" w:rsidRDefault="00337CE5" w:rsidP="00337CE5">
      <w:pPr>
        <w:contextualSpacing/>
        <w:jc w:val="both"/>
        <w:rPr>
          <w:rFonts w:ascii="Arial" w:eastAsia="Calibri" w:hAnsi="Arial" w:cs="Arial"/>
          <w:b/>
        </w:rPr>
      </w:pPr>
      <w:r w:rsidRPr="00A70BEE">
        <w:rPr>
          <w:rFonts w:ascii="Arial" w:eastAsia="Calibri" w:hAnsi="Arial" w:cs="Arial"/>
          <w:b/>
        </w:rPr>
        <w:t xml:space="preserve">DECRETO 1860 DE 2021 – Emprendimientos y empresas de mujeres – Definición – Artículo 2.2.1.2.4.2.14 – Numeral </w:t>
      </w:r>
      <w:r>
        <w:rPr>
          <w:rFonts w:ascii="Arial" w:eastAsia="Calibri" w:hAnsi="Arial" w:cs="Arial"/>
          <w:b/>
        </w:rPr>
        <w:t>2</w:t>
      </w:r>
      <w:r w:rsidRPr="00A70BEE">
        <w:rPr>
          <w:rFonts w:ascii="Arial" w:eastAsia="Calibri" w:hAnsi="Arial" w:cs="Arial"/>
          <w:b/>
        </w:rPr>
        <w:t xml:space="preserve">– Antigüedad </w:t>
      </w:r>
    </w:p>
    <w:p w14:paraId="0E9345AA" w14:textId="77777777" w:rsidR="00337CE5" w:rsidRPr="00A70BEE" w:rsidRDefault="00337CE5" w:rsidP="00337CE5">
      <w:pPr>
        <w:contextualSpacing/>
        <w:jc w:val="both"/>
        <w:rPr>
          <w:rFonts w:ascii="Arial" w:eastAsia="Calibri" w:hAnsi="Arial" w:cs="Arial"/>
          <w:b/>
        </w:rPr>
      </w:pPr>
    </w:p>
    <w:p w14:paraId="2A367457" w14:textId="4A47F17C" w:rsidR="00337CE5" w:rsidRPr="00337CE5" w:rsidRDefault="00337CE5" w:rsidP="00337CE5">
      <w:pPr>
        <w:spacing w:after="120"/>
        <w:jc w:val="both"/>
        <w:rPr>
          <w:rFonts w:ascii="Arial" w:hAnsi="Arial" w:cs="Arial"/>
          <w:color w:val="000000" w:themeColor="text1"/>
          <w:sz w:val="20"/>
          <w:szCs w:val="20"/>
          <w:lang w:val="es-ES_tradnl" w:eastAsia="es-ES"/>
        </w:rPr>
      </w:pPr>
      <w:r w:rsidRPr="001162EB">
        <w:rPr>
          <w:rFonts w:ascii="Arial" w:eastAsia="Calibri" w:hAnsi="Arial" w:cs="Arial"/>
          <w:sz w:val="20"/>
          <w:szCs w:val="20"/>
          <w:lang w:val="es-ES_tradnl"/>
        </w:rPr>
        <w:t>[…] no basta con que los cargos directivos en una sociedad sean mayoritariamente de mujeres para que sea considerada como un emprendimiento o empresa a las que se refiere la norma, sino que además es necesario que dicha vinculación mayoritaria de mujeres en los empleos del nivel directivo de la persona jurídica se haya mantenido como mínimo durante el periodo de un (1) año, contado a partir de la fecha de cierre del proceso de selección. De esta manera, el criterio establecido en la norma para definir los emprendimientos y empresas de mujeres deja por fuera de dicha categoría a aquellas sociedades que, a pesar de contar con la participación mayoritaria de mujeres en el nivel directivo, no cuenten con el requerimiento del tiempo mínimo de un (1) año.</w:t>
      </w:r>
      <w:r w:rsidRPr="001162EB">
        <w:rPr>
          <w:rFonts w:ascii="Arial" w:hAnsi="Arial" w:cs="Arial"/>
          <w:color w:val="000000" w:themeColor="text1"/>
          <w:sz w:val="20"/>
          <w:szCs w:val="20"/>
          <w:lang w:val="es-ES_tradnl" w:eastAsia="es-ES"/>
        </w:rPr>
        <w:t xml:space="preserve"> </w:t>
      </w:r>
    </w:p>
    <w:p w14:paraId="2C57F7B9" w14:textId="45C73133" w:rsidR="00337CE5" w:rsidRDefault="00337CE5">
      <w:pPr>
        <w:pStyle w:val="Textoindependiente"/>
        <w:rPr>
          <w:rFonts w:ascii="Times New Roman"/>
          <w:sz w:val="20"/>
        </w:rPr>
      </w:pPr>
    </w:p>
    <w:p w14:paraId="05B745D3" w14:textId="62FE7063" w:rsidR="00337CE5" w:rsidRDefault="00337CE5">
      <w:pPr>
        <w:pStyle w:val="Textoindependiente"/>
        <w:rPr>
          <w:rFonts w:ascii="Times New Roman"/>
          <w:sz w:val="20"/>
        </w:rPr>
      </w:pPr>
    </w:p>
    <w:p w14:paraId="562A83C5" w14:textId="380DF56F" w:rsidR="00337CE5" w:rsidRDefault="00337CE5">
      <w:pPr>
        <w:pStyle w:val="Textoindependiente"/>
        <w:rPr>
          <w:rFonts w:ascii="Times New Roman"/>
          <w:sz w:val="20"/>
        </w:rPr>
      </w:pPr>
    </w:p>
    <w:p w14:paraId="0A8D6723" w14:textId="6DBA6BF3" w:rsidR="00337CE5" w:rsidRDefault="00337CE5">
      <w:pPr>
        <w:pStyle w:val="Textoindependiente"/>
        <w:rPr>
          <w:rFonts w:ascii="Times New Roman"/>
          <w:sz w:val="20"/>
        </w:rPr>
      </w:pPr>
    </w:p>
    <w:p w14:paraId="23CC38FF" w14:textId="6CB361E1" w:rsidR="00337CE5" w:rsidRDefault="00337CE5">
      <w:pPr>
        <w:pStyle w:val="Textoindependiente"/>
        <w:rPr>
          <w:rFonts w:ascii="Times New Roman"/>
          <w:sz w:val="20"/>
        </w:rPr>
      </w:pPr>
    </w:p>
    <w:p w14:paraId="38BEED60" w14:textId="0FA54070" w:rsidR="00337CE5" w:rsidRDefault="00337CE5">
      <w:pPr>
        <w:pStyle w:val="Textoindependiente"/>
        <w:rPr>
          <w:rFonts w:ascii="Times New Roman"/>
          <w:sz w:val="20"/>
        </w:rPr>
      </w:pPr>
    </w:p>
    <w:p w14:paraId="51A5C3E1" w14:textId="5F587B9C" w:rsidR="00337CE5" w:rsidRDefault="00337CE5">
      <w:pPr>
        <w:pStyle w:val="Textoindependiente"/>
        <w:rPr>
          <w:rFonts w:ascii="Times New Roman"/>
          <w:sz w:val="20"/>
        </w:rPr>
      </w:pPr>
    </w:p>
    <w:p w14:paraId="608AE696" w14:textId="4BBCFD4E" w:rsidR="00337CE5" w:rsidRDefault="00337CE5">
      <w:pPr>
        <w:pStyle w:val="Textoindependiente"/>
        <w:rPr>
          <w:rFonts w:ascii="Times New Roman"/>
          <w:sz w:val="20"/>
        </w:rPr>
      </w:pPr>
    </w:p>
    <w:p w14:paraId="2C4E79FF" w14:textId="59AAEB40" w:rsidR="00337CE5" w:rsidRDefault="00337CE5">
      <w:pPr>
        <w:pStyle w:val="Textoindependiente"/>
        <w:rPr>
          <w:rFonts w:ascii="Times New Roman"/>
          <w:sz w:val="20"/>
        </w:rPr>
      </w:pPr>
    </w:p>
    <w:p w14:paraId="0D0FD842" w14:textId="33E825EF" w:rsidR="00337CE5" w:rsidRDefault="00337CE5">
      <w:pPr>
        <w:pStyle w:val="Textoindependiente"/>
        <w:rPr>
          <w:rFonts w:ascii="Times New Roman"/>
          <w:sz w:val="20"/>
        </w:rPr>
      </w:pPr>
    </w:p>
    <w:p w14:paraId="6C040003" w14:textId="70816A26" w:rsidR="00337CE5" w:rsidRDefault="00337CE5">
      <w:pPr>
        <w:pStyle w:val="Textoindependiente"/>
        <w:rPr>
          <w:rFonts w:ascii="Times New Roman"/>
          <w:sz w:val="20"/>
        </w:rPr>
      </w:pPr>
    </w:p>
    <w:p w14:paraId="2FD225C6" w14:textId="2BFFDB0C" w:rsidR="00337CE5" w:rsidRDefault="00337CE5">
      <w:pPr>
        <w:pStyle w:val="Textoindependiente"/>
        <w:rPr>
          <w:rFonts w:ascii="Times New Roman"/>
          <w:sz w:val="20"/>
        </w:rPr>
      </w:pPr>
    </w:p>
    <w:p w14:paraId="11832518" w14:textId="6F32B300" w:rsidR="00337CE5" w:rsidRDefault="00337CE5">
      <w:pPr>
        <w:pStyle w:val="Textoindependiente"/>
        <w:rPr>
          <w:rFonts w:ascii="Times New Roman"/>
          <w:sz w:val="20"/>
        </w:rPr>
      </w:pPr>
    </w:p>
    <w:p w14:paraId="070A0A6E" w14:textId="273EC227" w:rsidR="00337CE5" w:rsidRDefault="00337CE5">
      <w:pPr>
        <w:pStyle w:val="Textoindependiente"/>
        <w:rPr>
          <w:rFonts w:ascii="Times New Roman"/>
          <w:sz w:val="20"/>
        </w:rPr>
      </w:pPr>
    </w:p>
    <w:p w14:paraId="2DAB21BE" w14:textId="193A4C1E" w:rsidR="00337CE5" w:rsidRDefault="00337CE5">
      <w:pPr>
        <w:pStyle w:val="Textoindependiente"/>
        <w:rPr>
          <w:rFonts w:ascii="Times New Roman"/>
          <w:sz w:val="20"/>
        </w:rPr>
      </w:pPr>
    </w:p>
    <w:p w14:paraId="6C86E96C" w14:textId="0EB5BBDD" w:rsidR="00337CE5" w:rsidRDefault="00337CE5">
      <w:pPr>
        <w:pStyle w:val="Textoindependiente"/>
        <w:rPr>
          <w:rFonts w:ascii="Times New Roman"/>
          <w:sz w:val="20"/>
        </w:rPr>
      </w:pPr>
    </w:p>
    <w:p w14:paraId="6CF4C8DA" w14:textId="05CA3C8C" w:rsidR="00337CE5" w:rsidRDefault="00337CE5">
      <w:pPr>
        <w:pStyle w:val="Textoindependiente"/>
        <w:rPr>
          <w:rFonts w:ascii="Times New Roman"/>
          <w:sz w:val="20"/>
        </w:rPr>
      </w:pPr>
    </w:p>
    <w:p w14:paraId="3A818952" w14:textId="167DED0D" w:rsidR="00337CE5" w:rsidRDefault="00337CE5">
      <w:pPr>
        <w:pStyle w:val="Textoindependiente"/>
        <w:rPr>
          <w:rFonts w:ascii="Times New Roman"/>
          <w:sz w:val="20"/>
        </w:rPr>
      </w:pPr>
    </w:p>
    <w:p w14:paraId="77FBD287" w14:textId="12C877D6" w:rsidR="00337CE5" w:rsidRDefault="00337CE5">
      <w:pPr>
        <w:pStyle w:val="Textoindependiente"/>
        <w:rPr>
          <w:rFonts w:ascii="Times New Roman"/>
          <w:sz w:val="20"/>
        </w:rPr>
      </w:pPr>
    </w:p>
    <w:p w14:paraId="2FAA0AB6" w14:textId="2969A3E9" w:rsidR="00337CE5" w:rsidRDefault="00337CE5">
      <w:pPr>
        <w:pStyle w:val="Textoindependiente"/>
        <w:rPr>
          <w:rFonts w:ascii="Times New Roman"/>
          <w:sz w:val="20"/>
        </w:rPr>
      </w:pPr>
    </w:p>
    <w:p w14:paraId="54C1F989" w14:textId="308ED915" w:rsidR="00337CE5" w:rsidRDefault="00337CE5">
      <w:pPr>
        <w:pStyle w:val="Textoindependiente"/>
        <w:rPr>
          <w:rFonts w:ascii="Times New Roman"/>
          <w:sz w:val="20"/>
        </w:rPr>
      </w:pPr>
    </w:p>
    <w:p w14:paraId="732ACC13" w14:textId="4BE3DFC0" w:rsidR="00337CE5" w:rsidRDefault="00337CE5">
      <w:pPr>
        <w:pStyle w:val="Textoindependiente"/>
        <w:rPr>
          <w:rFonts w:ascii="Times New Roman"/>
          <w:sz w:val="20"/>
        </w:rPr>
      </w:pPr>
    </w:p>
    <w:p w14:paraId="000BA37E" w14:textId="598BCAF9" w:rsidR="00337CE5" w:rsidRDefault="00337CE5">
      <w:pPr>
        <w:pStyle w:val="Textoindependiente"/>
        <w:rPr>
          <w:rFonts w:ascii="Times New Roman"/>
          <w:sz w:val="20"/>
        </w:rPr>
      </w:pPr>
    </w:p>
    <w:p w14:paraId="62F6A71F" w14:textId="2B76309F" w:rsidR="00337CE5" w:rsidRDefault="00337CE5">
      <w:pPr>
        <w:pStyle w:val="Textoindependiente"/>
        <w:rPr>
          <w:rFonts w:ascii="Times New Roman"/>
          <w:sz w:val="20"/>
        </w:rPr>
      </w:pPr>
    </w:p>
    <w:p w14:paraId="70340DDD" w14:textId="1804C9C7" w:rsidR="00337CE5" w:rsidRDefault="00337CE5">
      <w:pPr>
        <w:pStyle w:val="Textoindependiente"/>
        <w:rPr>
          <w:rFonts w:ascii="Times New Roman"/>
          <w:sz w:val="20"/>
        </w:rPr>
      </w:pPr>
    </w:p>
    <w:p w14:paraId="0ABD9FC1" w14:textId="27A65507" w:rsidR="00337CE5" w:rsidRDefault="00337CE5">
      <w:pPr>
        <w:pStyle w:val="Textoindependiente"/>
        <w:rPr>
          <w:rFonts w:ascii="Times New Roman"/>
          <w:sz w:val="20"/>
        </w:rPr>
      </w:pPr>
    </w:p>
    <w:p w14:paraId="3318C3F0" w14:textId="58219239" w:rsidR="00337CE5" w:rsidRDefault="00337CE5">
      <w:pPr>
        <w:pStyle w:val="Textoindependiente"/>
        <w:rPr>
          <w:rFonts w:ascii="Times New Roman"/>
          <w:sz w:val="20"/>
        </w:rPr>
      </w:pPr>
    </w:p>
    <w:p w14:paraId="1AF36BDA" w14:textId="077D4731" w:rsidR="00337CE5" w:rsidRDefault="00337CE5">
      <w:pPr>
        <w:pStyle w:val="Textoindependiente"/>
        <w:rPr>
          <w:rFonts w:ascii="Times New Roman"/>
          <w:sz w:val="20"/>
        </w:rPr>
      </w:pPr>
    </w:p>
    <w:p w14:paraId="6C20D0BB" w14:textId="41F47D09" w:rsidR="00337CE5" w:rsidRDefault="00337CE5">
      <w:pPr>
        <w:pStyle w:val="Textoindependiente"/>
        <w:rPr>
          <w:rFonts w:ascii="Times New Roman"/>
          <w:sz w:val="20"/>
        </w:rPr>
      </w:pPr>
    </w:p>
    <w:p w14:paraId="5B6D99B6" w14:textId="16AEB3FC" w:rsidR="00337CE5" w:rsidRDefault="00337CE5">
      <w:pPr>
        <w:pStyle w:val="Textoindependiente"/>
        <w:rPr>
          <w:rFonts w:ascii="Times New Roman"/>
          <w:sz w:val="20"/>
        </w:rPr>
      </w:pPr>
    </w:p>
    <w:p w14:paraId="473B8E5B" w14:textId="52D121A8" w:rsidR="00337CE5" w:rsidRDefault="00337CE5">
      <w:pPr>
        <w:pStyle w:val="Textoindependiente"/>
        <w:rPr>
          <w:rFonts w:ascii="Times New Roman"/>
          <w:sz w:val="20"/>
        </w:rPr>
      </w:pPr>
    </w:p>
    <w:p w14:paraId="3C0519C0" w14:textId="2AB9ADEC" w:rsidR="00337CE5" w:rsidRDefault="00337CE5">
      <w:pPr>
        <w:pStyle w:val="Textoindependiente"/>
        <w:rPr>
          <w:rFonts w:ascii="Times New Roman"/>
          <w:sz w:val="20"/>
        </w:rPr>
      </w:pPr>
    </w:p>
    <w:p w14:paraId="3052020A" w14:textId="5525022A" w:rsidR="00337CE5" w:rsidRDefault="00337CE5">
      <w:pPr>
        <w:pStyle w:val="Textoindependiente"/>
        <w:rPr>
          <w:rFonts w:ascii="Times New Roman"/>
          <w:sz w:val="20"/>
        </w:rPr>
      </w:pPr>
    </w:p>
    <w:p w14:paraId="07D0D882" w14:textId="720E9F22" w:rsidR="00337CE5" w:rsidRDefault="00337CE5">
      <w:pPr>
        <w:pStyle w:val="Textoindependiente"/>
        <w:rPr>
          <w:rFonts w:ascii="Times New Roman"/>
          <w:sz w:val="20"/>
        </w:rPr>
      </w:pPr>
    </w:p>
    <w:p w14:paraId="35FBC620" w14:textId="16EC8D53" w:rsidR="00337CE5" w:rsidRDefault="00337CE5">
      <w:pPr>
        <w:pStyle w:val="Textoindependiente"/>
        <w:rPr>
          <w:rFonts w:ascii="Times New Roman"/>
          <w:sz w:val="20"/>
        </w:rPr>
      </w:pPr>
    </w:p>
    <w:p w14:paraId="0BF65883" w14:textId="04AE4547" w:rsidR="00337CE5" w:rsidRDefault="00337CE5">
      <w:pPr>
        <w:pStyle w:val="Textoindependiente"/>
        <w:rPr>
          <w:rFonts w:ascii="Times New Roman"/>
          <w:sz w:val="20"/>
        </w:rPr>
      </w:pPr>
    </w:p>
    <w:p w14:paraId="2CA4644D" w14:textId="39A89798" w:rsidR="00337CE5" w:rsidRDefault="00337CE5">
      <w:pPr>
        <w:pStyle w:val="Textoindependiente"/>
        <w:rPr>
          <w:rFonts w:ascii="Times New Roman"/>
          <w:sz w:val="20"/>
        </w:rPr>
      </w:pPr>
    </w:p>
    <w:p w14:paraId="13CC6FD9" w14:textId="24EB9234" w:rsidR="00337CE5" w:rsidRDefault="00337CE5">
      <w:pPr>
        <w:pStyle w:val="Textoindependiente"/>
        <w:rPr>
          <w:rFonts w:ascii="Times New Roman"/>
          <w:sz w:val="20"/>
        </w:rPr>
      </w:pPr>
    </w:p>
    <w:p w14:paraId="7C549B78" w14:textId="54DD4ED7" w:rsidR="00337CE5" w:rsidRDefault="00337CE5">
      <w:pPr>
        <w:pStyle w:val="Textoindependiente"/>
        <w:rPr>
          <w:rFonts w:ascii="Times New Roman"/>
          <w:sz w:val="20"/>
        </w:rPr>
      </w:pPr>
    </w:p>
    <w:p w14:paraId="49267EDF" w14:textId="64DE1903" w:rsidR="00337CE5" w:rsidRDefault="00337CE5">
      <w:pPr>
        <w:pStyle w:val="Textoindependiente"/>
        <w:rPr>
          <w:rFonts w:ascii="Times New Roman"/>
          <w:sz w:val="20"/>
        </w:rPr>
      </w:pPr>
    </w:p>
    <w:p w14:paraId="3772666D" w14:textId="3AD03160" w:rsidR="00337CE5" w:rsidRDefault="00337CE5">
      <w:pPr>
        <w:pStyle w:val="Textoindependiente"/>
        <w:rPr>
          <w:rFonts w:ascii="Times New Roman"/>
          <w:sz w:val="20"/>
        </w:rPr>
      </w:pPr>
    </w:p>
    <w:p w14:paraId="6002F82E" w14:textId="6CF7E16A" w:rsidR="00337CE5" w:rsidRDefault="00337CE5">
      <w:pPr>
        <w:pStyle w:val="Textoindependiente"/>
        <w:rPr>
          <w:rFonts w:ascii="Times New Roman"/>
          <w:sz w:val="20"/>
        </w:rPr>
      </w:pPr>
    </w:p>
    <w:p w14:paraId="7C8F7E24" w14:textId="77777777" w:rsidR="00337CE5" w:rsidRDefault="00337CE5">
      <w:pPr>
        <w:pStyle w:val="Textoindependiente"/>
        <w:rPr>
          <w:rFonts w:ascii="Times New Roman"/>
          <w:sz w:val="20"/>
        </w:rPr>
      </w:pPr>
    </w:p>
    <w:p w14:paraId="537CA2F9" w14:textId="77777777" w:rsidR="003452CA" w:rsidRDefault="003452CA">
      <w:pPr>
        <w:pStyle w:val="Textoindependiente"/>
        <w:spacing w:before="2"/>
        <w:rPr>
          <w:rFonts w:ascii="Times New Roman"/>
          <w:sz w:val="19"/>
        </w:rPr>
      </w:pPr>
    </w:p>
    <w:p w14:paraId="6F850711" w14:textId="77777777" w:rsidR="003452CA" w:rsidRDefault="00E81B91">
      <w:pPr>
        <w:pStyle w:val="Textoindependiente"/>
        <w:spacing w:before="93"/>
        <w:ind w:left="118"/>
      </w:pPr>
      <w:r>
        <w:rPr>
          <w:noProof/>
        </w:rPr>
        <w:drawing>
          <wp:anchor distT="0" distB="0" distL="0" distR="0" simplePos="0" relativeHeight="15729664" behindDoc="0" locked="0" layoutInCell="1" allowOverlap="1" wp14:anchorId="629E8207" wp14:editId="75EF3403">
            <wp:simplePos x="0" y="0"/>
            <wp:positionH relativeFrom="page">
              <wp:posOffset>4471670</wp:posOffset>
            </wp:positionH>
            <wp:positionV relativeFrom="paragraph">
              <wp:posOffset>-97016</wp:posOffset>
            </wp:positionV>
            <wp:extent cx="2400300" cy="615949"/>
            <wp:effectExtent l="0" t="0" r="0" b="0"/>
            <wp:wrapNone/>
            <wp:docPr id="5" name="image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3.jpeg"/>
                    <pic:cNvPicPr/>
                  </pic:nvPicPr>
                  <pic:blipFill>
                    <a:blip r:embed="rId12" cstate="print"/>
                    <a:stretch>
                      <a:fillRect/>
                    </a:stretch>
                  </pic:blipFill>
                  <pic:spPr>
                    <a:xfrm>
                      <a:off x="0" y="0"/>
                      <a:ext cx="2400300" cy="615949"/>
                    </a:xfrm>
                    <a:prstGeom prst="rect">
                      <a:avLst/>
                    </a:prstGeom>
                  </pic:spPr>
                </pic:pic>
              </a:graphicData>
            </a:graphic>
          </wp:anchor>
        </w:drawing>
      </w:r>
      <w:r>
        <w:t>Bogotá</w:t>
      </w:r>
      <w:r>
        <w:rPr>
          <w:spacing w:val="-5"/>
        </w:rPr>
        <w:t xml:space="preserve"> </w:t>
      </w:r>
      <w:r>
        <w:t>D.C.,</w:t>
      </w:r>
      <w:r>
        <w:rPr>
          <w:spacing w:val="-4"/>
        </w:rPr>
        <w:t xml:space="preserve"> </w:t>
      </w:r>
      <w:r>
        <w:t>30</w:t>
      </w:r>
      <w:r>
        <w:rPr>
          <w:spacing w:val="-4"/>
        </w:rPr>
        <w:t xml:space="preserve"> </w:t>
      </w:r>
      <w:r>
        <w:t>de</w:t>
      </w:r>
      <w:r>
        <w:rPr>
          <w:spacing w:val="-5"/>
        </w:rPr>
        <w:t xml:space="preserve"> </w:t>
      </w:r>
      <w:r>
        <w:t>noviembre</w:t>
      </w:r>
      <w:r>
        <w:rPr>
          <w:spacing w:val="-4"/>
        </w:rPr>
        <w:t xml:space="preserve"> </w:t>
      </w:r>
      <w:r>
        <w:t>de</w:t>
      </w:r>
      <w:r>
        <w:rPr>
          <w:spacing w:val="-4"/>
        </w:rPr>
        <w:t xml:space="preserve"> </w:t>
      </w:r>
      <w:r>
        <w:t>2022.</w:t>
      </w:r>
    </w:p>
    <w:p w14:paraId="5D6D047F" w14:textId="77777777" w:rsidR="003452CA" w:rsidRDefault="003452CA">
      <w:pPr>
        <w:pStyle w:val="Textoindependiente"/>
        <w:rPr>
          <w:sz w:val="24"/>
        </w:rPr>
      </w:pPr>
    </w:p>
    <w:p w14:paraId="3A525693" w14:textId="77777777" w:rsidR="003452CA" w:rsidRDefault="003452CA">
      <w:pPr>
        <w:pStyle w:val="Textoindependiente"/>
        <w:rPr>
          <w:sz w:val="24"/>
        </w:rPr>
      </w:pPr>
    </w:p>
    <w:p w14:paraId="03D02876" w14:textId="77777777" w:rsidR="003452CA" w:rsidRDefault="003452CA">
      <w:pPr>
        <w:pStyle w:val="Textoindependiente"/>
        <w:rPr>
          <w:sz w:val="24"/>
        </w:rPr>
      </w:pPr>
    </w:p>
    <w:p w14:paraId="63ACEF49" w14:textId="77777777" w:rsidR="003452CA" w:rsidRDefault="003452CA">
      <w:pPr>
        <w:pStyle w:val="Textoindependiente"/>
        <w:rPr>
          <w:sz w:val="24"/>
        </w:rPr>
      </w:pPr>
    </w:p>
    <w:p w14:paraId="7C64BB1A" w14:textId="77777777" w:rsidR="003452CA" w:rsidRDefault="00E81B91">
      <w:pPr>
        <w:pStyle w:val="Textoindependiente"/>
        <w:spacing w:before="161"/>
        <w:ind w:left="118"/>
      </w:pPr>
      <w:r>
        <w:t>Señores</w:t>
      </w:r>
    </w:p>
    <w:p w14:paraId="3F6AD0C0" w14:textId="77777777" w:rsidR="003452CA" w:rsidRDefault="00E81B91">
      <w:pPr>
        <w:pStyle w:val="Ttulo1"/>
        <w:ind w:right="6003"/>
      </w:pPr>
      <w:r>
        <w:t>CATERINE</w:t>
      </w:r>
      <w:r>
        <w:rPr>
          <w:spacing w:val="-10"/>
        </w:rPr>
        <w:t xml:space="preserve"> </w:t>
      </w:r>
      <w:r>
        <w:t>REYES</w:t>
      </w:r>
      <w:r>
        <w:rPr>
          <w:spacing w:val="-9"/>
        </w:rPr>
        <w:t xml:space="preserve"> </w:t>
      </w:r>
      <w:r>
        <w:t>BAUTISTA</w:t>
      </w:r>
      <w:r>
        <w:rPr>
          <w:spacing w:val="-58"/>
        </w:rPr>
        <w:t xml:space="preserve"> </w:t>
      </w:r>
      <w:r>
        <w:t>H2O</w:t>
      </w:r>
      <w:r>
        <w:rPr>
          <w:spacing w:val="-2"/>
        </w:rPr>
        <w:t xml:space="preserve"> </w:t>
      </w:r>
      <w:r>
        <w:t>CONSULTING</w:t>
      </w:r>
    </w:p>
    <w:p w14:paraId="7FD73CC6" w14:textId="77777777" w:rsidR="003452CA" w:rsidRDefault="00E81B91">
      <w:pPr>
        <w:pStyle w:val="Textoindependiente"/>
        <w:ind w:left="118"/>
      </w:pPr>
      <w:r>
        <w:t>Bogotá</w:t>
      </w:r>
      <w:r>
        <w:rPr>
          <w:spacing w:val="-6"/>
        </w:rPr>
        <w:t xml:space="preserve"> </w:t>
      </w:r>
      <w:r>
        <w:t>D.C.</w:t>
      </w:r>
    </w:p>
    <w:p w14:paraId="7F436EC3" w14:textId="77777777" w:rsidR="003452CA" w:rsidRDefault="003452CA">
      <w:pPr>
        <w:pStyle w:val="Textoindependiente"/>
        <w:rPr>
          <w:sz w:val="24"/>
        </w:rPr>
      </w:pPr>
    </w:p>
    <w:p w14:paraId="58FD3256" w14:textId="77777777" w:rsidR="003452CA" w:rsidRDefault="003452CA">
      <w:pPr>
        <w:pStyle w:val="Textoindependiente"/>
        <w:rPr>
          <w:sz w:val="20"/>
        </w:rPr>
      </w:pPr>
    </w:p>
    <w:p w14:paraId="0481050E" w14:textId="77777777" w:rsidR="003452CA" w:rsidRDefault="00E81B91">
      <w:pPr>
        <w:pStyle w:val="Ttulo1"/>
        <w:ind w:left="2799"/>
      </w:pPr>
      <w:r>
        <w:t>Concepto</w:t>
      </w:r>
      <w:r>
        <w:rPr>
          <w:spacing w:val="-4"/>
        </w:rPr>
        <w:t xml:space="preserve"> </w:t>
      </w:r>
      <w:r>
        <w:t>C</w:t>
      </w:r>
      <w:r>
        <w:rPr>
          <w:spacing w:val="6"/>
        </w:rPr>
        <w:t xml:space="preserve"> </w:t>
      </w:r>
      <w:r>
        <w:t>‒</w:t>
      </w:r>
      <w:r>
        <w:rPr>
          <w:spacing w:val="-3"/>
        </w:rPr>
        <w:t xml:space="preserve"> </w:t>
      </w:r>
      <w:r>
        <w:t>829</w:t>
      </w:r>
      <w:r>
        <w:rPr>
          <w:spacing w:val="-4"/>
        </w:rPr>
        <w:t xml:space="preserve"> </w:t>
      </w:r>
      <w:r>
        <w:t>de</w:t>
      </w:r>
      <w:r>
        <w:rPr>
          <w:spacing w:val="-3"/>
        </w:rPr>
        <w:t xml:space="preserve"> </w:t>
      </w:r>
      <w:r>
        <w:t>2022</w:t>
      </w:r>
    </w:p>
    <w:p w14:paraId="64ABAE92" w14:textId="77777777" w:rsidR="003452CA" w:rsidRDefault="003452CA">
      <w:pPr>
        <w:pStyle w:val="Textoindependiente"/>
        <w:spacing w:before="10"/>
        <w:rPr>
          <w:rFonts w:ascii="Arial"/>
          <w:b/>
          <w:sz w:val="13"/>
        </w:rPr>
      </w:pPr>
    </w:p>
    <w:p w14:paraId="2954F1A1" w14:textId="77777777" w:rsidR="003452CA" w:rsidRDefault="00E81B91">
      <w:pPr>
        <w:pStyle w:val="Textoindependiente"/>
        <w:tabs>
          <w:tab w:val="left" w:pos="2806"/>
        </w:tabs>
        <w:spacing w:before="93"/>
        <w:ind w:left="2807" w:right="590" w:hanging="2689"/>
      </w:pPr>
      <w:r>
        <w:rPr>
          <w:rFonts w:ascii="Arial" w:hAnsi="Arial"/>
          <w:b/>
        </w:rPr>
        <w:t>Temas:</w:t>
      </w:r>
      <w:r>
        <w:rPr>
          <w:rFonts w:ascii="Arial" w:hAnsi="Arial"/>
          <w:b/>
        </w:rPr>
        <w:tab/>
      </w:r>
      <w:r>
        <w:t>LEY</w:t>
      </w:r>
      <w:r>
        <w:rPr>
          <w:spacing w:val="7"/>
        </w:rPr>
        <w:t xml:space="preserve"> </w:t>
      </w:r>
      <w:r>
        <w:t>DE</w:t>
      </w:r>
      <w:r>
        <w:rPr>
          <w:spacing w:val="8"/>
        </w:rPr>
        <w:t xml:space="preserve"> </w:t>
      </w:r>
      <w:r>
        <w:t>EMPRENDIMIENTO</w:t>
      </w:r>
      <w:r>
        <w:rPr>
          <w:spacing w:val="11"/>
        </w:rPr>
        <w:t xml:space="preserve"> </w:t>
      </w:r>
      <w:r>
        <w:t>–</w:t>
      </w:r>
      <w:r>
        <w:rPr>
          <w:spacing w:val="8"/>
        </w:rPr>
        <w:t xml:space="preserve"> </w:t>
      </w:r>
      <w:r>
        <w:t>Ley</w:t>
      </w:r>
      <w:r>
        <w:rPr>
          <w:spacing w:val="8"/>
        </w:rPr>
        <w:t xml:space="preserve"> </w:t>
      </w:r>
      <w:r>
        <w:t>2069</w:t>
      </w:r>
      <w:r>
        <w:rPr>
          <w:spacing w:val="8"/>
        </w:rPr>
        <w:t xml:space="preserve"> </w:t>
      </w:r>
      <w:r>
        <w:t>de</w:t>
      </w:r>
      <w:r>
        <w:rPr>
          <w:spacing w:val="8"/>
        </w:rPr>
        <w:t xml:space="preserve"> </w:t>
      </w:r>
      <w:r>
        <w:t>2020</w:t>
      </w:r>
      <w:r>
        <w:rPr>
          <w:spacing w:val="7"/>
        </w:rPr>
        <w:t xml:space="preserve"> </w:t>
      </w:r>
      <w:r>
        <w:t>–</w:t>
      </w:r>
      <w:r>
        <w:rPr>
          <w:spacing w:val="8"/>
        </w:rPr>
        <w:t xml:space="preserve"> </w:t>
      </w:r>
      <w:r>
        <w:t>Finalidad</w:t>
      </w:r>
      <w:r>
        <w:rPr>
          <w:spacing w:val="10"/>
        </w:rPr>
        <w:t xml:space="preserve"> </w:t>
      </w:r>
      <w:r>
        <w:t>/</w:t>
      </w:r>
      <w:r>
        <w:rPr>
          <w:spacing w:val="-58"/>
        </w:rPr>
        <w:t xml:space="preserve"> </w:t>
      </w:r>
      <w:r>
        <w:t>LEY</w:t>
      </w:r>
      <w:r>
        <w:rPr>
          <w:spacing w:val="3"/>
        </w:rPr>
        <w:t xml:space="preserve"> </w:t>
      </w:r>
      <w:r>
        <w:t>DE</w:t>
      </w:r>
      <w:r>
        <w:rPr>
          <w:spacing w:val="4"/>
        </w:rPr>
        <w:t xml:space="preserve"> </w:t>
      </w:r>
      <w:r>
        <w:t>EMPRENDIMIENTO</w:t>
      </w:r>
      <w:r>
        <w:rPr>
          <w:spacing w:val="7"/>
        </w:rPr>
        <w:t xml:space="preserve"> </w:t>
      </w:r>
      <w:r>
        <w:t>–</w:t>
      </w:r>
      <w:r>
        <w:rPr>
          <w:spacing w:val="4"/>
        </w:rPr>
        <w:t xml:space="preserve"> </w:t>
      </w:r>
      <w:r>
        <w:t>Ley</w:t>
      </w:r>
      <w:r>
        <w:rPr>
          <w:spacing w:val="3"/>
        </w:rPr>
        <w:t xml:space="preserve"> </w:t>
      </w:r>
      <w:r>
        <w:t>2069</w:t>
      </w:r>
      <w:r>
        <w:rPr>
          <w:spacing w:val="5"/>
        </w:rPr>
        <w:t xml:space="preserve"> </w:t>
      </w:r>
      <w:r>
        <w:t>de</w:t>
      </w:r>
      <w:r>
        <w:rPr>
          <w:spacing w:val="4"/>
        </w:rPr>
        <w:t xml:space="preserve"> </w:t>
      </w:r>
      <w:r>
        <w:t>2020</w:t>
      </w:r>
      <w:r>
        <w:rPr>
          <w:spacing w:val="5"/>
        </w:rPr>
        <w:t xml:space="preserve"> </w:t>
      </w:r>
      <w:r>
        <w:t>–</w:t>
      </w:r>
      <w:r>
        <w:rPr>
          <w:spacing w:val="4"/>
        </w:rPr>
        <w:t xml:space="preserve"> </w:t>
      </w:r>
      <w:r>
        <w:t>Artículo</w:t>
      </w:r>
      <w:r>
        <w:rPr>
          <w:spacing w:val="5"/>
        </w:rPr>
        <w:t xml:space="preserve"> </w:t>
      </w:r>
      <w:r>
        <w:t>32</w:t>
      </w:r>
    </w:p>
    <w:p w14:paraId="3AC6781E" w14:textId="77777777" w:rsidR="003452CA" w:rsidRDefault="00E81B91">
      <w:pPr>
        <w:pStyle w:val="Textoindependiente"/>
        <w:ind w:left="2807" w:right="589"/>
        <w:jc w:val="both"/>
      </w:pPr>
      <w:r>
        <w:t>–</w:t>
      </w:r>
      <w:r>
        <w:rPr>
          <w:spacing w:val="1"/>
        </w:rPr>
        <w:t xml:space="preserve"> </w:t>
      </w:r>
      <w:r>
        <w:t>Criterios</w:t>
      </w:r>
      <w:r>
        <w:rPr>
          <w:spacing w:val="1"/>
        </w:rPr>
        <w:t xml:space="preserve"> </w:t>
      </w:r>
      <w:r>
        <w:t>diferenciales</w:t>
      </w:r>
      <w:r>
        <w:rPr>
          <w:spacing w:val="1"/>
        </w:rPr>
        <w:t xml:space="preserve"> </w:t>
      </w:r>
      <w:r>
        <w:t>–</w:t>
      </w:r>
      <w:r>
        <w:rPr>
          <w:spacing w:val="1"/>
        </w:rPr>
        <w:t xml:space="preserve"> </w:t>
      </w:r>
      <w:r>
        <w:t>Emprendimientos</w:t>
      </w:r>
      <w:r>
        <w:rPr>
          <w:spacing w:val="1"/>
        </w:rPr>
        <w:t xml:space="preserve"> </w:t>
      </w:r>
      <w:r>
        <w:t>de</w:t>
      </w:r>
      <w:r>
        <w:rPr>
          <w:spacing w:val="1"/>
        </w:rPr>
        <w:t xml:space="preserve"> </w:t>
      </w:r>
      <w:r>
        <w:t>mujeres</w:t>
      </w:r>
      <w:r>
        <w:rPr>
          <w:spacing w:val="1"/>
        </w:rPr>
        <w:t xml:space="preserve"> </w:t>
      </w:r>
      <w:r>
        <w:t>–</w:t>
      </w:r>
      <w:r>
        <w:rPr>
          <w:spacing w:val="1"/>
        </w:rPr>
        <w:t xml:space="preserve"> </w:t>
      </w:r>
      <w:r>
        <w:t>Empresas</w:t>
      </w:r>
      <w:r>
        <w:rPr>
          <w:spacing w:val="-13"/>
        </w:rPr>
        <w:t xml:space="preserve"> </w:t>
      </w:r>
      <w:r>
        <w:t>de</w:t>
      </w:r>
      <w:r>
        <w:rPr>
          <w:spacing w:val="-14"/>
        </w:rPr>
        <w:t xml:space="preserve"> </w:t>
      </w:r>
      <w:r>
        <w:t>mujeres</w:t>
      </w:r>
      <w:r>
        <w:rPr>
          <w:spacing w:val="-14"/>
        </w:rPr>
        <w:t xml:space="preserve"> </w:t>
      </w:r>
      <w:r>
        <w:t>/</w:t>
      </w:r>
      <w:r>
        <w:rPr>
          <w:spacing w:val="-14"/>
        </w:rPr>
        <w:t xml:space="preserve"> </w:t>
      </w:r>
      <w:r>
        <w:t>LEY</w:t>
      </w:r>
      <w:r>
        <w:rPr>
          <w:spacing w:val="-14"/>
        </w:rPr>
        <w:t xml:space="preserve"> </w:t>
      </w:r>
      <w:r>
        <w:t>DE</w:t>
      </w:r>
      <w:r>
        <w:rPr>
          <w:spacing w:val="-14"/>
        </w:rPr>
        <w:t xml:space="preserve"> </w:t>
      </w:r>
      <w:r>
        <w:t>EMPRENDIMIENTO</w:t>
      </w:r>
      <w:r>
        <w:rPr>
          <w:spacing w:val="-11"/>
        </w:rPr>
        <w:t xml:space="preserve"> </w:t>
      </w:r>
      <w:r>
        <w:t>–</w:t>
      </w:r>
      <w:r>
        <w:rPr>
          <w:spacing w:val="-14"/>
        </w:rPr>
        <w:t xml:space="preserve"> </w:t>
      </w:r>
      <w:r>
        <w:t>Ley</w:t>
      </w:r>
      <w:r>
        <w:rPr>
          <w:spacing w:val="-14"/>
        </w:rPr>
        <w:t xml:space="preserve"> </w:t>
      </w:r>
      <w:r>
        <w:t>2069</w:t>
      </w:r>
      <w:r>
        <w:rPr>
          <w:spacing w:val="-59"/>
        </w:rPr>
        <w:t xml:space="preserve"> </w:t>
      </w:r>
      <w:r>
        <w:t>de</w:t>
      </w:r>
      <w:r>
        <w:rPr>
          <w:spacing w:val="1"/>
        </w:rPr>
        <w:t xml:space="preserve"> </w:t>
      </w:r>
      <w:r>
        <w:t>2020</w:t>
      </w:r>
      <w:r>
        <w:rPr>
          <w:spacing w:val="1"/>
        </w:rPr>
        <w:t xml:space="preserve"> </w:t>
      </w:r>
      <w:r>
        <w:t>–</w:t>
      </w:r>
      <w:r>
        <w:rPr>
          <w:spacing w:val="1"/>
        </w:rPr>
        <w:t xml:space="preserve"> </w:t>
      </w:r>
      <w:r>
        <w:t>Artículo</w:t>
      </w:r>
      <w:r>
        <w:rPr>
          <w:spacing w:val="1"/>
        </w:rPr>
        <w:t xml:space="preserve"> </w:t>
      </w:r>
      <w:r>
        <w:t>32</w:t>
      </w:r>
      <w:r>
        <w:rPr>
          <w:spacing w:val="1"/>
        </w:rPr>
        <w:t xml:space="preserve"> </w:t>
      </w:r>
      <w:r>
        <w:t>–</w:t>
      </w:r>
      <w:r>
        <w:rPr>
          <w:spacing w:val="1"/>
        </w:rPr>
        <w:t xml:space="preserve"> </w:t>
      </w:r>
      <w:r>
        <w:t>Criterios</w:t>
      </w:r>
      <w:r>
        <w:rPr>
          <w:spacing w:val="1"/>
        </w:rPr>
        <w:t xml:space="preserve"> </w:t>
      </w:r>
      <w:r>
        <w:t>diferenciales</w:t>
      </w:r>
      <w:r>
        <w:rPr>
          <w:spacing w:val="1"/>
        </w:rPr>
        <w:t xml:space="preserve"> </w:t>
      </w:r>
      <w:r>
        <w:t>–</w:t>
      </w:r>
      <w:r>
        <w:rPr>
          <w:spacing w:val="1"/>
        </w:rPr>
        <w:t xml:space="preserve"> </w:t>
      </w:r>
      <w:r>
        <w:t>Emprendimientos</w:t>
      </w:r>
      <w:r>
        <w:rPr>
          <w:spacing w:val="1"/>
        </w:rPr>
        <w:t xml:space="preserve"> </w:t>
      </w:r>
      <w:r>
        <w:t>de</w:t>
      </w:r>
      <w:r>
        <w:rPr>
          <w:spacing w:val="1"/>
        </w:rPr>
        <w:t xml:space="preserve"> </w:t>
      </w:r>
      <w:r>
        <w:t>mujeres</w:t>
      </w:r>
      <w:r>
        <w:rPr>
          <w:spacing w:val="1"/>
        </w:rPr>
        <w:t xml:space="preserve"> </w:t>
      </w:r>
      <w:r>
        <w:t>–</w:t>
      </w:r>
      <w:r>
        <w:rPr>
          <w:spacing w:val="1"/>
        </w:rPr>
        <w:t xml:space="preserve"> </w:t>
      </w:r>
      <w:r>
        <w:t>Empresas</w:t>
      </w:r>
      <w:r>
        <w:rPr>
          <w:spacing w:val="1"/>
        </w:rPr>
        <w:t xml:space="preserve"> </w:t>
      </w:r>
      <w:r>
        <w:t>de</w:t>
      </w:r>
      <w:r>
        <w:rPr>
          <w:spacing w:val="1"/>
        </w:rPr>
        <w:t xml:space="preserve"> </w:t>
      </w:r>
      <w:r>
        <w:t>mujeres</w:t>
      </w:r>
      <w:r>
        <w:rPr>
          <w:spacing w:val="1"/>
        </w:rPr>
        <w:t xml:space="preserve"> </w:t>
      </w:r>
      <w:r>
        <w:t>–</w:t>
      </w:r>
      <w:r>
        <w:rPr>
          <w:spacing w:val="1"/>
        </w:rPr>
        <w:t xml:space="preserve"> </w:t>
      </w:r>
      <w:r>
        <w:t>Necesidad</w:t>
      </w:r>
      <w:r>
        <w:rPr>
          <w:spacing w:val="1"/>
        </w:rPr>
        <w:t xml:space="preserve"> </w:t>
      </w:r>
      <w:r>
        <w:t>de</w:t>
      </w:r>
      <w:r>
        <w:rPr>
          <w:spacing w:val="1"/>
        </w:rPr>
        <w:t xml:space="preserve"> </w:t>
      </w:r>
      <w:r>
        <w:t>reglamentación</w:t>
      </w:r>
      <w:r>
        <w:rPr>
          <w:spacing w:val="1"/>
        </w:rPr>
        <w:t xml:space="preserve"> </w:t>
      </w:r>
      <w:r>
        <w:t>–</w:t>
      </w:r>
      <w:r>
        <w:rPr>
          <w:spacing w:val="1"/>
        </w:rPr>
        <w:t xml:space="preserve"> </w:t>
      </w:r>
      <w:r>
        <w:t>Decreto</w:t>
      </w:r>
      <w:r>
        <w:rPr>
          <w:spacing w:val="1"/>
        </w:rPr>
        <w:t xml:space="preserve"> </w:t>
      </w:r>
      <w:r>
        <w:t>1860</w:t>
      </w:r>
      <w:r>
        <w:rPr>
          <w:spacing w:val="1"/>
        </w:rPr>
        <w:t xml:space="preserve"> </w:t>
      </w:r>
      <w:r>
        <w:t>de</w:t>
      </w:r>
      <w:r>
        <w:rPr>
          <w:spacing w:val="1"/>
        </w:rPr>
        <w:t xml:space="preserve"> </w:t>
      </w:r>
      <w:r>
        <w:t>2021</w:t>
      </w:r>
      <w:r>
        <w:rPr>
          <w:spacing w:val="1"/>
        </w:rPr>
        <w:t xml:space="preserve"> </w:t>
      </w:r>
      <w:r>
        <w:t>/</w:t>
      </w:r>
      <w:r>
        <w:rPr>
          <w:spacing w:val="1"/>
        </w:rPr>
        <w:t xml:space="preserve"> </w:t>
      </w:r>
      <w:r>
        <w:t>DECRETO 1860 DE 2021 – Emprendimientos y empresas de</w:t>
      </w:r>
      <w:r>
        <w:rPr>
          <w:spacing w:val="1"/>
        </w:rPr>
        <w:t xml:space="preserve"> </w:t>
      </w:r>
      <w:r>
        <w:t>mujeres – Definición – Artículo 2.2.1.2.4.2.14 – Numeral 1 –</w:t>
      </w:r>
      <w:r>
        <w:rPr>
          <w:spacing w:val="1"/>
        </w:rPr>
        <w:t xml:space="preserve"> </w:t>
      </w:r>
      <w:r>
        <w:t>Participación mayoritaria – Antigüedad /</w:t>
      </w:r>
      <w:r>
        <w:rPr>
          <w:spacing w:val="1"/>
        </w:rPr>
        <w:t xml:space="preserve"> </w:t>
      </w:r>
      <w:r>
        <w:t>DECRETO 1860 DE</w:t>
      </w:r>
      <w:r>
        <w:rPr>
          <w:spacing w:val="1"/>
        </w:rPr>
        <w:t xml:space="preserve"> </w:t>
      </w:r>
      <w:r>
        <w:t xml:space="preserve">2021 – Emprendimientos y empresas de mujeres </w:t>
      </w:r>
      <w:r>
        <w:t>– Definición –</w:t>
      </w:r>
      <w:r>
        <w:rPr>
          <w:spacing w:val="-59"/>
        </w:rPr>
        <w:t xml:space="preserve"> </w:t>
      </w:r>
      <w:r>
        <w:t>Artículo</w:t>
      </w:r>
      <w:r>
        <w:rPr>
          <w:spacing w:val="-3"/>
        </w:rPr>
        <w:t xml:space="preserve"> </w:t>
      </w:r>
      <w:r>
        <w:t>2.2.1.2.4.2.14</w:t>
      </w:r>
      <w:r>
        <w:rPr>
          <w:spacing w:val="3"/>
        </w:rPr>
        <w:t xml:space="preserve"> </w:t>
      </w:r>
      <w:r>
        <w:t>–</w:t>
      </w:r>
      <w:r>
        <w:rPr>
          <w:spacing w:val="-2"/>
        </w:rPr>
        <w:t xml:space="preserve"> </w:t>
      </w:r>
      <w:r>
        <w:t>Numeral</w:t>
      </w:r>
      <w:r>
        <w:rPr>
          <w:spacing w:val="-2"/>
        </w:rPr>
        <w:t xml:space="preserve"> </w:t>
      </w:r>
      <w:r>
        <w:t>2</w:t>
      </w:r>
      <w:r>
        <w:rPr>
          <w:spacing w:val="-1"/>
        </w:rPr>
        <w:t xml:space="preserve"> </w:t>
      </w:r>
      <w:r>
        <w:t>–</w:t>
      </w:r>
      <w:r>
        <w:rPr>
          <w:spacing w:val="-3"/>
        </w:rPr>
        <w:t xml:space="preserve"> </w:t>
      </w:r>
      <w:r>
        <w:t>Antigüedad</w:t>
      </w:r>
    </w:p>
    <w:p w14:paraId="6AFAED70" w14:textId="77777777" w:rsidR="003452CA" w:rsidRDefault="003452CA">
      <w:pPr>
        <w:pStyle w:val="Textoindependiente"/>
        <w:spacing w:before="10"/>
      </w:pPr>
    </w:p>
    <w:p w14:paraId="3773DA06" w14:textId="77777777" w:rsidR="003452CA" w:rsidRDefault="00E81B91">
      <w:pPr>
        <w:tabs>
          <w:tab w:val="left" w:pos="2826"/>
        </w:tabs>
        <w:ind w:left="118"/>
      </w:pPr>
      <w:r>
        <w:rPr>
          <w:rFonts w:ascii="Arial" w:hAnsi="Arial"/>
          <w:b/>
        </w:rPr>
        <w:t>Radicación:</w:t>
      </w:r>
      <w:r>
        <w:rPr>
          <w:rFonts w:ascii="Arial" w:hAnsi="Arial"/>
          <w:b/>
        </w:rPr>
        <w:tab/>
      </w:r>
      <w:r>
        <w:t>Respuesta</w:t>
      </w:r>
      <w:r>
        <w:rPr>
          <w:spacing w:val="-6"/>
        </w:rPr>
        <w:t xml:space="preserve"> </w:t>
      </w:r>
      <w:r>
        <w:t>a</w:t>
      </w:r>
      <w:r>
        <w:rPr>
          <w:spacing w:val="-5"/>
        </w:rPr>
        <w:t xml:space="preserve"> </w:t>
      </w:r>
      <w:r>
        <w:t>consulta</w:t>
      </w:r>
      <w:r>
        <w:rPr>
          <w:spacing w:val="-5"/>
        </w:rPr>
        <w:t xml:space="preserve"> </w:t>
      </w:r>
      <w:r>
        <w:t>#</w:t>
      </w:r>
      <w:r>
        <w:rPr>
          <w:spacing w:val="-5"/>
        </w:rPr>
        <w:t xml:space="preserve"> </w:t>
      </w:r>
      <w:r>
        <w:t>P20221014010413</w:t>
      </w:r>
    </w:p>
    <w:p w14:paraId="727FE73A" w14:textId="77777777" w:rsidR="003452CA" w:rsidRDefault="003452CA">
      <w:pPr>
        <w:pStyle w:val="Textoindependiente"/>
        <w:rPr>
          <w:sz w:val="24"/>
        </w:rPr>
      </w:pPr>
    </w:p>
    <w:p w14:paraId="2FD68E1D" w14:textId="77777777" w:rsidR="003452CA" w:rsidRDefault="003452CA">
      <w:pPr>
        <w:pStyle w:val="Textoindependiente"/>
        <w:spacing w:before="6"/>
        <w:rPr>
          <w:sz w:val="27"/>
        </w:rPr>
      </w:pPr>
    </w:p>
    <w:p w14:paraId="5516B3B1" w14:textId="77777777" w:rsidR="003452CA" w:rsidRDefault="00E81B91">
      <w:pPr>
        <w:pStyle w:val="Textoindependiente"/>
        <w:ind w:left="118"/>
      </w:pPr>
      <w:r>
        <w:t>Estimada</w:t>
      </w:r>
      <w:r>
        <w:rPr>
          <w:spacing w:val="-5"/>
        </w:rPr>
        <w:t xml:space="preserve"> </w:t>
      </w:r>
      <w:r>
        <w:t>señora Reyes:</w:t>
      </w:r>
    </w:p>
    <w:p w14:paraId="62F8803D" w14:textId="77777777" w:rsidR="003452CA" w:rsidRDefault="003452CA">
      <w:pPr>
        <w:pStyle w:val="Textoindependiente"/>
        <w:spacing w:before="7"/>
        <w:rPr>
          <w:sz w:val="28"/>
        </w:rPr>
      </w:pPr>
    </w:p>
    <w:p w14:paraId="725C966C" w14:textId="77777777" w:rsidR="003452CA" w:rsidRDefault="00E81B91">
      <w:pPr>
        <w:pStyle w:val="Textoindependiente"/>
        <w:spacing w:line="276" w:lineRule="auto"/>
        <w:ind w:left="118" w:right="116"/>
        <w:jc w:val="both"/>
      </w:pPr>
      <w:r>
        <w:t>En</w:t>
      </w:r>
      <w:r>
        <w:rPr>
          <w:spacing w:val="-13"/>
        </w:rPr>
        <w:t xml:space="preserve"> </w:t>
      </w:r>
      <w:r>
        <w:t>ejercicio</w:t>
      </w:r>
      <w:r>
        <w:rPr>
          <w:spacing w:val="-13"/>
        </w:rPr>
        <w:t xml:space="preserve"> </w:t>
      </w:r>
      <w:r>
        <w:t>de</w:t>
      </w:r>
      <w:r>
        <w:rPr>
          <w:spacing w:val="-14"/>
        </w:rPr>
        <w:t xml:space="preserve"> </w:t>
      </w:r>
      <w:r>
        <w:t>la</w:t>
      </w:r>
      <w:r>
        <w:rPr>
          <w:spacing w:val="-14"/>
        </w:rPr>
        <w:t xml:space="preserve"> </w:t>
      </w:r>
      <w:r>
        <w:t>competencia</w:t>
      </w:r>
      <w:r>
        <w:rPr>
          <w:spacing w:val="-14"/>
        </w:rPr>
        <w:t xml:space="preserve"> </w:t>
      </w:r>
      <w:r>
        <w:t>otorgada</w:t>
      </w:r>
      <w:r>
        <w:rPr>
          <w:spacing w:val="-12"/>
        </w:rPr>
        <w:t xml:space="preserve"> </w:t>
      </w:r>
      <w:r>
        <w:t>por</w:t>
      </w:r>
      <w:r>
        <w:rPr>
          <w:spacing w:val="-14"/>
        </w:rPr>
        <w:t xml:space="preserve"> </w:t>
      </w:r>
      <w:r>
        <w:t>el</w:t>
      </w:r>
      <w:r>
        <w:rPr>
          <w:spacing w:val="-14"/>
        </w:rPr>
        <w:t xml:space="preserve"> </w:t>
      </w:r>
      <w:r>
        <w:t>numeral</w:t>
      </w:r>
      <w:r>
        <w:rPr>
          <w:spacing w:val="-13"/>
        </w:rPr>
        <w:t xml:space="preserve"> </w:t>
      </w:r>
      <w:r>
        <w:t>8</w:t>
      </w:r>
      <w:r>
        <w:rPr>
          <w:spacing w:val="-14"/>
        </w:rPr>
        <w:t xml:space="preserve"> </w:t>
      </w:r>
      <w:r>
        <w:t>del</w:t>
      </w:r>
      <w:r>
        <w:rPr>
          <w:spacing w:val="-13"/>
        </w:rPr>
        <w:t xml:space="preserve"> </w:t>
      </w:r>
      <w:r>
        <w:t>artículo</w:t>
      </w:r>
      <w:r>
        <w:rPr>
          <w:spacing w:val="-13"/>
        </w:rPr>
        <w:t xml:space="preserve"> </w:t>
      </w:r>
      <w:r>
        <w:t>11</w:t>
      </w:r>
      <w:r>
        <w:rPr>
          <w:spacing w:val="-14"/>
        </w:rPr>
        <w:t xml:space="preserve"> </w:t>
      </w:r>
      <w:r>
        <w:t>y</w:t>
      </w:r>
      <w:r>
        <w:rPr>
          <w:spacing w:val="-14"/>
        </w:rPr>
        <w:t xml:space="preserve"> </w:t>
      </w:r>
      <w:r>
        <w:t>el</w:t>
      </w:r>
      <w:r>
        <w:rPr>
          <w:spacing w:val="-14"/>
        </w:rPr>
        <w:t xml:space="preserve"> </w:t>
      </w:r>
      <w:r>
        <w:t>numeral</w:t>
      </w:r>
      <w:r>
        <w:rPr>
          <w:spacing w:val="-12"/>
        </w:rPr>
        <w:t xml:space="preserve"> </w:t>
      </w:r>
      <w:r>
        <w:t>5</w:t>
      </w:r>
      <w:r>
        <w:rPr>
          <w:spacing w:val="-14"/>
        </w:rPr>
        <w:t xml:space="preserve"> </w:t>
      </w:r>
      <w:r>
        <w:t>del</w:t>
      </w:r>
      <w:r>
        <w:rPr>
          <w:spacing w:val="-14"/>
        </w:rPr>
        <w:t xml:space="preserve"> </w:t>
      </w:r>
      <w:r>
        <w:t>artículo</w:t>
      </w:r>
      <w:r>
        <w:rPr>
          <w:spacing w:val="1"/>
        </w:rPr>
        <w:t xml:space="preserve"> </w:t>
      </w:r>
      <w:r>
        <w:rPr>
          <w:spacing w:val="-1"/>
        </w:rPr>
        <w:t>3</w:t>
      </w:r>
      <w:r>
        <w:rPr>
          <w:spacing w:val="-14"/>
        </w:rPr>
        <w:t xml:space="preserve"> </w:t>
      </w:r>
      <w:r>
        <w:rPr>
          <w:spacing w:val="-1"/>
        </w:rPr>
        <w:t>del</w:t>
      </w:r>
      <w:r>
        <w:rPr>
          <w:spacing w:val="-14"/>
        </w:rPr>
        <w:t xml:space="preserve"> </w:t>
      </w:r>
      <w:r>
        <w:rPr>
          <w:spacing w:val="-1"/>
        </w:rPr>
        <w:t>Decreto</w:t>
      </w:r>
      <w:r>
        <w:rPr>
          <w:spacing w:val="-14"/>
        </w:rPr>
        <w:t xml:space="preserve"> </w:t>
      </w:r>
      <w:r>
        <w:rPr>
          <w:spacing w:val="-1"/>
        </w:rPr>
        <w:t>Ley</w:t>
      </w:r>
      <w:r>
        <w:rPr>
          <w:spacing w:val="-14"/>
        </w:rPr>
        <w:t xml:space="preserve"> </w:t>
      </w:r>
      <w:r>
        <w:rPr>
          <w:spacing w:val="-1"/>
        </w:rPr>
        <w:t>4170</w:t>
      </w:r>
      <w:r>
        <w:rPr>
          <w:spacing w:val="-14"/>
        </w:rPr>
        <w:t xml:space="preserve"> </w:t>
      </w:r>
      <w:r>
        <w:rPr>
          <w:spacing w:val="-1"/>
        </w:rPr>
        <w:t>de</w:t>
      </w:r>
      <w:r>
        <w:rPr>
          <w:spacing w:val="-14"/>
        </w:rPr>
        <w:t xml:space="preserve"> </w:t>
      </w:r>
      <w:r>
        <w:rPr>
          <w:spacing w:val="-1"/>
        </w:rPr>
        <w:t>2011,</w:t>
      </w:r>
      <w:r>
        <w:rPr>
          <w:spacing w:val="-14"/>
        </w:rPr>
        <w:t xml:space="preserve"> </w:t>
      </w:r>
      <w:r>
        <w:rPr>
          <w:spacing w:val="-1"/>
        </w:rPr>
        <w:t>la</w:t>
      </w:r>
      <w:r>
        <w:rPr>
          <w:spacing w:val="-14"/>
        </w:rPr>
        <w:t xml:space="preserve"> </w:t>
      </w:r>
      <w:r>
        <w:rPr>
          <w:spacing w:val="-1"/>
        </w:rPr>
        <w:t>Agencia</w:t>
      </w:r>
      <w:r>
        <w:rPr>
          <w:spacing w:val="-13"/>
        </w:rPr>
        <w:t xml:space="preserve"> </w:t>
      </w:r>
      <w:r>
        <w:rPr>
          <w:spacing w:val="-1"/>
        </w:rPr>
        <w:t>Nacional</w:t>
      </w:r>
      <w:r>
        <w:rPr>
          <w:spacing w:val="-14"/>
        </w:rPr>
        <w:t xml:space="preserve"> </w:t>
      </w:r>
      <w:r>
        <w:rPr>
          <w:spacing w:val="-1"/>
        </w:rPr>
        <w:t>de</w:t>
      </w:r>
      <w:r>
        <w:rPr>
          <w:spacing w:val="-14"/>
        </w:rPr>
        <w:t xml:space="preserve"> </w:t>
      </w:r>
      <w:r>
        <w:rPr>
          <w:spacing w:val="-1"/>
        </w:rPr>
        <w:t>Contratación</w:t>
      </w:r>
      <w:r>
        <w:rPr>
          <w:spacing w:val="-14"/>
        </w:rPr>
        <w:t xml:space="preserve"> </w:t>
      </w:r>
      <w:r>
        <w:rPr>
          <w:spacing w:val="-1"/>
        </w:rPr>
        <w:t>Pública</w:t>
      </w:r>
      <w:r>
        <w:rPr>
          <w:spacing w:val="-13"/>
        </w:rPr>
        <w:t xml:space="preserve"> </w:t>
      </w:r>
      <w:r>
        <w:t>–</w:t>
      </w:r>
      <w:r>
        <w:rPr>
          <w:spacing w:val="-14"/>
        </w:rPr>
        <w:t xml:space="preserve"> </w:t>
      </w:r>
      <w:r>
        <w:t>Colombia</w:t>
      </w:r>
      <w:r>
        <w:rPr>
          <w:spacing w:val="-14"/>
        </w:rPr>
        <w:t xml:space="preserve"> </w:t>
      </w:r>
      <w:r>
        <w:t>Compra</w:t>
      </w:r>
      <w:r>
        <w:rPr>
          <w:spacing w:val="1"/>
        </w:rPr>
        <w:t xml:space="preserve"> </w:t>
      </w:r>
      <w:r>
        <w:t>Eficiente</w:t>
      </w:r>
      <w:r>
        <w:rPr>
          <w:spacing w:val="-2"/>
        </w:rPr>
        <w:t xml:space="preserve"> </w:t>
      </w:r>
      <w:r>
        <w:t>responde</w:t>
      </w:r>
      <w:r>
        <w:rPr>
          <w:spacing w:val="-1"/>
        </w:rPr>
        <w:t xml:space="preserve"> </w:t>
      </w:r>
      <w:r>
        <w:t>su</w:t>
      </w:r>
      <w:r>
        <w:rPr>
          <w:spacing w:val="-1"/>
        </w:rPr>
        <w:t xml:space="preserve"> </w:t>
      </w:r>
      <w:r>
        <w:t>consulta</w:t>
      </w:r>
      <w:r>
        <w:rPr>
          <w:spacing w:val="-2"/>
        </w:rPr>
        <w:t xml:space="preserve"> </w:t>
      </w:r>
      <w:r>
        <w:t>del</w:t>
      </w:r>
      <w:r>
        <w:rPr>
          <w:spacing w:val="-1"/>
        </w:rPr>
        <w:t xml:space="preserve"> </w:t>
      </w:r>
      <w:r>
        <w:t>14 de octubre</w:t>
      </w:r>
      <w:r>
        <w:rPr>
          <w:spacing w:val="-1"/>
        </w:rPr>
        <w:t xml:space="preserve"> </w:t>
      </w:r>
      <w:r>
        <w:t>del</w:t>
      </w:r>
      <w:r>
        <w:rPr>
          <w:spacing w:val="-1"/>
        </w:rPr>
        <w:t xml:space="preserve"> </w:t>
      </w:r>
      <w:r>
        <w:t>2022.</w:t>
      </w:r>
    </w:p>
    <w:p w14:paraId="6503AD82" w14:textId="77777777" w:rsidR="003452CA" w:rsidRDefault="003452CA">
      <w:pPr>
        <w:pStyle w:val="Textoindependiente"/>
        <w:spacing w:before="3"/>
        <w:rPr>
          <w:sz w:val="25"/>
        </w:rPr>
      </w:pPr>
    </w:p>
    <w:p w14:paraId="5924533B" w14:textId="77777777" w:rsidR="003452CA" w:rsidRDefault="00E81B91">
      <w:pPr>
        <w:pStyle w:val="Ttulo1"/>
        <w:numPr>
          <w:ilvl w:val="0"/>
          <w:numId w:val="2"/>
        </w:numPr>
        <w:tabs>
          <w:tab w:val="left" w:pos="402"/>
        </w:tabs>
        <w:jc w:val="left"/>
      </w:pPr>
      <w:r>
        <w:t>Problema</w:t>
      </w:r>
      <w:r>
        <w:rPr>
          <w:spacing w:val="-9"/>
        </w:rPr>
        <w:t xml:space="preserve"> </w:t>
      </w:r>
      <w:r>
        <w:t>planteado</w:t>
      </w:r>
    </w:p>
    <w:p w14:paraId="6199D3B3" w14:textId="77777777" w:rsidR="003452CA" w:rsidRDefault="003452CA">
      <w:pPr>
        <w:pStyle w:val="Textoindependiente"/>
        <w:spacing w:before="7"/>
        <w:rPr>
          <w:rFonts w:ascii="Arial"/>
          <w:b/>
          <w:sz w:val="28"/>
        </w:rPr>
      </w:pPr>
    </w:p>
    <w:p w14:paraId="655B6EFD" w14:textId="77777777" w:rsidR="003452CA" w:rsidRDefault="00E81B91">
      <w:pPr>
        <w:pStyle w:val="Textoindependiente"/>
        <w:spacing w:line="276" w:lineRule="auto"/>
        <w:ind w:left="118" w:right="116"/>
        <w:jc w:val="both"/>
      </w:pPr>
      <w:r>
        <w:t>En relación con el artículo 2.2.1.2.4.2.14 del Decreto 1082 de 2015, adicionado por el D</w:t>
      </w:r>
      <w:r>
        <w:t>ecreto</w:t>
      </w:r>
      <w:r>
        <w:rPr>
          <w:spacing w:val="1"/>
        </w:rPr>
        <w:t xml:space="preserve"> </w:t>
      </w:r>
      <w:r>
        <w:t>1860</w:t>
      </w:r>
      <w:r>
        <w:rPr>
          <w:spacing w:val="-2"/>
        </w:rPr>
        <w:t xml:space="preserve"> </w:t>
      </w:r>
      <w:r>
        <w:t>de</w:t>
      </w:r>
      <w:r>
        <w:rPr>
          <w:spacing w:val="-1"/>
        </w:rPr>
        <w:t xml:space="preserve"> </w:t>
      </w:r>
      <w:r>
        <w:t>2021,</w:t>
      </w:r>
      <w:r>
        <w:rPr>
          <w:spacing w:val="1"/>
        </w:rPr>
        <w:t xml:space="preserve"> </w:t>
      </w:r>
      <w:r>
        <w:t>usted</w:t>
      </w:r>
      <w:r>
        <w:rPr>
          <w:spacing w:val="-2"/>
        </w:rPr>
        <w:t xml:space="preserve"> </w:t>
      </w:r>
      <w:r>
        <w:t>realiza</w:t>
      </w:r>
      <w:r>
        <w:rPr>
          <w:spacing w:val="-1"/>
        </w:rPr>
        <w:t xml:space="preserve"> </w:t>
      </w:r>
      <w:r>
        <w:t>las</w:t>
      </w:r>
      <w:r>
        <w:rPr>
          <w:spacing w:val="-1"/>
        </w:rPr>
        <w:t xml:space="preserve"> </w:t>
      </w:r>
      <w:r>
        <w:t>siguientes</w:t>
      </w:r>
      <w:r>
        <w:rPr>
          <w:spacing w:val="-2"/>
        </w:rPr>
        <w:t xml:space="preserve"> </w:t>
      </w:r>
      <w:r>
        <w:t>preguntas:</w:t>
      </w:r>
    </w:p>
    <w:p w14:paraId="7FBDCE80" w14:textId="77777777" w:rsidR="003452CA" w:rsidRDefault="003452CA">
      <w:pPr>
        <w:pStyle w:val="Textoindependiente"/>
        <w:rPr>
          <w:sz w:val="20"/>
        </w:rPr>
      </w:pPr>
    </w:p>
    <w:p w14:paraId="2FA8089A" w14:textId="77777777" w:rsidR="003452CA" w:rsidRDefault="003452CA">
      <w:pPr>
        <w:pStyle w:val="Textoindependiente"/>
        <w:rPr>
          <w:sz w:val="20"/>
        </w:rPr>
      </w:pPr>
    </w:p>
    <w:p w14:paraId="5C5EB869" w14:textId="77777777" w:rsidR="003452CA" w:rsidRDefault="003452CA">
      <w:pPr>
        <w:pStyle w:val="Textoindependiente"/>
        <w:rPr>
          <w:sz w:val="20"/>
        </w:rPr>
      </w:pPr>
    </w:p>
    <w:p w14:paraId="38D58463" w14:textId="77777777" w:rsidR="003452CA" w:rsidRDefault="00E81B91">
      <w:pPr>
        <w:pStyle w:val="Textoindependiente"/>
        <w:spacing w:before="2"/>
        <w:rPr>
          <w:sz w:val="23"/>
        </w:rPr>
      </w:pPr>
      <w:r>
        <w:rPr>
          <w:noProof/>
        </w:rPr>
        <w:drawing>
          <wp:anchor distT="0" distB="0" distL="0" distR="0" simplePos="0" relativeHeight="251658240" behindDoc="0" locked="0" layoutInCell="1" allowOverlap="1" wp14:anchorId="74AB3F63" wp14:editId="68ABB32C">
            <wp:simplePos x="0" y="0"/>
            <wp:positionH relativeFrom="page">
              <wp:posOffset>949560</wp:posOffset>
            </wp:positionH>
            <wp:positionV relativeFrom="paragraph">
              <wp:posOffset>194447</wp:posOffset>
            </wp:positionV>
            <wp:extent cx="5646001" cy="693420"/>
            <wp:effectExtent l="0" t="0" r="0" b="0"/>
            <wp:wrapTopAndBottom/>
            <wp:docPr id="7" name="image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4.jpeg"/>
                    <pic:cNvPicPr/>
                  </pic:nvPicPr>
                  <pic:blipFill>
                    <a:blip r:embed="rId13" cstate="print"/>
                    <a:stretch>
                      <a:fillRect/>
                    </a:stretch>
                  </pic:blipFill>
                  <pic:spPr>
                    <a:xfrm>
                      <a:off x="0" y="0"/>
                      <a:ext cx="5646001" cy="693420"/>
                    </a:xfrm>
                    <a:prstGeom prst="rect">
                      <a:avLst/>
                    </a:prstGeom>
                  </pic:spPr>
                </pic:pic>
              </a:graphicData>
            </a:graphic>
          </wp:anchor>
        </w:drawing>
      </w:r>
    </w:p>
    <w:p w14:paraId="7244A78C" w14:textId="77777777" w:rsidR="003452CA" w:rsidRDefault="003452CA">
      <w:pPr>
        <w:pStyle w:val="Textoindependiente"/>
        <w:spacing w:before="3"/>
        <w:rPr>
          <w:sz w:val="4"/>
        </w:rPr>
      </w:pPr>
    </w:p>
    <w:tbl>
      <w:tblPr>
        <w:tblStyle w:val="TableNormal"/>
        <w:tblW w:w="0" w:type="auto"/>
        <w:tblInd w:w="220" w:type="dxa"/>
        <w:tblBorders>
          <w:top w:val="dotted" w:sz="4" w:space="0" w:color="808080"/>
          <w:left w:val="dotted" w:sz="4" w:space="0" w:color="808080"/>
          <w:bottom w:val="dotted" w:sz="4" w:space="0" w:color="808080"/>
          <w:right w:val="dotted" w:sz="4" w:space="0" w:color="808080"/>
          <w:insideH w:val="dotted" w:sz="4" w:space="0" w:color="808080"/>
          <w:insideV w:val="dotted" w:sz="4" w:space="0" w:color="808080"/>
        </w:tblBorders>
        <w:tblLayout w:type="fixed"/>
        <w:tblLook w:val="01E0" w:firstRow="1" w:lastRow="1" w:firstColumn="1" w:lastColumn="1" w:noHBand="0" w:noVBand="0"/>
      </w:tblPr>
      <w:tblGrid>
        <w:gridCol w:w="903"/>
        <w:gridCol w:w="613"/>
        <w:gridCol w:w="871"/>
        <w:gridCol w:w="1757"/>
        <w:gridCol w:w="885"/>
        <w:gridCol w:w="2653"/>
        <w:gridCol w:w="1527"/>
      </w:tblGrid>
      <w:tr w:rsidR="003452CA" w14:paraId="65C806D0" w14:textId="77777777">
        <w:trPr>
          <w:trHeight w:val="229"/>
        </w:trPr>
        <w:tc>
          <w:tcPr>
            <w:tcW w:w="903" w:type="dxa"/>
            <w:tcBorders>
              <w:right w:val="nil"/>
            </w:tcBorders>
          </w:tcPr>
          <w:p w14:paraId="4EDCA10A" w14:textId="77777777" w:rsidR="003452CA" w:rsidRDefault="00E81B91">
            <w:pPr>
              <w:pStyle w:val="TableParagraph"/>
              <w:rPr>
                <w:sz w:val="18"/>
              </w:rPr>
            </w:pPr>
            <w:r>
              <w:rPr>
                <w:sz w:val="18"/>
              </w:rPr>
              <w:t>Versión:</w:t>
            </w:r>
          </w:p>
        </w:tc>
        <w:tc>
          <w:tcPr>
            <w:tcW w:w="613" w:type="dxa"/>
            <w:tcBorders>
              <w:left w:val="nil"/>
            </w:tcBorders>
          </w:tcPr>
          <w:p w14:paraId="011AEE27" w14:textId="77777777" w:rsidR="003452CA" w:rsidRDefault="00E81B91">
            <w:pPr>
              <w:pStyle w:val="TableParagraph"/>
              <w:ind w:left="187"/>
              <w:rPr>
                <w:sz w:val="18"/>
              </w:rPr>
            </w:pPr>
            <w:r>
              <w:rPr>
                <w:sz w:val="18"/>
              </w:rPr>
              <w:t>02</w:t>
            </w:r>
          </w:p>
        </w:tc>
        <w:tc>
          <w:tcPr>
            <w:tcW w:w="871" w:type="dxa"/>
            <w:tcBorders>
              <w:right w:val="nil"/>
            </w:tcBorders>
          </w:tcPr>
          <w:p w14:paraId="012F08C4" w14:textId="77777777" w:rsidR="003452CA" w:rsidRDefault="00E81B91">
            <w:pPr>
              <w:pStyle w:val="TableParagraph"/>
              <w:ind w:left="144"/>
              <w:rPr>
                <w:sz w:val="18"/>
              </w:rPr>
            </w:pPr>
            <w:r>
              <w:rPr>
                <w:sz w:val="18"/>
              </w:rPr>
              <w:t>Código:</w:t>
            </w:r>
          </w:p>
        </w:tc>
        <w:tc>
          <w:tcPr>
            <w:tcW w:w="1757" w:type="dxa"/>
            <w:tcBorders>
              <w:left w:val="nil"/>
            </w:tcBorders>
          </w:tcPr>
          <w:p w14:paraId="046FFC55" w14:textId="77777777" w:rsidR="003452CA" w:rsidRDefault="00E81B91">
            <w:pPr>
              <w:pStyle w:val="TableParagraph"/>
              <w:spacing w:before="5" w:line="205" w:lineRule="exact"/>
              <w:ind w:left="177"/>
              <w:rPr>
                <w:b/>
                <w:sz w:val="18"/>
              </w:rPr>
            </w:pPr>
            <w:r>
              <w:rPr>
                <w:b/>
                <w:sz w:val="18"/>
              </w:rPr>
              <w:t>CCE-PQRSD-FM-08</w:t>
            </w:r>
          </w:p>
        </w:tc>
        <w:tc>
          <w:tcPr>
            <w:tcW w:w="885" w:type="dxa"/>
            <w:tcBorders>
              <w:right w:val="nil"/>
            </w:tcBorders>
          </w:tcPr>
          <w:p w14:paraId="572FFF89" w14:textId="77777777" w:rsidR="003452CA" w:rsidRDefault="00E81B91">
            <w:pPr>
              <w:pStyle w:val="TableParagraph"/>
              <w:ind w:left="121"/>
              <w:rPr>
                <w:sz w:val="18"/>
              </w:rPr>
            </w:pPr>
            <w:r>
              <w:rPr>
                <w:sz w:val="18"/>
              </w:rPr>
              <w:t>Fecha:</w:t>
            </w:r>
          </w:p>
        </w:tc>
        <w:tc>
          <w:tcPr>
            <w:tcW w:w="2653" w:type="dxa"/>
            <w:tcBorders>
              <w:left w:val="nil"/>
            </w:tcBorders>
          </w:tcPr>
          <w:p w14:paraId="676B143D" w14:textId="77777777" w:rsidR="003452CA" w:rsidRDefault="00E81B91">
            <w:pPr>
              <w:pStyle w:val="TableParagraph"/>
              <w:ind w:left="291"/>
              <w:rPr>
                <w:sz w:val="18"/>
              </w:rPr>
            </w:pPr>
            <w:r>
              <w:rPr>
                <w:sz w:val="18"/>
              </w:rPr>
              <w:t>28</w:t>
            </w:r>
            <w:r>
              <w:rPr>
                <w:spacing w:val="-4"/>
                <w:sz w:val="18"/>
              </w:rPr>
              <w:t xml:space="preserve"> </w:t>
            </w:r>
            <w:r>
              <w:rPr>
                <w:sz w:val="18"/>
              </w:rPr>
              <w:t>de</w:t>
            </w:r>
            <w:r>
              <w:rPr>
                <w:spacing w:val="-2"/>
                <w:sz w:val="18"/>
              </w:rPr>
              <w:t xml:space="preserve"> </w:t>
            </w:r>
            <w:r>
              <w:rPr>
                <w:sz w:val="18"/>
              </w:rPr>
              <w:t>septiembre</w:t>
            </w:r>
            <w:r>
              <w:rPr>
                <w:spacing w:val="-3"/>
                <w:sz w:val="18"/>
              </w:rPr>
              <w:t xml:space="preserve"> </w:t>
            </w:r>
            <w:r>
              <w:rPr>
                <w:sz w:val="18"/>
              </w:rPr>
              <w:t>de</w:t>
            </w:r>
            <w:r>
              <w:rPr>
                <w:spacing w:val="-3"/>
                <w:sz w:val="18"/>
              </w:rPr>
              <w:t xml:space="preserve"> </w:t>
            </w:r>
            <w:r>
              <w:rPr>
                <w:sz w:val="18"/>
              </w:rPr>
              <w:t>2022</w:t>
            </w:r>
          </w:p>
        </w:tc>
        <w:tc>
          <w:tcPr>
            <w:tcW w:w="1527" w:type="dxa"/>
          </w:tcPr>
          <w:p w14:paraId="11F4575B" w14:textId="77777777" w:rsidR="003452CA" w:rsidRDefault="00E81B91">
            <w:pPr>
              <w:pStyle w:val="TableParagraph"/>
              <w:ind w:left="230"/>
              <w:rPr>
                <w:b/>
                <w:sz w:val="18"/>
              </w:rPr>
            </w:pPr>
            <w:r>
              <w:rPr>
                <w:sz w:val="18"/>
              </w:rPr>
              <w:t>Página</w:t>
            </w:r>
            <w:r>
              <w:rPr>
                <w:spacing w:val="-1"/>
                <w:sz w:val="18"/>
              </w:rPr>
              <w:t xml:space="preserve"> </w:t>
            </w:r>
            <w:r>
              <w:rPr>
                <w:b/>
                <w:sz w:val="18"/>
              </w:rPr>
              <w:t>1</w:t>
            </w:r>
            <w:r>
              <w:rPr>
                <w:b/>
                <w:spacing w:val="-3"/>
                <w:sz w:val="18"/>
              </w:rPr>
              <w:t xml:space="preserve"> </w:t>
            </w:r>
            <w:r>
              <w:rPr>
                <w:sz w:val="18"/>
              </w:rPr>
              <w:t>de</w:t>
            </w:r>
            <w:r>
              <w:rPr>
                <w:spacing w:val="-2"/>
                <w:sz w:val="18"/>
              </w:rPr>
              <w:t xml:space="preserve"> </w:t>
            </w:r>
            <w:r>
              <w:rPr>
                <w:b/>
                <w:sz w:val="18"/>
              </w:rPr>
              <w:t>13</w:t>
            </w:r>
          </w:p>
        </w:tc>
      </w:tr>
    </w:tbl>
    <w:p w14:paraId="45BA41B6" w14:textId="77777777" w:rsidR="003452CA" w:rsidRDefault="003452CA">
      <w:pPr>
        <w:rPr>
          <w:sz w:val="18"/>
        </w:rPr>
        <w:sectPr w:rsidR="003452CA">
          <w:headerReference w:type="default" r:id="rId14"/>
          <w:type w:val="continuous"/>
          <w:pgSz w:w="12240" w:h="15840"/>
          <w:pgMar w:top="1460" w:right="1300" w:bottom="280" w:left="1300" w:header="882" w:footer="720" w:gutter="0"/>
          <w:pgBorders w:offsetFrom="page">
            <w:top w:val="dashed" w:sz="4" w:space="24" w:color="000000"/>
            <w:left w:val="dashed" w:sz="4" w:space="24" w:color="000000"/>
            <w:bottom w:val="dashed" w:sz="4" w:space="24" w:color="000000"/>
            <w:right w:val="dashed" w:sz="4" w:space="24" w:color="000000"/>
          </w:pgBorders>
          <w:pgNumType w:start="1"/>
          <w:cols w:space="720"/>
        </w:sectPr>
      </w:pPr>
    </w:p>
    <w:p w14:paraId="1577CF64" w14:textId="77777777" w:rsidR="003452CA" w:rsidRDefault="00E81B91">
      <w:pPr>
        <w:pStyle w:val="Textoindependiente"/>
        <w:spacing w:before="7"/>
        <w:rPr>
          <w:sz w:val="2"/>
        </w:rPr>
      </w:pPr>
      <w:r>
        <w:rPr>
          <w:noProof/>
        </w:rPr>
        <w:lastRenderedPageBreak/>
        <w:drawing>
          <wp:anchor distT="0" distB="0" distL="0" distR="0" simplePos="0" relativeHeight="15731200" behindDoc="0" locked="0" layoutInCell="1" allowOverlap="1" wp14:anchorId="1E0582B7" wp14:editId="54747741">
            <wp:simplePos x="0" y="0"/>
            <wp:positionH relativeFrom="page">
              <wp:posOffset>5214620</wp:posOffset>
            </wp:positionH>
            <wp:positionV relativeFrom="page">
              <wp:posOffset>459186</wp:posOffset>
            </wp:positionV>
            <wp:extent cx="1657350" cy="676275"/>
            <wp:effectExtent l="0" t="0" r="0" b="0"/>
            <wp:wrapNone/>
            <wp:docPr id="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age1.png"/>
                    <pic:cNvPicPr/>
                  </pic:nvPicPr>
                  <pic:blipFill>
                    <a:blip r:embed="rId10" cstate="print"/>
                    <a:stretch>
                      <a:fillRect/>
                    </a:stretch>
                  </pic:blipFill>
                  <pic:spPr>
                    <a:xfrm>
                      <a:off x="0" y="0"/>
                      <a:ext cx="1657350" cy="676275"/>
                    </a:xfrm>
                    <a:prstGeom prst="rect">
                      <a:avLst/>
                    </a:prstGeom>
                  </pic:spPr>
                </pic:pic>
              </a:graphicData>
            </a:graphic>
          </wp:anchor>
        </w:drawing>
      </w:r>
    </w:p>
    <w:p w14:paraId="305BF4DD" w14:textId="77777777" w:rsidR="003452CA" w:rsidRDefault="00E81B91">
      <w:pPr>
        <w:pStyle w:val="Textoindependiente"/>
        <w:spacing w:line="121" w:lineRule="exact"/>
        <w:ind w:left="118"/>
        <w:rPr>
          <w:sz w:val="12"/>
        </w:rPr>
      </w:pPr>
      <w:r>
        <w:rPr>
          <w:noProof/>
          <w:position w:val="-1"/>
          <w:sz w:val="12"/>
        </w:rPr>
        <w:drawing>
          <wp:inline distT="0" distB="0" distL="0" distR="0" wp14:anchorId="130FCB1D" wp14:editId="5FEFCA7C">
            <wp:extent cx="3287077" cy="77343"/>
            <wp:effectExtent l="0" t="0" r="0" b="0"/>
            <wp:docPr id="11"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image2.png"/>
                    <pic:cNvPicPr/>
                  </pic:nvPicPr>
                  <pic:blipFill>
                    <a:blip r:embed="rId11" cstate="print"/>
                    <a:stretch>
                      <a:fillRect/>
                    </a:stretch>
                  </pic:blipFill>
                  <pic:spPr>
                    <a:xfrm>
                      <a:off x="0" y="0"/>
                      <a:ext cx="3287077" cy="77343"/>
                    </a:xfrm>
                    <a:prstGeom prst="rect">
                      <a:avLst/>
                    </a:prstGeom>
                  </pic:spPr>
                </pic:pic>
              </a:graphicData>
            </a:graphic>
          </wp:inline>
        </w:drawing>
      </w:r>
    </w:p>
    <w:p w14:paraId="52CD8B57" w14:textId="77777777" w:rsidR="003452CA" w:rsidRDefault="003452CA">
      <w:pPr>
        <w:pStyle w:val="Textoindependiente"/>
        <w:spacing w:before="2"/>
        <w:rPr>
          <w:sz w:val="17"/>
        </w:rPr>
      </w:pPr>
    </w:p>
    <w:p w14:paraId="32676644" w14:textId="77777777" w:rsidR="003452CA" w:rsidRDefault="00E81B91">
      <w:pPr>
        <w:spacing w:before="93" w:line="259" w:lineRule="auto"/>
        <w:ind w:left="826" w:right="734"/>
        <w:rPr>
          <w:sz w:val="21"/>
        </w:rPr>
      </w:pPr>
      <w:r>
        <w:rPr>
          <w:sz w:val="21"/>
        </w:rPr>
        <w:t>«1.</w:t>
      </w:r>
      <w:r>
        <w:rPr>
          <w:spacing w:val="-11"/>
          <w:sz w:val="21"/>
        </w:rPr>
        <w:t xml:space="preserve"> </w:t>
      </w:r>
      <w:proofErr w:type="gramStart"/>
      <w:r>
        <w:rPr>
          <w:sz w:val="21"/>
        </w:rPr>
        <w:t>¿Si</w:t>
      </w:r>
      <w:r>
        <w:rPr>
          <w:spacing w:val="-11"/>
          <w:sz w:val="21"/>
        </w:rPr>
        <w:t xml:space="preserve"> </w:t>
      </w:r>
      <w:r>
        <w:rPr>
          <w:sz w:val="21"/>
        </w:rPr>
        <w:t>es</w:t>
      </w:r>
      <w:r>
        <w:rPr>
          <w:spacing w:val="-11"/>
          <w:sz w:val="21"/>
        </w:rPr>
        <w:t xml:space="preserve"> </w:t>
      </w:r>
      <w:r>
        <w:rPr>
          <w:sz w:val="21"/>
        </w:rPr>
        <w:t>una</w:t>
      </w:r>
      <w:r>
        <w:rPr>
          <w:spacing w:val="-11"/>
          <w:sz w:val="21"/>
        </w:rPr>
        <w:t xml:space="preserve"> </w:t>
      </w:r>
      <w:r>
        <w:rPr>
          <w:sz w:val="21"/>
        </w:rPr>
        <w:t>persona</w:t>
      </w:r>
      <w:r>
        <w:rPr>
          <w:spacing w:val="-11"/>
          <w:sz w:val="21"/>
        </w:rPr>
        <w:t xml:space="preserve"> </w:t>
      </w:r>
      <w:r>
        <w:rPr>
          <w:sz w:val="21"/>
        </w:rPr>
        <w:t>jurídica</w:t>
      </w:r>
      <w:r>
        <w:rPr>
          <w:spacing w:val="-11"/>
          <w:sz w:val="21"/>
        </w:rPr>
        <w:t xml:space="preserve"> </w:t>
      </w:r>
      <w:r>
        <w:rPr>
          <w:sz w:val="21"/>
        </w:rPr>
        <w:t>constituida</w:t>
      </w:r>
      <w:r>
        <w:rPr>
          <w:spacing w:val="-11"/>
          <w:sz w:val="21"/>
        </w:rPr>
        <w:t xml:space="preserve"> </w:t>
      </w:r>
      <w:r>
        <w:rPr>
          <w:sz w:val="21"/>
        </w:rPr>
        <w:t>legalmente</w:t>
      </w:r>
      <w:r>
        <w:rPr>
          <w:spacing w:val="-11"/>
          <w:sz w:val="21"/>
        </w:rPr>
        <w:t xml:space="preserve"> </w:t>
      </w:r>
      <w:r>
        <w:rPr>
          <w:sz w:val="21"/>
        </w:rPr>
        <w:t>inferior</w:t>
      </w:r>
      <w:r>
        <w:rPr>
          <w:spacing w:val="-11"/>
          <w:sz w:val="21"/>
        </w:rPr>
        <w:t xml:space="preserve"> </w:t>
      </w:r>
      <w:r>
        <w:rPr>
          <w:sz w:val="21"/>
        </w:rPr>
        <w:t>a</w:t>
      </w:r>
      <w:r>
        <w:rPr>
          <w:spacing w:val="-11"/>
          <w:sz w:val="21"/>
        </w:rPr>
        <w:t xml:space="preserve"> </w:t>
      </w:r>
      <w:r>
        <w:rPr>
          <w:sz w:val="21"/>
        </w:rPr>
        <w:t>un</w:t>
      </w:r>
      <w:r>
        <w:rPr>
          <w:spacing w:val="-11"/>
          <w:sz w:val="21"/>
        </w:rPr>
        <w:t xml:space="preserve"> </w:t>
      </w:r>
      <w:r>
        <w:rPr>
          <w:sz w:val="21"/>
        </w:rPr>
        <w:t>año</w:t>
      </w:r>
      <w:r>
        <w:rPr>
          <w:spacing w:val="-11"/>
          <w:sz w:val="21"/>
        </w:rPr>
        <w:t xml:space="preserve"> </w:t>
      </w:r>
      <w:r>
        <w:rPr>
          <w:sz w:val="21"/>
        </w:rPr>
        <w:t>como</w:t>
      </w:r>
      <w:r>
        <w:rPr>
          <w:spacing w:val="-11"/>
          <w:sz w:val="21"/>
        </w:rPr>
        <w:t xml:space="preserve"> </w:t>
      </w:r>
      <w:r>
        <w:rPr>
          <w:sz w:val="21"/>
        </w:rPr>
        <w:t>se</w:t>
      </w:r>
      <w:r>
        <w:rPr>
          <w:spacing w:val="-11"/>
          <w:sz w:val="21"/>
        </w:rPr>
        <w:t xml:space="preserve"> </w:t>
      </w:r>
      <w:r>
        <w:rPr>
          <w:sz w:val="21"/>
        </w:rPr>
        <w:t>aplica</w:t>
      </w:r>
      <w:r>
        <w:rPr>
          <w:spacing w:val="-56"/>
          <w:sz w:val="21"/>
        </w:rPr>
        <w:t xml:space="preserve"> </w:t>
      </w:r>
      <w:r>
        <w:rPr>
          <w:sz w:val="21"/>
        </w:rPr>
        <w:t>el</w:t>
      </w:r>
      <w:r>
        <w:rPr>
          <w:spacing w:val="-4"/>
          <w:sz w:val="21"/>
        </w:rPr>
        <w:t xml:space="preserve"> </w:t>
      </w:r>
      <w:r>
        <w:rPr>
          <w:sz w:val="21"/>
        </w:rPr>
        <w:t>Articulo</w:t>
      </w:r>
      <w:r>
        <w:rPr>
          <w:spacing w:val="-4"/>
          <w:sz w:val="21"/>
        </w:rPr>
        <w:t xml:space="preserve"> </w:t>
      </w:r>
      <w:r>
        <w:rPr>
          <w:sz w:val="21"/>
        </w:rPr>
        <w:t>2.</w:t>
      </w:r>
      <w:proofErr w:type="gramEnd"/>
      <w:r>
        <w:rPr>
          <w:sz w:val="21"/>
        </w:rPr>
        <w:t>2.1.2.4.2.14.</w:t>
      </w:r>
      <w:r>
        <w:rPr>
          <w:spacing w:val="-4"/>
          <w:sz w:val="21"/>
        </w:rPr>
        <w:t xml:space="preserve"> </w:t>
      </w:r>
      <w:r>
        <w:rPr>
          <w:sz w:val="21"/>
        </w:rPr>
        <w:t>Definición</w:t>
      </w:r>
      <w:r>
        <w:rPr>
          <w:spacing w:val="-4"/>
          <w:sz w:val="21"/>
        </w:rPr>
        <w:t xml:space="preserve"> </w:t>
      </w:r>
      <w:r>
        <w:rPr>
          <w:sz w:val="21"/>
        </w:rPr>
        <w:t>de</w:t>
      </w:r>
      <w:r>
        <w:rPr>
          <w:spacing w:val="-4"/>
          <w:sz w:val="21"/>
        </w:rPr>
        <w:t xml:space="preserve"> </w:t>
      </w:r>
      <w:r>
        <w:rPr>
          <w:sz w:val="21"/>
        </w:rPr>
        <w:t>emprendimiento</w:t>
      </w:r>
      <w:r>
        <w:rPr>
          <w:spacing w:val="-4"/>
          <w:sz w:val="21"/>
        </w:rPr>
        <w:t xml:space="preserve"> </w:t>
      </w:r>
      <w:r>
        <w:rPr>
          <w:sz w:val="21"/>
        </w:rPr>
        <w:t>y</w:t>
      </w:r>
      <w:r>
        <w:rPr>
          <w:spacing w:val="-3"/>
          <w:sz w:val="21"/>
        </w:rPr>
        <w:t xml:space="preserve"> </w:t>
      </w:r>
      <w:r>
        <w:rPr>
          <w:sz w:val="21"/>
        </w:rPr>
        <w:t>empresas</w:t>
      </w:r>
      <w:r>
        <w:rPr>
          <w:spacing w:val="-4"/>
          <w:sz w:val="21"/>
        </w:rPr>
        <w:t xml:space="preserve"> </w:t>
      </w:r>
      <w:r>
        <w:rPr>
          <w:sz w:val="21"/>
        </w:rPr>
        <w:t>de</w:t>
      </w:r>
      <w:r>
        <w:rPr>
          <w:spacing w:val="-4"/>
          <w:sz w:val="21"/>
        </w:rPr>
        <w:t xml:space="preserve"> </w:t>
      </w:r>
      <w:r>
        <w:rPr>
          <w:sz w:val="21"/>
        </w:rPr>
        <w:t>mujeres.?</w:t>
      </w:r>
    </w:p>
    <w:p w14:paraId="43CB1A7E" w14:textId="77777777" w:rsidR="003452CA" w:rsidRDefault="003452CA">
      <w:pPr>
        <w:pStyle w:val="Textoindependiente"/>
        <w:spacing w:before="7"/>
      </w:pPr>
    </w:p>
    <w:p w14:paraId="61C41ACE" w14:textId="77777777" w:rsidR="003452CA" w:rsidRDefault="00E81B91">
      <w:pPr>
        <w:pStyle w:val="Prrafodelista"/>
        <w:numPr>
          <w:ilvl w:val="0"/>
          <w:numId w:val="2"/>
        </w:numPr>
        <w:tabs>
          <w:tab w:val="left" w:pos="1057"/>
        </w:tabs>
        <w:spacing w:line="259" w:lineRule="auto"/>
        <w:ind w:left="826" w:firstLine="0"/>
        <w:jc w:val="both"/>
        <w:rPr>
          <w:sz w:val="21"/>
        </w:rPr>
      </w:pPr>
      <w:proofErr w:type="gramStart"/>
      <w:r>
        <w:rPr>
          <w:sz w:val="21"/>
        </w:rPr>
        <w:t>¿Como</w:t>
      </w:r>
      <w:r>
        <w:rPr>
          <w:spacing w:val="-9"/>
          <w:sz w:val="21"/>
        </w:rPr>
        <w:t xml:space="preserve"> </w:t>
      </w:r>
      <w:r>
        <w:rPr>
          <w:sz w:val="21"/>
        </w:rPr>
        <w:t>operaria</w:t>
      </w:r>
      <w:r>
        <w:rPr>
          <w:spacing w:val="-9"/>
          <w:sz w:val="21"/>
        </w:rPr>
        <w:t xml:space="preserve"> </w:t>
      </w:r>
      <w:r>
        <w:rPr>
          <w:sz w:val="21"/>
        </w:rPr>
        <w:t>su</w:t>
      </w:r>
      <w:r>
        <w:rPr>
          <w:spacing w:val="-9"/>
          <w:sz w:val="21"/>
        </w:rPr>
        <w:t xml:space="preserve"> </w:t>
      </w:r>
      <w:r>
        <w:rPr>
          <w:sz w:val="21"/>
        </w:rPr>
        <w:t>aplicabilidad,</w:t>
      </w:r>
      <w:r>
        <w:rPr>
          <w:spacing w:val="-10"/>
          <w:sz w:val="21"/>
        </w:rPr>
        <w:t xml:space="preserve"> </w:t>
      </w:r>
      <w:r>
        <w:rPr>
          <w:sz w:val="21"/>
        </w:rPr>
        <w:t>atendiendo</w:t>
      </w:r>
      <w:r>
        <w:rPr>
          <w:spacing w:val="-9"/>
          <w:sz w:val="21"/>
        </w:rPr>
        <w:t xml:space="preserve"> </w:t>
      </w:r>
      <w:r>
        <w:rPr>
          <w:sz w:val="21"/>
        </w:rPr>
        <w:t>que</w:t>
      </w:r>
      <w:r>
        <w:rPr>
          <w:spacing w:val="-9"/>
          <w:sz w:val="21"/>
        </w:rPr>
        <w:t xml:space="preserve"> </w:t>
      </w:r>
      <w:r>
        <w:rPr>
          <w:sz w:val="21"/>
        </w:rPr>
        <w:t>en</w:t>
      </w:r>
      <w:r>
        <w:rPr>
          <w:spacing w:val="-10"/>
          <w:sz w:val="21"/>
        </w:rPr>
        <w:t xml:space="preserve"> </w:t>
      </w:r>
      <w:r>
        <w:rPr>
          <w:sz w:val="21"/>
        </w:rPr>
        <w:t>ninguna</w:t>
      </w:r>
      <w:r>
        <w:rPr>
          <w:spacing w:val="-9"/>
          <w:sz w:val="21"/>
        </w:rPr>
        <w:t xml:space="preserve"> </w:t>
      </w:r>
      <w:r>
        <w:rPr>
          <w:sz w:val="21"/>
        </w:rPr>
        <w:t>parte</w:t>
      </w:r>
      <w:r>
        <w:rPr>
          <w:spacing w:val="-9"/>
          <w:sz w:val="21"/>
        </w:rPr>
        <w:t xml:space="preserve"> </w:t>
      </w:r>
      <w:r>
        <w:rPr>
          <w:sz w:val="21"/>
        </w:rPr>
        <w:t>del</w:t>
      </w:r>
      <w:r>
        <w:rPr>
          <w:spacing w:val="-10"/>
          <w:sz w:val="21"/>
        </w:rPr>
        <w:t xml:space="preserve"> </w:t>
      </w:r>
      <w:r>
        <w:rPr>
          <w:sz w:val="21"/>
        </w:rPr>
        <w:t>decreto</w:t>
      </w:r>
      <w:r>
        <w:rPr>
          <w:spacing w:val="-9"/>
          <w:sz w:val="21"/>
        </w:rPr>
        <w:t xml:space="preserve"> </w:t>
      </w:r>
      <w:r>
        <w:rPr>
          <w:sz w:val="21"/>
        </w:rPr>
        <w:t>y</w:t>
      </w:r>
      <w:r>
        <w:rPr>
          <w:spacing w:val="-9"/>
          <w:sz w:val="21"/>
        </w:rPr>
        <w:t xml:space="preserve"> </w:t>
      </w:r>
      <w:r>
        <w:rPr>
          <w:sz w:val="21"/>
        </w:rPr>
        <w:t>del</w:t>
      </w:r>
      <w:r>
        <w:rPr>
          <w:spacing w:val="1"/>
          <w:sz w:val="21"/>
        </w:rPr>
        <w:t xml:space="preserve"> </w:t>
      </w:r>
      <w:proofErr w:type="spellStart"/>
      <w:r>
        <w:rPr>
          <w:sz w:val="21"/>
        </w:rPr>
        <w:t>articulo</w:t>
      </w:r>
      <w:proofErr w:type="spellEnd"/>
      <w:r>
        <w:rPr>
          <w:spacing w:val="1"/>
          <w:sz w:val="21"/>
        </w:rPr>
        <w:t xml:space="preserve"> </w:t>
      </w:r>
      <w:r>
        <w:rPr>
          <w:sz w:val="21"/>
        </w:rPr>
        <w:t>2.</w:t>
      </w:r>
      <w:proofErr w:type="gramEnd"/>
      <w:r>
        <w:rPr>
          <w:sz w:val="21"/>
        </w:rPr>
        <w:t>2.1.2.4.2.14.</w:t>
      </w:r>
      <w:r>
        <w:rPr>
          <w:spacing w:val="1"/>
          <w:sz w:val="21"/>
        </w:rPr>
        <w:t xml:space="preserve"> </w:t>
      </w:r>
      <w:proofErr w:type="gramStart"/>
      <w:r>
        <w:rPr>
          <w:sz w:val="21"/>
        </w:rPr>
        <w:t>Definición</w:t>
      </w:r>
      <w:r>
        <w:rPr>
          <w:spacing w:val="1"/>
          <w:sz w:val="21"/>
        </w:rPr>
        <w:t xml:space="preserve"> </w:t>
      </w:r>
      <w:r>
        <w:rPr>
          <w:sz w:val="21"/>
        </w:rPr>
        <w:t>de</w:t>
      </w:r>
      <w:r>
        <w:rPr>
          <w:spacing w:val="1"/>
          <w:sz w:val="21"/>
        </w:rPr>
        <w:t xml:space="preserve"> </w:t>
      </w:r>
      <w:r>
        <w:rPr>
          <w:sz w:val="21"/>
        </w:rPr>
        <w:t>emprendimiento</w:t>
      </w:r>
      <w:r>
        <w:rPr>
          <w:spacing w:val="1"/>
          <w:sz w:val="21"/>
        </w:rPr>
        <w:t xml:space="preserve"> </w:t>
      </w:r>
      <w:r>
        <w:rPr>
          <w:sz w:val="21"/>
        </w:rPr>
        <w:t>y</w:t>
      </w:r>
      <w:r>
        <w:rPr>
          <w:spacing w:val="1"/>
          <w:sz w:val="21"/>
        </w:rPr>
        <w:t xml:space="preserve"> </w:t>
      </w:r>
      <w:r>
        <w:rPr>
          <w:sz w:val="21"/>
        </w:rPr>
        <w:t>empresas</w:t>
      </w:r>
      <w:r>
        <w:rPr>
          <w:spacing w:val="1"/>
          <w:sz w:val="21"/>
        </w:rPr>
        <w:t xml:space="preserve"> </w:t>
      </w:r>
      <w:r>
        <w:rPr>
          <w:sz w:val="21"/>
        </w:rPr>
        <w:t>de</w:t>
      </w:r>
      <w:r>
        <w:rPr>
          <w:spacing w:val="1"/>
          <w:sz w:val="21"/>
        </w:rPr>
        <w:t xml:space="preserve"> </w:t>
      </w:r>
      <w:r>
        <w:rPr>
          <w:sz w:val="21"/>
        </w:rPr>
        <w:t>mujeres,</w:t>
      </w:r>
      <w:r>
        <w:rPr>
          <w:spacing w:val="1"/>
          <w:sz w:val="21"/>
        </w:rPr>
        <w:t xml:space="preserve"> </w:t>
      </w:r>
      <w:r>
        <w:rPr>
          <w:sz w:val="21"/>
        </w:rPr>
        <w:t>establece</w:t>
      </w:r>
      <w:r>
        <w:rPr>
          <w:spacing w:val="-2"/>
          <w:sz w:val="21"/>
        </w:rPr>
        <w:t xml:space="preserve"> </w:t>
      </w:r>
      <w:r>
        <w:rPr>
          <w:sz w:val="21"/>
        </w:rPr>
        <w:t>fecha</w:t>
      </w:r>
      <w:r>
        <w:rPr>
          <w:spacing w:val="-2"/>
          <w:sz w:val="21"/>
        </w:rPr>
        <w:t xml:space="preserve"> </w:t>
      </w:r>
      <w:r>
        <w:rPr>
          <w:sz w:val="21"/>
        </w:rPr>
        <w:t>de</w:t>
      </w:r>
      <w:r>
        <w:rPr>
          <w:spacing w:val="-1"/>
          <w:sz w:val="21"/>
        </w:rPr>
        <w:t xml:space="preserve"> </w:t>
      </w:r>
      <w:r>
        <w:rPr>
          <w:sz w:val="21"/>
        </w:rPr>
        <w:t>creación</w:t>
      </w:r>
      <w:r>
        <w:rPr>
          <w:spacing w:val="-2"/>
          <w:sz w:val="21"/>
        </w:rPr>
        <w:t xml:space="preserve"> </w:t>
      </w:r>
      <w:r>
        <w:rPr>
          <w:sz w:val="21"/>
        </w:rPr>
        <w:t>ni</w:t>
      </w:r>
      <w:r>
        <w:rPr>
          <w:spacing w:val="-2"/>
          <w:sz w:val="21"/>
        </w:rPr>
        <w:t xml:space="preserve"> </w:t>
      </w:r>
      <w:r>
        <w:rPr>
          <w:sz w:val="21"/>
        </w:rPr>
        <w:t>antigüedad</w:t>
      </w:r>
      <w:r>
        <w:rPr>
          <w:spacing w:val="-1"/>
          <w:sz w:val="21"/>
        </w:rPr>
        <w:t xml:space="preserve"> </w:t>
      </w:r>
      <w:r>
        <w:rPr>
          <w:sz w:val="21"/>
        </w:rPr>
        <w:t>de</w:t>
      </w:r>
      <w:r>
        <w:rPr>
          <w:spacing w:val="-2"/>
          <w:sz w:val="21"/>
        </w:rPr>
        <w:t xml:space="preserve"> </w:t>
      </w:r>
      <w:r>
        <w:rPr>
          <w:sz w:val="21"/>
        </w:rPr>
        <w:t>la</w:t>
      </w:r>
      <w:r>
        <w:rPr>
          <w:spacing w:val="-2"/>
          <w:sz w:val="21"/>
        </w:rPr>
        <w:t xml:space="preserve"> </w:t>
      </w:r>
      <w:r>
        <w:rPr>
          <w:sz w:val="21"/>
        </w:rPr>
        <w:t>empresa?</w:t>
      </w:r>
      <w:proofErr w:type="gramEnd"/>
      <w:r>
        <w:rPr>
          <w:sz w:val="21"/>
        </w:rPr>
        <w:t>»</w:t>
      </w:r>
      <w:r>
        <w:rPr>
          <w:spacing w:val="-1"/>
          <w:sz w:val="21"/>
        </w:rPr>
        <w:t xml:space="preserve"> </w:t>
      </w:r>
      <w:r>
        <w:rPr>
          <w:sz w:val="21"/>
        </w:rPr>
        <w:t>(SIC)</w:t>
      </w:r>
    </w:p>
    <w:p w14:paraId="3B45322B" w14:textId="77777777" w:rsidR="003452CA" w:rsidRDefault="003452CA">
      <w:pPr>
        <w:pStyle w:val="Textoindependiente"/>
        <w:spacing w:before="3"/>
        <w:rPr>
          <w:sz w:val="25"/>
        </w:rPr>
      </w:pPr>
    </w:p>
    <w:p w14:paraId="68A27396" w14:textId="77777777" w:rsidR="003452CA" w:rsidRDefault="00E81B91">
      <w:pPr>
        <w:pStyle w:val="Ttulo1"/>
        <w:numPr>
          <w:ilvl w:val="0"/>
          <w:numId w:val="1"/>
        </w:numPr>
        <w:tabs>
          <w:tab w:val="left" w:pos="402"/>
        </w:tabs>
      </w:pPr>
      <w:r>
        <w:t>Consideraciones</w:t>
      </w:r>
    </w:p>
    <w:p w14:paraId="3B3924C6" w14:textId="77777777" w:rsidR="003452CA" w:rsidRDefault="003452CA">
      <w:pPr>
        <w:pStyle w:val="Textoindependiente"/>
        <w:spacing w:before="7"/>
        <w:rPr>
          <w:rFonts w:ascii="Arial"/>
          <w:b/>
          <w:sz w:val="28"/>
        </w:rPr>
      </w:pPr>
    </w:p>
    <w:p w14:paraId="1A448D42" w14:textId="77777777" w:rsidR="003452CA" w:rsidRDefault="00E81B91">
      <w:pPr>
        <w:pStyle w:val="Textoindependiente"/>
        <w:spacing w:line="276" w:lineRule="auto"/>
        <w:ind w:left="118" w:right="116"/>
        <w:jc w:val="both"/>
      </w:pPr>
      <w:r>
        <w:t xml:space="preserve">Con el fin de responder su </w:t>
      </w:r>
      <w:r>
        <w:t>consulta, en el desarrollo del presente concepto, se analizarán los</w:t>
      </w:r>
      <w:r>
        <w:rPr>
          <w:spacing w:val="1"/>
        </w:rPr>
        <w:t xml:space="preserve"> </w:t>
      </w:r>
      <w:r>
        <w:t>siguientes temas: i) vigencia y reglamentación de los criterios diferenciales de la Ley 2069 de</w:t>
      </w:r>
      <w:r>
        <w:rPr>
          <w:spacing w:val="1"/>
        </w:rPr>
        <w:t xml:space="preserve"> </w:t>
      </w:r>
      <w:r>
        <w:t>2020</w:t>
      </w:r>
      <w:r>
        <w:rPr>
          <w:spacing w:val="-4"/>
        </w:rPr>
        <w:t xml:space="preserve"> </w:t>
      </w:r>
      <w:r>
        <w:t>y;</w:t>
      </w:r>
      <w:r>
        <w:rPr>
          <w:spacing w:val="-2"/>
        </w:rPr>
        <w:t xml:space="preserve"> </w:t>
      </w:r>
      <w:proofErr w:type="spellStart"/>
      <w:r>
        <w:t>ii</w:t>
      </w:r>
      <w:proofErr w:type="spellEnd"/>
      <w:r>
        <w:t>)</w:t>
      </w:r>
      <w:r>
        <w:rPr>
          <w:spacing w:val="-3"/>
        </w:rPr>
        <w:t xml:space="preserve"> </w:t>
      </w:r>
      <w:r>
        <w:t>definición</w:t>
      </w:r>
      <w:r>
        <w:rPr>
          <w:spacing w:val="-4"/>
        </w:rPr>
        <w:t xml:space="preserve"> </w:t>
      </w:r>
      <w:r>
        <w:t>de</w:t>
      </w:r>
      <w:r>
        <w:rPr>
          <w:spacing w:val="-3"/>
        </w:rPr>
        <w:t xml:space="preserve"> </w:t>
      </w:r>
      <w:r>
        <w:t>emprendimientos</w:t>
      </w:r>
      <w:r>
        <w:rPr>
          <w:spacing w:val="-3"/>
        </w:rPr>
        <w:t xml:space="preserve"> </w:t>
      </w:r>
      <w:r>
        <w:t>y</w:t>
      </w:r>
      <w:r>
        <w:rPr>
          <w:spacing w:val="-4"/>
        </w:rPr>
        <w:t xml:space="preserve"> </w:t>
      </w:r>
      <w:r>
        <w:t>empresas</w:t>
      </w:r>
      <w:r>
        <w:rPr>
          <w:spacing w:val="-3"/>
        </w:rPr>
        <w:t xml:space="preserve"> </w:t>
      </w:r>
      <w:r>
        <w:t>de</w:t>
      </w:r>
      <w:r>
        <w:rPr>
          <w:spacing w:val="-3"/>
        </w:rPr>
        <w:t xml:space="preserve"> </w:t>
      </w:r>
      <w:r>
        <w:t>mujeres</w:t>
      </w:r>
      <w:r>
        <w:rPr>
          <w:spacing w:val="-3"/>
        </w:rPr>
        <w:t xml:space="preserve"> </w:t>
      </w:r>
      <w:r>
        <w:t>en</w:t>
      </w:r>
      <w:r>
        <w:rPr>
          <w:spacing w:val="-4"/>
        </w:rPr>
        <w:t xml:space="preserve"> </w:t>
      </w:r>
      <w:r>
        <w:t>el</w:t>
      </w:r>
      <w:r>
        <w:rPr>
          <w:spacing w:val="-3"/>
        </w:rPr>
        <w:t xml:space="preserve"> </w:t>
      </w:r>
      <w:r>
        <w:t>Decreto</w:t>
      </w:r>
      <w:r>
        <w:rPr>
          <w:spacing w:val="-3"/>
        </w:rPr>
        <w:t xml:space="preserve"> </w:t>
      </w:r>
      <w:r>
        <w:t>1860</w:t>
      </w:r>
      <w:r>
        <w:rPr>
          <w:spacing w:val="-4"/>
        </w:rPr>
        <w:t xml:space="preserve"> </w:t>
      </w:r>
      <w:r>
        <w:t>de</w:t>
      </w:r>
      <w:r>
        <w:rPr>
          <w:spacing w:val="-3"/>
        </w:rPr>
        <w:t xml:space="preserve"> </w:t>
      </w:r>
      <w:r>
        <w:t>2021.</w:t>
      </w:r>
    </w:p>
    <w:p w14:paraId="52EBE1D6" w14:textId="77777777" w:rsidR="003452CA" w:rsidRDefault="00E81B91">
      <w:pPr>
        <w:pStyle w:val="Textoindependiente"/>
        <w:spacing w:before="120" w:line="276" w:lineRule="auto"/>
        <w:ind w:left="118" w:right="116" w:firstLine="708"/>
        <w:jc w:val="both"/>
      </w:pPr>
      <w:r>
        <w:t>La</w:t>
      </w:r>
      <w:r>
        <w:rPr>
          <w:spacing w:val="1"/>
        </w:rPr>
        <w:t xml:space="preserve"> </w:t>
      </w:r>
      <w:r>
        <w:t>Agencia</w:t>
      </w:r>
      <w:r>
        <w:rPr>
          <w:spacing w:val="1"/>
        </w:rPr>
        <w:t xml:space="preserve"> </w:t>
      </w:r>
      <w:r>
        <w:t>Nacional</w:t>
      </w:r>
      <w:r>
        <w:rPr>
          <w:spacing w:val="1"/>
        </w:rPr>
        <w:t xml:space="preserve"> </w:t>
      </w:r>
      <w:r>
        <w:t>de</w:t>
      </w:r>
      <w:r>
        <w:rPr>
          <w:spacing w:val="1"/>
        </w:rPr>
        <w:t xml:space="preserve"> </w:t>
      </w:r>
      <w:r>
        <w:t>Contratación</w:t>
      </w:r>
      <w:r>
        <w:rPr>
          <w:spacing w:val="1"/>
        </w:rPr>
        <w:t xml:space="preserve"> </w:t>
      </w:r>
      <w:r>
        <w:t>Pública</w:t>
      </w:r>
      <w:r>
        <w:rPr>
          <w:spacing w:val="1"/>
        </w:rPr>
        <w:t xml:space="preserve"> </w:t>
      </w:r>
      <w:r>
        <w:t>–</w:t>
      </w:r>
      <w:r>
        <w:rPr>
          <w:spacing w:val="1"/>
        </w:rPr>
        <w:t xml:space="preserve"> </w:t>
      </w:r>
      <w:r>
        <w:t>Colombia</w:t>
      </w:r>
      <w:r>
        <w:rPr>
          <w:spacing w:val="1"/>
        </w:rPr>
        <w:t xml:space="preserve"> </w:t>
      </w:r>
      <w:r>
        <w:t>Compra</w:t>
      </w:r>
      <w:r>
        <w:rPr>
          <w:spacing w:val="1"/>
        </w:rPr>
        <w:t xml:space="preserve"> </w:t>
      </w:r>
      <w:r>
        <w:t>Eficiente</w:t>
      </w:r>
      <w:r>
        <w:rPr>
          <w:spacing w:val="1"/>
        </w:rPr>
        <w:t xml:space="preserve"> </w:t>
      </w:r>
      <w:r>
        <w:t>se</w:t>
      </w:r>
      <w:r>
        <w:rPr>
          <w:spacing w:val="1"/>
        </w:rPr>
        <w:t xml:space="preserve"> </w:t>
      </w:r>
      <w:r>
        <w:t>ha</w:t>
      </w:r>
      <w:r>
        <w:rPr>
          <w:spacing w:val="1"/>
        </w:rPr>
        <w:t xml:space="preserve"> </w:t>
      </w:r>
      <w:r>
        <w:t>pronunciado, en términos generales, sobre el contenido de la Ley de Emprendimiento -Ley 2069</w:t>
      </w:r>
      <w:r>
        <w:rPr>
          <w:spacing w:val="-59"/>
        </w:rPr>
        <w:t xml:space="preserve"> </w:t>
      </w:r>
      <w:r>
        <w:t>de 2020- en diferentes conceptos</w:t>
      </w:r>
      <w:r>
        <w:rPr>
          <w:vertAlign w:val="superscript"/>
        </w:rPr>
        <w:t>1</w:t>
      </w:r>
      <w:r>
        <w:t xml:space="preserve">, refiriéndose, especialmente, a lo </w:t>
      </w:r>
      <w:r>
        <w:t>dispuesto en el artículo 32</w:t>
      </w:r>
      <w:r>
        <w:rPr>
          <w:spacing w:val="1"/>
        </w:rPr>
        <w:t xml:space="preserve"> </w:t>
      </w:r>
      <w:r>
        <w:t>de la precitada ley, alusivo a los criterios diferenciales para emprendimientos y empresas de</w:t>
      </w:r>
      <w:r>
        <w:rPr>
          <w:spacing w:val="1"/>
        </w:rPr>
        <w:t xml:space="preserve"> </w:t>
      </w:r>
      <w:r>
        <w:t>mujeres, y su decreto reglamentario, en los conceptos C-029 de 21 de febrero de 2021, C-031</w:t>
      </w:r>
      <w:r>
        <w:rPr>
          <w:spacing w:val="1"/>
        </w:rPr>
        <w:t xml:space="preserve"> </w:t>
      </w:r>
      <w:r>
        <w:t>del 1 de marzo de 2022, C-037 del 26 de fe</w:t>
      </w:r>
      <w:r>
        <w:t>brero de 2021, C-141 del 8 de abril de 2021, C-114</w:t>
      </w:r>
      <w:r>
        <w:rPr>
          <w:spacing w:val="1"/>
        </w:rPr>
        <w:t xml:space="preserve"> </w:t>
      </w:r>
      <w:r>
        <w:t>del</w:t>
      </w:r>
      <w:r>
        <w:rPr>
          <w:spacing w:val="9"/>
        </w:rPr>
        <w:t xml:space="preserve"> </w:t>
      </w:r>
      <w:r>
        <w:t>13</w:t>
      </w:r>
      <w:r>
        <w:rPr>
          <w:spacing w:val="10"/>
        </w:rPr>
        <w:t xml:space="preserve"> </w:t>
      </w:r>
      <w:r>
        <w:t>de</w:t>
      </w:r>
      <w:r>
        <w:rPr>
          <w:spacing w:val="10"/>
        </w:rPr>
        <w:t xml:space="preserve"> </w:t>
      </w:r>
      <w:r>
        <w:t>abril</w:t>
      </w:r>
      <w:r>
        <w:rPr>
          <w:spacing w:val="10"/>
        </w:rPr>
        <w:t xml:space="preserve"> </w:t>
      </w:r>
      <w:r>
        <w:t>de</w:t>
      </w:r>
      <w:r>
        <w:rPr>
          <w:spacing w:val="10"/>
        </w:rPr>
        <w:t xml:space="preserve"> </w:t>
      </w:r>
      <w:r>
        <w:t>2021,</w:t>
      </w:r>
      <w:r>
        <w:rPr>
          <w:spacing w:val="10"/>
        </w:rPr>
        <w:t xml:space="preserve"> </w:t>
      </w:r>
      <w:r>
        <w:t>C-</w:t>
      </w:r>
      <w:r>
        <w:rPr>
          <w:spacing w:val="10"/>
        </w:rPr>
        <w:t xml:space="preserve"> </w:t>
      </w:r>
      <w:r>
        <w:t>031</w:t>
      </w:r>
      <w:r>
        <w:rPr>
          <w:spacing w:val="10"/>
        </w:rPr>
        <w:t xml:space="preserve"> </w:t>
      </w:r>
      <w:r>
        <w:t>del</w:t>
      </w:r>
      <w:r>
        <w:rPr>
          <w:spacing w:val="10"/>
        </w:rPr>
        <w:t xml:space="preserve"> </w:t>
      </w:r>
      <w:r>
        <w:t>1</w:t>
      </w:r>
      <w:r>
        <w:rPr>
          <w:spacing w:val="9"/>
        </w:rPr>
        <w:t xml:space="preserve"> </w:t>
      </w:r>
      <w:r>
        <w:t>de</w:t>
      </w:r>
      <w:r>
        <w:rPr>
          <w:spacing w:val="10"/>
        </w:rPr>
        <w:t xml:space="preserve"> </w:t>
      </w:r>
      <w:r>
        <w:t>marzo</w:t>
      </w:r>
      <w:r>
        <w:rPr>
          <w:spacing w:val="10"/>
        </w:rPr>
        <w:t xml:space="preserve"> </w:t>
      </w:r>
      <w:r>
        <w:t>de</w:t>
      </w:r>
      <w:r>
        <w:rPr>
          <w:spacing w:val="10"/>
        </w:rPr>
        <w:t xml:space="preserve"> </w:t>
      </w:r>
      <w:r>
        <w:t>2022,</w:t>
      </w:r>
      <w:r>
        <w:rPr>
          <w:spacing w:val="10"/>
        </w:rPr>
        <w:t xml:space="preserve"> </w:t>
      </w:r>
      <w:r>
        <w:t>C-213</w:t>
      </w:r>
      <w:r>
        <w:rPr>
          <w:spacing w:val="10"/>
        </w:rPr>
        <w:t xml:space="preserve"> </w:t>
      </w:r>
      <w:r>
        <w:t>del</w:t>
      </w:r>
      <w:r>
        <w:rPr>
          <w:spacing w:val="10"/>
        </w:rPr>
        <w:t xml:space="preserve"> </w:t>
      </w:r>
      <w:r>
        <w:t>21</w:t>
      </w:r>
      <w:r>
        <w:rPr>
          <w:spacing w:val="10"/>
        </w:rPr>
        <w:t xml:space="preserve"> </w:t>
      </w:r>
      <w:r>
        <w:t>de</w:t>
      </w:r>
      <w:r>
        <w:rPr>
          <w:spacing w:val="10"/>
        </w:rPr>
        <w:t xml:space="preserve"> </w:t>
      </w:r>
      <w:r>
        <w:t>abril</w:t>
      </w:r>
      <w:r>
        <w:rPr>
          <w:spacing w:val="10"/>
        </w:rPr>
        <w:t xml:space="preserve"> </w:t>
      </w:r>
      <w:r>
        <w:t>de</w:t>
      </w:r>
      <w:r>
        <w:rPr>
          <w:spacing w:val="9"/>
        </w:rPr>
        <w:t xml:space="preserve"> </w:t>
      </w:r>
      <w:r>
        <w:t>2022,</w:t>
      </w:r>
      <w:r>
        <w:rPr>
          <w:spacing w:val="10"/>
        </w:rPr>
        <w:t xml:space="preserve"> </w:t>
      </w:r>
      <w:r>
        <w:t>C-217</w:t>
      </w:r>
    </w:p>
    <w:p w14:paraId="3E43A5CF" w14:textId="77777777" w:rsidR="003452CA" w:rsidRDefault="00337CE5">
      <w:pPr>
        <w:pStyle w:val="Textoindependiente"/>
        <w:rPr>
          <w:sz w:val="16"/>
        </w:rPr>
      </w:pPr>
      <w:r>
        <w:rPr>
          <w:noProof/>
        </w:rPr>
        <mc:AlternateContent>
          <mc:Choice Requires="wps">
            <w:drawing>
              <wp:anchor distT="0" distB="0" distL="0" distR="0" simplePos="0" relativeHeight="487589376" behindDoc="1" locked="0" layoutInCell="1" allowOverlap="1" wp14:anchorId="0D37E4AC" wp14:editId="344C43FF">
                <wp:simplePos x="0" y="0"/>
                <wp:positionH relativeFrom="page">
                  <wp:posOffset>900430</wp:posOffset>
                </wp:positionH>
                <wp:positionV relativeFrom="paragraph">
                  <wp:posOffset>144780</wp:posOffset>
                </wp:positionV>
                <wp:extent cx="1828800" cy="1270"/>
                <wp:effectExtent l="0" t="0" r="12700" b="11430"/>
                <wp:wrapTopAndBottom/>
                <wp:docPr id="26" name="Freeform 1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828800" cy="1270"/>
                        </a:xfrm>
                        <a:custGeom>
                          <a:avLst/>
                          <a:gdLst>
                            <a:gd name="T0" fmla="+- 0 1418 1418"/>
                            <a:gd name="T1" fmla="*/ T0 w 2880"/>
                            <a:gd name="T2" fmla="+- 0 4298 1418"/>
                            <a:gd name="T3" fmla="*/ T2 w 2880"/>
                          </a:gdLst>
                          <a:ahLst/>
                          <a:cxnLst>
                            <a:cxn ang="0">
                              <a:pos x="T1" y="0"/>
                            </a:cxn>
                            <a:cxn ang="0">
                              <a:pos x="T3" y="0"/>
                            </a:cxn>
                          </a:cxnLst>
                          <a:rect l="0" t="0" r="r" b="b"/>
                          <a:pathLst>
                            <a:path w="2880">
                              <a:moveTo>
                                <a:pt x="0" y="0"/>
                              </a:moveTo>
                              <a:lnTo>
                                <a:pt x="2880" y="0"/>
                              </a:lnTo>
                            </a:path>
                          </a:pathLst>
                        </a:custGeom>
                        <a:noFill/>
                        <a:ln w="6350">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0A9088D" id="Freeform 14" o:spid="_x0000_s1026" style="position:absolute;margin-left:70.9pt;margin-top:11.4pt;width:2in;height:.1pt;z-index:-1572710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288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" path="m,l2880,e" filled="f" strokeweight=".5pt">
                <v:path arrowok="t" o:connecttype="custom" o:connectlocs="0,0;1828800,0" o:connectangles="0,0"/>
                <w10:wrap type="topAndBottom" anchorx="page"/>
              </v:shape>
            </w:pict>
          </mc:Fallback>
        </mc:AlternateContent>
      </w:r>
    </w:p>
    <w:p w14:paraId="443CD296" w14:textId="77777777" w:rsidR="003452CA" w:rsidRDefault="00E81B91">
      <w:pPr>
        <w:spacing w:before="80"/>
        <w:ind w:left="118" w:right="117" w:firstLine="708"/>
        <w:jc w:val="both"/>
        <w:rPr>
          <w:sz w:val="18"/>
        </w:rPr>
      </w:pPr>
      <w:r>
        <w:rPr>
          <w:sz w:val="18"/>
          <w:vertAlign w:val="superscript"/>
        </w:rPr>
        <w:t>1</w:t>
      </w:r>
      <w:r>
        <w:rPr>
          <w:sz w:val="18"/>
        </w:rPr>
        <w:t xml:space="preserve"> La Agencia también se ha pronunciado sobre las diferentes disposiciones de la Ley 2069 de 2020 en los</w:t>
      </w:r>
      <w:r>
        <w:rPr>
          <w:spacing w:val="1"/>
          <w:sz w:val="18"/>
        </w:rPr>
        <w:t xml:space="preserve"> </w:t>
      </w:r>
      <w:r>
        <w:rPr>
          <w:sz w:val="18"/>
        </w:rPr>
        <w:t>concep</w:t>
      </w:r>
      <w:r>
        <w:rPr>
          <w:sz w:val="18"/>
        </w:rPr>
        <w:t>tos:</w:t>
      </w:r>
      <w:r>
        <w:rPr>
          <w:spacing w:val="-9"/>
          <w:sz w:val="18"/>
        </w:rPr>
        <w:t xml:space="preserve"> </w:t>
      </w:r>
      <w:r>
        <w:rPr>
          <w:sz w:val="18"/>
        </w:rPr>
        <w:t>C-009</w:t>
      </w:r>
      <w:r>
        <w:rPr>
          <w:spacing w:val="-8"/>
          <w:sz w:val="18"/>
        </w:rPr>
        <w:t xml:space="preserve"> </w:t>
      </w:r>
      <w:r>
        <w:rPr>
          <w:sz w:val="18"/>
        </w:rPr>
        <w:t>del</w:t>
      </w:r>
      <w:r>
        <w:rPr>
          <w:spacing w:val="-8"/>
          <w:sz w:val="18"/>
        </w:rPr>
        <w:t xml:space="preserve"> </w:t>
      </w:r>
      <w:r>
        <w:rPr>
          <w:sz w:val="18"/>
        </w:rPr>
        <w:t>04</w:t>
      </w:r>
      <w:r>
        <w:rPr>
          <w:spacing w:val="-9"/>
          <w:sz w:val="18"/>
        </w:rPr>
        <w:t xml:space="preserve"> </w:t>
      </w:r>
      <w:r>
        <w:rPr>
          <w:sz w:val="18"/>
        </w:rPr>
        <w:t>de</w:t>
      </w:r>
      <w:r>
        <w:rPr>
          <w:spacing w:val="-9"/>
          <w:sz w:val="18"/>
        </w:rPr>
        <w:t xml:space="preserve"> </w:t>
      </w:r>
      <w:r>
        <w:rPr>
          <w:sz w:val="18"/>
        </w:rPr>
        <w:t>febrero</w:t>
      </w:r>
      <w:r>
        <w:rPr>
          <w:spacing w:val="-7"/>
          <w:sz w:val="18"/>
        </w:rPr>
        <w:t xml:space="preserve"> </w:t>
      </w:r>
      <w:r>
        <w:rPr>
          <w:sz w:val="18"/>
        </w:rPr>
        <w:t>de</w:t>
      </w:r>
      <w:r>
        <w:rPr>
          <w:spacing w:val="-9"/>
          <w:sz w:val="18"/>
        </w:rPr>
        <w:t xml:space="preserve"> </w:t>
      </w:r>
      <w:r>
        <w:rPr>
          <w:sz w:val="18"/>
        </w:rPr>
        <w:t>2021,</w:t>
      </w:r>
      <w:r>
        <w:rPr>
          <w:spacing w:val="-7"/>
          <w:sz w:val="18"/>
        </w:rPr>
        <w:t xml:space="preserve"> </w:t>
      </w:r>
      <w:r>
        <w:rPr>
          <w:sz w:val="18"/>
        </w:rPr>
        <w:t>C-012</w:t>
      </w:r>
      <w:r>
        <w:rPr>
          <w:spacing w:val="-8"/>
          <w:sz w:val="18"/>
        </w:rPr>
        <w:t xml:space="preserve"> </w:t>
      </w:r>
      <w:r>
        <w:rPr>
          <w:sz w:val="18"/>
        </w:rPr>
        <w:t>del</w:t>
      </w:r>
      <w:r>
        <w:rPr>
          <w:spacing w:val="-9"/>
          <w:sz w:val="18"/>
        </w:rPr>
        <w:t xml:space="preserve"> </w:t>
      </w:r>
      <w:r>
        <w:rPr>
          <w:sz w:val="18"/>
        </w:rPr>
        <w:t>04</w:t>
      </w:r>
      <w:r>
        <w:rPr>
          <w:spacing w:val="-8"/>
          <w:sz w:val="18"/>
        </w:rPr>
        <w:t xml:space="preserve"> </w:t>
      </w:r>
      <w:r>
        <w:rPr>
          <w:sz w:val="18"/>
        </w:rPr>
        <w:t>de</w:t>
      </w:r>
      <w:r>
        <w:rPr>
          <w:spacing w:val="-9"/>
          <w:sz w:val="18"/>
        </w:rPr>
        <w:t xml:space="preserve"> </w:t>
      </w:r>
      <w:r>
        <w:rPr>
          <w:sz w:val="18"/>
        </w:rPr>
        <w:t>febrero</w:t>
      </w:r>
      <w:r>
        <w:rPr>
          <w:spacing w:val="-8"/>
          <w:sz w:val="18"/>
        </w:rPr>
        <w:t xml:space="preserve"> </w:t>
      </w:r>
      <w:r>
        <w:rPr>
          <w:sz w:val="18"/>
        </w:rPr>
        <w:t>de</w:t>
      </w:r>
      <w:r>
        <w:rPr>
          <w:spacing w:val="-8"/>
          <w:sz w:val="18"/>
        </w:rPr>
        <w:t xml:space="preserve"> </w:t>
      </w:r>
      <w:r>
        <w:rPr>
          <w:sz w:val="18"/>
        </w:rPr>
        <w:t>2021,</w:t>
      </w:r>
      <w:r>
        <w:rPr>
          <w:spacing w:val="-8"/>
          <w:sz w:val="18"/>
        </w:rPr>
        <w:t xml:space="preserve"> </w:t>
      </w:r>
      <w:r>
        <w:rPr>
          <w:sz w:val="18"/>
        </w:rPr>
        <w:t>C-013</w:t>
      </w:r>
      <w:r>
        <w:rPr>
          <w:spacing w:val="-7"/>
          <w:sz w:val="18"/>
        </w:rPr>
        <w:t xml:space="preserve"> </w:t>
      </w:r>
      <w:r>
        <w:rPr>
          <w:sz w:val="18"/>
        </w:rPr>
        <w:t>del</w:t>
      </w:r>
      <w:r>
        <w:rPr>
          <w:spacing w:val="-9"/>
          <w:sz w:val="18"/>
        </w:rPr>
        <w:t xml:space="preserve"> </w:t>
      </w:r>
      <w:r>
        <w:rPr>
          <w:sz w:val="18"/>
        </w:rPr>
        <w:t>04</w:t>
      </w:r>
      <w:r>
        <w:rPr>
          <w:spacing w:val="-9"/>
          <w:sz w:val="18"/>
        </w:rPr>
        <w:t xml:space="preserve"> </w:t>
      </w:r>
      <w:r>
        <w:rPr>
          <w:sz w:val="18"/>
        </w:rPr>
        <w:t>de</w:t>
      </w:r>
      <w:r>
        <w:rPr>
          <w:spacing w:val="-8"/>
          <w:sz w:val="18"/>
        </w:rPr>
        <w:t xml:space="preserve"> </w:t>
      </w:r>
      <w:r>
        <w:rPr>
          <w:sz w:val="18"/>
        </w:rPr>
        <w:t>febrero</w:t>
      </w:r>
      <w:r>
        <w:rPr>
          <w:spacing w:val="-8"/>
          <w:sz w:val="18"/>
        </w:rPr>
        <w:t xml:space="preserve"> </w:t>
      </w:r>
      <w:r>
        <w:rPr>
          <w:sz w:val="18"/>
        </w:rPr>
        <w:t>de</w:t>
      </w:r>
      <w:r>
        <w:rPr>
          <w:spacing w:val="-9"/>
          <w:sz w:val="18"/>
        </w:rPr>
        <w:t xml:space="preserve"> </w:t>
      </w:r>
      <w:r>
        <w:rPr>
          <w:sz w:val="18"/>
        </w:rPr>
        <w:t>2021,</w:t>
      </w:r>
      <w:r>
        <w:rPr>
          <w:spacing w:val="-7"/>
          <w:sz w:val="18"/>
        </w:rPr>
        <w:t xml:space="preserve"> </w:t>
      </w:r>
      <w:r>
        <w:rPr>
          <w:sz w:val="18"/>
        </w:rPr>
        <w:t>C-015</w:t>
      </w:r>
      <w:r>
        <w:rPr>
          <w:spacing w:val="1"/>
          <w:sz w:val="18"/>
        </w:rPr>
        <w:t xml:space="preserve"> </w:t>
      </w:r>
      <w:r>
        <w:rPr>
          <w:sz w:val="18"/>
        </w:rPr>
        <w:t>del</w:t>
      </w:r>
      <w:r>
        <w:rPr>
          <w:spacing w:val="-6"/>
          <w:sz w:val="18"/>
        </w:rPr>
        <w:t xml:space="preserve"> </w:t>
      </w:r>
      <w:r>
        <w:rPr>
          <w:sz w:val="18"/>
        </w:rPr>
        <w:t>04</w:t>
      </w:r>
      <w:r>
        <w:rPr>
          <w:spacing w:val="-6"/>
          <w:sz w:val="18"/>
        </w:rPr>
        <w:t xml:space="preserve"> </w:t>
      </w:r>
      <w:r>
        <w:rPr>
          <w:sz w:val="18"/>
        </w:rPr>
        <w:t>de</w:t>
      </w:r>
      <w:r>
        <w:rPr>
          <w:spacing w:val="-5"/>
          <w:sz w:val="18"/>
        </w:rPr>
        <w:t xml:space="preserve"> </w:t>
      </w:r>
      <w:r>
        <w:rPr>
          <w:sz w:val="18"/>
        </w:rPr>
        <w:t>febrero</w:t>
      </w:r>
      <w:r>
        <w:rPr>
          <w:spacing w:val="-5"/>
          <w:sz w:val="18"/>
        </w:rPr>
        <w:t xml:space="preserve"> </w:t>
      </w:r>
      <w:r>
        <w:rPr>
          <w:sz w:val="18"/>
        </w:rPr>
        <w:t>de</w:t>
      </w:r>
      <w:r>
        <w:rPr>
          <w:spacing w:val="-6"/>
          <w:sz w:val="18"/>
        </w:rPr>
        <w:t xml:space="preserve"> </w:t>
      </w:r>
      <w:r>
        <w:rPr>
          <w:sz w:val="18"/>
        </w:rPr>
        <w:t>2021,</w:t>
      </w:r>
      <w:r>
        <w:rPr>
          <w:spacing w:val="-5"/>
          <w:sz w:val="18"/>
        </w:rPr>
        <w:t xml:space="preserve"> </w:t>
      </w:r>
      <w:r>
        <w:rPr>
          <w:sz w:val="18"/>
        </w:rPr>
        <w:t>C-016</w:t>
      </w:r>
      <w:r>
        <w:rPr>
          <w:spacing w:val="-6"/>
          <w:sz w:val="18"/>
        </w:rPr>
        <w:t xml:space="preserve"> </w:t>
      </w:r>
      <w:r>
        <w:rPr>
          <w:sz w:val="18"/>
        </w:rPr>
        <w:t>del</w:t>
      </w:r>
      <w:r>
        <w:rPr>
          <w:spacing w:val="-6"/>
          <w:sz w:val="18"/>
        </w:rPr>
        <w:t xml:space="preserve"> </w:t>
      </w:r>
      <w:r>
        <w:rPr>
          <w:sz w:val="18"/>
        </w:rPr>
        <w:t>04</w:t>
      </w:r>
      <w:r>
        <w:rPr>
          <w:spacing w:val="-5"/>
          <w:sz w:val="18"/>
        </w:rPr>
        <w:t xml:space="preserve"> </w:t>
      </w:r>
      <w:r>
        <w:rPr>
          <w:sz w:val="18"/>
        </w:rPr>
        <w:t>de</w:t>
      </w:r>
      <w:r>
        <w:rPr>
          <w:spacing w:val="-6"/>
          <w:sz w:val="18"/>
        </w:rPr>
        <w:t xml:space="preserve"> </w:t>
      </w:r>
      <w:r>
        <w:rPr>
          <w:sz w:val="18"/>
        </w:rPr>
        <w:t>febrero</w:t>
      </w:r>
      <w:r>
        <w:rPr>
          <w:spacing w:val="-5"/>
          <w:sz w:val="18"/>
        </w:rPr>
        <w:t xml:space="preserve"> </w:t>
      </w:r>
      <w:r>
        <w:rPr>
          <w:sz w:val="18"/>
        </w:rPr>
        <w:t>de</w:t>
      </w:r>
      <w:r>
        <w:rPr>
          <w:spacing w:val="-5"/>
          <w:sz w:val="18"/>
        </w:rPr>
        <w:t xml:space="preserve"> </w:t>
      </w:r>
      <w:r>
        <w:rPr>
          <w:sz w:val="18"/>
        </w:rPr>
        <w:t>2021,</w:t>
      </w:r>
      <w:r>
        <w:rPr>
          <w:spacing w:val="-6"/>
          <w:sz w:val="18"/>
        </w:rPr>
        <w:t xml:space="preserve"> </w:t>
      </w:r>
      <w:r>
        <w:rPr>
          <w:sz w:val="18"/>
        </w:rPr>
        <w:t>C-026</w:t>
      </w:r>
      <w:r>
        <w:rPr>
          <w:spacing w:val="-6"/>
          <w:sz w:val="18"/>
        </w:rPr>
        <w:t xml:space="preserve"> </w:t>
      </w:r>
      <w:r>
        <w:rPr>
          <w:sz w:val="18"/>
        </w:rPr>
        <w:t>del</w:t>
      </w:r>
      <w:r>
        <w:rPr>
          <w:spacing w:val="-5"/>
          <w:sz w:val="18"/>
        </w:rPr>
        <w:t xml:space="preserve"> </w:t>
      </w:r>
      <w:r>
        <w:rPr>
          <w:sz w:val="18"/>
        </w:rPr>
        <w:t>04</w:t>
      </w:r>
      <w:r>
        <w:rPr>
          <w:spacing w:val="-6"/>
          <w:sz w:val="18"/>
        </w:rPr>
        <w:t xml:space="preserve"> </w:t>
      </w:r>
      <w:r>
        <w:rPr>
          <w:sz w:val="18"/>
        </w:rPr>
        <w:t>de</w:t>
      </w:r>
      <w:r>
        <w:rPr>
          <w:spacing w:val="-6"/>
          <w:sz w:val="18"/>
        </w:rPr>
        <w:t xml:space="preserve"> </w:t>
      </w:r>
      <w:r>
        <w:rPr>
          <w:sz w:val="18"/>
        </w:rPr>
        <w:t>febrero</w:t>
      </w:r>
      <w:r>
        <w:rPr>
          <w:spacing w:val="-4"/>
          <w:sz w:val="18"/>
        </w:rPr>
        <w:t xml:space="preserve"> </w:t>
      </w:r>
      <w:r>
        <w:rPr>
          <w:sz w:val="18"/>
        </w:rPr>
        <w:t>de</w:t>
      </w:r>
      <w:r>
        <w:rPr>
          <w:spacing w:val="-6"/>
          <w:sz w:val="18"/>
        </w:rPr>
        <w:t xml:space="preserve"> </w:t>
      </w:r>
      <w:r>
        <w:rPr>
          <w:sz w:val="18"/>
        </w:rPr>
        <w:t>2021,</w:t>
      </w:r>
      <w:r>
        <w:rPr>
          <w:spacing w:val="-6"/>
          <w:sz w:val="18"/>
        </w:rPr>
        <w:t xml:space="preserve"> </w:t>
      </w:r>
      <w:r>
        <w:rPr>
          <w:sz w:val="18"/>
        </w:rPr>
        <w:t>C-006</w:t>
      </w:r>
      <w:r>
        <w:rPr>
          <w:spacing w:val="-5"/>
          <w:sz w:val="18"/>
        </w:rPr>
        <w:t xml:space="preserve"> </w:t>
      </w:r>
      <w:r>
        <w:rPr>
          <w:sz w:val="18"/>
        </w:rPr>
        <w:t>del</w:t>
      </w:r>
      <w:r>
        <w:rPr>
          <w:spacing w:val="-6"/>
          <w:sz w:val="18"/>
        </w:rPr>
        <w:t xml:space="preserve"> </w:t>
      </w:r>
      <w:r>
        <w:rPr>
          <w:sz w:val="18"/>
        </w:rPr>
        <w:t>05</w:t>
      </w:r>
      <w:r>
        <w:rPr>
          <w:spacing w:val="-6"/>
          <w:sz w:val="18"/>
        </w:rPr>
        <w:t xml:space="preserve"> </w:t>
      </w:r>
      <w:r>
        <w:rPr>
          <w:sz w:val="18"/>
        </w:rPr>
        <w:t>de</w:t>
      </w:r>
      <w:r>
        <w:rPr>
          <w:spacing w:val="-5"/>
          <w:sz w:val="18"/>
        </w:rPr>
        <w:t xml:space="preserve"> </w:t>
      </w:r>
      <w:r>
        <w:rPr>
          <w:sz w:val="18"/>
        </w:rPr>
        <w:t>febrero</w:t>
      </w:r>
      <w:r>
        <w:rPr>
          <w:spacing w:val="1"/>
          <w:sz w:val="18"/>
        </w:rPr>
        <w:t xml:space="preserve"> </w:t>
      </w:r>
      <w:r>
        <w:rPr>
          <w:sz w:val="18"/>
        </w:rPr>
        <w:t xml:space="preserve">de 2021, C-043 del 09 de </w:t>
      </w:r>
      <w:r>
        <w:rPr>
          <w:sz w:val="18"/>
        </w:rPr>
        <w:t>febrero de 2021, C-005 del 16 de febrero de 2021, C-007 del 16 de febrero de 2021, C-098</w:t>
      </w:r>
      <w:r>
        <w:rPr>
          <w:spacing w:val="1"/>
          <w:sz w:val="18"/>
        </w:rPr>
        <w:t xml:space="preserve"> </w:t>
      </w:r>
      <w:r>
        <w:rPr>
          <w:sz w:val="18"/>
        </w:rPr>
        <w:t>del</w:t>
      </w:r>
      <w:r>
        <w:rPr>
          <w:spacing w:val="-4"/>
          <w:sz w:val="18"/>
        </w:rPr>
        <w:t xml:space="preserve"> </w:t>
      </w:r>
      <w:r>
        <w:rPr>
          <w:sz w:val="18"/>
        </w:rPr>
        <w:t>23</w:t>
      </w:r>
      <w:r>
        <w:rPr>
          <w:spacing w:val="-4"/>
          <w:sz w:val="18"/>
        </w:rPr>
        <w:t xml:space="preserve"> </w:t>
      </w:r>
      <w:r>
        <w:rPr>
          <w:sz w:val="18"/>
        </w:rPr>
        <w:t>de</w:t>
      </w:r>
      <w:r>
        <w:rPr>
          <w:spacing w:val="-3"/>
          <w:sz w:val="18"/>
        </w:rPr>
        <w:t xml:space="preserve"> </w:t>
      </w:r>
      <w:r>
        <w:rPr>
          <w:sz w:val="18"/>
        </w:rPr>
        <w:t>febrero</w:t>
      </w:r>
      <w:r>
        <w:rPr>
          <w:spacing w:val="-4"/>
          <w:sz w:val="18"/>
        </w:rPr>
        <w:t xml:space="preserve"> </w:t>
      </w:r>
      <w:r>
        <w:rPr>
          <w:sz w:val="18"/>
        </w:rPr>
        <w:t>de</w:t>
      </w:r>
      <w:r>
        <w:rPr>
          <w:spacing w:val="-4"/>
          <w:sz w:val="18"/>
        </w:rPr>
        <w:t xml:space="preserve"> </w:t>
      </w:r>
      <w:r>
        <w:rPr>
          <w:sz w:val="18"/>
        </w:rPr>
        <w:t>2021,</w:t>
      </w:r>
      <w:r>
        <w:rPr>
          <w:spacing w:val="-3"/>
          <w:sz w:val="18"/>
        </w:rPr>
        <w:t xml:space="preserve"> </w:t>
      </w:r>
      <w:r>
        <w:rPr>
          <w:sz w:val="18"/>
        </w:rPr>
        <w:t>C-028</w:t>
      </w:r>
      <w:r>
        <w:rPr>
          <w:spacing w:val="-4"/>
          <w:sz w:val="18"/>
        </w:rPr>
        <w:t xml:space="preserve"> </w:t>
      </w:r>
      <w:r>
        <w:rPr>
          <w:sz w:val="18"/>
        </w:rPr>
        <w:t>de</w:t>
      </w:r>
      <w:r>
        <w:rPr>
          <w:spacing w:val="-4"/>
          <w:sz w:val="18"/>
        </w:rPr>
        <w:t xml:space="preserve"> </w:t>
      </w:r>
      <w:r>
        <w:rPr>
          <w:sz w:val="18"/>
        </w:rPr>
        <w:t>23</w:t>
      </w:r>
      <w:r>
        <w:rPr>
          <w:spacing w:val="-3"/>
          <w:sz w:val="18"/>
        </w:rPr>
        <w:t xml:space="preserve"> </w:t>
      </w:r>
      <w:r>
        <w:rPr>
          <w:sz w:val="18"/>
        </w:rPr>
        <w:t>de</w:t>
      </w:r>
      <w:r>
        <w:rPr>
          <w:spacing w:val="-4"/>
          <w:sz w:val="18"/>
        </w:rPr>
        <w:t xml:space="preserve"> </w:t>
      </w:r>
      <w:r>
        <w:rPr>
          <w:sz w:val="18"/>
        </w:rPr>
        <w:t>febrero</w:t>
      </w:r>
      <w:r>
        <w:rPr>
          <w:spacing w:val="-3"/>
          <w:sz w:val="18"/>
        </w:rPr>
        <w:t xml:space="preserve"> </w:t>
      </w:r>
      <w:r>
        <w:rPr>
          <w:sz w:val="18"/>
        </w:rPr>
        <w:t>de</w:t>
      </w:r>
      <w:r>
        <w:rPr>
          <w:spacing w:val="-4"/>
          <w:sz w:val="18"/>
        </w:rPr>
        <w:t xml:space="preserve"> </w:t>
      </w:r>
      <w:r>
        <w:rPr>
          <w:sz w:val="18"/>
        </w:rPr>
        <w:t>2021,</w:t>
      </w:r>
      <w:r>
        <w:rPr>
          <w:spacing w:val="-4"/>
          <w:sz w:val="18"/>
        </w:rPr>
        <w:t xml:space="preserve"> </w:t>
      </w:r>
      <w:r>
        <w:rPr>
          <w:sz w:val="18"/>
        </w:rPr>
        <w:t>C-081</w:t>
      </w:r>
      <w:r>
        <w:rPr>
          <w:spacing w:val="-3"/>
          <w:sz w:val="18"/>
        </w:rPr>
        <w:t xml:space="preserve"> </w:t>
      </w:r>
      <w:r>
        <w:rPr>
          <w:sz w:val="18"/>
        </w:rPr>
        <w:t>del</w:t>
      </w:r>
      <w:r>
        <w:rPr>
          <w:spacing w:val="-4"/>
          <w:sz w:val="18"/>
        </w:rPr>
        <w:t xml:space="preserve"> </w:t>
      </w:r>
      <w:r>
        <w:rPr>
          <w:sz w:val="18"/>
        </w:rPr>
        <w:t>23</w:t>
      </w:r>
      <w:r>
        <w:rPr>
          <w:spacing w:val="-4"/>
          <w:sz w:val="18"/>
        </w:rPr>
        <w:t xml:space="preserve"> </w:t>
      </w:r>
      <w:r>
        <w:rPr>
          <w:sz w:val="18"/>
        </w:rPr>
        <w:t>de</w:t>
      </w:r>
      <w:r>
        <w:rPr>
          <w:spacing w:val="-3"/>
          <w:sz w:val="18"/>
        </w:rPr>
        <w:t xml:space="preserve"> </w:t>
      </w:r>
      <w:r>
        <w:rPr>
          <w:sz w:val="18"/>
        </w:rPr>
        <w:t>febrero</w:t>
      </w:r>
      <w:r>
        <w:rPr>
          <w:spacing w:val="-4"/>
          <w:sz w:val="18"/>
        </w:rPr>
        <w:t xml:space="preserve"> </w:t>
      </w:r>
      <w:r>
        <w:rPr>
          <w:sz w:val="18"/>
        </w:rPr>
        <w:t>de</w:t>
      </w:r>
      <w:r>
        <w:rPr>
          <w:spacing w:val="-4"/>
          <w:sz w:val="18"/>
        </w:rPr>
        <w:t xml:space="preserve"> </w:t>
      </w:r>
      <w:r>
        <w:rPr>
          <w:sz w:val="18"/>
        </w:rPr>
        <w:t>2021,</w:t>
      </w:r>
      <w:r>
        <w:rPr>
          <w:spacing w:val="-3"/>
          <w:sz w:val="18"/>
        </w:rPr>
        <w:t xml:space="preserve"> </w:t>
      </w:r>
      <w:r>
        <w:rPr>
          <w:sz w:val="18"/>
        </w:rPr>
        <w:t>C-087</w:t>
      </w:r>
      <w:r>
        <w:rPr>
          <w:spacing w:val="-4"/>
          <w:sz w:val="18"/>
        </w:rPr>
        <w:t xml:space="preserve"> </w:t>
      </w:r>
      <w:r>
        <w:rPr>
          <w:sz w:val="18"/>
        </w:rPr>
        <w:t>del</w:t>
      </w:r>
      <w:r>
        <w:rPr>
          <w:spacing w:val="-3"/>
          <w:sz w:val="18"/>
        </w:rPr>
        <w:t xml:space="preserve"> </w:t>
      </w:r>
      <w:r>
        <w:rPr>
          <w:sz w:val="18"/>
        </w:rPr>
        <w:t>23</w:t>
      </w:r>
      <w:r>
        <w:rPr>
          <w:spacing w:val="-4"/>
          <w:sz w:val="18"/>
        </w:rPr>
        <w:t xml:space="preserve"> </w:t>
      </w:r>
      <w:r>
        <w:rPr>
          <w:sz w:val="18"/>
        </w:rPr>
        <w:t>de</w:t>
      </w:r>
      <w:r>
        <w:rPr>
          <w:spacing w:val="-4"/>
          <w:sz w:val="18"/>
        </w:rPr>
        <w:t xml:space="preserve"> </w:t>
      </w:r>
      <w:r>
        <w:rPr>
          <w:sz w:val="18"/>
        </w:rPr>
        <w:t>febrero</w:t>
      </w:r>
      <w:r>
        <w:rPr>
          <w:spacing w:val="1"/>
          <w:sz w:val="18"/>
        </w:rPr>
        <w:t xml:space="preserve"> </w:t>
      </w:r>
      <w:r>
        <w:rPr>
          <w:sz w:val="18"/>
        </w:rPr>
        <w:t>de 2021, C-037 del 26 de febrero de 2021, C-035 del</w:t>
      </w:r>
      <w:r>
        <w:rPr>
          <w:sz w:val="18"/>
        </w:rPr>
        <w:t xml:space="preserve"> 02 de marzo de 2021, C-040 del 02 de marzo de 2021, C-044</w:t>
      </w:r>
      <w:r>
        <w:rPr>
          <w:spacing w:val="1"/>
          <w:sz w:val="18"/>
        </w:rPr>
        <w:t xml:space="preserve"> </w:t>
      </w:r>
      <w:r>
        <w:rPr>
          <w:sz w:val="18"/>
        </w:rPr>
        <w:t>del</w:t>
      </w:r>
      <w:r>
        <w:rPr>
          <w:spacing w:val="-4"/>
          <w:sz w:val="18"/>
        </w:rPr>
        <w:t xml:space="preserve"> </w:t>
      </w:r>
      <w:r>
        <w:rPr>
          <w:sz w:val="18"/>
        </w:rPr>
        <w:t>03</w:t>
      </w:r>
      <w:r>
        <w:rPr>
          <w:spacing w:val="-4"/>
          <w:sz w:val="18"/>
        </w:rPr>
        <w:t xml:space="preserve"> </w:t>
      </w:r>
      <w:r>
        <w:rPr>
          <w:sz w:val="18"/>
        </w:rPr>
        <w:t>de</w:t>
      </w:r>
      <w:r>
        <w:rPr>
          <w:spacing w:val="-4"/>
          <w:sz w:val="18"/>
        </w:rPr>
        <w:t xml:space="preserve"> </w:t>
      </w:r>
      <w:r>
        <w:rPr>
          <w:sz w:val="18"/>
        </w:rPr>
        <w:t>marzo</w:t>
      </w:r>
      <w:r>
        <w:rPr>
          <w:spacing w:val="-3"/>
          <w:sz w:val="18"/>
        </w:rPr>
        <w:t xml:space="preserve"> </w:t>
      </w:r>
      <w:r>
        <w:rPr>
          <w:sz w:val="18"/>
        </w:rPr>
        <w:t>de</w:t>
      </w:r>
      <w:r>
        <w:rPr>
          <w:spacing w:val="-4"/>
          <w:sz w:val="18"/>
        </w:rPr>
        <w:t xml:space="preserve"> </w:t>
      </w:r>
      <w:r>
        <w:rPr>
          <w:sz w:val="18"/>
        </w:rPr>
        <w:t>2021,</w:t>
      </w:r>
      <w:r>
        <w:rPr>
          <w:spacing w:val="-4"/>
          <w:sz w:val="18"/>
        </w:rPr>
        <w:t xml:space="preserve"> </w:t>
      </w:r>
      <w:r>
        <w:rPr>
          <w:sz w:val="18"/>
        </w:rPr>
        <w:t>C-056</w:t>
      </w:r>
      <w:r>
        <w:rPr>
          <w:spacing w:val="-3"/>
          <w:sz w:val="18"/>
        </w:rPr>
        <w:t xml:space="preserve"> </w:t>
      </w:r>
      <w:r>
        <w:rPr>
          <w:sz w:val="18"/>
        </w:rPr>
        <w:t>del</w:t>
      </w:r>
      <w:r>
        <w:rPr>
          <w:spacing w:val="-4"/>
          <w:sz w:val="18"/>
        </w:rPr>
        <w:t xml:space="preserve"> </w:t>
      </w:r>
      <w:r>
        <w:rPr>
          <w:sz w:val="18"/>
        </w:rPr>
        <w:t>08</w:t>
      </w:r>
      <w:r>
        <w:rPr>
          <w:spacing w:val="-4"/>
          <w:sz w:val="18"/>
        </w:rPr>
        <w:t xml:space="preserve"> </w:t>
      </w:r>
      <w:r>
        <w:rPr>
          <w:sz w:val="18"/>
        </w:rPr>
        <w:t>de</w:t>
      </w:r>
      <w:r>
        <w:rPr>
          <w:spacing w:val="-4"/>
          <w:sz w:val="18"/>
        </w:rPr>
        <w:t xml:space="preserve"> </w:t>
      </w:r>
      <w:r>
        <w:rPr>
          <w:sz w:val="18"/>
        </w:rPr>
        <w:t>marzo</w:t>
      </w:r>
      <w:r>
        <w:rPr>
          <w:spacing w:val="-3"/>
          <w:sz w:val="18"/>
        </w:rPr>
        <w:t xml:space="preserve"> </w:t>
      </w:r>
      <w:r>
        <w:rPr>
          <w:sz w:val="18"/>
        </w:rPr>
        <w:t>de</w:t>
      </w:r>
      <w:r>
        <w:rPr>
          <w:spacing w:val="-4"/>
          <w:sz w:val="18"/>
        </w:rPr>
        <w:t xml:space="preserve"> </w:t>
      </w:r>
      <w:r>
        <w:rPr>
          <w:sz w:val="18"/>
        </w:rPr>
        <w:t>2021,</w:t>
      </w:r>
      <w:r>
        <w:rPr>
          <w:spacing w:val="-4"/>
          <w:sz w:val="18"/>
        </w:rPr>
        <w:t xml:space="preserve"> </w:t>
      </w:r>
      <w:r>
        <w:rPr>
          <w:sz w:val="18"/>
        </w:rPr>
        <w:t>C-061</w:t>
      </w:r>
      <w:r>
        <w:rPr>
          <w:spacing w:val="-3"/>
          <w:sz w:val="18"/>
        </w:rPr>
        <w:t xml:space="preserve"> </w:t>
      </w:r>
      <w:r>
        <w:rPr>
          <w:sz w:val="18"/>
        </w:rPr>
        <w:t>del</w:t>
      </w:r>
      <w:r>
        <w:rPr>
          <w:spacing w:val="-4"/>
          <w:sz w:val="18"/>
        </w:rPr>
        <w:t xml:space="preserve"> </w:t>
      </w:r>
      <w:r>
        <w:rPr>
          <w:sz w:val="18"/>
        </w:rPr>
        <w:t>10</w:t>
      </w:r>
      <w:r>
        <w:rPr>
          <w:spacing w:val="-4"/>
          <w:sz w:val="18"/>
        </w:rPr>
        <w:t xml:space="preserve"> </w:t>
      </w:r>
      <w:r>
        <w:rPr>
          <w:sz w:val="18"/>
        </w:rPr>
        <w:t>de</w:t>
      </w:r>
      <w:r>
        <w:rPr>
          <w:spacing w:val="-4"/>
          <w:sz w:val="18"/>
        </w:rPr>
        <w:t xml:space="preserve"> </w:t>
      </w:r>
      <w:r>
        <w:rPr>
          <w:sz w:val="18"/>
        </w:rPr>
        <w:t>marzo</w:t>
      </w:r>
      <w:r>
        <w:rPr>
          <w:spacing w:val="-3"/>
          <w:sz w:val="18"/>
        </w:rPr>
        <w:t xml:space="preserve"> </w:t>
      </w:r>
      <w:r>
        <w:rPr>
          <w:sz w:val="18"/>
        </w:rPr>
        <w:t>de</w:t>
      </w:r>
      <w:r>
        <w:rPr>
          <w:spacing w:val="-4"/>
          <w:sz w:val="18"/>
        </w:rPr>
        <w:t xml:space="preserve"> </w:t>
      </w:r>
      <w:r>
        <w:rPr>
          <w:sz w:val="18"/>
        </w:rPr>
        <w:t>2021,</w:t>
      </w:r>
      <w:r>
        <w:rPr>
          <w:spacing w:val="-4"/>
          <w:sz w:val="18"/>
        </w:rPr>
        <w:t xml:space="preserve"> </w:t>
      </w:r>
      <w:r>
        <w:rPr>
          <w:sz w:val="18"/>
        </w:rPr>
        <w:t>C-055</w:t>
      </w:r>
      <w:r>
        <w:rPr>
          <w:spacing w:val="-3"/>
          <w:sz w:val="18"/>
        </w:rPr>
        <w:t xml:space="preserve"> </w:t>
      </w:r>
      <w:r>
        <w:rPr>
          <w:sz w:val="18"/>
        </w:rPr>
        <w:t>del</w:t>
      </w:r>
      <w:r>
        <w:rPr>
          <w:spacing w:val="-4"/>
          <w:sz w:val="18"/>
        </w:rPr>
        <w:t xml:space="preserve"> </w:t>
      </w:r>
      <w:r>
        <w:rPr>
          <w:sz w:val="18"/>
        </w:rPr>
        <w:t>10</w:t>
      </w:r>
      <w:r>
        <w:rPr>
          <w:spacing w:val="-4"/>
          <w:sz w:val="18"/>
        </w:rPr>
        <w:t xml:space="preserve"> </w:t>
      </w:r>
      <w:r>
        <w:rPr>
          <w:sz w:val="18"/>
        </w:rPr>
        <w:t>de</w:t>
      </w:r>
      <w:r>
        <w:rPr>
          <w:spacing w:val="-4"/>
          <w:sz w:val="18"/>
        </w:rPr>
        <w:t xml:space="preserve"> </w:t>
      </w:r>
      <w:r>
        <w:rPr>
          <w:sz w:val="18"/>
        </w:rPr>
        <w:t>marzo</w:t>
      </w:r>
      <w:r>
        <w:rPr>
          <w:spacing w:val="-3"/>
          <w:sz w:val="18"/>
        </w:rPr>
        <w:t xml:space="preserve"> </w:t>
      </w:r>
      <w:r>
        <w:rPr>
          <w:sz w:val="18"/>
        </w:rPr>
        <w:t>de</w:t>
      </w:r>
      <w:r>
        <w:rPr>
          <w:spacing w:val="1"/>
          <w:sz w:val="18"/>
        </w:rPr>
        <w:t xml:space="preserve"> </w:t>
      </w:r>
      <w:r>
        <w:rPr>
          <w:sz w:val="18"/>
        </w:rPr>
        <w:t>2021,</w:t>
      </w:r>
      <w:r>
        <w:rPr>
          <w:spacing w:val="-4"/>
          <w:sz w:val="18"/>
        </w:rPr>
        <w:t xml:space="preserve"> </w:t>
      </w:r>
      <w:r>
        <w:rPr>
          <w:sz w:val="18"/>
        </w:rPr>
        <w:t>C-058</w:t>
      </w:r>
      <w:r>
        <w:rPr>
          <w:spacing w:val="-3"/>
          <w:sz w:val="18"/>
        </w:rPr>
        <w:t xml:space="preserve"> </w:t>
      </w:r>
      <w:r>
        <w:rPr>
          <w:sz w:val="18"/>
        </w:rPr>
        <w:t>del</w:t>
      </w:r>
      <w:r>
        <w:rPr>
          <w:spacing w:val="-3"/>
          <w:sz w:val="18"/>
        </w:rPr>
        <w:t xml:space="preserve"> </w:t>
      </w:r>
      <w:r>
        <w:rPr>
          <w:sz w:val="18"/>
        </w:rPr>
        <w:t>11</w:t>
      </w:r>
      <w:r>
        <w:rPr>
          <w:spacing w:val="-3"/>
          <w:sz w:val="18"/>
        </w:rPr>
        <w:t xml:space="preserve"> </w:t>
      </w:r>
      <w:r>
        <w:rPr>
          <w:sz w:val="18"/>
        </w:rPr>
        <w:t>de</w:t>
      </w:r>
      <w:r>
        <w:rPr>
          <w:spacing w:val="-3"/>
          <w:sz w:val="18"/>
        </w:rPr>
        <w:t xml:space="preserve"> </w:t>
      </w:r>
      <w:r>
        <w:rPr>
          <w:sz w:val="18"/>
        </w:rPr>
        <w:t>marzo</w:t>
      </w:r>
      <w:r>
        <w:rPr>
          <w:spacing w:val="-3"/>
          <w:sz w:val="18"/>
        </w:rPr>
        <w:t xml:space="preserve"> </w:t>
      </w:r>
      <w:r>
        <w:rPr>
          <w:sz w:val="18"/>
        </w:rPr>
        <w:t>de</w:t>
      </w:r>
      <w:r>
        <w:rPr>
          <w:spacing w:val="-3"/>
          <w:sz w:val="18"/>
        </w:rPr>
        <w:t xml:space="preserve"> </w:t>
      </w:r>
      <w:r>
        <w:rPr>
          <w:sz w:val="18"/>
        </w:rPr>
        <w:t>2021,</w:t>
      </w:r>
      <w:r>
        <w:rPr>
          <w:spacing w:val="-3"/>
          <w:sz w:val="18"/>
        </w:rPr>
        <w:t xml:space="preserve"> </w:t>
      </w:r>
      <w:r>
        <w:rPr>
          <w:sz w:val="18"/>
        </w:rPr>
        <w:t>C-069</w:t>
      </w:r>
      <w:r>
        <w:rPr>
          <w:spacing w:val="-3"/>
          <w:sz w:val="18"/>
        </w:rPr>
        <w:t xml:space="preserve"> </w:t>
      </w:r>
      <w:r>
        <w:rPr>
          <w:sz w:val="18"/>
        </w:rPr>
        <w:t>del</w:t>
      </w:r>
      <w:r>
        <w:rPr>
          <w:spacing w:val="-3"/>
          <w:sz w:val="18"/>
        </w:rPr>
        <w:t xml:space="preserve"> </w:t>
      </w:r>
      <w:r>
        <w:rPr>
          <w:sz w:val="18"/>
        </w:rPr>
        <w:t>12</w:t>
      </w:r>
      <w:r>
        <w:rPr>
          <w:spacing w:val="-3"/>
          <w:sz w:val="18"/>
        </w:rPr>
        <w:t xml:space="preserve"> </w:t>
      </w:r>
      <w:r>
        <w:rPr>
          <w:sz w:val="18"/>
        </w:rPr>
        <w:t>de</w:t>
      </w:r>
      <w:r>
        <w:rPr>
          <w:spacing w:val="-3"/>
          <w:sz w:val="18"/>
        </w:rPr>
        <w:t xml:space="preserve"> </w:t>
      </w:r>
      <w:r>
        <w:rPr>
          <w:sz w:val="18"/>
        </w:rPr>
        <w:t>marzo</w:t>
      </w:r>
      <w:r>
        <w:rPr>
          <w:spacing w:val="-3"/>
          <w:sz w:val="18"/>
        </w:rPr>
        <w:t xml:space="preserve"> </w:t>
      </w:r>
      <w:r>
        <w:rPr>
          <w:sz w:val="18"/>
        </w:rPr>
        <w:t>de</w:t>
      </w:r>
      <w:r>
        <w:rPr>
          <w:spacing w:val="-3"/>
          <w:sz w:val="18"/>
        </w:rPr>
        <w:t xml:space="preserve"> </w:t>
      </w:r>
      <w:r>
        <w:rPr>
          <w:sz w:val="18"/>
        </w:rPr>
        <w:t>2021,</w:t>
      </w:r>
      <w:r>
        <w:rPr>
          <w:spacing w:val="-3"/>
          <w:sz w:val="18"/>
        </w:rPr>
        <w:t xml:space="preserve"> </w:t>
      </w:r>
      <w:r>
        <w:rPr>
          <w:sz w:val="18"/>
        </w:rPr>
        <w:t>C-102</w:t>
      </w:r>
      <w:r>
        <w:rPr>
          <w:spacing w:val="-3"/>
          <w:sz w:val="18"/>
        </w:rPr>
        <w:t xml:space="preserve"> </w:t>
      </w:r>
      <w:r>
        <w:rPr>
          <w:sz w:val="18"/>
        </w:rPr>
        <w:t>del</w:t>
      </w:r>
      <w:r>
        <w:rPr>
          <w:spacing w:val="-3"/>
          <w:sz w:val="18"/>
        </w:rPr>
        <w:t xml:space="preserve"> </w:t>
      </w:r>
      <w:r>
        <w:rPr>
          <w:sz w:val="18"/>
        </w:rPr>
        <w:t>25</w:t>
      </w:r>
      <w:r>
        <w:rPr>
          <w:spacing w:val="-3"/>
          <w:sz w:val="18"/>
        </w:rPr>
        <w:t xml:space="preserve"> </w:t>
      </w:r>
      <w:r>
        <w:rPr>
          <w:sz w:val="18"/>
        </w:rPr>
        <w:t>de</w:t>
      </w:r>
      <w:r>
        <w:rPr>
          <w:spacing w:val="-3"/>
          <w:sz w:val="18"/>
        </w:rPr>
        <w:t xml:space="preserve"> </w:t>
      </w:r>
      <w:r>
        <w:rPr>
          <w:sz w:val="18"/>
        </w:rPr>
        <w:t>marzo</w:t>
      </w:r>
      <w:r>
        <w:rPr>
          <w:spacing w:val="-3"/>
          <w:sz w:val="18"/>
        </w:rPr>
        <w:t xml:space="preserve"> </w:t>
      </w:r>
      <w:r>
        <w:rPr>
          <w:sz w:val="18"/>
        </w:rPr>
        <w:t>de</w:t>
      </w:r>
      <w:r>
        <w:rPr>
          <w:spacing w:val="-3"/>
          <w:sz w:val="18"/>
        </w:rPr>
        <w:t xml:space="preserve"> </w:t>
      </w:r>
      <w:r>
        <w:rPr>
          <w:sz w:val="18"/>
        </w:rPr>
        <w:t>2020,</w:t>
      </w:r>
      <w:r>
        <w:rPr>
          <w:spacing w:val="-3"/>
          <w:sz w:val="18"/>
        </w:rPr>
        <w:t xml:space="preserve"> </w:t>
      </w:r>
      <w:r>
        <w:rPr>
          <w:sz w:val="18"/>
        </w:rPr>
        <w:t>C-136</w:t>
      </w:r>
      <w:r>
        <w:rPr>
          <w:spacing w:val="-3"/>
          <w:sz w:val="18"/>
        </w:rPr>
        <w:t xml:space="preserve"> </w:t>
      </w:r>
      <w:r>
        <w:rPr>
          <w:sz w:val="18"/>
        </w:rPr>
        <w:t>del</w:t>
      </w:r>
      <w:r>
        <w:rPr>
          <w:spacing w:val="-3"/>
          <w:sz w:val="18"/>
        </w:rPr>
        <w:t xml:space="preserve"> </w:t>
      </w:r>
      <w:r>
        <w:rPr>
          <w:sz w:val="18"/>
        </w:rPr>
        <w:t>07</w:t>
      </w:r>
      <w:r>
        <w:rPr>
          <w:spacing w:val="1"/>
          <w:sz w:val="18"/>
        </w:rPr>
        <w:t xml:space="preserve"> </w:t>
      </w:r>
      <w:r>
        <w:rPr>
          <w:sz w:val="18"/>
        </w:rPr>
        <w:t>de abril de 2021, C-138 del 07 de abril de 2021, C-139 del 07 de abril de 2021, C-141 del 08 de abril de 2021, C-162</w:t>
      </w:r>
      <w:r>
        <w:rPr>
          <w:spacing w:val="1"/>
          <w:sz w:val="18"/>
        </w:rPr>
        <w:t xml:space="preserve"> </w:t>
      </w:r>
      <w:r>
        <w:rPr>
          <w:sz w:val="18"/>
        </w:rPr>
        <w:t xml:space="preserve">de 13 de abril de 2021, C-165 del 13 de abril de 2021, C-164 del 19 de abril de 2021, C−167 del 21 de abril de </w:t>
      </w:r>
      <w:r>
        <w:rPr>
          <w:sz w:val="18"/>
        </w:rPr>
        <w:t>2021,</w:t>
      </w:r>
      <w:r>
        <w:rPr>
          <w:spacing w:val="-47"/>
          <w:sz w:val="18"/>
        </w:rPr>
        <w:t xml:space="preserve"> </w:t>
      </w:r>
      <w:r>
        <w:rPr>
          <w:sz w:val="18"/>
        </w:rPr>
        <w:t>C-166 del 23 de abril de 2021, C-191 del 26 de abril de 2021, C-187 del 28 de abril de 2021, C-192 del 29 de abril de</w:t>
      </w:r>
      <w:r>
        <w:rPr>
          <w:spacing w:val="1"/>
          <w:sz w:val="18"/>
        </w:rPr>
        <w:t xml:space="preserve"> </w:t>
      </w:r>
      <w:r>
        <w:rPr>
          <w:sz w:val="18"/>
        </w:rPr>
        <w:t>2021,</w:t>
      </w:r>
      <w:r>
        <w:rPr>
          <w:spacing w:val="-5"/>
          <w:sz w:val="18"/>
        </w:rPr>
        <w:t xml:space="preserve"> </w:t>
      </w:r>
      <w:r>
        <w:rPr>
          <w:sz w:val="18"/>
        </w:rPr>
        <w:t>C-206</w:t>
      </w:r>
      <w:r>
        <w:rPr>
          <w:spacing w:val="-5"/>
          <w:sz w:val="18"/>
        </w:rPr>
        <w:t xml:space="preserve"> </w:t>
      </w:r>
      <w:r>
        <w:rPr>
          <w:sz w:val="18"/>
        </w:rPr>
        <w:t>del</w:t>
      </w:r>
      <w:r>
        <w:rPr>
          <w:spacing w:val="-4"/>
          <w:sz w:val="18"/>
        </w:rPr>
        <w:t xml:space="preserve"> </w:t>
      </w:r>
      <w:r>
        <w:rPr>
          <w:sz w:val="18"/>
        </w:rPr>
        <w:t>03</w:t>
      </w:r>
      <w:r>
        <w:rPr>
          <w:spacing w:val="-5"/>
          <w:sz w:val="18"/>
        </w:rPr>
        <w:t xml:space="preserve"> </w:t>
      </w:r>
      <w:r>
        <w:rPr>
          <w:sz w:val="18"/>
        </w:rPr>
        <w:t>de</w:t>
      </w:r>
      <w:r>
        <w:rPr>
          <w:spacing w:val="-4"/>
          <w:sz w:val="18"/>
        </w:rPr>
        <w:t xml:space="preserve"> </w:t>
      </w:r>
      <w:r>
        <w:rPr>
          <w:sz w:val="18"/>
        </w:rPr>
        <w:t>mayo</w:t>
      </w:r>
      <w:r>
        <w:rPr>
          <w:spacing w:val="-5"/>
          <w:sz w:val="18"/>
        </w:rPr>
        <w:t xml:space="preserve"> </w:t>
      </w:r>
      <w:r>
        <w:rPr>
          <w:sz w:val="18"/>
        </w:rPr>
        <w:t>de</w:t>
      </w:r>
      <w:r>
        <w:rPr>
          <w:spacing w:val="-5"/>
          <w:sz w:val="18"/>
        </w:rPr>
        <w:t xml:space="preserve"> </w:t>
      </w:r>
      <w:r>
        <w:rPr>
          <w:sz w:val="18"/>
        </w:rPr>
        <w:t>2021,</w:t>
      </w:r>
      <w:r>
        <w:rPr>
          <w:spacing w:val="-4"/>
          <w:sz w:val="18"/>
        </w:rPr>
        <w:t xml:space="preserve"> </w:t>
      </w:r>
      <w:r>
        <w:rPr>
          <w:sz w:val="18"/>
        </w:rPr>
        <w:t>C−198</w:t>
      </w:r>
      <w:r>
        <w:rPr>
          <w:spacing w:val="-5"/>
          <w:sz w:val="18"/>
        </w:rPr>
        <w:t xml:space="preserve"> </w:t>
      </w:r>
      <w:r>
        <w:rPr>
          <w:sz w:val="18"/>
        </w:rPr>
        <w:t>del</w:t>
      </w:r>
      <w:r>
        <w:rPr>
          <w:spacing w:val="-4"/>
          <w:sz w:val="18"/>
        </w:rPr>
        <w:t xml:space="preserve"> </w:t>
      </w:r>
      <w:r>
        <w:rPr>
          <w:sz w:val="18"/>
        </w:rPr>
        <w:t>5</w:t>
      </w:r>
      <w:r>
        <w:rPr>
          <w:spacing w:val="-5"/>
          <w:sz w:val="18"/>
        </w:rPr>
        <w:t xml:space="preserve"> </w:t>
      </w:r>
      <w:r>
        <w:rPr>
          <w:sz w:val="18"/>
        </w:rPr>
        <w:t>de</w:t>
      </w:r>
      <w:r>
        <w:rPr>
          <w:spacing w:val="-4"/>
          <w:sz w:val="18"/>
        </w:rPr>
        <w:t xml:space="preserve"> </w:t>
      </w:r>
      <w:r>
        <w:rPr>
          <w:sz w:val="18"/>
        </w:rPr>
        <w:t>mayo</w:t>
      </w:r>
      <w:r>
        <w:rPr>
          <w:spacing w:val="-5"/>
          <w:sz w:val="18"/>
        </w:rPr>
        <w:t xml:space="preserve"> </w:t>
      </w:r>
      <w:r>
        <w:rPr>
          <w:sz w:val="18"/>
        </w:rPr>
        <w:t>de</w:t>
      </w:r>
      <w:r>
        <w:rPr>
          <w:spacing w:val="-5"/>
          <w:sz w:val="18"/>
        </w:rPr>
        <w:t xml:space="preserve"> </w:t>
      </w:r>
      <w:r>
        <w:rPr>
          <w:sz w:val="18"/>
        </w:rPr>
        <w:t>2021,</w:t>
      </w:r>
      <w:r>
        <w:rPr>
          <w:spacing w:val="-4"/>
          <w:sz w:val="18"/>
        </w:rPr>
        <w:t xml:space="preserve"> </w:t>
      </w:r>
      <w:r>
        <w:rPr>
          <w:sz w:val="18"/>
        </w:rPr>
        <w:t>C-203</w:t>
      </w:r>
      <w:r>
        <w:rPr>
          <w:spacing w:val="-5"/>
          <w:sz w:val="18"/>
        </w:rPr>
        <w:t xml:space="preserve"> </w:t>
      </w:r>
      <w:r>
        <w:rPr>
          <w:sz w:val="18"/>
        </w:rPr>
        <w:t>del</w:t>
      </w:r>
      <w:r>
        <w:rPr>
          <w:spacing w:val="-4"/>
          <w:sz w:val="18"/>
        </w:rPr>
        <w:t xml:space="preserve"> </w:t>
      </w:r>
      <w:r>
        <w:rPr>
          <w:sz w:val="18"/>
        </w:rPr>
        <w:t>6</w:t>
      </w:r>
      <w:r>
        <w:rPr>
          <w:spacing w:val="-5"/>
          <w:sz w:val="18"/>
        </w:rPr>
        <w:t xml:space="preserve"> </w:t>
      </w:r>
      <w:r>
        <w:rPr>
          <w:sz w:val="18"/>
        </w:rPr>
        <w:t>de</w:t>
      </w:r>
      <w:r>
        <w:rPr>
          <w:spacing w:val="-5"/>
          <w:sz w:val="18"/>
        </w:rPr>
        <w:t xml:space="preserve"> </w:t>
      </w:r>
      <w:r>
        <w:rPr>
          <w:sz w:val="18"/>
        </w:rPr>
        <w:t>mayo</w:t>
      </w:r>
      <w:r>
        <w:rPr>
          <w:spacing w:val="-4"/>
          <w:sz w:val="18"/>
        </w:rPr>
        <w:t xml:space="preserve"> </w:t>
      </w:r>
      <w:r>
        <w:rPr>
          <w:sz w:val="18"/>
        </w:rPr>
        <w:t>de</w:t>
      </w:r>
      <w:r>
        <w:rPr>
          <w:spacing w:val="-5"/>
          <w:sz w:val="18"/>
        </w:rPr>
        <w:t xml:space="preserve"> </w:t>
      </w:r>
      <w:r>
        <w:rPr>
          <w:sz w:val="18"/>
        </w:rPr>
        <w:t>2021,</w:t>
      </w:r>
      <w:r>
        <w:rPr>
          <w:spacing w:val="42"/>
          <w:sz w:val="18"/>
        </w:rPr>
        <w:t xml:space="preserve"> </w:t>
      </w:r>
      <w:r>
        <w:rPr>
          <w:sz w:val="18"/>
        </w:rPr>
        <w:t>C-180</w:t>
      </w:r>
      <w:r>
        <w:rPr>
          <w:spacing w:val="-4"/>
          <w:sz w:val="18"/>
        </w:rPr>
        <w:t xml:space="preserve"> </w:t>
      </w:r>
      <w:r>
        <w:rPr>
          <w:sz w:val="18"/>
        </w:rPr>
        <w:t>del</w:t>
      </w:r>
      <w:r>
        <w:rPr>
          <w:spacing w:val="-5"/>
          <w:sz w:val="18"/>
        </w:rPr>
        <w:t xml:space="preserve"> </w:t>
      </w:r>
      <w:r>
        <w:rPr>
          <w:sz w:val="18"/>
        </w:rPr>
        <w:t>10</w:t>
      </w:r>
      <w:r>
        <w:rPr>
          <w:spacing w:val="-5"/>
          <w:sz w:val="18"/>
        </w:rPr>
        <w:t xml:space="preserve"> </w:t>
      </w:r>
      <w:r>
        <w:rPr>
          <w:sz w:val="18"/>
        </w:rPr>
        <w:t>de</w:t>
      </w:r>
      <w:r>
        <w:rPr>
          <w:spacing w:val="1"/>
          <w:sz w:val="18"/>
        </w:rPr>
        <w:t xml:space="preserve"> </w:t>
      </w:r>
      <w:r>
        <w:rPr>
          <w:sz w:val="18"/>
        </w:rPr>
        <w:t>mayo</w:t>
      </w:r>
      <w:r>
        <w:rPr>
          <w:spacing w:val="-4"/>
          <w:sz w:val="18"/>
        </w:rPr>
        <w:t xml:space="preserve"> </w:t>
      </w:r>
      <w:r>
        <w:rPr>
          <w:sz w:val="18"/>
        </w:rPr>
        <w:t>de</w:t>
      </w:r>
      <w:r>
        <w:rPr>
          <w:spacing w:val="-4"/>
          <w:sz w:val="18"/>
        </w:rPr>
        <w:t xml:space="preserve"> </w:t>
      </w:r>
      <w:r>
        <w:rPr>
          <w:sz w:val="18"/>
        </w:rPr>
        <w:t>2021,</w:t>
      </w:r>
      <w:r>
        <w:rPr>
          <w:spacing w:val="-4"/>
          <w:sz w:val="18"/>
        </w:rPr>
        <w:t xml:space="preserve"> </w:t>
      </w:r>
      <w:r>
        <w:rPr>
          <w:sz w:val="18"/>
        </w:rPr>
        <w:t>C-210</w:t>
      </w:r>
      <w:r>
        <w:rPr>
          <w:spacing w:val="-4"/>
          <w:sz w:val="18"/>
        </w:rPr>
        <w:t xml:space="preserve"> </w:t>
      </w:r>
      <w:r>
        <w:rPr>
          <w:sz w:val="18"/>
        </w:rPr>
        <w:t>del</w:t>
      </w:r>
      <w:r>
        <w:rPr>
          <w:spacing w:val="-4"/>
          <w:sz w:val="18"/>
        </w:rPr>
        <w:t xml:space="preserve"> </w:t>
      </w:r>
      <w:r>
        <w:rPr>
          <w:sz w:val="18"/>
        </w:rPr>
        <w:t>10</w:t>
      </w:r>
      <w:r>
        <w:rPr>
          <w:spacing w:val="-4"/>
          <w:sz w:val="18"/>
        </w:rPr>
        <w:t xml:space="preserve"> </w:t>
      </w:r>
      <w:r>
        <w:rPr>
          <w:sz w:val="18"/>
        </w:rPr>
        <w:t>de</w:t>
      </w:r>
      <w:r>
        <w:rPr>
          <w:spacing w:val="-4"/>
          <w:sz w:val="18"/>
        </w:rPr>
        <w:t xml:space="preserve"> </w:t>
      </w:r>
      <w:r>
        <w:rPr>
          <w:sz w:val="18"/>
        </w:rPr>
        <w:t>mayo</w:t>
      </w:r>
      <w:r>
        <w:rPr>
          <w:spacing w:val="-4"/>
          <w:sz w:val="18"/>
        </w:rPr>
        <w:t xml:space="preserve"> </w:t>
      </w:r>
      <w:r>
        <w:rPr>
          <w:sz w:val="18"/>
        </w:rPr>
        <w:t>de</w:t>
      </w:r>
      <w:r>
        <w:rPr>
          <w:spacing w:val="-4"/>
          <w:sz w:val="18"/>
        </w:rPr>
        <w:t xml:space="preserve"> </w:t>
      </w:r>
      <w:r>
        <w:rPr>
          <w:sz w:val="18"/>
        </w:rPr>
        <w:t>2021,</w:t>
      </w:r>
      <w:r>
        <w:rPr>
          <w:spacing w:val="-4"/>
          <w:sz w:val="18"/>
        </w:rPr>
        <w:t xml:space="preserve"> </w:t>
      </w:r>
      <w:r>
        <w:rPr>
          <w:sz w:val="18"/>
        </w:rPr>
        <w:t>C-221</w:t>
      </w:r>
      <w:r>
        <w:rPr>
          <w:spacing w:val="-4"/>
          <w:sz w:val="18"/>
        </w:rPr>
        <w:t xml:space="preserve"> </w:t>
      </w:r>
      <w:r>
        <w:rPr>
          <w:sz w:val="18"/>
        </w:rPr>
        <w:t>del</w:t>
      </w:r>
      <w:r>
        <w:rPr>
          <w:spacing w:val="-4"/>
          <w:sz w:val="18"/>
        </w:rPr>
        <w:t xml:space="preserve"> </w:t>
      </w:r>
      <w:r>
        <w:rPr>
          <w:sz w:val="18"/>
        </w:rPr>
        <w:t>18</w:t>
      </w:r>
      <w:r>
        <w:rPr>
          <w:spacing w:val="-4"/>
          <w:sz w:val="18"/>
        </w:rPr>
        <w:t xml:space="preserve"> </w:t>
      </w:r>
      <w:r>
        <w:rPr>
          <w:sz w:val="18"/>
        </w:rPr>
        <w:t>de</w:t>
      </w:r>
      <w:r>
        <w:rPr>
          <w:spacing w:val="-4"/>
          <w:sz w:val="18"/>
        </w:rPr>
        <w:t xml:space="preserve"> </w:t>
      </w:r>
      <w:r>
        <w:rPr>
          <w:sz w:val="18"/>
        </w:rPr>
        <w:t>mayo</w:t>
      </w:r>
      <w:r>
        <w:rPr>
          <w:spacing w:val="-4"/>
          <w:sz w:val="18"/>
        </w:rPr>
        <w:t xml:space="preserve"> </w:t>
      </w:r>
      <w:r>
        <w:rPr>
          <w:sz w:val="18"/>
        </w:rPr>
        <w:t>de</w:t>
      </w:r>
      <w:r>
        <w:rPr>
          <w:spacing w:val="-4"/>
          <w:sz w:val="18"/>
        </w:rPr>
        <w:t xml:space="preserve"> </w:t>
      </w:r>
      <w:r>
        <w:rPr>
          <w:sz w:val="18"/>
        </w:rPr>
        <w:t>2021,</w:t>
      </w:r>
      <w:r>
        <w:rPr>
          <w:spacing w:val="-4"/>
          <w:sz w:val="18"/>
        </w:rPr>
        <w:t xml:space="preserve"> </w:t>
      </w:r>
      <w:r>
        <w:rPr>
          <w:sz w:val="18"/>
        </w:rPr>
        <w:t>C-239</w:t>
      </w:r>
      <w:r>
        <w:rPr>
          <w:spacing w:val="-4"/>
          <w:sz w:val="18"/>
        </w:rPr>
        <w:t xml:space="preserve"> </w:t>
      </w:r>
      <w:r>
        <w:rPr>
          <w:sz w:val="18"/>
        </w:rPr>
        <w:t>del</w:t>
      </w:r>
      <w:r>
        <w:rPr>
          <w:spacing w:val="-3"/>
          <w:sz w:val="18"/>
        </w:rPr>
        <w:t xml:space="preserve"> </w:t>
      </w:r>
      <w:r>
        <w:rPr>
          <w:sz w:val="18"/>
        </w:rPr>
        <w:t>25</w:t>
      </w:r>
      <w:r>
        <w:rPr>
          <w:spacing w:val="-4"/>
          <w:sz w:val="18"/>
        </w:rPr>
        <w:t xml:space="preserve"> </w:t>
      </w:r>
      <w:r>
        <w:rPr>
          <w:sz w:val="18"/>
        </w:rPr>
        <w:t>de</w:t>
      </w:r>
      <w:r>
        <w:rPr>
          <w:spacing w:val="-4"/>
          <w:sz w:val="18"/>
        </w:rPr>
        <w:t xml:space="preserve"> </w:t>
      </w:r>
      <w:r>
        <w:rPr>
          <w:sz w:val="18"/>
        </w:rPr>
        <w:t>mayo</w:t>
      </w:r>
      <w:r>
        <w:rPr>
          <w:spacing w:val="-4"/>
          <w:sz w:val="18"/>
        </w:rPr>
        <w:t xml:space="preserve"> </w:t>
      </w:r>
      <w:r>
        <w:rPr>
          <w:sz w:val="18"/>
        </w:rPr>
        <w:t>de</w:t>
      </w:r>
      <w:r>
        <w:rPr>
          <w:spacing w:val="-4"/>
          <w:sz w:val="18"/>
        </w:rPr>
        <w:t xml:space="preserve"> </w:t>
      </w:r>
      <w:r>
        <w:rPr>
          <w:sz w:val="18"/>
        </w:rPr>
        <w:t>2021,</w:t>
      </w:r>
      <w:r>
        <w:rPr>
          <w:spacing w:val="-4"/>
          <w:sz w:val="18"/>
        </w:rPr>
        <w:t xml:space="preserve"> </w:t>
      </w:r>
      <w:r>
        <w:rPr>
          <w:sz w:val="18"/>
        </w:rPr>
        <w:t>C-338</w:t>
      </w:r>
      <w:r>
        <w:rPr>
          <w:spacing w:val="1"/>
          <w:sz w:val="18"/>
        </w:rPr>
        <w:t xml:space="preserve"> </w:t>
      </w:r>
      <w:r>
        <w:rPr>
          <w:sz w:val="18"/>
        </w:rPr>
        <w:t>del 12 de julio de 2021, C-422 del 18 de agosto de 2021, C-437 del 24 de agosto de 2021, C-518 el 20 de septiembre</w:t>
      </w:r>
      <w:r>
        <w:rPr>
          <w:spacing w:val="-47"/>
          <w:sz w:val="18"/>
        </w:rPr>
        <w:t xml:space="preserve"> </w:t>
      </w:r>
      <w:r>
        <w:rPr>
          <w:sz w:val="18"/>
        </w:rPr>
        <w:t>de</w:t>
      </w:r>
      <w:r>
        <w:rPr>
          <w:spacing w:val="-6"/>
          <w:sz w:val="18"/>
        </w:rPr>
        <w:t xml:space="preserve"> </w:t>
      </w:r>
      <w:r>
        <w:rPr>
          <w:sz w:val="18"/>
        </w:rPr>
        <w:t>2021,</w:t>
      </w:r>
      <w:r>
        <w:rPr>
          <w:spacing w:val="-5"/>
          <w:sz w:val="18"/>
        </w:rPr>
        <w:t xml:space="preserve"> </w:t>
      </w:r>
      <w:r>
        <w:rPr>
          <w:sz w:val="18"/>
        </w:rPr>
        <w:t>C-438</w:t>
      </w:r>
      <w:r>
        <w:rPr>
          <w:spacing w:val="-6"/>
          <w:sz w:val="18"/>
        </w:rPr>
        <w:t xml:space="preserve"> </w:t>
      </w:r>
      <w:r>
        <w:rPr>
          <w:sz w:val="18"/>
        </w:rPr>
        <w:t>del</w:t>
      </w:r>
      <w:r>
        <w:rPr>
          <w:spacing w:val="-5"/>
          <w:sz w:val="18"/>
        </w:rPr>
        <w:t xml:space="preserve"> </w:t>
      </w:r>
      <w:r>
        <w:rPr>
          <w:sz w:val="18"/>
        </w:rPr>
        <w:t>28</w:t>
      </w:r>
      <w:r>
        <w:rPr>
          <w:spacing w:val="-5"/>
          <w:sz w:val="18"/>
        </w:rPr>
        <w:t xml:space="preserve"> </w:t>
      </w:r>
      <w:r>
        <w:rPr>
          <w:sz w:val="18"/>
        </w:rPr>
        <w:t>de</w:t>
      </w:r>
      <w:r>
        <w:rPr>
          <w:spacing w:val="-6"/>
          <w:sz w:val="18"/>
        </w:rPr>
        <w:t xml:space="preserve"> </w:t>
      </w:r>
      <w:r>
        <w:rPr>
          <w:sz w:val="18"/>
        </w:rPr>
        <w:t>septiembre</w:t>
      </w:r>
      <w:r>
        <w:rPr>
          <w:spacing w:val="-5"/>
          <w:sz w:val="18"/>
        </w:rPr>
        <w:t xml:space="preserve"> </w:t>
      </w:r>
      <w:r>
        <w:rPr>
          <w:sz w:val="18"/>
        </w:rPr>
        <w:t>de</w:t>
      </w:r>
      <w:r>
        <w:rPr>
          <w:spacing w:val="-5"/>
          <w:sz w:val="18"/>
        </w:rPr>
        <w:t xml:space="preserve"> </w:t>
      </w:r>
      <w:r>
        <w:rPr>
          <w:sz w:val="18"/>
        </w:rPr>
        <w:t>2021,</w:t>
      </w:r>
      <w:r>
        <w:rPr>
          <w:spacing w:val="-6"/>
          <w:sz w:val="18"/>
        </w:rPr>
        <w:t xml:space="preserve"> </w:t>
      </w:r>
      <w:r>
        <w:rPr>
          <w:sz w:val="18"/>
        </w:rPr>
        <w:t>C-586</w:t>
      </w:r>
      <w:r>
        <w:rPr>
          <w:spacing w:val="-5"/>
          <w:sz w:val="18"/>
        </w:rPr>
        <w:t xml:space="preserve"> </w:t>
      </w:r>
      <w:r>
        <w:rPr>
          <w:sz w:val="18"/>
        </w:rPr>
        <w:t>del</w:t>
      </w:r>
      <w:r>
        <w:rPr>
          <w:spacing w:val="-5"/>
          <w:sz w:val="18"/>
        </w:rPr>
        <w:t xml:space="preserve"> </w:t>
      </w:r>
      <w:r>
        <w:rPr>
          <w:sz w:val="18"/>
        </w:rPr>
        <w:t>14</w:t>
      </w:r>
      <w:r>
        <w:rPr>
          <w:spacing w:val="-6"/>
          <w:sz w:val="18"/>
        </w:rPr>
        <w:t xml:space="preserve"> </w:t>
      </w:r>
      <w:r>
        <w:rPr>
          <w:sz w:val="18"/>
        </w:rPr>
        <w:t>de</w:t>
      </w:r>
      <w:r>
        <w:rPr>
          <w:spacing w:val="-5"/>
          <w:sz w:val="18"/>
        </w:rPr>
        <w:t xml:space="preserve"> </w:t>
      </w:r>
      <w:r>
        <w:rPr>
          <w:sz w:val="18"/>
        </w:rPr>
        <w:t>octubre</w:t>
      </w:r>
      <w:r>
        <w:rPr>
          <w:spacing w:val="-5"/>
          <w:sz w:val="18"/>
        </w:rPr>
        <w:t xml:space="preserve"> </w:t>
      </w:r>
      <w:r>
        <w:rPr>
          <w:sz w:val="18"/>
        </w:rPr>
        <w:t>de</w:t>
      </w:r>
      <w:r>
        <w:rPr>
          <w:spacing w:val="-6"/>
          <w:sz w:val="18"/>
        </w:rPr>
        <w:t xml:space="preserve"> </w:t>
      </w:r>
      <w:r>
        <w:rPr>
          <w:sz w:val="18"/>
        </w:rPr>
        <w:t>2021</w:t>
      </w:r>
      <w:r>
        <w:rPr>
          <w:spacing w:val="-5"/>
          <w:sz w:val="18"/>
        </w:rPr>
        <w:t xml:space="preserve"> </w:t>
      </w:r>
      <w:r>
        <w:rPr>
          <w:sz w:val="18"/>
        </w:rPr>
        <w:t>y</w:t>
      </w:r>
      <w:r>
        <w:rPr>
          <w:spacing w:val="-6"/>
          <w:sz w:val="18"/>
        </w:rPr>
        <w:t xml:space="preserve"> </w:t>
      </w:r>
      <w:r>
        <w:rPr>
          <w:sz w:val="18"/>
        </w:rPr>
        <w:t>C-617</w:t>
      </w:r>
      <w:r>
        <w:rPr>
          <w:spacing w:val="-5"/>
          <w:sz w:val="18"/>
        </w:rPr>
        <w:t xml:space="preserve"> </w:t>
      </w:r>
      <w:r>
        <w:rPr>
          <w:sz w:val="18"/>
        </w:rPr>
        <w:t>del</w:t>
      </w:r>
      <w:r>
        <w:rPr>
          <w:spacing w:val="-5"/>
          <w:sz w:val="18"/>
        </w:rPr>
        <w:t xml:space="preserve"> </w:t>
      </w:r>
      <w:r>
        <w:rPr>
          <w:sz w:val="18"/>
        </w:rPr>
        <w:t>12</w:t>
      </w:r>
      <w:r>
        <w:rPr>
          <w:spacing w:val="-6"/>
          <w:sz w:val="18"/>
        </w:rPr>
        <w:t xml:space="preserve"> </w:t>
      </w:r>
      <w:r>
        <w:rPr>
          <w:sz w:val="18"/>
        </w:rPr>
        <w:t>de</w:t>
      </w:r>
      <w:r>
        <w:rPr>
          <w:spacing w:val="-5"/>
          <w:sz w:val="18"/>
        </w:rPr>
        <w:t xml:space="preserve"> </w:t>
      </w:r>
      <w:r>
        <w:rPr>
          <w:sz w:val="18"/>
        </w:rPr>
        <w:t>diciembre</w:t>
      </w:r>
      <w:r>
        <w:rPr>
          <w:spacing w:val="-5"/>
          <w:sz w:val="18"/>
        </w:rPr>
        <w:t xml:space="preserve"> </w:t>
      </w:r>
      <w:r>
        <w:rPr>
          <w:sz w:val="18"/>
        </w:rPr>
        <w:t>de</w:t>
      </w:r>
      <w:r>
        <w:rPr>
          <w:spacing w:val="-6"/>
          <w:sz w:val="18"/>
        </w:rPr>
        <w:t xml:space="preserve"> </w:t>
      </w:r>
      <w:r>
        <w:rPr>
          <w:sz w:val="18"/>
        </w:rPr>
        <w:t>2021,</w:t>
      </w:r>
      <w:r>
        <w:rPr>
          <w:spacing w:val="1"/>
          <w:sz w:val="18"/>
        </w:rPr>
        <w:t xml:space="preserve"> </w:t>
      </w:r>
      <w:r>
        <w:rPr>
          <w:sz w:val="18"/>
        </w:rPr>
        <w:t>C-689</w:t>
      </w:r>
      <w:r>
        <w:rPr>
          <w:spacing w:val="-11"/>
          <w:sz w:val="18"/>
        </w:rPr>
        <w:t xml:space="preserve"> </w:t>
      </w:r>
      <w:r>
        <w:rPr>
          <w:sz w:val="18"/>
        </w:rPr>
        <w:t>del</w:t>
      </w:r>
      <w:r>
        <w:rPr>
          <w:spacing w:val="-10"/>
          <w:sz w:val="18"/>
        </w:rPr>
        <w:t xml:space="preserve"> </w:t>
      </w:r>
      <w:r>
        <w:rPr>
          <w:sz w:val="18"/>
        </w:rPr>
        <w:t>05</w:t>
      </w:r>
      <w:r>
        <w:rPr>
          <w:spacing w:val="-11"/>
          <w:sz w:val="18"/>
        </w:rPr>
        <w:t xml:space="preserve"> </w:t>
      </w:r>
      <w:r>
        <w:rPr>
          <w:sz w:val="18"/>
        </w:rPr>
        <w:t>de</w:t>
      </w:r>
      <w:r>
        <w:rPr>
          <w:spacing w:val="-10"/>
          <w:sz w:val="18"/>
        </w:rPr>
        <w:t xml:space="preserve"> </w:t>
      </w:r>
      <w:r>
        <w:rPr>
          <w:sz w:val="18"/>
        </w:rPr>
        <w:t>enero</w:t>
      </w:r>
      <w:r>
        <w:rPr>
          <w:spacing w:val="-11"/>
          <w:sz w:val="18"/>
        </w:rPr>
        <w:t xml:space="preserve"> </w:t>
      </w:r>
      <w:r>
        <w:rPr>
          <w:sz w:val="18"/>
        </w:rPr>
        <w:t>de</w:t>
      </w:r>
      <w:r>
        <w:rPr>
          <w:spacing w:val="-10"/>
          <w:sz w:val="18"/>
        </w:rPr>
        <w:t xml:space="preserve"> </w:t>
      </w:r>
      <w:r>
        <w:rPr>
          <w:sz w:val="18"/>
        </w:rPr>
        <w:t>2022,</w:t>
      </w:r>
      <w:r>
        <w:rPr>
          <w:spacing w:val="-11"/>
          <w:sz w:val="18"/>
        </w:rPr>
        <w:t xml:space="preserve"> </w:t>
      </w:r>
      <w:r>
        <w:rPr>
          <w:sz w:val="18"/>
        </w:rPr>
        <w:t>C-738</w:t>
      </w:r>
      <w:r>
        <w:rPr>
          <w:spacing w:val="-10"/>
          <w:sz w:val="18"/>
        </w:rPr>
        <w:t xml:space="preserve"> </w:t>
      </w:r>
      <w:r>
        <w:rPr>
          <w:sz w:val="18"/>
        </w:rPr>
        <w:t>del</w:t>
      </w:r>
      <w:r>
        <w:rPr>
          <w:spacing w:val="-11"/>
          <w:sz w:val="18"/>
        </w:rPr>
        <w:t xml:space="preserve"> </w:t>
      </w:r>
      <w:r>
        <w:rPr>
          <w:sz w:val="18"/>
        </w:rPr>
        <w:t>1</w:t>
      </w:r>
      <w:r>
        <w:rPr>
          <w:spacing w:val="-10"/>
          <w:sz w:val="18"/>
        </w:rPr>
        <w:t xml:space="preserve"> </w:t>
      </w:r>
      <w:r>
        <w:rPr>
          <w:sz w:val="18"/>
        </w:rPr>
        <w:t>de</w:t>
      </w:r>
      <w:r>
        <w:rPr>
          <w:spacing w:val="-11"/>
          <w:sz w:val="18"/>
        </w:rPr>
        <w:t xml:space="preserve"> </w:t>
      </w:r>
      <w:r>
        <w:rPr>
          <w:sz w:val="18"/>
        </w:rPr>
        <w:t>febrero</w:t>
      </w:r>
      <w:r>
        <w:rPr>
          <w:spacing w:val="-10"/>
          <w:sz w:val="18"/>
        </w:rPr>
        <w:t xml:space="preserve"> </w:t>
      </w:r>
      <w:r>
        <w:rPr>
          <w:sz w:val="18"/>
        </w:rPr>
        <w:t>de</w:t>
      </w:r>
      <w:r>
        <w:rPr>
          <w:spacing w:val="-10"/>
          <w:sz w:val="18"/>
        </w:rPr>
        <w:t xml:space="preserve"> </w:t>
      </w:r>
      <w:r>
        <w:rPr>
          <w:sz w:val="18"/>
        </w:rPr>
        <w:t>2022,</w:t>
      </w:r>
      <w:r>
        <w:rPr>
          <w:spacing w:val="-11"/>
          <w:sz w:val="18"/>
        </w:rPr>
        <w:t xml:space="preserve"> </w:t>
      </w:r>
      <w:r>
        <w:rPr>
          <w:sz w:val="18"/>
        </w:rPr>
        <w:t>C-741</w:t>
      </w:r>
      <w:r>
        <w:rPr>
          <w:spacing w:val="-10"/>
          <w:sz w:val="18"/>
        </w:rPr>
        <w:t xml:space="preserve"> </w:t>
      </w:r>
      <w:r>
        <w:rPr>
          <w:sz w:val="18"/>
        </w:rPr>
        <w:t>del</w:t>
      </w:r>
      <w:r>
        <w:rPr>
          <w:spacing w:val="-11"/>
          <w:sz w:val="18"/>
        </w:rPr>
        <w:t xml:space="preserve"> </w:t>
      </w:r>
      <w:r>
        <w:rPr>
          <w:sz w:val="18"/>
        </w:rPr>
        <w:t>1</w:t>
      </w:r>
      <w:r>
        <w:rPr>
          <w:spacing w:val="-10"/>
          <w:sz w:val="18"/>
        </w:rPr>
        <w:t xml:space="preserve"> </w:t>
      </w:r>
      <w:r>
        <w:rPr>
          <w:sz w:val="18"/>
        </w:rPr>
        <w:t>de</w:t>
      </w:r>
      <w:r>
        <w:rPr>
          <w:spacing w:val="-11"/>
          <w:sz w:val="18"/>
        </w:rPr>
        <w:t xml:space="preserve"> </w:t>
      </w:r>
      <w:r>
        <w:rPr>
          <w:sz w:val="18"/>
        </w:rPr>
        <w:t>febrero</w:t>
      </w:r>
      <w:r>
        <w:rPr>
          <w:spacing w:val="-9"/>
          <w:sz w:val="18"/>
        </w:rPr>
        <w:t xml:space="preserve"> </w:t>
      </w:r>
      <w:r>
        <w:rPr>
          <w:sz w:val="18"/>
        </w:rPr>
        <w:t>de</w:t>
      </w:r>
      <w:r>
        <w:rPr>
          <w:spacing w:val="-11"/>
          <w:sz w:val="18"/>
        </w:rPr>
        <w:t xml:space="preserve"> </w:t>
      </w:r>
      <w:r>
        <w:rPr>
          <w:sz w:val="18"/>
        </w:rPr>
        <w:t>2022,</w:t>
      </w:r>
      <w:r>
        <w:rPr>
          <w:spacing w:val="-10"/>
          <w:sz w:val="18"/>
        </w:rPr>
        <w:t xml:space="preserve"> </w:t>
      </w:r>
      <w:r>
        <w:rPr>
          <w:sz w:val="18"/>
        </w:rPr>
        <w:t>C-750</w:t>
      </w:r>
      <w:r>
        <w:rPr>
          <w:spacing w:val="-11"/>
          <w:sz w:val="18"/>
        </w:rPr>
        <w:t xml:space="preserve"> </w:t>
      </w:r>
      <w:r>
        <w:rPr>
          <w:sz w:val="18"/>
        </w:rPr>
        <w:t>del</w:t>
      </w:r>
      <w:r>
        <w:rPr>
          <w:spacing w:val="-10"/>
          <w:sz w:val="18"/>
        </w:rPr>
        <w:t xml:space="preserve"> </w:t>
      </w:r>
      <w:r>
        <w:rPr>
          <w:sz w:val="18"/>
        </w:rPr>
        <w:t>4</w:t>
      </w:r>
      <w:r>
        <w:rPr>
          <w:spacing w:val="-11"/>
          <w:sz w:val="18"/>
        </w:rPr>
        <w:t xml:space="preserve"> </w:t>
      </w:r>
      <w:r>
        <w:rPr>
          <w:sz w:val="18"/>
        </w:rPr>
        <w:t>de</w:t>
      </w:r>
      <w:r>
        <w:rPr>
          <w:spacing w:val="-10"/>
          <w:sz w:val="18"/>
        </w:rPr>
        <w:t xml:space="preserve"> </w:t>
      </w:r>
      <w:r>
        <w:rPr>
          <w:sz w:val="18"/>
        </w:rPr>
        <w:t>febrero</w:t>
      </w:r>
      <w:r>
        <w:rPr>
          <w:spacing w:val="1"/>
          <w:sz w:val="18"/>
        </w:rPr>
        <w:t xml:space="preserve"> </w:t>
      </w:r>
      <w:r>
        <w:rPr>
          <w:sz w:val="18"/>
        </w:rPr>
        <w:t xml:space="preserve">de 2022, C-031 del 1 de marzo de 2022, C-041 del 2 de </w:t>
      </w:r>
      <w:r>
        <w:rPr>
          <w:sz w:val="18"/>
        </w:rPr>
        <w:t>marzo de 2022, C-057 del 8 de marzo de 2022, C-199 del 13</w:t>
      </w:r>
      <w:r>
        <w:rPr>
          <w:spacing w:val="-47"/>
          <w:sz w:val="18"/>
        </w:rPr>
        <w:t xml:space="preserve"> </w:t>
      </w:r>
      <w:r>
        <w:rPr>
          <w:sz w:val="18"/>
        </w:rPr>
        <w:t>de abril de 2022, C-213 del 21 de abril de 2022, C-217 del 21 de abril de 2022, C-245 del 2 de mayo de 2022, C-253</w:t>
      </w:r>
      <w:r>
        <w:rPr>
          <w:spacing w:val="1"/>
          <w:sz w:val="18"/>
        </w:rPr>
        <w:t xml:space="preserve"> </w:t>
      </w:r>
      <w:r>
        <w:rPr>
          <w:sz w:val="18"/>
        </w:rPr>
        <w:t>del</w:t>
      </w:r>
      <w:r>
        <w:rPr>
          <w:spacing w:val="-10"/>
          <w:sz w:val="18"/>
        </w:rPr>
        <w:t xml:space="preserve"> </w:t>
      </w:r>
      <w:r>
        <w:rPr>
          <w:sz w:val="18"/>
        </w:rPr>
        <w:t>2</w:t>
      </w:r>
      <w:r>
        <w:rPr>
          <w:spacing w:val="-10"/>
          <w:sz w:val="18"/>
        </w:rPr>
        <w:t xml:space="preserve"> </w:t>
      </w:r>
      <w:r>
        <w:rPr>
          <w:sz w:val="18"/>
        </w:rPr>
        <w:t>de</w:t>
      </w:r>
      <w:r>
        <w:rPr>
          <w:spacing w:val="-10"/>
          <w:sz w:val="18"/>
        </w:rPr>
        <w:t xml:space="preserve"> </w:t>
      </w:r>
      <w:r>
        <w:rPr>
          <w:sz w:val="18"/>
        </w:rPr>
        <w:t>mayo</w:t>
      </w:r>
      <w:r>
        <w:rPr>
          <w:spacing w:val="-9"/>
          <w:sz w:val="18"/>
        </w:rPr>
        <w:t xml:space="preserve"> </w:t>
      </w:r>
      <w:r>
        <w:rPr>
          <w:sz w:val="18"/>
        </w:rPr>
        <w:t>de</w:t>
      </w:r>
      <w:r>
        <w:rPr>
          <w:spacing w:val="-10"/>
          <w:sz w:val="18"/>
        </w:rPr>
        <w:t xml:space="preserve"> </w:t>
      </w:r>
      <w:r>
        <w:rPr>
          <w:sz w:val="18"/>
        </w:rPr>
        <w:t>2022,</w:t>
      </w:r>
      <w:r>
        <w:rPr>
          <w:spacing w:val="-10"/>
          <w:sz w:val="18"/>
        </w:rPr>
        <w:t xml:space="preserve"> </w:t>
      </w:r>
      <w:r>
        <w:rPr>
          <w:sz w:val="18"/>
        </w:rPr>
        <w:t>C-281</w:t>
      </w:r>
      <w:r>
        <w:rPr>
          <w:spacing w:val="-10"/>
          <w:sz w:val="18"/>
        </w:rPr>
        <w:t xml:space="preserve"> </w:t>
      </w:r>
      <w:r>
        <w:rPr>
          <w:sz w:val="18"/>
        </w:rPr>
        <w:t>del</w:t>
      </w:r>
      <w:r>
        <w:rPr>
          <w:spacing w:val="-9"/>
          <w:sz w:val="18"/>
        </w:rPr>
        <w:t xml:space="preserve"> </w:t>
      </w:r>
      <w:r>
        <w:rPr>
          <w:sz w:val="18"/>
        </w:rPr>
        <w:t>12</w:t>
      </w:r>
      <w:r>
        <w:rPr>
          <w:spacing w:val="-10"/>
          <w:sz w:val="18"/>
        </w:rPr>
        <w:t xml:space="preserve"> </w:t>
      </w:r>
      <w:r>
        <w:rPr>
          <w:sz w:val="18"/>
        </w:rPr>
        <w:t>de</w:t>
      </w:r>
      <w:r>
        <w:rPr>
          <w:spacing w:val="-10"/>
          <w:sz w:val="18"/>
        </w:rPr>
        <w:t xml:space="preserve"> </w:t>
      </w:r>
      <w:r>
        <w:rPr>
          <w:sz w:val="18"/>
        </w:rPr>
        <w:t>mayo</w:t>
      </w:r>
      <w:r>
        <w:rPr>
          <w:spacing w:val="-10"/>
          <w:sz w:val="18"/>
        </w:rPr>
        <w:t xml:space="preserve"> </w:t>
      </w:r>
      <w:r>
        <w:rPr>
          <w:sz w:val="18"/>
        </w:rPr>
        <w:t>de</w:t>
      </w:r>
      <w:r>
        <w:rPr>
          <w:spacing w:val="-9"/>
          <w:sz w:val="18"/>
        </w:rPr>
        <w:t xml:space="preserve"> </w:t>
      </w:r>
      <w:r>
        <w:rPr>
          <w:sz w:val="18"/>
        </w:rPr>
        <w:t>2022,</w:t>
      </w:r>
      <w:r>
        <w:rPr>
          <w:spacing w:val="-10"/>
          <w:sz w:val="18"/>
        </w:rPr>
        <w:t xml:space="preserve"> </w:t>
      </w:r>
      <w:r>
        <w:rPr>
          <w:sz w:val="18"/>
        </w:rPr>
        <w:t>C-293</w:t>
      </w:r>
      <w:r>
        <w:rPr>
          <w:spacing w:val="-10"/>
          <w:sz w:val="18"/>
        </w:rPr>
        <w:t xml:space="preserve"> </w:t>
      </w:r>
      <w:r>
        <w:rPr>
          <w:sz w:val="18"/>
        </w:rPr>
        <w:t>del</w:t>
      </w:r>
      <w:r>
        <w:rPr>
          <w:spacing w:val="-10"/>
          <w:sz w:val="18"/>
        </w:rPr>
        <w:t xml:space="preserve"> </w:t>
      </w:r>
      <w:r>
        <w:rPr>
          <w:sz w:val="18"/>
        </w:rPr>
        <w:t>12</w:t>
      </w:r>
      <w:r>
        <w:rPr>
          <w:spacing w:val="-9"/>
          <w:sz w:val="18"/>
        </w:rPr>
        <w:t xml:space="preserve"> </w:t>
      </w:r>
      <w:r>
        <w:rPr>
          <w:sz w:val="18"/>
        </w:rPr>
        <w:t>de</w:t>
      </w:r>
      <w:r>
        <w:rPr>
          <w:spacing w:val="-10"/>
          <w:sz w:val="18"/>
        </w:rPr>
        <w:t xml:space="preserve"> </w:t>
      </w:r>
      <w:r>
        <w:rPr>
          <w:sz w:val="18"/>
        </w:rPr>
        <w:t>mayo</w:t>
      </w:r>
      <w:r>
        <w:rPr>
          <w:spacing w:val="-10"/>
          <w:sz w:val="18"/>
        </w:rPr>
        <w:t xml:space="preserve"> </w:t>
      </w:r>
      <w:r>
        <w:rPr>
          <w:sz w:val="18"/>
        </w:rPr>
        <w:t>de</w:t>
      </w:r>
      <w:r>
        <w:rPr>
          <w:spacing w:val="-10"/>
          <w:sz w:val="18"/>
        </w:rPr>
        <w:t xml:space="preserve"> </w:t>
      </w:r>
      <w:r>
        <w:rPr>
          <w:sz w:val="18"/>
        </w:rPr>
        <w:t>2022,</w:t>
      </w:r>
      <w:r>
        <w:rPr>
          <w:spacing w:val="-9"/>
          <w:sz w:val="18"/>
        </w:rPr>
        <w:t xml:space="preserve"> </w:t>
      </w:r>
      <w:r>
        <w:rPr>
          <w:sz w:val="18"/>
        </w:rPr>
        <w:t>C-296</w:t>
      </w:r>
      <w:r>
        <w:rPr>
          <w:spacing w:val="-10"/>
          <w:sz w:val="18"/>
        </w:rPr>
        <w:t xml:space="preserve"> </w:t>
      </w:r>
      <w:r>
        <w:rPr>
          <w:sz w:val="18"/>
        </w:rPr>
        <w:t>del</w:t>
      </w:r>
      <w:r>
        <w:rPr>
          <w:spacing w:val="-10"/>
          <w:sz w:val="18"/>
        </w:rPr>
        <w:t xml:space="preserve"> </w:t>
      </w:r>
      <w:r>
        <w:rPr>
          <w:sz w:val="18"/>
        </w:rPr>
        <w:t>12</w:t>
      </w:r>
      <w:r>
        <w:rPr>
          <w:spacing w:val="-10"/>
          <w:sz w:val="18"/>
        </w:rPr>
        <w:t xml:space="preserve"> </w:t>
      </w:r>
      <w:r>
        <w:rPr>
          <w:sz w:val="18"/>
        </w:rPr>
        <w:t>de</w:t>
      </w:r>
      <w:r>
        <w:rPr>
          <w:spacing w:val="-9"/>
          <w:sz w:val="18"/>
        </w:rPr>
        <w:t xml:space="preserve"> </w:t>
      </w:r>
      <w:r>
        <w:rPr>
          <w:sz w:val="18"/>
        </w:rPr>
        <w:t>mayo</w:t>
      </w:r>
      <w:r>
        <w:rPr>
          <w:spacing w:val="-10"/>
          <w:sz w:val="18"/>
        </w:rPr>
        <w:t xml:space="preserve"> </w:t>
      </w:r>
      <w:r>
        <w:rPr>
          <w:sz w:val="18"/>
        </w:rPr>
        <w:t>de</w:t>
      </w:r>
      <w:r>
        <w:rPr>
          <w:spacing w:val="-10"/>
          <w:sz w:val="18"/>
        </w:rPr>
        <w:t xml:space="preserve"> </w:t>
      </w:r>
      <w:r>
        <w:rPr>
          <w:sz w:val="18"/>
        </w:rPr>
        <w:t>2022,</w:t>
      </w:r>
      <w:r>
        <w:rPr>
          <w:spacing w:val="1"/>
          <w:sz w:val="18"/>
        </w:rPr>
        <w:t xml:space="preserve"> </w:t>
      </w:r>
      <w:r>
        <w:rPr>
          <w:sz w:val="18"/>
        </w:rPr>
        <w:t>C-315</w:t>
      </w:r>
      <w:r>
        <w:rPr>
          <w:spacing w:val="-6"/>
          <w:sz w:val="18"/>
        </w:rPr>
        <w:t xml:space="preserve"> </w:t>
      </w:r>
      <w:r>
        <w:rPr>
          <w:sz w:val="18"/>
        </w:rPr>
        <w:t>del</w:t>
      </w:r>
      <w:r>
        <w:rPr>
          <w:spacing w:val="-6"/>
          <w:sz w:val="18"/>
        </w:rPr>
        <w:t xml:space="preserve"> </w:t>
      </w:r>
      <w:r>
        <w:rPr>
          <w:sz w:val="18"/>
        </w:rPr>
        <w:t>18</w:t>
      </w:r>
      <w:r>
        <w:rPr>
          <w:spacing w:val="-6"/>
          <w:sz w:val="18"/>
        </w:rPr>
        <w:t xml:space="preserve"> </w:t>
      </w:r>
      <w:r>
        <w:rPr>
          <w:sz w:val="18"/>
        </w:rPr>
        <w:t>de</w:t>
      </w:r>
      <w:r>
        <w:rPr>
          <w:spacing w:val="-6"/>
          <w:sz w:val="18"/>
        </w:rPr>
        <w:t xml:space="preserve"> </w:t>
      </w:r>
      <w:r>
        <w:rPr>
          <w:sz w:val="18"/>
        </w:rPr>
        <w:t>mayo</w:t>
      </w:r>
      <w:r>
        <w:rPr>
          <w:spacing w:val="-5"/>
          <w:sz w:val="18"/>
        </w:rPr>
        <w:t xml:space="preserve"> </w:t>
      </w:r>
      <w:r>
        <w:rPr>
          <w:sz w:val="18"/>
        </w:rPr>
        <w:t>de</w:t>
      </w:r>
      <w:r>
        <w:rPr>
          <w:spacing w:val="-6"/>
          <w:sz w:val="18"/>
        </w:rPr>
        <w:t xml:space="preserve"> </w:t>
      </w:r>
      <w:r>
        <w:rPr>
          <w:sz w:val="18"/>
        </w:rPr>
        <w:t>2022,</w:t>
      </w:r>
      <w:r>
        <w:rPr>
          <w:spacing w:val="-6"/>
          <w:sz w:val="18"/>
        </w:rPr>
        <w:t xml:space="preserve"> </w:t>
      </w:r>
      <w:r>
        <w:rPr>
          <w:sz w:val="18"/>
        </w:rPr>
        <w:t>C-316</w:t>
      </w:r>
      <w:r>
        <w:rPr>
          <w:spacing w:val="-6"/>
          <w:sz w:val="18"/>
        </w:rPr>
        <w:t xml:space="preserve"> </w:t>
      </w:r>
      <w:r>
        <w:rPr>
          <w:sz w:val="18"/>
        </w:rPr>
        <w:t>del</w:t>
      </w:r>
      <w:r>
        <w:rPr>
          <w:spacing w:val="-5"/>
          <w:sz w:val="18"/>
        </w:rPr>
        <w:t xml:space="preserve"> </w:t>
      </w:r>
      <w:r>
        <w:rPr>
          <w:sz w:val="18"/>
        </w:rPr>
        <w:t>18</w:t>
      </w:r>
      <w:r>
        <w:rPr>
          <w:spacing w:val="-6"/>
          <w:sz w:val="18"/>
        </w:rPr>
        <w:t xml:space="preserve"> </w:t>
      </w:r>
      <w:r>
        <w:rPr>
          <w:sz w:val="18"/>
        </w:rPr>
        <w:t>de</w:t>
      </w:r>
      <w:r>
        <w:rPr>
          <w:spacing w:val="-6"/>
          <w:sz w:val="18"/>
        </w:rPr>
        <w:t xml:space="preserve"> </w:t>
      </w:r>
      <w:r>
        <w:rPr>
          <w:sz w:val="18"/>
        </w:rPr>
        <w:t>mayo</w:t>
      </w:r>
      <w:r>
        <w:rPr>
          <w:spacing w:val="-6"/>
          <w:sz w:val="18"/>
        </w:rPr>
        <w:t xml:space="preserve"> </w:t>
      </w:r>
      <w:r>
        <w:rPr>
          <w:sz w:val="18"/>
        </w:rPr>
        <w:t>de</w:t>
      </w:r>
      <w:r>
        <w:rPr>
          <w:spacing w:val="-6"/>
          <w:sz w:val="18"/>
        </w:rPr>
        <w:t xml:space="preserve"> </w:t>
      </w:r>
      <w:r>
        <w:rPr>
          <w:sz w:val="18"/>
        </w:rPr>
        <w:t>2022,</w:t>
      </w:r>
      <w:r>
        <w:rPr>
          <w:spacing w:val="-5"/>
          <w:sz w:val="18"/>
        </w:rPr>
        <w:t xml:space="preserve"> </w:t>
      </w:r>
      <w:r>
        <w:rPr>
          <w:sz w:val="18"/>
        </w:rPr>
        <w:t>C-317</w:t>
      </w:r>
      <w:r>
        <w:rPr>
          <w:spacing w:val="-6"/>
          <w:sz w:val="18"/>
        </w:rPr>
        <w:t xml:space="preserve"> </w:t>
      </w:r>
      <w:r>
        <w:rPr>
          <w:sz w:val="18"/>
        </w:rPr>
        <w:t>del</w:t>
      </w:r>
      <w:r>
        <w:rPr>
          <w:spacing w:val="-6"/>
          <w:sz w:val="18"/>
        </w:rPr>
        <w:t xml:space="preserve"> </w:t>
      </w:r>
      <w:r>
        <w:rPr>
          <w:sz w:val="18"/>
        </w:rPr>
        <w:t>16</w:t>
      </w:r>
      <w:r>
        <w:rPr>
          <w:spacing w:val="-6"/>
          <w:sz w:val="18"/>
        </w:rPr>
        <w:t xml:space="preserve"> </w:t>
      </w:r>
      <w:r>
        <w:rPr>
          <w:sz w:val="18"/>
        </w:rPr>
        <w:t>de</w:t>
      </w:r>
      <w:r>
        <w:rPr>
          <w:spacing w:val="-6"/>
          <w:sz w:val="18"/>
        </w:rPr>
        <w:t xml:space="preserve"> </w:t>
      </w:r>
      <w:r>
        <w:rPr>
          <w:sz w:val="18"/>
        </w:rPr>
        <w:t>mayo</w:t>
      </w:r>
      <w:r>
        <w:rPr>
          <w:spacing w:val="-5"/>
          <w:sz w:val="18"/>
        </w:rPr>
        <w:t xml:space="preserve"> </w:t>
      </w:r>
      <w:r>
        <w:rPr>
          <w:sz w:val="18"/>
        </w:rPr>
        <w:t>de</w:t>
      </w:r>
      <w:r>
        <w:rPr>
          <w:spacing w:val="-6"/>
          <w:sz w:val="18"/>
        </w:rPr>
        <w:t xml:space="preserve"> </w:t>
      </w:r>
      <w:r>
        <w:rPr>
          <w:sz w:val="18"/>
        </w:rPr>
        <w:t>2022,</w:t>
      </w:r>
      <w:r>
        <w:rPr>
          <w:spacing w:val="-6"/>
          <w:sz w:val="18"/>
        </w:rPr>
        <w:t xml:space="preserve"> </w:t>
      </w:r>
      <w:r>
        <w:rPr>
          <w:sz w:val="18"/>
        </w:rPr>
        <w:t>C-322</w:t>
      </w:r>
      <w:r>
        <w:rPr>
          <w:spacing w:val="-6"/>
          <w:sz w:val="18"/>
        </w:rPr>
        <w:t xml:space="preserve"> </w:t>
      </w:r>
      <w:r>
        <w:rPr>
          <w:sz w:val="18"/>
        </w:rPr>
        <w:t>del</w:t>
      </w:r>
      <w:r>
        <w:rPr>
          <w:spacing w:val="-5"/>
          <w:sz w:val="18"/>
        </w:rPr>
        <w:t xml:space="preserve"> </w:t>
      </w:r>
      <w:r>
        <w:rPr>
          <w:sz w:val="18"/>
        </w:rPr>
        <w:t>20</w:t>
      </w:r>
      <w:r>
        <w:rPr>
          <w:spacing w:val="-6"/>
          <w:sz w:val="18"/>
        </w:rPr>
        <w:t xml:space="preserve"> </w:t>
      </w:r>
      <w:r>
        <w:rPr>
          <w:sz w:val="18"/>
        </w:rPr>
        <w:t>de</w:t>
      </w:r>
      <w:r>
        <w:rPr>
          <w:spacing w:val="-6"/>
          <w:sz w:val="18"/>
        </w:rPr>
        <w:t xml:space="preserve"> </w:t>
      </w:r>
      <w:r>
        <w:rPr>
          <w:sz w:val="18"/>
        </w:rPr>
        <w:t>mayo</w:t>
      </w:r>
      <w:r>
        <w:rPr>
          <w:spacing w:val="1"/>
          <w:sz w:val="18"/>
        </w:rPr>
        <w:t xml:space="preserve"> </w:t>
      </w:r>
      <w:r>
        <w:rPr>
          <w:sz w:val="18"/>
        </w:rPr>
        <w:t>de</w:t>
      </w:r>
      <w:r>
        <w:rPr>
          <w:spacing w:val="-5"/>
          <w:sz w:val="18"/>
        </w:rPr>
        <w:t xml:space="preserve"> </w:t>
      </w:r>
      <w:r>
        <w:rPr>
          <w:sz w:val="18"/>
        </w:rPr>
        <w:t>2022,</w:t>
      </w:r>
      <w:r>
        <w:rPr>
          <w:spacing w:val="-4"/>
          <w:sz w:val="18"/>
        </w:rPr>
        <w:t xml:space="preserve"> </w:t>
      </w:r>
      <w:r>
        <w:rPr>
          <w:sz w:val="18"/>
        </w:rPr>
        <w:t>C-323</w:t>
      </w:r>
      <w:r>
        <w:rPr>
          <w:spacing w:val="-4"/>
          <w:sz w:val="18"/>
        </w:rPr>
        <w:t xml:space="preserve"> </w:t>
      </w:r>
      <w:r>
        <w:rPr>
          <w:sz w:val="18"/>
        </w:rPr>
        <w:t>del</w:t>
      </w:r>
      <w:r>
        <w:rPr>
          <w:spacing w:val="-4"/>
          <w:sz w:val="18"/>
        </w:rPr>
        <w:t xml:space="preserve"> </w:t>
      </w:r>
      <w:r>
        <w:rPr>
          <w:sz w:val="18"/>
        </w:rPr>
        <w:t>17</w:t>
      </w:r>
      <w:r>
        <w:rPr>
          <w:spacing w:val="-4"/>
          <w:sz w:val="18"/>
        </w:rPr>
        <w:t xml:space="preserve"> </w:t>
      </w:r>
      <w:r>
        <w:rPr>
          <w:sz w:val="18"/>
        </w:rPr>
        <w:t>de</w:t>
      </w:r>
      <w:r>
        <w:rPr>
          <w:spacing w:val="-4"/>
          <w:sz w:val="18"/>
        </w:rPr>
        <w:t xml:space="preserve"> </w:t>
      </w:r>
      <w:r>
        <w:rPr>
          <w:sz w:val="18"/>
        </w:rPr>
        <w:t>junio</w:t>
      </w:r>
      <w:r>
        <w:rPr>
          <w:spacing w:val="-4"/>
          <w:sz w:val="18"/>
        </w:rPr>
        <w:t xml:space="preserve"> </w:t>
      </w:r>
      <w:r>
        <w:rPr>
          <w:sz w:val="18"/>
        </w:rPr>
        <w:t>de</w:t>
      </w:r>
      <w:r>
        <w:rPr>
          <w:spacing w:val="-4"/>
          <w:sz w:val="18"/>
        </w:rPr>
        <w:t xml:space="preserve"> </w:t>
      </w:r>
      <w:r>
        <w:rPr>
          <w:sz w:val="18"/>
        </w:rPr>
        <w:t>2022,</w:t>
      </w:r>
      <w:r>
        <w:rPr>
          <w:spacing w:val="-4"/>
          <w:sz w:val="18"/>
        </w:rPr>
        <w:t xml:space="preserve"> </w:t>
      </w:r>
      <w:r>
        <w:rPr>
          <w:sz w:val="18"/>
        </w:rPr>
        <w:t>C-326</w:t>
      </w:r>
      <w:r>
        <w:rPr>
          <w:spacing w:val="-5"/>
          <w:sz w:val="18"/>
        </w:rPr>
        <w:t xml:space="preserve"> </w:t>
      </w:r>
      <w:r>
        <w:rPr>
          <w:sz w:val="18"/>
        </w:rPr>
        <w:t>del</w:t>
      </w:r>
      <w:r>
        <w:rPr>
          <w:spacing w:val="-4"/>
          <w:sz w:val="18"/>
        </w:rPr>
        <w:t xml:space="preserve"> </w:t>
      </w:r>
      <w:r>
        <w:rPr>
          <w:sz w:val="18"/>
        </w:rPr>
        <w:t>18</w:t>
      </w:r>
      <w:r>
        <w:rPr>
          <w:spacing w:val="-4"/>
          <w:sz w:val="18"/>
        </w:rPr>
        <w:t xml:space="preserve"> </w:t>
      </w:r>
      <w:r>
        <w:rPr>
          <w:sz w:val="18"/>
        </w:rPr>
        <w:t>de</w:t>
      </w:r>
      <w:r>
        <w:rPr>
          <w:spacing w:val="-4"/>
          <w:sz w:val="18"/>
        </w:rPr>
        <w:t xml:space="preserve"> </w:t>
      </w:r>
      <w:r>
        <w:rPr>
          <w:sz w:val="18"/>
        </w:rPr>
        <w:t>mayo</w:t>
      </w:r>
      <w:r>
        <w:rPr>
          <w:spacing w:val="-4"/>
          <w:sz w:val="18"/>
        </w:rPr>
        <w:t xml:space="preserve"> </w:t>
      </w:r>
      <w:r>
        <w:rPr>
          <w:sz w:val="18"/>
        </w:rPr>
        <w:t>de</w:t>
      </w:r>
      <w:r>
        <w:rPr>
          <w:spacing w:val="-4"/>
          <w:sz w:val="18"/>
        </w:rPr>
        <w:t xml:space="preserve"> </w:t>
      </w:r>
      <w:r>
        <w:rPr>
          <w:sz w:val="18"/>
        </w:rPr>
        <w:t>2022,</w:t>
      </w:r>
      <w:r>
        <w:rPr>
          <w:spacing w:val="-4"/>
          <w:sz w:val="18"/>
        </w:rPr>
        <w:t xml:space="preserve"> </w:t>
      </w:r>
      <w:r>
        <w:rPr>
          <w:sz w:val="18"/>
        </w:rPr>
        <w:t>C-330</w:t>
      </w:r>
      <w:r>
        <w:rPr>
          <w:spacing w:val="-4"/>
          <w:sz w:val="18"/>
        </w:rPr>
        <w:t xml:space="preserve"> </w:t>
      </w:r>
      <w:r>
        <w:rPr>
          <w:sz w:val="18"/>
        </w:rPr>
        <w:t>del</w:t>
      </w:r>
      <w:r>
        <w:rPr>
          <w:spacing w:val="-4"/>
          <w:sz w:val="18"/>
        </w:rPr>
        <w:t xml:space="preserve"> </w:t>
      </w:r>
      <w:r>
        <w:rPr>
          <w:sz w:val="18"/>
        </w:rPr>
        <w:t>23</w:t>
      </w:r>
      <w:r>
        <w:rPr>
          <w:spacing w:val="-5"/>
          <w:sz w:val="18"/>
        </w:rPr>
        <w:t xml:space="preserve"> </w:t>
      </w:r>
      <w:r>
        <w:rPr>
          <w:sz w:val="18"/>
        </w:rPr>
        <w:t>de</w:t>
      </w:r>
      <w:r>
        <w:rPr>
          <w:spacing w:val="-4"/>
          <w:sz w:val="18"/>
        </w:rPr>
        <w:t xml:space="preserve"> </w:t>
      </w:r>
      <w:r>
        <w:rPr>
          <w:sz w:val="18"/>
        </w:rPr>
        <w:t>mayo</w:t>
      </w:r>
      <w:r>
        <w:rPr>
          <w:spacing w:val="-4"/>
          <w:sz w:val="18"/>
        </w:rPr>
        <w:t xml:space="preserve"> </w:t>
      </w:r>
      <w:r>
        <w:rPr>
          <w:sz w:val="18"/>
        </w:rPr>
        <w:t>de</w:t>
      </w:r>
      <w:r>
        <w:rPr>
          <w:spacing w:val="-4"/>
          <w:sz w:val="18"/>
        </w:rPr>
        <w:t xml:space="preserve"> </w:t>
      </w:r>
      <w:r>
        <w:rPr>
          <w:sz w:val="18"/>
        </w:rPr>
        <w:t>2022,</w:t>
      </w:r>
      <w:r>
        <w:rPr>
          <w:spacing w:val="-4"/>
          <w:sz w:val="18"/>
        </w:rPr>
        <w:t xml:space="preserve"> </w:t>
      </w:r>
      <w:r>
        <w:rPr>
          <w:sz w:val="18"/>
        </w:rPr>
        <w:t>C-340</w:t>
      </w:r>
      <w:r>
        <w:rPr>
          <w:spacing w:val="-4"/>
          <w:sz w:val="18"/>
        </w:rPr>
        <w:t xml:space="preserve"> </w:t>
      </w:r>
      <w:r>
        <w:rPr>
          <w:sz w:val="18"/>
        </w:rPr>
        <w:t>del</w:t>
      </w:r>
      <w:r>
        <w:rPr>
          <w:spacing w:val="-4"/>
          <w:sz w:val="18"/>
        </w:rPr>
        <w:t xml:space="preserve"> </w:t>
      </w:r>
      <w:r>
        <w:rPr>
          <w:sz w:val="18"/>
        </w:rPr>
        <w:t>26</w:t>
      </w:r>
      <w:r>
        <w:rPr>
          <w:spacing w:val="1"/>
          <w:sz w:val="18"/>
        </w:rPr>
        <w:t xml:space="preserve"> </w:t>
      </w:r>
      <w:r>
        <w:rPr>
          <w:sz w:val="18"/>
        </w:rPr>
        <w:t>de mayo de 2022, C-343 del 31 de mayo de 2022, C-346 del 27 de mayo de 2022, C-354 del 25 de mayo de 2022, C-</w:t>
      </w:r>
      <w:r>
        <w:rPr>
          <w:spacing w:val="-47"/>
          <w:sz w:val="18"/>
        </w:rPr>
        <w:t xml:space="preserve"> </w:t>
      </w:r>
      <w:r>
        <w:rPr>
          <w:sz w:val="18"/>
        </w:rPr>
        <w:t>361 del 20 de mayo de 2022, C-377 del 13 de junio de 2022, C-395 del 17 de junio de 2022, C-398 del 15 de junio de</w:t>
      </w:r>
      <w:r>
        <w:rPr>
          <w:spacing w:val="-47"/>
          <w:sz w:val="18"/>
        </w:rPr>
        <w:t xml:space="preserve"> </w:t>
      </w:r>
      <w:r>
        <w:rPr>
          <w:sz w:val="18"/>
        </w:rPr>
        <w:t>2022,</w:t>
      </w:r>
      <w:r>
        <w:rPr>
          <w:spacing w:val="-6"/>
          <w:sz w:val="18"/>
        </w:rPr>
        <w:t xml:space="preserve"> </w:t>
      </w:r>
      <w:r>
        <w:rPr>
          <w:sz w:val="18"/>
        </w:rPr>
        <w:t>C-399</w:t>
      </w:r>
      <w:r>
        <w:rPr>
          <w:spacing w:val="-5"/>
          <w:sz w:val="18"/>
        </w:rPr>
        <w:t xml:space="preserve"> </w:t>
      </w:r>
      <w:r>
        <w:rPr>
          <w:sz w:val="18"/>
        </w:rPr>
        <w:t>del</w:t>
      </w:r>
      <w:r>
        <w:rPr>
          <w:spacing w:val="-6"/>
          <w:sz w:val="18"/>
        </w:rPr>
        <w:t xml:space="preserve"> </w:t>
      </w:r>
      <w:r>
        <w:rPr>
          <w:sz w:val="18"/>
        </w:rPr>
        <w:t>21</w:t>
      </w:r>
      <w:r>
        <w:rPr>
          <w:spacing w:val="-5"/>
          <w:sz w:val="18"/>
        </w:rPr>
        <w:t xml:space="preserve"> </w:t>
      </w:r>
      <w:r>
        <w:rPr>
          <w:sz w:val="18"/>
        </w:rPr>
        <w:t>de</w:t>
      </w:r>
      <w:r>
        <w:rPr>
          <w:spacing w:val="-6"/>
          <w:sz w:val="18"/>
        </w:rPr>
        <w:t xml:space="preserve"> </w:t>
      </w:r>
      <w:r>
        <w:rPr>
          <w:sz w:val="18"/>
        </w:rPr>
        <w:t>junio</w:t>
      </w:r>
      <w:r>
        <w:rPr>
          <w:spacing w:val="-5"/>
          <w:sz w:val="18"/>
        </w:rPr>
        <w:t xml:space="preserve"> </w:t>
      </w:r>
      <w:r>
        <w:rPr>
          <w:sz w:val="18"/>
        </w:rPr>
        <w:t>de</w:t>
      </w:r>
      <w:r>
        <w:rPr>
          <w:spacing w:val="-5"/>
          <w:sz w:val="18"/>
        </w:rPr>
        <w:t xml:space="preserve"> </w:t>
      </w:r>
      <w:r>
        <w:rPr>
          <w:sz w:val="18"/>
        </w:rPr>
        <w:t>2022,</w:t>
      </w:r>
      <w:r>
        <w:rPr>
          <w:spacing w:val="-6"/>
          <w:sz w:val="18"/>
        </w:rPr>
        <w:t xml:space="preserve"> </w:t>
      </w:r>
      <w:r>
        <w:rPr>
          <w:sz w:val="18"/>
        </w:rPr>
        <w:t>C-421</w:t>
      </w:r>
      <w:r>
        <w:rPr>
          <w:spacing w:val="-5"/>
          <w:sz w:val="18"/>
        </w:rPr>
        <w:t xml:space="preserve"> </w:t>
      </w:r>
      <w:r>
        <w:rPr>
          <w:sz w:val="18"/>
        </w:rPr>
        <w:t>del</w:t>
      </w:r>
      <w:r>
        <w:rPr>
          <w:spacing w:val="-6"/>
          <w:sz w:val="18"/>
        </w:rPr>
        <w:t xml:space="preserve"> </w:t>
      </w:r>
      <w:r>
        <w:rPr>
          <w:sz w:val="18"/>
        </w:rPr>
        <w:t>6</w:t>
      </w:r>
      <w:r>
        <w:rPr>
          <w:spacing w:val="-5"/>
          <w:sz w:val="18"/>
        </w:rPr>
        <w:t xml:space="preserve"> </w:t>
      </w:r>
      <w:r>
        <w:rPr>
          <w:sz w:val="18"/>
        </w:rPr>
        <w:t>de</w:t>
      </w:r>
      <w:r>
        <w:rPr>
          <w:spacing w:val="-5"/>
          <w:sz w:val="18"/>
        </w:rPr>
        <w:t xml:space="preserve"> </w:t>
      </w:r>
      <w:r>
        <w:rPr>
          <w:sz w:val="18"/>
        </w:rPr>
        <w:t>julio</w:t>
      </w:r>
      <w:r>
        <w:rPr>
          <w:spacing w:val="-6"/>
          <w:sz w:val="18"/>
        </w:rPr>
        <w:t xml:space="preserve"> </w:t>
      </w:r>
      <w:r>
        <w:rPr>
          <w:sz w:val="18"/>
        </w:rPr>
        <w:t>de</w:t>
      </w:r>
      <w:r>
        <w:rPr>
          <w:spacing w:val="-5"/>
          <w:sz w:val="18"/>
        </w:rPr>
        <w:t xml:space="preserve"> </w:t>
      </w:r>
      <w:r>
        <w:rPr>
          <w:sz w:val="18"/>
        </w:rPr>
        <w:t>2022,</w:t>
      </w:r>
      <w:r>
        <w:rPr>
          <w:spacing w:val="-6"/>
          <w:sz w:val="18"/>
        </w:rPr>
        <w:t xml:space="preserve"> </w:t>
      </w:r>
      <w:r>
        <w:rPr>
          <w:sz w:val="18"/>
        </w:rPr>
        <w:t>C-429</w:t>
      </w:r>
      <w:r>
        <w:rPr>
          <w:spacing w:val="-5"/>
          <w:sz w:val="18"/>
        </w:rPr>
        <w:t xml:space="preserve"> </w:t>
      </w:r>
      <w:r>
        <w:rPr>
          <w:sz w:val="18"/>
        </w:rPr>
        <w:t>del</w:t>
      </w:r>
      <w:r>
        <w:rPr>
          <w:spacing w:val="-6"/>
          <w:sz w:val="18"/>
        </w:rPr>
        <w:t xml:space="preserve"> </w:t>
      </w:r>
      <w:r>
        <w:rPr>
          <w:sz w:val="18"/>
        </w:rPr>
        <w:t>18</w:t>
      </w:r>
      <w:r>
        <w:rPr>
          <w:spacing w:val="-5"/>
          <w:sz w:val="18"/>
        </w:rPr>
        <w:t xml:space="preserve"> </w:t>
      </w:r>
      <w:r>
        <w:rPr>
          <w:sz w:val="18"/>
        </w:rPr>
        <w:t>de</w:t>
      </w:r>
      <w:r>
        <w:rPr>
          <w:spacing w:val="-5"/>
          <w:sz w:val="18"/>
        </w:rPr>
        <w:t xml:space="preserve"> </w:t>
      </w:r>
      <w:r>
        <w:rPr>
          <w:sz w:val="18"/>
        </w:rPr>
        <w:t>julio</w:t>
      </w:r>
      <w:r>
        <w:rPr>
          <w:spacing w:val="-6"/>
          <w:sz w:val="18"/>
        </w:rPr>
        <w:t xml:space="preserve"> </w:t>
      </w:r>
      <w:r>
        <w:rPr>
          <w:sz w:val="18"/>
        </w:rPr>
        <w:t>de</w:t>
      </w:r>
      <w:r>
        <w:rPr>
          <w:spacing w:val="-5"/>
          <w:sz w:val="18"/>
        </w:rPr>
        <w:t xml:space="preserve"> </w:t>
      </w:r>
      <w:r>
        <w:rPr>
          <w:sz w:val="18"/>
        </w:rPr>
        <w:t>2022,</w:t>
      </w:r>
      <w:r>
        <w:rPr>
          <w:spacing w:val="-6"/>
          <w:sz w:val="18"/>
        </w:rPr>
        <w:t xml:space="preserve"> </w:t>
      </w:r>
      <w:r>
        <w:rPr>
          <w:sz w:val="18"/>
        </w:rPr>
        <w:t>C-438</w:t>
      </w:r>
      <w:r>
        <w:rPr>
          <w:spacing w:val="-5"/>
          <w:sz w:val="18"/>
        </w:rPr>
        <w:t xml:space="preserve"> </w:t>
      </w:r>
      <w:r>
        <w:rPr>
          <w:sz w:val="18"/>
        </w:rPr>
        <w:t>del</w:t>
      </w:r>
      <w:r>
        <w:rPr>
          <w:spacing w:val="-5"/>
          <w:sz w:val="18"/>
        </w:rPr>
        <w:t xml:space="preserve"> </w:t>
      </w:r>
      <w:r>
        <w:rPr>
          <w:sz w:val="18"/>
        </w:rPr>
        <w:t>11</w:t>
      </w:r>
      <w:r>
        <w:rPr>
          <w:spacing w:val="-6"/>
          <w:sz w:val="18"/>
        </w:rPr>
        <w:t xml:space="preserve"> </w:t>
      </w:r>
      <w:r>
        <w:rPr>
          <w:sz w:val="18"/>
        </w:rPr>
        <w:t>de</w:t>
      </w:r>
      <w:r>
        <w:rPr>
          <w:spacing w:val="-5"/>
          <w:sz w:val="18"/>
        </w:rPr>
        <w:t xml:space="preserve"> </w:t>
      </w:r>
      <w:r>
        <w:rPr>
          <w:sz w:val="18"/>
        </w:rPr>
        <w:t>julio</w:t>
      </w:r>
      <w:r>
        <w:rPr>
          <w:spacing w:val="1"/>
          <w:sz w:val="18"/>
        </w:rPr>
        <w:t xml:space="preserve"> </w:t>
      </w:r>
      <w:r>
        <w:rPr>
          <w:sz w:val="18"/>
        </w:rPr>
        <w:t>de</w:t>
      </w:r>
      <w:r>
        <w:rPr>
          <w:spacing w:val="-5"/>
          <w:sz w:val="18"/>
        </w:rPr>
        <w:t xml:space="preserve"> </w:t>
      </w:r>
      <w:r>
        <w:rPr>
          <w:sz w:val="18"/>
        </w:rPr>
        <w:t>2022,</w:t>
      </w:r>
      <w:r>
        <w:rPr>
          <w:spacing w:val="-4"/>
          <w:sz w:val="18"/>
        </w:rPr>
        <w:t xml:space="preserve"> </w:t>
      </w:r>
      <w:r>
        <w:rPr>
          <w:sz w:val="18"/>
        </w:rPr>
        <w:t>C-445</w:t>
      </w:r>
      <w:r>
        <w:rPr>
          <w:spacing w:val="-5"/>
          <w:sz w:val="18"/>
        </w:rPr>
        <w:t xml:space="preserve"> </w:t>
      </w:r>
      <w:r>
        <w:rPr>
          <w:sz w:val="18"/>
        </w:rPr>
        <w:t>del</w:t>
      </w:r>
      <w:r>
        <w:rPr>
          <w:spacing w:val="-4"/>
          <w:sz w:val="18"/>
        </w:rPr>
        <w:t xml:space="preserve"> </w:t>
      </w:r>
      <w:r>
        <w:rPr>
          <w:sz w:val="18"/>
        </w:rPr>
        <w:t>12</w:t>
      </w:r>
      <w:r>
        <w:rPr>
          <w:spacing w:val="-4"/>
          <w:sz w:val="18"/>
        </w:rPr>
        <w:t xml:space="preserve"> </w:t>
      </w:r>
      <w:r>
        <w:rPr>
          <w:sz w:val="18"/>
        </w:rPr>
        <w:t>de</w:t>
      </w:r>
      <w:r>
        <w:rPr>
          <w:spacing w:val="-5"/>
          <w:sz w:val="18"/>
        </w:rPr>
        <w:t xml:space="preserve"> </w:t>
      </w:r>
      <w:r>
        <w:rPr>
          <w:sz w:val="18"/>
        </w:rPr>
        <w:t>julio</w:t>
      </w:r>
      <w:r>
        <w:rPr>
          <w:spacing w:val="-4"/>
          <w:sz w:val="18"/>
        </w:rPr>
        <w:t xml:space="preserve"> </w:t>
      </w:r>
      <w:r>
        <w:rPr>
          <w:sz w:val="18"/>
        </w:rPr>
        <w:t>de</w:t>
      </w:r>
      <w:r>
        <w:rPr>
          <w:spacing w:val="-4"/>
          <w:sz w:val="18"/>
        </w:rPr>
        <w:t xml:space="preserve"> </w:t>
      </w:r>
      <w:r>
        <w:rPr>
          <w:sz w:val="18"/>
        </w:rPr>
        <w:t>2022,</w:t>
      </w:r>
      <w:r>
        <w:rPr>
          <w:spacing w:val="-5"/>
          <w:sz w:val="18"/>
        </w:rPr>
        <w:t xml:space="preserve"> </w:t>
      </w:r>
      <w:r>
        <w:rPr>
          <w:sz w:val="18"/>
        </w:rPr>
        <w:t>C-454</w:t>
      </w:r>
      <w:r>
        <w:rPr>
          <w:spacing w:val="-4"/>
          <w:sz w:val="18"/>
        </w:rPr>
        <w:t xml:space="preserve"> </w:t>
      </w:r>
      <w:r>
        <w:rPr>
          <w:sz w:val="18"/>
        </w:rPr>
        <w:t>del</w:t>
      </w:r>
      <w:r>
        <w:rPr>
          <w:spacing w:val="-4"/>
          <w:sz w:val="18"/>
        </w:rPr>
        <w:t xml:space="preserve"> </w:t>
      </w:r>
      <w:r>
        <w:rPr>
          <w:sz w:val="18"/>
        </w:rPr>
        <w:t>13</w:t>
      </w:r>
      <w:r>
        <w:rPr>
          <w:spacing w:val="-5"/>
          <w:sz w:val="18"/>
        </w:rPr>
        <w:t xml:space="preserve"> </w:t>
      </w:r>
      <w:r>
        <w:rPr>
          <w:sz w:val="18"/>
        </w:rPr>
        <w:t>de</w:t>
      </w:r>
      <w:r>
        <w:rPr>
          <w:spacing w:val="-4"/>
          <w:sz w:val="18"/>
        </w:rPr>
        <w:t xml:space="preserve"> </w:t>
      </w:r>
      <w:r>
        <w:rPr>
          <w:sz w:val="18"/>
        </w:rPr>
        <w:t>julio</w:t>
      </w:r>
      <w:r>
        <w:rPr>
          <w:spacing w:val="-5"/>
          <w:sz w:val="18"/>
        </w:rPr>
        <w:t xml:space="preserve"> </w:t>
      </w:r>
      <w:r>
        <w:rPr>
          <w:sz w:val="18"/>
        </w:rPr>
        <w:t>de</w:t>
      </w:r>
      <w:r>
        <w:rPr>
          <w:spacing w:val="-4"/>
          <w:sz w:val="18"/>
        </w:rPr>
        <w:t xml:space="preserve"> </w:t>
      </w:r>
      <w:r>
        <w:rPr>
          <w:sz w:val="18"/>
        </w:rPr>
        <w:t>2022,</w:t>
      </w:r>
      <w:r>
        <w:rPr>
          <w:spacing w:val="-4"/>
          <w:sz w:val="18"/>
        </w:rPr>
        <w:t xml:space="preserve"> </w:t>
      </w:r>
      <w:r>
        <w:rPr>
          <w:sz w:val="18"/>
        </w:rPr>
        <w:t>C-459</w:t>
      </w:r>
      <w:r>
        <w:rPr>
          <w:spacing w:val="-5"/>
          <w:sz w:val="18"/>
        </w:rPr>
        <w:t xml:space="preserve"> </w:t>
      </w:r>
      <w:r>
        <w:rPr>
          <w:sz w:val="18"/>
        </w:rPr>
        <w:t>del</w:t>
      </w:r>
      <w:r>
        <w:rPr>
          <w:spacing w:val="-4"/>
          <w:sz w:val="18"/>
        </w:rPr>
        <w:t xml:space="preserve"> </w:t>
      </w:r>
      <w:r>
        <w:rPr>
          <w:sz w:val="18"/>
        </w:rPr>
        <w:t>18</w:t>
      </w:r>
      <w:r>
        <w:rPr>
          <w:spacing w:val="-4"/>
          <w:sz w:val="18"/>
        </w:rPr>
        <w:t xml:space="preserve"> </w:t>
      </w:r>
      <w:r>
        <w:rPr>
          <w:sz w:val="18"/>
        </w:rPr>
        <w:t>de</w:t>
      </w:r>
      <w:r>
        <w:rPr>
          <w:spacing w:val="-5"/>
          <w:sz w:val="18"/>
        </w:rPr>
        <w:t xml:space="preserve"> </w:t>
      </w:r>
      <w:r>
        <w:rPr>
          <w:sz w:val="18"/>
        </w:rPr>
        <w:t>junio</w:t>
      </w:r>
      <w:r>
        <w:rPr>
          <w:spacing w:val="-4"/>
          <w:sz w:val="18"/>
        </w:rPr>
        <w:t xml:space="preserve"> </w:t>
      </w:r>
      <w:r>
        <w:rPr>
          <w:sz w:val="18"/>
        </w:rPr>
        <w:t>de</w:t>
      </w:r>
      <w:r>
        <w:rPr>
          <w:spacing w:val="-4"/>
          <w:sz w:val="18"/>
        </w:rPr>
        <w:t xml:space="preserve"> </w:t>
      </w:r>
      <w:r>
        <w:rPr>
          <w:sz w:val="18"/>
        </w:rPr>
        <w:t>2022,</w:t>
      </w:r>
      <w:r>
        <w:rPr>
          <w:spacing w:val="-5"/>
          <w:sz w:val="18"/>
        </w:rPr>
        <w:t xml:space="preserve"> </w:t>
      </w:r>
      <w:r>
        <w:rPr>
          <w:sz w:val="18"/>
        </w:rPr>
        <w:t>C-460</w:t>
      </w:r>
      <w:r>
        <w:rPr>
          <w:spacing w:val="-4"/>
          <w:sz w:val="18"/>
        </w:rPr>
        <w:t xml:space="preserve"> </w:t>
      </w:r>
      <w:r>
        <w:rPr>
          <w:sz w:val="18"/>
        </w:rPr>
        <w:t>del</w:t>
      </w:r>
      <w:r>
        <w:rPr>
          <w:spacing w:val="-4"/>
          <w:sz w:val="18"/>
        </w:rPr>
        <w:t xml:space="preserve"> </w:t>
      </w:r>
      <w:r>
        <w:rPr>
          <w:sz w:val="18"/>
        </w:rPr>
        <w:t>18</w:t>
      </w:r>
      <w:r>
        <w:rPr>
          <w:spacing w:val="-5"/>
          <w:sz w:val="18"/>
        </w:rPr>
        <w:t xml:space="preserve"> </w:t>
      </w:r>
      <w:r>
        <w:rPr>
          <w:sz w:val="18"/>
        </w:rPr>
        <w:t>de</w:t>
      </w:r>
      <w:r>
        <w:rPr>
          <w:spacing w:val="1"/>
          <w:sz w:val="18"/>
        </w:rPr>
        <w:t xml:space="preserve"> </w:t>
      </w:r>
      <w:r>
        <w:rPr>
          <w:sz w:val="18"/>
        </w:rPr>
        <w:t xml:space="preserve">julio de 2022, C-468 del 22 de </w:t>
      </w:r>
      <w:r>
        <w:rPr>
          <w:sz w:val="18"/>
        </w:rPr>
        <w:t>julio de 2022, C-474 del 26 de julio de 2022, C-476 del 21 de junio de 2022, C-479 del</w:t>
      </w:r>
      <w:r>
        <w:rPr>
          <w:spacing w:val="1"/>
          <w:sz w:val="18"/>
        </w:rPr>
        <w:t xml:space="preserve"> </w:t>
      </w:r>
      <w:r>
        <w:rPr>
          <w:sz w:val="18"/>
        </w:rPr>
        <w:t>26 de julio de 2022, C-485 del 26 de julio de 2022, C-490 del 26 de julio de 2022, C-504 del 8 de agosto de 2022, C-</w:t>
      </w:r>
      <w:r>
        <w:rPr>
          <w:spacing w:val="1"/>
          <w:sz w:val="18"/>
        </w:rPr>
        <w:t xml:space="preserve"> </w:t>
      </w:r>
      <w:r>
        <w:rPr>
          <w:sz w:val="18"/>
        </w:rPr>
        <w:t>522</w:t>
      </w:r>
      <w:r>
        <w:rPr>
          <w:spacing w:val="-2"/>
          <w:sz w:val="18"/>
        </w:rPr>
        <w:t xml:space="preserve"> </w:t>
      </w:r>
      <w:r>
        <w:rPr>
          <w:sz w:val="18"/>
        </w:rPr>
        <w:t>del</w:t>
      </w:r>
      <w:r>
        <w:rPr>
          <w:spacing w:val="-2"/>
          <w:sz w:val="18"/>
        </w:rPr>
        <w:t xml:space="preserve"> </w:t>
      </w:r>
      <w:r>
        <w:rPr>
          <w:sz w:val="18"/>
        </w:rPr>
        <w:t>16</w:t>
      </w:r>
      <w:r>
        <w:rPr>
          <w:spacing w:val="-1"/>
          <w:sz w:val="18"/>
        </w:rPr>
        <w:t xml:space="preserve"> </w:t>
      </w:r>
      <w:r>
        <w:rPr>
          <w:sz w:val="18"/>
        </w:rPr>
        <w:t>de</w:t>
      </w:r>
      <w:r>
        <w:rPr>
          <w:spacing w:val="-2"/>
          <w:sz w:val="18"/>
        </w:rPr>
        <w:t xml:space="preserve"> </w:t>
      </w:r>
      <w:r>
        <w:rPr>
          <w:sz w:val="18"/>
        </w:rPr>
        <w:t>agosto</w:t>
      </w:r>
      <w:r>
        <w:rPr>
          <w:spacing w:val="-1"/>
          <w:sz w:val="18"/>
        </w:rPr>
        <w:t xml:space="preserve"> </w:t>
      </w:r>
      <w:r>
        <w:rPr>
          <w:sz w:val="18"/>
        </w:rPr>
        <w:t>de</w:t>
      </w:r>
      <w:r>
        <w:rPr>
          <w:spacing w:val="-2"/>
          <w:sz w:val="18"/>
        </w:rPr>
        <w:t xml:space="preserve"> </w:t>
      </w:r>
      <w:r>
        <w:rPr>
          <w:sz w:val="18"/>
        </w:rPr>
        <w:t>2022,</w:t>
      </w:r>
      <w:r>
        <w:rPr>
          <w:spacing w:val="-1"/>
          <w:sz w:val="18"/>
        </w:rPr>
        <w:t xml:space="preserve"> </w:t>
      </w:r>
      <w:r>
        <w:rPr>
          <w:sz w:val="18"/>
        </w:rPr>
        <w:t>C-528</w:t>
      </w:r>
      <w:r>
        <w:rPr>
          <w:spacing w:val="-2"/>
          <w:sz w:val="18"/>
        </w:rPr>
        <w:t xml:space="preserve"> </w:t>
      </w:r>
      <w:r>
        <w:rPr>
          <w:sz w:val="18"/>
        </w:rPr>
        <w:t>del</w:t>
      </w:r>
      <w:r>
        <w:rPr>
          <w:spacing w:val="-1"/>
          <w:sz w:val="18"/>
        </w:rPr>
        <w:t xml:space="preserve"> </w:t>
      </w:r>
      <w:r>
        <w:rPr>
          <w:sz w:val="18"/>
        </w:rPr>
        <w:t>17</w:t>
      </w:r>
      <w:r>
        <w:rPr>
          <w:spacing w:val="-2"/>
          <w:sz w:val="18"/>
        </w:rPr>
        <w:t xml:space="preserve"> </w:t>
      </w:r>
      <w:r>
        <w:rPr>
          <w:sz w:val="18"/>
        </w:rPr>
        <w:t>de</w:t>
      </w:r>
      <w:r>
        <w:rPr>
          <w:spacing w:val="-1"/>
          <w:sz w:val="18"/>
        </w:rPr>
        <w:t xml:space="preserve"> </w:t>
      </w:r>
      <w:r>
        <w:rPr>
          <w:sz w:val="18"/>
        </w:rPr>
        <w:t>agosto</w:t>
      </w:r>
      <w:r>
        <w:rPr>
          <w:spacing w:val="-2"/>
          <w:sz w:val="18"/>
        </w:rPr>
        <w:t xml:space="preserve"> </w:t>
      </w:r>
      <w:r>
        <w:rPr>
          <w:sz w:val="18"/>
        </w:rPr>
        <w:t>de</w:t>
      </w:r>
      <w:r>
        <w:rPr>
          <w:spacing w:val="-1"/>
          <w:sz w:val="18"/>
        </w:rPr>
        <w:t xml:space="preserve"> </w:t>
      </w:r>
      <w:r>
        <w:rPr>
          <w:sz w:val="18"/>
        </w:rPr>
        <w:t>2022,</w:t>
      </w:r>
      <w:r>
        <w:rPr>
          <w:spacing w:val="-2"/>
          <w:sz w:val="18"/>
        </w:rPr>
        <w:t xml:space="preserve"> </w:t>
      </w:r>
      <w:r>
        <w:rPr>
          <w:sz w:val="18"/>
        </w:rPr>
        <w:t>entre</w:t>
      </w:r>
      <w:r>
        <w:rPr>
          <w:spacing w:val="-1"/>
          <w:sz w:val="18"/>
        </w:rPr>
        <w:t xml:space="preserve"> </w:t>
      </w:r>
      <w:r>
        <w:rPr>
          <w:sz w:val="18"/>
        </w:rPr>
        <w:t>otros.</w:t>
      </w:r>
    </w:p>
    <w:p w14:paraId="6C679CE8" w14:textId="77777777" w:rsidR="003452CA" w:rsidRDefault="00E81B91">
      <w:pPr>
        <w:pStyle w:val="Textoindependiente"/>
        <w:spacing w:before="5"/>
        <w:rPr>
          <w:sz w:val="17"/>
        </w:rPr>
      </w:pPr>
      <w:r>
        <w:rPr>
          <w:noProof/>
        </w:rPr>
        <w:drawing>
          <wp:anchor distT="0" distB="0" distL="0" distR="0" simplePos="0" relativeHeight="4" behindDoc="0" locked="0" layoutInCell="1" allowOverlap="1" wp14:anchorId="6CD9593D" wp14:editId="69415D90">
            <wp:simplePos x="0" y="0"/>
            <wp:positionH relativeFrom="page">
              <wp:posOffset>949560</wp:posOffset>
            </wp:positionH>
            <wp:positionV relativeFrom="paragraph">
              <wp:posOffset>152505</wp:posOffset>
            </wp:positionV>
            <wp:extent cx="5646001" cy="693420"/>
            <wp:effectExtent l="0" t="0" r="0" b="0"/>
            <wp:wrapTopAndBottom/>
            <wp:docPr id="13" name="image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image4.jpeg"/>
                    <pic:cNvPicPr/>
                  </pic:nvPicPr>
                  <pic:blipFill>
                    <a:blip r:embed="rId13" cstate="print"/>
                    <a:stretch>
                      <a:fillRect/>
                    </a:stretch>
                  </pic:blipFill>
                  <pic:spPr>
                    <a:xfrm>
                      <a:off x="0" y="0"/>
                      <a:ext cx="5646001" cy="693420"/>
                    </a:xfrm>
                    <a:prstGeom prst="rect">
                      <a:avLst/>
                    </a:prstGeom>
                  </pic:spPr>
                </pic:pic>
              </a:graphicData>
            </a:graphic>
          </wp:anchor>
        </w:drawing>
      </w:r>
    </w:p>
    <w:p w14:paraId="5DFB5702" w14:textId="77777777" w:rsidR="003452CA" w:rsidRDefault="003452CA">
      <w:pPr>
        <w:pStyle w:val="Textoindependiente"/>
        <w:spacing w:before="3"/>
        <w:rPr>
          <w:sz w:val="4"/>
        </w:rPr>
      </w:pPr>
    </w:p>
    <w:tbl>
      <w:tblPr>
        <w:tblStyle w:val="TableNormal"/>
        <w:tblW w:w="0" w:type="auto"/>
        <w:tblInd w:w="220" w:type="dxa"/>
        <w:tblBorders>
          <w:top w:val="dotted" w:sz="4" w:space="0" w:color="808080"/>
          <w:left w:val="dotted" w:sz="4" w:space="0" w:color="808080"/>
          <w:bottom w:val="dotted" w:sz="4" w:space="0" w:color="808080"/>
          <w:right w:val="dotted" w:sz="4" w:space="0" w:color="808080"/>
          <w:insideH w:val="dotted" w:sz="4" w:space="0" w:color="808080"/>
          <w:insideV w:val="dotted" w:sz="4" w:space="0" w:color="808080"/>
        </w:tblBorders>
        <w:tblLayout w:type="fixed"/>
        <w:tblLook w:val="01E0" w:firstRow="1" w:lastRow="1" w:firstColumn="1" w:lastColumn="1" w:noHBand="0" w:noVBand="0"/>
      </w:tblPr>
      <w:tblGrid>
        <w:gridCol w:w="903"/>
        <w:gridCol w:w="613"/>
        <w:gridCol w:w="871"/>
        <w:gridCol w:w="1757"/>
        <w:gridCol w:w="885"/>
        <w:gridCol w:w="2653"/>
        <w:gridCol w:w="1527"/>
      </w:tblGrid>
      <w:tr w:rsidR="003452CA" w14:paraId="3EDF9C12" w14:textId="77777777">
        <w:trPr>
          <w:trHeight w:val="229"/>
        </w:trPr>
        <w:tc>
          <w:tcPr>
            <w:tcW w:w="903" w:type="dxa"/>
            <w:tcBorders>
              <w:right w:val="nil"/>
            </w:tcBorders>
          </w:tcPr>
          <w:p w14:paraId="0E45C2C5" w14:textId="77777777" w:rsidR="003452CA" w:rsidRDefault="00E81B91">
            <w:pPr>
              <w:pStyle w:val="TableParagraph"/>
              <w:rPr>
                <w:sz w:val="18"/>
              </w:rPr>
            </w:pPr>
            <w:r>
              <w:rPr>
                <w:sz w:val="18"/>
              </w:rPr>
              <w:t>Versión:</w:t>
            </w:r>
          </w:p>
        </w:tc>
        <w:tc>
          <w:tcPr>
            <w:tcW w:w="613" w:type="dxa"/>
            <w:tcBorders>
              <w:left w:val="nil"/>
            </w:tcBorders>
          </w:tcPr>
          <w:p w14:paraId="254DA748" w14:textId="77777777" w:rsidR="003452CA" w:rsidRDefault="00E81B91">
            <w:pPr>
              <w:pStyle w:val="TableParagraph"/>
              <w:ind w:left="187"/>
              <w:rPr>
                <w:sz w:val="18"/>
              </w:rPr>
            </w:pPr>
            <w:r>
              <w:rPr>
                <w:sz w:val="18"/>
              </w:rPr>
              <w:t>02</w:t>
            </w:r>
          </w:p>
        </w:tc>
        <w:tc>
          <w:tcPr>
            <w:tcW w:w="871" w:type="dxa"/>
            <w:tcBorders>
              <w:right w:val="nil"/>
            </w:tcBorders>
          </w:tcPr>
          <w:p w14:paraId="2F1732F9" w14:textId="77777777" w:rsidR="003452CA" w:rsidRDefault="00E81B91">
            <w:pPr>
              <w:pStyle w:val="TableParagraph"/>
              <w:ind w:left="144"/>
              <w:rPr>
                <w:sz w:val="18"/>
              </w:rPr>
            </w:pPr>
            <w:r>
              <w:rPr>
                <w:sz w:val="18"/>
              </w:rPr>
              <w:t>Código:</w:t>
            </w:r>
          </w:p>
        </w:tc>
        <w:tc>
          <w:tcPr>
            <w:tcW w:w="1757" w:type="dxa"/>
            <w:tcBorders>
              <w:left w:val="nil"/>
            </w:tcBorders>
          </w:tcPr>
          <w:p w14:paraId="280B4EAE" w14:textId="77777777" w:rsidR="003452CA" w:rsidRDefault="00E81B91">
            <w:pPr>
              <w:pStyle w:val="TableParagraph"/>
              <w:spacing w:before="5" w:line="205" w:lineRule="exact"/>
              <w:ind w:left="177"/>
              <w:rPr>
                <w:b/>
                <w:sz w:val="18"/>
              </w:rPr>
            </w:pPr>
            <w:r>
              <w:rPr>
                <w:b/>
                <w:sz w:val="18"/>
              </w:rPr>
              <w:t>CCE-PQRSD-FM-08</w:t>
            </w:r>
          </w:p>
        </w:tc>
        <w:tc>
          <w:tcPr>
            <w:tcW w:w="885" w:type="dxa"/>
            <w:tcBorders>
              <w:right w:val="nil"/>
            </w:tcBorders>
          </w:tcPr>
          <w:p w14:paraId="54D622FB" w14:textId="77777777" w:rsidR="003452CA" w:rsidRDefault="00E81B91">
            <w:pPr>
              <w:pStyle w:val="TableParagraph"/>
              <w:ind w:left="121"/>
              <w:rPr>
                <w:sz w:val="18"/>
              </w:rPr>
            </w:pPr>
            <w:r>
              <w:rPr>
                <w:sz w:val="18"/>
              </w:rPr>
              <w:t>Fecha:</w:t>
            </w:r>
          </w:p>
        </w:tc>
        <w:tc>
          <w:tcPr>
            <w:tcW w:w="2653" w:type="dxa"/>
            <w:tcBorders>
              <w:left w:val="nil"/>
            </w:tcBorders>
          </w:tcPr>
          <w:p w14:paraId="3608D2BF" w14:textId="77777777" w:rsidR="003452CA" w:rsidRDefault="00E81B91">
            <w:pPr>
              <w:pStyle w:val="TableParagraph"/>
              <w:ind w:left="291"/>
              <w:rPr>
                <w:sz w:val="18"/>
              </w:rPr>
            </w:pPr>
            <w:r>
              <w:rPr>
                <w:sz w:val="18"/>
              </w:rPr>
              <w:t>28</w:t>
            </w:r>
            <w:r>
              <w:rPr>
                <w:spacing w:val="-4"/>
                <w:sz w:val="18"/>
              </w:rPr>
              <w:t xml:space="preserve"> </w:t>
            </w:r>
            <w:r>
              <w:rPr>
                <w:sz w:val="18"/>
              </w:rPr>
              <w:t>de</w:t>
            </w:r>
            <w:r>
              <w:rPr>
                <w:spacing w:val="-2"/>
                <w:sz w:val="18"/>
              </w:rPr>
              <w:t xml:space="preserve"> </w:t>
            </w:r>
            <w:r>
              <w:rPr>
                <w:sz w:val="18"/>
              </w:rPr>
              <w:t>septiembre</w:t>
            </w:r>
            <w:r>
              <w:rPr>
                <w:spacing w:val="-3"/>
                <w:sz w:val="18"/>
              </w:rPr>
              <w:t xml:space="preserve"> </w:t>
            </w:r>
            <w:r>
              <w:rPr>
                <w:sz w:val="18"/>
              </w:rPr>
              <w:t>de</w:t>
            </w:r>
            <w:r>
              <w:rPr>
                <w:spacing w:val="-3"/>
                <w:sz w:val="18"/>
              </w:rPr>
              <w:t xml:space="preserve"> </w:t>
            </w:r>
            <w:r>
              <w:rPr>
                <w:sz w:val="18"/>
              </w:rPr>
              <w:t>2022</w:t>
            </w:r>
          </w:p>
        </w:tc>
        <w:tc>
          <w:tcPr>
            <w:tcW w:w="1527" w:type="dxa"/>
          </w:tcPr>
          <w:p w14:paraId="0B89C1E1" w14:textId="77777777" w:rsidR="003452CA" w:rsidRDefault="00E81B91">
            <w:pPr>
              <w:pStyle w:val="TableParagraph"/>
              <w:ind w:left="230"/>
              <w:rPr>
                <w:b/>
                <w:sz w:val="18"/>
              </w:rPr>
            </w:pPr>
            <w:r>
              <w:rPr>
                <w:sz w:val="18"/>
              </w:rPr>
              <w:t>Página</w:t>
            </w:r>
            <w:r>
              <w:rPr>
                <w:spacing w:val="-1"/>
                <w:sz w:val="18"/>
              </w:rPr>
              <w:t xml:space="preserve"> </w:t>
            </w:r>
            <w:r>
              <w:rPr>
                <w:b/>
                <w:sz w:val="18"/>
              </w:rPr>
              <w:t>2</w:t>
            </w:r>
            <w:r>
              <w:rPr>
                <w:b/>
                <w:spacing w:val="-3"/>
                <w:sz w:val="18"/>
              </w:rPr>
              <w:t xml:space="preserve"> </w:t>
            </w:r>
            <w:r>
              <w:rPr>
                <w:sz w:val="18"/>
              </w:rPr>
              <w:t>de</w:t>
            </w:r>
            <w:r>
              <w:rPr>
                <w:spacing w:val="-2"/>
                <w:sz w:val="18"/>
              </w:rPr>
              <w:t xml:space="preserve"> </w:t>
            </w:r>
            <w:r>
              <w:rPr>
                <w:b/>
                <w:sz w:val="18"/>
              </w:rPr>
              <w:t>13</w:t>
            </w:r>
          </w:p>
        </w:tc>
      </w:tr>
    </w:tbl>
    <w:p w14:paraId="23733562" w14:textId="77777777" w:rsidR="003452CA" w:rsidRDefault="003452CA">
      <w:pPr>
        <w:rPr>
          <w:sz w:val="18"/>
        </w:rPr>
        <w:sectPr w:rsidR="003452CA">
          <w:pgSz w:w="12240" w:h="15840"/>
          <w:pgMar w:top="1460" w:right="1300" w:bottom="280" w:left="1300" w:header="882" w:footer="0" w:gutter="0"/>
          <w:pgBorders w:offsetFrom="page">
            <w:top w:val="dashed" w:sz="4" w:space="24" w:color="000000"/>
            <w:left w:val="dashed" w:sz="4" w:space="24" w:color="000000"/>
            <w:bottom w:val="dashed" w:sz="4" w:space="24" w:color="000000"/>
            <w:right w:val="dashed" w:sz="4" w:space="24" w:color="000000"/>
          </w:pgBorders>
          <w:cols w:space="720"/>
        </w:sectPr>
      </w:pPr>
    </w:p>
    <w:p w14:paraId="15D3B816" w14:textId="77777777" w:rsidR="003452CA" w:rsidRDefault="00E81B91">
      <w:pPr>
        <w:pStyle w:val="Textoindependiente"/>
        <w:spacing w:before="7"/>
        <w:rPr>
          <w:sz w:val="2"/>
        </w:rPr>
      </w:pPr>
      <w:r>
        <w:rPr>
          <w:noProof/>
        </w:rPr>
        <w:lastRenderedPageBreak/>
        <w:drawing>
          <wp:anchor distT="0" distB="0" distL="0" distR="0" simplePos="0" relativeHeight="15732736" behindDoc="0" locked="0" layoutInCell="1" allowOverlap="1" wp14:anchorId="0BAF4671" wp14:editId="5E2E0A75">
            <wp:simplePos x="0" y="0"/>
            <wp:positionH relativeFrom="page">
              <wp:posOffset>5214620</wp:posOffset>
            </wp:positionH>
            <wp:positionV relativeFrom="page">
              <wp:posOffset>459186</wp:posOffset>
            </wp:positionV>
            <wp:extent cx="1657350" cy="676275"/>
            <wp:effectExtent l="0" t="0" r="0" b="0"/>
            <wp:wrapNone/>
            <wp:docPr id="1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image1.png"/>
                    <pic:cNvPicPr/>
                  </pic:nvPicPr>
                  <pic:blipFill>
                    <a:blip r:embed="rId10" cstate="print"/>
                    <a:stretch>
                      <a:fillRect/>
                    </a:stretch>
                  </pic:blipFill>
                  <pic:spPr>
                    <a:xfrm>
                      <a:off x="0" y="0"/>
                      <a:ext cx="1657350" cy="676275"/>
                    </a:xfrm>
                    <a:prstGeom prst="rect">
                      <a:avLst/>
                    </a:prstGeom>
                  </pic:spPr>
                </pic:pic>
              </a:graphicData>
            </a:graphic>
          </wp:anchor>
        </w:drawing>
      </w:r>
    </w:p>
    <w:p w14:paraId="7649E268" w14:textId="77777777" w:rsidR="003452CA" w:rsidRDefault="00E81B91">
      <w:pPr>
        <w:pStyle w:val="Textoindependiente"/>
        <w:spacing w:line="121" w:lineRule="exact"/>
        <w:ind w:left="118"/>
        <w:rPr>
          <w:sz w:val="12"/>
        </w:rPr>
      </w:pPr>
      <w:r>
        <w:rPr>
          <w:noProof/>
          <w:position w:val="-1"/>
          <w:sz w:val="12"/>
        </w:rPr>
        <w:drawing>
          <wp:inline distT="0" distB="0" distL="0" distR="0" wp14:anchorId="27540731" wp14:editId="5DA4B0BA">
            <wp:extent cx="3287077" cy="77343"/>
            <wp:effectExtent l="0" t="0" r="0" b="0"/>
            <wp:docPr id="17"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image2.png"/>
                    <pic:cNvPicPr/>
                  </pic:nvPicPr>
                  <pic:blipFill>
                    <a:blip r:embed="rId11" cstate="print"/>
                    <a:stretch>
                      <a:fillRect/>
                    </a:stretch>
                  </pic:blipFill>
                  <pic:spPr>
                    <a:xfrm>
                      <a:off x="0" y="0"/>
                      <a:ext cx="3287077" cy="77343"/>
                    </a:xfrm>
                    <a:prstGeom prst="rect">
                      <a:avLst/>
                    </a:prstGeom>
                  </pic:spPr>
                </pic:pic>
              </a:graphicData>
            </a:graphic>
          </wp:inline>
        </w:drawing>
      </w:r>
    </w:p>
    <w:p w14:paraId="0B7F9563" w14:textId="77777777" w:rsidR="003452CA" w:rsidRDefault="003452CA">
      <w:pPr>
        <w:pStyle w:val="Textoindependiente"/>
        <w:spacing w:before="2"/>
        <w:rPr>
          <w:sz w:val="17"/>
        </w:rPr>
      </w:pPr>
    </w:p>
    <w:p w14:paraId="3892B621" w14:textId="77777777" w:rsidR="003452CA" w:rsidRDefault="00E81B91">
      <w:pPr>
        <w:pStyle w:val="Textoindependiente"/>
        <w:spacing w:before="93" w:line="276" w:lineRule="auto"/>
        <w:ind w:left="118" w:right="116"/>
        <w:jc w:val="both"/>
      </w:pPr>
      <w:r>
        <w:t xml:space="preserve">del 21 de abril de 2022, C-281 del 12 de mayo de 2022, C-322 del 20 de mayo de 2022, </w:t>
      </w:r>
      <w:r>
        <w:t>C-323</w:t>
      </w:r>
      <w:r>
        <w:rPr>
          <w:spacing w:val="1"/>
        </w:rPr>
        <w:t xml:space="preserve"> </w:t>
      </w:r>
      <w:r>
        <w:t>del 17 de junio de 2022, C-326 del 18 de mayo de 2022, C-398 del 15 de junio de 2022, C-399</w:t>
      </w:r>
      <w:r>
        <w:rPr>
          <w:spacing w:val="1"/>
        </w:rPr>
        <w:t xml:space="preserve"> </w:t>
      </w:r>
      <w:r>
        <w:t>del</w:t>
      </w:r>
      <w:r>
        <w:rPr>
          <w:spacing w:val="-10"/>
        </w:rPr>
        <w:t xml:space="preserve"> </w:t>
      </w:r>
      <w:r>
        <w:t>21</w:t>
      </w:r>
      <w:r>
        <w:rPr>
          <w:spacing w:val="-9"/>
        </w:rPr>
        <w:t xml:space="preserve"> </w:t>
      </w:r>
      <w:r>
        <w:t>de</w:t>
      </w:r>
      <w:r>
        <w:rPr>
          <w:spacing w:val="-9"/>
        </w:rPr>
        <w:t xml:space="preserve"> </w:t>
      </w:r>
      <w:r>
        <w:t>junio</w:t>
      </w:r>
      <w:r>
        <w:rPr>
          <w:spacing w:val="-10"/>
        </w:rPr>
        <w:t xml:space="preserve"> </w:t>
      </w:r>
      <w:r>
        <w:t>de</w:t>
      </w:r>
      <w:r>
        <w:rPr>
          <w:spacing w:val="-9"/>
        </w:rPr>
        <w:t xml:space="preserve"> </w:t>
      </w:r>
      <w:r>
        <w:t>2022,</w:t>
      </w:r>
      <w:r>
        <w:rPr>
          <w:spacing w:val="-9"/>
        </w:rPr>
        <w:t xml:space="preserve"> </w:t>
      </w:r>
      <w:r>
        <w:t>C-421</w:t>
      </w:r>
      <w:r>
        <w:rPr>
          <w:spacing w:val="-10"/>
        </w:rPr>
        <w:t xml:space="preserve"> </w:t>
      </w:r>
      <w:r>
        <w:t>del</w:t>
      </w:r>
      <w:r>
        <w:rPr>
          <w:spacing w:val="-9"/>
        </w:rPr>
        <w:t xml:space="preserve"> </w:t>
      </w:r>
      <w:r>
        <w:t>6</w:t>
      </w:r>
      <w:r>
        <w:rPr>
          <w:spacing w:val="-9"/>
        </w:rPr>
        <w:t xml:space="preserve"> </w:t>
      </w:r>
      <w:r>
        <w:t>de</w:t>
      </w:r>
      <w:r>
        <w:rPr>
          <w:spacing w:val="-10"/>
        </w:rPr>
        <w:t xml:space="preserve"> </w:t>
      </w:r>
      <w:r>
        <w:t>julio</w:t>
      </w:r>
      <w:r>
        <w:rPr>
          <w:spacing w:val="-9"/>
        </w:rPr>
        <w:t xml:space="preserve"> </w:t>
      </w:r>
      <w:r>
        <w:t>de</w:t>
      </w:r>
      <w:r>
        <w:rPr>
          <w:spacing w:val="-9"/>
        </w:rPr>
        <w:t xml:space="preserve"> </w:t>
      </w:r>
      <w:r>
        <w:t>2022,</w:t>
      </w:r>
      <w:r>
        <w:rPr>
          <w:spacing w:val="-10"/>
        </w:rPr>
        <w:t xml:space="preserve"> </w:t>
      </w:r>
      <w:r>
        <w:t>C-429</w:t>
      </w:r>
      <w:r>
        <w:rPr>
          <w:spacing w:val="-9"/>
        </w:rPr>
        <w:t xml:space="preserve"> </w:t>
      </w:r>
      <w:r>
        <w:t>del</w:t>
      </w:r>
      <w:r>
        <w:rPr>
          <w:spacing w:val="-9"/>
        </w:rPr>
        <w:t xml:space="preserve"> </w:t>
      </w:r>
      <w:r>
        <w:t>18</w:t>
      </w:r>
      <w:r>
        <w:rPr>
          <w:spacing w:val="-9"/>
        </w:rPr>
        <w:t xml:space="preserve"> </w:t>
      </w:r>
      <w:r>
        <w:t>de</w:t>
      </w:r>
      <w:r>
        <w:rPr>
          <w:spacing w:val="-10"/>
        </w:rPr>
        <w:t xml:space="preserve"> </w:t>
      </w:r>
      <w:r>
        <w:t>julio</w:t>
      </w:r>
      <w:r>
        <w:rPr>
          <w:spacing w:val="-9"/>
        </w:rPr>
        <w:t xml:space="preserve"> </w:t>
      </w:r>
      <w:r>
        <w:t>de</w:t>
      </w:r>
      <w:r>
        <w:rPr>
          <w:spacing w:val="-9"/>
        </w:rPr>
        <w:t xml:space="preserve"> </w:t>
      </w:r>
      <w:r>
        <w:t>2022,</w:t>
      </w:r>
      <w:r>
        <w:rPr>
          <w:spacing w:val="-10"/>
        </w:rPr>
        <w:t xml:space="preserve"> </w:t>
      </w:r>
      <w:r>
        <w:t>C-438</w:t>
      </w:r>
      <w:r>
        <w:rPr>
          <w:spacing w:val="-9"/>
        </w:rPr>
        <w:t xml:space="preserve"> </w:t>
      </w:r>
      <w:r>
        <w:t>del</w:t>
      </w:r>
      <w:r>
        <w:rPr>
          <w:spacing w:val="-9"/>
        </w:rPr>
        <w:t xml:space="preserve"> </w:t>
      </w:r>
      <w:r>
        <w:t>11</w:t>
      </w:r>
      <w:r>
        <w:rPr>
          <w:spacing w:val="1"/>
        </w:rPr>
        <w:t xml:space="preserve"> </w:t>
      </w:r>
      <w:r>
        <w:t xml:space="preserve">de julio de 2022, C-454 del 13 de julio de 2022, C-476 </w:t>
      </w:r>
      <w:r>
        <w:t>del 21 de junio de 2022, C-479 del 26 de</w:t>
      </w:r>
      <w:r>
        <w:rPr>
          <w:spacing w:val="1"/>
        </w:rPr>
        <w:t xml:space="preserve"> </w:t>
      </w:r>
      <w:r>
        <w:t>julio de 2022, C-504 del 8 de agosto de 2022, C-522 del 16 de agosto de 2022, C-533 de 25 de</w:t>
      </w:r>
      <w:r>
        <w:rPr>
          <w:spacing w:val="1"/>
        </w:rPr>
        <w:t xml:space="preserve"> </w:t>
      </w:r>
      <w:r>
        <w:t>agosto de 2022, C-587 del 21 de septiembre de 2022, C-715 del 4 de noviembre de 2022, entre</w:t>
      </w:r>
      <w:r>
        <w:rPr>
          <w:spacing w:val="1"/>
        </w:rPr>
        <w:t xml:space="preserve"> </w:t>
      </w:r>
      <w:r>
        <w:t>otros</w:t>
      </w:r>
      <w:r>
        <w:rPr>
          <w:vertAlign w:val="superscript"/>
        </w:rPr>
        <w:t>2</w:t>
      </w:r>
      <w:r>
        <w:t>. Algunas de las conside</w:t>
      </w:r>
      <w:r>
        <w:t>raciones de estos conceptos se reiteran y complementan en lo</w:t>
      </w:r>
      <w:r>
        <w:rPr>
          <w:spacing w:val="1"/>
        </w:rPr>
        <w:t xml:space="preserve"> </w:t>
      </w:r>
      <w:r>
        <w:t>pertinente</w:t>
      </w:r>
      <w:r>
        <w:rPr>
          <w:spacing w:val="-2"/>
        </w:rPr>
        <w:t xml:space="preserve"> </w:t>
      </w:r>
      <w:r>
        <w:t>a</w:t>
      </w:r>
      <w:r>
        <w:rPr>
          <w:spacing w:val="-1"/>
        </w:rPr>
        <w:t xml:space="preserve"> </w:t>
      </w:r>
      <w:r>
        <w:t>continuación:</w:t>
      </w:r>
    </w:p>
    <w:p w14:paraId="6F61EE8C" w14:textId="77777777" w:rsidR="003452CA" w:rsidRDefault="003452CA">
      <w:pPr>
        <w:pStyle w:val="Textoindependiente"/>
        <w:spacing w:before="3"/>
        <w:rPr>
          <w:sz w:val="25"/>
        </w:rPr>
      </w:pPr>
    </w:p>
    <w:p w14:paraId="1B09538B" w14:textId="77777777" w:rsidR="003452CA" w:rsidRDefault="00E81B91">
      <w:pPr>
        <w:pStyle w:val="Ttulo1"/>
        <w:numPr>
          <w:ilvl w:val="1"/>
          <w:numId w:val="1"/>
        </w:numPr>
        <w:tabs>
          <w:tab w:val="left" w:pos="557"/>
        </w:tabs>
        <w:spacing w:line="276" w:lineRule="auto"/>
        <w:ind w:right="116" w:firstLine="0"/>
      </w:pPr>
      <w:r>
        <w:t>Vigencia</w:t>
      </w:r>
      <w:r>
        <w:rPr>
          <w:spacing w:val="5"/>
        </w:rPr>
        <w:t xml:space="preserve"> </w:t>
      </w:r>
      <w:r>
        <w:t>y</w:t>
      </w:r>
      <w:r>
        <w:rPr>
          <w:spacing w:val="5"/>
        </w:rPr>
        <w:t xml:space="preserve"> </w:t>
      </w:r>
      <w:r>
        <w:t>reglamentación</w:t>
      </w:r>
      <w:r>
        <w:rPr>
          <w:spacing w:val="5"/>
        </w:rPr>
        <w:t xml:space="preserve"> </w:t>
      </w:r>
      <w:r>
        <w:t>de</w:t>
      </w:r>
      <w:r>
        <w:rPr>
          <w:spacing w:val="4"/>
        </w:rPr>
        <w:t xml:space="preserve"> </w:t>
      </w:r>
      <w:r>
        <w:t>los</w:t>
      </w:r>
      <w:r>
        <w:rPr>
          <w:spacing w:val="5"/>
        </w:rPr>
        <w:t xml:space="preserve"> </w:t>
      </w:r>
      <w:r>
        <w:t>criterios</w:t>
      </w:r>
      <w:r>
        <w:rPr>
          <w:spacing w:val="5"/>
        </w:rPr>
        <w:t xml:space="preserve"> </w:t>
      </w:r>
      <w:r>
        <w:t>diferenciales</w:t>
      </w:r>
      <w:r>
        <w:rPr>
          <w:spacing w:val="6"/>
        </w:rPr>
        <w:t xml:space="preserve"> </w:t>
      </w:r>
      <w:r>
        <w:t>introducidos</w:t>
      </w:r>
      <w:r>
        <w:rPr>
          <w:spacing w:val="7"/>
        </w:rPr>
        <w:t xml:space="preserve"> </w:t>
      </w:r>
      <w:r>
        <w:t>por</w:t>
      </w:r>
      <w:r>
        <w:rPr>
          <w:spacing w:val="5"/>
        </w:rPr>
        <w:t xml:space="preserve"> </w:t>
      </w:r>
      <w:r>
        <w:t>la</w:t>
      </w:r>
      <w:r>
        <w:rPr>
          <w:spacing w:val="5"/>
        </w:rPr>
        <w:t xml:space="preserve"> </w:t>
      </w:r>
      <w:r>
        <w:t>Ley</w:t>
      </w:r>
      <w:r>
        <w:rPr>
          <w:spacing w:val="4"/>
        </w:rPr>
        <w:t xml:space="preserve"> </w:t>
      </w:r>
      <w:r>
        <w:t>2069</w:t>
      </w:r>
      <w:r>
        <w:rPr>
          <w:spacing w:val="-58"/>
        </w:rPr>
        <w:t xml:space="preserve"> </w:t>
      </w:r>
      <w:r>
        <w:t>de</w:t>
      </w:r>
      <w:r>
        <w:rPr>
          <w:spacing w:val="-2"/>
        </w:rPr>
        <w:t xml:space="preserve"> </w:t>
      </w:r>
      <w:r>
        <w:t>2020</w:t>
      </w:r>
    </w:p>
    <w:p w14:paraId="4FD6B783" w14:textId="77777777" w:rsidR="003452CA" w:rsidRDefault="003452CA">
      <w:pPr>
        <w:pStyle w:val="Textoindependiente"/>
        <w:spacing w:before="4"/>
        <w:rPr>
          <w:rFonts w:ascii="Arial"/>
          <w:b/>
          <w:sz w:val="25"/>
        </w:rPr>
      </w:pPr>
    </w:p>
    <w:p w14:paraId="7B4B0962" w14:textId="77777777" w:rsidR="003452CA" w:rsidRDefault="00E81B91">
      <w:pPr>
        <w:pStyle w:val="Textoindependiente"/>
        <w:spacing w:line="276" w:lineRule="auto"/>
        <w:ind w:left="118" w:right="116"/>
        <w:jc w:val="both"/>
      </w:pPr>
      <w:r>
        <w:t xml:space="preserve">El 31 de diciembre de 2020 se promulgó la Ley 2069, «Por medio de la </w:t>
      </w:r>
      <w:r>
        <w:t>cual se impulsa el</w:t>
      </w:r>
      <w:r>
        <w:rPr>
          <w:spacing w:val="1"/>
        </w:rPr>
        <w:t xml:space="preserve"> </w:t>
      </w:r>
      <w:r>
        <w:t>emprendimiento en Colombia». De acuerdo con el artículo 84, «La presente Ley rige a partir del</w:t>
      </w:r>
      <w:r>
        <w:rPr>
          <w:spacing w:val="1"/>
        </w:rPr>
        <w:t xml:space="preserve"> </w:t>
      </w:r>
      <w:r>
        <w:t>momento de su promulgación […]», lo que significa que es obligatoria para sus destinatarios</w:t>
      </w:r>
      <w:r>
        <w:rPr>
          <w:spacing w:val="1"/>
        </w:rPr>
        <w:t xml:space="preserve"> </w:t>
      </w:r>
      <w:r>
        <w:t>desde</w:t>
      </w:r>
      <w:r>
        <w:rPr>
          <w:spacing w:val="27"/>
        </w:rPr>
        <w:t xml:space="preserve"> </w:t>
      </w:r>
      <w:r>
        <w:t>esa</w:t>
      </w:r>
      <w:r>
        <w:rPr>
          <w:spacing w:val="27"/>
        </w:rPr>
        <w:t xml:space="preserve"> </w:t>
      </w:r>
      <w:r>
        <w:t>fecha.</w:t>
      </w:r>
      <w:r>
        <w:rPr>
          <w:spacing w:val="28"/>
        </w:rPr>
        <w:t xml:space="preserve"> </w:t>
      </w:r>
      <w:r>
        <w:t>Lo</w:t>
      </w:r>
      <w:r>
        <w:rPr>
          <w:spacing w:val="27"/>
        </w:rPr>
        <w:t xml:space="preserve"> </w:t>
      </w:r>
      <w:r>
        <w:t>anterior,</w:t>
      </w:r>
      <w:r>
        <w:rPr>
          <w:spacing w:val="28"/>
        </w:rPr>
        <w:t xml:space="preserve"> </w:t>
      </w:r>
      <w:r>
        <w:t>sin</w:t>
      </w:r>
      <w:r>
        <w:rPr>
          <w:spacing w:val="27"/>
        </w:rPr>
        <w:t xml:space="preserve"> </w:t>
      </w:r>
      <w:r>
        <w:t>perjuicio</w:t>
      </w:r>
      <w:r>
        <w:rPr>
          <w:spacing w:val="27"/>
        </w:rPr>
        <w:t xml:space="preserve"> </w:t>
      </w:r>
      <w:r>
        <w:t>de</w:t>
      </w:r>
      <w:r>
        <w:rPr>
          <w:spacing w:val="28"/>
        </w:rPr>
        <w:t xml:space="preserve"> </w:t>
      </w:r>
      <w:r>
        <w:t>la</w:t>
      </w:r>
      <w:r>
        <w:rPr>
          <w:spacing w:val="27"/>
        </w:rPr>
        <w:t xml:space="preserve"> </w:t>
      </w:r>
      <w:r>
        <w:t>posibilidad</w:t>
      </w:r>
      <w:r>
        <w:rPr>
          <w:spacing w:val="27"/>
        </w:rPr>
        <w:t xml:space="preserve"> </w:t>
      </w:r>
      <w:r>
        <w:t>de</w:t>
      </w:r>
      <w:r>
        <w:rPr>
          <w:spacing w:val="27"/>
        </w:rPr>
        <w:t xml:space="preserve"> </w:t>
      </w:r>
      <w:r>
        <w:t>que</w:t>
      </w:r>
      <w:r>
        <w:rPr>
          <w:spacing w:val="28"/>
        </w:rPr>
        <w:t xml:space="preserve"> </w:t>
      </w:r>
      <w:r>
        <w:t>el</w:t>
      </w:r>
      <w:r>
        <w:rPr>
          <w:spacing w:val="27"/>
        </w:rPr>
        <w:t xml:space="preserve"> </w:t>
      </w:r>
      <w:r>
        <w:t>Gobierno</w:t>
      </w:r>
      <w:r>
        <w:rPr>
          <w:spacing w:val="28"/>
        </w:rPr>
        <w:t xml:space="preserve"> </w:t>
      </w:r>
      <w:r>
        <w:t>Nacional,</w:t>
      </w:r>
      <w:r>
        <w:rPr>
          <w:spacing w:val="27"/>
        </w:rPr>
        <w:t xml:space="preserve"> </w:t>
      </w:r>
      <w:r>
        <w:t>en</w:t>
      </w:r>
    </w:p>
    <w:p w14:paraId="08B3EAEB" w14:textId="77777777" w:rsidR="003452CA" w:rsidRDefault="003452CA">
      <w:pPr>
        <w:pStyle w:val="Textoindependiente"/>
        <w:rPr>
          <w:sz w:val="20"/>
        </w:rPr>
      </w:pPr>
    </w:p>
    <w:p w14:paraId="7947E5A7" w14:textId="77777777" w:rsidR="003452CA" w:rsidRDefault="003452CA">
      <w:pPr>
        <w:pStyle w:val="Textoindependiente"/>
        <w:rPr>
          <w:sz w:val="20"/>
        </w:rPr>
      </w:pPr>
    </w:p>
    <w:p w14:paraId="56421EEB" w14:textId="77777777" w:rsidR="003452CA" w:rsidRDefault="003452CA">
      <w:pPr>
        <w:pStyle w:val="Textoindependiente"/>
        <w:rPr>
          <w:sz w:val="20"/>
        </w:rPr>
      </w:pPr>
    </w:p>
    <w:p w14:paraId="41A902E6" w14:textId="77777777" w:rsidR="003452CA" w:rsidRDefault="003452CA">
      <w:pPr>
        <w:pStyle w:val="Textoindependiente"/>
        <w:rPr>
          <w:sz w:val="20"/>
        </w:rPr>
      </w:pPr>
    </w:p>
    <w:p w14:paraId="0BE1101E" w14:textId="77777777" w:rsidR="003452CA" w:rsidRDefault="003452CA">
      <w:pPr>
        <w:pStyle w:val="Textoindependiente"/>
        <w:rPr>
          <w:sz w:val="20"/>
        </w:rPr>
      </w:pPr>
    </w:p>
    <w:p w14:paraId="54340B37" w14:textId="77777777" w:rsidR="003452CA" w:rsidRDefault="003452CA">
      <w:pPr>
        <w:pStyle w:val="Textoindependiente"/>
        <w:rPr>
          <w:sz w:val="20"/>
        </w:rPr>
      </w:pPr>
    </w:p>
    <w:p w14:paraId="6B9F1F49" w14:textId="77777777" w:rsidR="003452CA" w:rsidRDefault="003452CA">
      <w:pPr>
        <w:pStyle w:val="Textoindependiente"/>
        <w:rPr>
          <w:sz w:val="20"/>
        </w:rPr>
      </w:pPr>
    </w:p>
    <w:p w14:paraId="52801959" w14:textId="77777777" w:rsidR="003452CA" w:rsidRDefault="003452CA">
      <w:pPr>
        <w:pStyle w:val="Textoindependiente"/>
        <w:rPr>
          <w:sz w:val="20"/>
        </w:rPr>
      </w:pPr>
    </w:p>
    <w:p w14:paraId="17593F7B" w14:textId="77777777" w:rsidR="003452CA" w:rsidRDefault="003452CA">
      <w:pPr>
        <w:pStyle w:val="Textoindependiente"/>
        <w:rPr>
          <w:sz w:val="20"/>
        </w:rPr>
      </w:pPr>
    </w:p>
    <w:p w14:paraId="55E5047C" w14:textId="77777777" w:rsidR="003452CA" w:rsidRDefault="003452CA">
      <w:pPr>
        <w:pStyle w:val="Textoindependiente"/>
        <w:rPr>
          <w:sz w:val="20"/>
        </w:rPr>
      </w:pPr>
    </w:p>
    <w:p w14:paraId="4DE9E8BB" w14:textId="77777777" w:rsidR="003452CA" w:rsidRDefault="003452CA">
      <w:pPr>
        <w:pStyle w:val="Textoindependiente"/>
        <w:rPr>
          <w:sz w:val="20"/>
        </w:rPr>
      </w:pPr>
    </w:p>
    <w:p w14:paraId="2192260D" w14:textId="77777777" w:rsidR="003452CA" w:rsidRDefault="003452CA">
      <w:pPr>
        <w:pStyle w:val="Textoindependiente"/>
        <w:rPr>
          <w:sz w:val="20"/>
        </w:rPr>
      </w:pPr>
    </w:p>
    <w:p w14:paraId="7ECA8B93" w14:textId="77777777" w:rsidR="003452CA" w:rsidRDefault="003452CA">
      <w:pPr>
        <w:pStyle w:val="Textoindependiente"/>
        <w:rPr>
          <w:sz w:val="20"/>
        </w:rPr>
      </w:pPr>
    </w:p>
    <w:p w14:paraId="3B5971DA" w14:textId="77777777" w:rsidR="003452CA" w:rsidRDefault="003452CA">
      <w:pPr>
        <w:pStyle w:val="Textoindependiente"/>
        <w:rPr>
          <w:sz w:val="20"/>
        </w:rPr>
      </w:pPr>
    </w:p>
    <w:p w14:paraId="71717DF3" w14:textId="77777777" w:rsidR="003452CA" w:rsidRDefault="003452CA">
      <w:pPr>
        <w:pStyle w:val="Textoindependiente"/>
        <w:rPr>
          <w:sz w:val="20"/>
        </w:rPr>
      </w:pPr>
    </w:p>
    <w:p w14:paraId="29F9D79A" w14:textId="77777777" w:rsidR="003452CA" w:rsidRDefault="003452CA">
      <w:pPr>
        <w:pStyle w:val="Textoindependiente"/>
        <w:rPr>
          <w:sz w:val="20"/>
        </w:rPr>
      </w:pPr>
    </w:p>
    <w:p w14:paraId="70D10064" w14:textId="77777777" w:rsidR="003452CA" w:rsidRDefault="003452CA">
      <w:pPr>
        <w:pStyle w:val="Textoindependiente"/>
        <w:rPr>
          <w:sz w:val="20"/>
        </w:rPr>
      </w:pPr>
    </w:p>
    <w:p w14:paraId="1D08E72E" w14:textId="77777777" w:rsidR="003452CA" w:rsidRDefault="003452CA">
      <w:pPr>
        <w:pStyle w:val="Textoindependiente"/>
        <w:rPr>
          <w:sz w:val="20"/>
        </w:rPr>
      </w:pPr>
    </w:p>
    <w:p w14:paraId="79998415" w14:textId="77777777" w:rsidR="003452CA" w:rsidRDefault="003452CA">
      <w:pPr>
        <w:pStyle w:val="Textoindependiente"/>
        <w:rPr>
          <w:sz w:val="20"/>
        </w:rPr>
      </w:pPr>
    </w:p>
    <w:p w14:paraId="116D1890" w14:textId="77777777" w:rsidR="003452CA" w:rsidRDefault="003452CA">
      <w:pPr>
        <w:pStyle w:val="Textoindependiente"/>
        <w:rPr>
          <w:sz w:val="20"/>
        </w:rPr>
      </w:pPr>
    </w:p>
    <w:p w14:paraId="2153F467" w14:textId="77777777" w:rsidR="003452CA" w:rsidRDefault="003452CA">
      <w:pPr>
        <w:pStyle w:val="Textoindependiente"/>
        <w:rPr>
          <w:sz w:val="20"/>
        </w:rPr>
      </w:pPr>
    </w:p>
    <w:p w14:paraId="2CD3CDB7" w14:textId="77777777" w:rsidR="003452CA" w:rsidRDefault="003452CA">
      <w:pPr>
        <w:pStyle w:val="Textoindependiente"/>
        <w:rPr>
          <w:sz w:val="20"/>
        </w:rPr>
      </w:pPr>
    </w:p>
    <w:p w14:paraId="5487A518" w14:textId="77777777" w:rsidR="003452CA" w:rsidRDefault="003452CA">
      <w:pPr>
        <w:pStyle w:val="Textoindependiente"/>
        <w:rPr>
          <w:sz w:val="20"/>
        </w:rPr>
      </w:pPr>
    </w:p>
    <w:p w14:paraId="72D56BB9" w14:textId="77777777" w:rsidR="003452CA" w:rsidRDefault="003452CA">
      <w:pPr>
        <w:pStyle w:val="Textoindependiente"/>
        <w:rPr>
          <w:sz w:val="20"/>
        </w:rPr>
      </w:pPr>
    </w:p>
    <w:p w14:paraId="00928887" w14:textId="77777777" w:rsidR="003452CA" w:rsidRDefault="003452CA">
      <w:pPr>
        <w:pStyle w:val="Textoindependiente"/>
        <w:rPr>
          <w:sz w:val="20"/>
        </w:rPr>
      </w:pPr>
    </w:p>
    <w:p w14:paraId="108C6150" w14:textId="77777777" w:rsidR="003452CA" w:rsidRDefault="003452CA">
      <w:pPr>
        <w:pStyle w:val="Textoindependiente"/>
        <w:rPr>
          <w:sz w:val="20"/>
        </w:rPr>
      </w:pPr>
    </w:p>
    <w:p w14:paraId="747DEB5D" w14:textId="77777777" w:rsidR="003452CA" w:rsidRDefault="00337CE5">
      <w:pPr>
        <w:pStyle w:val="Textoindependiente"/>
        <w:spacing w:before="6"/>
        <w:rPr>
          <w:sz w:val="16"/>
        </w:rPr>
      </w:pPr>
      <w:r>
        <w:rPr>
          <w:noProof/>
        </w:rPr>
        <mc:AlternateContent>
          <mc:Choice Requires="wps">
            <w:drawing>
              <wp:anchor distT="0" distB="0" distL="0" distR="0" simplePos="0" relativeHeight="487590912" behindDoc="1" locked="0" layoutInCell="1" allowOverlap="1" wp14:anchorId="121CA5D1" wp14:editId="7011F905">
                <wp:simplePos x="0" y="0"/>
                <wp:positionH relativeFrom="page">
                  <wp:posOffset>900430</wp:posOffset>
                </wp:positionH>
                <wp:positionV relativeFrom="paragraph">
                  <wp:posOffset>148590</wp:posOffset>
                </wp:positionV>
                <wp:extent cx="1828800" cy="1270"/>
                <wp:effectExtent l="0" t="0" r="12700" b="11430"/>
                <wp:wrapTopAndBottom/>
                <wp:docPr id="24" name="Freeform 1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828800" cy="1270"/>
                        </a:xfrm>
                        <a:custGeom>
                          <a:avLst/>
                          <a:gdLst>
                            <a:gd name="T0" fmla="+- 0 1418 1418"/>
                            <a:gd name="T1" fmla="*/ T0 w 2880"/>
                            <a:gd name="T2" fmla="+- 0 4298 1418"/>
                            <a:gd name="T3" fmla="*/ T2 w 2880"/>
                          </a:gdLst>
                          <a:ahLst/>
                          <a:cxnLst>
                            <a:cxn ang="0">
                              <a:pos x="T1" y="0"/>
                            </a:cxn>
                            <a:cxn ang="0">
                              <a:pos x="T3" y="0"/>
                            </a:cxn>
                          </a:cxnLst>
                          <a:rect l="0" t="0" r="r" b="b"/>
                          <a:pathLst>
                            <a:path w="2880">
                              <a:moveTo>
                                <a:pt x="0" y="0"/>
                              </a:moveTo>
                              <a:lnTo>
                                <a:pt x="2880" y="0"/>
                              </a:lnTo>
                            </a:path>
                          </a:pathLst>
                        </a:custGeom>
                        <a:noFill/>
                        <a:ln w="6350">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8F3D142" id="Freeform 13" o:spid="_x0000_s1026" style="position:absolute;margin-left:70.9pt;margin-top:11.7pt;width:2in;height:.1pt;z-index:-1572556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288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" path="m,l2880,e" filled="f" strokeweight=".5pt">
                <v:path arrowok="t" o:connecttype="custom" o:connectlocs="0,0;1828800,0" o:connectangles="0,0"/>
                <w10:wrap type="topAndBottom" anchorx="page"/>
              </v:shape>
            </w:pict>
          </mc:Fallback>
        </mc:AlternateContent>
      </w:r>
    </w:p>
    <w:p w14:paraId="1DBB480F" w14:textId="77777777" w:rsidR="003452CA" w:rsidRDefault="00E81B91">
      <w:pPr>
        <w:tabs>
          <w:tab w:val="left" w:pos="1292"/>
          <w:tab w:val="left" w:pos="1981"/>
          <w:tab w:val="left" w:pos="3201"/>
          <w:tab w:val="left" w:pos="4361"/>
          <w:tab w:val="left" w:pos="5362"/>
          <w:tab w:val="left" w:pos="6682"/>
          <w:tab w:val="left" w:pos="7281"/>
          <w:tab w:val="left" w:pos="7821"/>
          <w:tab w:val="left" w:pos="8941"/>
        </w:tabs>
        <w:spacing w:before="80"/>
        <w:ind w:left="826"/>
        <w:rPr>
          <w:sz w:val="18"/>
        </w:rPr>
      </w:pPr>
      <w:r>
        <w:rPr>
          <w:sz w:val="18"/>
          <w:vertAlign w:val="superscript"/>
        </w:rPr>
        <w:t>2</w:t>
      </w:r>
      <w:r>
        <w:rPr>
          <w:sz w:val="18"/>
        </w:rPr>
        <w:tab/>
      </w:r>
      <w:proofErr w:type="gramStart"/>
      <w:r>
        <w:rPr>
          <w:sz w:val="18"/>
        </w:rPr>
        <w:t>Los</w:t>
      </w:r>
      <w:proofErr w:type="gramEnd"/>
      <w:r>
        <w:rPr>
          <w:sz w:val="18"/>
        </w:rPr>
        <w:tab/>
        <w:t>conceptos</w:t>
      </w:r>
      <w:r>
        <w:rPr>
          <w:sz w:val="18"/>
        </w:rPr>
        <w:tab/>
        <w:t>indicados</w:t>
      </w:r>
      <w:r>
        <w:rPr>
          <w:sz w:val="18"/>
        </w:rPr>
        <w:tab/>
        <w:t>pueden</w:t>
      </w:r>
      <w:r>
        <w:rPr>
          <w:sz w:val="18"/>
        </w:rPr>
        <w:tab/>
        <w:t>consultarse</w:t>
      </w:r>
      <w:r>
        <w:rPr>
          <w:sz w:val="18"/>
        </w:rPr>
        <w:tab/>
        <w:t>en</w:t>
      </w:r>
      <w:r>
        <w:rPr>
          <w:sz w:val="18"/>
        </w:rPr>
        <w:tab/>
        <w:t>el</w:t>
      </w:r>
      <w:r>
        <w:rPr>
          <w:sz w:val="18"/>
        </w:rPr>
        <w:tab/>
        <w:t>siguiente</w:t>
      </w:r>
      <w:r>
        <w:rPr>
          <w:sz w:val="18"/>
        </w:rPr>
        <w:tab/>
        <w:t>enlace:</w:t>
      </w:r>
    </w:p>
    <w:p w14:paraId="34C82DA8" w14:textId="77777777" w:rsidR="003452CA" w:rsidRDefault="00E81B91">
      <w:pPr>
        <w:ind w:left="118"/>
        <w:rPr>
          <w:sz w:val="18"/>
        </w:rPr>
      </w:pPr>
      <w:hyperlink r:id="rId15">
        <w:r>
          <w:rPr>
            <w:sz w:val="18"/>
            <w:u w:val="single"/>
          </w:rPr>
          <w:t>https://relatoria.colombiacompra.gov.co/busqueda/conceptos</w:t>
        </w:r>
      </w:hyperlink>
      <w:r>
        <w:rPr>
          <w:sz w:val="18"/>
        </w:rPr>
        <w:t>.</w:t>
      </w:r>
    </w:p>
    <w:p w14:paraId="7E8C676F" w14:textId="77777777" w:rsidR="003452CA" w:rsidRDefault="003452CA">
      <w:pPr>
        <w:pStyle w:val="Textoindependiente"/>
        <w:rPr>
          <w:sz w:val="20"/>
        </w:rPr>
      </w:pPr>
    </w:p>
    <w:p w14:paraId="6B69129F" w14:textId="77777777" w:rsidR="003452CA" w:rsidRDefault="00E81B91">
      <w:pPr>
        <w:pStyle w:val="Textoindependiente"/>
        <w:spacing w:before="5"/>
        <w:rPr>
          <w:sz w:val="15"/>
        </w:rPr>
      </w:pPr>
      <w:r>
        <w:rPr>
          <w:noProof/>
        </w:rPr>
        <w:drawing>
          <wp:anchor distT="0" distB="0" distL="0" distR="0" simplePos="0" relativeHeight="7" behindDoc="0" locked="0" layoutInCell="1" allowOverlap="1" wp14:anchorId="7C8B3A8F" wp14:editId="045288FF">
            <wp:simplePos x="0" y="0"/>
            <wp:positionH relativeFrom="page">
              <wp:posOffset>949560</wp:posOffset>
            </wp:positionH>
            <wp:positionV relativeFrom="paragraph">
              <wp:posOffset>137902</wp:posOffset>
            </wp:positionV>
            <wp:extent cx="5646001" cy="693420"/>
            <wp:effectExtent l="0" t="0" r="0" b="0"/>
            <wp:wrapTopAndBottom/>
            <wp:docPr id="19" name="image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image4.jpeg"/>
                    <pic:cNvPicPr/>
                  </pic:nvPicPr>
                  <pic:blipFill>
                    <a:blip r:embed="rId13" cstate="print"/>
                    <a:stretch>
                      <a:fillRect/>
                    </a:stretch>
                  </pic:blipFill>
                  <pic:spPr>
                    <a:xfrm>
                      <a:off x="0" y="0"/>
                      <a:ext cx="5646001" cy="693420"/>
                    </a:xfrm>
                    <a:prstGeom prst="rect">
                      <a:avLst/>
                    </a:prstGeom>
                  </pic:spPr>
                </pic:pic>
              </a:graphicData>
            </a:graphic>
          </wp:anchor>
        </w:drawing>
      </w:r>
    </w:p>
    <w:p w14:paraId="38FC3CFF" w14:textId="77777777" w:rsidR="003452CA" w:rsidRDefault="003452CA">
      <w:pPr>
        <w:pStyle w:val="Textoindependiente"/>
        <w:spacing w:before="3"/>
        <w:rPr>
          <w:sz w:val="4"/>
        </w:rPr>
      </w:pPr>
    </w:p>
    <w:tbl>
      <w:tblPr>
        <w:tblStyle w:val="TableNormal"/>
        <w:tblW w:w="0" w:type="auto"/>
        <w:tblInd w:w="220" w:type="dxa"/>
        <w:tblBorders>
          <w:top w:val="dotted" w:sz="4" w:space="0" w:color="808080"/>
          <w:left w:val="dotted" w:sz="4" w:space="0" w:color="808080"/>
          <w:bottom w:val="dotted" w:sz="4" w:space="0" w:color="808080"/>
          <w:right w:val="dotted" w:sz="4" w:space="0" w:color="808080"/>
          <w:insideH w:val="dotted" w:sz="4" w:space="0" w:color="808080"/>
          <w:insideV w:val="dotted" w:sz="4" w:space="0" w:color="808080"/>
        </w:tblBorders>
        <w:tblLayout w:type="fixed"/>
        <w:tblLook w:val="01E0" w:firstRow="1" w:lastRow="1" w:firstColumn="1" w:lastColumn="1" w:noHBand="0" w:noVBand="0"/>
      </w:tblPr>
      <w:tblGrid>
        <w:gridCol w:w="903"/>
        <w:gridCol w:w="613"/>
        <w:gridCol w:w="871"/>
        <w:gridCol w:w="1757"/>
        <w:gridCol w:w="885"/>
        <w:gridCol w:w="2653"/>
        <w:gridCol w:w="1527"/>
      </w:tblGrid>
      <w:tr w:rsidR="003452CA" w14:paraId="334DFAA5" w14:textId="77777777">
        <w:trPr>
          <w:trHeight w:val="229"/>
        </w:trPr>
        <w:tc>
          <w:tcPr>
            <w:tcW w:w="903" w:type="dxa"/>
            <w:tcBorders>
              <w:right w:val="nil"/>
            </w:tcBorders>
          </w:tcPr>
          <w:p w14:paraId="3FBCD762" w14:textId="77777777" w:rsidR="003452CA" w:rsidRDefault="00E81B91">
            <w:pPr>
              <w:pStyle w:val="TableParagraph"/>
              <w:rPr>
                <w:sz w:val="18"/>
              </w:rPr>
            </w:pPr>
            <w:r>
              <w:rPr>
                <w:sz w:val="18"/>
              </w:rPr>
              <w:t>Versión:</w:t>
            </w:r>
          </w:p>
        </w:tc>
        <w:tc>
          <w:tcPr>
            <w:tcW w:w="613" w:type="dxa"/>
            <w:tcBorders>
              <w:left w:val="nil"/>
            </w:tcBorders>
          </w:tcPr>
          <w:p w14:paraId="4A9F8EC9" w14:textId="77777777" w:rsidR="003452CA" w:rsidRDefault="00E81B91">
            <w:pPr>
              <w:pStyle w:val="TableParagraph"/>
              <w:ind w:left="187"/>
              <w:rPr>
                <w:sz w:val="18"/>
              </w:rPr>
            </w:pPr>
            <w:r>
              <w:rPr>
                <w:sz w:val="18"/>
              </w:rPr>
              <w:t>02</w:t>
            </w:r>
          </w:p>
        </w:tc>
        <w:tc>
          <w:tcPr>
            <w:tcW w:w="871" w:type="dxa"/>
            <w:tcBorders>
              <w:right w:val="nil"/>
            </w:tcBorders>
          </w:tcPr>
          <w:p w14:paraId="66359A19" w14:textId="77777777" w:rsidR="003452CA" w:rsidRDefault="00E81B91">
            <w:pPr>
              <w:pStyle w:val="TableParagraph"/>
              <w:ind w:left="144"/>
              <w:rPr>
                <w:sz w:val="18"/>
              </w:rPr>
            </w:pPr>
            <w:r>
              <w:rPr>
                <w:sz w:val="18"/>
              </w:rPr>
              <w:t>Código:</w:t>
            </w:r>
          </w:p>
        </w:tc>
        <w:tc>
          <w:tcPr>
            <w:tcW w:w="1757" w:type="dxa"/>
            <w:tcBorders>
              <w:left w:val="nil"/>
            </w:tcBorders>
          </w:tcPr>
          <w:p w14:paraId="31658C32" w14:textId="77777777" w:rsidR="003452CA" w:rsidRDefault="00E81B91">
            <w:pPr>
              <w:pStyle w:val="TableParagraph"/>
              <w:spacing w:before="5" w:line="205" w:lineRule="exact"/>
              <w:ind w:left="177"/>
              <w:rPr>
                <w:b/>
                <w:sz w:val="18"/>
              </w:rPr>
            </w:pPr>
            <w:r>
              <w:rPr>
                <w:b/>
                <w:sz w:val="18"/>
              </w:rPr>
              <w:t>CCE-PQRSD-FM-08</w:t>
            </w:r>
          </w:p>
        </w:tc>
        <w:tc>
          <w:tcPr>
            <w:tcW w:w="885" w:type="dxa"/>
            <w:tcBorders>
              <w:right w:val="nil"/>
            </w:tcBorders>
          </w:tcPr>
          <w:p w14:paraId="1FC02F36" w14:textId="77777777" w:rsidR="003452CA" w:rsidRDefault="00E81B91">
            <w:pPr>
              <w:pStyle w:val="TableParagraph"/>
              <w:ind w:left="121"/>
              <w:rPr>
                <w:sz w:val="18"/>
              </w:rPr>
            </w:pPr>
            <w:r>
              <w:rPr>
                <w:sz w:val="18"/>
              </w:rPr>
              <w:t>Fecha:</w:t>
            </w:r>
          </w:p>
        </w:tc>
        <w:tc>
          <w:tcPr>
            <w:tcW w:w="2653" w:type="dxa"/>
            <w:tcBorders>
              <w:left w:val="nil"/>
            </w:tcBorders>
          </w:tcPr>
          <w:p w14:paraId="2ADFE450" w14:textId="77777777" w:rsidR="003452CA" w:rsidRDefault="00E81B91">
            <w:pPr>
              <w:pStyle w:val="TableParagraph"/>
              <w:ind w:left="291"/>
              <w:rPr>
                <w:sz w:val="18"/>
              </w:rPr>
            </w:pPr>
            <w:r>
              <w:rPr>
                <w:sz w:val="18"/>
              </w:rPr>
              <w:t>28</w:t>
            </w:r>
            <w:r>
              <w:rPr>
                <w:spacing w:val="-4"/>
                <w:sz w:val="18"/>
              </w:rPr>
              <w:t xml:space="preserve"> </w:t>
            </w:r>
            <w:r>
              <w:rPr>
                <w:sz w:val="18"/>
              </w:rPr>
              <w:t>de</w:t>
            </w:r>
            <w:r>
              <w:rPr>
                <w:spacing w:val="-2"/>
                <w:sz w:val="18"/>
              </w:rPr>
              <w:t xml:space="preserve"> </w:t>
            </w:r>
            <w:r>
              <w:rPr>
                <w:sz w:val="18"/>
              </w:rPr>
              <w:t>septiembre</w:t>
            </w:r>
            <w:r>
              <w:rPr>
                <w:spacing w:val="-3"/>
                <w:sz w:val="18"/>
              </w:rPr>
              <w:t xml:space="preserve"> </w:t>
            </w:r>
            <w:r>
              <w:rPr>
                <w:sz w:val="18"/>
              </w:rPr>
              <w:t>de</w:t>
            </w:r>
            <w:r>
              <w:rPr>
                <w:spacing w:val="-3"/>
                <w:sz w:val="18"/>
              </w:rPr>
              <w:t xml:space="preserve"> </w:t>
            </w:r>
            <w:r>
              <w:rPr>
                <w:sz w:val="18"/>
              </w:rPr>
              <w:t>2022</w:t>
            </w:r>
          </w:p>
        </w:tc>
        <w:tc>
          <w:tcPr>
            <w:tcW w:w="1527" w:type="dxa"/>
          </w:tcPr>
          <w:p w14:paraId="6A46A5A7" w14:textId="77777777" w:rsidR="003452CA" w:rsidRDefault="00E81B91">
            <w:pPr>
              <w:pStyle w:val="TableParagraph"/>
              <w:ind w:left="230"/>
              <w:rPr>
                <w:b/>
                <w:sz w:val="18"/>
              </w:rPr>
            </w:pPr>
            <w:r>
              <w:rPr>
                <w:sz w:val="18"/>
              </w:rPr>
              <w:t>Página</w:t>
            </w:r>
            <w:r>
              <w:rPr>
                <w:spacing w:val="-1"/>
                <w:sz w:val="18"/>
              </w:rPr>
              <w:t xml:space="preserve"> </w:t>
            </w:r>
            <w:r>
              <w:rPr>
                <w:b/>
                <w:sz w:val="18"/>
              </w:rPr>
              <w:t>3</w:t>
            </w:r>
            <w:r>
              <w:rPr>
                <w:b/>
                <w:spacing w:val="-3"/>
                <w:sz w:val="18"/>
              </w:rPr>
              <w:t xml:space="preserve"> </w:t>
            </w:r>
            <w:r>
              <w:rPr>
                <w:sz w:val="18"/>
              </w:rPr>
              <w:t>de</w:t>
            </w:r>
            <w:r>
              <w:rPr>
                <w:spacing w:val="-2"/>
                <w:sz w:val="18"/>
              </w:rPr>
              <w:t xml:space="preserve"> </w:t>
            </w:r>
            <w:r>
              <w:rPr>
                <w:b/>
                <w:sz w:val="18"/>
              </w:rPr>
              <w:t>13</w:t>
            </w:r>
          </w:p>
        </w:tc>
      </w:tr>
    </w:tbl>
    <w:p w14:paraId="519552E6" w14:textId="77777777" w:rsidR="003452CA" w:rsidRDefault="003452CA">
      <w:pPr>
        <w:rPr>
          <w:sz w:val="18"/>
        </w:rPr>
        <w:sectPr w:rsidR="003452CA">
          <w:pgSz w:w="12240" w:h="15840"/>
          <w:pgMar w:top="1460" w:right="1300" w:bottom="280" w:left="1300" w:header="882" w:footer="0" w:gutter="0"/>
          <w:pgBorders w:offsetFrom="page">
            <w:top w:val="dashed" w:sz="4" w:space="24" w:color="000000"/>
            <w:left w:val="dashed" w:sz="4" w:space="24" w:color="000000"/>
            <w:bottom w:val="dashed" w:sz="4" w:space="24" w:color="000000"/>
            <w:right w:val="dashed" w:sz="4" w:space="24" w:color="000000"/>
          </w:pgBorders>
          <w:cols w:space="720"/>
        </w:sectPr>
      </w:pPr>
    </w:p>
    <w:p w14:paraId="689A1BEB" w14:textId="77777777" w:rsidR="003452CA" w:rsidRDefault="00E81B91">
      <w:pPr>
        <w:pStyle w:val="Textoindependiente"/>
        <w:spacing w:before="7"/>
        <w:rPr>
          <w:sz w:val="2"/>
        </w:rPr>
      </w:pPr>
      <w:r>
        <w:rPr>
          <w:noProof/>
        </w:rPr>
        <w:lastRenderedPageBreak/>
        <w:drawing>
          <wp:anchor distT="0" distB="0" distL="0" distR="0" simplePos="0" relativeHeight="15734272" behindDoc="0" locked="0" layoutInCell="1" allowOverlap="1" wp14:anchorId="6D5E5AA7" wp14:editId="57C8A576">
            <wp:simplePos x="0" y="0"/>
            <wp:positionH relativeFrom="page">
              <wp:posOffset>5214620</wp:posOffset>
            </wp:positionH>
            <wp:positionV relativeFrom="page">
              <wp:posOffset>459186</wp:posOffset>
            </wp:positionV>
            <wp:extent cx="1657350" cy="676275"/>
            <wp:effectExtent l="0" t="0" r="0" b="0"/>
            <wp:wrapNone/>
            <wp:docPr id="2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image1.png"/>
                    <pic:cNvPicPr/>
                  </pic:nvPicPr>
                  <pic:blipFill>
                    <a:blip r:embed="rId10" cstate="print"/>
                    <a:stretch>
                      <a:fillRect/>
                    </a:stretch>
                  </pic:blipFill>
                  <pic:spPr>
                    <a:xfrm>
                      <a:off x="0" y="0"/>
                      <a:ext cx="1657350" cy="676275"/>
                    </a:xfrm>
                    <a:prstGeom prst="rect">
                      <a:avLst/>
                    </a:prstGeom>
                  </pic:spPr>
                </pic:pic>
              </a:graphicData>
            </a:graphic>
          </wp:anchor>
        </w:drawing>
      </w:r>
    </w:p>
    <w:p w14:paraId="7B2DE274" w14:textId="77777777" w:rsidR="003452CA" w:rsidRDefault="00E81B91">
      <w:pPr>
        <w:pStyle w:val="Textoindependiente"/>
        <w:spacing w:line="121" w:lineRule="exact"/>
        <w:ind w:left="118"/>
        <w:rPr>
          <w:sz w:val="12"/>
        </w:rPr>
      </w:pPr>
      <w:r>
        <w:rPr>
          <w:noProof/>
          <w:position w:val="-1"/>
          <w:sz w:val="12"/>
        </w:rPr>
        <w:drawing>
          <wp:inline distT="0" distB="0" distL="0" distR="0" wp14:anchorId="4780962E" wp14:editId="2B0E3549">
            <wp:extent cx="3287077" cy="77343"/>
            <wp:effectExtent l="0" t="0" r="0" b="0"/>
            <wp:docPr id="2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image2.png"/>
                    <pic:cNvPicPr/>
                  </pic:nvPicPr>
                  <pic:blipFill>
                    <a:blip r:embed="rId11" cstate="print"/>
                    <a:stretch>
                      <a:fillRect/>
                    </a:stretch>
                  </pic:blipFill>
                  <pic:spPr>
                    <a:xfrm>
                      <a:off x="0" y="0"/>
                      <a:ext cx="3287077" cy="77343"/>
                    </a:xfrm>
                    <a:prstGeom prst="rect">
                      <a:avLst/>
                    </a:prstGeom>
                  </pic:spPr>
                </pic:pic>
              </a:graphicData>
            </a:graphic>
          </wp:inline>
        </w:drawing>
      </w:r>
    </w:p>
    <w:p w14:paraId="2A558569" w14:textId="77777777" w:rsidR="003452CA" w:rsidRDefault="003452CA">
      <w:pPr>
        <w:pStyle w:val="Textoindependiente"/>
        <w:spacing w:before="2"/>
        <w:rPr>
          <w:sz w:val="17"/>
        </w:rPr>
      </w:pPr>
    </w:p>
    <w:p w14:paraId="2DEBDDFE" w14:textId="77777777" w:rsidR="003452CA" w:rsidRDefault="00E81B91">
      <w:pPr>
        <w:pStyle w:val="Textoindependiente"/>
        <w:spacing w:before="93" w:line="276" w:lineRule="auto"/>
        <w:ind w:left="118" w:right="117"/>
        <w:jc w:val="both"/>
      </w:pPr>
      <w:r>
        <w:t>ejercicio de la potestad reglamentaria que le confiere el numeral 11 del artículo 189 de la</w:t>
      </w:r>
      <w:r>
        <w:rPr>
          <w:spacing w:val="1"/>
        </w:rPr>
        <w:t xml:space="preserve"> </w:t>
      </w:r>
      <w:r>
        <w:t>Constitución Política, expida los decretos correspondientes que permitan la cumplida ejecución</w:t>
      </w:r>
      <w:r>
        <w:rPr>
          <w:spacing w:val="1"/>
        </w:rPr>
        <w:t xml:space="preserve"> </w:t>
      </w:r>
      <w:r>
        <w:t xml:space="preserve">de </w:t>
      </w:r>
      <w:r>
        <w:t>esta Ley, potestad que fue ejercida mediante la expedición del Decreto 1860 de 2021, al cual</w:t>
      </w:r>
      <w:r>
        <w:rPr>
          <w:spacing w:val="-59"/>
        </w:rPr>
        <w:t xml:space="preserve"> </w:t>
      </w:r>
      <w:r>
        <w:t>se</w:t>
      </w:r>
      <w:r>
        <w:rPr>
          <w:spacing w:val="-2"/>
        </w:rPr>
        <w:t xml:space="preserve"> </w:t>
      </w:r>
      <w:r>
        <w:t>hará</w:t>
      </w:r>
      <w:r>
        <w:rPr>
          <w:spacing w:val="-1"/>
        </w:rPr>
        <w:t xml:space="preserve"> </w:t>
      </w:r>
      <w:r>
        <w:t>referencia</w:t>
      </w:r>
      <w:r>
        <w:rPr>
          <w:spacing w:val="-1"/>
        </w:rPr>
        <w:t xml:space="preserve"> </w:t>
      </w:r>
      <w:r>
        <w:t>más</w:t>
      </w:r>
      <w:r>
        <w:rPr>
          <w:spacing w:val="-1"/>
        </w:rPr>
        <w:t xml:space="preserve"> </w:t>
      </w:r>
      <w:r>
        <w:t>adelante.</w:t>
      </w:r>
    </w:p>
    <w:p w14:paraId="4CB032BD" w14:textId="77777777" w:rsidR="003452CA" w:rsidRDefault="00E81B91">
      <w:pPr>
        <w:pStyle w:val="Textoindependiente"/>
        <w:spacing w:before="120" w:line="276" w:lineRule="auto"/>
        <w:ind w:left="118" w:right="116" w:firstLine="709"/>
        <w:jc w:val="both"/>
      </w:pPr>
      <w:r>
        <w:t>En cuanto a su contenido, es importante señalar que, como lo dispone su artículo 1,</w:t>
      </w:r>
      <w:r>
        <w:rPr>
          <w:spacing w:val="1"/>
        </w:rPr>
        <w:t xml:space="preserve"> </w:t>
      </w:r>
      <w:r>
        <w:t xml:space="preserve">aquella «tiene por objeto establecer un marco </w:t>
      </w:r>
      <w:r>
        <w:t>regulatorio que propicie el emprendimiento y el</w:t>
      </w:r>
      <w:r>
        <w:rPr>
          <w:spacing w:val="1"/>
        </w:rPr>
        <w:t xml:space="preserve"> </w:t>
      </w:r>
      <w:r>
        <w:t>crecimiento, consolidación y sostenibilidad de las empresas, con el fin de aumentar el bienestar</w:t>
      </w:r>
      <w:r>
        <w:rPr>
          <w:spacing w:val="1"/>
        </w:rPr>
        <w:t xml:space="preserve"> </w:t>
      </w:r>
      <w:r>
        <w:t>social y generar equidad»</w:t>
      </w:r>
      <w:r>
        <w:rPr>
          <w:vertAlign w:val="superscript"/>
        </w:rPr>
        <w:t>3</w:t>
      </w:r>
      <w:r>
        <w:t xml:space="preserve">. Esto, a partir de «[…] un enfoque regionalizado </w:t>
      </w:r>
      <w:proofErr w:type="gramStart"/>
      <w:r>
        <w:t>de acuerdo a</w:t>
      </w:r>
      <w:proofErr w:type="gramEnd"/>
      <w:r>
        <w:t xml:space="preserve"> las</w:t>
      </w:r>
      <w:r>
        <w:rPr>
          <w:spacing w:val="1"/>
        </w:rPr>
        <w:t xml:space="preserve"> </w:t>
      </w:r>
      <w:r>
        <w:t>realidades socioec</w:t>
      </w:r>
      <w:r>
        <w:t>onómicas de cada región». En desarrollo de esta finalidad, se establecen</w:t>
      </w:r>
      <w:r>
        <w:rPr>
          <w:spacing w:val="1"/>
        </w:rPr>
        <w:t xml:space="preserve"> </w:t>
      </w:r>
      <w:r>
        <w:t>medidas de apoyo para las micro, pequeñas y medianas empresas –</w:t>
      </w:r>
      <w:proofErr w:type="spellStart"/>
      <w:r>
        <w:t>Mipymes</w:t>
      </w:r>
      <w:proofErr w:type="spellEnd"/>
      <w:r>
        <w:t>–, mediante la</w:t>
      </w:r>
      <w:r>
        <w:rPr>
          <w:spacing w:val="1"/>
        </w:rPr>
        <w:t xml:space="preserve"> </w:t>
      </w:r>
      <w:r>
        <w:t>racionalización y simplificación de los trámites y tarifas</w:t>
      </w:r>
      <w:r>
        <w:rPr>
          <w:vertAlign w:val="superscript"/>
        </w:rPr>
        <w:t>4</w:t>
      </w:r>
      <w:r>
        <w:t>, así como incentivos a favor de aquell</w:t>
      </w:r>
      <w:r>
        <w:t>as</w:t>
      </w:r>
      <w:r>
        <w:rPr>
          <w:spacing w:val="-59"/>
        </w:rPr>
        <w:t xml:space="preserve"> </w:t>
      </w:r>
      <w:r>
        <w:t>dentro del sistema de compras y contratación pública</w:t>
      </w:r>
      <w:r>
        <w:rPr>
          <w:vertAlign w:val="superscript"/>
        </w:rPr>
        <w:t>5</w:t>
      </w:r>
      <w:r>
        <w:t>. También se consagran mecanismos de</w:t>
      </w:r>
      <w:r>
        <w:rPr>
          <w:spacing w:val="1"/>
        </w:rPr>
        <w:t xml:space="preserve"> </w:t>
      </w:r>
      <w:r>
        <w:t>acceso</w:t>
      </w:r>
      <w:r>
        <w:rPr>
          <w:spacing w:val="-14"/>
        </w:rPr>
        <w:t xml:space="preserve"> </w:t>
      </w:r>
      <w:r>
        <w:t>al</w:t>
      </w:r>
      <w:r>
        <w:rPr>
          <w:spacing w:val="-14"/>
        </w:rPr>
        <w:t xml:space="preserve"> </w:t>
      </w:r>
      <w:r>
        <w:t>financiamiento</w:t>
      </w:r>
      <w:r>
        <w:rPr>
          <w:vertAlign w:val="superscript"/>
        </w:rPr>
        <w:t>6</w:t>
      </w:r>
      <w:r>
        <w:t>,</w:t>
      </w:r>
      <w:r>
        <w:rPr>
          <w:spacing w:val="-13"/>
        </w:rPr>
        <w:t xml:space="preserve"> </w:t>
      </w:r>
      <w:r>
        <w:t>se</w:t>
      </w:r>
      <w:r>
        <w:rPr>
          <w:spacing w:val="-14"/>
        </w:rPr>
        <w:t xml:space="preserve"> </w:t>
      </w:r>
      <w:r>
        <w:t>unifican</w:t>
      </w:r>
      <w:r>
        <w:rPr>
          <w:spacing w:val="-13"/>
        </w:rPr>
        <w:t xml:space="preserve"> </w:t>
      </w:r>
      <w:r>
        <w:t>las</w:t>
      </w:r>
      <w:r>
        <w:rPr>
          <w:spacing w:val="-14"/>
        </w:rPr>
        <w:t xml:space="preserve"> </w:t>
      </w:r>
      <w:r>
        <w:t>fuentes</w:t>
      </w:r>
      <w:r>
        <w:rPr>
          <w:spacing w:val="-12"/>
        </w:rPr>
        <w:t xml:space="preserve"> </w:t>
      </w:r>
      <w:r>
        <w:t>de</w:t>
      </w:r>
      <w:r>
        <w:rPr>
          <w:spacing w:val="-14"/>
        </w:rPr>
        <w:t xml:space="preserve"> </w:t>
      </w:r>
      <w:r>
        <w:t>emprendimiento</w:t>
      </w:r>
      <w:r>
        <w:rPr>
          <w:spacing w:val="-13"/>
        </w:rPr>
        <w:t xml:space="preserve"> </w:t>
      </w:r>
      <w:r>
        <w:t>y</w:t>
      </w:r>
      <w:r>
        <w:rPr>
          <w:spacing w:val="-14"/>
        </w:rPr>
        <w:t xml:space="preserve"> </w:t>
      </w:r>
      <w:r>
        <w:t>de</w:t>
      </w:r>
      <w:r>
        <w:rPr>
          <w:spacing w:val="-14"/>
        </w:rPr>
        <w:t xml:space="preserve"> </w:t>
      </w:r>
      <w:r>
        <w:t>desarrollo</w:t>
      </w:r>
      <w:r>
        <w:rPr>
          <w:spacing w:val="-13"/>
        </w:rPr>
        <w:t xml:space="preserve"> </w:t>
      </w:r>
      <w:r>
        <w:t>empresarial,</w:t>
      </w:r>
      <w:r>
        <w:rPr>
          <w:spacing w:val="1"/>
        </w:rPr>
        <w:t xml:space="preserve"> </w:t>
      </w:r>
      <w:r>
        <w:t xml:space="preserve">para fortalecer y promover los distintos sectores de la </w:t>
      </w:r>
      <w:r>
        <w:t>economía</w:t>
      </w:r>
      <w:r>
        <w:rPr>
          <w:vertAlign w:val="superscript"/>
        </w:rPr>
        <w:t>7</w:t>
      </w:r>
      <w:r>
        <w:t xml:space="preserve"> y se prevén medidas de</w:t>
      </w:r>
      <w:r>
        <w:rPr>
          <w:spacing w:val="1"/>
        </w:rPr>
        <w:t xml:space="preserve"> </w:t>
      </w:r>
      <w:r>
        <w:t>educación</w:t>
      </w:r>
      <w:r>
        <w:rPr>
          <w:spacing w:val="-2"/>
        </w:rPr>
        <w:t xml:space="preserve"> </w:t>
      </w:r>
      <w:r>
        <w:t>para</w:t>
      </w:r>
      <w:r>
        <w:rPr>
          <w:spacing w:val="-1"/>
        </w:rPr>
        <w:t xml:space="preserve"> </w:t>
      </w:r>
      <w:r>
        <w:t>el</w:t>
      </w:r>
      <w:r>
        <w:rPr>
          <w:spacing w:val="-1"/>
        </w:rPr>
        <w:t xml:space="preserve"> </w:t>
      </w:r>
      <w:r>
        <w:t>emprendimiento</w:t>
      </w:r>
      <w:r>
        <w:rPr>
          <w:spacing w:val="-2"/>
        </w:rPr>
        <w:t xml:space="preserve"> </w:t>
      </w:r>
      <w:r>
        <w:t>y</w:t>
      </w:r>
      <w:r>
        <w:rPr>
          <w:spacing w:val="-1"/>
        </w:rPr>
        <w:t xml:space="preserve"> </w:t>
      </w:r>
      <w:r>
        <w:t>la</w:t>
      </w:r>
      <w:r>
        <w:rPr>
          <w:spacing w:val="-1"/>
        </w:rPr>
        <w:t xml:space="preserve"> </w:t>
      </w:r>
      <w:r>
        <w:t>innovación</w:t>
      </w:r>
      <w:r>
        <w:rPr>
          <w:vertAlign w:val="superscript"/>
        </w:rPr>
        <w:t>8</w:t>
      </w:r>
      <w:r>
        <w:t>.</w:t>
      </w:r>
    </w:p>
    <w:p w14:paraId="1E9751DB" w14:textId="77777777" w:rsidR="003452CA" w:rsidRDefault="00E81B91">
      <w:pPr>
        <w:pStyle w:val="Textoindependiente"/>
        <w:spacing w:before="120" w:line="276" w:lineRule="auto"/>
        <w:ind w:left="118" w:right="116" w:firstLine="709"/>
        <w:jc w:val="both"/>
      </w:pPr>
      <w:r>
        <w:t>Como se indicó, parte de la Ley 2069 contiene normas que modifican algunos aspectos</w:t>
      </w:r>
      <w:r>
        <w:rPr>
          <w:spacing w:val="1"/>
        </w:rPr>
        <w:t xml:space="preserve"> </w:t>
      </w:r>
      <w:r>
        <w:t>de</w:t>
      </w:r>
      <w:r>
        <w:rPr>
          <w:spacing w:val="1"/>
        </w:rPr>
        <w:t xml:space="preserve"> </w:t>
      </w:r>
      <w:r>
        <w:t>la</w:t>
      </w:r>
      <w:r>
        <w:rPr>
          <w:spacing w:val="1"/>
        </w:rPr>
        <w:t xml:space="preserve"> </w:t>
      </w:r>
      <w:r>
        <w:t>contratación</w:t>
      </w:r>
      <w:r>
        <w:rPr>
          <w:spacing w:val="1"/>
        </w:rPr>
        <w:t xml:space="preserve"> </w:t>
      </w:r>
      <w:r>
        <w:t>estatal</w:t>
      </w:r>
      <w:r>
        <w:rPr>
          <w:spacing w:val="1"/>
        </w:rPr>
        <w:t xml:space="preserve"> </w:t>
      </w:r>
      <w:r>
        <w:t>para</w:t>
      </w:r>
      <w:r>
        <w:rPr>
          <w:spacing w:val="1"/>
        </w:rPr>
        <w:t xml:space="preserve"> </w:t>
      </w:r>
      <w:r>
        <w:t>promover</w:t>
      </w:r>
      <w:r>
        <w:rPr>
          <w:spacing w:val="1"/>
        </w:rPr>
        <w:t xml:space="preserve"> </w:t>
      </w:r>
      <w:r>
        <w:t>el</w:t>
      </w:r>
      <w:r>
        <w:rPr>
          <w:spacing w:val="1"/>
        </w:rPr>
        <w:t xml:space="preserve"> </w:t>
      </w:r>
      <w:r>
        <w:t>emprendimiento.</w:t>
      </w:r>
      <w:r>
        <w:rPr>
          <w:spacing w:val="1"/>
        </w:rPr>
        <w:t xml:space="preserve"> </w:t>
      </w:r>
      <w:r>
        <w:t>Concretamente,</w:t>
      </w:r>
      <w:r>
        <w:rPr>
          <w:spacing w:val="1"/>
        </w:rPr>
        <w:t xml:space="preserve"> </w:t>
      </w:r>
      <w:r>
        <w:t>aquellas</w:t>
      </w:r>
      <w:r>
        <w:rPr>
          <w:spacing w:val="1"/>
        </w:rPr>
        <w:t xml:space="preserve"> </w:t>
      </w:r>
      <w:r>
        <w:t>se</w:t>
      </w:r>
      <w:r>
        <w:rPr>
          <w:spacing w:val="1"/>
        </w:rPr>
        <w:t xml:space="preserve"> </w:t>
      </w:r>
      <w:r>
        <w:t>e</w:t>
      </w:r>
      <w:r>
        <w:t>ncuentran</w:t>
      </w:r>
      <w:r>
        <w:rPr>
          <w:spacing w:val="-7"/>
        </w:rPr>
        <w:t xml:space="preserve"> </w:t>
      </w:r>
      <w:r>
        <w:t>en</w:t>
      </w:r>
      <w:r>
        <w:rPr>
          <w:spacing w:val="-7"/>
        </w:rPr>
        <w:t xml:space="preserve"> </w:t>
      </w:r>
      <w:r>
        <w:t>el</w:t>
      </w:r>
      <w:r>
        <w:rPr>
          <w:spacing w:val="-7"/>
        </w:rPr>
        <w:t xml:space="preserve"> </w:t>
      </w:r>
      <w:r>
        <w:t>Capítulo</w:t>
      </w:r>
      <w:r>
        <w:rPr>
          <w:spacing w:val="-7"/>
        </w:rPr>
        <w:t xml:space="preserve"> </w:t>
      </w:r>
      <w:r>
        <w:t>II</w:t>
      </w:r>
      <w:r>
        <w:rPr>
          <w:spacing w:val="-7"/>
        </w:rPr>
        <w:t xml:space="preserve"> </w:t>
      </w:r>
      <w:r>
        <w:t>–artículos</w:t>
      </w:r>
      <w:r>
        <w:rPr>
          <w:spacing w:val="-7"/>
        </w:rPr>
        <w:t xml:space="preserve"> </w:t>
      </w:r>
      <w:r>
        <w:t>30</w:t>
      </w:r>
      <w:r>
        <w:rPr>
          <w:spacing w:val="-7"/>
        </w:rPr>
        <w:t xml:space="preserve"> </w:t>
      </w:r>
      <w:r>
        <w:t>al</w:t>
      </w:r>
      <w:r>
        <w:rPr>
          <w:spacing w:val="-7"/>
        </w:rPr>
        <w:t xml:space="preserve"> </w:t>
      </w:r>
      <w:r>
        <w:t>36–.</w:t>
      </w:r>
      <w:r>
        <w:rPr>
          <w:spacing w:val="-7"/>
        </w:rPr>
        <w:t xml:space="preserve"> </w:t>
      </w:r>
      <w:r>
        <w:t>En</w:t>
      </w:r>
      <w:r>
        <w:rPr>
          <w:spacing w:val="-6"/>
        </w:rPr>
        <w:t xml:space="preserve"> </w:t>
      </w:r>
      <w:r>
        <w:t>su</w:t>
      </w:r>
      <w:r>
        <w:rPr>
          <w:spacing w:val="-7"/>
        </w:rPr>
        <w:t xml:space="preserve"> </w:t>
      </w:r>
      <w:r>
        <w:t>orden,</w:t>
      </w:r>
      <w:r>
        <w:rPr>
          <w:spacing w:val="-7"/>
        </w:rPr>
        <w:t xml:space="preserve"> </w:t>
      </w:r>
      <w:r>
        <w:t>tales</w:t>
      </w:r>
      <w:r>
        <w:rPr>
          <w:spacing w:val="-7"/>
        </w:rPr>
        <w:t xml:space="preserve"> </w:t>
      </w:r>
      <w:r>
        <w:t>artículos</w:t>
      </w:r>
      <w:r>
        <w:rPr>
          <w:spacing w:val="-7"/>
        </w:rPr>
        <w:t xml:space="preserve"> </w:t>
      </w:r>
      <w:r>
        <w:t>consagran:</w:t>
      </w:r>
      <w:r>
        <w:rPr>
          <w:spacing w:val="-7"/>
        </w:rPr>
        <w:t xml:space="preserve"> </w:t>
      </w:r>
      <w:r>
        <w:t>i)</w:t>
      </w:r>
      <w:r>
        <w:rPr>
          <w:spacing w:val="-7"/>
        </w:rPr>
        <w:t xml:space="preserve"> </w:t>
      </w:r>
      <w:r>
        <w:t>reglas</w:t>
      </w:r>
      <w:r>
        <w:rPr>
          <w:spacing w:val="-59"/>
        </w:rPr>
        <w:t xml:space="preserve"> </w:t>
      </w:r>
      <w:r>
        <w:t xml:space="preserve">sobre la participación de las </w:t>
      </w:r>
      <w:proofErr w:type="spellStart"/>
      <w:r>
        <w:t>Mipymes</w:t>
      </w:r>
      <w:proofErr w:type="spellEnd"/>
      <w:r>
        <w:t xml:space="preserve"> en el procedimiento de mínima cuantía, </w:t>
      </w:r>
      <w:proofErr w:type="spellStart"/>
      <w:r>
        <w:t>ii</w:t>
      </w:r>
      <w:proofErr w:type="spellEnd"/>
      <w:r>
        <w:t>) criterios</w:t>
      </w:r>
      <w:r>
        <w:rPr>
          <w:spacing w:val="1"/>
        </w:rPr>
        <w:t xml:space="preserve"> </w:t>
      </w:r>
      <w:r>
        <w:t xml:space="preserve">diferenciales para </w:t>
      </w:r>
      <w:proofErr w:type="spellStart"/>
      <w:r>
        <w:t>Mipymes</w:t>
      </w:r>
      <w:proofErr w:type="spellEnd"/>
      <w:r>
        <w:t xml:space="preserve"> en el sistema de compras </w:t>
      </w:r>
      <w:r>
        <w:t xml:space="preserve">públicas, </w:t>
      </w:r>
      <w:proofErr w:type="spellStart"/>
      <w:r>
        <w:t>iii</w:t>
      </w:r>
      <w:proofErr w:type="spellEnd"/>
      <w:r>
        <w:t>) criterios diferenciales para</w:t>
      </w:r>
      <w:r>
        <w:rPr>
          <w:spacing w:val="1"/>
        </w:rPr>
        <w:t xml:space="preserve"> </w:t>
      </w:r>
      <w:r>
        <w:t xml:space="preserve">emprendimientos y empresas de mujeres en el sistema de compras públicas, </w:t>
      </w:r>
      <w:proofErr w:type="spellStart"/>
      <w:r>
        <w:t>iv</w:t>
      </w:r>
      <w:proofErr w:type="spellEnd"/>
      <w:r>
        <w:t>) promoción del</w:t>
      </w:r>
      <w:r>
        <w:rPr>
          <w:spacing w:val="1"/>
        </w:rPr>
        <w:t xml:space="preserve"> </w:t>
      </w:r>
      <w:r>
        <w:t xml:space="preserve">acceso de las </w:t>
      </w:r>
      <w:proofErr w:type="spellStart"/>
      <w:r>
        <w:t>Mipymes</w:t>
      </w:r>
      <w:proofErr w:type="spellEnd"/>
      <w:r>
        <w:t xml:space="preserve"> al mercado de compras públicas, v) promoción del desarrollo en la</w:t>
      </w:r>
      <w:r>
        <w:rPr>
          <w:spacing w:val="1"/>
        </w:rPr>
        <w:t xml:space="preserve"> </w:t>
      </w:r>
      <w:r>
        <w:t>contratación pública, vi) un nuev</w:t>
      </w:r>
      <w:r>
        <w:t>o régimen de factores de desempate y, vi) un llamado a las</w:t>
      </w:r>
      <w:r>
        <w:rPr>
          <w:spacing w:val="1"/>
        </w:rPr>
        <w:t xml:space="preserve"> </w:t>
      </w:r>
      <w:r>
        <w:t>entidades estatales para que promuevan compras públicas en el marco de la tecnología y la</w:t>
      </w:r>
      <w:r>
        <w:rPr>
          <w:spacing w:val="1"/>
        </w:rPr>
        <w:t xml:space="preserve"> </w:t>
      </w:r>
      <w:r>
        <w:t>innovación</w:t>
      </w:r>
      <w:r>
        <w:rPr>
          <w:vertAlign w:val="superscript"/>
        </w:rPr>
        <w:t>9</w:t>
      </w:r>
      <w:r>
        <w:t>.</w:t>
      </w:r>
    </w:p>
    <w:p w14:paraId="2E2C0631" w14:textId="77777777" w:rsidR="003452CA" w:rsidRDefault="003452CA">
      <w:pPr>
        <w:pStyle w:val="Textoindependiente"/>
        <w:rPr>
          <w:sz w:val="20"/>
        </w:rPr>
      </w:pPr>
    </w:p>
    <w:p w14:paraId="69F65227" w14:textId="77777777" w:rsidR="003452CA" w:rsidRDefault="00337CE5">
      <w:pPr>
        <w:pStyle w:val="Textoindependiente"/>
        <w:spacing w:before="11"/>
        <w:rPr>
          <w:sz w:val="15"/>
        </w:rPr>
      </w:pPr>
      <w:r>
        <w:rPr>
          <w:noProof/>
        </w:rPr>
        <mc:AlternateContent>
          <mc:Choice Requires="wps">
            <w:drawing>
              <wp:anchor distT="0" distB="0" distL="0" distR="0" simplePos="0" relativeHeight="487592448" behindDoc="1" locked="0" layoutInCell="1" allowOverlap="1" wp14:anchorId="5B1EEB70" wp14:editId="4C3B1130">
                <wp:simplePos x="0" y="0"/>
                <wp:positionH relativeFrom="page">
                  <wp:posOffset>900430</wp:posOffset>
                </wp:positionH>
                <wp:positionV relativeFrom="paragraph">
                  <wp:posOffset>144780</wp:posOffset>
                </wp:positionV>
                <wp:extent cx="1828800" cy="1270"/>
                <wp:effectExtent l="0" t="0" r="12700" b="11430"/>
                <wp:wrapTopAndBottom/>
                <wp:docPr id="22" name="Freeform 1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828800" cy="1270"/>
                        </a:xfrm>
                        <a:custGeom>
                          <a:avLst/>
                          <a:gdLst>
                            <a:gd name="T0" fmla="+- 0 1418 1418"/>
                            <a:gd name="T1" fmla="*/ T0 w 2880"/>
                            <a:gd name="T2" fmla="+- 0 4298 1418"/>
                            <a:gd name="T3" fmla="*/ T2 w 2880"/>
                          </a:gdLst>
                          <a:ahLst/>
                          <a:cxnLst>
                            <a:cxn ang="0">
                              <a:pos x="T1" y="0"/>
                            </a:cxn>
                            <a:cxn ang="0">
                              <a:pos x="T3" y="0"/>
                            </a:cxn>
                          </a:cxnLst>
                          <a:rect l="0" t="0" r="r" b="b"/>
                          <a:pathLst>
                            <a:path w="2880">
                              <a:moveTo>
                                <a:pt x="0" y="0"/>
                              </a:moveTo>
                              <a:lnTo>
                                <a:pt x="2880" y="0"/>
                              </a:lnTo>
                            </a:path>
                          </a:pathLst>
                        </a:custGeom>
                        <a:noFill/>
                        <a:ln w="6350">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0340D31" id="Freeform 12" o:spid="_x0000_s1026" style="position:absolute;margin-left:70.9pt;margin-top:11.4pt;width:2in;height:.1pt;z-index:-1572403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288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" path="m,l2880,e" filled="f" strokeweight=".5pt">
                <v:path arrowok="t" o:connecttype="custom" o:connectlocs="0,0;1828800,0" o:connectangles="0,0"/>
                <w10:wrap type="topAndBottom" anchorx="page"/>
              </v:shape>
            </w:pict>
          </mc:Fallback>
        </mc:AlternateContent>
      </w:r>
    </w:p>
    <w:p w14:paraId="29BA7F88" w14:textId="77777777" w:rsidR="003452CA" w:rsidRDefault="00E81B91">
      <w:pPr>
        <w:spacing w:before="80"/>
        <w:ind w:left="118" w:right="116" w:firstLine="708"/>
        <w:jc w:val="both"/>
        <w:rPr>
          <w:sz w:val="18"/>
        </w:rPr>
      </w:pPr>
      <w:r>
        <w:rPr>
          <w:sz w:val="18"/>
          <w:vertAlign w:val="superscript"/>
        </w:rPr>
        <w:t>3</w:t>
      </w:r>
      <w:r>
        <w:rPr>
          <w:sz w:val="18"/>
        </w:rPr>
        <w:t xml:space="preserve"> </w:t>
      </w:r>
      <w:proofErr w:type="gramStart"/>
      <w:r>
        <w:rPr>
          <w:sz w:val="18"/>
        </w:rPr>
        <w:t>Texto</w:t>
      </w:r>
      <w:proofErr w:type="gramEnd"/>
      <w:r>
        <w:rPr>
          <w:sz w:val="18"/>
        </w:rPr>
        <w:t xml:space="preserve"> del Proyecto de Ley 122 de 2020 Cámara. Exposición de motivos. Consultado el 29 de </w:t>
      </w:r>
      <w:r>
        <w:rPr>
          <w:sz w:val="18"/>
        </w:rPr>
        <w:t>diciembre de</w:t>
      </w:r>
      <w:r>
        <w:rPr>
          <w:spacing w:val="1"/>
          <w:sz w:val="18"/>
        </w:rPr>
        <w:t xml:space="preserve"> </w:t>
      </w:r>
      <w:r>
        <w:rPr>
          <w:sz w:val="18"/>
        </w:rPr>
        <w:t>2021</w:t>
      </w:r>
      <w:r>
        <w:rPr>
          <w:spacing w:val="1"/>
          <w:sz w:val="18"/>
        </w:rPr>
        <w:t xml:space="preserve"> </w:t>
      </w:r>
      <w:r>
        <w:rPr>
          <w:sz w:val="18"/>
        </w:rPr>
        <w:t>en</w:t>
      </w:r>
      <w:r>
        <w:rPr>
          <w:spacing w:val="1"/>
          <w:sz w:val="18"/>
        </w:rPr>
        <w:t xml:space="preserve"> </w:t>
      </w:r>
      <w:r>
        <w:rPr>
          <w:sz w:val="18"/>
        </w:rPr>
        <w:t>la</w:t>
      </w:r>
      <w:r>
        <w:rPr>
          <w:spacing w:val="1"/>
          <w:sz w:val="18"/>
        </w:rPr>
        <w:t xml:space="preserve"> </w:t>
      </w:r>
      <w:r>
        <w:rPr>
          <w:sz w:val="18"/>
        </w:rPr>
        <w:t>página</w:t>
      </w:r>
      <w:r>
        <w:rPr>
          <w:spacing w:val="1"/>
          <w:sz w:val="18"/>
        </w:rPr>
        <w:t xml:space="preserve"> </w:t>
      </w:r>
      <w:r>
        <w:rPr>
          <w:sz w:val="18"/>
        </w:rPr>
        <w:t>web:</w:t>
      </w:r>
      <w:r>
        <w:rPr>
          <w:spacing w:val="1"/>
          <w:sz w:val="18"/>
        </w:rPr>
        <w:t xml:space="preserve"> </w:t>
      </w:r>
      <w:hyperlink r:id="rId16">
        <w:r>
          <w:rPr>
            <w:sz w:val="18"/>
            <w:u w:val="single"/>
          </w:rPr>
          <w:t>http://leyes.senado.gov.co/proyectos/index.php/textos-radicados-senado/p-ley-2020-</w:t>
        </w:r>
      </w:hyperlink>
      <w:r>
        <w:rPr>
          <w:spacing w:val="1"/>
          <w:sz w:val="18"/>
        </w:rPr>
        <w:t xml:space="preserve"> </w:t>
      </w:r>
      <w:hyperlink r:id="rId17">
        <w:r>
          <w:rPr>
            <w:sz w:val="18"/>
            <w:u w:val="single"/>
          </w:rPr>
          <w:t>2021/1957-proyecto-de-ley-161-de-2020</w:t>
        </w:r>
      </w:hyperlink>
    </w:p>
    <w:p w14:paraId="72BB4451" w14:textId="77777777" w:rsidR="003452CA" w:rsidRDefault="003452CA">
      <w:pPr>
        <w:pStyle w:val="Textoindependiente"/>
        <w:rPr>
          <w:sz w:val="18"/>
        </w:rPr>
      </w:pPr>
    </w:p>
    <w:p w14:paraId="1538D54F" w14:textId="77777777" w:rsidR="003452CA" w:rsidRDefault="00E81B91">
      <w:pPr>
        <w:ind w:left="826"/>
        <w:rPr>
          <w:sz w:val="18"/>
        </w:rPr>
      </w:pPr>
      <w:r>
        <w:rPr>
          <w:sz w:val="18"/>
          <w:vertAlign w:val="superscript"/>
        </w:rPr>
        <w:t>4</w:t>
      </w:r>
      <w:r>
        <w:rPr>
          <w:spacing w:val="-3"/>
          <w:sz w:val="18"/>
        </w:rPr>
        <w:t xml:space="preserve"> </w:t>
      </w:r>
      <w:proofErr w:type="gramStart"/>
      <w:r>
        <w:rPr>
          <w:sz w:val="18"/>
        </w:rPr>
        <w:t>Artícul</w:t>
      </w:r>
      <w:r>
        <w:rPr>
          <w:sz w:val="18"/>
        </w:rPr>
        <w:t>os</w:t>
      </w:r>
      <w:proofErr w:type="gramEnd"/>
      <w:r>
        <w:rPr>
          <w:spacing w:val="-3"/>
          <w:sz w:val="18"/>
        </w:rPr>
        <w:t xml:space="preserve"> </w:t>
      </w:r>
      <w:r>
        <w:rPr>
          <w:sz w:val="18"/>
        </w:rPr>
        <w:t>2</w:t>
      </w:r>
      <w:r>
        <w:rPr>
          <w:spacing w:val="-3"/>
          <w:sz w:val="18"/>
        </w:rPr>
        <w:t xml:space="preserve"> </w:t>
      </w:r>
      <w:r>
        <w:rPr>
          <w:sz w:val="18"/>
        </w:rPr>
        <w:t>al</w:t>
      </w:r>
      <w:r>
        <w:rPr>
          <w:spacing w:val="-4"/>
          <w:sz w:val="18"/>
        </w:rPr>
        <w:t xml:space="preserve"> </w:t>
      </w:r>
      <w:r>
        <w:rPr>
          <w:sz w:val="18"/>
        </w:rPr>
        <w:t>29.</w:t>
      </w:r>
    </w:p>
    <w:p w14:paraId="405BF12B" w14:textId="77777777" w:rsidR="003452CA" w:rsidRDefault="003452CA">
      <w:pPr>
        <w:pStyle w:val="Textoindependiente"/>
        <w:rPr>
          <w:sz w:val="18"/>
        </w:rPr>
      </w:pPr>
    </w:p>
    <w:p w14:paraId="223FE4AD" w14:textId="77777777" w:rsidR="003452CA" w:rsidRDefault="00E81B91">
      <w:pPr>
        <w:ind w:left="826"/>
        <w:rPr>
          <w:sz w:val="18"/>
        </w:rPr>
      </w:pPr>
      <w:r>
        <w:rPr>
          <w:sz w:val="18"/>
          <w:vertAlign w:val="superscript"/>
        </w:rPr>
        <w:t>5</w:t>
      </w:r>
      <w:r>
        <w:rPr>
          <w:spacing w:val="-4"/>
          <w:sz w:val="18"/>
        </w:rPr>
        <w:t xml:space="preserve"> </w:t>
      </w:r>
      <w:proofErr w:type="gramStart"/>
      <w:r>
        <w:rPr>
          <w:sz w:val="18"/>
        </w:rPr>
        <w:t>Artículos</w:t>
      </w:r>
      <w:proofErr w:type="gramEnd"/>
      <w:r>
        <w:rPr>
          <w:spacing w:val="-4"/>
          <w:sz w:val="18"/>
        </w:rPr>
        <w:t xml:space="preserve"> </w:t>
      </w:r>
      <w:r>
        <w:rPr>
          <w:sz w:val="18"/>
        </w:rPr>
        <w:t>30</w:t>
      </w:r>
      <w:r>
        <w:rPr>
          <w:spacing w:val="-4"/>
          <w:sz w:val="18"/>
        </w:rPr>
        <w:t xml:space="preserve"> </w:t>
      </w:r>
      <w:r>
        <w:rPr>
          <w:sz w:val="18"/>
        </w:rPr>
        <w:t>al</w:t>
      </w:r>
      <w:r>
        <w:rPr>
          <w:spacing w:val="-4"/>
          <w:sz w:val="18"/>
        </w:rPr>
        <w:t xml:space="preserve"> </w:t>
      </w:r>
      <w:r>
        <w:rPr>
          <w:sz w:val="18"/>
        </w:rPr>
        <w:t>36.</w:t>
      </w:r>
    </w:p>
    <w:p w14:paraId="08348376" w14:textId="77777777" w:rsidR="003452CA" w:rsidRDefault="003452CA">
      <w:pPr>
        <w:pStyle w:val="Textoindependiente"/>
        <w:rPr>
          <w:sz w:val="18"/>
        </w:rPr>
      </w:pPr>
    </w:p>
    <w:p w14:paraId="61A40BB3" w14:textId="77777777" w:rsidR="003452CA" w:rsidRDefault="00E81B91">
      <w:pPr>
        <w:ind w:left="826"/>
        <w:rPr>
          <w:sz w:val="18"/>
        </w:rPr>
      </w:pPr>
      <w:r>
        <w:rPr>
          <w:sz w:val="18"/>
          <w:vertAlign w:val="superscript"/>
        </w:rPr>
        <w:t>6</w:t>
      </w:r>
      <w:r>
        <w:rPr>
          <w:spacing w:val="-4"/>
          <w:sz w:val="18"/>
        </w:rPr>
        <w:t xml:space="preserve"> </w:t>
      </w:r>
      <w:proofErr w:type="gramStart"/>
      <w:r>
        <w:rPr>
          <w:sz w:val="18"/>
        </w:rPr>
        <w:t>Artículos</w:t>
      </w:r>
      <w:proofErr w:type="gramEnd"/>
      <w:r>
        <w:rPr>
          <w:spacing w:val="-4"/>
          <w:sz w:val="18"/>
        </w:rPr>
        <w:t xml:space="preserve"> </w:t>
      </w:r>
      <w:r>
        <w:rPr>
          <w:sz w:val="18"/>
        </w:rPr>
        <w:t>37</w:t>
      </w:r>
      <w:r>
        <w:rPr>
          <w:spacing w:val="-4"/>
          <w:sz w:val="18"/>
        </w:rPr>
        <w:t xml:space="preserve"> </w:t>
      </w:r>
      <w:r>
        <w:rPr>
          <w:sz w:val="18"/>
        </w:rPr>
        <w:t>al</w:t>
      </w:r>
      <w:r>
        <w:rPr>
          <w:spacing w:val="-4"/>
          <w:sz w:val="18"/>
        </w:rPr>
        <w:t xml:space="preserve"> </w:t>
      </w:r>
      <w:r>
        <w:rPr>
          <w:sz w:val="18"/>
        </w:rPr>
        <w:t>45.</w:t>
      </w:r>
    </w:p>
    <w:p w14:paraId="6D61B6F4" w14:textId="77777777" w:rsidR="003452CA" w:rsidRDefault="003452CA">
      <w:pPr>
        <w:pStyle w:val="Textoindependiente"/>
        <w:rPr>
          <w:sz w:val="18"/>
        </w:rPr>
      </w:pPr>
    </w:p>
    <w:p w14:paraId="58B4A22E" w14:textId="77777777" w:rsidR="003452CA" w:rsidRDefault="00E81B91">
      <w:pPr>
        <w:ind w:left="826"/>
        <w:rPr>
          <w:sz w:val="18"/>
        </w:rPr>
      </w:pPr>
      <w:r>
        <w:rPr>
          <w:sz w:val="18"/>
          <w:vertAlign w:val="superscript"/>
        </w:rPr>
        <w:t>7</w:t>
      </w:r>
      <w:r>
        <w:rPr>
          <w:spacing w:val="-4"/>
          <w:sz w:val="18"/>
        </w:rPr>
        <w:t xml:space="preserve"> </w:t>
      </w:r>
      <w:proofErr w:type="gramStart"/>
      <w:r>
        <w:rPr>
          <w:sz w:val="18"/>
        </w:rPr>
        <w:t>Artículos</w:t>
      </w:r>
      <w:proofErr w:type="gramEnd"/>
      <w:r>
        <w:rPr>
          <w:spacing w:val="-4"/>
          <w:sz w:val="18"/>
        </w:rPr>
        <w:t xml:space="preserve"> </w:t>
      </w:r>
      <w:r>
        <w:rPr>
          <w:sz w:val="18"/>
        </w:rPr>
        <w:t>46</w:t>
      </w:r>
      <w:r>
        <w:rPr>
          <w:spacing w:val="-4"/>
          <w:sz w:val="18"/>
        </w:rPr>
        <w:t xml:space="preserve"> </w:t>
      </w:r>
      <w:r>
        <w:rPr>
          <w:sz w:val="18"/>
        </w:rPr>
        <w:t>al</w:t>
      </w:r>
      <w:r>
        <w:rPr>
          <w:spacing w:val="-4"/>
          <w:sz w:val="18"/>
        </w:rPr>
        <w:t xml:space="preserve"> </w:t>
      </w:r>
      <w:r>
        <w:rPr>
          <w:sz w:val="18"/>
        </w:rPr>
        <w:t>73.</w:t>
      </w:r>
    </w:p>
    <w:p w14:paraId="24BE9C26" w14:textId="77777777" w:rsidR="003452CA" w:rsidRDefault="003452CA">
      <w:pPr>
        <w:pStyle w:val="Textoindependiente"/>
        <w:rPr>
          <w:sz w:val="18"/>
        </w:rPr>
      </w:pPr>
    </w:p>
    <w:p w14:paraId="3F7924B0" w14:textId="77777777" w:rsidR="003452CA" w:rsidRDefault="00E81B91">
      <w:pPr>
        <w:ind w:left="826"/>
        <w:rPr>
          <w:sz w:val="18"/>
        </w:rPr>
      </w:pPr>
      <w:r>
        <w:rPr>
          <w:sz w:val="18"/>
          <w:vertAlign w:val="superscript"/>
        </w:rPr>
        <w:t>8</w:t>
      </w:r>
      <w:r>
        <w:rPr>
          <w:spacing w:val="-4"/>
          <w:sz w:val="18"/>
        </w:rPr>
        <w:t xml:space="preserve"> </w:t>
      </w:r>
      <w:proofErr w:type="gramStart"/>
      <w:r>
        <w:rPr>
          <w:sz w:val="18"/>
        </w:rPr>
        <w:t>Artículos</w:t>
      </w:r>
      <w:proofErr w:type="gramEnd"/>
      <w:r>
        <w:rPr>
          <w:spacing w:val="-4"/>
          <w:sz w:val="18"/>
        </w:rPr>
        <w:t xml:space="preserve"> </w:t>
      </w:r>
      <w:r>
        <w:rPr>
          <w:sz w:val="18"/>
        </w:rPr>
        <w:t>74</w:t>
      </w:r>
      <w:r>
        <w:rPr>
          <w:spacing w:val="-4"/>
          <w:sz w:val="18"/>
        </w:rPr>
        <w:t xml:space="preserve"> </w:t>
      </w:r>
      <w:r>
        <w:rPr>
          <w:sz w:val="18"/>
        </w:rPr>
        <w:t>al</w:t>
      </w:r>
      <w:r>
        <w:rPr>
          <w:spacing w:val="-4"/>
          <w:sz w:val="18"/>
        </w:rPr>
        <w:t xml:space="preserve"> </w:t>
      </w:r>
      <w:r>
        <w:rPr>
          <w:sz w:val="18"/>
        </w:rPr>
        <w:t>83.</w:t>
      </w:r>
    </w:p>
    <w:p w14:paraId="25814756" w14:textId="77777777" w:rsidR="003452CA" w:rsidRDefault="003452CA">
      <w:pPr>
        <w:pStyle w:val="Textoindependiente"/>
        <w:rPr>
          <w:sz w:val="18"/>
        </w:rPr>
      </w:pPr>
    </w:p>
    <w:p w14:paraId="6B9A6816" w14:textId="77777777" w:rsidR="003452CA" w:rsidRDefault="00E81B91">
      <w:pPr>
        <w:ind w:left="118" w:firstLine="708"/>
        <w:rPr>
          <w:sz w:val="18"/>
        </w:rPr>
      </w:pPr>
      <w:r>
        <w:rPr>
          <w:sz w:val="18"/>
          <w:vertAlign w:val="superscript"/>
        </w:rPr>
        <w:t>9</w:t>
      </w:r>
      <w:r>
        <w:rPr>
          <w:spacing w:val="-4"/>
          <w:sz w:val="18"/>
        </w:rPr>
        <w:t xml:space="preserve"> </w:t>
      </w:r>
      <w:r>
        <w:rPr>
          <w:sz w:val="18"/>
        </w:rPr>
        <w:t>CONGRESO</w:t>
      </w:r>
      <w:r>
        <w:rPr>
          <w:spacing w:val="-3"/>
          <w:sz w:val="18"/>
        </w:rPr>
        <w:t xml:space="preserve"> </w:t>
      </w:r>
      <w:r>
        <w:rPr>
          <w:sz w:val="18"/>
        </w:rPr>
        <w:t>DE</w:t>
      </w:r>
      <w:r>
        <w:rPr>
          <w:spacing w:val="-4"/>
          <w:sz w:val="18"/>
        </w:rPr>
        <w:t xml:space="preserve"> </w:t>
      </w:r>
      <w:r>
        <w:rPr>
          <w:sz w:val="18"/>
        </w:rPr>
        <w:t>LA</w:t>
      </w:r>
      <w:r>
        <w:rPr>
          <w:spacing w:val="-4"/>
          <w:sz w:val="18"/>
        </w:rPr>
        <w:t xml:space="preserve"> </w:t>
      </w:r>
      <w:r>
        <w:rPr>
          <w:sz w:val="18"/>
        </w:rPr>
        <w:t>REPÚBLICA.</w:t>
      </w:r>
      <w:r>
        <w:rPr>
          <w:spacing w:val="-4"/>
          <w:sz w:val="18"/>
        </w:rPr>
        <w:t xml:space="preserve"> </w:t>
      </w:r>
      <w:r>
        <w:rPr>
          <w:sz w:val="18"/>
        </w:rPr>
        <w:t>Gaceta</w:t>
      </w:r>
      <w:r>
        <w:rPr>
          <w:spacing w:val="-4"/>
          <w:sz w:val="18"/>
        </w:rPr>
        <w:t xml:space="preserve"> </w:t>
      </w:r>
      <w:r>
        <w:rPr>
          <w:sz w:val="18"/>
        </w:rPr>
        <w:t>No.</w:t>
      </w:r>
      <w:r>
        <w:rPr>
          <w:spacing w:val="-4"/>
          <w:sz w:val="18"/>
        </w:rPr>
        <w:t xml:space="preserve"> </w:t>
      </w:r>
      <w:r>
        <w:rPr>
          <w:sz w:val="18"/>
        </w:rPr>
        <w:t>670</w:t>
      </w:r>
      <w:r>
        <w:rPr>
          <w:spacing w:val="-4"/>
          <w:sz w:val="18"/>
        </w:rPr>
        <w:t xml:space="preserve"> </w:t>
      </w:r>
      <w:r>
        <w:rPr>
          <w:sz w:val="18"/>
        </w:rPr>
        <w:t>del</w:t>
      </w:r>
      <w:r>
        <w:rPr>
          <w:spacing w:val="-4"/>
          <w:sz w:val="18"/>
        </w:rPr>
        <w:t xml:space="preserve"> </w:t>
      </w:r>
      <w:r>
        <w:rPr>
          <w:sz w:val="18"/>
        </w:rPr>
        <w:t>11</w:t>
      </w:r>
      <w:r>
        <w:rPr>
          <w:spacing w:val="-4"/>
          <w:sz w:val="18"/>
        </w:rPr>
        <w:t xml:space="preserve"> </w:t>
      </w:r>
      <w:r>
        <w:rPr>
          <w:sz w:val="18"/>
        </w:rPr>
        <w:t>de</w:t>
      </w:r>
      <w:r>
        <w:rPr>
          <w:spacing w:val="-4"/>
          <w:sz w:val="18"/>
        </w:rPr>
        <w:t xml:space="preserve"> </w:t>
      </w:r>
      <w:r>
        <w:rPr>
          <w:sz w:val="18"/>
        </w:rPr>
        <w:t>agosto</w:t>
      </w:r>
      <w:r>
        <w:rPr>
          <w:spacing w:val="-4"/>
          <w:sz w:val="18"/>
        </w:rPr>
        <w:t xml:space="preserve"> </w:t>
      </w:r>
      <w:r>
        <w:rPr>
          <w:sz w:val="18"/>
        </w:rPr>
        <w:t>de</w:t>
      </w:r>
      <w:r>
        <w:rPr>
          <w:spacing w:val="-4"/>
          <w:sz w:val="18"/>
        </w:rPr>
        <w:t xml:space="preserve"> </w:t>
      </w:r>
      <w:r>
        <w:rPr>
          <w:sz w:val="18"/>
        </w:rPr>
        <w:t>2020.</w:t>
      </w:r>
      <w:r>
        <w:rPr>
          <w:spacing w:val="-4"/>
          <w:sz w:val="18"/>
        </w:rPr>
        <w:t xml:space="preserve"> </w:t>
      </w:r>
      <w:r>
        <w:rPr>
          <w:sz w:val="18"/>
        </w:rPr>
        <w:t>Exposición</w:t>
      </w:r>
      <w:r>
        <w:rPr>
          <w:spacing w:val="-4"/>
          <w:sz w:val="18"/>
        </w:rPr>
        <w:t xml:space="preserve"> </w:t>
      </w:r>
      <w:r>
        <w:rPr>
          <w:sz w:val="18"/>
        </w:rPr>
        <w:t>de</w:t>
      </w:r>
      <w:r>
        <w:rPr>
          <w:spacing w:val="-4"/>
          <w:sz w:val="18"/>
        </w:rPr>
        <w:t xml:space="preserve"> </w:t>
      </w:r>
      <w:r>
        <w:rPr>
          <w:sz w:val="18"/>
        </w:rPr>
        <w:t>motivos</w:t>
      </w:r>
      <w:r>
        <w:rPr>
          <w:spacing w:val="-4"/>
          <w:sz w:val="18"/>
        </w:rPr>
        <w:t xml:space="preserve"> </w:t>
      </w:r>
      <w:r>
        <w:rPr>
          <w:sz w:val="18"/>
        </w:rPr>
        <w:t>del</w:t>
      </w:r>
      <w:r>
        <w:rPr>
          <w:spacing w:val="1"/>
          <w:sz w:val="18"/>
        </w:rPr>
        <w:t xml:space="preserve"> </w:t>
      </w:r>
      <w:r>
        <w:rPr>
          <w:sz w:val="18"/>
        </w:rPr>
        <w:t>Proyecto</w:t>
      </w:r>
      <w:r>
        <w:rPr>
          <w:spacing w:val="-2"/>
          <w:sz w:val="18"/>
        </w:rPr>
        <w:t xml:space="preserve"> </w:t>
      </w:r>
      <w:r>
        <w:rPr>
          <w:sz w:val="18"/>
        </w:rPr>
        <w:t>de</w:t>
      </w:r>
      <w:r>
        <w:rPr>
          <w:spacing w:val="-1"/>
          <w:sz w:val="18"/>
        </w:rPr>
        <w:t xml:space="preserve"> </w:t>
      </w:r>
      <w:r>
        <w:rPr>
          <w:sz w:val="18"/>
        </w:rPr>
        <w:t>Ley</w:t>
      </w:r>
      <w:r>
        <w:rPr>
          <w:spacing w:val="-1"/>
          <w:sz w:val="18"/>
        </w:rPr>
        <w:t xml:space="preserve"> </w:t>
      </w:r>
      <w:r>
        <w:rPr>
          <w:sz w:val="18"/>
        </w:rPr>
        <w:t>No.</w:t>
      </w:r>
      <w:r>
        <w:rPr>
          <w:spacing w:val="-1"/>
          <w:sz w:val="18"/>
        </w:rPr>
        <w:t xml:space="preserve"> </w:t>
      </w:r>
      <w:r>
        <w:rPr>
          <w:sz w:val="18"/>
        </w:rPr>
        <w:t>122</w:t>
      </w:r>
      <w:r>
        <w:rPr>
          <w:spacing w:val="-2"/>
          <w:sz w:val="18"/>
        </w:rPr>
        <w:t xml:space="preserve"> </w:t>
      </w:r>
      <w:r>
        <w:rPr>
          <w:sz w:val="18"/>
        </w:rPr>
        <w:t>de</w:t>
      </w:r>
      <w:r>
        <w:rPr>
          <w:spacing w:val="-1"/>
          <w:sz w:val="18"/>
        </w:rPr>
        <w:t xml:space="preserve"> </w:t>
      </w:r>
      <w:r>
        <w:rPr>
          <w:sz w:val="18"/>
        </w:rPr>
        <w:t>2020</w:t>
      </w:r>
      <w:r>
        <w:rPr>
          <w:spacing w:val="-1"/>
          <w:sz w:val="18"/>
        </w:rPr>
        <w:t xml:space="preserve"> </w:t>
      </w:r>
      <w:r>
        <w:rPr>
          <w:sz w:val="18"/>
        </w:rPr>
        <w:t>Cámara.</w:t>
      </w:r>
      <w:r>
        <w:rPr>
          <w:spacing w:val="-1"/>
          <w:sz w:val="18"/>
        </w:rPr>
        <w:t xml:space="preserve"> </w:t>
      </w:r>
      <w:r>
        <w:rPr>
          <w:sz w:val="18"/>
        </w:rPr>
        <w:t>p.</w:t>
      </w:r>
      <w:r>
        <w:rPr>
          <w:spacing w:val="-2"/>
          <w:sz w:val="18"/>
        </w:rPr>
        <w:t xml:space="preserve"> </w:t>
      </w:r>
      <w:r>
        <w:rPr>
          <w:sz w:val="18"/>
        </w:rPr>
        <w:t>13.</w:t>
      </w:r>
    </w:p>
    <w:p w14:paraId="1D97F686" w14:textId="77777777" w:rsidR="003452CA" w:rsidRDefault="003452CA">
      <w:pPr>
        <w:pStyle w:val="Textoindependiente"/>
        <w:rPr>
          <w:sz w:val="20"/>
        </w:rPr>
      </w:pPr>
    </w:p>
    <w:p w14:paraId="69D9471F" w14:textId="77777777" w:rsidR="003452CA" w:rsidRDefault="00E81B91">
      <w:pPr>
        <w:pStyle w:val="Textoindependiente"/>
        <w:spacing w:before="5"/>
        <w:rPr>
          <w:sz w:val="15"/>
        </w:rPr>
      </w:pPr>
      <w:r>
        <w:rPr>
          <w:noProof/>
        </w:rPr>
        <w:drawing>
          <wp:anchor distT="0" distB="0" distL="0" distR="0" simplePos="0" relativeHeight="10" behindDoc="0" locked="0" layoutInCell="1" allowOverlap="1" wp14:anchorId="110F2EB0" wp14:editId="0E7EDE06">
            <wp:simplePos x="0" y="0"/>
            <wp:positionH relativeFrom="page">
              <wp:posOffset>949560</wp:posOffset>
            </wp:positionH>
            <wp:positionV relativeFrom="paragraph">
              <wp:posOffset>137902</wp:posOffset>
            </wp:positionV>
            <wp:extent cx="5646001" cy="693420"/>
            <wp:effectExtent l="0" t="0" r="0" b="0"/>
            <wp:wrapTopAndBottom/>
            <wp:docPr id="25" name="image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image4.jpeg"/>
                    <pic:cNvPicPr/>
                  </pic:nvPicPr>
                  <pic:blipFill>
                    <a:blip r:embed="rId13" cstate="print"/>
                    <a:stretch>
                      <a:fillRect/>
                    </a:stretch>
                  </pic:blipFill>
                  <pic:spPr>
                    <a:xfrm>
                      <a:off x="0" y="0"/>
                      <a:ext cx="5646001" cy="693420"/>
                    </a:xfrm>
                    <a:prstGeom prst="rect">
                      <a:avLst/>
                    </a:prstGeom>
                  </pic:spPr>
                </pic:pic>
              </a:graphicData>
            </a:graphic>
          </wp:anchor>
        </w:drawing>
      </w:r>
    </w:p>
    <w:p w14:paraId="4F8A654D" w14:textId="77777777" w:rsidR="003452CA" w:rsidRDefault="003452CA">
      <w:pPr>
        <w:pStyle w:val="Textoindependiente"/>
        <w:spacing w:before="3"/>
        <w:rPr>
          <w:sz w:val="4"/>
        </w:rPr>
      </w:pPr>
    </w:p>
    <w:tbl>
      <w:tblPr>
        <w:tblStyle w:val="TableNormal"/>
        <w:tblW w:w="0" w:type="auto"/>
        <w:tblInd w:w="220" w:type="dxa"/>
        <w:tblBorders>
          <w:top w:val="dotted" w:sz="4" w:space="0" w:color="808080"/>
          <w:left w:val="dotted" w:sz="4" w:space="0" w:color="808080"/>
          <w:bottom w:val="dotted" w:sz="4" w:space="0" w:color="808080"/>
          <w:right w:val="dotted" w:sz="4" w:space="0" w:color="808080"/>
          <w:insideH w:val="dotted" w:sz="4" w:space="0" w:color="808080"/>
          <w:insideV w:val="dotted" w:sz="4" w:space="0" w:color="808080"/>
        </w:tblBorders>
        <w:tblLayout w:type="fixed"/>
        <w:tblLook w:val="01E0" w:firstRow="1" w:lastRow="1" w:firstColumn="1" w:lastColumn="1" w:noHBand="0" w:noVBand="0"/>
      </w:tblPr>
      <w:tblGrid>
        <w:gridCol w:w="903"/>
        <w:gridCol w:w="613"/>
        <w:gridCol w:w="871"/>
        <w:gridCol w:w="1757"/>
        <w:gridCol w:w="885"/>
        <w:gridCol w:w="2653"/>
        <w:gridCol w:w="1527"/>
      </w:tblGrid>
      <w:tr w:rsidR="003452CA" w14:paraId="174D2764" w14:textId="77777777">
        <w:trPr>
          <w:trHeight w:val="229"/>
        </w:trPr>
        <w:tc>
          <w:tcPr>
            <w:tcW w:w="903" w:type="dxa"/>
            <w:tcBorders>
              <w:right w:val="nil"/>
            </w:tcBorders>
          </w:tcPr>
          <w:p w14:paraId="0B5D0A2D" w14:textId="77777777" w:rsidR="003452CA" w:rsidRDefault="00E81B91">
            <w:pPr>
              <w:pStyle w:val="TableParagraph"/>
              <w:rPr>
                <w:sz w:val="18"/>
              </w:rPr>
            </w:pPr>
            <w:r>
              <w:rPr>
                <w:sz w:val="18"/>
              </w:rPr>
              <w:t>Versión:</w:t>
            </w:r>
          </w:p>
        </w:tc>
        <w:tc>
          <w:tcPr>
            <w:tcW w:w="613" w:type="dxa"/>
            <w:tcBorders>
              <w:left w:val="nil"/>
            </w:tcBorders>
          </w:tcPr>
          <w:p w14:paraId="0B5C139A" w14:textId="77777777" w:rsidR="003452CA" w:rsidRDefault="00E81B91">
            <w:pPr>
              <w:pStyle w:val="TableParagraph"/>
              <w:ind w:left="187"/>
              <w:rPr>
                <w:sz w:val="18"/>
              </w:rPr>
            </w:pPr>
            <w:r>
              <w:rPr>
                <w:sz w:val="18"/>
              </w:rPr>
              <w:t>02</w:t>
            </w:r>
          </w:p>
        </w:tc>
        <w:tc>
          <w:tcPr>
            <w:tcW w:w="871" w:type="dxa"/>
            <w:tcBorders>
              <w:right w:val="nil"/>
            </w:tcBorders>
          </w:tcPr>
          <w:p w14:paraId="6668B7B6" w14:textId="77777777" w:rsidR="003452CA" w:rsidRDefault="00E81B91">
            <w:pPr>
              <w:pStyle w:val="TableParagraph"/>
              <w:ind w:left="144"/>
              <w:rPr>
                <w:sz w:val="18"/>
              </w:rPr>
            </w:pPr>
            <w:r>
              <w:rPr>
                <w:sz w:val="18"/>
              </w:rPr>
              <w:t>Código:</w:t>
            </w:r>
          </w:p>
        </w:tc>
        <w:tc>
          <w:tcPr>
            <w:tcW w:w="1757" w:type="dxa"/>
            <w:tcBorders>
              <w:left w:val="nil"/>
            </w:tcBorders>
          </w:tcPr>
          <w:p w14:paraId="5A5CA6DE" w14:textId="77777777" w:rsidR="003452CA" w:rsidRDefault="00E81B91">
            <w:pPr>
              <w:pStyle w:val="TableParagraph"/>
              <w:spacing w:before="5" w:line="205" w:lineRule="exact"/>
              <w:ind w:left="177"/>
              <w:rPr>
                <w:b/>
                <w:sz w:val="18"/>
              </w:rPr>
            </w:pPr>
            <w:r>
              <w:rPr>
                <w:b/>
                <w:sz w:val="18"/>
              </w:rPr>
              <w:t>CCE-PQRSD-FM-08</w:t>
            </w:r>
          </w:p>
        </w:tc>
        <w:tc>
          <w:tcPr>
            <w:tcW w:w="885" w:type="dxa"/>
            <w:tcBorders>
              <w:right w:val="nil"/>
            </w:tcBorders>
          </w:tcPr>
          <w:p w14:paraId="2F7A861D" w14:textId="77777777" w:rsidR="003452CA" w:rsidRDefault="00E81B91">
            <w:pPr>
              <w:pStyle w:val="TableParagraph"/>
              <w:ind w:left="121"/>
              <w:rPr>
                <w:sz w:val="18"/>
              </w:rPr>
            </w:pPr>
            <w:r>
              <w:rPr>
                <w:sz w:val="18"/>
              </w:rPr>
              <w:t>Fecha:</w:t>
            </w:r>
          </w:p>
        </w:tc>
        <w:tc>
          <w:tcPr>
            <w:tcW w:w="2653" w:type="dxa"/>
            <w:tcBorders>
              <w:left w:val="nil"/>
            </w:tcBorders>
          </w:tcPr>
          <w:p w14:paraId="0A77DCDB" w14:textId="77777777" w:rsidR="003452CA" w:rsidRDefault="00E81B91">
            <w:pPr>
              <w:pStyle w:val="TableParagraph"/>
              <w:ind w:left="291"/>
              <w:rPr>
                <w:sz w:val="18"/>
              </w:rPr>
            </w:pPr>
            <w:r>
              <w:rPr>
                <w:sz w:val="18"/>
              </w:rPr>
              <w:t>28</w:t>
            </w:r>
            <w:r>
              <w:rPr>
                <w:spacing w:val="-4"/>
                <w:sz w:val="18"/>
              </w:rPr>
              <w:t xml:space="preserve"> </w:t>
            </w:r>
            <w:r>
              <w:rPr>
                <w:sz w:val="18"/>
              </w:rPr>
              <w:t>de</w:t>
            </w:r>
            <w:r>
              <w:rPr>
                <w:spacing w:val="-2"/>
                <w:sz w:val="18"/>
              </w:rPr>
              <w:t xml:space="preserve"> </w:t>
            </w:r>
            <w:r>
              <w:rPr>
                <w:sz w:val="18"/>
              </w:rPr>
              <w:t>septiembre</w:t>
            </w:r>
            <w:r>
              <w:rPr>
                <w:spacing w:val="-3"/>
                <w:sz w:val="18"/>
              </w:rPr>
              <w:t xml:space="preserve"> </w:t>
            </w:r>
            <w:r>
              <w:rPr>
                <w:sz w:val="18"/>
              </w:rPr>
              <w:t>de</w:t>
            </w:r>
            <w:r>
              <w:rPr>
                <w:spacing w:val="-3"/>
                <w:sz w:val="18"/>
              </w:rPr>
              <w:t xml:space="preserve"> </w:t>
            </w:r>
            <w:r>
              <w:rPr>
                <w:sz w:val="18"/>
              </w:rPr>
              <w:t>2022</w:t>
            </w:r>
          </w:p>
        </w:tc>
        <w:tc>
          <w:tcPr>
            <w:tcW w:w="1527" w:type="dxa"/>
          </w:tcPr>
          <w:p w14:paraId="33607AA0" w14:textId="77777777" w:rsidR="003452CA" w:rsidRDefault="00E81B91">
            <w:pPr>
              <w:pStyle w:val="TableParagraph"/>
              <w:ind w:left="230"/>
              <w:rPr>
                <w:b/>
                <w:sz w:val="18"/>
              </w:rPr>
            </w:pPr>
            <w:r>
              <w:rPr>
                <w:sz w:val="18"/>
              </w:rPr>
              <w:t>Página</w:t>
            </w:r>
            <w:r>
              <w:rPr>
                <w:spacing w:val="-1"/>
                <w:sz w:val="18"/>
              </w:rPr>
              <w:t xml:space="preserve"> </w:t>
            </w:r>
            <w:r>
              <w:rPr>
                <w:b/>
                <w:sz w:val="18"/>
              </w:rPr>
              <w:t>4</w:t>
            </w:r>
            <w:r>
              <w:rPr>
                <w:b/>
                <w:spacing w:val="-3"/>
                <w:sz w:val="18"/>
              </w:rPr>
              <w:t xml:space="preserve"> </w:t>
            </w:r>
            <w:r>
              <w:rPr>
                <w:sz w:val="18"/>
              </w:rPr>
              <w:t>de</w:t>
            </w:r>
            <w:r>
              <w:rPr>
                <w:spacing w:val="-2"/>
                <w:sz w:val="18"/>
              </w:rPr>
              <w:t xml:space="preserve"> </w:t>
            </w:r>
            <w:r>
              <w:rPr>
                <w:b/>
                <w:sz w:val="18"/>
              </w:rPr>
              <w:t>13</w:t>
            </w:r>
          </w:p>
        </w:tc>
      </w:tr>
    </w:tbl>
    <w:p w14:paraId="05ECE3F3" w14:textId="77777777" w:rsidR="003452CA" w:rsidRDefault="003452CA">
      <w:pPr>
        <w:rPr>
          <w:sz w:val="18"/>
        </w:rPr>
        <w:sectPr w:rsidR="003452CA">
          <w:pgSz w:w="12240" w:h="15840"/>
          <w:pgMar w:top="1460" w:right="1300" w:bottom="280" w:left="1300" w:header="882" w:footer="0" w:gutter="0"/>
          <w:pgBorders w:offsetFrom="page">
            <w:top w:val="dashed" w:sz="4" w:space="24" w:color="000000"/>
            <w:left w:val="dashed" w:sz="4" w:space="24" w:color="000000"/>
            <w:bottom w:val="dashed" w:sz="4" w:space="24" w:color="000000"/>
            <w:right w:val="dashed" w:sz="4" w:space="24" w:color="000000"/>
          </w:pgBorders>
          <w:cols w:space="720"/>
        </w:sectPr>
      </w:pPr>
    </w:p>
    <w:p w14:paraId="6BF192BA" w14:textId="77777777" w:rsidR="003452CA" w:rsidRDefault="00E81B91">
      <w:pPr>
        <w:pStyle w:val="Textoindependiente"/>
        <w:spacing w:before="7"/>
        <w:rPr>
          <w:sz w:val="2"/>
        </w:rPr>
      </w:pPr>
      <w:r>
        <w:rPr>
          <w:noProof/>
        </w:rPr>
        <w:lastRenderedPageBreak/>
        <w:drawing>
          <wp:anchor distT="0" distB="0" distL="0" distR="0" simplePos="0" relativeHeight="15735808" behindDoc="0" locked="0" layoutInCell="1" allowOverlap="1" wp14:anchorId="3418359E" wp14:editId="1FCDB309">
            <wp:simplePos x="0" y="0"/>
            <wp:positionH relativeFrom="page">
              <wp:posOffset>5214620</wp:posOffset>
            </wp:positionH>
            <wp:positionV relativeFrom="page">
              <wp:posOffset>459186</wp:posOffset>
            </wp:positionV>
            <wp:extent cx="1657350" cy="676275"/>
            <wp:effectExtent l="0" t="0" r="0" b="0"/>
            <wp:wrapNone/>
            <wp:docPr id="2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image1.png"/>
                    <pic:cNvPicPr/>
                  </pic:nvPicPr>
                  <pic:blipFill>
                    <a:blip r:embed="rId10" cstate="print"/>
                    <a:stretch>
                      <a:fillRect/>
                    </a:stretch>
                  </pic:blipFill>
                  <pic:spPr>
                    <a:xfrm>
                      <a:off x="0" y="0"/>
                      <a:ext cx="1657350" cy="676275"/>
                    </a:xfrm>
                    <a:prstGeom prst="rect">
                      <a:avLst/>
                    </a:prstGeom>
                  </pic:spPr>
                </pic:pic>
              </a:graphicData>
            </a:graphic>
          </wp:anchor>
        </w:drawing>
      </w:r>
    </w:p>
    <w:p w14:paraId="2D96E547" w14:textId="77777777" w:rsidR="003452CA" w:rsidRDefault="00E81B91">
      <w:pPr>
        <w:pStyle w:val="Textoindependiente"/>
        <w:spacing w:line="121" w:lineRule="exact"/>
        <w:ind w:left="118"/>
        <w:rPr>
          <w:sz w:val="12"/>
        </w:rPr>
      </w:pPr>
      <w:r>
        <w:rPr>
          <w:noProof/>
          <w:position w:val="-1"/>
          <w:sz w:val="12"/>
        </w:rPr>
        <w:drawing>
          <wp:inline distT="0" distB="0" distL="0" distR="0" wp14:anchorId="315A226F" wp14:editId="69E7BEB5">
            <wp:extent cx="3287077" cy="77343"/>
            <wp:effectExtent l="0" t="0" r="0" b="0"/>
            <wp:docPr id="29"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image2.png"/>
                    <pic:cNvPicPr/>
                  </pic:nvPicPr>
                  <pic:blipFill>
                    <a:blip r:embed="rId11" cstate="print"/>
                    <a:stretch>
                      <a:fillRect/>
                    </a:stretch>
                  </pic:blipFill>
                  <pic:spPr>
                    <a:xfrm>
                      <a:off x="0" y="0"/>
                      <a:ext cx="3287077" cy="77343"/>
                    </a:xfrm>
                    <a:prstGeom prst="rect">
                      <a:avLst/>
                    </a:prstGeom>
                  </pic:spPr>
                </pic:pic>
              </a:graphicData>
            </a:graphic>
          </wp:inline>
        </w:drawing>
      </w:r>
    </w:p>
    <w:p w14:paraId="10E6AA70" w14:textId="77777777" w:rsidR="003452CA" w:rsidRDefault="003452CA">
      <w:pPr>
        <w:pStyle w:val="Textoindependiente"/>
        <w:spacing w:before="2"/>
        <w:rPr>
          <w:sz w:val="17"/>
        </w:rPr>
      </w:pPr>
    </w:p>
    <w:p w14:paraId="7C2555C3" w14:textId="77777777" w:rsidR="003452CA" w:rsidRDefault="00E81B91">
      <w:pPr>
        <w:pStyle w:val="Textoindependiente"/>
        <w:spacing w:before="93" w:line="276" w:lineRule="auto"/>
        <w:ind w:left="118" w:right="117" w:firstLine="709"/>
        <w:jc w:val="both"/>
      </w:pPr>
      <w:r>
        <w:t>Dentro</w:t>
      </w:r>
      <w:r>
        <w:rPr>
          <w:spacing w:val="6"/>
        </w:rPr>
        <w:t xml:space="preserve"> </w:t>
      </w:r>
      <w:r>
        <w:t>del</w:t>
      </w:r>
      <w:r>
        <w:rPr>
          <w:spacing w:val="7"/>
        </w:rPr>
        <w:t xml:space="preserve"> </w:t>
      </w:r>
      <w:r>
        <w:t>referido</w:t>
      </w:r>
      <w:r>
        <w:rPr>
          <w:spacing w:val="6"/>
        </w:rPr>
        <w:t xml:space="preserve"> </w:t>
      </w:r>
      <w:r>
        <w:t>capítulo</w:t>
      </w:r>
      <w:r>
        <w:rPr>
          <w:spacing w:val="7"/>
        </w:rPr>
        <w:t xml:space="preserve"> </w:t>
      </w:r>
      <w:r>
        <w:t>se</w:t>
      </w:r>
      <w:r>
        <w:rPr>
          <w:spacing w:val="7"/>
        </w:rPr>
        <w:t xml:space="preserve"> </w:t>
      </w:r>
      <w:r>
        <w:t>encuentran</w:t>
      </w:r>
      <w:r>
        <w:rPr>
          <w:spacing w:val="6"/>
        </w:rPr>
        <w:t xml:space="preserve"> </w:t>
      </w:r>
      <w:r>
        <w:t>los</w:t>
      </w:r>
      <w:r>
        <w:rPr>
          <w:spacing w:val="7"/>
        </w:rPr>
        <w:t xml:space="preserve"> </w:t>
      </w:r>
      <w:r>
        <w:t>artículos</w:t>
      </w:r>
      <w:r>
        <w:rPr>
          <w:spacing w:val="7"/>
        </w:rPr>
        <w:t xml:space="preserve"> </w:t>
      </w:r>
      <w:r>
        <w:t>31</w:t>
      </w:r>
      <w:r>
        <w:rPr>
          <w:spacing w:val="6"/>
        </w:rPr>
        <w:t xml:space="preserve"> </w:t>
      </w:r>
      <w:r>
        <w:t>y</w:t>
      </w:r>
      <w:r>
        <w:rPr>
          <w:spacing w:val="7"/>
        </w:rPr>
        <w:t xml:space="preserve"> </w:t>
      </w:r>
      <w:r>
        <w:t>32</w:t>
      </w:r>
      <w:r>
        <w:rPr>
          <w:spacing w:val="7"/>
        </w:rPr>
        <w:t xml:space="preserve"> </w:t>
      </w:r>
      <w:r>
        <w:t>de</w:t>
      </w:r>
      <w:r>
        <w:rPr>
          <w:spacing w:val="6"/>
        </w:rPr>
        <w:t xml:space="preserve"> </w:t>
      </w:r>
      <w:r>
        <w:t>la</w:t>
      </w:r>
      <w:r>
        <w:rPr>
          <w:spacing w:val="7"/>
        </w:rPr>
        <w:t xml:space="preserve"> </w:t>
      </w:r>
      <w:r>
        <w:t>Ley</w:t>
      </w:r>
      <w:r>
        <w:rPr>
          <w:spacing w:val="7"/>
        </w:rPr>
        <w:t xml:space="preserve"> </w:t>
      </w:r>
      <w:r>
        <w:t>2069</w:t>
      </w:r>
      <w:r>
        <w:rPr>
          <w:spacing w:val="6"/>
        </w:rPr>
        <w:t xml:space="preserve"> </w:t>
      </w:r>
      <w:r>
        <w:t>de</w:t>
      </w:r>
      <w:r>
        <w:rPr>
          <w:spacing w:val="7"/>
        </w:rPr>
        <w:t xml:space="preserve"> </w:t>
      </w:r>
      <w:r>
        <w:t>2020,</w:t>
      </w:r>
      <w:r>
        <w:rPr>
          <w:spacing w:val="-59"/>
        </w:rPr>
        <w:t xml:space="preserve"> </w:t>
      </w:r>
      <w:r>
        <w:t>a</w:t>
      </w:r>
      <w:r>
        <w:rPr>
          <w:spacing w:val="-10"/>
        </w:rPr>
        <w:t xml:space="preserve"> </w:t>
      </w:r>
      <w:r>
        <w:t>través</w:t>
      </w:r>
      <w:r>
        <w:rPr>
          <w:spacing w:val="-9"/>
        </w:rPr>
        <w:t xml:space="preserve"> </w:t>
      </w:r>
      <w:r>
        <w:t>de</w:t>
      </w:r>
      <w:r>
        <w:rPr>
          <w:spacing w:val="-9"/>
        </w:rPr>
        <w:t xml:space="preserve"> </w:t>
      </w:r>
      <w:r>
        <w:t>los</w:t>
      </w:r>
      <w:r>
        <w:rPr>
          <w:spacing w:val="-10"/>
        </w:rPr>
        <w:t xml:space="preserve"> </w:t>
      </w:r>
      <w:r>
        <w:t>cuales</w:t>
      </w:r>
      <w:r>
        <w:rPr>
          <w:spacing w:val="-9"/>
        </w:rPr>
        <w:t xml:space="preserve"> </w:t>
      </w:r>
      <w:r>
        <w:t>se</w:t>
      </w:r>
      <w:r>
        <w:rPr>
          <w:spacing w:val="-10"/>
        </w:rPr>
        <w:t xml:space="preserve"> </w:t>
      </w:r>
      <w:r>
        <w:t>crean</w:t>
      </w:r>
      <w:r>
        <w:rPr>
          <w:spacing w:val="-9"/>
        </w:rPr>
        <w:t xml:space="preserve"> </w:t>
      </w:r>
      <w:r>
        <w:t>una</w:t>
      </w:r>
      <w:r>
        <w:rPr>
          <w:spacing w:val="-10"/>
        </w:rPr>
        <w:t xml:space="preserve"> </w:t>
      </w:r>
      <w:r>
        <w:t>serie</w:t>
      </w:r>
      <w:r>
        <w:rPr>
          <w:spacing w:val="-10"/>
        </w:rPr>
        <w:t xml:space="preserve"> </w:t>
      </w:r>
      <w:r>
        <w:t>de</w:t>
      </w:r>
      <w:r>
        <w:rPr>
          <w:spacing w:val="-9"/>
        </w:rPr>
        <w:t xml:space="preserve"> </w:t>
      </w:r>
      <w:r>
        <w:t>incentivos</w:t>
      </w:r>
      <w:r>
        <w:rPr>
          <w:spacing w:val="-10"/>
        </w:rPr>
        <w:t xml:space="preserve"> </w:t>
      </w:r>
      <w:r>
        <w:t>para</w:t>
      </w:r>
      <w:r>
        <w:rPr>
          <w:spacing w:val="-9"/>
        </w:rPr>
        <w:t xml:space="preserve"> </w:t>
      </w:r>
      <w:r>
        <w:t>las</w:t>
      </w:r>
      <w:r>
        <w:rPr>
          <w:spacing w:val="-10"/>
        </w:rPr>
        <w:t xml:space="preserve"> </w:t>
      </w:r>
      <w:r>
        <w:t>personas</w:t>
      </w:r>
      <w:r>
        <w:rPr>
          <w:spacing w:val="-9"/>
        </w:rPr>
        <w:t xml:space="preserve"> </w:t>
      </w:r>
      <w:r>
        <w:t>interesadas</w:t>
      </w:r>
      <w:r>
        <w:rPr>
          <w:spacing w:val="-10"/>
        </w:rPr>
        <w:t xml:space="preserve"> </w:t>
      </w:r>
      <w:r>
        <w:t>en</w:t>
      </w:r>
      <w:r>
        <w:rPr>
          <w:spacing w:val="-9"/>
        </w:rPr>
        <w:t xml:space="preserve"> </w:t>
      </w:r>
      <w:r>
        <w:t>celebrar</w:t>
      </w:r>
      <w:r>
        <w:rPr>
          <w:spacing w:val="-59"/>
        </w:rPr>
        <w:t xml:space="preserve"> </w:t>
      </w:r>
      <w:r>
        <w:t>contratos</w:t>
      </w:r>
      <w:r>
        <w:rPr>
          <w:spacing w:val="-12"/>
        </w:rPr>
        <w:t xml:space="preserve"> </w:t>
      </w:r>
      <w:r>
        <w:t>con</w:t>
      </w:r>
      <w:r>
        <w:rPr>
          <w:spacing w:val="-11"/>
        </w:rPr>
        <w:t xml:space="preserve"> </w:t>
      </w:r>
      <w:r>
        <w:t>el</w:t>
      </w:r>
      <w:r>
        <w:rPr>
          <w:spacing w:val="-11"/>
        </w:rPr>
        <w:t xml:space="preserve"> </w:t>
      </w:r>
      <w:r>
        <w:t>Estado.</w:t>
      </w:r>
      <w:r>
        <w:rPr>
          <w:spacing w:val="-11"/>
        </w:rPr>
        <w:t xml:space="preserve"> </w:t>
      </w:r>
      <w:r>
        <w:t>Por</w:t>
      </w:r>
      <w:r>
        <w:rPr>
          <w:spacing w:val="-10"/>
        </w:rPr>
        <w:t xml:space="preserve"> </w:t>
      </w:r>
      <w:r>
        <w:t>un</w:t>
      </w:r>
      <w:r>
        <w:rPr>
          <w:spacing w:val="-11"/>
        </w:rPr>
        <w:t xml:space="preserve"> </w:t>
      </w:r>
      <w:r>
        <w:t>lado,</w:t>
      </w:r>
      <w:r>
        <w:rPr>
          <w:spacing w:val="-12"/>
        </w:rPr>
        <w:t xml:space="preserve"> </w:t>
      </w:r>
      <w:r>
        <w:t>el</w:t>
      </w:r>
      <w:r>
        <w:rPr>
          <w:spacing w:val="-11"/>
        </w:rPr>
        <w:t xml:space="preserve"> </w:t>
      </w:r>
      <w:r>
        <w:t>artículo</w:t>
      </w:r>
      <w:r>
        <w:rPr>
          <w:spacing w:val="-11"/>
        </w:rPr>
        <w:t xml:space="preserve"> </w:t>
      </w:r>
      <w:r>
        <w:t>31</w:t>
      </w:r>
      <w:r>
        <w:rPr>
          <w:spacing w:val="-11"/>
        </w:rPr>
        <w:t xml:space="preserve"> </w:t>
      </w:r>
      <w:r>
        <w:t>introduce</w:t>
      </w:r>
      <w:r>
        <w:rPr>
          <w:spacing w:val="-12"/>
        </w:rPr>
        <w:t xml:space="preserve"> </w:t>
      </w:r>
      <w:r>
        <w:t>criterios</w:t>
      </w:r>
      <w:r>
        <w:rPr>
          <w:spacing w:val="-11"/>
        </w:rPr>
        <w:t xml:space="preserve"> </w:t>
      </w:r>
      <w:r>
        <w:t>diferenciales</w:t>
      </w:r>
      <w:r>
        <w:rPr>
          <w:spacing w:val="-10"/>
        </w:rPr>
        <w:t xml:space="preserve"> </w:t>
      </w:r>
      <w:r>
        <w:t>para</w:t>
      </w:r>
      <w:r>
        <w:rPr>
          <w:spacing w:val="-11"/>
        </w:rPr>
        <w:t xml:space="preserve"> </w:t>
      </w:r>
      <w:r>
        <w:t>el</w:t>
      </w:r>
      <w:r>
        <w:rPr>
          <w:spacing w:val="-12"/>
        </w:rPr>
        <w:t xml:space="preserve"> </w:t>
      </w:r>
      <w:r>
        <w:t>acceso</w:t>
      </w:r>
      <w:r>
        <w:rPr>
          <w:spacing w:val="-58"/>
        </w:rPr>
        <w:t xml:space="preserve"> </w:t>
      </w:r>
      <w:r>
        <w:t>de</w:t>
      </w:r>
      <w:r>
        <w:rPr>
          <w:spacing w:val="-8"/>
        </w:rPr>
        <w:t xml:space="preserve"> </w:t>
      </w:r>
      <w:r>
        <w:t>las</w:t>
      </w:r>
      <w:r>
        <w:rPr>
          <w:spacing w:val="-8"/>
        </w:rPr>
        <w:t xml:space="preserve"> </w:t>
      </w:r>
      <w:proofErr w:type="spellStart"/>
      <w:r>
        <w:t>Mipymes</w:t>
      </w:r>
      <w:proofErr w:type="spellEnd"/>
      <w:r>
        <w:rPr>
          <w:spacing w:val="-8"/>
        </w:rPr>
        <w:t xml:space="preserve"> </w:t>
      </w:r>
      <w:r>
        <w:t>al</w:t>
      </w:r>
      <w:r>
        <w:rPr>
          <w:spacing w:val="-8"/>
        </w:rPr>
        <w:t xml:space="preserve"> </w:t>
      </w:r>
      <w:r>
        <w:t>sistema</w:t>
      </w:r>
      <w:r>
        <w:rPr>
          <w:spacing w:val="-7"/>
        </w:rPr>
        <w:t xml:space="preserve"> </w:t>
      </w:r>
      <w:r>
        <w:t>de</w:t>
      </w:r>
      <w:r>
        <w:rPr>
          <w:spacing w:val="-8"/>
        </w:rPr>
        <w:t xml:space="preserve"> </w:t>
      </w:r>
      <w:r>
        <w:t>compras</w:t>
      </w:r>
      <w:r>
        <w:rPr>
          <w:spacing w:val="-8"/>
        </w:rPr>
        <w:t xml:space="preserve"> </w:t>
      </w:r>
      <w:r>
        <w:t>y</w:t>
      </w:r>
      <w:r>
        <w:rPr>
          <w:spacing w:val="-8"/>
        </w:rPr>
        <w:t xml:space="preserve"> </w:t>
      </w:r>
      <w:r>
        <w:t>contratación</w:t>
      </w:r>
      <w:r>
        <w:rPr>
          <w:spacing w:val="-7"/>
        </w:rPr>
        <w:t xml:space="preserve"> </w:t>
      </w:r>
      <w:r>
        <w:t>pública,</w:t>
      </w:r>
      <w:r>
        <w:rPr>
          <w:spacing w:val="-8"/>
        </w:rPr>
        <w:t xml:space="preserve"> </w:t>
      </w:r>
      <w:r>
        <w:t>estableciendo</w:t>
      </w:r>
      <w:r>
        <w:rPr>
          <w:spacing w:val="-8"/>
        </w:rPr>
        <w:t xml:space="preserve"> </w:t>
      </w:r>
      <w:r>
        <w:t>que</w:t>
      </w:r>
      <w:r>
        <w:rPr>
          <w:spacing w:val="-8"/>
        </w:rPr>
        <w:t xml:space="preserve"> </w:t>
      </w:r>
      <w:r>
        <w:t>«Las</w:t>
      </w:r>
      <w:r>
        <w:rPr>
          <w:spacing w:val="-7"/>
        </w:rPr>
        <w:t xml:space="preserve"> </w:t>
      </w:r>
      <w:r>
        <w:t>Entidades</w:t>
      </w:r>
      <w:r>
        <w:rPr>
          <w:spacing w:val="-59"/>
        </w:rPr>
        <w:t xml:space="preserve"> </w:t>
      </w:r>
      <w:r>
        <w:t>Estatales de acuerdo con el análisis de Sector podrán incluir, en los Documentos del Proceso,</w:t>
      </w:r>
      <w:r>
        <w:rPr>
          <w:spacing w:val="1"/>
        </w:rPr>
        <w:t xml:space="preserve"> </w:t>
      </w:r>
      <w:r>
        <w:t>requisitos</w:t>
      </w:r>
      <w:r>
        <w:rPr>
          <w:spacing w:val="1"/>
        </w:rPr>
        <w:t xml:space="preserve"> </w:t>
      </w:r>
      <w:r>
        <w:t>diferenciales</w:t>
      </w:r>
      <w:r>
        <w:rPr>
          <w:spacing w:val="1"/>
        </w:rPr>
        <w:t xml:space="preserve"> </w:t>
      </w:r>
      <w:r>
        <w:t>y</w:t>
      </w:r>
      <w:r>
        <w:rPr>
          <w:spacing w:val="1"/>
        </w:rPr>
        <w:t xml:space="preserve"> </w:t>
      </w:r>
      <w:r>
        <w:t>puntajes</w:t>
      </w:r>
      <w:r>
        <w:rPr>
          <w:spacing w:val="1"/>
        </w:rPr>
        <w:t xml:space="preserve"> </w:t>
      </w:r>
      <w:r>
        <w:t>adicionales,</w:t>
      </w:r>
      <w:r>
        <w:rPr>
          <w:spacing w:val="1"/>
        </w:rPr>
        <w:t xml:space="preserve"> </w:t>
      </w:r>
      <w:r>
        <w:t>en</w:t>
      </w:r>
      <w:r>
        <w:rPr>
          <w:spacing w:val="1"/>
        </w:rPr>
        <w:t xml:space="preserve"> </w:t>
      </w:r>
      <w:r>
        <w:t>función</w:t>
      </w:r>
      <w:r>
        <w:rPr>
          <w:spacing w:val="1"/>
        </w:rPr>
        <w:t xml:space="preserve"> </w:t>
      </w:r>
      <w:r>
        <w:t>del</w:t>
      </w:r>
      <w:r>
        <w:rPr>
          <w:spacing w:val="1"/>
        </w:rPr>
        <w:t xml:space="preserve"> </w:t>
      </w:r>
      <w:r>
        <w:t>tamaño</w:t>
      </w:r>
      <w:r>
        <w:rPr>
          <w:spacing w:val="1"/>
        </w:rPr>
        <w:t xml:space="preserve"> </w:t>
      </w:r>
      <w:r>
        <w:t>empresarial</w:t>
      </w:r>
      <w:r>
        <w:rPr>
          <w:spacing w:val="1"/>
        </w:rPr>
        <w:t xml:space="preserve"> </w:t>
      </w:r>
      <w:r>
        <w:t>para</w:t>
      </w:r>
      <w:r>
        <w:rPr>
          <w:spacing w:val="1"/>
        </w:rPr>
        <w:t xml:space="preserve"> </w:t>
      </w:r>
      <w:r>
        <w:t>la</w:t>
      </w:r>
      <w:r>
        <w:rPr>
          <w:spacing w:val="-59"/>
        </w:rPr>
        <w:t xml:space="preserve"> </w:t>
      </w:r>
      <w:r>
        <w:t>promoción</w:t>
      </w:r>
      <w:r>
        <w:rPr>
          <w:spacing w:val="-2"/>
        </w:rPr>
        <w:t xml:space="preserve"> </w:t>
      </w:r>
      <w:r>
        <w:t>del</w:t>
      </w:r>
      <w:r>
        <w:rPr>
          <w:spacing w:val="-1"/>
        </w:rPr>
        <w:t xml:space="preserve"> </w:t>
      </w:r>
      <w:r>
        <w:t>acceso</w:t>
      </w:r>
      <w:r>
        <w:rPr>
          <w:spacing w:val="-2"/>
        </w:rPr>
        <w:t xml:space="preserve"> </w:t>
      </w:r>
      <w:r>
        <w:t>de</w:t>
      </w:r>
      <w:r>
        <w:rPr>
          <w:spacing w:val="-1"/>
        </w:rPr>
        <w:t xml:space="preserve"> </w:t>
      </w:r>
      <w:r>
        <w:t>las</w:t>
      </w:r>
      <w:r>
        <w:rPr>
          <w:spacing w:val="-1"/>
        </w:rPr>
        <w:t xml:space="preserve"> </w:t>
      </w:r>
      <w:r>
        <w:t>MIPYMES</w:t>
      </w:r>
      <w:r>
        <w:rPr>
          <w:spacing w:val="-2"/>
        </w:rPr>
        <w:t xml:space="preserve"> </w:t>
      </w:r>
      <w:r>
        <w:t>al</w:t>
      </w:r>
      <w:r>
        <w:rPr>
          <w:spacing w:val="-1"/>
        </w:rPr>
        <w:t xml:space="preserve"> </w:t>
      </w:r>
      <w:r>
        <w:t>mercado</w:t>
      </w:r>
      <w:r>
        <w:rPr>
          <w:spacing w:val="-1"/>
        </w:rPr>
        <w:t xml:space="preserve"> </w:t>
      </w:r>
      <w:r>
        <w:t>de</w:t>
      </w:r>
      <w:r>
        <w:rPr>
          <w:spacing w:val="-2"/>
        </w:rPr>
        <w:t xml:space="preserve"> </w:t>
      </w:r>
      <w:r>
        <w:t>Compras</w:t>
      </w:r>
      <w:r>
        <w:rPr>
          <w:spacing w:val="-1"/>
        </w:rPr>
        <w:t xml:space="preserve"> </w:t>
      </w:r>
      <w:r>
        <w:t>Públicas»</w:t>
      </w:r>
      <w:r>
        <w:rPr>
          <w:vertAlign w:val="superscript"/>
        </w:rPr>
        <w:t>10</w:t>
      </w:r>
      <w:r>
        <w:t>.</w:t>
      </w:r>
    </w:p>
    <w:p w14:paraId="3F581A31" w14:textId="77777777" w:rsidR="003452CA" w:rsidRDefault="00E81B91">
      <w:pPr>
        <w:pStyle w:val="Textoindependiente"/>
        <w:spacing w:before="120" w:line="276" w:lineRule="auto"/>
        <w:ind w:left="118" w:right="116" w:firstLine="709"/>
        <w:jc w:val="both"/>
      </w:pPr>
      <w:r>
        <w:t>Además,</w:t>
      </w:r>
      <w:r>
        <w:rPr>
          <w:spacing w:val="-13"/>
        </w:rPr>
        <w:t xml:space="preserve"> </w:t>
      </w:r>
      <w:r>
        <w:t>el</w:t>
      </w:r>
      <w:r>
        <w:rPr>
          <w:spacing w:val="-13"/>
        </w:rPr>
        <w:t xml:space="preserve"> </w:t>
      </w:r>
      <w:r>
        <w:t>inciso</w:t>
      </w:r>
      <w:r>
        <w:rPr>
          <w:spacing w:val="-13"/>
        </w:rPr>
        <w:t xml:space="preserve"> </w:t>
      </w:r>
      <w:r>
        <w:t>segundo</w:t>
      </w:r>
      <w:r>
        <w:rPr>
          <w:spacing w:val="-13"/>
        </w:rPr>
        <w:t xml:space="preserve"> </w:t>
      </w:r>
      <w:r>
        <w:t>y</w:t>
      </w:r>
      <w:r>
        <w:rPr>
          <w:spacing w:val="-13"/>
        </w:rPr>
        <w:t xml:space="preserve"> </w:t>
      </w:r>
      <w:r>
        <w:t>el</w:t>
      </w:r>
      <w:r>
        <w:rPr>
          <w:spacing w:val="-13"/>
        </w:rPr>
        <w:t xml:space="preserve"> </w:t>
      </w:r>
      <w:r>
        <w:t>parágrafo</w:t>
      </w:r>
      <w:r>
        <w:rPr>
          <w:spacing w:val="-13"/>
        </w:rPr>
        <w:t xml:space="preserve"> </w:t>
      </w:r>
      <w:r>
        <w:t>del</w:t>
      </w:r>
      <w:r>
        <w:rPr>
          <w:spacing w:val="-12"/>
        </w:rPr>
        <w:t xml:space="preserve"> </w:t>
      </w:r>
      <w:r>
        <w:t>artículo</w:t>
      </w:r>
      <w:r>
        <w:rPr>
          <w:spacing w:val="-13"/>
        </w:rPr>
        <w:t xml:space="preserve"> </w:t>
      </w:r>
      <w:r>
        <w:t>31</w:t>
      </w:r>
      <w:r>
        <w:rPr>
          <w:spacing w:val="-13"/>
        </w:rPr>
        <w:t xml:space="preserve"> </w:t>
      </w:r>
      <w:r>
        <w:t>de</w:t>
      </w:r>
      <w:r>
        <w:rPr>
          <w:spacing w:val="-13"/>
        </w:rPr>
        <w:t xml:space="preserve"> </w:t>
      </w:r>
      <w:r>
        <w:t>la</w:t>
      </w:r>
      <w:r>
        <w:rPr>
          <w:spacing w:val="-13"/>
        </w:rPr>
        <w:t xml:space="preserve"> </w:t>
      </w:r>
      <w:r>
        <w:t>Ley</w:t>
      </w:r>
      <w:r>
        <w:rPr>
          <w:spacing w:val="-13"/>
        </w:rPr>
        <w:t xml:space="preserve"> </w:t>
      </w:r>
      <w:r>
        <w:t>2069</w:t>
      </w:r>
      <w:r>
        <w:rPr>
          <w:spacing w:val="-13"/>
        </w:rPr>
        <w:t xml:space="preserve"> </w:t>
      </w:r>
      <w:r>
        <w:t>de</w:t>
      </w:r>
      <w:r>
        <w:rPr>
          <w:spacing w:val="-13"/>
        </w:rPr>
        <w:t xml:space="preserve"> </w:t>
      </w:r>
      <w:r>
        <w:t>2020</w:t>
      </w:r>
      <w:r>
        <w:rPr>
          <w:spacing w:val="-13"/>
        </w:rPr>
        <w:t xml:space="preserve"> </w:t>
      </w:r>
      <w:r>
        <w:t>disponen,</w:t>
      </w:r>
      <w:r>
        <w:rPr>
          <w:spacing w:val="-59"/>
        </w:rPr>
        <w:t xml:space="preserve"> </w:t>
      </w:r>
      <w:r>
        <w:t>respectivamente,</w:t>
      </w:r>
      <w:r>
        <w:rPr>
          <w:spacing w:val="1"/>
        </w:rPr>
        <w:t xml:space="preserve"> </w:t>
      </w:r>
      <w:r>
        <w:t>que</w:t>
      </w:r>
      <w:r>
        <w:rPr>
          <w:spacing w:val="1"/>
        </w:rPr>
        <w:t xml:space="preserve"> </w:t>
      </w:r>
      <w:r>
        <w:t>«El</w:t>
      </w:r>
      <w:r>
        <w:rPr>
          <w:spacing w:val="1"/>
        </w:rPr>
        <w:t xml:space="preserve"> </w:t>
      </w:r>
      <w:r>
        <w:t>Gobierno</w:t>
      </w:r>
      <w:r>
        <w:rPr>
          <w:spacing w:val="1"/>
        </w:rPr>
        <w:t xml:space="preserve"> </w:t>
      </w:r>
      <w:r>
        <w:t>Nacional</w:t>
      </w:r>
      <w:r>
        <w:rPr>
          <w:spacing w:val="1"/>
        </w:rPr>
        <w:t xml:space="preserve"> </w:t>
      </w:r>
      <w:r>
        <w:t>reglamentará</w:t>
      </w:r>
      <w:r>
        <w:rPr>
          <w:spacing w:val="1"/>
        </w:rPr>
        <w:t xml:space="preserve"> </w:t>
      </w:r>
      <w:r>
        <w:t>la</w:t>
      </w:r>
      <w:r>
        <w:rPr>
          <w:spacing w:val="1"/>
        </w:rPr>
        <w:t xml:space="preserve"> </w:t>
      </w:r>
      <w:r>
        <w:t>definición</w:t>
      </w:r>
      <w:r>
        <w:rPr>
          <w:spacing w:val="1"/>
        </w:rPr>
        <w:t xml:space="preserve"> </w:t>
      </w:r>
      <w:r>
        <w:t>de</w:t>
      </w:r>
      <w:r>
        <w:rPr>
          <w:spacing w:val="1"/>
        </w:rPr>
        <w:t xml:space="preserve"> </w:t>
      </w:r>
      <w:r>
        <w:t>los</w:t>
      </w:r>
      <w:r>
        <w:rPr>
          <w:spacing w:val="1"/>
        </w:rPr>
        <w:t xml:space="preserve"> </w:t>
      </w:r>
      <w:r>
        <w:t>criterios</w:t>
      </w:r>
      <w:r>
        <w:rPr>
          <w:spacing w:val="1"/>
        </w:rPr>
        <w:t xml:space="preserve"> </w:t>
      </w:r>
      <w:r>
        <w:t xml:space="preserve">diferenciales, sobre reglas objetivas </w:t>
      </w:r>
      <w:r>
        <w:t>[relacionadas con «requisitos diferenciales» y «puntajes</w:t>
      </w:r>
      <w:r>
        <w:rPr>
          <w:spacing w:val="1"/>
        </w:rPr>
        <w:t xml:space="preserve"> </w:t>
      </w:r>
      <w:r>
        <w:t>adicionales»]</w:t>
      </w:r>
      <w:r>
        <w:rPr>
          <w:spacing w:val="-6"/>
        </w:rPr>
        <w:t xml:space="preserve"> </w:t>
      </w:r>
      <w:r>
        <w:t>que</w:t>
      </w:r>
      <w:r>
        <w:rPr>
          <w:spacing w:val="-6"/>
        </w:rPr>
        <w:t xml:space="preserve"> </w:t>
      </w:r>
      <w:r>
        <w:t>podrán</w:t>
      </w:r>
      <w:r>
        <w:rPr>
          <w:spacing w:val="-6"/>
        </w:rPr>
        <w:t xml:space="preserve"> </w:t>
      </w:r>
      <w:r>
        <w:t>implementar</w:t>
      </w:r>
      <w:r>
        <w:rPr>
          <w:spacing w:val="-5"/>
        </w:rPr>
        <w:t xml:space="preserve"> </w:t>
      </w:r>
      <w:r>
        <w:t>las</w:t>
      </w:r>
      <w:r>
        <w:rPr>
          <w:spacing w:val="-6"/>
        </w:rPr>
        <w:t xml:space="preserve"> </w:t>
      </w:r>
      <w:r>
        <w:t>Entidades</w:t>
      </w:r>
      <w:r>
        <w:rPr>
          <w:spacing w:val="-5"/>
        </w:rPr>
        <w:t xml:space="preserve"> </w:t>
      </w:r>
      <w:r>
        <w:t>Estatales»</w:t>
      </w:r>
      <w:r>
        <w:rPr>
          <w:spacing w:val="-4"/>
        </w:rPr>
        <w:t xml:space="preserve"> </w:t>
      </w:r>
      <w:r>
        <w:t>(Corchetes</w:t>
      </w:r>
      <w:r>
        <w:rPr>
          <w:spacing w:val="-7"/>
        </w:rPr>
        <w:t xml:space="preserve"> </w:t>
      </w:r>
      <w:r>
        <w:t>fuera</w:t>
      </w:r>
      <w:r>
        <w:rPr>
          <w:spacing w:val="-6"/>
        </w:rPr>
        <w:t xml:space="preserve"> </w:t>
      </w:r>
      <w:r>
        <w:t>de</w:t>
      </w:r>
      <w:r>
        <w:rPr>
          <w:spacing w:val="-6"/>
        </w:rPr>
        <w:t xml:space="preserve"> </w:t>
      </w:r>
      <w:r>
        <w:t>texto)</w:t>
      </w:r>
      <w:r>
        <w:rPr>
          <w:spacing w:val="-6"/>
        </w:rPr>
        <w:t xml:space="preserve"> </w:t>
      </w:r>
      <w:r>
        <w:t>y</w:t>
      </w:r>
      <w:r>
        <w:rPr>
          <w:spacing w:val="-7"/>
        </w:rPr>
        <w:t xml:space="preserve"> </w:t>
      </w:r>
      <w:r>
        <w:t>que</w:t>
      </w:r>
    </w:p>
    <w:p w14:paraId="31F1A97C" w14:textId="77777777" w:rsidR="003452CA" w:rsidRDefault="00E81B91">
      <w:pPr>
        <w:pStyle w:val="Textoindependiente"/>
        <w:spacing w:line="276" w:lineRule="auto"/>
        <w:ind w:left="118" w:right="116"/>
        <w:jc w:val="both"/>
      </w:pPr>
      <w:r>
        <w:t>«Dentro de los criterios diferenciales que reglamente el Gobierno Nacional se dará prioridad a la</w:t>
      </w:r>
      <w:r>
        <w:rPr>
          <w:spacing w:val="-59"/>
        </w:rPr>
        <w:t xml:space="preserve"> </w:t>
      </w:r>
      <w:r>
        <w:t>contra</w:t>
      </w:r>
      <w:r>
        <w:t>tación</w:t>
      </w:r>
      <w:r>
        <w:rPr>
          <w:spacing w:val="-12"/>
        </w:rPr>
        <w:t xml:space="preserve"> </w:t>
      </w:r>
      <w:r>
        <w:t>de</w:t>
      </w:r>
      <w:r>
        <w:rPr>
          <w:spacing w:val="-11"/>
        </w:rPr>
        <w:t xml:space="preserve"> </w:t>
      </w:r>
      <w:r>
        <w:t>producción</w:t>
      </w:r>
      <w:r>
        <w:rPr>
          <w:spacing w:val="-11"/>
        </w:rPr>
        <w:t xml:space="preserve"> </w:t>
      </w:r>
      <w:r>
        <w:t>nacional</w:t>
      </w:r>
      <w:r>
        <w:rPr>
          <w:spacing w:val="-11"/>
        </w:rPr>
        <w:t xml:space="preserve"> </w:t>
      </w:r>
      <w:r>
        <w:t>sin</w:t>
      </w:r>
      <w:r>
        <w:rPr>
          <w:spacing w:val="-11"/>
        </w:rPr>
        <w:t xml:space="preserve"> </w:t>
      </w:r>
      <w:r>
        <w:t>perjuicio</w:t>
      </w:r>
      <w:r>
        <w:rPr>
          <w:spacing w:val="-11"/>
        </w:rPr>
        <w:t xml:space="preserve"> </w:t>
      </w:r>
      <w:r>
        <w:t>de</w:t>
      </w:r>
      <w:r>
        <w:rPr>
          <w:spacing w:val="-11"/>
        </w:rPr>
        <w:t xml:space="preserve"> </w:t>
      </w:r>
      <w:r>
        <w:t>los</w:t>
      </w:r>
      <w:r>
        <w:rPr>
          <w:spacing w:val="-12"/>
        </w:rPr>
        <w:t xml:space="preserve"> </w:t>
      </w:r>
      <w:r>
        <w:t>compromisos</w:t>
      </w:r>
      <w:r>
        <w:rPr>
          <w:spacing w:val="-11"/>
        </w:rPr>
        <w:t xml:space="preserve"> </w:t>
      </w:r>
      <w:r>
        <w:t>comerciales</w:t>
      </w:r>
      <w:r>
        <w:rPr>
          <w:spacing w:val="-11"/>
        </w:rPr>
        <w:t xml:space="preserve"> </w:t>
      </w:r>
      <w:r>
        <w:t>adquiridos</w:t>
      </w:r>
      <w:r>
        <w:rPr>
          <w:spacing w:val="-11"/>
        </w:rPr>
        <w:t xml:space="preserve"> </w:t>
      </w:r>
      <w:r>
        <w:t>con</w:t>
      </w:r>
      <w:r>
        <w:rPr>
          <w:spacing w:val="-59"/>
        </w:rPr>
        <w:t xml:space="preserve"> </w:t>
      </w:r>
      <w:r>
        <w:t>otros Estados». Es decir, esta norma requiere el desarrollo reglamentario como una condición</w:t>
      </w:r>
      <w:r>
        <w:rPr>
          <w:spacing w:val="1"/>
        </w:rPr>
        <w:t xml:space="preserve"> </w:t>
      </w:r>
      <w:r>
        <w:t>previa</w:t>
      </w:r>
      <w:r>
        <w:rPr>
          <w:spacing w:val="-2"/>
        </w:rPr>
        <w:t xml:space="preserve"> </w:t>
      </w:r>
      <w:r>
        <w:t>para</w:t>
      </w:r>
      <w:r>
        <w:rPr>
          <w:spacing w:val="-1"/>
        </w:rPr>
        <w:t xml:space="preserve"> </w:t>
      </w:r>
      <w:r>
        <w:t>su</w:t>
      </w:r>
      <w:r>
        <w:rPr>
          <w:spacing w:val="-1"/>
        </w:rPr>
        <w:t xml:space="preserve"> </w:t>
      </w:r>
      <w:r>
        <w:t>aplicación.</w:t>
      </w:r>
    </w:p>
    <w:p w14:paraId="1EFFD22A" w14:textId="77777777" w:rsidR="003452CA" w:rsidRDefault="00E81B91">
      <w:pPr>
        <w:pStyle w:val="Textoindependiente"/>
        <w:spacing w:before="120" w:line="276" w:lineRule="auto"/>
        <w:ind w:left="118" w:right="116" w:firstLine="709"/>
        <w:jc w:val="both"/>
      </w:pPr>
      <w:r>
        <w:t xml:space="preserve">Por otra parte, el artículo 32 de la Ley </w:t>
      </w:r>
      <w:r>
        <w:t>2069 de 2020</w:t>
      </w:r>
      <w:r>
        <w:rPr>
          <w:vertAlign w:val="superscript"/>
        </w:rPr>
        <w:t>11</w:t>
      </w:r>
      <w:r>
        <w:t xml:space="preserve"> regula criterios diferenciales para</w:t>
      </w:r>
      <w:r>
        <w:rPr>
          <w:spacing w:val="1"/>
        </w:rPr>
        <w:t xml:space="preserve"> </w:t>
      </w:r>
      <w:r>
        <w:t>los</w:t>
      </w:r>
      <w:r>
        <w:rPr>
          <w:spacing w:val="-6"/>
        </w:rPr>
        <w:t xml:space="preserve"> </w:t>
      </w:r>
      <w:r>
        <w:t>«emprendimientos</w:t>
      </w:r>
      <w:r>
        <w:rPr>
          <w:spacing w:val="-6"/>
        </w:rPr>
        <w:t xml:space="preserve"> </w:t>
      </w:r>
      <w:r>
        <w:t>y</w:t>
      </w:r>
      <w:r>
        <w:rPr>
          <w:spacing w:val="-5"/>
        </w:rPr>
        <w:t xml:space="preserve"> </w:t>
      </w:r>
      <w:r>
        <w:t>empresas</w:t>
      </w:r>
      <w:r>
        <w:rPr>
          <w:spacing w:val="-6"/>
        </w:rPr>
        <w:t xml:space="preserve"> </w:t>
      </w:r>
      <w:r>
        <w:t>de</w:t>
      </w:r>
      <w:r>
        <w:rPr>
          <w:spacing w:val="-6"/>
        </w:rPr>
        <w:t xml:space="preserve"> </w:t>
      </w:r>
      <w:r>
        <w:t>mujeres»</w:t>
      </w:r>
      <w:r>
        <w:rPr>
          <w:spacing w:val="-5"/>
        </w:rPr>
        <w:t xml:space="preserve"> </w:t>
      </w:r>
      <w:r>
        <w:t>en</w:t>
      </w:r>
      <w:r>
        <w:rPr>
          <w:spacing w:val="-6"/>
        </w:rPr>
        <w:t xml:space="preserve"> </w:t>
      </w:r>
      <w:r>
        <w:t>el</w:t>
      </w:r>
      <w:r>
        <w:rPr>
          <w:spacing w:val="-6"/>
        </w:rPr>
        <w:t xml:space="preserve"> </w:t>
      </w:r>
      <w:r>
        <w:t>sistema</w:t>
      </w:r>
      <w:r>
        <w:rPr>
          <w:spacing w:val="-5"/>
        </w:rPr>
        <w:t xml:space="preserve"> </w:t>
      </w:r>
      <w:r>
        <w:t>de</w:t>
      </w:r>
      <w:r>
        <w:rPr>
          <w:spacing w:val="-6"/>
        </w:rPr>
        <w:t xml:space="preserve"> </w:t>
      </w:r>
      <w:r>
        <w:t>compras</w:t>
      </w:r>
      <w:r>
        <w:rPr>
          <w:spacing w:val="-5"/>
        </w:rPr>
        <w:t xml:space="preserve"> </w:t>
      </w:r>
      <w:r>
        <w:t>y</w:t>
      </w:r>
      <w:r>
        <w:rPr>
          <w:spacing w:val="-6"/>
        </w:rPr>
        <w:t xml:space="preserve"> </w:t>
      </w:r>
      <w:r>
        <w:t>contratación</w:t>
      </w:r>
      <w:r>
        <w:rPr>
          <w:spacing w:val="-6"/>
        </w:rPr>
        <w:t xml:space="preserve"> </w:t>
      </w:r>
      <w:r>
        <w:t>pública.</w:t>
      </w:r>
      <w:r>
        <w:rPr>
          <w:spacing w:val="-58"/>
        </w:rPr>
        <w:t xml:space="preserve"> </w:t>
      </w:r>
      <w:r>
        <w:t>En</w:t>
      </w:r>
      <w:r>
        <w:rPr>
          <w:spacing w:val="-3"/>
        </w:rPr>
        <w:t xml:space="preserve"> </w:t>
      </w:r>
      <w:r>
        <w:t>relación</w:t>
      </w:r>
      <w:r>
        <w:rPr>
          <w:spacing w:val="-2"/>
        </w:rPr>
        <w:t xml:space="preserve"> </w:t>
      </w:r>
      <w:r>
        <w:t>con</w:t>
      </w:r>
      <w:r>
        <w:rPr>
          <w:spacing w:val="-3"/>
        </w:rPr>
        <w:t xml:space="preserve"> </w:t>
      </w:r>
      <w:r>
        <w:t>este</w:t>
      </w:r>
      <w:r>
        <w:rPr>
          <w:spacing w:val="-2"/>
        </w:rPr>
        <w:t xml:space="preserve"> </w:t>
      </w:r>
      <w:r>
        <w:t>aspecto,</w:t>
      </w:r>
      <w:r>
        <w:rPr>
          <w:spacing w:val="-2"/>
        </w:rPr>
        <w:t xml:space="preserve"> </w:t>
      </w:r>
      <w:r>
        <w:t>el</w:t>
      </w:r>
      <w:r>
        <w:rPr>
          <w:spacing w:val="-3"/>
        </w:rPr>
        <w:t xml:space="preserve"> </w:t>
      </w:r>
      <w:r>
        <w:t>inciso</w:t>
      </w:r>
      <w:r>
        <w:rPr>
          <w:spacing w:val="-2"/>
        </w:rPr>
        <w:t xml:space="preserve"> </w:t>
      </w:r>
      <w:r>
        <w:t>primero</w:t>
      </w:r>
      <w:r>
        <w:rPr>
          <w:spacing w:val="-2"/>
        </w:rPr>
        <w:t xml:space="preserve"> </w:t>
      </w:r>
      <w:r>
        <w:t>de</w:t>
      </w:r>
      <w:r>
        <w:rPr>
          <w:spacing w:val="-3"/>
        </w:rPr>
        <w:t xml:space="preserve"> </w:t>
      </w:r>
      <w:r>
        <w:t>la</w:t>
      </w:r>
      <w:r>
        <w:rPr>
          <w:spacing w:val="-2"/>
        </w:rPr>
        <w:t xml:space="preserve"> </w:t>
      </w:r>
      <w:r>
        <w:t>norma</w:t>
      </w:r>
      <w:r>
        <w:rPr>
          <w:spacing w:val="-2"/>
        </w:rPr>
        <w:t xml:space="preserve"> </w:t>
      </w:r>
      <w:r>
        <w:t>citada</w:t>
      </w:r>
      <w:r>
        <w:rPr>
          <w:spacing w:val="-3"/>
        </w:rPr>
        <w:t xml:space="preserve"> </w:t>
      </w:r>
      <w:r>
        <w:t>prescribe</w:t>
      </w:r>
      <w:r>
        <w:rPr>
          <w:spacing w:val="-2"/>
        </w:rPr>
        <w:t xml:space="preserve"> </w:t>
      </w:r>
      <w:r>
        <w:t>lo</w:t>
      </w:r>
      <w:r>
        <w:rPr>
          <w:spacing w:val="-3"/>
        </w:rPr>
        <w:t xml:space="preserve"> </w:t>
      </w:r>
      <w:r>
        <w:t>siguiente:</w:t>
      </w:r>
    </w:p>
    <w:p w14:paraId="572E601C" w14:textId="77777777" w:rsidR="003452CA" w:rsidRDefault="003452CA">
      <w:pPr>
        <w:pStyle w:val="Textoindependiente"/>
        <w:spacing w:before="4"/>
        <w:rPr>
          <w:sz w:val="25"/>
        </w:rPr>
      </w:pPr>
    </w:p>
    <w:p w14:paraId="2929FD9F" w14:textId="77777777" w:rsidR="003452CA" w:rsidRDefault="00E81B91">
      <w:pPr>
        <w:ind w:left="826" w:right="825"/>
        <w:jc w:val="both"/>
        <w:rPr>
          <w:sz w:val="21"/>
        </w:rPr>
      </w:pPr>
      <w:r>
        <w:rPr>
          <w:sz w:val="21"/>
        </w:rPr>
        <w:t>«De acuerdo con el r</w:t>
      </w:r>
      <w:r>
        <w:rPr>
          <w:sz w:val="21"/>
        </w:rPr>
        <w:t>esultado del análisis del sector, las entidades estatales incluirán</w:t>
      </w:r>
      <w:r>
        <w:rPr>
          <w:spacing w:val="1"/>
          <w:sz w:val="21"/>
        </w:rPr>
        <w:t xml:space="preserve"> </w:t>
      </w:r>
      <w:r>
        <w:rPr>
          <w:sz w:val="21"/>
        </w:rPr>
        <w:t>requisitos diferenciales y puntajes adicionales en los procesos de licitación pública,</w:t>
      </w:r>
      <w:r>
        <w:rPr>
          <w:spacing w:val="1"/>
          <w:sz w:val="21"/>
        </w:rPr>
        <w:t xml:space="preserve"> </w:t>
      </w:r>
      <w:r>
        <w:rPr>
          <w:spacing w:val="-1"/>
          <w:sz w:val="21"/>
        </w:rPr>
        <w:t>selección</w:t>
      </w:r>
      <w:r>
        <w:rPr>
          <w:spacing w:val="-14"/>
          <w:sz w:val="21"/>
        </w:rPr>
        <w:t xml:space="preserve"> </w:t>
      </w:r>
      <w:r>
        <w:rPr>
          <w:spacing w:val="-1"/>
          <w:sz w:val="21"/>
        </w:rPr>
        <w:t>abreviada</w:t>
      </w:r>
      <w:r>
        <w:rPr>
          <w:spacing w:val="-14"/>
          <w:sz w:val="21"/>
        </w:rPr>
        <w:t xml:space="preserve"> </w:t>
      </w:r>
      <w:r>
        <w:rPr>
          <w:spacing w:val="-1"/>
          <w:sz w:val="21"/>
        </w:rPr>
        <w:t>de</w:t>
      </w:r>
      <w:r>
        <w:rPr>
          <w:spacing w:val="-14"/>
          <w:sz w:val="21"/>
        </w:rPr>
        <w:t xml:space="preserve"> </w:t>
      </w:r>
      <w:r>
        <w:rPr>
          <w:spacing w:val="-1"/>
          <w:sz w:val="21"/>
        </w:rPr>
        <w:t>menor</w:t>
      </w:r>
      <w:r>
        <w:rPr>
          <w:spacing w:val="-14"/>
          <w:sz w:val="21"/>
        </w:rPr>
        <w:t xml:space="preserve"> </w:t>
      </w:r>
      <w:r>
        <w:rPr>
          <w:sz w:val="21"/>
        </w:rPr>
        <w:t>cuantía</w:t>
      </w:r>
      <w:r>
        <w:rPr>
          <w:spacing w:val="-14"/>
          <w:sz w:val="21"/>
        </w:rPr>
        <w:t xml:space="preserve"> </w:t>
      </w:r>
      <w:r>
        <w:rPr>
          <w:sz w:val="21"/>
        </w:rPr>
        <w:t>y</w:t>
      </w:r>
      <w:r>
        <w:rPr>
          <w:spacing w:val="-14"/>
          <w:sz w:val="21"/>
        </w:rPr>
        <w:t xml:space="preserve"> </w:t>
      </w:r>
      <w:r>
        <w:rPr>
          <w:sz w:val="21"/>
        </w:rPr>
        <w:t>concurso</w:t>
      </w:r>
      <w:r>
        <w:rPr>
          <w:spacing w:val="-13"/>
          <w:sz w:val="21"/>
        </w:rPr>
        <w:t xml:space="preserve"> </w:t>
      </w:r>
      <w:r>
        <w:rPr>
          <w:sz w:val="21"/>
        </w:rPr>
        <w:t>de</w:t>
      </w:r>
      <w:r>
        <w:rPr>
          <w:spacing w:val="-14"/>
          <w:sz w:val="21"/>
        </w:rPr>
        <w:t xml:space="preserve"> </w:t>
      </w:r>
      <w:r>
        <w:rPr>
          <w:sz w:val="21"/>
        </w:rPr>
        <w:t>méritos,</w:t>
      </w:r>
      <w:r>
        <w:rPr>
          <w:spacing w:val="-14"/>
          <w:sz w:val="21"/>
        </w:rPr>
        <w:t xml:space="preserve"> </w:t>
      </w:r>
      <w:r>
        <w:rPr>
          <w:sz w:val="21"/>
        </w:rPr>
        <w:t>así</w:t>
      </w:r>
      <w:r>
        <w:rPr>
          <w:spacing w:val="-14"/>
          <w:sz w:val="21"/>
        </w:rPr>
        <w:t xml:space="preserve"> </w:t>
      </w:r>
      <w:r>
        <w:rPr>
          <w:sz w:val="21"/>
        </w:rPr>
        <w:t>como</w:t>
      </w:r>
      <w:r>
        <w:rPr>
          <w:spacing w:val="-14"/>
          <w:sz w:val="21"/>
        </w:rPr>
        <w:t xml:space="preserve"> </w:t>
      </w:r>
      <w:r>
        <w:rPr>
          <w:sz w:val="21"/>
        </w:rPr>
        <w:t>en</w:t>
      </w:r>
      <w:r>
        <w:rPr>
          <w:spacing w:val="-14"/>
          <w:sz w:val="21"/>
        </w:rPr>
        <w:t xml:space="preserve"> </w:t>
      </w:r>
      <w:r>
        <w:rPr>
          <w:sz w:val="21"/>
        </w:rPr>
        <w:t>los</w:t>
      </w:r>
      <w:r>
        <w:rPr>
          <w:spacing w:val="-14"/>
          <w:sz w:val="21"/>
        </w:rPr>
        <w:t xml:space="preserve"> </w:t>
      </w:r>
      <w:r>
        <w:rPr>
          <w:sz w:val="21"/>
        </w:rPr>
        <w:t>procesos</w:t>
      </w:r>
      <w:r>
        <w:rPr>
          <w:spacing w:val="-56"/>
          <w:sz w:val="21"/>
        </w:rPr>
        <w:t xml:space="preserve"> </w:t>
      </w:r>
      <w:r>
        <w:rPr>
          <w:sz w:val="21"/>
        </w:rPr>
        <w:t>competitivos que adelanten las entidades estatales que no apliquen en su gestión</w:t>
      </w:r>
      <w:r>
        <w:rPr>
          <w:spacing w:val="1"/>
          <w:sz w:val="21"/>
        </w:rPr>
        <w:t xml:space="preserve"> </w:t>
      </w:r>
      <w:r>
        <w:rPr>
          <w:sz w:val="21"/>
        </w:rPr>
        <w:t>contractual el Estatuto General de Contratación Administrativa, como medidas de</w:t>
      </w:r>
      <w:r>
        <w:rPr>
          <w:spacing w:val="1"/>
          <w:sz w:val="21"/>
        </w:rPr>
        <w:t xml:space="preserve"> </w:t>
      </w:r>
      <w:r>
        <w:rPr>
          <w:sz w:val="21"/>
        </w:rPr>
        <w:t>acción afirmativa, para incentivar emprendimientos y empresas de mujeres en el</w:t>
      </w:r>
      <w:r>
        <w:rPr>
          <w:spacing w:val="1"/>
          <w:sz w:val="21"/>
        </w:rPr>
        <w:t xml:space="preserve"> </w:t>
      </w:r>
      <w:r>
        <w:rPr>
          <w:sz w:val="21"/>
        </w:rPr>
        <w:t>sistema</w:t>
      </w:r>
      <w:r>
        <w:rPr>
          <w:spacing w:val="1"/>
          <w:sz w:val="21"/>
        </w:rPr>
        <w:t xml:space="preserve"> </w:t>
      </w:r>
      <w:r>
        <w:rPr>
          <w:sz w:val="21"/>
        </w:rPr>
        <w:t>de</w:t>
      </w:r>
      <w:r>
        <w:rPr>
          <w:spacing w:val="1"/>
          <w:sz w:val="21"/>
        </w:rPr>
        <w:t xml:space="preserve"> </w:t>
      </w:r>
      <w:r>
        <w:rPr>
          <w:sz w:val="21"/>
        </w:rPr>
        <w:t>compr</w:t>
      </w:r>
      <w:r>
        <w:rPr>
          <w:sz w:val="21"/>
        </w:rPr>
        <w:t>as</w:t>
      </w:r>
      <w:r>
        <w:rPr>
          <w:spacing w:val="1"/>
          <w:sz w:val="21"/>
        </w:rPr>
        <w:t xml:space="preserve"> </w:t>
      </w:r>
      <w:r>
        <w:rPr>
          <w:sz w:val="21"/>
        </w:rPr>
        <w:t>públicas,</w:t>
      </w:r>
      <w:r>
        <w:rPr>
          <w:spacing w:val="1"/>
          <w:sz w:val="21"/>
        </w:rPr>
        <w:t xml:space="preserve"> </w:t>
      </w:r>
      <w:r>
        <w:rPr>
          <w:sz w:val="21"/>
        </w:rPr>
        <w:t>sin</w:t>
      </w:r>
      <w:r>
        <w:rPr>
          <w:spacing w:val="1"/>
          <w:sz w:val="21"/>
        </w:rPr>
        <w:t xml:space="preserve"> </w:t>
      </w:r>
      <w:r>
        <w:rPr>
          <w:sz w:val="21"/>
        </w:rPr>
        <w:t>perjuicio</w:t>
      </w:r>
      <w:r>
        <w:rPr>
          <w:spacing w:val="1"/>
          <w:sz w:val="21"/>
        </w:rPr>
        <w:t xml:space="preserve"> </w:t>
      </w:r>
      <w:r>
        <w:rPr>
          <w:sz w:val="21"/>
        </w:rPr>
        <w:t>de</w:t>
      </w:r>
      <w:r>
        <w:rPr>
          <w:spacing w:val="1"/>
          <w:sz w:val="21"/>
        </w:rPr>
        <w:t xml:space="preserve"> </w:t>
      </w:r>
      <w:r>
        <w:rPr>
          <w:sz w:val="21"/>
        </w:rPr>
        <w:t>los</w:t>
      </w:r>
      <w:r>
        <w:rPr>
          <w:spacing w:val="1"/>
          <w:sz w:val="21"/>
        </w:rPr>
        <w:t xml:space="preserve"> </w:t>
      </w:r>
      <w:r>
        <w:rPr>
          <w:sz w:val="21"/>
        </w:rPr>
        <w:t>compromisos</w:t>
      </w:r>
      <w:r>
        <w:rPr>
          <w:spacing w:val="1"/>
          <w:sz w:val="21"/>
        </w:rPr>
        <w:t xml:space="preserve"> </w:t>
      </w:r>
      <w:r>
        <w:rPr>
          <w:sz w:val="21"/>
        </w:rPr>
        <w:t>adquiridos</w:t>
      </w:r>
      <w:r>
        <w:rPr>
          <w:spacing w:val="1"/>
          <w:sz w:val="21"/>
        </w:rPr>
        <w:t xml:space="preserve"> </w:t>
      </w:r>
      <w:r>
        <w:rPr>
          <w:sz w:val="21"/>
        </w:rPr>
        <w:t>por</w:t>
      </w:r>
      <w:r>
        <w:rPr>
          <w:spacing w:val="1"/>
          <w:sz w:val="21"/>
        </w:rPr>
        <w:t xml:space="preserve"> </w:t>
      </w:r>
      <w:r>
        <w:rPr>
          <w:sz w:val="21"/>
        </w:rPr>
        <w:t>Colombia</w:t>
      </w:r>
      <w:r>
        <w:rPr>
          <w:spacing w:val="-2"/>
          <w:sz w:val="21"/>
        </w:rPr>
        <w:t xml:space="preserve"> </w:t>
      </w:r>
      <w:r>
        <w:rPr>
          <w:sz w:val="21"/>
        </w:rPr>
        <w:t>en</w:t>
      </w:r>
      <w:r>
        <w:rPr>
          <w:spacing w:val="-1"/>
          <w:sz w:val="21"/>
        </w:rPr>
        <w:t xml:space="preserve"> </w:t>
      </w:r>
      <w:r>
        <w:rPr>
          <w:sz w:val="21"/>
        </w:rPr>
        <w:t>los</w:t>
      </w:r>
      <w:r>
        <w:rPr>
          <w:spacing w:val="-1"/>
          <w:sz w:val="21"/>
        </w:rPr>
        <w:t xml:space="preserve"> </w:t>
      </w:r>
      <w:r>
        <w:rPr>
          <w:sz w:val="21"/>
        </w:rPr>
        <w:t>acuerdos</w:t>
      </w:r>
      <w:r>
        <w:rPr>
          <w:spacing w:val="-1"/>
          <w:sz w:val="21"/>
        </w:rPr>
        <w:t xml:space="preserve"> </w:t>
      </w:r>
      <w:r>
        <w:rPr>
          <w:sz w:val="21"/>
        </w:rPr>
        <w:t>comerciales</w:t>
      </w:r>
      <w:r>
        <w:rPr>
          <w:spacing w:val="-2"/>
          <w:sz w:val="21"/>
        </w:rPr>
        <w:t xml:space="preserve"> </w:t>
      </w:r>
      <w:r>
        <w:rPr>
          <w:sz w:val="21"/>
        </w:rPr>
        <w:t>en</w:t>
      </w:r>
      <w:r>
        <w:rPr>
          <w:spacing w:val="-1"/>
          <w:sz w:val="21"/>
        </w:rPr>
        <w:t xml:space="preserve"> </w:t>
      </w:r>
      <w:r>
        <w:rPr>
          <w:sz w:val="21"/>
        </w:rPr>
        <w:t>vigor».</w:t>
      </w:r>
    </w:p>
    <w:p w14:paraId="4AF3825F" w14:textId="77777777" w:rsidR="003452CA" w:rsidRDefault="00337CE5">
      <w:pPr>
        <w:pStyle w:val="Textoindependiente"/>
        <w:spacing w:before="8"/>
        <w:rPr>
          <w:sz w:val="19"/>
        </w:rPr>
      </w:pPr>
      <w:r>
        <w:rPr>
          <w:noProof/>
        </w:rPr>
        <mc:AlternateContent>
          <mc:Choice Requires="wps">
            <w:drawing>
              <wp:anchor distT="0" distB="0" distL="0" distR="0" simplePos="0" relativeHeight="487593984" behindDoc="1" locked="0" layoutInCell="1" allowOverlap="1" wp14:anchorId="7A8C2368" wp14:editId="6D373E12">
                <wp:simplePos x="0" y="0"/>
                <wp:positionH relativeFrom="page">
                  <wp:posOffset>900430</wp:posOffset>
                </wp:positionH>
                <wp:positionV relativeFrom="paragraph">
                  <wp:posOffset>172085</wp:posOffset>
                </wp:positionV>
                <wp:extent cx="1828800" cy="1270"/>
                <wp:effectExtent l="0" t="0" r="12700" b="11430"/>
                <wp:wrapTopAndBottom/>
                <wp:docPr id="20" name="Freeform 1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828800" cy="1270"/>
                        </a:xfrm>
                        <a:custGeom>
                          <a:avLst/>
                          <a:gdLst>
                            <a:gd name="T0" fmla="+- 0 1418 1418"/>
                            <a:gd name="T1" fmla="*/ T0 w 2880"/>
                            <a:gd name="T2" fmla="+- 0 4298 1418"/>
                            <a:gd name="T3" fmla="*/ T2 w 2880"/>
                          </a:gdLst>
                          <a:ahLst/>
                          <a:cxnLst>
                            <a:cxn ang="0">
                              <a:pos x="T1" y="0"/>
                            </a:cxn>
                            <a:cxn ang="0">
                              <a:pos x="T3" y="0"/>
                            </a:cxn>
                          </a:cxnLst>
                          <a:rect l="0" t="0" r="r" b="b"/>
                          <a:pathLst>
                            <a:path w="2880">
                              <a:moveTo>
                                <a:pt x="0" y="0"/>
                              </a:moveTo>
                              <a:lnTo>
                                <a:pt x="2880" y="0"/>
                              </a:lnTo>
                            </a:path>
                          </a:pathLst>
                        </a:custGeom>
                        <a:noFill/>
                        <a:ln w="6350">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3C94DA0" id="Freeform 11" o:spid="_x0000_s1026" style="position:absolute;margin-left:70.9pt;margin-top:13.55pt;width:2in;height:.1pt;z-index:-1572249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288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" path="m,l2880,e" filled="f" strokeweight=".5pt">
                <v:path arrowok="t" o:connecttype="custom" o:connectlocs="0,0;1828800,0" o:connectangles="0,0"/>
                <w10:wrap type="topAndBottom" anchorx="page"/>
              </v:shape>
            </w:pict>
          </mc:Fallback>
        </mc:AlternateContent>
      </w:r>
    </w:p>
    <w:p w14:paraId="7ADD4688" w14:textId="77777777" w:rsidR="003452CA" w:rsidRDefault="00E81B91">
      <w:pPr>
        <w:spacing w:before="80"/>
        <w:ind w:left="118" w:right="116" w:firstLine="708"/>
        <w:jc w:val="both"/>
        <w:rPr>
          <w:sz w:val="18"/>
        </w:rPr>
      </w:pPr>
      <w:r>
        <w:rPr>
          <w:sz w:val="18"/>
          <w:vertAlign w:val="superscript"/>
        </w:rPr>
        <w:t>10</w:t>
      </w:r>
      <w:r>
        <w:rPr>
          <w:spacing w:val="-10"/>
          <w:sz w:val="18"/>
        </w:rPr>
        <w:t xml:space="preserve"> </w:t>
      </w:r>
      <w:r>
        <w:rPr>
          <w:sz w:val="18"/>
        </w:rPr>
        <w:t>Dicha</w:t>
      </w:r>
      <w:r>
        <w:rPr>
          <w:spacing w:val="-9"/>
          <w:sz w:val="18"/>
        </w:rPr>
        <w:t xml:space="preserve"> </w:t>
      </w:r>
      <w:r>
        <w:rPr>
          <w:sz w:val="18"/>
        </w:rPr>
        <w:t>norma</w:t>
      </w:r>
      <w:r>
        <w:rPr>
          <w:spacing w:val="-9"/>
          <w:sz w:val="18"/>
        </w:rPr>
        <w:t xml:space="preserve"> </w:t>
      </w:r>
      <w:r>
        <w:rPr>
          <w:sz w:val="18"/>
        </w:rPr>
        <w:t>debe</w:t>
      </w:r>
      <w:r>
        <w:rPr>
          <w:spacing w:val="-10"/>
          <w:sz w:val="18"/>
        </w:rPr>
        <w:t xml:space="preserve"> </w:t>
      </w:r>
      <w:r>
        <w:rPr>
          <w:sz w:val="18"/>
        </w:rPr>
        <w:t>armonizarse</w:t>
      </w:r>
      <w:r>
        <w:rPr>
          <w:spacing w:val="-8"/>
          <w:sz w:val="18"/>
        </w:rPr>
        <w:t xml:space="preserve"> </w:t>
      </w:r>
      <w:r>
        <w:rPr>
          <w:sz w:val="18"/>
        </w:rPr>
        <w:t>con</w:t>
      </w:r>
      <w:r>
        <w:rPr>
          <w:spacing w:val="-9"/>
          <w:sz w:val="18"/>
        </w:rPr>
        <w:t xml:space="preserve"> </w:t>
      </w:r>
      <w:r>
        <w:rPr>
          <w:sz w:val="18"/>
        </w:rPr>
        <w:t>el</w:t>
      </w:r>
      <w:r>
        <w:rPr>
          <w:spacing w:val="-9"/>
          <w:sz w:val="18"/>
        </w:rPr>
        <w:t xml:space="preserve"> </w:t>
      </w:r>
      <w:r>
        <w:rPr>
          <w:sz w:val="18"/>
        </w:rPr>
        <w:t>artículo</w:t>
      </w:r>
      <w:r>
        <w:rPr>
          <w:spacing w:val="-9"/>
          <w:sz w:val="18"/>
        </w:rPr>
        <w:t xml:space="preserve"> </w:t>
      </w:r>
      <w:r>
        <w:rPr>
          <w:sz w:val="18"/>
        </w:rPr>
        <w:t>33.1</w:t>
      </w:r>
      <w:r>
        <w:rPr>
          <w:spacing w:val="-9"/>
          <w:sz w:val="18"/>
        </w:rPr>
        <w:t xml:space="preserve"> </w:t>
      </w:r>
      <w:r>
        <w:rPr>
          <w:sz w:val="18"/>
        </w:rPr>
        <w:t>de</w:t>
      </w:r>
      <w:r>
        <w:rPr>
          <w:spacing w:val="-9"/>
          <w:sz w:val="18"/>
        </w:rPr>
        <w:t xml:space="preserve"> </w:t>
      </w:r>
      <w:r>
        <w:rPr>
          <w:sz w:val="18"/>
        </w:rPr>
        <w:t>la</w:t>
      </w:r>
      <w:r>
        <w:rPr>
          <w:spacing w:val="-10"/>
          <w:sz w:val="18"/>
        </w:rPr>
        <w:t xml:space="preserve"> </w:t>
      </w:r>
      <w:r>
        <w:rPr>
          <w:sz w:val="18"/>
        </w:rPr>
        <w:t>Ley</w:t>
      </w:r>
      <w:r>
        <w:rPr>
          <w:spacing w:val="-9"/>
          <w:sz w:val="18"/>
        </w:rPr>
        <w:t xml:space="preserve"> </w:t>
      </w:r>
      <w:r>
        <w:rPr>
          <w:sz w:val="18"/>
        </w:rPr>
        <w:t>de</w:t>
      </w:r>
      <w:r>
        <w:rPr>
          <w:spacing w:val="-9"/>
          <w:sz w:val="18"/>
        </w:rPr>
        <w:t xml:space="preserve"> </w:t>
      </w:r>
      <w:r>
        <w:rPr>
          <w:sz w:val="18"/>
        </w:rPr>
        <w:t>Emprendimiento,</w:t>
      </w:r>
      <w:r>
        <w:rPr>
          <w:spacing w:val="-7"/>
          <w:sz w:val="18"/>
        </w:rPr>
        <w:t xml:space="preserve"> </w:t>
      </w:r>
      <w:r>
        <w:rPr>
          <w:sz w:val="18"/>
        </w:rPr>
        <w:t>el</w:t>
      </w:r>
      <w:r>
        <w:rPr>
          <w:spacing w:val="-9"/>
          <w:sz w:val="18"/>
        </w:rPr>
        <w:t xml:space="preserve"> </w:t>
      </w:r>
      <w:r>
        <w:rPr>
          <w:sz w:val="18"/>
        </w:rPr>
        <w:t>cual</w:t>
      </w:r>
      <w:r>
        <w:rPr>
          <w:spacing w:val="-9"/>
          <w:sz w:val="18"/>
        </w:rPr>
        <w:t xml:space="preserve"> </w:t>
      </w:r>
      <w:r>
        <w:rPr>
          <w:sz w:val="18"/>
        </w:rPr>
        <w:t>dispone</w:t>
      </w:r>
      <w:r>
        <w:rPr>
          <w:spacing w:val="-9"/>
          <w:sz w:val="18"/>
        </w:rPr>
        <w:t xml:space="preserve"> </w:t>
      </w:r>
      <w:r>
        <w:rPr>
          <w:sz w:val="18"/>
        </w:rPr>
        <w:t>que</w:t>
      </w:r>
      <w:r>
        <w:rPr>
          <w:spacing w:val="-9"/>
          <w:sz w:val="18"/>
        </w:rPr>
        <w:t xml:space="preserve"> </w:t>
      </w:r>
      <w:r>
        <w:rPr>
          <w:sz w:val="18"/>
        </w:rPr>
        <w:t>«Con</w:t>
      </w:r>
      <w:r>
        <w:rPr>
          <w:spacing w:val="1"/>
          <w:sz w:val="18"/>
        </w:rPr>
        <w:t xml:space="preserve"> </w:t>
      </w:r>
      <w:r>
        <w:rPr>
          <w:spacing w:val="-1"/>
          <w:sz w:val="18"/>
        </w:rPr>
        <w:t>el</w:t>
      </w:r>
      <w:r>
        <w:rPr>
          <w:spacing w:val="-12"/>
          <w:sz w:val="18"/>
        </w:rPr>
        <w:t xml:space="preserve"> </w:t>
      </w:r>
      <w:r>
        <w:rPr>
          <w:spacing w:val="-1"/>
          <w:sz w:val="18"/>
        </w:rPr>
        <w:t>fin</w:t>
      </w:r>
      <w:r>
        <w:rPr>
          <w:spacing w:val="-11"/>
          <w:sz w:val="18"/>
        </w:rPr>
        <w:t xml:space="preserve"> </w:t>
      </w:r>
      <w:r>
        <w:rPr>
          <w:spacing w:val="-1"/>
          <w:sz w:val="18"/>
        </w:rPr>
        <w:t>de</w:t>
      </w:r>
      <w:r>
        <w:rPr>
          <w:spacing w:val="-12"/>
          <w:sz w:val="18"/>
        </w:rPr>
        <w:t xml:space="preserve"> </w:t>
      </w:r>
      <w:r>
        <w:rPr>
          <w:spacing w:val="-1"/>
          <w:sz w:val="18"/>
        </w:rPr>
        <w:t>promover</w:t>
      </w:r>
      <w:r>
        <w:rPr>
          <w:spacing w:val="-11"/>
          <w:sz w:val="18"/>
        </w:rPr>
        <w:t xml:space="preserve"> </w:t>
      </w:r>
      <w:r>
        <w:rPr>
          <w:spacing w:val="-1"/>
          <w:sz w:val="18"/>
        </w:rPr>
        <w:t>el</w:t>
      </w:r>
      <w:r>
        <w:rPr>
          <w:spacing w:val="-12"/>
          <w:sz w:val="18"/>
        </w:rPr>
        <w:t xml:space="preserve"> </w:t>
      </w:r>
      <w:r>
        <w:rPr>
          <w:spacing w:val="-1"/>
          <w:sz w:val="18"/>
        </w:rPr>
        <w:t>acceso</w:t>
      </w:r>
      <w:r>
        <w:rPr>
          <w:spacing w:val="-12"/>
          <w:sz w:val="18"/>
        </w:rPr>
        <w:t xml:space="preserve"> </w:t>
      </w:r>
      <w:r>
        <w:rPr>
          <w:spacing w:val="-1"/>
          <w:sz w:val="18"/>
        </w:rPr>
        <w:t>de</w:t>
      </w:r>
      <w:r>
        <w:rPr>
          <w:spacing w:val="-12"/>
          <w:sz w:val="18"/>
        </w:rPr>
        <w:t xml:space="preserve"> </w:t>
      </w:r>
      <w:r>
        <w:rPr>
          <w:spacing w:val="-1"/>
          <w:sz w:val="18"/>
        </w:rPr>
        <w:t>las</w:t>
      </w:r>
      <w:r>
        <w:rPr>
          <w:spacing w:val="-11"/>
          <w:sz w:val="18"/>
        </w:rPr>
        <w:t xml:space="preserve"> </w:t>
      </w:r>
      <w:r>
        <w:rPr>
          <w:spacing w:val="-1"/>
          <w:sz w:val="18"/>
        </w:rPr>
        <w:t>MIPYMES</w:t>
      </w:r>
      <w:r>
        <w:rPr>
          <w:spacing w:val="-12"/>
          <w:sz w:val="18"/>
        </w:rPr>
        <w:t xml:space="preserve"> </w:t>
      </w:r>
      <w:r>
        <w:rPr>
          <w:spacing w:val="-1"/>
          <w:sz w:val="18"/>
        </w:rPr>
        <w:t>al</w:t>
      </w:r>
      <w:r>
        <w:rPr>
          <w:spacing w:val="-12"/>
          <w:sz w:val="18"/>
        </w:rPr>
        <w:t xml:space="preserve"> </w:t>
      </w:r>
      <w:r>
        <w:rPr>
          <w:spacing w:val="-1"/>
          <w:sz w:val="18"/>
        </w:rPr>
        <w:t>mercado</w:t>
      </w:r>
      <w:r>
        <w:rPr>
          <w:spacing w:val="-12"/>
          <w:sz w:val="18"/>
        </w:rPr>
        <w:t xml:space="preserve"> </w:t>
      </w:r>
      <w:r>
        <w:rPr>
          <w:spacing w:val="-1"/>
          <w:sz w:val="18"/>
        </w:rPr>
        <w:t>de</w:t>
      </w:r>
      <w:r>
        <w:rPr>
          <w:spacing w:val="-11"/>
          <w:sz w:val="18"/>
        </w:rPr>
        <w:t xml:space="preserve"> </w:t>
      </w:r>
      <w:r>
        <w:rPr>
          <w:spacing w:val="-1"/>
          <w:sz w:val="18"/>
        </w:rPr>
        <w:t>Compras</w:t>
      </w:r>
      <w:r>
        <w:rPr>
          <w:spacing w:val="-12"/>
          <w:sz w:val="18"/>
        </w:rPr>
        <w:t xml:space="preserve"> </w:t>
      </w:r>
      <w:r>
        <w:rPr>
          <w:spacing w:val="-1"/>
          <w:sz w:val="18"/>
        </w:rPr>
        <w:t>Públicas,</w:t>
      </w:r>
      <w:r>
        <w:rPr>
          <w:spacing w:val="-10"/>
          <w:sz w:val="18"/>
        </w:rPr>
        <w:t xml:space="preserve"> </w:t>
      </w:r>
      <w:r>
        <w:rPr>
          <w:spacing w:val="-1"/>
          <w:sz w:val="18"/>
        </w:rPr>
        <w:t>las</w:t>
      </w:r>
      <w:r>
        <w:rPr>
          <w:spacing w:val="-12"/>
          <w:sz w:val="18"/>
        </w:rPr>
        <w:t xml:space="preserve"> </w:t>
      </w:r>
      <w:r>
        <w:rPr>
          <w:spacing w:val="-1"/>
          <w:sz w:val="18"/>
        </w:rPr>
        <w:t>Entidades</w:t>
      </w:r>
      <w:r>
        <w:rPr>
          <w:spacing w:val="-9"/>
          <w:sz w:val="18"/>
        </w:rPr>
        <w:t xml:space="preserve"> </w:t>
      </w:r>
      <w:r>
        <w:rPr>
          <w:sz w:val="18"/>
        </w:rPr>
        <w:t>Estatales</w:t>
      </w:r>
      <w:r>
        <w:rPr>
          <w:spacing w:val="-10"/>
          <w:sz w:val="18"/>
        </w:rPr>
        <w:t xml:space="preserve"> </w:t>
      </w:r>
      <w:r>
        <w:rPr>
          <w:sz w:val="18"/>
        </w:rPr>
        <w:t>indistintamente</w:t>
      </w:r>
      <w:r>
        <w:rPr>
          <w:spacing w:val="1"/>
          <w:sz w:val="18"/>
        </w:rPr>
        <w:t xml:space="preserve"> </w:t>
      </w:r>
      <w:r>
        <w:rPr>
          <w:sz w:val="18"/>
        </w:rPr>
        <w:t>de su régimen de contratación, los patrimonios autónomos constituidos por Entidades Estatales y los particulares que</w:t>
      </w:r>
      <w:r>
        <w:rPr>
          <w:spacing w:val="-47"/>
          <w:sz w:val="18"/>
        </w:rPr>
        <w:t xml:space="preserve"> </w:t>
      </w:r>
      <w:r>
        <w:rPr>
          <w:sz w:val="18"/>
        </w:rPr>
        <w:t>ejecuten recursos públicos: 1. Deberán en el Análisis de Se</w:t>
      </w:r>
      <w:r>
        <w:rPr>
          <w:sz w:val="18"/>
        </w:rPr>
        <w:t>ctor identificar las MIPYMES que podrían ser potenciales</w:t>
      </w:r>
      <w:r>
        <w:rPr>
          <w:spacing w:val="1"/>
          <w:sz w:val="18"/>
        </w:rPr>
        <w:t xml:space="preserve"> </w:t>
      </w:r>
      <w:r>
        <w:rPr>
          <w:sz w:val="18"/>
        </w:rPr>
        <w:t>proveedoras directas o indirectas, con el fin de definir reglas que promuevan y faciliten su participación en el Proceso</w:t>
      </w:r>
      <w:r>
        <w:rPr>
          <w:spacing w:val="1"/>
          <w:sz w:val="18"/>
        </w:rPr>
        <w:t xml:space="preserve"> </w:t>
      </w:r>
      <w:r>
        <w:rPr>
          <w:sz w:val="18"/>
        </w:rPr>
        <w:t>de</w:t>
      </w:r>
      <w:r>
        <w:rPr>
          <w:spacing w:val="-2"/>
          <w:sz w:val="18"/>
        </w:rPr>
        <w:t xml:space="preserve"> </w:t>
      </w:r>
      <w:r>
        <w:rPr>
          <w:sz w:val="18"/>
        </w:rPr>
        <w:t>Contratación</w:t>
      </w:r>
      <w:r>
        <w:rPr>
          <w:spacing w:val="-1"/>
          <w:sz w:val="18"/>
        </w:rPr>
        <w:t xml:space="preserve"> </w:t>
      </w:r>
      <w:r>
        <w:rPr>
          <w:sz w:val="18"/>
        </w:rPr>
        <w:t>[…]».</w:t>
      </w:r>
    </w:p>
    <w:p w14:paraId="15E7CF50" w14:textId="77777777" w:rsidR="003452CA" w:rsidRDefault="003452CA">
      <w:pPr>
        <w:pStyle w:val="Textoindependiente"/>
        <w:rPr>
          <w:sz w:val="18"/>
        </w:rPr>
      </w:pPr>
    </w:p>
    <w:p w14:paraId="7908E5EF" w14:textId="77777777" w:rsidR="003452CA" w:rsidRDefault="00E81B91">
      <w:pPr>
        <w:ind w:left="118" w:right="116" w:firstLine="709"/>
        <w:jc w:val="both"/>
        <w:rPr>
          <w:sz w:val="18"/>
        </w:rPr>
      </w:pPr>
      <w:r>
        <w:rPr>
          <w:sz w:val="18"/>
          <w:vertAlign w:val="superscript"/>
        </w:rPr>
        <w:t>11</w:t>
      </w:r>
      <w:r>
        <w:rPr>
          <w:spacing w:val="-7"/>
          <w:sz w:val="18"/>
        </w:rPr>
        <w:t xml:space="preserve"> </w:t>
      </w:r>
      <w:proofErr w:type="gramStart"/>
      <w:r>
        <w:rPr>
          <w:sz w:val="18"/>
        </w:rPr>
        <w:t>Ley</w:t>
      </w:r>
      <w:proofErr w:type="gramEnd"/>
      <w:r>
        <w:rPr>
          <w:spacing w:val="-7"/>
          <w:sz w:val="18"/>
        </w:rPr>
        <w:t xml:space="preserve"> </w:t>
      </w:r>
      <w:r>
        <w:rPr>
          <w:sz w:val="18"/>
        </w:rPr>
        <w:t>2069</w:t>
      </w:r>
      <w:r>
        <w:rPr>
          <w:spacing w:val="-7"/>
          <w:sz w:val="18"/>
        </w:rPr>
        <w:t xml:space="preserve"> </w:t>
      </w:r>
      <w:r>
        <w:rPr>
          <w:sz w:val="18"/>
        </w:rPr>
        <w:t>de</w:t>
      </w:r>
      <w:r>
        <w:rPr>
          <w:spacing w:val="-7"/>
          <w:sz w:val="18"/>
        </w:rPr>
        <w:t xml:space="preserve"> </w:t>
      </w:r>
      <w:r>
        <w:rPr>
          <w:sz w:val="18"/>
        </w:rPr>
        <w:t>2020</w:t>
      </w:r>
      <w:r>
        <w:rPr>
          <w:spacing w:val="-7"/>
          <w:sz w:val="18"/>
        </w:rPr>
        <w:t xml:space="preserve"> </w:t>
      </w:r>
      <w:r>
        <w:rPr>
          <w:sz w:val="18"/>
        </w:rPr>
        <w:t>«Artículo</w:t>
      </w:r>
      <w:r>
        <w:rPr>
          <w:spacing w:val="-7"/>
          <w:sz w:val="18"/>
        </w:rPr>
        <w:t xml:space="preserve"> </w:t>
      </w:r>
      <w:r>
        <w:rPr>
          <w:sz w:val="18"/>
        </w:rPr>
        <w:t>32.</w:t>
      </w:r>
      <w:r>
        <w:rPr>
          <w:spacing w:val="-7"/>
          <w:sz w:val="18"/>
        </w:rPr>
        <w:t xml:space="preserve"> </w:t>
      </w:r>
      <w:r>
        <w:rPr>
          <w:sz w:val="18"/>
        </w:rPr>
        <w:t>Criterios</w:t>
      </w:r>
      <w:r>
        <w:rPr>
          <w:spacing w:val="-6"/>
          <w:sz w:val="18"/>
        </w:rPr>
        <w:t xml:space="preserve"> </w:t>
      </w:r>
      <w:r>
        <w:rPr>
          <w:sz w:val="18"/>
        </w:rPr>
        <w:t>Diferenciales</w:t>
      </w:r>
      <w:r>
        <w:rPr>
          <w:spacing w:val="-7"/>
          <w:sz w:val="18"/>
        </w:rPr>
        <w:t xml:space="preserve"> </w:t>
      </w:r>
      <w:r>
        <w:rPr>
          <w:sz w:val="18"/>
        </w:rPr>
        <w:t>para</w:t>
      </w:r>
      <w:r>
        <w:rPr>
          <w:spacing w:val="-7"/>
          <w:sz w:val="18"/>
        </w:rPr>
        <w:t xml:space="preserve"> </w:t>
      </w:r>
      <w:r>
        <w:rPr>
          <w:sz w:val="18"/>
        </w:rPr>
        <w:t>Emprendimientos</w:t>
      </w:r>
      <w:r>
        <w:rPr>
          <w:spacing w:val="-5"/>
          <w:sz w:val="18"/>
        </w:rPr>
        <w:t xml:space="preserve"> </w:t>
      </w:r>
      <w:r>
        <w:rPr>
          <w:sz w:val="18"/>
        </w:rPr>
        <w:t>y</w:t>
      </w:r>
      <w:r>
        <w:rPr>
          <w:spacing w:val="-7"/>
          <w:sz w:val="18"/>
        </w:rPr>
        <w:t xml:space="preserve"> </w:t>
      </w:r>
      <w:r>
        <w:rPr>
          <w:sz w:val="18"/>
        </w:rPr>
        <w:t>Empresas</w:t>
      </w:r>
      <w:r>
        <w:rPr>
          <w:spacing w:val="-6"/>
          <w:sz w:val="18"/>
        </w:rPr>
        <w:t xml:space="preserve"> </w:t>
      </w:r>
      <w:r>
        <w:rPr>
          <w:sz w:val="18"/>
        </w:rPr>
        <w:t>de</w:t>
      </w:r>
      <w:r>
        <w:rPr>
          <w:spacing w:val="-7"/>
          <w:sz w:val="18"/>
        </w:rPr>
        <w:t xml:space="preserve"> </w:t>
      </w:r>
      <w:r>
        <w:rPr>
          <w:sz w:val="18"/>
        </w:rPr>
        <w:t>mujeres</w:t>
      </w:r>
      <w:r>
        <w:rPr>
          <w:spacing w:val="-7"/>
          <w:sz w:val="18"/>
        </w:rPr>
        <w:t xml:space="preserve"> </w:t>
      </w:r>
      <w:r>
        <w:rPr>
          <w:sz w:val="18"/>
        </w:rPr>
        <w:t>en</w:t>
      </w:r>
      <w:r>
        <w:rPr>
          <w:spacing w:val="-7"/>
          <w:sz w:val="18"/>
        </w:rPr>
        <w:t xml:space="preserve"> </w:t>
      </w:r>
      <w:r>
        <w:rPr>
          <w:sz w:val="18"/>
        </w:rPr>
        <w:t>el</w:t>
      </w:r>
      <w:r>
        <w:rPr>
          <w:spacing w:val="1"/>
          <w:sz w:val="18"/>
        </w:rPr>
        <w:t xml:space="preserve"> </w:t>
      </w:r>
      <w:r>
        <w:rPr>
          <w:sz w:val="18"/>
        </w:rPr>
        <w:t>Sistema De Compras Públicas. De acuerdo con el resultado del análisis del sector, las entidades estatales incluirán</w:t>
      </w:r>
      <w:r>
        <w:rPr>
          <w:spacing w:val="1"/>
          <w:sz w:val="18"/>
        </w:rPr>
        <w:t xml:space="preserve"> </w:t>
      </w:r>
      <w:r>
        <w:rPr>
          <w:sz w:val="18"/>
        </w:rPr>
        <w:t>requisitos diferenciales y puntajes adicionales en los procesos de licitación</w:t>
      </w:r>
      <w:r>
        <w:rPr>
          <w:sz w:val="18"/>
        </w:rPr>
        <w:t xml:space="preserve"> pública, selección abreviada de menor</w:t>
      </w:r>
      <w:r>
        <w:rPr>
          <w:spacing w:val="1"/>
          <w:sz w:val="18"/>
        </w:rPr>
        <w:t xml:space="preserve"> </w:t>
      </w:r>
      <w:r>
        <w:rPr>
          <w:sz w:val="18"/>
        </w:rPr>
        <w:t>cuantía y concurso de méritos, así como en los procesos competitivos que adelanten las entidades estatales que no</w:t>
      </w:r>
      <w:r>
        <w:rPr>
          <w:spacing w:val="1"/>
          <w:sz w:val="18"/>
        </w:rPr>
        <w:t xml:space="preserve"> </w:t>
      </w:r>
      <w:r>
        <w:rPr>
          <w:sz w:val="18"/>
        </w:rPr>
        <w:t xml:space="preserve">apliquen en su gestión contractual el Estatuto General de Contratación Administrativa, como medidas de </w:t>
      </w:r>
      <w:r>
        <w:rPr>
          <w:sz w:val="18"/>
        </w:rPr>
        <w:t>acción</w:t>
      </w:r>
      <w:r>
        <w:rPr>
          <w:spacing w:val="1"/>
          <w:sz w:val="18"/>
        </w:rPr>
        <w:t xml:space="preserve"> </w:t>
      </w:r>
      <w:r>
        <w:rPr>
          <w:sz w:val="18"/>
        </w:rPr>
        <w:t>afirmativa, para incentivar emprendimientos y empresas de mujeres en el sistema de compras públicas, sin perjuicio</w:t>
      </w:r>
      <w:r>
        <w:rPr>
          <w:spacing w:val="1"/>
          <w:sz w:val="18"/>
        </w:rPr>
        <w:t xml:space="preserve"> </w:t>
      </w:r>
      <w:r>
        <w:rPr>
          <w:sz w:val="18"/>
        </w:rPr>
        <w:t>de</w:t>
      </w:r>
      <w:r>
        <w:rPr>
          <w:spacing w:val="-2"/>
          <w:sz w:val="18"/>
        </w:rPr>
        <w:t xml:space="preserve"> </w:t>
      </w:r>
      <w:r>
        <w:rPr>
          <w:sz w:val="18"/>
        </w:rPr>
        <w:t>los</w:t>
      </w:r>
      <w:r>
        <w:rPr>
          <w:spacing w:val="-1"/>
          <w:sz w:val="18"/>
        </w:rPr>
        <w:t xml:space="preserve"> </w:t>
      </w:r>
      <w:r>
        <w:rPr>
          <w:sz w:val="18"/>
        </w:rPr>
        <w:t>compromisos</w:t>
      </w:r>
      <w:r>
        <w:rPr>
          <w:spacing w:val="-2"/>
          <w:sz w:val="18"/>
        </w:rPr>
        <w:t xml:space="preserve"> </w:t>
      </w:r>
      <w:r>
        <w:rPr>
          <w:sz w:val="18"/>
        </w:rPr>
        <w:t>adquiridos</w:t>
      </w:r>
      <w:r>
        <w:rPr>
          <w:spacing w:val="-1"/>
          <w:sz w:val="18"/>
        </w:rPr>
        <w:t xml:space="preserve"> </w:t>
      </w:r>
      <w:r>
        <w:rPr>
          <w:sz w:val="18"/>
        </w:rPr>
        <w:t>por</w:t>
      </w:r>
      <w:r>
        <w:rPr>
          <w:spacing w:val="-2"/>
          <w:sz w:val="18"/>
        </w:rPr>
        <w:t xml:space="preserve"> </w:t>
      </w:r>
      <w:r>
        <w:rPr>
          <w:sz w:val="18"/>
        </w:rPr>
        <w:t>Colombia</w:t>
      </w:r>
      <w:r>
        <w:rPr>
          <w:spacing w:val="-1"/>
          <w:sz w:val="18"/>
        </w:rPr>
        <w:t xml:space="preserve"> </w:t>
      </w:r>
      <w:r>
        <w:rPr>
          <w:sz w:val="18"/>
        </w:rPr>
        <w:t>en</w:t>
      </w:r>
      <w:r>
        <w:rPr>
          <w:spacing w:val="-2"/>
          <w:sz w:val="18"/>
        </w:rPr>
        <w:t xml:space="preserve"> </w:t>
      </w:r>
      <w:r>
        <w:rPr>
          <w:sz w:val="18"/>
        </w:rPr>
        <w:t>los</w:t>
      </w:r>
      <w:r>
        <w:rPr>
          <w:spacing w:val="2"/>
          <w:sz w:val="18"/>
        </w:rPr>
        <w:t xml:space="preserve"> </w:t>
      </w:r>
      <w:r>
        <w:rPr>
          <w:sz w:val="18"/>
        </w:rPr>
        <w:t>acuerdos</w:t>
      </w:r>
      <w:r>
        <w:rPr>
          <w:spacing w:val="-2"/>
          <w:sz w:val="18"/>
        </w:rPr>
        <w:t xml:space="preserve"> </w:t>
      </w:r>
      <w:r>
        <w:rPr>
          <w:sz w:val="18"/>
        </w:rPr>
        <w:t>comerciales</w:t>
      </w:r>
      <w:r>
        <w:rPr>
          <w:spacing w:val="-1"/>
          <w:sz w:val="18"/>
        </w:rPr>
        <w:t xml:space="preserve"> </w:t>
      </w:r>
      <w:r>
        <w:rPr>
          <w:sz w:val="18"/>
        </w:rPr>
        <w:t>en</w:t>
      </w:r>
      <w:r>
        <w:rPr>
          <w:spacing w:val="-2"/>
          <w:sz w:val="18"/>
        </w:rPr>
        <w:t xml:space="preserve"> </w:t>
      </w:r>
      <w:r>
        <w:rPr>
          <w:sz w:val="18"/>
        </w:rPr>
        <w:t>vigor.</w:t>
      </w:r>
    </w:p>
    <w:p w14:paraId="6569F2AA" w14:textId="77777777" w:rsidR="003452CA" w:rsidRDefault="00E81B91">
      <w:pPr>
        <w:ind w:left="118" w:right="116" w:firstLine="708"/>
        <w:jc w:val="both"/>
        <w:rPr>
          <w:sz w:val="18"/>
        </w:rPr>
      </w:pPr>
      <w:proofErr w:type="gramStart"/>
      <w:r>
        <w:rPr>
          <w:spacing w:val="-1"/>
          <w:sz w:val="18"/>
        </w:rPr>
        <w:t>»Parágrafo</w:t>
      </w:r>
      <w:proofErr w:type="gramEnd"/>
      <w:r>
        <w:rPr>
          <w:spacing w:val="-12"/>
          <w:sz w:val="18"/>
        </w:rPr>
        <w:t xml:space="preserve"> </w:t>
      </w:r>
      <w:r>
        <w:rPr>
          <w:spacing w:val="-1"/>
          <w:sz w:val="18"/>
        </w:rPr>
        <w:t>primero.</w:t>
      </w:r>
      <w:r>
        <w:rPr>
          <w:spacing w:val="-12"/>
          <w:sz w:val="18"/>
        </w:rPr>
        <w:t xml:space="preserve"> </w:t>
      </w:r>
      <w:r>
        <w:rPr>
          <w:spacing w:val="-1"/>
          <w:sz w:val="18"/>
        </w:rPr>
        <w:t>La</w:t>
      </w:r>
      <w:r>
        <w:rPr>
          <w:spacing w:val="-13"/>
          <w:sz w:val="18"/>
        </w:rPr>
        <w:t xml:space="preserve"> </w:t>
      </w:r>
      <w:r>
        <w:rPr>
          <w:spacing w:val="-1"/>
          <w:sz w:val="18"/>
        </w:rPr>
        <w:t>definición</w:t>
      </w:r>
      <w:r>
        <w:rPr>
          <w:spacing w:val="-11"/>
          <w:sz w:val="18"/>
        </w:rPr>
        <w:t xml:space="preserve"> </w:t>
      </w:r>
      <w:r>
        <w:rPr>
          <w:spacing w:val="-1"/>
          <w:sz w:val="18"/>
        </w:rPr>
        <w:t>de</w:t>
      </w:r>
      <w:r>
        <w:rPr>
          <w:spacing w:val="-13"/>
          <w:sz w:val="18"/>
        </w:rPr>
        <w:t xml:space="preserve"> </w:t>
      </w:r>
      <w:r>
        <w:rPr>
          <w:spacing w:val="-1"/>
          <w:sz w:val="18"/>
        </w:rPr>
        <w:t>emprendimientos</w:t>
      </w:r>
      <w:r>
        <w:rPr>
          <w:spacing w:val="-12"/>
          <w:sz w:val="18"/>
        </w:rPr>
        <w:t xml:space="preserve"> </w:t>
      </w:r>
      <w:r>
        <w:rPr>
          <w:spacing w:val="-1"/>
          <w:sz w:val="18"/>
        </w:rPr>
        <w:t>y</w:t>
      </w:r>
      <w:r>
        <w:rPr>
          <w:spacing w:val="-12"/>
          <w:sz w:val="18"/>
        </w:rPr>
        <w:t xml:space="preserve"> </w:t>
      </w:r>
      <w:r>
        <w:rPr>
          <w:spacing w:val="-1"/>
          <w:sz w:val="18"/>
        </w:rPr>
        <w:t>empresas</w:t>
      </w:r>
      <w:r>
        <w:rPr>
          <w:spacing w:val="-12"/>
          <w:sz w:val="18"/>
        </w:rPr>
        <w:t xml:space="preserve"> </w:t>
      </w:r>
      <w:r>
        <w:rPr>
          <w:spacing w:val="-1"/>
          <w:sz w:val="18"/>
        </w:rPr>
        <w:t>de</w:t>
      </w:r>
      <w:r>
        <w:rPr>
          <w:spacing w:val="-13"/>
          <w:sz w:val="18"/>
        </w:rPr>
        <w:t xml:space="preserve"> </w:t>
      </w:r>
      <w:r>
        <w:rPr>
          <w:spacing w:val="-1"/>
          <w:sz w:val="18"/>
        </w:rPr>
        <w:t>mujeres</w:t>
      </w:r>
      <w:r>
        <w:rPr>
          <w:spacing w:val="-12"/>
          <w:sz w:val="18"/>
        </w:rPr>
        <w:t xml:space="preserve"> </w:t>
      </w:r>
      <w:r>
        <w:rPr>
          <w:sz w:val="18"/>
        </w:rPr>
        <w:t>se</w:t>
      </w:r>
      <w:r>
        <w:rPr>
          <w:spacing w:val="-13"/>
          <w:sz w:val="18"/>
        </w:rPr>
        <w:t xml:space="preserve"> </w:t>
      </w:r>
      <w:r>
        <w:rPr>
          <w:sz w:val="18"/>
        </w:rPr>
        <w:t>reglamentará</w:t>
      </w:r>
      <w:r>
        <w:rPr>
          <w:spacing w:val="-13"/>
          <w:sz w:val="18"/>
        </w:rPr>
        <w:t xml:space="preserve"> </w:t>
      </w:r>
      <w:r>
        <w:rPr>
          <w:sz w:val="18"/>
        </w:rPr>
        <w:t>por</w:t>
      </w:r>
      <w:r>
        <w:rPr>
          <w:spacing w:val="-11"/>
          <w:sz w:val="18"/>
        </w:rPr>
        <w:t xml:space="preserve"> </w:t>
      </w:r>
      <w:r>
        <w:rPr>
          <w:sz w:val="18"/>
        </w:rPr>
        <w:t>el</w:t>
      </w:r>
      <w:r>
        <w:rPr>
          <w:spacing w:val="-13"/>
          <w:sz w:val="18"/>
        </w:rPr>
        <w:t xml:space="preserve"> </w:t>
      </w:r>
      <w:r>
        <w:rPr>
          <w:sz w:val="18"/>
        </w:rPr>
        <w:t>gobierno</w:t>
      </w:r>
      <w:r>
        <w:rPr>
          <w:spacing w:val="1"/>
          <w:sz w:val="18"/>
        </w:rPr>
        <w:t xml:space="preserve"> </w:t>
      </w:r>
      <w:r>
        <w:rPr>
          <w:sz w:val="18"/>
        </w:rPr>
        <w:t>nacional».</w:t>
      </w:r>
    </w:p>
    <w:p w14:paraId="2C8F52E1" w14:textId="77777777" w:rsidR="003452CA" w:rsidRDefault="003452CA">
      <w:pPr>
        <w:pStyle w:val="Textoindependiente"/>
        <w:rPr>
          <w:sz w:val="20"/>
        </w:rPr>
      </w:pPr>
    </w:p>
    <w:p w14:paraId="116B4387" w14:textId="77777777" w:rsidR="003452CA" w:rsidRDefault="00E81B91">
      <w:pPr>
        <w:pStyle w:val="Textoindependiente"/>
        <w:spacing w:before="5"/>
        <w:rPr>
          <w:sz w:val="15"/>
        </w:rPr>
      </w:pPr>
      <w:r>
        <w:rPr>
          <w:noProof/>
        </w:rPr>
        <w:drawing>
          <wp:anchor distT="0" distB="0" distL="0" distR="0" simplePos="0" relativeHeight="13" behindDoc="0" locked="0" layoutInCell="1" allowOverlap="1" wp14:anchorId="7B552AF4" wp14:editId="0D5DBA92">
            <wp:simplePos x="0" y="0"/>
            <wp:positionH relativeFrom="page">
              <wp:posOffset>949560</wp:posOffset>
            </wp:positionH>
            <wp:positionV relativeFrom="paragraph">
              <wp:posOffset>137902</wp:posOffset>
            </wp:positionV>
            <wp:extent cx="5646001" cy="693420"/>
            <wp:effectExtent l="0" t="0" r="0" b="0"/>
            <wp:wrapTopAndBottom/>
            <wp:docPr id="31" name="image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image4.jpeg"/>
                    <pic:cNvPicPr/>
                  </pic:nvPicPr>
                  <pic:blipFill>
                    <a:blip r:embed="rId13" cstate="print"/>
                    <a:stretch>
                      <a:fillRect/>
                    </a:stretch>
                  </pic:blipFill>
                  <pic:spPr>
                    <a:xfrm>
                      <a:off x="0" y="0"/>
                      <a:ext cx="5646001" cy="693420"/>
                    </a:xfrm>
                    <a:prstGeom prst="rect">
                      <a:avLst/>
                    </a:prstGeom>
                  </pic:spPr>
                </pic:pic>
              </a:graphicData>
            </a:graphic>
          </wp:anchor>
        </w:drawing>
      </w:r>
    </w:p>
    <w:p w14:paraId="5B0A57F3" w14:textId="77777777" w:rsidR="003452CA" w:rsidRDefault="003452CA">
      <w:pPr>
        <w:pStyle w:val="Textoindependiente"/>
        <w:spacing w:before="3"/>
        <w:rPr>
          <w:sz w:val="4"/>
        </w:rPr>
      </w:pPr>
    </w:p>
    <w:tbl>
      <w:tblPr>
        <w:tblStyle w:val="TableNormal"/>
        <w:tblW w:w="0" w:type="auto"/>
        <w:tblInd w:w="220" w:type="dxa"/>
        <w:tblBorders>
          <w:top w:val="dotted" w:sz="4" w:space="0" w:color="808080"/>
          <w:left w:val="dotted" w:sz="4" w:space="0" w:color="808080"/>
          <w:bottom w:val="dotted" w:sz="4" w:space="0" w:color="808080"/>
          <w:right w:val="dotted" w:sz="4" w:space="0" w:color="808080"/>
          <w:insideH w:val="dotted" w:sz="4" w:space="0" w:color="808080"/>
          <w:insideV w:val="dotted" w:sz="4" w:space="0" w:color="808080"/>
        </w:tblBorders>
        <w:tblLayout w:type="fixed"/>
        <w:tblLook w:val="01E0" w:firstRow="1" w:lastRow="1" w:firstColumn="1" w:lastColumn="1" w:noHBand="0" w:noVBand="0"/>
      </w:tblPr>
      <w:tblGrid>
        <w:gridCol w:w="903"/>
        <w:gridCol w:w="613"/>
        <w:gridCol w:w="871"/>
        <w:gridCol w:w="1757"/>
        <w:gridCol w:w="885"/>
        <w:gridCol w:w="2653"/>
        <w:gridCol w:w="1527"/>
      </w:tblGrid>
      <w:tr w:rsidR="003452CA" w14:paraId="09AA8757" w14:textId="77777777">
        <w:trPr>
          <w:trHeight w:val="229"/>
        </w:trPr>
        <w:tc>
          <w:tcPr>
            <w:tcW w:w="903" w:type="dxa"/>
            <w:tcBorders>
              <w:right w:val="nil"/>
            </w:tcBorders>
          </w:tcPr>
          <w:p w14:paraId="36DCF12D" w14:textId="77777777" w:rsidR="003452CA" w:rsidRDefault="00E81B91">
            <w:pPr>
              <w:pStyle w:val="TableParagraph"/>
              <w:rPr>
                <w:sz w:val="18"/>
              </w:rPr>
            </w:pPr>
            <w:r>
              <w:rPr>
                <w:sz w:val="18"/>
              </w:rPr>
              <w:t>Versión:</w:t>
            </w:r>
          </w:p>
        </w:tc>
        <w:tc>
          <w:tcPr>
            <w:tcW w:w="613" w:type="dxa"/>
            <w:tcBorders>
              <w:left w:val="nil"/>
            </w:tcBorders>
          </w:tcPr>
          <w:p w14:paraId="551D1467" w14:textId="77777777" w:rsidR="003452CA" w:rsidRDefault="00E81B91">
            <w:pPr>
              <w:pStyle w:val="TableParagraph"/>
              <w:ind w:left="187"/>
              <w:rPr>
                <w:sz w:val="18"/>
              </w:rPr>
            </w:pPr>
            <w:r>
              <w:rPr>
                <w:sz w:val="18"/>
              </w:rPr>
              <w:t>02</w:t>
            </w:r>
          </w:p>
        </w:tc>
        <w:tc>
          <w:tcPr>
            <w:tcW w:w="871" w:type="dxa"/>
            <w:tcBorders>
              <w:right w:val="nil"/>
            </w:tcBorders>
          </w:tcPr>
          <w:p w14:paraId="57A49114" w14:textId="77777777" w:rsidR="003452CA" w:rsidRDefault="00E81B91">
            <w:pPr>
              <w:pStyle w:val="TableParagraph"/>
              <w:ind w:left="144"/>
              <w:rPr>
                <w:sz w:val="18"/>
              </w:rPr>
            </w:pPr>
            <w:r>
              <w:rPr>
                <w:sz w:val="18"/>
              </w:rPr>
              <w:t>Código:</w:t>
            </w:r>
          </w:p>
        </w:tc>
        <w:tc>
          <w:tcPr>
            <w:tcW w:w="1757" w:type="dxa"/>
            <w:tcBorders>
              <w:left w:val="nil"/>
            </w:tcBorders>
          </w:tcPr>
          <w:p w14:paraId="5F5E880D" w14:textId="77777777" w:rsidR="003452CA" w:rsidRDefault="00E81B91">
            <w:pPr>
              <w:pStyle w:val="TableParagraph"/>
              <w:spacing w:before="5" w:line="205" w:lineRule="exact"/>
              <w:ind w:left="177"/>
              <w:rPr>
                <w:b/>
                <w:sz w:val="18"/>
              </w:rPr>
            </w:pPr>
            <w:r>
              <w:rPr>
                <w:b/>
                <w:sz w:val="18"/>
              </w:rPr>
              <w:t>CCE-PQRSD-FM-08</w:t>
            </w:r>
          </w:p>
        </w:tc>
        <w:tc>
          <w:tcPr>
            <w:tcW w:w="885" w:type="dxa"/>
            <w:tcBorders>
              <w:right w:val="nil"/>
            </w:tcBorders>
          </w:tcPr>
          <w:p w14:paraId="4896481E" w14:textId="77777777" w:rsidR="003452CA" w:rsidRDefault="00E81B91">
            <w:pPr>
              <w:pStyle w:val="TableParagraph"/>
              <w:ind w:left="121"/>
              <w:rPr>
                <w:sz w:val="18"/>
              </w:rPr>
            </w:pPr>
            <w:r>
              <w:rPr>
                <w:sz w:val="18"/>
              </w:rPr>
              <w:t>Fecha:</w:t>
            </w:r>
          </w:p>
        </w:tc>
        <w:tc>
          <w:tcPr>
            <w:tcW w:w="2653" w:type="dxa"/>
            <w:tcBorders>
              <w:left w:val="nil"/>
            </w:tcBorders>
          </w:tcPr>
          <w:p w14:paraId="4859883B" w14:textId="77777777" w:rsidR="003452CA" w:rsidRDefault="00E81B91">
            <w:pPr>
              <w:pStyle w:val="TableParagraph"/>
              <w:ind w:left="291"/>
              <w:rPr>
                <w:sz w:val="18"/>
              </w:rPr>
            </w:pPr>
            <w:r>
              <w:rPr>
                <w:sz w:val="18"/>
              </w:rPr>
              <w:t>28</w:t>
            </w:r>
            <w:r>
              <w:rPr>
                <w:spacing w:val="-4"/>
                <w:sz w:val="18"/>
              </w:rPr>
              <w:t xml:space="preserve"> </w:t>
            </w:r>
            <w:r>
              <w:rPr>
                <w:sz w:val="18"/>
              </w:rPr>
              <w:t>de</w:t>
            </w:r>
            <w:r>
              <w:rPr>
                <w:spacing w:val="-2"/>
                <w:sz w:val="18"/>
              </w:rPr>
              <w:t xml:space="preserve"> </w:t>
            </w:r>
            <w:r>
              <w:rPr>
                <w:sz w:val="18"/>
              </w:rPr>
              <w:t>septiembre</w:t>
            </w:r>
            <w:r>
              <w:rPr>
                <w:spacing w:val="-3"/>
                <w:sz w:val="18"/>
              </w:rPr>
              <w:t xml:space="preserve"> </w:t>
            </w:r>
            <w:r>
              <w:rPr>
                <w:sz w:val="18"/>
              </w:rPr>
              <w:t>de</w:t>
            </w:r>
            <w:r>
              <w:rPr>
                <w:spacing w:val="-3"/>
                <w:sz w:val="18"/>
              </w:rPr>
              <w:t xml:space="preserve"> </w:t>
            </w:r>
            <w:r>
              <w:rPr>
                <w:sz w:val="18"/>
              </w:rPr>
              <w:t>2022</w:t>
            </w:r>
          </w:p>
        </w:tc>
        <w:tc>
          <w:tcPr>
            <w:tcW w:w="1527" w:type="dxa"/>
          </w:tcPr>
          <w:p w14:paraId="2DCC1767" w14:textId="77777777" w:rsidR="003452CA" w:rsidRDefault="00E81B91">
            <w:pPr>
              <w:pStyle w:val="TableParagraph"/>
              <w:ind w:left="230"/>
              <w:rPr>
                <w:b/>
                <w:sz w:val="18"/>
              </w:rPr>
            </w:pPr>
            <w:r>
              <w:rPr>
                <w:sz w:val="18"/>
              </w:rPr>
              <w:t>Página</w:t>
            </w:r>
            <w:r>
              <w:rPr>
                <w:spacing w:val="-1"/>
                <w:sz w:val="18"/>
              </w:rPr>
              <w:t xml:space="preserve"> </w:t>
            </w:r>
            <w:r>
              <w:rPr>
                <w:b/>
                <w:sz w:val="18"/>
              </w:rPr>
              <w:t>5</w:t>
            </w:r>
            <w:r>
              <w:rPr>
                <w:b/>
                <w:spacing w:val="-3"/>
                <w:sz w:val="18"/>
              </w:rPr>
              <w:t xml:space="preserve"> </w:t>
            </w:r>
            <w:r>
              <w:rPr>
                <w:sz w:val="18"/>
              </w:rPr>
              <w:t>de</w:t>
            </w:r>
            <w:r>
              <w:rPr>
                <w:spacing w:val="-2"/>
                <w:sz w:val="18"/>
              </w:rPr>
              <w:t xml:space="preserve"> </w:t>
            </w:r>
            <w:r>
              <w:rPr>
                <w:b/>
                <w:sz w:val="18"/>
              </w:rPr>
              <w:t>13</w:t>
            </w:r>
          </w:p>
        </w:tc>
      </w:tr>
    </w:tbl>
    <w:p w14:paraId="6E16BB91" w14:textId="77777777" w:rsidR="003452CA" w:rsidRDefault="003452CA">
      <w:pPr>
        <w:rPr>
          <w:sz w:val="18"/>
        </w:rPr>
        <w:sectPr w:rsidR="003452CA">
          <w:pgSz w:w="12240" w:h="15840"/>
          <w:pgMar w:top="1460" w:right="1300" w:bottom="280" w:left="1300" w:header="882" w:footer="0" w:gutter="0"/>
          <w:pgBorders w:offsetFrom="page">
            <w:top w:val="dashed" w:sz="4" w:space="24" w:color="000000"/>
            <w:left w:val="dashed" w:sz="4" w:space="24" w:color="000000"/>
            <w:bottom w:val="dashed" w:sz="4" w:space="24" w:color="000000"/>
            <w:right w:val="dashed" w:sz="4" w:space="24" w:color="000000"/>
          </w:pgBorders>
          <w:cols w:space="720"/>
        </w:sectPr>
      </w:pPr>
    </w:p>
    <w:p w14:paraId="792694E5" w14:textId="77777777" w:rsidR="003452CA" w:rsidRDefault="00E81B91">
      <w:pPr>
        <w:pStyle w:val="Textoindependiente"/>
        <w:spacing w:before="7"/>
        <w:rPr>
          <w:sz w:val="2"/>
        </w:rPr>
      </w:pPr>
      <w:r>
        <w:rPr>
          <w:noProof/>
        </w:rPr>
        <w:lastRenderedPageBreak/>
        <w:drawing>
          <wp:anchor distT="0" distB="0" distL="0" distR="0" simplePos="0" relativeHeight="15737344" behindDoc="0" locked="0" layoutInCell="1" allowOverlap="1" wp14:anchorId="5FCB241E" wp14:editId="0F356BC4">
            <wp:simplePos x="0" y="0"/>
            <wp:positionH relativeFrom="page">
              <wp:posOffset>5214620</wp:posOffset>
            </wp:positionH>
            <wp:positionV relativeFrom="page">
              <wp:posOffset>459186</wp:posOffset>
            </wp:positionV>
            <wp:extent cx="1657350" cy="676275"/>
            <wp:effectExtent l="0" t="0" r="0" b="0"/>
            <wp:wrapNone/>
            <wp:docPr id="3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image1.png"/>
                    <pic:cNvPicPr/>
                  </pic:nvPicPr>
                  <pic:blipFill>
                    <a:blip r:embed="rId10" cstate="print"/>
                    <a:stretch>
                      <a:fillRect/>
                    </a:stretch>
                  </pic:blipFill>
                  <pic:spPr>
                    <a:xfrm>
                      <a:off x="0" y="0"/>
                      <a:ext cx="1657350" cy="676275"/>
                    </a:xfrm>
                    <a:prstGeom prst="rect">
                      <a:avLst/>
                    </a:prstGeom>
                  </pic:spPr>
                </pic:pic>
              </a:graphicData>
            </a:graphic>
          </wp:anchor>
        </w:drawing>
      </w:r>
    </w:p>
    <w:p w14:paraId="582B12B2" w14:textId="77777777" w:rsidR="003452CA" w:rsidRDefault="00E81B91">
      <w:pPr>
        <w:pStyle w:val="Textoindependiente"/>
        <w:spacing w:line="121" w:lineRule="exact"/>
        <w:ind w:left="118"/>
        <w:rPr>
          <w:sz w:val="12"/>
        </w:rPr>
      </w:pPr>
      <w:r>
        <w:rPr>
          <w:noProof/>
          <w:position w:val="-1"/>
          <w:sz w:val="12"/>
        </w:rPr>
        <w:drawing>
          <wp:inline distT="0" distB="0" distL="0" distR="0" wp14:anchorId="0F740204" wp14:editId="707E15B0">
            <wp:extent cx="3287077" cy="77343"/>
            <wp:effectExtent l="0" t="0" r="0" b="0"/>
            <wp:docPr id="35"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image2.png"/>
                    <pic:cNvPicPr/>
                  </pic:nvPicPr>
                  <pic:blipFill>
                    <a:blip r:embed="rId11" cstate="print"/>
                    <a:stretch>
                      <a:fillRect/>
                    </a:stretch>
                  </pic:blipFill>
                  <pic:spPr>
                    <a:xfrm>
                      <a:off x="0" y="0"/>
                      <a:ext cx="3287077" cy="77343"/>
                    </a:xfrm>
                    <a:prstGeom prst="rect">
                      <a:avLst/>
                    </a:prstGeom>
                  </pic:spPr>
                </pic:pic>
              </a:graphicData>
            </a:graphic>
          </wp:inline>
        </w:drawing>
      </w:r>
    </w:p>
    <w:p w14:paraId="07791A19" w14:textId="77777777" w:rsidR="003452CA" w:rsidRDefault="003452CA">
      <w:pPr>
        <w:pStyle w:val="Textoindependiente"/>
        <w:rPr>
          <w:sz w:val="20"/>
        </w:rPr>
      </w:pPr>
    </w:p>
    <w:p w14:paraId="4BEAE5FB" w14:textId="77777777" w:rsidR="003452CA" w:rsidRDefault="003452CA">
      <w:pPr>
        <w:pStyle w:val="Textoindependiente"/>
        <w:spacing w:before="5"/>
      </w:pPr>
    </w:p>
    <w:p w14:paraId="0D85B12B" w14:textId="77777777" w:rsidR="003452CA" w:rsidRDefault="00E81B91">
      <w:pPr>
        <w:pStyle w:val="Textoindependiente"/>
        <w:spacing w:before="93"/>
        <w:ind w:left="827"/>
        <w:jc w:val="both"/>
      </w:pPr>
      <w:r>
        <w:t>De</w:t>
      </w:r>
      <w:r>
        <w:rPr>
          <w:spacing w:val="-14"/>
        </w:rPr>
        <w:t xml:space="preserve"> </w:t>
      </w:r>
      <w:r>
        <w:t>esta</w:t>
      </w:r>
      <w:r>
        <w:rPr>
          <w:spacing w:val="-13"/>
        </w:rPr>
        <w:t xml:space="preserve"> </w:t>
      </w:r>
      <w:r>
        <w:t>manera,</w:t>
      </w:r>
      <w:r>
        <w:rPr>
          <w:spacing w:val="-13"/>
        </w:rPr>
        <w:t xml:space="preserve"> </w:t>
      </w:r>
      <w:r>
        <w:t>los</w:t>
      </w:r>
      <w:r>
        <w:rPr>
          <w:spacing w:val="-13"/>
        </w:rPr>
        <w:t xml:space="preserve"> </w:t>
      </w:r>
      <w:r>
        <w:t>«criterios</w:t>
      </w:r>
      <w:r>
        <w:rPr>
          <w:spacing w:val="-13"/>
        </w:rPr>
        <w:t xml:space="preserve"> </w:t>
      </w:r>
      <w:r>
        <w:t>diferenciales»</w:t>
      </w:r>
      <w:r>
        <w:rPr>
          <w:spacing w:val="-13"/>
        </w:rPr>
        <w:t xml:space="preserve"> </w:t>
      </w:r>
      <w:r>
        <w:t>del</w:t>
      </w:r>
      <w:r>
        <w:rPr>
          <w:spacing w:val="-13"/>
        </w:rPr>
        <w:t xml:space="preserve"> </w:t>
      </w:r>
      <w:r>
        <w:t>artículo</w:t>
      </w:r>
      <w:r>
        <w:rPr>
          <w:spacing w:val="-13"/>
        </w:rPr>
        <w:t xml:space="preserve"> </w:t>
      </w:r>
      <w:r>
        <w:t>32</w:t>
      </w:r>
      <w:r>
        <w:rPr>
          <w:spacing w:val="-13"/>
        </w:rPr>
        <w:t xml:space="preserve"> </w:t>
      </w:r>
      <w:r>
        <w:rPr>
          <w:rFonts w:ascii="Arial" w:hAnsi="Arial"/>
          <w:i/>
        </w:rPr>
        <w:t>ibidem</w:t>
      </w:r>
      <w:r>
        <w:rPr>
          <w:rFonts w:ascii="Arial" w:hAnsi="Arial"/>
          <w:i/>
          <w:spacing w:val="-13"/>
        </w:rPr>
        <w:t xml:space="preserve"> </w:t>
      </w:r>
      <w:r>
        <w:t>–que</w:t>
      </w:r>
      <w:r>
        <w:rPr>
          <w:spacing w:val="-13"/>
        </w:rPr>
        <w:t xml:space="preserve"> </w:t>
      </w:r>
      <w:r>
        <w:t>incluyen</w:t>
      </w:r>
      <w:r>
        <w:rPr>
          <w:spacing w:val="-14"/>
        </w:rPr>
        <w:t xml:space="preserve"> </w:t>
      </w:r>
      <w:r>
        <w:t>tanto</w:t>
      </w:r>
      <w:r>
        <w:rPr>
          <w:spacing w:val="-12"/>
        </w:rPr>
        <w:t xml:space="preserve"> </w:t>
      </w:r>
      <w:r>
        <w:t>los</w:t>
      </w:r>
    </w:p>
    <w:p w14:paraId="5CEA7013" w14:textId="77777777" w:rsidR="003452CA" w:rsidRDefault="00E81B91">
      <w:pPr>
        <w:pStyle w:val="Textoindependiente"/>
        <w:spacing w:before="38" w:line="276" w:lineRule="auto"/>
        <w:ind w:left="118" w:right="117"/>
        <w:jc w:val="both"/>
      </w:pPr>
      <w:r>
        <w:t>«requisitos diferenciales» como los «puntajes adicionales»– aplican a «[…] los procesos de</w:t>
      </w:r>
      <w:r>
        <w:rPr>
          <w:spacing w:val="1"/>
        </w:rPr>
        <w:t xml:space="preserve"> </w:t>
      </w:r>
      <w:r>
        <w:t>licitación</w:t>
      </w:r>
      <w:r>
        <w:rPr>
          <w:spacing w:val="-4"/>
        </w:rPr>
        <w:t xml:space="preserve"> </w:t>
      </w:r>
      <w:r>
        <w:t>pública,</w:t>
      </w:r>
      <w:r>
        <w:rPr>
          <w:spacing w:val="-4"/>
        </w:rPr>
        <w:t xml:space="preserve"> </w:t>
      </w:r>
      <w:r>
        <w:t>selección</w:t>
      </w:r>
      <w:r>
        <w:rPr>
          <w:spacing w:val="-5"/>
        </w:rPr>
        <w:t xml:space="preserve"> </w:t>
      </w:r>
      <w:r>
        <w:t>abreviada</w:t>
      </w:r>
      <w:r>
        <w:rPr>
          <w:spacing w:val="-4"/>
        </w:rPr>
        <w:t xml:space="preserve"> </w:t>
      </w:r>
      <w:r>
        <w:t>de</w:t>
      </w:r>
      <w:r>
        <w:rPr>
          <w:spacing w:val="-4"/>
        </w:rPr>
        <w:t xml:space="preserve"> </w:t>
      </w:r>
      <w:r>
        <w:t>menor</w:t>
      </w:r>
      <w:r>
        <w:rPr>
          <w:spacing w:val="-4"/>
        </w:rPr>
        <w:t xml:space="preserve"> </w:t>
      </w:r>
      <w:r>
        <w:t>cuantía</w:t>
      </w:r>
      <w:r>
        <w:rPr>
          <w:spacing w:val="-5"/>
        </w:rPr>
        <w:t xml:space="preserve"> </w:t>
      </w:r>
      <w:r>
        <w:t>y</w:t>
      </w:r>
      <w:r>
        <w:rPr>
          <w:spacing w:val="-5"/>
        </w:rPr>
        <w:t xml:space="preserve"> </w:t>
      </w:r>
      <w:r>
        <w:t>concurso</w:t>
      </w:r>
      <w:r>
        <w:rPr>
          <w:spacing w:val="-5"/>
        </w:rPr>
        <w:t xml:space="preserve"> </w:t>
      </w:r>
      <w:r>
        <w:t>de</w:t>
      </w:r>
      <w:r>
        <w:rPr>
          <w:spacing w:val="-4"/>
        </w:rPr>
        <w:t xml:space="preserve"> </w:t>
      </w:r>
      <w:r>
        <w:t>méritos</w:t>
      </w:r>
      <w:r>
        <w:rPr>
          <w:spacing w:val="-4"/>
        </w:rPr>
        <w:t xml:space="preserve"> </w:t>
      </w:r>
      <w:r>
        <w:t>[…]»,</w:t>
      </w:r>
      <w:r>
        <w:rPr>
          <w:spacing w:val="-4"/>
        </w:rPr>
        <w:t xml:space="preserve"> </w:t>
      </w:r>
      <w:r>
        <w:t>excluyendo</w:t>
      </w:r>
      <w:r>
        <w:rPr>
          <w:spacing w:val="-59"/>
        </w:rPr>
        <w:t xml:space="preserve"> </w:t>
      </w:r>
      <w:r>
        <w:t>las demás modalidades de selección del artículo 2 de la Ley 1150 de 2007. Asimismo, sin</w:t>
      </w:r>
      <w:r>
        <w:rPr>
          <w:spacing w:val="1"/>
        </w:rPr>
        <w:t xml:space="preserve"> </w:t>
      </w:r>
      <w:r>
        <w:t>distinciones</w:t>
      </w:r>
      <w:r>
        <w:rPr>
          <w:spacing w:val="-8"/>
        </w:rPr>
        <w:t xml:space="preserve"> </w:t>
      </w:r>
      <w:r>
        <w:t>ulteriores,</w:t>
      </w:r>
      <w:r>
        <w:rPr>
          <w:spacing w:val="-7"/>
        </w:rPr>
        <w:t xml:space="preserve"> </w:t>
      </w:r>
      <w:r>
        <w:t>la</w:t>
      </w:r>
      <w:r>
        <w:rPr>
          <w:spacing w:val="-8"/>
        </w:rPr>
        <w:t xml:space="preserve"> </w:t>
      </w:r>
      <w:r>
        <w:t>norma</w:t>
      </w:r>
      <w:r>
        <w:rPr>
          <w:spacing w:val="-7"/>
        </w:rPr>
        <w:t xml:space="preserve"> </w:t>
      </w:r>
      <w:r>
        <w:t>en</w:t>
      </w:r>
      <w:r>
        <w:rPr>
          <w:spacing w:val="-7"/>
        </w:rPr>
        <w:t xml:space="preserve"> </w:t>
      </w:r>
      <w:r>
        <w:t>comento</w:t>
      </w:r>
      <w:r>
        <w:rPr>
          <w:spacing w:val="-8"/>
        </w:rPr>
        <w:t xml:space="preserve"> </w:t>
      </w:r>
      <w:r>
        <w:t>también</w:t>
      </w:r>
      <w:r>
        <w:rPr>
          <w:spacing w:val="-6"/>
        </w:rPr>
        <w:t xml:space="preserve"> </w:t>
      </w:r>
      <w:r>
        <w:t>se</w:t>
      </w:r>
      <w:r>
        <w:rPr>
          <w:spacing w:val="-8"/>
        </w:rPr>
        <w:t xml:space="preserve"> </w:t>
      </w:r>
      <w:r>
        <w:t>extiende</w:t>
      </w:r>
      <w:r>
        <w:rPr>
          <w:spacing w:val="-7"/>
        </w:rPr>
        <w:t xml:space="preserve"> </w:t>
      </w:r>
      <w:r>
        <w:t>a</w:t>
      </w:r>
      <w:r>
        <w:rPr>
          <w:spacing w:val="-7"/>
        </w:rPr>
        <w:t xml:space="preserve"> </w:t>
      </w:r>
      <w:r>
        <w:t>todos</w:t>
      </w:r>
      <w:r>
        <w:rPr>
          <w:spacing w:val="-8"/>
        </w:rPr>
        <w:t xml:space="preserve"> </w:t>
      </w:r>
      <w:r>
        <w:t>los</w:t>
      </w:r>
      <w:r>
        <w:rPr>
          <w:spacing w:val="-7"/>
        </w:rPr>
        <w:t xml:space="preserve"> </w:t>
      </w:r>
      <w:r>
        <w:t>procedimientos</w:t>
      </w:r>
      <w:r>
        <w:rPr>
          <w:spacing w:val="-8"/>
        </w:rPr>
        <w:t xml:space="preserve"> </w:t>
      </w:r>
      <w:r>
        <w:t>que</w:t>
      </w:r>
      <w:r>
        <w:rPr>
          <w:spacing w:val="-58"/>
        </w:rPr>
        <w:t xml:space="preserve"> </w:t>
      </w:r>
      <w:r>
        <w:t>realicen</w:t>
      </w:r>
      <w:r>
        <w:rPr>
          <w:spacing w:val="-2"/>
        </w:rPr>
        <w:t xml:space="preserve"> </w:t>
      </w:r>
      <w:r>
        <w:t>las</w:t>
      </w:r>
      <w:r>
        <w:rPr>
          <w:spacing w:val="-2"/>
        </w:rPr>
        <w:t xml:space="preserve"> </w:t>
      </w:r>
      <w:r>
        <w:t>entidades</w:t>
      </w:r>
      <w:r>
        <w:rPr>
          <w:spacing w:val="-1"/>
        </w:rPr>
        <w:t xml:space="preserve"> </w:t>
      </w:r>
      <w:r>
        <w:t>estatales</w:t>
      </w:r>
      <w:r>
        <w:rPr>
          <w:spacing w:val="-2"/>
        </w:rPr>
        <w:t xml:space="preserve"> </w:t>
      </w:r>
      <w:r>
        <w:t>excluidas</w:t>
      </w:r>
      <w:r>
        <w:rPr>
          <w:spacing w:val="-1"/>
        </w:rPr>
        <w:t xml:space="preserve"> </w:t>
      </w:r>
      <w:r>
        <w:t>de</w:t>
      </w:r>
      <w:r>
        <w:rPr>
          <w:spacing w:val="-2"/>
        </w:rPr>
        <w:t xml:space="preserve"> </w:t>
      </w:r>
      <w:r>
        <w:t>la</w:t>
      </w:r>
      <w:r>
        <w:rPr>
          <w:spacing w:val="-2"/>
        </w:rPr>
        <w:t xml:space="preserve"> </w:t>
      </w:r>
      <w:r>
        <w:t>Ley</w:t>
      </w:r>
      <w:r>
        <w:rPr>
          <w:spacing w:val="-1"/>
        </w:rPr>
        <w:t xml:space="preserve"> </w:t>
      </w:r>
      <w:r>
        <w:t>80</w:t>
      </w:r>
      <w:r>
        <w:rPr>
          <w:spacing w:val="-2"/>
        </w:rPr>
        <w:t xml:space="preserve"> </w:t>
      </w:r>
      <w:r>
        <w:t>de</w:t>
      </w:r>
      <w:r>
        <w:rPr>
          <w:spacing w:val="-1"/>
        </w:rPr>
        <w:t xml:space="preserve"> </w:t>
      </w:r>
      <w:r>
        <w:t>1993.</w:t>
      </w:r>
    </w:p>
    <w:p w14:paraId="28DA5E3F" w14:textId="77777777" w:rsidR="003452CA" w:rsidRDefault="00E81B91">
      <w:pPr>
        <w:pStyle w:val="Textoindependiente"/>
        <w:spacing w:before="120" w:line="276" w:lineRule="auto"/>
        <w:ind w:left="118" w:right="116" w:firstLine="709"/>
        <w:jc w:val="both"/>
      </w:pPr>
      <w:r>
        <w:t>No obstante, el artículo 32 de la Ley 2069 de 2020 –al igual que el artículo 31– también</w:t>
      </w:r>
      <w:r>
        <w:rPr>
          <w:spacing w:val="1"/>
        </w:rPr>
        <w:t xml:space="preserve"> </w:t>
      </w:r>
      <w:r>
        <w:t>alude</w:t>
      </w:r>
      <w:r>
        <w:rPr>
          <w:spacing w:val="16"/>
        </w:rPr>
        <w:t xml:space="preserve"> </w:t>
      </w:r>
      <w:r>
        <w:t>a</w:t>
      </w:r>
      <w:r>
        <w:rPr>
          <w:spacing w:val="17"/>
        </w:rPr>
        <w:t xml:space="preserve"> </w:t>
      </w:r>
      <w:r>
        <w:t>la</w:t>
      </w:r>
      <w:r>
        <w:rPr>
          <w:spacing w:val="17"/>
        </w:rPr>
        <w:t xml:space="preserve"> </w:t>
      </w:r>
      <w:r>
        <w:t>necesidad</w:t>
      </w:r>
      <w:r>
        <w:rPr>
          <w:spacing w:val="16"/>
        </w:rPr>
        <w:t xml:space="preserve"> </w:t>
      </w:r>
      <w:r>
        <w:t>del</w:t>
      </w:r>
      <w:r>
        <w:rPr>
          <w:spacing w:val="17"/>
        </w:rPr>
        <w:t xml:space="preserve"> </w:t>
      </w:r>
      <w:r>
        <w:t>desarrollo</w:t>
      </w:r>
      <w:r>
        <w:rPr>
          <w:spacing w:val="17"/>
        </w:rPr>
        <w:t xml:space="preserve"> </w:t>
      </w:r>
      <w:r>
        <w:t>normativo</w:t>
      </w:r>
      <w:r>
        <w:rPr>
          <w:spacing w:val="16"/>
        </w:rPr>
        <w:t xml:space="preserve"> </w:t>
      </w:r>
      <w:r>
        <w:t>posterior.</w:t>
      </w:r>
      <w:r>
        <w:rPr>
          <w:spacing w:val="17"/>
        </w:rPr>
        <w:t xml:space="preserve"> </w:t>
      </w:r>
      <w:r>
        <w:t>Al</w:t>
      </w:r>
      <w:r>
        <w:rPr>
          <w:spacing w:val="17"/>
        </w:rPr>
        <w:t xml:space="preserve"> </w:t>
      </w:r>
      <w:r>
        <w:t>respecto,</w:t>
      </w:r>
      <w:r>
        <w:rPr>
          <w:spacing w:val="16"/>
        </w:rPr>
        <w:t xml:space="preserve"> </w:t>
      </w:r>
      <w:r>
        <w:t>el</w:t>
      </w:r>
      <w:r>
        <w:rPr>
          <w:spacing w:val="17"/>
        </w:rPr>
        <w:t xml:space="preserve"> </w:t>
      </w:r>
      <w:r>
        <w:t>parágrafo</w:t>
      </w:r>
      <w:r>
        <w:rPr>
          <w:spacing w:val="17"/>
        </w:rPr>
        <w:t xml:space="preserve"> </w:t>
      </w:r>
      <w:r>
        <w:t>dispone</w:t>
      </w:r>
      <w:r>
        <w:rPr>
          <w:spacing w:val="16"/>
        </w:rPr>
        <w:t xml:space="preserve"> </w:t>
      </w:r>
      <w:r>
        <w:t>que</w:t>
      </w:r>
    </w:p>
    <w:p w14:paraId="5C5E6C74" w14:textId="77777777" w:rsidR="003452CA" w:rsidRDefault="00E81B91">
      <w:pPr>
        <w:pStyle w:val="Textoindependiente"/>
        <w:spacing w:line="276" w:lineRule="auto"/>
        <w:ind w:left="118" w:right="117"/>
        <w:jc w:val="both"/>
      </w:pPr>
      <w:r>
        <w:t>«La definición de emprendimientos y empresas de mujeres se reglame</w:t>
      </w:r>
      <w:r>
        <w:t>ntará por el gobierno</w:t>
      </w:r>
      <w:r>
        <w:rPr>
          <w:spacing w:val="1"/>
        </w:rPr>
        <w:t xml:space="preserve"> </w:t>
      </w:r>
      <w:r>
        <w:t>nacional».</w:t>
      </w:r>
      <w:r>
        <w:rPr>
          <w:spacing w:val="-16"/>
        </w:rPr>
        <w:t xml:space="preserve"> </w:t>
      </w:r>
      <w:r>
        <w:t>En</w:t>
      </w:r>
      <w:r>
        <w:rPr>
          <w:spacing w:val="-15"/>
        </w:rPr>
        <w:t xml:space="preserve"> </w:t>
      </w:r>
      <w:r>
        <w:t>ese</w:t>
      </w:r>
      <w:r>
        <w:rPr>
          <w:spacing w:val="-15"/>
        </w:rPr>
        <w:t xml:space="preserve"> </w:t>
      </w:r>
      <w:r>
        <w:t>sentido,</w:t>
      </w:r>
      <w:r>
        <w:rPr>
          <w:spacing w:val="-15"/>
        </w:rPr>
        <w:t xml:space="preserve"> </w:t>
      </w:r>
      <w:r>
        <w:t>la</w:t>
      </w:r>
      <w:r>
        <w:rPr>
          <w:spacing w:val="-15"/>
        </w:rPr>
        <w:t xml:space="preserve"> </w:t>
      </w:r>
      <w:r>
        <w:t>aplicación</w:t>
      </w:r>
      <w:r>
        <w:rPr>
          <w:spacing w:val="-15"/>
        </w:rPr>
        <w:t xml:space="preserve"> </w:t>
      </w:r>
      <w:r>
        <w:t>de</w:t>
      </w:r>
      <w:r>
        <w:rPr>
          <w:spacing w:val="-15"/>
        </w:rPr>
        <w:t xml:space="preserve"> </w:t>
      </w:r>
      <w:r>
        <w:t>criterios</w:t>
      </w:r>
      <w:r>
        <w:rPr>
          <w:spacing w:val="-15"/>
        </w:rPr>
        <w:t xml:space="preserve"> </w:t>
      </w:r>
      <w:r>
        <w:t>diferenciales</w:t>
      </w:r>
      <w:r>
        <w:rPr>
          <w:spacing w:val="-14"/>
        </w:rPr>
        <w:t xml:space="preserve"> </w:t>
      </w:r>
      <w:r>
        <w:t>en</w:t>
      </w:r>
      <w:r>
        <w:rPr>
          <w:spacing w:val="-15"/>
        </w:rPr>
        <w:t xml:space="preserve"> </w:t>
      </w:r>
      <w:r>
        <w:t>favor</w:t>
      </w:r>
      <w:r>
        <w:rPr>
          <w:spacing w:val="-14"/>
        </w:rPr>
        <w:t xml:space="preserve"> </w:t>
      </w:r>
      <w:r>
        <w:t>de</w:t>
      </w:r>
      <w:r>
        <w:rPr>
          <w:spacing w:val="-15"/>
        </w:rPr>
        <w:t xml:space="preserve"> </w:t>
      </w:r>
      <w:r>
        <w:t>los</w:t>
      </w:r>
      <w:r>
        <w:rPr>
          <w:spacing w:val="-15"/>
        </w:rPr>
        <w:t xml:space="preserve"> </w:t>
      </w:r>
      <w:r>
        <w:t>emprendimientos</w:t>
      </w:r>
      <w:r>
        <w:rPr>
          <w:spacing w:val="-59"/>
        </w:rPr>
        <w:t xml:space="preserve"> </w:t>
      </w:r>
      <w:r>
        <w:t>y</w:t>
      </w:r>
      <w:r>
        <w:rPr>
          <w:spacing w:val="-11"/>
        </w:rPr>
        <w:t xml:space="preserve"> </w:t>
      </w:r>
      <w:r>
        <w:t>empresas</w:t>
      </w:r>
      <w:r>
        <w:rPr>
          <w:spacing w:val="-11"/>
        </w:rPr>
        <w:t xml:space="preserve"> </w:t>
      </w:r>
      <w:r>
        <w:t>de</w:t>
      </w:r>
      <w:r>
        <w:rPr>
          <w:spacing w:val="-10"/>
        </w:rPr>
        <w:t xml:space="preserve"> </w:t>
      </w:r>
      <w:r>
        <w:t>mujeres</w:t>
      </w:r>
      <w:r>
        <w:rPr>
          <w:spacing w:val="-11"/>
        </w:rPr>
        <w:t xml:space="preserve"> </w:t>
      </w:r>
      <w:r>
        <w:t>está</w:t>
      </w:r>
      <w:r>
        <w:rPr>
          <w:spacing w:val="-10"/>
        </w:rPr>
        <w:t xml:space="preserve"> </w:t>
      </w:r>
      <w:r>
        <w:t>condicionada</w:t>
      </w:r>
      <w:r>
        <w:rPr>
          <w:spacing w:val="-11"/>
        </w:rPr>
        <w:t xml:space="preserve"> </w:t>
      </w:r>
      <w:r>
        <w:t>por</w:t>
      </w:r>
      <w:r>
        <w:rPr>
          <w:spacing w:val="-10"/>
        </w:rPr>
        <w:t xml:space="preserve"> </w:t>
      </w:r>
      <w:r>
        <w:t>el</w:t>
      </w:r>
      <w:r>
        <w:rPr>
          <w:spacing w:val="-11"/>
        </w:rPr>
        <w:t xml:space="preserve"> </w:t>
      </w:r>
      <w:r>
        <w:t>ejercicio</w:t>
      </w:r>
      <w:r>
        <w:rPr>
          <w:spacing w:val="-10"/>
        </w:rPr>
        <w:t xml:space="preserve"> </w:t>
      </w:r>
      <w:r>
        <w:t>de</w:t>
      </w:r>
      <w:r>
        <w:rPr>
          <w:spacing w:val="-11"/>
        </w:rPr>
        <w:t xml:space="preserve"> </w:t>
      </w:r>
      <w:r>
        <w:t>potestad</w:t>
      </w:r>
      <w:r>
        <w:rPr>
          <w:spacing w:val="-10"/>
        </w:rPr>
        <w:t xml:space="preserve"> </w:t>
      </w:r>
      <w:r>
        <w:t>reglamentaria,</w:t>
      </w:r>
      <w:r>
        <w:rPr>
          <w:spacing w:val="-11"/>
        </w:rPr>
        <w:t xml:space="preserve"> </w:t>
      </w:r>
      <w:r>
        <w:t>en</w:t>
      </w:r>
      <w:r>
        <w:rPr>
          <w:spacing w:val="-10"/>
        </w:rPr>
        <w:t xml:space="preserve"> </w:t>
      </w:r>
      <w:r>
        <w:t>orden</w:t>
      </w:r>
      <w:r>
        <w:rPr>
          <w:spacing w:val="-11"/>
        </w:rPr>
        <w:t xml:space="preserve"> </w:t>
      </w:r>
      <w:r>
        <w:t>de</w:t>
      </w:r>
      <w:r>
        <w:rPr>
          <w:spacing w:val="-58"/>
        </w:rPr>
        <w:t xml:space="preserve"> </w:t>
      </w:r>
      <w:r>
        <w:t xml:space="preserve">establecer la regulación en marco de </w:t>
      </w:r>
      <w:r>
        <w:t>la cual las Entidades Estatales deben aplicar los criterios</w:t>
      </w:r>
      <w:r>
        <w:rPr>
          <w:spacing w:val="1"/>
        </w:rPr>
        <w:t xml:space="preserve"> </w:t>
      </w:r>
      <w:r>
        <w:t>diferenciales</w:t>
      </w:r>
      <w:r>
        <w:rPr>
          <w:spacing w:val="-2"/>
        </w:rPr>
        <w:t xml:space="preserve"> </w:t>
      </w:r>
      <w:r>
        <w:t>del</w:t>
      </w:r>
      <w:r>
        <w:rPr>
          <w:spacing w:val="-1"/>
        </w:rPr>
        <w:t xml:space="preserve"> </w:t>
      </w:r>
      <w:r>
        <w:t>artículo</w:t>
      </w:r>
      <w:r>
        <w:rPr>
          <w:spacing w:val="-2"/>
        </w:rPr>
        <w:t xml:space="preserve"> </w:t>
      </w:r>
      <w:r>
        <w:t>32</w:t>
      </w:r>
      <w:r>
        <w:rPr>
          <w:spacing w:val="-1"/>
        </w:rPr>
        <w:t xml:space="preserve"> </w:t>
      </w:r>
      <w:r>
        <w:t>de</w:t>
      </w:r>
      <w:r>
        <w:rPr>
          <w:spacing w:val="-2"/>
        </w:rPr>
        <w:t xml:space="preserve"> </w:t>
      </w:r>
      <w:r>
        <w:t>la</w:t>
      </w:r>
      <w:r>
        <w:rPr>
          <w:spacing w:val="-1"/>
        </w:rPr>
        <w:t xml:space="preserve"> </w:t>
      </w:r>
      <w:r>
        <w:t>Ley</w:t>
      </w:r>
      <w:r>
        <w:rPr>
          <w:spacing w:val="-2"/>
        </w:rPr>
        <w:t xml:space="preserve"> </w:t>
      </w:r>
      <w:r>
        <w:t>2069</w:t>
      </w:r>
      <w:r>
        <w:rPr>
          <w:spacing w:val="-1"/>
        </w:rPr>
        <w:t xml:space="preserve"> </w:t>
      </w:r>
      <w:r>
        <w:t>de</w:t>
      </w:r>
      <w:r>
        <w:rPr>
          <w:spacing w:val="-1"/>
        </w:rPr>
        <w:t xml:space="preserve"> </w:t>
      </w:r>
      <w:r>
        <w:t>2020.</w:t>
      </w:r>
    </w:p>
    <w:p w14:paraId="2D73889D" w14:textId="77777777" w:rsidR="003452CA" w:rsidRDefault="00E81B91">
      <w:pPr>
        <w:pStyle w:val="Textoindependiente"/>
        <w:spacing w:before="120" w:line="276" w:lineRule="auto"/>
        <w:ind w:left="118" w:right="116" w:firstLine="708"/>
        <w:jc w:val="both"/>
      </w:pPr>
      <w:r>
        <w:t>Con fundamento en lo anterior, el pasado 24 de diciembre, el Gobierno Nacional expidió</w:t>
      </w:r>
      <w:r>
        <w:rPr>
          <w:spacing w:val="1"/>
        </w:rPr>
        <w:t xml:space="preserve"> </w:t>
      </w:r>
      <w:r>
        <w:t>el Decreto 1860 de 2021, «Por el cual se modifica y adi</w:t>
      </w:r>
      <w:r>
        <w:t>ciona el Decreto 1082 de 2015, Único</w:t>
      </w:r>
      <w:r>
        <w:rPr>
          <w:spacing w:val="1"/>
        </w:rPr>
        <w:t xml:space="preserve"> </w:t>
      </w:r>
      <w:r>
        <w:t>Reglamentario del Sector Administrativo de Planeación Nacional, con el fin reglamentar los</w:t>
      </w:r>
      <w:r>
        <w:rPr>
          <w:spacing w:val="1"/>
        </w:rPr>
        <w:t xml:space="preserve"> </w:t>
      </w:r>
      <w:r>
        <w:t>artículos</w:t>
      </w:r>
      <w:r>
        <w:rPr>
          <w:spacing w:val="-11"/>
        </w:rPr>
        <w:t xml:space="preserve"> </w:t>
      </w:r>
      <w:r>
        <w:t>30,</w:t>
      </w:r>
      <w:r>
        <w:rPr>
          <w:spacing w:val="-11"/>
        </w:rPr>
        <w:t xml:space="preserve"> </w:t>
      </w:r>
      <w:r>
        <w:t>31,</w:t>
      </w:r>
      <w:r>
        <w:rPr>
          <w:spacing w:val="-11"/>
        </w:rPr>
        <w:t xml:space="preserve"> </w:t>
      </w:r>
      <w:r>
        <w:t>32,</w:t>
      </w:r>
      <w:r>
        <w:rPr>
          <w:spacing w:val="-11"/>
        </w:rPr>
        <w:t xml:space="preserve"> </w:t>
      </w:r>
      <w:r>
        <w:t>34</w:t>
      </w:r>
      <w:r>
        <w:rPr>
          <w:spacing w:val="-11"/>
        </w:rPr>
        <w:t xml:space="preserve"> </w:t>
      </w:r>
      <w:r>
        <w:t>y</w:t>
      </w:r>
      <w:r>
        <w:rPr>
          <w:spacing w:val="-11"/>
        </w:rPr>
        <w:t xml:space="preserve"> </w:t>
      </w:r>
      <w:r>
        <w:t>35</w:t>
      </w:r>
      <w:r>
        <w:rPr>
          <w:spacing w:val="-11"/>
        </w:rPr>
        <w:t xml:space="preserve"> </w:t>
      </w:r>
      <w:r>
        <w:t>de</w:t>
      </w:r>
      <w:r>
        <w:rPr>
          <w:spacing w:val="-11"/>
        </w:rPr>
        <w:t xml:space="preserve"> </w:t>
      </w:r>
      <w:r>
        <w:t>la</w:t>
      </w:r>
      <w:r>
        <w:rPr>
          <w:spacing w:val="-11"/>
        </w:rPr>
        <w:t xml:space="preserve"> </w:t>
      </w:r>
      <w:r>
        <w:t>Ley</w:t>
      </w:r>
      <w:r>
        <w:rPr>
          <w:spacing w:val="-11"/>
        </w:rPr>
        <w:t xml:space="preserve"> </w:t>
      </w:r>
      <w:r>
        <w:t>2069</w:t>
      </w:r>
      <w:r>
        <w:rPr>
          <w:spacing w:val="-10"/>
        </w:rPr>
        <w:t xml:space="preserve"> </w:t>
      </w:r>
      <w:r>
        <w:t>de</w:t>
      </w:r>
      <w:r>
        <w:rPr>
          <w:spacing w:val="-11"/>
        </w:rPr>
        <w:t xml:space="preserve"> </w:t>
      </w:r>
      <w:r>
        <w:t>2020,</w:t>
      </w:r>
      <w:r>
        <w:rPr>
          <w:spacing w:val="-11"/>
        </w:rPr>
        <w:t xml:space="preserve"> </w:t>
      </w:r>
      <w:r>
        <w:t>en</w:t>
      </w:r>
      <w:r>
        <w:rPr>
          <w:spacing w:val="-11"/>
        </w:rPr>
        <w:t xml:space="preserve"> </w:t>
      </w:r>
      <w:r>
        <w:t>lo</w:t>
      </w:r>
      <w:r>
        <w:rPr>
          <w:spacing w:val="-11"/>
        </w:rPr>
        <w:t xml:space="preserve"> </w:t>
      </w:r>
      <w:r>
        <w:t>relativo</w:t>
      </w:r>
      <w:r>
        <w:rPr>
          <w:spacing w:val="-11"/>
        </w:rPr>
        <w:t xml:space="preserve"> </w:t>
      </w:r>
      <w:r>
        <w:t>al</w:t>
      </w:r>
      <w:r>
        <w:rPr>
          <w:spacing w:val="-11"/>
        </w:rPr>
        <w:t xml:space="preserve"> </w:t>
      </w:r>
      <w:r>
        <w:t>sistema</w:t>
      </w:r>
      <w:r>
        <w:rPr>
          <w:spacing w:val="-11"/>
        </w:rPr>
        <w:t xml:space="preserve"> </w:t>
      </w:r>
      <w:r>
        <w:t>de</w:t>
      </w:r>
      <w:r>
        <w:rPr>
          <w:spacing w:val="-11"/>
        </w:rPr>
        <w:t xml:space="preserve"> </w:t>
      </w:r>
      <w:r>
        <w:t>compras</w:t>
      </w:r>
      <w:r>
        <w:rPr>
          <w:spacing w:val="-11"/>
        </w:rPr>
        <w:t xml:space="preserve"> </w:t>
      </w:r>
      <w:r>
        <w:t>públicas</w:t>
      </w:r>
      <w:r>
        <w:rPr>
          <w:spacing w:val="-58"/>
        </w:rPr>
        <w:t xml:space="preserve"> </w:t>
      </w:r>
      <w:r>
        <w:t xml:space="preserve">y se dictan otras </w:t>
      </w:r>
      <w:r>
        <w:t>disposiciones». Esta norma se expidió con el propósito de adecuar el marco</w:t>
      </w:r>
      <w:r>
        <w:rPr>
          <w:spacing w:val="1"/>
        </w:rPr>
        <w:t xml:space="preserve"> </w:t>
      </w:r>
      <w:r>
        <w:t>reglamentario de la contratación pública a las modificaciones normativas que se desprenden del</w:t>
      </w:r>
      <w:r>
        <w:rPr>
          <w:spacing w:val="-59"/>
        </w:rPr>
        <w:t xml:space="preserve"> </w:t>
      </w:r>
      <w:r>
        <w:t>Capítulo II de la Ley 2069 de 2020 –con excepción de los artículos 33 y 36–, realizand</w:t>
      </w:r>
      <w:r>
        <w:t>o las</w:t>
      </w:r>
      <w:r>
        <w:rPr>
          <w:spacing w:val="1"/>
        </w:rPr>
        <w:t xml:space="preserve"> </w:t>
      </w:r>
      <w:r>
        <w:t>adecuaciones requeridas para aplicar estas disposiciones, tal como indica el artículo 1 del</w:t>
      </w:r>
      <w:r>
        <w:rPr>
          <w:spacing w:val="1"/>
        </w:rPr>
        <w:t xml:space="preserve"> </w:t>
      </w:r>
      <w:r>
        <w:t>Decreto</w:t>
      </w:r>
      <w:r>
        <w:rPr>
          <w:spacing w:val="-1"/>
        </w:rPr>
        <w:t xml:space="preserve"> </w:t>
      </w:r>
      <w:r>
        <w:t>1860</w:t>
      </w:r>
      <w:r>
        <w:rPr>
          <w:spacing w:val="-1"/>
        </w:rPr>
        <w:t xml:space="preserve"> </w:t>
      </w:r>
      <w:r>
        <w:t>de</w:t>
      </w:r>
      <w:r>
        <w:rPr>
          <w:spacing w:val="-1"/>
        </w:rPr>
        <w:t xml:space="preserve"> </w:t>
      </w:r>
      <w:r>
        <w:t>2021</w:t>
      </w:r>
      <w:r>
        <w:rPr>
          <w:vertAlign w:val="superscript"/>
        </w:rPr>
        <w:t>12</w:t>
      </w:r>
      <w:r>
        <w:t>.</w:t>
      </w:r>
    </w:p>
    <w:p w14:paraId="444CCD25" w14:textId="77777777" w:rsidR="003452CA" w:rsidRDefault="00E81B91">
      <w:pPr>
        <w:pStyle w:val="Textoindependiente"/>
        <w:spacing w:before="120" w:line="276" w:lineRule="auto"/>
        <w:ind w:left="118" w:right="116" w:firstLine="708"/>
        <w:jc w:val="both"/>
      </w:pPr>
      <w:r>
        <w:t>En</w:t>
      </w:r>
      <w:r>
        <w:rPr>
          <w:spacing w:val="-9"/>
        </w:rPr>
        <w:t xml:space="preserve"> </w:t>
      </w:r>
      <w:r>
        <w:t>lo</w:t>
      </w:r>
      <w:r>
        <w:rPr>
          <w:spacing w:val="-8"/>
        </w:rPr>
        <w:t xml:space="preserve"> </w:t>
      </w:r>
      <w:r>
        <w:t>relativo</w:t>
      </w:r>
      <w:r>
        <w:rPr>
          <w:spacing w:val="-9"/>
        </w:rPr>
        <w:t xml:space="preserve"> </w:t>
      </w:r>
      <w:r>
        <w:t>al</w:t>
      </w:r>
      <w:r>
        <w:rPr>
          <w:spacing w:val="-8"/>
        </w:rPr>
        <w:t xml:space="preserve"> </w:t>
      </w:r>
      <w:r>
        <w:t>artículo</w:t>
      </w:r>
      <w:r>
        <w:rPr>
          <w:spacing w:val="-8"/>
        </w:rPr>
        <w:t xml:space="preserve"> </w:t>
      </w:r>
      <w:r>
        <w:t>32</w:t>
      </w:r>
      <w:r>
        <w:rPr>
          <w:spacing w:val="-9"/>
        </w:rPr>
        <w:t xml:space="preserve"> </w:t>
      </w:r>
      <w:r>
        <w:t>de</w:t>
      </w:r>
      <w:r>
        <w:rPr>
          <w:spacing w:val="-8"/>
        </w:rPr>
        <w:t xml:space="preserve"> </w:t>
      </w:r>
      <w:r>
        <w:t>la</w:t>
      </w:r>
      <w:r>
        <w:rPr>
          <w:spacing w:val="-8"/>
        </w:rPr>
        <w:t xml:space="preserve"> </w:t>
      </w:r>
      <w:r>
        <w:t>Ley</w:t>
      </w:r>
      <w:r>
        <w:rPr>
          <w:spacing w:val="-9"/>
        </w:rPr>
        <w:t xml:space="preserve"> </w:t>
      </w:r>
      <w:r>
        <w:t>2069</w:t>
      </w:r>
      <w:r>
        <w:rPr>
          <w:spacing w:val="-8"/>
        </w:rPr>
        <w:t xml:space="preserve"> </w:t>
      </w:r>
      <w:r>
        <w:t>de</w:t>
      </w:r>
      <w:r>
        <w:rPr>
          <w:spacing w:val="-8"/>
        </w:rPr>
        <w:t xml:space="preserve"> </w:t>
      </w:r>
      <w:r>
        <w:t>2020,</w:t>
      </w:r>
      <w:r>
        <w:rPr>
          <w:spacing w:val="-9"/>
        </w:rPr>
        <w:t xml:space="preserve"> </w:t>
      </w:r>
      <w:r>
        <w:t>el</w:t>
      </w:r>
      <w:r>
        <w:rPr>
          <w:spacing w:val="-8"/>
        </w:rPr>
        <w:t xml:space="preserve"> </w:t>
      </w:r>
      <w:r>
        <w:t>artículo</w:t>
      </w:r>
      <w:r>
        <w:rPr>
          <w:spacing w:val="-8"/>
        </w:rPr>
        <w:t xml:space="preserve"> </w:t>
      </w:r>
      <w:r>
        <w:t>3</w:t>
      </w:r>
      <w:r>
        <w:rPr>
          <w:spacing w:val="-9"/>
        </w:rPr>
        <w:t xml:space="preserve"> </w:t>
      </w:r>
      <w:r>
        <w:t>del</w:t>
      </w:r>
      <w:r>
        <w:rPr>
          <w:spacing w:val="-8"/>
        </w:rPr>
        <w:t xml:space="preserve"> </w:t>
      </w:r>
      <w:r>
        <w:t>Decreto</w:t>
      </w:r>
      <w:r>
        <w:rPr>
          <w:spacing w:val="-9"/>
        </w:rPr>
        <w:t xml:space="preserve"> </w:t>
      </w:r>
      <w:r>
        <w:t>1860</w:t>
      </w:r>
      <w:r>
        <w:rPr>
          <w:spacing w:val="-8"/>
        </w:rPr>
        <w:t xml:space="preserve"> </w:t>
      </w:r>
      <w:r>
        <w:t>de</w:t>
      </w:r>
      <w:r>
        <w:rPr>
          <w:spacing w:val="-8"/>
        </w:rPr>
        <w:t xml:space="preserve"> </w:t>
      </w:r>
      <w:r>
        <w:t>2021</w:t>
      </w:r>
      <w:r>
        <w:rPr>
          <w:spacing w:val="-59"/>
        </w:rPr>
        <w:t xml:space="preserve"> </w:t>
      </w:r>
      <w:r>
        <w:t xml:space="preserve">adiciona los artículos </w:t>
      </w:r>
      <w:r>
        <w:t>2.2.1.2.4.2.14 y 2.2.1.2.4.2.15 a la Subsección 2 de la Sección 4 del</w:t>
      </w:r>
      <w:r>
        <w:rPr>
          <w:spacing w:val="1"/>
        </w:rPr>
        <w:t xml:space="preserve"> </w:t>
      </w:r>
      <w:r>
        <w:t>Capítulo 2 del Título 1 de la Parte 2 del Libro 2 del Decreto 1082 de 2015. La primera de las</w:t>
      </w:r>
      <w:r>
        <w:rPr>
          <w:spacing w:val="1"/>
        </w:rPr>
        <w:t xml:space="preserve"> </w:t>
      </w:r>
      <w:r>
        <w:rPr>
          <w:spacing w:val="-1"/>
        </w:rPr>
        <w:t>normas</w:t>
      </w:r>
      <w:r>
        <w:rPr>
          <w:spacing w:val="-14"/>
        </w:rPr>
        <w:t xml:space="preserve"> </w:t>
      </w:r>
      <w:r>
        <w:rPr>
          <w:spacing w:val="-1"/>
        </w:rPr>
        <w:t>adicionadas</w:t>
      </w:r>
      <w:r>
        <w:rPr>
          <w:spacing w:val="-14"/>
        </w:rPr>
        <w:t xml:space="preserve"> </w:t>
      </w:r>
      <w:r>
        <w:t>consagra</w:t>
      </w:r>
      <w:r>
        <w:rPr>
          <w:spacing w:val="-14"/>
        </w:rPr>
        <w:t xml:space="preserve"> </w:t>
      </w:r>
      <w:r>
        <w:t>la</w:t>
      </w:r>
      <w:r>
        <w:rPr>
          <w:spacing w:val="-15"/>
        </w:rPr>
        <w:t xml:space="preserve"> </w:t>
      </w:r>
      <w:r>
        <w:t>definición</w:t>
      </w:r>
      <w:r>
        <w:rPr>
          <w:spacing w:val="-13"/>
        </w:rPr>
        <w:t xml:space="preserve"> </w:t>
      </w:r>
      <w:r>
        <w:t>de</w:t>
      </w:r>
      <w:r>
        <w:rPr>
          <w:spacing w:val="-15"/>
        </w:rPr>
        <w:t xml:space="preserve"> </w:t>
      </w:r>
      <w:r>
        <w:t>emprendimientos</w:t>
      </w:r>
      <w:r>
        <w:rPr>
          <w:spacing w:val="-13"/>
        </w:rPr>
        <w:t xml:space="preserve"> </w:t>
      </w:r>
      <w:r>
        <w:t>y</w:t>
      </w:r>
      <w:r>
        <w:rPr>
          <w:spacing w:val="-15"/>
        </w:rPr>
        <w:t xml:space="preserve"> </w:t>
      </w:r>
      <w:r>
        <w:t>empresas</w:t>
      </w:r>
      <w:r>
        <w:rPr>
          <w:spacing w:val="-14"/>
        </w:rPr>
        <w:t xml:space="preserve"> </w:t>
      </w:r>
      <w:r>
        <w:t>de</w:t>
      </w:r>
      <w:r>
        <w:rPr>
          <w:spacing w:val="-14"/>
        </w:rPr>
        <w:t xml:space="preserve"> </w:t>
      </w:r>
      <w:r>
        <w:t>mujeres,</w:t>
      </w:r>
      <w:r>
        <w:rPr>
          <w:spacing w:val="-15"/>
        </w:rPr>
        <w:t xml:space="preserve"> </w:t>
      </w:r>
      <w:r>
        <w:t>mientras</w:t>
      </w:r>
      <w:r>
        <w:rPr>
          <w:spacing w:val="-58"/>
        </w:rPr>
        <w:t xml:space="preserve"> </w:t>
      </w:r>
      <w:r>
        <w:t>que</w:t>
      </w:r>
      <w:r>
        <w:rPr>
          <w:spacing w:val="-2"/>
        </w:rPr>
        <w:t xml:space="preserve"> </w:t>
      </w:r>
      <w:r>
        <w:t>la</w:t>
      </w:r>
      <w:r>
        <w:rPr>
          <w:spacing w:val="-2"/>
        </w:rPr>
        <w:t xml:space="preserve"> </w:t>
      </w:r>
      <w:r>
        <w:t>segunda</w:t>
      </w:r>
      <w:r>
        <w:rPr>
          <w:spacing w:val="-2"/>
        </w:rPr>
        <w:t xml:space="preserve"> </w:t>
      </w:r>
      <w:r>
        <w:t>establece</w:t>
      </w:r>
      <w:r>
        <w:rPr>
          <w:spacing w:val="-2"/>
        </w:rPr>
        <w:t xml:space="preserve"> </w:t>
      </w:r>
      <w:r>
        <w:t>los</w:t>
      </w:r>
      <w:r>
        <w:rPr>
          <w:spacing w:val="-1"/>
        </w:rPr>
        <w:t xml:space="preserve"> </w:t>
      </w:r>
      <w:r>
        <w:t>criterios</w:t>
      </w:r>
      <w:r>
        <w:rPr>
          <w:spacing w:val="-2"/>
        </w:rPr>
        <w:t xml:space="preserve"> </w:t>
      </w:r>
      <w:r>
        <w:t>diferenciales</w:t>
      </w:r>
      <w:r>
        <w:rPr>
          <w:spacing w:val="-2"/>
        </w:rPr>
        <w:t xml:space="preserve"> </w:t>
      </w:r>
      <w:r>
        <w:t>y</w:t>
      </w:r>
      <w:r>
        <w:rPr>
          <w:spacing w:val="-2"/>
        </w:rPr>
        <w:t xml:space="preserve"> </w:t>
      </w:r>
      <w:r>
        <w:t>regula</w:t>
      </w:r>
      <w:r>
        <w:rPr>
          <w:spacing w:val="-1"/>
        </w:rPr>
        <w:t xml:space="preserve"> </w:t>
      </w:r>
      <w:r>
        <w:t>su</w:t>
      </w:r>
      <w:r>
        <w:rPr>
          <w:spacing w:val="-2"/>
        </w:rPr>
        <w:t xml:space="preserve"> </w:t>
      </w:r>
      <w:r>
        <w:t>aplicación.</w:t>
      </w:r>
    </w:p>
    <w:p w14:paraId="5166E3AD" w14:textId="77777777" w:rsidR="003452CA" w:rsidRDefault="00E81B91">
      <w:pPr>
        <w:pStyle w:val="Textoindependiente"/>
        <w:spacing w:before="120" w:line="276" w:lineRule="auto"/>
        <w:ind w:left="118" w:right="116" w:firstLine="709"/>
        <w:jc w:val="both"/>
      </w:pPr>
      <w:r>
        <w:t>Ahora bien, para aplicar las disposiciones contenidas en el Decreto 1860 de 2021, el</w:t>
      </w:r>
      <w:r>
        <w:rPr>
          <w:spacing w:val="1"/>
        </w:rPr>
        <w:t xml:space="preserve"> </w:t>
      </w:r>
      <w:r>
        <w:t>artículo</w:t>
      </w:r>
      <w:r>
        <w:rPr>
          <w:spacing w:val="-5"/>
        </w:rPr>
        <w:t xml:space="preserve"> </w:t>
      </w:r>
      <w:r>
        <w:t>8</w:t>
      </w:r>
      <w:r>
        <w:rPr>
          <w:spacing w:val="-4"/>
        </w:rPr>
        <w:t xml:space="preserve"> </w:t>
      </w:r>
      <w:r>
        <w:t>de</w:t>
      </w:r>
      <w:r>
        <w:rPr>
          <w:spacing w:val="-4"/>
        </w:rPr>
        <w:t xml:space="preserve"> </w:t>
      </w:r>
      <w:r>
        <w:t>dicho</w:t>
      </w:r>
      <w:r>
        <w:rPr>
          <w:spacing w:val="-4"/>
        </w:rPr>
        <w:t xml:space="preserve"> </w:t>
      </w:r>
      <w:r>
        <w:t>decreto</w:t>
      </w:r>
      <w:r>
        <w:rPr>
          <w:spacing w:val="-4"/>
        </w:rPr>
        <w:t xml:space="preserve"> </w:t>
      </w:r>
      <w:r>
        <w:t>indicó</w:t>
      </w:r>
      <w:r>
        <w:rPr>
          <w:spacing w:val="-4"/>
        </w:rPr>
        <w:t xml:space="preserve"> </w:t>
      </w:r>
      <w:r>
        <w:t>el</w:t>
      </w:r>
      <w:r>
        <w:rPr>
          <w:spacing w:val="-4"/>
        </w:rPr>
        <w:t xml:space="preserve"> </w:t>
      </w:r>
      <w:r>
        <w:t>momento</w:t>
      </w:r>
      <w:r>
        <w:rPr>
          <w:spacing w:val="-5"/>
        </w:rPr>
        <w:t xml:space="preserve"> </w:t>
      </w:r>
      <w:r>
        <w:t>a</w:t>
      </w:r>
      <w:r>
        <w:rPr>
          <w:spacing w:val="-4"/>
        </w:rPr>
        <w:t xml:space="preserve"> </w:t>
      </w:r>
      <w:r>
        <w:t>partir</w:t>
      </w:r>
      <w:r>
        <w:rPr>
          <w:spacing w:val="-4"/>
        </w:rPr>
        <w:t xml:space="preserve"> </w:t>
      </w:r>
      <w:r>
        <w:t>del</w:t>
      </w:r>
      <w:r>
        <w:rPr>
          <w:spacing w:val="-4"/>
        </w:rPr>
        <w:t xml:space="preserve"> </w:t>
      </w:r>
      <w:r>
        <w:t>cual</w:t>
      </w:r>
      <w:r>
        <w:rPr>
          <w:spacing w:val="-4"/>
        </w:rPr>
        <w:t xml:space="preserve"> </w:t>
      </w:r>
      <w:r>
        <w:t>sus</w:t>
      </w:r>
      <w:r>
        <w:rPr>
          <w:spacing w:val="-4"/>
        </w:rPr>
        <w:t xml:space="preserve"> </w:t>
      </w:r>
      <w:r>
        <w:t>disposiciones</w:t>
      </w:r>
      <w:r>
        <w:rPr>
          <w:spacing w:val="-4"/>
        </w:rPr>
        <w:t xml:space="preserve"> </w:t>
      </w:r>
      <w:r>
        <w:t>surtirían</w:t>
      </w:r>
      <w:r>
        <w:rPr>
          <w:spacing w:val="-5"/>
        </w:rPr>
        <w:t xml:space="preserve"> </w:t>
      </w:r>
      <w:r>
        <w:t>e</w:t>
      </w:r>
      <w:r>
        <w:t>fectos</w:t>
      </w:r>
    </w:p>
    <w:p w14:paraId="73393884" w14:textId="77777777" w:rsidR="003452CA" w:rsidRDefault="00337CE5">
      <w:pPr>
        <w:pStyle w:val="Textoindependiente"/>
        <w:spacing w:line="20" w:lineRule="exact"/>
        <w:ind w:left="113"/>
        <w:rPr>
          <w:sz w:val="2"/>
        </w:rPr>
      </w:pPr>
      <w:r>
        <w:rPr>
          <w:noProof/>
          <w:sz w:val="2"/>
        </w:rPr>
        <mc:AlternateContent>
          <mc:Choice Requires="wpg">
            <w:drawing>
              <wp:inline distT="0" distB="0" distL="0" distR="0" wp14:anchorId="3012F0A8" wp14:editId="61A73046">
                <wp:extent cx="1828800" cy="6350"/>
                <wp:effectExtent l="0" t="0" r="12700" b="6350"/>
                <wp:docPr id="16" name="Group 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828800" cy="6350"/>
                          <a:chOff x="0" y="0"/>
                          <a:chExt cx="2880" cy="10"/>
                        </a:xfrm>
                      </wpg:grpSpPr>
                      <wps:wsp>
                        <wps:cNvPr id="18" name="Line 10"/>
                        <wps:cNvCnPr>
                          <a:cxnSpLocks/>
                        </wps:cNvCnPr>
                        <wps:spPr bwMode="auto">
                          <a:xfrm>
                            <a:off x="0" y="5"/>
                            <a:ext cx="2880" cy="0"/>
                          </a:xfrm>
                          <a:prstGeom prst="line">
                            <a:avLst/>
                          </a:prstGeom>
                          <a:noFill/>
                          <a:ln w="6350">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w14:anchorId="01373253" id="Group 9" o:spid="_x0000_s1026" style="width:2in;height:.5pt;mso-position-horizontal-relative:char;mso-position-vertical-relative:line" coordsize="2880,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">
                <v:line id="Line 10" o:spid="_x0000_s1027" style="position:absolute;visibility:visible;mso-wrap-style:square" from="0,5" to="2880,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" strokeweight=".5pt">
                  <o:lock v:ext="edit" shapetype="f"/>
                </v:line>
                <w10:anchorlock/>
              </v:group>
            </w:pict>
          </mc:Fallback>
        </mc:AlternateContent>
      </w:r>
    </w:p>
    <w:p w14:paraId="753A0388" w14:textId="77777777" w:rsidR="003452CA" w:rsidRDefault="00E81B91">
      <w:pPr>
        <w:spacing w:before="99"/>
        <w:ind w:left="118" w:right="116" w:firstLine="709"/>
        <w:jc w:val="both"/>
        <w:rPr>
          <w:sz w:val="18"/>
        </w:rPr>
      </w:pPr>
      <w:r>
        <w:rPr>
          <w:sz w:val="18"/>
          <w:vertAlign w:val="superscript"/>
        </w:rPr>
        <w:t>12</w:t>
      </w:r>
      <w:r>
        <w:rPr>
          <w:sz w:val="18"/>
        </w:rPr>
        <w:t xml:space="preserve"> </w:t>
      </w:r>
      <w:proofErr w:type="gramStart"/>
      <w:r>
        <w:rPr>
          <w:sz w:val="18"/>
        </w:rPr>
        <w:t>Decreto</w:t>
      </w:r>
      <w:proofErr w:type="gramEnd"/>
      <w:r>
        <w:rPr>
          <w:sz w:val="18"/>
        </w:rPr>
        <w:t xml:space="preserve"> 1860 de 2021. «Artículo 1. Objeto. El presente Decreto tiene como propósito reglamentar los</w:t>
      </w:r>
      <w:r>
        <w:rPr>
          <w:spacing w:val="1"/>
          <w:sz w:val="18"/>
        </w:rPr>
        <w:t xml:space="preserve"> </w:t>
      </w:r>
      <w:r>
        <w:rPr>
          <w:sz w:val="18"/>
        </w:rPr>
        <w:t>artículos 30, 31, 32,34 y 35 de la Ley 2069 de 2020, en relación con: el procedimiento de mínima cuantía, incluyendo</w:t>
      </w:r>
      <w:r>
        <w:rPr>
          <w:spacing w:val="1"/>
          <w:sz w:val="18"/>
        </w:rPr>
        <w:t xml:space="preserve"> </w:t>
      </w:r>
      <w:r>
        <w:rPr>
          <w:sz w:val="18"/>
        </w:rPr>
        <w:t>disposiciones</w:t>
      </w:r>
      <w:r>
        <w:rPr>
          <w:spacing w:val="-13"/>
          <w:sz w:val="18"/>
        </w:rPr>
        <w:t xml:space="preserve"> </w:t>
      </w:r>
      <w:r>
        <w:rPr>
          <w:sz w:val="18"/>
        </w:rPr>
        <w:t>particulares</w:t>
      </w:r>
      <w:r>
        <w:rPr>
          <w:spacing w:val="-12"/>
          <w:sz w:val="18"/>
        </w:rPr>
        <w:t xml:space="preserve"> </w:t>
      </w:r>
      <w:r>
        <w:rPr>
          <w:sz w:val="18"/>
        </w:rPr>
        <w:t>que</w:t>
      </w:r>
      <w:r>
        <w:rPr>
          <w:spacing w:val="-13"/>
          <w:sz w:val="18"/>
        </w:rPr>
        <w:t xml:space="preserve"> </w:t>
      </w:r>
      <w:r>
        <w:rPr>
          <w:sz w:val="18"/>
        </w:rPr>
        <w:t>se</w:t>
      </w:r>
      <w:r>
        <w:rPr>
          <w:spacing w:val="-12"/>
          <w:sz w:val="18"/>
        </w:rPr>
        <w:t xml:space="preserve"> </w:t>
      </w:r>
      <w:r>
        <w:rPr>
          <w:sz w:val="18"/>
        </w:rPr>
        <w:t>refieren</w:t>
      </w:r>
      <w:r>
        <w:rPr>
          <w:spacing w:val="-12"/>
          <w:sz w:val="18"/>
        </w:rPr>
        <w:t xml:space="preserve"> </w:t>
      </w:r>
      <w:r>
        <w:rPr>
          <w:sz w:val="18"/>
        </w:rPr>
        <w:t>a</w:t>
      </w:r>
      <w:r>
        <w:rPr>
          <w:spacing w:val="-13"/>
          <w:sz w:val="18"/>
        </w:rPr>
        <w:t xml:space="preserve"> </w:t>
      </w:r>
      <w:r>
        <w:rPr>
          <w:sz w:val="18"/>
        </w:rPr>
        <w:t>la</w:t>
      </w:r>
      <w:r>
        <w:rPr>
          <w:spacing w:val="-12"/>
          <w:sz w:val="18"/>
        </w:rPr>
        <w:t xml:space="preserve"> </w:t>
      </w:r>
      <w:r>
        <w:rPr>
          <w:sz w:val="18"/>
        </w:rPr>
        <w:t>contratación</w:t>
      </w:r>
      <w:r>
        <w:rPr>
          <w:spacing w:val="-13"/>
          <w:sz w:val="18"/>
        </w:rPr>
        <w:t xml:space="preserve"> </w:t>
      </w:r>
      <w:r>
        <w:rPr>
          <w:sz w:val="18"/>
        </w:rPr>
        <w:t>con</w:t>
      </w:r>
      <w:r>
        <w:rPr>
          <w:spacing w:val="-12"/>
          <w:sz w:val="18"/>
        </w:rPr>
        <w:t xml:space="preserve"> </w:t>
      </w:r>
      <w:proofErr w:type="spellStart"/>
      <w:r>
        <w:rPr>
          <w:sz w:val="18"/>
        </w:rPr>
        <w:t>Mipyme</w:t>
      </w:r>
      <w:proofErr w:type="spellEnd"/>
      <w:r>
        <w:rPr>
          <w:spacing w:val="-12"/>
          <w:sz w:val="18"/>
        </w:rPr>
        <w:t xml:space="preserve"> </w:t>
      </w:r>
      <w:r>
        <w:rPr>
          <w:sz w:val="18"/>
        </w:rPr>
        <w:t>y</w:t>
      </w:r>
      <w:r>
        <w:rPr>
          <w:spacing w:val="-13"/>
          <w:sz w:val="18"/>
        </w:rPr>
        <w:t xml:space="preserve"> </w:t>
      </w:r>
      <w:r>
        <w:rPr>
          <w:sz w:val="18"/>
        </w:rPr>
        <w:t>grandes</w:t>
      </w:r>
      <w:r>
        <w:rPr>
          <w:spacing w:val="-12"/>
          <w:sz w:val="18"/>
        </w:rPr>
        <w:t xml:space="preserve"> </w:t>
      </w:r>
      <w:r>
        <w:rPr>
          <w:sz w:val="18"/>
        </w:rPr>
        <w:t>almacenes;</w:t>
      </w:r>
      <w:r>
        <w:rPr>
          <w:spacing w:val="-13"/>
          <w:sz w:val="18"/>
        </w:rPr>
        <w:t xml:space="preserve"> </w:t>
      </w:r>
      <w:r>
        <w:rPr>
          <w:sz w:val="18"/>
        </w:rPr>
        <w:t>los</w:t>
      </w:r>
      <w:r>
        <w:rPr>
          <w:spacing w:val="-12"/>
          <w:sz w:val="18"/>
        </w:rPr>
        <w:t xml:space="preserve"> </w:t>
      </w:r>
      <w:r>
        <w:rPr>
          <w:sz w:val="18"/>
        </w:rPr>
        <w:t>criterios</w:t>
      </w:r>
      <w:r>
        <w:rPr>
          <w:spacing w:val="-12"/>
          <w:sz w:val="18"/>
        </w:rPr>
        <w:t xml:space="preserve"> </w:t>
      </w:r>
      <w:r>
        <w:rPr>
          <w:sz w:val="18"/>
        </w:rPr>
        <w:t>diferenciales</w:t>
      </w:r>
      <w:r>
        <w:rPr>
          <w:spacing w:val="1"/>
          <w:sz w:val="18"/>
        </w:rPr>
        <w:t xml:space="preserve"> </w:t>
      </w:r>
      <w:r>
        <w:rPr>
          <w:sz w:val="18"/>
        </w:rPr>
        <w:t xml:space="preserve">para </w:t>
      </w:r>
      <w:proofErr w:type="spellStart"/>
      <w:r>
        <w:rPr>
          <w:sz w:val="18"/>
        </w:rPr>
        <w:t>Mipyme</w:t>
      </w:r>
      <w:proofErr w:type="spellEnd"/>
      <w:r>
        <w:rPr>
          <w:sz w:val="18"/>
        </w:rPr>
        <w:t>, y la definición y los criterios diferenciales para los emprendimientos y empresas de mujeres; las</w:t>
      </w:r>
      <w:r>
        <w:rPr>
          <w:spacing w:val="1"/>
          <w:sz w:val="18"/>
        </w:rPr>
        <w:t xml:space="preserve"> </w:t>
      </w:r>
      <w:r>
        <w:rPr>
          <w:sz w:val="18"/>
        </w:rPr>
        <w:t xml:space="preserve">convocatorias limitadas a </w:t>
      </w:r>
      <w:proofErr w:type="spellStart"/>
      <w:r>
        <w:rPr>
          <w:sz w:val="18"/>
        </w:rPr>
        <w:t>Mipyme</w:t>
      </w:r>
      <w:proofErr w:type="spellEnd"/>
      <w:r>
        <w:rPr>
          <w:sz w:val="18"/>
        </w:rPr>
        <w:t>; el f</w:t>
      </w:r>
      <w:r>
        <w:rPr>
          <w:sz w:val="18"/>
        </w:rPr>
        <w:t>omento a la ejecución de contratos estatales por parte de población en pobreza</w:t>
      </w:r>
      <w:r>
        <w:rPr>
          <w:spacing w:val="-47"/>
          <w:sz w:val="18"/>
        </w:rPr>
        <w:t xml:space="preserve"> </w:t>
      </w:r>
      <w:r>
        <w:rPr>
          <w:sz w:val="18"/>
        </w:rPr>
        <w:t>extrema, desplazados por la violencia, personas en proceso de reintegración o reincorporación y, sujetos de especial</w:t>
      </w:r>
      <w:r>
        <w:rPr>
          <w:spacing w:val="1"/>
          <w:sz w:val="18"/>
        </w:rPr>
        <w:t xml:space="preserve"> </w:t>
      </w:r>
      <w:r>
        <w:rPr>
          <w:sz w:val="18"/>
        </w:rPr>
        <w:t>protección</w:t>
      </w:r>
      <w:r>
        <w:rPr>
          <w:spacing w:val="1"/>
          <w:sz w:val="18"/>
        </w:rPr>
        <w:t xml:space="preserve"> </w:t>
      </w:r>
      <w:r>
        <w:rPr>
          <w:sz w:val="18"/>
        </w:rPr>
        <w:t>constitucional;</w:t>
      </w:r>
      <w:r>
        <w:rPr>
          <w:spacing w:val="1"/>
          <w:sz w:val="18"/>
        </w:rPr>
        <w:t xml:space="preserve"> </w:t>
      </w:r>
      <w:r>
        <w:rPr>
          <w:sz w:val="18"/>
        </w:rPr>
        <w:t>así</w:t>
      </w:r>
      <w:r>
        <w:rPr>
          <w:spacing w:val="1"/>
          <w:sz w:val="18"/>
        </w:rPr>
        <w:t xml:space="preserve"> </w:t>
      </w:r>
      <w:r>
        <w:rPr>
          <w:sz w:val="18"/>
        </w:rPr>
        <w:t>como</w:t>
      </w:r>
      <w:r>
        <w:rPr>
          <w:spacing w:val="1"/>
          <w:sz w:val="18"/>
        </w:rPr>
        <w:t xml:space="preserve"> </w:t>
      </w:r>
      <w:r>
        <w:rPr>
          <w:sz w:val="18"/>
        </w:rPr>
        <w:t>la</w:t>
      </w:r>
      <w:r>
        <w:rPr>
          <w:spacing w:val="1"/>
          <w:sz w:val="18"/>
        </w:rPr>
        <w:t xml:space="preserve"> </w:t>
      </w:r>
      <w:r>
        <w:rPr>
          <w:sz w:val="18"/>
        </w:rPr>
        <w:t>acreditación</w:t>
      </w:r>
      <w:r>
        <w:rPr>
          <w:spacing w:val="1"/>
          <w:sz w:val="18"/>
        </w:rPr>
        <w:t xml:space="preserve"> </w:t>
      </w:r>
      <w:r>
        <w:rPr>
          <w:sz w:val="18"/>
        </w:rPr>
        <w:t>de</w:t>
      </w:r>
      <w:r>
        <w:rPr>
          <w:spacing w:val="1"/>
          <w:sz w:val="18"/>
        </w:rPr>
        <w:t xml:space="preserve"> </w:t>
      </w:r>
      <w:r>
        <w:rPr>
          <w:sz w:val="18"/>
        </w:rPr>
        <w:t>los</w:t>
      </w:r>
      <w:r>
        <w:rPr>
          <w:spacing w:val="1"/>
          <w:sz w:val="18"/>
        </w:rPr>
        <w:t xml:space="preserve"> </w:t>
      </w:r>
      <w:r>
        <w:rPr>
          <w:sz w:val="18"/>
        </w:rPr>
        <w:t>f</w:t>
      </w:r>
      <w:r>
        <w:rPr>
          <w:sz w:val="18"/>
        </w:rPr>
        <w:t>actores</w:t>
      </w:r>
      <w:r>
        <w:rPr>
          <w:spacing w:val="1"/>
          <w:sz w:val="18"/>
        </w:rPr>
        <w:t xml:space="preserve"> </w:t>
      </w:r>
      <w:r>
        <w:rPr>
          <w:sz w:val="18"/>
        </w:rPr>
        <w:t>de</w:t>
      </w:r>
      <w:r>
        <w:rPr>
          <w:spacing w:val="1"/>
          <w:sz w:val="18"/>
        </w:rPr>
        <w:t xml:space="preserve"> </w:t>
      </w:r>
      <w:r>
        <w:rPr>
          <w:sz w:val="18"/>
        </w:rPr>
        <w:t>desempate</w:t>
      </w:r>
      <w:r>
        <w:rPr>
          <w:spacing w:val="1"/>
          <w:sz w:val="18"/>
        </w:rPr>
        <w:t xml:space="preserve"> </w:t>
      </w:r>
      <w:r>
        <w:rPr>
          <w:sz w:val="18"/>
        </w:rPr>
        <w:t>previstos</w:t>
      </w:r>
      <w:r>
        <w:rPr>
          <w:spacing w:val="1"/>
          <w:sz w:val="18"/>
        </w:rPr>
        <w:t xml:space="preserve"> </w:t>
      </w:r>
      <w:r>
        <w:rPr>
          <w:sz w:val="18"/>
        </w:rPr>
        <w:t>en</w:t>
      </w:r>
      <w:r>
        <w:rPr>
          <w:spacing w:val="1"/>
          <w:sz w:val="18"/>
        </w:rPr>
        <w:t xml:space="preserve"> </w:t>
      </w:r>
      <w:r>
        <w:rPr>
          <w:sz w:val="18"/>
        </w:rPr>
        <w:t>la</w:t>
      </w:r>
      <w:r>
        <w:rPr>
          <w:spacing w:val="1"/>
          <w:sz w:val="18"/>
        </w:rPr>
        <w:t xml:space="preserve"> </w:t>
      </w:r>
      <w:r>
        <w:rPr>
          <w:sz w:val="18"/>
        </w:rPr>
        <w:t>Ley</w:t>
      </w:r>
      <w:r>
        <w:rPr>
          <w:spacing w:val="1"/>
          <w:sz w:val="18"/>
        </w:rPr>
        <w:t xml:space="preserve"> </w:t>
      </w:r>
      <w:r>
        <w:rPr>
          <w:sz w:val="18"/>
        </w:rPr>
        <w:t>de</w:t>
      </w:r>
      <w:r>
        <w:rPr>
          <w:spacing w:val="1"/>
          <w:sz w:val="18"/>
        </w:rPr>
        <w:t xml:space="preserve"> </w:t>
      </w:r>
      <w:r>
        <w:rPr>
          <w:sz w:val="18"/>
        </w:rPr>
        <w:t>Emprendimiento».</w:t>
      </w:r>
    </w:p>
    <w:p w14:paraId="4DA661AE" w14:textId="77777777" w:rsidR="003452CA" w:rsidRDefault="003452CA">
      <w:pPr>
        <w:pStyle w:val="Textoindependiente"/>
        <w:rPr>
          <w:sz w:val="20"/>
        </w:rPr>
      </w:pPr>
    </w:p>
    <w:p w14:paraId="02FE31FF" w14:textId="77777777" w:rsidR="003452CA" w:rsidRDefault="003452CA">
      <w:pPr>
        <w:pStyle w:val="Textoindependiente"/>
        <w:rPr>
          <w:sz w:val="20"/>
        </w:rPr>
      </w:pPr>
    </w:p>
    <w:p w14:paraId="6CD0B8AF" w14:textId="77777777" w:rsidR="003452CA" w:rsidRDefault="003452CA">
      <w:pPr>
        <w:pStyle w:val="Textoindependiente"/>
        <w:rPr>
          <w:sz w:val="20"/>
        </w:rPr>
      </w:pPr>
    </w:p>
    <w:p w14:paraId="1E4A027F" w14:textId="77777777" w:rsidR="003452CA" w:rsidRDefault="00E81B91">
      <w:pPr>
        <w:pStyle w:val="Textoindependiente"/>
        <w:spacing w:before="5"/>
        <w:rPr>
          <w:sz w:val="11"/>
        </w:rPr>
      </w:pPr>
      <w:r>
        <w:rPr>
          <w:noProof/>
        </w:rPr>
        <w:drawing>
          <wp:anchor distT="0" distB="0" distL="0" distR="0" simplePos="0" relativeHeight="16" behindDoc="0" locked="0" layoutInCell="1" allowOverlap="1" wp14:anchorId="65F3E610" wp14:editId="58CDDE96">
            <wp:simplePos x="0" y="0"/>
            <wp:positionH relativeFrom="page">
              <wp:posOffset>949560</wp:posOffset>
            </wp:positionH>
            <wp:positionV relativeFrom="paragraph">
              <wp:posOffset>108695</wp:posOffset>
            </wp:positionV>
            <wp:extent cx="5646001" cy="693420"/>
            <wp:effectExtent l="0" t="0" r="0" b="0"/>
            <wp:wrapTopAndBottom/>
            <wp:docPr id="37" name="image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image4.jpeg"/>
                    <pic:cNvPicPr/>
                  </pic:nvPicPr>
                  <pic:blipFill>
                    <a:blip r:embed="rId13" cstate="print"/>
                    <a:stretch>
                      <a:fillRect/>
                    </a:stretch>
                  </pic:blipFill>
                  <pic:spPr>
                    <a:xfrm>
                      <a:off x="0" y="0"/>
                      <a:ext cx="5646001" cy="693420"/>
                    </a:xfrm>
                    <a:prstGeom prst="rect">
                      <a:avLst/>
                    </a:prstGeom>
                  </pic:spPr>
                </pic:pic>
              </a:graphicData>
            </a:graphic>
          </wp:anchor>
        </w:drawing>
      </w:r>
    </w:p>
    <w:p w14:paraId="184E825A" w14:textId="77777777" w:rsidR="003452CA" w:rsidRDefault="003452CA">
      <w:pPr>
        <w:pStyle w:val="Textoindependiente"/>
        <w:spacing w:before="3"/>
        <w:rPr>
          <w:sz w:val="4"/>
        </w:rPr>
      </w:pPr>
    </w:p>
    <w:tbl>
      <w:tblPr>
        <w:tblStyle w:val="TableNormal"/>
        <w:tblW w:w="0" w:type="auto"/>
        <w:tblInd w:w="220" w:type="dxa"/>
        <w:tblBorders>
          <w:top w:val="dotted" w:sz="4" w:space="0" w:color="808080"/>
          <w:left w:val="dotted" w:sz="4" w:space="0" w:color="808080"/>
          <w:bottom w:val="dotted" w:sz="4" w:space="0" w:color="808080"/>
          <w:right w:val="dotted" w:sz="4" w:space="0" w:color="808080"/>
          <w:insideH w:val="dotted" w:sz="4" w:space="0" w:color="808080"/>
          <w:insideV w:val="dotted" w:sz="4" w:space="0" w:color="808080"/>
        </w:tblBorders>
        <w:tblLayout w:type="fixed"/>
        <w:tblLook w:val="01E0" w:firstRow="1" w:lastRow="1" w:firstColumn="1" w:lastColumn="1" w:noHBand="0" w:noVBand="0"/>
      </w:tblPr>
      <w:tblGrid>
        <w:gridCol w:w="903"/>
        <w:gridCol w:w="613"/>
        <w:gridCol w:w="871"/>
        <w:gridCol w:w="1757"/>
        <w:gridCol w:w="885"/>
        <w:gridCol w:w="2653"/>
        <w:gridCol w:w="1527"/>
      </w:tblGrid>
      <w:tr w:rsidR="003452CA" w14:paraId="7EE4CDCA" w14:textId="77777777">
        <w:trPr>
          <w:trHeight w:val="229"/>
        </w:trPr>
        <w:tc>
          <w:tcPr>
            <w:tcW w:w="903" w:type="dxa"/>
            <w:tcBorders>
              <w:right w:val="nil"/>
            </w:tcBorders>
          </w:tcPr>
          <w:p w14:paraId="16EB83B9" w14:textId="77777777" w:rsidR="003452CA" w:rsidRDefault="00E81B91">
            <w:pPr>
              <w:pStyle w:val="TableParagraph"/>
              <w:rPr>
                <w:sz w:val="18"/>
              </w:rPr>
            </w:pPr>
            <w:r>
              <w:rPr>
                <w:sz w:val="18"/>
              </w:rPr>
              <w:t>Versión:</w:t>
            </w:r>
          </w:p>
        </w:tc>
        <w:tc>
          <w:tcPr>
            <w:tcW w:w="613" w:type="dxa"/>
            <w:tcBorders>
              <w:left w:val="nil"/>
            </w:tcBorders>
          </w:tcPr>
          <w:p w14:paraId="64291F8E" w14:textId="77777777" w:rsidR="003452CA" w:rsidRDefault="00E81B91">
            <w:pPr>
              <w:pStyle w:val="TableParagraph"/>
              <w:ind w:left="187"/>
              <w:rPr>
                <w:sz w:val="18"/>
              </w:rPr>
            </w:pPr>
            <w:r>
              <w:rPr>
                <w:sz w:val="18"/>
              </w:rPr>
              <w:t>02</w:t>
            </w:r>
          </w:p>
        </w:tc>
        <w:tc>
          <w:tcPr>
            <w:tcW w:w="871" w:type="dxa"/>
            <w:tcBorders>
              <w:right w:val="nil"/>
            </w:tcBorders>
          </w:tcPr>
          <w:p w14:paraId="18AC7224" w14:textId="77777777" w:rsidR="003452CA" w:rsidRDefault="00E81B91">
            <w:pPr>
              <w:pStyle w:val="TableParagraph"/>
              <w:ind w:left="144"/>
              <w:rPr>
                <w:sz w:val="18"/>
              </w:rPr>
            </w:pPr>
            <w:r>
              <w:rPr>
                <w:sz w:val="18"/>
              </w:rPr>
              <w:t>Código:</w:t>
            </w:r>
          </w:p>
        </w:tc>
        <w:tc>
          <w:tcPr>
            <w:tcW w:w="1757" w:type="dxa"/>
            <w:tcBorders>
              <w:left w:val="nil"/>
            </w:tcBorders>
          </w:tcPr>
          <w:p w14:paraId="2AA3839B" w14:textId="77777777" w:rsidR="003452CA" w:rsidRDefault="00E81B91">
            <w:pPr>
              <w:pStyle w:val="TableParagraph"/>
              <w:spacing w:before="5" w:line="205" w:lineRule="exact"/>
              <w:ind w:left="177"/>
              <w:rPr>
                <w:b/>
                <w:sz w:val="18"/>
              </w:rPr>
            </w:pPr>
            <w:r>
              <w:rPr>
                <w:b/>
                <w:sz w:val="18"/>
              </w:rPr>
              <w:t>CCE-PQRSD-FM-08</w:t>
            </w:r>
          </w:p>
        </w:tc>
        <w:tc>
          <w:tcPr>
            <w:tcW w:w="885" w:type="dxa"/>
            <w:tcBorders>
              <w:right w:val="nil"/>
            </w:tcBorders>
          </w:tcPr>
          <w:p w14:paraId="5DFC9172" w14:textId="77777777" w:rsidR="003452CA" w:rsidRDefault="00E81B91">
            <w:pPr>
              <w:pStyle w:val="TableParagraph"/>
              <w:ind w:left="121"/>
              <w:rPr>
                <w:sz w:val="18"/>
              </w:rPr>
            </w:pPr>
            <w:r>
              <w:rPr>
                <w:sz w:val="18"/>
              </w:rPr>
              <w:t>Fecha:</w:t>
            </w:r>
          </w:p>
        </w:tc>
        <w:tc>
          <w:tcPr>
            <w:tcW w:w="2653" w:type="dxa"/>
            <w:tcBorders>
              <w:left w:val="nil"/>
            </w:tcBorders>
          </w:tcPr>
          <w:p w14:paraId="3D64AED6" w14:textId="77777777" w:rsidR="003452CA" w:rsidRDefault="00E81B91">
            <w:pPr>
              <w:pStyle w:val="TableParagraph"/>
              <w:ind w:left="291"/>
              <w:rPr>
                <w:sz w:val="18"/>
              </w:rPr>
            </w:pPr>
            <w:r>
              <w:rPr>
                <w:sz w:val="18"/>
              </w:rPr>
              <w:t>28</w:t>
            </w:r>
            <w:r>
              <w:rPr>
                <w:spacing w:val="-4"/>
                <w:sz w:val="18"/>
              </w:rPr>
              <w:t xml:space="preserve"> </w:t>
            </w:r>
            <w:r>
              <w:rPr>
                <w:sz w:val="18"/>
              </w:rPr>
              <w:t>de</w:t>
            </w:r>
            <w:r>
              <w:rPr>
                <w:spacing w:val="-2"/>
                <w:sz w:val="18"/>
              </w:rPr>
              <w:t xml:space="preserve"> </w:t>
            </w:r>
            <w:r>
              <w:rPr>
                <w:sz w:val="18"/>
              </w:rPr>
              <w:t>septiembre</w:t>
            </w:r>
            <w:r>
              <w:rPr>
                <w:spacing w:val="-3"/>
                <w:sz w:val="18"/>
              </w:rPr>
              <w:t xml:space="preserve"> </w:t>
            </w:r>
            <w:r>
              <w:rPr>
                <w:sz w:val="18"/>
              </w:rPr>
              <w:t>de</w:t>
            </w:r>
            <w:r>
              <w:rPr>
                <w:spacing w:val="-3"/>
                <w:sz w:val="18"/>
              </w:rPr>
              <w:t xml:space="preserve"> </w:t>
            </w:r>
            <w:r>
              <w:rPr>
                <w:sz w:val="18"/>
              </w:rPr>
              <w:t>2022</w:t>
            </w:r>
          </w:p>
        </w:tc>
        <w:tc>
          <w:tcPr>
            <w:tcW w:w="1527" w:type="dxa"/>
          </w:tcPr>
          <w:p w14:paraId="5A941B36" w14:textId="77777777" w:rsidR="003452CA" w:rsidRDefault="00E81B91">
            <w:pPr>
              <w:pStyle w:val="TableParagraph"/>
              <w:ind w:left="230"/>
              <w:rPr>
                <w:b/>
                <w:sz w:val="18"/>
              </w:rPr>
            </w:pPr>
            <w:r>
              <w:rPr>
                <w:sz w:val="18"/>
              </w:rPr>
              <w:t>Página</w:t>
            </w:r>
            <w:r>
              <w:rPr>
                <w:spacing w:val="-1"/>
                <w:sz w:val="18"/>
              </w:rPr>
              <w:t xml:space="preserve"> </w:t>
            </w:r>
            <w:r>
              <w:rPr>
                <w:b/>
                <w:sz w:val="18"/>
              </w:rPr>
              <w:t>6</w:t>
            </w:r>
            <w:r>
              <w:rPr>
                <w:b/>
                <w:spacing w:val="-3"/>
                <w:sz w:val="18"/>
              </w:rPr>
              <w:t xml:space="preserve"> </w:t>
            </w:r>
            <w:r>
              <w:rPr>
                <w:sz w:val="18"/>
              </w:rPr>
              <w:t>de</w:t>
            </w:r>
            <w:r>
              <w:rPr>
                <w:spacing w:val="-2"/>
                <w:sz w:val="18"/>
              </w:rPr>
              <w:t xml:space="preserve"> </w:t>
            </w:r>
            <w:r>
              <w:rPr>
                <w:b/>
                <w:sz w:val="18"/>
              </w:rPr>
              <w:t>13</w:t>
            </w:r>
          </w:p>
        </w:tc>
      </w:tr>
    </w:tbl>
    <w:p w14:paraId="2AB7C328" w14:textId="77777777" w:rsidR="003452CA" w:rsidRDefault="003452CA">
      <w:pPr>
        <w:rPr>
          <w:sz w:val="18"/>
        </w:rPr>
        <w:sectPr w:rsidR="003452CA">
          <w:pgSz w:w="12240" w:h="15840"/>
          <w:pgMar w:top="1460" w:right="1300" w:bottom="280" w:left="1300" w:header="882" w:footer="0" w:gutter="0"/>
          <w:pgBorders w:offsetFrom="page">
            <w:top w:val="dashed" w:sz="4" w:space="24" w:color="000000"/>
            <w:left w:val="dashed" w:sz="4" w:space="24" w:color="000000"/>
            <w:bottom w:val="dashed" w:sz="4" w:space="24" w:color="000000"/>
            <w:right w:val="dashed" w:sz="4" w:space="24" w:color="000000"/>
          </w:pgBorders>
          <w:cols w:space="720"/>
        </w:sectPr>
      </w:pPr>
    </w:p>
    <w:p w14:paraId="66C6AA46" w14:textId="77777777" w:rsidR="003452CA" w:rsidRDefault="00E81B91">
      <w:pPr>
        <w:pStyle w:val="Textoindependiente"/>
        <w:spacing w:before="7"/>
        <w:rPr>
          <w:sz w:val="2"/>
        </w:rPr>
      </w:pPr>
      <w:r>
        <w:rPr>
          <w:noProof/>
        </w:rPr>
        <w:lastRenderedPageBreak/>
        <w:drawing>
          <wp:anchor distT="0" distB="0" distL="0" distR="0" simplePos="0" relativeHeight="15738880" behindDoc="0" locked="0" layoutInCell="1" allowOverlap="1" wp14:anchorId="6CE0F41C" wp14:editId="0D01CB4A">
            <wp:simplePos x="0" y="0"/>
            <wp:positionH relativeFrom="page">
              <wp:posOffset>5214620</wp:posOffset>
            </wp:positionH>
            <wp:positionV relativeFrom="page">
              <wp:posOffset>459186</wp:posOffset>
            </wp:positionV>
            <wp:extent cx="1657350" cy="676275"/>
            <wp:effectExtent l="0" t="0" r="0" b="0"/>
            <wp:wrapNone/>
            <wp:docPr id="3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image1.png"/>
                    <pic:cNvPicPr/>
                  </pic:nvPicPr>
                  <pic:blipFill>
                    <a:blip r:embed="rId10" cstate="print"/>
                    <a:stretch>
                      <a:fillRect/>
                    </a:stretch>
                  </pic:blipFill>
                  <pic:spPr>
                    <a:xfrm>
                      <a:off x="0" y="0"/>
                      <a:ext cx="1657350" cy="676275"/>
                    </a:xfrm>
                    <a:prstGeom prst="rect">
                      <a:avLst/>
                    </a:prstGeom>
                  </pic:spPr>
                </pic:pic>
              </a:graphicData>
            </a:graphic>
          </wp:anchor>
        </w:drawing>
      </w:r>
    </w:p>
    <w:p w14:paraId="6E7F29FA" w14:textId="77777777" w:rsidR="003452CA" w:rsidRDefault="00E81B91">
      <w:pPr>
        <w:pStyle w:val="Textoindependiente"/>
        <w:spacing w:line="121" w:lineRule="exact"/>
        <w:ind w:left="118"/>
        <w:rPr>
          <w:sz w:val="12"/>
        </w:rPr>
      </w:pPr>
      <w:r>
        <w:rPr>
          <w:noProof/>
          <w:position w:val="-1"/>
          <w:sz w:val="12"/>
        </w:rPr>
        <w:drawing>
          <wp:inline distT="0" distB="0" distL="0" distR="0" wp14:anchorId="18E085C4" wp14:editId="7878664C">
            <wp:extent cx="3287077" cy="77343"/>
            <wp:effectExtent l="0" t="0" r="0" b="0"/>
            <wp:docPr id="41"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image2.png"/>
                    <pic:cNvPicPr/>
                  </pic:nvPicPr>
                  <pic:blipFill>
                    <a:blip r:embed="rId11" cstate="print"/>
                    <a:stretch>
                      <a:fillRect/>
                    </a:stretch>
                  </pic:blipFill>
                  <pic:spPr>
                    <a:xfrm>
                      <a:off x="0" y="0"/>
                      <a:ext cx="3287077" cy="77343"/>
                    </a:xfrm>
                    <a:prstGeom prst="rect">
                      <a:avLst/>
                    </a:prstGeom>
                  </pic:spPr>
                </pic:pic>
              </a:graphicData>
            </a:graphic>
          </wp:inline>
        </w:drawing>
      </w:r>
    </w:p>
    <w:p w14:paraId="1F7A40E7" w14:textId="77777777" w:rsidR="003452CA" w:rsidRDefault="003452CA">
      <w:pPr>
        <w:pStyle w:val="Textoindependiente"/>
        <w:rPr>
          <w:sz w:val="20"/>
        </w:rPr>
      </w:pPr>
    </w:p>
    <w:p w14:paraId="301892BE" w14:textId="77777777" w:rsidR="003452CA" w:rsidRDefault="003452CA">
      <w:pPr>
        <w:pStyle w:val="Textoindependiente"/>
        <w:spacing w:before="8"/>
        <w:rPr>
          <w:sz w:val="16"/>
        </w:rPr>
      </w:pPr>
    </w:p>
    <w:p w14:paraId="39C25F09" w14:textId="77777777" w:rsidR="003452CA" w:rsidRDefault="00E81B91">
      <w:pPr>
        <w:pStyle w:val="Textoindependiente"/>
        <w:spacing w:before="108" w:line="276" w:lineRule="auto"/>
        <w:ind w:left="118" w:right="116"/>
        <w:jc w:val="both"/>
      </w:pPr>
      <w:r>
        <w:rPr>
          <w:vertAlign w:val="superscript"/>
        </w:rPr>
        <w:t>13</w:t>
      </w:r>
      <w:r>
        <w:t xml:space="preserve">. De esta forma, se estableció que estas </w:t>
      </w:r>
      <w:r>
        <w:t>aplicarán a los procesos de selección cuya invitación,</w:t>
      </w:r>
      <w:r>
        <w:rPr>
          <w:spacing w:val="-59"/>
        </w:rPr>
        <w:t xml:space="preserve"> </w:t>
      </w:r>
      <w:r>
        <w:t>aviso de convocatoria o documento equivalente –según corresponda–, se publique después de</w:t>
      </w:r>
      <w:r>
        <w:rPr>
          <w:spacing w:val="1"/>
        </w:rPr>
        <w:t xml:space="preserve"> </w:t>
      </w:r>
      <w:r>
        <w:t>los tres (3) meses de su expedición, es decir, a partir del 24 de marzo de 2022, por lo que</w:t>
      </w:r>
      <w:r>
        <w:rPr>
          <w:spacing w:val="1"/>
        </w:rPr>
        <w:t xml:space="preserve"> </w:t>
      </w:r>
      <w:r>
        <w:t>actualmente</w:t>
      </w:r>
      <w:r>
        <w:rPr>
          <w:spacing w:val="-2"/>
        </w:rPr>
        <w:t xml:space="preserve"> </w:t>
      </w:r>
      <w:r>
        <w:t>esta</w:t>
      </w:r>
      <w:r>
        <w:rPr>
          <w:spacing w:val="-1"/>
        </w:rPr>
        <w:t xml:space="preserve"> </w:t>
      </w:r>
      <w:r>
        <w:t>es</w:t>
      </w:r>
      <w:r>
        <w:rPr>
          <w:spacing w:val="-1"/>
        </w:rPr>
        <w:t xml:space="preserve"> </w:t>
      </w:r>
      <w:r>
        <w:t>la</w:t>
      </w:r>
      <w:r>
        <w:rPr>
          <w:spacing w:val="-1"/>
        </w:rPr>
        <w:t xml:space="preserve"> </w:t>
      </w:r>
      <w:r>
        <w:t>regulación</w:t>
      </w:r>
      <w:r>
        <w:rPr>
          <w:spacing w:val="-1"/>
        </w:rPr>
        <w:t xml:space="preserve"> </w:t>
      </w:r>
      <w:r>
        <w:t>vigente.</w:t>
      </w:r>
    </w:p>
    <w:p w14:paraId="70C4B834" w14:textId="77777777" w:rsidR="003452CA" w:rsidRDefault="003452CA">
      <w:pPr>
        <w:pStyle w:val="Textoindependiente"/>
        <w:spacing w:before="4"/>
        <w:rPr>
          <w:sz w:val="25"/>
        </w:rPr>
      </w:pPr>
    </w:p>
    <w:p w14:paraId="45DB9E39" w14:textId="77777777" w:rsidR="003452CA" w:rsidRDefault="00E81B91">
      <w:pPr>
        <w:pStyle w:val="Ttulo1"/>
        <w:numPr>
          <w:ilvl w:val="1"/>
          <w:numId w:val="1"/>
        </w:numPr>
        <w:tabs>
          <w:tab w:val="left" w:pos="567"/>
        </w:tabs>
        <w:spacing w:line="276" w:lineRule="auto"/>
        <w:ind w:right="116" w:firstLine="0"/>
        <w:jc w:val="both"/>
      </w:pPr>
      <w:r>
        <w:t>Definición de emprendimientos y empresas de mujeres a la luz del Decreto 1860 de</w:t>
      </w:r>
      <w:r>
        <w:rPr>
          <w:spacing w:val="1"/>
        </w:rPr>
        <w:t xml:space="preserve"> </w:t>
      </w:r>
      <w:r>
        <w:t>2021</w:t>
      </w:r>
    </w:p>
    <w:p w14:paraId="1551C9F3" w14:textId="77777777" w:rsidR="003452CA" w:rsidRDefault="003452CA">
      <w:pPr>
        <w:pStyle w:val="Textoindependiente"/>
        <w:spacing w:before="3"/>
        <w:rPr>
          <w:rFonts w:ascii="Arial"/>
          <w:b/>
          <w:sz w:val="25"/>
        </w:rPr>
      </w:pPr>
    </w:p>
    <w:p w14:paraId="7DBD2F90" w14:textId="77777777" w:rsidR="003452CA" w:rsidRDefault="00E81B91">
      <w:pPr>
        <w:pStyle w:val="Textoindependiente"/>
        <w:spacing w:line="276" w:lineRule="auto"/>
        <w:ind w:left="118" w:right="116"/>
        <w:jc w:val="both"/>
      </w:pPr>
      <w:r>
        <w:t>Conforme se viene explicando, el artículo 32 de la Ley 2069 de 2021 introduce el deber de las</w:t>
      </w:r>
      <w:r>
        <w:rPr>
          <w:spacing w:val="1"/>
        </w:rPr>
        <w:t xml:space="preserve"> </w:t>
      </w:r>
      <w:r>
        <w:t>entidades</w:t>
      </w:r>
      <w:r>
        <w:rPr>
          <w:spacing w:val="-10"/>
        </w:rPr>
        <w:t xml:space="preserve"> </w:t>
      </w:r>
      <w:r>
        <w:t>estatales</w:t>
      </w:r>
      <w:r>
        <w:rPr>
          <w:spacing w:val="-9"/>
        </w:rPr>
        <w:t xml:space="preserve"> </w:t>
      </w:r>
      <w:r>
        <w:t>de</w:t>
      </w:r>
      <w:r>
        <w:rPr>
          <w:spacing w:val="-9"/>
        </w:rPr>
        <w:t xml:space="preserve"> </w:t>
      </w:r>
      <w:r>
        <w:t>incluir</w:t>
      </w:r>
      <w:r>
        <w:rPr>
          <w:spacing w:val="-9"/>
        </w:rPr>
        <w:t xml:space="preserve"> </w:t>
      </w:r>
      <w:r>
        <w:t>en</w:t>
      </w:r>
      <w:r>
        <w:rPr>
          <w:spacing w:val="-9"/>
        </w:rPr>
        <w:t xml:space="preserve"> </w:t>
      </w:r>
      <w:r>
        <w:t>los</w:t>
      </w:r>
      <w:r>
        <w:rPr>
          <w:spacing w:val="-10"/>
        </w:rPr>
        <w:t xml:space="preserve"> </w:t>
      </w:r>
      <w:r>
        <w:t>procesos</w:t>
      </w:r>
      <w:r>
        <w:rPr>
          <w:spacing w:val="-9"/>
        </w:rPr>
        <w:t xml:space="preserve"> </w:t>
      </w:r>
      <w:r>
        <w:t>de</w:t>
      </w:r>
      <w:r>
        <w:rPr>
          <w:spacing w:val="-9"/>
        </w:rPr>
        <w:t xml:space="preserve"> </w:t>
      </w:r>
      <w:r>
        <w:t>licitación</w:t>
      </w:r>
      <w:r>
        <w:rPr>
          <w:spacing w:val="-9"/>
        </w:rPr>
        <w:t xml:space="preserve"> </w:t>
      </w:r>
      <w:r>
        <w:t>pública,</w:t>
      </w:r>
      <w:r>
        <w:rPr>
          <w:spacing w:val="-9"/>
        </w:rPr>
        <w:t xml:space="preserve"> </w:t>
      </w:r>
      <w:r>
        <w:t>selección</w:t>
      </w:r>
      <w:r>
        <w:rPr>
          <w:spacing w:val="-9"/>
        </w:rPr>
        <w:t xml:space="preserve"> </w:t>
      </w:r>
      <w:r>
        <w:t>abreviada</w:t>
      </w:r>
      <w:r>
        <w:rPr>
          <w:spacing w:val="-10"/>
        </w:rPr>
        <w:t xml:space="preserve"> </w:t>
      </w:r>
      <w:r>
        <w:t>de</w:t>
      </w:r>
      <w:r>
        <w:rPr>
          <w:spacing w:val="-9"/>
        </w:rPr>
        <w:t xml:space="preserve"> </w:t>
      </w:r>
      <w:r>
        <w:t>menor</w:t>
      </w:r>
      <w:r>
        <w:rPr>
          <w:spacing w:val="-58"/>
        </w:rPr>
        <w:t xml:space="preserve"> </w:t>
      </w:r>
      <w:r>
        <w:t>cuantía</w:t>
      </w:r>
      <w:r>
        <w:rPr>
          <w:spacing w:val="57"/>
        </w:rPr>
        <w:t xml:space="preserve"> </w:t>
      </w:r>
      <w:r>
        <w:t>y</w:t>
      </w:r>
      <w:r>
        <w:rPr>
          <w:spacing w:val="57"/>
        </w:rPr>
        <w:t xml:space="preserve"> </w:t>
      </w:r>
      <w:r>
        <w:t>concurso</w:t>
      </w:r>
      <w:r>
        <w:rPr>
          <w:spacing w:val="57"/>
        </w:rPr>
        <w:t xml:space="preserve"> </w:t>
      </w:r>
      <w:r>
        <w:t>de</w:t>
      </w:r>
      <w:r>
        <w:rPr>
          <w:spacing w:val="57"/>
        </w:rPr>
        <w:t xml:space="preserve"> </w:t>
      </w:r>
      <w:r>
        <w:t>méritos,</w:t>
      </w:r>
      <w:r>
        <w:rPr>
          <w:spacing w:val="57"/>
        </w:rPr>
        <w:t xml:space="preserve"> </w:t>
      </w:r>
      <w:r>
        <w:t>así</w:t>
      </w:r>
      <w:r>
        <w:rPr>
          <w:spacing w:val="57"/>
        </w:rPr>
        <w:t xml:space="preserve"> </w:t>
      </w:r>
      <w:r>
        <w:t>como</w:t>
      </w:r>
      <w:r>
        <w:rPr>
          <w:spacing w:val="58"/>
        </w:rPr>
        <w:t xml:space="preserve"> </w:t>
      </w:r>
      <w:r>
        <w:t>en</w:t>
      </w:r>
      <w:r>
        <w:rPr>
          <w:spacing w:val="57"/>
        </w:rPr>
        <w:t xml:space="preserve"> </w:t>
      </w:r>
      <w:r>
        <w:t>los</w:t>
      </w:r>
      <w:r>
        <w:rPr>
          <w:spacing w:val="57"/>
        </w:rPr>
        <w:t xml:space="preserve"> </w:t>
      </w:r>
      <w:r>
        <w:t>procesos</w:t>
      </w:r>
      <w:r>
        <w:rPr>
          <w:spacing w:val="57"/>
        </w:rPr>
        <w:t xml:space="preserve"> </w:t>
      </w:r>
      <w:r>
        <w:t>competitivos</w:t>
      </w:r>
      <w:r>
        <w:rPr>
          <w:spacing w:val="57"/>
        </w:rPr>
        <w:t xml:space="preserve"> </w:t>
      </w:r>
      <w:r>
        <w:t>que</w:t>
      </w:r>
      <w:r>
        <w:rPr>
          <w:spacing w:val="57"/>
        </w:rPr>
        <w:t xml:space="preserve"> </w:t>
      </w:r>
      <w:r>
        <w:t>adelanten</w:t>
      </w:r>
      <w:r>
        <w:rPr>
          <w:spacing w:val="58"/>
        </w:rPr>
        <w:t xml:space="preserve"> </w:t>
      </w:r>
      <w:r>
        <w:t>las</w:t>
      </w:r>
      <w:r>
        <w:rPr>
          <w:spacing w:val="-59"/>
        </w:rPr>
        <w:t xml:space="preserve"> </w:t>
      </w:r>
      <w:r>
        <w:t>Entidades</w:t>
      </w:r>
      <w:r>
        <w:rPr>
          <w:spacing w:val="1"/>
        </w:rPr>
        <w:t xml:space="preserve"> </w:t>
      </w:r>
      <w:r>
        <w:t>Estatales</w:t>
      </w:r>
      <w:r>
        <w:rPr>
          <w:spacing w:val="1"/>
        </w:rPr>
        <w:t xml:space="preserve"> </w:t>
      </w:r>
      <w:r>
        <w:t>exceptuadas</w:t>
      </w:r>
      <w:r>
        <w:rPr>
          <w:spacing w:val="1"/>
        </w:rPr>
        <w:t xml:space="preserve"> </w:t>
      </w:r>
      <w:r>
        <w:t>de</w:t>
      </w:r>
      <w:r>
        <w:rPr>
          <w:spacing w:val="1"/>
        </w:rPr>
        <w:t xml:space="preserve"> </w:t>
      </w:r>
      <w:r>
        <w:t>aplicar</w:t>
      </w:r>
      <w:r>
        <w:rPr>
          <w:spacing w:val="1"/>
        </w:rPr>
        <w:t xml:space="preserve"> </w:t>
      </w:r>
      <w:r>
        <w:t>el</w:t>
      </w:r>
      <w:r>
        <w:rPr>
          <w:spacing w:val="1"/>
        </w:rPr>
        <w:t xml:space="preserve"> </w:t>
      </w:r>
      <w:r>
        <w:t>Estatuto</w:t>
      </w:r>
      <w:r>
        <w:rPr>
          <w:spacing w:val="1"/>
        </w:rPr>
        <w:t xml:space="preserve"> </w:t>
      </w:r>
      <w:r>
        <w:t>General</w:t>
      </w:r>
      <w:r>
        <w:rPr>
          <w:spacing w:val="1"/>
        </w:rPr>
        <w:t xml:space="preserve"> </w:t>
      </w:r>
      <w:r>
        <w:t>de</w:t>
      </w:r>
      <w:r>
        <w:rPr>
          <w:spacing w:val="1"/>
        </w:rPr>
        <w:t xml:space="preserve"> </w:t>
      </w:r>
      <w:r>
        <w:t>Contratación</w:t>
      </w:r>
      <w:r>
        <w:rPr>
          <w:spacing w:val="1"/>
        </w:rPr>
        <w:t xml:space="preserve"> </w:t>
      </w:r>
      <w:r>
        <w:t>de</w:t>
      </w:r>
      <w:r>
        <w:rPr>
          <w:spacing w:val="1"/>
        </w:rPr>
        <w:t xml:space="preserve"> </w:t>
      </w:r>
      <w:r>
        <w:t>la</w:t>
      </w:r>
      <w:r>
        <w:rPr>
          <w:spacing w:val="1"/>
        </w:rPr>
        <w:t xml:space="preserve"> </w:t>
      </w:r>
      <w:r>
        <w:t>Administración Pública -EGCAP, requisitos habilitantes diferenciales y puntajes adicionales en</w:t>
      </w:r>
      <w:r>
        <w:rPr>
          <w:spacing w:val="1"/>
        </w:rPr>
        <w:t xml:space="preserve"> </w:t>
      </w:r>
      <w:r>
        <w:t>favor</w:t>
      </w:r>
      <w:r>
        <w:rPr>
          <w:spacing w:val="-7"/>
        </w:rPr>
        <w:t xml:space="preserve"> </w:t>
      </w:r>
      <w:r>
        <w:t>de</w:t>
      </w:r>
      <w:r>
        <w:rPr>
          <w:spacing w:val="-7"/>
        </w:rPr>
        <w:t xml:space="preserve"> </w:t>
      </w:r>
      <w:r>
        <w:t>emprendimientos</w:t>
      </w:r>
      <w:r>
        <w:rPr>
          <w:spacing w:val="-7"/>
        </w:rPr>
        <w:t xml:space="preserve"> </w:t>
      </w:r>
      <w:r>
        <w:t>y</w:t>
      </w:r>
      <w:r>
        <w:rPr>
          <w:spacing w:val="-7"/>
        </w:rPr>
        <w:t xml:space="preserve"> </w:t>
      </w:r>
      <w:r>
        <w:t>empresas</w:t>
      </w:r>
      <w:r>
        <w:rPr>
          <w:spacing w:val="-8"/>
        </w:rPr>
        <w:t xml:space="preserve"> </w:t>
      </w:r>
      <w:r>
        <w:t>de</w:t>
      </w:r>
      <w:r>
        <w:rPr>
          <w:spacing w:val="-7"/>
        </w:rPr>
        <w:t xml:space="preserve"> </w:t>
      </w:r>
      <w:r>
        <w:t>mujeres.</w:t>
      </w:r>
      <w:r>
        <w:rPr>
          <w:spacing w:val="-8"/>
        </w:rPr>
        <w:t xml:space="preserve"> </w:t>
      </w:r>
      <w:r>
        <w:t>Esto,</w:t>
      </w:r>
      <w:r>
        <w:rPr>
          <w:spacing w:val="-7"/>
        </w:rPr>
        <w:t xml:space="preserve"> </w:t>
      </w:r>
      <w:r>
        <w:t>a</w:t>
      </w:r>
      <w:r>
        <w:rPr>
          <w:spacing w:val="-8"/>
        </w:rPr>
        <w:t xml:space="preserve"> </w:t>
      </w:r>
      <w:r>
        <w:t>título</w:t>
      </w:r>
      <w:r>
        <w:rPr>
          <w:spacing w:val="-6"/>
        </w:rPr>
        <w:t xml:space="preserve"> </w:t>
      </w:r>
      <w:r>
        <w:t>de</w:t>
      </w:r>
      <w:r>
        <w:rPr>
          <w:spacing w:val="-8"/>
        </w:rPr>
        <w:t xml:space="preserve"> </w:t>
      </w:r>
      <w:r>
        <w:t>medidas</w:t>
      </w:r>
      <w:r>
        <w:rPr>
          <w:spacing w:val="-7"/>
        </w:rPr>
        <w:t xml:space="preserve"> </w:t>
      </w:r>
      <w:r>
        <w:t>de</w:t>
      </w:r>
      <w:r>
        <w:rPr>
          <w:spacing w:val="-8"/>
        </w:rPr>
        <w:t xml:space="preserve"> </w:t>
      </w:r>
      <w:r>
        <w:t>acción</w:t>
      </w:r>
      <w:r>
        <w:rPr>
          <w:spacing w:val="-7"/>
        </w:rPr>
        <w:t xml:space="preserve"> </w:t>
      </w:r>
      <w:r>
        <w:t>afirmativa</w:t>
      </w:r>
      <w:r>
        <w:rPr>
          <w:spacing w:val="-59"/>
        </w:rPr>
        <w:t xml:space="preserve"> </w:t>
      </w:r>
      <w:r>
        <w:t>para</w:t>
      </w:r>
      <w:r>
        <w:rPr>
          <w:spacing w:val="24"/>
        </w:rPr>
        <w:t xml:space="preserve"> </w:t>
      </w:r>
      <w:r>
        <w:t>incentivar</w:t>
      </w:r>
      <w:r>
        <w:rPr>
          <w:spacing w:val="24"/>
        </w:rPr>
        <w:t xml:space="preserve"> </w:t>
      </w:r>
      <w:r>
        <w:t>la</w:t>
      </w:r>
      <w:r>
        <w:rPr>
          <w:spacing w:val="24"/>
        </w:rPr>
        <w:t xml:space="preserve"> </w:t>
      </w:r>
      <w:r>
        <w:t>participación</w:t>
      </w:r>
      <w:r>
        <w:rPr>
          <w:spacing w:val="24"/>
        </w:rPr>
        <w:t xml:space="preserve"> </w:t>
      </w:r>
      <w:r>
        <w:t>de</w:t>
      </w:r>
      <w:r>
        <w:rPr>
          <w:spacing w:val="24"/>
        </w:rPr>
        <w:t xml:space="preserve"> </w:t>
      </w:r>
      <w:r>
        <w:t>emprendimientos</w:t>
      </w:r>
      <w:r>
        <w:rPr>
          <w:spacing w:val="24"/>
        </w:rPr>
        <w:t xml:space="preserve"> </w:t>
      </w:r>
      <w:r>
        <w:t>y</w:t>
      </w:r>
      <w:r>
        <w:rPr>
          <w:spacing w:val="24"/>
        </w:rPr>
        <w:t xml:space="preserve"> </w:t>
      </w:r>
      <w:r>
        <w:t>empresas</w:t>
      </w:r>
      <w:r>
        <w:rPr>
          <w:spacing w:val="24"/>
        </w:rPr>
        <w:t xml:space="preserve"> </w:t>
      </w:r>
      <w:r>
        <w:t>de</w:t>
      </w:r>
      <w:r>
        <w:rPr>
          <w:spacing w:val="24"/>
        </w:rPr>
        <w:t xml:space="preserve"> </w:t>
      </w:r>
      <w:r>
        <w:t>mujeres</w:t>
      </w:r>
      <w:r>
        <w:rPr>
          <w:spacing w:val="24"/>
        </w:rPr>
        <w:t xml:space="preserve"> </w:t>
      </w:r>
      <w:r>
        <w:t>en</w:t>
      </w:r>
      <w:r>
        <w:rPr>
          <w:spacing w:val="24"/>
        </w:rPr>
        <w:t xml:space="preserve"> </w:t>
      </w:r>
      <w:r>
        <w:t>el</w:t>
      </w:r>
      <w:r>
        <w:rPr>
          <w:spacing w:val="24"/>
        </w:rPr>
        <w:t xml:space="preserve"> </w:t>
      </w:r>
      <w:r>
        <w:t>sistema</w:t>
      </w:r>
      <w:r>
        <w:rPr>
          <w:spacing w:val="24"/>
        </w:rPr>
        <w:t xml:space="preserve"> </w:t>
      </w:r>
      <w:r>
        <w:t>de</w:t>
      </w:r>
    </w:p>
    <w:p w14:paraId="5DD6A1AB" w14:textId="77777777" w:rsidR="003452CA" w:rsidRDefault="00337CE5">
      <w:pPr>
        <w:pStyle w:val="Textoindependiente"/>
        <w:spacing w:before="11"/>
        <w:rPr>
          <w:sz w:val="18"/>
        </w:rPr>
      </w:pPr>
      <w:r>
        <w:rPr>
          <w:noProof/>
        </w:rPr>
        <mc:AlternateContent>
          <mc:Choice Requires="wps">
            <w:drawing>
              <wp:anchor distT="0" distB="0" distL="0" distR="0" simplePos="0" relativeHeight="487597056" behindDoc="1" locked="0" layoutInCell="1" allowOverlap="1" wp14:anchorId="3DF9775B" wp14:editId="2664C0BE">
                <wp:simplePos x="0" y="0"/>
                <wp:positionH relativeFrom="page">
                  <wp:posOffset>900430</wp:posOffset>
                </wp:positionH>
                <wp:positionV relativeFrom="paragraph">
                  <wp:posOffset>166370</wp:posOffset>
                </wp:positionV>
                <wp:extent cx="5971540" cy="1270"/>
                <wp:effectExtent l="0" t="0" r="10160" b="11430"/>
                <wp:wrapTopAndBottom/>
                <wp:docPr id="14" name="Freeform 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971540" cy="1270"/>
                        </a:xfrm>
                        <a:custGeom>
                          <a:avLst/>
                          <a:gdLst>
                            <a:gd name="T0" fmla="+- 0 1418 1418"/>
                            <a:gd name="T1" fmla="*/ T0 w 9404"/>
                            <a:gd name="T2" fmla="+- 0 10822 1418"/>
                            <a:gd name="T3" fmla="*/ T2 w 9404"/>
                          </a:gdLst>
                          <a:ahLst/>
                          <a:cxnLst>
                            <a:cxn ang="0">
                              <a:pos x="T1" y="0"/>
                            </a:cxn>
                            <a:cxn ang="0">
                              <a:pos x="T3" y="0"/>
                            </a:cxn>
                          </a:cxnLst>
                          <a:rect l="0" t="0" r="r" b="b"/>
                          <a:pathLst>
                            <a:path w="9404">
                              <a:moveTo>
                                <a:pt x="0" y="0"/>
                              </a:moveTo>
                              <a:lnTo>
                                <a:pt x="9404" y="0"/>
                              </a:lnTo>
                            </a:path>
                          </a:pathLst>
                        </a:custGeom>
                        <a:noFill/>
                        <a:ln w="6350">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1B0EF66" id="Freeform 8" o:spid="_x0000_s1026" style="position:absolute;margin-left:70.9pt;margin-top:13.1pt;width:470.2pt;height:.1pt;z-index:-1571942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9404,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" path="m,l9404,e" filled="f" strokeweight=".5pt">
                <v:path arrowok="t" o:connecttype="custom" o:connectlocs="0,0;5971540,0" o:connectangles="0,0"/>
                <w10:wrap type="topAndBottom" anchorx="page"/>
              </v:shape>
            </w:pict>
          </mc:Fallback>
        </mc:AlternateContent>
      </w:r>
    </w:p>
    <w:p w14:paraId="0E050ECA" w14:textId="77777777" w:rsidR="003452CA" w:rsidRDefault="00E81B91">
      <w:pPr>
        <w:spacing w:before="80"/>
        <w:ind w:left="118"/>
        <w:rPr>
          <w:sz w:val="18"/>
        </w:rPr>
      </w:pPr>
      <w:r>
        <w:rPr>
          <w:sz w:val="18"/>
        </w:rPr>
        <w:t>meses</w:t>
      </w:r>
      <w:r>
        <w:rPr>
          <w:spacing w:val="5"/>
          <w:sz w:val="18"/>
        </w:rPr>
        <w:t xml:space="preserve"> </w:t>
      </w:r>
      <w:r>
        <w:rPr>
          <w:sz w:val="18"/>
        </w:rPr>
        <w:t>contados</w:t>
      </w:r>
      <w:r>
        <w:rPr>
          <w:spacing w:val="5"/>
          <w:sz w:val="18"/>
        </w:rPr>
        <w:t xml:space="preserve"> </w:t>
      </w:r>
      <w:r>
        <w:rPr>
          <w:sz w:val="18"/>
        </w:rPr>
        <w:t>a</w:t>
      </w:r>
      <w:r>
        <w:rPr>
          <w:spacing w:val="6"/>
          <w:sz w:val="18"/>
        </w:rPr>
        <w:t xml:space="preserve"> </w:t>
      </w:r>
      <w:r>
        <w:rPr>
          <w:sz w:val="18"/>
        </w:rPr>
        <w:t>partir</w:t>
      </w:r>
      <w:r>
        <w:rPr>
          <w:spacing w:val="5"/>
          <w:sz w:val="18"/>
        </w:rPr>
        <w:t xml:space="preserve"> </w:t>
      </w:r>
      <w:r>
        <w:rPr>
          <w:sz w:val="18"/>
        </w:rPr>
        <w:t>de</w:t>
      </w:r>
      <w:r>
        <w:rPr>
          <w:spacing w:val="5"/>
          <w:sz w:val="18"/>
        </w:rPr>
        <w:t xml:space="preserve"> </w:t>
      </w:r>
      <w:r>
        <w:rPr>
          <w:sz w:val="18"/>
        </w:rPr>
        <w:t>su</w:t>
      </w:r>
      <w:r>
        <w:rPr>
          <w:spacing w:val="6"/>
          <w:sz w:val="18"/>
        </w:rPr>
        <w:t xml:space="preserve"> </w:t>
      </w:r>
      <w:r>
        <w:rPr>
          <w:sz w:val="18"/>
        </w:rPr>
        <w:t>expedición.</w:t>
      </w:r>
      <w:r>
        <w:rPr>
          <w:spacing w:val="5"/>
          <w:sz w:val="18"/>
        </w:rPr>
        <w:t xml:space="preserve"> </w:t>
      </w:r>
      <w:r>
        <w:rPr>
          <w:sz w:val="18"/>
        </w:rPr>
        <w:t>Este</w:t>
      </w:r>
      <w:r>
        <w:rPr>
          <w:spacing w:val="6"/>
          <w:sz w:val="18"/>
        </w:rPr>
        <w:t xml:space="preserve"> </w:t>
      </w:r>
      <w:r>
        <w:rPr>
          <w:sz w:val="18"/>
        </w:rPr>
        <w:t>Decreto</w:t>
      </w:r>
      <w:r>
        <w:rPr>
          <w:spacing w:val="5"/>
          <w:sz w:val="18"/>
        </w:rPr>
        <w:t xml:space="preserve"> </w:t>
      </w:r>
      <w:r>
        <w:rPr>
          <w:sz w:val="18"/>
        </w:rPr>
        <w:t>modifica</w:t>
      </w:r>
      <w:r>
        <w:rPr>
          <w:spacing w:val="5"/>
          <w:sz w:val="18"/>
        </w:rPr>
        <w:t xml:space="preserve"> </w:t>
      </w:r>
      <w:r>
        <w:rPr>
          <w:sz w:val="18"/>
        </w:rPr>
        <w:t>la</w:t>
      </w:r>
      <w:r>
        <w:rPr>
          <w:spacing w:val="6"/>
          <w:sz w:val="18"/>
        </w:rPr>
        <w:t xml:space="preserve"> </w:t>
      </w:r>
      <w:r>
        <w:rPr>
          <w:sz w:val="18"/>
        </w:rPr>
        <w:t>Subsección</w:t>
      </w:r>
      <w:r>
        <w:rPr>
          <w:spacing w:val="7"/>
          <w:sz w:val="18"/>
        </w:rPr>
        <w:t xml:space="preserve"> </w:t>
      </w:r>
      <w:r>
        <w:rPr>
          <w:sz w:val="18"/>
        </w:rPr>
        <w:t>5</w:t>
      </w:r>
      <w:r>
        <w:rPr>
          <w:spacing w:val="6"/>
          <w:sz w:val="18"/>
        </w:rPr>
        <w:t xml:space="preserve"> </w:t>
      </w:r>
      <w:r>
        <w:rPr>
          <w:sz w:val="18"/>
        </w:rPr>
        <w:t>de</w:t>
      </w:r>
      <w:r>
        <w:rPr>
          <w:spacing w:val="5"/>
          <w:sz w:val="18"/>
        </w:rPr>
        <w:t xml:space="preserve"> </w:t>
      </w:r>
      <w:r>
        <w:rPr>
          <w:sz w:val="18"/>
        </w:rPr>
        <w:t>la</w:t>
      </w:r>
      <w:r>
        <w:rPr>
          <w:spacing w:val="5"/>
          <w:sz w:val="18"/>
        </w:rPr>
        <w:t xml:space="preserve"> </w:t>
      </w:r>
      <w:r>
        <w:rPr>
          <w:sz w:val="18"/>
        </w:rPr>
        <w:t>Sección</w:t>
      </w:r>
      <w:r>
        <w:rPr>
          <w:spacing w:val="7"/>
          <w:sz w:val="18"/>
        </w:rPr>
        <w:t xml:space="preserve"> </w:t>
      </w:r>
      <w:r>
        <w:rPr>
          <w:sz w:val="18"/>
        </w:rPr>
        <w:t>1</w:t>
      </w:r>
      <w:r>
        <w:rPr>
          <w:spacing w:val="5"/>
          <w:sz w:val="18"/>
        </w:rPr>
        <w:t xml:space="preserve"> </w:t>
      </w:r>
      <w:r>
        <w:rPr>
          <w:sz w:val="18"/>
        </w:rPr>
        <w:t>del</w:t>
      </w:r>
      <w:r>
        <w:rPr>
          <w:spacing w:val="5"/>
          <w:sz w:val="18"/>
        </w:rPr>
        <w:t xml:space="preserve"> </w:t>
      </w:r>
      <w:r>
        <w:rPr>
          <w:sz w:val="18"/>
        </w:rPr>
        <w:t>Capítulo</w:t>
      </w:r>
      <w:r>
        <w:rPr>
          <w:spacing w:val="6"/>
          <w:sz w:val="18"/>
        </w:rPr>
        <w:t xml:space="preserve"> </w:t>
      </w:r>
      <w:r>
        <w:rPr>
          <w:sz w:val="18"/>
        </w:rPr>
        <w:t>2</w:t>
      </w:r>
      <w:r>
        <w:rPr>
          <w:spacing w:val="5"/>
          <w:sz w:val="18"/>
        </w:rPr>
        <w:t xml:space="preserve"> </w:t>
      </w:r>
      <w:r>
        <w:rPr>
          <w:sz w:val="18"/>
        </w:rPr>
        <w:t>del</w:t>
      </w:r>
      <w:r>
        <w:rPr>
          <w:spacing w:val="1"/>
          <w:sz w:val="18"/>
        </w:rPr>
        <w:t xml:space="preserve"> </w:t>
      </w:r>
      <w:r>
        <w:rPr>
          <w:sz w:val="18"/>
        </w:rPr>
        <w:t>Título</w:t>
      </w:r>
      <w:r>
        <w:rPr>
          <w:spacing w:val="13"/>
          <w:sz w:val="18"/>
        </w:rPr>
        <w:t xml:space="preserve"> </w:t>
      </w:r>
      <w:r>
        <w:rPr>
          <w:sz w:val="18"/>
        </w:rPr>
        <w:t>1</w:t>
      </w:r>
      <w:r>
        <w:rPr>
          <w:spacing w:val="13"/>
          <w:sz w:val="18"/>
        </w:rPr>
        <w:t xml:space="preserve"> </w:t>
      </w:r>
      <w:r>
        <w:rPr>
          <w:sz w:val="18"/>
        </w:rPr>
        <w:t>de</w:t>
      </w:r>
      <w:r>
        <w:rPr>
          <w:spacing w:val="13"/>
          <w:sz w:val="18"/>
        </w:rPr>
        <w:t xml:space="preserve"> </w:t>
      </w:r>
      <w:r>
        <w:rPr>
          <w:sz w:val="18"/>
        </w:rPr>
        <w:t>la</w:t>
      </w:r>
      <w:r>
        <w:rPr>
          <w:spacing w:val="13"/>
          <w:sz w:val="18"/>
        </w:rPr>
        <w:t xml:space="preserve"> </w:t>
      </w:r>
      <w:r>
        <w:rPr>
          <w:sz w:val="18"/>
        </w:rPr>
        <w:t>Parte</w:t>
      </w:r>
      <w:r>
        <w:rPr>
          <w:spacing w:val="14"/>
          <w:sz w:val="18"/>
        </w:rPr>
        <w:t xml:space="preserve"> </w:t>
      </w:r>
      <w:r>
        <w:rPr>
          <w:sz w:val="18"/>
        </w:rPr>
        <w:t>2</w:t>
      </w:r>
      <w:r>
        <w:rPr>
          <w:spacing w:val="13"/>
          <w:sz w:val="18"/>
        </w:rPr>
        <w:t xml:space="preserve"> </w:t>
      </w:r>
      <w:r>
        <w:rPr>
          <w:sz w:val="18"/>
        </w:rPr>
        <w:t>del</w:t>
      </w:r>
      <w:r>
        <w:rPr>
          <w:spacing w:val="13"/>
          <w:sz w:val="18"/>
        </w:rPr>
        <w:t xml:space="preserve"> </w:t>
      </w:r>
      <w:r>
        <w:rPr>
          <w:sz w:val="18"/>
        </w:rPr>
        <w:t>Libro</w:t>
      </w:r>
      <w:r>
        <w:rPr>
          <w:spacing w:val="13"/>
          <w:sz w:val="18"/>
        </w:rPr>
        <w:t xml:space="preserve"> </w:t>
      </w:r>
      <w:r>
        <w:rPr>
          <w:sz w:val="18"/>
        </w:rPr>
        <w:t>2,</w:t>
      </w:r>
      <w:r>
        <w:rPr>
          <w:spacing w:val="14"/>
          <w:sz w:val="18"/>
        </w:rPr>
        <w:t xml:space="preserve"> </w:t>
      </w:r>
      <w:r>
        <w:rPr>
          <w:sz w:val="18"/>
        </w:rPr>
        <w:t>así</w:t>
      </w:r>
      <w:r>
        <w:rPr>
          <w:spacing w:val="13"/>
          <w:sz w:val="18"/>
        </w:rPr>
        <w:t xml:space="preserve"> </w:t>
      </w:r>
      <w:r>
        <w:rPr>
          <w:sz w:val="18"/>
        </w:rPr>
        <w:t>como</w:t>
      </w:r>
      <w:r>
        <w:rPr>
          <w:spacing w:val="13"/>
          <w:sz w:val="18"/>
        </w:rPr>
        <w:t xml:space="preserve"> </w:t>
      </w:r>
      <w:r>
        <w:rPr>
          <w:sz w:val="18"/>
        </w:rPr>
        <w:t>los</w:t>
      </w:r>
      <w:r>
        <w:rPr>
          <w:spacing w:val="13"/>
          <w:sz w:val="18"/>
        </w:rPr>
        <w:t xml:space="preserve"> </w:t>
      </w:r>
      <w:r>
        <w:rPr>
          <w:sz w:val="18"/>
        </w:rPr>
        <w:t>artículos</w:t>
      </w:r>
      <w:r>
        <w:rPr>
          <w:spacing w:val="14"/>
          <w:sz w:val="18"/>
        </w:rPr>
        <w:t xml:space="preserve"> </w:t>
      </w:r>
      <w:hyperlink r:id="rId18">
        <w:r>
          <w:rPr>
            <w:sz w:val="18"/>
          </w:rPr>
          <w:t>2.2.1.2.4.2.2</w:t>
        </w:r>
      </w:hyperlink>
      <w:r>
        <w:rPr>
          <w:sz w:val="18"/>
        </w:rPr>
        <w:t>.,</w:t>
      </w:r>
      <w:r>
        <w:rPr>
          <w:spacing w:val="13"/>
          <w:sz w:val="18"/>
        </w:rPr>
        <w:t xml:space="preserve"> </w:t>
      </w:r>
      <w:hyperlink r:id="rId19">
        <w:r>
          <w:rPr>
            <w:sz w:val="18"/>
          </w:rPr>
          <w:t>2</w:t>
        </w:r>
        <w:r>
          <w:rPr>
            <w:sz w:val="18"/>
          </w:rPr>
          <w:t>.2.1.2.4.2.3</w:t>
        </w:r>
      </w:hyperlink>
      <w:r>
        <w:rPr>
          <w:sz w:val="18"/>
        </w:rPr>
        <w:t>.,</w:t>
      </w:r>
      <w:r>
        <w:rPr>
          <w:spacing w:val="13"/>
          <w:sz w:val="18"/>
        </w:rPr>
        <w:t xml:space="preserve"> </w:t>
      </w:r>
      <w:hyperlink r:id="rId20">
        <w:r>
          <w:rPr>
            <w:sz w:val="18"/>
          </w:rPr>
          <w:t>2.2.1.2.4.2.4</w:t>
        </w:r>
      </w:hyperlink>
      <w:r>
        <w:rPr>
          <w:sz w:val="18"/>
        </w:rPr>
        <w:t>.,</w:t>
      </w:r>
      <w:r>
        <w:rPr>
          <w:spacing w:val="13"/>
          <w:sz w:val="18"/>
        </w:rPr>
        <w:t xml:space="preserve"> </w:t>
      </w:r>
      <w:hyperlink r:id="rId21">
        <w:r>
          <w:rPr>
            <w:sz w:val="18"/>
          </w:rPr>
          <w:t>2.2.1.2.1.2.2</w:t>
        </w:r>
      </w:hyperlink>
      <w:r>
        <w:rPr>
          <w:sz w:val="18"/>
        </w:rPr>
        <w:t>.</w:t>
      </w:r>
      <w:r>
        <w:rPr>
          <w:spacing w:val="14"/>
          <w:sz w:val="18"/>
        </w:rPr>
        <w:t xml:space="preserve"> </w:t>
      </w:r>
      <w:r>
        <w:rPr>
          <w:sz w:val="18"/>
        </w:rPr>
        <w:t>y</w:t>
      </w:r>
    </w:p>
    <w:p w14:paraId="731523E9" w14:textId="77777777" w:rsidR="003452CA" w:rsidRDefault="00E81B91">
      <w:pPr>
        <w:tabs>
          <w:tab w:val="left" w:pos="1487"/>
          <w:tab w:val="left" w:pos="2425"/>
          <w:tab w:val="left" w:pos="2924"/>
          <w:tab w:val="left" w:pos="3873"/>
          <w:tab w:val="left" w:pos="5342"/>
          <w:tab w:val="left" w:pos="6811"/>
          <w:tab w:val="left" w:pos="8280"/>
        </w:tabs>
        <w:ind w:left="118"/>
        <w:rPr>
          <w:sz w:val="18"/>
        </w:rPr>
      </w:pPr>
      <w:hyperlink r:id="rId22">
        <w:r>
          <w:rPr>
            <w:sz w:val="18"/>
          </w:rPr>
          <w:t>2.2.1.2.4.2.8</w:t>
        </w:r>
      </w:hyperlink>
      <w:r>
        <w:rPr>
          <w:sz w:val="18"/>
        </w:rPr>
        <w:t>.;</w:t>
      </w:r>
      <w:r>
        <w:rPr>
          <w:sz w:val="18"/>
        </w:rPr>
        <w:tab/>
        <w:t>adiciona</w:t>
      </w:r>
      <w:r>
        <w:rPr>
          <w:sz w:val="18"/>
        </w:rPr>
        <w:tab/>
        <w:t>los</w:t>
      </w:r>
      <w:r>
        <w:rPr>
          <w:sz w:val="18"/>
        </w:rPr>
        <w:tab/>
        <w:t>artículos</w:t>
      </w:r>
      <w:r>
        <w:rPr>
          <w:sz w:val="18"/>
        </w:rPr>
        <w:tab/>
      </w:r>
      <w:hyperlink r:id="rId23">
        <w:r>
          <w:rPr>
            <w:sz w:val="18"/>
          </w:rPr>
          <w:t>2.2.1.2.4.2.14</w:t>
        </w:r>
      </w:hyperlink>
      <w:r>
        <w:rPr>
          <w:sz w:val="18"/>
        </w:rPr>
        <w:t>.,</w:t>
      </w:r>
      <w:r>
        <w:rPr>
          <w:sz w:val="18"/>
        </w:rPr>
        <w:tab/>
      </w:r>
      <w:hyperlink r:id="rId24">
        <w:r>
          <w:rPr>
            <w:sz w:val="18"/>
          </w:rPr>
          <w:t>2.2.1.2.4.2.15</w:t>
        </w:r>
      </w:hyperlink>
      <w:r>
        <w:rPr>
          <w:sz w:val="18"/>
        </w:rPr>
        <w:t>.,</w:t>
      </w:r>
      <w:r>
        <w:rPr>
          <w:sz w:val="18"/>
        </w:rPr>
        <w:tab/>
      </w:r>
      <w:hyperlink r:id="rId25">
        <w:r>
          <w:rPr>
            <w:sz w:val="18"/>
          </w:rPr>
          <w:t>2.2.1.2.4.2.16</w:t>
        </w:r>
      </w:hyperlink>
      <w:r>
        <w:rPr>
          <w:sz w:val="18"/>
        </w:rPr>
        <w:t>.,</w:t>
      </w:r>
      <w:r>
        <w:rPr>
          <w:sz w:val="18"/>
        </w:rPr>
        <w:tab/>
      </w:r>
      <w:hyperlink r:id="rId26">
        <w:r>
          <w:rPr>
            <w:sz w:val="18"/>
          </w:rPr>
          <w:t>2.2.1.2.4.2.17</w:t>
        </w:r>
      </w:hyperlink>
      <w:r>
        <w:rPr>
          <w:sz w:val="18"/>
        </w:rPr>
        <w:t>.y</w:t>
      </w:r>
    </w:p>
    <w:p w14:paraId="0D0F9B42" w14:textId="77777777" w:rsidR="003452CA" w:rsidRDefault="00E81B91">
      <w:pPr>
        <w:ind w:left="118"/>
        <w:rPr>
          <w:sz w:val="18"/>
        </w:rPr>
      </w:pPr>
      <w:hyperlink r:id="rId27">
        <w:r>
          <w:rPr>
            <w:sz w:val="18"/>
          </w:rPr>
          <w:t>2.2.1.2.4.2.18</w:t>
        </w:r>
      </w:hyperlink>
      <w:r>
        <w:rPr>
          <w:sz w:val="18"/>
        </w:rPr>
        <w:t>.;adiciona</w:t>
      </w:r>
      <w:r>
        <w:rPr>
          <w:spacing w:val="8"/>
          <w:sz w:val="18"/>
        </w:rPr>
        <w:t xml:space="preserve"> </w:t>
      </w:r>
      <w:r>
        <w:rPr>
          <w:sz w:val="18"/>
        </w:rPr>
        <w:t>un</w:t>
      </w:r>
      <w:r>
        <w:rPr>
          <w:spacing w:val="6"/>
          <w:sz w:val="18"/>
        </w:rPr>
        <w:t xml:space="preserve"> </w:t>
      </w:r>
      <w:r>
        <w:rPr>
          <w:sz w:val="18"/>
        </w:rPr>
        <w:t>parágrafo</w:t>
      </w:r>
      <w:r>
        <w:rPr>
          <w:spacing w:val="6"/>
          <w:sz w:val="18"/>
        </w:rPr>
        <w:t xml:space="preserve"> </w:t>
      </w:r>
      <w:r>
        <w:rPr>
          <w:sz w:val="18"/>
        </w:rPr>
        <w:t>al</w:t>
      </w:r>
      <w:r>
        <w:rPr>
          <w:spacing w:val="7"/>
          <w:sz w:val="18"/>
        </w:rPr>
        <w:t xml:space="preserve"> </w:t>
      </w:r>
      <w:r>
        <w:rPr>
          <w:sz w:val="18"/>
        </w:rPr>
        <w:t>artículo</w:t>
      </w:r>
      <w:r>
        <w:rPr>
          <w:spacing w:val="6"/>
          <w:sz w:val="18"/>
        </w:rPr>
        <w:t xml:space="preserve"> </w:t>
      </w:r>
      <w:hyperlink r:id="rId28">
        <w:r>
          <w:rPr>
            <w:sz w:val="18"/>
          </w:rPr>
          <w:t>2.2.1.2.3.1.9</w:t>
        </w:r>
      </w:hyperlink>
      <w:r>
        <w:rPr>
          <w:sz w:val="18"/>
        </w:rPr>
        <w:t>;</w:t>
      </w:r>
      <w:r>
        <w:rPr>
          <w:spacing w:val="6"/>
          <w:sz w:val="18"/>
        </w:rPr>
        <w:t xml:space="preserve"> </w:t>
      </w:r>
      <w:r>
        <w:rPr>
          <w:sz w:val="18"/>
        </w:rPr>
        <w:t>y</w:t>
      </w:r>
      <w:r>
        <w:rPr>
          <w:spacing w:val="6"/>
          <w:sz w:val="18"/>
        </w:rPr>
        <w:t xml:space="preserve"> </w:t>
      </w:r>
      <w:r>
        <w:rPr>
          <w:sz w:val="18"/>
        </w:rPr>
        <w:t>deroga</w:t>
      </w:r>
      <w:r>
        <w:rPr>
          <w:spacing w:val="7"/>
          <w:sz w:val="18"/>
        </w:rPr>
        <w:t xml:space="preserve"> </w:t>
      </w:r>
      <w:r>
        <w:rPr>
          <w:sz w:val="18"/>
        </w:rPr>
        <w:t>el</w:t>
      </w:r>
      <w:r>
        <w:rPr>
          <w:spacing w:val="6"/>
          <w:sz w:val="18"/>
        </w:rPr>
        <w:t xml:space="preserve"> </w:t>
      </w:r>
      <w:r>
        <w:rPr>
          <w:sz w:val="18"/>
        </w:rPr>
        <w:t>artículo</w:t>
      </w:r>
      <w:r>
        <w:rPr>
          <w:spacing w:val="6"/>
          <w:sz w:val="18"/>
        </w:rPr>
        <w:t xml:space="preserve"> </w:t>
      </w:r>
      <w:hyperlink r:id="rId29">
        <w:r>
          <w:rPr>
            <w:sz w:val="18"/>
          </w:rPr>
          <w:t>2.2.1.1.2.2.9</w:t>
        </w:r>
      </w:hyperlink>
      <w:r>
        <w:rPr>
          <w:sz w:val="18"/>
        </w:rPr>
        <w:t>.</w:t>
      </w:r>
      <w:r>
        <w:rPr>
          <w:spacing w:val="7"/>
          <w:sz w:val="18"/>
        </w:rPr>
        <w:t xml:space="preserve"> </w:t>
      </w:r>
      <w:r>
        <w:rPr>
          <w:sz w:val="18"/>
        </w:rPr>
        <w:t>del</w:t>
      </w:r>
      <w:r>
        <w:rPr>
          <w:spacing w:val="6"/>
          <w:sz w:val="18"/>
        </w:rPr>
        <w:t xml:space="preserve"> </w:t>
      </w:r>
      <w:r>
        <w:rPr>
          <w:sz w:val="18"/>
        </w:rPr>
        <w:t>Decreto</w:t>
      </w:r>
      <w:r>
        <w:rPr>
          <w:spacing w:val="6"/>
          <w:sz w:val="18"/>
        </w:rPr>
        <w:t xml:space="preserve"> </w:t>
      </w:r>
      <w:r>
        <w:rPr>
          <w:sz w:val="18"/>
        </w:rPr>
        <w:t>1082</w:t>
      </w:r>
      <w:r>
        <w:rPr>
          <w:spacing w:val="7"/>
          <w:sz w:val="18"/>
        </w:rPr>
        <w:t xml:space="preserve"> </w:t>
      </w:r>
      <w:r>
        <w:rPr>
          <w:sz w:val="18"/>
        </w:rPr>
        <w:t>de</w:t>
      </w:r>
      <w:r>
        <w:rPr>
          <w:spacing w:val="1"/>
          <w:sz w:val="18"/>
        </w:rPr>
        <w:t xml:space="preserve"> </w:t>
      </w:r>
      <w:r>
        <w:rPr>
          <w:sz w:val="18"/>
        </w:rPr>
        <w:t>2015,</w:t>
      </w:r>
      <w:r>
        <w:rPr>
          <w:spacing w:val="-2"/>
          <w:sz w:val="18"/>
        </w:rPr>
        <w:t xml:space="preserve"> </w:t>
      </w:r>
      <w:r>
        <w:rPr>
          <w:sz w:val="18"/>
        </w:rPr>
        <w:t>Único</w:t>
      </w:r>
      <w:r>
        <w:rPr>
          <w:spacing w:val="-2"/>
          <w:sz w:val="18"/>
        </w:rPr>
        <w:t xml:space="preserve"> </w:t>
      </w:r>
      <w:r>
        <w:rPr>
          <w:sz w:val="18"/>
        </w:rPr>
        <w:t>Reglamentario</w:t>
      </w:r>
      <w:r>
        <w:rPr>
          <w:spacing w:val="-2"/>
          <w:sz w:val="18"/>
        </w:rPr>
        <w:t xml:space="preserve"> </w:t>
      </w:r>
      <w:r>
        <w:rPr>
          <w:sz w:val="18"/>
        </w:rPr>
        <w:t>del</w:t>
      </w:r>
      <w:r>
        <w:rPr>
          <w:spacing w:val="-2"/>
          <w:sz w:val="18"/>
        </w:rPr>
        <w:t xml:space="preserve"> </w:t>
      </w:r>
      <w:r>
        <w:rPr>
          <w:sz w:val="18"/>
        </w:rPr>
        <w:t>Sector</w:t>
      </w:r>
      <w:r>
        <w:rPr>
          <w:spacing w:val="-1"/>
          <w:sz w:val="18"/>
        </w:rPr>
        <w:t xml:space="preserve"> </w:t>
      </w:r>
      <w:r>
        <w:rPr>
          <w:sz w:val="18"/>
        </w:rPr>
        <w:t>Administrativo</w:t>
      </w:r>
      <w:r>
        <w:rPr>
          <w:spacing w:val="-2"/>
          <w:sz w:val="18"/>
        </w:rPr>
        <w:t xml:space="preserve"> </w:t>
      </w:r>
      <w:r>
        <w:rPr>
          <w:sz w:val="18"/>
        </w:rPr>
        <w:t>de</w:t>
      </w:r>
      <w:r>
        <w:rPr>
          <w:spacing w:val="-2"/>
          <w:sz w:val="18"/>
        </w:rPr>
        <w:t xml:space="preserve"> </w:t>
      </w:r>
      <w:r>
        <w:rPr>
          <w:sz w:val="18"/>
        </w:rPr>
        <w:t>Planeación</w:t>
      </w:r>
      <w:r>
        <w:rPr>
          <w:spacing w:val="-2"/>
          <w:sz w:val="18"/>
        </w:rPr>
        <w:t xml:space="preserve"> </w:t>
      </w:r>
      <w:r>
        <w:rPr>
          <w:sz w:val="18"/>
        </w:rPr>
        <w:t>Nacional.</w:t>
      </w:r>
    </w:p>
    <w:p w14:paraId="2AC3DEF6" w14:textId="77777777" w:rsidR="003452CA" w:rsidRDefault="00E81B91">
      <w:pPr>
        <w:ind w:left="118" w:right="116" w:firstLine="708"/>
        <w:jc w:val="both"/>
        <w:rPr>
          <w:sz w:val="18"/>
        </w:rPr>
      </w:pPr>
      <w:r>
        <w:rPr>
          <w:sz w:val="18"/>
        </w:rPr>
        <w:t>«Parágrafo. Los Procesos de Contratación que se rijan por los Documento Tipo continuarán aplicando estos</w:t>
      </w:r>
      <w:r>
        <w:rPr>
          <w:spacing w:val="1"/>
          <w:sz w:val="18"/>
        </w:rPr>
        <w:t xml:space="preserve"> </w:t>
      </w:r>
      <w:r>
        <w:rPr>
          <w:sz w:val="18"/>
        </w:rPr>
        <w:t>instrumentos y las normas vigentes anteriores a la expedición de este Decreto. Por tanto, estos proc</w:t>
      </w:r>
      <w:r>
        <w:rPr>
          <w:sz w:val="18"/>
        </w:rPr>
        <w:t>edimientos de</w:t>
      </w:r>
      <w:r>
        <w:rPr>
          <w:spacing w:val="1"/>
          <w:sz w:val="18"/>
        </w:rPr>
        <w:t xml:space="preserve"> </w:t>
      </w:r>
      <w:r>
        <w:rPr>
          <w:sz w:val="18"/>
        </w:rPr>
        <w:t>selección</w:t>
      </w:r>
      <w:r>
        <w:rPr>
          <w:spacing w:val="-12"/>
          <w:sz w:val="18"/>
        </w:rPr>
        <w:t xml:space="preserve"> </w:t>
      </w:r>
      <w:r>
        <w:rPr>
          <w:sz w:val="18"/>
        </w:rPr>
        <w:t>se</w:t>
      </w:r>
      <w:r>
        <w:rPr>
          <w:spacing w:val="-11"/>
          <w:sz w:val="18"/>
        </w:rPr>
        <w:t xml:space="preserve"> </w:t>
      </w:r>
      <w:r>
        <w:rPr>
          <w:sz w:val="18"/>
        </w:rPr>
        <w:t>realizarán</w:t>
      </w:r>
      <w:r>
        <w:rPr>
          <w:spacing w:val="-12"/>
          <w:sz w:val="18"/>
        </w:rPr>
        <w:t xml:space="preserve"> </w:t>
      </w:r>
      <w:r>
        <w:rPr>
          <w:sz w:val="18"/>
        </w:rPr>
        <w:t>conforme</w:t>
      </w:r>
      <w:r>
        <w:rPr>
          <w:spacing w:val="-11"/>
          <w:sz w:val="18"/>
        </w:rPr>
        <w:t xml:space="preserve"> </w:t>
      </w:r>
      <w:r>
        <w:rPr>
          <w:sz w:val="18"/>
        </w:rPr>
        <w:t>la</w:t>
      </w:r>
      <w:r>
        <w:rPr>
          <w:spacing w:val="-12"/>
          <w:sz w:val="18"/>
        </w:rPr>
        <w:t xml:space="preserve"> </w:t>
      </w:r>
      <w:r>
        <w:rPr>
          <w:sz w:val="18"/>
        </w:rPr>
        <w:t>regulación</w:t>
      </w:r>
      <w:r>
        <w:rPr>
          <w:spacing w:val="-11"/>
          <w:sz w:val="18"/>
        </w:rPr>
        <w:t xml:space="preserve"> </w:t>
      </w:r>
      <w:r>
        <w:rPr>
          <w:sz w:val="18"/>
        </w:rPr>
        <w:t>actual</w:t>
      </w:r>
      <w:r>
        <w:rPr>
          <w:spacing w:val="-11"/>
          <w:sz w:val="18"/>
        </w:rPr>
        <w:t xml:space="preserve"> </w:t>
      </w:r>
      <w:r>
        <w:rPr>
          <w:sz w:val="18"/>
        </w:rPr>
        <w:t>contenida</w:t>
      </w:r>
      <w:r>
        <w:rPr>
          <w:spacing w:val="-12"/>
          <w:sz w:val="18"/>
        </w:rPr>
        <w:t xml:space="preserve"> </w:t>
      </w:r>
      <w:r>
        <w:rPr>
          <w:sz w:val="18"/>
        </w:rPr>
        <w:t>en</w:t>
      </w:r>
      <w:r>
        <w:rPr>
          <w:spacing w:val="-11"/>
          <w:sz w:val="18"/>
        </w:rPr>
        <w:t xml:space="preserve"> </w:t>
      </w:r>
      <w:r>
        <w:rPr>
          <w:sz w:val="18"/>
        </w:rPr>
        <w:t>los</w:t>
      </w:r>
      <w:r>
        <w:rPr>
          <w:spacing w:val="-12"/>
          <w:sz w:val="18"/>
        </w:rPr>
        <w:t xml:space="preserve"> </w:t>
      </w:r>
      <w:r>
        <w:rPr>
          <w:sz w:val="18"/>
        </w:rPr>
        <w:t>Documentos</w:t>
      </w:r>
      <w:r>
        <w:rPr>
          <w:spacing w:val="-10"/>
          <w:sz w:val="18"/>
        </w:rPr>
        <w:t xml:space="preserve"> </w:t>
      </w:r>
      <w:r>
        <w:rPr>
          <w:sz w:val="18"/>
        </w:rPr>
        <w:t>Tipo</w:t>
      </w:r>
      <w:r>
        <w:rPr>
          <w:spacing w:val="-11"/>
          <w:sz w:val="18"/>
        </w:rPr>
        <w:t xml:space="preserve"> </w:t>
      </w:r>
      <w:r>
        <w:rPr>
          <w:sz w:val="18"/>
        </w:rPr>
        <w:t>hasta</w:t>
      </w:r>
      <w:r>
        <w:rPr>
          <w:spacing w:val="-11"/>
          <w:sz w:val="18"/>
        </w:rPr>
        <w:t xml:space="preserve"> </w:t>
      </w:r>
      <w:r>
        <w:rPr>
          <w:sz w:val="18"/>
        </w:rPr>
        <w:t>que</w:t>
      </w:r>
      <w:r>
        <w:rPr>
          <w:spacing w:val="-11"/>
          <w:sz w:val="18"/>
        </w:rPr>
        <w:t xml:space="preserve"> </w:t>
      </w:r>
      <w:r>
        <w:rPr>
          <w:sz w:val="18"/>
        </w:rPr>
        <w:t>la</w:t>
      </w:r>
      <w:r>
        <w:rPr>
          <w:spacing w:val="-12"/>
          <w:sz w:val="18"/>
        </w:rPr>
        <w:t xml:space="preserve"> </w:t>
      </w:r>
      <w:r>
        <w:rPr>
          <w:sz w:val="18"/>
        </w:rPr>
        <w:t>Agencia</w:t>
      </w:r>
      <w:r>
        <w:rPr>
          <w:spacing w:val="-10"/>
          <w:sz w:val="18"/>
        </w:rPr>
        <w:t xml:space="preserve"> </w:t>
      </w:r>
      <w:r>
        <w:rPr>
          <w:sz w:val="18"/>
        </w:rPr>
        <w:t>Nacional</w:t>
      </w:r>
      <w:r>
        <w:rPr>
          <w:spacing w:val="1"/>
          <w:sz w:val="18"/>
        </w:rPr>
        <w:t xml:space="preserve"> </w:t>
      </w:r>
      <w:r>
        <w:rPr>
          <w:sz w:val="18"/>
        </w:rPr>
        <w:t>de Contratación Pública - Colombia Compra Eficiente expida las modificaciones a que haya lugar, conforme con las</w:t>
      </w:r>
      <w:r>
        <w:rPr>
          <w:spacing w:val="1"/>
          <w:sz w:val="18"/>
        </w:rPr>
        <w:t xml:space="preserve"> </w:t>
      </w:r>
      <w:r>
        <w:rPr>
          <w:sz w:val="18"/>
        </w:rPr>
        <w:t>disposiciones</w:t>
      </w:r>
      <w:r>
        <w:rPr>
          <w:spacing w:val="-2"/>
          <w:sz w:val="18"/>
        </w:rPr>
        <w:t xml:space="preserve"> </w:t>
      </w:r>
      <w:r>
        <w:rPr>
          <w:sz w:val="18"/>
        </w:rPr>
        <w:t>de</w:t>
      </w:r>
      <w:r>
        <w:rPr>
          <w:spacing w:val="-1"/>
          <w:sz w:val="18"/>
        </w:rPr>
        <w:t xml:space="preserve"> </w:t>
      </w:r>
      <w:r>
        <w:rPr>
          <w:sz w:val="18"/>
        </w:rPr>
        <w:t>esta</w:t>
      </w:r>
      <w:r>
        <w:rPr>
          <w:spacing w:val="-1"/>
          <w:sz w:val="18"/>
        </w:rPr>
        <w:t xml:space="preserve"> </w:t>
      </w:r>
      <w:r>
        <w:rPr>
          <w:sz w:val="18"/>
        </w:rPr>
        <w:t>reglamentación.</w:t>
      </w:r>
    </w:p>
    <w:p w14:paraId="374D4EBF" w14:textId="77777777" w:rsidR="003452CA" w:rsidRDefault="00E81B91">
      <w:pPr>
        <w:ind w:left="118" w:right="117" w:firstLine="708"/>
        <w:jc w:val="both"/>
        <w:rPr>
          <w:sz w:val="18"/>
        </w:rPr>
      </w:pPr>
      <w:r>
        <w:rPr>
          <w:sz w:val="18"/>
        </w:rPr>
        <w:t>«La Agencia tendrá un plazo máximo de seis (6) meses contados a partir de la expedición de este Decreto</w:t>
      </w:r>
      <w:r>
        <w:rPr>
          <w:spacing w:val="1"/>
          <w:sz w:val="18"/>
        </w:rPr>
        <w:t xml:space="preserve"> </w:t>
      </w:r>
      <w:r>
        <w:rPr>
          <w:sz w:val="18"/>
        </w:rPr>
        <w:t>para adecuar los Documentos Tipo a las disposiciones previstas en este reglamento. Sin perjuicio de lo anterior, e</w:t>
      </w:r>
      <w:r>
        <w:rPr>
          <w:sz w:val="18"/>
        </w:rPr>
        <w:t>l</w:t>
      </w:r>
      <w:r>
        <w:rPr>
          <w:spacing w:val="1"/>
          <w:sz w:val="18"/>
        </w:rPr>
        <w:t xml:space="preserve"> </w:t>
      </w:r>
      <w:r>
        <w:rPr>
          <w:sz w:val="18"/>
        </w:rPr>
        <w:t>artículo</w:t>
      </w:r>
      <w:r>
        <w:rPr>
          <w:spacing w:val="1"/>
          <w:sz w:val="18"/>
        </w:rPr>
        <w:t xml:space="preserve"> </w:t>
      </w:r>
      <w:r>
        <w:rPr>
          <w:sz w:val="18"/>
        </w:rPr>
        <w:t>5</w:t>
      </w:r>
      <w:r>
        <w:rPr>
          <w:spacing w:val="1"/>
          <w:sz w:val="18"/>
        </w:rPr>
        <w:t xml:space="preserve"> </w:t>
      </w:r>
      <w:r>
        <w:rPr>
          <w:sz w:val="18"/>
        </w:rPr>
        <w:t>del</w:t>
      </w:r>
      <w:r>
        <w:rPr>
          <w:spacing w:val="1"/>
          <w:sz w:val="18"/>
        </w:rPr>
        <w:t xml:space="preserve"> </w:t>
      </w:r>
      <w:r>
        <w:rPr>
          <w:sz w:val="18"/>
        </w:rPr>
        <w:t>presente</w:t>
      </w:r>
      <w:r>
        <w:rPr>
          <w:spacing w:val="1"/>
          <w:sz w:val="18"/>
        </w:rPr>
        <w:t xml:space="preserve"> </w:t>
      </w:r>
      <w:r>
        <w:rPr>
          <w:sz w:val="18"/>
        </w:rPr>
        <w:t>Decreto</w:t>
      </w:r>
      <w:r>
        <w:rPr>
          <w:spacing w:val="1"/>
          <w:sz w:val="18"/>
        </w:rPr>
        <w:t xml:space="preserve"> </w:t>
      </w:r>
      <w:r>
        <w:rPr>
          <w:sz w:val="18"/>
        </w:rPr>
        <w:t>regirá</w:t>
      </w:r>
      <w:r>
        <w:rPr>
          <w:spacing w:val="1"/>
          <w:sz w:val="18"/>
        </w:rPr>
        <w:t xml:space="preserve"> </w:t>
      </w:r>
      <w:r>
        <w:rPr>
          <w:sz w:val="18"/>
        </w:rPr>
        <w:t>en</w:t>
      </w:r>
      <w:r>
        <w:rPr>
          <w:spacing w:val="1"/>
          <w:sz w:val="18"/>
        </w:rPr>
        <w:t xml:space="preserve"> </w:t>
      </w:r>
      <w:r>
        <w:rPr>
          <w:sz w:val="18"/>
        </w:rPr>
        <w:t>los</w:t>
      </w:r>
      <w:r>
        <w:rPr>
          <w:spacing w:val="1"/>
          <w:sz w:val="18"/>
        </w:rPr>
        <w:t xml:space="preserve"> </w:t>
      </w:r>
      <w:r>
        <w:rPr>
          <w:sz w:val="18"/>
        </w:rPr>
        <w:t>procesos</w:t>
      </w:r>
      <w:r>
        <w:rPr>
          <w:spacing w:val="1"/>
          <w:sz w:val="18"/>
        </w:rPr>
        <w:t xml:space="preserve"> </w:t>
      </w:r>
      <w:r>
        <w:rPr>
          <w:sz w:val="18"/>
        </w:rPr>
        <w:t>sometidos</w:t>
      </w:r>
      <w:r>
        <w:rPr>
          <w:spacing w:val="1"/>
          <w:sz w:val="18"/>
        </w:rPr>
        <w:t xml:space="preserve"> </w:t>
      </w:r>
      <w:r>
        <w:rPr>
          <w:sz w:val="18"/>
        </w:rPr>
        <w:t>a</w:t>
      </w:r>
      <w:r>
        <w:rPr>
          <w:spacing w:val="1"/>
          <w:sz w:val="18"/>
        </w:rPr>
        <w:t xml:space="preserve"> </w:t>
      </w:r>
      <w:r>
        <w:rPr>
          <w:sz w:val="18"/>
        </w:rPr>
        <w:t>los</w:t>
      </w:r>
      <w:r>
        <w:rPr>
          <w:spacing w:val="1"/>
          <w:sz w:val="18"/>
        </w:rPr>
        <w:t xml:space="preserve"> </w:t>
      </w:r>
      <w:r>
        <w:rPr>
          <w:sz w:val="18"/>
        </w:rPr>
        <w:t>Documentos</w:t>
      </w:r>
      <w:r>
        <w:rPr>
          <w:spacing w:val="1"/>
          <w:sz w:val="18"/>
        </w:rPr>
        <w:t xml:space="preserve"> </w:t>
      </w:r>
      <w:r>
        <w:rPr>
          <w:sz w:val="18"/>
        </w:rPr>
        <w:t>Tipo</w:t>
      </w:r>
      <w:r>
        <w:rPr>
          <w:spacing w:val="1"/>
          <w:sz w:val="18"/>
        </w:rPr>
        <w:t xml:space="preserve"> </w:t>
      </w:r>
      <w:r>
        <w:rPr>
          <w:sz w:val="18"/>
        </w:rPr>
        <w:t>en</w:t>
      </w:r>
      <w:r>
        <w:rPr>
          <w:spacing w:val="1"/>
          <w:sz w:val="18"/>
        </w:rPr>
        <w:t xml:space="preserve"> </w:t>
      </w:r>
      <w:r>
        <w:rPr>
          <w:sz w:val="18"/>
        </w:rPr>
        <w:t>las</w:t>
      </w:r>
      <w:r>
        <w:rPr>
          <w:spacing w:val="1"/>
          <w:sz w:val="18"/>
        </w:rPr>
        <w:t xml:space="preserve"> </w:t>
      </w:r>
      <w:r>
        <w:rPr>
          <w:sz w:val="18"/>
        </w:rPr>
        <w:t>condiciones</w:t>
      </w:r>
      <w:r>
        <w:rPr>
          <w:spacing w:val="-47"/>
          <w:sz w:val="18"/>
        </w:rPr>
        <w:t xml:space="preserve"> </w:t>
      </w:r>
      <w:r>
        <w:rPr>
          <w:sz w:val="18"/>
        </w:rPr>
        <w:t>establecidas</w:t>
      </w:r>
      <w:r>
        <w:rPr>
          <w:spacing w:val="-2"/>
          <w:sz w:val="18"/>
        </w:rPr>
        <w:t xml:space="preserve"> </w:t>
      </w:r>
      <w:r>
        <w:rPr>
          <w:sz w:val="18"/>
        </w:rPr>
        <w:t>en</w:t>
      </w:r>
      <w:r>
        <w:rPr>
          <w:spacing w:val="-1"/>
          <w:sz w:val="18"/>
        </w:rPr>
        <w:t xml:space="preserve"> </w:t>
      </w:r>
      <w:r>
        <w:rPr>
          <w:sz w:val="18"/>
        </w:rPr>
        <w:t>este</w:t>
      </w:r>
      <w:r>
        <w:rPr>
          <w:spacing w:val="-1"/>
          <w:sz w:val="18"/>
        </w:rPr>
        <w:t xml:space="preserve"> </w:t>
      </w:r>
      <w:r>
        <w:rPr>
          <w:sz w:val="18"/>
        </w:rPr>
        <w:t>artículo».</w:t>
      </w:r>
    </w:p>
    <w:p w14:paraId="2BD2C4E3" w14:textId="77777777" w:rsidR="003452CA" w:rsidRDefault="003452CA">
      <w:pPr>
        <w:pStyle w:val="Textoindependiente"/>
        <w:rPr>
          <w:sz w:val="18"/>
        </w:rPr>
      </w:pPr>
    </w:p>
    <w:p w14:paraId="4FD80797" w14:textId="77777777" w:rsidR="003452CA" w:rsidRDefault="00E81B91">
      <w:pPr>
        <w:ind w:left="118" w:right="117" w:firstLine="708"/>
        <w:jc w:val="both"/>
        <w:rPr>
          <w:sz w:val="18"/>
        </w:rPr>
      </w:pPr>
      <w:r>
        <w:rPr>
          <w:sz w:val="18"/>
          <w:vertAlign w:val="superscript"/>
        </w:rPr>
        <w:t>13</w:t>
      </w:r>
      <w:r>
        <w:rPr>
          <w:spacing w:val="-11"/>
          <w:sz w:val="18"/>
        </w:rPr>
        <w:t xml:space="preserve"> </w:t>
      </w:r>
      <w:r>
        <w:rPr>
          <w:sz w:val="18"/>
        </w:rPr>
        <w:t>«Artículo</w:t>
      </w:r>
      <w:r>
        <w:rPr>
          <w:spacing w:val="-10"/>
          <w:sz w:val="18"/>
        </w:rPr>
        <w:t xml:space="preserve"> </w:t>
      </w:r>
      <w:r>
        <w:rPr>
          <w:sz w:val="18"/>
        </w:rPr>
        <w:t>8.</w:t>
      </w:r>
      <w:r>
        <w:rPr>
          <w:spacing w:val="-11"/>
          <w:sz w:val="18"/>
        </w:rPr>
        <w:t xml:space="preserve"> </w:t>
      </w:r>
      <w:r>
        <w:rPr>
          <w:sz w:val="18"/>
        </w:rPr>
        <w:t>Vigencia</w:t>
      </w:r>
      <w:r>
        <w:rPr>
          <w:spacing w:val="-9"/>
          <w:sz w:val="18"/>
        </w:rPr>
        <w:t xml:space="preserve"> </w:t>
      </w:r>
      <w:r>
        <w:rPr>
          <w:sz w:val="18"/>
        </w:rPr>
        <w:t>y</w:t>
      </w:r>
      <w:r>
        <w:rPr>
          <w:spacing w:val="-11"/>
          <w:sz w:val="18"/>
        </w:rPr>
        <w:t xml:space="preserve"> </w:t>
      </w:r>
      <w:r>
        <w:rPr>
          <w:sz w:val="18"/>
        </w:rPr>
        <w:t>derogatorias</w:t>
      </w:r>
      <w:r>
        <w:rPr>
          <w:rFonts w:ascii="Arial" w:hAnsi="Arial"/>
          <w:b/>
          <w:sz w:val="18"/>
        </w:rPr>
        <w:t>.</w:t>
      </w:r>
      <w:r>
        <w:rPr>
          <w:rFonts w:ascii="Arial" w:hAnsi="Arial"/>
          <w:b/>
          <w:spacing w:val="-4"/>
          <w:sz w:val="18"/>
        </w:rPr>
        <w:t xml:space="preserve"> </w:t>
      </w:r>
      <w:r>
        <w:rPr>
          <w:sz w:val="18"/>
        </w:rPr>
        <w:t>Las</w:t>
      </w:r>
      <w:r>
        <w:rPr>
          <w:spacing w:val="-11"/>
          <w:sz w:val="18"/>
        </w:rPr>
        <w:t xml:space="preserve"> </w:t>
      </w:r>
      <w:r>
        <w:rPr>
          <w:sz w:val="18"/>
        </w:rPr>
        <w:t>disposiciones</w:t>
      </w:r>
      <w:r>
        <w:rPr>
          <w:spacing w:val="-10"/>
          <w:sz w:val="18"/>
        </w:rPr>
        <w:t xml:space="preserve"> </w:t>
      </w:r>
      <w:r>
        <w:rPr>
          <w:sz w:val="18"/>
        </w:rPr>
        <w:t>contenidas</w:t>
      </w:r>
      <w:r>
        <w:rPr>
          <w:spacing w:val="-10"/>
          <w:sz w:val="18"/>
        </w:rPr>
        <w:t xml:space="preserve"> </w:t>
      </w:r>
      <w:r>
        <w:rPr>
          <w:sz w:val="18"/>
        </w:rPr>
        <w:t>en</w:t>
      </w:r>
      <w:r>
        <w:rPr>
          <w:spacing w:val="-11"/>
          <w:sz w:val="18"/>
        </w:rPr>
        <w:t xml:space="preserve"> </w:t>
      </w:r>
      <w:r>
        <w:rPr>
          <w:sz w:val="18"/>
        </w:rPr>
        <w:t>el</w:t>
      </w:r>
      <w:r>
        <w:rPr>
          <w:spacing w:val="-11"/>
          <w:sz w:val="18"/>
        </w:rPr>
        <w:t xml:space="preserve"> </w:t>
      </w:r>
      <w:r>
        <w:rPr>
          <w:sz w:val="18"/>
        </w:rPr>
        <w:t>presente</w:t>
      </w:r>
      <w:r>
        <w:rPr>
          <w:spacing w:val="-10"/>
          <w:sz w:val="18"/>
        </w:rPr>
        <w:t xml:space="preserve"> </w:t>
      </w:r>
      <w:r>
        <w:rPr>
          <w:sz w:val="18"/>
        </w:rPr>
        <w:t>Decreto</w:t>
      </w:r>
      <w:r>
        <w:rPr>
          <w:spacing w:val="-10"/>
          <w:sz w:val="18"/>
        </w:rPr>
        <w:t xml:space="preserve"> </w:t>
      </w:r>
      <w:r>
        <w:rPr>
          <w:sz w:val="18"/>
        </w:rPr>
        <w:t>se</w:t>
      </w:r>
      <w:r>
        <w:rPr>
          <w:spacing w:val="-10"/>
          <w:sz w:val="18"/>
        </w:rPr>
        <w:t xml:space="preserve"> </w:t>
      </w:r>
      <w:r>
        <w:rPr>
          <w:sz w:val="18"/>
        </w:rPr>
        <w:t>aplicarán</w:t>
      </w:r>
      <w:r>
        <w:rPr>
          <w:spacing w:val="-10"/>
          <w:sz w:val="18"/>
        </w:rPr>
        <w:t xml:space="preserve"> </w:t>
      </w:r>
      <w:r>
        <w:rPr>
          <w:sz w:val="18"/>
        </w:rPr>
        <w:t>a</w:t>
      </w:r>
      <w:r>
        <w:rPr>
          <w:spacing w:val="-11"/>
          <w:sz w:val="18"/>
        </w:rPr>
        <w:t xml:space="preserve"> </w:t>
      </w:r>
      <w:r>
        <w:rPr>
          <w:sz w:val="18"/>
        </w:rPr>
        <w:t>los</w:t>
      </w:r>
      <w:r>
        <w:rPr>
          <w:spacing w:val="1"/>
          <w:sz w:val="18"/>
        </w:rPr>
        <w:t xml:space="preserve"> </w:t>
      </w:r>
      <w:r>
        <w:rPr>
          <w:sz w:val="18"/>
        </w:rPr>
        <w:t>procedimientos</w:t>
      </w:r>
      <w:r>
        <w:rPr>
          <w:spacing w:val="-5"/>
          <w:sz w:val="18"/>
        </w:rPr>
        <w:t xml:space="preserve"> </w:t>
      </w:r>
      <w:r>
        <w:rPr>
          <w:sz w:val="18"/>
        </w:rPr>
        <w:t>de</w:t>
      </w:r>
      <w:r>
        <w:rPr>
          <w:spacing w:val="-5"/>
          <w:sz w:val="18"/>
        </w:rPr>
        <w:t xml:space="preserve"> </w:t>
      </w:r>
      <w:r>
        <w:rPr>
          <w:sz w:val="18"/>
        </w:rPr>
        <w:t>selección</w:t>
      </w:r>
      <w:r>
        <w:rPr>
          <w:spacing w:val="-6"/>
          <w:sz w:val="18"/>
        </w:rPr>
        <w:t xml:space="preserve"> </w:t>
      </w:r>
      <w:r>
        <w:rPr>
          <w:sz w:val="18"/>
        </w:rPr>
        <w:t>cuya</w:t>
      </w:r>
      <w:r>
        <w:rPr>
          <w:spacing w:val="-5"/>
          <w:sz w:val="18"/>
        </w:rPr>
        <w:t xml:space="preserve"> </w:t>
      </w:r>
      <w:r>
        <w:rPr>
          <w:sz w:val="18"/>
        </w:rPr>
        <w:t>invitación,</w:t>
      </w:r>
      <w:r>
        <w:rPr>
          <w:spacing w:val="-5"/>
          <w:sz w:val="18"/>
        </w:rPr>
        <w:t xml:space="preserve"> </w:t>
      </w:r>
      <w:r>
        <w:rPr>
          <w:sz w:val="18"/>
        </w:rPr>
        <w:t>aviso</w:t>
      </w:r>
      <w:r>
        <w:rPr>
          <w:spacing w:val="-6"/>
          <w:sz w:val="18"/>
        </w:rPr>
        <w:t xml:space="preserve"> </w:t>
      </w:r>
      <w:r>
        <w:rPr>
          <w:sz w:val="18"/>
        </w:rPr>
        <w:t>de</w:t>
      </w:r>
      <w:r>
        <w:rPr>
          <w:spacing w:val="-5"/>
          <w:sz w:val="18"/>
        </w:rPr>
        <w:t xml:space="preserve"> </w:t>
      </w:r>
      <w:r>
        <w:rPr>
          <w:sz w:val="18"/>
        </w:rPr>
        <w:t>convocatoria</w:t>
      </w:r>
      <w:r>
        <w:rPr>
          <w:spacing w:val="-6"/>
          <w:sz w:val="18"/>
        </w:rPr>
        <w:t xml:space="preserve"> </w:t>
      </w:r>
      <w:r>
        <w:rPr>
          <w:sz w:val="18"/>
        </w:rPr>
        <w:t>o</w:t>
      </w:r>
      <w:r>
        <w:rPr>
          <w:spacing w:val="-5"/>
          <w:sz w:val="18"/>
        </w:rPr>
        <w:t xml:space="preserve"> </w:t>
      </w:r>
      <w:r>
        <w:rPr>
          <w:sz w:val="18"/>
        </w:rPr>
        <w:t>documento</w:t>
      </w:r>
      <w:r>
        <w:rPr>
          <w:spacing w:val="-5"/>
          <w:sz w:val="18"/>
        </w:rPr>
        <w:t xml:space="preserve"> </w:t>
      </w:r>
      <w:r>
        <w:rPr>
          <w:sz w:val="18"/>
        </w:rPr>
        <w:t>equivalente</w:t>
      </w:r>
      <w:r>
        <w:rPr>
          <w:spacing w:val="-6"/>
          <w:sz w:val="18"/>
        </w:rPr>
        <w:t xml:space="preserve"> </w:t>
      </w:r>
      <w:r>
        <w:rPr>
          <w:sz w:val="18"/>
        </w:rPr>
        <w:t>se</w:t>
      </w:r>
      <w:r>
        <w:rPr>
          <w:spacing w:val="-5"/>
          <w:sz w:val="18"/>
        </w:rPr>
        <w:t xml:space="preserve"> </w:t>
      </w:r>
      <w:r>
        <w:rPr>
          <w:sz w:val="18"/>
        </w:rPr>
        <w:t>publique</w:t>
      </w:r>
      <w:r>
        <w:rPr>
          <w:spacing w:val="-5"/>
          <w:sz w:val="18"/>
        </w:rPr>
        <w:t xml:space="preserve"> </w:t>
      </w:r>
      <w:r>
        <w:rPr>
          <w:sz w:val="18"/>
        </w:rPr>
        <w:t>a</w:t>
      </w:r>
      <w:r>
        <w:rPr>
          <w:spacing w:val="-6"/>
          <w:sz w:val="18"/>
        </w:rPr>
        <w:t xml:space="preserve"> </w:t>
      </w:r>
      <w:r>
        <w:rPr>
          <w:sz w:val="18"/>
        </w:rPr>
        <w:t>los</w:t>
      </w:r>
      <w:r>
        <w:rPr>
          <w:spacing w:val="-5"/>
          <w:sz w:val="18"/>
        </w:rPr>
        <w:t xml:space="preserve"> </w:t>
      </w:r>
      <w:r>
        <w:rPr>
          <w:sz w:val="18"/>
        </w:rPr>
        <w:t>tres</w:t>
      </w:r>
      <w:r>
        <w:rPr>
          <w:spacing w:val="-5"/>
          <w:sz w:val="18"/>
        </w:rPr>
        <w:t xml:space="preserve"> </w:t>
      </w:r>
      <w:r>
        <w:rPr>
          <w:sz w:val="18"/>
        </w:rPr>
        <w:t>(3)</w:t>
      </w:r>
      <w:r>
        <w:rPr>
          <w:spacing w:val="1"/>
          <w:sz w:val="18"/>
        </w:rPr>
        <w:t xml:space="preserve"> </w:t>
      </w:r>
      <w:r>
        <w:rPr>
          <w:sz w:val="18"/>
        </w:rPr>
        <w:t>meses contados a partir de su expedición. Este Decreto modifica la Subsección 5 de la Sección 1 del Capítulo 2 del</w:t>
      </w:r>
      <w:r>
        <w:rPr>
          <w:spacing w:val="1"/>
          <w:sz w:val="18"/>
        </w:rPr>
        <w:t xml:space="preserve"> </w:t>
      </w:r>
      <w:r>
        <w:rPr>
          <w:sz w:val="18"/>
        </w:rPr>
        <w:t>Título</w:t>
      </w:r>
      <w:r>
        <w:rPr>
          <w:spacing w:val="13"/>
          <w:sz w:val="18"/>
        </w:rPr>
        <w:t xml:space="preserve"> </w:t>
      </w:r>
      <w:r>
        <w:rPr>
          <w:sz w:val="18"/>
        </w:rPr>
        <w:t>1</w:t>
      </w:r>
      <w:r>
        <w:rPr>
          <w:spacing w:val="13"/>
          <w:sz w:val="18"/>
        </w:rPr>
        <w:t xml:space="preserve"> </w:t>
      </w:r>
      <w:r>
        <w:rPr>
          <w:sz w:val="18"/>
        </w:rPr>
        <w:t>de</w:t>
      </w:r>
      <w:r>
        <w:rPr>
          <w:spacing w:val="13"/>
          <w:sz w:val="18"/>
        </w:rPr>
        <w:t xml:space="preserve"> </w:t>
      </w:r>
      <w:r>
        <w:rPr>
          <w:sz w:val="18"/>
        </w:rPr>
        <w:t>la</w:t>
      </w:r>
      <w:r>
        <w:rPr>
          <w:spacing w:val="13"/>
          <w:sz w:val="18"/>
        </w:rPr>
        <w:t xml:space="preserve"> </w:t>
      </w:r>
      <w:r>
        <w:rPr>
          <w:sz w:val="18"/>
        </w:rPr>
        <w:t>Parte</w:t>
      </w:r>
      <w:r>
        <w:rPr>
          <w:spacing w:val="14"/>
          <w:sz w:val="18"/>
        </w:rPr>
        <w:t xml:space="preserve"> </w:t>
      </w:r>
      <w:r>
        <w:rPr>
          <w:sz w:val="18"/>
        </w:rPr>
        <w:t>2</w:t>
      </w:r>
      <w:r>
        <w:rPr>
          <w:spacing w:val="13"/>
          <w:sz w:val="18"/>
        </w:rPr>
        <w:t xml:space="preserve"> </w:t>
      </w:r>
      <w:r>
        <w:rPr>
          <w:sz w:val="18"/>
        </w:rPr>
        <w:t>del</w:t>
      </w:r>
      <w:r>
        <w:rPr>
          <w:spacing w:val="13"/>
          <w:sz w:val="18"/>
        </w:rPr>
        <w:t xml:space="preserve"> </w:t>
      </w:r>
      <w:r>
        <w:rPr>
          <w:sz w:val="18"/>
        </w:rPr>
        <w:t>Libro</w:t>
      </w:r>
      <w:r>
        <w:rPr>
          <w:spacing w:val="13"/>
          <w:sz w:val="18"/>
        </w:rPr>
        <w:t xml:space="preserve"> </w:t>
      </w:r>
      <w:r>
        <w:rPr>
          <w:sz w:val="18"/>
        </w:rPr>
        <w:t>2,</w:t>
      </w:r>
      <w:r>
        <w:rPr>
          <w:spacing w:val="14"/>
          <w:sz w:val="18"/>
        </w:rPr>
        <w:t xml:space="preserve"> </w:t>
      </w:r>
      <w:r>
        <w:rPr>
          <w:sz w:val="18"/>
        </w:rPr>
        <w:t>así</w:t>
      </w:r>
      <w:r>
        <w:rPr>
          <w:spacing w:val="13"/>
          <w:sz w:val="18"/>
        </w:rPr>
        <w:t xml:space="preserve"> </w:t>
      </w:r>
      <w:r>
        <w:rPr>
          <w:sz w:val="18"/>
        </w:rPr>
        <w:t>como</w:t>
      </w:r>
      <w:r>
        <w:rPr>
          <w:spacing w:val="13"/>
          <w:sz w:val="18"/>
        </w:rPr>
        <w:t xml:space="preserve"> </w:t>
      </w:r>
      <w:r>
        <w:rPr>
          <w:sz w:val="18"/>
        </w:rPr>
        <w:t>los</w:t>
      </w:r>
      <w:r>
        <w:rPr>
          <w:spacing w:val="13"/>
          <w:sz w:val="18"/>
        </w:rPr>
        <w:t xml:space="preserve"> </w:t>
      </w:r>
      <w:r>
        <w:rPr>
          <w:sz w:val="18"/>
        </w:rPr>
        <w:t>artículos</w:t>
      </w:r>
      <w:r>
        <w:rPr>
          <w:spacing w:val="14"/>
          <w:sz w:val="18"/>
        </w:rPr>
        <w:t xml:space="preserve"> </w:t>
      </w:r>
      <w:hyperlink r:id="rId30">
        <w:r>
          <w:rPr>
            <w:sz w:val="18"/>
          </w:rPr>
          <w:t>2.2.1.2.4.2.2</w:t>
        </w:r>
      </w:hyperlink>
      <w:r>
        <w:rPr>
          <w:sz w:val="18"/>
        </w:rPr>
        <w:t>.,</w:t>
      </w:r>
      <w:r>
        <w:rPr>
          <w:spacing w:val="13"/>
          <w:sz w:val="18"/>
        </w:rPr>
        <w:t xml:space="preserve"> </w:t>
      </w:r>
      <w:hyperlink r:id="rId31">
        <w:r>
          <w:rPr>
            <w:sz w:val="18"/>
          </w:rPr>
          <w:t>2.2.1.2.4.2.3</w:t>
        </w:r>
      </w:hyperlink>
      <w:r>
        <w:rPr>
          <w:sz w:val="18"/>
        </w:rPr>
        <w:t>.,</w:t>
      </w:r>
      <w:r>
        <w:rPr>
          <w:spacing w:val="13"/>
          <w:sz w:val="18"/>
        </w:rPr>
        <w:t xml:space="preserve"> </w:t>
      </w:r>
      <w:hyperlink r:id="rId32">
        <w:r>
          <w:rPr>
            <w:sz w:val="18"/>
          </w:rPr>
          <w:t>2.2.1.2.4.2.4</w:t>
        </w:r>
      </w:hyperlink>
      <w:r>
        <w:rPr>
          <w:sz w:val="18"/>
        </w:rPr>
        <w:t>.,</w:t>
      </w:r>
      <w:r>
        <w:rPr>
          <w:spacing w:val="13"/>
          <w:sz w:val="18"/>
        </w:rPr>
        <w:t xml:space="preserve"> </w:t>
      </w:r>
      <w:hyperlink r:id="rId33">
        <w:r>
          <w:rPr>
            <w:sz w:val="18"/>
          </w:rPr>
          <w:t>2.2.1.2.1.2.2</w:t>
        </w:r>
      </w:hyperlink>
      <w:r>
        <w:rPr>
          <w:sz w:val="18"/>
        </w:rPr>
        <w:t>.</w:t>
      </w:r>
      <w:r>
        <w:rPr>
          <w:spacing w:val="14"/>
          <w:sz w:val="18"/>
        </w:rPr>
        <w:t xml:space="preserve"> </w:t>
      </w:r>
      <w:r>
        <w:rPr>
          <w:sz w:val="18"/>
        </w:rPr>
        <w:t>y</w:t>
      </w:r>
    </w:p>
    <w:p w14:paraId="2DA7FE81" w14:textId="77777777" w:rsidR="003452CA" w:rsidRDefault="00E81B91">
      <w:pPr>
        <w:ind w:left="118"/>
        <w:jc w:val="both"/>
        <w:rPr>
          <w:sz w:val="18"/>
        </w:rPr>
      </w:pPr>
      <w:hyperlink r:id="rId34">
        <w:r>
          <w:rPr>
            <w:sz w:val="18"/>
          </w:rPr>
          <w:t>2.2.1.2.4.2.8</w:t>
        </w:r>
      </w:hyperlink>
      <w:r>
        <w:rPr>
          <w:sz w:val="18"/>
        </w:rPr>
        <w:t xml:space="preserve">.;    </w:t>
      </w:r>
      <w:r>
        <w:rPr>
          <w:spacing w:val="5"/>
          <w:sz w:val="18"/>
        </w:rPr>
        <w:t xml:space="preserve"> </w:t>
      </w:r>
      <w:r>
        <w:rPr>
          <w:sz w:val="18"/>
        </w:rPr>
        <w:t xml:space="preserve">adiciona    </w:t>
      </w:r>
      <w:r>
        <w:rPr>
          <w:spacing w:val="6"/>
          <w:sz w:val="18"/>
        </w:rPr>
        <w:t xml:space="preserve"> </w:t>
      </w:r>
      <w:r>
        <w:rPr>
          <w:sz w:val="18"/>
        </w:rPr>
        <w:t xml:space="preserve">los    </w:t>
      </w:r>
      <w:r>
        <w:rPr>
          <w:spacing w:val="5"/>
          <w:sz w:val="18"/>
        </w:rPr>
        <w:t xml:space="preserve"> </w:t>
      </w:r>
      <w:r>
        <w:rPr>
          <w:sz w:val="18"/>
        </w:rPr>
        <w:t xml:space="preserve">artículos    </w:t>
      </w:r>
      <w:r>
        <w:rPr>
          <w:spacing w:val="6"/>
          <w:sz w:val="18"/>
        </w:rPr>
        <w:t xml:space="preserve"> </w:t>
      </w:r>
      <w:hyperlink r:id="rId35">
        <w:r>
          <w:rPr>
            <w:sz w:val="18"/>
          </w:rPr>
          <w:t>2.2.1.2.4.2.14</w:t>
        </w:r>
      </w:hyperlink>
      <w:r>
        <w:rPr>
          <w:sz w:val="18"/>
        </w:rPr>
        <w:t xml:space="preserve">.,    </w:t>
      </w:r>
      <w:r>
        <w:rPr>
          <w:spacing w:val="5"/>
          <w:sz w:val="18"/>
        </w:rPr>
        <w:t xml:space="preserve"> </w:t>
      </w:r>
      <w:hyperlink r:id="rId36">
        <w:r>
          <w:rPr>
            <w:sz w:val="18"/>
          </w:rPr>
          <w:t>2.2.1.2.4.2.15</w:t>
        </w:r>
      </w:hyperlink>
      <w:r>
        <w:rPr>
          <w:sz w:val="18"/>
        </w:rPr>
        <w:t xml:space="preserve">.,    </w:t>
      </w:r>
      <w:r>
        <w:rPr>
          <w:spacing w:val="6"/>
          <w:sz w:val="18"/>
        </w:rPr>
        <w:t xml:space="preserve"> </w:t>
      </w:r>
      <w:hyperlink r:id="rId37">
        <w:r>
          <w:rPr>
            <w:sz w:val="18"/>
          </w:rPr>
          <w:t>2.2.1.2.4.2.16</w:t>
        </w:r>
      </w:hyperlink>
      <w:r>
        <w:rPr>
          <w:sz w:val="18"/>
        </w:rPr>
        <w:t xml:space="preserve">.,    </w:t>
      </w:r>
      <w:r>
        <w:rPr>
          <w:spacing w:val="6"/>
          <w:sz w:val="18"/>
        </w:rPr>
        <w:t xml:space="preserve"> </w:t>
      </w:r>
      <w:hyperlink r:id="rId38">
        <w:r>
          <w:rPr>
            <w:sz w:val="18"/>
          </w:rPr>
          <w:t>2.2.1.2.4.2.17</w:t>
        </w:r>
      </w:hyperlink>
      <w:r>
        <w:rPr>
          <w:sz w:val="18"/>
        </w:rPr>
        <w:t>.y</w:t>
      </w:r>
    </w:p>
    <w:p w14:paraId="20DB5BC1" w14:textId="77777777" w:rsidR="003452CA" w:rsidRDefault="00E81B91">
      <w:pPr>
        <w:ind w:left="118" w:right="116"/>
        <w:jc w:val="both"/>
        <w:rPr>
          <w:sz w:val="18"/>
        </w:rPr>
      </w:pPr>
      <w:hyperlink r:id="rId39">
        <w:r>
          <w:rPr>
            <w:sz w:val="18"/>
          </w:rPr>
          <w:t>2.2.1.2.4.2.18</w:t>
        </w:r>
      </w:hyperlink>
      <w:r>
        <w:rPr>
          <w:sz w:val="18"/>
        </w:rPr>
        <w:t xml:space="preserve">.;adiciona un parágrafo al artículo </w:t>
      </w:r>
      <w:hyperlink r:id="rId40">
        <w:r>
          <w:rPr>
            <w:sz w:val="18"/>
          </w:rPr>
          <w:t>2.2.1.2.3.1.9</w:t>
        </w:r>
      </w:hyperlink>
      <w:r>
        <w:rPr>
          <w:sz w:val="18"/>
        </w:rPr>
        <w:t xml:space="preserve">; y deroga el artículo </w:t>
      </w:r>
      <w:hyperlink r:id="rId41">
        <w:r>
          <w:rPr>
            <w:sz w:val="18"/>
          </w:rPr>
          <w:t>2.2.1.1.2.2.9</w:t>
        </w:r>
      </w:hyperlink>
      <w:r>
        <w:rPr>
          <w:sz w:val="18"/>
        </w:rPr>
        <w:t>. del Decreto 1082 de</w:t>
      </w:r>
      <w:r>
        <w:rPr>
          <w:spacing w:val="1"/>
          <w:sz w:val="18"/>
        </w:rPr>
        <w:t xml:space="preserve"> </w:t>
      </w:r>
      <w:r>
        <w:rPr>
          <w:sz w:val="18"/>
        </w:rPr>
        <w:t>2015,</w:t>
      </w:r>
      <w:r>
        <w:rPr>
          <w:spacing w:val="-2"/>
          <w:sz w:val="18"/>
        </w:rPr>
        <w:t xml:space="preserve"> </w:t>
      </w:r>
      <w:r>
        <w:rPr>
          <w:sz w:val="18"/>
        </w:rPr>
        <w:t>Único</w:t>
      </w:r>
      <w:r>
        <w:rPr>
          <w:spacing w:val="-2"/>
          <w:sz w:val="18"/>
        </w:rPr>
        <w:t xml:space="preserve"> </w:t>
      </w:r>
      <w:r>
        <w:rPr>
          <w:sz w:val="18"/>
        </w:rPr>
        <w:t>Reglamentario</w:t>
      </w:r>
      <w:r>
        <w:rPr>
          <w:spacing w:val="-2"/>
          <w:sz w:val="18"/>
        </w:rPr>
        <w:t xml:space="preserve"> </w:t>
      </w:r>
      <w:r>
        <w:rPr>
          <w:sz w:val="18"/>
        </w:rPr>
        <w:t>del</w:t>
      </w:r>
      <w:r>
        <w:rPr>
          <w:spacing w:val="-2"/>
          <w:sz w:val="18"/>
        </w:rPr>
        <w:t xml:space="preserve"> </w:t>
      </w:r>
      <w:r>
        <w:rPr>
          <w:sz w:val="18"/>
        </w:rPr>
        <w:t>Sector</w:t>
      </w:r>
      <w:r>
        <w:rPr>
          <w:spacing w:val="-1"/>
          <w:sz w:val="18"/>
        </w:rPr>
        <w:t xml:space="preserve"> </w:t>
      </w:r>
      <w:r>
        <w:rPr>
          <w:sz w:val="18"/>
        </w:rPr>
        <w:t>Administrativo</w:t>
      </w:r>
      <w:r>
        <w:rPr>
          <w:spacing w:val="-2"/>
          <w:sz w:val="18"/>
        </w:rPr>
        <w:t xml:space="preserve"> </w:t>
      </w:r>
      <w:r>
        <w:rPr>
          <w:sz w:val="18"/>
        </w:rPr>
        <w:t>de</w:t>
      </w:r>
      <w:r>
        <w:rPr>
          <w:spacing w:val="-2"/>
          <w:sz w:val="18"/>
        </w:rPr>
        <w:t xml:space="preserve"> </w:t>
      </w:r>
      <w:r>
        <w:rPr>
          <w:sz w:val="18"/>
        </w:rPr>
        <w:t>Planeación</w:t>
      </w:r>
      <w:r>
        <w:rPr>
          <w:spacing w:val="-2"/>
          <w:sz w:val="18"/>
        </w:rPr>
        <w:t xml:space="preserve"> </w:t>
      </w:r>
      <w:r>
        <w:rPr>
          <w:sz w:val="18"/>
        </w:rPr>
        <w:t>Nacional.</w:t>
      </w:r>
    </w:p>
    <w:p w14:paraId="1A5BBA21" w14:textId="77777777" w:rsidR="003452CA" w:rsidRDefault="00E81B91">
      <w:pPr>
        <w:ind w:left="118" w:right="116" w:firstLine="708"/>
        <w:jc w:val="both"/>
        <w:rPr>
          <w:sz w:val="18"/>
        </w:rPr>
      </w:pPr>
      <w:r>
        <w:rPr>
          <w:sz w:val="18"/>
        </w:rPr>
        <w:t xml:space="preserve">«Parágrafo. Los Procesos de Contratación que se rijan por los Documento Tipo </w:t>
      </w:r>
      <w:r>
        <w:rPr>
          <w:sz w:val="18"/>
        </w:rPr>
        <w:t>continuarán aplicando estos</w:t>
      </w:r>
      <w:r>
        <w:rPr>
          <w:spacing w:val="1"/>
          <w:sz w:val="18"/>
        </w:rPr>
        <w:t xml:space="preserve"> </w:t>
      </w:r>
      <w:r>
        <w:rPr>
          <w:sz w:val="18"/>
        </w:rPr>
        <w:t>instrumentos y las normas vigentes anteriores a la expedición de este Decreto. Por tanto, estos procedimientos de</w:t>
      </w:r>
      <w:r>
        <w:rPr>
          <w:spacing w:val="1"/>
          <w:sz w:val="18"/>
        </w:rPr>
        <w:t xml:space="preserve"> </w:t>
      </w:r>
      <w:r>
        <w:rPr>
          <w:sz w:val="18"/>
        </w:rPr>
        <w:t>selección</w:t>
      </w:r>
      <w:r>
        <w:rPr>
          <w:spacing w:val="-12"/>
          <w:sz w:val="18"/>
        </w:rPr>
        <w:t xml:space="preserve"> </w:t>
      </w:r>
      <w:r>
        <w:rPr>
          <w:sz w:val="18"/>
        </w:rPr>
        <w:t>se</w:t>
      </w:r>
      <w:r>
        <w:rPr>
          <w:spacing w:val="-11"/>
          <w:sz w:val="18"/>
        </w:rPr>
        <w:t xml:space="preserve"> </w:t>
      </w:r>
      <w:r>
        <w:rPr>
          <w:sz w:val="18"/>
        </w:rPr>
        <w:t>realizarán</w:t>
      </w:r>
      <w:r>
        <w:rPr>
          <w:spacing w:val="-12"/>
          <w:sz w:val="18"/>
        </w:rPr>
        <w:t xml:space="preserve"> </w:t>
      </w:r>
      <w:r>
        <w:rPr>
          <w:sz w:val="18"/>
        </w:rPr>
        <w:t>conforme</w:t>
      </w:r>
      <w:r>
        <w:rPr>
          <w:spacing w:val="-11"/>
          <w:sz w:val="18"/>
        </w:rPr>
        <w:t xml:space="preserve"> </w:t>
      </w:r>
      <w:r>
        <w:rPr>
          <w:sz w:val="18"/>
        </w:rPr>
        <w:t>la</w:t>
      </w:r>
      <w:r>
        <w:rPr>
          <w:spacing w:val="-12"/>
          <w:sz w:val="18"/>
        </w:rPr>
        <w:t xml:space="preserve"> </w:t>
      </w:r>
      <w:r>
        <w:rPr>
          <w:sz w:val="18"/>
        </w:rPr>
        <w:t>regulación</w:t>
      </w:r>
      <w:r>
        <w:rPr>
          <w:spacing w:val="-11"/>
          <w:sz w:val="18"/>
        </w:rPr>
        <w:t xml:space="preserve"> </w:t>
      </w:r>
      <w:r>
        <w:rPr>
          <w:sz w:val="18"/>
        </w:rPr>
        <w:t>actual</w:t>
      </w:r>
      <w:r>
        <w:rPr>
          <w:spacing w:val="-11"/>
          <w:sz w:val="18"/>
        </w:rPr>
        <w:t xml:space="preserve"> </w:t>
      </w:r>
      <w:r>
        <w:rPr>
          <w:sz w:val="18"/>
        </w:rPr>
        <w:t>contenida</w:t>
      </w:r>
      <w:r>
        <w:rPr>
          <w:spacing w:val="-12"/>
          <w:sz w:val="18"/>
        </w:rPr>
        <w:t xml:space="preserve"> </w:t>
      </w:r>
      <w:r>
        <w:rPr>
          <w:sz w:val="18"/>
        </w:rPr>
        <w:t>en</w:t>
      </w:r>
      <w:r>
        <w:rPr>
          <w:spacing w:val="-11"/>
          <w:sz w:val="18"/>
        </w:rPr>
        <w:t xml:space="preserve"> </w:t>
      </w:r>
      <w:r>
        <w:rPr>
          <w:sz w:val="18"/>
        </w:rPr>
        <w:t>los</w:t>
      </w:r>
      <w:r>
        <w:rPr>
          <w:spacing w:val="-12"/>
          <w:sz w:val="18"/>
        </w:rPr>
        <w:t xml:space="preserve"> </w:t>
      </w:r>
      <w:r>
        <w:rPr>
          <w:sz w:val="18"/>
        </w:rPr>
        <w:t>Documentos</w:t>
      </w:r>
      <w:r>
        <w:rPr>
          <w:spacing w:val="-10"/>
          <w:sz w:val="18"/>
        </w:rPr>
        <w:t xml:space="preserve"> </w:t>
      </w:r>
      <w:r>
        <w:rPr>
          <w:sz w:val="18"/>
        </w:rPr>
        <w:t>Tipo</w:t>
      </w:r>
      <w:r>
        <w:rPr>
          <w:spacing w:val="-11"/>
          <w:sz w:val="18"/>
        </w:rPr>
        <w:t xml:space="preserve"> </w:t>
      </w:r>
      <w:r>
        <w:rPr>
          <w:sz w:val="18"/>
        </w:rPr>
        <w:t>hasta</w:t>
      </w:r>
      <w:r>
        <w:rPr>
          <w:spacing w:val="-11"/>
          <w:sz w:val="18"/>
        </w:rPr>
        <w:t xml:space="preserve"> </w:t>
      </w:r>
      <w:r>
        <w:rPr>
          <w:sz w:val="18"/>
        </w:rPr>
        <w:t>que</w:t>
      </w:r>
      <w:r>
        <w:rPr>
          <w:spacing w:val="-11"/>
          <w:sz w:val="18"/>
        </w:rPr>
        <w:t xml:space="preserve"> </w:t>
      </w:r>
      <w:r>
        <w:rPr>
          <w:sz w:val="18"/>
        </w:rPr>
        <w:t>la</w:t>
      </w:r>
      <w:r>
        <w:rPr>
          <w:spacing w:val="-12"/>
          <w:sz w:val="18"/>
        </w:rPr>
        <w:t xml:space="preserve"> </w:t>
      </w:r>
      <w:r>
        <w:rPr>
          <w:sz w:val="18"/>
        </w:rPr>
        <w:t>Agencia</w:t>
      </w:r>
      <w:r>
        <w:rPr>
          <w:spacing w:val="-10"/>
          <w:sz w:val="18"/>
        </w:rPr>
        <w:t xml:space="preserve"> </w:t>
      </w:r>
      <w:r>
        <w:rPr>
          <w:sz w:val="18"/>
        </w:rPr>
        <w:t>Nacional</w:t>
      </w:r>
      <w:r>
        <w:rPr>
          <w:spacing w:val="1"/>
          <w:sz w:val="18"/>
        </w:rPr>
        <w:t xml:space="preserve"> </w:t>
      </w:r>
      <w:r>
        <w:rPr>
          <w:sz w:val="18"/>
        </w:rPr>
        <w:t>de Contratación Pública - Colombia Compra Eficiente expida las modificaciones a que haya lugar, conforme con las</w:t>
      </w:r>
      <w:r>
        <w:rPr>
          <w:spacing w:val="1"/>
          <w:sz w:val="18"/>
        </w:rPr>
        <w:t xml:space="preserve"> </w:t>
      </w:r>
      <w:r>
        <w:rPr>
          <w:sz w:val="18"/>
        </w:rPr>
        <w:t>disposiciones</w:t>
      </w:r>
      <w:r>
        <w:rPr>
          <w:spacing w:val="-2"/>
          <w:sz w:val="18"/>
        </w:rPr>
        <w:t xml:space="preserve"> </w:t>
      </w:r>
      <w:r>
        <w:rPr>
          <w:sz w:val="18"/>
        </w:rPr>
        <w:t>de</w:t>
      </w:r>
      <w:r>
        <w:rPr>
          <w:spacing w:val="-1"/>
          <w:sz w:val="18"/>
        </w:rPr>
        <w:t xml:space="preserve"> </w:t>
      </w:r>
      <w:r>
        <w:rPr>
          <w:sz w:val="18"/>
        </w:rPr>
        <w:t>esta</w:t>
      </w:r>
      <w:r>
        <w:rPr>
          <w:spacing w:val="-1"/>
          <w:sz w:val="18"/>
        </w:rPr>
        <w:t xml:space="preserve"> </w:t>
      </w:r>
      <w:r>
        <w:rPr>
          <w:sz w:val="18"/>
        </w:rPr>
        <w:t>reglamentación.</w:t>
      </w:r>
    </w:p>
    <w:p w14:paraId="4C00549C" w14:textId="77777777" w:rsidR="003452CA" w:rsidRDefault="00E81B91">
      <w:pPr>
        <w:ind w:left="118" w:right="117" w:firstLine="708"/>
        <w:jc w:val="both"/>
        <w:rPr>
          <w:sz w:val="18"/>
        </w:rPr>
      </w:pPr>
      <w:r>
        <w:rPr>
          <w:sz w:val="18"/>
        </w:rPr>
        <w:t xml:space="preserve">«La Agencia tendrá un plazo máximo de seis (6) meses contados a partir de la expedición de este </w:t>
      </w:r>
      <w:r>
        <w:rPr>
          <w:sz w:val="18"/>
        </w:rPr>
        <w:t>Decreto</w:t>
      </w:r>
      <w:r>
        <w:rPr>
          <w:spacing w:val="1"/>
          <w:sz w:val="18"/>
        </w:rPr>
        <w:t xml:space="preserve"> </w:t>
      </w:r>
      <w:r>
        <w:rPr>
          <w:sz w:val="18"/>
        </w:rPr>
        <w:t>para adecuar los Documentos Tipo a las disposiciones previstas en este reglamento. Sin perjuicio de lo anterior, el</w:t>
      </w:r>
      <w:r>
        <w:rPr>
          <w:spacing w:val="1"/>
          <w:sz w:val="18"/>
        </w:rPr>
        <w:t xml:space="preserve"> </w:t>
      </w:r>
      <w:r>
        <w:rPr>
          <w:sz w:val="18"/>
        </w:rPr>
        <w:t>artículo</w:t>
      </w:r>
      <w:r>
        <w:rPr>
          <w:spacing w:val="1"/>
          <w:sz w:val="18"/>
        </w:rPr>
        <w:t xml:space="preserve"> </w:t>
      </w:r>
      <w:r>
        <w:rPr>
          <w:sz w:val="18"/>
        </w:rPr>
        <w:t>5</w:t>
      </w:r>
      <w:r>
        <w:rPr>
          <w:spacing w:val="1"/>
          <w:sz w:val="18"/>
        </w:rPr>
        <w:t xml:space="preserve"> </w:t>
      </w:r>
      <w:r>
        <w:rPr>
          <w:sz w:val="18"/>
        </w:rPr>
        <w:t>del</w:t>
      </w:r>
      <w:r>
        <w:rPr>
          <w:spacing w:val="1"/>
          <w:sz w:val="18"/>
        </w:rPr>
        <w:t xml:space="preserve"> </w:t>
      </w:r>
      <w:r>
        <w:rPr>
          <w:sz w:val="18"/>
        </w:rPr>
        <w:t>presente</w:t>
      </w:r>
      <w:r>
        <w:rPr>
          <w:spacing w:val="1"/>
          <w:sz w:val="18"/>
        </w:rPr>
        <w:t xml:space="preserve"> </w:t>
      </w:r>
      <w:r>
        <w:rPr>
          <w:sz w:val="18"/>
        </w:rPr>
        <w:t>Decreto</w:t>
      </w:r>
      <w:r>
        <w:rPr>
          <w:spacing w:val="1"/>
          <w:sz w:val="18"/>
        </w:rPr>
        <w:t xml:space="preserve"> </w:t>
      </w:r>
      <w:r>
        <w:rPr>
          <w:sz w:val="18"/>
        </w:rPr>
        <w:t>regirá</w:t>
      </w:r>
      <w:r>
        <w:rPr>
          <w:spacing w:val="1"/>
          <w:sz w:val="18"/>
        </w:rPr>
        <w:t xml:space="preserve"> </w:t>
      </w:r>
      <w:r>
        <w:rPr>
          <w:sz w:val="18"/>
        </w:rPr>
        <w:t>en</w:t>
      </w:r>
      <w:r>
        <w:rPr>
          <w:spacing w:val="1"/>
          <w:sz w:val="18"/>
        </w:rPr>
        <w:t xml:space="preserve"> </w:t>
      </w:r>
      <w:r>
        <w:rPr>
          <w:sz w:val="18"/>
        </w:rPr>
        <w:t>los</w:t>
      </w:r>
      <w:r>
        <w:rPr>
          <w:spacing w:val="1"/>
          <w:sz w:val="18"/>
        </w:rPr>
        <w:t xml:space="preserve"> </w:t>
      </w:r>
      <w:r>
        <w:rPr>
          <w:sz w:val="18"/>
        </w:rPr>
        <w:t>procesos</w:t>
      </w:r>
      <w:r>
        <w:rPr>
          <w:spacing w:val="1"/>
          <w:sz w:val="18"/>
        </w:rPr>
        <w:t xml:space="preserve"> </w:t>
      </w:r>
      <w:r>
        <w:rPr>
          <w:sz w:val="18"/>
        </w:rPr>
        <w:t>sometidos</w:t>
      </w:r>
      <w:r>
        <w:rPr>
          <w:spacing w:val="1"/>
          <w:sz w:val="18"/>
        </w:rPr>
        <w:t xml:space="preserve"> </w:t>
      </w:r>
      <w:r>
        <w:rPr>
          <w:sz w:val="18"/>
        </w:rPr>
        <w:t>a</w:t>
      </w:r>
      <w:r>
        <w:rPr>
          <w:spacing w:val="1"/>
          <w:sz w:val="18"/>
        </w:rPr>
        <w:t xml:space="preserve"> </w:t>
      </w:r>
      <w:r>
        <w:rPr>
          <w:sz w:val="18"/>
        </w:rPr>
        <w:t>los</w:t>
      </w:r>
      <w:r>
        <w:rPr>
          <w:spacing w:val="1"/>
          <w:sz w:val="18"/>
        </w:rPr>
        <w:t xml:space="preserve"> </w:t>
      </w:r>
      <w:r>
        <w:rPr>
          <w:sz w:val="18"/>
        </w:rPr>
        <w:t>Documentos</w:t>
      </w:r>
      <w:r>
        <w:rPr>
          <w:spacing w:val="1"/>
          <w:sz w:val="18"/>
        </w:rPr>
        <w:t xml:space="preserve"> </w:t>
      </w:r>
      <w:r>
        <w:rPr>
          <w:sz w:val="18"/>
        </w:rPr>
        <w:t>Tipo</w:t>
      </w:r>
      <w:r>
        <w:rPr>
          <w:spacing w:val="1"/>
          <w:sz w:val="18"/>
        </w:rPr>
        <w:t xml:space="preserve"> </w:t>
      </w:r>
      <w:r>
        <w:rPr>
          <w:sz w:val="18"/>
        </w:rPr>
        <w:t>en</w:t>
      </w:r>
      <w:r>
        <w:rPr>
          <w:spacing w:val="1"/>
          <w:sz w:val="18"/>
        </w:rPr>
        <w:t xml:space="preserve"> </w:t>
      </w:r>
      <w:r>
        <w:rPr>
          <w:sz w:val="18"/>
        </w:rPr>
        <w:t>las</w:t>
      </w:r>
      <w:r>
        <w:rPr>
          <w:spacing w:val="1"/>
          <w:sz w:val="18"/>
        </w:rPr>
        <w:t xml:space="preserve"> </w:t>
      </w:r>
      <w:r>
        <w:rPr>
          <w:sz w:val="18"/>
        </w:rPr>
        <w:t>condiciones</w:t>
      </w:r>
      <w:r>
        <w:rPr>
          <w:spacing w:val="-47"/>
          <w:sz w:val="18"/>
        </w:rPr>
        <w:t xml:space="preserve"> </w:t>
      </w:r>
      <w:r>
        <w:rPr>
          <w:sz w:val="18"/>
        </w:rPr>
        <w:t>establecidas</w:t>
      </w:r>
      <w:r>
        <w:rPr>
          <w:spacing w:val="-2"/>
          <w:sz w:val="18"/>
        </w:rPr>
        <w:t xml:space="preserve"> </w:t>
      </w:r>
      <w:r>
        <w:rPr>
          <w:sz w:val="18"/>
        </w:rPr>
        <w:t>en</w:t>
      </w:r>
      <w:r>
        <w:rPr>
          <w:spacing w:val="-1"/>
          <w:sz w:val="18"/>
        </w:rPr>
        <w:t xml:space="preserve"> </w:t>
      </w:r>
      <w:r>
        <w:rPr>
          <w:sz w:val="18"/>
        </w:rPr>
        <w:t>este</w:t>
      </w:r>
      <w:r>
        <w:rPr>
          <w:spacing w:val="-1"/>
          <w:sz w:val="18"/>
        </w:rPr>
        <w:t xml:space="preserve"> </w:t>
      </w:r>
      <w:r>
        <w:rPr>
          <w:sz w:val="18"/>
        </w:rPr>
        <w:t>artíc</w:t>
      </w:r>
      <w:r>
        <w:rPr>
          <w:sz w:val="18"/>
        </w:rPr>
        <w:t>ulo».</w:t>
      </w:r>
    </w:p>
    <w:p w14:paraId="43BACF98" w14:textId="77777777" w:rsidR="003452CA" w:rsidRDefault="003452CA">
      <w:pPr>
        <w:pStyle w:val="Textoindependiente"/>
        <w:rPr>
          <w:sz w:val="20"/>
        </w:rPr>
      </w:pPr>
    </w:p>
    <w:p w14:paraId="70BADBC6" w14:textId="77777777" w:rsidR="003452CA" w:rsidRDefault="00E81B91">
      <w:pPr>
        <w:pStyle w:val="Textoindependiente"/>
        <w:spacing w:before="5"/>
        <w:rPr>
          <w:sz w:val="15"/>
        </w:rPr>
      </w:pPr>
      <w:r>
        <w:rPr>
          <w:noProof/>
        </w:rPr>
        <w:drawing>
          <wp:anchor distT="0" distB="0" distL="0" distR="0" simplePos="0" relativeHeight="19" behindDoc="0" locked="0" layoutInCell="1" allowOverlap="1" wp14:anchorId="0242F4F8" wp14:editId="5DBC8D8E">
            <wp:simplePos x="0" y="0"/>
            <wp:positionH relativeFrom="page">
              <wp:posOffset>949560</wp:posOffset>
            </wp:positionH>
            <wp:positionV relativeFrom="paragraph">
              <wp:posOffset>137902</wp:posOffset>
            </wp:positionV>
            <wp:extent cx="5646001" cy="693420"/>
            <wp:effectExtent l="0" t="0" r="0" b="0"/>
            <wp:wrapTopAndBottom/>
            <wp:docPr id="43" name="image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image4.jpeg"/>
                    <pic:cNvPicPr/>
                  </pic:nvPicPr>
                  <pic:blipFill>
                    <a:blip r:embed="rId13" cstate="print"/>
                    <a:stretch>
                      <a:fillRect/>
                    </a:stretch>
                  </pic:blipFill>
                  <pic:spPr>
                    <a:xfrm>
                      <a:off x="0" y="0"/>
                      <a:ext cx="5646001" cy="693420"/>
                    </a:xfrm>
                    <a:prstGeom prst="rect">
                      <a:avLst/>
                    </a:prstGeom>
                  </pic:spPr>
                </pic:pic>
              </a:graphicData>
            </a:graphic>
          </wp:anchor>
        </w:drawing>
      </w:r>
    </w:p>
    <w:p w14:paraId="4B8E27CD" w14:textId="77777777" w:rsidR="003452CA" w:rsidRDefault="003452CA">
      <w:pPr>
        <w:pStyle w:val="Textoindependiente"/>
        <w:spacing w:before="3"/>
        <w:rPr>
          <w:sz w:val="4"/>
        </w:rPr>
      </w:pPr>
    </w:p>
    <w:tbl>
      <w:tblPr>
        <w:tblStyle w:val="TableNormal"/>
        <w:tblW w:w="0" w:type="auto"/>
        <w:tblInd w:w="220" w:type="dxa"/>
        <w:tblBorders>
          <w:top w:val="dotted" w:sz="4" w:space="0" w:color="808080"/>
          <w:left w:val="dotted" w:sz="4" w:space="0" w:color="808080"/>
          <w:bottom w:val="dotted" w:sz="4" w:space="0" w:color="808080"/>
          <w:right w:val="dotted" w:sz="4" w:space="0" w:color="808080"/>
          <w:insideH w:val="dotted" w:sz="4" w:space="0" w:color="808080"/>
          <w:insideV w:val="dotted" w:sz="4" w:space="0" w:color="808080"/>
        </w:tblBorders>
        <w:tblLayout w:type="fixed"/>
        <w:tblLook w:val="01E0" w:firstRow="1" w:lastRow="1" w:firstColumn="1" w:lastColumn="1" w:noHBand="0" w:noVBand="0"/>
      </w:tblPr>
      <w:tblGrid>
        <w:gridCol w:w="903"/>
        <w:gridCol w:w="613"/>
        <w:gridCol w:w="871"/>
        <w:gridCol w:w="1757"/>
        <w:gridCol w:w="885"/>
        <w:gridCol w:w="2653"/>
        <w:gridCol w:w="1527"/>
      </w:tblGrid>
      <w:tr w:rsidR="003452CA" w14:paraId="5EA4B9E4" w14:textId="77777777">
        <w:trPr>
          <w:trHeight w:val="229"/>
        </w:trPr>
        <w:tc>
          <w:tcPr>
            <w:tcW w:w="903" w:type="dxa"/>
            <w:tcBorders>
              <w:right w:val="nil"/>
            </w:tcBorders>
          </w:tcPr>
          <w:p w14:paraId="2799BA77" w14:textId="77777777" w:rsidR="003452CA" w:rsidRDefault="00E81B91">
            <w:pPr>
              <w:pStyle w:val="TableParagraph"/>
              <w:rPr>
                <w:sz w:val="18"/>
              </w:rPr>
            </w:pPr>
            <w:r>
              <w:rPr>
                <w:sz w:val="18"/>
              </w:rPr>
              <w:t>Versión:</w:t>
            </w:r>
          </w:p>
        </w:tc>
        <w:tc>
          <w:tcPr>
            <w:tcW w:w="613" w:type="dxa"/>
            <w:tcBorders>
              <w:left w:val="nil"/>
            </w:tcBorders>
          </w:tcPr>
          <w:p w14:paraId="4F933CA6" w14:textId="77777777" w:rsidR="003452CA" w:rsidRDefault="00E81B91">
            <w:pPr>
              <w:pStyle w:val="TableParagraph"/>
              <w:ind w:left="187"/>
              <w:rPr>
                <w:sz w:val="18"/>
              </w:rPr>
            </w:pPr>
            <w:r>
              <w:rPr>
                <w:sz w:val="18"/>
              </w:rPr>
              <w:t>02</w:t>
            </w:r>
          </w:p>
        </w:tc>
        <w:tc>
          <w:tcPr>
            <w:tcW w:w="871" w:type="dxa"/>
            <w:tcBorders>
              <w:right w:val="nil"/>
            </w:tcBorders>
          </w:tcPr>
          <w:p w14:paraId="5E8A88D7" w14:textId="77777777" w:rsidR="003452CA" w:rsidRDefault="00E81B91">
            <w:pPr>
              <w:pStyle w:val="TableParagraph"/>
              <w:ind w:left="144"/>
              <w:rPr>
                <w:sz w:val="18"/>
              </w:rPr>
            </w:pPr>
            <w:r>
              <w:rPr>
                <w:sz w:val="18"/>
              </w:rPr>
              <w:t>Código:</w:t>
            </w:r>
          </w:p>
        </w:tc>
        <w:tc>
          <w:tcPr>
            <w:tcW w:w="1757" w:type="dxa"/>
            <w:tcBorders>
              <w:left w:val="nil"/>
            </w:tcBorders>
          </w:tcPr>
          <w:p w14:paraId="03B08676" w14:textId="77777777" w:rsidR="003452CA" w:rsidRDefault="00E81B91">
            <w:pPr>
              <w:pStyle w:val="TableParagraph"/>
              <w:spacing w:before="5" w:line="205" w:lineRule="exact"/>
              <w:ind w:left="177"/>
              <w:rPr>
                <w:b/>
                <w:sz w:val="18"/>
              </w:rPr>
            </w:pPr>
            <w:r>
              <w:rPr>
                <w:b/>
                <w:sz w:val="18"/>
              </w:rPr>
              <w:t>CCE-PQRSD-FM-08</w:t>
            </w:r>
          </w:p>
        </w:tc>
        <w:tc>
          <w:tcPr>
            <w:tcW w:w="885" w:type="dxa"/>
            <w:tcBorders>
              <w:right w:val="nil"/>
            </w:tcBorders>
          </w:tcPr>
          <w:p w14:paraId="262314FE" w14:textId="77777777" w:rsidR="003452CA" w:rsidRDefault="00E81B91">
            <w:pPr>
              <w:pStyle w:val="TableParagraph"/>
              <w:ind w:left="121"/>
              <w:rPr>
                <w:sz w:val="18"/>
              </w:rPr>
            </w:pPr>
            <w:r>
              <w:rPr>
                <w:sz w:val="18"/>
              </w:rPr>
              <w:t>Fecha:</w:t>
            </w:r>
          </w:p>
        </w:tc>
        <w:tc>
          <w:tcPr>
            <w:tcW w:w="2653" w:type="dxa"/>
            <w:tcBorders>
              <w:left w:val="nil"/>
            </w:tcBorders>
          </w:tcPr>
          <w:p w14:paraId="2AE909A0" w14:textId="77777777" w:rsidR="003452CA" w:rsidRDefault="00E81B91">
            <w:pPr>
              <w:pStyle w:val="TableParagraph"/>
              <w:ind w:left="291"/>
              <w:rPr>
                <w:sz w:val="18"/>
              </w:rPr>
            </w:pPr>
            <w:r>
              <w:rPr>
                <w:sz w:val="18"/>
              </w:rPr>
              <w:t>28</w:t>
            </w:r>
            <w:r>
              <w:rPr>
                <w:spacing w:val="-4"/>
                <w:sz w:val="18"/>
              </w:rPr>
              <w:t xml:space="preserve"> </w:t>
            </w:r>
            <w:r>
              <w:rPr>
                <w:sz w:val="18"/>
              </w:rPr>
              <w:t>de</w:t>
            </w:r>
            <w:r>
              <w:rPr>
                <w:spacing w:val="-2"/>
                <w:sz w:val="18"/>
              </w:rPr>
              <w:t xml:space="preserve"> </w:t>
            </w:r>
            <w:r>
              <w:rPr>
                <w:sz w:val="18"/>
              </w:rPr>
              <w:t>septiembre</w:t>
            </w:r>
            <w:r>
              <w:rPr>
                <w:spacing w:val="-3"/>
                <w:sz w:val="18"/>
              </w:rPr>
              <w:t xml:space="preserve"> </w:t>
            </w:r>
            <w:r>
              <w:rPr>
                <w:sz w:val="18"/>
              </w:rPr>
              <w:t>de</w:t>
            </w:r>
            <w:r>
              <w:rPr>
                <w:spacing w:val="-3"/>
                <w:sz w:val="18"/>
              </w:rPr>
              <w:t xml:space="preserve"> </w:t>
            </w:r>
            <w:r>
              <w:rPr>
                <w:sz w:val="18"/>
              </w:rPr>
              <w:t>2022</w:t>
            </w:r>
          </w:p>
        </w:tc>
        <w:tc>
          <w:tcPr>
            <w:tcW w:w="1527" w:type="dxa"/>
          </w:tcPr>
          <w:p w14:paraId="4922FF30" w14:textId="77777777" w:rsidR="003452CA" w:rsidRDefault="00E81B91">
            <w:pPr>
              <w:pStyle w:val="TableParagraph"/>
              <w:ind w:left="230"/>
              <w:rPr>
                <w:b/>
                <w:sz w:val="18"/>
              </w:rPr>
            </w:pPr>
            <w:r>
              <w:rPr>
                <w:sz w:val="18"/>
              </w:rPr>
              <w:t>Página</w:t>
            </w:r>
            <w:r>
              <w:rPr>
                <w:spacing w:val="-1"/>
                <w:sz w:val="18"/>
              </w:rPr>
              <w:t xml:space="preserve"> </w:t>
            </w:r>
            <w:r>
              <w:rPr>
                <w:b/>
                <w:sz w:val="18"/>
              </w:rPr>
              <w:t>7</w:t>
            </w:r>
            <w:r>
              <w:rPr>
                <w:b/>
                <w:spacing w:val="-3"/>
                <w:sz w:val="18"/>
              </w:rPr>
              <w:t xml:space="preserve"> </w:t>
            </w:r>
            <w:r>
              <w:rPr>
                <w:sz w:val="18"/>
              </w:rPr>
              <w:t>de</w:t>
            </w:r>
            <w:r>
              <w:rPr>
                <w:spacing w:val="-2"/>
                <w:sz w:val="18"/>
              </w:rPr>
              <w:t xml:space="preserve"> </w:t>
            </w:r>
            <w:r>
              <w:rPr>
                <w:b/>
                <w:sz w:val="18"/>
              </w:rPr>
              <w:t>13</w:t>
            </w:r>
          </w:p>
        </w:tc>
      </w:tr>
    </w:tbl>
    <w:p w14:paraId="707C376B" w14:textId="77777777" w:rsidR="003452CA" w:rsidRDefault="003452CA">
      <w:pPr>
        <w:rPr>
          <w:sz w:val="18"/>
        </w:rPr>
        <w:sectPr w:rsidR="003452CA">
          <w:pgSz w:w="12240" w:h="15840"/>
          <w:pgMar w:top="1460" w:right="1300" w:bottom="280" w:left="1300" w:header="882" w:footer="0" w:gutter="0"/>
          <w:pgBorders w:offsetFrom="page">
            <w:top w:val="dashed" w:sz="4" w:space="24" w:color="000000"/>
            <w:left w:val="dashed" w:sz="4" w:space="24" w:color="000000"/>
            <w:bottom w:val="dashed" w:sz="4" w:space="24" w:color="000000"/>
            <w:right w:val="dashed" w:sz="4" w:space="24" w:color="000000"/>
          </w:pgBorders>
          <w:cols w:space="720"/>
        </w:sectPr>
      </w:pPr>
    </w:p>
    <w:p w14:paraId="6866EAAC" w14:textId="77777777" w:rsidR="003452CA" w:rsidRDefault="00E81B91">
      <w:pPr>
        <w:pStyle w:val="Textoindependiente"/>
        <w:spacing w:before="7"/>
        <w:rPr>
          <w:sz w:val="2"/>
        </w:rPr>
      </w:pPr>
      <w:r>
        <w:rPr>
          <w:noProof/>
        </w:rPr>
        <w:lastRenderedPageBreak/>
        <w:drawing>
          <wp:anchor distT="0" distB="0" distL="0" distR="0" simplePos="0" relativeHeight="15739904" behindDoc="0" locked="0" layoutInCell="1" allowOverlap="1" wp14:anchorId="258F7B06" wp14:editId="0C6F5805">
            <wp:simplePos x="0" y="0"/>
            <wp:positionH relativeFrom="page">
              <wp:posOffset>5214620</wp:posOffset>
            </wp:positionH>
            <wp:positionV relativeFrom="page">
              <wp:posOffset>459186</wp:posOffset>
            </wp:positionV>
            <wp:extent cx="1657350" cy="676275"/>
            <wp:effectExtent l="0" t="0" r="0" b="0"/>
            <wp:wrapNone/>
            <wp:docPr id="4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image1.png"/>
                    <pic:cNvPicPr/>
                  </pic:nvPicPr>
                  <pic:blipFill>
                    <a:blip r:embed="rId10" cstate="print"/>
                    <a:stretch>
                      <a:fillRect/>
                    </a:stretch>
                  </pic:blipFill>
                  <pic:spPr>
                    <a:xfrm>
                      <a:off x="0" y="0"/>
                      <a:ext cx="1657350" cy="676275"/>
                    </a:xfrm>
                    <a:prstGeom prst="rect">
                      <a:avLst/>
                    </a:prstGeom>
                  </pic:spPr>
                </pic:pic>
              </a:graphicData>
            </a:graphic>
          </wp:anchor>
        </w:drawing>
      </w:r>
    </w:p>
    <w:p w14:paraId="4F45AA6A" w14:textId="77777777" w:rsidR="003452CA" w:rsidRDefault="00E81B91">
      <w:pPr>
        <w:pStyle w:val="Textoindependiente"/>
        <w:spacing w:line="121" w:lineRule="exact"/>
        <w:ind w:left="118"/>
        <w:rPr>
          <w:sz w:val="12"/>
        </w:rPr>
      </w:pPr>
      <w:r>
        <w:rPr>
          <w:noProof/>
          <w:position w:val="-1"/>
          <w:sz w:val="12"/>
        </w:rPr>
        <w:drawing>
          <wp:inline distT="0" distB="0" distL="0" distR="0" wp14:anchorId="26906C31" wp14:editId="0D936C5F">
            <wp:extent cx="3287077" cy="77343"/>
            <wp:effectExtent l="0" t="0" r="0" b="0"/>
            <wp:docPr id="47"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image2.png"/>
                    <pic:cNvPicPr/>
                  </pic:nvPicPr>
                  <pic:blipFill>
                    <a:blip r:embed="rId11" cstate="print"/>
                    <a:stretch>
                      <a:fillRect/>
                    </a:stretch>
                  </pic:blipFill>
                  <pic:spPr>
                    <a:xfrm>
                      <a:off x="0" y="0"/>
                      <a:ext cx="3287077" cy="77343"/>
                    </a:xfrm>
                    <a:prstGeom prst="rect">
                      <a:avLst/>
                    </a:prstGeom>
                  </pic:spPr>
                </pic:pic>
              </a:graphicData>
            </a:graphic>
          </wp:inline>
        </w:drawing>
      </w:r>
    </w:p>
    <w:p w14:paraId="3EA78DDB" w14:textId="77777777" w:rsidR="003452CA" w:rsidRDefault="003452CA">
      <w:pPr>
        <w:pStyle w:val="Textoindependiente"/>
        <w:spacing w:before="2"/>
        <w:rPr>
          <w:sz w:val="17"/>
        </w:rPr>
      </w:pPr>
    </w:p>
    <w:p w14:paraId="3CF9F33C" w14:textId="77777777" w:rsidR="003452CA" w:rsidRDefault="00E81B91">
      <w:pPr>
        <w:pStyle w:val="Textoindependiente"/>
        <w:spacing w:before="93" w:line="276" w:lineRule="auto"/>
        <w:ind w:left="118" w:right="116"/>
        <w:jc w:val="both"/>
      </w:pPr>
      <w:r>
        <w:t>compras</w:t>
      </w:r>
      <w:r>
        <w:rPr>
          <w:spacing w:val="1"/>
        </w:rPr>
        <w:t xml:space="preserve"> </w:t>
      </w:r>
      <w:r>
        <w:t>públicas</w:t>
      </w:r>
      <w:r>
        <w:rPr>
          <w:spacing w:val="1"/>
        </w:rPr>
        <w:t xml:space="preserve"> </w:t>
      </w:r>
      <w:r>
        <w:t>y</w:t>
      </w:r>
      <w:r>
        <w:rPr>
          <w:spacing w:val="1"/>
        </w:rPr>
        <w:t xml:space="preserve"> </w:t>
      </w:r>
      <w:r>
        <w:t>contratación</w:t>
      </w:r>
      <w:r>
        <w:rPr>
          <w:spacing w:val="1"/>
        </w:rPr>
        <w:t xml:space="preserve"> </w:t>
      </w:r>
      <w:r>
        <w:t>estatal,</w:t>
      </w:r>
      <w:r>
        <w:rPr>
          <w:spacing w:val="1"/>
        </w:rPr>
        <w:t xml:space="preserve"> </w:t>
      </w:r>
      <w:r>
        <w:t>sin</w:t>
      </w:r>
      <w:r>
        <w:rPr>
          <w:spacing w:val="1"/>
        </w:rPr>
        <w:t xml:space="preserve"> </w:t>
      </w:r>
      <w:r>
        <w:t>perjuicio</w:t>
      </w:r>
      <w:r>
        <w:rPr>
          <w:spacing w:val="1"/>
        </w:rPr>
        <w:t xml:space="preserve"> </w:t>
      </w:r>
      <w:r>
        <w:t>de</w:t>
      </w:r>
      <w:r>
        <w:rPr>
          <w:spacing w:val="1"/>
        </w:rPr>
        <w:t xml:space="preserve"> </w:t>
      </w:r>
      <w:r>
        <w:t>los</w:t>
      </w:r>
      <w:r>
        <w:rPr>
          <w:spacing w:val="1"/>
        </w:rPr>
        <w:t xml:space="preserve"> </w:t>
      </w:r>
      <w:r>
        <w:t>compromisos</w:t>
      </w:r>
      <w:r>
        <w:rPr>
          <w:spacing w:val="1"/>
        </w:rPr>
        <w:t xml:space="preserve"> </w:t>
      </w:r>
      <w:r>
        <w:t>adquiridos</w:t>
      </w:r>
      <w:r>
        <w:rPr>
          <w:spacing w:val="1"/>
        </w:rPr>
        <w:t xml:space="preserve"> </w:t>
      </w:r>
      <w:r>
        <w:t>por</w:t>
      </w:r>
      <w:r>
        <w:rPr>
          <w:spacing w:val="1"/>
        </w:rPr>
        <w:t xml:space="preserve"> </w:t>
      </w:r>
      <w:r>
        <w:t>Colombia</w:t>
      </w:r>
      <w:r>
        <w:rPr>
          <w:spacing w:val="-2"/>
        </w:rPr>
        <w:t xml:space="preserve"> </w:t>
      </w:r>
      <w:r>
        <w:t>en</w:t>
      </w:r>
      <w:r>
        <w:rPr>
          <w:spacing w:val="-1"/>
        </w:rPr>
        <w:t xml:space="preserve"> </w:t>
      </w:r>
      <w:r>
        <w:t>los</w:t>
      </w:r>
      <w:r>
        <w:rPr>
          <w:spacing w:val="-1"/>
        </w:rPr>
        <w:t xml:space="preserve"> </w:t>
      </w:r>
      <w:r>
        <w:t>acuerdos</w:t>
      </w:r>
      <w:r>
        <w:rPr>
          <w:spacing w:val="-1"/>
        </w:rPr>
        <w:t xml:space="preserve"> </w:t>
      </w:r>
      <w:r>
        <w:t>comerciales</w:t>
      </w:r>
      <w:r>
        <w:rPr>
          <w:spacing w:val="-2"/>
        </w:rPr>
        <w:t xml:space="preserve"> </w:t>
      </w:r>
      <w:r>
        <w:t>en</w:t>
      </w:r>
      <w:r>
        <w:rPr>
          <w:spacing w:val="-1"/>
        </w:rPr>
        <w:t xml:space="preserve"> </w:t>
      </w:r>
      <w:r>
        <w:t>vigor.</w:t>
      </w:r>
    </w:p>
    <w:p w14:paraId="5BF5151E" w14:textId="77777777" w:rsidR="003452CA" w:rsidRDefault="00E81B91">
      <w:pPr>
        <w:pStyle w:val="Textoindependiente"/>
        <w:spacing w:before="120" w:line="276" w:lineRule="auto"/>
        <w:ind w:left="118" w:right="116" w:firstLine="708"/>
        <w:jc w:val="both"/>
      </w:pPr>
      <w:r>
        <w:t>En desarrollo de lo dispuesto en el parágrafo del artículo 32 de la Ley 2069 de 2020, el</w:t>
      </w:r>
      <w:r>
        <w:rPr>
          <w:spacing w:val="1"/>
        </w:rPr>
        <w:t xml:space="preserve"> </w:t>
      </w:r>
      <w:r>
        <w:t>Decreto 1860 de 2021 adicionó el artículo 2.2.1.2.4.2.14 al Decreto 1082 de 2015. Esta norma</w:t>
      </w:r>
      <w:r>
        <w:rPr>
          <w:spacing w:val="1"/>
        </w:rPr>
        <w:t xml:space="preserve"> </w:t>
      </w:r>
      <w:r>
        <w:rPr>
          <w:spacing w:val="-1"/>
        </w:rPr>
        <w:t>establece</w:t>
      </w:r>
      <w:r>
        <w:rPr>
          <w:spacing w:val="-15"/>
        </w:rPr>
        <w:t xml:space="preserve"> </w:t>
      </w:r>
      <w:r>
        <w:rPr>
          <w:spacing w:val="-1"/>
        </w:rPr>
        <w:t>las</w:t>
      </w:r>
      <w:r>
        <w:rPr>
          <w:spacing w:val="-15"/>
        </w:rPr>
        <w:t xml:space="preserve"> </w:t>
      </w:r>
      <w:r>
        <w:rPr>
          <w:spacing w:val="-1"/>
        </w:rPr>
        <w:t>condiciones</w:t>
      </w:r>
      <w:r>
        <w:rPr>
          <w:spacing w:val="-15"/>
        </w:rPr>
        <w:t xml:space="preserve"> </w:t>
      </w:r>
      <w:r>
        <w:rPr>
          <w:spacing w:val="-1"/>
        </w:rPr>
        <w:t>y</w:t>
      </w:r>
      <w:r>
        <w:rPr>
          <w:spacing w:val="-15"/>
        </w:rPr>
        <w:t xml:space="preserve"> </w:t>
      </w:r>
      <w:r>
        <w:rPr>
          <w:spacing w:val="-1"/>
        </w:rPr>
        <w:t>los</w:t>
      </w:r>
      <w:r>
        <w:rPr>
          <w:spacing w:val="-15"/>
        </w:rPr>
        <w:t xml:space="preserve"> </w:t>
      </w:r>
      <w:r>
        <w:rPr>
          <w:spacing w:val="-1"/>
        </w:rPr>
        <w:t>requisitos</w:t>
      </w:r>
      <w:r>
        <w:rPr>
          <w:spacing w:val="-15"/>
        </w:rPr>
        <w:t xml:space="preserve"> </w:t>
      </w:r>
      <w:r>
        <w:rPr>
          <w:spacing w:val="-1"/>
        </w:rPr>
        <w:t>en</w:t>
      </w:r>
      <w:r>
        <w:rPr>
          <w:spacing w:val="-15"/>
        </w:rPr>
        <w:t xml:space="preserve"> </w:t>
      </w:r>
      <w:r>
        <w:rPr>
          <w:spacing w:val="-1"/>
        </w:rPr>
        <w:t>atención</w:t>
      </w:r>
      <w:r>
        <w:rPr>
          <w:spacing w:val="-14"/>
        </w:rPr>
        <w:t xml:space="preserve"> </w:t>
      </w:r>
      <w:r>
        <w:t>a</w:t>
      </w:r>
      <w:r>
        <w:rPr>
          <w:spacing w:val="-15"/>
        </w:rPr>
        <w:t xml:space="preserve"> </w:t>
      </w:r>
      <w:r>
        <w:t>los</w:t>
      </w:r>
      <w:r>
        <w:rPr>
          <w:spacing w:val="-15"/>
        </w:rPr>
        <w:t xml:space="preserve"> </w:t>
      </w:r>
      <w:r>
        <w:t>cuales</w:t>
      </w:r>
      <w:r>
        <w:rPr>
          <w:spacing w:val="-15"/>
        </w:rPr>
        <w:t xml:space="preserve"> </w:t>
      </w:r>
      <w:r>
        <w:t>se</w:t>
      </w:r>
      <w:r>
        <w:rPr>
          <w:spacing w:val="-15"/>
        </w:rPr>
        <w:t xml:space="preserve"> </w:t>
      </w:r>
      <w:r>
        <w:t>definen</w:t>
      </w:r>
      <w:r>
        <w:rPr>
          <w:spacing w:val="-15"/>
        </w:rPr>
        <w:t xml:space="preserve"> </w:t>
      </w:r>
      <w:r>
        <w:t>los</w:t>
      </w:r>
      <w:r>
        <w:rPr>
          <w:spacing w:val="-15"/>
        </w:rPr>
        <w:t xml:space="preserve"> </w:t>
      </w:r>
      <w:r>
        <w:t>emprendimientos</w:t>
      </w:r>
      <w:r>
        <w:rPr>
          <w:spacing w:val="-58"/>
        </w:rPr>
        <w:t xml:space="preserve"> </w:t>
      </w:r>
      <w:r>
        <w:t>y</w:t>
      </w:r>
      <w:r>
        <w:rPr>
          <w:spacing w:val="-16"/>
        </w:rPr>
        <w:t xml:space="preserve"> </w:t>
      </w:r>
      <w:r>
        <w:t>empresas</w:t>
      </w:r>
      <w:r>
        <w:rPr>
          <w:spacing w:val="-15"/>
        </w:rPr>
        <w:t xml:space="preserve"> </w:t>
      </w:r>
      <w:r>
        <w:t>de</w:t>
      </w:r>
      <w:r>
        <w:rPr>
          <w:spacing w:val="-15"/>
        </w:rPr>
        <w:t xml:space="preserve"> </w:t>
      </w:r>
      <w:r>
        <w:t>mujeres,</w:t>
      </w:r>
      <w:r>
        <w:rPr>
          <w:spacing w:val="-15"/>
        </w:rPr>
        <w:t xml:space="preserve"> </w:t>
      </w:r>
      <w:r>
        <w:t>a</w:t>
      </w:r>
      <w:r>
        <w:rPr>
          <w:spacing w:val="-16"/>
        </w:rPr>
        <w:t xml:space="preserve"> </w:t>
      </w:r>
      <w:r>
        <w:t>las</w:t>
      </w:r>
      <w:r>
        <w:rPr>
          <w:spacing w:val="-15"/>
        </w:rPr>
        <w:t xml:space="preserve"> </w:t>
      </w:r>
      <w:r>
        <w:t>que</w:t>
      </w:r>
      <w:r>
        <w:rPr>
          <w:spacing w:val="-15"/>
        </w:rPr>
        <w:t xml:space="preserve"> </w:t>
      </w:r>
      <w:r>
        <w:t>les</w:t>
      </w:r>
      <w:r>
        <w:rPr>
          <w:spacing w:val="-15"/>
        </w:rPr>
        <w:t xml:space="preserve"> </w:t>
      </w:r>
      <w:r>
        <w:t>son</w:t>
      </w:r>
      <w:r>
        <w:rPr>
          <w:spacing w:val="-16"/>
        </w:rPr>
        <w:t xml:space="preserve"> </w:t>
      </w:r>
      <w:r>
        <w:t>aplicables</w:t>
      </w:r>
      <w:r>
        <w:rPr>
          <w:spacing w:val="-15"/>
        </w:rPr>
        <w:t xml:space="preserve"> </w:t>
      </w:r>
      <w:r>
        <w:t>los</w:t>
      </w:r>
      <w:r>
        <w:rPr>
          <w:spacing w:val="-15"/>
        </w:rPr>
        <w:t xml:space="preserve"> </w:t>
      </w:r>
      <w:r>
        <w:t>criterios</w:t>
      </w:r>
      <w:r>
        <w:rPr>
          <w:spacing w:val="-15"/>
        </w:rPr>
        <w:t xml:space="preserve"> </w:t>
      </w:r>
      <w:r>
        <w:t>diferenciales.</w:t>
      </w:r>
      <w:r>
        <w:rPr>
          <w:spacing w:val="-15"/>
        </w:rPr>
        <w:t xml:space="preserve"> </w:t>
      </w:r>
      <w:r>
        <w:t>Para</w:t>
      </w:r>
      <w:r>
        <w:rPr>
          <w:spacing w:val="-14"/>
        </w:rPr>
        <w:t xml:space="preserve"> </w:t>
      </w:r>
      <w:r>
        <w:t>estos</w:t>
      </w:r>
      <w:r>
        <w:rPr>
          <w:spacing w:val="-15"/>
        </w:rPr>
        <w:t xml:space="preserve"> </w:t>
      </w:r>
      <w:r>
        <w:t>efectos,</w:t>
      </w:r>
      <w:r>
        <w:rPr>
          <w:spacing w:val="-59"/>
        </w:rPr>
        <w:t xml:space="preserve"> </w:t>
      </w:r>
      <w:r>
        <w:t>cada uno de los cuatro (4) numerales que componen la norma en mención establecen unas</w:t>
      </w:r>
      <w:r>
        <w:rPr>
          <w:spacing w:val="1"/>
        </w:rPr>
        <w:t xml:space="preserve"> </w:t>
      </w:r>
      <w:r>
        <w:t>co</w:t>
      </w:r>
      <w:r>
        <w:t>ndiciones alternativas que definen los emprendimientos y empresas de mujeres, a efectos de</w:t>
      </w:r>
      <w:r>
        <w:rPr>
          <w:spacing w:val="1"/>
        </w:rPr>
        <w:t xml:space="preserve"> </w:t>
      </w:r>
      <w:r>
        <w:rPr>
          <w:spacing w:val="-1"/>
        </w:rPr>
        <w:t>aplicar</w:t>
      </w:r>
      <w:r>
        <w:rPr>
          <w:spacing w:val="-14"/>
        </w:rPr>
        <w:t xml:space="preserve"> </w:t>
      </w:r>
      <w:r>
        <w:rPr>
          <w:spacing w:val="-1"/>
        </w:rPr>
        <w:t>los</w:t>
      </w:r>
      <w:r>
        <w:rPr>
          <w:spacing w:val="-13"/>
        </w:rPr>
        <w:t xml:space="preserve"> </w:t>
      </w:r>
      <w:r>
        <w:rPr>
          <w:spacing w:val="-1"/>
        </w:rPr>
        <w:t>criterios</w:t>
      </w:r>
      <w:r>
        <w:rPr>
          <w:spacing w:val="-14"/>
        </w:rPr>
        <w:t xml:space="preserve"> </w:t>
      </w:r>
      <w:r>
        <w:rPr>
          <w:spacing w:val="-1"/>
        </w:rPr>
        <w:t>diferenciales.</w:t>
      </w:r>
      <w:r>
        <w:rPr>
          <w:spacing w:val="-13"/>
        </w:rPr>
        <w:t xml:space="preserve"> </w:t>
      </w:r>
      <w:r>
        <w:t>Como</w:t>
      </w:r>
      <w:r>
        <w:rPr>
          <w:spacing w:val="-14"/>
        </w:rPr>
        <w:t xml:space="preserve"> </w:t>
      </w:r>
      <w:r>
        <w:t>se</w:t>
      </w:r>
      <w:r>
        <w:rPr>
          <w:spacing w:val="-13"/>
        </w:rPr>
        <w:t xml:space="preserve"> </w:t>
      </w:r>
      <w:r>
        <w:t>analizará</w:t>
      </w:r>
      <w:r>
        <w:rPr>
          <w:spacing w:val="-13"/>
        </w:rPr>
        <w:t xml:space="preserve"> </w:t>
      </w:r>
      <w:r>
        <w:t>más</w:t>
      </w:r>
      <w:r>
        <w:rPr>
          <w:spacing w:val="-13"/>
        </w:rPr>
        <w:t xml:space="preserve"> </w:t>
      </w:r>
      <w:r>
        <w:t>adelante</w:t>
      </w:r>
      <w:r>
        <w:rPr>
          <w:spacing w:val="-13"/>
        </w:rPr>
        <w:t xml:space="preserve"> </w:t>
      </w:r>
      <w:r>
        <w:t>los</w:t>
      </w:r>
      <w:r>
        <w:rPr>
          <w:spacing w:val="-13"/>
        </w:rPr>
        <w:t xml:space="preserve"> </w:t>
      </w:r>
      <w:r>
        <w:t>cuatro</w:t>
      </w:r>
      <w:r>
        <w:rPr>
          <w:spacing w:val="-14"/>
        </w:rPr>
        <w:t xml:space="preserve"> </w:t>
      </w:r>
      <w:r>
        <w:t>(4)</w:t>
      </w:r>
      <w:r>
        <w:rPr>
          <w:spacing w:val="-13"/>
        </w:rPr>
        <w:t xml:space="preserve"> </w:t>
      </w:r>
      <w:r>
        <w:t>numerales</w:t>
      </w:r>
      <w:r>
        <w:rPr>
          <w:spacing w:val="-13"/>
        </w:rPr>
        <w:t xml:space="preserve"> </w:t>
      </w:r>
      <w:r>
        <w:t>tienen</w:t>
      </w:r>
      <w:r>
        <w:rPr>
          <w:spacing w:val="1"/>
        </w:rPr>
        <w:t xml:space="preserve"> </w:t>
      </w:r>
      <w:r>
        <w:t xml:space="preserve">como elemento en común que las condiciones deben haber </w:t>
      </w:r>
      <w:r>
        <w:t>tenido por lo menos un (1) año de</w:t>
      </w:r>
      <w:r>
        <w:rPr>
          <w:spacing w:val="1"/>
        </w:rPr>
        <w:t xml:space="preserve"> </w:t>
      </w:r>
      <w:r>
        <w:t>duración</w:t>
      </w:r>
      <w:r>
        <w:rPr>
          <w:spacing w:val="-3"/>
        </w:rPr>
        <w:t xml:space="preserve"> </w:t>
      </w:r>
      <w:r>
        <w:t>anterior</w:t>
      </w:r>
      <w:r>
        <w:rPr>
          <w:spacing w:val="-3"/>
        </w:rPr>
        <w:t xml:space="preserve"> </w:t>
      </w:r>
      <w:r>
        <w:t>al</w:t>
      </w:r>
      <w:r>
        <w:rPr>
          <w:spacing w:val="-2"/>
        </w:rPr>
        <w:t xml:space="preserve"> </w:t>
      </w:r>
      <w:r>
        <w:t>Proceso</w:t>
      </w:r>
      <w:r>
        <w:rPr>
          <w:spacing w:val="-3"/>
        </w:rPr>
        <w:t xml:space="preserve"> </w:t>
      </w:r>
      <w:r>
        <w:t>de</w:t>
      </w:r>
      <w:r>
        <w:rPr>
          <w:spacing w:val="-3"/>
        </w:rPr>
        <w:t xml:space="preserve"> </w:t>
      </w:r>
      <w:r>
        <w:t>Contratación.</w:t>
      </w:r>
      <w:r>
        <w:rPr>
          <w:spacing w:val="-1"/>
        </w:rPr>
        <w:t xml:space="preserve"> </w:t>
      </w:r>
      <w:r>
        <w:t>La</w:t>
      </w:r>
      <w:r>
        <w:rPr>
          <w:spacing w:val="-3"/>
        </w:rPr>
        <w:t xml:space="preserve"> </w:t>
      </w:r>
      <w:r>
        <w:t>referida</w:t>
      </w:r>
      <w:r>
        <w:rPr>
          <w:spacing w:val="-2"/>
        </w:rPr>
        <w:t xml:space="preserve"> </w:t>
      </w:r>
      <w:r>
        <w:t>disposición</w:t>
      </w:r>
      <w:r>
        <w:rPr>
          <w:spacing w:val="-3"/>
        </w:rPr>
        <w:t xml:space="preserve"> </w:t>
      </w:r>
      <w:r>
        <w:t>señala</w:t>
      </w:r>
      <w:r>
        <w:rPr>
          <w:spacing w:val="-3"/>
        </w:rPr>
        <w:t xml:space="preserve"> </w:t>
      </w:r>
      <w:r>
        <w:t>lo</w:t>
      </w:r>
      <w:r>
        <w:rPr>
          <w:spacing w:val="-2"/>
        </w:rPr>
        <w:t xml:space="preserve"> </w:t>
      </w:r>
      <w:r>
        <w:t>siguiente:</w:t>
      </w:r>
    </w:p>
    <w:p w14:paraId="6438154F" w14:textId="77777777" w:rsidR="003452CA" w:rsidRDefault="003452CA">
      <w:pPr>
        <w:pStyle w:val="Textoindependiente"/>
        <w:spacing w:before="4"/>
        <w:rPr>
          <w:sz w:val="25"/>
        </w:rPr>
      </w:pPr>
    </w:p>
    <w:p w14:paraId="569669BD" w14:textId="77777777" w:rsidR="003452CA" w:rsidRDefault="00E81B91">
      <w:pPr>
        <w:ind w:left="826" w:right="760"/>
        <w:jc w:val="both"/>
        <w:rPr>
          <w:sz w:val="21"/>
        </w:rPr>
      </w:pPr>
      <w:r>
        <w:rPr>
          <w:sz w:val="21"/>
        </w:rPr>
        <w:t>«</w:t>
      </w:r>
      <w:r>
        <w:rPr>
          <w:spacing w:val="-1"/>
          <w:sz w:val="21"/>
        </w:rPr>
        <w:t>Artícul</w:t>
      </w:r>
      <w:r>
        <w:rPr>
          <w:sz w:val="21"/>
        </w:rPr>
        <w:t>o</w:t>
      </w:r>
      <w:r>
        <w:rPr>
          <w:spacing w:val="12"/>
          <w:sz w:val="21"/>
        </w:rPr>
        <w:t xml:space="preserve"> </w:t>
      </w:r>
      <w:r>
        <w:rPr>
          <w:spacing w:val="-1"/>
          <w:sz w:val="21"/>
        </w:rPr>
        <w:t>2.2.1.2.4.2.14</w:t>
      </w:r>
      <w:r>
        <w:rPr>
          <w:sz w:val="21"/>
        </w:rPr>
        <w:t>.</w:t>
      </w:r>
      <w:r>
        <w:rPr>
          <w:spacing w:val="11"/>
          <w:sz w:val="21"/>
        </w:rPr>
        <w:t xml:space="preserve"> </w:t>
      </w:r>
      <w:r>
        <w:rPr>
          <w:spacing w:val="-1"/>
          <w:sz w:val="21"/>
        </w:rPr>
        <w:t>Definició</w:t>
      </w:r>
      <w:r>
        <w:rPr>
          <w:sz w:val="21"/>
        </w:rPr>
        <w:t>n</w:t>
      </w:r>
      <w:r>
        <w:rPr>
          <w:spacing w:val="11"/>
          <w:sz w:val="21"/>
        </w:rPr>
        <w:t xml:space="preserve"> </w:t>
      </w:r>
      <w:r>
        <w:rPr>
          <w:spacing w:val="-1"/>
          <w:sz w:val="21"/>
        </w:rPr>
        <w:t>d</w:t>
      </w:r>
      <w:r>
        <w:rPr>
          <w:sz w:val="21"/>
        </w:rPr>
        <w:t>e</w:t>
      </w:r>
      <w:r>
        <w:rPr>
          <w:spacing w:val="11"/>
          <w:sz w:val="21"/>
        </w:rPr>
        <w:t xml:space="preserve"> </w:t>
      </w:r>
      <w:r>
        <w:rPr>
          <w:spacing w:val="-1"/>
          <w:sz w:val="21"/>
        </w:rPr>
        <w:t>emprendimiento</w:t>
      </w:r>
      <w:r>
        <w:rPr>
          <w:sz w:val="21"/>
        </w:rPr>
        <w:t>s</w:t>
      </w:r>
      <w:r>
        <w:rPr>
          <w:spacing w:val="11"/>
          <w:sz w:val="21"/>
        </w:rPr>
        <w:t xml:space="preserve"> </w:t>
      </w:r>
      <w:r>
        <w:rPr>
          <w:sz w:val="21"/>
        </w:rPr>
        <w:t>y</w:t>
      </w:r>
      <w:r>
        <w:rPr>
          <w:spacing w:val="11"/>
          <w:sz w:val="21"/>
        </w:rPr>
        <w:t xml:space="preserve"> </w:t>
      </w:r>
      <w:r>
        <w:rPr>
          <w:spacing w:val="-1"/>
          <w:sz w:val="21"/>
        </w:rPr>
        <w:t>empresa</w:t>
      </w:r>
      <w:r>
        <w:rPr>
          <w:sz w:val="21"/>
        </w:rPr>
        <w:t>s</w:t>
      </w:r>
      <w:r>
        <w:rPr>
          <w:spacing w:val="11"/>
          <w:sz w:val="21"/>
        </w:rPr>
        <w:t xml:space="preserve"> </w:t>
      </w:r>
      <w:r>
        <w:rPr>
          <w:spacing w:val="-1"/>
          <w:sz w:val="21"/>
        </w:rPr>
        <w:t>d</w:t>
      </w:r>
      <w:r>
        <w:rPr>
          <w:sz w:val="21"/>
        </w:rPr>
        <w:t>e</w:t>
      </w:r>
      <w:r>
        <w:rPr>
          <w:spacing w:val="11"/>
          <w:sz w:val="21"/>
        </w:rPr>
        <w:t xml:space="preserve"> </w:t>
      </w:r>
      <w:r>
        <w:rPr>
          <w:sz w:val="21"/>
        </w:rPr>
        <w:t>mujeres.</w:t>
      </w:r>
      <w:r>
        <w:rPr>
          <w:w w:val="20"/>
          <w:sz w:val="21"/>
        </w:rPr>
        <w:t> </w:t>
      </w:r>
      <w:r>
        <w:rPr>
          <w:spacing w:val="-1"/>
          <w:sz w:val="21"/>
        </w:rPr>
        <w:t xml:space="preserve">Con </w:t>
      </w:r>
      <w:r>
        <w:rPr>
          <w:sz w:val="21"/>
        </w:rPr>
        <w:t>el propósito de adoptar medidas afirmativas que</w:t>
      </w:r>
      <w:r>
        <w:rPr>
          <w:sz w:val="21"/>
        </w:rPr>
        <w:t xml:space="preserve"> incentiven la participación de las</w:t>
      </w:r>
      <w:r>
        <w:rPr>
          <w:spacing w:val="1"/>
          <w:sz w:val="21"/>
        </w:rPr>
        <w:t xml:space="preserve"> </w:t>
      </w:r>
      <w:r>
        <w:rPr>
          <w:sz w:val="21"/>
        </w:rPr>
        <w:t>mujeres en el sistema de compras públicas, se entenderán como emprendimientos y</w:t>
      </w:r>
      <w:r>
        <w:rPr>
          <w:spacing w:val="1"/>
          <w:sz w:val="21"/>
        </w:rPr>
        <w:t xml:space="preserve"> </w:t>
      </w:r>
      <w:r>
        <w:rPr>
          <w:sz w:val="21"/>
        </w:rPr>
        <w:t>empresas</w:t>
      </w:r>
      <w:r>
        <w:rPr>
          <w:spacing w:val="-4"/>
          <w:sz w:val="21"/>
        </w:rPr>
        <w:t xml:space="preserve"> </w:t>
      </w:r>
      <w:r>
        <w:rPr>
          <w:sz w:val="21"/>
        </w:rPr>
        <w:t>de</w:t>
      </w:r>
      <w:r>
        <w:rPr>
          <w:spacing w:val="-3"/>
          <w:sz w:val="21"/>
        </w:rPr>
        <w:t xml:space="preserve"> </w:t>
      </w:r>
      <w:r>
        <w:rPr>
          <w:sz w:val="21"/>
        </w:rPr>
        <w:t>mujeres</w:t>
      </w:r>
      <w:r>
        <w:rPr>
          <w:spacing w:val="-3"/>
          <w:sz w:val="21"/>
        </w:rPr>
        <w:t xml:space="preserve"> </w:t>
      </w:r>
      <w:r>
        <w:rPr>
          <w:sz w:val="21"/>
        </w:rPr>
        <w:t>aquellas</w:t>
      </w:r>
      <w:r>
        <w:rPr>
          <w:spacing w:val="-3"/>
          <w:sz w:val="21"/>
        </w:rPr>
        <w:t xml:space="preserve"> </w:t>
      </w:r>
      <w:r>
        <w:rPr>
          <w:sz w:val="21"/>
        </w:rPr>
        <w:t>que</w:t>
      </w:r>
      <w:r>
        <w:rPr>
          <w:spacing w:val="-3"/>
          <w:sz w:val="21"/>
        </w:rPr>
        <w:t xml:space="preserve"> </w:t>
      </w:r>
      <w:r>
        <w:rPr>
          <w:sz w:val="21"/>
        </w:rPr>
        <w:t>cumplan</w:t>
      </w:r>
      <w:r>
        <w:rPr>
          <w:spacing w:val="-3"/>
          <w:sz w:val="21"/>
        </w:rPr>
        <w:t xml:space="preserve"> </w:t>
      </w:r>
      <w:r>
        <w:rPr>
          <w:sz w:val="21"/>
        </w:rPr>
        <w:t>con</w:t>
      </w:r>
      <w:r>
        <w:rPr>
          <w:spacing w:val="-4"/>
          <w:sz w:val="21"/>
        </w:rPr>
        <w:t xml:space="preserve"> </w:t>
      </w:r>
      <w:r>
        <w:rPr>
          <w:sz w:val="21"/>
        </w:rPr>
        <w:t>alguna</w:t>
      </w:r>
      <w:r>
        <w:rPr>
          <w:spacing w:val="-3"/>
          <w:sz w:val="21"/>
        </w:rPr>
        <w:t xml:space="preserve"> </w:t>
      </w:r>
      <w:r>
        <w:rPr>
          <w:sz w:val="21"/>
        </w:rPr>
        <w:t>de</w:t>
      </w:r>
      <w:r>
        <w:rPr>
          <w:spacing w:val="-3"/>
          <w:sz w:val="21"/>
        </w:rPr>
        <w:t xml:space="preserve"> </w:t>
      </w:r>
      <w:r>
        <w:rPr>
          <w:sz w:val="21"/>
        </w:rPr>
        <w:t>las</w:t>
      </w:r>
      <w:r>
        <w:rPr>
          <w:spacing w:val="-3"/>
          <w:sz w:val="21"/>
        </w:rPr>
        <w:t xml:space="preserve"> </w:t>
      </w:r>
      <w:r>
        <w:rPr>
          <w:sz w:val="21"/>
        </w:rPr>
        <w:t>siguientes</w:t>
      </w:r>
      <w:r>
        <w:rPr>
          <w:spacing w:val="-3"/>
          <w:sz w:val="21"/>
        </w:rPr>
        <w:t xml:space="preserve"> </w:t>
      </w:r>
      <w:r>
        <w:rPr>
          <w:sz w:val="21"/>
        </w:rPr>
        <w:t>condiciones:</w:t>
      </w:r>
    </w:p>
    <w:p w14:paraId="63636308" w14:textId="77777777" w:rsidR="003452CA" w:rsidRDefault="00E81B91">
      <w:pPr>
        <w:ind w:left="826"/>
        <w:rPr>
          <w:sz w:val="21"/>
        </w:rPr>
      </w:pPr>
      <w:r>
        <w:rPr>
          <w:w w:val="20"/>
          <w:sz w:val="21"/>
        </w:rPr>
        <w:t> </w:t>
      </w:r>
    </w:p>
    <w:p w14:paraId="76DB0EE8" w14:textId="77777777" w:rsidR="003452CA" w:rsidRDefault="00E81B91">
      <w:pPr>
        <w:pStyle w:val="Prrafodelista"/>
        <w:numPr>
          <w:ilvl w:val="2"/>
          <w:numId w:val="1"/>
        </w:numPr>
        <w:tabs>
          <w:tab w:val="left" w:pos="1083"/>
        </w:tabs>
        <w:ind w:left="826" w:right="826" w:firstLine="0"/>
        <w:jc w:val="both"/>
        <w:rPr>
          <w:rFonts w:ascii="Arial" w:hAnsi="Arial"/>
          <w:i/>
          <w:sz w:val="21"/>
        </w:rPr>
      </w:pPr>
      <w:r>
        <w:rPr>
          <w:rFonts w:ascii="Arial" w:hAnsi="Arial"/>
          <w:i/>
          <w:sz w:val="21"/>
        </w:rPr>
        <w:t xml:space="preserve">Cuando más del cincuenta por ciento (50%) de las </w:t>
      </w:r>
      <w:r>
        <w:rPr>
          <w:rFonts w:ascii="Arial" w:hAnsi="Arial"/>
          <w:i/>
          <w:sz w:val="21"/>
        </w:rPr>
        <w:t>acciones, partes de interés o</w:t>
      </w:r>
      <w:r>
        <w:rPr>
          <w:rFonts w:ascii="Arial" w:hAnsi="Arial"/>
          <w:i/>
          <w:spacing w:val="1"/>
          <w:sz w:val="21"/>
        </w:rPr>
        <w:t xml:space="preserve"> </w:t>
      </w:r>
      <w:r>
        <w:rPr>
          <w:rFonts w:ascii="Arial" w:hAnsi="Arial"/>
          <w:i/>
          <w:sz w:val="21"/>
        </w:rPr>
        <w:t>cuotas</w:t>
      </w:r>
      <w:r>
        <w:rPr>
          <w:rFonts w:ascii="Arial" w:hAnsi="Arial"/>
          <w:i/>
          <w:spacing w:val="-14"/>
          <w:sz w:val="21"/>
        </w:rPr>
        <w:t xml:space="preserve"> </w:t>
      </w:r>
      <w:r>
        <w:rPr>
          <w:rFonts w:ascii="Arial" w:hAnsi="Arial"/>
          <w:i/>
          <w:sz w:val="21"/>
        </w:rPr>
        <w:t>de</w:t>
      </w:r>
      <w:r>
        <w:rPr>
          <w:rFonts w:ascii="Arial" w:hAnsi="Arial"/>
          <w:i/>
          <w:spacing w:val="-13"/>
          <w:sz w:val="21"/>
        </w:rPr>
        <w:t xml:space="preserve"> </w:t>
      </w:r>
      <w:r>
        <w:rPr>
          <w:rFonts w:ascii="Arial" w:hAnsi="Arial"/>
          <w:i/>
          <w:sz w:val="21"/>
        </w:rPr>
        <w:t>participación</w:t>
      </w:r>
      <w:r>
        <w:rPr>
          <w:rFonts w:ascii="Arial" w:hAnsi="Arial"/>
          <w:i/>
          <w:spacing w:val="-14"/>
          <w:sz w:val="21"/>
        </w:rPr>
        <w:t xml:space="preserve"> </w:t>
      </w:r>
      <w:r>
        <w:rPr>
          <w:rFonts w:ascii="Arial" w:hAnsi="Arial"/>
          <w:i/>
          <w:sz w:val="21"/>
        </w:rPr>
        <w:t>de</w:t>
      </w:r>
      <w:r>
        <w:rPr>
          <w:rFonts w:ascii="Arial" w:hAnsi="Arial"/>
          <w:i/>
          <w:spacing w:val="-13"/>
          <w:sz w:val="21"/>
        </w:rPr>
        <w:t xml:space="preserve"> </w:t>
      </w:r>
      <w:r>
        <w:rPr>
          <w:rFonts w:ascii="Arial" w:hAnsi="Arial"/>
          <w:i/>
          <w:sz w:val="21"/>
        </w:rPr>
        <w:t>la</w:t>
      </w:r>
      <w:r>
        <w:rPr>
          <w:rFonts w:ascii="Arial" w:hAnsi="Arial"/>
          <w:i/>
          <w:spacing w:val="-14"/>
          <w:sz w:val="21"/>
        </w:rPr>
        <w:t xml:space="preserve"> </w:t>
      </w:r>
      <w:r>
        <w:rPr>
          <w:rFonts w:ascii="Arial" w:hAnsi="Arial"/>
          <w:i/>
          <w:sz w:val="21"/>
        </w:rPr>
        <w:t>persona</w:t>
      </w:r>
      <w:r>
        <w:rPr>
          <w:rFonts w:ascii="Arial" w:hAnsi="Arial"/>
          <w:i/>
          <w:spacing w:val="-13"/>
          <w:sz w:val="21"/>
        </w:rPr>
        <w:t xml:space="preserve"> </w:t>
      </w:r>
      <w:r>
        <w:rPr>
          <w:rFonts w:ascii="Arial" w:hAnsi="Arial"/>
          <w:i/>
          <w:sz w:val="21"/>
        </w:rPr>
        <w:t>jurídica</w:t>
      </w:r>
      <w:r>
        <w:rPr>
          <w:rFonts w:ascii="Arial" w:hAnsi="Arial"/>
          <w:i/>
          <w:spacing w:val="-14"/>
          <w:sz w:val="21"/>
        </w:rPr>
        <w:t xml:space="preserve"> </w:t>
      </w:r>
      <w:r>
        <w:rPr>
          <w:rFonts w:ascii="Arial" w:hAnsi="Arial"/>
          <w:i/>
          <w:sz w:val="21"/>
        </w:rPr>
        <w:t>pertenezcan</w:t>
      </w:r>
      <w:r>
        <w:rPr>
          <w:rFonts w:ascii="Arial" w:hAnsi="Arial"/>
          <w:i/>
          <w:spacing w:val="-13"/>
          <w:sz w:val="21"/>
        </w:rPr>
        <w:t xml:space="preserve"> </w:t>
      </w:r>
      <w:r>
        <w:rPr>
          <w:rFonts w:ascii="Arial" w:hAnsi="Arial"/>
          <w:i/>
          <w:sz w:val="21"/>
        </w:rPr>
        <w:t>a</w:t>
      </w:r>
      <w:r>
        <w:rPr>
          <w:rFonts w:ascii="Arial" w:hAnsi="Arial"/>
          <w:i/>
          <w:spacing w:val="-14"/>
          <w:sz w:val="21"/>
        </w:rPr>
        <w:t xml:space="preserve"> </w:t>
      </w:r>
      <w:r>
        <w:rPr>
          <w:rFonts w:ascii="Arial" w:hAnsi="Arial"/>
          <w:i/>
          <w:sz w:val="21"/>
        </w:rPr>
        <w:t>mujeres</w:t>
      </w:r>
      <w:r>
        <w:rPr>
          <w:rFonts w:ascii="Arial" w:hAnsi="Arial"/>
          <w:i/>
          <w:spacing w:val="-13"/>
          <w:sz w:val="21"/>
        </w:rPr>
        <w:t xml:space="preserve"> </w:t>
      </w:r>
      <w:r>
        <w:rPr>
          <w:rFonts w:ascii="Arial" w:hAnsi="Arial"/>
          <w:i/>
          <w:sz w:val="21"/>
        </w:rPr>
        <w:t>y</w:t>
      </w:r>
      <w:r>
        <w:rPr>
          <w:rFonts w:ascii="Arial" w:hAnsi="Arial"/>
          <w:i/>
          <w:spacing w:val="-14"/>
          <w:sz w:val="21"/>
        </w:rPr>
        <w:t xml:space="preserve"> </w:t>
      </w:r>
      <w:r>
        <w:rPr>
          <w:rFonts w:ascii="Arial" w:hAnsi="Arial"/>
          <w:i/>
          <w:sz w:val="21"/>
        </w:rPr>
        <w:t>los</w:t>
      </w:r>
      <w:r>
        <w:rPr>
          <w:rFonts w:ascii="Arial" w:hAnsi="Arial"/>
          <w:i/>
          <w:spacing w:val="-13"/>
          <w:sz w:val="21"/>
        </w:rPr>
        <w:t xml:space="preserve"> </w:t>
      </w:r>
      <w:r>
        <w:rPr>
          <w:rFonts w:ascii="Arial" w:hAnsi="Arial"/>
          <w:i/>
          <w:sz w:val="21"/>
        </w:rPr>
        <w:t>derechos</w:t>
      </w:r>
      <w:r>
        <w:rPr>
          <w:rFonts w:ascii="Arial" w:hAnsi="Arial"/>
          <w:i/>
          <w:spacing w:val="-14"/>
          <w:sz w:val="21"/>
        </w:rPr>
        <w:t xml:space="preserve"> </w:t>
      </w:r>
      <w:r>
        <w:rPr>
          <w:rFonts w:ascii="Arial" w:hAnsi="Arial"/>
          <w:i/>
          <w:sz w:val="21"/>
        </w:rPr>
        <w:t>de</w:t>
      </w:r>
      <w:r>
        <w:rPr>
          <w:rFonts w:ascii="Arial" w:hAnsi="Arial"/>
          <w:i/>
          <w:spacing w:val="-56"/>
          <w:sz w:val="21"/>
        </w:rPr>
        <w:t xml:space="preserve"> </w:t>
      </w:r>
      <w:r>
        <w:rPr>
          <w:rFonts w:ascii="Arial" w:hAnsi="Arial"/>
          <w:i/>
          <w:sz w:val="21"/>
        </w:rPr>
        <w:t>propiedad</w:t>
      </w:r>
      <w:r>
        <w:rPr>
          <w:rFonts w:ascii="Arial" w:hAnsi="Arial"/>
          <w:i/>
          <w:spacing w:val="-14"/>
          <w:sz w:val="21"/>
        </w:rPr>
        <w:t xml:space="preserve"> </w:t>
      </w:r>
      <w:r>
        <w:rPr>
          <w:rFonts w:ascii="Arial" w:hAnsi="Arial"/>
          <w:i/>
          <w:sz w:val="21"/>
        </w:rPr>
        <w:t>hayan</w:t>
      </w:r>
      <w:r>
        <w:rPr>
          <w:rFonts w:ascii="Arial" w:hAnsi="Arial"/>
          <w:i/>
          <w:spacing w:val="-14"/>
          <w:sz w:val="21"/>
        </w:rPr>
        <w:t xml:space="preserve"> </w:t>
      </w:r>
      <w:r>
        <w:rPr>
          <w:rFonts w:ascii="Arial" w:hAnsi="Arial"/>
          <w:i/>
          <w:sz w:val="21"/>
        </w:rPr>
        <w:t>pertenecido</w:t>
      </w:r>
      <w:r>
        <w:rPr>
          <w:rFonts w:ascii="Arial" w:hAnsi="Arial"/>
          <w:i/>
          <w:spacing w:val="-13"/>
          <w:sz w:val="21"/>
        </w:rPr>
        <w:t xml:space="preserve"> </w:t>
      </w:r>
      <w:r>
        <w:rPr>
          <w:rFonts w:ascii="Arial" w:hAnsi="Arial"/>
          <w:i/>
          <w:sz w:val="21"/>
        </w:rPr>
        <w:t>a</w:t>
      </w:r>
      <w:r>
        <w:rPr>
          <w:rFonts w:ascii="Arial" w:hAnsi="Arial"/>
          <w:i/>
          <w:spacing w:val="-14"/>
          <w:sz w:val="21"/>
        </w:rPr>
        <w:t xml:space="preserve"> </w:t>
      </w:r>
      <w:r>
        <w:rPr>
          <w:rFonts w:ascii="Arial" w:hAnsi="Arial"/>
          <w:i/>
          <w:sz w:val="21"/>
        </w:rPr>
        <w:t>estas</w:t>
      </w:r>
      <w:r>
        <w:rPr>
          <w:rFonts w:ascii="Arial" w:hAnsi="Arial"/>
          <w:i/>
          <w:spacing w:val="-13"/>
          <w:sz w:val="21"/>
        </w:rPr>
        <w:t xml:space="preserve"> </w:t>
      </w:r>
      <w:r>
        <w:rPr>
          <w:rFonts w:ascii="Arial" w:hAnsi="Arial"/>
          <w:i/>
          <w:sz w:val="21"/>
        </w:rPr>
        <w:t>durante</w:t>
      </w:r>
      <w:r>
        <w:rPr>
          <w:rFonts w:ascii="Arial" w:hAnsi="Arial"/>
          <w:i/>
          <w:spacing w:val="-14"/>
          <w:sz w:val="21"/>
        </w:rPr>
        <w:t xml:space="preserve"> </w:t>
      </w:r>
      <w:r>
        <w:rPr>
          <w:rFonts w:ascii="Arial" w:hAnsi="Arial"/>
          <w:i/>
          <w:sz w:val="21"/>
        </w:rPr>
        <w:t>al</w:t>
      </w:r>
      <w:r>
        <w:rPr>
          <w:rFonts w:ascii="Arial" w:hAnsi="Arial"/>
          <w:i/>
          <w:spacing w:val="-13"/>
          <w:sz w:val="21"/>
        </w:rPr>
        <w:t xml:space="preserve"> </w:t>
      </w:r>
      <w:r>
        <w:rPr>
          <w:rFonts w:ascii="Arial" w:hAnsi="Arial"/>
          <w:i/>
          <w:sz w:val="21"/>
        </w:rPr>
        <w:t>menos</w:t>
      </w:r>
      <w:r>
        <w:rPr>
          <w:rFonts w:ascii="Arial" w:hAnsi="Arial"/>
          <w:i/>
          <w:spacing w:val="-14"/>
          <w:sz w:val="21"/>
        </w:rPr>
        <w:t xml:space="preserve"> </w:t>
      </w:r>
      <w:r>
        <w:rPr>
          <w:rFonts w:ascii="Arial" w:hAnsi="Arial"/>
          <w:i/>
          <w:sz w:val="21"/>
        </w:rPr>
        <w:t>el</w:t>
      </w:r>
      <w:r>
        <w:rPr>
          <w:rFonts w:ascii="Arial" w:hAnsi="Arial"/>
          <w:i/>
          <w:spacing w:val="-14"/>
          <w:sz w:val="21"/>
        </w:rPr>
        <w:t xml:space="preserve"> </w:t>
      </w:r>
      <w:r>
        <w:rPr>
          <w:rFonts w:ascii="Arial" w:hAnsi="Arial"/>
          <w:i/>
          <w:sz w:val="21"/>
        </w:rPr>
        <w:t>último</w:t>
      </w:r>
      <w:r>
        <w:rPr>
          <w:rFonts w:ascii="Arial" w:hAnsi="Arial"/>
          <w:i/>
          <w:spacing w:val="-13"/>
          <w:sz w:val="21"/>
        </w:rPr>
        <w:t xml:space="preserve"> </w:t>
      </w:r>
      <w:r>
        <w:rPr>
          <w:rFonts w:ascii="Arial" w:hAnsi="Arial"/>
          <w:i/>
          <w:sz w:val="21"/>
        </w:rPr>
        <w:t>año</w:t>
      </w:r>
      <w:r>
        <w:rPr>
          <w:rFonts w:ascii="Arial" w:hAnsi="Arial"/>
          <w:i/>
          <w:spacing w:val="-14"/>
          <w:sz w:val="21"/>
        </w:rPr>
        <w:t xml:space="preserve"> </w:t>
      </w:r>
      <w:r>
        <w:rPr>
          <w:rFonts w:ascii="Arial" w:hAnsi="Arial"/>
          <w:i/>
          <w:sz w:val="21"/>
        </w:rPr>
        <w:t>anterior</w:t>
      </w:r>
      <w:r>
        <w:rPr>
          <w:rFonts w:ascii="Arial" w:hAnsi="Arial"/>
          <w:i/>
          <w:spacing w:val="-13"/>
          <w:sz w:val="21"/>
        </w:rPr>
        <w:t xml:space="preserve"> </w:t>
      </w:r>
      <w:r>
        <w:rPr>
          <w:rFonts w:ascii="Arial" w:hAnsi="Arial"/>
          <w:i/>
          <w:sz w:val="21"/>
        </w:rPr>
        <w:t>a</w:t>
      </w:r>
      <w:r>
        <w:rPr>
          <w:rFonts w:ascii="Arial" w:hAnsi="Arial"/>
          <w:i/>
          <w:spacing w:val="-14"/>
          <w:sz w:val="21"/>
        </w:rPr>
        <w:t xml:space="preserve"> </w:t>
      </w:r>
      <w:r>
        <w:rPr>
          <w:rFonts w:ascii="Arial" w:hAnsi="Arial"/>
          <w:i/>
          <w:sz w:val="21"/>
        </w:rPr>
        <w:t>la</w:t>
      </w:r>
      <w:r>
        <w:rPr>
          <w:rFonts w:ascii="Arial" w:hAnsi="Arial"/>
          <w:i/>
          <w:spacing w:val="-13"/>
          <w:sz w:val="21"/>
        </w:rPr>
        <w:t xml:space="preserve"> </w:t>
      </w:r>
      <w:r>
        <w:rPr>
          <w:rFonts w:ascii="Arial" w:hAnsi="Arial"/>
          <w:i/>
          <w:sz w:val="21"/>
        </w:rPr>
        <w:t>fecha</w:t>
      </w:r>
      <w:r>
        <w:rPr>
          <w:rFonts w:ascii="Arial" w:hAnsi="Arial"/>
          <w:i/>
          <w:spacing w:val="-56"/>
          <w:sz w:val="21"/>
        </w:rPr>
        <w:t xml:space="preserve"> </w:t>
      </w:r>
      <w:r>
        <w:rPr>
          <w:rFonts w:ascii="Arial" w:hAnsi="Arial"/>
          <w:i/>
          <w:sz w:val="21"/>
        </w:rPr>
        <w:t>de</w:t>
      </w:r>
      <w:r>
        <w:rPr>
          <w:rFonts w:ascii="Arial" w:hAnsi="Arial"/>
          <w:i/>
          <w:spacing w:val="1"/>
          <w:sz w:val="21"/>
        </w:rPr>
        <w:t xml:space="preserve"> </w:t>
      </w:r>
      <w:r>
        <w:rPr>
          <w:rFonts w:ascii="Arial" w:hAnsi="Arial"/>
          <w:i/>
          <w:sz w:val="21"/>
        </w:rPr>
        <w:t>cierre</w:t>
      </w:r>
      <w:r>
        <w:rPr>
          <w:rFonts w:ascii="Arial" w:hAnsi="Arial"/>
          <w:i/>
          <w:spacing w:val="1"/>
          <w:sz w:val="21"/>
        </w:rPr>
        <w:t xml:space="preserve"> </w:t>
      </w:r>
      <w:r>
        <w:rPr>
          <w:rFonts w:ascii="Arial" w:hAnsi="Arial"/>
          <w:i/>
          <w:sz w:val="21"/>
        </w:rPr>
        <w:t>del</w:t>
      </w:r>
      <w:r>
        <w:rPr>
          <w:rFonts w:ascii="Arial" w:hAnsi="Arial"/>
          <w:i/>
          <w:spacing w:val="1"/>
          <w:sz w:val="21"/>
        </w:rPr>
        <w:t xml:space="preserve"> </w:t>
      </w:r>
      <w:r>
        <w:rPr>
          <w:rFonts w:ascii="Arial" w:hAnsi="Arial"/>
          <w:i/>
          <w:sz w:val="21"/>
        </w:rPr>
        <w:t>Proceso</w:t>
      </w:r>
      <w:r>
        <w:rPr>
          <w:rFonts w:ascii="Arial" w:hAnsi="Arial"/>
          <w:i/>
          <w:spacing w:val="1"/>
          <w:sz w:val="21"/>
        </w:rPr>
        <w:t xml:space="preserve"> </w:t>
      </w:r>
      <w:r>
        <w:rPr>
          <w:rFonts w:ascii="Arial" w:hAnsi="Arial"/>
          <w:i/>
          <w:sz w:val="21"/>
        </w:rPr>
        <w:t>de</w:t>
      </w:r>
      <w:r>
        <w:rPr>
          <w:rFonts w:ascii="Arial" w:hAnsi="Arial"/>
          <w:i/>
          <w:spacing w:val="1"/>
          <w:sz w:val="21"/>
        </w:rPr>
        <w:t xml:space="preserve"> </w:t>
      </w:r>
      <w:r>
        <w:rPr>
          <w:rFonts w:ascii="Arial" w:hAnsi="Arial"/>
          <w:i/>
          <w:sz w:val="21"/>
        </w:rPr>
        <w:t>Selección.</w:t>
      </w:r>
      <w:r>
        <w:rPr>
          <w:rFonts w:ascii="Arial" w:hAnsi="Arial"/>
          <w:i/>
          <w:spacing w:val="1"/>
          <w:sz w:val="21"/>
        </w:rPr>
        <w:t xml:space="preserve"> </w:t>
      </w:r>
      <w:r>
        <w:rPr>
          <w:rFonts w:ascii="Arial" w:hAnsi="Arial"/>
          <w:i/>
          <w:sz w:val="21"/>
        </w:rPr>
        <w:t>Esta</w:t>
      </w:r>
      <w:r>
        <w:rPr>
          <w:rFonts w:ascii="Arial" w:hAnsi="Arial"/>
          <w:i/>
          <w:spacing w:val="1"/>
          <w:sz w:val="21"/>
        </w:rPr>
        <w:t xml:space="preserve"> </w:t>
      </w:r>
      <w:r>
        <w:rPr>
          <w:rFonts w:ascii="Arial" w:hAnsi="Arial"/>
          <w:i/>
          <w:sz w:val="21"/>
        </w:rPr>
        <w:t>circunstancia</w:t>
      </w:r>
      <w:r>
        <w:rPr>
          <w:rFonts w:ascii="Arial" w:hAnsi="Arial"/>
          <w:i/>
          <w:spacing w:val="1"/>
          <w:sz w:val="21"/>
        </w:rPr>
        <w:t xml:space="preserve"> </w:t>
      </w:r>
      <w:r>
        <w:rPr>
          <w:rFonts w:ascii="Arial" w:hAnsi="Arial"/>
          <w:i/>
          <w:sz w:val="21"/>
        </w:rPr>
        <w:t>se</w:t>
      </w:r>
      <w:r>
        <w:rPr>
          <w:rFonts w:ascii="Arial" w:hAnsi="Arial"/>
          <w:i/>
          <w:spacing w:val="1"/>
          <w:sz w:val="21"/>
        </w:rPr>
        <w:t xml:space="preserve"> </w:t>
      </w:r>
      <w:r>
        <w:rPr>
          <w:rFonts w:ascii="Arial" w:hAnsi="Arial"/>
          <w:i/>
          <w:sz w:val="21"/>
        </w:rPr>
        <w:t>acreditará</w:t>
      </w:r>
      <w:r>
        <w:rPr>
          <w:rFonts w:ascii="Arial" w:hAnsi="Arial"/>
          <w:i/>
          <w:spacing w:val="1"/>
          <w:sz w:val="21"/>
        </w:rPr>
        <w:t xml:space="preserve"> </w:t>
      </w:r>
      <w:r>
        <w:rPr>
          <w:rFonts w:ascii="Arial" w:hAnsi="Arial"/>
          <w:i/>
          <w:sz w:val="21"/>
        </w:rPr>
        <w:t>mediante</w:t>
      </w:r>
      <w:r>
        <w:rPr>
          <w:rFonts w:ascii="Arial" w:hAnsi="Arial"/>
          <w:i/>
          <w:spacing w:val="1"/>
          <w:sz w:val="21"/>
        </w:rPr>
        <w:t xml:space="preserve"> </w:t>
      </w:r>
      <w:r>
        <w:rPr>
          <w:rFonts w:ascii="Arial" w:hAnsi="Arial"/>
          <w:i/>
          <w:sz w:val="21"/>
        </w:rPr>
        <w:t>certificación expedida por el representante legal y el revisor fiscal, cuando exista de</w:t>
      </w:r>
      <w:r>
        <w:rPr>
          <w:rFonts w:ascii="Arial" w:hAnsi="Arial"/>
          <w:i/>
          <w:spacing w:val="1"/>
          <w:sz w:val="21"/>
        </w:rPr>
        <w:t xml:space="preserve"> </w:t>
      </w:r>
      <w:r>
        <w:rPr>
          <w:rFonts w:ascii="Arial" w:hAnsi="Arial"/>
          <w:i/>
          <w:sz w:val="21"/>
        </w:rPr>
        <w:t>acuerdo con los requerimientos de ley, o el contador, donde conste la distribución de</w:t>
      </w:r>
      <w:r>
        <w:rPr>
          <w:rFonts w:ascii="Arial" w:hAnsi="Arial"/>
          <w:i/>
          <w:spacing w:val="1"/>
          <w:sz w:val="21"/>
        </w:rPr>
        <w:t xml:space="preserve"> </w:t>
      </w:r>
      <w:r>
        <w:rPr>
          <w:rFonts w:ascii="Arial" w:hAnsi="Arial"/>
          <w:i/>
          <w:sz w:val="21"/>
        </w:rPr>
        <w:t>los derechos en la sociedad y el tiempo en el</w:t>
      </w:r>
      <w:r>
        <w:rPr>
          <w:rFonts w:ascii="Arial" w:hAnsi="Arial"/>
          <w:i/>
          <w:sz w:val="21"/>
        </w:rPr>
        <w:t xml:space="preserve"> que las mujeres han mantenido su</w:t>
      </w:r>
      <w:r>
        <w:rPr>
          <w:rFonts w:ascii="Arial" w:hAnsi="Arial"/>
          <w:i/>
          <w:spacing w:val="1"/>
          <w:sz w:val="21"/>
        </w:rPr>
        <w:t xml:space="preserve"> </w:t>
      </w:r>
      <w:r>
        <w:rPr>
          <w:rFonts w:ascii="Arial" w:hAnsi="Arial"/>
          <w:i/>
          <w:sz w:val="21"/>
        </w:rPr>
        <w:t>participación.</w:t>
      </w:r>
    </w:p>
    <w:p w14:paraId="4CD7D4CA" w14:textId="77777777" w:rsidR="003452CA" w:rsidRDefault="003452CA">
      <w:pPr>
        <w:pStyle w:val="Textoindependiente"/>
        <w:rPr>
          <w:rFonts w:ascii="Arial"/>
          <w:i/>
          <w:sz w:val="21"/>
        </w:rPr>
      </w:pPr>
    </w:p>
    <w:p w14:paraId="0F0B22A0" w14:textId="77777777" w:rsidR="003452CA" w:rsidRDefault="00E81B91">
      <w:pPr>
        <w:pStyle w:val="Prrafodelista"/>
        <w:numPr>
          <w:ilvl w:val="2"/>
          <w:numId w:val="1"/>
        </w:numPr>
        <w:tabs>
          <w:tab w:val="left" w:pos="1049"/>
        </w:tabs>
        <w:ind w:left="826" w:firstLine="0"/>
        <w:jc w:val="both"/>
        <w:rPr>
          <w:i/>
          <w:sz w:val="21"/>
        </w:rPr>
      </w:pPr>
      <w:r>
        <w:rPr>
          <w:rFonts w:ascii="Arial" w:hAnsi="Arial"/>
          <w:i/>
          <w:sz w:val="21"/>
        </w:rPr>
        <w:t>Cuando</w:t>
      </w:r>
      <w:r>
        <w:rPr>
          <w:rFonts w:ascii="Arial" w:hAnsi="Arial"/>
          <w:i/>
          <w:spacing w:val="-15"/>
          <w:sz w:val="21"/>
        </w:rPr>
        <w:t xml:space="preserve"> </w:t>
      </w:r>
      <w:r>
        <w:rPr>
          <w:rFonts w:ascii="Arial" w:hAnsi="Arial"/>
          <w:i/>
          <w:sz w:val="21"/>
        </w:rPr>
        <w:t>por</w:t>
      </w:r>
      <w:r>
        <w:rPr>
          <w:rFonts w:ascii="Arial" w:hAnsi="Arial"/>
          <w:i/>
          <w:spacing w:val="-14"/>
          <w:sz w:val="21"/>
        </w:rPr>
        <w:t xml:space="preserve"> </w:t>
      </w:r>
      <w:r>
        <w:rPr>
          <w:rFonts w:ascii="Arial" w:hAnsi="Arial"/>
          <w:i/>
          <w:sz w:val="21"/>
        </w:rPr>
        <w:t>lo</w:t>
      </w:r>
      <w:r>
        <w:rPr>
          <w:rFonts w:ascii="Arial" w:hAnsi="Arial"/>
          <w:i/>
          <w:spacing w:val="-15"/>
          <w:sz w:val="21"/>
        </w:rPr>
        <w:t xml:space="preserve"> </w:t>
      </w:r>
      <w:r>
        <w:rPr>
          <w:rFonts w:ascii="Arial" w:hAnsi="Arial"/>
          <w:i/>
          <w:sz w:val="21"/>
        </w:rPr>
        <w:t>menos</w:t>
      </w:r>
      <w:r>
        <w:rPr>
          <w:rFonts w:ascii="Arial" w:hAnsi="Arial"/>
          <w:i/>
          <w:spacing w:val="-14"/>
          <w:sz w:val="21"/>
        </w:rPr>
        <w:t xml:space="preserve"> </w:t>
      </w:r>
      <w:r>
        <w:rPr>
          <w:rFonts w:ascii="Arial" w:hAnsi="Arial"/>
          <w:i/>
          <w:sz w:val="21"/>
        </w:rPr>
        <w:t>el</w:t>
      </w:r>
      <w:r>
        <w:rPr>
          <w:rFonts w:ascii="Arial" w:hAnsi="Arial"/>
          <w:i/>
          <w:spacing w:val="-14"/>
          <w:sz w:val="21"/>
        </w:rPr>
        <w:t xml:space="preserve"> </w:t>
      </w:r>
      <w:r>
        <w:rPr>
          <w:rFonts w:ascii="Arial" w:hAnsi="Arial"/>
          <w:i/>
          <w:sz w:val="21"/>
        </w:rPr>
        <w:t>cincuenta</w:t>
      </w:r>
      <w:r>
        <w:rPr>
          <w:rFonts w:ascii="Arial" w:hAnsi="Arial"/>
          <w:i/>
          <w:spacing w:val="-15"/>
          <w:sz w:val="21"/>
        </w:rPr>
        <w:t xml:space="preserve"> </w:t>
      </w:r>
      <w:r>
        <w:rPr>
          <w:rFonts w:ascii="Arial" w:hAnsi="Arial"/>
          <w:i/>
          <w:sz w:val="21"/>
        </w:rPr>
        <w:t>por</w:t>
      </w:r>
      <w:r>
        <w:rPr>
          <w:rFonts w:ascii="Arial" w:hAnsi="Arial"/>
          <w:i/>
          <w:spacing w:val="-14"/>
          <w:sz w:val="21"/>
        </w:rPr>
        <w:t xml:space="preserve"> </w:t>
      </w:r>
      <w:r>
        <w:rPr>
          <w:rFonts w:ascii="Arial" w:hAnsi="Arial"/>
          <w:i/>
          <w:sz w:val="21"/>
        </w:rPr>
        <w:t>ciento</w:t>
      </w:r>
      <w:r>
        <w:rPr>
          <w:rFonts w:ascii="Arial" w:hAnsi="Arial"/>
          <w:i/>
          <w:spacing w:val="-14"/>
          <w:sz w:val="21"/>
        </w:rPr>
        <w:t xml:space="preserve"> </w:t>
      </w:r>
      <w:r>
        <w:rPr>
          <w:rFonts w:ascii="Arial" w:hAnsi="Arial"/>
          <w:i/>
          <w:sz w:val="21"/>
        </w:rPr>
        <w:t>(50%)</w:t>
      </w:r>
      <w:r>
        <w:rPr>
          <w:rFonts w:ascii="Arial" w:hAnsi="Arial"/>
          <w:i/>
          <w:spacing w:val="-15"/>
          <w:sz w:val="21"/>
        </w:rPr>
        <w:t xml:space="preserve"> </w:t>
      </w:r>
      <w:r>
        <w:rPr>
          <w:rFonts w:ascii="Arial" w:hAnsi="Arial"/>
          <w:i/>
          <w:sz w:val="21"/>
        </w:rPr>
        <w:t>de</w:t>
      </w:r>
      <w:r>
        <w:rPr>
          <w:rFonts w:ascii="Arial" w:hAnsi="Arial"/>
          <w:i/>
          <w:spacing w:val="-14"/>
          <w:sz w:val="21"/>
        </w:rPr>
        <w:t xml:space="preserve"> </w:t>
      </w:r>
      <w:r>
        <w:rPr>
          <w:rFonts w:ascii="Arial" w:hAnsi="Arial"/>
          <w:i/>
          <w:sz w:val="21"/>
        </w:rPr>
        <w:t>los</w:t>
      </w:r>
      <w:r>
        <w:rPr>
          <w:rFonts w:ascii="Arial" w:hAnsi="Arial"/>
          <w:i/>
          <w:spacing w:val="-14"/>
          <w:sz w:val="21"/>
        </w:rPr>
        <w:t xml:space="preserve"> </w:t>
      </w:r>
      <w:r>
        <w:rPr>
          <w:rFonts w:ascii="Arial" w:hAnsi="Arial"/>
          <w:i/>
          <w:sz w:val="21"/>
        </w:rPr>
        <w:t>empleos</w:t>
      </w:r>
      <w:r>
        <w:rPr>
          <w:rFonts w:ascii="Arial" w:hAnsi="Arial"/>
          <w:i/>
          <w:spacing w:val="-15"/>
          <w:sz w:val="21"/>
        </w:rPr>
        <w:t xml:space="preserve"> </w:t>
      </w:r>
      <w:r>
        <w:rPr>
          <w:rFonts w:ascii="Arial" w:hAnsi="Arial"/>
          <w:i/>
          <w:sz w:val="21"/>
        </w:rPr>
        <w:t>del</w:t>
      </w:r>
      <w:r>
        <w:rPr>
          <w:rFonts w:ascii="Arial" w:hAnsi="Arial"/>
          <w:i/>
          <w:spacing w:val="-14"/>
          <w:sz w:val="21"/>
        </w:rPr>
        <w:t xml:space="preserve"> </w:t>
      </w:r>
      <w:r>
        <w:rPr>
          <w:rFonts w:ascii="Arial" w:hAnsi="Arial"/>
          <w:i/>
          <w:sz w:val="21"/>
        </w:rPr>
        <w:t>nivel</w:t>
      </w:r>
      <w:r>
        <w:rPr>
          <w:rFonts w:ascii="Arial" w:hAnsi="Arial"/>
          <w:i/>
          <w:spacing w:val="-14"/>
          <w:sz w:val="21"/>
        </w:rPr>
        <w:t xml:space="preserve"> </w:t>
      </w:r>
      <w:r>
        <w:rPr>
          <w:rFonts w:ascii="Arial" w:hAnsi="Arial"/>
          <w:i/>
          <w:sz w:val="21"/>
        </w:rPr>
        <w:t>directivo</w:t>
      </w:r>
      <w:r>
        <w:rPr>
          <w:rFonts w:ascii="Arial" w:hAnsi="Arial"/>
          <w:i/>
          <w:spacing w:val="-56"/>
          <w:sz w:val="21"/>
        </w:rPr>
        <w:t xml:space="preserve"> </w:t>
      </w:r>
      <w:r>
        <w:rPr>
          <w:rFonts w:ascii="Arial" w:hAnsi="Arial"/>
          <w:i/>
          <w:sz w:val="21"/>
        </w:rPr>
        <w:t>de la persona jurídica sean ejercidos por mujeres y éstas hayan estado vinculadas</w:t>
      </w:r>
      <w:r>
        <w:rPr>
          <w:rFonts w:ascii="Arial" w:hAnsi="Arial"/>
          <w:i/>
          <w:spacing w:val="1"/>
          <w:sz w:val="21"/>
        </w:rPr>
        <w:t xml:space="preserve"> </w:t>
      </w:r>
      <w:r>
        <w:rPr>
          <w:rFonts w:ascii="Arial" w:hAnsi="Arial"/>
          <w:i/>
          <w:sz w:val="21"/>
        </w:rPr>
        <w:t>laboralmente</w:t>
      </w:r>
      <w:r>
        <w:rPr>
          <w:rFonts w:ascii="Arial" w:hAnsi="Arial"/>
          <w:i/>
          <w:spacing w:val="-6"/>
          <w:sz w:val="21"/>
        </w:rPr>
        <w:t xml:space="preserve"> </w:t>
      </w:r>
      <w:r>
        <w:rPr>
          <w:rFonts w:ascii="Arial" w:hAnsi="Arial"/>
          <w:i/>
          <w:sz w:val="21"/>
        </w:rPr>
        <w:t>a</w:t>
      </w:r>
      <w:r>
        <w:rPr>
          <w:rFonts w:ascii="Arial" w:hAnsi="Arial"/>
          <w:i/>
          <w:spacing w:val="-7"/>
          <w:sz w:val="21"/>
        </w:rPr>
        <w:t xml:space="preserve"> </w:t>
      </w:r>
      <w:r>
        <w:rPr>
          <w:rFonts w:ascii="Arial" w:hAnsi="Arial"/>
          <w:i/>
          <w:sz w:val="21"/>
        </w:rPr>
        <w:t>la</w:t>
      </w:r>
      <w:r>
        <w:rPr>
          <w:rFonts w:ascii="Arial" w:hAnsi="Arial"/>
          <w:i/>
          <w:spacing w:val="-6"/>
          <w:sz w:val="21"/>
        </w:rPr>
        <w:t xml:space="preserve"> </w:t>
      </w:r>
      <w:r>
        <w:rPr>
          <w:rFonts w:ascii="Arial" w:hAnsi="Arial"/>
          <w:i/>
          <w:sz w:val="21"/>
        </w:rPr>
        <w:t>empresa</w:t>
      </w:r>
      <w:r>
        <w:rPr>
          <w:rFonts w:ascii="Arial" w:hAnsi="Arial"/>
          <w:i/>
          <w:spacing w:val="-6"/>
          <w:sz w:val="21"/>
        </w:rPr>
        <w:t xml:space="preserve"> </w:t>
      </w:r>
      <w:r>
        <w:rPr>
          <w:rFonts w:ascii="Arial" w:hAnsi="Arial"/>
          <w:i/>
          <w:sz w:val="21"/>
        </w:rPr>
        <w:t>durante</w:t>
      </w:r>
      <w:r>
        <w:rPr>
          <w:rFonts w:ascii="Arial" w:hAnsi="Arial"/>
          <w:i/>
          <w:spacing w:val="-6"/>
          <w:sz w:val="21"/>
        </w:rPr>
        <w:t xml:space="preserve"> </w:t>
      </w:r>
      <w:r>
        <w:rPr>
          <w:rFonts w:ascii="Arial" w:hAnsi="Arial"/>
          <w:i/>
          <w:sz w:val="21"/>
        </w:rPr>
        <w:t>al</w:t>
      </w:r>
      <w:r>
        <w:rPr>
          <w:rFonts w:ascii="Arial" w:hAnsi="Arial"/>
          <w:i/>
          <w:spacing w:val="-6"/>
          <w:sz w:val="21"/>
        </w:rPr>
        <w:t xml:space="preserve"> </w:t>
      </w:r>
      <w:r>
        <w:rPr>
          <w:rFonts w:ascii="Arial" w:hAnsi="Arial"/>
          <w:i/>
          <w:sz w:val="21"/>
        </w:rPr>
        <w:t>menos</w:t>
      </w:r>
      <w:r>
        <w:rPr>
          <w:rFonts w:ascii="Arial" w:hAnsi="Arial"/>
          <w:i/>
          <w:spacing w:val="-6"/>
          <w:sz w:val="21"/>
        </w:rPr>
        <w:t xml:space="preserve"> </w:t>
      </w:r>
      <w:r>
        <w:rPr>
          <w:rFonts w:ascii="Arial" w:hAnsi="Arial"/>
          <w:i/>
          <w:sz w:val="21"/>
        </w:rPr>
        <w:t>el</w:t>
      </w:r>
      <w:r>
        <w:rPr>
          <w:rFonts w:ascii="Arial" w:hAnsi="Arial"/>
          <w:i/>
          <w:spacing w:val="-6"/>
          <w:sz w:val="21"/>
        </w:rPr>
        <w:t xml:space="preserve"> </w:t>
      </w:r>
      <w:r>
        <w:rPr>
          <w:rFonts w:ascii="Arial" w:hAnsi="Arial"/>
          <w:i/>
          <w:sz w:val="21"/>
        </w:rPr>
        <w:t>último</w:t>
      </w:r>
      <w:r>
        <w:rPr>
          <w:rFonts w:ascii="Arial" w:hAnsi="Arial"/>
          <w:i/>
          <w:spacing w:val="-6"/>
          <w:sz w:val="21"/>
        </w:rPr>
        <w:t xml:space="preserve"> </w:t>
      </w:r>
      <w:r>
        <w:rPr>
          <w:rFonts w:ascii="Arial" w:hAnsi="Arial"/>
          <w:i/>
          <w:sz w:val="21"/>
        </w:rPr>
        <w:t>año</w:t>
      </w:r>
      <w:r>
        <w:rPr>
          <w:rFonts w:ascii="Arial" w:hAnsi="Arial"/>
          <w:i/>
          <w:spacing w:val="-5"/>
          <w:sz w:val="21"/>
        </w:rPr>
        <w:t xml:space="preserve"> </w:t>
      </w:r>
      <w:r>
        <w:rPr>
          <w:rFonts w:ascii="Arial" w:hAnsi="Arial"/>
          <w:i/>
          <w:sz w:val="21"/>
        </w:rPr>
        <w:t>anterior</w:t>
      </w:r>
      <w:r>
        <w:rPr>
          <w:rFonts w:ascii="Arial" w:hAnsi="Arial"/>
          <w:i/>
          <w:spacing w:val="-6"/>
          <w:sz w:val="21"/>
        </w:rPr>
        <w:t xml:space="preserve"> </w:t>
      </w:r>
      <w:r>
        <w:rPr>
          <w:rFonts w:ascii="Arial" w:hAnsi="Arial"/>
          <w:i/>
          <w:sz w:val="21"/>
        </w:rPr>
        <w:t>a</w:t>
      </w:r>
      <w:r>
        <w:rPr>
          <w:rFonts w:ascii="Arial" w:hAnsi="Arial"/>
          <w:i/>
          <w:spacing w:val="-7"/>
          <w:sz w:val="21"/>
        </w:rPr>
        <w:t xml:space="preserve"> </w:t>
      </w:r>
      <w:r>
        <w:rPr>
          <w:rFonts w:ascii="Arial" w:hAnsi="Arial"/>
          <w:i/>
          <w:sz w:val="21"/>
        </w:rPr>
        <w:t>la</w:t>
      </w:r>
      <w:r>
        <w:rPr>
          <w:rFonts w:ascii="Arial" w:hAnsi="Arial"/>
          <w:i/>
          <w:spacing w:val="-6"/>
          <w:sz w:val="21"/>
        </w:rPr>
        <w:t xml:space="preserve"> </w:t>
      </w:r>
      <w:r>
        <w:rPr>
          <w:rFonts w:ascii="Arial" w:hAnsi="Arial"/>
          <w:i/>
          <w:sz w:val="21"/>
        </w:rPr>
        <w:t>fecha</w:t>
      </w:r>
      <w:r>
        <w:rPr>
          <w:rFonts w:ascii="Arial" w:hAnsi="Arial"/>
          <w:i/>
          <w:spacing w:val="-6"/>
          <w:sz w:val="21"/>
        </w:rPr>
        <w:t xml:space="preserve"> </w:t>
      </w:r>
      <w:r>
        <w:rPr>
          <w:rFonts w:ascii="Arial" w:hAnsi="Arial"/>
          <w:i/>
          <w:sz w:val="21"/>
        </w:rPr>
        <w:t>de</w:t>
      </w:r>
      <w:r>
        <w:rPr>
          <w:rFonts w:ascii="Arial" w:hAnsi="Arial"/>
          <w:i/>
          <w:spacing w:val="-6"/>
          <w:sz w:val="21"/>
        </w:rPr>
        <w:t xml:space="preserve"> </w:t>
      </w:r>
      <w:r>
        <w:rPr>
          <w:rFonts w:ascii="Arial" w:hAnsi="Arial"/>
          <w:i/>
          <w:sz w:val="21"/>
        </w:rPr>
        <w:t>cierre</w:t>
      </w:r>
      <w:r>
        <w:rPr>
          <w:rFonts w:ascii="Arial" w:hAnsi="Arial"/>
          <w:i/>
          <w:spacing w:val="-56"/>
          <w:sz w:val="21"/>
        </w:rPr>
        <w:t xml:space="preserve"> </w:t>
      </w:r>
      <w:r>
        <w:rPr>
          <w:rFonts w:ascii="Arial" w:hAnsi="Arial"/>
          <w:i/>
          <w:sz w:val="21"/>
        </w:rPr>
        <w:t>del</w:t>
      </w:r>
      <w:r>
        <w:rPr>
          <w:rFonts w:ascii="Arial" w:hAnsi="Arial"/>
          <w:i/>
          <w:spacing w:val="-2"/>
          <w:sz w:val="21"/>
        </w:rPr>
        <w:t xml:space="preserve"> </w:t>
      </w:r>
      <w:r>
        <w:rPr>
          <w:rFonts w:ascii="Arial" w:hAnsi="Arial"/>
          <w:i/>
          <w:sz w:val="21"/>
        </w:rPr>
        <w:t>Proceso</w:t>
      </w:r>
      <w:r>
        <w:rPr>
          <w:rFonts w:ascii="Arial" w:hAnsi="Arial"/>
          <w:i/>
          <w:spacing w:val="-2"/>
          <w:sz w:val="21"/>
        </w:rPr>
        <w:t xml:space="preserve"> </w:t>
      </w:r>
      <w:r>
        <w:rPr>
          <w:rFonts w:ascii="Arial" w:hAnsi="Arial"/>
          <w:i/>
          <w:sz w:val="21"/>
        </w:rPr>
        <w:t>de</w:t>
      </w:r>
      <w:r>
        <w:rPr>
          <w:rFonts w:ascii="Arial" w:hAnsi="Arial"/>
          <w:i/>
          <w:spacing w:val="-2"/>
          <w:sz w:val="21"/>
        </w:rPr>
        <w:t xml:space="preserve"> </w:t>
      </w:r>
      <w:r>
        <w:rPr>
          <w:rFonts w:ascii="Arial" w:hAnsi="Arial"/>
          <w:i/>
          <w:sz w:val="21"/>
        </w:rPr>
        <w:t>Selección</w:t>
      </w:r>
      <w:r>
        <w:rPr>
          <w:rFonts w:ascii="Arial" w:hAnsi="Arial"/>
          <w:i/>
          <w:spacing w:val="-1"/>
          <w:sz w:val="21"/>
        </w:rPr>
        <w:t xml:space="preserve"> </w:t>
      </w:r>
      <w:r>
        <w:rPr>
          <w:rFonts w:ascii="Arial" w:hAnsi="Arial"/>
          <w:i/>
          <w:sz w:val="21"/>
        </w:rPr>
        <w:t>en</w:t>
      </w:r>
      <w:r>
        <w:rPr>
          <w:rFonts w:ascii="Arial" w:hAnsi="Arial"/>
          <w:i/>
          <w:spacing w:val="-2"/>
          <w:sz w:val="21"/>
        </w:rPr>
        <w:t xml:space="preserve"> </w:t>
      </w:r>
      <w:r>
        <w:rPr>
          <w:rFonts w:ascii="Arial" w:hAnsi="Arial"/>
          <w:i/>
          <w:sz w:val="21"/>
        </w:rPr>
        <w:t>el</w:t>
      </w:r>
      <w:r>
        <w:rPr>
          <w:rFonts w:ascii="Arial" w:hAnsi="Arial"/>
          <w:i/>
          <w:spacing w:val="-2"/>
          <w:sz w:val="21"/>
        </w:rPr>
        <w:t xml:space="preserve"> </w:t>
      </w:r>
      <w:r>
        <w:rPr>
          <w:rFonts w:ascii="Arial" w:hAnsi="Arial"/>
          <w:i/>
          <w:sz w:val="21"/>
        </w:rPr>
        <w:t>mismo</w:t>
      </w:r>
      <w:r>
        <w:rPr>
          <w:rFonts w:ascii="Arial" w:hAnsi="Arial"/>
          <w:i/>
          <w:spacing w:val="-1"/>
          <w:sz w:val="21"/>
        </w:rPr>
        <w:t xml:space="preserve"> </w:t>
      </w:r>
      <w:r>
        <w:rPr>
          <w:rFonts w:ascii="Arial" w:hAnsi="Arial"/>
          <w:i/>
          <w:sz w:val="21"/>
        </w:rPr>
        <w:t>cargo</w:t>
      </w:r>
      <w:r>
        <w:rPr>
          <w:rFonts w:ascii="Arial" w:hAnsi="Arial"/>
          <w:i/>
          <w:spacing w:val="-2"/>
          <w:sz w:val="21"/>
        </w:rPr>
        <w:t xml:space="preserve"> </w:t>
      </w:r>
      <w:r>
        <w:rPr>
          <w:rFonts w:ascii="Arial" w:hAnsi="Arial"/>
          <w:i/>
          <w:sz w:val="21"/>
        </w:rPr>
        <w:t>u</w:t>
      </w:r>
      <w:r>
        <w:rPr>
          <w:rFonts w:ascii="Arial" w:hAnsi="Arial"/>
          <w:i/>
          <w:spacing w:val="-2"/>
          <w:sz w:val="21"/>
        </w:rPr>
        <w:t xml:space="preserve"> </w:t>
      </w:r>
      <w:r>
        <w:rPr>
          <w:rFonts w:ascii="Arial" w:hAnsi="Arial"/>
          <w:i/>
          <w:sz w:val="21"/>
        </w:rPr>
        <w:t>otro</w:t>
      </w:r>
      <w:r>
        <w:rPr>
          <w:rFonts w:ascii="Arial" w:hAnsi="Arial"/>
          <w:i/>
          <w:spacing w:val="-2"/>
          <w:sz w:val="21"/>
        </w:rPr>
        <w:t xml:space="preserve"> </w:t>
      </w:r>
      <w:r>
        <w:rPr>
          <w:rFonts w:ascii="Arial" w:hAnsi="Arial"/>
          <w:i/>
          <w:sz w:val="21"/>
        </w:rPr>
        <w:t>del</w:t>
      </w:r>
      <w:r>
        <w:rPr>
          <w:rFonts w:ascii="Arial" w:hAnsi="Arial"/>
          <w:i/>
          <w:spacing w:val="-1"/>
          <w:sz w:val="21"/>
        </w:rPr>
        <w:t xml:space="preserve"> </w:t>
      </w:r>
      <w:r>
        <w:rPr>
          <w:rFonts w:ascii="Arial" w:hAnsi="Arial"/>
          <w:i/>
          <w:sz w:val="21"/>
        </w:rPr>
        <w:t>mismo</w:t>
      </w:r>
      <w:r>
        <w:rPr>
          <w:rFonts w:ascii="Arial" w:hAnsi="Arial"/>
          <w:i/>
          <w:spacing w:val="-2"/>
          <w:sz w:val="21"/>
        </w:rPr>
        <w:t xml:space="preserve"> </w:t>
      </w:r>
      <w:r>
        <w:rPr>
          <w:rFonts w:ascii="Arial" w:hAnsi="Arial"/>
          <w:i/>
          <w:sz w:val="21"/>
        </w:rPr>
        <w:t>nivel.</w:t>
      </w:r>
    </w:p>
    <w:p w14:paraId="393C146A" w14:textId="77777777" w:rsidR="003452CA" w:rsidRDefault="003452CA">
      <w:pPr>
        <w:pStyle w:val="Textoindependiente"/>
        <w:rPr>
          <w:rFonts w:ascii="Arial"/>
          <w:i/>
          <w:sz w:val="21"/>
        </w:rPr>
      </w:pPr>
    </w:p>
    <w:p w14:paraId="50E7FA80" w14:textId="77777777" w:rsidR="003452CA" w:rsidRDefault="00E81B91">
      <w:pPr>
        <w:ind w:left="826" w:right="825"/>
        <w:jc w:val="both"/>
        <w:rPr>
          <w:sz w:val="21"/>
        </w:rPr>
      </w:pPr>
      <w:r>
        <w:rPr>
          <w:sz w:val="21"/>
        </w:rPr>
        <w:t>Se</w:t>
      </w:r>
      <w:r>
        <w:rPr>
          <w:spacing w:val="1"/>
          <w:sz w:val="21"/>
        </w:rPr>
        <w:t xml:space="preserve"> </w:t>
      </w:r>
      <w:r>
        <w:rPr>
          <w:sz w:val="21"/>
        </w:rPr>
        <w:t>entenderá</w:t>
      </w:r>
      <w:r>
        <w:rPr>
          <w:spacing w:val="1"/>
          <w:sz w:val="21"/>
        </w:rPr>
        <w:t xml:space="preserve"> </w:t>
      </w:r>
      <w:r>
        <w:rPr>
          <w:sz w:val="21"/>
        </w:rPr>
        <w:t>como</w:t>
      </w:r>
      <w:r>
        <w:rPr>
          <w:spacing w:val="1"/>
          <w:sz w:val="21"/>
        </w:rPr>
        <w:t xml:space="preserve"> </w:t>
      </w:r>
      <w:r>
        <w:rPr>
          <w:sz w:val="21"/>
        </w:rPr>
        <w:t>empleos</w:t>
      </w:r>
      <w:r>
        <w:rPr>
          <w:spacing w:val="1"/>
          <w:sz w:val="21"/>
        </w:rPr>
        <w:t xml:space="preserve"> </w:t>
      </w:r>
      <w:r>
        <w:rPr>
          <w:sz w:val="21"/>
        </w:rPr>
        <w:t>del</w:t>
      </w:r>
      <w:r>
        <w:rPr>
          <w:spacing w:val="1"/>
          <w:sz w:val="21"/>
        </w:rPr>
        <w:t xml:space="preserve"> </w:t>
      </w:r>
      <w:r>
        <w:rPr>
          <w:sz w:val="21"/>
        </w:rPr>
        <w:t>nivel</w:t>
      </w:r>
      <w:r>
        <w:rPr>
          <w:spacing w:val="1"/>
          <w:sz w:val="21"/>
        </w:rPr>
        <w:t xml:space="preserve"> </w:t>
      </w:r>
      <w:r>
        <w:rPr>
          <w:sz w:val="21"/>
        </w:rPr>
        <w:t>directivo</w:t>
      </w:r>
      <w:r>
        <w:rPr>
          <w:spacing w:val="1"/>
          <w:sz w:val="21"/>
        </w:rPr>
        <w:t xml:space="preserve"> </w:t>
      </w:r>
      <w:r>
        <w:rPr>
          <w:sz w:val="21"/>
        </w:rPr>
        <w:t>aquellos</w:t>
      </w:r>
      <w:r>
        <w:rPr>
          <w:spacing w:val="1"/>
          <w:sz w:val="21"/>
        </w:rPr>
        <w:t xml:space="preserve"> </w:t>
      </w:r>
      <w:r>
        <w:rPr>
          <w:sz w:val="21"/>
        </w:rPr>
        <w:t>cuyas</w:t>
      </w:r>
      <w:r>
        <w:rPr>
          <w:spacing w:val="1"/>
          <w:sz w:val="21"/>
        </w:rPr>
        <w:t xml:space="preserve"> </w:t>
      </w:r>
      <w:r>
        <w:rPr>
          <w:sz w:val="21"/>
        </w:rPr>
        <w:t>funciones</w:t>
      </w:r>
      <w:r>
        <w:rPr>
          <w:spacing w:val="1"/>
          <w:sz w:val="21"/>
        </w:rPr>
        <w:t xml:space="preserve"> </w:t>
      </w:r>
      <w:r>
        <w:rPr>
          <w:sz w:val="21"/>
        </w:rPr>
        <w:t>están</w:t>
      </w:r>
      <w:r>
        <w:rPr>
          <w:spacing w:val="1"/>
          <w:sz w:val="21"/>
        </w:rPr>
        <w:t xml:space="preserve"> </w:t>
      </w:r>
      <w:r>
        <w:rPr>
          <w:sz w:val="21"/>
        </w:rPr>
        <w:t>relacionadas</w:t>
      </w:r>
      <w:r>
        <w:rPr>
          <w:spacing w:val="1"/>
          <w:sz w:val="21"/>
        </w:rPr>
        <w:t xml:space="preserve"> </w:t>
      </w:r>
      <w:r>
        <w:rPr>
          <w:sz w:val="21"/>
        </w:rPr>
        <w:t>con</w:t>
      </w:r>
      <w:r>
        <w:rPr>
          <w:spacing w:val="1"/>
          <w:sz w:val="21"/>
        </w:rPr>
        <w:t xml:space="preserve"> </w:t>
      </w:r>
      <w:r>
        <w:rPr>
          <w:sz w:val="21"/>
        </w:rPr>
        <w:t>la</w:t>
      </w:r>
      <w:r>
        <w:rPr>
          <w:spacing w:val="1"/>
          <w:sz w:val="21"/>
        </w:rPr>
        <w:t xml:space="preserve"> </w:t>
      </w:r>
      <w:r>
        <w:rPr>
          <w:sz w:val="21"/>
        </w:rPr>
        <w:t>dirección</w:t>
      </w:r>
      <w:r>
        <w:rPr>
          <w:spacing w:val="1"/>
          <w:sz w:val="21"/>
        </w:rPr>
        <w:t xml:space="preserve"> </w:t>
      </w:r>
      <w:r>
        <w:rPr>
          <w:sz w:val="21"/>
        </w:rPr>
        <w:t>de</w:t>
      </w:r>
      <w:r>
        <w:rPr>
          <w:spacing w:val="1"/>
          <w:sz w:val="21"/>
        </w:rPr>
        <w:t xml:space="preserve"> </w:t>
      </w:r>
      <w:r>
        <w:rPr>
          <w:sz w:val="21"/>
        </w:rPr>
        <w:t>áreas</w:t>
      </w:r>
      <w:r>
        <w:rPr>
          <w:spacing w:val="1"/>
          <w:sz w:val="21"/>
        </w:rPr>
        <w:t xml:space="preserve"> </w:t>
      </w:r>
      <w:r>
        <w:rPr>
          <w:sz w:val="21"/>
        </w:rPr>
        <w:t>misionales</w:t>
      </w:r>
      <w:r>
        <w:rPr>
          <w:spacing w:val="1"/>
          <w:sz w:val="21"/>
        </w:rPr>
        <w:t xml:space="preserve"> </w:t>
      </w:r>
      <w:r>
        <w:rPr>
          <w:sz w:val="21"/>
        </w:rPr>
        <w:t>de</w:t>
      </w:r>
      <w:r>
        <w:rPr>
          <w:spacing w:val="1"/>
          <w:sz w:val="21"/>
        </w:rPr>
        <w:t xml:space="preserve"> </w:t>
      </w:r>
      <w:r>
        <w:rPr>
          <w:sz w:val="21"/>
        </w:rPr>
        <w:t>la</w:t>
      </w:r>
      <w:r>
        <w:rPr>
          <w:spacing w:val="1"/>
          <w:sz w:val="21"/>
        </w:rPr>
        <w:t xml:space="preserve"> </w:t>
      </w:r>
      <w:r>
        <w:rPr>
          <w:sz w:val="21"/>
        </w:rPr>
        <w:t>empresa</w:t>
      </w:r>
      <w:r>
        <w:rPr>
          <w:spacing w:val="1"/>
          <w:sz w:val="21"/>
        </w:rPr>
        <w:t xml:space="preserve"> </w:t>
      </w:r>
      <w:r>
        <w:rPr>
          <w:sz w:val="21"/>
        </w:rPr>
        <w:t>y</w:t>
      </w:r>
      <w:r>
        <w:rPr>
          <w:spacing w:val="1"/>
          <w:sz w:val="21"/>
        </w:rPr>
        <w:t xml:space="preserve"> </w:t>
      </w:r>
      <w:r>
        <w:rPr>
          <w:sz w:val="21"/>
        </w:rPr>
        <w:t>la</w:t>
      </w:r>
      <w:r>
        <w:rPr>
          <w:spacing w:val="1"/>
          <w:sz w:val="21"/>
        </w:rPr>
        <w:t xml:space="preserve"> </w:t>
      </w:r>
      <w:r>
        <w:rPr>
          <w:sz w:val="21"/>
        </w:rPr>
        <w:t>toma</w:t>
      </w:r>
      <w:r>
        <w:rPr>
          <w:spacing w:val="1"/>
          <w:sz w:val="21"/>
        </w:rPr>
        <w:t xml:space="preserve"> </w:t>
      </w:r>
      <w:r>
        <w:rPr>
          <w:sz w:val="21"/>
        </w:rPr>
        <w:t>de</w:t>
      </w:r>
      <w:r>
        <w:rPr>
          <w:spacing w:val="-56"/>
          <w:sz w:val="21"/>
        </w:rPr>
        <w:t xml:space="preserve"> </w:t>
      </w:r>
      <w:r>
        <w:rPr>
          <w:sz w:val="21"/>
        </w:rPr>
        <w:t>decisiones</w:t>
      </w:r>
      <w:r>
        <w:rPr>
          <w:spacing w:val="-5"/>
          <w:sz w:val="21"/>
        </w:rPr>
        <w:t xml:space="preserve"> </w:t>
      </w:r>
      <w:r>
        <w:rPr>
          <w:sz w:val="21"/>
        </w:rPr>
        <w:t>a</w:t>
      </w:r>
      <w:r>
        <w:rPr>
          <w:spacing w:val="-4"/>
          <w:sz w:val="21"/>
        </w:rPr>
        <w:t xml:space="preserve"> </w:t>
      </w:r>
      <w:r>
        <w:rPr>
          <w:sz w:val="21"/>
        </w:rPr>
        <w:t>nivel</w:t>
      </w:r>
      <w:r>
        <w:rPr>
          <w:spacing w:val="-4"/>
          <w:sz w:val="21"/>
        </w:rPr>
        <w:t xml:space="preserve"> </w:t>
      </w:r>
      <w:r>
        <w:rPr>
          <w:sz w:val="21"/>
        </w:rPr>
        <w:t>estratégico.</w:t>
      </w:r>
      <w:r>
        <w:rPr>
          <w:spacing w:val="-5"/>
          <w:sz w:val="21"/>
        </w:rPr>
        <w:t xml:space="preserve"> </w:t>
      </w:r>
      <w:r>
        <w:rPr>
          <w:sz w:val="21"/>
        </w:rPr>
        <w:t>En</w:t>
      </w:r>
      <w:r>
        <w:rPr>
          <w:spacing w:val="-4"/>
          <w:sz w:val="21"/>
        </w:rPr>
        <w:t xml:space="preserve"> </w:t>
      </w:r>
      <w:r>
        <w:rPr>
          <w:sz w:val="21"/>
        </w:rPr>
        <w:t>este</w:t>
      </w:r>
      <w:r>
        <w:rPr>
          <w:spacing w:val="-4"/>
          <w:sz w:val="21"/>
        </w:rPr>
        <w:t xml:space="preserve"> </w:t>
      </w:r>
      <w:r>
        <w:rPr>
          <w:sz w:val="21"/>
        </w:rPr>
        <w:t>sentido,</w:t>
      </w:r>
      <w:r>
        <w:rPr>
          <w:spacing w:val="-5"/>
          <w:sz w:val="21"/>
        </w:rPr>
        <w:t xml:space="preserve"> </w:t>
      </w:r>
      <w:r>
        <w:rPr>
          <w:sz w:val="21"/>
        </w:rPr>
        <w:t>serán</w:t>
      </w:r>
      <w:r>
        <w:rPr>
          <w:spacing w:val="-4"/>
          <w:sz w:val="21"/>
        </w:rPr>
        <w:t xml:space="preserve"> </w:t>
      </w:r>
      <w:r>
        <w:rPr>
          <w:sz w:val="21"/>
        </w:rPr>
        <w:t>cargos</w:t>
      </w:r>
      <w:r>
        <w:rPr>
          <w:spacing w:val="-4"/>
          <w:sz w:val="21"/>
        </w:rPr>
        <w:t xml:space="preserve"> </w:t>
      </w:r>
      <w:r>
        <w:rPr>
          <w:sz w:val="21"/>
        </w:rPr>
        <w:t>de</w:t>
      </w:r>
      <w:r>
        <w:rPr>
          <w:spacing w:val="-5"/>
          <w:sz w:val="21"/>
        </w:rPr>
        <w:t xml:space="preserve"> </w:t>
      </w:r>
      <w:r>
        <w:rPr>
          <w:sz w:val="21"/>
        </w:rPr>
        <w:t>nivel</w:t>
      </w:r>
      <w:r>
        <w:rPr>
          <w:spacing w:val="-4"/>
          <w:sz w:val="21"/>
        </w:rPr>
        <w:t xml:space="preserve"> </w:t>
      </w:r>
      <w:r>
        <w:rPr>
          <w:sz w:val="21"/>
        </w:rPr>
        <w:t>directivo</w:t>
      </w:r>
      <w:r>
        <w:rPr>
          <w:spacing w:val="-4"/>
          <w:sz w:val="21"/>
        </w:rPr>
        <w:t xml:space="preserve"> </w:t>
      </w:r>
      <w:r>
        <w:rPr>
          <w:sz w:val="21"/>
        </w:rPr>
        <w:t>los</w:t>
      </w:r>
      <w:r>
        <w:rPr>
          <w:spacing w:val="-5"/>
          <w:sz w:val="21"/>
        </w:rPr>
        <w:t xml:space="preserve"> </w:t>
      </w:r>
      <w:r>
        <w:rPr>
          <w:sz w:val="21"/>
        </w:rPr>
        <w:t>que</w:t>
      </w:r>
      <w:r>
        <w:rPr>
          <w:spacing w:val="-55"/>
          <w:sz w:val="21"/>
        </w:rPr>
        <w:t xml:space="preserve"> </w:t>
      </w:r>
      <w:r>
        <w:rPr>
          <w:sz w:val="21"/>
        </w:rPr>
        <w:t>dentro</w:t>
      </w:r>
      <w:r>
        <w:rPr>
          <w:spacing w:val="-13"/>
          <w:sz w:val="21"/>
        </w:rPr>
        <w:t xml:space="preserve"> </w:t>
      </w:r>
      <w:r>
        <w:rPr>
          <w:sz w:val="21"/>
        </w:rPr>
        <w:t>de</w:t>
      </w:r>
      <w:r>
        <w:rPr>
          <w:spacing w:val="-12"/>
          <w:sz w:val="21"/>
        </w:rPr>
        <w:t xml:space="preserve"> </w:t>
      </w:r>
      <w:r>
        <w:rPr>
          <w:sz w:val="21"/>
        </w:rPr>
        <w:t>la</w:t>
      </w:r>
      <w:r>
        <w:rPr>
          <w:spacing w:val="-12"/>
          <w:sz w:val="21"/>
        </w:rPr>
        <w:t xml:space="preserve"> </w:t>
      </w:r>
      <w:r>
        <w:rPr>
          <w:sz w:val="21"/>
        </w:rPr>
        <w:t>organización</w:t>
      </w:r>
      <w:r>
        <w:rPr>
          <w:spacing w:val="-11"/>
          <w:sz w:val="21"/>
        </w:rPr>
        <w:t xml:space="preserve"> </w:t>
      </w:r>
      <w:r>
        <w:rPr>
          <w:sz w:val="21"/>
        </w:rPr>
        <w:t>de</w:t>
      </w:r>
      <w:r>
        <w:rPr>
          <w:spacing w:val="-13"/>
          <w:sz w:val="21"/>
        </w:rPr>
        <w:t xml:space="preserve"> </w:t>
      </w:r>
      <w:r>
        <w:rPr>
          <w:sz w:val="21"/>
        </w:rPr>
        <w:t>la</w:t>
      </w:r>
      <w:r>
        <w:rPr>
          <w:spacing w:val="-12"/>
          <w:sz w:val="21"/>
        </w:rPr>
        <w:t xml:space="preserve"> </w:t>
      </w:r>
      <w:r>
        <w:rPr>
          <w:sz w:val="21"/>
        </w:rPr>
        <w:t>empresa</w:t>
      </w:r>
      <w:r>
        <w:rPr>
          <w:spacing w:val="-12"/>
          <w:sz w:val="21"/>
        </w:rPr>
        <w:t xml:space="preserve"> </w:t>
      </w:r>
      <w:r>
        <w:rPr>
          <w:sz w:val="21"/>
        </w:rPr>
        <w:t>se</w:t>
      </w:r>
      <w:r>
        <w:rPr>
          <w:spacing w:val="-12"/>
          <w:sz w:val="21"/>
        </w:rPr>
        <w:t xml:space="preserve"> </w:t>
      </w:r>
      <w:r>
        <w:rPr>
          <w:sz w:val="21"/>
        </w:rPr>
        <w:t>encuentran</w:t>
      </w:r>
      <w:r>
        <w:rPr>
          <w:spacing w:val="-12"/>
          <w:sz w:val="21"/>
        </w:rPr>
        <w:t xml:space="preserve"> </w:t>
      </w:r>
      <w:r>
        <w:rPr>
          <w:sz w:val="21"/>
        </w:rPr>
        <w:t>ubicados</w:t>
      </w:r>
      <w:r>
        <w:rPr>
          <w:spacing w:val="-12"/>
          <w:sz w:val="21"/>
        </w:rPr>
        <w:t xml:space="preserve"> </w:t>
      </w:r>
      <w:r>
        <w:rPr>
          <w:sz w:val="21"/>
        </w:rPr>
        <w:t>en</w:t>
      </w:r>
      <w:r>
        <w:rPr>
          <w:spacing w:val="-12"/>
          <w:sz w:val="21"/>
        </w:rPr>
        <w:t xml:space="preserve"> </w:t>
      </w:r>
      <w:r>
        <w:rPr>
          <w:sz w:val="21"/>
        </w:rPr>
        <w:t>un</w:t>
      </w:r>
      <w:r>
        <w:rPr>
          <w:spacing w:val="-12"/>
          <w:sz w:val="21"/>
        </w:rPr>
        <w:t xml:space="preserve"> </w:t>
      </w:r>
      <w:r>
        <w:rPr>
          <w:sz w:val="21"/>
        </w:rPr>
        <w:t>nivel</w:t>
      </w:r>
      <w:r>
        <w:rPr>
          <w:spacing w:val="-12"/>
          <w:sz w:val="21"/>
        </w:rPr>
        <w:t xml:space="preserve"> </w:t>
      </w:r>
      <w:r>
        <w:rPr>
          <w:sz w:val="21"/>
        </w:rPr>
        <w:t>de</w:t>
      </w:r>
      <w:r>
        <w:rPr>
          <w:spacing w:val="-13"/>
          <w:sz w:val="21"/>
        </w:rPr>
        <w:t xml:space="preserve"> </w:t>
      </w:r>
      <w:r>
        <w:rPr>
          <w:sz w:val="21"/>
        </w:rPr>
        <w:t>mando</w:t>
      </w:r>
      <w:r>
        <w:rPr>
          <w:spacing w:val="-56"/>
          <w:sz w:val="21"/>
        </w:rPr>
        <w:t xml:space="preserve"> </w:t>
      </w:r>
      <w:r>
        <w:rPr>
          <w:sz w:val="21"/>
        </w:rPr>
        <w:t xml:space="preserve">o los que por su jerarquía </w:t>
      </w:r>
      <w:r>
        <w:rPr>
          <w:sz w:val="21"/>
        </w:rPr>
        <w:t>desempeñan cargos encaminados al cumplimiento de</w:t>
      </w:r>
      <w:r>
        <w:rPr>
          <w:spacing w:val="1"/>
          <w:sz w:val="21"/>
        </w:rPr>
        <w:t xml:space="preserve"> </w:t>
      </w:r>
      <w:r>
        <w:rPr>
          <w:sz w:val="21"/>
        </w:rPr>
        <w:t>funciones</w:t>
      </w:r>
      <w:r>
        <w:rPr>
          <w:spacing w:val="-2"/>
          <w:sz w:val="21"/>
        </w:rPr>
        <w:t xml:space="preserve"> </w:t>
      </w:r>
      <w:r>
        <w:rPr>
          <w:sz w:val="21"/>
        </w:rPr>
        <w:t>orientadas</w:t>
      </w:r>
      <w:r>
        <w:rPr>
          <w:spacing w:val="-1"/>
          <w:sz w:val="21"/>
        </w:rPr>
        <w:t xml:space="preserve"> </w:t>
      </w:r>
      <w:r>
        <w:rPr>
          <w:sz w:val="21"/>
        </w:rPr>
        <w:t>a</w:t>
      </w:r>
      <w:r>
        <w:rPr>
          <w:spacing w:val="-2"/>
          <w:sz w:val="21"/>
        </w:rPr>
        <w:t xml:space="preserve"> </w:t>
      </w:r>
      <w:r>
        <w:rPr>
          <w:sz w:val="21"/>
        </w:rPr>
        <w:t>representar</w:t>
      </w:r>
      <w:r>
        <w:rPr>
          <w:spacing w:val="-1"/>
          <w:sz w:val="21"/>
        </w:rPr>
        <w:t xml:space="preserve"> </w:t>
      </w:r>
      <w:r>
        <w:rPr>
          <w:sz w:val="21"/>
        </w:rPr>
        <w:t>al</w:t>
      </w:r>
      <w:r>
        <w:rPr>
          <w:spacing w:val="-2"/>
          <w:sz w:val="21"/>
        </w:rPr>
        <w:t xml:space="preserve"> </w:t>
      </w:r>
      <w:r>
        <w:rPr>
          <w:sz w:val="21"/>
        </w:rPr>
        <w:t>empleador.</w:t>
      </w:r>
    </w:p>
    <w:p w14:paraId="6E81F217" w14:textId="77777777" w:rsidR="003452CA" w:rsidRDefault="003452CA">
      <w:pPr>
        <w:pStyle w:val="Textoindependiente"/>
        <w:rPr>
          <w:sz w:val="21"/>
        </w:rPr>
      </w:pPr>
    </w:p>
    <w:p w14:paraId="0A314449" w14:textId="77777777" w:rsidR="003452CA" w:rsidRDefault="00E81B91">
      <w:pPr>
        <w:ind w:left="826" w:right="825"/>
        <w:jc w:val="both"/>
        <w:rPr>
          <w:sz w:val="21"/>
        </w:rPr>
      </w:pPr>
      <w:r>
        <w:rPr>
          <w:sz w:val="21"/>
        </w:rPr>
        <w:t>Esta circunstancia se acreditará mediante certificación expedida por el representante</w:t>
      </w:r>
      <w:r>
        <w:rPr>
          <w:spacing w:val="1"/>
          <w:sz w:val="21"/>
        </w:rPr>
        <w:t xml:space="preserve"> </w:t>
      </w:r>
      <w:r>
        <w:rPr>
          <w:sz w:val="21"/>
        </w:rPr>
        <w:t>legal y el revisor fiscal, cuando exista de acuerdo con los requerimien</w:t>
      </w:r>
      <w:r>
        <w:rPr>
          <w:sz w:val="21"/>
        </w:rPr>
        <w:t>tos de ley, o el</w:t>
      </w:r>
      <w:r>
        <w:rPr>
          <w:spacing w:val="1"/>
          <w:sz w:val="21"/>
        </w:rPr>
        <w:t xml:space="preserve"> </w:t>
      </w:r>
      <w:r>
        <w:rPr>
          <w:sz w:val="21"/>
        </w:rPr>
        <w:t>contador,</w:t>
      </w:r>
      <w:r>
        <w:rPr>
          <w:spacing w:val="-9"/>
          <w:sz w:val="21"/>
        </w:rPr>
        <w:t xml:space="preserve"> </w:t>
      </w:r>
      <w:r>
        <w:rPr>
          <w:sz w:val="21"/>
        </w:rPr>
        <w:t>donde</w:t>
      </w:r>
      <w:r>
        <w:rPr>
          <w:spacing w:val="-8"/>
          <w:sz w:val="21"/>
        </w:rPr>
        <w:t xml:space="preserve"> </w:t>
      </w:r>
      <w:r>
        <w:rPr>
          <w:sz w:val="21"/>
        </w:rPr>
        <w:t>se</w:t>
      </w:r>
      <w:r>
        <w:rPr>
          <w:spacing w:val="-9"/>
          <w:sz w:val="21"/>
        </w:rPr>
        <w:t xml:space="preserve"> </w:t>
      </w:r>
      <w:r>
        <w:rPr>
          <w:sz w:val="21"/>
        </w:rPr>
        <w:t>señale</w:t>
      </w:r>
      <w:r>
        <w:rPr>
          <w:spacing w:val="-8"/>
          <w:sz w:val="21"/>
        </w:rPr>
        <w:t xml:space="preserve"> </w:t>
      </w:r>
      <w:r>
        <w:rPr>
          <w:sz w:val="21"/>
        </w:rPr>
        <w:t>de</w:t>
      </w:r>
      <w:r>
        <w:rPr>
          <w:spacing w:val="-9"/>
          <w:sz w:val="21"/>
        </w:rPr>
        <w:t xml:space="preserve"> </w:t>
      </w:r>
      <w:r>
        <w:rPr>
          <w:sz w:val="21"/>
        </w:rPr>
        <w:t>manera</w:t>
      </w:r>
      <w:r>
        <w:rPr>
          <w:spacing w:val="-8"/>
          <w:sz w:val="21"/>
        </w:rPr>
        <w:t xml:space="preserve"> </w:t>
      </w:r>
      <w:r>
        <w:rPr>
          <w:sz w:val="21"/>
        </w:rPr>
        <w:t>detallada</w:t>
      </w:r>
      <w:r>
        <w:rPr>
          <w:spacing w:val="-9"/>
          <w:sz w:val="21"/>
        </w:rPr>
        <w:t xml:space="preserve"> </w:t>
      </w:r>
      <w:r>
        <w:rPr>
          <w:sz w:val="21"/>
        </w:rPr>
        <w:t>todas</w:t>
      </w:r>
      <w:r>
        <w:rPr>
          <w:spacing w:val="-8"/>
          <w:sz w:val="21"/>
        </w:rPr>
        <w:t xml:space="preserve"> </w:t>
      </w:r>
      <w:r>
        <w:rPr>
          <w:sz w:val="21"/>
        </w:rPr>
        <w:t>las</w:t>
      </w:r>
      <w:r>
        <w:rPr>
          <w:spacing w:val="-8"/>
          <w:sz w:val="21"/>
        </w:rPr>
        <w:t xml:space="preserve"> </w:t>
      </w:r>
      <w:r>
        <w:rPr>
          <w:sz w:val="21"/>
        </w:rPr>
        <w:t>personas</w:t>
      </w:r>
      <w:r>
        <w:rPr>
          <w:spacing w:val="-9"/>
          <w:sz w:val="21"/>
        </w:rPr>
        <w:t xml:space="preserve"> </w:t>
      </w:r>
      <w:r>
        <w:rPr>
          <w:sz w:val="21"/>
        </w:rPr>
        <w:t>que</w:t>
      </w:r>
      <w:r>
        <w:rPr>
          <w:spacing w:val="-8"/>
          <w:sz w:val="21"/>
        </w:rPr>
        <w:t xml:space="preserve"> </w:t>
      </w:r>
      <w:r>
        <w:rPr>
          <w:sz w:val="21"/>
        </w:rPr>
        <w:t>conforman</w:t>
      </w:r>
      <w:r>
        <w:rPr>
          <w:spacing w:val="-9"/>
          <w:sz w:val="21"/>
        </w:rPr>
        <w:t xml:space="preserve"> </w:t>
      </w:r>
      <w:r>
        <w:rPr>
          <w:sz w:val="21"/>
        </w:rPr>
        <w:t>los</w:t>
      </w:r>
      <w:r>
        <w:rPr>
          <w:spacing w:val="-56"/>
          <w:sz w:val="21"/>
        </w:rPr>
        <w:t xml:space="preserve"> </w:t>
      </w:r>
      <w:r>
        <w:rPr>
          <w:sz w:val="21"/>
        </w:rPr>
        <w:t>cargos</w:t>
      </w:r>
      <w:r>
        <w:rPr>
          <w:spacing w:val="1"/>
          <w:sz w:val="21"/>
        </w:rPr>
        <w:t xml:space="preserve"> </w:t>
      </w:r>
      <w:r>
        <w:rPr>
          <w:sz w:val="21"/>
        </w:rPr>
        <w:t>de</w:t>
      </w:r>
      <w:r>
        <w:rPr>
          <w:spacing w:val="1"/>
          <w:sz w:val="21"/>
        </w:rPr>
        <w:t xml:space="preserve"> </w:t>
      </w:r>
      <w:r>
        <w:rPr>
          <w:sz w:val="21"/>
        </w:rPr>
        <w:t>nivel</w:t>
      </w:r>
      <w:r>
        <w:rPr>
          <w:spacing w:val="1"/>
          <w:sz w:val="21"/>
        </w:rPr>
        <w:t xml:space="preserve"> </w:t>
      </w:r>
      <w:r>
        <w:rPr>
          <w:sz w:val="21"/>
        </w:rPr>
        <w:t>directivo</w:t>
      </w:r>
      <w:r>
        <w:rPr>
          <w:spacing w:val="1"/>
          <w:sz w:val="21"/>
        </w:rPr>
        <w:t xml:space="preserve"> </w:t>
      </w:r>
      <w:r>
        <w:rPr>
          <w:sz w:val="21"/>
        </w:rPr>
        <w:t>del</w:t>
      </w:r>
      <w:r>
        <w:rPr>
          <w:spacing w:val="1"/>
          <w:sz w:val="21"/>
        </w:rPr>
        <w:t xml:space="preserve"> </w:t>
      </w:r>
      <w:r>
        <w:rPr>
          <w:sz w:val="21"/>
        </w:rPr>
        <w:t>proponente,</w:t>
      </w:r>
      <w:r>
        <w:rPr>
          <w:spacing w:val="1"/>
          <w:sz w:val="21"/>
        </w:rPr>
        <w:t xml:space="preserve"> </w:t>
      </w:r>
      <w:r>
        <w:rPr>
          <w:sz w:val="21"/>
        </w:rPr>
        <w:t>el</w:t>
      </w:r>
      <w:r>
        <w:rPr>
          <w:spacing w:val="1"/>
          <w:sz w:val="21"/>
        </w:rPr>
        <w:t xml:space="preserve"> </w:t>
      </w:r>
      <w:r>
        <w:rPr>
          <w:sz w:val="21"/>
        </w:rPr>
        <w:t>número</w:t>
      </w:r>
      <w:r>
        <w:rPr>
          <w:spacing w:val="1"/>
          <w:sz w:val="21"/>
        </w:rPr>
        <w:t xml:space="preserve"> </w:t>
      </w:r>
      <w:r>
        <w:rPr>
          <w:sz w:val="21"/>
        </w:rPr>
        <w:t>de</w:t>
      </w:r>
      <w:r>
        <w:rPr>
          <w:spacing w:val="1"/>
          <w:sz w:val="21"/>
        </w:rPr>
        <w:t xml:space="preserve"> </w:t>
      </w:r>
      <w:r>
        <w:rPr>
          <w:sz w:val="21"/>
        </w:rPr>
        <w:t>mujeres</w:t>
      </w:r>
      <w:r>
        <w:rPr>
          <w:spacing w:val="1"/>
          <w:sz w:val="21"/>
        </w:rPr>
        <w:t xml:space="preserve"> </w:t>
      </w:r>
      <w:r>
        <w:rPr>
          <w:sz w:val="21"/>
        </w:rPr>
        <w:t>y</w:t>
      </w:r>
      <w:r>
        <w:rPr>
          <w:spacing w:val="1"/>
          <w:sz w:val="21"/>
        </w:rPr>
        <w:t xml:space="preserve"> </w:t>
      </w:r>
      <w:r>
        <w:rPr>
          <w:sz w:val="21"/>
        </w:rPr>
        <w:t>el</w:t>
      </w:r>
      <w:r>
        <w:rPr>
          <w:spacing w:val="1"/>
          <w:sz w:val="21"/>
        </w:rPr>
        <w:t xml:space="preserve"> </w:t>
      </w:r>
      <w:r>
        <w:rPr>
          <w:sz w:val="21"/>
        </w:rPr>
        <w:t>tiempo</w:t>
      </w:r>
      <w:r>
        <w:rPr>
          <w:spacing w:val="1"/>
          <w:sz w:val="21"/>
        </w:rPr>
        <w:t xml:space="preserve"> </w:t>
      </w:r>
      <w:r>
        <w:rPr>
          <w:sz w:val="21"/>
        </w:rPr>
        <w:t>de</w:t>
      </w:r>
      <w:r>
        <w:rPr>
          <w:spacing w:val="-56"/>
          <w:sz w:val="21"/>
        </w:rPr>
        <w:t xml:space="preserve"> </w:t>
      </w:r>
      <w:r>
        <w:rPr>
          <w:sz w:val="21"/>
        </w:rPr>
        <w:t>vinculación.</w:t>
      </w:r>
    </w:p>
    <w:p w14:paraId="1F15559A" w14:textId="77777777" w:rsidR="003452CA" w:rsidRDefault="003452CA">
      <w:pPr>
        <w:pStyle w:val="Textoindependiente"/>
        <w:rPr>
          <w:sz w:val="20"/>
        </w:rPr>
      </w:pPr>
    </w:p>
    <w:p w14:paraId="1081A773" w14:textId="77777777" w:rsidR="003452CA" w:rsidRDefault="003452CA">
      <w:pPr>
        <w:pStyle w:val="Textoindependiente"/>
        <w:rPr>
          <w:sz w:val="20"/>
        </w:rPr>
      </w:pPr>
    </w:p>
    <w:p w14:paraId="5901AA96" w14:textId="77777777" w:rsidR="003452CA" w:rsidRDefault="00E81B91">
      <w:pPr>
        <w:pStyle w:val="Textoindependiente"/>
        <w:spacing w:before="5"/>
        <w:rPr>
          <w:sz w:val="21"/>
        </w:rPr>
      </w:pPr>
      <w:r>
        <w:rPr>
          <w:noProof/>
        </w:rPr>
        <w:drawing>
          <wp:anchor distT="0" distB="0" distL="0" distR="0" simplePos="0" relativeHeight="21" behindDoc="0" locked="0" layoutInCell="1" allowOverlap="1" wp14:anchorId="6BB12072" wp14:editId="0536AE81">
            <wp:simplePos x="0" y="0"/>
            <wp:positionH relativeFrom="page">
              <wp:posOffset>949560</wp:posOffset>
            </wp:positionH>
            <wp:positionV relativeFrom="paragraph">
              <wp:posOffset>181630</wp:posOffset>
            </wp:positionV>
            <wp:extent cx="5646001" cy="693420"/>
            <wp:effectExtent l="0" t="0" r="0" b="0"/>
            <wp:wrapTopAndBottom/>
            <wp:docPr id="49" name="image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image4.jpeg"/>
                    <pic:cNvPicPr/>
                  </pic:nvPicPr>
                  <pic:blipFill>
                    <a:blip r:embed="rId13" cstate="print"/>
                    <a:stretch>
                      <a:fillRect/>
                    </a:stretch>
                  </pic:blipFill>
                  <pic:spPr>
                    <a:xfrm>
                      <a:off x="0" y="0"/>
                      <a:ext cx="5646001" cy="693420"/>
                    </a:xfrm>
                    <a:prstGeom prst="rect">
                      <a:avLst/>
                    </a:prstGeom>
                  </pic:spPr>
                </pic:pic>
              </a:graphicData>
            </a:graphic>
          </wp:anchor>
        </w:drawing>
      </w:r>
    </w:p>
    <w:p w14:paraId="2FFA2518" w14:textId="77777777" w:rsidR="003452CA" w:rsidRDefault="003452CA">
      <w:pPr>
        <w:pStyle w:val="Textoindependiente"/>
        <w:spacing w:before="3"/>
        <w:rPr>
          <w:sz w:val="4"/>
        </w:rPr>
      </w:pPr>
    </w:p>
    <w:tbl>
      <w:tblPr>
        <w:tblStyle w:val="TableNormal"/>
        <w:tblW w:w="0" w:type="auto"/>
        <w:tblInd w:w="220" w:type="dxa"/>
        <w:tblBorders>
          <w:top w:val="dotted" w:sz="4" w:space="0" w:color="808080"/>
          <w:left w:val="dotted" w:sz="4" w:space="0" w:color="808080"/>
          <w:bottom w:val="dotted" w:sz="4" w:space="0" w:color="808080"/>
          <w:right w:val="dotted" w:sz="4" w:space="0" w:color="808080"/>
          <w:insideH w:val="dotted" w:sz="4" w:space="0" w:color="808080"/>
          <w:insideV w:val="dotted" w:sz="4" w:space="0" w:color="808080"/>
        </w:tblBorders>
        <w:tblLayout w:type="fixed"/>
        <w:tblLook w:val="01E0" w:firstRow="1" w:lastRow="1" w:firstColumn="1" w:lastColumn="1" w:noHBand="0" w:noVBand="0"/>
      </w:tblPr>
      <w:tblGrid>
        <w:gridCol w:w="903"/>
        <w:gridCol w:w="613"/>
        <w:gridCol w:w="871"/>
        <w:gridCol w:w="1757"/>
        <w:gridCol w:w="885"/>
        <w:gridCol w:w="2653"/>
        <w:gridCol w:w="1527"/>
      </w:tblGrid>
      <w:tr w:rsidR="003452CA" w14:paraId="597AC7F1" w14:textId="77777777">
        <w:trPr>
          <w:trHeight w:val="229"/>
        </w:trPr>
        <w:tc>
          <w:tcPr>
            <w:tcW w:w="903" w:type="dxa"/>
            <w:tcBorders>
              <w:right w:val="nil"/>
            </w:tcBorders>
          </w:tcPr>
          <w:p w14:paraId="2A6DD313" w14:textId="77777777" w:rsidR="003452CA" w:rsidRDefault="00E81B91">
            <w:pPr>
              <w:pStyle w:val="TableParagraph"/>
              <w:rPr>
                <w:sz w:val="18"/>
              </w:rPr>
            </w:pPr>
            <w:r>
              <w:rPr>
                <w:sz w:val="18"/>
              </w:rPr>
              <w:t>Versión:</w:t>
            </w:r>
          </w:p>
        </w:tc>
        <w:tc>
          <w:tcPr>
            <w:tcW w:w="613" w:type="dxa"/>
            <w:tcBorders>
              <w:left w:val="nil"/>
            </w:tcBorders>
          </w:tcPr>
          <w:p w14:paraId="52475312" w14:textId="77777777" w:rsidR="003452CA" w:rsidRDefault="00E81B91">
            <w:pPr>
              <w:pStyle w:val="TableParagraph"/>
              <w:ind w:left="187"/>
              <w:rPr>
                <w:sz w:val="18"/>
              </w:rPr>
            </w:pPr>
            <w:r>
              <w:rPr>
                <w:sz w:val="18"/>
              </w:rPr>
              <w:t>02</w:t>
            </w:r>
          </w:p>
        </w:tc>
        <w:tc>
          <w:tcPr>
            <w:tcW w:w="871" w:type="dxa"/>
            <w:tcBorders>
              <w:right w:val="nil"/>
            </w:tcBorders>
          </w:tcPr>
          <w:p w14:paraId="154ACB35" w14:textId="77777777" w:rsidR="003452CA" w:rsidRDefault="00E81B91">
            <w:pPr>
              <w:pStyle w:val="TableParagraph"/>
              <w:ind w:left="144"/>
              <w:rPr>
                <w:sz w:val="18"/>
              </w:rPr>
            </w:pPr>
            <w:r>
              <w:rPr>
                <w:sz w:val="18"/>
              </w:rPr>
              <w:t>Código:</w:t>
            </w:r>
          </w:p>
        </w:tc>
        <w:tc>
          <w:tcPr>
            <w:tcW w:w="1757" w:type="dxa"/>
            <w:tcBorders>
              <w:left w:val="nil"/>
            </w:tcBorders>
          </w:tcPr>
          <w:p w14:paraId="716278C8" w14:textId="77777777" w:rsidR="003452CA" w:rsidRDefault="00E81B91">
            <w:pPr>
              <w:pStyle w:val="TableParagraph"/>
              <w:spacing w:before="5" w:line="205" w:lineRule="exact"/>
              <w:ind w:left="177"/>
              <w:rPr>
                <w:b/>
                <w:sz w:val="18"/>
              </w:rPr>
            </w:pPr>
            <w:r>
              <w:rPr>
                <w:b/>
                <w:sz w:val="18"/>
              </w:rPr>
              <w:t>CCE-PQRSD-FM-08</w:t>
            </w:r>
          </w:p>
        </w:tc>
        <w:tc>
          <w:tcPr>
            <w:tcW w:w="885" w:type="dxa"/>
            <w:tcBorders>
              <w:right w:val="nil"/>
            </w:tcBorders>
          </w:tcPr>
          <w:p w14:paraId="69C08A43" w14:textId="77777777" w:rsidR="003452CA" w:rsidRDefault="00E81B91">
            <w:pPr>
              <w:pStyle w:val="TableParagraph"/>
              <w:ind w:left="121"/>
              <w:rPr>
                <w:sz w:val="18"/>
              </w:rPr>
            </w:pPr>
            <w:r>
              <w:rPr>
                <w:sz w:val="18"/>
              </w:rPr>
              <w:t>Fecha:</w:t>
            </w:r>
          </w:p>
        </w:tc>
        <w:tc>
          <w:tcPr>
            <w:tcW w:w="2653" w:type="dxa"/>
            <w:tcBorders>
              <w:left w:val="nil"/>
            </w:tcBorders>
          </w:tcPr>
          <w:p w14:paraId="1A85250D" w14:textId="77777777" w:rsidR="003452CA" w:rsidRDefault="00E81B91">
            <w:pPr>
              <w:pStyle w:val="TableParagraph"/>
              <w:ind w:left="291"/>
              <w:rPr>
                <w:sz w:val="18"/>
              </w:rPr>
            </w:pPr>
            <w:r>
              <w:rPr>
                <w:sz w:val="18"/>
              </w:rPr>
              <w:t>28</w:t>
            </w:r>
            <w:r>
              <w:rPr>
                <w:spacing w:val="-4"/>
                <w:sz w:val="18"/>
              </w:rPr>
              <w:t xml:space="preserve"> </w:t>
            </w:r>
            <w:r>
              <w:rPr>
                <w:sz w:val="18"/>
              </w:rPr>
              <w:t>de</w:t>
            </w:r>
            <w:r>
              <w:rPr>
                <w:spacing w:val="-2"/>
                <w:sz w:val="18"/>
              </w:rPr>
              <w:t xml:space="preserve"> </w:t>
            </w:r>
            <w:r>
              <w:rPr>
                <w:sz w:val="18"/>
              </w:rPr>
              <w:t>septiembre</w:t>
            </w:r>
            <w:r>
              <w:rPr>
                <w:spacing w:val="-3"/>
                <w:sz w:val="18"/>
              </w:rPr>
              <w:t xml:space="preserve"> </w:t>
            </w:r>
            <w:r>
              <w:rPr>
                <w:sz w:val="18"/>
              </w:rPr>
              <w:t>de</w:t>
            </w:r>
            <w:r>
              <w:rPr>
                <w:spacing w:val="-3"/>
                <w:sz w:val="18"/>
              </w:rPr>
              <w:t xml:space="preserve"> </w:t>
            </w:r>
            <w:r>
              <w:rPr>
                <w:sz w:val="18"/>
              </w:rPr>
              <w:t>2022</w:t>
            </w:r>
          </w:p>
        </w:tc>
        <w:tc>
          <w:tcPr>
            <w:tcW w:w="1527" w:type="dxa"/>
          </w:tcPr>
          <w:p w14:paraId="00EB2F1B" w14:textId="77777777" w:rsidR="003452CA" w:rsidRDefault="00E81B91">
            <w:pPr>
              <w:pStyle w:val="TableParagraph"/>
              <w:ind w:left="230"/>
              <w:rPr>
                <w:b/>
                <w:sz w:val="18"/>
              </w:rPr>
            </w:pPr>
            <w:r>
              <w:rPr>
                <w:sz w:val="18"/>
              </w:rPr>
              <w:t>Página</w:t>
            </w:r>
            <w:r>
              <w:rPr>
                <w:spacing w:val="-1"/>
                <w:sz w:val="18"/>
              </w:rPr>
              <w:t xml:space="preserve"> </w:t>
            </w:r>
            <w:r>
              <w:rPr>
                <w:b/>
                <w:sz w:val="18"/>
              </w:rPr>
              <w:t>8</w:t>
            </w:r>
            <w:r>
              <w:rPr>
                <w:b/>
                <w:spacing w:val="-3"/>
                <w:sz w:val="18"/>
              </w:rPr>
              <w:t xml:space="preserve"> </w:t>
            </w:r>
            <w:r>
              <w:rPr>
                <w:sz w:val="18"/>
              </w:rPr>
              <w:t>de</w:t>
            </w:r>
            <w:r>
              <w:rPr>
                <w:spacing w:val="-2"/>
                <w:sz w:val="18"/>
              </w:rPr>
              <w:t xml:space="preserve"> </w:t>
            </w:r>
            <w:r>
              <w:rPr>
                <w:b/>
                <w:sz w:val="18"/>
              </w:rPr>
              <w:t>13</w:t>
            </w:r>
          </w:p>
        </w:tc>
      </w:tr>
    </w:tbl>
    <w:p w14:paraId="56555E0A" w14:textId="77777777" w:rsidR="003452CA" w:rsidRDefault="003452CA">
      <w:pPr>
        <w:rPr>
          <w:sz w:val="18"/>
        </w:rPr>
        <w:sectPr w:rsidR="003452CA">
          <w:pgSz w:w="12240" w:h="15840"/>
          <w:pgMar w:top="1460" w:right="1300" w:bottom="280" w:left="1300" w:header="882" w:footer="0" w:gutter="0"/>
          <w:pgBorders w:offsetFrom="page">
            <w:top w:val="dashed" w:sz="4" w:space="24" w:color="000000"/>
            <w:left w:val="dashed" w:sz="4" w:space="24" w:color="000000"/>
            <w:bottom w:val="dashed" w:sz="4" w:space="24" w:color="000000"/>
            <w:right w:val="dashed" w:sz="4" w:space="24" w:color="000000"/>
          </w:pgBorders>
          <w:cols w:space="720"/>
        </w:sectPr>
      </w:pPr>
    </w:p>
    <w:p w14:paraId="240583BF" w14:textId="77777777" w:rsidR="003452CA" w:rsidRDefault="00E81B91">
      <w:pPr>
        <w:pStyle w:val="Textoindependiente"/>
        <w:spacing w:before="7"/>
        <w:rPr>
          <w:sz w:val="2"/>
        </w:rPr>
      </w:pPr>
      <w:r>
        <w:rPr>
          <w:noProof/>
        </w:rPr>
        <w:lastRenderedPageBreak/>
        <w:drawing>
          <wp:anchor distT="0" distB="0" distL="0" distR="0" simplePos="0" relativeHeight="15740928" behindDoc="0" locked="0" layoutInCell="1" allowOverlap="1" wp14:anchorId="1DD12C5C" wp14:editId="7C9F8050">
            <wp:simplePos x="0" y="0"/>
            <wp:positionH relativeFrom="page">
              <wp:posOffset>5214620</wp:posOffset>
            </wp:positionH>
            <wp:positionV relativeFrom="page">
              <wp:posOffset>459186</wp:posOffset>
            </wp:positionV>
            <wp:extent cx="1657350" cy="676275"/>
            <wp:effectExtent l="0" t="0" r="0" b="0"/>
            <wp:wrapNone/>
            <wp:docPr id="5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image1.png"/>
                    <pic:cNvPicPr/>
                  </pic:nvPicPr>
                  <pic:blipFill>
                    <a:blip r:embed="rId10" cstate="print"/>
                    <a:stretch>
                      <a:fillRect/>
                    </a:stretch>
                  </pic:blipFill>
                  <pic:spPr>
                    <a:xfrm>
                      <a:off x="0" y="0"/>
                      <a:ext cx="1657350" cy="676275"/>
                    </a:xfrm>
                    <a:prstGeom prst="rect">
                      <a:avLst/>
                    </a:prstGeom>
                  </pic:spPr>
                </pic:pic>
              </a:graphicData>
            </a:graphic>
          </wp:anchor>
        </w:drawing>
      </w:r>
    </w:p>
    <w:p w14:paraId="029BEF43" w14:textId="77777777" w:rsidR="003452CA" w:rsidRDefault="00E81B91">
      <w:pPr>
        <w:pStyle w:val="Textoindependiente"/>
        <w:spacing w:line="121" w:lineRule="exact"/>
        <w:ind w:left="118"/>
        <w:rPr>
          <w:sz w:val="12"/>
        </w:rPr>
      </w:pPr>
      <w:r>
        <w:rPr>
          <w:noProof/>
          <w:position w:val="-1"/>
          <w:sz w:val="12"/>
        </w:rPr>
        <w:drawing>
          <wp:inline distT="0" distB="0" distL="0" distR="0" wp14:anchorId="0E0A746D" wp14:editId="42213AB6">
            <wp:extent cx="3287077" cy="77343"/>
            <wp:effectExtent l="0" t="0" r="0" b="0"/>
            <wp:docPr id="5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image2.png"/>
                    <pic:cNvPicPr/>
                  </pic:nvPicPr>
                  <pic:blipFill>
                    <a:blip r:embed="rId11" cstate="print"/>
                    <a:stretch>
                      <a:fillRect/>
                    </a:stretch>
                  </pic:blipFill>
                  <pic:spPr>
                    <a:xfrm>
                      <a:off x="0" y="0"/>
                      <a:ext cx="3287077" cy="77343"/>
                    </a:xfrm>
                    <a:prstGeom prst="rect">
                      <a:avLst/>
                    </a:prstGeom>
                  </pic:spPr>
                </pic:pic>
              </a:graphicData>
            </a:graphic>
          </wp:inline>
        </w:drawing>
      </w:r>
    </w:p>
    <w:p w14:paraId="33368BA6" w14:textId="77777777" w:rsidR="003452CA" w:rsidRDefault="003452CA">
      <w:pPr>
        <w:pStyle w:val="Textoindependiente"/>
        <w:spacing w:before="2"/>
        <w:rPr>
          <w:sz w:val="17"/>
        </w:rPr>
      </w:pPr>
    </w:p>
    <w:p w14:paraId="4E981C86" w14:textId="77777777" w:rsidR="003452CA" w:rsidRDefault="00E81B91">
      <w:pPr>
        <w:spacing w:before="93"/>
        <w:ind w:left="826" w:right="826"/>
        <w:jc w:val="both"/>
        <w:rPr>
          <w:sz w:val="21"/>
        </w:rPr>
      </w:pPr>
      <w:r>
        <w:rPr>
          <w:sz w:val="21"/>
        </w:rPr>
        <w:t>La certificación deberá relacionar el nombre completo y el número de documento de</w:t>
      </w:r>
      <w:r>
        <w:rPr>
          <w:spacing w:val="1"/>
          <w:sz w:val="21"/>
        </w:rPr>
        <w:t xml:space="preserve"> </w:t>
      </w:r>
      <w:r>
        <w:rPr>
          <w:spacing w:val="-1"/>
          <w:sz w:val="21"/>
        </w:rPr>
        <w:t>identidad</w:t>
      </w:r>
      <w:r>
        <w:rPr>
          <w:spacing w:val="-14"/>
          <w:sz w:val="21"/>
        </w:rPr>
        <w:t xml:space="preserve"> </w:t>
      </w:r>
      <w:r>
        <w:rPr>
          <w:spacing w:val="-1"/>
          <w:sz w:val="21"/>
        </w:rPr>
        <w:t>de</w:t>
      </w:r>
      <w:r>
        <w:rPr>
          <w:spacing w:val="-13"/>
          <w:sz w:val="21"/>
        </w:rPr>
        <w:t xml:space="preserve"> </w:t>
      </w:r>
      <w:r>
        <w:rPr>
          <w:spacing w:val="-1"/>
          <w:sz w:val="21"/>
        </w:rPr>
        <w:t>cada</w:t>
      </w:r>
      <w:r>
        <w:rPr>
          <w:spacing w:val="-13"/>
          <w:sz w:val="21"/>
        </w:rPr>
        <w:t xml:space="preserve"> </w:t>
      </w:r>
      <w:r>
        <w:rPr>
          <w:spacing w:val="-1"/>
          <w:sz w:val="21"/>
        </w:rPr>
        <w:t>una</w:t>
      </w:r>
      <w:r>
        <w:rPr>
          <w:spacing w:val="-14"/>
          <w:sz w:val="21"/>
        </w:rPr>
        <w:t xml:space="preserve"> </w:t>
      </w:r>
      <w:r>
        <w:rPr>
          <w:spacing w:val="-1"/>
          <w:sz w:val="21"/>
        </w:rPr>
        <w:t>de</w:t>
      </w:r>
      <w:r>
        <w:rPr>
          <w:spacing w:val="-13"/>
          <w:sz w:val="21"/>
        </w:rPr>
        <w:t xml:space="preserve"> </w:t>
      </w:r>
      <w:r>
        <w:rPr>
          <w:spacing w:val="-1"/>
          <w:sz w:val="21"/>
        </w:rPr>
        <w:t>las</w:t>
      </w:r>
      <w:r>
        <w:rPr>
          <w:spacing w:val="-13"/>
          <w:sz w:val="21"/>
        </w:rPr>
        <w:t xml:space="preserve"> </w:t>
      </w:r>
      <w:r>
        <w:rPr>
          <w:spacing w:val="-1"/>
          <w:sz w:val="21"/>
        </w:rPr>
        <w:t>personas</w:t>
      </w:r>
      <w:r>
        <w:rPr>
          <w:spacing w:val="-13"/>
          <w:sz w:val="21"/>
        </w:rPr>
        <w:t xml:space="preserve"> </w:t>
      </w:r>
      <w:r>
        <w:rPr>
          <w:sz w:val="21"/>
        </w:rPr>
        <w:t>que</w:t>
      </w:r>
      <w:r>
        <w:rPr>
          <w:spacing w:val="-14"/>
          <w:sz w:val="21"/>
        </w:rPr>
        <w:t xml:space="preserve"> </w:t>
      </w:r>
      <w:r>
        <w:rPr>
          <w:sz w:val="21"/>
        </w:rPr>
        <w:t>conforman</w:t>
      </w:r>
      <w:r>
        <w:rPr>
          <w:spacing w:val="-13"/>
          <w:sz w:val="21"/>
        </w:rPr>
        <w:t xml:space="preserve"> </w:t>
      </w:r>
      <w:r>
        <w:rPr>
          <w:sz w:val="21"/>
        </w:rPr>
        <w:t>el</w:t>
      </w:r>
      <w:r>
        <w:rPr>
          <w:spacing w:val="-13"/>
          <w:sz w:val="21"/>
        </w:rPr>
        <w:t xml:space="preserve"> </w:t>
      </w:r>
      <w:r>
        <w:rPr>
          <w:sz w:val="21"/>
        </w:rPr>
        <w:t>nivel</w:t>
      </w:r>
      <w:r>
        <w:rPr>
          <w:spacing w:val="-13"/>
          <w:sz w:val="21"/>
        </w:rPr>
        <w:t xml:space="preserve"> </w:t>
      </w:r>
      <w:r>
        <w:rPr>
          <w:sz w:val="21"/>
        </w:rPr>
        <w:t>directivo</w:t>
      </w:r>
      <w:r>
        <w:rPr>
          <w:spacing w:val="-14"/>
          <w:sz w:val="21"/>
        </w:rPr>
        <w:t xml:space="preserve"> </w:t>
      </w:r>
      <w:r>
        <w:rPr>
          <w:sz w:val="21"/>
        </w:rPr>
        <w:t>del</w:t>
      </w:r>
      <w:r>
        <w:rPr>
          <w:spacing w:val="-13"/>
          <w:sz w:val="21"/>
        </w:rPr>
        <w:t xml:space="preserve"> </w:t>
      </w:r>
      <w:r>
        <w:rPr>
          <w:sz w:val="21"/>
        </w:rPr>
        <w:t>proponente.</w:t>
      </w:r>
      <w:r>
        <w:rPr>
          <w:spacing w:val="-56"/>
          <w:sz w:val="21"/>
        </w:rPr>
        <w:t xml:space="preserve"> </w:t>
      </w:r>
      <w:r>
        <w:rPr>
          <w:sz w:val="21"/>
        </w:rPr>
        <w:t>Como</w:t>
      </w:r>
      <w:r>
        <w:rPr>
          <w:spacing w:val="-12"/>
          <w:sz w:val="21"/>
        </w:rPr>
        <w:t xml:space="preserve"> </w:t>
      </w:r>
      <w:r>
        <w:rPr>
          <w:sz w:val="21"/>
        </w:rPr>
        <w:t>soporte,</w:t>
      </w:r>
      <w:r>
        <w:rPr>
          <w:spacing w:val="-12"/>
          <w:sz w:val="21"/>
        </w:rPr>
        <w:t xml:space="preserve"> </w:t>
      </w:r>
      <w:r>
        <w:rPr>
          <w:sz w:val="21"/>
        </w:rPr>
        <w:t>se</w:t>
      </w:r>
      <w:r>
        <w:rPr>
          <w:spacing w:val="-11"/>
          <w:sz w:val="21"/>
        </w:rPr>
        <w:t xml:space="preserve"> </w:t>
      </w:r>
      <w:r>
        <w:rPr>
          <w:sz w:val="21"/>
        </w:rPr>
        <w:t>anexará</w:t>
      </w:r>
      <w:r>
        <w:rPr>
          <w:spacing w:val="-12"/>
          <w:sz w:val="21"/>
        </w:rPr>
        <w:t xml:space="preserve"> </w:t>
      </w:r>
      <w:r>
        <w:rPr>
          <w:sz w:val="21"/>
        </w:rPr>
        <w:t>copia</w:t>
      </w:r>
      <w:r>
        <w:rPr>
          <w:spacing w:val="-11"/>
          <w:sz w:val="21"/>
        </w:rPr>
        <w:t xml:space="preserve"> </w:t>
      </w:r>
      <w:r>
        <w:rPr>
          <w:sz w:val="21"/>
        </w:rPr>
        <w:t>de</w:t>
      </w:r>
      <w:r>
        <w:rPr>
          <w:spacing w:val="-12"/>
          <w:sz w:val="21"/>
        </w:rPr>
        <w:t xml:space="preserve"> </w:t>
      </w:r>
      <w:r>
        <w:rPr>
          <w:sz w:val="21"/>
        </w:rPr>
        <w:t>los</w:t>
      </w:r>
      <w:r>
        <w:rPr>
          <w:spacing w:val="-12"/>
          <w:sz w:val="21"/>
        </w:rPr>
        <w:t xml:space="preserve"> </w:t>
      </w:r>
      <w:r>
        <w:rPr>
          <w:sz w:val="21"/>
        </w:rPr>
        <w:t>respectivos</w:t>
      </w:r>
      <w:r>
        <w:rPr>
          <w:spacing w:val="-11"/>
          <w:sz w:val="21"/>
        </w:rPr>
        <w:t xml:space="preserve"> </w:t>
      </w:r>
      <w:r>
        <w:rPr>
          <w:sz w:val="21"/>
        </w:rPr>
        <w:t>documentos</w:t>
      </w:r>
      <w:r>
        <w:rPr>
          <w:spacing w:val="-12"/>
          <w:sz w:val="21"/>
        </w:rPr>
        <w:t xml:space="preserve"> </w:t>
      </w:r>
      <w:r>
        <w:rPr>
          <w:sz w:val="21"/>
        </w:rPr>
        <w:t>de</w:t>
      </w:r>
      <w:r>
        <w:rPr>
          <w:spacing w:val="-11"/>
          <w:sz w:val="21"/>
        </w:rPr>
        <w:t xml:space="preserve"> </w:t>
      </w:r>
      <w:r>
        <w:rPr>
          <w:sz w:val="21"/>
        </w:rPr>
        <w:t>identidad,</w:t>
      </w:r>
      <w:r>
        <w:rPr>
          <w:spacing w:val="-12"/>
          <w:sz w:val="21"/>
        </w:rPr>
        <w:t xml:space="preserve"> </w:t>
      </w:r>
      <w:r>
        <w:rPr>
          <w:sz w:val="21"/>
        </w:rPr>
        <w:t>copia</w:t>
      </w:r>
      <w:r>
        <w:rPr>
          <w:spacing w:val="-11"/>
          <w:sz w:val="21"/>
        </w:rPr>
        <w:t xml:space="preserve"> </w:t>
      </w:r>
      <w:r>
        <w:rPr>
          <w:sz w:val="21"/>
        </w:rPr>
        <w:t>de</w:t>
      </w:r>
      <w:r>
        <w:rPr>
          <w:spacing w:val="-56"/>
          <w:sz w:val="21"/>
        </w:rPr>
        <w:t xml:space="preserve"> </w:t>
      </w:r>
      <w:r>
        <w:rPr>
          <w:sz w:val="21"/>
        </w:rPr>
        <w:t>los</w:t>
      </w:r>
      <w:r>
        <w:rPr>
          <w:spacing w:val="-12"/>
          <w:sz w:val="21"/>
        </w:rPr>
        <w:t xml:space="preserve"> </w:t>
      </w:r>
      <w:r>
        <w:rPr>
          <w:sz w:val="21"/>
        </w:rPr>
        <w:t>contratos</w:t>
      </w:r>
      <w:r>
        <w:rPr>
          <w:spacing w:val="-11"/>
          <w:sz w:val="21"/>
        </w:rPr>
        <w:t xml:space="preserve"> </w:t>
      </w:r>
      <w:r>
        <w:rPr>
          <w:sz w:val="21"/>
        </w:rPr>
        <w:t>de</w:t>
      </w:r>
      <w:r>
        <w:rPr>
          <w:spacing w:val="-11"/>
          <w:sz w:val="21"/>
        </w:rPr>
        <w:t xml:space="preserve"> </w:t>
      </w:r>
      <w:r>
        <w:rPr>
          <w:sz w:val="21"/>
        </w:rPr>
        <w:t>trabajo</w:t>
      </w:r>
      <w:r>
        <w:rPr>
          <w:spacing w:val="-10"/>
          <w:sz w:val="21"/>
        </w:rPr>
        <w:t xml:space="preserve"> </w:t>
      </w:r>
      <w:r>
        <w:rPr>
          <w:sz w:val="21"/>
        </w:rPr>
        <w:t>o</w:t>
      </w:r>
      <w:r>
        <w:rPr>
          <w:spacing w:val="-11"/>
          <w:sz w:val="21"/>
        </w:rPr>
        <w:t xml:space="preserve"> </w:t>
      </w:r>
      <w:r>
        <w:rPr>
          <w:sz w:val="21"/>
        </w:rPr>
        <w:t>certificación</w:t>
      </w:r>
      <w:r>
        <w:rPr>
          <w:spacing w:val="-11"/>
          <w:sz w:val="21"/>
        </w:rPr>
        <w:t xml:space="preserve"> </w:t>
      </w:r>
      <w:r>
        <w:rPr>
          <w:sz w:val="21"/>
        </w:rPr>
        <w:t>laboral</w:t>
      </w:r>
      <w:r>
        <w:rPr>
          <w:spacing w:val="-11"/>
          <w:sz w:val="21"/>
        </w:rPr>
        <w:t xml:space="preserve"> </w:t>
      </w:r>
      <w:r>
        <w:rPr>
          <w:sz w:val="21"/>
        </w:rPr>
        <w:t>con</w:t>
      </w:r>
      <w:r>
        <w:rPr>
          <w:spacing w:val="-12"/>
          <w:sz w:val="21"/>
        </w:rPr>
        <w:t xml:space="preserve"> </w:t>
      </w:r>
      <w:r>
        <w:rPr>
          <w:sz w:val="21"/>
        </w:rPr>
        <w:t>las</w:t>
      </w:r>
      <w:r>
        <w:rPr>
          <w:spacing w:val="-11"/>
          <w:sz w:val="21"/>
        </w:rPr>
        <w:t xml:space="preserve"> </w:t>
      </w:r>
      <w:r>
        <w:rPr>
          <w:sz w:val="21"/>
        </w:rPr>
        <w:t>funciones,</w:t>
      </w:r>
      <w:r>
        <w:rPr>
          <w:spacing w:val="-10"/>
          <w:sz w:val="21"/>
        </w:rPr>
        <w:t xml:space="preserve"> </w:t>
      </w:r>
      <w:r>
        <w:rPr>
          <w:sz w:val="21"/>
        </w:rPr>
        <w:t>así</w:t>
      </w:r>
      <w:r>
        <w:rPr>
          <w:spacing w:val="-11"/>
          <w:sz w:val="21"/>
        </w:rPr>
        <w:t xml:space="preserve"> </w:t>
      </w:r>
      <w:r>
        <w:rPr>
          <w:sz w:val="21"/>
        </w:rPr>
        <w:t>como</w:t>
      </w:r>
      <w:r>
        <w:rPr>
          <w:spacing w:val="-11"/>
          <w:sz w:val="21"/>
        </w:rPr>
        <w:t xml:space="preserve"> </w:t>
      </w:r>
      <w:r>
        <w:rPr>
          <w:sz w:val="21"/>
        </w:rPr>
        <w:t>el</w:t>
      </w:r>
      <w:r>
        <w:rPr>
          <w:spacing w:val="-11"/>
          <w:sz w:val="21"/>
        </w:rPr>
        <w:t xml:space="preserve"> </w:t>
      </w:r>
      <w:r>
        <w:rPr>
          <w:sz w:val="21"/>
        </w:rPr>
        <w:t>certificado</w:t>
      </w:r>
      <w:r>
        <w:rPr>
          <w:spacing w:val="-56"/>
          <w:sz w:val="21"/>
        </w:rPr>
        <w:t xml:space="preserve"> </w:t>
      </w:r>
      <w:r>
        <w:rPr>
          <w:sz w:val="21"/>
        </w:rPr>
        <w:t xml:space="preserve">de aportes a seguridad social del último año en el que se </w:t>
      </w:r>
      <w:r>
        <w:rPr>
          <w:sz w:val="21"/>
        </w:rPr>
        <w:t>demuestren los pagos</w:t>
      </w:r>
      <w:r>
        <w:rPr>
          <w:spacing w:val="1"/>
          <w:sz w:val="21"/>
        </w:rPr>
        <w:t xml:space="preserve"> </w:t>
      </w:r>
      <w:r>
        <w:rPr>
          <w:sz w:val="21"/>
        </w:rPr>
        <w:t>realizados</w:t>
      </w:r>
      <w:r>
        <w:rPr>
          <w:spacing w:val="-2"/>
          <w:sz w:val="21"/>
        </w:rPr>
        <w:t xml:space="preserve"> </w:t>
      </w:r>
      <w:r>
        <w:rPr>
          <w:sz w:val="21"/>
        </w:rPr>
        <w:t>por</w:t>
      </w:r>
      <w:r>
        <w:rPr>
          <w:spacing w:val="-1"/>
          <w:sz w:val="21"/>
        </w:rPr>
        <w:t xml:space="preserve"> </w:t>
      </w:r>
      <w:r>
        <w:rPr>
          <w:sz w:val="21"/>
        </w:rPr>
        <w:t>el</w:t>
      </w:r>
      <w:r>
        <w:rPr>
          <w:spacing w:val="-1"/>
          <w:sz w:val="21"/>
        </w:rPr>
        <w:t xml:space="preserve"> </w:t>
      </w:r>
      <w:r>
        <w:rPr>
          <w:sz w:val="21"/>
        </w:rPr>
        <w:t>empleador.</w:t>
      </w:r>
    </w:p>
    <w:p w14:paraId="3C8B1A85" w14:textId="77777777" w:rsidR="003452CA" w:rsidRDefault="003452CA">
      <w:pPr>
        <w:pStyle w:val="Textoindependiente"/>
        <w:rPr>
          <w:sz w:val="21"/>
        </w:rPr>
      </w:pPr>
    </w:p>
    <w:p w14:paraId="3F8531FD" w14:textId="77777777" w:rsidR="003452CA" w:rsidRDefault="00E81B91">
      <w:pPr>
        <w:pStyle w:val="Prrafodelista"/>
        <w:numPr>
          <w:ilvl w:val="2"/>
          <w:numId w:val="1"/>
        </w:numPr>
        <w:tabs>
          <w:tab w:val="left" w:pos="1072"/>
        </w:tabs>
        <w:ind w:left="826" w:firstLine="0"/>
        <w:jc w:val="both"/>
        <w:rPr>
          <w:sz w:val="21"/>
        </w:rPr>
      </w:pPr>
      <w:r>
        <w:rPr>
          <w:sz w:val="21"/>
        </w:rPr>
        <w:t>Cuando</w:t>
      </w:r>
      <w:r>
        <w:rPr>
          <w:spacing w:val="7"/>
          <w:sz w:val="21"/>
        </w:rPr>
        <w:t xml:space="preserve"> </w:t>
      </w:r>
      <w:r>
        <w:rPr>
          <w:sz w:val="21"/>
        </w:rPr>
        <w:t>la</w:t>
      </w:r>
      <w:r>
        <w:rPr>
          <w:spacing w:val="7"/>
          <w:sz w:val="21"/>
        </w:rPr>
        <w:t xml:space="preserve"> </w:t>
      </w:r>
      <w:r>
        <w:rPr>
          <w:sz w:val="21"/>
        </w:rPr>
        <w:t>persona</w:t>
      </w:r>
      <w:r>
        <w:rPr>
          <w:spacing w:val="7"/>
          <w:sz w:val="21"/>
        </w:rPr>
        <w:t xml:space="preserve"> </w:t>
      </w:r>
      <w:r>
        <w:rPr>
          <w:sz w:val="21"/>
        </w:rPr>
        <w:t>natural</w:t>
      </w:r>
      <w:r>
        <w:rPr>
          <w:spacing w:val="8"/>
          <w:sz w:val="21"/>
        </w:rPr>
        <w:t xml:space="preserve"> </w:t>
      </w:r>
      <w:r>
        <w:rPr>
          <w:sz w:val="21"/>
        </w:rPr>
        <w:t>sea</w:t>
      </w:r>
      <w:r>
        <w:rPr>
          <w:spacing w:val="6"/>
          <w:sz w:val="21"/>
        </w:rPr>
        <w:t xml:space="preserve"> </w:t>
      </w:r>
      <w:r>
        <w:rPr>
          <w:sz w:val="21"/>
        </w:rPr>
        <w:t>una</w:t>
      </w:r>
      <w:r>
        <w:rPr>
          <w:spacing w:val="7"/>
          <w:sz w:val="21"/>
        </w:rPr>
        <w:t xml:space="preserve"> </w:t>
      </w:r>
      <w:r>
        <w:rPr>
          <w:sz w:val="21"/>
        </w:rPr>
        <w:t>mujer</w:t>
      </w:r>
      <w:r>
        <w:rPr>
          <w:spacing w:val="7"/>
          <w:sz w:val="21"/>
        </w:rPr>
        <w:t xml:space="preserve"> </w:t>
      </w:r>
      <w:r>
        <w:rPr>
          <w:sz w:val="21"/>
        </w:rPr>
        <w:t>y</w:t>
      </w:r>
      <w:r>
        <w:rPr>
          <w:spacing w:val="6"/>
          <w:sz w:val="21"/>
        </w:rPr>
        <w:t xml:space="preserve"> </w:t>
      </w:r>
      <w:r>
        <w:rPr>
          <w:sz w:val="21"/>
        </w:rPr>
        <w:t>haya</w:t>
      </w:r>
      <w:r>
        <w:rPr>
          <w:spacing w:val="7"/>
          <w:sz w:val="21"/>
        </w:rPr>
        <w:t xml:space="preserve"> </w:t>
      </w:r>
      <w:r>
        <w:rPr>
          <w:sz w:val="21"/>
        </w:rPr>
        <w:t>ejercido</w:t>
      </w:r>
      <w:r>
        <w:rPr>
          <w:spacing w:val="7"/>
          <w:sz w:val="21"/>
        </w:rPr>
        <w:t xml:space="preserve"> </w:t>
      </w:r>
      <w:r>
        <w:rPr>
          <w:sz w:val="21"/>
        </w:rPr>
        <w:t>actividades</w:t>
      </w:r>
      <w:r>
        <w:rPr>
          <w:spacing w:val="8"/>
          <w:sz w:val="21"/>
        </w:rPr>
        <w:t xml:space="preserve"> </w:t>
      </w:r>
      <w:r>
        <w:rPr>
          <w:sz w:val="21"/>
        </w:rPr>
        <w:t>comerciales</w:t>
      </w:r>
      <w:r>
        <w:rPr>
          <w:spacing w:val="-56"/>
          <w:sz w:val="21"/>
        </w:rPr>
        <w:t xml:space="preserve"> </w:t>
      </w:r>
      <w:r>
        <w:rPr>
          <w:sz w:val="21"/>
        </w:rPr>
        <w:t>a través de un establecimiento de comercio durante al menos el último año anterior a</w:t>
      </w:r>
      <w:r>
        <w:rPr>
          <w:spacing w:val="1"/>
          <w:sz w:val="21"/>
        </w:rPr>
        <w:t xml:space="preserve"> </w:t>
      </w:r>
      <w:r>
        <w:rPr>
          <w:sz w:val="21"/>
        </w:rPr>
        <w:t>la</w:t>
      </w:r>
      <w:r>
        <w:rPr>
          <w:spacing w:val="-4"/>
          <w:sz w:val="21"/>
        </w:rPr>
        <w:t xml:space="preserve"> </w:t>
      </w:r>
      <w:r>
        <w:rPr>
          <w:sz w:val="21"/>
        </w:rPr>
        <w:t>fecha</w:t>
      </w:r>
      <w:r>
        <w:rPr>
          <w:spacing w:val="-3"/>
          <w:sz w:val="21"/>
        </w:rPr>
        <w:t xml:space="preserve"> </w:t>
      </w:r>
      <w:r>
        <w:rPr>
          <w:sz w:val="21"/>
        </w:rPr>
        <w:t>de</w:t>
      </w:r>
      <w:r>
        <w:rPr>
          <w:spacing w:val="-3"/>
          <w:sz w:val="21"/>
        </w:rPr>
        <w:t xml:space="preserve"> </w:t>
      </w:r>
      <w:r>
        <w:rPr>
          <w:sz w:val="21"/>
        </w:rPr>
        <w:t>cierre</w:t>
      </w:r>
      <w:r>
        <w:rPr>
          <w:spacing w:val="-3"/>
          <w:sz w:val="21"/>
        </w:rPr>
        <w:t xml:space="preserve"> </w:t>
      </w:r>
      <w:r>
        <w:rPr>
          <w:sz w:val="21"/>
        </w:rPr>
        <w:t>del</w:t>
      </w:r>
      <w:r>
        <w:rPr>
          <w:spacing w:val="-3"/>
          <w:sz w:val="21"/>
        </w:rPr>
        <w:t xml:space="preserve"> </w:t>
      </w:r>
      <w:r>
        <w:rPr>
          <w:sz w:val="21"/>
        </w:rPr>
        <w:t>proceso</w:t>
      </w:r>
      <w:r>
        <w:rPr>
          <w:spacing w:val="-3"/>
          <w:sz w:val="21"/>
        </w:rPr>
        <w:t xml:space="preserve"> </w:t>
      </w:r>
      <w:r>
        <w:rPr>
          <w:sz w:val="21"/>
        </w:rPr>
        <w:t>de</w:t>
      </w:r>
      <w:r>
        <w:rPr>
          <w:spacing w:val="-4"/>
          <w:sz w:val="21"/>
        </w:rPr>
        <w:t xml:space="preserve"> </w:t>
      </w:r>
      <w:r>
        <w:rPr>
          <w:sz w:val="21"/>
        </w:rPr>
        <w:t>selección.</w:t>
      </w:r>
      <w:r>
        <w:rPr>
          <w:spacing w:val="-3"/>
          <w:sz w:val="21"/>
        </w:rPr>
        <w:t xml:space="preserve"> </w:t>
      </w:r>
      <w:r>
        <w:rPr>
          <w:sz w:val="21"/>
        </w:rPr>
        <w:t>Esta</w:t>
      </w:r>
      <w:r>
        <w:rPr>
          <w:spacing w:val="-3"/>
          <w:sz w:val="21"/>
        </w:rPr>
        <w:t xml:space="preserve"> </w:t>
      </w:r>
      <w:r>
        <w:rPr>
          <w:sz w:val="21"/>
        </w:rPr>
        <w:t>circunstancia</w:t>
      </w:r>
      <w:r>
        <w:rPr>
          <w:spacing w:val="-3"/>
          <w:sz w:val="21"/>
        </w:rPr>
        <w:t xml:space="preserve"> </w:t>
      </w:r>
      <w:r>
        <w:rPr>
          <w:sz w:val="21"/>
        </w:rPr>
        <w:t>se</w:t>
      </w:r>
      <w:r>
        <w:rPr>
          <w:spacing w:val="-3"/>
          <w:sz w:val="21"/>
        </w:rPr>
        <w:t xml:space="preserve"> </w:t>
      </w:r>
      <w:r>
        <w:rPr>
          <w:sz w:val="21"/>
        </w:rPr>
        <w:t>acreditará</w:t>
      </w:r>
      <w:r>
        <w:rPr>
          <w:spacing w:val="-3"/>
          <w:sz w:val="21"/>
        </w:rPr>
        <w:t xml:space="preserve"> </w:t>
      </w:r>
      <w:r>
        <w:rPr>
          <w:sz w:val="21"/>
        </w:rPr>
        <w:t>mediante</w:t>
      </w:r>
      <w:r>
        <w:rPr>
          <w:spacing w:val="-56"/>
          <w:sz w:val="21"/>
        </w:rPr>
        <w:t xml:space="preserve"> </w:t>
      </w:r>
      <w:r>
        <w:rPr>
          <w:sz w:val="21"/>
        </w:rPr>
        <w:t>la copia de cédula de ciudadanía, la cédula de extranjería o el pasaporte, así como la</w:t>
      </w:r>
      <w:r>
        <w:rPr>
          <w:spacing w:val="-56"/>
          <w:sz w:val="21"/>
        </w:rPr>
        <w:t xml:space="preserve"> </w:t>
      </w:r>
      <w:r>
        <w:rPr>
          <w:sz w:val="21"/>
        </w:rPr>
        <w:t>copia</w:t>
      </w:r>
      <w:r>
        <w:rPr>
          <w:spacing w:val="-2"/>
          <w:sz w:val="21"/>
        </w:rPr>
        <w:t xml:space="preserve"> </w:t>
      </w:r>
      <w:r>
        <w:rPr>
          <w:sz w:val="21"/>
        </w:rPr>
        <w:t>del</w:t>
      </w:r>
      <w:r>
        <w:rPr>
          <w:spacing w:val="-1"/>
          <w:sz w:val="21"/>
        </w:rPr>
        <w:t xml:space="preserve"> </w:t>
      </w:r>
      <w:r>
        <w:rPr>
          <w:sz w:val="21"/>
        </w:rPr>
        <w:t>registro</w:t>
      </w:r>
      <w:r>
        <w:rPr>
          <w:spacing w:val="-1"/>
          <w:sz w:val="21"/>
        </w:rPr>
        <w:t xml:space="preserve"> </w:t>
      </w:r>
      <w:r>
        <w:rPr>
          <w:sz w:val="21"/>
        </w:rPr>
        <w:t>mercantil.</w:t>
      </w:r>
    </w:p>
    <w:p w14:paraId="73DB904C" w14:textId="77777777" w:rsidR="003452CA" w:rsidRDefault="003452CA">
      <w:pPr>
        <w:pStyle w:val="Textoindependiente"/>
        <w:rPr>
          <w:sz w:val="21"/>
        </w:rPr>
      </w:pPr>
    </w:p>
    <w:p w14:paraId="493BA833" w14:textId="77777777" w:rsidR="003452CA" w:rsidRDefault="00E81B91">
      <w:pPr>
        <w:pStyle w:val="Prrafodelista"/>
        <w:numPr>
          <w:ilvl w:val="2"/>
          <w:numId w:val="1"/>
        </w:numPr>
        <w:tabs>
          <w:tab w:val="left" w:pos="1073"/>
        </w:tabs>
        <w:ind w:left="826" w:firstLine="0"/>
        <w:jc w:val="both"/>
        <w:rPr>
          <w:sz w:val="21"/>
        </w:rPr>
      </w:pPr>
      <w:r>
        <w:rPr>
          <w:sz w:val="21"/>
        </w:rPr>
        <w:t>Para las asociaciones y cooperativas, cuando más del cincuenta por ciento (50%)</w:t>
      </w:r>
      <w:r>
        <w:rPr>
          <w:spacing w:val="1"/>
          <w:sz w:val="21"/>
        </w:rPr>
        <w:t xml:space="preserve"> </w:t>
      </w:r>
      <w:r>
        <w:rPr>
          <w:sz w:val="21"/>
        </w:rPr>
        <w:t>de lo</w:t>
      </w:r>
      <w:r>
        <w:rPr>
          <w:sz w:val="21"/>
        </w:rPr>
        <w:t>s asociados sean mujeres y la participación haya correspondido a estas durante</w:t>
      </w:r>
      <w:r>
        <w:rPr>
          <w:spacing w:val="1"/>
          <w:sz w:val="21"/>
        </w:rPr>
        <w:t xml:space="preserve"> </w:t>
      </w:r>
      <w:r>
        <w:rPr>
          <w:sz w:val="21"/>
        </w:rPr>
        <w:t>al menos el último año anterior a la fecha de cierre del Proceso de Selección. Esta</w:t>
      </w:r>
      <w:r>
        <w:rPr>
          <w:spacing w:val="1"/>
          <w:sz w:val="21"/>
        </w:rPr>
        <w:t xml:space="preserve"> </w:t>
      </w:r>
      <w:r>
        <w:rPr>
          <w:sz w:val="21"/>
        </w:rPr>
        <w:t>circunstancia</w:t>
      </w:r>
      <w:r>
        <w:rPr>
          <w:spacing w:val="-5"/>
          <w:sz w:val="21"/>
        </w:rPr>
        <w:t xml:space="preserve"> </w:t>
      </w:r>
      <w:r>
        <w:rPr>
          <w:sz w:val="21"/>
        </w:rPr>
        <w:t>se</w:t>
      </w:r>
      <w:r>
        <w:rPr>
          <w:spacing w:val="-5"/>
          <w:sz w:val="21"/>
        </w:rPr>
        <w:t xml:space="preserve"> </w:t>
      </w:r>
      <w:r>
        <w:rPr>
          <w:sz w:val="21"/>
        </w:rPr>
        <w:t>acreditará</w:t>
      </w:r>
      <w:r>
        <w:rPr>
          <w:spacing w:val="-3"/>
          <w:sz w:val="21"/>
        </w:rPr>
        <w:t xml:space="preserve"> </w:t>
      </w:r>
      <w:r>
        <w:rPr>
          <w:sz w:val="21"/>
        </w:rPr>
        <w:t>mediante</w:t>
      </w:r>
      <w:r>
        <w:rPr>
          <w:spacing w:val="-5"/>
          <w:sz w:val="21"/>
        </w:rPr>
        <w:t xml:space="preserve"> </w:t>
      </w:r>
      <w:r>
        <w:rPr>
          <w:sz w:val="21"/>
        </w:rPr>
        <w:t>certificación</w:t>
      </w:r>
      <w:r>
        <w:rPr>
          <w:spacing w:val="-5"/>
          <w:sz w:val="21"/>
        </w:rPr>
        <w:t xml:space="preserve"> </w:t>
      </w:r>
      <w:r>
        <w:rPr>
          <w:sz w:val="21"/>
        </w:rPr>
        <w:t>expedida</w:t>
      </w:r>
      <w:r>
        <w:rPr>
          <w:spacing w:val="-3"/>
          <w:sz w:val="21"/>
        </w:rPr>
        <w:t xml:space="preserve"> </w:t>
      </w:r>
      <w:r>
        <w:rPr>
          <w:sz w:val="21"/>
        </w:rPr>
        <w:t>por</w:t>
      </w:r>
      <w:r>
        <w:rPr>
          <w:spacing w:val="-5"/>
          <w:sz w:val="21"/>
        </w:rPr>
        <w:t xml:space="preserve"> </w:t>
      </w:r>
      <w:r>
        <w:rPr>
          <w:sz w:val="21"/>
        </w:rPr>
        <w:t>el</w:t>
      </w:r>
      <w:r>
        <w:rPr>
          <w:spacing w:val="-4"/>
          <w:sz w:val="21"/>
        </w:rPr>
        <w:t xml:space="preserve"> </w:t>
      </w:r>
      <w:r>
        <w:rPr>
          <w:sz w:val="21"/>
        </w:rPr>
        <w:t>representante</w:t>
      </w:r>
      <w:r>
        <w:rPr>
          <w:spacing w:val="-5"/>
          <w:sz w:val="21"/>
        </w:rPr>
        <w:t xml:space="preserve"> </w:t>
      </w:r>
      <w:r>
        <w:rPr>
          <w:sz w:val="21"/>
        </w:rPr>
        <w:t>legal.</w:t>
      </w:r>
    </w:p>
    <w:p w14:paraId="10B07848" w14:textId="77777777" w:rsidR="003452CA" w:rsidRDefault="003452CA">
      <w:pPr>
        <w:pStyle w:val="Textoindependiente"/>
        <w:rPr>
          <w:sz w:val="21"/>
        </w:rPr>
      </w:pPr>
    </w:p>
    <w:p w14:paraId="5D032E22" w14:textId="77777777" w:rsidR="003452CA" w:rsidRDefault="00E81B91">
      <w:pPr>
        <w:ind w:left="826" w:right="826"/>
        <w:jc w:val="both"/>
        <w:rPr>
          <w:sz w:val="21"/>
        </w:rPr>
      </w:pPr>
      <w:r>
        <w:rPr>
          <w:w w:val="20"/>
          <w:sz w:val="21"/>
        </w:rPr>
        <w:t> </w:t>
      </w:r>
      <w:r>
        <w:rPr>
          <w:spacing w:val="-1"/>
          <w:sz w:val="21"/>
        </w:rPr>
        <w:t>Par</w:t>
      </w:r>
      <w:r>
        <w:rPr>
          <w:spacing w:val="-1"/>
          <w:sz w:val="21"/>
        </w:rPr>
        <w:t>ágrafo</w:t>
      </w:r>
      <w:r>
        <w:rPr>
          <w:spacing w:val="1"/>
          <w:sz w:val="21"/>
        </w:rPr>
        <w:t>.</w:t>
      </w:r>
      <w:r>
        <w:rPr>
          <w:w w:val="20"/>
          <w:sz w:val="21"/>
        </w:rPr>
        <w:t> </w:t>
      </w:r>
      <w:proofErr w:type="gramStart"/>
      <w:r>
        <w:rPr>
          <w:spacing w:val="-1"/>
          <w:sz w:val="21"/>
        </w:rPr>
        <w:t>Respect</w:t>
      </w:r>
      <w:r>
        <w:rPr>
          <w:sz w:val="21"/>
        </w:rPr>
        <w:t xml:space="preserve">o </w:t>
      </w:r>
      <w:r>
        <w:rPr>
          <w:spacing w:val="16"/>
          <w:sz w:val="21"/>
        </w:rPr>
        <w:t xml:space="preserve"> </w:t>
      </w:r>
      <w:r>
        <w:rPr>
          <w:sz w:val="21"/>
        </w:rPr>
        <w:t>a</w:t>
      </w:r>
      <w:proofErr w:type="gramEnd"/>
      <w:r>
        <w:rPr>
          <w:sz w:val="21"/>
        </w:rPr>
        <w:t xml:space="preserve"> </w:t>
      </w:r>
      <w:r>
        <w:rPr>
          <w:spacing w:val="16"/>
          <w:sz w:val="21"/>
        </w:rPr>
        <w:t xml:space="preserve"> </w:t>
      </w:r>
      <w:r>
        <w:rPr>
          <w:spacing w:val="-1"/>
          <w:sz w:val="21"/>
        </w:rPr>
        <w:t>lo</w:t>
      </w:r>
      <w:r>
        <w:rPr>
          <w:sz w:val="21"/>
        </w:rPr>
        <w:t xml:space="preserve">s </w:t>
      </w:r>
      <w:r>
        <w:rPr>
          <w:spacing w:val="16"/>
          <w:sz w:val="21"/>
        </w:rPr>
        <w:t xml:space="preserve"> </w:t>
      </w:r>
      <w:r>
        <w:rPr>
          <w:spacing w:val="-1"/>
          <w:sz w:val="21"/>
        </w:rPr>
        <w:t>incentivo</w:t>
      </w:r>
      <w:r>
        <w:rPr>
          <w:sz w:val="21"/>
        </w:rPr>
        <w:t xml:space="preserve">s </w:t>
      </w:r>
      <w:r>
        <w:rPr>
          <w:spacing w:val="16"/>
          <w:sz w:val="21"/>
        </w:rPr>
        <w:t xml:space="preserve"> </w:t>
      </w:r>
      <w:r>
        <w:rPr>
          <w:sz w:val="21"/>
        </w:rPr>
        <w:t xml:space="preserve">contractuales </w:t>
      </w:r>
      <w:r>
        <w:rPr>
          <w:spacing w:val="16"/>
          <w:sz w:val="21"/>
        </w:rPr>
        <w:t xml:space="preserve"> </w:t>
      </w:r>
      <w:r>
        <w:rPr>
          <w:spacing w:val="-1"/>
          <w:sz w:val="21"/>
        </w:rPr>
        <w:t>par</w:t>
      </w:r>
      <w:r>
        <w:rPr>
          <w:sz w:val="21"/>
        </w:rPr>
        <w:t xml:space="preserve">a </w:t>
      </w:r>
      <w:r>
        <w:rPr>
          <w:spacing w:val="16"/>
          <w:sz w:val="21"/>
        </w:rPr>
        <w:t xml:space="preserve"> </w:t>
      </w:r>
      <w:r>
        <w:rPr>
          <w:spacing w:val="-1"/>
          <w:sz w:val="21"/>
        </w:rPr>
        <w:t>lo</w:t>
      </w:r>
      <w:r>
        <w:rPr>
          <w:sz w:val="21"/>
        </w:rPr>
        <w:t xml:space="preserve">s </w:t>
      </w:r>
      <w:r>
        <w:rPr>
          <w:spacing w:val="16"/>
          <w:sz w:val="21"/>
        </w:rPr>
        <w:t xml:space="preserve"> </w:t>
      </w:r>
      <w:r>
        <w:rPr>
          <w:spacing w:val="-1"/>
          <w:sz w:val="21"/>
        </w:rPr>
        <w:t>emprendimiento</w:t>
      </w:r>
      <w:r>
        <w:rPr>
          <w:sz w:val="21"/>
        </w:rPr>
        <w:t xml:space="preserve">s </w:t>
      </w:r>
      <w:r>
        <w:rPr>
          <w:spacing w:val="16"/>
          <w:sz w:val="21"/>
        </w:rPr>
        <w:t xml:space="preserve"> </w:t>
      </w:r>
      <w:r>
        <w:rPr>
          <w:sz w:val="21"/>
        </w:rPr>
        <w:t>y empresas</w:t>
      </w:r>
      <w:r>
        <w:rPr>
          <w:spacing w:val="-7"/>
          <w:sz w:val="21"/>
        </w:rPr>
        <w:t xml:space="preserve"> </w:t>
      </w:r>
      <w:r>
        <w:rPr>
          <w:sz w:val="21"/>
        </w:rPr>
        <w:t>de</w:t>
      </w:r>
      <w:r>
        <w:rPr>
          <w:spacing w:val="-7"/>
          <w:sz w:val="21"/>
        </w:rPr>
        <w:t xml:space="preserve"> </w:t>
      </w:r>
      <w:r>
        <w:rPr>
          <w:sz w:val="21"/>
        </w:rPr>
        <w:t>mujeres,</w:t>
      </w:r>
      <w:r>
        <w:rPr>
          <w:spacing w:val="-7"/>
          <w:sz w:val="21"/>
        </w:rPr>
        <w:t xml:space="preserve"> </w:t>
      </w:r>
      <w:r>
        <w:rPr>
          <w:sz w:val="21"/>
        </w:rPr>
        <w:t>las</w:t>
      </w:r>
      <w:r>
        <w:rPr>
          <w:spacing w:val="-7"/>
          <w:sz w:val="21"/>
        </w:rPr>
        <w:t xml:space="preserve"> </w:t>
      </w:r>
      <w:r>
        <w:rPr>
          <w:sz w:val="21"/>
        </w:rPr>
        <w:t>certificaciones</w:t>
      </w:r>
      <w:r>
        <w:rPr>
          <w:spacing w:val="-8"/>
          <w:sz w:val="21"/>
        </w:rPr>
        <w:t xml:space="preserve"> </w:t>
      </w:r>
      <w:r>
        <w:rPr>
          <w:sz w:val="21"/>
        </w:rPr>
        <w:t>de</w:t>
      </w:r>
      <w:r>
        <w:rPr>
          <w:spacing w:val="-6"/>
          <w:sz w:val="21"/>
        </w:rPr>
        <w:t xml:space="preserve"> </w:t>
      </w:r>
      <w:r>
        <w:rPr>
          <w:sz w:val="21"/>
        </w:rPr>
        <w:t>trata</w:t>
      </w:r>
      <w:r>
        <w:rPr>
          <w:spacing w:val="-7"/>
          <w:sz w:val="21"/>
        </w:rPr>
        <w:t xml:space="preserve"> </w:t>
      </w:r>
      <w:r>
        <w:rPr>
          <w:sz w:val="21"/>
        </w:rPr>
        <w:t>el</w:t>
      </w:r>
      <w:r>
        <w:rPr>
          <w:spacing w:val="-6"/>
          <w:sz w:val="21"/>
        </w:rPr>
        <w:t xml:space="preserve"> </w:t>
      </w:r>
      <w:r>
        <w:rPr>
          <w:sz w:val="21"/>
        </w:rPr>
        <w:t>presente</w:t>
      </w:r>
      <w:r>
        <w:rPr>
          <w:spacing w:val="-7"/>
          <w:sz w:val="21"/>
        </w:rPr>
        <w:t xml:space="preserve"> </w:t>
      </w:r>
      <w:r>
        <w:rPr>
          <w:sz w:val="21"/>
        </w:rPr>
        <w:t>artículo</w:t>
      </w:r>
      <w:r>
        <w:rPr>
          <w:spacing w:val="-7"/>
          <w:sz w:val="21"/>
        </w:rPr>
        <w:t xml:space="preserve"> </w:t>
      </w:r>
      <w:r>
        <w:rPr>
          <w:sz w:val="21"/>
        </w:rPr>
        <w:t>deben</w:t>
      </w:r>
      <w:r>
        <w:rPr>
          <w:spacing w:val="-6"/>
          <w:sz w:val="21"/>
        </w:rPr>
        <w:t xml:space="preserve"> </w:t>
      </w:r>
      <w:r>
        <w:rPr>
          <w:sz w:val="21"/>
        </w:rPr>
        <w:t>expedirse</w:t>
      </w:r>
      <w:r>
        <w:rPr>
          <w:spacing w:val="-56"/>
          <w:sz w:val="21"/>
        </w:rPr>
        <w:t xml:space="preserve"> </w:t>
      </w:r>
      <w:r>
        <w:rPr>
          <w:sz w:val="21"/>
        </w:rPr>
        <w:t xml:space="preserve">bajo la gravedad de juramento con una fecha de máximo treinta (30) días </w:t>
      </w:r>
      <w:r>
        <w:rPr>
          <w:sz w:val="21"/>
        </w:rPr>
        <w:t>calendario</w:t>
      </w:r>
      <w:r>
        <w:rPr>
          <w:spacing w:val="1"/>
          <w:sz w:val="21"/>
        </w:rPr>
        <w:t xml:space="preserve"> </w:t>
      </w:r>
      <w:r>
        <w:rPr>
          <w:sz w:val="21"/>
        </w:rPr>
        <w:t>anteriores</w:t>
      </w:r>
      <w:r>
        <w:rPr>
          <w:spacing w:val="-13"/>
          <w:sz w:val="21"/>
        </w:rPr>
        <w:t xml:space="preserve"> </w:t>
      </w:r>
      <w:r>
        <w:rPr>
          <w:sz w:val="21"/>
        </w:rPr>
        <w:t>a</w:t>
      </w:r>
      <w:r>
        <w:rPr>
          <w:spacing w:val="-12"/>
          <w:sz w:val="21"/>
        </w:rPr>
        <w:t xml:space="preserve"> </w:t>
      </w:r>
      <w:r>
        <w:rPr>
          <w:sz w:val="21"/>
        </w:rPr>
        <w:t>la</w:t>
      </w:r>
      <w:r>
        <w:rPr>
          <w:spacing w:val="-13"/>
          <w:sz w:val="21"/>
        </w:rPr>
        <w:t xml:space="preserve"> </w:t>
      </w:r>
      <w:r>
        <w:rPr>
          <w:sz w:val="21"/>
        </w:rPr>
        <w:t>prevista</w:t>
      </w:r>
      <w:r>
        <w:rPr>
          <w:spacing w:val="-12"/>
          <w:sz w:val="21"/>
        </w:rPr>
        <w:t xml:space="preserve"> </w:t>
      </w:r>
      <w:r>
        <w:rPr>
          <w:sz w:val="21"/>
        </w:rPr>
        <w:t>para</w:t>
      </w:r>
      <w:r>
        <w:rPr>
          <w:spacing w:val="-13"/>
          <w:sz w:val="21"/>
        </w:rPr>
        <w:t xml:space="preserve"> </w:t>
      </w:r>
      <w:r>
        <w:rPr>
          <w:sz w:val="21"/>
        </w:rPr>
        <w:t>el</w:t>
      </w:r>
      <w:r>
        <w:rPr>
          <w:spacing w:val="-12"/>
          <w:sz w:val="21"/>
        </w:rPr>
        <w:t xml:space="preserve"> </w:t>
      </w:r>
      <w:r>
        <w:rPr>
          <w:sz w:val="21"/>
        </w:rPr>
        <w:t>cierre</w:t>
      </w:r>
      <w:r>
        <w:rPr>
          <w:spacing w:val="-13"/>
          <w:sz w:val="21"/>
        </w:rPr>
        <w:t xml:space="preserve"> </w:t>
      </w:r>
      <w:r>
        <w:rPr>
          <w:sz w:val="21"/>
        </w:rPr>
        <w:t>del</w:t>
      </w:r>
      <w:r>
        <w:rPr>
          <w:spacing w:val="-12"/>
          <w:sz w:val="21"/>
        </w:rPr>
        <w:t xml:space="preserve"> </w:t>
      </w:r>
      <w:r>
        <w:rPr>
          <w:sz w:val="21"/>
        </w:rPr>
        <w:t>procedimiento</w:t>
      </w:r>
      <w:r>
        <w:rPr>
          <w:spacing w:val="-13"/>
          <w:sz w:val="21"/>
        </w:rPr>
        <w:t xml:space="preserve"> </w:t>
      </w:r>
      <w:r>
        <w:rPr>
          <w:sz w:val="21"/>
        </w:rPr>
        <w:t>de</w:t>
      </w:r>
      <w:r>
        <w:rPr>
          <w:spacing w:val="-12"/>
          <w:sz w:val="21"/>
        </w:rPr>
        <w:t xml:space="preserve"> </w:t>
      </w:r>
      <w:r>
        <w:rPr>
          <w:sz w:val="21"/>
        </w:rPr>
        <w:t>selección»</w:t>
      </w:r>
      <w:r>
        <w:rPr>
          <w:spacing w:val="-13"/>
          <w:sz w:val="21"/>
        </w:rPr>
        <w:t xml:space="preserve"> </w:t>
      </w:r>
      <w:r>
        <w:rPr>
          <w:sz w:val="21"/>
        </w:rPr>
        <w:t>[Énfasis</w:t>
      </w:r>
      <w:r>
        <w:rPr>
          <w:spacing w:val="-11"/>
          <w:sz w:val="21"/>
        </w:rPr>
        <w:t xml:space="preserve"> </w:t>
      </w:r>
      <w:r>
        <w:rPr>
          <w:sz w:val="21"/>
        </w:rPr>
        <w:t>fuera</w:t>
      </w:r>
      <w:r>
        <w:rPr>
          <w:spacing w:val="-13"/>
          <w:sz w:val="21"/>
        </w:rPr>
        <w:t xml:space="preserve"> </w:t>
      </w:r>
      <w:r>
        <w:rPr>
          <w:sz w:val="21"/>
        </w:rPr>
        <w:t>de</w:t>
      </w:r>
      <w:r>
        <w:rPr>
          <w:spacing w:val="-56"/>
          <w:sz w:val="21"/>
        </w:rPr>
        <w:t xml:space="preserve"> </w:t>
      </w:r>
      <w:r>
        <w:rPr>
          <w:sz w:val="21"/>
        </w:rPr>
        <w:t>texto].</w:t>
      </w:r>
    </w:p>
    <w:p w14:paraId="5E0DAF3B" w14:textId="77777777" w:rsidR="003452CA" w:rsidRDefault="003452CA">
      <w:pPr>
        <w:pStyle w:val="Textoindependiente"/>
        <w:spacing w:before="3"/>
        <w:rPr>
          <w:sz w:val="25"/>
        </w:rPr>
      </w:pPr>
    </w:p>
    <w:p w14:paraId="4E086551" w14:textId="77777777" w:rsidR="003452CA" w:rsidRDefault="00E81B91">
      <w:pPr>
        <w:pStyle w:val="Textoindependiente"/>
        <w:spacing w:line="276" w:lineRule="auto"/>
        <w:ind w:left="118" w:right="116" w:firstLine="708"/>
        <w:jc w:val="both"/>
      </w:pPr>
      <w:r>
        <w:rPr>
          <w:spacing w:val="-1"/>
        </w:rPr>
        <w:t>De</w:t>
      </w:r>
      <w:r>
        <w:rPr>
          <w:spacing w:val="-15"/>
        </w:rPr>
        <w:t xml:space="preserve"> </w:t>
      </w:r>
      <w:r>
        <w:rPr>
          <w:spacing w:val="-1"/>
        </w:rPr>
        <w:t>esta</w:t>
      </w:r>
      <w:r>
        <w:rPr>
          <w:spacing w:val="-15"/>
        </w:rPr>
        <w:t xml:space="preserve"> </w:t>
      </w:r>
      <w:r>
        <w:rPr>
          <w:spacing w:val="-1"/>
        </w:rPr>
        <w:t>manera,</w:t>
      </w:r>
      <w:r>
        <w:rPr>
          <w:spacing w:val="-15"/>
        </w:rPr>
        <w:t xml:space="preserve"> </w:t>
      </w:r>
      <w:r>
        <w:rPr>
          <w:spacing w:val="-1"/>
        </w:rPr>
        <w:t>los</w:t>
      </w:r>
      <w:r>
        <w:rPr>
          <w:spacing w:val="-15"/>
        </w:rPr>
        <w:t xml:space="preserve"> </w:t>
      </w:r>
      <w:r>
        <w:rPr>
          <w:spacing w:val="-1"/>
        </w:rPr>
        <w:t>criterios</w:t>
      </w:r>
      <w:r>
        <w:rPr>
          <w:spacing w:val="-15"/>
        </w:rPr>
        <w:t xml:space="preserve"> </w:t>
      </w:r>
      <w:r>
        <w:rPr>
          <w:spacing w:val="-1"/>
        </w:rPr>
        <w:t>diferenciales</w:t>
      </w:r>
      <w:r>
        <w:rPr>
          <w:spacing w:val="-15"/>
        </w:rPr>
        <w:t xml:space="preserve"> </w:t>
      </w:r>
      <w:r>
        <w:rPr>
          <w:spacing w:val="-1"/>
        </w:rPr>
        <w:t>en</w:t>
      </w:r>
      <w:r>
        <w:rPr>
          <w:spacing w:val="-15"/>
        </w:rPr>
        <w:t xml:space="preserve"> </w:t>
      </w:r>
      <w:r>
        <w:rPr>
          <w:spacing w:val="-1"/>
        </w:rPr>
        <w:t>favor</w:t>
      </w:r>
      <w:r>
        <w:rPr>
          <w:spacing w:val="-15"/>
        </w:rPr>
        <w:t xml:space="preserve"> </w:t>
      </w:r>
      <w:r>
        <w:rPr>
          <w:spacing w:val="-1"/>
        </w:rPr>
        <w:t>de</w:t>
      </w:r>
      <w:r>
        <w:rPr>
          <w:spacing w:val="-15"/>
        </w:rPr>
        <w:t xml:space="preserve"> </w:t>
      </w:r>
      <w:r>
        <w:rPr>
          <w:spacing w:val="-1"/>
        </w:rPr>
        <w:t>los</w:t>
      </w:r>
      <w:r>
        <w:rPr>
          <w:spacing w:val="-15"/>
        </w:rPr>
        <w:t xml:space="preserve"> </w:t>
      </w:r>
      <w:r>
        <w:t>emprendimientos</w:t>
      </w:r>
      <w:r>
        <w:rPr>
          <w:spacing w:val="-15"/>
        </w:rPr>
        <w:t xml:space="preserve"> </w:t>
      </w:r>
      <w:r>
        <w:t>y</w:t>
      </w:r>
      <w:r>
        <w:rPr>
          <w:spacing w:val="-15"/>
        </w:rPr>
        <w:t xml:space="preserve"> </w:t>
      </w:r>
      <w:r>
        <w:t>las</w:t>
      </w:r>
      <w:r>
        <w:rPr>
          <w:spacing w:val="-15"/>
        </w:rPr>
        <w:t xml:space="preserve"> </w:t>
      </w:r>
      <w:r>
        <w:t>empresas</w:t>
      </w:r>
      <w:r>
        <w:rPr>
          <w:spacing w:val="-59"/>
        </w:rPr>
        <w:t xml:space="preserve"> </w:t>
      </w:r>
      <w:r>
        <w:t>de</w:t>
      </w:r>
      <w:r>
        <w:rPr>
          <w:spacing w:val="-5"/>
        </w:rPr>
        <w:t xml:space="preserve"> </w:t>
      </w:r>
      <w:r>
        <w:t>mujeres</w:t>
      </w:r>
      <w:r>
        <w:rPr>
          <w:spacing w:val="-4"/>
        </w:rPr>
        <w:t xml:space="preserve"> </w:t>
      </w:r>
      <w:r>
        <w:t>en</w:t>
      </w:r>
      <w:r>
        <w:rPr>
          <w:spacing w:val="-4"/>
        </w:rPr>
        <w:t xml:space="preserve"> </w:t>
      </w:r>
      <w:r>
        <w:t>el</w:t>
      </w:r>
      <w:r>
        <w:rPr>
          <w:spacing w:val="-4"/>
        </w:rPr>
        <w:t xml:space="preserve"> </w:t>
      </w:r>
      <w:r>
        <w:t>sistema</w:t>
      </w:r>
      <w:r>
        <w:rPr>
          <w:spacing w:val="-4"/>
        </w:rPr>
        <w:t xml:space="preserve"> </w:t>
      </w:r>
      <w:r>
        <w:t>de</w:t>
      </w:r>
      <w:r>
        <w:rPr>
          <w:spacing w:val="-4"/>
        </w:rPr>
        <w:t xml:space="preserve"> </w:t>
      </w:r>
      <w:r>
        <w:t>compras</w:t>
      </w:r>
      <w:r>
        <w:rPr>
          <w:spacing w:val="-5"/>
        </w:rPr>
        <w:t xml:space="preserve"> </w:t>
      </w:r>
      <w:r>
        <w:t>públicas</w:t>
      </w:r>
      <w:r>
        <w:rPr>
          <w:spacing w:val="-4"/>
        </w:rPr>
        <w:t xml:space="preserve"> </w:t>
      </w:r>
      <w:r>
        <w:t>incluidos</w:t>
      </w:r>
      <w:r>
        <w:rPr>
          <w:spacing w:val="-4"/>
        </w:rPr>
        <w:t xml:space="preserve"> </w:t>
      </w:r>
      <w:r>
        <w:t>en</w:t>
      </w:r>
      <w:r>
        <w:rPr>
          <w:spacing w:val="-4"/>
        </w:rPr>
        <w:t xml:space="preserve"> </w:t>
      </w:r>
      <w:r>
        <w:t>el</w:t>
      </w:r>
      <w:r>
        <w:rPr>
          <w:spacing w:val="-4"/>
        </w:rPr>
        <w:t xml:space="preserve"> </w:t>
      </w:r>
      <w:r>
        <w:t>artículo</w:t>
      </w:r>
      <w:r>
        <w:rPr>
          <w:spacing w:val="-5"/>
        </w:rPr>
        <w:t xml:space="preserve"> </w:t>
      </w:r>
      <w:r>
        <w:t>32</w:t>
      </w:r>
      <w:r>
        <w:rPr>
          <w:spacing w:val="-4"/>
        </w:rPr>
        <w:t xml:space="preserve"> </w:t>
      </w:r>
      <w:r>
        <w:t>de</w:t>
      </w:r>
      <w:r>
        <w:rPr>
          <w:spacing w:val="-4"/>
        </w:rPr>
        <w:t xml:space="preserve"> </w:t>
      </w:r>
      <w:r>
        <w:t>la</w:t>
      </w:r>
      <w:r>
        <w:rPr>
          <w:spacing w:val="-4"/>
        </w:rPr>
        <w:t xml:space="preserve"> </w:t>
      </w:r>
      <w:r>
        <w:t>Ley</w:t>
      </w:r>
      <w:r>
        <w:rPr>
          <w:spacing w:val="-4"/>
        </w:rPr>
        <w:t xml:space="preserve"> </w:t>
      </w:r>
      <w:r>
        <w:t>2069</w:t>
      </w:r>
      <w:r>
        <w:rPr>
          <w:spacing w:val="-4"/>
        </w:rPr>
        <w:t xml:space="preserve"> </w:t>
      </w:r>
      <w:r>
        <w:t>de</w:t>
      </w:r>
      <w:r>
        <w:rPr>
          <w:spacing w:val="-5"/>
        </w:rPr>
        <w:t xml:space="preserve"> </w:t>
      </w:r>
      <w:r>
        <w:t>2020</w:t>
      </w:r>
      <w:r>
        <w:rPr>
          <w:spacing w:val="-58"/>
        </w:rPr>
        <w:t xml:space="preserve"> </w:t>
      </w:r>
      <w:r>
        <w:t>y reglamentados mediante el Decreto 1860 de 2021, únicamente se aplicarán a los proponentes</w:t>
      </w:r>
      <w:r>
        <w:rPr>
          <w:spacing w:val="-59"/>
        </w:rPr>
        <w:t xml:space="preserve"> </w:t>
      </w:r>
      <w:r>
        <w:t>que acrediten alguna de las condiciones señaladas en Decreto 2.2.1.2.4.2.14 del Decreto 1082</w:t>
      </w:r>
      <w:r>
        <w:rPr>
          <w:spacing w:val="1"/>
        </w:rPr>
        <w:t xml:space="preserve"> </w:t>
      </w:r>
      <w:r>
        <w:t>de 2015 que define e</w:t>
      </w:r>
      <w:r>
        <w:t>l concepto aludido en la ley. Respecto a la definición consagrada en la</w:t>
      </w:r>
      <w:r>
        <w:rPr>
          <w:spacing w:val="1"/>
        </w:rPr>
        <w:t xml:space="preserve"> </w:t>
      </w:r>
      <w:r>
        <w:t>disposición objeto de estudio debe señalarse que, cada uno de los supuestos de hecho de los</w:t>
      </w:r>
      <w:r>
        <w:rPr>
          <w:spacing w:val="1"/>
        </w:rPr>
        <w:t xml:space="preserve"> </w:t>
      </w:r>
      <w:r>
        <w:t>cuatro</w:t>
      </w:r>
      <w:r>
        <w:rPr>
          <w:spacing w:val="-11"/>
        </w:rPr>
        <w:t xml:space="preserve"> </w:t>
      </w:r>
      <w:r>
        <w:t>(4)</w:t>
      </w:r>
      <w:r>
        <w:rPr>
          <w:spacing w:val="-11"/>
        </w:rPr>
        <w:t xml:space="preserve"> </w:t>
      </w:r>
      <w:r>
        <w:t>numerales</w:t>
      </w:r>
      <w:r>
        <w:rPr>
          <w:spacing w:val="-11"/>
        </w:rPr>
        <w:t xml:space="preserve"> </w:t>
      </w:r>
      <w:r>
        <w:t>de</w:t>
      </w:r>
      <w:r>
        <w:rPr>
          <w:spacing w:val="-10"/>
        </w:rPr>
        <w:t xml:space="preserve"> </w:t>
      </w:r>
      <w:r>
        <w:t>la</w:t>
      </w:r>
      <w:r>
        <w:rPr>
          <w:spacing w:val="-11"/>
        </w:rPr>
        <w:t xml:space="preserve"> </w:t>
      </w:r>
      <w:r>
        <w:t>norma</w:t>
      </w:r>
      <w:r>
        <w:rPr>
          <w:spacing w:val="-11"/>
        </w:rPr>
        <w:t xml:space="preserve"> </w:t>
      </w:r>
      <w:r>
        <w:t>transcrita</w:t>
      </w:r>
      <w:r>
        <w:rPr>
          <w:spacing w:val="-8"/>
        </w:rPr>
        <w:t xml:space="preserve"> </w:t>
      </w:r>
      <w:r>
        <w:t>exigen</w:t>
      </w:r>
      <w:r>
        <w:rPr>
          <w:spacing w:val="-11"/>
        </w:rPr>
        <w:t xml:space="preserve"> </w:t>
      </w:r>
      <w:r>
        <w:t>que</w:t>
      </w:r>
      <w:r>
        <w:rPr>
          <w:spacing w:val="-11"/>
        </w:rPr>
        <w:t xml:space="preserve"> </w:t>
      </w:r>
      <w:r>
        <w:t>se</w:t>
      </w:r>
      <w:r>
        <w:rPr>
          <w:spacing w:val="-10"/>
        </w:rPr>
        <w:t xml:space="preserve"> </w:t>
      </w:r>
      <w:r>
        <w:t>hayan</w:t>
      </w:r>
      <w:r>
        <w:rPr>
          <w:spacing w:val="-11"/>
        </w:rPr>
        <w:t xml:space="preserve"> </w:t>
      </w:r>
      <w:r>
        <w:t>cumplido,</w:t>
      </w:r>
      <w:r>
        <w:rPr>
          <w:spacing w:val="-11"/>
        </w:rPr>
        <w:t xml:space="preserve"> </w:t>
      </w:r>
      <w:r>
        <w:t>por</w:t>
      </w:r>
      <w:r>
        <w:rPr>
          <w:spacing w:val="-10"/>
        </w:rPr>
        <w:t xml:space="preserve"> </w:t>
      </w:r>
      <w:r>
        <w:t>lo</w:t>
      </w:r>
      <w:r>
        <w:rPr>
          <w:spacing w:val="-11"/>
        </w:rPr>
        <w:t xml:space="preserve"> </w:t>
      </w:r>
      <w:r>
        <w:t>menos,</w:t>
      </w:r>
      <w:r>
        <w:rPr>
          <w:spacing w:val="-11"/>
        </w:rPr>
        <w:t xml:space="preserve"> </w:t>
      </w:r>
      <w:r>
        <w:t>durante</w:t>
      </w:r>
      <w:r>
        <w:rPr>
          <w:spacing w:val="-59"/>
        </w:rPr>
        <w:t xml:space="preserve"> </w:t>
      </w:r>
      <w:r>
        <w:t>el</w:t>
      </w:r>
      <w:r>
        <w:rPr>
          <w:spacing w:val="-2"/>
        </w:rPr>
        <w:t xml:space="preserve"> </w:t>
      </w:r>
      <w:r>
        <w:t>año</w:t>
      </w:r>
      <w:r>
        <w:rPr>
          <w:spacing w:val="-1"/>
        </w:rPr>
        <w:t xml:space="preserve"> </w:t>
      </w:r>
      <w:r>
        <w:t>anterior</w:t>
      </w:r>
      <w:r>
        <w:rPr>
          <w:spacing w:val="-2"/>
        </w:rPr>
        <w:t xml:space="preserve"> </w:t>
      </w:r>
      <w:r>
        <w:t>a</w:t>
      </w:r>
      <w:r>
        <w:rPr>
          <w:spacing w:val="-1"/>
        </w:rPr>
        <w:t xml:space="preserve"> </w:t>
      </w:r>
      <w:r>
        <w:t>la</w:t>
      </w:r>
      <w:r>
        <w:rPr>
          <w:spacing w:val="-1"/>
        </w:rPr>
        <w:t xml:space="preserve"> </w:t>
      </w:r>
      <w:r>
        <w:t>fecha</w:t>
      </w:r>
      <w:r>
        <w:rPr>
          <w:spacing w:val="-2"/>
        </w:rPr>
        <w:t xml:space="preserve"> </w:t>
      </w:r>
      <w:r>
        <w:t>de</w:t>
      </w:r>
      <w:r>
        <w:rPr>
          <w:spacing w:val="-1"/>
        </w:rPr>
        <w:t xml:space="preserve"> </w:t>
      </w:r>
      <w:r>
        <w:t>cierre</w:t>
      </w:r>
      <w:r>
        <w:rPr>
          <w:spacing w:val="-1"/>
        </w:rPr>
        <w:t xml:space="preserve"> </w:t>
      </w:r>
      <w:r>
        <w:t>del</w:t>
      </w:r>
      <w:r>
        <w:rPr>
          <w:spacing w:val="-2"/>
        </w:rPr>
        <w:t xml:space="preserve"> </w:t>
      </w:r>
      <w:r>
        <w:t>proceso</w:t>
      </w:r>
      <w:r>
        <w:rPr>
          <w:spacing w:val="-1"/>
        </w:rPr>
        <w:t xml:space="preserve"> </w:t>
      </w:r>
      <w:r>
        <w:t>de</w:t>
      </w:r>
      <w:r>
        <w:rPr>
          <w:spacing w:val="-1"/>
        </w:rPr>
        <w:t xml:space="preserve"> </w:t>
      </w:r>
      <w:r>
        <w:t>selección.</w:t>
      </w:r>
    </w:p>
    <w:p w14:paraId="3323AA12" w14:textId="77777777" w:rsidR="003452CA" w:rsidRDefault="00E81B91">
      <w:pPr>
        <w:pStyle w:val="Textoindependiente"/>
        <w:spacing w:before="120" w:line="276" w:lineRule="auto"/>
        <w:ind w:left="118" w:right="116" w:firstLine="708"/>
        <w:jc w:val="both"/>
      </w:pPr>
      <w:r>
        <w:t>Así las cosas, de acuerdo con lo establecido en el numeral 1° del citado artículo, una</w:t>
      </w:r>
      <w:r>
        <w:rPr>
          <w:spacing w:val="1"/>
        </w:rPr>
        <w:t xml:space="preserve"> </w:t>
      </w:r>
      <w:r>
        <w:t>sociedad puede considerarse como un emprendimiento o empresa de mujeres cuando más del</w:t>
      </w:r>
      <w:r>
        <w:rPr>
          <w:spacing w:val="1"/>
        </w:rPr>
        <w:t xml:space="preserve"> </w:t>
      </w:r>
      <w:r>
        <w:t>cinc</w:t>
      </w:r>
      <w:r>
        <w:t>uenta</w:t>
      </w:r>
      <w:r>
        <w:rPr>
          <w:spacing w:val="1"/>
        </w:rPr>
        <w:t xml:space="preserve"> </w:t>
      </w:r>
      <w:r>
        <w:t>por</w:t>
      </w:r>
      <w:r>
        <w:rPr>
          <w:spacing w:val="1"/>
        </w:rPr>
        <w:t xml:space="preserve"> </w:t>
      </w:r>
      <w:r>
        <w:t>ciento</w:t>
      </w:r>
      <w:r>
        <w:rPr>
          <w:spacing w:val="1"/>
        </w:rPr>
        <w:t xml:space="preserve"> </w:t>
      </w:r>
      <w:r>
        <w:t>(50%)</w:t>
      </w:r>
      <w:r>
        <w:rPr>
          <w:spacing w:val="1"/>
        </w:rPr>
        <w:t xml:space="preserve"> </w:t>
      </w:r>
      <w:r>
        <w:t>de</w:t>
      </w:r>
      <w:r>
        <w:rPr>
          <w:spacing w:val="1"/>
        </w:rPr>
        <w:t xml:space="preserve"> </w:t>
      </w:r>
      <w:r>
        <w:t>sus</w:t>
      </w:r>
      <w:r>
        <w:rPr>
          <w:spacing w:val="1"/>
        </w:rPr>
        <w:t xml:space="preserve"> </w:t>
      </w:r>
      <w:r>
        <w:t>acciones,</w:t>
      </w:r>
      <w:r>
        <w:rPr>
          <w:spacing w:val="1"/>
        </w:rPr>
        <w:t xml:space="preserve"> </w:t>
      </w:r>
      <w:r>
        <w:t>partes</w:t>
      </w:r>
      <w:r>
        <w:rPr>
          <w:spacing w:val="1"/>
        </w:rPr>
        <w:t xml:space="preserve"> </w:t>
      </w:r>
      <w:r>
        <w:t>de</w:t>
      </w:r>
      <w:r>
        <w:rPr>
          <w:spacing w:val="1"/>
        </w:rPr>
        <w:t xml:space="preserve"> </w:t>
      </w:r>
      <w:r>
        <w:t>interés</w:t>
      </w:r>
      <w:r>
        <w:rPr>
          <w:spacing w:val="1"/>
        </w:rPr>
        <w:t xml:space="preserve"> </w:t>
      </w:r>
      <w:r>
        <w:t>o</w:t>
      </w:r>
      <w:r>
        <w:rPr>
          <w:spacing w:val="1"/>
        </w:rPr>
        <w:t xml:space="preserve"> </w:t>
      </w:r>
      <w:r>
        <w:t>cuotas</w:t>
      </w:r>
      <w:r>
        <w:rPr>
          <w:spacing w:val="1"/>
        </w:rPr>
        <w:t xml:space="preserve"> </w:t>
      </w:r>
      <w:r>
        <w:t>de</w:t>
      </w:r>
      <w:r>
        <w:rPr>
          <w:spacing w:val="1"/>
        </w:rPr>
        <w:t xml:space="preserve"> </w:t>
      </w:r>
      <w:r>
        <w:t>participación,</w:t>
      </w:r>
      <w:r>
        <w:rPr>
          <w:spacing w:val="-59"/>
        </w:rPr>
        <w:t xml:space="preserve"> </w:t>
      </w:r>
      <w:r>
        <w:t>pertenezcan</w:t>
      </w:r>
      <w:r>
        <w:rPr>
          <w:spacing w:val="1"/>
        </w:rPr>
        <w:t xml:space="preserve"> </w:t>
      </w:r>
      <w:r>
        <w:t>a</w:t>
      </w:r>
      <w:r>
        <w:rPr>
          <w:spacing w:val="1"/>
        </w:rPr>
        <w:t xml:space="preserve"> </w:t>
      </w:r>
      <w:r>
        <w:t>mujeres.</w:t>
      </w:r>
      <w:r>
        <w:rPr>
          <w:spacing w:val="1"/>
        </w:rPr>
        <w:t xml:space="preserve"> </w:t>
      </w:r>
      <w:r>
        <w:t>Sin</w:t>
      </w:r>
      <w:r>
        <w:rPr>
          <w:spacing w:val="1"/>
        </w:rPr>
        <w:t xml:space="preserve"> </w:t>
      </w:r>
      <w:r>
        <w:t>embargo,</w:t>
      </w:r>
      <w:r>
        <w:rPr>
          <w:spacing w:val="1"/>
        </w:rPr>
        <w:t xml:space="preserve"> </w:t>
      </w:r>
      <w:r>
        <w:t>el</w:t>
      </w:r>
      <w:r>
        <w:rPr>
          <w:spacing w:val="1"/>
        </w:rPr>
        <w:t xml:space="preserve"> </w:t>
      </w:r>
      <w:r>
        <w:t>supuesto</w:t>
      </w:r>
      <w:r>
        <w:rPr>
          <w:spacing w:val="1"/>
        </w:rPr>
        <w:t xml:space="preserve"> </w:t>
      </w:r>
      <w:r>
        <w:t>de</w:t>
      </w:r>
      <w:r>
        <w:rPr>
          <w:spacing w:val="1"/>
        </w:rPr>
        <w:t xml:space="preserve"> </w:t>
      </w:r>
      <w:r>
        <w:t>hecho</w:t>
      </w:r>
      <w:r>
        <w:rPr>
          <w:spacing w:val="1"/>
        </w:rPr>
        <w:t xml:space="preserve"> </w:t>
      </w:r>
      <w:r>
        <w:t>de</w:t>
      </w:r>
      <w:r>
        <w:rPr>
          <w:spacing w:val="1"/>
        </w:rPr>
        <w:t xml:space="preserve"> </w:t>
      </w:r>
      <w:r>
        <w:t>la</w:t>
      </w:r>
      <w:r>
        <w:rPr>
          <w:spacing w:val="1"/>
        </w:rPr>
        <w:t xml:space="preserve"> </w:t>
      </w:r>
      <w:r>
        <w:t>norma</w:t>
      </w:r>
      <w:r>
        <w:rPr>
          <w:spacing w:val="1"/>
        </w:rPr>
        <w:t xml:space="preserve"> </w:t>
      </w:r>
      <w:r>
        <w:t>transcrita,</w:t>
      </w:r>
      <w:r>
        <w:rPr>
          <w:spacing w:val="1"/>
        </w:rPr>
        <w:t xml:space="preserve"> </w:t>
      </w:r>
      <w:r>
        <w:t xml:space="preserve">adicionalmente, exige que la titularidad de tal participación haya pertenecido a </w:t>
      </w:r>
      <w:r>
        <w:t>mujeres, por lo</w:t>
      </w:r>
      <w:r>
        <w:rPr>
          <w:spacing w:val="1"/>
        </w:rPr>
        <w:t xml:space="preserve"> </w:t>
      </w:r>
      <w:r>
        <w:t>menos,</w:t>
      </w:r>
      <w:r>
        <w:rPr>
          <w:spacing w:val="-2"/>
        </w:rPr>
        <w:t xml:space="preserve"> </w:t>
      </w:r>
      <w:r>
        <w:t>durante</w:t>
      </w:r>
      <w:r>
        <w:rPr>
          <w:spacing w:val="-2"/>
        </w:rPr>
        <w:t xml:space="preserve"> </w:t>
      </w:r>
      <w:r>
        <w:t>el</w:t>
      </w:r>
      <w:r>
        <w:rPr>
          <w:spacing w:val="-2"/>
        </w:rPr>
        <w:t xml:space="preserve"> </w:t>
      </w:r>
      <w:r>
        <w:t>año</w:t>
      </w:r>
      <w:r>
        <w:rPr>
          <w:spacing w:val="-2"/>
        </w:rPr>
        <w:t xml:space="preserve"> </w:t>
      </w:r>
      <w:r>
        <w:t>anterior</w:t>
      </w:r>
      <w:r>
        <w:rPr>
          <w:spacing w:val="-2"/>
        </w:rPr>
        <w:t xml:space="preserve"> </w:t>
      </w:r>
      <w:r>
        <w:t>a</w:t>
      </w:r>
      <w:r>
        <w:rPr>
          <w:spacing w:val="-2"/>
        </w:rPr>
        <w:t xml:space="preserve"> </w:t>
      </w:r>
      <w:r>
        <w:t>la</w:t>
      </w:r>
      <w:r>
        <w:rPr>
          <w:spacing w:val="-2"/>
        </w:rPr>
        <w:t xml:space="preserve"> </w:t>
      </w:r>
      <w:r>
        <w:t>fecha</w:t>
      </w:r>
      <w:r>
        <w:rPr>
          <w:spacing w:val="-2"/>
        </w:rPr>
        <w:t xml:space="preserve"> </w:t>
      </w:r>
      <w:r>
        <w:t>de</w:t>
      </w:r>
      <w:r>
        <w:rPr>
          <w:spacing w:val="-1"/>
        </w:rPr>
        <w:t xml:space="preserve"> </w:t>
      </w:r>
      <w:r>
        <w:t>cierre</w:t>
      </w:r>
      <w:r>
        <w:rPr>
          <w:spacing w:val="-2"/>
        </w:rPr>
        <w:t xml:space="preserve"> </w:t>
      </w:r>
      <w:r>
        <w:t>del</w:t>
      </w:r>
      <w:r>
        <w:rPr>
          <w:spacing w:val="-2"/>
        </w:rPr>
        <w:t xml:space="preserve"> </w:t>
      </w:r>
      <w:r>
        <w:t>Proceso</w:t>
      </w:r>
      <w:r>
        <w:rPr>
          <w:spacing w:val="-2"/>
        </w:rPr>
        <w:t xml:space="preserve"> </w:t>
      </w:r>
      <w:r>
        <w:t>de</w:t>
      </w:r>
      <w:r>
        <w:rPr>
          <w:spacing w:val="8"/>
        </w:rPr>
        <w:t xml:space="preserve"> </w:t>
      </w:r>
      <w:r>
        <w:t>Selección.</w:t>
      </w:r>
    </w:p>
    <w:p w14:paraId="7A403F9D" w14:textId="77777777" w:rsidR="003452CA" w:rsidRDefault="00E81B91">
      <w:pPr>
        <w:pStyle w:val="Textoindependiente"/>
        <w:spacing w:before="120" w:line="276" w:lineRule="auto"/>
        <w:ind w:left="118" w:right="117" w:firstLine="708"/>
        <w:jc w:val="both"/>
      </w:pPr>
      <w:r>
        <w:t>Esto</w:t>
      </w:r>
      <w:r>
        <w:rPr>
          <w:spacing w:val="1"/>
        </w:rPr>
        <w:t xml:space="preserve"> </w:t>
      </w:r>
      <w:r>
        <w:t>quiere</w:t>
      </w:r>
      <w:r>
        <w:rPr>
          <w:spacing w:val="1"/>
        </w:rPr>
        <w:t xml:space="preserve"> </w:t>
      </w:r>
      <w:r>
        <w:t>decir</w:t>
      </w:r>
      <w:r>
        <w:rPr>
          <w:spacing w:val="1"/>
        </w:rPr>
        <w:t xml:space="preserve"> </w:t>
      </w:r>
      <w:r>
        <w:t>que</w:t>
      </w:r>
      <w:r>
        <w:rPr>
          <w:spacing w:val="1"/>
        </w:rPr>
        <w:t xml:space="preserve"> </w:t>
      </w:r>
      <w:r>
        <w:t>no</w:t>
      </w:r>
      <w:r>
        <w:rPr>
          <w:spacing w:val="1"/>
        </w:rPr>
        <w:t xml:space="preserve"> </w:t>
      </w:r>
      <w:r>
        <w:t>basta</w:t>
      </w:r>
      <w:r>
        <w:rPr>
          <w:spacing w:val="1"/>
        </w:rPr>
        <w:t xml:space="preserve"> </w:t>
      </w:r>
      <w:r>
        <w:t>con</w:t>
      </w:r>
      <w:r>
        <w:rPr>
          <w:spacing w:val="1"/>
        </w:rPr>
        <w:t xml:space="preserve"> </w:t>
      </w:r>
      <w:r>
        <w:t>que</w:t>
      </w:r>
      <w:r>
        <w:rPr>
          <w:spacing w:val="1"/>
        </w:rPr>
        <w:t xml:space="preserve"> </w:t>
      </w:r>
      <w:r>
        <w:t>la</w:t>
      </w:r>
      <w:r>
        <w:rPr>
          <w:spacing w:val="1"/>
        </w:rPr>
        <w:t xml:space="preserve"> </w:t>
      </w:r>
      <w:r>
        <w:t>participación</w:t>
      </w:r>
      <w:r>
        <w:rPr>
          <w:spacing w:val="1"/>
        </w:rPr>
        <w:t xml:space="preserve"> </w:t>
      </w:r>
      <w:r>
        <w:t>en</w:t>
      </w:r>
      <w:r>
        <w:rPr>
          <w:spacing w:val="1"/>
        </w:rPr>
        <w:t xml:space="preserve"> </w:t>
      </w:r>
      <w:r>
        <w:t>una</w:t>
      </w:r>
      <w:r>
        <w:rPr>
          <w:spacing w:val="1"/>
        </w:rPr>
        <w:t xml:space="preserve"> </w:t>
      </w:r>
      <w:r>
        <w:t>sociedad</w:t>
      </w:r>
      <w:r>
        <w:rPr>
          <w:spacing w:val="1"/>
        </w:rPr>
        <w:t xml:space="preserve"> </w:t>
      </w:r>
      <w:r>
        <w:t>sea</w:t>
      </w:r>
      <w:r>
        <w:rPr>
          <w:spacing w:val="1"/>
        </w:rPr>
        <w:t xml:space="preserve"> </w:t>
      </w:r>
      <w:r>
        <w:t xml:space="preserve">mayoritariamente de mujeres para que sea considerada como un empresa o emprendimiento </w:t>
      </w:r>
      <w:r>
        <w:t>a</w:t>
      </w:r>
      <w:r>
        <w:rPr>
          <w:spacing w:val="1"/>
        </w:rPr>
        <w:t xml:space="preserve"> </w:t>
      </w:r>
      <w:r>
        <w:t>los</w:t>
      </w:r>
      <w:r>
        <w:rPr>
          <w:spacing w:val="-7"/>
        </w:rPr>
        <w:t xml:space="preserve"> </w:t>
      </w:r>
      <w:r>
        <w:t>que</w:t>
      </w:r>
      <w:r>
        <w:rPr>
          <w:spacing w:val="-8"/>
        </w:rPr>
        <w:t xml:space="preserve"> </w:t>
      </w:r>
      <w:r>
        <w:t>se</w:t>
      </w:r>
      <w:r>
        <w:rPr>
          <w:spacing w:val="-8"/>
        </w:rPr>
        <w:t xml:space="preserve"> </w:t>
      </w:r>
      <w:r>
        <w:t>refiere</w:t>
      </w:r>
      <w:r>
        <w:rPr>
          <w:spacing w:val="-8"/>
        </w:rPr>
        <w:t xml:space="preserve"> </w:t>
      </w:r>
      <w:r>
        <w:t>la</w:t>
      </w:r>
      <w:r>
        <w:rPr>
          <w:spacing w:val="-7"/>
        </w:rPr>
        <w:t xml:space="preserve"> </w:t>
      </w:r>
      <w:r>
        <w:t>norma;</w:t>
      </w:r>
      <w:r>
        <w:rPr>
          <w:spacing w:val="-7"/>
        </w:rPr>
        <w:t xml:space="preserve"> </w:t>
      </w:r>
      <w:r>
        <w:t>sino</w:t>
      </w:r>
      <w:r>
        <w:rPr>
          <w:spacing w:val="-8"/>
        </w:rPr>
        <w:t xml:space="preserve"> </w:t>
      </w:r>
      <w:r>
        <w:t>que</w:t>
      </w:r>
      <w:r>
        <w:rPr>
          <w:spacing w:val="-8"/>
        </w:rPr>
        <w:t xml:space="preserve"> </w:t>
      </w:r>
      <w:r>
        <w:t>además</w:t>
      </w:r>
      <w:r>
        <w:rPr>
          <w:spacing w:val="-6"/>
        </w:rPr>
        <w:t xml:space="preserve"> </w:t>
      </w:r>
      <w:r>
        <w:t>es</w:t>
      </w:r>
      <w:r>
        <w:rPr>
          <w:spacing w:val="-8"/>
        </w:rPr>
        <w:t xml:space="preserve"> </w:t>
      </w:r>
      <w:r>
        <w:t>necesario</w:t>
      </w:r>
      <w:r>
        <w:rPr>
          <w:spacing w:val="-7"/>
        </w:rPr>
        <w:t xml:space="preserve"> </w:t>
      </w:r>
      <w:r>
        <w:t>que</w:t>
      </w:r>
      <w:r>
        <w:rPr>
          <w:spacing w:val="-7"/>
        </w:rPr>
        <w:t xml:space="preserve"> </w:t>
      </w:r>
      <w:r>
        <w:t>dicha</w:t>
      </w:r>
      <w:r>
        <w:rPr>
          <w:spacing w:val="-6"/>
        </w:rPr>
        <w:t xml:space="preserve"> </w:t>
      </w:r>
      <w:r>
        <w:t>participación</w:t>
      </w:r>
      <w:r>
        <w:rPr>
          <w:spacing w:val="-7"/>
        </w:rPr>
        <w:t xml:space="preserve"> </w:t>
      </w:r>
      <w:r>
        <w:t>mayoritaria</w:t>
      </w:r>
      <w:r>
        <w:rPr>
          <w:spacing w:val="-8"/>
        </w:rPr>
        <w:t xml:space="preserve"> </w:t>
      </w:r>
      <w:r>
        <w:t>se</w:t>
      </w:r>
      <w:r>
        <w:rPr>
          <w:spacing w:val="-59"/>
        </w:rPr>
        <w:t xml:space="preserve"> </w:t>
      </w:r>
      <w:r>
        <w:t>haya mantenido como mínimo durante el periodo de un (1) año, contado a partir de la fecha de</w:t>
      </w:r>
      <w:r>
        <w:rPr>
          <w:spacing w:val="1"/>
        </w:rPr>
        <w:t xml:space="preserve"> </w:t>
      </w:r>
      <w:r>
        <w:t>cierre</w:t>
      </w:r>
      <w:r>
        <w:rPr>
          <w:spacing w:val="12"/>
        </w:rPr>
        <w:t xml:space="preserve"> </w:t>
      </w:r>
      <w:r>
        <w:t>del</w:t>
      </w:r>
      <w:r>
        <w:rPr>
          <w:spacing w:val="13"/>
        </w:rPr>
        <w:t xml:space="preserve"> </w:t>
      </w:r>
      <w:r>
        <w:t>Proceso</w:t>
      </w:r>
      <w:r>
        <w:rPr>
          <w:spacing w:val="14"/>
        </w:rPr>
        <w:t xml:space="preserve"> </w:t>
      </w:r>
      <w:r>
        <w:t>de</w:t>
      </w:r>
      <w:r>
        <w:rPr>
          <w:spacing w:val="12"/>
        </w:rPr>
        <w:t xml:space="preserve"> </w:t>
      </w:r>
      <w:r>
        <w:t>Contratación.</w:t>
      </w:r>
      <w:r>
        <w:rPr>
          <w:spacing w:val="14"/>
        </w:rPr>
        <w:t xml:space="preserve"> </w:t>
      </w:r>
      <w:r>
        <w:t>De</w:t>
      </w:r>
      <w:r>
        <w:rPr>
          <w:spacing w:val="13"/>
        </w:rPr>
        <w:t xml:space="preserve"> </w:t>
      </w:r>
      <w:r>
        <w:t>esta</w:t>
      </w:r>
      <w:r>
        <w:rPr>
          <w:spacing w:val="13"/>
        </w:rPr>
        <w:t xml:space="preserve"> </w:t>
      </w:r>
      <w:r>
        <w:t>manera,</w:t>
      </w:r>
      <w:r>
        <w:rPr>
          <w:spacing w:val="12"/>
        </w:rPr>
        <w:t xml:space="preserve"> </w:t>
      </w:r>
      <w:r>
        <w:t>el</w:t>
      </w:r>
      <w:r>
        <w:rPr>
          <w:spacing w:val="13"/>
        </w:rPr>
        <w:t xml:space="preserve"> </w:t>
      </w:r>
      <w:r>
        <w:t>primer</w:t>
      </w:r>
      <w:r>
        <w:rPr>
          <w:spacing w:val="13"/>
        </w:rPr>
        <w:t xml:space="preserve"> </w:t>
      </w:r>
      <w:r>
        <w:t>criterio</w:t>
      </w:r>
      <w:r>
        <w:rPr>
          <w:spacing w:val="13"/>
        </w:rPr>
        <w:t xml:space="preserve"> </w:t>
      </w:r>
      <w:r>
        <w:t>establecido</w:t>
      </w:r>
      <w:r>
        <w:rPr>
          <w:spacing w:val="12"/>
        </w:rPr>
        <w:t xml:space="preserve"> </w:t>
      </w:r>
      <w:r>
        <w:t>en</w:t>
      </w:r>
      <w:r>
        <w:rPr>
          <w:spacing w:val="13"/>
        </w:rPr>
        <w:t xml:space="preserve"> </w:t>
      </w:r>
      <w:r>
        <w:t>la</w:t>
      </w:r>
      <w:r>
        <w:rPr>
          <w:spacing w:val="13"/>
        </w:rPr>
        <w:t xml:space="preserve"> </w:t>
      </w:r>
      <w:r>
        <w:t>norma</w:t>
      </w:r>
    </w:p>
    <w:p w14:paraId="0DD56A64" w14:textId="77777777" w:rsidR="003452CA" w:rsidRDefault="00E81B91">
      <w:pPr>
        <w:pStyle w:val="Textoindependiente"/>
        <w:spacing w:before="8"/>
        <w:rPr>
          <w:sz w:val="16"/>
        </w:rPr>
      </w:pPr>
      <w:r>
        <w:rPr>
          <w:noProof/>
        </w:rPr>
        <w:drawing>
          <wp:anchor distT="0" distB="0" distL="0" distR="0" simplePos="0" relativeHeight="23" behindDoc="0" locked="0" layoutInCell="1" allowOverlap="1" wp14:anchorId="0FD62C0A" wp14:editId="26643FE5">
            <wp:simplePos x="0" y="0"/>
            <wp:positionH relativeFrom="page">
              <wp:posOffset>949560</wp:posOffset>
            </wp:positionH>
            <wp:positionV relativeFrom="paragraph">
              <wp:posOffset>146956</wp:posOffset>
            </wp:positionV>
            <wp:extent cx="5646001" cy="693420"/>
            <wp:effectExtent l="0" t="0" r="0" b="0"/>
            <wp:wrapTopAndBottom/>
            <wp:docPr id="55" name="image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image4.jpeg"/>
                    <pic:cNvPicPr/>
                  </pic:nvPicPr>
                  <pic:blipFill>
                    <a:blip r:embed="rId13" cstate="print"/>
                    <a:stretch>
                      <a:fillRect/>
                    </a:stretch>
                  </pic:blipFill>
                  <pic:spPr>
                    <a:xfrm>
                      <a:off x="0" y="0"/>
                      <a:ext cx="5646001" cy="693420"/>
                    </a:xfrm>
                    <a:prstGeom prst="rect">
                      <a:avLst/>
                    </a:prstGeom>
                  </pic:spPr>
                </pic:pic>
              </a:graphicData>
            </a:graphic>
          </wp:anchor>
        </w:drawing>
      </w:r>
    </w:p>
    <w:p w14:paraId="4F5F37A6" w14:textId="77777777" w:rsidR="003452CA" w:rsidRDefault="003452CA">
      <w:pPr>
        <w:pStyle w:val="Textoindependiente"/>
        <w:spacing w:before="3"/>
        <w:rPr>
          <w:sz w:val="4"/>
        </w:rPr>
      </w:pPr>
    </w:p>
    <w:tbl>
      <w:tblPr>
        <w:tblStyle w:val="TableNormal"/>
        <w:tblW w:w="0" w:type="auto"/>
        <w:tblInd w:w="220" w:type="dxa"/>
        <w:tblBorders>
          <w:top w:val="dotted" w:sz="4" w:space="0" w:color="808080"/>
          <w:left w:val="dotted" w:sz="4" w:space="0" w:color="808080"/>
          <w:bottom w:val="dotted" w:sz="4" w:space="0" w:color="808080"/>
          <w:right w:val="dotted" w:sz="4" w:space="0" w:color="808080"/>
          <w:insideH w:val="dotted" w:sz="4" w:space="0" w:color="808080"/>
          <w:insideV w:val="dotted" w:sz="4" w:space="0" w:color="808080"/>
        </w:tblBorders>
        <w:tblLayout w:type="fixed"/>
        <w:tblLook w:val="01E0" w:firstRow="1" w:lastRow="1" w:firstColumn="1" w:lastColumn="1" w:noHBand="0" w:noVBand="0"/>
      </w:tblPr>
      <w:tblGrid>
        <w:gridCol w:w="903"/>
        <w:gridCol w:w="613"/>
        <w:gridCol w:w="871"/>
        <w:gridCol w:w="1757"/>
        <w:gridCol w:w="885"/>
        <w:gridCol w:w="2653"/>
        <w:gridCol w:w="1527"/>
      </w:tblGrid>
      <w:tr w:rsidR="003452CA" w14:paraId="5D273B69" w14:textId="77777777">
        <w:trPr>
          <w:trHeight w:val="229"/>
        </w:trPr>
        <w:tc>
          <w:tcPr>
            <w:tcW w:w="903" w:type="dxa"/>
            <w:tcBorders>
              <w:right w:val="nil"/>
            </w:tcBorders>
          </w:tcPr>
          <w:p w14:paraId="12E6B36C" w14:textId="77777777" w:rsidR="003452CA" w:rsidRDefault="00E81B91">
            <w:pPr>
              <w:pStyle w:val="TableParagraph"/>
              <w:rPr>
                <w:sz w:val="18"/>
              </w:rPr>
            </w:pPr>
            <w:r>
              <w:rPr>
                <w:sz w:val="18"/>
              </w:rPr>
              <w:t>Versión:</w:t>
            </w:r>
          </w:p>
        </w:tc>
        <w:tc>
          <w:tcPr>
            <w:tcW w:w="613" w:type="dxa"/>
            <w:tcBorders>
              <w:left w:val="nil"/>
            </w:tcBorders>
          </w:tcPr>
          <w:p w14:paraId="377E0117" w14:textId="77777777" w:rsidR="003452CA" w:rsidRDefault="00E81B91">
            <w:pPr>
              <w:pStyle w:val="TableParagraph"/>
              <w:ind w:left="187"/>
              <w:rPr>
                <w:sz w:val="18"/>
              </w:rPr>
            </w:pPr>
            <w:r>
              <w:rPr>
                <w:sz w:val="18"/>
              </w:rPr>
              <w:t>02</w:t>
            </w:r>
          </w:p>
        </w:tc>
        <w:tc>
          <w:tcPr>
            <w:tcW w:w="871" w:type="dxa"/>
            <w:tcBorders>
              <w:right w:val="nil"/>
            </w:tcBorders>
          </w:tcPr>
          <w:p w14:paraId="77FC9470" w14:textId="77777777" w:rsidR="003452CA" w:rsidRDefault="00E81B91">
            <w:pPr>
              <w:pStyle w:val="TableParagraph"/>
              <w:ind w:left="144"/>
              <w:rPr>
                <w:sz w:val="18"/>
              </w:rPr>
            </w:pPr>
            <w:r>
              <w:rPr>
                <w:sz w:val="18"/>
              </w:rPr>
              <w:t>Código:</w:t>
            </w:r>
          </w:p>
        </w:tc>
        <w:tc>
          <w:tcPr>
            <w:tcW w:w="1757" w:type="dxa"/>
            <w:tcBorders>
              <w:left w:val="nil"/>
            </w:tcBorders>
          </w:tcPr>
          <w:p w14:paraId="2FD778A9" w14:textId="77777777" w:rsidR="003452CA" w:rsidRDefault="00E81B91">
            <w:pPr>
              <w:pStyle w:val="TableParagraph"/>
              <w:spacing w:before="5" w:line="205" w:lineRule="exact"/>
              <w:ind w:left="177"/>
              <w:rPr>
                <w:b/>
                <w:sz w:val="18"/>
              </w:rPr>
            </w:pPr>
            <w:r>
              <w:rPr>
                <w:b/>
                <w:sz w:val="18"/>
              </w:rPr>
              <w:t>CCE-PQRSD-FM-08</w:t>
            </w:r>
          </w:p>
        </w:tc>
        <w:tc>
          <w:tcPr>
            <w:tcW w:w="885" w:type="dxa"/>
            <w:tcBorders>
              <w:right w:val="nil"/>
            </w:tcBorders>
          </w:tcPr>
          <w:p w14:paraId="783CBB7D" w14:textId="77777777" w:rsidR="003452CA" w:rsidRDefault="00E81B91">
            <w:pPr>
              <w:pStyle w:val="TableParagraph"/>
              <w:ind w:left="121"/>
              <w:rPr>
                <w:sz w:val="18"/>
              </w:rPr>
            </w:pPr>
            <w:r>
              <w:rPr>
                <w:sz w:val="18"/>
              </w:rPr>
              <w:t>Fecha:</w:t>
            </w:r>
          </w:p>
        </w:tc>
        <w:tc>
          <w:tcPr>
            <w:tcW w:w="2653" w:type="dxa"/>
            <w:tcBorders>
              <w:left w:val="nil"/>
            </w:tcBorders>
          </w:tcPr>
          <w:p w14:paraId="4CF1B148" w14:textId="77777777" w:rsidR="003452CA" w:rsidRDefault="00E81B91">
            <w:pPr>
              <w:pStyle w:val="TableParagraph"/>
              <w:ind w:left="291"/>
              <w:rPr>
                <w:sz w:val="18"/>
              </w:rPr>
            </w:pPr>
            <w:r>
              <w:rPr>
                <w:sz w:val="18"/>
              </w:rPr>
              <w:t>28</w:t>
            </w:r>
            <w:r>
              <w:rPr>
                <w:spacing w:val="-4"/>
                <w:sz w:val="18"/>
              </w:rPr>
              <w:t xml:space="preserve"> </w:t>
            </w:r>
            <w:r>
              <w:rPr>
                <w:sz w:val="18"/>
              </w:rPr>
              <w:t>de</w:t>
            </w:r>
            <w:r>
              <w:rPr>
                <w:spacing w:val="-2"/>
                <w:sz w:val="18"/>
              </w:rPr>
              <w:t xml:space="preserve"> </w:t>
            </w:r>
            <w:r>
              <w:rPr>
                <w:sz w:val="18"/>
              </w:rPr>
              <w:t>septiembre</w:t>
            </w:r>
            <w:r>
              <w:rPr>
                <w:spacing w:val="-3"/>
                <w:sz w:val="18"/>
              </w:rPr>
              <w:t xml:space="preserve"> </w:t>
            </w:r>
            <w:r>
              <w:rPr>
                <w:sz w:val="18"/>
              </w:rPr>
              <w:t>de</w:t>
            </w:r>
            <w:r>
              <w:rPr>
                <w:spacing w:val="-3"/>
                <w:sz w:val="18"/>
              </w:rPr>
              <w:t xml:space="preserve"> </w:t>
            </w:r>
            <w:r>
              <w:rPr>
                <w:sz w:val="18"/>
              </w:rPr>
              <w:t>2022</w:t>
            </w:r>
          </w:p>
        </w:tc>
        <w:tc>
          <w:tcPr>
            <w:tcW w:w="1527" w:type="dxa"/>
          </w:tcPr>
          <w:p w14:paraId="6F2AEF32" w14:textId="77777777" w:rsidR="003452CA" w:rsidRDefault="00E81B91">
            <w:pPr>
              <w:pStyle w:val="TableParagraph"/>
              <w:ind w:left="230"/>
              <w:rPr>
                <w:b/>
                <w:sz w:val="18"/>
              </w:rPr>
            </w:pPr>
            <w:r>
              <w:rPr>
                <w:sz w:val="18"/>
              </w:rPr>
              <w:t>Página</w:t>
            </w:r>
            <w:r>
              <w:rPr>
                <w:spacing w:val="-1"/>
                <w:sz w:val="18"/>
              </w:rPr>
              <w:t xml:space="preserve"> </w:t>
            </w:r>
            <w:r>
              <w:rPr>
                <w:b/>
                <w:sz w:val="18"/>
              </w:rPr>
              <w:t>9</w:t>
            </w:r>
            <w:r>
              <w:rPr>
                <w:b/>
                <w:spacing w:val="-3"/>
                <w:sz w:val="18"/>
              </w:rPr>
              <w:t xml:space="preserve"> </w:t>
            </w:r>
            <w:r>
              <w:rPr>
                <w:sz w:val="18"/>
              </w:rPr>
              <w:t>de</w:t>
            </w:r>
            <w:r>
              <w:rPr>
                <w:spacing w:val="-2"/>
                <w:sz w:val="18"/>
              </w:rPr>
              <w:t xml:space="preserve"> </w:t>
            </w:r>
            <w:r>
              <w:rPr>
                <w:b/>
                <w:sz w:val="18"/>
              </w:rPr>
              <w:t>13</w:t>
            </w:r>
          </w:p>
        </w:tc>
      </w:tr>
    </w:tbl>
    <w:p w14:paraId="451F1ADD" w14:textId="77777777" w:rsidR="003452CA" w:rsidRDefault="003452CA">
      <w:pPr>
        <w:rPr>
          <w:sz w:val="18"/>
        </w:rPr>
        <w:sectPr w:rsidR="003452CA">
          <w:pgSz w:w="12240" w:h="15840"/>
          <w:pgMar w:top="1460" w:right="1300" w:bottom="280" w:left="1300" w:header="882" w:footer="0" w:gutter="0"/>
          <w:pgBorders w:offsetFrom="page">
            <w:top w:val="dashed" w:sz="4" w:space="24" w:color="000000"/>
            <w:left w:val="dashed" w:sz="4" w:space="24" w:color="000000"/>
            <w:bottom w:val="dashed" w:sz="4" w:space="24" w:color="000000"/>
            <w:right w:val="dashed" w:sz="4" w:space="24" w:color="000000"/>
          </w:pgBorders>
          <w:cols w:space="720"/>
        </w:sectPr>
      </w:pPr>
    </w:p>
    <w:p w14:paraId="55566374" w14:textId="77777777" w:rsidR="003452CA" w:rsidRDefault="00E81B91">
      <w:pPr>
        <w:pStyle w:val="Textoindependiente"/>
        <w:spacing w:before="7"/>
        <w:rPr>
          <w:sz w:val="2"/>
        </w:rPr>
      </w:pPr>
      <w:r>
        <w:rPr>
          <w:noProof/>
        </w:rPr>
        <w:lastRenderedPageBreak/>
        <w:drawing>
          <wp:anchor distT="0" distB="0" distL="0" distR="0" simplePos="0" relativeHeight="15742464" behindDoc="0" locked="0" layoutInCell="1" allowOverlap="1" wp14:anchorId="6EF3F9DF" wp14:editId="20C5DD5E">
            <wp:simplePos x="0" y="0"/>
            <wp:positionH relativeFrom="page">
              <wp:posOffset>5214620</wp:posOffset>
            </wp:positionH>
            <wp:positionV relativeFrom="page">
              <wp:posOffset>459186</wp:posOffset>
            </wp:positionV>
            <wp:extent cx="1657350" cy="676275"/>
            <wp:effectExtent l="0" t="0" r="0" b="0"/>
            <wp:wrapNone/>
            <wp:docPr id="5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image1.png"/>
                    <pic:cNvPicPr/>
                  </pic:nvPicPr>
                  <pic:blipFill>
                    <a:blip r:embed="rId10" cstate="print"/>
                    <a:stretch>
                      <a:fillRect/>
                    </a:stretch>
                  </pic:blipFill>
                  <pic:spPr>
                    <a:xfrm>
                      <a:off x="0" y="0"/>
                      <a:ext cx="1657350" cy="676275"/>
                    </a:xfrm>
                    <a:prstGeom prst="rect">
                      <a:avLst/>
                    </a:prstGeom>
                  </pic:spPr>
                </pic:pic>
              </a:graphicData>
            </a:graphic>
          </wp:anchor>
        </w:drawing>
      </w:r>
    </w:p>
    <w:p w14:paraId="6E324ACE" w14:textId="77777777" w:rsidR="003452CA" w:rsidRDefault="00E81B91">
      <w:pPr>
        <w:pStyle w:val="Textoindependiente"/>
        <w:spacing w:line="121" w:lineRule="exact"/>
        <w:ind w:left="118"/>
        <w:rPr>
          <w:sz w:val="12"/>
        </w:rPr>
      </w:pPr>
      <w:r>
        <w:rPr>
          <w:noProof/>
          <w:position w:val="-1"/>
          <w:sz w:val="12"/>
        </w:rPr>
        <w:drawing>
          <wp:inline distT="0" distB="0" distL="0" distR="0" wp14:anchorId="61CA34A4" wp14:editId="25525B16">
            <wp:extent cx="3287077" cy="77343"/>
            <wp:effectExtent l="0" t="0" r="0" b="0"/>
            <wp:docPr id="59"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image2.png"/>
                    <pic:cNvPicPr/>
                  </pic:nvPicPr>
                  <pic:blipFill>
                    <a:blip r:embed="rId11" cstate="print"/>
                    <a:stretch>
                      <a:fillRect/>
                    </a:stretch>
                  </pic:blipFill>
                  <pic:spPr>
                    <a:xfrm>
                      <a:off x="0" y="0"/>
                      <a:ext cx="3287077" cy="77343"/>
                    </a:xfrm>
                    <a:prstGeom prst="rect">
                      <a:avLst/>
                    </a:prstGeom>
                  </pic:spPr>
                </pic:pic>
              </a:graphicData>
            </a:graphic>
          </wp:inline>
        </w:drawing>
      </w:r>
    </w:p>
    <w:p w14:paraId="1A6CAFBC" w14:textId="77777777" w:rsidR="003452CA" w:rsidRDefault="003452CA">
      <w:pPr>
        <w:pStyle w:val="Textoindependiente"/>
        <w:spacing w:before="2"/>
        <w:rPr>
          <w:sz w:val="17"/>
        </w:rPr>
      </w:pPr>
    </w:p>
    <w:p w14:paraId="569E6C2E" w14:textId="77777777" w:rsidR="003452CA" w:rsidRDefault="00E81B91">
      <w:pPr>
        <w:pStyle w:val="Textoindependiente"/>
        <w:spacing w:before="93" w:line="276" w:lineRule="auto"/>
        <w:ind w:left="118" w:right="117"/>
        <w:jc w:val="both"/>
      </w:pPr>
      <w:r>
        <w:t xml:space="preserve">para definir los emprendimientos y empresas de mujeres deja por fuera de </w:t>
      </w:r>
      <w:r>
        <w:t>dicha categoría a</w:t>
      </w:r>
      <w:r>
        <w:rPr>
          <w:spacing w:val="1"/>
        </w:rPr>
        <w:t xml:space="preserve"> </w:t>
      </w:r>
      <w:r>
        <w:t>aquellas sociedades que, a pesar de contar con la participación mayoritaria de mujeres, no</w:t>
      </w:r>
      <w:r>
        <w:rPr>
          <w:spacing w:val="1"/>
        </w:rPr>
        <w:t xml:space="preserve"> </w:t>
      </w:r>
      <w:r>
        <w:t>cuenten</w:t>
      </w:r>
      <w:r>
        <w:rPr>
          <w:spacing w:val="-2"/>
        </w:rPr>
        <w:t xml:space="preserve"> </w:t>
      </w:r>
      <w:r>
        <w:t>con</w:t>
      </w:r>
      <w:r>
        <w:rPr>
          <w:spacing w:val="-1"/>
        </w:rPr>
        <w:t xml:space="preserve"> </w:t>
      </w:r>
      <w:r>
        <w:t>el</w:t>
      </w:r>
      <w:r>
        <w:rPr>
          <w:spacing w:val="-1"/>
        </w:rPr>
        <w:t xml:space="preserve"> </w:t>
      </w:r>
      <w:r>
        <w:t>requerimiento</w:t>
      </w:r>
      <w:r>
        <w:rPr>
          <w:spacing w:val="-1"/>
        </w:rPr>
        <w:t xml:space="preserve"> </w:t>
      </w:r>
      <w:r>
        <w:t>del</w:t>
      </w:r>
      <w:r>
        <w:rPr>
          <w:spacing w:val="-1"/>
        </w:rPr>
        <w:t xml:space="preserve"> </w:t>
      </w:r>
      <w:r>
        <w:t>tiempo</w:t>
      </w:r>
      <w:r>
        <w:rPr>
          <w:spacing w:val="-2"/>
        </w:rPr>
        <w:t xml:space="preserve"> </w:t>
      </w:r>
      <w:r>
        <w:t>mínimo</w:t>
      </w:r>
      <w:r>
        <w:rPr>
          <w:spacing w:val="-1"/>
        </w:rPr>
        <w:t xml:space="preserve"> </w:t>
      </w:r>
      <w:r>
        <w:t>de</w:t>
      </w:r>
      <w:r>
        <w:rPr>
          <w:spacing w:val="-1"/>
        </w:rPr>
        <w:t xml:space="preserve"> </w:t>
      </w:r>
      <w:r>
        <w:t>un</w:t>
      </w:r>
      <w:r>
        <w:rPr>
          <w:spacing w:val="-1"/>
        </w:rPr>
        <w:t xml:space="preserve"> </w:t>
      </w:r>
      <w:r>
        <w:t>año.</w:t>
      </w:r>
    </w:p>
    <w:p w14:paraId="16A8F2FC" w14:textId="77777777" w:rsidR="003452CA" w:rsidRDefault="00E81B91">
      <w:pPr>
        <w:pStyle w:val="Textoindependiente"/>
        <w:spacing w:before="120" w:line="276" w:lineRule="auto"/>
        <w:ind w:left="118" w:right="116" w:firstLine="708"/>
        <w:jc w:val="both"/>
      </w:pPr>
      <w:r>
        <w:t xml:space="preserve">Lo anterior significa que sociedades con un término de constitución inferior a un (1) </w:t>
      </w:r>
      <w:r>
        <w:t>año</w:t>
      </w:r>
      <w:r>
        <w:rPr>
          <w:spacing w:val="1"/>
        </w:rPr>
        <w:t xml:space="preserve"> </w:t>
      </w:r>
      <w:r>
        <w:t>no encajan dentro de lo dispuesto en el numeral 1° del artículo 2.2.1.2.4.2.14 del Decreto 1082</w:t>
      </w:r>
      <w:r>
        <w:rPr>
          <w:spacing w:val="1"/>
        </w:rPr>
        <w:t xml:space="preserve"> </w:t>
      </w:r>
      <w:r>
        <w:t>de 2015 pues incluso acreditando que cuentan con participación mayoritaria de mujeres en su</w:t>
      </w:r>
      <w:r>
        <w:rPr>
          <w:spacing w:val="1"/>
        </w:rPr>
        <w:t xml:space="preserve"> </w:t>
      </w:r>
      <w:r>
        <w:t>composición accionaria, distribución de cuotas o partes de inter</w:t>
      </w:r>
      <w:r>
        <w:t>és, no cumplirían los requisitos</w:t>
      </w:r>
      <w:r>
        <w:rPr>
          <w:spacing w:val="1"/>
        </w:rPr>
        <w:t xml:space="preserve"> </w:t>
      </w:r>
      <w:r>
        <w:t>establecidos</w:t>
      </w:r>
      <w:r>
        <w:rPr>
          <w:spacing w:val="-2"/>
        </w:rPr>
        <w:t xml:space="preserve"> </w:t>
      </w:r>
      <w:r>
        <w:t>en</w:t>
      </w:r>
      <w:r>
        <w:rPr>
          <w:spacing w:val="-1"/>
        </w:rPr>
        <w:t xml:space="preserve"> </w:t>
      </w:r>
      <w:r>
        <w:t>la</w:t>
      </w:r>
      <w:r>
        <w:rPr>
          <w:spacing w:val="-2"/>
        </w:rPr>
        <w:t xml:space="preserve"> </w:t>
      </w:r>
      <w:r>
        <w:t>norma</w:t>
      </w:r>
      <w:r>
        <w:rPr>
          <w:spacing w:val="-1"/>
        </w:rPr>
        <w:t xml:space="preserve"> </w:t>
      </w:r>
      <w:r>
        <w:t>en</w:t>
      </w:r>
      <w:r>
        <w:rPr>
          <w:spacing w:val="-2"/>
        </w:rPr>
        <w:t xml:space="preserve"> </w:t>
      </w:r>
      <w:r>
        <w:t>relación</w:t>
      </w:r>
      <w:r>
        <w:rPr>
          <w:spacing w:val="-1"/>
        </w:rPr>
        <w:t xml:space="preserve"> </w:t>
      </w:r>
      <w:r>
        <w:t>con</w:t>
      </w:r>
      <w:r>
        <w:rPr>
          <w:spacing w:val="-2"/>
        </w:rPr>
        <w:t xml:space="preserve"> </w:t>
      </w:r>
      <w:r>
        <w:t>la</w:t>
      </w:r>
      <w:r>
        <w:rPr>
          <w:spacing w:val="-1"/>
        </w:rPr>
        <w:t xml:space="preserve"> </w:t>
      </w:r>
      <w:r>
        <w:t>antigüedad</w:t>
      </w:r>
      <w:r>
        <w:rPr>
          <w:spacing w:val="-2"/>
        </w:rPr>
        <w:t xml:space="preserve"> </w:t>
      </w:r>
      <w:r>
        <w:t>mínima.</w:t>
      </w:r>
    </w:p>
    <w:p w14:paraId="6A7E71F4" w14:textId="77777777" w:rsidR="003452CA" w:rsidRDefault="00E81B91">
      <w:pPr>
        <w:pStyle w:val="Textoindependiente"/>
        <w:spacing w:before="120" w:line="276" w:lineRule="auto"/>
        <w:ind w:left="118" w:right="117" w:firstLine="708"/>
        <w:jc w:val="both"/>
      </w:pPr>
      <w:r>
        <w:t>Debe</w:t>
      </w:r>
      <w:r>
        <w:rPr>
          <w:spacing w:val="-13"/>
        </w:rPr>
        <w:t xml:space="preserve"> </w:t>
      </w:r>
      <w:r>
        <w:t>advertirse</w:t>
      </w:r>
      <w:r>
        <w:rPr>
          <w:spacing w:val="-12"/>
        </w:rPr>
        <w:t xml:space="preserve"> </w:t>
      </w:r>
      <w:r>
        <w:t>que,</w:t>
      </w:r>
      <w:r>
        <w:rPr>
          <w:spacing w:val="-13"/>
        </w:rPr>
        <w:t xml:space="preserve"> </w:t>
      </w:r>
      <w:r>
        <w:t>el</w:t>
      </w:r>
      <w:r>
        <w:rPr>
          <w:spacing w:val="-12"/>
        </w:rPr>
        <w:t xml:space="preserve"> </w:t>
      </w:r>
      <w:r>
        <w:t>texto</w:t>
      </w:r>
      <w:r>
        <w:rPr>
          <w:spacing w:val="-12"/>
        </w:rPr>
        <w:t xml:space="preserve"> </w:t>
      </w:r>
      <w:r>
        <w:t>de</w:t>
      </w:r>
      <w:r>
        <w:rPr>
          <w:spacing w:val="-12"/>
        </w:rPr>
        <w:t xml:space="preserve"> </w:t>
      </w:r>
      <w:r>
        <w:t>la</w:t>
      </w:r>
      <w:r>
        <w:rPr>
          <w:spacing w:val="-12"/>
        </w:rPr>
        <w:t xml:space="preserve"> </w:t>
      </w:r>
      <w:r>
        <w:t>norma</w:t>
      </w:r>
      <w:r>
        <w:rPr>
          <w:spacing w:val="-13"/>
        </w:rPr>
        <w:t xml:space="preserve"> </w:t>
      </w:r>
      <w:r>
        <w:t>bajo</w:t>
      </w:r>
      <w:r>
        <w:rPr>
          <w:spacing w:val="-12"/>
        </w:rPr>
        <w:t xml:space="preserve"> </w:t>
      </w:r>
      <w:r>
        <w:t>examen</w:t>
      </w:r>
      <w:r>
        <w:rPr>
          <w:spacing w:val="-13"/>
        </w:rPr>
        <w:t xml:space="preserve"> </w:t>
      </w:r>
      <w:r>
        <w:t>no</w:t>
      </w:r>
      <w:r>
        <w:rPr>
          <w:spacing w:val="-12"/>
        </w:rPr>
        <w:t xml:space="preserve"> </w:t>
      </w:r>
      <w:r>
        <w:t>establece</w:t>
      </w:r>
      <w:r>
        <w:rPr>
          <w:spacing w:val="-12"/>
        </w:rPr>
        <w:t xml:space="preserve"> </w:t>
      </w:r>
      <w:r>
        <w:t>alguna</w:t>
      </w:r>
      <w:r>
        <w:rPr>
          <w:spacing w:val="-13"/>
        </w:rPr>
        <w:t xml:space="preserve"> </w:t>
      </w:r>
      <w:r>
        <w:t>consideración</w:t>
      </w:r>
      <w:r>
        <w:rPr>
          <w:spacing w:val="-59"/>
        </w:rPr>
        <w:t xml:space="preserve"> </w:t>
      </w:r>
      <w:r>
        <w:t xml:space="preserve">subsidiaria o permisiva en virtud de la cual fuera posible ubicar </w:t>
      </w:r>
      <w:r>
        <w:t>dentro de la definición de</w:t>
      </w:r>
      <w:r>
        <w:rPr>
          <w:spacing w:val="1"/>
        </w:rPr>
        <w:t xml:space="preserve"> </w:t>
      </w:r>
      <w:r>
        <w:t>emprendimientos y empresas de mujeres que realiza el numeral 1° a personas jurídicas con un</w:t>
      </w:r>
      <w:r>
        <w:rPr>
          <w:spacing w:val="1"/>
        </w:rPr>
        <w:t xml:space="preserve"> </w:t>
      </w:r>
      <w:r>
        <w:t>término</w:t>
      </w:r>
      <w:r>
        <w:rPr>
          <w:spacing w:val="-14"/>
        </w:rPr>
        <w:t xml:space="preserve"> </w:t>
      </w:r>
      <w:r>
        <w:t>inferior</w:t>
      </w:r>
      <w:r>
        <w:rPr>
          <w:spacing w:val="-15"/>
        </w:rPr>
        <w:t xml:space="preserve"> </w:t>
      </w:r>
      <w:r>
        <w:t>a</w:t>
      </w:r>
      <w:r>
        <w:rPr>
          <w:spacing w:val="-14"/>
        </w:rPr>
        <w:t xml:space="preserve"> </w:t>
      </w:r>
      <w:r>
        <w:t>un</w:t>
      </w:r>
      <w:r>
        <w:rPr>
          <w:spacing w:val="-15"/>
        </w:rPr>
        <w:t xml:space="preserve"> </w:t>
      </w:r>
      <w:r>
        <w:t>(1)</w:t>
      </w:r>
      <w:r>
        <w:rPr>
          <w:spacing w:val="-14"/>
        </w:rPr>
        <w:t xml:space="preserve"> </w:t>
      </w:r>
      <w:r>
        <w:t>año</w:t>
      </w:r>
      <w:r>
        <w:rPr>
          <w:spacing w:val="-15"/>
        </w:rPr>
        <w:t xml:space="preserve"> </w:t>
      </w:r>
      <w:r>
        <w:t>–como,</w:t>
      </w:r>
      <w:r>
        <w:rPr>
          <w:spacing w:val="-14"/>
        </w:rPr>
        <w:t xml:space="preserve"> </w:t>
      </w:r>
      <w:r>
        <w:t>por</w:t>
      </w:r>
      <w:r>
        <w:rPr>
          <w:spacing w:val="-15"/>
        </w:rPr>
        <w:t xml:space="preserve"> </w:t>
      </w:r>
      <w:r>
        <w:t>ejemplo,</w:t>
      </w:r>
      <w:r>
        <w:rPr>
          <w:spacing w:val="-14"/>
        </w:rPr>
        <w:t xml:space="preserve"> </w:t>
      </w:r>
      <w:r>
        <w:t>lo</w:t>
      </w:r>
      <w:r>
        <w:rPr>
          <w:spacing w:val="-15"/>
        </w:rPr>
        <w:t xml:space="preserve"> </w:t>
      </w:r>
      <w:r>
        <w:t>hace</w:t>
      </w:r>
      <w:r>
        <w:rPr>
          <w:spacing w:val="-14"/>
        </w:rPr>
        <w:t xml:space="preserve"> </w:t>
      </w:r>
      <w:r>
        <w:t>explícitamente</w:t>
      </w:r>
      <w:r>
        <w:rPr>
          <w:spacing w:val="-15"/>
        </w:rPr>
        <w:t xml:space="preserve"> </w:t>
      </w:r>
      <w:r>
        <w:t>el</w:t>
      </w:r>
      <w:r>
        <w:rPr>
          <w:spacing w:val="-14"/>
        </w:rPr>
        <w:t xml:space="preserve"> </w:t>
      </w:r>
      <w:r>
        <w:t>parágrafo</w:t>
      </w:r>
      <w:r>
        <w:rPr>
          <w:spacing w:val="-15"/>
        </w:rPr>
        <w:t xml:space="preserve"> </w:t>
      </w:r>
      <w:r>
        <w:t>2</w:t>
      </w:r>
      <w:r>
        <w:rPr>
          <w:spacing w:val="-14"/>
        </w:rPr>
        <w:t xml:space="preserve"> </w:t>
      </w:r>
      <w:r>
        <w:t>del</w:t>
      </w:r>
      <w:r>
        <w:rPr>
          <w:spacing w:val="-15"/>
        </w:rPr>
        <w:t xml:space="preserve"> </w:t>
      </w:r>
      <w:r>
        <w:t>artículo</w:t>
      </w:r>
      <w:r>
        <w:rPr>
          <w:spacing w:val="1"/>
        </w:rPr>
        <w:t xml:space="preserve"> </w:t>
      </w:r>
      <w:r>
        <w:t>35 de la Ley 2069 de 2020, pero para</w:t>
      </w:r>
      <w:r>
        <w:t xml:space="preserve"> otros efectos</w:t>
      </w:r>
      <w:r>
        <w:rPr>
          <w:vertAlign w:val="superscript"/>
        </w:rPr>
        <w:t>14</w:t>
      </w:r>
      <w:r>
        <w:t>–. En ese sentido, es preciso descartar la</w:t>
      </w:r>
      <w:r>
        <w:rPr>
          <w:spacing w:val="1"/>
        </w:rPr>
        <w:t xml:space="preserve"> </w:t>
      </w:r>
      <w:r>
        <w:t>posibilidad de que a una sociedad con un tiempo de constitución inferior a un año le aplique la</w:t>
      </w:r>
      <w:r>
        <w:rPr>
          <w:spacing w:val="1"/>
        </w:rPr>
        <w:t xml:space="preserve"> </w:t>
      </w:r>
      <w:r>
        <w:t>definición</w:t>
      </w:r>
      <w:r>
        <w:rPr>
          <w:spacing w:val="-6"/>
        </w:rPr>
        <w:t xml:space="preserve"> </w:t>
      </w:r>
      <w:r>
        <w:t>de</w:t>
      </w:r>
      <w:r>
        <w:rPr>
          <w:spacing w:val="-7"/>
        </w:rPr>
        <w:t xml:space="preserve"> </w:t>
      </w:r>
      <w:r>
        <w:t>emprendimientos</w:t>
      </w:r>
      <w:r>
        <w:rPr>
          <w:spacing w:val="-6"/>
        </w:rPr>
        <w:t xml:space="preserve"> </w:t>
      </w:r>
      <w:r>
        <w:t>y</w:t>
      </w:r>
      <w:r>
        <w:rPr>
          <w:spacing w:val="-7"/>
        </w:rPr>
        <w:t xml:space="preserve"> </w:t>
      </w:r>
      <w:r>
        <w:t>empresas</w:t>
      </w:r>
      <w:r>
        <w:rPr>
          <w:spacing w:val="-6"/>
        </w:rPr>
        <w:t xml:space="preserve"> </w:t>
      </w:r>
      <w:r>
        <w:t>de</w:t>
      </w:r>
      <w:r>
        <w:rPr>
          <w:spacing w:val="-7"/>
        </w:rPr>
        <w:t xml:space="preserve"> </w:t>
      </w:r>
      <w:r>
        <w:t>mujeres</w:t>
      </w:r>
      <w:r>
        <w:rPr>
          <w:spacing w:val="-7"/>
        </w:rPr>
        <w:t xml:space="preserve"> </w:t>
      </w:r>
      <w:r>
        <w:t>del</w:t>
      </w:r>
      <w:r>
        <w:rPr>
          <w:spacing w:val="-7"/>
        </w:rPr>
        <w:t xml:space="preserve"> </w:t>
      </w:r>
      <w:r>
        <w:t>numeral</w:t>
      </w:r>
      <w:r>
        <w:rPr>
          <w:spacing w:val="-7"/>
        </w:rPr>
        <w:t xml:space="preserve"> </w:t>
      </w:r>
      <w:r>
        <w:t>1°</w:t>
      </w:r>
      <w:r>
        <w:rPr>
          <w:spacing w:val="-7"/>
        </w:rPr>
        <w:t xml:space="preserve"> </w:t>
      </w:r>
      <w:r>
        <w:t>del</w:t>
      </w:r>
      <w:r>
        <w:rPr>
          <w:spacing w:val="-7"/>
        </w:rPr>
        <w:t xml:space="preserve"> </w:t>
      </w:r>
      <w:r>
        <w:t>artículo</w:t>
      </w:r>
      <w:r>
        <w:rPr>
          <w:spacing w:val="-6"/>
        </w:rPr>
        <w:t xml:space="preserve"> </w:t>
      </w:r>
      <w:r>
        <w:t>2.2.1.2.4.2.14,</w:t>
      </w:r>
      <w:r>
        <w:rPr>
          <w:spacing w:val="1"/>
        </w:rPr>
        <w:t xml:space="preserve"> </w:t>
      </w:r>
      <w:r>
        <w:t>por cuanto, ni siquiera acreditando que la participación mayoritaria de mujeres en la persona</w:t>
      </w:r>
      <w:r>
        <w:rPr>
          <w:spacing w:val="1"/>
        </w:rPr>
        <w:t xml:space="preserve"> </w:t>
      </w:r>
      <w:r>
        <w:t>jurídica data del momento mismo de su constitución sería posible cumplir con el tiempo mínimo</w:t>
      </w:r>
      <w:r>
        <w:rPr>
          <w:spacing w:val="1"/>
        </w:rPr>
        <w:t xml:space="preserve"> </w:t>
      </w:r>
      <w:r>
        <w:t>de</w:t>
      </w:r>
      <w:r>
        <w:rPr>
          <w:spacing w:val="-2"/>
        </w:rPr>
        <w:t xml:space="preserve"> </w:t>
      </w:r>
      <w:r>
        <w:t>un</w:t>
      </w:r>
      <w:r>
        <w:rPr>
          <w:spacing w:val="-1"/>
        </w:rPr>
        <w:t xml:space="preserve"> </w:t>
      </w:r>
      <w:r>
        <w:t>(1)</w:t>
      </w:r>
      <w:r>
        <w:rPr>
          <w:spacing w:val="-1"/>
        </w:rPr>
        <w:t xml:space="preserve"> </w:t>
      </w:r>
      <w:r>
        <w:t>año.</w:t>
      </w:r>
    </w:p>
    <w:p w14:paraId="0FE697A1" w14:textId="77777777" w:rsidR="003452CA" w:rsidRDefault="00E81B91">
      <w:pPr>
        <w:pStyle w:val="Textoindependiente"/>
        <w:spacing w:before="120" w:line="276" w:lineRule="auto"/>
        <w:ind w:left="118" w:right="117" w:firstLine="708"/>
        <w:jc w:val="both"/>
      </w:pPr>
      <w:r>
        <w:t xml:space="preserve">Esta conclusión surge en atención lo </w:t>
      </w:r>
      <w:r>
        <w:t>expresamente indicado en el texto de la norma, el</w:t>
      </w:r>
      <w:r>
        <w:rPr>
          <w:spacing w:val="1"/>
        </w:rPr>
        <w:t xml:space="preserve"> </w:t>
      </w:r>
      <w:r>
        <w:t>cual</w:t>
      </w:r>
      <w:r>
        <w:rPr>
          <w:spacing w:val="-15"/>
        </w:rPr>
        <w:t xml:space="preserve"> </w:t>
      </w:r>
      <w:r>
        <w:t>es</w:t>
      </w:r>
      <w:r>
        <w:rPr>
          <w:spacing w:val="-15"/>
        </w:rPr>
        <w:t xml:space="preserve"> </w:t>
      </w:r>
      <w:r>
        <w:t>claro</w:t>
      </w:r>
      <w:r>
        <w:rPr>
          <w:spacing w:val="-15"/>
        </w:rPr>
        <w:t xml:space="preserve"> </w:t>
      </w:r>
      <w:r>
        <w:t>al</w:t>
      </w:r>
      <w:r>
        <w:rPr>
          <w:spacing w:val="-15"/>
        </w:rPr>
        <w:t xml:space="preserve"> </w:t>
      </w:r>
      <w:r>
        <w:t>exigir</w:t>
      </w:r>
      <w:r>
        <w:rPr>
          <w:spacing w:val="-15"/>
        </w:rPr>
        <w:t xml:space="preserve"> </w:t>
      </w:r>
      <w:r>
        <w:t>que</w:t>
      </w:r>
      <w:r>
        <w:rPr>
          <w:spacing w:val="-15"/>
        </w:rPr>
        <w:t xml:space="preserve"> </w:t>
      </w:r>
      <w:r>
        <w:t>el</w:t>
      </w:r>
      <w:r>
        <w:rPr>
          <w:spacing w:val="-15"/>
        </w:rPr>
        <w:t xml:space="preserve"> </w:t>
      </w:r>
      <w:r>
        <w:t>cincuenta</w:t>
      </w:r>
      <w:r>
        <w:rPr>
          <w:spacing w:val="-15"/>
        </w:rPr>
        <w:t xml:space="preserve"> </w:t>
      </w:r>
      <w:r>
        <w:t>por</w:t>
      </w:r>
      <w:r>
        <w:rPr>
          <w:spacing w:val="-15"/>
        </w:rPr>
        <w:t xml:space="preserve"> </w:t>
      </w:r>
      <w:r>
        <w:t>ciento</w:t>
      </w:r>
      <w:r>
        <w:rPr>
          <w:spacing w:val="-15"/>
        </w:rPr>
        <w:t xml:space="preserve"> </w:t>
      </w:r>
      <w:r>
        <w:t>(50%)</w:t>
      </w:r>
      <w:r>
        <w:rPr>
          <w:spacing w:val="-15"/>
        </w:rPr>
        <w:t xml:space="preserve"> </w:t>
      </w:r>
      <w:r>
        <w:t>de</w:t>
      </w:r>
      <w:r>
        <w:rPr>
          <w:spacing w:val="-15"/>
        </w:rPr>
        <w:t xml:space="preserve"> </w:t>
      </w:r>
      <w:r>
        <w:t>las</w:t>
      </w:r>
      <w:r>
        <w:rPr>
          <w:spacing w:val="-15"/>
        </w:rPr>
        <w:t xml:space="preserve"> </w:t>
      </w:r>
      <w:r>
        <w:t>acciones,</w:t>
      </w:r>
      <w:r>
        <w:rPr>
          <w:spacing w:val="-14"/>
        </w:rPr>
        <w:t xml:space="preserve"> </w:t>
      </w:r>
      <w:r>
        <w:t>partes</w:t>
      </w:r>
      <w:r>
        <w:rPr>
          <w:spacing w:val="-15"/>
        </w:rPr>
        <w:t xml:space="preserve"> </w:t>
      </w:r>
      <w:r>
        <w:t>de</w:t>
      </w:r>
      <w:r>
        <w:rPr>
          <w:spacing w:val="-15"/>
        </w:rPr>
        <w:t xml:space="preserve"> </w:t>
      </w:r>
      <w:r>
        <w:t>interés</w:t>
      </w:r>
      <w:r>
        <w:rPr>
          <w:spacing w:val="-15"/>
        </w:rPr>
        <w:t xml:space="preserve"> </w:t>
      </w:r>
      <w:r>
        <w:t>o</w:t>
      </w:r>
      <w:r>
        <w:rPr>
          <w:spacing w:val="-14"/>
        </w:rPr>
        <w:t xml:space="preserve"> </w:t>
      </w:r>
      <w:r>
        <w:t>cuotas</w:t>
      </w:r>
      <w:r>
        <w:rPr>
          <w:spacing w:val="-59"/>
        </w:rPr>
        <w:t xml:space="preserve"> </w:t>
      </w:r>
      <w:r>
        <w:t>de participación de la persona jurídica que correspondan a mujeres «[…] hayan pertenecido a</w:t>
      </w:r>
      <w:r>
        <w:rPr>
          <w:spacing w:val="1"/>
        </w:rPr>
        <w:t xml:space="preserve"> </w:t>
      </w:r>
      <w:r>
        <w:t>estas</w:t>
      </w:r>
      <w:r>
        <w:rPr>
          <w:spacing w:val="-7"/>
        </w:rPr>
        <w:t xml:space="preserve"> </w:t>
      </w:r>
      <w:r>
        <w:t>durant</w:t>
      </w:r>
      <w:r>
        <w:t>e</w:t>
      </w:r>
      <w:r>
        <w:rPr>
          <w:spacing w:val="-7"/>
        </w:rPr>
        <w:t xml:space="preserve"> </w:t>
      </w:r>
      <w:r>
        <w:t>al</w:t>
      </w:r>
      <w:r>
        <w:rPr>
          <w:spacing w:val="-7"/>
        </w:rPr>
        <w:t xml:space="preserve"> </w:t>
      </w:r>
      <w:r>
        <w:t>menos</w:t>
      </w:r>
      <w:r>
        <w:rPr>
          <w:spacing w:val="-7"/>
        </w:rPr>
        <w:t xml:space="preserve"> </w:t>
      </w:r>
      <w:r>
        <w:t>el</w:t>
      </w:r>
      <w:r>
        <w:rPr>
          <w:spacing w:val="-7"/>
        </w:rPr>
        <w:t xml:space="preserve"> </w:t>
      </w:r>
      <w:r>
        <w:t>último</w:t>
      </w:r>
      <w:r>
        <w:rPr>
          <w:spacing w:val="-7"/>
        </w:rPr>
        <w:t xml:space="preserve"> </w:t>
      </w:r>
      <w:r>
        <w:t>año</w:t>
      </w:r>
      <w:r>
        <w:rPr>
          <w:spacing w:val="-7"/>
        </w:rPr>
        <w:t xml:space="preserve"> </w:t>
      </w:r>
      <w:r>
        <w:t>anterior</w:t>
      </w:r>
      <w:r>
        <w:rPr>
          <w:spacing w:val="-7"/>
        </w:rPr>
        <w:t xml:space="preserve"> </w:t>
      </w:r>
      <w:r>
        <w:t>a</w:t>
      </w:r>
      <w:r>
        <w:rPr>
          <w:spacing w:val="-7"/>
        </w:rPr>
        <w:t xml:space="preserve"> </w:t>
      </w:r>
      <w:r>
        <w:t>la</w:t>
      </w:r>
      <w:r>
        <w:rPr>
          <w:spacing w:val="-7"/>
        </w:rPr>
        <w:t xml:space="preserve"> </w:t>
      </w:r>
      <w:r>
        <w:t>fecha</w:t>
      </w:r>
      <w:r>
        <w:rPr>
          <w:spacing w:val="-6"/>
        </w:rPr>
        <w:t xml:space="preserve"> </w:t>
      </w:r>
      <w:r>
        <w:t>de</w:t>
      </w:r>
      <w:r>
        <w:rPr>
          <w:spacing w:val="-7"/>
        </w:rPr>
        <w:t xml:space="preserve"> </w:t>
      </w:r>
      <w:r>
        <w:t>cierre</w:t>
      </w:r>
      <w:r>
        <w:rPr>
          <w:spacing w:val="-7"/>
        </w:rPr>
        <w:t xml:space="preserve"> </w:t>
      </w:r>
      <w:r>
        <w:t>del</w:t>
      </w:r>
      <w:r>
        <w:rPr>
          <w:spacing w:val="-7"/>
        </w:rPr>
        <w:t xml:space="preserve"> </w:t>
      </w:r>
      <w:r>
        <w:t>Proceso</w:t>
      </w:r>
      <w:r>
        <w:rPr>
          <w:spacing w:val="-6"/>
        </w:rPr>
        <w:t xml:space="preserve"> </w:t>
      </w:r>
      <w:r>
        <w:t>de</w:t>
      </w:r>
      <w:r>
        <w:rPr>
          <w:spacing w:val="-7"/>
        </w:rPr>
        <w:t xml:space="preserve"> </w:t>
      </w:r>
      <w:r>
        <w:t>Selección».</w:t>
      </w:r>
      <w:r>
        <w:rPr>
          <w:spacing w:val="-5"/>
        </w:rPr>
        <w:t xml:space="preserve"> </w:t>
      </w:r>
      <w:r>
        <w:t>Por</w:t>
      </w:r>
      <w:r>
        <w:rPr>
          <w:spacing w:val="-59"/>
        </w:rPr>
        <w:t xml:space="preserve"> </w:t>
      </w:r>
      <w:r>
        <w:t>lo</w:t>
      </w:r>
      <w:r>
        <w:rPr>
          <w:spacing w:val="14"/>
        </w:rPr>
        <w:t xml:space="preserve"> </w:t>
      </w:r>
      <w:r>
        <w:t>tanto,</w:t>
      </w:r>
      <w:r>
        <w:rPr>
          <w:spacing w:val="15"/>
        </w:rPr>
        <w:t xml:space="preserve"> </w:t>
      </w:r>
      <w:r>
        <w:t>la</w:t>
      </w:r>
      <w:r>
        <w:rPr>
          <w:spacing w:val="14"/>
        </w:rPr>
        <w:t xml:space="preserve"> </w:t>
      </w:r>
      <w:r>
        <w:t>presente</w:t>
      </w:r>
      <w:r>
        <w:rPr>
          <w:spacing w:val="15"/>
        </w:rPr>
        <w:t xml:space="preserve"> </w:t>
      </w:r>
      <w:r>
        <w:t>interpretación</w:t>
      </w:r>
      <w:r>
        <w:rPr>
          <w:spacing w:val="15"/>
        </w:rPr>
        <w:t xml:space="preserve"> </w:t>
      </w:r>
      <w:r>
        <w:t>además</w:t>
      </w:r>
      <w:r>
        <w:rPr>
          <w:spacing w:val="15"/>
        </w:rPr>
        <w:t xml:space="preserve"> </w:t>
      </w:r>
      <w:r>
        <w:t>se</w:t>
      </w:r>
      <w:r>
        <w:rPr>
          <w:spacing w:val="14"/>
        </w:rPr>
        <w:t xml:space="preserve"> </w:t>
      </w:r>
      <w:r>
        <w:t>impone</w:t>
      </w:r>
      <w:r>
        <w:rPr>
          <w:spacing w:val="15"/>
        </w:rPr>
        <w:t xml:space="preserve"> </w:t>
      </w:r>
      <w:r>
        <w:t>en</w:t>
      </w:r>
      <w:r>
        <w:rPr>
          <w:spacing w:val="14"/>
        </w:rPr>
        <w:t xml:space="preserve"> </w:t>
      </w:r>
      <w:r>
        <w:t>virtud</w:t>
      </w:r>
      <w:r>
        <w:rPr>
          <w:spacing w:val="14"/>
        </w:rPr>
        <w:t xml:space="preserve"> </w:t>
      </w:r>
      <w:r>
        <w:t>de</w:t>
      </w:r>
      <w:r>
        <w:rPr>
          <w:spacing w:val="14"/>
        </w:rPr>
        <w:t xml:space="preserve"> </w:t>
      </w:r>
      <w:r>
        <w:t>aquella</w:t>
      </w:r>
      <w:r>
        <w:rPr>
          <w:spacing w:val="15"/>
        </w:rPr>
        <w:t xml:space="preserve"> </w:t>
      </w:r>
      <w:r>
        <w:t>regla</w:t>
      </w:r>
      <w:r>
        <w:rPr>
          <w:spacing w:val="14"/>
        </w:rPr>
        <w:t xml:space="preserve"> </w:t>
      </w:r>
      <w:r>
        <w:t>según</w:t>
      </w:r>
      <w:r>
        <w:rPr>
          <w:spacing w:val="14"/>
        </w:rPr>
        <w:t xml:space="preserve"> </w:t>
      </w:r>
      <w:r>
        <w:t>la</w:t>
      </w:r>
      <w:r>
        <w:rPr>
          <w:spacing w:val="15"/>
        </w:rPr>
        <w:t xml:space="preserve"> </w:t>
      </w:r>
      <w:r>
        <w:t>cual</w:t>
      </w:r>
    </w:p>
    <w:p w14:paraId="1C53A3E1" w14:textId="77777777" w:rsidR="003452CA" w:rsidRDefault="00E81B91">
      <w:pPr>
        <w:pStyle w:val="Textoindependiente"/>
        <w:spacing w:line="276" w:lineRule="auto"/>
        <w:ind w:left="118" w:right="116"/>
        <w:jc w:val="both"/>
      </w:pPr>
      <w:r>
        <w:t xml:space="preserve">«cuando el sentido de la ley sea claro, no se desatenderá su tenor </w:t>
      </w:r>
      <w:r>
        <w:t>literal a pretexto de consultar</w:t>
      </w:r>
      <w:r>
        <w:rPr>
          <w:spacing w:val="-59"/>
        </w:rPr>
        <w:t xml:space="preserve"> </w:t>
      </w:r>
      <w:r>
        <w:t>su</w:t>
      </w:r>
      <w:r>
        <w:rPr>
          <w:spacing w:val="-1"/>
        </w:rPr>
        <w:t xml:space="preserve"> </w:t>
      </w:r>
      <w:r>
        <w:t>espíritu»</w:t>
      </w:r>
      <w:r>
        <w:rPr>
          <w:vertAlign w:val="superscript"/>
        </w:rPr>
        <w:t>15</w:t>
      </w:r>
      <w:r>
        <w:t>.</w:t>
      </w:r>
    </w:p>
    <w:p w14:paraId="4FC29E8B" w14:textId="77777777" w:rsidR="003452CA" w:rsidRDefault="00337CE5">
      <w:pPr>
        <w:pStyle w:val="Textoindependiente"/>
        <w:spacing w:before="120" w:line="276" w:lineRule="auto"/>
        <w:ind w:left="118" w:right="117" w:firstLine="709"/>
        <w:jc w:val="both"/>
      </w:pPr>
      <w:r>
        <w:rPr>
          <w:noProof/>
        </w:rPr>
        <mc:AlternateContent>
          <mc:Choice Requires="wps">
            <w:drawing>
              <wp:anchor distT="0" distB="0" distL="0" distR="0" simplePos="0" relativeHeight="487600640" behindDoc="1" locked="0" layoutInCell="1" allowOverlap="1" wp14:anchorId="637D16DC" wp14:editId="50E2D4C8">
                <wp:simplePos x="0" y="0"/>
                <wp:positionH relativeFrom="page">
                  <wp:posOffset>900430</wp:posOffset>
                </wp:positionH>
                <wp:positionV relativeFrom="paragraph">
                  <wp:posOffset>871220</wp:posOffset>
                </wp:positionV>
                <wp:extent cx="1828800" cy="1270"/>
                <wp:effectExtent l="0" t="0" r="12700" b="11430"/>
                <wp:wrapTopAndBottom/>
                <wp:docPr id="12" name="Freeform 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828800" cy="1270"/>
                        </a:xfrm>
                        <a:custGeom>
                          <a:avLst/>
                          <a:gdLst>
                            <a:gd name="T0" fmla="+- 0 1418 1418"/>
                            <a:gd name="T1" fmla="*/ T0 w 2880"/>
                            <a:gd name="T2" fmla="+- 0 4298 1418"/>
                            <a:gd name="T3" fmla="*/ T2 w 2880"/>
                          </a:gdLst>
                          <a:ahLst/>
                          <a:cxnLst>
                            <a:cxn ang="0">
                              <a:pos x="T1" y="0"/>
                            </a:cxn>
                            <a:cxn ang="0">
                              <a:pos x="T3" y="0"/>
                            </a:cxn>
                          </a:cxnLst>
                          <a:rect l="0" t="0" r="r" b="b"/>
                          <a:pathLst>
                            <a:path w="2880">
                              <a:moveTo>
                                <a:pt x="0" y="0"/>
                              </a:moveTo>
                              <a:lnTo>
                                <a:pt x="2880" y="0"/>
                              </a:lnTo>
                            </a:path>
                          </a:pathLst>
                        </a:custGeom>
                        <a:noFill/>
                        <a:ln w="6350">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543EDA8" id="Freeform 7" o:spid="_x0000_s1026" style="position:absolute;margin-left:70.9pt;margin-top:68.6pt;width:2in;height:.1pt;z-index:-1571584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288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" path="m,l2880,e" filled="f" strokeweight=".5pt">
                <v:path arrowok="t" o:connecttype="custom" o:connectlocs="0,0;1828800,0" o:connectangles="0,0"/>
                <w10:wrap type="topAndBottom" anchorx="page"/>
              </v:shape>
            </w:pict>
          </mc:Fallback>
        </mc:AlternateContent>
      </w:r>
      <w:r>
        <w:t>Debe precisarse que la participación mayoritaria de mujeres puede ser ejercida por</w:t>
      </w:r>
      <w:r>
        <w:rPr>
          <w:spacing w:val="1"/>
        </w:rPr>
        <w:t xml:space="preserve"> </w:t>
      </w:r>
      <w:r>
        <w:t>diferentes personas durante el último año, siempre que durante dicho periodo la participación</w:t>
      </w:r>
      <w:r>
        <w:rPr>
          <w:spacing w:val="1"/>
        </w:rPr>
        <w:t xml:space="preserve"> </w:t>
      </w:r>
      <w:r>
        <w:rPr>
          <w:rFonts w:ascii="Arial" w:hAnsi="Arial"/>
          <w:i/>
        </w:rPr>
        <w:t xml:space="preserve">mayoritaria </w:t>
      </w:r>
      <w:r>
        <w:t>de mujeres se haya mantenido, aunque se trate de mujeres distintas. En tal sentido,</w:t>
      </w:r>
      <w:r>
        <w:rPr>
          <w:spacing w:val="1"/>
        </w:rPr>
        <w:t xml:space="preserve"> </w:t>
      </w:r>
      <w:r>
        <w:t>se</w:t>
      </w:r>
      <w:r>
        <w:rPr>
          <w:spacing w:val="2"/>
        </w:rPr>
        <w:t xml:space="preserve"> </w:t>
      </w:r>
      <w:r>
        <w:t>cumple</w:t>
      </w:r>
      <w:r>
        <w:rPr>
          <w:spacing w:val="2"/>
        </w:rPr>
        <w:t xml:space="preserve"> </w:t>
      </w:r>
      <w:r>
        <w:t>con</w:t>
      </w:r>
      <w:r>
        <w:rPr>
          <w:spacing w:val="3"/>
        </w:rPr>
        <w:t xml:space="preserve"> </w:t>
      </w:r>
      <w:r>
        <w:t>la</w:t>
      </w:r>
      <w:r>
        <w:rPr>
          <w:spacing w:val="2"/>
        </w:rPr>
        <w:t xml:space="preserve"> </w:t>
      </w:r>
      <w:r>
        <w:t>norma,</w:t>
      </w:r>
      <w:r>
        <w:rPr>
          <w:spacing w:val="3"/>
        </w:rPr>
        <w:t xml:space="preserve"> </w:t>
      </w:r>
      <w:r>
        <w:t>toda</w:t>
      </w:r>
      <w:r>
        <w:rPr>
          <w:spacing w:val="2"/>
        </w:rPr>
        <w:t xml:space="preserve"> </w:t>
      </w:r>
      <w:r>
        <w:t>vez</w:t>
      </w:r>
      <w:r>
        <w:rPr>
          <w:spacing w:val="3"/>
        </w:rPr>
        <w:t xml:space="preserve"> </w:t>
      </w:r>
      <w:r>
        <w:t>que</w:t>
      </w:r>
      <w:r>
        <w:rPr>
          <w:spacing w:val="2"/>
        </w:rPr>
        <w:t xml:space="preserve"> </w:t>
      </w:r>
      <w:r>
        <w:t>la</w:t>
      </w:r>
      <w:r>
        <w:rPr>
          <w:spacing w:val="3"/>
        </w:rPr>
        <w:t xml:space="preserve"> </w:t>
      </w:r>
      <w:r>
        <w:t>finalidad</w:t>
      </w:r>
      <w:r>
        <w:rPr>
          <w:spacing w:val="3"/>
        </w:rPr>
        <w:t xml:space="preserve"> </w:t>
      </w:r>
      <w:r>
        <w:t>y</w:t>
      </w:r>
      <w:r>
        <w:rPr>
          <w:spacing w:val="3"/>
        </w:rPr>
        <w:t xml:space="preserve"> </w:t>
      </w:r>
      <w:r>
        <w:t>alcance</w:t>
      </w:r>
      <w:r>
        <w:rPr>
          <w:spacing w:val="2"/>
        </w:rPr>
        <w:t xml:space="preserve"> </w:t>
      </w:r>
      <w:r>
        <w:t>es</w:t>
      </w:r>
      <w:r>
        <w:rPr>
          <w:spacing w:val="3"/>
        </w:rPr>
        <w:t xml:space="preserve"> </w:t>
      </w:r>
      <w:r>
        <w:t>que</w:t>
      </w:r>
      <w:r>
        <w:rPr>
          <w:spacing w:val="2"/>
        </w:rPr>
        <w:t xml:space="preserve"> </w:t>
      </w:r>
      <w:r>
        <w:t>la</w:t>
      </w:r>
      <w:r>
        <w:rPr>
          <w:spacing w:val="3"/>
        </w:rPr>
        <w:t xml:space="preserve"> </w:t>
      </w:r>
      <w:r>
        <w:t>titularidad</w:t>
      </w:r>
      <w:r>
        <w:rPr>
          <w:spacing w:val="3"/>
        </w:rPr>
        <w:t xml:space="preserve"> </w:t>
      </w:r>
      <w:r>
        <w:t>mayoritaria</w:t>
      </w:r>
      <w:r>
        <w:rPr>
          <w:spacing w:val="3"/>
        </w:rPr>
        <w:t xml:space="preserve"> </w:t>
      </w:r>
      <w:r>
        <w:t>por</w:t>
      </w:r>
    </w:p>
    <w:p w14:paraId="78490FFC" w14:textId="77777777" w:rsidR="003452CA" w:rsidRDefault="00E81B91">
      <w:pPr>
        <w:spacing w:before="80"/>
        <w:ind w:left="118" w:right="117" w:firstLine="708"/>
        <w:jc w:val="both"/>
        <w:rPr>
          <w:sz w:val="18"/>
        </w:rPr>
      </w:pPr>
      <w:r>
        <w:rPr>
          <w:sz w:val="18"/>
          <w:vertAlign w:val="superscript"/>
        </w:rPr>
        <w:t>14</w:t>
      </w:r>
      <w:r>
        <w:rPr>
          <w:sz w:val="18"/>
        </w:rPr>
        <w:t xml:space="preserve"> </w:t>
      </w:r>
      <w:proofErr w:type="gramStart"/>
      <w:r>
        <w:rPr>
          <w:sz w:val="18"/>
        </w:rPr>
        <w:t>El</w:t>
      </w:r>
      <w:proofErr w:type="gramEnd"/>
      <w:r>
        <w:rPr>
          <w:sz w:val="18"/>
        </w:rPr>
        <w:t xml:space="preserve"> artículo de 35 de la Ley 2069 de 2020 desarrolla en sus doce numerales igual número de factores de</w:t>
      </w:r>
      <w:r>
        <w:rPr>
          <w:spacing w:val="1"/>
          <w:sz w:val="18"/>
        </w:rPr>
        <w:t xml:space="preserve"> </w:t>
      </w:r>
      <w:r>
        <w:rPr>
          <w:sz w:val="18"/>
        </w:rPr>
        <w:t>desempate, algunos de los cuales tienen como presupuesto la acreditación de vinculaciones laborales de personas</w:t>
      </w:r>
      <w:r>
        <w:rPr>
          <w:spacing w:val="1"/>
          <w:sz w:val="18"/>
        </w:rPr>
        <w:t xml:space="preserve"> </w:t>
      </w:r>
      <w:r>
        <w:rPr>
          <w:sz w:val="18"/>
        </w:rPr>
        <w:t>pertenecientes a ciertos grupos poblacionale</w:t>
      </w:r>
      <w:r>
        <w:rPr>
          <w:sz w:val="18"/>
        </w:rPr>
        <w:t>s. Con relación a los supuestos de hecho de dichos numerales, el</w:t>
      </w:r>
      <w:r>
        <w:rPr>
          <w:spacing w:val="1"/>
          <w:sz w:val="18"/>
        </w:rPr>
        <w:t xml:space="preserve"> </w:t>
      </w:r>
      <w:r>
        <w:rPr>
          <w:sz w:val="18"/>
        </w:rPr>
        <w:t>parágrafo segundo de la norma establece que: «[…] el oferente deberá acreditar una antigüedad igual o mayor a un</w:t>
      </w:r>
      <w:r>
        <w:rPr>
          <w:spacing w:val="1"/>
          <w:sz w:val="18"/>
        </w:rPr>
        <w:t xml:space="preserve"> </w:t>
      </w:r>
      <w:r>
        <w:rPr>
          <w:sz w:val="18"/>
        </w:rPr>
        <w:t>año», sin embargo, a continuación, el parágrafo establece que: «Para los casos</w:t>
      </w:r>
      <w:r>
        <w:rPr>
          <w:sz w:val="18"/>
        </w:rPr>
        <w:t xml:space="preserve"> de constitución inferior a un año se</w:t>
      </w:r>
      <w:r>
        <w:rPr>
          <w:spacing w:val="1"/>
          <w:sz w:val="18"/>
        </w:rPr>
        <w:t xml:space="preserve"> </w:t>
      </w:r>
      <w:r>
        <w:rPr>
          <w:spacing w:val="-1"/>
          <w:sz w:val="18"/>
        </w:rPr>
        <w:t>tendrá</w:t>
      </w:r>
      <w:r>
        <w:rPr>
          <w:spacing w:val="-12"/>
          <w:sz w:val="18"/>
        </w:rPr>
        <w:t xml:space="preserve"> </w:t>
      </w:r>
      <w:r>
        <w:rPr>
          <w:spacing w:val="-1"/>
          <w:sz w:val="18"/>
        </w:rPr>
        <w:t>en</w:t>
      </w:r>
      <w:r>
        <w:rPr>
          <w:spacing w:val="-12"/>
          <w:sz w:val="18"/>
        </w:rPr>
        <w:t xml:space="preserve"> </w:t>
      </w:r>
      <w:r>
        <w:rPr>
          <w:spacing w:val="-1"/>
          <w:sz w:val="18"/>
        </w:rPr>
        <w:t>cuenta</w:t>
      </w:r>
      <w:r>
        <w:rPr>
          <w:spacing w:val="-12"/>
          <w:sz w:val="18"/>
        </w:rPr>
        <w:t xml:space="preserve"> </w:t>
      </w:r>
      <w:r>
        <w:rPr>
          <w:spacing w:val="-1"/>
          <w:sz w:val="18"/>
        </w:rPr>
        <w:t>a</w:t>
      </w:r>
      <w:r>
        <w:rPr>
          <w:spacing w:val="-12"/>
          <w:sz w:val="18"/>
        </w:rPr>
        <w:t xml:space="preserve"> </w:t>
      </w:r>
      <w:r>
        <w:rPr>
          <w:spacing w:val="-1"/>
          <w:sz w:val="18"/>
        </w:rPr>
        <w:t>aquellos</w:t>
      </w:r>
      <w:r>
        <w:rPr>
          <w:spacing w:val="-12"/>
          <w:sz w:val="18"/>
        </w:rPr>
        <w:t xml:space="preserve"> </w:t>
      </w:r>
      <w:r>
        <w:rPr>
          <w:spacing w:val="-1"/>
          <w:sz w:val="18"/>
        </w:rPr>
        <w:t>trabajadores</w:t>
      </w:r>
      <w:r>
        <w:rPr>
          <w:spacing w:val="-11"/>
          <w:sz w:val="18"/>
        </w:rPr>
        <w:t xml:space="preserve"> </w:t>
      </w:r>
      <w:r>
        <w:rPr>
          <w:spacing w:val="-1"/>
          <w:sz w:val="18"/>
        </w:rPr>
        <w:t>que</w:t>
      </w:r>
      <w:r>
        <w:rPr>
          <w:spacing w:val="-12"/>
          <w:sz w:val="18"/>
        </w:rPr>
        <w:t xml:space="preserve"> </w:t>
      </w:r>
      <w:r>
        <w:rPr>
          <w:spacing w:val="-1"/>
          <w:sz w:val="18"/>
        </w:rPr>
        <w:t>hayan</w:t>
      </w:r>
      <w:r>
        <w:rPr>
          <w:spacing w:val="-12"/>
          <w:sz w:val="18"/>
        </w:rPr>
        <w:t xml:space="preserve"> </w:t>
      </w:r>
      <w:r>
        <w:rPr>
          <w:sz w:val="18"/>
        </w:rPr>
        <w:t>estado</w:t>
      </w:r>
      <w:r>
        <w:rPr>
          <w:spacing w:val="-12"/>
          <w:sz w:val="18"/>
        </w:rPr>
        <w:t xml:space="preserve"> </w:t>
      </w:r>
      <w:r>
        <w:rPr>
          <w:sz w:val="18"/>
        </w:rPr>
        <w:t>vinculados</w:t>
      </w:r>
      <w:r>
        <w:rPr>
          <w:spacing w:val="-12"/>
          <w:sz w:val="18"/>
        </w:rPr>
        <w:t xml:space="preserve"> </w:t>
      </w:r>
      <w:r>
        <w:rPr>
          <w:sz w:val="18"/>
        </w:rPr>
        <w:t>desde</w:t>
      </w:r>
      <w:r>
        <w:rPr>
          <w:spacing w:val="-12"/>
          <w:sz w:val="18"/>
        </w:rPr>
        <w:t xml:space="preserve"> </w:t>
      </w:r>
      <w:r>
        <w:rPr>
          <w:sz w:val="18"/>
        </w:rPr>
        <w:t>el</w:t>
      </w:r>
      <w:r>
        <w:rPr>
          <w:spacing w:val="-12"/>
          <w:sz w:val="18"/>
        </w:rPr>
        <w:t xml:space="preserve"> </w:t>
      </w:r>
      <w:r>
        <w:rPr>
          <w:sz w:val="18"/>
        </w:rPr>
        <w:t>momento</w:t>
      </w:r>
      <w:r>
        <w:rPr>
          <w:spacing w:val="-12"/>
          <w:sz w:val="18"/>
        </w:rPr>
        <w:t xml:space="preserve"> </w:t>
      </w:r>
      <w:r>
        <w:rPr>
          <w:sz w:val="18"/>
        </w:rPr>
        <w:t>de</w:t>
      </w:r>
      <w:r>
        <w:rPr>
          <w:spacing w:val="-12"/>
          <w:sz w:val="18"/>
        </w:rPr>
        <w:t xml:space="preserve"> </w:t>
      </w:r>
      <w:r>
        <w:rPr>
          <w:sz w:val="18"/>
        </w:rPr>
        <w:t>constitución</w:t>
      </w:r>
      <w:r>
        <w:rPr>
          <w:spacing w:val="-12"/>
          <w:sz w:val="18"/>
        </w:rPr>
        <w:t xml:space="preserve"> </w:t>
      </w:r>
      <w:r>
        <w:rPr>
          <w:sz w:val="18"/>
        </w:rPr>
        <w:t>de</w:t>
      </w:r>
      <w:r>
        <w:rPr>
          <w:spacing w:val="-12"/>
          <w:sz w:val="18"/>
        </w:rPr>
        <w:t xml:space="preserve"> </w:t>
      </w:r>
      <w:r>
        <w:rPr>
          <w:sz w:val="18"/>
        </w:rPr>
        <w:t>la</w:t>
      </w:r>
      <w:r>
        <w:rPr>
          <w:spacing w:val="-12"/>
          <w:sz w:val="18"/>
        </w:rPr>
        <w:t xml:space="preserve"> </w:t>
      </w:r>
      <w:r>
        <w:rPr>
          <w:sz w:val="18"/>
        </w:rPr>
        <w:t>misma».</w:t>
      </w:r>
    </w:p>
    <w:p w14:paraId="25F7406B" w14:textId="77777777" w:rsidR="003452CA" w:rsidRDefault="003452CA">
      <w:pPr>
        <w:pStyle w:val="Textoindependiente"/>
        <w:rPr>
          <w:sz w:val="18"/>
        </w:rPr>
      </w:pPr>
    </w:p>
    <w:p w14:paraId="196F04BE" w14:textId="77777777" w:rsidR="003452CA" w:rsidRDefault="00E81B91">
      <w:pPr>
        <w:ind w:left="118" w:right="116" w:firstLine="709"/>
        <w:jc w:val="both"/>
        <w:rPr>
          <w:sz w:val="18"/>
        </w:rPr>
      </w:pPr>
      <w:r>
        <w:rPr>
          <w:sz w:val="18"/>
          <w:vertAlign w:val="superscript"/>
        </w:rPr>
        <w:t>15</w:t>
      </w:r>
      <w:r>
        <w:rPr>
          <w:sz w:val="18"/>
        </w:rPr>
        <w:t xml:space="preserve"> </w:t>
      </w:r>
      <w:proofErr w:type="gramStart"/>
      <w:r>
        <w:rPr>
          <w:sz w:val="18"/>
        </w:rPr>
        <w:t>Código</w:t>
      </w:r>
      <w:proofErr w:type="gramEnd"/>
      <w:r>
        <w:rPr>
          <w:sz w:val="18"/>
        </w:rPr>
        <w:t xml:space="preserve"> Civil Colombiano «Artículo 27. Cuando el sentido de la ley sea claro, no se desatenderá su </w:t>
      </w:r>
      <w:r>
        <w:rPr>
          <w:sz w:val="18"/>
        </w:rPr>
        <w:t>tenor</w:t>
      </w:r>
      <w:r>
        <w:rPr>
          <w:spacing w:val="1"/>
          <w:sz w:val="18"/>
        </w:rPr>
        <w:t xml:space="preserve"> </w:t>
      </w:r>
      <w:r>
        <w:rPr>
          <w:sz w:val="18"/>
        </w:rPr>
        <w:t>literal</w:t>
      </w:r>
      <w:r>
        <w:rPr>
          <w:spacing w:val="-2"/>
          <w:sz w:val="18"/>
        </w:rPr>
        <w:t xml:space="preserve"> </w:t>
      </w:r>
      <w:r>
        <w:rPr>
          <w:sz w:val="18"/>
        </w:rPr>
        <w:t>a</w:t>
      </w:r>
      <w:r>
        <w:rPr>
          <w:spacing w:val="-1"/>
          <w:sz w:val="18"/>
        </w:rPr>
        <w:t xml:space="preserve"> </w:t>
      </w:r>
      <w:r>
        <w:rPr>
          <w:sz w:val="18"/>
        </w:rPr>
        <w:t>pretexto</w:t>
      </w:r>
      <w:r>
        <w:rPr>
          <w:spacing w:val="-1"/>
          <w:sz w:val="18"/>
        </w:rPr>
        <w:t xml:space="preserve"> </w:t>
      </w:r>
      <w:r>
        <w:rPr>
          <w:sz w:val="18"/>
        </w:rPr>
        <w:t>de</w:t>
      </w:r>
      <w:r>
        <w:rPr>
          <w:spacing w:val="-1"/>
          <w:sz w:val="18"/>
        </w:rPr>
        <w:t xml:space="preserve"> </w:t>
      </w:r>
      <w:r>
        <w:rPr>
          <w:sz w:val="18"/>
        </w:rPr>
        <w:t>consultar</w:t>
      </w:r>
      <w:r>
        <w:rPr>
          <w:spacing w:val="-1"/>
          <w:sz w:val="18"/>
        </w:rPr>
        <w:t xml:space="preserve"> </w:t>
      </w:r>
      <w:r>
        <w:rPr>
          <w:sz w:val="18"/>
        </w:rPr>
        <w:t>su</w:t>
      </w:r>
      <w:r>
        <w:rPr>
          <w:spacing w:val="-2"/>
          <w:sz w:val="18"/>
        </w:rPr>
        <w:t xml:space="preserve"> </w:t>
      </w:r>
      <w:r>
        <w:rPr>
          <w:sz w:val="18"/>
        </w:rPr>
        <w:t>espíritu.</w:t>
      </w:r>
    </w:p>
    <w:p w14:paraId="5315A585" w14:textId="77777777" w:rsidR="003452CA" w:rsidRDefault="00E81B91">
      <w:pPr>
        <w:ind w:left="118" w:firstLine="708"/>
        <w:rPr>
          <w:sz w:val="18"/>
        </w:rPr>
      </w:pPr>
      <w:proofErr w:type="gramStart"/>
      <w:r>
        <w:rPr>
          <w:sz w:val="18"/>
        </w:rPr>
        <w:t>»Pero</w:t>
      </w:r>
      <w:proofErr w:type="gramEnd"/>
      <w:r>
        <w:rPr>
          <w:spacing w:val="27"/>
          <w:sz w:val="18"/>
        </w:rPr>
        <w:t xml:space="preserve"> </w:t>
      </w:r>
      <w:r>
        <w:rPr>
          <w:sz w:val="18"/>
        </w:rPr>
        <w:t>bien</w:t>
      </w:r>
      <w:r>
        <w:rPr>
          <w:spacing w:val="28"/>
          <w:sz w:val="18"/>
        </w:rPr>
        <w:t xml:space="preserve"> </w:t>
      </w:r>
      <w:r>
        <w:rPr>
          <w:sz w:val="18"/>
        </w:rPr>
        <w:t>se</w:t>
      </w:r>
      <w:r>
        <w:rPr>
          <w:spacing w:val="27"/>
          <w:sz w:val="18"/>
        </w:rPr>
        <w:t xml:space="preserve"> </w:t>
      </w:r>
      <w:r>
        <w:rPr>
          <w:sz w:val="18"/>
        </w:rPr>
        <w:t>puede,</w:t>
      </w:r>
      <w:r>
        <w:rPr>
          <w:spacing w:val="28"/>
          <w:sz w:val="18"/>
        </w:rPr>
        <w:t xml:space="preserve"> </w:t>
      </w:r>
      <w:r>
        <w:rPr>
          <w:sz w:val="18"/>
        </w:rPr>
        <w:t>para</w:t>
      </w:r>
      <w:r>
        <w:rPr>
          <w:spacing w:val="27"/>
          <w:sz w:val="18"/>
        </w:rPr>
        <w:t xml:space="preserve"> </w:t>
      </w:r>
      <w:r>
        <w:rPr>
          <w:sz w:val="18"/>
        </w:rPr>
        <w:t>interpretar</w:t>
      </w:r>
      <w:r>
        <w:rPr>
          <w:spacing w:val="29"/>
          <w:sz w:val="18"/>
        </w:rPr>
        <w:t xml:space="preserve"> </w:t>
      </w:r>
      <w:r>
        <w:rPr>
          <w:sz w:val="18"/>
        </w:rPr>
        <w:t>una</w:t>
      </w:r>
      <w:r>
        <w:rPr>
          <w:spacing w:val="27"/>
          <w:sz w:val="18"/>
        </w:rPr>
        <w:t xml:space="preserve"> </w:t>
      </w:r>
      <w:r>
        <w:rPr>
          <w:sz w:val="18"/>
        </w:rPr>
        <w:t>expresión</w:t>
      </w:r>
      <w:r>
        <w:rPr>
          <w:spacing w:val="29"/>
          <w:sz w:val="18"/>
        </w:rPr>
        <w:t xml:space="preserve"> </w:t>
      </w:r>
      <w:r>
        <w:rPr>
          <w:rFonts w:ascii="Arial" w:hAnsi="Arial"/>
          <w:i/>
          <w:sz w:val="18"/>
        </w:rPr>
        <w:t>oscura</w:t>
      </w:r>
      <w:r>
        <w:rPr>
          <w:rFonts w:ascii="Arial" w:hAnsi="Arial"/>
          <w:i/>
          <w:spacing w:val="27"/>
          <w:sz w:val="18"/>
        </w:rPr>
        <w:t xml:space="preserve"> </w:t>
      </w:r>
      <w:r>
        <w:rPr>
          <w:sz w:val="18"/>
        </w:rPr>
        <w:t>de</w:t>
      </w:r>
      <w:r>
        <w:rPr>
          <w:spacing w:val="28"/>
          <w:sz w:val="18"/>
        </w:rPr>
        <w:t xml:space="preserve"> </w:t>
      </w:r>
      <w:r>
        <w:rPr>
          <w:sz w:val="18"/>
        </w:rPr>
        <w:t>la</w:t>
      </w:r>
      <w:r>
        <w:rPr>
          <w:spacing w:val="28"/>
          <w:sz w:val="18"/>
        </w:rPr>
        <w:t xml:space="preserve"> </w:t>
      </w:r>
      <w:r>
        <w:rPr>
          <w:sz w:val="18"/>
        </w:rPr>
        <w:t>ley,</w:t>
      </w:r>
      <w:r>
        <w:rPr>
          <w:spacing w:val="27"/>
          <w:sz w:val="18"/>
        </w:rPr>
        <w:t xml:space="preserve"> </w:t>
      </w:r>
      <w:r>
        <w:rPr>
          <w:sz w:val="18"/>
        </w:rPr>
        <w:t>recurrir</w:t>
      </w:r>
      <w:r>
        <w:rPr>
          <w:spacing w:val="28"/>
          <w:sz w:val="18"/>
        </w:rPr>
        <w:t xml:space="preserve"> </w:t>
      </w:r>
      <w:r>
        <w:rPr>
          <w:sz w:val="18"/>
        </w:rPr>
        <w:t>a</w:t>
      </w:r>
      <w:r>
        <w:rPr>
          <w:spacing w:val="27"/>
          <w:sz w:val="18"/>
        </w:rPr>
        <w:t xml:space="preserve"> </w:t>
      </w:r>
      <w:r>
        <w:rPr>
          <w:sz w:val="18"/>
        </w:rPr>
        <w:t>su</w:t>
      </w:r>
      <w:r>
        <w:rPr>
          <w:spacing w:val="28"/>
          <w:sz w:val="18"/>
        </w:rPr>
        <w:t xml:space="preserve"> </w:t>
      </w:r>
      <w:r>
        <w:rPr>
          <w:sz w:val="18"/>
        </w:rPr>
        <w:t>intención</w:t>
      </w:r>
      <w:r>
        <w:rPr>
          <w:spacing w:val="28"/>
          <w:sz w:val="18"/>
        </w:rPr>
        <w:t xml:space="preserve"> </w:t>
      </w:r>
      <w:r>
        <w:rPr>
          <w:sz w:val="18"/>
        </w:rPr>
        <w:t>o</w:t>
      </w:r>
      <w:r>
        <w:rPr>
          <w:spacing w:val="28"/>
          <w:sz w:val="18"/>
        </w:rPr>
        <w:t xml:space="preserve"> </w:t>
      </w:r>
      <w:r>
        <w:rPr>
          <w:sz w:val="18"/>
        </w:rPr>
        <w:t>espíritu,</w:t>
      </w:r>
      <w:r>
        <w:rPr>
          <w:spacing w:val="1"/>
          <w:sz w:val="18"/>
        </w:rPr>
        <w:t xml:space="preserve"> </w:t>
      </w:r>
      <w:r>
        <w:rPr>
          <w:sz w:val="18"/>
        </w:rPr>
        <w:t>claramente</w:t>
      </w:r>
      <w:r>
        <w:rPr>
          <w:spacing w:val="-2"/>
          <w:sz w:val="18"/>
        </w:rPr>
        <w:t xml:space="preserve"> </w:t>
      </w:r>
      <w:r>
        <w:rPr>
          <w:sz w:val="18"/>
        </w:rPr>
        <w:t>manifestados</w:t>
      </w:r>
      <w:r>
        <w:rPr>
          <w:spacing w:val="-2"/>
          <w:sz w:val="18"/>
        </w:rPr>
        <w:t xml:space="preserve"> </w:t>
      </w:r>
      <w:r>
        <w:rPr>
          <w:sz w:val="18"/>
        </w:rPr>
        <w:t>en</w:t>
      </w:r>
      <w:r>
        <w:rPr>
          <w:spacing w:val="-1"/>
          <w:sz w:val="18"/>
        </w:rPr>
        <w:t xml:space="preserve"> </w:t>
      </w:r>
      <w:r>
        <w:rPr>
          <w:sz w:val="18"/>
        </w:rPr>
        <w:t>ella</w:t>
      </w:r>
      <w:r>
        <w:rPr>
          <w:spacing w:val="-2"/>
          <w:sz w:val="18"/>
        </w:rPr>
        <w:t xml:space="preserve"> </w:t>
      </w:r>
      <w:r>
        <w:rPr>
          <w:sz w:val="18"/>
        </w:rPr>
        <w:t>misma</w:t>
      </w:r>
      <w:r>
        <w:rPr>
          <w:spacing w:val="-2"/>
          <w:sz w:val="18"/>
        </w:rPr>
        <w:t xml:space="preserve"> </w:t>
      </w:r>
      <w:r>
        <w:rPr>
          <w:sz w:val="18"/>
        </w:rPr>
        <w:t>o</w:t>
      </w:r>
      <w:r>
        <w:rPr>
          <w:spacing w:val="-1"/>
          <w:sz w:val="18"/>
        </w:rPr>
        <w:t xml:space="preserve"> </w:t>
      </w:r>
      <w:r>
        <w:rPr>
          <w:sz w:val="18"/>
        </w:rPr>
        <w:t>en</w:t>
      </w:r>
      <w:r>
        <w:rPr>
          <w:spacing w:val="-2"/>
          <w:sz w:val="18"/>
        </w:rPr>
        <w:t xml:space="preserve"> </w:t>
      </w:r>
      <w:r>
        <w:rPr>
          <w:sz w:val="18"/>
        </w:rPr>
        <w:t>la</w:t>
      </w:r>
      <w:r>
        <w:rPr>
          <w:spacing w:val="-2"/>
          <w:sz w:val="18"/>
        </w:rPr>
        <w:t xml:space="preserve"> </w:t>
      </w:r>
      <w:r>
        <w:rPr>
          <w:sz w:val="18"/>
        </w:rPr>
        <w:t>historia</w:t>
      </w:r>
      <w:r>
        <w:rPr>
          <w:spacing w:val="-1"/>
          <w:sz w:val="18"/>
        </w:rPr>
        <w:t xml:space="preserve"> </w:t>
      </w:r>
      <w:r>
        <w:rPr>
          <w:sz w:val="18"/>
        </w:rPr>
        <w:t>fidedigna</w:t>
      </w:r>
      <w:r>
        <w:rPr>
          <w:spacing w:val="-2"/>
          <w:sz w:val="18"/>
        </w:rPr>
        <w:t xml:space="preserve"> </w:t>
      </w:r>
      <w:r>
        <w:rPr>
          <w:sz w:val="18"/>
        </w:rPr>
        <w:t>de</w:t>
      </w:r>
      <w:r>
        <w:rPr>
          <w:spacing w:val="-2"/>
          <w:sz w:val="18"/>
        </w:rPr>
        <w:t xml:space="preserve"> </w:t>
      </w:r>
      <w:r>
        <w:rPr>
          <w:sz w:val="18"/>
        </w:rPr>
        <w:t>su</w:t>
      </w:r>
      <w:r>
        <w:rPr>
          <w:spacing w:val="-1"/>
          <w:sz w:val="18"/>
        </w:rPr>
        <w:t xml:space="preserve"> </w:t>
      </w:r>
      <w:r>
        <w:rPr>
          <w:sz w:val="18"/>
        </w:rPr>
        <w:t>establecimiento».</w:t>
      </w:r>
    </w:p>
    <w:p w14:paraId="007BB783" w14:textId="77777777" w:rsidR="003452CA" w:rsidRDefault="003452CA">
      <w:pPr>
        <w:pStyle w:val="Textoindependiente"/>
        <w:rPr>
          <w:sz w:val="20"/>
        </w:rPr>
      </w:pPr>
    </w:p>
    <w:p w14:paraId="253BC80D" w14:textId="77777777" w:rsidR="003452CA" w:rsidRDefault="00E81B91">
      <w:pPr>
        <w:pStyle w:val="Textoindependiente"/>
        <w:spacing w:before="5"/>
        <w:rPr>
          <w:sz w:val="15"/>
        </w:rPr>
      </w:pPr>
      <w:r>
        <w:rPr>
          <w:noProof/>
        </w:rPr>
        <w:drawing>
          <wp:anchor distT="0" distB="0" distL="0" distR="0" simplePos="0" relativeHeight="26" behindDoc="0" locked="0" layoutInCell="1" allowOverlap="1" wp14:anchorId="2909D4D9" wp14:editId="79375AA7">
            <wp:simplePos x="0" y="0"/>
            <wp:positionH relativeFrom="page">
              <wp:posOffset>949560</wp:posOffset>
            </wp:positionH>
            <wp:positionV relativeFrom="paragraph">
              <wp:posOffset>137902</wp:posOffset>
            </wp:positionV>
            <wp:extent cx="5646001" cy="693420"/>
            <wp:effectExtent l="0" t="0" r="0" b="0"/>
            <wp:wrapTopAndBottom/>
            <wp:docPr id="61" name="image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image4.jpeg"/>
                    <pic:cNvPicPr/>
                  </pic:nvPicPr>
                  <pic:blipFill>
                    <a:blip r:embed="rId13" cstate="print"/>
                    <a:stretch>
                      <a:fillRect/>
                    </a:stretch>
                  </pic:blipFill>
                  <pic:spPr>
                    <a:xfrm>
                      <a:off x="0" y="0"/>
                      <a:ext cx="5646001" cy="693420"/>
                    </a:xfrm>
                    <a:prstGeom prst="rect">
                      <a:avLst/>
                    </a:prstGeom>
                  </pic:spPr>
                </pic:pic>
              </a:graphicData>
            </a:graphic>
          </wp:anchor>
        </w:drawing>
      </w:r>
    </w:p>
    <w:p w14:paraId="01765BB1" w14:textId="77777777" w:rsidR="003452CA" w:rsidRDefault="003452CA">
      <w:pPr>
        <w:pStyle w:val="Textoindependiente"/>
        <w:spacing w:before="3"/>
        <w:rPr>
          <w:sz w:val="4"/>
        </w:rPr>
      </w:pPr>
    </w:p>
    <w:tbl>
      <w:tblPr>
        <w:tblStyle w:val="TableNormal"/>
        <w:tblW w:w="0" w:type="auto"/>
        <w:tblInd w:w="220" w:type="dxa"/>
        <w:tblBorders>
          <w:top w:val="dotted" w:sz="4" w:space="0" w:color="808080"/>
          <w:left w:val="dotted" w:sz="4" w:space="0" w:color="808080"/>
          <w:bottom w:val="dotted" w:sz="4" w:space="0" w:color="808080"/>
          <w:right w:val="dotted" w:sz="4" w:space="0" w:color="808080"/>
          <w:insideH w:val="dotted" w:sz="4" w:space="0" w:color="808080"/>
          <w:insideV w:val="dotted" w:sz="4" w:space="0" w:color="808080"/>
        </w:tblBorders>
        <w:tblLayout w:type="fixed"/>
        <w:tblLook w:val="01E0" w:firstRow="1" w:lastRow="1" w:firstColumn="1" w:lastColumn="1" w:noHBand="0" w:noVBand="0"/>
      </w:tblPr>
      <w:tblGrid>
        <w:gridCol w:w="903"/>
        <w:gridCol w:w="613"/>
        <w:gridCol w:w="871"/>
        <w:gridCol w:w="1757"/>
        <w:gridCol w:w="885"/>
        <w:gridCol w:w="2653"/>
        <w:gridCol w:w="1527"/>
      </w:tblGrid>
      <w:tr w:rsidR="003452CA" w14:paraId="42F745D5" w14:textId="77777777">
        <w:trPr>
          <w:trHeight w:val="229"/>
        </w:trPr>
        <w:tc>
          <w:tcPr>
            <w:tcW w:w="903" w:type="dxa"/>
            <w:tcBorders>
              <w:right w:val="nil"/>
            </w:tcBorders>
          </w:tcPr>
          <w:p w14:paraId="34A8406C" w14:textId="77777777" w:rsidR="003452CA" w:rsidRDefault="00E81B91">
            <w:pPr>
              <w:pStyle w:val="TableParagraph"/>
              <w:rPr>
                <w:sz w:val="18"/>
              </w:rPr>
            </w:pPr>
            <w:r>
              <w:rPr>
                <w:sz w:val="18"/>
              </w:rPr>
              <w:t>Versión:</w:t>
            </w:r>
          </w:p>
        </w:tc>
        <w:tc>
          <w:tcPr>
            <w:tcW w:w="613" w:type="dxa"/>
            <w:tcBorders>
              <w:left w:val="nil"/>
            </w:tcBorders>
          </w:tcPr>
          <w:p w14:paraId="35BC4A63" w14:textId="77777777" w:rsidR="003452CA" w:rsidRDefault="00E81B91">
            <w:pPr>
              <w:pStyle w:val="TableParagraph"/>
              <w:ind w:left="187"/>
              <w:rPr>
                <w:sz w:val="18"/>
              </w:rPr>
            </w:pPr>
            <w:r>
              <w:rPr>
                <w:sz w:val="18"/>
              </w:rPr>
              <w:t>02</w:t>
            </w:r>
          </w:p>
        </w:tc>
        <w:tc>
          <w:tcPr>
            <w:tcW w:w="871" w:type="dxa"/>
            <w:tcBorders>
              <w:right w:val="nil"/>
            </w:tcBorders>
          </w:tcPr>
          <w:p w14:paraId="137E88D1" w14:textId="77777777" w:rsidR="003452CA" w:rsidRDefault="00E81B91">
            <w:pPr>
              <w:pStyle w:val="TableParagraph"/>
              <w:ind w:left="144"/>
              <w:rPr>
                <w:sz w:val="18"/>
              </w:rPr>
            </w:pPr>
            <w:r>
              <w:rPr>
                <w:sz w:val="18"/>
              </w:rPr>
              <w:t>Código:</w:t>
            </w:r>
          </w:p>
        </w:tc>
        <w:tc>
          <w:tcPr>
            <w:tcW w:w="1757" w:type="dxa"/>
            <w:tcBorders>
              <w:left w:val="nil"/>
            </w:tcBorders>
          </w:tcPr>
          <w:p w14:paraId="78536D06" w14:textId="77777777" w:rsidR="003452CA" w:rsidRDefault="00E81B91">
            <w:pPr>
              <w:pStyle w:val="TableParagraph"/>
              <w:spacing w:before="5" w:line="205" w:lineRule="exact"/>
              <w:ind w:left="177"/>
              <w:rPr>
                <w:b/>
                <w:sz w:val="18"/>
              </w:rPr>
            </w:pPr>
            <w:r>
              <w:rPr>
                <w:b/>
                <w:sz w:val="18"/>
              </w:rPr>
              <w:t>CCE-PQRSD-FM-08</w:t>
            </w:r>
          </w:p>
        </w:tc>
        <w:tc>
          <w:tcPr>
            <w:tcW w:w="885" w:type="dxa"/>
            <w:tcBorders>
              <w:right w:val="nil"/>
            </w:tcBorders>
          </w:tcPr>
          <w:p w14:paraId="338A7ABD" w14:textId="77777777" w:rsidR="003452CA" w:rsidRDefault="00E81B91">
            <w:pPr>
              <w:pStyle w:val="TableParagraph"/>
              <w:ind w:left="121"/>
              <w:rPr>
                <w:sz w:val="18"/>
              </w:rPr>
            </w:pPr>
            <w:r>
              <w:rPr>
                <w:sz w:val="18"/>
              </w:rPr>
              <w:t>Fecha:</w:t>
            </w:r>
          </w:p>
        </w:tc>
        <w:tc>
          <w:tcPr>
            <w:tcW w:w="2653" w:type="dxa"/>
            <w:tcBorders>
              <w:left w:val="nil"/>
            </w:tcBorders>
          </w:tcPr>
          <w:p w14:paraId="62936C5D" w14:textId="77777777" w:rsidR="003452CA" w:rsidRDefault="00E81B91">
            <w:pPr>
              <w:pStyle w:val="TableParagraph"/>
              <w:ind w:left="291"/>
              <w:rPr>
                <w:sz w:val="18"/>
              </w:rPr>
            </w:pPr>
            <w:r>
              <w:rPr>
                <w:sz w:val="18"/>
              </w:rPr>
              <w:t>28</w:t>
            </w:r>
            <w:r>
              <w:rPr>
                <w:spacing w:val="-4"/>
                <w:sz w:val="18"/>
              </w:rPr>
              <w:t xml:space="preserve"> </w:t>
            </w:r>
            <w:r>
              <w:rPr>
                <w:sz w:val="18"/>
              </w:rPr>
              <w:t>de</w:t>
            </w:r>
            <w:r>
              <w:rPr>
                <w:spacing w:val="-2"/>
                <w:sz w:val="18"/>
              </w:rPr>
              <w:t xml:space="preserve"> </w:t>
            </w:r>
            <w:r>
              <w:rPr>
                <w:sz w:val="18"/>
              </w:rPr>
              <w:t>septiembre</w:t>
            </w:r>
            <w:r>
              <w:rPr>
                <w:spacing w:val="-3"/>
                <w:sz w:val="18"/>
              </w:rPr>
              <w:t xml:space="preserve"> </w:t>
            </w:r>
            <w:r>
              <w:rPr>
                <w:sz w:val="18"/>
              </w:rPr>
              <w:t>de</w:t>
            </w:r>
            <w:r>
              <w:rPr>
                <w:spacing w:val="-3"/>
                <w:sz w:val="18"/>
              </w:rPr>
              <w:t xml:space="preserve"> </w:t>
            </w:r>
            <w:r>
              <w:rPr>
                <w:sz w:val="18"/>
              </w:rPr>
              <w:t>2022</w:t>
            </w:r>
          </w:p>
        </w:tc>
        <w:tc>
          <w:tcPr>
            <w:tcW w:w="1527" w:type="dxa"/>
          </w:tcPr>
          <w:p w14:paraId="4CB12578" w14:textId="77777777" w:rsidR="003452CA" w:rsidRDefault="00E81B91">
            <w:pPr>
              <w:pStyle w:val="TableParagraph"/>
              <w:ind w:left="184"/>
              <w:rPr>
                <w:b/>
                <w:sz w:val="18"/>
              </w:rPr>
            </w:pPr>
            <w:r>
              <w:rPr>
                <w:sz w:val="18"/>
              </w:rPr>
              <w:t>Página</w:t>
            </w:r>
            <w:r>
              <w:rPr>
                <w:spacing w:val="-2"/>
                <w:sz w:val="18"/>
              </w:rPr>
              <w:t xml:space="preserve"> </w:t>
            </w:r>
            <w:r>
              <w:rPr>
                <w:b/>
                <w:sz w:val="18"/>
              </w:rPr>
              <w:t>10</w:t>
            </w:r>
            <w:r>
              <w:rPr>
                <w:b/>
                <w:spacing w:val="-2"/>
                <w:sz w:val="18"/>
              </w:rPr>
              <w:t xml:space="preserve"> </w:t>
            </w:r>
            <w:r>
              <w:rPr>
                <w:sz w:val="18"/>
              </w:rPr>
              <w:t>de</w:t>
            </w:r>
            <w:r>
              <w:rPr>
                <w:spacing w:val="-2"/>
                <w:sz w:val="18"/>
              </w:rPr>
              <w:t xml:space="preserve"> </w:t>
            </w:r>
            <w:r>
              <w:rPr>
                <w:b/>
                <w:sz w:val="18"/>
              </w:rPr>
              <w:t>13</w:t>
            </w:r>
          </w:p>
        </w:tc>
      </w:tr>
    </w:tbl>
    <w:p w14:paraId="233EE308" w14:textId="77777777" w:rsidR="003452CA" w:rsidRDefault="003452CA">
      <w:pPr>
        <w:rPr>
          <w:sz w:val="18"/>
        </w:rPr>
        <w:sectPr w:rsidR="003452CA">
          <w:pgSz w:w="12240" w:h="15840"/>
          <w:pgMar w:top="1460" w:right="1300" w:bottom="280" w:left="1300" w:header="882" w:footer="0" w:gutter="0"/>
          <w:pgBorders w:offsetFrom="page">
            <w:top w:val="dashed" w:sz="4" w:space="24" w:color="000000"/>
            <w:left w:val="dashed" w:sz="4" w:space="24" w:color="000000"/>
            <w:bottom w:val="dashed" w:sz="4" w:space="24" w:color="000000"/>
            <w:right w:val="dashed" w:sz="4" w:space="24" w:color="000000"/>
          </w:pgBorders>
          <w:cols w:space="720"/>
        </w:sectPr>
      </w:pPr>
    </w:p>
    <w:p w14:paraId="3E987DE7" w14:textId="77777777" w:rsidR="003452CA" w:rsidRDefault="00E81B91">
      <w:pPr>
        <w:pStyle w:val="Textoindependiente"/>
        <w:spacing w:before="7"/>
        <w:rPr>
          <w:sz w:val="2"/>
        </w:rPr>
      </w:pPr>
      <w:r>
        <w:rPr>
          <w:noProof/>
        </w:rPr>
        <w:lastRenderedPageBreak/>
        <w:drawing>
          <wp:anchor distT="0" distB="0" distL="0" distR="0" simplePos="0" relativeHeight="15744000" behindDoc="0" locked="0" layoutInCell="1" allowOverlap="1" wp14:anchorId="5B9D9FFE" wp14:editId="490FBFB2">
            <wp:simplePos x="0" y="0"/>
            <wp:positionH relativeFrom="page">
              <wp:posOffset>5214620</wp:posOffset>
            </wp:positionH>
            <wp:positionV relativeFrom="page">
              <wp:posOffset>459186</wp:posOffset>
            </wp:positionV>
            <wp:extent cx="1657350" cy="676275"/>
            <wp:effectExtent l="0" t="0" r="0" b="0"/>
            <wp:wrapNone/>
            <wp:docPr id="6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 name="image1.png"/>
                    <pic:cNvPicPr/>
                  </pic:nvPicPr>
                  <pic:blipFill>
                    <a:blip r:embed="rId10" cstate="print"/>
                    <a:stretch>
                      <a:fillRect/>
                    </a:stretch>
                  </pic:blipFill>
                  <pic:spPr>
                    <a:xfrm>
                      <a:off x="0" y="0"/>
                      <a:ext cx="1657350" cy="676275"/>
                    </a:xfrm>
                    <a:prstGeom prst="rect">
                      <a:avLst/>
                    </a:prstGeom>
                  </pic:spPr>
                </pic:pic>
              </a:graphicData>
            </a:graphic>
          </wp:anchor>
        </w:drawing>
      </w:r>
    </w:p>
    <w:p w14:paraId="7B22D225" w14:textId="77777777" w:rsidR="003452CA" w:rsidRDefault="00E81B91">
      <w:pPr>
        <w:pStyle w:val="Textoindependiente"/>
        <w:spacing w:line="121" w:lineRule="exact"/>
        <w:ind w:left="118"/>
        <w:rPr>
          <w:sz w:val="12"/>
        </w:rPr>
      </w:pPr>
      <w:r>
        <w:rPr>
          <w:noProof/>
          <w:position w:val="-1"/>
          <w:sz w:val="12"/>
        </w:rPr>
        <w:drawing>
          <wp:inline distT="0" distB="0" distL="0" distR="0" wp14:anchorId="7C39E321" wp14:editId="53CB7687">
            <wp:extent cx="3287077" cy="77343"/>
            <wp:effectExtent l="0" t="0" r="0" b="0"/>
            <wp:docPr id="65"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 name="image2.png"/>
                    <pic:cNvPicPr/>
                  </pic:nvPicPr>
                  <pic:blipFill>
                    <a:blip r:embed="rId11" cstate="print"/>
                    <a:stretch>
                      <a:fillRect/>
                    </a:stretch>
                  </pic:blipFill>
                  <pic:spPr>
                    <a:xfrm>
                      <a:off x="0" y="0"/>
                      <a:ext cx="3287077" cy="77343"/>
                    </a:xfrm>
                    <a:prstGeom prst="rect">
                      <a:avLst/>
                    </a:prstGeom>
                  </pic:spPr>
                </pic:pic>
              </a:graphicData>
            </a:graphic>
          </wp:inline>
        </w:drawing>
      </w:r>
    </w:p>
    <w:p w14:paraId="01E4BD5F" w14:textId="77777777" w:rsidR="003452CA" w:rsidRDefault="003452CA">
      <w:pPr>
        <w:pStyle w:val="Textoindependiente"/>
        <w:spacing w:before="2"/>
        <w:rPr>
          <w:sz w:val="17"/>
        </w:rPr>
      </w:pPr>
    </w:p>
    <w:p w14:paraId="3F419697" w14:textId="77777777" w:rsidR="003452CA" w:rsidRDefault="00E81B91">
      <w:pPr>
        <w:pStyle w:val="Textoindependiente"/>
        <w:spacing w:before="93" w:line="276" w:lineRule="auto"/>
        <w:ind w:left="118" w:right="116"/>
        <w:jc w:val="both"/>
      </w:pPr>
      <w:r>
        <w:t>un</w:t>
      </w:r>
      <w:r>
        <w:rPr>
          <w:spacing w:val="-9"/>
        </w:rPr>
        <w:t xml:space="preserve"> </w:t>
      </w:r>
      <w:r>
        <w:t>año</w:t>
      </w:r>
      <w:r>
        <w:rPr>
          <w:spacing w:val="-9"/>
        </w:rPr>
        <w:t xml:space="preserve"> </w:t>
      </w:r>
      <w:r>
        <w:t>sea</w:t>
      </w:r>
      <w:r>
        <w:rPr>
          <w:spacing w:val="-9"/>
        </w:rPr>
        <w:t xml:space="preserve"> </w:t>
      </w:r>
      <w:r>
        <w:t>ejercida</w:t>
      </w:r>
      <w:r>
        <w:rPr>
          <w:spacing w:val="-9"/>
        </w:rPr>
        <w:t xml:space="preserve"> </w:t>
      </w:r>
      <w:r>
        <w:t>por</w:t>
      </w:r>
      <w:r>
        <w:rPr>
          <w:spacing w:val="-9"/>
        </w:rPr>
        <w:t xml:space="preserve"> </w:t>
      </w:r>
      <w:r>
        <w:t>mujeres,</w:t>
      </w:r>
      <w:r>
        <w:rPr>
          <w:spacing w:val="-9"/>
        </w:rPr>
        <w:t xml:space="preserve"> </w:t>
      </w:r>
      <w:r>
        <w:t>a</w:t>
      </w:r>
      <w:r>
        <w:rPr>
          <w:spacing w:val="-9"/>
        </w:rPr>
        <w:t xml:space="preserve"> </w:t>
      </w:r>
      <w:r>
        <w:t>pesar</w:t>
      </w:r>
      <w:r>
        <w:rPr>
          <w:spacing w:val="-8"/>
        </w:rPr>
        <w:t xml:space="preserve"> </w:t>
      </w:r>
      <w:r>
        <w:t>de</w:t>
      </w:r>
      <w:r>
        <w:rPr>
          <w:spacing w:val="-9"/>
        </w:rPr>
        <w:t xml:space="preserve"> </w:t>
      </w:r>
      <w:r>
        <w:t>que</w:t>
      </w:r>
      <w:r>
        <w:rPr>
          <w:spacing w:val="-9"/>
        </w:rPr>
        <w:t xml:space="preserve"> </w:t>
      </w:r>
      <w:r>
        <w:t>cambien</w:t>
      </w:r>
      <w:r>
        <w:rPr>
          <w:spacing w:val="-9"/>
        </w:rPr>
        <w:t xml:space="preserve"> </w:t>
      </w:r>
      <w:r>
        <w:t>las</w:t>
      </w:r>
      <w:r>
        <w:rPr>
          <w:spacing w:val="-9"/>
        </w:rPr>
        <w:t xml:space="preserve"> </w:t>
      </w:r>
      <w:r>
        <w:t>propietarias</w:t>
      </w:r>
      <w:r>
        <w:rPr>
          <w:spacing w:val="-8"/>
        </w:rPr>
        <w:t xml:space="preserve"> </w:t>
      </w:r>
      <w:r>
        <w:t>de</w:t>
      </w:r>
      <w:r>
        <w:rPr>
          <w:spacing w:val="-9"/>
        </w:rPr>
        <w:t xml:space="preserve"> </w:t>
      </w:r>
      <w:r>
        <w:t>las</w:t>
      </w:r>
      <w:r>
        <w:rPr>
          <w:spacing w:val="-9"/>
        </w:rPr>
        <w:t xml:space="preserve"> </w:t>
      </w:r>
      <w:r>
        <w:t>acciones,</w:t>
      </w:r>
      <w:r>
        <w:rPr>
          <w:spacing w:val="-8"/>
        </w:rPr>
        <w:t xml:space="preserve"> </w:t>
      </w:r>
      <w:r>
        <w:t>partes</w:t>
      </w:r>
      <w:r>
        <w:rPr>
          <w:spacing w:val="-59"/>
        </w:rPr>
        <w:t xml:space="preserve"> </w:t>
      </w:r>
      <w:r>
        <w:t>de interés o cuotas de participación. En este caso se hace una interpretación del precitado</w:t>
      </w:r>
      <w:r>
        <w:rPr>
          <w:spacing w:val="1"/>
        </w:rPr>
        <w:t xml:space="preserve"> </w:t>
      </w:r>
      <w:r>
        <w:t>numeral,</w:t>
      </w:r>
      <w:r>
        <w:rPr>
          <w:spacing w:val="-13"/>
        </w:rPr>
        <w:t xml:space="preserve"> </w:t>
      </w:r>
      <w:r>
        <w:t>de</w:t>
      </w:r>
      <w:r>
        <w:rPr>
          <w:spacing w:val="-14"/>
        </w:rPr>
        <w:t xml:space="preserve"> </w:t>
      </w:r>
      <w:r>
        <w:t>acuerdo</w:t>
      </w:r>
      <w:r>
        <w:rPr>
          <w:spacing w:val="-13"/>
        </w:rPr>
        <w:t xml:space="preserve"> </w:t>
      </w:r>
      <w:r>
        <w:t>con</w:t>
      </w:r>
      <w:r>
        <w:rPr>
          <w:spacing w:val="-13"/>
        </w:rPr>
        <w:t xml:space="preserve"> </w:t>
      </w:r>
      <w:r>
        <w:t>lo</w:t>
      </w:r>
      <w:r>
        <w:rPr>
          <w:spacing w:val="-14"/>
        </w:rPr>
        <w:t xml:space="preserve"> </w:t>
      </w:r>
      <w:r>
        <w:t>prescrito</w:t>
      </w:r>
      <w:r>
        <w:rPr>
          <w:spacing w:val="-13"/>
        </w:rPr>
        <w:t xml:space="preserve"> </w:t>
      </w:r>
      <w:r>
        <w:t>en</w:t>
      </w:r>
      <w:r>
        <w:rPr>
          <w:spacing w:val="-13"/>
        </w:rPr>
        <w:t xml:space="preserve"> </w:t>
      </w:r>
      <w:r>
        <w:t>el</w:t>
      </w:r>
      <w:r>
        <w:rPr>
          <w:spacing w:val="-14"/>
        </w:rPr>
        <w:t xml:space="preserve"> </w:t>
      </w:r>
      <w:r>
        <w:t>artículo</w:t>
      </w:r>
      <w:r>
        <w:rPr>
          <w:spacing w:val="-13"/>
        </w:rPr>
        <w:t xml:space="preserve"> </w:t>
      </w:r>
      <w:r>
        <w:t>28</w:t>
      </w:r>
      <w:r>
        <w:rPr>
          <w:spacing w:val="-13"/>
        </w:rPr>
        <w:t xml:space="preserve"> </w:t>
      </w:r>
      <w:r>
        <w:t>del</w:t>
      </w:r>
      <w:r>
        <w:rPr>
          <w:spacing w:val="-14"/>
        </w:rPr>
        <w:t xml:space="preserve"> </w:t>
      </w:r>
      <w:r>
        <w:t>Código</w:t>
      </w:r>
      <w:r>
        <w:rPr>
          <w:spacing w:val="-14"/>
        </w:rPr>
        <w:t xml:space="preserve"> </w:t>
      </w:r>
      <w:r>
        <w:t>Civil</w:t>
      </w:r>
      <w:r>
        <w:rPr>
          <w:spacing w:val="-13"/>
        </w:rPr>
        <w:t xml:space="preserve"> </w:t>
      </w:r>
      <w:r>
        <w:t>que</w:t>
      </w:r>
      <w:r>
        <w:rPr>
          <w:spacing w:val="-14"/>
        </w:rPr>
        <w:t xml:space="preserve"> </w:t>
      </w:r>
      <w:r>
        <w:t>dispone:</w:t>
      </w:r>
      <w:r>
        <w:rPr>
          <w:spacing w:val="-13"/>
        </w:rPr>
        <w:t xml:space="preserve"> </w:t>
      </w:r>
      <w:r>
        <w:t>«Las</w:t>
      </w:r>
      <w:r>
        <w:rPr>
          <w:spacing w:val="-13"/>
        </w:rPr>
        <w:t xml:space="preserve"> </w:t>
      </w:r>
      <w:r>
        <w:t>palabras</w:t>
      </w:r>
      <w:r>
        <w:rPr>
          <w:spacing w:val="1"/>
        </w:rPr>
        <w:t xml:space="preserve"> </w:t>
      </w:r>
      <w:r>
        <w:t xml:space="preserve">de la ley se entenderán en su sentido natural y </w:t>
      </w:r>
      <w:r>
        <w:t>obvio, según el uso general de las mismas</w:t>
      </w:r>
      <w:r>
        <w:rPr>
          <w:spacing w:val="1"/>
        </w:rPr>
        <w:t xml:space="preserve"> </w:t>
      </w:r>
      <w:r>
        <w:t>palabras; pero cuando el legislador las haya definido expresamente para ciertas materias, se les</w:t>
      </w:r>
      <w:r>
        <w:rPr>
          <w:spacing w:val="-60"/>
        </w:rPr>
        <w:t xml:space="preserve"> </w:t>
      </w:r>
      <w:r>
        <w:t>dará</w:t>
      </w:r>
      <w:r>
        <w:rPr>
          <w:spacing w:val="-2"/>
        </w:rPr>
        <w:t xml:space="preserve"> </w:t>
      </w:r>
      <w:r>
        <w:t>en</w:t>
      </w:r>
      <w:r>
        <w:rPr>
          <w:spacing w:val="-1"/>
        </w:rPr>
        <w:t xml:space="preserve"> </w:t>
      </w:r>
      <w:r>
        <w:t>éstas</w:t>
      </w:r>
      <w:r>
        <w:rPr>
          <w:spacing w:val="-1"/>
        </w:rPr>
        <w:t xml:space="preserve"> </w:t>
      </w:r>
      <w:r>
        <w:t>su</w:t>
      </w:r>
      <w:r>
        <w:rPr>
          <w:spacing w:val="-1"/>
        </w:rPr>
        <w:t xml:space="preserve"> </w:t>
      </w:r>
      <w:r>
        <w:t>significado</w:t>
      </w:r>
      <w:r>
        <w:rPr>
          <w:spacing w:val="-1"/>
        </w:rPr>
        <w:t xml:space="preserve"> </w:t>
      </w:r>
      <w:r>
        <w:t>legal».</w:t>
      </w:r>
    </w:p>
    <w:p w14:paraId="523AF7B9" w14:textId="77777777" w:rsidR="003452CA" w:rsidRDefault="00E81B91">
      <w:pPr>
        <w:pStyle w:val="Textoindependiente"/>
        <w:spacing w:before="120" w:line="276" w:lineRule="auto"/>
        <w:ind w:left="118" w:right="116" w:firstLine="708"/>
        <w:jc w:val="both"/>
      </w:pPr>
      <w:r>
        <w:t xml:space="preserve">Así mismo, teniendo en cuenta el objeto de la consulta, resulta </w:t>
      </w:r>
      <w:r>
        <w:t>relevante el análisis de la</w:t>
      </w:r>
      <w:r>
        <w:rPr>
          <w:spacing w:val="-59"/>
        </w:rPr>
        <w:t xml:space="preserve"> </w:t>
      </w:r>
      <w:r>
        <w:t>definición establecida numeral segundo de la norma transcrita, según el cual, tratándose de</w:t>
      </w:r>
      <w:r>
        <w:rPr>
          <w:spacing w:val="1"/>
        </w:rPr>
        <w:t xml:space="preserve"> </w:t>
      </w:r>
      <w:r>
        <w:t>personas</w:t>
      </w:r>
      <w:r>
        <w:rPr>
          <w:spacing w:val="1"/>
        </w:rPr>
        <w:t xml:space="preserve"> </w:t>
      </w:r>
      <w:r>
        <w:t>jurídicas,</w:t>
      </w:r>
      <w:r>
        <w:rPr>
          <w:spacing w:val="1"/>
        </w:rPr>
        <w:t xml:space="preserve"> </w:t>
      </w:r>
      <w:r>
        <w:t>debe</w:t>
      </w:r>
      <w:r>
        <w:rPr>
          <w:spacing w:val="1"/>
        </w:rPr>
        <w:t xml:space="preserve"> </w:t>
      </w:r>
      <w:r>
        <w:t>cumplirse</w:t>
      </w:r>
      <w:r>
        <w:rPr>
          <w:spacing w:val="1"/>
        </w:rPr>
        <w:t xml:space="preserve"> </w:t>
      </w:r>
      <w:r>
        <w:t>con</w:t>
      </w:r>
      <w:r>
        <w:rPr>
          <w:spacing w:val="1"/>
        </w:rPr>
        <w:t xml:space="preserve"> </w:t>
      </w:r>
      <w:r>
        <w:t>las</w:t>
      </w:r>
      <w:r>
        <w:rPr>
          <w:spacing w:val="1"/>
        </w:rPr>
        <w:t xml:space="preserve"> </w:t>
      </w:r>
      <w:r>
        <w:t>siguientes</w:t>
      </w:r>
      <w:r>
        <w:rPr>
          <w:spacing w:val="1"/>
        </w:rPr>
        <w:t xml:space="preserve"> </w:t>
      </w:r>
      <w:r>
        <w:t>condiciones</w:t>
      </w:r>
      <w:r>
        <w:rPr>
          <w:spacing w:val="1"/>
        </w:rPr>
        <w:t xml:space="preserve"> </w:t>
      </w:r>
      <w:r>
        <w:t>para</w:t>
      </w:r>
      <w:r>
        <w:rPr>
          <w:spacing w:val="1"/>
        </w:rPr>
        <w:t xml:space="preserve"> </w:t>
      </w:r>
      <w:r>
        <w:t>ser</w:t>
      </w:r>
      <w:r>
        <w:rPr>
          <w:spacing w:val="1"/>
        </w:rPr>
        <w:t xml:space="preserve"> </w:t>
      </w:r>
      <w:r>
        <w:t>consideradas</w:t>
      </w:r>
      <w:r>
        <w:rPr>
          <w:spacing w:val="1"/>
        </w:rPr>
        <w:t xml:space="preserve"> </w:t>
      </w:r>
      <w:r>
        <w:t>empresas y emprendimientos de mujeres: i) cuando</w:t>
      </w:r>
      <w:r>
        <w:t xml:space="preserve"> más del cincuenta por ciento (50%) de los</w:t>
      </w:r>
      <w:r>
        <w:rPr>
          <w:spacing w:val="1"/>
        </w:rPr>
        <w:t xml:space="preserve"> </w:t>
      </w:r>
      <w:r>
        <w:t>empleos</w:t>
      </w:r>
      <w:r>
        <w:rPr>
          <w:spacing w:val="1"/>
        </w:rPr>
        <w:t xml:space="preserve"> </w:t>
      </w:r>
      <w:r>
        <w:t>del</w:t>
      </w:r>
      <w:r>
        <w:rPr>
          <w:spacing w:val="1"/>
        </w:rPr>
        <w:t xml:space="preserve"> </w:t>
      </w:r>
      <w:r>
        <w:t>nivel</w:t>
      </w:r>
      <w:r>
        <w:rPr>
          <w:spacing w:val="1"/>
        </w:rPr>
        <w:t xml:space="preserve"> </w:t>
      </w:r>
      <w:r>
        <w:t>directivo</w:t>
      </w:r>
      <w:r>
        <w:rPr>
          <w:spacing w:val="1"/>
        </w:rPr>
        <w:t xml:space="preserve"> </w:t>
      </w:r>
      <w:r>
        <w:t>sean</w:t>
      </w:r>
      <w:r>
        <w:rPr>
          <w:spacing w:val="1"/>
        </w:rPr>
        <w:t xml:space="preserve"> </w:t>
      </w:r>
      <w:r>
        <w:t>ejercidos</w:t>
      </w:r>
      <w:r>
        <w:rPr>
          <w:spacing w:val="1"/>
        </w:rPr>
        <w:t xml:space="preserve"> </w:t>
      </w:r>
      <w:r>
        <w:t>por</w:t>
      </w:r>
      <w:r>
        <w:rPr>
          <w:spacing w:val="1"/>
        </w:rPr>
        <w:t xml:space="preserve"> </w:t>
      </w:r>
      <w:r>
        <w:t>mujeres,</w:t>
      </w:r>
      <w:r>
        <w:rPr>
          <w:spacing w:val="1"/>
        </w:rPr>
        <w:t xml:space="preserve"> </w:t>
      </w:r>
      <w:proofErr w:type="spellStart"/>
      <w:r>
        <w:t>ii</w:t>
      </w:r>
      <w:proofErr w:type="spellEnd"/>
      <w:r>
        <w:t>)</w:t>
      </w:r>
      <w:r>
        <w:rPr>
          <w:spacing w:val="1"/>
        </w:rPr>
        <w:t xml:space="preserve"> </w:t>
      </w:r>
      <w:r>
        <w:t>estas</w:t>
      </w:r>
      <w:r>
        <w:rPr>
          <w:spacing w:val="1"/>
        </w:rPr>
        <w:t xml:space="preserve"> </w:t>
      </w:r>
      <w:r>
        <w:t>hayan</w:t>
      </w:r>
      <w:r>
        <w:rPr>
          <w:spacing w:val="1"/>
        </w:rPr>
        <w:t xml:space="preserve"> </w:t>
      </w:r>
      <w:r>
        <w:t>estado</w:t>
      </w:r>
      <w:r>
        <w:rPr>
          <w:spacing w:val="1"/>
        </w:rPr>
        <w:t xml:space="preserve"> </w:t>
      </w:r>
      <w:r>
        <w:t>vinculadas</w:t>
      </w:r>
      <w:r>
        <w:rPr>
          <w:spacing w:val="-59"/>
        </w:rPr>
        <w:t xml:space="preserve"> </w:t>
      </w:r>
      <w:r>
        <w:t xml:space="preserve">laboralmente y </w:t>
      </w:r>
      <w:proofErr w:type="spellStart"/>
      <w:r>
        <w:t>iii</w:t>
      </w:r>
      <w:proofErr w:type="spellEnd"/>
      <w:r>
        <w:t>) que esta vinculación haya permanecido, al menos, el año inmediato anterior a</w:t>
      </w:r>
      <w:r>
        <w:rPr>
          <w:spacing w:val="-59"/>
        </w:rPr>
        <w:t xml:space="preserve"> </w:t>
      </w:r>
      <w:r>
        <w:t>la</w:t>
      </w:r>
      <w:r>
        <w:rPr>
          <w:spacing w:val="-2"/>
        </w:rPr>
        <w:t xml:space="preserve"> </w:t>
      </w:r>
      <w:r>
        <w:t>fecha</w:t>
      </w:r>
      <w:r>
        <w:rPr>
          <w:spacing w:val="-1"/>
        </w:rPr>
        <w:t xml:space="preserve"> </w:t>
      </w:r>
      <w:r>
        <w:t>del</w:t>
      </w:r>
      <w:r>
        <w:rPr>
          <w:spacing w:val="-1"/>
        </w:rPr>
        <w:t xml:space="preserve"> </w:t>
      </w:r>
      <w:r>
        <w:t>cierre</w:t>
      </w:r>
      <w:r>
        <w:rPr>
          <w:spacing w:val="-1"/>
        </w:rPr>
        <w:t xml:space="preserve"> </w:t>
      </w:r>
      <w:r>
        <w:t>del</w:t>
      </w:r>
      <w:r>
        <w:rPr>
          <w:spacing w:val="-1"/>
        </w:rPr>
        <w:t xml:space="preserve"> </w:t>
      </w:r>
      <w:r>
        <w:t>proceso</w:t>
      </w:r>
      <w:r>
        <w:rPr>
          <w:spacing w:val="-2"/>
        </w:rPr>
        <w:t xml:space="preserve"> </w:t>
      </w:r>
      <w:r>
        <w:t>de</w:t>
      </w:r>
      <w:r>
        <w:rPr>
          <w:spacing w:val="-1"/>
        </w:rPr>
        <w:t xml:space="preserve"> </w:t>
      </w:r>
      <w:r>
        <w:t>selección.</w:t>
      </w:r>
    </w:p>
    <w:p w14:paraId="3B3E4F05" w14:textId="77777777" w:rsidR="003452CA" w:rsidRDefault="00E81B91">
      <w:pPr>
        <w:pStyle w:val="Textoindependiente"/>
        <w:spacing w:before="120" w:line="276" w:lineRule="auto"/>
        <w:ind w:left="118" w:right="116" w:firstLine="708"/>
        <w:jc w:val="both"/>
      </w:pPr>
      <w:r>
        <w:t>Los «empleos del nivel directivo» a los que se refiere la norma son aquellos relacionados</w:t>
      </w:r>
      <w:r>
        <w:rPr>
          <w:spacing w:val="-60"/>
        </w:rPr>
        <w:t xml:space="preserve"> </w:t>
      </w:r>
      <w:r>
        <w:t>con</w:t>
      </w:r>
      <w:r>
        <w:rPr>
          <w:spacing w:val="-16"/>
        </w:rPr>
        <w:t xml:space="preserve"> </w:t>
      </w:r>
      <w:r>
        <w:t>la</w:t>
      </w:r>
      <w:r>
        <w:rPr>
          <w:spacing w:val="-15"/>
        </w:rPr>
        <w:t xml:space="preserve"> </w:t>
      </w:r>
      <w:r>
        <w:t>dirección</w:t>
      </w:r>
      <w:r>
        <w:rPr>
          <w:spacing w:val="-15"/>
        </w:rPr>
        <w:t xml:space="preserve"> </w:t>
      </w:r>
      <w:r>
        <w:t>de</w:t>
      </w:r>
      <w:r>
        <w:rPr>
          <w:spacing w:val="-15"/>
        </w:rPr>
        <w:t xml:space="preserve"> </w:t>
      </w:r>
      <w:r>
        <w:t>áreas</w:t>
      </w:r>
      <w:r>
        <w:rPr>
          <w:spacing w:val="-15"/>
        </w:rPr>
        <w:t xml:space="preserve"> </w:t>
      </w:r>
      <w:r>
        <w:t>misionales</w:t>
      </w:r>
      <w:r>
        <w:rPr>
          <w:spacing w:val="-15"/>
        </w:rPr>
        <w:t xml:space="preserve"> </w:t>
      </w:r>
      <w:r>
        <w:t>y</w:t>
      </w:r>
      <w:r>
        <w:rPr>
          <w:spacing w:val="-15"/>
        </w:rPr>
        <w:t xml:space="preserve"> </w:t>
      </w:r>
      <w:r>
        <w:t>las</w:t>
      </w:r>
      <w:r>
        <w:rPr>
          <w:spacing w:val="-15"/>
        </w:rPr>
        <w:t xml:space="preserve"> </w:t>
      </w:r>
      <w:r>
        <w:t>decisiones</w:t>
      </w:r>
      <w:r>
        <w:rPr>
          <w:spacing w:val="-15"/>
        </w:rPr>
        <w:t xml:space="preserve"> </w:t>
      </w:r>
      <w:r>
        <w:t>de</w:t>
      </w:r>
      <w:r>
        <w:rPr>
          <w:spacing w:val="-15"/>
        </w:rPr>
        <w:t xml:space="preserve"> </w:t>
      </w:r>
      <w:r>
        <w:t>nivel</w:t>
      </w:r>
      <w:r>
        <w:rPr>
          <w:spacing w:val="-15"/>
        </w:rPr>
        <w:t xml:space="preserve"> </w:t>
      </w:r>
      <w:r>
        <w:t>estratégico</w:t>
      </w:r>
      <w:r>
        <w:rPr>
          <w:spacing w:val="-15"/>
        </w:rPr>
        <w:t xml:space="preserve"> </w:t>
      </w:r>
      <w:r>
        <w:t>de</w:t>
      </w:r>
      <w:r>
        <w:rPr>
          <w:spacing w:val="-15"/>
        </w:rPr>
        <w:t xml:space="preserve"> </w:t>
      </w:r>
      <w:r>
        <w:t>la</w:t>
      </w:r>
      <w:r>
        <w:rPr>
          <w:spacing w:val="-15"/>
        </w:rPr>
        <w:t xml:space="preserve"> </w:t>
      </w:r>
      <w:r>
        <w:t>respectiva</w:t>
      </w:r>
      <w:r>
        <w:rPr>
          <w:spacing w:val="-15"/>
        </w:rPr>
        <w:t xml:space="preserve"> </w:t>
      </w:r>
      <w:r>
        <w:t>persona</w:t>
      </w:r>
      <w:r>
        <w:rPr>
          <w:spacing w:val="-59"/>
        </w:rPr>
        <w:t xml:space="preserve"> </w:t>
      </w:r>
      <w:r>
        <w:t>jurídica. De esta manera, los cargos directi</w:t>
      </w:r>
      <w:r>
        <w:t>vos deben identificarse de acuerdo con la definición</w:t>
      </w:r>
      <w:r>
        <w:rPr>
          <w:spacing w:val="1"/>
        </w:rPr>
        <w:t xml:space="preserve"> </w:t>
      </w:r>
      <w:r>
        <w:t>que para el efecto estableció el Decreto 1082 de 2015, adicionado por el Decreto 1860 de 2021.</w:t>
      </w:r>
      <w:r>
        <w:rPr>
          <w:spacing w:val="-59"/>
        </w:rPr>
        <w:t xml:space="preserve"> </w:t>
      </w:r>
      <w:r>
        <w:t>En ese sentido, independientemente de la denominación del cargo, su naturaleza será directiva</w:t>
      </w:r>
      <w:r>
        <w:rPr>
          <w:spacing w:val="1"/>
        </w:rPr>
        <w:t xml:space="preserve"> </w:t>
      </w:r>
      <w:r>
        <w:t>bien porque se</w:t>
      </w:r>
      <w:r>
        <w:t xml:space="preserve"> encuentra en un nivel especial de mando o porque, </w:t>
      </w:r>
      <w:proofErr w:type="gramStart"/>
      <w:r>
        <w:t>de acuerdo a</w:t>
      </w:r>
      <w:proofErr w:type="gramEnd"/>
      <w:r>
        <w:t xml:space="preserve"> su jerarquía,</w:t>
      </w:r>
      <w:r>
        <w:rPr>
          <w:spacing w:val="1"/>
        </w:rPr>
        <w:t xml:space="preserve"> </w:t>
      </w:r>
      <w:r>
        <w:t>representan</w:t>
      </w:r>
      <w:r>
        <w:rPr>
          <w:spacing w:val="-3"/>
        </w:rPr>
        <w:t xml:space="preserve"> </w:t>
      </w:r>
      <w:r>
        <w:t>al</w:t>
      </w:r>
      <w:r>
        <w:rPr>
          <w:spacing w:val="-2"/>
        </w:rPr>
        <w:t xml:space="preserve"> </w:t>
      </w:r>
      <w:r>
        <w:t>empleador</w:t>
      </w:r>
      <w:r>
        <w:rPr>
          <w:spacing w:val="-3"/>
        </w:rPr>
        <w:t xml:space="preserve"> </w:t>
      </w:r>
      <w:r>
        <w:t>en</w:t>
      </w:r>
      <w:r>
        <w:rPr>
          <w:spacing w:val="-2"/>
        </w:rPr>
        <w:t xml:space="preserve"> </w:t>
      </w:r>
      <w:r>
        <w:t>los</w:t>
      </w:r>
      <w:r>
        <w:rPr>
          <w:spacing w:val="-2"/>
        </w:rPr>
        <w:t xml:space="preserve"> </w:t>
      </w:r>
      <w:r>
        <w:t>términos</w:t>
      </w:r>
      <w:r>
        <w:rPr>
          <w:spacing w:val="-3"/>
        </w:rPr>
        <w:t xml:space="preserve"> </w:t>
      </w:r>
      <w:r>
        <w:t>del</w:t>
      </w:r>
      <w:r>
        <w:rPr>
          <w:spacing w:val="-2"/>
        </w:rPr>
        <w:t xml:space="preserve"> </w:t>
      </w:r>
      <w:r>
        <w:t>artículo</w:t>
      </w:r>
      <w:r>
        <w:rPr>
          <w:spacing w:val="-2"/>
        </w:rPr>
        <w:t xml:space="preserve"> </w:t>
      </w:r>
      <w:r>
        <w:t>32</w:t>
      </w:r>
      <w:r>
        <w:rPr>
          <w:spacing w:val="-3"/>
        </w:rPr>
        <w:t xml:space="preserve"> </w:t>
      </w:r>
      <w:r>
        <w:t>del</w:t>
      </w:r>
      <w:r>
        <w:rPr>
          <w:spacing w:val="-2"/>
        </w:rPr>
        <w:t xml:space="preserve"> </w:t>
      </w:r>
      <w:r>
        <w:t>Código</w:t>
      </w:r>
      <w:r>
        <w:rPr>
          <w:spacing w:val="-2"/>
        </w:rPr>
        <w:t xml:space="preserve"> </w:t>
      </w:r>
      <w:r>
        <w:t>Sustantivo</w:t>
      </w:r>
      <w:r>
        <w:rPr>
          <w:spacing w:val="-3"/>
        </w:rPr>
        <w:t xml:space="preserve"> </w:t>
      </w:r>
      <w:r>
        <w:t>del</w:t>
      </w:r>
      <w:r>
        <w:rPr>
          <w:spacing w:val="-2"/>
        </w:rPr>
        <w:t xml:space="preserve"> </w:t>
      </w:r>
      <w:r>
        <w:t>Trabajo</w:t>
      </w:r>
      <w:r>
        <w:rPr>
          <w:vertAlign w:val="superscript"/>
        </w:rPr>
        <w:t>16</w:t>
      </w:r>
      <w:r>
        <w:t>.</w:t>
      </w:r>
    </w:p>
    <w:p w14:paraId="606A5259" w14:textId="77777777" w:rsidR="003452CA" w:rsidRDefault="00E81B91">
      <w:pPr>
        <w:pStyle w:val="Textoindependiente"/>
        <w:spacing w:before="120" w:line="276" w:lineRule="auto"/>
        <w:ind w:left="118" w:right="116" w:firstLine="708"/>
        <w:jc w:val="both"/>
      </w:pPr>
      <w:r>
        <w:t>Así</w:t>
      </w:r>
      <w:r>
        <w:rPr>
          <w:spacing w:val="1"/>
        </w:rPr>
        <w:t xml:space="preserve"> </w:t>
      </w:r>
      <w:r>
        <w:t>las</w:t>
      </w:r>
      <w:r>
        <w:rPr>
          <w:spacing w:val="1"/>
        </w:rPr>
        <w:t xml:space="preserve"> </w:t>
      </w:r>
      <w:r>
        <w:t>cosas,</w:t>
      </w:r>
      <w:r>
        <w:rPr>
          <w:spacing w:val="1"/>
        </w:rPr>
        <w:t xml:space="preserve"> </w:t>
      </w:r>
      <w:r>
        <w:t>no</w:t>
      </w:r>
      <w:r>
        <w:rPr>
          <w:spacing w:val="1"/>
        </w:rPr>
        <w:t xml:space="preserve"> </w:t>
      </w:r>
      <w:r>
        <w:t>basta</w:t>
      </w:r>
      <w:r>
        <w:rPr>
          <w:spacing w:val="1"/>
        </w:rPr>
        <w:t xml:space="preserve"> </w:t>
      </w:r>
      <w:r>
        <w:t>con</w:t>
      </w:r>
      <w:r>
        <w:rPr>
          <w:spacing w:val="1"/>
        </w:rPr>
        <w:t xml:space="preserve"> </w:t>
      </w:r>
      <w:r>
        <w:t>que</w:t>
      </w:r>
      <w:r>
        <w:rPr>
          <w:spacing w:val="1"/>
        </w:rPr>
        <w:t xml:space="preserve"> </w:t>
      </w:r>
      <w:r>
        <w:t>los</w:t>
      </w:r>
      <w:r>
        <w:rPr>
          <w:spacing w:val="1"/>
        </w:rPr>
        <w:t xml:space="preserve"> </w:t>
      </w:r>
      <w:r>
        <w:t>cargos</w:t>
      </w:r>
      <w:r>
        <w:rPr>
          <w:spacing w:val="1"/>
        </w:rPr>
        <w:t xml:space="preserve"> </w:t>
      </w:r>
      <w:r>
        <w:t>directivos</w:t>
      </w:r>
      <w:r>
        <w:rPr>
          <w:spacing w:val="1"/>
        </w:rPr>
        <w:t xml:space="preserve"> </w:t>
      </w:r>
      <w:r>
        <w:t>en</w:t>
      </w:r>
      <w:r>
        <w:rPr>
          <w:spacing w:val="1"/>
        </w:rPr>
        <w:t xml:space="preserve"> </w:t>
      </w:r>
      <w:r>
        <w:t>una</w:t>
      </w:r>
      <w:r>
        <w:rPr>
          <w:spacing w:val="1"/>
        </w:rPr>
        <w:t xml:space="preserve"> </w:t>
      </w:r>
      <w:r>
        <w:t>sociedad</w:t>
      </w:r>
      <w:r>
        <w:rPr>
          <w:spacing w:val="1"/>
        </w:rPr>
        <w:t xml:space="preserve"> </w:t>
      </w:r>
      <w:r>
        <w:t>sean</w:t>
      </w:r>
      <w:r>
        <w:rPr>
          <w:spacing w:val="1"/>
        </w:rPr>
        <w:t xml:space="preserve"> </w:t>
      </w:r>
      <w:r>
        <w:t>mayoritariamente de mujeres para que sea considerada como un emprendimiento o empresa a</w:t>
      </w:r>
      <w:r>
        <w:rPr>
          <w:spacing w:val="1"/>
        </w:rPr>
        <w:t xml:space="preserve"> </w:t>
      </w:r>
      <w:r>
        <w:t>las que se refiere la norma, sino que además es necesario que dicha vinculación mayoritaria de</w:t>
      </w:r>
      <w:r>
        <w:rPr>
          <w:spacing w:val="1"/>
        </w:rPr>
        <w:t xml:space="preserve"> </w:t>
      </w:r>
      <w:r>
        <w:t>mujeres</w:t>
      </w:r>
      <w:r>
        <w:rPr>
          <w:spacing w:val="-12"/>
        </w:rPr>
        <w:t xml:space="preserve"> </w:t>
      </w:r>
      <w:r>
        <w:t>en</w:t>
      </w:r>
      <w:r>
        <w:rPr>
          <w:spacing w:val="-12"/>
        </w:rPr>
        <w:t xml:space="preserve"> </w:t>
      </w:r>
      <w:r>
        <w:t>los</w:t>
      </w:r>
      <w:r>
        <w:rPr>
          <w:spacing w:val="-11"/>
        </w:rPr>
        <w:t xml:space="preserve"> </w:t>
      </w:r>
      <w:r>
        <w:t>empleos</w:t>
      </w:r>
      <w:r>
        <w:rPr>
          <w:spacing w:val="-12"/>
        </w:rPr>
        <w:t xml:space="preserve"> </w:t>
      </w:r>
      <w:r>
        <w:t>del</w:t>
      </w:r>
      <w:r>
        <w:rPr>
          <w:spacing w:val="-11"/>
        </w:rPr>
        <w:t xml:space="preserve"> </w:t>
      </w:r>
      <w:r>
        <w:t>nivel</w:t>
      </w:r>
      <w:r>
        <w:rPr>
          <w:spacing w:val="-12"/>
        </w:rPr>
        <w:t xml:space="preserve"> </w:t>
      </w:r>
      <w:r>
        <w:t>directivo</w:t>
      </w:r>
      <w:r>
        <w:rPr>
          <w:spacing w:val="-12"/>
        </w:rPr>
        <w:t xml:space="preserve"> </w:t>
      </w:r>
      <w:r>
        <w:t>de</w:t>
      </w:r>
      <w:r>
        <w:rPr>
          <w:spacing w:val="-11"/>
        </w:rPr>
        <w:t xml:space="preserve"> </w:t>
      </w:r>
      <w:r>
        <w:t>la</w:t>
      </w:r>
      <w:r>
        <w:rPr>
          <w:spacing w:val="-12"/>
        </w:rPr>
        <w:t xml:space="preserve"> </w:t>
      </w:r>
      <w:r>
        <w:t>persona</w:t>
      </w:r>
      <w:r>
        <w:rPr>
          <w:spacing w:val="-11"/>
        </w:rPr>
        <w:t xml:space="preserve"> </w:t>
      </w:r>
      <w:r>
        <w:t>jurídica</w:t>
      </w:r>
      <w:r>
        <w:rPr>
          <w:spacing w:val="-12"/>
        </w:rPr>
        <w:t xml:space="preserve"> </w:t>
      </w:r>
      <w:r>
        <w:t>se</w:t>
      </w:r>
      <w:r>
        <w:rPr>
          <w:spacing w:val="-12"/>
        </w:rPr>
        <w:t xml:space="preserve"> </w:t>
      </w:r>
      <w:r>
        <w:t>haya</w:t>
      </w:r>
      <w:r>
        <w:rPr>
          <w:spacing w:val="-11"/>
        </w:rPr>
        <w:t xml:space="preserve"> </w:t>
      </w:r>
      <w:r>
        <w:t>mantenido</w:t>
      </w:r>
      <w:r>
        <w:rPr>
          <w:spacing w:val="-12"/>
        </w:rPr>
        <w:t xml:space="preserve"> </w:t>
      </w:r>
      <w:r>
        <w:t>como</w:t>
      </w:r>
      <w:r>
        <w:rPr>
          <w:spacing w:val="-11"/>
        </w:rPr>
        <w:t xml:space="preserve"> </w:t>
      </w:r>
      <w:r>
        <w:t>mínimo</w:t>
      </w:r>
      <w:r>
        <w:rPr>
          <w:spacing w:val="-59"/>
        </w:rPr>
        <w:t xml:space="preserve"> </w:t>
      </w:r>
      <w:r>
        <w:t>durante el periodo de un (1) año, contado a partir de la fecha de cierre del proceso de selección.</w:t>
      </w:r>
      <w:r>
        <w:rPr>
          <w:spacing w:val="-59"/>
        </w:rPr>
        <w:t xml:space="preserve"> </w:t>
      </w:r>
      <w:r>
        <w:t>De</w:t>
      </w:r>
      <w:r>
        <w:rPr>
          <w:spacing w:val="-6"/>
        </w:rPr>
        <w:t xml:space="preserve"> </w:t>
      </w:r>
      <w:r>
        <w:t>esta</w:t>
      </w:r>
      <w:r>
        <w:rPr>
          <w:spacing w:val="-6"/>
        </w:rPr>
        <w:t xml:space="preserve"> </w:t>
      </w:r>
      <w:r>
        <w:t>manera,</w:t>
      </w:r>
      <w:r>
        <w:rPr>
          <w:spacing w:val="-5"/>
        </w:rPr>
        <w:t xml:space="preserve"> </w:t>
      </w:r>
      <w:r>
        <w:t>el</w:t>
      </w:r>
      <w:r>
        <w:rPr>
          <w:spacing w:val="-6"/>
        </w:rPr>
        <w:t xml:space="preserve"> </w:t>
      </w:r>
      <w:r>
        <w:t>criterio</w:t>
      </w:r>
      <w:r>
        <w:rPr>
          <w:spacing w:val="-5"/>
        </w:rPr>
        <w:t xml:space="preserve"> </w:t>
      </w:r>
      <w:r>
        <w:t>establecido</w:t>
      </w:r>
      <w:r>
        <w:rPr>
          <w:spacing w:val="-6"/>
        </w:rPr>
        <w:t xml:space="preserve"> </w:t>
      </w:r>
      <w:r>
        <w:t>en</w:t>
      </w:r>
      <w:r>
        <w:rPr>
          <w:spacing w:val="-6"/>
        </w:rPr>
        <w:t xml:space="preserve"> </w:t>
      </w:r>
      <w:r>
        <w:t>la</w:t>
      </w:r>
      <w:r>
        <w:rPr>
          <w:spacing w:val="-5"/>
        </w:rPr>
        <w:t xml:space="preserve"> </w:t>
      </w:r>
      <w:r>
        <w:t>norma</w:t>
      </w:r>
      <w:r>
        <w:rPr>
          <w:spacing w:val="-6"/>
        </w:rPr>
        <w:t xml:space="preserve"> </w:t>
      </w:r>
      <w:r>
        <w:t>para</w:t>
      </w:r>
      <w:r>
        <w:rPr>
          <w:spacing w:val="-5"/>
        </w:rPr>
        <w:t xml:space="preserve"> </w:t>
      </w:r>
      <w:r>
        <w:t>definir</w:t>
      </w:r>
      <w:r>
        <w:rPr>
          <w:spacing w:val="-6"/>
        </w:rPr>
        <w:t xml:space="preserve"> </w:t>
      </w:r>
      <w:r>
        <w:t>los</w:t>
      </w:r>
      <w:r>
        <w:rPr>
          <w:spacing w:val="-6"/>
        </w:rPr>
        <w:t xml:space="preserve"> </w:t>
      </w:r>
      <w:r>
        <w:t>emprendimientos</w:t>
      </w:r>
      <w:r>
        <w:rPr>
          <w:spacing w:val="-5"/>
        </w:rPr>
        <w:t xml:space="preserve"> </w:t>
      </w:r>
      <w:r>
        <w:t>y</w:t>
      </w:r>
      <w:r>
        <w:rPr>
          <w:spacing w:val="-6"/>
        </w:rPr>
        <w:t xml:space="preserve"> </w:t>
      </w:r>
      <w:r>
        <w:t>empresas</w:t>
      </w:r>
      <w:r>
        <w:rPr>
          <w:spacing w:val="-59"/>
        </w:rPr>
        <w:t xml:space="preserve"> </w:t>
      </w:r>
      <w:r>
        <w:t>de</w:t>
      </w:r>
      <w:r>
        <w:rPr>
          <w:spacing w:val="-10"/>
        </w:rPr>
        <w:t xml:space="preserve"> </w:t>
      </w:r>
      <w:r>
        <w:t>mujeres</w:t>
      </w:r>
      <w:r>
        <w:rPr>
          <w:spacing w:val="-10"/>
        </w:rPr>
        <w:t xml:space="preserve"> </w:t>
      </w:r>
      <w:r>
        <w:t>deja</w:t>
      </w:r>
      <w:r>
        <w:rPr>
          <w:spacing w:val="-10"/>
        </w:rPr>
        <w:t xml:space="preserve"> </w:t>
      </w:r>
      <w:r>
        <w:t>por</w:t>
      </w:r>
      <w:r>
        <w:rPr>
          <w:spacing w:val="-10"/>
        </w:rPr>
        <w:t xml:space="preserve"> </w:t>
      </w:r>
      <w:r>
        <w:t>fuera</w:t>
      </w:r>
      <w:r>
        <w:rPr>
          <w:spacing w:val="-8"/>
        </w:rPr>
        <w:t xml:space="preserve"> </w:t>
      </w:r>
      <w:r>
        <w:t>de</w:t>
      </w:r>
      <w:r>
        <w:rPr>
          <w:spacing w:val="-10"/>
        </w:rPr>
        <w:t xml:space="preserve"> </w:t>
      </w:r>
      <w:r>
        <w:t>dicha</w:t>
      </w:r>
      <w:r>
        <w:rPr>
          <w:spacing w:val="-10"/>
        </w:rPr>
        <w:t xml:space="preserve"> </w:t>
      </w:r>
      <w:r>
        <w:t>categoría</w:t>
      </w:r>
      <w:r>
        <w:rPr>
          <w:spacing w:val="-10"/>
        </w:rPr>
        <w:t xml:space="preserve"> </w:t>
      </w:r>
      <w:r>
        <w:t>a</w:t>
      </w:r>
      <w:r>
        <w:rPr>
          <w:spacing w:val="-10"/>
        </w:rPr>
        <w:t xml:space="preserve"> </w:t>
      </w:r>
      <w:r>
        <w:t>aquellas</w:t>
      </w:r>
      <w:r>
        <w:rPr>
          <w:spacing w:val="-9"/>
        </w:rPr>
        <w:t xml:space="preserve"> </w:t>
      </w:r>
      <w:r>
        <w:t>sociedades</w:t>
      </w:r>
      <w:r>
        <w:rPr>
          <w:spacing w:val="-10"/>
        </w:rPr>
        <w:t xml:space="preserve"> </w:t>
      </w:r>
      <w:r>
        <w:t>que,</w:t>
      </w:r>
      <w:r>
        <w:rPr>
          <w:spacing w:val="-10"/>
        </w:rPr>
        <w:t xml:space="preserve"> </w:t>
      </w:r>
      <w:r>
        <w:t>a</w:t>
      </w:r>
      <w:r>
        <w:rPr>
          <w:spacing w:val="-10"/>
        </w:rPr>
        <w:t xml:space="preserve"> </w:t>
      </w:r>
      <w:r>
        <w:t>pesar</w:t>
      </w:r>
      <w:r>
        <w:rPr>
          <w:spacing w:val="-10"/>
        </w:rPr>
        <w:t xml:space="preserve"> </w:t>
      </w:r>
      <w:r>
        <w:t>de</w:t>
      </w:r>
      <w:r>
        <w:rPr>
          <w:spacing w:val="-9"/>
        </w:rPr>
        <w:t xml:space="preserve"> </w:t>
      </w:r>
      <w:r>
        <w:t>contar</w:t>
      </w:r>
      <w:r>
        <w:rPr>
          <w:spacing w:val="-10"/>
        </w:rPr>
        <w:t xml:space="preserve"> </w:t>
      </w:r>
      <w:r>
        <w:t>con</w:t>
      </w:r>
      <w:r>
        <w:rPr>
          <w:spacing w:val="-10"/>
        </w:rPr>
        <w:t xml:space="preserve"> </w:t>
      </w:r>
      <w:r>
        <w:t>la</w:t>
      </w:r>
      <w:r>
        <w:rPr>
          <w:spacing w:val="-59"/>
        </w:rPr>
        <w:t xml:space="preserve"> </w:t>
      </w:r>
      <w:r>
        <w:t>participación mayoritaria de mujeres en el nivel directivo, no cuenten con el requerimiento del</w:t>
      </w:r>
      <w:r>
        <w:rPr>
          <w:spacing w:val="1"/>
        </w:rPr>
        <w:t xml:space="preserve"> </w:t>
      </w:r>
      <w:r>
        <w:t>tiempo</w:t>
      </w:r>
      <w:r>
        <w:rPr>
          <w:spacing w:val="-2"/>
        </w:rPr>
        <w:t xml:space="preserve"> </w:t>
      </w:r>
      <w:r>
        <w:t>mínimo</w:t>
      </w:r>
      <w:r>
        <w:rPr>
          <w:spacing w:val="-1"/>
        </w:rPr>
        <w:t xml:space="preserve"> </w:t>
      </w:r>
      <w:r>
        <w:t>de</w:t>
      </w:r>
      <w:r>
        <w:rPr>
          <w:spacing w:val="-1"/>
        </w:rPr>
        <w:t xml:space="preserve"> </w:t>
      </w:r>
      <w:r>
        <w:t>un</w:t>
      </w:r>
      <w:r>
        <w:rPr>
          <w:spacing w:val="-1"/>
        </w:rPr>
        <w:t xml:space="preserve"> </w:t>
      </w:r>
      <w:r>
        <w:t>(1)</w:t>
      </w:r>
      <w:r>
        <w:rPr>
          <w:spacing w:val="-1"/>
        </w:rPr>
        <w:t xml:space="preserve"> </w:t>
      </w:r>
      <w:r>
        <w:t>año.</w:t>
      </w:r>
    </w:p>
    <w:p w14:paraId="69E610DF" w14:textId="77777777" w:rsidR="003452CA" w:rsidRDefault="003452CA">
      <w:pPr>
        <w:pStyle w:val="Textoindependiente"/>
        <w:rPr>
          <w:sz w:val="20"/>
        </w:rPr>
      </w:pPr>
    </w:p>
    <w:p w14:paraId="3A223479" w14:textId="77777777" w:rsidR="003452CA" w:rsidRDefault="003452CA">
      <w:pPr>
        <w:pStyle w:val="Textoindependiente"/>
        <w:rPr>
          <w:sz w:val="20"/>
        </w:rPr>
      </w:pPr>
    </w:p>
    <w:p w14:paraId="4D43CA4B" w14:textId="77777777" w:rsidR="003452CA" w:rsidRDefault="003452CA">
      <w:pPr>
        <w:pStyle w:val="Textoindependiente"/>
        <w:rPr>
          <w:sz w:val="20"/>
        </w:rPr>
      </w:pPr>
    </w:p>
    <w:p w14:paraId="3CB46BE6" w14:textId="77777777" w:rsidR="003452CA" w:rsidRDefault="00337CE5">
      <w:pPr>
        <w:pStyle w:val="Textoindependiente"/>
        <w:spacing w:before="3"/>
        <w:rPr>
          <w:sz w:val="26"/>
        </w:rPr>
      </w:pPr>
      <w:r>
        <w:rPr>
          <w:noProof/>
        </w:rPr>
        <mc:AlternateContent>
          <mc:Choice Requires="wps">
            <w:drawing>
              <wp:anchor distT="0" distB="0" distL="0" distR="0" simplePos="0" relativeHeight="487602176" behindDoc="1" locked="0" layoutInCell="1" allowOverlap="1" wp14:anchorId="3F8EF787" wp14:editId="6ABAD1C1">
                <wp:simplePos x="0" y="0"/>
                <wp:positionH relativeFrom="page">
                  <wp:posOffset>900430</wp:posOffset>
                </wp:positionH>
                <wp:positionV relativeFrom="paragraph">
                  <wp:posOffset>220345</wp:posOffset>
                </wp:positionV>
                <wp:extent cx="1828800" cy="1270"/>
                <wp:effectExtent l="0" t="0" r="12700" b="11430"/>
                <wp:wrapTopAndBottom/>
                <wp:docPr id="10" name="Freeform 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828800" cy="1270"/>
                        </a:xfrm>
                        <a:custGeom>
                          <a:avLst/>
                          <a:gdLst>
                            <a:gd name="T0" fmla="+- 0 1418 1418"/>
                            <a:gd name="T1" fmla="*/ T0 w 2880"/>
                            <a:gd name="T2" fmla="+- 0 4298 1418"/>
                            <a:gd name="T3" fmla="*/ T2 w 2880"/>
                          </a:gdLst>
                          <a:ahLst/>
                          <a:cxnLst>
                            <a:cxn ang="0">
                              <a:pos x="T1" y="0"/>
                            </a:cxn>
                            <a:cxn ang="0">
                              <a:pos x="T3" y="0"/>
                            </a:cxn>
                          </a:cxnLst>
                          <a:rect l="0" t="0" r="r" b="b"/>
                          <a:pathLst>
                            <a:path w="2880">
                              <a:moveTo>
                                <a:pt x="0" y="0"/>
                              </a:moveTo>
                              <a:lnTo>
                                <a:pt x="2880" y="0"/>
                              </a:lnTo>
                            </a:path>
                          </a:pathLst>
                        </a:custGeom>
                        <a:noFill/>
                        <a:ln w="6350">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9BA9586" id="Freeform 6" o:spid="_x0000_s1026" style="position:absolute;margin-left:70.9pt;margin-top:17.35pt;width:2in;height:.1pt;z-index:-1571430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288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" path="m,l2880,e" filled="f" strokeweight=".5pt">
                <v:path arrowok="t" o:connecttype="custom" o:connectlocs="0,0;1828800,0" o:connectangles="0,0"/>
                <w10:wrap type="topAndBottom" anchorx="page"/>
              </v:shape>
            </w:pict>
          </mc:Fallback>
        </mc:AlternateContent>
      </w:r>
    </w:p>
    <w:p w14:paraId="709C296C" w14:textId="77777777" w:rsidR="003452CA" w:rsidRDefault="00E81B91">
      <w:pPr>
        <w:spacing w:before="80"/>
        <w:ind w:left="826"/>
        <w:jc w:val="both"/>
        <w:rPr>
          <w:sz w:val="18"/>
        </w:rPr>
      </w:pPr>
      <w:r>
        <w:rPr>
          <w:sz w:val="18"/>
          <w:vertAlign w:val="superscript"/>
        </w:rPr>
        <w:t>16</w:t>
      </w:r>
      <w:r>
        <w:rPr>
          <w:spacing w:val="14"/>
          <w:sz w:val="18"/>
        </w:rPr>
        <w:t xml:space="preserve"> </w:t>
      </w:r>
      <w:proofErr w:type="gramStart"/>
      <w:r>
        <w:rPr>
          <w:sz w:val="18"/>
        </w:rPr>
        <w:t>Decreto</w:t>
      </w:r>
      <w:proofErr w:type="gramEnd"/>
      <w:r>
        <w:rPr>
          <w:spacing w:val="31"/>
          <w:sz w:val="18"/>
        </w:rPr>
        <w:t xml:space="preserve"> </w:t>
      </w:r>
      <w:r>
        <w:rPr>
          <w:sz w:val="18"/>
        </w:rPr>
        <w:t>Ley</w:t>
      </w:r>
      <w:r>
        <w:rPr>
          <w:spacing w:val="30"/>
          <w:sz w:val="18"/>
        </w:rPr>
        <w:t xml:space="preserve"> </w:t>
      </w:r>
      <w:r>
        <w:rPr>
          <w:sz w:val="18"/>
        </w:rPr>
        <w:t>2663</w:t>
      </w:r>
      <w:r>
        <w:rPr>
          <w:spacing w:val="31"/>
          <w:sz w:val="18"/>
        </w:rPr>
        <w:t xml:space="preserve"> </w:t>
      </w:r>
      <w:r>
        <w:rPr>
          <w:sz w:val="18"/>
        </w:rPr>
        <w:t>del</w:t>
      </w:r>
      <w:r>
        <w:rPr>
          <w:spacing w:val="31"/>
          <w:sz w:val="18"/>
        </w:rPr>
        <w:t xml:space="preserve"> </w:t>
      </w:r>
      <w:r>
        <w:rPr>
          <w:sz w:val="18"/>
        </w:rPr>
        <w:t>5</w:t>
      </w:r>
      <w:r>
        <w:rPr>
          <w:spacing w:val="31"/>
          <w:sz w:val="18"/>
        </w:rPr>
        <w:t xml:space="preserve"> </w:t>
      </w:r>
      <w:r>
        <w:rPr>
          <w:sz w:val="18"/>
        </w:rPr>
        <w:t>de</w:t>
      </w:r>
      <w:r>
        <w:rPr>
          <w:spacing w:val="30"/>
          <w:sz w:val="18"/>
        </w:rPr>
        <w:t xml:space="preserve"> </w:t>
      </w:r>
      <w:r>
        <w:rPr>
          <w:sz w:val="18"/>
        </w:rPr>
        <w:t>agosto</w:t>
      </w:r>
      <w:r>
        <w:rPr>
          <w:spacing w:val="31"/>
          <w:sz w:val="18"/>
        </w:rPr>
        <w:t xml:space="preserve"> </w:t>
      </w:r>
      <w:r>
        <w:rPr>
          <w:sz w:val="18"/>
        </w:rPr>
        <w:t>de</w:t>
      </w:r>
      <w:r>
        <w:rPr>
          <w:spacing w:val="31"/>
          <w:sz w:val="18"/>
        </w:rPr>
        <w:t xml:space="preserve"> </w:t>
      </w:r>
      <w:r>
        <w:rPr>
          <w:sz w:val="18"/>
        </w:rPr>
        <w:t>1950,</w:t>
      </w:r>
      <w:r>
        <w:rPr>
          <w:spacing w:val="31"/>
          <w:sz w:val="18"/>
        </w:rPr>
        <w:t xml:space="preserve"> </w:t>
      </w:r>
      <w:r>
        <w:rPr>
          <w:sz w:val="18"/>
        </w:rPr>
        <w:t>Código</w:t>
      </w:r>
      <w:r>
        <w:rPr>
          <w:spacing w:val="30"/>
          <w:sz w:val="18"/>
        </w:rPr>
        <w:t xml:space="preserve"> </w:t>
      </w:r>
      <w:r>
        <w:rPr>
          <w:sz w:val="18"/>
        </w:rPr>
        <w:t>Sustantivo</w:t>
      </w:r>
      <w:r>
        <w:rPr>
          <w:spacing w:val="33"/>
          <w:sz w:val="18"/>
        </w:rPr>
        <w:t xml:space="preserve"> </w:t>
      </w:r>
      <w:r>
        <w:rPr>
          <w:sz w:val="18"/>
        </w:rPr>
        <w:t>del</w:t>
      </w:r>
      <w:r>
        <w:rPr>
          <w:spacing w:val="31"/>
          <w:sz w:val="18"/>
        </w:rPr>
        <w:t xml:space="preserve"> </w:t>
      </w:r>
      <w:r>
        <w:rPr>
          <w:sz w:val="18"/>
        </w:rPr>
        <w:t>Trabajo:</w:t>
      </w:r>
      <w:r>
        <w:rPr>
          <w:spacing w:val="31"/>
          <w:sz w:val="18"/>
        </w:rPr>
        <w:t xml:space="preserve"> </w:t>
      </w:r>
      <w:r>
        <w:rPr>
          <w:sz w:val="18"/>
        </w:rPr>
        <w:t>«Son</w:t>
      </w:r>
      <w:r>
        <w:rPr>
          <w:spacing w:val="31"/>
          <w:sz w:val="18"/>
        </w:rPr>
        <w:t xml:space="preserve"> </w:t>
      </w:r>
      <w:r>
        <w:rPr>
          <w:sz w:val="18"/>
        </w:rPr>
        <w:t>representantes</w:t>
      </w:r>
      <w:r>
        <w:rPr>
          <w:spacing w:val="31"/>
          <w:sz w:val="18"/>
        </w:rPr>
        <w:t xml:space="preserve"> </w:t>
      </w:r>
      <w:r>
        <w:rPr>
          <w:sz w:val="18"/>
        </w:rPr>
        <w:t>del</w:t>
      </w:r>
    </w:p>
    <w:p w14:paraId="31EE1064" w14:textId="77777777" w:rsidR="003452CA" w:rsidRDefault="00E81B91">
      <w:pPr>
        <w:ind w:left="118" w:right="116"/>
        <w:jc w:val="both"/>
        <w:rPr>
          <w:sz w:val="18"/>
        </w:rPr>
      </w:pPr>
      <w:r>
        <w:rPr>
          <w:sz w:val="18"/>
        </w:rPr>
        <w:t>{empleador} y como tales lo obligan frente a sus trabajadores además de quienes tienen ese carácter según la ley, la</w:t>
      </w:r>
      <w:r>
        <w:rPr>
          <w:spacing w:val="1"/>
          <w:sz w:val="18"/>
        </w:rPr>
        <w:t xml:space="preserve"> </w:t>
      </w:r>
      <w:r>
        <w:rPr>
          <w:sz w:val="18"/>
        </w:rPr>
        <w:t>convención</w:t>
      </w:r>
      <w:r>
        <w:rPr>
          <w:spacing w:val="-2"/>
          <w:sz w:val="18"/>
        </w:rPr>
        <w:t xml:space="preserve"> </w:t>
      </w:r>
      <w:r>
        <w:rPr>
          <w:sz w:val="18"/>
        </w:rPr>
        <w:t>o</w:t>
      </w:r>
      <w:r>
        <w:rPr>
          <w:spacing w:val="-1"/>
          <w:sz w:val="18"/>
        </w:rPr>
        <w:t xml:space="preserve"> </w:t>
      </w:r>
      <w:r>
        <w:rPr>
          <w:sz w:val="18"/>
        </w:rPr>
        <w:t>el</w:t>
      </w:r>
      <w:r>
        <w:rPr>
          <w:spacing w:val="-1"/>
          <w:sz w:val="18"/>
        </w:rPr>
        <w:t xml:space="preserve"> </w:t>
      </w:r>
      <w:r>
        <w:rPr>
          <w:sz w:val="18"/>
        </w:rPr>
        <w:t>reglamento</w:t>
      </w:r>
      <w:r>
        <w:rPr>
          <w:spacing w:val="-1"/>
          <w:sz w:val="18"/>
        </w:rPr>
        <w:t xml:space="preserve"> </w:t>
      </w:r>
      <w:r>
        <w:rPr>
          <w:sz w:val="18"/>
        </w:rPr>
        <w:t>de</w:t>
      </w:r>
      <w:r>
        <w:rPr>
          <w:spacing w:val="-2"/>
          <w:sz w:val="18"/>
        </w:rPr>
        <w:t xml:space="preserve"> </w:t>
      </w:r>
      <w:r>
        <w:rPr>
          <w:sz w:val="18"/>
        </w:rPr>
        <w:t>trabajo,</w:t>
      </w:r>
      <w:r>
        <w:rPr>
          <w:spacing w:val="-1"/>
          <w:sz w:val="18"/>
        </w:rPr>
        <w:t xml:space="preserve"> </w:t>
      </w:r>
      <w:r>
        <w:rPr>
          <w:sz w:val="18"/>
        </w:rPr>
        <w:t>las</w:t>
      </w:r>
      <w:r>
        <w:rPr>
          <w:spacing w:val="-1"/>
          <w:sz w:val="18"/>
        </w:rPr>
        <w:t xml:space="preserve"> </w:t>
      </w:r>
      <w:r>
        <w:rPr>
          <w:sz w:val="18"/>
        </w:rPr>
        <w:t>siguientes</w:t>
      </w:r>
      <w:r>
        <w:rPr>
          <w:spacing w:val="-1"/>
          <w:sz w:val="18"/>
        </w:rPr>
        <w:t xml:space="preserve"> </w:t>
      </w:r>
      <w:r>
        <w:rPr>
          <w:sz w:val="18"/>
        </w:rPr>
        <w:t>personas:</w:t>
      </w:r>
    </w:p>
    <w:p w14:paraId="14F7A56C" w14:textId="77777777" w:rsidR="003452CA" w:rsidRDefault="00E81B91">
      <w:pPr>
        <w:ind w:left="826" w:right="116"/>
        <w:jc w:val="both"/>
        <w:rPr>
          <w:sz w:val="18"/>
        </w:rPr>
      </w:pPr>
      <w:proofErr w:type="gramStart"/>
      <w:r>
        <w:rPr>
          <w:spacing w:val="-1"/>
          <w:sz w:val="18"/>
        </w:rPr>
        <w:t>»a</w:t>
      </w:r>
      <w:proofErr w:type="gramEnd"/>
      <w:r>
        <w:rPr>
          <w:spacing w:val="-1"/>
          <w:sz w:val="18"/>
        </w:rPr>
        <w:t>)</w:t>
      </w:r>
      <w:r>
        <w:rPr>
          <w:spacing w:val="-11"/>
          <w:sz w:val="18"/>
        </w:rPr>
        <w:t xml:space="preserve"> </w:t>
      </w:r>
      <w:r>
        <w:rPr>
          <w:spacing w:val="-1"/>
          <w:sz w:val="18"/>
        </w:rPr>
        <w:t>Las</w:t>
      </w:r>
      <w:r>
        <w:rPr>
          <w:spacing w:val="-11"/>
          <w:sz w:val="18"/>
        </w:rPr>
        <w:t xml:space="preserve"> </w:t>
      </w:r>
      <w:r>
        <w:rPr>
          <w:spacing w:val="-1"/>
          <w:sz w:val="18"/>
        </w:rPr>
        <w:t>que</w:t>
      </w:r>
      <w:r>
        <w:rPr>
          <w:spacing w:val="-11"/>
          <w:sz w:val="18"/>
        </w:rPr>
        <w:t xml:space="preserve"> </w:t>
      </w:r>
      <w:r>
        <w:rPr>
          <w:spacing w:val="-1"/>
          <w:sz w:val="18"/>
        </w:rPr>
        <w:t>ejerzan</w:t>
      </w:r>
      <w:r>
        <w:rPr>
          <w:spacing w:val="-11"/>
          <w:sz w:val="18"/>
        </w:rPr>
        <w:t xml:space="preserve"> </w:t>
      </w:r>
      <w:r>
        <w:rPr>
          <w:spacing w:val="-1"/>
          <w:sz w:val="18"/>
        </w:rPr>
        <w:t>funcion</w:t>
      </w:r>
      <w:r>
        <w:rPr>
          <w:spacing w:val="-1"/>
          <w:sz w:val="18"/>
        </w:rPr>
        <w:t>es</w:t>
      </w:r>
      <w:r>
        <w:rPr>
          <w:spacing w:val="-10"/>
          <w:sz w:val="18"/>
        </w:rPr>
        <w:t xml:space="preserve"> </w:t>
      </w:r>
      <w:r>
        <w:rPr>
          <w:spacing w:val="-1"/>
          <w:sz w:val="18"/>
        </w:rPr>
        <w:t>de</w:t>
      </w:r>
      <w:r>
        <w:rPr>
          <w:spacing w:val="-11"/>
          <w:sz w:val="18"/>
        </w:rPr>
        <w:t xml:space="preserve"> </w:t>
      </w:r>
      <w:r>
        <w:rPr>
          <w:spacing w:val="-1"/>
          <w:sz w:val="18"/>
        </w:rPr>
        <w:t>dirección</w:t>
      </w:r>
      <w:r>
        <w:rPr>
          <w:spacing w:val="-11"/>
          <w:sz w:val="18"/>
        </w:rPr>
        <w:t xml:space="preserve"> </w:t>
      </w:r>
      <w:r>
        <w:rPr>
          <w:spacing w:val="-1"/>
          <w:sz w:val="18"/>
        </w:rPr>
        <w:t>o</w:t>
      </w:r>
      <w:r>
        <w:rPr>
          <w:spacing w:val="-11"/>
          <w:sz w:val="18"/>
        </w:rPr>
        <w:t xml:space="preserve"> </w:t>
      </w:r>
      <w:r>
        <w:rPr>
          <w:spacing w:val="-1"/>
          <w:sz w:val="18"/>
        </w:rPr>
        <w:t>administración,</w:t>
      </w:r>
      <w:r>
        <w:rPr>
          <w:spacing w:val="-11"/>
          <w:sz w:val="18"/>
        </w:rPr>
        <w:t xml:space="preserve"> </w:t>
      </w:r>
      <w:r>
        <w:rPr>
          <w:spacing w:val="-1"/>
          <w:sz w:val="18"/>
        </w:rPr>
        <w:t>tales</w:t>
      </w:r>
      <w:r>
        <w:rPr>
          <w:spacing w:val="-11"/>
          <w:sz w:val="18"/>
        </w:rPr>
        <w:t xml:space="preserve"> </w:t>
      </w:r>
      <w:r>
        <w:rPr>
          <w:spacing w:val="-1"/>
          <w:sz w:val="18"/>
        </w:rPr>
        <w:t>como</w:t>
      </w:r>
      <w:r>
        <w:rPr>
          <w:spacing w:val="-11"/>
          <w:sz w:val="18"/>
        </w:rPr>
        <w:t xml:space="preserve"> </w:t>
      </w:r>
      <w:r>
        <w:rPr>
          <w:spacing w:val="-1"/>
          <w:sz w:val="18"/>
        </w:rPr>
        <w:t>directores,</w:t>
      </w:r>
      <w:r>
        <w:rPr>
          <w:spacing w:val="-11"/>
          <w:sz w:val="18"/>
        </w:rPr>
        <w:t xml:space="preserve"> </w:t>
      </w:r>
      <w:r>
        <w:rPr>
          <w:spacing w:val="-1"/>
          <w:sz w:val="18"/>
        </w:rPr>
        <w:t>gerentes,</w:t>
      </w:r>
      <w:r>
        <w:rPr>
          <w:spacing w:val="-11"/>
          <w:sz w:val="18"/>
        </w:rPr>
        <w:t xml:space="preserve"> </w:t>
      </w:r>
      <w:r>
        <w:rPr>
          <w:sz w:val="18"/>
        </w:rPr>
        <w:t>administradores,</w:t>
      </w:r>
      <w:r>
        <w:rPr>
          <w:spacing w:val="1"/>
          <w:sz w:val="18"/>
        </w:rPr>
        <w:t xml:space="preserve"> </w:t>
      </w:r>
      <w:r>
        <w:rPr>
          <w:sz w:val="18"/>
        </w:rPr>
        <w:t>síndicos</w:t>
      </w:r>
      <w:r>
        <w:rPr>
          <w:spacing w:val="-9"/>
          <w:sz w:val="18"/>
        </w:rPr>
        <w:t xml:space="preserve"> </w:t>
      </w:r>
      <w:r>
        <w:rPr>
          <w:sz w:val="18"/>
        </w:rPr>
        <w:t>o</w:t>
      </w:r>
      <w:r>
        <w:rPr>
          <w:spacing w:val="-8"/>
          <w:sz w:val="18"/>
        </w:rPr>
        <w:t xml:space="preserve"> </w:t>
      </w:r>
      <w:r>
        <w:rPr>
          <w:sz w:val="18"/>
        </w:rPr>
        <w:t>liquidadores,</w:t>
      </w:r>
      <w:r>
        <w:rPr>
          <w:spacing w:val="-9"/>
          <w:sz w:val="18"/>
        </w:rPr>
        <w:t xml:space="preserve"> </w:t>
      </w:r>
      <w:r>
        <w:rPr>
          <w:sz w:val="18"/>
        </w:rPr>
        <w:t>mayordomos</w:t>
      </w:r>
      <w:r>
        <w:rPr>
          <w:spacing w:val="-8"/>
          <w:sz w:val="18"/>
        </w:rPr>
        <w:t xml:space="preserve"> </w:t>
      </w:r>
      <w:r>
        <w:rPr>
          <w:sz w:val="18"/>
        </w:rPr>
        <w:t>y</w:t>
      </w:r>
      <w:r>
        <w:rPr>
          <w:spacing w:val="-9"/>
          <w:sz w:val="18"/>
        </w:rPr>
        <w:t xml:space="preserve"> </w:t>
      </w:r>
      <w:r>
        <w:rPr>
          <w:sz w:val="18"/>
        </w:rPr>
        <w:t>capitanes</w:t>
      </w:r>
      <w:r>
        <w:rPr>
          <w:spacing w:val="-8"/>
          <w:sz w:val="18"/>
        </w:rPr>
        <w:t xml:space="preserve"> </w:t>
      </w:r>
      <w:r>
        <w:rPr>
          <w:sz w:val="18"/>
        </w:rPr>
        <w:t>de</w:t>
      </w:r>
      <w:r>
        <w:rPr>
          <w:spacing w:val="-9"/>
          <w:sz w:val="18"/>
        </w:rPr>
        <w:t xml:space="preserve"> </w:t>
      </w:r>
      <w:r>
        <w:rPr>
          <w:sz w:val="18"/>
        </w:rPr>
        <w:t>barco,</w:t>
      </w:r>
      <w:r>
        <w:rPr>
          <w:spacing w:val="-8"/>
          <w:sz w:val="18"/>
        </w:rPr>
        <w:t xml:space="preserve"> </w:t>
      </w:r>
      <w:r>
        <w:rPr>
          <w:sz w:val="18"/>
        </w:rPr>
        <w:t>y</w:t>
      </w:r>
      <w:r>
        <w:rPr>
          <w:spacing w:val="-8"/>
          <w:sz w:val="18"/>
        </w:rPr>
        <w:t xml:space="preserve"> </w:t>
      </w:r>
      <w:r>
        <w:rPr>
          <w:sz w:val="18"/>
        </w:rPr>
        <w:t>quienes</w:t>
      </w:r>
      <w:r>
        <w:rPr>
          <w:spacing w:val="-9"/>
          <w:sz w:val="18"/>
        </w:rPr>
        <w:t xml:space="preserve"> </w:t>
      </w:r>
      <w:r>
        <w:rPr>
          <w:sz w:val="18"/>
        </w:rPr>
        <w:t>ejercitan</w:t>
      </w:r>
      <w:r>
        <w:rPr>
          <w:spacing w:val="-8"/>
          <w:sz w:val="18"/>
        </w:rPr>
        <w:t xml:space="preserve"> </w:t>
      </w:r>
      <w:r>
        <w:rPr>
          <w:sz w:val="18"/>
        </w:rPr>
        <w:t>actos</w:t>
      </w:r>
      <w:r>
        <w:rPr>
          <w:spacing w:val="-9"/>
          <w:sz w:val="18"/>
        </w:rPr>
        <w:t xml:space="preserve"> </w:t>
      </w:r>
      <w:r>
        <w:rPr>
          <w:sz w:val="18"/>
        </w:rPr>
        <w:t>de</w:t>
      </w:r>
      <w:r>
        <w:rPr>
          <w:spacing w:val="-8"/>
          <w:sz w:val="18"/>
        </w:rPr>
        <w:t xml:space="preserve"> </w:t>
      </w:r>
      <w:r>
        <w:rPr>
          <w:sz w:val="18"/>
        </w:rPr>
        <w:t>representación</w:t>
      </w:r>
      <w:r>
        <w:rPr>
          <w:spacing w:val="-9"/>
          <w:sz w:val="18"/>
        </w:rPr>
        <w:t xml:space="preserve"> </w:t>
      </w:r>
      <w:r>
        <w:rPr>
          <w:sz w:val="18"/>
        </w:rPr>
        <w:t>con</w:t>
      </w:r>
      <w:r>
        <w:rPr>
          <w:spacing w:val="-8"/>
          <w:sz w:val="18"/>
        </w:rPr>
        <w:t xml:space="preserve"> </w:t>
      </w:r>
      <w:r>
        <w:rPr>
          <w:sz w:val="18"/>
        </w:rPr>
        <w:t>la</w:t>
      </w:r>
      <w:r>
        <w:rPr>
          <w:spacing w:val="-48"/>
          <w:sz w:val="18"/>
        </w:rPr>
        <w:t xml:space="preserve"> </w:t>
      </w:r>
      <w:r>
        <w:rPr>
          <w:sz w:val="18"/>
        </w:rPr>
        <w:t>aquiescencia</w:t>
      </w:r>
      <w:r>
        <w:rPr>
          <w:spacing w:val="-2"/>
          <w:sz w:val="18"/>
        </w:rPr>
        <w:t xml:space="preserve"> </w:t>
      </w:r>
      <w:r>
        <w:rPr>
          <w:sz w:val="18"/>
        </w:rPr>
        <w:t>expresa</w:t>
      </w:r>
      <w:r>
        <w:rPr>
          <w:spacing w:val="-1"/>
          <w:sz w:val="18"/>
        </w:rPr>
        <w:t xml:space="preserve"> </w:t>
      </w:r>
      <w:r>
        <w:rPr>
          <w:sz w:val="18"/>
        </w:rPr>
        <w:t>o</w:t>
      </w:r>
      <w:r>
        <w:rPr>
          <w:spacing w:val="-1"/>
          <w:sz w:val="18"/>
        </w:rPr>
        <w:t xml:space="preserve"> </w:t>
      </w:r>
      <w:r>
        <w:rPr>
          <w:sz w:val="18"/>
        </w:rPr>
        <w:t>tácita</w:t>
      </w:r>
      <w:r>
        <w:rPr>
          <w:spacing w:val="-2"/>
          <w:sz w:val="18"/>
        </w:rPr>
        <w:t xml:space="preserve"> </w:t>
      </w:r>
      <w:r>
        <w:rPr>
          <w:sz w:val="18"/>
        </w:rPr>
        <w:t>del</w:t>
      </w:r>
      <w:r>
        <w:rPr>
          <w:spacing w:val="-1"/>
          <w:sz w:val="18"/>
        </w:rPr>
        <w:t xml:space="preserve"> </w:t>
      </w:r>
      <w:r>
        <w:rPr>
          <w:sz w:val="18"/>
        </w:rPr>
        <w:t>{empleador};</w:t>
      </w:r>
    </w:p>
    <w:p w14:paraId="7B91D295" w14:textId="77777777" w:rsidR="003452CA" w:rsidRDefault="00E81B91">
      <w:pPr>
        <w:ind w:left="826"/>
        <w:jc w:val="both"/>
        <w:rPr>
          <w:sz w:val="18"/>
        </w:rPr>
      </w:pPr>
      <w:proofErr w:type="gramStart"/>
      <w:r>
        <w:rPr>
          <w:sz w:val="18"/>
        </w:rPr>
        <w:t>»b</w:t>
      </w:r>
      <w:proofErr w:type="gramEnd"/>
      <w:r>
        <w:rPr>
          <w:sz w:val="18"/>
        </w:rPr>
        <w:t>)</w:t>
      </w:r>
      <w:r>
        <w:rPr>
          <w:spacing w:val="-8"/>
          <w:sz w:val="18"/>
        </w:rPr>
        <w:t xml:space="preserve"> </w:t>
      </w:r>
      <w:r>
        <w:rPr>
          <w:sz w:val="18"/>
        </w:rPr>
        <w:t>Los</w:t>
      </w:r>
      <w:r>
        <w:rPr>
          <w:spacing w:val="-7"/>
          <w:sz w:val="18"/>
        </w:rPr>
        <w:t xml:space="preserve"> </w:t>
      </w:r>
      <w:r>
        <w:rPr>
          <w:sz w:val="18"/>
        </w:rPr>
        <w:t>intermediarios».</w:t>
      </w:r>
    </w:p>
    <w:p w14:paraId="2448A0BB" w14:textId="77777777" w:rsidR="003452CA" w:rsidRDefault="003452CA">
      <w:pPr>
        <w:pStyle w:val="Textoindependiente"/>
        <w:rPr>
          <w:sz w:val="20"/>
        </w:rPr>
      </w:pPr>
    </w:p>
    <w:p w14:paraId="114AF07E" w14:textId="77777777" w:rsidR="003452CA" w:rsidRDefault="00E81B91">
      <w:pPr>
        <w:pStyle w:val="Textoindependiente"/>
        <w:spacing w:before="5"/>
        <w:rPr>
          <w:sz w:val="15"/>
        </w:rPr>
      </w:pPr>
      <w:r>
        <w:rPr>
          <w:noProof/>
        </w:rPr>
        <w:drawing>
          <wp:anchor distT="0" distB="0" distL="0" distR="0" simplePos="0" relativeHeight="29" behindDoc="0" locked="0" layoutInCell="1" allowOverlap="1" wp14:anchorId="1C0DBF8B" wp14:editId="5679F696">
            <wp:simplePos x="0" y="0"/>
            <wp:positionH relativeFrom="page">
              <wp:posOffset>949560</wp:posOffset>
            </wp:positionH>
            <wp:positionV relativeFrom="paragraph">
              <wp:posOffset>137902</wp:posOffset>
            </wp:positionV>
            <wp:extent cx="5646001" cy="693420"/>
            <wp:effectExtent l="0" t="0" r="0" b="0"/>
            <wp:wrapTopAndBottom/>
            <wp:docPr id="67" name="image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 name="image4.jpeg"/>
                    <pic:cNvPicPr/>
                  </pic:nvPicPr>
                  <pic:blipFill>
                    <a:blip r:embed="rId13" cstate="print"/>
                    <a:stretch>
                      <a:fillRect/>
                    </a:stretch>
                  </pic:blipFill>
                  <pic:spPr>
                    <a:xfrm>
                      <a:off x="0" y="0"/>
                      <a:ext cx="5646001" cy="693420"/>
                    </a:xfrm>
                    <a:prstGeom prst="rect">
                      <a:avLst/>
                    </a:prstGeom>
                  </pic:spPr>
                </pic:pic>
              </a:graphicData>
            </a:graphic>
          </wp:anchor>
        </w:drawing>
      </w:r>
    </w:p>
    <w:p w14:paraId="02F8BAFD" w14:textId="77777777" w:rsidR="003452CA" w:rsidRDefault="003452CA">
      <w:pPr>
        <w:pStyle w:val="Textoindependiente"/>
        <w:spacing w:before="3"/>
        <w:rPr>
          <w:sz w:val="4"/>
        </w:rPr>
      </w:pPr>
    </w:p>
    <w:tbl>
      <w:tblPr>
        <w:tblStyle w:val="TableNormal"/>
        <w:tblW w:w="0" w:type="auto"/>
        <w:tblInd w:w="220" w:type="dxa"/>
        <w:tblBorders>
          <w:top w:val="dotted" w:sz="4" w:space="0" w:color="808080"/>
          <w:left w:val="dotted" w:sz="4" w:space="0" w:color="808080"/>
          <w:bottom w:val="dotted" w:sz="4" w:space="0" w:color="808080"/>
          <w:right w:val="dotted" w:sz="4" w:space="0" w:color="808080"/>
          <w:insideH w:val="dotted" w:sz="4" w:space="0" w:color="808080"/>
          <w:insideV w:val="dotted" w:sz="4" w:space="0" w:color="808080"/>
        </w:tblBorders>
        <w:tblLayout w:type="fixed"/>
        <w:tblLook w:val="01E0" w:firstRow="1" w:lastRow="1" w:firstColumn="1" w:lastColumn="1" w:noHBand="0" w:noVBand="0"/>
      </w:tblPr>
      <w:tblGrid>
        <w:gridCol w:w="903"/>
        <w:gridCol w:w="613"/>
        <w:gridCol w:w="871"/>
        <w:gridCol w:w="1757"/>
        <w:gridCol w:w="885"/>
        <w:gridCol w:w="2653"/>
        <w:gridCol w:w="1527"/>
      </w:tblGrid>
      <w:tr w:rsidR="003452CA" w14:paraId="4F1813A6" w14:textId="77777777">
        <w:trPr>
          <w:trHeight w:val="229"/>
        </w:trPr>
        <w:tc>
          <w:tcPr>
            <w:tcW w:w="903" w:type="dxa"/>
            <w:tcBorders>
              <w:right w:val="nil"/>
            </w:tcBorders>
          </w:tcPr>
          <w:p w14:paraId="1B2A2BA4" w14:textId="77777777" w:rsidR="003452CA" w:rsidRDefault="00E81B91">
            <w:pPr>
              <w:pStyle w:val="TableParagraph"/>
              <w:rPr>
                <w:sz w:val="18"/>
              </w:rPr>
            </w:pPr>
            <w:r>
              <w:rPr>
                <w:sz w:val="18"/>
              </w:rPr>
              <w:t>Versión:</w:t>
            </w:r>
          </w:p>
        </w:tc>
        <w:tc>
          <w:tcPr>
            <w:tcW w:w="613" w:type="dxa"/>
            <w:tcBorders>
              <w:left w:val="nil"/>
            </w:tcBorders>
          </w:tcPr>
          <w:p w14:paraId="3BD9011B" w14:textId="77777777" w:rsidR="003452CA" w:rsidRDefault="00E81B91">
            <w:pPr>
              <w:pStyle w:val="TableParagraph"/>
              <w:ind w:left="187"/>
              <w:rPr>
                <w:sz w:val="18"/>
              </w:rPr>
            </w:pPr>
            <w:r>
              <w:rPr>
                <w:sz w:val="18"/>
              </w:rPr>
              <w:t>02</w:t>
            </w:r>
          </w:p>
        </w:tc>
        <w:tc>
          <w:tcPr>
            <w:tcW w:w="871" w:type="dxa"/>
            <w:tcBorders>
              <w:right w:val="nil"/>
            </w:tcBorders>
          </w:tcPr>
          <w:p w14:paraId="0F0C4114" w14:textId="77777777" w:rsidR="003452CA" w:rsidRDefault="00E81B91">
            <w:pPr>
              <w:pStyle w:val="TableParagraph"/>
              <w:ind w:left="144"/>
              <w:rPr>
                <w:sz w:val="18"/>
              </w:rPr>
            </w:pPr>
            <w:r>
              <w:rPr>
                <w:sz w:val="18"/>
              </w:rPr>
              <w:t>Código:</w:t>
            </w:r>
          </w:p>
        </w:tc>
        <w:tc>
          <w:tcPr>
            <w:tcW w:w="1757" w:type="dxa"/>
            <w:tcBorders>
              <w:left w:val="nil"/>
            </w:tcBorders>
          </w:tcPr>
          <w:p w14:paraId="64294EB1" w14:textId="77777777" w:rsidR="003452CA" w:rsidRDefault="00E81B91">
            <w:pPr>
              <w:pStyle w:val="TableParagraph"/>
              <w:spacing w:before="5" w:line="205" w:lineRule="exact"/>
              <w:ind w:left="177"/>
              <w:rPr>
                <w:b/>
                <w:sz w:val="18"/>
              </w:rPr>
            </w:pPr>
            <w:r>
              <w:rPr>
                <w:b/>
                <w:sz w:val="18"/>
              </w:rPr>
              <w:t>CCE-PQRSD-FM-08</w:t>
            </w:r>
          </w:p>
        </w:tc>
        <w:tc>
          <w:tcPr>
            <w:tcW w:w="885" w:type="dxa"/>
            <w:tcBorders>
              <w:right w:val="nil"/>
            </w:tcBorders>
          </w:tcPr>
          <w:p w14:paraId="1FBCBF82" w14:textId="77777777" w:rsidR="003452CA" w:rsidRDefault="00E81B91">
            <w:pPr>
              <w:pStyle w:val="TableParagraph"/>
              <w:ind w:left="121"/>
              <w:rPr>
                <w:sz w:val="18"/>
              </w:rPr>
            </w:pPr>
            <w:r>
              <w:rPr>
                <w:sz w:val="18"/>
              </w:rPr>
              <w:t>Fecha:</w:t>
            </w:r>
          </w:p>
        </w:tc>
        <w:tc>
          <w:tcPr>
            <w:tcW w:w="2653" w:type="dxa"/>
            <w:tcBorders>
              <w:left w:val="nil"/>
            </w:tcBorders>
          </w:tcPr>
          <w:p w14:paraId="270BA496" w14:textId="77777777" w:rsidR="003452CA" w:rsidRDefault="00E81B91">
            <w:pPr>
              <w:pStyle w:val="TableParagraph"/>
              <w:ind w:left="291"/>
              <w:rPr>
                <w:sz w:val="18"/>
              </w:rPr>
            </w:pPr>
            <w:r>
              <w:rPr>
                <w:sz w:val="18"/>
              </w:rPr>
              <w:t>28</w:t>
            </w:r>
            <w:r>
              <w:rPr>
                <w:spacing w:val="-4"/>
                <w:sz w:val="18"/>
              </w:rPr>
              <w:t xml:space="preserve"> </w:t>
            </w:r>
            <w:r>
              <w:rPr>
                <w:sz w:val="18"/>
              </w:rPr>
              <w:t>de</w:t>
            </w:r>
            <w:r>
              <w:rPr>
                <w:spacing w:val="-2"/>
                <w:sz w:val="18"/>
              </w:rPr>
              <w:t xml:space="preserve"> </w:t>
            </w:r>
            <w:r>
              <w:rPr>
                <w:sz w:val="18"/>
              </w:rPr>
              <w:t>septiembre</w:t>
            </w:r>
            <w:r>
              <w:rPr>
                <w:spacing w:val="-3"/>
                <w:sz w:val="18"/>
              </w:rPr>
              <w:t xml:space="preserve"> </w:t>
            </w:r>
            <w:r>
              <w:rPr>
                <w:sz w:val="18"/>
              </w:rPr>
              <w:t>de</w:t>
            </w:r>
            <w:r>
              <w:rPr>
                <w:spacing w:val="-3"/>
                <w:sz w:val="18"/>
              </w:rPr>
              <w:t xml:space="preserve"> </w:t>
            </w:r>
            <w:r>
              <w:rPr>
                <w:sz w:val="18"/>
              </w:rPr>
              <w:t>2022</w:t>
            </w:r>
          </w:p>
        </w:tc>
        <w:tc>
          <w:tcPr>
            <w:tcW w:w="1527" w:type="dxa"/>
          </w:tcPr>
          <w:p w14:paraId="04B5D77A" w14:textId="77777777" w:rsidR="003452CA" w:rsidRDefault="00E81B91">
            <w:pPr>
              <w:pStyle w:val="TableParagraph"/>
              <w:ind w:left="184"/>
              <w:rPr>
                <w:b/>
                <w:sz w:val="18"/>
              </w:rPr>
            </w:pPr>
            <w:r>
              <w:rPr>
                <w:sz w:val="18"/>
              </w:rPr>
              <w:t>Página</w:t>
            </w:r>
            <w:r>
              <w:rPr>
                <w:spacing w:val="-2"/>
                <w:sz w:val="18"/>
              </w:rPr>
              <w:t xml:space="preserve"> </w:t>
            </w:r>
            <w:r>
              <w:rPr>
                <w:b/>
                <w:sz w:val="18"/>
              </w:rPr>
              <w:t>11</w:t>
            </w:r>
            <w:r>
              <w:rPr>
                <w:b/>
                <w:spacing w:val="-2"/>
                <w:sz w:val="18"/>
              </w:rPr>
              <w:t xml:space="preserve"> </w:t>
            </w:r>
            <w:r>
              <w:rPr>
                <w:sz w:val="18"/>
              </w:rPr>
              <w:t>de</w:t>
            </w:r>
            <w:r>
              <w:rPr>
                <w:spacing w:val="-2"/>
                <w:sz w:val="18"/>
              </w:rPr>
              <w:t xml:space="preserve"> </w:t>
            </w:r>
            <w:r>
              <w:rPr>
                <w:b/>
                <w:sz w:val="18"/>
              </w:rPr>
              <w:t>13</w:t>
            </w:r>
          </w:p>
        </w:tc>
      </w:tr>
    </w:tbl>
    <w:p w14:paraId="69B6A736" w14:textId="77777777" w:rsidR="003452CA" w:rsidRDefault="003452CA">
      <w:pPr>
        <w:rPr>
          <w:sz w:val="18"/>
        </w:rPr>
        <w:sectPr w:rsidR="003452CA">
          <w:pgSz w:w="12240" w:h="15840"/>
          <w:pgMar w:top="1460" w:right="1300" w:bottom="280" w:left="1300" w:header="882" w:footer="0" w:gutter="0"/>
          <w:pgBorders w:offsetFrom="page">
            <w:top w:val="dashed" w:sz="4" w:space="24" w:color="000000"/>
            <w:left w:val="dashed" w:sz="4" w:space="24" w:color="000000"/>
            <w:bottom w:val="dashed" w:sz="4" w:space="24" w:color="000000"/>
            <w:right w:val="dashed" w:sz="4" w:space="24" w:color="000000"/>
          </w:pgBorders>
          <w:cols w:space="720"/>
        </w:sectPr>
      </w:pPr>
    </w:p>
    <w:p w14:paraId="1F39AFA4" w14:textId="77777777" w:rsidR="003452CA" w:rsidRDefault="00E81B91">
      <w:pPr>
        <w:pStyle w:val="Textoindependiente"/>
        <w:spacing w:before="7"/>
        <w:rPr>
          <w:sz w:val="2"/>
        </w:rPr>
      </w:pPr>
      <w:r>
        <w:rPr>
          <w:noProof/>
        </w:rPr>
        <w:lastRenderedPageBreak/>
        <w:drawing>
          <wp:anchor distT="0" distB="0" distL="0" distR="0" simplePos="0" relativeHeight="15745024" behindDoc="0" locked="0" layoutInCell="1" allowOverlap="1" wp14:anchorId="1FF5B016" wp14:editId="2F70FC6F">
            <wp:simplePos x="0" y="0"/>
            <wp:positionH relativeFrom="page">
              <wp:posOffset>5214620</wp:posOffset>
            </wp:positionH>
            <wp:positionV relativeFrom="page">
              <wp:posOffset>459186</wp:posOffset>
            </wp:positionV>
            <wp:extent cx="1657350" cy="676275"/>
            <wp:effectExtent l="0" t="0" r="0" b="0"/>
            <wp:wrapNone/>
            <wp:docPr id="6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 name="image1.png"/>
                    <pic:cNvPicPr/>
                  </pic:nvPicPr>
                  <pic:blipFill>
                    <a:blip r:embed="rId10" cstate="print"/>
                    <a:stretch>
                      <a:fillRect/>
                    </a:stretch>
                  </pic:blipFill>
                  <pic:spPr>
                    <a:xfrm>
                      <a:off x="0" y="0"/>
                      <a:ext cx="1657350" cy="676275"/>
                    </a:xfrm>
                    <a:prstGeom prst="rect">
                      <a:avLst/>
                    </a:prstGeom>
                  </pic:spPr>
                </pic:pic>
              </a:graphicData>
            </a:graphic>
          </wp:anchor>
        </w:drawing>
      </w:r>
    </w:p>
    <w:p w14:paraId="0313E513" w14:textId="77777777" w:rsidR="003452CA" w:rsidRDefault="00E81B91">
      <w:pPr>
        <w:pStyle w:val="Textoindependiente"/>
        <w:spacing w:line="121" w:lineRule="exact"/>
        <w:ind w:left="118"/>
        <w:rPr>
          <w:sz w:val="12"/>
        </w:rPr>
      </w:pPr>
      <w:r>
        <w:rPr>
          <w:noProof/>
          <w:position w:val="-1"/>
          <w:sz w:val="12"/>
        </w:rPr>
        <w:drawing>
          <wp:inline distT="0" distB="0" distL="0" distR="0" wp14:anchorId="1C90E9E5" wp14:editId="7E69B92C">
            <wp:extent cx="3287077" cy="77343"/>
            <wp:effectExtent l="0" t="0" r="0" b="0"/>
            <wp:docPr id="71"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 name="image2.png"/>
                    <pic:cNvPicPr/>
                  </pic:nvPicPr>
                  <pic:blipFill>
                    <a:blip r:embed="rId11" cstate="print"/>
                    <a:stretch>
                      <a:fillRect/>
                    </a:stretch>
                  </pic:blipFill>
                  <pic:spPr>
                    <a:xfrm>
                      <a:off x="0" y="0"/>
                      <a:ext cx="3287077" cy="77343"/>
                    </a:xfrm>
                    <a:prstGeom prst="rect">
                      <a:avLst/>
                    </a:prstGeom>
                  </pic:spPr>
                </pic:pic>
              </a:graphicData>
            </a:graphic>
          </wp:inline>
        </w:drawing>
      </w:r>
    </w:p>
    <w:p w14:paraId="2D47A9C0" w14:textId="77777777" w:rsidR="003452CA" w:rsidRDefault="003452CA">
      <w:pPr>
        <w:pStyle w:val="Textoindependiente"/>
        <w:spacing w:before="2"/>
        <w:rPr>
          <w:sz w:val="17"/>
        </w:rPr>
      </w:pPr>
    </w:p>
    <w:p w14:paraId="3147E5CC" w14:textId="77777777" w:rsidR="003452CA" w:rsidRDefault="00E81B91">
      <w:pPr>
        <w:pStyle w:val="Textoindependiente"/>
        <w:spacing w:before="93" w:line="276" w:lineRule="auto"/>
        <w:ind w:left="118" w:right="116" w:firstLine="709"/>
        <w:jc w:val="both"/>
      </w:pPr>
      <w:r>
        <w:t>Lo anterior significa que sociedades con un término de constitución inferior a un año (1)</w:t>
      </w:r>
      <w:r>
        <w:rPr>
          <w:spacing w:val="1"/>
        </w:rPr>
        <w:t xml:space="preserve"> </w:t>
      </w:r>
      <w:r>
        <w:t xml:space="preserve">no </w:t>
      </w:r>
      <w:proofErr w:type="gramStart"/>
      <w:r>
        <w:t>se enmarcan dentro de</w:t>
      </w:r>
      <w:proofErr w:type="gramEnd"/>
      <w:r>
        <w:t xml:space="preserve"> ninguno de los supuestos de hechos consagrados en el artículo</w:t>
      </w:r>
      <w:r>
        <w:rPr>
          <w:spacing w:val="1"/>
        </w:rPr>
        <w:t xml:space="preserve"> </w:t>
      </w:r>
      <w:r>
        <w:t>2.2.1.2.4.2.14</w:t>
      </w:r>
      <w:r>
        <w:rPr>
          <w:spacing w:val="-2"/>
        </w:rPr>
        <w:t xml:space="preserve"> </w:t>
      </w:r>
      <w:r>
        <w:t>del</w:t>
      </w:r>
      <w:r>
        <w:rPr>
          <w:spacing w:val="-3"/>
        </w:rPr>
        <w:t xml:space="preserve"> </w:t>
      </w:r>
      <w:r>
        <w:t>Decreto</w:t>
      </w:r>
      <w:r>
        <w:rPr>
          <w:spacing w:val="-2"/>
        </w:rPr>
        <w:t xml:space="preserve"> </w:t>
      </w:r>
      <w:r>
        <w:t>1082</w:t>
      </w:r>
      <w:r>
        <w:rPr>
          <w:spacing w:val="-3"/>
        </w:rPr>
        <w:t xml:space="preserve"> </w:t>
      </w:r>
      <w:r>
        <w:t>de</w:t>
      </w:r>
      <w:r>
        <w:rPr>
          <w:spacing w:val="-2"/>
        </w:rPr>
        <w:t xml:space="preserve"> </w:t>
      </w:r>
      <w:r>
        <w:t>2015,</w:t>
      </w:r>
      <w:r>
        <w:rPr>
          <w:spacing w:val="-3"/>
        </w:rPr>
        <w:t xml:space="preserve"> </w:t>
      </w:r>
      <w:r>
        <w:t>adicionado</w:t>
      </w:r>
      <w:r>
        <w:rPr>
          <w:spacing w:val="-2"/>
        </w:rPr>
        <w:t xml:space="preserve"> </w:t>
      </w:r>
      <w:r>
        <w:t>por</w:t>
      </w:r>
      <w:r>
        <w:rPr>
          <w:spacing w:val="-3"/>
        </w:rPr>
        <w:t xml:space="preserve"> </w:t>
      </w:r>
      <w:r>
        <w:t>el</w:t>
      </w:r>
      <w:r>
        <w:rPr>
          <w:spacing w:val="-3"/>
        </w:rPr>
        <w:t xml:space="preserve"> </w:t>
      </w:r>
      <w:r>
        <w:t>Decreto</w:t>
      </w:r>
      <w:r>
        <w:rPr>
          <w:spacing w:val="-2"/>
        </w:rPr>
        <w:t xml:space="preserve"> </w:t>
      </w:r>
      <w:r>
        <w:t>1860</w:t>
      </w:r>
      <w:r>
        <w:rPr>
          <w:spacing w:val="-3"/>
        </w:rPr>
        <w:t xml:space="preserve"> </w:t>
      </w:r>
      <w:r>
        <w:t>de</w:t>
      </w:r>
      <w:r>
        <w:rPr>
          <w:spacing w:val="-2"/>
        </w:rPr>
        <w:t xml:space="preserve"> </w:t>
      </w:r>
      <w:r>
        <w:t>2022.</w:t>
      </w:r>
    </w:p>
    <w:p w14:paraId="2E4792AF" w14:textId="77777777" w:rsidR="003452CA" w:rsidRDefault="003452CA">
      <w:pPr>
        <w:pStyle w:val="Textoindependiente"/>
        <w:spacing w:before="3"/>
        <w:rPr>
          <w:sz w:val="25"/>
        </w:rPr>
      </w:pPr>
    </w:p>
    <w:p w14:paraId="0AD319AC" w14:textId="77777777" w:rsidR="003452CA" w:rsidRDefault="00E81B91">
      <w:pPr>
        <w:pStyle w:val="Ttulo1"/>
      </w:pPr>
      <w:r>
        <w:t>3.</w:t>
      </w:r>
      <w:r>
        <w:rPr>
          <w:spacing w:val="-6"/>
        </w:rPr>
        <w:t xml:space="preserve"> </w:t>
      </w:r>
      <w:r>
        <w:t>Respuesta</w:t>
      </w:r>
    </w:p>
    <w:p w14:paraId="5F8C83A5" w14:textId="77777777" w:rsidR="003452CA" w:rsidRDefault="003452CA">
      <w:pPr>
        <w:pStyle w:val="Textoindependiente"/>
        <w:spacing w:before="7"/>
        <w:rPr>
          <w:rFonts w:ascii="Arial"/>
          <w:b/>
          <w:sz w:val="28"/>
        </w:rPr>
      </w:pPr>
    </w:p>
    <w:p w14:paraId="2CA33892" w14:textId="77777777" w:rsidR="003452CA" w:rsidRDefault="00E81B91">
      <w:pPr>
        <w:spacing w:before="1"/>
        <w:ind w:left="826" w:right="734"/>
        <w:rPr>
          <w:sz w:val="21"/>
        </w:rPr>
      </w:pPr>
      <w:r>
        <w:rPr>
          <w:sz w:val="21"/>
        </w:rPr>
        <w:t>«1.</w:t>
      </w:r>
      <w:r>
        <w:rPr>
          <w:spacing w:val="-11"/>
          <w:sz w:val="21"/>
        </w:rPr>
        <w:t xml:space="preserve"> </w:t>
      </w:r>
      <w:proofErr w:type="gramStart"/>
      <w:r>
        <w:rPr>
          <w:sz w:val="21"/>
        </w:rPr>
        <w:t>¿Si</w:t>
      </w:r>
      <w:r>
        <w:rPr>
          <w:spacing w:val="-11"/>
          <w:sz w:val="21"/>
        </w:rPr>
        <w:t xml:space="preserve"> </w:t>
      </w:r>
      <w:r>
        <w:rPr>
          <w:sz w:val="21"/>
        </w:rPr>
        <w:t>es</w:t>
      </w:r>
      <w:r>
        <w:rPr>
          <w:spacing w:val="-11"/>
          <w:sz w:val="21"/>
        </w:rPr>
        <w:t xml:space="preserve"> </w:t>
      </w:r>
      <w:r>
        <w:rPr>
          <w:sz w:val="21"/>
        </w:rPr>
        <w:t>una</w:t>
      </w:r>
      <w:r>
        <w:rPr>
          <w:spacing w:val="-11"/>
          <w:sz w:val="21"/>
        </w:rPr>
        <w:t xml:space="preserve"> </w:t>
      </w:r>
      <w:r>
        <w:rPr>
          <w:sz w:val="21"/>
        </w:rPr>
        <w:t>persona</w:t>
      </w:r>
      <w:r>
        <w:rPr>
          <w:spacing w:val="-11"/>
          <w:sz w:val="21"/>
        </w:rPr>
        <w:t xml:space="preserve"> </w:t>
      </w:r>
      <w:r>
        <w:rPr>
          <w:sz w:val="21"/>
        </w:rPr>
        <w:t>jurídica</w:t>
      </w:r>
      <w:r>
        <w:rPr>
          <w:spacing w:val="-11"/>
          <w:sz w:val="21"/>
        </w:rPr>
        <w:t xml:space="preserve"> </w:t>
      </w:r>
      <w:r>
        <w:rPr>
          <w:sz w:val="21"/>
        </w:rPr>
        <w:t>constituida</w:t>
      </w:r>
      <w:r>
        <w:rPr>
          <w:spacing w:val="-11"/>
          <w:sz w:val="21"/>
        </w:rPr>
        <w:t xml:space="preserve"> </w:t>
      </w:r>
      <w:r>
        <w:rPr>
          <w:sz w:val="21"/>
        </w:rPr>
        <w:t>legalmente</w:t>
      </w:r>
      <w:r>
        <w:rPr>
          <w:spacing w:val="-11"/>
          <w:sz w:val="21"/>
        </w:rPr>
        <w:t xml:space="preserve"> </w:t>
      </w:r>
      <w:r>
        <w:rPr>
          <w:sz w:val="21"/>
        </w:rPr>
        <w:t>inferior</w:t>
      </w:r>
      <w:r>
        <w:rPr>
          <w:spacing w:val="-11"/>
          <w:sz w:val="21"/>
        </w:rPr>
        <w:t xml:space="preserve"> </w:t>
      </w:r>
      <w:r>
        <w:rPr>
          <w:sz w:val="21"/>
        </w:rPr>
        <w:t>a</w:t>
      </w:r>
      <w:r>
        <w:rPr>
          <w:spacing w:val="-11"/>
          <w:sz w:val="21"/>
        </w:rPr>
        <w:t xml:space="preserve"> </w:t>
      </w:r>
      <w:r>
        <w:rPr>
          <w:sz w:val="21"/>
        </w:rPr>
        <w:t>un</w:t>
      </w:r>
      <w:r>
        <w:rPr>
          <w:spacing w:val="-11"/>
          <w:sz w:val="21"/>
        </w:rPr>
        <w:t xml:space="preserve"> </w:t>
      </w:r>
      <w:r>
        <w:rPr>
          <w:sz w:val="21"/>
        </w:rPr>
        <w:t>año</w:t>
      </w:r>
      <w:r>
        <w:rPr>
          <w:spacing w:val="-11"/>
          <w:sz w:val="21"/>
        </w:rPr>
        <w:t xml:space="preserve"> </w:t>
      </w:r>
      <w:r>
        <w:rPr>
          <w:sz w:val="21"/>
        </w:rPr>
        <w:t>como</w:t>
      </w:r>
      <w:r>
        <w:rPr>
          <w:spacing w:val="-11"/>
          <w:sz w:val="21"/>
        </w:rPr>
        <w:t xml:space="preserve"> </w:t>
      </w:r>
      <w:r>
        <w:rPr>
          <w:sz w:val="21"/>
        </w:rPr>
        <w:t>se</w:t>
      </w:r>
      <w:r>
        <w:rPr>
          <w:spacing w:val="-11"/>
          <w:sz w:val="21"/>
        </w:rPr>
        <w:t xml:space="preserve"> </w:t>
      </w:r>
      <w:r>
        <w:rPr>
          <w:sz w:val="21"/>
        </w:rPr>
        <w:t>aplica</w:t>
      </w:r>
      <w:r>
        <w:rPr>
          <w:spacing w:val="-56"/>
          <w:sz w:val="21"/>
        </w:rPr>
        <w:t xml:space="preserve"> </w:t>
      </w:r>
      <w:r>
        <w:rPr>
          <w:sz w:val="21"/>
        </w:rPr>
        <w:t>el</w:t>
      </w:r>
      <w:r>
        <w:rPr>
          <w:spacing w:val="-4"/>
          <w:sz w:val="21"/>
        </w:rPr>
        <w:t xml:space="preserve"> </w:t>
      </w:r>
      <w:r>
        <w:rPr>
          <w:sz w:val="21"/>
        </w:rPr>
        <w:t>Articulo</w:t>
      </w:r>
      <w:r>
        <w:rPr>
          <w:spacing w:val="-4"/>
          <w:sz w:val="21"/>
        </w:rPr>
        <w:t xml:space="preserve"> </w:t>
      </w:r>
      <w:r>
        <w:rPr>
          <w:sz w:val="21"/>
        </w:rPr>
        <w:t>2.</w:t>
      </w:r>
      <w:proofErr w:type="gramEnd"/>
      <w:r>
        <w:rPr>
          <w:sz w:val="21"/>
        </w:rPr>
        <w:t>2.1.2.4.2.14.</w:t>
      </w:r>
      <w:r>
        <w:rPr>
          <w:spacing w:val="-4"/>
          <w:sz w:val="21"/>
        </w:rPr>
        <w:t xml:space="preserve"> </w:t>
      </w:r>
      <w:r>
        <w:rPr>
          <w:sz w:val="21"/>
        </w:rPr>
        <w:t>Definición</w:t>
      </w:r>
      <w:r>
        <w:rPr>
          <w:spacing w:val="-4"/>
          <w:sz w:val="21"/>
        </w:rPr>
        <w:t xml:space="preserve"> </w:t>
      </w:r>
      <w:r>
        <w:rPr>
          <w:sz w:val="21"/>
        </w:rPr>
        <w:t>de</w:t>
      </w:r>
      <w:r>
        <w:rPr>
          <w:spacing w:val="-4"/>
          <w:sz w:val="21"/>
        </w:rPr>
        <w:t xml:space="preserve"> </w:t>
      </w:r>
      <w:r>
        <w:rPr>
          <w:sz w:val="21"/>
        </w:rPr>
        <w:t>emprendimiento</w:t>
      </w:r>
      <w:r>
        <w:rPr>
          <w:spacing w:val="-4"/>
          <w:sz w:val="21"/>
        </w:rPr>
        <w:t xml:space="preserve"> </w:t>
      </w:r>
      <w:r>
        <w:rPr>
          <w:sz w:val="21"/>
        </w:rPr>
        <w:t>y</w:t>
      </w:r>
      <w:r>
        <w:rPr>
          <w:spacing w:val="-3"/>
          <w:sz w:val="21"/>
        </w:rPr>
        <w:t xml:space="preserve"> </w:t>
      </w:r>
      <w:r>
        <w:rPr>
          <w:sz w:val="21"/>
        </w:rPr>
        <w:t>empresas</w:t>
      </w:r>
      <w:r>
        <w:rPr>
          <w:spacing w:val="-4"/>
          <w:sz w:val="21"/>
        </w:rPr>
        <w:t xml:space="preserve"> </w:t>
      </w:r>
      <w:r>
        <w:rPr>
          <w:sz w:val="21"/>
        </w:rPr>
        <w:t>de</w:t>
      </w:r>
      <w:r>
        <w:rPr>
          <w:spacing w:val="-4"/>
          <w:sz w:val="21"/>
        </w:rPr>
        <w:t xml:space="preserve"> </w:t>
      </w:r>
      <w:r>
        <w:rPr>
          <w:sz w:val="21"/>
        </w:rPr>
        <w:t>mujeres.?</w:t>
      </w:r>
    </w:p>
    <w:p w14:paraId="0CBDF489" w14:textId="77777777" w:rsidR="003452CA" w:rsidRDefault="003452CA">
      <w:pPr>
        <w:pStyle w:val="Textoindependiente"/>
        <w:spacing w:before="11"/>
        <w:rPr>
          <w:sz w:val="20"/>
        </w:rPr>
      </w:pPr>
    </w:p>
    <w:p w14:paraId="6E5AE7C9" w14:textId="77777777" w:rsidR="003452CA" w:rsidRDefault="00E81B91">
      <w:pPr>
        <w:ind w:left="826" w:right="825"/>
        <w:jc w:val="both"/>
        <w:rPr>
          <w:sz w:val="21"/>
        </w:rPr>
      </w:pPr>
      <w:r>
        <w:rPr>
          <w:sz w:val="21"/>
        </w:rPr>
        <w:t>2.</w:t>
      </w:r>
      <w:r>
        <w:rPr>
          <w:spacing w:val="-10"/>
          <w:sz w:val="21"/>
        </w:rPr>
        <w:t xml:space="preserve"> </w:t>
      </w:r>
      <w:proofErr w:type="gramStart"/>
      <w:r>
        <w:rPr>
          <w:sz w:val="21"/>
        </w:rPr>
        <w:t>¿Como</w:t>
      </w:r>
      <w:r>
        <w:rPr>
          <w:spacing w:val="-8"/>
          <w:sz w:val="21"/>
        </w:rPr>
        <w:t xml:space="preserve"> </w:t>
      </w:r>
      <w:r>
        <w:rPr>
          <w:sz w:val="21"/>
        </w:rPr>
        <w:t>operaria</w:t>
      </w:r>
      <w:r>
        <w:rPr>
          <w:spacing w:val="-9"/>
          <w:sz w:val="21"/>
        </w:rPr>
        <w:t xml:space="preserve"> </w:t>
      </w:r>
      <w:r>
        <w:rPr>
          <w:sz w:val="21"/>
        </w:rPr>
        <w:t>su</w:t>
      </w:r>
      <w:r>
        <w:rPr>
          <w:spacing w:val="-9"/>
          <w:sz w:val="21"/>
        </w:rPr>
        <w:t xml:space="preserve"> </w:t>
      </w:r>
      <w:r>
        <w:rPr>
          <w:sz w:val="21"/>
        </w:rPr>
        <w:t>aplicabilidad,</w:t>
      </w:r>
      <w:r>
        <w:rPr>
          <w:spacing w:val="-9"/>
          <w:sz w:val="21"/>
        </w:rPr>
        <w:t xml:space="preserve"> </w:t>
      </w:r>
      <w:r>
        <w:rPr>
          <w:sz w:val="21"/>
        </w:rPr>
        <w:t>atendiendo</w:t>
      </w:r>
      <w:r>
        <w:rPr>
          <w:spacing w:val="-9"/>
          <w:sz w:val="21"/>
        </w:rPr>
        <w:t xml:space="preserve"> </w:t>
      </w:r>
      <w:r>
        <w:rPr>
          <w:sz w:val="21"/>
        </w:rPr>
        <w:t>que</w:t>
      </w:r>
      <w:r>
        <w:rPr>
          <w:spacing w:val="-9"/>
          <w:sz w:val="21"/>
        </w:rPr>
        <w:t xml:space="preserve"> </w:t>
      </w:r>
      <w:r>
        <w:rPr>
          <w:sz w:val="21"/>
        </w:rPr>
        <w:t>en</w:t>
      </w:r>
      <w:r>
        <w:rPr>
          <w:spacing w:val="-9"/>
          <w:sz w:val="21"/>
        </w:rPr>
        <w:t xml:space="preserve"> </w:t>
      </w:r>
      <w:r>
        <w:rPr>
          <w:sz w:val="21"/>
        </w:rPr>
        <w:t>ninguna</w:t>
      </w:r>
      <w:r>
        <w:rPr>
          <w:spacing w:val="-9"/>
          <w:sz w:val="21"/>
        </w:rPr>
        <w:t xml:space="preserve"> </w:t>
      </w:r>
      <w:r>
        <w:rPr>
          <w:sz w:val="21"/>
        </w:rPr>
        <w:t>parte</w:t>
      </w:r>
      <w:r>
        <w:rPr>
          <w:spacing w:val="-9"/>
          <w:sz w:val="21"/>
        </w:rPr>
        <w:t xml:space="preserve"> </w:t>
      </w:r>
      <w:r>
        <w:rPr>
          <w:sz w:val="21"/>
        </w:rPr>
        <w:t>del</w:t>
      </w:r>
      <w:r>
        <w:rPr>
          <w:spacing w:val="-9"/>
          <w:sz w:val="21"/>
        </w:rPr>
        <w:t xml:space="preserve"> </w:t>
      </w:r>
      <w:r>
        <w:rPr>
          <w:sz w:val="21"/>
        </w:rPr>
        <w:t>decreto</w:t>
      </w:r>
      <w:r>
        <w:rPr>
          <w:spacing w:val="-9"/>
          <w:sz w:val="21"/>
        </w:rPr>
        <w:t xml:space="preserve"> </w:t>
      </w:r>
      <w:r>
        <w:rPr>
          <w:sz w:val="21"/>
        </w:rPr>
        <w:t>y</w:t>
      </w:r>
      <w:r>
        <w:rPr>
          <w:spacing w:val="-9"/>
          <w:sz w:val="21"/>
        </w:rPr>
        <w:t xml:space="preserve"> </w:t>
      </w:r>
      <w:r>
        <w:rPr>
          <w:sz w:val="21"/>
        </w:rPr>
        <w:t>del</w:t>
      </w:r>
      <w:r>
        <w:rPr>
          <w:spacing w:val="1"/>
          <w:sz w:val="21"/>
        </w:rPr>
        <w:t xml:space="preserve"> </w:t>
      </w:r>
      <w:proofErr w:type="spellStart"/>
      <w:r>
        <w:rPr>
          <w:sz w:val="21"/>
        </w:rPr>
        <w:t>articulo</w:t>
      </w:r>
      <w:proofErr w:type="spellEnd"/>
      <w:r>
        <w:rPr>
          <w:spacing w:val="1"/>
          <w:sz w:val="21"/>
        </w:rPr>
        <w:t xml:space="preserve"> </w:t>
      </w:r>
      <w:r>
        <w:rPr>
          <w:sz w:val="21"/>
        </w:rPr>
        <w:t>2.</w:t>
      </w:r>
      <w:proofErr w:type="gramEnd"/>
      <w:r>
        <w:rPr>
          <w:sz w:val="21"/>
        </w:rPr>
        <w:t>2.1.2.4.2.14.</w:t>
      </w:r>
      <w:r>
        <w:rPr>
          <w:spacing w:val="1"/>
          <w:sz w:val="21"/>
        </w:rPr>
        <w:t xml:space="preserve"> </w:t>
      </w:r>
      <w:proofErr w:type="gramStart"/>
      <w:r>
        <w:rPr>
          <w:sz w:val="21"/>
        </w:rPr>
        <w:t>Definición</w:t>
      </w:r>
      <w:r>
        <w:rPr>
          <w:spacing w:val="1"/>
          <w:sz w:val="21"/>
        </w:rPr>
        <w:t xml:space="preserve"> </w:t>
      </w:r>
      <w:r>
        <w:rPr>
          <w:sz w:val="21"/>
        </w:rPr>
        <w:t>de</w:t>
      </w:r>
      <w:r>
        <w:rPr>
          <w:spacing w:val="1"/>
          <w:sz w:val="21"/>
        </w:rPr>
        <w:t xml:space="preserve"> </w:t>
      </w:r>
      <w:r>
        <w:rPr>
          <w:sz w:val="21"/>
        </w:rPr>
        <w:t>emprendimiento</w:t>
      </w:r>
      <w:r>
        <w:rPr>
          <w:spacing w:val="1"/>
          <w:sz w:val="21"/>
        </w:rPr>
        <w:t xml:space="preserve"> </w:t>
      </w:r>
      <w:r>
        <w:rPr>
          <w:sz w:val="21"/>
        </w:rPr>
        <w:t>y</w:t>
      </w:r>
      <w:r>
        <w:rPr>
          <w:spacing w:val="1"/>
          <w:sz w:val="21"/>
        </w:rPr>
        <w:t xml:space="preserve"> </w:t>
      </w:r>
      <w:r>
        <w:rPr>
          <w:sz w:val="21"/>
        </w:rPr>
        <w:t>empresas</w:t>
      </w:r>
      <w:r>
        <w:rPr>
          <w:spacing w:val="1"/>
          <w:sz w:val="21"/>
        </w:rPr>
        <w:t xml:space="preserve"> </w:t>
      </w:r>
      <w:r>
        <w:rPr>
          <w:sz w:val="21"/>
        </w:rPr>
        <w:t>de</w:t>
      </w:r>
      <w:r>
        <w:rPr>
          <w:spacing w:val="1"/>
          <w:sz w:val="21"/>
        </w:rPr>
        <w:t xml:space="preserve"> </w:t>
      </w:r>
      <w:r>
        <w:rPr>
          <w:sz w:val="21"/>
        </w:rPr>
        <w:t>mujeres,</w:t>
      </w:r>
      <w:r>
        <w:rPr>
          <w:spacing w:val="1"/>
          <w:sz w:val="21"/>
        </w:rPr>
        <w:t xml:space="preserve"> </w:t>
      </w:r>
      <w:r>
        <w:rPr>
          <w:sz w:val="21"/>
        </w:rPr>
        <w:t>establece</w:t>
      </w:r>
      <w:r>
        <w:rPr>
          <w:spacing w:val="-2"/>
          <w:sz w:val="21"/>
        </w:rPr>
        <w:t xml:space="preserve"> </w:t>
      </w:r>
      <w:r>
        <w:rPr>
          <w:sz w:val="21"/>
        </w:rPr>
        <w:t>fecha</w:t>
      </w:r>
      <w:r>
        <w:rPr>
          <w:spacing w:val="-2"/>
          <w:sz w:val="21"/>
        </w:rPr>
        <w:t xml:space="preserve"> </w:t>
      </w:r>
      <w:r>
        <w:rPr>
          <w:sz w:val="21"/>
        </w:rPr>
        <w:t>de</w:t>
      </w:r>
      <w:r>
        <w:rPr>
          <w:spacing w:val="-1"/>
          <w:sz w:val="21"/>
        </w:rPr>
        <w:t xml:space="preserve"> </w:t>
      </w:r>
      <w:r>
        <w:rPr>
          <w:sz w:val="21"/>
        </w:rPr>
        <w:t>creación</w:t>
      </w:r>
      <w:r>
        <w:rPr>
          <w:spacing w:val="-2"/>
          <w:sz w:val="21"/>
        </w:rPr>
        <w:t xml:space="preserve"> </w:t>
      </w:r>
      <w:r>
        <w:rPr>
          <w:sz w:val="21"/>
        </w:rPr>
        <w:t>ni</w:t>
      </w:r>
      <w:r>
        <w:rPr>
          <w:spacing w:val="-2"/>
          <w:sz w:val="21"/>
        </w:rPr>
        <w:t xml:space="preserve"> </w:t>
      </w:r>
      <w:r>
        <w:rPr>
          <w:sz w:val="21"/>
        </w:rPr>
        <w:t>antigüedad</w:t>
      </w:r>
      <w:r>
        <w:rPr>
          <w:spacing w:val="-1"/>
          <w:sz w:val="21"/>
        </w:rPr>
        <w:t xml:space="preserve"> </w:t>
      </w:r>
      <w:r>
        <w:rPr>
          <w:sz w:val="21"/>
        </w:rPr>
        <w:t>de</w:t>
      </w:r>
      <w:r>
        <w:rPr>
          <w:spacing w:val="-2"/>
          <w:sz w:val="21"/>
        </w:rPr>
        <w:t xml:space="preserve"> </w:t>
      </w:r>
      <w:r>
        <w:rPr>
          <w:sz w:val="21"/>
        </w:rPr>
        <w:t>la</w:t>
      </w:r>
      <w:r>
        <w:rPr>
          <w:spacing w:val="-2"/>
          <w:sz w:val="21"/>
        </w:rPr>
        <w:t xml:space="preserve"> </w:t>
      </w:r>
      <w:r>
        <w:rPr>
          <w:sz w:val="21"/>
        </w:rPr>
        <w:t>empresa?</w:t>
      </w:r>
      <w:proofErr w:type="gramEnd"/>
      <w:r>
        <w:rPr>
          <w:sz w:val="21"/>
        </w:rPr>
        <w:t>»</w:t>
      </w:r>
      <w:r>
        <w:rPr>
          <w:spacing w:val="-1"/>
          <w:sz w:val="21"/>
        </w:rPr>
        <w:t xml:space="preserve"> </w:t>
      </w:r>
      <w:r>
        <w:rPr>
          <w:sz w:val="21"/>
        </w:rPr>
        <w:t>(SIC)</w:t>
      </w:r>
    </w:p>
    <w:p w14:paraId="307AF6D1" w14:textId="77777777" w:rsidR="003452CA" w:rsidRDefault="003452CA">
      <w:pPr>
        <w:pStyle w:val="Textoindependiente"/>
        <w:spacing w:before="3"/>
        <w:rPr>
          <w:sz w:val="25"/>
        </w:rPr>
      </w:pPr>
    </w:p>
    <w:p w14:paraId="785B7FDF" w14:textId="77777777" w:rsidR="003452CA" w:rsidRDefault="00E81B91">
      <w:pPr>
        <w:pStyle w:val="Textoindependiente"/>
        <w:spacing w:line="276" w:lineRule="auto"/>
        <w:ind w:left="118" w:right="117"/>
        <w:jc w:val="both"/>
      </w:pPr>
      <w:r>
        <w:t>El</w:t>
      </w:r>
      <w:r>
        <w:rPr>
          <w:spacing w:val="-6"/>
        </w:rPr>
        <w:t xml:space="preserve"> </w:t>
      </w:r>
      <w:r>
        <w:t>artículo</w:t>
      </w:r>
      <w:r>
        <w:rPr>
          <w:spacing w:val="-6"/>
        </w:rPr>
        <w:t xml:space="preserve"> </w:t>
      </w:r>
      <w:r>
        <w:t>32</w:t>
      </w:r>
      <w:r>
        <w:rPr>
          <w:spacing w:val="-6"/>
        </w:rPr>
        <w:t xml:space="preserve"> </w:t>
      </w:r>
      <w:r>
        <w:t>de</w:t>
      </w:r>
      <w:r>
        <w:rPr>
          <w:spacing w:val="-5"/>
        </w:rPr>
        <w:t xml:space="preserve"> </w:t>
      </w:r>
      <w:r>
        <w:t>la</w:t>
      </w:r>
      <w:r>
        <w:rPr>
          <w:spacing w:val="-6"/>
        </w:rPr>
        <w:t xml:space="preserve"> </w:t>
      </w:r>
      <w:r>
        <w:t>Ley</w:t>
      </w:r>
      <w:r>
        <w:rPr>
          <w:spacing w:val="-6"/>
        </w:rPr>
        <w:t xml:space="preserve"> </w:t>
      </w:r>
      <w:r>
        <w:t>2069</w:t>
      </w:r>
      <w:r>
        <w:rPr>
          <w:spacing w:val="-6"/>
        </w:rPr>
        <w:t xml:space="preserve"> </w:t>
      </w:r>
      <w:r>
        <w:t>de</w:t>
      </w:r>
      <w:r>
        <w:rPr>
          <w:spacing w:val="-5"/>
        </w:rPr>
        <w:t xml:space="preserve"> </w:t>
      </w:r>
      <w:r>
        <w:t>2020</w:t>
      </w:r>
      <w:r>
        <w:rPr>
          <w:spacing w:val="-6"/>
        </w:rPr>
        <w:t xml:space="preserve"> </w:t>
      </w:r>
      <w:r>
        <w:t>estableció</w:t>
      </w:r>
      <w:r>
        <w:rPr>
          <w:spacing w:val="-6"/>
        </w:rPr>
        <w:t xml:space="preserve"> </w:t>
      </w:r>
      <w:r>
        <w:t>el</w:t>
      </w:r>
      <w:r>
        <w:rPr>
          <w:spacing w:val="-6"/>
        </w:rPr>
        <w:t xml:space="preserve"> </w:t>
      </w:r>
      <w:r>
        <w:t>deber</w:t>
      </w:r>
      <w:r>
        <w:rPr>
          <w:spacing w:val="-5"/>
        </w:rPr>
        <w:t xml:space="preserve"> </w:t>
      </w:r>
      <w:r>
        <w:t>de</w:t>
      </w:r>
      <w:r>
        <w:rPr>
          <w:spacing w:val="-6"/>
        </w:rPr>
        <w:t xml:space="preserve"> </w:t>
      </w:r>
      <w:r>
        <w:t>las</w:t>
      </w:r>
      <w:r>
        <w:rPr>
          <w:spacing w:val="-6"/>
        </w:rPr>
        <w:t xml:space="preserve"> </w:t>
      </w:r>
      <w:r>
        <w:t>Entidades</w:t>
      </w:r>
      <w:r>
        <w:rPr>
          <w:spacing w:val="-6"/>
        </w:rPr>
        <w:t xml:space="preserve"> </w:t>
      </w:r>
      <w:r>
        <w:t>Estatales</w:t>
      </w:r>
      <w:r>
        <w:rPr>
          <w:spacing w:val="-5"/>
        </w:rPr>
        <w:t xml:space="preserve"> </w:t>
      </w:r>
      <w:r>
        <w:t>de</w:t>
      </w:r>
      <w:r>
        <w:rPr>
          <w:spacing w:val="-6"/>
        </w:rPr>
        <w:t xml:space="preserve"> </w:t>
      </w:r>
      <w:r>
        <w:t>incluir</w:t>
      </w:r>
      <w:r>
        <w:rPr>
          <w:spacing w:val="-6"/>
        </w:rPr>
        <w:t xml:space="preserve"> </w:t>
      </w:r>
      <w:r>
        <w:t>en</w:t>
      </w:r>
      <w:r>
        <w:rPr>
          <w:spacing w:val="-59"/>
        </w:rPr>
        <w:t xml:space="preserve"> </w:t>
      </w:r>
      <w:r>
        <w:t xml:space="preserve">los procesos de licitación pública, selección abreviada de menor </w:t>
      </w:r>
      <w:r>
        <w:t>cuantía y concurso de méritos,</w:t>
      </w:r>
      <w:r>
        <w:rPr>
          <w:spacing w:val="1"/>
        </w:rPr>
        <w:t xml:space="preserve"> </w:t>
      </w:r>
      <w:r>
        <w:t>así como en los procesos competitivos que adelanten las entidades estatales exceptuadas de</w:t>
      </w:r>
      <w:r>
        <w:rPr>
          <w:spacing w:val="1"/>
        </w:rPr>
        <w:t xml:space="preserve"> </w:t>
      </w:r>
      <w:r>
        <w:t>aplicar</w:t>
      </w:r>
      <w:r>
        <w:rPr>
          <w:spacing w:val="1"/>
        </w:rPr>
        <w:t xml:space="preserve"> </w:t>
      </w:r>
      <w:r>
        <w:t>el</w:t>
      </w:r>
      <w:r>
        <w:rPr>
          <w:spacing w:val="1"/>
        </w:rPr>
        <w:t xml:space="preserve"> </w:t>
      </w:r>
      <w:r>
        <w:t>EGCAP,</w:t>
      </w:r>
      <w:r>
        <w:rPr>
          <w:spacing w:val="1"/>
        </w:rPr>
        <w:t xml:space="preserve"> </w:t>
      </w:r>
      <w:r>
        <w:t>requisitos</w:t>
      </w:r>
      <w:r>
        <w:rPr>
          <w:spacing w:val="1"/>
        </w:rPr>
        <w:t xml:space="preserve"> </w:t>
      </w:r>
      <w:r>
        <w:t>diferenciales</w:t>
      </w:r>
      <w:r>
        <w:rPr>
          <w:spacing w:val="1"/>
        </w:rPr>
        <w:t xml:space="preserve"> </w:t>
      </w:r>
      <w:r>
        <w:t>y</w:t>
      </w:r>
      <w:r>
        <w:rPr>
          <w:spacing w:val="1"/>
        </w:rPr>
        <w:t xml:space="preserve"> </w:t>
      </w:r>
      <w:r>
        <w:t>puntajes</w:t>
      </w:r>
      <w:r>
        <w:rPr>
          <w:spacing w:val="1"/>
        </w:rPr>
        <w:t xml:space="preserve"> </w:t>
      </w:r>
      <w:r>
        <w:t>adicionales</w:t>
      </w:r>
      <w:r>
        <w:rPr>
          <w:spacing w:val="1"/>
        </w:rPr>
        <w:t xml:space="preserve"> </w:t>
      </w:r>
      <w:r>
        <w:t>para</w:t>
      </w:r>
      <w:r>
        <w:rPr>
          <w:spacing w:val="1"/>
        </w:rPr>
        <w:t xml:space="preserve"> </w:t>
      </w:r>
      <w:r>
        <w:t>emprendimientos</w:t>
      </w:r>
      <w:r>
        <w:rPr>
          <w:spacing w:val="1"/>
        </w:rPr>
        <w:t xml:space="preserve"> </w:t>
      </w:r>
      <w:r>
        <w:t>y</w:t>
      </w:r>
      <w:r>
        <w:rPr>
          <w:spacing w:val="1"/>
        </w:rPr>
        <w:t xml:space="preserve"> </w:t>
      </w:r>
      <w:r>
        <w:t>empresas</w:t>
      </w:r>
      <w:r>
        <w:rPr>
          <w:spacing w:val="1"/>
        </w:rPr>
        <w:t xml:space="preserve"> </w:t>
      </w:r>
      <w:r>
        <w:t>de</w:t>
      </w:r>
      <w:r>
        <w:rPr>
          <w:spacing w:val="1"/>
        </w:rPr>
        <w:t xml:space="preserve"> </w:t>
      </w:r>
      <w:r>
        <w:t>mujeres.</w:t>
      </w:r>
      <w:r>
        <w:rPr>
          <w:spacing w:val="1"/>
        </w:rPr>
        <w:t xml:space="preserve"> </w:t>
      </w:r>
      <w:r>
        <w:t>Esto</w:t>
      </w:r>
      <w:r>
        <w:rPr>
          <w:spacing w:val="1"/>
        </w:rPr>
        <w:t xml:space="preserve"> </w:t>
      </w:r>
      <w:r>
        <w:t>a</w:t>
      </w:r>
      <w:r>
        <w:rPr>
          <w:spacing w:val="1"/>
        </w:rPr>
        <w:t xml:space="preserve"> </w:t>
      </w:r>
      <w:r>
        <w:t>título</w:t>
      </w:r>
      <w:r>
        <w:rPr>
          <w:spacing w:val="1"/>
        </w:rPr>
        <w:t xml:space="preserve"> </w:t>
      </w:r>
      <w:r>
        <w:t>de</w:t>
      </w:r>
      <w:r>
        <w:rPr>
          <w:spacing w:val="1"/>
        </w:rPr>
        <w:t xml:space="preserve"> </w:t>
      </w:r>
      <w:r>
        <w:t>medidas</w:t>
      </w:r>
      <w:r>
        <w:rPr>
          <w:spacing w:val="1"/>
        </w:rPr>
        <w:t xml:space="preserve"> </w:t>
      </w:r>
      <w:r>
        <w:t>de</w:t>
      </w:r>
      <w:r>
        <w:rPr>
          <w:spacing w:val="1"/>
        </w:rPr>
        <w:t xml:space="preserve"> </w:t>
      </w:r>
      <w:r>
        <w:t>acción</w:t>
      </w:r>
      <w:r>
        <w:rPr>
          <w:spacing w:val="1"/>
        </w:rPr>
        <w:t xml:space="preserve"> </w:t>
      </w:r>
      <w:r>
        <w:t>afirmativa</w:t>
      </w:r>
      <w:r>
        <w:rPr>
          <w:spacing w:val="1"/>
        </w:rPr>
        <w:t xml:space="preserve"> </w:t>
      </w:r>
      <w:r>
        <w:t>para</w:t>
      </w:r>
      <w:r>
        <w:rPr>
          <w:spacing w:val="1"/>
        </w:rPr>
        <w:t xml:space="preserve"> </w:t>
      </w:r>
      <w:r>
        <w:t>incentivar</w:t>
      </w:r>
      <w:r>
        <w:rPr>
          <w:spacing w:val="1"/>
        </w:rPr>
        <w:t xml:space="preserve"> </w:t>
      </w:r>
      <w:r>
        <w:t>la</w:t>
      </w:r>
      <w:r>
        <w:rPr>
          <w:spacing w:val="1"/>
        </w:rPr>
        <w:t xml:space="preserve"> </w:t>
      </w:r>
      <w:r>
        <w:t>participación</w:t>
      </w:r>
      <w:r>
        <w:rPr>
          <w:spacing w:val="-10"/>
        </w:rPr>
        <w:t xml:space="preserve"> </w:t>
      </w:r>
      <w:r>
        <w:t>de</w:t>
      </w:r>
      <w:r>
        <w:rPr>
          <w:spacing w:val="-9"/>
        </w:rPr>
        <w:t xml:space="preserve"> </w:t>
      </w:r>
      <w:r>
        <w:t>emprendimientos</w:t>
      </w:r>
      <w:r>
        <w:rPr>
          <w:spacing w:val="-9"/>
        </w:rPr>
        <w:t xml:space="preserve"> </w:t>
      </w:r>
      <w:r>
        <w:t>y</w:t>
      </w:r>
      <w:r>
        <w:rPr>
          <w:spacing w:val="-10"/>
        </w:rPr>
        <w:t xml:space="preserve"> </w:t>
      </w:r>
      <w:r>
        <w:t>empresas</w:t>
      </w:r>
      <w:r>
        <w:rPr>
          <w:spacing w:val="-9"/>
        </w:rPr>
        <w:t xml:space="preserve"> </w:t>
      </w:r>
      <w:r>
        <w:t>de</w:t>
      </w:r>
      <w:r>
        <w:rPr>
          <w:spacing w:val="-9"/>
        </w:rPr>
        <w:t xml:space="preserve"> </w:t>
      </w:r>
      <w:r>
        <w:t>mujeres</w:t>
      </w:r>
      <w:r>
        <w:rPr>
          <w:spacing w:val="-10"/>
        </w:rPr>
        <w:t xml:space="preserve"> </w:t>
      </w:r>
      <w:r>
        <w:t>en</w:t>
      </w:r>
      <w:r>
        <w:rPr>
          <w:spacing w:val="-9"/>
        </w:rPr>
        <w:t xml:space="preserve"> </w:t>
      </w:r>
      <w:r>
        <w:t>el</w:t>
      </w:r>
      <w:r>
        <w:rPr>
          <w:spacing w:val="-9"/>
        </w:rPr>
        <w:t xml:space="preserve"> </w:t>
      </w:r>
      <w:r>
        <w:t>sistema</w:t>
      </w:r>
      <w:r>
        <w:rPr>
          <w:spacing w:val="-9"/>
        </w:rPr>
        <w:t xml:space="preserve"> </w:t>
      </w:r>
      <w:r>
        <w:t>de</w:t>
      </w:r>
      <w:r>
        <w:rPr>
          <w:spacing w:val="-10"/>
        </w:rPr>
        <w:t xml:space="preserve"> </w:t>
      </w:r>
      <w:r>
        <w:t>compras</w:t>
      </w:r>
      <w:r>
        <w:rPr>
          <w:spacing w:val="-9"/>
        </w:rPr>
        <w:t xml:space="preserve"> </w:t>
      </w:r>
      <w:r>
        <w:t>públicas,</w:t>
      </w:r>
      <w:r>
        <w:rPr>
          <w:spacing w:val="-9"/>
        </w:rPr>
        <w:t xml:space="preserve"> </w:t>
      </w:r>
      <w:r>
        <w:t>sin</w:t>
      </w:r>
      <w:r>
        <w:rPr>
          <w:spacing w:val="-59"/>
        </w:rPr>
        <w:t xml:space="preserve"> </w:t>
      </w:r>
      <w:r>
        <w:t>perjuicio</w:t>
      </w:r>
      <w:r>
        <w:rPr>
          <w:spacing w:val="-4"/>
        </w:rPr>
        <w:t xml:space="preserve"> </w:t>
      </w:r>
      <w:r>
        <w:t>de</w:t>
      </w:r>
      <w:r>
        <w:rPr>
          <w:spacing w:val="-3"/>
        </w:rPr>
        <w:t xml:space="preserve"> </w:t>
      </w:r>
      <w:r>
        <w:t>los</w:t>
      </w:r>
      <w:r>
        <w:rPr>
          <w:spacing w:val="-3"/>
        </w:rPr>
        <w:t xml:space="preserve"> </w:t>
      </w:r>
      <w:r>
        <w:t>compromisos</w:t>
      </w:r>
      <w:r>
        <w:rPr>
          <w:spacing w:val="-3"/>
        </w:rPr>
        <w:t xml:space="preserve"> </w:t>
      </w:r>
      <w:r>
        <w:t>adquiridos</w:t>
      </w:r>
      <w:r>
        <w:rPr>
          <w:spacing w:val="-3"/>
        </w:rPr>
        <w:t xml:space="preserve"> </w:t>
      </w:r>
      <w:r>
        <w:t>por</w:t>
      </w:r>
      <w:r>
        <w:rPr>
          <w:spacing w:val="-3"/>
        </w:rPr>
        <w:t xml:space="preserve"> </w:t>
      </w:r>
      <w:r>
        <w:t>Colombia</w:t>
      </w:r>
      <w:r>
        <w:rPr>
          <w:spacing w:val="-3"/>
        </w:rPr>
        <w:t xml:space="preserve"> </w:t>
      </w:r>
      <w:r>
        <w:t>en</w:t>
      </w:r>
      <w:r>
        <w:rPr>
          <w:spacing w:val="-3"/>
        </w:rPr>
        <w:t xml:space="preserve"> </w:t>
      </w:r>
      <w:r>
        <w:t>los</w:t>
      </w:r>
      <w:r>
        <w:rPr>
          <w:spacing w:val="-3"/>
        </w:rPr>
        <w:t xml:space="preserve"> </w:t>
      </w:r>
      <w:r>
        <w:t>acuerdos</w:t>
      </w:r>
      <w:r>
        <w:rPr>
          <w:spacing w:val="-4"/>
        </w:rPr>
        <w:t xml:space="preserve"> </w:t>
      </w:r>
      <w:r>
        <w:t>comerciales</w:t>
      </w:r>
      <w:r>
        <w:rPr>
          <w:spacing w:val="-3"/>
        </w:rPr>
        <w:t xml:space="preserve"> </w:t>
      </w:r>
      <w:r>
        <w:t>en</w:t>
      </w:r>
      <w:r>
        <w:rPr>
          <w:spacing w:val="-3"/>
        </w:rPr>
        <w:t xml:space="preserve"> </w:t>
      </w:r>
      <w:r>
        <w:t>vigor.</w:t>
      </w:r>
    </w:p>
    <w:p w14:paraId="694586F2" w14:textId="77777777" w:rsidR="003452CA" w:rsidRDefault="00E81B91">
      <w:pPr>
        <w:pStyle w:val="Textoindependiente"/>
        <w:spacing w:before="120" w:line="276" w:lineRule="auto"/>
        <w:ind w:left="118" w:right="117" w:firstLine="708"/>
        <w:jc w:val="both"/>
      </w:pPr>
      <w:r>
        <w:t xml:space="preserve">Dichos criterios </w:t>
      </w:r>
      <w:r>
        <w:t>diferenciales fueron reglamentados por el Decreto 1860 de 2021, cuyo</w:t>
      </w:r>
      <w:r>
        <w:rPr>
          <w:spacing w:val="1"/>
        </w:rPr>
        <w:t xml:space="preserve"> </w:t>
      </w:r>
      <w:r>
        <w:t>artículo 3 adicionó los artículos 2.2.1.2.4.2.14 y 2.2.1.2.4.2.15 al Decreto 1082 de 2015. La</w:t>
      </w:r>
      <w:r>
        <w:rPr>
          <w:spacing w:val="1"/>
        </w:rPr>
        <w:t xml:space="preserve"> </w:t>
      </w:r>
      <w:r>
        <w:t>primera de las normas mencionadas establece cuatro criterios alternativos con los que deben</w:t>
      </w:r>
      <w:r>
        <w:rPr>
          <w:spacing w:val="1"/>
        </w:rPr>
        <w:t xml:space="preserve"> </w:t>
      </w:r>
      <w:r>
        <w:t>c</w:t>
      </w:r>
      <w:r>
        <w:t>umplir las personas naturales y/o jurídicas para ser consideradas emprendimientos y empresas</w:t>
      </w:r>
      <w:r>
        <w:rPr>
          <w:spacing w:val="-60"/>
        </w:rPr>
        <w:t xml:space="preserve"> </w:t>
      </w:r>
      <w:r>
        <w:t>de mujeres, mientras que la segunda disposición regula los términos en los que son aplicables</w:t>
      </w:r>
      <w:r>
        <w:rPr>
          <w:spacing w:val="1"/>
        </w:rPr>
        <w:t xml:space="preserve"> </w:t>
      </w:r>
      <w:r>
        <w:t>requisitos habilitantes diferenciales y puntajes adicionales en favor</w:t>
      </w:r>
      <w:r>
        <w:t xml:space="preserve"> de los proponentes que</w:t>
      </w:r>
      <w:r>
        <w:rPr>
          <w:spacing w:val="1"/>
        </w:rPr>
        <w:t xml:space="preserve"> </w:t>
      </w:r>
      <w:r>
        <w:t>cumplan</w:t>
      </w:r>
      <w:r>
        <w:rPr>
          <w:spacing w:val="-2"/>
        </w:rPr>
        <w:t xml:space="preserve"> </w:t>
      </w:r>
      <w:r>
        <w:t>con</w:t>
      </w:r>
      <w:r>
        <w:rPr>
          <w:spacing w:val="-1"/>
        </w:rPr>
        <w:t xml:space="preserve"> </w:t>
      </w:r>
      <w:r>
        <w:t>los</w:t>
      </w:r>
      <w:r>
        <w:rPr>
          <w:spacing w:val="-1"/>
        </w:rPr>
        <w:t xml:space="preserve"> </w:t>
      </w:r>
      <w:r>
        <w:t>mencionados</w:t>
      </w:r>
      <w:r>
        <w:rPr>
          <w:spacing w:val="-1"/>
        </w:rPr>
        <w:t xml:space="preserve"> </w:t>
      </w:r>
      <w:r>
        <w:t>criterios.</w:t>
      </w:r>
    </w:p>
    <w:p w14:paraId="2B56D259" w14:textId="77777777" w:rsidR="003452CA" w:rsidRDefault="00E81B91">
      <w:pPr>
        <w:pStyle w:val="Textoindependiente"/>
        <w:spacing w:before="120" w:line="276" w:lineRule="auto"/>
        <w:ind w:left="118" w:right="116" w:firstLine="708"/>
        <w:jc w:val="both"/>
      </w:pPr>
      <w:r>
        <w:t>De conformidad con el numeral 1° del artículo 2.2.1.2.4.2.14 del Decreto 1082 de 2015,</w:t>
      </w:r>
      <w:r>
        <w:rPr>
          <w:spacing w:val="1"/>
        </w:rPr>
        <w:t xml:space="preserve"> </w:t>
      </w:r>
      <w:r>
        <w:t>adicionado por el Decreto 1860 de 2021, son definidos como emprendimientos o empresas de</w:t>
      </w:r>
      <w:r>
        <w:rPr>
          <w:spacing w:val="1"/>
        </w:rPr>
        <w:t xml:space="preserve"> </w:t>
      </w:r>
      <w:r>
        <w:t xml:space="preserve">mujeres aquellas </w:t>
      </w:r>
      <w:r>
        <w:t>personas jurídicas en las que el cincuenta por ciento (50%) de las acciones,</w:t>
      </w:r>
      <w:r>
        <w:rPr>
          <w:spacing w:val="1"/>
        </w:rPr>
        <w:t xml:space="preserve"> </w:t>
      </w:r>
      <w:r>
        <w:t>partes de interés o cuotas de participación pertenezcan a mujeres y los derechos de propiedad</w:t>
      </w:r>
      <w:r>
        <w:rPr>
          <w:spacing w:val="1"/>
        </w:rPr>
        <w:t xml:space="preserve"> </w:t>
      </w:r>
      <w:r>
        <w:t xml:space="preserve">hayan pertenecido a estas durante, al menos, </w:t>
      </w:r>
      <w:r>
        <w:rPr>
          <w:rFonts w:ascii="Arial" w:hAnsi="Arial"/>
          <w:i/>
        </w:rPr>
        <w:t>el último año anterior a la fecha de cie</w:t>
      </w:r>
      <w:r>
        <w:rPr>
          <w:rFonts w:ascii="Arial" w:hAnsi="Arial"/>
          <w:i/>
        </w:rPr>
        <w:t>rre del</w:t>
      </w:r>
      <w:r>
        <w:rPr>
          <w:rFonts w:ascii="Arial" w:hAnsi="Arial"/>
          <w:i/>
          <w:spacing w:val="1"/>
        </w:rPr>
        <w:t xml:space="preserve"> </w:t>
      </w:r>
      <w:r>
        <w:rPr>
          <w:rFonts w:ascii="Arial" w:hAnsi="Arial"/>
          <w:i/>
        </w:rPr>
        <w:t>proceso de selección</w:t>
      </w:r>
      <w:r>
        <w:t>. Esto significa que, para que una persona jurídica sea considerada un</w:t>
      </w:r>
      <w:r>
        <w:rPr>
          <w:spacing w:val="1"/>
        </w:rPr>
        <w:t xml:space="preserve"> </w:t>
      </w:r>
      <w:r>
        <w:t>emprendimiento o empresa de mujeres, a luz de este numeral, además de contar con la</w:t>
      </w:r>
      <w:r>
        <w:rPr>
          <w:spacing w:val="1"/>
        </w:rPr>
        <w:t xml:space="preserve"> </w:t>
      </w:r>
      <w:r>
        <w:t>participación</w:t>
      </w:r>
      <w:r>
        <w:rPr>
          <w:spacing w:val="-9"/>
        </w:rPr>
        <w:t xml:space="preserve"> </w:t>
      </w:r>
      <w:r>
        <w:t>mayoritaria</w:t>
      </w:r>
      <w:r>
        <w:rPr>
          <w:spacing w:val="-9"/>
        </w:rPr>
        <w:t xml:space="preserve"> </w:t>
      </w:r>
      <w:r>
        <w:t>de</w:t>
      </w:r>
      <w:r>
        <w:rPr>
          <w:spacing w:val="-9"/>
        </w:rPr>
        <w:t xml:space="preserve"> </w:t>
      </w:r>
      <w:r>
        <w:t>mujeres,</w:t>
      </w:r>
      <w:r>
        <w:rPr>
          <w:spacing w:val="-9"/>
        </w:rPr>
        <w:t xml:space="preserve"> </w:t>
      </w:r>
      <w:r>
        <w:t>debe</w:t>
      </w:r>
      <w:r>
        <w:rPr>
          <w:spacing w:val="-9"/>
        </w:rPr>
        <w:t xml:space="preserve"> </w:t>
      </w:r>
      <w:r>
        <w:t>demostrar</w:t>
      </w:r>
      <w:r>
        <w:rPr>
          <w:spacing w:val="-8"/>
        </w:rPr>
        <w:t xml:space="preserve"> </w:t>
      </w:r>
      <w:r>
        <w:t>que</w:t>
      </w:r>
      <w:r>
        <w:rPr>
          <w:spacing w:val="-9"/>
        </w:rPr>
        <w:t xml:space="preserve"> </w:t>
      </w:r>
      <w:r>
        <w:t>la</w:t>
      </w:r>
      <w:r>
        <w:rPr>
          <w:spacing w:val="-10"/>
        </w:rPr>
        <w:t xml:space="preserve"> </w:t>
      </w:r>
      <w:r>
        <w:t>misma</w:t>
      </w:r>
      <w:r>
        <w:rPr>
          <w:spacing w:val="-9"/>
        </w:rPr>
        <w:t xml:space="preserve"> </w:t>
      </w:r>
      <w:r>
        <w:t>tiene</w:t>
      </w:r>
      <w:r>
        <w:rPr>
          <w:spacing w:val="-8"/>
        </w:rPr>
        <w:t xml:space="preserve"> </w:t>
      </w:r>
      <w:r>
        <w:t>u</w:t>
      </w:r>
      <w:r>
        <w:t>na</w:t>
      </w:r>
      <w:r>
        <w:rPr>
          <w:spacing w:val="-9"/>
        </w:rPr>
        <w:t xml:space="preserve"> </w:t>
      </w:r>
      <w:r>
        <w:t>antigüedad</w:t>
      </w:r>
      <w:r>
        <w:rPr>
          <w:spacing w:val="-9"/>
        </w:rPr>
        <w:t xml:space="preserve"> </w:t>
      </w:r>
      <w:r>
        <w:t>mínima</w:t>
      </w:r>
      <w:r>
        <w:rPr>
          <w:spacing w:val="-58"/>
        </w:rPr>
        <w:t xml:space="preserve"> </w:t>
      </w:r>
      <w:r>
        <w:t>de</w:t>
      </w:r>
      <w:r>
        <w:rPr>
          <w:spacing w:val="-2"/>
        </w:rPr>
        <w:t xml:space="preserve"> </w:t>
      </w:r>
      <w:r>
        <w:t>un</w:t>
      </w:r>
      <w:r>
        <w:rPr>
          <w:spacing w:val="-2"/>
        </w:rPr>
        <w:t xml:space="preserve"> </w:t>
      </w:r>
      <w:r>
        <w:t>año,</w:t>
      </w:r>
      <w:r>
        <w:rPr>
          <w:spacing w:val="-2"/>
        </w:rPr>
        <w:t xml:space="preserve"> </w:t>
      </w:r>
      <w:r>
        <w:t>para</w:t>
      </w:r>
      <w:r>
        <w:rPr>
          <w:spacing w:val="-2"/>
        </w:rPr>
        <w:t xml:space="preserve"> </w:t>
      </w:r>
      <w:r>
        <w:t>poder</w:t>
      </w:r>
      <w:r>
        <w:rPr>
          <w:spacing w:val="-2"/>
        </w:rPr>
        <w:t xml:space="preserve"> </w:t>
      </w:r>
      <w:r>
        <w:t>cumplir</w:t>
      </w:r>
      <w:r>
        <w:rPr>
          <w:spacing w:val="-2"/>
        </w:rPr>
        <w:t xml:space="preserve"> </w:t>
      </w:r>
      <w:r>
        <w:t>con</w:t>
      </w:r>
      <w:r>
        <w:rPr>
          <w:spacing w:val="-2"/>
        </w:rPr>
        <w:t xml:space="preserve"> </w:t>
      </w:r>
      <w:r>
        <w:t>los</w:t>
      </w:r>
      <w:r>
        <w:rPr>
          <w:spacing w:val="-2"/>
        </w:rPr>
        <w:t xml:space="preserve"> </w:t>
      </w:r>
      <w:r>
        <w:t>requisitos</w:t>
      </w:r>
      <w:r>
        <w:rPr>
          <w:spacing w:val="-2"/>
        </w:rPr>
        <w:t xml:space="preserve"> </w:t>
      </w:r>
      <w:r>
        <w:t>exigidos</w:t>
      </w:r>
      <w:r>
        <w:rPr>
          <w:spacing w:val="-2"/>
        </w:rPr>
        <w:t xml:space="preserve"> </w:t>
      </w:r>
      <w:r>
        <w:t>por</w:t>
      </w:r>
      <w:r>
        <w:rPr>
          <w:spacing w:val="-2"/>
        </w:rPr>
        <w:t xml:space="preserve"> </w:t>
      </w:r>
      <w:r>
        <w:t>la</w:t>
      </w:r>
      <w:r>
        <w:rPr>
          <w:spacing w:val="-2"/>
        </w:rPr>
        <w:t xml:space="preserve"> </w:t>
      </w:r>
      <w:r>
        <w:t>norma</w:t>
      </w:r>
      <w:r>
        <w:rPr>
          <w:spacing w:val="-2"/>
        </w:rPr>
        <w:t xml:space="preserve"> </w:t>
      </w:r>
      <w:r>
        <w:t>analizada.</w:t>
      </w:r>
    </w:p>
    <w:p w14:paraId="3CD07168" w14:textId="77777777" w:rsidR="003452CA" w:rsidRDefault="00E81B91">
      <w:pPr>
        <w:pStyle w:val="Textoindependiente"/>
        <w:spacing w:before="120" w:line="276" w:lineRule="auto"/>
        <w:ind w:left="118" w:right="116" w:firstLine="708"/>
        <w:jc w:val="both"/>
      </w:pPr>
      <w:r>
        <w:t>Ahora bien,</w:t>
      </w:r>
      <w:r>
        <w:rPr>
          <w:spacing w:val="1"/>
        </w:rPr>
        <w:t xml:space="preserve"> </w:t>
      </w:r>
      <w:r>
        <w:t>el numeral 2 del artículo 2.2.1.2.4.2.14 del Decreto 1082 de 2015 establece</w:t>
      </w:r>
      <w:r>
        <w:rPr>
          <w:spacing w:val="1"/>
        </w:rPr>
        <w:t xml:space="preserve"> </w:t>
      </w:r>
      <w:r>
        <w:t xml:space="preserve">un criterio en atención al cual se define como </w:t>
      </w:r>
      <w:r>
        <w:t>emprendimientos o empresas de mujeres a las</w:t>
      </w:r>
      <w:r>
        <w:rPr>
          <w:spacing w:val="1"/>
        </w:rPr>
        <w:t xml:space="preserve"> </w:t>
      </w:r>
      <w:r>
        <w:t>personas</w:t>
      </w:r>
      <w:r>
        <w:rPr>
          <w:spacing w:val="14"/>
        </w:rPr>
        <w:t xml:space="preserve"> </w:t>
      </w:r>
      <w:r>
        <w:t>jurídicas</w:t>
      </w:r>
      <w:r>
        <w:rPr>
          <w:spacing w:val="15"/>
        </w:rPr>
        <w:t xml:space="preserve"> </w:t>
      </w:r>
      <w:r>
        <w:t>en</w:t>
      </w:r>
      <w:r>
        <w:rPr>
          <w:spacing w:val="13"/>
        </w:rPr>
        <w:t xml:space="preserve"> </w:t>
      </w:r>
      <w:r>
        <w:t>las</w:t>
      </w:r>
      <w:r>
        <w:rPr>
          <w:spacing w:val="14"/>
        </w:rPr>
        <w:t xml:space="preserve"> </w:t>
      </w:r>
      <w:r>
        <w:t>que</w:t>
      </w:r>
      <w:r>
        <w:rPr>
          <w:spacing w:val="13"/>
        </w:rPr>
        <w:t xml:space="preserve"> </w:t>
      </w:r>
      <w:r>
        <w:t>al</w:t>
      </w:r>
      <w:r>
        <w:rPr>
          <w:spacing w:val="14"/>
        </w:rPr>
        <w:t xml:space="preserve"> </w:t>
      </w:r>
      <w:r>
        <w:rPr>
          <w:color w:val="333333"/>
        </w:rPr>
        <w:t>menos</w:t>
      </w:r>
      <w:r>
        <w:rPr>
          <w:color w:val="333333"/>
          <w:spacing w:val="14"/>
        </w:rPr>
        <w:t xml:space="preserve"> </w:t>
      </w:r>
      <w:r>
        <w:rPr>
          <w:color w:val="333333"/>
        </w:rPr>
        <w:t>el</w:t>
      </w:r>
      <w:r>
        <w:rPr>
          <w:color w:val="333333"/>
          <w:spacing w:val="13"/>
        </w:rPr>
        <w:t xml:space="preserve"> </w:t>
      </w:r>
      <w:r>
        <w:rPr>
          <w:color w:val="333333"/>
        </w:rPr>
        <w:t>cincuenta</w:t>
      </w:r>
      <w:r>
        <w:rPr>
          <w:color w:val="333333"/>
          <w:spacing w:val="14"/>
        </w:rPr>
        <w:t xml:space="preserve"> </w:t>
      </w:r>
      <w:r>
        <w:rPr>
          <w:color w:val="333333"/>
        </w:rPr>
        <w:t>por</w:t>
      </w:r>
      <w:r>
        <w:rPr>
          <w:color w:val="333333"/>
          <w:spacing w:val="14"/>
        </w:rPr>
        <w:t xml:space="preserve"> </w:t>
      </w:r>
      <w:r>
        <w:rPr>
          <w:color w:val="333333"/>
        </w:rPr>
        <w:t>ciento</w:t>
      </w:r>
      <w:r>
        <w:rPr>
          <w:color w:val="333333"/>
          <w:spacing w:val="13"/>
        </w:rPr>
        <w:t xml:space="preserve"> </w:t>
      </w:r>
      <w:r>
        <w:rPr>
          <w:color w:val="333333"/>
        </w:rPr>
        <w:t>(50%)</w:t>
      </w:r>
      <w:r>
        <w:rPr>
          <w:color w:val="333333"/>
          <w:spacing w:val="14"/>
        </w:rPr>
        <w:t xml:space="preserve"> </w:t>
      </w:r>
      <w:r>
        <w:rPr>
          <w:color w:val="333333"/>
        </w:rPr>
        <w:t>de</w:t>
      </w:r>
      <w:r>
        <w:rPr>
          <w:color w:val="333333"/>
          <w:spacing w:val="13"/>
        </w:rPr>
        <w:t xml:space="preserve"> </w:t>
      </w:r>
      <w:r>
        <w:rPr>
          <w:color w:val="333333"/>
        </w:rPr>
        <w:t>los</w:t>
      </w:r>
      <w:r>
        <w:rPr>
          <w:color w:val="333333"/>
          <w:spacing w:val="14"/>
        </w:rPr>
        <w:t xml:space="preserve"> </w:t>
      </w:r>
      <w:r>
        <w:rPr>
          <w:color w:val="333333"/>
        </w:rPr>
        <w:t>empleos</w:t>
      </w:r>
      <w:r>
        <w:rPr>
          <w:color w:val="333333"/>
          <w:spacing w:val="15"/>
        </w:rPr>
        <w:t xml:space="preserve"> </w:t>
      </w:r>
      <w:r>
        <w:rPr>
          <w:color w:val="333333"/>
        </w:rPr>
        <w:t>del</w:t>
      </w:r>
      <w:r>
        <w:rPr>
          <w:color w:val="333333"/>
          <w:spacing w:val="13"/>
        </w:rPr>
        <w:t xml:space="preserve"> </w:t>
      </w:r>
      <w:r>
        <w:rPr>
          <w:color w:val="333333"/>
        </w:rPr>
        <w:t>nivel</w:t>
      </w:r>
    </w:p>
    <w:p w14:paraId="239B6ACA" w14:textId="77777777" w:rsidR="003452CA" w:rsidRDefault="003452CA">
      <w:pPr>
        <w:pStyle w:val="Textoindependiente"/>
        <w:rPr>
          <w:sz w:val="20"/>
        </w:rPr>
      </w:pPr>
    </w:p>
    <w:p w14:paraId="1C5C9037" w14:textId="77777777" w:rsidR="003452CA" w:rsidRDefault="00E81B91">
      <w:pPr>
        <w:pStyle w:val="Textoindependiente"/>
        <w:spacing w:before="4"/>
        <w:rPr>
          <w:sz w:val="14"/>
        </w:rPr>
      </w:pPr>
      <w:r>
        <w:rPr>
          <w:noProof/>
        </w:rPr>
        <w:drawing>
          <wp:anchor distT="0" distB="0" distL="0" distR="0" simplePos="0" relativeHeight="31" behindDoc="0" locked="0" layoutInCell="1" allowOverlap="1" wp14:anchorId="38F1DC06" wp14:editId="3192A294">
            <wp:simplePos x="0" y="0"/>
            <wp:positionH relativeFrom="page">
              <wp:posOffset>949560</wp:posOffset>
            </wp:positionH>
            <wp:positionV relativeFrom="paragraph">
              <wp:posOffset>129805</wp:posOffset>
            </wp:positionV>
            <wp:extent cx="5646001" cy="693420"/>
            <wp:effectExtent l="0" t="0" r="0" b="0"/>
            <wp:wrapTopAndBottom/>
            <wp:docPr id="73" name="image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 name="image4.jpeg"/>
                    <pic:cNvPicPr/>
                  </pic:nvPicPr>
                  <pic:blipFill>
                    <a:blip r:embed="rId13" cstate="print"/>
                    <a:stretch>
                      <a:fillRect/>
                    </a:stretch>
                  </pic:blipFill>
                  <pic:spPr>
                    <a:xfrm>
                      <a:off x="0" y="0"/>
                      <a:ext cx="5646001" cy="693420"/>
                    </a:xfrm>
                    <a:prstGeom prst="rect">
                      <a:avLst/>
                    </a:prstGeom>
                  </pic:spPr>
                </pic:pic>
              </a:graphicData>
            </a:graphic>
          </wp:anchor>
        </w:drawing>
      </w:r>
    </w:p>
    <w:p w14:paraId="261556BD" w14:textId="77777777" w:rsidR="003452CA" w:rsidRDefault="003452CA">
      <w:pPr>
        <w:pStyle w:val="Textoindependiente"/>
        <w:spacing w:before="3"/>
        <w:rPr>
          <w:sz w:val="4"/>
        </w:rPr>
      </w:pPr>
    </w:p>
    <w:tbl>
      <w:tblPr>
        <w:tblStyle w:val="TableNormal"/>
        <w:tblW w:w="0" w:type="auto"/>
        <w:tblInd w:w="220" w:type="dxa"/>
        <w:tblBorders>
          <w:top w:val="dotted" w:sz="4" w:space="0" w:color="808080"/>
          <w:left w:val="dotted" w:sz="4" w:space="0" w:color="808080"/>
          <w:bottom w:val="dotted" w:sz="4" w:space="0" w:color="808080"/>
          <w:right w:val="dotted" w:sz="4" w:space="0" w:color="808080"/>
          <w:insideH w:val="dotted" w:sz="4" w:space="0" w:color="808080"/>
          <w:insideV w:val="dotted" w:sz="4" w:space="0" w:color="808080"/>
        </w:tblBorders>
        <w:tblLayout w:type="fixed"/>
        <w:tblLook w:val="01E0" w:firstRow="1" w:lastRow="1" w:firstColumn="1" w:lastColumn="1" w:noHBand="0" w:noVBand="0"/>
      </w:tblPr>
      <w:tblGrid>
        <w:gridCol w:w="903"/>
        <w:gridCol w:w="613"/>
        <w:gridCol w:w="871"/>
        <w:gridCol w:w="1757"/>
        <w:gridCol w:w="885"/>
        <w:gridCol w:w="2653"/>
        <w:gridCol w:w="1527"/>
      </w:tblGrid>
      <w:tr w:rsidR="003452CA" w14:paraId="461761E1" w14:textId="77777777">
        <w:trPr>
          <w:trHeight w:val="229"/>
        </w:trPr>
        <w:tc>
          <w:tcPr>
            <w:tcW w:w="903" w:type="dxa"/>
            <w:tcBorders>
              <w:right w:val="nil"/>
            </w:tcBorders>
          </w:tcPr>
          <w:p w14:paraId="1BAD5273" w14:textId="77777777" w:rsidR="003452CA" w:rsidRDefault="00E81B91">
            <w:pPr>
              <w:pStyle w:val="TableParagraph"/>
              <w:rPr>
                <w:sz w:val="18"/>
              </w:rPr>
            </w:pPr>
            <w:r>
              <w:rPr>
                <w:sz w:val="18"/>
              </w:rPr>
              <w:t>Versión:</w:t>
            </w:r>
          </w:p>
        </w:tc>
        <w:tc>
          <w:tcPr>
            <w:tcW w:w="613" w:type="dxa"/>
            <w:tcBorders>
              <w:left w:val="nil"/>
            </w:tcBorders>
          </w:tcPr>
          <w:p w14:paraId="6340CBAF" w14:textId="77777777" w:rsidR="003452CA" w:rsidRDefault="00E81B91">
            <w:pPr>
              <w:pStyle w:val="TableParagraph"/>
              <w:ind w:left="187"/>
              <w:rPr>
                <w:sz w:val="18"/>
              </w:rPr>
            </w:pPr>
            <w:r>
              <w:rPr>
                <w:sz w:val="18"/>
              </w:rPr>
              <w:t>02</w:t>
            </w:r>
          </w:p>
        </w:tc>
        <w:tc>
          <w:tcPr>
            <w:tcW w:w="871" w:type="dxa"/>
            <w:tcBorders>
              <w:right w:val="nil"/>
            </w:tcBorders>
          </w:tcPr>
          <w:p w14:paraId="47D2E479" w14:textId="77777777" w:rsidR="003452CA" w:rsidRDefault="00E81B91">
            <w:pPr>
              <w:pStyle w:val="TableParagraph"/>
              <w:ind w:left="144"/>
              <w:rPr>
                <w:sz w:val="18"/>
              </w:rPr>
            </w:pPr>
            <w:r>
              <w:rPr>
                <w:sz w:val="18"/>
              </w:rPr>
              <w:t>Código:</w:t>
            </w:r>
          </w:p>
        </w:tc>
        <w:tc>
          <w:tcPr>
            <w:tcW w:w="1757" w:type="dxa"/>
            <w:tcBorders>
              <w:left w:val="nil"/>
            </w:tcBorders>
          </w:tcPr>
          <w:p w14:paraId="0093BF04" w14:textId="77777777" w:rsidR="003452CA" w:rsidRDefault="00E81B91">
            <w:pPr>
              <w:pStyle w:val="TableParagraph"/>
              <w:spacing w:before="5" w:line="205" w:lineRule="exact"/>
              <w:ind w:left="177"/>
              <w:rPr>
                <w:b/>
                <w:sz w:val="18"/>
              </w:rPr>
            </w:pPr>
            <w:r>
              <w:rPr>
                <w:b/>
                <w:sz w:val="18"/>
              </w:rPr>
              <w:t>CCE-PQRSD-FM-08</w:t>
            </w:r>
          </w:p>
        </w:tc>
        <w:tc>
          <w:tcPr>
            <w:tcW w:w="885" w:type="dxa"/>
            <w:tcBorders>
              <w:right w:val="nil"/>
            </w:tcBorders>
          </w:tcPr>
          <w:p w14:paraId="3F13B3C0" w14:textId="77777777" w:rsidR="003452CA" w:rsidRDefault="00E81B91">
            <w:pPr>
              <w:pStyle w:val="TableParagraph"/>
              <w:ind w:left="121"/>
              <w:rPr>
                <w:sz w:val="18"/>
              </w:rPr>
            </w:pPr>
            <w:r>
              <w:rPr>
                <w:sz w:val="18"/>
              </w:rPr>
              <w:t>Fecha:</w:t>
            </w:r>
          </w:p>
        </w:tc>
        <w:tc>
          <w:tcPr>
            <w:tcW w:w="2653" w:type="dxa"/>
            <w:tcBorders>
              <w:left w:val="nil"/>
            </w:tcBorders>
          </w:tcPr>
          <w:p w14:paraId="71E3A889" w14:textId="77777777" w:rsidR="003452CA" w:rsidRDefault="00E81B91">
            <w:pPr>
              <w:pStyle w:val="TableParagraph"/>
              <w:ind w:left="291"/>
              <w:rPr>
                <w:sz w:val="18"/>
              </w:rPr>
            </w:pPr>
            <w:r>
              <w:rPr>
                <w:sz w:val="18"/>
              </w:rPr>
              <w:t>28</w:t>
            </w:r>
            <w:r>
              <w:rPr>
                <w:spacing w:val="-4"/>
                <w:sz w:val="18"/>
              </w:rPr>
              <w:t xml:space="preserve"> </w:t>
            </w:r>
            <w:r>
              <w:rPr>
                <w:sz w:val="18"/>
              </w:rPr>
              <w:t>de</w:t>
            </w:r>
            <w:r>
              <w:rPr>
                <w:spacing w:val="-2"/>
                <w:sz w:val="18"/>
              </w:rPr>
              <w:t xml:space="preserve"> </w:t>
            </w:r>
            <w:r>
              <w:rPr>
                <w:sz w:val="18"/>
              </w:rPr>
              <w:t>septiembre</w:t>
            </w:r>
            <w:r>
              <w:rPr>
                <w:spacing w:val="-3"/>
                <w:sz w:val="18"/>
              </w:rPr>
              <w:t xml:space="preserve"> </w:t>
            </w:r>
            <w:r>
              <w:rPr>
                <w:sz w:val="18"/>
              </w:rPr>
              <w:t>de</w:t>
            </w:r>
            <w:r>
              <w:rPr>
                <w:spacing w:val="-3"/>
                <w:sz w:val="18"/>
              </w:rPr>
              <w:t xml:space="preserve"> </w:t>
            </w:r>
            <w:r>
              <w:rPr>
                <w:sz w:val="18"/>
              </w:rPr>
              <w:t>2022</w:t>
            </w:r>
          </w:p>
        </w:tc>
        <w:tc>
          <w:tcPr>
            <w:tcW w:w="1527" w:type="dxa"/>
          </w:tcPr>
          <w:p w14:paraId="45C588A1" w14:textId="77777777" w:rsidR="003452CA" w:rsidRDefault="00E81B91">
            <w:pPr>
              <w:pStyle w:val="TableParagraph"/>
              <w:ind w:left="184"/>
              <w:rPr>
                <w:b/>
                <w:sz w:val="18"/>
              </w:rPr>
            </w:pPr>
            <w:r>
              <w:rPr>
                <w:sz w:val="18"/>
              </w:rPr>
              <w:t>Página</w:t>
            </w:r>
            <w:r>
              <w:rPr>
                <w:spacing w:val="-2"/>
                <w:sz w:val="18"/>
              </w:rPr>
              <w:t xml:space="preserve"> </w:t>
            </w:r>
            <w:r>
              <w:rPr>
                <w:b/>
                <w:sz w:val="18"/>
              </w:rPr>
              <w:t>12</w:t>
            </w:r>
            <w:r>
              <w:rPr>
                <w:b/>
                <w:spacing w:val="-2"/>
                <w:sz w:val="18"/>
              </w:rPr>
              <w:t xml:space="preserve"> </w:t>
            </w:r>
            <w:r>
              <w:rPr>
                <w:sz w:val="18"/>
              </w:rPr>
              <w:t>de</w:t>
            </w:r>
            <w:r>
              <w:rPr>
                <w:spacing w:val="-2"/>
                <w:sz w:val="18"/>
              </w:rPr>
              <w:t xml:space="preserve"> </w:t>
            </w:r>
            <w:r>
              <w:rPr>
                <w:b/>
                <w:sz w:val="18"/>
              </w:rPr>
              <w:t>13</w:t>
            </w:r>
          </w:p>
        </w:tc>
      </w:tr>
    </w:tbl>
    <w:p w14:paraId="0A12C2F8" w14:textId="77777777" w:rsidR="003452CA" w:rsidRDefault="003452CA">
      <w:pPr>
        <w:rPr>
          <w:sz w:val="18"/>
        </w:rPr>
        <w:sectPr w:rsidR="003452CA">
          <w:pgSz w:w="12240" w:h="15840"/>
          <w:pgMar w:top="1460" w:right="1300" w:bottom="280" w:left="1300" w:header="882" w:footer="0" w:gutter="0"/>
          <w:pgBorders w:offsetFrom="page">
            <w:top w:val="dashed" w:sz="4" w:space="24" w:color="000000"/>
            <w:left w:val="dashed" w:sz="4" w:space="24" w:color="000000"/>
            <w:bottom w:val="dashed" w:sz="4" w:space="24" w:color="000000"/>
            <w:right w:val="dashed" w:sz="4" w:space="24" w:color="000000"/>
          </w:pgBorders>
          <w:cols w:space="720"/>
        </w:sectPr>
      </w:pPr>
    </w:p>
    <w:p w14:paraId="0CCE497D" w14:textId="77777777" w:rsidR="003452CA" w:rsidRDefault="00E81B91">
      <w:pPr>
        <w:pStyle w:val="Textoindependiente"/>
        <w:spacing w:before="7"/>
        <w:rPr>
          <w:sz w:val="2"/>
        </w:rPr>
      </w:pPr>
      <w:r>
        <w:rPr>
          <w:noProof/>
        </w:rPr>
        <w:lastRenderedPageBreak/>
        <w:drawing>
          <wp:anchor distT="0" distB="0" distL="0" distR="0" simplePos="0" relativeHeight="15747584" behindDoc="0" locked="0" layoutInCell="1" allowOverlap="1" wp14:anchorId="6173DDC8" wp14:editId="35102F94">
            <wp:simplePos x="0" y="0"/>
            <wp:positionH relativeFrom="page">
              <wp:posOffset>5214620</wp:posOffset>
            </wp:positionH>
            <wp:positionV relativeFrom="page">
              <wp:posOffset>459186</wp:posOffset>
            </wp:positionV>
            <wp:extent cx="1657350" cy="676275"/>
            <wp:effectExtent l="0" t="0" r="0" b="0"/>
            <wp:wrapNone/>
            <wp:docPr id="7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 name="image1.png"/>
                    <pic:cNvPicPr/>
                  </pic:nvPicPr>
                  <pic:blipFill>
                    <a:blip r:embed="rId10" cstate="print"/>
                    <a:stretch>
                      <a:fillRect/>
                    </a:stretch>
                  </pic:blipFill>
                  <pic:spPr>
                    <a:xfrm>
                      <a:off x="0" y="0"/>
                      <a:ext cx="1657350" cy="676275"/>
                    </a:xfrm>
                    <a:prstGeom prst="rect">
                      <a:avLst/>
                    </a:prstGeom>
                  </pic:spPr>
                </pic:pic>
              </a:graphicData>
            </a:graphic>
          </wp:anchor>
        </w:drawing>
      </w:r>
    </w:p>
    <w:p w14:paraId="60E5E606" w14:textId="77777777" w:rsidR="003452CA" w:rsidRDefault="00E81B91">
      <w:pPr>
        <w:pStyle w:val="Textoindependiente"/>
        <w:spacing w:line="121" w:lineRule="exact"/>
        <w:ind w:left="118"/>
        <w:rPr>
          <w:sz w:val="12"/>
        </w:rPr>
      </w:pPr>
      <w:r>
        <w:rPr>
          <w:noProof/>
          <w:position w:val="-1"/>
          <w:sz w:val="12"/>
        </w:rPr>
        <w:drawing>
          <wp:inline distT="0" distB="0" distL="0" distR="0" wp14:anchorId="48FE0626" wp14:editId="543EC149">
            <wp:extent cx="3287077" cy="77343"/>
            <wp:effectExtent l="0" t="0" r="0" b="0"/>
            <wp:docPr id="77"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 name="image2.png"/>
                    <pic:cNvPicPr/>
                  </pic:nvPicPr>
                  <pic:blipFill>
                    <a:blip r:embed="rId11" cstate="print"/>
                    <a:stretch>
                      <a:fillRect/>
                    </a:stretch>
                  </pic:blipFill>
                  <pic:spPr>
                    <a:xfrm>
                      <a:off x="0" y="0"/>
                      <a:ext cx="3287077" cy="77343"/>
                    </a:xfrm>
                    <a:prstGeom prst="rect">
                      <a:avLst/>
                    </a:prstGeom>
                  </pic:spPr>
                </pic:pic>
              </a:graphicData>
            </a:graphic>
          </wp:inline>
        </w:drawing>
      </w:r>
    </w:p>
    <w:p w14:paraId="6EB6550F" w14:textId="77777777" w:rsidR="003452CA" w:rsidRDefault="003452CA">
      <w:pPr>
        <w:pStyle w:val="Textoindependiente"/>
        <w:spacing w:before="2"/>
        <w:rPr>
          <w:sz w:val="17"/>
        </w:rPr>
      </w:pPr>
    </w:p>
    <w:p w14:paraId="63EA1B54" w14:textId="77777777" w:rsidR="003452CA" w:rsidRDefault="00E81B91">
      <w:pPr>
        <w:spacing w:before="93" w:line="276" w:lineRule="auto"/>
        <w:ind w:left="118" w:right="116"/>
        <w:jc w:val="both"/>
      </w:pPr>
      <w:r>
        <w:rPr>
          <w:color w:val="333333"/>
        </w:rPr>
        <w:t>directivo</w:t>
      </w:r>
      <w:r>
        <w:rPr>
          <w:color w:val="333333"/>
          <w:spacing w:val="9"/>
        </w:rPr>
        <w:t xml:space="preserve"> </w:t>
      </w:r>
      <w:r>
        <w:rPr>
          <w:color w:val="333333"/>
        </w:rPr>
        <w:t>sean</w:t>
      </w:r>
      <w:r>
        <w:rPr>
          <w:color w:val="333333"/>
          <w:spacing w:val="9"/>
        </w:rPr>
        <w:t xml:space="preserve"> </w:t>
      </w:r>
      <w:r>
        <w:rPr>
          <w:color w:val="333333"/>
        </w:rPr>
        <w:t>ejercidos</w:t>
      </w:r>
      <w:r>
        <w:rPr>
          <w:color w:val="333333"/>
          <w:spacing w:val="9"/>
        </w:rPr>
        <w:t xml:space="preserve"> </w:t>
      </w:r>
      <w:r>
        <w:rPr>
          <w:color w:val="333333"/>
        </w:rPr>
        <w:t>por</w:t>
      </w:r>
      <w:r>
        <w:rPr>
          <w:color w:val="333333"/>
          <w:spacing w:val="9"/>
        </w:rPr>
        <w:t xml:space="preserve"> </w:t>
      </w:r>
      <w:r>
        <w:rPr>
          <w:color w:val="333333"/>
        </w:rPr>
        <w:t>mujeres,</w:t>
      </w:r>
      <w:r>
        <w:rPr>
          <w:color w:val="333333"/>
          <w:spacing w:val="9"/>
        </w:rPr>
        <w:t xml:space="preserve"> </w:t>
      </w:r>
      <w:r>
        <w:rPr>
          <w:color w:val="333333"/>
        </w:rPr>
        <w:t>siempre</w:t>
      </w:r>
      <w:r>
        <w:rPr>
          <w:color w:val="333333"/>
          <w:spacing w:val="9"/>
        </w:rPr>
        <w:t xml:space="preserve"> </w:t>
      </w:r>
      <w:r>
        <w:rPr>
          <w:color w:val="333333"/>
        </w:rPr>
        <w:t>que</w:t>
      </w:r>
      <w:r>
        <w:rPr>
          <w:color w:val="333333"/>
          <w:spacing w:val="10"/>
        </w:rPr>
        <w:t xml:space="preserve"> </w:t>
      </w:r>
      <w:r>
        <w:rPr>
          <w:color w:val="333333"/>
        </w:rPr>
        <w:t>éstas</w:t>
      </w:r>
      <w:r>
        <w:rPr>
          <w:color w:val="333333"/>
          <w:spacing w:val="9"/>
        </w:rPr>
        <w:t xml:space="preserve"> </w:t>
      </w:r>
      <w:r>
        <w:rPr>
          <w:color w:val="333333"/>
        </w:rPr>
        <w:t>hayan</w:t>
      </w:r>
      <w:r>
        <w:rPr>
          <w:color w:val="333333"/>
          <w:spacing w:val="9"/>
        </w:rPr>
        <w:t xml:space="preserve"> </w:t>
      </w:r>
      <w:r>
        <w:rPr>
          <w:color w:val="333333"/>
        </w:rPr>
        <w:t>estado</w:t>
      </w:r>
      <w:r>
        <w:rPr>
          <w:color w:val="333333"/>
          <w:spacing w:val="9"/>
        </w:rPr>
        <w:t xml:space="preserve"> </w:t>
      </w:r>
      <w:r>
        <w:rPr>
          <w:color w:val="333333"/>
        </w:rPr>
        <w:t>vinculadas</w:t>
      </w:r>
      <w:r>
        <w:rPr>
          <w:color w:val="333333"/>
          <w:spacing w:val="9"/>
        </w:rPr>
        <w:t xml:space="preserve"> </w:t>
      </w:r>
      <w:r>
        <w:rPr>
          <w:color w:val="333333"/>
        </w:rPr>
        <w:t>laboralmente</w:t>
      </w:r>
      <w:r>
        <w:rPr>
          <w:color w:val="333333"/>
          <w:spacing w:val="-59"/>
        </w:rPr>
        <w:t xml:space="preserve"> </w:t>
      </w:r>
      <w:r>
        <w:rPr>
          <w:color w:val="333333"/>
        </w:rPr>
        <w:t>a</w:t>
      </w:r>
      <w:r>
        <w:rPr>
          <w:color w:val="333333"/>
          <w:spacing w:val="-12"/>
        </w:rPr>
        <w:t xml:space="preserve"> </w:t>
      </w:r>
      <w:r>
        <w:rPr>
          <w:color w:val="333333"/>
        </w:rPr>
        <w:t>la</w:t>
      </w:r>
      <w:r>
        <w:rPr>
          <w:color w:val="333333"/>
          <w:spacing w:val="-11"/>
        </w:rPr>
        <w:t xml:space="preserve"> </w:t>
      </w:r>
      <w:r>
        <w:rPr>
          <w:rFonts w:ascii="Arial" w:hAnsi="Arial"/>
          <w:i/>
          <w:color w:val="333333"/>
        </w:rPr>
        <w:t>empresa</w:t>
      </w:r>
      <w:r>
        <w:rPr>
          <w:rFonts w:ascii="Arial" w:hAnsi="Arial"/>
          <w:i/>
          <w:color w:val="333333"/>
          <w:spacing w:val="-11"/>
        </w:rPr>
        <w:t xml:space="preserve"> </w:t>
      </w:r>
      <w:r>
        <w:rPr>
          <w:rFonts w:ascii="Arial" w:hAnsi="Arial"/>
          <w:i/>
          <w:color w:val="333333"/>
        </w:rPr>
        <w:t>durante</w:t>
      </w:r>
      <w:r>
        <w:rPr>
          <w:rFonts w:ascii="Arial" w:hAnsi="Arial"/>
          <w:i/>
          <w:color w:val="333333"/>
          <w:spacing w:val="-12"/>
        </w:rPr>
        <w:t xml:space="preserve"> </w:t>
      </w:r>
      <w:r>
        <w:rPr>
          <w:rFonts w:ascii="Arial" w:hAnsi="Arial"/>
          <w:i/>
          <w:color w:val="333333"/>
        </w:rPr>
        <w:t>al</w:t>
      </w:r>
      <w:r>
        <w:rPr>
          <w:rFonts w:ascii="Arial" w:hAnsi="Arial"/>
          <w:i/>
          <w:color w:val="333333"/>
          <w:spacing w:val="-11"/>
        </w:rPr>
        <w:t xml:space="preserve"> </w:t>
      </w:r>
      <w:r>
        <w:rPr>
          <w:rFonts w:ascii="Arial" w:hAnsi="Arial"/>
          <w:i/>
          <w:color w:val="333333"/>
        </w:rPr>
        <w:t>menos</w:t>
      </w:r>
      <w:r>
        <w:rPr>
          <w:rFonts w:ascii="Arial" w:hAnsi="Arial"/>
          <w:i/>
          <w:color w:val="333333"/>
          <w:spacing w:val="-11"/>
        </w:rPr>
        <w:t xml:space="preserve"> </w:t>
      </w:r>
      <w:r>
        <w:rPr>
          <w:rFonts w:ascii="Arial" w:hAnsi="Arial"/>
          <w:i/>
          <w:color w:val="333333"/>
        </w:rPr>
        <w:t>el</w:t>
      </w:r>
      <w:r>
        <w:rPr>
          <w:rFonts w:ascii="Arial" w:hAnsi="Arial"/>
          <w:i/>
          <w:color w:val="333333"/>
          <w:spacing w:val="-12"/>
        </w:rPr>
        <w:t xml:space="preserve"> </w:t>
      </w:r>
      <w:r>
        <w:rPr>
          <w:rFonts w:ascii="Arial" w:hAnsi="Arial"/>
          <w:i/>
          <w:color w:val="333333"/>
        </w:rPr>
        <w:t>último</w:t>
      </w:r>
      <w:r>
        <w:rPr>
          <w:rFonts w:ascii="Arial" w:hAnsi="Arial"/>
          <w:i/>
          <w:color w:val="333333"/>
          <w:spacing w:val="-11"/>
        </w:rPr>
        <w:t xml:space="preserve"> </w:t>
      </w:r>
      <w:r>
        <w:rPr>
          <w:rFonts w:ascii="Arial" w:hAnsi="Arial"/>
          <w:i/>
          <w:color w:val="333333"/>
        </w:rPr>
        <w:t>año</w:t>
      </w:r>
      <w:r>
        <w:rPr>
          <w:rFonts w:ascii="Arial" w:hAnsi="Arial"/>
          <w:i/>
          <w:color w:val="333333"/>
          <w:spacing w:val="-11"/>
        </w:rPr>
        <w:t xml:space="preserve"> </w:t>
      </w:r>
      <w:r>
        <w:rPr>
          <w:rFonts w:ascii="Arial" w:hAnsi="Arial"/>
          <w:i/>
          <w:color w:val="333333"/>
        </w:rPr>
        <w:t>anterior</w:t>
      </w:r>
      <w:r>
        <w:rPr>
          <w:rFonts w:ascii="Arial" w:hAnsi="Arial"/>
          <w:i/>
          <w:color w:val="333333"/>
          <w:spacing w:val="-12"/>
        </w:rPr>
        <w:t xml:space="preserve"> </w:t>
      </w:r>
      <w:r>
        <w:rPr>
          <w:rFonts w:ascii="Arial" w:hAnsi="Arial"/>
          <w:i/>
          <w:color w:val="333333"/>
        </w:rPr>
        <w:t>a</w:t>
      </w:r>
      <w:r>
        <w:rPr>
          <w:rFonts w:ascii="Arial" w:hAnsi="Arial"/>
          <w:i/>
          <w:color w:val="333333"/>
          <w:spacing w:val="-11"/>
        </w:rPr>
        <w:t xml:space="preserve"> </w:t>
      </w:r>
      <w:r>
        <w:rPr>
          <w:rFonts w:ascii="Arial" w:hAnsi="Arial"/>
          <w:i/>
          <w:color w:val="333333"/>
        </w:rPr>
        <w:t>la</w:t>
      </w:r>
      <w:r>
        <w:rPr>
          <w:rFonts w:ascii="Arial" w:hAnsi="Arial"/>
          <w:i/>
          <w:color w:val="333333"/>
          <w:spacing w:val="-11"/>
        </w:rPr>
        <w:t xml:space="preserve"> </w:t>
      </w:r>
      <w:r>
        <w:rPr>
          <w:rFonts w:ascii="Arial" w:hAnsi="Arial"/>
          <w:i/>
          <w:color w:val="333333"/>
        </w:rPr>
        <w:t>fecha</w:t>
      </w:r>
      <w:r>
        <w:rPr>
          <w:rFonts w:ascii="Arial" w:hAnsi="Arial"/>
          <w:i/>
          <w:color w:val="333333"/>
          <w:spacing w:val="-12"/>
        </w:rPr>
        <w:t xml:space="preserve"> </w:t>
      </w:r>
      <w:r>
        <w:rPr>
          <w:rFonts w:ascii="Arial" w:hAnsi="Arial"/>
          <w:i/>
          <w:color w:val="333333"/>
        </w:rPr>
        <w:t>de</w:t>
      </w:r>
      <w:r>
        <w:rPr>
          <w:rFonts w:ascii="Arial" w:hAnsi="Arial"/>
          <w:i/>
          <w:color w:val="333333"/>
          <w:spacing w:val="-11"/>
        </w:rPr>
        <w:t xml:space="preserve"> </w:t>
      </w:r>
      <w:r>
        <w:rPr>
          <w:rFonts w:ascii="Arial" w:hAnsi="Arial"/>
          <w:i/>
          <w:color w:val="333333"/>
        </w:rPr>
        <w:t>cierre</w:t>
      </w:r>
      <w:r>
        <w:rPr>
          <w:rFonts w:ascii="Arial" w:hAnsi="Arial"/>
          <w:i/>
          <w:color w:val="333333"/>
          <w:spacing w:val="-11"/>
        </w:rPr>
        <w:t xml:space="preserve"> </w:t>
      </w:r>
      <w:r>
        <w:rPr>
          <w:rFonts w:ascii="Arial" w:hAnsi="Arial"/>
          <w:i/>
          <w:color w:val="333333"/>
        </w:rPr>
        <w:t>del</w:t>
      </w:r>
      <w:r>
        <w:rPr>
          <w:rFonts w:ascii="Arial" w:hAnsi="Arial"/>
          <w:i/>
          <w:color w:val="333333"/>
          <w:spacing w:val="-12"/>
        </w:rPr>
        <w:t xml:space="preserve"> </w:t>
      </w:r>
      <w:r>
        <w:rPr>
          <w:rFonts w:ascii="Arial" w:hAnsi="Arial"/>
          <w:i/>
          <w:color w:val="333333"/>
        </w:rPr>
        <w:t>proceso</w:t>
      </w:r>
      <w:r>
        <w:rPr>
          <w:rFonts w:ascii="Arial" w:hAnsi="Arial"/>
          <w:i/>
          <w:color w:val="333333"/>
          <w:spacing w:val="-11"/>
        </w:rPr>
        <w:t xml:space="preserve"> </w:t>
      </w:r>
      <w:r>
        <w:rPr>
          <w:rFonts w:ascii="Arial" w:hAnsi="Arial"/>
          <w:i/>
          <w:color w:val="333333"/>
        </w:rPr>
        <w:t>de</w:t>
      </w:r>
      <w:r>
        <w:rPr>
          <w:rFonts w:ascii="Arial" w:hAnsi="Arial"/>
          <w:i/>
          <w:color w:val="333333"/>
          <w:spacing w:val="-11"/>
        </w:rPr>
        <w:t xml:space="preserve"> </w:t>
      </w:r>
      <w:r>
        <w:rPr>
          <w:rFonts w:ascii="Arial" w:hAnsi="Arial"/>
          <w:i/>
          <w:color w:val="333333"/>
        </w:rPr>
        <w:t>selección</w:t>
      </w:r>
      <w:r>
        <w:rPr>
          <w:rFonts w:ascii="Arial" w:hAnsi="Arial"/>
          <w:i/>
          <w:color w:val="333333"/>
          <w:spacing w:val="-59"/>
        </w:rPr>
        <w:t xml:space="preserve"> </w:t>
      </w:r>
      <w:r>
        <w:rPr>
          <w:color w:val="333333"/>
        </w:rPr>
        <w:t>en</w:t>
      </w:r>
      <w:r>
        <w:rPr>
          <w:color w:val="333333"/>
          <w:spacing w:val="-2"/>
        </w:rPr>
        <w:t xml:space="preserve"> </w:t>
      </w:r>
      <w:r>
        <w:rPr>
          <w:color w:val="333333"/>
        </w:rPr>
        <w:t>el</w:t>
      </w:r>
      <w:r>
        <w:rPr>
          <w:color w:val="333333"/>
          <w:spacing w:val="-1"/>
        </w:rPr>
        <w:t xml:space="preserve"> </w:t>
      </w:r>
      <w:r>
        <w:rPr>
          <w:color w:val="333333"/>
        </w:rPr>
        <w:t>mismo</w:t>
      </w:r>
      <w:r>
        <w:rPr>
          <w:color w:val="333333"/>
          <w:spacing w:val="-1"/>
        </w:rPr>
        <w:t xml:space="preserve"> </w:t>
      </w:r>
      <w:r>
        <w:rPr>
          <w:color w:val="333333"/>
        </w:rPr>
        <w:t>cargo</w:t>
      </w:r>
      <w:r>
        <w:rPr>
          <w:color w:val="333333"/>
          <w:spacing w:val="-1"/>
        </w:rPr>
        <w:t xml:space="preserve"> </w:t>
      </w:r>
      <w:r>
        <w:rPr>
          <w:color w:val="333333"/>
        </w:rPr>
        <w:t>u</w:t>
      </w:r>
      <w:r>
        <w:rPr>
          <w:color w:val="333333"/>
          <w:spacing w:val="-1"/>
        </w:rPr>
        <w:t xml:space="preserve"> </w:t>
      </w:r>
      <w:r>
        <w:rPr>
          <w:color w:val="333333"/>
        </w:rPr>
        <w:t>otro</w:t>
      </w:r>
      <w:r>
        <w:rPr>
          <w:color w:val="333333"/>
          <w:spacing w:val="-1"/>
        </w:rPr>
        <w:t xml:space="preserve"> </w:t>
      </w:r>
      <w:r>
        <w:rPr>
          <w:color w:val="333333"/>
        </w:rPr>
        <w:t>del</w:t>
      </w:r>
      <w:r>
        <w:rPr>
          <w:color w:val="333333"/>
          <w:spacing w:val="-1"/>
        </w:rPr>
        <w:t xml:space="preserve"> </w:t>
      </w:r>
      <w:r>
        <w:rPr>
          <w:color w:val="333333"/>
        </w:rPr>
        <w:t>mismo</w:t>
      </w:r>
      <w:r>
        <w:rPr>
          <w:color w:val="333333"/>
          <w:spacing w:val="-2"/>
        </w:rPr>
        <w:t xml:space="preserve"> </w:t>
      </w:r>
      <w:r>
        <w:rPr>
          <w:color w:val="333333"/>
        </w:rPr>
        <w:t>nivel.</w:t>
      </w:r>
    </w:p>
    <w:p w14:paraId="27276186" w14:textId="77777777" w:rsidR="003452CA" w:rsidRDefault="00E81B91">
      <w:pPr>
        <w:pStyle w:val="Textoindependiente"/>
        <w:spacing w:before="120" w:line="276" w:lineRule="auto"/>
        <w:ind w:left="118" w:right="117" w:firstLine="708"/>
        <w:jc w:val="both"/>
      </w:pPr>
      <w:r>
        <w:t>En tales términos, sociedades con tiempos de constitución inferiores a un (1) año no</w:t>
      </w:r>
      <w:r>
        <w:rPr>
          <w:spacing w:val="1"/>
        </w:rPr>
        <w:t xml:space="preserve"> </w:t>
      </w:r>
      <w:r>
        <w:t>podrían encajar dentro de las definiciones establecidas en el artículo 2.2.1.2.4.2.14 del Decreto</w:t>
      </w:r>
      <w:r>
        <w:rPr>
          <w:spacing w:val="1"/>
        </w:rPr>
        <w:t xml:space="preserve"> </w:t>
      </w:r>
      <w:r>
        <w:t xml:space="preserve">1082 de 2015. Por lo tanto, </w:t>
      </w:r>
      <w:r>
        <w:t>estas sociedades no podrían cumplir con los requisitos para ser</w:t>
      </w:r>
      <w:r>
        <w:rPr>
          <w:spacing w:val="1"/>
        </w:rPr>
        <w:t xml:space="preserve"> </w:t>
      </w:r>
      <w:r>
        <w:t>consideradas</w:t>
      </w:r>
      <w:r>
        <w:rPr>
          <w:spacing w:val="1"/>
        </w:rPr>
        <w:t xml:space="preserve"> </w:t>
      </w:r>
      <w:r>
        <w:t>emprendimientos</w:t>
      </w:r>
      <w:r>
        <w:rPr>
          <w:spacing w:val="1"/>
        </w:rPr>
        <w:t xml:space="preserve"> </w:t>
      </w:r>
      <w:r>
        <w:t>o</w:t>
      </w:r>
      <w:r>
        <w:rPr>
          <w:spacing w:val="1"/>
        </w:rPr>
        <w:t xml:space="preserve"> </w:t>
      </w:r>
      <w:r>
        <w:t>empresas</w:t>
      </w:r>
      <w:r>
        <w:rPr>
          <w:spacing w:val="1"/>
        </w:rPr>
        <w:t xml:space="preserve"> </w:t>
      </w:r>
      <w:r>
        <w:t>de</w:t>
      </w:r>
      <w:r>
        <w:rPr>
          <w:spacing w:val="1"/>
        </w:rPr>
        <w:t xml:space="preserve"> </w:t>
      </w:r>
      <w:r>
        <w:t>mujeres,</w:t>
      </w:r>
      <w:r>
        <w:rPr>
          <w:spacing w:val="1"/>
        </w:rPr>
        <w:t xml:space="preserve"> </w:t>
      </w:r>
      <w:r>
        <w:t>para</w:t>
      </w:r>
      <w:r>
        <w:rPr>
          <w:spacing w:val="1"/>
        </w:rPr>
        <w:t xml:space="preserve"> </w:t>
      </w:r>
      <w:r>
        <w:t>la</w:t>
      </w:r>
      <w:r>
        <w:rPr>
          <w:spacing w:val="1"/>
        </w:rPr>
        <w:t xml:space="preserve"> </w:t>
      </w:r>
      <w:r>
        <w:t>aplicación</w:t>
      </w:r>
      <w:r>
        <w:rPr>
          <w:spacing w:val="1"/>
        </w:rPr>
        <w:t xml:space="preserve"> </w:t>
      </w:r>
      <w:r>
        <w:t>de</w:t>
      </w:r>
      <w:r>
        <w:rPr>
          <w:spacing w:val="1"/>
        </w:rPr>
        <w:t xml:space="preserve"> </w:t>
      </w:r>
      <w:r>
        <w:t>los</w:t>
      </w:r>
      <w:r>
        <w:rPr>
          <w:spacing w:val="1"/>
        </w:rPr>
        <w:t xml:space="preserve"> </w:t>
      </w:r>
      <w:r>
        <w:t>criterios</w:t>
      </w:r>
      <w:r>
        <w:rPr>
          <w:spacing w:val="-60"/>
        </w:rPr>
        <w:t xml:space="preserve"> </w:t>
      </w:r>
      <w:r>
        <w:t>diferenciales</w:t>
      </w:r>
      <w:r>
        <w:rPr>
          <w:spacing w:val="-14"/>
        </w:rPr>
        <w:t xml:space="preserve"> </w:t>
      </w:r>
      <w:r>
        <w:t>establecidos</w:t>
      </w:r>
      <w:r>
        <w:rPr>
          <w:spacing w:val="-14"/>
        </w:rPr>
        <w:t xml:space="preserve"> </w:t>
      </w:r>
      <w:r>
        <w:t>por</w:t>
      </w:r>
      <w:r>
        <w:rPr>
          <w:spacing w:val="-13"/>
        </w:rPr>
        <w:t xml:space="preserve"> </w:t>
      </w:r>
      <w:r>
        <w:t>el</w:t>
      </w:r>
      <w:r>
        <w:rPr>
          <w:spacing w:val="-14"/>
        </w:rPr>
        <w:t xml:space="preserve"> </w:t>
      </w:r>
      <w:r>
        <w:t>artículo</w:t>
      </w:r>
      <w:r>
        <w:rPr>
          <w:spacing w:val="-13"/>
        </w:rPr>
        <w:t xml:space="preserve"> </w:t>
      </w:r>
      <w:r>
        <w:t>32</w:t>
      </w:r>
      <w:r>
        <w:rPr>
          <w:spacing w:val="-14"/>
        </w:rPr>
        <w:t xml:space="preserve"> </w:t>
      </w:r>
      <w:r>
        <w:t>de</w:t>
      </w:r>
      <w:r>
        <w:rPr>
          <w:spacing w:val="-13"/>
        </w:rPr>
        <w:t xml:space="preserve"> </w:t>
      </w:r>
      <w:r>
        <w:t>la</w:t>
      </w:r>
      <w:r>
        <w:rPr>
          <w:spacing w:val="-14"/>
        </w:rPr>
        <w:t xml:space="preserve"> </w:t>
      </w:r>
      <w:r>
        <w:t>Ley</w:t>
      </w:r>
      <w:r>
        <w:rPr>
          <w:spacing w:val="-13"/>
        </w:rPr>
        <w:t xml:space="preserve"> </w:t>
      </w:r>
      <w:r>
        <w:t>2069</w:t>
      </w:r>
      <w:r>
        <w:rPr>
          <w:spacing w:val="-14"/>
        </w:rPr>
        <w:t xml:space="preserve"> </w:t>
      </w:r>
      <w:r>
        <w:t>de</w:t>
      </w:r>
      <w:r>
        <w:rPr>
          <w:spacing w:val="-13"/>
        </w:rPr>
        <w:t xml:space="preserve"> </w:t>
      </w:r>
      <w:r>
        <w:t>2020,</w:t>
      </w:r>
      <w:r>
        <w:rPr>
          <w:spacing w:val="-14"/>
        </w:rPr>
        <w:t xml:space="preserve"> </w:t>
      </w:r>
      <w:r>
        <w:t>reglamentados</w:t>
      </w:r>
      <w:r>
        <w:rPr>
          <w:spacing w:val="-13"/>
        </w:rPr>
        <w:t xml:space="preserve"> </w:t>
      </w:r>
      <w:r>
        <w:t>por</w:t>
      </w:r>
      <w:r>
        <w:rPr>
          <w:spacing w:val="-14"/>
        </w:rPr>
        <w:t xml:space="preserve"> </w:t>
      </w:r>
      <w:r>
        <w:t>el</w:t>
      </w:r>
      <w:r>
        <w:rPr>
          <w:spacing w:val="-13"/>
        </w:rPr>
        <w:t xml:space="preserve"> </w:t>
      </w:r>
      <w:r>
        <w:t>artículo</w:t>
      </w:r>
      <w:r>
        <w:rPr>
          <w:spacing w:val="-59"/>
        </w:rPr>
        <w:t xml:space="preserve"> </w:t>
      </w:r>
      <w:r>
        <w:t>2.2.</w:t>
      </w:r>
      <w:r>
        <w:t>1.2.4.2.15</w:t>
      </w:r>
      <w:r>
        <w:rPr>
          <w:spacing w:val="-2"/>
        </w:rPr>
        <w:t xml:space="preserve"> </w:t>
      </w:r>
      <w:r>
        <w:t>del</w:t>
      </w:r>
      <w:r>
        <w:rPr>
          <w:spacing w:val="-1"/>
        </w:rPr>
        <w:t xml:space="preserve"> </w:t>
      </w:r>
      <w:r>
        <w:t>Decreto</w:t>
      </w:r>
      <w:r>
        <w:rPr>
          <w:spacing w:val="-1"/>
        </w:rPr>
        <w:t xml:space="preserve"> </w:t>
      </w:r>
      <w:r>
        <w:t>1082</w:t>
      </w:r>
      <w:r>
        <w:rPr>
          <w:spacing w:val="-2"/>
        </w:rPr>
        <w:t xml:space="preserve"> </w:t>
      </w:r>
      <w:r>
        <w:t>de</w:t>
      </w:r>
      <w:r>
        <w:rPr>
          <w:spacing w:val="-1"/>
        </w:rPr>
        <w:t xml:space="preserve"> </w:t>
      </w:r>
      <w:r>
        <w:t>2015.</w:t>
      </w:r>
    </w:p>
    <w:p w14:paraId="2CD51CC2" w14:textId="77777777" w:rsidR="003452CA" w:rsidRDefault="003452CA">
      <w:pPr>
        <w:pStyle w:val="Textoindependiente"/>
        <w:spacing w:before="3"/>
        <w:rPr>
          <w:sz w:val="25"/>
        </w:rPr>
      </w:pPr>
    </w:p>
    <w:p w14:paraId="06BD1878" w14:textId="77777777" w:rsidR="003452CA" w:rsidRDefault="00E81B91">
      <w:pPr>
        <w:pStyle w:val="Textoindependiente"/>
        <w:spacing w:line="276" w:lineRule="auto"/>
        <w:ind w:left="118" w:right="116"/>
        <w:jc w:val="both"/>
      </w:pPr>
      <w:r>
        <w:t>Este</w:t>
      </w:r>
      <w:r>
        <w:rPr>
          <w:spacing w:val="1"/>
        </w:rPr>
        <w:t xml:space="preserve"> </w:t>
      </w:r>
      <w:r>
        <w:t>concepto</w:t>
      </w:r>
      <w:r>
        <w:rPr>
          <w:spacing w:val="1"/>
        </w:rPr>
        <w:t xml:space="preserve"> </w:t>
      </w:r>
      <w:r>
        <w:t>tiene</w:t>
      </w:r>
      <w:r>
        <w:rPr>
          <w:spacing w:val="1"/>
        </w:rPr>
        <w:t xml:space="preserve"> </w:t>
      </w:r>
      <w:r>
        <w:t>el</w:t>
      </w:r>
      <w:r>
        <w:rPr>
          <w:spacing w:val="1"/>
        </w:rPr>
        <w:t xml:space="preserve"> </w:t>
      </w:r>
      <w:r>
        <w:t>alcance</w:t>
      </w:r>
      <w:r>
        <w:rPr>
          <w:spacing w:val="1"/>
        </w:rPr>
        <w:t xml:space="preserve"> </w:t>
      </w:r>
      <w:r>
        <w:t>previsto</w:t>
      </w:r>
      <w:r>
        <w:rPr>
          <w:spacing w:val="1"/>
        </w:rPr>
        <w:t xml:space="preserve"> </w:t>
      </w:r>
      <w:r>
        <w:t>en</w:t>
      </w:r>
      <w:r>
        <w:rPr>
          <w:spacing w:val="1"/>
        </w:rPr>
        <w:t xml:space="preserve"> </w:t>
      </w:r>
      <w:r>
        <w:t>el</w:t>
      </w:r>
      <w:r>
        <w:rPr>
          <w:spacing w:val="1"/>
        </w:rPr>
        <w:t xml:space="preserve"> </w:t>
      </w:r>
      <w:r>
        <w:t>artículo</w:t>
      </w:r>
      <w:r>
        <w:rPr>
          <w:spacing w:val="1"/>
        </w:rPr>
        <w:t xml:space="preserve"> </w:t>
      </w:r>
      <w:r>
        <w:t>28</w:t>
      </w:r>
      <w:r>
        <w:rPr>
          <w:spacing w:val="1"/>
        </w:rPr>
        <w:t xml:space="preserve"> </w:t>
      </w:r>
      <w:r>
        <w:t>del</w:t>
      </w:r>
      <w:r>
        <w:rPr>
          <w:spacing w:val="1"/>
        </w:rPr>
        <w:t xml:space="preserve"> </w:t>
      </w:r>
      <w:r>
        <w:t>Código</w:t>
      </w:r>
      <w:r>
        <w:rPr>
          <w:spacing w:val="1"/>
        </w:rPr>
        <w:t xml:space="preserve"> </w:t>
      </w:r>
      <w:r>
        <w:t>de</w:t>
      </w:r>
      <w:r>
        <w:rPr>
          <w:spacing w:val="1"/>
        </w:rPr>
        <w:t xml:space="preserve"> </w:t>
      </w:r>
      <w:r>
        <w:t>Procedimiento</w:t>
      </w:r>
      <w:r>
        <w:rPr>
          <w:spacing w:val="1"/>
        </w:rPr>
        <w:t xml:space="preserve"> </w:t>
      </w:r>
      <w:r>
        <w:rPr>
          <w:spacing w:val="-1"/>
        </w:rPr>
        <w:t>Administrativo</w:t>
      </w:r>
      <w:r>
        <w:rPr>
          <w:spacing w:val="-12"/>
        </w:rPr>
        <w:t xml:space="preserve"> </w:t>
      </w:r>
      <w:r>
        <w:rPr>
          <w:spacing w:val="-1"/>
        </w:rPr>
        <w:t>y</w:t>
      </w:r>
      <w:r>
        <w:rPr>
          <w:spacing w:val="-15"/>
        </w:rPr>
        <w:t xml:space="preserve"> </w:t>
      </w:r>
      <w:r>
        <w:rPr>
          <w:spacing w:val="-1"/>
        </w:rPr>
        <w:t>de</w:t>
      </w:r>
      <w:r>
        <w:rPr>
          <w:spacing w:val="-15"/>
        </w:rPr>
        <w:t xml:space="preserve"> </w:t>
      </w:r>
      <w:r>
        <w:rPr>
          <w:spacing w:val="-1"/>
        </w:rPr>
        <w:t>lo</w:t>
      </w:r>
      <w:r>
        <w:rPr>
          <w:spacing w:val="-15"/>
        </w:rPr>
        <w:t xml:space="preserve"> </w:t>
      </w:r>
      <w:r>
        <w:rPr>
          <w:spacing w:val="-1"/>
        </w:rPr>
        <w:t>Contencioso</w:t>
      </w:r>
      <w:r>
        <w:rPr>
          <w:spacing w:val="-14"/>
        </w:rPr>
        <w:t xml:space="preserve"> </w:t>
      </w:r>
      <w:r>
        <w:rPr>
          <w:spacing w:val="-1"/>
        </w:rPr>
        <w:t>Administrativo</w:t>
      </w:r>
      <w:r>
        <w:rPr>
          <w:spacing w:val="-12"/>
        </w:rPr>
        <w:t xml:space="preserve"> </w:t>
      </w:r>
      <w:r>
        <w:rPr>
          <w:spacing w:val="-1"/>
        </w:rPr>
        <w:t>y</w:t>
      </w:r>
      <w:r>
        <w:rPr>
          <w:spacing w:val="-15"/>
        </w:rPr>
        <w:t xml:space="preserve"> </w:t>
      </w:r>
      <w:r>
        <w:rPr>
          <w:spacing w:val="-1"/>
        </w:rPr>
        <w:t>las</w:t>
      </w:r>
      <w:r>
        <w:rPr>
          <w:spacing w:val="-15"/>
        </w:rPr>
        <w:t xml:space="preserve"> </w:t>
      </w:r>
      <w:r>
        <w:rPr>
          <w:spacing w:val="-1"/>
        </w:rPr>
        <w:t>expresiones</w:t>
      </w:r>
      <w:r>
        <w:rPr>
          <w:spacing w:val="-14"/>
        </w:rPr>
        <w:t xml:space="preserve"> </w:t>
      </w:r>
      <w:r>
        <w:rPr>
          <w:spacing w:val="-1"/>
        </w:rPr>
        <w:t>aquí</w:t>
      </w:r>
      <w:r>
        <w:rPr>
          <w:spacing w:val="-15"/>
        </w:rPr>
        <w:t xml:space="preserve"> </w:t>
      </w:r>
      <w:r>
        <w:t>utilizadas</w:t>
      </w:r>
      <w:r>
        <w:rPr>
          <w:spacing w:val="-14"/>
        </w:rPr>
        <w:t xml:space="preserve"> </w:t>
      </w:r>
      <w:r>
        <w:t>con</w:t>
      </w:r>
      <w:r>
        <w:rPr>
          <w:spacing w:val="-15"/>
        </w:rPr>
        <w:t xml:space="preserve"> </w:t>
      </w:r>
      <w:r>
        <w:t>mayúscula</w:t>
      </w:r>
      <w:r>
        <w:rPr>
          <w:spacing w:val="1"/>
        </w:rPr>
        <w:t xml:space="preserve"> </w:t>
      </w:r>
      <w:r>
        <w:t>inicial</w:t>
      </w:r>
      <w:r>
        <w:rPr>
          <w:spacing w:val="-10"/>
        </w:rPr>
        <w:t xml:space="preserve"> </w:t>
      </w:r>
      <w:r>
        <w:t>deben</w:t>
      </w:r>
      <w:r>
        <w:rPr>
          <w:spacing w:val="-10"/>
        </w:rPr>
        <w:t xml:space="preserve"> </w:t>
      </w:r>
      <w:r>
        <w:t>ser</w:t>
      </w:r>
      <w:r>
        <w:rPr>
          <w:spacing w:val="-10"/>
        </w:rPr>
        <w:t xml:space="preserve"> </w:t>
      </w:r>
      <w:r>
        <w:t>entendidas</w:t>
      </w:r>
      <w:r>
        <w:rPr>
          <w:spacing w:val="-9"/>
        </w:rPr>
        <w:t xml:space="preserve"> </w:t>
      </w:r>
      <w:r>
        <w:t>con</w:t>
      </w:r>
      <w:r>
        <w:rPr>
          <w:spacing w:val="-10"/>
        </w:rPr>
        <w:t xml:space="preserve"> </w:t>
      </w:r>
      <w:r>
        <w:t>el</w:t>
      </w:r>
      <w:r>
        <w:rPr>
          <w:spacing w:val="-10"/>
        </w:rPr>
        <w:t xml:space="preserve"> </w:t>
      </w:r>
      <w:r>
        <w:t>significado</w:t>
      </w:r>
      <w:r>
        <w:rPr>
          <w:spacing w:val="-10"/>
        </w:rPr>
        <w:t xml:space="preserve"> </w:t>
      </w:r>
      <w:r>
        <w:t>que</w:t>
      </w:r>
      <w:r>
        <w:rPr>
          <w:spacing w:val="-9"/>
        </w:rPr>
        <w:t xml:space="preserve"> </w:t>
      </w:r>
      <w:r>
        <w:t>les</w:t>
      </w:r>
      <w:r>
        <w:rPr>
          <w:spacing w:val="-10"/>
        </w:rPr>
        <w:t xml:space="preserve"> </w:t>
      </w:r>
      <w:r>
        <w:t>otorga</w:t>
      </w:r>
      <w:r>
        <w:rPr>
          <w:spacing w:val="-10"/>
        </w:rPr>
        <w:t xml:space="preserve"> </w:t>
      </w:r>
      <w:r>
        <w:t>el</w:t>
      </w:r>
      <w:r>
        <w:rPr>
          <w:spacing w:val="-10"/>
        </w:rPr>
        <w:t xml:space="preserve"> </w:t>
      </w:r>
      <w:r>
        <w:t>artículo</w:t>
      </w:r>
      <w:r>
        <w:rPr>
          <w:spacing w:val="-10"/>
        </w:rPr>
        <w:t xml:space="preserve"> </w:t>
      </w:r>
      <w:r>
        <w:t>2.2.1.1.1.3.1.</w:t>
      </w:r>
      <w:r>
        <w:rPr>
          <w:spacing w:val="-9"/>
        </w:rPr>
        <w:t xml:space="preserve"> </w:t>
      </w:r>
      <w:r>
        <w:t>del</w:t>
      </w:r>
      <w:r>
        <w:rPr>
          <w:spacing w:val="-10"/>
        </w:rPr>
        <w:t xml:space="preserve"> </w:t>
      </w:r>
      <w:r>
        <w:t>Decreto</w:t>
      </w:r>
      <w:r>
        <w:rPr>
          <w:spacing w:val="1"/>
        </w:rPr>
        <w:t xml:space="preserve"> </w:t>
      </w:r>
      <w:r>
        <w:t>1082</w:t>
      </w:r>
      <w:r>
        <w:rPr>
          <w:spacing w:val="-2"/>
        </w:rPr>
        <w:t xml:space="preserve"> </w:t>
      </w:r>
      <w:r>
        <w:t>de</w:t>
      </w:r>
      <w:r>
        <w:rPr>
          <w:spacing w:val="-1"/>
        </w:rPr>
        <w:t xml:space="preserve"> </w:t>
      </w:r>
      <w:r>
        <w:t>2015.</w:t>
      </w:r>
    </w:p>
    <w:p w14:paraId="1F606CD7" w14:textId="77777777" w:rsidR="003452CA" w:rsidRDefault="003452CA">
      <w:pPr>
        <w:pStyle w:val="Textoindependiente"/>
        <w:spacing w:before="4"/>
        <w:rPr>
          <w:sz w:val="25"/>
        </w:rPr>
      </w:pPr>
    </w:p>
    <w:p w14:paraId="513C4541" w14:textId="6D1EEC2E" w:rsidR="003452CA" w:rsidRDefault="00E81B91">
      <w:pPr>
        <w:pStyle w:val="Textoindependiente"/>
        <w:ind w:left="118"/>
      </w:pPr>
      <w:r>
        <w:t>Atentamente,</w:t>
      </w:r>
    </w:p>
    <w:p w14:paraId="10399D97" w14:textId="77777777" w:rsidR="003452CA" w:rsidRDefault="003452CA">
      <w:pPr>
        <w:pStyle w:val="Textoindependiente"/>
        <w:spacing w:before="7"/>
        <w:rPr>
          <w:sz w:val="26"/>
        </w:rPr>
      </w:pPr>
    </w:p>
    <w:p w14:paraId="78B41A8C" w14:textId="63A6CA4D" w:rsidR="00A20F90" w:rsidRDefault="00A20F90" w:rsidP="00A20F90">
      <w:pPr>
        <w:pStyle w:val="Textoindependiente"/>
        <w:spacing w:before="7"/>
        <w:jc w:val="center"/>
        <w:rPr>
          <w:sz w:val="26"/>
        </w:rPr>
      </w:pPr>
      <w:r>
        <w:rPr>
          <w:noProof/>
        </w:rPr>
        <w:drawing>
          <wp:inline distT="0" distB="0" distL="0" distR="0" wp14:anchorId="525B55BF" wp14:editId="60107FA3">
            <wp:extent cx="3493698" cy="1343178"/>
            <wp:effectExtent l="0" t="0" r="0" b="0"/>
            <wp:docPr id="40" name="Imagen 40" descr="Texto, Cart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Imagen 40" descr="Texto, Carta&#10;&#10;Descripción generada automáticamente"/>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3505799" cy="1347830"/>
                    </a:xfrm>
                    <a:prstGeom prst="rect">
                      <a:avLst/>
                    </a:prstGeom>
                    <a:noFill/>
                    <a:ln>
                      <a:noFill/>
                    </a:ln>
                  </pic:spPr>
                </pic:pic>
              </a:graphicData>
            </a:graphic>
          </wp:inline>
        </w:drawing>
      </w:r>
    </w:p>
    <w:p w14:paraId="5B9E0F79" w14:textId="77777777" w:rsidR="00A20F90" w:rsidRDefault="00A20F90" w:rsidP="00A20F90">
      <w:pPr>
        <w:pStyle w:val="Textoindependiente"/>
        <w:spacing w:before="7"/>
        <w:jc w:val="center"/>
        <w:rPr>
          <w:sz w:val="26"/>
        </w:rPr>
      </w:pPr>
    </w:p>
    <w:p w14:paraId="0D5F6E91" w14:textId="77777777" w:rsidR="003452CA" w:rsidRDefault="00E81B91">
      <w:pPr>
        <w:tabs>
          <w:tab w:val="left" w:pos="1037"/>
        </w:tabs>
        <w:spacing w:before="1" w:line="151" w:lineRule="auto"/>
        <w:ind w:left="225"/>
        <w:rPr>
          <w:sz w:val="16"/>
        </w:rPr>
      </w:pPr>
      <w:r>
        <w:rPr>
          <w:position w:val="-8"/>
          <w:sz w:val="16"/>
        </w:rPr>
        <w:t>Elaboró:</w:t>
      </w:r>
      <w:r>
        <w:rPr>
          <w:position w:val="-8"/>
          <w:sz w:val="16"/>
        </w:rPr>
        <w:tab/>
      </w:r>
      <w:r>
        <w:rPr>
          <w:sz w:val="16"/>
        </w:rPr>
        <w:t>María</w:t>
      </w:r>
      <w:r>
        <w:rPr>
          <w:spacing w:val="-5"/>
          <w:sz w:val="16"/>
        </w:rPr>
        <w:t xml:space="preserve"> </w:t>
      </w:r>
      <w:r>
        <w:rPr>
          <w:sz w:val="16"/>
        </w:rPr>
        <w:t>Claudia</w:t>
      </w:r>
      <w:r>
        <w:rPr>
          <w:spacing w:val="-4"/>
          <w:sz w:val="16"/>
        </w:rPr>
        <w:t xml:space="preserve"> </w:t>
      </w:r>
      <w:r>
        <w:rPr>
          <w:sz w:val="16"/>
        </w:rPr>
        <w:t>de</w:t>
      </w:r>
      <w:r>
        <w:rPr>
          <w:spacing w:val="-4"/>
          <w:sz w:val="16"/>
        </w:rPr>
        <w:t xml:space="preserve"> </w:t>
      </w:r>
      <w:r>
        <w:rPr>
          <w:sz w:val="16"/>
        </w:rPr>
        <w:t>la</w:t>
      </w:r>
      <w:r>
        <w:rPr>
          <w:spacing w:val="-4"/>
          <w:sz w:val="16"/>
        </w:rPr>
        <w:t xml:space="preserve"> </w:t>
      </w:r>
      <w:r>
        <w:rPr>
          <w:sz w:val="16"/>
        </w:rPr>
        <w:t>Ossa</w:t>
      </w:r>
      <w:r>
        <w:rPr>
          <w:spacing w:val="-5"/>
          <w:sz w:val="16"/>
        </w:rPr>
        <w:t xml:space="preserve"> </w:t>
      </w:r>
      <w:r>
        <w:rPr>
          <w:sz w:val="16"/>
        </w:rPr>
        <w:t>Bobadilla</w:t>
      </w:r>
    </w:p>
    <w:p w14:paraId="212179CF" w14:textId="77777777" w:rsidR="003452CA" w:rsidRDefault="00E81B91">
      <w:pPr>
        <w:spacing w:after="3" w:line="139" w:lineRule="exact"/>
        <w:ind w:left="1038"/>
        <w:rPr>
          <w:sz w:val="16"/>
        </w:rPr>
      </w:pPr>
      <w:r>
        <w:rPr>
          <w:sz w:val="16"/>
        </w:rPr>
        <w:t>Contratista</w:t>
      </w:r>
      <w:r>
        <w:rPr>
          <w:spacing w:val="-7"/>
          <w:sz w:val="16"/>
        </w:rPr>
        <w:t xml:space="preserve"> </w:t>
      </w:r>
      <w:r>
        <w:rPr>
          <w:sz w:val="16"/>
        </w:rPr>
        <w:t>de</w:t>
      </w:r>
      <w:r>
        <w:rPr>
          <w:spacing w:val="-7"/>
          <w:sz w:val="16"/>
        </w:rPr>
        <w:t xml:space="preserve"> </w:t>
      </w:r>
      <w:r>
        <w:rPr>
          <w:sz w:val="16"/>
        </w:rPr>
        <w:t>la</w:t>
      </w:r>
      <w:r>
        <w:rPr>
          <w:spacing w:val="-7"/>
          <w:sz w:val="16"/>
        </w:rPr>
        <w:t xml:space="preserve"> </w:t>
      </w:r>
      <w:r>
        <w:rPr>
          <w:sz w:val="16"/>
        </w:rPr>
        <w:t>Subdirección</w:t>
      </w:r>
      <w:r>
        <w:rPr>
          <w:spacing w:val="-6"/>
          <w:sz w:val="16"/>
        </w:rPr>
        <w:t xml:space="preserve"> </w:t>
      </w:r>
      <w:r>
        <w:rPr>
          <w:sz w:val="16"/>
        </w:rPr>
        <w:t>de</w:t>
      </w:r>
      <w:r>
        <w:rPr>
          <w:spacing w:val="-7"/>
          <w:sz w:val="16"/>
        </w:rPr>
        <w:t xml:space="preserve"> </w:t>
      </w:r>
      <w:r>
        <w:rPr>
          <w:sz w:val="16"/>
        </w:rPr>
        <w:t>Gestión</w:t>
      </w:r>
      <w:r>
        <w:rPr>
          <w:spacing w:val="-7"/>
          <w:sz w:val="16"/>
        </w:rPr>
        <w:t xml:space="preserve"> </w:t>
      </w:r>
      <w:r>
        <w:rPr>
          <w:sz w:val="16"/>
        </w:rPr>
        <w:t>Contractual</w:t>
      </w:r>
    </w:p>
    <w:p w14:paraId="1C4AB878" w14:textId="77777777" w:rsidR="003452CA" w:rsidRDefault="00337CE5">
      <w:pPr>
        <w:pStyle w:val="Textoindependiente"/>
        <w:spacing w:line="20" w:lineRule="exact"/>
        <w:ind w:left="925"/>
        <w:rPr>
          <w:sz w:val="2"/>
        </w:rPr>
      </w:pPr>
      <w:r>
        <w:rPr>
          <w:noProof/>
          <w:sz w:val="2"/>
        </w:rPr>
        <mc:AlternateContent>
          <mc:Choice Requires="wpg">
            <w:drawing>
              <wp:inline distT="0" distB="0" distL="0" distR="0" wp14:anchorId="0BD6B882" wp14:editId="47711131">
                <wp:extent cx="2802255" cy="6350"/>
                <wp:effectExtent l="0" t="0" r="4445" b="6350"/>
                <wp:docPr id="6" name="Group 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802255" cy="6350"/>
                          <a:chOff x="0" y="0"/>
                          <a:chExt cx="4413" cy="10"/>
                        </a:xfrm>
                      </wpg:grpSpPr>
                      <wps:wsp>
                        <wps:cNvPr id="34" name="AutoShape 5"/>
                        <wps:cNvSpPr>
                          <a:spLocks/>
                        </wps:cNvSpPr>
                        <wps:spPr bwMode="auto">
                          <a:xfrm>
                            <a:off x="0" y="5"/>
                            <a:ext cx="4413" cy="2"/>
                          </a:xfrm>
                          <a:custGeom>
                            <a:avLst/>
                            <a:gdLst>
                              <a:gd name="T0" fmla="*/ 0 w 4413"/>
                              <a:gd name="T1" fmla="*/ 4413 w 4413"/>
                              <a:gd name="T2" fmla="*/ 0 w 4413"/>
                              <a:gd name="T3" fmla="*/ 4413 w 4413"/>
                            </a:gdLst>
                            <a:ahLst/>
                            <a:cxnLst>
                              <a:cxn ang="0">
                                <a:pos x="T0" y="0"/>
                              </a:cxn>
                              <a:cxn ang="0">
                                <a:pos x="T1" y="0"/>
                              </a:cxn>
                              <a:cxn ang="0">
                                <a:pos x="T2" y="0"/>
                              </a:cxn>
                              <a:cxn ang="0">
                                <a:pos x="T3" y="0"/>
                              </a:cxn>
                            </a:cxnLst>
                            <a:rect l="0" t="0" r="r" b="b"/>
                            <a:pathLst>
                              <a:path w="4413">
                                <a:moveTo>
                                  <a:pt x="0" y="0"/>
                                </a:moveTo>
                                <a:lnTo>
                                  <a:pt x="4413" y="0"/>
                                </a:lnTo>
                                <a:moveTo>
                                  <a:pt x="0" y="0"/>
                                </a:moveTo>
                                <a:lnTo>
                                  <a:pt x="4413" y="0"/>
                                </a:lnTo>
                              </a:path>
                            </a:pathLst>
                          </a:custGeom>
                          <a:noFill/>
                          <a:ln w="6350">
                            <a:solidFill>
                              <a:srgbClr val="808080"/>
                            </a:solidFill>
                            <a:prstDash val="dot"/>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inline>
            </w:drawing>
          </mc:Choice>
          <mc:Fallback>
            <w:pict>
              <v:group w14:anchorId="4347CBEB" id="Group 4" o:spid="_x0000_s1026" style="width:220.65pt;height:.5pt;mso-position-horizontal-relative:char;mso-position-vertical-relative:line" coordsize="4413,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">
                <v:shape id="AutoShape 5" o:spid="_x0000_s1027" style="position:absolute;top:5;width:4413;height:2;visibility:visible;mso-wrap-style:square;v-text-anchor:top" coordsize="441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" path="m,l4413,m,l4413,e" filled="f" strokecolor="gray" strokeweight=".5pt">
                  <v:stroke dashstyle="dot"/>
                  <v:path arrowok="t" o:connecttype="custom" o:connectlocs="0,0;4413,0;0,0;4413,0" o:connectangles="0,0,0,0"/>
                </v:shape>
                <w10:anchorlock/>
              </v:group>
            </w:pict>
          </mc:Fallback>
        </mc:AlternateContent>
      </w:r>
    </w:p>
    <w:p w14:paraId="799384E5" w14:textId="77777777" w:rsidR="003452CA" w:rsidRDefault="00E81B91">
      <w:pPr>
        <w:tabs>
          <w:tab w:val="left" w:pos="1037"/>
        </w:tabs>
        <w:spacing w:before="6" w:line="151" w:lineRule="auto"/>
        <w:ind w:left="225"/>
        <w:rPr>
          <w:sz w:val="16"/>
        </w:rPr>
      </w:pPr>
      <w:r>
        <w:rPr>
          <w:position w:val="-8"/>
          <w:sz w:val="16"/>
        </w:rPr>
        <w:t>Revisó:</w:t>
      </w:r>
      <w:r>
        <w:rPr>
          <w:position w:val="-8"/>
          <w:sz w:val="16"/>
        </w:rPr>
        <w:tab/>
      </w:r>
      <w:r>
        <w:rPr>
          <w:sz w:val="16"/>
        </w:rPr>
        <w:t>Martha</w:t>
      </w:r>
      <w:r>
        <w:rPr>
          <w:spacing w:val="-5"/>
          <w:sz w:val="16"/>
        </w:rPr>
        <w:t xml:space="preserve"> </w:t>
      </w:r>
      <w:r>
        <w:rPr>
          <w:sz w:val="16"/>
        </w:rPr>
        <w:t>Alicia</w:t>
      </w:r>
      <w:r>
        <w:rPr>
          <w:spacing w:val="-5"/>
          <w:sz w:val="16"/>
        </w:rPr>
        <w:t xml:space="preserve"> </w:t>
      </w:r>
      <w:r>
        <w:rPr>
          <w:sz w:val="16"/>
        </w:rPr>
        <w:t>Romero</w:t>
      </w:r>
      <w:r>
        <w:rPr>
          <w:spacing w:val="-5"/>
          <w:sz w:val="16"/>
        </w:rPr>
        <w:t xml:space="preserve"> </w:t>
      </w:r>
      <w:r>
        <w:rPr>
          <w:sz w:val="16"/>
        </w:rPr>
        <w:t>Vargas</w:t>
      </w:r>
    </w:p>
    <w:p w14:paraId="2B5E32F7" w14:textId="77777777" w:rsidR="003452CA" w:rsidRDefault="00E81B91">
      <w:pPr>
        <w:spacing w:after="6" w:line="139" w:lineRule="exact"/>
        <w:ind w:left="1038"/>
        <w:rPr>
          <w:sz w:val="16"/>
        </w:rPr>
      </w:pPr>
      <w:r>
        <w:rPr>
          <w:sz w:val="16"/>
        </w:rPr>
        <w:t>Gestor</w:t>
      </w:r>
      <w:r>
        <w:rPr>
          <w:spacing w:val="-9"/>
          <w:sz w:val="16"/>
        </w:rPr>
        <w:t xml:space="preserve"> </w:t>
      </w:r>
      <w:r>
        <w:rPr>
          <w:sz w:val="16"/>
        </w:rPr>
        <w:t>T1-15</w:t>
      </w:r>
      <w:r>
        <w:rPr>
          <w:spacing w:val="-8"/>
          <w:sz w:val="16"/>
        </w:rPr>
        <w:t xml:space="preserve"> </w:t>
      </w:r>
      <w:r>
        <w:rPr>
          <w:sz w:val="16"/>
        </w:rPr>
        <w:t>Subdirección</w:t>
      </w:r>
      <w:r>
        <w:rPr>
          <w:spacing w:val="-8"/>
          <w:sz w:val="16"/>
        </w:rPr>
        <w:t xml:space="preserve"> </w:t>
      </w:r>
      <w:r>
        <w:rPr>
          <w:sz w:val="16"/>
        </w:rPr>
        <w:t>Contractual</w:t>
      </w:r>
    </w:p>
    <w:p w14:paraId="57D5E540" w14:textId="77777777" w:rsidR="003452CA" w:rsidRDefault="00337CE5">
      <w:pPr>
        <w:pStyle w:val="Textoindependiente"/>
        <w:spacing w:line="20" w:lineRule="exact"/>
        <w:ind w:left="925"/>
        <w:rPr>
          <w:sz w:val="2"/>
        </w:rPr>
      </w:pPr>
      <w:r>
        <w:rPr>
          <w:noProof/>
          <w:sz w:val="2"/>
        </w:rPr>
        <mc:AlternateContent>
          <mc:Choice Requires="wpg">
            <w:drawing>
              <wp:inline distT="0" distB="0" distL="0" distR="0" wp14:anchorId="57AD66F5" wp14:editId="32539CE5">
                <wp:extent cx="2802255" cy="6350"/>
                <wp:effectExtent l="0" t="0" r="4445" b="6350"/>
                <wp:docPr id="2" name="Group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802255" cy="6350"/>
                          <a:chOff x="0" y="0"/>
                          <a:chExt cx="4413" cy="10"/>
                        </a:xfrm>
                      </wpg:grpSpPr>
                      <wps:wsp>
                        <wps:cNvPr id="38" name="AutoShape 3"/>
                        <wps:cNvSpPr>
                          <a:spLocks/>
                        </wps:cNvSpPr>
                        <wps:spPr bwMode="auto">
                          <a:xfrm>
                            <a:off x="0" y="5"/>
                            <a:ext cx="4413" cy="2"/>
                          </a:xfrm>
                          <a:custGeom>
                            <a:avLst/>
                            <a:gdLst>
                              <a:gd name="T0" fmla="*/ 0 w 4413"/>
                              <a:gd name="T1" fmla="*/ 4413 w 4413"/>
                              <a:gd name="T2" fmla="*/ 0 w 4413"/>
                              <a:gd name="T3" fmla="*/ 4413 w 4413"/>
                            </a:gdLst>
                            <a:ahLst/>
                            <a:cxnLst>
                              <a:cxn ang="0">
                                <a:pos x="T0" y="0"/>
                              </a:cxn>
                              <a:cxn ang="0">
                                <a:pos x="T1" y="0"/>
                              </a:cxn>
                              <a:cxn ang="0">
                                <a:pos x="T2" y="0"/>
                              </a:cxn>
                              <a:cxn ang="0">
                                <a:pos x="T3" y="0"/>
                              </a:cxn>
                            </a:cxnLst>
                            <a:rect l="0" t="0" r="r" b="b"/>
                            <a:pathLst>
                              <a:path w="4413">
                                <a:moveTo>
                                  <a:pt x="0" y="0"/>
                                </a:moveTo>
                                <a:lnTo>
                                  <a:pt x="4413" y="0"/>
                                </a:lnTo>
                                <a:moveTo>
                                  <a:pt x="0" y="0"/>
                                </a:moveTo>
                                <a:lnTo>
                                  <a:pt x="4413" y="0"/>
                                </a:lnTo>
                              </a:path>
                            </a:pathLst>
                          </a:custGeom>
                          <a:noFill/>
                          <a:ln w="6350">
                            <a:solidFill>
                              <a:srgbClr val="808080"/>
                            </a:solidFill>
                            <a:prstDash val="dot"/>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inline>
            </w:drawing>
          </mc:Choice>
          <mc:Fallback>
            <w:pict>
              <v:group w14:anchorId="4E683F40" id="Group 2" o:spid="_x0000_s1026" style="width:220.65pt;height:.5pt;mso-position-horizontal-relative:char;mso-position-vertical-relative:line" coordsize="4413,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">
                <v:shape id="AutoShape 3" o:spid="_x0000_s1027" style="position:absolute;top:5;width:4413;height:2;visibility:visible;mso-wrap-style:square;v-text-anchor:top" coordsize="441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" path="m,l4413,m,l4413,e" filled="f" strokecolor="gray" strokeweight=".5pt">
                  <v:stroke dashstyle="dot"/>
                  <v:path arrowok="t" o:connecttype="custom" o:connectlocs="0,0;4413,0;0,0;4413,0" o:connectangles="0,0,0,0"/>
                </v:shape>
                <w10:anchorlock/>
              </v:group>
            </w:pict>
          </mc:Fallback>
        </mc:AlternateContent>
      </w:r>
    </w:p>
    <w:p w14:paraId="43C8B8F1" w14:textId="77777777" w:rsidR="003452CA" w:rsidRDefault="00E81B91">
      <w:pPr>
        <w:tabs>
          <w:tab w:val="left" w:pos="1037"/>
        </w:tabs>
        <w:spacing w:before="6" w:line="151" w:lineRule="auto"/>
        <w:ind w:left="225"/>
        <w:rPr>
          <w:sz w:val="16"/>
        </w:rPr>
      </w:pPr>
      <w:r>
        <w:rPr>
          <w:position w:val="-8"/>
          <w:sz w:val="16"/>
        </w:rPr>
        <w:t>Aprobó:</w:t>
      </w:r>
      <w:r>
        <w:rPr>
          <w:position w:val="-8"/>
          <w:sz w:val="16"/>
        </w:rPr>
        <w:tab/>
      </w:r>
      <w:r>
        <w:rPr>
          <w:sz w:val="16"/>
        </w:rPr>
        <w:t>Nohelia</w:t>
      </w:r>
      <w:r>
        <w:rPr>
          <w:spacing w:val="-6"/>
          <w:sz w:val="16"/>
        </w:rPr>
        <w:t xml:space="preserve"> </w:t>
      </w:r>
      <w:r>
        <w:rPr>
          <w:sz w:val="16"/>
        </w:rPr>
        <w:t>del</w:t>
      </w:r>
      <w:r>
        <w:rPr>
          <w:spacing w:val="-6"/>
          <w:sz w:val="16"/>
        </w:rPr>
        <w:t xml:space="preserve"> </w:t>
      </w:r>
      <w:r>
        <w:rPr>
          <w:sz w:val="16"/>
        </w:rPr>
        <w:t>Carmen</w:t>
      </w:r>
      <w:r>
        <w:rPr>
          <w:spacing w:val="-6"/>
          <w:sz w:val="16"/>
        </w:rPr>
        <w:t xml:space="preserve"> </w:t>
      </w:r>
      <w:proofErr w:type="spellStart"/>
      <w:r>
        <w:rPr>
          <w:sz w:val="16"/>
        </w:rPr>
        <w:t>Zawady</w:t>
      </w:r>
      <w:proofErr w:type="spellEnd"/>
      <w:r>
        <w:rPr>
          <w:spacing w:val="-6"/>
          <w:sz w:val="16"/>
        </w:rPr>
        <w:t xml:space="preserve"> </w:t>
      </w:r>
      <w:r>
        <w:rPr>
          <w:sz w:val="16"/>
        </w:rPr>
        <w:t>Palacio</w:t>
      </w:r>
    </w:p>
    <w:p w14:paraId="066BD696" w14:textId="77777777" w:rsidR="003452CA" w:rsidRDefault="00E81B91">
      <w:pPr>
        <w:tabs>
          <w:tab w:val="left" w:pos="5342"/>
        </w:tabs>
        <w:spacing w:line="139" w:lineRule="exact"/>
        <w:ind w:left="930"/>
        <w:rPr>
          <w:sz w:val="16"/>
        </w:rPr>
      </w:pPr>
      <w:r>
        <w:rPr>
          <w:rFonts w:ascii="Times New Roman" w:hAnsi="Times New Roman"/>
          <w:sz w:val="16"/>
          <w:u w:val="dotted" w:color="808080"/>
        </w:rPr>
        <w:t xml:space="preserve">  </w:t>
      </w:r>
      <w:r>
        <w:rPr>
          <w:rFonts w:ascii="Times New Roman" w:hAnsi="Times New Roman"/>
          <w:spacing w:val="-12"/>
          <w:sz w:val="16"/>
          <w:u w:val="dotted" w:color="808080"/>
        </w:rPr>
        <w:t xml:space="preserve"> </w:t>
      </w:r>
      <w:r>
        <w:rPr>
          <w:sz w:val="16"/>
          <w:u w:val="dotted" w:color="808080"/>
        </w:rPr>
        <w:t>Subdirectora</w:t>
      </w:r>
      <w:r>
        <w:rPr>
          <w:spacing w:val="-6"/>
          <w:sz w:val="16"/>
          <w:u w:val="dotted" w:color="808080"/>
        </w:rPr>
        <w:t xml:space="preserve"> </w:t>
      </w:r>
      <w:r>
        <w:rPr>
          <w:sz w:val="16"/>
          <w:u w:val="dotted" w:color="808080"/>
        </w:rPr>
        <w:t>de</w:t>
      </w:r>
      <w:r>
        <w:rPr>
          <w:spacing w:val="-5"/>
          <w:sz w:val="16"/>
          <w:u w:val="dotted" w:color="808080"/>
        </w:rPr>
        <w:t xml:space="preserve"> </w:t>
      </w:r>
      <w:r>
        <w:rPr>
          <w:sz w:val="16"/>
          <w:u w:val="dotted" w:color="808080"/>
        </w:rPr>
        <w:t>Gestión</w:t>
      </w:r>
      <w:r>
        <w:rPr>
          <w:spacing w:val="-6"/>
          <w:sz w:val="16"/>
          <w:u w:val="dotted" w:color="808080"/>
        </w:rPr>
        <w:t xml:space="preserve"> </w:t>
      </w:r>
      <w:r>
        <w:rPr>
          <w:sz w:val="16"/>
          <w:u w:val="dotted" w:color="808080"/>
        </w:rPr>
        <w:t>Contractual</w:t>
      </w:r>
      <w:r>
        <w:rPr>
          <w:spacing w:val="-5"/>
          <w:sz w:val="16"/>
          <w:u w:val="dotted" w:color="808080"/>
        </w:rPr>
        <w:t xml:space="preserve"> </w:t>
      </w:r>
      <w:r>
        <w:rPr>
          <w:sz w:val="16"/>
          <w:u w:val="dotted" w:color="808080"/>
        </w:rPr>
        <w:t>ANCP</w:t>
      </w:r>
      <w:r>
        <w:rPr>
          <w:spacing w:val="1"/>
          <w:sz w:val="16"/>
          <w:u w:val="dotted" w:color="808080"/>
        </w:rPr>
        <w:t xml:space="preserve"> </w:t>
      </w:r>
      <w:r>
        <w:rPr>
          <w:sz w:val="16"/>
          <w:u w:val="dotted" w:color="808080"/>
        </w:rPr>
        <w:t>–</w:t>
      </w:r>
      <w:r>
        <w:rPr>
          <w:spacing w:val="-5"/>
          <w:sz w:val="16"/>
          <w:u w:val="dotted" w:color="808080"/>
        </w:rPr>
        <w:t xml:space="preserve"> </w:t>
      </w:r>
      <w:r>
        <w:rPr>
          <w:sz w:val="16"/>
          <w:u w:val="dotted" w:color="808080"/>
        </w:rPr>
        <w:t>CCE</w:t>
      </w:r>
      <w:r>
        <w:rPr>
          <w:sz w:val="16"/>
          <w:u w:val="dotted" w:color="808080"/>
        </w:rPr>
        <w:tab/>
      </w:r>
    </w:p>
    <w:p w14:paraId="7213F495" w14:textId="77777777" w:rsidR="003452CA" w:rsidRDefault="003452CA">
      <w:pPr>
        <w:pStyle w:val="Textoindependiente"/>
        <w:rPr>
          <w:sz w:val="20"/>
        </w:rPr>
      </w:pPr>
    </w:p>
    <w:p w14:paraId="029AEBE6" w14:textId="77777777" w:rsidR="003452CA" w:rsidRDefault="003452CA">
      <w:pPr>
        <w:pStyle w:val="Textoindependiente"/>
        <w:rPr>
          <w:sz w:val="20"/>
        </w:rPr>
      </w:pPr>
    </w:p>
    <w:p w14:paraId="0C587C19" w14:textId="77777777" w:rsidR="003452CA" w:rsidRDefault="003452CA">
      <w:pPr>
        <w:pStyle w:val="Textoindependiente"/>
        <w:rPr>
          <w:sz w:val="20"/>
        </w:rPr>
      </w:pPr>
    </w:p>
    <w:p w14:paraId="399D7EA3" w14:textId="77777777" w:rsidR="003452CA" w:rsidRDefault="003452CA">
      <w:pPr>
        <w:pStyle w:val="Textoindependiente"/>
        <w:rPr>
          <w:sz w:val="20"/>
        </w:rPr>
      </w:pPr>
    </w:p>
    <w:p w14:paraId="6A0FFC7C" w14:textId="77777777" w:rsidR="003452CA" w:rsidRDefault="003452CA">
      <w:pPr>
        <w:pStyle w:val="Textoindependiente"/>
        <w:rPr>
          <w:sz w:val="20"/>
        </w:rPr>
      </w:pPr>
    </w:p>
    <w:p w14:paraId="02560455" w14:textId="77777777" w:rsidR="003452CA" w:rsidRDefault="003452CA">
      <w:pPr>
        <w:pStyle w:val="Textoindependiente"/>
        <w:rPr>
          <w:sz w:val="20"/>
        </w:rPr>
      </w:pPr>
    </w:p>
    <w:p w14:paraId="38F0D7D8" w14:textId="77777777" w:rsidR="003452CA" w:rsidRDefault="003452CA">
      <w:pPr>
        <w:pStyle w:val="Textoindependiente"/>
        <w:rPr>
          <w:sz w:val="20"/>
        </w:rPr>
      </w:pPr>
    </w:p>
    <w:p w14:paraId="0A953E55" w14:textId="77777777" w:rsidR="003452CA" w:rsidRDefault="003452CA">
      <w:pPr>
        <w:pStyle w:val="Textoindependiente"/>
        <w:rPr>
          <w:sz w:val="20"/>
        </w:rPr>
      </w:pPr>
    </w:p>
    <w:p w14:paraId="1A850A97" w14:textId="77777777" w:rsidR="003452CA" w:rsidRDefault="003452CA">
      <w:pPr>
        <w:pStyle w:val="Textoindependiente"/>
        <w:rPr>
          <w:sz w:val="20"/>
        </w:rPr>
      </w:pPr>
    </w:p>
    <w:p w14:paraId="7CF3EFCF" w14:textId="77777777" w:rsidR="003452CA" w:rsidRDefault="003452CA">
      <w:pPr>
        <w:pStyle w:val="Textoindependiente"/>
        <w:rPr>
          <w:sz w:val="20"/>
        </w:rPr>
      </w:pPr>
    </w:p>
    <w:p w14:paraId="3543D7CE" w14:textId="77777777" w:rsidR="003452CA" w:rsidRDefault="003452CA">
      <w:pPr>
        <w:pStyle w:val="Textoindependiente"/>
        <w:rPr>
          <w:sz w:val="20"/>
        </w:rPr>
      </w:pPr>
    </w:p>
    <w:p w14:paraId="06BABA34" w14:textId="77777777" w:rsidR="003452CA" w:rsidRDefault="003452CA">
      <w:pPr>
        <w:pStyle w:val="Textoindependiente"/>
        <w:rPr>
          <w:sz w:val="20"/>
        </w:rPr>
      </w:pPr>
    </w:p>
    <w:p w14:paraId="4486117E" w14:textId="77777777" w:rsidR="003452CA" w:rsidRDefault="003452CA">
      <w:pPr>
        <w:pStyle w:val="Textoindependiente"/>
        <w:rPr>
          <w:sz w:val="20"/>
        </w:rPr>
      </w:pPr>
    </w:p>
    <w:p w14:paraId="6659D5E1" w14:textId="77777777" w:rsidR="003452CA" w:rsidRDefault="003452CA">
      <w:pPr>
        <w:pStyle w:val="Textoindependiente"/>
        <w:rPr>
          <w:sz w:val="20"/>
        </w:rPr>
      </w:pPr>
    </w:p>
    <w:p w14:paraId="1F6F010A" w14:textId="77777777" w:rsidR="003452CA" w:rsidRDefault="003452CA">
      <w:pPr>
        <w:pStyle w:val="Textoindependiente"/>
        <w:rPr>
          <w:sz w:val="20"/>
        </w:rPr>
      </w:pPr>
    </w:p>
    <w:p w14:paraId="0087B07B" w14:textId="77777777" w:rsidR="003452CA" w:rsidRDefault="003452CA">
      <w:pPr>
        <w:pStyle w:val="Textoindependiente"/>
        <w:rPr>
          <w:sz w:val="20"/>
        </w:rPr>
      </w:pPr>
    </w:p>
    <w:p w14:paraId="708A1BF9" w14:textId="77777777" w:rsidR="003452CA" w:rsidRDefault="003452CA">
      <w:pPr>
        <w:pStyle w:val="Textoindependiente"/>
        <w:rPr>
          <w:sz w:val="20"/>
        </w:rPr>
      </w:pPr>
    </w:p>
    <w:p w14:paraId="7D600F9F" w14:textId="77777777" w:rsidR="003452CA" w:rsidRDefault="003452CA">
      <w:pPr>
        <w:pStyle w:val="Textoindependiente"/>
        <w:rPr>
          <w:sz w:val="20"/>
        </w:rPr>
      </w:pPr>
    </w:p>
    <w:p w14:paraId="69444F5B" w14:textId="77777777" w:rsidR="003452CA" w:rsidRDefault="00E81B91">
      <w:pPr>
        <w:pStyle w:val="Textoindependiente"/>
        <w:spacing w:before="6"/>
        <w:rPr>
          <w:sz w:val="12"/>
        </w:rPr>
      </w:pPr>
      <w:r>
        <w:rPr>
          <w:noProof/>
        </w:rPr>
        <w:lastRenderedPageBreak/>
        <w:drawing>
          <wp:anchor distT="0" distB="0" distL="0" distR="0" simplePos="0" relativeHeight="36" behindDoc="0" locked="0" layoutInCell="1" allowOverlap="1" wp14:anchorId="4CB6D981" wp14:editId="1DC2FB50">
            <wp:simplePos x="0" y="0"/>
            <wp:positionH relativeFrom="page">
              <wp:posOffset>949560</wp:posOffset>
            </wp:positionH>
            <wp:positionV relativeFrom="paragraph">
              <wp:posOffset>116356</wp:posOffset>
            </wp:positionV>
            <wp:extent cx="5646001" cy="693420"/>
            <wp:effectExtent l="0" t="0" r="0" b="0"/>
            <wp:wrapTopAndBottom/>
            <wp:docPr id="81" name="image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 name="image4.jpeg"/>
                    <pic:cNvPicPr/>
                  </pic:nvPicPr>
                  <pic:blipFill>
                    <a:blip r:embed="rId13" cstate="print"/>
                    <a:stretch>
                      <a:fillRect/>
                    </a:stretch>
                  </pic:blipFill>
                  <pic:spPr>
                    <a:xfrm>
                      <a:off x="0" y="0"/>
                      <a:ext cx="5646001" cy="693420"/>
                    </a:xfrm>
                    <a:prstGeom prst="rect">
                      <a:avLst/>
                    </a:prstGeom>
                  </pic:spPr>
                </pic:pic>
              </a:graphicData>
            </a:graphic>
          </wp:anchor>
        </w:drawing>
      </w:r>
    </w:p>
    <w:p w14:paraId="7CA534FD" w14:textId="77777777" w:rsidR="003452CA" w:rsidRDefault="003452CA">
      <w:pPr>
        <w:pStyle w:val="Textoindependiente"/>
        <w:spacing w:before="3"/>
        <w:rPr>
          <w:sz w:val="4"/>
        </w:rPr>
      </w:pPr>
    </w:p>
    <w:tbl>
      <w:tblPr>
        <w:tblStyle w:val="TableNormal"/>
        <w:tblW w:w="0" w:type="auto"/>
        <w:tblInd w:w="220" w:type="dxa"/>
        <w:tblBorders>
          <w:top w:val="dotted" w:sz="4" w:space="0" w:color="808080"/>
          <w:left w:val="dotted" w:sz="4" w:space="0" w:color="808080"/>
          <w:bottom w:val="dotted" w:sz="4" w:space="0" w:color="808080"/>
          <w:right w:val="dotted" w:sz="4" w:space="0" w:color="808080"/>
          <w:insideH w:val="dotted" w:sz="4" w:space="0" w:color="808080"/>
          <w:insideV w:val="dotted" w:sz="4" w:space="0" w:color="808080"/>
        </w:tblBorders>
        <w:tblLayout w:type="fixed"/>
        <w:tblLook w:val="01E0" w:firstRow="1" w:lastRow="1" w:firstColumn="1" w:lastColumn="1" w:noHBand="0" w:noVBand="0"/>
      </w:tblPr>
      <w:tblGrid>
        <w:gridCol w:w="903"/>
        <w:gridCol w:w="613"/>
        <w:gridCol w:w="871"/>
        <w:gridCol w:w="1757"/>
        <w:gridCol w:w="885"/>
        <w:gridCol w:w="2653"/>
        <w:gridCol w:w="1527"/>
      </w:tblGrid>
      <w:tr w:rsidR="003452CA" w14:paraId="13B738BB" w14:textId="77777777">
        <w:trPr>
          <w:trHeight w:val="229"/>
        </w:trPr>
        <w:tc>
          <w:tcPr>
            <w:tcW w:w="903" w:type="dxa"/>
            <w:tcBorders>
              <w:right w:val="nil"/>
            </w:tcBorders>
          </w:tcPr>
          <w:p w14:paraId="68EED36E" w14:textId="77777777" w:rsidR="003452CA" w:rsidRDefault="00E81B91">
            <w:pPr>
              <w:pStyle w:val="TableParagraph"/>
              <w:rPr>
                <w:sz w:val="18"/>
              </w:rPr>
            </w:pPr>
            <w:r>
              <w:rPr>
                <w:sz w:val="18"/>
              </w:rPr>
              <w:t>Versión:</w:t>
            </w:r>
          </w:p>
        </w:tc>
        <w:tc>
          <w:tcPr>
            <w:tcW w:w="613" w:type="dxa"/>
            <w:tcBorders>
              <w:left w:val="nil"/>
            </w:tcBorders>
          </w:tcPr>
          <w:p w14:paraId="2D32172D" w14:textId="77777777" w:rsidR="003452CA" w:rsidRDefault="00E81B91">
            <w:pPr>
              <w:pStyle w:val="TableParagraph"/>
              <w:ind w:left="187"/>
              <w:rPr>
                <w:sz w:val="18"/>
              </w:rPr>
            </w:pPr>
            <w:r>
              <w:rPr>
                <w:sz w:val="18"/>
              </w:rPr>
              <w:t>02</w:t>
            </w:r>
          </w:p>
        </w:tc>
        <w:tc>
          <w:tcPr>
            <w:tcW w:w="871" w:type="dxa"/>
            <w:tcBorders>
              <w:right w:val="nil"/>
            </w:tcBorders>
          </w:tcPr>
          <w:p w14:paraId="75AFE89E" w14:textId="77777777" w:rsidR="003452CA" w:rsidRDefault="00E81B91">
            <w:pPr>
              <w:pStyle w:val="TableParagraph"/>
              <w:ind w:left="144"/>
              <w:rPr>
                <w:sz w:val="18"/>
              </w:rPr>
            </w:pPr>
            <w:r>
              <w:rPr>
                <w:sz w:val="18"/>
              </w:rPr>
              <w:t>Código:</w:t>
            </w:r>
          </w:p>
        </w:tc>
        <w:tc>
          <w:tcPr>
            <w:tcW w:w="1757" w:type="dxa"/>
            <w:tcBorders>
              <w:left w:val="nil"/>
            </w:tcBorders>
          </w:tcPr>
          <w:p w14:paraId="787BFC57" w14:textId="77777777" w:rsidR="003452CA" w:rsidRDefault="00E81B91">
            <w:pPr>
              <w:pStyle w:val="TableParagraph"/>
              <w:spacing w:before="5" w:line="205" w:lineRule="exact"/>
              <w:ind w:left="177"/>
              <w:rPr>
                <w:b/>
                <w:sz w:val="18"/>
              </w:rPr>
            </w:pPr>
            <w:r>
              <w:rPr>
                <w:b/>
                <w:sz w:val="18"/>
              </w:rPr>
              <w:t>CCE-PQRSD-FM-08</w:t>
            </w:r>
          </w:p>
        </w:tc>
        <w:tc>
          <w:tcPr>
            <w:tcW w:w="885" w:type="dxa"/>
            <w:tcBorders>
              <w:right w:val="nil"/>
            </w:tcBorders>
          </w:tcPr>
          <w:p w14:paraId="478C9B0D" w14:textId="77777777" w:rsidR="003452CA" w:rsidRDefault="00E81B91">
            <w:pPr>
              <w:pStyle w:val="TableParagraph"/>
              <w:ind w:left="121"/>
              <w:rPr>
                <w:sz w:val="18"/>
              </w:rPr>
            </w:pPr>
            <w:r>
              <w:rPr>
                <w:sz w:val="18"/>
              </w:rPr>
              <w:t>Fecha:</w:t>
            </w:r>
          </w:p>
        </w:tc>
        <w:tc>
          <w:tcPr>
            <w:tcW w:w="2653" w:type="dxa"/>
            <w:tcBorders>
              <w:left w:val="nil"/>
            </w:tcBorders>
          </w:tcPr>
          <w:p w14:paraId="78252EE4" w14:textId="77777777" w:rsidR="003452CA" w:rsidRDefault="00E81B91">
            <w:pPr>
              <w:pStyle w:val="TableParagraph"/>
              <w:ind w:left="291"/>
              <w:rPr>
                <w:sz w:val="18"/>
              </w:rPr>
            </w:pPr>
            <w:r>
              <w:rPr>
                <w:sz w:val="18"/>
              </w:rPr>
              <w:t>28</w:t>
            </w:r>
            <w:r>
              <w:rPr>
                <w:spacing w:val="-4"/>
                <w:sz w:val="18"/>
              </w:rPr>
              <w:t xml:space="preserve"> </w:t>
            </w:r>
            <w:r>
              <w:rPr>
                <w:sz w:val="18"/>
              </w:rPr>
              <w:t>de</w:t>
            </w:r>
            <w:r>
              <w:rPr>
                <w:spacing w:val="-2"/>
                <w:sz w:val="18"/>
              </w:rPr>
              <w:t xml:space="preserve"> </w:t>
            </w:r>
            <w:r>
              <w:rPr>
                <w:sz w:val="18"/>
              </w:rPr>
              <w:t>septiembre</w:t>
            </w:r>
            <w:r>
              <w:rPr>
                <w:spacing w:val="-3"/>
                <w:sz w:val="18"/>
              </w:rPr>
              <w:t xml:space="preserve"> </w:t>
            </w:r>
            <w:r>
              <w:rPr>
                <w:sz w:val="18"/>
              </w:rPr>
              <w:t>de</w:t>
            </w:r>
            <w:r>
              <w:rPr>
                <w:spacing w:val="-3"/>
                <w:sz w:val="18"/>
              </w:rPr>
              <w:t xml:space="preserve"> </w:t>
            </w:r>
            <w:r>
              <w:rPr>
                <w:sz w:val="18"/>
              </w:rPr>
              <w:t>2022</w:t>
            </w:r>
          </w:p>
        </w:tc>
        <w:tc>
          <w:tcPr>
            <w:tcW w:w="1527" w:type="dxa"/>
          </w:tcPr>
          <w:p w14:paraId="4584D39E" w14:textId="77777777" w:rsidR="003452CA" w:rsidRDefault="00E81B91">
            <w:pPr>
              <w:pStyle w:val="TableParagraph"/>
              <w:ind w:left="184"/>
              <w:rPr>
                <w:b/>
                <w:sz w:val="18"/>
              </w:rPr>
            </w:pPr>
            <w:r>
              <w:rPr>
                <w:sz w:val="18"/>
              </w:rPr>
              <w:t>Página</w:t>
            </w:r>
            <w:r>
              <w:rPr>
                <w:spacing w:val="-2"/>
                <w:sz w:val="18"/>
              </w:rPr>
              <w:t xml:space="preserve"> </w:t>
            </w:r>
            <w:r>
              <w:rPr>
                <w:b/>
                <w:sz w:val="18"/>
              </w:rPr>
              <w:t>13</w:t>
            </w:r>
            <w:r>
              <w:rPr>
                <w:b/>
                <w:spacing w:val="-2"/>
                <w:sz w:val="18"/>
              </w:rPr>
              <w:t xml:space="preserve"> </w:t>
            </w:r>
            <w:r>
              <w:rPr>
                <w:sz w:val="18"/>
              </w:rPr>
              <w:t>de</w:t>
            </w:r>
            <w:r>
              <w:rPr>
                <w:spacing w:val="-2"/>
                <w:sz w:val="18"/>
              </w:rPr>
              <w:t xml:space="preserve"> </w:t>
            </w:r>
            <w:r>
              <w:rPr>
                <w:b/>
                <w:sz w:val="18"/>
              </w:rPr>
              <w:t>13</w:t>
            </w:r>
          </w:p>
        </w:tc>
      </w:tr>
    </w:tbl>
    <w:p w14:paraId="770819B9" w14:textId="77777777" w:rsidR="001A3C91" w:rsidRDefault="001A3C91"/>
    <w:sectPr w:rsidR="001A3C91">
      <w:pgSz w:w="12240" w:h="15840"/>
      <w:pgMar w:top="1460" w:right="1300" w:bottom="280" w:left="1300" w:header="882" w:footer="0" w:gutter="0"/>
      <w:pgBorders w:offsetFrom="page">
        <w:top w:val="dashed" w:sz="4" w:space="24" w:color="000000"/>
        <w:left w:val="dashed" w:sz="4" w:space="24" w:color="000000"/>
        <w:bottom w:val="dashed" w:sz="4" w:space="24" w:color="000000"/>
        <w:right w:val="dashed" w:sz="4" w:space="24" w:color="000000"/>
      </w:pgBorders>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CF86EF1" w14:textId="77777777" w:rsidR="001A3C91" w:rsidRDefault="001A3C91">
      <w:r>
        <w:separator/>
      </w:r>
    </w:p>
  </w:endnote>
  <w:endnote w:type="continuationSeparator" w:id="0">
    <w:p w14:paraId="076CEE31" w14:textId="77777777" w:rsidR="001A3C91" w:rsidRDefault="001A3C9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MT">
    <w:altName w:val="Arial"/>
    <w:charset w:val="01"/>
    <w:family w:val="swiss"/>
    <w:pitch w:val="variable"/>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FC5669C" w14:textId="77777777" w:rsidR="001A3C91" w:rsidRDefault="001A3C91">
      <w:r>
        <w:separator/>
      </w:r>
    </w:p>
  </w:footnote>
  <w:footnote w:type="continuationSeparator" w:id="0">
    <w:p w14:paraId="5789BDAE" w14:textId="77777777" w:rsidR="001A3C91" w:rsidRDefault="001A3C9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41C8E52" w14:textId="77777777" w:rsidR="003452CA" w:rsidRDefault="00337CE5">
    <w:pPr>
      <w:pStyle w:val="Textoindependiente"/>
      <w:spacing w:line="14" w:lineRule="auto"/>
      <w:rPr>
        <w:sz w:val="20"/>
      </w:rPr>
    </w:pPr>
    <w:r>
      <w:rPr>
        <w:noProof/>
      </w:rPr>
      <mc:AlternateContent>
        <mc:Choice Requires="wps">
          <w:drawing>
            <wp:anchor distT="0" distB="0" distL="114300" distR="114300" simplePos="0" relativeHeight="251657728" behindDoc="1" locked="0" layoutInCell="1" allowOverlap="1" wp14:anchorId="24709B51" wp14:editId="0F034766">
              <wp:simplePos x="0" y="0"/>
              <wp:positionH relativeFrom="page">
                <wp:posOffset>887730</wp:posOffset>
              </wp:positionH>
              <wp:positionV relativeFrom="page">
                <wp:posOffset>547370</wp:posOffset>
              </wp:positionV>
              <wp:extent cx="1847215" cy="401320"/>
              <wp:effectExtent l="0" t="0" r="6985" b="5080"/>
              <wp:wrapNone/>
              <wp:docPr id="28"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1847215" cy="4013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BD6C6C9" w14:textId="77777777" w:rsidR="003452CA" w:rsidRPr="00337CE5" w:rsidRDefault="00E81B91">
                          <w:pPr>
                            <w:spacing w:line="183" w:lineRule="exact"/>
                            <w:ind w:left="20"/>
                            <w:rPr>
                              <w:rFonts w:ascii="Calibri"/>
                              <w:sz w:val="16"/>
                              <w:lang w:val="pt-BR"/>
                            </w:rPr>
                          </w:pPr>
                          <w:r w:rsidRPr="00337CE5">
                            <w:rPr>
                              <w:rFonts w:ascii="Calibri"/>
                              <w:color w:val="002060"/>
                              <w:sz w:val="16"/>
                              <w:lang w:val="pt-BR"/>
                            </w:rPr>
                            <w:t>FORMATO</w:t>
                          </w:r>
                          <w:r w:rsidRPr="00337CE5">
                            <w:rPr>
                              <w:rFonts w:ascii="Calibri"/>
                              <w:color w:val="002060"/>
                              <w:spacing w:val="-6"/>
                              <w:sz w:val="16"/>
                              <w:lang w:val="pt-BR"/>
                            </w:rPr>
                            <w:t xml:space="preserve"> </w:t>
                          </w:r>
                          <w:r w:rsidRPr="00337CE5">
                            <w:rPr>
                              <w:rFonts w:ascii="Calibri"/>
                              <w:color w:val="002060"/>
                              <w:sz w:val="16"/>
                              <w:lang w:val="pt-BR"/>
                            </w:rPr>
                            <w:t>PQRSD</w:t>
                          </w:r>
                        </w:p>
                        <w:p w14:paraId="4994BF5F" w14:textId="77777777" w:rsidR="003452CA" w:rsidRPr="00337CE5" w:rsidRDefault="00E81B91">
                          <w:pPr>
                            <w:spacing w:before="20"/>
                            <w:ind w:left="20"/>
                            <w:rPr>
                              <w:rFonts w:ascii="Calibri" w:hAnsi="Calibri"/>
                              <w:sz w:val="16"/>
                              <w:lang w:val="pt-BR"/>
                            </w:rPr>
                          </w:pPr>
                          <w:r w:rsidRPr="00337CE5">
                            <w:rPr>
                              <w:rFonts w:ascii="Calibri" w:hAnsi="Calibri"/>
                              <w:b/>
                              <w:sz w:val="16"/>
                              <w:lang w:val="pt-BR"/>
                            </w:rPr>
                            <w:t>Código:</w:t>
                          </w:r>
                          <w:r w:rsidRPr="00337CE5">
                            <w:rPr>
                              <w:rFonts w:ascii="Calibri" w:hAnsi="Calibri"/>
                              <w:b/>
                              <w:spacing w:val="-9"/>
                              <w:sz w:val="16"/>
                              <w:lang w:val="pt-BR"/>
                            </w:rPr>
                            <w:t xml:space="preserve"> </w:t>
                          </w:r>
                          <w:r w:rsidRPr="00337CE5">
                            <w:rPr>
                              <w:rFonts w:ascii="Calibri" w:hAnsi="Calibri"/>
                              <w:sz w:val="16"/>
                              <w:lang w:val="pt-BR"/>
                            </w:rPr>
                            <w:t>CCE-PQRSD-FM-08</w:t>
                          </w:r>
                        </w:p>
                        <w:p w14:paraId="6A7E7BBF" w14:textId="77777777" w:rsidR="003452CA" w:rsidRDefault="00E81B91">
                          <w:pPr>
                            <w:spacing w:before="21"/>
                            <w:ind w:left="20"/>
                            <w:rPr>
                              <w:rFonts w:ascii="Calibri" w:hAnsi="Calibri"/>
                              <w:sz w:val="16"/>
                            </w:rPr>
                          </w:pPr>
                          <w:r>
                            <w:rPr>
                              <w:rFonts w:ascii="Calibri" w:hAnsi="Calibri"/>
                              <w:b/>
                              <w:sz w:val="16"/>
                            </w:rPr>
                            <w:t>Versión:</w:t>
                          </w:r>
                          <w:r>
                            <w:rPr>
                              <w:rFonts w:ascii="Calibri" w:hAnsi="Calibri"/>
                              <w:b/>
                              <w:spacing w:val="-3"/>
                              <w:sz w:val="16"/>
                            </w:rPr>
                            <w:t xml:space="preserve"> </w:t>
                          </w:r>
                          <w:r>
                            <w:rPr>
                              <w:rFonts w:ascii="Calibri" w:hAnsi="Calibri"/>
                              <w:sz w:val="16"/>
                            </w:rPr>
                            <w:t>02</w:t>
                          </w:r>
                          <w:r>
                            <w:rPr>
                              <w:rFonts w:ascii="Calibri" w:hAnsi="Calibri"/>
                              <w:spacing w:val="-4"/>
                              <w:sz w:val="16"/>
                            </w:rPr>
                            <w:t xml:space="preserve"> </w:t>
                          </w:r>
                          <w:r>
                            <w:rPr>
                              <w:rFonts w:ascii="Calibri" w:hAnsi="Calibri"/>
                              <w:sz w:val="16"/>
                            </w:rPr>
                            <w:t>DEL</w:t>
                          </w:r>
                          <w:r>
                            <w:rPr>
                              <w:rFonts w:ascii="Calibri" w:hAnsi="Calibri"/>
                              <w:spacing w:val="-3"/>
                              <w:sz w:val="16"/>
                            </w:rPr>
                            <w:t xml:space="preserve"> </w:t>
                          </w:r>
                          <w:r>
                            <w:rPr>
                              <w:rFonts w:ascii="Calibri" w:hAnsi="Calibri"/>
                              <w:sz w:val="16"/>
                            </w:rPr>
                            <w:t>28</w:t>
                          </w:r>
                          <w:r>
                            <w:rPr>
                              <w:rFonts w:ascii="Calibri" w:hAnsi="Calibri"/>
                              <w:spacing w:val="-3"/>
                              <w:sz w:val="16"/>
                            </w:rPr>
                            <w:t xml:space="preserve"> </w:t>
                          </w:r>
                          <w:r>
                            <w:rPr>
                              <w:rFonts w:ascii="Calibri" w:hAnsi="Calibri"/>
                              <w:sz w:val="16"/>
                            </w:rPr>
                            <w:t>DE</w:t>
                          </w:r>
                          <w:r>
                            <w:rPr>
                              <w:rFonts w:ascii="Calibri" w:hAnsi="Calibri"/>
                              <w:spacing w:val="-3"/>
                              <w:sz w:val="16"/>
                            </w:rPr>
                            <w:t xml:space="preserve"> </w:t>
                          </w:r>
                          <w:r>
                            <w:rPr>
                              <w:rFonts w:ascii="Calibri" w:hAnsi="Calibri"/>
                              <w:sz w:val="16"/>
                            </w:rPr>
                            <w:t>SEPTIEMBRE</w:t>
                          </w:r>
                          <w:r>
                            <w:rPr>
                              <w:rFonts w:ascii="Calibri" w:hAnsi="Calibri"/>
                              <w:spacing w:val="-3"/>
                              <w:sz w:val="16"/>
                            </w:rPr>
                            <w:t xml:space="preserve"> </w:t>
                          </w:r>
                          <w:r>
                            <w:rPr>
                              <w:rFonts w:ascii="Calibri" w:hAnsi="Calibri"/>
                              <w:sz w:val="16"/>
                            </w:rPr>
                            <w:t>DE</w:t>
                          </w:r>
                          <w:r>
                            <w:rPr>
                              <w:rFonts w:ascii="Calibri" w:hAnsi="Calibri"/>
                              <w:spacing w:val="-4"/>
                              <w:sz w:val="16"/>
                            </w:rPr>
                            <w:t xml:space="preserve"> </w:t>
                          </w:r>
                          <w:r>
                            <w:rPr>
                              <w:rFonts w:ascii="Calibri" w:hAnsi="Calibri"/>
                              <w:sz w:val="16"/>
                            </w:rPr>
                            <w:t>2022</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4709B51" id="_x0000_t202" coordsize="21600,21600" o:spt="202" path="m,l,21600r21600,l21600,xe">
              <v:stroke joinstyle="miter"/>
              <v:path gradientshapeok="t" o:connecttype="rect"/>
            </v:shapetype>
            <v:shape id="Text Box 1" o:spid="_x0000_s1026" type="#_x0000_t202" style="position:absolute;margin-left:69.9pt;margin-top:43.1pt;width:145.45pt;height:31.6pt;z-index:-25165875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" filled="f" stroked="f">
              <v:path arrowok="t"/>
              <v:textbox inset="0,0,0,0">
                <w:txbxContent>
                  <w:p w14:paraId="0BD6C6C9" w14:textId="77777777" w:rsidR="003452CA" w:rsidRPr="00337CE5" w:rsidRDefault="00E81B91">
                    <w:pPr>
                      <w:spacing w:line="183" w:lineRule="exact"/>
                      <w:ind w:left="20"/>
                      <w:rPr>
                        <w:rFonts w:ascii="Calibri"/>
                        <w:sz w:val="16"/>
                        <w:lang w:val="pt-BR"/>
                      </w:rPr>
                    </w:pPr>
                    <w:r w:rsidRPr="00337CE5">
                      <w:rPr>
                        <w:rFonts w:ascii="Calibri"/>
                        <w:color w:val="002060"/>
                        <w:sz w:val="16"/>
                        <w:lang w:val="pt-BR"/>
                      </w:rPr>
                      <w:t>FORMATO</w:t>
                    </w:r>
                    <w:r w:rsidRPr="00337CE5">
                      <w:rPr>
                        <w:rFonts w:ascii="Calibri"/>
                        <w:color w:val="002060"/>
                        <w:spacing w:val="-6"/>
                        <w:sz w:val="16"/>
                        <w:lang w:val="pt-BR"/>
                      </w:rPr>
                      <w:t xml:space="preserve"> </w:t>
                    </w:r>
                    <w:r w:rsidRPr="00337CE5">
                      <w:rPr>
                        <w:rFonts w:ascii="Calibri"/>
                        <w:color w:val="002060"/>
                        <w:sz w:val="16"/>
                        <w:lang w:val="pt-BR"/>
                      </w:rPr>
                      <w:t>PQRSD</w:t>
                    </w:r>
                  </w:p>
                  <w:p w14:paraId="4994BF5F" w14:textId="77777777" w:rsidR="003452CA" w:rsidRPr="00337CE5" w:rsidRDefault="00E81B91">
                    <w:pPr>
                      <w:spacing w:before="20"/>
                      <w:ind w:left="20"/>
                      <w:rPr>
                        <w:rFonts w:ascii="Calibri" w:hAnsi="Calibri"/>
                        <w:sz w:val="16"/>
                        <w:lang w:val="pt-BR"/>
                      </w:rPr>
                    </w:pPr>
                    <w:r w:rsidRPr="00337CE5">
                      <w:rPr>
                        <w:rFonts w:ascii="Calibri" w:hAnsi="Calibri"/>
                        <w:b/>
                        <w:sz w:val="16"/>
                        <w:lang w:val="pt-BR"/>
                      </w:rPr>
                      <w:t>Código:</w:t>
                    </w:r>
                    <w:r w:rsidRPr="00337CE5">
                      <w:rPr>
                        <w:rFonts w:ascii="Calibri" w:hAnsi="Calibri"/>
                        <w:b/>
                        <w:spacing w:val="-9"/>
                        <w:sz w:val="16"/>
                        <w:lang w:val="pt-BR"/>
                      </w:rPr>
                      <w:t xml:space="preserve"> </w:t>
                    </w:r>
                    <w:r w:rsidRPr="00337CE5">
                      <w:rPr>
                        <w:rFonts w:ascii="Calibri" w:hAnsi="Calibri"/>
                        <w:sz w:val="16"/>
                        <w:lang w:val="pt-BR"/>
                      </w:rPr>
                      <w:t>CCE-PQRSD-FM-08</w:t>
                    </w:r>
                  </w:p>
                  <w:p w14:paraId="6A7E7BBF" w14:textId="77777777" w:rsidR="003452CA" w:rsidRDefault="00E81B91">
                    <w:pPr>
                      <w:spacing w:before="21"/>
                      <w:ind w:left="20"/>
                      <w:rPr>
                        <w:rFonts w:ascii="Calibri" w:hAnsi="Calibri"/>
                        <w:sz w:val="16"/>
                      </w:rPr>
                    </w:pPr>
                    <w:r>
                      <w:rPr>
                        <w:rFonts w:ascii="Calibri" w:hAnsi="Calibri"/>
                        <w:b/>
                        <w:sz w:val="16"/>
                      </w:rPr>
                      <w:t>Versión:</w:t>
                    </w:r>
                    <w:r>
                      <w:rPr>
                        <w:rFonts w:ascii="Calibri" w:hAnsi="Calibri"/>
                        <w:b/>
                        <w:spacing w:val="-3"/>
                        <w:sz w:val="16"/>
                      </w:rPr>
                      <w:t xml:space="preserve"> </w:t>
                    </w:r>
                    <w:r>
                      <w:rPr>
                        <w:rFonts w:ascii="Calibri" w:hAnsi="Calibri"/>
                        <w:sz w:val="16"/>
                      </w:rPr>
                      <w:t>02</w:t>
                    </w:r>
                    <w:r>
                      <w:rPr>
                        <w:rFonts w:ascii="Calibri" w:hAnsi="Calibri"/>
                        <w:spacing w:val="-4"/>
                        <w:sz w:val="16"/>
                      </w:rPr>
                      <w:t xml:space="preserve"> </w:t>
                    </w:r>
                    <w:r>
                      <w:rPr>
                        <w:rFonts w:ascii="Calibri" w:hAnsi="Calibri"/>
                        <w:sz w:val="16"/>
                      </w:rPr>
                      <w:t>DEL</w:t>
                    </w:r>
                    <w:r>
                      <w:rPr>
                        <w:rFonts w:ascii="Calibri" w:hAnsi="Calibri"/>
                        <w:spacing w:val="-3"/>
                        <w:sz w:val="16"/>
                      </w:rPr>
                      <w:t xml:space="preserve"> </w:t>
                    </w:r>
                    <w:r>
                      <w:rPr>
                        <w:rFonts w:ascii="Calibri" w:hAnsi="Calibri"/>
                        <w:sz w:val="16"/>
                      </w:rPr>
                      <w:t>28</w:t>
                    </w:r>
                    <w:r>
                      <w:rPr>
                        <w:rFonts w:ascii="Calibri" w:hAnsi="Calibri"/>
                        <w:spacing w:val="-3"/>
                        <w:sz w:val="16"/>
                      </w:rPr>
                      <w:t xml:space="preserve"> </w:t>
                    </w:r>
                    <w:r>
                      <w:rPr>
                        <w:rFonts w:ascii="Calibri" w:hAnsi="Calibri"/>
                        <w:sz w:val="16"/>
                      </w:rPr>
                      <w:t>DE</w:t>
                    </w:r>
                    <w:r>
                      <w:rPr>
                        <w:rFonts w:ascii="Calibri" w:hAnsi="Calibri"/>
                        <w:spacing w:val="-3"/>
                        <w:sz w:val="16"/>
                      </w:rPr>
                      <w:t xml:space="preserve"> </w:t>
                    </w:r>
                    <w:r>
                      <w:rPr>
                        <w:rFonts w:ascii="Calibri" w:hAnsi="Calibri"/>
                        <w:sz w:val="16"/>
                      </w:rPr>
                      <w:t>SEPTIEMBRE</w:t>
                    </w:r>
                    <w:r>
                      <w:rPr>
                        <w:rFonts w:ascii="Calibri" w:hAnsi="Calibri"/>
                        <w:spacing w:val="-3"/>
                        <w:sz w:val="16"/>
                      </w:rPr>
                      <w:t xml:space="preserve"> </w:t>
                    </w:r>
                    <w:r>
                      <w:rPr>
                        <w:rFonts w:ascii="Calibri" w:hAnsi="Calibri"/>
                        <w:sz w:val="16"/>
                      </w:rPr>
                      <w:t>DE</w:t>
                    </w:r>
                    <w:r>
                      <w:rPr>
                        <w:rFonts w:ascii="Calibri" w:hAnsi="Calibri"/>
                        <w:spacing w:val="-4"/>
                        <w:sz w:val="16"/>
                      </w:rPr>
                      <w:t xml:space="preserve"> </w:t>
                    </w:r>
                    <w:r>
                      <w:rPr>
                        <w:rFonts w:ascii="Calibri" w:hAnsi="Calibri"/>
                        <w:sz w:val="16"/>
                      </w:rPr>
                      <w:t>2022</w:t>
                    </w:r>
                  </w:p>
                </w:txbxContent>
              </v:textbox>
              <w10:wrap anchorx="page" anchory="page"/>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3057F2C"/>
    <w:multiLevelType w:val="hybridMultilevel"/>
    <w:tmpl w:val="3364CEAA"/>
    <w:lvl w:ilvl="0" w:tplc="F2D4642C">
      <w:start w:val="1"/>
      <w:numFmt w:val="decimal"/>
      <w:lvlText w:val="%1."/>
      <w:lvlJc w:val="left"/>
      <w:pPr>
        <w:ind w:left="402" w:hanging="284"/>
        <w:jc w:val="right"/>
      </w:pPr>
      <w:rPr>
        <w:rFonts w:hint="default"/>
        <w:b/>
        <w:bCs/>
        <w:spacing w:val="-1"/>
        <w:w w:val="100"/>
        <w:lang w:val="es-ES" w:eastAsia="en-US" w:bidi="ar-SA"/>
      </w:rPr>
    </w:lvl>
    <w:lvl w:ilvl="1" w:tplc="6ABC13BC">
      <w:numFmt w:val="bullet"/>
      <w:lvlText w:val="•"/>
      <w:lvlJc w:val="left"/>
      <w:pPr>
        <w:ind w:left="1324" w:hanging="284"/>
      </w:pPr>
      <w:rPr>
        <w:rFonts w:hint="default"/>
        <w:lang w:val="es-ES" w:eastAsia="en-US" w:bidi="ar-SA"/>
      </w:rPr>
    </w:lvl>
    <w:lvl w:ilvl="2" w:tplc="711A51E6">
      <w:numFmt w:val="bullet"/>
      <w:lvlText w:val="•"/>
      <w:lvlJc w:val="left"/>
      <w:pPr>
        <w:ind w:left="2248" w:hanging="284"/>
      </w:pPr>
      <w:rPr>
        <w:rFonts w:hint="default"/>
        <w:lang w:val="es-ES" w:eastAsia="en-US" w:bidi="ar-SA"/>
      </w:rPr>
    </w:lvl>
    <w:lvl w:ilvl="3" w:tplc="619289CA">
      <w:numFmt w:val="bullet"/>
      <w:lvlText w:val="•"/>
      <w:lvlJc w:val="left"/>
      <w:pPr>
        <w:ind w:left="3172" w:hanging="284"/>
      </w:pPr>
      <w:rPr>
        <w:rFonts w:hint="default"/>
        <w:lang w:val="es-ES" w:eastAsia="en-US" w:bidi="ar-SA"/>
      </w:rPr>
    </w:lvl>
    <w:lvl w:ilvl="4" w:tplc="90C20D5A">
      <w:numFmt w:val="bullet"/>
      <w:lvlText w:val="•"/>
      <w:lvlJc w:val="left"/>
      <w:pPr>
        <w:ind w:left="4096" w:hanging="284"/>
      </w:pPr>
      <w:rPr>
        <w:rFonts w:hint="default"/>
        <w:lang w:val="es-ES" w:eastAsia="en-US" w:bidi="ar-SA"/>
      </w:rPr>
    </w:lvl>
    <w:lvl w:ilvl="5" w:tplc="9C70F304">
      <w:numFmt w:val="bullet"/>
      <w:lvlText w:val="•"/>
      <w:lvlJc w:val="left"/>
      <w:pPr>
        <w:ind w:left="5020" w:hanging="284"/>
      </w:pPr>
      <w:rPr>
        <w:rFonts w:hint="default"/>
        <w:lang w:val="es-ES" w:eastAsia="en-US" w:bidi="ar-SA"/>
      </w:rPr>
    </w:lvl>
    <w:lvl w:ilvl="6" w:tplc="AB78A21A">
      <w:numFmt w:val="bullet"/>
      <w:lvlText w:val="•"/>
      <w:lvlJc w:val="left"/>
      <w:pPr>
        <w:ind w:left="5944" w:hanging="284"/>
      </w:pPr>
      <w:rPr>
        <w:rFonts w:hint="default"/>
        <w:lang w:val="es-ES" w:eastAsia="en-US" w:bidi="ar-SA"/>
      </w:rPr>
    </w:lvl>
    <w:lvl w:ilvl="7" w:tplc="5BF8A3F0">
      <w:numFmt w:val="bullet"/>
      <w:lvlText w:val="•"/>
      <w:lvlJc w:val="left"/>
      <w:pPr>
        <w:ind w:left="6868" w:hanging="284"/>
      </w:pPr>
      <w:rPr>
        <w:rFonts w:hint="default"/>
        <w:lang w:val="es-ES" w:eastAsia="en-US" w:bidi="ar-SA"/>
      </w:rPr>
    </w:lvl>
    <w:lvl w:ilvl="8" w:tplc="D7907170">
      <w:numFmt w:val="bullet"/>
      <w:lvlText w:val="•"/>
      <w:lvlJc w:val="left"/>
      <w:pPr>
        <w:ind w:left="7792" w:hanging="284"/>
      </w:pPr>
      <w:rPr>
        <w:rFonts w:hint="default"/>
        <w:lang w:val="es-ES" w:eastAsia="en-US" w:bidi="ar-SA"/>
      </w:rPr>
    </w:lvl>
  </w:abstractNum>
  <w:abstractNum w:abstractNumId="1" w15:restartNumberingAfterBreak="0">
    <w:nsid w:val="605B5C3C"/>
    <w:multiLevelType w:val="multilevel"/>
    <w:tmpl w:val="1CCC369C"/>
    <w:lvl w:ilvl="0">
      <w:start w:val="2"/>
      <w:numFmt w:val="decimal"/>
      <w:lvlText w:val="%1."/>
      <w:lvlJc w:val="left"/>
      <w:pPr>
        <w:ind w:left="402" w:hanging="284"/>
        <w:jc w:val="left"/>
      </w:pPr>
      <w:rPr>
        <w:rFonts w:ascii="Arial" w:eastAsia="Arial" w:hAnsi="Arial" w:cs="Arial" w:hint="default"/>
        <w:b/>
        <w:bCs/>
        <w:spacing w:val="-1"/>
        <w:w w:val="100"/>
        <w:sz w:val="22"/>
        <w:szCs w:val="22"/>
        <w:lang w:val="es-ES" w:eastAsia="en-US" w:bidi="ar-SA"/>
      </w:rPr>
    </w:lvl>
    <w:lvl w:ilvl="1">
      <w:start w:val="1"/>
      <w:numFmt w:val="decimal"/>
      <w:lvlText w:val="%1.%2."/>
      <w:lvlJc w:val="left"/>
      <w:pPr>
        <w:ind w:left="118" w:hanging="439"/>
        <w:jc w:val="left"/>
      </w:pPr>
      <w:rPr>
        <w:rFonts w:ascii="Arial" w:eastAsia="Arial" w:hAnsi="Arial" w:cs="Arial" w:hint="default"/>
        <w:b/>
        <w:bCs/>
        <w:spacing w:val="-1"/>
        <w:w w:val="100"/>
        <w:sz w:val="22"/>
        <w:szCs w:val="22"/>
        <w:lang w:val="es-ES" w:eastAsia="en-US" w:bidi="ar-SA"/>
      </w:rPr>
    </w:lvl>
    <w:lvl w:ilvl="2">
      <w:start w:val="1"/>
      <w:numFmt w:val="decimal"/>
      <w:lvlText w:val="%3."/>
      <w:lvlJc w:val="left"/>
      <w:pPr>
        <w:ind w:left="827" w:hanging="256"/>
        <w:jc w:val="left"/>
      </w:pPr>
      <w:rPr>
        <w:rFonts w:hint="default"/>
        <w:i/>
        <w:iCs/>
        <w:spacing w:val="-1"/>
        <w:w w:val="100"/>
        <w:lang w:val="es-ES" w:eastAsia="en-US" w:bidi="ar-SA"/>
      </w:rPr>
    </w:lvl>
    <w:lvl w:ilvl="3">
      <w:numFmt w:val="bullet"/>
      <w:lvlText w:val="•"/>
      <w:lvlJc w:val="left"/>
      <w:pPr>
        <w:ind w:left="1922" w:hanging="256"/>
      </w:pPr>
      <w:rPr>
        <w:rFonts w:hint="default"/>
        <w:lang w:val="es-ES" w:eastAsia="en-US" w:bidi="ar-SA"/>
      </w:rPr>
    </w:lvl>
    <w:lvl w:ilvl="4">
      <w:numFmt w:val="bullet"/>
      <w:lvlText w:val="•"/>
      <w:lvlJc w:val="left"/>
      <w:pPr>
        <w:ind w:left="3025" w:hanging="256"/>
      </w:pPr>
      <w:rPr>
        <w:rFonts w:hint="default"/>
        <w:lang w:val="es-ES" w:eastAsia="en-US" w:bidi="ar-SA"/>
      </w:rPr>
    </w:lvl>
    <w:lvl w:ilvl="5">
      <w:numFmt w:val="bullet"/>
      <w:lvlText w:val="•"/>
      <w:lvlJc w:val="left"/>
      <w:pPr>
        <w:ind w:left="4127" w:hanging="256"/>
      </w:pPr>
      <w:rPr>
        <w:rFonts w:hint="default"/>
        <w:lang w:val="es-ES" w:eastAsia="en-US" w:bidi="ar-SA"/>
      </w:rPr>
    </w:lvl>
    <w:lvl w:ilvl="6">
      <w:numFmt w:val="bullet"/>
      <w:lvlText w:val="•"/>
      <w:lvlJc w:val="left"/>
      <w:pPr>
        <w:ind w:left="5230" w:hanging="256"/>
      </w:pPr>
      <w:rPr>
        <w:rFonts w:hint="default"/>
        <w:lang w:val="es-ES" w:eastAsia="en-US" w:bidi="ar-SA"/>
      </w:rPr>
    </w:lvl>
    <w:lvl w:ilvl="7">
      <w:numFmt w:val="bullet"/>
      <w:lvlText w:val="•"/>
      <w:lvlJc w:val="left"/>
      <w:pPr>
        <w:ind w:left="6332" w:hanging="256"/>
      </w:pPr>
      <w:rPr>
        <w:rFonts w:hint="default"/>
        <w:lang w:val="es-ES" w:eastAsia="en-US" w:bidi="ar-SA"/>
      </w:rPr>
    </w:lvl>
    <w:lvl w:ilvl="8">
      <w:numFmt w:val="bullet"/>
      <w:lvlText w:val="•"/>
      <w:lvlJc w:val="left"/>
      <w:pPr>
        <w:ind w:left="7435" w:hanging="256"/>
      </w:pPr>
      <w:rPr>
        <w:rFonts w:hint="default"/>
        <w:lang w:val="es-ES" w:eastAsia="en-US" w:bidi="ar-SA"/>
      </w:rPr>
    </w:lvl>
  </w:abstractNum>
  <w:num w:numId="1" w16cid:durableId="956179171">
    <w:abstractNumId w:val="1"/>
  </w:num>
  <w:num w:numId="2" w16cid:durableId="45233571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proofState w:spelling="clean" w:grammar="clean"/>
  <w:defaultTabStop w:val="720"/>
  <w:hyphenationZone w:val="425"/>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452CA"/>
    <w:rsid w:val="001A3C91"/>
    <w:rsid w:val="00337CE5"/>
    <w:rsid w:val="003452CA"/>
    <w:rsid w:val="00A20F90"/>
    <w:rsid w:val="00E81B91"/>
  </w:rsids>
  <m:mathPr>
    <m:mathFont m:val="Cambria Math"/>
    <m:brkBin m:val="before"/>
    <m:brkBinSub m:val="--"/>
    <m:smallFrac m:val="0"/>
    <m:dispDef/>
    <m:lMargin m:val="0"/>
    <m:rMargin m:val="0"/>
    <m:defJc m:val="centerGroup"/>
    <m:wrapIndent m:val="1440"/>
    <m:intLim m:val="subSup"/>
    <m:naryLim m:val="undOvr"/>
  </m:mathPr>
  <w:themeFontLang w:val="es-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0C382FC"/>
  <w15:docId w15:val="{73421006-1ECD-BC48-8F66-E9E9A9DED6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Arial MT" w:eastAsia="Arial MT" w:hAnsi="Arial MT" w:cs="Arial MT"/>
      <w:lang w:val="es-ES"/>
    </w:rPr>
  </w:style>
  <w:style w:type="paragraph" w:styleId="Ttulo1">
    <w:name w:val="heading 1"/>
    <w:basedOn w:val="Normal"/>
    <w:uiPriority w:val="9"/>
    <w:qFormat/>
    <w:pPr>
      <w:ind w:left="118"/>
      <w:outlineLvl w:val="0"/>
    </w:pPr>
    <w:rPr>
      <w:rFonts w:ascii="Arial" w:eastAsia="Arial" w:hAnsi="Arial" w:cs="Arial"/>
      <w:b/>
      <w:bC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extoindependiente">
    <w:name w:val="Body Text"/>
    <w:basedOn w:val="Normal"/>
    <w:uiPriority w:val="1"/>
    <w:qFormat/>
  </w:style>
  <w:style w:type="paragraph" w:styleId="Prrafodelista">
    <w:name w:val="List Paragraph"/>
    <w:basedOn w:val="Normal"/>
    <w:uiPriority w:val="1"/>
    <w:qFormat/>
    <w:pPr>
      <w:ind w:left="826" w:right="825"/>
      <w:jc w:val="both"/>
    </w:pPr>
  </w:style>
  <w:style w:type="paragraph" w:customStyle="1" w:styleId="TableParagraph">
    <w:name w:val="Table Paragraph"/>
    <w:basedOn w:val="Normal"/>
    <w:uiPriority w:val="1"/>
    <w:qFormat/>
    <w:pPr>
      <w:spacing w:line="210" w:lineRule="exact"/>
      <w:ind w:left="117"/>
    </w:pPr>
    <w:rPr>
      <w:rFonts w:ascii="Calibri" w:eastAsia="Calibri" w:hAnsi="Calibri" w:cs="Calibri"/>
    </w:rPr>
  </w:style>
  <w:style w:type="character" w:styleId="Refdecomentario">
    <w:name w:val="annotation reference"/>
    <w:basedOn w:val="Fuentedeprrafopredeter"/>
    <w:uiPriority w:val="99"/>
    <w:semiHidden/>
    <w:unhideWhenUsed/>
    <w:rsid w:val="00337CE5"/>
    <w:rPr>
      <w:sz w:val="16"/>
      <w:szCs w:val="16"/>
    </w:rPr>
  </w:style>
  <w:style w:type="paragraph" w:styleId="Textocomentario">
    <w:name w:val="annotation text"/>
    <w:basedOn w:val="Normal"/>
    <w:link w:val="TextocomentarioCar"/>
    <w:uiPriority w:val="99"/>
    <w:semiHidden/>
    <w:unhideWhenUsed/>
    <w:rsid w:val="00337CE5"/>
    <w:pPr>
      <w:widowControl/>
      <w:autoSpaceDE/>
      <w:autoSpaceDN/>
      <w:spacing w:after="160"/>
    </w:pPr>
    <w:rPr>
      <w:rFonts w:asciiTheme="minorHAnsi" w:eastAsiaTheme="minorHAnsi" w:hAnsiTheme="minorHAnsi" w:cstheme="minorBidi"/>
      <w:sz w:val="20"/>
      <w:szCs w:val="20"/>
      <w:lang w:val="es-CO"/>
    </w:rPr>
  </w:style>
  <w:style w:type="character" w:customStyle="1" w:styleId="TextocomentarioCar">
    <w:name w:val="Texto comentario Car"/>
    <w:basedOn w:val="Fuentedeprrafopredeter"/>
    <w:link w:val="Textocomentario"/>
    <w:uiPriority w:val="99"/>
    <w:semiHidden/>
    <w:rsid w:val="00337CE5"/>
    <w:rPr>
      <w:sz w:val="20"/>
      <w:szCs w:val="20"/>
      <w:lang w:val="es-C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13" Type="http://schemas.openxmlformats.org/officeDocument/2006/relationships/image" Target="media/image4.jpeg"/><Relationship Id="rId18" Type="http://schemas.openxmlformats.org/officeDocument/2006/relationships/hyperlink" Target="https://www.funcionpublica.gov.co/eva/gestornormativo/norma.php?i=77653&amp;2.2.1.2.4.2.2" TargetMode="External"/><Relationship Id="rId26" Type="http://schemas.openxmlformats.org/officeDocument/2006/relationships/hyperlink" Target="https://www.funcionpublica.gov.co/eva/gestornormativo/norma.php?i=77653&amp;2.2.1.2.4.2.17" TargetMode="External"/><Relationship Id="rId39" Type="http://schemas.openxmlformats.org/officeDocument/2006/relationships/hyperlink" Target="https://www.funcionpublica.gov.co/eva/gestornormativo/norma.php?i=77653&amp;2.2.1.2.4.2.18" TargetMode="External"/><Relationship Id="rId21" Type="http://schemas.openxmlformats.org/officeDocument/2006/relationships/hyperlink" Target="https://www.funcionpublica.gov.co/eva/gestornormativo/norma.php?i=77653&amp;2.2.1.2.1.2.2" TargetMode="External"/><Relationship Id="rId34" Type="http://schemas.openxmlformats.org/officeDocument/2006/relationships/hyperlink" Target="https://www.funcionpublica.gov.co/eva/gestornormativo/norma.php?i=77653&amp;2.2.1.2.4.2.8" TargetMode="External"/><Relationship Id="rId42" Type="http://schemas.openxmlformats.org/officeDocument/2006/relationships/image" Target="media/image5.png"/><Relationship Id="rId7" Type="http://schemas.openxmlformats.org/officeDocument/2006/relationships/webSettings" Target="webSettings.xml"/><Relationship Id="rId2" Type="http://schemas.openxmlformats.org/officeDocument/2006/relationships/customXml" Target="../customXml/item2.xml"/><Relationship Id="rId16" Type="http://schemas.openxmlformats.org/officeDocument/2006/relationships/hyperlink" Target="http://leyes.senado.gov.co/proyectos/index.php/textos-radicados-senado/p-ley-2020-2021/1957-proyecto-de-ley-161-de-2020" TargetMode="External"/><Relationship Id="rId20" Type="http://schemas.openxmlformats.org/officeDocument/2006/relationships/hyperlink" Target="https://www.funcionpublica.gov.co/eva/gestornormativo/norma.php?i=77653&amp;2.2.1.2.4.2.4" TargetMode="External"/><Relationship Id="rId29" Type="http://schemas.openxmlformats.org/officeDocument/2006/relationships/hyperlink" Target="https://www.funcionpublica.gov.co/eva/gestornormativo/norma.php?i=77653&amp;2.2.1.1.2.2.9" TargetMode="External"/><Relationship Id="rId41" Type="http://schemas.openxmlformats.org/officeDocument/2006/relationships/hyperlink" Target="https://www.funcionpublica.gov.co/eva/gestornormativo/norma.php?i=77653&amp;2.2.1.1.2.2.9"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png"/><Relationship Id="rId24" Type="http://schemas.openxmlformats.org/officeDocument/2006/relationships/hyperlink" Target="https://www.funcionpublica.gov.co/eva/gestornormativo/norma.php?i=77653&amp;2.2.1.2.4.2.15" TargetMode="External"/><Relationship Id="rId32" Type="http://schemas.openxmlformats.org/officeDocument/2006/relationships/hyperlink" Target="https://www.funcionpublica.gov.co/eva/gestornormativo/norma.php?i=77653&amp;2.2.1.2.4.2.4" TargetMode="External"/><Relationship Id="rId37" Type="http://schemas.openxmlformats.org/officeDocument/2006/relationships/hyperlink" Target="https://www.funcionpublica.gov.co/eva/gestornormativo/norma.php?i=77653&amp;2.2.1.2.4.2.16" TargetMode="External"/><Relationship Id="rId40" Type="http://schemas.openxmlformats.org/officeDocument/2006/relationships/hyperlink" Target="https://www.funcionpublica.gov.co/eva/gestornormativo/norma.php?i=77653&amp;2.2.1.2.3.1.9" TargetMode="External"/><Relationship Id="rId5" Type="http://schemas.openxmlformats.org/officeDocument/2006/relationships/styles" Target="styles.xml"/><Relationship Id="rId15" Type="http://schemas.openxmlformats.org/officeDocument/2006/relationships/hyperlink" Target="https://relatoria.colombiacompra.gov.co/busqueda/conceptos" TargetMode="External"/><Relationship Id="rId23" Type="http://schemas.openxmlformats.org/officeDocument/2006/relationships/hyperlink" Target="https://www.funcionpublica.gov.co/eva/gestornormativo/norma.php?i=77653&amp;2.2.1.2.4.2.14" TargetMode="External"/><Relationship Id="rId28" Type="http://schemas.openxmlformats.org/officeDocument/2006/relationships/hyperlink" Target="https://www.funcionpublica.gov.co/eva/gestornormativo/norma.php?i=77653&amp;2.2.1.2.3.1.9" TargetMode="External"/><Relationship Id="rId36" Type="http://schemas.openxmlformats.org/officeDocument/2006/relationships/hyperlink" Target="https://www.funcionpublica.gov.co/eva/gestornormativo/norma.php?i=77653&amp;2.2.1.2.4.2.15" TargetMode="External"/><Relationship Id="rId10" Type="http://schemas.openxmlformats.org/officeDocument/2006/relationships/image" Target="media/image1.png"/><Relationship Id="rId19" Type="http://schemas.openxmlformats.org/officeDocument/2006/relationships/hyperlink" Target="https://www.funcionpublica.gov.co/eva/gestornormativo/norma.php?i=77653&amp;2.2.1.2.4.2.3" TargetMode="External"/><Relationship Id="rId31" Type="http://schemas.openxmlformats.org/officeDocument/2006/relationships/hyperlink" Target="https://www.funcionpublica.gov.co/eva/gestornormativo/norma.php?i=77653&amp;2.2.1.2.4.2.3" TargetMode="External"/><Relationship Id="rId44"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1.xml"/><Relationship Id="rId22" Type="http://schemas.openxmlformats.org/officeDocument/2006/relationships/hyperlink" Target="https://www.funcionpublica.gov.co/eva/gestornormativo/norma.php?i=77653&amp;2.2.1.2.4.2.8" TargetMode="External"/><Relationship Id="rId27" Type="http://schemas.openxmlformats.org/officeDocument/2006/relationships/hyperlink" Target="https://www.funcionpublica.gov.co/eva/gestornormativo/norma.php?i=77653&amp;2.2.1.2.4.2.18" TargetMode="External"/><Relationship Id="rId30" Type="http://schemas.openxmlformats.org/officeDocument/2006/relationships/hyperlink" Target="https://www.funcionpublica.gov.co/eva/gestornormativo/norma.php?i=77653&amp;2.2.1.2.4.2.2" TargetMode="External"/><Relationship Id="rId35" Type="http://schemas.openxmlformats.org/officeDocument/2006/relationships/hyperlink" Target="https://www.funcionpublica.gov.co/eva/gestornormativo/norma.php?i=77653&amp;2.2.1.2.4.2.14" TargetMode="External"/><Relationship Id="rId43" Type="http://schemas.openxmlformats.org/officeDocument/2006/relationships/fontTable" Target="fontTable.xml"/><Relationship Id="rId8" Type="http://schemas.openxmlformats.org/officeDocument/2006/relationships/footnotes" Target="footnotes.xml"/><Relationship Id="rId3" Type="http://schemas.openxmlformats.org/officeDocument/2006/relationships/customXml" Target="../customXml/item3.xml"/><Relationship Id="rId12" Type="http://schemas.openxmlformats.org/officeDocument/2006/relationships/image" Target="media/image3.jpeg"/><Relationship Id="rId17" Type="http://schemas.openxmlformats.org/officeDocument/2006/relationships/hyperlink" Target="http://leyes.senado.gov.co/proyectos/index.php/textos-radicados-senado/p-ley-2020-2021/1957-proyecto-de-ley-161-de-2020" TargetMode="External"/><Relationship Id="rId25" Type="http://schemas.openxmlformats.org/officeDocument/2006/relationships/hyperlink" Target="https://www.funcionpublica.gov.co/eva/gestornormativo/norma.php?i=77653&amp;2.2.1.2.4.2.16" TargetMode="External"/><Relationship Id="rId33" Type="http://schemas.openxmlformats.org/officeDocument/2006/relationships/hyperlink" Target="https://www.funcionpublica.gov.co/eva/gestornormativo/norma.php?i=77653&amp;2.2.1.2.1.2.2" TargetMode="External"/><Relationship Id="rId38" Type="http://schemas.openxmlformats.org/officeDocument/2006/relationships/hyperlink" Target="https://www.funcionpublica.gov.co/eva/gestornormativo/norma.php?i=77653&amp;2.2.1.2.4.2.17"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16" ma:contentTypeDescription="Crear nuevo documento." ma:contentTypeScope="" ma:versionID="6fefc81145b88c108162955c226470b5">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23856a95c4658442fdcd06593afacd42"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lcf76f155ced4ddcb4097134ff3c332f xmlns="9d85dbaf-23eb-4e57-a637-93dcacc8b1a1">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4834CE10-869B-45D4-8066-9D14C0180A5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E84596A8-4EC7-4E6C-8479-65AF0BEFD427}">
  <ds:schemaRefs>
    <ds:schemaRef ds:uri="9d85dbaf-23eb-4e57-a637-93dcacc8b1a1"/>
    <ds:schemaRef ds:uri="http://purl.org/dc/elements/1.1/"/>
    <ds:schemaRef ds:uri="http://www.w3.org/XML/1998/namespace"/>
    <ds:schemaRef ds:uri="http://schemas.microsoft.com/office/2006/documentManagement/types"/>
    <ds:schemaRef ds:uri="a6cb9e4b-f1d1-4245-83ec-6cad768d538a"/>
    <ds:schemaRef ds:uri="http://purl.org/dc/dcmitype/"/>
    <ds:schemaRef ds:uri="http://schemas.microsoft.com/office/infopath/2007/PartnerControls"/>
    <ds:schemaRef ds:uri="http://schemas.openxmlformats.org/package/2006/metadata/core-properties"/>
    <ds:schemaRef ds:uri="http://schemas.microsoft.com/office/2006/metadata/properties"/>
    <ds:schemaRef ds:uri="http://purl.org/dc/terms/"/>
  </ds:schemaRefs>
</ds:datastoreItem>
</file>

<file path=customXml/itemProps3.xml><?xml version="1.0" encoding="utf-8"?>
<ds:datastoreItem xmlns:ds="http://schemas.openxmlformats.org/officeDocument/2006/customXml" ds:itemID="{853C5233-3EA6-4C56-9ED0-44DBC4F9843D}">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16</Pages>
  <Words>7381</Words>
  <Characters>40597</Characters>
  <Application>Microsoft Office Word</Application>
  <DocSecurity>0</DocSecurity>
  <Lines>338</Lines>
  <Paragraphs>95</Paragraphs>
  <ScaleCrop>false</ScaleCrop>
  <Company/>
  <LinksUpToDate>false</LinksUpToDate>
  <CharactersWithSpaces>47883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Andrés Felipe Ospina Acosta</dc:creator>
  <cp:lastModifiedBy>Ana Maria Velez Arteaga</cp:lastModifiedBy>
  <cp:revision>2</cp:revision>
  <dcterms:created xsi:type="dcterms:W3CDTF">2023-02-22T17:54:00Z</dcterms:created>
  <dcterms:modified xsi:type="dcterms:W3CDTF">2023-02-22T17:54:00Z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2022-11-30T00:00:00Z</vt:filetime>
  </property>
  <property fmtid="{D5CDD505-2E9C-101B-9397-08002B2CF9AE}" pid="3" name="LastSaved">
    <vt:filetime>2022-12-12T00:00:00Z</vt:filetime>
  </property>
  <property fmtid="{D5CDD505-2E9C-101B-9397-08002B2CF9AE}" pid="4" name="ContentTypeId">
    <vt:lpwstr>0x010100F2E0F32964D9B84EA054B84E5D4157A0</vt:lpwstr>
  </property>
</Properties>
</file>