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F627DB" w14:textId="77777777" w:rsidR="00BA65AB" w:rsidRDefault="00012D9F">
      <w:pPr>
        <w:spacing w:before="53"/>
        <w:ind w:left="160"/>
        <w:rPr>
          <w:sz w:val="16"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597DD70D" wp14:editId="4BAFFE6A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664" behindDoc="0" locked="0" layoutInCell="1" allowOverlap="1" wp14:anchorId="39C0098A" wp14:editId="173AD597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0363C6D1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25CEF3A1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0F6527B5" w14:textId="77777777" w:rsidR="00BA65AB" w:rsidRDefault="00012D9F">
      <w:pPr>
        <w:pStyle w:val="Textoindependiente"/>
        <w:spacing w:before="147"/>
        <w:ind w:left="161"/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4720CF42" wp14:editId="50BBE2CE">
            <wp:simplePos x="0" y="0"/>
            <wp:positionH relativeFrom="page">
              <wp:posOffset>3960135</wp:posOffset>
            </wp:positionH>
            <wp:positionV relativeFrom="paragraph">
              <wp:posOffset>97915</wp:posOffset>
            </wp:positionV>
            <wp:extent cx="3239999" cy="899999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999" cy="89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Bogotá</w:t>
      </w:r>
      <w:r>
        <w:rPr>
          <w:spacing w:val="-6"/>
        </w:rPr>
        <w:t xml:space="preserve"> </w:t>
      </w:r>
      <w:r>
        <w:t>D.C.,</w:t>
      </w:r>
      <w:r>
        <w:rPr>
          <w:spacing w:val="-1"/>
        </w:rPr>
        <w:t xml:space="preserve"> </w:t>
      </w:r>
      <w:r>
        <w:t>13</w:t>
      </w:r>
      <w:r>
        <w:rPr>
          <w:spacing w:val="-4"/>
        </w:rPr>
        <w:t xml:space="preserve"> </w:t>
      </w:r>
      <w:proofErr w:type="gramStart"/>
      <w:r>
        <w:t>Febrero</w:t>
      </w:r>
      <w:proofErr w:type="gramEnd"/>
      <w:r>
        <w:rPr>
          <w:spacing w:val="-3"/>
        </w:rPr>
        <w:t xml:space="preserve"> </w:t>
      </w:r>
      <w:r>
        <w:t>2024</w:t>
      </w:r>
    </w:p>
    <w:p w14:paraId="36B0F16B" w14:textId="77777777" w:rsidR="00BA65AB" w:rsidRDefault="00BA65AB">
      <w:pPr>
        <w:pStyle w:val="Textoindependiente"/>
        <w:rPr>
          <w:sz w:val="24"/>
        </w:rPr>
      </w:pPr>
    </w:p>
    <w:p w14:paraId="3D2A6538" w14:textId="77777777" w:rsidR="00BA65AB" w:rsidRDefault="00BA65AB">
      <w:pPr>
        <w:pStyle w:val="Textoindependiente"/>
        <w:spacing w:before="2"/>
        <w:rPr>
          <w:sz w:val="25"/>
        </w:rPr>
      </w:pPr>
    </w:p>
    <w:p w14:paraId="1E79FCE6" w14:textId="77777777" w:rsidR="00BA65AB" w:rsidRDefault="00012D9F">
      <w:pPr>
        <w:pStyle w:val="Textoindependiente"/>
        <w:ind w:left="160"/>
      </w:pPr>
      <w:r>
        <w:t>Señora</w:t>
      </w:r>
    </w:p>
    <w:p w14:paraId="48E7B814" w14:textId="77777777" w:rsidR="00BA65AB" w:rsidRDefault="00012D9F">
      <w:pPr>
        <w:pStyle w:val="Ttulo1"/>
        <w:spacing w:before="38"/>
      </w:pPr>
      <w:proofErr w:type="spellStart"/>
      <w:r>
        <w:t>Briyid</w:t>
      </w:r>
      <w:proofErr w:type="spellEnd"/>
      <w:r>
        <w:rPr>
          <w:spacing w:val="-5"/>
        </w:rPr>
        <w:t xml:space="preserve"> </w:t>
      </w:r>
      <w:r>
        <w:t>Laguna</w:t>
      </w:r>
      <w:r>
        <w:rPr>
          <w:spacing w:val="-4"/>
        </w:rPr>
        <w:t xml:space="preserve"> </w:t>
      </w:r>
      <w:proofErr w:type="spellStart"/>
      <w:r>
        <w:t>Laguna</w:t>
      </w:r>
      <w:proofErr w:type="spellEnd"/>
    </w:p>
    <w:p w14:paraId="7C8DBDC4" w14:textId="77777777" w:rsidR="00BA65AB" w:rsidRDefault="00012D9F">
      <w:pPr>
        <w:pStyle w:val="Textoindependiente"/>
        <w:spacing w:before="38"/>
        <w:ind w:left="160"/>
      </w:pPr>
      <w:r>
        <w:t>Ciudad</w:t>
      </w:r>
    </w:p>
    <w:p w14:paraId="64B5F49F" w14:textId="77777777" w:rsidR="00BA65AB" w:rsidRDefault="00BA65AB">
      <w:pPr>
        <w:pStyle w:val="Textoindependiente"/>
        <w:spacing w:before="11"/>
        <w:rPr>
          <w:sz w:val="18"/>
        </w:rPr>
      </w:pPr>
    </w:p>
    <w:p w14:paraId="337671AC" w14:textId="77777777" w:rsidR="00BA65AB" w:rsidRDefault="00012D9F">
      <w:pPr>
        <w:pStyle w:val="Ttulo1"/>
        <w:spacing w:before="93"/>
        <w:ind w:left="2855"/>
      </w:pPr>
      <w:r>
        <w:t>Concepto</w:t>
      </w:r>
      <w:r>
        <w:rPr>
          <w:spacing w:val="-5"/>
        </w:rPr>
        <w:t xml:space="preserve"> </w:t>
      </w:r>
      <w:r>
        <w:t>C–015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2024</w:t>
      </w:r>
    </w:p>
    <w:p w14:paraId="61F39B44" w14:textId="77777777" w:rsidR="00BA65AB" w:rsidRDefault="00BA65AB">
      <w:pPr>
        <w:pStyle w:val="Textoindependiente"/>
        <w:rPr>
          <w:rFonts w:ascii="Arial"/>
          <w:b/>
          <w:sz w:val="24"/>
        </w:rPr>
      </w:pPr>
    </w:p>
    <w:p w14:paraId="599859FE" w14:textId="77777777" w:rsidR="00BA65AB" w:rsidRDefault="00012D9F">
      <w:pPr>
        <w:pStyle w:val="Textoindependiente"/>
        <w:tabs>
          <w:tab w:val="left" w:pos="3421"/>
        </w:tabs>
        <w:spacing w:before="177"/>
        <w:ind w:left="1833"/>
        <w:jc w:val="both"/>
      </w:pPr>
      <w:r>
        <w:rPr>
          <w:rFonts w:ascii="Arial" w:hAnsi="Arial"/>
          <w:b/>
        </w:rPr>
        <w:t>Temas:</w:t>
      </w:r>
      <w:r>
        <w:rPr>
          <w:rFonts w:ascii="Arial" w:hAnsi="Arial"/>
          <w:b/>
        </w:rPr>
        <w:tab/>
      </w:r>
      <w:r>
        <w:t>CONTRATOS</w:t>
      </w:r>
      <w:r>
        <w:rPr>
          <w:spacing w:val="120"/>
        </w:rPr>
        <w:t xml:space="preserve"> </w:t>
      </w:r>
      <w:r>
        <w:t>DE</w:t>
      </w:r>
      <w:r>
        <w:rPr>
          <w:spacing w:val="117"/>
        </w:rPr>
        <w:t xml:space="preserve"> </w:t>
      </w:r>
      <w:r>
        <w:t>PRESTACIÓN</w:t>
      </w:r>
      <w:r>
        <w:rPr>
          <w:spacing w:val="121"/>
        </w:rPr>
        <w:t xml:space="preserve"> </w:t>
      </w:r>
      <w:r>
        <w:t>DE</w:t>
      </w:r>
      <w:r>
        <w:rPr>
          <w:spacing w:val="117"/>
        </w:rPr>
        <w:t xml:space="preserve"> </w:t>
      </w:r>
      <w:r>
        <w:t>SERVICIOS</w:t>
      </w:r>
      <w:r>
        <w:rPr>
          <w:spacing w:val="121"/>
        </w:rPr>
        <w:t xml:space="preserve"> </w:t>
      </w:r>
      <w:r>
        <w:t>–</w:t>
      </w:r>
    </w:p>
    <w:p w14:paraId="44C13A64" w14:textId="77777777" w:rsidR="00BA65AB" w:rsidRDefault="00012D9F">
      <w:pPr>
        <w:pStyle w:val="Textoindependiente"/>
        <w:ind w:left="3422" w:right="806"/>
        <w:jc w:val="both"/>
      </w:pPr>
      <w:r>
        <w:t>Generalidades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CONTRATOS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 – Autonomía del contratista / CONTRATOS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Temporalidad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ESTABILIDAD</w:t>
      </w:r>
      <w:r>
        <w:rPr>
          <w:spacing w:val="1"/>
        </w:rPr>
        <w:t xml:space="preserve"> </w:t>
      </w:r>
      <w:r>
        <w:t>LABORAL</w:t>
      </w:r>
      <w:r>
        <w:rPr>
          <w:spacing w:val="1"/>
        </w:rPr>
        <w:t xml:space="preserve"> </w:t>
      </w:r>
      <w:r>
        <w:t>REFORZADA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MUJER</w:t>
      </w:r>
      <w:r>
        <w:rPr>
          <w:spacing w:val="1"/>
        </w:rPr>
        <w:t xml:space="preserve"> </w:t>
      </w:r>
      <w:r>
        <w:t>EMBARAZADA – Concepto / ESTABILIDAD LABORAL</w:t>
      </w:r>
      <w:r>
        <w:rPr>
          <w:spacing w:val="1"/>
        </w:rPr>
        <w:t xml:space="preserve"> </w:t>
      </w:r>
      <w:r>
        <w:t>REFORZADA</w:t>
      </w:r>
      <w:r>
        <w:rPr>
          <w:spacing w:val="41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MUJER</w:t>
      </w:r>
      <w:r>
        <w:rPr>
          <w:spacing w:val="38"/>
        </w:rPr>
        <w:t xml:space="preserve"> </w:t>
      </w:r>
      <w:r>
        <w:t>EMBARAZADA</w:t>
      </w:r>
      <w:r>
        <w:rPr>
          <w:spacing w:val="41"/>
        </w:rPr>
        <w:t xml:space="preserve"> </w:t>
      </w:r>
      <w:r>
        <w:t>–</w:t>
      </w:r>
      <w:r>
        <w:rPr>
          <w:spacing w:val="39"/>
        </w:rPr>
        <w:t xml:space="preserve"> </w:t>
      </w:r>
      <w:r>
        <w:t>Unificación</w:t>
      </w:r>
    </w:p>
    <w:p w14:paraId="43E9F55B" w14:textId="77777777" w:rsidR="00BA65AB" w:rsidRDefault="00012D9F">
      <w:pPr>
        <w:pStyle w:val="Textoindependiente"/>
        <w:ind w:left="3422" w:right="806"/>
        <w:jc w:val="both"/>
      </w:pPr>
      <w:r>
        <w:t>jurisprudencial / ESTABILIDAD LABORAL REFORZADA</w:t>
      </w:r>
      <w:r>
        <w:rPr>
          <w:spacing w:val="1"/>
        </w:rPr>
        <w:t xml:space="preserve"> </w:t>
      </w:r>
      <w:r>
        <w:t>DE MUJER EMBARAZADA – Procedencia – Periodo de</w:t>
      </w:r>
      <w:r>
        <w:rPr>
          <w:spacing w:val="1"/>
        </w:rPr>
        <w:t xml:space="preserve"> </w:t>
      </w:r>
      <w:r>
        <w:t>lactancia</w:t>
      </w:r>
    </w:p>
    <w:p w14:paraId="01767489" w14:textId="77777777" w:rsidR="00BA65AB" w:rsidRDefault="00BA65AB">
      <w:pPr>
        <w:pStyle w:val="Textoindependiente"/>
        <w:spacing w:before="7"/>
        <w:rPr>
          <w:sz w:val="35"/>
        </w:rPr>
      </w:pPr>
    </w:p>
    <w:p w14:paraId="38616265" w14:textId="77777777" w:rsidR="00BA65AB" w:rsidRDefault="00012D9F">
      <w:pPr>
        <w:ind w:left="1806"/>
        <w:jc w:val="both"/>
      </w:pPr>
      <w:r>
        <w:rPr>
          <w:rFonts w:ascii="Arial" w:hAnsi="Arial"/>
          <w:b/>
        </w:rPr>
        <w:t xml:space="preserve">Radicación:   </w:t>
      </w:r>
      <w:r>
        <w:rPr>
          <w:rFonts w:ascii="Arial" w:hAnsi="Arial"/>
          <w:b/>
          <w:spacing w:val="49"/>
        </w:rPr>
        <w:t xml:space="preserve"> </w:t>
      </w:r>
      <w:r>
        <w:t>Respuesta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consulta</w:t>
      </w:r>
      <w:r>
        <w:rPr>
          <w:spacing w:val="-4"/>
        </w:rPr>
        <w:t xml:space="preserve"> </w:t>
      </w:r>
      <w:r>
        <w:t>P20240102000032</w:t>
      </w:r>
    </w:p>
    <w:p w14:paraId="0B088022" w14:textId="77777777" w:rsidR="00BA65AB" w:rsidRDefault="00BA65AB">
      <w:pPr>
        <w:pStyle w:val="Textoindependiente"/>
        <w:rPr>
          <w:sz w:val="24"/>
        </w:rPr>
      </w:pPr>
    </w:p>
    <w:p w14:paraId="60284335" w14:textId="77777777" w:rsidR="00BA65AB" w:rsidRDefault="00BA65AB">
      <w:pPr>
        <w:pStyle w:val="Textoindependiente"/>
        <w:rPr>
          <w:sz w:val="24"/>
        </w:rPr>
      </w:pPr>
    </w:p>
    <w:p w14:paraId="03A74490" w14:textId="77777777" w:rsidR="00BA65AB" w:rsidRDefault="00012D9F">
      <w:pPr>
        <w:pStyle w:val="Textoindependiente"/>
        <w:spacing w:before="144"/>
        <w:ind w:left="160"/>
        <w:jc w:val="both"/>
      </w:pPr>
      <w:r>
        <w:t>Estimado</w:t>
      </w:r>
      <w:r>
        <w:rPr>
          <w:spacing w:val="-7"/>
        </w:rPr>
        <w:t xml:space="preserve"> </w:t>
      </w:r>
      <w:r>
        <w:t>señor</w:t>
      </w:r>
      <w:r>
        <w:rPr>
          <w:spacing w:val="-6"/>
        </w:rPr>
        <w:t xml:space="preserve"> </w:t>
      </w:r>
      <w:r>
        <w:t>Bustos:</w:t>
      </w:r>
    </w:p>
    <w:p w14:paraId="42FE08E7" w14:textId="77777777" w:rsidR="00BA65AB" w:rsidRDefault="00012D9F">
      <w:pPr>
        <w:pStyle w:val="Textoindependiente"/>
        <w:spacing w:before="180" w:line="276" w:lineRule="auto"/>
        <w:ind w:left="160" w:right="900"/>
        <w:jc w:val="both"/>
      </w:pPr>
      <w:r>
        <w:t>En ejercicio de la competencia otorgada por el numeral 8° del artículo 11 y el numeral 5°</w:t>
      </w:r>
      <w:r>
        <w:rPr>
          <w:spacing w:val="1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artículo</w:t>
      </w:r>
      <w:r>
        <w:rPr>
          <w:spacing w:val="-9"/>
        </w:rPr>
        <w:t xml:space="preserve"> </w:t>
      </w:r>
      <w:r>
        <w:t>3</w:t>
      </w:r>
      <w:r>
        <w:rPr>
          <w:spacing w:val="-9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Decreto</w:t>
      </w:r>
      <w:r>
        <w:rPr>
          <w:spacing w:val="-7"/>
        </w:rPr>
        <w:t xml:space="preserve"> </w:t>
      </w:r>
      <w:r>
        <w:t>Ley</w:t>
      </w:r>
      <w:r>
        <w:rPr>
          <w:spacing w:val="-10"/>
        </w:rPr>
        <w:t xml:space="preserve"> </w:t>
      </w:r>
      <w:r>
        <w:t>4170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2011,</w:t>
      </w:r>
      <w:r>
        <w:rPr>
          <w:spacing w:val="-10"/>
        </w:rPr>
        <w:t xml:space="preserve"> </w:t>
      </w:r>
      <w:r>
        <w:t>así</w:t>
      </w:r>
      <w:r>
        <w:rPr>
          <w:spacing w:val="-9"/>
        </w:rPr>
        <w:t xml:space="preserve"> </w:t>
      </w:r>
      <w:r>
        <w:t>como</w:t>
      </w:r>
      <w:r>
        <w:rPr>
          <w:spacing w:val="-10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establecido</w:t>
      </w:r>
      <w:r>
        <w:rPr>
          <w:spacing w:val="-8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Resolución</w:t>
      </w:r>
      <w:r>
        <w:rPr>
          <w:spacing w:val="-8"/>
        </w:rPr>
        <w:t xml:space="preserve"> </w:t>
      </w:r>
      <w:r>
        <w:t>1707</w:t>
      </w:r>
      <w:r>
        <w:rPr>
          <w:spacing w:val="-58"/>
        </w:rPr>
        <w:t xml:space="preserve"> </w:t>
      </w:r>
      <w:r>
        <w:t>de 2018 expedida por esta Entidad, la Agencia Nacional de Contratación Pública ―</w:t>
      </w:r>
      <w:r>
        <w:rPr>
          <w:spacing w:val="1"/>
        </w:rPr>
        <w:t xml:space="preserve"> </w:t>
      </w:r>
      <w:r>
        <w:t>Colombia</w:t>
      </w:r>
      <w:r>
        <w:rPr>
          <w:spacing w:val="-3"/>
        </w:rPr>
        <w:t xml:space="preserve"> </w:t>
      </w:r>
      <w:r>
        <w:t>Compra</w:t>
      </w:r>
      <w:r>
        <w:rPr>
          <w:spacing w:val="-2"/>
        </w:rPr>
        <w:t xml:space="preserve"> </w:t>
      </w:r>
      <w:r>
        <w:t>Eficiente</w:t>
      </w:r>
      <w:r>
        <w:rPr>
          <w:spacing w:val="-2"/>
        </w:rPr>
        <w:t xml:space="preserve"> </w:t>
      </w:r>
      <w:r>
        <w:t>responde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consulta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enero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2024.</w:t>
      </w:r>
    </w:p>
    <w:p w14:paraId="26A84F6D" w14:textId="77777777" w:rsidR="00BA65AB" w:rsidRDefault="00012D9F">
      <w:pPr>
        <w:pStyle w:val="Ttulo1"/>
        <w:numPr>
          <w:ilvl w:val="0"/>
          <w:numId w:val="8"/>
        </w:numPr>
        <w:tabs>
          <w:tab w:val="left" w:pos="445"/>
        </w:tabs>
        <w:spacing w:before="160"/>
        <w:ind w:hanging="285"/>
        <w:jc w:val="left"/>
      </w:pPr>
      <w:r>
        <w:t>Problemas</w:t>
      </w:r>
      <w:r>
        <w:rPr>
          <w:spacing w:val="-11"/>
        </w:rPr>
        <w:t xml:space="preserve"> </w:t>
      </w:r>
      <w:r>
        <w:t>planteados</w:t>
      </w:r>
    </w:p>
    <w:p w14:paraId="21FBC358" w14:textId="77777777" w:rsidR="00BA65AB" w:rsidRDefault="00BA65AB">
      <w:pPr>
        <w:pStyle w:val="Textoindependiente"/>
        <w:spacing w:before="7"/>
        <w:rPr>
          <w:rFonts w:ascii="Arial"/>
          <w:b/>
          <w:sz w:val="28"/>
        </w:rPr>
      </w:pPr>
    </w:p>
    <w:p w14:paraId="5281CA07" w14:textId="77777777" w:rsidR="00BA65AB" w:rsidRDefault="00012D9F">
      <w:pPr>
        <w:pStyle w:val="Textoindependiente"/>
        <w:ind w:left="160"/>
        <w:jc w:val="both"/>
      </w:pPr>
      <w:r>
        <w:t>Usted</w:t>
      </w:r>
      <w:r>
        <w:rPr>
          <w:spacing w:val="-4"/>
        </w:rPr>
        <w:t xml:space="preserve"> </w:t>
      </w:r>
      <w:r>
        <w:t>realiza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siguiente</w:t>
      </w:r>
      <w:r>
        <w:rPr>
          <w:spacing w:val="-4"/>
        </w:rPr>
        <w:t xml:space="preserve"> </w:t>
      </w:r>
      <w:r>
        <w:t>consulta:</w:t>
      </w:r>
    </w:p>
    <w:p w14:paraId="58305E2F" w14:textId="77777777" w:rsidR="00BA65AB" w:rsidRDefault="00BA65AB">
      <w:pPr>
        <w:pStyle w:val="Textoindependiente"/>
        <w:spacing w:before="4"/>
        <w:rPr>
          <w:sz w:val="23"/>
        </w:rPr>
      </w:pPr>
    </w:p>
    <w:p w14:paraId="529A23A4" w14:textId="77777777" w:rsidR="00BA65AB" w:rsidRDefault="00012D9F">
      <w:pPr>
        <w:ind w:left="870" w:right="1608"/>
        <w:jc w:val="both"/>
        <w:rPr>
          <w:sz w:val="20"/>
        </w:rPr>
      </w:pPr>
      <w:r>
        <w:rPr>
          <w:sz w:val="20"/>
        </w:rPr>
        <w:t>“1. Me permito solicitar concepto referente a cuál es el tiempo de lactancia y/o</w:t>
      </w:r>
      <w:r>
        <w:rPr>
          <w:spacing w:val="1"/>
          <w:sz w:val="20"/>
        </w:rPr>
        <w:t xml:space="preserve"> </w:t>
      </w:r>
      <w:r>
        <w:rPr>
          <w:sz w:val="20"/>
        </w:rPr>
        <w:t>estabilidad laboral reforzada al que tengo derecho por haber estado en embarazo,</w:t>
      </w:r>
      <w:r>
        <w:rPr>
          <w:spacing w:val="1"/>
          <w:sz w:val="20"/>
        </w:rPr>
        <w:t xml:space="preserve"> </w:t>
      </w:r>
      <w:r>
        <w:rPr>
          <w:sz w:val="20"/>
        </w:rPr>
        <w:t>posterior a que se cumpla la licencia, esto es a partir del 01 de enero de 2024.</w:t>
      </w:r>
      <w:r>
        <w:rPr>
          <w:spacing w:val="1"/>
          <w:sz w:val="20"/>
        </w:rPr>
        <w:t xml:space="preserve"> </w:t>
      </w:r>
      <w:r>
        <w:rPr>
          <w:sz w:val="20"/>
        </w:rPr>
        <w:t>Consulta</w:t>
      </w:r>
    </w:p>
    <w:p w14:paraId="7E561A00" w14:textId="77777777" w:rsidR="00BA65AB" w:rsidRDefault="00BA65AB">
      <w:pPr>
        <w:pStyle w:val="Textoindependiente"/>
        <w:rPr>
          <w:sz w:val="20"/>
        </w:rPr>
      </w:pPr>
    </w:p>
    <w:p w14:paraId="48306085" w14:textId="77777777" w:rsidR="00BA65AB" w:rsidRDefault="00012D9F">
      <w:pPr>
        <w:pStyle w:val="Prrafodelista"/>
        <w:numPr>
          <w:ilvl w:val="0"/>
          <w:numId w:val="8"/>
        </w:numPr>
        <w:tabs>
          <w:tab w:val="left" w:pos="1096"/>
        </w:tabs>
        <w:ind w:left="870" w:right="1609" w:firstLine="0"/>
        <w:jc w:val="both"/>
        <w:rPr>
          <w:sz w:val="20"/>
        </w:rPr>
      </w:pPr>
      <w:r>
        <w:pict w14:anchorId="52F8CBC8">
          <v:shapetype id="_x0000_t202" coordsize="21600,21600" o:spt="202" path="m,l,21600r21600,l21600,xe">
            <v:stroke joinstyle="miter"/>
            <v:path gradientshapeok="t" o:connecttype="rect"/>
          </v:shapetype>
          <v:shape id="_x0000_s1050" type="#_x0000_t202" style="position:absolute;left:0;text-align:left;margin-left:82.5pt;margin-top:111.4pt;width:447.3pt;height:12.45pt;z-index:157306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 w:rsidR="00BA65AB" w14:paraId="0C737D38" w14:textId="77777777">
                    <w:trPr>
                      <w:trHeight w:val="228"/>
                    </w:trPr>
                    <w:tc>
                      <w:tcPr>
                        <w:tcW w:w="1271" w:type="dxa"/>
                      </w:tcPr>
                      <w:p w14:paraId="4A5F1F5D" w14:textId="77777777" w:rsidR="00BA65AB" w:rsidRDefault="00012D9F"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02</w:t>
                        </w:r>
                      </w:p>
                    </w:tc>
                    <w:tc>
                      <w:tcPr>
                        <w:tcW w:w="2693" w:type="dxa"/>
                      </w:tcPr>
                      <w:p w14:paraId="3E431F48" w14:textId="77777777" w:rsidR="00BA65AB" w:rsidRDefault="00012D9F"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CCE-REC-FM-17</w:t>
                        </w:r>
                      </w:p>
                    </w:tc>
                    <w:tc>
                      <w:tcPr>
                        <w:tcW w:w="2699" w:type="dxa"/>
                      </w:tcPr>
                      <w:p w14:paraId="3013E799" w14:textId="77777777" w:rsidR="00BA65AB" w:rsidRDefault="00012D9F"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31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AGOSTO</w:t>
                        </w:r>
                        <w:r>
                          <w:rPr>
                            <w:spacing w:val="3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 w14:paraId="06A89547" w14:textId="77777777" w:rsidR="00BA65AB" w:rsidRDefault="00012D9F"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16</w:t>
                        </w:r>
                      </w:p>
                    </w:tc>
                  </w:tr>
                </w:tbl>
                <w:p w14:paraId="45977834" w14:textId="77777777" w:rsidR="00BA65AB" w:rsidRDefault="00BA65AB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z w:val="20"/>
        </w:rPr>
        <w:t>Conforme a la respuesta anterior, solicito se me aclare desde que fecha se inicia</w:t>
      </w:r>
      <w:r>
        <w:rPr>
          <w:spacing w:val="-53"/>
          <w:sz w:val="20"/>
        </w:rPr>
        <w:t xml:space="preserve"> </w:t>
      </w:r>
      <w:r>
        <w:rPr>
          <w:sz w:val="20"/>
        </w:rPr>
        <w:t>a contar el periodo al cual tengo derecho de continuar laborando en el Municipio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normatividad</w:t>
      </w:r>
      <w:r>
        <w:rPr>
          <w:spacing w:val="-1"/>
          <w:sz w:val="20"/>
        </w:rPr>
        <w:t xml:space="preserve"> </w:t>
      </w:r>
      <w:r>
        <w:rPr>
          <w:sz w:val="20"/>
        </w:rPr>
        <w:t>vigente.</w:t>
      </w:r>
      <w:r>
        <w:rPr>
          <w:spacing w:val="-1"/>
          <w:sz w:val="20"/>
        </w:rPr>
        <w:t xml:space="preserve"> </w:t>
      </w:r>
      <w:r>
        <w:rPr>
          <w:sz w:val="20"/>
        </w:rPr>
        <w:t>Consulta</w:t>
      </w:r>
    </w:p>
    <w:p w14:paraId="02F3A52A" w14:textId="77777777" w:rsidR="00BA65AB" w:rsidRDefault="00BA65AB">
      <w:pPr>
        <w:pStyle w:val="Textoindependiente"/>
        <w:rPr>
          <w:sz w:val="20"/>
        </w:rPr>
      </w:pPr>
    </w:p>
    <w:p w14:paraId="5813DD60" w14:textId="77777777" w:rsidR="00BA65AB" w:rsidRDefault="00012D9F">
      <w:pPr>
        <w:pStyle w:val="Textoindependiente"/>
        <w:spacing w:before="9"/>
        <w:rPr>
          <w:sz w:val="21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2DAE946B" wp14:editId="1D80A1C4">
            <wp:simplePos x="0" y="0"/>
            <wp:positionH relativeFrom="page">
              <wp:posOffset>1080135</wp:posOffset>
            </wp:positionH>
            <wp:positionV relativeFrom="paragraph">
              <wp:posOffset>183834</wp:posOffset>
            </wp:positionV>
            <wp:extent cx="5557324" cy="643890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2090A9" w14:textId="77777777" w:rsidR="00BA65AB" w:rsidRDefault="00BA65AB">
      <w:pPr>
        <w:rPr>
          <w:sz w:val="21"/>
        </w:rPr>
        <w:sectPr w:rsidR="00BA65AB">
          <w:headerReference w:type="default" r:id="rId11"/>
          <w:type w:val="continuous"/>
          <w:pgSz w:w="12240" w:h="15840"/>
          <w:pgMar w:top="1440" w:right="800" w:bottom="0" w:left="1540" w:header="467" w:footer="720" w:gutter="0"/>
          <w:pgNumType w:start="1"/>
          <w:cols w:space="720"/>
        </w:sectPr>
      </w:pPr>
    </w:p>
    <w:p w14:paraId="355A5346" w14:textId="77777777" w:rsidR="00BA65AB" w:rsidRDefault="00012D9F">
      <w:pPr>
        <w:spacing w:before="53"/>
        <w:ind w:left="160"/>
        <w:rPr>
          <w:sz w:val="16"/>
        </w:rPr>
      </w:pPr>
      <w:r>
        <w:rPr>
          <w:noProof/>
        </w:rPr>
        <w:lastRenderedPageBreak/>
        <w:drawing>
          <wp:anchor distT="0" distB="0" distL="0" distR="0" simplePos="0" relativeHeight="15731712" behindDoc="0" locked="0" layoutInCell="1" allowOverlap="1" wp14:anchorId="6ACAAE52" wp14:editId="7C8E82FC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2224" behindDoc="0" locked="0" layoutInCell="1" allowOverlap="1" wp14:anchorId="0243FFDA" wp14:editId="05BAFCE1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653980E4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6A128A36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644D1C39" w14:textId="77777777" w:rsidR="00BA65AB" w:rsidRDefault="00012D9F">
      <w:pPr>
        <w:pStyle w:val="Prrafodelista"/>
        <w:numPr>
          <w:ilvl w:val="0"/>
          <w:numId w:val="8"/>
        </w:numPr>
        <w:tabs>
          <w:tab w:val="left" w:pos="1170"/>
        </w:tabs>
        <w:spacing w:before="147"/>
        <w:ind w:left="870" w:right="1608" w:firstLine="0"/>
        <w:jc w:val="both"/>
        <w:rPr>
          <w:sz w:val="20"/>
        </w:rPr>
      </w:pPr>
      <w:proofErr w:type="gramStart"/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acuerdo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concepto</w:t>
      </w:r>
      <w:r>
        <w:rPr>
          <w:spacing w:val="1"/>
          <w:sz w:val="20"/>
        </w:rPr>
        <w:t xml:space="preserve"> </w:t>
      </w:r>
      <w:r>
        <w:rPr>
          <w:sz w:val="20"/>
        </w:rPr>
        <w:t>otorgado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me</w:t>
      </w:r>
      <w:r>
        <w:rPr>
          <w:spacing w:val="1"/>
          <w:sz w:val="20"/>
        </w:rPr>
        <w:t xml:space="preserve"> </w:t>
      </w:r>
      <w:r>
        <w:rPr>
          <w:sz w:val="20"/>
        </w:rPr>
        <w:t>indique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normatividad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fundamenta.</w:t>
      </w:r>
      <w:r>
        <w:rPr>
          <w:spacing w:val="-2"/>
          <w:sz w:val="20"/>
        </w:rPr>
        <w:t xml:space="preserve"> </w:t>
      </w:r>
      <w:r>
        <w:rPr>
          <w:sz w:val="20"/>
        </w:rPr>
        <w:t>Consulta</w:t>
      </w:r>
    </w:p>
    <w:p w14:paraId="7D40920B" w14:textId="77777777" w:rsidR="00BA65AB" w:rsidRDefault="00BA65AB">
      <w:pPr>
        <w:pStyle w:val="Textoindependiente"/>
        <w:rPr>
          <w:sz w:val="20"/>
        </w:rPr>
      </w:pPr>
    </w:p>
    <w:p w14:paraId="312F99F2" w14:textId="77777777" w:rsidR="00BA65AB" w:rsidRDefault="00012D9F">
      <w:pPr>
        <w:pStyle w:val="Prrafodelista"/>
        <w:numPr>
          <w:ilvl w:val="0"/>
          <w:numId w:val="8"/>
        </w:numPr>
        <w:tabs>
          <w:tab w:val="left" w:pos="1122"/>
        </w:tabs>
        <w:ind w:left="870" w:right="1608" w:firstLine="0"/>
        <w:jc w:val="both"/>
        <w:rPr>
          <w:sz w:val="20"/>
        </w:rPr>
      </w:pPr>
      <w:r>
        <w:rPr>
          <w:sz w:val="20"/>
        </w:rPr>
        <w:t>Solicito se me indique cuales son las garantías que brinda el estado para las</w:t>
      </w:r>
      <w:r>
        <w:rPr>
          <w:spacing w:val="1"/>
          <w:sz w:val="20"/>
        </w:rPr>
        <w:t xml:space="preserve"> </w:t>
      </w:r>
      <w:r>
        <w:rPr>
          <w:sz w:val="20"/>
        </w:rPr>
        <w:t>trabajadoras vinculadas mediante contrato de prestación de servicios una vez se</w:t>
      </w:r>
      <w:r>
        <w:rPr>
          <w:spacing w:val="1"/>
          <w:sz w:val="20"/>
        </w:rPr>
        <w:t xml:space="preserve"> </w:t>
      </w:r>
      <w:r>
        <w:rPr>
          <w:sz w:val="20"/>
        </w:rPr>
        <w:t>culmina la licencia de maternidad, para continuar garantizado el mínimo vital de la</w:t>
      </w:r>
      <w:r>
        <w:rPr>
          <w:spacing w:val="1"/>
          <w:sz w:val="20"/>
        </w:rPr>
        <w:t xml:space="preserve"> </w:t>
      </w:r>
      <w:r>
        <w:rPr>
          <w:sz w:val="20"/>
        </w:rPr>
        <w:t>madre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menor</w:t>
      </w:r>
      <w:r>
        <w:rPr>
          <w:spacing w:val="3"/>
          <w:sz w:val="20"/>
        </w:rPr>
        <w:t xml:space="preserve"> </w:t>
      </w:r>
      <w:proofErr w:type="gramStart"/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acuerdo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proofErr w:type="gramEnd"/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ley</w:t>
      </w:r>
      <w:r>
        <w:rPr>
          <w:spacing w:val="-1"/>
          <w:sz w:val="20"/>
        </w:rPr>
        <w:t xml:space="preserve"> </w:t>
      </w:r>
      <w:r>
        <w:rPr>
          <w:sz w:val="20"/>
        </w:rPr>
        <w:t>vigente”.</w:t>
      </w:r>
    </w:p>
    <w:p w14:paraId="0A31ACC3" w14:textId="77777777" w:rsidR="00BA65AB" w:rsidRDefault="00BA65AB">
      <w:pPr>
        <w:pStyle w:val="Textoindependiente"/>
        <w:spacing w:before="3"/>
        <w:rPr>
          <w:sz w:val="25"/>
        </w:rPr>
      </w:pPr>
    </w:p>
    <w:p w14:paraId="2EBD7222" w14:textId="77777777" w:rsidR="00BA65AB" w:rsidRDefault="00012D9F">
      <w:pPr>
        <w:pStyle w:val="Ttulo1"/>
        <w:numPr>
          <w:ilvl w:val="0"/>
          <w:numId w:val="7"/>
        </w:numPr>
        <w:tabs>
          <w:tab w:val="left" w:pos="445"/>
        </w:tabs>
        <w:ind w:hanging="285"/>
      </w:pPr>
      <w:r>
        <w:t>Consideraciones</w:t>
      </w:r>
    </w:p>
    <w:p w14:paraId="34D04C28" w14:textId="77777777" w:rsidR="00BA65AB" w:rsidRDefault="00BA65AB">
      <w:pPr>
        <w:pStyle w:val="Textoindependiente"/>
        <w:spacing w:before="8"/>
        <w:rPr>
          <w:rFonts w:ascii="Arial"/>
          <w:b/>
          <w:sz w:val="23"/>
        </w:rPr>
      </w:pPr>
    </w:p>
    <w:p w14:paraId="36067126" w14:textId="77777777" w:rsidR="00BA65AB" w:rsidRDefault="00012D9F">
      <w:pPr>
        <w:pStyle w:val="Textoindependiente"/>
        <w:spacing w:before="1" w:line="276" w:lineRule="auto"/>
        <w:ind w:left="160" w:right="899"/>
        <w:jc w:val="both"/>
      </w:pPr>
      <w:r>
        <w:t>En ejercicio de las competencias establecidas en los artículos 3, numeral 5° y 11, numeral</w:t>
      </w:r>
      <w:r>
        <w:rPr>
          <w:spacing w:val="-59"/>
        </w:rPr>
        <w:t xml:space="preserve"> </w:t>
      </w:r>
      <w:r>
        <w:t>8°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Decreto</w:t>
      </w:r>
      <w:r>
        <w:rPr>
          <w:spacing w:val="-5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4170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2011,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Agencia</w:t>
      </w:r>
      <w:r>
        <w:rPr>
          <w:spacing w:val="-6"/>
        </w:rPr>
        <w:t xml:space="preserve"> </w:t>
      </w:r>
      <w:r>
        <w:t>Nacional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Contratación</w:t>
      </w:r>
      <w:r>
        <w:rPr>
          <w:spacing w:val="-3"/>
        </w:rPr>
        <w:t xml:space="preserve"> </w:t>
      </w:r>
      <w:r>
        <w:t>Pública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Colombia</w:t>
      </w:r>
      <w:r>
        <w:rPr>
          <w:spacing w:val="-59"/>
        </w:rPr>
        <w:t xml:space="preserve"> </w:t>
      </w:r>
      <w:r>
        <w:t>Compra Eficiente resuelve las consultas sobre los asuntos de su competencia, esto es,</w:t>
      </w:r>
      <w:r>
        <w:rPr>
          <w:spacing w:val="1"/>
        </w:rPr>
        <w:t xml:space="preserve"> </w:t>
      </w:r>
      <w:r>
        <w:t>sobre las temáticas de la contratación estatal y compras públicas relacionadas en los</w:t>
      </w:r>
      <w:r>
        <w:rPr>
          <w:spacing w:val="1"/>
        </w:rPr>
        <w:t xml:space="preserve"> </w:t>
      </w:r>
      <w:r>
        <w:t>artículos citados. Es necesario tener en cuenta que esta entidad solo tiene competencia</w:t>
      </w:r>
      <w:r>
        <w:rPr>
          <w:spacing w:val="1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responder</w:t>
      </w:r>
      <w:r>
        <w:rPr>
          <w:spacing w:val="-10"/>
        </w:rPr>
        <w:t xml:space="preserve"> </w:t>
      </w:r>
      <w:r>
        <w:t>solicitudes</w:t>
      </w:r>
      <w:r>
        <w:rPr>
          <w:spacing w:val="-9"/>
        </w:rPr>
        <w:t xml:space="preserve"> </w:t>
      </w:r>
      <w:r>
        <w:t>sobre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aplicación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normas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carácter</w:t>
      </w:r>
      <w:r>
        <w:rPr>
          <w:spacing w:val="-11"/>
        </w:rPr>
        <w:t xml:space="preserve"> </w:t>
      </w:r>
      <w:r>
        <w:t>general</w:t>
      </w:r>
      <w:r>
        <w:rPr>
          <w:spacing w:val="-9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materia</w:t>
      </w:r>
      <w:r>
        <w:rPr>
          <w:spacing w:val="-9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compras y contratación pública. En ese sentido, resolver casos particulares desborda las</w:t>
      </w:r>
      <w:r>
        <w:rPr>
          <w:spacing w:val="1"/>
        </w:rPr>
        <w:t xml:space="preserve"> </w:t>
      </w:r>
      <w:r>
        <w:rPr>
          <w:spacing w:val="-1"/>
        </w:rPr>
        <w:t>atribuciones</w:t>
      </w:r>
      <w:r>
        <w:rPr>
          <w:spacing w:val="-13"/>
        </w:rPr>
        <w:t xml:space="preserve"> </w:t>
      </w:r>
      <w:r>
        <w:rPr>
          <w:spacing w:val="-1"/>
        </w:rPr>
        <w:t>asignadas</w:t>
      </w:r>
      <w:r>
        <w:rPr>
          <w:spacing w:val="-14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legislador</w:t>
      </w:r>
      <w:r>
        <w:rPr>
          <w:spacing w:val="-12"/>
        </w:rPr>
        <w:t xml:space="preserve"> </w:t>
      </w:r>
      <w:r>
        <w:t>extraordinario,</w:t>
      </w:r>
      <w:r>
        <w:rPr>
          <w:spacing w:val="-11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no</w:t>
      </w:r>
      <w:r>
        <w:rPr>
          <w:spacing w:val="-15"/>
        </w:rPr>
        <w:t xml:space="preserve"> </w:t>
      </w:r>
      <w:r>
        <w:t>concibió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Colombia</w:t>
      </w:r>
      <w:r>
        <w:rPr>
          <w:spacing w:val="-13"/>
        </w:rPr>
        <w:t xml:space="preserve"> </w:t>
      </w:r>
      <w:r>
        <w:t>Compra</w:t>
      </w:r>
      <w:r>
        <w:rPr>
          <w:spacing w:val="-59"/>
        </w:rPr>
        <w:t xml:space="preserve"> </w:t>
      </w:r>
      <w:r>
        <w:t>Eficiente como una autoridad para solucionar problemas jurídicos particulares de todos los</w:t>
      </w:r>
      <w:r>
        <w:rPr>
          <w:spacing w:val="-59"/>
        </w:rPr>
        <w:t xml:space="preserve"> </w:t>
      </w:r>
      <w:r>
        <w:t>partícipes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contratación</w:t>
      </w:r>
      <w:r>
        <w:rPr>
          <w:spacing w:val="-1"/>
        </w:rPr>
        <w:t xml:space="preserve"> </w:t>
      </w:r>
      <w:r>
        <w:t>estatal.</w:t>
      </w:r>
    </w:p>
    <w:p w14:paraId="302F97BF" w14:textId="77777777" w:rsidR="00BA65AB" w:rsidRDefault="00012D9F">
      <w:pPr>
        <w:pStyle w:val="Textoindependiente"/>
        <w:spacing w:before="120" w:line="276" w:lineRule="auto"/>
        <w:ind w:left="160" w:right="899" w:firstLine="708"/>
        <w:jc w:val="both"/>
      </w:pPr>
      <w:r>
        <w:t>La</w:t>
      </w:r>
      <w:r>
        <w:rPr>
          <w:spacing w:val="-9"/>
        </w:rPr>
        <w:t xml:space="preserve"> </w:t>
      </w:r>
      <w:r>
        <w:t>competencia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esta</w:t>
      </w:r>
      <w:r>
        <w:rPr>
          <w:spacing w:val="-9"/>
        </w:rPr>
        <w:t xml:space="preserve"> </w:t>
      </w:r>
      <w:r>
        <w:t>entidad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fija</w:t>
      </w:r>
      <w:r>
        <w:rPr>
          <w:spacing w:val="-8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límites</w:t>
      </w:r>
      <w:r>
        <w:rPr>
          <w:spacing w:val="-8"/>
        </w:rPr>
        <w:t xml:space="preserve"> </w:t>
      </w:r>
      <w:r>
        <w:t>claros,</w:t>
      </w:r>
      <w:r>
        <w:rPr>
          <w:spacing w:val="-9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objeto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evitar</w:t>
      </w:r>
      <w:r>
        <w:rPr>
          <w:spacing w:val="-8"/>
        </w:rPr>
        <w:t xml:space="preserve"> </w:t>
      </w:r>
      <w:r>
        <w:t>que</w:t>
      </w:r>
      <w:r>
        <w:rPr>
          <w:spacing w:val="-59"/>
        </w:rPr>
        <w:t xml:space="preserve"> </w:t>
      </w:r>
      <w:r>
        <w:t>la Agencia actúe como una instancia de validación de las actuaciones de las entidades</w:t>
      </w:r>
      <w:r>
        <w:rPr>
          <w:spacing w:val="1"/>
        </w:rPr>
        <w:t xml:space="preserve"> </w:t>
      </w:r>
      <w:r>
        <w:t>sujetas a la Ley 80 de 1993 o de los demás participantes de la contratación pública</w:t>
      </w:r>
      <w:r>
        <w:rPr>
          <w:vertAlign w:val="superscript"/>
        </w:rPr>
        <w:t>1</w:t>
      </w:r>
      <w:r>
        <w:t>. Esta</w:t>
      </w:r>
      <w:r>
        <w:rPr>
          <w:spacing w:val="1"/>
        </w:rPr>
        <w:t xml:space="preserve"> </w:t>
      </w:r>
      <w:r>
        <w:t>competencia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interpretación</w:t>
      </w:r>
      <w:r>
        <w:rPr>
          <w:spacing w:val="11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normas</w:t>
      </w:r>
      <w:r>
        <w:rPr>
          <w:spacing w:val="8"/>
        </w:rPr>
        <w:t xml:space="preserve"> </w:t>
      </w:r>
      <w:r>
        <w:t>generales,</w:t>
      </w:r>
      <w:r>
        <w:rPr>
          <w:spacing w:val="11"/>
        </w:rPr>
        <w:t xml:space="preserve"> </w:t>
      </w:r>
      <w:r>
        <w:t>por</w:t>
      </w:r>
      <w:r>
        <w:rPr>
          <w:spacing w:val="8"/>
        </w:rPr>
        <w:t xml:space="preserve"> </w:t>
      </w:r>
      <w:r>
        <w:t>definición,</w:t>
      </w:r>
      <w:r>
        <w:rPr>
          <w:spacing w:val="10"/>
        </w:rPr>
        <w:t xml:space="preserve"> </w:t>
      </w:r>
      <w:r>
        <w:t>no</w:t>
      </w:r>
      <w:r>
        <w:rPr>
          <w:spacing w:val="8"/>
        </w:rPr>
        <w:t xml:space="preserve"> </w:t>
      </w:r>
      <w:r>
        <w:t>puede</w:t>
      </w:r>
      <w:r>
        <w:rPr>
          <w:spacing w:val="9"/>
        </w:rPr>
        <w:t xml:space="preserve"> </w:t>
      </w:r>
      <w:r>
        <w:t>extenderse</w:t>
      </w:r>
      <w:r>
        <w:rPr>
          <w:spacing w:val="-58"/>
        </w:rPr>
        <w:t xml:space="preserve"> </w:t>
      </w:r>
      <w:r>
        <w:t>a la resolución de controversias, ni a brindar asesorías sobre casos puntuales. Esto en la</w:t>
      </w:r>
      <w:r>
        <w:rPr>
          <w:spacing w:val="1"/>
        </w:rPr>
        <w:t xml:space="preserve"> </w:t>
      </w:r>
      <w:r>
        <w:t>medida en que, para resolver una consulta de carácter particular, además de conocer un</w:t>
      </w:r>
      <w:r>
        <w:rPr>
          <w:spacing w:val="1"/>
        </w:rPr>
        <w:t xml:space="preserve"> </w:t>
      </w:r>
      <w:r>
        <w:t>sinnúmero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detalles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actuación</w:t>
      </w:r>
      <w:r>
        <w:rPr>
          <w:spacing w:val="7"/>
        </w:rPr>
        <w:t xml:space="preserve"> </w:t>
      </w:r>
      <w:r>
        <w:t>administrativa,</w:t>
      </w:r>
      <w:r>
        <w:rPr>
          <w:spacing w:val="9"/>
        </w:rPr>
        <w:t xml:space="preserve"> </w:t>
      </w:r>
      <w:r>
        <w:t>es</w:t>
      </w:r>
      <w:r>
        <w:rPr>
          <w:spacing w:val="7"/>
        </w:rPr>
        <w:t xml:space="preserve"> </w:t>
      </w:r>
      <w:r>
        <w:t>necesario</w:t>
      </w:r>
      <w:r>
        <w:rPr>
          <w:spacing w:val="8"/>
        </w:rPr>
        <w:t xml:space="preserve"> </w:t>
      </w:r>
      <w:r>
        <w:t>acceder</w:t>
      </w:r>
      <w:r>
        <w:rPr>
          <w:spacing w:val="8"/>
        </w:rPr>
        <w:t xml:space="preserve"> </w:t>
      </w:r>
      <w:r>
        <w:t>al</w:t>
      </w:r>
      <w:r>
        <w:rPr>
          <w:spacing w:val="7"/>
        </w:rPr>
        <w:t xml:space="preserve"> </w:t>
      </w:r>
      <w:r>
        <w:t>expediente</w:t>
      </w:r>
      <w:r>
        <w:rPr>
          <w:spacing w:val="-58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documentos</w:t>
      </w:r>
      <w:r>
        <w:rPr>
          <w:spacing w:val="-4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procedimiento</w:t>
      </w:r>
      <w:r>
        <w:rPr>
          <w:spacing w:val="-4"/>
        </w:rPr>
        <w:t xml:space="preserve"> </w:t>
      </w:r>
      <w:r>
        <w:t>contractual</w:t>
      </w:r>
      <w:r>
        <w:rPr>
          <w:spacing w:val="-6"/>
        </w:rPr>
        <w:t xml:space="preserve"> </w:t>
      </w:r>
      <w:r>
        <w:t>donde</w:t>
      </w:r>
      <w:r>
        <w:rPr>
          <w:spacing w:val="-6"/>
        </w:rPr>
        <w:t xml:space="preserve"> </w:t>
      </w:r>
      <w:r>
        <w:t>surge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inquietud.</w:t>
      </w:r>
      <w:r>
        <w:rPr>
          <w:spacing w:val="-6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lo</w:t>
      </w:r>
      <w:r>
        <w:rPr>
          <w:spacing w:val="-6"/>
        </w:rPr>
        <w:t xml:space="preserve"> </w:t>
      </w:r>
      <w:r>
        <w:t>anterior,</w:t>
      </w:r>
      <w:r>
        <w:rPr>
          <w:spacing w:val="-59"/>
        </w:rPr>
        <w:t xml:space="preserve"> </w:t>
      </w:r>
      <w:r>
        <w:t>previo concepto de sus órganos asesores, la solución de estos temas corresponde a la</w:t>
      </w:r>
      <w:r>
        <w:rPr>
          <w:spacing w:val="1"/>
        </w:rPr>
        <w:t xml:space="preserve"> </w:t>
      </w:r>
      <w:r>
        <w:rPr>
          <w:spacing w:val="-1"/>
        </w:rPr>
        <w:t>entidad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5"/>
        </w:rPr>
        <w:t xml:space="preserve"> </w:t>
      </w:r>
      <w:r>
        <w:rPr>
          <w:spacing w:val="-1"/>
        </w:rPr>
        <w:t>adelanta</w:t>
      </w:r>
      <w:r>
        <w:rPr>
          <w:spacing w:val="-15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procedimiento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selección</w:t>
      </w:r>
      <w:r>
        <w:rPr>
          <w:spacing w:val="-15"/>
        </w:rPr>
        <w:t xml:space="preserve"> </w:t>
      </w:r>
      <w:r>
        <w:rPr>
          <w:spacing w:val="-1"/>
        </w:rPr>
        <w:t>y,</w:t>
      </w:r>
      <w:r>
        <w:rPr>
          <w:spacing w:val="-15"/>
        </w:rPr>
        <w:t xml:space="preserve"> </w:t>
      </w:r>
      <w:r>
        <w:rPr>
          <w:spacing w:val="-1"/>
        </w:rPr>
        <w:t>en</w:t>
      </w:r>
      <w:r>
        <w:rPr>
          <w:spacing w:val="-15"/>
        </w:rPr>
        <w:t xml:space="preserve"> </w:t>
      </w:r>
      <w:r>
        <w:rPr>
          <w:spacing w:val="-1"/>
        </w:rPr>
        <w:t>caso</w:t>
      </w:r>
      <w:r>
        <w:rPr>
          <w:spacing w:val="-16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conflicto,</w:t>
      </w:r>
      <w:r>
        <w:rPr>
          <w:spacing w:val="-15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las</w:t>
      </w:r>
      <w:r>
        <w:rPr>
          <w:spacing w:val="-15"/>
        </w:rPr>
        <w:t xml:space="preserve"> </w:t>
      </w:r>
      <w:r>
        <w:t>autoridades</w:t>
      </w:r>
      <w:r>
        <w:rPr>
          <w:spacing w:val="-59"/>
        </w:rPr>
        <w:t xml:space="preserve"> </w:t>
      </w:r>
      <w:r>
        <w:t>judiciales,</w:t>
      </w:r>
      <w:r>
        <w:rPr>
          <w:spacing w:val="-2"/>
        </w:rPr>
        <w:t xml:space="preserve"> </w:t>
      </w:r>
      <w:r>
        <w:t>fiscales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disciplinarias.</w:t>
      </w:r>
    </w:p>
    <w:p w14:paraId="2CDD452B" w14:textId="77777777" w:rsidR="00BA65AB" w:rsidRDefault="00012D9F">
      <w:pPr>
        <w:pStyle w:val="Textoindependiente"/>
        <w:spacing w:before="120" w:line="276" w:lineRule="auto"/>
        <w:ind w:left="160" w:right="839" w:firstLine="708"/>
        <w:jc w:val="both"/>
      </w:pPr>
      <w:r>
        <w:rPr>
          <w:spacing w:val="-1"/>
        </w:rPr>
        <w:t>Sin</w:t>
      </w:r>
      <w:r>
        <w:rPr>
          <w:spacing w:val="-13"/>
        </w:rPr>
        <w:t xml:space="preserve"> </w:t>
      </w:r>
      <w:r>
        <w:rPr>
          <w:spacing w:val="-1"/>
        </w:rPr>
        <w:t>perjuicio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3"/>
        </w:rPr>
        <w:t xml:space="preserve"> </w:t>
      </w:r>
      <w:r>
        <w:rPr>
          <w:spacing w:val="-1"/>
        </w:rPr>
        <w:t>lo</w:t>
      </w:r>
      <w:r>
        <w:rPr>
          <w:spacing w:val="-14"/>
        </w:rPr>
        <w:t xml:space="preserve"> </w:t>
      </w:r>
      <w:r>
        <w:rPr>
          <w:spacing w:val="-1"/>
        </w:rPr>
        <w:t>anterior,</w:t>
      </w:r>
      <w:r>
        <w:rPr>
          <w:spacing w:val="-13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Subdirección</w:t>
      </w:r>
      <w:r>
        <w:rPr>
          <w:spacing w:val="-11"/>
        </w:rPr>
        <w:t xml:space="preserve"> </w:t>
      </w:r>
      <w:r>
        <w:t>–dentro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límites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sus</w:t>
      </w:r>
      <w:r>
        <w:rPr>
          <w:spacing w:val="-14"/>
        </w:rPr>
        <w:t xml:space="preserve"> </w:t>
      </w:r>
      <w:r>
        <w:t>atribuciones,</w:t>
      </w:r>
      <w:r>
        <w:rPr>
          <w:spacing w:val="1"/>
        </w:rPr>
        <w:t xml:space="preserve"> </w:t>
      </w:r>
      <w:r>
        <w:t>esto es, haciendo abstracción del caso particular expuesto por el peticionario– resolverá la</w:t>
      </w:r>
      <w:r>
        <w:rPr>
          <w:spacing w:val="1"/>
        </w:rPr>
        <w:t xml:space="preserve"> </w:t>
      </w:r>
      <w:r>
        <w:t>consulta conforme a las normas generales en materia de contratación estatal. Con este</w:t>
      </w:r>
      <w:r>
        <w:rPr>
          <w:spacing w:val="1"/>
        </w:rPr>
        <w:t xml:space="preserve"> </w:t>
      </w:r>
      <w:r>
        <w:t>objetivo</w:t>
      </w:r>
      <w:r>
        <w:rPr>
          <w:spacing w:val="33"/>
        </w:rPr>
        <w:t xml:space="preserve"> </w:t>
      </w:r>
      <w:r>
        <w:t>se</w:t>
      </w:r>
      <w:r>
        <w:rPr>
          <w:spacing w:val="32"/>
        </w:rPr>
        <w:t xml:space="preserve"> </w:t>
      </w:r>
      <w:r>
        <w:t>analizarán</w:t>
      </w:r>
      <w:r>
        <w:rPr>
          <w:spacing w:val="31"/>
        </w:rPr>
        <w:t xml:space="preserve"> </w:t>
      </w:r>
      <w:r>
        <w:t>los</w:t>
      </w:r>
      <w:r>
        <w:rPr>
          <w:spacing w:val="32"/>
        </w:rPr>
        <w:t xml:space="preserve"> </w:t>
      </w:r>
      <w:r>
        <w:t>siguientes</w:t>
      </w:r>
      <w:r>
        <w:rPr>
          <w:spacing w:val="33"/>
        </w:rPr>
        <w:t xml:space="preserve"> </w:t>
      </w:r>
      <w:r>
        <w:t>temas:</w:t>
      </w:r>
      <w:r>
        <w:rPr>
          <w:spacing w:val="32"/>
        </w:rPr>
        <w:t xml:space="preserve"> </w:t>
      </w:r>
      <w:r>
        <w:t>i)</w:t>
      </w:r>
      <w:r>
        <w:rPr>
          <w:spacing w:val="32"/>
        </w:rPr>
        <w:t xml:space="preserve"> </w:t>
      </w:r>
      <w:r>
        <w:t>características</w:t>
      </w:r>
      <w:r>
        <w:rPr>
          <w:spacing w:val="32"/>
        </w:rPr>
        <w:t xml:space="preserve"> </w:t>
      </w:r>
      <w:r>
        <w:t>generales</w:t>
      </w:r>
      <w:r>
        <w:rPr>
          <w:spacing w:val="33"/>
        </w:rPr>
        <w:t xml:space="preserve"> </w:t>
      </w:r>
      <w:r>
        <w:t>del</w:t>
      </w:r>
      <w:r>
        <w:rPr>
          <w:spacing w:val="32"/>
        </w:rPr>
        <w:t xml:space="preserve"> </w:t>
      </w:r>
      <w:r>
        <w:t>contrato</w:t>
      </w:r>
      <w:r>
        <w:rPr>
          <w:spacing w:val="31"/>
        </w:rPr>
        <w:t xml:space="preserve"> </w:t>
      </w:r>
      <w:r>
        <w:t>de</w:t>
      </w:r>
    </w:p>
    <w:p w14:paraId="3FB340BD" w14:textId="77777777" w:rsidR="00BA65AB" w:rsidRDefault="00BA65AB">
      <w:pPr>
        <w:pStyle w:val="Textoindependiente"/>
        <w:rPr>
          <w:sz w:val="20"/>
        </w:rPr>
      </w:pPr>
    </w:p>
    <w:p w14:paraId="5AC75C63" w14:textId="77777777" w:rsidR="00BA65AB" w:rsidRDefault="00012D9F">
      <w:pPr>
        <w:pStyle w:val="Textoindependiente"/>
        <w:spacing w:before="6"/>
        <w:rPr>
          <w:sz w:val="13"/>
        </w:rPr>
      </w:pPr>
      <w:r>
        <w:pict w14:anchorId="7183FD6F">
          <v:shape id="_x0000_s1049" style="position:absolute;margin-left:85.05pt;margin-top:10pt;width:2in;height:.1pt;z-index:-15726080;mso-wrap-distance-left:0;mso-wrap-distance-right:0;mso-position-horizontal-relative:page" coordorigin="1701,200" coordsize="2880,0" path="m1701,200r2880,e" filled="f" strokeweight=".5pt">
            <v:path arrowok="t"/>
            <w10:wrap type="topAndBottom" anchorx="page"/>
          </v:shape>
        </w:pict>
      </w:r>
    </w:p>
    <w:p w14:paraId="2D3037FA" w14:textId="77777777" w:rsidR="00BA65AB" w:rsidRDefault="00012D9F">
      <w:pPr>
        <w:spacing w:before="81" w:after="5"/>
        <w:ind w:left="160" w:right="899" w:firstLine="708"/>
        <w:jc w:val="both"/>
        <w:rPr>
          <w:sz w:val="14"/>
        </w:rPr>
      </w:pPr>
      <w:r>
        <w:rPr>
          <w:w w:val="95"/>
          <w:sz w:val="14"/>
          <w:vertAlign w:val="superscript"/>
        </w:rPr>
        <w:t>1</w:t>
      </w:r>
      <w:r>
        <w:rPr>
          <w:spacing w:val="2"/>
          <w:w w:val="95"/>
          <w:sz w:val="14"/>
        </w:rPr>
        <w:t xml:space="preserve"> </w:t>
      </w:r>
      <w:proofErr w:type="gramStart"/>
      <w:r>
        <w:rPr>
          <w:w w:val="95"/>
          <w:sz w:val="14"/>
        </w:rPr>
        <w:t>La</w:t>
      </w:r>
      <w:proofErr w:type="gramEnd"/>
      <w:r>
        <w:rPr>
          <w:spacing w:val="2"/>
          <w:w w:val="95"/>
          <w:sz w:val="14"/>
        </w:rPr>
        <w:t xml:space="preserve"> </w:t>
      </w:r>
      <w:r>
        <w:rPr>
          <w:w w:val="95"/>
          <w:sz w:val="14"/>
        </w:rPr>
        <w:t>Agencia</w:t>
      </w:r>
      <w:r>
        <w:rPr>
          <w:spacing w:val="4"/>
          <w:w w:val="95"/>
          <w:sz w:val="14"/>
        </w:rPr>
        <w:t xml:space="preserve"> </w:t>
      </w:r>
      <w:r>
        <w:rPr>
          <w:w w:val="95"/>
          <w:sz w:val="14"/>
        </w:rPr>
        <w:t>Nacional</w:t>
      </w:r>
      <w:r>
        <w:rPr>
          <w:spacing w:val="4"/>
          <w:w w:val="95"/>
          <w:sz w:val="14"/>
        </w:rPr>
        <w:t xml:space="preserve"> </w:t>
      </w:r>
      <w:r>
        <w:rPr>
          <w:w w:val="95"/>
          <w:sz w:val="14"/>
        </w:rPr>
        <w:t>de</w:t>
      </w:r>
      <w:r>
        <w:rPr>
          <w:spacing w:val="2"/>
          <w:w w:val="95"/>
          <w:sz w:val="14"/>
        </w:rPr>
        <w:t xml:space="preserve"> </w:t>
      </w:r>
      <w:r>
        <w:rPr>
          <w:w w:val="95"/>
          <w:sz w:val="14"/>
        </w:rPr>
        <w:t>Contratación</w:t>
      </w:r>
      <w:r>
        <w:rPr>
          <w:spacing w:val="5"/>
          <w:w w:val="95"/>
          <w:sz w:val="14"/>
        </w:rPr>
        <w:t xml:space="preserve"> </w:t>
      </w:r>
      <w:r>
        <w:rPr>
          <w:w w:val="95"/>
          <w:sz w:val="14"/>
        </w:rPr>
        <w:t>Pública</w:t>
      </w:r>
      <w:r>
        <w:rPr>
          <w:spacing w:val="4"/>
          <w:w w:val="95"/>
          <w:sz w:val="14"/>
        </w:rPr>
        <w:t xml:space="preserve"> </w:t>
      </w:r>
      <w:r>
        <w:rPr>
          <w:w w:val="95"/>
          <w:sz w:val="14"/>
        </w:rPr>
        <w:t>‒</w:t>
      </w:r>
      <w:r>
        <w:rPr>
          <w:spacing w:val="2"/>
          <w:w w:val="95"/>
          <w:sz w:val="14"/>
        </w:rPr>
        <w:t xml:space="preserve"> </w:t>
      </w:r>
      <w:r>
        <w:rPr>
          <w:w w:val="95"/>
          <w:sz w:val="14"/>
        </w:rPr>
        <w:t>Colombia</w:t>
      </w:r>
      <w:r>
        <w:rPr>
          <w:spacing w:val="4"/>
          <w:w w:val="95"/>
          <w:sz w:val="14"/>
        </w:rPr>
        <w:t xml:space="preserve"> </w:t>
      </w:r>
      <w:r>
        <w:rPr>
          <w:w w:val="95"/>
          <w:sz w:val="14"/>
        </w:rPr>
        <w:t>Compra</w:t>
      </w:r>
      <w:r>
        <w:rPr>
          <w:spacing w:val="4"/>
          <w:w w:val="95"/>
          <w:sz w:val="14"/>
        </w:rPr>
        <w:t xml:space="preserve"> </w:t>
      </w:r>
      <w:r>
        <w:rPr>
          <w:w w:val="95"/>
          <w:sz w:val="14"/>
        </w:rPr>
        <w:t>Eficiente</w:t>
      </w:r>
      <w:r>
        <w:rPr>
          <w:spacing w:val="4"/>
          <w:w w:val="95"/>
          <w:sz w:val="14"/>
        </w:rPr>
        <w:t xml:space="preserve"> </w:t>
      </w:r>
      <w:r>
        <w:rPr>
          <w:w w:val="95"/>
          <w:sz w:val="14"/>
        </w:rPr>
        <w:t>fue</w:t>
      </w:r>
      <w:r>
        <w:rPr>
          <w:spacing w:val="2"/>
          <w:w w:val="95"/>
          <w:sz w:val="14"/>
        </w:rPr>
        <w:t xml:space="preserve"> </w:t>
      </w:r>
      <w:r>
        <w:rPr>
          <w:w w:val="95"/>
          <w:sz w:val="14"/>
        </w:rPr>
        <w:t>creada</w:t>
      </w:r>
      <w:r>
        <w:rPr>
          <w:spacing w:val="2"/>
          <w:w w:val="95"/>
          <w:sz w:val="14"/>
        </w:rPr>
        <w:t xml:space="preserve"> </w:t>
      </w:r>
      <w:r>
        <w:rPr>
          <w:w w:val="95"/>
          <w:sz w:val="14"/>
        </w:rPr>
        <w:t>por</w:t>
      </w:r>
      <w:r>
        <w:rPr>
          <w:spacing w:val="3"/>
          <w:w w:val="95"/>
          <w:sz w:val="14"/>
        </w:rPr>
        <w:t xml:space="preserve"> </w:t>
      </w:r>
      <w:r>
        <w:rPr>
          <w:w w:val="95"/>
          <w:sz w:val="14"/>
        </w:rPr>
        <w:t>el</w:t>
      </w:r>
      <w:r>
        <w:rPr>
          <w:spacing w:val="2"/>
          <w:w w:val="95"/>
          <w:sz w:val="14"/>
        </w:rPr>
        <w:t xml:space="preserve"> </w:t>
      </w:r>
      <w:r>
        <w:rPr>
          <w:w w:val="95"/>
          <w:sz w:val="14"/>
        </w:rPr>
        <w:t>Decreto</w:t>
      </w:r>
      <w:r>
        <w:rPr>
          <w:spacing w:val="4"/>
          <w:w w:val="95"/>
          <w:sz w:val="14"/>
        </w:rPr>
        <w:t xml:space="preserve"> </w:t>
      </w:r>
      <w:r>
        <w:rPr>
          <w:w w:val="95"/>
          <w:sz w:val="14"/>
        </w:rPr>
        <w:t>Ley</w:t>
      </w:r>
      <w:r>
        <w:rPr>
          <w:spacing w:val="2"/>
          <w:w w:val="95"/>
          <w:sz w:val="14"/>
        </w:rPr>
        <w:t xml:space="preserve"> </w:t>
      </w:r>
      <w:r>
        <w:rPr>
          <w:w w:val="95"/>
          <w:sz w:val="14"/>
        </w:rPr>
        <w:t>4170</w:t>
      </w:r>
      <w:r>
        <w:rPr>
          <w:spacing w:val="4"/>
          <w:w w:val="95"/>
          <w:sz w:val="14"/>
        </w:rPr>
        <w:t xml:space="preserve"> </w:t>
      </w:r>
      <w:r>
        <w:rPr>
          <w:w w:val="95"/>
          <w:sz w:val="14"/>
        </w:rPr>
        <w:t>de</w:t>
      </w:r>
      <w:r>
        <w:rPr>
          <w:spacing w:val="3"/>
          <w:w w:val="95"/>
          <w:sz w:val="14"/>
        </w:rPr>
        <w:t xml:space="preserve"> </w:t>
      </w:r>
      <w:r>
        <w:rPr>
          <w:w w:val="95"/>
          <w:sz w:val="14"/>
        </w:rPr>
        <w:t>2011.</w:t>
      </w:r>
      <w:r>
        <w:rPr>
          <w:spacing w:val="3"/>
          <w:w w:val="95"/>
          <w:sz w:val="14"/>
        </w:rPr>
        <w:t xml:space="preserve"> </w:t>
      </w:r>
      <w:r>
        <w:rPr>
          <w:w w:val="95"/>
          <w:sz w:val="14"/>
        </w:rPr>
        <w:t>Su</w:t>
      </w:r>
      <w:r>
        <w:rPr>
          <w:spacing w:val="3"/>
          <w:w w:val="95"/>
          <w:sz w:val="14"/>
        </w:rPr>
        <w:t xml:space="preserve"> </w:t>
      </w:r>
      <w:r>
        <w:rPr>
          <w:w w:val="95"/>
          <w:sz w:val="14"/>
        </w:rPr>
        <w:t>objetivo</w:t>
      </w:r>
      <w:r>
        <w:rPr>
          <w:spacing w:val="1"/>
          <w:w w:val="95"/>
          <w:sz w:val="14"/>
        </w:rPr>
        <w:t xml:space="preserve"> </w:t>
      </w:r>
      <w:r>
        <w:rPr>
          <w:sz w:val="14"/>
        </w:rPr>
        <w:t>es servir como ente rector de la política de compras y contratación del Estado. Para tales fines, como órgano técnico especializado, le</w:t>
      </w:r>
      <w:r>
        <w:rPr>
          <w:spacing w:val="1"/>
          <w:sz w:val="14"/>
        </w:rPr>
        <w:t xml:space="preserve"> </w:t>
      </w:r>
      <w:r>
        <w:rPr>
          <w:sz w:val="14"/>
        </w:rPr>
        <w:t>corresponde formular políticas públicas y normas y unificar los procesos de contratación estatal, con el fin de lograr una mayor eficiencia,</w:t>
      </w:r>
      <w:r>
        <w:rPr>
          <w:spacing w:val="1"/>
          <w:sz w:val="14"/>
        </w:rPr>
        <w:t xml:space="preserve"> </w:t>
      </w:r>
      <w:r>
        <w:rPr>
          <w:sz w:val="14"/>
        </w:rPr>
        <w:t>transparencia y optimización de los recursos del Estado. El artículo 3 ibidem señala, de manera precisa, las funciones de Colombia Compra</w:t>
      </w:r>
      <w:r>
        <w:rPr>
          <w:spacing w:val="1"/>
          <w:sz w:val="14"/>
        </w:rPr>
        <w:t xml:space="preserve"> </w:t>
      </w:r>
      <w:r>
        <w:rPr>
          <w:sz w:val="14"/>
        </w:rPr>
        <w:t>Eficiente. Concretamente, el numeral 5º de este artículo establece que le corresponde a esta enti</w:t>
      </w:r>
      <w:r>
        <w:rPr>
          <w:sz w:val="14"/>
        </w:rPr>
        <w:t>dad: “[a]</w:t>
      </w:r>
      <w:proofErr w:type="spellStart"/>
      <w:r>
        <w:rPr>
          <w:sz w:val="14"/>
        </w:rPr>
        <w:t>bsolver</w:t>
      </w:r>
      <w:proofErr w:type="spellEnd"/>
      <w:r>
        <w:rPr>
          <w:sz w:val="14"/>
        </w:rPr>
        <w:t xml:space="preserve"> consultas sobre la aplicación</w:t>
      </w:r>
      <w:r>
        <w:rPr>
          <w:spacing w:val="-36"/>
          <w:sz w:val="14"/>
        </w:rPr>
        <w:t xml:space="preserve"> </w:t>
      </w:r>
      <w:r>
        <w:rPr>
          <w:sz w:val="14"/>
        </w:rPr>
        <w:t>de normas de carácter general y expedir circulares externas en materia de compras y contratación pública”. Seguidamente, el numeral 8º del</w:t>
      </w:r>
      <w:r>
        <w:rPr>
          <w:spacing w:val="1"/>
          <w:sz w:val="14"/>
        </w:rPr>
        <w:t xml:space="preserve"> </w:t>
      </w:r>
      <w:r>
        <w:rPr>
          <w:sz w:val="14"/>
        </w:rPr>
        <w:t>artículo 11 ibidem señala que es función de la Subdirección de Gestión Contractual: “[a]</w:t>
      </w:r>
      <w:proofErr w:type="spellStart"/>
      <w:r>
        <w:rPr>
          <w:sz w:val="14"/>
        </w:rPr>
        <w:t>bsolver</w:t>
      </w:r>
      <w:proofErr w:type="spellEnd"/>
      <w:r>
        <w:rPr>
          <w:sz w:val="14"/>
        </w:rPr>
        <w:t xml:space="preserve"> consultas sobre la aplicación de normas de</w:t>
      </w:r>
      <w:r>
        <w:rPr>
          <w:spacing w:val="1"/>
          <w:sz w:val="14"/>
        </w:rPr>
        <w:t xml:space="preserve"> </w:t>
      </w:r>
      <w:r>
        <w:rPr>
          <w:sz w:val="14"/>
        </w:rPr>
        <w:t>carácter</w:t>
      </w:r>
      <w:r>
        <w:rPr>
          <w:spacing w:val="-2"/>
          <w:sz w:val="14"/>
        </w:rPr>
        <w:t xml:space="preserve"> </w:t>
      </w:r>
      <w:r>
        <w:rPr>
          <w:sz w:val="14"/>
        </w:rPr>
        <w:t>general”.</w:t>
      </w:r>
    </w:p>
    <w:p w14:paraId="2DE04EE2" w14:textId="77777777" w:rsidR="00BA65AB" w:rsidRDefault="00012D9F">
      <w:pPr>
        <w:pStyle w:val="Textoindependiente"/>
        <w:spacing w:after="5"/>
        <w:ind w:left="161"/>
        <w:rPr>
          <w:sz w:val="20"/>
        </w:rPr>
      </w:pPr>
      <w:r>
        <w:rPr>
          <w:noProof/>
          <w:sz w:val="20"/>
        </w:rPr>
        <w:drawing>
          <wp:inline distT="0" distB="0" distL="0" distR="0" wp14:anchorId="6F9E76E9" wp14:editId="2D44B36B">
            <wp:extent cx="5557324" cy="643890"/>
            <wp:effectExtent l="0" t="0" r="0" b="0"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119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2693"/>
        <w:gridCol w:w="2699"/>
        <w:gridCol w:w="2268"/>
      </w:tblGrid>
      <w:tr w:rsidR="00BA65AB" w14:paraId="0C9D5971" w14:textId="77777777">
        <w:trPr>
          <w:trHeight w:val="228"/>
        </w:trPr>
        <w:tc>
          <w:tcPr>
            <w:tcW w:w="1271" w:type="dxa"/>
          </w:tcPr>
          <w:p w14:paraId="113EFE82" w14:textId="77777777" w:rsidR="00BA65AB" w:rsidRDefault="00012D9F">
            <w:pPr>
              <w:pStyle w:val="TableParagraph"/>
              <w:ind w:left="141"/>
              <w:rPr>
                <w:sz w:val="16"/>
              </w:rPr>
            </w:pPr>
            <w:r>
              <w:rPr>
                <w:sz w:val="16"/>
              </w:rPr>
              <w:t>VERSIÓN: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</w:p>
        </w:tc>
        <w:tc>
          <w:tcPr>
            <w:tcW w:w="2693" w:type="dxa"/>
          </w:tcPr>
          <w:p w14:paraId="38B682DD" w14:textId="77777777" w:rsidR="00BA65AB" w:rsidRDefault="00012D9F">
            <w:pPr>
              <w:pStyle w:val="TableParagraph"/>
              <w:ind w:left="355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CÓDIGO: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CCE-REC-FM-17</w:t>
            </w:r>
          </w:p>
        </w:tc>
        <w:tc>
          <w:tcPr>
            <w:tcW w:w="2699" w:type="dxa"/>
          </w:tcPr>
          <w:p w14:paraId="4CC7369F" w14:textId="77777777" w:rsidR="00BA65AB" w:rsidRDefault="00012D9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FECHA: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31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AGOSTO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2023</w:t>
            </w:r>
          </w:p>
        </w:tc>
        <w:tc>
          <w:tcPr>
            <w:tcW w:w="2268" w:type="dxa"/>
          </w:tcPr>
          <w:p w14:paraId="11873F8A" w14:textId="77777777" w:rsidR="00BA65AB" w:rsidRDefault="00012D9F">
            <w:pPr>
              <w:pStyle w:val="TableParagraph"/>
              <w:ind w:left="196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PÁGINA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16</w:t>
            </w:r>
          </w:p>
        </w:tc>
      </w:tr>
    </w:tbl>
    <w:p w14:paraId="0B7D0265" w14:textId="77777777" w:rsidR="00BA65AB" w:rsidRDefault="00BA65AB">
      <w:pPr>
        <w:rPr>
          <w:rFonts w:ascii="Arial" w:hAnsi="Arial"/>
          <w:sz w:val="16"/>
        </w:rPr>
        <w:sectPr w:rsidR="00BA65AB">
          <w:pgSz w:w="12240" w:h="15840"/>
          <w:pgMar w:top="1440" w:right="800" w:bottom="0" w:left="1540" w:header="467" w:footer="0" w:gutter="0"/>
          <w:cols w:space="720"/>
        </w:sectPr>
      </w:pPr>
    </w:p>
    <w:p w14:paraId="55D194F6" w14:textId="77777777" w:rsidR="00BA65AB" w:rsidRDefault="00012D9F">
      <w:pPr>
        <w:spacing w:before="53"/>
        <w:ind w:left="160"/>
        <w:rPr>
          <w:sz w:val="16"/>
        </w:rPr>
      </w:pPr>
      <w:r>
        <w:rPr>
          <w:noProof/>
        </w:rPr>
        <w:lastRenderedPageBreak/>
        <w:drawing>
          <wp:anchor distT="0" distB="0" distL="0" distR="0" simplePos="0" relativeHeight="15733248" behindDoc="0" locked="0" layoutInCell="1" allowOverlap="1" wp14:anchorId="3FA3E391" wp14:editId="0D5E0766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2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3760" behindDoc="0" locked="0" layoutInCell="1" allowOverlap="1" wp14:anchorId="6B4E7FBC" wp14:editId="3D874B87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644C8B04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677DF6A3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666BB16A" w14:textId="77777777" w:rsidR="00BA65AB" w:rsidRDefault="00012D9F">
      <w:pPr>
        <w:pStyle w:val="Textoindependiente"/>
        <w:spacing w:before="147" w:line="276" w:lineRule="auto"/>
        <w:ind w:left="160" w:right="901"/>
        <w:jc w:val="both"/>
      </w:pPr>
      <w:r>
        <w:t>prestación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servicios</w:t>
      </w:r>
      <w:r>
        <w:rPr>
          <w:spacing w:val="-8"/>
        </w:rPr>
        <w:t xml:space="preserve"> </w:t>
      </w:r>
      <w:r>
        <w:t>y</w:t>
      </w:r>
      <w:r>
        <w:rPr>
          <w:spacing w:val="-8"/>
        </w:rPr>
        <w:t xml:space="preserve"> </w:t>
      </w:r>
      <w:proofErr w:type="spellStart"/>
      <w:r>
        <w:t>ii</w:t>
      </w:r>
      <w:proofErr w:type="spellEnd"/>
      <w:r>
        <w:t>)</w:t>
      </w:r>
      <w:r>
        <w:rPr>
          <w:spacing w:val="-8"/>
        </w:rPr>
        <w:t xml:space="preserve"> </w:t>
      </w:r>
      <w:r>
        <w:t>estabilidad</w:t>
      </w:r>
      <w:r>
        <w:rPr>
          <w:spacing w:val="-7"/>
        </w:rPr>
        <w:t xml:space="preserve"> </w:t>
      </w:r>
      <w:r>
        <w:t>ocupacional</w:t>
      </w:r>
      <w:r>
        <w:rPr>
          <w:spacing w:val="-6"/>
        </w:rPr>
        <w:t xml:space="preserve"> </w:t>
      </w:r>
      <w:r>
        <w:t>reforzada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mujeres</w:t>
      </w:r>
      <w:r>
        <w:rPr>
          <w:spacing w:val="-8"/>
        </w:rPr>
        <w:t xml:space="preserve"> </w:t>
      </w:r>
      <w:r>
        <w:t>embarazadas</w:t>
      </w:r>
      <w:r>
        <w:rPr>
          <w:spacing w:val="-58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periodo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lactancia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marco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contratos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prestación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servicios</w:t>
      </w:r>
    </w:p>
    <w:p w14:paraId="4C82266B" w14:textId="77777777" w:rsidR="00BA65AB" w:rsidRDefault="00012D9F">
      <w:pPr>
        <w:pStyle w:val="Textoindependiente"/>
        <w:spacing w:before="120" w:line="276" w:lineRule="auto"/>
        <w:ind w:left="160" w:right="899" w:firstLine="709"/>
        <w:jc w:val="both"/>
      </w:pPr>
      <w:r>
        <w:t>La Agencia se ha pronunciado sobre la estabilidad ocupacional reforzada en mujer</w:t>
      </w:r>
      <w:r>
        <w:rPr>
          <w:spacing w:val="-59"/>
        </w:rPr>
        <w:t xml:space="preserve"> </w:t>
      </w:r>
      <w:r>
        <w:t>embarazada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Conceptos</w:t>
      </w:r>
      <w:r>
        <w:rPr>
          <w:spacing w:val="1"/>
        </w:rPr>
        <w:t xml:space="preserve"> </w:t>
      </w:r>
      <w:r>
        <w:t>2201913000009150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diciembre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2019,</w:t>
      </w:r>
      <w:r>
        <w:rPr>
          <w:spacing w:val="1"/>
        </w:rPr>
        <w:t xml:space="preserve"> </w:t>
      </w:r>
      <w:r>
        <w:t>2201913000009571</w:t>
      </w:r>
      <w:r>
        <w:rPr>
          <w:spacing w:val="-10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24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diciembre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2019,</w:t>
      </w:r>
      <w:r>
        <w:rPr>
          <w:spacing w:val="-12"/>
        </w:rPr>
        <w:t xml:space="preserve"> </w:t>
      </w:r>
      <w:r>
        <w:t>C-712</w:t>
      </w:r>
      <w:r>
        <w:rPr>
          <w:spacing w:val="-12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7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diciembre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2022,</w:t>
      </w:r>
      <w:r>
        <w:rPr>
          <w:spacing w:val="-11"/>
        </w:rPr>
        <w:t xml:space="preserve"> </w:t>
      </w:r>
      <w:r>
        <w:t>C-789</w:t>
      </w:r>
      <w:r>
        <w:rPr>
          <w:spacing w:val="-59"/>
        </w:rPr>
        <w:t xml:space="preserve"> </w:t>
      </w:r>
      <w:r>
        <w:t>del 22 de noviembre de 2022, C-920 del 14 de febrero de 2023, C-031 del 17 de marzo de</w:t>
      </w:r>
      <w:r>
        <w:rPr>
          <w:spacing w:val="-59"/>
        </w:rPr>
        <w:t xml:space="preserve"> </w:t>
      </w:r>
      <w:r>
        <w:t>2023,</w:t>
      </w:r>
      <w:r>
        <w:rPr>
          <w:spacing w:val="-10"/>
        </w:rPr>
        <w:t xml:space="preserve"> </w:t>
      </w:r>
      <w:r>
        <w:t>C-</w:t>
      </w:r>
      <w:r>
        <w:rPr>
          <w:spacing w:val="-11"/>
        </w:rPr>
        <w:t xml:space="preserve"> </w:t>
      </w:r>
      <w:r>
        <w:t>213</w:t>
      </w:r>
      <w:r>
        <w:rPr>
          <w:spacing w:val="-10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26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junio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2023,</w:t>
      </w:r>
      <w:r>
        <w:rPr>
          <w:spacing w:val="-11"/>
        </w:rPr>
        <w:t xml:space="preserve"> </w:t>
      </w:r>
      <w:r>
        <w:t>C-469</w:t>
      </w:r>
      <w:r>
        <w:rPr>
          <w:spacing w:val="-10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22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noviembre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2023,</w:t>
      </w:r>
      <w:r>
        <w:rPr>
          <w:spacing w:val="-10"/>
        </w:rPr>
        <w:t xml:space="preserve"> </w:t>
      </w:r>
      <w:r>
        <w:t>entre</w:t>
      </w:r>
      <w:r>
        <w:rPr>
          <w:spacing w:val="-10"/>
        </w:rPr>
        <w:t xml:space="preserve"> </w:t>
      </w:r>
      <w:r>
        <w:t>otros</w:t>
      </w:r>
      <w:r>
        <w:rPr>
          <w:vertAlign w:val="superscript"/>
        </w:rPr>
        <w:t>2</w:t>
      </w:r>
      <w:r>
        <w:t>.</w:t>
      </w:r>
      <w:r>
        <w:rPr>
          <w:spacing w:val="-11"/>
        </w:rPr>
        <w:t xml:space="preserve"> </w:t>
      </w:r>
      <w:r>
        <w:t>Las</w:t>
      </w:r>
      <w:r>
        <w:rPr>
          <w:spacing w:val="-59"/>
        </w:rPr>
        <w:t xml:space="preserve"> </w:t>
      </w:r>
      <w:r>
        <w:t>tesis</w:t>
      </w:r>
      <w:r>
        <w:rPr>
          <w:spacing w:val="-2"/>
        </w:rPr>
        <w:t xml:space="preserve"> </w:t>
      </w:r>
      <w:r>
        <w:t>propuestas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tales</w:t>
      </w:r>
      <w:r>
        <w:rPr>
          <w:spacing w:val="-1"/>
        </w:rPr>
        <w:t xml:space="preserve"> </w:t>
      </w:r>
      <w:r>
        <w:t>conceptos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reiteran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continuación.</w:t>
      </w:r>
    </w:p>
    <w:p w14:paraId="3808BAD4" w14:textId="77777777" w:rsidR="00BA65AB" w:rsidRDefault="00BA65AB">
      <w:pPr>
        <w:pStyle w:val="Textoindependiente"/>
        <w:spacing w:before="3"/>
        <w:rPr>
          <w:sz w:val="25"/>
        </w:rPr>
      </w:pPr>
    </w:p>
    <w:p w14:paraId="41F41655" w14:textId="77777777" w:rsidR="00BA65AB" w:rsidRDefault="00012D9F">
      <w:pPr>
        <w:pStyle w:val="Ttulo1"/>
        <w:numPr>
          <w:ilvl w:val="1"/>
          <w:numId w:val="7"/>
        </w:numPr>
        <w:tabs>
          <w:tab w:val="left" w:pos="586"/>
        </w:tabs>
        <w:spacing w:line="276" w:lineRule="auto"/>
        <w:ind w:left="160" w:right="899" w:firstLine="0"/>
      </w:pPr>
      <w:r>
        <w:t>Características</w:t>
      </w:r>
      <w:r>
        <w:rPr>
          <w:spacing w:val="-8"/>
        </w:rPr>
        <w:t xml:space="preserve"> </w:t>
      </w:r>
      <w:r>
        <w:t>generales</w:t>
      </w:r>
      <w:r>
        <w:rPr>
          <w:spacing w:val="-9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contrato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prestación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servicios.</w:t>
      </w:r>
      <w:r>
        <w:rPr>
          <w:spacing w:val="-11"/>
        </w:rPr>
        <w:t xml:space="preserve"> </w:t>
      </w:r>
      <w:r>
        <w:t>Reiteración</w:t>
      </w:r>
      <w:r>
        <w:rPr>
          <w:spacing w:val="-8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línea.</w:t>
      </w:r>
    </w:p>
    <w:p w14:paraId="4C098103" w14:textId="77777777" w:rsidR="00BA65AB" w:rsidRDefault="00BA65AB">
      <w:pPr>
        <w:pStyle w:val="Textoindependiente"/>
        <w:rPr>
          <w:rFonts w:ascii="Arial"/>
          <w:b/>
          <w:sz w:val="23"/>
        </w:rPr>
      </w:pPr>
    </w:p>
    <w:p w14:paraId="23A72A88" w14:textId="77777777" w:rsidR="00BA65AB" w:rsidRDefault="00012D9F">
      <w:pPr>
        <w:pStyle w:val="Textoindependiente"/>
        <w:spacing w:line="276" w:lineRule="auto"/>
        <w:ind w:left="160" w:right="899"/>
        <w:jc w:val="both"/>
      </w:pPr>
      <w:r>
        <w:t>El contrato de prestación de servicios es un contrato estatal típico, regulado en el numeral</w:t>
      </w:r>
      <w:r>
        <w:rPr>
          <w:spacing w:val="-59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artículo</w:t>
      </w:r>
      <w:r>
        <w:rPr>
          <w:spacing w:val="-3"/>
        </w:rPr>
        <w:t xml:space="preserve"> </w:t>
      </w:r>
      <w:r>
        <w:t>32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80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1993.</w:t>
      </w:r>
      <w:r>
        <w:rPr>
          <w:spacing w:val="-3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definido</w:t>
      </w:r>
      <w:r>
        <w:rPr>
          <w:spacing w:val="-2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aquel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“celebren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entidades</w:t>
      </w:r>
      <w:r>
        <w:rPr>
          <w:spacing w:val="-59"/>
        </w:rPr>
        <w:t xml:space="preserve"> </w:t>
      </w:r>
      <w:r>
        <w:t>estatales para desarrollar actividades relacionadas con la administración o funcionamiento</w:t>
      </w:r>
      <w:r>
        <w:rPr>
          <w:spacing w:val="-59"/>
        </w:rPr>
        <w:t xml:space="preserve"> </w:t>
      </w:r>
      <w:r>
        <w:t>de la entidad. Estos contratos sólo podrán celebrarse con personas naturales cuando</w:t>
      </w:r>
      <w:r>
        <w:rPr>
          <w:spacing w:val="1"/>
        </w:rPr>
        <w:t xml:space="preserve"> </w:t>
      </w:r>
      <w:r>
        <w:t>dichas</w:t>
      </w:r>
      <w:r>
        <w:rPr>
          <w:spacing w:val="-5"/>
        </w:rPr>
        <w:t xml:space="preserve"> </w:t>
      </w:r>
      <w:r>
        <w:t>actividades</w:t>
      </w:r>
      <w:r>
        <w:rPr>
          <w:spacing w:val="-5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puedan</w:t>
      </w:r>
      <w:r>
        <w:rPr>
          <w:spacing w:val="-4"/>
        </w:rPr>
        <w:t xml:space="preserve"> </w:t>
      </w:r>
      <w:r>
        <w:t>realizarse</w:t>
      </w:r>
      <w:r>
        <w:rPr>
          <w:spacing w:val="-4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personal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planta</w:t>
      </w:r>
      <w:r>
        <w:rPr>
          <w:spacing w:val="-5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requieran</w:t>
      </w:r>
      <w:r>
        <w:rPr>
          <w:spacing w:val="-3"/>
        </w:rPr>
        <w:t xml:space="preserve"> </w:t>
      </w:r>
      <w:r>
        <w:t>conocimientos</w:t>
      </w:r>
      <w:r>
        <w:rPr>
          <w:spacing w:val="-59"/>
        </w:rPr>
        <w:t xml:space="preserve"> </w:t>
      </w:r>
      <w:r>
        <w:t>especializados. En ningún caso estos contratos generan relación laboral ni prestaciones</w:t>
      </w:r>
      <w:r>
        <w:rPr>
          <w:spacing w:val="1"/>
        </w:rPr>
        <w:t xml:space="preserve"> </w:t>
      </w:r>
      <w:r>
        <w:t>sociales y se celebrarán por el término estrictamente indispensable”. La celebración de</w:t>
      </w:r>
      <w:r>
        <w:rPr>
          <w:spacing w:val="1"/>
        </w:rPr>
        <w:t xml:space="preserve"> </w:t>
      </w:r>
      <w:r>
        <w:t>dicho contrato debe efectuarse a través de la modalidad de contratación directa. Así lo</w:t>
      </w:r>
      <w:r>
        <w:rPr>
          <w:spacing w:val="1"/>
        </w:rPr>
        <w:t xml:space="preserve"> </w:t>
      </w:r>
      <w:r>
        <w:t>dispone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numeral</w:t>
      </w:r>
      <w:r>
        <w:rPr>
          <w:spacing w:val="-2"/>
        </w:rPr>
        <w:t xml:space="preserve"> </w:t>
      </w:r>
      <w:r>
        <w:t>4º,</w:t>
      </w:r>
      <w:r>
        <w:rPr>
          <w:spacing w:val="-2"/>
        </w:rPr>
        <w:t xml:space="preserve"> </w:t>
      </w:r>
      <w:r>
        <w:t>literal</w:t>
      </w:r>
      <w:r>
        <w:rPr>
          <w:spacing w:val="-2"/>
        </w:rPr>
        <w:t xml:space="preserve"> </w:t>
      </w:r>
      <w:r>
        <w:t>h),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1150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2007:</w:t>
      </w:r>
    </w:p>
    <w:p w14:paraId="5F176019" w14:textId="77777777" w:rsidR="00BA65AB" w:rsidRDefault="00BA65AB">
      <w:pPr>
        <w:pStyle w:val="Textoindependiente"/>
        <w:spacing w:before="4"/>
        <w:rPr>
          <w:sz w:val="25"/>
        </w:rPr>
      </w:pPr>
    </w:p>
    <w:p w14:paraId="1ECE7DDE" w14:textId="77777777" w:rsidR="00BA65AB" w:rsidRDefault="00012D9F">
      <w:pPr>
        <w:ind w:left="870" w:right="1609"/>
        <w:jc w:val="both"/>
        <w:rPr>
          <w:sz w:val="20"/>
        </w:rPr>
      </w:pPr>
      <w:r>
        <w:rPr>
          <w:sz w:val="20"/>
        </w:rPr>
        <w:t>“La escogencia</w:t>
      </w:r>
      <w:r>
        <w:rPr>
          <w:spacing w:val="1"/>
          <w:sz w:val="20"/>
        </w:rPr>
        <w:t xml:space="preserve"> </w:t>
      </w:r>
      <w:r>
        <w:rPr>
          <w:sz w:val="20"/>
        </w:rPr>
        <w:t>del contratista se efectuará</w:t>
      </w:r>
      <w:r>
        <w:rPr>
          <w:spacing w:val="1"/>
          <w:sz w:val="20"/>
        </w:rPr>
        <w:t xml:space="preserve"> </w:t>
      </w:r>
      <w:r>
        <w:rPr>
          <w:sz w:val="20"/>
        </w:rPr>
        <w:t>con arreglo a las modalidades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selección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licitación</w:t>
      </w:r>
      <w:r>
        <w:rPr>
          <w:spacing w:val="1"/>
          <w:sz w:val="20"/>
        </w:rPr>
        <w:t xml:space="preserve"> </w:t>
      </w:r>
      <w:r>
        <w:rPr>
          <w:sz w:val="20"/>
        </w:rPr>
        <w:t>pública,</w:t>
      </w:r>
      <w:r>
        <w:rPr>
          <w:spacing w:val="1"/>
          <w:sz w:val="20"/>
        </w:rPr>
        <w:t xml:space="preserve"> </w:t>
      </w:r>
      <w:r>
        <w:rPr>
          <w:sz w:val="20"/>
        </w:rPr>
        <w:t>selección</w:t>
      </w:r>
      <w:r>
        <w:rPr>
          <w:spacing w:val="1"/>
          <w:sz w:val="20"/>
        </w:rPr>
        <w:t xml:space="preserve"> </w:t>
      </w:r>
      <w:r>
        <w:rPr>
          <w:sz w:val="20"/>
        </w:rPr>
        <w:t>abreviada,</w:t>
      </w:r>
      <w:r>
        <w:rPr>
          <w:spacing w:val="1"/>
          <w:sz w:val="20"/>
        </w:rPr>
        <w:t xml:space="preserve"> </w:t>
      </w:r>
      <w:r>
        <w:rPr>
          <w:sz w:val="20"/>
        </w:rPr>
        <w:t>concurso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méritos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contratación</w:t>
      </w:r>
      <w:r>
        <w:rPr>
          <w:spacing w:val="-2"/>
          <w:sz w:val="20"/>
        </w:rPr>
        <w:t xml:space="preserve"> </w:t>
      </w:r>
      <w:r>
        <w:rPr>
          <w:sz w:val="20"/>
        </w:rPr>
        <w:t>directa,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base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siguientes</w:t>
      </w:r>
      <w:r>
        <w:rPr>
          <w:spacing w:val="-2"/>
          <w:sz w:val="20"/>
        </w:rPr>
        <w:t xml:space="preserve"> </w:t>
      </w:r>
      <w:r>
        <w:rPr>
          <w:sz w:val="20"/>
        </w:rPr>
        <w:t>reglas:</w:t>
      </w:r>
    </w:p>
    <w:p w14:paraId="72BF7EDE" w14:textId="77777777" w:rsidR="00BA65AB" w:rsidRDefault="00012D9F">
      <w:pPr>
        <w:ind w:left="870"/>
        <w:rPr>
          <w:sz w:val="20"/>
        </w:rPr>
      </w:pPr>
      <w:r>
        <w:rPr>
          <w:sz w:val="20"/>
        </w:rPr>
        <w:t>[…]</w:t>
      </w:r>
    </w:p>
    <w:p w14:paraId="377306F5" w14:textId="77777777" w:rsidR="00BA65AB" w:rsidRDefault="00012D9F">
      <w:pPr>
        <w:spacing w:before="115"/>
        <w:ind w:left="870" w:right="1514"/>
        <w:rPr>
          <w:sz w:val="20"/>
        </w:rPr>
      </w:pPr>
      <w:r>
        <w:rPr>
          <w:sz w:val="20"/>
        </w:rPr>
        <w:t>4.</w:t>
      </w:r>
      <w:r>
        <w:rPr>
          <w:spacing w:val="28"/>
          <w:sz w:val="20"/>
        </w:rPr>
        <w:t xml:space="preserve"> </w:t>
      </w:r>
      <w:r>
        <w:rPr>
          <w:sz w:val="20"/>
        </w:rPr>
        <w:t>Contratación</w:t>
      </w:r>
      <w:r>
        <w:rPr>
          <w:spacing w:val="30"/>
          <w:sz w:val="20"/>
        </w:rPr>
        <w:t xml:space="preserve"> </w:t>
      </w:r>
      <w:r>
        <w:rPr>
          <w:sz w:val="20"/>
        </w:rPr>
        <w:t>directa.</w:t>
      </w:r>
      <w:r>
        <w:rPr>
          <w:spacing w:val="29"/>
          <w:sz w:val="20"/>
        </w:rPr>
        <w:t xml:space="preserve"> </w:t>
      </w:r>
      <w:r>
        <w:rPr>
          <w:sz w:val="20"/>
        </w:rPr>
        <w:t>La</w:t>
      </w:r>
      <w:r>
        <w:rPr>
          <w:spacing w:val="28"/>
          <w:sz w:val="20"/>
        </w:rPr>
        <w:t xml:space="preserve"> </w:t>
      </w:r>
      <w:r>
        <w:rPr>
          <w:sz w:val="20"/>
        </w:rPr>
        <w:t>modalidad</w:t>
      </w:r>
      <w:r>
        <w:rPr>
          <w:spacing w:val="29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selección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contratación</w:t>
      </w:r>
      <w:r>
        <w:rPr>
          <w:spacing w:val="28"/>
          <w:sz w:val="20"/>
        </w:rPr>
        <w:t xml:space="preserve"> </w:t>
      </w:r>
      <w:proofErr w:type="gramStart"/>
      <w:r>
        <w:rPr>
          <w:sz w:val="20"/>
        </w:rPr>
        <w:t>directa,</w:t>
      </w:r>
      <w:proofErr w:type="gramEnd"/>
      <w:r>
        <w:rPr>
          <w:spacing w:val="-53"/>
          <w:sz w:val="20"/>
        </w:rPr>
        <w:t xml:space="preserve"> </w:t>
      </w:r>
      <w:r>
        <w:rPr>
          <w:sz w:val="20"/>
        </w:rPr>
        <w:t>solamente</w:t>
      </w:r>
      <w:r>
        <w:rPr>
          <w:spacing w:val="-2"/>
          <w:sz w:val="20"/>
        </w:rPr>
        <w:t xml:space="preserve"> </w:t>
      </w:r>
      <w:r>
        <w:rPr>
          <w:sz w:val="20"/>
        </w:rPr>
        <w:t>procederá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siguientes</w:t>
      </w:r>
      <w:r>
        <w:rPr>
          <w:spacing w:val="-2"/>
          <w:sz w:val="20"/>
        </w:rPr>
        <w:t xml:space="preserve"> </w:t>
      </w:r>
      <w:r>
        <w:rPr>
          <w:sz w:val="20"/>
        </w:rPr>
        <w:t>casos:</w:t>
      </w:r>
    </w:p>
    <w:p w14:paraId="52DEA5AB" w14:textId="77777777" w:rsidR="00BA65AB" w:rsidRDefault="00012D9F">
      <w:pPr>
        <w:ind w:left="870"/>
        <w:rPr>
          <w:sz w:val="20"/>
        </w:rPr>
      </w:pPr>
      <w:r>
        <w:rPr>
          <w:sz w:val="20"/>
        </w:rPr>
        <w:t>[…]</w:t>
      </w:r>
    </w:p>
    <w:p w14:paraId="42866198" w14:textId="77777777" w:rsidR="00BA65AB" w:rsidRDefault="00012D9F">
      <w:pPr>
        <w:pStyle w:val="Prrafodelista"/>
        <w:numPr>
          <w:ilvl w:val="0"/>
          <w:numId w:val="6"/>
        </w:numPr>
        <w:tabs>
          <w:tab w:val="left" w:pos="1118"/>
        </w:tabs>
        <w:spacing w:before="115"/>
        <w:ind w:right="1608" w:firstLine="0"/>
        <w:jc w:val="both"/>
        <w:rPr>
          <w:sz w:val="20"/>
        </w:rPr>
      </w:pPr>
      <w:r>
        <w:rPr>
          <w:sz w:val="20"/>
        </w:rPr>
        <w:t>Para la prestación de servicios profesionales y de apoyo a la gestión, o para la</w:t>
      </w:r>
      <w:r>
        <w:rPr>
          <w:spacing w:val="1"/>
          <w:sz w:val="20"/>
        </w:rPr>
        <w:t xml:space="preserve"> </w:t>
      </w:r>
      <w:r>
        <w:rPr>
          <w:sz w:val="20"/>
        </w:rPr>
        <w:t>ejecución de trabajos artísticos que sólo puedan encomendarse a determinadas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-2"/>
          <w:sz w:val="20"/>
        </w:rPr>
        <w:t xml:space="preserve"> </w:t>
      </w:r>
      <w:r>
        <w:rPr>
          <w:sz w:val="20"/>
        </w:rPr>
        <w:t>naturales”.</w:t>
      </w:r>
    </w:p>
    <w:p w14:paraId="385AE135" w14:textId="77777777" w:rsidR="00BA65AB" w:rsidRDefault="00BA65AB">
      <w:pPr>
        <w:pStyle w:val="Textoindependiente"/>
        <w:spacing w:before="7"/>
      </w:pPr>
    </w:p>
    <w:p w14:paraId="117E71B1" w14:textId="77777777" w:rsidR="00BA65AB" w:rsidRDefault="00012D9F">
      <w:pPr>
        <w:pStyle w:val="Textoindependiente"/>
        <w:spacing w:line="276" w:lineRule="auto"/>
        <w:ind w:left="160" w:right="899" w:firstLine="708"/>
        <w:jc w:val="both"/>
      </w:pPr>
      <w:r>
        <w:t>En tal sentido, el artículo 2.2.1.2.1.4.9 del Decreto 1082 de 2015 reglamenta la</w:t>
      </w:r>
      <w:r>
        <w:rPr>
          <w:spacing w:val="1"/>
        </w:rPr>
        <w:t xml:space="preserve"> </w:t>
      </w:r>
      <w:r>
        <w:t>contratación</w:t>
      </w:r>
      <w:r>
        <w:rPr>
          <w:spacing w:val="6"/>
        </w:rPr>
        <w:t xml:space="preserve"> </w:t>
      </w:r>
      <w:r>
        <w:t>directa</w:t>
      </w:r>
      <w:r>
        <w:rPr>
          <w:spacing w:val="8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los</w:t>
      </w:r>
      <w:r>
        <w:rPr>
          <w:spacing w:val="7"/>
        </w:rPr>
        <w:t xml:space="preserve"> </w:t>
      </w:r>
      <w:r>
        <w:t>contratos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servicios</w:t>
      </w:r>
      <w:r>
        <w:rPr>
          <w:spacing w:val="7"/>
        </w:rPr>
        <w:t xml:space="preserve"> </w:t>
      </w:r>
      <w:r>
        <w:t>profesionales</w:t>
      </w:r>
      <w:r>
        <w:rPr>
          <w:spacing w:val="9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apoyo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gestión,</w:t>
      </w:r>
      <w:r>
        <w:rPr>
          <w:spacing w:val="-59"/>
        </w:rPr>
        <w:t xml:space="preserve"> </w:t>
      </w:r>
      <w:r>
        <w:t>o para la ejecución de trabajos artísticos que solo puedan encomendarse a determinadas</w:t>
      </w:r>
      <w:r>
        <w:rPr>
          <w:spacing w:val="1"/>
        </w:rPr>
        <w:t xml:space="preserve"> </w:t>
      </w:r>
      <w:r>
        <w:t>personas</w:t>
      </w:r>
      <w:r>
        <w:rPr>
          <w:spacing w:val="-2"/>
        </w:rPr>
        <w:t xml:space="preserve"> </w:t>
      </w:r>
      <w:r>
        <w:t>naturales,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términos:</w:t>
      </w:r>
    </w:p>
    <w:p w14:paraId="3ADC590F" w14:textId="77777777" w:rsidR="00BA65AB" w:rsidRDefault="00BA65AB">
      <w:pPr>
        <w:pStyle w:val="Textoindependiente"/>
        <w:spacing w:before="4"/>
        <w:rPr>
          <w:sz w:val="25"/>
        </w:rPr>
      </w:pPr>
    </w:p>
    <w:p w14:paraId="32517269" w14:textId="77777777" w:rsidR="00BA65AB" w:rsidRDefault="00012D9F">
      <w:pPr>
        <w:ind w:left="870" w:right="1514"/>
        <w:rPr>
          <w:sz w:val="20"/>
        </w:rPr>
      </w:pPr>
      <w:r>
        <w:pict w14:anchorId="0A695A2E">
          <v:shape id="_x0000_s1048" style="position:absolute;left:0;text-align:left;margin-left:85.05pt;margin-top:29.85pt;width:2in;height:.1pt;z-index:-15724544;mso-wrap-distance-left:0;mso-wrap-distance-right:0;mso-position-horizontal-relative:page" coordorigin="1701,597" coordsize="2880,0" path="m1701,597r2880,e" filled="f" strokeweight=".5pt">
            <v:path arrowok="t"/>
            <w10:wrap type="topAndBottom" anchorx="page"/>
          </v:shape>
        </w:pict>
      </w:r>
      <w:r>
        <w:rPr>
          <w:sz w:val="20"/>
        </w:rPr>
        <w:t>“Las</w:t>
      </w:r>
      <w:r>
        <w:rPr>
          <w:spacing w:val="-11"/>
          <w:sz w:val="20"/>
        </w:rPr>
        <w:t xml:space="preserve"> </w:t>
      </w:r>
      <w:r>
        <w:rPr>
          <w:sz w:val="20"/>
        </w:rPr>
        <w:t>Entidades</w:t>
      </w:r>
      <w:r>
        <w:rPr>
          <w:spacing w:val="-9"/>
          <w:sz w:val="20"/>
        </w:rPr>
        <w:t xml:space="preserve"> </w:t>
      </w:r>
      <w:r>
        <w:rPr>
          <w:sz w:val="20"/>
        </w:rPr>
        <w:t>Estatales</w:t>
      </w:r>
      <w:r>
        <w:rPr>
          <w:spacing w:val="-10"/>
          <w:sz w:val="20"/>
        </w:rPr>
        <w:t xml:space="preserve"> </w:t>
      </w:r>
      <w:r>
        <w:rPr>
          <w:sz w:val="20"/>
        </w:rPr>
        <w:t>pueden</w:t>
      </w:r>
      <w:r>
        <w:rPr>
          <w:spacing w:val="-10"/>
          <w:sz w:val="20"/>
        </w:rPr>
        <w:t xml:space="preserve"> </w:t>
      </w:r>
      <w:r>
        <w:rPr>
          <w:sz w:val="20"/>
        </w:rPr>
        <w:t>contratar</w:t>
      </w:r>
      <w:r>
        <w:rPr>
          <w:spacing w:val="-11"/>
          <w:sz w:val="20"/>
        </w:rPr>
        <w:t xml:space="preserve"> </w:t>
      </w:r>
      <w:r>
        <w:rPr>
          <w:sz w:val="20"/>
        </w:rPr>
        <w:t>bajo</w:t>
      </w:r>
      <w:r>
        <w:rPr>
          <w:spacing w:val="-10"/>
          <w:sz w:val="20"/>
        </w:rPr>
        <w:t xml:space="preserve"> </w:t>
      </w:r>
      <w:r>
        <w:rPr>
          <w:sz w:val="20"/>
        </w:rPr>
        <w:t>la</w:t>
      </w:r>
      <w:r>
        <w:rPr>
          <w:spacing w:val="-12"/>
          <w:sz w:val="20"/>
        </w:rPr>
        <w:t xml:space="preserve"> </w:t>
      </w:r>
      <w:r>
        <w:rPr>
          <w:sz w:val="20"/>
        </w:rPr>
        <w:t>modalidad</w:t>
      </w:r>
      <w:r>
        <w:rPr>
          <w:spacing w:val="-9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contratación</w:t>
      </w:r>
      <w:r>
        <w:rPr>
          <w:spacing w:val="-10"/>
          <w:sz w:val="20"/>
        </w:rPr>
        <w:t xml:space="preserve"> </w:t>
      </w:r>
      <w:r>
        <w:rPr>
          <w:sz w:val="20"/>
        </w:rPr>
        <w:t>directa</w:t>
      </w:r>
      <w:r>
        <w:rPr>
          <w:spacing w:val="-53"/>
          <w:sz w:val="20"/>
        </w:rPr>
        <w:t xml:space="preserve"> </w:t>
      </w:r>
      <w:r>
        <w:rPr>
          <w:sz w:val="20"/>
        </w:rPr>
        <w:t>la</w:t>
      </w:r>
      <w:r>
        <w:rPr>
          <w:spacing w:val="31"/>
          <w:sz w:val="20"/>
        </w:rPr>
        <w:t xml:space="preserve"> </w:t>
      </w:r>
      <w:r>
        <w:rPr>
          <w:sz w:val="20"/>
        </w:rPr>
        <w:t>prestación</w:t>
      </w:r>
      <w:r>
        <w:rPr>
          <w:spacing w:val="32"/>
          <w:sz w:val="20"/>
        </w:rPr>
        <w:t xml:space="preserve"> </w:t>
      </w:r>
      <w:r>
        <w:rPr>
          <w:sz w:val="20"/>
        </w:rPr>
        <w:t>de</w:t>
      </w:r>
      <w:r>
        <w:rPr>
          <w:spacing w:val="31"/>
          <w:sz w:val="20"/>
        </w:rPr>
        <w:t xml:space="preserve"> </w:t>
      </w:r>
      <w:r>
        <w:rPr>
          <w:sz w:val="20"/>
        </w:rPr>
        <w:t>servicios</w:t>
      </w:r>
      <w:r>
        <w:rPr>
          <w:spacing w:val="31"/>
          <w:sz w:val="20"/>
        </w:rPr>
        <w:t xml:space="preserve"> </w:t>
      </w:r>
      <w:r>
        <w:rPr>
          <w:sz w:val="20"/>
        </w:rPr>
        <w:t>profesionales</w:t>
      </w:r>
      <w:r>
        <w:rPr>
          <w:spacing w:val="33"/>
          <w:sz w:val="20"/>
        </w:rPr>
        <w:t xml:space="preserve"> </w:t>
      </w:r>
      <w:r>
        <w:rPr>
          <w:sz w:val="20"/>
        </w:rPr>
        <w:t>y</w:t>
      </w:r>
      <w:r>
        <w:rPr>
          <w:spacing w:val="30"/>
          <w:sz w:val="20"/>
        </w:rPr>
        <w:t xml:space="preserve"> </w:t>
      </w:r>
      <w:r>
        <w:rPr>
          <w:sz w:val="20"/>
        </w:rPr>
        <w:t>de</w:t>
      </w:r>
      <w:r>
        <w:rPr>
          <w:spacing w:val="31"/>
          <w:sz w:val="20"/>
        </w:rPr>
        <w:t xml:space="preserve"> </w:t>
      </w:r>
      <w:r>
        <w:rPr>
          <w:sz w:val="20"/>
        </w:rPr>
        <w:t>apoyo</w:t>
      </w:r>
      <w:r>
        <w:rPr>
          <w:spacing w:val="31"/>
          <w:sz w:val="20"/>
        </w:rPr>
        <w:t xml:space="preserve"> </w:t>
      </w:r>
      <w:r>
        <w:rPr>
          <w:sz w:val="20"/>
        </w:rPr>
        <w:t>a</w:t>
      </w:r>
      <w:r>
        <w:rPr>
          <w:spacing w:val="30"/>
          <w:sz w:val="20"/>
        </w:rPr>
        <w:t xml:space="preserve"> </w:t>
      </w:r>
      <w:r>
        <w:rPr>
          <w:sz w:val="20"/>
        </w:rPr>
        <w:t>la</w:t>
      </w:r>
      <w:r>
        <w:rPr>
          <w:spacing w:val="31"/>
          <w:sz w:val="20"/>
        </w:rPr>
        <w:t xml:space="preserve"> </w:t>
      </w:r>
      <w:r>
        <w:rPr>
          <w:sz w:val="20"/>
        </w:rPr>
        <w:t>gestión</w:t>
      </w:r>
      <w:r>
        <w:rPr>
          <w:spacing w:val="32"/>
          <w:sz w:val="20"/>
        </w:rPr>
        <w:t xml:space="preserve"> </w:t>
      </w:r>
      <w:r>
        <w:rPr>
          <w:sz w:val="20"/>
        </w:rPr>
        <w:t>con</w:t>
      </w:r>
      <w:r>
        <w:rPr>
          <w:spacing w:val="31"/>
          <w:sz w:val="20"/>
        </w:rPr>
        <w:t xml:space="preserve"> </w:t>
      </w:r>
      <w:r>
        <w:rPr>
          <w:sz w:val="20"/>
        </w:rPr>
        <w:t>la</w:t>
      </w:r>
      <w:r>
        <w:rPr>
          <w:spacing w:val="31"/>
          <w:sz w:val="20"/>
        </w:rPr>
        <w:t xml:space="preserve"> </w:t>
      </w:r>
      <w:r>
        <w:rPr>
          <w:sz w:val="20"/>
        </w:rPr>
        <w:t>persona</w:t>
      </w:r>
    </w:p>
    <w:p w14:paraId="799EF770" w14:textId="77777777" w:rsidR="00BA65AB" w:rsidRDefault="00012D9F">
      <w:pPr>
        <w:spacing w:before="81"/>
        <w:ind w:left="869"/>
        <w:rPr>
          <w:sz w:val="14"/>
        </w:rPr>
      </w:pPr>
      <w:r>
        <w:rPr>
          <w:sz w:val="14"/>
          <w:vertAlign w:val="superscript"/>
        </w:rPr>
        <w:t>2</w:t>
      </w:r>
      <w:r>
        <w:rPr>
          <w:sz w:val="14"/>
        </w:rPr>
        <w:t xml:space="preserve">   </w:t>
      </w:r>
      <w:r>
        <w:rPr>
          <w:spacing w:val="34"/>
          <w:sz w:val="14"/>
        </w:rPr>
        <w:t xml:space="preserve"> </w:t>
      </w:r>
      <w:proofErr w:type="gramStart"/>
      <w:r>
        <w:rPr>
          <w:spacing w:val="-1"/>
          <w:sz w:val="14"/>
        </w:rPr>
        <w:t>Estos</w:t>
      </w:r>
      <w:r>
        <w:rPr>
          <w:spacing w:val="54"/>
          <w:sz w:val="14"/>
        </w:rPr>
        <w:t xml:space="preserve"> </w:t>
      </w:r>
      <w:r>
        <w:rPr>
          <w:spacing w:val="55"/>
          <w:sz w:val="14"/>
        </w:rPr>
        <w:t xml:space="preserve"> </w:t>
      </w:r>
      <w:r>
        <w:rPr>
          <w:w w:val="95"/>
          <w:sz w:val="14"/>
        </w:rPr>
        <w:t>conceptos</w:t>
      </w:r>
      <w:proofErr w:type="gramEnd"/>
      <w:r>
        <w:rPr>
          <w:spacing w:val="70"/>
          <w:sz w:val="14"/>
        </w:rPr>
        <w:t xml:space="preserve">  </w:t>
      </w:r>
      <w:r>
        <w:rPr>
          <w:spacing w:val="-1"/>
          <w:sz w:val="14"/>
        </w:rPr>
        <w:t>pueden</w:t>
      </w:r>
      <w:r>
        <w:rPr>
          <w:spacing w:val="55"/>
          <w:sz w:val="14"/>
        </w:rPr>
        <w:t xml:space="preserve">  </w:t>
      </w:r>
      <w:r>
        <w:rPr>
          <w:sz w:val="14"/>
        </w:rPr>
        <w:t xml:space="preserve">ser   </w:t>
      </w:r>
      <w:r>
        <w:rPr>
          <w:spacing w:val="31"/>
          <w:sz w:val="14"/>
        </w:rPr>
        <w:t xml:space="preserve"> </w:t>
      </w:r>
      <w:r>
        <w:rPr>
          <w:w w:val="95"/>
          <w:sz w:val="14"/>
        </w:rPr>
        <w:t>consultados</w:t>
      </w:r>
      <w:r>
        <w:rPr>
          <w:spacing w:val="35"/>
          <w:sz w:val="14"/>
        </w:rPr>
        <w:t xml:space="preserve">   </w:t>
      </w:r>
      <w:r>
        <w:rPr>
          <w:spacing w:val="-1"/>
          <w:sz w:val="14"/>
        </w:rPr>
        <w:t>en</w:t>
      </w:r>
      <w:r>
        <w:rPr>
          <w:spacing w:val="54"/>
          <w:sz w:val="14"/>
        </w:rPr>
        <w:t xml:space="preserve"> </w:t>
      </w:r>
      <w:r>
        <w:rPr>
          <w:spacing w:val="55"/>
          <w:sz w:val="14"/>
        </w:rPr>
        <w:t xml:space="preserve"> </w:t>
      </w:r>
      <w:r>
        <w:rPr>
          <w:spacing w:val="-1"/>
          <w:sz w:val="14"/>
        </w:rPr>
        <w:t>la</w:t>
      </w:r>
      <w:r>
        <w:rPr>
          <w:spacing w:val="54"/>
          <w:sz w:val="14"/>
        </w:rPr>
        <w:t xml:space="preserve"> </w:t>
      </w:r>
      <w:r>
        <w:rPr>
          <w:spacing w:val="55"/>
          <w:sz w:val="14"/>
        </w:rPr>
        <w:t xml:space="preserve"> </w:t>
      </w:r>
      <w:r>
        <w:rPr>
          <w:spacing w:val="-1"/>
          <w:sz w:val="14"/>
        </w:rPr>
        <w:t>Relatoría</w:t>
      </w:r>
      <w:r>
        <w:rPr>
          <w:spacing w:val="55"/>
          <w:sz w:val="14"/>
        </w:rPr>
        <w:t xml:space="preserve">  </w:t>
      </w:r>
      <w:r>
        <w:rPr>
          <w:spacing w:val="-1"/>
          <w:sz w:val="14"/>
        </w:rPr>
        <w:t>de</w:t>
      </w:r>
      <w:r>
        <w:rPr>
          <w:spacing w:val="54"/>
          <w:sz w:val="14"/>
        </w:rPr>
        <w:t xml:space="preserve"> </w:t>
      </w:r>
      <w:r>
        <w:rPr>
          <w:spacing w:val="55"/>
          <w:sz w:val="14"/>
        </w:rPr>
        <w:t xml:space="preserve"> </w:t>
      </w:r>
      <w:r>
        <w:rPr>
          <w:spacing w:val="-1"/>
          <w:sz w:val="14"/>
        </w:rPr>
        <w:t>esta</w:t>
      </w:r>
      <w:r>
        <w:rPr>
          <w:spacing w:val="54"/>
          <w:sz w:val="14"/>
        </w:rPr>
        <w:t xml:space="preserve"> </w:t>
      </w:r>
      <w:r>
        <w:rPr>
          <w:spacing w:val="55"/>
          <w:sz w:val="14"/>
        </w:rPr>
        <w:t xml:space="preserve"> </w:t>
      </w:r>
      <w:r>
        <w:rPr>
          <w:spacing w:val="-1"/>
          <w:sz w:val="14"/>
        </w:rPr>
        <w:t>Agencia</w:t>
      </w:r>
      <w:r>
        <w:rPr>
          <w:spacing w:val="55"/>
          <w:sz w:val="14"/>
        </w:rPr>
        <w:t xml:space="preserve">  </w:t>
      </w:r>
      <w:r>
        <w:rPr>
          <w:spacing w:val="-1"/>
          <w:sz w:val="14"/>
        </w:rPr>
        <w:t>en</w:t>
      </w:r>
      <w:r>
        <w:rPr>
          <w:spacing w:val="54"/>
          <w:sz w:val="14"/>
        </w:rPr>
        <w:t xml:space="preserve">  </w:t>
      </w:r>
      <w:r>
        <w:rPr>
          <w:spacing w:val="-1"/>
          <w:sz w:val="14"/>
        </w:rPr>
        <w:t>el</w:t>
      </w:r>
      <w:r>
        <w:rPr>
          <w:spacing w:val="54"/>
          <w:sz w:val="14"/>
        </w:rPr>
        <w:t xml:space="preserve"> </w:t>
      </w:r>
      <w:r>
        <w:rPr>
          <w:spacing w:val="55"/>
          <w:sz w:val="14"/>
        </w:rPr>
        <w:t xml:space="preserve"> </w:t>
      </w:r>
      <w:r>
        <w:rPr>
          <w:w w:val="95"/>
          <w:sz w:val="14"/>
        </w:rPr>
        <w:t>siguiente</w:t>
      </w:r>
      <w:r>
        <w:rPr>
          <w:spacing w:val="68"/>
          <w:sz w:val="14"/>
        </w:rPr>
        <w:t xml:space="preserve">  </w:t>
      </w:r>
      <w:r>
        <w:rPr>
          <w:sz w:val="14"/>
        </w:rPr>
        <w:t>Link:</w:t>
      </w:r>
    </w:p>
    <w:p w14:paraId="628786F6" w14:textId="77777777" w:rsidR="00BA65AB" w:rsidRDefault="00012D9F">
      <w:pPr>
        <w:spacing w:after="5"/>
        <w:ind w:left="160"/>
        <w:rPr>
          <w:sz w:val="14"/>
        </w:rPr>
      </w:pPr>
      <w:hyperlink r:id="rId12">
        <w:r>
          <w:rPr>
            <w:color w:val="0000FF"/>
            <w:sz w:val="14"/>
            <w:u w:val="single" w:color="0000FF"/>
          </w:rPr>
          <w:t>https://relatoria.colombiacompra.gov.co/busqueda/conceptos</w:t>
        </w:r>
      </w:hyperlink>
    </w:p>
    <w:p w14:paraId="04516E34" w14:textId="77777777" w:rsidR="00BA65AB" w:rsidRDefault="00012D9F">
      <w:pPr>
        <w:pStyle w:val="Textoindependiente"/>
        <w:ind w:left="161"/>
        <w:rPr>
          <w:sz w:val="20"/>
        </w:rPr>
      </w:pPr>
      <w:r>
        <w:rPr>
          <w:noProof/>
          <w:sz w:val="20"/>
        </w:rPr>
        <w:drawing>
          <wp:inline distT="0" distB="0" distL="0" distR="0" wp14:anchorId="06B54BEA" wp14:editId="742E0222">
            <wp:extent cx="5557324" cy="643890"/>
            <wp:effectExtent l="0" t="0" r="0" b="0"/>
            <wp:docPr id="2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119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2693"/>
        <w:gridCol w:w="2699"/>
        <w:gridCol w:w="2268"/>
      </w:tblGrid>
      <w:tr w:rsidR="00BA65AB" w14:paraId="51FEEFEB" w14:textId="77777777">
        <w:trPr>
          <w:trHeight w:val="228"/>
        </w:trPr>
        <w:tc>
          <w:tcPr>
            <w:tcW w:w="1271" w:type="dxa"/>
          </w:tcPr>
          <w:p w14:paraId="42FD6468" w14:textId="77777777" w:rsidR="00BA65AB" w:rsidRDefault="00012D9F">
            <w:pPr>
              <w:pStyle w:val="TableParagraph"/>
              <w:ind w:left="141"/>
              <w:rPr>
                <w:sz w:val="16"/>
              </w:rPr>
            </w:pPr>
            <w:r>
              <w:rPr>
                <w:sz w:val="16"/>
              </w:rPr>
              <w:t>VERSIÓN: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</w:p>
        </w:tc>
        <w:tc>
          <w:tcPr>
            <w:tcW w:w="2693" w:type="dxa"/>
          </w:tcPr>
          <w:p w14:paraId="0E01C75F" w14:textId="77777777" w:rsidR="00BA65AB" w:rsidRDefault="00012D9F">
            <w:pPr>
              <w:pStyle w:val="TableParagraph"/>
              <w:ind w:left="355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CÓDIGO: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CCE-REC-FM-17</w:t>
            </w:r>
          </w:p>
        </w:tc>
        <w:tc>
          <w:tcPr>
            <w:tcW w:w="2699" w:type="dxa"/>
          </w:tcPr>
          <w:p w14:paraId="754A35F7" w14:textId="77777777" w:rsidR="00BA65AB" w:rsidRDefault="00012D9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FECHA: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31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AGOSTO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2023</w:t>
            </w:r>
          </w:p>
        </w:tc>
        <w:tc>
          <w:tcPr>
            <w:tcW w:w="2268" w:type="dxa"/>
          </w:tcPr>
          <w:p w14:paraId="3B05363F" w14:textId="77777777" w:rsidR="00BA65AB" w:rsidRDefault="00012D9F">
            <w:pPr>
              <w:pStyle w:val="TableParagraph"/>
              <w:ind w:left="196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PÁGINA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3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16</w:t>
            </w:r>
          </w:p>
        </w:tc>
      </w:tr>
    </w:tbl>
    <w:p w14:paraId="3C46ECD4" w14:textId="77777777" w:rsidR="00BA65AB" w:rsidRDefault="00BA65AB">
      <w:pPr>
        <w:rPr>
          <w:rFonts w:ascii="Arial" w:hAnsi="Arial"/>
          <w:sz w:val="16"/>
        </w:rPr>
        <w:sectPr w:rsidR="00BA65AB">
          <w:headerReference w:type="default" r:id="rId13"/>
          <w:pgSz w:w="12240" w:h="15840"/>
          <w:pgMar w:top="1440" w:right="800" w:bottom="0" w:left="1540" w:header="467" w:footer="0" w:gutter="0"/>
          <w:cols w:space="720"/>
        </w:sectPr>
      </w:pPr>
    </w:p>
    <w:p w14:paraId="07F84E6C" w14:textId="77777777" w:rsidR="00BA65AB" w:rsidRDefault="00012D9F">
      <w:pPr>
        <w:spacing w:before="53"/>
        <w:ind w:left="160"/>
        <w:rPr>
          <w:sz w:val="16"/>
        </w:rPr>
      </w:pPr>
      <w:r>
        <w:rPr>
          <w:noProof/>
        </w:rPr>
        <w:lastRenderedPageBreak/>
        <w:drawing>
          <wp:anchor distT="0" distB="0" distL="0" distR="0" simplePos="0" relativeHeight="15735296" behindDoc="0" locked="0" layoutInCell="1" allowOverlap="1" wp14:anchorId="2414C00C" wp14:editId="4B186333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2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5808" behindDoc="0" locked="0" layoutInCell="1" allowOverlap="1" wp14:anchorId="01A28960" wp14:editId="537CE64A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5BE52AB2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01A3E7FA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08071839" w14:textId="77777777" w:rsidR="00BA65AB" w:rsidRDefault="00012D9F">
      <w:pPr>
        <w:spacing w:before="147"/>
        <w:ind w:left="870" w:right="1609"/>
        <w:jc w:val="both"/>
        <w:rPr>
          <w:sz w:val="20"/>
        </w:rPr>
      </w:pPr>
      <w:r>
        <w:rPr>
          <w:sz w:val="20"/>
        </w:rPr>
        <w:t>natural o jurídica que esté en capacidad de ejecutar el objeto del contrato, siempre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cuando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Entidad</w:t>
      </w:r>
      <w:r>
        <w:rPr>
          <w:spacing w:val="1"/>
          <w:sz w:val="20"/>
        </w:rPr>
        <w:t xml:space="preserve"> </w:t>
      </w:r>
      <w:r>
        <w:rPr>
          <w:sz w:val="20"/>
        </w:rPr>
        <w:t>Estatal</w:t>
      </w:r>
      <w:r>
        <w:rPr>
          <w:spacing w:val="1"/>
          <w:sz w:val="20"/>
        </w:rPr>
        <w:t xml:space="preserve"> </w:t>
      </w:r>
      <w:r>
        <w:rPr>
          <w:sz w:val="20"/>
        </w:rPr>
        <w:t>verifique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idoneidad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experiencia</w:t>
      </w:r>
      <w:r>
        <w:rPr>
          <w:spacing w:val="1"/>
          <w:sz w:val="20"/>
        </w:rPr>
        <w:t xml:space="preserve"> </w:t>
      </w:r>
      <w:r>
        <w:rPr>
          <w:sz w:val="20"/>
        </w:rPr>
        <w:t>requerida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relacionada</w:t>
      </w:r>
      <w:r>
        <w:rPr>
          <w:spacing w:val="-13"/>
          <w:sz w:val="20"/>
        </w:rPr>
        <w:t xml:space="preserve"> </w:t>
      </w:r>
      <w:r>
        <w:rPr>
          <w:sz w:val="20"/>
        </w:rPr>
        <w:t>con</w:t>
      </w:r>
      <w:r>
        <w:rPr>
          <w:spacing w:val="-13"/>
          <w:sz w:val="20"/>
        </w:rPr>
        <w:t xml:space="preserve"> </w:t>
      </w:r>
      <w:r>
        <w:rPr>
          <w:sz w:val="20"/>
        </w:rPr>
        <w:t>el</w:t>
      </w:r>
      <w:r>
        <w:rPr>
          <w:spacing w:val="-14"/>
          <w:sz w:val="20"/>
        </w:rPr>
        <w:t xml:space="preserve"> </w:t>
      </w:r>
      <w:r>
        <w:rPr>
          <w:sz w:val="20"/>
        </w:rPr>
        <w:t>área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z w:val="20"/>
        </w:rPr>
        <w:t>que</w:t>
      </w:r>
      <w:r>
        <w:rPr>
          <w:spacing w:val="-14"/>
          <w:sz w:val="20"/>
        </w:rPr>
        <w:t xml:space="preserve"> </w:t>
      </w:r>
      <w:r>
        <w:rPr>
          <w:sz w:val="20"/>
        </w:rPr>
        <w:t>se</w:t>
      </w:r>
      <w:r>
        <w:rPr>
          <w:spacing w:val="-13"/>
          <w:sz w:val="20"/>
        </w:rPr>
        <w:t xml:space="preserve"> </w:t>
      </w:r>
      <w:r>
        <w:rPr>
          <w:sz w:val="20"/>
        </w:rPr>
        <w:t>trate.</w:t>
      </w:r>
      <w:r>
        <w:rPr>
          <w:spacing w:val="-12"/>
          <w:sz w:val="20"/>
        </w:rPr>
        <w:t xml:space="preserve"> </w:t>
      </w:r>
      <w:r>
        <w:rPr>
          <w:sz w:val="20"/>
        </w:rPr>
        <w:t>En</w:t>
      </w:r>
      <w:r>
        <w:rPr>
          <w:spacing w:val="-14"/>
          <w:sz w:val="20"/>
        </w:rPr>
        <w:t xml:space="preserve"> </w:t>
      </w:r>
      <w:r>
        <w:rPr>
          <w:sz w:val="20"/>
        </w:rPr>
        <w:t>este</w:t>
      </w:r>
      <w:r>
        <w:rPr>
          <w:spacing w:val="-13"/>
          <w:sz w:val="20"/>
        </w:rPr>
        <w:t xml:space="preserve"> </w:t>
      </w:r>
      <w:r>
        <w:rPr>
          <w:sz w:val="20"/>
        </w:rPr>
        <w:t>caso,</w:t>
      </w:r>
      <w:r>
        <w:rPr>
          <w:spacing w:val="-13"/>
          <w:sz w:val="20"/>
        </w:rPr>
        <w:t xml:space="preserve"> </w:t>
      </w:r>
      <w:r>
        <w:rPr>
          <w:sz w:val="20"/>
        </w:rPr>
        <w:t>no</w:t>
      </w:r>
      <w:r>
        <w:rPr>
          <w:spacing w:val="-14"/>
          <w:sz w:val="20"/>
        </w:rPr>
        <w:t xml:space="preserve"> </w:t>
      </w:r>
      <w:r>
        <w:rPr>
          <w:sz w:val="20"/>
        </w:rPr>
        <w:t>es</w:t>
      </w:r>
      <w:r>
        <w:rPr>
          <w:spacing w:val="-13"/>
          <w:sz w:val="20"/>
        </w:rPr>
        <w:t xml:space="preserve"> </w:t>
      </w:r>
      <w:r>
        <w:rPr>
          <w:sz w:val="20"/>
        </w:rPr>
        <w:t>necesario</w:t>
      </w:r>
      <w:r>
        <w:rPr>
          <w:spacing w:val="-13"/>
          <w:sz w:val="20"/>
        </w:rPr>
        <w:t xml:space="preserve"> </w:t>
      </w:r>
      <w:r>
        <w:rPr>
          <w:sz w:val="20"/>
        </w:rPr>
        <w:t>que</w:t>
      </w:r>
      <w:r>
        <w:rPr>
          <w:spacing w:val="-14"/>
          <w:sz w:val="20"/>
        </w:rPr>
        <w:t xml:space="preserve"> </w:t>
      </w:r>
      <w:r>
        <w:rPr>
          <w:sz w:val="20"/>
        </w:rPr>
        <w:t>la</w:t>
      </w:r>
      <w:r>
        <w:rPr>
          <w:spacing w:val="-13"/>
          <w:sz w:val="20"/>
        </w:rPr>
        <w:t xml:space="preserve"> </w:t>
      </w:r>
      <w:r>
        <w:rPr>
          <w:sz w:val="20"/>
        </w:rPr>
        <w:t>Entidad</w:t>
      </w:r>
      <w:r>
        <w:rPr>
          <w:spacing w:val="-53"/>
          <w:sz w:val="20"/>
        </w:rPr>
        <w:t xml:space="preserve"> </w:t>
      </w:r>
      <w:r>
        <w:rPr>
          <w:sz w:val="20"/>
        </w:rPr>
        <w:t>Estatal haya obtenido previamente varias ofertas, de lo cual el ordenador del gasto</w:t>
      </w:r>
      <w:r>
        <w:rPr>
          <w:spacing w:val="1"/>
          <w:sz w:val="20"/>
        </w:rPr>
        <w:t xml:space="preserve"> </w:t>
      </w:r>
      <w:r>
        <w:rPr>
          <w:sz w:val="20"/>
        </w:rPr>
        <w:t>debe</w:t>
      </w:r>
      <w:r>
        <w:rPr>
          <w:spacing w:val="-2"/>
          <w:sz w:val="20"/>
        </w:rPr>
        <w:t xml:space="preserve"> </w:t>
      </w:r>
      <w:r>
        <w:rPr>
          <w:sz w:val="20"/>
        </w:rPr>
        <w:t>dejar</w:t>
      </w:r>
      <w:r>
        <w:rPr>
          <w:spacing w:val="-1"/>
          <w:sz w:val="20"/>
        </w:rPr>
        <w:t xml:space="preserve"> </w:t>
      </w:r>
      <w:r>
        <w:rPr>
          <w:sz w:val="20"/>
        </w:rPr>
        <w:t>constancia</w:t>
      </w:r>
      <w:r>
        <w:rPr>
          <w:spacing w:val="-1"/>
          <w:sz w:val="20"/>
        </w:rPr>
        <w:t xml:space="preserve"> </w:t>
      </w:r>
      <w:r>
        <w:rPr>
          <w:sz w:val="20"/>
        </w:rPr>
        <w:t>escrita.</w:t>
      </w:r>
    </w:p>
    <w:p w14:paraId="1338F13E" w14:textId="77777777" w:rsidR="00BA65AB" w:rsidRDefault="00012D9F">
      <w:pPr>
        <w:spacing w:before="115"/>
        <w:ind w:left="870" w:right="1608"/>
        <w:jc w:val="both"/>
        <w:rPr>
          <w:sz w:val="20"/>
        </w:rPr>
      </w:pPr>
      <w:r>
        <w:rPr>
          <w:sz w:val="20"/>
        </w:rPr>
        <w:t>Los servicios profesionales y de apoyo a la gestión corresponden a aquellos de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naturaleza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intelectual</w:t>
      </w:r>
      <w:r>
        <w:rPr>
          <w:spacing w:val="-11"/>
          <w:sz w:val="20"/>
        </w:rPr>
        <w:t xml:space="preserve"> </w:t>
      </w:r>
      <w:r>
        <w:rPr>
          <w:sz w:val="20"/>
        </w:rPr>
        <w:t>diferentes</w:t>
      </w:r>
      <w:r>
        <w:rPr>
          <w:spacing w:val="-11"/>
          <w:sz w:val="20"/>
        </w:rPr>
        <w:t xml:space="preserve"> </w:t>
      </w:r>
      <w:r>
        <w:rPr>
          <w:sz w:val="20"/>
        </w:rPr>
        <w:t>a</w:t>
      </w:r>
      <w:r>
        <w:rPr>
          <w:spacing w:val="-13"/>
          <w:sz w:val="20"/>
        </w:rPr>
        <w:t xml:space="preserve"> </w:t>
      </w:r>
      <w:r>
        <w:rPr>
          <w:sz w:val="20"/>
        </w:rPr>
        <w:t>los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4"/>
          <w:sz w:val="20"/>
        </w:rPr>
        <w:t xml:space="preserve"> </w:t>
      </w:r>
      <w:r>
        <w:rPr>
          <w:sz w:val="20"/>
        </w:rPr>
        <w:t>consultoría</w:t>
      </w:r>
      <w:r>
        <w:rPr>
          <w:spacing w:val="-12"/>
          <w:sz w:val="20"/>
        </w:rPr>
        <w:t xml:space="preserve"> </w:t>
      </w:r>
      <w:r>
        <w:rPr>
          <w:sz w:val="20"/>
        </w:rPr>
        <w:t>que</w:t>
      </w:r>
      <w:r>
        <w:rPr>
          <w:spacing w:val="-13"/>
          <w:sz w:val="20"/>
        </w:rPr>
        <w:t xml:space="preserve"> </w:t>
      </w:r>
      <w:r>
        <w:rPr>
          <w:sz w:val="20"/>
        </w:rPr>
        <w:t>se</w:t>
      </w:r>
      <w:r>
        <w:rPr>
          <w:spacing w:val="-13"/>
          <w:sz w:val="20"/>
        </w:rPr>
        <w:t xml:space="preserve"> </w:t>
      </w:r>
      <w:r>
        <w:rPr>
          <w:sz w:val="20"/>
        </w:rPr>
        <w:t>derivan</w:t>
      </w:r>
      <w:r>
        <w:rPr>
          <w:spacing w:val="-12"/>
          <w:sz w:val="20"/>
        </w:rPr>
        <w:t xml:space="preserve"> </w:t>
      </w:r>
      <w:r>
        <w:rPr>
          <w:sz w:val="20"/>
        </w:rPr>
        <w:t>del</w:t>
      </w:r>
      <w:r>
        <w:rPr>
          <w:spacing w:val="-13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-53"/>
          <w:sz w:val="20"/>
        </w:rPr>
        <w:t xml:space="preserve"> </w:t>
      </w:r>
      <w:r>
        <w:rPr>
          <w:sz w:val="20"/>
        </w:rPr>
        <w:t>de las funciones de la Entidad Estatal, así como los relacionados con 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operativas,</w:t>
      </w:r>
      <w:r>
        <w:rPr>
          <w:spacing w:val="-2"/>
          <w:sz w:val="20"/>
        </w:rPr>
        <w:t xml:space="preserve"> </w:t>
      </w:r>
      <w:r>
        <w:rPr>
          <w:sz w:val="20"/>
        </w:rPr>
        <w:t>logísticas,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asistenciales.</w:t>
      </w:r>
    </w:p>
    <w:p w14:paraId="0A8B8EC9" w14:textId="77777777" w:rsidR="00BA65AB" w:rsidRDefault="00012D9F">
      <w:pPr>
        <w:spacing w:before="115"/>
        <w:ind w:left="870" w:right="1608"/>
        <w:jc w:val="both"/>
        <w:rPr>
          <w:sz w:val="20"/>
        </w:rPr>
      </w:pPr>
      <w:r>
        <w:rPr>
          <w:sz w:val="20"/>
        </w:rPr>
        <w:t>La</w:t>
      </w:r>
      <w:r>
        <w:rPr>
          <w:spacing w:val="-11"/>
          <w:sz w:val="20"/>
        </w:rPr>
        <w:t xml:space="preserve"> </w:t>
      </w:r>
      <w:r>
        <w:rPr>
          <w:sz w:val="20"/>
        </w:rPr>
        <w:t>Entidad</w:t>
      </w:r>
      <w:r>
        <w:rPr>
          <w:spacing w:val="-9"/>
          <w:sz w:val="20"/>
        </w:rPr>
        <w:t xml:space="preserve"> </w:t>
      </w:r>
      <w:r>
        <w:rPr>
          <w:sz w:val="20"/>
        </w:rPr>
        <w:t>Estatal,</w:t>
      </w:r>
      <w:r>
        <w:rPr>
          <w:spacing w:val="-8"/>
          <w:sz w:val="20"/>
        </w:rPr>
        <w:t xml:space="preserve"> </w:t>
      </w:r>
      <w:r>
        <w:rPr>
          <w:sz w:val="20"/>
        </w:rPr>
        <w:t>para</w:t>
      </w:r>
      <w:r>
        <w:rPr>
          <w:spacing w:val="-10"/>
          <w:sz w:val="20"/>
        </w:rPr>
        <w:t xml:space="preserve"> </w:t>
      </w:r>
      <w:r>
        <w:rPr>
          <w:sz w:val="20"/>
        </w:rPr>
        <w:t>la</w:t>
      </w:r>
      <w:r>
        <w:rPr>
          <w:spacing w:val="-10"/>
          <w:sz w:val="20"/>
        </w:rPr>
        <w:t xml:space="preserve"> </w:t>
      </w:r>
      <w:r>
        <w:rPr>
          <w:sz w:val="20"/>
        </w:rPr>
        <w:t>contratación</w:t>
      </w:r>
      <w:r>
        <w:rPr>
          <w:spacing w:val="-9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trabajos</w:t>
      </w:r>
      <w:r>
        <w:rPr>
          <w:spacing w:val="-8"/>
          <w:sz w:val="20"/>
        </w:rPr>
        <w:t xml:space="preserve"> </w:t>
      </w:r>
      <w:r>
        <w:rPr>
          <w:sz w:val="20"/>
        </w:rPr>
        <w:t>artísticos</w:t>
      </w:r>
      <w:r>
        <w:rPr>
          <w:spacing w:val="-9"/>
          <w:sz w:val="20"/>
        </w:rPr>
        <w:t xml:space="preserve"> </w:t>
      </w:r>
      <w:r>
        <w:rPr>
          <w:sz w:val="20"/>
        </w:rPr>
        <w:t>que</w:t>
      </w:r>
      <w:r>
        <w:rPr>
          <w:spacing w:val="-11"/>
          <w:sz w:val="20"/>
        </w:rPr>
        <w:t xml:space="preserve"> </w:t>
      </w:r>
      <w:r>
        <w:rPr>
          <w:sz w:val="20"/>
        </w:rPr>
        <w:t>solamente</w:t>
      </w:r>
      <w:r>
        <w:rPr>
          <w:spacing w:val="-9"/>
          <w:sz w:val="20"/>
        </w:rPr>
        <w:t xml:space="preserve"> </w:t>
      </w:r>
      <w:r>
        <w:rPr>
          <w:sz w:val="20"/>
        </w:rPr>
        <w:t>puedan</w:t>
      </w:r>
      <w:r>
        <w:rPr>
          <w:spacing w:val="-53"/>
          <w:sz w:val="20"/>
        </w:rPr>
        <w:t xml:space="preserve"> </w:t>
      </w:r>
      <w:r>
        <w:rPr>
          <w:sz w:val="20"/>
        </w:rPr>
        <w:t>encomendarse a determinadas personas naturales, debe justificar esta situación en</w:t>
      </w:r>
      <w:r>
        <w:rPr>
          <w:spacing w:val="-53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estudios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documentos</w:t>
      </w:r>
      <w:r>
        <w:rPr>
          <w:spacing w:val="-1"/>
          <w:sz w:val="20"/>
        </w:rPr>
        <w:t xml:space="preserve"> </w:t>
      </w:r>
      <w:r>
        <w:rPr>
          <w:sz w:val="20"/>
        </w:rPr>
        <w:t>previos”.</w:t>
      </w:r>
    </w:p>
    <w:p w14:paraId="26F17A25" w14:textId="77777777" w:rsidR="00BA65AB" w:rsidRDefault="00BA65AB">
      <w:pPr>
        <w:pStyle w:val="Textoindependiente"/>
        <w:spacing w:before="1"/>
        <w:rPr>
          <w:sz w:val="24"/>
        </w:rPr>
      </w:pPr>
    </w:p>
    <w:p w14:paraId="18E7935B" w14:textId="77777777" w:rsidR="00BA65AB" w:rsidRDefault="00012D9F">
      <w:pPr>
        <w:pStyle w:val="Textoindependiente"/>
        <w:spacing w:line="276" w:lineRule="auto"/>
        <w:ind w:left="160" w:right="899" w:firstLine="708"/>
        <w:jc w:val="both"/>
      </w:pP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citadas,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reciente</w:t>
      </w:r>
      <w:r>
        <w:rPr>
          <w:spacing w:val="1"/>
        </w:rPr>
        <w:t xml:space="preserve"> </w:t>
      </w:r>
      <w:r>
        <w:t>Sentencia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spacing w:val="-1"/>
        </w:rPr>
        <w:t>Unificación</w:t>
      </w:r>
      <w:r>
        <w:rPr>
          <w:spacing w:val="-13"/>
        </w:rPr>
        <w:t xml:space="preserve"> </w:t>
      </w:r>
      <w:r>
        <w:t>Jurisprudencial</w:t>
      </w:r>
      <w:r>
        <w:rPr>
          <w:spacing w:val="-1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9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septiembre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2021,</w:t>
      </w:r>
      <w:r>
        <w:rPr>
          <w:spacing w:val="-14"/>
        </w:rPr>
        <w:t xml:space="preserve"> </w:t>
      </w:r>
      <w:r>
        <w:t>proferida</w:t>
      </w:r>
      <w:r>
        <w:rPr>
          <w:spacing w:val="-12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Consejo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Estado</w:t>
      </w:r>
      <w:r>
        <w:rPr>
          <w:spacing w:val="-59"/>
        </w:rPr>
        <w:t xml:space="preserve"> </w:t>
      </w:r>
      <w:r>
        <w:rPr>
          <w:vertAlign w:val="superscript"/>
        </w:rPr>
        <w:t>3</w:t>
      </w:r>
      <w:r>
        <w:t>,</w:t>
      </w:r>
      <w:r>
        <w:rPr>
          <w:spacing w:val="-2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posible</w:t>
      </w:r>
      <w:r>
        <w:rPr>
          <w:spacing w:val="-1"/>
        </w:rPr>
        <w:t xml:space="preserve"> </w:t>
      </w:r>
      <w:r>
        <w:t>señalar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características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contrato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prestación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servicios:</w:t>
      </w:r>
    </w:p>
    <w:p w14:paraId="070CC4D8" w14:textId="77777777" w:rsidR="00BA65AB" w:rsidRDefault="00012D9F">
      <w:pPr>
        <w:pStyle w:val="Prrafodelista"/>
        <w:numPr>
          <w:ilvl w:val="0"/>
          <w:numId w:val="6"/>
        </w:numPr>
        <w:tabs>
          <w:tab w:val="left" w:pos="1195"/>
        </w:tabs>
        <w:spacing w:before="120" w:line="276" w:lineRule="auto"/>
        <w:ind w:left="160" w:right="899" w:firstLine="709"/>
        <w:jc w:val="both"/>
      </w:pPr>
      <w:r>
        <w:t>Solo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celebrarse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“actividades</w:t>
      </w:r>
      <w:r>
        <w:rPr>
          <w:spacing w:val="1"/>
        </w:rPr>
        <w:t xml:space="preserve"> </w:t>
      </w:r>
      <w:r>
        <w:t>relacionadas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 o funcionamiento de la entidad”, es decir, que hagan parte de su giro</w:t>
      </w:r>
      <w:r>
        <w:rPr>
          <w:spacing w:val="1"/>
        </w:rPr>
        <w:t xml:space="preserve"> </w:t>
      </w:r>
      <w:r>
        <w:t>ordinario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quehacer</w:t>
      </w:r>
      <w:r>
        <w:rPr>
          <w:spacing w:val="-1"/>
        </w:rPr>
        <w:t xml:space="preserve"> </w:t>
      </w:r>
      <w:r>
        <w:t>cotidiano</w:t>
      </w:r>
      <w:r>
        <w:rPr>
          <w:vertAlign w:val="superscript"/>
        </w:rPr>
        <w:t>4</w:t>
      </w:r>
      <w:r>
        <w:t>.</w:t>
      </w:r>
    </w:p>
    <w:p w14:paraId="0FE845D6" w14:textId="77777777" w:rsidR="00BA65AB" w:rsidRDefault="00012D9F">
      <w:pPr>
        <w:pStyle w:val="Prrafodelista"/>
        <w:numPr>
          <w:ilvl w:val="0"/>
          <w:numId w:val="5"/>
        </w:numPr>
        <w:tabs>
          <w:tab w:val="left" w:pos="1154"/>
        </w:tabs>
        <w:spacing w:before="120" w:line="276" w:lineRule="auto"/>
        <w:ind w:left="160" w:right="899" w:firstLine="709"/>
        <w:jc w:val="both"/>
      </w:pPr>
      <w:r>
        <w:t>Respecto del tipo de personas que pueden ser contratadas, admite que se</w:t>
      </w:r>
      <w:r>
        <w:rPr>
          <w:spacing w:val="1"/>
        </w:rPr>
        <w:t xml:space="preserve"> </w:t>
      </w:r>
      <w:r>
        <w:t>suscriba</w:t>
      </w:r>
      <w:r>
        <w:rPr>
          <w:spacing w:val="-9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personas</w:t>
      </w:r>
      <w:r>
        <w:rPr>
          <w:spacing w:val="-7"/>
        </w:rPr>
        <w:t xml:space="preserve"> </w:t>
      </w:r>
      <w:r>
        <w:t>naturales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jurídicas.</w:t>
      </w:r>
      <w:r>
        <w:rPr>
          <w:spacing w:val="-7"/>
        </w:rPr>
        <w:t xml:space="preserve"> </w:t>
      </w:r>
      <w:r>
        <w:t>Sin</w:t>
      </w:r>
      <w:r>
        <w:rPr>
          <w:spacing w:val="-9"/>
        </w:rPr>
        <w:t xml:space="preserve"> </w:t>
      </w:r>
      <w:r>
        <w:t>embargo,</w:t>
      </w:r>
      <w:r>
        <w:rPr>
          <w:spacing w:val="-8"/>
        </w:rPr>
        <w:t xml:space="preserve"> </w:t>
      </w:r>
      <w:r>
        <w:t>cuando</w:t>
      </w:r>
      <w:r>
        <w:rPr>
          <w:spacing w:val="-9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celebre</w:t>
      </w:r>
      <w:r>
        <w:rPr>
          <w:spacing w:val="-8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personas</w:t>
      </w:r>
      <w:r>
        <w:rPr>
          <w:spacing w:val="-59"/>
        </w:rPr>
        <w:t xml:space="preserve"> </w:t>
      </w:r>
      <w:r>
        <w:t>naturales la entidad estatal debe justificar, en los estudios previos, que las actividades “no</w:t>
      </w:r>
      <w:r>
        <w:rPr>
          <w:spacing w:val="-59"/>
        </w:rPr>
        <w:t xml:space="preserve"> </w:t>
      </w:r>
      <w:r>
        <w:rPr>
          <w:spacing w:val="-1"/>
        </w:rPr>
        <w:t>puedan realizarse con personal de</w:t>
      </w:r>
      <w:r>
        <w:t xml:space="preserve"> </w:t>
      </w:r>
      <w:r>
        <w:rPr>
          <w:spacing w:val="-1"/>
        </w:rPr>
        <w:t>planta o requieran conocimientos</w:t>
      </w:r>
      <w:r>
        <w:t xml:space="preserve"> </w:t>
      </w:r>
      <w:proofErr w:type="gramStart"/>
      <w:r>
        <w:t>especializados</w:t>
      </w:r>
      <w:r>
        <w:rPr>
          <w:spacing w:val="-40"/>
        </w:rPr>
        <w:t xml:space="preserve"> </w:t>
      </w:r>
      <w:r>
        <w:t>”</w:t>
      </w:r>
      <w:proofErr w:type="gramEnd"/>
      <w:r>
        <w:t>.</w:t>
      </w:r>
    </w:p>
    <w:p w14:paraId="5CCBD6C7" w14:textId="77777777" w:rsidR="00BA65AB" w:rsidRDefault="00012D9F">
      <w:pPr>
        <w:pStyle w:val="Prrafodelista"/>
        <w:numPr>
          <w:ilvl w:val="0"/>
          <w:numId w:val="5"/>
        </w:numPr>
        <w:tabs>
          <w:tab w:val="left" w:pos="1204"/>
        </w:tabs>
        <w:spacing w:before="120" w:line="276" w:lineRule="auto"/>
        <w:ind w:left="160" w:right="899" w:firstLine="709"/>
        <w:jc w:val="both"/>
      </w:pPr>
      <w:r>
        <w:t>Si bien se celebran para obtener la prestación personal de un servicio, se</w:t>
      </w:r>
      <w:r>
        <w:rPr>
          <w:spacing w:val="1"/>
        </w:rPr>
        <w:t xml:space="preserve"> </w:t>
      </w:r>
      <w:r>
        <w:t>diferencian del contrato de trabajo en que quien celebra el contrato de prestación de</w:t>
      </w:r>
      <w:r>
        <w:rPr>
          <w:spacing w:val="1"/>
        </w:rPr>
        <w:t xml:space="preserve"> </w:t>
      </w:r>
      <w:r>
        <w:t>servicios debe mantener autonomía e independencia en la ejecución de la labor, lo que</w:t>
      </w:r>
      <w:r>
        <w:rPr>
          <w:spacing w:val="1"/>
        </w:rPr>
        <w:t xml:space="preserve"> </w:t>
      </w:r>
      <w:r>
        <w:t xml:space="preserve">significa que no debe existir </w:t>
      </w:r>
      <w:r>
        <w:rPr>
          <w:rFonts w:ascii="Arial" w:hAnsi="Arial"/>
          <w:i/>
        </w:rPr>
        <w:t xml:space="preserve">subordinación </w:t>
      </w:r>
      <w:r>
        <w:t xml:space="preserve">ni </w:t>
      </w:r>
      <w:r>
        <w:rPr>
          <w:rFonts w:ascii="Arial" w:hAnsi="Arial"/>
          <w:i/>
        </w:rPr>
        <w:t>dependencia</w:t>
      </w:r>
      <w:r>
        <w:t>, que es uno de los elementos</w:t>
      </w:r>
      <w:r>
        <w:rPr>
          <w:spacing w:val="1"/>
        </w:rPr>
        <w:t xml:space="preserve"> </w:t>
      </w:r>
      <w:r>
        <w:t>constitutivos del vínculo laboral</w:t>
      </w:r>
      <w:r>
        <w:rPr>
          <w:vertAlign w:val="superscript"/>
        </w:rPr>
        <w:t>5</w:t>
      </w:r>
      <w:r>
        <w:t>. Por eso, el artículo 32, numeral 3º, de la Ley 80 de 1993</w:t>
      </w:r>
      <w:r>
        <w:rPr>
          <w:spacing w:val="1"/>
        </w:rPr>
        <w:t xml:space="preserve"> </w:t>
      </w:r>
      <w:r>
        <w:t>establece que “En ningún caso estos contratos generan relación laboral ni prestaciones</w:t>
      </w:r>
      <w:r>
        <w:rPr>
          <w:spacing w:val="1"/>
        </w:rPr>
        <w:t xml:space="preserve"> </w:t>
      </w:r>
      <w:r>
        <w:t>sociales”. Este inciso, más que un enunciado que aluda al “ser”, se refiere al “deber ser”,</w:t>
      </w:r>
      <w:r>
        <w:rPr>
          <w:spacing w:val="1"/>
        </w:rPr>
        <w:t xml:space="preserve"> </w:t>
      </w:r>
      <w:r>
        <w:t>pues debe interpretarse en el sentido de que los contratos de prestación de servicios</w:t>
      </w:r>
      <w:r>
        <w:rPr>
          <w:spacing w:val="1"/>
        </w:rPr>
        <w:t xml:space="preserve"> </w:t>
      </w:r>
      <w:r>
        <w:t>profesionales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no</w:t>
      </w:r>
      <w:r>
        <w:rPr>
          <w:rFonts w:ascii="Arial" w:hAnsi="Arial"/>
          <w:i/>
          <w:spacing w:val="-11"/>
        </w:rPr>
        <w:t xml:space="preserve"> </w:t>
      </w:r>
      <w:r>
        <w:rPr>
          <w:rFonts w:ascii="Arial" w:hAnsi="Arial"/>
          <w:i/>
        </w:rPr>
        <w:t>pueden</w:t>
      </w:r>
      <w:r>
        <w:rPr>
          <w:rFonts w:ascii="Arial" w:hAnsi="Arial"/>
          <w:i/>
          <w:spacing w:val="-10"/>
        </w:rPr>
        <w:t xml:space="preserve"> </w:t>
      </w:r>
      <w:r>
        <w:t>generar</w:t>
      </w:r>
      <w:r>
        <w:rPr>
          <w:spacing w:val="-10"/>
        </w:rPr>
        <w:t xml:space="preserve"> </w:t>
      </w:r>
      <w:r>
        <w:t>relación</w:t>
      </w:r>
      <w:r>
        <w:rPr>
          <w:spacing w:val="-10"/>
        </w:rPr>
        <w:t xml:space="preserve"> </w:t>
      </w:r>
      <w:r>
        <w:t>laboral,</w:t>
      </w:r>
      <w:r>
        <w:rPr>
          <w:spacing w:val="-10"/>
        </w:rPr>
        <w:t xml:space="preserve"> </w:t>
      </w:r>
      <w:r>
        <w:t>ni</w:t>
      </w:r>
      <w:r>
        <w:rPr>
          <w:spacing w:val="-11"/>
        </w:rPr>
        <w:t xml:space="preserve"> </w:t>
      </w:r>
      <w:r>
        <w:t>dar</w:t>
      </w:r>
      <w:r>
        <w:rPr>
          <w:spacing w:val="-11"/>
        </w:rPr>
        <w:t xml:space="preserve"> </w:t>
      </w:r>
      <w:r>
        <w:t>lugar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entidades</w:t>
      </w:r>
      <w:r>
        <w:rPr>
          <w:spacing w:val="-10"/>
        </w:rPr>
        <w:t xml:space="preserve"> </w:t>
      </w:r>
      <w:r>
        <w:t>estatales</w:t>
      </w:r>
      <w:r>
        <w:rPr>
          <w:spacing w:val="1"/>
        </w:rPr>
        <w:t xml:space="preserve"> </w:t>
      </w:r>
      <w:r>
        <w:t>paguen por su cuenta los aportes al Sistema de Seguridad Social Integral del contratista.</w:t>
      </w:r>
      <w:r>
        <w:rPr>
          <w:spacing w:val="1"/>
        </w:rPr>
        <w:t xml:space="preserve"> </w:t>
      </w:r>
      <w:r>
        <w:t>Tal</w:t>
      </w:r>
      <w:r>
        <w:rPr>
          <w:spacing w:val="17"/>
        </w:rPr>
        <w:t xml:space="preserve"> </w:t>
      </w:r>
      <w:r>
        <w:t>como</w:t>
      </w:r>
      <w:r>
        <w:rPr>
          <w:spacing w:val="18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indicó,</w:t>
      </w:r>
      <w:r>
        <w:rPr>
          <w:spacing w:val="19"/>
        </w:rPr>
        <w:t xml:space="preserve"> </w:t>
      </w:r>
      <w:r>
        <w:t>no</w:t>
      </w:r>
      <w:r>
        <w:rPr>
          <w:spacing w:val="18"/>
        </w:rPr>
        <w:t xml:space="preserve"> </w:t>
      </w:r>
      <w:r>
        <w:t>puede</w:t>
      </w:r>
      <w:r>
        <w:rPr>
          <w:spacing w:val="18"/>
        </w:rPr>
        <w:t xml:space="preserve"> </w:t>
      </w:r>
      <w:r>
        <w:t>existir</w:t>
      </w:r>
      <w:r>
        <w:rPr>
          <w:spacing w:val="19"/>
        </w:rPr>
        <w:t xml:space="preserve"> </w:t>
      </w:r>
      <w:r>
        <w:t>subordinación</w:t>
      </w:r>
      <w:r>
        <w:rPr>
          <w:spacing w:val="18"/>
        </w:rPr>
        <w:t xml:space="preserve"> </w:t>
      </w:r>
      <w:r>
        <w:t>y</w:t>
      </w:r>
      <w:r>
        <w:rPr>
          <w:spacing w:val="18"/>
        </w:rPr>
        <w:t xml:space="preserve"> </w:t>
      </w:r>
      <w:r>
        <w:t>dependencia;</w:t>
      </w:r>
      <w:r>
        <w:rPr>
          <w:spacing w:val="20"/>
        </w:rPr>
        <w:t xml:space="preserve"> </w:t>
      </w:r>
      <w:r>
        <w:t>entonces,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relación</w:t>
      </w:r>
    </w:p>
    <w:p w14:paraId="12FB830C" w14:textId="77777777" w:rsidR="00BA65AB" w:rsidRDefault="00012D9F">
      <w:pPr>
        <w:pStyle w:val="Textoindependiente"/>
        <w:spacing w:before="3"/>
        <w:rPr>
          <w:sz w:val="9"/>
        </w:rPr>
      </w:pPr>
      <w:r>
        <w:pict w14:anchorId="799B8A7C">
          <v:shape id="_x0000_s1047" style="position:absolute;margin-left:85.05pt;margin-top:7.55pt;width:2in;height:.1pt;z-index:-15723008;mso-wrap-distance-left:0;mso-wrap-distance-right:0;mso-position-horizontal-relative:page" coordorigin="1701,151" coordsize="2880,0" path="m1701,151r2880,e" filled="f" strokeweight=".5pt">
            <v:path arrowok="t"/>
            <w10:wrap type="topAndBottom" anchorx="page"/>
          </v:shape>
        </w:pict>
      </w:r>
    </w:p>
    <w:p w14:paraId="55DF30FC" w14:textId="77777777" w:rsidR="00BA65AB" w:rsidRDefault="00012D9F">
      <w:pPr>
        <w:spacing w:before="81"/>
        <w:ind w:left="160" w:right="903" w:firstLine="708"/>
        <w:rPr>
          <w:sz w:val="14"/>
        </w:rPr>
      </w:pPr>
      <w:r>
        <w:rPr>
          <w:sz w:val="14"/>
          <w:vertAlign w:val="superscript"/>
        </w:rPr>
        <w:t>3</w:t>
      </w:r>
      <w:r>
        <w:rPr>
          <w:spacing w:val="6"/>
          <w:sz w:val="14"/>
        </w:rPr>
        <w:t xml:space="preserve"> </w:t>
      </w:r>
      <w:proofErr w:type="gramStart"/>
      <w:r>
        <w:rPr>
          <w:sz w:val="14"/>
        </w:rPr>
        <w:t>Consejo</w:t>
      </w:r>
      <w:proofErr w:type="gramEnd"/>
      <w:r>
        <w:rPr>
          <w:spacing w:val="7"/>
          <w:sz w:val="14"/>
        </w:rPr>
        <w:t xml:space="preserve"> </w:t>
      </w:r>
      <w:r>
        <w:rPr>
          <w:sz w:val="14"/>
        </w:rPr>
        <w:t>de</w:t>
      </w:r>
      <w:r>
        <w:rPr>
          <w:spacing w:val="7"/>
          <w:sz w:val="14"/>
        </w:rPr>
        <w:t xml:space="preserve"> </w:t>
      </w:r>
      <w:r>
        <w:rPr>
          <w:sz w:val="14"/>
        </w:rPr>
        <w:t>Estado.</w:t>
      </w:r>
      <w:r>
        <w:rPr>
          <w:spacing w:val="7"/>
          <w:sz w:val="14"/>
        </w:rPr>
        <w:t xml:space="preserve"> </w:t>
      </w:r>
      <w:r>
        <w:rPr>
          <w:sz w:val="14"/>
        </w:rPr>
        <w:t>Sección</w:t>
      </w:r>
      <w:r>
        <w:rPr>
          <w:spacing w:val="7"/>
          <w:sz w:val="14"/>
        </w:rPr>
        <w:t xml:space="preserve"> </w:t>
      </w:r>
      <w:r>
        <w:rPr>
          <w:sz w:val="14"/>
        </w:rPr>
        <w:t>Segunda.</w:t>
      </w:r>
      <w:r>
        <w:rPr>
          <w:spacing w:val="7"/>
          <w:sz w:val="14"/>
        </w:rPr>
        <w:t xml:space="preserve"> </w:t>
      </w:r>
      <w:r>
        <w:rPr>
          <w:sz w:val="14"/>
        </w:rPr>
        <w:t>Sentencia</w:t>
      </w:r>
      <w:r>
        <w:rPr>
          <w:spacing w:val="8"/>
          <w:sz w:val="14"/>
        </w:rPr>
        <w:t xml:space="preserve"> </w:t>
      </w:r>
      <w:r>
        <w:rPr>
          <w:sz w:val="14"/>
        </w:rPr>
        <w:t>del</w:t>
      </w:r>
      <w:r>
        <w:rPr>
          <w:spacing w:val="7"/>
          <w:sz w:val="14"/>
        </w:rPr>
        <w:t xml:space="preserve"> </w:t>
      </w:r>
      <w:r>
        <w:rPr>
          <w:sz w:val="14"/>
        </w:rPr>
        <w:t>9</w:t>
      </w:r>
      <w:r>
        <w:rPr>
          <w:spacing w:val="6"/>
          <w:sz w:val="14"/>
        </w:rPr>
        <w:t xml:space="preserve"> </w:t>
      </w:r>
      <w:r>
        <w:rPr>
          <w:sz w:val="14"/>
        </w:rPr>
        <w:t>de</w:t>
      </w:r>
      <w:r>
        <w:rPr>
          <w:spacing w:val="7"/>
          <w:sz w:val="14"/>
        </w:rPr>
        <w:t xml:space="preserve"> </w:t>
      </w:r>
      <w:r>
        <w:rPr>
          <w:sz w:val="14"/>
        </w:rPr>
        <w:t>septiembre</w:t>
      </w:r>
      <w:r>
        <w:rPr>
          <w:spacing w:val="7"/>
          <w:sz w:val="14"/>
        </w:rPr>
        <w:t xml:space="preserve"> </w:t>
      </w:r>
      <w:r>
        <w:rPr>
          <w:sz w:val="14"/>
        </w:rPr>
        <w:t>de</w:t>
      </w:r>
      <w:r>
        <w:rPr>
          <w:spacing w:val="7"/>
          <w:sz w:val="14"/>
        </w:rPr>
        <w:t xml:space="preserve"> </w:t>
      </w:r>
      <w:r>
        <w:rPr>
          <w:sz w:val="14"/>
        </w:rPr>
        <w:t>2021.</w:t>
      </w:r>
      <w:r>
        <w:rPr>
          <w:spacing w:val="7"/>
          <w:sz w:val="14"/>
        </w:rPr>
        <w:t xml:space="preserve"> </w:t>
      </w:r>
      <w:r>
        <w:rPr>
          <w:sz w:val="14"/>
        </w:rPr>
        <w:t>Expediente</w:t>
      </w:r>
      <w:r>
        <w:rPr>
          <w:spacing w:val="8"/>
          <w:sz w:val="14"/>
        </w:rPr>
        <w:t xml:space="preserve"> </w:t>
      </w:r>
      <w:r>
        <w:rPr>
          <w:sz w:val="14"/>
        </w:rPr>
        <w:t>No.</w:t>
      </w:r>
      <w:r>
        <w:rPr>
          <w:spacing w:val="7"/>
          <w:sz w:val="14"/>
        </w:rPr>
        <w:t xml:space="preserve"> </w:t>
      </w:r>
      <w:r>
        <w:rPr>
          <w:sz w:val="14"/>
        </w:rPr>
        <w:t>05001-23-33-000-2013-01143-</w:t>
      </w:r>
      <w:r>
        <w:rPr>
          <w:spacing w:val="1"/>
          <w:sz w:val="14"/>
        </w:rPr>
        <w:t xml:space="preserve"> </w:t>
      </w:r>
      <w:r>
        <w:rPr>
          <w:sz w:val="14"/>
        </w:rPr>
        <w:t>01(1317-16).</w:t>
      </w:r>
      <w:r>
        <w:rPr>
          <w:spacing w:val="1"/>
          <w:sz w:val="14"/>
        </w:rPr>
        <w:t xml:space="preserve"> </w:t>
      </w:r>
      <w:r>
        <w:rPr>
          <w:sz w:val="14"/>
        </w:rPr>
        <w:t>M.P.</w:t>
      </w:r>
      <w:r>
        <w:rPr>
          <w:spacing w:val="-1"/>
          <w:sz w:val="14"/>
        </w:rPr>
        <w:t xml:space="preserve"> </w:t>
      </w:r>
      <w:r>
        <w:rPr>
          <w:sz w:val="14"/>
        </w:rPr>
        <w:t>Dra.</w:t>
      </w:r>
      <w:r>
        <w:rPr>
          <w:spacing w:val="-1"/>
          <w:sz w:val="14"/>
        </w:rPr>
        <w:t xml:space="preserve"> </w:t>
      </w:r>
      <w:r>
        <w:rPr>
          <w:sz w:val="14"/>
        </w:rPr>
        <w:t>Sandra</w:t>
      </w:r>
      <w:r>
        <w:rPr>
          <w:spacing w:val="-2"/>
          <w:sz w:val="14"/>
        </w:rPr>
        <w:t xml:space="preserve"> </w:t>
      </w:r>
      <w:r>
        <w:rPr>
          <w:sz w:val="14"/>
        </w:rPr>
        <w:t>Lisset</w:t>
      </w:r>
      <w:r>
        <w:rPr>
          <w:spacing w:val="-1"/>
          <w:sz w:val="14"/>
        </w:rPr>
        <w:t xml:space="preserve"> </w:t>
      </w:r>
      <w:r>
        <w:rPr>
          <w:sz w:val="14"/>
        </w:rPr>
        <w:t>Ibarra</w:t>
      </w:r>
      <w:r>
        <w:rPr>
          <w:spacing w:val="-1"/>
          <w:sz w:val="14"/>
        </w:rPr>
        <w:t xml:space="preserve"> </w:t>
      </w:r>
      <w:r>
        <w:rPr>
          <w:sz w:val="14"/>
        </w:rPr>
        <w:t>Vélez.</w:t>
      </w:r>
    </w:p>
    <w:p w14:paraId="6E671447" w14:textId="77777777" w:rsidR="00BA65AB" w:rsidRDefault="00BA65AB">
      <w:pPr>
        <w:pStyle w:val="Textoindependiente"/>
        <w:rPr>
          <w:sz w:val="14"/>
        </w:rPr>
      </w:pPr>
    </w:p>
    <w:p w14:paraId="0381D4BE" w14:textId="77777777" w:rsidR="00BA65AB" w:rsidRDefault="00012D9F">
      <w:pPr>
        <w:ind w:left="160" w:right="899" w:firstLine="708"/>
        <w:jc w:val="both"/>
        <w:rPr>
          <w:sz w:val="14"/>
        </w:rPr>
      </w:pPr>
      <w:r>
        <w:rPr>
          <w:sz w:val="14"/>
          <w:vertAlign w:val="superscript"/>
        </w:rPr>
        <w:t>4</w:t>
      </w:r>
      <w:r>
        <w:rPr>
          <w:sz w:val="14"/>
        </w:rPr>
        <w:t xml:space="preserve"> Así lo señaló el Consejo de Estado en la sentencia de unificación en mención, al indicar que “cualquier contrato de prestación de</w:t>
      </w:r>
      <w:r>
        <w:rPr>
          <w:spacing w:val="1"/>
          <w:sz w:val="14"/>
        </w:rPr>
        <w:t xml:space="preserve"> </w:t>
      </w:r>
      <w:r>
        <w:rPr>
          <w:sz w:val="14"/>
        </w:rPr>
        <w:t>servicios</w:t>
      </w:r>
      <w:r>
        <w:rPr>
          <w:spacing w:val="-4"/>
          <w:sz w:val="14"/>
        </w:rPr>
        <w:t xml:space="preserve"> </w:t>
      </w:r>
      <w:r>
        <w:rPr>
          <w:sz w:val="14"/>
        </w:rPr>
        <w:t>tiene</w:t>
      </w:r>
      <w:r>
        <w:rPr>
          <w:spacing w:val="-3"/>
          <w:sz w:val="14"/>
        </w:rPr>
        <w:t xml:space="preserve"> </w:t>
      </w:r>
      <w:r>
        <w:rPr>
          <w:sz w:val="14"/>
        </w:rPr>
        <w:t>por</w:t>
      </w:r>
      <w:r>
        <w:rPr>
          <w:spacing w:val="-3"/>
          <w:sz w:val="14"/>
        </w:rPr>
        <w:t xml:space="preserve"> </w:t>
      </w:r>
      <w:r>
        <w:rPr>
          <w:sz w:val="14"/>
        </w:rPr>
        <w:t>objeto</w:t>
      </w:r>
      <w:r>
        <w:rPr>
          <w:spacing w:val="-3"/>
          <w:sz w:val="14"/>
        </w:rPr>
        <w:t xml:space="preserve"> </w:t>
      </w:r>
      <w:r>
        <w:rPr>
          <w:sz w:val="14"/>
        </w:rPr>
        <w:t>genérico</w:t>
      </w:r>
      <w:r>
        <w:rPr>
          <w:spacing w:val="4"/>
          <w:sz w:val="14"/>
        </w:rPr>
        <w:t xml:space="preserve"> </w:t>
      </w:r>
      <w:r>
        <w:rPr>
          <w:sz w:val="14"/>
        </w:rPr>
        <w:t>“desarrollar</w:t>
      </w:r>
      <w:r>
        <w:rPr>
          <w:spacing w:val="-3"/>
          <w:sz w:val="14"/>
        </w:rPr>
        <w:t xml:space="preserve"> </w:t>
      </w:r>
      <w:r>
        <w:rPr>
          <w:sz w:val="14"/>
        </w:rPr>
        <w:t>actividades</w:t>
      </w:r>
      <w:r>
        <w:rPr>
          <w:spacing w:val="-4"/>
          <w:sz w:val="14"/>
        </w:rPr>
        <w:t xml:space="preserve"> </w:t>
      </w:r>
      <w:r>
        <w:rPr>
          <w:sz w:val="14"/>
        </w:rPr>
        <w:t>relacionadas</w:t>
      </w:r>
      <w:r>
        <w:rPr>
          <w:spacing w:val="-3"/>
          <w:sz w:val="14"/>
        </w:rPr>
        <w:t xml:space="preserve"> </w:t>
      </w:r>
      <w:r>
        <w:rPr>
          <w:sz w:val="14"/>
        </w:rPr>
        <w:t>con</w:t>
      </w:r>
      <w:r>
        <w:rPr>
          <w:spacing w:val="-3"/>
          <w:sz w:val="14"/>
        </w:rPr>
        <w:t xml:space="preserve"> </w:t>
      </w:r>
      <w:r>
        <w:rPr>
          <w:sz w:val="14"/>
        </w:rPr>
        <w:t>la</w:t>
      </w:r>
      <w:r>
        <w:rPr>
          <w:spacing w:val="-3"/>
          <w:sz w:val="14"/>
        </w:rPr>
        <w:t xml:space="preserve"> </w:t>
      </w:r>
      <w:r>
        <w:rPr>
          <w:sz w:val="14"/>
        </w:rPr>
        <w:t>administración</w:t>
      </w:r>
      <w:r>
        <w:rPr>
          <w:spacing w:val="-3"/>
          <w:sz w:val="14"/>
        </w:rPr>
        <w:t xml:space="preserve"> </w:t>
      </w:r>
      <w:r>
        <w:rPr>
          <w:sz w:val="14"/>
        </w:rPr>
        <w:t>o</w:t>
      </w:r>
      <w:r>
        <w:rPr>
          <w:spacing w:val="-3"/>
          <w:sz w:val="14"/>
        </w:rPr>
        <w:t xml:space="preserve"> </w:t>
      </w:r>
      <w:r>
        <w:rPr>
          <w:sz w:val="14"/>
        </w:rPr>
        <w:t>funcionamiento</w:t>
      </w:r>
      <w:r>
        <w:rPr>
          <w:spacing w:val="-3"/>
          <w:sz w:val="14"/>
        </w:rPr>
        <w:t xml:space="preserve"> </w:t>
      </w:r>
      <w:r>
        <w:rPr>
          <w:sz w:val="14"/>
        </w:rPr>
        <w:t>de</w:t>
      </w:r>
      <w:r>
        <w:rPr>
          <w:spacing w:val="-3"/>
          <w:sz w:val="14"/>
        </w:rPr>
        <w:t xml:space="preserve"> </w:t>
      </w:r>
      <w:r>
        <w:rPr>
          <w:sz w:val="14"/>
        </w:rPr>
        <w:t>la</w:t>
      </w:r>
      <w:r>
        <w:rPr>
          <w:spacing w:val="11"/>
          <w:sz w:val="14"/>
        </w:rPr>
        <w:t xml:space="preserve"> </w:t>
      </w:r>
      <w:proofErr w:type="gramStart"/>
      <w:r>
        <w:rPr>
          <w:sz w:val="14"/>
        </w:rPr>
        <w:t>entidad”“</w:t>
      </w:r>
      <w:proofErr w:type="gramEnd"/>
      <w:r>
        <w:rPr>
          <w:sz w:val="14"/>
        </w:rPr>
        <w:t>.</w:t>
      </w:r>
    </w:p>
    <w:p w14:paraId="26CB34B2" w14:textId="77777777" w:rsidR="00BA65AB" w:rsidRDefault="00BA65AB">
      <w:pPr>
        <w:pStyle w:val="Textoindependiente"/>
        <w:rPr>
          <w:sz w:val="14"/>
        </w:rPr>
      </w:pPr>
    </w:p>
    <w:p w14:paraId="5CB168EE" w14:textId="77777777" w:rsidR="00BA65AB" w:rsidRDefault="00012D9F">
      <w:pPr>
        <w:ind w:left="160" w:right="899" w:firstLine="708"/>
        <w:jc w:val="both"/>
        <w:rPr>
          <w:sz w:val="14"/>
        </w:rPr>
      </w:pPr>
      <w:r>
        <w:pict w14:anchorId="5F1CA80A">
          <v:shape id="_x0000_s1046" type="#_x0000_t202" style="position:absolute;left:0;text-align:left;margin-left:82.5pt;margin-top:91.45pt;width:447.3pt;height:12.45pt;z-index:1573632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 w:rsidR="00BA65AB" w14:paraId="0CCA2725" w14:textId="77777777">
                    <w:trPr>
                      <w:trHeight w:val="228"/>
                    </w:trPr>
                    <w:tc>
                      <w:tcPr>
                        <w:tcW w:w="1271" w:type="dxa"/>
                      </w:tcPr>
                      <w:p w14:paraId="00F02A56" w14:textId="77777777" w:rsidR="00BA65AB" w:rsidRDefault="00012D9F"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02</w:t>
                        </w:r>
                      </w:p>
                    </w:tc>
                    <w:tc>
                      <w:tcPr>
                        <w:tcW w:w="2693" w:type="dxa"/>
                      </w:tcPr>
                      <w:p w14:paraId="1894C863" w14:textId="77777777" w:rsidR="00BA65AB" w:rsidRDefault="00012D9F"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CCE-REC-FM-17</w:t>
                        </w:r>
                      </w:p>
                    </w:tc>
                    <w:tc>
                      <w:tcPr>
                        <w:tcW w:w="2699" w:type="dxa"/>
                      </w:tcPr>
                      <w:p w14:paraId="1ED838B6" w14:textId="77777777" w:rsidR="00BA65AB" w:rsidRDefault="00012D9F"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31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AGOSTO</w:t>
                        </w:r>
                        <w:r>
                          <w:rPr>
                            <w:spacing w:val="3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 w14:paraId="68046CAD" w14:textId="77777777" w:rsidR="00BA65AB" w:rsidRDefault="00012D9F"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4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16</w:t>
                        </w:r>
                      </w:p>
                    </w:tc>
                  </w:tr>
                </w:tbl>
                <w:p w14:paraId="424C5CA8" w14:textId="77777777" w:rsidR="00BA65AB" w:rsidRDefault="00BA65AB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1"/>
          <w:sz w:val="14"/>
          <w:vertAlign w:val="superscript"/>
        </w:rPr>
        <w:t>5</w:t>
      </w:r>
      <w:r>
        <w:rPr>
          <w:spacing w:val="-8"/>
          <w:sz w:val="14"/>
        </w:rPr>
        <w:t xml:space="preserve"> </w:t>
      </w:r>
      <w:proofErr w:type="gramStart"/>
      <w:r>
        <w:rPr>
          <w:spacing w:val="-1"/>
          <w:sz w:val="14"/>
        </w:rPr>
        <w:t>El</w:t>
      </w:r>
      <w:proofErr w:type="gramEnd"/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artículo</w:t>
      </w:r>
      <w:r>
        <w:rPr>
          <w:spacing w:val="-7"/>
          <w:sz w:val="14"/>
        </w:rPr>
        <w:t xml:space="preserve"> </w:t>
      </w:r>
      <w:r>
        <w:rPr>
          <w:spacing w:val="-1"/>
          <w:sz w:val="14"/>
        </w:rPr>
        <w:t>22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del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Código</w:t>
      </w:r>
      <w:r>
        <w:rPr>
          <w:spacing w:val="-7"/>
          <w:sz w:val="14"/>
        </w:rPr>
        <w:t xml:space="preserve"> </w:t>
      </w:r>
      <w:r>
        <w:rPr>
          <w:spacing w:val="-1"/>
          <w:sz w:val="14"/>
        </w:rPr>
        <w:t>Sustantivo</w:t>
      </w:r>
      <w:r>
        <w:rPr>
          <w:spacing w:val="-7"/>
          <w:sz w:val="14"/>
        </w:rPr>
        <w:t xml:space="preserve"> </w:t>
      </w:r>
      <w:r>
        <w:rPr>
          <w:spacing w:val="-1"/>
          <w:sz w:val="14"/>
        </w:rPr>
        <w:t>del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Trabajo</w:t>
      </w:r>
      <w:r>
        <w:rPr>
          <w:spacing w:val="-7"/>
          <w:sz w:val="14"/>
        </w:rPr>
        <w:t xml:space="preserve"> </w:t>
      </w:r>
      <w:r>
        <w:rPr>
          <w:spacing w:val="-1"/>
          <w:sz w:val="14"/>
        </w:rPr>
        <w:t>establece:</w:t>
      </w:r>
      <w:r>
        <w:rPr>
          <w:spacing w:val="-6"/>
          <w:sz w:val="14"/>
        </w:rPr>
        <w:t xml:space="preserve"> </w:t>
      </w:r>
      <w:r>
        <w:rPr>
          <w:spacing w:val="-1"/>
          <w:sz w:val="14"/>
        </w:rPr>
        <w:t>“1.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Contrato</w:t>
      </w:r>
      <w:r>
        <w:rPr>
          <w:spacing w:val="-7"/>
          <w:sz w:val="14"/>
        </w:rPr>
        <w:t xml:space="preserve"> </w:t>
      </w:r>
      <w:r>
        <w:rPr>
          <w:spacing w:val="-1"/>
          <w:sz w:val="14"/>
        </w:rPr>
        <w:t>de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trabajo</w:t>
      </w:r>
      <w:r>
        <w:rPr>
          <w:spacing w:val="-7"/>
          <w:sz w:val="14"/>
        </w:rPr>
        <w:t xml:space="preserve"> </w:t>
      </w:r>
      <w:r>
        <w:rPr>
          <w:sz w:val="14"/>
        </w:rPr>
        <w:t>es</w:t>
      </w:r>
      <w:r>
        <w:rPr>
          <w:spacing w:val="-8"/>
          <w:sz w:val="14"/>
        </w:rPr>
        <w:t xml:space="preserve"> </w:t>
      </w:r>
      <w:r>
        <w:rPr>
          <w:sz w:val="14"/>
        </w:rPr>
        <w:t>aquel</w:t>
      </w:r>
      <w:r>
        <w:rPr>
          <w:spacing w:val="-7"/>
          <w:sz w:val="14"/>
        </w:rPr>
        <w:t xml:space="preserve"> </w:t>
      </w:r>
      <w:r>
        <w:rPr>
          <w:sz w:val="14"/>
        </w:rPr>
        <w:t>por</w:t>
      </w:r>
      <w:r>
        <w:rPr>
          <w:spacing w:val="-8"/>
          <w:sz w:val="14"/>
        </w:rPr>
        <w:t xml:space="preserve"> </w:t>
      </w:r>
      <w:r>
        <w:rPr>
          <w:sz w:val="14"/>
        </w:rPr>
        <w:t>el</w:t>
      </w:r>
      <w:r>
        <w:rPr>
          <w:spacing w:val="-8"/>
          <w:sz w:val="14"/>
        </w:rPr>
        <w:t xml:space="preserve"> </w:t>
      </w:r>
      <w:r>
        <w:rPr>
          <w:sz w:val="14"/>
        </w:rPr>
        <w:t>cual</w:t>
      </w:r>
      <w:r>
        <w:rPr>
          <w:spacing w:val="-8"/>
          <w:sz w:val="14"/>
        </w:rPr>
        <w:t xml:space="preserve"> </w:t>
      </w:r>
      <w:r>
        <w:rPr>
          <w:sz w:val="14"/>
        </w:rPr>
        <w:t>una</w:t>
      </w:r>
      <w:r>
        <w:rPr>
          <w:spacing w:val="-8"/>
          <w:sz w:val="14"/>
        </w:rPr>
        <w:t xml:space="preserve"> </w:t>
      </w:r>
      <w:r>
        <w:rPr>
          <w:sz w:val="14"/>
        </w:rPr>
        <w:t>persona</w:t>
      </w:r>
      <w:r>
        <w:rPr>
          <w:spacing w:val="-7"/>
          <w:sz w:val="14"/>
        </w:rPr>
        <w:t xml:space="preserve"> </w:t>
      </w:r>
      <w:r>
        <w:rPr>
          <w:sz w:val="14"/>
        </w:rPr>
        <w:t>natural</w:t>
      </w:r>
      <w:r>
        <w:rPr>
          <w:spacing w:val="-7"/>
          <w:sz w:val="14"/>
        </w:rPr>
        <w:t xml:space="preserve"> </w:t>
      </w:r>
      <w:r>
        <w:rPr>
          <w:sz w:val="14"/>
        </w:rPr>
        <w:t>se</w:t>
      </w:r>
      <w:r>
        <w:rPr>
          <w:spacing w:val="-8"/>
          <w:sz w:val="14"/>
        </w:rPr>
        <w:t xml:space="preserve"> </w:t>
      </w:r>
      <w:r>
        <w:rPr>
          <w:sz w:val="14"/>
        </w:rPr>
        <w:t>obliga</w:t>
      </w:r>
      <w:r>
        <w:rPr>
          <w:spacing w:val="1"/>
          <w:sz w:val="14"/>
        </w:rPr>
        <w:t xml:space="preserve"> </w:t>
      </w:r>
      <w:r>
        <w:rPr>
          <w:sz w:val="14"/>
        </w:rPr>
        <w:t>a prestar un servicio personal a otra persona, natural o jurídica, bajo la continuada dependencia o subordinación de la segunda y mediante</w:t>
      </w:r>
      <w:r>
        <w:rPr>
          <w:spacing w:val="1"/>
          <w:sz w:val="14"/>
        </w:rPr>
        <w:t xml:space="preserve"> </w:t>
      </w:r>
      <w:r>
        <w:rPr>
          <w:sz w:val="14"/>
        </w:rPr>
        <w:t>remuneración. 2. Quien presta el servicio se denomina trabajador, quien lo recibe y remunera, empleador, y la remuneración, cualquiera que</w:t>
      </w:r>
      <w:r>
        <w:rPr>
          <w:spacing w:val="1"/>
          <w:sz w:val="14"/>
        </w:rPr>
        <w:t xml:space="preserve"> </w:t>
      </w:r>
      <w:r>
        <w:rPr>
          <w:sz w:val="14"/>
        </w:rPr>
        <w:t>sea</w:t>
      </w:r>
      <w:r>
        <w:rPr>
          <w:spacing w:val="-2"/>
          <w:sz w:val="14"/>
        </w:rPr>
        <w:t xml:space="preserve"> </w:t>
      </w:r>
      <w:r>
        <w:rPr>
          <w:sz w:val="14"/>
        </w:rPr>
        <w:t>su</w:t>
      </w:r>
      <w:r>
        <w:rPr>
          <w:spacing w:val="-1"/>
          <w:sz w:val="14"/>
        </w:rPr>
        <w:t xml:space="preserve"> </w:t>
      </w:r>
      <w:r>
        <w:rPr>
          <w:sz w:val="14"/>
        </w:rPr>
        <w:t>forma,</w:t>
      </w:r>
      <w:r>
        <w:rPr>
          <w:spacing w:val="-1"/>
          <w:sz w:val="14"/>
        </w:rPr>
        <w:t xml:space="preserve"> </w:t>
      </w:r>
      <w:r>
        <w:rPr>
          <w:sz w:val="14"/>
        </w:rPr>
        <w:t>salario”.</w:t>
      </w:r>
    </w:p>
    <w:p w14:paraId="1D134B41" w14:textId="77777777" w:rsidR="00BA65AB" w:rsidRDefault="00012D9F">
      <w:pPr>
        <w:pStyle w:val="Textoindependiente"/>
        <w:rPr>
          <w:sz w:val="11"/>
        </w:rPr>
      </w:pPr>
      <w:r>
        <w:rPr>
          <w:noProof/>
        </w:rPr>
        <w:drawing>
          <wp:anchor distT="0" distB="0" distL="0" distR="0" simplePos="0" relativeHeight="12" behindDoc="0" locked="0" layoutInCell="1" allowOverlap="1" wp14:anchorId="69675E2C" wp14:editId="3D94B652">
            <wp:simplePos x="0" y="0"/>
            <wp:positionH relativeFrom="page">
              <wp:posOffset>1080135</wp:posOffset>
            </wp:positionH>
            <wp:positionV relativeFrom="paragraph">
              <wp:posOffset>105401</wp:posOffset>
            </wp:positionV>
            <wp:extent cx="5557324" cy="643890"/>
            <wp:effectExtent l="0" t="0" r="0" b="0"/>
            <wp:wrapTopAndBottom/>
            <wp:docPr id="3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3AB975" w14:textId="77777777" w:rsidR="00BA65AB" w:rsidRDefault="00BA65AB">
      <w:pPr>
        <w:rPr>
          <w:sz w:val="11"/>
        </w:rPr>
        <w:sectPr w:rsidR="00BA65AB">
          <w:pgSz w:w="12240" w:h="15840"/>
          <w:pgMar w:top="1440" w:right="800" w:bottom="0" w:left="1540" w:header="467" w:footer="0" w:gutter="0"/>
          <w:cols w:space="720"/>
        </w:sectPr>
      </w:pPr>
    </w:p>
    <w:p w14:paraId="4FE983DC" w14:textId="77777777" w:rsidR="00BA65AB" w:rsidRDefault="00012D9F">
      <w:pPr>
        <w:spacing w:before="53"/>
        <w:ind w:left="160"/>
        <w:rPr>
          <w:sz w:val="16"/>
        </w:rPr>
      </w:pPr>
      <w:r>
        <w:rPr>
          <w:noProof/>
        </w:rPr>
        <w:lastRenderedPageBreak/>
        <w:drawing>
          <wp:anchor distT="0" distB="0" distL="0" distR="0" simplePos="0" relativeHeight="15737856" behindDoc="0" locked="0" layoutInCell="1" allowOverlap="1" wp14:anchorId="0D2336B1" wp14:editId="1AF5E20B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8368" behindDoc="0" locked="0" layoutInCell="1" allowOverlap="1" wp14:anchorId="65ED8D3F" wp14:editId="65508E24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4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4C747E44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2C1CCD66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68007B99" w14:textId="77777777" w:rsidR="00BA65AB" w:rsidRDefault="00012D9F">
      <w:pPr>
        <w:pStyle w:val="Textoindependiente"/>
        <w:spacing w:before="147" w:line="276" w:lineRule="auto"/>
        <w:ind w:left="160" w:right="899"/>
        <w:jc w:val="both"/>
      </w:pPr>
      <w:r>
        <w:t>laboral está proscrita y el contratista es quien, como “trabajador independiente” –como lo</w:t>
      </w:r>
      <w:r>
        <w:rPr>
          <w:spacing w:val="1"/>
        </w:rPr>
        <w:t xml:space="preserve"> </w:t>
      </w:r>
      <w:r>
        <w:t>califican las normas de la seguridad social– debe cotizar por su cuenta y riesgo al Sistema</w:t>
      </w:r>
      <w:r>
        <w:rPr>
          <w:spacing w:val="-59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Integral</w:t>
      </w:r>
      <w:r>
        <w:rPr>
          <w:vertAlign w:val="superscript"/>
        </w:rPr>
        <w:t>6</w:t>
      </w:r>
      <w:r>
        <w:t>.</w:t>
      </w:r>
    </w:p>
    <w:p w14:paraId="7592899A" w14:textId="77777777" w:rsidR="00BA65AB" w:rsidRDefault="00012D9F">
      <w:pPr>
        <w:pStyle w:val="Textoindependiente"/>
        <w:spacing w:before="120" w:line="276" w:lineRule="auto"/>
        <w:ind w:left="160" w:right="899" w:firstLine="709"/>
        <w:jc w:val="both"/>
      </w:pPr>
      <w:r>
        <w:t>A pesar de este mandato deontológico, es posible que en la práctica se configure</w:t>
      </w:r>
      <w:r>
        <w:rPr>
          <w:spacing w:val="1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relación</w:t>
      </w:r>
      <w:r>
        <w:rPr>
          <w:spacing w:val="-5"/>
        </w:rPr>
        <w:t xml:space="preserve"> </w:t>
      </w:r>
      <w:r>
        <w:t>laboral,</w:t>
      </w:r>
      <w:r>
        <w:rPr>
          <w:spacing w:val="-5"/>
        </w:rPr>
        <w:t xml:space="preserve"> </w:t>
      </w:r>
      <w:r>
        <w:t>pues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trabajo</w:t>
      </w:r>
      <w:r>
        <w:rPr>
          <w:spacing w:val="-5"/>
        </w:rPr>
        <w:t xml:space="preserve"> </w:t>
      </w:r>
      <w:r>
        <w:t>es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realidad</w:t>
      </w:r>
      <w:r>
        <w:rPr>
          <w:rFonts w:ascii="Arial" w:hAnsi="Arial"/>
          <w:i/>
          <w:spacing w:val="-5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perfeccionarlo</w:t>
      </w:r>
      <w:r>
        <w:rPr>
          <w:spacing w:val="-3"/>
        </w:rPr>
        <w:t xml:space="preserve"> </w:t>
      </w:r>
      <w:r>
        <w:t>rige</w:t>
      </w:r>
      <w:r>
        <w:rPr>
          <w:spacing w:val="-6"/>
        </w:rPr>
        <w:t xml:space="preserve"> </w:t>
      </w:r>
      <w:r>
        <w:t>el</w:t>
      </w:r>
      <w:r>
        <w:rPr>
          <w:spacing w:val="-59"/>
        </w:rPr>
        <w:t xml:space="preserve"> </w:t>
      </w:r>
      <w:r>
        <w:t>principio de prevalencia de la realidad sobre las formalidades. En el sentido anterior, la</w:t>
      </w:r>
      <w:r>
        <w:rPr>
          <w:spacing w:val="1"/>
        </w:rPr>
        <w:t xml:space="preserve"> </w:t>
      </w:r>
      <w:r>
        <w:t xml:space="preserve">Corte Constitucional declaró la </w:t>
      </w:r>
      <w:proofErr w:type="spellStart"/>
      <w:r>
        <w:t>exequibilidad</w:t>
      </w:r>
      <w:proofErr w:type="spellEnd"/>
      <w:r>
        <w:t xml:space="preserve"> condicionada del segundo inciso del numeral</w:t>
      </w:r>
      <w:r>
        <w:rPr>
          <w:spacing w:val="-59"/>
        </w:rPr>
        <w:t xml:space="preserve"> </w:t>
      </w:r>
      <w:r>
        <w:t>3º del artículo 32, indicando que “las expresiones acusadas del numeral 3º del artículo 32</w:t>
      </w:r>
      <w:r>
        <w:rPr>
          <w:spacing w:val="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Ley</w:t>
      </w:r>
      <w:r>
        <w:rPr>
          <w:spacing w:val="-9"/>
        </w:rPr>
        <w:t xml:space="preserve"> </w:t>
      </w:r>
      <w:r>
        <w:t>80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1993,</w:t>
      </w:r>
      <w:r>
        <w:rPr>
          <w:spacing w:val="-9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vulneran</w:t>
      </w:r>
      <w:r>
        <w:rPr>
          <w:spacing w:val="-9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preceptos</w:t>
      </w:r>
      <w:r>
        <w:rPr>
          <w:spacing w:val="-8"/>
        </w:rPr>
        <w:t xml:space="preserve"> </w:t>
      </w:r>
      <w:r>
        <w:t>constitucionales,</w:t>
      </w:r>
      <w:r>
        <w:rPr>
          <w:spacing w:val="-8"/>
        </w:rPr>
        <w:t xml:space="preserve"> </w:t>
      </w:r>
      <w:r>
        <w:t>razón</w:t>
      </w:r>
      <w:r>
        <w:rPr>
          <w:spacing w:val="-10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cual</w:t>
      </w:r>
      <w:r>
        <w:rPr>
          <w:spacing w:val="-10"/>
        </w:rPr>
        <w:t xml:space="preserve"> </w:t>
      </w:r>
      <w:r>
        <w:t>deberán</w:t>
      </w:r>
      <w:r>
        <w:rPr>
          <w:spacing w:val="-58"/>
        </w:rPr>
        <w:t xml:space="preserve"> </w:t>
      </w:r>
      <w:r>
        <w:t>ser declaradas exequibles, salvo que se acredite por parte del contratista la existencia de</w:t>
      </w:r>
      <w:r>
        <w:rPr>
          <w:spacing w:val="1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relación</w:t>
      </w:r>
      <w:r>
        <w:rPr>
          <w:spacing w:val="-1"/>
        </w:rPr>
        <w:t xml:space="preserve"> </w:t>
      </w:r>
      <w:r>
        <w:t>laboral</w:t>
      </w:r>
      <w:r>
        <w:rPr>
          <w:spacing w:val="-1"/>
        </w:rPr>
        <w:t xml:space="preserve"> </w:t>
      </w:r>
      <w:r>
        <w:t>subordinada”</w:t>
      </w:r>
      <w:r>
        <w:rPr>
          <w:vertAlign w:val="superscript"/>
        </w:rPr>
        <w:t>7</w:t>
      </w:r>
      <w:r>
        <w:t>.</w:t>
      </w:r>
    </w:p>
    <w:p w14:paraId="11B5BDCD" w14:textId="77777777" w:rsidR="00BA65AB" w:rsidRDefault="00012D9F">
      <w:pPr>
        <w:pStyle w:val="Prrafodelista"/>
        <w:numPr>
          <w:ilvl w:val="0"/>
          <w:numId w:val="5"/>
        </w:numPr>
        <w:tabs>
          <w:tab w:val="left" w:pos="1166"/>
        </w:tabs>
        <w:spacing w:before="120" w:line="276" w:lineRule="auto"/>
        <w:ind w:left="160" w:right="899" w:firstLine="709"/>
        <w:jc w:val="both"/>
      </w:pPr>
      <w:r>
        <w:t xml:space="preserve">Deben ser temporales. La mencionada Sentencia de </w:t>
      </w:r>
      <w:proofErr w:type="spellStart"/>
      <w:r>
        <w:t>Unificacion</w:t>
      </w:r>
      <w:proofErr w:type="spellEnd"/>
      <w:r>
        <w:t xml:space="preserve"> Jurisprudencial</w:t>
      </w:r>
      <w:r>
        <w:rPr>
          <w:spacing w:val="-59"/>
        </w:rPr>
        <w:t xml:space="preserve"> </w:t>
      </w:r>
      <w:r>
        <w:t>del Consejo de Estado, frente a la duración del contrato de prestación de servicios señaló</w:t>
      </w:r>
      <w:r>
        <w:rPr>
          <w:spacing w:val="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solo</w:t>
      </w:r>
      <w:r>
        <w:rPr>
          <w:spacing w:val="-11"/>
        </w:rPr>
        <w:t xml:space="preserve"> </w:t>
      </w:r>
      <w:r>
        <w:t>puede</w:t>
      </w:r>
      <w:r>
        <w:rPr>
          <w:spacing w:val="-10"/>
        </w:rPr>
        <w:t xml:space="preserve"> </w:t>
      </w:r>
      <w:r>
        <w:t>celebrarse</w:t>
      </w:r>
      <w:r>
        <w:rPr>
          <w:spacing w:val="-11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“término</w:t>
      </w:r>
      <w:r>
        <w:rPr>
          <w:spacing w:val="-10"/>
        </w:rPr>
        <w:t xml:space="preserve"> </w:t>
      </w:r>
      <w:r>
        <w:t>estrictamente</w:t>
      </w:r>
      <w:r>
        <w:rPr>
          <w:spacing w:val="-8"/>
        </w:rPr>
        <w:t xml:space="preserve"> </w:t>
      </w:r>
      <w:r>
        <w:t>indispensable”.</w:t>
      </w:r>
      <w:r>
        <w:rPr>
          <w:spacing w:val="-11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ese</w:t>
      </w:r>
      <w:r>
        <w:rPr>
          <w:spacing w:val="-11"/>
        </w:rPr>
        <w:t xml:space="preserve"> </w:t>
      </w:r>
      <w:r>
        <w:t>entendido,</w:t>
      </w:r>
      <w:r>
        <w:rPr>
          <w:spacing w:val="-59"/>
        </w:rPr>
        <w:t xml:space="preserve"> </w:t>
      </w:r>
      <w:r>
        <w:t>unificó el sentido y alcance del término estrictamente indispensable como “aquel que</w:t>
      </w:r>
      <w:r>
        <w:rPr>
          <w:spacing w:val="1"/>
        </w:rPr>
        <w:t xml:space="preserve"> </w:t>
      </w:r>
      <w:r>
        <w:t>aparece</w:t>
      </w:r>
      <w:r>
        <w:rPr>
          <w:spacing w:val="-8"/>
        </w:rPr>
        <w:t xml:space="preserve"> </w:t>
      </w:r>
      <w:r>
        <w:t>expresamente</w:t>
      </w:r>
      <w:r>
        <w:rPr>
          <w:spacing w:val="-5"/>
        </w:rPr>
        <w:t xml:space="preserve"> </w:t>
      </w:r>
      <w:r>
        <w:t>estipulado</w:t>
      </w:r>
      <w:r>
        <w:rPr>
          <w:spacing w:val="-7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minuta</w:t>
      </w:r>
      <w:r>
        <w:rPr>
          <w:spacing w:val="-7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contrato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prestación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servicios,</w:t>
      </w:r>
      <w:r>
        <w:rPr>
          <w:spacing w:val="-7"/>
        </w:rPr>
        <w:t xml:space="preserve"> </w:t>
      </w:r>
      <w:r>
        <w:t>que</w:t>
      </w:r>
      <w:r>
        <w:rPr>
          <w:spacing w:val="-59"/>
        </w:rPr>
        <w:t xml:space="preserve"> </w:t>
      </w:r>
      <w:r>
        <w:t>de acuerdo con los razonamientos contenidos en los estudios previos, representa el lapso</w:t>
      </w:r>
      <w:r>
        <w:rPr>
          <w:spacing w:val="-59"/>
        </w:rPr>
        <w:t xml:space="preserve"> </w:t>
      </w:r>
      <w:r>
        <w:t>durante el cual se espera que el contratista cumpla a cabalidad el objeto del contrato y las</w:t>
      </w:r>
      <w:r>
        <w:rPr>
          <w:spacing w:val="-59"/>
        </w:rPr>
        <w:t xml:space="preserve"> </w:t>
      </w:r>
      <w:r>
        <w:t>obligaciones</w:t>
      </w:r>
      <w:r>
        <w:rPr>
          <w:spacing w:val="-6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él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derivan,</w:t>
      </w:r>
      <w:r>
        <w:rPr>
          <w:spacing w:val="-7"/>
        </w:rPr>
        <w:t xml:space="preserve"> </w:t>
      </w:r>
      <w:r>
        <w:t>sin</w:t>
      </w:r>
      <w:r>
        <w:rPr>
          <w:spacing w:val="-9"/>
        </w:rPr>
        <w:t xml:space="preserve"> </w:t>
      </w:r>
      <w:r>
        <w:t>perjuicio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prórrogas</w:t>
      </w:r>
      <w:r>
        <w:rPr>
          <w:spacing w:val="-7"/>
        </w:rPr>
        <w:t xml:space="preserve"> </w:t>
      </w:r>
      <w:r>
        <w:t>excepcionales</w:t>
      </w:r>
      <w:r>
        <w:rPr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puedan</w:t>
      </w:r>
      <w:r>
        <w:rPr>
          <w:spacing w:val="-59"/>
        </w:rPr>
        <w:t xml:space="preserve"> </w:t>
      </w:r>
      <w:r>
        <w:t xml:space="preserve">acordarse para garantizar su cumplimiento”. De igual </w:t>
      </w:r>
      <w:r>
        <w:t>manera, señaló que “no cabe su</w:t>
      </w:r>
      <w:r>
        <w:rPr>
          <w:spacing w:val="1"/>
        </w:rPr>
        <w:t xml:space="preserve"> </w:t>
      </w:r>
      <w:r>
        <w:rPr>
          <w:spacing w:val="-1"/>
        </w:rPr>
        <w:t>empleo</w:t>
      </w:r>
      <w:r>
        <w:rPr>
          <w:spacing w:val="-13"/>
        </w:rPr>
        <w:t xml:space="preserve"> </w:t>
      </w:r>
      <w:r>
        <w:rPr>
          <w:spacing w:val="-1"/>
        </w:rPr>
        <w:t>para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cobertura</w:t>
      </w:r>
      <w:r>
        <w:rPr>
          <w:spacing w:val="-13"/>
        </w:rPr>
        <w:t xml:space="preserve"> </w:t>
      </w:r>
      <w:r>
        <w:rPr>
          <w:spacing w:val="-1"/>
        </w:rPr>
        <w:t>indefinida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necesidades</w:t>
      </w:r>
      <w:r>
        <w:rPr>
          <w:spacing w:val="-13"/>
        </w:rPr>
        <w:t xml:space="preserve"> </w:t>
      </w:r>
      <w:r>
        <w:rPr>
          <w:spacing w:val="-1"/>
        </w:rPr>
        <w:t>permanentes</w:t>
      </w:r>
      <w:r>
        <w:rPr>
          <w:spacing w:val="-12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recurrentes”.</w:t>
      </w:r>
      <w:r>
        <w:rPr>
          <w:spacing w:val="-14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sentido</w:t>
      </w:r>
      <w:r>
        <w:rPr>
          <w:spacing w:val="-59"/>
        </w:rPr>
        <w:t xml:space="preserve"> </w:t>
      </w:r>
      <w:r>
        <w:t>similar se manifestó la Corte Constitucional en la sentencia C-154 de 1997, expresando</w:t>
      </w:r>
      <w:r>
        <w:rPr>
          <w:spacing w:val="1"/>
        </w:rPr>
        <w:t xml:space="preserve"> </w:t>
      </w:r>
      <w:r>
        <w:t>que:</w:t>
      </w:r>
    </w:p>
    <w:p w14:paraId="043F27D6" w14:textId="77777777" w:rsidR="00BA65AB" w:rsidRDefault="00012D9F">
      <w:pPr>
        <w:spacing w:before="160"/>
        <w:ind w:left="870" w:right="1608"/>
        <w:jc w:val="both"/>
        <w:rPr>
          <w:sz w:val="20"/>
        </w:rPr>
      </w:pPr>
      <w:r>
        <w:rPr>
          <w:sz w:val="20"/>
        </w:rPr>
        <w:t>“La</w:t>
      </w:r>
      <w:r>
        <w:rPr>
          <w:spacing w:val="-10"/>
          <w:sz w:val="20"/>
        </w:rPr>
        <w:t xml:space="preserve"> </w:t>
      </w:r>
      <w:r>
        <w:rPr>
          <w:sz w:val="20"/>
        </w:rPr>
        <w:t>vigencia</w:t>
      </w:r>
      <w:r>
        <w:rPr>
          <w:spacing w:val="-10"/>
          <w:sz w:val="20"/>
        </w:rPr>
        <w:t xml:space="preserve"> </w:t>
      </w:r>
      <w:r>
        <w:rPr>
          <w:sz w:val="20"/>
        </w:rPr>
        <w:t>del</w:t>
      </w:r>
      <w:r>
        <w:rPr>
          <w:spacing w:val="-10"/>
          <w:sz w:val="20"/>
        </w:rPr>
        <w:t xml:space="preserve"> </w:t>
      </w:r>
      <w:r>
        <w:rPr>
          <w:sz w:val="20"/>
        </w:rPr>
        <w:t>contrato</w:t>
      </w:r>
      <w:r>
        <w:rPr>
          <w:spacing w:val="-9"/>
          <w:sz w:val="20"/>
        </w:rPr>
        <w:t xml:space="preserve"> </w:t>
      </w:r>
      <w:r>
        <w:rPr>
          <w:sz w:val="20"/>
        </w:rPr>
        <w:t>es</w:t>
      </w:r>
      <w:r>
        <w:rPr>
          <w:spacing w:val="-10"/>
          <w:sz w:val="20"/>
        </w:rPr>
        <w:t xml:space="preserve"> </w:t>
      </w:r>
      <w:r>
        <w:rPr>
          <w:sz w:val="20"/>
        </w:rPr>
        <w:t>temporal</w:t>
      </w:r>
      <w:r>
        <w:rPr>
          <w:spacing w:val="-9"/>
          <w:sz w:val="20"/>
        </w:rPr>
        <w:t xml:space="preserve"> </w:t>
      </w:r>
      <w:r>
        <w:rPr>
          <w:sz w:val="20"/>
        </w:rPr>
        <w:t>y,</w:t>
      </w:r>
      <w:r>
        <w:rPr>
          <w:spacing w:val="-9"/>
          <w:sz w:val="20"/>
        </w:rPr>
        <w:t xml:space="preserve"> </w:t>
      </w:r>
      <w:r>
        <w:rPr>
          <w:sz w:val="20"/>
        </w:rPr>
        <w:t>por</w:t>
      </w:r>
      <w:r>
        <w:rPr>
          <w:spacing w:val="-10"/>
          <w:sz w:val="20"/>
        </w:rPr>
        <w:t xml:space="preserve"> </w:t>
      </w:r>
      <w:r>
        <w:rPr>
          <w:sz w:val="20"/>
        </w:rPr>
        <w:t>lo</w:t>
      </w:r>
      <w:r>
        <w:rPr>
          <w:spacing w:val="-10"/>
          <w:sz w:val="20"/>
        </w:rPr>
        <w:t xml:space="preserve"> </w:t>
      </w:r>
      <w:r>
        <w:rPr>
          <w:sz w:val="20"/>
        </w:rPr>
        <w:t>tanto,</w:t>
      </w:r>
      <w:r>
        <w:rPr>
          <w:spacing w:val="-9"/>
          <w:sz w:val="20"/>
        </w:rPr>
        <w:t xml:space="preserve"> </w:t>
      </w:r>
      <w:r>
        <w:rPr>
          <w:sz w:val="20"/>
        </w:rPr>
        <w:t>su</w:t>
      </w:r>
      <w:r>
        <w:rPr>
          <w:spacing w:val="-9"/>
          <w:sz w:val="20"/>
        </w:rPr>
        <w:t xml:space="preserve"> </w:t>
      </w:r>
      <w:r>
        <w:rPr>
          <w:sz w:val="20"/>
        </w:rPr>
        <w:t>duración</w:t>
      </w:r>
      <w:r>
        <w:rPr>
          <w:spacing w:val="-9"/>
          <w:sz w:val="20"/>
        </w:rPr>
        <w:t xml:space="preserve"> </w:t>
      </w:r>
      <w:r>
        <w:rPr>
          <w:sz w:val="20"/>
        </w:rPr>
        <w:t>debe</w:t>
      </w:r>
      <w:r>
        <w:rPr>
          <w:spacing w:val="-10"/>
          <w:sz w:val="20"/>
        </w:rPr>
        <w:t xml:space="preserve"> </w:t>
      </w:r>
      <w:r>
        <w:rPr>
          <w:sz w:val="20"/>
        </w:rPr>
        <w:t>ser</w:t>
      </w:r>
      <w:r>
        <w:rPr>
          <w:spacing w:val="-9"/>
          <w:sz w:val="20"/>
        </w:rPr>
        <w:t xml:space="preserve"> </w:t>
      </w:r>
      <w:r>
        <w:rPr>
          <w:sz w:val="20"/>
        </w:rPr>
        <w:t>por</w:t>
      </w:r>
      <w:r>
        <w:rPr>
          <w:spacing w:val="-10"/>
          <w:sz w:val="20"/>
        </w:rPr>
        <w:t xml:space="preserve"> </w:t>
      </w:r>
      <w:r>
        <w:rPr>
          <w:sz w:val="20"/>
        </w:rPr>
        <w:t>tiempo</w:t>
      </w:r>
      <w:r>
        <w:rPr>
          <w:spacing w:val="-53"/>
          <w:sz w:val="20"/>
        </w:rPr>
        <w:t xml:space="preserve"> </w:t>
      </w:r>
      <w:r>
        <w:rPr>
          <w:sz w:val="20"/>
        </w:rPr>
        <w:t>limitado y el indispensable para ejecutar el objeto contractual convenido. En el caso</w:t>
      </w:r>
      <w:r>
        <w:rPr>
          <w:spacing w:val="-53"/>
          <w:sz w:val="20"/>
        </w:rPr>
        <w:t xml:space="preserve"> </w:t>
      </w:r>
      <w:r>
        <w:rPr>
          <w:sz w:val="20"/>
        </w:rPr>
        <w:t>de que las actividades con ellos atendidas demanden una permanencia mayor e</w:t>
      </w:r>
      <w:r>
        <w:rPr>
          <w:spacing w:val="1"/>
          <w:sz w:val="20"/>
        </w:rPr>
        <w:t xml:space="preserve"> </w:t>
      </w:r>
      <w:r>
        <w:rPr>
          <w:sz w:val="20"/>
        </w:rPr>
        <w:t>indefinida,</w:t>
      </w:r>
      <w:r>
        <w:rPr>
          <w:spacing w:val="1"/>
          <w:sz w:val="20"/>
        </w:rPr>
        <w:t xml:space="preserve"> </w:t>
      </w:r>
      <w:r>
        <w:rPr>
          <w:sz w:val="20"/>
        </w:rPr>
        <w:t>excediendo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carácter</w:t>
      </w:r>
      <w:r>
        <w:rPr>
          <w:spacing w:val="1"/>
          <w:sz w:val="20"/>
        </w:rPr>
        <w:t xml:space="preserve"> </w:t>
      </w:r>
      <w:r>
        <w:rPr>
          <w:sz w:val="20"/>
        </w:rPr>
        <w:t>excepcional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temporal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convertirse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53"/>
          <w:sz w:val="20"/>
        </w:rPr>
        <w:t xml:space="preserve"> </w:t>
      </w:r>
      <w:r>
        <w:rPr>
          <w:spacing w:val="-1"/>
          <w:sz w:val="20"/>
        </w:rPr>
        <w:t>ordinario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y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permanente,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será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necesario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que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la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respectiva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entidad</w:t>
      </w:r>
      <w:r>
        <w:rPr>
          <w:spacing w:val="-12"/>
          <w:sz w:val="20"/>
        </w:rPr>
        <w:t xml:space="preserve"> </w:t>
      </w:r>
      <w:r>
        <w:rPr>
          <w:sz w:val="20"/>
        </w:rPr>
        <w:t>adopte</w:t>
      </w:r>
      <w:r>
        <w:rPr>
          <w:spacing w:val="-11"/>
          <w:sz w:val="20"/>
        </w:rPr>
        <w:t xml:space="preserve"> </w:t>
      </w:r>
      <w:r>
        <w:rPr>
          <w:sz w:val="20"/>
        </w:rPr>
        <w:t>las</w:t>
      </w:r>
      <w:r>
        <w:rPr>
          <w:spacing w:val="-13"/>
          <w:sz w:val="20"/>
        </w:rPr>
        <w:t xml:space="preserve"> </w:t>
      </w:r>
      <w:r>
        <w:rPr>
          <w:sz w:val="20"/>
        </w:rPr>
        <w:t>medidas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8"/>
          <w:sz w:val="20"/>
        </w:rPr>
        <w:t xml:space="preserve"> </w:t>
      </w:r>
      <w:r>
        <w:rPr>
          <w:sz w:val="20"/>
        </w:rPr>
        <w:t>provisiones</w:t>
      </w:r>
      <w:r>
        <w:rPr>
          <w:spacing w:val="10"/>
          <w:sz w:val="20"/>
        </w:rPr>
        <w:t xml:space="preserve"> </w:t>
      </w:r>
      <w:r>
        <w:rPr>
          <w:sz w:val="20"/>
        </w:rPr>
        <w:t>pertinentes</w:t>
      </w:r>
      <w:r>
        <w:rPr>
          <w:spacing w:val="10"/>
          <w:sz w:val="20"/>
        </w:rPr>
        <w:t xml:space="preserve"> </w:t>
      </w:r>
      <w:r>
        <w:rPr>
          <w:sz w:val="20"/>
        </w:rPr>
        <w:t>a</w:t>
      </w:r>
      <w:r>
        <w:rPr>
          <w:spacing w:val="9"/>
          <w:sz w:val="20"/>
        </w:rPr>
        <w:t xml:space="preserve"> </w:t>
      </w:r>
      <w:r>
        <w:rPr>
          <w:sz w:val="20"/>
        </w:rPr>
        <w:t>fin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que</w:t>
      </w:r>
      <w:r>
        <w:rPr>
          <w:spacing w:val="9"/>
          <w:sz w:val="20"/>
        </w:rPr>
        <w:t xml:space="preserve"> </w:t>
      </w:r>
      <w:r>
        <w:rPr>
          <w:sz w:val="20"/>
        </w:rPr>
        <w:t>se</w:t>
      </w:r>
      <w:r>
        <w:rPr>
          <w:spacing w:val="8"/>
          <w:sz w:val="20"/>
        </w:rPr>
        <w:t xml:space="preserve"> </w:t>
      </w:r>
      <w:r>
        <w:rPr>
          <w:sz w:val="20"/>
        </w:rPr>
        <w:t>dé</w:t>
      </w:r>
      <w:r>
        <w:rPr>
          <w:spacing w:val="8"/>
          <w:sz w:val="20"/>
        </w:rPr>
        <w:t xml:space="preserve"> </w:t>
      </w:r>
      <w:r>
        <w:rPr>
          <w:sz w:val="20"/>
        </w:rPr>
        <w:t>cabal</w:t>
      </w:r>
      <w:r>
        <w:rPr>
          <w:spacing w:val="9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9"/>
          <w:sz w:val="20"/>
        </w:rPr>
        <w:t xml:space="preserve"> </w:t>
      </w:r>
      <w:r>
        <w:rPr>
          <w:sz w:val="20"/>
        </w:rPr>
        <w:t>a</w:t>
      </w:r>
      <w:r>
        <w:rPr>
          <w:spacing w:val="8"/>
          <w:sz w:val="20"/>
        </w:rPr>
        <w:t xml:space="preserve"> </w:t>
      </w:r>
      <w:r>
        <w:rPr>
          <w:sz w:val="20"/>
        </w:rPr>
        <w:t>lo</w:t>
      </w:r>
      <w:r>
        <w:rPr>
          <w:spacing w:val="8"/>
          <w:sz w:val="20"/>
        </w:rPr>
        <w:t xml:space="preserve"> </w:t>
      </w:r>
      <w:r>
        <w:rPr>
          <w:sz w:val="20"/>
        </w:rPr>
        <w:t>previsto</w:t>
      </w:r>
      <w:r>
        <w:rPr>
          <w:spacing w:val="11"/>
          <w:sz w:val="20"/>
        </w:rPr>
        <w:t xml:space="preserve"> </w:t>
      </w:r>
      <w:r>
        <w:rPr>
          <w:sz w:val="20"/>
        </w:rPr>
        <w:t>en</w:t>
      </w:r>
      <w:r>
        <w:rPr>
          <w:spacing w:val="8"/>
          <w:sz w:val="20"/>
        </w:rPr>
        <w:t xml:space="preserve"> </w:t>
      </w:r>
      <w:r>
        <w:rPr>
          <w:sz w:val="20"/>
        </w:rPr>
        <w:t>el</w:t>
      </w:r>
    </w:p>
    <w:p w14:paraId="05E7DF5D" w14:textId="77777777" w:rsidR="00BA65AB" w:rsidRDefault="00BA65AB">
      <w:pPr>
        <w:pStyle w:val="Textoindependiente"/>
        <w:rPr>
          <w:sz w:val="20"/>
        </w:rPr>
      </w:pPr>
    </w:p>
    <w:p w14:paraId="2B70A31E" w14:textId="77777777" w:rsidR="00BA65AB" w:rsidRDefault="00BA65AB">
      <w:pPr>
        <w:pStyle w:val="Textoindependiente"/>
        <w:rPr>
          <w:sz w:val="20"/>
        </w:rPr>
      </w:pPr>
    </w:p>
    <w:p w14:paraId="1B2E6F72" w14:textId="77777777" w:rsidR="00BA65AB" w:rsidRDefault="00BA65AB">
      <w:pPr>
        <w:pStyle w:val="Textoindependiente"/>
        <w:rPr>
          <w:sz w:val="20"/>
        </w:rPr>
      </w:pPr>
    </w:p>
    <w:p w14:paraId="5F762F12" w14:textId="77777777" w:rsidR="00BA65AB" w:rsidRDefault="00012D9F">
      <w:pPr>
        <w:pStyle w:val="Textoindependiente"/>
        <w:spacing w:before="3"/>
        <w:rPr>
          <w:sz w:val="17"/>
        </w:rPr>
      </w:pPr>
      <w:r>
        <w:pict w14:anchorId="5E69D644">
          <v:shape id="_x0000_s1045" style="position:absolute;margin-left:85.05pt;margin-top:12.15pt;width:2in;height:.1pt;z-index:-15720448;mso-wrap-distance-left:0;mso-wrap-distance-right:0;mso-position-horizontal-relative:page" coordorigin="1701,243" coordsize="2880,0" path="m1701,243r2880,e" filled="f" strokeweight=".5pt">
            <v:path arrowok="t"/>
            <w10:wrap type="topAndBottom" anchorx="page"/>
          </v:shape>
        </w:pict>
      </w:r>
    </w:p>
    <w:p w14:paraId="53F8AA64" w14:textId="77777777" w:rsidR="00BA65AB" w:rsidRDefault="00012D9F">
      <w:pPr>
        <w:spacing w:before="81"/>
        <w:ind w:left="160" w:right="899" w:firstLine="709"/>
        <w:jc w:val="both"/>
        <w:rPr>
          <w:sz w:val="14"/>
        </w:rPr>
      </w:pPr>
      <w:r>
        <w:rPr>
          <w:sz w:val="14"/>
          <w:vertAlign w:val="superscript"/>
        </w:rPr>
        <w:t>6</w:t>
      </w:r>
      <w:r>
        <w:rPr>
          <w:sz w:val="14"/>
        </w:rPr>
        <w:t xml:space="preserve"> </w:t>
      </w:r>
      <w:proofErr w:type="gramStart"/>
      <w:r>
        <w:rPr>
          <w:sz w:val="14"/>
        </w:rPr>
        <w:t>En</w:t>
      </w:r>
      <w:proofErr w:type="gramEnd"/>
      <w:r>
        <w:rPr>
          <w:sz w:val="14"/>
        </w:rPr>
        <w:t xml:space="preserve"> efecto, el artículo 244 de la Ley 1955 de 2015 dispone, en lo pertinente: “Los trabajadores independientes con ingresos netos</w:t>
      </w:r>
      <w:r>
        <w:rPr>
          <w:spacing w:val="1"/>
          <w:sz w:val="14"/>
        </w:rPr>
        <w:t xml:space="preserve"> </w:t>
      </w:r>
      <w:r>
        <w:rPr>
          <w:sz w:val="14"/>
        </w:rPr>
        <w:t>iguales o superiores a 1 salario mínimo legal mensual vigente que celebren contratos de prestación de servicios personales, cotizarán mes</w:t>
      </w:r>
      <w:r>
        <w:rPr>
          <w:spacing w:val="1"/>
          <w:sz w:val="14"/>
        </w:rPr>
        <w:t xml:space="preserve"> </w:t>
      </w:r>
      <w:r>
        <w:rPr>
          <w:sz w:val="14"/>
        </w:rPr>
        <w:t>vencido al Sistema de Seguridad Social Integral, sobre una base mínima del 40% del valor mensualizado del contrato, sin incluir el valor del</w:t>
      </w:r>
      <w:r>
        <w:rPr>
          <w:spacing w:val="1"/>
          <w:sz w:val="14"/>
        </w:rPr>
        <w:t xml:space="preserve"> </w:t>
      </w:r>
      <w:r>
        <w:rPr>
          <w:sz w:val="14"/>
        </w:rPr>
        <w:t>Impuesto</w:t>
      </w:r>
      <w:r>
        <w:rPr>
          <w:spacing w:val="-2"/>
          <w:sz w:val="14"/>
        </w:rPr>
        <w:t xml:space="preserve"> </w:t>
      </w:r>
      <w:r>
        <w:rPr>
          <w:sz w:val="14"/>
        </w:rPr>
        <w:t>al</w:t>
      </w:r>
      <w:r>
        <w:rPr>
          <w:spacing w:val="-1"/>
          <w:sz w:val="14"/>
        </w:rPr>
        <w:t xml:space="preserve"> </w:t>
      </w:r>
      <w:r>
        <w:rPr>
          <w:sz w:val="14"/>
        </w:rPr>
        <w:t>Valor</w:t>
      </w:r>
      <w:r>
        <w:rPr>
          <w:spacing w:val="-1"/>
          <w:sz w:val="14"/>
        </w:rPr>
        <w:t xml:space="preserve"> </w:t>
      </w:r>
      <w:r>
        <w:rPr>
          <w:sz w:val="14"/>
        </w:rPr>
        <w:t>Agregado</w:t>
      </w:r>
      <w:r>
        <w:rPr>
          <w:spacing w:val="-1"/>
          <w:sz w:val="14"/>
        </w:rPr>
        <w:t xml:space="preserve"> </w:t>
      </w:r>
      <w:r>
        <w:rPr>
          <w:sz w:val="14"/>
        </w:rPr>
        <w:t>(IVA).</w:t>
      </w:r>
    </w:p>
    <w:p w14:paraId="05ADAAE7" w14:textId="77777777" w:rsidR="00BA65AB" w:rsidRDefault="00012D9F">
      <w:pPr>
        <w:ind w:left="160" w:right="899" w:firstLine="709"/>
        <w:jc w:val="both"/>
        <w:rPr>
          <w:sz w:val="14"/>
        </w:rPr>
      </w:pPr>
      <w:r>
        <w:rPr>
          <w:sz w:val="14"/>
        </w:rPr>
        <w:t>Los independientes por cuenta propia y los trabajadores independientes con contratos diferentes a prestación de servicios</w:t>
      </w:r>
      <w:r>
        <w:rPr>
          <w:spacing w:val="1"/>
          <w:sz w:val="14"/>
        </w:rPr>
        <w:t xml:space="preserve"> </w:t>
      </w:r>
      <w:r>
        <w:rPr>
          <w:sz w:val="14"/>
        </w:rPr>
        <w:t>personales</w:t>
      </w:r>
      <w:r>
        <w:rPr>
          <w:spacing w:val="-3"/>
          <w:sz w:val="14"/>
        </w:rPr>
        <w:t xml:space="preserve"> </w:t>
      </w:r>
      <w:r>
        <w:rPr>
          <w:sz w:val="14"/>
        </w:rPr>
        <w:t>con</w:t>
      </w:r>
      <w:r>
        <w:rPr>
          <w:spacing w:val="-4"/>
          <w:sz w:val="14"/>
        </w:rPr>
        <w:t xml:space="preserve"> </w:t>
      </w:r>
      <w:r>
        <w:rPr>
          <w:sz w:val="14"/>
        </w:rPr>
        <w:t>ingresos</w:t>
      </w:r>
      <w:r>
        <w:rPr>
          <w:spacing w:val="-3"/>
          <w:sz w:val="14"/>
        </w:rPr>
        <w:t xml:space="preserve"> </w:t>
      </w:r>
      <w:r>
        <w:rPr>
          <w:sz w:val="14"/>
        </w:rPr>
        <w:t>netos</w:t>
      </w:r>
      <w:r>
        <w:rPr>
          <w:spacing w:val="-4"/>
          <w:sz w:val="14"/>
        </w:rPr>
        <w:t xml:space="preserve"> </w:t>
      </w:r>
      <w:r>
        <w:rPr>
          <w:sz w:val="14"/>
        </w:rPr>
        <w:t>iguales</w:t>
      </w:r>
      <w:r>
        <w:rPr>
          <w:spacing w:val="-3"/>
          <w:sz w:val="14"/>
        </w:rPr>
        <w:t xml:space="preserve"> </w:t>
      </w:r>
      <w:r>
        <w:rPr>
          <w:sz w:val="14"/>
        </w:rPr>
        <w:t>o</w:t>
      </w:r>
      <w:r>
        <w:rPr>
          <w:spacing w:val="-4"/>
          <w:sz w:val="14"/>
        </w:rPr>
        <w:t xml:space="preserve"> </w:t>
      </w:r>
      <w:r>
        <w:rPr>
          <w:sz w:val="14"/>
        </w:rPr>
        <w:t>superiores</w:t>
      </w:r>
      <w:r>
        <w:rPr>
          <w:spacing w:val="-3"/>
          <w:sz w:val="14"/>
        </w:rPr>
        <w:t xml:space="preserve"> </w:t>
      </w:r>
      <w:r>
        <w:rPr>
          <w:sz w:val="14"/>
        </w:rPr>
        <w:t>a</w:t>
      </w:r>
      <w:r>
        <w:rPr>
          <w:spacing w:val="-4"/>
          <w:sz w:val="14"/>
        </w:rPr>
        <w:t xml:space="preserve"> </w:t>
      </w:r>
      <w:r>
        <w:rPr>
          <w:sz w:val="14"/>
        </w:rPr>
        <w:t>un</w:t>
      </w:r>
      <w:r>
        <w:rPr>
          <w:spacing w:val="-4"/>
          <w:sz w:val="14"/>
        </w:rPr>
        <w:t xml:space="preserve"> </w:t>
      </w:r>
      <w:r>
        <w:rPr>
          <w:sz w:val="14"/>
        </w:rPr>
        <w:t>(1)</w:t>
      </w:r>
      <w:r>
        <w:rPr>
          <w:spacing w:val="-4"/>
          <w:sz w:val="14"/>
        </w:rPr>
        <w:t xml:space="preserve"> </w:t>
      </w:r>
      <w:r>
        <w:rPr>
          <w:sz w:val="14"/>
        </w:rPr>
        <w:t>salario</w:t>
      </w:r>
      <w:r>
        <w:rPr>
          <w:spacing w:val="-4"/>
          <w:sz w:val="14"/>
        </w:rPr>
        <w:t xml:space="preserve"> </w:t>
      </w:r>
      <w:r>
        <w:rPr>
          <w:sz w:val="14"/>
        </w:rPr>
        <w:t>mínimo</w:t>
      </w:r>
      <w:r>
        <w:rPr>
          <w:spacing w:val="-3"/>
          <w:sz w:val="14"/>
        </w:rPr>
        <w:t xml:space="preserve"> </w:t>
      </w:r>
      <w:r>
        <w:rPr>
          <w:sz w:val="14"/>
        </w:rPr>
        <w:t>legal</w:t>
      </w:r>
      <w:r>
        <w:rPr>
          <w:spacing w:val="-4"/>
          <w:sz w:val="14"/>
        </w:rPr>
        <w:t xml:space="preserve"> </w:t>
      </w:r>
      <w:r>
        <w:rPr>
          <w:sz w:val="14"/>
        </w:rPr>
        <w:t>mensual</w:t>
      </w:r>
      <w:r>
        <w:rPr>
          <w:spacing w:val="-4"/>
          <w:sz w:val="14"/>
        </w:rPr>
        <w:t xml:space="preserve"> </w:t>
      </w:r>
      <w:r>
        <w:rPr>
          <w:sz w:val="14"/>
        </w:rPr>
        <w:t>vigente</w:t>
      </w:r>
      <w:r>
        <w:rPr>
          <w:spacing w:val="-4"/>
          <w:sz w:val="14"/>
        </w:rPr>
        <w:t xml:space="preserve"> </w:t>
      </w:r>
      <w:r>
        <w:rPr>
          <w:sz w:val="14"/>
        </w:rPr>
        <w:t>efectuarán</w:t>
      </w:r>
      <w:r>
        <w:rPr>
          <w:spacing w:val="-3"/>
          <w:sz w:val="14"/>
        </w:rPr>
        <w:t xml:space="preserve"> </w:t>
      </w:r>
      <w:r>
        <w:rPr>
          <w:sz w:val="14"/>
        </w:rPr>
        <w:t>su</w:t>
      </w:r>
      <w:r>
        <w:rPr>
          <w:spacing w:val="-3"/>
          <w:sz w:val="14"/>
        </w:rPr>
        <w:t xml:space="preserve"> </w:t>
      </w:r>
      <w:r>
        <w:rPr>
          <w:sz w:val="14"/>
        </w:rPr>
        <w:t>cotización</w:t>
      </w:r>
      <w:r>
        <w:rPr>
          <w:spacing w:val="-4"/>
          <w:sz w:val="14"/>
        </w:rPr>
        <w:t xml:space="preserve"> </w:t>
      </w:r>
      <w:r>
        <w:rPr>
          <w:sz w:val="14"/>
        </w:rPr>
        <w:t>mes</w:t>
      </w:r>
      <w:r>
        <w:rPr>
          <w:spacing w:val="-4"/>
          <w:sz w:val="14"/>
        </w:rPr>
        <w:t xml:space="preserve"> </w:t>
      </w:r>
      <w:r>
        <w:rPr>
          <w:sz w:val="14"/>
        </w:rPr>
        <w:t>vencido,</w:t>
      </w:r>
      <w:r>
        <w:rPr>
          <w:spacing w:val="-4"/>
          <w:sz w:val="14"/>
        </w:rPr>
        <w:t xml:space="preserve"> </w:t>
      </w:r>
      <w:r>
        <w:rPr>
          <w:sz w:val="14"/>
        </w:rPr>
        <w:t>sobre</w:t>
      </w:r>
      <w:r>
        <w:rPr>
          <w:spacing w:val="1"/>
          <w:sz w:val="14"/>
        </w:rPr>
        <w:t xml:space="preserve"> </w:t>
      </w:r>
      <w:r>
        <w:rPr>
          <w:sz w:val="14"/>
        </w:rPr>
        <w:t>una base mínima de cotización del 40% del valor mensualizado de los ingresos, sin incluir el valor del Impuesto al Valor Agregado (IVA). En</w:t>
      </w:r>
      <w:r>
        <w:rPr>
          <w:spacing w:val="1"/>
          <w:sz w:val="14"/>
        </w:rPr>
        <w:t xml:space="preserve"> </w:t>
      </w:r>
      <w:r>
        <w:rPr>
          <w:sz w:val="14"/>
        </w:rPr>
        <w:t>estos casos será procedente la imputación de costos y deducciones siempre que se cumplan los criterios determinados en el artículo 107 del</w:t>
      </w:r>
      <w:r>
        <w:rPr>
          <w:spacing w:val="1"/>
          <w:sz w:val="14"/>
        </w:rPr>
        <w:t xml:space="preserve"> </w:t>
      </w:r>
      <w:r>
        <w:rPr>
          <w:sz w:val="14"/>
        </w:rPr>
        <w:t>Estatuto</w:t>
      </w:r>
      <w:r>
        <w:rPr>
          <w:spacing w:val="-2"/>
          <w:sz w:val="14"/>
        </w:rPr>
        <w:t xml:space="preserve"> </w:t>
      </w:r>
      <w:r>
        <w:rPr>
          <w:sz w:val="14"/>
        </w:rPr>
        <w:t>Tributario</w:t>
      </w:r>
      <w:r>
        <w:rPr>
          <w:spacing w:val="-2"/>
          <w:sz w:val="14"/>
        </w:rPr>
        <w:t xml:space="preserve"> </w:t>
      </w:r>
      <w:r>
        <w:rPr>
          <w:sz w:val="14"/>
        </w:rPr>
        <w:t>y</w:t>
      </w:r>
      <w:r>
        <w:rPr>
          <w:spacing w:val="-2"/>
          <w:sz w:val="14"/>
        </w:rPr>
        <w:t xml:space="preserve"> </w:t>
      </w:r>
      <w:r>
        <w:rPr>
          <w:sz w:val="14"/>
        </w:rPr>
        <w:t>sin</w:t>
      </w:r>
      <w:r>
        <w:rPr>
          <w:spacing w:val="-2"/>
          <w:sz w:val="14"/>
        </w:rPr>
        <w:t xml:space="preserve"> </w:t>
      </w:r>
      <w:r>
        <w:rPr>
          <w:sz w:val="14"/>
        </w:rPr>
        <w:t>exceder</w:t>
      </w:r>
      <w:r>
        <w:rPr>
          <w:spacing w:val="-2"/>
          <w:sz w:val="14"/>
        </w:rPr>
        <w:t xml:space="preserve"> </w:t>
      </w:r>
      <w:r>
        <w:rPr>
          <w:sz w:val="14"/>
        </w:rPr>
        <w:t>los</w:t>
      </w:r>
      <w:r>
        <w:rPr>
          <w:spacing w:val="-1"/>
          <w:sz w:val="14"/>
        </w:rPr>
        <w:t xml:space="preserve"> </w:t>
      </w:r>
      <w:r>
        <w:rPr>
          <w:sz w:val="14"/>
        </w:rPr>
        <w:t>valores</w:t>
      </w:r>
      <w:r>
        <w:rPr>
          <w:spacing w:val="-2"/>
          <w:sz w:val="14"/>
        </w:rPr>
        <w:t xml:space="preserve"> </w:t>
      </w:r>
      <w:r>
        <w:rPr>
          <w:sz w:val="14"/>
        </w:rPr>
        <w:t>incluidos</w:t>
      </w:r>
      <w:r>
        <w:rPr>
          <w:spacing w:val="-2"/>
          <w:sz w:val="14"/>
        </w:rPr>
        <w:t xml:space="preserve"> </w:t>
      </w:r>
      <w:r>
        <w:rPr>
          <w:sz w:val="14"/>
        </w:rPr>
        <w:t>en</w:t>
      </w:r>
      <w:r>
        <w:rPr>
          <w:spacing w:val="-2"/>
          <w:sz w:val="14"/>
        </w:rPr>
        <w:t xml:space="preserve"> </w:t>
      </w:r>
      <w:r>
        <w:rPr>
          <w:sz w:val="14"/>
        </w:rPr>
        <w:t>la</w:t>
      </w:r>
      <w:r>
        <w:rPr>
          <w:spacing w:val="-2"/>
          <w:sz w:val="14"/>
        </w:rPr>
        <w:t xml:space="preserve"> </w:t>
      </w:r>
      <w:r>
        <w:rPr>
          <w:sz w:val="14"/>
        </w:rPr>
        <w:t>declaración</w:t>
      </w:r>
      <w:r>
        <w:rPr>
          <w:spacing w:val="-2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renta</w:t>
      </w:r>
      <w:r>
        <w:rPr>
          <w:spacing w:val="-2"/>
          <w:sz w:val="14"/>
        </w:rPr>
        <w:t xml:space="preserve"> </w:t>
      </w:r>
      <w:r>
        <w:rPr>
          <w:sz w:val="14"/>
        </w:rPr>
        <w:t>de</w:t>
      </w:r>
      <w:r>
        <w:rPr>
          <w:spacing w:val="-2"/>
          <w:sz w:val="14"/>
        </w:rPr>
        <w:t xml:space="preserve"> </w:t>
      </w:r>
      <w:r>
        <w:rPr>
          <w:sz w:val="14"/>
        </w:rPr>
        <w:t>la</w:t>
      </w:r>
      <w:r>
        <w:rPr>
          <w:spacing w:val="-2"/>
          <w:sz w:val="14"/>
        </w:rPr>
        <w:t xml:space="preserve"> </w:t>
      </w:r>
      <w:r>
        <w:rPr>
          <w:sz w:val="14"/>
        </w:rPr>
        <w:t>respectiva</w:t>
      </w:r>
      <w:r>
        <w:rPr>
          <w:spacing w:val="-2"/>
          <w:sz w:val="14"/>
        </w:rPr>
        <w:t xml:space="preserve"> </w:t>
      </w:r>
      <w:r>
        <w:rPr>
          <w:sz w:val="14"/>
        </w:rPr>
        <w:t>vigencia.</w:t>
      </w:r>
    </w:p>
    <w:p w14:paraId="72821AF5" w14:textId="77777777" w:rsidR="00BA65AB" w:rsidRDefault="00012D9F">
      <w:pPr>
        <w:ind w:left="870" w:right="1962"/>
        <w:jc w:val="both"/>
        <w:rPr>
          <w:sz w:val="14"/>
        </w:rPr>
      </w:pPr>
      <w:r>
        <w:rPr>
          <w:sz w:val="14"/>
        </w:rPr>
        <w:t>El</w:t>
      </w:r>
      <w:r>
        <w:rPr>
          <w:spacing w:val="-7"/>
          <w:sz w:val="14"/>
        </w:rPr>
        <w:t xml:space="preserve"> </w:t>
      </w:r>
      <w:r>
        <w:rPr>
          <w:sz w:val="14"/>
        </w:rPr>
        <w:t>Gobierno</w:t>
      </w:r>
      <w:r>
        <w:rPr>
          <w:spacing w:val="-6"/>
          <w:sz w:val="14"/>
        </w:rPr>
        <w:t xml:space="preserve"> </w:t>
      </w:r>
      <w:r>
        <w:rPr>
          <w:sz w:val="14"/>
        </w:rPr>
        <w:t>nacional</w:t>
      </w:r>
      <w:r>
        <w:rPr>
          <w:spacing w:val="-6"/>
          <w:sz w:val="14"/>
        </w:rPr>
        <w:t xml:space="preserve"> </w:t>
      </w:r>
      <w:r>
        <w:rPr>
          <w:sz w:val="14"/>
        </w:rPr>
        <w:t>reglamentará</w:t>
      </w:r>
      <w:r>
        <w:rPr>
          <w:spacing w:val="-6"/>
          <w:sz w:val="14"/>
        </w:rPr>
        <w:t xml:space="preserve"> </w:t>
      </w:r>
      <w:r>
        <w:rPr>
          <w:sz w:val="14"/>
        </w:rPr>
        <w:t>el</w:t>
      </w:r>
      <w:r>
        <w:rPr>
          <w:spacing w:val="-6"/>
          <w:sz w:val="14"/>
        </w:rPr>
        <w:t xml:space="preserve"> </w:t>
      </w:r>
      <w:r>
        <w:rPr>
          <w:sz w:val="14"/>
        </w:rPr>
        <w:t>mecanismo</w:t>
      </w:r>
      <w:r>
        <w:rPr>
          <w:spacing w:val="-6"/>
          <w:sz w:val="14"/>
        </w:rPr>
        <w:t xml:space="preserve"> </w:t>
      </w:r>
      <w:r>
        <w:rPr>
          <w:sz w:val="14"/>
        </w:rPr>
        <w:t>para</w:t>
      </w:r>
      <w:r>
        <w:rPr>
          <w:spacing w:val="-6"/>
          <w:sz w:val="14"/>
        </w:rPr>
        <w:t xml:space="preserve"> </w:t>
      </w:r>
      <w:r>
        <w:rPr>
          <w:sz w:val="14"/>
        </w:rPr>
        <w:t>realizar</w:t>
      </w:r>
      <w:r>
        <w:rPr>
          <w:spacing w:val="-7"/>
          <w:sz w:val="14"/>
        </w:rPr>
        <w:t xml:space="preserve"> </w:t>
      </w:r>
      <w:r>
        <w:rPr>
          <w:sz w:val="14"/>
        </w:rPr>
        <w:t>la</w:t>
      </w:r>
      <w:r>
        <w:rPr>
          <w:spacing w:val="-6"/>
          <w:sz w:val="14"/>
        </w:rPr>
        <w:t xml:space="preserve"> </w:t>
      </w:r>
      <w:r>
        <w:rPr>
          <w:sz w:val="14"/>
        </w:rPr>
        <w:t>mensualización</w:t>
      </w:r>
      <w:r>
        <w:rPr>
          <w:spacing w:val="-6"/>
          <w:sz w:val="14"/>
        </w:rPr>
        <w:t xml:space="preserve"> </w:t>
      </w:r>
      <w:r>
        <w:rPr>
          <w:sz w:val="14"/>
        </w:rPr>
        <w:t>de</w:t>
      </w:r>
      <w:r>
        <w:rPr>
          <w:spacing w:val="-6"/>
          <w:sz w:val="14"/>
        </w:rPr>
        <w:t xml:space="preserve"> </w:t>
      </w:r>
      <w:r>
        <w:rPr>
          <w:sz w:val="14"/>
        </w:rPr>
        <w:t>que</w:t>
      </w:r>
      <w:r>
        <w:rPr>
          <w:spacing w:val="-6"/>
          <w:sz w:val="14"/>
        </w:rPr>
        <w:t xml:space="preserve"> </w:t>
      </w:r>
      <w:r>
        <w:rPr>
          <w:sz w:val="14"/>
        </w:rPr>
        <w:t>trata</w:t>
      </w:r>
      <w:r>
        <w:rPr>
          <w:spacing w:val="-6"/>
          <w:sz w:val="14"/>
        </w:rPr>
        <w:t xml:space="preserve"> </w:t>
      </w:r>
      <w:r>
        <w:rPr>
          <w:sz w:val="14"/>
        </w:rPr>
        <w:t>el</w:t>
      </w:r>
      <w:r>
        <w:rPr>
          <w:spacing w:val="-6"/>
          <w:sz w:val="14"/>
        </w:rPr>
        <w:t xml:space="preserve"> </w:t>
      </w:r>
      <w:r>
        <w:rPr>
          <w:sz w:val="14"/>
        </w:rPr>
        <w:t>presente</w:t>
      </w:r>
      <w:r>
        <w:rPr>
          <w:spacing w:val="-7"/>
          <w:sz w:val="14"/>
        </w:rPr>
        <w:t xml:space="preserve"> </w:t>
      </w:r>
      <w:r>
        <w:rPr>
          <w:sz w:val="14"/>
        </w:rPr>
        <w:t>artículo.</w:t>
      </w:r>
      <w:r>
        <w:rPr>
          <w:spacing w:val="1"/>
          <w:sz w:val="14"/>
        </w:rPr>
        <w:t xml:space="preserve"> </w:t>
      </w:r>
      <w:r>
        <w:rPr>
          <w:sz w:val="14"/>
        </w:rPr>
        <w:t>[…]”.</w:t>
      </w:r>
    </w:p>
    <w:p w14:paraId="04512E4E" w14:textId="77777777" w:rsidR="00BA65AB" w:rsidRDefault="00BA65AB">
      <w:pPr>
        <w:pStyle w:val="Textoindependiente"/>
        <w:rPr>
          <w:sz w:val="14"/>
        </w:rPr>
      </w:pPr>
    </w:p>
    <w:p w14:paraId="396A1F35" w14:textId="77777777" w:rsidR="00BA65AB" w:rsidRDefault="00012D9F">
      <w:pPr>
        <w:ind w:left="870"/>
        <w:jc w:val="both"/>
        <w:rPr>
          <w:sz w:val="14"/>
        </w:rPr>
      </w:pPr>
      <w:r>
        <w:pict w14:anchorId="1D4DCAB8">
          <v:shape id="_x0000_s1044" type="#_x0000_t202" style="position:absolute;left:0;text-align:left;margin-left:82.5pt;margin-top:67.3pt;width:447.3pt;height:12.45pt;z-index:1573888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 w:rsidR="00BA65AB" w14:paraId="6D1674DA" w14:textId="77777777">
                    <w:trPr>
                      <w:trHeight w:val="228"/>
                    </w:trPr>
                    <w:tc>
                      <w:tcPr>
                        <w:tcW w:w="1271" w:type="dxa"/>
                      </w:tcPr>
                      <w:p w14:paraId="2CABFEBD" w14:textId="77777777" w:rsidR="00BA65AB" w:rsidRDefault="00012D9F"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02</w:t>
                        </w:r>
                      </w:p>
                    </w:tc>
                    <w:tc>
                      <w:tcPr>
                        <w:tcW w:w="2693" w:type="dxa"/>
                      </w:tcPr>
                      <w:p w14:paraId="5D58714D" w14:textId="77777777" w:rsidR="00BA65AB" w:rsidRDefault="00012D9F"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CCE-REC-FM-17</w:t>
                        </w:r>
                      </w:p>
                    </w:tc>
                    <w:tc>
                      <w:tcPr>
                        <w:tcW w:w="2699" w:type="dxa"/>
                      </w:tcPr>
                      <w:p w14:paraId="24FF6C3E" w14:textId="77777777" w:rsidR="00BA65AB" w:rsidRDefault="00012D9F"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31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AGOSTO</w:t>
                        </w:r>
                        <w:r>
                          <w:rPr>
                            <w:spacing w:val="3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 w14:paraId="75E8551F" w14:textId="77777777" w:rsidR="00BA65AB" w:rsidRDefault="00012D9F"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5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16</w:t>
                        </w:r>
                      </w:p>
                    </w:tc>
                  </w:tr>
                </w:tbl>
                <w:p w14:paraId="118DD34C" w14:textId="77777777" w:rsidR="00BA65AB" w:rsidRDefault="00BA65AB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z w:val="14"/>
          <w:vertAlign w:val="superscript"/>
        </w:rPr>
        <w:t>7</w:t>
      </w:r>
      <w:r>
        <w:rPr>
          <w:spacing w:val="-6"/>
          <w:sz w:val="14"/>
        </w:rPr>
        <w:t xml:space="preserve"> </w:t>
      </w:r>
      <w:proofErr w:type="gramStart"/>
      <w:r>
        <w:rPr>
          <w:sz w:val="14"/>
        </w:rPr>
        <w:t>Corte</w:t>
      </w:r>
      <w:proofErr w:type="gramEnd"/>
      <w:r>
        <w:rPr>
          <w:spacing w:val="-6"/>
          <w:sz w:val="14"/>
        </w:rPr>
        <w:t xml:space="preserve"> </w:t>
      </w:r>
      <w:r>
        <w:rPr>
          <w:sz w:val="14"/>
        </w:rPr>
        <w:t>Constitucional.</w:t>
      </w:r>
      <w:r>
        <w:rPr>
          <w:spacing w:val="-7"/>
          <w:sz w:val="14"/>
        </w:rPr>
        <w:t xml:space="preserve"> </w:t>
      </w:r>
      <w:r>
        <w:rPr>
          <w:sz w:val="14"/>
        </w:rPr>
        <w:t>Sentencia</w:t>
      </w:r>
      <w:r>
        <w:rPr>
          <w:spacing w:val="-6"/>
          <w:sz w:val="14"/>
        </w:rPr>
        <w:t xml:space="preserve"> </w:t>
      </w:r>
      <w:r>
        <w:rPr>
          <w:sz w:val="14"/>
        </w:rPr>
        <w:t>C-154</w:t>
      </w:r>
      <w:r>
        <w:rPr>
          <w:spacing w:val="-6"/>
          <w:sz w:val="14"/>
        </w:rPr>
        <w:t xml:space="preserve"> </w:t>
      </w:r>
      <w:r>
        <w:rPr>
          <w:sz w:val="14"/>
        </w:rPr>
        <w:t>de</w:t>
      </w:r>
      <w:r>
        <w:rPr>
          <w:spacing w:val="-6"/>
          <w:sz w:val="14"/>
        </w:rPr>
        <w:t xml:space="preserve"> </w:t>
      </w:r>
      <w:r>
        <w:rPr>
          <w:sz w:val="14"/>
        </w:rPr>
        <w:t>1997.</w:t>
      </w:r>
      <w:r>
        <w:rPr>
          <w:spacing w:val="5"/>
          <w:sz w:val="14"/>
        </w:rPr>
        <w:t xml:space="preserve"> </w:t>
      </w:r>
      <w:r>
        <w:rPr>
          <w:sz w:val="14"/>
        </w:rPr>
        <w:t>MP:</w:t>
      </w:r>
      <w:r>
        <w:rPr>
          <w:spacing w:val="-6"/>
          <w:sz w:val="14"/>
        </w:rPr>
        <w:t xml:space="preserve"> </w:t>
      </w:r>
      <w:r>
        <w:rPr>
          <w:sz w:val="14"/>
        </w:rPr>
        <w:t>Hernando</w:t>
      </w:r>
      <w:r>
        <w:rPr>
          <w:spacing w:val="-6"/>
          <w:sz w:val="14"/>
        </w:rPr>
        <w:t xml:space="preserve"> </w:t>
      </w:r>
      <w:r>
        <w:rPr>
          <w:sz w:val="14"/>
        </w:rPr>
        <w:t>Herrera</w:t>
      </w:r>
      <w:r>
        <w:rPr>
          <w:spacing w:val="-6"/>
          <w:sz w:val="14"/>
        </w:rPr>
        <w:t xml:space="preserve"> </w:t>
      </w:r>
      <w:r>
        <w:rPr>
          <w:sz w:val="14"/>
        </w:rPr>
        <w:t>Vergara.</w:t>
      </w:r>
    </w:p>
    <w:p w14:paraId="373C08EC" w14:textId="77777777" w:rsidR="00BA65AB" w:rsidRDefault="00012D9F">
      <w:pPr>
        <w:pStyle w:val="Textoindependiente"/>
        <w:rPr>
          <w:sz w:val="11"/>
        </w:rPr>
      </w:pPr>
      <w:r>
        <w:rPr>
          <w:noProof/>
        </w:rPr>
        <w:drawing>
          <wp:anchor distT="0" distB="0" distL="0" distR="0" simplePos="0" relativeHeight="17" behindDoc="0" locked="0" layoutInCell="1" allowOverlap="1" wp14:anchorId="4C66AA6B" wp14:editId="19A49FD8">
            <wp:simplePos x="0" y="0"/>
            <wp:positionH relativeFrom="page">
              <wp:posOffset>1080135</wp:posOffset>
            </wp:positionH>
            <wp:positionV relativeFrom="paragraph">
              <wp:posOffset>105400</wp:posOffset>
            </wp:positionV>
            <wp:extent cx="5557324" cy="643890"/>
            <wp:effectExtent l="0" t="0" r="0" b="0"/>
            <wp:wrapTopAndBottom/>
            <wp:docPr id="4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2F2951" w14:textId="77777777" w:rsidR="00BA65AB" w:rsidRDefault="00BA65AB">
      <w:pPr>
        <w:rPr>
          <w:sz w:val="11"/>
        </w:rPr>
        <w:sectPr w:rsidR="00BA65AB">
          <w:headerReference w:type="default" r:id="rId14"/>
          <w:pgSz w:w="12240" w:h="15840"/>
          <w:pgMar w:top="1440" w:right="800" w:bottom="0" w:left="1540" w:header="467" w:footer="0" w:gutter="0"/>
          <w:cols w:space="720"/>
        </w:sectPr>
      </w:pPr>
    </w:p>
    <w:p w14:paraId="4D50CB43" w14:textId="77777777" w:rsidR="00BA65AB" w:rsidRDefault="00012D9F">
      <w:pPr>
        <w:spacing w:before="53"/>
        <w:ind w:left="160"/>
        <w:rPr>
          <w:sz w:val="16"/>
        </w:rPr>
      </w:pPr>
      <w:r>
        <w:rPr>
          <w:noProof/>
        </w:rPr>
        <w:lastRenderedPageBreak/>
        <w:drawing>
          <wp:anchor distT="0" distB="0" distL="0" distR="0" simplePos="0" relativeHeight="15740416" behindDoc="0" locked="0" layoutInCell="1" allowOverlap="1" wp14:anchorId="5B94D432" wp14:editId="779D5AE0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0928" behindDoc="0" locked="0" layoutInCell="1" allowOverlap="1" wp14:anchorId="6AB445F9" wp14:editId="20ED5260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4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2F92A414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27AD6BD5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430E98AE" w14:textId="77777777" w:rsidR="00BA65AB" w:rsidRDefault="00012D9F">
      <w:pPr>
        <w:spacing w:before="147"/>
        <w:ind w:left="870" w:right="1608"/>
        <w:jc w:val="both"/>
        <w:rPr>
          <w:sz w:val="20"/>
        </w:rPr>
      </w:pPr>
      <w:r>
        <w:rPr>
          <w:sz w:val="20"/>
        </w:rPr>
        <w:t>artículo 122 de la Carta Política, según el cual se requiere que el empleo público</w:t>
      </w:r>
      <w:r>
        <w:rPr>
          <w:spacing w:val="1"/>
          <w:sz w:val="20"/>
        </w:rPr>
        <w:t xml:space="preserve"> </w:t>
      </w:r>
      <w:r>
        <w:rPr>
          <w:sz w:val="20"/>
        </w:rPr>
        <w:t>quede contemplado en la respectiva planta y previstos sus emolumentos en el</w:t>
      </w:r>
      <w:r>
        <w:rPr>
          <w:spacing w:val="1"/>
          <w:sz w:val="20"/>
        </w:rPr>
        <w:t xml:space="preserve"> </w:t>
      </w:r>
      <w:r>
        <w:rPr>
          <w:sz w:val="20"/>
        </w:rPr>
        <w:t>presupuesto</w:t>
      </w:r>
      <w:r>
        <w:rPr>
          <w:spacing w:val="-2"/>
          <w:sz w:val="20"/>
        </w:rPr>
        <w:t xml:space="preserve"> </w:t>
      </w:r>
      <w:r>
        <w:rPr>
          <w:sz w:val="20"/>
        </w:rPr>
        <w:t>correspondiente”</w:t>
      </w:r>
      <w:r>
        <w:rPr>
          <w:sz w:val="20"/>
          <w:vertAlign w:val="superscript"/>
        </w:rPr>
        <w:t>8</w:t>
      </w:r>
      <w:r>
        <w:rPr>
          <w:sz w:val="20"/>
        </w:rPr>
        <w:t>.</w:t>
      </w:r>
    </w:p>
    <w:p w14:paraId="22041DEF" w14:textId="77777777" w:rsidR="00BA65AB" w:rsidRDefault="00BA65AB">
      <w:pPr>
        <w:pStyle w:val="Textoindependiente"/>
        <w:spacing w:before="3"/>
        <w:rPr>
          <w:sz w:val="25"/>
        </w:rPr>
      </w:pPr>
    </w:p>
    <w:p w14:paraId="12FD21AF" w14:textId="77777777" w:rsidR="00BA65AB" w:rsidRDefault="00012D9F">
      <w:pPr>
        <w:pStyle w:val="Prrafodelista"/>
        <w:numPr>
          <w:ilvl w:val="0"/>
          <w:numId w:val="5"/>
        </w:numPr>
        <w:tabs>
          <w:tab w:val="left" w:pos="1101"/>
        </w:tabs>
        <w:spacing w:line="276" w:lineRule="auto"/>
        <w:ind w:left="160" w:right="900" w:firstLine="709"/>
        <w:jc w:val="both"/>
      </w:pPr>
      <w:r>
        <w:rPr>
          <w:spacing w:val="-1"/>
        </w:rPr>
        <w:t>Se</w:t>
      </w:r>
      <w:r>
        <w:rPr>
          <w:spacing w:val="-14"/>
        </w:rPr>
        <w:t xml:space="preserve"> </w:t>
      </w:r>
      <w:r>
        <w:rPr>
          <w:spacing w:val="-1"/>
        </w:rPr>
        <w:t>celebran</w:t>
      </w:r>
      <w:r>
        <w:rPr>
          <w:spacing w:val="-14"/>
        </w:rPr>
        <w:t xml:space="preserve"> </w:t>
      </w:r>
      <w:r>
        <w:rPr>
          <w:spacing w:val="-1"/>
        </w:rPr>
        <w:t>a</w:t>
      </w:r>
      <w:r>
        <w:rPr>
          <w:spacing w:val="-13"/>
        </w:rPr>
        <w:t xml:space="preserve"> </w:t>
      </w:r>
      <w:r>
        <w:rPr>
          <w:spacing w:val="-1"/>
        </w:rPr>
        <w:t>través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3"/>
        </w:rPr>
        <w:t xml:space="preserve"> </w:t>
      </w:r>
      <w:r>
        <w:rPr>
          <w:spacing w:val="-1"/>
        </w:rPr>
        <w:t>modalidad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contratación</w:t>
      </w:r>
      <w:r>
        <w:rPr>
          <w:spacing w:val="-12"/>
        </w:rPr>
        <w:t xml:space="preserve"> </w:t>
      </w:r>
      <w:r>
        <w:rPr>
          <w:spacing w:val="-1"/>
        </w:rPr>
        <w:t>directa,</w:t>
      </w:r>
      <w:r>
        <w:rPr>
          <w:spacing w:val="-12"/>
        </w:rPr>
        <w:t xml:space="preserve"> </w:t>
      </w:r>
      <w:r>
        <w:t>independientemente</w:t>
      </w:r>
      <w:r>
        <w:rPr>
          <w:spacing w:val="-5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cuantía</w:t>
      </w:r>
      <w:r>
        <w:rPr>
          <w:spacing w:val="-5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tipo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servicio</w:t>
      </w:r>
      <w:r>
        <w:rPr>
          <w:spacing w:val="-5"/>
        </w:rPr>
        <w:t xml:space="preserve"> </w:t>
      </w:r>
      <w:r>
        <w:t>profesional,</w:t>
      </w:r>
      <w:r>
        <w:rPr>
          <w:spacing w:val="-4"/>
        </w:rPr>
        <w:t xml:space="preserve"> </w:t>
      </w:r>
      <w:r>
        <w:t>siempre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objeto</w:t>
      </w:r>
      <w:r>
        <w:rPr>
          <w:spacing w:val="-4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sea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consultoría.</w:t>
      </w:r>
      <w:r>
        <w:rPr>
          <w:spacing w:val="-59"/>
        </w:rPr>
        <w:t xml:space="preserve"> </w:t>
      </w:r>
      <w:r>
        <w:t>Esto por cuanto, como lo indicó el Consejo de Estado en otra Sentencia de Unificación</w:t>
      </w:r>
      <w:r>
        <w:rPr>
          <w:spacing w:val="1"/>
        </w:rPr>
        <w:t xml:space="preserve"> </w:t>
      </w:r>
      <w:r>
        <w:t>Jurisprudencial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año</w:t>
      </w:r>
      <w:r>
        <w:rPr>
          <w:spacing w:val="1"/>
        </w:rPr>
        <w:t xml:space="preserve"> </w:t>
      </w:r>
      <w:r>
        <w:t>2013,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bien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ambos</w:t>
      </w:r>
      <w:r>
        <w:rPr>
          <w:spacing w:val="1"/>
        </w:rPr>
        <w:t xml:space="preserve"> </w:t>
      </w:r>
      <w:r>
        <w:t>existe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componente</w:t>
      </w:r>
      <w:r>
        <w:rPr>
          <w:spacing w:val="1"/>
        </w:rPr>
        <w:t xml:space="preserve"> </w:t>
      </w:r>
      <w:r>
        <w:t>intelectual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profesional, el objeto del contrato de consultoría es especial y debe celebrarse, por regla</w:t>
      </w:r>
      <w:r>
        <w:rPr>
          <w:spacing w:val="1"/>
        </w:rPr>
        <w:t xml:space="preserve"> </w:t>
      </w:r>
      <w:r>
        <w:t>general, mediante un concurso de méritos</w:t>
      </w:r>
      <w:r>
        <w:rPr>
          <w:vertAlign w:val="superscript"/>
        </w:rPr>
        <w:t>9</w:t>
      </w:r>
      <w:r>
        <w:t>. Esto también se deriva del artículo 2, numeral</w:t>
      </w:r>
      <w:r>
        <w:rPr>
          <w:spacing w:val="-59"/>
        </w:rPr>
        <w:t xml:space="preserve"> </w:t>
      </w:r>
      <w:r>
        <w:t>4º, literal h) de la Ley 1150 de 2007, al señala</w:t>
      </w:r>
      <w:r>
        <w:t>r que procede la contratación directa para la</w:t>
      </w:r>
      <w:r>
        <w:rPr>
          <w:spacing w:val="1"/>
        </w:rPr>
        <w:t xml:space="preserve"> </w:t>
      </w:r>
      <w:r>
        <w:t>prestación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servicios</w:t>
      </w:r>
      <w:r>
        <w:rPr>
          <w:spacing w:val="-14"/>
        </w:rPr>
        <w:t xml:space="preserve"> </w:t>
      </w:r>
      <w:r>
        <w:t>profesionales</w:t>
      </w:r>
      <w:r>
        <w:rPr>
          <w:spacing w:val="-12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apoyo</w:t>
      </w:r>
      <w:r>
        <w:rPr>
          <w:spacing w:val="-14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gestión</w:t>
      </w:r>
      <w:r>
        <w:rPr>
          <w:spacing w:val="-13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ejecución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trabajos</w:t>
      </w:r>
      <w:r>
        <w:rPr>
          <w:spacing w:val="-59"/>
        </w:rPr>
        <w:t xml:space="preserve"> </w:t>
      </w:r>
      <w:r>
        <w:t>artísticos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solo</w:t>
      </w:r>
      <w:r>
        <w:rPr>
          <w:spacing w:val="-2"/>
        </w:rPr>
        <w:t xml:space="preserve"> </w:t>
      </w:r>
      <w:r>
        <w:t>pueden</w:t>
      </w:r>
      <w:r>
        <w:rPr>
          <w:spacing w:val="-2"/>
        </w:rPr>
        <w:t xml:space="preserve"> </w:t>
      </w:r>
      <w:r>
        <w:t>encomendarse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determinadas</w:t>
      </w:r>
      <w:r>
        <w:rPr>
          <w:spacing w:val="-2"/>
        </w:rPr>
        <w:t xml:space="preserve"> </w:t>
      </w:r>
      <w:r>
        <w:t>personas.</w:t>
      </w:r>
    </w:p>
    <w:p w14:paraId="1401F179" w14:textId="77777777" w:rsidR="00BA65AB" w:rsidRDefault="00012D9F">
      <w:pPr>
        <w:pStyle w:val="Prrafodelista"/>
        <w:numPr>
          <w:ilvl w:val="0"/>
          <w:numId w:val="5"/>
        </w:numPr>
        <w:tabs>
          <w:tab w:val="left" w:pos="1158"/>
        </w:tabs>
        <w:spacing w:before="120" w:line="276" w:lineRule="auto"/>
        <w:ind w:left="160" w:right="902" w:firstLine="709"/>
        <w:jc w:val="both"/>
      </w:pPr>
      <w:r>
        <w:t>Para</w:t>
      </w:r>
      <w:r>
        <w:rPr>
          <w:spacing w:val="-10"/>
        </w:rPr>
        <w:t xml:space="preserve"> </w:t>
      </w:r>
      <w:r>
        <w:t>su</w:t>
      </w:r>
      <w:r>
        <w:rPr>
          <w:spacing w:val="-10"/>
        </w:rPr>
        <w:t xml:space="preserve"> </w:t>
      </w:r>
      <w:r>
        <w:t>celebración</w:t>
      </w:r>
      <w:r>
        <w:rPr>
          <w:spacing w:val="-10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requiere</w:t>
      </w:r>
      <w:r>
        <w:rPr>
          <w:spacing w:val="-9"/>
        </w:rPr>
        <w:t xml:space="preserve"> </w:t>
      </w:r>
      <w:r>
        <w:t>expedir</w:t>
      </w:r>
      <w:r>
        <w:rPr>
          <w:spacing w:val="-8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acto</w:t>
      </w:r>
      <w:r>
        <w:rPr>
          <w:spacing w:val="-9"/>
        </w:rPr>
        <w:t xml:space="preserve"> </w:t>
      </w:r>
      <w:r>
        <w:t>administrativo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justificación</w:t>
      </w:r>
      <w:r>
        <w:rPr>
          <w:spacing w:val="-5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contratación</w:t>
      </w:r>
      <w:r>
        <w:rPr>
          <w:spacing w:val="-1"/>
        </w:rPr>
        <w:t xml:space="preserve"> </w:t>
      </w:r>
      <w:r>
        <w:t>directa</w:t>
      </w:r>
      <w:r>
        <w:rPr>
          <w:vertAlign w:val="superscript"/>
        </w:rPr>
        <w:t>10</w:t>
      </w:r>
      <w:r>
        <w:t>.</w:t>
      </w:r>
    </w:p>
    <w:p w14:paraId="29995998" w14:textId="77777777" w:rsidR="00BA65AB" w:rsidRDefault="00012D9F">
      <w:pPr>
        <w:pStyle w:val="Prrafodelista"/>
        <w:numPr>
          <w:ilvl w:val="0"/>
          <w:numId w:val="5"/>
        </w:numPr>
        <w:tabs>
          <w:tab w:val="left" w:pos="1223"/>
        </w:tabs>
        <w:spacing w:before="120" w:line="276" w:lineRule="auto"/>
        <w:ind w:left="160" w:right="883" w:firstLine="709"/>
        <w:jc w:val="both"/>
      </w:pPr>
      <w:r>
        <w:t>El contrato admite la inclusión de cláusulas excepcionales. En los contratos de</w:t>
      </w:r>
      <w:r>
        <w:rPr>
          <w:spacing w:val="1"/>
        </w:rPr>
        <w:t xml:space="preserve"> </w:t>
      </w:r>
      <w:r>
        <w:t>prestación de servicios se puede pactar la caducidad, la modificación, interpretación o</w:t>
      </w:r>
      <w:r>
        <w:rPr>
          <w:spacing w:val="1"/>
        </w:rPr>
        <w:t xml:space="preserve"> </w:t>
      </w:r>
      <w:r>
        <w:t>terminación</w:t>
      </w:r>
      <w:r>
        <w:rPr>
          <w:spacing w:val="-12"/>
        </w:rPr>
        <w:t xml:space="preserve"> </w:t>
      </w:r>
      <w:r>
        <w:t>unilateral,</w:t>
      </w:r>
      <w:r>
        <w:rPr>
          <w:spacing w:val="-12"/>
        </w:rPr>
        <w:t xml:space="preserve"> </w:t>
      </w:r>
      <w:r>
        <w:t>como</w:t>
      </w:r>
      <w:r>
        <w:rPr>
          <w:spacing w:val="-14"/>
        </w:rPr>
        <w:t xml:space="preserve"> </w:t>
      </w:r>
      <w:r>
        <w:t>acuerdos</w:t>
      </w:r>
      <w:r>
        <w:rPr>
          <w:spacing w:val="-13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elementos</w:t>
      </w:r>
      <w:r>
        <w:rPr>
          <w:spacing w:val="-13"/>
        </w:rPr>
        <w:t xml:space="preserve"> </w:t>
      </w:r>
      <w:r>
        <w:t>accidentales,</w:t>
      </w:r>
      <w:r>
        <w:rPr>
          <w:spacing w:val="-13"/>
        </w:rPr>
        <w:t xml:space="preserve"> </w:t>
      </w:r>
      <w:r>
        <w:t>así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ejercer</w:t>
      </w:r>
      <w:r>
        <w:rPr>
          <w:spacing w:val="-13"/>
        </w:rPr>
        <w:t xml:space="preserve"> </w:t>
      </w:r>
      <w:r>
        <w:t>estas</w:t>
      </w:r>
      <w:r>
        <w:rPr>
          <w:spacing w:val="1"/>
        </w:rPr>
        <w:t xml:space="preserve"> </w:t>
      </w:r>
      <w:r>
        <w:t>exorbitancias</w:t>
      </w:r>
      <w:r>
        <w:rPr>
          <w:spacing w:val="1"/>
        </w:rPr>
        <w:t xml:space="preserve"> </w:t>
      </w:r>
      <w:r>
        <w:t>deben incluirse expresamente,</w:t>
      </w:r>
      <w:r>
        <w:rPr>
          <w:spacing w:val="1"/>
        </w:rPr>
        <w:t xml:space="preserve"> </w:t>
      </w:r>
      <w:r>
        <w:t>porque no se entienden pactadas como</w:t>
      </w:r>
      <w:r>
        <w:rPr>
          <w:spacing w:val="1"/>
        </w:rPr>
        <w:t xml:space="preserve"> </w:t>
      </w:r>
      <w:r>
        <w:t>cláusula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naturaleza.</w:t>
      </w:r>
      <w:r>
        <w:rPr>
          <w:spacing w:val="-2"/>
        </w:rPr>
        <w:t xml:space="preserve"> </w:t>
      </w:r>
      <w:r>
        <w:t>Así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infiere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14,</w:t>
      </w:r>
      <w:r>
        <w:rPr>
          <w:spacing w:val="-3"/>
        </w:rPr>
        <w:t xml:space="preserve"> </w:t>
      </w:r>
      <w:r>
        <w:t>numeral</w:t>
      </w:r>
      <w:r>
        <w:rPr>
          <w:spacing w:val="-2"/>
        </w:rPr>
        <w:t xml:space="preserve"> </w:t>
      </w:r>
      <w:r>
        <w:t>2º,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80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1993</w:t>
      </w:r>
      <w:r>
        <w:rPr>
          <w:vertAlign w:val="superscript"/>
        </w:rPr>
        <w:t>11</w:t>
      </w:r>
      <w:r>
        <w:t>.</w:t>
      </w:r>
    </w:p>
    <w:p w14:paraId="7B0EDD41" w14:textId="77777777" w:rsidR="00BA65AB" w:rsidRDefault="00BA65AB">
      <w:pPr>
        <w:pStyle w:val="Textoindependiente"/>
        <w:rPr>
          <w:sz w:val="20"/>
        </w:rPr>
      </w:pPr>
    </w:p>
    <w:p w14:paraId="044AF9EF" w14:textId="77777777" w:rsidR="00BA65AB" w:rsidRDefault="00BA65AB">
      <w:pPr>
        <w:pStyle w:val="Textoindependiente"/>
        <w:rPr>
          <w:sz w:val="20"/>
        </w:rPr>
      </w:pPr>
    </w:p>
    <w:p w14:paraId="4B62E7EB" w14:textId="77777777" w:rsidR="00BA65AB" w:rsidRDefault="00012D9F">
      <w:pPr>
        <w:pStyle w:val="Textoindependiente"/>
        <w:rPr>
          <w:sz w:val="11"/>
        </w:rPr>
      </w:pPr>
      <w:r>
        <w:pict w14:anchorId="4B7DFC73">
          <v:shape id="_x0000_s1043" style="position:absolute;margin-left:85.05pt;margin-top:8.55pt;width:2in;height:.1pt;z-index:-15717888;mso-wrap-distance-left:0;mso-wrap-distance-right:0;mso-position-horizontal-relative:page" coordorigin="1701,171" coordsize="2880,0" path="m1701,171r2880,e" filled="f" strokeweight=".5pt">
            <v:path arrowok="t"/>
            <w10:wrap type="topAndBottom" anchorx="page"/>
          </v:shape>
        </w:pict>
      </w:r>
    </w:p>
    <w:p w14:paraId="2C67EEA6" w14:textId="77777777" w:rsidR="00BA65AB" w:rsidRDefault="00012D9F">
      <w:pPr>
        <w:spacing w:before="81"/>
        <w:ind w:left="870"/>
        <w:jc w:val="both"/>
        <w:rPr>
          <w:sz w:val="14"/>
        </w:rPr>
      </w:pPr>
      <w:r>
        <w:rPr>
          <w:w w:val="105"/>
          <w:sz w:val="14"/>
          <w:vertAlign w:val="superscript"/>
        </w:rPr>
        <w:t>8</w:t>
      </w:r>
      <w:r>
        <w:rPr>
          <w:spacing w:val="-10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Ibíd</w:t>
      </w:r>
      <w:proofErr w:type="spellEnd"/>
      <w:r>
        <w:rPr>
          <w:w w:val="105"/>
          <w:sz w:val="14"/>
        </w:rPr>
        <w:t>.</w:t>
      </w:r>
    </w:p>
    <w:p w14:paraId="2A3B2CB3" w14:textId="77777777" w:rsidR="00BA65AB" w:rsidRDefault="00BA65AB">
      <w:pPr>
        <w:pStyle w:val="Textoindependiente"/>
        <w:rPr>
          <w:sz w:val="14"/>
        </w:rPr>
      </w:pPr>
    </w:p>
    <w:p w14:paraId="3B2E9310" w14:textId="77777777" w:rsidR="00BA65AB" w:rsidRDefault="00012D9F">
      <w:pPr>
        <w:ind w:left="160" w:right="899" w:firstLine="709"/>
        <w:jc w:val="both"/>
        <w:rPr>
          <w:sz w:val="14"/>
        </w:rPr>
      </w:pPr>
      <w:r>
        <w:rPr>
          <w:sz w:val="14"/>
          <w:vertAlign w:val="superscript"/>
        </w:rPr>
        <w:t>9</w:t>
      </w:r>
      <w:r>
        <w:rPr>
          <w:spacing w:val="-7"/>
          <w:sz w:val="14"/>
        </w:rPr>
        <w:t xml:space="preserve"> </w:t>
      </w:r>
      <w:r>
        <w:rPr>
          <w:sz w:val="14"/>
        </w:rPr>
        <w:t>CONSEJO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ESTADO.</w:t>
      </w:r>
      <w:r>
        <w:rPr>
          <w:spacing w:val="-5"/>
          <w:sz w:val="14"/>
        </w:rPr>
        <w:t xml:space="preserve"> </w:t>
      </w:r>
      <w:r>
        <w:rPr>
          <w:sz w:val="14"/>
        </w:rPr>
        <w:t>Sección</w:t>
      </w:r>
      <w:r>
        <w:rPr>
          <w:spacing w:val="-6"/>
          <w:sz w:val="14"/>
        </w:rPr>
        <w:t xml:space="preserve"> </w:t>
      </w:r>
      <w:r>
        <w:rPr>
          <w:sz w:val="14"/>
        </w:rPr>
        <w:t>Tercera.</w:t>
      </w:r>
      <w:r>
        <w:rPr>
          <w:spacing w:val="-6"/>
          <w:sz w:val="14"/>
        </w:rPr>
        <w:t xml:space="preserve"> </w:t>
      </w:r>
      <w:r>
        <w:rPr>
          <w:sz w:val="14"/>
        </w:rPr>
        <w:t>Subsección</w:t>
      </w:r>
      <w:r>
        <w:rPr>
          <w:spacing w:val="-6"/>
          <w:sz w:val="14"/>
        </w:rPr>
        <w:t xml:space="preserve"> </w:t>
      </w:r>
      <w:r>
        <w:rPr>
          <w:sz w:val="14"/>
        </w:rPr>
        <w:t>C.</w:t>
      </w:r>
      <w:r>
        <w:rPr>
          <w:spacing w:val="-7"/>
          <w:sz w:val="14"/>
        </w:rPr>
        <w:t xml:space="preserve"> </w:t>
      </w:r>
      <w:r>
        <w:rPr>
          <w:sz w:val="14"/>
        </w:rPr>
        <w:t>Sentencia</w:t>
      </w:r>
      <w:r>
        <w:rPr>
          <w:spacing w:val="-6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Unificación</w:t>
      </w:r>
      <w:r>
        <w:rPr>
          <w:spacing w:val="-6"/>
          <w:sz w:val="14"/>
        </w:rPr>
        <w:t xml:space="preserve"> </w:t>
      </w:r>
      <w:r>
        <w:rPr>
          <w:sz w:val="14"/>
        </w:rPr>
        <w:t>del</w:t>
      </w:r>
      <w:r>
        <w:rPr>
          <w:spacing w:val="-7"/>
          <w:sz w:val="14"/>
        </w:rPr>
        <w:t xml:space="preserve"> </w:t>
      </w:r>
      <w:r>
        <w:rPr>
          <w:sz w:val="14"/>
        </w:rPr>
        <w:t>2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diciembre</w:t>
      </w:r>
      <w:r>
        <w:rPr>
          <w:spacing w:val="-6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2013.</w:t>
      </w:r>
      <w:r>
        <w:rPr>
          <w:spacing w:val="-7"/>
          <w:sz w:val="14"/>
        </w:rPr>
        <w:t xml:space="preserve"> </w:t>
      </w:r>
      <w:proofErr w:type="spellStart"/>
      <w:r>
        <w:rPr>
          <w:sz w:val="14"/>
        </w:rPr>
        <w:t>Exp</w:t>
      </w:r>
      <w:proofErr w:type="spellEnd"/>
      <w:r>
        <w:rPr>
          <w:sz w:val="14"/>
        </w:rPr>
        <w:t>.</w:t>
      </w:r>
      <w:r>
        <w:rPr>
          <w:spacing w:val="-7"/>
          <w:sz w:val="14"/>
        </w:rPr>
        <w:t xml:space="preserve"> </w:t>
      </w:r>
      <w:r>
        <w:rPr>
          <w:sz w:val="14"/>
        </w:rPr>
        <w:t>41.719.</w:t>
      </w:r>
      <w:r>
        <w:rPr>
          <w:spacing w:val="-6"/>
          <w:sz w:val="14"/>
        </w:rPr>
        <w:t xml:space="preserve"> </w:t>
      </w:r>
      <w:r>
        <w:rPr>
          <w:sz w:val="14"/>
        </w:rPr>
        <w:t>C.P.</w:t>
      </w:r>
      <w:r>
        <w:rPr>
          <w:spacing w:val="1"/>
          <w:sz w:val="14"/>
        </w:rPr>
        <w:t xml:space="preserve"> </w:t>
      </w:r>
      <w:r>
        <w:rPr>
          <w:sz w:val="14"/>
        </w:rPr>
        <w:t>Jaime</w:t>
      </w:r>
      <w:r>
        <w:rPr>
          <w:spacing w:val="-2"/>
          <w:sz w:val="14"/>
        </w:rPr>
        <w:t xml:space="preserve"> </w:t>
      </w:r>
      <w:r>
        <w:rPr>
          <w:sz w:val="14"/>
        </w:rPr>
        <w:t>Orlando</w:t>
      </w:r>
      <w:r>
        <w:rPr>
          <w:spacing w:val="-1"/>
          <w:sz w:val="14"/>
        </w:rPr>
        <w:t xml:space="preserve"> </w:t>
      </w:r>
      <w:r>
        <w:rPr>
          <w:sz w:val="14"/>
        </w:rPr>
        <w:t>Santofimio</w:t>
      </w:r>
      <w:r>
        <w:rPr>
          <w:spacing w:val="-1"/>
          <w:sz w:val="14"/>
        </w:rPr>
        <w:t xml:space="preserve"> </w:t>
      </w:r>
      <w:r>
        <w:rPr>
          <w:sz w:val="14"/>
        </w:rPr>
        <w:t>Gamboa.</w:t>
      </w:r>
    </w:p>
    <w:p w14:paraId="04CCA3F5" w14:textId="77777777" w:rsidR="00BA65AB" w:rsidRDefault="00012D9F">
      <w:pPr>
        <w:ind w:left="160" w:right="899" w:firstLine="709"/>
        <w:jc w:val="both"/>
        <w:rPr>
          <w:sz w:val="14"/>
        </w:rPr>
      </w:pPr>
      <w:r>
        <w:rPr>
          <w:sz w:val="14"/>
        </w:rPr>
        <w:t>Además, el numeral 2º del artículo 32 de la Ley 80 de 1993 define el contrato de consultoría así: “Son contratos de consultoría los</w:t>
      </w:r>
      <w:r>
        <w:rPr>
          <w:spacing w:val="1"/>
          <w:sz w:val="14"/>
        </w:rPr>
        <w:t xml:space="preserve"> </w:t>
      </w:r>
      <w:r>
        <w:rPr>
          <w:sz w:val="14"/>
        </w:rPr>
        <w:t>que celebren las entidades estatales referidos a los estudios necesarios para la ejecución de proyectos de inversión, estudios de diagnóstico,</w:t>
      </w:r>
      <w:r>
        <w:rPr>
          <w:spacing w:val="1"/>
          <w:sz w:val="14"/>
        </w:rPr>
        <w:t xml:space="preserve"> </w:t>
      </w:r>
      <w:r>
        <w:rPr>
          <w:sz w:val="14"/>
        </w:rPr>
        <w:t>prefactibilidad</w:t>
      </w:r>
      <w:r>
        <w:rPr>
          <w:spacing w:val="-5"/>
          <w:sz w:val="14"/>
        </w:rPr>
        <w:t xml:space="preserve"> </w:t>
      </w:r>
      <w:r>
        <w:rPr>
          <w:sz w:val="14"/>
        </w:rPr>
        <w:t>o</w:t>
      </w:r>
      <w:r>
        <w:rPr>
          <w:spacing w:val="-5"/>
          <w:sz w:val="14"/>
        </w:rPr>
        <w:t xml:space="preserve"> </w:t>
      </w:r>
      <w:r>
        <w:rPr>
          <w:sz w:val="14"/>
        </w:rPr>
        <w:t>factibilidad</w:t>
      </w:r>
      <w:r>
        <w:rPr>
          <w:spacing w:val="-5"/>
          <w:sz w:val="14"/>
        </w:rPr>
        <w:t xml:space="preserve"> </w:t>
      </w:r>
      <w:r>
        <w:rPr>
          <w:sz w:val="14"/>
        </w:rPr>
        <w:t>para</w:t>
      </w:r>
      <w:r>
        <w:rPr>
          <w:spacing w:val="-5"/>
          <w:sz w:val="14"/>
        </w:rPr>
        <w:t xml:space="preserve"> </w:t>
      </w:r>
      <w:r>
        <w:rPr>
          <w:sz w:val="14"/>
        </w:rPr>
        <w:t>programas</w:t>
      </w:r>
      <w:r>
        <w:rPr>
          <w:spacing w:val="-4"/>
          <w:sz w:val="14"/>
        </w:rPr>
        <w:t xml:space="preserve"> </w:t>
      </w:r>
      <w:r>
        <w:rPr>
          <w:sz w:val="14"/>
        </w:rPr>
        <w:t>o</w:t>
      </w:r>
      <w:r>
        <w:rPr>
          <w:spacing w:val="-5"/>
          <w:sz w:val="14"/>
        </w:rPr>
        <w:t xml:space="preserve"> </w:t>
      </w:r>
      <w:r>
        <w:rPr>
          <w:sz w:val="14"/>
        </w:rPr>
        <w:t>proyectos</w:t>
      </w:r>
      <w:r>
        <w:rPr>
          <w:spacing w:val="-5"/>
          <w:sz w:val="14"/>
        </w:rPr>
        <w:t xml:space="preserve"> </w:t>
      </w:r>
      <w:r>
        <w:rPr>
          <w:sz w:val="14"/>
        </w:rPr>
        <w:t>específicos,</w:t>
      </w:r>
      <w:r>
        <w:rPr>
          <w:spacing w:val="-5"/>
          <w:sz w:val="14"/>
        </w:rPr>
        <w:t xml:space="preserve"> </w:t>
      </w:r>
      <w:r>
        <w:rPr>
          <w:sz w:val="14"/>
        </w:rPr>
        <w:t>así</w:t>
      </w:r>
      <w:r>
        <w:rPr>
          <w:spacing w:val="-5"/>
          <w:sz w:val="14"/>
        </w:rPr>
        <w:t xml:space="preserve"> </w:t>
      </w:r>
      <w:r>
        <w:rPr>
          <w:sz w:val="14"/>
        </w:rPr>
        <w:t>como</w:t>
      </w:r>
      <w:r>
        <w:rPr>
          <w:spacing w:val="-4"/>
          <w:sz w:val="14"/>
        </w:rPr>
        <w:t xml:space="preserve"> </w:t>
      </w:r>
      <w:r>
        <w:rPr>
          <w:sz w:val="14"/>
        </w:rPr>
        <w:t>a</w:t>
      </w:r>
      <w:r>
        <w:rPr>
          <w:spacing w:val="-5"/>
          <w:sz w:val="14"/>
        </w:rPr>
        <w:t xml:space="preserve"> </w:t>
      </w:r>
      <w:r>
        <w:rPr>
          <w:sz w:val="14"/>
        </w:rPr>
        <w:t>las</w:t>
      </w:r>
      <w:r>
        <w:rPr>
          <w:spacing w:val="-5"/>
          <w:sz w:val="14"/>
        </w:rPr>
        <w:t xml:space="preserve"> </w:t>
      </w:r>
      <w:r>
        <w:rPr>
          <w:sz w:val="14"/>
        </w:rPr>
        <w:t>asesorías</w:t>
      </w:r>
      <w:r>
        <w:rPr>
          <w:spacing w:val="-5"/>
          <w:sz w:val="14"/>
        </w:rPr>
        <w:t xml:space="preserve"> </w:t>
      </w:r>
      <w:r>
        <w:rPr>
          <w:sz w:val="14"/>
        </w:rPr>
        <w:t>técnicas</w:t>
      </w:r>
      <w:r>
        <w:rPr>
          <w:spacing w:val="-5"/>
          <w:sz w:val="14"/>
        </w:rPr>
        <w:t xml:space="preserve"> </w:t>
      </w:r>
      <w:r>
        <w:rPr>
          <w:sz w:val="14"/>
        </w:rPr>
        <w:t>de</w:t>
      </w:r>
      <w:r>
        <w:rPr>
          <w:spacing w:val="-4"/>
          <w:sz w:val="14"/>
        </w:rPr>
        <w:t xml:space="preserve"> </w:t>
      </w:r>
      <w:r>
        <w:rPr>
          <w:sz w:val="14"/>
        </w:rPr>
        <w:t>coordinación,</w:t>
      </w:r>
      <w:r>
        <w:rPr>
          <w:spacing w:val="-5"/>
          <w:sz w:val="14"/>
        </w:rPr>
        <w:t xml:space="preserve"> </w:t>
      </w:r>
      <w:r>
        <w:rPr>
          <w:sz w:val="14"/>
        </w:rPr>
        <w:t>control</w:t>
      </w:r>
      <w:r>
        <w:rPr>
          <w:spacing w:val="-5"/>
          <w:sz w:val="14"/>
        </w:rPr>
        <w:t xml:space="preserve"> </w:t>
      </w:r>
      <w:r>
        <w:rPr>
          <w:sz w:val="14"/>
        </w:rPr>
        <w:t>y</w:t>
      </w:r>
      <w:r>
        <w:rPr>
          <w:spacing w:val="-5"/>
          <w:sz w:val="14"/>
        </w:rPr>
        <w:t xml:space="preserve"> </w:t>
      </w:r>
      <w:r>
        <w:rPr>
          <w:sz w:val="14"/>
        </w:rPr>
        <w:t>supervisión.</w:t>
      </w:r>
    </w:p>
    <w:p w14:paraId="39BAAAFF" w14:textId="77777777" w:rsidR="00BA65AB" w:rsidRDefault="00012D9F">
      <w:pPr>
        <w:ind w:left="160" w:right="900" w:firstLine="709"/>
        <w:jc w:val="both"/>
        <w:rPr>
          <w:sz w:val="14"/>
        </w:rPr>
      </w:pPr>
      <w:r>
        <w:rPr>
          <w:spacing w:val="-1"/>
          <w:sz w:val="14"/>
        </w:rPr>
        <w:t>Son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también</w:t>
      </w:r>
      <w:r>
        <w:rPr>
          <w:spacing w:val="-7"/>
          <w:sz w:val="14"/>
        </w:rPr>
        <w:t xml:space="preserve"> </w:t>
      </w:r>
      <w:r>
        <w:rPr>
          <w:spacing w:val="-1"/>
          <w:sz w:val="14"/>
        </w:rPr>
        <w:t>contratos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de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consultoría</w:t>
      </w:r>
      <w:r>
        <w:rPr>
          <w:spacing w:val="-8"/>
          <w:sz w:val="14"/>
        </w:rPr>
        <w:t xml:space="preserve"> </w:t>
      </w:r>
      <w:r>
        <w:rPr>
          <w:sz w:val="14"/>
        </w:rPr>
        <w:t>los</w:t>
      </w:r>
      <w:r>
        <w:rPr>
          <w:spacing w:val="-8"/>
          <w:sz w:val="14"/>
        </w:rPr>
        <w:t xml:space="preserve"> </w:t>
      </w:r>
      <w:r>
        <w:rPr>
          <w:sz w:val="14"/>
        </w:rPr>
        <w:t>que</w:t>
      </w:r>
      <w:r>
        <w:rPr>
          <w:spacing w:val="-9"/>
          <w:sz w:val="14"/>
        </w:rPr>
        <w:t xml:space="preserve"> </w:t>
      </w:r>
      <w:r>
        <w:rPr>
          <w:sz w:val="14"/>
        </w:rPr>
        <w:t>tienen</w:t>
      </w:r>
      <w:r>
        <w:rPr>
          <w:spacing w:val="-7"/>
          <w:sz w:val="14"/>
        </w:rPr>
        <w:t xml:space="preserve"> </w:t>
      </w:r>
      <w:r>
        <w:rPr>
          <w:sz w:val="14"/>
        </w:rPr>
        <w:t>por</w:t>
      </w:r>
      <w:r>
        <w:rPr>
          <w:spacing w:val="-8"/>
          <w:sz w:val="14"/>
        </w:rPr>
        <w:t xml:space="preserve"> </w:t>
      </w:r>
      <w:r>
        <w:rPr>
          <w:sz w:val="14"/>
        </w:rPr>
        <w:t>objeto</w:t>
      </w:r>
      <w:r>
        <w:rPr>
          <w:spacing w:val="-8"/>
          <w:sz w:val="14"/>
        </w:rPr>
        <w:t xml:space="preserve"> </w:t>
      </w:r>
      <w:r>
        <w:rPr>
          <w:sz w:val="14"/>
        </w:rPr>
        <w:t>la</w:t>
      </w:r>
      <w:r>
        <w:rPr>
          <w:spacing w:val="-8"/>
          <w:sz w:val="14"/>
        </w:rPr>
        <w:t xml:space="preserve"> </w:t>
      </w:r>
      <w:r>
        <w:rPr>
          <w:sz w:val="14"/>
        </w:rPr>
        <w:t>interventoría,</w:t>
      </w:r>
      <w:r>
        <w:rPr>
          <w:spacing w:val="-7"/>
          <w:sz w:val="14"/>
        </w:rPr>
        <w:t xml:space="preserve"> </w:t>
      </w:r>
      <w:r>
        <w:rPr>
          <w:sz w:val="14"/>
        </w:rPr>
        <w:t>asesoría,</w:t>
      </w:r>
      <w:r>
        <w:rPr>
          <w:spacing w:val="-7"/>
          <w:sz w:val="14"/>
        </w:rPr>
        <w:t xml:space="preserve"> </w:t>
      </w:r>
      <w:r>
        <w:rPr>
          <w:sz w:val="14"/>
        </w:rPr>
        <w:t>gerencia</w:t>
      </w:r>
      <w:r>
        <w:rPr>
          <w:spacing w:val="-8"/>
          <w:sz w:val="14"/>
        </w:rPr>
        <w:t xml:space="preserve"> </w:t>
      </w:r>
      <w:r>
        <w:rPr>
          <w:sz w:val="14"/>
        </w:rPr>
        <w:t>de</w:t>
      </w:r>
      <w:r>
        <w:rPr>
          <w:spacing w:val="-8"/>
          <w:sz w:val="14"/>
        </w:rPr>
        <w:t xml:space="preserve"> </w:t>
      </w:r>
      <w:r>
        <w:rPr>
          <w:sz w:val="14"/>
        </w:rPr>
        <w:t>obra</w:t>
      </w:r>
      <w:r>
        <w:rPr>
          <w:spacing w:val="-9"/>
          <w:sz w:val="14"/>
        </w:rPr>
        <w:t xml:space="preserve"> </w:t>
      </w:r>
      <w:r>
        <w:rPr>
          <w:sz w:val="14"/>
        </w:rPr>
        <w:t>o</w:t>
      </w:r>
      <w:r>
        <w:rPr>
          <w:spacing w:val="-8"/>
          <w:sz w:val="14"/>
        </w:rPr>
        <w:t xml:space="preserve"> </w:t>
      </w:r>
      <w:r>
        <w:rPr>
          <w:sz w:val="14"/>
        </w:rPr>
        <w:t>de</w:t>
      </w:r>
      <w:r>
        <w:rPr>
          <w:spacing w:val="-8"/>
          <w:sz w:val="14"/>
        </w:rPr>
        <w:t xml:space="preserve"> </w:t>
      </w:r>
      <w:r>
        <w:rPr>
          <w:sz w:val="14"/>
        </w:rPr>
        <w:t>proyectos,</w:t>
      </w:r>
      <w:r>
        <w:rPr>
          <w:spacing w:val="-8"/>
          <w:sz w:val="14"/>
        </w:rPr>
        <w:t xml:space="preserve"> </w:t>
      </w:r>
      <w:r>
        <w:rPr>
          <w:sz w:val="14"/>
        </w:rPr>
        <w:t>dirección,</w:t>
      </w:r>
      <w:r>
        <w:rPr>
          <w:spacing w:val="1"/>
          <w:sz w:val="14"/>
        </w:rPr>
        <w:t xml:space="preserve"> </w:t>
      </w:r>
      <w:r>
        <w:rPr>
          <w:sz w:val="14"/>
        </w:rPr>
        <w:t>programación</w:t>
      </w:r>
      <w:r>
        <w:rPr>
          <w:spacing w:val="-2"/>
          <w:sz w:val="14"/>
        </w:rPr>
        <w:t xml:space="preserve"> </w:t>
      </w:r>
      <w:r>
        <w:rPr>
          <w:sz w:val="14"/>
        </w:rPr>
        <w:t>y</w:t>
      </w:r>
      <w:r>
        <w:rPr>
          <w:spacing w:val="-1"/>
          <w:sz w:val="14"/>
        </w:rPr>
        <w:t xml:space="preserve"> </w:t>
      </w:r>
      <w:r>
        <w:rPr>
          <w:sz w:val="14"/>
        </w:rPr>
        <w:t>la</w:t>
      </w:r>
      <w:r>
        <w:rPr>
          <w:spacing w:val="-2"/>
          <w:sz w:val="14"/>
        </w:rPr>
        <w:t xml:space="preserve"> </w:t>
      </w:r>
      <w:r>
        <w:rPr>
          <w:sz w:val="14"/>
        </w:rPr>
        <w:t>ejecución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2"/>
          <w:sz w:val="14"/>
        </w:rPr>
        <w:t xml:space="preserve"> </w:t>
      </w:r>
      <w:r>
        <w:rPr>
          <w:sz w:val="14"/>
        </w:rPr>
        <w:t>diseños,</w:t>
      </w:r>
      <w:r>
        <w:rPr>
          <w:spacing w:val="-1"/>
          <w:sz w:val="14"/>
        </w:rPr>
        <w:t xml:space="preserve"> </w:t>
      </w:r>
      <w:r>
        <w:rPr>
          <w:sz w:val="14"/>
        </w:rPr>
        <w:t>planos,</w:t>
      </w:r>
      <w:r>
        <w:rPr>
          <w:spacing w:val="-2"/>
          <w:sz w:val="14"/>
        </w:rPr>
        <w:t xml:space="preserve"> </w:t>
      </w:r>
      <w:r>
        <w:rPr>
          <w:sz w:val="14"/>
        </w:rPr>
        <w:t>anteproyectos</w:t>
      </w:r>
      <w:r>
        <w:rPr>
          <w:spacing w:val="-1"/>
          <w:sz w:val="14"/>
        </w:rPr>
        <w:t xml:space="preserve"> </w:t>
      </w:r>
      <w:r>
        <w:rPr>
          <w:sz w:val="14"/>
        </w:rPr>
        <w:t>y</w:t>
      </w:r>
      <w:r>
        <w:rPr>
          <w:spacing w:val="-2"/>
          <w:sz w:val="14"/>
        </w:rPr>
        <w:t xml:space="preserve"> </w:t>
      </w:r>
      <w:r>
        <w:rPr>
          <w:sz w:val="14"/>
        </w:rPr>
        <w:t>proyectos.</w:t>
      </w:r>
    </w:p>
    <w:p w14:paraId="493ECCEE" w14:textId="77777777" w:rsidR="00BA65AB" w:rsidRDefault="00012D9F">
      <w:pPr>
        <w:ind w:left="160" w:right="899" w:firstLine="709"/>
        <w:jc w:val="both"/>
        <w:rPr>
          <w:sz w:val="14"/>
        </w:rPr>
      </w:pPr>
      <w:r>
        <w:rPr>
          <w:sz w:val="14"/>
        </w:rPr>
        <w:t>Ninguna orden del interventor de una obra podrá darse verbalmente. Es obligatorio para el interventor entregar por escrito sus</w:t>
      </w:r>
      <w:r>
        <w:rPr>
          <w:spacing w:val="1"/>
          <w:sz w:val="14"/>
        </w:rPr>
        <w:t xml:space="preserve"> </w:t>
      </w:r>
      <w:r>
        <w:rPr>
          <w:sz w:val="14"/>
        </w:rPr>
        <w:t>órdenes</w:t>
      </w:r>
      <w:r>
        <w:rPr>
          <w:spacing w:val="-2"/>
          <w:sz w:val="14"/>
        </w:rPr>
        <w:t xml:space="preserve"> </w:t>
      </w:r>
      <w:r>
        <w:rPr>
          <w:sz w:val="14"/>
        </w:rPr>
        <w:t>o</w:t>
      </w:r>
      <w:r>
        <w:rPr>
          <w:spacing w:val="-2"/>
          <w:sz w:val="14"/>
        </w:rPr>
        <w:t xml:space="preserve"> </w:t>
      </w:r>
      <w:r>
        <w:rPr>
          <w:sz w:val="14"/>
        </w:rPr>
        <w:t>sugerencias</w:t>
      </w:r>
      <w:r>
        <w:rPr>
          <w:spacing w:val="-1"/>
          <w:sz w:val="14"/>
        </w:rPr>
        <w:t xml:space="preserve"> </w:t>
      </w:r>
      <w:r>
        <w:rPr>
          <w:sz w:val="14"/>
        </w:rPr>
        <w:t>y</w:t>
      </w:r>
      <w:r>
        <w:rPr>
          <w:spacing w:val="-2"/>
          <w:sz w:val="14"/>
        </w:rPr>
        <w:t xml:space="preserve"> </w:t>
      </w:r>
      <w:r>
        <w:rPr>
          <w:sz w:val="14"/>
        </w:rPr>
        <w:t>ellas</w:t>
      </w:r>
      <w:r>
        <w:rPr>
          <w:spacing w:val="-1"/>
          <w:sz w:val="14"/>
        </w:rPr>
        <w:t xml:space="preserve"> </w:t>
      </w:r>
      <w:r>
        <w:rPr>
          <w:sz w:val="14"/>
        </w:rPr>
        <w:t>deben</w:t>
      </w:r>
      <w:r>
        <w:rPr>
          <w:spacing w:val="4"/>
          <w:sz w:val="14"/>
        </w:rPr>
        <w:t xml:space="preserve"> </w:t>
      </w:r>
      <w:proofErr w:type="gramStart"/>
      <w:r>
        <w:rPr>
          <w:sz w:val="14"/>
        </w:rPr>
        <w:t>enmarcarse</w:t>
      </w:r>
      <w:r>
        <w:rPr>
          <w:spacing w:val="-1"/>
          <w:sz w:val="14"/>
        </w:rPr>
        <w:t xml:space="preserve"> </w:t>
      </w:r>
      <w:r>
        <w:rPr>
          <w:sz w:val="14"/>
        </w:rPr>
        <w:t>dentro</w:t>
      </w:r>
      <w:r>
        <w:rPr>
          <w:spacing w:val="-2"/>
          <w:sz w:val="14"/>
        </w:rPr>
        <w:t xml:space="preserve"> </w:t>
      </w:r>
      <w:r>
        <w:rPr>
          <w:sz w:val="14"/>
        </w:rPr>
        <w:t>de</w:t>
      </w:r>
      <w:proofErr w:type="gramEnd"/>
      <w:r>
        <w:rPr>
          <w:spacing w:val="4"/>
          <w:sz w:val="14"/>
        </w:rPr>
        <w:t xml:space="preserve"> </w:t>
      </w:r>
      <w:r>
        <w:rPr>
          <w:sz w:val="14"/>
        </w:rPr>
        <w:t>los</w:t>
      </w:r>
      <w:r>
        <w:rPr>
          <w:spacing w:val="-2"/>
          <w:sz w:val="14"/>
        </w:rPr>
        <w:t xml:space="preserve"> </w:t>
      </w:r>
      <w:r>
        <w:rPr>
          <w:sz w:val="14"/>
        </w:rPr>
        <w:t>términos</w:t>
      </w:r>
      <w:r>
        <w:rPr>
          <w:spacing w:val="-1"/>
          <w:sz w:val="14"/>
        </w:rPr>
        <w:t xml:space="preserve"> </w:t>
      </w:r>
      <w:r>
        <w:rPr>
          <w:sz w:val="14"/>
        </w:rPr>
        <w:t>del</w:t>
      </w:r>
      <w:r>
        <w:rPr>
          <w:spacing w:val="-2"/>
          <w:sz w:val="14"/>
        </w:rPr>
        <w:t xml:space="preserve"> </w:t>
      </w:r>
      <w:r>
        <w:rPr>
          <w:sz w:val="14"/>
        </w:rPr>
        <w:t>respectivo</w:t>
      </w:r>
      <w:r>
        <w:rPr>
          <w:spacing w:val="-1"/>
          <w:sz w:val="14"/>
        </w:rPr>
        <w:t xml:space="preserve"> </w:t>
      </w:r>
      <w:r>
        <w:rPr>
          <w:sz w:val="14"/>
        </w:rPr>
        <w:t>contrato”.</w:t>
      </w:r>
    </w:p>
    <w:p w14:paraId="0948AD91" w14:textId="77777777" w:rsidR="00BA65AB" w:rsidRDefault="00BA65AB">
      <w:pPr>
        <w:pStyle w:val="Textoindependiente"/>
        <w:rPr>
          <w:sz w:val="14"/>
        </w:rPr>
      </w:pPr>
    </w:p>
    <w:p w14:paraId="443744C1" w14:textId="77777777" w:rsidR="00BA65AB" w:rsidRDefault="00012D9F">
      <w:pPr>
        <w:ind w:left="160" w:right="825" w:firstLine="709"/>
        <w:rPr>
          <w:sz w:val="14"/>
        </w:rPr>
      </w:pPr>
      <w:r>
        <w:rPr>
          <w:sz w:val="14"/>
          <w:vertAlign w:val="superscript"/>
        </w:rPr>
        <w:t>10</w:t>
      </w:r>
      <w:r>
        <w:rPr>
          <w:spacing w:val="1"/>
          <w:sz w:val="14"/>
        </w:rPr>
        <w:t xml:space="preserve"> </w:t>
      </w:r>
      <w:proofErr w:type="gramStart"/>
      <w:r>
        <w:rPr>
          <w:sz w:val="14"/>
        </w:rPr>
        <w:t>Así</w:t>
      </w:r>
      <w:proofErr w:type="gramEnd"/>
      <w:r>
        <w:rPr>
          <w:spacing w:val="1"/>
          <w:sz w:val="14"/>
        </w:rPr>
        <w:t xml:space="preserve"> </w:t>
      </w:r>
      <w:r>
        <w:rPr>
          <w:sz w:val="14"/>
        </w:rPr>
        <w:t>lo</w:t>
      </w:r>
      <w:r>
        <w:rPr>
          <w:spacing w:val="2"/>
          <w:sz w:val="14"/>
        </w:rPr>
        <w:t xml:space="preserve"> </w:t>
      </w:r>
      <w:r>
        <w:rPr>
          <w:sz w:val="14"/>
        </w:rPr>
        <w:t>dispone</w:t>
      </w:r>
      <w:r>
        <w:rPr>
          <w:spacing w:val="1"/>
          <w:sz w:val="14"/>
        </w:rPr>
        <w:t xml:space="preserve"> </w:t>
      </w:r>
      <w:r>
        <w:rPr>
          <w:sz w:val="14"/>
        </w:rPr>
        <w:t>el</w:t>
      </w:r>
      <w:r>
        <w:rPr>
          <w:spacing w:val="1"/>
          <w:sz w:val="14"/>
        </w:rPr>
        <w:t xml:space="preserve"> </w:t>
      </w:r>
      <w:r>
        <w:rPr>
          <w:sz w:val="14"/>
        </w:rPr>
        <w:t>artículo</w:t>
      </w:r>
      <w:r>
        <w:rPr>
          <w:spacing w:val="2"/>
          <w:sz w:val="14"/>
        </w:rPr>
        <w:t xml:space="preserve"> </w:t>
      </w:r>
      <w:r>
        <w:rPr>
          <w:sz w:val="14"/>
        </w:rPr>
        <w:t>2.2.1.2.1.4.1.</w:t>
      </w:r>
      <w:r>
        <w:rPr>
          <w:spacing w:val="3"/>
          <w:sz w:val="14"/>
        </w:rPr>
        <w:t xml:space="preserve"> </w:t>
      </w:r>
      <w:r>
        <w:rPr>
          <w:sz w:val="14"/>
        </w:rPr>
        <w:t>del</w:t>
      </w:r>
      <w:r>
        <w:rPr>
          <w:spacing w:val="1"/>
          <w:sz w:val="14"/>
        </w:rPr>
        <w:t xml:space="preserve"> </w:t>
      </w:r>
      <w:r>
        <w:rPr>
          <w:sz w:val="14"/>
        </w:rPr>
        <w:t>Decreto</w:t>
      </w:r>
      <w:r>
        <w:rPr>
          <w:spacing w:val="2"/>
          <w:sz w:val="14"/>
        </w:rPr>
        <w:t xml:space="preserve"> </w:t>
      </w:r>
      <w:r>
        <w:rPr>
          <w:sz w:val="14"/>
        </w:rPr>
        <w:t>1082</w:t>
      </w:r>
      <w:r>
        <w:rPr>
          <w:spacing w:val="1"/>
          <w:sz w:val="14"/>
        </w:rPr>
        <w:t xml:space="preserve"> </w:t>
      </w:r>
      <w:r>
        <w:rPr>
          <w:sz w:val="14"/>
        </w:rPr>
        <w:t>de</w:t>
      </w:r>
      <w:r>
        <w:rPr>
          <w:spacing w:val="2"/>
          <w:sz w:val="14"/>
        </w:rPr>
        <w:t xml:space="preserve"> </w:t>
      </w:r>
      <w:r>
        <w:rPr>
          <w:sz w:val="14"/>
        </w:rPr>
        <w:t>2015:</w:t>
      </w:r>
      <w:r>
        <w:rPr>
          <w:spacing w:val="1"/>
          <w:sz w:val="14"/>
        </w:rPr>
        <w:t xml:space="preserve"> </w:t>
      </w:r>
      <w:r>
        <w:rPr>
          <w:sz w:val="14"/>
        </w:rPr>
        <w:t>“La</w:t>
      </w:r>
      <w:r>
        <w:rPr>
          <w:spacing w:val="1"/>
          <w:sz w:val="14"/>
        </w:rPr>
        <w:t xml:space="preserve"> </w:t>
      </w:r>
      <w:r>
        <w:rPr>
          <w:sz w:val="14"/>
        </w:rPr>
        <w:t>Entidad</w:t>
      </w:r>
      <w:r>
        <w:rPr>
          <w:spacing w:val="2"/>
          <w:sz w:val="14"/>
        </w:rPr>
        <w:t xml:space="preserve"> </w:t>
      </w:r>
      <w:r>
        <w:rPr>
          <w:sz w:val="14"/>
        </w:rPr>
        <w:t>Estatal</w:t>
      </w:r>
      <w:r>
        <w:rPr>
          <w:spacing w:val="1"/>
          <w:sz w:val="14"/>
        </w:rPr>
        <w:t xml:space="preserve"> </w:t>
      </w:r>
      <w:r>
        <w:rPr>
          <w:sz w:val="14"/>
        </w:rPr>
        <w:t>debe</w:t>
      </w:r>
      <w:r>
        <w:rPr>
          <w:spacing w:val="2"/>
          <w:sz w:val="14"/>
        </w:rPr>
        <w:t xml:space="preserve"> </w:t>
      </w:r>
      <w:r>
        <w:rPr>
          <w:sz w:val="14"/>
        </w:rPr>
        <w:t>señalar</w:t>
      </w:r>
      <w:r>
        <w:rPr>
          <w:spacing w:val="1"/>
          <w:sz w:val="14"/>
        </w:rPr>
        <w:t xml:space="preserve"> </w:t>
      </w:r>
      <w:r>
        <w:rPr>
          <w:sz w:val="14"/>
        </w:rPr>
        <w:t>en</w:t>
      </w:r>
      <w:r>
        <w:rPr>
          <w:spacing w:val="1"/>
          <w:sz w:val="14"/>
        </w:rPr>
        <w:t xml:space="preserve"> </w:t>
      </w:r>
      <w:r>
        <w:rPr>
          <w:sz w:val="14"/>
        </w:rPr>
        <w:t>un</w:t>
      </w:r>
      <w:r>
        <w:rPr>
          <w:spacing w:val="2"/>
          <w:sz w:val="14"/>
        </w:rPr>
        <w:t xml:space="preserve"> </w:t>
      </w:r>
      <w:r>
        <w:rPr>
          <w:sz w:val="14"/>
        </w:rPr>
        <w:t>acto</w:t>
      </w:r>
      <w:r>
        <w:rPr>
          <w:spacing w:val="1"/>
          <w:sz w:val="14"/>
        </w:rPr>
        <w:t xml:space="preserve"> </w:t>
      </w:r>
      <w:r>
        <w:rPr>
          <w:sz w:val="14"/>
        </w:rPr>
        <w:t>administrativo</w:t>
      </w:r>
      <w:r>
        <w:rPr>
          <w:spacing w:val="2"/>
          <w:sz w:val="14"/>
        </w:rPr>
        <w:t xml:space="preserve"> </w:t>
      </w:r>
      <w:r>
        <w:rPr>
          <w:sz w:val="14"/>
        </w:rPr>
        <w:t>la</w:t>
      </w:r>
      <w:r>
        <w:rPr>
          <w:spacing w:val="1"/>
          <w:sz w:val="14"/>
        </w:rPr>
        <w:t xml:space="preserve"> </w:t>
      </w:r>
      <w:r>
        <w:rPr>
          <w:sz w:val="14"/>
        </w:rPr>
        <w:t>justificación</w:t>
      </w:r>
      <w:r>
        <w:rPr>
          <w:spacing w:val="-2"/>
          <w:sz w:val="14"/>
        </w:rPr>
        <w:t xml:space="preserve"> </w:t>
      </w:r>
      <w:r>
        <w:rPr>
          <w:sz w:val="14"/>
        </w:rPr>
        <w:t>para</w:t>
      </w:r>
      <w:r>
        <w:rPr>
          <w:spacing w:val="-1"/>
          <w:sz w:val="14"/>
        </w:rPr>
        <w:t xml:space="preserve"> </w:t>
      </w:r>
      <w:r>
        <w:rPr>
          <w:sz w:val="14"/>
        </w:rPr>
        <w:t>contratar</w:t>
      </w:r>
      <w:r>
        <w:rPr>
          <w:spacing w:val="-2"/>
          <w:sz w:val="14"/>
        </w:rPr>
        <w:t xml:space="preserve"> </w:t>
      </w:r>
      <w:r>
        <w:rPr>
          <w:sz w:val="14"/>
        </w:rPr>
        <w:t>bajo</w:t>
      </w:r>
      <w:r>
        <w:rPr>
          <w:spacing w:val="-1"/>
          <w:sz w:val="14"/>
        </w:rPr>
        <w:t xml:space="preserve"> </w:t>
      </w:r>
      <w:r>
        <w:rPr>
          <w:sz w:val="14"/>
        </w:rPr>
        <w:t>la</w:t>
      </w:r>
      <w:r>
        <w:rPr>
          <w:spacing w:val="-2"/>
          <w:sz w:val="14"/>
        </w:rPr>
        <w:t xml:space="preserve"> </w:t>
      </w:r>
      <w:r>
        <w:rPr>
          <w:sz w:val="14"/>
        </w:rPr>
        <w:t>modalidad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2"/>
          <w:sz w:val="14"/>
        </w:rPr>
        <w:t xml:space="preserve"> </w:t>
      </w:r>
      <w:r>
        <w:rPr>
          <w:sz w:val="14"/>
        </w:rPr>
        <w:t>contratación</w:t>
      </w:r>
      <w:r>
        <w:rPr>
          <w:spacing w:val="-1"/>
          <w:sz w:val="14"/>
        </w:rPr>
        <w:t xml:space="preserve"> </w:t>
      </w:r>
      <w:r>
        <w:rPr>
          <w:sz w:val="14"/>
        </w:rPr>
        <w:t>directa,</w:t>
      </w:r>
      <w:r>
        <w:rPr>
          <w:spacing w:val="-2"/>
          <w:sz w:val="14"/>
        </w:rPr>
        <w:t xml:space="preserve"> </w:t>
      </w:r>
      <w:r>
        <w:rPr>
          <w:sz w:val="14"/>
        </w:rPr>
        <w:t>el</w:t>
      </w:r>
      <w:r>
        <w:rPr>
          <w:spacing w:val="-1"/>
          <w:sz w:val="14"/>
        </w:rPr>
        <w:t xml:space="preserve"> </w:t>
      </w:r>
      <w:r>
        <w:rPr>
          <w:sz w:val="14"/>
        </w:rPr>
        <w:t>cual</w:t>
      </w:r>
      <w:r>
        <w:rPr>
          <w:spacing w:val="-1"/>
          <w:sz w:val="14"/>
        </w:rPr>
        <w:t xml:space="preserve"> </w:t>
      </w:r>
      <w:r>
        <w:rPr>
          <w:sz w:val="14"/>
        </w:rPr>
        <w:t>debe</w:t>
      </w:r>
      <w:r>
        <w:rPr>
          <w:spacing w:val="-2"/>
          <w:sz w:val="14"/>
        </w:rPr>
        <w:t xml:space="preserve"> </w:t>
      </w:r>
      <w:r>
        <w:rPr>
          <w:sz w:val="14"/>
        </w:rPr>
        <w:t>contener:</w:t>
      </w:r>
    </w:p>
    <w:p w14:paraId="175578FB" w14:textId="77777777" w:rsidR="00BA65AB" w:rsidRDefault="00012D9F">
      <w:pPr>
        <w:pStyle w:val="Prrafodelista"/>
        <w:numPr>
          <w:ilvl w:val="0"/>
          <w:numId w:val="4"/>
        </w:numPr>
        <w:tabs>
          <w:tab w:val="left" w:pos="1025"/>
        </w:tabs>
        <w:rPr>
          <w:sz w:val="14"/>
        </w:rPr>
      </w:pPr>
      <w:r>
        <w:rPr>
          <w:sz w:val="14"/>
        </w:rPr>
        <w:t>La</w:t>
      </w:r>
      <w:r>
        <w:rPr>
          <w:spacing w:val="-5"/>
          <w:sz w:val="14"/>
        </w:rPr>
        <w:t xml:space="preserve"> </w:t>
      </w:r>
      <w:r>
        <w:rPr>
          <w:sz w:val="14"/>
        </w:rPr>
        <w:t>causal</w:t>
      </w:r>
      <w:r>
        <w:rPr>
          <w:spacing w:val="-5"/>
          <w:sz w:val="14"/>
        </w:rPr>
        <w:t xml:space="preserve"> </w:t>
      </w:r>
      <w:r>
        <w:rPr>
          <w:sz w:val="14"/>
        </w:rPr>
        <w:t>que</w:t>
      </w:r>
      <w:r>
        <w:rPr>
          <w:spacing w:val="-4"/>
          <w:sz w:val="14"/>
        </w:rPr>
        <w:t xml:space="preserve"> </w:t>
      </w:r>
      <w:r>
        <w:rPr>
          <w:sz w:val="14"/>
        </w:rPr>
        <w:t>invoca</w:t>
      </w:r>
      <w:r>
        <w:rPr>
          <w:spacing w:val="-5"/>
          <w:sz w:val="14"/>
        </w:rPr>
        <w:t xml:space="preserve"> </w:t>
      </w:r>
      <w:r>
        <w:rPr>
          <w:sz w:val="14"/>
        </w:rPr>
        <w:t>para</w:t>
      </w:r>
      <w:r>
        <w:rPr>
          <w:spacing w:val="-5"/>
          <w:sz w:val="14"/>
        </w:rPr>
        <w:t xml:space="preserve"> </w:t>
      </w:r>
      <w:r>
        <w:rPr>
          <w:sz w:val="14"/>
        </w:rPr>
        <w:t>contratar</w:t>
      </w:r>
      <w:r>
        <w:rPr>
          <w:spacing w:val="-4"/>
          <w:sz w:val="14"/>
        </w:rPr>
        <w:t xml:space="preserve"> </w:t>
      </w:r>
      <w:r>
        <w:rPr>
          <w:sz w:val="14"/>
        </w:rPr>
        <w:t>directamente.</w:t>
      </w:r>
    </w:p>
    <w:p w14:paraId="450EF8FE" w14:textId="77777777" w:rsidR="00BA65AB" w:rsidRDefault="00012D9F">
      <w:pPr>
        <w:pStyle w:val="Prrafodelista"/>
        <w:numPr>
          <w:ilvl w:val="0"/>
          <w:numId w:val="4"/>
        </w:numPr>
        <w:tabs>
          <w:tab w:val="left" w:pos="1025"/>
        </w:tabs>
        <w:rPr>
          <w:sz w:val="14"/>
        </w:rPr>
      </w:pPr>
      <w:r>
        <w:rPr>
          <w:sz w:val="14"/>
        </w:rPr>
        <w:t>El</w:t>
      </w:r>
      <w:r>
        <w:rPr>
          <w:spacing w:val="-4"/>
          <w:sz w:val="14"/>
        </w:rPr>
        <w:t xml:space="preserve"> </w:t>
      </w:r>
      <w:r>
        <w:rPr>
          <w:sz w:val="14"/>
        </w:rPr>
        <w:t>objeto</w:t>
      </w:r>
      <w:r>
        <w:rPr>
          <w:spacing w:val="-3"/>
          <w:sz w:val="14"/>
        </w:rPr>
        <w:t xml:space="preserve"> </w:t>
      </w:r>
      <w:r>
        <w:rPr>
          <w:sz w:val="14"/>
        </w:rPr>
        <w:t>del</w:t>
      </w:r>
      <w:r>
        <w:rPr>
          <w:spacing w:val="-3"/>
          <w:sz w:val="14"/>
        </w:rPr>
        <w:t xml:space="preserve"> </w:t>
      </w:r>
      <w:r>
        <w:rPr>
          <w:sz w:val="14"/>
        </w:rPr>
        <w:t>contrato.</w:t>
      </w:r>
    </w:p>
    <w:p w14:paraId="6A7310DF" w14:textId="77777777" w:rsidR="00BA65AB" w:rsidRDefault="00012D9F">
      <w:pPr>
        <w:pStyle w:val="Prrafodelista"/>
        <w:numPr>
          <w:ilvl w:val="0"/>
          <w:numId w:val="4"/>
        </w:numPr>
        <w:tabs>
          <w:tab w:val="left" w:pos="1025"/>
        </w:tabs>
        <w:rPr>
          <w:sz w:val="14"/>
        </w:rPr>
      </w:pPr>
      <w:r>
        <w:rPr>
          <w:sz w:val="14"/>
        </w:rPr>
        <w:t>El</w:t>
      </w:r>
      <w:r>
        <w:rPr>
          <w:spacing w:val="-4"/>
          <w:sz w:val="14"/>
        </w:rPr>
        <w:t xml:space="preserve"> </w:t>
      </w:r>
      <w:r>
        <w:rPr>
          <w:sz w:val="14"/>
        </w:rPr>
        <w:t>presupuesto</w:t>
      </w:r>
      <w:r>
        <w:rPr>
          <w:spacing w:val="-3"/>
          <w:sz w:val="14"/>
        </w:rPr>
        <w:t xml:space="preserve"> </w:t>
      </w:r>
      <w:r>
        <w:rPr>
          <w:sz w:val="14"/>
        </w:rPr>
        <w:t>para</w:t>
      </w:r>
      <w:r>
        <w:rPr>
          <w:spacing w:val="-4"/>
          <w:sz w:val="14"/>
        </w:rPr>
        <w:t xml:space="preserve"> </w:t>
      </w:r>
      <w:r>
        <w:rPr>
          <w:sz w:val="14"/>
        </w:rPr>
        <w:t>la</w:t>
      </w:r>
      <w:r>
        <w:rPr>
          <w:spacing w:val="-3"/>
          <w:sz w:val="14"/>
        </w:rPr>
        <w:t xml:space="preserve"> </w:t>
      </w:r>
      <w:r>
        <w:rPr>
          <w:sz w:val="14"/>
        </w:rPr>
        <w:t>contratación</w:t>
      </w:r>
      <w:r>
        <w:rPr>
          <w:spacing w:val="-4"/>
          <w:sz w:val="14"/>
        </w:rPr>
        <w:t xml:space="preserve"> </w:t>
      </w:r>
      <w:r>
        <w:rPr>
          <w:sz w:val="14"/>
        </w:rPr>
        <w:t>y</w:t>
      </w:r>
      <w:r>
        <w:rPr>
          <w:spacing w:val="-3"/>
          <w:sz w:val="14"/>
        </w:rPr>
        <w:t xml:space="preserve"> </w:t>
      </w:r>
      <w:r>
        <w:rPr>
          <w:sz w:val="14"/>
        </w:rPr>
        <w:t>las</w:t>
      </w:r>
      <w:r>
        <w:rPr>
          <w:spacing w:val="-3"/>
          <w:sz w:val="14"/>
        </w:rPr>
        <w:t xml:space="preserve"> </w:t>
      </w:r>
      <w:r>
        <w:rPr>
          <w:sz w:val="14"/>
        </w:rPr>
        <w:t>condiciones</w:t>
      </w:r>
      <w:r>
        <w:rPr>
          <w:spacing w:val="-4"/>
          <w:sz w:val="14"/>
        </w:rPr>
        <w:t xml:space="preserve"> </w:t>
      </w:r>
      <w:r>
        <w:rPr>
          <w:sz w:val="14"/>
        </w:rPr>
        <w:t>que</w:t>
      </w:r>
      <w:r>
        <w:rPr>
          <w:spacing w:val="-3"/>
          <w:sz w:val="14"/>
        </w:rPr>
        <w:t xml:space="preserve"> </w:t>
      </w:r>
      <w:r>
        <w:rPr>
          <w:sz w:val="14"/>
        </w:rPr>
        <w:t>exigirá</w:t>
      </w:r>
      <w:r>
        <w:rPr>
          <w:spacing w:val="-4"/>
          <w:sz w:val="14"/>
        </w:rPr>
        <w:t xml:space="preserve"> </w:t>
      </w:r>
      <w:r>
        <w:rPr>
          <w:sz w:val="14"/>
        </w:rPr>
        <w:t>al</w:t>
      </w:r>
      <w:r>
        <w:rPr>
          <w:spacing w:val="-3"/>
          <w:sz w:val="14"/>
        </w:rPr>
        <w:t xml:space="preserve"> </w:t>
      </w:r>
      <w:r>
        <w:rPr>
          <w:sz w:val="14"/>
        </w:rPr>
        <w:t>contratista.</w:t>
      </w:r>
    </w:p>
    <w:p w14:paraId="5B5B2ABA" w14:textId="77777777" w:rsidR="00BA65AB" w:rsidRDefault="00012D9F">
      <w:pPr>
        <w:pStyle w:val="Prrafodelista"/>
        <w:numPr>
          <w:ilvl w:val="0"/>
          <w:numId w:val="4"/>
        </w:numPr>
        <w:tabs>
          <w:tab w:val="left" w:pos="1025"/>
        </w:tabs>
        <w:rPr>
          <w:sz w:val="14"/>
        </w:rPr>
      </w:pPr>
      <w:r>
        <w:rPr>
          <w:sz w:val="14"/>
        </w:rPr>
        <w:t>El</w:t>
      </w:r>
      <w:r>
        <w:rPr>
          <w:spacing w:val="-5"/>
          <w:sz w:val="14"/>
        </w:rPr>
        <w:t xml:space="preserve"> </w:t>
      </w:r>
      <w:r>
        <w:rPr>
          <w:sz w:val="14"/>
        </w:rPr>
        <w:t>lugar</w:t>
      </w:r>
      <w:r>
        <w:rPr>
          <w:spacing w:val="-5"/>
          <w:sz w:val="14"/>
        </w:rPr>
        <w:t xml:space="preserve"> </w:t>
      </w:r>
      <w:r>
        <w:rPr>
          <w:sz w:val="14"/>
        </w:rPr>
        <w:t>en</w:t>
      </w:r>
      <w:r>
        <w:rPr>
          <w:spacing w:val="-5"/>
          <w:sz w:val="14"/>
        </w:rPr>
        <w:t xml:space="preserve"> </w:t>
      </w:r>
      <w:r>
        <w:rPr>
          <w:sz w:val="14"/>
        </w:rPr>
        <w:t>el</w:t>
      </w:r>
      <w:r>
        <w:rPr>
          <w:spacing w:val="-5"/>
          <w:sz w:val="14"/>
        </w:rPr>
        <w:t xml:space="preserve"> </w:t>
      </w:r>
      <w:r>
        <w:rPr>
          <w:sz w:val="14"/>
        </w:rPr>
        <w:t>cual</w:t>
      </w:r>
      <w:r>
        <w:rPr>
          <w:spacing w:val="-4"/>
          <w:sz w:val="14"/>
        </w:rPr>
        <w:t xml:space="preserve"> </w:t>
      </w:r>
      <w:r>
        <w:rPr>
          <w:sz w:val="14"/>
        </w:rPr>
        <w:t>los</w:t>
      </w:r>
      <w:r>
        <w:rPr>
          <w:spacing w:val="-5"/>
          <w:sz w:val="14"/>
        </w:rPr>
        <w:t xml:space="preserve"> </w:t>
      </w:r>
      <w:r>
        <w:rPr>
          <w:sz w:val="14"/>
        </w:rPr>
        <w:t>interesados</w:t>
      </w:r>
      <w:r>
        <w:rPr>
          <w:spacing w:val="-5"/>
          <w:sz w:val="14"/>
        </w:rPr>
        <w:t xml:space="preserve"> </w:t>
      </w:r>
      <w:r>
        <w:rPr>
          <w:sz w:val="14"/>
        </w:rPr>
        <w:t>pueden</w:t>
      </w:r>
      <w:r>
        <w:rPr>
          <w:spacing w:val="-5"/>
          <w:sz w:val="14"/>
        </w:rPr>
        <w:t xml:space="preserve"> </w:t>
      </w:r>
      <w:r>
        <w:rPr>
          <w:sz w:val="14"/>
        </w:rPr>
        <w:t>consultar</w:t>
      </w:r>
      <w:r>
        <w:rPr>
          <w:spacing w:val="-5"/>
          <w:sz w:val="14"/>
        </w:rPr>
        <w:t xml:space="preserve"> </w:t>
      </w:r>
      <w:r>
        <w:rPr>
          <w:sz w:val="14"/>
        </w:rPr>
        <w:t>los</w:t>
      </w:r>
      <w:r>
        <w:rPr>
          <w:spacing w:val="-4"/>
          <w:sz w:val="14"/>
        </w:rPr>
        <w:t xml:space="preserve"> </w:t>
      </w:r>
      <w:r>
        <w:rPr>
          <w:sz w:val="14"/>
        </w:rPr>
        <w:t>estudios</w:t>
      </w:r>
      <w:r>
        <w:rPr>
          <w:spacing w:val="-5"/>
          <w:sz w:val="14"/>
        </w:rPr>
        <w:t xml:space="preserve"> </w:t>
      </w:r>
      <w:r>
        <w:rPr>
          <w:sz w:val="14"/>
        </w:rPr>
        <w:t>y</w:t>
      </w:r>
      <w:r>
        <w:rPr>
          <w:spacing w:val="-5"/>
          <w:sz w:val="14"/>
        </w:rPr>
        <w:t xml:space="preserve"> </w:t>
      </w:r>
      <w:r>
        <w:rPr>
          <w:sz w:val="14"/>
        </w:rPr>
        <w:t>documentos</w:t>
      </w:r>
      <w:r>
        <w:rPr>
          <w:spacing w:val="-5"/>
          <w:sz w:val="14"/>
        </w:rPr>
        <w:t xml:space="preserve"> </w:t>
      </w:r>
      <w:r>
        <w:rPr>
          <w:sz w:val="14"/>
        </w:rPr>
        <w:t>previos.</w:t>
      </w:r>
    </w:p>
    <w:p w14:paraId="53831B1A" w14:textId="77777777" w:rsidR="00BA65AB" w:rsidRDefault="00012D9F">
      <w:pPr>
        <w:ind w:left="160" w:right="825" w:firstLine="709"/>
        <w:rPr>
          <w:sz w:val="14"/>
        </w:rPr>
      </w:pPr>
      <w:r>
        <w:rPr>
          <w:sz w:val="14"/>
        </w:rPr>
        <w:t>Este acto administrativo no es necesario cuando el contrato a celebrar es de prestación de servicios profesionales y de apoyo a la</w:t>
      </w:r>
      <w:r>
        <w:rPr>
          <w:spacing w:val="1"/>
          <w:sz w:val="14"/>
        </w:rPr>
        <w:t xml:space="preserve"> </w:t>
      </w:r>
      <w:r>
        <w:rPr>
          <w:sz w:val="14"/>
        </w:rPr>
        <w:t>gestión,</w:t>
      </w:r>
      <w:r>
        <w:rPr>
          <w:spacing w:val="-3"/>
          <w:sz w:val="14"/>
        </w:rPr>
        <w:t xml:space="preserve"> </w:t>
      </w:r>
      <w:r>
        <w:rPr>
          <w:sz w:val="14"/>
        </w:rPr>
        <w:t>y</w:t>
      </w:r>
      <w:r>
        <w:rPr>
          <w:spacing w:val="-2"/>
          <w:sz w:val="14"/>
        </w:rPr>
        <w:t xml:space="preserve"> </w:t>
      </w:r>
      <w:r>
        <w:rPr>
          <w:sz w:val="14"/>
        </w:rPr>
        <w:t>para</w:t>
      </w:r>
      <w:r>
        <w:rPr>
          <w:spacing w:val="-2"/>
          <w:sz w:val="14"/>
        </w:rPr>
        <w:t xml:space="preserve"> </w:t>
      </w:r>
      <w:r>
        <w:rPr>
          <w:sz w:val="14"/>
        </w:rPr>
        <w:t>los</w:t>
      </w:r>
      <w:r>
        <w:rPr>
          <w:spacing w:val="-2"/>
          <w:sz w:val="14"/>
        </w:rPr>
        <w:t xml:space="preserve"> </w:t>
      </w:r>
      <w:r>
        <w:rPr>
          <w:sz w:val="14"/>
        </w:rPr>
        <w:t>contratos</w:t>
      </w:r>
      <w:r>
        <w:rPr>
          <w:spacing w:val="-2"/>
          <w:sz w:val="14"/>
        </w:rPr>
        <w:t xml:space="preserve"> </w:t>
      </w:r>
      <w:r>
        <w:rPr>
          <w:sz w:val="14"/>
        </w:rPr>
        <w:t>de</w:t>
      </w:r>
      <w:r>
        <w:rPr>
          <w:spacing w:val="-2"/>
          <w:sz w:val="14"/>
        </w:rPr>
        <w:t xml:space="preserve"> </w:t>
      </w:r>
      <w:r>
        <w:rPr>
          <w:sz w:val="14"/>
        </w:rPr>
        <w:t>que</w:t>
      </w:r>
      <w:r>
        <w:rPr>
          <w:spacing w:val="-2"/>
          <w:sz w:val="14"/>
        </w:rPr>
        <w:t xml:space="preserve"> </w:t>
      </w:r>
      <w:r>
        <w:rPr>
          <w:sz w:val="14"/>
        </w:rPr>
        <w:t>tratan</w:t>
      </w:r>
      <w:r>
        <w:rPr>
          <w:spacing w:val="-2"/>
          <w:sz w:val="14"/>
        </w:rPr>
        <w:t xml:space="preserve"> </w:t>
      </w:r>
      <w:r>
        <w:rPr>
          <w:sz w:val="14"/>
        </w:rPr>
        <w:t>los</w:t>
      </w:r>
      <w:r>
        <w:rPr>
          <w:spacing w:val="-2"/>
          <w:sz w:val="14"/>
        </w:rPr>
        <w:t xml:space="preserve"> </w:t>
      </w:r>
      <w:r>
        <w:rPr>
          <w:sz w:val="14"/>
        </w:rPr>
        <w:t>literales</w:t>
      </w:r>
      <w:r>
        <w:rPr>
          <w:spacing w:val="-2"/>
          <w:sz w:val="14"/>
        </w:rPr>
        <w:t xml:space="preserve"> </w:t>
      </w:r>
      <w:r>
        <w:rPr>
          <w:sz w:val="14"/>
        </w:rPr>
        <w:t>(a)</w:t>
      </w:r>
      <w:r>
        <w:rPr>
          <w:spacing w:val="-2"/>
          <w:sz w:val="14"/>
        </w:rPr>
        <w:t xml:space="preserve"> </w:t>
      </w:r>
      <w:r>
        <w:rPr>
          <w:sz w:val="14"/>
        </w:rPr>
        <w:t>y</w:t>
      </w:r>
      <w:r>
        <w:rPr>
          <w:spacing w:val="-2"/>
          <w:sz w:val="14"/>
        </w:rPr>
        <w:t xml:space="preserve"> </w:t>
      </w:r>
      <w:r>
        <w:rPr>
          <w:sz w:val="14"/>
        </w:rPr>
        <w:t>(b)</w:t>
      </w:r>
      <w:r>
        <w:rPr>
          <w:spacing w:val="-2"/>
          <w:sz w:val="14"/>
        </w:rPr>
        <w:t xml:space="preserve"> </w:t>
      </w:r>
      <w:r>
        <w:rPr>
          <w:sz w:val="14"/>
        </w:rPr>
        <w:t>del</w:t>
      </w:r>
      <w:r>
        <w:rPr>
          <w:spacing w:val="-2"/>
          <w:sz w:val="14"/>
        </w:rPr>
        <w:t xml:space="preserve"> </w:t>
      </w:r>
      <w:r>
        <w:rPr>
          <w:sz w:val="14"/>
        </w:rPr>
        <w:t>artículo</w:t>
      </w:r>
      <w:r>
        <w:rPr>
          <w:spacing w:val="-2"/>
          <w:sz w:val="14"/>
        </w:rPr>
        <w:t xml:space="preserve"> </w:t>
      </w:r>
      <w:r>
        <w:rPr>
          <w:sz w:val="14"/>
        </w:rPr>
        <w:t>2.2.1.2.1.4.3</w:t>
      </w:r>
      <w:r>
        <w:rPr>
          <w:spacing w:val="-2"/>
          <w:sz w:val="14"/>
        </w:rPr>
        <w:t xml:space="preserve"> </w:t>
      </w:r>
      <w:r>
        <w:rPr>
          <w:sz w:val="14"/>
        </w:rPr>
        <w:t>del</w:t>
      </w:r>
      <w:r>
        <w:rPr>
          <w:spacing w:val="-2"/>
          <w:sz w:val="14"/>
        </w:rPr>
        <w:t xml:space="preserve"> </w:t>
      </w:r>
      <w:r>
        <w:rPr>
          <w:sz w:val="14"/>
        </w:rPr>
        <w:t>presente</w:t>
      </w:r>
      <w:r>
        <w:rPr>
          <w:spacing w:val="-2"/>
          <w:sz w:val="14"/>
        </w:rPr>
        <w:t xml:space="preserve"> </w:t>
      </w:r>
      <w:proofErr w:type="gramStart"/>
      <w:r>
        <w:rPr>
          <w:sz w:val="14"/>
        </w:rPr>
        <w:t>decreto</w:t>
      </w:r>
      <w:r>
        <w:rPr>
          <w:spacing w:val="-15"/>
          <w:sz w:val="14"/>
        </w:rPr>
        <w:t xml:space="preserve"> </w:t>
      </w:r>
      <w:r>
        <w:rPr>
          <w:sz w:val="14"/>
        </w:rPr>
        <w:t>”</w:t>
      </w:r>
      <w:proofErr w:type="gramEnd"/>
      <w:r>
        <w:rPr>
          <w:sz w:val="14"/>
        </w:rPr>
        <w:t>.</w:t>
      </w:r>
    </w:p>
    <w:p w14:paraId="67B3A61C" w14:textId="77777777" w:rsidR="00BA65AB" w:rsidRDefault="00BA65AB">
      <w:pPr>
        <w:pStyle w:val="Textoindependiente"/>
        <w:rPr>
          <w:sz w:val="14"/>
        </w:rPr>
      </w:pPr>
    </w:p>
    <w:p w14:paraId="71F86F10" w14:textId="77777777" w:rsidR="00BA65AB" w:rsidRDefault="00012D9F">
      <w:pPr>
        <w:ind w:left="870" w:right="987"/>
        <w:jc w:val="both"/>
        <w:rPr>
          <w:sz w:val="14"/>
        </w:rPr>
      </w:pPr>
      <w:r>
        <w:rPr>
          <w:sz w:val="14"/>
          <w:vertAlign w:val="superscript"/>
        </w:rPr>
        <w:t>11</w:t>
      </w:r>
      <w:r>
        <w:rPr>
          <w:spacing w:val="-3"/>
          <w:sz w:val="14"/>
        </w:rPr>
        <w:t xml:space="preserve"> </w:t>
      </w:r>
      <w:proofErr w:type="gramStart"/>
      <w:r>
        <w:rPr>
          <w:sz w:val="14"/>
        </w:rPr>
        <w:t>La</w:t>
      </w:r>
      <w:proofErr w:type="gramEnd"/>
      <w:r>
        <w:rPr>
          <w:spacing w:val="-3"/>
          <w:sz w:val="14"/>
        </w:rPr>
        <w:t xml:space="preserve"> </w:t>
      </w:r>
      <w:r>
        <w:rPr>
          <w:sz w:val="14"/>
        </w:rPr>
        <w:t>norma</w:t>
      </w:r>
      <w:r>
        <w:rPr>
          <w:spacing w:val="-3"/>
          <w:sz w:val="14"/>
        </w:rPr>
        <w:t xml:space="preserve"> </w:t>
      </w:r>
      <w:r>
        <w:rPr>
          <w:sz w:val="14"/>
        </w:rPr>
        <w:t>expresa:</w:t>
      </w:r>
      <w:r>
        <w:rPr>
          <w:spacing w:val="1"/>
          <w:sz w:val="14"/>
        </w:rPr>
        <w:t xml:space="preserve"> </w:t>
      </w:r>
      <w:r>
        <w:rPr>
          <w:sz w:val="14"/>
        </w:rPr>
        <w:t>“Art.</w:t>
      </w:r>
      <w:r>
        <w:rPr>
          <w:spacing w:val="-4"/>
          <w:sz w:val="14"/>
        </w:rPr>
        <w:t xml:space="preserve"> </w:t>
      </w:r>
      <w:r>
        <w:rPr>
          <w:sz w:val="14"/>
        </w:rPr>
        <w:t>14. Para</w:t>
      </w:r>
      <w:r>
        <w:rPr>
          <w:spacing w:val="-3"/>
          <w:sz w:val="14"/>
        </w:rPr>
        <w:t xml:space="preserve"> </w:t>
      </w:r>
      <w:r>
        <w:rPr>
          <w:sz w:val="14"/>
        </w:rPr>
        <w:t>el</w:t>
      </w:r>
      <w:r>
        <w:rPr>
          <w:spacing w:val="-3"/>
          <w:sz w:val="14"/>
        </w:rPr>
        <w:t xml:space="preserve"> </w:t>
      </w:r>
      <w:r>
        <w:rPr>
          <w:sz w:val="14"/>
        </w:rPr>
        <w:t>cumplimiento</w:t>
      </w:r>
      <w:r>
        <w:rPr>
          <w:spacing w:val="-3"/>
          <w:sz w:val="14"/>
        </w:rPr>
        <w:t xml:space="preserve"> </w:t>
      </w:r>
      <w:r>
        <w:rPr>
          <w:sz w:val="14"/>
        </w:rPr>
        <w:t>de</w:t>
      </w:r>
      <w:r>
        <w:rPr>
          <w:spacing w:val="-4"/>
          <w:sz w:val="14"/>
        </w:rPr>
        <w:t xml:space="preserve"> </w:t>
      </w:r>
      <w:r>
        <w:rPr>
          <w:sz w:val="14"/>
        </w:rPr>
        <w:t>los</w:t>
      </w:r>
      <w:r>
        <w:rPr>
          <w:spacing w:val="-3"/>
          <w:sz w:val="14"/>
        </w:rPr>
        <w:t xml:space="preserve"> </w:t>
      </w:r>
      <w:r>
        <w:rPr>
          <w:sz w:val="14"/>
        </w:rPr>
        <w:t>fines</w:t>
      </w:r>
      <w:r>
        <w:rPr>
          <w:spacing w:val="-3"/>
          <w:sz w:val="14"/>
        </w:rPr>
        <w:t xml:space="preserve"> </w:t>
      </w:r>
      <w:r>
        <w:rPr>
          <w:sz w:val="14"/>
        </w:rPr>
        <w:t>de</w:t>
      </w:r>
      <w:r>
        <w:rPr>
          <w:spacing w:val="-3"/>
          <w:sz w:val="14"/>
        </w:rPr>
        <w:t xml:space="preserve"> </w:t>
      </w:r>
      <w:r>
        <w:rPr>
          <w:sz w:val="14"/>
        </w:rPr>
        <w:t>la</w:t>
      </w:r>
      <w:r>
        <w:rPr>
          <w:spacing w:val="-3"/>
          <w:sz w:val="14"/>
        </w:rPr>
        <w:t xml:space="preserve"> </w:t>
      </w:r>
      <w:r>
        <w:rPr>
          <w:sz w:val="14"/>
        </w:rPr>
        <w:t>contratación,</w:t>
      </w:r>
      <w:r>
        <w:rPr>
          <w:spacing w:val="-3"/>
          <w:sz w:val="14"/>
        </w:rPr>
        <w:t xml:space="preserve"> </w:t>
      </w:r>
      <w:r>
        <w:rPr>
          <w:sz w:val="14"/>
        </w:rPr>
        <w:t>las</w:t>
      </w:r>
      <w:r>
        <w:rPr>
          <w:spacing w:val="-4"/>
          <w:sz w:val="14"/>
        </w:rPr>
        <w:t xml:space="preserve"> </w:t>
      </w:r>
      <w:r>
        <w:rPr>
          <w:sz w:val="14"/>
        </w:rPr>
        <w:t>entidades</w:t>
      </w:r>
      <w:r>
        <w:rPr>
          <w:spacing w:val="-3"/>
          <w:sz w:val="14"/>
        </w:rPr>
        <w:t xml:space="preserve"> </w:t>
      </w:r>
      <w:r>
        <w:rPr>
          <w:sz w:val="14"/>
        </w:rPr>
        <w:t>estatales</w:t>
      </w:r>
      <w:r>
        <w:rPr>
          <w:spacing w:val="-3"/>
          <w:sz w:val="14"/>
        </w:rPr>
        <w:t xml:space="preserve"> </w:t>
      </w:r>
      <w:r>
        <w:rPr>
          <w:sz w:val="14"/>
        </w:rPr>
        <w:t>al</w:t>
      </w:r>
      <w:r>
        <w:rPr>
          <w:spacing w:val="-3"/>
          <w:sz w:val="14"/>
        </w:rPr>
        <w:t xml:space="preserve"> </w:t>
      </w:r>
      <w:r>
        <w:rPr>
          <w:sz w:val="14"/>
        </w:rPr>
        <w:t>celebrar</w:t>
      </w:r>
      <w:r>
        <w:rPr>
          <w:spacing w:val="-3"/>
          <w:sz w:val="14"/>
        </w:rPr>
        <w:t xml:space="preserve"> </w:t>
      </w:r>
      <w:r>
        <w:rPr>
          <w:sz w:val="14"/>
        </w:rPr>
        <w:t>un</w:t>
      </w:r>
      <w:r>
        <w:rPr>
          <w:spacing w:val="-3"/>
          <w:sz w:val="14"/>
        </w:rPr>
        <w:t xml:space="preserve"> </w:t>
      </w:r>
      <w:r>
        <w:rPr>
          <w:sz w:val="14"/>
        </w:rPr>
        <w:t>contrato:</w:t>
      </w:r>
      <w:r>
        <w:rPr>
          <w:spacing w:val="1"/>
          <w:sz w:val="14"/>
        </w:rPr>
        <w:t xml:space="preserve"> </w:t>
      </w:r>
      <w:r>
        <w:rPr>
          <w:sz w:val="14"/>
        </w:rPr>
        <w:t>[…]</w:t>
      </w:r>
    </w:p>
    <w:p w14:paraId="62C9B26B" w14:textId="77777777" w:rsidR="00BA65AB" w:rsidRDefault="00012D9F">
      <w:pPr>
        <w:ind w:left="160" w:right="899" w:firstLine="709"/>
        <w:jc w:val="both"/>
        <w:rPr>
          <w:sz w:val="14"/>
        </w:rPr>
      </w:pPr>
      <w:r>
        <w:rPr>
          <w:sz w:val="14"/>
        </w:rPr>
        <w:t>2o.</w:t>
      </w:r>
      <w:r>
        <w:rPr>
          <w:spacing w:val="1"/>
          <w:sz w:val="14"/>
        </w:rPr>
        <w:t xml:space="preserve"> </w:t>
      </w:r>
      <w:r>
        <w:rPr>
          <w:sz w:val="14"/>
        </w:rPr>
        <w:t>Pactarán</w:t>
      </w:r>
      <w:r>
        <w:rPr>
          <w:spacing w:val="1"/>
          <w:sz w:val="14"/>
        </w:rPr>
        <w:t xml:space="preserve"> </w:t>
      </w:r>
      <w:r>
        <w:rPr>
          <w:sz w:val="14"/>
        </w:rPr>
        <w:t>las</w:t>
      </w:r>
      <w:r>
        <w:rPr>
          <w:spacing w:val="1"/>
          <w:sz w:val="14"/>
        </w:rPr>
        <w:t xml:space="preserve"> </w:t>
      </w:r>
      <w:r>
        <w:rPr>
          <w:sz w:val="14"/>
        </w:rPr>
        <w:t>cláusulas</w:t>
      </w:r>
      <w:r>
        <w:rPr>
          <w:spacing w:val="1"/>
          <w:sz w:val="14"/>
        </w:rPr>
        <w:t xml:space="preserve"> </w:t>
      </w:r>
      <w:r>
        <w:rPr>
          <w:sz w:val="14"/>
        </w:rPr>
        <w:t>excepcionales</w:t>
      </w:r>
      <w:r>
        <w:rPr>
          <w:spacing w:val="1"/>
          <w:sz w:val="14"/>
        </w:rPr>
        <w:t xml:space="preserve"> </w:t>
      </w:r>
      <w:r>
        <w:rPr>
          <w:sz w:val="14"/>
        </w:rPr>
        <w:t>al</w:t>
      </w:r>
      <w:r>
        <w:rPr>
          <w:spacing w:val="1"/>
          <w:sz w:val="14"/>
        </w:rPr>
        <w:t xml:space="preserve"> </w:t>
      </w:r>
      <w:r>
        <w:rPr>
          <w:sz w:val="14"/>
        </w:rPr>
        <w:t>derecho</w:t>
      </w:r>
      <w:r>
        <w:rPr>
          <w:spacing w:val="1"/>
          <w:sz w:val="14"/>
        </w:rPr>
        <w:t xml:space="preserve"> </w:t>
      </w:r>
      <w:r>
        <w:rPr>
          <w:sz w:val="14"/>
        </w:rPr>
        <w:t>común</w:t>
      </w:r>
      <w:r>
        <w:rPr>
          <w:spacing w:val="1"/>
          <w:sz w:val="14"/>
        </w:rPr>
        <w:t xml:space="preserve"> </w:t>
      </w:r>
      <w:r>
        <w:rPr>
          <w:sz w:val="14"/>
        </w:rPr>
        <w:t>de</w:t>
      </w:r>
      <w:r>
        <w:rPr>
          <w:spacing w:val="1"/>
          <w:sz w:val="14"/>
        </w:rPr>
        <w:t xml:space="preserve"> </w:t>
      </w:r>
      <w:r>
        <w:rPr>
          <w:sz w:val="14"/>
        </w:rPr>
        <w:t>terminación,</w:t>
      </w:r>
      <w:r>
        <w:rPr>
          <w:spacing w:val="1"/>
          <w:sz w:val="14"/>
        </w:rPr>
        <w:t xml:space="preserve"> </w:t>
      </w:r>
      <w:r>
        <w:rPr>
          <w:sz w:val="14"/>
        </w:rPr>
        <w:t>interpretación</w:t>
      </w:r>
      <w:r>
        <w:rPr>
          <w:spacing w:val="1"/>
          <w:sz w:val="14"/>
        </w:rPr>
        <w:t xml:space="preserve"> </w:t>
      </w:r>
      <w:r>
        <w:rPr>
          <w:sz w:val="14"/>
        </w:rPr>
        <w:t>y</w:t>
      </w:r>
      <w:r>
        <w:rPr>
          <w:spacing w:val="1"/>
          <w:sz w:val="14"/>
        </w:rPr>
        <w:t xml:space="preserve"> </w:t>
      </w:r>
      <w:r>
        <w:rPr>
          <w:sz w:val="14"/>
        </w:rPr>
        <w:t>modificación</w:t>
      </w:r>
      <w:r>
        <w:rPr>
          <w:spacing w:val="1"/>
          <w:sz w:val="14"/>
        </w:rPr>
        <w:t xml:space="preserve"> </w:t>
      </w:r>
      <w:r>
        <w:rPr>
          <w:sz w:val="14"/>
        </w:rPr>
        <w:t>unilaterales,</w:t>
      </w:r>
      <w:r>
        <w:rPr>
          <w:spacing w:val="1"/>
          <w:sz w:val="14"/>
        </w:rPr>
        <w:t xml:space="preserve"> </w:t>
      </w:r>
      <w:r>
        <w:rPr>
          <w:sz w:val="14"/>
        </w:rPr>
        <w:t>de</w:t>
      </w:r>
      <w:r>
        <w:rPr>
          <w:spacing w:val="1"/>
          <w:sz w:val="14"/>
        </w:rPr>
        <w:t xml:space="preserve"> </w:t>
      </w:r>
      <w:r>
        <w:rPr>
          <w:spacing w:val="-1"/>
          <w:sz w:val="14"/>
        </w:rPr>
        <w:t>sometimiento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a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las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leyes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nacionales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y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de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caducidad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en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los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contratos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que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tengan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por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objeto</w:t>
      </w:r>
      <w:r>
        <w:rPr>
          <w:spacing w:val="-9"/>
          <w:sz w:val="14"/>
        </w:rPr>
        <w:t xml:space="preserve"> </w:t>
      </w:r>
      <w:r>
        <w:rPr>
          <w:sz w:val="14"/>
        </w:rPr>
        <w:t>el</w:t>
      </w:r>
      <w:r>
        <w:rPr>
          <w:spacing w:val="-8"/>
          <w:sz w:val="14"/>
        </w:rPr>
        <w:t xml:space="preserve"> </w:t>
      </w:r>
      <w:r>
        <w:rPr>
          <w:sz w:val="14"/>
        </w:rPr>
        <w:t>ejercicio</w:t>
      </w:r>
      <w:r>
        <w:rPr>
          <w:spacing w:val="-8"/>
          <w:sz w:val="14"/>
        </w:rPr>
        <w:t xml:space="preserve"> </w:t>
      </w:r>
      <w:r>
        <w:rPr>
          <w:sz w:val="14"/>
        </w:rPr>
        <w:t>de</w:t>
      </w:r>
      <w:r>
        <w:rPr>
          <w:spacing w:val="-9"/>
          <w:sz w:val="14"/>
        </w:rPr>
        <w:t xml:space="preserve"> </w:t>
      </w:r>
      <w:r>
        <w:rPr>
          <w:sz w:val="14"/>
        </w:rPr>
        <w:t>una</w:t>
      </w:r>
      <w:r>
        <w:rPr>
          <w:spacing w:val="-9"/>
          <w:sz w:val="14"/>
        </w:rPr>
        <w:t xml:space="preserve"> </w:t>
      </w:r>
      <w:r>
        <w:rPr>
          <w:sz w:val="14"/>
        </w:rPr>
        <w:t>actividad</w:t>
      </w:r>
      <w:r>
        <w:rPr>
          <w:spacing w:val="-9"/>
          <w:sz w:val="14"/>
        </w:rPr>
        <w:t xml:space="preserve"> </w:t>
      </w:r>
      <w:r>
        <w:rPr>
          <w:sz w:val="14"/>
        </w:rPr>
        <w:t>que</w:t>
      </w:r>
      <w:r>
        <w:rPr>
          <w:spacing w:val="-8"/>
          <w:sz w:val="14"/>
        </w:rPr>
        <w:t xml:space="preserve"> </w:t>
      </w:r>
      <w:r>
        <w:rPr>
          <w:sz w:val="14"/>
        </w:rPr>
        <w:t>constituya</w:t>
      </w:r>
      <w:r>
        <w:rPr>
          <w:spacing w:val="-9"/>
          <w:sz w:val="14"/>
        </w:rPr>
        <w:t xml:space="preserve"> </w:t>
      </w:r>
      <w:r>
        <w:rPr>
          <w:sz w:val="14"/>
        </w:rPr>
        <w:t>monopolio</w:t>
      </w:r>
      <w:r>
        <w:rPr>
          <w:spacing w:val="1"/>
          <w:sz w:val="14"/>
        </w:rPr>
        <w:t xml:space="preserve"> </w:t>
      </w:r>
      <w:r>
        <w:rPr>
          <w:spacing w:val="-1"/>
          <w:sz w:val="14"/>
        </w:rPr>
        <w:t>estatal,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la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prestación</w:t>
      </w:r>
      <w:r>
        <w:rPr>
          <w:spacing w:val="-7"/>
          <w:sz w:val="14"/>
        </w:rPr>
        <w:t xml:space="preserve"> </w:t>
      </w:r>
      <w:r>
        <w:rPr>
          <w:spacing w:val="-1"/>
          <w:sz w:val="14"/>
        </w:rPr>
        <w:t>de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servicios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públicos</w:t>
      </w:r>
      <w:r>
        <w:rPr>
          <w:spacing w:val="-7"/>
          <w:sz w:val="14"/>
        </w:rPr>
        <w:t xml:space="preserve"> </w:t>
      </w:r>
      <w:r>
        <w:rPr>
          <w:spacing w:val="-1"/>
          <w:sz w:val="14"/>
        </w:rPr>
        <w:t>o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la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explotación</w:t>
      </w:r>
      <w:r>
        <w:rPr>
          <w:spacing w:val="-8"/>
          <w:sz w:val="14"/>
        </w:rPr>
        <w:t xml:space="preserve"> </w:t>
      </w:r>
      <w:r>
        <w:rPr>
          <w:sz w:val="14"/>
        </w:rPr>
        <w:t>y</w:t>
      </w:r>
      <w:r>
        <w:rPr>
          <w:spacing w:val="-9"/>
          <w:sz w:val="14"/>
        </w:rPr>
        <w:t xml:space="preserve"> </w:t>
      </w:r>
      <w:r>
        <w:rPr>
          <w:sz w:val="14"/>
        </w:rPr>
        <w:t>concesión</w:t>
      </w:r>
      <w:r>
        <w:rPr>
          <w:spacing w:val="-8"/>
          <w:sz w:val="14"/>
        </w:rPr>
        <w:t xml:space="preserve"> </w:t>
      </w:r>
      <w:r>
        <w:rPr>
          <w:sz w:val="14"/>
        </w:rPr>
        <w:t>de</w:t>
      </w:r>
      <w:r>
        <w:rPr>
          <w:spacing w:val="-9"/>
          <w:sz w:val="14"/>
        </w:rPr>
        <w:t xml:space="preserve"> </w:t>
      </w:r>
      <w:r>
        <w:rPr>
          <w:sz w:val="14"/>
        </w:rPr>
        <w:t>bienes</w:t>
      </w:r>
      <w:r>
        <w:rPr>
          <w:spacing w:val="-8"/>
          <w:sz w:val="14"/>
        </w:rPr>
        <w:t xml:space="preserve"> </w:t>
      </w:r>
      <w:r>
        <w:rPr>
          <w:sz w:val="14"/>
        </w:rPr>
        <w:t>del</w:t>
      </w:r>
      <w:r>
        <w:rPr>
          <w:spacing w:val="-8"/>
          <w:sz w:val="14"/>
        </w:rPr>
        <w:t xml:space="preserve"> </w:t>
      </w:r>
      <w:r>
        <w:rPr>
          <w:sz w:val="14"/>
        </w:rPr>
        <w:t>Estado,</w:t>
      </w:r>
      <w:r>
        <w:rPr>
          <w:spacing w:val="-8"/>
          <w:sz w:val="14"/>
        </w:rPr>
        <w:t xml:space="preserve"> </w:t>
      </w:r>
      <w:r>
        <w:rPr>
          <w:sz w:val="14"/>
        </w:rPr>
        <w:t>así</w:t>
      </w:r>
      <w:r>
        <w:rPr>
          <w:spacing w:val="-8"/>
          <w:sz w:val="14"/>
        </w:rPr>
        <w:t xml:space="preserve"> </w:t>
      </w:r>
      <w:r>
        <w:rPr>
          <w:sz w:val="14"/>
        </w:rPr>
        <w:t>como</w:t>
      </w:r>
      <w:r>
        <w:rPr>
          <w:spacing w:val="-9"/>
          <w:sz w:val="14"/>
        </w:rPr>
        <w:t xml:space="preserve"> </w:t>
      </w:r>
      <w:r>
        <w:rPr>
          <w:sz w:val="14"/>
        </w:rPr>
        <w:t>en</w:t>
      </w:r>
      <w:r>
        <w:rPr>
          <w:spacing w:val="-9"/>
          <w:sz w:val="14"/>
        </w:rPr>
        <w:t xml:space="preserve"> </w:t>
      </w:r>
      <w:r>
        <w:rPr>
          <w:sz w:val="14"/>
        </w:rPr>
        <w:t>los</w:t>
      </w:r>
      <w:r>
        <w:rPr>
          <w:spacing w:val="-8"/>
          <w:sz w:val="14"/>
        </w:rPr>
        <w:t xml:space="preserve"> </w:t>
      </w:r>
      <w:r>
        <w:rPr>
          <w:sz w:val="14"/>
        </w:rPr>
        <w:t>contratos</w:t>
      </w:r>
      <w:r>
        <w:rPr>
          <w:spacing w:val="-9"/>
          <w:sz w:val="14"/>
        </w:rPr>
        <w:t xml:space="preserve"> </w:t>
      </w:r>
      <w:r>
        <w:rPr>
          <w:sz w:val="14"/>
        </w:rPr>
        <w:t>de</w:t>
      </w:r>
      <w:r>
        <w:rPr>
          <w:spacing w:val="-9"/>
          <w:sz w:val="14"/>
        </w:rPr>
        <w:t xml:space="preserve"> </w:t>
      </w:r>
      <w:r>
        <w:rPr>
          <w:sz w:val="14"/>
        </w:rPr>
        <w:t>obra.</w:t>
      </w:r>
      <w:r>
        <w:rPr>
          <w:spacing w:val="-7"/>
          <w:sz w:val="14"/>
        </w:rPr>
        <w:t xml:space="preserve"> </w:t>
      </w:r>
      <w:r>
        <w:rPr>
          <w:sz w:val="14"/>
        </w:rPr>
        <w:t>En</w:t>
      </w:r>
      <w:r>
        <w:rPr>
          <w:spacing w:val="-9"/>
          <w:sz w:val="14"/>
        </w:rPr>
        <w:t xml:space="preserve"> </w:t>
      </w:r>
      <w:r>
        <w:rPr>
          <w:sz w:val="14"/>
        </w:rPr>
        <w:t>los</w:t>
      </w:r>
      <w:r>
        <w:rPr>
          <w:spacing w:val="-8"/>
          <w:sz w:val="14"/>
        </w:rPr>
        <w:t xml:space="preserve"> </w:t>
      </w:r>
      <w:r>
        <w:rPr>
          <w:sz w:val="14"/>
        </w:rPr>
        <w:t>contratos</w:t>
      </w:r>
      <w:r>
        <w:rPr>
          <w:spacing w:val="1"/>
          <w:sz w:val="14"/>
        </w:rPr>
        <w:t xml:space="preserve"> </w:t>
      </w:r>
      <w:r>
        <w:rPr>
          <w:sz w:val="14"/>
        </w:rPr>
        <w:t>de</w:t>
      </w:r>
      <w:r>
        <w:rPr>
          <w:spacing w:val="-2"/>
          <w:sz w:val="14"/>
        </w:rPr>
        <w:t xml:space="preserve"> </w:t>
      </w:r>
      <w:r>
        <w:rPr>
          <w:sz w:val="14"/>
        </w:rPr>
        <w:t>explotación</w:t>
      </w:r>
      <w:r>
        <w:rPr>
          <w:spacing w:val="-1"/>
          <w:sz w:val="14"/>
        </w:rPr>
        <w:t xml:space="preserve"> </w:t>
      </w:r>
      <w:r>
        <w:rPr>
          <w:sz w:val="14"/>
        </w:rPr>
        <w:t>y</w:t>
      </w:r>
      <w:r>
        <w:rPr>
          <w:spacing w:val="-2"/>
          <w:sz w:val="14"/>
        </w:rPr>
        <w:t xml:space="preserve"> </w:t>
      </w:r>
      <w:r>
        <w:rPr>
          <w:sz w:val="14"/>
        </w:rPr>
        <w:t>concesión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2"/>
          <w:sz w:val="14"/>
        </w:rPr>
        <w:t xml:space="preserve"> </w:t>
      </w:r>
      <w:r>
        <w:rPr>
          <w:sz w:val="14"/>
        </w:rPr>
        <w:t>bienes</w:t>
      </w:r>
      <w:r>
        <w:rPr>
          <w:spacing w:val="-1"/>
          <w:sz w:val="14"/>
        </w:rPr>
        <w:t xml:space="preserve"> </w:t>
      </w:r>
      <w:r>
        <w:rPr>
          <w:sz w:val="14"/>
        </w:rPr>
        <w:t>del</w:t>
      </w:r>
      <w:r>
        <w:rPr>
          <w:spacing w:val="-1"/>
          <w:sz w:val="14"/>
        </w:rPr>
        <w:t xml:space="preserve"> </w:t>
      </w:r>
      <w:r>
        <w:rPr>
          <w:sz w:val="14"/>
        </w:rPr>
        <w:t>Estado</w:t>
      </w:r>
      <w:r>
        <w:rPr>
          <w:spacing w:val="-2"/>
          <w:sz w:val="14"/>
        </w:rPr>
        <w:t xml:space="preserve"> </w:t>
      </w:r>
      <w:r>
        <w:rPr>
          <w:sz w:val="14"/>
        </w:rPr>
        <w:t>se</w:t>
      </w:r>
      <w:r>
        <w:rPr>
          <w:spacing w:val="-1"/>
          <w:sz w:val="14"/>
        </w:rPr>
        <w:t xml:space="preserve"> </w:t>
      </w:r>
      <w:r>
        <w:rPr>
          <w:sz w:val="14"/>
        </w:rPr>
        <w:t>incluirá</w:t>
      </w:r>
      <w:r>
        <w:rPr>
          <w:spacing w:val="-2"/>
          <w:sz w:val="14"/>
        </w:rPr>
        <w:t xml:space="preserve"> </w:t>
      </w:r>
      <w:r>
        <w:rPr>
          <w:sz w:val="14"/>
        </w:rPr>
        <w:t>la</w:t>
      </w:r>
      <w:r>
        <w:rPr>
          <w:spacing w:val="-1"/>
          <w:sz w:val="14"/>
        </w:rPr>
        <w:t xml:space="preserve"> </w:t>
      </w:r>
      <w:r>
        <w:rPr>
          <w:sz w:val="14"/>
        </w:rPr>
        <w:t>cláusula</w:t>
      </w:r>
      <w:r>
        <w:rPr>
          <w:spacing w:val="-2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reversión.</w:t>
      </w:r>
    </w:p>
    <w:p w14:paraId="6ECEAB94" w14:textId="77777777" w:rsidR="00BA65AB" w:rsidRDefault="00012D9F">
      <w:pPr>
        <w:ind w:left="870" w:right="1973"/>
        <w:jc w:val="both"/>
        <w:rPr>
          <w:sz w:val="14"/>
        </w:rPr>
      </w:pPr>
      <w:r>
        <w:pict w14:anchorId="3B4A9DDF">
          <v:shape id="_x0000_s1042" type="#_x0000_t202" style="position:absolute;left:0;text-align:left;margin-left:82.5pt;margin-top:91.45pt;width:447.3pt;height:12.45pt;z-index:157414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 w:rsidR="00BA65AB" w14:paraId="5A10DE09" w14:textId="77777777">
                    <w:trPr>
                      <w:trHeight w:val="228"/>
                    </w:trPr>
                    <w:tc>
                      <w:tcPr>
                        <w:tcW w:w="1271" w:type="dxa"/>
                      </w:tcPr>
                      <w:p w14:paraId="71B51424" w14:textId="77777777" w:rsidR="00BA65AB" w:rsidRDefault="00012D9F"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02</w:t>
                        </w:r>
                      </w:p>
                    </w:tc>
                    <w:tc>
                      <w:tcPr>
                        <w:tcW w:w="2693" w:type="dxa"/>
                      </w:tcPr>
                      <w:p w14:paraId="4AD2AD07" w14:textId="77777777" w:rsidR="00BA65AB" w:rsidRDefault="00012D9F"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CCE-REC-FM-17</w:t>
                        </w:r>
                      </w:p>
                    </w:tc>
                    <w:tc>
                      <w:tcPr>
                        <w:tcW w:w="2699" w:type="dxa"/>
                      </w:tcPr>
                      <w:p w14:paraId="0F44BA71" w14:textId="77777777" w:rsidR="00BA65AB" w:rsidRDefault="00012D9F"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31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AGOSTO</w:t>
                        </w:r>
                        <w:r>
                          <w:rPr>
                            <w:spacing w:val="3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 w14:paraId="5AB12CCF" w14:textId="77777777" w:rsidR="00BA65AB" w:rsidRDefault="00012D9F"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6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16</w:t>
                        </w:r>
                      </w:p>
                    </w:tc>
                  </w:tr>
                </w:tbl>
                <w:p w14:paraId="5422DB21" w14:textId="77777777" w:rsidR="00BA65AB" w:rsidRDefault="00BA65AB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z w:val="14"/>
        </w:rPr>
        <w:t>Las</w:t>
      </w:r>
      <w:r>
        <w:rPr>
          <w:spacing w:val="-4"/>
          <w:sz w:val="14"/>
        </w:rPr>
        <w:t xml:space="preserve"> </w:t>
      </w:r>
      <w:r>
        <w:rPr>
          <w:sz w:val="14"/>
        </w:rPr>
        <w:t>entidades</w:t>
      </w:r>
      <w:r>
        <w:rPr>
          <w:spacing w:val="-4"/>
          <w:sz w:val="14"/>
        </w:rPr>
        <w:t xml:space="preserve"> </w:t>
      </w:r>
      <w:r>
        <w:rPr>
          <w:sz w:val="14"/>
        </w:rPr>
        <w:t>estatales</w:t>
      </w:r>
      <w:r>
        <w:rPr>
          <w:spacing w:val="-4"/>
          <w:sz w:val="14"/>
        </w:rPr>
        <w:t xml:space="preserve"> </w:t>
      </w:r>
      <w:r>
        <w:rPr>
          <w:sz w:val="14"/>
        </w:rPr>
        <w:t>podrán</w:t>
      </w:r>
      <w:r>
        <w:rPr>
          <w:spacing w:val="-4"/>
          <w:sz w:val="14"/>
        </w:rPr>
        <w:t xml:space="preserve"> </w:t>
      </w:r>
      <w:r>
        <w:rPr>
          <w:sz w:val="14"/>
        </w:rPr>
        <w:t>pactar</w:t>
      </w:r>
      <w:r>
        <w:rPr>
          <w:spacing w:val="-4"/>
          <w:sz w:val="14"/>
        </w:rPr>
        <w:t xml:space="preserve"> </w:t>
      </w:r>
      <w:r>
        <w:rPr>
          <w:sz w:val="14"/>
        </w:rPr>
        <w:t>estas</w:t>
      </w:r>
      <w:r>
        <w:rPr>
          <w:spacing w:val="-4"/>
          <w:sz w:val="14"/>
        </w:rPr>
        <w:t xml:space="preserve"> </w:t>
      </w:r>
      <w:r>
        <w:rPr>
          <w:sz w:val="14"/>
        </w:rPr>
        <w:t>cláusulas</w:t>
      </w:r>
      <w:r>
        <w:rPr>
          <w:spacing w:val="-4"/>
          <w:sz w:val="14"/>
        </w:rPr>
        <w:t xml:space="preserve"> </w:t>
      </w:r>
      <w:r>
        <w:rPr>
          <w:sz w:val="14"/>
        </w:rPr>
        <w:t>en</w:t>
      </w:r>
      <w:r>
        <w:rPr>
          <w:spacing w:val="-4"/>
          <w:sz w:val="14"/>
        </w:rPr>
        <w:t xml:space="preserve"> </w:t>
      </w:r>
      <w:r>
        <w:rPr>
          <w:sz w:val="14"/>
        </w:rPr>
        <w:t>los</w:t>
      </w:r>
      <w:r>
        <w:rPr>
          <w:spacing w:val="-4"/>
          <w:sz w:val="14"/>
        </w:rPr>
        <w:t xml:space="preserve"> </w:t>
      </w:r>
      <w:r>
        <w:rPr>
          <w:sz w:val="14"/>
        </w:rPr>
        <w:t>contratos</w:t>
      </w:r>
      <w:r>
        <w:rPr>
          <w:spacing w:val="-4"/>
          <w:sz w:val="14"/>
        </w:rPr>
        <w:t xml:space="preserve"> </w:t>
      </w:r>
      <w:r>
        <w:rPr>
          <w:sz w:val="14"/>
        </w:rPr>
        <w:t>de</w:t>
      </w:r>
      <w:r>
        <w:rPr>
          <w:spacing w:val="-4"/>
          <w:sz w:val="14"/>
        </w:rPr>
        <w:t xml:space="preserve"> </w:t>
      </w:r>
      <w:r>
        <w:rPr>
          <w:sz w:val="14"/>
        </w:rPr>
        <w:t>suministro</w:t>
      </w:r>
      <w:r>
        <w:rPr>
          <w:spacing w:val="-4"/>
          <w:sz w:val="14"/>
        </w:rPr>
        <w:t xml:space="preserve"> </w:t>
      </w:r>
      <w:r>
        <w:rPr>
          <w:sz w:val="14"/>
        </w:rPr>
        <w:t>y</w:t>
      </w:r>
      <w:r>
        <w:rPr>
          <w:spacing w:val="-4"/>
          <w:sz w:val="14"/>
        </w:rPr>
        <w:t xml:space="preserve"> </w:t>
      </w:r>
      <w:r>
        <w:rPr>
          <w:sz w:val="14"/>
        </w:rPr>
        <w:t>de</w:t>
      </w:r>
      <w:r>
        <w:rPr>
          <w:spacing w:val="-4"/>
          <w:sz w:val="14"/>
        </w:rPr>
        <w:t xml:space="preserve"> </w:t>
      </w:r>
      <w:r>
        <w:rPr>
          <w:sz w:val="14"/>
        </w:rPr>
        <w:t>prestación</w:t>
      </w:r>
      <w:r>
        <w:rPr>
          <w:spacing w:val="-4"/>
          <w:sz w:val="14"/>
        </w:rPr>
        <w:t xml:space="preserve"> </w:t>
      </w:r>
      <w:r>
        <w:rPr>
          <w:sz w:val="14"/>
        </w:rPr>
        <w:t>de</w:t>
      </w:r>
      <w:r>
        <w:rPr>
          <w:spacing w:val="-4"/>
          <w:sz w:val="14"/>
        </w:rPr>
        <w:t xml:space="preserve"> </w:t>
      </w:r>
      <w:r>
        <w:rPr>
          <w:sz w:val="14"/>
        </w:rPr>
        <w:t>servicios.</w:t>
      </w:r>
      <w:r>
        <w:rPr>
          <w:spacing w:val="1"/>
          <w:sz w:val="14"/>
        </w:rPr>
        <w:t xml:space="preserve"> </w:t>
      </w:r>
      <w:r>
        <w:rPr>
          <w:sz w:val="14"/>
        </w:rPr>
        <w:t>[…]”.</w:t>
      </w:r>
    </w:p>
    <w:p w14:paraId="09993E83" w14:textId="77777777" w:rsidR="00BA65AB" w:rsidRDefault="00BA65AB">
      <w:pPr>
        <w:pStyle w:val="Textoindependiente"/>
        <w:rPr>
          <w:sz w:val="20"/>
        </w:rPr>
      </w:pPr>
    </w:p>
    <w:p w14:paraId="56FFD0E0" w14:textId="77777777" w:rsidR="00BA65AB" w:rsidRDefault="00012D9F">
      <w:pPr>
        <w:pStyle w:val="Textoindependiente"/>
        <w:rPr>
          <w:sz w:val="19"/>
        </w:rPr>
      </w:pPr>
      <w:r>
        <w:rPr>
          <w:noProof/>
        </w:rPr>
        <w:drawing>
          <wp:anchor distT="0" distB="0" distL="0" distR="0" simplePos="0" relativeHeight="22" behindDoc="0" locked="0" layoutInCell="1" allowOverlap="1" wp14:anchorId="3897428A" wp14:editId="1DE06966">
            <wp:simplePos x="0" y="0"/>
            <wp:positionH relativeFrom="page">
              <wp:posOffset>1080135</wp:posOffset>
            </wp:positionH>
            <wp:positionV relativeFrom="paragraph">
              <wp:posOffset>163816</wp:posOffset>
            </wp:positionV>
            <wp:extent cx="5557324" cy="643890"/>
            <wp:effectExtent l="0" t="0" r="0" b="0"/>
            <wp:wrapTopAndBottom/>
            <wp:docPr id="4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FCFE70" w14:textId="77777777" w:rsidR="00BA65AB" w:rsidRDefault="00BA65AB">
      <w:pPr>
        <w:rPr>
          <w:sz w:val="19"/>
        </w:rPr>
        <w:sectPr w:rsidR="00BA65AB">
          <w:pgSz w:w="12240" w:h="15840"/>
          <w:pgMar w:top="1440" w:right="800" w:bottom="0" w:left="1540" w:header="467" w:footer="0" w:gutter="0"/>
          <w:cols w:space="720"/>
        </w:sectPr>
      </w:pPr>
    </w:p>
    <w:p w14:paraId="3AB9D918" w14:textId="77777777" w:rsidR="00BA65AB" w:rsidRDefault="00012D9F">
      <w:pPr>
        <w:spacing w:before="53"/>
        <w:ind w:left="160"/>
        <w:rPr>
          <w:sz w:val="16"/>
        </w:rPr>
      </w:pPr>
      <w:r>
        <w:rPr>
          <w:noProof/>
        </w:rPr>
        <w:lastRenderedPageBreak/>
        <w:drawing>
          <wp:anchor distT="0" distB="0" distL="0" distR="0" simplePos="0" relativeHeight="15742464" behindDoc="0" locked="0" layoutInCell="1" allowOverlap="1" wp14:anchorId="4538298C" wp14:editId="169EC23E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5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2976" behindDoc="0" locked="0" layoutInCell="1" allowOverlap="1" wp14:anchorId="638E8AF4" wp14:editId="6E75A8F3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5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06CA2F5C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15879465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0D54B478" w14:textId="77777777" w:rsidR="00BA65AB" w:rsidRDefault="00BA65AB">
      <w:pPr>
        <w:pStyle w:val="Textoindependiente"/>
        <w:spacing w:before="6"/>
        <w:rPr>
          <w:sz w:val="25"/>
        </w:rPr>
      </w:pPr>
    </w:p>
    <w:p w14:paraId="059C27E7" w14:textId="77777777" w:rsidR="00BA65AB" w:rsidRDefault="00012D9F">
      <w:pPr>
        <w:pStyle w:val="Prrafodelista"/>
        <w:numPr>
          <w:ilvl w:val="0"/>
          <w:numId w:val="5"/>
        </w:numPr>
        <w:tabs>
          <w:tab w:val="left" w:pos="1260"/>
        </w:tabs>
        <w:spacing w:before="93" w:line="276" w:lineRule="auto"/>
        <w:ind w:left="160" w:right="900" w:firstLine="709"/>
      </w:pPr>
      <w:r>
        <w:t>No</w:t>
      </w:r>
      <w:r>
        <w:rPr>
          <w:spacing w:val="-6"/>
        </w:rPr>
        <w:t xml:space="preserve"> </w:t>
      </w:r>
      <w:r>
        <w:t>es</w:t>
      </w:r>
      <w:r>
        <w:rPr>
          <w:spacing w:val="-5"/>
        </w:rPr>
        <w:t xml:space="preserve"> </w:t>
      </w:r>
      <w:r>
        <w:t>obligatoria</w:t>
      </w:r>
      <w:r>
        <w:rPr>
          <w:spacing w:val="-3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liquidación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estos</w:t>
      </w:r>
      <w:r>
        <w:rPr>
          <w:spacing w:val="-5"/>
        </w:rPr>
        <w:t xml:space="preserve"> </w:t>
      </w:r>
      <w:r>
        <w:t>contratos,</w:t>
      </w:r>
      <w:r>
        <w:rPr>
          <w:spacing w:val="-5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lo</w:t>
      </w:r>
      <w:r>
        <w:rPr>
          <w:spacing w:val="-5"/>
        </w:rPr>
        <w:t xml:space="preserve"> </w:t>
      </w:r>
      <w:r>
        <w:t>establece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artículo</w:t>
      </w:r>
      <w:r>
        <w:rPr>
          <w:spacing w:val="-58"/>
        </w:rPr>
        <w:t xml:space="preserve"> </w:t>
      </w:r>
      <w:r>
        <w:rPr>
          <w:spacing w:val="-1"/>
        </w:rPr>
        <w:t>217 del Decreto 019 de</w:t>
      </w:r>
      <w:r>
        <w:t xml:space="preserve"> </w:t>
      </w:r>
      <w:r>
        <w:rPr>
          <w:spacing w:val="-1"/>
        </w:rPr>
        <w:t>2012, que modificó el</w:t>
      </w:r>
      <w:r>
        <w:t xml:space="preserve"> </w:t>
      </w:r>
      <w:r>
        <w:rPr>
          <w:spacing w:val="-1"/>
        </w:rPr>
        <w:t xml:space="preserve">artículo </w:t>
      </w:r>
      <w:r>
        <w:t>60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 80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1993</w:t>
      </w:r>
      <w:r>
        <w:rPr>
          <w:spacing w:val="-34"/>
        </w:rPr>
        <w:t xml:space="preserve"> </w:t>
      </w:r>
      <w:r>
        <w:rPr>
          <w:vertAlign w:val="superscript"/>
        </w:rPr>
        <w:t>12</w:t>
      </w:r>
      <w:r>
        <w:t>.</w:t>
      </w:r>
    </w:p>
    <w:p w14:paraId="52B38742" w14:textId="77777777" w:rsidR="00BA65AB" w:rsidRDefault="00012D9F">
      <w:pPr>
        <w:pStyle w:val="Prrafodelista"/>
        <w:numPr>
          <w:ilvl w:val="0"/>
          <w:numId w:val="5"/>
        </w:numPr>
        <w:tabs>
          <w:tab w:val="left" w:pos="1168"/>
        </w:tabs>
        <w:spacing w:before="120" w:line="276" w:lineRule="auto"/>
        <w:ind w:left="160" w:right="900" w:firstLine="709"/>
      </w:pP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celebración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contratista</w:t>
      </w:r>
      <w:r>
        <w:rPr>
          <w:spacing w:val="2"/>
        </w:rPr>
        <w:t xml:space="preserve"> </w:t>
      </w:r>
      <w:r>
        <w:t>no requiere</w:t>
      </w:r>
      <w:r>
        <w:rPr>
          <w:spacing w:val="3"/>
        </w:rPr>
        <w:t xml:space="preserve"> </w:t>
      </w:r>
      <w:r>
        <w:t>estar</w:t>
      </w:r>
      <w:r>
        <w:rPr>
          <w:spacing w:val="1"/>
        </w:rPr>
        <w:t xml:space="preserve"> </w:t>
      </w:r>
      <w:r>
        <w:t>inscrito</w:t>
      </w:r>
      <w:r>
        <w:rPr>
          <w:spacing w:val="3"/>
        </w:rPr>
        <w:t xml:space="preserve"> </w:t>
      </w:r>
      <w:r>
        <w:t>en el</w:t>
      </w:r>
      <w:r>
        <w:rPr>
          <w:spacing w:val="1"/>
        </w:rPr>
        <w:t xml:space="preserve"> </w:t>
      </w:r>
      <w:r>
        <w:t>Registro</w:t>
      </w:r>
      <w:r>
        <w:rPr>
          <w:spacing w:val="3"/>
        </w:rPr>
        <w:t xml:space="preserve"> </w:t>
      </w:r>
      <w:r>
        <w:t>Único</w:t>
      </w:r>
      <w:r>
        <w:rPr>
          <w:spacing w:val="-59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Proponentes</w:t>
      </w:r>
      <w:r>
        <w:rPr>
          <w:spacing w:val="8"/>
        </w:rPr>
        <w:t xml:space="preserve"> </w:t>
      </w:r>
      <w:r>
        <w:t>–en</w:t>
      </w:r>
      <w:r>
        <w:rPr>
          <w:spacing w:val="6"/>
        </w:rPr>
        <w:t xml:space="preserve"> </w:t>
      </w:r>
      <w:r>
        <w:t>adelante</w:t>
      </w:r>
      <w:r>
        <w:rPr>
          <w:spacing w:val="6"/>
        </w:rPr>
        <w:t xml:space="preserve"> </w:t>
      </w:r>
      <w:r>
        <w:t>RUP–,</w:t>
      </w:r>
      <w:r>
        <w:rPr>
          <w:spacing w:val="6"/>
        </w:rPr>
        <w:t xml:space="preserve"> </w:t>
      </w:r>
      <w:r>
        <w:t>como</w:t>
      </w:r>
      <w:r>
        <w:rPr>
          <w:spacing w:val="6"/>
        </w:rPr>
        <w:t xml:space="preserve"> </w:t>
      </w:r>
      <w:r>
        <w:t>lo</w:t>
      </w:r>
      <w:r>
        <w:rPr>
          <w:spacing w:val="6"/>
        </w:rPr>
        <w:t xml:space="preserve"> </w:t>
      </w:r>
      <w:r>
        <w:t>señala</w:t>
      </w:r>
      <w:r>
        <w:rPr>
          <w:spacing w:val="6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artículo</w:t>
      </w:r>
      <w:r>
        <w:rPr>
          <w:spacing w:val="6"/>
        </w:rPr>
        <w:t xml:space="preserve"> </w:t>
      </w:r>
      <w:r>
        <w:t>6</w:t>
      </w:r>
      <w:r>
        <w:rPr>
          <w:spacing w:val="5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Ley</w:t>
      </w:r>
      <w:r>
        <w:rPr>
          <w:spacing w:val="7"/>
        </w:rPr>
        <w:t xml:space="preserve"> </w:t>
      </w:r>
      <w:r>
        <w:t>1150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2007</w:t>
      </w:r>
    </w:p>
    <w:p w14:paraId="4C58CD9C" w14:textId="77777777" w:rsidR="00BA65AB" w:rsidRDefault="00012D9F">
      <w:pPr>
        <w:spacing w:before="44" w:line="144" w:lineRule="auto"/>
        <w:ind w:left="160"/>
      </w:pPr>
      <w:r>
        <w:rPr>
          <w:w w:val="105"/>
          <w:sz w:val="14"/>
        </w:rPr>
        <w:t>13</w:t>
      </w:r>
      <w:r>
        <w:rPr>
          <w:w w:val="105"/>
          <w:position w:val="-7"/>
        </w:rPr>
        <w:t>.</w:t>
      </w:r>
    </w:p>
    <w:p w14:paraId="05D4C353" w14:textId="77777777" w:rsidR="00BA65AB" w:rsidRDefault="00BA65AB">
      <w:pPr>
        <w:pStyle w:val="Textoindependiente"/>
        <w:spacing w:before="10"/>
        <w:rPr>
          <w:sz w:val="8"/>
        </w:rPr>
      </w:pPr>
    </w:p>
    <w:p w14:paraId="4E55FEF9" w14:textId="77777777" w:rsidR="00BA65AB" w:rsidRDefault="00012D9F">
      <w:pPr>
        <w:pStyle w:val="Prrafodelista"/>
        <w:numPr>
          <w:ilvl w:val="0"/>
          <w:numId w:val="5"/>
        </w:numPr>
        <w:tabs>
          <w:tab w:val="left" w:pos="1113"/>
        </w:tabs>
        <w:spacing w:before="108"/>
        <w:ind w:left="1112" w:hanging="244"/>
      </w:pPr>
      <w:r>
        <w:t>No</w:t>
      </w:r>
      <w:r>
        <w:rPr>
          <w:spacing w:val="-2"/>
        </w:rPr>
        <w:t xml:space="preserve"> </w:t>
      </w:r>
      <w:r>
        <w:t>es</w:t>
      </w:r>
      <w:r>
        <w:rPr>
          <w:spacing w:val="-2"/>
        </w:rPr>
        <w:t xml:space="preserve"> </w:t>
      </w:r>
      <w:proofErr w:type="spellStart"/>
      <w:r>
        <w:t>obligtoria</w:t>
      </w:r>
      <w:proofErr w:type="spellEnd"/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exigencia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garantías</w:t>
      </w:r>
      <w:r>
        <w:rPr>
          <w:vertAlign w:val="superscript"/>
        </w:rPr>
        <w:t>14</w:t>
      </w:r>
      <w:r>
        <w:t>.</w:t>
      </w:r>
    </w:p>
    <w:p w14:paraId="54237CA9" w14:textId="77777777" w:rsidR="00BA65AB" w:rsidRDefault="00012D9F">
      <w:pPr>
        <w:pStyle w:val="Prrafodelista"/>
        <w:numPr>
          <w:ilvl w:val="0"/>
          <w:numId w:val="5"/>
        </w:numPr>
        <w:tabs>
          <w:tab w:val="left" w:pos="1169"/>
        </w:tabs>
        <w:spacing w:before="158" w:line="276" w:lineRule="auto"/>
        <w:ind w:left="160" w:right="900" w:firstLine="708"/>
        <w:jc w:val="both"/>
      </w:pPr>
      <w:r>
        <w:t>Como los demás contratos estatales, se trata de un contrato solemne que debe</w:t>
      </w:r>
      <w:r>
        <w:rPr>
          <w:spacing w:val="1"/>
        </w:rPr>
        <w:t xml:space="preserve"> </w:t>
      </w:r>
      <w:r>
        <w:t>constar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escrito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debe</w:t>
      </w:r>
      <w:r>
        <w:rPr>
          <w:spacing w:val="-2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publicado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SECOP.</w:t>
      </w:r>
    </w:p>
    <w:p w14:paraId="70722FF1" w14:textId="77777777" w:rsidR="00BA65AB" w:rsidRDefault="00012D9F">
      <w:pPr>
        <w:pStyle w:val="Prrafodelista"/>
        <w:numPr>
          <w:ilvl w:val="0"/>
          <w:numId w:val="5"/>
        </w:numPr>
        <w:tabs>
          <w:tab w:val="left" w:pos="1215"/>
        </w:tabs>
        <w:spacing w:before="120" w:line="276" w:lineRule="auto"/>
        <w:ind w:left="160" w:right="899" w:firstLine="709"/>
        <w:jc w:val="both"/>
      </w:pPr>
      <w:r>
        <w:t xml:space="preserve">Como especies del género </w:t>
      </w:r>
      <w:r>
        <w:rPr>
          <w:rFonts w:ascii="Arial" w:hAnsi="Arial"/>
          <w:i/>
        </w:rPr>
        <w:t xml:space="preserve">prestación de servicios, </w:t>
      </w:r>
      <w:r>
        <w:t xml:space="preserve">se incluyen los </w:t>
      </w:r>
      <w:r>
        <w:rPr>
          <w:rFonts w:ascii="Arial" w:hAnsi="Arial"/>
          <w:i/>
        </w:rPr>
        <w:t>contratos de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prestación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4"/>
        </w:rPr>
        <w:t xml:space="preserve"> </w:t>
      </w:r>
      <w:r>
        <w:rPr>
          <w:rFonts w:ascii="Arial" w:hAnsi="Arial"/>
          <w:i/>
        </w:rPr>
        <w:t>servicios</w:t>
      </w:r>
      <w:r>
        <w:rPr>
          <w:rFonts w:ascii="Arial" w:hAnsi="Arial"/>
          <w:i/>
          <w:spacing w:val="-13"/>
        </w:rPr>
        <w:t xml:space="preserve"> </w:t>
      </w:r>
      <w:r>
        <w:rPr>
          <w:rFonts w:ascii="Arial" w:hAnsi="Arial"/>
          <w:i/>
        </w:rPr>
        <w:t>profesionales,</w:t>
      </w:r>
      <w:r>
        <w:rPr>
          <w:rFonts w:ascii="Arial" w:hAnsi="Arial"/>
          <w:i/>
          <w:spacing w:val="-11"/>
        </w:rPr>
        <w:t xml:space="preserve"> </w:t>
      </w:r>
      <w:r>
        <w:rPr>
          <w:rFonts w:ascii="Arial" w:hAnsi="Arial"/>
          <w:i/>
        </w:rPr>
        <w:t>los</w:t>
      </w:r>
      <w:r>
        <w:rPr>
          <w:rFonts w:ascii="Arial" w:hAnsi="Arial"/>
          <w:i/>
          <w:spacing w:val="-14"/>
        </w:rPr>
        <w:t xml:space="preserve"> </w:t>
      </w:r>
      <w:r>
        <w:rPr>
          <w:rFonts w:ascii="Arial" w:hAnsi="Arial"/>
          <w:i/>
        </w:rPr>
        <w:t>contratos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4"/>
        </w:rPr>
        <w:t xml:space="preserve"> </w:t>
      </w:r>
      <w:r>
        <w:rPr>
          <w:rFonts w:ascii="Arial" w:hAnsi="Arial"/>
          <w:i/>
        </w:rPr>
        <w:t>prestación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3"/>
        </w:rPr>
        <w:t xml:space="preserve"> </w:t>
      </w:r>
      <w:r>
        <w:rPr>
          <w:rFonts w:ascii="Arial" w:hAnsi="Arial"/>
          <w:i/>
        </w:rPr>
        <w:t>servicios</w:t>
      </w:r>
      <w:r>
        <w:rPr>
          <w:rFonts w:ascii="Arial" w:hAnsi="Arial"/>
          <w:i/>
          <w:spacing w:val="-14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3"/>
        </w:rPr>
        <w:t xml:space="preserve"> </w:t>
      </w:r>
      <w:r>
        <w:rPr>
          <w:rFonts w:ascii="Arial" w:hAnsi="Arial"/>
          <w:i/>
        </w:rPr>
        <w:t>apoyo</w:t>
      </w:r>
      <w:r>
        <w:rPr>
          <w:rFonts w:ascii="Arial" w:hAnsi="Arial"/>
          <w:i/>
          <w:spacing w:val="-13"/>
        </w:rPr>
        <w:t xml:space="preserve"> </w:t>
      </w:r>
      <w:r>
        <w:rPr>
          <w:rFonts w:ascii="Arial" w:hAnsi="Arial"/>
          <w:i/>
        </w:rPr>
        <w:t>a</w:t>
      </w:r>
      <w:r>
        <w:rPr>
          <w:rFonts w:ascii="Arial" w:hAnsi="Arial"/>
          <w:i/>
          <w:spacing w:val="-13"/>
        </w:rPr>
        <w:t xml:space="preserve"> </w:t>
      </w:r>
      <w:r>
        <w:rPr>
          <w:rFonts w:ascii="Arial" w:hAnsi="Arial"/>
          <w:i/>
        </w:rPr>
        <w:t>la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gestión</w:t>
      </w:r>
      <w:r>
        <w:rPr>
          <w:rFonts w:ascii="Arial" w:hAnsi="Arial"/>
          <w:i/>
          <w:spacing w:val="-12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rPr>
          <w:rFonts w:ascii="Arial" w:hAnsi="Arial"/>
          <w:i/>
        </w:rPr>
        <w:t>contratos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3"/>
        </w:rPr>
        <w:t xml:space="preserve"> </w:t>
      </w:r>
      <w:r>
        <w:rPr>
          <w:rFonts w:ascii="Arial" w:hAnsi="Arial"/>
          <w:i/>
        </w:rPr>
        <w:t>prestación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3"/>
        </w:rPr>
        <w:t xml:space="preserve"> </w:t>
      </w:r>
      <w:r>
        <w:rPr>
          <w:rFonts w:ascii="Arial" w:hAnsi="Arial"/>
          <w:i/>
        </w:rPr>
        <w:t>servicios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artísticos</w:t>
      </w:r>
      <w:r>
        <w:rPr>
          <w:rFonts w:ascii="Arial" w:hAnsi="Arial"/>
          <w:i/>
          <w:spacing w:val="-11"/>
        </w:rPr>
        <w:t xml:space="preserve"> </w:t>
      </w:r>
      <w:r>
        <w:rPr>
          <w:rFonts w:ascii="Arial" w:hAnsi="Arial"/>
          <w:i/>
        </w:rPr>
        <w:t>que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solo</w:t>
      </w:r>
      <w:r>
        <w:rPr>
          <w:rFonts w:ascii="Arial" w:hAnsi="Arial"/>
          <w:i/>
          <w:spacing w:val="-13"/>
        </w:rPr>
        <w:t xml:space="preserve"> </w:t>
      </w:r>
      <w:r>
        <w:rPr>
          <w:rFonts w:ascii="Arial" w:hAnsi="Arial"/>
          <w:i/>
        </w:rPr>
        <w:t>pueden</w:t>
      </w:r>
      <w:r>
        <w:rPr>
          <w:rFonts w:ascii="Arial" w:hAnsi="Arial"/>
          <w:i/>
          <w:spacing w:val="-13"/>
        </w:rPr>
        <w:t xml:space="preserve"> </w:t>
      </w:r>
      <w:r>
        <w:rPr>
          <w:rFonts w:ascii="Arial" w:hAnsi="Arial"/>
          <w:i/>
        </w:rPr>
        <w:t>encomendarse</w:t>
      </w:r>
      <w:r>
        <w:rPr>
          <w:rFonts w:ascii="Arial" w:hAnsi="Arial"/>
          <w:i/>
          <w:spacing w:val="-58"/>
        </w:rPr>
        <w:t xml:space="preserve"> </w:t>
      </w:r>
      <w:r>
        <w:rPr>
          <w:rFonts w:ascii="Arial" w:hAnsi="Arial"/>
          <w:i/>
        </w:rPr>
        <w:t>a determinadas personas naturales</w:t>
      </w:r>
      <w:r>
        <w:rPr>
          <w:vertAlign w:val="superscript"/>
        </w:rPr>
        <w:t>15</w:t>
      </w:r>
      <w:r>
        <w:t>. La diferencia entre el contrato de prestación de</w:t>
      </w:r>
      <w:r>
        <w:rPr>
          <w:spacing w:val="1"/>
        </w:rPr>
        <w:t xml:space="preserve"> </w:t>
      </w:r>
      <w:r>
        <w:t>servicios</w:t>
      </w:r>
      <w:r>
        <w:rPr>
          <w:spacing w:val="-12"/>
        </w:rPr>
        <w:t xml:space="preserve"> </w:t>
      </w:r>
      <w:r>
        <w:rPr>
          <w:rFonts w:ascii="Arial" w:hAnsi="Arial"/>
          <w:i/>
        </w:rPr>
        <w:t>profesionales</w:t>
      </w:r>
      <w:r>
        <w:rPr>
          <w:rFonts w:ascii="Arial" w:hAnsi="Arial"/>
          <w:i/>
          <w:spacing w:val="-8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otras</w:t>
      </w:r>
      <w:r>
        <w:rPr>
          <w:spacing w:val="-10"/>
        </w:rPr>
        <w:t xml:space="preserve"> </w:t>
      </w:r>
      <w:r>
        <w:t>dos</w:t>
      </w:r>
      <w:r>
        <w:rPr>
          <w:spacing w:val="-12"/>
        </w:rPr>
        <w:t xml:space="preserve"> </w:t>
      </w:r>
      <w:r>
        <w:t>especies</w:t>
      </w:r>
      <w:r>
        <w:rPr>
          <w:spacing w:val="-10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género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cual</w:t>
      </w:r>
      <w:r>
        <w:rPr>
          <w:spacing w:val="-12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ubican</w:t>
      </w:r>
      <w:r>
        <w:rPr>
          <w:spacing w:val="-10"/>
        </w:rPr>
        <w:t xml:space="preserve"> </w:t>
      </w:r>
      <w:r>
        <w:t>radica</w:t>
      </w:r>
      <w:r>
        <w:rPr>
          <w:spacing w:val="-11"/>
        </w:rPr>
        <w:t xml:space="preserve"> </w:t>
      </w:r>
      <w:r>
        <w:t>en</w:t>
      </w:r>
      <w:r>
        <w:rPr>
          <w:spacing w:val="-58"/>
        </w:rPr>
        <w:t xml:space="preserve"> </w:t>
      </w:r>
      <w:r>
        <w:t>su contenido intelectual intangible y, al mismo tiempo, en la formación profesional que se</w:t>
      </w:r>
      <w:r>
        <w:rPr>
          <w:spacing w:val="1"/>
        </w:rPr>
        <w:t xml:space="preserve"> </w:t>
      </w:r>
      <w:r>
        <w:t>exige para desempeñar la labor. Así lo consideró el Consejo de Estado en Sentencia de</w:t>
      </w:r>
      <w:r>
        <w:rPr>
          <w:spacing w:val="1"/>
        </w:rPr>
        <w:t xml:space="preserve"> </w:t>
      </w:r>
      <w:r>
        <w:t>Unificación</w:t>
      </w:r>
      <w:r>
        <w:rPr>
          <w:spacing w:val="-3"/>
        </w:rPr>
        <w:t xml:space="preserve"> </w:t>
      </w:r>
      <w:r>
        <w:t>jurisprudencial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diciembre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2013,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explicar</w:t>
      </w:r>
      <w:r>
        <w:rPr>
          <w:spacing w:val="-3"/>
        </w:rPr>
        <w:t xml:space="preserve"> </w:t>
      </w:r>
      <w:r>
        <w:t>que:</w:t>
      </w:r>
    </w:p>
    <w:p w14:paraId="67A61481" w14:textId="77777777" w:rsidR="00BA65AB" w:rsidRDefault="00012D9F">
      <w:pPr>
        <w:spacing w:before="161"/>
        <w:ind w:left="870" w:right="1609"/>
        <w:jc w:val="both"/>
        <w:rPr>
          <w:sz w:val="20"/>
        </w:rPr>
      </w:pPr>
      <w:r>
        <w:rPr>
          <w:sz w:val="20"/>
        </w:rPr>
        <w:t>“Su</w:t>
      </w:r>
      <w:r>
        <w:rPr>
          <w:spacing w:val="1"/>
          <w:sz w:val="20"/>
        </w:rPr>
        <w:t xml:space="preserve"> </w:t>
      </w:r>
      <w:r>
        <w:rPr>
          <w:sz w:val="20"/>
        </w:rPr>
        <w:t>objeto</w:t>
      </w:r>
      <w:r>
        <w:rPr>
          <w:spacing w:val="1"/>
          <w:sz w:val="20"/>
        </w:rPr>
        <w:t xml:space="preserve"> </w:t>
      </w:r>
      <w:r>
        <w:rPr>
          <w:sz w:val="20"/>
        </w:rPr>
        <w:t>está</w:t>
      </w:r>
      <w:r>
        <w:rPr>
          <w:spacing w:val="1"/>
          <w:sz w:val="20"/>
        </w:rPr>
        <w:t xml:space="preserve"> </w:t>
      </w:r>
      <w:r>
        <w:rPr>
          <w:sz w:val="20"/>
        </w:rPr>
        <w:t>determinado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desarrollo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identificables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intangibles</w:t>
      </w:r>
      <w:r>
        <w:rPr>
          <w:spacing w:val="28"/>
          <w:sz w:val="20"/>
        </w:rPr>
        <w:t xml:space="preserve"> </w:t>
      </w:r>
      <w:r>
        <w:rPr>
          <w:sz w:val="20"/>
        </w:rPr>
        <w:t>que</w:t>
      </w:r>
      <w:r>
        <w:rPr>
          <w:spacing w:val="28"/>
          <w:sz w:val="20"/>
        </w:rPr>
        <w:t xml:space="preserve"> </w:t>
      </w:r>
      <w:r>
        <w:rPr>
          <w:sz w:val="20"/>
        </w:rPr>
        <w:t>impliquen</w:t>
      </w:r>
      <w:r>
        <w:rPr>
          <w:spacing w:val="28"/>
          <w:sz w:val="20"/>
        </w:rPr>
        <w:t xml:space="preserve"> </w:t>
      </w:r>
      <w:r>
        <w:rPr>
          <w:sz w:val="20"/>
        </w:rPr>
        <w:t>el</w:t>
      </w:r>
      <w:r>
        <w:rPr>
          <w:spacing w:val="27"/>
          <w:sz w:val="20"/>
        </w:rPr>
        <w:t xml:space="preserve"> </w:t>
      </w:r>
      <w:r>
        <w:rPr>
          <w:sz w:val="20"/>
        </w:rPr>
        <w:t>desempeño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27"/>
          <w:sz w:val="20"/>
        </w:rPr>
        <w:t xml:space="preserve"> </w:t>
      </w:r>
      <w:r>
        <w:rPr>
          <w:sz w:val="20"/>
        </w:rPr>
        <w:t>un</w:t>
      </w:r>
      <w:r>
        <w:rPr>
          <w:spacing w:val="27"/>
          <w:sz w:val="20"/>
        </w:rPr>
        <w:t xml:space="preserve"> </w:t>
      </w:r>
      <w:r>
        <w:rPr>
          <w:sz w:val="20"/>
        </w:rPr>
        <w:t>esfuerzo</w:t>
      </w:r>
      <w:r>
        <w:rPr>
          <w:spacing w:val="28"/>
          <w:sz w:val="20"/>
        </w:rPr>
        <w:t xml:space="preserve"> </w:t>
      </w:r>
      <w:r>
        <w:rPr>
          <w:sz w:val="20"/>
        </w:rPr>
        <w:t>o</w:t>
      </w:r>
      <w:r>
        <w:rPr>
          <w:spacing w:val="27"/>
          <w:sz w:val="20"/>
        </w:rPr>
        <w:t xml:space="preserve"> </w:t>
      </w:r>
      <w:r>
        <w:rPr>
          <w:sz w:val="20"/>
        </w:rPr>
        <w:t>actividad,</w:t>
      </w:r>
      <w:r>
        <w:rPr>
          <w:spacing w:val="28"/>
          <w:sz w:val="20"/>
        </w:rPr>
        <w:t xml:space="preserve"> </w:t>
      </w:r>
      <w:r>
        <w:rPr>
          <w:sz w:val="20"/>
        </w:rPr>
        <w:t>tendiente</w:t>
      </w:r>
      <w:r>
        <w:rPr>
          <w:spacing w:val="29"/>
          <w:sz w:val="20"/>
        </w:rPr>
        <w:t xml:space="preserve"> </w:t>
      </w:r>
      <w:r>
        <w:rPr>
          <w:sz w:val="20"/>
        </w:rPr>
        <w:t>a</w:t>
      </w:r>
    </w:p>
    <w:p w14:paraId="696D7EB0" w14:textId="77777777" w:rsidR="00BA65AB" w:rsidRDefault="00012D9F">
      <w:pPr>
        <w:tabs>
          <w:tab w:val="left" w:pos="869"/>
        </w:tabs>
        <w:ind w:left="870" w:right="1608" w:hanging="709"/>
        <w:jc w:val="both"/>
        <w:rPr>
          <w:sz w:val="20"/>
        </w:rPr>
      </w:pPr>
      <w:r>
        <w:rPr>
          <w:rFonts w:ascii="Times New Roman" w:hAnsi="Times New Roman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>satisfacer necesidades de las entidades estatales en lo relacionado con la gestión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administrativa o funcionamiento que ellas requieran, bien sea acompañándolas,</w:t>
      </w:r>
      <w:r>
        <w:rPr>
          <w:spacing w:val="1"/>
          <w:sz w:val="20"/>
        </w:rPr>
        <w:t xml:space="preserve"> </w:t>
      </w:r>
      <w:r>
        <w:rPr>
          <w:sz w:val="20"/>
        </w:rPr>
        <w:t>apoyándolas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soportándolas,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conocimientos</w:t>
      </w:r>
      <w:r>
        <w:rPr>
          <w:spacing w:val="1"/>
          <w:sz w:val="20"/>
        </w:rPr>
        <w:t xml:space="preserve"> </w:t>
      </w:r>
      <w:r>
        <w:rPr>
          <w:sz w:val="20"/>
        </w:rPr>
        <w:t>especializados</w:t>
      </w:r>
      <w:r>
        <w:rPr>
          <w:spacing w:val="4"/>
          <w:sz w:val="20"/>
        </w:rPr>
        <w:t xml:space="preserve"> </w:t>
      </w:r>
      <w:r>
        <w:rPr>
          <w:sz w:val="20"/>
        </w:rPr>
        <w:t>siempre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cuando</w:t>
      </w:r>
    </w:p>
    <w:p w14:paraId="28A2205F" w14:textId="77777777" w:rsidR="00BA65AB" w:rsidRDefault="00BA65AB">
      <w:pPr>
        <w:pStyle w:val="Textoindependiente"/>
        <w:spacing w:before="3"/>
        <w:rPr>
          <w:sz w:val="13"/>
        </w:rPr>
      </w:pPr>
    </w:p>
    <w:p w14:paraId="6EC0AEB5" w14:textId="77777777" w:rsidR="00BA65AB" w:rsidRDefault="00012D9F">
      <w:pPr>
        <w:spacing w:before="106"/>
        <w:ind w:left="160" w:right="899" w:firstLine="709"/>
        <w:jc w:val="both"/>
        <w:rPr>
          <w:sz w:val="14"/>
        </w:rPr>
      </w:pPr>
      <w:r>
        <w:rPr>
          <w:sz w:val="14"/>
          <w:vertAlign w:val="superscript"/>
        </w:rPr>
        <w:t>12</w:t>
      </w:r>
      <w:r>
        <w:rPr>
          <w:sz w:val="14"/>
        </w:rPr>
        <w:t xml:space="preserve"> </w:t>
      </w:r>
      <w:proofErr w:type="gramStart"/>
      <w:r>
        <w:rPr>
          <w:sz w:val="14"/>
        </w:rPr>
        <w:t>La</w:t>
      </w:r>
      <w:proofErr w:type="gramEnd"/>
      <w:r>
        <w:rPr>
          <w:sz w:val="14"/>
        </w:rPr>
        <w:t xml:space="preserve"> norma dispone: “La liquidación a que se refiere el presente artículo no será obligatoria en los contratos de prestación de</w:t>
      </w:r>
      <w:r>
        <w:rPr>
          <w:spacing w:val="1"/>
          <w:sz w:val="14"/>
        </w:rPr>
        <w:t xml:space="preserve"> </w:t>
      </w:r>
      <w:r>
        <w:rPr>
          <w:sz w:val="14"/>
        </w:rPr>
        <w:t>servicios</w:t>
      </w:r>
      <w:r>
        <w:rPr>
          <w:spacing w:val="-2"/>
          <w:sz w:val="14"/>
        </w:rPr>
        <w:t xml:space="preserve"> </w:t>
      </w:r>
      <w:r>
        <w:rPr>
          <w:sz w:val="14"/>
        </w:rPr>
        <w:t>profesionales</w:t>
      </w:r>
      <w:r>
        <w:rPr>
          <w:spacing w:val="-1"/>
          <w:sz w:val="14"/>
        </w:rPr>
        <w:t xml:space="preserve"> </w:t>
      </w:r>
      <w:r>
        <w:rPr>
          <w:sz w:val="14"/>
        </w:rPr>
        <w:t>y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apoyo</w:t>
      </w:r>
      <w:r>
        <w:rPr>
          <w:spacing w:val="-1"/>
          <w:sz w:val="14"/>
        </w:rPr>
        <w:t xml:space="preserve"> </w:t>
      </w:r>
      <w:r>
        <w:rPr>
          <w:sz w:val="14"/>
        </w:rPr>
        <w:t>a</w:t>
      </w:r>
      <w:r>
        <w:rPr>
          <w:spacing w:val="-1"/>
          <w:sz w:val="14"/>
        </w:rPr>
        <w:t xml:space="preserve"> </w:t>
      </w:r>
      <w:r>
        <w:rPr>
          <w:sz w:val="14"/>
        </w:rPr>
        <w:t>la</w:t>
      </w:r>
      <w:r>
        <w:rPr>
          <w:spacing w:val="-1"/>
          <w:sz w:val="14"/>
        </w:rPr>
        <w:t xml:space="preserve"> </w:t>
      </w:r>
      <w:r>
        <w:rPr>
          <w:sz w:val="14"/>
        </w:rPr>
        <w:t>gestión”.</w:t>
      </w:r>
    </w:p>
    <w:p w14:paraId="70FB398E" w14:textId="77777777" w:rsidR="00BA65AB" w:rsidRDefault="00BA65AB">
      <w:pPr>
        <w:pStyle w:val="Textoindependiente"/>
        <w:rPr>
          <w:sz w:val="14"/>
        </w:rPr>
      </w:pPr>
    </w:p>
    <w:p w14:paraId="70DBFAB0" w14:textId="77777777" w:rsidR="00BA65AB" w:rsidRDefault="00012D9F">
      <w:pPr>
        <w:ind w:left="160" w:right="899" w:firstLine="709"/>
        <w:jc w:val="both"/>
        <w:rPr>
          <w:sz w:val="14"/>
        </w:rPr>
      </w:pPr>
      <w:r>
        <w:rPr>
          <w:sz w:val="14"/>
          <w:vertAlign w:val="superscript"/>
        </w:rPr>
        <w:t>13</w:t>
      </w:r>
      <w:r>
        <w:rPr>
          <w:sz w:val="14"/>
        </w:rPr>
        <w:t xml:space="preserve"> </w:t>
      </w:r>
      <w:proofErr w:type="gramStart"/>
      <w:r>
        <w:rPr>
          <w:sz w:val="14"/>
        </w:rPr>
        <w:t>Según</w:t>
      </w:r>
      <w:proofErr w:type="gramEnd"/>
      <w:r>
        <w:rPr>
          <w:sz w:val="14"/>
        </w:rPr>
        <w:t xml:space="preserve"> dicho artículo: “Art. 6. Todas las personas naturales o jurídicas nacionales o extranjeras domiciliadas o con sucursal en</w:t>
      </w:r>
      <w:r>
        <w:rPr>
          <w:spacing w:val="1"/>
          <w:sz w:val="14"/>
        </w:rPr>
        <w:t xml:space="preserve"> </w:t>
      </w:r>
      <w:r>
        <w:rPr>
          <w:sz w:val="14"/>
        </w:rPr>
        <w:t>Colombia, que aspiren a celebrar contratos con las entidades estatales, se inscribirán en el Registro Único de Proponentes del Registro Único</w:t>
      </w:r>
      <w:r>
        <w:rPr>
          <w:spacing w:val="-36"/>
          <w:sz w:val="14"/>
        </w:rPr>
        <w:t xml:space="preserve"> </w:t>
      </w:r>
      <w:r>
        <w:rPr>
          <w:sz w:val="14"/>
        </w:rPr>
        <w:t>Empresarial</w:t>
      </w:r>
      <w:r>
        <w:rPr>
          <w:spacing w:val="-2"/>
          <w:sz w:val="14"/>
        </w:rPr>
        <w:t xml:space="preserve"> </w:t>
      </w:r>
      <w:r>
        <w:rPr>
          <w:sz w:val="14"/>
        </w:rPr>
        <w:t>de</w:t>
      </w:r>
      <w:r>
        <w:rPr>
          <w:spacing w:val="-2"/>
          <w:sz w:val="14"/>
        </w:rPr>
        <w:t xml:space="preserve"> </w:t>
      </w:r>
      <w:r>
        <w:rPr>
          <w:sz w:val="14"/>
        </w:rPr>
        <w:t>la</w:t>
      </w:r>
      <w:r>
        <w:rPr>
          <w:spacing w:val="-1"/>
          <w:sz w:val="14"/>
        </w:rPr>
        <w:t xml:space="preserve"> </w:t>
      </w:r>
      <w:r>
        <w:rPr>
          <w:sz w:val="14"/>
        </w:rPr>
        <w:t>Cámara</w:t>
      </w:r>
      <w:r>
        <w:rPr>
          <w:spacing w:val="-2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Comercio</w:t>
      </w:r>
      <w:r>
        <w:rPr>
          <w:spacing w:val="-2"/>
          <w:sz w:val="14"/>
        </w:rPr>
        <w:t xml:space="preserve"> </w:t>
      </w:r>
      <w:r>
        <w:rPr>
          <w:sz w:val="14"/>
        </w:rPr>
        <w:t>con</w:t>
      </w:r>
      <w:r>
        <w:rPr>
          <w:spacing w:val="-1"/>
          <w:sz w:val="14"/>
        </w:rPr>
        <w:t xml:space="preserve"> </w:t>
      </w:r>
      <w:r>
        <w:rPr>
          <w:sz w:val="14"/>
        </w:rPr>
        <w:t>jurisdicción</w:t>
      </w:r>
      <w:r>
        <w:rPr>
          <w:spacing w:val="-2"/>
          <w:sz w:val="14"/>
        </w:rPr>
        <w:t xml:space="preserve"> </w:t>
      </w:r>
      <w:r>
        <w:rPr>
          <w:sz w:val="14"/>
        </w:rPr>
        <w:t>en</w:t>
      </w:r>
      <w:r>
        <w:rPr>
          <w:spacing w:val="-1"/>
          <w:sz w:val="14"/>
        </w:rPr>
        <w:t xml:space="preserve"> </w:t>
      </w:r>
      <w:r>
        <w:rPr>
          <w:sz w:val="14"/>
        </w:rPr>
        <w:t>su</w:t>
      </w:r>
      <w:r>
        <w:rPr>
          <w:spacing w:val="-2"/>
          <w:sz w:val="14"/>
        </w:rPr>
        <w:t xml:space="preserve"> </w:t>
      </w:r>
      <w:r>
        <w:rPr>
          <w:sz w:val="14"/>
        </w:rPr>
        <w:t>domicilio</w:t>
      </w:r>
      <w:r>
        <w:rPr>
          <w:spacing w:val="-1"/>
          <w:sz w:val="14"/>
        </w:rPr>
        <w:t xml:space="preserve"> </w:t>
      </w:r>
      <w:r>
        <w:rPr>
          <w:sz w:val="14"/>
        </w:rPr>
        <w:t>principal.</w:t>
      </w:r>
    </w:p>
    <w:p w14:paraId="422D26C0" w14:textId="77777777" w:rsidR="00BA65AB" w:rsidRDefault="00012D9F">
      <w:pPr>
        <w:ind w:left="160" w:right="899" w:firstLine="709"/>
        <w:jc w:val="both"/>
        <w:rPr>
          <w:sz w:val="14"/>
        </w:rPr>
      </w:pPr>
      <w:r>
        <w:rPr>
          <w:sz w:val="14"/>
        </w:rPr>
        <w:t>No se requerirá de este registro, ni de clasificación, en los casos de contratación directa; contratos para la prestación de servicios</w:t>
      </w:r>
      <w:r>
        <w:rPr>
          <w:spacing w:val="1"/>
          <w:sz w:val="14"/>
        </w:rPr>
        <w:t xml:space="preserve"> </w:t>
      </w:r>
      <w:r>
        <w:rPr>
          <w:sz w:val="14"/>
        </w:rPr>
        <w:t>de</w:t>
      </w:r>
      <w:r>
        <w:rPr>
          <w:spacing w:val="-10"/>
          <w:sz w:val="14"/>
        </w:rPr>
        <w:t xml:space="preserve"> </w:t>
      </w:r>
      <w:r>
        <w:rPr>
          <w:sz w:val="14"/>
        </w:rPr>
        <w:t>salud;</w:t>
      </w:r>
      <w:r>
        <w:rPr>
          <w:spacing w:val="-9"/>
          <w:sz w:val="14"/>
        </w:rPr>
        <w:t xml:space="preserve"> </w:t>
      </w:r>
      <w:r>
        <w:rPr>
          <w:sz w:val="14"/>
        </w:rPr>
        <w:t>contratos</w:t>
      </w:r>
      <w:r>
        <w:rPr>
          <w:spacing w:val="-10"/>
          <w:sz w:val="14"/>
        </w:rPr>
        <w:t xml:space="preserve"> </w:t>
      </w:r>
      <w:r>
        <w:rPr>
          <w:sz w:val="14"/>
        </w:rPr>
        <w:t>de</w:t>
      </w:r>
      <w:r>
        <w:rPr>
          <w:spacing w:val="-9"/>
          <w:sz w:val="14"/>
        </w:rPr>
        <w:t xml:space="preserve"> </w:t>
      </w:r>
      <w:r>
        <w:rPr>
          <w:sz w:val="14"/>
        </w:rPr>
        <w:t>mínima</w:t>
      </w:r>
      <w:r>
        <w:rPr>
          <w:spacing w:val="-9"/>
          <w:sz w:val="14"/>
        </w:rPr>
        <w:t xml:space="preserve"> </w:t>
      </w:r>
      <w:r>
        <w:rPr>
          <w:sz w:val="14"/>
        </w:rPr>
        <w:t>cuantía;</w:t>
      </w:r>
      <w:r>
        <w:rPr>
          <w:spacing w:val="-10"/>
          <w:sz w:val="14"/>
        </w:rPr>
        <w:t xml:space="preserve"> </w:t>
      </w:r>
      <w:r>
        <w:rPr>
          <w:sz w:val="14"/>
        </w:rPr>
        <w:t>enajenación</w:t>
      </w:r>
      <w:r>
        <w:rPr>
          <w:spacing w:val="-8"/>
          <w:sz w:val="14"/>
        </w:rPr>
        <w:t xml:space="preserve"> </w:t>
      </w:r>
      <w:r>
        <w:rPr>
          <w:sz w:val="14"/>
        </w:rPr>
        <w:t>de</w:t>
      </w:r>
      <w:r>
        <w:rPr>
          <w:spacing w:val="-10"/>
          <w:sz w:val="14"/>
        </w:rPr>
        <w:t xml:space="preserve"> </w:t>
      </w:r>
      <w:r>
        <w:rPr>
          <w:sz w:val="14"/>
        </w:rPr>
        <w:t>bienes</w:t>
      </w:r>
      <w:r>
        <w:rPr>
          <w:spacing w:val="-9"/>
          <w:sz w:val="14"/>
        </w:rPr>
        <w:t xml:space="preserve"> </w:t>
      </w:r>
      <w:r>
        <w:rPr>
          <w:sz w:val="14"/>
        </w:rPr>
        <w:t>del</w:t>
      </w:r>
      <w:r>
        <w:rPr>
          <w:spacing w:val="-9"/>
          <w:sz w:val="14"/>
        </w:rPr>
        <w:t xml:space="preserve"> </w:t>
      </w:r>
      <w:r>
        <w:rPr>
          <w:sz w:val="14"/>
        </w:rPr>
        <w:t>Estado;</w:t>
      </w:r>
      <w:r>
        <w:rPr>
          <w:spacing w:val="-10"/>
          <w:sz w:val="14"/>
        </w:rPr>
        <w:t xml:space="preserve"> </w:t>
      </w:r>
      <w:r>
        <w:rPr>
          <w:sz w:val="14"/>
        </w:rPr>
        <w:t>contratos</w:t>
      </w:r>
      <w:r>
        <w:rPr>
          <w:spacing w:val="-9"/>
          <w:sz w:val="14"/>
        </w:rPr>
        <w:t xml:space="preserve"> </w:t>
      </w:r>
      <w:r>
        <w:rPr>
          <w:sz w:val="14"/>
        </w:rPr>
        <w:t>que</w:t>
      </w:r>
      <w:r>
        <w:rPr>
          <w:spacing w:val="-9"/>
          <w:sz w:val="14"/>
        </w:rPr>
        <w:t xml:space="preserve"> </w:t>
      </w:r>
      <w:r>
        <w:rPr>
          <w:sz w:val="14"/>
        </w:rPr>
        <w:t>tengan</w:t>
      </w:r>
      <w:r>
        <w:rPr>
          <w:spacing w:val="-10"/>
          <w:sz w:val="14"/>
        </w:rPr>
        <w:t xml:space="preserve"> </w:t>
      </w:r>
      <w:r>
        <w:rPr>
          <w:sz w:val="14"/>
        </w:rPr>
        <w:t>por</w:t>
      </w:r>
      <w:r>
        <w:rPr>
          <w:spacing w:val="-9"/>
          <w:sz w:val="14"/>
        </w:rPr>
        <w:t xml:space="preserve"> </w:t>
      </w:r>
      <w:r>
        <w:rPr>
          <w:sz w:val="14"/>
        </w:rPr>
        <w:t>objeto</w:t>
      </w:r>
      <w:r>
        <w:rPr>
          <w:spacing w:val="-9"/>
          <w:sz w:val="14"/>
        </w:rPr>
        <w:t xml:space="preserve"> </w:t>
      </w:r>
      <w:r>
        <w:rPr>
          <w:sz w:val="14"/>
        </w:rPr>
        <w:t>la</w:t>
      </w:r>
      <w:r>
        <w:rPr>
          <w:spacing w:val="-10"/>
          <w:sz w:val="14"/>
        </w:rPr>
        <w:t xml:space="preserve"> </w:t>
      </w:r>
      <w:r>
        <w:rPr>
          <w:sz w:val="14"/>
        </w:rPr>
        <w:t>adquisición</w:t>
      </w:r>
      <w:r>
        <w:rPr>
          <w:spacing w:val="-9"/>
          <w:sz w:val="14"/>
        </w:rPr>
        <w:t xml:space="preserve"> </w:t>
      </w:r>
      <w:r>
        <w:rPr>
          <w:sz w:val="14"/>
        </w:rPr>
        <w:t>de</w:t>
      </w:r>
      <w:r>
        <w:rPr>
          <w:spacing w:val="-10"/>
          <w:sz w:val="14"/>
        </w:rPr>
        <w:t xml:space="preserve"> </w:t>
      </w:r>
      <w:r>
        <w:rPr>
          <w:sz w:val="14"/>
        </w:rPr>
        <w:t>productos</w:t>
      </w:r>
      <w:r>
        <w:rPr>
          <w:spacing w:val="-8"/>
          <w:sz w:val="14"/>
        </w:rPr>
        <w:t xml:space="preserve"> </w:t>
      </w:r>
      <w:r>
        <w:rPr>
          <w:sz w:val="14"/>
        </w:rPr>
        <w:t>de</w:t>
      </w:r>
      <w:r>
        <w:rPr>
          <w:spacing w:val="-9"/>
          <w:sz w:val="14"/>
        </w:rPr>
        <w:t xml:space="preserve"> </w:t>
      </w:r>
      <w:r>
        <w:rPr>
          <w:sz w:val="14"/>
        </w:rPr>
        <w:t>origen</w:t>
      </w:r>
      <w:r>
        <w:rPr>
          <w:spacing w:val="1"/>
          <w:sz w:val="14"/>
        </w:rPr>
        <w:t xml:space="preserve"> </w:t>
      </w:r>
      <w:r>
        <w:rPr>
          <w:sz w:val="14"/>
        </w:rPr>
        <w:t>o</w:t>
      </w:r>
      <w:r>
        <w:rPr>
          <w:spacing w:val="-8"/>
          <w:sz w:val="14"/>
        </w:rPr>
        <w:t xml:space="preserve"> </w:t>
      </w:r>
      <w:r>
        <w:rPr>
          <w:sz w:val="14"/>
        </w:rPr>
        <w:t>destinación</w:t>
      </w:r>
      <w:r>
        <w:rPr>
          <w:spacing w:val="-7"/>
          <w:sz w:val="14"/>
        </w:rPr>
        <w:t xml:space="preserve"> </w:t>
      </w:r>
      <w:r>
        <w:rPr>
          <w:sz w:val="14"/>
        </w:rPr>
        <w:t>agropecuaria</w:t>
      </w:r>
      <w:r>
        <w:rPr>
          <w:spacing w:val="-8"/>
          <w:sz w:val="14"/>
        </w:rPr>
        <w:t xml:space="preserve"> </w:t>
      </w:r>
      <w:r>
        <w:rPr>
          <w:sz w:val="14"/>
        </w:rPr>
        <w:t>que</w:t>
      </w:r>
      <w:r>
        <w:rPr>
          <w:spacing w:val="-8"/>
          <w:sz w:val="14"/>
        </w:rPr>
        <w:t xml:space="preserve"> </w:t>
      </w:r>
      <w:r>
        <w:rPr>
          <w:sz w:val="14"/>
        </w:rPr>
        <w:t>se</w:t>
      </w:r>
      <w:r>
        <w:rPr>
          <w:spacing w:val="-8"/>
          <w:sz w:val="14"/>
        </w:rPr>
        <w:t xml:space="preserve"> </w:t>
      </w:r>
      <w:r>
        <w:rPr>
          <w:sz w:val="14"/>
        </w:rPr>
        <w:t>ofrezcan</w:t>
      </w:r>
      <w:r>
        <w:rPr>
          <w:spacing w:val="-8"/>
          <w:sz w:val="14"/>
        </w:rPr>
        <w:t xml:space="preserve"> </w:t>
      </w:r>
      <w:r>
        <w:rPr>
          <w:sz w:val="14"/>
        </w:rPr>
        <w:t>en</w:t>
      </w:r>
      <w:r>
        <w:rPr>
          <w:spacing w:val="-8"/>
          <w:sz w:val="14"/>
        </w:rPr>
        <w:t xml:space="preserve"> </w:t>
      </w:r>
      <w:r>
        <w:rPr>
          <w:sz w:val="14"/>
        </w:rPr>
        <w:t>bolsas</w:t>
      </w:r>
      <w:r>
        <w:rPr>
          <w:spacing w:val="-8"/>
          <w:sz w:val="14"/>
        </w:rPr>
        <w:t xml:space="preserve"> </w:t>
      </w:r>
      <w:r>
        <w:rPr>
          <w:sz w:val="14"/>
        </w:rPr>
        <w:t>de</w:t>
      </w:r>
      <w:r>
        <w:rPr>
          <w:spacing w:val="-8"/>
          <w:sz w:val="14"/>
        </w:rPr>
        <w:t xml:space="preserve"> </w:t>
      </w:r>
      <w:r>
        <w:rPr>
          <w:sz w:val="14"/>
        </w:rPr>
        <w:t>productos</w:t>
      </w:r>
      <w:r>
        <w:rPr>
          <w:spacing w:val="-6"/>
          <w:sz w:val="14"/>
        </w:rPr>
        <w:t xml:space="preserve"> </w:t>
      </w:r>
      <w:r>
        <w:rPr>
          <w:sz w:val="14"/>
        </w:rPr>
        <w:t>legalmente</w:t>
      </w:r>
      <w:r>
        <w:rPr>
          <w:spacing w:val="-7"/>
          <w:sz w:val="14"/>
        </w:rPr>
        <w:t xml:space="preserve"> </w:t>
      </w:r>
      <w:r>
        <w:rPr>
          <w:sz w:val="14"/>
        </w:rPr>
        <w:t>constituidas;</w:t>
      </w:r>
      <w:r>
        <w:rPr>
          <w:spacing w:val="-8"/>
          <w:sz w:val="14"/>
        </w:rPr>
        <w:t xml:space="preserve"> </w:t>
      </w:r>
      <w:r>
        <w:rPr>
          <w:sz w:val="14"/>
        </w:rPr>
        <w:t>los</w:t>
      </w:r>
      <w:r>
        <w:rPr>
          <w:spacing w:val="-8"/>
          <w:sz w:val="14"/>
        </w:rPr>
        <w:t xml:space="preserve"> </w:t>
      </w:r>
      <w:r>
        <w:rPr>
          <w:sz w:val="14"/>
        </w:rPr>
        <w:t>actos</w:t>
      </w:r>
      <w:r>
        <w:rPr>
          <w:spacing w:val="-8"/>
          <w:sz w:val="14"/>
        </w:rPr>
        <w:t xml:space="preserve"> </w:t>
      </w:r>
      <w:r>
        <w:rPr>
          <w:sz w:val="14"/>
        </w:rPr>
        <w:t>y</w:t>
      </w:r>
      <w:r>
        <w:rPr>
          <w:spacing w:val="-9"/>
          <w:sz w:val="14"/>
        </w:rPr>
        <w:t xml:space="preserve"> </w:t>
      </w:r>
      <w:r>
        <w:rPr>
          <w:sz w:val="14"/>
        </w:rPr>
        <w:t>contratos</w:t>
      </w:r>
      <w:r>
        <w:rPr>
          <w:spacing w:val="-8"/>
          <w:sz w:val="14"/>
        </w:rPr>
        <w:t xml:space="preserve"> </w:t>
      </w:r>
      <w:r>
        <w:rPr>
          <w:sz w:val="14"/>
        </w:rPr>
        <w:t>que</w:t>
      </w:r>
      <w:r>
        <w:rPr>
          <w:spacing w:val="-8"/>
          <w:sz w:val="14"/>
        </w:rPr>
        <w:t xml:space="preserve"> </w:t>
      </w:r>
      <w:r>
        <w:rPr>
          <w:sz w:val="14"/>
        </w:rPr>
        <w:t>tengan</w:t>
      </w:r>
      <w:r>
        <w:rPr>
          <w:spacing w:val="-8"/>
          <w:sz w:val="14"/>
        </w:rPr>
        <w:t xml:space="preserve"> </w:t>
      </w:r>
      <w:r>
        <w:rPr>
          <w:sz w:val="14"/>
        </w:rPr>
        <w:t>por</w:t>
      </w:r>
      <w:r>
        <w:rPr>
          <w:spacing w:val="-7"/>
          <w:sz w:val="14"/>
        </w:rPr>
        <w:t xml:space="preserve"> </w:t>
      </w:r>
      <w:r>
        <w:rPr>
          <w:sz w:val="14"/>
        </w:rPr>
        <w:t>objeto</w:t>
      </w:r>
      <w:r>
        <w:rPr>
          <w:spacing w:val="-8"/>
          <w:sz w:val="14"/>
        </w:rPr>
        <w:t xml:space="preserve"> </w:t>
      </w:r>
      <w:r>
        <w:rPr>
          <w:sz w:val="14"/>
        </w:rPr>
        <w:t>directo</w:t>
      </w:r>
      <w:r>
        <w:rPr>
          <w:spacing w:val="1"/>
          <w:sz w:val="14"/>
        </w:rPr>
        <w:t xml:space="preserve"> </w:t>
      </w:r>
      <w:r>
        <w:rPr>
          <w:sz w:val="14"/>
        </w:rPr>
        <w:t>las</w:t>
      </w:r>
      <w:r>
        <w:rPr>
          <w:spacing w:val="-1"/>
          <w:sz w:val="14"/>
        </w:rPr>
        <w:t xml:space="preserve"> </w:t>
      </w:r>
      <w:r>
        <w:rPr>
          <w:sz w:val="14"/>
        </w:rPr>
        <w:t>actividades comerciales</w:t>
      </w:r>
      <w:r>
        <w:rPr>
          <w:spacing w:val="1"/>
          <w:sz w:val="14"/>
        </w:rPr>
        <w:t xml:space="preserve"> </w:t>
      </w:r>
      <w:r>
        <w:rPr>
          <w:sz w:val="14"/>
        </w:rPr>
        <w:t>e</w:t>
      </w:r>
      <w:r>
        <w:rPr>
          <w:spacing w:val="-1"/>
          <w:sz w:val="14"/>
        </w:rPr>
        <w:t xml:space="preserve"> </w:t>
      </w:r>
      <w:r>
        <w:rPr>
          <w:sz w:val="14"/>
        </w:rPr>
        <w:t>industriales</w:t>
      </w:r>
      <w:r>
        <w:rPr>
          <w:spacing w:val="2"/>
          <w:sz w:val="14"/>
        </w:rPr>
        <w:t xml:space="preserve"> </w:t>
      </w:r>
      <w:r>
        <w:rPr>
          <w:sz w:val="14"/>
        </w:rPr>
        <w:t>propias de</w:t>
      </w:r>
      <w:r>
        <w:rPr>
          <w:spacing w:val="-1"/>
          <w:sz w:val="14"/>
        </w:rPr>
        <w:t xml:space="preserve"> </w:t>
      </w:r>
      <w:r>
        <w:rPr>
          <w:sz w:val="14"/>
        </w:rPr>
        <w:t>las empresas industriales</w:t>
      </w:r>
      <w:r>
        <w:rPr>
          <w:spacing w:val="2"/>
          <w:sz w:val="14"/>
        </w:rPr>
        <w:t xml:space="preserve"> </w:t>
      </w:r>
      <w:r>
        <w:rPr>
          <w:sz w:val="14"/>
        </w:rPr>
        <w:t>y</w:t>
      </w:r>
      <w:r>
        <w:rPr>
          <w:spacing w:val="-1"/>
          <w:sz w:val="14"/>
        </w:rPr>
        <w:t xml:space="preserve"> </w:t>
      </w:r>
      <w:r>
        <w:rPr>
          <w:sz w:val="14"/>
        </w:rPr>
        <w:t>comerciales</w:t>
      </w:r>
      <w:r>
        <w:rPr>
          <w:spacing w:val="1"/>
          <w:sz w:val="14"/>
        </w:rPr>
        <w:t xml:space="preserve"> </w:t>
      </w:r>
      <w:r>
        <w:rPr>
          <w:sz w:val="14"/>
        </w:rPr>
        <w:t>del</w:t>
      </w:r>
      <w:r>
        <w:rPr>
          <w:spacing w:val="-1"/>
          <w:sz w:val="14"/>
        </w:rPr>
        <w:t xml:space="preserve"> </w:t>
      </w:r>
      <w:r>
        <w:rPr>
          <w:sz w:val="14"/>
        </w:rPr>
        <w:t>Estado y las</w:t>
      </w:r>
      <w:r>
        <w:rPr>
          <w:spacing w:val="-1"/>
          <w:sz w:val="14"/>
        </w:rPr>
        <w:t xml:space="preserve"> </w:t>
      </w:r>
      <w:r>
        <w:rPr>
          <w:sz w:val="14"/>
        </w:rPr>
        <w:t>sociedades</w:t>
      </w:r>
      <w:r>
        <w:rPr>
          <w:spacing w:val="1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economía</w:t>
      </w:r>
      <w:r>
        <w:rPr>
          <w:spacing w:val="1"/>
          <w:sz w:val="14"/>
        </w:rPr>
        <w:t xml:space="preserve"> </w:t>
      </w:r>
      <w:r>
        <w:rPr>
          <w:sz w:val="14"/>
        </w:rPr>
        <w:t>mixta</w:t>
      </w:r>
      <w:r>
        <w:rPr>
          <w:spacing w:val="1"/>
          <w:sz w:val="14"/>
        </w:rPr>
        <w:t xml:space="preserve"> </w:t>
      </w:r>
      <w:r>
        <w:rPr>
          <w:sz w:val="14"/>
        </w:rPr>
        <w:t>y los contratos de concesión de cualquier índole. En los casos anteriormente señalados, corresponderá a las entidades contratantes cumplir</w:t>
      </w:r>
      <w:r>
        <w:rPr>
          <w:spacing w:val="1"/>
          <w:sz w:val="14"/>
        </w:rPr>
        <w:t xml:space="preserve"> </w:t>
      </w:r>
      <w:r>
        <w:rPr>
          <w:sz w:val="14"/>
        </w:rPr>
        <w:t>con</w:t>
      </w:r>
      <w:r>
        <w:rPr>
          <w:spacing w:val="-2"/>
          <w:sz w:val="14"/>
        </w:rPr>
        <w:t xml:space="preserve"> </w:t>
      </w:r>
      <w:r>
        <w:rPr>
          <w:sz w:val="14"/>
        </w:rPr>
        <w:t>la</w:t>
      </w:r>
      <w:r>
        <w:rPr>
          <w:spacing w:val="-1"/>
          <w:sz w:val="14"/>
        </w:rPr>
        <w:t xml:space="preserve"> </w:t>
      </w:r>
      <w:r>
        <w:rPr>
          <w:sz w:val="14"/>
        </w:rPr>
        <w:t>labor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verificación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2"/>
          <w:sz w:val="14"/>
        </w:rPr>
        <w:t xml:space="preserve"> </w:t>
      </w:r>
      <w:r>
        <w:rPr>
          <w:sz w:val="14"/>
        </w:rPr>
        <w:t>las</w:t>
      </w:r>
      <w:r>
        <w:rPr>
          <w:spacing w:val="-1"/>
          <w:sz w:val="14"/>
        </w:rPr>
        <w:t xml:space="preserve"> </w:t>
      </w:r>
      <w:r>
        <w:rPr>
          <w:sz w:val="14"/>
        </w:rPr>
        <w:t>condiciones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los</w:t>
      </w:r>
      <w:r>
        <w:rPr>
          <w:spacing w:val="-1"/>
          <w:sz w:val="14"/>
        </w:rPr>
        <w:t xml:space="preserve"> </w:t>
      </w:r>
      <w:r>
        <w:rPr>
          <w:sz w:val="14"/>
        </w:rPr>
        <w:t>proponentes.</w:t>
      </w:r>
    </w:p>
    <w:p w14:paraId="5934747B" w14:textId="77777777" w:rsidR="00BA65AB" w:rsidRDefault="00012D9F">
      <w:pPr>
        <w:ind w:left="870"/>
        <w:rPr>
          <w:sz w:val="14"/>
        </w:rPr>
      </w:pPr>
      <w:r>
        <w:rPr>
          <w:sz w:val="14"/>
        </w:rPr>
        <w:t>[…]”.</w:t>
      </w:r>
    </w:p>
    <w:p w14:paraId="4C657FA1" w14:textId="77777777" w:rsidR="00BA65AB" w:rsidRDefault="00BA65AB">
      <w:pPr>
        <w:pStyle w:val="Textoindependiente"/>
        <w:rPr>
          <w:sz w:val="14"/>
        </w:rPr>
      </w:pPr>
    </w:p>
    <w:p w14:paraId="6CDE215F" w14:textId="77777777" w:rsidR="00BA65AB" w:rsidRDefault="00012D9F">
      <w:pPr>
        <w:ind w:left="160" w:right="899" w:firstLine="709"/>
        <w:jc w:val="both"/>
        <w:rPr>
          <w:sz w:val="14"/>
        </w:rPr>
      </w:pPr>
      <w:r>
        <w:rPr>
          <w:sz w:val="14"/>
          <w:vertAlign w:val="superscript"/>
        </w:rPr>
        <w:t>14</w:t>
      </w:r>
      <w:r>
        <w:rPr>
          <w:sz w:val="14"/>
        </w:rPr>
        <w:t xml:space="preserve"> </w:t>
      </w:r>
      <w:proofErr w:type="gramStart"/>
      <w:r>
        <w:rPr>
          <w:sz w:val="14"/>
        </w:rPr>
        <w:t>Así</w:t>
      </w:r>
      <w:proofErr w:type="gramEnd"/>
      <w:r>
        <w:rPr>
          <w:sz w:val="14"/>
        </w:rPr>
        <w:t xml:space="preserve"> lo establece el Decreto 1082 de 2015: “Artículo 2.2.1.2.1.4.5. No obligatoriedad de garantías. En la contratación directa la</w:t>
      </w:r>
      <w:r>
        <w:rPr>
          <w:spacing w:val="1"/>
          <w:sz w:val="14"/>
        </w:rPr>
        <w:t xml:space="preserve"> </w:t>
      </w:r>
      <w:r>
        <w:rPr>
          <w:sz w:val="14"/>
        </w:rPr>
        <w:t>exigencia de garantías establecidas en la Sección 3, que comprende los artículos 2.2.1.2.3.1.1 al 2.2.1.2.3.5.1. del presente decreto no es</w:t>
      </w:r>
      <w:r>
        <w:rPr>
          <w:spacing w:val="1"/>
          <w:sz w:val="14"/>
        </w:rPr>
        <w:t xml:space="preserve"> </w:t>
      </w:r>
      <w:r>
        <w:rPr>
          <w:sz w:val="14"/>
        </w:rPr>
        <w:t>obligatoria</w:t>
      </w:r>
      <w:r>
        <w:rPr>
          <w:spacing w:val="-2"/>
          <w:sz w:val="14"/>
        </w:rPr>
        <w:t xml:space="preserve"> </w:t>
      </w:r>
      <w:r>
        <w:rPr>
          <w:sz w:val="14"/>
        </w:rPr>
        <w:t>y</w:t>
      </w:r>
      <w:r>
        <w:rPr>
          <w:spacing w:val="-2"/>
          <w:sz w:val="14"/>
        </w:rPr>
        <w:t xml:space="preserve"> </w:t>
      </w:r>
      <w:r>
        <w:rPr>
          <w:sz w:val="14"/>
        </w:rPr>
        <w:t>la</w:t>
      </w:r>
      <w:r>
        <w:rPr>
          <w:spacing w:val="-2"/>
          <w:sz w:val="14"/>
        </w:rPr>
        <w:t xml:space="preserve"> </w:t>
      </w:r>
      <w:r>
        <w:rPr>
          <w:sz w:val="14"/>
        </w:rPr>
        <w:t>justificación</w:t>
      </w:r>
      <w:r>
        <w:rPr>
          <w:spacing w:val="-2"/>
          <w:sz w:val="14"/>
        </w:rPr>
        <w:t xml:space="preserve"> </w:t>
      </w:r>
      <w:r>
        <w:rPr>
          <w:sz w:val="14"/>
        </w:rPr>
        <w:t>para</w:t>
      </w:r>
      <w:r>
        <w:rPr>
          <w:spacing w:val="-1"/>
          <w:sz w:val="14"/>
        </w:rPr>
        <w:t xml:space="preserve"> </w:t>
      </w:r>
      <w:r>
        <w:rPr>
          <w:sz w:val="14"/>
        </w:rPr>
        <w:t>exigirlas</w:t>
      </w:r>
      <w:r>
        <w:rPr>
          <w:spacing w:val="-2"/>
          <w:sz w:val="14"/>
        </w:rPr>
        <w:t xml:space="preserve"> </w:t>
      </w:r>
      <w:r>
        <w:rPr>
          <w:sz w:val="14"/>
        </w:rPr>
        <w:t>o</w:t>
      </w:r>
      <w:r>
        <w:rPr>
          <w:spacing w:val="-2"/>
          <w:sz w:val="14"/>
        </w:rPr>
        <w:t xml:space="preserve"> </w:t>
      </w:r>
      <w:r>
        <w:rPr>
          <w:sz w:val="14"/>
        </w:rPr>
        <w:t>no</w:t>
      </w:r>
      <w:r>
        <w:rPr>
          <w:spacing w:val="-2"/>
          <w:sz w:val="14"/>
        </w:rPr>
        <w:t xml:space="preserve"> </w:t>
      </w:r>
      <w:r>
        <w:rPr>
          <w:sz w:val="14"/>
        </w:rPr>
        <w:t>debe</w:t>
      </w:r>
      <w:r>
        <w:rPr>
          <w:spacing w:val="-1"/>
          <w:sz w:val="14"/>
        </w:rPr>
        <w:t xml:space="preserve"> </w:t>
      </w:r>
      <w:r>
        <w:rPr>
          <w:sz w:val="14"/>
        </w:rPr>
        <w:t>estar</w:t>
      </w:r>
      <w:r>
        <w:rPr>
          <w:spacing w:val="-2"/>
          <w:sz w:val="14"/>
        </w:rPr>
        <w:t xml:space="preserve"> </w:t>
      </w:r>
      <w:r>
        <w:rPr>
          <w:sz w:val="14"/>
        </w:rPr>
        <w:t>en</w:t>
      </w:r>
      <w:r>
        <w:rPr>
          <w:spacing w:val="-2"/>
          <w:sz w:val="14"/>
        </w:rPr>
        <w:t xml:space="preserve"> </w:t>
      </w:r>
      <w:r>
        <w:rPr>
          <w:sz w:val="14"/>
        </w:rPr>
        <w:t>los</w:t>
      </w:r>
      <w:r>
        <w:rPr>
          <w:spacing w:val="-2"/>
          <w:sz w:val="14"/>
        </w:rPr>
        <w:t xml:space="preserve"> </w:t>
      </w:r>
      <w:r>
        <w:rPr>
          <w:sz w:val="14"/>
        </w:rPr>
        <w:t>estudios</w:t>
      </w:r>
      <w:r>
        <w:rPr>
          <w:spacing w:val="-2"/>
          <w:sz w:val="14"/>
        </w:rPr>
        <w:t xml:space="preserve"> </w:t>
      </w:r>
      <w:r>
        <w:rPr>
          <w:sz w:val="14"/>
        </w:rPr>
        <w:t>y</w:t>
      </w:r>
      <w:r>
        <w:rPr>
          <w:spacing w:val="-1"/>
          <w:sz w:val="14"/>
        </w:rPr>
        <w:t xml:space="preserve"> </w:t>
      </w:r>
      <w:r>
        <w:rPr>
          <w:sz w:val="14"/>
        </w:rPr>
        <w:t>documentos</w:t>
      </w:r>
      <w:r>
        <w:rPr>
          <w:spacing w:val="-2"/>
          <w:sz w:val="14"/>
        </w:rPr>
        <w:t xml:space="preserve"> </w:t>
      </w:r>
      <w:proofErr w:type="gramStart"/>
      <w:r>
        <w:rPr>
          <w:sz w:val="14"/>
        </w:rPr>
        <w:t>previos</w:t>
      </w:r>
      <w:r>
        <w:rPr>
          <w:spacing w:val="-18"/>
          <w:sz w:val="14"/>
        </w:rPr>
        <w:t xml:space="preserve"> </w:t>
      </w:r>
      <w:r>
        <w:rPr>
          <w:sz w:val="14"/>
        </w:rPr>
        <w:t>”</w:t>
      </w:r>
      <w:proofErr w:type="gramEnd"/>
      <w:r>
        <w:rPr>
          <w:sz w:val="14"/>
        </w:rPr>
        <w:t>.</w:t>
      </w:r>
    </w:p>
    <w:p w14:paraId="20B32A35" w14:textId="77777777" w:rsidR="00BA65AB" w:rsidRDefault="00BA65AB">
      <w:pPr>
        <w:pStyle w:val="Textoindependiente"/>
        <w:rPr>
          <w:sz w:val="14"/>
        </w:rPr>
      </w:pPr>
    </w:p>
    <w:p w14:paraId="1466EDED" w14:textId="77777777" w:rsidR="00BA65AB" w:rsidRDefault="00012D9F">
      <w:pPr>
        <w:ind w:left="160" w:right="899" w:firstLine="709"/>
        <w:jc w:val="both"/>
        <w:rPr>
          <w:sz w:val="14"/>
        </w:rPr>
      </w:pPr>
      <w:r>
        <w:rPr>
          <w:sz w:val="14"/>
          <w:vertAlign w:val="superscript"/>
        </w:rPr>
        <w:t>15</w:t>
      </w:r>
      <w:r>
        <w:rPr>
          <w:sz w:val="14"/>
        </w:rPr>
        <w:t xml:space="preserve"> </w:t>
      </w:r>
      <w:proofErr w:type="gramStart"/>
      <w:r>
        <w:rPr>
          <w:sz w:val="14"/>
        </w:rPr>
        <w:t>El</w:t>
      </w:r>
      <w:proofErr w:type="gramEnd"/>
      <w:r>
        <w:rPr>
          <w:sz w:val="14"/>
        </w:rPr>
        <w:t xml:space="preserve"> Decreto 1082 de 2015 lo establece de la siguiente manera: “Artículo 2.2.1.2.1.4.9. Contratos de prestación de servicios</w:t>
      </w:r>
      <w:r>
        <w:rPr>
          <w:spacing w:val="1"/>
          <w:sz w:val="14"/>
        </w:rPr>
        <w:t xml:space="preserve"> </w:t>
      </w:r>
      <w:r>
        <w:rPr>
          <w:sz w:val="14"/>
        </w:rPr>
        <w:t>profesionales y de apoyo a la gestión, o para la ejecución de trabajos artísticos que solo pueden encomendarse a determinadas personas</w:t>
      </w:r>
      <w:r>
        <w:rPr>
          <w:spacing w:val="1"/>
          <w:sz w:val="14"/>
        </w:rPr>
        <w:t xml:space="preserve"> </w:t>
      </w:r>
      <w:r>
        <w:rPr>
          <w:sz w:val="14"/>
        </w:rPr>
        <w:t>naturales. Las Entidades Estatales pueden contratar bajo la modalidad de contratación directa la prestación de servicios profesionales y de</w:t>
      </w:r>
      <w:r>
        <w:rPr>
          <w:spacing w:val="1"/>
          <w:sz w:val="14"/>
        </w:rPr>
        <w:t xml:space="preserve"> </w:t>
      </w:r>
      <w:r>
        <w:rPr>
          <w:sz w:val="14"/>
        </w:rPr>
        <w:t>apoyo</w:t>
      </w:r>
      <w:r>
        <w:rPr>
          <w:spacing w:val="-10"/>
          <w:sz w:val="14"/>
        </w:rPr>
        <w:t xml:space="preserve"> </w:t>
      </w:r>
      <w:r>
        <w:rPr>
          <w:sz w:val="14"/>
        </w:rPr>
        <w:t>a</w:t>
      </w:r>
      <w:r>
        <w:rPr>
          <w:spacing w:val="-10"/>
          <w:sz w:val="14"/>
        </w:rPr>
        <w:t xml:space="preserve"> </w:t>
      </w:r>
      <w:r>
        <w:rPr>
          <w:sz w:val="14"/>
        </w:rPr>
        <w:t>la</w:t>
      </w:r>
      <w:r>
        <w:rPr>
          <w:spacing w:val="-9"/>
          <w:sz w:val="14"/>
        </w:rPr>
        <w:t xml:space="preserve"> </w:t>
      </w:r>
      <w:r>
        <w:rPr>
          <w:sz w:val="14"/>
        </w:rPr>
        <w:t>gestión</w:t>
      </w:r>
      <w:r>
        <w:rPr>
          <w:spacing w:val="-9"/>
          <w:sz w:val="14"/>
        </w:rPr>
        <w:t xml:space="preserve"> </w:t>
      </w:r>
      <w:r>
        <w:rPr>
          <w:sz w:val="14"/>
        </w:rPr>
        <w:t>con</w:t>
      </w:r>
      <w:r>
        <w:rPr>
          <w:spacing w:val="-10"/>
          <w:sz w:val="14"/>
        </w:rPr>
        <w:t xml:space="preserve"> </w:t>
      </w:r>
      <w:r>
        <w:rPr>
          <w:sz w:val="14"/>
        </w:rPr>
        <w:t>la</w:t>
      </w:r>
      <w:r>
        <w:rPr>
          <w:spacing w:val="-9"/>
          <w:sz w:val="14"/>
        </w:rPr>
        <w:t xml:space="preserve"> </w:t>
      </w:r>
      <w:r>
        <w:rPr>
          <w:sz w:val="14"/>
        </w:rPr>
        <w:t>persona</w:t>
      </w:r>
      <w:r>
        <w:rPr>
          <w:spacing w:val="-9"/>
          <w:sz w:val="14"/>
        </w:rPr>
        <w:t xml:space="preserve"> </w:t>
      </w:r>
      <w:r>
        <w:rPr>
          <w:sz w:val="14"/>
        </w:rPr>
        <w:t>natural</w:t>
      </w:r>
      <w:r>
        <w:rPr>
          <w:spacing w:val="-9"/>
          <w:sz w:val="14"/>
        </w:rPr>
        <w:t xml:space="preserve"> </w:t>
      </w:r>
      <w:r>
        <w:rPr>
          <w:sz w:val="14"/>
        </w:rPr>
        <w:t>o</w:t>
      </w:r>
      <w:r>
        <w:rPr>
          <w:spacing w:val="-9"/>
          <w:sz w:val="14"/>
        </w:rPr>
        <w:t xml:space="preserve"> </w:t>
      </w:r>
      <w:r>
        <w:rPr>
          <w:sz w:val="14"/>
        </w:rPr>
        <w:t>jurídica</w:t>
      </w:r>
      <w:r>
        <w:rPr>
          <w:spacing w:val="-9"/>
          <w:sz w:val="14"/>
        </w:rPr>
        <w:t xml:space="preserve"> </w:t>
      </w:r>
      <w:r>
        <w:rPr>
          <w:sz w:val="14"/>
        </w:rPr>
        <w:t>que</w:t>
      </w:r>
      <w:r>
        <w:rPr>
          <w:spacing w:val="-9"/>
          <w:sz w:val="14"/>
        </w:rPr>
        <w:t xml:space="preserve"> </w:t>
      </w:r>
      <w:r>
        <w:rPr>
          <w:sz w:val="14"/>
        </w:rPr>
        <w:t>esté</w:t>
      </w:r>
      <w:r>
        <w:rPr>
          <w:spacing w:val="-9"/>
          <w:sz w:val="14"/>
        </w:rPr>
        <w:t xml:space="preserve"> </w:t>
      </w:r>
      <w:r>
        <w:rPr>
          <w:sz w:val="14"/>
        </w:rPr>
        <w:t>en</w:t>
      </w:r>
      <w:r>
        <w:rPr>
          <w:spacing w:val="-9"/>
          <w:sz w:val="14"/>
        </w:rPr>
        <w:t xml:space="preserve"> </w:t>
      </w:r>
      <w:r>
        <w:rPr>
          <w:sz w:val="14"/>
        </w:rPr>
        <w:t>capacidad</w:t>
      </w:r>
      <w:r>
        <w:rPr>
          <w:spacing w:val="-10"/>
          <w:sz w:val="14"/>
        </w:rPr>
        <w:t xml:space="preserve"> </w:t>
      </w:r>
      <w:r>
        <w:rPr>
          <w:sz w:val="14"/>
        </w:rPr>
        <w:t>de</w:t>
      </w:r>
      <w:r>
        <w:rPr>
          <w:spacing w:val="-10"/>
          <w:sz w:val="14"/>
        </w:rPr>
        <w:t xml:space="preserve"> </w:t>
      </w:r>
      <w:r>
        <w:rPr>
          <w:sz w:val="14"/>
        </w:rPr>
        <w:t>ejecutar</w:t>
      </w:r>
      <w:r>
        <w:rPr>
          <w:spacing w:val="-8"/>
          <w:sz w:val="14"/>
        </w:rPr>
        <w:t xml:space="preserve"> </w:t>
      </w:r>
      <w:r>
        <w:rPr>
          <w:sz w:val="14"/>
        </w:rPr>
        <w:t>el</w:t>
      </w:r>
      <w:r>
        <w:rPr>
          <w:spacing w:val="-10"/>
          <w:sz w:val="14"/>
        </w:rPr>
        <w:t xml:space="preserve"> </w:t>
      </w:r>
      <w:r>
        <w:rPr>
          <w:sz w:val="14"/>
        </w:rPr>
        <w:t>objeto</w:t>
      </w:r>
      <w:r>
        <w:rPr>
          <w:spacing w:val="-9"/>
          <w:sz w:val="14"/>
        </w:rPr>
        <w:t xml:space="preserve"> </w:t>
      </w:r>
      <w:r>
        <w:rPr>
          <w:sz w:val="14"/>
        </w:rPr>
        <w:t>del</w:t>
      </w:r>
      <w:r>
        <w:rPr>
          <w:spacing w:val="-8"/>
          <w:sz w:val="14"/>
        </w:rPr>
        <w:t xml:space="preserve"> </w:t>
      </w:r>
      <w:r>
        <w:rPr>
          <w:sz w:val="14"/>
        </w:rPr>
        <w:t>contrato,</w:t>
      </w:r>
      <w:r>
        <w:rPr>
          <w:spacing w:val="-9"/>
          <w:sz w:val="14"/>
        </w:rPr>
        <w:t xml:space="preserve"> </w:t>
      </w:r>
      <w:r>
        <w:rPr>
          <w:sz w:val="14"/>
        </w:rPr>
        <w:t>si</w:t>
      </w:r>
      <w:r>
        <w:rPr>
          <w:sz w:val="14"/>
        </w:rPr>
        <w:t>empre</w:t>
      </w:r>
      <w:r>
        <w:rPr>
          <w:spacing w:val="-9"/>
          <w:sz w:val="14"/>
        </w:rPr>
        <w:t xml:space="preserve"> </w:t>
      </w:r>
      <w:r>
        <w:rPr>
          <w:sz w:val="14"/>
        </w:rPr>
        <w:t>y</w:t>
      </w:r>
      <w:r>
        <w:rPr>
          <w:spacing w:val="-9"/>
          <w:sz w:val="14"/>
        </w:rPr>
        <w:t xml:space="preserve"> </w:t>
      </w:r>
      <w:r>
        <w:rPr>
          <w:sz w:val="14"/>
        </w:rPr>
        <w:t>cuando</w:t>
      </w:r>
      <w:r>
        <w:rPr>
          <w:spacing w:val="-10"/>
          <w:sz w:val="14"/>
        </w:rPr>
        <w:t xml:space="preserve"> </w:t>
      </w:r>
      <w:r>
        <w:rPr>
          <w:sz w:val="14"/>
        </w:rPr>
        <w:t>la</w:t>
      </w:r>
      <w:r>
        <w:rPr>
          <w:spacing w:val="-10"/>
          <w:sz w:val="14"/>
        </w:rPr>
        <w:t xml:space="preserve"> </w:t>
      </w:r>
      <w:r>
        <w:rPr>
          <w:sz w:val="14"/>
        </w:rPr>
        <w:t>Entidad</w:t>
      </w:r>
      <w:r>
        <w:rPr>
          <w:spacing w:val="-8"/>
          <w:sz w:val="14"/>
        </w:rPr>
        <w:t xml:space="preserve"> </w:t>
      </w:r>
      <w:r>
        <w:rPr>
          <w:sz w:val="14"/>
        </w:rPr>
        <w:t>Estatal</w:t>
      </w:r>
      <w:r>
        <w:rPr>
          <w:spacing w:val="1"/>
          <w:sz w:val="14"/>
        </w:rPr>
        <w:t xml:space="preserve"> </w:t>
      </w:r>
      <w:r>
        <w:rPr>
          <w:sz w:val="14"/>
        </w:rPr>
        <w:t>verifique la idoneidad o experiencia requerida y relacionada con el área de que se trate. En este caso, no es necesario que la Entidad Estatal</w:t>
      </w:r>
      <w:r>
        <w:rPr>
          <w:spacing w:val="1"/>
          <w:sz w:val="14"/>
        </w:rPr>
        <w:t xml:space="preserve"> </w:t>
      </w:r>
      <w:r>
        <w:rPr>
          <w:sz w:val="14"/>
        </w:rPr>
        <w:t>haya</w:t>
      </w:r>
      <w:r>
        <w:rPr>
          <w:spacing w:val="-2"/>
          <w:sz w:val="14"/>
        </w:rPr>
        <w:t xml:space="preserve"> </w:t>
      </w:r>
      <w:r>
        <w:rPr>
          <w:sz w:val="14"/>
        </w:rPr>
        <w:t>obtenido</w:t>
      </w:r>
      <w:r>
        <w:rPr>
          <w:spacing w:val="-2"/>
          <w:sz w:val="14"/>
        </w:rPr>
        <w:t xml:space="preserve"> </w:t>
      </w:r>
      <w:r>
        <w:rPr>
          <w:sz w:val="14"/>
        </w:rPr>
        <w:t>previamente</w:t>
      </w:r>
      <w:r>
        <w:rPr>
          <w:spacing w:val="-2"/>
          <w:sz w:val="14"/>
        </w:rPr>
        <w:t xml:space="preserve"> </w:t>
      </w:r>
      <w:r>
        <w:rPr>
          <w:sz w:val="14"/>
        </w:rPr>
        <w:t>varias</w:t>
      </w:r>
      <w:r>
        <w:rPr>
          <w:spacing w:val="-2"/>
          <w:sz w:val="14"/>
        </w:rPr>
        <w:t xml:space="preserve"> </w:t>
      </w:r>
      <w:r>
        <w:rPr>
          <w:sz w:val="14"/>
        </w:rPr>
        <w:t>ofertas,</w:t>
      </w:r>
      <w:r>
        <w:rPr>
          <w:spacing w:val="-2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lo</w:t>
      </w:r>
      <w:r>
        <w:rPr>
          <w:spacing w:val="-2"/>
          <w:sz w:val="14"/>
        </w:rPr>
        <w:t xml:space="preserve"> </w:t>
      </w:r>
      <w:r>
        <w:rPr>
          <w:sz w:val="14"/>
        </w:rPr>
        <w:t>cual</w:t>
      </w:r>
      <w:r>
        <w:rPr>
          <w:spacing w:val="-2"/>
          <w:sz w:val="14"/>
        </w:rPr>
        <w:t xml:space="preserve"> </w:t>
      </w:r>
      <w:r>
        <w:rPr>
          <w:sz w:val="14"/>
        </w:rPr>
        <w:t>el</w:t>
      </w:r>
      <w:r>
        <w:rPr>
          <w:spacing w:val="-2"/>
          <w:sz w:val="14"/>
        </w:rPr>
        <w:t xml:space="preserve"> </w:t>
      </w:r>
      <w:r>
        <w:rPr>
          <w:sz w:val="14"/>
        </w:rPr>
        <w:t>ordenador</w:t>
      </w:r>
      <w:r>
        <w:rPr>
          <w:spacing w:val="-2"/>
          <w:sz w:val="14"/>
        </w:rPr>
        <w:t xml:space="preserve"> </w:t>
      </w:r>
      <w:r>
        <w:rPr>
          <w:sz w:val="14"/>
        </w:rPr>
        <w:t>del</w:t>
      </w:r>
      <w:r>
        <w:rPr>
          <w:spacing w:val="-2"/>
          <w:sz w:val="14"/>
        </w:rPr>
        <w:t xml:space="preserve"> </w:t>
      </w:r>
      <w:r>
        <w:rPr>
          <w:sz w:val="14"/>
        </w:rPr>
        <w:t>gasto</w:t>
      </w:r>
      <w:r>
        <w:rPr>
          <w:spacing w:val="-1"/>
          <w:sz w:val="14"/>
        </w:rPr>
        <w:t xml:space="preserve"> </w:t>
      </w:r>
      <w:r>
        <w:rPr>
          <w:sz w:val="14"/>
        </w:rPr>
        <w:t>debe</w:t>
      </w:r>
      <w:r>
        <w:rPr>
          <w:spacing w:val="-2"/>
          <w:sz w:val="14"/>
        </w:rPr>
        <w:t xml:space="preserve"> </w:t>
      </w:r>
      <w:r>
        <w:rPr>
          <w:sz w:val="14"/>
        </w:rPr>
        <w:t>dejar</w:t>
      </w:r>
      <w:r>
        <w:rPr>
          <w:spacing w:val="-2"/>
          <w:sz w:val="14"/>
        </w:rPr>
        <w:t xml:space="preserve"> </w:t>
      </w:r>
      <w:r>
        <w:rPr>
          <w:sz w:val="14"/>
        </w:rPr>
        <w:t>constancia</w:t>
      </w:r>
      <w:r>
        <w:rPr>
          <w:spacing w:val="-2"/>
          <w:sz w:val="14"/>
        </w:rPr>
        <w:t xml:space="preserve"> </w:t>
      </w:r>
      <w:r>
        <w:rPr>
          <w:sz w:val="14"/>
        </w:rPr>
        <w:t>escrita.</w:t>
      </w:r>
    </w:p>
    <w:p w14:paraId="4BC25931" w14:textId="77777777" w:rsidR="00BA65AB" w:rsidRDefault="00012D9F">
      <w:pPr>
        <w:ind w:left="160" w:right="899" w:firstLine="709"/>
        <w:jc w:val="both"/>
        <w:rPr>
          <w:sz w:val="14"/>
        </w:rPr>
      </w:pPr>
      <w:r>
        <w:rPr>
          <w:sz w:val="14"/>
        </w:rPr>
        <w:t>Los</w:t>
      </w:r>
      <w:r>
        <w:rPr>
          <w:spacing w:val="-8"/>
          <w:sz w:val="14"/>
        </w:rPr>
        <w:t xml:space="preserve"> </w:t>
      </w:r>
      <w:r>
        <w:rPr>
          <w:sz w:val="14"/>
        </w:rPr>
        <w:t>servicios</w:t>
      </w:r>
      <w:r>
        <w:rPr>
          <w:spacing w:val="-7"/>
          <w:sz w:val="14"/>
        </w:rPr>
        <w:t xml:space="preserve"> </w:t>
      </w:r>
      <w:r>
        <w:rPr>
          <w:sz w:val="14"/>
        </w:rPr>
        <w:t>profesionales</w:t>
      </w:r>
      <w:r>
        <w:rPr>
          <w:spacing w:val="-6"/>
          <w:sz w:val="14"/>
        </w:rPr>
        <w:t xml:space="preserve"> </w:t>
      </w:r>
      <w:r>
        <w:rPr>
          <w:sz w:val="14"/>
        </w:rPr>
        <w:t>y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apoyo</w:t>
      </w:r>
      <w:r>
        <w:rPr>
          <w:spacing w:val="-8"/>
          <w:sz w:val="14"/>
        </w:rPr>
        <w:t xml:space="preserve"> </w:t>
      </w:r>
      <w:r>
        <w:rPr>
          <w:sz w:val="14"/>
        </w:rPr>
        <w:t>a</w:t>
      </w:r>
      <w:r>
        <w:rPr>
          <w:spacing w:val="-7"/>
          <w:sz w:val="14"/>
        </w:rPr>
        <w:t xml:space="preserve"> </w:t>
      </w:r>
      <w:r>
        <w:rPr>
          <w:sz w:val="14"/>
        </w:rPr>
        <w:t>la</w:t>
      </w:r>
      <w:r>
        <w:rPr>
          <w:spacing w:val="-7"/>
          <w:sz w:val="14"/>
        </w:rPr>
        <w:t xml:space="preserve"> </w:t>
      </w:r>
      <w:r>
        <w:rPr>
          <w:sz w:val="14"/>
        </w:rPr>
        <w:t>gestión</w:t>
      </w:r>
      <w:r>
        <w:rPr>
          <w:spacing w:val="-7"/>
          <w:sz w:val="14"/>
        </w:rPr>
        <w:t xml:space="preserve"> </w:t>
      </w:r>
      <w:r>
        <w:rPr>
          <w:sz w:val="14"/>
        </w:rPr>
        <w:t>corresponden</w:t>
      </w:r>
      <w:r>
        <w:rPr>
          <w:spacing w:val="-6"/>
          <w:sz w:val="14"/>
        </w:rPr>
        <w:t xml:space="preserve"> </w:t>
      </w:r>
      <w:r>
        <w:rPr>
          <w:sz w:val="14"/>
        </w:rPr>
        <w:t>a</w:t>
      </w:r>
      <w:r>
        <w:rPr>
          <w:spacing w:val="-7"/>
          <w:sz w:val="14"/>
        </w:rPr>
        <w:t xml:space="preserve"> </w:t>
      </w:r>
      <w:r>
        <w:rPr>
          <w:sz w:val="14"/>
        </w:rPr>
        <w:t>aquellos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naturaleza</w:t>
      </w:r>
      <w:r>
        <w:rPr>
          <w:spacing w:val="-6"/>
          <w:sz w:val="14"/>
        </w:rPr>
        <w:t xml:space="preserve"> </w:t>
      </w:r>
      <w:r>
        <w:rPr>
          <w:sz w:val="14"/>
        </w:rPr>
        <w:t>intelectual</w:t>
      </w:r>
      <w:r>
        <w:rPr>
          <w:spacing w:val="-6"/>
          <w:sz w:val="14"/>
        </w:rPr>
        <w:t xml:space="preserve"> </w:t>
      </w:r>
      <w:r>
        <w:rPr>
          <w:sz w:val="14"/>
        </w:rPr>
        <w:t>diferentes</w:t>
      </w:r>
      <w:r>
        <w:rPr>
          <w:spacing w:val="-5"/>
          <w:sz w:val="14"/>
        </w:rPr>
        <w:t xml:space="preserve"> </w:t>
      </w:r>
      <w:r>
        <w:rPr>
          <w:sz w:val="14"/>
        </w:rPr>
        <w:t>a</w:t>
      </w:r>
      <w:r>
        <w:rPr>
          <w:spacing w:val="-8"/>
          <w:sz w:val="14"/>
        </w:rPr>
        <w:t xml:space="preserve"> </w:t>
      </w:r>
      <w:r>
        <w:rPr>
          <w:sz w:val="14"/>
        </w:rPr>
        <w:t>los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consultoría</w:t>
      </w:r>
      <w:r>
        <w:rPr>
          <w:spacing w:val="1"/>
          <w:sz w:val="14"/>
        </w:rPr>
        <w:t xml:space="preserve"> </w:t>
      </w:r>
      <w:r>
        <w:rPr>
          <w:sz w:val="14"/>
        </w:rPr>
        <w:t>que se derivan del cumplimiento de las funciones de la Entidad Estatal, así como los relacionados con actividades operativas, logísticas, o</w:t>
      </w:r>
      <w:r>
        <w:rPr>
          <w:spacing w:val="1"/>
          <w:sz w:val="14"/>
        </w:rPr>
        <w:t xml:space="preserve"> </w:t>
      </w:r>
      <w:r>
        <w:rPr>
          <w:sz w:val="14"/>
        </w:rPr>
        <w:t>asistenciales.</w:t>
      </w:r>
    </w:p>
    <w:p w14:paraId="79E47A33" w14:textId="77777777" w:rsidR="00BA65AB" w:rsidRDefault="00012D9F">
      <w:pPr>
        <w:ind w:left="160" w:right="900" w:firstLine="709"/>
        <w:jc w:val="both"/>
        <w:rPr>
          <w:sz w:val="14"/>
        </w:rPr>
      </w:pPr>
      <w:r>
        <w:pict w14:anchorId="32DF6B36">
          <v:shape id="_x0000_s1041" type="#_x0000_t202" style="position:absolute;left:0;text-align:left;margin-left:82.5pt;margin-top:75.35pt;width:447.3pt;height:12.45pt;z-index:157434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 w:rsidR="00BA65AB" w14:paraId="4A5D4026" w14:textId="77777777">
                    <w:trPr>
                      <w:trHeight w:val="228"/>
                    </w:trPr>
                    <w:tc>
                      <w:tcPr>
                        <w:tcW w:w="1271" w:type="dxa"/>
                      </w:tcPr>
                      <w:p w14:paraId="48CBDAE8" w14:textId="77777777" w:rsidR="00BA65AB" w:rsidRDefault="00012D9F"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02</w:t>
                        </w:r>
                      </w:p>
                    </w:tc>
                    <w:tc>
                      <w:tcPr>
                        <w:tcW w:w="2693" w:type="dxa"/>
                      </w:tcPr>
                      <w:p w14:paraId="4F99CE9F" w14:textId="77777777" w:rsidR="00BA65AB" w:rsidRDefault="00012D9F"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CCE-REC-FM-17</w:t>
                        </w:r>
                      </w:p>
                    </w:tc>
                    <w:tc>
                      <w:tcPr>
                        <w:tcW w:w="2699" w:type="dxa"/>
                      </w:tcPr>
                      <w:p w14:paraId="5A988985" w14:textId="77777777" w:rsidR="00BA65AB" w:rsidRDefault="00012D9F"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31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AGOSTO</w:t>
                        </w:r>
                        <w:r>
                          <w:rPr>
                            <w:spacing w:val="3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 w14:paraId="28E09267" w14:textId="77777777" w:rsidR="00BA65AB" w:rsidRDefault="00012D9F"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7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16</w:t>
                        </w:r>
                      </w:p>
                    </w:tc>
                  </w:tr>
                </w:tbl>
                <w:p w14:paraId="7672DDA0" w14:textId="77777777" w:rsidR="00BA65AB" w:rsidRDefault="00BA65AB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z w:val="14"/>
        </w:rPr>
        <w:t>La Entidad Estatal, para la contratación de trabajos artísticos que solamente puedan encomendarse a determinadas personas</w:t>
      </w:r>
      <w:r>
        <w:rPr>
          <w:spacing w:val="1"/>
          <w:sz w:val="14"/>
        </w:rPr>
        <w:t xml:space="preserve"> </w:t>
      </w:r>
      <w:r>
        <w:rPr>
          <w:sz w:val="14"/>
        </w:rPr>
        <w:t>naturales,</w:t>
      </w:r>
      <w:r>
        <w:rPr>
          <w:spacing w:val="-2"/>
          <w:sz w:val="14"/>
        </w:rPr>
        <w:t xml:space="preserve"> </w:t>
      </w:r>
      <w:r>
        <w:rPr>
          <w:sz w:val="14"/>
        </w:rPr>
        <w:t>debe</w:t>
      </w:r>
      <w:r>
        <w:rPr>
          <w:spacing w:val="-1"/>
          <w:sz w:val="14"/>
        </w:rPr>
        <w:t xml:space="preserve"> </w:t>
      </w:r>
      <w:r>
        <w:rPr>
          <w:sz w:val="14"/>
        </w:rPr>
        <w:t>justificar</w:t>
      </w:r>
      <w:r>
        <w:rPr>
          <w:spacing w:val="-2"/>
          <w:sz w:val="14"/>
        </w:rPr>
        <w:t xml:space="preserve"> </w:t>
      </w:r>
      <w:r>
        <w:rPr>
          <w:sz w:val="14"/>
        </w:rPr>
        <w:t>esta</w:t>
      </w:r>
      <w:r>
        <w:rPr>
          <w:spacing w:val="-1"/>
          <w:sz w:val="14"/>
        </w:rPr>
        <w:t xml:space="preserve"> </w:t>
      </w:r>
      <w:r>
        <w:rPr>
          <w:sz w:val="14"/>
        </w:rPr>
        <w:t>situación</w:t>
      </w:r>
      <w:r>
        <w:rPr>
          <w:spacing w:val="-2"/>
          <w:sz w:val="14"/>
        </w:rPr>
        <w:t xml:space="preserve"> </w:t>
      </w:r>
      <w:r>
        <w:rPr>
          <w:sz w:val="14"/>
        </w:rPr>
        <w:t>en</w:t>
      </w:r>
      <w:r>
        <w:rPr>
          <w:spacing w:val="-1"/>
          <w:sz w:val="14"/>
        </w:rPr>
        <w:t xml:space="preserve"> </w:t>
      </w:r>
      <w:r>
        <w:rPr>
          <w:sz w:val="14"/>
        </w:rPr>
        <w:t>los</w:t>
      </w:r>
      <w:r>
        <w:rPr>
          <w:spacing w:val="-2"/>
          <w:sz w:val="14"/>
        </w:rPr>
        <w:t xml:space="preserve"> </w:t>
      </w:r>
      <w:r>
        <w:rPr>
          <w:sz w:val="14"/>
        </w:rPr>
        <w:t>estudios</w:t>
      </w:r>
      <w:r>
        <w:rPr>
          <w:spacing w:val="-1"/>
          <w:sz w:val="14"/>
        </w:rPr>
        <w:t xml:space="preserve"> </w:t>
      </w:r>
      <w:r>
        <w:rPr>
          <w:sz w:val="14"/>
        </w:rPr>
        <w:t>y</w:t>
      </w:r>
      <w:r>
        <w:rPr>
          <w:spacing w:val="-2"/>
          <w:sz w:val="14"/>
        </w:rPr>
        <w:t xml:space="preserve"> </w:t>
      </w:r>
      <w:r>
        <w:rPr>
          <w:sz w:val="14"/>
        </w:rPr>
        <w:t>documentos</w:t>
      </w:r>
      <w:r>
        <w:rPr>
          <w:spacing w:val="-1"/>
          <w:sz w:val="14"/>
        </w:rPr>
        <w:t xml:space="preserve"> </w:t>
      </w:r>
      <w:proofErr w:type="gramStart"/>
      <w:r>
        <w:rPr>
          <w:sz w:val="14"/>
        </w:rPr>
        <w:t>previos</w:t>
      </w:r>
      <w:r>
        <w:rPr>
          <w:spacing w:val="-25"/>
          <w:sz w:val="14"/>
        </w:rPr>
        <w:t xml:space="preserve"> </w:t>
      </w:r>
      <w:r>
        <w:rPr>
          <w:sz w:val="14"/>
        </w:rPr>
        <w:t>”</w:t>
      </w:r>
      <w:proofErr w:type="gramEnd"/>
      <w:r>
        <w:rPr>
          <w:sz w:val="14"/>
        </w:rPr>
        <w:t>.</w:t>
      </w:r>
    </w:p>
    <w:p w14:paraId="4D30E8B8" w14:textId="77777777" w:rsidR="00BA65AB" w:rsidRDefault="00012D9F">
      <w:pPr>
        <w:pStyle w:val="Textoindependiente"/>
        <w:rPr>
          <w:sz w:val="11"/>
        </w:rPr>
      </w:pPr>
      <w:r>
        <w:rPr>
          <w:noProof/>
        </w:rPr>
        <w:drawing>
          <wp:anchor distT="0" distB="0" distL="0" distR="0" simplePos="0" relativeHeight="26" behindDoc="0" locked="0" layoutInCell="1" allowOverlap="1" wp14:anchorId="4020D70D" wp14:editId="46E6DECC">
            <wp:simplePos x="0" y="0"/>
            <wp:positionH relativeFrom="page">
              <wp:posOffset>1080135</wp:posOffset>
            </wp:positionH>
            <wp:positionV relativeFrom="paragraph">
              <wp:posOffset>105256</wp:posOffset>
            </wp:positionV>
            <wp:extent cx="5557324" cy="643890"/>
            <wp:effectExtent l="0" t="0" r="0" b="0"/>
            <wp:wrapTopAndBottom/>
            <wp:docPr id="5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5CADCA" w14:textId="77777777" w:rsidR="00BA65AB" w:rsidRDefault="00BA65AB">
      <w:pPr>
        <w:rPr>
          <w:sz w:val="11"/>
        </w:rPr>
        <w:sectPr w:rsidR="00BA65AB">
          <w:headerReference w:type="default" r:id="rId15"/>
          <w:pgSz w:w="12240" w:h="15840"/>
          <w:pgMar w:top="1440" w:right="800" w:bottom="0" w:left="1540" w:header="467" w:footer="0" w:gutter="0"/>
          <w:cols w:space="720"/>
        </w:sectPr>
      </w:pPr>
    </w:p>
    <w:p w14:paraId="4683FB25" w14:textId="77777777" w:rsidR="00BA65AB" w:rsidRDefault="00012D9F">
      <w:pPr>
        <w:spacing w:before="53"/>
        <w:ind w:left="160"/>
        <w:rPr>
          <w:sz w:val="16"/>
        </w:rPr>
      </w:pPr>
      <w:r>
        <w:rPr>
          <w:noProof/>
        </w:rPr>
        <w:lastRenderedPageBreak/>
        <w:drawing>
          <wp:anchor distT="0" distB="0" distL="0" distR="0" simplePos="0" relativeHeight="15744512" behindDoc="0" locked="0" layoutInCell="1" allowOverlap="1" wp14:anchorId="21FE001E" wp14:editId="285747BB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6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5024" behindDoc="0" locked="0" layoutInCell="1" allowOverlap="1" wp14:anchorId="376799B1" wp14:editId="1C7FDD17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6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50468F56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3DF5A85D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1448D4A0" w14:textId="77777777" w:rsidR="00BA65AB" w:rsidRDefault="00012D9F">
      <w:pPr>
        <w:spacing w:before="147"/>
        <w:ind w:left="870" w:right="1608"/>
        <w:jc w:val="both"/>
        <w:rPr>
          <w:sz w:val="20"/>
        </w:rPr>
      </w:pPr>
      <w:r>
        <w:rPr>
          <w:sz w:val="20"/>
        </w:rPr>
        <w:t>dichos objetos estén encomendados a personas consideradas legalmente como</w:t>
      </w:r>
      <w:r>
        <w:rPr>
          <w:spacing w:val="1"/>
          <w:sz w:val="20"/>
        </w:rPr>
        <w:t xml:space="preserve"> </w:t>
      </w:r>
      <w:r>
        <w:rPr>
          <w:sz w:val="20"/>
        </w:rPr>
        <w:t>profesionales. Se caracteriza por demandar un conocimiento intelectivo cualificado:</w:t>
      </w:r>
      <w:r>
        <w:rPr>
          <w:spacing w:val="-53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saber</w:t>
      </w:r>
      <w:r>
        <w:rPr>
          <w:spacing w:val="-1"/>
          <w:sz w:val="20"/>
        </w:rPr>
        <w:t xml:space="preserve"> </w:t>
      </w:r>
      <w:r>
        <w:rPr>
          <w:sz w:val="20"/>
        </w:rPr>
        <w:t>profesional”</w:t>
      </w:r>
      <w:r>
        <w:rPr>
          <w:sz w:val="20"/>
          <w:vertAlign w:val="superscript"/>
        </w:rPr>
        <w:t>16</w:t>
      </w:r>
      <w:r>
        <w:rPr>
          <w:sz w:val="20"/>
        </w:rPr>
        <w:t>.</w:t>
      </w:r>
    </w:p>
    <w:p w14:paraId="4911B3A0" w14:textId="77777777" w:rsidR="00BA65AB" w:rsidRDefault="00BA65AB">
      <w:pPr>
        <w:pStyle w:val="Textoindependiente"/>
        <w:spacing w:before="8"/>
        <w:rPr>
          <w:sz w:val="23"/>
        </w:rPr>
      </w:pPr>
    </w:p>
    <w:p w14:paraId="4724CF20" w14:textId="77777777" w:rsidR="00BA65AB" w:rsidRDefault="00012D9F">
      <w:pPr>
        <w:spacing w:line="276" w:lineRule="auto"/>
        <w:ind w:left="160" w:right="899" w:firstLine="709"/>
        <w:jc w:val="both"/>
      </w:pPr>
      <w:r>
        <w:t>Lo</w:t>
      </w:r>
      <w:r>
        <w:rPr>
          <w:spacing w:val="-4"/>
        </w:rPr>
        <w:t xml:space="preserve"> </w:t>
      </w:r>
      <w:r>
        <w:t>expuesto,</w:t>
      </w:r>
      <w:r>
        <w:rPr>
          <w:spacing w:val="-3"/>
        </w:rPr>
        <w:t xml:space="preserve"> </w:t>
      </w:r>
      <w:r>
        <w:t>según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jurisprudencia</w:t>
      </w:r>
      <w:r>
        <w:rPr>
          <w:spacing w:val="-2"/>
        </w:rPr>
        <w:t xml:space="preserve"> </w:t>
      </w:r>
      <w:r>
        <w:t>citada,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diferencia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objeto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contrato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prestación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servicios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apoyo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a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la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gestión</w:t>
      </w:r>
      <w:r>
        <w:t>,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aspectos:</w:t>
      </w:r>
    </w:p>
    <w:p w14:paraId="6A2ADBD5" w14:textId="77777777" w:rsidR="00BA65AB" w:rsidRDefault="00BA65AB">
      <w:pPr>
        <w:pStyle w:val="Textoindependiente"/>
        <w:spacing w:before="1"/>
      </w:pPr>
    </w:p>
    <w:p w14:paraId="09407916" w14:textId="77777777" w:rsidR="00BA65AB" w:rsidRDefault="00012D9F">
      <w:pPr>
        <w:ind w:left="870" w:right="1608"/>
        <w:jc w:val="both"/>
        <w:rPr>
          <w:sz w:val="20"/>
        </w:rPr>
      </w:pPr>
      <w:r>
        <w:rPr>
          <w:sz w:val="20"/>
        </w:rPr>
        <w:t>“Su objeto contractual participa de las características encaminadas a desarrollar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actividades</w:t>
      </w:r>
      <w:r>
        <w:rPr>
          <w:spacing w:val="-13"/>
          <w:sz w:val="20"/>
        </w:rPr>
        <w:t xml:space="preserve"> </w:t>
      </w:r>
      <w:r>
        <w:rPr>
          <w:sz w:val="20"/>
        </w:rPr>
        <w:t>identificables</w:t>
      </w:r>
      <w:r>
        <w:rPr>
          <w:spacing w:val="-11"/>
          <w:sz w:val="20"/>
        </w:rPr>
        <w:t xml:space="preserve"> </w:t>
      </w:r>
      <w:r>
        <w:rPr>
          <w:sz w:val="20"/>
        </w:rPr>
        <w:t>e</w:t>
      </w:r>
      <w:r>
        <w:rPr>
          <w:spacing w:val="-13"/>
          <w:sz w:val="20"/>
        </w:rPr>
        <w:t xml:space="preserve"> </w:t>
      </w:r>
      <w:r>
        <w:rPr>
          <w:sz w:val="20"/>
        </w:rPr>
        <w:t>intangibles.</w:t>
      </w:r>
      <w:r>
        <w:rPr>
          <w:spacing w:val="-12"/>
          <w:sz w:val="20"/>
        </w:rPr>
        <w:t xml:space="preserve"> </w:t>
      </w:r>
      <w:r>
        <w:rPr>
          <w:sz w:val="20"/>
        </w:rPr>
        <w:t>Hay</w:t>
      </w:r>
      <w:r>
        <w:rPr>
          <w:spacing w:val="-13"/>
          <w:sz w:val="20"/>
        </w:rPr>
        <w:t xml:space="preserve"> </w:t>
      </w:r>
      <w:r>
        <w:rPr>
          <w:sz w:val="20"/>
        </w:rPr>
        <w:t>lugar</w:t>
      </w:r>
      <w:r>
        <w:rPr>
          <w:spacing w:val="-13"/>
          <w:sz w:val="20"/>
        </w:rPr>
        <w:t xml:space="preserve"> </w:t>
      </w:r>
      <w:r>
        <w:rPr>
          <w:sz w:val="20"/>
        </w:rPr>
        <w:t>a</w:t>
      </w:r>
      <w:r>
        <w:rPr>
          <w:spacing w:val="-13"/>
          <w:sz w:val="20"/>
        </w:rPr>
        <w:t xml:space="preserve"> </w:t>
      </w:r>
      <w:r>
        <w:rPr>
          <w:sz w:val="20"/>
        </w:rPr>
        <w:t>su</w:t>
      </w:r>
      <w:r>
        <w:rPr>
          <w:spacing w:val="-13"/>
          <w:sz w:val="20"/>
        </w:rPr>
        <w:t xml:space="preserve"> </w:t>
      </w:r>
      <w:r>
        <w:rPr>
          <w:sz w:val="20"/>
        </w:rPr>
        <w:t>celebración</w:t>
      </w:r>
      <w:r>
        <w:rPr>
          <w:spacing w:val="-14"/>
          <w:sz w:val="20"/>
        </w:rPr>
        <w:t xml:space="preserve"> </w:t>
      </w:r>
      <w:r>
        <w:rPr>
          <w:sz w:val="20"/>
        </w:rPr>
        <w:t>en</w:t>
      </w:r>
      <w:r>
        <w:rPr>
          <w:spacing w:val="-13"/>
          <w:sz w:val="20"/>
        </w:rPr>
        <w:t xml:space="preserve"> </w:t>
      </w:r>
      <w:r>
        <w:rPr>
          <w:sz w:val="20"/>
        </w:rPr>
        <w:t>aquellos</w:t>
      </w:r>
      <w:r>
        <w:rPr>
          <w:spacing w:val="-13"/>
          <w:sz w:val="20"/>
        </w:rPr>
        <w:t xml:space="preserve"> </w:t>
      </w:r>
      <w:r>
        <w:rPr>
          <w:sz w:val="20"/>
        </w:rPr>
        <w:t>casos</w:t>
      </w:r>
      <w:r>
        <w:rPr>
          <w:spacing w:val="-53"/>
          <w:sz w:val="20"/>
        </w:rPr>
        <w:t xml:space="preserve"> </w:t>
      </w:r>
      <w:r>
        <w:rPr>
          <w:sz w:val="20"/>
        </w:rPr>
        <w:t>en donde las necesidades de la Administración no demanden la presencia de</w:t>
      </w:r>
      <w:r>
        <w:rPr>
          <w:spacing w:val="1"/>
          <w:sz w:val="20"/>
        </w:rPr>
        <w:t xml:space="preserve"> </w:t>
      </w:r>
      <w:r>
        <w:rPr>
          <w:sz w:val="20"/>
        </w:rPr>
        <w:t>personal</w:t>
      </w:r>
      <w:r>
        <w:rPr>
          <w:spacing w:val="-2"/>
          <w:sz w:val="20"/>
        </w:rPr>
        <w:t xml:space="preserve"> </w:t>
      </w:r>
      <w:r>
        <w:rPr>
          <w:sz w:val="20"/>
        </w:rPr>
        <w:t>profesional.</w:t>
      </w:r>
    </w:p>
    <w:p w14:paraId="0971FA64" w14:textId="77777777" w:rsidR="00BA65AB" w:rsidRDefault="00012D9F">
      <w:pPr>
        <w:spacing w:before="115"/>
        <w:ind w:left="870" w:right="1608"/>
        <w:jc w:val="both"/>
        <w:rPr>
          <w:sz w:val="20"/>
        </w:rPr>
      </w:pPr>
      <w:r>
        <w:rPr>
          <w:sz w:val="20"/>
        </w:rPr>
        <w:t xml:space="preserve">Aunque también se caracteriza por el desempeño de actividad intelectiva, ésta </w:t>
      </w:r>
      <w:proofErr w:type="gramStart"/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enmarca dentro de</w:t>
      </w:r>
      <w:proofErr w:type="gramEnd"/>
      <w:r>
        <w:rPr>
          <w:sz w:val="20"/>
        </w:rPr>
        <w:t xml:space="preserve"> un saber propiamente técnico; igualmente involucra actividades</w:t>
      </w:r>
      <w:r>
        <w:rPr>
          <w:spacing w:val="-53"/>
          <w:sz w:val="20"/>
        </w:rPr>
        <w:t xml:space="preserve"> </w:t>
      </w:r>
      <w:r>
        <w:rPr>
          <w:sz w:val="20"/>
        </w:rPr>
        <w:t>en donde prima el esfuerzo físico o mecánico, en donde no se requiere de personal</w:t>
      </w:r>
      <w:r>
        <w:rPr>
          <w:spacing w:val="-53"/>
          <w:sz w:val="20"/>
        </w:rPr>
        <w:t xml:space="preserve"> </w:t>
      </w:r>
      <w:r>
        <w:rPr>
          <w:sz w:val="20"/>
        </w:rPr>
        <w:t>profesional.</w:t>
      </w:r>
    </w:p>
    <w:p w14:paraId="749F870C" w14:textId="77777777" w:rsidR="00BA65AB" w:rsidRDefault="00012D9F">
      <w:pPr>
        <w:spacing w:before="115"/>
        <w:ind w:left="870" w:right="1608"/>
        <w:jc w:val="both"/>
        <w:rPr>
          <w:sz w:val="20"/>
        </w:rPr>
      </w:pPr>
      <w:r>
        <w:rPr>
          <w:sz w:val="20"/>
        </w:rPr>
        <w:t>Dentro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z w:val="20"/>
        </w:rPr>
        <w:t>su</w:t>
      </w:r>
      <w:r>
        <w:rPr>
          <w:spacing w:val="-13"/>
          <w:sz w:val="20"/>
        </w:rPr>
        <w:t xml:space="preserve"> </w:t>
      </w:r>
      <w:r>
        <w:rPr>
          <w:sz w:val="20"/>
        </w:rPr>
        <w:t>objeto</w:t>
      </w:r>
      <w:r>
        <w:rPr>
          <w:spacing w:val="-12"/>
          <w:sz w:val="20"/>
        </w:rPr>
        <w:t xml:space="preserve"> </w:t>
      </w:r>
      <w:r>
        <w:rPr>
          <w:sz w:val="20"/>
        </w:rPr>
        <w:t>contractual</w:t>
      </w:r>
      <w:r>
        <w:rPr>
          <w:spacing w:val="-12"/>
          <w:sz w:val="20"/>
        </w:rPr>
        <w:t xml:space="preserve"> </w:t>
      </w:r>
      <w:r>
        <w:rPr>
          <w:sz w:val="20"/>
        </w:rPr>
        <w:t>pueden</w:t>
      </w:r>
      <w:r>
        <w:rPr>
          <w:spacing w:val="-13"/>
          <w:sz w:val="20"/>
        </w:rPr>
        <w:t xml:space="preserve"> </w:t>
      </w:r>
      <w:r>
        <w:rPr>
          <w:sz w:val="20"/>
        </w:rPr>
        <w:t>tener</w:t>
      </w:r>
      <w:r>
        <w:rPr>
          <w:spacing w:val="-12"/>
          <w:sz w:val="20"/>
        </w:rPr>
        <w:t xml:space="preserve"> </w:t>
      </w:r>
      <w:r>
        <w:rPr>
          <w:sz w:val="20"/>
        </w:rPr>
        <w:t>lugar</w:t>
      </w:r>
      <w:r>
        <w:rPr>
          <w:spacing w:val="-12"/>
          <w:sz w:val="20"/>
        </w:rPr>
        <w:t xml:space="preserve"> </w:t>
      </w:r>
      <w:r>
        <w:rPr>
          <w:sz w:val="20"/>
        </w:rPr>
        <w:t>actividades</w:t>
      </w:r>
      <w:r>
        <w:rPr>
          <w:spacing w:val="-13"/>
          <w:sz w:val="20"/>
        </w:rPr>
        <w:t xml:space="preserve"> </w:t>
      </w:r>
      <w:r>
        <w:rPr>
          <w:sz w:val="20"/>
        </w:rPr>
        <w:t>operativas,</w:t>
      </w:r>
      <w:r>
        <w:rPr>
          <w:spacing w:val="-11"/>
          <w:sz w:val="20"/>
        </w:rPr>
        <w:t xml:space="preserve"> </w:t>
      </w:r>
      <w:r>
        <w:rPr>
          <w:sz w:val="20"/>
        </w:rPr>
        <w:t>logísticas</w:t>
      </w:r>
      <w:r>
        <w:rPr>
          <w:spacing w:val="-53"/>
          <w:sz w:val="20"/>
        </w:rPr>
        <w:t xml:space="preserve"> </w:t>
      </w:r>
      <w:r>
        <w:rPr>
          <w:sz w:val="20"/>
        </w:rPr>
        <w:t>o asistenciales, siempre que satisfaga los requisitos antes mencionados y sea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acorde con las necesidades de</w:t>
      </w:r>
      <w:r>
        <w:rPr>
          <w:sz w:val="20"/>
        </w:rPr>
        <w:t xml:space="preserve"> </w:t>
      </w:r>
      <w:r>
        <w:rPr>
          <w:spacing w:val="-1"/>
          <w:sz w:val="20"/>
        </w:rPr>
        <w:t>la Administración y el principio</w:t>
      </w:r>
      <w:r>
        <w:rPr>
          <w:sz w:val="20"/>
        </w:rPr>
        <w:t xml:space="preserve"> de</w:t>
      </w:r>
      <w:r>
        <w:rPr>
          <w:spacing w:val="-1"/>
          <w:sz w:val="20"/>
        </w:rPr>
        <w:t xml:space="preserve"> </w:t>
      </w:r>
      <w:r>
        <w:rPr>
          <w:sz w:val="20"/>
        </w:rPr>
        <w:t>planeación</w:t>
      </w:r>
      <w:r>
        <w:rPr>
          <w:spacing w:val="-37"/>
          <w:sz w:val="20"/>
        </w:rPr>
        <w:t xml:space="preserve"> </w:t>
      </w:r>
      <w:r>
        <w:rPr>
          <w:sz w:val="20"/>
        </w:rPr>
        <w:t>”</w:t>
      </w:r>
      <w:r>
        <w:rPr>
          <w:sz w:val="20"/>
          <w:vertAlign w:val="superscript"/>
        </w:rPr>
        <w:t>17</w:t>
      </w:r>
      <w:r>
        <w:rPr>
          <w:sz w:val="20"/>
        </w:rPr>
        <w:t>.</w:t>
      </w:r>
    </w:p>
    <w:p w14:paraId="270CC475" w14:textId="77777777" w:rsidR="00BA65AB" w:rsidRDefault="00BA65AB">
      <w:pPr>
        <w:pStyle w:val="Textoindependiente"/>
        <w:spacing w:before="2"/>
        <w:rPr>
          <w:sz w:val="25"/>
        </w:rPr>
      </w:pPr>
    </w:p>
    <w:p w14:paraId="2FD981F7" w14:textId="77777777" w:rsidR="00BA65AB" w:rsidRDefault="00012D9F">
      <w:pPr>
        <w:spacing w:before="1" w:line="276" w:lineRule="auto"/>
        <w:ind w:left="160" w:right="900" w:firstLine="709"/>
        <w:jc w:val="both"/>
      </w:pPr>
      <w:r>
        <w:t xml:space="preserve">En relación con el </w:t>
      </w:r>
      <w:r>
        <w:rPr>
          <w:rFonts w:ascii="Arial" w:hAnsi="Arial"/>
          <w:i/>
        </w:rPr>
        <w:t>contrato de prestación de servicios artísticos que solo pueden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encomendarse a determinadas personas naturales</w:t>
      </w:r>
      <w:r>
        <w:t>, señala la mencionada decisión judicial</w:t>
      </w:r>
      <w:r>
        <w:rPr>
          <w:spacing w:val="-59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14:paraId="465BA2D1" w14:textId="77777777" w:rsidR="00BA65AB" w:rsidRDefault="00BA65AB">
      <w:pPr>
        <w:pStyle w:val="Textoindependiente"/>
        <w:spacing w:before="3"/>
        <w:rPr>
          <w:sz w:val="25"/>
        </w:rPr>
      </w:pPr>
    </w:p>
    <w:p w14:paraId="44820DB5" w14:textId="77777777" w:rsidR="00BA65AB" w:rsidRDefault="00012D9F">
      <w:pPr>
        <w:spacing w:before="1"/>
        <w:ind w:left="870" w:right="1608"/>
        <w:jc w:val="both"/>
        <w:rPr>
          <w:sz w:val="20"/>
        </w:rPr>
      </w:pPr>
      <w:r>
        <w:rPr>
          <w:sz w:val="20"/>
        </w:rPr>
        <w:t>“Tienen lugar dentro de esta categoría los contratos de prestación de servicios que</w:t>
      </w:r>
      <w:r>
        <w:rPr>
          <w:spacing w:val="1"/>
          <w:sz w:val="20"/>
        </w:rPr>
        <w:t xml:space="preserve"> </w:t>
      </w:r>
      <w:r>
        <w:rPr>
          <w:sz w:val="20"/>
        </w:rPr>
        <w:t>tengan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objeto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ejecución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trabajos</w:t>
      </w:r>
      <w:r>
        <w:rPr>
          <w:spacing w:val="1"/>
          <w:sz w:val="20"/>
        </w:rPr>
        <w:t xml:space="preserve"> </w:t>
      </w:r>
      <w:r>
        <w:rPr>
          <w:sz w:val="20"/>
        </w:rPr>
        <w:t>artísticos,</w:t>
      </w:r>
      <w:r>
        <w:rPr>
          <w:spacing w:val="1"/>
          <w:sz w:val="20"/>
        </w:rPr>
        <w:t xml:space="preserve"> </w:t>
      </w:r>
      <w:r>
        <w:rPr>
          <w:sz w:val="20"/>
        </w:rPr>
        <w:t>esto</w:t>
      </w:r>
      <w:r>
        <w:rPr>
          <w:spacing w:val="1"/>
          <w:sz w:val="20"/>
        </w:rPr>
        <w:t xml:space="preserve"> </w:t>
      </w:r>
      <w:r>
        <w:rPr>
          <w:sz w:val="20"/>
        </w:rPr>
        <w:t>es,</w:t>
      </w:r>
      <w:r>
        <w:rPr>
          <w:spacing w:val="1"/>
          <w:sz w:val="20"/>
        </w:rPr>
        <w:t xml:space="preserve"> </w:t>
      </w:r>
      <w:r>
        <w:rPr>
          <w:sz w:val="20"/>
        </w:rPr>
        <w:t>trabajos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corresponden</w:t>
      </w:r>
      <w:r>
        <w:rPr>
          <w:spacing w:val="-5"/>
          <w:sz w:val="20"/>
        </w:rPr>
        <w:t xml:space="preserve"> </w:t>
      </w:r>
      <w:r>
        <w:rPr>
          <w:sz w:val="20"/>
        </w:rPr>
        <w:t>al</w:t>
      </w:r>
      <w:r>
        <w:rPr>
          <w:spacing w:val="-5"/>
          <w:sz w:val="20"/>
        </w:rPr>
        <w:t xml:space="preserve"> </w:t>
      </w:r>
      <w:r>
        <w:rPr>
          <w:sz w:val="20"/>
        </w:rPr>
        <w:t>conjunto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creaciones</w:t>
      </w:r>
      <w:r>
        <w:rPr>
          <w:spacing w:val="-5"/>
          <w:sz w:val="20"/>
        </w:rPr>
        <w:t xml:space="preserve"> </w:t>
      </w:r>
      <w:r>
        <w:rPr>
          <w:sz w:val="20"/>
        </w:rPr>
        <w:t>humanas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5"/>
          <w:sz w:val="20"/>
        </w:rPr>
        <w:t xml:space="preserve"> </w:t>
      </w:r>
      <w:r>
        <w:rPr>
          <w:sz w:val="20"/>
        </w:rPr>
        <w:t>expresan</w:t>
      </w:r>
      <w:r>
        <w:rPr>
          <w:spacing w:val="-4"/>
          <w:sz w:val="20"/>
        </w:rPr>
        <w:t xml:space="preserve"> </w:t>
      </w:r>
      <w:r>
        <w:rPr>
          <w:sz w:val="20"/>
        </w:rPr>
        <w:t>una</w:t>
      </w:r>
      <w:r>
        <w:rPr>
          <w:spacing w:val="-5"/>
          <w:sz w:val="20"/>
        </w:rPr>
        <w:t xml:space="preserve"> </w:t>
      </w:r>
      <w:r>
        <w:rPr>
          <w:sz w:val="20"/>
        </w:rPr>
        <w:t>especial</w:t>
      </w:r>
      <w:r>
        <w:rPr>
          <w:spacing w:val="-4"/>
          <w:sz w:val="20"/>
        </w:rPr>
        <w:t xml:space="preserve"> </w:t>
      </w:r>
      <w:r>
        <w:rPr>
          <w:sz w:val="20"/>
        </w:rPr>
        <w:t>visión</w:t>
      </w:r>
      <w:r>
        <w:rPr>
          <w:spacing w:val="-53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mundo,</w:t>
      </w:r>
      <w:r>
        <w:rPr>
          <w:spacing w:val="1"/>
          <w:sz w:val="20"/>
        </w:rPr>
        <w:t xml:space="preserve"> </w:t>
      </w:r>
      <w:r>
        <w:rPr>
          <w:sz w:val="20"/>
        </w:rPr>
        <w:t>tanto</w:t>
      </w:r>
      <w:r>
        <w:rPr>
          <w:spacing w:val="1"/>
          <w:sz w:val="20"/>
        </w:rPr>
        <w:t xml:space="preserve"> </w:t>
      </w:r>
      <w:r>
        <w:rPr>
          <w:sz w:val="20"/>
        </w:rPr>
        <w:t>real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imaginaria,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sólo</w:t>
      </w:r>
      <w:r>
        <w:rPr>
          <w:spacing w:val="1"/>
          <w:sz w:val="20"/>
        </w:rPr>
        <w:t xml:space="preserve"> </w:t>
      </w:r>
      <w:r>
        <w:rPr>
          <w:sz w:val="20"/>
        </w:rPr>
        <w:t>pueda</w:t>
      </w:r>
      <w:r>
        <w:rPr>
          <w:spacing w:val="1"/>
          <w:sz w:val="20"/>
        </w:rPr>
        <w:t xml:space="preserve"> </w:t>
      </w:r>
      <w:r>
        <w:rPr>
          <w:sz w:val="20"/>
        </w:rPr>
        <w:t>celebrarse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determinadas personas naturales, lo que implica que el contratista debe ser un</w:t>
      </w:r>
      <w:r>
        <w:rPr>
          <w:spacing w:val="1"/>
          <w:sz w:val="20"/>
        </w:rPr>
        <w:t xml:space="preserve"> </w:t>
      </w:r>
      <w:r>
        <w:rPr>
          <w:sz w:val="20"/>
        </w:rPr>
        <w:t>artista, esto es, una persona reconocida como realizador o productor de arte o</w:t>
      </w:r>
      <w:r>
        <w:rPr>
          <w:spacing w:val="1"/>
          <w:sz w:val="20"/>
        </w:rPr>
        <w:t xml:space="preserve"> </w:t>
      </w:r>
      <w:r>
        <w:rPr>
          <w:sz w:val="20"/>
        </w:rPr>
        <w:t>trabajos</w:t>
      </w:r>
      <w:r>
        <w:rPr>
          <w:spacing w:val="-2"/>
          <w:sz w:val="20"/>
        </w:rPr>
        <w:t xml:space="preserve"> </w:t>
      </w:r>
      <w:r>
        <w:rPr>
          <w:sz w:val="20"/>
        </w:rPr>
        <w:t>artísticos”</w:t>
      </w:r>
      <w:r>
        <w:rPr>
          <w:sz w:val="20"/>
          <w:vertAlign w:val="superscript"/>
        </w:rPr>
        <w:t>18</w:t>
      </w:r>
      <w:r>
        <w:rPr>
          <w:sz w:val="20"/>
        </w:rPr>
        <w:t>.</w:t>
      </w:r>
    </w:p>
    <w:p w14:paraId="4C54B42A" w14:textId="77777777" w:rsidR="00BA65AB" w:rsidRDefault="00BA65AB">
      <w:pPr>
        <w:pStyle w:val="Textoindependiente"/>
        <w:spacing w:before="2"/>
        <w:rPr>
          <w:sz w:val="25"/>
        </w:rPr>
      </w:pPr>
    </w:p>
    <w:p w14:paraId="6890A02C" w14:textId="77777777" w:rsidR="00BA65AB" w:rsidRDefault="00012D9F">
      <w:pPr>
        <w:pStyle w:val="Textoindependiente"/>
        <w:spacing w:line="276" w:lineRule="auto"/>
        <w:ind w:left="160" w:right="899" w:firstLine="709"/>
        <w:jc w:val="both"/>
      </w:pPr>
      <w:r>
        <w:t xml:space="preserve">En este sentido, el contrato de prestación de servicios </w:t>
      </w:r>
      <w:r>
        <w:rPr>
          <w:rFonts w:ascii="Arial" w:hAnsi="Arial"/>
          <w:i/>
        </w:rPr>
        <w:t xml:space="preserve">profesionales </w:t>
      </w:r>
      <w:r>
        <w:t>se caracteriza</w:t>
      </w:r>
      <w:r>
        <w:rPr>
          <w:spacing w:val="-59"/>
        </w:rPr>
        <w:t xml:space="preserve"> </w:t>
      </w:r>
      <w:r>
        <w:t>porque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guarda</w:t>
      </w:r>
      <w:r>
        <w:rPr>
          <w:spacing w:val="1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demandan</w:t>
      </w:r>
      <w:r>
        <w:rPr>
          <w:spacing w:val="1"/>
        </w:rPr>
        <w:t xml:space="preserve"> </w:t>
      </w:r>
      <w:r>
        <w:t>competencias</w:t>
      </w:r>
      <w:r>
        <w:rPr>
          <w:spacing w:val="-6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habilidades</w:t>
      </w:r>
      <w:r>
        <w:rPr>
          <w:spacing w:val="-4"/>
        </w:rPr>
        <w:t xml:space="preserve"> </w:t>
      </w:r>
      <w:r>
        <w:t>profesionales</w:t>
      </w:r>
      <w:r>
        <w:rPr>
          <w:spacing w:val="-4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especializadas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persona</w:t>
      </w:r>
      <w:r>
        <w:rPr>
          <w:spacing w:val="-6"/>
        </w:rPr>
        <w:t xml:space="preserve"> </w:t>
      </w:r>
      <w:r>
        <w:t>natural</w:t>
      </w:r>
      <w:r>
        <w:rPr>
          <w:spacing w:val="-5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jurídica</w:t>
      </w:r>
      <w:r>
        <w:rPr>
          <w:spacing w:val="-59"/>
        </w:rPr>
        <w:t xml:space="preserve"> </w:t>
      </w:r>
      <w:r>
        <w:t xml:space="preserve">a contratar, de manera que se trata de un </w:t>
      </w:r>
      <w:r>
        <w:rPr>
          <w:rFonts w:ascii="Arial" w:hAnsi="Arial"/>
          <w:i/>
        </w:rPr>
        <w:t xml:space="preserve">saber intelectivo cualificado. </w:t>
      </w:r>
      <w:r>
        <w:t>En cambio, los</w:t>
      </w:r>
      <w:r>
        <w:rPr>
          <w:spacing w:val="1"/>
        </w:rPr>
        <w:t xml:space="preserve"> </w:t>
      </w:r>
      <w:r>
        <w:t xml:space="preserve">contratos de prestación de servicios de </w:t>
      </w:r>
      <w:r>
        <w:rPr>
          <w:rFonts w:ascii="Arial" w:hAnsi="Arial"/>
          <w:i/>
        </w:rPr>
        <w:t xml:space="preserve">apoyo a la gestión </w:t>
      </w:r>
      <w:r>
        <w:t xml:space="preserve">y de </w:t>
      </w:r>
      <w:r>
        <w:rPr>
          <w:rFonts w:ascii="Arial" w:hAnsi="Arial"/>
          <w:i/>
        </w:rPr>
        <w:t xml:space="preserve">servicios artísticos </w:t>
      </w:r>
      <w:r>
        <w:t>no</w:t>
      </w:r>
      <w:r>
        <w:rPr>
          <w:spacing w:val="1"/>
        </w:rPr>
        <w:t xml:space="preserve"> </w:t>
      </w:r>
      <w:r>
        <w:t>involucran</w:t>
      </w:r>
      <w:r>
        <w:rPr>
          <w:spacing w:val="1"/>
        </w:rPr>
        <w:t xml:space="preserve"> </w:t>
      </w:r>
      <w:r>
        <w:t>ese</w:t>
      </w:r>
      <w:r>
        <w:rPr>
          <w:spacing w:val="1"/>
        </w:rPr>
        <w:t xml:space="preserve"> </w:t>
      </w:r>
      <w:r>
        <w:t>conocimiento</w:t>
      </w:r>
      <w:r>
        <w:rPr>
          <w:spacing w:val="1"/>
        </w:rPr>
        <w:t xml:space="preserve"> </w:t>
      </w:r>
      <w:r>
        <w:t>profesional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especializados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ejecución.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contratos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apoyo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gestión</w:t>
      </w:r>
      <w:r>
        <w:rPr>
          <w:spacing w:val="-9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contratista</w:t>
      </w:r>
      <w:r>
        <w:rPr>
          <w:spacing w:val="-9"/>
        </w:rPr>
        <w:t xml:space="preserve"> </w:t>
      </w:r>
      <w:r>
        <w:t>desempeña</w:t>
      </w:r>
      <w:r>
        <w:rPr>
          <w:spacing w:val="-9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esfuerzo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actividad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apoyo,</w:t>
      </w:r>
      <w:r>
        <w:rPr>
          <w:spacing w:val="-58"/>
        </w:rPr>
        <w:t xml:space="preserve"> </w:t>
      </w:r>
      <w:r>
        <w:t>acompañamiento, o soporte, donde “lo predominante es el actuar como ejecutor, con el</w:t>
      </w:r>
      <w:r>
        <w:rPr>
          <w:spacing w:val="1"/>
        </w:rPr>
        <w:t xml:space="preserve"> </w:t>
      </w:r>
      <w:r>
        <w:t>propósito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finalidad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satisfacer</w:t>
      </w:r>
      <w:r>
        <w:rPr>
          <w:spacing w:val="-10"/>
        </w:rPr>
        <w:t xml:space="preserve"> </w:t>
      </w:r>
      <w:r>
        <w:t>necesidades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entidades</w:t>
      </w:r>
      <w:r>
        <w:rPr>
          <w:spacing w:val="-9"/>
        </w:rPr>
        <w:t xml:space="preserve"> </w:t>
      </w:r>
      <w:r>
        <w:t>estatales</w:t>
      </w:r>
      <w:r>
        <w:rPr>
          <w:spacing w:val="-9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lo</w:t>
      </w:r>
      <w:r>
        <w:rPr>
          <w:spacing w:val="-11"/>
        </w:rPr>
        <w:t xml:space="preserve"> </w:t>
      </w:r>
      <w:r>
        <w:t>relacionado</w:t>
      </w:r>
    </w:p>
    <w:p w14:paraId="0F5DADED" w14:textId="77777777" w:rsidR="00BA65AB" w:rsidRDefault="00012D9F">
      <w:pPr>
        <w:pStyle w:val="Textoindependiente"/>
        <w:spacing w:before="2"/>
        <w:rPr>
          <w:sz w:val="10"/>
        </w:rPr>
      </w:pPr>
      <w:r>
        <w:pict w14:anchorId="70518143">
          <v:shape id="_x0000_s1040" style="position:absolute;margin-left:85.05pt;margin-top:8.1pt;width:2in;height:.1pt;z-index:-15713280;mso-wrap-distance-left:0;mso-wrap-distance-right:0;mso-position-horizontal-relative:page" coordorigin="1701,162" coordsize="2880,0" path="m1701,162r2880,e" filled="f" strokeweight=".5pt">
            <v:path arrowok="t"/>
            <w10:wrap type="topAndBottom" anchorx="page"/>
          </v:shape>
        </w:pict>
      </w:r>
    </w:p>
    <w:p w14:paraId="17E60CD4" w14:textId="77777777" w:rsidR="00BA65AB" w:rsidRDefault="00012D9F">
      <w:pPr>
        <w:spacing w:before="81"/>
        <w:ind w:left="160" w:right="825" w:firstLine="709"/>
        <w:rPr>
          <w:sz w:val="14"/>
        </w:rPr>
      </w:pPr>
      <w:r>
        <w:rPr>
          <w:spacing w:val="-1"/>
          <w:sz w:val="14"/>
          <w:vertAlign w:val="superscript"/>
        </w:rPr>
        <w:t>16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CONSEJO</w:t>
      </w:r>
      <w:r>
        <w:rPr>
          <w:spacing w:val="-7"/>
          <w:sz w:val="14"/>
        </w:rPr>
        <w:t xml:space="preserve"> </w:t>
      </w:r>
      <w:r>
        <w:rPr>
          <w:spacing w:val="-1"/>
          <w:sz w:val="14"/>
        </w:rPr>
        <w:t>DE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ESTADO.</w:t>
      </w:r>
      <w:r>
        <w:rPr>
          <w:spacing w:val="-7"/>
          <w:sz w:val="14"/>
        </w:rPr>
        <w:t xml:space="preserve"> </w:t>
      </w:r>
      <w:r>
        <w:rPr>
          <w:spacing w:val="-1"/>
          <w:sz w:val="14"/>
        </w:rPr>
        <w:t>Sección</w:t>
      </w:r>
      <w:r>
        <w:rPr>
          <w:spacing w:val="-7"/>
          <w:sz w:val="14"/>
        </w:rPr>
        <w:t xml:space="preserve"> </w:t>
      </w:r>
      <w:r>
        <w:rPr>
          <w:sz w:val="14"/>
        </w:rPr>
        <w:t>Tercera.</w:t>
      </w:r>
      <w:r>
        <w:rPr>
          <w:spacing w:val="-7"/>
          <w:sz w:val="14"/>
        </w:rPr>
        <w:t xml:space="preserve"> </w:t>
      </w:r>
      <w:r>
        <w:rPr>
          <w:sz w:val="14"/>
        </w:rPr>
        <w:t>Subsección</w:t>
      </w:r>
      <w:r>
        <w:rPr>
          <w:spacing w:val="-7"/>
          <w:sz w:val="14"/>
        </w:rPr>
        <w:t xml:space="preserve"> </w:t>
      </w:r>
      <w:r>
        <w:rPr>
          <w:sz w:val="14"/>
        </w:rPr>
        <w:t>C.</w:t>
      </w:r>
      <w:r>
        <w:rPr>
          <w:spacing w:val="-8"/>
          <w:sz w:val="14"/>
        </w:rPr>
        <w:t xml:space="preserve"> </w:t>
      </w:r>
      <w:r>
        <w:rPr>
          <w:sz w:val="14"/>
        </w:rPr>
        <w:t>Sentencia</w:t>
      </w:r>
      <w:r>
        <w:rPr>
          <w:spacing w:val="-8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Unificación</w:t>
      </w:r>
      <w:r>
        <w:rPr>
          <w:spacing w:val="-7"/>
          <w:sz w:val="14"/>
        </w:rPr>
        <w:t xml:space="preserve"> </w:t>
      </w:r>
      <w:r>
        <w:rPr>
          <w:sz w:val="14"/>
        </w:rPr>
        <w:t>del</w:t>
      </w:r>
      <w:r>
        <w:rPr>
          <w:spacing w:val="-8"/>
          <w:sz w:val="14"/>
        </w:rPr>
        <w:t xml:space="preserve"> </w:t>
      </w:r>
      <w:r>
        <w:rPr>
          <w:sz w:val="14"/>
        </w:rPr>
        <w:t>2</w:t>
      </w:r>
      <w:r>
        <w:rPr>
          <w:spacing w:val="-9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diciembre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8"/>
          <w:sz w:val="14"/>
        </w:rPr>
        <w:t xml:space="preserve"> </w:t>
      </w:r>
      <w:r>
        <w:rPr>
          <w:sz w:val="14"/>
        </w:rPr>
        <w:t>2013.</w:t>
      </w:r>
      <w:r>
        <w:rPr>
          <w:spacing w:val="-8"/>
          <w:sz w:val="14"/>
        </w:rPr>
        <w:t xml:space="preserve"> </w:t>
      </w:r>
      <w:proofErr w:type="spellStart"/>
      <w:r>
        <w:rPr>
          <w:sz w:val="14"/>
        </w:rPr>
        <w:t>Exp</w:t>
      </w:r>
      <w:proofErr w:type="spellEnd"/>
      <w:r>
        <w:rPr>
          <w:sz w:val="14"/>
        </w:rPr>
        <w:t>.</w:t>
      </w:r>
      <w:r>
        <w:rPr>
          <w:spacing w:val="-9"/>
          <w:sz w:val="14"/>
        </w:rPr>
        <w:t xml:space="preserve"> </w:t>
      </w:r>
      <w:r>
        <w:rPr>
          <w:sz w:val="14"/>
        </w:rPr>
        <w:t>41.719.</w:t>
      </w:r>
      <w:r>
        <w:rPr>
          <w:spacing w:val="-7"/>
          <w:sz w:val="14"/>
        </w:rPr>
        <w:t xml:space="preserve"> </w:t>
      </w:r>
      <w:r>
        <w:rPr>
          <w:sz w:val="14"/>
        </w:rPr>
        <w:t>C.P.</w:t>
      </w:r>
      <w:r>
        <w:rPr>
          <w:spacing w:val="1"/>
          <w:sz w:val="14"/>
        </w:rPr>
        <w:t xml:space="preserve"> </w:t>
      </w:r>
      <w:r>
        <w:rPr>
          <w:sz w:val="14"/>
        </w:rPr>
        <w:t>Jaime</w:t>
      </w:r>
      <w:r>
        <w:rPr>
          <w:spacing w:val="-2"/>
          <w:sz w:val="14"/>
        </w:rPr>
        <w:t xml:space="preserve"> </w:t>
      </w:r>
      <w:r>
        <w:rPr>
          <w:sz w:val="14"/>
        </w:rPr>
        <w:t>Orlando</w:t>
      </w:r>
      <w:r>
        <w:rPr>
          <w:spacing w:val="-1"/>
          <w:sz w:val="14"/>
        </w:rPr>
        <w:t xml:space="preserve"> </w:t>
      </w:r>
      <w:r>
        <w:rPr>
          <w:sz w:val="14"/>
        </w:rPr>
        <w:t>Santofimio</w:t>
      </w:r>
      <w:r>
        <w:rPr>
          <w:spacing w:val="-1"/>
          <w:sz w:val="14"/>
        </w:rPr>
        <w:t xml:space="preserve"> </w:t>
      </w:r>
      <w:r>
        <w:rPr>
          <w:sz w:val="14"/>
        </w:rPr>
        <w:t>Gamboa.</w:t>
      </w:r>
    </w:p>
    <w:p w14:paraId="6F86EF8A" w14:textId="77777777" w:rsidR="00BA65AB" w:rsidRDefault="00BA65AB">
      <w:pPr>
        <w:pStyle w:val="Textoindependiente"/>
        <w:rPr>
          <w:sz w:val="14"/>
        </w:rPr>
      </w:pPr>
    </w:p>
    <w:p w14:paraId="26A068C3" w14:textId="77777777" w:rsidR="00BA65AB" w:rsidRDefault="00012D9F">
      <w:pPr>
        <w:ind w:left="870"/>
        <w:rPr>
          <w:sz w:val="14"/>
        </w:rPr>
      </w:pPr>
      <w:r>
        <w:rPr>
          <w:sz w:val="14"/>
          <w:vertAlign w:val="superscript"/>
        </w:rPr>
        <w:t>17</w:t>
      </w:r>
      <w:r>
        <w:rPr>
          <w:spacing w:val="2"/>
          <w:sz w:val="14"/>
        </w:rPr>
        <w:t xml:space="preserve"> </w:t>
      </w:r>
      <w:proofErr w:type="spellStart"/>
      <w:r>
        <w:rPr>
          <w:rFonts w:ascii="Arial" w:hAnsi="Arial"/>
          <w:i/>
          <w:sz w:val="14"/>
        </w:rPr>
        <w:t>Ibíd</w:t>
      </w:r>
      <w:proofErr w:type="spellEnd"/>
      <w:r>
        <w:rPr>
          <w:sz w:val="14"/>
        </w:rPr>
        <w:t>.</w:t>
      </w:r>
    </w:p>
    <w:p w14:paraId="72DFBC68" w14:textId="77777777" w:rsidR="00BA65AB" w:rsidRDefault="00BA65AB">
      <w:pPr>
        <w:pStyle w:val="Textoindependiente"/>
        <w:rPr>
          <w:sz w:val="14"/>
        </w:rPr>
      </w:pPr>
    </w:p>
    <w:p w14:paraId="0C4BCB22" w14:textId="77777777" w:rsidR="00BA65AB" w:rsidRDefault="00012D9F">
      <w:pPr>
        <w:spacing w:after="5"/>
        <w:ind w:left="870"/>
        <w:rPr>
          <w:sz w:val="14"/>
        </w:rPr>
      </w:pPr>
      <w:r>
        <w:rPr>
          <w:sz w:val="14"/>
          <w:vertAlign w:val="superscript"/>
        </w:rPr>
        <w:t>18</w:t>
      </w:r>
      <w:r>
        <w:rPr>
          <w:spacing w:val="2"/>
          <w:sz w:val="14"/>
        </w:rPr>
        <w:t xml:space="preserve"> </w:t>
      </w:r>
      <w:proofErr w:type="spellStart"/>
      <w:r>
        <w:rPr>
          <w:rFonts w:ascii="Arial" w:hAnsi="Arial"/>
          <w:i/>
          <w:sz w:val="14"/>
        </w:rPr>
        <w:t>Ibíd</w:t>
      </w:r>
      <w:proofErr w:type="spellEnd"/>
      <w:r>
        <w:rPr>
          <w:sz w:val="14"/>
        </w:rPr>
        <w:t>.</w:t>
      </w:r>
    </w:p>
    <w:p w14:paraId="52BC99D0" w14:textId="77777777" w:rsidR="00BA65AB" w:rsidRDefault="00012D9F">
      <w:pPr>
        <w:pStyle w:val="Textoindependiente"/>
        <w:ind w:left="161"/>
        <w:rPr>
          <w:sz w:val="20"/>
        </w:rPr>
      </w:pPr>
      <w:r>
        <w:rPr>
          <w:noProof/>
          <w:sz w:val="20"/>
        </w:rPr>
        <w:drawing>
          <wp:inline distT="0" distB="0" distL="0" distR="0" wp14:anchorId="01D8D33E" wp14:editId="762C9436">
            <wp:extent cx="5557324" cy="643890"/>
            <wp:effectExtent l="0" t="0" r="0" b="0"/>
            <wp:docPr id="6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119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2693"/>
        <w:gridCol w:w="2699"/>
        <w:gridCol w:w="2268"/>
      </w:tblGrid>
      <w:tr w:rsidR="00BA65AB" w14:paraId="2BD8708F" w14:textId="77777777">
        <w:trPr>
          <w:trHeight w:val="228"/>
        </w:trPr>
        <w:tc>
          <w:tcPr>
            <w:tcW w:w="1271" w:type="dxa"/>
          </w:tcPr>
          <w:p w14:paraId="28659ED3" w14:textId="77777777" w:rsidR="00BA65AB" w:rsidRDefault="00012D9F">
            <w:pPr>
              <w:pStyle w:val="TableParagraph"/>
              <w:ind w:left="141"/>
              <w:rPr>
                <w:sz w:val="16"/>
              </w:rPr>
            </w:pPr>
            <w:r>
              <w:rPr>
                <w:sz w:val="16"/>
              </w:rPr>
              <w:t>VERSIÓN: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</w:p>
        </w:tc>
        <w:tc>
          <w:tcPr>
            <w:tcW w:w="2693" w:type="dxa"/>
          </w:tcPr>
          <w:p w14:paraId="5D8ACB75" w14:textId="77777777" w:rsidR="00BA65AB" w:rsidRDefault="00012D9F">
            <w:pPr>
              <w:pStyle w:val="TableParagraph"/>
              <w:ind w:left="355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CÓDIGO: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CCE-REC-FM-17</w:t>
            </w:r>
          </w:p>
        </w:tc>
        <w:tc>
          <w:tcPr>
            <w:tcW w:w="2699" w:type="dxa"/>
          </w:tcPr>
          <w:p w14:paraId="30AC3A4C" w14:textId="77777777" w:rsidR="00BA65AB" w:rsidRDefault="00012D9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FECHA: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31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AGOSTO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2023</w:t>
            </w:r>
          </w:p>
        </w:tc>
        <w:tc>
          <w:tcPr>
            <w:tcW w:w="2268" w:type="dxa"/>
          </w:tcPr>
          <w:p w14:paraId="5A453393" w14:textId="77777777" w:rsidR="00BA65AB" w:rsidRDefault="00012D9F">
            <w:pPr>
              <w:pStyle w:val="TableParagraph"/>
              <w:ind w:left="196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PÁGINA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8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16</w:t>
            </w:r>
          </w:p>
        </w:tc>
      </w:tr>
    </w:tbl>
    <w:p w14:paraId="2962F5D8" w14:textId="77777777" w:rsidR="00BA65AB" w:rsidRDefault="00BA65AB">
      <w:pPr>
        <w:rPr>
          <w:rFonts w:ascii="Arial" w:hAnsi="Arial"/>
          <w:sz w:val="16"/>
        </w:rPr>
        <w:sectPr w:rsidR="00BA65AB">
          <w:headerReference w:type="default" r:id="rId16"/>
          <w:pgSz w:w="12240" w:h="15840"/>
          <w:pgMar w:top="1440" w:right="800" w:bottom="0" w:left="1540" w:header="467" w:footer="0" w:gutter="0"/>
          <w:cols w:space="720"/>
        </w:sectPr>
      </w:pPr>
    </w:p>
    <w:p w14:paraId="547E156B" w14:textId="77777777" w:rsidR="00BA65AB" w:rsidRDefault="00012D9F">
      <w:pPr>
        <w:spacing w:before="53"/>
        <w:ind w:left="160"/>
        <w:rPr>
          <w:sz w:val="16"/>
        </w:rPr>
      </w:pPr>
      <w:r>
        <w:rPr>
          <w:noProof/>
        </w:rPr>
        <w:lastRenderedPageBreak/>
        <w:drawing>
          <wp:anchor distT="0" distB="0" distL="0" distR="0" simplePos="0" relativeHeight="15746560" behindDoc="0" locked="0" layoutInCell="1" allowOverlap="1" wp14:anchorId="273EDFA5" wp14:editId="32168972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7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7072" behindDoc="0" locked="0" layoutInCell="1" allowOverlap="1" wp14:anchorId="25A39F5A" wp14:editId="1124F75F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7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04087B52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546FBD46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5DBD0104" w14:textId="77777777" w:rsidR="00BA65AB" w:rsidRDefault="00012D9F">
      <w:pPr>
        <w:pStyle w:val="Textoindependiente"/>
        <w:spacing w:before="147" w:line="276" w:lineRule="auto"/>
        <w:ind w:left="160" w:right="899"/>
        <w:jc w:val="both"/>
      </w:pPr>
      <w:r>
        <w:t>con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gestión</w:t>
      </w:r>
      <w:r>
        <w:rPr>
          <w:spacing w:val="-4"/>
        </w:rPr>
        <w:t xml:space="preserve"> </w:t>
      </w:r>
      <w:r>
        <w:t>administrativa</w:t>
      </w:r>
      <w:r>
        <w:rPr>
          <w:spacing w:val="-4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funcionamiento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proofErr w:type="gramStart"/>
      <w:r>
        <w:t>la</w:t>
      </w:r>
      <w:r>
        <w:rPr>
          <w:spacing w:val="-6"/>
        </w:rPr>
        <w:t xml:space="preserve"> </w:t>
      </w:r>
      <w:r>
        <w:t>misma</w:t>
      </w:r>
      <w:proofErr w:type="gramEnd"/>
      <w:r>
        <w:t>,</w:t>
      </w:r>
      <w:r>
        <w:rPr>
          <w:spacing w:val="-6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personas</w:t>
      </w:r>
      <w:r>
        <w:rPr>
          <w:spacing w:val="-5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profesionales</w:t>
      </w:r>
      <w:r>
        <w:rPr>
          <w:spacing w:val="1"/>
        </w:rPr>
        <w:t xml:space="preserve"> </w:t>
      </w:r>
      <w:r>
        <w:t>y que no implican el ejercicio de funciones públicas administrativas”. Igualmente, en el</w:t>
      </w:r>
      <w:r>
        <w:rPr>
          <w:spacing w:val="1"/>
        </w:rPr>
        <w:t xml:space="preserve"> </w:t>
      </w:r>
      <w:r>
        <w:t>contrato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prestación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servicios</w:t>
      </w:r>
      <w:r>
        <w:rPr>
          <w:spacing w:val="-8"/>
        </w:rPr>
        <w:t xml:space="preserve"> </w:t>
      </w:r>
      <w:r>
        <w:t>artísticos</w:t>
      </w:r>
      <w:r>
        <w:rPr>
          <w:spacing w:val="-8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prevalente</w:t>
      </w:r>
      <w:r>
        <w:rPr>
          <w:spacing w:val="-7"/>
        </w:rPr>
        <w:t xml:space="preserve"> </w:t>
      </w:r>
      <w:r>
        <w:t>es</w:t>
      </w:r>
      <w:r>
        <w:rPr>
          <w:spacing w:val="-9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persona</w:t>
      </w:r>
      <w:r>
        <w:rPr>
          <w:spacing w:val="-8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lo</w:t>
      </w:r>
      <w:r>
        <w:rPr>
          <w:spacing w:val="-8"/>
        </w:rPr>
        <w:t xml:space="preserve"> </w:t>
      </w:r>
      <w:r>
        <w:t>ejecute</w:t>
      </w:r>
      <w:r>
        <w:rPr>
          <w:spacing w:val="-59"/>
        </w:rPr>
        <w:t xml:space="preserve"> </w:t>
      </w:r>
      <w:r>
        <w:rPr>
          <w:spacing w:val="-1"/>
        </w:rPr>
        <w:t>se</w:t>
      </w:r>
      <w:r>
        <w:rPr>
          <w:spacing w:val="-15"/>
        </w:rPr>
        <w:t xml:space="preserve"> </w:t>
      </w:r>
      <w:r>
        <w:rPr>
          <w:spacing w:val="-1"/>
        </w:rPr>
        <w:t>trate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un</w:t>
      </w:r>
      <w:r>
        <w:rPr>
          <w:spacing w:val="-15"/>
        </w:rPr>
        <w:t xml:space="preserve"> </w:t>
      </w:r>
      <w:r>
        <w:rPr>
          <w:spacing w:val="-1"/>
        </w:rPr>
        <w:t>artista,</w:t>
      </w:r>
      <w:r>
        <w:rPr>
          <w:spacing w:val="-14"/>
        </w:rPr>
        <w:t xml:space="preserve"> </w:t>
      </w:r>
      <w:r>
        <w:rPr>
          <w:spacing w:val="-1"/>
        </w:rPr>
        <w:t>es</w:t>
      </w:r>
      <w:r>
        <w:rPr>
          <w:spacing w:val="-14"/>
        </w:rPr>
        <w:t xml:space="preserve"> </w:t>
      </w:r>
      <w:r>
        <w:rPr>
          <w:spacing w:val="-1"/>
        </w:rPr>
        <w:t>decir,</w:t>
      </w:r>
      <w:r>
        <w:rPr>
          <w:spacing w:val="-14"/>
        </w:rPr>
        <w:t xml:space="preserve"> </w:t>
      </w:r>
      <w:r>
        <w:rPr>
          <w:spacing w:val="-1"/>
        </w:rPr>
        <w:t>“una</w:t>
      </w:r>
      <w:r>
        <w:rPr>
          <w:spacing w:val="-15"/>
        </w:rPr>
        <w:t xml:space="preserve"> </w:t>
      </w:r>
      <w:r>
        <w:rPr>
          <w:spacing w:val="-1"/>
        </w:rPr>
        <w:t>persona</w:t>
      </w:r>
      <w:r>
        <w:rPr>
          <w:spacing w:val="-13"/>
        </w:rPr>
        <w:t xml:space="preserve"> </w:t>
      </w:r>
      <w:r>
        <w:rPr>
          <w:spacing w:val="-1"/>
        </w:rPr>
        <w:t>reconocida</w:t>
      </w:r>
      <w:r>
        <w:rPr>
          <w:spacing w:val="-14"/>
        </w:rPr>
        <w:t xml:space="preserve"> </w:t>
      </w:r>
      <w:r>
        <w:rPr>
          <w:spacing w:val="-1"/>
        </w:rPr>
        <w:t>como</w:t>
      </w:r>
      <w:r>
        <w:rPr>
          <w:spacing w:val="-14"/>
        </w:rPr>
        <w:t xml:space="preserve"> </w:t>
      </w:r>
      <w:r>
        <w:rPr>
          <w:spacing w:val="-1"/>
        </w:rPr>
        <w:t>realizador</w:t>
      </w:r>
      <w:r>
        <w:rPr>
          <w:spacing w:val="-14"/>
        </w:rPr>
        <w:t xml:space="preserve"> </w:t>
      </w:r>
      <w:r>
        <w:rPr>
          <w:spacing w:val="-1"/>
        </w:rPr>
        <w:t>o</w:t>
      </w:r>
      <w:r>
        <w:rPr>
          <w:spacing w:val="-15"/>
        </w:rPr>
        <w:t xml:space="preserve"> </w:t>
      </w:r>
      <w:r>
        <w:rPr>
          <w:spacing w:val="-1"/>
        </w:rPr>
        <w:t>productor</w:t>
      </w:r>
      <w:r>
        <w:rPr>
          <w:spacing w:val="-12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arte,</w:t>
      </w:r>
      <w:r>
        <w:rPr>
          <w:spacing w:val="1"/>
        </w:rPr>
        <w:t xml:space="preserve"> </w:t>
      </w:r>
      <w:r>
        <w:t>de obras de arte, ejecutor de trabajos artísticos”, para lo cual es indiferente el carácter de</w:t>
      </w:r>
      <w:r>
        <w:rPr>
          <w:spacing w:val="1"/>
        </w:rPr>
        <w:t xml:space="preserve"> </w:t>
      </w:r>
      <w:r>
        <w:t>profesional.</w:t>
      </w:r>
    </w:p>
    <w:p w14:paraId="36DCE772" w14:textId="77777777" w:rsidR="00BA65AB" w:rsidRDefault="00BA65AB">
      <w:pPr>
        <w:pStyle w:val="Textoindependiente"/>
        <w:spacing w:before="3"/>
        <w:rPr>
          <w:sz w:val="25"/>
        </w:rPr>
      </w:pPr>
    </w:p>
    <w:p w14:paraId="53A7D6F5" w14:textId="77777777" w:rsidR="00BA65AB" w:rsidRDefault="00012D9F">
      <w:pPr>
        <w:pStyle w:val="Ttulo1"/>
        <w:numPr>
          <w:ilvl w:val="1"/>
          <w:numId w:val="7"/>
        </w:numPr>
        <w:tabs>
          <w:tab w:val="left" w:pos="598"/>
        </w:tabs>
        <w:spacing w:line="276" w:lineRule="auto"/>
        <w:ind w:left="160" w:right="899" w:firstLine="0"/>
      </w:pPr>
      <w:r>
        <w:t>Estabilidad</w:t>
      </w:r>
      <w:r>
        <w:rPr>
          <w:spacing w:val="4"/>
        </w:rPr>
        <w:t xml:space="preserve"> </w:t>
      </w:r>
      <w:r>
        <w:t>ocupacional</w:t>
      </w:r>
      <w:r>
        <w:rPr>
          <w:spacing w:val="6"/>
        </w:rPr>
        <w:t xml:space="preserve"> </w:t>
      </w:r>
      <w:r>
        <w:t>reforzada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las</w:t>
      </w:r>
      <w:r>
        <w:rPr>
          <w:spacing w:val="3"/>
        </w:rPr>
        <w:t xml:space="preserve"> </w:t>
      </w:r>
      <w:r>
        <w:t>mujeres</w:t>
      </w:r>
      <w:r>
        <w:rPr>
          <w:spacing w:val="4"/>
        </w:rPr>
        <w:t xml:space="preserve"> </w:t>
      </w:r>
      <w:r>
        <w:t>embarazadas</w:t>
      </w:r>
      <w:r>
        <w:rPr>
          <w:spacing w:val="5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periodo</w:t>
      </w:r>
      <w:r>
        <w:rPr>
          <w:spacing w:val="4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lactancia en</w:t>
      </w:r>
      <w:r>
        <w:rPr>
          <w:spacing w:val="-5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marco de</w:t>
      </w:r>
      <w:r>
        <w:rPr>
          <w:spacing w:val="-4"/>
        </w:rPr>
        <w:t xml:space="preserve"> </w:t>
      </w:r>
      <w:r>
        <w:t>contratos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prestación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servicios.</w:t>
      </w:r>
      <w:r>
        <w:rPr>
          <w:spacing w:val="-4"/>
        </w:rPr>
        <w:t xml:space="preserve"> </w:t>
      </w:r>
      <w:r>
        <w:t>Reiteración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línea.</w:t>
      </w:r>
    </w:p>
    <w:p w14:paraId="68EE46F9" w14:textId="77777777" w:rsidR="00BA65AB" w:rsidRDefault="00BA65AB">
      <w:pPr>
        <w:pStyle w:val="Textoindependiente"/>
        <w:spacing w:before="3"/>
        <w:rPr>
          <w:rFonts w:ascii="Arial"/>
          <w:b/>
          <w:sz w:val="25"/>
        </w:rPr>
      </w:pPr>
    </w:p>
    <w:p w14:paraId="1825B3B9" w14:textId="77777777" w:rsidR="00BA65AB" w:rsidRDefault="00012D9F">
      <w:pPr>
        <w:pStyle w:val="Textoindependiente"/>
        <w:spacing w:line="276" w:lineRule="auto"/>
        <w:ind w:left="160" w:right="900"/>
        <w:jc w:val="both"/>
      </w:pPr>
      <w:r>
        <w:t>El</w:t>
      </w:r>
      <w:r>
        <w:rPr>
          <w:spacing w:val="-8"/>
        </w:rPr>
        <w:t xml:space="preserve"> </w:t>
      </w:r>
      <w:r>
        <w:t>fuero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maternidad</w:t>
      </w:r>
      <w:r>
        <w:rPr>
          <w:spacing w:val="-6"/>
        </w:rPr>
        <w:t xml:space="preserve"> </w:t>
      </w:r>
      <w:r>
        <w:t>es</w:t>
      </w:r>
      <w:r>
        <w:rPr>
          <w:spacing w:val="-8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figura</w:t>
      </w:r>
      <w:r>
        <w:rPr>
          <w:spacing w:val="-7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otorga</w:t>
      </w:r>
      <w:r>
        <w:rPr>
          <w:spacing w:val="-7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protección</w:t>
      </w:r>
      <w:r>
        <w:rPr>
          <w:spacing w:val="-6"/>
        </w:rPr>
        <w:t xml:space="preserve"> </w:t>
      </w:r>
      <w:r>
        <w:t>reforzada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futura</w:t>
      </w:r>
      <w:r>
        <w:rPr>
          <w:spacing w:val="-6"/>
        </w:rPr>
        <w:t xml:space="preserve"> </w:t>
      </w:r>
      <w:r>
        <w:t>madre</w:t>
      </w:r>
      <w:r>
        <w:rPr>
          <w:spacing w:val="-59"/>
        </w:rPr>
        <w:t xml:space="preserve"> </w:t>
      </w:r>
      <w:r>
        <w:t>y a la que acaba de serlo, es decir, a la mujer que se encuentra en estado de embarazo y</w:t>
      </w:r>
      <w:r>
        <w:rPr>
          <w:spacing w:val="1"/>
        </w:rPr>
        <w:t xml:space="preserve"> </w:t>
      </w:r>
      <w:r>
        <w:t>en periodo de lactancia, con el fin de que el proceso de gestación no interfiera en la</w:t>
      </w:r>
      <w:r>
        <w:rPr>
          <w:spacing w:val="1"/>
        </w:rPr>
        <w:t xml:space="preserve"> </w:t>
      </w:r>
      <w:r>
        <w:t>estabilidad laboral que, como trabajadora, le asiste. El propósito es que la aspiraciones</w:t>
      </w:r>
      <w:r>
        <w:rPr>
          <w:spacing w:val="1"/>
        </w:rPr>
        <w:t xml:space="preserve"> </w:t>
      </w:r>
      <w:r>
        <w:t>familiares y profesionales de la mujer no se excluyan y puedan armonizarse, al punto de</w:t>
      </w:r>
      <w:r>
        <w:rPr>
          <w:spacing w:val="1"/>
        </w:rPr>
        <w:t xml:space="preserve"> </w:t>
      </w:r>
      <w:r>
        <w:t>desarrollar su proyecto de vida y su personalidad en condiciones de dignidad y libertad,</w:t>
      </w:r>
      <w:r>
        <w:rPr>
          <w:spacing w:val="1"/>
        </w:rPr>
        <w:t xml:space="preserve"> </w:t>
      </w:r>
      <w:r>
        <w:t>pues</w:t>
      </w:r>
      <w:r>
        <w:rPr>
          <w:spacing w:val="-14"/>
        </w:rPr>
        <w:t xml:space="preserve"> </w:t>
      </w:r>
      <w:r>
        <w:t>históricamente</w:t>
      </w:r>
      <w:r>
        <w:rPr>
          <w:spacing w:val="-13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estado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gravidez</w:t>
      </w:r>
      <w:r>
        <w:rPr>
          <w:spacing w:val="-14"/>
        </w:rPr>
        <w:t xml:space="preserve"> </w:t>
      </w:r>
      <w:r>
        <w:t>ha</w:t>
      </w:r>
      <w:r>
        <w:rPr>
          <w:spacing w:val="-15"/>
        </w:rPr>
        <w:t xml:space="preserve"> </w:t>
      </w:r>
      <w:r>
        <w:t>constituido</w:t>
      </w:r>
      <w:r>
        <w:rPr>
          <w:spacing w:val="-14"/>
        </w:rPr>
        <w:t xml:space="preserve"> </w:t>
      </w:r>
      <w:r>
        <w:t>un</w:t>
      </w:r>
      <w:r>
        <w:rPr>
          <w:spacing w:val="-15"/>
        </w:rPr>
        <w:t xml:space="preserve"> </w:t>
      </w:r>
      <w:r>
        <w:t>motivo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exclusión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mujer</w:t>
      </w:r>
      <w:r>
        <w:rPr>
          <w:spacing w:val="-59"/>
        </w:rPr>
        <w:t xml:space="preserve"> </w:t>
      </w:r>
      <w:r>
        <w:t>en el trabajo, en el que es preciso “impedir la discriminación con</w:t>
      </w:r>
      <w:r>
        <w:t>stituida por el despido, la</w:t>
      </w:r>
      <w:r>
        <w:rPr>
          <w:spacing w:val="1"/>
        </w:rPr>
        <w:t xml:space="preserve"> </w:t>
      </w:r>
      <w:r>
        <w:t>terminación o la no renovación del contrato por causa o con ocasión del embarazo o la</w:t>
      </w:r>
      <w:r>
        <w:rPr>
          <w:spacing w:val="1"/>
        </w:rPr>
        <w:t xml:space="preserve"> </w:t>
      </w:r>
      <w:r>
        <w:t>lactancia”.</w:t>
      </w:r>
      <w:r>
        <w:rPr>
          <w:vertAlign w:val="superscript"/>
        </w:rPr>
        <w:t>19</w:t>
      </w:r>
    </w:p>
    <w:p w14:paraId="796C7DF2" w14:textId="77777777" w:rsidR="00BA65AB" w:rsidRDefault="00012D9F">
      <w:pPr>
        <w:pStyle w:val="Textoindependiente"/>
        <w:spacing w:before="120" w:line="276" w:lineRule="auto"/>
        <w:ind w:left="160" w:right="899" w:firstLine="708"/>
        <w:jc w:val="both"/>
      </w:pPr>
      <w:r>
        <w:t>Para</w:t>
      </w:r>
      <w:r>
        <w:rPr>
          <w:spacing w:val="-9"/>
        </w:rPr>
        <w:t xml:space="preserve"> </w:t>
      </w:r>
      <w:r>
        <w:t>desarrollar</w:t>
      </w:r>
      <w:r>
        <w:rPr>
          <w:spacing w:val="-7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problemas</w:t>
      </w:r>
      <w:r>
        <w:rPr>
          <w:spacing w:val="-7"/>
        </w:rPr>
        <w:t xml:space="preserve"> </w:t>
      </w:r>
      <w:r>
        <w:t>planteados,</w:t>
      </w:r>
      <w:r>
        <w:rPr>
          <w:spacing w:val="-8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explicarán</w:t>
      </w:r>
      <w:r>
        <w:rPr>
          <w:spacing w:val="-8"/>
        </w:rPr>
        <w:t xml:space="preserve"> </w:t>
      </w:r>
      <w:r>
        <w:t>las</w:t>
      </w:r>
      <w:r>
        <w:rPr>
          <w:spacing w:val="-9"/>
        </w:rPr>
        <w:t xml:space="preserve"> </w:t>
      </w:r>
      <w:r>
        <w:t>dos</w:t>
      </w:r>
      <w:r>
        <w:rPr>
          <w:spacing w:val="-9"/>
        </w:rPr>
        <w:t xml:space="preserve"> </w:t>
      </w:r>
      <w:r>
        <w:t>(2)</w:t>
      </w:r>
      <w:r>
        <w:rPr>
          <w:spacing w:val="-9"/>
        </w:rPr>
        <w:t xml:space="preserve"> </w:t>
      </w:r>
      <w:r>
        <w:t>posiciones</w:t>
      </w:r>
      <w:r>
        <w:rPr>
          <w:spacing w:val="-7"/>
        </w:rPr>
        <w:t xml:space="preserve"> </w:t>
      </w:r>
      <w:r>
        <w:t>que</w:t>
      </w:r>
      <w:r>
        <w:rPr>
          <w:spacing w:val="-59"/>
        </w:rPr>
        <w:t xml:space="preserve"> </w:t>
      </w:r>
      <w:r>
        <w:t>ha definido la Corte Constitucional para proteger el fuero de maternidad a una mujer que</w:t>
      </w:r>
      <w:r>
        <w:rPr>
          <w:spacing w:val="1"/>
        </w:rPr>
        <w:t xml:space="preserve"> </w:t>
      </w:r>
      <w:r>
        <w:t>está vinculada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servicios.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anterior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determinar cuál es la posición actual del Alto Tribunal Constitucional en la defensa el</w:t>
      </w:r>
      <w:r>
        <w:rPr>
          <w:spacing w:val="1"/>
        </w:rPr>
        <w:t xml:space="preserve"> </w:t>
      </w:r>
      <w:r>
        <w:t>derecho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estabilidad</w:t>
      </w:r>
      <w:r>
        <w:rPr>
          <w:spacing w:val="-1"/>
        </w:rPr>
        <w:t xml:space="preserve"> </w:t>
      </w:r>
      <w:r>
        <w:t>laboral</w:t>
      </w:r>
      <w:r>
        <w:rPr>
          <w:spacing w:val="-2"/>
        </w:rPr>
        <w:t xml:space="preserve"> </w:t>
      </w:r>
      <w:r>
        <w:t>reforzada.</w:t>
      </w:r>
    </w:p>
    <w:p w14:paraId="5228A087" w14:textId="77777777" w:rsidR="00BA65AB" w:rsidRDefault="00012D9F">
      <w:pPr>
        <w:pStyle w:val="Textoindependiente"/>
        <w:spacing w:before="120" w:line="276" w:lineRule="auto"/>
        <w:ind w:left="160" w:right="899" w:firstLine="708"/>
        <w:jc w:val="both"/>
      </w:pPr>
      <w:r>
        <w:t>La Corte Constitucional, en la Sentencia SU-070 de 2013, con ponencia de la</w:t>
      </w:r>
      <w:r>
        <w:rPr>
          <w:spacing w:val="1"/>
        </w:rPr>
        <w:t xml:space="preserve"> </w:t>
      </w:r>
      <w:r>
        <w:t>magistrada</w:t>
      </w:r>
      <w:r>
        <w:rPr>
          <w:spacing w:val="-14"/>
        </w:rPr>
        <w:t xml:space="preserve"> </w:t>
      </w:r>
      <w:r>
        <w:t>Gloria</w:t>
      </w:r>
      <w:r>
        <w:rPr>
          <w:spacing w:val="-14"/>
        </w:rPr>
        <w:t xml:space="preserve"> </w:t>
      </w:r>
      <w:r>
        <w:t>Stella</w:t>
      </w:r>
      <w:r>
        <w:rPr>
          <w:spacing w:val="-14"/>
        </w:rPr>
        <w:t xml:space="preserve"> </w:t>
      </w:r>
      <w:r>
        <w:t>Ortiz</w:t>
      </w:r>
      <w:r>
        <w:rPr>
          <w:spacing w:val="-15"/>
        </w:rPr>
        <w:t xml:space="preserve"> </w:t>
      </w:r>
      <w:r>
        <w:t>Delgado,</w:t>
      </w:r>
      <w:r>
        <w:rPr>
          <w:spacing w:val="-13"/>
        </w:rPr>
        <w:t xml:space="preserve"> </w:t>
      </w:r>
      <w:r>
        <w:t>fijó</w:t>
      </w:r>
      <w:r>
        <w:rPr>
          <w:spacing w:val="-14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primera</w:t>
      </w:r>
      <w:r>
        <w:rPr>
          <w:spacing w:val="-14"/>
        </w:rPr>
        <w:t xml:space="preserve"> </w:t>
      </w:r>
      <w:r>
        <w:t>posición</w:t>
      </w:r>
      <w:r>
        <w:rPr>
          <w:spacing w:val="-14"/>
        </w:rPr>
        <w:t xml:space="preserve"> </w:t>
      </w:r>
      <w:r>
        <w:t>frente</w:t>
      </w:r>
      <w:r>
        <w:rPr>
          <w:spacing w:val="-14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tema,</w:t>
      </w:r>
      <w:r>
        <w:rPr>
          <w:spacing w:val="-14"/>
        </w:rPr>
        <w:t xml:space="preserve"> </w:t>
      </w:r>
      <w:r>
        <w:t>indicando</w:t>
      </w:r>
      <w:r>
        <w:rPr>
          <w:spacing w:val="-14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 protección al fuero de maternidad excluye a las trabajadoras que laboran de manera</w:t>
      </w:r>
      <w:r>
        <w:rPr>
          <w:spacing w:val="1"/>
        </w:rPr>
        <w:t xml:space="preserve"> </w:t>
      </w:r>
      <w:r>
        <w:t>independiente, y sólo procede su protección si el juez de tutela, al analizar las condiciones</w:t>
      </w:r>
      <w:r>
        <w:rPr>
          <w:spacing w:val="-59"/>
        </w:rPr>
        <w:t xml:space="preserve"> </w:t>
      </w:r>
      <w:r>
        <w:t>propias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contrato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prestación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servicios,</w:t>
      </w:r>
      <w:r>
        <w:rPr>
          <w:spacing w:val="-8"/>
        </w:rPr>
        <w:t xml:space="preserve"> </w:t>
      </w:r>
      <w:r>
        <w:t>comprueba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partes</w:t>
      </w:r>
      <w:r>
        <w:rPr>
          <w:spacing w:val="-8"/>
        </w:rPr>
        <w:t xml:space="preserve"> </w:t>
      </w:r>
      <w:r>
        <w:t>están</w:t>
      </w:r>
      <w:r>
        <w:rPr>
          <w:spacing w:val="-8"/>
        </w:rPr>
        <w:t xml:space="preserve"> </w:t>
      </w:r>
      <w:r>
        <w:t>vinculadas</w:t>
      </w:r>
      <w:r>
        <w:rPr>
          <w:spacing w:val="-58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través</w:t>
      </w:r>
      <w:r>
        <w:rPr>
          <w:spacing w:val="15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un</w:t>
      </w:r>
      <w:r>
        <w:rPr>
          <w:spacing w:val="15"/>
        </w:rPr>
        <w:t xml:space="preserve"> </w:t>
      </w:r>
      <w:r>
        <w:t>contrato</w:t>
      </w:r>
      <w:r>
        <w:rPr>
          <w:spacing w:val="15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trabajo</w:t>
      </w:r>
      <w:r>
        <w:rPr>
          <w:vertAlign w:val="superscript"/>
        </w:rPr>
        <w:t>20</w:t>
      </w:r>
      <w:r>
        <w:t>.</w:t>
      </w:r>
      <w:r>
        <w:rPr>
          <w:spacing w:val="15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esta</w:t>
      </w:r>
      <w:r>
        <w:rPr>
          <w:spacing w:val="15"/>
        </w:rPr>
        <w:t xml:space="preserve"> </w:t>
      </w:r>
      <w:r>
        <w:t>forma,</w:t>
      </w:r>
      <w:r>
        <w:rPr>
          <w:spacing w:val="16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protección</w:t>
      </w:r>
      <w:r>
        <w:rPr>
          <w:spacing w:val="16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estabilidad</w:t>
      </w:r>
      <w:r>
        <w:rPr>
          <w:spacing w:val="16"/>
        </w:rPr>
        <w:t xml:space="preserve"> </w:t>
      </w:r>
      <w:r>
        <w:t>laboral</w:t>
      </w:r>
    </w:p>
    <w:p w14:paraId="7BA33F5E" w14:textId="77777777" w:rsidR="00BA65AB" w:rsidRDefault="00012D9F">
      <w:pPr>
        <w:pStyle w:val="Textoindependiente"/>
        <w:spacing w:before="10"/>
      </w:pPr>
      <w:r>
        <w:pict w14:anchorId="5232A96A">
          <v:shape id="_x0000_s1039" style="position:absolute;margin-left:85.05pt;margin-top:15.35pt;width:2in;height:.1pt;z-index:-15711744;mso-wrap-distance-left:0;mso-wrap-distance-right:0;mso-position-horizontal-relative:page" coordorigin="1701,307" coordsize="2880,0" path="m1701,307r2880,e" filled="f" strokeweight=".5pt">
            <v:path arrowok="t"/>
            <w10:wrap type="topAndBottom" anchorx="page"/>
          </v:shape>
        </w:pict>
      </w:r>
    </w:p>
    <w:p w14:paraId="40C301AB" w14:textId="77777777" w:rsidR="00BA65AB" w:rsidRDefault="00012D9F">
      <w:pPr>
        <w:spacing w:before="81"/>
        <w:ind w:left="870"/>
        <w:rPr>
          <w:sz w:val="14"/>
        </w:rPr>
      </w:pPr>
      <w:r>
        <w:rPr>
          <w:sz w:val="14"/>
          <w:vertAlign w:val="superscript"/>
        </w:rPr>
        <w:t>19</w:t>
      </w:r>
      <w:r>
        <w:rPr>
          <w:spacing w:val="-7"/>
          <w:sz w:val="14"/>
        </w:rPr>
        <w:t xml:space="preserve"> </w:t>
      </w:r>
      <w:proofErr w:type="gramStart"/>
      <w:r>
        <w:rPr>
          <w:sz w:val="14"/>
        </w:rPr>
        <w:t>Corte</w:t>
      </w:r>
      <w:proofErr w:type="gramEnd"/>
      <w:r>
        <w:rPr>
          <w:spacing w:val="-6"/>
          <w:sz w:val="14"/>
        </w:rPr>
        <w:t xml:space="preserve"> </w:t>
      </w:r>
      <w:r>
        <w:rPr>
          <w:sz w:val="14"/>
        </w:rPr>
        <w:t>Constitucional,</w:t>
      </w:r>
      <w:r>
        <w:rPr>
          <w:spacing w:val="-6"/>
          <w:sz w:val="14"/>
        </w:rPr>
        <w:t xml:space="preserve"> </w:t>
      </w:r>
      <w:r>
        <w:rPr>
          <w:sz w:val="14"/>
        </w:rPr>
        <w:t>sentencia</w:t>
      </w:r>
      <w:r>
        <w:rPr>
          <w:spacing w:val="-7"/>
          <w:sz w:val="14"/>
        </w:rPr>
        <w:t xml:space="preserve"> </w:t>
      </w:r>
      <w:r>
        <w:rPr>
          <w:sz w:val="14"/>
        </w:rPr>
        <w:t>T-743</w:t>
      </w:r>
      <w:r>
        <w:rPr>
          <w:spacing w:val="-6"/>
          <w:sz w:val="14"/>
        </w:rPr>
        <w:t xml:space="preserve"> </w:t>
      </w:r>
      <w:r>
        <w:rPr>
          <w:sz w:val="14"/>
        </w:rPr>
        <w:t>de</w:t>
      </w:r>
      <w:r>
        <w:rPr>
          <w:spacing w:val="-6"/>
          <w:sz w:val="14"/>
        </w:rPr>
        <w:t xml:space="preserve"> </w:t>
      </w:r>
      <w:r>
        <w:rPr>
          <w:sz w:val="14"/>
        </w:rPr>
        <w:t>2017,</w:t>
      </w:r>
      <w:r>
        <w:rPr>
          <w:spacing w:val="3"/>
          <w:sz w:val="14"/>
        </w:rPr>
        <w:t xml:space="preserve"> </w:t>
      </w:r>
      <w:proofErr w:type="spellStart"/>
      <w:r>
        <w:rPr>
          <w:sz w:val="14"/>
        </w:rPr>
        <w:t>Exp</w:t>
      </w:r>
      <w:proofErr w:type="spellEnd"/>
      <w:r>
        <w:rPr>
          <w:sz w:val="14"/>
        </w:rPr>
        <w:t>.</w:t>
      </w:r>
      <w:r>
        <w:rPr>
          <w:spacing w:val="-7"/>
          <w:sz w:val="14"/>
        </w:rPr>
        <w:t xml:space="preserve"> </w:t>
      </w:r>
      <w:r>
        <w:rPr>
          <w:sz w:val="14"/>
        </w:rPr>
        <w:t>T-6.366.648</w:t>
      </w:r>
      <w:r>
        <w:rPr>
          <w:spacing w:val="-6"/>
          <w:sz w:val="14"/>
        </w:rPr>
        <w:t xml:space="preserve"> </w:t>
      </w:r>
      <w:r>
        <w:rPr>
          <w:sz w:val="14"/>
        </w:rPr>
        <w:t>Magistrada</w:t>
      </w:r>
      <w:r>
        <w:rPr>
          <w:spacing w:val="-6"/>
          <w:sz w:val="14"/>
        </w:rPr>
        <w:t xml:space="preserve"> </w:t>
      </w:r>
      <w:r>
        <w:rPr>
          <w:sz w:val="14"/>
        </w:rPr>
        <w:t>Ponente</w:t>
      </w:r>
      <w:r>
        <w:rPr>
          <w:spacing w:val="-6"/>
          <w:sz w:val="14"/>
        </w:rPr>
        <w:t xml:space="preserve"> </w:t>
      </w:r>
      <w:r>
        <w:rPr>
          <w:sz w:val="14"/>
        </w:rPr>
        <w:t>Cristina</w:t>
      </w:r>
      <w:r>
        <w:rPr>
          <w:spacing w:val="-7"/>
          <w:sz w:val="14"/>
        </w:rPr>
        <w:t xml:space="preserve"> </w:t>
      </w:r>
      <w:r>
        <w:rPr>
          <w:sz w:val="14"/>
        </w:rPr>
        <w:t>Pardo</w:t>
      </w:r>
      <w:r>
        <w:rPr>
          <w:spacing w:val="-6"/>
          <w:sz w:val="14"/>
        </w:rPr>
        <w:t xml:space="preserve"> </w:t>
      </w:r>
      <w:r>
        <w:rPr>
          <w:sz w:val="14"/>
        </w:rPr>
        <w:t>Schlesinger.</w:t>
      </w:r>
    </w:p>
    <w:p w14:paraId="1423D52A" w14:textId="77777777" w:rsidR="00BA65AB" w:rsidRDefault="00BA65AB">
      <w:pPr>
        <w:pStyle w:val="Textoindependiente"/>
        <w:rPr>
          <w:sz w:val="14"/>
        </w:rPr>
      </w:pPr>
    </w:p>
    <w:p w14:paraId="3DB57025" w14:textId="77777777" w:rsidR="00BA65AB" w:rsidRDefault="00012D9F">
      <w:pPr>
        <w:ind w:left="160" w:right="899" w:firstLine="709"/>
        <w:jc w:val="both"/>
        <w:rPr>
          <w:sz w:val="14"/>
        </w:rPr>
      </w:pPr>
      <w:r>
        <w:rPr>
          <w:sz w:val="14"/>
          <w:vertAlign w:val="superscript"/>
        </w:rPr>
        <w:t>20</w:t>
      </w:r>
      <w:r>
        <w:rPr>
          <w:sz w:val="14"/>
        </w:rPr>
        <w:t xml:space="preserve"> </w:t>
      </w:r>
      <w:proofErr w:type="gramStart"/>
      <w:r>
        <w:rPr>
          <w:sz w:val="14"/>
        </w:rPr>
        <w:t>La</w:t>
      </w:r>
      <w:proofErr w:type="gramEnd"/>
      <w:r>
        <w:rPr>
          <w:sz w:val="14"/>
        </w:rPr>
        <w:t xml:space="preserve"> sentencia explica lo siguiente: “En el supuesto de vinculación de la mujer gestante o lactante mediante contrato de prestación</w:t>
      </w:r>
      <w:r>
        <w:rPr>
          <w:spacing w:val="-36"/>
          <w:sz w:val="14"/>
        </w:rPr>
        <w:t xml:space="preserve"> </w:t>
      </w:r>
      <w:r>
        <w:rPr>
          <w:sz w:val="14"/>
        </w:rPr>
        <w:t>de</w:t>
      </w:r>
      <w:r>
        <w:rPr>
          <w:spacing w:val="-5"/>
          <w:sz w:val="14"/>
        </w:rPr>
        <w:t xml:space="preserve"> </w:t>
      </w:r>
      <w:r>
        <w:rPr>
          <w:sz w:val="14"/>
        </w:rPr>
        <w:t>servicios,</w:t>
      </w:r>
      <w:r>
        <w:rPr>
          <w:spacing w:val="-5"/>
          <w:sz w:val="14"/>
        </w:rPr>
        <w:t xml:space="preserve"> </w:t>
      </w:r>
      <w:r>
        <w:rPr>
          <w:sz w:val="14"/>
        </w:rPr>
        <w:t>el</w:t>
      </w:r>
      <w:r>
        <w:rPr>
          <w:spacing w:val="-6"/>
          <w:sz w:val="14"/>
        </w:rPr>
        <w:t xml:space="preserve"> </w:t>
      </w:r>
      <w:r>
        <w:rPr>
          <w:sz w:val="14"/>
        </w:rPr>
        <w:t>juez</w:t>
      </w:r>
      <w:r>
        <w:rPr>
          <w:spacing w:val="-5"/>
          <w:sz w:val="14"/>
        </w:rPr>
        <w:t xml:space="preserve"> </w:t>
      </w:r>
      <w:r>
        <w:rPr>
          <w:sz w:val="14"/>
        </w:rPr>
        <w:t>de</w:t>
      </w:r>
      <w:r>
        <w:rPr>
          <w:spacing w:val="-5"/>
          <w:sz w:val="14"/>
        </w:rPr>
        <w:t xml:space="preserve"> </w:t>
      </w:r>
      <w:r>
        <w:rPr>
          <w:sz w:val="14"/>
        </w:rPr>
        <w:t>tutela</w:t>
      </w:r>
      <w:r>
        <w:rPr>
          <w:spacing w:val="-4"/>
          <w:sz w:val="14"/>
        </w:rPr>
        <w:t xml:space="preserve"> </w:t>
      </w:r>
      <w:r>
        <w:rPr>
          <w:sz w:val="14"/>
        </w:rPr>
        <w:t>deberá</w:t>
      </w:r>
      <w:r>
        <w:rPr>
          <w:spacing w:val="-5"/>
          <w:sz w:val="14"/>
        </w:rPr>
        <w:t xml:space="preserve"> </w:t>
      </w:r>
      <w:r>
        <w:rPr>
          <w:sz w:val="14"/>
        </w:rPr>
        <w:t>analizar</w:t>
      </w:r>
      <w:r>
        <w:rPr>
          <w:spacing w:val="-5"/>
          <w:sz w:val="14"/>
        </w:rPr>
        <w:t xml:space="preserve"> </w:t>
      </w:r>
      <w:r>
        <w:rPr>
          <w:sz w:val="14"/>
        </w:rPr>
        <w:t>las</w:t>
      </w:r>
      <w:r>
        <w:rPr>
          <w:spacing w:val="-5"/>
          <w:sz w:val="14"/>
        </w:rPr>
        <w:t xml:space="preserve"> </w:t>
      </w:r>
      <w:r>
        <w:rPr>
          <w:sz w:val="14"/>
        </w:rPr>
        <w:t>circunstancias</w:t>
      </w:r>
      <w:r>
        <w:rPr>
          <w:spacing w:val="-5"/>
          <w:sz w:val="14"/>
        </w:rPr>
        <w:t xml:space="preserve"> </w:t>
      </w:r>
      <w:r>
        <w:rPr>
          <w:sz w:val="14"/>
        </w:rPr>
        <w:t>fácticas</w:t>
      </w:r>
      <w:r>
        <w:rPr>
          <w:spacing w:val="-4"/>
          <w:sz w:val="14"/>
        </w:rPr>
        <w:t xml:space="preserve"> </w:t>
      </w:r>
      <w:r>
        <w:rPr>
          <w:sz w:val="14"/>
        </w:rPr>
        <w:t>que</w:t>
      </w:r>
      <w:r>
        <w:rPr>
          <w:spacing w:val="-5"/>
          <w:sz w:val="14"/>
        </w:rPr>
        <w:t xml:space="preserve"> </w:t>
      </w:r>
      <w:r>
        <w:rPr>
          <w:sz w:val="14"/>
        </w:rPr>
        <w:t>rodean</w:t>
      </w:r>
      <w:r>
        <w:rPr>
          <w:spacing w:val="-5"/>
          <w:sz w:val="14"/>
        </w:rPr>
        <w:t xml:space="preserve"> </w:t>
      </w:r>
      <w:r>
        <w:rPr>
          <w:sz w:val="14"/>
        </w:rPr>
        <w:t>cada</w:t>
      </w:r>
      <w:r>
        <w:rPr>
          <w:spacing w:val="-5"/>
          <w:sz w:val="14"/>
        </w:rPr>
        <w:t xml:space="preserve"> </w:t>
      </w:r>
      <w:r>
        <w:rPr>
          <w:sz w:val="14"/>
        </w:rPr>
        <w:t>caso,</w:t>
      </w:r>
      <w:r>
        <w:rPr>
          <w:spacing w:val="-5"/>
          <w:sz w:val="14"/>
        </w:rPr>
        <w:t xml:space="preserve"> </w:t>
      </w:r>
      <w:r>
        <w:rPr>
          <w:sz w:val="14"/>
        </w:rPr>
        <w:t>para</w:t>
      </w:r>
      <w:r>
        <w:rPr>
          <w:spacing w:val="-5"/>
          <w:sz w:val="14"/>
        </w:rPr>
        <w:t xml:space="preserve"> </w:t>
      </w:r>
      <w:r>
        <w:rPr>
          <w:sz w:val="14"/>
        </w:rPr>
        <w:t>determinar</w:t>
      </w:r>
      <w:r>
        <w:rPr>
          <w:spacing w:val="-4"/>
          <w:sz w:val="14"/>
        </w:rPr>
        <w:t xml:space="preserve"> </w:t>
      </w:r>
      <w:r>
        <w:rPr>
          <w:sz w:val="14"/>
        </w:rPr>
        <w:t>si</w:t>
      </w:r>
      <w:r>
        <w:rPr>
          <w:spacing w:val="-5"/>
          <w:sz w:val="14"/>
        </w:rPr>
        <w:t xml:space="preserve"> </w:t>
      </w:r>
      <w:r>
        <w:rPr>
          <w:sz w:val="14"/>
        </w:rPr>
        <w:t>bajo</w:t>
      </w:r>
      <w:r>
        <w:rPr>
          <w:spacing w:val="-5"/>
          <w:sz w:val="14"/>
        </w:rPr>
        <w:t xml:space="preserve"> </w:t>
      </w:r>
      <w:r>
        <w:rPr>
          <w:sz w:val="14"/>
        </w:rPr>
        <w:t>dicha</w:t>
      </w:r>
      <w:r>
        <w:rPr>
          <w:spacing w:val="-5"/>
          <w:sz w:val="14"/>
        </w:rPr>
        <w:t xml:space="preserve"> </w:t>
      </w:r>
      <w:r>
        <w:rPr>
          <w:sz w:val="14"/>
        </w:rPr>
        <w:t>figura</w:t>
      </w:r>
      <w:r>
        <w:rPr>
          <w:spacing w:val="-4"/>
          <w:sz w:val="14"/>
        </w:rPr>
        <w:t xml:space="preserve"> </w:t>
      </w:r>
      <w:r>
        <w:rPr>
          <w:sz w:val="14"/>
        </w:rPr>
        <w:t>contractual</w:t>
      </w:r>
      <w:r>
        <w:rPr>
          <w:spacing w:val="1"/>
          <w:sz w:val="14"/>
        </w:rPr>
        <w:t xml:space="preserve"> </w:t>
      </w:r>
      <w:r>
        <w:rPr>
          <w:sz w:val="14"/>
        </w:rPr>
        <w:t>no</w:t>
      </w:r>
      <w:r>
        <w:rPr>
          <w:spacing w:val="-2"/>
          <w:sz w:val="14"/>
        </w:rPr>
        <w:t xml:space="preserve"> </w:t>
      </w:r>
      <w:r>
        <w:rPr>
          <w:sz w:val="14"/>
        </w:rPr>
        <w:t>se</w:t>
      </w:r>
      <w:r>
        <w:rPr>
          <w:spacing w:val="-1"/>
          <w:sz w:val="14"/>
        </w:rPr>
        <w:t xml:space="preserve"> </w:t>
      </w:r>
      <w:r>
        <w:rPr>
          <w:sz w:val="14"/>
        </w:rPr>
        <w:t>está</w:t>
      </w:r>
      <w:r>
        <w:rPr>
          <w:spacing w:val="-2"/>
          <w:sz w:val="14"/>
        </w:rPr>
        <w:t xml:space="preserve"> </w:t>
      </w:r>
      <w:r>
        <w:rPr>
          <w:sz w:val="14"/>
        </w:rPr>
        <w:t>ocultando</w:t>
      </w:r>
      <w:r>
        <w:rPr>
          <w:spacing w:val="-1"/>
          <w:sz w:val="14"/>
        </w:rPr>
        <w:t xml:space="preserve"> </w:t>
      </w:r>
      <w:r>
        <w:rPr>
          <w:sz w:val="14"/>
        </w:rPr>
        <w:t>la</w:t>
      </w:r>
      <w:r>
        <w:rPr>
          <w:spacing w:val="-1"/>
          <w:sz w:val="14"/>
        </w:rPr>
        <w:t xml:space="preserve"> </w:t>
      </w:r>
      <w:r>
        <w:rPr>
          <w:sz w:val="14"/>
        </w:rPr>
        <w:t>existencia</w:t>
      </w:r>
      <w:r>
        <w:rPr>
          <w:spacing w:val="-2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una</w:t>
      </w:r>
      <w:r>
        <w:rPr>
          <w:spacing w:val="-2"/>
          <w:sz w:val="14"/>
        </w:rPr>
        <w:t xml:space="preserve"> </w:t>
      </w:r>
      <w:r>
        <w:rPr>
          <w:sz w:val="14"/>
        </w:rPr>
        <w:t>auténtica</w:t>
      </w:r>
      <w:r>
        <w:rPr>
          <w:spacing w:val="-1"/>
          <w:sz w:val="14"/>
        </w:rPr>
        <w:t xml:space="preserve"> </w:t>
      </w:r>
      <w:r>
        <w:rPr>
          <w:sz w:val="14"/>
        </w:rPr>
        <w:t>relación</w:t>
      </w:r>
      <w:r>
        <w:rPr>
          <w:spacing w:val="-1"/>
          <w:sz w:val="14"/>
        </w:rPr>
        <w:t xml:space="preserve"> </w:t>
      </w:r>
      <w:r>
        <w:rPr>
          <w:sz w:val="14"/>
        </w:rPr>
        <w:t>laboral.</w:t>
      </w:r>
    </w:p>
    <w:p w14:paraId="749C04A5" w14:textId="77777777" w:rsidR="00BA65AB" w:rsidRDefault="00012D9F">
      <w:pPr>
        <w:ind w:left="870"/>
        <w:rPr>
          <w:sz w:val="14"/>
        </w:rPr>
      </w:pPr>
      <w:r>
        <w:rPr>
          <w:sz w:val="14"/>
        </w:rPr>
        <w:t>[…]</w:t>
      </w:r>
    </w:p>
    <w:p w14:paraId="206B198A" w14:textId="77777777" w:rsidR="00BA65AB" w:rsidRDefault="00012D9F">
      <w:pPr>
        <w:ind w:left="160" w:right="899" w:firstLine="709"/>
        <w:jc w:val="both"/>
        <w:rPr>
          <w:sz w:val="14"/>
        </w:rPr>
      </w:pPr>
      <w:r>
        <w:pict w14:anchorId="7C9A204B">
          <v:shape id="_x0000_s1038" type="#_x0000_t202" style="position:absolute;left:0;text-align:left;margin-left:82.5pt;margin-top:107.5pt;width:447.3pt;height:12.45pt;z-index:1574758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 w:rsidR="00BA65AB" w14:paraId="3BEDE62C" w14:textId="77777777">
                    <w:trPr>
                      <w:trHeight w:val="228"/>
                    </w:trPr>
                    <w:tc>
                      <w:tcPr>
                        <w:tcW w:w="1271" w:type="dxa"/>
                      </w:tcPr>
                      <w:p w14:paraId="216D8856" w14:textId="77777777" w:rsidR="00BA65AB" w:rsidRDefault="00012D9F"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02</w:t>
                        </w:r>
                      </w:p>
                    </w:tc>
                    <w:tc>
                      <w:tcPr>
                        <w:tcW w:w="2693" w:type="dxa"/>
                      </w:tcPr>
                      <w:p w14:paraId="02140E3B" w14:textId="77777777" w:rsidR="00BA65AB" w:rsidRDefault="00012D9F"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CCE-REC-FM-17</w:t>
                        </w:r>
                      </w:p>
                    </w:tc>
                    <w:tc>
                      <w:tcPr>
                        <w:tcW w:w="2699" w:type="dxa"/>
                      </w:tcPr>
                      <w:p w14:paraId="5672AFBE" w14:textId="77777777" w:rsidR="00BA65AB" w:rsidRDefault="00012D9F"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31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AGOSTO</w:t>
                        </w:r>
                        <w:r>
                          <w:rPr>
                            <w:spacing w:val="3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 w14:paraId="08CD02B7" w14:textId="77777777" w:rsidR="00BA65AB" w:rsidRDefault="00012D9F"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9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16</w:t>
                        </w:r>
                      </w:p>
                    </w:tc>
                  </w:tr>
                </w:tbl>
                <w:p w14:paraId="30A3E899" w14:textId="77777777" w:rsidR="00BA65AB" w:rsidRDefault="00BA65AB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z w:val="14"/>
        </w:rPr>
        <w:t>“Bajo esta lógica, deberá verificarse la estructuración material de los elementos fundamentales de un contrato de trabajo,</w:t>
      </w:r>
      <w:r>
        <w:rPr>
          <w:spacing w:val="1"/>
          <w:sz w:val="14"/>
        </w:rPr>
        <w:t xml:space="preserve"> </w:t>
      </w:r>
      <w:r>
        <w:rPr>
          <w:sz w:val="14"/>
        </w:rPr>
        <w:t>‘independientemente</w:t>
      </w:r>
      <w:r>
        <w:rPr>
          <w:spacing w:val="-4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la</w:t>
      </w:r>
      <w:r>
        <w:rPr>
          <w:spacing w:val="-6"/>
          <w:sz w:val="14"/>
        </w:rPr>
        <w:t xml:space="preserve"> </w:t>
      </w:r>
      <w:r>
        <w:rPr>
          <w:sz w:val="14"/>
        </w:rPr>
        <w:t>vinculación</w:t>
      </w:r>
      <w:r>
        <w:rPr>
          <w:spacing w:val="-6"/>
          <w:sz w:val="14"/>
        </w:rPr>
        <w:t xml:space="preserve"> </w:t>
      </w:r>
      <w:r>
        <w:rPr>
          <w:sz w:val="14"/>
        </w:rPr>
        <w:t>o</w:t>
      </w:r>
      <w:r>
        <w:rPr>
          <w:spacing w:val="-7"/>
          <w:sz w:val="14"/>
        </w:rPr>
        <w:t xml:space="preserve"> </w:t>
      </w:r>
      <w:r>
        <w:rPr>
          <w:sz w:val="14"/>
        </w:rPr>
        <w:t>denominación</w:t>
      </w:r>
      <w:r>
        <w:rPr>
          <w:spacing w:val="-4"/>
          <w:sz w:val="14"/>
        </w:rPr>
        <w:t xml:space="preserve"> </w:t>
      </w:r>
      <w:r>
        <w:rPr>
          <w:sz w:val="14"/>
        </w:rPr>
        <w:t>que</w:t>
      </w:r>
      <w:r>
        <w:rPr>
          <w:spacing w:val="-6"/>
          <w:sz w:val="14"/>
        </w:rPr>
        <w:t xml:space="preserve"> </w:t>
      </w:r>
      <w:r>
        <w:rPr>
          <w:sz w:val="14"/>
        </w:rPr>
        <w:t>el</w:t>
      </w:r>
      <w:r>
        <w:rPr>
          <w:spacing w:val="-6"/>
          <w:sz w:val="14"/>
        </w:rPr>
        <w:t xml:space="preserve"> </w:t>
      </w:r>
      <w:r>
        <w:rPr>
          <w:sz w:val="14"/>
        </w:rPr>
        <w:t>empleador</w:t>
      </w:r>
      <w:r>
        <w:rPr>
          <w:spacing w:val="-5"/>
          <w:sz w:val="14"/>
        </w:rPr>
        <w:t xml:space="preserve"> </w:t>
      </w:r>
      <w:r>
        <w:rPr>
          <w:sz w:val="14"/>
        </w:rPr>
        <w:t>adopte</w:t>
      </w:r>
      <w:r>
        <w:rPr>
          <w:spacing w:val="-6"/>
          <w:sz w:val="14"/>
        </w:rPr>
        <w:t xml:space="preserve"> </w:t>
      </w:r>
      <w:r>
        <w:rPr>
          <w:sz w:val="14"/>
        </w:rPr>
        <w:t>para</w:t>
      </w:r>
      <w:r>
        <w:rPr>
          <w:spacing w:val="-5"/>
          <w:sz w:val="14"/>
        </w:rPr>
        <w:t xml:space="preserve"> </w:t>
      </w:r>
      <w:r>
        <w:rPr>
          <w:sz w:val="14"/>
        </w:rPr>
        <w:t>el</w:t>
      </w:r>
      <w:r>
        <w:rPr>
          <w:spacing w:val="-7"/>
          <w:sz w:val="14"/>
        </w:rPr>
        <w:t xml:space="preserve"> </w:t>
      </w:r>
      <w:r>
        <w:rPr>
          <w:sz w:val="14"/>
        </w:rPr>
        <w:t>tipo</w:t>
      </w:r>
      <w:r>
        <w:rPr>
          <w:spacing w:val="-5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contrato</w:t>
      </w:r>
      <w:r>
        <w:rPr>
          <w:spacing w:val="-5"/>
          <w:sz w:val="14"/>
        </w:rPr>
        <w:t xml:space="preserve"> </w:t>
      </w:r>
      <w:r>
        <w:rPr>
          <w:sz w:val="14"/>
        </w:rPr>
        <w:t>que</w:t>
      </w:r>
      <w:r>
        <w:rPr>
          <w:spacing w:val="-5"/>
          <w:sz w:val="14"/>
        </w:rPr>
        <w:t xml:space="preserve"> </w:t>
      </w:r>
      <w:r>
        <w:rPr>
          <w:sz w:val="14"/>
        </w:rPr>
        <w:t>suscriba</w:t>
      </w:r>
      <w:r>
        <w:rPr>
          <w:spacing w:val="-7"/>
          <w:sz w:val="14"/>
        </w:rPr>
        <w:t xml:space="preserve"> </w:t>
      </w:r>
      <w:r>
        <w:rPr>
          <w:sz w:val="14"/>
        </w:rPr>
        <w:t>con</w:t>
      </w:r>
      <w:r>
        <w:rPr>
          <w:spacing w:val="-6"/>
          <w:sz w:val="14"/>
        </w:rPr>
        <w:t xml:space="preserve"> </w:t>
      </w:r>
      <w:r>
        <w:rPr>
          <w:sz w:val="14"/>
        </w:rPr>
        <w:t>el</w:t>
      </w:r>
      <w:r>
        <w:rPr>
          <w:spacing w:val="-7"/>
          <w:sz w:val="14"/>
        </w:rPr>
        <w:t xml:space="preserve"> </w:t>
      </w:r>
      <w:r>
        <w:rPr>
          <w:sz w:val="14"/>
        </w:rPr>
        <w:t>trabajador´.</w:t>
      </w:r>
      <w:r>
        <w:rPr>
          <w:spacing w:val="-4"/>
          <w:sz w:val="14"/>
        </w:rPr>
        <w:t xml:space="preserve"> </w:t>
      </w:r>
      <w:r>
        <w:rPr>
          <w:sz w:val="14"/>
        </w:rPr>
        <w:t>Así,</w:t>
      </w:r>
      <w:r>
        <w:rPr>
          <w:spacing w:val="-6"/>
          <w:sz w:val="14"/>
        </w:rPr>
        <w:t xml:space="preserve"> </w:t>
      </w:r>
      <w:r>
        <w:rPr>
          <w:sz w:val="14"/>
        </w:rPr>
        <w:t>la</w:t>
      </w:r>
      <w:r>
        <w:rPr>
          <w:spacing w:val="1"/>
          <w:sz w:val="14"/>
        </w:rPr>
        <w:t xml:space="preserve"> </w:t>
      </w:r>
      <w:r>
        <w:rPr>
          <w:spacing w:val="-1"/>
          <w:sz w:val="14"/>
        </w:rPr>
        <w:t>jurisprudencia</w:t>
      </w:r>
      <w:r>
        <w:rPr>
          <w:spacing w:val="-7"/>
          <w:sz w:val="14"/>
        </w:rPr>
        <w:t xml:space="preserve"> </w:t>
      </w:r>
      <w:r>
        <w:rPr>
          <w:spacing w:val="-1"/>
          <w:sz w:val="14"/>
        </w:rPr>
        <w:t>de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la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Corte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ha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reconocido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que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los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elementos</w:t>
      </w:r>
      <w:r>
        <w:rPr>
          <w:spacing w:val="-7"/>
          <w:sz w:val="14"/>
        </w:rPr>
        <w:t xml:space="preserve"> </w:t>
      </w:r>
      <w:r>
        <w:rPr>
          <w:spacing w:val="-1"/>
          <w:sz w:val="14"/>
        </w:rPr>
        <w:t>que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configuran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la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existencia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8"/>
          <w:sz w:val="14"/>
        </w:rPr>
        <w:t xml:space="preserve"> </w:t>
      </w:r>
      <w:r>
        <w:rPr>
          <w:sz w:val="14"/>
        </w:rPr>
        <w:t>un</w:t>
      </w:r>
      <w:r>
        <w:rPr>
          <w:spacing w:val="-9"/>
          <w:sz w:val="14"/>
        </w:rPr>
        <w:t xml:space="preserve"> </w:t>
      </w:r>
      <w:r>
        <w:rPr>
          <w:sz w:val="14"/>
        </w:rPr>
        <w:t>contrato</w:t>
      </w:r>
      <w:r>
        <w:rPr>
          <w:spacing w:val="-8"/>
          <w:sz w:val="14"/>
        </w:rPr>
        <w:t xml:space="preserve"> </w:t>
      </w:r>
      <w:r>
        <w:rPr>
          <w:sz w:val="14"/>
        </w:rPr>
        <w:t>de</w:t>
      </w:r>
      <w:r>
        <w:rPr>
          <w:spacing w:val="-8"/>
          <w:sz w:val="14"/>
        </w:rPr>
        <w:t xml:space="preserve"> </w:t>
      </w:r>
      <w:r>
        <w:rPr>
          <w:sz w:val="14"/>
        </w:rPr>
        <w:t>trabajo</w:t>
      </w:r>
      <w:r>
        <w:rPr>
          <w:spacing w:val="-8"/>
          <w:sz w:val="14"/>
        </w:rPr>
        <w:t xml:space="preserve"> </w:t>
      </w:r>
      <w:r>
        <w:rPr>
          <w:sz w:val="14"/>
        </w:rPr>
        <w:t>son</w:t>
      </w:r>
      <w:r>
        <w:rPr>
          <w:spacing w:val="-9"/>
          <w:sz w:val="14"/>
        </w:rPr>
        <w:t xml:space="preserve"> </w:t>
      </w:r>
      <w:r>
        <w:rPr>
          <w:sz w:val="14"/>
        </w:rPr>
        <w:t>(i)</w:t>
      </w:r>
      <w:r>
        <w:rPr>
          <w:spacing w:val="-7"/>
          <w:sz w:val="14"/>
        </w:rPr>
        <w:t xml:space="preserve"> </w:t>
      </w:r>
      <w:r>
        <w:rPr>
          <w:sz w:val="14"/>
        </w:rPr>
        <w:t>el</w:t>
      </w:r>
      <w:r>
        <w:rPr>
          <w:spacing w:val="-8"/>
          <w:sz w:val="14"/>
        </w:rPr>
        <w:t xml:space="preserve"> </w:t>
      </w:r>
      <w:r>
        <w:rPr>
          <w:sz w:val="14"/>
        </w:rPr>
        <w:t>salario,</w:t>
      </w:r>
      <w:r>
        <w:rPr>
          <w:spacing w:val="-8"/>
          <w:sz w:val="14"/>
        </w:rPr>
        <w:t xml:space="preserve"> </w:t>
      </w:r>
      <w:r>
        <w:rPr>
          <w:sz w:val="14"/>
        </w:rPr>
        <w:t>(</w:t>
      </w:r>
      <w:proofErr w:type="spellStart"/>
      <w:r>
        <w:rPr>
          <w:sz w:val="14"/>
        </w:rPr>
        <w:t>ii</w:t>
      </w:r>
      <w:proofErr w:type="spellEnd"/>
      <w:r>
        <w:rPr>
          <w:sz w:val="14"/>
        </w:rPr>
        <w:t>)</w:t>
      </w:r>
      <w:r>
        <w:rPr>
          <w:spacing w:val="-9"/>
          <w:sz w:val="14"/>
        </w:rPr>
        <w:t xml:space="preserve"> </w:t>
      </w:r>
      <w:r>
        <w:rPr>
          <w:sz w:val="14"/>
        </w:rPr>
        <w:t>la</w:t>
      </w:r>
      <w:r>
        <w:rPr>
          <w:spacing w:val="-9"/>
          <w:sz w:val="14"/>
        </w:rPr>
        <w:t xml:space="preserve"> </w:t>
      </w:r>
      <w:r>
        <w:rPr>
          <w:sz w:val="14"/>
        </w:rPr>
        <w:t>continua</w:t>
      </w:r>
      <w:r>
        <w:rPr>
          <w:spacing w:val="1"/>
          <w:sz w:val="14"/>
        </w:rPr>
        <w:t xml:space="preserve"> </w:t>
      </w:r>
      <w:r>
        <w:rPr>
          <w:sz w:val="14"/>
        </w:rPr>
        <w:t>subordinación o dependencia y (</w:t>
      </w:r>
      <w:proofErr w:type="spellStart"/>
      <w:r>
        <w:rPr>
          <w:sz w:val="14"/>
        </w:rPr>
        <w:t>iii</w:t>
      </w:r>
      <w:proofErr w:type="spellEnd"/>
      <w:r>
        <w:rPr>
          <w:sz w:val="14"/>
        </w:rPr>
        <w:t>) la prestación personal del servicio. Por lo tanto, si el juez de tutela concluye la concurrencia de estos tres</w:t>
      </w:r>
      <w:r>
        <w:rPr>
          <w:spacing w:val="1"/>
          <w:sz w:val="14"/>
        </w:rPr>
        <w:t xml:space="preserve"> </w:t>
      </w:r>
      <w:r>
        <w:rPr>
          <w:spacing w:val="-1"/>
          <w:sz w:val="14"/>
        </w:rPr>
        <w:t>elementos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en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una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vinculación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mediante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contrato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9"/>
          <w:sz w:val="14"/>
        </w:rPr>
        <w:t xml:space="preserve"> </w:t>
      </w:r>
      <w:r>
        <w:rPr>
          <w:sz w:val="14"/>
        </w:rPr>
        <w:t>prestación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8"/>
          <w:sz w:val="14"/>
        </w:rPr>
        <w:t xml:space="preserve"> </w:t>
      </w:r>
      <w:r>
        <w:rPr>
          <w:sz w:val="14"/>
        </w:rPr>
        <w:t>servicios</w:t>
      </w:r>
      <w:r>
        <w:rPr>
          <w:spacing w:val="-9"/>
          <w:sz w:val="14"/>
        </w:rPr>
        <w:t xml:space="preserve"> </w:t>
      </w:r>
      <w:r>
        <w:rPr>
          <w:sz w:val="14"/>
        </w:rPr>
        <w:t>de</w:t>
      </w:r>
      <w:r>
        <w:rPr>
          <w:spacing w:val="-8"/>
          <w:sz w:val="14"/>
        </w:rPr>
        <w:t xml:space="preserve"> </w:t>
      </w:r>
      <w:r>
        <w:rPr>
          <w:sz w:val="14"/>
        </w:rPr>
        <w:t>una</w:t>
      </w:r>
      <w:r>
        <w:rPr>
          <w:spacing w:val="-9"/>
          <w:sz w:val="14"/>
        </w:rPr>
        <w:t xml:space="preserve"> </w:t>
      </w:r>
      <w:r>
        <w:rPr>
          <w:sz w:val="14"/>
        </w:rPr>
        <w:t>trabajadora</w:t>
      </w:r>
      <w:r>
        <w:rPr>
          <w:spacing w:val="-6"/>
          <w:sz w:val="14"/>
        </w:rPr>
        <w:t xml:space="preserve"> </w:t>
      </w:r>
      <w:r>
        <w:rPr>
          <w:sz w:val="14"/>
        </w:rPr>
        <w:t>gestante</w:t>
      </w:r>
      <w:r>
        <w:rPr>
          <w:spacing w:val="-8"/>
          <w:sz w:val="14"/>
        </w:rPr>
        <w:t xml:space="preserve"> </w:t>
      </w:r>
      <w:r>
        <w:rPr>
          <w:sz w:val="14"/>
        </w:rPr>
        <w:t>o</w:t>
      </w:r>
      <w:r>
        <w:rPr>
          <w:spacing w:val="-8"/>
          <w:sz w:val="14"/>
        </w:rPr>
        <w:t xml:space="preserve"> </w:t>
      </w:r>
      <w:r>
        <w:rPr>
          <w:sz w:val="14"/>
        </w:rPr>
        <w:t>lactante,</w:t>
      </w:r>
      <w:r>
        <w:rPr>
          <w:spacing w:val="-7"/>
          <w:sz w:val="14"/>
        </w:rPr>
        <w:t xml:space="preserve"> </w:t>
      </w:r>
      <w:r>
        <w:rPr>
          <w:sz w:val="14"/>
        </w:rPr>
        <w:t>podrá</w:t>
      </w:r>
      <w:r>
        <w:rPr>
          <w:spacing w:val="-8"/>
          <w:sz w:val="14"/>
        </w:rPr>
        <w:t xml:space="preserve"> </w:t>
      </w:r>
      <w:r>
        <w:rPr>
          <w:sz w:val="14"/>
        </w:rPr>
        <w:t>concluirse</w:t>
      </w:r>
      <w:r>
        <w:rPr>
          <w:spacing w:val="-7"/>
          <w:sz w:val="14"/>
        </w:rPr>
        <w:t xml:space="preserve"> </w:t>
      </w:r>
      <w:r>
        <w:rPr>
          <w:sz w:val="14"/>
        </w:rPr>
        <w:t>que</w:t>
      </w:r>
      <w:r>
        <w:rPr>
          <w:spacing w:val="-8"/>
          <w:sz w:val="14"/>
        </w:rPr>
        <w:t xml:space="preserve"> </w:t>
      </w:r>
      <w:r>
        <w:rPr>
          <w:sz w:val="14"/>
        </w:rPr>
        <w:t>se</w:t>
      </w:r>
      <w:r>
        <w:rPr>
          <w:spacing w:val="-8"/>
          <w:sz w:val="14"/>
        </w:rPr>
        <w:t xml:space="preserve"> </w:t>
      </w:r>
      <w:r>
        <w:rPr>
          <w:sz w:val="14"/>
        </w:rPr>
        <w:t>está</w:t>
      </w:r>
      <w:r>
        <w:rPr>
          <w:spacing w:val="1"/>
          <w:sz w:val="14"/>
        </w:rPr>
        <w:t xml:space="preserve"> </w:t>
      </w:r>
      <w:r>
        <w:rPr>
          <w:sz w:val="14"/>
        </w:rPr>
        <w:t>en</w:t>
      </w:r>
      <w:r>
        <w:rPr>
          <w:spacing w:val="-2"/>
          <w:sz w:val="14"/>
        </w:rPr>
        <w:t xml:space="preserve"> </w:t>
      </w:r>
      <w:r>
        <w:rPr>
          <w:sz w:val="14"/>
        </w:rPr>
        <w:t>presencia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un</w:t>
      </w:r>
      <w:r>
        <w:rPr>
          <w:spacing w:val="-1"/>
          <w:sz w:val="14"/>
        </w:rPr>
        <w:t xml:space="preserve"> </w:t>
      </w:r>
      <w:r>
        <w:rPr>
          <w:sz w:val="14"/>
        </w:rPr>
        <w:t>verdadero</w:t>
      </w:r>
      <w:r>
        <w:rPr>
          <w:spacing w:val="-1"/>
          <w:sz w:val="14"/>
        </w:rPr>
        <w:t xml:space="preserve"> </w:t>
      </w:r>
      <w:r>
        <w:rPr>
          <w:sz w:val="14"/>
        </w:rPr>
        <w:t>contrato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11"/>
          <w:sz w:val="14"/>
        </w:rPr>
        <w:t xml:space="preserve"> </w:t>
      </w:r>
      <w:r>
        <w:rPr>
          <w:sz w:val="14"/>
        </w:rPr>
        <w:t>trabajo”.</w:t>
      </w:r>
    </w:p>
    <w:p w14:paraId="47BF96AD" w14:textId="77777777" w:rsidR="00BA65AB" w:rsidRDefault="00012D9F">
      <w:pPr>
        <w:pStyle w:val="Textoindependiente"/>
        <w:rPr>
          <w:sz w:val="11"/>
        </w:rPr>
      </w:pPr>
      <w:r>
        <w:rPr>
          <w:noProof/>
        </w:rPr>
        <w:drawing>
          <wp:anchor distT="0" distB="0" distL="0" distR="0" simplePos="0" relativeHeight="34" behindDoc="0" locked="0" layoutInCell="1" allowOverlap="1" wp14:anchorId="3FD5E6D1" wp14:editId="0C04A649">
            <wp:simplePos x="0" y="0"/>
            <wp:positionH relativeFrom="page">
              <wp:posOffset>1080135</wp:posOffset>
            </wp:positionH>
            <wp:positionV relativeFrom="paragraph">
              <wp:posOffset>105401</wp:posOffset>
            </wp:positionV>
            <wp:extent cx="5557324" cy="643890"/>
            <wp:effectExtent l="0" t="0" r="0" b="0"/>
            <wp:wrapTopAndBottom/>
            <wp:docPr id="7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0458FF" w14:textId="77777777" w:rsidR="00BA65AB" w:rsidRDefault="00BA65AB">
      <w:pPr>
        <w:rPr>
          <w:sz w:val="11"/>
        </w:rPr>
        <w:sectPr w:rsidR="00BA65AB">
          <w:headerReference w:type="default" r:id="rId17"/>
          <w:pgSz w:w="12240" w:h="15840"/>
          <w:pgMar w:top="1440" w:right="800" w:bottom="0" w:left="1540" w:header="467" w:footer="0" w:gutter="0"/>
          <w:cols w:space="720"/>
        </w:sectPr>
      </w:pPr>
    </w:p>
    <w:p w14:paraId="6DD6E28F" w14:textId="77777777" w:rsidR="00BA65AB" w:rsidRDefault="00012D9F">
      <w:pPr>
        <w:spacing w:before="53"/>
        <w:ind w:left="160"/>
        <w:rPr>
          <w:sz w:val="16"/>
        </w:rPr>
      </w:pPr>
      <w:r>
        <w:rPr>
          <w:noProof/>
        </w:rPr>
        <w:lastRenderedPageBreak/>
        <w:drawing>
          <wp:anchor distT="0" distB="0" distL="0" distR="0" simplePos="0" relativeHeight="15749120" behindDoc="0" locked="0" layoutInCell="1" allowOverlap="1" wp14:anchorId="296C0780" wp14:editId="30689031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8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9632" behindDoc="0" locked="0" layoutInCell="1" allowOverlap="1" wp14:anchorId="367087B6" wp14:editId="161317C7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8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67BE836E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12C4F9FE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29B72F63" w14:textId="77777777" w:rsidR="00BA65AB" w:rsidRDefault="00012D9F">
      <w:pPr>
        <w:pStyle w:val="Textoindependiente"/>
        <w:spacing w:before="147" w:line="276" w:lineRule="auto"/>
        <w:ind w:left="160" w:right="899"/>
        <w:jc w:val="both"/>
      </w:pPr>
      <w:r>
        <w:t>reforzada de mujeres vinculadas a través de un contrato de prestación de servicios sólo</w:t>
      </w:r>
      <w:r>
        <w:rPr>
          <w:spacing w:val="1"/>
        </w:rPr>
        <w:t xml:space="preserve"> </w:t>
      </w:r>
      <w:r>
        <w:t>procede frente aquellos casos donde se verifique la concurrencia de los tres (3) elementos</w:t>
      </w:r>
      <w:r>
        <w:rPr>
          <w:spacing w:val="-59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contrato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trabajo.</w:t>
      </w:r>
    </w:p>
    <w:p w14:paraId="73A19F96" w14:textId="77777777" w:rsidR="00BA65AB" w:rsidRDefault="00012D9F">
      <w:pPr>
        <w:pStyle w:val="Textoindependiente"/>
        <w:spacing w:before="120" w:line="276" w:lineRule="auto"/>
        <w:ind w:left="160" w:right="899" w:firstLine="708"/>
        <w:jc w:val="both"/>
      </w:pPr>
      <w:r>
        <w:t>Ahora bien, el Alto Tribunal Constitucional, en las sentencias T-102 de 2016</w:t>
      </w:r>
      <w:r>
        <w:rPr>
          <w:vertAlign w:val="superscript"/>
        </w:rPr>
        <w:t>21</w:t>
      </w:r>
      <w:r>
        <w:t xml:space="preserve"> y T-</w:t>
      </w:r>
      <w:r>
        <w:rPr>
          <w:spacing w:val="1"/>
        </w:rPr>
        <w:t xml:space="preserve"> </w:t>
      </w:r>
      <w:r>
        <w:t>564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2017</w:t>
      </w:r>
      <w:r>
        <w:rPr>
          <w:vertAlign w:val="superscript"/>
        </w:rPr>
        <w:t>22</w:t>
      </w:r>
      <w:r>
        <w:rPr>
          <w:spacing w:val="-7"/>
        </w:rPr>
        <w:t xml:space="preserve"> </w:t>
      </w:r>
      <w:r>
        <w:t>estableció</w:t>
      </w:r>
      <w:r>
        <w:rPr>
          <w:spacing w:val="-6"/>
        </w:rPr>
        <w:t xml:space="preserve"> </w:t>
      </w:r>
      <w:r>
        <w:t>otra</w:t>
      </w:r>
      <w:r>
        <w:rPr>
          <w:spacing w:val="-7"/>
        </w:rPr>
        <w:t xml:space="preserve"> </w:t>
      </w:r>
      <w:r>
        <w:t>posición,</w:t>
      </w:r>
      <w:r>
        <w:rPr>
          <w:spacing w:val="-7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eventos</w:t>
      </w:r>
      <w:r>
        <w:rPr>
          <w:spacing w:val="-7"/>
        </w:rPr>
        <w:t xml:space="preserve"> </w:t>
      </w:r>
      <w:r>
        <w:t>donde</w:t>
      </w:r>
      <w:r>
        <w:rPr>
          <w:spacing w:val="-6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prueba</w:t>
      </w:r>
      <w:r>
        <w:rPr>
          <w:spacing w:val="-7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configuración</w:t>
      </w:r>
      <w:r>
        <w:rPr>
          <w:spacing w:val="-58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contrato</w:t>
      </w:r>
      <w:r>
        <w:rPr>
          <w:spacing w:val="-9"/>
        </w:rPr>
        <w:t xml:space="preserve"> </w:t>
      </w:r>
      <w:r>
        <w:t>realidad</w:t>
      </w:r>
      <w:r>
        <w:rPr>
          <w:spacing w:val="-9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contrato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prestación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servicios,</w:t>
      </w:r>
      <w:r>
        <w:rPr>
          <w:spacing w:val="-9"/>
        </w:rPr>
        <w:t xml:space="preserve"> </w:t>
      </w:r>
      <w:r>
        <w:t>señalando</w:t>
      </w:r>
      <w:r>
        <w:rPr>
          <w:spacing w:val="-10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este</w:t>
      </w:r>
      <w:r>
        <w:rPr>
          <w:spacing w:val="-8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es</w:t>
      </w:r>
      <w:r>
        <w:rPr>
          <w:spacing w:val="-9"/>
        </w:rPr>
        <w:t xml:space="preserve"> </w:t>
      </w:r>
      <w:r>
        <w:t>un</w:t>
      </w:r>
      <w:r>
        <w:rPr>
          <w:spacing w:val="-59"/>
        </w:rPr>
        <w:t xml:space="preserve"> </w:t>
      </w:r>
      <w:r>
        <w:t>motivo suficiente para desproteger los derechos de la estabilidad laboral reforzada de la</w:t>
      </w:r>
      <w:r>
        <w:rPr>
          <w:spacing w:val="1"/>
        </w:rPr>
        <w:t xml:space="preserve"> </w:t>
      </w:r>
      <w:r>
        <w:t>mujer</w:t>
      </w:r>
      <w:r>
        <w:rPr>
          <w:spacing w:val="-7"/>
        </w:rPr>
        <w:t xml:space="preserve"> </w:t>
      </w:r>
      <w:r>
        <w:t>embarazada,</w:t>
      </w:r>
      <w:r>
        <w:rPr>
          <w:spacing w:val="-6"/>
        </w:rPr>
        <w:t xml:space="preserve"> </w:t>
      </w:r>
      <w:r>
        <w:t>si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comprueba</w:t>
      </w:r>
      <w:r>
        <w:rPr>
          <w:spacing w:val="-7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terminación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contrato</w:t>
      </w:r>
      <w:r>
        <w:rPr>
          <w:spacing w:val="-8"/>
        </w:rPr>
        <w:t xml:space="preserve"> </w:t>
      </w:r>
      <w:r>
        <w:t>es</w:t>
      </w:r>
      <w:r>
        <w:rPr>
          <w:spacing w:val="-8"/>
        </w:rPr>
        <w:t xml:space="preserve"> </w:t>
      </w:r>
      <w:r>
        <w:t>discriminatoria</w:t>
      </w:r>
      <w:r>
        <w:rPr>
          <w:spacing w:val="-5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no</w:t>
      </w:r>
      <w:r>
        <w:rPr>
          <w:spacing w:val="-59"/>
        </w:rPr>
        <w:t xml:space="preserve"> </w:t>
      </w:r>
      <w:r>
        <w:t>atiende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motivo</w:t>
      </w:r>
      <w:r>
        <w:rPr>
          <w:spacing w:val="-1"/>
        </w:rPr>
        <w:t xml:space="preserve"> </w:t>
      </w:r>
      <w:r>
        <w:t>objetivo.</w:t>
      </w:r>
    </w:p>
    <w:p w14:paraId="1A74274B" w14:textId="77777777" w:rsidR="00BA65AB" w:rsidRDefault="00012D9F">
      <w:pPr>
        <w:pStyle w:val="Textoindependiente"/>
        <w:spacing w:before="120" w:line="276" w:lineRule="auto"/>
        <w:ind w:left="160" w:right="899" w:firstLine="708"/>
        <w:jc w:val="both"/>
      </w:pPr>
      <w:r>
        <w:t>De</w:t>
      </w:r>
      <w:r>
        <w:rPr>
          <w:spacing w:val="-14"/>
        </w:rPr>
        <w:t xml:space="preserve"> </w:t>
      </w:r>
      <w:r>
        <w:t>acuerdo</w:t>
      </w:r>
      <w:r>
        <w:rPr>
          <w:spacing w:val="-12"/>
        </w:rPr>
        <w:t xml:space="preserve"> </w:t>
      </w:r>
      <w:r>
        <w:t>con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sentencia</w:t>
      </w:r>
      <w:r>
        <w:rPr>
          <w:spacing w:val="-14"/>
        </w:rPr>
        <w:t xml:space="preserve"> </w:t>
      </w:r>
      <w:r>
        <w:t>T-564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2017,</w:t>
      </w:r>
      <w:r>
        <w:rPr>
          <w:spacing w:val="-12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pesar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probarse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configuración</w:t>
      </w:r>
      <w:r>
        <w:rPr>
          <w:spacing w:val="-59"/>
        </w:rPr>
        <w:t xml:space="preserve"> </w:t>
      </w:r>
      <w:r>
        <w:t>del</w:t>
      </w:r>
      <w:r>
        <w:rPr>
          <w:spacing w:val="-16"/>
        </w:rPr>
        <w:t xml:space="preserve"> </w:t>
      </w:r>
      <w:r>
        <w:t>contrato</w:t>
      </w:r>
      <w:r>
        <w:rPr>
          <w:spacing w:val="-14"/>
        </w:rPr>
        <w:t xml:space="preserve"> </w:t>
      </w:r>
      <w:r>
        <w:t>realidad</w:t>
      </w:r>
      <w:r>
        <w:rPr>
          <w:spacing w:val="-14"/>
        </w:rPr>
        <w:t xml:space="preserve"> </w:t>
      </w:r>
      <w:r>
        <w:t>se</w:t>
      </w:r>
      <w:r>
        <w:rPr>
          <w:spacing w:val="-15"/>
        </w:rPr>
        <w:t xml:space="preserve"> </w:t>
      </w:r>
      <w:r>
        <w:t>debe</w:t>
      </w:r>
      <w:r>
        <w:rPr>
          <w:spacing w:val="-15"/>
        </w:rPr>
        <w:t xml:space="preserve"> </w:t>
      </w:r>
      <w:r>
        <w:t>proteger</w:t>
      </w:r>
      <w:r>
        <w:rPr>
          <w:spacing w:val="-13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mujer</w:t>
      </w:r>
      <w:r>
        <w:rPr>
          <w:spacing w:val="-14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estado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embarazo,</w:t>
      </w:r>
      <w:r>
        <w:rPr>
          <w:spacing w:val="-13"/>
        </w:rPr>
        <w:t xml:space="preserve"> </w:t>
      </w:r>
      <w:r>
        <w:t>vinculada</w:t>
      </w:r>
      <w:r>
        <w:rPr>
          <w:spacing w:val="-15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través</w:t>
      </w:r>
      <w:r>
        <w:rPr>
          <w:spacing w:val="-58"/>
        </w:rPr>
        <w:t xml:space="preserve"> </w:t>
      </w:r>
      <w:r>
        <w:t>de un contrato de prestación de servicios, porque a pesar de que la trabajadora informó al</w:t>
      </w:r>
      <w:r>
        <w:rPr>
          <w:spacing w:val="-59"/>
        </w:rPr>
        <w:t xml:space="preserve"> </w:t>
      </w:r>
      <w:r>
        <w:t>empleador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gestación,</w:t>
      </w:r>
      <w:r>
        <w:rPr>
          <w:spacing w:val="1"/>
        </w:rPr>
        <w:t xml:space="preserve"> </w:t>
      </w:r>
      <w:r>
        <w:t>éste</w:t>
      </w:r>
      <w:r>
        <w:rPr>
          <w:spacing w:val="1"/>
        </w:rPr>
        <w:t xml:space="preserve"> </w:t>
      </w:r>
      <w:r>
        <w:t>terminó</w:t>
      </w:r>
      <w:r>
        <w:rPr>
          <w:spacing w:val="1"/>
        </w:rPr>
        <w:t xml:space="preserve"> </w:t>
      </w:r>
      <w:r>
        <w:t>anticipadamente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contrato,</w:t>
      </w:r>
      <w:r>
        <w:rPr>
          <w:spacing w:val="1"/>
        </w:rPr>
        <w:t xml:space="preserve"> </w:t>
      </w:r>
      <w:r>
        <w:t>configurándose una terminación por motivos discriminatorios. Por su parte, la sentencia T-</w:t>
      </w:r>
      <w:r>
        <w:rPr>
          <w:spacing w:val="-59"/>
        </w:rPr>
        <w:t xml:space="preserve"> </w:t>
      </w:r>
      <w:r>
        <w:t>102 de 2016, si bien reconoce la existencia del contrato realidad, reitera que el empleador</w:t>
      </w:r>
      <w:r>
        <w:rPr>
          <w:spacing w:val="-59"/>
        </w:rPr>
        <w:t xml:space="preserve"> </w:t>
      </w:r>
      <w:r>
        <w:t>no demostró ningún motivo objetivo que justificará la terminación del contrato, ya sea</w:t>
      </w:r>
      <w:r>
        <w:rPr>
          <w:spacing w:val="1"/>
        </w:rPr>
        <w:t xml:space="preserve"> </w:t>
      </w:r>
      <w:r>
        <w:t>porque la actividad que venía realizando ya no era necesaria, o porque no p</w:t>
      </w:r>
      <w:r>
        <w:t>robó que las</w:t>
      </w:r>
      <w:r>
        <w:rPr>
          <w:spacing w:val="1"/>
        </w:rPr>
        <w:t xml:space="preserve"> </w:t>
      </w:r>
      <w:r>
        <w:t>causas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originaron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contratación</w:t>
      </w:r>
      <w:r>
        <w:rPr>
          <w:spacing w:val="-2"/>
        </w:rPr>
        <w:t xml:space="preserve"> </w:t>
      </w:r>
      <w:r>
        <w:t>desaparecieron,</w:t>
      </w:r>
      <w:r>
        <w:rPr>
          <w:spacing w:val="-2"/>
        </w:rPr>
        <w:t xml:space="preserve"> </w:t>
      </w:r>
      <w:r>
        <w:t>entre</w:t>
      </w:r>
      <w:r>
        <w:rPr>
          <w:spacing w:val="2"/>
        </w:rPr>
        <w:t xml:space="preserve"> </w:t>
      </w:r>
      <w:r>
        <w:t>otros.</w:t>
      </w:r>
    </w:p>
    <w:p w14:paraId="75142E00" w14:textId="77777777" w:rsidR="00BA65AB" w:rsidRDefault="00BA65AB">
      <w:pPr>
        <w:pStyle w:val="Textoindependiente"/>
        <w:rPr>
          <w:sz w:val="20"/>
        </w:rPr>
      </w:pPr>
    </w:p>
    <w:p w14:paraId="2235BA53" w14:textId="77777777" w:rsidR="00BA65AB" w:rsidRDefault="00BA65AB">
      <w:pPr>
        <w:pStyle w:val="Textoindependiente"/>
        <w:rPr>
          <w:sz w:val="20"/>
        </w:rPr>
      </w:pPr>
    </w:p>
    <w:p w14:paraId="0239D39A" w14:textId="77777777" w:rsidR="00BA65AB" w:rsidRDefault="00BA65AB">
      <w:pPr>
        <w:pStyle w:val="Textoindependiente"/>
        <w:rPr>
          <w:sz w:val="20"/>
        </w:rPr>
      </w:pPr>
    </w:p>
    <w:p w14:paraId="7F777F6D" w14:textId="77777777" w:rsidR="00BA65AB" w:rsidRDefault="00BA65AB">
      <w:pPr>
        <w:pStyle w:val="Textoindependiente"/>
        <w:rPr>
          <w:sz w:val="20"/>
        </w:rPr>
      </w:pPr>
    </w:p>
    <w:p w14:paraId="2660798E" w14:textId="77777777" w:rsidR="00BA65AB" w:rsidRDefault="00BA65AB">
      <w:pPr>
        <w:pStyle w:val="Textoindependiente"/>
        <w:rPr>
          <w:sz w:val="20"/>
        </w:rPr>
      </w:pPr>
    </w:p>
    <w:p w14:paraId="5E23F7DA" w14:textId="77777777" w:rsidR="00BA65AB" w:rsidRDefault="00BA65AB">
      <w:pPr>
        <w:pStyle w:val="Textoindependiente"/>
        <w:rPr>
          <w:sz w:val="20"/>
        </w:rPr>
      </w:pPr>
    </w:p>
    <w:p w14:paraId="24E85A09" w14:textId="77777777" w:rsidR="00BA65AB" w:rsidRDefault="00BA65AB">
      <w:pPr>
        <w:pStyle w:val="Textoindependiente"/>
        <w:rPr>
          <w:sz w:val="20"/>
        </w:rPr>
      </w:pPr>
    </w:p>
    <w:p w14:paraId="00D2DE12" w14:textId="77777777" w:rsidR="00BA65AB" w:rsidRDefault="00BA65AB">
      <w:pPr>
        <w:pStyle w:val="Textoindependiente"/>
        <w:rPr>
          <w:sz w:val="20"/>
        </w:rPr>
      </w:pPr>
    </w:p>
    <w:p w14:paraId="349E0100" w14:textId="77777777" w:rsidR="00BA65AB" w:rsidRDefault="00BA65AB">
      <w:pPr>
        <w:pStyle w:val="Textoindependiente"/>
        <w:rPr>
          <w:sz w:val="20"/>
        </w:rPr>
      </w:pPr>
    </w:p>
    <w:p w14:paraId="2C993A23" w14:textId="77777777" w:rsidR="00BA65AB" w:rsidRDefault="00BA65AB">
      <w:pPr>
        <w:pStyle w:val="Textoindependiente"/>
        <w:rPr>
          <w:sz w:val="20"/>
        </w:rPr>
      </w:pPr>
    </w:p>
    <w:p w14:paraId="0D582D98" w14:textId="77777777" w:rsidR="00BA65AB" w:rsidRDefault="00012D9F">
      <w:pPr>
        <w:pStyle w:val="Textoindependiente"/>
        <w:spacing w:before="8"/>
        <w:rPr>
          <w:sz w:val="11"/>
        </w:rPr>
      </w:pPr>
      <w:r>
        <w:pict w14:anchorId="7583EBC8">
          <v:shape id="_x0000_s1037" style="position:absolute;margin-left:85.05pt;margin-top:8.95pt;width:2in;height:.1pt;z-index:-15709184;mso-wrap-distance-left:0;mso-wrap-distance-right:0;mso-position-horizontal-relative:page" coordorigin="1701,179" coordsize="2880,0" path="m1701,179r2880,e" filled="f" strokeweight=".5pt">
            <v:path arrowok="t"/>
            <w10:wrap type="topAndBottom" anchorx="page"/>
          </v:shape>
        </w:pict>
      </w:r>
    </w:p>
    <w:p w14:paraId="0AD9C606" w14:textId="77777777" w:rsidR="00BA65AB" w:rsidRDefault="00012D9F">
      <w:pPr>
        <w:spacing w:before="81"/>
        <w:ind w:left="160" w:right="947" w:firstLine="709"/>
        <w:jc w:val="both"/>
        <w:rPr>
          <w:sz w:val="14"/>
        </w:rPr>
      </w:pPr>
      <w:r>
        <w:rPr>
          <w:sz w:val="14"/>
          <w:vertAlign w:val="superscript"/>
        </w:rPr>
        <w:t>21</w:t>
      </w:r>
      <w:r>
        <w:rPr>
          <w:spacing w:val="-5"/>
          <w:sz w:val="14"/>
        </w:rPr>
        <w:t xml:space="preserve"> </w:t>
      </w:r>
      <w:proofErr w:type="gramStart"/>
      <w:r>
        <w:rPr>
          <w:sz w:val="14"/>
        </w:rPr>
        <w:t>La</w:t>
      </w:r>
      <w:proofErr w:type="gramEnd"/>
      <w:r>
        <w:rPr>
          <w:spacing w:val="-5"/>
          <w:sz w:val="14"/>
        </w:rPr>
        <w:t xml:space="preserve"> </w:t>
      </w:r>
      <w:r>
        <w:rPr>
          <w:sz w:val="14"/>
        </w:rPr>
        <w:t>Corte</w:t>
      </w:r>
      <w:r>
        <w:rPr>
          <w:spacing w:val="-5"/>
          <w:sz w:val="14"/>
        </w:rPr>
        <w:t xml:space="preserve"> </w:t>
      </w:r>
      <w:r>
        <w:rPr>
          <w:sz w:val="14"/>
        </w:rPr>
        <w:t>Constitucional</w:t>
      </w:r>
      <w:r>
        <w:rPr>
          <w:spacing w:val="-5"/>
          <w:sz w:val="14"/>
        </w:rPr>
        <w:t xml:space="preserve"> </w:t>
      </w:r>
      <w:r>
        <w:rPr>
          <w:sz w:val="14"/>
        </w:rPr>
        <w:t>en</w:t>
      </w:r>
      <w:r>
        <w:rPr>
          <w:spacing w:val="-4"/>
          <w:sz w:val="14"/>
        </w:rPr>
        <w:t xml:space="preserve"> </w:t>
      </w:r>
      <w:r>
        <w:rPr>
          <w:sz w:val="14"/>
        </w:rPr>
        <w:t>la</w:t>
      </w:r>
      <w:r>
        <w:rPr>
          <w:spacing w:val="-5"/>
          <w:sz w:val="14"/>
        </w:rPr>
        <w:t xml:space="preserve"> </w:t>
      </w:r>
      <w:r>
        <w:rPr>
          <w:sz w:val="14"/>
        </w:rPr>
        <w:t>sentencia</w:t>
      </w:r>
      <w:r>
        <w:rPr>
          <w:spacing w:val="-5"/>
          <w:sz w:val="14"/>
        </w:rPr>
        <w:t xml:space="preserve"> </w:t>
      </w:r>
      <w:r>
        <w:rPr>
          <w:sz w:val="14"/>
        </w:rPr>
        <w:t>T-102</w:t>
      </w:r>
      <w:r>
        <w:rPr>
          <w:spacing w:val="-5"/>
          <w:sz w:val="14"/>
        </w:rPr>
        <w:t xml:space="preserve"> </w:t>
      </w:r>
      <w:r>
        <w:rPr>
          <w:sz w:val="14"/>
        </w:rPr>
        <w:t>del</w:t>
      </w:r>
      <w:r>
        <w:rPr>
          <w:spacing w:val="-5"/>
          <w:sz w:val="14"/>
        </w:rPr>
        <w:t xml:space="preserve"> </w:t>
      </w:r>
      <w:r>
        <w:rPr>
          <w:sz w:val="14"/>
        </w:rPr>
        <w:t>1</w:t>
      </w:r>
      <w:r>
        <w:rPr>
          <w:spacing w:val="-5"/>
          <w:sz w:val="14"/>
        </w:rPr>
        <w:t xml:space="preserve"> </w:t>
      </w:r>
      <w:r>
        <w:rPr>
          <w:sz w:val="14"/>
        </w:rPr>
        <w:t>de</w:t>
      </w:r>
      <w:r>
        <w:rPr>
          <w:spacing w:val="-5"/>
          <w:sz w:val="14"/>
        </w:rPr>
        <w:t xml:space="preserve"> </w:t>
      </w:r>
      <w:r>
        <w:rPr>
          <w:sz w:val="14"/>
        </w:rPr>
        <w:t>marzo</w:t>
      </w:r>
      <w:r>
        <w:rPr>
          <w:spacing w:val="-5"/>
          <w:sz w:val="14"/>
        </w:rPr>
        <w:t xml:space="preserve"> </w:t>
      </w:r>
      <w:r>
        <w:rPr>
          <w:sz w:val="14"/>
        </w:rPr>
        <w:t>de</w:t>
      </w:r>
      <w:r>
        <w:rPr>
          <w:spacing w:val="-5"/>
          <w:sz w:val="14"/>
        </w:rPr>
        <w:t xml:space="preserve"> </w:t>
      </w:r>
      <w:r>
        <w:rPr>
          <w:sz w:val="14"/>
        </w:rPr>
        <w:t>2016,</w:t>
      </w:r>
      <w:r>
        <w:rPr>
          <w:spacing w:val="-5"/>
          <w:sz w:val="14"/>
        </w:rPr>
        <w:t xml:space="preserve"> </w:t>
      </w:r>
      <w:r>
        <w:rPr>
          <w:sz w:val="14"/>
        </w:rPr>
        <w:t>M.P:</w:t>
      </w:r>
      <w:r>
        <w:rPr>
          <w:spacing w:val="-5"/>
          <w:sz w:val="14"/>
        </w:rPr>
        <w:t xml:space="preserve"> </w:t>
      </w:r>
      <w:r>
        <w:rPr>
          <w:sz w:val="14"/>
        </w:rPr>
        <w:t>María</w:t>
      </w:r>
      <w:r>
        <w:rPr>
          <w:spacing w:val="-5"/>
          <w:sz w:val="14"/>
        </w:rPr>
        <w:t xml:space="preserve"> </w:t>
      </w:r>
      <w:r>
        <w:rPr>
          <w:sz w:val="14"/>
        </w:rPr>
        <w:t>Victoria</w:t>
      </w:r>
      <w:r>
        <w:rPr>
          <w:spacing w:val="-4"/>
          <w:sz w:val="14"/>
        </w:rPr>
        <w:t xml:space="preserve"> </w:t>
      </w:r>
      <w:r>
        <w:rPr>
          <w:sz w:val="14"/>
        </w:rPr>
        <w:t>Calle</w:t>
      </w:r>
      <w:r>
        <w:rPr>
          <w:spacing w:val="-5"/>
          <w:sz w:val="14"/>
        </w:rPr>
        <w:t xml:space="preserve"> </w:t>
      </w:r>
      <w:r>
        <w:rPr>
          <w:sz w:val="14"/>
        </w:rPr>
        <w:t>Correa,</w:t>
      </w:r>
      <w:r>
        <w:rPr>
          <w:spacing w:val="-4"/>
          <w:sz w:val="14"/>
        </w:rPr>
        <w:t xml:space="preserve"> </w:t>
      </w:r>
      <w:r>
        <w:rPr>
          <w:sz w:val="14"/>
        </w:rPr>
        <w:t>protegió</w:t>
      </w:r>
      <w:r>
        <w:rPr>
          <w:spacing w:val="-4"/>
          <w:sz w:val="14"/>
        </w:rPr>
        <w:t xml:space="preserve"> </w:t>
      </w:r>
      <w:r>
        <w:rPr>
          <w:sz w:val="14"/>
        </w:rPr>
        <w:t>el</w:t>
      </w:r>
      <w:r>
        <w:rPr>
          <w:spacing w:val="-5"/>
          <w:sz w:val="14"/>
        </w:rPr>
        <w:t xml:space="preserve"> </w:t>
      </w:r>
      <w:r>
        <w:rPr>
          <w:sz w:val="14"/>
        </w:rPr>
        <w:t>derecho</w:t>
      </w:r>
      <w:r>
        <w:rPr>
          <w:spacing w:val="-5"/>
          <w:sz w:val="14"/>
        </w:rPr>
        <w:t xml:space="preserve"> </w:t>
      </w:r>
      <w:r>
        <w:rPr>
          <w:sz w:val="14"/>
        </w:rPr>
        <w:t>a</w:t>
      </w:r>
      <w:r>
        <w:rPr>
          <w:spacing w:val="-5"/>
          <w:sz w:val="14"/>
        </w:rPr>
        <w:t xml:space="preserve"> </w:t>
      </w:r>
      <w:r>
        <w:rPr>
          <w:sz w:val="14"/>
        </w:rPr>
        <w:t>la</w:t>
      </w:r>
      <w:r>
        <w:rPr>
          <w:spacing w:val="1"/>
          <w:sz w:val="14"/>
        </w:rPr>
        <w:t xml:space="preserve"> </w:t>
      </w:r>
      <w:r>
        <w:rPr>
          <w:sz w:val="14"/>
        </w:rPr>
        <w:t>estabilidad</w:t>
      </w:r>
      <w:r>
        <w:rPr>
          <w:spacing w:val="-5"/>
          <w:sz w:val="14"/>
        </w:rPr>
        <w:t xml:space="preserve"> </w:t>
      </w:r>
      <w:r>
        <w:rPr>
          <w:sz w:val="14"/>
        </w:rPr>
        <w:t>laboral</w:t>
      </w:r>
      <w:r>
        <w:rPr>
          <w:spacing w:val="-5"/>
          <w:sz w:val="14"/>
        </w:rPr>
        <w:t xml:space="preserve"> </w:t>
      </w:r>
      <w:r>
        <w:rPr>
          <w:sz w:val="14"/>
        </w:rPr>
        <w:t>reforzada</w:t>
      </w:r>
      <w:r>
        <w:rPr>
          <w:spacing w:val="-6"/>
          <w:sz w:val="14"/>
        </w:rPr>
        <w:t xml:space="preserve"> </w:t>
      </w:r>
      <w:r>
        <w:rPr>
          <w:sz w:val="14"/>
        </w:rPr>
        <w:t>a</w:t>
      </w:r>
      <w:r>
        <w:rPr>
          <w:spacing w:val="-6"/>
          <w:sz w:val="14"/>
        </w:rPr>
        <w:t xml:space="preserve"> </w:t>
      </w:r>
      <w:r>
        <w:rPr>
          <w:sz w:val="14"/>
        </w:rPr>
        <w:t>dos</w:t>
      </w:r>
      <w:r>
        <w:rPr>
          <w:spacing w:val="-6"/>
          <w:sz w:val="14"/>
        </w:rPr>
        <w:t xml:space="preserve"> </w:t>
      </w:r>
      <w:r>
        <w:rPr>
          <w:sz w:val="14"/>
        </w:rPr>
        <w:t>mujeres</w:t>
      </w:r>
      <w:r>
        <w:rPr>
          <w:spacing w:val="-6"/>
          <w:sz w:val="14"/>
        </w:rPr>
        <w:t xml:space="preserve"> </w:t>
      </w:r>
      <w:r>
        <w:rPr>
          <w:sz w:val="14"/>
        </w:rPr>
        <w:t>que</w:t>
      </w:r>
      <w:r>
        <w:rPr>
          <w:spacing w:val="-5"/>
          <w:sz w:val="14"/>
        </w:rPr>
        <w:t xml:space="preserve"> </w:t>
      </w:r>
      <w:r>
        <w:rPr>
          <w:sz w:val="14"/>
        </w:rPr>
        <w:t>se</w:t>
      </w:r>
      <w:r>
        <w:rPr>
          <w:spacing w:val="-6"/>
          <w:sz w:val="14"/>
        </w:rPr>
        <w:t xml:space="preserve"> </w:t>
      </w:r>
      <w:r>
        <w:rPr>
          <w:sz w:val="14"/>
        </w:rPr>
        <w:t>encontraban</w:t>
      </w:r>
      <w:r>
        <w:rPr>
          <w:spacing w:val="-6"/>
          <w:sz w:val="14"/>
        </w:rPr>
        <w:t xml:space="preserve"> </w:t>
      </w:r>
      <w:r>
        <w:rPr>
          <w:sz w:val="14"/>
        </w:rPr>
        <w:t>en</w:t>
      </w:r>
      <w:r>
        <w:rPr>
          <w:spacing w:val="-6"/>
          <w:sz w:val="14"/>
        </w:rPr>
        <w:t xml:space="preserve"> </w:t>
      </w:r>
      <w:r>
        <w:rPr>
          <w:sz w:val="14"/>
        </w:rPr>
        <w:t>fuero</w:t>
      </w:r>
      <w:r>
        <w:rPr>
          <w:spacing w:val="-5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maternidad</w:t>
      </w:r>
      <w:r>
        <w:rPr>
          <w:spacing w:val="-5"/>
          <w:sz w:val="14"/>
        </w:rPr>
        <w:t xml:space="preserve"> </w:t>
      </w:r>
      <w:r>
        <w:rPr>
          <w:sz w:val="14"/>
        </w:rPr>
        <w:t>por</w:t>
      </w:r>
      <w:r>
        <w:rPr>
          <w:spacing w:val="-5"/>
          <w:sz w:val="14"/>
        </w:rPr>
        <w:t xml:space="preserve"> </w:t>
      </w:r>
      <w:r>
        <w:rPr>
          <w:sz w:val="14"/>
        </w:rPr>
        <w:t>demostrarse</w:t>
      </w:r>
      <w:r>
        <w:rPr>
          <w:spacing w:val="-5"/>
          <w:sz w:val="14"/>
        </w:rPr>
        <w:t xml:space="preserve"> </w:t>
      </w:r>
      <w:r>
        <w:rPr>
          <w:sz w:val="14"/>
        </w:rPr>
        <w:t>la</w:t>
      </w:r>
      <w:r>
        <w:rPr>
          <w:spacing w:val="-6"/>
          <w:sz w:val="14"/>
        </w:rPr>
        <w:t xml:space="preserve"> </w:t>
      </w:r>
      <w:r>
        <w:rPr>
          <w:sz w:val="14"/>
        </w:rPr>
        <w:t>existencia</w:t>
      </w:r>
      <w:r>
        <w:rPr>
          <w:spacing w:val="-5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un</w:t>
      </w:r>
      <w:r>
        <w:rPr>
          <w:spacing w:val="-6"/>
          <w:sz w:val="14"/>
        </w:rPr>
        <w:t xml:space="preserve"> </w:t>
      </w:r>
      <w:r>
        <w:rPr>
          <w:sz w:val="14"/>
        </w:rPr>
        <w:t>contrato</w:t>
      </w:r>
      <w:r>
        <w:rPr>
          <w:spacing w:val="-5"/>
          <w:sz w:val="14"/>
        </w:rPr>
        <w:t xml:space="preserve"> </w:t>
      </w:r>
      <w:r>
        <w:rPr>
          <w:sz w:val="14"/>
        </w:rPr>
        <w:t>realidad.</w:t>
      </w:r>
      <w:r>
        <w:rPr>
          <w:spacing w:val="1"/>
          <w:sz w:val="14"/>
        </w:rPr>
        <w:t xml:space="preserve"> </w:t>
      </w:r>
      <w:r>
        <w:rPr>
          <w:sz w:val="14"/>
        </w:rPr>
        <w:t>En el expediente T-5.208.798 la Sala asumió la existencia de un contrato laboral de cara a la subordinación, pues estaba demostrado que la</w:t>
      </w:r>
      <w:r>
        <w:rPr>
          <w:spacing w:val="1"/>
          <w:sz w:val="14"/>
        </w:rPr>
        <w:t xml:space="preserve"> </w:t>
      </w:r>
      <w:r>
        <w:rPr>
          <w:sz w:val="14"/>
        </w:rPr>
        <w:t>accionante, entre otras, cumplía un horario establecido por el contratante: ´Obsérvese que el empleador no demostró, por ningún medio, la</w:t>
      </w:r>
      <w:r>
        <w:rPr>
          <w:spacing w:val="1"/>
          <w:sz w:val="14"/>
        </w:rPr>
        <w:t xml:space="preserve"> </w:t>
      </w:r>
      <w:r>
        <w:rPr>
          <w:sz w:val="14"/>
        </w:rPr>
        <w:t>existencia de una causal objetiva relevante que justificara la terminación del contrato, por ejemplo, que la actividad que venía realizando la</w:t>
      </w:r>
      <w:r>
        <w:rPr>
          <w:spacing w:val="1"/>
          <w:sz w:val="14"/>
        </w:rPr>
        <w:t xml:space="preserve"> </w:t>
      </w:r>
      <w:r>
        <w:rPr>
          <w:sz w:val="14"/>
        </w:rPr>
        <w:t>trabajadora ya no fuera necesaria para la asociación sindical, o de una justa causa de termi</w:t>
      </w:r>
      <w:r>
        <w:rPr>
          <w:sz w:val="14"/>
        </w:rPr>
        <w:t>nación de la relación laboral. Por el contrario, la</w:t>
      </w:r>
      <w:r>
        <w:rPr>
          <w:spacing w:val="1"/>
          <w:sz w:val="14"/>
        </w:rPr>
        <w:t xml:space="preserve"> </w:t>
      </w:r>
      <w:r>
        <w:rPr>
          <w:sz w:val="14"/>
        </w:rPr>
        <w:t>labor</w:t>
      </w:r>
      <w:r>
        <w:rPr>
          <w:spacing w:val="-2"/>
          <w:sz w:val="14"/>
        </w:rPr>
        <w:t xml:space="preserve"> </w:t>
      </w:r>
      <w:r>
        <w:rPr>
          <w:sz w:val="14"/>
        </w:rPr>
        <w:t>asignada</w:t>
      </w:r>
      <w:r>
        <w:rPr>
          <w:spacing w:val="-1"/>
          <w:sz w:val="14"/>
        </w:rPr>
        <w:t xml:space="preserve"> </w:t>
      </w:r>
      <w:r>
        <w:rPr>
          <w:sz w:val="14"/>
        </w:rPr>
        <w:t>como</w:t>
      </w:r>
      <w:r>
        <w:rPr>
          <w:spacing w:val="-2"/>
          <w:sz w:val="14"/>
        </w:rPr>
        <w:t xml:space="preserve"> </w:t>
      </w:r>
      <w:r>
        <w:rPr>
          <w:sz w:val="14"/>
        </w:rPr>
        <w:t>asistente</w:t>
      </w:r>
      <w:r>
        <w:rPr>
          <w:spacing w:val="-1"/>
          <w:sz w:val="14"/>
        </w:rPr>
        <w:t xml:space="preserve"> </w:t>
      </w:r>
      <w:r>
        <w:rPr>
          <w:sz w:val="14"/>
        </w:rPr>
        <w:t>administrativa</w:t>
      </w:r>
      <w:r>
        <w:rPr>
          <w:spacing w:val="-2"/>
          <w:sz w:val="14"/>
        </w:rPr>
        <w:t xml:space="preserve"> </w:t>
      </w:r>
      <w:r>
        <w:rPr>
          <w:sz w:val="14"/>
        </w:rPr>
        <w:t>hace</w:t>
      </w:r>
      <w:r>
        <w:rPr>
          <w:spacing w:val="-1"/>
          <w:sz w:val="14"/>
        </w:rPr>
        <w:t xml:space="preserve"> </w:t>
      </w:r>
      <w:r>
        <w:rPr>
          <w:sz w:val="14"/>
        </w:rPr>
        <w:t>parte</w:t>
      </w:r>
      <w:r>
        <w:rPr>
          <w:spacing w:val="-2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las</w:t>
      </w:r>
      <w:r>
        <w:rPr>
          <w:spacing w:val="-2"/>
          <w:sz w:val="14"/>
        </w:rPr>
        <w:t xml:space="preserve"> </w:t>
      </w:r>
      <w:r>
        <w:rPr>
          <w:sz w:val="14"/>
        </w:rPr>
        <w:t>tareas</w:t>
      </w:r>
      <w:r>
        <w:rPr>
          <w:spacing w:val="-1"/>
          <w:sz w:val="14"/>
        </w:rPr>
        <w:t xml:space="preserve"> </w:t>
      </w:r>
      <w:r>
        <w:rPr>
          <w:sz w:val="14"/>
        </w:rPr>
        <w:t>cotidianas</w:t>
      </w:r>
      <w:r>
        <w:rPr>
          <w:spacing w:val="-1"/>
          <w:sz w:val="14"/>
        </w:rPr>
        <w:t xml:space="preserve"> </w:t>
      </w:r>
      <w:r>
        <w:rPr>
          <w:sz w:val="14"/>
        </w:rPr>
        <w:t>del</w:t>
      </w:r>
      <w:r>
        <w:rPr>
          <w:spacing w:val="-2"/>
          <w:sz w:val="14"/>
        </w:rPr>
        <w:t xml:space="preserve"> </w:t>
      </w:r>
      <w:r>
        <w:rPr>
          <w:sz w:val="14"/>
        </w:rPr>
        <w:t>sindicato”.</w:t>
      </w:r>
    </w:p>
    <w:p w14:paraId="5F8E8CF0" w14:textId="77777777" w:rsidR="00BA65AB" w:rsidRDefault="00BA65AB">
      <w:pPr>
        <w:pStyle w:val="Textoindependiente"/>
        <w:rPr>
          <w:sz w:val="14"/>
        </w:rPr>
      </w:pPr>
    </w:p>
    <w:p w14:paraId="7AC1B095" w14:textId="77777777" w:rsidR="00BA65AB" w:rsidRDefault="00012D9F">
      <w:pPr>
        <w:ind w:left="160" w:right="947" w:firstLine="639"/>
        <w:jc w:val="both"/>
        <w:rPr>
          <w:sz w:val="14"/>
        </w:rPr>
      </w:pPr>
      <w:r>
        <w:rPr>
          <w:sz w:val="14"/>
          <w:vertAlign w:val="superscript"/>
        </w:rPr>
        <w:t>22</w:t>
      </w:r>
      <w:r>
        <w:rPr>
          <w:sz w:val="14"/>
        </w:rPr>
        <w:t xml:space="preserve"> </w:t>
      </w:r>
      <w:proofErr w:type="gramStart"/>
      <w:r>
        <w:rPr>
          <w:sz w:val="14"/>
        </w:rPr>
        <w:t>Corte</w:t>
      </w:r>
      <w:proofErr w:type="gramEnd"/>
      <w:r>
        <w:rPr>
          <w:sz w:val="14"/>
        </w:rPr>
        <w:t xml:space="preserve"> Constitucional, sentencia T-564 del 6 de septiembre de 2017, M.P: Cristina Pardo Schlesinger: “La Sala advierte, que ante</w:t>
      </w:r>
      <w:r>
        <w:rPr>
          <w:spacing w:val="-36"/>
          <w:sz w:val="14"/>
        </w:rPr>
        <w:t xml:space="preserve"> </w:t>
      </w:r>
      <w:r>
        <w:rPr>
          <w:sz w:val="14"/>
        </w:rPr>
        <w:t>las contradicciones respecto a los hechos en las cuales incurren las partes involucradas en el asunto de la referencia, en el presente caso no</w:t>
      </w:r>
      <w:r>
        <w:rPr>
          <w:spacing w:val="-36"/>
          <w:sz w:val="14"/>
        </w:rPr>
        <w:t xml:space="preserve"> </w:t>
      </w:r>
      <w:r>
        <w:rPr>
          <w:sz w:val="14"/>
        </w:rPr>
        <w:t>existen</w:t>
      </w:r>
      <w:r>
        <w:rPr>
          <w:spacing w:val="-6"/>
          <w:sz w:val="14"/>
        </w:rPr>
        <w:t xml:space="preserve"> </w:t>
      </w:r>
      <w:r>
        <w:rPr>
          <w:sz w:val="14"/>
        </w:rPr>
        <w:t>suficientes</w:t>
      </w:r>
      <w:r>
        <w:rPr>
          <w:spacing w:val="-5"/>
          <w:sz w:val="14"/>
        </w:rPr>
        <w:t xml:space="preserve"> </w:t>
      </w:r>
      <w:r>
        <w:rPr>
          <w:sz w:val="14"/>
        </w:rPr>
        <w:t>elementos</w:t>
      </w:r>
      <w:r>
        <w:rPr>
          <w:spacing w:val="-4"/>
          <w:sz w:val="14"/>
        </w:rPr>
        <w:t xml:space="preserve"> </w:t>
      </w:r>
      <w:r>
        <w:rPr>
          <w:sz w:val="14"/>
        </w:rPr>
        <w:t>de</w:t>
      </w:r>
      <w:r>
        <w:rPr>
          <w:spacing w:val="-5"/>
          <w:sz w:val="14"/>
        </w:rPr>
        <w:t xml:space="preserve"> </w:t>
      </w:r>
      <w:r>
        <w:rPr>
          <w:sz w:val="14"/>
        </w:rPr>
        <w:t>juicio</w:t>
      </w:r>
      <w:r>
        <w:rPr>
          <w:spacing w:val="-5"/>
          <w:sz w:val="14"/>
        </w:rPr>
        <w:t xml:space="preserve"> </w:t>
      </w:r>
      <w:r>
        <w:rPr>
          <w:sz w:val="14"/>
        </w:rPr>
        <w:t>para</w:t>
      </w:r>
      <w:r>
        <w:rPr>
          <w:spacing w:val="-5"/>
          <w:sz w:val="14"/>
        </w:rPr>
        <w:t xml:space="preserve"> </w:t>
      </w:r>
      <w:r>
        <w:rPr>
          <w:sz w:val="14"/>
        </w:rPr>
        <w:t>la</w:t>
      </w:r>
      <w:r>
        <w:rPr>
          <w:spacing w:val="-5"/>
          <w:sz w:val="14"/>
        </w:rPr>
        <w:t xml:space="preserve"> </w:t>
      </w:r>
      <w:r>
        <w:rPr>
          <w:sz w:val="14"/>
        </w:rPr>
        <w:t>demostración</w:t>
      </w:r>
      <w:r>
        <w:rPr>
          <w:spacing w:val="-5"/>
          <w:sz w:val="14"/>
        </w:rPr>
        <w:t xml:space="preserve"> </w:t>
      </w:r>
      <w:r>
        <w:rPr>
          <w:sz w:val="14"/>
        </w:rPr>
        <w:t>de</w:t>
      </w:r>
      <w:r>
        <w:rPr>
          <w:spacing w:val="-5"/>
          <w:sz w:val="14"/>
        </w:rPr>
        <w:t xml:space="preserve"> </w:t>
      </w:r>
      <w:r>
        <w:rPr>
          <w:sz w:val="14"/>
        </w:rPr>
        <w:t>la</w:t>
      </w:r>
      <w:r>
        <w:rPr>
          <w:spacing w:val="-5"/>
          <w:sz w:val="14"/>
        </w:rPr>
        <w:t xml:space="preserve"> </w:t>
      </w:r>
      <w:r>
        <w:rPr>
          <w:sz w:val="14"/>
        </w:rPr>
        <w:t>relación</w:t>
      </w:r>
      <w:r>
        <w:rPr>
          <w:spacing w:val="-5"/>
          <w:sz w:val="14"/>
        </w:rPr>
        <w:t xml:space="preserve"> </w:t>
      </w:r>
      <w:r>
        <w:rPr>
          <w:sz w:val="14"/>
        </w:rPr>
        <w:t>de</w:t>
      </w:r>
      <w:r>
        <w:rPr>
          <w:spacing w:val="-5"/>
          <w:sz w:val="14"/>
        </w:rPr>
        <w:t xml:space="preserve"> </w:t>
      </w:r>
      <w:r>
        <w:rPr>
          <w:sz w:val="14"/>
        </w:rPr>
        <w:t>trabajo</w:t>
      </w:r>
      <w:r>
        <w:rPr>
          <w:spacing w:val="-4"/>
          <w:sz w:val="14"/>
        </w:rPr>
        <w:t xml:space="preserve"> </w:t>
      </w:r>
      <w:r>
        <w:rPr>
          <w:sz w:val="14"/>
        </w:rPr>
        <w:t>afirmada</w:t>
      </w:r>
      <w:r>
        <w:rPr>
          <w:spacing w:val="-5"/>
          <w:sz w:val="14"/>
        </w:rPr>
        <w:t xml:space="preserve"> </w:t>
      </w:r>
      <w:r>
        <w:rPr>
          <w:sz w:val="14"/>
        </w:rPr>
        <w:t>por</w:t>
      </w:r>
      <w:r>
        <w:rPr>
          <w:spacing w:val="-5"/>
          <w:sz w:val="14"/>
        </w:rPr>
        <w:t xml:space="preserve"> </w:t>
      </w:r>
      <w:r>
        <w:rPr>
          <w:sz w:val="14"/>
        </w:rPr>
        <w:t>la</w:t>
      </w:r>
      <w:r>
        <w:rPr>
          <w:spacing w:val="-6"/>
          <w:sz w:val="14"/>
        </w:rPr>
        <w:t xml:space="preserve"> </w:t>
      </w:r>
      <w:r>
        <w:rPr>
          <w:sz w:val="14"/>
        </w:rPr>
        <w:t>accionante</w:t>
      </w:r>
      <w:r>
        <w:rPr>
          <w:spacing w:val="-5"/>
          <w:sz w:val="14"/>
        </w:rPr>
        <w:t xml:space="preserve"> </w:t>
      </w:r>
      <w:r>
        <w:rPr>
          <w:sz w:val="14"/>
        </w:rPr>
        <w:t>en</w:t>
      </w:r>
      <w:r>
        <w:rPr>
          <w:spacing w:val="-5"/>
          <w:sz w:val="14"/>
        </w:rPr>
        <w:t xml:space="preserve"> </w:t>
      </w:r>
      <w:r>
        <w:rPr>
          <w:sz w:val="14"/>
        </w:rPr>
        <w:t>el</w:t>
      </w:r>
      <w:r>
        <w:rPr>
          <w:spacing w:val="-5"/>
          <w:sz w:val="14"/>
        </w:rPr>
        <w:t xml:space="preserve"> </w:t>
      </w:r>
      <w:r>
        <w:rPr>
          <w:sz w:val="14"/>
        </w:rPr>
        <w:t>escrito</w:t>
      </w:r>
      <w:r>
        <w:rPr>
          <w:spacing w:val="-4"/>
          <w:sz w:val="14"/>
        </w:rPr>
        <w:t xml:space="preserve"> </w:t>
      </w:r>
      <w:r>
        <w:rPr>
          <w:sz w:val="14"/>
        </w:rPr>
        <w:t>de</w:t>
      </w:r>
      <w:r>
        <w:rPr>
          <w:spacing w:val="-5"/>
          <w:sz w:val="14"/>
        </w:rPr>
        <w:t xml:space="preserve"> </w:t>
      </w:r>
      <w:r>
        <w:rPr>
          <w:sz w:val="14"/>
        </w:rPr>
        <w:t>impugnación.</w:t>
      </w:r>
      <w:r>
        <w:rPr>
          <w:spacing w:val="1"/>
          <w:sz w:val="14"/>
        </w:rPr>
        <w:t xml:space="preserve"> </w:t>
      </w:r>
      <w:r>
        <w:rPr>
          <w:sz w:val="14"/>
        </w:rPr>
        <w:t>La precariedad de las pruebas, los indicios sobre un contrato realidad encubierto y la validez de los documentos aportados al proceso, son</w:t>
      </w:r>
      <w:r>
        <w:rPr>
          <w:spacing w:val="1"/>
          <w:sz w:val="14"/>
        </w:rPr>
        <w:t xml:space="preserve"> </w:t>
      </w:r>
      <w:r>
        <w:rPr>
          <w:sz w:val="14"/>
        </w:rPr>
        <w:t>asuntos</w:t>
      </w:r>
      <w:r>
        <w:rPr>
          <w:spacing w:val="-2"/>
          <w:sz w:val="14"/>
        </w:rPr>
        <w:t xml:space="preserve"> </w:t>
      </w:r>
      <w:r>
        <w:rPr>
          <w:sz w:val="14"/>
        </w:rPr>
        <w:t>que</w:t>
      </w:r>
      <w:r>
        <w:rPr>
          <w:spacing w:val="-2"/>
          <w:sz w:val="14"/>
        </w:rPr>
        <w:t xml:space="preserve"> </w:t>
      </w:r>
      <w:r>
        <w:rPr>
          <w:sz w:val="14"/>
        </w:rPr>
        <w:t>necesariamente</w:t>
      </w:r>
      <w:r>
        <w:rPr>
          <w:spacing w:val="-1"/>
          <w:sz w:val="14"/>
        </w:rPr>
        <w:t xml:space="preserve"> </w:t>
      </w:r>
      <w:r>
        <w:rPr>
          <w:sz w:val="14"/>
        </w:rPr>
        <w:t>deben</w:t>
      </w:r>
      <w:r>
        <w:rPr>
          <w:spacing w:val="-2"/>
          <w:sz w:val="14"/>
        </w:rPr>
        <w:t xml:space="preserve"> </w:t>
      </w:r>
      <w:r>
        <w:rPr>
          <w:sz w:val="14"/>
        </w:rPr>
        <w:t>ser</w:t>
      </w:r>
      <w:r>
        <w:rPr>
          <w:spacing w:val="-1"/>
          <w:sz w:val="14"/>
        </w:rPr>
        <w:t xml:space="preserve"> </w:t>
      </w:r>
      <w:r>
        <w:rPr>
          <w:sz w:val="14"/>
        </w:rPr>
        <w:t>estudiados</w:t>
      </w:r>
      <w:r>
        <w:rPr>
          <w:spacing w:val="-2"/>
          <w:sz w:val="14"/>
        </w:rPr>
        <w:t xml:space="preserve"> </w:t>
      </w:r>
      <w:r>
        <w:rPr>
          <w:sz w:val="14"/>
        </w:rPr>
        <w:t>por</w:t>
      </w:r>
      <w:r>
        <w:rPr>
          <w:spacing w:val="-1"/>
          <w:sz w:val="14"/>
        </w:rPr>
        <w:t xml:space="preserve"> </w:t>
      </w:r>
      <w:r>
        <w:rPr>
          <w:sz w:val="14"/>
        </w:rPr>
        <w:t>el</w:t>
      </w:r>
      <w:r>
        <w:rPr>
          <w:spacing w:val="-2"/>
          <w:sz w:val="14"/>
        </w:rPr>
        <w:t xml:space="preserve"> </w:t>
      </w:r>
      <w:r>
        <w:rPr>
          <w:sz w:val="14"/>
        </w:rPr>
        <w:t>juez</w:t>
      </w:r>
      <w:r>
        <w:rPr>
          <w:spacing w:val="-1"/>
          <w:sz w:val="14"/>
        </w:rPr>
        <w:t xml:space="preserve"> </w:t>
      </w:r>
      <w:r>
        <w:rPr>
          <w:sz w:val="14"/>
        </w:rPr>
        <w:t>ordinario</w:t>
      </w:r>
      <w:r>
        <w:rPr>
          <w:spacing w:val="5"/>
          <w:sz w:val="14"/>
        </w:rPr>
        <w:t xml:space="preserve"> </w:t>
      </w:r>
      <w:r>
        <w:rPr>
          <w:sz w:val="14"/>
        </w:rPr>
        <w:t>laboral”.</w:t>
      </w:r>
    </w:p>
    <w:p w14:paraId="73A0411B" w14:textId="77777777" w:rsidR="00BA65AB" w:rsidRDefault="00012D9F">
      <w:pPr>
        <w:ind w:left="723"/>
        <w:rPr>
          <w:sz w:val="14"/>
        </w:rPr>
      </w:pPr>
      <w:r>
        <w:rPr>
          <w:sz w:val="14"/>
        </w:rPr>
        <w:t>[…]</w:t>
      </w:r>
    </w:p>
    <w:p w14:paraId="65EEA81C" w14:textId="77777777" w:rsidR="00BA65AB" w:rsidRDefault="00012D9F">
      <w:pPr>
        <w:ind w:left="160" w:right="947" w:firstLine="708"/>
        <w:jc w:val="both"/>
        <w:rPr>
          <w:sz w:val="14"/>
        </w:rPr>
      </w:pPr>
      <w:r>
        <w:pict w14:anchorId="60F9443A">
          <v:shape id="_x0000_s1036" type="#_x0000_t202" style="position:absolute;left:0;text-align:left;margin-left:82.5pt;margin-top:123.6pt;width:447.3pt;height:12.45pt;z-index:1575014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 w:rsidR="00BA65AB" w14:paraId="2D30C3F9" w14:textId="77777777">
                    <w:trPr>
                      <w:trHeight w:val="228"/>
                    </w:trPr>
                    <w:tc>
                      <w:tcPr>
                        <w:tcW w:w="1271" w:type="dxa"/>
                      </w:tcPr>
                      <w:p w14:paraId="0E9FF671" w14:textId="77777777" w:rsidR="00BA65AB" w:rsidRDefault="00012D9F"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02</w:t>
                        </w:r>
                      </w:p>
                    </w:tc>
                    <w:tc>
                      <w:tcPr>
                        <w:tcW w:w="2693" w:type="dxa"/>
                      </w:tcPr>
                      <w:p w14:paraId="29BDF3DE" w14:textId="77777777" w:rsidR="00BA65AB" w:rsidRDefault="00012D9F"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CCE-REC-FM-17</w:t>
                        </w:r>
                      </w:p>
                    </w:tc>
                    <w:tc>
                      <w:tcPr>
                        <w:tcW w:w="2699" w:type="dxa"/>
                      </w:tcPr>
                      <w:p w14:paraId="77414291" w14:textId="77777777" w:rsidR="00BA65AB" w:rsidRDefault="00012D9F"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31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AGOSTO</w:t>
                        </w:r>
                        <w:r>
                          <w:rPr>
                            <w:spacing w:val="3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 w14:paraId="1DA3BA5A" w14:textId="77777777" w:rsidR="00BA65AB" w:rsidRDefault="00012D9F"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10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16</w:t>
                        </w:r>
                      </w:p>
                    </w:tc>
                  </w:tr>
                </w:tbl>
                <w:p w14:paraId="42DAE08D" w14:textId="77777777" w:rsidR="00BA65AB" w:rsidRDefault="00BA65AB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z w:val="14"/>
        </w:rPr>
        <w:t>“Así las cosas, encuentra la Sala que se cumplen los criterios determinados por la Corporación para proceder al amparo de los</w:t>
      </w:r>
      <w:r>
        <w:rPr>
          <w:spacing w:val="1"/>
          <w:sz w:val="14"/>
        </w:rPr>
        <w:t xml:space="preserve"> </w:t>
      </w:r>
      <w:r>
        <w:rPr>
          <w:sz w:val="14"/>
        </w:rPr>
        <w:t>derechos</w:t>
      </w:r>
      <w:r>
        <w:rPr>
          <w:spacing w:val="-8"/>
          <w:sz w:val="14"/>
        </w:rPr>
        <w:t xml:space="preserve"> </w:t>
      </w:r>
      <w:r>
        <w:rPr>
          <w:sz w:val="14"/>
        </w:rPr>
        <w:t>fundamentales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9"/>
          <w:sz w:val="14"/>
        </w:rPr>
        <w:t xml:space="preserve"> </w:t>
      </w:r>
      <w:r>
        <w:rPr>
          <w:sz w:val="14"/>
        </w:rPr>
        <w:t>la</w:t>
      </w:r>
      <w:r>
        <w:rPr>
          <w:spacing w:val="-9"/>
          <w:sz w:val="14"/>
        </w:rPr>
        <w:t xml:space="preserve"> </w:t>
      </w:r>
      <w:r>
        <w:rPr>
          <w:sz w:val="14"/>
        </w:rPr>
        <w:t>contratista:</w:t>
      </w:r>
      <w:r>
        <w:rPr>
          <w:spacing w:val="-7"/>
          <w:sz w:val="14"/>
        </w:rPr>
        <w:t xml:space="preserve"> </w:t>
      </w:r>
      <w:r>
        <w:rPr>
          <w:sz w:val="14"/>
        </w:rPr>
        <w:t>(i)</w:t>
      </w:r>
      <w:r>
        <w:rPr>
          <w:spacing w:val="-8"/>
          <w:sz w:val="14"/>
        </w:rPr>
        <w:t xml:space="preserve"> </w:t>
      </w:r>
      <w:r>
        <w:rPr>
          <w:sz w:val="14"/>
        </w:rPr>
        <w:t>existió</w:t>
      </w:r>
      <w:r>
        <w:rPr>
          <w:spacing w:val="-8"/>
          <w:sz w:val="14"/>
        </w:rPr>
        <w:t xml:space="preserve"> </w:t>
      </w:r>
      <w:r>
        <w:rPr>
          <w:sz w:val="14"/>
        </w:rPr>
        <w:t>una</w:t>
      </w:r>
      <w:r>
        <w:rPr>
          <w:spacing w:val="-8"/>
          <w:sz w:val="14"/>
        </w:rPr>
        <w:t xml:space="preserve"> </w:t>
      </w:r>
      <w:r>
        <w:rPr>
          <w:sz w:val="14"/>
        </w:rPr>
        <w:t>relación</w:t>
      </w:r>
      <w:r>
        <w:rPr>
          <w:spacing w:val="-8"/>
          <w:sz w:val="14"/>
        </w:rPr>
        <w:t xml:space="preserve"> </w:t>
      </w:r>
      <w:r>
        <w:rPr>
          <w:sz w:val="14"/>
        </w:rPr>
        <w:t>de</w:t>
      </w:r>
      <w:r>
        <w:rPr>
          <w:spacing w:val="-8"/>
          <w:sz w:val="14"/>
        </w:rPr>
        <w:t xml:space="preserve"> </w:t>
      </w:r>
      <w:r>
        <w:rPr>
          <w:sz w:val="14"/>
        </w:rPr>
        <w:t>prestación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9"/>
          <w:sz w:val="14"/>
        </w:rPr>
        <w:t xml:space="preserve"> </w:t>
      </w:r>
      <w:r>
        <w:rPr>
          <w:sz w:val="14"/>
        </w:rPr>
        <w:t>servicios</w:t>
      </w:r>
      <w:r>
        <w:rPr>
          <w:spacing w:val="-8"/>
          <w:sz w:val="14"/>
        </w:rPr>
        <w:t xml:space="preserve"> </w:t>
      </w:r>
      <w:r>
        <w:rPr>
          <w:sz w:val="14"/>
        </w:rPr>
        <w:t>entre</w:t>
      </w:r>
      <w:r>
        <w:rPr>
          <w:spacing w:val="-7"/>
          <w:sz w:val="14"/>
        </w:rPr>
        <w:t xml:space="preserve"> </w:t>
      </w:r>
      <w:r>
        <w:rPr>
          <w:sz w:val="14"/>
        </w:rPr>
        <w:t>las</w:t>
      </w:r>
      <w:r>
        <w:rPr>
          <w:spacing w:val="-8"/>
          <w:sz w:val="14"/>
        </w:rPr>
        <w:t xml:space="preserve"> </w:t>
      </w:r>
      <w:r>
        <w:rPr>
          <w:sz w:val="14"/>
        </w:rPr>
        <w:t>partes;</w:t>
      </w:r>
      <w:r>
        <w:rPr>
          <w:spacing w:val="-8"/>
          <w:sz w:val="14"/>
        </w:rPr>
        <w:t xml:space="preserve"> </w:t>
      </w:r>
      <w:r>
        <w:rPr>
          <w:sz w:val="14"/>
        </w:rPr>
        <w:t>(</w:t>
      </w:r>
      <w:proofErr w:type="spellStart"/>
      <w:r>
        <w:rPr>
          <w:sz w:val="14"/>
        </w:rPr>
        <w:t>ii</w:t>
      </w:r>
      <w:proofErr w:type="spellEnd"/>
      <w:r>
        <w:rPr>
          <w:sz w:val="14"/>
        </w:rPr>
        <w:t>)</w:t>
      </w:r>
      <w:r>
        <w:rPr>
          <w:spacing w:val="-9"/>
          <w:sz w:val="14"/>
        </w:rPr>
        <w:t xml:space="preserve"> </w:t>
      </w:r>
      <w:r>
        <w:rPr>
          <w:sz w:val="14"/>
        </w:rPr>
        <w:t>la</w:t>
      </w:r>
      <w:r>
        <w:rPr>
          <w:spacing w:val="-8"/>
          <w:sz w:val="14"/>
        </w:rPr>
        <w:t xml:space="preserve"> </w:t>
      </w:r>
      <w:r>
        <w:rPr>
          <w:sz w:val="14"/>
        </w:rPr>
        <w:t>accionante</w:t>
      </w:r>
      <w:r>
        <w:rPr>
          <w:spacing w:val="-8"/>
          <w:sz w:val="14"/>
        </w:rPr>
        <w:t xml:space="preserve"> </w:t>
      </w:r>
      <w:r>
        <w:rPr>
          <w:sz w:val="14"/>
        </w:rPr>
        <w:t>se</w:t>
      </w:r>
      <w:r>
        <w:rPr>
          <w:spacing w:val="-9"/>
          <w:sz w:val="14"/>
        </w:rPr>
        <w:t xml:space="preserve"> </w:t>
      </w:r>
      <w:r>
        <w:rPr>
          <w:sz w:val="14"/>
        </w:rPr>
        <w:t>encontraba</w:t>
      </w:r>
      <w:r>
        <w:rPr>
          <w:spacing w:val="-7"/>
          <w:sz w:val="14"/>
        </w:rPr>
        <w:t xml:space="preserve"> </w:t>
      </w:r>
      <w:r>
        <w:rPr>
          <w:sz w:val="14"/>
        </w:rPr>
        <w:t>en</w:t>
      </w:r>
      <w:r>
        <w:rPr>
          <w:spacing w:val="1"/>
          <w:sz w:val="14"/>
        </w:rPr>
        <w:t xml:space="preserve"> </w:t>
      </w:r>
      <w:r>
        <w:rPr>
          <w:sz w:val="14"/>
        </w:rPr>
        <w:t>estado</w:t>
      </w:r>
      <w:r>
        <w:rPr>
          <w:spacing w:val="-9"/>
          <w:sz w:val="14"/>
        </w:rPr>
        <w:t xml:space="preserve"> </w:t>
      </w:r>
      <w:r>
        <w:rPr>
          <w:sz w:val="14"/>
        </w:rPr>
        <w:t>de</w:t>
      </w:r>
      <w:r>
        <w:rPr>
          <w:spacing w:val="-10"/>
          <w:sz w:val="14"/>
        </w:rPr>
        <w:t xml:space="preserve"> </w:t>
      </w:r>
      <w:r>
        <w:rPr>
          <w:sz w:val="14"/>
        </w:rPr>
        <w:t>embarazo</w:t>
      </w:r>
      <w:r>
        <w:rPr>
          <w:spacing w:val="-9"/>
          <w:sz w:val="14"/>
        </w:rPr>
        <w:t xml:space="preserve"> </w:t>
      </w:r>
      <w:r>
        <w:rPr>
          <w:sz w:val="14"/>
        </w:rPr>
        <w:t>y</w:t>
      </w:r>
      <w:r>
        <w:rPr>
          <w:spacing w:val="-9"/>
          <w:sz w:val="14"/>
        </w:rPr>
        <w:t xml:space="preserve"> </w:t>
      </w:r>
      <w:r>
        <w:rPr>
          <w:sz w:val="14"/>
        </w:rPr>
        <w:t>dicha</w:t>
      </w:r>
      <w:r>
        <w:rPr>
          <w:spacing w:val="-9"/>
          <w:sz w:val="14"/>
        </w:rPr>
        <w:t xml:space="preserve"> </w:t>
      </w:r>
      <w:r>
        <w:rPr>
          <w:sz w:val="14"/>
        </w:rPr>
        <w:t>situación</w:t>
      </w:r>
      <w:r>
        <w:rPr>
          <w:spacing w:val="-10"/>
          <w:sz w:val="14"/>
        </w:rPr>
        <w:t xml:space="preserve"> </w:t>
      </w:r>
      <w:r>
        <w:rPr>
          <w:sz w:val="14"/>
        </w:rPr>
        <w:t>fue</w:t>
      </w:r>
      <w:r>
        <w:rPr>
          <w:spacing w:val="-8"/>
          <w:sz w:val="14"/>
        </w:rPr>
        <w:t xml:space="preserve"> </w:t>
      </w:r>
      <w:r>
        <w:rPr>
          <w:sz w:val="14"/>
        </w:rPr>
        <w:t>informada</w:t>
      </w:r>
      <w:r>
        <w:rPr>
          <w:spacing w:val="-9"/>
          <w:sz w:val="14"/>
        </w:rPr>
        <w:t xml:space="preserve"> </w:t>
      </w:r>
      <w:r>
        <w:rPr>
          <w:sz w:val="14"/>
        </w:rPr>
        <w:t>a</w:t>
      </w:r>
      <w:r>
        <w:rPr>
          <w:spacing w:val="-10"/>
          <w:sz w:val="14"/>
        </w:rPr>
        <w:t xml:space="preserve"> </w:t>
      </w:r>
      <w:r>
        <w:rPr>
          <w:sz w:val="14"/>
        </w:rPr>
        <w:t>la</w:t>
      </w:r>
      <w:r>
        <w:rPr>
          <w:spacing w:val="-9"/>
          <w:sz w:val="14"/>
        </w:rPr>
        <w:t xml:space="preserve"> </w:t>
      </w:r>
      <w:r>
        <w:rPr>
          <w:sz w:val="14"/>
        </w:rPr>
        <w:t>accionada</w:t>
      </w:r>
      <w:r>
        <w:rPr>
          <w:spacing w:val="-10"/>
          <w:sz w:val="14"/>
        </w:rPr>
        <w:t xml:space="preserve"> </w:t>
      </w:r>
      <w:r>
        <w:rPr>
          <w:sz w:val="14"/>
        </w:rPr>
        <w:t>en</w:t>
      </w:r>
      <w:r>
        <w:rPr>
          <w:spacing w:val="-10"/>
          <w:sz w:val="14"/>
        </w:rPr>
        <w:t xml:space="preserve"> </w:t>
      </w:r>
      <w:r>
        <w:rPr>
          <w:sz w:val="14"/>
        </w:rPr>
        <w:t>el</w:t>
      </w:r>
      <w:r>
        <w:rPr>
          <w:spacing w:val="-9"/>
          <w:sz w:val="14"/>
        </w:rPr>
        <w:t xml:space="preserve"> </w:t>
      </w:r>
      <w:r>
        <w:rPr>
          <w:sz w:val="14"/>
        </w:rPr>
        <w:t>mes</w:t>
      </w:r>
      <w:r>
        <w:rPr>
          <w:spacing w:val="-10"/>
          <w:sz w:val="14"/>
        </w:rPr>
        <w:t xml:space="preserve"> </w:t>
      </w:r>
      <w:r>
        <w:rPr>
          <w:sz w:val="14"/>
        </w:rPr>
        <w:t>de</w:t>
      </w:r>
      <w:r>
        <w:rPr>
          <w:spacing w:val="-10"/>
          <w:sz w:val="14"/>
        </w:rPr>
        <w:t xml:space="preserve"> </w:t>
      </w:r>
      <w:r>
        <w:rPr>
          <w:sz w:val="14"/>
        </w:rPr>
        <w:t>noviembre</w:t>
      </w:r>
      <w:r>
        <w:rPr>
          <w:spacing w:val="-8"/>
          <w:sz w:val="14"/>
        </w:rPr>
        <w:t xml:space="preserve"> </w:t>
      </w:r>
      <w:r>
        <w:rPr>
          <w:sz w:val="14"/>
        </w:rPr>
        <w:t>de</w:t>
      </w:r>
      <w:r>
        <w:rPr>
          <w:spacing w:val="-10"/>
          <w:sz w:val="14"/>
        </w:rPr>
        <w:t xml:space="preserve"> </w:t>
      </w:r>
      <w:r>
        <w:rPr>
          <w:sz w:val="14"/>
        </w:rPr>
        <w:t>2016,</w:t>
      </w:r>
      <w:r>
        <w:rPr>
          <w:spacing w:val="-9"/>
          <w:sz w:val="14"/>
        </w:rPr>
        <w:t xml:space="preserve"> </w:t>
      </w:r>
      <w:r>
        <w:rPr>
          <w:sz w:val="14"/>
        </w:rPr>
        <w:t>y</w:t>
      </w:r>
      <w:r>
        <w:rPr>
          <w:spacing w:val="-9"/>
          <w:sz w:val="14"/>
        </w:rPr>
        <w:t xml:space="preserve"> </w:t>
      </w:r>
      <w:r>
        <w:rPr>
          <w:sz w:val="14"/>
        </w:rPr>
        <w:t>(</w:t>
      </w:r>
      <w:proofErr w:type="spellStart"/>
      <w:r>
        <w:rPr>
          <w:sz w:val="14"/>
        </w:rPr>
        <w:t>iii</w:t>
      </w:r>
      <w:proofErr w:type="spellEnd"/>
      <w:r>
        <w:rPr>
          <w:sz w:val="14"/>
        </w:rPr>
        <w:t>)</w:t>
      </w:r>
      <w:r>
        <w:rPr>
          <w:spacing w:val="-10"/>
          <w:sz w:val="14"/>
        </w:rPr>
        <w:t xml:space="preserve"> </w:t>
      </w:r>
      <w:r>
        <w:rPr>
          <w:sz w:val="14"/>
        </w:rPr>
        <w:t>a</w:t>
      </w:r>
      <w:r>
        <w:rPr>
          <w:spacing w:val="-10"/>
          <w:sz w:val="14"/>
        </w:rPr>
        <w:t xml:space="preserve"> </w:t>
      </w:r>
      <w:r>
        <w:rPr>
          <w:sz w:val="14"/>
        </w:rPr>
        <w:t>pocos</w:t>
      </w:r>
      <w:r>
        <w:rPr>
          <w:spacing w:val="-8"/>
          <w:sz w:val="14"/>
        </w:rPr>
        <w:t xml:space="preserve"> </w:t>
      </w:r>
      <w:r>
        <w:rPr>
          <w:sz w:val="14"/>
        </w:rPr>
        <w:t>días</w:t>
      </w:r>
      <w:r>
        <w:rPr>
          <w:spacing w:val="-9"/>
          <w:sz w:val="14"/>
        </w:rPr>
        <w:t xml:space="preserve"> </w:t>
      </w:r>
      <w:r>
        <w:rPr>
          <w:sz w:val="14"/>
        </w:rPr>
        <w:t>de</w:t>
      </w:r>
      <w:r>
        <w:rPr>
          <w:spacing w:val="-10"/>
          <w:sz w:val="14"/>
        </w:rPr>
        <w:t xml:space="preserve"> </w:t>
      </w:r>
      <w:r>
        <w:rPr>
          <w:sz w:val="14"/>
        </w:rPr>
        <w:t>conocerse</w:t>
      </w:r>
      <w:r>
        <w:rPr>
          <w:spacing w:val="-9"/>
          <w:sz w:val="14"/>
        </w:rPr>
        <w:t xml:space="preserve"> </w:t>
      </w:r>
      <w:r>
        <w:rPr>
          <w:sz w:val="14"/>
        </w:rPr>
        <w:t>el</w:t>
      </w:r>
      <w:r>
        <w:rPr>
          <w:spacing w:val="-10"/>
          <w:sz w:val="14"/>
        </w:rPr>
        <w:t xml:space="preserve"> </w:t>
      </w:r>
      <w:r>
        <w:rPr>
          <w:sz w:val="14"/>
        </w:rPr>
        <w:t>estado</w:t>
      </w:r>
      <w:r>
        <w:rPr>
          <w:spacing w:val="1"/>
          <w:sz w:val="14"/>
        </w:rPr>
        <w:t xml:space="preserve"> </w:t>
      </w:r>
      <w:r>
        <w:rPr>
          <w:sz w:val="14"/>
        </w:rPr>
        <w:t>de gestación de la peticionaria, la relación contractual que había sido continua durante ocho (8) meses aproximadamente, se terminó por</w:t>
      </w:r>
      <w:r>
        <w:rPr>
          <w:spacing w:val="1"/>
          <w:sz w:val="14"/>
        </w:rPr>
        <w:t xml:space="preserve"> </w:t>
      </w:r>
      <w:r>
        <w:rPr>
          <w:sz w:val="14"/>
        </w:rPr>
        <w:t>decisión de la parte contratante y sin que mediara autorización del inspector del trabajo, requisito necesario</w:t>
      </w:r>
      <w:r>
        <w:rPr>
          <w:spacing w:val="1"/>
          <w:sz w:val="14"/>
        </w:rPr>
        <w:t xml:space="preserve"> </w:t>
      </w:r>
      <w:r>
        <w:rPr>
          <w:sz w:val="14"/>
        </w:rPr>
        <w:t>en el</w:t>
      </w:r>
      <w:r>
        <w:rPr>
          <w:spacing w:val="1"/>
          <w:sz w:val="14"/>
        </w:rPr>
        <w:t xml:space="preserve"> </w:t>
      </w:r>
      <w:r>
        <w:rPr>
          <w:sz w:val="14"/>
        </w:rPr>
        <w:t>presente</w:t>
      </w:r>
      <w:r>
        <w:rPr>
          <w:spacing w:val="38"/>
          <w:sz w:val="14"/>
        </w:rPr>
        <w:t xml:space="preserve"> </w:t>
      </w:r>
      <w:r>
        <w:rPr>
          <w:sz w:val="14"/>
        </w:rPr>
        <w:t>caso concreto,</w:t>
      </w:r>
      <w:r>
        <w:rPr>
          <w:spacing w:val="1"/>
          <w:sz w:val="14"/>
        </w:rPr>
        <w:t xml:space="preserve"> </w:t>
      </w:r>
      <w:r>
        <w:rPr>
          <w:sz w:val="14"/>
        </w:rPr>
        <w:t>aun</w:t>
      </w:r>
      <w:r>
        <w:rPr>
          <w:spacing w:val="-6"/>
          <w:sz w:val="14"/>
        </w:rPr>
        <w:t xml:space="preserve"> </w:t>
      </w:r>
      <w:r>
        <w:rPr>
          <w:sz w:val="14"/>
        </w:rPr>
        <w:t>cuando</w:t>
      </w:r>
      <w:r>
        <w:rPr>
          <w:spacing w:val="-6"/>
          <w:sz w:val="14"/>
        </w:rPr>
        <w:t xml:space="preserve"> </w:t>
      </w:r>
      <w:r>
        <w:rPr>
          <w:sz w:val="14"/>
        </w:rPr>
        <w:t>se</w:t>
      </w:r>
      <w:r>
        <w:rPr>
          <w:spacing w:val="-6"/>
          <w:sz w:val="14"/>
        </w:rPr>
        <w:t xml:space="preserve"> </w:t>
      </w:r>
      <w:r>
        <w:rPr>
          <w:sz w:val="14"/>
        </w:rPr>
        <w:t>trate</w:t>
      </w:r>
      <w:r>
        <w:rPr>
          <w:spacing w:val="-5"/>
          <w:sz w:val="14"/>
        </w:rPr>
        <w:t xml:space="preserve"> </w:t>
      </w:r>
      <w:r>
        <w:rPr>
          <w:sz w:val="14"/>
        </w:rPr>
        <w:t>de</w:t>
      </w:r>
      <w:r>
        <w:rPr>
          <w:spacing w:val="-6"/>
          <w:sz w:val="14"/>
        </w:rPr>
        <w:t xml:space="preserve"> </w:t>
      </w:r>
      <w:r>
        <w:rPr>
          <w:sz w:val="14"/>
        </w:rPr>
        <w:t>un</w:t>
      </w:r>
      <w:r>
        <w:rPr>
          <w:spacing w:val="-6"/>
          <w:sz w:val="14"/>
        </w:rPr>
        <w:t xml:space="preserve"> </w:t>
      </w:r>
      <w:r>
        <w:rPr>
          <w:sz w:val="14"/>
        </w:rPr>
        <w:t>contrato</w:t>
      </w:r>
      <w:r>
        <w:rPr>
          <w:spacing w:val="-6"/>
          <w:sz w:val="14"/>
        </w:rPr>
        <w:t xml:space="preserve"> </w:t>
      </w:r>
      <w:r>
        <w:rPr>
          <w:sz w:val="14"/>
        </w:rPr>
        <w:t>de</w:t>
      </w:r>
      <w:r>
        <w:rPr>
          <w:spacing w:val="-6"/>
          <w:sz w:val="14"/>
        </w:rPr>
        <w:t xml:space="preserve"> </w:t>
      </w:r>
      <w:r>
        <w:rPr>
          <w:sz w:val="14"/>
        </w:rPr>
        <w:t>prestación</w:t>
      </w:r>
      <w:r>
        <w:rPr>
          <w:spacing w:val="-5"/>
          <w:sz w:val="14"/>
        </w:rPr>
        <w:t xml:space="preserve"> </w:t>
      </w:r>
      <w:r>
        <w:rPr>
          <w:sz w:val="14"/>
        </w:rPr>
        <w:t>de</w:t>
      </w:r>
      <w:r>
        <w:rPr>
          <w:spacing w:val="-6"/>
          <w:sz w:val="14"/>
        </w:rPr>
        <w:t xml:space="preserve"> </w:t>
      </w:r>
      <w:r>
        <w:rPr>
          <w:sz w:val="14"/>
        </w:rPr>
        <w:t>servicios,</w:t>
      </w:r>
      <w:r>
        <w:rPr>
          <w:spacing w:val="-6"/>
          <w:sz w:val="14"/>
        </w:rPr>
        <w:t xml:space="preserve"> </w:t>
      </w:r>
      <w:r>
        <w:rPr>
          <w:sz w:val="14"/>
        </w:rPr>
        <w:t>pues</w:t>
      </w:r>
      <w:r>
        <w:rPr>
          <w:spacing w:val="-5"/>
          <w:sz w:val="14"/>
        </w:rPr>
        <w:t xml:space="preserve"> </w:t>
      </w:r>
      <w:r>
        <w:rPr>
          <w:sz w:val="14"/>
        </w:rPr>
        <w:t>el</w:t>
      </w:r>
      <w:r>
        <w:rPr>
          <w:spacing w:val="-6"/>
          <w:sz w:val="14"/>
        </w:rPr>
        <w:t xml:space="preserve"> </w:t>
      </w:r>
      <w:r>
        <w:rPr>
          <w:sz w:val="14"/>
        </w:rPr>
        <w:t>amparo</w:t>
      </w:r>
      <w:r>
        <w:rPr>
          <w:spacing w:val="-6"/>
          <w:sz w:val="14"/>
        </w:rPr>
        <w:t xml:space="preserve"> </w:t>
      </w:r>
      <w:r>
        <w:rPr>
          <w:sz w:val="14"/>
        </w:rPr>
        <w:t>constitucional</w:t>
      </w:r>
      <w:r>
        <w:rPr>
          <w:spacing w:val="-5"/>
          <w:sz w:val="14"/>
        </w:rPr>
        <w:t xml:space="preserve"> </w:t>
      </w:r>
      <w:r>
        <w:rPr>
          <w:sz w:val="14"/>
        </w:rPr>
        <w:t>de</w:t>
      </w:r>
      <w:r>
        <w:rPr>
          <w:spacing w:val="-6"/>
          <w:sz w:val="14"/>
        </w:rPr>
        <w:t xml:space="preserve"> </w:t>
      </w:r>
      <w:r>
        <w:rPr>
          <w:sz w:val="14"/>
        </w:rPr>
        <w:t>la</w:t>
      </w:r>
      <w:r>
        <w:rPr>
          <w:spacing w:val="-6"/>
          <w:sz w:val="14"/>
        </w:rPr>
        <w:t xml:space="preserve"> </w:t>
      </w:r>
      <w:r>
        <w:rPr>
          <w:sz w:val="14"/>
        </w:rPr>
        <w:t>estabilidad</w:t>
      </w:r>
      <w:r>
        <w:rPr>
          <w:spacing w:val="-5"/>
          <w:sz w:val="14"/>
        </w:rPr>
        <w:t xml:space="preserve"> </w:t>
      </w:r>
      <w:r>
        <w:rPr>
          <w:sz w:val="14"/>
        </w:rPr>
        <w:t>laboral</w:t>
      </w:r>
      <w:r>
        <w:rPr>
          <w:spacing w:val="-5"/>
          <w:sz w:val="14"/>
        </w:rPr>
        <w:t xml:space="preserve"> </w:t>
      </w:r>
      <w:r>
        <w:rPr>
          <w:sz w:val="14"/>
        </w:rPr>
        <w:t>reforzada</w:t>
      </w:r>
      <w:r>
        <w:rPr>
          <w:spacing w:val="-5"/>
          <w:sz w:val="14"/>
        </w:rPr>
        <w:t xml:space="preserve"> </w:t>
      </w:r>
      <w:r>
        <w:rPr>
          <w:sz w:val="14"/>
        </w:rPr>
        <w:t>de</w:t>
      </w:r>
      <w:r>
        <w:rPr>
          <w:spacing w:val="-6"/>
          <w:sz w:val="14"/>
        </w:rPr>
        <w:t xml:space="preserve"> </w:t>
      </w:r>
      <w:r>
        <w:rPr>
          <w:sz w:val="14"/>
        </w:rPr>
        <w:t>las</w:t>
      </w:r>
      <w:r>
        <w:rPr>
          <w:spacing w:val="-6"/>
          <w:sz w:val="14"/>
        </w:rPr>
        <w:t xml:space="preserve"> </w:t>
      </w:r>
      <w:r>
        <w:rPr>
          <w:sz w:val="14"/>
        </w:rPr>
        <w:t>mujeres</w:t>
      </w:r>
      <w:r>
        <w:rPr>
          <w:spacing w:val="1"/>
          <w:sz w:val="14"/>
        </w:rPr>
        <w:t xml:space="preserve"> </w:t>
      </w:r>
      <w:r>
        <w:rPr>
          <w:spacing w:val="-1"/>
          <w:sz w:val="14"/>
        </w:rPr>
        <w:t>embarazadas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también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es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aplicable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a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este</w:t>
      </w:r>
      <w:r>
        <w:rPr>
          <w:spacing w:val="-7"/>
          <w:sz w:val="14"/>
        </w:rPr>
        <w:t xml:space="preserve"> </w:t>
      </w:r>
      <w:r>
        <w:rPr>
          <w:spacing w:val="-1"/>
          <w:sz w:val="14"/>
        </w:rPr>
        <w:t>tipo</w:t>
      </w:r>
      <w:r>
        <w:rPr>
          <w:spacing w:val="-8"/>
          <w:sz w:val="14"/>
        </w:rPr>
        <w:t xml:space="preserve"> </w:t>
      </w:r>
      <w:r>
        <w:rPr>
          <w:spacing w:val="-1"/>
          <w:sz w:val="14"/>
        </w:rPr>
        <w:t>de</w:t>
      </w:r>
      <w:r>
        <w:rPr>
          <w:spacing w:val="-9"/>
          <w:sz w:val="14"/>
        </w:rPr>
        <w:t xml:space="preserve"> </w:t>
      </w:r>
      <w:r>
        <w:rPr>
          <w:spacing w:val="-1"/>
          <w:sz w:val="14"/>
        </w:rPr>
        <w:t>vinculación</w:t>
      </w:r>
      <w:r>
        <w:rPr>
          <w:spacing w:val="-8"/>
          <w:sz w:val="14"/>
        </w:rPr>
        <w:t xml:space="preserve"> </w:t>
      </w:r>
      <w:r>
        <w:rPr>
          <w:sz w:val="14"/>
        </w:rPr>
        <w:t>contractual,</w:t>
      </w:r>
      <w:r>
        <w:rPr>
          <w:spacing w:val="-8"/>
          <w:sz w:val="14"/>
        </w:rPr>
        <w:t xml:space="preserve"> </w:t>
      </w:r>
      <w:r>
        <w:rPr>
          <w:sz w:val="14"/>
        </w:rPr>
        <w:t>acudiendo</w:t>
      </w:r>
      <w:r>
        <w:rPr>
          <w:spacing w:val="-8"/>
          <w:sz w:val="14"/>
        </w:rPr>
        <w:t xml:space="preserve"> </w:t>
      </w:r>
      <w:r>
        <w:rPr>
          <w:sz w:val="14"/>
        </w:rPr>
        <w:t>a</w:t>
      </w:r>
      <w:r>
        <w:rPr>
          <w:spacing w:val="-8"/>
          <w:sz w:val="14"/>
        </w:rPr>
        <w:t xml:space="preserve"> </w:t>
      </w:r>
      <w:r>
        <w:rPr>
          <w:sz w:val="14"/>
        </w:rPr>
        <w:t>la</w:t>
      </w:r>
      <w:r>
        <w:rPr>
          <w:spacing w:val="-9"/>
          <w:sz w:val="14"/>
        </w:rPr>
        <w:t xml:space="preserve"> </w:t>
      </w:r>
      <w:r>
        <w:rPr>
          <w:sz w:val="14"/>
        </w:rPr>
        <w:t>asimilación</w:t>
      </w:r>
      <w:r>
        <w:rPr>
          <w:spacing w:val="-8"/>
          <w:sz w:val="14"/>
        </w:rPr>
        <w:t xml:space="preserve"> </w:t>
      </w:r>
      <w:r>
        <w:rPr>
          <w:sz w:val="14"/>
        </w:rPr>
        <w:t>de</w:t>
      </w:r>
      <w:r>
        <w:rPr>
          <w:spacing w:val="-8"/>
          <w:sz w:val="14"/>
        </w:rPr>
        <w:t xml:space="preserve"> </w:t>
      </w:r>
      <w:r>
        <w:rPr>
          <w:sz w:val="14"/>
        </w:rPr>
        <w:t>estas</w:t>
      </w:r>
      <w:r>
        <w:rPr>
          <w:spacing w:val="-8"/>
          <w:sz w:val="14"/>
        </w:rPr>
        <w:t xml:space="preserve"> </w:t>
      </w:r>
      <w:r>
        <w:rPr>
          <w:sz w:val="14"/>
        </w:rPr>
        <w:t>alternativas</w:t>
      </w:r>
      <w:r>
        <w:rPr>
          <w:spacing w:val="-7"/>
          <w:sz w:val="14"/>
        </w:rPr>
        <w:t xml:space="preserve"> </w:t>
      </w:r>
      <w:r>
        <w:rPr>
          <w:sz w:val="14"/>
        </w:rPr>
        <w:t>a</w:t>
      </w:r>
      <w:r>
        <w:rPr>
          <w:spacing w:val="-9"/>
          <w:sz w:val="14"/>
        </w:rPr>
        <w:t xml:space="preserve"> </w:t>
      </w:r>
      <w:r>
        <w:rPr>
          <w:sz w:val="14"/>
        </w:rPr>
        <w:t>una</w:t>
      </w:r>
      <w:r>
        <w:rPr>
          <w:spacing w:val="-9"/>
          <w:sz w:val="14"/>
        </w:rPr>
        <w:t xml:space="preserve"> </w:t>
      </w:r>
      <w:r>
        <w:rPr>
          <w:sz w:val="14"/>
        </w:rPr>
        <w:t>relación</w:t>
      </w:r>
      <w:r>
        <w:rPr>
          <w:spacing w:val="-7"/>
          <w:sz w:val="14"/>
        </w:rPr>
        <w:t xml:space="preserve"> </w:t>
      </w:r>
      <w:r>
        <w:rPr>
          <w:sz w:val="14"/>
        </w:rPr>
        <w:t>laboral</w:t>
      </w:r>
      <w:r>
        <w:rPr>
          <w:spacing w:val="1"/>
          <w:sz w:val="14"/>
        </w:rPr>
        <w:t xml:space="preserve"> </w:t>
      </w:r>
      <w:r>
        <w:rPr>
          <w:sz w:val="14"/>
        </w:rPr>
        <w:t>sin</w:t>
      </w:r>
      <w:r>
        <w:rPr>
          <w:spacing w:val="-2"/>
          <w:sz w:val="14"/>
        </w:rPr>
        <w:t xml:space="preserve"> </w:t>
      </w:r>
      <w:r>
        <w:rPr>
          <w:sz w:val="14"/>
        </w:rPr>
        <w:t>condiciones</w:t>
      </w:r>
      <w:r>
        <w:rPr>
          <w:spacing w:val="-1"/>
          <w:sz w:val="14"/>
        </w:rPr>
        <w:t xml:space="preserve"> </w:t>
      </w:r>
      <w:r>
        <w:rPr>
          <w:sz w:val="14"/>
        </w:rPr>
        <w:t>específicas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6"/>
          <w:sz w:val="14"/>
        </w:rPr>
        <w:t xml:space="preserve"> </w:t>
      </w:r>
      <w:r>
        <w:rPr>
          <w:sz w:val="14"/>
        </w:rPr>
        <w:t>terminación”.</w:t>
      </w:r>
    </w:p>
    <w:p w14:paraId="0FB42B64" w14:textId="77777777" w:rsidR="00BA65AB" w:rsidRDefault="00012D9F">
      <w:pPr>
        <w:pStyle w:val="Textoindependiente"/>
        <w:rPr>
          <w:sz w:val="11"/>
        </w:rPr>
      </w:pPr>
      <w:r>
        <w:rPr>
          <w:noProof/>
        </w:rPr>
        <w:drawing>
          <wp:anchor distT="0" distB="0" distL="0" distR="0" simplePos="0" relativeHeight="39" behindDoc="0" locked="0" layoutInCell="1" allowOverlap="1" wp14:anchorId="55BB468D" wp14:editId="0C8E7521">
            <wp:simplePos x="0" y="0"/>
            <wp:positionH relativeFrom="page">
              <wp:posOffset>1080135</wp:posOffset>
            </wp:positionH>
            <wp:positionV relativeFrom="paragraph">
              <wp:posOffset>105401</wp:posOffset>
            </wp:positionV>
            <wp:extent cx="5557324" cy="643890"/>
            <wp:effectExtent l="0" t="0" r="0" b="0"/>
            <wp:wrapTopAndBottom/>
            <wp:docPr id="8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F1606A" w14:textId="77777777" w:rsidR="00BA65AB" w:rsidRDefault="00BA65AB">
      <w:pPr>
        <w:rPr>
          <w:sz w:val="11"/>
        </w:rPr>
        <w:sectPr w:rsidR="00BA65AB">
          <w:pgSz w:w="12240" w:h="15840"/>
          <w:pgMar w:top="1440" w:right="800" w:bottom="0" w:left="1540" w:header="467" w:footer="0" w:gutter="0"/>
          <w:cols w:space="720"/>
        </w:sectPr>
      </w:pPr>
    </w:p>
    <w:p w14:paraId="000C881F" w14:textId="77777777" w:rsidR="00BA65AB" w:rsidRDefault="00012D9F">
      <w:pPr>
        <w:spacing w:before="53"/>
        <w:ind w:left="160"/>
        <w:rPr>
          <w:sz w:val="16"/>
        </w:rPr>
      </w:pPr>
      <w:r>
        <w:rPr>
          <w:noProof/>
        </w:rPr>
        <w:lastRenderedPageBreak/>
        <w:drawing>
          <wp:anchor distT="0" distB="0" distL="0" distR="0" simplePos="0" relativeHeight="15751168" behindDoc="0" locked="0" layoutInCell="1" allowOverlap="1" wp14:anchorId="503027AA" wp14:editId="626E72D5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9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51680" behindDoc="0" locked="0" layoutInCell="1" allowOverlap="1" wp14:anchorId="4238398F" wp14:editId="0204F72C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9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7BCEB6EB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444C5546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3F70484E" w14:textId="77777777" w:rsidR="00BA65AB" w:rsidRDefault="00012D9F">
      <w:pPr>
        <w:pStyle w:val="Textoindependiente"/>
        <w:spacing w:before="147" w:line="276" w:lineRule="auto"/>
        <w:ind w:left="160" w:right="899" w:firstLine="708"/>
        <w:jc w:val="both"/>
      </w:pPr>
      <w:r>
        <w:t>En el mismo sentido, en el salvamento de voto a la sentencia T-743 de 2017, se</w:t>
      </w:r>
      <w:r>
        <w:rPr>
          <w:spacing w:val="1"/>
        </w:rPr>
        <w:t xml:space="preserve"> </w:t>
      </w:r>
      <w:r>
        <w:t>reiteró que la protección a la mujer en estado de embarazo, vinculada por un contrato de</w:t>
      </w:r>
      <w:r>
        <w:rPr>
          <w:spacing w:val="1"/>
        </w:rPr>
        <w:t xml:space="preserve"> </w:t>
      </w:r>
      <w:r>
        <w:t>prestación de servicios, no sólo se realiza cuando se prueba la configuración de contrato</w:t>
      </w:r>
      <w:r>
        <w:rPr>
          <w:spacing w:val="1"/>
        </w:rPr>
        <w:t xml:space="preserve"> </w:t>
      </w:r>
      <w:r>
        <w:t>realidad,</w:t>
      </w:r>
      <w:r>
        <w:rPr>
          <w:spacing w:val="1"/>
        </w:rPr>
        <w:t xml:space="preserve"> </w:t>
      </w:r>
      <w:r>
        <w:t>sino,</w:t>
      </w:r>
      <w:r>
        <w:rPr>
          <w:spacing w:val="1"/>
        </w:rPr>
        <w:t xml:space="preserve"> </w:t>
      </w:r>
      <w:r>
        <w:t>además,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demuestre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decisión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terminación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discriminatoria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atiende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motivo</w:t>
      </w:r>
      <w:r>
        <w:rPr>
          <w:spacing w:val="-1"/>
        </w:rPr>
        <w:t xml:space="preserve"> </w:t>
      </w:r>
      <w:r>
        <w:t>objetivo:</w:t>
      </w:r>
    </w:p>
    <w:p w14:paraId="5192A510" w14:textId="77777777" w:rsidR="00BA65AB" w:rsidRDefault="00BA65AB">
      <w:pPr>
        <w:pStyle w:val="Textoindependiente"/>
        <w:spacing w:before="3"/>
        <w:rPr>
          <w:sz w:val="25"/>
        </w:rPr>
      </w:pPr>
    </w:p>
    <w:p w14:paraId="01D330A8" w14:textId="77777777" w:rsidR="00BA65AB" w:rsidRDefault="00012D9F">
      <w:pPr>
        <w:spacing w:before="1"/>
        <w:ind w:left="870" w:right="1608"/>
        <w:jc w:val="both"/>
        <w:rPr>
          <w:rFonts w:ascii="Arial" w:hAnsi="Arial"/>
          <w:i/>
          <w:sz w:val="20"/>
        </w:rPr>
      </w:pPr>
      <w:r>
        <w:rPr>
          <w:sz w:val="20"/>
        </w:rPr>
        <w:t>“Pues bien, el objeto de la aclaración que presento es la necesidad de subrayar la</w:t>
      </w:r>
      <w:r>
        <w:rPr>
          <w:spacing w:val="1"/>
          <w:sz w:val="20"/>
        </w:rPr>
        <w:t xml:space="preserve"> </w:t>
      </w:r>
      <w:r>
        <w:rPr>
          <w:sz w:val="20"/>
        </w:rPr>
        <w:t>línea</w:t>
      </w:r>
      <w:r>
        <w:rPr>
          <w:spacing w:val="1"/>
          <w:sz w:val="20"/>
        </w:rPr>
        <w:t xml:space="preserve"> </w:t>
      </w:r>
      <w:r>
        <w:rPr>
          <w:sz w:val="20"/>
        </w:rPr>
        <w:t>jurisprudencial</w:t>
      </w:r>
      <w:r>
        <w:rPr>
          <w:spacing w:val="1"/>
          <w:sz w:val="20"/>
        </w:rPr>
        <w:t xml:space="preserve"> </w:t>
      </w:r>
      <w:r>
        <w:rPr>
          <w:sz w:val="20"/>
        </w:rPr>
        <w:t>vigente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estabilidad</w:t>
      </w:r>
      <w:r>
        <w:rPr>
          <w:spacing w:val="1"/>
          <w:sz w:val="20"/>
        </w:rPr>
        <w:t xml:space="preserve"> </w:t>
      </w:r>
      <w:r>
        <w:rPr>
          <w:sz w:val="20"/>
        </w:rPr>
        <w:t>laboral</w:t>
      </w:r>
      <w:r>
        <w:rPr>
          <w:spacing w:val="1"/>
          <w:sz w:val="20"/>
        </w:rPr>
        <w:t xml:space="preserve"> </w:t>
      </w:r>
      <w:r>
        <w:rPr>
          <w:sz w:val="20"/>
        </w:rPr>
        <w:t>reforzada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mujer</w:t>
      </w:r>
      <w:r>
        <w:rPr>
          <w:spacing w:val="-53"/>
          <w:sz w:val="20"/>
        </w:rPr>
        <w:t xml:space="preserve"> </w:t>
      </w:r>
      <w:r>
        <w:rPr>
          <w:sz w:val="20"/>
        </w:rPr>
        <w:t>embarazada en el marco de un contrato de prestación de servicios. A diferencia 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consideraciones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sentencia,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cuales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concluye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si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-53"/>
          <w:sz w:val="20"/>
        </w:rPr>
        <w:t xml:space="preserve"> </w:t>
      </w:r>
      <w:r>
        <w:rPr>
          <w:sz w:val="20"/>
        </w:rPr>
        <w:t>comprueban los elementos del contrato laboral en la relación contractual no es</w:t>
      </w:r>
      <w:r>
        <w:rPr>
          <w:spacing w:val="1"/>
          <w:sz w:val="20"/>
        </w:rPr>
        <w:t xml:space="preserve"> </w:t>
      </w:r>
      <w:r>
        <w:rPr>
          <w:sz w:val="20"/>
        </w:rPr>
        <w:t>posible alegar la violación del derecho a la estabilidad laboral reforzada, considero</w:t>
      </w:r>
      <w:r>
        <w:rPr>
          <w:spacing w:val="1"/>
          <w:sz w:val="20"/>
        </w:rPr>
        <w:t xml:space="preserve"> </w:t>
      </w:r>
      <w:r>
        <w:rPr>
          <w:sz w:val="20"/>
        </w:rPr>
        <w:t>que existen sentencias recientes de las diferentes Salas de Revisión que han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establecido que en el marco de </w:t>
      </w:r>
      <w:r>
        <w:rPr>
          <w:sz w:val="20"/>
        </w:rPr>
        <w:t>relaciones de prestación de servicios, el juez de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tutela, </w:t>
      </w:r>
      <w:r>
        <w:rPr>
          <w:rFonts w:ascii="Arial" w:hAnsi="Arial"/>
          <w:i/>
          <w:sz w:val="20"/>
        </w:rPr>
        <w:t>a pesar de no encontrar probados los elementos del contrato realidad, sí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puede</w:t>
      </w:r>
      <w:r>
        <w:rPr>
          <w:rFonts w:ascii="Arial" w:hAnsi="Arial"/>
          <w:i/>
          <w:spacing w:val="5"/>
          <w:sz w:val="20"/>
        </w:rPr>
        <w:t xml:space="preserve"> </w:t>
      </w:r>
      <w:r>
        <w:rPr>
          <w:rFonts w:ascii="Arial" w:hAnsi="Arial"/>
          <w:i/>
          <w:sz w:val="20"/>
        </w:rPr>
        <w:t>garantizar</w:t>
      </w:r>
      <w:r>
        <w:rPr>
          <w:rFonts w:ascii="Arial" w:hAnsi="Arial"/>
          <w:i/>
          <w:spacing w:val="6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5"/>
          <w:sz w:val="20"/>
        </w:rPr>
        <w:t xml:space="preserve"> </w:t>
      </w:r>
      <w:r>
        <w:rPr>
          <w:rFonts w:ascii="Arial" w:hAnsi="Arial"/>
          <w:i/>
          <w:sz w:val="20"/>
        </w:rPr>
        <w:t>estabilidad</w:t>
      </w:r>
      <w:r>
        <w:rPr>
          <w:rFonts w:ascii="Arial" w:hAnsi="Arial"/>
          <w:i/>
          <w:spacing w:val="6"/>
          <w:sz w:val="20"/>
        </w:rPr>
        <w:t xml:space="preserve"> </w:t>
      </w:r>
      <w:r>
        <w:rPr>
          <w:rFonts w:ascii="Arial" w:hAnsi="Arial"/>
          <w:i/>
          <w:sz w:val="20"/>
        </w:rPr>
        <w:t>laboral</w:t>
      </w:r>
      <w:r>
        <w:rPr>
          <w:rFonts w:ascii="Arial" w:hAnsi="Arial"/>
          <w:i/>
          <w:spacing w:val="5"/>
          <w:sz w:val="20"/>
        </w:rPr>
        <w:t xml:space="preserve"> </w:t>
      </w:r>
      <w:r>
        <w:rPr>
          <w:rFonts w:ascii="Arial" w:hAnsi="Arial"/>
          <w:i/>
          <w:sz w:val="20"/>
        </w:rPr>
        <w:t>reforzada</w:t>
      </w:r>
      <w:r>
        <w:rPr>
          <w:rFonts w:ascii="Arial" w:hAnsi="Arial"/>
          <w:i/>
          <w:spacing w:val="7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4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5"/>
          <w:sz w:val="20"/>
        </w:rPr>
        <w:t xml:space="preserve"> </w:t>
      </w:r>
      <w:r>
        <w:rPr>
          <w:rFonts w:ascii="Arial" w:hAnsi="Arial"/>
          <w:i/>
          <w:sz w:val="20"/>
        </w:rPr>
        <w:t>mujer</w:t>
      </w:r>
      <w:r>
        <w:rPr>
          <w:rFonts w:ascii="Arial" w:hAnsi="Arial"/>
          <w:i/>
          <w:spacing w:val="5"/>
          <w:sz w:val="20"/>
        </w:rPr>
        <w:t xml:space="preserve"> </w:t>
      </w:r>
      <w:r>
        <w:rPr>
          <w:rFonts w:ascii="Arial" w:hAnsi="Arial"/>
          <w:i/>
          <w:sz w:val="20"/>
        </w:rPr>
        <w:t>embarazada,</w:t>
      </w:r>
      <w:r>
        <w:rPr>
          <w:rFonts w:ascii="Arial" w:hAnsi="Arial"/>
          <w:i/>
          <w:spacing w:val="6"/>
          <w:sz w:val="20"/>
        </w:rPr>
        <w:t xml:space="preserve"> </w:t>
      </w:r>
      <w:r>
        <w:rPr>
          <w:rFonts w:ascii="Arial" w:hAnsi="Arial"/>
          <w:i/>
          <w:sz w:val="20"/>
        </w:rPr>
        <w:t>siempre</w:t>
      </w:r>
      <w:r>
        <w:rPr>
          <w:rFonts w:ascii="Arial" w:hAnsi="Arial"/>
          <w:i/>
          <w:spacing w:val="-53"/>
          <w:sz w:val="20"/>
        </w:rPr>
        <w:t xml:space="preserve"> </w:t>
      </w:r>
      <w:r>
        <w:rPr>
          <w:rFonts w:ascii="Arial" w:hAnsi="Arial"/>
          <w:i/>
          <w:sz w:val="20"/>
        </w:rPr>
        <w:t>y cuando se demuestre que la decisión de la desvinculación es discriminatoria y no</w:t>
      </w:r>
      <w:r>
        <w:rPr>
          <w:rFonts w:ascii="Arial" w:hAnsi="Arial"/>
          <w:i/>
          <w:spacing w:val="-53"/>
          <w:sz w:val="20"/>
        </w:rPr>
        <w:t xml:space="preserve"> </w:t>
      </w:r>
      <w:r>
        <w:rPr>
          <w:rFonts w:ascii="Arial" w:hAnsi="Arial"/>
          <w:i/>
          <w:sz w:val="20"/>
        </w:rPr>
        <w:t>atiende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a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un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motivo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objetivo.</w:t>
      </w:r>
    </w:p>
    <w:p w14:paraId="1DFE4858" w14:textId="77777777" w:rsidR="00BA65AB" w:rsidRDefault="00BA65AB">
      <w:pPr>
        <w:pStyle w:val="Textoindependiente"/>
        <w:spacing w:before="11"/>
        <w:rPr>
          <w:rFonts w:ascii="Arial"/>
          <w:i/>
          <w:sz w:val="19"/>
        </w:rPr>
      </w:pPr>
    </w:p>
    <w:p w14:paraId="3F2A0AFF" w14:textId="77777777" w:rsidR="00BA65AB" w:rsidRDefault="00012D9F">
      <w:pPr>
        <w:ind w:left="870" w:right="1608"/>
        <w:jc w:val="both"/>
      </w:pPr>
      <w:r>
        <w:rPr>
          <w:sz w:val="20"/>
        </w:rPr>
        <w:t>Son</w:t>
      </w:r>
      <w:r>
        <w:rPr>
          <w:spacing w:val="-10"/>
          <w:sz w:val="20"/>
        </w:rPr>
        <w:t xml:space="preserve"> </w:t>
      </w:r>
      <w:r>
        <w:rPr>
          <w:sz w:val="20"/>
        </w:rPr>
        <w:t>un</w:t>
      </w:r>
      <w:r>
        <w:rPr>
          <w:spacing w:val="-11"/>
          <w:sz w:val="20"/>
        </w:rPr>
        <w:t xml:space="preserve"> </w:t>
      </w:r>
      <w:r>
        <w:rPr>
          <w:sz w:val="20"/>
        </w:rPr>
        <w:t>ejemplo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esta</w:t>
      </w:r>
      <w:r>
        <w:rPr>
          <w:spacing w:val="-10"/>
          <w:sz w:val="20"/>
        </w:rPr>
        <w:t xml:space="preserve"> </w:t>
      </w:r>
      <w:r>
        <w:rPr>
          <w:sz w:val="20"/>
        </w:rPr>
        <w:t>tesis</w:t>
      </w:r>
      <w:r>
        <w:rPr>
          <w:spacing w:val="-9"/>
          <w:sz w:val="20"/>
        </w:rPr>
        <w:t xml:space="preserve"> </w:t>
      </w:r>
      <w:r>
        <w:rPr>
          <w:sz w:val="20"/>
        </w:rPr>
        <w:t>jurisprudencial</w:t>
      </w:r>
      <w:r>
        <w:rPr>
          <w:spacing w:val="-8"/>
          <w:sz w:val="20"/>
        </w:rPr>
        <w:t xml:space="preserve"> </w:t>
      </w:r>
      <w:r>
        <w:rPr>
          <w:sz w:val="20"/>
        </w:rPr>
        <w:t>las</w:t>
      </w:r>
      <w:r>
        <w:rPr>
          <w:spacing w:val="-11"/>
          <w:sz w:val="20"/>
        </w:rPr>
        <w:t xml:space="preserve"> </w:t>
      </w:r>
      <w:r>
        <w:rPr>
          <w:sz w:val="20"/>
        </w:rPr>
        <w:t>sentencias</w:t>
      </w:r>
      <w:r>
        <w:rPr>
          <w:spacing w:val="-11"/>
          <w:sz w:val="20"/>
        </w:rPr>
        <w:t xml:space="preserve"> </w:t>
      </w:r>
      <w:r>
        <w:rPr>
          <w:sz w:val="20"/>
        </w:rPr>
        <w:t>T-102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2016,</w:t>
      </w:r>
      <w:r>
        <w:rPr>
          <w:spacing w:val="-9"/>
          <w:sz w:val="20"/>
        </w:rPr>
        <w:t xml:space="preserve"> </w:t>
      </w:r>
      <w:r>
        <w:rPr>
          <w:sz w:val="20"/>
        </w:rPr>
        <w:t>T-350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2016</w:t>
      </w:r>
      <w:r>
        <w:rPr>
          <w:spacing w:val="-7"/>
          <w:sz w:val="20"/>
        </w:rPr>
        <w:t xml:space="preserve"> </w:t>
      </w:r>
      <w:r>
        <w:rPr>
          <w:sz w:val="20"/>
        </w:rPr>
        <w:t>y</w:t>
      </w:r>
      <w:r>
        <w:rPr>
          <w:spacing w:val="-8"/>
          <w:sz w:val="20"/>
        </w:rPr>
        <w:t xml:space="preserve"> </w:t>
      </w:r>
      <w:r>
        <w:rPr>
          <w:sz w:val="20"/>
        </w:rPr>
        <w:t>T-564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2017,</w:t>
      </w:r>
      <w:r>
        <w:rPr>
          <w:spacing w:val="-6"/>
          <w:sz w:val="20"/>
        </w:rPr>
        <w:t xml:space="preserve"> </w:t>
      </w:r>
      <w:r>
        <w:rPr>
          <w:sz w:val="20"/>
        </w:rPr>
        <w:t>que</w:t>
      </w:r>
      <w:r>
        <w:rPr>
          <w:spacing w:val="-7"/>
          <w:sz w:val="20"/>
        </w:rPr>
        <w:t xml:space="preserve"> </w:t>
      </w:r>
      <w:r>
        <w:rPr>
          <w:sz w:val="20"/>
        </w:rPr>
        <w:t>sostienen</w:t>
      </w:r>
      <w:r>
        <w:rPr>
          <w:spacing w:val="-6"/>
          <w:sz w:val="20"/>
        </w:rPr>
        <w:t xml:space="preserve"> </w:t>
      </w:r>
      <w:r>
        <w:rPr>
          <w:sz w:val="20"/>
        </w:rPr>
        <w:t>que</w:t>
      </w:r>
      <w:r>
        <w:rPr>
          <w:spacing w:val="-7"/>
          <w:sz w:val="20"/>
        </w:rPr>
        <w:t xml:space="preserve"> </w:t>
      </w:r>
      <w:r>
        <w:rPr>
          <w:sz w:val="20"/>
        </w:rPr>
        <w:t>en</w:t>
      </w:r>
      <w:r>
        <w:rPr>
          <w:spacing w:val="-7"/>
          <w:sz w:val="20"/>
        </w:rPr>
        <w:t xml:space="preserve"> </w:t>
      </w:r>
      <w:r>
        <w:rPr>
          <w:sz w:val="20"/>
        </w:rPr>
        <w:t>el</w:t>
      </w:r>
      <w:r>
        <w:rPr>
          <w:spacing w:val="-6"/>
          <w:sz w:val="20"/>
        </w:rPr>
        <w:t xml:space="preserve"> </w:t>
      </w:r>
      <w:r>
        <w:rPr>
          <w:sz w:val="20"/>
        </w:rPr>
        <w:t>marco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relaciones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contratos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prestación de servicios independientemente de la prueba sobre los elementos del</w:t>
      </w:r>
      <w:r>
        <w:rPr>
          <w:spacing w:val="1"/>
          <w:sz w:val="20"/>
        </w:rPr>
        <w:t xml:space="preserve"> </w:t>
      </w:r>
      <w:r>
        <w:rPr>
          <w:sz w:val="20"/>
        </w:rPr>
        <w:t>contrato</w:t>
      </w:r>
      <w:r>
        <w:rPr>
          <w:spacing w:val="-14"/>
          <w:sz w:val="20"/>
        </w:rPr>
        <w:t xml:space="preserve"> </w:t>
      </w:r>
      <w:r>
        <w:rPr>
          <w:sz w:val="20"/>
        </w:rPr>
        <w:t>realidad,</w:t>
      </w:r>
      <w:r>
        <w:rPr>
          <w:spacing w:val="-12"/>
          <w:sz w:val="20"/>
        </w:rPr>
        <w:t xml:space="preserve"> </w:t>
      </w:r>
      <w:r>
        <w:rPr>
          <w:sz w:val="20"/>
        </w:rPr>
        <w:t>si</w:t>
      </w:r>
      <w:r>
        <w:rPr>
          <w:spacing w:val="-14"/>
          <w:sz w:val="20"/>
        </w:rPr>
        <w:t xml:space="preserve"> </w:t>
      </w:r>
      <w:r>
        <w:rPr>
          <w:sz w:val="20"/>
        </w:rPr>
        <w:t>se</w:t>
      </w:r>
      <w:r>
        <w:rPr>
          <w:spacing w:val="-13"/>
          <w:sz w:val="20"/>
        </w:rPr>
        <w:t xml:space="preserve"> </w:t>
      </w:r>
      <w:r>
        <w:rPr>
          <w:sz w:val="20"/>
        </w:rPr>
        <w:t>demuestra</w:t>
      </w:r>
      <w:r>
        <w:rPr>
          <w:spacing w:val="-12"/>
          <w:sz w:val="20"/>
        </w:rPr>
        <w:t xml:space="preserve"> </w:t>
      </w:r>
      <w:r>
        <w:rPr>
          <w:sz w:val="20"/>
        </w:rPr>
        <w:t>la</w:t>
      </w:r>
      <w:r>
        <w:rPr>
          <w:spacing w:val="-14"/>
          <w:sz w:val="20"/>
        </w:rPr>
        <w:t xml:space="preserve"> </w:t>
      </w:r>
      <w:r>
        <w:rPr>
          <w:sz w:val="20"/>
        </w:rPr>
        <w:t>necesidad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z w:val="20"/>
        </w:rPr>
        <w:t>la</w:t>
      </w:r>
      <w:r>
        <w:rPr>
          <w:spacing w:val="-13"/>
          <w:sz w:val="20"/>
        </w:rPr>
        <w:t xml:space="preserve"> </w:t>
      </w:r>
      <w:r>
        <w:rPr>
          <w:sz w:val="20"/>
        </w:rPr>
        <w:t>función</w:t>
      </w:r>
      <w:r>
        <w:rPr>
          <w:spacing w:val="-13"/>
          <w:sz w:val="20"/>
        </w:rPr>
        <w:t xml:space="preserve"> </w:t>
      </w:r>
      <w:r>
        <w:rPr>
          <w:sz w:val="20"/>
        </w:rPr>
        <w:t>o</w:t>
      </w:r>
      <w:r>
        <w:rPr>
          <w:spacing w:val="-13"/>
          <w:sz w:val="20"/>
        </w:rPr>
        <w:t xml:space="preserve"> </w:t>
      </w:r>
      <w:r>
        <w:rPr>
          <w:sz w:val="20"/>
        </w:rPr>
        <w:t>continuidad</w:t>
      </w:r>
      <w:r>
        <w:rPr>
          <w:spacing w:val="-13"/>
          <w:sz w:val="20"/>
        </w:rPr>
        <w:t xml:space="preserve"> </w:t>
      </w:r>
      <w:r>
        <w:rPr>
          <w:sz w:val="20"/>
        </w:rPr>
        <w:t>del</w:t>
      </w:r>
      <w:r>
        <w:rPr>
          <w:spacing w:val="-14"/>
          <w:sz w:val="20"/>
        </w:rPr>
        <w:t xml:space="preserve"> </w:t>
      </w:r>
      <w:r>
        <w:rPr>
          <w:sz w:val="20"/>
        </w:rPr>
        <w:t>objeto</w:t>
      </w:r>
      <w:r>
        <w:rPr>
          <w:spacing w:val="-53"/>
          <w:sz w:val="20"/>
        </w:rPr>
        <w:t xml:space="preserve"> </w:t>
      </w:r>
      <w:r>
        <w:rPr>
          <w:spacing w:val="-1"/>
          <w:sz w:val="20"/>
        </w:rPr>
        <w:t>del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contrato,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se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presume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que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la</w:t>
      </w:r>
      <w:r>
        <w:rPr>
          <w:spacing w:val="-14"/>
          <w:sz w:val="20"/>
        </w:rPr>
        <w:t xml:space="preserve"> </w:t>
      </w:r>
      <w:r>
        <w:rPr>
          <w:spacing w:val="-1"/>
          <w:sz w:val="20"/>
        </w:rPr>
        <w:t>desvinculación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fue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en</w:t>
      </w:r>
      <w:r>
        <w:rPr>
          <w:spacing w:val="-14"/>
          <w:sz w:val="20"/>
        </w:rPr>
        <w:t xml:space="preserve"> </w:t>
      </w:r>
      <w:r>
        <w:rPr>
          <w:spacing w:val="-1"/>
          <w:sz w:val="20"/>
        </w:rPr>
        <w:t>razón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del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estado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z w:val="20"/>
        </w:rPr>
        <w:t>embarazo,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en</w:t>
      </w:r>
      <w:r>
        <w:rPr>
          <w:spacing w:val="-6"/>
          <w:sz w:val="20"/>
        </w:rPr>
        <w:t xml:space="preserve"> </w:t>
      </w:r>
      <w:r>
        <w:rPr>
          <w:sz w:val="20"/>
        </w:rPr>
        <w:t>consecuencia,</w:t>
      </w:r>
      <w:r>
        <w:rPr>
          <w:spacing w:val="-5"/>
          <w:sz w:val="20"/>
        </w:rPr>
        <w:t xml:space="preserve"> </w:t>
      </w:r>
      <w:r>
        <w:rPr>
          <w:sz w:val="20"/>
        </w:rPr>
        <w:t>procede</w:t>
      </w:r>
      <w:r>
        <w:rPr>
          <w:spacing w:val="-5"/>
          <w:sz w:val="20"/>
        </w:rPr>
        <w:t xml:space="preserve"> </w:t>
      </w:r>
      <w:r>
        <w:rPr>
          <w:sz w:val="20"/>
        </w:rPr>
        <w:t>con</w:t>
      </w:r>
      <w:r>
        <w:rPr>
          <w:spacing w:val="-6"/>
          <w:sz w:val="20"/>
        </w:rPr>
        <w:t xml:space="preserve"> </w:t>
      </w:r>
      <w:r>
        <w:rPr>
          <w:sz w:val="20"/>
        </w:rPr>
        <w:t>todos</w:t>
      </w:r>
      <w:r>
        <w:rPr>
          <w:spacing w:val="-5"/>
          <w:sz w:val="20"/>
        </w:rPr>
        <w:t xml:space="preserve"> </w:t>
      </w:r>
      <w:r>
        <w:rPr>
          <w:sz w:val="20"/>
        </w:rPr>
        <w:t>sus</w:t>
      </w:r>
      <w:r>
        <w:rPr>
          <w:spacing w:val="-6"/>
          <w:sz w:val="20"/>
        </w:rPr>
        <w:t xml:space="preserve"> </w:t>
      </w:r>
      <w:r>
        <w:rPr>
          <w:sz w:val="20"/>
        </w:rPr>
        <w:t>efectos</w:t>
      </w:r>
      <w:r>
        <w:rPr>
          <w:spacing w:val="-5"/>
          <w:sz w:val="20"/>
        </w:rPr>
        <w:t xml:space="preserve"> </w:t>
      </w:r>
      <w:r>
        <w:rPr>
          <w:sz w:val="20"/>
        </w:rPr>
        <w:t>el</w:t>
      </w:r>
      <w:r>
        <w:rPr>
          <w:spacing w:val="-6"/>
          <w:sz w:val="20"/>
        </w:rPr>
        <w:t xml:space="preserve"> </w:t>
      </w:r>
      <w:r>
        <w:rPr>
          <w:sz w:val="20"/>
        </w:rPr>
        <w:t>numeral</w:t>
      </w:r>
      <w:r>
        <w:rPr>
          <w:spacing w:val="-5"/>
          <w:sz w:val="20"/>
        </w:rPr>
        <w:t xml:space="preserve"> </w:t>
      </w:r>
      <w:r>
        <w:rPr>
          <w:sz w:val="20"/>
        </w:rPr>
        <w:t>2º</w:t>
      </w:r>
      <w:r>
        <w:rPr>
          <w:spacing w:val="-6"/>
          <w:sz w:val="20"/>
        </w:rPr>
        <w:t xml:space="preserve"> </w:t>
      </w:r>
      <w:r>
        <w:rPr>
          <w:sz w:val="20"/>
        </w:rPr>
        <w:t>del</w:t>
      </w:r>
      <w:r>
        <w:rPr>
          <w:spacing w:val="-5"/>
          <w:sz w:val="20"/>
        </w:rPr>
        <w:t xml:space="preserve"> </w:t>
      </w:r>
      <w:r>
        <w:rPr>
          <w:sz w:val="20"/>
        </w:rPr>
        <w:t>artículo</w:t>
      </w:r>
      <w:r>
        <w:rPr>
          <w:spacing w:val="-5"/>
          <w:sz w:val="20"/>
        </w:rPr>
        <w:t xml:space="preserve"> </w:t>
      </w:r>
      <w:r>
        <w:rPr>
          <w:sz w:val="20"/>
        </w:rPr>
        <w:t>239</w:t>
      </w:r>
      <w:r>
        <w:rPr>
          <w:spacing w:val="-5"/>
          <w:sz w:val="20"/>
        </w:rPr>
        <w:t xml:space="preserve"> </w:t>
      </w:r>
      <w:r>
        <w:rPr>
          <w:sz w:val="20"/>
        </w:rPr>
        <w:t>del</w:t>
      </w:r>
      <w:r>
        <w:rPr>
          <w:spacing w:val="-53"/>
          <w:sz w:val="20"/>
        </w:rPr>
        <w:t xml:space="preserve"> </w:t>
      </w:r>
      <w:r>
        <w:rPr>
          <w:sz w:val="20"/>
        </w:rPr>
        <w:t>Código</w:t>
      </w:r>
      <w:r>
        <w:rPr>
          <w:spacing w:val="-2"/>
          <w:sz w:val="20"/>
        </w:rPr>
        <w:t xml:space="preserve"> </w:t>
      </w:r>
      <w:r>
        <w:rPr>
          <w:sz w:val="20"/>
        </w:rPr>
        <w:t>Sustantivo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Trabajo”.</w:t>
      </w:r>
      <w:r>
        <w:rPr>
          <w:spacing w:val="-1"/>
          <w:sz w:val="20"/>
        </w:rPr>
        <w:t xml:space="preserve"> </w:t>
      </w:r>
      <w:r>
        <w:t>(Énfasis</w:t>
      </w:r>
      <w:r>
        <w:rPr>
          <w:spacing w:val="-1"/>
        </w:rPr>
        <w:t xml:space="preserve"> </w:t>
      </w:r>
      <w:r>
        <w:t>fuera</w:t>
      </w:r>
      <w:r>
        <w:rPr>
          <w:spacing w:val="-2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texto).</w:t>
      </w:r>
    </w:p>
    <w:p w14:paraId="4AF4BDDD" w14:textId="77777777" w:rsidR="00BA65AB" w:rsidRDefault="00BA65AB">
      <w:pPr>
        <w:pStyle w:val="Textoindependiente"/>
        <w:spacing w:before="3"/>
        <w:rPr>
          <w:sz w:val="25"/>
        </w:rPr>
      </w:pPr>
    </w:p>
    <w:p w14:paraId="2A24B056" w14:textId="77777777" w:rsidR="00BA65AB" w:rsidRDefault="00012D9F">
      <w:pPr>
        <w:spacing w:line="276" w:lineRule="auto"/>
        <w:ind w:left="160" w:right="1008" w:firstLine="708"/>
        <w:jc w:val="both"/>
      </w:pPr>
      <w:r>
        <w:t>Finalmente, la Corte Constitucional profirió la sentencia de unificación SU-075 de</w:t>
      </w:r>
      <w:r>
        <w:rPr>
          <w:spacing w:val="1"/>
        </w:rPr>
        <w:t xml:space="preserve"> </w:t>
      </w:r>
      <w:r>
        <w:t>2018, en la cual recoge, entre otras, las sentencias T-030 de 2018 y T-350 del 2016. En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providencia,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Alto</w:t>
      </w:r>
      <w:r>
        <w:rPr>
          <w:spacing w:val="1"/>
        </w:rPr>
        <w:t xml:space="preserve"> </w:t>
      </w:r>
      <w:r>
        <w:t>Tribunal</w:t>
      </w:r>
      <w:r>
        <w:rPr>
          <w:spacing w:val="1"/>
        </w:rPr>
        <w:t xml:space="preserve"> </w:t>
      </w:r>
      <w:r>
        <w:t>establece</w:t>
      </w:r>
      <w:r>
        <w:rPr>
          <w:spacing w:val="1"/>
        </w:rPr>
        <w:t xml:space="preserve"> </w:t>
      </w:r>
      <w:r>
        <w:t>unos</w:t>
      </w:r>
      <w:r>
        <w:rPr>
          <w:spacing w:val="1"/>
        </w:rPr>
        <w:t xml:space="preserve"> </w:t>
      </w:r>
      <w:r>
        <w:t>criterios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impedir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discriminación que se puede presentar a una mujer en estado de embarazo o lactancia,</w:t>
      </w:r>
      <w:r>
        <w:rPr>
          <w:spacing w:val="1"/>
        </w:rPr>
        <w:t xml:space="preserve"> </w:t>
      </w:r>
      <w:r>
        <w:t>específicamente,</w:t>
      </w:r>
      <w:r>
        <w:rPr>
          <w:spacing w:val="-3"/>
        </w:rPr>
        <w:t xml:space="preserve"> </w:t>
      </w:r>
      <w:r>
        <w:t>respecto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terminación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renovación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contrato.</w:t>
      </w:r>
      <w:r>
        <w:rPr>
          <w:spacing w:val="-5"/>
        </w:rPr>
        <w:t xml:space="preserve"> </w:t>
      </w:r>
      <w:r>
        <w:t>Dando</w:t>
      </w:r>
      <w:r>
        <w:rPr>
          <w:spacing w:val="-6"/>
        </w:rPr>
        <w:t xml:space="preserve"> </w:t>
      </w:r>
      <w:r>
        <w:t>paso</w:t>
      </w:r>
      <w:r>
        <w:rPr>
          <w:spacing w:val="-5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establecer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denominado</w:t>
      </w:r>
      <w:r>
        <w:rPr>
          <w:spacing w:val="-8"/>
        </w:rPr>
        <w:t xml:space="preserve"> </w:t>
      </w:r>
      <w:r>
        <w:rPr>
          <w:rFonts w:ascii="Arial" w:hAnsi="Arial"/>
          <w:i/>
        </w:rPr>
        <w:t>“fuero</w:t>
      </w:r>
      <w:r>
        <w:rPr>
          <w:rFonts w:ascii="Arial" w:hAnsi="Arial"/>
          <w:i/>
          <w:spacing w:val="-9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9"/>
        </w:rPr>
        <w:t xml:space="preserve"> </w:t>
      </w:r>
      <w:r>
        <w:rPr>
          <w:rFonts w:ascii="Arial" w:hAnsi="Arial"/>
          <w:i/>
        </w:rPr>
        <w:t>maternidad”,</w:t>
      </w:r>
      <w:r>
        <w:rPr>
          <w:rFonts w:ascii="Arial" w:hAnsi="Arial"/>
          <w:i/>
          <w:spacing w:val="-10"/>
        </w:rPr>
        <w:t xml:space="preserve"> </w:t>
      </w:r>
      <w:r>
        <w:t>encuentra</w:t>
      </w:r>
      <w:r>
        <w:rPr>
          <w:spacing w:val="-9"/>
        </w:rPr>
        <w:t xml:space="preserve"> </w:t>
      </w:r>
      <w:r>
        <w:t>también</w:t>
      </w:r>
      <w:r>
        <w:rPr>
          <w:spacing w:val="-8"/>
        </w:rPr>
        <w:t xml:space="preserve"> </w:t>
      </w:r>
      <w:r>
        <w:t>su</w:t>
      </w:r>
      <w:r>
        <w:rPr>
          <w:spacing w:val="-11"/>
        </w:rPr>
        <w:t xml:space="preserve"> </w:t>
      </w:r>
      <w:r>
        <w:t>sustento</w:t>
      </w:r>
      <w:r>
        <w:rPr>
          <w:spacing w:val="-9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 xml:space="preserve">cláusula general de igualdad de la Constitución </w:t>
      </w:r>
      <w:r>
        <w:rPr>
          <w:rFonts w:ascii="Arial" w:hAnsi="Arial"/>
          <w:i/>
        </w:rPr>
        <w:t>“que proscribe la discriminación por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razones de sexo, así como en el ya mencionado artículo 43 Superior, que dispone la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igualdad de derechos y oportunidades entre hombres y mujeres”</w:t>
      </w:r>
      <w:r>
        <w:rPr>
          <w:rFonts w:ascii="Arial" w:hAnsi="Arial"/>
          <w:i/>
          <w:vertAlign w:val="superscript"/>
        </w:rPr>
        <w:t>23</w:t>
      </w:r>
      <w:r>
        <w:rPr>
          <w:rFonts w:ascii="Arial" w:hAnsi="Arial"/>
          <w:i/>
        </w:rPr>
        <w:t xml:space="preserve">. </w:t>
      </w:r>
      <w:r>
        <w:t>La sentencia citada</w:t>
      </w:r>
      <w:r>
        <w:rPr>
          <w:spacing w:val="1"/>
        </w:rPr>
        <w:t xml:space="preserve"> </w:t>
      </w:r>
      <w:r>
        <w:t>determina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tratamiento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deberían</w:t>
      </w:r>
      <w:r>
        <w:rPr>
          <w:spacing w:val="1"/>
        </w:rPr>
        <w:t xml:space="preserve"> </w:t>
      </w:r>
      <w:r>
        <w:t>darles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trabajadoras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contratistas cuando se encuentren en estado de embarazo o lactancia, estableciendo su</w:t>
      </w:r>
      <w:r>
        <w:rPr>
          <w:spacing w:val="1"/>
        </w:rPr>
        <w:t xml:space="preserve"> </w:t>
      </w:r>
      <w:r>
        <w:t>procedencia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términos:</w:t>
      </w:r>
    </w:p>
    <w:p w14:paraId="5C8DA00B" w14:textId="77777777" w:rsidR="00BA65AB" w:rsidRDefault="00BA65AB">
      <w:pPr>
        <w:pStyle w:val="Textoindependiente"/>
        <w:spacing w:before="4"/>
        <w:rPr>
          <w:sz w:val="25"/>
        </w:rPr>
      </w:pPr>
    </w:p>
    <w:p w14:paraId="4041A6CE" w14:textId="77777777" w:rsidR="00BA65AB" w:rsidRDefault="00012D9F">
      <w:pPr>
        <w:ind w:left="870" w:right="1608"/>
        <w:jc w:val="both"/>
        <w:rPr>
          <w:sz w:val="20"/>
        </w:rPr>
      </w:pPr>
      <w:r>
        <w:rPr>
          <w:sz w:val="20"/>
        </w:rPr>
        <w:t>“La</w:t>
      </w:r>
      <w:r>
        <w:rPr>
          <w:spacing w:val="1"/>
          <w:sz w:val="20"/>
        </w:rPr>
        <w:t xml:space="preserve"> </w:t>
      </w:r>
      <w:r>
        <w:rPr>
          <w:sz w:val="20"/>
        </w:rPr>
        <w:t>protección</w:t>
      </w:r>
      <w:r>
        <w:rPr>
          <w:spacing w:val="1"/>
          <w:sz w:val="20"/>
        </w:rPr>
        <w:t xml:space="preserve"> </w:t>
      </w:r>
      <w:r>
        <w:rPr>
          <w:sz w:val="20"/>
        </w:rPr>
        <w:t>reforzada</w:t>
      </w:r>
      <w:r>
        <w:rPr>
          <w:spacing w:val="55"/>
          <w:sz w:val="20"/>
        </w:rPr>
        <w:t xml:space="preserve"> </w:t>
      </w:r>
      <w:r>
        <w:rPr>
          <w:sz w:val="20"/>
        </w:rPr>
        <w:t>a</w:t>
      </w:r>
      <w:r>
        <w:rPr>
          <w:spacing w:val="56"/>
          <w:sz w:val="20"/>
        </w:rPr>
        <w:t xml:space="preserve"> </w:t>
      </w:r>
      <w:r>
        <w:rPr>
          <w:sz w:val="20"/>
        </w:rPr>
        <w:t>la</w:t>
      </w:r>
      <w:r>
        <w:rPr>
          <w:spacing w:val="55"/>
          <w:sz w:val="20"/>
        </w:rPr>
        <w:t xml:space="preserve"> </w:t>
      </w:r>
      <w:r>
        <w:rPr>
          <w:sz w:val="20"/>
        </w:rPr>
        <w:t>maternidad</w:t>
      </w:r>
      <w:r>
        <w:rPr>
          <w:spacing w:val="56"/>
          <w:sz w:val="20"/>
        </w:rPr>
        <w:t xml:space="preserve"> </w:t>
      </w:r>
      <w:r>
        <w:rPr>
          <w:sz w:val="20"/>
        </w:rPr>
        <w:t>y</w:t>
      </w:r>
      <w:r>
        <w:rPr>
          <w:spacing w:val="55"/>
          <w:sz w:val="20"/>
        </w:rPr>
        <w:t xml:space="preserve"> </w:t>
      </w:r>
      <w:r>
        <w:rPr>
          <w:sz w:val="20"/>
        </w:rPr>
        <w:t>la</w:t>
      </w:r>
      <w:r>
        <w:rPr>
          <w:spacing w:val="56"/>
          <w:sz w:val="20"/>
        </w:rPr>
        <w:t xml:space="preserve"> </w:t>
      </w:r>
      <w:r>
        <w:rPr>
          <w:sz w:val="20"/>
        </w:rPr>
        <w:t>lactancia</w:t>
      </w:r>
      <w:r>
        <w:rPr>
          <w:spacing w:val="55"/>
          <w:sz w:val="20"/>
        </w:rPr>
        <w:t xml:space="preserve"> </w:t>
      </w:r>
      <w:r>
        <w:rPr>
          <w:sz w:val="20"/>
        </w:rPr>
        <w:t>en</w:t>
      </w:r>
      <w:r>
        <w:rPr>
          <w:spacing w:val="56"/>
          <w:sz w:val="20"/>
        </w:rPr>
        <w:t xml:space="preserve"> </w:t>
      </w:r>
      <w:r>
        <w:rPr>
          <w:sz w:val="20"/>
        </w:rPr>
        <w:t>el</w:t>
      </w:r>
      <w:r>
        <w:rPr>
          <w:spacing w:val="56"/>
          <w:sz w:val="20"/>
        </w:rPr>
        <w:t xml:space="preserve"> </w:t>
      </w:r>
      <w:r>
        <w:rPr>
          <w:sz w:val="20"/>
        </w:rPr>
        <w:t>ámbito</w:t>
      </w:r>
      <w:r>
        <w:rPr>
          <w:spacing w:val="55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trabajo procede cuando se demuestre,</w:t>
      </w:r>
      <w:r>
        <w:rPr>
          <w:spacing w:val="1"/>
          <w:sz w:val="20"/>
        </w:rPr>
        <w:t xml:space="preserve"> </w:t>
      </w:r>
      <w:r>
        <w:rPr>
          <w:sz w:val="20"/>
        </w:rPr>
        <w:t>sin ninguna otra exigencia</w:t>
      </w:r>
      <w:r>
        <w:rPr>
          <w:spacing w:val="1"/>
          <w:sz w:val="20"/>
        </w:rPr>
        <w:t xml:space="preserve"> </w:t>
      </w:r>
      <w:r>
        <w:rPr>
          <w:sz w:val="20"/>
        </w:rPr>
        <w:t>adicional, lo</w:t>
      </w:r>
      <w:r>
        <w:rPr>
          <w:spacing w:val="1"/>
          <w:sz w:val="20"/>
        </w:rPr>
        <w:t xml:space="preserve"> </w:t>
      </w:r>
      <w:r>
        <w:rPr>
          <w:sz w:val="20"/>
        </w:rPr>
        <w:t>siguiente:</w:t>
      </w:r>
    </w:p>
    <w:p w14:paraId="31A8FA63" w14:textId="77777777" w:rsidR="00BA65AB" w:rsidRDefault="00012D9F">
      <w:pPr>
        <w:pStyle w:val="Textoindependiente"/>
        <w:spacing w:before="11"/>
        <w:rPr>
          <w:sz w:val="27"/>
        </w:rPr>
      </w:pPr>
      <w:r>
        <w:pict w14:anchorId="138B0CC2">
          <v:shape id="_x0000_s1035" style="position:absolute;margin-left:85.05pt;margin-top:18.3pt;width:2in;height:.1pt;z-index:-15706624;mso-wrap-distance-left:0;mso-wrap-distance-right:0;mso-position-horizontal-relative:page" coordorigin="1701,366" coordsize="2880,0" path="m1701,366r2880,e" filled="f" strokeweight=".5pt">
            <v:path arrowok="t"/>
            <w10:wrap type="topAndBottom" anchorx="page"/>
          </v:shape>
        </w:pict>
      </w:r>
    </w:p>
    <w:p w14:paraId="3A9A81BB" w14:textId="77777777" w:rsidR="00BA65AB" w:rsidRDefault="00012D9F">
      <w:pPr>
        <w:spacing w:before="81" w:after="5"/>
        <w:ind w:left="869"/>
        <w:rPr>
          <w:sz w:val="14"/>
        </w:rPr>
      </w:pPr>
      <w:r>
        <w:rPr>
          <w:sz w:val="14"/>
          <w:vertAlign w:val="superscript"/>
        </w:rPr>
        <w:t>23</w:t>
      </w:r>
      <w:r>
        <w:rPr>
          <w:spacing w:val="-6"/>
          <w:sz w:val="14"/>
        </w:rPr>
        <w:t xml:space="preserve"> </w:t>
      </w:r>
      <w:proofErr w:type="gramStart"/>
      <w:r>
        <w:rPr>
          <w:sz w:val="14"/>
        </w:rPr>
        <w:t>Corte</w:t>
      </w:r>
      <w:proofErr w:type="gramEnd"/>
      <w:r>
        <w:rPr>
          <w:spacing w:val="-7"/>
          <w:sz w:val="14"/>
        </w:rPr>
        <w:t xml:space="preserve"> </w:t>
      </w:r>
      <w:r>
        <w:rPr>
          <w:sz w:val="14"/>
        </w:rPr>
        <w:t>Constitucional.</w:t>
      </w:r>
      <w:r>
        <w:rPr>
          <w:spacing w:val="-6"/>
          <w:sz w:val="14"/>
        </w:rPr>
        <w:t xml:space="preserve"> </w:t>
      </w:r>
      <w:r>
        <w:rPr>
          <w:sz w:val="14"/>
        </w:rPr>
        <w:t>Sentencia</w:t>
      </w:r>
      <w:r>
        <w:rPr>
          <w:spacing w:val="-7"/>
          <w:sz w:val="14"/>
        </w:rPr>
        <w:t xml:space="preserve"> </w:t>
      </w:r>
      <w:r>
        <w:rPr>
          <w:sz w:val="14"/>
        </w:rPr>
        <w:t>SU-075</w:t>
      </w:r>
      <w:r>
        <w:rPr>
          <w:spacing w:val="-6"/>
          <w:sz w:val="14"/>
        </w:rPr>
        <w:t xml:space="preserve"> </w:t>
      </w:r>
      <w:r>
        <w:rPr>
          <w:sz w:val="14"/>
        </w:rPr>
        <w:t>de</w:t>
      </w:r>
      <w:r>
        <w:rPr>
          <w:spacing w:val="-6"/>
          <w:sz w:val="14"/>
        </w:rPr>
        <w:t xml:space="preserve"> </w:t>
      </w:r>
      <w:r>
        <w:rPr>
          <w:sz w:val="14"/>
        </w:rPr>
        <w:t>2018.</w:t>
      </w:r>
      <w:r>
        <w:rPr>
          <w:spacing w:val="-7"/>
          <w:sz w:val="14"/>
        </w:rPr>
        <w:t xml:space="preserve"> </w:t>
      </w:r>
      <w:r>
        <w:rPr>
          <w:sz w:val="14"/>
        </w:rPr>
        <w:t>Magistrado</w:t>
      </w:r>
      <w:r>
        <w:rPr>
          <w:spacing w:val="-6"/>
          <w:sz w:val="14"/>
        </w:rPr>
        <w:t xml:space="preserve"> </w:t>
      </w:r>
      <w:r>
        <w:rPr>
          <w:sz w:val="14"/>
        </w:rPr>
        <w:t>Ponente:</w:t>
      </w:r>
      <w:r>
        <w:rPr>
          <w:spacing w:val="-7"/>
          <w:sz w:val="14"/>
        </w:rPr>
        <w:t xml:space="preserve"> </w:t>
      </w:r>
      <w:r>
        <w:rPr>
          <w:sz w:val="14"/>
        </w:rPr>
        <w:t>Gloria</w:t>
      </w:r>
      <w:r>
        <w:rPr>
          <w:spacing w:val="-6"/>
          <w:sz w:val="14"/>
        </w:rPr>
        <w:t xml:space="preserve"> </w:t>
      </w:r>
      <w:r>
        <w:rPr>
          <w:sz w:val="14"/>
        </w:rPr>
        <w:t>Stella</w:t>
      </w:r>
      <w:r>
        <w:rPr>
          <w:spacing w:val="-7"/>
          <w:sz w:val="14"/>
        </w:rPr>
        <w:t xml:space="preserve"> </w:t>
      </w:r>
      <w:r>
        <w:rPr>
          <w:sz w:val="14"/>
        </w:rPr>
        <w:t>Ortiz</w:t>
      </w:r>
      <w:r>
        <w:rPr>
          <w:spacing w:val="-6"/>
          <w:sz w:val="14"/>
        </w:rPr>
        <w:t xml:space="preserve"> </w:t>
      </w:r>
      <w:r>
        <w:rPr>
          <w:sz w:val="14"/>
        </w:rPr>
        <w:t>Delgado</w:t>
      </w:r>
    </w:p>
    <w:p w14:paraId="546FADA3" w14:textId="77777777" w:rsidR="00BA65AB" w:rsidRDefault="00012D9F">
      <w:pPr>
        <w:pStyle w:val="Textoindependiente"/>
        <w:spacing w:after="5"/>
        <w:ind w:left="161"/>
        <w:rPr>
          <w:sz w:val="20"/>
        </w:rPr>
      </w:pPr>
      <w:r>
        <w:rPr>
          <w:noProof/>
          <w:sz w:val="20"/>
        </w:rPr>
        <w:drawing>
          <wp:inline distT="0" distB="0" distL="0" distR="0" wp14:anchorId="587523AD" wp14:editId="20E69358">
            <wp:extent cx="5557324" cy="643890"/>
            <wp:effectExtent l="0" t="0" r="0" b="0"/>
            <wp:docPr id="9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119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2693"/>
        <w:gridCol w:w="2699"/>
        <w:gridCol w:w="2268"/>
      </w:tblGrid>
      <w:tr w:rsidR="00BA65AB" w14:paraId="0B525536" w14:textId="77777777">
        <w:trPr>
          <w:trHeight w:val="228"/>
        </w:trPr>
        <w:tc>
          <w:tcPr>
            <w:tcW w:w="1271" w:type="dxa"/>
          </w:tcPr>
          <w:p w14:paraId="5B6523B9" w14:textId="77777777" w:rsidR="00BA65AB" w:rsidRDefault="00012D9F">
            <w:pPr>
              <w:pStyle w:val="TableParagraph"/>
              <w:ind w:left="141"/>
              <w:rPr>
                <w:sz w:val="16"/>
              </w:rPr>
            </w:pPr>
            <w:r>
              <w:rPr>
                <w:sz w:val="16"/>
              </w:rPr>
              <w:t>VERSIÓN: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</w:p>
        </w:tc>
        <w:tc>
          <w:tcPr>
            <w:tcW w:w="2693" w:type="dxa"/>
          </w:tcPr>
          <w:p w14:paraId="5218646C" w14:textId="77777777" w:rsidR="00BA65AB" w:rsidRDefault="00012D9F">
            <w:pPr>
              <w:pStyle w:val="TableParagraph"/>
              <w:ind w:left="355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CÓDIGO: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CCE-REC-FM-17</w:t>
            </w:r>
          </w:p>
        </w:tc>
        <w:tc>
          <w:tcPr>
            <w:tcW w:w="2699" w:type="dxa"/>
          </w:tcPr>
          <w:p w14:paraId="0CD15283" w14:textId="77777777" w:rsidR="00BA65AB" w:rsidRDefault="00012D9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FECHA: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31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AGOSTO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2023</w:t>
            </w:r>
          </w:p>
        </w:tc>
        <w:tc>
          <w:tcPr>
            <w:tcW w:w="2268" w:type="dxa"/>
          </w:tcPr>
          <w:p w14:paraId="555725CF" w14:textId="77777777" w:rsidR="00BA65AB" w:rsidRDefault="00012D9F">
            <w:pPr>
              <w:pStyle w:val="TableParagraph"/>
              <w:ind w:left="196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PÁGINA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11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16</w:t>
            </w:r>
          </w:p>
        </w:tc>
      </w:tr>
    </w:tbl>
    <w:p w14:paraId="709BB861" w14:textId="77777777" w:rsidR="00BA65AB" w:rsidRDefault="00BA65AB">
      <w:pPr>
        <w:rPr>
          <w:rFonts w:ascii="Arial" w:hAnsi="Arial"/>
          <w:sz w:val="16"/>
        </w:rPr>
        <w:sectPr w:rsidR="00BA65AB">
          <w:headerReference w:type="default" r:id="rId18"/>
          <w:pgSz w:w="12240" w:h="15840"/>
          <w:pgMar w:top="1440" w:right="800" w:bottom="0" w:left="1540" w:header="467" w:footer="0" w:gutter="0"/>
          <w:cols w:space="720"/>
        </w:sectPr>
      </w:pPr>
    </w:p>
    <w:p w14:paraId="20FD512F" w14:textId="77777777" w:rsidR="00BA65AB" w:rsidRDefault="00012D9F">
      <w:pPr>
        <w:spacing w:before="53"/>
        <w:ind w:left="160"/>
        <w:rPr>
          <w:sz w:val="16"/>
        </w:rPr>
      </w:pPr>
      <w:r>
        <w:rPr>
          <w:noProof/>
        </w:rPr>
        <w:lastRenderedPageBreak/>
        <w:drawing>
          <wp:anchor distT="0" distB="0" distL="0" distR="0" simplePos="0" relativeHeight="15752704" behindDoc="0" locked="0" layoutInCell="1" allowOverlap="1" wp14:anchorId="48AF553C" wp14:editId="0965B677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9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53216" behindDoc="0" locked="0" layoutInCell="1" allowOverlap="1" wp14:anchorId="1E15BAA4" wp14:editId="42A5DD06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9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312039F0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3C5B7911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1C404297" w14:textId="77777777" w:rsidR="00BA65AB" w:rsidRDefault="00012D9F">
      <w:pPr>
        <w:pStyle w:val="Prrafodelista"/>
        <w:numPr>
          <w:ilvl w:val="2"/>
          <w:numId w:val="7"/>
        </w:numPr>
        <w:tabs>
          <w:tab w:val="left" w:pos="1170"/>
        </w:tabs>
        <w:spacing w:before="147"/>
        <w:rPr>
          <w:sz w:val="20"/>
        </w:rPr>
      </w:pPr>
      <w:r>
        <w:rPr>
          <w:sz w:val="20"/>
        </w:rPr>
        <w:t>La</w:t>
      </w:r>
      <w:r>
        <w:rPr>
          <w:spacing w:val="-5"/>
          <w:sz w:val="20"/>
        </w:rPr>
        <w:t xml:space="preserve"> </w:t>
      </w:r>
      <w:r>
        <w:rPr>
          <w:sz w:val="20"/>
        </w:rPr>
        <w:t>existencia</w:t>
      </w:r>
      <w:r>
        <w:rPr>
          <w:spacing w:val="-4"/>
          <w:sz w:val="20"/>
        </w:rPr>
        <w:t xml:space="preserve"> </w:t>
      </w:r>
      <w:r>
        <w:rPr>
          <w:sz w:val="20"/>
        </w:rPr>
        <w:t>de una</w:t>
      </w:r>
      <w:r>
        <w:rPr>
          <w:spacing w:val="-4"/>
          <w:sz w:val="20"/>
        </w:rPr>
        <w:t xml:space="preserve"> </w:t>
      </w:r>
      <w:r>
        <w:rPr>
          <w:sz w:val="20"/>
        </w:rPr>
        <w:t>relación</w:t>
      </w:r>
      <w:r>
        <w:rPr>
          <w:spacing w:val="-4"/>
          <w:sz w:val="20"/>
        </w:rPr>
        <w:t xml:space="preserve"> </w:t>
      </w:r>
      <w:r>
        <w:rPr>
          <w:sz w:val="20"/>
        </w:rPr>
        <w:t>laboral</w:t>
      </w:r>
      <w:r>
        <w:rPr>
          <w:spacing w:val="-5"/>
          <w:sz w:val="20"/>
        </w:rPr>
        <w:t xml:space="preserve"> </w:t>
      </w:r>
      <w:r>
        <w:rPr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prestación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servicios</w:t>
      </w:r>
      <w:r>
        <w:rPr>
          <w:spacing w:val="-4"/>
          <w:sz w:val="20"/>
        </w:rPr>
        <w:t xml:space="preserve"> </w:t>
      </w:r>
      <w:r>
        <w:rPr>
          <w:sz w:val="20"/>
        </w:rPr>
        <w:t>y;</w:t>
      </w:r>
    </w:p>
    <w:p w14:paraId="68476448" w14:textId="77777777" w:rsidR="00BA65AB" w:rsidRDefault="00BA65AB">
      <w:pPr>
        <w:pStyle w:val="Textoindependiente"/>
        <w:rPr>
          <w:sz w:val="20"/>
        </w:rPr>
      </w:pPr>
    </w:p>
    <w:p w14:paraId="15DF1EA9" w14:textId="77777777" w:rsidR="00BA65AB" w:rsidRDefault="00012D9F">
      <w:pPr>
        <w:pStyle w:val="Prrafodelista"/>
        <w:numPr>
          <w:ilvl w:val="2"/>
          <w:numId w:val="7"/>
        </w:numPr>
        <w:tabs>
          <w:tab w:val="left" w:pos="1170"/>
        </w:tabs>
        <w:ind w:left="870" w:right="1608" w:firstLine="0"/>
        <w:rPr>
          <w:sz w:val="20"/>
        </w:rPr>
      </w:pPr>
      <w:r>
        <w:rPr>
          <w:sz w:val="20"/>
        </w:rPr>
        <w:t>Que</w:t>
      </w:r>
      <w:r>
        <w:rPr>
          <w:spacing w:val="10"/>
          <w:sz w:val="20"/>
        </w:rPr>
        <w:t xml:space="preserve"> </w:t>
      </w:r>
      <w:r>
        <w:rPr>
          <w:sz w:val="20"/>
        </w:rPr>
        <w:t>la</w:t>
      </w:r>
      <w:r>
        <w:rPr>
          <w:spacing w:val="11"/>
          <w:sz w:val="20"/>
        </w:rPr>
        <w:t xml:space="preserve"> </w:t>
      </w:r>
      <w:r>
        <w:rPr>
          <w:sz w:val="20"/>
        </w:rPr>
        <w:t>mujer</w:t>
      </w:r>
      <w:r>
        <w:rPr>
          <w:spacing w:val="10"/>
          <w:sz w:val="20"/>
        </w:rPr>
        <w:t xml:space="preserve"> </w:t>
      </w:r>
      <w:r>
        <w:rPr>
          <w:sz w:val="20"/>
        </w:rPr>
        <w:t>se</w:t>
      </w:r>
      <w:r>
        <w:rPr>
          <w:spacing w:val="10"/>
          <w:sz w:val="20"/>
        </w:rPr>
        <w:t xml:space="preserve"> </w:t>
      </w:r>
      <w:r>
        <w:rPr>
          <w:sz w:val="20"/>
        </w:rPr>
        <w:t>encuentra</w:t>
      </w:r>
      <w:r>
        <w:rPr>
          <w:spacing w:val="12"/>
          <w:sz w:val="20"/>
        </w:rPr>
        <w:t xml:space="preserve"> </w:t>
      </w:r>
      <w:r>
        <w:rPr>
          <w:sz w:val="20"/>
        </w:rPr>
        <w:t>en</w:t>
      </w:r>
      <w:r>
        <w:rPr>
          <w:spacing w:val="10"/>
          <w:sz w:val="20"/>
        </w:rPr>
        <w:t xml:space="preserve"> </w:t>
      </w:r>
      <w:r>
        <w:rPr>
          <w:sz w:val="20"/>
        </w:rPr>
        <w:t>estado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embarazo</w:t>
      </w:r>
      <w:r>
        <w:rPr>
          <w:spacing w:val="12"/>
          <w:sz w:val="20"/>
        </w:rPr>
        <w:t xml:space="preserve"> </w:t>
      </w:r>
      <w:r>
        <w:rPr>
          <w:sz w:val="20"/>
        </w:rPr>
        <w:t>o</w:t>
      </w:r>
      <w:r>
        <w:rPr>
          <w:spacing w:val="10"/>
          <w:sz w:val="20"/>
        </w:rPr>
        <w:t xml:space="preserve"> </w:t>
      </w:r>
      <w:r>
        <w:rPr>
          <w:sz w:val="20"/>
        </w:rPr>
        <w:t>dentro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los</w:t>
      </w:r>
      <w:r>
        <w:rPr>
          <w:spacing w:val="11"/>
          <w:sz w:val="20"/>
        </w:rPr>
        <w:t xml:space="preserve"> </w:t>
      </w:r>
      <w:r>
        <w:rPr>
          <w:sz w:val="20"/>
        </w:rPr>
        <w:t>tres</w:t>
      </w:r>
      <w:r>
        <w:rPr>
          <w:spacing w:val="10"/>
          <w:sz w:val="20"/>
        </w:rPr>
        <w:t xml:space="preserve"> </w:t>
      </w:r>
      <w:r>
        <w:rPr>
          <w:sz w:val="20"/>
        </w:rPr>
        <w:t>meses</w:t>
      </w:r>
      <w:r>
        <w:rPr>
          <w:spacing w:val="-52"/>
          <w:sz w:val="20"/>
        </w:rPr>
        <w:t xml:space="preserve"> </w:t>
      </w:r>
      <w:r>
        <w:rPr>
          <w:sz w:val="20"/>
        </w:rPr>
        <w:t>siguientes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parto,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vigencia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dicha</w:t>
      </w:r>
      <w:r>
        <w:rPr>
          <w:spacing w:val="-2"/>
          <w:sz w:val="20"/>
        </w:rPr>
        <w:t xml:space="preserve"> </w:t>
      </w:r>
      <w:r>
        <w:rPr>
          <w:sz w:val="20"/>
        </w:rPr>
        <w:t>relación</w:t>
      </w:r>
      <w:r>
        <w:rPr>
          <w:spacing w:val="-3"/>
          <w:sz w:val="20"/>
        </w:rPr>
        <w:t xml:space="preserve"> </w:t>
      </w:r>
      <w:r>
        <w:rPr>
          <w:sz w:val="20"/>
        </w:rPr>
        <w:t>laboral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prestación.</w:t>
      </w:r>
    </w:p>
    <w:p w14:paraId="2BA80094" w14:textId="77777777" w:rsidR="00BA65AB" w:rsidRDefault="00BA65AB">
      <w:pPr>
        <w:pStyle w:val="Textoindependiente"/>
        <w:rPr>
          <w:sz w:val="20"/>
        </w:rPr>
      </w:pPr>
    </w:p>
    <w:p w14:paraId="672AF6AB" w14:textId="77777777" w:rsidR="00BA65AB" w:rsidRDefault="00012D9F">
      <w:pPr>
        <w:ind w:left="870"/>
        <w:jc w:val="both"/>
        <w:rPr>
          <w:sz w:val="20"/>
        </w:rPr>
      </w:pPr>
      <w:r>
        <w:rPr>
          <w:sz w:val="20"/>
        </w:rPr>
        <w:t>No</w:t>
      </w:r>
      <w:r>
        <w:rPr>
          <w:spacing w:val="-5"/>
          <w:sz w:val="20"/>
        </w:rPr>
        <w:t xml:space="preserve"> </w:t>
      </w:r>
      <w:r>
        <w:rPr>
          <w:sz w:val="20"/>
        </w:rPr>
        <w:t>obstante,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alcance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protección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4"/>
          <w:sz w:val="20"/>
        </w:rPr>
        <w:t xml:space="preserve"> </w:t>
      </w:r>
      <w:r>
        <w:rPr>
          <w:sz w:val="20"/>
        </w:rPr>
        <w:t>debe</w:t>
      </w:r>
      <w:r>
        <w:rPr>
          <w:spacing w:val="-4"/>
          <w:sz w:val="20"/>
        </w:rPr>
        <w:t xml:space="preserve"> </w:t>
      </w:r>
      <w:r>
        <w:rPr>
          <w:sz w:val="20"/>
        </w:rPr>
        <w:t>determinar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partir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dos</w:t>
      </w:r>
      <w:r>
        <w:rPr>
          <w:spacing w:val="-4"/>
          <w:sz w:val="20"/>
        </w:rPr>
        <w:t xml:space="preserve"> </w:t>
      </w:r>
      <w:r>
        <w:rPr>
          <w:sz w:val="20"/>
        </w:rPr>
        <w:t>factores:</w:t>
      </w:r>
    </w:p>
    <w:p w14:paraId="7645F435" w14:textId="77777777" w:rsidR="00BA65AB" w:rsidRDefault="00012D9F">
      <w:pPr>
        <w:pStyle w:val="Prrafodelista"/>
        <w:numPr>
          <w:ilvl w:val="0"/>
          <w:numId w:val="3"/>
        </w:numPr>
        <w:tabs>
          <w:tab w:val="left" w:pos="1169"/>
        </w:tabs>
        <w:rPr>
          <w:sz w:val="20"/>
        </w:rPr>
      </w:pPr>
      <w:r>
        <w:rPr>
          <w:sz w:val="20"/>
        </w:rPr>
        <w:t>El</w:t>
      </w:r>
      <w:r>
        <w:rPr>
          <w:spacing w:val="-5"/>
          <w:sz w:val="20"/>
        </w:rPr>
        <w:t xml:space="preserve"> </w:t>
      </w:r>
      <w:r>
        <w:rPr>
          <w:sz w:val="20"/>
        </w:rPr>
        <w:t>conocimiento</w:t>
      </w:r>
      <w:r>
        <w:rPr>
          <w:spacing w:val="-4"/>
          <w:sz w:val="20"/>
        </w:rPr>
        <w:t xml:space="preserve"> </w:t>
      </w:r>
      <w:r>
        <w:rPr>
          <w:sz w:val="20"/>
        </w:rPr>
        <w:t>del</w:t>
      </w:r>
      <w:r>
        <w:rPr>
          <w:spacing w:val="-5"/>
          <w:sz w:val="20"/>
        </w:rPr>
        <w:t xml:space="preserve"> </w:t>
      </w:r>
      <w:r>
        <w:rPr>
          <w:sz w:val="20"/>
        </w:rPr>
        <w:t>embarazo</w:t>
      </w:r>
      <w:r>
        <w:rPr>
          <w:spacing w:val="-4"/>
          <w:sz w:val="20"/>
        </w:rPr>
        <w:t xml:space="preserve"> </w:t>
      </w:r>
      <w:r>
        <w:rPr>
          <w:sz w:val="20"/>
        </w:rPr>
        <w:t>por</w:t>
      </w:r>
      <w:r>
        <w:rPr>
          <w:spacing w:val="-4"/>
          <w:sz w:val="20"/>
        </w:rPr>
        <w:t xml:space="preserve"> </w:t>
      </w:r>
      <w:r>
        <w:rPr>
          <w:sz w:val="20"/>
        </w:rPr>
        <w:t>parte</w:t>
      </w:r>
      <w:r>
        <w:rPr>
          <w:spacing w:val="-5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empleador;</w:t>
      </w:r>
      <w:r>
        <w:rPr>
          <w:spacing w:val="-4"/>
          <w:sz w:val="20"/>
        </w:rPr>
        <w:t xml:space="preserve"> </w:t>
      </w:r>
      <w:r>
        <w:rPr>
          <w:sz w:val="20"/>
        </w:rPr>
        <w:t>y</w:t>
      </w:r>
    </w:p>
    <w:p w14:paraId="74B67948" w14:textId="77777777" w:rsidR="00BA65AB" w:rsidRDefault="00BA65AB">
      <w:pPr>
        <w:pStyle w:val="Textoindependiente"/>
        <w:rPr>
          <w:sz w:val="20"/>
        </w:rPr>
      </w:pPr>
    </w:p>
    <w:p w14:paraId="1757ABE1" w14:textId="77777777" w:rsidR="00BA65AB" w:rsidRDefault="00012D9F">
      <w:pPr>
        <w:pStyle w:val="Prrafodelista"/>
        <w:numPr>
          <w:ilvl w:val="0"/>
          <w:numId w:val="3"/>
        </w:numPr>
        <w:tabs>
          <w:tab w:val="left" w:pos="1240"/>
        </w:tabs>
        <w:ind w:left="870" w:right="1609" w:firstLine="0"/>
        <w:rPr>
          <w:sz w:val="20"/>
        </w:rPr>
      </w:pP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sz w:val="20"/>
        </w:rPr>
        <w:t>alternativa</w:t>
      </w:r>
      <w:r>
        <w:rPr>
          <w:spacing w:val="10"/>
          <w:sz w:val="20"/>
        </w:rPr>
        <w:t xml:space="preserve"> </w:t>
      </w:r>
      <w:r>
        <w:rPr>
          <w:sz w:val="20"/>
        </w:rPr>
        <w:t>laboral</w:t>
      </w:r>
      <w:r>
        <w:rPr>
          <w:spacing w:val="10"/>
          <w:sz w:val="20"/>
        </w:rPr>
        <w:t xml:space="preserve"> </w:t>
      </w:r>
      <w:r>
        <w:rPr>
          <w:sz w:val="20"/>
        </w:rPr>
        <w:t>mediante</w:t>
      </w:r>
      <w:r>
        <w:rPr>
          <w:spacing w:val="11"/>
          <w:sz w:val="20"/>
        </w:rPr>
        <w:t xml:space="preserve"> </w:t>
      </w: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sz w:val="20"/>
        </w:rPr>
        <w:t>cual</w:t>
      </w:r>
      <w:r>
        <w:rPr>
          <w:spacing w:val="9"/>
          <w:sz w:val="20"/>
        </w:rPr>
        <w:t xml:space="preserve"> </w:t>
      </w:r>
      <w:r>
        <w:rPr>
          <w:sz w:val="20"/>
        </w:rPr>
        <w:t>se</w:t>
      </w:r>
      <w:r>
        <w:rPr>
          <w:spacing w:val="9"/>
          <w:sz w:val="20"/>
        </w:rPr>
        <w:t xml:space="preserve"> </w:t>
      </w:r>
      <w:r>
        <w:rPr>
          <w:sz w:val="20"/>
        </w:rPr>
        <w:t>encontraba</w:t>
      </w:r>
      <w:r>
        <w:rPr>
          <w:spacing w:val="11"/>
          <w:sz w:val="20"/>
        </w:rPr>
        <w:t xml:space="preserve"> </w:t>
      </w:r>
      <w:r>
        <w:rPr>
          <w:sz w:val="20"/>
        </w:rPr>
        <w:t>vinculada</w:t>
      </w:r>
      <w:r>
        <w:rPr>
          <w:spacing w:val="9"/>
          <w:sz w:val="20"/>
        </w:rPr>
        <w:t xml:space="preserve"> </w:t>
      </w: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sz w:val="20"/>
        </w:rPr>
        <w:t>mujer</w:t>
      </w:r>
      <w:r>
        <w:rPr>
          <w:spacing w:val="-53"/>
          <w:sz w:val="20"/>
        </w:rPr>
        <w:t xml:space="preserve"> </w:t>
      </w:r>
      <w:r>
        <w:rPr>
          <w:sz w:val="20"/>
        </w:rPr>
        <w:t>embarazada”.</w:t>
      </w:r>
    </w:p>
    <w:p w14:paraId="19699FCC" w14:textId="77777777" w:rsidR="00BA65AB" w:rsidRDefault="00BA65AB">
      <w:pPr>
        <w:pStyle w:val="Textoindependiente"/>
        <w:spacing w:before="3"/>
        <w:rPr>
          <w:sz w:val="25"/>
        </w:rPr>
      </w:pPr>
    </w:p>
    <w:p w14:paraId="04240C69" w14:textId="77777777" w:rsidR="00BA65AB" w:rsidRDefault="00012D9F">
      <w:pPr>
        <w:pStyle w:val="Textoindependiente"/>
        <w:spacing w:line="276" w:lineRule="auto"/>
        <w:ind w:left="160" w:right="950" w:firstLine="709"/>
        <w:jc w:val="both"/>
      </w:pPr>
      <w:r>
        <w:t>Como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evidencia</w:t>
      </w:r>
      <w:r>
        <w:rPr>
          <w:spacing w:val="-3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texto</w:t>
      </w:r>
      <w:r>
        <w:rPr>
          <w:spacing w:val="-3"/>
        </w:rPr>
        <w:t xml:space="preserve"> </w:t>
      </w:r>
      <w:r>
        <w:t>referido,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criterio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Corte</w:t>
      </w:r>
      <w:r>
        <w:rPr>
          <w:spacing w:val="-3"/>
        </w:rPr>
        <w:t xml:space="preserve"> </w:t>
      </w:r>
      <w:r>
        <w:t>establece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solo</w:t>
      </w:r>
      <w:r>
        <w:rPr>
          <w:spacing w:val="-4"/>
        </w:rPr>
        <w:t xml:space="preserve"> </w:t>
      </w:r>
      <w:r>
        <w:t>se</w:t>
      </w:r>
      <w:r>
        <w:rPr>
          <w:spacing w:val="-59"/>
        </w:rPr>
        <w:t xml:space="preserve"> </w:t>
      </w:r>
      <w:r>
        <w:t>requiere acreditar la relación laboral o la existencia de un contrato de prestación de</w:t>
      </w:r>
      <w:r>
        <w:rPr>
          <w:spacing w:val="1"/>
        </w:rPr>
        <w:t xml:space="preserve"> </w:t>
      </w:r>
      <w:r>
        <w:t>servicios y el estado de embarazo o lactancia para acceder a la protección denominada</w:t>
      </w:r>
      <w:r>
        <w:rPr>
          <w:spacing w:val="1"/>
        </w:rPr>
        <w:t xml:space="preserve"> </w:t>
      </w:r>
      <w:r>
        <w:t>estabilidad</w:t>
      </w:r>
      <w:r>
        <w:rPr>
          <w:spacing w:val="-5"/>
        </w:rPr>
        <w:t xml:space="preserve"> </w:t>
      </w:r>
      <w:r>
        <w:t>laboral</w:t>
      </w:r>
      <w:r>
        <w:rPr>
          <w:spacing w:val="-6"/>
        </w:rPr>
        <w:t xml:space="preserve"> </w:t>
      </w:r>
      <w:r>
        <w:t>reforzada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mujer</w:t>
      </w:r>
      <w:r>
        <w:rPr>
          <w:spacing w:val="-7"/>
        </w:rPr>
        <w:t xml:space="preserve"> </w:t>
      </w:r>
      <w:r>
        <w:t>embarazada</w:t>
      </w:r>
      <w:r>
        <w:rPr>
          <w:spacing w:val="-6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periodo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lactancia.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caso</w:t>
      </w:r>
      <w:r>
        <w:rPr>
          <w:spacing w:val="-59"/>
        </w:rPr>
        <w:t xml:space="preserve"> </w:t>
      </w:r>
      <w:r>
        <w:t>concreto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contratos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prestación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servicios,</w:t>
      </w:r>
      <w:r>
        <w:rPr>
          <w:spacing w:val="8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sentencia</w:t>
      </w:r>
      <w:r>
        <w:rPr>
          <w:spacing w:val="8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mención</w:t>
      </w:r>
      <w:r>
        <w:rPr>
          <w:spacing w:val="8"/>
        </w:rPr>
        <w:t xml:space="preserve"> </w:t>
      </w:r>
      <w:r>
        <w:t>determina:</w:t>
      </w:r>
    </w:p>
    <w:p w14:paraId="75FCCD91" w14:textId="77777777" w:rsidR="00BA65AB" w:rsidRDefault="00BA65AB">
      <w:pPr>
        <w:pStyle w:val="Textoindependiente"/>
        <w:spacing w:before="4"/>
        <w:rPr>
          <w:sz w:val="25"/>
        </w:rPr>
      </w:pPr>
    </w:p>
    <w:p w14:paraId="7E672111" w14:textId="77777777" w:rsidR="00BA65AB" w:rsidRDefault="00012D9F">
      <w:pPr>
        <w:ind w:left="870" w:right="1609"/>
        <w:jc w:val="both"/>
        <w:rPr>
          <w:sz w:val="20"/>
        </w:rPr>
      </w:pPr>
      <w:r>
        <w:rPr>
          <w:sz w:val="20"/>
        </w:rPr>
        <w:t>“[…]</w:t>
      </w:r>
      <w:r>
        <w:rPr>
          <w:spacing w:val="40"/>
          <w:sz w:val="20"/>
        </w:rPr>
        <w:t xml:space="preserve"> </w:t>
      </w:r>
      <w:r>
        <w:rPr>
          <w:sz w:val="20"/>
        </w:rPr>
        <w:t>en</w:t>
      </w:r>
      <w:r>
        <w:rPr>
          <w:spacing w:val="-12"/>
          <w:sz w:val="20"/>
        </w:rPr>
        <w:t xml:space="preserve"> </w:t>
      </w:r>
      <w:r>
        <w:rPr>
          <w:sz w:val="20"/>
        </w:rPr>
        <w:t>el</w:t>
      </w:r>
      <w:r>
        <w:rPr>
          <w:spacing w:val="-11"/>
          <w:sz w:val="20"/>
        </w:rPr>
        <w:t xml:space="preserve"> </w:t>
      </w:r>
      <w:r>
        <w:rPr>
          <w:sz w:val="20"/>
        </w:rPr>
        <w:t>supuesto</w:t>
      </w:r>
      <w:r>
        <w:rPr>
          <w:spacing w:val="-11"/>
          <w:sz w:val="20"/>
        </w:rPr>
        <w:t xml:space="preserve"> </w:t>
      </w:r>
      <w:r>
        <w:rPr>
          <w:sz w:val="20"/>
        </w:rPr>
        <w:t>en</w:t>
      </w:r>
      <w:r>
        <w:rPr>
          <w:spacing w:val="-11"/>
          <w:sz w:val="20"/>
        </w:rPr>
        <w:t xml:space="preserve"> </w:t>
      </w:r>
      <w:r>
        <w:rPr>
          <w:sz w:val="20"/>
        </w:rPr>
        <w:t>que</w:t>
      </w:r>
      <w:r>
        <w:rPr>
          <w:spacing w:val="-11"/>
          <w:sz w:val="20"/>
        </w:rPr>
        <w:t xml:space="preserve"> </w:t>
      </w:r>
      <w:r>
        <w:rPr>
          <w:sz w:val="20"/>
        </w:rPr>
        <w:t>la</w:t>
      </w:r>
      <w:r>
        <w:rPr>
          <w:spacing w:val="-12"/>
          <w:sz w:val="20"/>
        </w:rPr>
        <w:t xml:space="preserve"> </w:t>
      </w:r>
      <w:r>
        <w:rPr>
          <w:sz w:val="20"/>
        </w:rPr>
        <w:t>trabajadora</w:t>
      </w:r>
      <w:r>
        <w:rPr>
          <w:spacing w:val="-9"/>
          <w:sz w:val="20"/>
        </w:rPr>
        <w:t xml:space="preserve"> </w:t>
      </w:r>
      <w:r>
        <w:rPr>
          <w:sz w:val="20"/>
        </w:rPr>
        <w:t>gestante</w:t>
      </w:r>
      <w:r>
        <w:rPr>
          <w:spacing w:val="-10"/>
          <w:sz w:val="20"/>
        </w:rPr>
        <w:t xml:space="preserve"> </w:t>
      </w:r>
      <w:r>
        <w:rPr>
          <w:sz w:val="20"/>
        </w:rPr>
        <w:t>o</w:t>
      </w:r>
      <w:r>
        <w:rPr>
          <w:spacing w:val="-12"/>
          <w:sz w:val="20"/>
        </w:rPr>
        <w:t xml:space="preserve"> </w:t>
      </w:r>
      <w:r>
        <w:rPr>
          <w:sz w:val="20"/>
        </w:rPr>
        <w:t>lactante</w:t>
      </w:r>
      <w:r>
        <w:rPr>
          <w:spacing w:val="-10"/>
          <w:sz w:val="20"/>
        </w:rPr>
        <w:t xml:space="preserve"> </w:t>
      </w:r>
      <w:r>
        <w:rPr>
          <w:sz w:val="20"/>
        </w:rPr>
        <w:t>haya</w:t>
      </w:r>
      <w:r>
        <w:rPr>
          <w:spacing w:val="-11"/>
          <w:sz w:val="20"/>
        </w:rPr>
        <w:t xml:space="preserve"> </w:t>
      </w:r>
      <w:r>
        <w:rPr>
          <w:sz w:val="20"/>
        </w:rPr>
        <w:t>estado</w:t>
      </w:r>
      <w:r>
        <w:rPr>
          <w:spacing w:val="-10"/>
          <w:sz w:val="20"/>
        </w:rPr>
        <w:t xml:space="preserve"> </w:t>
      </w:r>
      <w:r>
        <w:rPr>
          <w:sz w:val="20"/>
        </w:rPr>
        <w:t>vinculada</w:t>
      </w:r>
      <w:r>
        <w:rPr>
          <w:spacing w:val="-54"/>
          <w:sz w:val="20"/>
        </w:rPr>
        <w:t xml:space="preserve"> </w:t>
      </w:r>
      <w:r>
        <w:rPr>
          <w:sz w:val="20"/>
        </w:rPr>
        <w:t>mediante un contrato de prestación de servicios y logre demostrar la existencia de</w:t>
      </w:r>
      <w:r>
        <w:rPr>
          <w:spacing w:val="1"/>
          <w:sz w:val="20"/>
        </w:rPr>
        <w:t xml:space="preserve"> </w:t>
      </w:r>
      <w:r>
        <w:rPr>
          <w:sz w:val="20"/>
        </w:rPr>
        <w:t>un contrato realidad, se deberán aplicar las reglas propuestas para los contratos a</w:t>
      </w:r>
      <w:r>
        <w:rPr>
          <w:spacing w:val="1"/>
          <w:sz w:val="20"/>
        </w:rPr>
        <w:t xml:space="preserve"> </w:t>
      </w:r>
      <w:r>
        <w:rPr>
          <w:sz w:val="20"/>
        </w:rPr>
        <w:t>término fijo, toda vez que, “dentro las características del contrato de prestación 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servicios,</w:t>
      </w:r>
      <w:r>
        <w:rPr>
          <w:spacing w:val="-9"/>
          <w:sz w:val="20"/>
        </w:rPr>
        <w:t xml:space="preserve"> </w:t>
      </w:r>
      <w:r>
        <w:rPr>
          <w:sz w:val="20"/>
        </w:rPr>
        <w:t>según</w:t>
      </w:r>
      <w:r>
        <w:rPr>
          <w:spacing w:val="-8"/>
          <w:sz w:val="20"/>
        </w:rPr>
        <w:t xml:space="preserve"> </w:t>
      </w:r>
      <w:r>
        <w:rPr>
          <w:sz w:val="20"/>
        </w:rPr>
        <w:t>lo</w:t>
      </w:r>
      <w:r>
        <w:rPr>
          <w:spacing w:val="-9"/>
          <w:sz w:val="20"/>
        </w:rPr>
        <w:t xml:space="preserve"> </w:t>
      </w:r>
      <w:r>
        <w:rPr>
          <w:sz w:val="20"/>
        </w:rPr>
        <w:t>ha</w:t>
      </w:r>
      <w:r>
        <w:rPr>
          <w:spacing w:val="-8"/>
          <w:sz w:val="20"/>
        </w:rPr>
        <w:t xml:space="preserve"> </w:t>
      </w:r>
      <w:r>
        <w:rPr>
          <w:sz w:val="20"/>
        </w:rPr>
        <w:t>entendido</w:t>
      </w:r>
      <w:r>
        <w:rPr>
          <w:spacing w:val="-6"/>
          <w:sz w:val="20"/>
        </w:rPr>
        <w:t xml:space="preserve"> </w:t>
      </w:r>
      <w:r>
        <w:rPr>
          <w:sz w:val="20"/>
        </w:rPr>
        <w:t>esta</w:t>
      </w:r>
      <w:r>
        <w:rPr>
          <w:spacing w:val="-9"/>
          <w:sz w:val="20"/>
        </w:rPr>
        <w:t xml:space="preserve"> </w:t>
      </w:r>
      <w:r>
        <w:rPr>
          <w:sz w:val="20"/>
        </w:rPr>
        <w:t>Corporación,</w:t>
      </w:r>
      <w:r>
        <w:rPr>
          <w:spacing w:val="-6"/>
          <w:sz w:val="20"/>
        </w:rPr>
        <w:t xml:space="preserve"> </w:t>
      </w:r>
      <w:r>
        <w:rPr>
          <w:sz w:val="20"/>
        </w:rPr>
        <w:t>se</w:t>
      </w:r>
      <w:r>
        <w:rPr>
          <w:spacing w:val="-9"/>
          <w:sz w:val="20"/>
        </w:rPr>
        <w:t xml:space="preserve"> </w:t>
      </w:r>
      <w:r>
        <w:rPr>
          <w:sz w:val="20"/>
        </w:rPr>
        <w:t>encuentran</w:t>
      </w:r>
      <w:r>
        <w:rPr>
          <w:spacing w:val="-7"/>
          <w:sz w:val="20"/>
        </w:rPr>
        <w:t xml:space="preserve"> </w:t>
      </w:r>
      <w:r>
        <w:rPr>
          <w:sz w:val="20"/>
        </w:rPr>
        <w:t>que</w:t>
      </w:r>
      <w:r>
        <w:rPr>
          <w:spacing w:val="-9"/>
          <w:sz w:val="20"/>
        </w:rPr>
        <w:t xml:space="preserve"> </w:t>
      </w:r>
      <w:r>
        <w:rPr>
          <w:sz w:val="20"/>
        </w:rPr>
        <w:t>se</w:t>
      </w:r>
      <w:r>
        <w:rPr>
          <w:spacing w:val="-8"/>
          <w:sz w:val="20"/>
        </w:rPr>
        <w:t xml:space="preserve"> </w:t>
      </w:r>
      <w:r>
        <w:rPr>
          <w:sz w:val="20"/>
        </w:rPr>
        <w:t>trata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un</w:t>
      </w:r>
      <w:r>
        <w:rPr>
          <w:spacing w:val="-53"/>
          <w:sz w:val="20"/>
        </w:rPr>
        <w:t xml:space="preserve"> </w:t>
      </w:r>
      <w:r>
        <w:rPr>
          <w:sz w:val="20"/>
        </w:rPr>
        <w:t>contrato temporal, cuya duración es por un tiempo limitado, que es además el</w:t>
      </w:r>
      <w:r>
        <w:rPr>
          <w:spacing w:val="1"/>
          <w:sz w:val="20"/>
        </w:rPr>
        <w:t xml:space="preserve"> </w:t>
      </w:r>
      <w:r>
        <w:rPr>
          <w:sz w:val="20"/>
        </w:rPr>
        <w:t>indispensable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ejecutar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objeto</w:t>
      </w:r>
      <w:r>
        <w:rPr>
          <w:spacing w:val="-2"/>
          <w:sz w:val="20"/>
        </w:rPr>
        <w:t xml:space="preserve"> </w:t>
      </w:r>
      <w:r>
        <w:rPr>
          <w:sz w:val="20"/>
        </w:rPr>
        <w:t>contractual</w:t>
      </w:r>
      <w:r>
        <w:rPr>
          <w:spacing w:val="-1"/>
          <w:sz w:val="20"/>
        </w:rPr>
        <w:t xml:space="preserve"> </w:t>
      </w:r>
      <w:r>
        <w:rPr>
          <w:sz w:val="20"/>
        </w:rPr>
        <w:t>convenido</w:t>
      </w:r>
      <w:r>
        <w:rPr>
          <w:spacing w:val="-2"/>
          <w:sz w:val="20"/>
        </w:rPr>
        <w:t xml:space="preserve"> </w:t>
      </w:r>
      <w:r>
        <w:rPr>
          <w:sz w:val="20"/>
        </w:rPr>
        <w:t>[…]”.</w:t>
      </w:r>
    </w:p>
    <w:p w14:paraId="556C90DF" w14:textId="77777777" w:rsidR="00BA65AB" w:rsidRDefault="00BA65AB">
      <w:pPr>
        <w:pStyle w:val="Textoindependiente"/>
        <w:spacing w:before="3"/>
        <w:rPr>
          <w:sz w:val="25"/>
        </w:rPr>
      </w:pPr>
    </w:p>
    <w:p w14:paraId="40FE930D" w14:textId="77777777" w:rsidR="00BA65AB" w:rsidRDefault="00012D9F">
      <w:pPr>
        <w:pStyle w:val="Textoindependiente"/>
        <w:spacing w:line="276" w:lineRule="auto"/>
        <w:ind w:left="160" w:right="899" w:firstLine="709"/>
        <w:jc w:val="both"/>
      </w:pPr>
      <w:r>
        <w:rPr>
          <w:spacing w:val="-1"/>
        </w:rPr>
        <w:t>Conforme</w:t>
      </w:r>
      <w:r>
        <w:rPr>
          <w:spacing w:val="-13"/>
        </w:rPr>
        <w:t xml:space="preserve"> </w:t>
      </w:r>
      <w:r>
        <w:rPr>
          <w:spacing w:val="-1"/>
        </w:rPr>
        <w:t>a</w:t>
      </w:r>
      <w:r>
        <w:rPr>
          <w:spacing w:val="-14"/>
        </w:rPr>
        <w:t xml:space="preserve"> </w:t>
      </w:r>
      <w:r>
        <w:rPr>
          <w:spacing w:val="-1"/>
        </w:rPr>
        <w:t>lo</w:t>
      </w:r>
      <w:r>
        <w:rPr>
          <w:spacing w:val="-14"/>
        </w:rPr>
        <w:t xml:space="preserve"> </w:t>
      </w:r>
      <w:r>
        <w:rPr>
          <w:spacing w:val="-1"/>
        </w:rPr>
        <w:t>anterior,</w:t>
      </w:r>
      <w:r>
        <w:rPr>
          <w:spacing w:val="-13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Corte</w:t>
      </w:r>
      <w:r>
        <w:rPr>
          <w:spacing w:val="-13"/>
        </w:rPr>
        <w:t xml:space="preserve"> </w:t>
      </w:r>
      <w:r>
        <w:t>Constitucional</w:t>
      </w:r>
      <w:r>
        <w:rPr>
          <w:spacing w:val="-11"/>
        </w:rPr>
        <w:t xml:space="preserve"> </w:t>
      </w:r>
      <w:r>
        <w:t>ha</w:t>
      </w:r>
      <w:r>
        <w:rPr>
          <w:spacing w:val="-14"/>
        </w:rPr>
        <w:t xml:space="preserve"> </w:t>
      </w:r>
      <w:r>
        <w:t>expuesto</w:t>
      </w:r>
      <w:r>
        <w:rPr>
          <w:spacing w:val="-12"/>
        </w:rPr>
        <w:t xml:space="preserve"> </w:t>
      </w:r>
      <w:r>
        <w:t>dos</w:t>
      </w:r>
      <w:r>
        <w:rPr>
          <w:spacing w:val="-13"/>
        </w:rPr>
        <w:t xml:space="preserve"> </w:t>
      </w:r>
      <w:r>
        <w:t>(2)</w:t>
      </w:r>
      <w:r>
        <w:rPr>
          <w:spacing w:val="-13"/>
        </w:rPr>
        <w:t xml:space="preserve"> </w:t>
      </w:r>
      <w:r>
        <w:t>posiciones</w:t>
      </w:r>
      <w:r>
        <w:rPr>
          <w:spacing w:val="-12"/>
        </w:rPr>
        <w:t xml:space="preserve"> </w:t>
      </w:r>
      <w:r>
        <w:t>frente</w:t>
      </w:r>
      <w:r>
        <w:rPr>
          <w:spacing w:val="-59"/>
        </w:rPr>
        <w:t xml:space="preserve"> </w:t>
      </w:r>
      <w:r>
        <w:t>a los cuales opera la protección proveniente del denominado fuero de maternidad de</w:t>
      </w:r>
      <w:r>
        <w:rPr>
          <w:spacing w:val="1"/>
        </w:rPr>
        <w:t xml:space="preserve"> </w:t>
      </w:r>
      <w:r>
        <w:t>mujeres vinculadas por medio de un contrato de prestación de servicios: i) cuando el juez</w:t>
      </w:r>
      <w:r>
        <w:rPr>
          <w:spacing w:val="1"/>
        </w:rPr>
        <w:t xml:space="preserve"> </w:t>
      </w:r>
      <w:r>
        <w:t>prueba la configuración de un contrato realidad en el contrato de prestación de servicios,</w:t>
      </w:r>
      <w:r>
        <w:rPr>
          <w:spacing w:val="1"/>
        </w:rPr>
        <w:t xml:space="preserve"> </w:t>
      </w:r>
      <w:r>
        <w:t>porque concurren los siguientes elementos: a) el salario, b) la continua subordinación o</w:t>
      </w:r>
      <w:r>
        <w:rPr>
          <w:spacing w:val="1"/>
        </w:rPr>
        <w:t xml:space="preserve"> </w:t>
      </w:r>
      <w:r>
        <w:t xml:space="preserve">dependencia y c) la prestación personal del servicio; y además, </w:t>
      </w:r>
      <w:proofErr w:type="spellStart"/>
      <w:r>
        <w:t>ii</w:t>
      </w:r>
      <w:proofErr w:type="spellEnd"/>
      <w:r>
        <w:t>) cuando a pesar de n</w:t>
      </w:r>
      <w:r>
        <w:t>o</w:t>
      </w:r>
      <w:r>
        <w:rPr>
          <w:spacing w:val="1"/>
        </w:rPr>
        <w:t xml:space="preserve"> </w:t>
      </w:r>
      <w:r>
        <w:t>probarse la configuración de un contrato realidad la terminación del contrato de prestación</w:t>
      </w:r>
      <w:r>
        <w:rPr>
          <w:spacing w:val="-59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servicios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fundamenta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criterios</w:t>
      </w:r>
      <w:r>
        <w:rPr>
          <w:spacing w:val="-3"/>
        </w:rPr>
        <w:t xml:space="preserve"> </w:t>
      </w:r>
      <w:r>
        <w:t>discriminatorios,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motivos</w:t>
      </w:r>
      <w:r>
        <w:rPr>
          <w:spacing w:val="-3"/>
        </w:rPr>
        <w:t xml:space="preserve"> </w:t>
      </w:r>
      <w:r>
        <w:t>objetivos.</w:t>
      </w:r>
    </w:p>
    <w:p w14:paraId="015C43FA" w14:textId="77777777" w:rsidR="00BA65AB" w:rsidRDefault="00012D9F">
      <w:pPr>
        <w:pStyle w:val="Textoindependiente"/>
        <w:spacing w:before="120" w:line="276" w:lineRule="auto"/>
        <w:ind w:left="160" w:right="899" w:firstLine="709"/>
        <w:jc w:val="both"/>
      </w:pPr>
      <w:r>
        <w:t>Asimismo, se resalta que el Alto Tribunal Constitucional, en la sentencia T-743 de</w:t>
      </w:r>
      <w:r>
        <w:rPr>
          <w:spacing w:val="1"/>
        </w:rPr>
        <w:t xml:space="preserve"> </w:t>
      </w:r>
      <w:r>
        <w:t>2017,</w:t>
      </w:r>
      <w:r>
        <w:rPr>
          <w:spacing w:val="-6"/>
        </w:rPr>
        <w:t xml:space="preserve"> </w:t>
      </w:r>
      <w:r>
        <w:t>reiteró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protección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mujer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estado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embarazo</w:t>
      </w:r>
      <w:r>
        <w:rPr>
          <w:spacing w:val="-5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periodo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lactancia</w:t>
      </w:r>
      <w:r>
        <w:rPr>
          <w:spacing w:val="-58"/>
        </w:rPr>
        <w:t xml:space="preserve"> </w:t>
      </w:r>
      <w:r>
        <w:t>está sustentada en cuatro presupuestos de origen constitucional: i) el deber de protección</w:t>
      </w:r>
      <w:r>
        <w:rPr>
          <w:spacing w:val="1"/>
        </w:rPr>
        <w:t xml:space="preserve"> </w:t>
      </w:r>
      <w:r>
        <w:t xml:space="preserve">especial a la mujer gestante, </w:t>
      </w:r>
      <w:proofErr w:type="spellStart"/>
      <w:r>
        <w:t>ii</w:t>
      </w:r>
      <w:proofErr w:type="spellEnd"/>
      <w:r>
        <w:t>) la contención de prácticas discriminatorias en el escenario</w:t>
      </w:r>
      <w:r>
        <w:rPr>
          <w:spacing w:val="-59"/>
        </w:rPr>
        <w:t xml:space="preserve"> </w:t>
      </w:r>
      <w:r>
        <w:t>laboral</w:t>
      </w:r>
      <w:r>
        <w:rPr>
          <w:spacing w:val="-8"/>
        </w:rPr>
        <w:t xml:space="preserve"> </w:t>
      </w:r>
      <w:r>
        <w:t>contra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mujer</w:t>
      </w:r>
      <w:r>
        <w:rPr>
          <w:spacing w:val="-9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ocasión</w:t>
      </w:r>
      <w:r>
        <w:rPr>
          <w:spacing w:val="-8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estado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embarazo,</w:t>
      </w:r>
      <w:r>
        <w:rPr>
          <w:spacing w:val="-8"/>
        </w:rPr>
        <w:t xml:space="preserve"> </w:t>
      </w:r>
      <w:proofErr w:type="spellStart"/>
      <w:r>
        <w:t>iii</w:t>
      </w:r>
      <w:proofErr w:type="spellEnd"/>
      <w:r>
        <w:t>)</w:t>
      </w:r>
      <w:r>
        <w:rPr>
          <w:spacing w:val="-10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protección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vida</w:t>
      </w:r>
      <w:r>
        <w:rPr>
          <w:spacing w:val="-10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rPr>
          <w:spacing w:val="-1"/>
        </w:rPr>
        <w:t>mujer</w:t>
      </w:r>
      <w:r>
        <w:rPr>
          <w:spacing w:val="-14"/>
        </w:rPr>
        <w:t xml:space="preserve"> </w:t>
      </w:r>
      <w:r>
        <w:rPr>
          <w:spacing w:val="-1"/>
        </w:rPr>
        <w:t>como</w:t>
      </w:r>
      <w:r>
        <w:rPr>
          <w:spacing w:val="-14"/>
        </w:rPr>
        <w:t xml:space="preserve"> </w:t>
      </w:r>
      <w:r>
        <w:rPr>
          <w:spacing w:val="-1"/>
        </w:rPr>
        <w:t>su</w:t>
      </w:r>
      <w:r>
        <w:rPr>
          <w:spacing w:val="-14"/>
        </w:rPr>
        <w:t xml:space="preserve"> </w:t>
      </w:r>
      <w:r>
        <w:rPr>
          <w:spacing w:val="-1"/>
        </w:rPr>
        <w:t>gestora</w:t>
      </w:r>
      <w:r>
        <w:rPr>
          <w:spacing w:val="-13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proofErr w:type="spellStart"/>
      <w:r>
        <w:rPr>
          <w:spacing w:val="-1"/>
        </w:rPr>
        <w:t>iv</w:t>
      </w:r>
      <w:proofErr w:type="spellEnd"/>
      <w:r>
        <w:rPr>
          <w:spacing w:val="-1"/>
        </w:rPr>
        <w:t>)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relevancia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familia</w:t>
      </w:r>
      <w:r>
        <w:rPr>
          <w:spacing w:val="-13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t>ordenamiento</w:t>
      </w:r>
      <w:r>
        <w:rPr>
          <w:spacing w:val="-12"/>
        </w:rPr>
        <w:t xml:space="preserve"> </w:t>
      </w:r>
      <w:r>
        <w:t>social</w:t>
      </w:r>
      <w:r>
        <w:rPr>
          <w:spacing w:val="-14"/>
        </w:rPr>
        <w:t xml:space="preserve"> </w:t>
      </w:r>
      <w:r>
        <w:t>colombiano.</w:t>
      </w:r>
    </w:p>
    <w:p w14:paraId="4BA870A9" w14:textId="77777777" w:rsidR="00BA65AB" w:rsidRDefault="00012D9F">
      <w:pPr>
        <w:pStyle w:val="Textoindependiente"/>
        <w:spacing w:before="120" w:line="276" w:lineRule="auto"/>
        <w:ind w:left="160" w:right="899" w:firstLine="709"/>
        <w:jc w:val="both"/>
      </w:pPr>
      <w:r>
        <w:rPr>
          <w:noProof/>
        </w:rPr>
        <w:drawing>
          <wp:anchor distT="0" distB="0" distL="0" distR="0" simplePos="0" relativeHeight="46" behindDoc="0" locked="0" layoutInCell="1" allowOverlap="1" wp14:anchorId="701D18E7" wp14:editId="27513B13">
            <wp:simplePos x="0" y="0"/>
            <wp:positionH relativeFrom="page">
              <wp:posOffset>1080135</wp:posOffset>
            </wp:positionH>
            <wp:positionV relativeFrom="paragraph">
              <wp:posOffset>855996</wp:posOffset>
            </wp:positionV>
            <wp:extent cx="5557324" cy="643890"/>
            <wp:effectExtent l="0" t="0" r="0" b="0"/>
            <wp:wrapTopAndBottom/>
            <wp:docPr id="10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25403C4">
          <v:shape id="_x0000_s1034" type="#_x0000_t202" style="position:absolute;left:0;text-align:left;margin-left:82.5pt;margin-top:118.35pt;width:447.3pt;height:12.45pt;z-index:15753728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 w:rsidR="00BA65AB" w14:paraId="4653E53F" w14:textId="77777777">
                    <w:trPr>
                      <w:trHeight w:val="228"/>
                    </w:trPr>
                    <w:tc>
                      <w:tcPr>
                        <w:tcW w:w="1271" w:type="dxa"/>
                      </w:tcPr>
                      <w:p w14:paraId="393EEB54" w14:textId="77777777" w:rsidR="00BA65AB" w:rsidRDefault="00012D9F"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02</w:t>
                        </w:r>
                      </w:p>
                    </w:tc>
                    <w:tc>
                      <w:tcPr>
                        <w:tcW w:w="2693" w:type="dxa"/>
                      </w:tcPr>
                      <w:p w14:paraId="3DD6B97A" w14:textId="77777777" w:rsidR="00BA65AB" w:rsidRDefault="00012D9F"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CCE-REC-FM-17</w:t>
                        </w:r>
                      </w:p>
                    </w:tc>
                    <w:tc>
                      <w:tcPr>
                        <w:tcW w:w="2699" w:type="dxa"/>
                      </w:tcPr>
                      <w:p w14:paraId="71964D7E" w14:textId="77777777" w:rsidR="00BA65AB" w:rsidRDefault="00012D9F"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31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AGOSTO</w:t>
                        </w:r>
                        <w:r>
                          <w:rPr>
                            <w:spacing w:val="3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 w14:paraId="2E27C240" w14:textId="77777777" w:rsidR="00BA65AB" w:rsidRDefault="00012D9F"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12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16</w:t>
                        </w:r>
                      </w:p>
                    </w:tc>
                  </w:tr>
                </w:tbl>
                <w:p w14:paraId="1B8E6D1E" w14:textId="77777777" w:rsidR="00BA65AB" w:rsidRDefault="00BA65AB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t>Adicionalmente, la Corte Constitucional profirió la sentencia T-329 de 2022, con</w:t>
      </w:r>
      <w:r>
        <w:rPr>
          <w:spacing w:val="1"/>
        </w:rPr>
        <w:t xml:space="preserve"> </w:t>
      </w:r>
      <w:r>
        <w:t>ponencia de la magistrada Natalia Ángel Cabo, en la cual reiteró el precedente sobre la</w:t>
      </w:r>
      <w:r>
        <w:rPr>
          <w:spacing w:val="1"/>
        </w:rPr>
        <w:t xml:space="preserve"> </w:t>
      </w:r>
      <w:r>
        <w:t>protección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mujer</w:t>
      </w:r>
      <w:r>
        <w:rPr>
          <w:spacing w:val="-10"/>
        </w:rPr>
        <w:t xml:space="preserve"> </w:t>
      </w:r>
      <w:r>
        <w:t>embarazada</w:t>
      </w:r>
      <w:r>
        <w:rPr>
          <w:spacing w:val="-9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período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lactancia</w:t>
      </w:r>
      <w:r>
        <w:rPr>
          <w:spacing w:val="-9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contratos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prestación</w:t>
      </w:r>
      <w:r>
        <w:rPr>
          <w:spacing w:val="-9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servicios</w:t>
      </w:r>
      <w:r>
        <w:rPr>
          <w:spacing w:val="-3"/>
        </w:rPr>
        <w:t xml:space="preserve"> </w:t>
      </w:r>
      <w:r>
        <w:t>establecido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Sentencia</w:t>
      </w:r>
      <w:r>
        <w:rPr>
          <w:spacing w:val="-2"/>
        </w:rPr>
        <w:t xml:space="preserve"> </w:t>
      </w:r>
      <w:r>
        <w:t>S-070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2013,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indicar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14:paraId="17F6EEFF" w14:textId="77777777" w:rsidR="00BA65AB" w:rsidRDefault="00BA65AB">
      <w:pPr>
        <w:spacing w:line="276" w:lineRule="auto"/>
        <w:jc w:val="both"/>
        <w:sectPr w:rsidR="00BA65AB">
          <w:pgSz w:w="12240" w:h="15840"/>
          <w:pgMar w:top="1440" w:right="800" w:bottom="0" w:left="1540" w:header="467" w:footer="0" w:gutter="0"/>
          <w:cols w:space="720"/>
        </w:sectPr>
      </w:pPr>
    </w:p>
    <w:p w14:paraId="773B6548" w14:textId="77777777" w:rsidR="00BA65AB" w:rsidRDefault="00012D9F">
      <w:pPr>
        <w:spacing w:before="53"/>
        <w:ind w:left="160"/>
        <w:rPr>
          <w:sz w:val="16"/>
        </w:rPr>
      </w:pPr>
      <w:r>
        <w:rPr>
          <w:color w:val="002060"/>
          <w:sz w:val="16"/>
        </w:rPr>
        <w:lastRenderedPageBreak/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3CA96149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4905F72C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04E84208" w14:textId="77777777" w:rsidR="00BA65AB" w:rsidRDefault="00BA65AB">
      <w:pPr>
        <w:pStyle w:val="Textoindependiente"/>
        <w:rPr>
          <w:sz w:val="20"/>
        </w:rPr>
      </w:pPr>
    </w:p>
    <w:p w14:paraId="5D39E7B9" w14:textId="77777777" w:rsidR="00BA65AB" w:rsidRDefault="00BA65AB">
      <w:pPr>
        <w:pStyle w:val="Textoindependiente"/>
        <w:spacing w:before="1"/>
        <w:rPr>
          <w:sz w:val="18"/>
        </w:rPr>
      </w:pPr>
    </w:p>
    <w:p w14:paraId="117B949A" w14:textId="77777777" w:rsidR="00BA65AB" w:rsidRDefault="00012D9F">
      <w:pPr>
        <w:ind w:left="870" w:right="1608"/>
        <w:jc w:val="both"/>
        <w:rPr>
          <w:sz w:val="21"/>
        </w:rPr>
      </w:pPr>
      <w:r>
        <w:rPr>
          <w:sz w:val="21"/>
        </w:rPr>
        <w:t>“[…] En la Sentencia SU-070 de 2013, la Corte reconoció la protección de la</w:t>
      </w:r>
      <w:r>
        <w:rPr>
          <w:spacing w:val="1"/>
          <w:sz w:val="21"/>
        </w:rPr>
        <w:t xml:space="preserve"> </w:t>
      </w:r>
      <w:r>
        <w:rPr>
          <w:sz w:val="21"/>
        </w:rPr>
        <w:t>mujer</w:t>
      </w:r>
      <w:r>
        <w:rPr>
          <w:spacing w:val="-12"/>
          <w:sz w:val="21"/>
        </w:rPr>
        <w:t xml:space="preserve"> </w:t>
      </w:r>
      <w:r>
        <w:rPr>
          <w:sz w:val="21"/>
        </w:rPr>
        <w:t>embarazada</w:t>
      </w:r>
      <w:r>
        <w:rPr>
          <w:spacing w:val="-12"/>
          <w:sz w:val="21"/>
        </w:rPr>
        <w:t xml:space="preserve"> </w:t>
      </w:r>
      <w:r>
        <w:rPr>
          <w:sz w:val="21"/>
        </w:rPr>
        <w:t>en</w:t>
      </w:r>
      <w:r>
        <w:rPr>
          <w:spacing w:val="-12"/>
          <w:sz w:val="21"/>
        </w:rPr>
        <w:t xml:space="preserve"> </w:t>
      </w:r>
      <w:r>
        <w:rPr>
          <w:sz w:val="21"/>
        </w:rPr>
        <w:t>otras</w:t>
      </w:r>
      <w:r>
        <w:rPr>
          <w:spacing w:val="-12"/>
          <w:sz w:val="21"/>
        </w:rPr>
        <w:t xml:space="preserve"> </w:t>
      </w:r>
      <w:r>
        <w:rPr>
          <w:sz w:val="21"/>
        </w:rPr>
        <w:t>alternativas</w:t>
      </w:r>
      <w:r>
        <w:rPr>
          <w:spacing w:val="-11"/>
          <w:sz w:val="21"/>
        </w:rPr>
        <w:t xml:space="preserve"> </w:t>
      </w:r>
      <w:r>
        <w:rPr>
          <w:sz w:val="21"/>
        </w:rPr>
        <w:t>laborales.</w:t>
      </w:r>
      <w:r>
        <w:rPr>
          <w:spacing w:val="-11"/>
          <w:sz w:val="21"/>
        </w:rPr>
        <w:t xml:space="preserve"> </w:t>
      </w:r>
      <w:r>
        <w:rPr>
          <w:sz w:val="21"/>
        </w:rPr>
        <w:t>En</w:t>
      </w:r>
      <w:r>
        <w:rPr>
          <w:spacing w:val="-12"/>
          <w:sz w:val="21"/>
        </w:rPr>
        <w:t xml:space="preserve"> </w:t>
      </w:r>
      <w:r>
        <w:rPr>
          <w:sz w:val="21"/>
        </w:rPr>
        <w:t>relación</w:t>
      </w:r>
      <w:r>
        <w:rPr>
          <w:spacing w:val="-12"/>
          <w:sz w:val="21"/>
        </w:rPr>
        <w:t xml:space="preserve"> </w:t>
      </w:r>
      <w:r>
        <w:rPr>
          <w:sz w:val="21"/>
        </w:rPr>
        <w:t>con</w:t>
      </w:r>
      <w:r>
        <w:rPr>
          <w:spacing w:val="-12"/>
          <w:sz w:val="21"/>
        </w:rPr>
        <w:t xml:space="preserve"> </w:t>
      </w:r>
      <w:r>
        <w:rPr>
          <w:sz w:val="21"/>
        </w:rPr>
        <w:t>el</w:t>
      </w:r>
      <w:r>
        <w:rPr>
          <w:spacing w:val="-13"/>
          <w:sz w:val="21"/>
        </w:rPr>
        <w:t xml:space="preserve"> </w:t>
      </w:r>
      <w:r>
        <w:rPr>
          <w:sz w:val="21"/>
        </w:rPr>
        <w:t>contrato</w:t>
      </w:r>
      <w:r>
        <w:rPr>
          <w:spacing w:val="-12"/>
          <w:sz w:val="21"/>
        </w:rPr>
        <w:t xml:space="preserve"> </w:t>
      </w:r>
      <w:r>
        <w:rPr>
          <w:sz w:val="21"/>
        </w:rPr>
        <w:t>de</w:t>
      </w:r>
      <w:r>
        <w:rPr>
          <w:spacing w:val="-56"/>
          <w:sz w:val="21"/>
        </w:rPr>
        <w:t xml:space="preserve"> </w:t>
      </w:r>
      <w:r>
        <w:rPr>
          <w:sz w:val="21"/>
        </w:rPr>
        <w:t>prestación de servicios indicó que el juez de tutela debe evaluar si existe un</w:t>
      </w:r>
      <w:r>
        <w:rPr>
          <w:spacing w:val="1"/>
          <w:sz w:val="21"/>
        </w:rPr>
        <w:t xml:space="preserve"> </w:t>
      </w:r>
      <w:r>
        <w:rPr>
          <w:sz w:val="21"/>
        </w:rPr>
        <w:t>inminente</w:t>
      </w:r>
      <w:r>
        <w:rPr>
          <w:spacing w:val="-9"/>
          <w:sz w:val="21"/>
        </w:rPr>
        <w:t xml:space="preserve"> </w:t>
      </w:r>
      <w:r>
        <w:rPr>
          <w:sz w:val="21"/>
        </w:rPr>
        <w:t>riesgo</w:t>
      </w:r>
      <w:r>
        <w:rPr>
          <w:spacing w:val="-10"/>
          <w:sz w:val="21"/>
        </w:rPr>
        <w:t xml:space="preserve"> </w:t>
      </w:r>
      <w:r>
        <w:rPr>
          <w:sz w:val="21"/>
        </w:rPr>
        <w:t>de</w:t>
      </w:r>
      <w:r>
        <w:rPr>
          <w:spacing w:val="-11"/>
          <w:sz w:val="21"/>
        </w:rPr>
        <w:t xml:space="preserve"> </w:t>
      </w:r>
      <w:r>
        <w:rPr>
          <w:sz w:val="21"/>
        </w:rPr>
        <w:t>afectación</w:t>
      </w:r>
      <w:r>
        <w:rPr>
          <w:spacing w:val="-10"/>
          <w:sz w:val="21"/>
        </w:rPr>
        <w:t xml:space="preserve"> </w:t>
      </w:r>
      <w:r>
        <w:rPr>
          <w:sz w:val="21"/>
        </w:rPr>
        <w:t>al</w:t>
      </w:r>
      <w:r>
        <w:rPr>
          <w:spacing w:val="-11"/>
          <w:sz w:val="21"/>
        </w:rPr>
        <w:t xml:space="preserve"> </w:t>
      </w:r>
      <w:r>
        <w:rPr>
          <w:sz w:val="21"/>
        </w:rPr>
        <w:t>mínimo</w:t>
      </w:r>
      <w:r>
        <w:rPr>
          <w:spacing w:val="-10"/>
          <w:sz w:val="21"/>
        </w:rPr>
        <w:t xml:space="preserve"> </w:t>
      </w:r>
      <w:r>
        <w:rPr>
          <w:sz w:val="21"/>
        </w:rPr>
        <w:t>vital</w:t>
      </w:r>
      <w:r>
        <w:rPr>
          <w:spacing w:val="-10"/>
          <w:sz w:val="21"/>
        </w:rPr>
        <w:t xml:space="preserve"> </w:t>
      </w:r>
      <w:r>
        <w:rPr>
          <w:sz w:val="21"/>
        </w:rPr>
        <w:t>o</w:t>
      </w:r>
      <w:r>
        <w:rPr>
          <w:spacing w:val="-11"/>
          <w:sz w:val="21"/>
        </w:rPr>
        <w:t xml:space="preserve"> </w:t>
      </w:r>
      <w:r>
        <w:rPr>
          <w:sz w:val="21"/>
        </w:rPr>
        <w:t>a</w:t>
      </w:r>
      <w:r>
        <w:rPr>
          <w:spacing w:val="-11"/>
          <w:sz w:val="21"/>
        </w:rPr>
        <w:t xml:space="preserve"> </w:t>
      </w:r>
      <w:r>
        <w:rPr>
          <w:sz w:val="21"/>
        </w:rPr>
        <w:t>otros</w:t>
      </w:r>
      <w:r>
        <w:rPr>
          <w:spacing w:val="-10"/>
          <w:sz w:val="21"/>
        </w:rPr>
        <w:t xml:space="preserve"> </w:t>
      </w:r>
      <w:r>
        <w:rPr>
          <w:sz w:val="21"/>
        </w:rPr>
        <w:t>derechos</w:t>
      </w:r>
      <w:r>
        <w:rPr>
          <w:spacing w:val="-10"/>
          <w:sz w:val="21"/>
        </w:rPr>
        <w:t xml:space="preserve"> </w:t>
      </w:r>
      <w:r>
        <w:rPr>
          <w:sz w:val="21"/>
        </w:rPr>
        <w:t>fundamentales</w:t>
      </w:r>
      <w:r>
        <w:rPr>
          <w:spacing w:val="-56"/>
          <w:sz w:val="21"/>
        </w:rPr>
        <w:t xml:space="preserve"> </w:t>
      </w:r>
      <w:r>
        <w:rPr>
          <w:sz w:val="21"/>
        </w:rPr>
        <w:t>de</w:t>
      </w:r>
      <w:r>
        <w:rPr>
          <w:spacing w:val="-11"/>
          <w:sz w:val="21"/>
        </w:rPr>
        <w:t xml:space="preserve"> </w:t>
      </w:r>
      <w:r>
        <w:rPr>
          <w:sz w:val="21"/>
        </w:rPr>
        <w:t>la</w:t>
      </w:r>
      <w:r>
        <w:rPr>
          <w:spacing w:val="-11"/>
          <w:sz w:val="21"/>
        </w:rPr>
        <w:t xml:space="preserve"> </w:t>
      </w:r>
      <w:r>
        <w:rPr>
          <w:sz w:val="21"/>
        </w:rPr>
        <w:t>accionante.</w:t>
      </w:r>
      <w:r>
        <w:rPr>
          <w:spacing w:val="-10"/>
          <w:sz w:val="21"/>
        </w:rPr>
        <w:t xml:space="preserve"> </w:t>
      </w:r>
      <w:r>
        <w:rPr>
          <w:sz w:val="21"/>
        </w:rPr>
        <w:t>En</w:t>
      </w:r>
      <w:r>
        <w:rPr>
          <w:spacing w:val="-11"/>
          <w:sz w:val="21"/>
        </w:rPr>
        <w:t xml:space="preserve"> </w:t>
      </w:r>
      <w:r>
        <w:rPr>
          <w:sz w:val="21"/>
        </w:rPr>
        <w:t>caso</w:t>
      </w:r>
      <w:r>
        <w:rPr>
          <w:spacing w:val="-11"/>
          <w:sz w:val="21"/>
        </w:rPr>
        <w:t xml:space="preserve"> </w:t>
      </w:r>
      <w:r>
        <w:rPr>
          <w:sz w:val="21"/>
        </w:rPr>
        <w:t>afirmativo,</w:t>
      </w:r>
      <w:r>
        <w:rPr>
          <w:spacing w:val="-9"/>
          <w:sz w:val="21"/>
        </w:rPr>
        <w:t xml:space="preserve"> </w:t>
      </w:r>
      <w:r>
        <w:rPr>
          <w:sz w:val="21"/>
        </w:rPr>
        <w:t>el</w:t>
      </w:r>
      <w:r>
        <w:rPr>
          <w:spacing w:val="-11"/>
          <w:sz w:val="21"/>
        </w:rPr>
        <w:t xml:space="preserve"> </w:t>
      </w:r>
      <w:r>
        <w:rPr>
          <w:sz w:val="21"/>
        </w:rPr>
        <w:t>juez</w:t>
      </w:r>
      <w:r>
        <w:rPr>
          <w:spacing w:val="-11"/>
          <w:sz w:val="21"/>
        </w:rPr>
        <w:t xml:space="preserve"> </w:t>
      </w:r>
      <w:r>
        <w:rPr>
          <w:sz w:val="21"/>
        </w:rPr>
        <w:t>de</w:t>
      </w:r>
      <w:r>
        <w:rPr>
          <w:spacing w:val="-11"/>
          <w:sz w:val="21"/>
        </w:rPr>
        <w:t xml:space="preserve"> </w:t>
      </w:r>
      <w:r>
        <w:rPr>
          <w:sz w:val="21"/>
        </w:rPr>
        <w:t>tutela</w:t>
      </w:r>
      <w:r>
        <w:rPr>
          <w:spacing w:val="-10"/>
          <w:sz w:val="21"/>
        </w:rPr>
        <w:t xml:space="preserve"> </w:t>
      </w:r>
      <w:r>
        <w:rPr>
          <w:sz w:val="21"/>
        </w:rPr>
        <w:t>está</w:t>
      </w:r>
      <w:r>
        <w:rPr>
          <w:spacing w:val="-11"/>
          <w:sz w:val="21"/>
        </w:rPr>
        <w:t xml:space="preserve"> </w:t>
      </w:r>
      <w:r>
        <w:rPr>
          <w:sz w:val="21"/>
        </w:rPr>
        <w:t>obligado</w:t>
      </w:r>
      <w:r>
        <w:rPr>
          <w:spacing w:val="-9"/>
          <w:sz w:val="21"/>
        </w:rPr>
        <w:t xml:space="preserve"> </w:t>
      </w:r>
      <w:r>
        <w:rPr>
          <w:sz w:val="21"/>
        </w:rPr>
        <w:t>a</w:t>
      </w:r>
      <w:r>
        <w:rPr>
          <w:spacing w:val="-11"/>
          <w:sz w:val="21"/>
        </w:rPr>
        <w:t xml:space="preserve"> </w:t>
      </w:r>
      <w:r>
        <w:rPr>
          <w:sz w:val="21"/>
        </w:rPr>
        <w:t>evaluar</w:t>
      </w:r>
      <w:r>
        <w:rPr>
          <w:spacing w:val="-10"/>
          <w:sz w:val="21"/>
        </w:rPr>
        <w:t xml:space="preserve"> </w:t>
      </w:r>
      <w:r>
        <w:rPr>
          <w:sz w:val="21"/>
        </w:rPr>
        <w:t>las</w:t>
      </w:r>
      <w:r>
        <w:rPr>
          <w:spacing w:val="-56"/>
          <w:sz w:val="21"/>
        </w:rPr>
        <w:t xml:space="preserve"> </w:t>
      </w:r>
      <w:r>
        <w:rPr>
          <w:sz w:val="21"/>
        </w:rPr>
        <w:t>circunstancias</w:t>
      </w:r>
      <w:r>
        <w:rPr>
          <w:spacing w:val="-10"/>
          <w:sz w:val="21"/>
        </w:rPr>
        <w:t xml:space="preserve"> </w:t>
      </w:r>
      <w:r>
        <w:rPr>
          <w:sz w:val="21"/>
        </w:rPr>
        <w:t>fácticas</w:t>
      </w:r>
      <w:r>
        <w:rPr>
          <w:spacing w:val="-9"/>
          <w:sz w:val="21"/>
        </w:rPr>
        <w:t xml:space="preserve"> </w:t>
      </w:r>
      <w:r>
        <w:rPr>
          <w:sz w:val="21"/>
        </w:rPr>
        <w:t>particulares</w:t>
      </w:r>
      <w:r>
        <w:rPr>
          <w:spacing w:val="-8"/>
          <w:sz w:val="21"/>
        </w:rPr>
        <w:t xml:space="preserve"> </w:t>
      </w:r>
      <w:r>
        <w:rPr>
          <w:sz w:val="21"/>
        </w:rPr>
        <w:t>para</w:t>
      </w:r>
      <w:r>
        <w:rPr>
          <w:spacing w:val="-10"/>
          <w:sz w:val="21"/>
        </w:rPr>
        <w:t xml:space="preserve"> </w:t>
      </w:r>
      <w:r>
        <w:rPr>
          <w:sz w:val="21"/>
        </w:rPr>
        <w:t>determinar</w:t>
      </w:r>
      <w:r>
        <w:rPr>
          <w:spacing w:val="-9"/>
          <w:sz w:val="21"/>
        </w:rPr>
        <w:t xml:space="preserve"> </w:t>
      </w:r>
      <w:r>
        <w:rPr>
          <w:sz w:val="21"/>
        </w:rPr>
        <w:t>si</w:t>
      </w:r>
      <w:r>
        <w:rPr>
          <w:spacing w:val="-10"/>
          <w:sz w:val="21"/>
        </w:rPr>
        <w:t xml:space="preserve"> </w:t>
      </w:r>
      <w:r>
        <w:rPr>
          <w:sz w:val="21"/>
        </w:rPr>
        <w:t>tras</w:t>
      </w:r>
      <w:r>
        <w:rPr>
          <w:spacing w:val="-10"/>
          <w:sz w:val="21"/>
        </w:rPr>
        <w:t xml:space="preserve"> </w:t>
      </w:r>
      <w:r>
        <w:rPr>
          <w:sz w:val="21"/>
        </w:rPr>
        <w:t>esa</w:t>
      </w:r>
      <w:r>
        <w:rPr>
          <w:spacing w:val="-10"/>
          <w:sz w:val="21"/>
        </w:rPr>
        <w:t xml:space="preserve"> </w:t>
      </w:r>
      <w:r>
        <w:rPr>
          <w:sz w:val="21"/>
        </w:rPr>
        <w:t>figura</w:t>
      </w:r>
      <w:r>
        <w:rPr>
          <w:spacing w:val="-10"/>
          <w:sz w:val="21"/>
        </w:rPr>
        <w:t xml:space="preserve"> </w:t>
      </w:r>
      <w:r>
        <w:rPr>
          <w:sz w:val="21"/>
        </w:rPr>
        <w:t>contractual</w:t>
      </w:r>
      <w:r>
        <w:rPr>
          <w:spacing w:val="-56"/>
          <w:sz w:val="21"/>
        </w:rPr>
        <w:t xml:space="preserve"> </w:t>
      </w:r>
      <w:r>
        <w:rPr>
          <w:sz w:val="21"/>
        </w:rPr>
        <w:t>está oculta una relación laboral o si efectivamente se trata de un contrato de</w:t>
      </w:r>
      <w:r>
        <w:rPr>
          <w:spacing w:val="1"/>
          <w:sz w:val="21"/>
        </w:rPr>
        <w:t xml:space="preserve"> </w:t>
      </w:r>
      <w:r>
        <w:rPr>
          <w:sz w:val="21"/>
        </w:rPr>
        <w:t>prestación</w:t>
      </w:r>
      <w:r>
        <w:rPr>
          <w:spacing w:val="-6"/>
          <w:sz w:val="21"/>
        </w:rPr>
        <w:t xml:space="preserve"> </w:t>
      </w:r>
      <w:r>
        <w:rPr>
          <w:sz w:val="21"/>
        </w:rPr>
        <w:t>de</w:t>
      </w:r>
      <w:r>
        <w:rPr>
          <w:spacing w:val="-7"/>
          <w:sz w:val="21"/>
        </w:rPr>
        <w:t xml:space="preserve"> </w:t>
      </w:r>
      <w:r>
        <w:rPr>
          <w:sz w:val="21"/>
        </w:rPr>
        <w:t>servicios.</w:t>
      </w:r>
      <w:r>
        <w:rPr>
          <w:spacing w:val="-7"/>
          <w:sz w:val="21"/>
        </w:rPr>
        <w:t xml:space="preserve"> </w:t>
      </w:r>
      <w:r>
        <w:rPr>
          <w:sz w:val="21"/>
        </w:rPr>
        <w:t>En</w:t>
      </w:r>
      <w:r>
        <w:rPr>
          <w:spacing w:val="-7"/>
          <w:sz w:val="21"/>
        </w:rPr>
        <w:t xml:space="preserve"> </w:t>
      </w:r>
      <w:r>
        <w:rPr>
          <w:sz w:val="21"/>
        </w:rPr>
        <w:t>los</w:t>
      </w:r>
      <w:r>
        <w:rPr>
          <w:spacing w:val="-7"/>
          <w:sz w:val="21"/>
        </w:rPr>
        <w:t xml:space="preserve"> </w:t>
      </w:r>
      <w:r>
        <w:rPr>
          <w:sz w:val="21"/>
        </w:rPr>
        <w:t>casos</w:t>
      </w:r>
      <w:r>
        <w:rPr>
          <w:spacing w:val="-7"/>
          <w:sz w:val="21"/>
        </w:rPr>
        <w:t xml:space="preserve"> </w:t>
      </w:r>
      <w:r>
        <w:rPr>
          <w:sz w:val="21"/>
        </w:rPr>
        <w:t>en</w:t>
      </w:r>
      <w:r>
        <w:rPr>
          <w:spacing w:val="-8"/>
          <w:sz w:val="21"/>
        </w:rPr>
        <w:t xml:space="preserve"> </w:t>
      </w:r>
      <w:r>
        <w:rPr>
          <w:sz w:val="21"/>
        </w:rPr>
        <w:t>los</w:t>
      </w:r>
      <w:r>
        <w:rPr>
          <w:spacing w:val="-6"/>
          <w:sz w:val="21"/>
        </w:rPr>
        <w:t xml:space="preserve"> </w:t>
      </w:r>
      <w:r>
        <w:rPr>
          <w:sz w:val="21"/>
        </w:rPr>
        <w:t>que</w:t>
      </w:r>
      <w:r>
        <w:rPr>
          <w:spacing w:val="-7"/>
          <w:sz w:val="21"/>
        </w:rPr>
        <w:t xml:space="preserve"> </w:t>
      </w:r>
      <w:r>
        <w:rPr>
          <w:sz w:val="21"/>
        </w:rPr>
        <w:t>se</w:t>
      </w:r>
      <w:r>
        <w:rPr>
          <w:spacing w:val="-7"/>
          <w:sz w:val="21"/>
        </w:rPr>
        <w:t xml:space="preserve"> </w:t>
      </w:r>
      <w:r>
        <w:rPr>
          <w:sz w:val="21"/>
        </w:rPr>
        <w:t>encuentre</w:t>
      </w:r>
      <w:r>
        <w:rPr>
          <w:spacing w:val="-6"/>
          <w:sz w:val="21"/>
        </w:rPr>
        <w:t xml:space="preserve"> </w:t>
      </w:r>
      <w:r>
        <w:rPr>
          <w:sz w:val="21"/>
        </w:rPr>
        <w:t>que</w:t>
      </w:r>
      <w:r>
        <w:rPr>
          <w:spacing w:val="-6"/>
          <w:sz w:val="21"/>
        </w:rPr>
        <w:t xml:space="preserve"> </w:t>
      </w:r>
      <w:r>
        <w:rPr>
          <w:sz w:val="21"/>
        </w:rPr>
        <w:t>el</w:t>
      </w:r>
      <w:r>
        <w:rPr>
          <w:spacing w:val="-8"/>
          <w:sz w:val="21"/>
        </w:rPr>
        <w:t xml:space="preserve"> </w:t>
      </w:r>
      <w:r>
        <w:rPr>
          <w:sz w:val="21"/>
        </w:rPr>
        <w:t>contrato</w:t>
      </w:r>
      <w:r>
        <w:rPr>
          <w:spacing w:val="-6"/>
          <w:sz w:val="21"/>
        </w:rPr>
        <w:t xml:space="preserve"> </w:t>
      </w:r>
      <w:r>
        <w:rPr>
          <w:sz w:val="21"/>
        </w:rPr>
        <w:t>de</w:t>
      </w:r>
      <w:r>
        <w:rPr>
          <w:spacing w:val="-56"/>
          <w:sz w:val="21"/>
        </w:rPr>
        <w:t xml:space="preserve"> </w:t>
      </w:r>
      <w:r>
        <w:rPr>
          <w:sz w:val="21"/>
        </w:rPr>
        <w:t>prestación de servicios oculta una relación laboral, se deben aplicar las reglas</w:t>
      </w:r>
      <w:r>
        <w:rPr>
          <w:spacing w:val="1"/>
          <w:sz w:val="21"/>
        </w:rPr>
        <w:t xml:space="preserve"> </w:t>
      </w:r>
      <w:r>
        <w:rPr>
          <w:sz w:val="21"/>
        </w:rPr>
        <w:t>establecidas</w:t>
      </w:r>
      <w:r>
        <w:rPr>
          <w:spacing w:val="-2"/>
          <w:sz w:val="21"/>
        </w:rPr>
        <w:t xml:space="preserve"> </w:t>
      </w:r>
      <w:r>
        <w:rPr>
          <w:sz w:val="21"/>
        </w:rPr>
        <w:t>para</w:t>
      </w:r>
      <w:r>
        <w:rPr>
          <w:spacing w:val="-1"/>
          <w:sz w:val="21"/>
        </w:rPr>
        <w:t xml:space="preserve"> </w:t>
      </w:r>
      <w:r>
        <w:rPr>
          <w:sz w:val="21"/>
        </w:rPr>
        <w:t>el</w:t>
      </w:r>
      <w:r>
        <w:rPr>
          <w:spacing w:val="-1"/>
          <w:sz w:val="21"/>
        </w:rPr>
        <w:t xml:space="preserve"> </w:t>
      </w:r>
      <w:r>
        <w:rPr>
          <w:sz w:val="21"/>
        </w:rPr>
        <w:t>contrato</w:t>
      </w:r>
      <w:r>
        <w:rPr>
          <w:spacing w:val="-2"/>
          <w:sz w:val="21"/>
        </w:rPr>
        <w:t xml:space="preserve"> </w:t>
      </w:r>
      <w:r>
        <w:rPr>
          <w:sz w:val="21"/>
        </w:rPr>
        <w:t>laboral</w:t>
      </w:r>
      <w:r>
        <w:rPr>
          <w:spacing w:val="-1"/>
          <w:sz w:val="21"/>
        </w:rPr>
        <w:t xml:space="preserve"> </w:t>
      </w:r>
      <w:r>
        <w:rPr>
          <w:sz w:val="21"/>
        </w:rPr>
        <w:t>a</w:t>
      </w:r>
      <w:r>
        <w:rPr>
          <w:spacing w:val="-1"/>
          <w:sz w:val="21"/>
        </w:rPr>
        <w:t xml:space="preserve"> </w:t>
      </w:r>
      <w:r>
        <w:rPr>
          <w:sz w:val="21"/>
        </w:rPr>
        <w:t>término</w:t>
      </w:r>
      <w:r>
        <w:rPr>
          <w:spacing w:val="-2"/>
          <w:sz w:val="21"/>
        </w:rPr>
        <w:t xml:space="preserve"> </w:t>
      </w:r>
      <w:r>
        <w:rPr>
          <w:sz w:val="21"/>
        </w:rPr>
        <w:t>fijo”.</w:t>
      </w:r>
    </w:p>
    <w:p w14:paraId="4D009D1B" w14:textId="77777777" w:rsidR="00BA65AB" w:rsidRDefault="00BA65AB">
      <w:pPr>
        <w:pStyle w:val="Textoindependiente"/>
        <w:spacing w:before="3"/>
        <w:rPr>
          <w:sz w:val="25"/>
        </w:rPr>
      </w:pPr>
    </w:p>
    <w:p w14:paraId="2B97E163" w14:textId="77777777" w:rsidR="00BA65AB" w:rsidRDefault="00012D9F">
      <w:pPr>
        <w:pStyle w:val="Textoindependiente"/>
        <w:spacing w:line="276" w:lineRule="auto"/>
        <w:ind w:left="160" w:right="899" w:firstLine="709"/>
        <w:jc w:val="both"/>
      </w:pPr>
      <w:r>
        <w:t>En dicha providencia la Corte consideró que, en los casos de en los casos de</w:t>
      </w:r>
      <w:r>
        <w:rPr>
          <w:spacing w:val="1"/>
        </w:rPr>
        <w:t xml:space="preserve"> </w:t>
      </w:r>
      <w:r>
        <w:t>vinculación</w:t>
      </w:r>
      <w:r>
        <w:rPr>
          <w:spacing w:val="-13"/>
        </w:rPr>
        <w:t xml:space="preserve"> </w:t>
      </w:r>
      <w:r>
        <w:t>mediante</w:t>
      </w:r>
      <w:r>
        <w:rPr>
          <w:spacing w:val="-13"/>
        </w:rPr>
        <w:t xml:space="preserve"> </w:t>
      </w:r>
      <w:r>
        <w:t>contrato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prestación</w:t>
      </w:r>
      <w:r>
        <w:rPr>
          <w:spacing w:val="-1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servicios,</w:t>
      </w:r>
      <w:r>
        <w:rPr>
          <w:spacing w:val="-12"/>
        </w:rPr>
        <w:t xml:space="preserve"> </w:t>
      </w:r>
      <w:r>
        <w:t>aun</w:t>
      </w:r>
      <w:r>
        <w:rPr>
          <w:spacing w:val="-13"/>
        </w:rPr>
        <w:t xml:space="preserve"> </w:t>
      </w:r>
      <w:r>
        <w:t>cuando</w:t>
      </w:r>
      <w:r>
        <w:rPr>
          <w:spacing w:val="-13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trámite</w:t>
      </w:r>
      <w:r>
        <w:rPr>
          <w:spacing w:val="-1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tutela</w:t>
      </w:r>
      <w:r>
        <w:rPr>
          <w:spacing w:val="-58"/>
        </w:rPr>
        <w:t xml:space="preserve"> </w:t>
      </w:r>
      <w:r>
        <w:rPr>
          <w:spacing w:val="-1"/>
        </w:rPr>
        <w:t>no</w:t>
      </w:r>
      <w:r>
        <w:rPr>
          <w:spacing w:val="-15"/>
        </w:rPr>
        <w:t xml:space="preserve"> </w:t>
      </w:r>
      <w:r>
        <w:rPr>
          <w:spacing w:val="-1"/>
        </w:rPr>
        <w:t>se</w:t>
      </w:r>
      <w:r>
        <w:rPr>
          <w:spacing w:val="-14"/>
        </w:rPr>
        <w:t xml:space="preserve"> </w:t>
      </w:r>
      <w:r>
        <w:rPr>
          <w:spacing w:val="-1"/>
        </w:rPr>
        <w:t>logren</w:t>
      </w:r>
      <w:r>
        <w:rPr>
          <w:spacing w:val="-13"/>
        </w:rPr>
        <w:t xml:space="preserve"> </w:t>
      </w:r>
      <w:r>
        <w:rPr>
          <w:spacing w:val="-1"/>
        </w:rPr>
        <w:t>acreditar</w:t>
      </w:r>
      <w:r>
        <w:rPr>
          <w:spacing w:val="-13"/>
        </w:rPr>
        <w:t xml:space="preserve"> </w:t>
      </w:r>
      <w:r>
        <w:rPr>
          <w:spacing w:val="-1"/>
        </w:rPr>
        <w:t>los</w:t>
      </w:r>
      <w:r>
        <w:rPr>
          <w:spacing w:val="-13"/>
        </w:rPr>
        <w:t xml:space="preserve"> </w:t>
      </w:r>
      <w:r>
        <w:rPr>
          <w:spacing w:val="-1"/>
        </w:rPr>
        <w:t>elementos</w:t>
      </w:r>
      <w:r>
        <w:rPr>
          <w:spacing w:val="-12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contrato</w:t>
      </w:r>
      <w:r>
        <w:rPr>
          <w:spacing w:val="-13"/>
        </w:rPr>
        <w:t xml:space="preserve"> </w:t>
      </w:r>
      <w:r>
        <w:rPr>
          <w:spacing w:val="-1"/>
        </w:rPr>
        <w:t>realidad,</w:t>
      </w:r>
      <w:r>
        <w:rPr>
          <w:spacing w:val="-12"/>
        </w:rPr>
        <w:t xml:space="preserve"> </w:t>
      </w:r>
      <w:r>
        <w:rPr>
          <w:spacing w:val="-1"/>
        </w:rPr>
        <w:t>hay</w:t>
      </w:r>
      <w:r>
        <w:rPr>
          <w:spacing w:val="-13"/>
        </w:rPr>
        <w:t xml:space="preserve"> </w:t>
      </w:r>
      <w:r>
        <w:rPr>
          <w:spacing w:val="-1"/>
        </w:rPr>
        <w:t>lugar</w:t>
      </w:r>
      <w:r>
        <w:rPr>
          <w:spacing w:val="-13"/>
        </w:rPr>
        <w:t xml:space="preserve"> </w:t>
      </w:r>
      <w:r>
        <w:rPr>
          <w:spacing w:val="-1"/>
        </w:rPr>
        <w:t>a</w:t>
      </w:r>
      <w:r>
        <w:rPr>
          <w:spacing w:val="-15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t>protección</w:t>
      </w:r>
      <w:r>
        <w:rPr>
          <w:spacing w:val="-12"/>
        </w:rPr>
        <w:t xml:space="preserve"> </w:t>
      </w:r>
      <w:r>
        <w:t>derivada</w:t>
      </w:r>
      <w:r>
        <w:rPr>
          <w:spacing w:val="1"/>
        </w:rPr>
        <w:t xml:space="preserve"> </w:t>
      </w:r>
      <w:r>
        <w:t>de del fuero de maternidad. Lo anterior, en palabras de la Corte encuentra sustento en las</w:t>
      </w:r>
      <w:r>
        <w:rPr>
          <w:spacing w:val="-59"/>
        </w:rPr>
        <w:t xml:space="preserve"> </w:t>
      </w:r>
      <w:r>
        <w:rPr>
          <w:spacing w:val="-1"/>
        </w:rPr>
        <w:t>siguientes</w:t>
      </w:r>
      <w:r>
        <w:rPr>
          <w:spacing w:val="-15"/>
        </w:rPr>
        <w:t xml:space="preserve"> </w:t>
      </w:r>
      <w:r>
        <w:rPr>
          <w:spacing w:val="-1"/>
        </w:rPr>
        <w:t>razones:</w:t>
      </w:r>
      <w:r>
        <w:rPr>
          <w:spacing w:val="-14"/>
        </w:rPr>
        <w:t xml:space="preserve"> </w:t>
      </w:r>
      <w:r>
        <w:rPr>
          <w:spacing w:val="-1"/>
        </w:rPr>
        <w:t>“(i)</w:t>
      </w:r>
      <w:r>
        <w:rPr>
          <w:spacing w:val="-15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protección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mujer</w:t>
      </w:r>
      <w:r>
        <w:rPr>
          <w:spacing w:val="-14"/>
        </w:rPr>
        <w:t xml:space="preserve"> </w:t>
      </w:r>
      <w:r>
        <w:rPr>
          <w:spacing w:val="-1"/>
        </w:rPr>
        <w:t>gestante</w:t>
      </w:r>
      <w:r>
        <w:rPr>
          <w:spacing w:val="-14"/>
        </w:rPr>
        <w:t xml:space="preserve"> </w:t>
      </w:r>
      <w:r>
        <w:rPr>
          <w:spacing w:val="-1"/>
        </w:rPr>
        <w:t>o</w:t>
      </w:r>
      <w:r>
        <w:rPr>
          <w:spacing w:val="-15"/>
        </w:rPr>
        <w:t xml:space="preserve"> </w:t>
      </w:r>
      <w:r>
        <w:rPr>
          <w:spacing w:val="-1"/>
        </w:rPr>
        <w:t>en</w:t>
      </w:r>
      <w:r>
        <w:rPr>
          <w:spacing w:val="-15"/>
        </w:rPr>
        <w:t xml:space="preserve"> </w:t>
      </w:r>
      <w:r>
        <w:rPr>
          <w:spacing w:val="-1"/>
        </w:rPr>
        <w:t>periodo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lactancia</w:t>
      </w:r>
      <w:r>
        <w:rPr>
          <w:spacing w:val="-14"/>
        </w:rPr>
        <w:t xml:space="preserve"> </w:t>
      </w:r>
      <w:r>
        <w:t>se</w:t>
      </w:r>
      <w:r>
        <w:rPr>
          <w:spacing w:val="-15"/>
        </w:rPr>
        <w:t xml:space="preserve"> </w:t>
      </w:r>
      <w:r>
        <w:t>deriva</w:t>
      </w:r>
      <w:r>
        <w:rPr>
          <w:spacing w:val="-59"/>
        </w:rPr>
        <w:t xml:space="preserve"> </w:t>
      </w:r>
      <w:r>
        <w:t>de, entre otros, los artículos 43, 53 y 13 de la Constitución Nacional; (</w:t>
      </w:r>
      <w:proofErr w:type="spellStart"/>
      <w:r>
        <w:t>ii</w:t>
      </w:r>
      <w:proofErr w:type="spellEnd"/>
      <w:r>
        <w:t>) la Sentencia SU-</w:t>
      </w:r>
      <w:r>
        <w:rPr>
          <w:spacing w:val="1"/>
        </w:rPr>
        <w:t xml:space="preserve"> </w:t>
      </w:r>
      <w:r>
        <w:t>070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2013</w:t>
      </w:r>
      <w:r>
        <w:rPr>
          <w:spacing w:val="-9"/>
        </w:rPr>
        <w:t xml:space="preserve"> </w:t>
      </w:r>
      <w:r>
        <w:t>reiteró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protección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mujer</w:t>
      </w:r>
      <w:r>
        <w:rPr>
          <w:spacing w:val="-9"/>
        </w:rPr>
        <w:t xml:space="preserve"> </w:t>
      </w:r>
      <w:r>
        <w:t>embarazada</w:t>
      </w:r>
      <w:r>
        <w:rPr>
          <w:spacing w:val="-9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todas</w:t>
      </w:r>
      <w:r>
        <w:rPr>
          <w:spacing w:val="-9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alternativas</w:t>
      </w:r>
      <w:r>
        <w:rPr>
          <w:spacing w:val="-9"/>
        </w:rPr>
        <w:t xml:space="preserve"> </w:t>
      </w:r>
      <w:r>
        <w:t>laborales</w:t>
      </w:r>
      <w:r>
        <w:rPr>
          <w:spacing w:val="1"/>
        </w:rPr>
        <w:t xml:space="preserve"> </w:t>
      </w:r>
      <w:r>
        <w:t>o de trabajo en las que se incluye el contrato de prestación de servicios; (</w:t>
      </w:r>
      <w:proofErr w:type="spellStart"/>
      <w:r>
        <w:t>iii</w:t>
      </w:r>
      <w:proofErr w:type="spellEnd"/>
      <w:r>
        <w:t>) la Sentencia</w:t>
      </w:r>
      <w:r>
        <w:rPr>
          <w:spacing w:val="1"/>
        </w:rPr>
        <w:t xml:space="preserve"> </w:t>
      </w:r>
      <w:r>
        <w:t>SU-075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2018</w:t>
      </w:r>
      <w:r>
        <w:rPr>
          <w:spacing w:val="-10"/>
        </w:rPr>
        <w:t xml:space="preserve"> </w:t>
      </w:r>
      <w:r>
        <w:t>reiteró</w:t>
      </w:r>
      <w:r>
        <w:rPr>
          <w:spacing w:val="-10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condiciones</w:t>
      </w:r>
      <w:r>
        <w:rPr>
          <w:spacing w:val="-10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protección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mujer</w:t>
      </w:r>
      <w:r>
        <w:rPr>
          <w:spacing w:val="-11"/>
        </w:rPr>
        <w:t xml:space="preserve"> </w:t>
      </w:r>
      <w:r>
        <w:t>embarazada</w:t>
      </w:r>
      <w:r>
        <w:rPr>
          <w:spacing w:val="-9"/>
        </w:rPr>
        <w:t xml:space="preserve"> </w:t>
      </w:r>
      <w:r>
        <w:t>son</w:t>
      </w:r>
      <w:r>
        <w:rPr>
          <w:spacing w:val="-59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existencia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una</w:t>
      </w:r>
      <w:r>
        <w:rPr>
          <w:spacing w:val="-14"/>
        </w:rPr>
        <w:t xml:space="preserve"> </w:t>
      </w:r>
      <w:r>
        <w:rPr>
          <w:spacing w:val="-1"/>
        </w:rPr>
        <w:t>relación</w:t>
      </w:r>
      <w:r>
        <w:rPr>
          <w:spacing w:val="-13"/>
        </w:rPr>
        <w:t xml:space="preserve"> </w:t>
      </w:r>
      <w:r>
        <w:rPr>
          <w:spacing w:val="-1"/>
        </w:rPr>
        <w:t>laboral</w:t>
      </w:r>
      <w:r>
        <w:rPr>
          <w:spacing w:val="-13"/>
        </w:rPr>
        <w:t xml:space="preserve"> </w:t>
      </w:r>
      <w:r>
        <w:rPr>
          <w:spacing w:val="-1"/>
        </w:rPr>
        <w:t>o</w:t>
      </w:r>
      <w:r>
        <w:rPr>
          <w:spacing w:val="-15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prestación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servicios</w:t>
      </w:r>
      <w:r>
        <w:rPr>
          <w:spacing w:val="-14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mujer</w:t>
      </w:r>
      <w:r>
        <w:rPr>
          <w:spacing w:val="-13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encuentre</w:t>
      </w:r>
      <w:r>
        <w:rPr>
          <w:spacing w:val="-59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estado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embarazo</w:t>
      </w:r>
      <w:r>
        <w:rPr>
          <w:spacing w:val="-8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dentro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tres</w:t>
      </w:r>
      <w:r>
        <w:rPr>
          <w:spacing w:val="-9"/>
        </w:rPr>
        <w:t xml:space="preserve"> </w:t>
      </w:r>
      <w:r>
        <w:t>meses</w:t>
      </w:r>
      <w:r>
        <w:rPr>
          <w:spacing w:val="-9"/>
        </w:rPr>
        <w:t xml:space="preserve"> </w:t>
      </w:r>
      <w:r>
        <w:t>siguientes</w:t>
      </w:r>
      <w:r>
        <w:rPr>
          <w:spacing w:val="-9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parto,</w:t>
      </w:r>
      <w:r>
        <w:rPr>
          <w:spacing w:val="-8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vigencia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dicha</w:t>
      </w:r>
      <w:r>
        <w:rPr>
          <w:spacing w:val="-59"/>
        </w:rPr>
        <w:t xml:space="preserve"> </w:t>
      </w:r>
      <w:r>
        <w:t>relación laboral o de prestación de servicios; y (</w:t>
      </w:r>
      <w:proofErr w:type="spellStart"/>
      <w:r>
        <w:t>iv</w:t>
      </w:r>
      <w:proofErr w:type="spellEnd"/>
      <w:r>
        <w:t>) las salas de revisión de la Corte</w:t>
      </w:r>
      <w:r>
        <w:rPr>
          <w:spacing w:val="1"/>
        </w:rPr>
        <w:t xml:space="preserve"> </w:t>
      </w:r>
      <w:r>
        <w:t>Constitucional reconocen la protección derivada del fuero de maternidad en los contratos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prestación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servicios”</w:t>
      </w:r>
      <w:r>
        <w:rPr>
          <w:vertAlign w:val="superscript"/>
        </w:rPr>
        <w:t>24</w:t>
      </w:r>
      <w:r>
        <w:t>.</w:t>
      </w:r>
    </w:p>
    <w:p w14:paraId="7CAE5EDD" w14:textId="77777777" w:rsidR="00BA65AB" w:rsidRDefault="00012D9F">
      <w:pPr>
        <w:pStyle w:val="Textoindependiente"/>
        <w:spacing w:before="120" w:line="276" w:lineRule="auto"/>
        <w:ind w:left="160" w:right="899" w:firstLine="709"/>
        <w:jc w:val="both"/>
      </w:pPr>
      <w:r>
        <w:t>En línea con lo anterior, resulta relevante relacionar las reglas establecidas en la</w:t>
      </w:r>
      <w:r>
        <w:rPr>
          <w:spacing w:val="1"/>
        </w:rPr>
        <w:t xml:space="preserve"> </w:t>
      </w:r>
      <w:r>
        <w:rPr>
          <w:spacing w:val="-1"/>
        </w:rPr>
        <w:t>jurisprudencia</w:t>
      </w:r>
      <w:r>
        <w:rPr>
          <w:spacing w:val="-13"/>
        </w:rPr>
        <w:t xml:space="preserve"> </w:t>
      </w:r>
      <w:r>
        <w:rPr>
          <w:spacing w:val="-1"/>
        </w:rPr>
        <w:t>constitucional</w:t>
      </w:r>
      <w:r>
        <w:rPr>
          <w:spacing w:val="-14"/>
        </w:rPr>
        <w:t xml:space="preserve"> </w:t>
      </w:r>
      <w:r>
        <w:rPr>
          <w:spacing w:val="-1"/>
        </w:rPr>
        <w:t>para</w:t>
      </w:r>
      <w:r>
        <w:rPr>
          <w:spacing w:val="-15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protección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las</w:t>
      </w:r>
      <w:r>
        <w:rPr>
          <w:spacing w:val="-15"/>
        </w:rPr>
        <w:t xml:space="preserve"> </w:t>
      </w:r>
      <w:r>
        <w:t>mujeres</w:t>
      </w:r>
      <w:r>
        <w:rPr>
          <w:spacing w:val="-14"/>
        </w:rPr>
        <w:t xml:space="preserve"> </w:t>
      </w:r>
      <w:r>
        <w:t>vinculadas</w:t>
      </w:r>
      <w:r>
        <w:rPr>
          <w:spacing w:val="-15"/>
        </w:rPr>
        <w:t xml:space="preserve"> </w:t>
      </w:r>
      <w:r>
        <w:t>mediante</w:t>
      </w:r>
      <w:r>
        <w:rPr>
          <w:spacing w:val="-14"/>
        </w:rPr>
        <w:t xml:space="preserve"> </w:t>
      </w:r>
      <w:r>
        <w:t>contrato</w:t>
      </w:r>
      <w:r>
        <w:rPr>
          <w:spacing w:val="-59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quienes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renueva</w:t>
      </w:r>
      <w:r>
        <w:rPr>
          <w:spacing w:val="1"/>
        </w:rPr>
        <w:t xml:space="preserve"> </w:t>
      </w:r>
      <w:r>
        <w:t>dicho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mientras</w:t>
      </w:r>
      <w:r>
        <w:rPr>
          <w:spacing w:val="1"/>
        </w:rPr>
        <w:t xml:space="preserve"> </w:t>
      </w:r>
      <w:r>
        <w:t>se</w:t>
      </w:r>
      <w:r>
        <w:rPr>
          <w:spacing w:val="-59"/>
        </w:rPr>
        <w:t xml:space="preserve"> </w:t>
      </w:r>
      <w:r>
        <w:t>encuentran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estado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embarazo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lactancia:</w:t>
      </w:r>
    </w:p>
    <w:p w14:paraId="487A4490" w14:textId="77777777" w:rsidR="00BA65AB" w:rsidRDefault="00BA65AB">
      <w:pPr>
        <w:pStyle w:val="Textoindependiente"/>
        <w:spacing w:before="7"/>
        <w:rPr>
          <w:sz w:val="10"/>
        </w:rPr>
      </w:pPr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5"/>
        <w:gridCol w:w="7022"/>
      </w:tblGrid>
      <w:tr w:rsidR="00BA65AB" w14:paraId="53384B81" w14:textId="77777777">
        <w:trPr>
          <w:trHeight w:val="724"/>
        </w:trPr>
        <w:tc>
          <w:tcPr>
            <w:tcW w:w="1815" w:type="dxa"/>
            <w:shd w:val="clear" w:color="auto" w:fill="D9E2F3"/>
          </w:tcPr>
          <w:p w14:paraId="15A520F5" w14:textId="77777777" w:rsidR="00BA65AB" w:rsidRDefault="00012D9F">
            <w:pPr>
              <w:pStyle w:val="TableParagraph"/>
              <w:spacing w:line="240" w:lineRule="auto"/>
              <w:ind w:left="505" w:right="482" w:firstLine="2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Tipo de</w:t>
            </w:r>
            <w:r>
              <w:rPr>
                <w:rFonts w:ascii="Arial" w:hAnsi="Arial"/>
                <w:b/>
                <w:spacing w:val="-56"/>
                <w:sz w:val="21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1"/>
              </w:rPr>
              <w:t>relación</w:t>
            </w:r>
          </w:p>
          <w:p w14:paraId="7AEE05E8" w14:textId="77777777" w:rsidR="00BA65AB" w:rsidRDefault="00012D9F">
            <w:pPr>
              <w:pStyle w:val="TableParagraph"/>
              <w:spacing w:line="226" w:lineRule="exact"/>
              <w:ind w:left="504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material</w:t>
            </w:r>
          </w:p>
        </w:tc>
        <w:tc>
          <w:tcPr>
            <w:tcW w:w="7022" w:type="dxa"/>
            <w:shd w:val="clear" w:color="auto" w:fill="D9E2F3"/>
          </w:tcPr>
          <w:p w14:paraId="18658A3F" w14:textId="77777777" w:rsidR="00BA65AB" w:rsidRDefault="00BA65AB">
            <w:pPr>
              <w:pStyle w:val="TableParagraph"/>
              <w:spacing w:before="7" w:line="240" w:lineRule="auto"/>
              <w:ind w:left="0"/>
              <w:rPr>
                <w:sz w:val="20"/>
              </w:rPr>
            </w:pPr>
          </w:p>
          <w:p w14:paraId="0A755B32" w14:textId="77777777" w:rsidR="00BA65AB" w:rsidRDefault="00012D9F">
            <w:pPr>
              <w:pStyle w:val="TableParagraph"/>
              <w:spacing w:line="240" w:lineRule="auto"/>
              <w:ind w:left="2258" w:right="2256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Alcance</w:t>
            </w:r>
            <w:r>
              <w:rPr>
                <w:rFonts w:ascii="Arial" w:hAnsi="Arial"/>
                <w:b/>
                <w:spacing w:val="-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de</w:t>
            </w:r>
            <w:r>
              <w:rPr>
                <w:rFonts w:ascii="Arial" w:hAnsi="Arial"/>
                <w:b/>
                <w:spacing w:val="-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la</w:t>
            </w:r>
            <w:r>
              <w:rPr>
                <w:rFonts w:ascii="Arial" w:hAnsi="Arial"/>
                <w:b/>
                <w:spacing w:val="-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protección</w:t>
            </w:r>
          </w:p>
        </w:tc>
      </w:tr>
      <w:tr w:rsidR="00BA65AB" w14:paraId="3ADD0D18" w14:textId="77777777">
        <w:trPr>
          <w:trHeight w:val="965"/>
        </w:trPr>
        <w:tc>
          <w:tcPr>
            <w:tcW w:w="1815" w:type="dxa"/>
          </w:tcPr>
          <w:p w14:paraId="31B57280" w14:textId="77777777" w:rsidR="00BA65AB" w:rsidRDefault="00012D9F">
            <w:pPr>
              <w:pStyle w:val="TableParagraph"/>
              <w:spacing w:before="116" w:line="240" w:lineRule="auto"/>
              <w:ind w:left="487" w:right="99" w:hanging="374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Se</w:t>
            </w:r>
            <w:r>
              <w:rPr>
                <w:rFonts w:ascii="Arial"/>
                <w:b/>
                <w:spacing w:val="-7"/>
                <w:sz w:val="21"/>
              </w:rPr>
              <w:t xml:space="preserve"> </w:t>
            </w:r>
            <w:r>
              <w:rPr>
                <w:rFonts w:ascii="Arial"/>
                <w:b/>
                <w:sz w:val="21"/>
              </w:rPr>
              <w:t>configura</w:t>
            </w:r>
            <w:r>
              <w:rPr>
                <w:rFonts w:ascii="Arial"/>
                <w:b/>
                <w:spacing w:val="-7"/>
                <w:sz w:val="21"/>
              </w:rPr>
              <w:t xml:space="preserve"> </w:t>
            </w:r>
            <w:r>
              <w:rPr>
                <w:rFonts w:ascii="Arial"/>
                <w:b/>
                <w:sz w:val="21"/>
              </w:rPr>
              <w:t>un</w:t>
            </w:r>
            <w:r>
              <w:rPr>
                <w:rFonts w:ascii="Arial"/>
                <w:b/>
                <w:spacing w:val="-56"/>
                <w:sz w:val="21"/>
              </w:rPr>
              <w:t xml:space="preserve"> </w:t>
            </w:r>
            <w:r>
              <w:rPr>
                <w:rFonts w:ascii="Arial"/>
                <w:b/>
                <w:sz w:val="21"/>
              </w:rPr>
              <w:t>contrato</w:t>
            </w:r>
            <w:r>
              <w:rPr>
                <w:rFonts w:ascii="Arial"/>
                <w:b/>
                <w:spacing w:val="1"/>
                <w:sz w:val="21"/>
              </w:rPr>
              <w:t xml:space="preserve"> </w:t>
            </w:r>
            <w:r>
              <w:rPr>
                <w:rFonts w:ascii="Arial"/>
                <w:b/>
                <w:sz w:val="21"/>
              </w:rPr>
              <w:t>realidad</w:t>
            </w:r>
          </w:p>
        </w:tc>
        <w:tc>
          <w:tcPr>
            <w:tcW w:w="7022" w:type="dxa"/>
          </w:tcPr>
          <w:p w14:paraId="18F65BCA" w14:textId="77777777" w:rsidR="00BA65AB" w:rsidRDefault="00012D9F">
            <w:pPr>
              <w:pStyle w:val="TableParagraph"/>
              <w:spacing w:line="240" w:lineRule="auto"/>
              <w:ind w:left="108"/>
              <w:rPr>
                <w:sz w:val="21"/>
              </w:rPr>
            </w:pPr>
            <w:r>
              <w:rPr>
                <w:sz w:val="21"/>
              </w:rPr>
              <w:t>El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sz w:val="21"/>
              </w:rPr>
              <w:t>juez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tutela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z w:val="21"/>
              </w:rPr>
              <w:t>deberá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z w:val="21"/>
              </w:rPr>
              <w:t>aplicar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las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reglas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establecidas</w:t>
            </w:r>
            <w:r>
              <w:rPr>
                <w:spacing w:val="18"/>
                <w:sz w:val="21"/>
              </w:rPr>
              <w:t xml:space="preserve"> </w:t>
            </w:r>
            <w:r>
              <w:rPr>
                <w:sz w:val="21"/>
              </w:rPr>
              <w:t>para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el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contrato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z w:val="21"/>
              </w:rPr>
              <w:t>laboral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a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término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fijo,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debido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a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que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este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contrato,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por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sus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características</w:t>
            </w:r>
          </w:p>
          <w:p w14:paraId="3E2C0C34" w14:textId="77777777" w:rsidR="00BA65AB" w:rsidRDefault="00012D9F">
            <w:pPr>
              <w:pStyle w:val="TableParagraph"/>
              <w:spacing w:line="240" w:lineRule="atLeast"/>
              <w:ind w:left="108"/>
              <w:rPr>
                <w:sz w:val="21"/>
              </w:rPr>
            </w:pP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temporalidad,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es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el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que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mejor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se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asemeja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al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contrato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prestación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z w:val="21"/>
              </w:rPr>
              <w:t>servicios</w:t>
            </w:r>
            <w:r>
              <w:rPr>
                <w:spacing w:val="-20"/>
                <w:sz w:val="21"/>
              </w:rPr>
              <w:t xml:space="preserve"> </w:t>
            </w:r>
            <w:r>
              <w:rPr>
                <w:sz w:val="21"/>
                <w:vertAlign w:val="superscript"/>
              </w:rPr>
              <w:t>25</w:t>
            </w:r>
            <w:r>
              <w:rPr>
                <w:sz w:val="21"/>
              </w:rPr>
              <w:t>.</w:t>
            </w:r>
          </w:p>
        </w:tc>
      </w:tr>
      <w:tr w:rsidR="00BA65AB" w14:paraId="4C84F58F" w14:textId="77777777">
        <w:trPr>
          <w:trHeight w:val="482"/>
        </w:trPr>
        <w:tc>
          <w:tcPr>
            <w:tcW w:w="1815" w:type="dxa"/>
          </w:tcPr>
          <w:p w14:paraId="4D4C2244" w14:textId="77777777" w:rsidR="00BA65AB" w:rsidRDefault="00012D9F">
            <w:pPr>
              <w:pStyle w:val="TableParagraph"/>
              <w:spacing w:line="237" w:lineRule="exact"/>
              <w:ind w:left="96" w:right="91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No</w:t>
            </w:r>
            <w:r>
              <w:rPr>
                <w:rFonts w:ascii="Arial"/>
                <w:b/>
                <w:spacing w:val="-5"/>
                <w:sz w:val="21"/>
              </w:rPr>
              <w:t xml:space="preserve"> </w:t>
            </w:r>
            <w:r>
              <w:rPr>
                <w:rFonts w:ascii="Arial"/>
                <w:b/>
                <w:sz w:val="21"/>
              </w:rPr>
              <w:t>se</w:t>
            </w:r>
            <w:r>
              <w:rPr>
                <w:rFonts w:ascii="Arial"/>
                <w:b/>
                <w:spacing w:val="-5"/>
                <w:sz w:val="21"/>
              </w:rPr>
              <w:t xml:space="preserve"> </w:t>
            </w:r>
            <w:r>
              <w:rPr>
                <w:rFonts w:ascii="Arial"/>
                <w:b/>
                <w:sz w:val="21"/>
              </w:rPr>
              <w:t>configura</w:t>
            </w:r>
          </w:p>
          <w:p w14:paraId="7CCB6EA7" w14:textId="77777777" w:rsidR="00BA65AB" w:rsidRDefault="00012D9F">
            <w:pPr>
              <w:pStyle w:val="TableParagraph"/>
              <w:spacing w:line="226" w:lineRule="exact"/>
              <w:ind w:left="96" w:right="89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un</w:t>
            </w:r>
            <w:r>
              <w:rPr>
                <w:rFonts w:ascii="Arial"/>
                <w:b/>
                <w:spacing w:val="-6"/>
                <w:sz w:val="21"/>
              </w:rPr>
              <w:t xml:space="preserve"> </w:t>
            </w:r>
            <w:r>
              <w:rPr>
                <w:rFonts w:ascii="Arial"/>
                <w:b/>
                <w:sz w:val="21"/>
              </w:rPr>
              <w:t>contrato</w:t>
            </w:r>
          </w:p>
        </w:tc>
        <w:tc>
          <w:tcPr>
            <w:tcW w:w="7022" w:type="dxa"/>
          </w:tcPr>
          <w:p w14:paraId="236108B6" w14:textId="77777777" w:rsidR="00BA65AB" w:rsidRDefault="00012D9F">
            <w:pPr>
              <w:pStyle w:val="TableParagraph"/>
              <w:spacing w:line="237" w:lineRule="exact"/>
              <w:ind w:left="108"/>
              <w:rPr>
                <w:sz w:val="21"/>
              </w:rPr>
            </w:pPr>
            <w:r>
              <w:rPr>
                <w:sz w:val="21"/>
              </w:rPr>
              <w:t>Si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(i)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z w:val="21"/>
              </w:rPr>
              <w:t>el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contratante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z w:val="21"/>
              </w:rPr>
              <w:t>conoce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sz w:val="21"/>
              </w:rPr>
              <w:t>el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estado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embarazo</w:t>
            </w:r>
            <w:r>
              <w:rPr>
                <w:spacing w:val="18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sz w:val="21"/>
              </w:rPr>
              <w:t>la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contratista,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z w:val="21"/>
              </w:rPr>
              <w:t>(</w:t>
            </w:r>
            <w:proofErr w:type="spellStart"/>
            <w:r>
              <w:rPr>
                <w:sz w:val="21"/>
              </w:rPr>
              <w:t>ii</w:t>
            </w:r>
            <w:proofErr w:type="spellEnd"/>
            <w:r>
              <w:rPr>
                <w:sz w:val="21"/>
              </w:rPr>
              <w:t>)</w:t>
            </w:r>
          </w:p>
          <w:p w14:paraId="5C97F453" w14:textId="77777777" w:rsidR="00BA65AB" w:rsidRDefault="00012D9F">
            <w:pPr>
              <w:pStyle w:val="TableParagraph"/>
              <w:spacing w:line="226" w:lineRule="exact"/>
              <w:ind w:left="108"/>
              <w:rPr>
                <w:sz w:val="21"/>
              </w:rPr>
            </w:pPr>
            <w:r>
              <w:rPr>
                <w:sz w:val="21"/>
              </w:rPr>
              <w:t>subsiste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la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causa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del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contrato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(</w:t>
            </w:r>
            <w:proofErr w:type="spellStart"/>
            <w:r>
              <w:rPr>
                <w:sz w:val="21"/>
              </w:rPr>
              <w:t>iii</w:t>
            </w:r>
            <w:proofErr w:type="spellEnd"/>
            <w:r>
              <w:rPr>
                <w:sz w:val="21"/>
              </w:rPr>
              <w:t>)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no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cuenta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con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permiso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del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inspector</w:t>
            </w:r>
          </w:p>
        </w:tc>
      </w:tr>
    </w:tbl>
    <w:p w14:paraId="23CD4DE3" w14:textId="77777777" w:rsidR="00BA65AB" w:rsidRDefault="00012D9F">
      <w:pPr>
        <w:pStyle w:val="Textoindependiente"/>
        <w:spacing w:before="5"/>
        <w:rPr>
          <w:sz w:val="24"/>
        </w:rPr>
      </w:pPr>
      <w:r>
        <w:pict w14:anchorId="1C217B6E">
          <v:shape id="_x0000_s1033" style="position:absolute;margin-left:85.05pt;margin-top:16.25pt;width:2in;height:.1pt;z-index:-15703040;mso-wrap-distance-left:0;mso-wrap-distance-right:0;mso-position-horizontal-relative:page;mso-position-vertical-relative:text" coordorigin="1701,325" coordsize="2880,0" path="m1701,325r2880,e" filled="f" strokeweight=".5pt">
            <v:path arrowok="t"/>
            <w10:wrap type="topAndBottom" anchorx="page"/>
          </v:shape>
        </w:pict>
      </w:r>
    </w:p>
    <w:p w14:paraId="1631B643" w14:textId="77777777" w:rsidR="00BA65AB" w:rsidRDefault="00BA65AB">
      <w:pPr>
        <w:rPr>
          <w:sz w:val="24"/>
        </w:rPr>
        <w:sectPr w:rsidR="00BA65AB">
          <w:headerReference w:type="default" r:id="rId19"/>
          <w:pgSz w:w="12240" w:h="15840"/>
          <w:pgMar w:top="1440" w:right="800" w:bottom="0" w:left="1540" w:header="467" w:footer="0" w:gutter="0"/>
          <w:cols w:space="720"/>
        </w:sectPr>
      </w:pPr>
    </w:p>
    <w:p w14:paraId="0C29F60B" w14:textId="77777777" w:rsidR="00BA65AB" w:rsidRDefault="00BA65AB">
      <w:pPr>
        <w:pStyle w:val="Textoindependiente"/>
        <w:rPr>
          <w:sz w:val="21"/>
        </w:rPr>
      </w:pPr>
    </w:p>
    <w:p w14:paraId="40D0C555" w14:textId="77777777" w:rsidR="00BA65AB" w:rsidRDefault="00012D9F">
      <w:pPr>
        <w:spacing w:before="1"/>
        <w:ind w:left="187"/>
        <w:rPr>
          <w:sz w:val="14"/>
        </w:rPr>
      </w:pPr>
      <w:r>
        <w:rPr>
          <w:sz w:val="14"/>
        </w:rPr>
        <w:t>Cabo</w:t>
      </w:r>
    </w:p>
    <w:p w14:paraId="242F36B5" w14:textId="77777777" w:rsidR="00BA65AB" w:rsidRDefault="00012D9F">
      <w:pPr>
        <w:spacing w:before="81"/>
        <w:ind w:left="187"/>
        <w:rPr>
          <w:sz w:val="14"/>
        </w:rPr>
      </w:pPr>
      <w:r>
        <w:br w:type="column"/>
      </w:r>
      <w:r>
        <w:rPr>
          <w:sz w:val="14"/>
          <w:vertAlign w:val="superscript"/>
        </w:rPr>
        <w:t>24</w:t>
      </w:r>
      <w:r>
        <w:rPr>
          <w:spacing w:val="-7"/>
          <w:sz w:val="14"/>
        </w:rPr>
        <w:t xml:space="preserve"> </w:t>
      </w:r>
      <w:proofErr w:type="gramStart"/>
      <w:r>
        <w:rPr>
          <w:sz w:val="14"/>
        </w:rPr>
        <w:t>Corte</w:t>
      </w:r>
      <w:proofErr w:type="gramEnd"/>
      <w:r>
        <w:rPr>
          <w:spacing w:val="-6"/>
          <w:sz w:val="14"/>
        </w:rPr>
        <w:t xml:space="preserve"> </w:t>
      </w:r>
      <w:r>
        <w:rPr>
          <w:sz w:val="14"/>
        </w:rPr>
        <w:t>Constitucional.</w:t>
      </w:r>
      <w:r>
        <w:rPr>
          <w:spacing w:val="-5"/>
          <w:sz w:val="14"/>
        </w:rPr>
        <w:t xml:space="preserve"> </w:t>
      </w:r>
      <w:r>
        <w:rPr>
          <w:sz w:val="14"/>
        </w:rPr>
        <w:t>Sentencia</w:t>
      </w:r>
      <w:r>
        <w:rPr>
          <w:spacing w:val="-5"/>
          <w:sz w:val="14"/>
        </w:rPr>
        <w:t xml:space="preserve"> </w:t>
      </w:r>
      <w:r>
        <w:rPr>
          <w:sz w:val="14"/>
        </w:rPr>
        <w:t>T-329</w:t>
      </w:r>
      <w:r>
        <w:rPr>
          <w:spacing w:val="-7"/>
          <w:sz w:val="14"/>
        </w:rPr>
        <w:t xml:space="preserve"> </w:t>
      </w:r>
      <w:r>
        <w:rPr>
          <w:sz w:val="14"/>
        </w:rPr>
        <w:t>del</w:t>
      </w:r>
      <w:r>
        <w:rPr>
          <w:spacing w:val="-6"/>
          <w:sz w:val="14"/>
        </w:rPr>
        <w:t xml:space="preserve"> </w:t>
      </w:r>
      <w:r>
        <w:rPr>
          <w:sz w:val="14"/>
        </w:rPr>
        <w:t>19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6"/>
          <w:sz w:val="14"/>
        </w:rPr>
        <w:t xml:space="preserve"> </w:t>
      </w:r>
      <w:r>
        <w:rPr>
          <w:sz w:val="14"/>
        </w:rPr>
        <w:t>septiembre</w:t>
      </w:r>
      <w:r>
        <w:rPr>
          <w:spacing w:val="-6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2022.</w:t>
      </w:r>
      <w:r>
        <w:rPr>
          <w:spacing w:val="-6"/>
          <w:sz w:val="14"/>
        </w:rPr>
        <w:t xml:space="preserve"> </w:t>
      </w:r>
      <w:r>
        <w:rPr>
          <w:sz w:val="14"/>
        </w:rPr>
        <w:t>Expediente</w:t>
      </w:r>
      <w:r>
        <w:rPr>
          <w:spacing w:val="-6"/>
          <w:sz w:val="14"/>
        </w:rPr>
        <w:t xml:space="preserve"> </w:t>
      </w:r>
      <w:r>
        <w:rPr>
          <w:sz w:val="14"/>
        </w:rPr>
        <w:t>T-8.517.984.</w:t>
      </w:r>
      <w:r>
        <w:rPr>
          <w:spacing w:val="-4"/>
          <w:sz w:val="14"/>
        </w:rPr>
        <w:t xml:space="preserve"> </w:t>
      </w:r>
      <w:r>
        <w:rPr>
          <w:sz w:val="14"/>
        </w:rPr>
        <w:t>Magistrada</w:t>
      </w:r>
      <w:r>
        <w:rPr>
          <w:spacing w:val="-6"/>
          <w:sz w:val="14"/>
        </w:rPr>
        <w:t xml:space="preserve"> </w:t>
      </w:r>
      <w:r>
        <w:rPr>
          <w:sz w:val="14"/>
        </w:rPr>
        <w:t>Ponente:</w:t>
      </w:r>
      <w:r>
        <w:rPr>
          <w:spacing w:val="-5"/>
          <w:sz w:val="14"/>
        </w:rPr>
        <w:t xml:space="preserve"> </w:t>
      </w:r>
      <w:r>
        <w:rPr>
          <w:sz w:val="14"/>
        </w:rPr>
        <w:t>Natalia</w:t>
      </w:r>
      <w:r>
        <w:rPr>
          <w:spacing w:val="-7"/>
          <w:sz w:val="14"/>
        </w:rPr>
        <w:t xml:space="preserve"> </w:t>
      </w:r>
      <w:r>
        <w:rPr>
          <w:sz w:val="14"/>
        </w:rPr>
        <w:t>Ángel</w:t>
      </w:r>
    </w:p>
    <w:p w14:paraId="425275A7" w14:textId="77777777" w:rsidR="00BA65AB" w:rsidRDefault="00BA65AB">
      <w:pPr>
        <w:pStyle w:val="Textoindependiente"/>
        <w:rPr>
          <w:sz w:val="16"/>
        </w:rPr>
      </w:pPr>
    </w:p>
    <w:p w14:paraId="70784E79" w14:textId="77777777" w:rsidR="00BA65AB" w:rsidRDefault="00012D9F">
      <w:pPr>
        <w:spacing w:before="138"/>
        <w:ind w:left="187"/>
        <w:rPr>
          <w:sz w:val="14"/>
        </w:rPr>
      </w:pPr>
      <w:r>
        <w:rPr>
          <w:sz w:val="14"/>
          <w:vertAlign w:val="superscript"/>
        </w:rPr>
        <w:t>25</w:t>
      </w:r>
      <w:r>
        <w:rPr>
          <w:spacing w:val="-4"/>
          <w:sz w:val="14"/>
        </w:rPr>
        <w:t xml:space="preserve"> </w:t>
      </w:r>
      <w:proofErr w:type="gramStart"/>
      <w:r>
        <w:rPr>
          <w:sz w:val="14"/>
        </w:rPr>
        <w:t>Sentencia</w:t>
      </w:r>
      <w:proofErr w:type="gramEnd"/>
      <w:r>
        <w:rPr>
          <w:spacing w:val="-4"/>
          <w:sz w:val="14"/>
        </w:rPr>
        <w:t xml:space="preserve"> </w:t>
      </w:r>
      <w:r>
        <w:rPr>
          <w:sz w:val="14"/>
        </w:rPr>
        <w:t>SU-070</w:t>
      </w:r>
      <w:r>
        <w:rPr>
          <w:spacing w:val="-4"/>
          <w:sz w:val="14"/>
        </w:rPr>
        <w:t xml:space="preserve"> </w:t>
      </w:r>
      <w:r>
        <w:rPr>
          <w:sz w:val="14"/>
        </w:rPr>
        <w:t>de</w:t>
      </w:r>
      <w:r>
        <w:rPr>
          <w:spacing w:val="-4"/>
          <w:sz w:val="14"/>
        </w:rPr>
        <w:t xml:space="preserve"> </w:t>
      </w:r>
      <w:r>
        <w:rPr>
          <w:sz w:val="14"/>
        </w:rPr>
        <w:t>2013.</w:t>
      </w:r>
      <w:r>
        <w:rPr>
          <w:spacing w:val="3"/>
          <w:sz w:val="14"/>
        </w:rPr>
        <w:t xml:space="preserve"> </w:t>
      </w:r>
      <w:proofErr w:type="spellStart"/>
      <w:r>
        <w:rPr>
          <w:sz w:val="14"/>
        </w:rPr>
        <w:t>Fund</w:t>
      </w:r>
      <w:proofErr w:type="spellEnd"/>
      <w:r>
        <w:rPr>
          <w:sz w:val="14"/>
        </w:rPr>
        <w:t>.</w:t>
      </w:r>
      <w:r>
        <w:rPr>
          <w:spacing w:val="-4"/>
          <w:sz w:val="14"/>
        </w:rPr>
        <w:t xml:space="preserve"> </w:t>
      </w:r>
      <w:r>
        <w:rPr>
          <w:sz w:val="14"/>
        </w:rPr>
        <w:t>6.</w:t>
      </w:r>
      <w:r>
        <w:rPr>
          <w:spacing w:val="-4"/>
          <w:sz w:val="14"/>
        </w:rPr>
        <w:t xml:space="preserve"> </w:t>
      </w:r>
      <w:r>
        <w:rPr>
          <w:sz w:val="14"/>
        </w:rPr>
        <w:t>Reiterado</w:t>
      </w:r>
      <w:r>
        <w:rPr>
          <w:spacing w:val="-3"/>
          <w:sz w:val="14"/>
        </w:rPr>
        <w:t xml:space="preserve"> </w:t>
      </w:r>
      <w:r>
        <w:rPr>
          <w:sz w:val="14"/>
        </w:rPr>
        <w:t>en</w:t>
      </w:r>
      <w:r>
        <w:rPr>
          <w:spacing w:val="-4"/>
          <w:sz w:val="14"/>
        </w:rPr>
        <w:t xml:space="preserve"> </w:t>
      </w:r>
      <w:r>
        <w:rPr>
          <w:sz w:val="14"/>
        </w:rPr>
        <w:t>las</w:t>
      </w:r>
      <w:r>
        <w:rPr>
          <w:spacing w:val="1"/>
          <w:sz w:val="14"/>
        </w:rPr>
        <w:t xml:space="preserve"> </w:t>
      </w:r>
      <w:r>
        <w:rPr>
          <w:sz w:val="14"/>
        </w:rPr>
        <w:t>sentencias</w:t>
      </w:r>
      <w:r>
        <w:rPr>
          <w:spacing w:val="-4"/>
          <w:sz w:val="14"/>
        </w:rPr>
        <w:t xml:space="preserve"> </w:t>
      </w:r>
      <w:r>
        <w:rPr>
          <w:sz w:val="14"/>
        </w:rPr>
        <w:t>SU-040</w:t>
      </w:r>
      <w:r>
        <w:rPr>
          <w:spacing w:val="-4"/>
          <w:sz w:val="14"/>
        </w:rPr>
        <w:t xml:space="preserve"> </w:t>
      </w:r>
      <w:r>
        <w:rPr>
          <w:sz w:val="14"/>
        </w:rPr>
        <w:t>de</w:t>
      </w:r>
      <w:r>
        <w:rPr>
          <w:spacing w:val="-4"/>
          <w:sz w:val="14"/>
        </w:rPr>
        <w:t xml:space="preserve"> </w:t>
      </w:r>
      <w:r>
        <w:rPr>
          <w:sz w:val="14"/>
        </w:rPr>
        <w:t>2018</w:t>
      </w:r>
      <w:r>
        <w:rPr>
          <w:spacing w:val="-4"/>
          <w:sz w:val="14"/>
        </w:rPr>
        <w:t xml:space="preserve"> </w:t>
      </w:r>
      <w:r>
        <w:rPr>
          <w:sz w:val="14"/>
        </w:rPr>
        <w:t>y</w:t>
      </w:r>
      <w:r>
        <w:rPr>
          <w:spacing w:val="-3"/>
          <w:sz w:val="14"/>
        </w:rPr>
        <w:t xml:space="preserve"> </w:t>
      </w:r>
      <w:r>
        <w:rPr>
          <w:sz w:val="14"/>
        </w:rPr>
        <w:t>SU-075</w:t>
      </w:r>
      <w:r>
        <w:rPr>
          <w:spacing w:val="-4"/>
          <w:sz w:val="14"/>
        </w:rPr>
        <w:t xml:space="preserve"> </w:t>
      </w:r>
      <w:r>
        <w:rPr>
          <w:sz w:val="14"/>
        </w:rPr>
        <w:t>de</w:t>
      </w:r>
      <w:r>
        <w:rPr>
          <w:spacing w:val="-4"/>
          <w:sz w:val="14"/>
        </w:rPr>
        <w:t xml:space="preserve"> </w:t>
      </w:r>
      <w:r>
        <w:rPr>
          <w:sz w:val="14"/>
        </w:rPr>
        <w:t>2018.</w:t>
      </w:r>
    </w:p>
    <w:p w14:paraId="52676ABF" w14:textId="77777777" w:rsidR="00BA65AB" w:rsidRDefault="00BA65AB">
      <w:pPr>
        <w:rPr>
          <w:sz w:val="14"/>
        </w:rPr>
        <w:sectPr w:rsidR="00BA65AB">
          <w:type w:val="continuous"/>
          <w:pgSz w:w="12240" w:h="15840"/>
          <w:pgMar w:top="1440" w:right="800" w:bottom="0" w:left="1540" w:header="720" w:footer="720" w:gutter="0"/>
          <w:cols w:num="2" w:space="720" w:equalWidth="0">
            <w:col w:w="562" w:space="120"/>
            <w:col w:w="9218"/>
          </w:cols>
        </w:sectPr>
      </w:pPr>
    </w:p>
    <w:p w14:paraId="647705B7" w14:textId="77777777" w:rsidR="00BA65AB" w:rsidRDefault="00012D9F">
      <w:pPr>
        <w:pStyle w:val="Textoindependiente"/>
        <w:spacing w:after="10"/>
        <w:ind w:left="161"/>
        <w:rPr>
          <w:sz w:val="20"/>
        </w:rPr>
      </w:pPr>
      <w:r>
        <w:rPr>
          <w:noProof/>
        </w:rPr>
        <w:drawing>
          <wp:anchor distT="0" distB="0" distL="0" distR="0" simplePos="0" relativeHeight="15754752" behindDoc="0" locked="0" layoutInCell="1" allowOverlap="1" wp14:anchorId="4B88DCF0" wp14:editId="5C90C2F2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10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55264" behindDoc="0" locked="0" layoutInCell="1" allowOverlap="1" wp14:anchorId="38939D00" wp14:editId="11FACFBC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10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inline distT="0" distB="0" distL="0" distR="0" wp14:anchorId="5E0024C1" wp14:editId="468EE890">
            <wp:extent cx="5557324" cy="643890"/>
            <wp:effectExtent l="0" t="0" r="0" b="0"/>
            <wp:docPr id="1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119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2693"/>
        <w:gridCol w:w="2699"/>
        <w:gridCol w:w="2268"/>
      </w:tblGrid>
      <w:tr w:rsidR="00BA65AB" w14:paraId="5359B89A" w14:textId="77777777">
        <w:trPr>
          <w:trHeight w:val="228"/>
        </w:trPr>
        <w:tc>
          <w:tcPr>
            <w:tcW w:w="1271" w:type="dxa"/>
          </w:tcPr>
          <w:p w14:paraId="45231FA3" w14:textId="77777777" w:rsidR="00BA65AB" w:rsidRDefault="00012D9F">
            <w:pPr>
              <w:pStyle w:val="TableParagraph"/>
              <w:ind w:left="141"/>
              <w:rPr>
                <w:sz w:val="16"/>
              </w:rPr>
            </w:pPr>
            <w:r>
              <w:rPr>
                <w:sz w:val="16"/>
              </w:rPr>
              <w:t>VERSIÓN: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</w:p>
        </w:tc>
        <w:tc>
          <w:tcPr>
            <w:tcW w:w="2693" w:type="dxa"/>
          </w:tcPr>
          <w:p w14:paraId="6F81881A" w14:textId="77777777" w:rsidR="00BA65AB" w:rsidRDefault="00012D9F">
            <w:pPr>
              <w:pStyle w:val="TableParagraph"/>
              <w:ind w:left="355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CÓDIGO: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CCE-REC-FM-17</w:t>
            </w:r>
          </w:p>
        </w:tc>
        <w:tc>
          <w:tcPr>
            <w:tcW w:w="2699" w:type="dxa"/>
          </w:tcPr>
          <w:p w14:paraId="574F501F" w14:textId="77777777" w:rsidR="00BA65AB" w:rsidRDefault="00012D9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FECHA: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31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AGOSTO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2023</w:t>
            </w:r>
          </w:p>
        </w:tc>
        <w:tc>
          <w:tcPr>
            <w:tcW w:w="2268" w:type="dxa"/>
          </w:tcPr>
          <w:p w14:paraId="18C186B6" w14:textId="77777777" w:rsidR="00BA65AB" w:rsidRDefault="00012D9F">
            <w:pPr>
              <w:pStyle w:val="TableParagraph"/>
              <w:ind w:left="196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PÁGINA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13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16</w:t>
            </w:r>
          </w:p>
        </w:tc>
      </w:tr>
    </w:tbl>
    <w:p w14:paraId="340BC689" w14:textId="77777777" w:rsidR="00BA65AB" w:rsidRDefault="00BA65AB">
      <w:pPr>
        <w:rPr>
          <w:rFonts w:ascii="Arial" w:hAnsi="Arial"/>
          <w:sz w:val="16"/>
        </w:rPr>
        <w:sectPr w:rsidR="00BA65AB">
          <w:type w:val="continuous"/>
          <w:pgSz w:w="12240" w:h="15840"/>
          <w:pgMar w:top="1440" w:right="800" w:bottom="0" w:left="1540" w:header="720" w:footer="720" w:gutter="0"/>
          <w:cols w:space="720"/>
        </w:sectPr>
      </w:pPr>
    </w:p>
    <w:p w14:paraId="42CC4066" w14:textId="77777777" w:rsidR="00BA65AB" w:rsidRDefault="00012D9F">
      <w:pPr>
        <w:spacing w:before="53"/>
        <w:ind w:left="160"/>
        <w:rPr>
          <w:sz w:val="16"/>
        </w:rPr>
      </w:pPr>
      <w:r>
        <w:rPr>
          <w:noProof/>
        </w:rPr>
        <w:lastRenderedPageBreak/>
        <w:drawing>
          <wp:anchor distT="0" distB="0" distL="0" distR="0" simplePos="0" relativeHeight="15756288" behindDoc="0" locked="0" layoutInCell="1" allowOverlap="1" wp14:anchorId="737CBE17" wp14:editId="13957A22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1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56800" behindDoc="0" locked="0" layoutInCell="1" allowOverlap="1" wp14:anchorId="687B34E7" wp14:editId="59A977DB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1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30CF5F99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1E93428E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126D107D" w14:textId="77777777" w:rsidR="00BA65AB" w:rsidRDefault="00BA65AB">
      <w:pPr>
        <w:pStyle w:val="Textoindependiente"/>
        <w:spacing w:before="11"/>
        <w:rPr>
          <w:sz w:val="12"/>
        </w:rPr>
      </w:pPr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5"/>
        <w:gridCol w:w="7022"/>
      </w:tblGrid>
      <w:tr w:rsidR="00BA65AB" w14:paraId="03C162A8" w14:textId="77777777">
        <w:trPr>
          <w:trHeight w:val="4346"/>
        </w:trPr>
        <w:tc>
          <w:tcPr>
            <w:tcW w:w="1815" w:type="dxa"/>
          </w:tcPr>
          <w:p w14:paraId="7D1E4926" w14:textId="77777777" w:rsidR="00BA65AB" w:rsidRDefault="00012D9F">
            <w:pPr>
              <w:pStyle w:val="TableParagraph"/>
              <w:spacing w:line="235" w:lineRule="exact"/>
              <w:ind w:left="50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realidad</w:t>
            </w:r>
          </w:p>
        </w:tc>
        <w:tc>
          <w:tcPr>
            <w:tcW w:w="7022" w:type="dxa"/>
          </w:tcPr>
          <w:p w14:paraId="0DE92A6C" w14:textId="77777777" w:rsidR="00BA65AB" w:rsidRDefault="00012D9F">
            <w:pPr>
              <w:pStyle w:val="TableParagraph"/>
              <w:spacing w:line="235" w:lineRule="exact"/>
              <w:ind w:left="108"/>
              <w:rPr>
                <w:sz w:val="21"/>
              </w:rPr>
            </w:pPr>
            <w:r>
              <w:rPr>
                <w:sz w:val="21"/>
              </w:rPr>
              <w:t>del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trabajo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para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terminar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el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contrato,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el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juez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deberá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ordenar:</w:t>
            </w:r>
          </w:p>
          <w:p w14:paraId="450D2F33" w14:textId="77777777" w:rsidR="00BA65AB" w:rsidRDefault="00BA65AB">
            <w:pPr>
              <w:pStyle w:val="TableParagraph"/>
              <w:spacing w:line="240" w:lineRule="auto"/>
              <w:ind w:left="0"/>
              <w:rPr>
                <w:sz w:val="21"/>
              </w:rPr>
            </w:pPr>
          </w:p>
          <w:p w14:paraId="25D899AF" w14:textId="77777777" w:rsidR="00BA65AB" w:rsidRDefault="00012D9F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40" w:lineRule="auto"/>
              <w:ind w:right="95"/>
              <w:jc w:val="both"/>
              <w:rPr>
                <w:sz w:val="21"/>
              </w:rPr>
            </w:pPr>
            <w:r>
              <w:rPr>
                <w:sz w:val="21"/>
              </w:rPr>
              <w:t>La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renovación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la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relación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contractual,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la</w:t>
            </w:r>
            <w:r>
              <w:rPr>
                <w:spacing w:val="-7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cuál</w:t>
            </w:r>
            <w:proofErr w:type="spellEnd"/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se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dará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hasta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por</w:t>
            </w:r>
            <w:r>
              <w:rPr>
                <w:spacing w:val="-56"/>
                <w:sz w:val="21"/>
              </w:rPr>
              <w:t xml:space="preserve"> </w:t>
            </w:r>
            <w:r>
              <w:rPr>
                <w:sz w:val="21"/>
              </w:rPr>
              <w:t>el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término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del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periodo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lactancia.</w:t>
            </w:r>
          </w:p>
          <w:p w14:paraId="018CA678" w14:textId="77777777" w:rsidR="00BA65AB" w:rsidRDefault="00012D9F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40" w:lineRule="auto"/>
              <w:ind w:right="95"/>
              <w:jc w:val="both"/>
              <w:rPr>
                <w:sz w:val="21"/>
              </w:rPr>
            </w:pPr>
            <w:r>
              <w:rPr>
                <w:sz w:val="21"/>
              </w:rPr>
              <w:t>El pago de los honorarios dejados de percibir desde la fecha de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no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renovación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del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contrato,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hasta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la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renovación</w:t>
            </w:r>
            <w:r>
              <w:rPr>
                <w:spacing w:val="10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del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mismo</w:t>
            </w:r>
            <w:proofErr w:type="gramEnd"/>
            <w:r>
              <w:rPr>
                <w:sz w:val="21"/>
              </w:rPr>
              <w:t>;</w:t>
            </w:r>
          </w:p>
          <w:p w14:paraId="0BDAFF8C" w14:textId="77777777" w:rsidR="00BA65AB" w:rsidRDefault="00012D9F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40" w:lineRule="auto"/>
              <w:ind w:right="96"/>
              <w:jc w:val="both"/>
              <w:rPr>
                <w:sz w:val="21"/>
              </w:rPr>
            </w:pPr>
            <w:r>
              <w:rPr>
                <w:sz w:val="21"/>
              </w:rPr>
              <w:t>El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pago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por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concepto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la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indemnización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por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despido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discriminatorio</w:t>
            </w:r>
            <w:r>
              <w:rPr>
                <w:sz w:val="21"/>
                <w:vertAlign w:val="superscript"/>
              </w:rPr>
              <w:t>26</w:t>
            </w:r>
            <w:r>
              <w:rPr>
                <w:sz w:val="21"/>
              </w:rPr>
              <w:t>;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</w:p>
          <w:p w14:paraId="6B8A48F1" w14:textId="77777777" w:rsidR="00BA65AB" w:rsidRDefault="00012D9F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40" w:lineRule="auto"/>
              <w:ind w:right="95"/>
              <w:jc w:val="both"/>
              <w:rPr>
                <w:sz w:val="21"/>
              </w:rPr>
            </w:pPr>
            <w:r>
              <w:rPr>
                <w:sz w:val="21"/>
              </w:rPr>
              <w:t>El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pago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la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licencia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maternidad.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Este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pago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no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se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realizará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si</w:t>
            </w:r>
            <w:r>
              <w:rPr>
                <w:spacing w:val="-56"/>
                <w:sz w:val="21"/>
              </w:rPr>
              <w:t xml:space="preserve"> </w:t>
            </w:r>
            <w:r>
              <w:rPr>
                <w:sz w:val="21"/>
              </w:rPr>
              <w:t>en el caso se acredita que la madre disfrutó de la licencia de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maternidad</w:t>
            </w:r>
            <w:r>
              <w:rPr>
                <w:sz w:val="21"/>
                <w:vertAlign w:val="superscript"/>
              </w:rPr>
              <w:t>27</w:t>
            </w:r>
            <w:r>
              <w:rPr>
                <w:sz w:val="21"/>
              </w:rPr>
              <w:t>.</w:t>
            </w:r>
          </w:p>
          <w:p w14:paraId="331D3BE7" w14:textId="77777777" w:rsidR="00BA65AB" w:rsidRDefault="00012D9F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40" w:lineRule="auto"/>
              <w:ind w:right="95"/>
              <w:jc w:val="both"/>
              <w:rPr>
                <w:sz w:val="21"/>
              </w:rPr>
            </w:pPr>
            <w:r>
              <w:rPr>
                <w:sz w:val="21"/>
              </w:rPr>
              <w:t>En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el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evento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en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el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que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el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término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del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periodo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lactancia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ya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haya</w:t>
            </w:r>
            <w:r>
              <w:rPr>
                <w:spacing w:val="-56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terminado,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procederá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el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reconocimiento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los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honorarios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dejados</w:t>
            </w:r>
            <w:r>
              <w:rPr>
                <w:spacing w:val="-56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de percibir hasta la terminación de</w:t>
            </w:r>
            <w:r>
              <w:rPr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periodo de lactancia</w:t>
            </w:r>
            <w:r>
              <w:rPr>
                <w:spacing w:val="-39"/>
                <w:sz w:val="21"/>
              </w:rPr>
              <w:t xml:space="preserve"> </w:t>
            </w:r>
            <w:r>
              <w:rPr>
                <w:sz w:val="21"/>
                <w:vertAlign w:val="superscript"/>
              </w:rPr>
              <w:t>28</w:t>
            </w:r>
            <w:r>
              <w:rPr>
                <w:sz w:val="21"/>
              </w:rPr>
              <w:t>.</w:t>
            </w:r>
          </w:p>
          <w:p w14:paraId="038FCFD5" w14:textId="77777777" w:rsidR="00BA65AB" w:rsidRDefault="00BA65AB">
            <w:pPr>
              <w:pStyle w:val="TableParagraph"/>
              <w:spacing w:before="9" w:line="240" w:lineRule="auto"/>
              <w:ind w:left="0"/>
              <w:rPr>
                <w:sz w:val="19"/>
              </w:rPr>
            </w:pPr>
          </w:p>
          <w:p w14:paraId="3F24D9B9" w14:textId="77777777" w:rsidR="00BA65AB" w:rsidRDefault="00012D9F">
            <w:pPr>
              <w:pStyle w:val="TableParagraph"/>
              <w:spacing w:before="1" w:line="240" w:lineRule="atLeast"/>
              <w:ind w:left="108" w:right="75"/>
              <w:rPr>
                <w:sz w:val="21"/>
              </w:rPr>
            </w:pPr>
            <w:r>
              <w:rPr>
                <w:sz w:val="21"/>
              </w:rPr>
              <w:t>En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todo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caso,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el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juez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deberá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estudiar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la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procedencia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cada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una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z w:val="21"/>
              </w:rPr>
              <w:t>estas medidas de protección para lo cual tendrá en cuenta las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particularidades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del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caso</w:t>
            </w:r>
            <w:r>
              <w:rPr>
                <w:sz w:val="21"/>
                <w:vertAlign w:val="superscript"/>
              </w:rPr>
              <w:t>29</w:t>
            </w:r>
            <w:r>
              <w:rPr>
                <w:sz w:val="21"/>
              </w:rPr>
              <w:t>.</w:t>
            </w:r>
          </w:p>
        </w:tc>
      </w:tr>
    </w:tbl>
    <w:p w14:paraId="2CF26F58" w14:textId="77777777" w:rsidR="00BA65AB" w:rsidRDefault="00012D9F">
      <w:pPr>
        <w:ind w:left="2035" w:right="903" w:hanging="1815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t>Tabla: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rFonts w:ascii="Arial" w:hAnsi="Arial"/>
          <w:b/>
          <w:sz w:val="21"/>
        </w:rPr>
        <w:t>Reglas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rFonts w:ascii="Arial" w:hAnsi="Arial"/>
          <w:b/>
          <w:sz w:val="21"/>
        </w:rPr>
        <w:t>para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rFonts w:ascii="Arial" w:hAnsi="Arial"/>
          <w:b/>
          <w:sz w:val="21"/>
        </w:rPr>
        <w:t>la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rFonts w:ascii="Arial" w:hAnsi="Arial"/>
          <w:b/>
          <w:sz w:val="21"/>
        </w:rPr>
        <w:t>protección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rFonts w:ascii="Arial" w:hAnsi="Arial"/>
          <w:b/>
          <w:sz w:val="21"/>
        </w:rPr>
        <w:t>de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rFonts w:ascii="Arial" w:hAnsi="Arial"/>
          <w:b/>
          <w:sz w:val="21"/>
        </w:rPr>
        <w:t>la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rFonts w:ascii="Arial" w:hAnsi="Arial"/>
          <w:b/>
          <w:sz w:val="21"/>
        </w:rPr>
        <w:t>mujer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rFonts w:ascii="Arial" w:hAnsi="Arial"/>
          <w:b/>
          <w:sz w:val="21"/>
        </w:rPr>
        <w:t>embarazada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rFonts w:ascii="Arial" w:hAnsi="Arial"/>
          <w:b/>
          <w:sz w:val="21"/>
        </w:rPr>
        <w:t>en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rFonts w:ascii="Arial" w:hAnsi="Arial"/>
          <w:b/>
          <w:sz w:val="21"/>
        </w:rPr>
        <w:t>contratos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rFonts w:ascii="Arial" w:hAnsi="Arial"/>
          <w:b/>
          <w:sz w:val="21"/>
        </w:rPr>
        <w:t>de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rFonts w:ascii="Arial" w:hAnsi="Arial"/>
          <w:b/>
          <w:sz w:val="21"/>
        </w:rPr>
        <w:t>prestación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rFonts w:ascii="Arial" w:hAnsi="Arial"/>
          <w:b/>
          <w:sz w:val="21"/>
        </w:rPr>
        <w:t>de</w:t>
      </w:r>
      <w:r>
        <w:rPr>
          <w:rFonts w:ascii="Arial" w:hAnsi="Arial"/>
          <w:b/>
          <w:spacing w:val="-55"/>
          <w:sz w:val="21"/>
        </w:rPr>
        <w:t xml:space="preserve"> </w:t>
      </w:r>
      <w:r>
        <w:rPr>
          <w:rFonts w:ascii="Arial" w:hAnsi="Arial"/>
          <w:b/>
          <w:sz w:val="21"/>
        </w:rPr>
        <w:t>servicios.</w:t>
      </w:r>
      <w:r>
        <w:rPr>
          <w:rFonts w:ascii="Arial" w:hAnsi="Arial"/>
          <w:b/>
          <w:spacing w:val="1"/>
          <w:sz w:val="21"/>
        </w:rPr>
        <w:t xml:space="preserve"> </w:t>
      </w:r>
      <w:r>
        <w:rPr>
          <w:rFonts w:ascii="Arial" w:hAnsi="Arial"/>
          <w:b/>
          <w:sz w:val="21"/>
        </w:rPr>
        <w:t>–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Tomada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de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la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Sentencia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T-329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de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2022.</w:t>
      </w:r>
    </w:p>
    <w:p w14:paraId="6BA6522A" w14:textId="77777777" w:rsidR="00BA65AB" w:rsidRDefault="00BA65AB">
      <w:pPr>
        <w:pStyle w:val="Textoindependiente"/>
        <w:spacing w:before="2"/>
        <w:rPr>
          <w:rFonts w:ascii="Arial"/>
          <w:b/>
          <w:sz w:val="24"/>
        </w:rPr>
      </w:pPr>
    </w:p>
    <w:p w14:paraId="66AB153C" w14:textId="77777777" w:rsidR="00BA65AB" w:rsidRDefault="00012D9F">
      <w:pPr>
        <w:pStyle w:val="Textoindependiente"/>
        <w:spacing w:line="276" w:lineRule="auto"/>
        <w:ind w:left="160" w:right="900" w:firstLine="708"/>
        <w:jc w:val="both"/>
      </w:pPr>
      <w:r>
        <w:t>En</w:t>
      </w:r>
      <w:r>
        <w:rPr>
          <w:spacing w:val="-15"/>
        </w:rPr>
        <w:t xml:space="preserve"> </w:t>
      </w:r>
      <w:r>
        <w:t>conclusión,</w:t>
      </w:r>
      <w:r>
        <w:rPr>
          <w:spacing w:val="-14"/>
        </w:rPr>
        <w:t xml:space="preserve"> </w:t>
      </w:r>
      <w:r>
        <w:t>les</w:t>
      </w:r>
      <w:r>
        <w:rPr>
          <w:spacing w:val="-14"/>
        </w:rPr>
        <w:t xml:space="preserve"> </w:t>
      </w:r>
      <w:r>
        <w:t>corresponde</w:t>
      </w:r>
      <w:r>
        <w:rPr>
          <w:spacing w:val="-14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las</w:t>
      </w:r>
      <w:r>
        <w:rPr>
          <w:spacing w:val="-15"/>
        </w:rPr>
        <w:t xml:space="preserve"> </w:t>
      </w:r>
      <w:r>
        <w:t>entidades</w:t>
      </w:r>
      <w:r>
        <w:rPr>
          <w:spacing w:val="-13"/>
        </w:rPr>
        <w:t xml:space="preserve"> </w:t>
      </w:r>
      <w:r>
        <w:t>estatales,</w:t>
      </w:r>
      <w:r>
        <w:rPr>
          <w:spacing w:val="-14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virtud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su</w:t>
      </w:r>
      <w:r>
        <w:rPr>
          <w:spacing w:val="-15"/>
        </w:rPr>
        <w:t xml:space="preserve"> </w:t>
      </w:r>
      <w:r>
        <w:t>autonomía,</w:t>
      </w:r>
      <w:r>
        <w:rPr>
          <w:spacing w:val="-59"/>
        </w:rPr>
        <w:t xml:space="preserve"> </w:t>
      </w:r>
      <w:r>
        <w:t>y de acuerdo con los lineamientos de la Corte Constitucional, determinar la mejor forma</w:t>
      </w:r>
      <w:r>
        <w:rPr>
          <w:spacing w:val="1"/>
        </w:rPr>
        <w:t xml:space="preserve"> </w:t>
      </w:r>
      <w:r>
        <w:t>para garantizar la estabilidad laboral reforzada de las mujeres embarazadas y en periodo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lactancia</w:t>
      </w:r>
      <w:r>
        <w:rPr>
          <w:spacing w:val="-2"/>
        </w:rPr>
        <w:t xml:space="preserve"> </w:t>
      </w:r>
      <w:r>
        <w:t>vinculadas</w:t>
      </w:r>
      <w:r>
        <w:rPr>
          <w:spacing w:val="-2"/>
        </w:rPr>
        <w:t xml:space="preserve"> </w:t>
      </w:r>
      <w:r>
        <w:t>mediante</w:t>
      </w:r>
      <w:r>
        <w:rPr>
          <w:spacing w:val="-2"/>
        </w:rPr>
        <w:t xml:space="preserve"> </w:t>
      </w:r>
      <w:r>
        <w:t>contratos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prestación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servicios.</w:t>
      </w:r>
    </w:p>
    <w:p w14:paraId="4C5A81ED" w14:textId="77777777" w:rsidR="00BA65AB" w:rsidRDefault="00BA65AB">
      <w:pPr>
        <w:pStyle w:val="Textoindependiente"/>
        <w:spacing w:before="4"/>
        <w:rPr>
          <w:sz w:val="25"/>
        </w:rPr>
      </w:pPr>
    </w:p>
    <w:p w14:paraId="473746DA" w14:textId="77777777" w:rsidR="00BA65AB" w:rsidRDefault="00012D9F">
      <w:pPr>
        <w:pStyle w:val="Ttulo1"/>
        <w:numPr>
          <w:ilvl w:val="0"/>
          <w:numId w:val="1"/>
        </w:numPr>
        <w:tabs>
          <w:tab w:val="left" w:pos="405"/>
        </w:tabs>
        <w:ind w:hanging="245"/>
      </w:pPr>
      <w:r>
        <w:t>Respuesta</w:t>
      </w:r>
    </w:p>
    <w:p w14:paraId="2EA5E64C" w14:textId="77777777" w:rsidR="00BA65AB" w:rsidRDefault="00BA65AB">
      <w:pPr>
        <w:pStyle w:val="Textoindependiente"/>
        <w:spacing w:before="4"/>
        <w:rPr>
          <w:rFonts w:ascii="Arial"/>
          <w:b/>
          <w:sz w:val="25"/>
        </w:rPr>
      </w:pPr>
    </w:p>
    <w:p w14:paraId="2D80C7EE" w14:textId="77777777" w:rsidR="00BA65AB" w:rsidRDefault="00012D9F">
      <w:pPr>
        <w:ind w:left="870" w:right="1608"/>
        <w:jc w:val="both"/>
        <w:rPr>
          <w:sz w:val="20"/>
        </w:rPr>
      </w:pPr>
      <w:r>
        <w:rPr>
          <w:sz w:val="20"/>
        </w:rPr>
        <w:t>“1. Me permito solicitar concepto referente a cuál es el tiempo de lactancia y/o</w:t>
      </w:r>
      <w:r>
        <w:rPr>
          <w:spacing w:val="1"/>
          <w:sz w:val="20"/>
        </w:rPr>
        <w:t xml:space="preserve"> </w:t>
      </w:r>
      <w:r>
        <w:rPr>
          <w:sz w:val="20"/>
        </w:rPr>
        <w:t>estabilidad laboral reforzada al que tengo derecho por haber estado en embarazo,</w:t>
      </w:r>
      <w:r>
        <w:rPr>
          <w:spacing w:val="1"/>
          <w:sz w:val="20"/>
        </w:rPr>
        <w:t xml:space="preserve"> </w:t>
      </w:r>
      <w:r>
        <w:rPr>
          <w:sz w:val="20"/>
        </w:rPr>
        <w:t>posterior a que se cumpla la licencia, esto es a partir del 01 de enero de 2024.</w:t>
      </w:r>
      <w:r>
        <w:rPr>
          <w:spacing w:val="1"/>
          <w:sz w:val="20"/>
        </w:rPr>
        <w:t xml:space="preserve"> </w:t>
      </w:r>
      <w:r>
        <w:rPr>
          <w:sz w:val="20"/>
        </w:rPr>
        <w:t>Consulta</w:t>
      </w:r>
    </w:p>
    <w:p w14:paraId="4082B287" w14:textId="77777777" w:rsidR="00BA65AB" w:rsidRDefault="00BA65AB">
      <w:pPr>
        <w:pStyle w:val="Textoindependiente"/>
        <w:rPr>
          <w:sz w:val="20"/>
        </w:rPr>
      </w:pPr>
    </w:p>
    <w:p w14:paraId="7107C04E" w14:textId="77777777" w:rsidR="00BA65AB" w:rsidRDefault="00012D9F">
      <w:pPr>
        <w:pStyle w:val="Prrafodelista"/>
        <w:numPr>
          <w:ilvl w:val="1"/>
          <w:numId w:val="1"/>
        </w:numPr>
        <w:tabs>
          <w:tab w:val="left" w:pos="1096"/>
        </w:tabs>
        <w:ind w:right="1609" w:firstLine="0"/>
        <w:jc w:val="both"/>
        <w:rPr>
          <w:sz w:val="20"/>
        </w:rPr>
      </w:pPr>
      <w:r>
        <w:rPr>
          <w:sz w:val="20"/>
        </w:rPr>
        <w:t>Conforme a la respuesta anterior, solicito se me aclare desde que fecha se inicia</w:t>
      </w:r>
      <w:r>
        <w:rPr>
          <w:spacing w:val="-53"/>
          <w:sz w:val="20"/>
        </w:rPr>
        <w:t xml:space="preserve"> </w:t>
      </w:r>
      <w:r>
        <w:rPr>
          <w:sz w:val="20"/>
        </w:rPr>
        <w:t>a contar el periodo al cual tengo derecho de continuar laborando en el Municipio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normatividad</w:t>
      </w:r>
      <w:r>
        <w:rPr>
          <w:spacing w:val="-1"/>
          <w:sz w:val="20"/>
        </w:rPr>
        <w:t xml:space="preserve"> </w:t>
      </w:r>
      <w:r>
        <w:rPr>
          <w:sz w:val="20"/>
        </w:rPr>
        <w:t>vigente.</w:t>
      </w:r>
      <w:r>
        <w:rPr>
          <w:spacing w:val="-1"/>
          <w:sz w:val="20"/>
        </w:rPr>
        <w:t xml:space="preserve"> </w:t>
      </w:r>
      <w:r>
        <w:rPr>
          <w:sz w:val="20"/>
        </w:rPr>
        <w:t>Consulta</w:t>
      </w:r>
    </w:p>
    <w:p w14:paraId="51695351" w14:textId="77777777" w:rsidR="00BA65AB" w:rsidRDefault="00BA65AB">
      <w:pPr>
        <w:pStyle w:val="Textoindependiente"/>
        <w:spacing w:before="7"/>
        <w:rPr>
          <w:sz w:val="21"/>
        </w:rPr>
      </w:pPr>
    </w:p>
    <w:p w14:paraId="50AE2251" w14:textId="77777777" w:rsidR="00BA65AB" w:rsidRDefault="00012D9F">
      <w:pPr>
        <w:pStyle w:val="Prrafodelista"/>
        <w:numPr>
          <w:ilvl w:val="1"/>
          <w:numId w:val="1"/>
        </w:numPr>
        <w:tabs>
          <w:tab w:val="left" w:pos="1135"/>
        </w:tabs>
        <w:ind w:right="1608" w:firstLine="0"/>
        <w:jc w:val="both"/>
        <w:rPr>
          <w:sz w:val="20"/>
        </w:rPr>
      </w:pPr>
      <w:r>
        <w:rPr>
          <w:sz w:val="20"/>
        </w:rPr>
        <w:t>De acuerdo con el concepto otorgado se me indique la normatividad que lo</w:t>
      </w:r>
      <w:r>
        <w:rPr>
          <w:spacing w:val="1"/>
          <w:sz w:val="20"/>
        </w:rPr>
        <w:t xml:space="preserve"> </w:t>
      </w:r>
      <w:r>
        <w:rPr>
          <w:sz w:val="20"/>
        </w:rPr>
        <w:t>fundamenta.</w:t>
      </w:r>
      <w:r>
        <w:rPr>
          <w:spacing w:val="-2"/>
          <w:sz w:val="20"/>
        </w:rPr>
        <w:t xml:space="preserve"> </w:t>
      </w:r>
      <w:r>
        <w:rPr>
          <w:sz w:val="20"/>
        </w:rPr>
        <w:t>Consulta</w:t>
      </w:r>
    </w:p>
    <w:p w14:paraId="436759BD" w14:textId="77777777" w:rsidR="00BA65AB" w:rsidRDefault="00012D9F">
      <w:pPr>
        <w:pStyle w:val="Textoindependiente"/>
        <w:spacing w:before="4"/>
        <w:rPr>
          <w:sz w:val="28"/>
        </w:rPr>
      </w:pPr>
      <w:r>
        <w:pict w14:anchorId="5567E2A6">
          <v:shape id="_x0000_s1032" style="position:absolute;margin-left:85.05pt;margin-top:18.55pt;width:2in;height:.1pt;z-index:-15701504;mso-wrap-distance-left:0;mso-wrap-distance-right:0;mso-position-horizontal-relative:page" coordorigin="1701,371" coordsize="2880,0" path="m1701,371r2880,e" filled="f" strokeweight=".5pt">
            <v:path arrowok="t"/>
            <w10:wrap type="topAndBottom" anchorx="page"/>
          </v:shape>
        </w:pict>
      </w:r>
    </w:p>
    <w:p w14:paraId="6EEA791B" w14:textId="77777777" w:rsidR="00BA65AB" w:rsidRDefault="00BA65AB">
      <w:pPr>
        <w:pStyle w:val="Textoindependiente"/>
        <w:spacing w:before="10"/>
        <w:rPr>
          <w:sz w:val="11"/>
        </w:rPr>
      </w:pPr>
    </w:p>
    <w:p w14:paraId="3434EBA8" w14:textId="77777777" w:rsidR="00BA65AB" w:rsidRDefault="00012D9F">
      <w:pPr>
        <w:spacing w:before="106"/>
        <w:ind w:left="160" w:right="825" w:firstLine="708"/>
        <w:rPr>
          <w:sz w:val="14"/>
        </w:rPr>
      </w:pPr>
      <w:r>
        <w:rPr>
          <w:sz w:val="14"/>
          <w:vertAlign w:val="superscript"/>
        </w:rPr>
        <w:t>26</w:t>
      </w:r>
      <w:r>
        <w:rPr>
          <w:spacing w:val="3"/>
          <w:sz w:val="14"/>
        </w:rPr>
        <w:t xml:space="preserve"> </w:t>
      </w:r>
      <w:proofErr w:type="gramStart"/>
      <w:r>
        <w:rPr>
          <w:sz w:val="14"/>
        </w:rPr>
        <w:t>Esta</w:t>
      </w:r>
      <w:proofErr w:type="gramEnd"/>
      <w:r>
        <w:rPr>
          <w:spacing w:val="4"/>
          <w:sz w:val="14"/>
        </w:rPr>
        <w:t xml:space="preserve"> </w:t>
      </w:r>
      <w:r>
        <w:rPr>
          <w:sz w:val="14"/>
        </w:rPr>
        <w:t>indemnización</w:t>
      </w:r>
      <w:r>
        <w:rPr>
          <w:spacing w:val="5"/>
          <w:sz w:val="14"/>
        </w:rPr>
        <w:t xml:space="preserve"> </w:t>
      </w:r>
      <w:r>
        <w:rPr>
          <w:sz w:val="14"/>
        </w:rPr>
        <w:t>se</w:t>
      </w:r>
      <w:r>
        <w:rPr>
          <w:spacing w:val="3"/>
          <w:sz w:val="14"/>
        </w:rPr>
        <w:t xml:space="preserve"> </w:t>
      </w:r>
      <w:r>
        <w:rPr>
          <w:sz w:val="14"/>
        </w:rPr>
        <w:t>ha</w:t>
      </w:r>
      <w:r>
        <w:rPr>
          <w:spacing w:val="4"/>
          <w:sz w:val="14"/>
        </w:rPr>
        <w:t xml:space="preserve"> </w:t>
      </w:r>
      <w:r>
        <w:rPr>
          <w:sz w:val="14"/>
        </w:rPr>
        <w:t>reconocido</w:t>
      </w:r>
      <w:r>
        <w:rPr>
          <w:spacing w:val="4"/>
          <w:sz w:val="14"/>
        </w:rPr>
        <w:t xml:space="preserve"> </w:t>
      </w:r>
      <w:r>
        <w:rPr>
          <w:sz w:val="14"/>
        </w:rPr>
        <w:t>en</w:t>
      </w:r>
      <w:r>
        <w:rPr>
          <w:spacing w:val="3"/>
          <w:sz w:val="14"/>
        </w:rPr>
        <w:t xml:space="preserve"> </w:t>
      </w:r>
      <w:r>
        <w:rPr>
          <w:sz w:val="14"/>
        </w:rPr>
        <w:t>contratos</w:t>
      </w:r>
      <w:r>
        <w:rPr>
          <w:spacing w:val="5"/>
          <w:sz w:val="14"/>
        </w:rPr>
        <w:t xml:space="preserve"> </w:t>
      </w:r>
      <w:r>
        <w:rPr>
          <w:sz w:val="14"/>
        </w:rPr>
        <w:t>de</w:t>
      </w:r>
      <w:r>
        <w:rPr>
          <w:spacing w:val="3"/>
          <w:sz w:val="14"/>
        </w:rPr>
        <w:t xml:space="preserve"> </w:t>
      </w:r>
      <w:r>
        <w:rPr>
          <w:sz w:val="14"/>
        </w:rPr>
        <w:t>prestación</w:t>
      </w:r>
      <w:r>
        <w:rPr>
          <w:spacing w:val="5"/>
          <w:sz w:val="14"/>
        </w:rPr>
        <w:t xml:space="preserve"> </w:t>
      </w:r>
      <w:r>
        <w:rPr>
          <w:sz w:val="14"/>
        </w:rPr>
        <w:t>de</w:t>
      </w:r>
      <w:r>
        <w:rPr>
          <w:spacing w:val="3"/>
          <w:sz w:val="14"/>
        </w:rPr>
        <w:t xml:space="preserve"> </w:t>
      </w:r>
      <w:r>
        <w:rPr>
          <w:sz w:val="14"/>
        </w:rPr>
        <w:t>servicios,</w:t>
      </w:r>
      <w:r>
        <w:rPr>
          <w:spacing w:val="4"/>
          <w:sz w:val="14"/>
        </w:rPr>
        <w:t xml:space="preserve"> </w:t>
      </w:r>
      <w:r>
        <w:rPr>
          <w:sz w:val="14"/>
        </w:rPr>
        <w:t>entre</w:t>
      </w:r>
      <w:r>
        <w:rPr>
          <w:spacing w:val="5"/>
          <w:sz w:val="14"/>
        </w:rPr>
        <w:t xml:space="preserve"> </w:t>
      </w:r>
      <w:r>
        <w:rPr>
          <w:sz w:val="14"/>
        </w:rPr>
        <w:t>otras,</w:t>
      </w:r>
      <w:r>
        <w:rPr>
          <w:spacing w:val="4"/>
          <w:sz w:val="14"/>
        </w:rPr>
        <w:t xml:space="preserve"> </w:t>
      </w:r>
      <w:r>
        <w:rPr>
          <w:sz w:val="14"/>
        </w:rPr>
        <w:t>en</w:t>
      </w:r>
      <w:r>
        <w:rPr>
          <w:spacing w:val="3"/>
          <w:sz w:val="14"/>
        </w:rPr>
        <w:t xml:space="preserve"> </w:t>
      </w:r>
      <w:r>
        <w:rPr>
          <w:sz w:val="14"/>
        </w:rPr>
        <w:t>las</w:t>
      </w:r>
      <w:r>
        <w:rPr>
          <w:spacing w:val="4"/>
          <w:sz w:val="14"/>
        </w:rPr>
        <w:t xml:space="preserve"> </w:t>
      </w:r>
      <w:r>
        <w:rPr>
          <w:sz w:val="14"/>
        </w:rPr>
        <w:t>sentencias</w:t>
      </w:r>
      <w:r>
        <w:rPr>
          <w:spacing w:val="5"/>
          <w:sz w:val="14"/>
        </w:rPr>
        <w:t xml:space="preserve"> </w:t>
      </w:r>
      <w:r>
        <w:rPr>
          <w:sz w:val="14"/>
        </w:rPr>
        <w:t>T-564</w:t>
      </w:r>
      <w:r>
        <w:rPr>
          <w:spacing w:val="4"/>
          <w:sz w:val="14"/>
        </w:rPr>
        <w:t xml:space="preserve"> </w:t>
      </w:r>
      <w:r>
        <w:rPr>
          <w:sz w:val="14"/>
        </w:rPr>
        <w:t>de</w:t>
      </w:r>
      <w:r>
        <w:rPr>
          <w:spacing w:val="3"/>
          <w:sz w:val="14"/>
        </w:rPr>
        <w:t xml:space="preserve"> </w:t>
      </w:r>
      <w:r>
        <w:rPr>
          <w:sz w:val="14"/>
        </w:rPr>
        <w:t>2017,</w:t>
      </w:r>
      <w:r>
        <w:rPr>
          <w:spacing w:val="4"/>
          <w:sz w:val="14"/>
        </w:rPr>
        <w:t xml:space="preserve"> </w:t>
      </w:r>
      <w:r>
        <w:rPr>
          <w:sz w:val="14"/>
        </w:rPr>
        <w:t>T-</w:t>
      </w:r>
      <w:r>
        <w:rPr>
          <w:spacing w:val="1"/>
          <w:sz w:val="14"/>
        </w:rPr>
        <w:t xml:space="preserve"> </w:t>
      </w:r>
      <w:r>
        <w:rPr>
          <w:sz w:val="14"/>
        </w:rPr>
        <w:t>350</w:t>
      </w:r>
      <w:r>
        <w:rPr>
          <w:spacing w:val="-2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2016,</w:t>
      </w:r>
      <w:r>
        <w:rPr>
          <w:spacing w:val="-1"/>
          <w:sz w:val="14"/>
        </w:rPr>
        <w:t xml:space="preserve"> </w:t>
      </w:r>
      <w:r>
        <w:rPr>
          <w:sz w:val="14"/>
        </w:rPr>
        <w:t>316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2"/>
          <w:sz w:val="14"/>
        </w:rPr>
        <w:t xml:space="preserve"> </w:t>
      </w:r>
      <w:r>
        <w:rPr>
          <w:sz w:val="14"/>
        </w:rPr>
        <w:t>2016,</w:t>
      </w:r>
      <w:r>
        <w:rPr>
          <w:spacing w:val="-1"/>
          <w:sz w:val="14"/>
        </w:rPr>
        <w:t xml:space="preserve"> </w:t>
      </w:r>
      <w:r>
        <w:rPr>
          <w:sz w:val="14"/>
        </w:rPr>
        <w:t>T-102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2016</w:t>
      </w:r>
      <w:r>
        <w:rPr>
          <w:spacing w:val="-2"/>
          <w:sz w:val="14"/>
        </w:rPr>
        <w:t xml:space="preserve"> </w:t>
      </w:r>
      <w:r>
        <w:rPr>
          <w:sz w:val="14"/>
        </w:rPr>
        <w:t>y</w:t>
      </w:r>
      <w:r>
        <w:rPr>
          <w:spacing w:val="-1"/>
          <w:sz w:val="14"/>
        </w:rPr>
        <w:t xml:space="preserve"> </w:t>
      </w:r>
      <w:r>
        <w:rPr>
          <w:sz w:val="14"/>
        </w:rPr>
        <w:t>T-346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2013.</w:t>
      </w:r>
    </w:p>
    <w:p w14:paraId="6D4166C4" w14:textId="77777777" w:rsidR="00BA65AB" w:rsidRDefault="00BA65AB">
      <w:pPr>
        <w:pStyle w:val="Textoindependiente"/>
        <w:spacing w:before="11"/>
        <w:rPr>
          <w:sz w:val="13"/>
        </w:rPr>
      </w:pPr>
    </w:p>
    <w:p w14:paraId="01106C23" w14:textId="77777777" w:rsidR="00BA65AB" w:rsidRDefault="00012D9F">
      <w:pPr>
        <w:ind w:left="160" w:right="825" w:firstLine="708"/>
        <w:rPr>
          <w:sz w:val="14"/>
        </w:rPr>
      </w:pPr>
      <w:r>
        <w:rPr>
          <w:sz w:val="14"/>
          <w:vertAlign w:val="superscript"/>
        </w:rPr>
        <w:t>27</w:t>
      </w:r>
      <w:r>
        <w:rPr>
          <w:spacing w:val="-7"/>
          <w:sz w:val="14"/>
        </w:rPr>
        <w:t xml:space="preserve"> </w:t>
      </w:r>
      <w:proofErr w:type="gramStart"/>
      <w:r>
        <w:rPr>
          <w:sz w:val="14"/>
        </w:rPr>
        <w:t>En</w:t>
      </w:r>
      <w:proofErr w:type="gramEnd"/>
      <w:r>
        <w:rPr>
          <w:spacing w:val="-6"/>
          <w:sz w:val="14"/>
        </w:rPr>
        <w:t xml:space="preserve"> </w:t>
      </w:r>
      <w:r>
        <w:rPr>
          <w:sz w:val="14"/>
        </w:rPr>
        <w:t>las</w:t>
      </w:r>
      <w:r>
        <w:rPr>
          <w:spacing w:val="-7"/>
          <w:sz w:val="14"/>
        </w:rPr>
        <w:t xml:space="preserve"> </w:t>
      </w:r>
      <w:r>
        <w:rPr>
          <w:sz w:val="14"/>
        </w:rPr>
        <w:t>sentencias</w:t>
      </w:r>
      <w:r>
        <w:rPr>
          <w:spacing w:val="-6"/>
          <w:sz w:val="14"/>
        </w:rPr>
        <w:t xml:space="preserve"> </w:t>
      </w:r>
      <w:r>
        <w:rPr>
          <w:sz w:val="14"/>
        </w:rPr>
        <w:t>T-238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6"/>
          <w:sz w:val="14"/>
        </w:rPr>
        <w:t xml:space="preserve"> </w:t>
      </w:r>
      <w:r>
        <w:rPr>
          <w:sz w:val="14"/>
        </w:rPr>
        <w:t>2015</w:t>
      </w:r>
      <w:r>
        <w:rPr>
          <w:spacing w:val="-7"/>
          <w:sz w:val="14"/>
        </w:rPr>
        <w:t xml:space="preserve"> </w:t>
      </w:r>
      <w:r>
        <w:rPr>
          <w:sz w:val="14"/>
        </w:rPr>
        <w:t>y</w:t>
      </w:r>
      <w:r>
        <w:rPr>
          <w:spacing w:val="-7"/>
          <w:sz w:val="14"/>
        </w:rPr>
        <w:t xml:space="preserve"> </w:t>
      </w:r>
      <w:r>
        <w:rPr>
          <w:sz w:val="14"/>
        </w:rPr>
        <w:t>T-350</w:t>
      </w:r>
      <w:r>
        <w:rPr>
          <w:spacing w:val="-6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2016</w:t>
      </w:r>
      <w:r>
        <w:rPr>
          <w:spacing w:val="-6"/>
          <w:sz w:val="14"/>
        </w:rPr>
        <w:t xml:space="preserve"> </w:t>
      </w:r>
      <w:r>
        <w:rPr>
          <w:sz w:val="14"/>
        </w:rPr>
        <w:t>la</w:t>
      </w:r>
      <w:r>
        <w:rPr>
          <w:spacing w:val="-7"/>
          <w:sz w:val="14"/>
        </w:rPr>
        <w:t xml:space="preserve"> </w:t>
      </w:r>
      <w:r>
        <w:rPr>
          <w:sz w:val="14"/>
        </w:rPr>
        <w:t>Corte</w:t>
      </w:r>
      <w:r>
        <w:rPr>
          <w:spacing w:val="-6"/>
          <w:sz w:val="14"/>
        </w:rPr>
        <w:t xml:space="preserve"> </w:t>
      </w:r>
      <w:r>
        <w:rPr>
          <w:sz w:val="14"/>
        </w:rPr>
        <w:t>determinó</w:t>
      </w:r>
      <w:r>
        <w:rPr>
          <w:spacing w:val="-6"/>
          <w:sz w:val="14"/>
        </w:rPr>
        <w:t xml:space="preserve"> </w:t>
      </w:r>
      <w:r>
        <w:rPr>
          <w:sz w:val="14"/>
        </w:rPr>
        <w:t>que</w:t>
      </w:r>
      <w:r>
        <w:rPr>
          <w:spacing w:val="-6"/>
          <w:sz w:val="14"/>
        </w:rPr>
        <w:t xml:space="preserve"> </w:t>
      </w:r>
      <w:r>
        <w:rPr>
          <w:sz w:val="14"/>
        </w:rPr>
        <w:t>no</w:t>
      </w:r>
      <w:r>
        <w:rPr>
          <w:spacing w:val="-7"/>
          <w:sz w:val="14"/>
        </w:rPr>
        <w:t xml:space="preserve"> </w:t>
      </w:r>
      <w:r>
        <w:rPr>
          <w:sz w:val="14"/>
        </w:rPr>
        <w:t>procede</w:t>
      </w:r>
      <w:r>
        <w:rPr>
          <w:spacing w:val="-7"/>
          <w:sz w:val="14"/>
        </w:rPr>
        <w:t xml:space="preserve"> </w:t>
      </w:r>
      <w:r>
        <w:rPr>
          <w:sz w:val="14"/>
        </w:rPr>
        <w:t>el</w:t>
      </w:r>
      <w:r>
        <w:rPr>
          <w:spacing w:val="-6"/>
          <w:sz w:val="14"/>
        </w:rPr>
        <w:t xml:space="preserve"> </w:t>
      </w:r>
      <w:r>
        <w:rPr>
          <w:sz w:val="14"/>
        </w:rPr>
        <w:t>pago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6"/>
          <w:sz w:val="14"/>
        </w:rPr>
        <w:t xml:space="preserve"> </w:t>
      </w:r>
      <w:r>
        <w:rPr>
          <w:sz w:val="14"/>
        </w:rPr>
        <w:t>la</w:t>
      </w:r>
      <w:r>
        <w:rPr>
          <w:spacing w:val="-7"/>
          <w:sz w:val="14"/>
        </w:rPr>
        <w:t xml:space="preserve"> </w:t>
      </w:r>
      <w:r>
        <w:rPr>
          <w:sz w:val="14"/>
        </w:rPr>
        <w:t>licencia</w:t>
      </w:r>
      <w:r>
        <w:rPr>
          <w:spacing w:val="-6"/>
          <w:sz w:val="14"/>
        </w:rPr>
        <w:t xml:space="preserve"> </w:t>
      </w:r>
      <w:r>
        <w:rPr>
          <w:sz w:val="14"/>
        </w:rPr>
        <w:t>de</w:t>
      </w:r>
      <w:r>
        <w:rPr>
          <w:spacing w:val="-7"/>
          <w:sz w:val="14"/>
        </w:rPr>
        <w:t xml:space="preserve"> </w:t>
      </w:r>
      <w:r>
        <w:rPr>
          <w:sz w:val="14"/>
        </w:rPr>
        <w:t>maternidad</w:t>
      </w:r>
      <w:r>
        <w:rPr>
          <w:spacing w:val="-5"/>
          <w:sz w:val="14"/>
        </w:rPr>
        <w:t xml:space="preserve"> </w:t>
      </w:r>
      <w:r>
        <w:rPr>
          <w:sz w:val="14"/>
        </w:rPr>
        <w:t>cuando</w:t>
      </w:r>
      <w:r>
        <w:rPr>
          <w:spacing w:val="1"/>
          <w:sz w:val="14"/>
        </w:rPr>
        <w:t xml:space="preserve"> </w:t>
      </w:r>
      <w:r>
        <w:rPr>
          <w:sz w:val="14"/>
        </w:rPr>
        <w:t>en</w:t>
      </w:r>
      <w:r>
        <w:rPr>
          <w:spacing w:val="-2"/>
          <w:sz w:val="14"/>
        </w:rPr>
        <w:t xml:space="preserve"> </w:t>
      </w:r>
      <w:r>
        <w:rPr>
          <w:sz w:val="14"/>
        </w:rPr>
        <w:t>el</w:t>
      </w:r>
      <w:r>
        <w:rPr>
          <w:spacing w:val="-1"/>
          <w:sz w:val="14"/>
        </w:rPr>
        <w:t xml:space="preserve"> </w:t>
      </w:r>
      <w:r>
        <w:rPr>
          <w:sz w:val="14"/>
        </w:rPr>
        <w:t>caso</w:t>
      </w:r>
      <w:r>
        <w:rPr>
          <w:spacing w:val="-1"/>
          <w:sz w:val="14"/>
        </w:rPr>
        <w:t xml:space="preserve"> </w:t>
      </w:r>
      <w:r>
        <w:rPr>
          <w:sz w:val="14"/>
        </w:rPr>
        <w:t>se</w:t>
      </w:r>
      <w:r>
        <w:rPr>
          <w:spacing w:val="-2"/>
          <w:sz w:val="14"/>
        </w:rPr>
        <w:t xml:space="preserve"> </w:t>
      </w:r>
      <w:r>
        <w:rPr>
          <w:sz w:val="14"/>
        </w:rPr>
        <w:t>observe</w:t>
      </w:r>
      <w:r>
        <w:rPr>
          <w:spacing w:val="-1"/>
          <w:sz w:val="14"/>
        </w:rPr>
        <w:t xml:space="preserve"> </w:t>
      </w:r>
      <w:r>
        <w:rPr>
          <w:sz w:val="14"/>
        </w:rPr>
        <w:t>que</w:t>
      </w:r>
      <w:r>
        <w:rPr>
          <w:spacing w:val="-1"/>
          <w:sz w:val="14"/>
        </w:rPr>
        <w:t xml:space="preserve"> </w:t>
      </w:r>
      <w:r>
        <w:rPr>
          <w:sz w:val="14"/>
        </w:rPr>
        <w:t>la</w:t>
      </w:r>
      <w:r>
        <w:rPr>
          <w:spacing w:val="-2"/>
          <w:sz w:val="14"/>
        </w:rPr>
        <w:t xml:space="preserve"> </w:t>
      </w:r>
      <w:r>
        <w:rPr>
          <w:sz w:val="14"/>
        </w:rPr>
        <w:t>licencia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maternidad</w:t>
      </w:r>
      <w:r>
        <w:rPr>
          <w:spacing w:val="-2"/>
          <w:sz w:val="14"/>
        </w:rPr>
        <w:t xml:space="preserve"> </w:t>
      </w:r>
      <w:r>
        <w:rPr>
          <w:sz w:val="14"/>
        </w:rPr>
        <w:t>ya</w:t>
      </w:r>
      <w:r>
        <w:rPr>
          <w:spacing w:val="-1"/>
          <w:sz w:val="14"/>
        </w:rPr>
        <w:t xml:space="preserve"> </w:t>
      </w:r>
      <w:r>
        <w:rPr>
          <w:sz w:val="14"/>
        </w:rPr>
        <w:t>fue</w:t>
      </w:r>
      <w:r>
        <w:rPr>
          <w:spacing w:val="-1"/>
          <w:sz w:val="14"/>
        </w:rPr>
        <w:t xml:space="preserve"> </w:t>
      </w:r>
      <w:r>
        <w:rPr>
          <w:sz w:val="14"/>
        </w:rPr>
        <w:t>disfrutada.</w:t>
      </w:r>
    </w:p>
    <w:p w14:paraId="6E1122CD" w14:textId="77777777" w:rsidR="00BA65AB" w:rsidRDefault="00012D9F">
      <w:pPr>
        <w:ind w:left="869"/>
        <w:rPr>
          <w:sz w:val="14"/>
        </w:rPr>
      </w:pPr>
      <w:r>
        <w:rPr>
          <w:sz w:val="14"/>
          <w:vertAlign w:val="superscript"/>
        </w:rPr>
        <w:t>28</w:t>
      </w:r>
      <w:r>
        <w:rPr>
          <w:spacing w:val="-5"/>
          <w:sz w:val="14"/>
        </w:rPr>
        <w:t xml:space="preserve"> </w:t>
      </w:r>
      <w:proofErr w:type="gramStart"/>
      <w:r>
        <w:rPr>
          <w:sz w:val="14"/>
        </w:rPr>
        <w:t>Esta</w:t>
      </w:r>
      <w:proofErr w:type="gramEnd"/>
      <w:r>
        <w:rPr>
          <w:spacing w:val="-5"/>
          <w:sz w:val="14"/>
        </w:rPr>
        <w:t xml:space="preserve"> </w:t>
      </w:r>
      <w:r>
        <w:rPr>
          <w:sz w:val="14"/>
        </w:rPr>
        <w:t>media</w:t>
      </w:r>
      <w:r>
        <w:rPr>
          <w:spacing w:val="-5"/>
          <w:sz w:val="14"/>
        </w:rPr>
        <w:t xml:space="preserve"> </w:t>
      </w:r>
      <w:r>
        <w:rPr>
          <w:sz w:val="14"/>
        </w:rPr>
        <w:t>fue</w:t>
      </w:r>
      <w:r>
        <w:rPr>
          <w:spacing w:val="-5"/>
          <w:sz w:val="14"/>
        </w:rPr>
        <w:t xml:space="preserve"> </w:t>
      </w:r>
      <w:r>
        <w:rPr>
          <w:sz w:val="14"/>
        </w:rPr>
        <w:t>aplicada</w:t>
      </w:r>
      <w:r>
        <w:rPr>
          <w:spacing w:val="-5"/>
          <w:sz w:val="14"/>
        </w:rPr>
        <w:t xml:space="preserve"> </w:t>
      </w:r>
      <w:r>
        <w:rPr>
          <w:sz w:val="14"/>
        </w:rPr>
        <w:t>en</w:t>
      </w:r>
      <w:r>
        <w:rPr>
          <w:spacing w:val="-5"/>
          <w:sz w:val="14"/>
        </w:rPr>
        <w:t xml:space="preserve"> </w:t>
      </w:r>
      <w:r>
        <w:rPr>
          <w:sz w:val="14"/>
        </w:rPr>
        <w:t>la</w:t>
      </w:r>
      <w:r>
        <w:rPr>
          <w:spacing w:val="-5"/>
          <w:sz w:val="14"/>
        </w:rPr>
        <w:t xml:space="preserve"> </w:t>
      </w:r>
      <w:r>
        <w:rPr>
          <w:sz w:val="14"/>
        </w:rPr>
        <w:t>Sentencia</w:t>
      </w:r>
      <w:r>
        <w:rPr>
          <w:spacing w:val="-5"/>
          <w:sz w:val="14"/>
        </w:rPr>
        <w:t xml:space="preserve"> </w:t>
      </w:r>
      <w:r>
        <w:rPr>
          <w:sz w:val="14"/>
        </w:rPr>
        <w:t>T-030</w:t>
      </w:r>
      <w:r>
        <w:rPr>
          <w:spacing w:val="-5"/>
          <w:sz w:val="14"/>
        </w:rPr>
        <w:t xml:space="preserve"> </w:t>
      </w:r>
      <w:r>
        <w:rPr>
          <w:sz w:val="14"/>
        </w:rPr>
        <w:t>de</w:t>
      </w:r>
      <w:r>
        <w:rPr>
          <w:spacing w:val="-5"/>
          <w:sz w:val="14"/>
        </w:rPr>
        <w:t xml:space="preserve"> </w:t>
      </w:r>
      <w:r>
        <w:rPr>
          <w:sz w:val="14"/>
        </w:rPr>
        <w:t>2018</w:t>
      </w:r>
      <w:r>
        <w:rPr>
          <w:spacing w:val="-5"/>
          <w:sz w:val="14"/>
        </w:rPr>
        <w:t xml:space="preserve"> </w:t>
      </w:r>
      <w:r>
        <w:rPr>
          <w:sz w:val="14"/>
        </w:rPr>
        <w:t>respecto</w:t>
      </w:r>
      <w:r>
        <w:rPr>
          <w:spacing w:val="-5"/>
          <w:sz w:val="14"/>
        </w:rPr>
        <w:t xml:space="preserve"> </w:t>
      </w:r>
      <w:r>
        <w:rPr>
          <w:sz w:val="14"/>
        </w:rPr>
        <w:t>del</w:t>
      </w:r>
      <w:r>
        <w:rPr>
          <w:spacing w:val="-5"/>
          <w:sz w:val="14"/>
        </w:rPr>
        <w:t xml:space="preserve"> </w:t>
      </w:r>
      <w:r>
        <w:rPr>
          <w:sz w:val="14"/>
        </w:rPr>
        <w:t>caso</w:t>
      </w:r>
      <w:r>
        <w:rPr>
          <w:spacing w:val="-4"/>
          <w:sz w:val="14"/>
        </w:rPr>
        <w:t xml:space="preserve"> </w:t>
      </w:r>
      <w:r>
        <w:rPr>
          <w:sz w:val="14"/>
        </w:rPr>
        <w:t>estudiado</w:t>
      </w:r>
      <w:r>
        <w:rPr>
          <w:spacing w:val="-5"/>
          <w:sz w:val="14"/>
        </w:rPr>
        <w:t xml:space="preserve"> </w:t>
      </w:r>
      <w:r>
        <w:rPr>
          <w:sz w:val="14"/>
        </w:rPr>
        <w:t>bajo</w:t>
      </w:r>
      <w:r>
        <w:rPr>
          <w:spacing w:val="-5"/>
          <w:sz w:val="14"/>
        </w:rPr>
        <w:t xml:space="preserve"> </w:t>
      </w:r>
      <w:r>
        <w:rPr>
          <w:sz w:val="14"/>
        </w:rPr>
        <w:t>el</w:t>
      </w:r>
      <w:r>
        <w:rPr>
          <w:spacing w:val="-5"/>
          <w:sz w:val="14"/>
        </w:rPr>
        <w:t xml:space="preserve"> </w:t>
      </w:r>
      <w:r>
        <w:rPr>
          <w:sz w:val="14"/>
        </w:rPr>
        <w:t>expediente</w:t>
      </w:r>
      <w:r>
        <w:rPr>
          <w:spacing w:val="-5"/>
          <w:sz w:val="14"/>
        </w:rPr>
        <w:t xml:space="preserve"> </w:t>
      </w:r>
      <w:r>
        <w:rPr>
          <w:sz w:val="14"/>
        </w:rPr>
        <w:t>T-6.425.691.</w:t>
      </w:r>
    </w:p>
    <w:p w14:paraId="2270F322" w14:textId="77777777" w:rsidR="00BA65AB" w:rsidRDefault="00BA65AB">
      <w:pPr>
        <w:pStyle w:val="Textoindependiente"/>
        <w:rPr>
          <w:sz w:val="14"/>
        </w:rPr>
      </w:pPr>
    </w:p>
    <w:p w14:paraId="622C2A81" w14:textId="77777777" w:rsidR="00BA65AB" w:rsidRDefault="00012D9F">
      <w:pPr>
        <w:spacing w:after="5"/>
        <w:ind w:left="160" w:right="825" w:firstLine="708"/>
        <w:rPr>
          <w:sz w:val="14"/>
        </w:rPr>
      </w:pPr>
      <w:r>
        <w:rPr>
          <w:sz w:val="14"/>
          <w:vertAlign w:val="superscript"/>
        </w:rPr>
        <w:t>29</w:t>
      </w:r>
      <w:r>
        <w:rPr>
          <w:spacing w:val="5"/>
          <w:sz w:val="14"/>
        </w:rPr>
        <w:t xml:space="preserve"> </w:t>
      </w:r>
      <w:proofErr w:type="gramStart"/>
      <w:r>
        <w:rPr>
          <w:sz w:val="14"/>
        </w:rPr>
        <w:t>En</w:t>
      </w:r>
      <w:proofErr w:type="gramEnd"/>
      <w:r>
        <w:rPr>
          <w:spacing w:val="6"/>
          <w:sz w:val="14"/>
        </w:rPr>
        <w:t xml:space="preserve"> </w:t>
      </w:r>
      <w:r>
        <w:rPr>
          <w:sz w:val="14"/>
        </w:rPr>
        <w:t>algunas</w:t>
      </w:r>
      <w:r>
        <w:rPr>
          <w:spacing w:val="6"/>
          <w:sz w:val="14"/>
        </w:rPr>
        <w:t xml:space="preserve"> </w:t>
      </w:r>
      <w:r>
        <w:rPr>
          <w:sz w:val="14"/>
        </w:rPr>
        <w:t>oportunidades</w:t>
      </w:r>
      <w:r>
        <w:rPr>
          <w:spacing w:val="7"/>
          <w:sz w:val="14"/>
        </w:rPr>
        <w:t xml:space="preserve"> </w:t>
      </w:r>
      <w:r>
        <w:rPr>
          <w:sz w:val="14"/>
        </w:rPr>
        <w:t>las</w:t>
      </w:r>
      <w:r>
        <w:rPr>
          <w:spacing w:val="6"/>
          <w:sz w:val="14"/>
        </w:rPr>
        <w:t xml:space="preserve"> </w:t>
      </w:r>
      <w:r>
        <w:rPr>
          <w:sz w:val="14"/>
        </w:rPr>
        <w:t>salas</w:t>
      </w:r>
      <w:r>
        <w:rPr>
          <w:spacing w:val="6"/>
          <w:sz w:val="14"/>
        </w:rPr>
        <w:t xml:space="preserve"> </w:t>
      </w:r>
      <w:r>
        <w:rPr>
          <w:sz w:val="14"/>
        </w:rPr>
        <w:t>de</w:t>
      </w:r>
      <w:r>
        <w:rPr>
          <w:spacing w:val="6"/>
          <w:sz w:val="14"/>
        </w:rPr>
        <w:t xml:space="preserve"> </w:t>
      </w:r>
      <w:r>
        <w:rPr>
          <w:sz w:val="14"/>
        </w:rPr>
        <w:t>revisión</w:t>
      </w:r>
      <w:r>
        <w:rPr>
          <w:spacing w:val="6"/>
          <w:sz w:val="14"/>
        </w:rPr>
        <w:t xml:space="preserve"> </w:t>
      </w:r>
      <w:r>
        <w:rPr>
          <w:sz w:val="14"/>
        </w:rPr>
        <w:t>han</w:t>
      </w:r>
      <w:r>
        <w:rPr>
          <w:spacing w:val="6"/>
          <w:sz w:val="14"/>
        </w:rPr>
        <w:t xml:space="preserve"> </w:t>
      </w:r>
      <w:r>
        <w:rPr>
          <w:sz w:val="14"/>
        </w:rPr>
        <w:t>reconocido</w:t>
      </w:r>
      <w:r>
        <w:rPr>
          <w:spacing w:val="7"/>
          <w:sz w:val="14"/>
        </w:rPr>
        <w:t xml:space="preserve"> </w:t>
      </w:r>
      <w:r>
        <w:rPr>
          <w:sz w:val="14"/>
        </w:rPr>
        <w:t>el</w:t>
      </w:r>
      <w:r>
        <w:rPr>
          <w:spacing w:val="6"/>
          <w:sz w:val="14"/>
        </w:rPr>
        <w:t xml:space="preserve"> </w:t>
      </w:r>
      <w:r>
        <w:rPr>
          <w:sz w:val="14"/>
        </w:rPr>
        <w:t>pago</w:t>
      </w:r>
      <w:r>
        <w:rPr>
          <w:spacing w:val="5"/>
          <w:sz w:val="14"/>
        </w:rPr>
        <w:t xml:space="preserve"> </w:t>
      </w:r>
      <w:r>
        <w:rPr>
          <w:sz w:val="14"/>
        </w:rPr>
        <w:t>de</w:t>
      </w:r>
      <w:r>
        <w:rPr>
          <w:spacing w:val="6"/>
          <w:sz w:val="14"/>
        </w:rPr>
        <w:t xml:space="preserve"> </w:t>
      </w:r>
      <w:r>
        <w:rPr>
          <w:sz w:val="14"/>
        </w:rPr>
        <w:t>las</w:t>
      </w:r>
      <w:r>
        <w:rPr>
          <w:spacing w:val="6"/>
          <w:sz w:val="14"/>
        </w:rPr>
        <w:t xml:space="preserve"> </w:t>
      </w:r>
      <w:r>
        <w:rPr>
          <w:sz w:val="14"/>
        </w:rPr>
        <w:t>prestaciones</w:t>
      </w:r>
      <w:r>
        <w:rPr>
          <w:spacing w:val="7"/>
          <w:sz w:val="14"/>
        </w:rPr>
        <w:t xml:space="preserve"> </w:t>
      </w:r>
      <w:r>
        <w:rPr>
          <w:sz w:val="14"/>
        </w:rPr>
        <w:t>en</w:t>
      </w:r>
      <w:r>
        <w:rPr>
          <w:spacing w:val="6"/>
          <w:sz w:val="14"/>
        </w:rPr>
        <w:t xml:space="preserve"> </w:t>
      </w:r>
      <w:r>
        <w:rPr>
          <w:sz w:val="14"/>
        </w:rPr>
        <w:t>materia</w:t>
      </w:r>
      <w:r>
        <w:rPr>
          <w:spacing w:val="6"/>
          <w:sz w:val="14"/>
        </w:rPr>
        <w:t xml:space="preserve"> </w:t>
      </w:r>
      <w:r>
        <w:rPr>
          <w:sz w:val="14"/>
        </w:rPr>
        <w:t>de</w:t>
      </w:r>
      <w:r>
        <w:rPr>
          <w:spacing w:val="6"/>
          <w:sz w:val="14"/>
        </w:rPr>
        <w:t xml:space="preserve"> </w:t>
      </w:r>
      <w:r>
        <w:rPr>
          <w:sz w:val="14"/>
        </w:rPr>
        <w:t>seguridad</w:t>
      </w:r>
      <w:r>
        <w:rPr>
          <w:spacing w:val="6"/>
          <w:sz w:val="14"/>
        </w:rPr>
        <w:t xml:space="preserve"> </w:t>
      </w:r>
      <w:r>
        <w:rPr>
          <w:sz w:val="14"/>
        </w:rPr>
        <w:t>social</w:t>
      </w:r>
      <w:r>
        <w:rPr>
          <w:spacing w:val="6"/>
          <w:sz w:val="14"/>
        </w:rPr>
        <w:t xml:space="preserve"> </w:t>
      </w:r>
      <w:r>
        <w:rPr>
          <w:sz w:val="14"/>
        </w:rPr>
        <w:t>en</w:t>
      </w:r>
      <w:r>
        <w:rPr>
          <w:spacing w:val="1"/>
          <w:sz w:val="14"/>
        </w:rPr>
        <w:t xml:space="preserve"> </w:t>
      </w:r>
      <w:r>
        <w:rPr>
          <w:sz w:val="14"/>
        </w:rPr>
        <w:t>salud.</w:t>
      </w:r>
      <w:r>
        <w:rPr>
          <w:spacing w:val="-2"/>
          <w:sz w:val="14"/>
        </w:rPr>
        <w:t xml:space="preserve"> </w:t>
      </w:r>
      <w:r>
        <w:rPr>
          <w:sz w:val="14"/>
        </w:rPr>
        <w:t>Sentencia</w:t>
      </w:r>
      <w:r>
        <w:rPr>
          <w:spacing w:val="-1"/>
          <w:sz w:val="14"/>
        </w:rPr>
        <w:t xml:space="preserve"> </w:t>
      </w:r>
      <w:r>
        <w:rPr>
          <w:sz w:val="14"/>
        </w:rPr>
        <w:t>T-102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1"/>
          <w:sz w:val="14"/>
        </w:rPr>
        <w:t xml:space="preserve"> </w:t>
      </w:r>
      <w:r>
        <w:rPr>
          <w:sz w:val="14"/>
        </w:rPr>
        <w:t>2016.</w:t>
      </w:r>
    </w:p>
    <w:p w14:paraId="536777D2" w14:textId="77777777" w:rsidR="00BA65AB" w:rsidRDefault="00012D9F">
      <w:pPr>
        <w:pStyle w:val="Textoindependiente"/>
        <w:ind w:left="161"/>
        <w:rPr>
          <w:sz w:val="20"/>
        </w:rPr>
      </w:pPr>
      <w:r>
        <w:rPr>
          <w:noProof/>
          <w:sz w:val="20"/>
        </w:rPr>
        <w:drawing>
          <wp:inline distT="0" distB="0" distL="0" distR="0" wp14:anchorId="0D6EEF32" wp14:editId="73DB126C">
            <wp:extent cx="5557324" cy="643890"/>
            <wp:effectExtent l="0" t="0" r="0" b="0"/>
            <wp:docPr id="12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119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2693"/>
        <w:gridCol w:w="2699"/>
        <w:gridCol w:w="2268"/>
      </w:tblGrid>
      <w:tr w:rsidR="00BA65AB" w14:paraId="372E4FC2" w14:textId="77777777">
        <w:trPr>
          <w:trHeight w:val="228"/>
        </w:trPr>
        <w:tc>
          <w:tcPr>
            <w:tcW w:w="1271" w:type="dxa"/>
          </w:tcPr>
          <w:p w14:paraId="436C8EC7" w14:textId="77777777" w:rsidR="00BA65AB" w:rsidRDefault="00012D9F">
            <w:pPr>
              <w:pStyle w:val="TableParagraph"/>
              <w:ind w:left="141"/>
              <w:rPr>
                <w:sz w:val="16"/>
              </w:rPr>
            </w:pPr>
            <w:r>
              <w:rPr>
                <w:sz w:val="16"/>
              </w:rPr>
              <w:t>VERSIÓN: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</w:p>
        </w:tc>
        <w:tc>
          <w:tcPr>
            <w:tcW w:w="2693" w:type="dxa"/>
          </w:tcPr>
          <w:p w14:paraId="36AE39D1" w14:textId="77777777" w:rsidR="00BA65AB" w:rsidRDefault="00012D9F">
            <w:pPr>
              <w:pStyle w:val="TableParagraph"/>
              <w:ind w:left="355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CÓDIGO: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CCE-REC-FM-17</w:t>
            </w:r>
          </w:p>
        </w:tc>
        <w:tc>
          <w:tcPr>
            <w:tcW w:w="2699" w:type="dxa"/>
          </w:tcPr>
          <w:p w14:paraId="54ECD261" w14:textId="77777777" w:rsidR="00BA65AB" w:rsidRDefault="00012D9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FECHA: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31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AGOSTO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2023</w:t>
            </w:r>
          </w:p>
        </w:tc>
        <w:tc>
          <w:tcPr>
            <w:tcW w:w="2268" w:type="dxa"/>
          </w:tcPr>
          <w:p w14:paraId="1C4FA9B5" w14:textId="77777777" w:rsidR="00BA65AB" w:rsidRDefault="00012D9F">
            <w:pPr>
              <w:pStyle w:val="TableParagraph"/>
              <w:ind w:left="196"/>
              <w:rPr>
                <w:rFonts w:ascii="Arial" w:hAnsi="Arial"/>
                <w:b/>
                <w:sz w:val="16"/>
              </w:rPr>
            </w:pPr>
            <w:r>
              <w:rPr>
                <w:sz w:val="16"/>
              </w:rPr>
              <w:t>PÁGINA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14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16</w:t>
            </w:r>
          </w:p>
        </w:tc>
      </w:tr>
    </w:tbl>
    <w:p w14:paraId="06B69880" w14:textId="77777777" w:rsidR="00BA65AB" w:rsidRDefault="00BA65AB">
      <w:pPr>
        <w:rPr>
          <w:rFonts w:ascii="Arial" w:hAnsi="Arial"/>
          <w:sz w:val="16"/>
        </w:rPr>
        <w:sectPr w:rsidR="00BA65AB">
          <w:headerReference w:type="default" r:id="rId20"/>
          <w:pgSz w:w="12240" w:h="15840"/>
          <w:pgMar w:top="1440" w:right="800" w:bottom="0" w:left="1540" w:header="467" w:footer="0" w:gutter="0"/>
          <w:cols w:space="720"/>
        </w:sectPr>
      </w:pPr>
    </w:p>
    <w:p w14:paraId="260523DE" w14:textId="77777777" w:rsidR="00BA65AB" w:rsidRDefault="00012D9F">
      <w:pPr>
        <w:spacing w:before="53"/>
        <w:ind w:left="160"/>
        <w:rPr>
          <w:sz w:val="16"/>
        </w:rPr>
      </w:pPr>
      <w:r>
        <w:rPr>
          <w:noProof/>
        </w:rPr>
        <w:lastRenderedPageBreak/>
        <w:drawing>
          <wp:anchor distT="0" distB="0" distL="0" distR="0" simplePos="0" relativeHeight="15757824" behindDoc="0" locked="0" layoutInCell="1" allowOverlap="1" wp14:anchorId="365EC174" wp14:editId="6C3061AB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12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58336" behindDoc="0" locked="0" layoutInCell="1" allowOverlap="1" wp14:anchorId="171FD7DB" wp14:editId="3BA8B46A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1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z w:val="16"/>
        </w:rPr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2E3DCC6C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13D81DBC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64F9683F" w14:textId="77777777" w:rsidR="00BA65AB" w:rsidRDefault="00012D9F">
      <w:pPr>
        <w:pStyle w:val="Prrafodelista"/>
        <w:numPr>
          <w:ilvl w:val="1"/>
          <w:numId w:val="1"/>
        </w:numPr>
        <w:tabs>
          <w:tab w:val="left" w:pos="1122"/>
        </w:tabs>
        <w:spacing w:before="147"/>
        <w:ind w:right="1608" w:firstLine="0"/>
        <w:jc w:val="both"/>
        <w:rPr>
          <w:sz w:val="20"/>
        </w:rPr>
      </w:pPr>
      <w:r>
        <w:rPr>
          <w:sz w:val="20"/>
        </w:rPr>
        <w:t>Solicito se me indique cuales son las garantías que brinda el estado para las</w:t>
      </w:r>
      <w:r>
        <w:rPr>
          <w:spacing w:val="1"/>
          <w:sz w:val="20"/>
        </w:rPr>
        <w:t xml:space="preserve"> </w:t>
      </w:r>
      <w:r>
        <w:rPr>
          <w:sz w:val="20"/>
        </w:rPr>
        <w:t>trabajadoras vinculadas mediante contrato de prestación de servicios una vez se</w:t>
      </w:r>
      <w:r>
        <w:rPr>
          <w:spacing w:val="1"/>
          <w:sz w:val="20"/>
        </w:rPr>
        <w:t xml:space="preserve"> </w:t>
      </w:r>
      <w:r>
        <w:rPr>
          <w:sz w:val="20"/>
        </w:rPr>
        <w:t>culmina la licencia de maternidad, para continuar garantizado el mínimo vital de la</w:t>
      </w:r>
      <w:r>
        <w:rPr>
          <w:spacing w:val="1"/>
          <w:sz w:val="20"/>
        </w:rPr>
        <w:t xml:space="preserve"> </w:t>
      </w:r>
      <w:r>
        <w:rPr>
          <w:sz w:val="20"/>
        </w:rPr>
        <w:t>madre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menor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acuerdo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ley</w:t>
      </w:r>
      <w:r>
        <w:rPr>
          <w:spacing w:val="-1"/>
          <w:sz w:val="20"/>
        </w:rPr>
        <w:t xml:space="preserve"> </w:t>
      </w:r>
      <w:r>
        <w:rPr>
          <w:sz w:val="20"/>
        </w:rPr>
        <w:t>vigente”.</w:t>
      </w:r>
    </w:p>
    <w:p w14:paraId="4F212682" w14:textId="77777777" w:rsidR="00BA65AB" w:rsidRDefault="00BA65AB">
      <w:pPr>
        <w:pStyle w:val="Textoindependiente"/>
        <w:spacing w:before="11"/>
        <w:rPr>
          <w:sz w:val="21"/>
        </w:rPr>
      </w:pPr>
    </w:p>
    <w:p w14:paraId="45CF191A" w14:textId="77777777" w:rsidR="00BA65AB" w:rsidRDefault="00012D9F">
      <w:pPr>
        <w:pStyle w:val="Textoindependiente"/>
        <w:spacing w:line="276" w:lineRule="auto"/>
        <w:ind w:left="160" w:right="899"/>
        <w:jc w:val="both"/>
      </w:pPr>
      <w:r>
        <w:t xml:space="preserve">De acuerdo con lo señalado </w:t>
      </w:r>
      <w:r>
        <w:rPr>
          <w:rFonts w:ascii="Arial" w:hAnsi="Arial"/>
          <w:i/>
        </w:rPr>
        <w:t>ut supra</w:t>
      </w:r>
      <w:r>
        <w:t>, la competencia consultiva atribuida a la Agencia</w:t>
      </w:r>
      <w:r>
        <w:rPr>
          <w:spacing w:val="1"/>
        </w:rPr>
        <w:t xml:space="preserve"> </w:t>
      </w:r>
      <w:r>
        <w:rPr>
          <w:spacing w:val="-1"/>
        </w:rPr>
        <w:t>Nacional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Contratación</w:t>
      </w:r>
      <w:r>
        <w:rPr>
          <w:spacing w:val="-12"/>
        </w:rPr>
        <w:t xml:space="preserve"> </w:t>
      </w:r>
      <w:r>
        <w:rPr>
          <w:spacing w:val="-1"/>
        </w:rPr>
        <w:t>Pública</w:t>
      </w:r>
      <w:r>
        <w:rPr>
          <w:spacing w:val="-14"/>
        </w:rPr>
        <w:t xml:space="preserve"> </w:t>
      </w:r>
      <w:r>
        <w:rPr>
          <w:spacing w:val="-1"/>
        </w:rPr>
        <w:t>–</w:t>
      </w:r>
      <w:r>
        <w:rPr>
          <w:spacing w:val="-15"/>
        </w:rPr>
        <w:t xml:space="preserve"> </w:t>
      </w:r>
      <w:r>
        <w:rPr>
          <w:spacing w:val="-1"/>
        </w:rPr>
        <w:t>Colombia</w:t>
      </w:r>
      <w:r>
        <w:rPr>
          <w:spacing w:val="-13"/>
        </w:rPr>
        <w:t xml:space="preserve"> </w:t>
      </w:r>
      <w:r>
        <w:rPr>
          <w:spacing w:val="-1"/>
        </w:rPr>
        <w:t>Compra</w:t>
      </w:r>
      <w:r>
        <w:rPr>
          <w:spacing w:val="-14"/>
        </w:rPr>
        <w:t xml:space="preserve"> </w:t>
      </w:r>
      <w:r>
        <w:rPr>
          <w:spacing w:val="-1"/>
        </w:rPr>
        <w:t>Eficiente–</w:t>
      </w:r>
      <w:r>
        <w:rPr>
          <w:spacing w:val="-15"/>
        </w:rPr>
        <w:t xml:space="preserve"> </w:t>
      </w:r>
      <w:r>
        <w:rPr>
          <w:spacing w:val="-1"/>
        </w:rPr>
        <w:t>por</w:t>
      </w:r>
      <w:r>
        <w:rPr>
          <w:spacing w:val="-14"/>
        </w:rPr>
        <w:t xml:space="preserve"> </w:t>
      </w:r>
      <w:r>
        <w:rPr>
          <w:spacing w:val="-1"/>
        </w:rPr>
        <w:t>los</w:t>
      </w:r>
      <w:r>
        <w:rPr>
          <w:spacing w:val="-15"/>
        </w:rPr>
        <w:t xml:space="preserve"> </w:t>
      </w:r>
      <w:r>
        <w:rPr>
          <w:spacing w:val="-1"/>
        </w:rPr>
        <w:t>artículos</w:t>
      </w:r>
      <w:r>
        <w:rPr>
          <w:spacing w:val="-14"/>
        </w:rPr>
        <w:t xml:space="preserve"> </w:t>
      </w:r>
      <w:r>
        <w:rPr>
          <w:spacing w:val="-1"/>
        </w:rPr>
        <w:t>3,</w:t>
      </w:r>
      <w:r>
        <w:rPr>
          <w:spacing w:val="-15"/>
        </w:rPr>
        <w:t xml:space="preserve"> </w:t>
      </w:r>
      <w:r>
        <w:t>numeral</w:t>
      </w:r>
      <w:r>
        <w:rPr>
          <w:spacing w:val="1"/>
        </w:rPr>
        <w:t xml:space="preserve"> </w:t>
      </w:r>
      <w:r>
        <w:t>5° y 11, numeral 8° del Decreto Ley 4170 de 2011, se limita a la resolución de consultas</w:t>
      </w:r>
      <w:r>
        <w:rPr>
          <w:spacing w:val="1"/>
        </w:rPr>
        <w:t xml:space="preserve"> </w:t>
      </w:r>
      <w:r>
        <w:t>sobre</w:t>
      </w:r>
      <w:r>
        <w:rPr>
          <w:spacing w:val="-14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asuntos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competencia,</w:t>
      </w:r>
      <w:r>
        <w:rPr>
          <w:spacing w:val="-12"/>
        </w:rPr>
        <w:t xml:space="preserve"> </w:t>
      </w:r>
      <w:r>
        <w:t>esto</w:t>
      </w:r>
      <w:r>
        <w:rPr>
          <w:spacing w:val="-13"/>
        </w:rPr>
        <w:t xml:space="preserve"> </w:t>
      </w:r>
      <w:r>
        <w:t>es,</w:t>
      </w:r>
      <w:r>
        <w:rPr>
          <w:spacing w:val="-14"/>
        </w:rPr>
        <w:t xml:space="preserve"> </w:t>
      </w:r>
      <w:r>
        <w:t>sobre</w:t>
      </w:r>
      <w:r>
        <w:rPr>
          <w:spacing w:val="-13"/>
        </w:rPr>
        <w:t xml:space="preserve"> </w:t>
      </w:r>
      <w:r>
        <w:t>las</w:t>
      </w:r>
      <w:r>
        <w:rPr>
          <w:spacing w:val="-14"/>
        </w:rPr>
        <w:t xml:space="preserve"> </w:t>
      </w:r>
      <w:r>
        <w:t>temáticas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contratación</w:t>
      </w:r>
      <w:r>
        <w:rPr>
          <w:spacing w:val="-13"/>
        </w:rPr>
        <w:t xml:space="preserve"> </w:t>
      </w:r>
      <w:r>
        <w:t>estatal</w:t>
      </w:r>
      <w:r>
        <w:rPr>
          <w:spacing w:val="-58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compras</w:t>
      </w:r>
      <w:r>
        <w:rPr>
          <w:spacing w:val="-9"/>
        </w:rPr>
        <w:t xml:space="preserve"> </w:t>
      </w:r>
      <w:r>
        <w:t>públicas</w:t>
      </w:r>
      <w:r>
        <w:rPr>
          <w:spacing w:val="-8"/>
        </w:rPr>
        <w:t xml:space="preserve"> </w:t>
      </w:r>
      <w:r>
        <w:t>relacionadas</w:t>
      </w:r>
      <w:r>
        <w:rPr>
          <w:spacing w:val="-7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artículos</w:t>
      </w:r>
      <w:r>
        <w:rPr>
          <w:spacing w:val="-8"/>
        </w:rPr>
        <w:t xml:space="preserve"> </w:t>
      </w:r>
      <w:r>
        <w:t>citados.</w:t>
      </w:r>
      <w:r>
        <w:rPr>
          <w:spacing w:val="-8"/>
        </w:rPr>
        <w:t xml:space="preserve"> </w:t>
      </w:r>
      <w:r>
        <w:t>Es</w:t>
      </w:r>
      <w:r>
        <w:rPr>
          <w:spacing w:val="-9"/>
        </w:rPr>
        <w:t xml:space="preserve"> </w:t>
      </w:r>
      <w:r>
        <w:t>necesario</w:t>
      </w:r>
      <w:r>
        <w:rPr>
          <w:spacing w:val="-9"/>
        </w:rPr>
        <w:t xml:space="preserve"> </w:t>
      </w:r>
      <w:r>
        <w:t>tener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cuenta</w:t>
      </w:r>
      <w:r>
        <w:rPr>
          <w:spacing w:val="-9"/>
        </w:rPr>
        <w:t xml:space="preserve"> </w:t>
      </w:r>
      <w:r>
        <w:t>que</w:t>
      </w:r>
      <w:r>
        <w:rPr>
          <w:spacing w:val="-59"/>
        </w:rPr>
        <w:t xml:space="preserve"> </w:t>
      </w:r>
      <w:r>
        <w:t>esta entidad solo tiene competencia para responder solicitudes sobre la aplicación de</w:t>
      </w:r>
      <w:r>
        <w:rPr>
          <w:spacing w:val="1"/>
        </w:rPr>
        <w:t xml:space="preserve"> </w:t>
      </w:r>
      <w:r>
        <w:t>normas de carácter general en materia de compras y contratación pública. En ese sentido,</w:t>
      </w:r>
      <w:r>
        <w:rPr>
          <w:spacing w:val="-59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particulares</w:t>
      </w:r>
      <w:r>
        <w:rPr>
          <w:spacing w:val="1"/>
        </w:rPr>
        <w:t xml:space="preserve"> </w:t>
      </w:r>
      <w:r>
        <w:t>desborda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atribuciones</w:t>
      </w:r>
      <w:r>
        <w:rPr>
          <w:spacing w:val="1"/>
        </w:rPr>
        <w:t xml:space="preserve"> </w:t>
      </w:r>
      <w:r>
        <w:t>asignadas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legislador</w:t>
      </w:r>
      <w:r>
        <w:rPr>
          <w:spacing w:val="1"/>
        </w:rPr>
        <w:t xml:space="preserve"> </w:t>
      </w:r>
      <w:r>
        <w:t>extraordinario, que no concibió a Colombia Compra Eficiente como una autoridad para</w:t>
      </w:r>
      <w:r>
        <w:rPr>
          <w:spacing w:val="1"/>
        </w:rPr>
        <w:t xml:space="preserve"> </w:t>
      </w:r>
      <w:r>
        <w:rPr>
          <w:spacing w:val="-1"/>
        </w:rPr>
        <w:t>solucionar</w:t>
      </w:r>
      <w:r>
        <w:rPr>
          <w:spacing w:val="-15"/>
        </w:rPr>
        <w:t xml:space="preserve"> </w:t>
      </w:r>
      <w:r>
        <w:rPr>
          <w:spacing w:val="-1"/>
        </w:rPr>
        <w:t>problemas</w:t>
      </w:r>
      <w:r>
        <w:rPr>
          <w:spacing w:val="-13"/>
        </w:rPr>
        <w:t xml:space="preserve"> </w:t>
      </w:r>
      <w:r>
        <w:rPr>
          <w:spacing w:val="-1"/>
        </w:rPr>
        <w:t>jurídicos</w:t>
      </w:r>
      <w:r>
        <w:rPr>
          <w:spacing w:val="-13"/>
        </w:rPr>
        <w:t xml:space="preserve"> </w:t>
      </w:r>
      <w:r>
        <w:rPr>
          <w:spacing w:val="-1"/>
        </w:rPr>
        <w:t>particulares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todos</w:t>
      </w:r>
      <w:r>
        <w:rPr>
          <w:spacing w:val="-14"/>
        </w:rPr>
        <w:t xml:space="preserve"> </w:t>
      </w:r>
      <w:r>
        <w:rPr>
          <w:spacing w:val="-1"/>
        </w:rPr>
        <w:t>los</w:t>
      </w:r>
      <w:r>
        <w:rPr>
          <w:spacing w:val="-14"/>
        </w:rPr>
        <w:t xml:space="preserve"> </w:t>
      </w:r>
      <w:r>
        <w:rPr>
          <w:spacing w:val="-1"/>
        </w:rPr>
        <w:t>partícipes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contratación</w:t>
      </w:r>
      <w:r>
        <w:rPr>
          <w:spacing w:val="-14"/>
        </w:rPr>
        <w:t xml:space="preserve"> </w:t>
      </w:r>
      <w:r>
        <w:t>estatal.</w:t>
      </w:r>
    </w:p>
    <w:p w14:paraId="3502C60D" w14:textId="77777777" w:rsidR="00BA65AB" w:rsidRDefault="00012D9F">
      <w:pPr>
        <w:pStyle w:val="Textoindependiente"/>
        <w:spacing w:before="120" w:line="276" w:lineRule="auto"/>
        <w:ind w:left="160" w:right="847" w:firstLine="708"/>
        <w:jc w:val="both"/>
      </w:pPr>
      <w:r>
        <w:t>Sin</w:t>
      </w:r>
      <w:r>
        <w:rPr>
          <w:spacing w:val="-11"/>
        </w:rPr>
        <w:t xml:space="preserve"> </w:t>
      </w:r>
      <w:r>
        <w:t>perjuicio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lo</w:t>
      </w:r>
      <w:r>
        <w:rPr>
          <w:spacing w:val="-10"/>
        </w:rPr>
        <w:t xml:space="preserve"> </w:t>
      </w:r>
      <w:r>
        <w:t>anterior,</w:t>
      </w:r>
      <w:r>
        <w:rPr>
          <w:spacing w:val="-10"/>
        </w:rPr>
        <w:t xml:space="preserve"> </w:t>
      </w:r>
      <w:r>
        <w:t>respecto</w:t>
      </w:r>
      <w:r>
        <w:rPr>
          <w:spacing w:val="-10"/>
        </w:rPr>
        <w:t xml:space="preserve"> </w:t>
      </w:r>
      <w:r>
        <w:t>al</w:t>
      </w:r>
      <w:r>
        <w:rPr>
          <w:spacing w:val="-11"/>
        </w:rPr>
        <w:t xml:space="preserve"> </w:t>
      </w:r>
      <w:r>
        <w:t>tema</w:t>
      </w:r>
      <w:r>
        <w:rPr>
          <w:spacing w:val="-11"/>
        </w:rPr>
        <w:t xml:space="preserve"> </w:t>
      </w:r>
      <w:r>
        <w:t>objeto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consulta,</w:t>
      </w:r>
      <w:r>
        <w:rPr>
          <w:spacing w:val="-11"/>
        </w:rPr>
        <w:t xml:space="preserve"> </w:t>
      </w:r>
      <w:r>
        <w:t>dentro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límites</w:t>
      </w:r>
      <w:r>
        <w:rPr>
          <w:spacing w:val="1"/>
        </w:rPr>
        <w:t xml:space="preserve"> </w:t>
      </w:r>
      <w:r>
        <w:t>de la función consultiva, y conforme al marco jurídico expuesto a lo largo de este concepto,</w:t>
      </w:r>
      <w:r>
        <w:rPr>
          <w:spacing w:val="-60"/>
        </w:rPr>
        <w:t xml:space="preserve"> </w:t>
      </w:r>
      <w:r>
        <w:t>es posible aseverar que, la Corte Constitucional ha expuesto dos (2) posiciones en torno a</w:t>
      </w:r>
      <w:r>
        <w:rPr>
          <w:spacing w:val="1"/>
        </w:rPr>
        <w:t xml:space="preserve"> </w:t>
      </w:r>
      <w:r>
        <w:t>la protección del fuero de maternidad de las mujeres vinculadas mediante un contrato de</w:t>
      </w:r>
      <w:r>
        <w:rPr>
          <w:spacing w:val="1"/>
        </w:rPr>
        <w:t xml:space="preserve"> </w:t>
      </w:r>
      <w:r>
        <w:t>prestación de servicios y que se encuentren en estado de embarazo y/o en periodo de</w:t>
      </w:r>
      <w:r>
        <w:rPr>
          <w:spacing w:val="1"/>
        </w:rPr>
        <w:t xml:space="preserve"> </w:t>
      </w:r>
      <w:r>
        <w:t>lactancia:</w:t>
      </w:r>
      <w:r>
        <w:rPr>
          <w:spacing w:val="-9"/>
        </w:rPr>
        <w:t xml:space="preserve"> </w:t>
      </w:r>
      <w:r>
        <w:t>i)</w:t>
      </w:r>
      <w:r>
        <w:rPr>
          <w:spacing w:val="-10"/>
        </w:rPr>
        <w:t xml:space="preserve"> </w:t>
      </w:r>
      <w:r>
        <w:t>cuando</w:t>
      </w:r>
      <w:r>
        <w:rPr>
          <w:spacing w:val="-11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juez</w:t>
      </w:r>
      <w:r>
        <w:rPr>
          <w:spacing w:val="-9"/>
        </w:rPr>
        <w:t xml:space="preserve"> </w:t>
      </w:r>
      <w:r>
        <w:t>prueba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configuración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contrato</w:t>
      </w:r>
      <w:r>
        <w:rPr>
          <w:spacing w:val="-9"/>
        </w:rPr>
        <w:t xml:space="preserve"> </w:t>
      </w:r>
      <w:r>
        <w:t>realidad</w:t>
      </w:r>
      <w:r>
        <w:rPr>
          <w:spacing w:val="-10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contrato</w:t>
      </w:r>
      <w:r>
        <w:rPr>
          <w:spacing w:val="-10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</w:t>
      </w:r>
      <w:r>
        <w:t>estación de servicios, porque concurren los siguientes elementos: a) el salario, b) la</w:t>
      </w:r>
      <w:r>
        <w:rPr>
          <w:spacing w:val="1"/>
        </w:rPr>
        <w:t xml:space="preserve"> </w:t>
      </w:r>
      <w:r>
        <w:t>continua</w:t>
      </w:r>
      <w:r>
        <w:rPr>
          <w:spacing w:val="-10"/>
        </w:rPr>
        <w:t xml:space="preserve"> </w:t>
      </w:r>
      <w:r>
        <w:t>subordinación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dependencia</w:t>
      </w:r>
      <w:r>
        <w:rPr>
          <w:spacing w:val="-8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c)</w:t>
      </w:r>
      <w:r>
        <w:rPr>
          <w:spacing w:val="-10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prestación</w:t>
      </w:r>
      <w:r>
        <w:rPr>
          <w:spacing w:val="-8"/>
        </w:rPr>
        <w:t xml:space="preserve"> </w:t>
      </w:r>
      <w:r>
        <w:t>personal</w:t>
      </w:r>
      <w:r>
        <w:rPr>
          <w:spacing w:val="-9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servicio;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además,</w:t>
      </w:r>
      <w:r>
        <w:rPr>
          <w:spacing w:val="-9"/>
        </w:rPr>
        <w:t xml:space="preserve"> </w:t>
      </w:r>
      <w:proofErr w:type="spellStart"/>
      <w:r>
        <w:t>ii</w:t>
      </w:r>
      <w:proofErr w:type="spellEnd"/>
      <w:r>
        <w:t>)</w:t>
      </w:r>
      <w:r>
        <w:rPr>
          <w:spacing w:val="1"/>
        </w:rPr>
        <w:t xml:space="preserve"> </w:t>
      </w:r>
      <w:r>
        <w:t>cuando a pesar de no probarse la configuración de un contrato realidad, la terminación del</w:t>
      </w:r>
      <w:r>
        <w:rPr>
          <w:spacing w:val="1"/>
        </w:rPr>
        <w:t xml:space="preserve"> </w:t>
      </w:r>
      <w:r>
        <w:t>contrato de prestación de servicios se fundamente en criterios discriminatorios y no, en</w:t>
      </w:r>
      <w:r>
        <w:rPr>
          <w:spacing w:val="1"/>
        </w:rPr>
        <w:t xml:space="preserve"> </w:t>
      </w:r>
      <w:r>
        <w:t>motivos</w:t>
      </w:r>
      <w:r>
        <w:rPr>
          <w:spacing w:val="-2"/>
        </w:rPr>
        <w:t xml:space="preserve"> </w:t>
      </w:r>
      <w:r>
        <w:t>objetivos.</w:t>
      </w:r>
    </w:p>
    <w:p w14:paraId="46749EC3" w14:textId="77777777" w:rsidR="00BA65AB" w:rsidRDefault="00012D9F">
      <w:pPr>
        <w:pStyle w:val="Textoindependiente"/>
        <w:spacing w:before="120" w:line="276" w:lineRule="auto"/>
        <w:ind w:left="160" w:right="899" w:firstLine="708"/>
        <w:jc w:val="both"/>
      </w:pPr>
      <w:r>
        <w:t>En este sentido, la Corte Constitucional reconoce la protección al derecho a la</w:t>
      </w:r>
      <w:r>
        <w:rPr>
          <w:spacing w:val="1"/>
        </w:rPr>
        <w:t xml:space="preserve"> </w:t>
      </w:r>
      <w:r>
        <w:t>estabilidad</w:t>
      </w:r>
      <w:r>
        <w:rPr>
          <w:spacing w:val="1"/>
        </w:rPr>
        <w:t xml:space="preserve"> </w:t>
      </w:r>
      <w:r>
        <w:t>laboral</w:t>
      </w:r>
      <w:r>
        <w:rPr>
          <w:spacing w:val="1"/>
        </w:rPr>
        <w:t xml:space="preserve"> </w:t>
      </w:r>
      <w:r>
        <w:t>reforzada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celebren</w:t>
      </w:r>
      <w:r>
        <w:rPr>
          <w:spacing w:val="1"/>
        </w:rPr>
        <w:t xml:space="preserve"> </w:t>
      </w:r>
      <w:r>
        <w:t>contratos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servicios. Así pues, si se configura alguna de las dos posiciones desarrolladas por el Alto</w:t>
      </w:r>
      <w:r>
        <w:rPr>
          <w:spacing w:val="1"/>
        </w:rPr>
        <w:t xml:space="preserve"> </w:t>
      </w:r>
      <w:r>
        <w:t>Tribunal Constitucional para la protección del derecho a la estabilidad laboral reforzada, la</w:t>
      </w:r>
      <w:r>
        <w:rPr>
          <w:spacing w:val="-59"/>
        </w:rPr>
        <w:t xml:space="preserve"> </w:t>
      </w:r>
      <w:r>
        <w:t>entidad estatal deberá dilucidar la forma más adecuada para garantizar dicho derecho a la</w:t>
      </w:r>
      <w:r>
        <w:rPr>
          <w:spacing w:val="-59"/>
        </w:rPr>
        <w:t xml:space="preserve"> </w:t>
      </w:r>
      <w:r>
        <w:t>contratista y su seguridad social, pues lo que se pretende es impedir la discriminación</w:t>
      </w:r>
      <w:r>
        <w:rPr>
          <w:spacing w:val="1"/>
        </w:rPr>
        <w:t xml:space="preserve"> </w:t>
      </w:r>
      <w:r>
        <w:t>materializada por la terminación o la no renovación del contrat</w:t>
      </w:r>
      <w:r>
        <w:t>o por causa o con ocasión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embarazo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lactancia.</w:t>
      </w:r>
    </w:p>
    <w:p w14:paraId="02FB87F8" w14:textId="77777777" w:rsidR="00BA65AB" w:rsidRDefault="00012D9F">
      <w:pPr>
        <w:pStyle w:val="Textoindependiente"/>
        <w:spacing w:before="120" w:line="276" w:lineRule="auto"/>
        <w:ind w:left="160" w:right="900" w:firstLine="708"/>
        <w:jc w:val="both"/>
      </w:pPr>
      <w:r>
        <w:rPr>
          <w:noProof/>
        </w:rPr>
        <w:drawing>
          <wp:anchor distT="0" distB="0" distL="0" distR="0" simplePos="0" relativeHeight="56" behindDoc="0" locked="0" layoutInCell="1" allowOverlap="1" wp14:anchorId="521E27C4" wp14:editId="69E85B33">
            <wp:simplePos x="0" y="0"/>
            <wp:positionH relativeFrom="page">
              <wp:posOffset>1080135</wp:posOffset>
            </wp:positionH>
            <wp:positionV relativeFrom="paragraph">
              <wp:posOffset>1224480</wp:posOffset>
            </wp:positionV>
            <wp:extent cx="5557324" cy="643890"/>
            <wp:effectExtent l="0" t="0" r="0" b="0"/>
            <wp:wrapTopAndBottom/>
            <wp:docPr id="13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1FF9AEE">
          <v:shape id="_x0000_s1031" type="#_x0000_t202" style="position:absolute;left:0;text-align:left;margin-left:82.5pt;margin-top:147.35pt;width:447.3pt;height:12.45pt;z-index:15758848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 w:rsidR="00BA65AB" w14:paraId="6017DF4A" w14:textId="77777777">
                    <w:trPr>
                      <w:trHeight w:val="228"/>
                    </w:trPr>
                    <w:tc>
                      <w:tcPr>
                        <w:tcW w:w="1271" w:type="dxa"/>
                      </w:tcPr>
                      <w:p w14:paraId="1C2F5B3C" w14:textId="77777777" w:rsidR="00BA65AB" w:rsidRDefault="00012D9F"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02</w:t>
                        </w:r>
                      </w:p>
                    </w:tc>
                    <w:tc>
                      <w:tcPr>
                        <w:tcW w:w="2693" w:type="dxa"/>
                      </w:tcPr>
                      <w:p w14:paraId="5FCBDEB1" w14:textId="77777777" w:rsidR="00BA65AB" w:rsidRDefault="00012D9F"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CCE-REC-FM-17</w:t>
                        </w:r>
                      </w:p>
                    </w:tc>
                    <w:tc>
                      <w:tcPr>
                        <w:tcW w:w="2699" w:type="dxa"/>
                      </w:tcPr>
                      <w:p w14:paraId="2B2B1A99" w14:textId="77777777" w:rsidR="00BA65AB" w:rsidRDefault="00012D9F"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31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AGOSTO</w:t>
                        </w:r>
                        <w:r>
                          <w:rPr>
                            <w:spacing w:val="3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 w14:paraId="2FA82172" w14:textId="77777777" w:rsidR="00BA65AB" w:rsidRDefault="00012D9F"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15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16</w:t>
                        </w:r>
                      </w:p>
                    </w:tc>
                  </w:tr>
                </w:tbl>
                <w:p w14:paraId="0EDE01A9" w14:textId="77777777" w:rsidR="00BA65AB" w:rsidRDefault="00BA65AB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sentido,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corresponde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estatales,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virtud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autonomía, y de acuerdo con los lineamientos de la Corte Constitucional, las normas</w:t>
      </w:r>
      <w:r>
        <w:rPr>
          <w:spacing w:val="1"/>
        </w:rPr>
        <w:t xml:space="preserve"> </w:t>
      </w:r>
      <w:r>
        <w:t>consagradas en El Estatuto General de Contratación para la Administración Pública –</w:t>
      </w:r>
      <w:r>
        <w:rPr>
          <w:spacing w:val="1"/>
        </w:rPr>
        <w:t xml:space="preserve"> </w:t>
      </w:r>
      <w:r>
        <w:t>EGCAP , los principios legales y</w:t>
      </w:r>
      <w:r>
        <w:rPr>
          <w:spacing w:val="1"/>
        </w:rPr>
        <w:t xml:space="preserve"> </w:t>
      </w:r>
      <w:r>
        <w:t>demás normas que regulen la materia,</w:t>
      </w:r>
      <w:r>
        <w:rPr>
          <w:spacing w:val="1"/>
        </w:rPr>
        <w:t xml:space="preserve"> </w:t>
      </w:r>
      <w:r>
        <w:t>determinar la</w:t>
      </w:r>
      <w:r>
        <w:rPr>
          <w:spacing w:val="1"/>
        </w:rPr>
        <w:t xml:space="preserve"> </w:t>
      </w:r>
      <w:r>
        <w:t>mejor forma para garantizar la estabilidad laboral reforzada de las mujeres embarazadas y</w:t>
      </w:r>
      <w:r>
        <w:rPr>
          <w:spacing w:val="-59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periodo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lactancia</w:t>
      </w:r>
      <w:r>
        <w:rPr>
          <w:spacing w:val="-3"/>
        </w:rPr>
        <w:t xml:space="preserve"> </w:t>
      </w:r>
      <w:r>
        <w:t>vinculadas</w:t>
      </w:r>
      <w:r>
        <w:rPr>
          <w:spacing w:val="-2"/>
        </w:rPr>
        <w:t xml:space="preserve"> </w:t>
      </w:r>
      <w:r>
        <w:t>mediante</w:t>
      </w:r>
      <w:r>
        <w:rPr>
          <w:spacing w:val="-3"/>
        </w:rPr>
        <w:t xml:space="preserve"> </w:t>
      </w:r>
      <w:r>
        <w:t>contratos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prestación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servicios.</w:t>
      </w:r>
    </w:p>
    <w:p w14:paraId="069BE281" w14:textId="77777777" w:rsidR="00BA65AB" w:rsidRDefault="00BA65AB">
      <w:pPr>
        <w:spacing w:line="276" w:lineRule="auto"/>
        <w:jc w:val="both"/>
        <w:sectPr w:rsidR="00BA65AB">
          <w:headerReference w:type="default" r:id="rId21"/>
          <w:pgSz w:w="12240" w:h="15840"/>
          <w:pgMar w:top="1440" w:right="800" w:bottom="0" w:left="1540" w:header="467" w:footer="0" w:gutter="0"/>
          <w:cols w:space="720"/>
        </w:sectPr>
      </w:pPr>
    </w:p>
    <w:p w14:paraId="254D2531" w14:textId="77777777" w:rsidR="00BA65AB" w:rsidRDefault="00012D9F">
      <w:pPr>
        <w:spacing w:before="53"/>
        <w:ind w:left="160"/>
        <w:rPr>
          <w:sz w:val="16"/>
        </w:rPr>
      </w:pPr>
      <w:r>
        <w:rPr>
          <w:noProof/>
        </w:rPr>
        <w:lastRenderedPageBreak/>
        <w:drawing>
          <wp:anchor distT="0" distB="0" distL="0" distR="0" simplePos="0" relativeHeight="15761920" behindDoc="0" locked="0" layoutInCell="1" allowOverlap="1" wp14:anchorId="15E7696A" wp14:editId="69C3CFE3">
            <wp:simplePos x="0" y="0"/>
            <wp:positionH relativeFrom="page">
              <wp:posOffset>7338059</wp:posOffset>
            </wp:positionH>
            <wp:positionV relativeFrom="page">
              <wp:posOffset>0</wp:posOffset>
            </wp:positionV>
            <wp:extent cx="434340" cy="2354579"/>
            <wp:effectExtent l="0" t="0" r="0" b="0"/>
            <wp:wrapNone/>
            <wp:docPr id="13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" cy="2354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62432" behindDoc="0" locked="0" layoutInCell="1" allowOverlap="1" wp14:anchorId="180B2324" wp14:editId="7E4FD03A">
            <wp:simplePos x="0" y="0"/>
            <wp:positionH relativeFrom="page">
              <wp:posOffset>0</wp:posOffset>
            </wp:positionH>
            <wp:positionV relativeFrom="page">
              <wp:posOffset>6959600</wp:posOffset>
            </wp:positionV>
            <wp:extent cx="478790" cy="3098800"/>
            <wp:effectExtent l="0" t="0" r="0" b="0"/>
            <wp:wrapNone/>
            <wp:docPr id="1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6F42B18">
          <v:shape id="_x0000_s1030" type="#_x0000_t202" style="position:absolute;left:0;text-align:left;margin-left:82.5pt;margin-top:752.2pt;width:447.3pt;height:12.45pt;z-index:1576294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dotted" w:sz="4" w:space="0" w:color="808080"/>
                      <w:left w:val="dotted" w:sz="4" w:space="0" w:color="808080"/>
                      <w:bottom w:val="dotted" w:sz="4" w:space="0" w:color="808080"/>
                      <w:right w:val="dotted" w:sz="4" w:space="0" w:color="808080"/>
                      <w:insideH w:val="dotted" w:sz="4" w:space="0" w:color="808080"/>
                      <w:insideV w:val="dotted" w:sz="4" w:space="0" w:color="80808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71"/>
                    <w:gridCol w:w="2693"/>
                    <w:gridCol w:w="2699"/>
                    <w:gridCol w:w="2268"/>
                  </w:tblGrid>
                  <w:tr w:rsidR="00BA65AB" w14:paraId="5F4C5C01" w14:textId="77777777">
                    <w:trPr>
                      <w:trHeight w:val="228"/>
                    </w:trPr>
                    <w:tc>
                      <w:tcPr>
                        <w:tcW w:w="1271" w:type="dxa"/>
                      </w:tcPr>
                      <w:p w14:paraId="72386DCA" w14:textId="77777777" w:rsidR="00BA65AB" w:rsidRDefault="00012D9F">
                        <w:pPr>
                          <w:pStyle w:val="TableParagraph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VERSIÓN: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02</w:t>
                        </w:r>
                      </w:p>
                    </w:tc>
                    <w:tc>
                      <w:tcPr>
                        <w:tcW w:w="2693" w:type="dxa"/>
                      </w:tcPr>
                      <w:p w14:paraId="79D8CC00" w14:textId="77777777" w:rsidR="00BA65AB" w:rsidRDefault="00012D9F">
                        <w:pPr>
                          <w:pStyle w:val="TableParagraph"/>
                          <w:ind w:left="355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CÓDIGO: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CCE-REC-FM-17</w:t>
                        </w:r>
                      </w:p>
                    </w:tc>
                    <w:tc>
                      <w:tcPr>
                        <w:tcW w:w="2699" w:type="dxa"/>
                      </w:tcPr>
                      <w:p w14:paraId="0D171251" w14:textId="77777777" w:rsidR="00BA65AB" w:rsidRDefault="00012D9F"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FECHA: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31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AGOSTO</w:t>
                        </w:r>
                        <w:r>
                          <w:rPr>
                            <w:spacing w:val="3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2268" w:type="dxa"/>
                      </w:tcPr>
                      <w:p w14:paraId="492659B5" w14:textId="77777777" w:rsidR="00BA65AB" w:rsidRDefault="00012D9F">
                        <w:pPr>
                          <w:pStyle w:val="TableParagraph"/>
                          <w:ind w:left="196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PÁGINA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16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>16</w:t>
                        </w:r>
                      </w:p>
                    </w:tc>
                  </w:tr>
                </w:tbl>
                <w:p w14:paraId="0F7277BF" w14:textId="77777777" w:rsidR="00BA65AB" w:rsidRDefault="00BA65AB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  <w:r>
        <w:rPr>
          <w:color w:val="002060"/>
          <w:sz w:val="16"/>
        </w:rPr>
        <w:t>FORMATO</w:t>
      </w:r>
      <w:r>
        <w:rPr>
          <w:color w:val="002060"/>
          <w:spacing w:val="-4"/>
          <w:sz w:val="16"/>
        </w:rPr>
        <w:t xml:space="preserve"> </w:t>
      </w:r>
      <w:r>
        <w:rPr>
          <w:color w:val="002060"/>
          <w:sz w:val="16"/>
        </w:rPr>
        <w:t>PQRSD</w:t>
      </w:r>
    </w:p>
    <w:p w14:paraId="1B98875C" w14:textId="77777777" w:rsidR="00BA65AB" w:rsidRDefault="00012D9F">
      <w:pPr>
        <w:spacing w:before="19"/>
        <w:ind w:left="160"/>
        <w:rPr>
          <w:sz w:val="16"/>
        </w:rPr>
      </w:pPr>
      <w:r>
        <w:rPr>
          <w:rFonts w:ascii="Arial" w:hAnsi="Arial"/>
          <w:b/>
          <w:sz w:val="16"/>
        </w:rPr>
        <w:t>Código: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sz w:val="16"/>
        </w:rPr>
        <w:t>CCE-REC-FM-17</w:t>
      </w:r>
    </w:p>
    <w:p w14:paraId="458D925A" w14:textId="77777777" w:rsidR="00BA65AB" w:rsidRDefault="00012D9F">
      <w:pPr>
        <w:spacing w:before="20"/>
        <w:ind w:left="160"/>
        <w:rPr>
          <w:sz w:val="16"/>
        </w:rPr>
      </w:pPr>
      <w:r>
        <w:rPr>
          <w:rFonts w:ascii="Arial" w:hAnsi="Arial"/>
          <w:b/>
          <w:sz w:val="16"/>
        </w:rPr>
        <w:t>Versión: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31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14:paraId="6334522F" w14:textId="77777777" w:rsidR="00BA65AB" w:rsidRDefault="00BA65AB">
      <w:pPr>
        <w:pStyle w:val="Textoindependiente"/>
        <w:rPr>
          <w:sz w:val="20"/>
        </w:rPr>
      </w:pPr>
    </w:p>
    <w:p w14:paraId="6941C22B" w14:textId="77777777" w:rsidR="00BA65AB" w:rsidRDefault="00012D9F">
      <w:pPr>
        <w:pStyle w:val="Textoindependiente"/>
        <w:spacing w:before="207" w:line="276" w:lineRule="auto"/>
        <w:ind w:left="160"/>
      </w:pPr>
      <w:r>
        <w:t>Este</w:t>
      </w:r>
      <w:r>
        <w:rPr>
          <w:spacing w:val="35"/>
        </w:rPr>
        <w:t xml:space="preserve"> </w:t>
      </w:r>
      <w:r>
        <w:t>concepto</w:t>
      </w:r>
      <w:r>
        <w:rPr>
          <w:spacing w:val="35"/>
        </w:rPr>
        <w:t xml:space="preserve"> </w:t>
      </w:r>
      <w:r>
        <w:t>tiene</w:t>
      </w:r>
      <w:r>
        <w:rPr>
          <w:spacing w:val="36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alcance</w:t>
      </w:r>
      <w:r>
        <w:rPr>
          <w:spacing w:val="34"/>
        </w:rPr>
        <w:t xml:space="preserve"> </w:t>
      </w:r>
      <w:r>
        <w:t>previsto</w:t>
      </w:r>
      <w:r>
        <w:rPr>
          <w:spacing w:val="36"/>
        </w:rPr>
        <w:t xml:space="preserve"> </w:t>
      </w:r>
      <w:r>
        <w:t>en</w:t>
      </w:r>
      <w:r>
        <w:rPr>
          <w:spacing w:val="35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artículo</w:t>
      </w:r>
      <w:r>
        <w:rPr>
          <w:spacing w:val="35"/>
        </w:rPr>
        <w:t xml:space="preserve"> </w:t>
      </w:r>
      <w:r>
        <w:t>28</w:t>
      </w:r>
      <w:r>
        <w:rPr>
          <w:spacing w:val="35"/>
        </w:rPr>
        <w:t xml:space="preserve"> </w:t>
      </w:r>
      <w:r>
        <w:t>del</w:t>
      </w:r>
      <w:r>
        <w:rPr>
          <w:spacing w:val="35"/>
        </w:rPr>
        <w:t xml:space="preserve"> </w:t>
      </w:r>
      <w:r>
        <w:t>Código</w:t>
      </w:r>
      <w:r>
        <w:rPr>
          <w:spacing w:val="36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Procedimiento</w:t>
      </w:r>
      <w:r>
        <w:rPr>
          <w:spacing w:val="-58"/>
        </w:rPr>
        <w:t xml:space="preserve"> </w:t>
      </w:r>
      <w:r>
        <w:t>Administrativo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Contencioso</w:t>
      </w:r>
      <w:r>
        <w:rPr>
          <w:spacing w:val="-1"/>
        </w:rPr>
        <w:t xml:space="preserve"> </w:t>
      </w:r>
      <w:r>
        <w:t>Administrativo.</w:t>
      </w:r>
    </w:p>
    <w:p w14:paraId="1AC2D772" w14:textId="77777777" w:rsidR="00BA65AB" w:rsidRDefault="00BA65AB">
      <w:pPr>
        <w:pStyle w:val="Textoindependiente"/>
        <w:spacing w:before="10"/>
        <w:rPr>
          <w:sz w:val="20"/>
        </w:rPr>
      </w:pPr>
    </w:p>
    <w:p w14:paraId="3FCFF280" w14:textId="77777777" w:rsidR="00BA65AB" w:rsidRDefault="00012D9F">
      <w:pPr>
        <w:pStyle w:val="Textoindependiente"/>
        <w:spacing w:before="1"/>
        <w:ind w:left="160"/>
      </w:pPr>
      <w:r>
        <w:rPr>
          <w:noProof/>
        </w:rPr>
        <w:drawing>
          <wp:anchor distT="0" distB="0" distL="0" distR="0" simplePos="0" relativeHeight="60" behindDoc="0" locked="0" layoutInCell="1" allowOverlap="1" wp14:anchorId="70261274" wp14:editId="7F9EEB11">
            <wp:simplePos x="0" y="0"/>
            <wp:positionH relativeFrom="page">
              <wp:posOffset>2636459</wp:posOffset>
            </wp:positionH>
            <wp:positionV relativeFrom="paragraph">
              <wp:posOffset>218199</wp:posOffset>
            </wp:positionV>
            <wp:extent cx="2549081" cy="745426"/>
            <wp:effectExtent l="0" t="0" r="0" b="0"/>
            <wp:wrapTopAndBottom/>
            <wp:docPr id="14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7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9081" cy="745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Atentamente,</w:t>
      </w:r>
    </w:p>
    <w:p w14:paraId="2796FA49" w14:textId="77777777" w:rsidR="00BA65AB" w:rsidRDefault="00BA65AB">
      <w:pPr>
        <w:pStyle w:val="Textoindependiente"/>
        <w:spacing w:before="7"/>
        <w:rPr>
          <w:sz w:val="27"/>
        </w:rPr>
      </w:pPr>
    </w:p>
    <w:p w14:paraId="660C7791" w14:textId="77777777" w:rsidR="00BA65AB" w:rsidRDefault="00012D9F">
      <w:pPr>
        <w:tabs>
          <w:tab w:val="left" w:pos="970"/>
        </w:tabs>
        <w:spacing w:line="170" w:lineRule="auto"/>
        <w:ind w:left="160"/>
        <w:rPr>
          <w:sz w:val="16"/>
        </w:rPr>
      </w:pPr>
      <w:r>
        <w:rPr>
          <w:position w:val="-10"/>
          <w:sz w:val="16"/>
        </w:rPr>
        <w:t>Elaboró:</w:t>
      </w:r>
      <w:r>
        <w:rPr>
          <w:position w:val="-10"/>
          <w:sz w:val="16"/>
        </w:rPr>
        <w:tab/>
      </w:r>
      <w:r>
        <w:rPr>
          <w:sz w:val="16"/>
        </w:rPr>
        <w:t>Oscar</w:t>
      </w:r>
      <w:r>
        <w:rPr>
          <w:spacing w:val="-6"/>
          <w:sz w:val="16"/>
        </w:rPr>
        <w:t xml:space="preserve"> </w:t>
      </w:r>
      <w:r>
        <w:rPr>
          <w:sz w:val="16"/>
        </w:rPr>
        <w:t>David</w:t>
      </w:r>
      <w:r>
        <w:rPr>
          <w:spacing w:val="-3"/>
          <w:sz w:val="16"/>
        </w:rPr>
        <w:t xml:space="preserve"> </w:t>
      </w:r>
      <w:proofErr w:type="spellStart"/>
      <w:r>
        <w:rPr>
          <w:sz w:val="16"/>
        </w:rPr>
        <w:t>Morelo</w:t>
      </w:r>
      <w:proofErr w:type="spellEnd"/>
      <w:r>
        <w:rPr>
          <w:spacing w:val="-5"/>
          <w:sz w:val="16"/>
        </w:rPr>
        <w:t xml:space="preserve"> </w:t>
      </w:r>
      <w:r>
        <w:rPr>
          <w:sz w:val="16"/>
        </w:rPr>
        <w:t>Pedrozo</w:t>
      </w:r>
    </w:p>
    <w:p w14:paraId="0753E699" w14:textId="77777777" w:rsidR="00BA65AB" w:rsidRDefault="00012D9F">
      <w:pPr>
        <w:spacing w:line="143" w:lineRule="exact"/>
        <w:ind w:left="971"/>
        <w:rPr>
          <w:sz w:val="16"/>
        </w:rPr>
      </w:pPr>
      <w:r>
        <w:pict w14:anchorId="0EACDFFE">
          <v:shape id="_x0000_s1029" style="position:absolute;left:0;text-align:left;margin-left:125.55pt;margin-top:8.7pt;width:228.85pt;height:.1pt;z-index:-15697408;mso-wrap-distance-left:0;mso-wrap-distance-right:0;mso-position-horizontal-relative:page" coordorigin="2511,174" coordsize="4577,0" o:spt="100" adj="0,,0" path="m2511,174r4577,m2511,174r4577,e" filled="f" strokecolor="#7f7f7f">
            <v:stroke dashstyle="dot" joinstyle="round"/>
            <v:formulas/>
            <v:path arrowok="t" o:connecttype="segments"/>
            <w10:wrap type="topAndBottom" anchorx="page"/>
          </v:shape>
        </w:pict>
      </w:r>
      <w:r>
        <w:rPr>
          <w:sz w:val="16"/>
        </w:rPr>
        <w:t>Analista</w:t>
      </w:r>
      <w:r>
        <w:rPr>
          <w:spacing w:val="-4"/>
          <w:sz w:val="16"/>
        </w:rPr>
        <w:t xml:space="preserve"> </w:t>
      </w:r>
      <w:r>
        <w:rPr>
          <w:sz w:val="16"/>
        </w:rPr>
        <w:t>T2</w:t>
      </w:r>
      <w:r>
        <w:rPr>
          <w:spacing w:val="-5"/>
          <w:sz w:val="16"/>
        </w:rPr>
        <w:t xml:space="preserve"> </w:t>
      </w:r>
      <w:r>
        <w:rPr>
          <w:sz w:val="16"/>
        </w:rPr>
        <w:t>-2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la</w:t>
      </w:r>
      <w:r>
        <w:rPr>
          <w:spacing w:val="-5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Gestión</w:t>
      </w:r>
      <w:r>
        <w:rPr>
          <w:spacing w:val="-5"/>
          <w:sz w:val="16"/>
        </w:rPr>
        <w:t xml:space="preserve"> </w:t>
      </w:r>
      <w:r>
        <w:rPr>
          <w:sz w:val="16"/>
        </w:rPr>
        <w:t>Contractual</w:t>
      </w:r>
    </w:p>
    <w:p w14:paraId="38C224CB" w14:textId="77777777" w:rsidR="00BA65AB" w:rsidRDefault="00012D9F">
      <w:pPr>
        <w:tabs>
          <w:tab w:val="left" w:pos="970"/>
        </w:tabs>
        <w:spacing w:line="170" w:lineRule="auto"/>
        <w:ind w:left="160"/>
        <w:rPr>
          <w:sz w:val="16"/>
        </w:rPr>
      </w:pPr>
      <w:r>
        <w:rPr>
          <w:position w:val="-10"/>
          <w:sz w:val="16"/>
        </w:rPr>
        <w:t>Revisó:</w:t>
      </w:r>
      <w:r>
        <w:rPr>
          <w:position w:val="-10"/>
          <w:sz w:val="16"/>
        </w:rPr>
        <w:tab/>
      </w:r>
      <w:r>
        <w:rPr>
          <w:sz w:val="16"/>
        </w:rPr>
        <w:t>Alejandro</w:t>
      </w:r>
      <w:r>
        <w:rPr>
          <w:spacing w:val="-9"/>
          <w:sz w:val="16"/>
        </w:rPr>
        <w:t xml:space="preserve"> </w:t>
      </w:r>
      <w:r>
        <w:rPr>
          <w:sz w:val="16"/>
        </w:rPr>
        <w:t>Sarmiento</w:t>
      </w:r>
      <w:r>
        <w:rPr>
          <w:spacing w:val="-6"/>
          <w:sz w:val="16"/>
        </w:rPr>
        <w:t xml:space="preserve"> </w:t>
      </w:r>
      <w:r>
        <w:rPr>
          <w:sz w:val="16"/>
        </w:rPr>
        <w:t>Cantillo</w:t>
      </w:r>
    </w:p>
    <w:p w14:paraId="0B0A55D8" w14:textId="77777777" w:rsidR="00BA65AB" w:rsidRDefault="00012D9F">
      <w:pPr>
        <w:spacing w:after="15" w:line="143" w:lineRule="exact"/>
        <w:ind w:left="971"/>
        <w:rPr>
          <w:sz w:val="16"/>
        </w:rPr>
      </w:pPr>
      <w:r>
        <w:rPr>
          <w:sz w:val="16"/>
        </w:rPr>
        <w:t>Gestor</w:t>
      </w:r>
      <w:r>
        <w:rPr>
          <w:spacing w:val="-5"/>
          <w:sz w:val="16"/>
        </w:rPr>
        <w:t xml:space="preserve"> </w:t>
      </w:r>
      <w:r>
        <w:rPr>
          <w:sz w:val="16"/>
        </w:rPr>
        <w:t>T1-15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la</w:t>
      </w:r>
      <w:r>
        <w:rPr>
          <w:spacing w:val="-6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Gestión</w:t>
      </w:r>
      <w:r>
        <w:rPr>
          <w:spacing w:val="-6"/>
          <w:sz w:val="16"/>
        </w:rPr>
        <w:t xml:space="preserve"> </w:t>
      </w:r>
      <w:r>
        <w:rPr>
          <w:sz w:val="16"/>
        </w:rPr>
        <w:t>Contractual</w:t>
      </w:r>
    </w:p>
    <w:p w14:paraId="268BE7A2" w14:textId="77777777" w:rsidR="00BA65AB" w:rsidRDefault="00012D9F">
      <w:pPr>
        <w:pStyle w:val="Textoindependiente"/>
        <w:spacing w:line="20" w:lineRule="exact"/>
        <w:ind w:left="963"/>
        <w:rPr>
          <w:sz w:val="2"/>
        </w:rPr>
      </w:pPr>
      <w:r>
        <w:rPr>
          <w:sz w:val="2"/>
        </w:rPr>
      </w:r>
      <w:r>
        <w:rPr>
          <w:sz w:val="2"/>
        </w:rPr>
        <w:pict w14:anchorId="0DF2F987">
          <v:group id="_x0000_s1027" style="width:228.85pt;height:.75pt;mso-position-horizontal-relative:char;mso-position-vertical-relative:line" coordsize="4577,15">
            <v:shape id="_x0000_s1028" style="position:absolute;top:7;width:4577;height:2" coordorigin=",8" coordsize="4577,0" o:spt="100" adj="0,,0" path="m,8r4577,m,8r4577,e" filled="f" strokecolor="#7f7f7f">
              <v:stroke dashstyle="dot" joinstyle="round"/>
              <v:formulas/>
              <v:path arrowok="t" o:connecttype="segments"/>
            </v:shape>
            <w10:anchorlock/>
          </v:group>
        </w:pict>
      </w:r>
    </w:p>
    <w:p w14:paraId="6041F31D" w14:textId="77777777" w:rsidR="00BA65AB" w:rsidRDefault="00012D9F">
      <w:pPr>
        <w:tabs>
          <w:tab w:val="left" w:pos="970"/>
        </w:tabs>
        <w:spacing w:before="1" w:line="172" w:lineRule="auto"/>
        <w:ind w:left="971" w:right="6260" w:hanging="810"/>
        <w:rPr>
          <w:sz w:val="16"/>
        </w:rPr>
      </w:pPr>
      <w:r>
        <w:pict w14:anchorId="3D5B6791">
          <v:shape id="_x0000_s1026" style="position:absolute;left:0;text-align:left;margin-left:125.55pt;margin-top:21.3pt;width:228.85pt;height:.1pt;z-index:-15696384;mso-wrap-distance-left:0;mso-wrap-distance-right:0;mso-position-horizontal-relative:page" coordorigin="2511,426" coordsize="4577,0" path="m2511,426r4577,e" filled="f" strokecolor="#7f7f7f">
            <v:stroke dashstyle="dot"/>
            <v:path arrowok="t"/>
            <w10:wrap type="topAndBottom" anchorx="page"/>
          </v:shape>
        </w:pict>
      </w:r>
      <w:r>
        <w:rPr>
          <w:position w:val="-10"/>
          <w:sz w:val="16"/>
        </w:rPr>
        <w:t>Aprobó:</w:t>
      </w:r>
      <w:r>
        <w:rPr>
          <w:position w:val="-10"/>
          <w:sz w:val="16"/>
        </w:rPr>
        <w:tab/>
      </w:r>
      <w:r>
        <w:rPr>
          <w:sz w:val="16"/>
        </w:rPr>
        <w:t xml:space="preserve">Nohelia del Carmen </w:t>
      </w:r>
      <w:proofErr w:type="spellStart"/>
      <w:r>
        <w:rPr>
          <w:sz w:val="16"/>
        </w:rPr>
        <w:t>Zawady</w:t>
      </w:r>
      <w:proofErr w:type="spellEnd"/>
      <w:r>
        <w:rPr>
          <w:sz w:val="16"/>
        </w:rPr>
        <w:t xml:space="preserve"> Palacios</w:t>
      </w:r>
      <w:r>
        <w:rPr>
          <w:spacing w:val="-43"/>
          <w:sz w:val="16"/>
        </w:rPr>
        <w:t xml:space="preserve"> </w:t>
      </w:r>
      <w:proofErr w:type="gramStart"/>
      <w:r>
        <w:rPr>
          <w:sz w:val="16"/>
        </w:rPr>
        <w:t>Subdirectora</w:t>
      </w:r>
      <w:proofErr w:type="gramEnd"/>
      <w:r>
        <w:rPr>
          <w:spacing w:val="-7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Gestión</w:t>
      </w:r>
      <w:r>
        <w:rPr>
          <w:spacing w:val="-6"/>
          <w:sz w:val="16"/>
        </w:rPr>
        <w:t xml:space="preserve"> </w:t>
      </w:r>
      <w:r>
        <w:rPr>
          <w:sz w:val="16"/>
        </w:rPr>
        <w:t>Contractual</w:t>
      </w:r>
    </w:p>
    <w:p w14:paraId="5D188164" w14:textId="77777777" w:rsidR="00BA65AB" w:rsidRDefault="00BA65AB">
      <w:pPr>
        <w:pStyle w:val="Textoindependiente"/>
        <w:rPr>
          <w:sz w:val="20"/>
        </w:rPr>
      </w:pPr>
    </w:p>
    <w:p w14:paraId="1028BBB6" w14:textId="77777777" w:rsidR="00BA65AB" w:rsidRDefault="00BA65AB">
      <w:pPr>
        <w:pStyle w:val="Textoindependiente"/>
        <w:rPr>
          <w:sz w:val="20"/>
        </w:rPr>
      </w:pPr>
    </w:p>
    <w:p w14:paraId="05B5FB8E" w14:textId="77777777" w:rsidR="00BA65AB" w:rsidRDefault="00BA65AB">
      <w:pPr>
        <w:pStyle w:val="Textoindependiente"/>
        <w:rPr>
          <w:sz w:val="20"/>
        </w:rPr>
      </w:pPr>
    </w:p>
    <w:p w14:paraId="3180202C" w14:textId="77777777" w:rsidR="00BA65AB" w:rsidRDefault="00BA65AB">
      <w:pPr>
        <w:pStyle w:val="Textoindependiente"/>
        <w:rPr>
          <w:sz w:val="20"/>
        </w:rPr>
      </w:pPr>
    </w:p>
    <w:p w14:paraId="1B5F0A8F" w14:textId="77777777" w:rsidR="00BA65AB" w:rsidRDefault="00BA65AB">
      <w:pPr>
        <w:pStyle w:val="Textoindependiente"/>
        <w:rPr>
          <w:sz w:val="20"/>
        </w:rPr>
      </w:pPr>
    </w:p>
    <w:p w14:paraId="2824C9DF" w14:textId="77777777" w:rsidR="00BA65AB" w:rsidRDefault="00BA65AB">
      <w:pPr>
        <w:pStyle w:val="Textoindependiente"/>
        <w:rPr>
          <w:sz w:val="20"/>
        </w:rPr>
      </w:pPr>
    </w:p>
    <w:p w14:paraId="26613326" w14:textId="77777777" w:rsidR="00BA65AB" w:rsidRDefault="00BA65AB">
      <w:pPr>
        <w:pStyle w:val="Textoindependiente"/>
        <w:rPr>
          <w:sz w:val="20"/>
        </w:rPr>
      </w:pPr>
    </w:p>
    <w:p w14:paraId="79F4090D" w14:textId="77777777" w:rsidR="00BA65AB" w:rsidRDefault="00BA65AB">
      <w:pPr>
        <w:pStyle w:val="Textoindependiente"/>
        <w:rPr>
          <w:sz w:val="20"/>
        </w:rPr>
      </w:pPr>
    </w:p>
    <w:p w14:paraId="220C262B" w14:textId="77777777" w:rsidR="00BA65AB" w:rsidRDefault="00BA65AB">
      <w:pPr>
        <w:pStyle w:val="Textoindependiente"/>
        <w:rPr>
          <w:sz w:val="20"/>
        </w:rPr>
      </w:pPr>
    </w:p>
    <w:p w14:paraId="47210F92" w14:textId="77777777" w:rsidR="00BA65AB" w:rsidRDefault="00BA65AB">
      <w:pPr>
        <w:pStyle w:val="Textoindependiente"/>
        <w:rPr>
          <w:sz w:val="20"/>
        </w:rPr>
      </w:pPr>
    </w:p>
    <w:p w14:paraId="5A5F269C" w14:textId="77777777" w:rsidR="00BA65AB" w:rsidRDefault="00BA65AB">
      <w:pPr>
        <w:pStyle w:val="Textoindependiente"/>
        <w:rPr>
          <w:sz w:val="20"/>
        </w:rPr>
      </w:pPr>
    </w:p>
    <w:p w14:paraId="0F590EF5" w14:textId="77777777" w:rsidR="00BA65AB" w:rsidRDefault="00BA65AB">
      <w:pPr>
        <w:pStyle w:val="Textoindependiente"/>
        <w:rPr>
          <w:sz w:val="20"/>
        </w:rPr>
      </w:pPr>
    </w:p>
    <w:p w14:paraId="669F9023" w14:textId="77777777" w:rsidR="00BA65AB" w:rsidRDefault="00BA65AB">
      <w:pPr>
        <w:pStyle w:val="Textoindependiente"/>
        <w:rPr>
          <w:sz w:val="20"/>
        </w:rPr>
      </w:pPr>
    </w:p>
    <w:p w14:paraId="12698554" w14:textId="77777777" w:rsidR="00BA65AB" w:rsidRDefault="00BA65AB">
      <w:pPr>
        <w:pStyle w:val="Textoindependiente"/>
        <w:rPr>
          <w:sz w:val="20"/>
        </w:rPr>
      </w:pPr>
    </w:p>
    <w:p w14:paraId="752CAF98" w14:textId="77777777" w:rsidR="00BA65AB" w:rsidRDefault="00BA65AB">
      <w:pPr>
        <w:pStyle w:val="Textoindependiente"/>
        <w:rPr>
          <w:sz w:val="20"/>
        </w:rPr>
      </w:pPr>
    </w:p>
    <w:p w14:paraId="4E595061" w14:textId="77777777" w:rsidR="00BA65AB" w:rsidRDefault="00BA65AB">
      <w:pPr>
        <w:pStyle w:val="Textoindependiente"/>
        <w:rPr>
          <w:sz w:val="20"/>
        </w:rPr>
      </w:pPr>
    </w:p>
    <w:p w14:paraId="536D844F" w14:textId="77777777" w:rsidR="00BA65AB" w:rsidRDefault="00BA65AB">
      <w:pPr>
        <w:pStyle w:val="Textoindependiente"/>
        <w:rPr>
          <w:sz w:val="20"/>
        </w:rPr>
      </w:pPr>
    </w:p>
    <w:p w14:paraId="2B79BA32" w14:textId="77777777" w:rsidR="00BA65AB" w:rsidRDefault="00BA65AB">
      <w:pPr>
        <w:pStyle w:val="Textoindependiente"/>
        <w:rPr>
          <w:sz w:val="20"/>
        </w:rPr>
      </w:pPr>
    </w:p>
    <w:p w14:paraId="77E8CE6D" w14:textId="77777777" w:rsidR="00BA65AB" w:rsidRDefault="00BA65AB">
      <w:pPr>
        <w:pStyle w:val="Textoindependiente"/>
        <w:rPr>
          <w:sz w:val="20"/>
        </w:rPr>
      </w:pPr>
    </w:p>
    <w:p w14:paraId="394429A1" w14:textId="77777777" w:rsidR="00BA65AB" w:rsidRDefault="00BA65AB">
      <w:pPr>
        <w:pStyle w:val="Textoindependiente"/>
        <w:rPr>
          <w:sz w:val="20"/>
        </w:rPr>
      </w:pPr>
    </w:p>
    <w:p w14:paraId="06FDCD0C" w14:textId="77777777" w:rsidR="00BA65AB" w:rsidRDefault="00BA65AB">
      <w:pPr>
        <w:pStyle w:val="Textoindependiente"/>
        <w:rPr>
          <w:sz w:val="20"/>
        </w:rPr>
      </w:pPr>
    </w:p>
    <w:p w14:paraId="51B00ABE" w14:textId="77777777" w:rsidR="00BA65AB" w:rsidRDefault="00BA65AB">
      <w:pPr>
        <w:pStyle w:val="Textoindependiente"/>
        <w:rPr>
          <w:sz w:val="20"/>
        </w:rPr>
      </w:pPr>
    </w:p>
    <w:p w14:paraId="6998FC81" w14:textId="77777777" w:rsidR="00BA65AB" w:rsidRDefault="00BA65AB">
      <w:pPr>
        <w:pStyle w:val="Textoindependiente"/>
        <w:rPr>
          <w:sz w:val="20"/>
        </w:rPr>
      </w:pPr>
    </w:p>
    <w:p w14:paraId="2D1BC6C4" w14:textId="77777777" w:rsidR="00BA65AB" w:rsidRDefault="00BA65AB">
      <w:pPr>
        <w:pStyle w:val="Textoindependiente"/>
        <w:rPr>
          <w:sz w:val="20"/>
        </w:rPr>
      </w:pPr>
    </w:p>
    <w:p w14:paraId="1DA5283E" w14:textId="77777777" w:rsidR="00BA65AB" w:rsidRDefault="00BA65AB">
      <w:pPr>
        <w:pStyle w:val="Textoindependiente"/>
        <w:rPr>
          <w:sz w:val="20"/>
        </w:rPr>
      </w:pPr>
    </w:p>
    <w:p w14:paraId="6405A099" w14:textId="77777777" w:rsidR="00BA65AB" w:rsidRDefault="00BA65AB">
      <w:pPr>
        <w:pStyle w:val="Textoindependiente"/>
        <w:rPr>
          <w:sz w:val="20"/>
        </w:rPr>
      </w:pPr>
    </w:p>
    <w:p w14:paraId="46EEF1C3" w14:textId="77777777" w:rsidR="00BA65AB" w:rsidRDefault="00BA65AB">
      <w:pPr>
        <w:pStyle w:val="Textoindependiente"/>
        <w:rPr>
          <w:sz w:val="20"/>
        </w:rPr>
      </w:pPr>
    </w:p>
    <w:p w14:paraId="57BD9A0F" w14:textId="77777777" w:rsidR="00BA65AB" w:rsidRDefault="00BA65AB">
      <w:pPr>
        <w:pStyle w:val="Textoindependiente"/>
        <w:rPr>
          <w:sz w:val="20"/>
        </w:rPr>
      </w:pPr>
    </w:p>
    <w:p w14:paraId="1FCC1196" w14:textId="77777777" w:rsidR="00BA65AB" w:rsidRDefault="00BA65AB">
      <w:pPr>
        <w:pStyle w:val="Textoindependiente"/>
        <w:rPr>
          <w:sz w:val="20"/>
        </w:rPr>
      </w:pPr>
    </w:p>
    <w:p w14:paraId="72CB5CB0" w14:textId="77777777" w:rsidR="00BA65AB" w:rsidRDefault="00BA65AB">
      <w:pPr>
        <w:pStyle w:val="Textoindependiente"/>
        <w:rPr>
          <w:sz w:val="20"/>
        </w:rPr>
      </w:pPr>
    </w:p>
    <w:p w14:paraId="7EAFCACA" w14:textId="77777777" w:rsidR="00BA65AB" w:rsidRDefault="00BA65AB">
      <w:pPr>
        <w:pStyle w:val="Textoindependiente"/>
        <w:rPr>
          <w:sz w:val="20"/>
        </w:rPr>
      </w:pPr>
    </w:p>
    <w:p w14:paraId="39039527" w14:textId="77777777" w:rsidR="00BA65AB" w:rsidRDefault="00012D9F">
      <w:pPr>
        <w:pStyle w:val="Textoindependiente"/>
        <w:rPr>
          <w:sz w:val="26"/>
        </w:rPr>
      </w:pPr>
      <w:r>
        <w:rPr>
          <w:noProof/>
        </w:rPr>
        <w:drawing>
          <wp:anchor distT="0" distB="0" distL="0" distR="0" simplePos="0" relativeHeight="64" behindDoc="0" locked="0" layoutInCell="1" allowOverlap="1" wp14:anchorId="76A0F000" wp14:editId="17243766">
            <wp:simplePos x="0" y="0"/>
            <wp:positionH relativeFrom="page">
              <wp:posOffset>1080135</wp:posOffset>
            </wp:positionH>
            <wp:positionV relativeFrom="paragraph">
              <wp:posOffset>215150</wp:posOffset>
            </wp:positionV>
            <wp:extent cx="5557324" cy="643890"/>
            <wp:effectExtent l="0" t="0" r="0" b="0"/>
            <wp:wrapTopAndBottom/>
            <wp:docPr id="14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7324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A65AB">
      <w:headerReference w:type="default" r:id="rId23"/>
      <w:pgSz w:w="12240" w:h="15840"/>
      <w:pgMar w:top="1440" w:right="800" w:bottom="0" w:left="1540" w:header="46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B84F0F" w14:textId="77777777" w:rsidR="00012D9F" w:rsidRDefault="00012D9F">
      <w:r>
        <w:separator/>
      </w:r>
    </w:p>
  </w:endnote>
  <w:endnote w:type="continuationSeparator" w:id="0">
    <w:p w14:paraId="0072DA1C" w14:textId="77777777" w:rsidR="00012D9F" w:rsidRDefault="00012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0B5F14" w14:textId="77777777" w:rsidR="00012D9F" w:rsidRDefault="00012D9F">
      <w:r>
        <w:separator/>
      </w:r>
    </w:p>
  </w:footnote>
  <w:footnote w:type="continuationSeparator" w:id="0">
    <w:p w14:paraId="1461A8C8" w14:textId="77777777" w:rsidR="00012D9F" w:rsidRDefault="00012D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51C260" w14:textId="77777777" w:rsidR="00BA65AB" w:rsidRDefault="00012D9F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22944" behindDoc="1" locked="0" layoutInCell="1" allowOverlap="1" wp14:anchorId="20F548A9" wp14:editId="7CF1524F">
          <wp:simplePos x="0" y="0"/>
          <wp:positionH relativeFrom="page">
            <wp:posOffset>4935220</wp:posOffset>
          </wp:positionH>
          <wp:positionV relativeFrom="page">
            <wp:posOffset>296285</wp:posOffset>
          </wp:positionV>
          <wp:extent cx="1757045" cy="62865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123456" behindDoc="1" locked="0" layoutInCell="1" allowOverlap="1" wp14:anchorId="50EF9583" wp14:editId="1247A353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60DEB0" w14:textId="77777777" w:rsidR="00BA65AB" w:rsidRDefault="00012D9F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23968" behindDoc="1" locked="0" layoutInCell="1" allowOverlap="1" wp14:anchorId="61516DBC" wp14:editId="0BEBA32F">
          <wp:simplePos x="0" y="0"/>
          <wp:positionH relativeFrom="page">
            <wp:posOffset>4935220</wp:posOffset>
          </wp:positionH>
          <wp:positionV relativeFrom="page">
            <wp:posOffset>296285</wp:posOffset>
          </wp:positionV>
          <wp:extent cx="1757045" cy="628650"/>
          <wp:effectExtent l="0" t="0" r="0" b="0"/>
          <wp:wrapNone/>
          <wp:docPr id="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124480" behindDoc="1" locked="0" layoutInCell="1" allowOverlap="1" wp14:anchorId="69E00C67" wp14:editId="5348AC73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2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2F1F09" w14:textId="77777777" w:rsidR="00BA65AB" w:rsidRDefault="00012D9F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24992" behindDoc="1" locked="0" layoutInCell="1" allowOverlap="1" wp14:anchorId="260C9A3C" wp14:editId="4C85BD33">
          <wp:simplePos x="0" y="0"/>
          <wp:positionH relativeFrom="page">
            <wp:posOffset>4935220</wp:posOffset>
          </wp:positionH>
          <wp:positionV relativeFrom="page">
            <wp:posOffset>296285</wp:posOffset>
          </wp:positionV>
          <wp:extent cx="1757045" cy="628650"/>
          <wp:effectExtent l="0" t="0" r="0" b="0"/>
          <wp:wrapNone/>
          <wp:docPr id="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125504" behindDoc="1" locked="0" layoutInCell="1" allowOverlap="1" wp14:anchorId="41B8195B" wp14:editId="4EB18B01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3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7FB866" w14:textId="77777777" w:rsidR="00BA65AB" w:rsidRDefault="00012D9F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26016" behindDoc="1" locked="0" layoutInCell="1" allowOverlap="1" wp14:anchorId="0C2E8221" wp14:editId="6F42DA84">
          <wp:simplePos x="0" y="0"/>
          <wp:positionH relativeFrom="page">
            <wp:posOffset>4935220</wp:posOffset>
          </wp:positionH>
          <wp:positionV relativeFrom="page">
            <wp:posOffset>296285</wp:posOffset>
          </wp:positionV>
          <wp:extent cx="1757045" cy="628650"/>
          <wp:effectExtent l="0" t="0" r="0" b="0"/>
          <wp:wrapNone/>
          <wp:docPr id="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126528" behindDoc="1" locked="0" layoutInCell="1" allowOverlap="1" wp14:anchorId="72C5F26F" wp14:editId="2EF28F86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5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2D28E4" w14:textId="77777777" w:rsidR="00BA65AB" w:rsidRDefault="00012D9F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27040" behindDoc="1" locked="0" layoutInCell="1" allowOverlap="1" wp14:anchorId="2A78E39E" wp14:editId="7AC0F95D">
          <wp:simplePos x="0" y="0"/>
          <wp:positionH relativeFrom="page">
            <wp:posOffset>4935220</wp:posOffset>
          </wp:positionH>
          <wp:positionV relativeFrom="page">
            <wp:posOffset>296285</wp:posOffset>
          </wp:positionV>
          <wp:extent cx="1757045" cy="628650"/>
          <wp:effectExtent l="0" t="0" r="0" b="0"/>
          <wp:wrapNone/>
          <wp:docPr id="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127552" behindDoc="1" locked="0" layoutInCell="1" allowOverlap="1" wp14:anchorId="582B643D" wp14:editId="13B150F4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6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97AB57" w14:textId="77777777" w:rsidR="00BA65AB" w:rsidRDefault="00012D9F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28064" behindDoc="1" locked="0" layoutInCell="1" allowOverlap="1" wp14:anchorId="147B5D7C" wp14:editId="5BBE2467">
          <wp:simplePos x="0" y="0"/>
          <wp:positionH relativeFrom="page">
            <wp:posOffset>4935220</wp:posOffset>
          </wp:positionH>
          <wp:positionV relativeFrom="page">
            <wp:posOffset>296285</wp:posOffset>
          </wp:positionV>
          <wp:extent cx="1757045" cy="628650"/>
          <wp:effectExtent l="0" t="0" r="0" b="0"/>
          <wp:wrapNone/>
          <wp:docPr id="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128576" behindDoc="1" locked="0" layoutInCell="1" allowOverlap="1" wp14:anchorId="288772C3" wp14:editId="6F4A7988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7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B6BF26" w14:textId="77777777" w:rsidR="00BA65AB" w:rsidRDefault="00012D9F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29088" behindDoc="1" locked="0" layoutInCell="1" allowOverlap="1" wp14:anchorId="17253651" wp14:editId="09A18816">
          <wp:simplePos x="0" y="0"/>
          <wp:positionH relativeFrom="page">
            <wp:posOffset>4935220</wp:posOffset>
          </wp:positionH>
          <wp:positionV relativeFrom="page">
            <wp:posOffset>296285</wp:posOffset>
          </wp:positionV>
          <wp:extent cx="1757045" cy="628650"/>
          <wp:effectExtent l="0" t="0" r="0" b="0"/>
          <wp:wrapNone/>
          <wp:docPr id="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129600" behindDoc="1" locked="0" layoutInCell="1" allowOverlap="1" wp14:anchorId="14EE727C" wp14:editId="1AAAC542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8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6E0ADE" w14:textId="77777777" w:rsidR="00BA65AB" w:rsidRDefault="00012D9F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30112" behindDoc="1" locked="0" layoutInCell="1" allowOverlap="1" wp14:anchorId="245E3006" wp14:editId="4C650EC0">
          <wp:simplePos x="0" y="0"/>
          <wp:positionH relativeFrom="page">
            <wp:posOffset>4935220</wp:posOffset>
          </wp:positionH>
          <wp:positionV relativeFrom="page">
            <wp:posOffset>296285</wp:posOffset>
          </wp:positionV>
          <wp:extent cx="1757045" cy="628650"/>
          <wp:effectExtent l="0" t="0" r="0" b="0"/>
          <wp:wrapNone/>
          <wp:docPr id="1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130624" behindDoc="1" locked="0" layoutInCell="1" allowOverlap="1" wp14:anchorId="5BF3BAE8" wp14:editId="30564A59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10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97BC03" w14:textId="77777777" w:rsidR="00BA65AB" w:rsidRDefault="00012D9F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31136" behindDoc="1" locked="0" layoutInCell="1" allowOverlap="1" wp14:anchorId="796EF9AB" wp14:editId="316CFDF2">
          <wp:simplePos x="0" y="0"/>
          <wp:positionH relativeFrom="page">
            <wp:posOffset>4935220</wp:posOffset>
          </wp:positionH>
          <wp:positionV relativeFrom="page">
            <wp:posOffset>296285</wp:posOffset>
          </wp:positionV>
          <wp:extent cx="1757045" cy="628650"/>
          <wp:effectExtent l="0" t="0" r="0" b="0"/>
          <wp:wrapNone/>
          <wp:docPr id="1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131648" behindDoc="1" locked="0" layoutInCell="1" allowOverlap="1" wp14:anchorId="3D570B40" wp14:editId="4F576406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11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27C08D" w14:textId="77777777" w:rsidR="00BA65AB" w:rsidRDefault="00012D9F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32160" behindDoc="1" locked="0" layoutInCell="1" allowOverlap="1" wp14:anchorId="66A528D9" wp14:editId="691CF189">
          <wp:simplePos x="0" y="0"/>
          <wp:positionH relativeFrom="page">
            <wp:posOffset>4935220</wp:posOffset>
          </wp:positionH>
          <wp:positionV relativeFrom="page">
            <wp:posOffset>296285</wp:posOffset>
          </wp:positionV>
          <wp:extent cx="1757045" cy="628650"/>
          <wp:effectExtent l="0" t="0" r="0" b="0"/>
          <wp:wrapNone/>
          <wp:docPr id="1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132672" behindDoc="1" locked="0" layoutInCell="1" allowOverlap="1" wp14:anchorId="166AF368" wp14:editId="2008A012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12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9A14C9" w14:textId="77777777" w:rsidR="00BA65AB" w:rsidRDefault="00012D9F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33184" behindDoc="1" locked="0" layoutInCell="1" allowOverlap="1" wp14:anchorId="05F18A5D" wp14:editId="1E55D1A0">
          <wp:simplePos x="0" y="0"/>
          <wp:positionH relativeFrom="page">
            <wp:posOffset>4935220</wp:posOffset>
          </wp:positionH>
          <wp:positionV relativeFrom="page">
            <wp:posOffset>296285</wp:posOffset>
          </wp:positionV>
          <wp:extent cx="1757045" cy="628650"/>
          <wp:effectExtent l="0" t="0" r="0" b="0"/>
          <wp:wrapNone/>
          <wp:docPr id="1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704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133696" behindDoc="1" locked="0" layoutInCell="1" allowOverlap="1" wp14:anchorId="5D57B7AC" wp14:editId="092E2571">
          <wp:simplePos x="0" y="0"/>
          <wp:positionH relativeFrom="page">
            <wp:posOffset>1080135</wp:posOffset>
          </wp:positionH>
          <wp:positionV relativeFrom="page">
            <wp:posOffset>372745</wp:posOffset>
          </wp:positionV>
          <wp:extent cx="1399539" cy="485774"/>
          <wp:effectExtent l="0" t="0" r="0" b="0"/>
          <wp:wrapNone/>
          <wp:docPr id="13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99539" cy="4857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F22E89"/>
    <w:multiLevelType w:val="hybridMultilevel"/>
    <w:tmpl w:val="0C5804B6"/>
    <w:lvl w:ilvl="0" w:tplc="1172954E">
      <w:start w:val="1"/>
      <w:numFmt w:val="decimal"/>
      <w:lvlText w:val="%1."/>
      <w:lvlJc w:val="left"/>
      <w:pPr>
        <w:ind w:left="445" w:hanging="284"/>
        <w:jc w:val="right"/>
      </w:pPr>
      <w:rPr>
        <w:rFonts w:hint="default"/>
        <w:b/>
        <w:bCs/>
        <w:spacing w:val="-1"/>
        <w:w w:val="99"/>
        <w:lang w:val="es-ES" w:eastAsia="en-US" w:bidi="ar-SA"/>
      </w:rPr>
    </w:lvl>
    <w:lvl w:ilvl="1" w:tplc="621EB818">
      <w:numFmt w:val="bullet"/>
      <w:lvlText w:val="•"/>
      <w:lvlJc w:val="left"/>
      <w:pPr>
        <w:ind w:left="1386" w:hanging="284"/>
      </w:pPr>
      <w:rPr>
        <w:rFonts w:hint="default"/>
        <w:lang w:val="es-ES" w:eastAsia="en-US" w:bidi="ar-SA"/>
      </w:rPr>
    </w:lvl>
    <w:lvl w:ilvl="2" w:tplc="1AC8B704">
      <w:numFmt w:val="bullet"/>
      <w:lvlText w:val="•"/>
      <w:lvlJc w:val="left"/>
      <w:pPr>
        <w:ind w:left="2332" w:hanging="284"/>
      </w:pPr>
      <w:rPr>
        <w:rFonts w:hint="default"/>
        <w:lang w:val="es-ES" w:eastAsia="en-US" w:bidi="ar-SA"/>
      </w:rPr>
    </w:lvl>
    <w:lvl w:ilvl="3" w:tplc="CA2CA3A4">
      <w:numFmt w:val="bullet"/>
      <w:lvlText w:val="•"/>
      <w:lvlJc w:val="left"/>
      <w:pPr>
        <w:ind w:left="3278" w:hanging="284"/>
      </w:pPr>
      <w:rPr>
        <w:rFonts w:hint="default"/>
        <w:lang w:val="es-ES" w:eastAsia="en-US" w:bidi="ar-SA"/>
      </w:rPr>
    </w:lvl>
    <w:lvl w:ilvl="4" w:tplc="575AB4B2">
      <w:numFmt w:val="bullet"/>
      <w:lvlText w:val="•"/>
      <w:lvlJc w:val="left"/>
      <w:pPr>
        <w:ind w:left="4224" w:hanging="284"/>
      </w:pPr>
      <w:rPr>
        <w:rFonts w:hint="default"/>
        <w:lang w:val="es-ES" w:eastAsia="en-US" w:bidi="ar-SA"/>
      </w:rPr>
    </w:lvl>
    <w:lvl w:ilvl="5" w:tplc="9B9C4546">
      <w:numFmt w:val="bullet"/>
      <w:lvlText w:val="•"/>
      <w:lvlJc w:val="left"/>
      <w:pPr>
        <w:ind w:left="5170" w:hanging="284"/>
      </w:pPr>
      <w:rPr>
        <w:rFonts w:hint="default"/>
        <w:lang w:val="es-ES" w:eastAsia="en-US" w:bidi="ar-SA"/>
      </w:rPr>
    </w:lvl>
    <w:lvl w:ilvl="6" w:tplc="09FC8086">
      <w:numFmt w:val="bullet"/>
      <w:lvlText w:val="•"/>
      <w:lvlJc w:val="left"/>
      <w:pPr>
        <w:ind w:left="6116" w:hanging="284"/>
      </w:pPr>
      <w:rPr>
        <w:rFonts w:hint="default"/>
        <w:lang w:val="es-ES" w:eastAsia="en-US" w:bidi="ar-SA"/>
      </w:rPr>
    </w:lvl>
    <w:lvl w:ilvl="7" w:tplc="F3A22208">
      <w:numFmt w:val="bullet"/>
      <w:lvlText w:val="•"/>
      <w:lvlJc w:val="left"/>
      <w:pPr>
        <w:ind w:left="7062" w:hanging="284"/>
      </w:pPr>
      <w:rPr>
        <w:rFonts w:hint="default"/>
        <w:lang w:val="es-ES" w:eastAsia="en-US" w:bidi="ar-SA"/>
      </w:rPr>
    </w:lvl>
    <w:lvl w:ilvl="8" w:tplc="EAAA0ADC">
      <w:numFmt w:val="bullet"/>
      <w:lvlText w:val="•"/>
      <w:lvlJc w:val="left"/>
      <w:pPr>
        <w:ind w:left="8008" w:hanging="284"/>
      </w:pPr>
      <w:rPr>
        <w:rFonts w:hint="default"/>
        <w:lang w:val="es-ES" w:eastAsia="en-US" w:bidi="ar-SA"/>
      </w:rPr>
    </w:lvl>
  </w:abstractNum>
  <w:abstractNum w:abstractNumId="1" w15:restartNumberingAfterBreak="0">
    <w:nsid w:val="1BAE16CE"/>
    <w:multiLevelType w:val="hybridMultilevel"/>
    <w:tmpl w:val="0E2855D4"/>
    <w:lvl w:ilvl="0" w:tplc="2FC03F32">
      <w:start w:val="2"/>
      <w:numFmt w:val="lowerRoman"/>
      <w:lvlText w:val="%1)"/>
      <w:lvlJc w:val="left"/>
      <w:pPr>
        <w:ind w:left="161" w:hanging="284"/>
        <w:jc w:val="left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s-ES" w:eastAsia="en-US" w:bidi="ar-SA"/>
      </w:rPr>
    </w:lvl>
    <w:lvl w:ilvl="1" w:tplc="C6DC6F1E">
      <w:numFmt w:val="bullet"/>
      <w:lvlText w:val="•"/>
      <w:lvlJc w:val="left"/>
      <w:pPr>
        <w:ind w:left="1134" w:hanging="284"/>
      </w:pPr>
      <w:rPr>
        <w:rFonts w:hint="default"/>
        <w:lang w:val="es-ES" w:eastAsia="en-US" w:bidi="ar-SA"/>
      </w:rPr>
    </w:lvl>
    <w:lvl w:ilvl="2" w:tplc="366C33D8">
      <w:numFmt w:val="bullet"/>
      <w:lvlText w:val="•"/>
      <w:lvlJc w:val="left"/>
      <w:pPr>
        <w:ind w:left="2108" w:hanging="284"/>
      </w:pPr>
      <w:rPr>
        <w:rFonts w:hint="default"/>
        <w:lang w:val="es-ES" w:eastAsia="en-US" w:bidi="ar-SA"/>
      </w:rPr>
    </w:lvl>
    <w:lvl w:ilvl="3" w:tplc="6AC69410">
      <w:numFmt w:val="bullet"/>
      <w:lvlText w:val="•"/>
      <w:lvlJc w:val="left"/>
      <w:pPr>
        <w:ind w:left="3082" w:hanging="284"/>
      </w:pPr>
      <w:rPr>
        <w:rFonts w:hint="default"/>
        <w:lang w:val="es-ES" w:eastAsia="en-US" w:bidi="ar-SA"/>
      </w:rPr>
    </w:lvl>
    <w:lvl w:ilvl="4" w:tplc="D444F6E6">
      <w:numFmt w:val="bullet"/>
      <w:lvlText w:val="•"/>
      <w:lvlJc w:val="left"/>
      <w:pPr>
        <w:ind w:left="4056" w:hanging="284"/>
      </w:pPr>
      <w:rPr>
        <w:rFonts w:hint="default"/>
        <w:lang w:val="es-ES" w:eastAsia="en-US" w:bidi="ar-SA"/>
      </w:rPr>
    </w:lvl>
    <w:lvl w:ilvl="5" w:tplc="5F20DFCA">
      <w:numFmt w:val="bullet"/>
      <w:lvlText w:val="•"/>
      <w:lvlJc w:val="left"/>
      <w:pPr>
        <w:ind w:left="5030" w:hanging="284"/>
      </w:pPr>
      <w:rPr>
        <w:rFonts w:hint="default"/>
        <w:lang w:val="es-ES" w:eastAsia="en-US" w:bidi="ar-SA"/>
      </w:rPr>
    </w:lvl>
    <w:lvl w:ilvl="6" w:tplc="FD8437E6">
      <w:numFmt w:val="bullet"/>
      <w:lvlText w:val="•"/>
      <w:lvlJc w:val="left"/>
      <w:pPr>
        <w:ind w:left="6004" w:hanging="284"/>
      </w:pPr>
      <w:rPr>
        <w:rFonts w:hint="default"/>
        <w:lang w:val="es-ES" w:eastAsia="en-US" w:bidi="ar-SA"/>
      </w:rPr>
    </w:lvl>
    <w:lvl w:ilvl="7" w:tplc="BAC00918">
      <w:numFmt w:val="bullet"/>
      <w:lvlText w:val="•"/>
      <w:lvlJc w:val="left"/>
      <w:pPr>
        <w:ind w:left="6978" w:hanging="284"/>
      </w:pPr>
      <w:rPr>
        <w:rFonts w:hint="default"/>
        <w:lang w:val="es-ES" w:eastAsia="en-US" w:bidi="ar-SA"/>
      </w:rPr>
    </w:lvl>
    <w:lvl w:ilvl="8" w:tplc="5B925028">
      <w:numFmt w:val="bullet"/>
      <w:lvlText w:val="•"/>
      <w:lvlJc w:val="left"/>
      <w:pPr>
        <w:ind w:left="7952" w:hanging="284"/>
      </w:pPr>
      <w:rPr>
        <w:rFonts w:hint="default"/>
        <w:lang w:val="es-ES" w:eastAsia="en-US" w:bidi="ar-SA"/>
      </w:rPr>
    </w:lvl>
  </w:abstractNum>
  <w:abstractNum w:abstractNumId="2" w15:restartNumberingAfterBreak="0">
    <w:nsid w:val="25026AD7"/>
    <w:multiLevelType w:val="hybridMultilevel"/>
    <w:tmpl w:val="2C1A42F4"/>
    <w:lvl w:ilvl="0" w:tplc="F4A285DE">
      <w:start w:val="1"/>
      <w:numFmt w:val="decimal"/>
      <w:lvlText w:val="%1."/>
      <w:lvlJc w:val="left"/>
      <w:pPr>
        <w:ind w:left="1024" w:hanging="155"/>
        <w:jc w:val="left"/>
      </w:pPr>
      <w:rPr>
        <w:rFonts w:ascii="Arial MT" w:eastAsia="Arial MT" w:hAnsi="Arial MT" w:cs="Arial MT" w:hint="default"/>
        <w:spacing w:val="-1"/>
        <w:w w:val="99"/>
        <w:sz w:val="14"/>
        <w:szCs w:val="14"/>
        <w:lang w:val="es-ES" w:eastAsia="en-US" w:bidi="ar-SA"/>
      </w:rPr>
    </w:lvl>
    <w:lvl w:ilvl="1" w:tplc="37AC316A">
      <w:numFmt w:val="bullet"/>
      <w:lvlText w:val="•"/>
      <w:lvlJc w:val="left"/>
      <w:pPr>
        <w:ind w:left="1908" w:hanging="155"/>
      </w:pPr>
      <w:rPr>
        <w:rFonts w:hint="default"/>
        <w:lang w:val="es-ES" w:eastAsia="en-US" w:bidi="ar-SA"/>
      </w:rPr>
    </w:lvl>
    <w:lvl w:ilvl="2" w:tplc="3ECCA784">
      <w:numFmt w:val="bullet"/>
      <w:lvlText w:val="•"/>
      <w:lvlJc w:val="left"/>
      <w:pPr>
        <w:ind w:left="2796" w:hanging="155"/>
      </w:pPr>
      <w:rPr>
        <w:rFonts w:hint="default"/>
        <w:lang w:val="es-ES" w:eastAsia="en-US" w:bidi="ar-SA"/>
      </w:rPr>
    </w:lvl>
    <w:lvl w:ilvl="3" w:tplc="009CDD06">
      <w:numFmt w:val="bullet"/>
      <w:lvlText w:val="•"/>
      <w:lvlJc w:val="left"/>
      <w:pPr>
        <w:ind w:left="3684" w:hanging="155"/>
      </w:pPr>
      <w:rPr>
        <w:rFonts w:hint="default"/>
        <w:lang w:val="es-ES" w:eastAsia="en-US" w:bidi="ar-SA"/>
      </w:rPr>
    </w:lvl>
    <w:lvl w:ilvl="4" w:tplc="B60EE1DC">
      <w:numFmt w:val="bullet"/>
      <w:lvlText w:val="•"/>
      <w:lvlJc w:val="left"/>
      <w:pPr>
        <w:ind w:left="4572" w:hanging="155"/>
      </w:pPr>
      <w:rPr>
        <w:rFonts w:hint="default"/>
        <w:lang w:val="es-ES" w:eastAsia="en-US" w:bidi="ar-SA"/>
      </w:rPr>
    </w:lvl>
    <w:lvl w:ilvl="5" w:tplc="3624588E">
      <w:numFmt w:val="bullet"/>
      <w:lvlText w:val="•"/>
      <w:lvlJc w:val="left"/>
      <w:pPr>
        <w:ind w:left="5460" w:hanging="155"/>
      </w:pPr>
      <w:rPr>
        <w:rFonts w:hint="default"/>
        <w:lang w:val="es-ES" w:eastAsia="en-US" w:bidi="ar-SA"/>
      </w:rPr>
    </w:lvl>
    <w:lvl w:ilvl="6" w:tplc="A2C4BC22">
      <w:numFmt w:val="bullet"/>
      <w:lvlText w:val="•"/>
      <w:lvlJc w:val="left"/>
      <w:pPr>
        <w:ind w:left="6348" w:hanging="155"/>
      </w:pPr>
      <w:rPr>
        <w:rFonts w:hint="default"/>
        <w:lang w:val="es-ES" w:eastAsia="en-US" w:bidi="ar-SA"/>
      </w:rPr>
    </w:lvl>
    <w:lvl w:ilvl="7" w:tplc="0ECCF5CE">
      <w:numFmt w:val="bullet"/>
      <w:lvlText w:val="•"/>
      <w:lvlJc w:val="left"/>
      <w:pPr>
        <w:ind w:left="7236" w:hanging="155"/>
      </w:pPr>
      <w:rPr>
        <w:rFonts w:hint="default"/>
        <w:lang w:val="es-ES" w:eastAsia="en-US" w:bidi="ar-SA"/>
      </w:rPr>
    </w:lvl>
    <w:lvl w:ilvl="8" w:tplc="AA5C22CE">
      <w:numFmt w:val="bullet"/>
      <w:lvlText w:val="•"/>
      <w:lvlJc w:val="left"/>
      <w:pPr>
        <w:ind w:left="8124" w:hanging="155"/>
      </w:pPr>
      <w:rPr>
        <w:rFonts w:hint="default"/>
        <w:lang w:val="es-ES" w:eastAsia="en-US" w:bidi="ar-SA"/>
      </w:rPr>
    </w:lvl>
  </w:abstractNum>
  <w:abstractNum w:abstractNumId="3" w15:restartNumberingAfterBreak="0">
    <w:nsid w:val="49E351E9"/>
    <w:multiLevelType w:val="hybridMultilevel"/>
    <w:tmpl w:val="60A073E0"/>
    <w:lvl w:ilvl="0" w:tplc="F992E316">
      <w:start w:val="1"/>
      <w:numFmt w:val="lowerLetter"/>
      <w:lvlText w:val="%1."/>
      <w:lvlJc w:val="left"/>
      <w:pPr>
        <w:ind w:left="828" w:hanging="360"/>
        <w:jc w:val="left"/>
      </w:pPr>
      <w:rPr>
        <w:rFonts w:ascii="Arial MT" w:eastAsia="Arial MT" w:hAnsi="Arial MT" w:cs="Arial MT" w:hint="default"/>
        <w:spacing w:val="-1"/>
        <w:w w:val="99"/>
        <w:sz w:val="21"/>
        <w:szCs w:val="21"/>
        <w:lang w:val="es-ES" w:eastAsia="en-US" w:bidi="ar-SA"/>
      </w:rPr>
    </w:lvl>
    <w:lvl w:ilvl="1" w:tplc="5FC0A184">
      <w:numFmt w:val="bullet"/>
      <w:lvlText w:val="•"/>
      <w:lvlJc w:val="left"/>
      <w:pPr>
        <w:ind w:left="1439" w:hanging="360"/>
      </w:pPr>
      <w:rPr>
        <w:rFonts w:hint="default"/>
        <w:lang w:val="es-ES" w:eastAsia="en-US" w:bidi="ar-SA"/>
      </w:rPr>
    </w:lvl>
    <w:lvl w:ilvl="2" w:tplc="EE7E02DA">
      <w:numFmt w:val="bullet"/>
      <w:lvlText w:val="•"/>
      <w:lvlJc w:val="left"/>
      <w:pPr>
        <w:ind w:left="2058" w:hanging="360"/>
      </w:pPr>
      <w:rPr>
        <w:rFonts w:hint="default"/>
        <w:lang w:val="es-ES" w:eastAsia="en-US" w:bidi="ar-SA"/>
      </w:rPr>
    </w:lvl>
    <w:lvl w:ilvl="3" w:tplc="9F1A1438">
      <w:numFmt w:val="bullet"/>
      <w:lvlText w:val="•"/>
      <w:lvlJc w:val="left"/>
      <w:pPr>
        <w:ind w:left="2677" w:hanging="360"/>
      </w:pPr>
      <w:rPr>
        <w:rFonts w:hint="default"/>
        <w:lang w:val="es-ES" w:eastAsia="en-US" w:bidi="ar-SA"/>
      </w:rPr>
    </w:lvl>
    <w:lvl w:ilvl="4" w:tplc="1F5421AA">
      <w:numFmt w:val="bullet"/>
      <w:lvlText w:val="•"/>
      <w:lvlJc w:val="left"/>
      <w:pPr>
        <w:ind w:left="3296" w:hanging="360"/>
      </w:pPr>
      <w:rPr>
        <w:rFonts w:hint="default"/>
        <w:lang w:val="es-ES" w:eastAsia="en-US" w:bidi="ar-SA"/>
      </w:rPr>
    </w:lvl>
    <w:lvl w:ilvl="5" w:tplc="CEAAFD00">
      <w:numFmt w:val="bullet"/>
      <w:lvlText w:val="•"/>
      <w:lvlJc w:val="left"/>
      <w:pPr>
        <w:ind w:left="3916" w:hanging="360"/>
      </w:pPr>
      <w:rPr>
        <w:rFonts w:hint="default"/>
        <w:lang w:val="es-ES" w:eastAsia="en-US" w:bidi="ar-SA"/>
      </w:rPr>
    </w:lvl>
    <w:lvl w:ilvl="6" w:tplc="B2D8A6F4">
      <w:numFmt w:val="bullet"/>
      <w:lvlText w:val="•"/>
      <w:lvlJc w:val="left"/>
      <w:pPr>
        <w:ind w:left="4535" w:hanging="360"/>
      </w:pPr>
      <w:rPr>
        <w:rFonts w:hint="default"/>
        <w:lang w:val="es-ES" w:eastAsia="en-US" w:bidi="ar-SA"/>
      </w:rPr>
    </w:lvl>
    <w:lvl w:ilvl="7" w:tplc="689461D4">
      <w:numFmt w:val="bullet"/>
      <w:lvlText w:val="•"/>
      <w:lvlJc w:val="left"/>
      <w:pPr>
        <w:ind w:left="5154" w:hanging="360"/>
      </w:pPr>
      <w:rPr>
        <w:rFonts w:hint="default"/>
        <w:lang w:val="es-ES" w:eastAsia="en-US" w:bidi="ar-SA"/>
      </w:rPr>
    </w:lvl>
    <w:lvl w:ilvl="8" w:tplc="A112DCB6">
      <w:numFmt w:val="bullet"/>
      <w:lvlText w:val="•"/>
      <w:lvlJc w:val="left"/>
      <w:pPr>
        <w:ind w:left="5773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4BF235D9"/>
    <w:multiLevelType w:val="hybridMultilevel"/>
    <w:tmpl w:val="EA7E9D26"/>
    <w:lvl w:ilvl="0" w:tplc="5DEEE3F6">
      <w:start w:val="1"/>
      <w:numFmt w:val="lowerLetter"/>
      <w:lvlText w:val="(%1)"/>
      <w:lvlJc w:val="left"/>
      <w:pPr>
        <w:ind w:left="1168" w:hanging="299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s-ES" w:eastAsia="en-US" w:bidi="ar-SA"/>
      </w:rPr>
    </w:lvl>
    <w:lvl w:ilvl="1" w:tplc="D9D20108">
      <w:numFmt w:val="bullet"/>
      <w:lvlText w:val="•"/>
      <w:lvlJc w:val="left"/>
      <w:pPr>
        <w:ind w:left="2034" w:hanging="299"/>
      </w:pPr>
      <w:rPr>
        <w:rFonts w:hint="default"/>
        <w:lang w:val="es-ES" w:eastAsia="en-US" w:bidi="ar-SA"/>
      </w:rPr>
    </w:lvl>
    <w:lvl w:ilvl="2" w:tplc="F4365A98">
      <w:numFmt w:val="bullet"/>
      <w:lvlText w:val="•"/>
      <w:lvlJc w:val="left"/>
      <w:pPr>
        <w:ind w:left="2908" w:hanging="299"/>
      </w:pPr>
      <w:rPr>
        <w:rFonts w:hint="default"/>
        <w:lang w:val="es-ES" w:eastAsia="en-US" w:bidi="ar-SA"/>
      </w:rPr>
    </w:lvl>
    <w:lvl w:ilvl="3" w:tplc="D32A98C6">
      <w:numFmt w:val="bullet"/>
      <w:lvlText w:val="•"/>
      <w:lvlJc w:val="left"/>
      <w:pPr>
        <w:ind w:left="3782" w:hanging="299"/>
      </w:pPr>
      <w:rPr>
        <w:rFonts w:hint="default"/>
        <w:lang w:val="es-ES" w:eastAsia="en-US" w:bidi="ar-SA"/>
      </w:rPr>
    </w:lvl>
    <w:lvl w:ilvl="4" w:tplc="8A9CE778">
      <w:numFmt w:val="bullet"/>
      <w:lvlText w:val="•"/>
      <w:lvlJc w:val="left"/>
      <w:pPr>
        <w:ind w:left="4656" w:hanging="299"/>
      </w:pPr>
      <w:rPr>
        <w:rFonts w:hint="default"/>
        <w:lang w:val="es-ES" w:eastAsia="en-US" w:bidi="ar-SA"/>
      </w:rPr>
    </w:lvl>
    <w:lvl w:ilvl="5" w:tplc="67189CCA">
      <w:numFmt w:val="bullet"/>
      <w:lvlText w:val="•"/>
      <w:lvlJc w:val="left"/>
      <w:pPr>
        <w:ind w:left="5530" w:hanging="299"/>
      </w:pPr>
      <w:rPr>
        <w:rFonts w:hint="default"/>
        <w:lang w:val="es-ES" w:eastAsia="en-US" w:bidi="ar-SA"/>
      </w:rPr>
    </w:lvl>
    <w:lvl w:ilvl="6" w:tplc="9946B380">
      <w:numFmt w:val="bullet"/>
      <w:lvlText w:val="•"/>
      <w:lvlJc w:val="left"/>
      <w:pPr>
        <w:ind w:left="6404" w:hanging="299"/>
      </w:pPr>
      <w:rPr>
        <w:rFonts w:hint="default"/>
        <w:lang w:val="es-ES" w:eastAsia="en-US" w:bidi="ar-SA"/>
      </w:rPr>
    </w:lvl>
    <w:lvl w:ilvl="7" w:tplc="B538D866">
      <w:numFmt w:val="bullet"/>
      <w:lvlText w:val="•"/>
      <w:lvlJc w:val="left"/>
      <w:pPr>
        <w:ind w:left="7278" w:hanging="299"/>
      </w:pPr>
      <w:rPr>
        <w:rFonts w:hint="default"/>
        <w:lang w:val="es-ES" w:eastAsia="en-US" w:bidi="ar-SA"/>
      </w:rPr>
    </w:lvl>
    <w:lvl w:ilvl="8" w:tplc="607E186A">
      <w:numFmt w:val="bullet"/>
      <w:lvlText w:val="•"/>
      <w:lvlJc w:val="left"/>
      <w:pPr>
        <w:ind w:left="8152" w:hanging="299"/>
      </w:pPr>
      <w:rPr>
        <w:rFonts w:hint="default"/>
        <w:lang w:val="es-ES" w:eastAsia="en-US" w:bidi="ar-SA"/>
      </w:rPr>
    </w:lvl>
  </w:abstractNum>
  <w:abstractNum w:abstractNumId="5" w15:restartNumberingAfterBreak="0">
    <w:nsid w:val="5A9607F9"/>
    <w:multiLevelType w:val="multilevel"/>
    <w:tmpl w:val="39B09D38"/>
    <w:lvl w:ilvl="0">
      <w:start w:val="2"/>
      <w:numFmt w:val="decimal"/>
      <w:lvlText w:val="%1."/>
      <w:lvlJc w:val="left"/>
      <w:pPr>
        <w:ind w:left="445" w:hanging="284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61" w:hanging="425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s-ES" w:eastAsia="en-US" w:bidi="ar-SA"/>
      </w:rPr>
    </w:lvl>
    <w:lvl w:ilvl="2">
      <w:start w:val="1"/>
      <w:numFmt w:val="lowerLetter"/>
      <w:lvlText w:val="(%3)"/>
      <w:lvlJc w:val="left"/>
      <w:pPr>
        <w:ind w:left="1170" w:hanging="300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s-ES" w:eastAsia="en-US" w:bidi="ar-SA"/>
      </w:rPr>
    </w:lvl>
    <w:lvl w:ilvl="3">
      <w:numFmt w:val="bullet"/>
      <w:lvlText w:val="•"/>
      <w:lvlJc w:val="left"/>
      <w:pPr>
        <w:ind w:left="2270" w:hanging="30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360" w:hanging="30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50" w:hanging="30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40" w:hanging="30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630" w:hanging="30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20" w:hanging="300"/>
      </w:pPr>
      <w:rPr>
        <w:rFonts w:hint="default"/>
        <w:lang w:val="es-ES" w:eastAsia="en-US" w:bidi="ar-SA"/>
      </w:rPr>
    </w:lvl>
  </w:abstractNum>
  <w:abstractNum w:abstractNumId="6" w15:restartNumberingAfterBreak="0">
    <w:nsid w:val="73CA6CF1"/>
    <w:multiLevelType w:val="hybridMultilevel"/>
    <w:tmpl w:val="39A4B3D6"/>
    <w:lvl w:ilvl="0" w:tplc="B41292B8">
      <w:start w:val="8"/>
      <w:numFmt w:val="lowerLetter"/>
      <w:lvlText w:val="%1)"/>
      <w:lvlJc w:val="left"/>
      <w:pPr>
        <w:ind w:left="870" w:hanging="248"/>
        <w:jc w:val="left"/>
      </w:pPr>
      <w:rPr>
        <w:rFonts w:hint="default"/>
        <w:spacing w:val="-1"/>
        <w:w w:val="99"/>
        <w:lang w:val="es-ES" w:eastAsia="en-US" w:bidi="ar-SA"/>
      </w:rPr>
    </w:lvl>
    <w:lvl w:ilvl="1" w:tplc="2E3E53DC">
      <w:numFmt w:val="bullet"/>
      <w:lvlText w:val="•"/>
      <w:lvlJc w:val="left"/>
      <w:pPr>
        <w:ind w:left="1782" w:hanging="248"/>
      </w:pPr>
      <w:rPr>
        <w:rFonts w:hint="default"/>
        <w:lang w:val="es-ES" w:eastAsia="en-US" w:bidi="ar-SA"/>
      </w:rPr>
    </w:lvl>
    <w:lvl w:ilvl="2" w:tplc="82F8CC6C">
      <w:numFmt w:val="bullet"/>
      <w:lvlText w:val="•"/>
      <w:lvlJc w:val="left"/>
      <w:pPr>
        <w:ind w:left="2684" w:hanging="248"/>
      </w:pPr>
      <w:rPr>
        <w:rFonts w:hint="default"/>
        <w:lang w:val="es-ES" w:eastAsia="en-US" w:bidi="ar-SA"/>
      </w:rPr>
    </w:lvl>
    <w:lvl w:ilvl="3" w:tplc="E37CB3C2">
      <w:numFmt w:val="bullet"/>
      <w:lvlText w:val="•"/>
      <w:lvlJc w:val="left"/>
      <w:pPr>
        <w:ind w:left="3586" w:hanging="248"/>
      </w:pPr>
      <w:rPr>
        <w:rFonts w:hint="default"/>
        <w:lang w:val="es-ES" w:eastAsia="en-US" w:bidi="ar-SA"/>
      </w:rPr>
    </w:lvl>
    <w:lvl w:ilvl="4" w:tplc="C2E08258">
      <w:numFmt w:val="bullet"/>
      <w:lvlText w:val="•"/>
      <w:lvlJc w:val="left"/>
      <w:pPr>
        <w:ind w:left="4488" w:hanging="248"/>
      </w:pPr>
      <w:rPr>
        <w:rFonts w:hint="default"/>
        <w:lang w:val="es-ES" w:eastAsia="en-US" w:bidi="ar-SA"/>
      </w:rPr>
    </w:lvl>
    <w:lvl w:ilvl="5" w:tplc="D3108814">
      <w:numFmt w:val="bullet"/>
      <w:lvlText w:val="•"/>
      <w:lvlJc w:val="left"/>
      <w:pPr>
        <w:ind w:left="5390" w:hanging="248"/>
      </w:pPr>
      <w:rPr>
        <w:rFonts w:hint="default"/>
        <w:lang w:val="es-ES" w:eastAsia="en-US" w:bidi="ar-SA"/>
      </w:rPr>
    </w:lvl>
    <w:lvl w:ilvl="6" w:tplc="E8F6E59C">
      <w:numFmt w:val="bullet"/>
      <w:lvlText w:val="•"/>
      <w:lvlJc w:val="left"/>
      <w:pPr>
        <w:ind w:left="6292" w:hanging="248"/>
      </w:pPr>
      <w:rPr>
        <w:rFonts w:hint="default"/>
        <w:lang w:val="es-ES" w:eastAsia="en-US" w:bidi="ar-SA"/>
      </w:rPr>
    </w:lvl>
    <w:lvl w:ilvl="7" w:tplc="1660CA68">
      <w:numFmt w:val="bullet"/>
      <w:lvlText w:val="•"/>
      <w:lvlJc w:val="left"/>
      <w:pPr>
        <w:ind w:left="7194" w:hanging="248"/>
      </w:pPr>
      <w:rPr>
        <w:rFonts w:hint="default"/>
        <w:lang w:val="es-ES" w:eastAsia="en-US" w:bidi="ar-SA"/>
      </w:rPr>
    </w:lvl>
    <w:lvl w:ilvl="8" w:tplc="8B442206">
      <w:numFmt w:val="bullet"/>
      <w:lvlText w:val="•"/>
      <w:lvlJc w:val="left"/>
      <w:pPr>
        <w:ind w:left="8096" w:hanging="248"/>
      </w:pPr>
      <w:rPr>
        <w:rFonts w:hint="default"/>
        <w:lang w:val="es-ES" w:eastAsia="en-US" w:bidi="ar-SA"/>
      </w:rPr>
    </w:lvl>
  </w:abstractNum>
  <w:abstractNum w:abstractNumId="7" w15:restartNumberingAfterBreak="0">
    <w:nsid w:val="7CDF4E92"/>
    <w:multiLevelType w:val="hybridMultilevel"/>
    <w:tmpl w:val="EF622C14"/>
    <w:lvl w:ilvl="0" w:tplc="4B2E9F7E">
      <w:start w:val="3"/>
      <w:numFmt w:val="decimal"/>
      <w:lvlText w:val="%1."/>
      <w:lvlJc w:val="left"/>
      <w:pPr>
        <w:ind w:left="404" w:hanging="244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s-ES" w:eastAsia="en-US" w:bidi="ar-SA"/>
      </w:rPr>
    </w:lvl>
    <w:lvl w:ilvl="1" w:tplc="1C9ACAF8">
      <w:start w:val="2"/>
      <w:numFmt w:val="decimal"/>
      <w:lvlText w:val="%2."/>
      <w:lvlJc w:val="left"/>
      <w:pPr>
        <w:ind w:left="870" w:hanging="226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s-ES" w:eastAsia="en-US" w:bidi="ar-SA"/>
      </w:rPr>
    </w:lvl>
    <w:lvl w:ilvl="2" w:tplc="1AB63560">
      <w:numFmt w:val="bullet"/>
      <w:lvlText w:val="•"/>
      <w:lvlJc w:val="left"/>
      <w:pPr>
        <w:ind w:left="1882" w:hanging="226"/>
      </w:pPr>
      <w:rPr>
        <w:rFonts w:hint="default"/>
        <w:lang w:val="es-ES" w:eastAsia="en-US" w:bidi="ar-SA"/>
      </w:rPr>
    </w:lvl>
    <w:lvl w:ilvl="3" w:tplc="FF32A6AE">
      <w:numFmt w:val="bullet"/>
      <w:lvlText w:val="•"/>
      <w:lvlJc w:val="left"/>
      <w:pPr>
        <w:ind w:left="2884" w:hanging="226"/>
      </w:pPr>
      <w:rPr>
        <w:rFonts w:hint="default"/>
        <w:lang w:val="es-ES" w:eastAsia="en-US" w:bidi="ar-SA"/>
      </w:rPr>
    </w:lvl>
    <w:lvl w:ilvl="4" w:tplc="DF020312">
      <w:numFmt w:val="bullet"/>
      <w:lvlText w:val="•"/>
      <w:lvlJc w:val="left"/>
      <w:pPr>
        <w:ind w:left="3886" w:hanging="226"/>
      </w:pPr>
      <w:rPr>
        <w:rFonts w:hint="default"/>
        <w:lang w:val="es-ES" w:eastAsia="en-US" w:bidi="ar-SA"/>
      </w:rPr>
    </w:lvl>
    <w:lvl w:ilvl="5" w:tplc="3FCE3A3A">
      <w:numFmt w:val="bullet"/>
      <w:lvlText w:val="•"/>
      <w:lvlJc w:val="left"/>
      <w:pPr>
        <w:ind w:left="4888" w:hanging="226"/>
      </w:pPr>
      <w:rPr>
        <w:rFonts w:hint="default"/>
        <w:lang w:val="es-ES" w:eastAsia="en-US" w:bidi="ar-SA"/>
      </w:rPr>
    </w:lvl>
    <w:lvl w:ilvl="6" w:tplc="213AFC0E">
      <w:numFmt w:val="bullet"/>
      <w:lvlText w:val="•"/>
      <w:lvlJc w:val="left"/>
      <w:pPr>
        <w:ind w:left="5891" w:hanging="226"/>
      </w:pPr>
      <w:rPr>
        <w:rFonts w:hint="default"/>
        <w:lang w:val="es-ES" w:eastAsia="en-US" w:bidi="ar-SA"/>
      </w:rPr>
    </w:lvl>
    <w:lvl w:ilvl="7" w:tplc="718CA1B4">
      <w:numFmt w:val="bullet"/>
      <w:lvlText w:val="•"/>
      <w:lvlJc w:val="left"/>
      <w:pPr>
        <w:ind w:left="6893" w:hanging="226"/>
      </w:pPr>
      <w:rPr>
        <w:rFonts w:hint="default"/>
        <w:lang w:val="es-ES" w:eastAsia="en-US" w:bidi="ar-SA"/>
      </w:rPr>
    </w:lvl>
    <w:lvl w:ilvl="8" w:tplc="06B83464">
      <w:numFmt w:val="bullet"/>
      <w:lvlText w:val="•"/>
      <w:lvlJc w:val="left"/>
      <w:pPr>
        <w:ind w:left="7895" w:hanging="226"/>
      </w:pPr>
      <w:rPr>
        <w:rFonts w:hint="default"/>
        <w:lang w:val="es-ES" w:eastAsia="en-US" w:bidi="ar-SA"/>
      </w:rPr>
    </w:lvl>
  </w:abstractNum>
  <w:num w:numId="1" w16cid:durableId="1417093826">
    <w:abstractNumId w:val="7"/>
  </w:num>
  <w:num w:numId="2" w16cid:durableId="1772894058">
    <w:abstractNumId w:val="3"/>
  </w:num>
  <w:num w:numId="3" w16cid:durableId="1759672817">
    <w:abstractNumId w:val="4"/>
  </w:num>
  <w:num w:numId="4" w16cid:durableId="2110344337">
    <w:abstractNumId w:val="2"/>
  </w:num>
  <w:num w:numId="5" w16cid:durableId="740564821">
    <w:abstractNumId w:val="1"/>
  </w:num>
  <w:num w:numId="6" w16cid:durableId="1160539317">
    <w:abstractNumId w:val="6"/>
  </w:num>
  <w:num w:numId="7" w16cid:durableId="403794397">
    <w:abstractNumId w:val="5"/>
  </w:num>
  <w:num w:numId="8" w16cid:durableId="2117479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A65AB"/>
    <w:rsid w:val="00012D9F"/>
    <w:rsid w:val="00BA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,"/>
  <w:listSeparator w:val=";"/>
  <w14:docId w14:val="43891FFA"/>
  <w15:docId w15:val="{E69ED45A-AB4F-48FA-BBB1-0F7A3E308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160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60"/>
    </w:pPr>
  </w:style>
  <w:style w:type="paragraph" w:customStyle="1" w:styleId="TableParagraph">
    <w:name w:val="Table Paragraph"/>
    <w:basedOn w:val="Normal"/>
    <w:uiPriority w:val="1"/>
    <w:qFormat/>
    <w:pPr>
      <w:spacing w:line="179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header" Target="header7.xml"/><Relationship Id="rId3" Type="http://schemas.openxmlformats.org/officeDocument/2006/relationships/settings" Target="settings.xml"/><Relationship Id="rId21" Type="http://schemas.openxmlformats.org/officeDocument/2006/relationships/header" Target="header10.xml"/><Relationship Id="rId7" Type="http://schemas.openxmlformats.org/officeDocument/2006/relationships/image" Target="media/image1.png"/><Relationship Id="rId12" Type="http://schemas.openxmlformats.org/officeDocument/2006/relationships/hyperlink" Target="https://relatoria.colombiacompra.gov.co/busqueda/conceptos" TargetMode="External"/><Relationship Id="rId17" Type="http://schemas.openxmlformats.org/officeDocument/2006/relationships/header" Target="header6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header" Target="header9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23" Type="http://schemas.openxmlformats.org/officeDocument/2006/relationships/header" Target="header11.xml"/><Relationship Id="rId10" Type="http://schemas.openxmlformats.org/officeDocument/2006/relationships/image" Target="media/image4.png"/><Relationship Id="rId19" Type="http://schemas.openxmlformats.org/officeDocument/2006/relationships/header" Target="header8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Relationship Id="rId22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6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7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8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9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10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1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7865</Words>
  <Characters>43262</Characters>
  <Application>Microsoft Office Word</Application>
  <DocSecurity>0</DocSecurity>
  <Lines>360</Lines>
  <Paragraphs>102</Paragraphs>
  <ScaleCrop>false</ScaleCrop>
  <Company/>
  <LinksUpToDate>false</LinksUpToDate>
  <CharactersWithSpaces>51025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>subject</dc:subject>
  <dc:creator>Andrés Felipe Ospina Acosta</dc:creator>
  <cp:lastModifiedBy>Oscar David Mórelo Pedroza</cp:lastModifiedBy>
  <cp:revision>2</cp:revision>
  <dcterms:created xsi:type="dcterms:W3CDTF">2024-03-08T14:08:00Z</dcterms:created>
  <dcterms:modified xsi:type="dcterms:W3CDTF">2024-03-08T14:08:00Z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2024-02-13T00:00:00Z</vt:filetime>
  </property>
  <property fmtid="{D5CDD505-2E9C-101B-9397-08002B2CF9AE}" pid="3" name="Creator">
    <vt:lpwstr>e-iceblue</vt:lpwstr>
  </property>
  <property fmtid="{D5CDD505-2E9C-101B-9397-08002B2CF9AE}" pid="4" name="LastSaved">
    <vt:filetime>2024-03-08T00:00:00Z</vt:filetime>
  </property>
</Properties>
</file>