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99C" w:rsidRPr="005066BA" w:rsidRDefault="00B470E5" w:rsidP="008A4FCE">
      <w:pPr>
        <w:tabs>
          <w:tab w:val="left" w:pos="810"/>
          <w:tab w:val="left" w:pos="2085"/>
          <w:tab w:val="center" w:pos="4420"/>
          <w:tab w:val="left" w:pos="6570"/>
        </w:tabs>
        <w:jc w:val="both"/>
        <w:rPr>
          <w:rFonts w:ascii="Arial" w:hAnsi="Arial" w:cs="Arial"/>
          <w:b/>
          <w:sz w:val="22"/>
          <w:szCs w:val="22"/>
        </w:rPr>
      </w:pPr>
      <w:r w:rsidRPr="005066BA">
        <w:rPr>
          <w:rFonts w:ascii="Arial" w:hAnsi="Arial" w:cs="Arial"/>
          <w:b/>
          <w:sz w:val="22"/>
          <w:szCs w:val="22"/>
        </w:rPr>
        <w:t>CONTROVERSIA</w:t>
      </w:r>
      <w:r w:rsidR="008E26E4">
        <w:rPr>
          <w:rFonts w:ascii="Arial" w:hAnsi="Arial" w:cs="Arial"/>
          <w:b/>
          <w:sz w:val="22"/>
          <w:szCs w:val="22"/>
        </w:rPr>
        <w:t>S</w:t>
      </w:r>
      <w:r w:rsidRPr="005066BA">
        <w:rPr>
          <w:rFonts w:ascii="Arial" w:hAnsi="Arial" w:cs="Arial"/>
          <w:b/>
          <w:sz w:val="22"/>
          <w:szCs w:val="22"/>
        </w:rPr>
        <w:t xml:space="preserve"> </w:t>
      </w:r>
      <w:r w:rsidR="008E26E4">
        <w:rPr>
          <w:rFonts w:ascii="Arial" w:hAnsi="Arial" w:cs="Arial"/>
          <w:b/>
          <w:sz w:val="22"/>
          <w:szCs w:val="22"/>
        </w:rPr>
        <w:t xml:space="preserve">CONTRACTUALES - Contrato estatal </w:t>
      </w:r>
      <w:r w:rsidR="00E06A75">
        <w:rPr>
          <w:rFonts w:ascii="Arial" w:hAnsi="Arial" w:cs="Arial"/>
          <w:b/>
          <w:sz w:val="22"/>
          <w:szCs w:val="22"/>
        </w:rPr>
        <w:t>-</w:t>
      </w:r>
      <w:r w:rsidR="008E26E4">
        <w:rPr>
          <w:rFonts w:ascii="Arial" w:hAnsi="Arial" w:cs="Arial"/>
          <w:b/>
          <w:sz w:val="22"/>
          <w:szCs w:val="22"/>
        </w:rPr>
        <w:t xml:space="preserve"> Sociedad de economía mixta -  Participación mayoritaria de capital estatal - Competencia</w:t>
      </w:r>
    </w:p>
    <w:p w:rsidR="00B470E5" w:rsidRPr="005066BA" w:rsidRDefault="00B470E5" w:rsidP="000C799C">
      <w:pPr>
        <w:tabs>
          <w:tab w:val="left" w:pos="810"/>
          <w:tab w:val="left" w:pos="2085"/>
          <w:tab w:val="center" w:pos="4420"/>
          <w:tab w:val="left" w:pos="6570"/>
        </w:tabs>
        <w:jc w:val="both"/>
        <w:rPr>
          <w:rFonts w:ascii="Arial" w:hAnsi="Arial" w:cs="Arial"/>
          <w:sz w:val="22"/>
          <w:szCs w:val="22"/>
        </w:rPr>
      </w:pPr>
    </w:p>
    <w:p w:rsidR="000C799C" w:rsidRPr="005066BA" w:rsidRDefault="000C799C" w:rsidP="000C799C">
      <w:pPr>
        <w:tabs>
          <w:tab w:val="left" w:pos="810"/>
          <w:tab w:val="left" w:pos="2085"/>
          <w:tab w:val="center" w:pos="4420"/>
          <w:tab w:val="left" w:pos="6570"/>
        </w:tabs>
        <w:jc w:val="both"/>
        <w:rPr>
          <w:rFonts w:ascii="Arial" w:hAnsi="Arial" w:cs="Arial"/>
          <w:sz w:val="22"/>
          <w:szCs w:val="22"/>
          <w:lang w:val="es-CO"/>
        </w:rPr>
      </w:pPr>
      <w:r w:rsidRPr="005066BA">
        <w:rPr>
          <w:rFonts w:ascii="Arial" w:hAnsi="Arial" w:cs="Arial"/>
          <w:sz w:val="22"/>
          <w:szCs w:val="22"/>
        </w:rPr>
        <w:t>Esta Corporación es competente para conocer del recurso de apelación en virtud de lo dispuesto por el artículo 82 del Código Contencioso Administrativo, modificado por el artículo 30 de la Ley 446 de 1998, que a su vez fue reformado por el artículo 1 de la Ley 1107 de 2006, normas a cuyo tenor se consagra que l</w:t>
      </w:r>
      <w:r w:rsidRPr="005066BA">
        <w:rPr>
          <w:rFonts w:ascii="Arial" w:hAnsi="Arial" w:cs="Arial"/>
          <w:sz w:val="22"/>
          <w:szCs w:val="22"/>
          <w:lang w:val="es-ES_tradnl"/>
        </w:rPr>
        <w:t>a Jurisdicción de lo Contencioso Administrativo es la competente para decidir las controversias y litigios originados en la actividad de las entidades públicas.</w:t>
      </w:r>
      <w:r w:rsidRPr="005066BA">
        <w:rPr>
          <w:rFonts w:ascii="Arial" w:hAnsi="Arial" w:cs="Arial"/>
          <w:sz w:val="22"/>
          <w:szCs w:val="22"/>
          <w:lang w:val="es-CO"/>
        </w:rPr>
        <w:t>En esta oportunidad se encuentran en controversia circunstancias atinentes al incumplimiento del Contrato No. 026 A 2003, celebrado entre el Instituto de Planificación y Promoción de Soluciones Energéticas IPSE- vinculado a la presente causa como llamado en garantía- y la empresa Generadora de Energía del Tolima EGETSA S.A. E.S.P. cuya composición accionaria, al momento de celebración del contrato, tenía participación mayoritaria de capital privado, como se detallará más adelante. Igualmente, cabe resaltar que la demanda se dirigió en contra de la sociedad Gestión Energética GENSA S.A. E.S.P., como cesionario del negocio jurídico supuestamente incumplido, para ocupar el extremo contratante. La naturaleza de esta entidad corresponde a la de una sociedad de economía mixta con participación mayoritaria de capital estatal.  Así las cosas, se precisa que la entidad demandada, GENSA S.A. E.S.P., de conformidad con lo dispuesto en</w:t>
      </w:r>
      <w:r w:rsidRPr="005066BA">
        <w:rPr>
          <w:rFonts w:ascii="Arial" w:hAnsi="Arial" w:cs="Arial"/>
          <w:sz w:val="22"/>
          <w:szCs w:val="22"/>
        </w:rPr>
        <w:t xml:space="preserve"> la letra a) del numeral uno del artículo 2º de la Ley 80 de 1993, tiene el carácter </w:t>
      </w:r>
      <w:r w:rsidRPr="005066BA">
        <w:rPr>
          <w:rFonts w:ascii="Arial" w:hAnsi="Arial" w:cs="Arial"/>
          <w:sz w:val="22"/>
          <w:szCs w:val="22"/>
          <w:lang w:val="es-MX"/>
        </w:rPr>
        <w:t xml:space="preserve">de </w:t>
      </w:r>
      <w:r w:rsidRPr="005066BA">
        <w:rPr>
          <w:rFonts w:ascii="Arial" w:hAnsi="Arial" w:cs="Arial"/>
          <w:sz w:val="22"/>
          <w:szCs w:val="22"/>
        </w:rPr>
        <w:t>entidad estatal, por lo que el conocimiento del asunto corresponde a la Jurisdicción de lo Contencioso Administrativo.</w:t>
      </w:r>
      <w:r w:rsidRPr="005066BA">
        <w:rPr>
          <w:rFonts w:ascii="Arial" w:hAnsi="Arial" w:cs="Arial"/>
          <w:sz w:val="22"/>
          <w:szCs w:val="22"/>
          <w:lang w:val="es-CO"/>
        </w:rPr>
        <w:t xml:space="preserve"> También le asiste competencia a la Sala para conocer de la presente causa en segunda instancia, toda vez que la mayor de las pretensiones de contenido económico se estimó en la suma de $13.881’489.324, monto que resulta superior a la suma equivalente a 500 S.M.L.M.V. ($248’450.000), exigida en la Ley 954, promulgada el 28 de abril de 2005, para que el proceso tuviera vocación de doble instancia. </w:t>
      </w:r>
    </w:p>
    <w:p w:rsidR="000C799C" w:rsidRPr="005066BA" w:rsidRDefault="000C799C" w:rsidP="000C799C">
      <w:pPr>
        <w:tabs>
          <w:tab w:val="left" w:pos="810"/>
          <w:tab w:val="left" w:pos="2085"/>
          <w:tab w:val="center" w:pos="4420"/>
          <w:tab w:val="left" w:pos="6570"/>
        </w:tabs>
        <w:jc w:val="both"/>
        <w:rPr>
          <w:rFonts w:ascii="Arial" w:hAnsi="Arial" w:cs="Arial"/>
          <w:sz w:val="22"/>
          <w:szCs w:val="22"/>
          <w:lang w:val="es-CO"/>
        </w:rPr>
      </w:pPr>
    </w:p>
    <w:p w:rsidR="00750C65" w:rsidRPr="005066BA" w:rsidRDefault="00750C65" w:rsidP="00750C65">
      <w:pPr>
        <w:tabs>
          <w:tab w:val="left" w:pos="810"/>
          <w:tab w:val="left" w:pos="2085"/>
          <w:tab w:val="center" w:pos="4420"/>
          <w:tab w:val="left" w:pos="6570"/>
        </w:tabs>
        <w:jc w:val="both"/>
        <w:rPr>
          <w:rFonts w:ascii="Arial" w:hAnsi="Arial" w:cs="Arial"/>
          <w:b/>
          <w:sz w:val="22"/>
          <w:szCs w:val="22"/>
          <w:u w:val="single"/>
          <w:lang w:val="es-CO"/>
        </w:rPr>
      </w:pPr>
      <w:r w:rsidRPr="005066BA">
        <w:rPr>
          <w:rFonts w:ascii="Arial" w:hAnsi="Arial" w:cs="Arial"/>
          <w:b/>
          <w:sz w:val="22"/>
          <w:szCs w:val="22"/>
        </w:rPr>
        <w:t>INSTITUTO DE PLANIFICACIÓN Y PROMOCIÓN DE SOLUCIONES ENERGÉTICAS</w:t>
      </w:r>
      <w:r w:rsidRPr="005066BA">
        <w:rPr>
          <w:rFonts w:ascii="Arial" w:hAnsi="Arial" w:cs="Arial"/>
          <w:sz w:val="22"/>
          <w:szCs w:val="22"/>
        </w:rPr>
        <w:t xml:space="preserve"> </w:t>
      </w:r>
      <w:r w:rsidR="000C799C" w:rsidRPr="005066BA">
        <w:rPr>
          <w:rFonts w:ascii="Arial" w:hAnsi="Arial" w:cs="Arial"/>
          <w:b/>
          <w:sz w:val="22"/>
          <w:szCs w:val="22"/>
          <w:lang w:val="es-ES_tradnl"/>
        </w:rPr>
        <w:t>-</w:t>
      </w:r>
      <w:r w:rsidR="000C799C" w:rsidRPr="005066BA">
        <w:rPr>
          <w:rFonts w:ascii="Arial" w:hAnsi="Arial" w:cs="Arial"/>
          <w:sz w:val="22"/>
          <w:szCs w:val="22"/>
          <w:lang w:val="es-ES_tradnl"/>
        </w:rPr>
        <w:t xml:space="preserve"> </w:t>
      </w:r>
      <w:r w:rsidRPr="005066BA">
        <w:rPr>
          <w:rFonts w:ascii="Arial" w:hAnsi="Arial" w:cs="Arial"/>
          <w:b/>
          <w:sz w:val="22"/>
          <w:szCs w:val="22"/>
          <w:lang w:val="es-ES_tradnl"/>
        </w:rPr>
        <w:t>Naturaleza jurídica</w:t>
      </w:r>
      <w:r w:rsidR="000C799C" w:rsidRPr="005066BA">
        <w:rPr>
          <w:rFonts w:ascii="Arial" w:hAnsi="Arial" w:cs="Arial"/>
          <w:b/>
          <w:sz w:val="22"/>
          <w:szCs w:val="22"/>
          <w:lang w:val="es-ES_tradnl"/>
        </w:rPr>
        <w:t xml:space="preserve"> </w:t>
      </w:r>
      <w:r w:rsidR="008E26E4">
        <w:rPr>
          <w:rFonts w:ascii="Arial" w:hAnsi="Arial" w:cs="Arial"/>
          <w:b/>
          <w:sz w:val="22"/>
          <w:szCs w:val="22"/>
          <w:lang w:val="es-ES_tradnl"/>
        </w:rPr>
        <w:t>- R</w:t>
      </w:r>
      <w:r w:rsidRPr="005066BA">
        <w:rPr>
          <w:rFonts w:ascii="Arial" w:hAnsi="Arial" w:cs="Arial"/>
          <w:b/>
          <w:sz w:val="22"/>
          <w:szCs w:val="22"/>
          <w:lang w:val="es-ES_tradnl"/>
        </w:rPr>
        <w:t>égimen jurídico contractual</w:t>
      </w:r>
    </w:p>
    <w:p w:rsidR="00750C65" w:rsidRPr="005066BA" w:rsidRDefault="00750C65" w:rsidP="000C799C">
      <w:pPr>
        <w:tabs>
          <w:tab w:val="left" w:pos="810"/>
          <w:tab w:val="left" w:pos="2085"/>
          <w:tab w:val="center" w:pos="4420"/>
          <w:tab w:val="left" w:pos="6570"/>
        </w:tabs>
        <w:jc w:val="both"/>
        <w:rPr>
          <w:rFonts w:ascii="Arial" w:hAnsi="Arial" w:cs="Arial"/>
          <w:sz w:val="22"/>
          <w:szCs w:val="22"/>
          <w:u w:val="single"/>
          <w:lang w:val="es-CO"/>
        </w:rPr>
      </w:pPr>
    </w:p>
    <w:p w:rsidR="00750C65" w:rsidRPr="005066BA" w:rsidRDefault="000C799C" w:rsidP="000C799C">
      <w:pPr>
        <w:tabs>
          <w:tab w:val="left" w:pos="810"/>
          <w:tab w:val="left" w:pos="2085"/>
          <w:tab w:val="center" w:pos="4420"/>
          <w:tab w:val="left" w:pos="6570"/>
        </w:tabs>
        <w:jc w:val="both"/>
        <w:rPr>
          <w:rFonts w:ascii="Arial" w:hAnsi="Arial" w:cs="Arial"/>
          <w:sz w:val="22"/>
          <w:szCs w:val="22"/>
        </w:rPr>
      </w:pPr>
      <w:r w:rsidRPr="005066BA">
        <w:rPr>
          <w:rFonts w:ascii="Arial" w:hAnsi="Arial" w:cs="Arial"/>
          <w:sz w:val="22"/>
          <w:szCs w:val="22"/>
          <w:lang w:val="es-CO"/>
        </w:rPr>
        <w:t xml:space="preserve">Las personas jurídicas que integraron los extremos del negocio jurídico en referencia son, por un lado, el Instituto de Planificación y Promoción de Soluciones Energéticas IPSE y, por otro, la Empresa Generadora de Energía del Tolima EGETSA S.A. E.S.P. A lo expuesto se añade que la celebración del contrato tuvo lugar el 30 de mayo de 2003 y su plazo inicial se pactó en 36 meses. Establecido lo anterior, procede la Sala a referirse a la naturaleza que para la época de celebración del Contrato No. 026-A-2003 revestían las partes co-contratantes que le dieron origen. </w:t>
      </w:r>
      <w:r w:rsidRPr="005066BA">
        <w:rPr>
          <w:rFonts w:ascii="Arial" w:hAnsi="Arial" w:cs="Arial"/>
          <w:sz w:val="22"/>
          <w:szCs w:val="22"/>
        </w:rPr>
        <w:t>El Gobierno Nacional a través de Decreto 1140 del 29 de junio de 1999, en ejercicio de las facultades permanentes otorgadas en el numeral 16 del artículo 189 de la Constitución Política y de conformidad con el artículo 54 de la Ley 489 de 1998, dispuso que el Instituto Colombiano de Energía Eléctrica -ICEL-, empresa industrial y comercial del Estado, se transformara en Instituto de Planificación y Promoción de Soluciones Energéticas, con naturaleza jurídica de establecimiento público. Al reestructurarse el Ministerio de Minas y Energía, Decreto 1141 de 1999, se incluyó el Instituto de Planificación y Promoción de Soluciones Energéticas -IPSE, como uno de los establecimientos públicos adscritos a dicha cartera.</w:t>
      </w:r>
      <w:r w:rsidR="00750C65" w:rsidRPr="005066BA">
        <w:rPr>
          <w:rFonts w:ascii="Arial" w:hAnsi="Arial" w:cs="Arial"/>
          <w:sz w:val="22"/>
          <w:szCs w:val="22"/>
        </w:rPr>
        <w:t xml:space="preserve"> </w:t>
      </w:r>
      <w:r w:rsidRPr="005066BA">
        <w:rPr>
          <w:rFonts w:ascii="Arial" w:hAnsi="Arial" w:cs="Arial"/>
          <w:sz w:val="22"/>
          <w:szCs w:val="22"/>
          <w:lang w:val="es-CO"/>
        </w:rPr>
        <w:t xml:space="preserve">En esa línea, dada su naturaleza de establecimiento público, se deriva que su actividad contractual se encontraba sometida a la </w:t>
      </w:r>
      <w:r w:rsidRPr="005066BA">
        <w:rPr>
          <w:rFonts w:ascii="Arial" w:hAnsi="Arial" w:cs="Arial"/>
          <w:sz w:val="22"/>
          <w:szCs w:val="22"/>
        </w:rPr>
        <w:t>Ley 80 de 1993, en cuyo artículo 2 expresamente la enlistó como una entidad estatal sujeta al amparo de su regulación…Sobre el régimen jurídico contractual del IPSE, concretamente, debe decirse que esta Corporación ha concluido acerca de su sujeción a las normas del Estatuto de Contratación Estatal de la Administración Pública. Así se desprende, a título ilustrativo, de una providencia dictada por la Sección Tercera del Consejo de Estado que se concentró en analizar si al expedir los términos de referencia base de un procedimiento de selección adelantado por esa entidad, los mismos se ciñeron al Decreto 1436 de 1998, reglamentario de la Ley 80 de 1993… Los aspectos anotados, a juicio de la Sala, reafirman la aplicación preferente de la Ley 80 en las relaciones contractuales de los establecimientos públicos.</w:t>
      </w:r>
    </w:p>
    <w:p w:rsidR="00750C65" w:rsidRPr="005066BA" w:rsidRDefault="00750C65" w:rsidP="000C799C">
      <w:pPr>
        <w:tabs>
          <w:tab w:val="left" w:pos="810"/>
          <w:tab w:val="left" w:pos="2085"/>
          <w:tab w:val="center" w:pos="4420"/>
          <w:tab w:val="left" w:pos="6570"/>
        </w:tabs>
        <w:jc w:val="both"/>
        <w:rPr>
          <w:rFonts w:ascii="Arial" w:hAnsi="Arial" w:cs="Arial"/>
          <w:sz w:val="22"/>
          <w:szCs w:val="22"/>
        </w:rPr>
      </w:pPr>
    </w:p>
    <w:p w:rsidR="00750C65" w:rsidRPr="008E26E4" w:rsidRDefault="00CD7CC0" w:rsidP="00750C65">
      <w:pPr>
        <w:tabs>
          <w:tab w:val="left" w:pos="810"/>
          <w:tab w:val="left" w:pos="2085"/>
          <w:tab w:val="center" w:pos="4420"/>
          <w:tab w:val="left" w:pos="6570"/>
        </w:tabs>
        <w:jc w:val="both"/>
        <w:rPr>
          <w:rFonts w:ascii="Arial" w:hAnsi="Arial" w:cs="Arial"/>
          <w:b/>
          <w:sz w:val="22"/>
          <w:szCs w:val="22"/>
          <w:u w:val="single"/>
          <w:lang w:val="es-CO"/>
        </w:rPr>
      </w:pPr>
      <w:r w:rsidRPr="005066BA">
        <w:rPr>
          <w:rFonts w:ascii="Arial" w:hAnsi="Arial" w:cs="Arial"/>
          <w:b/>
          <w:sz w:val="22"/>
          <w:szCs w:val="22"/>
        </w:rPr>
        <w:t>EMPRESA GENERADORA</w:t>
      </w:r>
      <w:r w:rsidR="00750C65" w:rsidRPr="005066BA">
        <w:rPr>
          <w:rFonts w:ascii="Arial" w:hAnsi="Arial" w:cs="Arial"/>
          <w:b/>
          <w:sz w:val="22"/>
          <w:szCs w:val="22"/>
        </w:rPr>
        <w:t xml:space="preserve"> </w:t>
      </w:r>
      <w:r w:rsidRPr="005066BA">
        <w:rPr>
          <w:rFonts w:ascii="Arial" w:hAnsi="Arial" w:cs="Arial"/>
          <w:b/>
          <w:sz w:val="22"/>
          <w:szCs w:val="22"/>
        </w:rPr>
        <w:t xml:space="preserve">DE </w:t>
      </w:r>
      <w:r w:rsidR="00750C65" w:rsidRPr="005066BA">
        <w:rPr>
          <w:rFonts w:ascii="Arial" w:hAnsi="Arial" w:cs="Arial"/>
          <w:b/>
          <w:sz w:val="22"/>
          <w:szCs w:val="22"/>
        </w:rPr>
        <w:t>ENERG</w:t>
      </w:r>
      <w:r w:rsidRPr="005066BA">
        <w:rPr>
          <w:rFonts w:ascii="Arial" w:hAnsi="Arial" w:cs="Arial"/>
          <w:b/>
          <w:sz w:val="22"/>
          <w:szCs w:val="22"/>
        </w:rPr>
        <w:t xml:space="preserve">ÍA </w:t>
      </w:r>
      <w:r w:rsidR="00750C65" w:rsidRPr="005066BA">
        <w:rPr>
          <w:rFonts w:ascii="Arial" w:hAnsi="Arial" w:cs="Arial"/>
          <w:b/>
          <w:sz w:val="22"/>
          <w:szCs w:val="22"/>
          <w:lang w:val="es-ES_tradnl"/>
        </w:rPr>
        <w:t>-</w:t>
      </w:r>
      <w:r w:rsidR="00750C65" w:rsidRPr="005066BA">
        <w:rPr>
          <w:rFonts w:ascii="Arial" w:hAnsi="Arial" w:cs="Arial"/>
          <w:sz w:val="22"/>
          <w:szCs w:val="22"/>
          <w:lang w:val="es-ES_tradnl"/>
        </w:rPr>
        <w:t xml:space="preserve"> </w:t>
      </w:r>
      <w:r w:rsidR="008E26E4">
        <w:rPr>
          <w:rFonts w:ascii="Arial" w:hAnsi="Arial" w:cs="Arial"/>
          <w:b/>
          <w:sz w:val="22"/>
          <w:szCs w:val="22"/>
          <w:lang w:val="es-ES_tradnl"/>
        </w:rPr>
        <w:t xml:space="preserve">Naturaleza jurídica </w:t>
      </w:r>
    </w:p>
    <w:p w:rsidR="00750C65" w:rsidRPr="005066BA" w:rsidRDefault="00750C65" w:rsidP="000C799C">
      <w:pPr>
        <w:tabs>
          <w:tab w:val="left" w:pos="810"/>
          <w:tab w:val="left" w:pos="2085"/>
          <w:tab w:val="center" w:pos="4420"/>
          <w:tab w:val="left" w:pos="6570"/>
        </w:tabs>
        <w:jc w:val="both"/>
        <w:rPr>
          <w:rFonts w:ascii="Arial" w:hAnsi="Arial" w:cs="Arial"/>
          <w:sz w:val="22"/>
          <w:szCs w:val="22"/>
          <w:lang w:val="es-CO"/>
        </w:rPr>
      </w:pPr>
    </w:p>
    <w:p w:rsidR="008E26E4" w:rsidRDefault="000C799C" w:rsidP="000C799C">
      <w:pPr>
        <w:tabs>
          <w:tab w:val="left" w:pos="810"/>
          <w:tab w:val="left" w:pos="2085"/>
          <w:tab w:val="center" w:pos="4420"/>
          <w:tab w:val="left" w:pos="6570"/>
        </w:tabs>
        <w:jc w:val="both"/>
        <w:rPr>
          <w:rFonts w:ascii="Arial" w:hAnsi="Arial" w:cs="Arial"/>
          <w:sz w:val="22"/>
          <w:szCs w:val="22"/>
          <w:lang w:val="es-CO"/>
        </w:rPr>
      </w:pPr>
      <w:r w:rsidRPr="005066BA">
        <w:rPr>
          <w:rFonts w:ascii="Arial" w:hAnsi="Arial" w:cs="Arial"/>
          <w:sz w:val="22"/>
          <w:szCs w:val="22"/>
          <w:lang w:val="es-CO"/>
        </w:rPr>
        <w:t xml:space="preserve">Por su parte, la Empresa Generadora de Energía del Tolima EGETSA S.A. E.S.P. fue constituida el 27 de marzo de 2003, mediante Escritura Pública No. 0000697 de la Notaría Tercera del Círculo de Ibagué. Su conformación accionaria inició con una participación mayoritaria de capital privado, circunstancia que se modificó con posterioridad a la celebración del contrato, 10 de julio de 2003, fecha en que se elevó a instrumento público el acto de cesión de acciones realizado en favor del departamento del Tolima. Ahora bien, debido a su condición de sociedad constituida en forma de empresa de servicios públicos, resulta claro que, en principio, su actividad contractual habría de regirse por las normas acopiadas por la Ley 142 de 1994, por la cual se estableció el régimen de los servicios públicos domiciliarios y por la Ley 143 del mismo año, que se encargó de </w:t>
      </w:r>
      <w:r w:rsidRPr="005066BA">
        <w:rPr>
          <w:rFonts w:ascii="Arial" w:hAnsi="Arial" w:cs="Arial"/>
          <w:bCs/>
          <w:sz w:val="22"/>
          <w:szCs w:val="22"/>
          <w:lang w:val="es-CO"/>
        </w:rPr>
        <w:t>establecer el régimen para la generación, interconexión, transmisión, distribución y comercialización de electricidad en el territorio nacional, se concedieron unas autorizaciones y se dictaron otras disposiciones en materia energética, compilaciones que en ambos casos consagraron un régimen mixto de contratación, en tanto concibieron que en la actividad negocial de ese tipo de entidades para algunos eventos se acudiría al derecho común y, en otros, se aplicarían normas especiales como la Ley 80 de 1993.</w:t>
      </w:r>
      <w:r w:rsidRPr="005066BA">
        <w:rPr>
          <w:rFonts w:ascii="Arial" w:hAnsi="Arial" w:cs="Arial"/>
          <w:sz w:val="22"/>
          <w:szCs w:val="22"/>
          <w:lang w:val="es-CO"/>
        </w:rPr>
        <w:t xml:space="preserve">Según se observa, en la relación que se encuentra en controversia intervino, por un lado, el </w:t>
      </w:r>
      <w:r w:rsidRPr="005066BA">
        <w:rPr>
          <w:rFonts w:ascii="Arial" w:hAnsi="Arial" w:cs="Arial"/>
          <w:sz w:val="22"/>
          <w:szCs w:val="22"/>
        </w:rPr>
        <w:t>Instituto de Planificación y Promoción de Soluciones Energéticas</w:t>
      </w:r>
      <w:r w:rsidRPr="005066BA">
        <w:rPr>
          <w:rFonts w:ascii="Arial" w:hAnsi="Arial" w:cs="Arial"/>
          <w:sz w:val="22"/>
          <w:szCs w:val="22"/>
          <w:lang w:val="es-CO"/>
        </w:rPr>
        <w:t xml:space="preserve">, establecimiento público sometido al régimen de contratación estatal, y, por otro, la </w:t>
      </w:r>
      <w:r w:rsidRPr="005066BA">
        <w:rPr>
          <w:rFonts w:ascii="Arial" w:hAnsi="Arial" w:cs="Arial"/>
          <w:sz w:val="22"/>
          <w:szCs w:val="22"/>
        </w:rPr>
        <w:t xml:space="preserve">Empresa Generadora de Energía del Tolima EGETSA S.A. E.S.P., </w:t>
      </w:r>
      <w:r w:rsidRPr="005066BA">
        <w:rPr>
          <w:rFonts w:ascii="Arial" w:hAnsi="Arial" w:cs="Arial"/>
          <w:sz w:val="22"/>
          <w:szCs w:val="22"/>
          <w:lang w:val="es-CO"/>
        </w:rPr>
        <w:t>cuyos vínculos contractuales habrían de gobernarse por las normas previstas en las leyes 142 y 143 de 1994. Así pues, ante la disparidad del régimen normativo llamado a informar los negocios jurídicos celebrados por ambas entidades, la Sala advierte que en este caso la relación negocial que habría de surgir entre ambos extremos debió regirse por las normas del Estatuto de Contratación Estatal, por las razones que a continuación se exponen: En primer término, conviene traerse a colocación que el objeto del contrato en controversia recayó sobre la entrega de la Central Hidroeléctrica del Río Prado, para que la contratista realizara la administración, operación y mantenimiento preventivos, predictivos y correctivos, actualizara el plan de manejo ambiental y, adicionalmente, comercializara la energía y realizara mejoras para optimizar su generación. En el contexto planteado, se tiene que aun cuando el objeto contractual versó sobre un bien inmueble afecto a la prestación servicio público de electricidad, en sus componentes de generación y comercialización de energía, no puede perderse de vista que para predicar la aplicación en este caso de las normas especiales contenidas en las Leyes 142 y 143 de 1994, resultaba indispensable que el sujeto contratante, por su naturaleza, fuera destinario del ámbito de su cobertura, es decir, que ostentara alguna de las calidades previstas en dichos cuerpos normativos.</w:t>
      </w:r>
    </w:p>
    <w:p w:rsidR="008E26E4" w:rsidRDefault="008E26E4" w:rsidP="000C799C">
      <w:pPr>
        <w:tabs>
          <w:tab w:val="left" w:pos="810"/>
          <w:tab w:val="left" w:pos="2085"/>
          <w:tab w:val="center" w:pos="4420"/>
          <w:tab w:val="left" w:pos="6570"/>
        </w:tabs>
        <w:jc w:val="both"/>
        <w:rPr>
          <w:rFonts w:ascii="Arial" w:hAnsi="Arial" w:cs="Arial"/>
          <w:sz w:val="22"/>
          <w:szCs w:val="22"/>
          <w:lang w:val="es-CO"/>
        </w:rPr>
      </w:pPr>
    </w:p>
    <w:p w:rsidR="008E26E4" w:rsidRDefault="008E26E4" w:rsidP="000C799C">
      <w:pPr>
        <w:tabs>
          <w:tab w:val="left" w:pos="810"/>
          <w:tab w:val="left" w:pos="2085"/>
          <w:tab w:val="center" w:pos="4420"/>
          <w:tab w:val="left" w:pos="6570"/>
        </w:tabs>
        <w:jc w:val="both"/>
        <w:rPr>
          <w:rFonts w:ascii="Arial" w:hAnsi="Arial" w:cs="Arial"/>
          <w:sz w:val="22"/>
          <w:szCs w:val="22"/>
          <w:lang w:val="es-CO"/>
        </w:rPr>
      </w:pPr>
      <w:r w:rsidRPr="005066BA">
        <w:rPr>
          <w:rFonts w:ascii="Arial" w:hAnsi="Arial" w:cs="Arial"/>
          <w:b/>
          <w:sz w:val="22"/>
          <w:szCs w:val="22"/>
        </w:rPr>
        <w:t xml:space="preserve">EMPRESA GENERADORA DE ENERGÍA </w:t>
      </w:r>
      <w:r>
        <w:rPr>
          <w:rFonts w:ascii="Arial" w:hAnsi="Arial" w:cs="Arial"/>
          <w:b/>
          <w:sz w:val="22"/>
          <w:szCs w:val="22"/>
          <w:lang w:val="es-ES_tradnl"/>
        </w:rPr>
        <w:t>- R</w:t>
      </w:r>
      <w:r w:rsidRPr="008E26E4">
        <w:rPr>
          <w:rFonts w:ascii="Arial" w:hAnsi="Arial" w:cs="Arial"/>
          <w:b/>
          <w:sz w:val="22"/>
          <w:szCs w:val="22"/>
          <w:lang w:val="es-ES_tradnl"/>
        </w:rPr>
        <w:t>égimen jurídico contractual</w:t>
      </w:r>
    </w:p>
    <w:p w:rsidR="008E26E4" w:rsidRDefault="008E26E4" w:rsidP="000C799C">
      <w:pPr>
        <w:tabs>
          <w:tab w:val="left" w:pos="810"/>
          <w:tab w:val="left" w:pos="2085"/>
          <w:tab w:val="center" w:pos="4420"/>
          <w:tab w:val="left" w:pos="6570"/>
        </w:tabs>
        <w:jc w:val="both"/>
        <w:rPr>
          <w:rFonts w:ascii="Arial" w:hAnsi="Arial" w:cs="Arial"/>
          <w:sz w:val="22"/>
          <w:szCs w:val="22"/>
          <w:lang w:val="es-CO"/>
        </w:rPr>
      </w:pPr>
    </w:p>
    <w:p w:rsidR="000C799C" w:rsidRPr="005066BA" w:rsidRDefault="000C799C" w:rsidP="000C799C">
      <w:pPr>
        <w:tabs>
          <w:tab w:val="left" w:pos="810"/>
          <w:tab w:val="left" w:pos="2085"/>
          <w:tab w:val="center" w:pos="4420"/>
          <w:tab w:val="left" w:pos="6570"/>
        </w:tabs>
        <w:jc w:val="both"/>
        <w:rPr>
          <w:rFonts w:ascii="Arial" w:hAnsi="Arial" w:cs="Arial"/>
          <w:sz w:val="22"/>
          <w:szCs w:val="22"/>
          <w:lang w:val="es-CO"/>
        </w:rPr>
      </w:pPr>
      <w:r w:rsidRPr="005066BA">
        <w:rPr>
          <w:rFonts w:ascii="Arial" w:hAnsi="Arial" w:cs="Arial"/>
          <w:sz w:val="22"/>
          <w:szCs w:val="22"/>
        </w:rPr>
        <w:t>Resulta que la Ley 142 de 1994, en el artículo 15,</w:t>
      </w:r>
      <w:r w:rsidRPr="005066BA">
        <w:rPr>
          <w:rFonts w:ascii="Arial" w:hAnsi="Arial" w:cs="Arial"/>
          <w:bCs/>
          <w:sz w:val="22"/>
          <w:szCs w:val="22"/>
        </w:rPr>
        <w:t xml:space="preserve">  distinguió a las </w:t>
      </w:r>
      <w:r w:rsidRPr="005066BA">
        <w:rPr>
          <w:rFonts w:ascii="Arial" w:hAnsi="Arial" w:cs="Arial"/>
          <w:sz w:val="22"/>
          <w:szCs w:val="22"/>
        </w:rPr>
        <w:t>personas que pueden prestar servicios públicos domiciliarios, para cuyo propósito enlistó: i) las empresas de servicios públicos; ii) las personas naturales o jurídicas que produzcan para ellas mismas, o como consecuencia o complemento de su actividad principal, los bienes y servicios propios del objeto de las empresas de servicios públicos; iii) los municipios, cuando asuman en forma directa, a través de su administración central, la prestación de los servicios públicos, de conformidad con lo dispuesto en esta Ley; iv) las organizaciones autorizadas de acuerdo con esta Ley para prestar servicios públicos en municipios menores en zonas rurales y en áreas o zonas urbanas específicas; v) las entidades autorizadas para prestar servicios públicos durante los períodos de transición previstos en esa Ley y vi) las entidades descentralizadas de cualquier orden territorial o nacional que al momento de expedirse esta Ley estén prestando cualquiera de los servicios públicos y se ajusten a lo establecido en el parágrafo del artículo 17. En concordancia con lo anterior, el artículo</w:t>
      </w:r>
      <w:r w:rsidRPr="005066BA">
        <w:rPr>
          <w:rFonts w:ascii="Arial" w:hAnsi="Arial" w:cs="Arial"/>
          <w:bCs/>
          <w:sz w:val="22"/>
          <w:szCs w:val="22"/>
        </w:rPr>
        <w:t> 17</w:t>
      </w:r>
      <w:r w:rsidRPr="005066BA">
        <w:rPr>
          <w:rFonts w:ascii="Arial" w:hAnsi="Arial" w:cs="Arial"/>
          <w:sz w:val="22"/>
          <w:szCs w:val="22"/>
        </w:rPr>
        <w:t xml:space="preserve"> previó que las empresas de servicios públicos son sociedades por acciones, cuyo objeto es la prestación de los servicios públicos de que trata esta Ley. A continuación, el artículo 18 consagró que las empresas de servicios públicos tienen como objeto la prestación de uno o más de los servicios públicos a los que se aplica esta Ley, o realizar una o varias de las actividades complementarias, o una y otra cosa. Igualmente, de conformidad con el artículo</w:t>
      </w:r>
      <w:r w:rsidRPr="005066BA">
        <w:rPr>
          <w:rFonts w:ascii="Arial" w:hAnsi="Arial" w:cs="Arial"/>
          <w:b/>
          <w:bCs/>
          <w:sz w:val="22"/>
          <w:szCs w:val="22"/>
        </w:rPr>
        <w:t> </w:t>
      </w:r>
      <w:r w:rsidRPr="005066BA">
        <w:rPr>
          <w:rFonts w:ascii="Arial" w:hAnsi="Arial" w:cs="Arial"/>
          <w:bCs/>
          <w:sz w:val="22"/>
          <w:szCs w:val="22"/>
        </w:rPr>
        <w:t>19</w:t>
      </w:r>
      <w:r w:rsidRPr="005066BA">
        <w:rPr>
          <w:rFonts w:ascii="Arial" w:hAnsi="Arial" w:cs="Arial"/>
          <w:sz w:val="22"/>
          <w:szCs w:val="22"/>
        </w:rPr>
        <w:t xml:space="preserve">, que reguló el régimen de las empresas de servicios públicos, se dispuso que su nombre siempre debía incluir las palabras "empresa de servicios públicos" o las letras "E.S.P.". Así pues, si bien el artículo 39, ordinal 3, facultó a las entidades oficiales para celebrar contratos en virtud de los cuales fuera posible transferir la propiedad o el uso y el goce de los bienes que destina especialmente a alguna o a algunas de las siguientes actividades: i) prestar los servicios públicos; ii) concesiones o similares; iii) encomendar a terceros cualquiera de las actividades que ellas hayan realizado para prestar los servicios públicos; iv) permitir que uno o más usuarios realicen las obras necesarias para recibir un servicio que las entidades oficiales estén prestando; v) recibir de uno o más usuarios el valor de las obras necesarias para prestar un servicio que las entidades oficiales estén prestando; vi) pagar con acciones de empresas los bienes o servicios que reciban, lo cierto es que la interpretación de dicha previsión debe acompasarse con el contexto normativo dentro del cual se encuentra prevista. En esa línea de pensamiento, debe entenderse que en armonía con lo dispuesto en el artículo 19, las entidades oficiales a las que hace alusión el artículo 39 corresponden a aquellas constituidas bajo la forma de empresa de servicios públicos, que además de los municipios y los demás sujetos descritos en el artículo 15 de dicho cuerpo normativo, son las únicas autorizadas para prestarlos y para celebrar este tipo de contratos. Lo anterior significa que en el sector de los servicios públicos domiciliarios sólo pueden ser prestadores de los mismos y, por tanto, sujetos de su ámbito de cobertura, los identificados en los artículos 15 y 17. Igual conclusión se extrae del articulado de la Ley 143 de 1994, cuya lectura permite identificar como entidades facultadas para celebrar contratos </w:t>
      </w:r>
      <w:r w:rsidRPr="005066BA">
        <w:rPr>
          <w:rFonts w:ascii="Arial" w:hAnsi="Arial" w:cs="Arial"/>
          <w:sz w:val="22"/>
          <w:szCs w:val="22"/>
          <w:lang w:val="es-CO"/>
        </w:rPr>
        <w:t>para confiar en forma temporal la organización, prestación, mantenimiento y gestión de cualquiera de las actividades del servicio público de electricidad</w:t>
      </w:r>
      <w:r w:rsidRPr="005066BA">
        <w:rPr>
          <w:rFonts w:ascii="Arial" w:hAnsi="Arial" w:cs="Arial"/>
          <w:sz w:val="22"/>
          <w:szCs w:val="22"/>
        </w:rPr>
        <w:t xml:space="preserve"> a la Nación, los departamentos y municipios y a las empresas públicas para celebrar los demás tipos de contratos. De ahí que al no identificarse el IPSE con alguna de esas denominaciones se concluye que su actividad contractual no se encuentra bajo el amparo de la regulación de los servicios públicos a la que se ha hecho mención. </w:t>
      </w:r>
      <w:r w:rsidRPr="005066BA">
        <w:rPr>
          <w:rFonts w:ascii="Arial" w:hAnsi="Arial" w:cs="Arial"/>
          <w:sz w:val="22"/>
          <w:szCs w:val="22"/>
          <w:lang w:val="es-CO"/>
        </w:rPr>
        <w:t xml:space="preserve">Un segundo elemento que debe destacarse guarda relación con el hecho de que en el caso subexamine la entidad estatal que se encuentra sometida al Estatuto de Contratación Estatal, IPSE, habría de ser la que fungiría como contratante en la relación obligacional, es decir, que sería la que entregaría a un tercero, regido por el derecho privado, la explotación de un bien y de la actividad comercial derivada del mismo, por manera que ha de ser el instrumento normativo de derecho público el que rija este vínculo, en tanto su función se encuentra claramente concebida para concretar el fin estatal allí sumido. En el contexto de la regla anteriormente plasmada, se tiene que la entidad estatal sometida al imperio de la Ley 80 es la que, para la consecución de sus fines, debe adelantar el respectivo procedimiento de selección del contratista, cuando así lo requiera la norma en cuestión, llevar a cabo las gestiones para apropiar y disponer las respectivas partidas presupuestales, adjudicar el contrato producto de aquél y posteriormente celebrarlo con el oferente vencedor, etapas que se imponen llevar a cabo con apego al catálogo de normas compendiadas en el estatuto de contratación estatal. El panorama expuesto lleva a concluir que, atendiendo al régimen legal de prevalente aplicación, en la etapa de formación y nacimiento del negocio jurídico celebrado entre el </w:t>
      </w:r>
      <w:r w:rsidRPr="005066BA">
        <w:rPr>
          <w:rFonts w:ascii="Arial" w:hAnsi="Arial" w:cs="Arial"/>
          <w:sz w:val="22"/>
          <w:szCs w:val="22"/>
        </w:rPr>
        <w:t xml:space="preserve">Instituto de Planificación y Promoción de Soluciones Energéticas IPSE y la Empresa Generadora de Energía del Tolima EGETSA S.A. E.S.P. </w:t>
      </w:r>
      <w:r w:rsidRPr="005066BA">
        <w:rPr>
          <w:rFonts w:ascii="Arial" w:hAnsi="Arial" w:cs="Arial"/>
          <w:sz w:val="22"/>
          <w:szCs w:val="22"/>
          <w:lang w:val="es-CO"/>
        </w:rPr>
        <w:t xml:space="preserve">debieron observarse las disposiciones previstas en la Ley 80 de 1993. </w:t>
      </w:r>
    </w:p>
    <w:p w:rsidR="000C799C" w:rsidRPr="005066BA" w:rsidRDefault="000C799C" w:rsidP="000C799C">
      <w:pPr>
        <w:tabs>
          <w:tab w:val="left" w:pos="810"/>
          <w:tab w:val="left" w:pos="2085"/>
          <w:tab w:val="center" w:pos="4420"/>
          <w:tab w:val="left" w:pos="6570"/>
        </w:tabs>
        <w:jc w:val="both"/>
        <w:rPr>
          <w:rFonts w:ascii="Arial" w:hAnsi="Arial" w:cs="Arial"/>
          <w:sz w:val="22"/>
          <w:szCs w:val="22"/>
          <w:lang w:val="es-CO"/>
        </w:rPr>
      </w:pPr>
    </w:p>
    <w:p w:rsidR="000C799C" w:rsidRPr="005066BA" w:rsidRDefault="00825BA0" w:rsidP="000C799C">
      <w:pPr>
        <w:tabs>
          <w:tab w:val="left" w:pos="810"/>
          <w:tab w:val="left" w:pos="2085"/>
          <w:tab w:val="center" w:pos="4420"/>
          <w:tab w:val="left" w:pos="6570"/>
        </w:tabs>
        <w:jc w:val="both"/>
        <w:rPr>
          <w:rFonts w:ascii="Arial" w:hAnsi="Arial" w:cs="Arial"/>
          <w:sz w:val="22"/>
          <w:szCs w:val="22"/>
          <w:lang w:val="es-MX"/>
        </w:rPr>
      </w:pPr>
      <w:r w:rsidRPr="005066BA">
        <w:rPr>
          <w:rFonts w:ascii="Arial" w:hAnsi="Arial" w:cs="Arial"/>
          <w:b/>
          <w:sz w:val="22"/>
          <w:szCs w:val="22"/>
          <w:lang w:val="es-MX"/>
        </w:rPr>
        <w:t xml:space="preserve">CADUCIDAD DE LA </w:t>
      </w:r>
      <w:r w:rsidR="008E26E4">
        <w:rPr>
          <w:rFonts w:ascii="Arial" w:hAnsi="Arial" w:cs="Arial"/>
          <w:b/>
          <w:sz w:val="22"/>
          <w:szCs w:val="22"/>
          <w:lang w:val="es-MX"/>
        </w:rPr>
        <w:t>ACCIÓ</w:t>
      </w:r>
      <w:r w:rsidR="000C799C" w:rsidRPr="005066BA">
        <w:rPr>
          <w:rFonts w:ascii="Arial" w:hAnsi="Arial" w:cs="Arial"/>
          <w:b/>
          <w:sz w:val="22"/>
          <w:szCs w:val="22"/>
          <w:lang w:val="es-MX"/>
        </w:rPr>
        <w:t xml:space="preserve">N </w:t>
      </w:r>
      <w:r w:rsidR="000C799C" w:rsidRPr="008E26E4">
        <w:rPr>
          <w:rFonts w:ascii="Arial" w:hAnsi="Arial" w:cs="Arial"/>
          <w:b/>
          <w:sz w:val="22"/>
          <w:szCs w:val="22"/>
          <w:lang w:val="es-MX"/>
        </w:rPr>
        <w:t xml:space="preserve">- </w:t>
      </w:r>
      <w:r w:rsidR="008E26E4" w:rsidRPr="008E26E4">
        <w:rPr>
          <w:rFonts w:ascii="Arial" w:hAnsi="Arial" w:cs="Arial"/>
          <w:b/>
          <w:sz w:val="22"/>
          <w:szCs w:val="22"/>
          <w:lang w:val="es-MX"/>
        </w:rPr>
        <w:t>Am</w:t>
      </w:r>
      <w:r w:rsidRPr="008E26E4">
        <w:rPr>
          <w:rFonts w:ascii="Arial" w:hAnsi="Arial" w:cs="Arial"/>
          <w:b/>
          <w:sz w:val="22"/>
          <w:szCs w:val="22"/>
          <w:lang w:val="es-MX"/>
        </w:rPr>
        <w:t>pliación</w:t>
      </w:r>
      <w:r w:rsidRPr="005066BA">
        <w:rPr>
          <w:rFonts w:ascii="Arial" w:hAnsi="Arial" w:cs="Arial"/>
          <w:sz w:val="22"/>
          <w:szCs w:val="22"/>
          <w:lang w:val="es-MX"/>
        </w:rPr>
        <w:t xml:space="preserve"> </w:t>
      </w:r>
      <w:r w:rsidR="008E26E4">
        <w:rPr>
          <w:rFonts w:ascii="Arial" w:hAnsi="Arial" w:cs="Arial"/>
          <w:sz w:val="22"/>
          <w:szCs w:val="22"/>
          <w:lang w:val="es-MX"/>
        </w:rPr>
        <w:t xml:space="preserve">- </w:t>
      </w:r>
      <w:r w:rsidR="008E26E4" w:rsidRPr="008E26E4">
        <w:rPr>
          <w:rFonts w:ascii="Arial" w:hAnsi="Arial" w:cs="Arial"/>
          <w:b/>
          <w:sz w:val="22"/>
          <w:szCs w:val="22"/>
          <w:lang w:val="es-MX"/>
        </w:rPr>
        <w:t>Plazo</w:t>
      </w:r>
      <w:r w:rsidRPr="008E26E4">
        <w:rPr>
          <w:rFonts w:ascii="Arial" w:hAnsi="Arial" w:cs="Arial"/>
          <w:b/>
          <w:sz w:val="22"/>
          <w:szCs w:val="22"/>
          <w:lang w:val="es-MX"/>
        </w:rPr>
        <w:t xml:space="preserve"> contractual </w:t>
      </w:r>
      <w:r w:rsidR="008E26E4">
        <w:rPr>
          <w:rFonts w:ascii="Arial" w:hAnsi="Arial" w:cs="Arial"/>
          <w:b/>
          <w:sz w:val="22"/>
          <w:szCs w:val="22"/>
          <w:lang w:val="es-MX"/>
        </w:rPr>
        <w:t>- O</w:t>
      </w:r>
      <w:r w:rsidRPr="008E26E4">
        <w:rPr>
          <w:rFonts w:ascii="Arial" w:hAnsi="Arial" w:cs="Arial"/>
          <w:b/>
          <w:sz w:val="22"/>
          <w:szCs w:val="22"/>
          <w:lang w:val="es-MX"/>
        </w:rPr>
        <w:t>trosí</w:t>
      </w:r>
      <w:r w:rsidR="000C799C" w:rsidRPr="005066BA">
        <w:rPr>
          <w:rFonts w:ascii="Arial" w:hAnsi="Arial" w:cs="Arial"/>
          <w:sz w:val="22"/>
          <w:szCs w:val="22"/>
          <w:lang w:val="es-MX"/>
        </w:rPr>
        <w:t xml:space="preserve"> </w:t>
      </w:r>
    </w:p>
    <w:p w:rsidR="000C799C" w:rsidRPr="005066BA" w:rsidRDefault="000C799C" w:rsidP="000C799C">
      <w:pPr>
        <w:tabs>
          <w:tab w:val="left" w:pos="810"/>
          <w:tab w:val="left" w:pos="2085"/>
          <w:tab w:val="center" w:pos="4420"/>
          <w:tab w:val="left" w:pos="6570"/>
        </w:tabs>
        <w:jc w:val="both"/>
        <w:rPr>
          <w:rFonts w:ascii="Arial" w:hAnsi="Arial" w:cs="Arial"/>
          <w:sz w:val="22"/>
          <w:szCs w:val="22"/>
          <w:lang w:val="es-MX"/>
        </w:rPr>
      </w:pPr>
    </w:p>
    <w:p w:rsidR="00EB5AC6" w:rsidRPr="005066BA" w:rsidRDefault="000C799C" w:rsidP="00C73145">
      <w:pPr>
        <w:jc w:val="both"/>
        <w:rPr>
          <w:rFonts w:ascii="Arial" w:hAnsi="Arial" w:cs="Arial"/>
          <w:sz w:val="22"/>
          <w:szCs w:val="22"/>
        </w:rPr>
      </w:pPr>
      <w:r w:rsidRPr="005066BA">
        <w:rPr>
          <w:rFonts w:ascii="Arial" w:hAnsi="Arial" w:cs="Arial"/>
          <w:sz w:val="22"/>
          <w:szCs w:val="22"/>
        </w:rPr>
        <w:t xml:space="preserve">En consideración a que el régimen jurídico que gobernó el negocio jurídico identificado con el número 026 A 2003 fue el contenido en las disposiciones de la Ley 80 de 1993, imperioso resulta concluir que dada su naturaleza estatal y por tratarse de un negocio de tracto sucesivo deberán seguirse las reglas que disciplinan la liquidación de los contratos consagrada en dicho estatuto, así como aquellas que sobre la caducidad regula el </w:t>
      </w:r>
      <w:r w:rsidRPr="005066BA">
        <w:rPr>
          <w:rFonts w:ascii="Arial" w:eastAsia="Calibri" w:hAnsi="Arial" w:cs="Arial"/>
          <w:sz w:val="22"/>
          <w:szCs w:val="22"/>
        </w:rPr>
        <w:t>Código Contencioso Administrativo.</w:t>
      </w:r>
      <w:r w:rsidRPr="005066BA">
        <w:rPr>
          <w:rFonts w:ascii="Arial" w:hAnsi="Arial" w:cs="Arial"/>
          <w:sz w:val="22"/>
          <w:szCs w:val="22"/>
        </w:rPr>
        <w:t xml:space="preserve"> Ahora bien, con el propósito de determinar la oportunidad de su interposición, la Sala anota que el plazo de ejecución del contrato de la referencia, celebrado el 30 de mayo de 2003, fue convenido en 36 meses que transcurrieron desde el 1 de junio de ese año y vencieron el 1 de junio de 2006. A continuación, es preciso señalar que el contrato en referencia fue prorrogado mediante otrosí suscrito por las partes el 31 de julio de 2006, esto es, cuando ya se encontraba vencido el plazo inicial. </w:t>
      </w:r>
      <w:r w:rsidRPr="005066BA">
        <w:rPr>
          <w:rFonts w:ascii="Arial" w:hAnsi="Arial" w:cs="Arial"/>
          <w:color w:val="171717"/>
          <w:sz w:val="22"/>
          <w:szCs w:val="22"/>
        </w:rPr>
        <w:t xml:space="preserve">Al respecto se pone de presente que aun cuando en el contenido del otrosí se consignó que dicho acuerdo prorrogaba el Contrato No. 026 A 2003 por siete meses, contados a partir del 1 junio de 2006, la Sala advierte que, según se ha sostenido de manera reiterada por la jurisprudencia de esta Corporación en casos similares, dicha clase de pacto no habría de tener la virtualidad de ampliar el plazo contractual en cuanto </w:t>
      </w:r>
      <w:r w:rsidRPr="005066BA">
        <w:rPr>
          <w:rFonts w:ascii="Arial" w:hAnsi="Arial" w:cs="Arial"/>
          <w:sz w:val="22"/>
          <w:szCs w:val="22"/>
        </w:rPr>
        <w:t>a partir del mismo se pretendió derivar un amparo convencional retroactivo y, por otro lado, extender un término que ya se encontraba fenecido…En un asunto semejante al que ocupa la atención de la Sala, esta Subsección consideró que la acción se encontraba caducada en la medida en que la ampliación del plazo contractual dispuesta a través de un contrato adicional suscrito cuando ya el término inicial se hallaba vencido,</w:t>
      </w:r>
      <w:r w:rsidR="008E26E4">
        <w:rPr>
          <w:rFonts w:ascii="Arial" w:hAnsi="Arial" w:cs="Arial"/>
          <w:sz w:val="22"/>
          <w:szCs w:val="22"/>
        </w:rPr>
        <w:t xml:space="preserve"> no tenía vigor para extenderlo (…) </w:t>
      </w:r>
      <w:r w:rsidRPr="005066BA">
        <w:rPr>
          <w:rFonts w:ascii="Arial" w:hAnsi="Arial" w:cs="Arial"/>
          <w:sz w:val="22"/>
          <w:szCs w:val="22"/>
        </w:rPr>
        <w:t>Ahora, sin perjuicio de lo expuesto, resulta menester poner de presente que en el sublite concurrieron circunstancias que, en principio, podrían dar lugar a reconsiderar la postura que se ha dejado sentada en torno a la inadmisibilidad de entender prolongado el plazo contractual por cuenta del otrosí suscrito el 31 de julio de 2006.</w:t>
      </w:r>
      <w:r w:rsidR="00825BA0" w:rsidRPr="005066BA">
        <w:rPr>
          <w:rFonts w:ascii="Arial" w:hAnsi="Arial" w:cs="Arial"/>
          <w:sz w:val="22"/>
          <w:szCs w:val="22"/>
        </w:rPr>
        <w:t xml:space="preserve"> </w:t>
      </w:r>
      <w:r w:rsidRPr="005066BA">
        <w:rPr>
          <w:rFonts w:ascii="Arial" w:hAnsi="Arial" w:cs="Arial"/>
          <w:sz w:val="22"/>
          <w:szCs w:val="22"/>
          <w:lang w:val="es-CO"/>
        </w:rPr>
        <w:t>Ciertamente, durante la ejecución del Contrato No. 026 A de 2006, mediante documento del primero de noviembre de 2005 la parte inicialmente contratante, IPSE, cedió el negocio a GENSA S.A. E.S.P., sociedad anónima de carácter comercial clasificada como empresa de servicios públicos mixta del orden nacional, con participación de capital social del Estado superior al 90%. A su turno, el 10 de julio de 2003, la contratista EGETSA S.A. E.S.P. modificó su composición accionaria para obtener participación mayoritaria de capital público, a través de instrumento</w:t>
      </w:r>
      <w:r w:rsidR="00C922EA" w:rsidRPr="005066BA">
        <w:rPr>
          <w:rFonts w:ascii="Arial" w:hAnsi="Arial" w:cs="Arial"/>
          <w:sz w:val="22"/>
          <w:szCs w:val="22"/>
          <w:lang w:val="es-CO"/>
        </w:rPr>
        <w:t xml:space="preserve"> </w:t>
      </w:r>
      <w:r w:rsidRPr="005066BA">
        <w:rPr>
          <w:rFonts w:ascii="Arial" w:hAnsi="Arial" w:cs="Arial"/>
          <w:sz w:val="22"/>
          <w:szCs w:val="22"/>
          <w:lang w:val="es-CO"/>
        </w:rPr>
        <w:t xml:space="preserve">público en el que se elevó el acto de cesión de acciones realizado en favor del departamento del Tolima. </w:t>
      </w:r>
      <w:r w:rsidRPr="005066BA">
        <w:rPr>
          <w:rFonts w:ascii="Arial" w:hAnsi="Arial" w:cs="Arial"/>
          <w:sz w:val="22"/>
          <w:szCs w:val="22"/>
        </w:rPr>
        <w:t>En virtud de esta circunstancia, es claro que para la época en que se suscribió el otrosí -31 de julio de 2006-, los extremos negociales habían mutado su naturaleza jurídica y en tal mérito se abriría la posibilidad de reflexionar si el vínculo que en adelante sostuvieron GENSA S.A. E.S.P. y EGETSA S.A E.S.P., dadas las condiciones de las partes, estaría llamado igualmente a variar su naturaleza y a regirse en lo sucesivo por las normas del derecho privado, a la luz de lo dispuesto en la Ley 142 de 1994, evento en el cual probablemente no cabría la exigencia de escrito como formalidad para contener el acuerdo respecto de la ampliación del plazo contractual, sino que tal circunstancia estaría determinada por el consenso que de hecho observaron las partes frente a la continuación de la relación negocial tan pronto como finalizó el plazo contractual originalmente pactado o, si por el contrario, la situación advertida no alteraba el régimen jurídico del contrato inicial y debía continuar rigiéndose por la normativa que informó su origen, esto es, el Estatuto de Contratación Estatal.</w:t>
      </w:r>
      <w:r w:rsidR="00825BA0" w:rsidRPr="005066BA">
        <w:rPr>
          <w:rFonts w:ascii="Arial" w:hAnsi="Arial" w:cs="Arial"/>
          <w:sz w:val="22"/>
          <w:szCs w:val="22"/>
        </w:rPr>
        <w:t xml:space="preserve"> </w:t>
      </w:r>
      <w:r w:rsidRPr="005066BA">
        <w:rPr>
          <w:rFonts w:ascii="Arial" w:hAnsi="Arial" w:cs="Arial"/>
          <w:sz w:val="22"/>
          <w:szCs w:val="22"/>
        </w:rPr>
        <w:t>Con el propósito de dilucidar la cuestión planteada, la Sala conviene la necesidad de acudir a las distintas posturas jurisprudenciales que se han creado en relación con el régimen jurídico que debe imperar en los contratos adicionales, prórrogas u otrosíes, cuando quiera que el contrato inicial se suscribe bajo una normativa y el que le sigue se celebra bajo una regencia legal distinta. Sin embargo, se aclara que aunque en este evento la disparidad normativa que se encuentra en discusión no obedece al cambio de legislación por razón de la expedición de una reforma o de una disposición derogatoria, sino a la norma que resulta aplicable a la relación subsiguiente, por cuenta de la mutación de la naturaleza de las partes, en todo caso del análisis jurisprudencial que se aborde pueden extraerse elementos comunes de uti</w:t>
      </w:r>
      <w:r w:rsidR="00C922EA" w:rsidRPr="005066BA">
        <w:rPr>
          <w:rFonts w:ascii="Arial" w:hAnsi="Arial" w:cs="Arial"/>
          <w:sz w:val="22"/>
          <w:szCs w:val="22"/>
        </w:rPr>
        <w:t>lidad para resolver el asunto…Pues bien, del derrotero jurisprudencial más reciente se extrae que la línea imperante en materia del régimen legal aplicable a los contratos adicionales y a las prórrogas u otrosíes, será el que gobierne la celebración del contrato inicial. La justificación que sirve de apoyo a la tesis trazada y que para el caso concreto resulta de suma relevancia por la estrecha coincidencia que guarda, radica en que las prórrogas y/o lo contratos adicionales y/o otrosíes, no obstante fungir como mecanismos para introducir algunas modificaciones al contrato inicial, ya sea en su plazo, valor, alcance o ajuste obligacional, en cualquier caso y comoquiera que no trastornan o desdibujan su objeto, no constituyen un nuevo acuerdo, por manera que derivan su existencia del contrato primigenio y de allí penden los elementos de su esencia. Dicho en otras palabras, sin la previa existencia del contrato original, el contrato adicional, su prórroga o su otrosí no estarían llamados a subsistir.</w:t>
      </w:r>
      <w:r w:rsidR="00825BA0" w:rsidRPr="005066BA">
        <w:rPr>
          <w:rFonts w:ascii="Arial" w:hAnsi="Arial" w:cs="Arial"/>
          <w:sz w:val="22"/>
          <w:szCs w:val="22"/>
        </w:rPr>
        <w:t xml:space="preserve"> </w:t>
      </w:r>
    </w:p>
    <w:p w:rsidR="00EB5AC6" w:rsidRPr="005066BA" w:rsidRDefault="00EB5AC6" w:rsidP="00C73145">
      <w:pPr>
        <w:jc w:val="both"/>
        <w:rPr>
          <w:rFonts w:ascii="Arial" w:hAnsi="Arial" w:cs="Arial"/>
          <w:sz w:val="22"/>
          <w:szCs w:val="22"/>
        </w:rPr>
      </w:pPr>
    </w:p>
    <w:p w:rsidR="00C73145" w:rsidRPr="008E26E4" w:rsidRDefault="00C73145" w:rsidP="00C73145">
      <w:pPr>
        <w:jc w:val="both"/>
        <w:rPr>
          <w:rFonts w:ascii="Arial" w:hAnsi="Arial" w:cs="Arial"/>
          <w:b/>
          <w:sz w:val="22"/>
          <w:szCs w:val="22"/>
          <w:lang w:val="es-CO"/>
        </w:rPr>
      </w:pPr>
      <w:r w:rsidRPr="005066BA">
        <w:rPr>
          <w:rFonts w:ascii="Arial" w:hAnsi="Arial" w:cs="Arial"/>
          <w:b/>
          <w:sz w:val="22"/>
          <w:szCs w:val="22"/>
          <w:lang w:val="es-CO"/>
        </w:rPr>
        <w:t>PRESCRIPCIÓN EXTRAORDINARIA</w:t>
      </w:r>
      <w:r w:rsidR="00EB5AC6" w:rsidRPr="005066BA">
        <w:rPr>
          <w:rFonts w:ascii="Arial" w:hAnsi="Arial" w:cs="Arial"/>
          <w:b/>
          <w:sz w:val="22"/>
          <w:szCs w:val="22"/>
          <w:lang w:val="es-CO"/>
        </w:rPr>
        <w:t xml:space="preserve"> </w:t>
      </w:r>
      <w:bookmarkStart w:id="0" w:name="_GoBack"/>
      <w:r w:rsidR="008E26E4">
        <w:rPr>
          <w:rFonts w:ascii="Arial" w:hAnsi="Arial" w:cs="Arial"/>
          <w:b/>
          <w:sz w:val="22"/>
          <w:szCs w:val="22"/>
          <w:lang w:val="es-CO"/>
        </w:rPr>
        <w:t>-</w:t>
      </w:r>
      <w:r w:rsidRPr="005066BA">
        <w:rPr>
          <w:rFonts w:ascii="Arial" w:hAnsi="Arial" w:cs="Arial"/>
          <w:sz w:val="22"/>
          <w:szCs w:val="22"/>
          <w:lang w:val="es-CO"/>
        </w:rPr>
        <w:t xml:space="preserve"> </w:t>
      </w:r>
      <w:r w:rsidR="00EB5AC6" w:rsidRPr="008E26E4">
        <w:rPr>
          <w:rFonts w:ascii="Arial" w:hAnsi="Arial" w:cs="Arial"/>
          <w:b/>
          <w:sz w:val="22"/>
          <w:szCs w:val="22"/>
          <w:lang w:val="es-CO"/>
        </w:rPr>
        <w:t>D</w:t>
      </w:r>
      <w:r w:rsidRPr="008E26E4">
        <w:rPr>
          <w:rFonts w:ascii="Arial" w:hAnsi="Arial" w:cs="Arial"/>
          <w:b/>
          <w:sz w:val="22"/>
          <w:szCs w:val="22"/>
          <w:lang w:val="es-CO"/>
        </w:rPr>
        <w:t>esarrollo</w:t>
      </w:r>
      <w:r w:rsidR="008E26E4">
        <w:rPr>
          <w:rFonts w:ascii="Arial" w:hAnsi="Arial" w:cs="Arial"/>
          <w:b/>
          <w:sz w:val="22"/>
          <w:szCs w:val="22"/>
          <w:lang w:val="es-CO"/>
        </w:rPr>
        <w:t xml:space="preserve"> - Código civil - Término </w:t>
      </w:r>
    </w:p>
    <w:bookmarkEnd w:id="0"/>
    <w:p w:rsidR="00C73145" w:rsidRPr="005066BA" w:rsidRDefault="00C73145" w:rsidP="00C73145">
      <w:pPr>
        <w:jc w:val="both"/>
        <w:rPr>
          <w:rFonts w:ascii="Arial" w:hAnsi="Arial" w:cs="Arial"/>
          <w:bCs/>
          <w:sz w:val="22"/>
          <w:szCs w:val="22"/>
        </w:rPr>
      </w:pPr>
    </w:p>
    <w:p w:rsidR="00C73145" w:rsidRDefault="00C73145" w:rsidP="00C73145">
      <w:pPr>
        <w:jc w:val="both"/>
        <w:rPr>
          <w:rFonts w:ascii="Arial" w:hAnsi="Arial" w:cs="Arial"/>
          <w:bCs/>
          <w:sz w:val="22"/>
          <w:szCs w:val="22"/>
        </w:rPr>
      </w:pPr>
      <w:r w:rsidRPr="005066BA">
        <w:rPr>
          <w:rFonts w:ascii="Arial" w:hAnsi="Arial" w:cs="Arial"/>
          <w:bCs/>
          <w:sz w:val="22"/>
          <w:szCs w:val="22"/>
        </w:rPr>
        <w:t>Siguiendo este orden, se tiene que el término de prescripción extraordinaria, con sujeción a los dictados del artículo 2532 del Código Civil, en la forma en que fue modificado originalmente por la Ley 50 de 1936, era de 20 años. Pese a lo indicado, el término de prescripción extraordinaria contemplado primigeniamente se redujo a 10 años por mérito de la reforma introducida a través de la Ley 791 de 2002 que entró a regir el 27 de diciembre de 2002</w:t>
      </w:r>
      <w:r w:rsidRPr="005066BA">
        <w:rPr>
          <w:rFonts w:ascii="Arial" w:hAnsi="Arial" w:cs="Arial"/>
          <w:bCs/>
          <w:i/>
          <w:sz w:val="22"/>
          <w:szCs w:val="22"/>
        </w:rPr>
        <w:t>.</w:t>
      </w:r>
      <w:r w:rsidRPr="005066BA">
        <w:rPr>
          <w:rFonts w:ascii="Arial" w:hAnsi="Arial" w:cs="Arial"/>
          <w:bCs/>
          <w:sz w:val="22"/>
          <w:szCs w:val="22"/>
        </w:rPr>
        <w:t>Así, en consideración a que el contrato que ocupa la atención de la Sala se celebró el 30 de mayo de 2003, esto es, bajo la regencia de la reforma introducida por la Ley 791 de 2002, imperativo resulta señalar que el plazo de prescripción era aquel previsto en esta norma, esto es, el de 10 años, por ser la ley vigente al tiempo de celebración del acuerdo.</w:t>
      </w:r>
      <w:r w:rsidR="00EB5AC6" w:rsidRPr="005066BA">
        <w:rPr>
          <w:rFonts w:ascii="Arial" w:hAnsi="Arial" w:cs="Arial"/>
          <w:bCs/>
          <w:sz w:val="22"/>
          <w:szCs w:val="22"/>
        </w:rPr>
        <w:t xml:space="preserve"> </w:t>
      </w:r>
      <w:r w:rsidRPr="005066BA">
        <w:rPr>
          <w:rFonts w:ascii="Arial" w:hAnsi="Arial" w:cs="Arial"/>
          <w:bCs/>
          <w:sz w:val="22"/>
          <w:szCs w:val="22"/>
        </w:rPr>
        <w:t>Lo dicho conduce a señalar que el vencimiento de los 10 años, contados desde la celebración del Contrato No. 026 A de 2003, y, con ello, el lindero temporal para la procedencia de su declaratoria de nulidad, se produjo el 30 de mayo de 2013, fecha anterior, incluso, a aquella en que se dictó la sentencia de primera instancia -13 de agosto de 2013-, cuya apelación se resuelve. Se sigue de lo advertido que cualquier nulidad absoluta que eventualmente hubiera pesado sobre este contrato, desde el 30 de mayo de 2013 y a la fecha se encuentra saneada por prescripción extraordinaria, situación que, por contera y contrario a lo considerado por la primera instancia, se oponía a su declaratoria.</w:t>
      </w:r>
    </w:p>
    <w:p w:rsidR="008E26E4" w:rsidRPr="005066BA" w:rsidRDefault="008E26E4" w:rsidP="00C73145">
      <w:pPr>
        <w:jc w:val="both"/>
        <w:rPr>
          <w:rFonts w:ascii="Arial" w:hAnsi="Arial" w:cs="Arial"/>
          <w:bCs/>
          <w:sz w:val="22"/>
          <w:szCs w:val="22"/>
        </w:rPr>
      </w:pPr>
    </w:p>
    <w:p w:rsidR="0066655F" w:rsidRPr="005066BA" w:rsidRDefault="0066655F" w:rsidP="008A4FCE">
      <w:pPr>
        <w:tabs>
          <w:tab w:val="left" w:pos="810"/>
          <w:tab w:val="left" w:pos="2085"/>
          <w:tab w:val="center" w:pos="4420"/>
          <w:tab w:val="left" w:pos="6570"/>
        </w:tabs>
        <w:jc w:val="both"/>
        <w:rPr>
          <w:rFonts w:ascii="Arial" w:hAnsi="Arial" w:cs="Arial"/>
          <w:b/>
          <w:sz w:val="22"/>
          <w:szCs w:val="22"/>
        </w:rPr>
      </w:pPr>
    </w:p>
    <w:p w:rsidR="003C1A94" w:rsidRPr="00D04BC2" w:rsidRDefault="0062090C" w:rsidP="004375F3">
      <w:pPr>
        <w:tabs>
          <w:tab w:val="left" w:pos="810"/>
          <w:tab w:val="left" w:pos="2085"/>
          <w:tab w:val="center" w:pos="4420"/>
          <w:tab w:val="left" w:pos="6570"/>
        </w:tabs>
        <w:jc w:val="center"/>
        <w:rPr>
          <w:rFonts w:ascii="Arial" w:hAnsi="Arial" w:cs="Arial"/>
          <w:b/>
        </w:rPr>
      </w:pPr>
      <w:r w:rsidRPr="00D04BC2">
        <w:rPr>
          <w:rFonts w:ascii="Arial" w:hAnsi="Arial" w:cs="Arial"/>
          <w:b/>
        </w:rPr>
        <w:t>C</w:t>
      </w:r>
      <w:r w:rsidR="003C1A94" w:rsidRPr="00D04BC2">
        <w:rPr>
          <w:rFonts w:ascii="Arial" w:hAnsi="Arial" w:cs="Arial"/>
          <w:b/>
        </w:rPr>
        <w:t>ONSEJO DE ESTADO</w:t>
      </w:r>
    </w:p>
    <w:p w:rsidR="00CB7F3C" w:rsidRPr="00D04BC2" w:rsidRDefault="00CB7F3C" w:rsidP="004375F3">
      <w:pPr>
        <w:jc w:val="center"/>
        <w:rPr>
          <w:rFonts w:ascii="Arial" w:hAnsi="Arial" w:cs="Arial"/>
          <w:b/>
        </w:rPr>
      </w:pPr>
    </w:p>
    <w:p w:rsidR="003C1A94" w:rsidRPr="00D04BC2" w:rsidRDefault="003C1A94" w:rsidP="004375F3">
      <w:pPr>
        <w:jc w:val="center"/>
        <w:rPr>
          <w:rFonts w:ascii="Arial" w:hAnsi="Arial" w:cs="Arial"/>
          <w:b/>
        </w:rPr>
      </w:pPr>
      <w:r w:rsidRPr="00D04BC2">
        <w:rPr>
          <w:rFonts w:ascii="Arial" w:hAnsi="Arial" w:cs="Arial"/>
          <w:b/>
        </w:rPr>
        <w:t>SALA DE LO CONTENCIOSO ADMINISTRATIVO</w:t>
      </w:r>
    </w:p>
    <w:p w:rsidR="00CB7F3C" w:rsidRPr="00D04BC2" w:rsidRDefault="00CB7F3C" w:rsidP="004375F3">
      <w:pPr>
        <w:jc w:val="center"/>
        <w:rPr>
          <w:rFonts w:ascii="Arial" w:hAnsi="Arial" w:cs="Arial"/>
          <w:b/>
        </w:rPr>
      </w:pPr>
    </w:p>
    <w:p w:rsidR="00CB7F3C" w:rsidRPr="00D04BC2" w:rsidRDefault="000655F0" w:rsidP="004375F3">
      <w:pPr>
        <w:jc w:val="center"/>
        <w:rPr>
          <w:rFonts w:ascii="Arial" w:hAnsi="Arial" w:cs="Arial"/>
          <w:b/>
        </w:rPr>
      </w:pPr>
      <w:r w:rsidRPr="00D04BC2">
        <w:rPr>
          <w:rFonts w:ascii="Arial" w:hAnsi="Arial" w:cs="Arial"/>
          <w:b/>
        </w:rPr>
        <w:t>SECCIÓ</w:t>
      </w:r>
      <w:r w:rsidR="003C1A94" w:rsidRPr="00D04BC2">
        <w:rPr>
          <w:rFonts w:ascii="Arial" w:hAnsi="Arial" w:cs="Arial"/>
          <w:b/>
        </w:rPr>
        <w:t>N TERCERA</w:t>
      </w:r>
    </w:p>
    <w:p w:rsidR="00CB7F3C" w:rsidRPr="00D04BC2" w:rsidRDefault="00CB7F3C" w:rsidP="004375F3">
      <w:pPr>
        <w:jc w:val="center"/>
        <w:rPr>
          <w:rFonts w:ascii="Arial" w:hAnsi="Arial" w:cs="Arial"/>
          <w:b/>
        </w:rPr>
      </w:pPr>
    </w:p>
    <w:p w:rsidR="00F526A5" w:rsidRPr="00D04BC2" w:rsidRDefault="000655F0" w:rsidP="00D04BC2">
      <w:pPr>
        <w:tabs>
          <w:tab w:val="center" w:pos="4420"/>
          <w:tab w:val="left" w:pos="6060"/>
        </w:tabs>
        <w:jc w:val="center"/>
        <w:rPr>
          <w:rFonts w:ascii="Arial" w:hAnsi="Arial" w:cs="Arial"/>
          <w:b/>
        </w:rPr>
      </w:pPr>
      <w:r w:rsidRPr="00D04BC2">
        <w:rPr>
          <w:rFonts w:ascii="Arial" w:hAnsi="Arial" w:cs="Arial"/>
          <w:b/>
        </w:rPr>
        <w:t>SUBSECCIÓ</w:t>
      </w:r>
      <w:r w:rsidR="003C1A94" w:rsidRPr="00D04BC2">
        <w:rPr>
          <w:rFonts w:ascii="Arial" w:hAnsi="Arial" w:cs="Arial"/>
          <w:b/>
        </w:rPr>
        <w:t>N A</w:t>
      </w:r>
    </w:p>
    <w:p w:rsidR="004B2766" w:rsidRPr="00D04BC2" w:rsidRDefault="004B2766" w:rsidP="00D04BC2">
      <w:pPr>
        <w:jc w:val="center"/>
        <w:rPr>
          <w:rFonts w:ascii="Arial" w:hAnsi="Arial" w:cs="Arial"/>
          <w:b/>
        </w:rPr>
      </w:pPr>
    </w:p>
    <w:p w:rsidR="00F526A5" w:rsidRPr="00D04BC2" w:rsidRDefault="00842AC5" w:rsidP="00D04BC2">
      <w:pPr>
        <w:jc w:val="center"/>
        <w:rPr>
          <w:rFonts w:ascii="Arial" w:hAnsi="Arial" w:cs="Arial"/>
          <w:b/>
        </w:rPr>
      </w:pPr>
      <w:r w:rsidRPr="00D04BC2">
        <w:rPr>
          <w:rFonts w:ascii="Arial" w:hAnsi="Arial" w:cs="Arial"/>
          <w:b/>
        </w:rPr>
        <w:t>Consejera</w:t>
      </w:r>
      <w:r w:rsidR="000655F0" w:rsidRPr="00D04BC2">
        <w:rPr>
          <w:rFonts w:ascii="Arial" w:hAnsi="Arial" w:cs="Arial"/>
          <w:b/>
        </w:rPr>
        <w:t xml:space="preserve"> ponente: MARTA NUBIA VELÁ</w:t>
      </w:r>
      <w:r w:rsidR="00CB7F3C" w:rsidRPr="00D04BC2">
        <w:rPr>
          <w:rFonts w:ascii="Arial" w:hAnsi="Arial" w:cs="Arial"/>
          <w:b/>
        </w:rPr>
        <w:t>SQUEZ RICO</w:t>
      </w:r>
    </w:p>
    <w:p w:rsidR="00CB7F3C" w:rsidRPr="00D04BC2" w:rsidRDefault="00CB7F3C" w:rsidP="00D04BC2">
      <w:pPr>
        <w:jc w:val="center"/>
        <w:rPr>
          <w:rFonts w:ascii="Arial" w:hAnsi="Arial" w:cs="Arial"/>
          <w:b/>
        </w:rPr>
      </w:pPr>
    </w:p>
    <w:p w:rsidR="00EE1AAA" w:rsidRPr="00D04BC2" w:rsidRDefault="006220A5" w:rsidP="00D04BC2">
      <w:pPr>
        <w:jc w:val="both"/>
        <w:rPr>
          <w:rFonts w:ascii="Arial" w:hAnsi="Arial" w:cs="Arial"/>
          <w:lang w:val="es-CO"/>
        </w:rPr>
      </w:pPr>
      <w:r w:rsidRPr="00D04BC2">
        <w:rPr>
          <w:rFonts w:ascii="Arial" w:hAnsi="Arial" w:cs="Arial"/>
          <w:lang w:val="es-CO"/>
        </w:rPr>
        <w:t>Bogotá</w:t>
      </w:r>
      <w:r w:rsidR="00D04BC2" w:rsidRPr="00D04BC2">
        <w:rPr>
          <w:rFonts w:ascii="Arial" w:hAnsi="Arial" w:cs="Arial"/>
          <w:lang w:val="es-CO"/>
        </w:rPr>
        <w:t>,</w:t>
      </w:r>
      <w:r w:rsidRPr="00D04BC2">
        <w:rPr>
          <w:rFonts w:ascii="Arial" w:hAnsi="Arial" w:cs="Arial"/>
          <w:lang w:val="es-CO"/>
        </w:rPr>
        <w:t xml:space="preserve"> D.C., </w:t>
      </w:r>
      <w:r w:rsidR="009300E6" w:rsidRPr="00D04BC2">
        <w:rPr>
          <w:rFonts w:ascii="Arial" w:hAnsi="Arial" w:cs="Arial"/>
          <w:lang w:val="es-CO"/>
        </w:rPr>
        <w:t xml:space="preserve">diez (10) de mayo </w:t>
      </w:r>
      <w:r w:rsidR="0081474D" w:rsidRPr="00D04BC2">
        <w:rPr>
          <w:rFonts w:ascii="Arial" w:hAnsi="Arial" w:cs="Arial"/>
          <w:lang w:val="es-CO"/>
        </w:rPr>
        <w:t>de dos mil diecisiete (2017</w:t>
      </w:r>
      <w:r w:rsidR="00EE1AAA" w:rsidRPr="00D04BC2">
        <w:rPr>
          <w:rFonts w:ascii="Arial" w:hAnsi="Arial" w:cs="Arial"/>
          <w:lang w:val="es-CO"/>
        </w:rPr>
        <w:t>)</w:t>
      </w:r>
      <w:r w:rsidR="00CB7F3C" w:rsidRPr="00D04BC2">
        <w:rPr>
          <w:rFonts w:ascii="Arial" w:hAnsi="Arial" w:cs="Arial"/>
          <w:lang w:val="es-CO"/>
        </w:rPr>
        <w:t>.</w:t>
      </w:r>
    </w:p>
    <w:p w:rsidR="00CB7F3C" w:rsidRPr="00D04BC2" w:rsidRDefault="00CB7F3C" w:rsidP="00D04BC2">
      <w:pPr>
        <w:jc w:val="both"/>
        <w:rPr>
          <w:rFonts w:ascii="Arial" w:hAnsi="Arial" w:cs="Arial"/>
          <w:lang w:val="es-CO"/>
        </w:rPr>
      </w:pPr>
    </w:p>
    <w:p w:rsidR="00D04BC2" w:rsidRPr="00D04BC2" w:rsidRDefault="00B60B29" w:rsidP="00D04BC2">
      <w:pPr>
        <w:jc w:val="both"/>
        <w:rPr>
          <w:rFonts w:ascii="Arial" w:hAnsi="Arial" w:cs="Arial"/>
          <w:b/>
        </w:rPr>
      </w:pPr>
      <w:r w:rsidRPr="00D04BC2">
        <w:rPr>
          <w:rFonts w:ascii="Arial" w:hAnsi="Arial" w:cs="Arial"/>
          <w:b/>
        </w:rPr>
        <w:t>Radicación</w:t>
      </w:r>
      <w:r w:rsidR="00CB7F3C" w:rsidRPr="00D04BC2">
        <w:rPr>
          <w:rFonts w:ascii="Arial" w:hAnsi="Arial" w:cs="Arial"/>
          <w:b/>
        </w:rPr>
        <w:t xml:space="preserve"> número</w:t>
      </w:r>
      <w:r w:rsidR="00CE3B84" w:rsidRPr="00D04BC2">
        <w:rPr>
          <w:rFonts w:ascii="Arial" w:hAnsi="Arial" w:cs="Arial"/>
          <w:b/>
        </w:rPr>
        <w:t xml:space="preserve">: </w:t>
      </w:r>
      <w:r w:rsidR="00D04BC2" w:rsidRPr="00D04BC2">
        <w:rPr>
          <w:rFonts w:ascii="Arial" w:hAnsi="Arial" w:cs="Arial"/>
          <w:b/>
        </w:rPr>
        <w:t>73001-23-31-000-2009-00468-01</w:t>
      </w:r>
      <w:r w:rsidR="004414A5" w:rsidRPr="00D04BC2">
        <w:rPr>
          <w:rFonts w:ascii="Arial" w:hAnsi="Arial" w:cs="Arial"/>
          <w:b/>
        </w:rPr>
        <w:t>(48801</w:t>
      </w:r>
      <w:r w:rsidR="00CB7F3C" w:rsidRPr="00D04BC2">
        <w:rPr>
          <w:rFonts w:ascii="Arial" w:hAnsi="Arial" w:cs="Arial"/>
          <w:b/>
        </w:rPr>
        <w:t>)</w:t>
      </w:r>
    </w:p>
    <w:p w:rsidR="00D04BC2" w:rsidRPr="00D04BC2" w:rsidRDefault="00D04BC2" w:rsidP="00D04BC2">
      <w:pPr>
        <w:jc w:val="both"/>
        <w:rPr>
          <w:rFonts w:ascii="Arial" w:hAnsi="Arial" w:cs="Arial"/>
          <w:b/>
        </w:rPr>
      </w:pPr>
    </w:p>
    <w:p w:rsidR="00B60B29" w:rsidRPr="00D04BC2" w:rsidRDefault="00B60B29" w:rsidP="00D04BC2">
      <w:pPr>
        <w:jc w:val="both"/>
        <w:rPr>
          <w:rFonts w:ascii="Arial" w:hAnsi="Arial" w:cs="Arial"/>
          <w:b/>
        </w:rPr>
      </w:pPr>
      <w:r w:rsidRPr="00D04BC2">
        <w:rPr>
          <w:rFonts w:ascii="Arial" w:hAnsi="Arial" w:cs="Arial"/>
          <w:b/>
        </w:rPr>
        <w:t>Actor</w:t>
      </w:r>
      <w:r w:rsidR="00D04BC2" w:rsidRPr="00D04BC2">
        <w:rPr>
          <w:rFonts w:ascii="Arial" w:hAnsi="Arial" w:cs="Arial"/>
          <w:b/>
        </w:rPr>
        <w:t xml:space="preserve">: </w:t>
      </w:r>
      <w:r w:rsidR="004414A5" w:rsidRPr="00D04BC2">
        <w:rPr>
          <w:rFonts w:ascii="Arial" w:hAnsi="Arial" w:cs="Arial"/>
          <w:b/>
        </w:rPr>
        <w:t xml:space="preserve">EMPRESA GENERADORA DE ENERGÍA DEL TOLIMA </w:t>
      </w:r>
      <w:r w:rsidR="00D04BC2" w:rsidRPr="00D04BC2">
        <w:rPr>
          <w:rFonts w:ascii="Arial" w:hAnsi="Arial" w:cs="Arial"/>
          <w:b/>
        </w:rPr>
        <w:t xml:space="preserve">- </w:t>
      </w:r>
      <w:r w:rsidR="004414A5" w:rsidRPr="00D04BC2">
        <w:rPr>
          <w:rFonts w:ascii="Arial" w:hAnsi="Arial" w:cs="Arial"/>
          <w:b/>
        </w:rPr>
        <w:t xml:space="preserve">EGETSA S.A. </w:t>
      </w:r>
    </w:p>
    <w:p w:rsidR="00CB7F3C" w:rsidRPr="00D04BC2" w:rsidRDefault="00CB7F3C" w:rsidP="004375F3">
      <w:pPr>
        <w:ind w:left="1416" w:hanging="1416"/>
        <w:jc w:val="both"/>
        <w:rPr>
          <w:rFonts w:ascii="Arial" w:hAnsi="Arial" w:cs="Arial"/>
          <w:b/>
        </w:rPr>
      </w:pPr>
    </w:p>
    <w:p w:rsidR="00CB7F3C" w:rsidRPr="00D04BC2" w:rsidRDefault="00B60B29" w:rsidP="004375F3">
      <w:pPr>
        <w:ind w:left="2124" w:hanging="2124"/>
        <w:jc w:val="both"/>
        <w:rPr>
          <w:rFonts w:ascii="Arial" w:hAnsi="Arial" w:cs="Arial"/>
          <w:b/>
        </w:rPr>
      </w:pPr>
      <w:r w:rsidRPr="00D04BC2">
        <w:rPr>
          <w:rFonts w:ascii="Arial" w:hAnsi="Arial" w:cs="Arial"/>
          <w:b/>
        </w:rPr>
        <w:t>Demandado</w:t>
      </w:r>
      <w:r w:rsidR="00CE3B84" w:rsidRPr="00D04BC2">
        <w:rPr>
          <w:rFonts w:ascii="Arial" w:hAnsi="Arial" w:cs="Arial"/>
          <w:b/>
        </w:rPr>
        <w:t xml:space="preserve">: </w:t>
      </w:r>
      <w:r w:rsidR="004414A5" w:rsidRPr="00D04BC2">
        <w:rPr>
          <w:rFonts w:ascii="Arial" w:hAnsi="Arial" w:cs="Arial"/>
          <w:b/>
          <w:bCs/>
        </w:rPr>
        <w:t xml:space="preserve">GESTIÓN ENERGÉTICA GENSA S.A. E.S.P. </w:t>
      </w:r>
    </w:p>
    <w:p w:rsidR="00D04BC2" w:rsidRPr="00D04BC2" w:rsidRDefault="00D04BC2" w:rsidP="00D04BC2">
      <w:pPr>
        <w:jc w:val="both"/>
        <w:rPr>
          <w:rFonts w:ascii="Arial" w:hAnsi="Arial" w:cs="Arial"/>
          <w:b/>
          <w:bCs/>
        </w:rPr>
      </w:pPr>
    </w:p>
    <w:p w:rsidR="00D04BC2" w:rsidRPr="00D04BC2" w:rsidRDefault="00D04BC2" w:rsidP="00D04BC2">
      <w:pPr>
        <w:jc w:val="both"/>
        <w:rPr>
          <w:rFonts w:ascii="Arial" w:hAnsi="Arial" w:cs="Arial"/>
          <w:b/>
        </w:rPr>
      </w:pPr>
    </w:p>
    <w:p w:rsidR="00D04BC2" w:rsidRPr="00D04BC2" w:rsidRDefault="00D04BC2" w:rsidP="00D04BC2">
      <w:pPr>
        <w:jc w:val="both"/>
        <w:rPr>
          <w:rFonts w:ascii="Arial" w:hAnsi="Arial" w:cs="Arial"/>
          <w:b/>
        </w:rPr>
      </w:pPr>
    </w:p>
    <w:p w:rsidR="00D04BC2" w:rsidRPr="00D04BC2" w:rsidRDefault="00D04BC2" w:rsidP="00D04BC2">
      <w:pPr>
        <w:jc w:val="both"/>
        <w:rPr>
          <w:rFonts w:ascii="Arial" w:hAnsi="Arial" w:cs="Arial"/>
          <w:b/>
          <w:bCs/>
        </w:rPr>
      </w:pPr>
      <w:r w:rsidRPr="00D04BC2">
        <w:rPr>
          <w:rFonts w:ascii="Arial" w:hAnsi="Arial" w:cs="Arial"/>
          <w:b/>
        </w:rPr>
        <w:t>Referencia: APELACIÓN SENTENCIA - ACCIÓN DE CONTROVERSIAS CONTRACTUALES</w:t>
      </w:r>
    </w:p>
    <w:p w:rsidR="00D04BC2" w:rsidRPr="00D04BC2" w:rsidRDefault="00D04BC2" w:rsidP="00D04BC2">
      <w:pPr>
        <w:jc w:val="both"/>
        <w:rPr>
          <w:rFonts w:ascii="Arial" w:hAnsi="Arial" w:cs="Arial"/>
          <w:b/>
          <w:bCs/>
        </w:rPr>
      </w:pPr>
    </w:p>
    <w:p w:rsidR="00D04BC2" w:rsidRPr="00D04BC2" w:rsidRDefault="00D04BC2" w:rsidP="00D04BC2">
      <w:pPr>
        <w:jc w:val="both"/>
        <w:rPr>
          <w:rFonts w:ascii="Arial" w:hAnsi="Arial" w:cs="Arial"/>
          <w:b/>
          <w:bCs/>
        </w:rPr>
      </w:pPr>
    </w:p>
    <w:p w:rsidR="00D04BC2" w:rsidRPr="00D04BC2" w:rsidRDefault="00D04BC2" w:rsidP="00D04BC2">
      <w:pPr>
        <w:jc w:val="both"/>
        <w:rPr>
          <w:rFonts w:ascii="Arial" w:hAnsi="Arial" w:cs="Arial"/>
          <w:b/>
          <w:bCs/>
        </w:rPr>
      </w:pPr>
    </w:p>
    <w:p w:rsidR="00CB24F6" w:rsidRPr="00D04BC2" w:rsidRDefault="00124515" w:rsidP="00CB24F6">
      <w:pPr>
        <w:jc w:val="both"/>
        <w:rPr>
          <w:rFonts w:ascii="Arial" w:hAnsi="Arial" w:cs="Arial"/>
          <w:lang w:val="es-CO"/>
        </w:rPr>
      </w:pPr>
      <w:r w:rsidRPr="00D04BC2">
        <w:rPr>
          <w:rFonts w:ascii="Arial" w:hAnsi="Arial" w:cs="Arial"/>
        </w:rPr>
        <w:t>Tema</w:t>
      </w:r>
      <w:r w:rsidR="00CB24F6" w:rsidRPr="00D04BC2">
        <w:rPr>
          <w:rFonts w:ascii="Arial" w:hAnsi="Arial" w:cs="Arial"/>
        </w:rPr>
        <w:t xml:space="preserve">s: </w:t>
      </w:r>
      <w:r w:rsidR="00F03581" w:rsidRPr="00D04BC2">
        <w:rPr>
          <w:rFonts w:ascii="Arial" w:hAnsi="Arial" w:cs="Arial"/>
        </w:rPr>
        <w:t>RÉGIMEN</w:t>
      </w:r>
      <w:r w:rsidR="00703969" w:rsidRPr="00D04BC2">
        <w:rPr>
          <w:rFonts w:ascii="Arial" w:hAnsi="Arial" w:cs="Arial"/>
        </w:rPr>
        <w:t xml:space="preserve"> JURÍDICO DEL CONTRATO / Ley 80 de 1993 – TIPOLOGÍA CONTRACTUAL / arrendamiento o concesión </w:t>
      </w:r>
      <w:r w:rsidR="002B2D2F" w:rsidRPr="00D04BC2">
        <w:rPr>
          <w:rFonts w:ascii="Arial" w:hAnsi="Arial" w:cs="Arial"/>
        </w:rPr>
        <w:t>–</w:t>
      </w:r>
      <w:r w:rsidR="00703969" w:rsidRPr="00D04BC2">
        <w:rPr>
          <w:rFonts w:ascii="Arial" w:hAnsi="Arial" w:cs="Arial"/>
        </w:rPr>
        <w:t xml:space="preserve"> </w:t>
      </w:r>
      <w:r w:rsidR="002B2D2F" w:rsidRPr="00D04BC2">
        <w:rPr>
          <w:rFonts w:ascii="Arial" w:hAnsi="Arial" w:cs="Arial"/>
        </w:rPr>
        <w:t xml:space="preserve">IMPROCEDENCIA DE DECLARAR LA </w:t>
      </w:r>
      <w:r w:rsidR="00703969" w:rsidRPr="00D04BC2">
        <w:rPr>
          <w:rFonts w:ascii="Arial" w:hAnsi="Arial" w:cs="Arial"/>
        </w:rPr>
        <w:t xml:space="preserve">NULIDAD ABSOLUTA DEL CONTRATO </w:t>
      </w:r>
      <w:r w:rsidR="002B2D2F" w:rsidRPr="00D04BC2">
        <w:rPr>
          <w:rFonts w:ascii="Arial" w:hAnsi="Arial" w:cs="Arial"/>
        </w:rPr>
        <w:t xml:space="preserve">POR HABER </w:t>
      </w:r>
      <w:r w:rsidR="00F03581">
        <w:rPr>
          <w:rFonts w:ascii="Arial" w:hAnsi="Arial" w:cs="Arial"/>
        </w:rPr>
        <w:t>OPERADO LA PRESCRIPCIÓN EXTRAOR</w:t>
      </w:r>
      <w:r w:rsidR="002B2D2F" w:rsidRPr="00D04BC2">
        <w:rPr>
          <w:rFonts w:ascii="Arial" w:hAnsi="Arial" w:cs="Arial"/>
        </w:rPr>
        <w:t>D</w:t>
      </w:r>
      <w:r w:rsidR="00F03581">
        <w:rPr>
          <w:rFonts w:ascii="Arial" w:hAnsi="Arial" w:cs="Arial"/>
        </w:rPr>
        <w:t>I</w:t>
      </w:r>
      <w:r w:rsidR="002B2D2F" w:rsidRPr="00D04BC2">
        <w:rPr>
          <w:rFonts w:ascii="Arial" w:hAnsi="Arial" w:cs="Arial"/>
        </w:rPr>
        <w:t>NARIA</w:t>
      </w:r>
      <w:r w:rsidR="00703969" w:rsidRPr="00D04BC2">
        <w:rPr>
          <w:rFonts w:ascii="Arial" w:hAnsi="Arial" w:cs="Arial"/>
        </w:rPr>
        <w:t xml:space="preserve">– </w:t>
      </w:r>
      <w:r w:rsidR="002B2D2F" w:rsidRPr="00D04BC2">
        <w:rPr>
          <w:rFonts w:ascii="Arial" w:hAnsi="Arial" w:cs="Arial"/>
        </w:rPr>
        <w:t xml:space="preserve">INCUMPLIMIENTO CONTRACTUAL DEL CONCEDENTE / reglas de interpretación de los contratos. </w:t>
      </w:r>
    </w:p>
    <w:p w:rsidR="002D7924" w:rsidRPr="00D04BC2" w:rsidRDefault="002D7924" w:rsidP="00CB24F6">
      <w:pPr>
        <w:jc w:val="both"/>
        <w:rPr>
          <w:rFonts w:ascii="Arial" w:hAnsi="Arial" w:cs="Arial"/>
          <w:lang w:val="es-CO"/>
        </w:rPr>
      </w:pPr>
    </w:p>
    <w:p w:rsidR="002D7924" w:rsidRPr="00D04BC2" w:rsidRDefault="002D7924" w:rsidP="00CB24F6">
      <w:pPr>
        <w:jc w:val="both"/>
        <w:rPr>
          <w:rFonts w:ascii="Arial" w:hAnsi="Arial" w:cs="Arial"/>
          <w:lang w:val="es-CO"/>
        </w:rPr>
      </w:pPr>
    </w:p>
    <w:p w:rsidR="00390707" w:rsidRPr="00D04BC2" w:rsidRDefault="00390707" w:rsidP="003D5205">
      <w:pPr>
        <w:widowControl w:val="0"/>
        <w:autoSpaceDE w:val="0"/>
        <w:autoSpaceDN w:val="0"/>
        <w:adjustRightInd w:val="0"/>
        <w:spacing w:line="360" w:lineRule="auto"/>
        <w:jc w:val="both"/>
        <w:rPr>
          <w:rFonts w:ascii="Arial" w:hAnsi="Arial" w:cs="Arial"/>
        </w:rPr>
      </w:pPr>
      <w:r w:rsidRPr="00D04BC2">
        <w:rPr>
          <w:rFonts w:ascii="Arial" w:hAnsi="Arial" w:cs="Arial"/>
        </w:rPr>
        <w:t xml:space="preserve">Conoce </w:t>
      </w:r>
      <w:smartTag w:uri="urn:schemas-microsoft-com:office:smarttags" w:element="PersonName">
        <w:smartTagPr>
          <w:attr w:name="ProductID" w:val="la Sala"/>
        </w:smartTagPr>
        <w:r w:rsidRPr="00D04BC2">
          <w:rPr>
            <w:rFonts w:ascii="Arial" w:hAnsi="Arial" w:cs="Arial"/>
          </w:rPr>
          <w:t>la Sala</w:t>
        </w:r>
      </w:smartTag>
      <w:r w:rsidRPr="00D04BC2">
        <w:rPr>
          <w:rFonts w:ascii="Arial" w:hAnsi="Arial" w:cs="Arial"/>
        </w:rPr>
        <w:t xml:space="preserve"> del recurso de apelación interpuesto por la parte</w:t>
      </w:r>
      <w:r w:rsidR="004414A5" w:rsidRPr="00D04BC2">
        <w:rPr>
          <w:rFonts w:ascii="Arial" w:hAnsi="Arial" w:cs="Arial"/>
        </w:rPr>
        <w:t xml:space="preserve"> actora, contra la sentencia del trece (13</w:t>
      </w:r>
      <w:r w:rsidRPr="00D04BC2">
        <w:rPr>
          <w:rFonts w:ascii="Arial" w:hAnsi="Arial" w:cs="Arial"/>
        </w:rPr>
        <w:t xml:space="preserve">) de </w:t>
      </w:r>
      <w:r w:rsidR="004414A5" w:rsidRPr="00D04BC2">
        <w:rPr>
          <w:rFonts w:ascii="Arial" w:hAnsi="Arial" w:cs="Arial"/>
        </w:rPr>
        <w:t>agosto de dos mil trece (2013</w:t>
      </w:r>
      <w:r w:rsidRPr="00D04BC2">
        <w:rPr>
          <w:rFonts w:ascii="Arial" w:hAnsi="Arial" w:cs="Arial"/>
        </w:rPr>
        <w:t>), dictada por el Tribunal Administrativo de</w:t>
      </w:r>
      <w:r w:rsidR="00845BE1" w:rsidRPr="00D04BC2">
        <w:rPr>
          <w:rFonts w:ascii="Arial" w:hAnsi="Arial" w:cs="Arial"/>
        </w:rPr>
        <w:t>l Tolima</w:t>
      </w:r>
      <w:r w:rsidRPr="00D04BC2">
        <w:rPr>
          <w:rFonts w:ascii="Arial" w:hAnsi="Arial" w:cs="Arial"/>
        </w:rPr>
        <w:t>, mediante la cual se dispuso:</w:t>
      </w:r>
    </w:p>
    <w:p w:rsidR="00390707" w:rsidRPr="00D04BC2" w:rsidRDefault="00390707" w:rsidP="00390707">
      <w:pPr>
        <w:overflowPunct w:val="0"/>
        <w:autoSpaceDE w:val="0"/>
        <w:autoSpaceDN w:val="0"/>
        <w:adjustRightInd w:val="0"/>
        <w:spacing w:line="360" w:lineRule="auto"/>
        <w:ind w:firstLine="1418"/>
        <w:jc w:val="both"/>
        <w:textAlignment w:val="baseline"/>
        <w:rPr>
          <w:rFonts w:ascii="Arial" w:hAnsi="Arial" w:cs="Arial"/>
          <w:b/>
        </w:rPr>
      </w:pPr>
    </w:p>
    <w:p w:rsidR="00DF6711" w:rsidRPr="00D04BC2" w:rsidRDefault="00D11FE6" w:rsidP="00DF6711">
      <w:pPr>
        <w:spacing w:line="276" w:lineRule="auto"/>
        <w:ind w:left="567" w:right="567"/>
        <w:jc w:val="both"/>
        <w:rPr>
          <w:rFonts w:ascii="Arial" w:hAnsi="Arial" w:cs="Arial"/>
          <w:i/>
          <w:lang w:val="es-MX"/>
        </w:rPr>
      </w:pPr>
      <w:r w:rsidRPr="00D04BC2">
        <w:rPr>
          <w:rFonts w:ascii="Arial" w:hAnsi="Arial" w:cs="Arial"/>
          <w:i/>
          <w:lang w:val="es-MX"/>
        </w:rPr>
        <w:t>“PRIMERO:</w:t>
      </w:r>
      <w:r w:rsidR="009261DA" w:rsidRPr="00D04BC2">
        <w:rPr>
          <w:rFonts w:ascii="Arial" w:hAnsi="Arial" w:cs="Arial"/>
          <w:i/>
          <w:lang w:val="es-MX"/>
        </w:rPr>
        <w:t xml:space="preserve"> DECLARAR de oficio la NULIDAD ABSOLUTA del Contrato Interadministrativo de Arrendamiento de la Central Hidroeléctrica de Prado No. 026</w:t>
      </w:r>
      <w:r w:rsidR="00F25D93" w:rsidRPr="00D04BC2">
        <w:rPr>
          <w:rFonts w:ascii="Arial" w:hAnsi="Arial" w:cs="Arial"/>
          <w:i/>
          <w:lang w:val="es-MX"/>
        </w:rPr>
        <w:t xml:space="preserve"> - </w:t>
      </w:r>
      <w:r w:rsidR="009261DA" w:rsidRPr="00D04BC2">
        <w:rPr>
          <w:rFonts w:ascii="Arial" w:hAnsi="Arial" w:cs="Arial"/>
          <w:i/>
          <w:lang w:val="es-MX"/>
        </w:rPr>
        <w:t>A-2003 celebrado el día 30 de mayo del año 2003, entre IPSE – Instituto de Planificación y Promoción de Soluciones Ene</w:t>
      </w:r>
      <w:r w:rsidR="00AE68C8" w:rsidRPr="00D04BC2">
        <w:rPr>
          <w:rFonts w:ascii="Arial" w:hAnsi="Arial" w:cs="Arial"/>
          <w:i/>
          <w:lang w:val="es-MX"/>
        </w:rPr>
        <w:t>r</w:t>
      </w:r>
      <w:r w:rsidR="009261DA" w:rsidRPr="00D04BC2">
        <w:rPr>
          <w:rFonts w:ascii="Arial" w:hAnsi="Arial" w:cs="Arial"/>
          <w:i/>
          <w:lang w:val="es-MX"/>
        </w:rPr>
        <w:t>gética</w:t>
      </w:r>
      <w:r w:rsidR="00F25D93" w:rsidRPr="00D04BC2">
        <w:rPr>
          <w:rFonts w:ascii="Arial" w:hAnsi="Arial" w:cs="Arial"/>
          <w:i/>
          <w:lang w:val="es-MX"/>
        </w:rPr>
        <w:t>s</w:t>
      </w:r>
      <w:r w:rsidR="009261DA" w:rsidRPr="00D04BC2">
        <w:rPr>
          <w:rFonts w:ascii="Arial" w:hAnsi="Arial" w:cs="Arial"/>
          <w:i/>
          <w:lang w:val="es-MX"/>
        </w:rPr>
        <w:t xml:space="preserve"> </w:t>
      </w:r>
      <w:r w:rsidR="00AE68C8" w:rsidRPr="00D04BC2">
        <w:rPr>
          <w:rFonts w:ascii="Arial" w:hAnsi="Arial" w:cs="Arial"/>
          <w:i/>
          <w:lang w:val="es-MX"/>
        </w:rPr>
        <w:t xml:space="preserve">– y EGETSA S.A. E.S.P. – Empresa Generadora de Energía del Tolima, junto con su modificación No. 1 de mayo de 2003, el otro sí de fecha 31 de julio de 2006, y la cesión del mismo suscrita entre IPSE y GENSA S.A. </w:t>
      </w:r>
    </w:p>
    <w:p w:rsidR="00AE68C8" w:rsidRPr="00D04BC2" w:rsidRDefault="00AE68C8" w:rsidP="00DF6711">
      <w:pPr>
        <w:spacing w:line="276" w:lineRule="auto"/>
        <w:ind w:left="567" w:right="567"/>
        <w:jc w:val="both"/>
        <w:rPr>
          <w:rFonts w:ascii="Arial" w:hAnsi="Arial" w:cs="Arial"/>
          <w:i/>
          <w:lang w:val="es-MX"/>
        </w:rPr>
      </w:pPr>
    </w:p>
    <w:p w:rsidR="00AE68C8" w:rsidRPr="00D04BC2" w:rsidRDefault="00AE68C8" w:rsidP="00DF6711">
      <w:pPr>
        <w:spacing w:line="276" w:lineRule="auto"/>
        <w:ind w:left="567" w:right="567"/>
        <w:jc w:val="both"/>
        <w:rPr>
          <w:rFonts w:ascii="Arial" w:hAnsi="Arial" w:cs="Arial"/>
          <w:i/>
          <w:lang w:val="es-MX"/>
        </w:rPr>
      </w:pPr>
      <w:r w:rsidRPr="00D04BC2">
        <w:rPr>
          <w:rFonts w:ascii="Arial" w:hAnsi="Arial" w:cs="Arial"/>
          <w:i/>
          <w:lang w:val="es-MX"/>
        </w:rPr>
        <w:t>“SEGUNDO: NEGAR las pretensiones de la demanda.</w:t>
      </w:r>
    </w:p>
    <w:p w:rsidR="00AE68C8" w:rsidRPr="00D04BC2" w:rsidRDefault="00AE68C8" w:rsidP="00DF6711">
      <w:pPr>
        <w:spacing w:line="276" w:lineRule="auto"/>
        <w:ind w:left="567" w:right="567"/>
        <w:jc w:val="both"/>
        <w:rPr>
          <w:rFonts w:ascii="Arial" w:hAnsi="Arial" w:cs="Arial"/>
          <w:i/>
          <w:lang w:val="es-MX"/>
        </w:rPr>
      </w:pPr>
    </w:p>
    <w:p w:rsidR="00AE68C8" w:rsidRPr="00D04BC2" w:rsidRDefault="00AE68C8" w:rsidP="00DF6711">
      <w:pPr>
        <w:spacing w:line="276" w:lineRule="auto"/>
        <w:ind w:left="567" w:right="567"/>
        <w:jc w:val="both"/>
        <w:rPr>
          <w:rFonts w:ascii="Arial" w:hAnsi="Arial" w:cs="Arial"/>
          <w:i/>
          <w:lang w:val="es-MX"/>
        </w:rPr>
      </w:pPr>
      <w:r w:rsidRPr="00D04BC2">
        <w:rPr>
          <w:rFonts w:ascii="Arial" w:hAnsi="Arial" w:cs="Arial"/>
          <w:i/>
          <w:lang w:val="es-MX"/>
        </w:rPr>
        <w:t>“TERCERA: Sin condena en costas.</w:t>
      </w:r>
    </w:p>
    <w:p w:rsidR="00AE68C8" w:rsidRPr="00D04BC2" w:rsidRDefault="00AE68C8" w:rsidP="00DF6711">
      <w:pPr>
        <w:spacing w:line="276" w:lineRule="auto"/>
        <w:ind w:left="567" w:right="567"/>
        <w:jc w:val="both"/>
        <w:rPr>
          <w:rFonts w:ascii="Arial" w:hAnsi="Arial" w:cs="Arial"/>
          <w:i/>
          <w:lang w:val="es-MX"/>
        </w:rPr>
      </w:pPr>
    </w:p>
    <w:p w:rsidR="00AE68C8" w:rsidRPr="00D04BC2" w:rsidRDefault="00F25D93" w:rsidP="00DF6711">
      <w:pPr>
        <w:spacing w:line="276" w:lineRule="auto"/>
        <w:ind w:left="567" w:right="567"/>
        <w:jc w:val="both"/>
        <w:rPr>
          <w:rFonts w:ascii="Arial" w:hAnsi="Arial" w:cs="Arial"/>
          <w:i/>
          <w:lang w:val="es-MX"/>
        </w:rPr>
      </w:pPr>
      <w:r w:rsidRPr="00D04BC2">
        <w:rPr>
          <w:rFonts w:ascii="Arial" w:hAnsi="Arial" w:cs="Arial"/>
          <w:i/>
          <w:lang w:val="es-MX"/>
        </w:rPr>
        <w:t>“CUARTA: Por S</w:t>
      </w:r>
      <w:r w:rsidR="00AE68C8" w:rsidRPr="00D04BC2">
        <w:rPr>
          <w:rFonts w:ascii="Arial" w:hAnsi="Arial" w:cs="Arial"/>
          <w:i/>
          <w:lang w:val="es-MX"/>
        </w:rPr>
        <w:t xml:space="preserve">ecretaría hágase entrega de los remanentes que por concepto de gastos ordinarios del proceso existan a favor del accionante. </w:t>
      </w:r>
    </w:p>
    <w:p w:rsidR="00AE68C8" w:rsidRPr="00D04BC2" w:rsidRDefault="00AE68C8" w:rsidP="00DF6711">
      <w:pPr>
        <w:spacing w:line="276" w:lineRule="auto"/>
        <w:ind w:left="567" w:right="567"/>
        <w:jc w:val="both"/>
        <w:rPr>
          <w:rFonts w:ascii="Arial" w:hAnsi="Arial" w:cs="Arial"/>
          <w:i/>
          <w:lang w:val="es-MX"/>
        </w:rPr>
      </w:pPr>
    </w:p>
    <w:p w:rsidR="00AE68C8" w:rsidRPr="00D04BC2" w:rsidRDefault="00AE68C8" w:rsidP="00DF6711">
      <w:pPr>
        <w:spacing w:line="276" w:lineRule="auto"/>
        <w:ind w:left="567" w:right="567"/>
        <w:jc w:val="both"/>
        <w:rPr>
          <w:rFonts w:ascii="Arial" w:hAnsi="Arial" w:cs="Arial"/>
          <w:i/>
          <w:lang w:val="es-MX"/>
        </w:rPr>
      </w:pPr>
      <w:r w:rsidRPr="00D04BC2">
        <w:rPr>
          <w:rFonts w:ascii="Arial" w:hAnsi="Arial" w:cs="Arial"/>
          <w:i/>
          <w:lang w:val="es-MX"/>
        </w:rPr>
        <w:t>“QUINTA: En firm</w:t>
      </w:r>
      <w:r w:rsidR="00F25D93" w:rsidRPr="00D04BC2">
        <w:rPr>
          <w:rFonts w:ascii="Arial" w:hAnsi="Arial" w:cs="Arial"/>
          <w:i/>
          <w:lang w:val="es-MX"/>
        </w:rPr>
        <w:t>e la presente providencia, por S</w:t>
      </w:r>
      <w:r w:rsidRPr="00D04BC2">
        <w:rPr>
          <w:rFonts w:ascii="Arial" w:hAnsi="Arial" w:cs="Arial"/>
          <w:i/>
          <w:lang w:val="es-MX"/>
        </w:rPr>
        <w:t>ecretaría háganse las anotaciones en el programa Siglo XXI”.</w:t>
      </w:r>
    </w:p>
    <w:p w:rsidR="00390707" w:rsidRPr="00D04BC2" w:rsidRDefault="00390707" w:rsidP="00AE68C8">
      <w:pPr>
        <w:spacing w:line="276" w:lineRule="auto"/>
        <w:ind w:right="567"/>
        <w:jc w:val="both"/>
        <w:rPr>
          <w:rFonts w:ascii="Arial" w:hAnsi="Arial" w:cs="Arial"/>
          <w:i/>
          <w:lang w:val="es-MX"/>
        </w:rPr>
      </w:pPr>
    </w:p>
    <w:p w:rsidR="00AE68C8" w:rsidRPr="00D04BC2" w:rsidRDefault="00AE68C8" w:rsidP="00AE68C8">
      <w:pPr>
        <w:spacing w:line="276" w:lineRule="auto"/>
        <w:ind w:right="567"/>
        <w:jc w:val="both"/>
        <w:rPr>
          <w:rFonts w:ascii="Arial" w:hAnsi="Arial" w:cs="Arial"/>
          <w:i/>
          <w:lang w:val="es-MX"/>
        </w:rPr>
      </w:pPr>
    </w:p>
    <w:p w:rsidR="00390707" w:rsidRPr="00D04BC2" w:rsidRDefault="00390707" w:rsidP="00390707">
      <w:pPr>
        <w:framePr w:wrap="around" w:vAnchor="text" w:hAnchor="margin" w:xAlign="right" w:y="1"/>
        <w:tabs>
          <w:tab w:val="center" w:pos="4419"/>
          <w:tab w:val="right" w:pos="8838"/>
        </w:tabs>
        <w:overflowPunct w:val="0"/>
        <w:autoSpaceDE w:val="0"/>
        <w:autoSpaceDN w:val="0"/>
        <w:adjustRightInd w:val="0"/>
        <w:spacing w:line="360" w:lineRule="auto"/>
        <w:jc w:val="both"/>
        <w:textAlignment w:val="baseline"/>
        <w:rPr>
          <w:rFonts w:ascii="Arial" w:hAnsi="Arial" w:cs="Arial"/>
          <w:lang w:val="es-ES_tradnl"/>
        </w:rPr>
      </w:pPr>
    </w:p>
    <w:p w:rsidR="00390707" w:rsidRPr="00D04BC2" w:rsidRDefault="00390707" w:rsidP="0007015B">
      <w:pPr>
        <w:widowControl w:val="0"/>
        <w:numPr>
          <w:ilvl w:val="0"/>
          <w:numId w:val="2"/>
        </w:numPr>
        <w:autoSpaceDE w:val="0"/>
        <w:autoSpaceDN w:val="0"/>
        <w:adjustRightInd w:val="0"/>
        <w:spacing w:line="360" w:lineRule="auto"/>
        <w:ind w:right="360"/>
        <w:jc w:val="center"/>
        <w:rPr>
          <w:rFonts w:ascii="Arial" w:hAnsi="Arial" w:cs="Arial"/>
          <w:b/>
        </w:rPr>
      </w:pPr>
      <w:r w:rsidRPr="00D04BC2">
        <w:rPr>
          <w:rFonts w:ascii="Arial" w:hAnsi="Arial" w:cs="Arial"/>
          <w:b/>
        </w:rPr>
        <w:t>A N T E C E D E N T E S</w:t>
      </w:r>
    </w:p>
    <w:p w:rsidR="00390707" w:rsidRPr="00D04BC2" w:rsidRDefault="00390707" w:rsidP="00390707">
      <w:pPr>
        <w:widowControl w:val="0"/>
        <w:autoSpaceDE w:val="0"/>
        <w:autoSpaceDN w:val="0"/>
        <w:adjustRightInd w:val="0"/>
        <w:spacing w:line="360" w:lineRule="auto"/>
        <w:ind w:left="1080" w:right="360"/>
        <w:jc w:val="both"/>
        <w:rPr>
          <w:rFonts w:ascii="Arial" w:hAnsi="Arial" w:cs="Arial"/>
          <w:b/>
        </w:rPr>
      </w:pPr>
    </w:p>
    <w:p w:rsidR="00390707" w:rsidRPr="00D04BC2" w:rsidRDefault="00390707" w:rsidP="00390707">
      <w:pPr>
        <w:spacing w:line="360" w:lineRule="auto"/>
        <w:jc w:val="both"/>
        <w:rPr>
          <w:rFonts w:ascii="Arial" w:hAnsi="Arial" w:cs="Arial"/>
          <w:b/>
        </w:rPr>
      </w:pPr>
      <w:r w:rsidRPr="00D04BC2">
        <w:rPr>
          <w:rFonts w:ascii="Arial" w:hAnsi="Arial" w:cs="Arial"/>
          <w:b/>
        </w:rPr>
        <w:t>1. La demanda</w:t>
      </w:r>
    </w:p>
    <w:p w:rsidR="00390707" w:rsidRPr="00D04BC2" w:rsidRDefault="00390707" w:rsidP="00390707">
      <w:pPr>
        <w:widowControl w:val="0"/>
        <w:autoSpaceDE w:val="0"/>
        <w:autoSpaceDN w:val="0"/>
        <w:adjustRightInd w:val="0"/>
        <w:spacing w:line="360" w:lineRule="auto"/>
        <w:jc w:val="both"/>
        <w:rPr>
          <w:rFonts w:ascii="Arial" w:hAnsi="Arial" w:cs="Arial"/>
        </w:rPr>
      </w:pPr>
    </w:p>
    <w:p w:rsidR="002E3B71" w:rsidRPr="00D04BC2" w:rsidRDefault="00552748" w:rsidP="00390707">
      <w:pPr>
        <w:widowControl w:val="0"/>
        <w:autoSpaceDE w:val="0"/>
        <w:autoSpaceDN w:val="0"/>
        <w:adjustRightInd w:val="0"/>
        <w:spacing w:line="360" w:lineRule="auto"/>
        <w:jc w:val="both"/>
        <w:rPr>
          <w:rFonts w:ascii="Arial" w:hAnsi="Arial" w:cs="Arial"/>
        </w:rPr>
      </w:pPr>
      <w:r w:rsidRPr="00D04BC2">
        <w:rPr>
          <w:rFonts w:ascii="Arial" w:hAnsi="Arial" w:cs="Arial"/>
        </w:rPr>
        <w:t>El 29</w:t>
      </w:r>
      <w:r w:rsidR="00390707" w:rsidRPr="00D04BC2">
        <w:rPr>
          <w:rFonts w:ascii="Arial" w:hAnsi="Arial" w:cs="Arial"/>
        </w:rPr>
        <w:t xml:space="preserve"> de </w:t>
      </w:r>
      <w:r w:rsidRPr="00D04BC2">
        <w:rPr>
          <w:rFonts w:ascii="Arial" w:hAnsi="Arial" w:cs="Arial"/>
        </w:rPr>
        <w:t>septiembre de 2009</w:t>
      </w:r>
      <w:r w:rsidR="00F25D93" w:rsidRPr="00D04BC2">
        <w:rPr>
          <w:rFonts w:ascii="Arial" w:hAnsi="Arial" w:cs="Arial"/>
        </w:rPr>
        <w:t>,</w:t>
      </w:r>
      <w:r w:rsidRPr="00D04BC2">
        <w:rPr>
          <w:rFonts w:ascii="Arial" w:hAnsi="Arial" w:cs="Arial"/>
          <w:lang w:val="es-MX"/>
        </w:rPr>
        <w:t xml:space="preserve"> la Empresa Generadora de Energía del Tolima S.A. E.S.P.- EGETSA presentó</w:t>
      </w:r>
      <w:r w:rsidR="00390707" w:rsidRPr="00D04BC2">
        <w:rPr>
          <w:rFonts w:ascii="Arial" w:hAnsi="Arial" w:cs="Arial"/>
          <w:lang w:val="es-MX"/>
        </w:rPr>
        <w:t xml:space="preserve"> demanda, </w:t>
      </w:r>
      <w:r w:rsidR="00390707" w:rsidRPr="00D04BC2">
        <w:rPr>
          <w:rFonts w:ascii="Arial" w:hAnsi="Arial" w:cs="Arial"/>
        </w:rPr>
        <w:t>en ejercicio de la acción con</w:t>
      </w:r>
      <w:r w:rsidRPr="00D04BC2">
        <w:rPr>
          <w:rFonts w:ascii="Arial" w:hAnsi="Arial" w:cs="Arial"/>
        </w:rPr>
        <w:t>tractual, en la cual solicit</w:t>
      </w:r>
      <w:r w:rsidR="00C91276" w:rsidRPr="00D04BC2">
        <w:rPr>
          <w:rFonts w:ascii="Arial" w:hAnsi="Arial" w:cs="Arial"/>
        </w:rPr>
        <w:t>ó</w:t>
      </w:r>
      <w:r w:rsidR="00390707" w:rsidRPr="00D04BC2">
        <w:rPr>
          <w:rFonts w:ascii="Arial" w:hAnsi="Arial" w:cs="Arial"/>
        </w:rPr>
        <w:t xml:space="preserve"> que </w:t>
      </w:r>
      <w:r w:rsidR="00107FA7" w:rsidRPr="00D04BC2">
        <w:rPr>
          <w:rFonts w:ascii="Arial" w:hAnsi="Arial" w:cs="Arial"/>
        </w:rPr>
        <w:t xml:space="preserve">se </w:t>
      </w:r>
      <w:r w:rsidR="00390707" w:rsidRPr="00D04BC2">
        <w:rPr>
          <w:rFonts w:ascii="Arial" w:hAnsi="Arial" w:cs="Arial"/>
        </w:rPr>
        <w:t>declarara</w:t>
      </w:r>
      <w:r w:rsidR="00C91276" w:rsidRPr="00D04BC2">
        <w:rPr>
          <w:rFonts w:ascii="Arial" w:hAnsi="Arial" w:cs="Arial"/>
        </w:rPr>
        <w:t xml:space="preserve"> que la sociedad Gestión Energética S.A. E.S.P. GENSA incumplió </w:t>
      </w:r>
      <w:r w:rsidR="00F25D93" w:rsidRPr="00D04BC2">
        <w:rPr>
          <w:rFonts w:ascii="Arial" w:hAnsi="Arial" w:cs="Arial"/>
        </w:rPr>
        <w:t xml:space="preserve">el Contrato de Arrendamiento No. 026 </w:t>
      </w:r>
      <w:r w:rsidR="00C91276" w:rsidRPr="00D04BC2">
        <w:rPr>
          <w:rFonts w:ascii="Arial" w:hAnsi="Arial" w:cs="Arial"/>
        </w:rPr>
        <w:t>A de 2003</w:t>
      </w:r>
      <w:r w:rsidR="00F25D93" w:rsidRPr="00D04BC2">
        <w:rPr>
          <w:rFonts w:ascii="Arial" w:hAnsi="Arial" w:cs="Arial"/>
        </w:rPr>
        <w:t>,</w:t>
      </w:r>
      <w:r w:rsidR="00C91276" w:rsidRPr="00D04BC2">
        <w:rPr>
          <w:rFonts w:ascii="Arial" w:hAnsi="Arial" w:cs="Arial"/>
        </w:rPr>
        <w:t xml:space="preserve"> celebrado inicialmente entre el Instituto de Planificación y Promoción Soluciones Energéticas IPSE –que posteriormente lo cedió a la demandada</w:t>
      </w:r>
      <w:r w:rsidR="002E3B71" w:rsidRPr="00D04BC2">
        <w:rPr>
          <w:rFonts w:ascii="Arial" w:hAnsi="Arial" w:cs="Arial"/>
        </w:rPr>
        <w:t xml:space="preserve"> GENSA S.A. E.S.P.</w:t>
      </w:r>
      <w:r w:rsidR="00481262" w:rsidRPr="00D04BC2">
        <w:rPr>
          <w:rFonts w:ascii="Arial" w:hAnsi="Arial" w:cs="Arial"/>
        </w:rPr>
        <w:t>- y la Empresa Generadora de E</w:t>
      </w:r>
      <w:r w:rsidR="00C91276" w:rsidRPr="00D04BC2">
        <w:rPr>
          <w:rFonts w:ascii="Arial" w:hAnsi="Arial" w:cs="Arial"/>
        </w:rPr>
        <w:t>nergía del Tolima S.A. E.S.P. EGETSA</w:t>
      </w:r>
      <w:r w:rsidR="002E3B71" w:rsidRPr="00D04BC2">
        <w:rPr>
          <w:rFonts w:ascii="Arial" w:hAnsi="Arial" w:cs="Arial"/>
        </w:rPr>
        <w:t xml:space="preserve">, incumplimiento que se concretó en la falta de pago de las obligaciones a cargo de la arrendadora. </w:t>
      </w:r>
    </w:p>
    <w:p w:rsidR="002E3B71" w:rsidRPr="00D04BC2" w:rsidRDefault="002E3B71" w:rsidP="00390707">
      <w:pPr>
        <w:widowControl w:val="0"/>
        <w:autoSpaceDE w:val="0"/>
        <w:autoSpaceDN w:val="0"/>
        <w:adjustRightInd w:val="0"/>
        <w:spacing w:line="360" w:lineRule="auto"/>
        <w:jc w:val="both"/>
        <w:rPr>
          <w:rFonts w:ascii="Arial" w:hAnsi="Arial" w:cs="Arial"/>
        </w:rPr>
      </w:pPr>
    </w:p>
    <w:p w:rsidR="00107FA7" w:rsidRPr="00D04BC2" w:rsidRDefault="0041528B" w:rsidP="00390707">
      <w:pPr>
        <w:widowControl w:val="0"/>
        <w:autoSpaceDE w:val="0"/>
        <w:autoSpaceDN w:val="0"/>
        <w:adjustRightInd w:val="0"/>
        <w:spacing w:line="360" w:lineRule="auto"/>
        <w:jc w:val="both"/>
        <w:rPr>
          <w:rFonts w:ascii="Arial" w:hAnsi="Arial" w:cs="Arial"/>
        </w:rPr>
      </w:pPr>
      <w:r w:rsidRPr="00D04BC2">
        <w:rPr>
          <w:rFonts w:ascii="Arial" w:hAnsi="Arial" w:cs="Arial"/>
        </w:rPr>
        <w:t>Como consecuencia, s</w:t>
      </w:r>
      <w:r w:rsidR="00F25D93" w:rsidRPr="00D04BC2">
        <w:rPr>
          <w:rFonts w:ascii="Arial" w:hAnsi="Arial" w:cs="Arial"/>
        </w:rPr>
        <w:t>olicitó</w:t>
      </w:r>
      <w:r w:rsidR="002E3B71" w:rsidRPr="00D04BC2">
        <w:rPr>
          <w:rFonts w:ascii="Arial" w:hAnsi="Arial" w:cs="Arial"/>
        </w:rPr>
        <w:t xml:space="preserve"> que se </w:t>
      </w:r>
      <w:r w:rsidR="00254006" w:rsidRPr="00D04BC2">
        <w:rPr>
          <w:rFonts w:ascii="Arial" w:hAnsi="Arial" w:cs="Arial"/>
        </w:rPr>
        <w:t xml:space="preserve">condenara a la demandada a pagar la suma de $13.881’489.324 por concepto de perjuicios derivados del </w:t>
      </w:r>
      <w:r w:rsidR="00F25D93" w:rsidRPr="00D04BC2">
        <w:rPr>
          <w:rFonts w:ascii="Arial" w:hAnsi="Arial" w:cs="Arial"/>
        </w:rPr>
        <w:t>alegado incumplimiento,</w:t>
      </w:r>
      <w:r w:rsidR="00254006" w:rsidRPr="00D04BC2">
        <w:rPr>
          <w:rFonts w:ascii="Arial" w:hAnsi="Arial" w:cs="Arial"/>
        </w:rPr>
        <w:t xml:space="preserve"> </w:t>
      </w:r>
      <w:r w:rsidR="002E3870" w:rsidRPr="00D04BC2">
        <w:rPr>
          <w:rFonts w:ascii="Arial" w:hAnsi="Arial" w:cs="Arial"/>
        </w:rPr>
        <w:t xml:space="preserve">así como los intereses corrientes y moratorios a que hubiere lugar. </w:t>
      </w:r>
    </w:p>
    <w:p w:rsidR="00390707" w:rsidRPr="00D04BC2" w:rsidRDefault="00390707" w:rsidP="00390707">
      <w:pPr>
        <w:ind w:right="567"/>
        <w:jc w:val="both"/>
        <w:rPr>
          <w:rFonts w:ascii="Arial" w:hAnsi="Arial" w:cs="Arial"/>
          <w:b/>
          <w:bCs/>
          <w:iCs/>
        </w:rPr>
      </w:pPr>
    </w:p>
    <w:p w:rsidR="00390707" w:rsidRPr="00D04BC2" w:rsidRDefault="00390707" w:rsidP="00390707">
      <w:pPr>
        <w:spacing w:line="360" w:lineRule="auto"/>
        <w:jc w:val="both"/>
        <w:rPr>
          <w:rFonts w:ascii="Arial" w:hAnsi="Arial" w:cs="Arial"/>
          <w:b/>
          <w:bCs/>
        </w:rPr>
      </w:pPr>
      <w:r w:rsidRPr="00D04BC2">
        <w:rPr>
          <w:rFonts w:ascii="Arial" w:hAnsi="Arial" w:cs="Arial"/>
          <w:b/>
          <w:bCs/>
          <w:iCs/>
        </w:rPr>
        <w:t>2. Los hechos</w:t>
      </w:r>
    </w:p>
    <w:p w:rsidR="00390707" w:rsidRPr="00D04BC2" w:rsidRDefault="00390707" w:rsidP="00390707">
      <w:pPr>
        <w:widowControl w:val="0"/>
        <w:autoSpaceDE w:val="0"/>
        <w:autoSpaceDN w:val="0"/>
        <w:adjustRightInd w:val="0"/>
        <w:spacing w:line="360" w:lineRule="auto"/>
        <w:jc w:val="both"/>
        <w:rPr>
          <w:rFonts w:ascii="Arial" w:hAnsi="Arial" w:cs="Arial"/>
          <w:lang w:val="es-MX"/>
        </w:rPr>
      </w:pPr>
    </w:p>
    <w:p w:rsidR="00390707" w:rsidRPr="00D04BC2" w:rsidRDefault="00390707" w:rsidP="00390707">
      <w:pPr>
        <w:widowControl w:val="0"/>
        <w:autoSpaceDE w:val="0"/>
        <w:autoSpaceDN w:val="0"/>
        <w:adjustRightInd w:val="0"/>
        <w:spacing w:line="360" w:lineRule="auto"/>
        <w:jc w:val="both"/>
        <w:rPr>
          <w:rFonts w:ascii="Arial" w:hAnsi="Arial" w:cs="Arial"/>
        </w:rPr>
      </w:pPr>
      <w:r w:rsidRPr="00D04BC2">
        <w:rPr>
          <w:rFonts w:ascii="Arial" w:hAnsi="Arial" w:cs="Arial"/>
          <w:lang w:val="es-CO"/>
        </w:rPr>
        <w:t>E</w:t>
      </w:r>
      <w:r w:rsidRPr="00D04BC2">
        <w:rPr>
          <w:rFonts w:ascii="Arial" w:hAnsi="Arial" w:cs="Arial"/>
        </w:rPr>
        <w:t>n el escrito de demanda, en síntesis, la parte actora narró los siguientes hechos:</w:t>
      </w:r>
    </w:p>
    <w:p w:rsidR="00390707" w:rsidRPr="00D04BC2" w:rsidRDefault="00390707" w:rsidP="00390707">
      <w:pPr>
        <w:widowControl w:val="0"/>
        <w:autoSpaceDE w:val="0"/>
        <w:autoSpaceDN w:val="0"/>
        <w:adjustRightInd w:val="0"/>
        <w:spacing w:line="360" w:lineRule="auto"/>
        <w:jc w:val="both"/>
        <w:rPr>
          <w:rFonts w:ascii="Arial" w:hAnsi="Arial" w:cs="Arial"/>
        </w:rPr>
      </w:pPr>
    </w:p>
    <w:p w:rsidR="00DE759B" w:rsidRPr="00D04BC2" w:rsidRDefault="00390707" w:rsidP="00390707">
      <w:pPr>
        <w:widowControl w:val="0"/>
        <w:autoSpaceDE w:val="0"/>
        <w:autoSpaceDN w:val="0"/>
        <w:adjustRightInd w:val="0"/>
        <w:spacing w:line="360" w:lineRule="auto"/>
        <w:jc w:val="both"/>
        <w:rPr>
          <w:rFonts w:ascii="Arial" w:hAnsi="Arial" w:cs="Arial"/>
          <w:lang w:val="es-MX"/>
        </w:rPr>
      </w:pPr>
      <w:r w:rsidRPr="00D04BC2">
        <w:rPr>
          <w:rFonts w:ascii="Arial" w:hAnsi="Arial" w:cs="Arial"/>
          <w:b/>
          <w:lang w:val="es-MX"/>
        </w:rPr>
        <w:t xml:space="preserve">2.1. </w:t>
      </w:r>
      <w:r w:rsidRPr="00D04BC2">
        <w:rPr>
          <w:rFonts w:ascii="Arial" w:hAnsi="Arial" w:cs="Arial"/>
          <w:lang w:val="es-MX"/>
        </w:rPr>
        <w:t>El</w:t>
      </w:r>
      <w:r w:rsidR="00DE759B" w:rsidRPr="00D04BC2">
        <w:rPr>
          <w:rFonts w:ascii="Arial" w:hAnsi="Arial" w:cs="Arial"/>
          <w:lang w:val="es-MX"/>
        </w:rPr>
        <w:t xml:space="preserve"> 30 de mayo de 2003, el Instituto de Planificación y Promoción de Soluciones Energéticas IPSE y la Empresa Gen</w:t>
      </w:r>
      <w:r w:rsidR="007F1169" w:rsidRPr="00D04BC2">
        <w:rPr>
          <w:rFonts w:ascii="Arial" w:hAnsi="Arial" w:cs="Arial"/>
          <w:lang w:val="es-MX"/>
        </w:rPr>
        <w:t>eradora de Energía del Tolima EGETSA</w:t>
      </w:r>
      <w:r w:rsidR="00644124" w:rsidRPr="00D04BC2">
        <w:rPr>
          <w:rFonts w:ascii="Arial" w:hAnsi="Arial" w:cs="Arial"/>
          <w:lang w:val="es-MX"/>
        </w:rPr>
        <w:t xml:space="preserve"> S.A. E.S.P. celebraron el C</w:t>
      </w:r>
      <w:r w:rsidR="007F1169" w:rsidRPr="00D04BC2">
        <w:rPr>
          <w:rFonts w:ascii="Arial" w:hAnsi="Arial" w:cs="Arial"/>
          <w:lang w:val="es-MX"/>
        </w:rPr>
        <w:t xml:space="preserve">ontrato No. 026 A </w:t>
      </w:r>
      <w:r w:rsidR="00DE759B" w:rsidRPr="00D04BC2">
        <w:rPr>
          <w:rFonts w:ascii="Arial" w:hAnsi="Arial" w:cs="Arial"/>
          <w:lang w:val="es-MX"/>
        </w:rPr>
        <w:t>2003</w:t>
      </w:r>
      <w:r w:rsidR="007F1169" w:rsidRPr="00D04BC2">
        <w:rPr>
          <w:rFonts w:ascii="Arial" w:hAnsi="Arial" w:cs="Arial"/>
          <w:lang w:val="es-MX"/>
        </w:rPr>
        <w:t>,</w:t>
      </w:r>
      <w:r w:rsidR="00DE759B" w:rsidRPr="00D04BC2">
        <w:rPr>
          <w:rFonts w:ascii="Arial" w:hAnsi="Arial" w:cs="Arial"/>
          <w:lang w:val="es-MX"/>
        </w:rPr>
        <w:t xml:space="preserve"> cuyo objet</w:t>
      </w:r>
      <w:r w:rsidR="007F1169" w:rsidRPr="00D04BC2">
        <w:rPr>
          <w:rFonts w:ascii="Arial" w:hAnsi="Arial" w:cs="Arial"/>
          <w:lang w:val="es-MX"/>
        </w:rPr>
        <w:t>o lo constituyó el arrendamiento</w:t>
      </w:r>
      <w:r w:rsidR="00DE759B" w:rsidRPr="00D04BC2">
        <w:rPr>
          <w:rFonts w:ascii="Arial" w:hAnsi="Arial" w:cs="Arial"/>
          <w:lang w:val="es-MX"/>
        </w:rPr>
        <w:t xml:space="preserve"> de la Central Hidroeléct</w:t>
      </w:r>
      <w:r w:rsidR="00644124" w:rsidRPr="00D04BC2">
        <w:rPr>
          <w:rFonts w:ascii="Arial" w:hAnsi="Arial" w:cs="Arial"/>
          <w:lang w:val="es-MX"/>
        </w:rPr>
        <w:t xml:space="preserve">rica de </w:t>
      </w:r>
      <w:r w:rsidR="000877A0" w:rsidRPr="00D04BC2">
        <w:rPr>
          <w:rFonts w:ascii="Arial" w:hAnsi="Arial" w:cs="Arial"/>
          <w:lang w:val="es-MX"/>
        </w:rPr>
        <w:t>Rí</w:t>
      </w:r>
      <w:r w:rsidR="007F1169" w:rsidRPr="00D04BC2">
        <w:rPr>
          <w:rFonts w:ascii="Arial" w:hAnsi="Arial" w:cs="Arial"/>
          <w:lang w:val="es-MX"/>
        </w:rPr>
        <w:t xml:space="preserve">o </w:t>
      </w:r>
      <w:r w:rsidR="00644124" w:rsidRPr="00D04BC2">
        <w:rPr>
          <w:rFonts w:ascii="Arial" w:hAnsi="Arial" w:cs="Arial"/>
          <w:lang w:val="es-MX"/>
        </w:rPr>
        <w:t>Prado</w:t>
      </w:r>
      <w:r w:rsidR="000877A0" w:rsidRPr="00D04BC2">
        <w:rPr>
          <w:rFonts w:ascii="Arial" w:hAnsi="Arial" w:cs="Arial"/>
          <w:lang w:val="es-MX"/>
        </w:rPr>
        <w:t xml:space="preserve">. </w:t>
      </w:r>
      <w:r w:rsidR="000A5A3D" w:rsidRPr="00D04BC2">
        <w:rPr>
          <w:rFonts w:ascii="Arial" w:hAnsi="Arial" w:cs="Arial"/>
          <w:lang w:val="es-MX"/>
        </w:rPr>
        <w:t xml:space="preserve">Como retribución por el goce de </w:t>
      </w:r>
      <w:r w:rsidR="00A34D75" w:rsidRPr="00D04BC2">
        <w:rPr>
          <w:rFonts w:ascii="Arial" w:hAnsi="Arial" w:cs="Arial"/>
          <w:lang w:val="es-MX"/>
        </w:rPr>
        <w:t>l</w:t>
      </w:r>
      <w:r w:rsidR="000A5A3D" w:rsidRPr="00D04BC2">
        <w:rPr>
          <w:rFonts w:ascii="Arial" w:hAnsi="Arial" w:cs="Arial"/>
          <w:lang w:val="es-MX"/>
        </w:rPr>
        <w:t>a</w:t>
      </w:r>
      <w:r w:rsidR="00481262" w:rsidRPr="00D04BC2">
        <w:rPr>
          <w:rFonts w:ascii="Arial" w:hAnsi="Arial" w:cs="Arial"/>
          <w:lang w:val="es-MX"/>
        </w:rPr>
        <w:t xml:space="preserve"> planta arrendada se pactó un ca</w:t>
      </w:r>
      <w:r w:rsidR="000A5A3D" w:rsidRPr="00D04BC2">
        <w:rPr>
          <w:rFonts w:ascii="Arial" w:hAnsi="Arial" w:cs="Arial"/>
          <w:lang w:val="es-MX"/>
        </w:rPr>
        <w:t>non mensual de $10’000.000</w:t>
      </w:r>
      <w:r w:rsidR="00482740" w:rsidRPr="00D04BC2">
        <w:rPr>
          <w:rFonts w:ascii="Arial" w:hAnsi="Arial" w:cs="Arial"/>
          <w:lang w:val="es-MX"/>
        </w:rPr>
        <w:t xml:space="preserve"> y el plazo se fijó en </w:t>
      </w:r>
      <w:r w:rsidR="00EB3D2B" w:rsidRPr="00D04BC2">
        <w:rPr>
          <w:rFonts w:ascii="Arial" w:hAnsi="Arial" w:cs="Arial"/>
          <w:lang w:val="es-MX"/>
        </w:rPr>
        <w:t xml:space="preserve">36 meses. </w:t>
      </w:r>
    </w:p>
    <w:p w:rsidR="0006170D" w:rsidRPr="00D04BC2" w:rsidRDefault="0006170D" w:rsidP="00390707">
      <w:pPr>
        <w:widowControl w:val="0"/>
        <w:autoSpaceDE w:val="0"/>
        <w:autoSpaceDN w:val="0"/>
        <w:adjustRightInd w:val="0"/>
        <w:spacing w:line="360" w:lineRule="auto"/>
        <w:jc w:val="both"/>
        <w:rPr>
          <w:rFonts w:ascii="Arial" w:hAnsi="Arial" w:cs="Arial"/>
          <w:lang w:val="es-MX"/>
        </w:rPr>
      </w:pPr>
    </w:p>
    <w:p w:rsidR="0006170D" w:rsidRPr="00D04BC2" w:rsidRDefault="0006170D" w:rsidP="00390707">
      <w:pPr>
        <w:widowControl w:val="0"/>
        <w:autoSpaceDE w:val="0"/>
        <w:autoSpaceDN w:val="0"/>
        <w:adjustRightInd w:val="0"/>
        <w:spacing w:line="360" w:lineRule="auto"/>
        <w:jc w:val="both"/>
        <w:rPr>
          <w:rFonts w:ascii="Arial" w:hAnsi="Arial" w:cs="Arial"/>
        </w:rPr>
      </w:pPr>
      <w:r w:rsidRPr="00D04BC2">
        <w:rPr>
          <w:rFonts w:ascii="Arial" w:hAnsi="Arial" w:cs="Arial"/>
          <w:b/>
          <w:lang w:val="es-MX"/>
        </w:rPr>
        <w:t xml:space="preserve">2.2. </w:t>
      </w:r>
      <w:r w:rsidRPr="00D04BC2">
        <w:rPr>
          <w:rFonts w:ascii="Arial" w:hAnsi="Arial" w:cs="Arial"/>
          <w:lang w:val="es-MX"/>
        </w:rPr>
        <w:t xml:space="preserve">Se indica en la demanda que para la época en que se suscribió el contrato, la Central Hidroeléctrica del Río Prado se encontraba en un alto </w:t>
      </w:r>
      <w:r w:rsidR="00EB3D2B" w:rsidRPr="00D04BC2">
        <w:rPr>
          <w:rFonts w:ascii="Arial" w:hAnsi="Arial" w:cs="Arial"/>
          <w:lang w:val="es-MX"/>
        </w:rPr>
        <w:t xml:space="preserve">grado </w:t>
      </w:r>
      <w:r w:rsidRPr="00D04BC2">
        <w:rPr>
          <w:rFonts w:ascii="Arial" w:hAnsi="Arial" w:cs="Arial"/>
          <w:lang w:val="es-MX"/>
        </w:rPr>
        <w:t xml:space="preserve">de indisponibilidad debido a su deterioro, situación que le impedía prestar el servicio de generación de energía en condiciones óptimas y, por tanto, acceder a los cargos por confiabilidad otorgados por la “CREG”. </w:t>
      </w:r>
      <w:r w:rsidR="000A5A3D" w:rsidRPr="00D04BC2">
        <w:rPr>
          <w:rFonts w:ascii="Arial" w:hAnsi="Arial" w:cs="Arial"/>
          <w:lang w:val="es-MX"/>
        </w:rPr>
        <w:t xml:space="preserve">A ello se sumó que el embalse </w:t>
      </w:r>
      <w:r w:rsidR="007159F9" w:rsidRPr="00D04BC2">
        <w:rPr>
          <w:rFonts w:ascii="Arial" w:hAnsi="Arial" w:cs="Arial"/>
          <w:lang w:val="es-MX"/>
        </w:rPr>
        <w:t>presentaba</w:t>
      </w:r>
      <w:r w:rsidR="000A5A3D" w:rsidRPr="00D04BC2">
        <w:rPr>
          <w:rFonts w:ascii="Arial" w:hAnsi="Arial" w:cs="Arial"/>
          <w:lang w:val="es-MX"/>
        </w:rPr>
        <w:t xml:space="preserve"> el nivel mínimo operativo</w:t>
      </w:r>
      <w:r w:rsidR="00EB3D2B" w:rsidRPr="00D04BC2">
        <w:rPr>
          <w:rFonts w:ascii="Arial" w:hAnsi="Arial" w:cs="Arial"/>
          <w:lang w:val="es-MX"/>
        </w:rPr>
        <w:t>,</w:t>
      </w:r>
      <w:r w:rsidR="000A5A3D" w:rsidRPr="00D04BC2">
        <w:rPr>
          <w:rFonts w:ascii="Arial" w:hAnsi="Arial" w:cs="Arial"/>
          <w:lang w:val="es-MX"/>
        </w:rPr>
        <w:t xml:space="preserve"> </w:t>
      </w:r>
      <w:r w:rsidR="007159F9" w:rsidRPr="00D04BC2">
        <w:rPr>
          <w:rFonts w:ascii="Arial" w:hAnsi="Arial" w:cs="Arial"/>
          <w:lang w:val="es-MX"/>
        </w:rPr>
        <w:t>lo cual no permitía realizar</w:t>
      </w:r>
      <w:r w:rsidR="000A5A3D" w:rsidRPr="00D04BC2">
        <w:rPr>
          <w:rFonts w:ascii="Arial" w:hAnsi="Arial" w:cs="Arial"/>
          <w:lang w:val="es-MX"/>
        </w:rPr>
        <w:t xml:space="preserve"> despachos de generación</w:t>
      </w:r>
      <w:r w:rsidR="007159F9" w:rsidRPr="00D04BC2">
        <w:rPr>
          <w:rFonts w:ascii="Arial" w:hAnsi="Arial" w:cs="Arial"/>
          <w:lang w:val="es-MX"/>
        </w:rPr>
        <w:t xml:space="preserve"> y obstaculizaba </w:t>
      </w:r>
      <w:r w:rsidR="005647B8" w:rsidRPr="00D04BC2">
        <w:rPr>
          <w:rFonts w:ascii="Arial" w:hAnsi="Arial" w:cs="Arial"/>
          <w:lang w:val="es-MX"/>
        </w:rPr>
        <w:t xml:space="preserve">la obtención de un resultado financiero exitoso en la operación. </w:t>
      </w:r>
    </w:p>
    <w:p w:rsidR="00DE759B" w:rsidRPr="00D04BC2" w:rsidRDefault="00DE759B" w:rsidP="00390707">
      <w:pPr>
        <w:widowControl w:val="0"/>
        <w:autoSpaceDE w:val="0"/>
        <w:autoSpaceDN w:val="0"/>
        <w:adjustRightInd w:val="0"/>
        <w:spacing w:line="360" w:lineRule="auto"/>
        <w:jc w:val="both"/>
        <w:rPr>
          <w:rFonts w:ascii="Arial" w:hAnsi="Arial" w:cs="Arial"/>
        </w:rPr>
      </w:pPr>
    </w:p>
    <w:p w:rsidR="008914D5" w:rsidRPr="00D04BC2" w:rsidRDefault="00390707" w:rsidP="000A5A3D">
      <w:pPr>
        <w:widowControl w:val="0"/>
        <w:autoSpaceDE w:val="0"/>
        <w:autoSpaceDN w:val="0"/>
        <w:adjustRightInd w:val="0"/>
        <w:spacing w:line="360" w:lineRule="auto"/>
        <w:jc w:val="both"/>
        <w:rPr>
          <w:rFonts w:ascii="Arial" w:hAnsi="Arial" w:cs="Arial"/>
          <w:lang w:val="es-MX"/>
        </w:rPr>
      </w:pPr>
      <w:r w:rsidRPr="00D04BC2">
        <w:rPr>
          <w:rFonts w:ascii="Arial" w:hAnsi="Arial" w:cs="Arial"/>
          <w:b/>
          <w:lang w:val="es-MX"/>
        </w:rPr>
        <w:t>2</w:t>
      </w:r>
      <w:r w:rsidR="000A5A3D" w:rsidRPr="00D04BC2">
        <w:rPr>
          <w:rFonts w:ascii="Arial" w:hAnsi="Arial" w:cs="Arial"/>
          <w:b/>
          <w:lang w:val="es-MX"/>
        </w:rPr>
        <w:t xml:space="preserve">.3. </w:t>
      </w:r>
      <w:r w:rsidR="001B4861" w:rsidRPr="00D04BC2">
        <w:rPr>
          <w:rFonts w:ascii="Arial" w:hAnsi="Arial" w:cs="Arial"/>
          <w:lang w:val="es-MX"/>
        </w:rPr>
        <w:t>Según se pactó en el contrato, el arrendatario se obligó a realizar las mejoras y reparaciones</w:t>
      </w:r>
      <w:r w:rsidR="00482740" w:rsidRPr="00D04BC2">
        <w:rPr>
          <w:rFonts w:ascii="Arial" w:hAnsi="Arial" w:cs="Arial"/>
          <w:lang w:val="es-MX"/>
        </w:rPr>
        <w:t xml:space="preserve"> necesarias en un plazo de 36 meses por valor de $5.568’000</w:t>
      </w:r>
      <w:r w:rsidR="00EB3D2B" w:rsidRPr="00D04BC2">
        <w:rPr>
          <w:rFonts w:ascii="Arial" w:hAnsi="Arial" w:cs="Arial"/>
          <w:lang w:val="es-MX"/>
        </w:rPr>
        <w:t>.000 y</w:t>
      </w:r>
      <w:r w:rsidR="006B2A89" w:rsidRPr="00D04BC2">
        <w:rPr>
          <w:rFonts w:ascii="Arial" w:hAnsi="Arial" w:cs="Arial"/>
          <w:lang w:val="es-MX"/>
        </w:rPr>
        <w:t>,</w:t>
      </w:r>
      <w:r w:rsidR="00EB3D2B" w:rsidRPr="00D04BC2">
        <w:rPr>
          <w:rFonts w:ascii="Arial" w:hAnsi="Arial" w:cs="Arial"/>
          <w:lang w:val="es-MX"/>
        </w:rPr>
        <w:t xml:space="preserve"> además</w:t>
      </w:r>
      <w:r w:rsidR="006B2A89" w:rsidRPr="00D04BC2">
        <w:rPr>
          <w:rFonts w:ascii="Arial" w:hAnsi="Arial" w:cs="Arial"/>
          <w:lang w:val="es-MX"/>
        </w:rPr>
        <w:t>,</w:t>
      </w:r>
      <w:r w:rsidR="00EB3D2B" w:rsidRPr="00D04BC2">
        <w:rPr>
          <w:rFonts w:ascii="Arial" w:hAnsi="Arial" w:cs="Arial"/>
          <w:lang w:val="es-MX"/>
        </w:rPr>
        <w:t xml:space="preserve"> se comprometió a realizar unas mejoras y reparaciones prioritarias </w:t>
      </w:r>
      <w:r w:rsidR="001E71CA" w:rsidRPr="00D04BC2">
        <w:rPr>
          <w:rFonts w:ascii="Arial" w:hAnsi="Arial" w:cs="Arial"/>
          <w:lang w:val="es-MX"/>
        </w:rPr>
        <w:t>por</w:t>
      </w:r>
      <w:r w:rsidR="00EB3D2B" w:rsidRPr="00D04BC2">
        <w:rPr>
          <w:rFonts w:ascii="Arial" w:hAnsi="Arial" w:cs="Arial"/>
          <w:lang w:val="es-MX"/>
        </w:rPr>
        <w:t xml:space="preserve"> valor de $1.726’500.000</w:t>
      </w:r>
      <w:r w:rsidR="006B2A89" w:rsidRPr="00D04BC2">
        <w:rPr>
          <w:rFonts w:ascii="Arial" w:hAnsi="Arial" w:cs="Arial"/>
          <w:lang w:val="es-MX"/>
        </w:rPr>
        <w:t>,</w:t>
      </w:r>
      <w:r w:rsidR="00EB3D2B" w:rsidRPr="00D04BC2">
        <w:rPr>
          <w:rFonts w:ascii="Arial" w:hAnsi="Arial" w:cs="Arial"/>
          <w:lang w:val="es-MX"/>
        </w:rPr>
        <w:t xml:space="preserve"> consideradas urgentes para detener el deterioro de la planta y optimizar la generación de energía.</w:t>
      </w:r>
      <w:r w:rsidR="001E71CA" w:rsidRPr="00D04BC2">
        <w:rPr>
          <w:rFonts w:ascii="Arial" w:hAnsi="Arial" w:cs="Arial"/>
          <w:lang w:val="es-MX"/>
        </w:rPr>
        <w:t xml:space="preserve"> En ese sentido</w:t>
      </w:r>
      <w:r w:rsidR="00481262" w:rsidRPr="00D04BC2">
        <w:rPr>
          <w:rFonts w:ascii="Arial" w:hAnsi="Arial" w:cs="Arial"/>
          <w:lang w:val="es-MX"/>
        </w:rPr>
        <w:t>,</w:t>
      </w:r>
      <w:r w:rsidR="001E71CA" w:rsidRPr="00D04BC2">
        <w:rPr>
          <w:rFonts w:ascii="Arial" w:hAnsi="Arial" w:cs="Arial"/>
          <w:lang w:val="es-MX"/>
        </w:rPr>
        <w:t xml:space="preserve"> las partes acordaron que podría prorrogarse el contrato de común acuerdo por términos consecutivos de seis meses para que el arrendatario recupera</w:t>
      </w:r>
      <w:r w:rsidR="006B2A89" w:rsidRPr="00D04BC2">
        <w:rPr>
          <w:rFonts w:ascii="Arial" w:hAnsi="Arial" w:cs="Arial"/>
          <w:lang w:val="es-MX"/>
        </w:rPr>
        <w:t>ra los recursos destinados a las obras</w:t>
      </w:r>
      <w:r w:rsidR="001E71CA" w:rsidRPr="00D04BC2">
        <w:rPr>
          <w:rFonts w:ascii="Arial" w:hAnsi="Arial" w:cs="Arial"/>
          <w:lang w:val="es-MX"/>
        </w:rPr>
        <w:t xml:space="preserve">. </w:t>
      </w:r>
    </w:p>
    <w:p w:rsidR="001E71CA" w:rsidRPr="00D04BC2" w:rsidRDefault="001E71CA" w:rsidP="000A5A3D">
      <w:pPr>
        <w:widowControl w:val="0"/>
        <w:autoSpaceDE w:val="0"/>
        <w:autoSpaceDN w:val="0"/>
        <w:adjustRightInd w:val="0"/>
        <w:spacing w:line="360" w:lineRule="auto"/>
        <w:jc w:val="both"/>
        <w:rPr>
          <w:rFonts w:ascii="Arial" w:hAnsi="Arial" w:cs="Arial"/>
          <w:lang w:val="es-MX"/>
        </w:rPr>
      </w:pPr>
    </w:p>
    <w:p w:rsidR="00495F04" w:rsidRPr="00D04BC2" w:rsidRDefault="001E71CA" w:rsidP="000A5A3D">
      <w:pPr>
        <w:widowControl w:val="0"/>
        <w:autoSpaceDE w:val="0"/>
        <w:autoSpaceDN w:val="0"/>
        <w:adjustRightInd w:val="0"/>
        <w:spacing w:line="360" w:lineRule="auto"/>
        <w:jc w:val="both"/>
        <w:rPr>
          <w:rFonts w:ascii="Arial" w:hAnsi="Arial" w:cs="Arial"/>
          <w:lang w:val="es-MX"/>
        </w:rPr>
      </w:pPr>
      <w:r w:rsidRPr="00D04BC2">
        <w:rPr>
          <w:rFonts w:ascii="Arial" w:hAnsi="Arial" w:cs="Arial"/>
          <w:b/>
          <w:lang w:val="es-MX"/>
        </w:rPr>
        <w:t>2.4.</w:t>
      </w:r>
      <w:r w:rsidRPr="00D04BC2">
        <w:rPr>
          <w:rFonts w:ascii="Arial" w:hAnsi="Arial" w:cs="Arial"/>
          <w:lang w:val="es-MX"/>
        </w:rPr>
        <w:t xml:space="preserve"> Se indica en la demanda que </w:t>
      </w:r>
      <w:r w:rsidR="00495F04" w:rsidRPr="00D04BC2">
        <w:rPr>
          <w:rFonts w:ascii="Arial" w:hAnsi="Arial" w:cs="Arial"/>
          <w:lang w:val="es-MX"/>
        </w:rPr>
        <w:t>fue necesario realizar reparaciones no contempladas en el diagnóstico inicial, cuestión que amplió el término de su ejecución hasta el año 2006.</w:t>
      </w:r>
    </w:p>
    <w:p w:rsidR="00495F04" w:rsidRPr="00D04BC2" w:rsidRDefault="00495F04" w:rsidP="000A5A3D">
      <w:pPr>
        <w:widowControl w:val="0"/>
        <w:autoSpaceDE w:val="0"/>
        <w:autoSpaceDN w:val="0"/>
        <w:adjustRightInd w:val="0"/>
        <w:spacing w:line="360" w:lineRule="auto"/>
        <w:jc w:val="both"/>
        <w:rPr>
          <w:rFonts w:ascii="Arial" w:hAnsi="Arial" w:cs="Arial"/>
          <w:lang w:val="es-MX"/>
        </w:rPr>
      </w:pPr>
    </w:p>
    <w:p w:rsidR="00495F04" w:rsidRPr="00D04BC2" w:rsidRDefault="00353062" w:rsidP="000A5A3D">
      <w:pPr>
        <w:widowControl w:val="0"/>
        <w:autoSpaceDE w:val="0"/>
        <w:autoSpaceDN w:val="0"/>
        <w:adjustRightInd w:val="0"/>
        <w:spacing w:line="360" w:lineRule="auto"/>
        <w:jc w:val="both"/>
        <w:rPr>
          <w:rFonts w:ascii="Arial" w:hAnsi="Arial" w:cs="Arial"/>
          <w:lang w:val="es-MX"/>
        </w:rPr>
      </w:pPr>
      <w:r w:rsidRPr="00D04BC2">
        <w:rPr>
          <w:rFonts w:ascii="Arial" w:hAnsi="Arial" w:cs="Arial"/>
          <w:b/>
          <w:lang w:val="es-MX"/>
        </w:rPr>
        <w:t xml:space="preserve">2.5. </w:t>
      </w:r>
      <w:r w:rsidRPr="00D04BC2">
        <w:rPr>
          <w:rFonts w:ascii="Arial" w:hAnsi="Arial" w:cs="Arial"/>
          <w:lang w:val="es-MX"/>
        </w:rPr>
        <w:t xml:space="preserve">El 1 de noviembre de 2005, el IPSE cedió a favor de GENSA el contrato de </w:t>
      </w:r>
      <w:r w:rsidR="00DC05C3" w:rsidRPr="00D04BC2">
        <w:rPr>
          <w:rFonts w:ascii="Arial" w:hAnsi="Arial" w:cs="Arial"/>
          <w:lang w:val="es-MX"/>
        </w:rPr>
        <w:t>arrendamiento</w:t>
      </w:r>
      <w:r w:rsidRPr="00D04BC2">
        <w:rPr>
          <w:rFonts w:ascii="Arial" w:hAnsi="Arial" w:cs="Arial"/>
          <w:lang w:val="es-MX"/>
        </w:rPr>
        <w:t xml:space="preserve"> </w:t>
      </w:r>
      <w:r w:rsidR="00DC05C3" w:rsidRPr="00D04BC2">
        <w:rPr>
          <w:rFonts w:ascii="Arial" w:hAnsi="Arial" w:cs="Arial"/>
          <w:lang w:val="es-MX"/>
        </w:rPr>
        <w:t>suscrito con EGE</w:t>
      </w:r>
      <w:r w:rsidR="00207560" w:rsidRPr="00D04BC2">
        <w:rPr>
          <w:rFonts w:ascii="Arial" w:hAnsi="Arial" w:cs="Arial"/>
          <w:lang w:val="es-MX"/>
        </w:rPr>
        <w:t>T</w:t>
      </w:r>
      <w:r w:rsidR="006B2A89" w:rsidRPr="00D04BC2">
        <w:rPr>
          <w:rFonts w:ascii="Arial" w:hAnsi="Arial" w:cs="Arial"/>
          <w:lang w:val="es-MX"/>
        </w:rPr>
        <w:t>SA, por lo que asumió,</w:t>
      </w:r>
      <w:r w:rsidR="00DC05C3" w:rsidRPr="00D04BC2">
        <w:rPr>
          <w:rFonts w:ascii="Arial" w:hAnsi="Arial" w:cs="Arial"/>
          <w:lang w:val="es-MX"/>
        </w:rPr>
        <w:t xml:space="preserve"> en</w:t>
      </w:r>
      <w:r w:rsidRPr="00D04BC2">
        <w:rPr>
          <w:rFonts w:ascii="Arial" w:hAnsi="Arial" w:cs="Arial"/>
          <w:lang w:val="es-MX"/>
        </w:rPr>
        <w:t xml:space="preserve"> calidad de </w:t>
      </w:r>
      <w:r w:rsidR="00DC05C3" w:rsidRPr="00D04BC2">
        <w:rPr>
          <w:rFonts w:ascii="Arial" w:hAnsi="Arial" w:cs="Arial"/>
          <w:lang w:val="es-MX"/>
        </w:rPr>
        <w:t>arrendador</w:t>
      </w:r>
      <w:r w:rsidR="006B2A89" w:rsidRPr="00D04BC2">
        <w:rPr>
          <w:rFonts w:ascii="Arial" w:hAnsi="Arial" w:cs="Arial"/>
          <w:lang w:val="es-MX"/>
        </w:rPr>
        <w:t>,</w:t>
      </w:r>
      <w:r w:rsidRPr="00D04BC2">
        <w:rPr>
          <w:rFonts w:ascii="Arial" w:hAnsi="Arial" w:cs="Arial"/>
          <w:lang w:val="es-MX"/>
        </w:rPr>
        <w:t xml:space="preserve"> </w:t>
      </w:r>
      <w:r w:rsidR="00DC05C3" w:rsidRPr="00D04BC2">
        <w:rPr>
          <w:rFonts w:ascii="Arial" w:hAnsi="Arial" w:cs="Arial"/>
          <w:lang w:val="es-MX"/>
        </w:rPr>
        <w:t xml:space="preserve">la totalidad de los derechos y obligaciones inherentes </w:t>
      </w:r>
      <w:r w:rsidR="00B26889" w:rsidRPr="00D04BC2">
        <w:rPr>
          <w:rFonts w:ascii="Arial" w:hAnsi="Arial" w:cs="Arial"/>
          <w:lang w:val="es-MX"/>
        </w:rPr>
        <w:t>a la relación negocial.</w:t>
      </w:r>
    </w:p>
    <w:p w:rsidR="00B26889" w:rsidRPr="00D04BC2" w:rsidRDefault="00B26889" w:rsidP="000A5A3D">
      <w:pPr>
        <w:widowControl w:val="0"/>
        <w:autoSpaceDE w:val="0"/>
        <w:autoSpaceDN w:val="0"/>
        <w:adjustRightInd w:val="0"/>
        <w:spacing w:line="360" w:lineRule="auto"/>
        <w:jc w:val="both"/>
        <w:rPr>
          <w:rFonts w:ascii="Arial" w:hAnsi="Arial" w:cs="Arial"/>
          <w:lang w:val="es-MX"/>
        </w:rPr>
      </w:pPr>
    </w:p>
    <w:p w:rsidR="00DE759B" w:rsidRPr="00D04BC2" w:rsidRDefault="00B26889" w:rsidP="00390707">
      <w:pPr>
        <w:widowControl w:val="0"/>
        <w:autoSpaceDE w:val="0"/>
        <w:autoSpaceDN w:val="0"/>
        <w:adjustRightInd w:val="0"/>
        <w:spacing w:line="360" w:lineRule="auto"/>
        <w:jc w:val="both"/>
        <w:rPr>
          <w:rFonts w:ascii="Arial" w:hAnsi="Arial" w:cs="Arial"/>
          <w:lang w:val="es-MX"/>
        </w:rPr>
      </w:pPr>
      <w:r w:rsidRPr="00D04BC2">
        <w:rPr>
          <w:rFonts w:ascii="Arial" w:hAnsi="Arial" w:cs="Arial"/>
          <w:b/>
          <w:lang w:val="es-MX"/>
        </w:rPr>
        <w:t>2.6.</w:t>
      </w:r>
      <w:r w:rsidRPr="00D04BC2">
        <w:rPr>
          <w:rFonts w:ascii="Arial" w:hAnsi="Arial" w:cs="Arial"/>
          <w:lang w:val="es-MX"/>
        </w:rPr>
        <w:t xml:space="preserve"> </w:t>
      </w:r>
      <w:r w:rsidR="006B2A89" w:rsidRPr="00D04BC2">
        <w:rPr>
          <w:rFonts w:ascii="Arial" w:hAnsi="Arial" w:cs="Arial"/>
          <w:lang w:val="es-MX"/>
        </w:rPr>
        <w:t>S</w:t>
      </w:r>
      <w:r w:rsidRPr="00D04BC2">
        <w:rPr>
          <w:rFonts w:ascii="Arial" w:hAnsi="Arial" w:cs="Arial"/>
          <w:lang w:val="es-MX"/>
        </w:rPr>
        <w:t xml:space="preserve">eñaló </w:t>
      </w:r>
      <w:r w:rsidR="006B2A89" w:rsidRPr="00D04BC2">
        <w:rPr>
          <w:rFonts w:ascii="Arial" w:hAnsi="Arial" w:cs="Arial"/>
          <w:lang w:val="es-MX"/>
        </w:rPr>
        <w:t xml:space="preserve">el libelista </w:t>
      </w:r>
      <w:r w:rsidRPr="00D04BC2">
        <w:rPr>
          <w:rFonts w:ascii="Arial" w:hAnsi="Arial" w:cs="Arial"/>
          <w:lang w:val="es-MX"/>
        </w:rPr>
        <w:t>que las inversiones efectuadas por la arrendataria para la realización de las obras costaron $13.881’489.324</w:t>
      </w:r>
      <w:r w:rsidR="00207560" w:rsidRPr="00D04BC2">
        <w:rPr>
          <w:rFonts w:ascii="Arial" w:hAnsi="Arial" w:cs="Arial"/>
          <w:lang w:val="es-MX"/>
        </w:rPr>
        <w:t xml:space="preserve">, y se agregó que su ejecución fue avalada por la arrendadora. </w:t>
      </w:r>
    </w:p>
    <w:p w:rsidR="006B2A89" w:rsidRPr="00D04BC2" w:rsidRDefault="006B2A89" w:rsidP="00390707">
      <w:pPr>
        <w:widowControl w:val="0"/>
        <w:autoSpaceDE w:val="0"/>
        <w:autoSpaceDN w:val="0"/>
        <w:adjustRightInd w:val="0"/>
        <w:spacing w:line="360" w:lineRule="auto"/>
        <w:jc w:val="both"/>
        <w:rPr>
          <w:rFonts w:ascii="Arial" w:hAnsi="Arial" w:cs="Arial"/>
          <w:lang w:val="es-MX"/>
        </w:rPr>
      </w:pPr>
    </w:p>
    <w:p w:rsidR="00207560" w:rsidRPr="00D04BC2" w:rsidRDefault="00207560" w:rsidP="00390707">
      <w:pPr>
        <w:widowControl w:val="0"/>
        <w:autoSpaceDE w:val="0"/>
        <w:autoSpaceDN w:val="0"/>
        <w:adjustRightInd w:val="0"/>
        <w:spacing w:line="360" w:lineRule="auto"/>
        <w:jc w:val="both"/>
        <w:rPr>
          <w:rFonts w:ascii="Arial" w:hAnsi="Arial" w:cs="Arial"/>
          <w:lang w:val="es-MX"/>
        </w:rPr>
      </w:pPr>
      <w:r w:rsidRPr="00D04BC2">
        <w:rPr>
          <w:rFonts w:ascii="Arial" w:hAnsi="Arial" w:cs="Arial"/>
          <w:b/>
          <w:lang w:val="es-MX"/>
        </w:rPr>
        <w:t>2.7.</w:t>
      </w:r>
      <w:r w:rsidRPr="00D04BC2">
        <w:rPr>
          <w:rFonts w:ascii="Arial" w:hAnsi="Arial" w:cs="Arial"/>
          <w:lang w:val="es-MX"/>
        </w:rPr>
        <w:t xml:space="preserve"> El 31 de mayo de 2006, GENSA solicitó a </w:t>
      </w:r>
      <w:r w:rsidR="000C4CA8" w:rsidRPr="00D04BC2">
        <w:rPr>
          <w:rFonts w:ascii="Arial" w:hAnsi="Arial" w:cs="Arial"/>
          <w:lang w:val="es-MX"/>
        </w:rPr>
        <w:t xml:space="preserve">EGETSA la entrega del activo arrendado por vencimiento del término, sin </w:t>
      </w:r>
      <w:r w:rsidR="004C3527" w:rsidRPr="00D04BC2">
        <w:rPr>
          <w:rFonts w:ascii="Arial" w:hAnsi="Arial" w:cs="Arial"/>
          <w:lang w:val="es-MX"/>
        </w:rPr>
        <w:t>embargo,</w:t>
      </w:r>
      <w:r w:rsidR="000C4CA8" w:rsidRPr="00D04BC2">
        <w:rPr>
          <w:rFonts w:ascii="Arial" w:hAnsi="Arial" w:cs="Arial"/>
          <w:lang w:val="es-MX"/>
        </w:rPr>
        <w:t xml:space="preserve"> la arrendat</w:t>
      </w:r>
      <w:r w:rsidR="0043269A" w:rsidRPr="00D04BC2">
        <w:rPr>
          <w:rFonts w:ascii="Arial" w:hAnsi="Arial" w:cs="Arial"/>
          <w:lang w:val="es-MX"/>
        </w:rPr>
        <w:t>aria</w:t>
      </w:r>
      <w:r w:rsidR="006B2A89" w:rsidRPr="00D04BC2">
        <w:rPr>
          <w:rFonts w:ascii="Arial" w:hAnsi="Arial" w:cs="Arial"/>
          <w:lang w:val="es-MX"/>
        </w:rPr>
        <w:t xml:space="preserve"> se opuso al requerimiento,</w:t>
      </w:r>
      <w:r w:rsidR="000C4CA8" w:rsidRPr="00D04BC2">
        <w:rPr>
          <w:rFonts w:ascii="Arial" w:hAnsi="Arial" w:cs="Arial"/>
          <w:lang w:val="es-MX"/>
        </w:rPr>
        <w:t xml:space="preserve"> ejerció su derecho de retención </w:t>
      </w:r>
      <w:r w:rsidR="00EF27F7" w:rsidRPr="00D04BC2">
        <w:rPr>
          <w:rFonts w:ascii="Arial" w:hAnsi="Arial" w:cs="Arial"/>
          <w:lang w:val="es-MX"/>
        </w:rPr>
        <w:t xml:space="preserve">y mantuvo el uso y operación del activo hasta le fueran cubiertas las obligaciones en su favor. </w:t>
      </w:r>
    </w:p>
    <w:p w:rsidR="00E44B24" w:rsidRPr="00D04BC2" w:rsidRDefault="00E44B24" w:rsidP="00390707">
      <w:pPr>
        <w:widowControl w:val="0"/>
        <w:autoSpaceDE w:val="0"/>
        <w:autoSpaceDN w:val="0"/>
        <w:adjustRightInd w:val="0"/>
        <w:spacing w:line="360" w:lineRule="auto"/>
        <w:jc w:val="both"/>
        <w:rPr>
          <w:rFonts w:ascii="Arial" w:hAnsi="Arial" w:cs="Arial"/>
          <w:lang w:val="es-MX"/>
        </w:rPr>
      </w:pPr>
    </w:p>
    <w:p w:rsidR="00E44B24" w:rsidRPr="00D04BC2" w:rsidRDefault="00E44B24" w:rsidP="00390707">
      <w:pPr>
        <w:widowControl w:val="0"/>
        <w:autoSpaceDE w:val="0"/>
        <w:autoSpaceDN w:val="0"/>
        <w:adjustRightInd w:val="0"/>
        <w:spacing w:line="360" w:lineRule="auto"/>
        <w:jc w:val="both"/>
        <w:rPr>
          <w:rFonts w:ascii="Arial" w:hAnsi="Arial" w:cs="Arial"/>
          <w:lang w:val="es-MX"/>
        </w:rPr>
      </w:pPr>
      <w:r w:rsidRPr="00D04BC2">
        <w:rPr>
          <w:rFonts w:ascii="Arial" w:hAnsi="Arial" w:cs="Arial"/>
          <w:b/>
          <w:lang w:val="es-MX"/>
        </w:rPr>
        <w:t>2.8</w:t>
      </w:r>
      <w:r w:rsidR="004C3527" w:rsidRPr="00D04BC2">
        <w:rPr>
          <w:rFonts w:ascii="Arial" w:hAnsi="Arial" w:cs="Arial"/>
          <w:b/>
          <w:lang w:val="es-MX"/>
        </w:rPr>
        <w:t xml:space="preserve">. </w:t>
      </w:r>
      <w:r w:rsidR="004C3527" w:rsidRPr="00D04BC2">
        <w:rPr>
          <w:rFonts w:ascii="Arial" w:hAnsi="Arial" w:cs="Arial"/>
          <w:lang w:val="es-MX"/>
        </w:rPr>
        <w:t>Mediante escrito de</w:t>
      </w:r>
      <w:r w:rsidRPr="00D04BC2">
        <w:rPr>
          <w:rFonts w:ascii="Arial" w:hAnsi="Arial" w:cs="Arial"/>
          <w:lang w:val="es-MX"/>
        </w:rPr>
        <w:t xml:space="preserve">l </w:t>
      </w:r>
      <w:r w:rsidR="004C3527" w:rsidRPr="00D04BC2">
        <w:rPr>
          <w:rFonts w:ascii="Arial" w:hAnsi="Arial" w:cs="Arial"/>
          <w:lang w:val="es-MX"/>
        </w:rPr>
        <w:t>31 de</w:t>
      </w:r>
      <w:r w:rsidR="00481262" w:rsidRPr="00D04BC2">
        <w:rPr>
          <w:rFonts w:ascii="Arial" w:hAnsi="Arial" w:cs="Arial"/>
          <w:lang w:val="es-MX"/>
        </w:rPr>
        <w:t xml:space="preserve"> julio de 2006, las partes</w:t>
      </w:r>
      <w:r w:rsidR="004C3527" w:rsidRPr="00D04BC2">
        <w:rPr>
          <w:rFonts w:ascii="Arial" w:hAnsi="Arial" w:cs="Arial"/>
          <w:lang w:val="es-MX"/>
        </w:rPr>
        <w:t xml:space="preserve"> prorrogaron el contrato por siete meses a partir del 1 de junio de ese mismo año. </w:t>
      </w:r>
    </w:p>
    <w:p w:rsidR="004C3527" w:rsidRPr="00D04BC2" w:rsidRDefault="004C3527" w:rsidP="00390707">
      <w:pPr>
        <w:widowControl w:val="0"/>
        <w:autoSpaceDE w:val="0"/>
        <w:autoSpaceDN w:val="0"/>
        <w:adjustRightInd w:val="0"/>
        <w:spacing w:line="360" w:lineRule="auto"/>
        <w:jc w:val="both"/>
        <w:rPr>
          <w:rFonts w:ascii="Arial" w:hAnsi="Arial" w:cs="Arial"/>
          <w:lang w:val="es-MX"/>
        </w:rPr>
      </w:pPr>
    </w:p>
    <w:p w:rsidR="004C3527" w:rsidRPr="00D04BC2" w:rsidRDefault="004C3527" w:rsidP="00390707">
      <w:pPr>
        <w:widowControl w:val="0"/>
        <w:autoSpaceDE w:val="0"/>
        <w:autoSpaceDN w:val="0"/>
        <w:adjustRightInd w:val="0"/>
        <w:spacing w:line="360" w:lineRule="auto"/>
        <w:jc w:val="both"/>
        <w:rPr>
          <w:rFonts w:ascii="Arial" w:hAnsi="Arial" w:cs="Arial"/>
          <w:lang w:val="es-MX"/>
        </w:rPr>
      </w:pPr>
      <w:r w:rsidRPr="00D04BC2">
        <w:rPr>
          <w:rFonts w:ascii="Arial" w:hAnsi="Arial" w:cs="Arial"/>
          <w:b/>
          <w:lang w:val="es-MX"/>
        </w:rPr>
        <w:t>2.9.</w:t>
      </w:r>
      <w:r w:rsidRPr="00D04BC2">
        <w:rPr>
          <w:rFonts w:ascii="Arial" w:hAnsi="Arial" w:cs="Arial"/>
          <w:lang w:val="es-MX"/>
        </w:rPr>
        <w:t xml:space="preserve"> </w:t>
      </w:r>
      <w:r w:rsidR="006B2A89" w:rsidRPr="00D04BC2">
        <w:rPr>
          <w:rFonts w:ascii="Arial" w:hAnsi="Arial" w:cs="Arial"/>
          <w:lang w:val="es-MX"/>
        </w:rPr>
        <w:t>A pesar de</w:t>
      </w:r>
      <w:r w:rsidRPr="00D04BC2">
        <w:rPr>
          <w:rFonts w:ascii="Arial" w:hAnsi="Arial" w:cs="Arial"/>
          <w:lang w:val="es-MX"/>
        </w:rPr>
        <w:t xml:space="preserve"> haber elevado varias sol</w:t>
      </w:r>
      <w:r w:rsidR="006B2A89" w:rsidRPr="00D04BC2">
        <w:rPr>
          <w:rFonts w:ascii="Arial" w:hAnsi="Arial" w:cs="Arial"/>
          <w:lang w:val="es-MX"/>
        </w:rPr>
        <w:t>icitudes ante GENSA</w:t>
      </w:r>
      <w:r w:rsidR="00481262" w:rsidRPr="00D04BC2">
        <w:rPr>
          <w:rFonts w:ascii="Arial" w:hAnsi="Arial" w:cs="Arial"/>
          <w:lang w:val="es-MX"/>
        </w:rPr>
        <w:t>,</w:t>
      </w:r>
      <w:r w:rsidR="006B2A89" w:rsidRPr="00D04BC2">
        <w:rPr>
          <w:rFonts w:ascii="Arial" w:hAnsi="Arial" w:cs="Arial"/>
          <w:lang w:val="es-MX"/>
        </w:rPr>
        <w:t xml:space="preserve"> dirigidas a</w:t>
      </w:r>
      <w:r w:rsidRPr="00D04BC2">
        <w:rPr>
          <w:rFonts w:ascii="Arial" w:hAnsi="Arial" w:cs="Arial"/>
          <w:lang w:val="es-MX"/>
        </w:rPr>
        <w:t xml:space="preserve"> obtener el pago de las sumas adeudadas a la arrendataria, la arrendadora se negó al reconocimiento de los valores invertidos en la recuperación de la Central Hidroeléctrica de </w:t>
      </w:r>
      <w:r w:rsidR="006B2A89" w:rsidRPr="00D04BC2">
        <w:rPr>
          <w:rFonts w:ascii="Arial" w:hAnsi="Arial" w:cs="Arial"/>
          <w:lang w:val="es-MX"/>
        </w:rPr>
        <w:t xml:space="preserve">Río </w:t>
      </w:r>
      <w:r w:rsidRPr="00D04BC2">
        <w:rPr>
          <w:rFonts w:ascii="Arial" w:hAnsi="Arial" w:cs="Arial"/>
          <w:lang w:val="es-MX"/>
        </w:rPr>
        <w:t xml:space="preserve">Prado, ahora </w:t>
      </w:r>
      <w:r w:rsidR="006B2A89" w:rsidRPr="00D04BC2">
        <w:rPr>
          <w:rFonts w:ascii="Arial" w:hAnsi="Arial" w:cs="Arial"/>
          <w:lang w:val="es-MX"/>
        </w:rPr>
        <w:t>pretendidos por la demandante</w:t>
      </w:r>
      <w:r w:rsidR="00FD4D71" w:rsidRPr="00D04BC2">
        <w:rPr>
          <w:rFonts w:ascii="Arial" w:hAnsi="Arial" w:cs="Arial"/>
          <w:lang w:val="es-MX"/>
        </w:rPr>
        <w:t xml:space="preserve">. </w:t>
      </w:r>
    </w:p>
    <w:p w:rsidR="00E21D0A" w:rsidRPr="00D04BC2" w:rsidRDefault="00E21D0A" w:rsidP="00390707">
      <w:pPr>
        <w:widowControl w:val="0"/>
        <w:autoSpaceDE w:val="0"/>
        <w:autoSpaceDN w:val="0"/>
        <w:adjustRightInd w:val="0"/>
        <w:spacing w:line="360" w:lineRule="auto"/>
        <w:jc w:val="both"/>
        <w:rPr>
          <w:rFonts w:ascii="Arial" w:hAnsi="Arial" w:cs="Arial"/>
          <w:b/>
          <w:lang w:val="es-MX"/>
        </w:rPr>
      </w:pPr>
    </w:p>
    <w:p w:rsidR="00390707" w:rsidRPr="00D04BC2" w:rsidRDefault="00390707" w:rsidP="00390707">
      <w:pPr>
        <w:widowControl w:val="0"/>
        <w:autoSpaceDE w:val="0"/>
        <w:autoSpaceDN w:val="0"/>
        <w:adjustRightInd w:val="0"/>
        <w:spacing w:line="360" w:lineRule="auto"/>
        <w:jc w:val="both"/>
        <w:rPr>
          <w:rFonts w:ascii="Arial" w:hAnsi="Arial" w:cs="Arial"/>
          <w:b/>
        </w:rPr>
      </w:pPr>
      <w:r w:rsidRPr="00D04BC2">
        <w:rPr>
          <w:rFonts w:ascii="Arial" w:hAnsi="Arial" w:cs="Arial"/>
          <w:b/>
        </w:rPr>
        <w:t>3. Fundamento</w:t>
      </w:r>
      <w:r w:rsidR="006B2A89" w:rsidRPr="00D04BC2">
        <w:rPr>
          <w:rFonts w:ascii="Arial" w:hAnsi="Arial" w:cs="Arial"/>
          <w:b/>
        </w:rPr>
        <w:t>s</w:t>
      </w:r>
      <w:r w:rsidRPr="00D04BC2">
        <w:rPr>
          <w:rFonts w:ascii="Arial" w:hAnsi="Arial" w:cs="Arial"/>
          <w:b/>
        </w:rPr>
        <w:t xml:space="preserve"> de derecho</w:t>
      </w:r>
    </w:p>
    <w:p w:rsidR="00390707" w:rsidRPr="00D04BC2" w:rsidRDefault="00390707" w:rsidP="00390707">
      <w:pPr>
        <w:widowControl w:val="0"/>
        <w:autoSpaceDE w:val="0"/>
        <w:autoSpaceDN w:val="0"/>
        <w:adjustRightInd w:val="0"/>
        <w:spacing w:line="360" w:lineRule="auto"/>
        <w:jc w:val="both"/>
        <w:rPr>
          <w:rFonts w:ascii="Arial" w:hAnsi="Arial" w:cs="Arial"/>
          <w:b/>
        </w:rPr>
      </w:pPr>
    </w:p>
    <w:p w:rsidR="00E21D0A" w:rsidRPr="00D04BC2" w:rsidRDefault="00390707" w:rsidP="00390707">
      <w:pPr>
        <w:spacing w:line="360" w:lineRule="auto"/>
        <w:jc w:val="both"/>
        <w:rPr>
          <w:rFonts w:ascii="Arial" w:hAnsi="Arial" w:cs="Arial"/>
        </w:rPr>
      </w:pPr>
      <w:r w:rsidRPr="00D04BC2">
        <w:rPr>
          <w:rFonts w:ascii="Arial" w:hAnsi="Arial" w:cs="Arial"/>
        </w:rPr>
        <w:t xml:space="preserve">Como fundamento de sus pretensiones, la parte actora partió de explicar </w:t>
      </w:r>
      <w:r w:rsidR="006B2A89" w:rsidRPr="00D04BC2">
        <w:rPr>
          <w:rFonts w:ascii="Arial" w:hAnsi="Arial" w:cs="Arial"/>
        </w:rPr>
        <w:t>que el régimen aplicable al C</w:t>
      </w:r>
      <w:r w:rsidR="00E21D0A" w:rsidRPr="00D04BC2">
        <w:rPr>
          <w:rFonts w:ascii="Arial" w:hAnsi="Arial" w:cs="Arial"/>
        </w:rPr>
        <w:t>on</w:t>
      </w:r>
      <w:r w:rsidR="006B2A89" w:rsidRPr="00D04BC2">
        <w:rPr>
          <w:rFonts w:ascii="Arial" w:hAnsi="Arial" w:cs="Arial"/>
        </w:rPr>
        <w:t>trato de Arrendamiento No. 026 A</w:t>
      </w:r>
      <w:r w:rsidR="00E21D0A" w:rsidRPr="00D04BC2">
        <w:rPr>
          <w:rFonts w:ascii="Arial" w:hAnsi="Arial" w:cs="Arial"/>
        </w:rPr>
        <w:t xml:space="preserve"> 2003 correspondía al previsto en la Ley 142 de 1994 que remitía al amparo del derecho privado. </w:t>
      </w:r>
    </w:p>
    <w:p w:rsidR="00220F74" w:rsidRPr="00D04BC2" w:rsidRDefault="00220F74" w:rsidP="00390707">
      <w:pPr>
        <w:spacing w:line="360" w:lineRule="auto"/>
        <w:jc w:val="both"/>
        <w:rPr>
          <w:rFonts w:ascii="Arial" w:hAnsi="Arial" w:cs="Arial"/>
        </w:rPr>
      </w:pPr>
    </w:p>
    <w:p w:rsidR="00B55455" w:rsidRPr="00D04BC2" w:rsidRDefault="00220F74" w:rsidP="00390707">
      <w:pPr>
        <w:spacing w:line="360" w:lineRule="auto"/>
        <w:jc w:val="both"/>
        <w:rPr>
          <w:rFonts w:ascii="Arial" w:hAnsi="Arial" w:cs="Arial"/>
        </w:rPr>
      </w:pPr>
      <w:r w:rsidRPr="00D04BC2">
        <w:rPr>
          <w:rFonts w:ascii="Arial" w:hAnsi="Arial" w:cs="Arial"/>
        </w:rPr>
        <w:t>En desarrollo de su argumentación</w:t>
      </w:r>
      <w:r w:rsidR="00481262" w:rsidRPr="00D04BC2">
        <w:rPr>
          <w:rFonts w:ascii="Arial" w:hAnsi="Arial" w:cs="Arial"/>
        </w:rPr>
        <w:t>,</w:t>
      </w:r>
      <w:r w:rsidRPr="00D04BC2">
        <w:rPr>
          <w:rFonts w:ascii="Arial" w:hAnsi="Arial" w:cs="Arial"/>
        </w:rPr>
        <w:t xml:space="preserve"> advirtió </w:t>
      </w:r>
      <w:r w:rsidR="00E21D0A" w:rsidRPr="00D04BC2">
        <w:rPr>
          <w:rFonts w:ascii="Arial" w:hAnsi="Arial" w:cs="Arial"/>
        </w:rPr>
        <w:t>que la tipología contractual se identificaba con un arrendamiento</w:t>
      </w:r>
      <w:r w:rsidR="008C5633" w:rsidRPr="00D04BC2">
        <w:rPr>
          <w:rFonts w:ascii="Arial" w:hAnsi="Arial" w:cs="Arial"/>
        </w:rPr>
        <w:t>,</w:t>
      </w:r>
      <w:r w:rsidR="00E21D0A" w:rsidRPr="00D04BC2">
        <w:rPr>
          <w:rFonts w:ascii="Arial" w:hAnsi="Arial" w:cs="Arial"/>
        </w:rPr>
        <w:t xml:space="preserve"> </w:t>
      </w:r>
      <w:r w:rsidR="00220632" w:rsidRPr="00D04BC2">
        <w:rPr>
          <w:rFonts w:ascii="Arial" w:hAnsi="Arial" w:cs="Arial"/>
        </w:rPr>
        <w:t xml:space="preserve">en tanto así lo orientaban los elementos de su esencia. </w:t>
      </w:r>
      <w:r w:rsidR="008C5633" w:rsidRPr="00D04BC2">
        <w:rPr>
          <w:rFonts w:ascii="Arial" w:hAnsi="Arial" w:cs="Arial"/>
        </w:rPr>
        <w:t>En ese punto</w:t>
      </w:r>
      <w:r w:rsidR="006B2A89" w:rsidRPr="00D04BC2">
        <w:rPr>
          <w:rFonts w:ascii="Arial" w:hAnsi="Arial" w:cs="Arial"/>
        </w:rPr>
        <w:t>,</w:t>
      </w:r>
      <w:r w:rsidR="008C5633" w:rsidRPr="00D04BC2">
        <w:rPr>
          <w:rFonts w:ascii="Arial" w:hAnsi="Arial" w:cs="Arial"/>
        </w:rPr>
        <w:t xml:space="preserve"> </w:t>
      </w:r>
      <w:r w:rsidR="006B2A89" w:rsidRPr="00D04BC2">
        <w:rPr>
          <w:rFonts w:ascii="Arial" w:hAnsi="Arial" w:cs="Arial"/>
        </w:rPr>
        <w:t xml:space="preserve">acotó que existieron </w:t>
      </w:r>
      <w:r w:rsidR="00220632" w:rsidRPr="00D04BC2">
        <w:rPr>
          <w:rFonts w:ascii="Arial" w:hAnsi="Arial" w:cs="Arial"/>
        </w:rPr>
        <w:t xml:space="preserve">condiciones </w:t>
      </w:r>
      <w:r w:rsidR="008C5633" w:rsidRPr="00D04BC2">
        <w:rPr>
          <w:rFonts w:ascii="Arial" w:hAnsi="Arial" w:cs="Arial"/>
        </w:rPr>
        <w:t>limitadas d</w:t>
      </w:r>
      <w:r w:rsidR="00220632" w:rsidRPr="00D04BC2">
        <w:rPr>
          <w:rFonts w:ascii="Arial" w:hAnsi="Arial" w:cs="Arial"/>
        </w:rPr>
        <w:t xml:space="preserve">e disfrute </w:t>
      </w:r>
      <w:r w:rsidR="00BD4062" w:rsidRPr="00D04BC2">
        <w:rPr>
          <w:rFonts w:ascii="Arial" w:hAnsi="Arial" w:cs="Arial"/>
        </w:rPr>
        <w:t>de la central que se determinaron</w:t>
      </w:r>
      <w:r w:rsidR="00220632" w:rsidRPr="00D04BC2">
        <w:rPr>
          <w:rFonts w:ascii="Arial" w:hAnsi="Arial" w:cs="Arial"/>
        </w:rPr>
        <w:t xml:space="preserve"> por el intercambio entre la renta y la posibilidad de servirse econ</w:t>
      </w:r>
      <w:r w:rsidR="008C5633" w:rsidRPr="00D04BC2">
        <w:rPr>
          <w:rFonts w:ascii="Arial" w:hAnsi="Arial" w:cs="Arial"/>
        </w:rPr>
        <w:t>ómicamente de la central, obligaciones recíprocas que</w:t>
      </w:r>
      <w:r w:rsidR="00BF596A" w:rsidRPr="00D04BC2">
        <w:rPr>
          <w:rFonts w:ascii="Arial" w:hAnsi="Arial" w:cs="Arial"/>
        </w:rPr>
        <w:t>,</w:t>
      </w:r>
      <w:r w:rsidR="008C5633" w:rsidRPr="00D04BC2">
        <w:rPr>
          <w:rFonts w:ascii="Arial" w:hAnsi="Arial" w:cs="Arial"/>
        </w:rPr>
        <w:t xml:space="preserve"> en su sentir</w:t>
      </w:r>
      <w:r w:rsidR="00BF596A" w:rsidRPr="00D04BC2">
        <w:rPr>
          <w:rFonts w:ascii="Arial" w:hAnsi="Arial" w:cs="Arial"/>
        </w:rPr>
        <w:t>,</w:t>
      </w:r>
      <w:r w:rsidR="008C5633" w:rsidRPr="00D04BC2">
        <w:rPr>
          <w:rFonts w:ascii="Arial" w:hAnsi="Arial" w:cs="Arial"/>
        </w:rPr>
        <w:t xml:space="preserve"> constituían el criterio </w:t>
      </w:r>
      <w:r w:rsidR="00BF596A" w:rsidRPr="00D04BC2">
        <w:rPr>
          <w:rFonts w:ascii="Arial" w:hAnsi="Arial" w:cs="Arial"/>
        </w:rPr>
        <w:t xml:space="preserve">que tipificaba el </w:t>
      </w:r>
      <w:r w:rsidR="008C5633" w:rsidRPr="00D04BC2">
        <w:rPr>
          <w:rFonts w:ascii="Arial" w:hAnsi="Arial" w:cs="Arial"/>
        </w:rPr>
        <w:t xml:space="preserve">contrato. </w:t>
      </w:r>
    </w:p>
    <w:p w:rsidR="008C5633" w:rsidRPr="00D04BC2" w:rsidRDefault="008C5633" w:rsidP="00390707">
      <w:pPr>
        <w:spacing w:line="360" w:lineRule="auto"/>
        <w:jc w:val="both"/>
        <w:rPr>
          <w:rFonts w:ascii="Arial" w:hAnsi="Arial" w:cs="Arial"/>
        </w:rPr>
      </w:pPr>
    </w:p>
    <w:p w:rsidR="008C5633" w:rsidRPr="00D04BC2" w:rsidRDefault="00096FBF" w:rsidP="00390707">
      <w:pPr>
        <w:spacing w:line="360" w:lineRule="auto"/>
        <w:jc w:val="both"/>
        <w:rPr>
          <w:rFonts w:ascii="Arial" w:hAnsi="Arial" w:cs="Arial"/>
        </w:rPr>
      </w:pPr>
      <w:r w:rsidRPr="00D04BC2">
        <w:rPr>
          <w:rFonts w:ascii="Arial" w:hAnsi="Arial" w:cs="Arial"/>
        </w:rPr>
        <w:t>Entre otras consideraciones</w:t>
      </w:r>
      <w:r w:rsidR="00481262" w:rsidRPr="00D04BC2">
        <w:rPr>
          <w:rFonts w:ascii="Arial" w:hAnsi="Arial" w:cs="Arial"/>
        </w:rPr>
        <w:t>,</w:t>
      </w:r>
      <w:r w:rsidRPr="00D04BC2">
        <w:rPr>
          <w:rFonts w:ascii="Arial" w:hAnsi="Arial" w:cs="Arial"/>
        </w:rPr>
        <w:t xml:space="preserve"> s</w:t>
      </w:r>
      <w:r w:rsidR="008C5633" w:rsidRPr="00D04BC2">
        <w:rPr>
          <w:rFonts w:ascii="Arial" w:hAnsi="Arial" w:cs="Arial"/>
        </w:rPr>
        <w:t>eñaló que el mayor beneficio del arrenda</w:t>
      </w:r>
      <w:r w:rsidR="00481262" w:rsidRPr="00D04BC2">
        <w:rPr>
          <w:rFonts w:ascii="Arial" w:hAnsi="Arial" w:cs="Arial"/>
        </w:rPr>
        <w:t>dor no residía en el pago del ca</w:t>
      </w:r>
      <w:r w:rsidR="008C5633" w:rsidRPr="00D04BC2">
        <w:rPr>
          <w:rFonts w:ascii="Arial" w:hAnsi="Arial" w:cs="Arial"/>
        </w:rPr>
        <w:t>non por parte del arrendatario</w:t>
      </w:r>
      <w:r w:rsidR="00BD4062" w:rsidRPr="00D04BC2">
        <w:rPr>
          <w:rFonts w:ascii="Arial" w:hAnsi="Arial" w:cs="Arial"/>
        </w:rPr>
        <w:t>,</w:t>
      </w:r>
      <w:r w:rsidR="008C5633" w:rsidRPr="00D04BC2">
        <w:rPr>
          <w:rFonts w:ascii="Arial" w:hAnsi="Arial" w:cs="Arial"/>
        </w:rPr>
        <w:t xml:space="preserve"> s</w:t>
      </w:r>
      <w:r w:rsidR="006537D4" w:rsidRPr="00D04BC2">
        <w:rPr>
          <w:rFonts w:ascii="Arial" w:hAnsi="Arial" w:cs="Arial"/>
        </w:rPr>
        <w:t xml:space="preserve">ino en la </w:t>
      </w:r>
      <w:r w:rsidR="008C5633" w:rsidRPr="00D04BC2">
        <w:rPr>
          <w:rFonts w:ascii="Arial" w:hAnsi="Arial" w:cs="Arial"/>
        </w:rPr>
        <w:t xml:space="preserve">recuperación </w:t>
      </w:r>
      <w:r w:rsidR="006537D4" w:rsidRPr="00D04BC2">
        <w:rPr>
          <w:rFonts w:ascii="Arial" w:hAnsi="Arial" w:cs="Arial"/>
        </w:rPr>
        <w:t xml:space="preserve">y la optimización de la capacidad operativa de la central a cargo del arrendatario. De lo expuesto derivó la obligación del </w:t>
      </w:r>
      <w:r w:rsidR="00C6608F" w:rsidRPr="00D04BC2">
        <w:rPr>
          <w:rFonts w:ascii="Arial" w:hAnsi="Arial" w:cs="Arial"/>
        </w:rPr>
        <w:t>arrendador de r</w:t>
      </w:r>
      <w:r w:rsidR="00BD4062" w:rsidRPr="00D04BC2">
        <w:rPr>
          <w:rFonts w:ascii="Arial" w:hAnsi="Arial" w:cs="Arial"/>
        </w:rPr>
        <w:t>e</w:t>
      </w:r>
      <w:r w:rsidR="00C6608F" w:rsidRPr="00D04BC2">
        <w:rPr>
          <w:rFonts w:ascii="Arial" w:hAnsi="Arial" w:cs="Arial"/>
        </w:rPr>
        <w:t>embolsar al arrendatario el costo de las reparaciones indispensables no locativas que el arrendatario hiciere en la cosa arrendada</w:t>
      </w:r>
      <w:r w:rsidRPr="00D04BC2">
        <w:rPr>
          <w:rFonts w:ascii="Arial" w:hAnsi="Arial" w:cs="Arial"/>
        </w:rPr>
        <w:t xml:space="preserve">. </w:t>
      </w:r>
    </w:p>
    <w:p w:rsidR="00883BFC" w:rsidRPr="00D04BC2" w:rsidRDefault="00883BFC" w:rsidP="00390707">
      <w:pPr>
        <w:spacing w:line="360" w:lineRule="auto"/>
        <w:jc w:val="both"/>
        <w:rPr>
          <w:rFonts w:ascii="Arial" w:hAnsi="Arial" w:cs="Arial"/>
        </w:rPr>
      </w:pPr>
    </w:p>
    <w:p w:rsidR="00924761" w:rsidRPr="00D04BC2" w:rsidRDefault="00096FBF" w:rsidP="00390707">
      <w:pPr>
        <w:spacing w:line="360" w:lineRule="auto"/>
        <w:jc w:val="both"/>
        <w:rPr>
          <w:rFonts w:ascii="Arial" w:hAnsi="Arial" w:cs="Arial"/>
        </w:rPr>
      </w:pPr>
      <w:r w:rsidRPr="00D04BC2">
        <w:rPr>
          <w:rFonts w:ascii="Arial" w:hAnsi="Arial" w:cs="Arial"/>
        </w:rPr>
        <w:t>Igualmente</w:t>
      </w:r>
      <w:r w:rsidR="00BD4062" w:rsidRPr="00D04BC2">
        <w:rPr>
          <w:rFonts w:ascii="Arial" w:hAnsi="Arial" w:cs="Arial"/>
        </w:rPr>
        <w:t>,</w:t>
      </w:r>
      <w:r w:rsidRPr="00D04BC2">
        <w:rPr>
          <w:rFonts w:ascii="Arial" w:hAnsi="Arial" w:cs="Arial"/>
        </w:rPr>
        <w:t xml:space="preserve"> se refirió al contenido obligacional del contrato </w:t>
      </w:r>
      <w:r w:rsidR="000008BC" w:rsidRPr="00D04BC2">
        <w:rPr>
          <w:rFonts w:ascii="Arial" w:hAnsi="Arial" w:cs="Arial"/>
        </w:rPr>
        <w:t xml:space="preserve">y concluyó que </w:t>
      </w:r>
      <w:r w:rsidR="00784382" w:rsidRPr="00D04BC2">
        <w:rPr>
          <w:rFonts w:ascii="Arial" w:hAnsi="Arial" w:cs="Arial"/>
        </w:rPr>
        <w:t>la arrendataria era la dueña del resultado de la explotación económica de la centr</w:t>
      </w:r>
      <w:r w:rsidR="00924761" w:rsidRPr="00D04BC2">
        <w:rPr>
          <w:rFonts w:ascii="Arial" w:hAnsi="Arial" w:cs="Arial"/>
        </w:rPr>
        <w:t>al, circunstancia que imponía al arrend</w:t>
      </w:r>
      <w:r w:rsidR="00BD4062" w:rsidRPr="00D04BC2">
        <w:rPr>
          <w:rFonts w:ascii="Arial" w:hAnsi="Arial" w:cs="Arial"/>
        </w:rPr>
        <w:t>ador la obligación de devolver</w:t>
      </w:r>
      <w:r w:rsidR="00924761" w:rsidRPr="00D04BC2">
        <w:rPr>
          <w:rFonts w:ascii="Arial" w:hAnsi="Arial" w:cs="Arial"/>
        </w:rPr>
        <w:t xml:space="preserve"> las inversiones realizadas</w:t>
      </w:r>
      <w:r w:rsidR="00BD4062" w:rsidRPr="00D04BC2">
        <w:rPr>
          <w:rFonts w:ascii="Arial" w:hAnsi="Arial" w:cs="Arial"/>
        </w:rPr>
        <w:t xml:space="preserve"> para su recuperación</w:t>
      </w:r>
      <w:r w:rsidR="00924761" w:rsidRPr="00D04BC2">
        <w:rPr>
          <w:rFonts w:ascii="Arial" w:hAnsi="Arial" w:cs="Arial"/>
        </w:rPr>
        <w:t xml:space="preserve"> por el arrendatario en beneficio </w:t>
      </w:r>
      <w:r w:rsidR="00BD4062" w:rsidRPr="00D04BC2">
        <w:rPr>
          <w:rFonts w:ascii="Arial" w:hAnsi="Arial" w:cs="Arial"/>
        </w:rPr>
        <w:t>del arrendador</w:t>
      </w:r>
      <w:r w:rsidR="00924761" w:rsidRPr="00D04BC2">
        <w:rPr>
          <w:rFonts w:ascii="Arial" w:hAnsi="Arial" w:cs="Arial"/>
        </w:rPr>
        <w:t>.</w:t>
      </w:r>
    </w:p>
    <w:p w:rsidR="00924761" w:rsidRPr="00D04BC2" w:rsidRDefault="00924761" w:rsidP="00390707">
      <w:pPr>
        <w:spacing w:line="360" w:lineRule="auto"/>
        <w:jc w:val="both"/>
        <w:rPr>
          <w:rFonts w:ascii="Arial" w:hAnsi="Arial" w:cs="Arial"/>
        </w:rPr>
      </w:pPr>
    </w:p>
    <w:p w:rsidR="00E21D0A" w:rsidRPr="00D04BC2" w:rsidRDefault="00784382" w:rsidP="00390707">
      <w:pPr>
        <w:spacing w:line="360" w:lineRule="auto"/>
        <w:jc w:val="both"/>
        <w:rPr>
          <w:rFonts w:ascii="Arial" w:hAnsi="Arial" w:cs="Arial"/>
        </w:rPr>
      </w:pPr>
      <w:r w:rsidRPr="00D04BC2">
        <w:rPr>
          <w:rFonts w:ascii="Arial" w:hAnsi="Arial" w:cs="Arial"/>
        </w:rPr>
        <w:t xml:space="preserve"> </w:t>
      </w:r>
      <w:r w:rsidR="00924761" w:rsidRPr="00D04BC2">
        <w:rPr>
          <w:rFonts w:ascii="Arial" w:hAnsi="Arial" w:cs="Arial"/>
        </w:rPr>
        <w:t>Finalmente</w:t>
      </w:r>
      <w:r w:rsidR="00481262" w:rsidRPr="00D04BC2">
        <w:rPr>
          <w:rFonts w:ascii="Arial" w:hAnsi="Arial" w:cs="Arial"/>
        </w:rPr>
        <w:t>,</w:t>
      </w:r>
      <w:r w:rsidR="00924761" w:rsidRPr="00D04BC2">
        <w:rPr>
          <w:rFonts w:ascii="Arial" w:hAnsi="Arial" w:cs="Arial"/>
        </w:rPr>
        <w:t xml:space="preserve"> aludió a la necesidad de preservar el equilibrio económico del contrato y a la aplicación del principio de buena fe en la relación negocial. </w:t>
      </w:r>
    </w:p>
    <w:p w:rsidR="00220F74" w:rsidRPr="00D04BC2" w:rsidRDefault="00220F74" w:rsidP="00390707">
      <w:pPr>
        <w:spacing w:line="360" w:lineRule="auto"/>
        <w:jc w:val="both"/>
        <w:rPr>
          <w:rFonts w:ascii="Arial" w:hAnsi="Arial" w:cs="Arial"/>
        </w:rPr>
      </w:pPr>
    </w:p>
    <w:p w:rsidR="00390707" w:rsidRPr="00D04BC2" w:rsidRDefault="00390707" w:rsidP="00390707">
      <w:pPr>
        <w:spacing w:line="360" w:lineRule="auto"/>
        <w:jc w:val="both"/>
        <w:rPr>
          <w:rFonts w:ascii="Arial" w:hAnsi="Arial" w:cs="Arial"/>
          <w:b/>
          <w:bCs/>
          <w:iCs/>
        </w:rPr>
      </w:pPr>
      <w:r w:rsidRPr="00D04BC2">
        <w:rPr>
          <w:rFonts w:ascii="Arial" w:hAnsi="Arial" w:cs="Arial"/>
          <w:b/>
          <w:bCs/>
          <w:iCs/>
        </w:rPr>
        <w:t>4. Actuación procesal</w:t>
      </w:r>
    </w:p>
    <w:p w:rsidR="00390707" w:rsidRPr="00D04BC2" w:rsidRDefault="00390707" w:rsidP="00390707">
      <w:pPr>
        <w:spacing w:line="360" w:lineRule="auto"/>
        <w:jc w:val="both"/>
        <w:rPr>
          <w:rFonts w:ascii="Arial" w:hAnsi="Arial" w:cs="Arial"/>
          <w:bCs/>
          <w:iCs/>
        </w:rPr>
      </w:pPr>
    </w:p>
    <w:p w:rsidR="00390707" w:rsidRPr="00D04BC2" w:rsidRDefault="00390707" w:rsidP="00390707">
      <w:pPr>
        <w:spacing w:line="360" w:lineRule="auto"/>
        <w:jc w:val="both"/>
        <w:rPr>
          <w:rFonts w:ascii="Arial" w:hAnsi="Arial" w:cs="Arial"/>
          <w:bCs/>
          <w:iCs/>
        </w:rPr>
      </w:pPr>
      <w:r w:rsidRPr="00D04BC2">
        <w:rPr>
          <w:rFonts w:ascii="Arial" w:hAnsi="Arial" w:cs="Arial"/>
          <w:b/>
          <w:bCs/>
          <w:iCs/>
        </w:rPr>
        <w:t>4.1.</w:t>
      </w:r>
      <w:r w:rsidRPr="00D04BC2">
        <w:rPr>
          <w:rFonts w:ascii="Arial" w:hAnsi="Arial" w:cs="Arial"/>
          <w:bCs/>
          <w:iCs/>
        </w:rPr>
        <w:t xml:space="preserve"> El Tribun</w:t>
      </w:r>
      <w:r w:rsidR="003C6948" w:rsidRPr="00D04BC2">
        <w:rPr>
          <w:rFonts w:ascii="Arial" w:hAnsi="Arial" w:cs="Arial"/>
          <w:bCs/>
          <w:iCs/>
        </w:rPr>
        <w:t>al Administrativo de Tol</w:t>
      </w:r>
      <w:r w:rsidR="00924761" w:rsidRPr="00D04BC2">
        <w:rPr>
          <w:rFonts w:ascii="Arial" w:hAnsi="Arial" w:cs="Arial"/>
          <w:bCs/>
          <w:iCs/>
        </w:rPr>
        <w:t>ima, mediante providencia del 22</w:t>
      </w:r>
      <w:r w:rsidR="003C6948" w:rsidRPr="00D04BC2">
        <w:rPr>
          <w:rFonts w:ascii="Arial" w:hAnsi="Arial" w:cs="Arial"/>
          <w:bCs/>
          <w:iCs/>
        </w:rPr>
        <w:t xml:space="preserve"> de </w:t>
      </w:r>
      <w:r w:rsidR="00924761" w:rsidRPr="00D04BC2">
        <w:rPr>
          <w:rFonts w:ascii="Arial" w:hAnsi="Arial" w:cs="Arial"/>
          <w:bCs/>
          <w:iCs/>
        </w:rPr>
        <w:t>enero de 2010</w:t>
      </w:r>
      <w:r w:rsidRPr="00D04BC2">
        <w:rPr>
          <w:rFonts w:ascii="Arial" w:hAnsi="Arial" w:cs="Arial"/>
          <w:bCs/>
          <w:iCs/>
        </w:rPr>
        <w:t>, admitió la demanda y ordenó notificar d</w:t>
      </w:r>
      <w:r w:rsidR="003C6948" w:rsidRPr="00D04BC2">
        <w:rPr>
          <w:rFonts w:ascii="Arial" w:hAnsi="Arial" w:cs="Arial"/>
          <w:bCs/>
          <w:iCs/>
        </w:rPr>
        <w:t xml:space="preserve">e la misma a la demandada. </w:t>
      </w:r>
    </w:p>
    <w:p w:rsidR="00BD4062" w:rsidRPr="00D04BC2" w:rsidRDefault="00BD4062" w:rsidP="00390707">
      <w:pPr>
        <w:spacing w:line="360" w:lineRule="auto"/>
        <w:jc w:val="both"/>
        <w:rPr>
          <w:rFonts w:ascii="Arial" w:hAnsi="Arial" w:cs="Arial"/>
          <w:bCs/>
          <w:iCs/>
        </w:rPr>
      </w:pPr>
    </w:p>
    <w:p w:rsidR="00924761" w:rsidRPr="00D04BC2" w:rsidRDefault="00BD4062" w:rsidP="00390707">
      <w:pPr>
        <w:spacing w:line="360" w:lineRule="auto"/>
        <w:jc w:val="both"/>
        <w:rPr>
          <w:rFonts w:ascii="Arial" w:hAnsi="Arial" w:cs="Arial"/>
          <w:bCs/>
          <w:iCs/>
        </w:rPr>
      </w:pPr>
      <w:r w:rsidRPr="00D04BC2">
        <w:rPr>
          <w:rFonts w:ascii="Arial" w:hAnsi="Arial" w:cs="Arial"/>
          <w:b/>
          <w:bCs/>
          <w:iCs/>
        </w:rPr>
        <w:t xml:space="preserve">4.2. </w:t>
      </w:r>
      <w:r w:rsidRPr="00D04BC2">
        <w:rPr>
          <w:rFonts w:ascii="Arial" w:hAnsi="Arial" w:cs="Arial"/>
          <w:bCs/>
          <w:iCs/>
        </w:rPr>
        <w:t xml:space="preserve">En proveído del 12 de noviembre de 2010 se admitió el llamamiento en garantía formulado por GENSA S.A. E.S.P. frente al IPSE. </w:t>
      </w:r>
    </w:p>
    <w:p w:rsidR="00BD4062" w:rsidRPr="00D04BC2" w:rsidRDefault="00BD4062" w:rsidP="00390707">
      <w:pPr>
        <w:spacing w:line="360" w:lineRule="auto"/>
        <w:jc w:val="both"/>
        <w:rPr>
          <w:rFonts w:ascii="Arial" w:hAnsi="Arial" w:cs="Arial"/>
          <w:b/>
          <w:bCs/>
          <w:iCs/>
        </w:rPr>
      </w:pPr>
    </w:p>
    <w:p w:rsidR="00390707" w:rsidRPr="00D04BC2" w:rsidRDefault="00BD4062" w:rsidP="00390707">
      <w:pPr>
        <w:spacing w:line="360" w:lineRule="auto"/>
        <w:jc w:val="both"/>
        <w:rPr>
          <w:rFonts w:ascii="Arial" w:hAnsi="Arial" w:cs="Arial"/>
          <w:bCs/>
          <w:iCs/>
        </w:rPr>
      </w:pPr>
      <w:r w:rsidRPr="00D04BC2">
        <w:rPr>
          <w:rFonts w:ascii="Arial" w:hAnsi="Arial" w:cs="Arial"/>
          <w:b/>
          <w:bCs/>
          <w:iCs/>
        </w:rPr>
        <w:t>4.3</w:t>
      </w:r>
      <w:r w:rsidR="00390707" w:rsidRPr="00D04BC2">
        <w:rPr>
          <w:rFonts w:ascii="Arial" w:hAnsi="Arial" w:cs="Arial"/>
          <w:b/>
          <w:bCs/>
          <w:iCs/>
        </w:rPr>
        <w:t>.</w:t>
      </w:r>
      <w:r w:rsidR="00390707" w:rsidRPr="00D04BC2">
        <w:rPr>
          <w:rFonts w:ascii="Arial" w:hAnsi="Arial" w:cs="Arial"/>
          <w:bCs/>
          <w:iCs/>
        </w:rPr>
        <w:t xml:space="preserve"> Por </w:t>
      </w:r>
      <w:r w:rsidRPr="00D04BC2">
        <w:rPr>
          <w:rFonts w:ascii="Arial" w:hAnsi="Arial" w:cs="Arial"/>
          <w:bCs/>
          <w:iCs/>
        </w:rPr>
        <w:t xml:space="preserve">auto del 9 de marzo de 2011 </w:t>
      </w:r>
      <w:r w:rsidR="00390707" w:rsidRPr="00D04BC2">
        <w:rPr>
          <w:rFonts w:ascii="Arial" w:hAnsi="Arial" w:cs="Arial"/>
          <w:bCs/>
          <w:iCs/>
        </w:rPr>
        <w:t>la primera instancia abrió el debate probatorio.</w:t>
      </w:r>
    </w:p>
    <w:p w:rsidR="00390707" w:rsidRPr="00D04BC2" w:rsidRDefault="00390707" w:rsidP="00390707">
      <w:pPr>
        <w:spacing w:line="360" w:lineRule="auto"/>
        <w:jc w:val="both"/>
        <w:rPr>
          <w:rFonts w:ascii="Arial" w:hAnsi="Arial" w:cs="Arial"/>
        </w:rPr>
      </w:pPr>
    </w:p>
    <w:p w:rsidR="00924761" w:rsidRPr="00D04BC2" w:rsidRDefault="00390707" w:rsidP="00390707">
      <w:pPr>
        <w:spacing w:line="360" w:lineRule="auto"/>
        <w:jc w:val="both"/>
        <w:rPr>
          <w:rFonts w:ascii="Arial" w:hAnsi="Arial" w:cs="Arial"/>
          <w:b/>
          <w:bCs/>
          <w:iCs/>
        </w:rPr>
      </w:pPr>
      <w:r w:rsidRPr="00D04BC2">
        <w:rPr>
          <w:rFonts w:ascii="Arial" w:hAnsi="Arial" w:cs="Arial"/>
          <w:b/>
          <w:bCs/>
          <w:iCs/>
        </w:rPr>
        <w:t>5. Contestación de la demanda –</w:t>
      </w:r>
      <w:r w:rsidR="00924761" w:rsidRPr="00D04BC2">
        <w:rPr>
          <w:rFonts w:ascii="Arial" w:hAnsi="Arial" w:cs="Arial"/>
          <w:b/>
          <w:bCs/>
          <w:iCs/>
        </w:rPr>
        <w:t xml:space="preserve"> Sociedad Gestión Energética S.A. E.S.P. – GENSA</w:t>
      </w:r>
      <w:r w:rsidR="00BD4062" w:rsidRPr="00D04BC2">
        <w:rPr>
          <w:rFonts w:ascii="Arial" w:hAnsi="Arial" w:cs="Arial"/>
          <w:b/>
          <w:bCs/>
          <w:iCs/>
        </w:rPr>
        <w:t xml:space="preserve"> S.A. E.S.P. </w:t>
      </w:r>
    </w:p>
    <w:p w:rsidR="00390707" w:rsidRPr="00D04BC2" w:rsidRDefault="00924761" w:rsidP="00390707">
      <w:pPr>
        <w:spacing w:line="360" w:lineRule="auto"/>
        <w:jc w:val="both"/>
        <w:rPr>
          <w:rFonts w:ascii="Arial" w:hAnsi="Arial" w:cs="Arial"/>
          <w:bCs/>
          <w:iCs/>
          <w:u w:val="single"/>
        </w:rPr>
      </w:pPr>
      <w:r w:rsidRPr="00D04BC2">
        <w:rPr>
          <w:rFonts w:ascii="Arial" w:hAnsi="Arial" w:cs="Arial"/>
          <w:b/>
          <w:bCs/>
          <w:iCs/>
        </w:rPr>
        <w:t xml:space="preserve"> </w:t>
      </w:r>
    </w:p>
    <w:p w:rsidR="00390707" w:rsidRPr="00D04BC2" w:rsidRDefault="00390707" w:rsidP="00390707">
      <w:pPr>
        <w:spacing w:line="360" w:lineRule="auto"/>
        <w:jc w:val="both"/>
        <w:rPr>
          <w:rFonts w:ascii="Arial" w:hAnsi="Arial" w:cs="Arial"/>
          <w:bCs/>
          <w:iCs/>
        </w:rPr>
      </w:pPr>
      <w:r w:rsidRPr="00D04BC2">
        <w:rPr>
          <w:rFonts w:ascii="Arial" w:hAnsi="Arial" w:cs="Arial"/>
          <w:bCs/>
          <w:iCs/>
        </w:rPr>
        <w:t>Mediante escrito all</w:t>
      </w:r>
      <w:r w:rsidR="00924761" w:rsidRPr="00D04BC2">
        <w:rPr>
          <w:rFonts w:ascii="Arial" w:hAnsi="Arial" w:cs="Arial"/>
          <w:bCs/>
          <w:iCs/>
        </w:rPr>
        <w:t>egado dentro del término legal, la demandada</w:t>
      </w:r>
      <w:r w:rsidR="003C6948" w:rsidRPr="00D04BC2">
        <w:rPr>
          <w:rFonts w:ascii="Arial" w:hAnsi="Arial" w:cs="Arial"/>
          <w:bCs/>
          <w:iCs/>
        </w:rPr>
        <w:t xml:space="preserve"> </w:t>
      </w:r>
      <w:r w:rsidRPr="00D04BC2">
        <w:rPr>
          <w:rFonts w:ascii="Arial" w:hAnsi="Arial" w:cs="Arial"/>
          <w:bCs/>
          <w:iCs/>
        </w:rPr>
        <w:t>ejerció su derecho de contradicción</w:t>
      </w:r>
      <w:r w:rsidR="00E337E4" w:rsidRPr="00D04BC2">
        <w:rPr>
          <w:rFonts w:ascii="Arial" w:hAnsi="Arial" w:cs="Arial"/>
          <w:bCs/>
          <w:iCs/>
        </w:rPr>
        <w:t>.</w:t>
      </w:r>
    </w:p>
    <w:p w:rsidR="00390707" w:rsidRPr="00D04BC2" w:rsidRDefault="00390707" w:rsidP="00390707">
      <w:pPr>
        <w:spacing w:line="360" w:lineRule="auto"/>
        <w:jc w:val="both"/>
        <w:rPr>
          <w:rFonts w:ascii="Arial" w:hAnsi="Arial" w:cs="Arial"/>
          <w:bCs/>
          <w:iCs/>
        </w:rPr>
      </w:pPr>
    </w:p>
    <w:p w:rsidR="003C6948" w:rsidRPr="00D04BC2" w:rsidRDefault="00390707" w:rsidP="00390707">
      <w:pPr>
        <w:spacing w:line="360" w:lineRule="auto"/>
        <w:jc w:val="both"/>
        <w:rPr>
          <w:rFonts w:ascii="Arial" w:hAnsi="Arial" w:cs="Arial"/>
          <w:bCs/>
          <w:iCs/>
        </w:rPr>
      </w:pPr>
      <w:r w:rsidRPr="00D04BC2">
        <w:rPr>
          <w:rFonts w:ascii="Arial" w:hAnsi="Arial" w:cs="Arial"/>
          <w:bCs/>
          <w:iCs/>
        </w:rPr>
        <w:t xml:space="preserve">En primer término, se opuso a las pretensiones, por considerar que </w:t>
      </w:r>
      <w:r w:rsidR="003C6948" w:rsidRPr="00D04BC2">
        <w:rPr>
          <w:rFonts w:ascii="Arial" w:hAnsi="Arial" w:cs="Arial"/>
          <w:bCs/>
          <w:iCs/>
        </w:rPr>
        <w:t>no le asistía al demandante derecho para</w:t>
      </w:r>
      <w:r w:rsidR="00726926" w:rsidRPr="00D04BC2">
        <w:rPr>
          <w:rFonts w:ascii="Arial" w:hAnsi="Arial" w:cs="Arial"/>
          <w:bCs/>
          <w:iCs/>
        </w:rPr>
        <w:t xml:space="preserve"> invocarlas</w:t>
      </w:r>
      <w:r w:rsidR="003C6948" w:rsidRPr="00D04BC2">
        <w:rPr>
          <w:rFonts w:ascii="Arial" w:hAnsi="Arial" w:cs="Arial"/>
          <w:bCs/>
          <w:iCs/>
        </w:rPr>
        <w:t xml:space="preserve">. </w:t>
      </w:r>
    </w:p>
    <w:p w:rsidR="00390707" w:rsidRPr="00D04BC2" w:rsidRDefault="00390707" w:rsidP="00390707">
      <w:pPr>
        <w:spacing w:line="360" w:lineRule="auto"/>
        <w:jc w:val="both"/>
        <w:rPr>
          <w:rFonts w:ascii="Arial" w:hAnsi="Arial" w:cs="Arial"/>
          <w:bCs/>
          <w:iCs/>
        </w:rPr>
      </w:pPr>
    </w:p>
    <w:p w:rsidR="00E967FA" w:rsidRPr="00D04BC2" w:rsidRDefault="00390707" w:rsidP="00924761">
      <w:pPr>
        <w:spacing w:line="360" w:lineRule="auto"/>
        <w:jc w:val="both"/>
        <w:rPr>
          <w:rFonts w:ascii="Arial" w:hAnsi="Arial" w:cs="Arial"/>
          <w:bCs/>
          <w:iCs/>
        </w:rPr>
      </w:pPr>
      <w:r w:rsidRPr="00D04BC2">
        <w:rPr>
          <w:rFonts w:ascii="Arial" w:hAnsi="Arial" w:cs="Arial"/>
          <w:bCs/>
          <w:iCs/>
        </w:rPr>
        <w:t>Frente a los hechos en los que se sustentó la demanda</w:t>
      </w:r>
      <w:r w:rsidR="00481262" w:rsidRPr="00D04BC2">
        <w:rPr>
          <w:rFonts w:ascii="Arial" w:hAnsi="Arial" w:cs="Arial"/>
          <w:bCs/>
          <w:iCs/>
        </w:rPr>
        <w:t>,</w:t>
      </w:r>
      <w:r w:rsidR="00924761" w:rsidRPr="00D04BC2">
        <w:rPr>
          <w:rFonts w:ascii="Arial" w:hAnsi="Arial" w:cs="Arial"/>
          <w:bCs/>
          <w:iCs/>
        </w:rPr>
        <w:t xml:space="preserve"> relató que </w:t>
      </w:r>
      <w:r w:rsidR="00E967FA" w:rsidRPr="00D04BC2">
        <w:rPr>
          <w:rFonts w:ascii="Arial" w:hAnsi="Arial" w:cs="Arial"/>
          <w:bCs/>
          <w:iCs/>
        </w:rPr>
        <w:t>en atención a lo</w:t>
      </w:r>
      <w:r w:rsidR="00BD4062" w:rsidRPr="00D04BC2">
        <w:rPr>
          <w:rFonts w:ascii="Arial" w:hAnsi="Arial" w:cs="Arial"/>
          <w:bCs/>
          <w:iCs/>
        </w:rPr>
        <w:t>s</w:t>
      </w:r>
      <w:r w:rsidR="00E967FA" w:rsidRPr="00D04BC2">
        <w:rPr>
          <w:rFonts w:ascii="Arial" w:hAnsi="Arial" w:cs="Arial"/>
          <w:bCs/>
          <w:iCs/>
        </w:rPr>
        <w:t xml:space="preserve"> problemas de solvencia </w:t>
      </w:r>
      <w:r w:rsidR="00BD4062" w:rsidRPr="00D04BC2">
        <w:rPr>
          <w:rFonts w:ascii="Arial" w:hAnsi="Arial" w:cs="Arial"/>
          <w:bCs/>
          <w:iCs/>
        </w:rPr>
        <w:t>asociados a la liquidación de Elec</w:t>
      </w:r>
      <w:r w:rsidR="00E967FA" w:rsidRPr="00D04BC2">
        <w:rPr>
          <w:rFonts w:ascii="Arial" w:hAnsi="Arial" w:cs="Arial"/>
          <w:bCs/>
          <w:iCs/>
        </w:rPr>
        <w:t>t</w:t>
      </w:r>
      <w:r w:rsidR="00BD4062" w:rsidRPr="00D04BC2">
        <w:rPr>
          <w:rFonts w:ascii="Arial" w:hAnsi="Arial" w:cs="Arial"/>
          <w:bCs/>
          <w:iCs/>
        </w:rPr>
        <w:t>r</w:t>
      </w:r>
      <w:r w:rsidR="00E967FA" w:rsidRPr="00D04BC2">
        <w:rPr>
          <w:rFonts w:ascii="Arial" w:hAnsi="Arial" w:cs="Arial"/>
          <w:bCs/>
          <w:iCs/>
        </w:rPr>
        <w:t xml:space="preserve">olima S.A. y de la Central Hidroeléctrica de </w:t>
      </w:r>
      <w:r w:rsidR="00BD4062" w:rsidRPr="00D04BC2">
        <w:rPr>
          <w:rFonts w:ascii="Arial" w:hAnsi="Arial" w:cs="Arial"/>
          <w:bCs/>
          <w:iCs/>
        </w:rPr>
        <w:t xml:space="preserve">Río </w:t>
      </w:r>
      <w:r w:rsidR="00E967FA" w:rsidRPr="00D04BC2">
        <w:rPr>
          <w:rFonts w:ascii="Arial" w:hAnsi="Arial" w:cs="Arial"/>
          <w:bCs/>
          <w:iCs/>
        </w:rPr>
        <w:t>Prado, se diseñó un sistema</w:t>
      </w:r>
      <w:r w:rsidR="00BD4062" w:rsidRPr="00D04BC2">
        <w:rPr>
          <w:rFonts w:ascii="Arial" w:hAnsi="Arial" w:cs="Arial"/>
          <w:bCs/>
          <w:iCs/>
        </w:rPr>
        <w:t>,</w:t>
      </w:r>
      <w:r w:rsidR="00E967FA" w:rsidRPr="00D04BC2">
        <w:rPr>
          <w:rFonts w:ascii="Arial" w:hAnsi="Arial" w:cs="Arial"/>
          <w:bCs/>
          <w:iCs/>
        </w:rPr>
        <w:t xml:space="preserve"> a través del cual fuera posible vincular a un operador experto</w:t>
      </w:r>
      <w:r w:rsidR="00481262" w:rsidRPr="00D04BC2">
        <w:rPr>
          <w:rFonts w:ascii="Arial" w:hAnsi="Arial" w:cs="Arial"/>
          <w:bCs/>
          <w:iCs/>
        </w:rPr>
        <w:t>,</w:t>
      </w:r>
      <w:r w:rsidR="00E967FA" w:rsidRPr="00D04BC2">
        <w:rPr>
          <w:rFonts w:ascii="Arial" w:hAnsi="Arial" w:cs="Arial"/>
          <w:bCs/>
          <w:iCs/>
        </w:rPr>
        <w:t xml:space="preserve"> al que se le fijaría un canon bajo de arrendamiento para que</w:t>
      </w:r>
      <w:r w:rsidR="00BD4062" w:rsidRPr="00D04BC2">
        <w:rPr>
          <w:rFonts w:ascii="Arial" w:hAnsi="Arial" w:cs="Arial"/>
          <w:bCs/>
          <w:iCs/>
        </w:rPr>
        <w:t>,</w:t>
      </w:r>
      <w:r w:rsidR="00E967FA" w:rsidRPr="00D04BC2">
        <w:rPr>
          <w:rFonts w:ascii="Arial" w:hAnsi="Arial" w:cs="Arial"/>
          <w:bCs/>
          <w:iCs/>
        </w:rPr>
        <w:t xml:space="preserve"> además</w:t>
      </w:r>
      <w:r w:rsidR="00BD4062" w:rsidRPr="00D04BC2">
        <w:rPr>
          <w:rFonts w:ascii="Arial" w:hAnsi="Arial" w:cs="Arial"/>
          <w:bCs/>
          <w:iCs/>
        </w:rPr>
        <w:t>, s</w:t>
      </w:r>
      <w:r w:rsidR="00E967FA" w:rsidRPr="00D04BC2">
        <w:rPr>
          <w:rFonts w:ascii="Arial" w:hAnsi="Arial" w:cs="Arial"/>
          <w:bCs/>
          <w:iCs/>
        </w:rPr>
        <w:t>e hiciera cargo de algunas mejoras út</w:t>
      </w:r>
      <w:r w:rsidR="00BD4062" w:rsidRPr="00D04BC2">
        <w:rPr>
          <w:rFonts w:ascii="Arial" w:hAnsi="Arial" w:cs="Arial"/>
          <w:bCs/>
          <w:iCs/>
        </w:rPr>
        <w:t>iles y necesarias dentro de la C</w:t>
      </w:r>
      <w:r w:rsidR="00E967FA" w:rsidRPr="00D04BC2">
        <w:rPr>
          <w:rFonts w:ascii="Arial" w:hAnsi="Arial" w:cs="Arial"/>
          <w:bCs/>
          <w:iCs/>
        </w:rPr>
        <w:t>entral. Explicó que la razón por la que acordó un canon mensual bajo estribó en que los ingresos obtenidos por el arrendatario en su explotación</w:t>
      </w:r>
      <w:r w:rsidR="00DB42C3" w:rsidRPr="00D04BC2">
        <w:rPr>
          <w:rFonts w:ascii="Arial" w:hAnsi="Arial" w:cs="Arial"/>
          <w:bCs/>
          <w:iCs/>
        </w:rPr>
        <w:t xml:space="preserve">, consistente en la comercialización de energía, </w:t>
      </w:r>
      <w:r w:rsidR="00E967FA" w:rsidRPr="00D04BC2">
        <w:rPr>
          <w:rFonts w:ascii="Arial" w:hAnsi="Arial" w:cs="Arial"/>
          <w:bCs/>
          <w:iCs/>
        </w:rPr>
        <w:t>fueran destinados en parte a la recuperación del bien.</w:t>
      </w:r>
    </w:p>
    <w:p w:rsidR="00E967FA" w:rsidRPr="00D04BC2" w:rsidRDefault="00E967FA" w:rsidP="00924761">
      <w:pPr>
        <w:spacing w:line="360" w:lineRule="auto"/>
        <w:jc w:val="both"/>
        <w:rPr>
          <w:rFonts w:ascii="Arial" w:hAnsi="Arial" w:cs="Arial"/>
          <w:bCs/>
          <w:iCs/>
        </w:rPr>
      </w:pPr>
    </w:p>
    <w:p w:rsidR="008552A4" w:rsidRPr="00D04BC2" w:rsidRDefault="00E967FA" w:rsidP="00924761">
      <w:pPr>
        <w:spacing w:line="360" w:lineRule="auto"/>
        <w:jc w:val="both"/>
        <w:rPr>
          <w:rFonts w:ascii="Arial" w:hAnsi="Arial" w:cs="Arial"/>
          <w:bCs/>
          <w:iCs/>
        </w:rPr>
      </w:pPr>
      <w:r w:rsidRPr="00D04BC2">
        <w:rPr>
          <w:rFonts w:ascii="Arial" w:hAnsi="Arial" w:cs="Arial"/>
          <w:bCs/>
          <w:iCs/>
        </w:rPr>
        <w:t>Para reafirmar lo expue</w:t>
      </w:r>
      <w:r w:rsidR="00A97D91" w:rsidRPr="00D04BC2">
        <w:rPr>
          <w:rFonts w:ascii="Arial" w:hAnsi="Arial" w:cs="Arial"/>
          <w:bCs/>
          <w:iCs/>
        </w:rPr>
        <w:t>sto</w:t>
      </w:r>
      <w:r w:rsidR="00481262" w:rsidRPr="00D04BC2">
        <w:rPr>
          <w:rFonts w:ascii="Arial" w:hAnsi="Arial" w:cs="Arial"/>
          <w:bCs/>
          <w:iCs/>
        </w:rPr>
        <w:t>,</w:t>
      </w:r>
      <w:r w:rsidR="00A97D91" w:rsidRPr="00D04BC2">
        <w:rPr>
          <w:rFonts w:ascii="Arial" w:hAnsi="Arial" w:cs="Arial"/>
          <w:bCs/>
          <w:iCs/>
        </w:rPr>
        <w:t xml:space="preserve"> precisó que EGETSA presentó un</w:t>
      </w:r>
      <w:r w:rsidR="00481262" w:rsidRPr="00D04BC2">
        <w:rPr>
          <w:rFonts w:ascii="Arial" w:hAnsi="Arial" w:cs="Arial"/>
          <w:bCs/>
          <w:iCs/>
        </w:rPr>
        <w:t xml:space="preserve"> modelo económico que incluía un</w:t>
      </w:r>
      <w:r w:rsidR="00A97D91" w:rsidRPr="00D04BC2">
        <w:rPr>
          <w:rFonts w:ascii="Arial" w:hAnsi="Arial" w:cs="Arial"/>
          <w:bCs/>
          <w:iCs/>
        </w:rPr>
        <w:t xml:space="preserve"> flujo de caja en el que se evidenciaba que el valor del canon era menor al que correspondía para efectos de compensar la retribución por su explotación</w:t>
      </w:r>
      <w:r w:rsidR="00BD4062" w:rsidRPr="00D04BC2">
        <w:rPr>
          <w:rFonts w:ascii="Arial" w:hAnsi="Arial" w:cs="Arial"/>
          <w:bCs/>
          <w:iCs/>
        </w:rPr>
        <w:t>,</w:t>
      </w:r>
      <w:r w:rsidR="00A97D91" w:rsidRPr="00D04BC2">
        <w:rPr>
          <w:rFonts w:ascii="Arial" w:hAnsi="Arial" w:cs="Arial"/>
          <w:bCs/>
          <w:iCs/>
        </w:rPr>
        <w:t xml:space="preserve"> a partir de la realización de las mejoras necesarias y útiles</w:t>
      </w:r>
      <w:r w:rsidR="008552A4" w:rsidRPr="00D04BC2">
        <w:rPr>
          <w:rFonts w:ascii="Arial" w:hAnsi="Arial" w:cs="Arial"/>
          <w:bCs/>
          <w:iCs/>
        </w:rPr>
        <w:t xml:space="preserve"> y</w:t>
      </w:r>
      <w:r w:rsidR="00BD4062" w:rsidRPr="00D04BC2">
        <w:rPr>
          <w:rFonts w:ascii="Arial" w:hAnsi="Arial" w:cs="Arial"/>
          <w:bCs/>
          <w:iCs/>
        </w:rPr>
        <w:t>,</w:t>
      </w:r>
      <w:r w:rsidR="008552A4" w:rsidRPr="00D04BC2">
        <w:rPr>
          <w:rFonts w:ascii="Arial" w:hAnsi="Arial" w:cs="Arial"/>
          <w:bCs/>
          <w:iCs/>
        </w:rPr>
        <w:t xml:space="preserve"> a su turno</w:t>
      </w:r>
      <w:r w:rsidR="00BD4062" w:rsidRPr="00D04BC2">
        <w:rPr>
          <w:rFonts w:ascii="Arial" w:hAnsi="Arial" w:cs="Arial"/>
          <w:bCs/>
          <w:iCs/>
        </w:rPr>
        <w:t>,</w:t>
      </w:r>
      <w:r w:rsidR="008552A4" w:rsidRPr="00D04BC2">
        <w:rPr>
          <w:rFonts w:ascii="Arial" w:hAnsi="Arial" w:cs="Arial"/>
          <w:bCs/>
          <w:iCs/>
        </w:rPr>
        <w:t xml:space="preserve"> el arrendatario recibiría los ingresos obtenidos por la venta de la ener</w:t>
      </w:r>
      <w:r w:rsidR="00BD4062" w:rsidRPr="00D04BC2">
        <w:rPr>
          <w:rFonts w:ascii="Arial" w:hAnsi="Arial" w:cs="Arial"/>
          <w:bCs/>
          <w:iCs/>
        </w:rPr>
        <w:t>gía producida por la C</w:t>
      </w:r>
      <w:r w:rsidR="008552A4" w:rsidRPr="00D04BC2">
        <w:rPr>
          <w:rFonts w:ascii="Arial" w:hAnsi="Arial" w:cs="Arial"/>
          <w:bCs/>
          <w:iCs/>
        </w:rPr>
        <w:t>entral Hidroeléctrica de</w:t>
      </w:r>
      <w:r w:rsidR="00BD4062" w:rsidRPr="00D04BC2">
        <w:rPr>
          <w:rFonts w:ascii="Arial" w:hAnsi="Arial" w:cs="Arial"/>
          <w:bCs/>
          <w:iCs/>
        </w:rPr>
        <w:t xml:space="preserve"> Río</w:t>
      </w:r>
      <w:r w:rsidR="008552A4" w:rsidRPr="00D04BC2">
        <w:rPr>
          <w:rFonts w:ascii="Arial" w:hAnsi="Arial" w:cs="Arial"/>
          <w:bCs/>
          <w:iCs/>
        </w:rPr>
        <w:t xml:space="preserve"> Prado. </w:t>
      </w:r>
    </w:p>
    <w:p w:rsidR="00DB42C3" w:rsidRPr="00D04BC2" w:rsidRDefault="00DB42C3" w:rsidP="00924761">
      <w:pPr>
        <w:spacing w:line="360" w:lineRule="auto"/>
        <w:jc w:val="both"/>
        <w:rPr>
          <w:rFonts w:ascii="Arial" w:hAnsi="Arial" w:cs="Arial"/>
          <w:bCs/>
          <w:iCs/>
        </w:rPr>
      </w:pPr>
    </w:p>
    <w:p w:rsidR="000E62FB" w:rsidRPr="00D04BC2" w:rsidRDefault="00BD4062" w:rsidP="00924761">
      <w:pPr>
        <w:spacing w:line="360" w:lineRule="auto"/>
        <w:jc w:val="both"/>
        <w:rPr>
          <w:rFonts w:ascii="Arial" w:hAnsi="Arial" w:cs="Arial"/>
          <w:bCs/>
          <w:iCs/>
        </w:rPr>
      </w:pPr>
      <w:r w:rsidRPr="00D04BC2">
        <w:rPr>
          <w:rFonts w:ascii="Arial" w:hAnsi="Arial" w:cs="Arial"/>
          <w:bCs/>
          <w:iCs/>
        </w:rPr>
        <w:t>Afirmó</w:t>
      </w:r>
      <w:r w:rsidR="008552A4" w:rsidRPr="00D04BC2">
        <w:rPr>
          <w:rFonts w:ascii="Arial" w:hAnsi="Arial" w:cs="Arial"/>
          <w:bCs/>
          <w:iCs/>
        </w:rPr>
        <w:t xml:space="preserve"> que si bien el embalse se recibió por el demandante en su estado mínimo operativo, ciertamente esa situación no </w:t>
      </w:r>
      <w:r w:rsidRPr="00D04BC2">
        <w:rPr>
          <w:rFonts w:ascii="Arial" w:hAnsi="Arial" w:cs="Arial"/>
          <w:bCs/>
          <w:iCs/>
        </w:rPr>
        <w:t>afectaba el modelo financiero ni</w:t>
      </w:r>
      <w:r w:rsidR="008552A4" w:rsidRPr="00D04BC2">
        <w:rPr>
          <w:rFonts w:ascii="Arial" w:hAnsi="Arial" w:cs="Arial"/>
          <w:bCs/>
          <w:iCs/>
        </w:rPr>
        <w:t xml:space="preserve"> los ingresos esperados</w:t>
      </w:r>
      <w:r w:rsidR="00481262" w:rsidRPr="00D04BC2">
        <w:rPr>
          <w:rFonts w:ascii="Arial" w:hAnsi="Arial" w:cs="Arial"/>
          <w:bCs/>
          <w:iCs/>
        </w:rPr>
        <w:t>,</w:t>
      </w:r>
      <w:r w:rsidR="008552A4" w:rsidRPr="00D04BC2">
        <w:rPr>
          <w:rFonts w:ascii="Arial" w:hAnsi="Arial" w:cs="Arial"/>
          <w:bCs/>
          <w:iCs/>
        </w:rPr>
        <w:t xml:space="preserve"> por cuanto su estimación debió basarse en los afluentes que alimenta</w:t>
      </w:r>
      <w:r w:rsidRPr="00D04BC2">
        <w:rPr>
          <w:rFonts w:ascii="Arial" w:hAnsi="Arial" w:cs="Arial"/>
          <w:bCs/>
          <w:iCs/>
        </w:rPr>
        <w:t>ba</w:t>
      </w:r>
      <w:r w:rsidR="008552A4" w:rsidRPr="00D04BC2">
        <w:rPr>
          <w:rFonts w:ascii="Arial" w:hAnsi="Arial" w:cs="Arial"/>
          <w:bCs/>
          <w:iCs/>
        </w:rPr>
        <w:t>n el embalse para determinar la cantidad de energía que estaría en cap</w:t>
      </w:r>
      <w:r w:rsidR="008156D0" w:rsidRPr="00D04BC2">
        <w:rPr>
          <w:rFonts w:ascii="Arial" w:hAnsi="Arial" w:cs="Arial"/>
          <w:bCs/>
          <w:iCs/>
        </w:rPr>
        <w:t>acidad de generar y de embalsar.</w:t>
      </w:r>
    </w:p>
    <w:p w:rsidR="008156D0" w:rsidRPr="00D04BC2" w:rsidRDefault="008156D0" w:rsidP="00924761">
      <w:pPr>
        <w:spacing w:line="360" w:lineRule="auto"/>
        <w:jc w:val="both"/>
        <w:rPr>
          <w:rFonts w:ascii="Arial" w:hAnsi="Arial" w:cs="Arial"/>
          <w:bCs/>
          <w:iCs/>
        </w:rPr>
      </w:pPr>
    </w:p>
    <w:p w:rsidR="008156D0" w:rsidRPr="00D04BC2" w:rsidRDefault="008156D0" w:rsidP="00924761">
      <w:pPr>
        <w:spacing w:line="360" w:lineRule="auto"/>
        <w:jc w:val="both"/>
        <w:rPr>
          <w:rFonts w:ascii="Arial" w:hAnsi="Arial" w:cs="Arial"/>
          <w:bCs/>
          <w:iCs/>
        </w:rPr>
      </w:pPr>
      <w:r w:rsidRPr="00D04BC2">
        <w:rPr>
          <w:rFonts w:ascii="Arial" w:hAnsi="Arial" w:cs="Arial"/>
          <w:bCs/>
          <w:iCs/>
        </w:rPr>
        <w:t>P</w:t>
      </w:r>
      <w:r w:rsidR="00BD4062" w:rsidRPr="00D04BC2">
        <w:rPr>
          <w:rFonts w:ascii="Arial" w:hAnsi="Arial" w:cs="Arial"/>
          <w:bCs/>
          <w:iCs/>
        </w:rPr>
        <w:t>untualizó que la posibilidad de</w:t>
      </w:r>
      <w:r w:rsidRPr="00D04BC2">
        <w:rPr>
          <w:rFonts w:ascii="Arial" w:hAnsi="Arial" w:cs="Arial"/>
          <w:bCs/>
          <w:iCs/>
        </w:rPr>
        <w:t xml:space="preserve"> prorrogar el contrato</w:t>
      </w:r>
      <w:r w:rsidR="00481262" w:rsidRPr="00D04BC2">
        <w:rPr>
          <w:rFonts w:ascii="Arial" w:hAnsi="Arial" w:cs="Arial"/>
          <w:bCs/>
          <w:iCs/>
        </w:rPr>
        <w:t>,</w:t>
      </w:r>
      <w:r w:rsidRPr="00D04BC2">
        <w:rPr>
          <w:rFonts w:ascii="Arial" w:hAnsi="Arial" w:cs="Arial"/>
          <w:bCs/>
          <w:iCs/>
        </w:rPr>
        <w:t xml:space="preserve"> con el fin de permitir la recuperación de los valores invertidos</w:t>
      </w:r>
      <w:r w:rsidR="00481262" w:rsidRPr="00D04BC2">
        <w:rPr>
          <w:rFonts w:ascii="Arial" w:hAnsi="Arial" w:cs="Arial"/>
          <w:bCs/>
          <w:iCs/>
        </w:rPr>
        <w:t>,</w:t>
      </w:r>
      <w:r w:rsidRPr="00D04BC2">
        <w:rPr>
          <w:rFonts w:ascii="Arial" w:hAnsi="Arial" w:cs="Arial"/>
          <w:bCs/>
          <w:iCs/>
        </w:rPr>
        <w:t xml:space="preserve"> </w:t>
      </w:r>
      <w:r w:rsidR="00BD4062" w:rsidRPr="00D04BC2">
        <w:rPr>
          <w:rFonts w:ascii="Arial" w:hAnsi="Arial" w:cs="Arial"/>
          <w:bCs/>
          <w:iCs/>
        </w:rPr>
        <w:t>era una figura</w:t>
      </w:r>
      <w:r w:rsidR="00DB42C3" w:rsidRPr="00D04BC2">
        <w:rPr>
          <w:rFonts w:ascii="Arial" w:hAnsi="Arial" w:cs="Arial"/>
          <w:bCs/>
          <w:iCs/>
        </w:rPr>
        <w:t xml:space="preserve"> de carácter facultativo que no derivaba en derecho </w:t>
      </w:r>
      <w:r w:rsidR="000A400B" w:rsidRPr="00D04BC2">
        <w:rPr>
          <w:rFonts w:ascii="Arial" w:hAnsi="Arial" w:cs="Arial"/>
          <w:bCs/>
          <w:iCs/>
        </w:rPr>
        <w:t xml:space="preserve">adquirido </w:t>
      </w:r>
      <w:r w:rsidR="00DB42C3" w:rsidRPr="00D04BC2">
        <w:rPr>
          <w:rFonts w:ascii="Arial" w:hAnsi="Arial" w:cs="Arial"/>
          <w:bCs/>
          <w:iCs/>
        </w:rPr>
        <w:t xml:space="preserve">en favor del arrendatario y una obligación en cabeza del arrendador. </w:t>
      </w:r>
    </w:p>
    <w:p w:rsidR="00812568" w:rsidRPr="00D04BC2" w:rsidRDefault="00812568" w:rsidP="00924761">
      <w:pPr>
        <w:spacing w:line="360" w:lineRule="auto"/>
        <w:jc w:val="both"/>
        <w:rPr>
          <w:rFonts w:ascii="Arial" w:hAnsi="Arial" w:cs="Arial"/>
          <w:bCs/>
          <w:iCs/>
        </w:rPr>
      </w:pPr>
    </w:p>
    <w:p w:rsidR="005B09EC" w:rsidRPr="00D04BC2" w:rsidRDefault="00812568" w:rsidP="00924761">
      <w:pPr>
        <w:spacing w:line="360" w:lineRule="auto"/>
        <w:jc w:val="both"/>
        <w:rPr>
          <w:rFonts w:ascii="Arial" w:hAnsi="Arial" w:cs="Arial"/>
          <w:bCs/>
          <w:iCs/>
        </w:rPr>
      </w:pPr>
      <w:r w:rsidRPr="00D04BC2">
        <w:rPr>
          <w:rFonts w:ascii="Arial" w:hAnsi="Arial" w:cs="Arial"/>
          <w:bCs/>
          <w:iCs/>
        </w:rPr>
        <w:t>Negó el hecho de que el IPSE o GENSA hubieran avalado algún tipo de inversi</w:t>
      </w:r>
      <w:r w:rsidR="00266DE4" w:rsidRPr="00D04BC2">
        <w:rPr>
          <w:rFonts w:ascii="Arial" w:hAnsi="Arial" w:cs="Arial"/>
          <w:bCs/>
          <w:iCs/>
        </w:rPr>
        <w:t>ón distinta a la pactada</w:t>
      </w:r>
      <w:r w:rsidR="00481262" w:rsidRPr="00D04BC2">
        <w:rPr>
          <w:rFonts w:ascii="Arial" w:hAnsi="Arial" w:cs="Arial"/>
          <w:bCs/>
          <w:iCs/>
        </w:rPr>
        <w:t>,</w:t>
      </w:r>
      <w:r w:rsidR="00266DE4" w:rsidRPr="00D04BC2">
        <w:rPr>
          <w:rFonts w:ascii="Arial" w:hAnsi="Arial" w:cs="Arial"/>
          <w:bCs/>
          <w:iCs/>
        </w:rPr>
        <w:t xml:space="preserve"> e h</w:t>
      </w:r>
      <w:r w:rsidR="005B09EC" w:rsidRPr="00D04BC2">
        <w:rPr>
          <w:rFonts w:ascii="Arial" w:hAnsi="Arial" w:cs="Arial"/>
          <w:bCs/>
          <w:iCs/>
        </w:rPr>
        <w:t>izo énfasis en que el actor no tenía derecho a ejercer la retención del inmueble</w:t>
      </w:r>
      <w:r w:rsidR="00481262" w:rsidRPr="00D04BC2">
        <w:rPr>
          <w:rFonts w:ascii="Arial" w:hAnsi="Arial" w:cs="Arial"/>
          <w:bCs/>
          <w:iCs/>
        </w:rPr>
        <w:t>,</w:t>
      </w:r>
      <w:r w:rsidR="005B09EC" w:rsidRPr="00D04BC2">
        <w:rPr>
          <w:rFonts w:ascii="Arial" w:hAnsi="Arial" w:cs="Arial"/>
          <w:bCs/>
          <w:iCs/>
        </w:rPr>
        <w:t xml:space="preserve"> dado que no existían obligaciones insolutas a su favor. </w:t>
      </w:r>
    </w:p>
    <w:p w:rsidR="008D2105" w:rsidRPr="00D04BC2" w:rsidRDefault="008D2105" w:rsidP="00924761">
      <w:pPr>
        <w:spacing w:line="360" w:lineRule="auto"/>
        <w:jc w:val="both"/>
        <w:rPr>
          <w:rFonts w:ascii="Arial" w:hAnsi="Arial" w:cs="Arial"/>
          <w:bCs/>
          <w:iCs/>
        </w:rPr>
      </w:pPr>
    </w:p>
    <w:p w:rsidR="00230855" w:rsidRPr="00D04BC2" w:rsidRDefault="00266DE4" w:rsidP="00390707">
      <w:pPr>
        <w:spacing w:line="360" w:lineRule="auto"/>
        <w:jc w:val="both"/>
        <w:rPr>
          <w:rFonts w:ascii="Arial" w:hAnsi="Arial" w:cs="Arial"/>
          <w:bCs/>
          <w:iCs/>
        </w:rPr>
      </w:pPr>
      <w:r w:rsidRPr="00D04BC2">
        <w:rPr>
          <w:rFonts w:ascii="Arial" w:hAnsi="Arial" w:cs="Arial"/>
          <w:bCs/>
          <w:iCs/>
        </w:rPr>
        <w:t xml:space="preserve">Adicionalmente, formuló las siguientes excepciones que denominó: </w:t>
      </w:r>
    </w:p>
    <w:p w:rsidR="00AE6D0B" w:rsidRPr="00D04BC2" w:rsidRDefault="00AE6D0B" w:rsidP="00390707">
      <w:pPr>
        <w:spacing w:line="360" w:lineRule="auto"/>
        <w:jc w:val="both"/>
        <w:rPr>
          <w:rFonts w:ascii="Arial" w:hAnsi="Arial" w:cs="Arial"/>
          <w:bCs/>
          <w:iCs/>
        </w:rPr>
      </w:pPr>
    </w:p>
    <w:p w:rsidR="00AE6D0B" w:rsidRPr="00D04BC2" w:rsidRDefault="00AE6D0B" w:rsidP="00390707">
      <w:pPr>
        <w:spacing w:line="360" w:lineRule="auto"/>
        <w:jc w:val="both"/>
        <w:rPr>
          <w:rFonts w:ascii="Arial" w:hAnsi="Arial" w:cs="Arial"/>
          <w:bCs/>
          <w:iCs/>
        </w:rPr>
      </w:pPr>
      <w:r w:rsidRPr="00D04BC2">
        <w:rPr>
          <w:rFonts w:ascii="Arial" w:hAnsi="Arial" w:cs="Arial"/>
          <w:bCs/>
          <w:iCs/>
        </w:rPr>
        <w:t>“Caducidad de la acción”, “</w:t>
      </w:r>
      <w:r w:rsidRPr="00D04BC2">
        <w:rPr>
          <w:rFonts w:ascii="Arial" w:hAnsi="Arial" w:cs="Arial"/>
          <w:bCs/>
          <w:i/>
          <w:iCs/>
        </w:rPr>
        <w:t>el IPSE y GENSA cumpliero</w:t>
      </w:r>
      <w:r w:rsidR="00481262" w:rsidRPr="00D04BC2">
        <w:rPr>
          <w:rFonts w:ascii="Arial" w:hAnsi="Arial" w:cs="Arial"/>
          <w:bCs/>
          <w:i/>
          <w:iCs/>
        </w:rPr>
        <w:t>n a cabalidad</w:t>
      </w:r>
      <w:r w:rsidRPr="00D04BC2">
        <w:rPr>
          <w:rFonts w:ascii="Arial" w:hAnsi="Arial" w:cs="Arial"/>
          <w:bCs/>
          <w:i/>
          <w:iCs/>
        </w:rPr>
        <w:t xml:space="preserve"> las obligaciones contenidas en el contrato”, “la literalidad del contrato determina como obligación  del arrendatario la construcción de las mejoras útiles y necesarias”, “la intención de las partes era la de que el arrendatario asumiera las mejoras útiles, necesarias y demás necesarias para la explotación comercial de la Central Hidroeléctrica de Prado”, “inexistencia de obligación legal o contractual de liquidar el contrato de arrendamiento”, “inexistencia de perju</w:t>
      </w:r>
      <w:r w:rsidR="0019093B" w:rsidRPr="00D04BC2">
        <w:rPr>
          <w:rFonts w:ascii="Arial" w:hAnsi="Arial" w:cs="Arial"/>
          <w:bCs/>
          <w:i/>
          <w:iCs/>
        </w:rPr>
        <w:t>i</w:t>
      </w:r>
      <w:r w:rsidRPr="00D04BC2">
        <w:rPr>
          <w:rFonts w:ascii="Arial" w:hAnsi="Arial" w:cs="Arial"/>
          <w:bCs/>
          <w:i/>
          <w:iCs/>
        </w:rPr>
        <w:t>cios causados”, “contrato es ley</w:t>
      </w:r>
      <w:r w:rsidR="0019093B" w:rsidRPr="00D04BC2">
        <w:rPr>
          <w:rFonts w:ascii="Arial" w:hAnsi="Arial" w:cs="Arial"/>
          <w:bCs/>
          <w:i/>
          <w:iCs/>
        </w:rPr>
        <w:t xml:space="preserve"> para las partes</w:t>
      </w:r>
      <w:r w:rsidRPr="00D04BC2">
        <w:rPr>
          <w:rFonts w:ascii="Arial" w:hAnsi="Arial" w:cs="Arial"/>
          <w:bCs/>
          <w:i/>
          <w:iCs/>
        </w:rPr>
        <w:t xml:space="preserve"> </w:t>
      </w:r>
      <w:r w:rsidR="003D6B4A" w:rsidRPr="00D04BC2">
        <w:rPr>
          <w:rFonts w:ascii="Arial" w:hAnsi="Arial" w:cs="Arial"/>
          <w:bCs/>
          <w:i/>
          <w:iCs/>
        </w:rPr>
        <w:t>– Pacto en contrario a las obligaciones del arrendador previstas en la ley”, “nadie puede alegar su propia culpa”, “ compensación”, “enriquecimiento sin causa</w:t>
      </w:r>
      <w:r w:rsidR="003D6B4A" w:rsidRPr="00D04BC2">
        <w:rPr>
          <w:rFonts w:ascii="Arial" w:hAnsi="Arial" w:cs="Arial"/>
          <w:bCs/>
          <w:iCs/>
        </w:rPr>
        <w:t>”.</w:t>
      </w:r>
    </w:p>
    <w:p w:rsidR="00266DE4" w:rsidRPr="00D04BC2" w:rsidRDefault="00266DE4" w:rsidP="00390707">
      <w:pPr>
        <w:spacing w:line="360" w:lineRule="auto"/>
        <w:jc w:val="both"/>
        <w:rPr>
          <w:rFonts w:ascii="Arial" w:hAnsi="Arial" w:cs="Arial"/>
          <w:bCs/>
          <w:iCs/>
        </w:rPr>
      </w:pPr>
    </w:p>
    <w:p w:rsidR="003D6B4A" w:rsidRPr="00D04BC2" w:rsidRDefault="00525DD4" w:rsidP="00390707">
      <w:pPr>
        <w:spacing w:line="360" w:lineRule="auto"/>
        <w:jc w:val="both"/>
        <w:rPr>
          <w:rFonts w:ascii="Arial" w:hAnsi="Arial" w:cs="Arial"/>
          <w:b/>
          <w:bCs/>
          <w:iCs/>
        </w:rPr>
      </w:pPr>
      <w:r w:rsidRPr="00D04BC2">
        <w:rPr>
          <w:rFonts w:ascii="Arial" w:hAnsi="Arial" w:cs="Arial"/>
          <w:b/>
          <w:bCs/>
          <w:iCs/>
        </w:rPr>
        <w:t>5.1. Contestación del llamamiento en garantía – Instituto de Planificación y Promoción de Soluciones Energéticas - IPSE</w:t>
      </w:r>
    </w:p>
    <w:p w:rsidR="00240E8D" w:rsidRPr="00D04BC2" w:rsidRDefault="00240E8D" w:rsidP="00390707">
      <w:pPr>
        <w:spacing w:line="360" w:lineRule="auto"/>
        <w:jc w:val="both"/>
        <w:rPr>
          <w:rFonts w:ascii="Arial" w:hAnsi="Arial" w:cs="Arial"/>
          <w:b/>
          <w:bCs/>
          <w:iCs/>
        </w:rPr>
      </w:pPr>
    </w:p>
    <w:p w:rsidR="00266DE4" w:rsidRPr="00D04BC2" w:rsidRDefault="00240E8D" w:rsidP="00390707">
      <w:pPr>
        <w:spacing w:line="360" w:lineRule="auto"/>
        <w:jc w:val="both"/>
        <w:rPr>
          <w:rFonts w:ascii="Arial" w:hAnsi="Arial" w:cs="Arial"/>
          <w:bCs/>
          <w:iCs/>
        </w:rPr>
      </w:pPr>
      <w:r w:rsidRPr="00D04BC2">
        <w:rPr>
          <w:rFonts w:ascii="Arial" w:hAnsi="Arial" w:cs="Arial"/>
          <w:bCs/>
          <w:iCs/>
        </w:rPr>
        <w:t>En relación con los hechos de la demanda</w:t>
      </w:r>
      <w:r w:rsidR="00481262" w:rsidRPr="00D04BC2">
        <w:rPr>
          <w:rFonts w:ascii="Arial" w:hAnsi="Arial" w:cs="Arial"/>
          <w:bCs/>
          <w:iCs/>
        </w:rPr>
        <w:t>,</w:t>
      </w:r>
      <w:r w:rsidR="006D007C" w:rsidRPr="00D04BC2">
        <w:rPr>
          <w:rFonts w:ascii="Arial" w:hAnsi="Arial" w:cs="Arial"/>
          <w:bCs/>
          <w:iCs/>
        </w:rPr>
        <w:t xml:space="preserve"> sostuvo que aun cuando la Central Hidroeléctrica de Río Prado requería mantenimientos, estos correspondían a los</w:t>
      </w:r>
      <w:r w:rsidR="00305554" w:rsidRPr="00D04BC2">
        <w:rPr>
          <w:rFonts w:ascii="Arial" w:hAnsi="Arial" w:cs="Arial"/>
          <w:bCs/>
          <w:iCs/>
        </w:rPr>
        <w:t xml:space="preserve"> de cualquier activo operativo, los cuales no se habían podido realizar debido al difícil estado financiero de Electrolima. </w:t>
      </w:r>
      <w:r w:rsidR="008F5A4F" w:rsidRPr="00D04BC2">
        <w:rPr>
          <w:rFonts w:ascii="Arial" w:hAnsi="Arial" w:cs="Arial"/>
          <w:bCs/>
          <w:iCs/>
        </w:rPr>
        <w:t xml:space="preserve">Agregó que esos fueron los motivos que condujeron a la suscripción del contrato de arrendamiento con EGETSA, </w:t>
      </w:r>
      <w:r w:rsidR="00015B54" w:rsidRPr="00D04BC2">
        <w:rPr>
          <w:rFonts w:ascii="Arial" w:hAnsi="Arial" w:cs="Arial"/>
          <w:bCs/>
          <w:iCs/>
        </w:rPr>
        <w:t>y por ello se estableció</w:t>
      </w:r>
      <w:r w:rsidR="008F5A4F" w:rsidRPr="00D04BC2">
        <w:rPr>
          <w:rFonts w:ascii="Arial" w:hAnsi="Arial" w:cs="Arial"/>
          <w:bCs/>
          <w:iCs/>
        </w:rPr>
        <w:t xml:space="preserve"> un canon irrisorio para que esta, a su vez, asumiera los costos de mantenimiento y realizara</w:t>
      </w:r>
      <w:r w:rsidR="00015B54" w:rsidRPr="00D04BC2">
        <w:rPr>
          <w:rFonts w:ascii="Arial" w:hAnsi="Arial" w:cs="Arial"/>
          <w:bCs/>
          <w:iCs/>
        </w:rPr>
        <w:t xml:space="preserve"> las</w:t>
      </w:r>
      <w:r w:rsidR="008F5A4F" w:rsidRPr="00D04BC2">
        <w:rPr>
          <w:rFonts w:ascii="Arial" w:hAnsi="Arial" w:cs="Arial"/>
          <w:bCs/>
          <w:iCs/>
        </w:rPr>
        <w:t xml:space="preserve"> mejoras útiles y necesarias </w:t>
      </w:r>
      <w:r w:rsidR="002B4C38" w:rsidRPr="00D04BC2">
        <w:rPr>
          <w:rFonts w:ascii="Arial" w:hAnsi="Arial" w:cs="Arial"/>
          <w:bCs/>
          <w:iCs/>
        </w:rPr>
        <w:t xml:space="preserve">dentro de la Central. </w:t>
      </w:r>
    </w:p>
    <w:p w:rsidR="00363536" w:rsidRPr="00D04BC2" w:rsidRDefault="00363536" w:rsidP="00390707">
      <w:pPr>
        <w:spacing w:line="360" w:lineRule="auto"/>
        <w:jc w:val="both"/>
        <w:rPr>
          <w:rFonts w:ascii="Arial" w:hAnsi="Arial" w:cs="Arial"/>
          <w:bCs/>
          <w:iCs/>
        </w:rPr>
      </w:pPr>
    </w:p>
    <w:p w:rsidR="00240E8D" w:rsidRPr="00D04BC2" w:rsidRDefault="00363536" w:rsidP="00390707">
      <w:pPr>
        <w:spacing w:line="360" w:lineRule="auto"/>
        <w:jc w:val="both"/>
        <w:rPr>
          <w:rFonts w:ascii="Arial" w:hAnsi="Arial" w:cs="Arial"/>
          <w:bCs/>
          <w:iCs/>
        </w:rPr>
      </w:pPr>
      <w:r w:rsidRPr="00D04BC2">
        <w:rPr>
          <w:rFonts w:ascii="Arial" w:hAnsi="Arial" w:cs="Arial"/>
          <w:bCs/>
          <w:iCs/>
        </w:rPr>
        <w:t>En lo sucesivo</w:t>
      </w:r>
      <w:r w:rsidR="00793E10" w:rsidRPr="00D04BC2">
        <w:rPr>
          <w:rFonts w:ascii="Arial" w:hAnsi="Arial" w:cs="Arial"/>
          <w:bCs/>
          <w:iCs/>
        </w:rPr>
        <w:t>,</w:t>
      </w:r>
      <w:r w:rsidRPr="00D04BC2">
        <w:rPr>
          <w:rFonts w:ascii="Arial" w:hAnsi="Arial" w:cs="Arial"/>
          <w:bCs/>
          <w:iCs/>
        </w:rPr>
        <w:t xml:space="preserve"> la llamada en garantía expuso los mismos argumentos de defensa esgrimidos por la cesionaria </w:t>
      </w:r>
      <w:r w:rsidR="00793E10" w:rsidRPr="00D04BC2">
        <w:rPr>
          <w:rFonts w:ascii="Arial" w:hAnsi="Arial" w:cs="Arial"/>
          <w:bCs/>
          <w:iCs/>
        </w:rPr>
        <w:t>del contrato, GENSA S.A. E.S.P.</w:t>
      </w:r>
    </w:p>
    <w:p w:rsidR="00793E10" w:rsidRPr="00D04BC2" w:rsidRDefault="00793E10" w:rsidP="00390707">
      <w:pPr>
        <w:spacing w:line="360" w:lineRule="auto"/>
        <w:jc w:val="both"/>
        <w:rPr>
          <w:rFonts w:ascii="Arial" w:hAnsi="Arial" w:cs="Arial"/>
          <w:bCs/>
          <w:iCs/>
        </w:rPr>
      </w:pPr>
    </w:p>
    <w:p w:rsidR="00793E10" w:rsidRPr="00D04BC2" w:rsidRDefault="00793E10" w:rsidP="00390707">
      <w:pPr>
        <w:spacing w:line="360" w:lineRule="auto"/>
        <w:jc w:val="both"/>
        <w:rPr>
          <w:rFonts w:ascii="Arial" w:hAnsi="Arial" w:cs="Arial"/>
          <w:bCs/>
          <w:iCs/>
        </w:rPr>
      </w:pPr>
      <w:r w:rsidRPr="00D04BC2">
        <w:rPr>
          <w:rFonts w:ascii="Arial" w:hAnsi="Arial" w:cs="Arial"/>
          <w:bCs/>
          <w:iCs/>
        </w:rPr>
        <w:t>Respecto de las pretensiones del llamamiento en garantía</w:t>
      </w:r>
      <w:r w:rsidR="00481262" w:rsidRPr="00D04BC2">
        <w:rPr>
          <w:rFonts w:ascii="Arial" w:hAnsi="Arial" w:cs="Arial"/>
          <w:bCs/>
          <w:iCs/>
        </w:rPr>
        <w:t>,</w:t>
      </w:r>
      <w:r w:rsidRPr="00D04BC2">
        <w:rPr>
          <w:rFonts w:ascii="Arial" w:hAnsi="Arial" w:cs="Arial"/>
          <w:bCs/>
          <w:iCs/>
        </w:rPr>
        <w:t xml:space="preserve"> sostuvo que e</w:t>
      </w:r>
      <w:r w:rsidR="00015B54" w:rsidRPr="00D04BC2">
        <w:rPr>
          <w:rFonts w:ascii="Arial" w:hAnsi="Arial" w:cs="Arial"/>
          <w:bCs/>
          <w:iCs/>
        </w:rPr>
        <w:t>l</w:t>
      </w:r>
      <w:r w:rsidRPr="00D04BC2">
        <w:rPr>
          <w:rFonts w:ascii="Arial" w:hAnsi="Arial" w:cs="Arial"/>
          <w:bCs/>
          <w:iCs/>
        </w:rPr>
        <w:t xml:space="preserve"> IPSE cedió todos los derechos y obligaciones derivados del contrato</w:t>
      </w:r>
      <w:r w:rsidR="00015B54" w:rsidRPr="00D04BC2">
        <w:rPr>
          <w:rFonts w:ascii="Arial" w:hAnsi="Arial" w:cs="Arial"/>
          <w:bCs/>
          <w:iCs/>
        </w:rPr>
        <w:t>,</w:t>
      </w:r>
      <w:r w:rsidRPr="00D04BC2">
        <w:rPr>
          <w:rFonts w:ascii="Arial" w:hAnsi="Arial" w:cs="Arial"/>
          <w:bCs/>
          <w:iCs/>
        </w:rPr>
        <w:t xml:space="preserve"> de tal suerte que </w:t>
      </w:r>
      <w:r w:rsidR="009F0664" w:rsidRPr="00D04BC2">
        <w:rPr>
          <w:rFonts w:ascii="Arial" w:hAnsi="Arial" w:cs="Arial"/>
          <w:bCs/>
          <w:iCs/>
        </w:rPr>
        <w:t>en caso de prosperar las pretensiones de la demanda, la satisfacción de las mismas correspondería a GENSA S.A. E.S.P.</w:t>
      </w:r>
    </w:p>
    <w:p w:rsidR="00B36FE4" w:rsidRPr="00D04BC2" w:rsidRDefault="00B36FE4" w:rsidP="00390707">
      <w:pPr>
        <w:spacing w:line="360" w:lineRule="auto"/>
        <w:jc w:val="both"/>
        <w:rPr>
          <w:rFonts w:ascii="Arial" w:hAnsi="Arial" w:cs="Arial"/>
          <w:bCs/>
          <w:iCs/>
        </w:rPr>
      </w:pPr>
    </w:p>
    <w:p w:rsidR="00B36FE4" w:rsidRPr="00D04BC2" w:rsidRDefault="00B36FE4" w:rsidP="00390707">
      <w:pPr>
        <w:spacing w:line="360" w:lineRule="auto"/>
        <w:jc w:val="both"/>
        <w:rPr>
          <w:rFonts w:ascii="Arial" w:hAnsi="Arial" w:cs="Arial"/>
          <w:bCs/>
          <w:iCs/>
        </w:rPr>
      </w:pPr>
      <w:r w:rsidRPr="00D04BC2">
        <w:rPr>
          <w:rFonts w:ascii="Arial" w:hAnsi="Arial" w:cs="Arial"/>
          <w:bCs/>
          <w:iCs/>
        </w:rPr>
        <w:t>También formuló las excepciones de caducidad, falta de jurisdicción y competencia y a</w:t>
      </w:r>
      <w:r w:rsidR="007B493D" w:rsidRPr="00D04BC2">
        <w:rPr>
          <w:rFonts w:ascii="Arial" w:hAnsi="Arial" w:cs="Arial"/>
          <w:bCs/>
          <w:iCs/>
        </w:rPr>
        <w:t xml:space="preserve">usencia de incumplimiento del Contrato de Arrendamiento No. 026 A </w:t>
      </w:r>
      <w:r w:rsidRPr="00D04BC2">
        <w:rPr>
          <w:rFonts w:ascii="Arial" w:hAnsi="Arial" w:cs="Arial"/>
          <w:bCs/>
          <w:iCs/>
        </w:rPr>
        <w:t xml:space="preserve">2003. </w:t>
      </w:r>
    </w:p>
    <w:p w:rsidR="005A4C85" w:rsidRPr="00D04BC2" w:rsidRDefault="005A4C85" w:rsidP="00390707">
      <w:pPr>
        <w:numPr>
          <w:ilvl w:val="12"/>
          <w:numId w:val="0"/>
        </w:numPr>
        <w:spacing w:line="360" w:lineRule="auto"/>
        <w:jc w:val="both"/>
        <w:rPr>
          <w:rFonts w:ascii="Arial" w:hAnsi="Arial" w:cs="Arial"/>
          <w:b/>
          <w:bCs/>
        </w:rPr>
      </w:pPr>
    </w:p>
    <w:p w:rsidR="00390707" w:rsidRPr="00D04BC2" w:rsidRDefault="00390707" w:rsidP="00390707">
      <w:pPr>
        <w:numPr>
          <w:ilvl w:val="12"/>
          <w:numId w:val="0"/>
        </w:numPr>
        <w:spacing w:line="360" w:lineRule="auto"/>
        <w:jc w:val="both"/>
        <w:rPr>
          <w:rFonts w:ascii="Arial" w:hAnsi="Arial" w:cs="Arial"/>
          <w:bCs/>
        </w:rPr>
      </w:pPr>
      <w:r w:rsidRPr="00D04BC2">
        <w:rPr>
          <w:rFonts w:ascii="Arial" w:hAnsi="Arial" w:cs="Arial"/>
          <w:b/>
          <w:bCs/>
        </w:rPr>
        <w:t>6. La sentencia impugnada</w:t>
      </w:r>
    </w:p>
    <w:p w:rsidR="00390707" w:rsidRPr="00D04BC2" w:rsidRDefault="00390707" w:rsidP="00390707">
      <w:pPr>
        <w:numPr>
          <w:ilvl w:val="12"/>
          <w:numId w:val="0"/>
        </w:numPr>
        <w:spacing w:line="360" w:lineRule="auto"/>
        <w:jc w:val="both"/>
        <w:rPr>
          <w:rFonts w:ascii="Arial" w:hAnsi="Arial" w:cs="Arial"/>
          <w:bCs/>
        </w:rPr>
      </w:pPr>
    </w:p>
    <w:p w:rsidR="0043269A" w:rsidRPr="00D04BC2" w:rsidRDefault="00390707" w:rsidP="005A4C85">
      <w:pPr>
        <w:numPr>
          <w:ilvl w:val="12"/>
          <w:numId w:val="0"/>
        </w:numPr>
        <w:spacing w:line="360" w:lineRule="auto"/>
        <w:jc w:val="both"/>
        <w:rPr>
          <w:rFonts w:ascii="Arial" w:hAnsi="Arial" w:cs="Arial"/>
          <w:bCs/>
        </w:rPr>
      </w:pPr>
      <w:r w:rsidRPr="00D04BC2">
        <w:rPr>
          <w:rFonts w:ascii="Arial" w:hAnsi="Arial" w:cs="Arial"/>
          <w:bCs/>
        </w:rPr>
        <w:t>El Tribuna</w:t>
      </w:r>
      <w:r w:rsidR="003C5A50" w:rsidRPr="00D04BC2">
        <w:rPr>
          <w:rFonts w:ascii="Arial" w:hAnsi="Arial" w:cs="Arial"/>
          <w:bCs/>
        </w:rPr>
        <w:t>l Administrativo de Tolima</w:t>
      </w:r>
      <w:r w:rsidRPr="00D04BC2">
        <w:rPr>
          <w:rFonts w:ascii="Arial" w:hAnsi="Arial" w:cs="Arial"/>
          <w:bCs/>
        </w:rPr>
        <w:t xml:space="preserve"> </w:t>
      </w:r>
      <w:r w:rsidR="005A4C85" w:rsidRPr="00D04BC2">
        <w:rPr>
          <w:rFonts w:ascii="Arial" w:hAnsi="Arial" w:cs="Arial"/>
          <w:bCs/>
        </w:rPr>
        <w:t>declaró de oficio la nulidad absoluta del c</w:t>
      </w:r>
      <w:r w:rsidR="00AB68C3" w:rsidRPr="00D04BC2">
        <w:rPr>
          <w:rFonts w:ascii="Arial" w:hAnsi="Arial" w:cs="Arial"/>
          <w:bCs/>
        </w:rPr>
        <w:t>ontrato de arrendamiento de la Central H</w:t>
      </w:r>
      <w:r w:rsidR="005A4C85" w:rsidRPr="00D04BC2">
        <w:rPr>
          <w:rFonts w:ascii="Arial" w:hAnsi="Arial" w:cs="Arial"/>
          <w:bCs/>
        </w:rPr>
        <w:t>idroeléctrica</w:t>
      </w:r>
      <w:r w:rsidR="00AB68C3" w:rsidRPr="00D04BC2">
        <w:rPr>
          <w:rFonts w:ascii="Arial" w:hAnsi="Arial" w:cs="Arial"/>
          <w:bCs/>
        </w:rPr>
        <w:t xml:space="preserve"> de Río P</w:t>
      </w:r>
      <w:r w:rsidR="0043269A" w:rsidRPr="00D04BC2">
        <w:rPr>
          <w:rFonts w:ascii="Arial" w:hAnsi="Arial" w:cs="Arial"/>
          <w:bCs/>
        </w:rPr>
        <w:t xml:space="preserve">rado, celebrado </w:t>
      </w:r>
      <w:r w:rsidR="00AB68C3" w:rsidRPr="00D04BC2">
        <w:rPr>
          <w:rFonts w:ascii="Arial" w:hAnsi="Arial" w:cs="Arial"/>
          <w:bCs/>
        </w:rPr>
        <w:t xml:space="preserve">el </w:t>
      </w:r>
      <w:r w:rsidR="0043269A" w:rsidRPr="00D04BC2">
        <w:rPr>
          <w:rFonts w:ascii="Arial" w:hAnsi="Arial" w:cs="Arial"/>
          <w:bCs/>
        </w:rPr>
        <w:t xml:space="preserve">30 de mayo de 2003, junto con su modificación No. 01 de mayo de 2003, su otrosí del 31 de julio de 2006 y la cesión del mismo suscrita entre IPSE y GENSA S.A., con sustento en las siguientes consideraciones: </w:t>
      </w:r>
    </w:p>
    <w:p w:rsidR="0043269A" w:rsidRPr="00D04BC2" w:rsidRDefault="0043269A" w:rsidP="005A4C85">
      <w:pPr>
        <w:numPr>
          <w:ilvl w:val="12"/>
          <w:numId w:val="0"/>
        </w:numPr>
        <w:spacing w:line="360" w:lineRule="auto"/>
        <w:jc w:val="both"/>
        <w:rPr>
          <w:rFonts w:ascii="Arial" w:hAnsi="Arial" w:cs="Arial"/>
          <w:bCs/>
        </w:rPr>
      </w:pPr>
    </w:p>
    <w:p w:rsidR="00C032E8" w:rsidRPr="00D04BC2" w:rsidRDefault="00A7646F" w:rsidP="005A4C85">
      <w:pPr>
        <w:numPr>
          <w:ilvl w:val="12"/>
          <w:numId w:val="0"/>
        </w:numPr>
        <w:spacing w:line="360" w:lineRule="auto"/>
        <w:jc w:val="both"/>
        <w:rPr>
          <w:rFonts w:ascii="Arial" w:hAnsi="Arial" w:cs="Arial"/>
          <w:bCs/>
        </w:rPr>
      </w:pPr>
      <w:r w:rsidRPr="00D04BC2">
        <w:rPr>
          <w:rFonts w:ascii="Arial" w:hAnsi="Arial" w:cs="Arial"/>
          <w:bCs/>
        </w:rPr>
        <w:t xml:space="preserve">El </w:t>
      </w:r>
      <w:r w:rsidRPr="00D04BC2">
        <w:rPr>
          <w:rFonts w:ascii="Arial" w:hAnsi="Arial" w:cs="Arial"/>
          <w:bCs/>
          <w:i/>
        </w:rPr>
        <w:t>a quo</w:t>
      </w:r>
      <w:r w:rsidR="00AB68C3" w:rsidRPr="00D04BC2">
        <w:rPr>
          <w:rFonts w:ascii="Arial" w:hAnsi="Arial" w:cs="Arial"/>
          <w:bCs/>
        </w:rPr>
        <w:t xml:space="preserve"> inició por</w:t>
      </w:r>
      <w:r w:rsidRPr="00D04BC2">
        <w:rPr>
          <w:rFonts w:ascii="Arial" w:hAnsi="Arial" w:cs="Arial"/>
          <w:bCs/>
        </w:rPr>
        <w:t xml:space="preserve"> referirse a la oportunidad en que se presentó la demanda, aspecto en rela</w:t>
      </w:r>
      <w:r w:rsidR="00AB68C3" w:rsidRPr="00D04BC2">
        <w:rPr>
          <w:rFonts w:ascii="Arial" w:hAnsi="Arial" w:cs="Arial"/>
          <w:bCs/>
        </w:rPr>
        <w:t xml:space="preserve">ción con el cual sostuvo que al </w:t>
      </w:r>
      <w:r w:rsidRPr="00D04BC2">
        <w:rPr>
          <w:rFonts w:ascii="Arial" w:hAnsi="Arial" w:cs="Arial"/>
          <w:bCs/>
        </w:rPr>
        <w:t>vencerse la prórroga de</w:t>
      </w:r>
      <w:r w:rsidR="00AB68C3" w:rsidRPr="00D04BC2">
        <w:rPr>
          <w:rFonts w:ascii="Arial" w:hAnsi="Arial" w:cs="Arial"/>
          <w:bCs/>
        </w:rPr>
        <w:t xml:space="preserve">l plazo contractual </w:t>
      </w:r>
      <w:r w:rsidRPr="00D04BC2">
        <w:rPr>
          <w:rFonts w:ascii="Arial" w:hAnsi="Arial" w:cs="Arial"/>
          <w:bCs/>
        </w:rPr>
        <w:t xml:space="preserve">el 31 de diciembre </w:t>
      </w:r>
      <w:r w:rsidR="00C032E8" w:rsidRPr="00D04BC2">
        <w:rPr>
          <w:rFonts w:ascii="Arial" w:hAnsi="Arial" w:cs="Arial"/>
          <w:bCs/>
        </w:rPr>
        <w:t>de 2006</w:t>
      </w:r>
      <w:r w:rsidR="00AB68C3" w:rsidRPr="00D04BC2">
        <w:rPr>
          <w:rFonts w:ascii="Arial" w:hAnsi="Arial" w:cs="Arial"/>
          <w:bCs/>
        </w:rPr>
        <w:t>,</w:t>
      </w:r>
      <w:r w:rsidRPr="00D04BC2">
        <w:rPr>
          <w:rFonts w:ascii="Arial" w:hAnsi="Arial" w:cs="Arial"/>
          <w:bCs/>
        </w:rPr>
        <w:t xml:space="preserve"> desde entonces </w:t>
      </w:r>
      <w:r w:rsidR="00C032E8" w:rsidRPr="00D04BC2">
        <w:rPr>
          <w:rFonts w:ascii="Arial" w:hAnsi="Arial" w:cs="Arial"/>
          <w:bCs/>
        </w:rPr>
        <w:t xml:space="preserve">y de conformidad con lo dispuesto en el artículo 60 de la Ley 80 de 1993, </w:t>
      </w:r>
      <w:r w:rsidRPr="00D04BC2">
        <w:rPr>
          <w:rFonts w:ascii="Arial" w:hAnsi="Arial" w:cs="Arial"/>
          <w:bCs/>
        </w:rPr>
        <w:t xml:space="preserve">las partes contaban con cuatro meses para liquidar el contrato de mutuo acuerdo y con dos meses </w:t>
      </w:r>
      <w:r w:rsidR="00C032E8" w:rsidRPr="00D04BC2">
        <w:rPr>
          <w:rFonts w:ascii="Arial" w:hAnsi="Arial" w:cs="Arial"/>
          <w:bCs/>
        </w:rPr>
        <w:t xml:space="preserve">más para proceder a su liquidación unilateral, término que vencía el 30 de junio de 2007. </w:t>
      </w:r>
    </w:p>
    <w:p w:rsidR="00C032E8" w:rsidRPr="00D04BC2" w:rsidRDefault="00C032E8" w:rsidP="005A4C85">
      <w:pPr>
        <w:numPr>
          <w:ilvl w:val="12"/>
          <w:numId w:val="0"/>
        </w:numPr>
        <w:spacing w:line="360" w:lineRule="auto"/>
        <w:jc w:val="both"/>
        <w:rPr>
          <w:rFonts w:ascii="Arial" w:hAnsi="Arial" w:cs="Arial"/>
          <w:bCs/>
        </w:rPr>
      </w:pPr>
    </w:p>
    <w:p w:rsidR="00A7646F" w:rsidRPr="00D04BC2" w:rsidRDefault="00C032E8" w:rsidP="005A4C85">
      <w:pPr>
        <w:numPr>
          <w:ilvl w:val="12"/>
          <w:numId w:val="0"/>
        </w:numPr>
        <w:spacing w:line="360" w:lineRule="auto"/>
        <w:jc w:val="both"/>
        <w:rPr>
          <w:rFonts w:ascii="Arial" w:hAnsi="Arial" w:cs="Arial"/>
          <w:bCs/>
        </w:rPr>
      </w:pPr>
      <w:r w:rsidRPr="00D04BC2">
        <w:rPr>
          <w:rFonts w:ascii="Arial" w:hAnsi="Arial" w:cs="Arial"/>
          <w:bCs/>
        </w:rPr>
        <w:t>En ese sentido advirtió que al haberse impetrado la solicitud de conciliación prejudicial el 30 de junio de 2009</w:t>
      </w:r>
      <w:r w:rsidR="00AB68C3" w:rsidRPr="00D04BC2">
        <w:rPr>
          <w:rFonts w:ascii="Arial" w:hAnsi="Arial" w:cs="Arial"/>
          <w:bCs/>
        </w:rPr>
        <w:t>,</w:t>
      </w:r>
      <w:r w:rsidRPr="00D04BC2">
        <w:rPr>
          <w:rFonts w:ascii="Arial" w:hAnsi="Arial" w:cs="Arial"/>
          <w:bCs/>
        </w:rPr>
        <w:t xml:space="preserve"> ese día se interrumpió el término de caducidad hasta el 29 de septiembre de</w:t>
      </w:r>
      <w:r w:rsidR="00641D33" w:rsidRPr="00D04BC2">
        <w:rPr>
          <w:rFonts w:ascii="Arial" w:hAnsi="Arial" w:cs="Arial"/>
          <w:bCs/>
        </w:rPr>
        <w:t>l mismo año</w:t>
      </w:r>
      <w:r w:rsidR="00AB68C3" w:rsidRPr="00D04BC2">
        <w:rPr>
          <w:rFonts w:ascii="Arial" w:hAnsi="Arial" w:cs="Arial"/>
          <w:bCs/>
        </w:rPr>
        <w:t>, fecha</w:t>
      </w:r>
      <w:r w:rsidRPr="00D04BC2">
        <w:rPr>
          <w:rFonts w:ascii="Arial" w:hAnsi="Arial" w:cs="Arial"/>
          <w:bCs/>
        </w:rPr>
        <w:t xml:space="preserve"> en que se expidió la certificación por la Procuraduría sobre el trámite conciliatorio. De ahí que al presentarse la demanda el 29 de ese mismo mes y año coligió que la acción se ejerció oportunamente. </w:t>
      </w:r>
    </w:p>
    <w:p w:rsidR="00641D33" w:rsidRPr="00D04BC2" w:rsidRDefault="00641D33" w:rsidP="005A4C85">
      <w:pPr>
        <w:numPr>
          <w:ilvl w:val="12"/>
          <w:numId w:val="0"/>
        </w:numPr>
        <w:spacing w:line="360" w:lineRule="auto"/>
        <w:jc w:val="both"/>
        <w:rPr>
          <w:rFonts w:ascii="Arial" w:hAnsi="Arial" w:cs="Arial"/>
          <w:bCs/>
        </w:rPr>
      </w:pPr>
    </w:p>
    <w:p w:rsidR="00641D33" w:rsidRPr="00D04BC2" w:rsidRDefault="00641D33" w:rsidP="005A4C85">
      <w:pPr>
        <w:numPr>
          <w:ilvl w:val="12"/>
          <w:numId w:val="0"/>
        </w:numPr>
        <w:spacing w:line="360" w:lineRule="auto"/>
        <w:jc w:val="both"/>
        <w:rPr>
          <w:rFonts w:ascii="Arial" w:hAnsi="Arial" w:cs="Arial"/>
          <w:bCs/>
        </w:rPr>
      </w:pPr>
      <w:r w:rsidRPr="00D04BC2">
        <w:rPr>
          <w:rFonts w:ascii="Arial" w:hAnsi="Arial" w:cs="Arial"/>
          <w:bCs/>
        </w:rPr>
        <w:t>Previo a analizar el régimen jurídico del contrato No. 026 A 2003</w:t>
      </w:r>
      <w:r w:rsidR="00481262" w:rsidRPr="00D04BC2">
        <w:rPr>
          <w:rFonts w:ascii="Arial" w:hAnsi="Arial" w:cs="Arial"/>
          <w:bCs/>
        </w:rPr>
        <w:t>,</w:t>
      </w:r>
      <w:r w:rsidRPr="00D04BC2">
        <w:rPr>
          <w:rFonts w:ascii="Arial" w:hAnsi="Arial" w:cs="Arial"/>
          <w:bCs/>
        </w:rPr>
        <w:t xml:space="preserve"> señaló que su tipología obedecía</w:t>
      </w:r>
      <w:r w:rsidR="00AB68C3" w:rsidRPr="00D04BC2">
        <w:rPr>
          <w:rFonts w:ascii="Arial" w:hAnsi="Arial" w:cs="Arial"/>
          <w:bCs/>
        </w:rPr>
        <w:t>,</w:t>
      </w:r>
      <w:r w:rsidRPr="00D04BC2">
        <w:rPr>
          <w:rFonts w:ascii="Arial" w:hAnsi="Arial" w:cs="Arial"/>
          <w:bCs/>
        </w:rPr>
        <w:t xml:space="preserve"> en realidad</w:t>
      </w:r>
      <w:r w:rsidR="00AB68C3" w:rsidRPr="00D04BC2">
        <w:rPr>
          <w:rFonts w:ascii="Arial" w:hAnsi="Arial" w:cs="Arial"/>
          <w:bCs/>
        </w:rPr>
        <w:t>,</w:t>
      </w:r>
      <w:r w:rsidRPr="00D04BC2">
        <w:rPr>
          <w:rFonts w:ascii="Arial" w:hAnsi="Arial" w:cs="Arial"/>
          <w:bCs/>
        </w:rPr>
        <w:t xml:space="preserve"> a una concesión y no a un arrendamiento como impropiamente se hab</w:t>
      </w:r>
      <w:r w:rsidR="00231070" w:rsidRPr="00D04BC2">
        <w:rPr>
          <w:rFonts w:ascii="Arial" w:hAnsi="Arial" w:cs="Arial"/>
          <w:bCs/>
        </w:rPr>
        <w:t>ía t</w:t>
      </w:r>
      <w:r w:rsidR="00AB68C3" w:rsidRPr="00D04BC2">
        <w:rPr>
          <w:rFonts w:ascii="Arial" w:hAnsi="Arial" w:cs="Arial"/>
          <w:bCs/>
        </w:rPr>
        <w:t>itulado, afirmación que apoyó</w:t>
      </w:r>
      <w:r w:rsidR="00231070" w:rsidRPr="00D04BC2">
        <w:rPr>
          <w:rFonts w:ascii="Arial" w:hAnsi="Arial" w:cs="Arial"/>
          <w:bCs/>
        </w:rPr>
        <w:t xml:space="preserve"> en el contenido obligacional del texto</w:t>
      </w:r>
      <w:r w:rsidRPr="00D04BC2">
        <w:rPr>
          <w:rFonts w:ascii="Arial" w:hAnsi="Arial" w:cs="Arial"/>
          <w:bCs/>
        </w:rPr>
        <w:t xml:space="preserve"> </w:t>
      </w:r>
      <w:r w:rsidR="00231070" w:rsidRPr="00D04BC2">
        <w:rPr>
          <w:rFonts w:ascii="Arial" w:hAnsi="Arial" w:cs="Arial"/>
          <w:bCs/>
        </w:rPr>
        <w:t xml:space="preserve">contractual. </w:t>
      </w:r>
    </w:p>
    <w:p w:rsidR="002C07AB" w:rsidRPr="00D04BC2" w:rsidRDefault="002C07AB" w:rsidP="005A4C85">
      <w:pPr>
        <w:numPr>
          <w:ilvl w:val="12"/>
          <w:numId w:val="0"/>
        </w:numPr>
        <w:spacing w:line="360" w:lineRule="auto"/>
        <w:jc w:val="both"/>
        <w:rPr>
          <w:rFonts w:ascii="Arial" w:hAnsi="Arial" w:cs="Arial"/>
          <w:bCs/>
        </w:rPr>
      </w:pPr>
    </w:p>
    <w:p w:rsidR="00231070" w:rsidRPr="00D04BC2" w:rsidRDefault="002C07AB" w:rsidP="005A4C85">
      <w:pPr>
        <w:numPr>
          <w:ilvl w:val="12"/>
          <w:numId w:val="0"/>
        </w:numPr>
        <w:spacing w:line="360" w:lineRule="auto"/>
        <w:jc w:val="both"/>
        <w:rPr>
          <w:rFonts w:ascii="Arial" w:hAnsi="Arial" w:cs="Arial"/>
          <w:bCs/>
        </w:rPr>
      </w:pPr>
      <w:r w:rsidRPr="00D04BC2">
        <w:rPr>
          <w:rFonts w:ascii="Arial" w:hAnsi="Arial" w:cs="Arial"/>
          <w:bCs/>
        </w:rPr>
        <w:t>Agregó que si bien para la época en que se su</w:t>
      </w:r>
      <w:r w:rsidR="00AB68C3" w:rsidRPr="00D04BC2">
        <w:rPr>
          <w:rFonts w:ascii="Arial" w:hAnsi="Arial" w:cs="Arial"/>
          <w:bCs/>
        </w:rPr>
        <w:t>scribió el contrato el IPSE era</w:t>
      </w:r>
      <w:r w:rsidRPr="00D04BC2">
        <w:rPr>
          <w:rFonts w:ascii="Arial" w:hAnsi="Arial" w:cs="Arial"/>
          <w:bCs/>
        </w:rPr>
        <w:t xml:space="preserve"> una entidad estatal y EGETSA era una sociedad con participación mayoritaria </w:t>
      </w:r>
      <w:r w:rsidR="00AB68C3" w:rsidRPr="00D04BC2">
        <w:rPr>
          <w:rFonts w:ascii="Arial" w:hAnsi="Arial" w:cs="Arial"/>
          <w:bCs/>
        </w:rPr>
        <w:t xml:space="preserve">de capital privado, </w:t>
      </w:r>
      <w:r w:rsidRPr="00D04BC2">
        <w:rPr>
          <w:rFonts w:ascii="Arial" w:hAnsi="Arial" w:cs="Arial"/>
          <w:bCs/>
        </w:rPr>
        <w:t xml:space="preserve">cuando el contrato se encontraba en ejecución EGETSA </w:t>
      </w:r>
      <w:r w:rsidR="00231070" w:rsidRPr="00D04BC2">
        <w:rPr>
          <w:rFonts w:ascii="Arial" w:hAnsi="Arial" w:cs="Arial"/>
          <w:bCs/>
        </w:rPr>
        <w:t>pasó a tener capital mayoritario público</w:t>
      </w:r>
      <w:r w:rsidR="00AB68C3" w:rsidRPr="00D04BC2">
        <w:rPr>
          <w:rFonts w:ascii="Arial" w:hAnsi="Arial" w:cs="Arial"/>
          <w:bCs/>
        </w:rPr>
        <w:t xml:space="preserve">. Sin embargo, para la primera instancia esta circunstancia no </w:t>
      </w:r>
      <w:r w:rsidR="00231070" w:rsidRPr="00D04BC2">
        <w:rPr>
          <w:rFonts w:ascii="Arial" w:hAnsi="Arial" w:cs="Arial"/>
          <w:bCs/>
        </w:rPr>
        <w:t xml:space="preserve">convirtió </w:t>
      </w:r>
      <w:r w:rsidR="00AB68C3" w:rsidRPr="00D04BC2">
        <w:rPr>
          <w:rFonts w:ascii="Arial" w:hAnsi="Arial" w:cs="Arial"/>
          <w:bCs/>
        </w:rPr>
        <w:t xml:space="preserve">el acuerdo </w:t>
      </w:r>
      <w:r w:rsidR="00231070" w:rsidRPr="00D04BC2">
        <w:rPr>
          <w:rFonts w:ascii="Arial" w:hAnsi="Arial" w:cs="Arial"/>
          <w:bCs/>
        </w:rPr>
        <w:t xml:space="preserve">en un contrato interadministrativo como se había denominado.  </w:t>
      </w:r>
    </w:p>
    <w:p w:rsidR="00DE3FCC" w:rsidRPr="00D04BC2" w:rsidRDefault="00DE3FCC" w:rsidP="00390707">
      <w:pPr>
        <w:widowControl w:val="0"/>
        <w:autoSpaceDE w:val="0"/>
        <w:autoSpaceDN w:val="0"/>
        <w:adjustRightInd w:val="0"/>
        <w:spacing w:line="360" w:lineRule="auto"/>
        <w:jc w:val="both"/>
        <w:rPr>
          <w:rFonts w:ascii="Arial" w:hAnsi="Arial" w:cs="Arial"/>
          <w:bCs/>
        </w:rPr>
      </w:pPr>
    </w:p>
    <w:p w:rsidR="00231070" w:rsidRPr="00D04BC2" w:rsidRDefault="00231070" w:rsidP="00390707">
      <w:pPr>
        <w:widowControl w:val="0"/>
        <w:autoSpaceDE w:val="0"/>
        <w:autoSpaceDN w:val="0"/>
        <w:adjustRightInd w:val="0"/>
        <w:spacing w:line="360" w:lineRule="auto"/>
        <w:jc w:val="both"/>
        <w:rPr>
          <w:rFonts w:ascii="Arial" w:hAnsi="Arial" w:cs="Arial"/>
          <w:bCs/>
        </w:rPr>
      </w:pPr>
      <w:r w:rsidRPr="00D04BC2">
        <w:rPr>
          <w:rFonts w:ascii="Arial" w:hAnsi="Arial" w:cs="Arial"/>
          <w:bCs/>
        </w:rPr>
        <w:t xml:space="preserve">Luego de concluir que la tipología correspondía a </w:t>
      </w:r>
      <w:r w:rsidR="002119A0" w:rsidRPr="00D04BC2">
        <w:rPr>
          <w:rFonts w:ascii="Arial" w:hAnsi="Arial" w:cs="Arial"/>
          <w:bCs/>
        </w:rPr>
        <w:t>la de un contrato de concesión</w:t>
      </w:r>
      <w:r w:rsidR="005E54C8" w:rsidRPr="00D04BC2">
        <w:rPr>
          <w:rFonts w:ascii="Arial" w:hAnsi="Arial" w:cs="Arial"/>
          <w:bCs/>
        </w:rPr>
        <w:t>,</w:t>
      </w:r>
      <w:r w:rsidR="002119A0" w:rsidRPr="00D04BC2">
        <w:rPr>
          <w:rFonts w:ascii="Arial" w:hAnsi="Arial" w:cs="Arial"/>
          <w:bCs/>
        </w:rPr>
        <w:t xml:space="preserve"> por cuanto el Estado trasladó la explotación, mantenimiento y operación </w:t>
      </w:r>
      <w:r w:rsidR="00D648BB" w:rsidRPr="00D04BC2">
        <w:rPr>
          <w:rFonts w:ascii="Arial" w:hAnsi="Arial" w:cs="Arial"/>
          <w:bCs/>
        </w:rPr>
        <w:t>de la</w:t>
      </w:r>
      <w:r w:rsidR="005E54C8" w:rsidRPr="00D04BC2">
        <w:rPr>
          <w:rFonts w:ascii="Arial" w:hAnsi="Arial" w:cs="Arial"/>
          <w:bCs/>
        </w:rPr>
        <w:t xml:space="preserve"> Central H</w:t>
      </w:r>
      <w:r w:rsidR="002119A0" w:rsidRPr="00D04BC2">
        <w:rPr>
          <w:rFonts w:ascii="Arial" w:hAnsi="Arial" w:cs="Arial"/>
          <w:bCs/>
        </w:rPr>
        <w:t>idroeléctrica de</w:t>
      </w:r>
      <w:r w:rsidR="005E54C8" w:rsidRPr="00D04BC2">
        <w:rPr>
          <w:rFonts w:ascii="Arial" w:hAnsi="Arial" w:cs="Arial"/>
          <w:bCs/>
        </w:rPr>
        <w:t xml:space="preserve"> Río</w:t>
      </w:r>
      <w:r w:rsidR="002119A0" w:rsidRPr="00D04BC2">
        <w:rPr>
          <w:rFonts w:ascii="Arial" w:hAnsi="Arial" w:cs="Arial"/>
          <w:bCs/>
        </w:rPr>
        <w:t xml:space="preserve"> Prado a un tercero, advirti</w:t>
      </w:r>
      <w:r w:rsidR="00D648BB" w:rsidRPr="00D04BC2">
        <w:rPr>
          <w:rFonts w:ascii="Arial" w:hAnsi="Arial" w:cs="Arial"/>
          <w:bCs/>
        </w:rPr>
        <w:t>ó que a la luz de la Ley 80 s</w:t>
      </w:r>
      <w:r w:rsidR="002119A0" w:rsidRPr="00D04BC2">
        <w:rPr>
          <w:rFonts w:ascii="Arial" w:hAnsi="Arial" w:cs="Arial"/>
          <w:bCs/>
        </w:rPr>
        <w:t>u celebración no podía realizarse de manera directa. Por el contrario, debía estar precedida del procedimiento de licitación públic</w:t>
      </w:r>
      <w:r w:rsidR="00D648BB" w:rsidRPr="00D04BC2">
        <w:rPr>
          <w:rFonts w:ascii="Arial" w:hAnsi="Arial" w:cs="Arial"/>
          <w:bCs/>
        </w:rPr>
        <w:t xml:space="preserve">a, etapa que en el caso concreto no se adelantó. </w:t>
      </w:r>
    </w:p>
    <w:p w:rsidR="00231070" w:rsidRPr="00D04BC2" w:rsidRDefault="00231070" w:rsidP="00390707">
      <w:pPr>
        <w:widowControl w:val="0"/>
        <w:autoSpaceDE w:val="0"/>
        <w:autoSpaceDN w:val="0"/>
        <w:adjustRightInd w:val="0"/>
        <w:spacing w:line="360" w:lineRule="auto"/>
        <w:jc w:val="both"/>
        <w:rPr>
          <w:rFonts w:ascii="Arial" w:hAnsi="Arial" w:cs="Arial"/>
          <w:bCs/>
        </w:rPr>
      </w:pPr>
    </w:p>
    <w:p w:rsidR="00226224" w:rsidRPr="00D04BC2" w:rsidRDefault="00226224" w:rsidP="00390707">
      <w:pPr>
        <w:widowControl w:val="0"/>
        <w:autoSpaceDE w:val="0"/>
        <w:autoSpaceDN w:val="0"/>
        <w:adjustRightInd w:val="0"/>
        <w:spacing w:line="360" w:lineRule="auto"/>
        <w:jc w:val="both"/>
        <w:rPr>
          <w:rFonts w:ascii="Arial" w:hAnsi="Arial" w:cs="Arial"/>
          <w:bCs/>
        </w:rPr>
      </w:pPr>
      <w:r w:rsidRPr="00D04BC2">
        <w:rPr>
          <w:rFonts w:ascii="Arial" w:hAnsi="Arial" w:cs="Arial"/>
          <w:bCs/>
        </w:rPr>
        <w:t>Atendiendo al contexto planteado</w:t>
      </w:r>
      <w:r w:rsidR="00A17645" w:rsidRPr="00D04BC2">
        <w:rPr>
          <w:rFonts w:ascii="Arial" w:hAnsi="Arial" w:cs="Arial"/>
          <w:bCs/>
        </w:rPr>
        <w:t>,</w:t>
      </w:r>
      <w:r w:rsidRPr="00D04BC2">
        <w:rPr>
          <w:rFonts w:ascii="Arial" w:hAnsi="Arial" w:cs="Arial"/>
          <w:bCs/>
        </w:rPr>
        <w:t xml:space="preserve"> el fallador de primer grado consideró que el contrato así concebido</w:t>
      </w:r>
      <w:r w:rsidR="00B33DC8" w:rsidRPr="00D04BC2">
        <w:rPr>
          <w:rFonts w:ascii="Arial" w:hAnsi="Arial" w:cs="Arial"/>
          <w:bCs/>
        </w:rPr>
        <w:t xml:space="preserve"> </w:t>
      </w:r>
      <w:r w:rsidR="00A17645" w:rsidRPr="00D04BC2">
        <w:rPr>
          <w:rFonts w:ascii="Arial" w:hAnsi="Arial" w:cs="Arial"/>
          <w:bCs/>
        </w:rPr>
        <w:t xml:space="preserve">adolecía de nulidad y procedió a declararla tanto del texto originario como del documento modificatorio, del otrosí y de la cesión del negocio jurídico. </w:t>
      </w:r>
    </w:p>
    <w:p w:rsidR="00C53A0A" w:rsidRPr="00D04BC2" w:rsidRDefault="00C53A0A" w:rsidP="00390707">
      <w:pPr>
        <w:widowControl w:val="0"/>
        <w:autoSpaceDE w:val="0"/>
        <w:autoSpaceDN w:val="0"/>
        <w:adjustRightInd w:val="0"/>
        <w:spacing w:line="360" w:lineRule="auto"/>
        <w:jc w:val="both"/>
        <w:rPr>
          <w:rFonts w:ascii="Arial" w:hAnsi="Arial" w:cs="Arial"/>
          <w:bCs/>
        </w:rPr>
      </w:pPr>
    </w:p>
    <w:p w:rsidR="00226224" w:rsidRPr="00D04BC2" w:rsidRDefault="00C53A0A" w:rsidP="00390707">
      <w:pPr>
        <w:widowControl w:val="0"/>
        <w:autoSpaceDE w:val="0"/>
        <w:autoSpaceDN w:val="0"/>
        <w:adjustRightInd w:val="0"/>
        <w:spacing w:line="360" w:lineRule="auto"/>
        <w:jc w:val="both"/>
        <w:rPr>
          <w:rFonts w:ascii="Arial" w:hAnsi="Arial" w:cs="Arial"/>
          <w:bCs/>
        </w:rPr>
      </w:pPr>
      <w:r w:rsidRPr="00D04BC2">
        <w:rPr>
          <w:rFonts w:ascii="Arial" w:hAnsi="Arial" w:cs="Arial"/>
          <w:bCs/>
        </w:rPr>
        <w:t>En lo atinente a las restituciones mutuas</w:t>
      </w:r>
      <w:r w:rsidR="00481262" w:rsidRPr="00D04BC2">
        <w:rPr>
          <w:rFonts w:ascii="Arial" w:hAnsi="Arial" w:cs="Arial"/>
          <w:bCs/>
        </w:rPr>
        <w:t>,</w:t>
      </w:r>
      <w:r w:rsidRPr="00D04BC2">
        <w:rPr>
          <w:rFonts w:ascii="Arial" w:hAnsi="Arial" w:cs="Arial"/>
          <w:bCs/>
        </w:rPr>
        <w:t xml:space="preserve"> estimó que el demandante EGETSA S.A. tenía toda la explotación de la hidroeléctrica, de modo que la obtención de mayores ingresos dependía de la gestión administrativa, es decir, que el negocio beneficiaba directamente al concesionario. De ahí </w:t>
      </w:r>
      <w:r w:rsidR="005E54C8" w:rsidRPr="00D04BC2">
        <w:rPr>
          <w:rFonts w:ascii="Arial" w:hAnsi="Arial" w:cs="Arial"/>
          <w:bCs/>
        </w:rPr>
        <w:t xml:space="preserve">desprendió </w:t>
      </w:r>
      <w:r w:rsidRPr="00D04BC2">
        <w:rPr>
          <w:rFonts w:ascii="Arial" w:hAnsi="Arial" w:cs="Arial"/>
          <w:bCs/>
        </w:rPr>
        <w:t>que no resultaba viable pretender el pago de unas mejoras cuando las mismas fueron necesarias para poder explotar plenamente el objeto co</w:t>
      </w:r>
      <w:r w:rsidR="005E54C8" w:rsidRPr="00D04BC2">
        <w:rPr>
          <w:rFonts w:ascii="Arial" w:hAnsi="Arial" w:cs="Arial"/>
          <w:bCs/>
        </w:rPr>
        <w:t xml:space="preserve">ncesionado y obtener ganancias. </w:t>
      </w:r>
      <w:r w:rsidRPr="00D04BC2">
        <w:rPr>
          <w:rFonts w:ascii="Arial" w:hAnsi="Arial" w:cs="Arial"/>
          <w:bCs/>
        </w:rPr>
        <w:t xml:space="preserve"> </w:t>
      </w:r>
    </w:p>
    <w:p w:rsidR="005E54C8" w:rsidRPr="00D04BC2" w:rsidRDefault="005E54C8" w:rsidP="00390707">
      <w:pPr>
        <w:widowControl w:val="0"/>
        <w:autoSpaceDE w:val="0"/>
        <w:autoSpaceDN w:val="0"/>
        <w:adjustRightInd w:val="0"/>
        <w:spacing w:line="360" w:lineRule="auto"/>
        <w:jc w:val="both"/>
        <w:rPr>
          <w:rFonts w:ascii="Arial" w:hAnsi="Arial" w:cs="Arial"/>
          <w:bCs/>
        </w:rPr>
      </w:pPr>
    </w:p>
    <w:p w:rsidR="00390707" w:rsidRPr="00D04BC2" w:rsidRDefault="00390707" w:rsidP="00390707">
      <w:pPr>
        <w:spacing w:line="360" w:lineRule="auto"/>
        <w:jc w:val="both"/>
        <w:rPr>
          <w:rFonts w:ascii="Arial" w:hAnsi="Arial" w:cs="Arial"/>
          <w:b/>
        </w:rPr>
      </w:pPr>
      <w:r w:rsidRPr="00D04BC2">
        <w:rPr>
          <w:rFonts w:ascii="Arial" w:hAnsi="Arial" w:cs="Arial"/>
          <w:b/>
        </w:rPr>
        <w:t>7. El recurso de apelación</w:t>
      </w:r>
    </w:p>
    <w:p w:rsidR="00390707" w:rsidRPr="00D04BC2" w:rsidRDefault="00390707" w:rsidP="00390707">
      <w:pPr>
        <w:spacing w:line="360" w:lineRule="auto"/>
        <w:jc w:val="both"/>
        <w:rPr>
          <w:rFonts w:ascii="Arial" w:hAnsi="Arial" w:cs="Arial"/>
          <w:b/>
        </w:rPr>
      </w:pPr>
    </w:p>
    <w:p w:rsidR="00EA7CA7" w:rsidRPr="00D04BC2" w:rsidRDefault="00D26FBA" w:rsidP="00390707">
      <w:pPr>
        <w:spacing w:line="360" w:lineRule="auto"/>
        <w:jc w:val="both"/>
        <w:rPr>
          <w:rFonts w:ascii="Arial" w:hAnsi="Arial" w:cs="Arial"/>
          <w:u w:val="single"/>
        </w:rPr>
      </w:pPr>
      <w:r w:rsidRPr="00D04BC2">
        <w:rPr>
          <w:rFonts w:ascii="Arial" w:hAnsi="Arial" w:cs="Arial"/>
        </w:rPr>
        <w:t xml:space="preserve">7.1. </w:t>
      </w:r>
      <w:r w:rsidR="002D4515" w:rsidRPr="00D04BC2">
        <w:rPr>
          <w:rFonts w:ascii="Arial" w:hAnsi="Arial" w:cs="Arial"/>
          <w:u w:val="single"/>
        </w:rPr>
        <w:t xml:space="preserve">La parte demandante </w:t>
      </w:r>
    </w:p>
    <w:p w:rsidR="002D4515" w:rsidRPr="00D04BC2" w:rsidRDefault="002D4515" w:rsidP="00390707">
      <w:pPr>
        <w:spacing w:line="360" w:lineRule="auto"/>
        <w:jc w:val="both"/>
        <w:rPr>
          <w:rFonts w:ascii="Arial" w:hAnsi="Arial" w:cs="Arial"/>
          <w:u w:val="single"/>
        </w:rPr>
      </w:pPr>
    </w:p>
    <w:p w:rsidR="009E2E4F" w:rsidRPr="00D04BC2" w:rsidRDefault="002D4515" w:rsidP="00390707">
      <w:pPr>
        <w:spacing w:line="360" w:lineRule="auto"/>
        <w:jc w:val="both"/>
        <w:rPr>
          <w:rFonts w:ascii="Arial" w:hAnsi="Arial" w:cs="Arial"/>
        </w:rPr>
      </w:pPr>
      <w:r w:rsidRPr="00D04BC2">
        <w:rPr>
          <w:rFonts w:ascii="Arial" w:hAnsi="Arial" w:cs="Arial"/>
        </w:rPr>
        <w:t>La Empresa Generadora de Energía del Tolima EGETSA S.A. E.S.P. presentó recurso de apelación contra la sentencia de primera instancia</w:t>
      </w:r>
      <w:r w:rsidR="009E2E4F" w:rsidRPr="00D04BC2">
        <w:rPr>
          <w:rFonts w:ascii="Arial" w:hAnsi="Arial" w:cs="Arial"/>
        </w:rPr>
        <w:t xml:space="preserve"> y basó</w:t>
      </w:r>
      <w:r w:rsidRPr="00D04BC2">
        <w:rPr>
          <w:rFonts w:ascii="Arial" w:hAnsi="Arial" w:cs="Arial"/>
        </w:rPr>
        <w:t xml:space="preserve"> su inconformidad</w:t>
      </w:r>
      <w:r w:rsidR="009E2E4F" w:rsidRPr="00D04BC2">
        <w:rPr>
          <w:rFonts w:ascii="Arial" w:hAnsi="Arial" w:cs="Arial"/>
        </w:rPr>
        <w:t>,</w:t>
      </w:r>
      <w:r w:rsidRPr="00D04BC2">
        <w:rPr>
          <w:rFonts w:ascii="Arial" w:hAnsi="Arial" w:cs="Arial"/>
        </w:rPr>
        <w:t xml:space="preserve"> esencialmente</w:t>
      </w:r>
      <w:r w:rsidR="009E2E4F" w:rsidRPr="00D04BC2">
        <w:rPr>
          <w:rFonts w:ascii="Arial" w:hAnsi="Arial" w:cs="Arial"/>
        </w:rPr>
        <w:t>,</w:t>
      </w:r>
      <w:r w:rsidRPr="00D04BC2">
        <w:rPr>
          <w:rFonts w:ascii="Arial" w:hAnsi="Arial" w:cs="Arial"/>
        </w:rPr>
        <w:t xml:space="preserve"> en el hecho de que el régimen contractual</w:t>
      </w:r>
      <w:r w:rsidR="005E54C8" w:rsidRPr="00D04BC2">
        <w:rPr>
          <w:rFonts w:ascii="Arial" w:hAnsi="Arial" w:cs="Arial"/>
        </w:rPr>
        <w:t xml:space="preserve"> que informó el negocio No. 026 A</w:t>
      </w:r>
      <w:r w:rsidRPr="00D04BC2">
        <w:rPr>
          <w:rFonts w:ascii="Arial" w:hAnsi="Arial" w:cs="Arial"/>
        </w:rPr>
        <w:t xml:space="preserve"> 2003</w:t>
      </w:r>
      <w:r w:rsidR="005E54C8" w:rsidRPr="00D04BC2">
        <w:rPr>
          <w:rFonts w:ascii="Arial" w:hAnsi="Arial" w:cs="Arial"/>
        </w:rPr>
        <w:t>,</w:t>
      </w:r>
      <w:r w:rsidR="009E2E4F" w:rsidRPr="00D04BC2">
        <w:rPr>
          <w:rFonts w:ascii="Arial" w:hAnsi="Arial" w:cs="Arial"/>
        </w:rPr>
        <w:t xml:space="preserve"> correspondía</w:t>
      </w:r>
      <w:r w:rsidRPr="00D04BC2">
        <w:rPr>
          <w:rFonts w:ascii="Arial" w:hAnsi="Arial" w:cs="Arial"/>
        </w:rPr>
        <w:t xml:space="preserve"> al derecho privado y no al Estatuto de Contratación de la Administración Pública. </w:t>
      </w:r>
    </w:p>
    <w:p w:rsidR="001304EA" w:rsidRPr="00D04BC2" w:rsidRDefault="001304EA" w:rsidP="00390707">
      <w:pPr>
        <w:spacing w:line="360" w:lineRule="auto"/>
        <w:jc w:val="both"/>
        <w:rPr>
          <w:rFonts w:ascii="Arial" w:hAnsi="Arial" w:cs="Arial"/>
        </w:rPr>
      </w:pPr>
    </w:p>
    <w:p w:rsidR="005D1A48" w:rsidRPr="00D04BC2" w:rsidRDefault="001A30DA" w:rsidP="00390707">
      <w:pPr>
        <w:spacing w:line="360" w:lineRule="auto"/>
        <w:jc w:val="both"/>
        <w:rPr>
          <w:rFonts w:ascii="Arial" w:hAnsi="Arial" w:cs="Arial"/>
        </w:rPr>
      </w:pPr>
      <w:r w:rsidRPr="00D04BC2">
        <w:rPr>
          <w:rFonts w:ascii="Arial" w:hAnsi="Arial" w:cs="Arial"/>
        </w:rPr>
        <w:t>Al e</w:t>
      </w:r>
      <w:r w:rsidR="002D4515" w:rsidRPr="00D04BC2">
        <w:rPr>
          <w:rFonts w:ascii="Arial" w:hAnsi="Arial" w:cs="Arial"/>
        </w:rPr>
        <w:t>fecto realiz</w:t>
      </w:r>
      <w:r w:rsidR="00481262" w:rsidRPr="00D04BC2">
        <w:rPr>
          <w:rFonts w:ascii="Arial" w:hAnsi="Arial" w:cs="Arial"/>
        </w:rPr>
        <w:t>ó un recuento de la normativa</w:t>
      </w:r>
      <w:r w:rsidR="002D4515" w:rsidRPr="00D04BC2">
        <w:rPr>
          <w:rFonts w:ascii="Arial" w:hAnsi="Arial" w:cs="Arial"/>
        </w:rPr>
        <w:t xml:space="preserve"> </w:t>
      </w:r>
      <w:r w:rsidR="00475097" w:rsidRPr="00D04BC2">
        <w:rPr>
          <w:rFonts w:ascii="Arial" w:hAnsi="Arial" w:cs="Arial"/>
        </w:rPr>
        <w:t>que le</w:t>
      </w:r>
      <w:r w:rsidR="0087330D" w:rsidRPr="00D04BC2">
        <w:rPr>
          <w:rFonts w:ascii="Arial" w:hAnsi="Arial" w:cs="Arial"/>
        </w:rPr>
        <w:t xml:space="preserve"> resultaba aplicable al caso y</w:t>
      </w:r>
      <w:r w:rsidR="00475097" w:rsidRPr="00D04BC2">
        <w:rPr>
          <w:rFonts w:ascii="Arial" w:hAnsi="Arial" w:cs="Arial"/>
        </w:rPr>
        <w:t xml:space="preserve"> se refirió a lo dispuesto en el artículo 39 de la Ley 142 de 1994 y en la Ley 143 del mismo año. </w:t>
      </w:r>
      <w:r w:rsidR="0087330D" w:rsidRPr="00D04BC2">
        <w:rPr>
          <w:rFonts w:ascii="Arial" w:hAnsi="Arial" w:cs="Arial"/>
        </w:rPr>
        <w:t>Así mismo</w:t>
      </w:r>
      <w:r w:rsidR="005D1A48" w:rsidRPr="00D04BC2">
        <w:rPr>
          <w:rFonts w:ascii="Arial" w:hAnsi="Arial" w:cs="Arial"/>
        </w:rPr>
        <w:t xml:space="preserve">, </w:t>
      </w:r>
      <w:r w:rsidR="00FC30B7" w:rsidRPr="00D04BC2">
        <w:rPr>
          <w:rFonts w:ascii="Arial" w:hAnsi="Arial" w:cs="Arial"/>
        </w:rPr>
        <w:t>puntualizó</w:t>
      </w:r>
      <w:r w:rsidR="00153946" w:rsidRPr="00D04BC2">
        <w:rPr>
          <w:rFonts w:ascii="Arial" w:hAnsi="Arial" w:cs="Arial"/>
        </w:rPr>
        <w:t xml:space="preserve"> que </w:t>
      </w:r>
      <w:r w:rsidR="00830233" w:rsidRPr="00D04BC2">
        <w:rPr>
          <w:rFonts w:ascii="Arial" w:hAnsi="Arial" w:cs="Arial"/>
        </w:rPr>
        <w:t>la tipología contractual analizada</w:t>
      </w:r>
      <w:r w:rsidR="00153946" w:rsidRPr="00D04BC2">
        <w:rPr>
          <w:rFonts w:ascii="Arial" w:hAnsi="Arial" w:cs="Arial"/>
        </w:rPr>
        <w:t xml:space="preserve">, contrario a lo considerado por el juez de primera instancia, se identificaba con un contrato de arrendamiento, no con una concesión. </w:t>
      </w:r>
    </w:p>
    <w:p w:rsidR="00830233" w:rsidRPr="00D04BC2" w:rsidRDefault="00830233" w:rsidP="00390707">
      <w:pPr>
        <w:spacing w:line="360" w:lineRule="auto"/>
        <w:jc w:val="both"/>
        <w:rPr>
          <w:rFonts w:ascii="Arial" w:hAnsi="Arial" w:cs="Arial"/>
        </w:rPr>
      </w:pPr>
    </w:p>
    <w:p w:rsidR="00390707" w:rsidRPr="00D04BC2" w:rsidRDefault="00830233" w:rsidP="00390707">
      <w:pPr>
        <w:spacing w:line="360" w:lineRule="auto"/>
        <w:jc w:val="both"/>
        <w:rPr>
          <w:rFonts w:ascii="Arial" w:hAnsi="Arial" w:cs="Arial"/>
        </w:rPr>
      </w:pPr>
      <w:r w:rsidRPr="00D04BC2">
        <w:rPr>
          <w:rFonts w:ascii="Arial" w:hAnsi="Arial" w:cs="Arial"/>
        </w:rPr>
        <w:t>En suma</w:t>
      </w:r>
      <w:r w:rsidR="0068655E" w:rsidRPr="00D04BC2">
        <w:rPr>
          <w:rFonts w:ascii="Arial" w:hAnsi="Arial" w:cs="Arial"/>
        </w:rPr>
        <w:t>,</w:t>
      </w:r>
      <w:r w:rsidRPr="00D04BC2">
        <w:rPr>
          <w:rFonts w:ascii="Arial" w:hAnsi="Arial" w:cs="Arial"/>
        </w:rPr>
        <w:t xml:space="preserve"> concluyó que al tratarse de un contrato de arrendamiento gobernado por las normas del derecho común, para su celebración no se exigía legalmente que se agotara la etapa previa de la l</w:t>
      </w:r>
      <w:r w:rsidR="00D44F81" w:rsidRPr="00D04BC2">
        <w:rPr>
          <w:rFonts w:ascii="Arial" w:hAnsi="Arial" w:cs="Arial"/>
        </w:rPr>
        <w:t>icitación pública, por manera</w:t>
      </w:r>
      <w:r w:rsidRPr="00D04BC2">
        <w:rPr>
          <w:rFonts w:ascii="Arial" w:hAnsi="Arial" w:cs="Arial"/>
        </w:rPr>
        <w:t xml:space="preserve"> que su inobservancia no podría servir como fundamento jurídico para la declaratoria oficiosa de nulidad del contrato. </w:t>
      </w:r>
    </w:p>
    <w:p w:rsidR="00830233" w:rsidRPr="00D04BC2" w:rsidRDefault="00830233" w:rsidP="00390707">
      <w:pPr>
        <w:spacing w:line="360" w:lineRule="auto"/>
        <w:jc w:val="both"/>
        <w:rPr>
          <w:rFonts w:ascii="Arial" w:hAnsi="Arial" w:cs="Arial"/>
        </w:rPr>
      </w:pPr>
    </w:p>
    <w:p w:rsidR="00390707" w:rsidRPr="00D04BC2" w:rsidRDefault="00390707" w:rsidP="00390707">
      <w:pPr>
        <w:spacing w:line="360" w:lineRule="auto"/>
        <w:jc w:val="both"/>
        <w:rPr>
          <w:rFonts w:ascii="Arial" w:hAnsi="Arial" w:cs="Arial"/>
          <w:b/>
          <w:bCs/>
          <w:lang w:val="es-MX"/>
        </w:rPr>
      </w:pPr>
      <w:r w:rsidRPr="00D04BC2">
        <w:rPr>
          <w:rFonts w:ascii="Arial" w:hAnsi="Arial" w:cs="Arial"/>
          <w:b/>
          <w:bCs/>
          <w:lang w:val="es-MX"/>
        </w:rPr>
        <w:t>8. Actuación en segunda instancia</w:t>
      </w:r>
    </w:p>
    <w:p w:rsidR="00390707" w:rsidRPr="00D04BC2" w:rsidRDefault="00390707" w:rsidP="00390707">
      <w:pPr>
        <w:spacing w:line="360" w:lineRule="auto"/>
        <w:jc w:val="both"/>
        <w:rPr>
          <w:rFonts w:ascii="Arial" w:hAnsi="Arial" w:cs="Arial"/>
          <w:bCs/>
          <w:lang w:val="es-MX"/>
        </w:rPr>
      </w:pPr>
      <w:r w:rsidRPr="00D04BC2">
        <w:rPr>
          <w:rFonts w:ascii="Arial" w:hAnsi="Arial" w:cs="Arial"/>
          <w:bCs/>
          <w:lang w:val="es-MX"/>
        </w:rPr>
        <w:t xml:space="preserve"> </w:t>
      </w:r>
    </w:p>
    <w:p w:rsidR="00390707" w:rsidRPr="00D04BC2" w:rsidRDefault="00390707" w:rsidP="00390707">
      <w:pPr>
        <w:spacing w:line="360" w:lineRule="auto"/>
        <w:jc w:val="both"/>
        <w:rPr>
          <w:rFonts w:ascii="Arial" w:hAnsi="Arial" w:cs="Arial"/>
        </w:rPr>
      </w:pPr>
      <w:r w:rsidRPr="00D04BC2">
        <w:rPr>
          <w:rFonts w:ascii="Arial" w:hAnsi="Arial" w:cs="Arial"/>
          <w:b/>
        </w:rPr>
        <w:t>8.1.</w:t>
      </w:r>
      <w:r w:rsidR="00830233" w:rsidRPr="00D04BC2">
        <w:rPr>
          <w:rFonts w:ascii="Arial" w:hAnsi="Arial" w:cs="Arial"/>
        </w:rPr>
        <w:t xml:space="preserve"> Mediante providencia del 22 de noviembre de 2013</w:t>
      </w:r>
      <w:r w:rsidRPr="00D04BC2">
        <w:rPr>
          <w:rFonts w:ascii="Arial" w:hAnsi="Arial" w:cs="Arial"/>
        </w:rPr>
        <w:t>, la Sección Tercera de esta Corporación admitió el recurso de apelación interpuesto por la</w:t>
      </w:r>
      <w:r w:rsidR="00D44F81" w:rsidRPr="00D04BC2">
        <w:rPr>
          <w:rFonts w:ascii="Arial" w:hAnsi="Arial" w:cs="Arial"/>
        </w:rPr>
        <w:t xml:space="preserve"> demandante</w:t>
      </w:r>
      <w:r w:rsidRPr="00D04BC2">
        <w:rPr>
          <w:rFonts w:ascii="Arial" w:hAnsi="Arial" w:cs="Arial"/>
        </w:rPr>
        <w:t xml:space="preserve">. </w:t>
      </w:r>
    </w:p>
    <w:p w:rsidR="00390707" w:rsidRPr="00D04BC2" w:rsidRDefault="00390707" w:rsidP="00390707">
      <w:pPr>
        <w:widowControl w:val="0"/>
        <w:autoSpaceDE w:val="0"/>
        <w:autoSpaceDN w:val="0"/>
        <w:adjustRightInd w:val="0"/>
        <w:spacing w:line="360" w:lineRule="auto"/>
        <w:jc w:val="both"/>
        <w:rPr>
          <w:rFonts w:ascii="Arial" w:hAnsi="Arial" w:cs="Arial"/>
          <w:b/>
        </w:rPr>
      </w:pPr>
    </w:p>
    <w:p w:rsidR="003C7105" w:rsidRPr="00D04BC2" w:rsidRDefault="00390707" w:rsidP="00390707">
      <w:pPr>
        <w:spacing w:line="360" w:lineRule="auto"/>
        <w:jc w:val="both"/>
        <w:rPr>
          <w:rFonts w:ascii="Arial" w:hAnsi="Arial" w:cs="Arial"/>
          <w:lang w:val="es-MX"/>
        </w:rPr>
      </w:pPr>
      <w:r w:rsidRPr="00D04BC2">
        <w:rPr>
          <w:rFonts w:ascii="Arial" w:hAnsi="Arial" w:cs="Arial"/>
          <w:b/>
          <w:lang w:val="es-CO"/>
        </w:rPr>
        <w:t>8.2.</w:t>
      </w:r>
      <w:r w:rsidRPr="00D04BC2">
        <w:rPr>
          <w:rFonts w:ascii="Arial" w:hAnsi="Arial" w:cs="Arial"/>
          <w:lang w:val="es-CO"/>
        </w:rPr>
        <w:t xml:space="preserve"> </w:t>
      </w:r>
      <w:r w:rsidR="00830233" w:rsidRPr="00D04BC2">
        <w:rPr>
          <w:rFonts w:ascii="Arial" w:hAnsi="Arial" w:cs="Arial"/>
          <w:lang w:val="es-MX"/>
        </w:rPr>
        <w:t>Por medio de providencia del 14 de febrero</w:t>
      </w:r>
      <w:r w:rsidR="006D240E" w:rsidRPr="00D04BC2">
        <w:rPr>
          <w:rFonts w:ascii="Arial" w:hAnsi="Arial" w:cs="Arial"/>
          <w:lang w:val="es-MX"/>
        </w:rPr>
        <w:t xml:space="preserve"> de 2014</w:t>
      </w:r>
      <w:r w:rsidRPr="00D04BC2">
        <w:rPr>
          <w:rFonts w:ascii="Arial" w:hAnsi="Arial" w:cs="Arial"/>
          <w:lang w:val="es-MX"/>
        </w:rPr>
        <w:t xml:space="preserve">, se corrió traslado a las partes para que presentaran sus alegaciones finales y al Ministerio Público para que rindiese su concepto.  </w:t>
      </w:r>
      <w:r w:rsidR="006D240E" w:rsidRPr="00D04BC2">
        <w:rPr>
          <w:rFonts w:ascii="Arial" w:hAnsi="Arial" w:cs="Arial"/>
          <w:lang w:val="es-MX"/>
        </w:rPr>
        <w:t xml:space="preserve">En el término otorgado, </w:t>
      </w:r>
      <w:r w:rsidR="003C7105" w:rsidRPr="00D04BC2">
        <w:rPr>
          <w:rFonts w:ascii="Arial" w:hAnsi="Arial" w:cs="Arial"/>
          <w:lang w:val="es-MX"/>
        </w:rPr>
        <w:t>tanto la</w:t>
      </w:r>
      <w:r w:rsidRPr="00D04BC2">
        <w:rPr>
          <w:rFonts w:ascii="Arial" w:hAnsi="Arial" w:cs="Arial"/>
          <w:lang w:val="es-MX"/>
        </w:rPr>
        <w:t xml:space="preserve"> parte actora </w:t>
      </w:r>
      <w:r w:rsidR="003C7105" w:rsidRPr="00D04BC2">
        <w:rPr>
          <w:rFonts w:ascii="Arial" w:hAnsi="Arial" w:cs="Arial"/>
          <w:lang w:val="es-MX"/>
        </w:rPr>
        <w:t xml:space="preserve">como la demandada presentaron </w:t>
      </w:r>
      <w:r w:rsidR="006D240E" w:rsidRPr="00D04BC2">
        <w:rPr>
          <w:rFonts w:ascii="Arial" w:hAnsi="Arial" w:cs="Arial"/>
          <w:lang w:val="es-MX"/>
        </w:rPr>
        <w:t>su</w:t>
      </w:r>
      <w:r w:rsidR="003C7105" w:rsidRPr="00D04BC2">
        <w:rPr>
          <w:rFonts w:ascii="Arial" w:hAnsi="Arial" w:cs="Arial"/>
          <w:lang w:val="es-MX"/>
        </w:rPr>
        <w:t>s</w:t>
      </w:r>
      <w:r w:rsidR="006D240E" w:rsidRPr="00D04BC2">
        <w:rPr>
          <w:rFonts w:ascii="Arial" w:hAnsi="Arial" w:cs="Arial"/>
          <w:lang w:val="es-MX"/>
        </w:rPr>
        <w:t xml:space="preserve"> escrito</w:t>
      </w:r>
      <w:r w:rsidR="003C7105" w:rsidRPr="00D04BC2">
        <w:rPr>
          <w:rFonts w:ascii="Arial" w:hAnsi="Arial" w:cs="Arial"/>
          <w:lang w:val="es-MX"/>
        </w:rPr>
        <w:t>s de alegaciones en los</w:t>
      </w:r>
      <w:r w:rsidR="006D240E" w:rsidRPr="00D04BC2">
        <w:rPr>
          <w:rFonts w:ascii="Arial" w:hAnsi="Arial" w:cs="Arial"/>
          <w:lang w:val="es-MX"/>
        </w:rPr>
        <w:t xml:space="preserve"> </w:t>
      </w:r>
      <w:r w:rsidR="003C7105" w:rsidRPr="00D04BC2">
        <w:rPr>
          <w:rFonts w:ascii="Arial" w:hAnsi="Arial" w:cs="Arial"/>
          <w:lang w:val="es-MX"/>
        </w:rPr>
        <w:t>cuales</w:t>
      </w:r>
      <w:r w:rsidR="006D240E" w:rsidRPr="00D04BC2">
        <w:rPr>
          <w:rFonts w:ascii="Arial" w:hAnsi="Arial" w:cs="Arial"/>
          <w:lang w:val="es-MX"/>
        </w:rPr>
        <w:t xml:space="preserve">, </w:t>
      </w:r>
      <w:r w:rsidR="00686FA5" w:rsidRPr="00D04BC2">
        <w:rPr>
          <w:rFonts w:ascii="Arial" w:hAnsi="Arial" w:cs="Arial"/>
          <w:lang w:val="es-MX"/>
        </w:rPr>
        <w:t>básicamente, insistieron</w:t>
      </w:r>
      <w:r w:rsidR="006D240E" w:rsidRPr="00D04BC2">
        <w:rPr>
          <w:rFonts w:ascii="Arial" w:hAnsi="Arial" w:cs="Arial"/>
          <w:lang w:val="es-MX"/>
        </w:rPr>
        <w:t xml:space="preserve"> </w:t>
      </w:r>
      <w:r w:rsidRPr="00D04BC2">
        <w:rPr>
          <w:rFonts w:ascii="Arial" w:hAnsi="Arial" w:cs="Arial"/>
          <w:lang w:val="es-MX"/>
        </w:rPr>
        <w:t xml:space="preserve">en los </w:t>
      </w:r>
      <w:r w:rsidR="003C7105" w:rsidRPr="00D04BC2">
        <w:rPr>
          <w:rFonts w:ascii="Arial" w:hAnsi="Arial" w:cs="Arial"/>
          <w:lang w:val="es-MX"/>
        </w:rPr>
        <w:t>argumentos en que soportaron la causa y la contradicción</w:t>
      </w:r>
      <w:r w:rsidR="006D240E" w:rsidRPr="00D04BC2">
        <w:rPr>
          <w:rFonts w:ascii="Arial" w:hAnsi="Arial" w:cs="Arial"/>
          <w:lang w:val="es-MX"/>
        </w:rPr>
        <w:t xml:space="preserve">. La entidad </w:t>
      </w:r>
      <w:r w:rsidR="003C7105" w:rsidRPr="00D04BC2">
        <w:rPr>
          <w:rFonts w:ascii="Arial" w:hAnsi="Arial" w:cs="Arial"/>
          <w:lang w:val="es-MX"/>
        </w:rPr>
        <w:t xml:space="preserve">llamada en garantía y el Ministerio Público guardaron silencio. </w:t>
      </w:r>
    </w:p>
    <w:p w:rsidR="00CB36AD" w:rsidRPr="00D04BC2" w:rsidRDefault="00CB36AD" w:rsidP="00390707">
      <w:pPr>
        <w:spacing w:line="360" w:lineRule="auto"/>
        <w:jc w:val="both"/>
        <w:rPr>
          <w:rFonts w:ascii="Arial" w:hAnsi="Arial" w:cs="Arial"/>
          <w:b/>
          <w:bCs/>
          <w:lang w:val="es-MX"/>
        </w:rPr>
      </w:pPr>
    </w:p>
    <w:p w:rsidR="00390707" w:rsidRPr="00D04BC2" w:rsidRDefault="00390707" w:rsidP="0007015B">
      <w:pPr>
        <w:numPr>
          <w:ilvl w:val="0"/>
          <w:numId w:val="2"/>
        </w:numPr>
        <w:spacing w:line="360" w:lineRule="auto"/>
        <w:jc w:val="center"/>
        <w:rPr>
          <w:rFonts w:ascii="Arial" w:hAnsi="Arial" w:cs="Arial"/>
          <w:b/>
        </w:rPr>
      </w:pPr>
      <w:r w:rsidRPr="00D04BC2">
        <w:rPr>
          <w:rFonts w:ascii="Arial" w:hAnsi="Arial" w:cs="Arial"/>
          <w:b/>
        </w:rPr>
        <w:t>C O N S I D E R A C I O N E S</w:t>
      </w:r>
    </w:p>
    <w:p w:rsidR="00390707" w:rsidRPr="00D04BC2" w:rsidRDefault="00390707" w:rsidP="00390707">
      <w:pPr>
        <w:spacing w:line="360" w:lineRule="auto"/>
        <w:ind w:left="1080"/>
        <w:jc w:val="both"/>
        <w:rPr>
          <w:rFonts w:ascii="Arial" w:hAnsi="Arial" w:cs="Arial"/>
          <w:b/>
        </w:rPr>
      </w:pPr>
    </w:p>
    <w:p w:rsidR="00561A77" w:rsidRPr="00D04BC2" w:rsidRDefault="00390707" w:rsidP="00D26065">
      <w:pPr>
        <w:overflowPunct w:val="0"/>
        <w:autoSpaceDE w:val="0"/>
        <w:autoSpaceDN w:val="0"/>
        <w:adjustRightInd w:val="0"/>
        <w:spacing w:line="360" w:lineRule="auto"/>
        <w:ind w:right="17"/>
        <w:jc w:val="both"/>
        <w:textAlignment w:val="baseline"/>
        <w:rPr>
          <w:rFonts w:ascii="Arial" w:hAnsi="Arial" w:cs="Arial"/>
          <w:b/>
          <w:lang w:val="es-ES_tradnl"/>
        </w:rPr>
      </w:pPr>
      <w:r w:rsidRPr="00D04BC2">
        <w:rPr>
          <w:rFonts w:ascii="Arial" w:hAnsi="Arial" w:cs="Arial"/>
        </w:rPr>
        <w:t xml:space="preserve">Para resolver la segunda instancia de la presente litis se abordarán los siguientes temas: </w:t>
      </w:r>
      <w:r w:rsidRPr="00D04BC2">
        <w:rPr>
          <w:rFonts w:ascii="Arial" w:hAnsi="Arial" w:cs="Arial"/>
          <w:b/>
        </w:rPr>
        <w:t>1)</w:t>
      </w:r>
      <w:r w:rsidRPr="00D04BC2">
        <w:rPr>
          <w:rFonts w:ascii="Arial" w:hAnsi="Arial" w:cs="Arial"/>
        </w:rPr>
        <w:t xml:space="preserve"> competencia del Consejo</w:t>
      </w:r>
      <w:r w:rsidR="00EE479B" w:rsidRPr="00D04BC2">
        <w:rPr>
          <w:rFonts w:ascii="Arial" w:hAnsi="Arial" w:cs="Arial"/>
        </w:rPr>
        <w:t xml:space="preserve"> de Estado</w:t>
      </w:r>
      <w:r w:rsidRPr="00D04BC2">
        <w:rPr>
          <w:rFonts w:ascii="Arial" w:hAnsi="Arial" w:cs="Arial"/>
        </w:rPr>
        <w:t xml:space="preserve">; </w:t>
      </w:r>
      <w:r w:rsidRPr="00D04BC2">
        <w:rPr>
          <w:rFonts w:ascii="Arial" w:hAnsi="Arial" w:cs="Arial"/>
          <w:b/>
        </w:rPr>
        <w:t xml:space="preserve">2) </w:t>
      </w:r>
      <w:r w:rsidR="001855A3" w:rsidRPr="00D04BC2">
        <w:rPr>
          <w:rFonts w:ascii="Arial" w:hAnsi="Arial" w:cs="Arial"/>
        </w:rPr>
        <w:t>presupuestos procesales:</w:t>
      </w:r>
      <w:r w:rsidRPr="00D04BC2">
        <w:rPr>
          <w:rFonts w:ascii="Arial" w:hAnsi="Arial" w:cs="Arial"/>
        </w:rPr>
        <w:t xml:space="preserve"> </w:t>
      </w:r>
      <w:r w:rsidRPr="00D04BC2">
        <w:rPr>
          <w:rFonts w:ascii="Arial" w:hAnsi="Arial" w:cs="Arial"/>
          <w:b/>
        </w:rPr>
        <w:t>2.1)</w:t>
      </w:r>
      <w:r w:rsidRPr="00D04BC2">
        <w:rPr>
          <w:rFonts w:ascii="Arial" w:hAnsi="Arial" w:cs="Arial"/>
        </w:rPr>
        <w:t xml:space="preserve"> procede</w:t>
      </w:r>
      <w:r w:rsidR="001855A3" w:rsidRPr="00D04BC2">
        <w:rPr>
          <w:rFonts w:ascii="Arial" w:hAnsi="Arial" w:cs="Arial"/>
        </w:rPr>
        <w:t xml:space="preserve">ncia y oportunidad de la acción: </w:t>
      </w:r>
      <w:r w:rsidR="001855A3" w:rsidRPr="00D04BC2">
        <w:rPr>
          <w:rFonts w:ascii="Arial" w:hAnsi="Arial" w:cs="Arial"/>
          <w:b/>
        </w:rPr>
        <w:t>2.1</w:t>
      </w:r>
      <w:r w:rsidR="00634EAF" w:rsidRPr="00D04BC2">
        <w:rPr>
          <w:rFonts w:ascii="Arial" w:hAnsi="Arial" w:cs="Arial"/>
          <w:b/>
        </w:rPr>
        <w:t>.1)</w:t>
      </w:r>
      <w:r w:rsidR="00634EAF" w:rsidRPr="00D04BC2">
        <w:rPr>
          <w:rFonts w:ascii="Arial" w:hAnsi="Arial" w:cs="Arial"/>
        </w:rPr>
        <w:t xml:space="preserve"> </w:t>
      </w:r>
      <w:r w:rsidR="001855A3" w:rsidRPr="00D04BC2">
        <w:rPr>
          <w:rFonts w:ascii="Arial" w:hAnsi="Arial" w:cs="Arial"/>
        </w:rPr>
        <w:t>régimen jurídico del Contrato No. 026 A 2003</w:t>
      </w:r>
      <w:r w:rsidR="00634EAF" w:rsidRPr="00D04BC2">
        <w:rPr>
          <w:rFonts w:ascii="Arial" w:hAnsi="Arial" w:cs="Arial"/>
        </w:rPr>
        <w:t xml:space="preserve">; </w:t>
      </w:r>
      <w:r w:rsidR="00634EAF" w:rsidRPr="00D04BC2">
        <w:rPr>
          <w:rFonts w:ascii="Arial" w:hAnsi="Arial" w:cs="Arial"/>
          <w:b/>
        </w:rPr>
        <w:t>2.1.2)</w:t>
      </w:r>
      <w:r w:rsidR="00634EAF" w:rsidRPr="00D04BC2">
        <w:rPr>
          <w:rFonts w:ascii="Arial" w:hAnsi="Arial" w:cs="Arial"/>
        </w:rPr>
        <w:t xml:space="preserve"> caducidad de la acción</w:t>
      </w:r>
      <w:r w:rsidR="00D26065" w:rsidRPr="00D04BC2">
        <w:rPr>
          <w:rFonts w:ascii="Arial" w:hAnsi="Arial" w:cs="Arial"/>
        </w:rPr>
        <w:t xml:space="preserve">; </w:t>
      </w:r>
      <w:r w:rsidR="00D26065" w:rsidRPr="00D04BC2">
        <w:rPr>
          <w:rFonts w:ascii="Arial" w:hAnsi="Arial" w:cs="Arial"/>
          <w:b/>
          <w:lang w:val="es-ES_tradnl"/>
        </w:rPr>
        <w:t xml:space="preserve">3) </w:t>
      </w:r>
      <w:r w:rsidR="00893D98" w:rsidRPr="00D04BC2">
        <w:rPr>
          <w:rFonts w:ascii="Arial" w:hAnsi="Arial" w:cs="Arial"/>
          <w:lang w:val="es-ES_tradnl"/>
        </w:rPr>
        <w:t>o</w:t>
      </w:r>
      <w:r w:rsidR="00D26065" w:rsidRPr="00D04BC2">
        <w:rPr>
          <w:rFonts w:ascii="Arial" w:hAnsi="Arial" w:cs="Arial"/>
          <w:lang w:val="es-ES_tradnl"/>
        </w:rPr>
        <w:t>tras consideraciones</w:t>
      </w:r>
      <w:r w:rsidR="00D26065" w:rsidRPr="00D04BC2">
        <w:rPr>
          <w:rFonts w:ascii="Arial" w:hAnsi="Arial" w:cs="Arial"/>
          <w:b/>
          <w:lang w:val="es-ES_tradnl"/>
        </w:rPr>
        <w:t xml:space="preserve"> </w:t>
      </w:r>
      <w:r w:rsidRPr="00D04BC2">
        <w:rPr>
          <w:rFonts w:ascii="Arial" w:hAnsi="Arial" w:cs="Arial"/>
          <w:lang w:val="es-ES_tradnl"/>
        </w:rPr>
        <w:t>y</w:t>
      </w:r>
      <w:r w:rsidR="008F689B" w:rsidRPr="00D04BC2">
        <w:rPr>
          <w:rFonts w:ascii="Arial" w:hAnsi="Arial" w:cs="Arial"/>
          <w:b/>
          <w:lang w:val="es-ES_tradnl"/>
        </w:rPr>
        <w:t xml:space="preserve"> </w:t>
      </w:r>
      <w:r w:rsidR="00D26065" w:rsidRPr="00D04BC2">
        <w:rPr>
          <w:rFonts w:ascii="Arial" w:hAnsi="Arial" w:cs="Arial"/>
          <w:b/>
          <w:lang w:val="es-ES_tradnl"/>
        </w:rPr>
        <w:t>4</w:t>
      </w:r>
      <w:r w:rsidRPr="00D04BC2">
        <w:rPr>
          <w:rFonts w:ascii="Arial" w:hAnsi="Arial" w:cs="Arial"/>
          <w:b/>
          <w:lang w:val="es-ES_tradnl"/>
        </w:rPr>
        <w:t>)</w:t>
      </w:r>
      <w:r w:rsidRPr="00D04BC2">
        <w:rPr>
          <w:rFonts w:ascii="Arial" w:hAnsi="Arial" w:cs="Arial"/>
          <w:lang w:val="es-ES_tradnl"/>
        </w:rPr>
        <w:t xml:space="preserve"> costas.</w:t>
      </w:r>
    </w:p>
    <w:p w:rsidR="006E69DC" w:rsidRPr="00D04BC2" w:rsidRDefault="006E69DC" w:rsidP="00390707">
      <w:pPr>
        <w:spacing w:line="360" w:lineRule="auto"/>
        <w:jc w:val="both"/>
        <w:rPr>
          <w:rFonts w:ascii="Arial" w:hAnsi="Arial" w:cs="Arial"/>
          <w:b/>
        </w:rPr>
      </w:pPr>
    </w:p>
    <w:p w:rsidR="00390707" w:rsidRPr="00D04BC2" w:rsidRDefault="00390707" w:rsidP="00390707">
      <w:pPr>
        <w:spacing w:line="360" w:lineRule="auto"/>
        <w:jc w:val="both"/>
        <w:rPr>
          <w:rFonts w:ascii="Arial" w:hAnsi="Arial" w:cs="Arial"/>
          <w:b/>
        </w:rPr>
      </w:pPr>
      <w:r w:rsidRPr="00D04BC2">
        <w:rPr>
          <w:rFonts w:ascii="Arial" w:hAnsi="Arial" w:cs="Arial"/>
          <w:b/>
        </w:rPr>
        <w:t xml:space="preserve">1.- Competencia del Consejo de Estado </w:t>
      </w:r>
    </w:p>
    <w:p w:rsidR="00390707" w:rsidRPr="00D04BC2" w:rsidRDefault="00390707" w:rsidP="00390707">
      <w:pPr>
        <w:spacing w:line="360" w:lineRule="auto"/>
        <w:jc w:val="both"/>
        <w:rPr>
          <w:rFonts w:ascii="Arial" w:hAnsi="Arial" w:cs="Arial"/>
        </w:rPr>
      </w:pPr>
    </w:p>
    <w:p w:rsidR="00390707" w:rsidRPr="00D04BC2" w:rsidRDefault="00390707" w:rsidP="00390707">
      <w:pPr>
        <w:spacing w:line="360" w:lineRule="auto"/>
        <w:jc w:val="both"/>
        <w:rPr>
          <w:rFonts w:ascii="Arial" w:hAnsi="Arial" w:cs="Arial"/>
          <w:color w:val="000000"/>
          <w:lang w:val="es-ES_tradnl"/>
        </w:rPr>
      </w:pPr>
      <w:r w:rsidRPr="00D04BC2">
        <w:rPr>
          <w:rFonts w:ascii="Arial" w:hAnsi="Arial" w:cs="Arial"/>
        </w:rPr>
        <w:t xml:space="preserve">Esta Corporación es competente para conocer del recurso de apelación en virtud de lo dispuesto por el artículo 82 del Código Contencioso Administrativo, modificado por el artículo 30 de </w:t>
      </w:r>
      <w:smartTag w:uri="urn:schemas-microsoft-com:office:smarttags" w:element="PersonName">
        <w:smartTagPr>
          <w:attr w:name="ProductID" w:val="la Ley"/>
        </w:smartTagPr>
        <w:r w:rsidRPr="00D04BC2">
          <w:rPr>
            <w:rFonts w:ascii="Arial" w:hAnsi="Arial" w:cs="Arial"/>
          </w:rPr>
          <w:t>la Ley</w:t>
        </w:r>
      </w:smartTag>
      <w:r w:rsidRPr="00D04BC2">
        <w:rPr>
          <w:rFonts w:ascii="Arial" w:hAnsi="Arial" w:cs="Arial"/>
        </w:rPr>
        <w:t xml:space="preserve"> 446 de 1998, que a su vez fue reformado por el artículo 1 de </w:t>
      </w:r>
      <w:smartTag w:uri="urn:schemas-microsoft-com:office:smarttags" w:element="PersonName">
        <w:smartTagPr>
          <w:attr w:name="ProductID" w:val="la Ley"/>
        </w:smartTagPr>
        <w:r w:rsidRPr="00D04BC2">
          <w:rPr>
            <w:rFonts w:ascii="Arial" w:hAnsi="Arial" w:cs="Arial"/>
          </w:rPr>
          <w:t>la Ley</w:t>
        </w:r>
      </w:smartTag>
      <w:r w:rsidRPr="00D04BC2">
        <w:rPr>
          <w:rFonts w:ascii="Arial" w:hAnsi="Arial" w:cs="Arial"/>
        </w:rPr>
        <w:t xml:space="preserve"> 1107 de 2006, normas </w:t>
      </w:r>
      <w:r w:rsidR="00C54ADE" w:rsidRPr="00D04BC2">
        <w:rPr>
          <w:rFonts w:ascii="Arial" w:hAnsi="Arial" w:cs="Arial"/>
        </w:rPr>
        <w:t xml:space="preserve">a cuyo tenor se consagra </w:t>
      </w:r>
      <w:r w:rsidRPr="00D04BC2">
        <w:rPr>
          <w:rFonts w:ascii="Arial" w:hAnsi="Arial" w:cs="Arial"/>
        </w:rPr>
        <w:t xml:space="preserve">que </w:t>
      </w:r>
      <w:smartTag w:uri="urn:schemas-microsoft-com:office:smarttags" w:element="PersonName">
        <w:smartTagPr>
          <w:attr w:name="ProductID" w:val="la Jurisdicción"/>
        </w:smartTagPr>
        <w:r w:rsidRPr="00D04BC2">
          <w:rPr>
            <w:rFonts w:ascii="Arial" w:hAnsi="Arial" w:cs="Arial"/>
          </w:rPr>
          <w:t>l</w:t>
        </w:r>
        <w:r w:rsidRPr="00D04BC2">
          <w:rPr>
            <w:rFonts w:ascii="Arial" w:hAnsi="Arial" w:cs="Arial"/>
            <w:color w:val="000000"/>
            <w:lang w:val="es-ES_tradnl"/>
          </w:rPr>
          <w:t>a Jurisdicción</w:t>
        </w:r>
      </w:smartTag>
      <w:r w:rsidRPr="00D04BC2">
        <w:rPr>
          <w:rFonts w:ascii="Arial" w:hAnsi="Arial" w:cs="Arial"/>
          <w:color w:val="000000"/>
          <w:lang w:val="es-ES_tradnl"/>
        </w:rPr>
        <w:t xml:space="preserve"> de lo Contencioso Administrativo es la competente para decidir las </w:t>
      </w:r>
      <w:r w:rsidRPr="00D04BC2">
        <w:rPr>
          <w:rFonts w:ascii="Arial" w:hAnsi="Arial" w:cs="Arial"/>
          <w:lang w:val="es-ES_tradnl"/>
        </w:rPr>
        <w:t>controversi</w:t>
      </w:r>
      <w:r w:rsidRPr="00D04BC2">
        <w:rPr>
          <w:rFonts w:ascii="Arial" w:hAnsi="Arial" w:cs="Arial"/>
          <w:color w:val="000000"/>
          <w:lang w:val="es-ES_tradnl"/>
        </w:rPr>
        <w:t>as y litigios originados en la actividad de las entidades públicas.</w:t>
      </w:r>
    </w:p>
    <w:p w:rsidR="0068655E" w:rsidRPr="00D04BC2" w:rsidRDefault="0068655E" w:rsidP="00390707">
      <w:pPr>
        <w:spacing w:line="360" w:lineRule="auto"/>
        <w:jc w:val="both"/>
        <w:rPr>
          <w:rFonts w:ascii="Arial" w:hAnsi="Arial" w:cs="Arial"/>
          <w:lang w:val="es-CO"/>
        </w:rPr>
      </w:pPr>
    </w:p>
    <w:p w:rsidR="0068655E" w:rsidRPr="00D04BC2" w:rsidRDefault="0068655E" w:rsidP="0068655E">
      <w:pPr>
        <w:spacing w:line="360" w:lineRule="auto"/>
        <w:jc w:val="both"/>
        <w:rPr>
          <w:rFonts w:ascii="Arial" w:hAnsi="Arial" w:cs="Arial"/>
          <w:lang w:val="es-CO"/>
        </w:rPr>
      </w:pPr>
      <w:r w:rsidRPr="00D04BC2">
        <w:rPr>
          <w:rFonts w:ascii="Arial" w:hAnsi="Arial" w:cs="Arial"/>
          <w:lang w:val="es-CO"/>
        </w:rPr>
        <w:t>En esta oportunidad se encuentran en controversia circunstancias atinentes al incumplimiento del Contrato No. 026 A 2003, celebrado entre el Instituto de Planificación y Promoción de Soluciones Energéticas IPSE</w:t>
      </w:r>
      <w:r w:rsidRPr="00D04BC2">
        <w:rPr>
          <w:rFonts w:ascii="Arial" w:hAnsi="Arial" w:cs="Arial"/>
          <w:vertAlign w:val="superscript"/>
          <w:lang w:val="es-CO"/>
        </w:rPr>
        <w:footnoteReference w:id="1"/>
      </w:r>
      <w:r w:rsidR="00964AF9" w:rsidRPr="00D04BC2">
        <w:rPr>
          <w:rFonts w:ascii="Arial" w:hAnsi="Arial" w:cs="Arial"/>
          <w:lang w:val="es-CO"/>
        </w:rPr>
        <w:t>- vinculado a la presente causa como llamado en garantía-</w:t>
      </w:r>
      <w:r w:rsidRPr="00D04BC2">
        <w:rPr>
          <w:rFonts w:ascii="Arial" w:hAnsi="Arial" w:cs="Arial"/>
          <w:lang w:val="es-CO"/>
        </w:rPr>
        <w:t xml:space="preserve"> y la empresa Genera</w:t>
      </w:r>
      <w:r w:rsidR="00964AF9" w:rsidRPr="00D04BC2">
        <w:rPr>
          <w:rFonts w:ascii="Arial" w:hAnsi="Arial" w:cs="Arial"/>
          <w:lang w:val="es-CO"/>
        </w:rPr>
        <w:t>d</w:t>
      </w:r>
      <w:r w:rsidRPr="00D04BC2">
        <w:rPr>
          <w:rFonts w:ascii="Arial" w:hAnsi="Arial" w:cs="Arial"/>
          <w:lang w:val="es-CO"/>
        </w:rPr>
        <w:t>ora de Energía del Tolima EGETSA S.A. E.S.P.</w:t>
      </w:r>
      <w:r w:rsidR="00481262" w:rsidRPr="00D04BC2">
        <w:rPr>
          <w:rFonts w:ascii="Arial" w:hAnsi="Arial" w:cs="Arial"/>
          <w:lang w:val="es-CO"/>
        </w:rPr>
        <w:t xml:space="preserve"> cuya composición accionaria, al momento de celebración del contrato, tenía participación mayoritaria de capital privado, como se detallará más adelante. </w:t>
      </w:r>
    </w:p>
    <w:p w:rsidR="00964AF9" w:rsidRPr="00D04BC2" w:rsidRDefault="00964AF9" w:rsidP="0068655E">
      <w:pPr>
        <w:spacing w:line="360" w:lineRule="auto"/>
        <w:jc w:val="both"/>
        <w:rPr>
          <w:rFonts w:ascii="Arial" w:hAnsi="Arial" w:cs="Arial"/>
          <w:lang w:val="es-CO"/>
        </w:rPr>
      </w:pPr>
    </w:p>
    <w:p w:rsidR="00964AF9" w:rsidRPr="00D04BC2" w:rsidRDefault="00964AF9" w:rsidP="0068655E">
      <w:pPr>
        <w:spacing w:line="360" w:lineRule="auto"/>
        <w:jc w:val="both"/>
        <w:rPr>
          <w:rFonts w:ascii="Arial" w:hAnsi="Arial" w:cs="Arial"/>
          <w:lang w:val="es-CO"/>
        </w:rPr>
      </w:pPr>
      <w:r w:rsidRPr="00D04BC2">
        <w:rPr>
          <w:rFonts w:ascii="Arial" w:hAnsi="Arial" w:cs="Arial"/>
          <w:lang w:val="es-CO"/>
        </w:rPr>
        <w:t xml:space="preserve">Igualmente, </w:t>
      </w:r>
      <w:r w:rsidR="003C087D" w:rsidRPr="00D04BC2">
        <w:rPr>
          <w:rFonts w:ascii="Arial" w:hAnsi="Arial" w:cs="Arial"/>
          <w:lang w:val="es-CO"/>
        </w:rPr>
        <w:t xml:space="preserve">cabe resaltar que </w:t>
      </w:r>
      <w:r w:rsidRPr="00D04BC2">
        <w:rPr>
          <w:rFonts w:ascii="Arial" w:hAnsi="Arial" w:cs="Arial"/>
          <w:lang w:val="es-CO"/>
        </w:rPr>
        <w:t xml:space="preserve">la demanda se dirigió en contra de la sociedad Gestión Energética </w:t>
      </w:r>
      <w:r w:rsidR="00650BB4" w:rsidRPr="00D04BC2">
        <w:rPr>
          <w:rFonts w:ascii="Arial" w:hAnsi="Arial" w:cs="Arial"/>
          <w:lang w:val="es-CO"/>
        </w:rPr>
        <w:t xml:space="preserve">GENSA </w:t>
      </w:r>
      <w:r w:rsidRPr="00D04BC2">
        <w:rPr>
          <w:rFonts w:ascii="Arial" w:hAnsi="Arial" w:cs="Arial"/>
          <w:lang w:val="es-CO"/>
        </w:rPr>
        <w:t>S.A. E.S.P., como cesionario del negocio jurídico supuestamente incumplido, para ocupar el extremo contratante. La naturaleza de esta entidad corresponde a la de una sociedad de economía mixta con participación mayoritaria de capital estatal</w:t>
      </w:r>
      <w:r w:rsidRPr="00D04BC2">
        <w:rPr>
          <w:rStyle w:val="Refdenotaalpie"/>
          <w:rFonts w:ascii="Arial" w:hAnsi="Arial" w:cs="Arial"/>
          <w:lang w:val="es-CO"/>
        </w:rPr>
        <w:footnoteReference w:id="2"/>
      </w:r>
      <w:r w:rsidRPr="00D04BC2">
        <w:rPr>
          <w:rFonts w:ascii="Arial" w:hAnsi="Arial" w:cs="Arial"/>
          <w:lang w:val="es-CO"/>
        </w:rPr>
        <w:t xml:space="preserve">.  </w:t>
      </w:r>
    </w:p>
    <w:p w:rsidR="003C087D" w:rsidRPr="00D04BC2" w:rsidRDefault="003C087D" w:rsidP="0068655E">
      <w:pPr>
        <w:spacing w:line="360" w:lineRule="auto"/>
        <w:jc w:val="both"/>
        <w:rPr>
          <w:rFonts w:ascii="Arial" w:hAnsi="Arial" w:cs="Arial"/>
          <w:lang w:val="es-CO"/>
        </w:rPr>
      </w:pPr>
    </w:p>
    <w:p w:rsidR="0068655E" w:rsidRPr="00D04BC2" w:rsidRDefault="0068655E" w:rsidP="0068655E">
      <w:pPr>
        <w:spacing w:line="360" w:lineRule="auto"/>
        <w:jc w:val="both"/>
        <w:rPr>
          <w:rFonts w:ascii="Arial" w:hAnsi="Arial" w:cs="Arial"/>
          <w:lang w:val="es-CO"/>
        </w:rPr>
      </w:pPr>
      <w:r w:rsidRPr="00D04BC2">
        <w:rPr>
          <w:rFonts w:ascii="Arial" w:hAnsi="Arial" w:cs="Arial"/>
          <w:lang w:val="es-CO"/>
        </w:rPr>
        <w:t>Así las cosas, se precisa que la entidad</w:t>
      </w:r>
      <w:r w:rsidR="00964AF9" w:rsidRPr="00D04BC2">
        <w:rPr>
          <w:rFonts w:ascii="Arial" w:hAnsi="Arial" w:cs="Arial"/>
          <w:lang w:val="es-CO"/>
        </w:rPr>
        <w:t xml:space="preserve"> demandada</w:t>
      </w:r>
      <w:r w:rsidRPr="00D04BC2">
        <w:rPr>
          <w:rFonts w:ascii="Arial" w:hAnsi="Arial" w:cs="Arial"/>
          <w:lang w:val="es-CO"/>
        </w:rPr>
        <w:t xml:space="preserve">, </w:t>
      </w:r>
      <w:r w:rsidR="00964AF9" w:rsidRPr="00D04BC2">
        <w:rPr>
          <w:rFonts w:ascii="Arial" w:hAnsi="Arial" w:cs="Arial"/>
          <w:lang w:val="es-CO"/>
        </w:rPr>
        <w:t>GENSA S.A. E.S.P.</w:t>
      </w:r>
      <w:r w:rsidRPr="00D04BC2">
        <w:rPr>
          <w:rFonts w:ascii="Arial" w:hAnsi="Arial" w:cs="Arial"/>
          <w:lang w:val="es-CO"/>
        </w:rPr>
        <w:t>, de conformidad con lo dispuesto en</w:t>
      </w:r>
      <w:r w:rsidRPr="00D04BC2">
        <w:rPr>
          <w:rFonts w:ascii="Arial" w:hAnsi="Arial" w:cs="Arial"/>
        </w:rPr>
        <w:t xml:space="preserve"> la letra a) del numeral uno del artículo 2º de la Ley 80 de 1993</w:t>
      </w:r>
      <w:r w:rsidRPr="00D04BC2">
        <w:rPr>
          <w:rFonts w:ascii="Arial" w:hAnsi="Arial" w:cs="Arial"/>
          <w:i/>
          <w:iCs/>
          <w:vertAlign w:val="superscript"/>
        </w:rPr>
        <w:footnoteReference w:id="3"/>
      </w:r>
      <w:r w:rsidRPr="00D04BC2">
        <w:rPr>
          <w:rFonts w:ascii="Arial" w:hAnsi="Arial" w:cs="Arial"/>
        </w:rPr>
        <w:t xml:space="preserve">, </w:t>
      </w:r>
      <w:r w:rsidR="003C087D" w:rsidRPr="00D04BC2">
        <w:rPr>
          <w:rFonts w:ascii="Arial" w:hAnsi="Arial" w:cs="Arial"/>
        </w:rPr>
        <w:t>tiene</w:t>
      </w:r>
      <w:r w:rsidRPr="00D04BC2">
        <w:rPr>
          <w:rFonts w:ascii="Arial" w:hAnsi="Arial" w:cs="Arial"/>
        </w:rPr>
        <w:t xml:space="preserve"> el carácter </w:t>
      </w:r>
      <w:r w:rsidRPr="00D04BC2">
        <w:rPr>
          <w:rFonts w:ascii="Arial" w:hAnsi="Arial" w:cs="Arial"/>
          <w:lang w:val="es-MX"/>
        </w:rPr>
        <w:t xml:space="preserve">de </w:t>
      </w:r>
      <w:r w:rsidRPr="00D04BC2">
        <w:rPr>
          <w:rFonts w:ascii="Arial" w:hAnsi="Arial" w:cs="Arial"/>
        </w:rPr>
        <w:t>entidad estatal</w:t>
      </w:r>
      <w:r w:rsidR="00481262" w:rsidRPr="00D04BC2">
        <w:rPr>
          <w:rFonts w:ascii="Arial" w:hAnsi="Arial" w:cs="Arial"/>
        </w:rPr>
        <w:t>,</w:t>
      </w:r>
      <w:r w:rsidRPr="00D04BC2">
        <w:rPr>
          <w:rFonts w:ascii="Arial" w:hAnsi="Arial" w:cs="Arial"/>
        </w:rPr>
        <w:t xml:space="preserve"> por lo que el conocimiento del asunto corresponde a la Jurisdicción de lo Contencioso Administrativo.</w:t>
      </w:r>
      <w:r w:rsidRPr="00D04BC2">
        <w:rPr>
          <w:rFonts w:ascii="Arial" w:hAnsi="Arial" w:cs="Arial"/>
          <w:lang w:val="es-CO"/>
        </w:rPr>
        <w:t xml:space="preserve"> </w:t>
      </w:r>
    </w:p>
    <w:p w:rsidR="0068655E" w:rsidRPr="00D04BC2" w:rsidRDefault="0068655E" w:rsidP="0068655E">
      <w:pPr>
        <w:spacing w:line="360" w:lineRule="auto"/>
        <w:jc w:val="both"/>
        <w:rPr>
          <w:rFonts w:ascii="Arial" w:hAnsi="Arial" w:cs="Arial"/>
          <w:lang w:val="es-CO" w:eastAsia="es-CO"/>
        </w:rPr>
      </w:pPr>
    </w:p>
    <w:p w:rsidR="0068655E" w:rsidRPr="00D04BC2" w:rsidRDefault="0068655E" w:rsidP="0068655E">
      <w:pPr>
        <w:spacing w:line="360" w:lineRule="auto"/>
        <w:jc w:val="both"/>
        <w:rPr>
          <w:rFonts w:ascii="Arial" w:hAnsi="Arial" w:cs="Arial"/>
          <w:lang w:val="es-CO" w:eastAsia="es-CO"/>
        </w:rPr>
      </w:pPr>
      <w:r w:rsidRPr="00D04BC2">
        <w:rPr>
          <w:rFonts w:ascii="Arial" w:hAnsi="Arial" w:cs="Arial"/>
          <w:lang w:val="es-CO" w:eastAsia="es-CO"/>
        </w:rPr>
        <w:t>También le asiste competencia a la Sala para conocer de la presente causa en segunda instancia, toda vez que la mayor de las pretensiones de contenido económico se estimó en la suma de $1</w:t>
      </w:r>
      <w:r w:rsidR="00245C77" w:rsidRPr="00D04BC2">
        <w:rPr>
          <w:rFonts w:ascii="Arial" w:hAnsi="Arial" w:cs="Arial"/>
          <w:lang w:val="es-CO" w:eastAsia="es-CO"/>
        </w:rPr>
        <w:t>3.881’489.324</w:t>
      </w:r>
      <w:r w:rsidRPr="00D04BC2">
        <w:rPr>
          <w:rFonts w:ascii="Arial" w:hAnsi="Arial" w:cs="Arial"/>
          <w:lang w:val="es-CO" w:eastAsia="es-CO"/>
        </w:rPr>
        <w:t>, monto que resulta superior a la suma equivalent</w:t>
      </w:r>
      <w:r w:rsidR="00E85C08" w:rsidRPr="00D04BC2">
        <w:rPr>
          <w:rFonts w:ascii="Arial" w:hAnsi="Arial" w:cs="Arial"/>
          <w:lang w:val="es-CO" w:eastAsia="es-CO"/>
        </w:rPr>
        <w:t>e a 500 S.M.L.M.V. ($248’450.000</w:t>
      </w:r>
      <w:r w:rsidRPr="00D04BC2">
        <w:rPr>
          <w:rFonts w:ascii="Arial" w:hAnsi="Arial" w:cs="Arial"/>
          <w:lang w:val="es-CO" w:eastAsia="es-CO"/>
        </w:rPr>
        <w:t>)</w:t>
      </w:r>
      <w:r w:rsidRPr="00D04BC2">
        <w:rPr>
          <w:rFonts w:ascii="Arial" w:hAnsi="Arial" w:cs="Arial"/>
          <w:vertAlign w:val="superscript"/>
          <w:lang w:val="es-CO" w:eastAsia="es-CO"/>
        </w:rPr>
        <w:footnoteReference w:id="4"/>
      </w:r>
      <w:r w:rsidRPr="00D04BC2">
        <w:rPr>
          <w:rFonts w:ascii="Arial" w:hAnsi="Arial" w:cs="Arial"/>
          <w:lang w:val="es-CO" w:eastAsia="es-CO"/>
        </w:rPr>
        <w:t xml:space="preserve">, exigida en la Ley 954, promulgada el 28 de abril de 2005, para que el proceso tuviera vocación de doble instancia. </w:t>
      </w:r>
    </w:p>
    <w:p w:rsidR="001855A3" w:rsidRPr="00D04BC2" w:rsidRDefault="001855A3" w:rsidP="00390707">
      <w:pPr>
        <w:spacing w:line="360" w:lineRule="auto"/>
        <w:jc w:val="both"/>
        <w:rPr>
          <w:rFonts w:ascii="Arial" w:hAnsi="Arial" w:cs="Arial"/>
          <w:lang w:val="es-CO" w:eastAsia="es-CO"/>
        </w:rPr>
      </w:pPr>
    </w:p>
    <w:p w:rsidR="00D26065" w:rsidRPr="00D04BC2" w:rsidRDefault="00D26065" w:rsidP="00390707">
      <w:pPr>
        <w:spacing w:line="360" w:lineRule="auto"/>
        <w:jc w:val="both"/>
        <w:rPr>
          <w:rFonts w:ascii="Arial" w:hAnsi="Arial" w:cs="Arial"/>
          <w:lang w:val="es-CO" w:eastAsia="es-CO"/>
        </w:rPr>
      </w:pPr>
    </w:p>
    <w:p w:rsidR="00390707" w:rsidRPr="00D04BC2" w:rsidRDefault="00390707" w:rsidP="00390707">
      <w:pPr>
        <w:spacing w:line="360" w:lineRule="auto"/>
        <w:jc w:val="both"/>
        <w:rPr>
          <w:rFonts w:ascii="Arial" w:hAnsi="Arial" w:cs="Arial"/>
          <w:b/>
          <w:lang w:val="es-CO" w:eastAsia="es-CO"/>
        </w:rPr>
      </w:pPr>
      <w:r w:rsidRPr="00D04BC2">
        <w:rPr>
          <w:rFonts w:ascii="Arial" w:hAnsi="Arial" w:cs="Arial"/>
          <w:b/>
          <w:lang w:val="es-CO" w:eastAsia="es-CO"/>
        </w:rPr>
        <w:t xml:space="preserve">2. </w:t>
      </w:r>
      <w:r w:rsidR="00F5114A" w:rsidRPr="00D04BC2">
        <w:rPr>
          <w:rFonts w:ascii="Arial" w:hAnsi="Arial" w:cs="Arial"/>
          <w:b/>
          <w:lang w:val="es-CO" w:eastAsia="es-CO"/>
        </w:rPr>
        <w:t>-</w:t>
      </w:r>
      <w:r w:rsidRPr="00D04BC2">
        <w:rPr>
          <w:rFonts w:ascii="Arial" w:hAnsi="Arial" w:cs="Arial"/>
          <w:b/>
          <w:lang w:val="es-CO" w:eastAsia="es-CO"/>
        </w:rPr>
        <w:t>Presupuestos procesales</w:t>
      </w:r>
    </w:p>
    <w:p w:rsidR="00390707" w:rsidRPr="00D04BC2" w:rsidRDefault="00390707" w:rsidP="00390707">
      <w:pPr>
        <w:spacing w:line="360" w:lineRule="auto"/>
        <w:jc w:val="both"/>
        <w:rPr>
          <w:rFonts w:ascii="Arial" w:hAnsi="Arial" w:cs="Arial"/>
          <w:b/>
          <w:lang w:val="es-CO" w:eastAsia="es-CO"/>
        </w:rPr>
      </w:pPr>
      <w:r w:rsidRPr="00D04BC2">
        <w:rPr>
          <w:rFonts w:ascii="Arial" w:hAnsi="Arial" w:cs="Arial"/>
          <w:b/>
          <w:lang w:val="es-CO" w:eastAsia="es-CO"/>
        </w:rPr>
        <w:t xml:space="preserve"> </w:t>
      </w:r>
    </w:p>
    <w:p w:rsidR="00390707" w:rsidRPr="00D04BC2" w:rsidRDefault="00390707" w:rsidP="00390707">
      <w:pPr>
        <w:spacing w:line="360" w:lineRule="auto"/>
        <w:jc w:val="both"/>
        <w:rPr>
          <w:rFonts w:ascii="Arial" w:hAnsi="Arial" w:cs="Arial"/>
          <w:b/>
          <w:lang w:val="es-CO" w:eastAsia="es-CO"/>
        </w:rPr>
      </w:pPr>
      <w:r w:rsidRPr="00D04BC2">
        <w:rPr>
          <w:rFonts w:ascii="Arial" w:hAnsi="Arial" w:cs="Arial"/>
          <w:b/>
          <w:lang w:val="es-CO" w:eastAsia="es-CO"/>
        </w:rPr>
        <w:t xml:space="preserve">2.1.- Procedencia y oportunidad de la acción </w:t>
      </w:r>
    </w:p>
    <w:p w:rsidR="00390707" w:rsidRPr="00D04BC2" w:rsidRDefault="00390707" w:rsidP="00390707">
      <w:pPr>
        <w:spacing w:line="360" w:lineRule="auto"/>
        <w:jc w:val="both"/>
        <w:rPr>
          <w:rFonts w:ascii="Arial" w:hAnsi="Arial" w:cs="Arial"/>
          <w:lang w:val="es-CO" w:eastAsia="es-CO"/>
        </w:rPr>
      </w:pPr>
    </w:p>
    <w:p w:rsidR="00390707" w:rsidRPr="00D04BC2" w:rsidRDefault="00390707" w:rsidP="00390707">
      <w:pPr>
        <w:spacing w:line="360" w:lineRule="auto"/>
        <w:jc w:val="both"/>
        <w:rPr>
          <w:rFonts w:ascii="Arial" w:hAnsi="Arial" w:cs="Arial"/>
          <w:lang w:val="es-MX"/>
        </w:rPr>
      </w:pPr>
      <w:r w:rsidRPr="00D04BC2">
        <w:rPr>
          <w:rFonts w:ascii="Arial" w:hAnsi="Arial" w:cs="Arial"/>
          <w:lang w:val="es-CO" w:eastAsia="es-CO"/>
        </w:rPr>
        <w:t>E</w:t>
      </w:r>
      <w:r w:rsidR="00D10FF9" w:rsidRPr="00D04BC2">
        <w:rPr>
          <w:rFonts w:ascii="Arial" w:hAnsi="Arial" w:cs="Arial"/>
          <w:lang w:val="es-CO" w:eastAsia="es-CO"/>
        </w:rPr>
        <w:t>l presente debate versa sobre el</w:t>
      </w:r>
      <w:r w:rsidR="00AC4BC3" w:rsidRPr="00D04BC2">
        <w:rPr>
          <w:rFonts w:ascii="Arial" w:hAnsi="Arial" w:cs="Arial"/>
          <w:lang w:val="es-CO" w:eastAsia="es-CO"/>
        </w:rPr>
        <w:t xml:space="preserve"> incumplimiento </w:t>
      </w:r>
      <w:r w:rsidR="00D10FF9" w:rsidRPr="00D04BC2">
        <w:rPr>
          <w:rFonts w:ascii="Arial" w:hAnsi="Arial" w:cs="Arial"/>
          <w:lang w:val="es-CO" w:eastAsia="es-CO"/>
        </w:rPr>
        <w:t xml:space="preserve">del Contrato No. </w:t>
      </w:r>
      <w:r w:rsidR="00AC4BC3" w:rsidRPr="00D04BC2">
        <w:rPr>
          <w:rFonts w:ascii="Arial" w:hAnsi="Arial" w:cs="Arial"/>
          <w:lang w:val="es-CO" w:eastAsia="es-CO"/>
        </w:rPr>
        <w:t>026 A 2003</w:t>
      </w:r>
      <w:r w:rsidRPr="00D04BC2">
        <w:rPr>
          <w:rFonts w:ascii="Arial" w:hAnsi="Arial" w:cs="Arial"/>
          <w:lang w:val="es-MX"/>
        </w:rPr>
        <w:t xml:space="preserve">, aspecto que, al tenor de lo dispuesto en el artículo 87 del C.C.A., corresponde ventilarse a través del cauce de la acción contractual impetrada. </w:t>
      </w:r>
    </w:p>
    <w:p w:rsidR="00DB2995" w:rsidRPr="00D04BC2" w:rsidRDefault="00DB2995" w:rsidP="00DB2995">
      <w:pPr>
        <w:spacing w:line="360" w:lineRule="auto"/>
        <w:jc w:val="both"/>
        <w:rPr>
          <w:rFonts w:ascii="Arial" w:hAnsi="Arial" w:cs="Arial"/>
          <w:lang w:val="es-CO" w:eastAsia="es-CO"/>
        </w:rPr>
      </w:pPr>
    </w:p>
    <w:p w:rsidR="00DB2995" w:rsidRDefault="00DB2995" w:rsidP="00DB2995">
      <w:pPr>
        <w:spacing w:line="360" w:lineRule="auto"/>
        <w:jc w:val="both"/>
        <w:rPr>
          <w:rFonts w:ascii="Arial" w:hAnsi="Arial" w:cs="Arial"/>
        </w:rPr>
      </w:pPr>
      <w:r w:rsidRPr="00D04BC2">
        <w:rPr>
          <w:rFonts w:ascii="Arial" w:hAnsi="Arial" w:cs="Arial"/>
          <w:lang w:val="es-CO" w:eastAsia="es-CO"/>
        </w:rPr>
        <w:t xml:space="preserve">A continuación, concierne establecer si la demanda fue radicada dentro de la oportunidad legal prevista, circunstancia que determina la necesidad de precisar el régimen jurídico que informó el contrato </w:t>
      </w:r>
      <w:r w:rsidRPr="00D04BC2">
        <w:rPr>
          <w:rFonts w:ascii="Arial" w:hAnsi="Arial" w:cs="Arial"/>
        </w:rPr>
        <w:t xml:space="preserve">identificado con el número 026 A 2003. </w:t>
      </w:r>
    </w:p>
    <w:p w:rsidR="00D04BC2" w:rsidRPr="00D04BC2" w:rsidRDefault="00D04BC2" w:rsidP="00DB2995">
      <w:pPr>
        <w:spacing w:line="360" w:lineRule="auto"/>
        <w:jc w:val="both"/>
        <w:rPr>
          <w:rFonts w:ascii="Arial" w:hAnsi="Arial" w:cs="Arial"/>
        </w:rPr>
      </w:pPr>
    </w:p>
    <w:p w:rsidR="006E338A" w:rsidRDefault="00B4343F" w:rsidP="006E338A">
      <w:pPr>
        <w:pStyle w:val="NormalWeb"/>
        <w:rPr>
          <w:rFonts w:ascii="Arial" w:hAnsi="Arial" w:cs="Arial"/>
          <w:u w:val="single"/>
        </w:rPr>
      </w:pPr>
      <w:r w:rsidRPr="00D04BC2">
        <w:rPr>
          <w:rFonts w:ascii="Arial" w:hAnsi="Arial" w:cs="Arial"/>
        </w:rPr>
        <w:t>2.1</w:t>
      </w:r>
      <w:r w:rsidR="006E338A" w:rsidRPr="00D04BC2">
        <w:rPr>
          <w:rFonts w:ascii="Arial" w:hAnsi="Arial" w:cs="Arial"/>
        </w:rPr>
        <w:t xml:space="preserve">.1.- </w:t>
      </w:r>
      <w:r w:rsidR="006E338A" w:rsidRPr="00D04BC2">
        <w:rPr>
          <w:rFonts w:ascii="Arial" w:hAnsi="Arial" w:cs="Arial"/>
          <w:u w:val="single"/>
        </w:rPr>
        <w:t>Régimen jurídico del Contrato No. 026 A 2003</w:t>
      </w:r>
    </w:p>
    <w:p w:rsidR="00D04BC2" w:rsidRPr="00D04BC2" w:rsidRDefault="00D04BC2" w:rsidP="00D04BC2">
      <w:pPr>
        <w:pStyle w:val="NormalWeb"/>
        <w:spacing w:after="0" w:afterAutospacing="0"/>
        <w:rPr>
          <w:rFonts w:ascii="Arial" w:hAnsi="Arial" w:cs="Arial"/>
          <w:u w:val="single"/>
        </w:rPr>
      </w:pPr>
    </w:p>
    <w:p w:rsidR="006E338A" w:rsidRPr="00D04BC2" w:rsidRDefault="006E338A" w:rsidP="006E338A">
      <w:pPr>
        <w:spacing w:line="360" w:lineRule="auto"/>
        <w:jc w:val="both"/>
        <w:rPr>
          <w:rFonts w:ascii="Arial" w:hAnsi="Arial" w:cs="Arial"/>
          <w:lang w:val="es-CO" w:eastAsia="es-CO"/>
        </w:rPr>
      </w:pPr>
      <w:r w:rsidRPr="00D04BC2">
        <w:rPr>
          <w:rFonts w:ascii="Arial" w:hAnsi="Arial" w:cs="Arial"/>
          <w:lang w:val="es-CO" w:eastAsia="es-CO"/>
        </w:rPr>
        <w:t xml:space="preserve">Las personas jurídicas que integraron los extremos del negocio jurídico en referencia son, por un lado, el Instituto de Planificación y Promoción de Soluciones Energéticas IPSE y, por otro, la Empresa Generadora de Energía del Tolima EGETSA S.A. E.S.P. </w:t>
      </w:r>
    </w:p>
    <w:p w:rsidR="006E338A" w:rsidRPr="00D04BC2" w:rsidRDefault="006E338A" w:rsidP="006E338A">
      <w:pPr>
        <w:spacing w:line="360" w:lineRule="auto"/>
        <w:jc w:val="both"/>
        <w:rPr>
          <w:rFonts w:ascii="Arial" w:hAnsi="Arial" w:cs="Arial"/>
          <w:lang w:val="es-CO" w:eastAsia="es-CO"/>
        </w:rPr>
      </w:pPr>
    </w:p>
    <w:p w:rsidR="006E338A" w:rsidRPr="00D04BC2" w:rsidRDefault="006E338A" w:rsidP="006E338A">
      <w:pPr>
        <w:spacing w:line="360" w:lineRule="auto"/>
        <w:jc w:val="both"/>
        <w:rPr>
          <w:rFonts w:ascii="Arial" w:hAnsi="Arial" w:cs="Arial"/>
          <w:lang w:val="es-CO" w:eastAsia="es-CO"/>
        </w:rPr>
      </w:pPr>
      <w:r w:rsidRPr="00D04BC2">
        <w:rPr>
          <w:rFonts w:ascii="Arial" w:hAnsi="Arial" w:cs="Arial"/>
          <w:lang w:val="es-CO" w:eastAsia="es-CO"/>
        </w:rPr>
        <w:t>A lo expuesto se añade que la celebración del contrato tuvo lugar el 30 de mayo de 2003 y su plazo inicial se pactó en 36 meses.</w:t>
      </w:r>
    </w:p>
    <w:p w:rsidR="006E338A" w:rsidRPr="00D04BC2" w:rsidRDefault="006E338A" w:rsidP="006E338A">
      <w:pPr>
        <w:spacing w:line="360" w:lineRule="auto"/>
        <w:jc w:val="both"/>
        <w:rPr>
          <w:rFonts w:ascii="Arial" w:hAnsi="Arial" w:cs="Arial"/>
          <w:lang w:val="es-CO" w:eastAsia="es-CO"/>
        </w:rPr>
      </w:pPr>
    </w:p>
    <w:p w:rsidR="006E338A" w:rsidRPr="00D04BC2" w:rsidRDefault="006E338A" w:rsidP="006E338A">
      <w:pPr>
        <w:spacing w:line="360" w:lineRule="auto"/>
        <w:jc w:val="both"/>
        <w:rPr>
          <w:rFonts w:ascii="Arial" w:hAnsi="Arial" w:cs="Arial"/>
          <w:lang w:val="es-CO" w:eastAsia="es-CO"/>
        </w:rPr>
      </w:pPr>
      <w:r w:rsidRPr="00D04BC2">
        <w:rPr>
          <w:rFonts w:ascii="Arial" w:hAnsi="Arial" w:cs="Arial"/>
          <w:lang w:val="es-CO" w:eastAsia="es-CO"/>
        </w:rPr>
        <w:t xml:space="preserve">Establecido lo anterior, procede la Sala a referirse a la naturaleza que para la época de celebración del Contrato No. 026-A-2003 revestían las partes co-contratantes que le dieron origen. </w:t>
      </w:r>
    </w:p>
    <w:p w:rsidR="006E338A" w:rsidRPr="00D04BC2" w:rsidRDefault="006E338A" w:rsidP="006E338A">
      <w:pPr>
        <w:spacing w:line="360" w:lineRule="auto"/>
        <w:jc w:val="both"/>
        <w:rPr>
          <w:rFonts w:ascii="Arial" w:hAnsi="Arial" w:cs="Arial"/>
          <w:lang w:val="es-CO" w:eastAsia="es-CO"/>
        </w:rPr>
      </w:pPr>
    </w:p>
    <w:p w:rsidR="006E338A" w:rsidRPr="00D04BC2" w:rsidRDefault="006E338A" w:rsidP="006E338A">
      <w:pPr>
        <w:spacing w:line="360" w:lineRule="auto"/>
        <w:jc w:val="both"/>
        <w:rPr>
          <w:rFonts w:ascii="Arial" w:hAnsi="Arial" w:cs="Arial"/>
        </w:rPr>
      </w:pPr>
      <w:r w:rsidRPr="00D04BC2">
        <w:rPr>
          <w:rFonts w:ascii="Arial" w:hAnsi="Arial" w:cs="Arial"/>
        </w:rPr>
        <w:t xml:space="preserve">El Gobierno Nacional a través de Decreto 1140 del 29 de junio de 1999, en ejercicio de las facultades permanentes otorgadas en el numeral 16 del artículo 189 de la Constitución Política y de conformidad con el artículo 54 de la </w:t>
      </w:r>
      <w:r w:rsidRPr="0066655F">
        <w:rPr>
          <w:rFonts w:ascii="Arial" w:hAnsi="Arial" w:cs="Arial"/>
        </w:rPr>
        <w:t>Ley 489 de 1998</w:t>
      </w:r>
      <w:r w:rsidRPr="00D04BC2">
        <w:rPr>
          <w:rFonts w:ascii="Arial" w:hAnsi="Arial" w:cs="Arial"/>
        </w:rPr>
        <w:t>, dispuso que el Instituto Colombiano de Energía Eléctrica -ICEL-, empresa industrial y comercial del Estado, se transformara en Instituto de Planificación y Promoción de Soluciones Energéticas, con naturaleza jurídica de establecimiento público.</w:t>
      </w:r>
    </w:p>
    <w:p w:rsidR="006E338A" w:rsidRPr="00D04BC2" w:rsidRDefault="006E338A" w:rsidP="006E338A">
      <w:pPr>
        <w:spacing w:line="360" w:lineRule="auto"/>
        <w:jc w:val="both"/>
        <w:rPr>
          <w:rFonts w:ascii="Arial" w:hAnsi="Arial" w:cs="Arial"/>
        </w:rPr>
      </w:pPr>
    </w:p>
    <w:p w:rsidR="006E338A" w:rsidRPr="00D04BC2" w:rsidRDefault="006E338A" w:rsidP="006E338A">
      <w:pPr>
        <w:spacing w:line="360" w:lineRule="auto"/>
        <w:jc w:val="both"/>
        <w:rPr>
          <w:rFonts w:ascii="Arial" w:hAnsi="Arial" w:cs="Arial"/>
        </w:rPr>
      </w:pPr>
      <w:r w:rsidRPr="00D04BC2">
        <w:rPr>
          <w:rFonts w:ascii="Arial" w:hAnsi="Arial" w:cs="Arial"/>
        </w:rPr>
        <w:t>Al reestructurarse el Ministerio de Minas y Energía, Decreto 1141 de 1999, se incluyó el Instituto de Planificación y Promoción de Soluciones Energéticas -IPSE, como uno de los establecimientos públicos adscritos a dicha cartera.</w:t>
      </w:r>
    </w:p>
    <w:p w:rsidR="006E338A" w:rsidRPr="00D04BC2" w:rsidRDefault="006E338A" w:rsidP="006E338A">
      <w:pPr>
        <w:spacing w:line="360" w:lineRule="auto"/>
        <w:jc w:val="both"/>
        <w:rPr>
          <w:rFonts w:ascii="Arial" w:hAnsi="Arial" w:cs="Arial"/>
          <w:lang w:val="es-CO" w:eastAsia="es-CO"/>
        </w:rPr>
      </w:pPr>
    </w:p>
    <w:p w:rsidR="006E338A" w:rsidRPr="00D04BC2" w:rsidRDefault="006E338A" w:rsidP="006E338A">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789"/>
        </w:tabs>
        <w:spacing w:line="360" w:lineRule="auto"/>
        <w:jc w:val="both"/>
        <w:rPr>
          <w:rFonts w:ascii="Arial" w:hAnsi="Arial" w:cs="Arial"/>
        </w:rPr>
      </w:pPr>
      <w:r w:rsidRPr="00D04BC2">
        <w:rPr>
          <w:rFonts w:ascii="Arial" w:hAnsi="Arial" w:cs="Arial"/>
          <w:lang w:val="es-CO" w:eastAsia="es-CO"/>
        </w:rPr>
        <w:t xml:space="preserve">En esa línea, dada su naturaleza de establecimiento público, se deriva que su actividad contractual se encontraba sometida a la </w:t>
      </w:r>
      <w:r w:rsidRPr="00D04BC2">
        <w:rPr>
          <w:rFonts w:ascii="Arial" w:hAnsi="Arial" w:cs="Arial"/>
        </w:rPr>
        <w:t>Ley 80 de 1993, en cuyo artículo 2 expresamente la enlistó como una entidad estatal sujeta al amparo de su regulación.</w:t>
      </w:r>
    </w:p>
    <w:p w:rsidR="006E338A" w:rsidRPr="00D04BC2" w:rsidRDefault="006E338A" w:rsidP="006E338A">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789"/>
        </w:tabs>
        <w:spacing w:line="360" w:lineRule="auto"/>
        <w:jc w:val="both"/>
        <w:rPr>
          <w:rFonts w:ascii="Arial" w:hAnsi="Arial" w:cs="Arial"/>
        </w:rPr>
      </w:pPr>
    </w:p>
    <w:p w:rsidR="006E338A" w:rsidRPr="00D04BC2" w:rsidRDefault="006E338A" w:rsidP="006E338A">
      <w:pPr>
        <w:spacing w:line="360" w:lineRule="auto"/>
        <w:jc w:val="both"/>
        <w:rPr>
          <w:rFonts w:ascii="Arial" w:hAnsi="Arial" w:cs="Arial"/>
        </w:rPr>
      </w:pPr>
      <w:r w:rsidRPr="00D04BC2">
        <w:rPr>
          <w:rFonts w:ascii="Arial" w:hAnsi="Arial" w:cs="Arial"/>
        </w:rPr>
        <w:t>Esa premisa halla igualmente su sustento normativo en lo dispuesto por el inciso segundo del artículo 81 de la Ley 489 de 1998</w:t>
      </w:r>
      <w:r w:rsidR="000861B1" w:rsidRPr="00D04BC2">
        <w:rPr>
          <w:rFonts w:ascii="Arial" w:hAnsi="Arial" w:cs="Arial"/>
        </w:rPr>
        <w:t>,</w:t>
      </w:r>
      <w:r w:rsidRPr="00D04BC2">
        <w:rPr>
          <w:rFonts w:ascii="Arial" w:hAnsi="Arial" w:cs="Arial"/>
        </w:rPr>
        <w:t xml:space="preserve"> de conformidad con el cual “</w:t>
      </w:r>
      <w:r w:rsidRPr="00D04BC2">
        <w:rPr>
          <w:rFonts w:ascii="Arial" w:hAnsi="Arial" w:cs="Arial"/>
          <w:i/>
        </w:rPr>
        <w:t>Los contratos que celebren los establecimientos públicos se rigen por las normas del Estatuto Contractual de las entidades estatales contenido en la Ley 80 de 1993 y las disposiciones que lo complementen, adicionen o modifiquen, sin perjuicio de lo dispuesto en las normas especiales</w:t>
      </w:r>
      <w:r w:rsidRPr="00D04BC2">
        <w:rPr>
          <w:rFonts w:ascii="Arial" w:hAnsi="Arial" w:cs="Arial"/>
        </w:rPr>
        <w:t>”.</w:t>
      </w:r>
    </w:p>
    <w:p w:rsidR="006E338A" w:rsidRPr="00D04BC2" w:rsidRDefault="006E338A" w:rsidP="006E338A">
      <w:pPr>
        <w:spacing w:line="360" w:lineRule="auto"/>
        <w:jc w:val="both"/>
        <w:rPr>
          <w:rFonts w:ascii="Arial" w:hAnsi="Arial" w:cs="Arial"/>
        </w:rPr>
      </w:pPr>
    </w:p>
    <w:p w:rsidR="006E338A" w:rsidRPr="00D04BC2" w:rsidRDefault="006E338A" w:rsidP="006E338A">
      <w:pPr>
        <w:spacing w:line="360" w:lineRule="auto"/>
        <w:jc w:val="both"/>
        <w:rPr>
          <w:rFonts w:ascii="Arial" w:hAnsi="Arial" w:cs="Arial"/>
        </w:rPr>
      </w:pPr>
      <w:r w:rsidRPr="00D04BC2">
        <w:rPr>
          <w:rFonts w:ascii="Arial" w:hAnsi="Arial" w:cs="Arial"/>
        </w:rPr>
        <w:t xml:space="preserve">Sobre el régimen jurídico contractual del IPSE, concretamente, debe decirse que esta Corporación ha concluido acerca de su sujeción a las normas del Estatuto de Contratación Estatal de la Administración Pública. Así se desprende, a título ilustrativo, de una providencia dictada por la Sección Tercera del Consejo de Estado que se concentró en analizar si al expedir los términos de referencia base de un procedimiento de selección adelantado por esa entidad, los mismos se ciñeron al Decreto 1436 de 1998, reglamentario de la Ley 80 de 1993. </w:t>
      </w:r>
    </w:p>
    <w:p w:rsidR="006E338A" w:rsidRPr="00D04BC2" w:rsidRDefault="006E338A" w:rsidP="006E338A">
      <w:pPr>
        <w:rPr>
          <w:rFonts w:ascii="Arial" w:hAnsi="Arial" w:cs="Arial"/>
        </w:rPr>
      </w:pPr>
    </w:p>
    <w:p w:rsidR="006E338A" w:rsidRPr="00D04BC2" w:rsidRDefault="006E338A" w:rsidP="006E338A">
      <w:pPr>
        <w:spacing w:line="276" w:lineRule="auto"/>
        <w:ind w:left="567" w:right="567"/>
        <w:jc w:val="both"/>
        <w:rPr>
          <w:rFonts w:ascii="Arial" w:hAnsi="Arial" w:cs="Arial"/>
          <w:i/>
          <w:iCs/>
          <w:noProof/>
          <w:color w:val="000000"/>
          <w:lang w:val="es-MX"/>
        </w:rPr>
      </w:pPr>
      <w:r w:rsidRPr="00D04BC2">
        <w:rPr>
          <w:rFonts w:ascii="Arial" w:hAnsi="Arial" w:cs="Arial"/>
          <w:i/>
        </w:rPr>
        <w:t>“</w:t>
      </w:r>
      <w:r w:rsidRPr="00D04BC2">
        <w:rPr>
          <w:rFonts w:ascii="Arial" w:hAnsi="Arial" w:cs="Arial"/>
          <w:i/>
          <w:iCs/>
          <w:noProof/>
          <w:color w:val="000000"/>
          <w:lang w:val="es-MX"/>
        </w:rPr>
        <w:t xml:space="preserve">Así las cosas, es a la luz de esta concepción de la discrecionalidad que debe valorarse el proceder del IPSE al expedir los términos de referencia del concurso de méritos encaminado a la selección y contratación de intermediarios de seguros. Es decir, lo que debe analizarse es si el Instituto demandado formuló criterios objetivos y razonables de selección del intermediario de seguros, como concreción, para este supuesto específico, de los conceptos jurídicos indeterminados con base en los cuales el artículo 3º del decreto 1436 de 1998 configura las correspondientes facultades, que, por todo lo ya expuesto, han de ejercerse de la misma manera que si de una facultad discrecional se tratara, esto es, completando, para el caso concreto, los supuestos de hecho </w:t>
      </w:r>
      <w:r w:rsidRPr="00D04BC2">
        <w:rPr>
          <w:rFonts w:ascii="Arial" w:hAnsi="Arial" w:cs="Arial"/>
          <w:i/>
          <w:iCs/>
          <w:noProof/>
          <w:color w:val="000000"/>
          <w:lang w:val="es-MX"/>
        </w:rPr>
        <w:sym w:font="Symbol" w:char="F0BE"/>
      </w:r>
      <w:r w:rsidRPr="00D04BC2">
        <w:rPr>
          <w:rFonts w:ascii="Arial" w:hAnsi="Arial" w:cs="Arial"/>
          <w:i/>
          <w:iCs/>
          <w:noProof/>
          <w:color w:val="000000"/>
          <w:lang w:val="es-MX"/>
        </w:rPr>
        <w:t>deliberadamente</w:t>
      </w:r>
      <w:r w:rsidRPr="00D04BC2">
        <w:rPr>
          <w:rFonts w:ascii="Arial" w:hAnsi="Arial" w:cs="Arial"/>
          <w:i/>
          <w:iCs/>
          <w:noProof/>
          <w:color w:val="000000"/>
          <w:lang w:val="es-MX"/>
        </w:rPr>
        <w:sym w:font="Symbol" w:char="F0BE"/>
      </w:r>
      <w:r w:rsidRPr="00D04BC2">
        <w:rPr>
          <w:rFonts w:ascii="Arial" w:hAnsi="Arial" w:cs="Arial"/>
          <w:i/>
          <w:iCs/>
          <w:noProof/>
          <w:color w:val="000000"/>
          <w:lang w:val="es-MX"/>
        </w:rPr>
        <w:t xml:space="preserve"> inacabados o incompletos de los artículos 3º y 4º del decreto 1436 de 1998”</w:t>
      </w:r>
      <w:r w:rsidRPr="00D04BC2">
        <w:rPr>
          <w:rStyle w:val="Refdenotaalpie"/>
          <w:rFonts w:ascii="Arial" w:hAnsi="Arial" w:cs="Arial"/>
          <w:i/>
          <w:iCs/>
          <w:noProof/>
          <w:color w:val="000000"/>
          <w:lang w:val="es-MX"/>
        </w:rPr>
        <w:footnoteReference w:id="5"/>
      </w:r>
      <w:r w:rsidRPr="00D04BC2">
        <w:rPr>
          <w:rFonts w:ascii="Arial" w:hAnsi="Arial" w:cs="Arial"/>
          <w:i/>
          <w:iCs/>
          <w:noProof/>
          <w:color w:val="000000"/>
          <w:lang w:val="es-MX"/>
        </w:rPr>
        <w:t xml:space="preserve">. </w:t>
      </w:r>
    </w:p>
    <w:p w:rsidR="006E338A" w:rsidRPr="00D04BC2" w:rsidRDefault="006E338A" w:rsidP="006E338A">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789"/>
        </w:tabs>
        <w:spacing w:line="360" w:lineRule="auto"/>
        <w:jc w:val="both"/>
        <w:rPr>
          <w:rFonts w:ascii="Arial" w:hAnsi="Arial" w:cs="Arial"/>
        </w:rPr>
      </w:pPr>
    </w:p>
    <w:p w:rsidR="006E338A" w:rsidRDefault="006E338A" w:rsidP="006E338A">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789"/>
        </w:tabs>
        <w:spacing w:line="360" w:lineRule="auto"/>
        <w:jc w:val="both"/>
        <w:rPr>
          <w:rFonts w:ascii="Arial" w:hAnsi="Arial" w:cs="Arial"/>
        </w:rPr>
      </w:pPr>
      <w:r w:rsidRPr="00D04BC2">
        <w:rPr>
          <w:rFonts w:ascii="Arial" w:hAnsi="Arial" w:cs="Arial"/>
        </w:rPr>
        <w:t>Los aspectos anotados, a juicio de la Sala, reafirman la aplicación preferente de la Ley 80 en las relaciones contractuales de los establecimientos públicos.</w:t>
      </w:r>
    </w:p>
    <w:p w:rsidR="00D04BC2" w:rsidRPr="00D04BC2" w:rsidRDefault="00D04BC2" w:rsidP="006E338A">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789"/>
        </w:tabs>
        <w:spacing w:line="360" w:lineRule="auto"/>
        <w:jc w:val="both"/>
        <w:rPr>
          <w:rFonts w:ascii="Arial" w:hAnsi="Arial" w:cs="Arial"/>
        </w:rPr>
      </w:pPr>
    </w:p>
    <w:p w:rsidR="006E338A" w:rsidRDefault="006E338A" w:rsidP="00D04BC2">
      <w:pPr>
        <w:pStyle w:val="NormalWeb"/>
        <w:spacing w:before="0" w:beforeAutospacing="0" w:after="0" w:afterAutospacing="0" w:line="360" w:lineRule="auto"/>
        <w:jc w:val="both"/>
        <w:rPr>
          <w:rStyle w:val="Textoennegrita"/>
          <w:rFonts w:ascii="Arial" w:hAnsi="Arial" w:cs="Arial"/>
          <w:b w:val="0"/>
        </w:rPr>
      </w:pPr>
      <w:r w:rsidRPr="00D04BC2">
        <w:rPr>
          <w:rFonts w:ascii="Arial" w:hAnsi="Arial" w:cs="Arial"/>
        </w:rPr>
        <w:t>Por su parte, la Empresa Generadora de Energía del Tolima EGETSA S.A. E.S.P. fue constituida el 27 de marzo de 2003, mediante Escritura Pública No. 0000697 de la Notaría Tercera del Círculo de Ibagué. Su conformación accionaria inició con una participación mayoritaria de capital privado</w:t>
      </w:r>
      <w:r w:rsidRPr="00D04BC2">
        <w:rPr>
          <w:rStyle w:val="Refdenotaalpie"/>
          <w:rFonts w:ascii="Arial" w:hAnsi="Arial" w:cs="Arial"/>
        </w:rPr>
        <w:footnoteReference w:id="6"/>
      </w:r>
      <w:r w:rsidRPr="00D04BC2">
        <w:rPr>
          <w:rFonts w:ascii="Arial" w:hAnsi="Arial" w:cs="Arial"/>
        </w:rPr>
        <w:t>, circunstancia que se modificó con posterioridad a la celebración del contrato</w:t>
      </w:r>
      <w:r w:rsidR="00292C59" w:rsidRPr="00D04BC2">
        <w:rPr>
          <w:rFonts w:ascii="Arial" w:hAnsi="Arial" w:cs="Arial"/>
        </w:rPr>
        <w:t>, 10</w:t>
      </w:r>
      <w:r w:rsidRPr="00D04BC2">
        <w:rPr>
          <w:rFonts w:ascii="Arial" w:hAnsi="Arial" w:cs="Arial"/>
        </w:rPr>
        <w:t xml:space="preserve"> de julio de 2003, fecha en que se elevó a instrumento público el acto de cesión de acciones realizado en favor del departamento del Tolima. Ahora bien, debido a su condición de sociedad constituida en forma de empresa de servicios públicos, resulta claro que, en principio, su actividad contractual habría de regirse por las normas acopiadas por la Ley 142 de 1994</w:t>
      </w:r>
      <w:r w:rsidR="000861B1" w:rsidRPr="00D04BC2">
        <w:rPr>
          <w:rFonts w:ascii="Arial" w:hAnsi="Arial" w:cs="Arial"/>
        </w:rPr>
        <w:t>,</w:t>
      </w:r>
      <w:r w:rsidRPr="00D04BC2">
        <w:rPr>
          <w:rFonts w:ascii="Arial" w:hAnsi="Arial" w:cs="Arial"/>
        </w:rPr>
        <w:t xml:space="preserve"> por la cual se estableció el régimen de los servicios públicos domiciliarios y por la Ley 143 del mismo año</w:t>
      </w:r>
      <w:r w:rsidR="000861B1" w:rsidRPr="00D04BC2">
        <w:rPr>
          <w:rFonts w:ascii="Arial" w:hAnsi="Arial" w:cs="Arial"/>
        </w:rPr>
        <w:t>,</w:t>
      </w:r>
      <w:r w:rsidRPr="00D04BC2">
        <w:rPr>
          <w:rFonts w:ascii="Arial" w:hAnsi="Arial" w:cs="Arial"/>
        </w:rPr>
        <w:t xml:space="preserve"> que se encargó de </w:t>
      </w:r>
      <w:r w:rsidRPr="00D04BC2">
        <w:rPr>
          <w:rStyle w:val="Textoennegrita"/>
          <w:rFonts w:ascii="Arial" w:hAnsi="Arial" w:cs="Arial"/>
          <w:b w:val="0"/>
        </w:rPr>
        <w:t>establecer el régimen para la generación, interconexión, transmisión, distribución y comercialización de electricidad en el territorio nacional, se concedieron unas autorizaciones y se dictaron otras disposiciones en materia energética, compilaciones que en ambos casos consagraron un régimen mixto de contratación, en tanto concibieron que en la actividad negocial de ese tipo de entidades para algunos eventos se acudiría al derecho común y, en otros, se aplicarían normas especiales como la Ley 80 de 1993.</w:t>
      </w:r>
    </w:p>
    <w:p w:rsidR="00D04BC2" w:rsidRPr="00D04BC2" w:rsidRDefault="00D04BC2" w:rsidP="00D04BC2">
      <w:pPr>
        <w:pStyle w:val="NormalWeb"/>
        <w:spacing w:before="0" w:beforeAutospacing="0" w:after="0" w:afterAutospacing="0" w:line="360" w:lineRule="auto"/>
        <w:jc w:val="both"/>
        <w:rPr>
          <w:rFonts w:ascii="Arial" w:hAnsi="Arial" w:cs="Arial"/>
        </w:rPr>
      </w:pPr>
    </w:p>
    <w:p w:rsidR="006E338A" w:rsidRPr="00D04BC2" w:rsidRDefault="006E338A" w:rsidP="006E338A">
      <w:pPr>
        <w:spacing w:line="360" w:lineRule="auto"/>
        <w:jc w:val="both"/>
        <w:rPr>
          <w:rFonts w:ascii="Arial" w:hAnsi="Arial" w:cs="Arial"/>
          <w:lang w:val="es-CO"/>
        </w:rPr>
      </w:pPr>
      <w:r w:rsidRPr="00D04BC2">
        <w:rPr>
          <w:rFonts w:ascii="Arial" w:hAnsi="Arial" w:cs="Arial"/>
          <w:lang w:val="es-CO"/>
        </w:rPr>
        <w:t xml:space="preserve">Según se observa, en la relación que se encuentra en controversia intervino, por un lado, el </w:t>
      </w:r>
      <w:r w:rsidRPr="00D04BC2">
        <w:rPr>
          <w:rFonts w:ascii="Arial" w:hAnsi="Arial" w:cs="Arial"/>
        </w:rPr>
        <w:t>Instituto de Planificación y Promoción de Soluciones Energéticas</w:t>
      </w:r>
      <w:r w:rsidRPr="00D04BC2">
        <w:rPr>
          <w:rFonts w:ascii="Arial" w:hAnsi="Arial" w:cs="Arial"/>
          <w:lang w:val="es-CO"/>
        </w:rPr>
        <w:t xml:space="preserve">, establecimiento público sometido al régimen de contratación estatal, y, por otro, la </w:t>
      </w:r>
      <w:r w:rsidRPr="00D04BC2">
        <w:rPr>
          <w:rFonts w:ascii="Arial" w:hAnsi="Arial" w:cs="Arial"/>
        </w:rPr>
        <w:t>Empresa Generadora de Energía del Tolima EGETSA S.A. E.S.P.</w:t>
      </w:r>
      <w:r w:rsidR="00292C59" w:rsidRPr="00D04BC2">
        <w:rPr>
          <w:rFonts w:ascii="Arial" w:hAnsi="Arial" w:cs="Arial"/>
        </w:rPr>
        <w:t>,</w:t>
      </w:r>
      <w:r w:rsidRPr="00D04BC2">
        <w:rPr>
          <w:rFonts w:ascii="Arial" w:hAnsi="Arial" w:cs="Arial"/>
        </w:rPr>
        <w:t xml:space="preserve"> </w:t>
      </w:r>
      <w:r w:rsidRPr="00D04BC2">
        <w:rPr>
          <w:rFonts w:ascii="Arial" w:hAnsi="Arial" w:cs="Arial"/>
          <w:lang w:val="es-CO"/>
        </w:rPr>
        <w:t xml:space="preserve">cuyos vínculos contractuales habrían de gobernarse </w:t>
      </w:r>
      <w:r w:rsidR="000861B1" w:rsidRPr="00D04BC2">
        <w:rPr>
          <w:rFonts w:ascii="Arial" w:hAnsi="Arial" w:cs="Arial"/>
          <w:lang w:val="es-CO"/>
        </w:rPr>
        <w:t>por las normas previstas en las leyes</w:t>
      </w:r>
      <w:r w:rsidRPr="00D04BC2">
        <w:rPr>
          <w:rFonts w:ascii="Arial" w:hAnsi="Arial" w:cs="Arial"/>
          <w:lang w:val="es-CO"/>
        </w:rPr>
        <w:t xml:space="preserve"> 142 y 143 de 1994. </w:t>
      </w:r>
    </w:p>
    <w:p w:rsidR="006E338A" w:rsidRPr="00D04BC2" w:rsidRDefault="006E338A" w:rsidP="006E338A">
      <w:pPr>
        <w:spacing w:line="360" w:lineRule="auto"/>
        <w:jc w:val="both"/>
        <w:rPr>
          <w:rFonts w:ascii="Arial" w:hAnsi="Arial" w:cs="Arial"/>
          <w:lang w:val="es-CO"/>
        </w:rPr>
      </w:pPr>
    </w:p>
    <w:p w:rsidR="006E338A" w:rsidRDefault="006E338A" w:rsidP="006E338A">
      <w:pPr>
        <w:spacing w:line="360" w:lineRule="auto"/>
        <w:jc w:val="both"/>
        <w:rPr>
          <w:rFonts w:ascii="Arial" w:hAnsi="Arial" w:cs="Arial"/>
          <w:lang w:val="es-CO"/>
        </w:rPr>
      </w:pPr>
      <w:r w:rsidRPr="00D04BC2">
        <w:rPr>
          <w:rFonts w:ascii="Arial" w:hAnsi="Arial" w:cs="Arial"/>
          <w:lang w:val="es-CO"/>
        </w:rPr>
        <w:t xml:space="preserve">Así pues, ante la disparidad del régimen normativo llamado a informar los negocios jurídicos celebrados por ambas entidades, la Sala advierte que en este caso la relación negocial que habría de surgir entre ambos extremos debió regirse por las normas del Estatuto de Contratación Estatal, por las razones que a continuación se exponen: </w:t>
      </w:r>
    </w:p>
    <w:p w:rsidR="00D04BC2" w:rsidRPr="00D04BC2" w:rsidRDefault="00D04BC2" w:rsidP="006E338A">
      <w:pPr>
        <w:spacing w:line="360" w:lineRule="auto"/>
        <w:jc w:val="both"/>
        <w:rPr>
          <w:rFonts w:ascii="Arial" w:hAnsi="Arial" w:cs="Arial"/>
          <w:lang w:val="es-CO"/>
        </w:rPr>
      </w:pPr>
    </w:p>
    <w:p w:rsidR="006E338A" w:rsidRDefault="006E338A" w:rsidP="00D04BC2">
      <w:pPr>
        <w:pStyle w:val="NormalWeb"/>
        <w:spacing w:before="0" w:beforeAutospacing="0" w:after="0" w:afterAutospacing="0" w:line="360" w:lineRule="auto"/>
        <w:jc w:val="both"/>
        <w:rPr>
          <w:rFonts w:ascii="Arial" w:hAnsi="Arial" w:cs="Arial"/>
        </w:rPr>
      </w:pPr>
      <w:r w:rsidRPr="00D04BC2">
        <w:rPr>
          <w:rFonts w:ascii="Arial" w:hAnsi="Arial" w:cs="Arial"/>
        </w:rPr>
        <w:t>En primer término, conviene traerse a colocación que el objeto del contrato en controversia recayó sobre la entrega de la Central Hidroeléctrica del Río Prado, para que la contratista realizara la administración, operación y mantenimiento preventivos, predictivos y correctivos, actualizara el plan de manejo ambiental y</w:t>
      </w:r>
      <w:r w:rsidR="000861B1" w:rsidRPr="00D04BC2">
        <w:rPr>
          <w:rFonts w:ascii="Arial" w:hAnsi="Arial" w:cs="Arial"/>
        </w:rPr>
        <w:t>,</w:t>
      </w:r>
      <w:r w:rsidRPr="00D04BC2">
        <w:rPr>
          <w:rFonts w:ascii="Arial" w:hAnsi="Arial" w:cs="Arial"/>
        </w:rPr>
        <w:t xml:space="preserve"> adicionalmente, comercializara la energía y realizara mejoras para optimizar su generación</w:t>
      </w:r>
      <w:r w:rsidRPr="00D04BC2">
        <w:rPr>
          <w:rStyle w:val="Refdenotaalpie"/>
          <w:rFonts w:ascii="Arial" w:hAnsi="Arial" w:cs="Arial"/>
        </w:rPr>
        <w:footnoteReference w:id="7"/>
      </w:r>
      <w:r w:rsidRPr="00D04BC2">
        <w:rPr>
          <w:rFonts w:ascii="Arial" w:hAnsi="Arial" w:cs="Arial"/>
        </w:rPr>
        <w:t>.</w:t>
      </w:r>
      <w:r w:rsidR="0081474D" w:rsidRPr="00D04BC2">
        <w:rPr>
          <w:rFonts w:ascii="Arial" w:hAnsi="Arial" w:cs="Arial"/>
        </w:rPr>
        <w:t xml:space="preserve"> </w:t>
      </w:r>
      <w:r w:rsidRPr="00D04BC2">
        <w:rPr>
          <w:rFonts w:ascii="Arial" w:hAnsi="Arial" w:cs="Arial"/>
        </w:rPr>
        <w:t>En el contexto planteado, se tiene que aun cuando el objeto contractual versó sobre un bien inmueble afecto a la prestación servicio público de electricidad, en sus componentes de generación y comercialización de energía, no puede perderse de vista que para predicar la aplicación en este caso de las normas especiales contenidas en las Leyes 142 y 143 de 1994, resultaba indispensable que el sujeto contratante, por su naturaleza, fuera destinario del ámbito de su cobertura, es decir, que ostentara alguna de las calidades previstas en dichos cuerpos normativos.</w:t>
      </w:r>
    </w:p>
    <w:p w:rsidR="00D04BC2" w:rsidRPr="00D04BC2" w:rsidRDefault="00D04BC2" w:rsidP="00D04BC2">
      <w:pPr>
        <w:pStyle w:val="NormalWeb"/>
        <w:spacing w:before="0" w:beforeAutospacing="0" w:after="0" w:afterAutospacing="0" w:line="360" w:lineRule="auto"/>
        <w:jc w:val="both"/>
        <w:rPr>
          <w:rFonts w:ascii="Arial" w:hAnsi="Arial" w:cs="Arial"/>
        </w:rPr>
      </w:pPr>
    </w:p>
    <w:p w:rsidR="006E338A" w:rsidRPr="00D04BC2" w:rsidRDefault="006E338A" w:rsidP="006E338A">
      <w:pPr>
        <w:spacing w:line="360" w:lineRule="auto"/>
        <w:jc w:val="both"/>
        <w:rPr>
          <w:rFonts w:ascii="Arial" w:hAnsi="Arial" w:cs="Arial"/>
          <w:lang w:eastAsia="es-CO"/>
        </w:rPr>
      </w:pPr>
      <w:r w:rsidRPr="00D04BC2">
        <w:rPr>
          <w:rFonts w:ascii="Arial" w:hAnsi="Arial" w:cs="Arial"/>
        </w:rPr>
        <w:t>Resulta que la Ley 142 de 1994, en el artículo 15,</w:t>
      </w:r>
      <w:r w:rsidRPr="00D04BC2">
        <w:rPr>
          <w:rFonts w:ascii="Arial" w:hAnsi="Arial" w:cs="Arial"/>
          <w:bCs/>
          <w:lang w:eastAsia="es-CO"/>
        </w:rPr>
        <w:t xml:space="preserve">  distinguió a las </w:t>
      </w:r>
      <w:r w:rsidRPr="00D04BC2">
        <w:rPr>
          <w:rFonts w:ascii="Arial" w:hAnsi="Arial" w:cs="Arial"/>
          <w:lang w:eastAsia="es-CO"/>
        </w:rPr>
        <w:t>personas que pueden prestar servicios públicos domiciliarios, para cuyo propósito enlistó: i) las empresas de servicios públicos; ii) las personas naturales o jurídicas que produzcan para ellas mismas, o como consecuencia o complemento de su actividad principal, los bienes y servicios propios del objeto de las empresas de servicios públicos; iii) los municipios, cuando asuman en forma directa, a través de su administración central, la prestación de los servicios públicos, de conformidad con lo dispuesto en esta Ley; iv) las organizaciones autorizadas de acuerdo con esta Ley para prestar servicios públicos en municipios menores en zonas rurales y en áreas o zonas urbanas específicas; v) las entidades autorizadas para prestar servicios públicos durante los períodos de transición previstos en esa Ley y vi) las entidades descentralizadas de cualquier orden territorial o nacional que al momento de expedirse esta Ley estén prestando cualquiera de los servicios públicos y se ajusten a lo establecido en el parágrafo del artículo 17.</w:t>
      </w:r>
      <w:r w:rsidR="0081474D" w:rsidRPr="00D04BC2">
        <w:rPr>
          <w:rFonts w:ascii="Arial" w:hAnsi="Arial" w:cs="Arial"/>
          <w:lang w:eastAsia="es-CO"/>
        </w:rPr>
        <w:t xml:space="preserve"> </w:t>
      </w:r>
      <w:r w:rsidRPr="00D04BC2">
        <w:rPr>
          <w:rFonts w:ascii="Arial" w:hAnsi="Arial" w:cs="Arial"/>
          <w:lang w:eastAsia="es-CO"/>
        </w:rPr>
        <w:t xml:space="preserve">En concordancia con lo anterior, el </w:t>
      </w:r>
      <w:bookmarkStart w:id="1" w:name="17"/>
      <w:r w:rsidRPr="00D04BC2">
        <w:rPr>
          <w:rFonts w:ascii="Arial" w:hAnsi="Arial" w:cs="Arial"/>
          <w:lang w:eastAsia="es-CO"/>
        </w:rPr>
        <w:t>artículo</w:t>
      </w:r>
      <w:r w:rsidRPr="00D04BC2">
        <w:rPr>
          <w:rFonts w:ascii="Arial" w:hAnsi="Arial" w:cs="Arial"/>
          <w:bCs/>
        </w:rPr>
        <w:t> </w:t>
      </w:r>
      <w:bookmarkEnd w:id="1"/>
      <w:r w:rsidRPr="00D04BC2">
        <w:rPr>
          <w:rFonts w:ascii="Arial" w:hAnsi="Arial" w:cs="Arial"/>
          <w:bCs/>
        </w:rPr>
        <w:t>17</w:t>
      </w:r>
      <w:r w:rsidRPr="00D04BC2">
        <w:rPr>
          <w:rFonts w:ascii="Arial" w:hAnsi="Arial" w:cs="Arial"/>
        </w:rPr>
        <w:t xml:space="preserve"> previó que las empresas de servicios públicos son sociedades por acciones, cuyo objeto es la prestación de los servicios públicos de que trata esta Ley</w:t>
      </w:r>
      <w:r w:rsidRPr="00D04BC2">
        <w:rPr>
          <w:rFonts w:ascii="Arial" w:hAnsi="Arial" w:cs="Arial"/>
          <w:vertAlign w:val="superscript"/>
        </w:rPr>
        <w:footnoteReference w:id="8"/>
      </w:r>
      <w:r w:rsidRPr="00D04BC2">
        <w:rPr>
          <w:rFonts w:ascii="Arial" w:hAnsi="Arial" w:cs="Arial"/>
        </w:rPr>
        <w:t>. A continuación, el artículo 18 consagró que las empresas de servicios públicos tienen como objeto la prestación de uno o más de los servicios públicos a los que se aplica esta Ley, o realizar una o varias de las actividades complementarias, o una y otra cosa</w:t>
      </w:r>
      <w:r w:rsidRPr="00D04BC2">
        <w:rPr>
          <w:rFonts w:ascii="Arial" w:hAnsi="Arial" w:cs="Arial"/>
          <w:vertAlign w:val="superscript"/>
        </w:rPr>
        <w:footnoteReference w:id="9"/>
      </w:r>
      <w:r w:rsidRPr="00D04BC2">
        <w:rPr>
          <w:rFonts w:ascii="Arial" w:hAnsi="Arial" w:cs="Arial"/>
        </w:rPr>
        <w:t>.</w:t>
      </w:r>
    </w:p>
    <w:p w:rsidR="00D26065" w:rsidRPr="00D04BC2" w:rsidRDefault="00D26065" w:rsidP="006E338A">
      <w:pPr>
        <w:spacing w:line="360" w:lineRule="auto"/>
        <w:jc w:val="both"/>
        <w:rPr>
          <w:rFonts w:ascii="Arial" w:hAnsi="Arial" w:cs="Arial"/>
        </w:rPr>
      </w:pPr>
    </w:p>
    <w:p w:rsidR="00B815A5" w:rsidRPr="00D04BC2" w:rsidRDefault="006E338A" w:rsidP="006E338A">
      <w:pPr>
        <w:spacing w:line="360" w:lineRule="auto"/>
        <w:jc w:val="both"/>
        <w:rPr>
          <w:rFonts w:ascii="Arial" w:hAnsi="Arial" w:cs="Arial"/>
          <w:lang w:eastAsia="es-CO"/>
        </w:rPr>
      </w:pPr>
      <w:r w:rsidRPr="00D04BC2">
        <w:rPr>
          <w:rFonts w:ascii="Arial" w:hAnsi="Arial" w:cs="Arial"/>
        </w:rPr>
        <w:t xml:space="preserve">Igualmente, de conformidad con el </w:t>
      </w:r>
      <w:bookmarkStart w:id="2" w:name="19"/>
      <w:r w:rsidRPr="00D04BC2">
        <w:rPr>
          <w:rFonts w:ascii="Arial" w:hAnsi="Arial" w:cs="Arial"/>
        </w:rPr>
        <w:t>artículo</w:t>
      </w:r>
      <w:r w:rsidRPr="00D04BC2">
        <w:rPr>
          <w:rFonts w:ascii="Arial" w:hAnsi="Arial" w:cs="Arial"/>
          <w:b/>
          <w:bCs/>
          <w:lang w:eastAsia="es-CO"/>
        </w:rPr>
        <w:t> </w:t>
      </w:r>
      <w:bookmarkEnd w:id="2"/>
      <w:r w:rsidRPr="00D04BC2">
        <w:rPr>
          <w:rFonts w:ascii="Arial" w:hAnsi="Arial" w:cs="Arial"/>
          <w:bCs/>
          <w:lang w:eastAsia="es-CO"/>
        </w:rPr>
        <w:t>19</w:t>
      </w:r>
      <w:r w:rsidRPr="00D04BC2">
        <w:rPr>
          <w:rFonts w:ascii="Arial" w:hAnsi="Arial" w:cs="Arial"/>
          <w:lang w:eastAsia="es-CO"/>
        </w:rPr>
        <w:t xml:space="preserve">, que reguló el régimen de las empresas de servicios públicos, se dispuso que su nombre siempre debía incluir las palabras "empresa de servicios públicos" o las letras "E.S.P.". </w:t>
      </w:r>
    </w:p>
    <w:p w:rsidR="0081474D" w:rsidRPr="00D04BC2" w:rsidRDefault="0081474D" w:rsidP="006E338A">
      <w:pPr>
        <w:spacing w:line="360" w:lineRule="auto"/>
        <w:jc w:val="both"/>
        <w:rPr>
          <w:rFonts w:ascii="Arial" w:hAnsi="Arial" w:cs="Arial"/>
          <w:lang w:eastAsia="es-CO"/>
        </w:rPr>
      </w:pPr>
    </w:p>
    <w:p w:rsidR="006E338A" w:rsidRPr="00D04BC2" w:rsidRDefault="006E338A" w:rsidP="006E338A">
      <w:pPr>
        <w:spacing w:line="360" w:lineRule="auto"/>
        <w:jc w:val="both"/>
        <w:rPr>
          <w:rFonts w:ascii="Arial" w:hAnsi="Arial" w:cs="Arial"/>
        </w:rPr>
      </w:pPr>
      <w:r w:rsidRPr="00D04BC2">
        <w:rPr>
          <w:rFonts w:ascii="Arial" w:hAnsi="Arial" w:cs="Arial"/>
          <w:lang w:eastAsia="es-CO"/>
        </w:rPr>
        <w:t>Así pues, si bien el artículo 39, ordinal 3</w:t>
      </w:r>
      <w:r w:rsidR="000861B1" w:rsidRPr="00D04BC2">
        <w:rPr>
          <w:rFonts w:ascii="Arial" w:hAnsi="Arial" w:cs="Arial"/>
          <w:lang w:eastAsia="es-CO"/>
        </w:rPr>
        <w:t>,</w:t>
      </w:r>
      <w:r w:rsidRPr="00D04BC2">
        <w:rPr>
          <w:rFonts w:ascii="Arial" w:hAnsi="Arial" w:cs="Arial"/>
          <w:lang w:eastAsia="es-CO"/>
        </w:rPr>
        <w:t xml:space="preserve"> facultó a las entidades oficiales para celebrar contratos en virtud de los cuales fuera posible </w:t>
      </w:r>
      <w:r w:rsidRPr="00D04BC2">
        <w:rPr>
          <w:rFonts w:ascii="Arial" w:hAnsi="Arial" w:cs="Arial"/>
        </w:rPr>
        <w:t xml:space="preserve">transferir la propiedad o el uso y </w:t>
      </w:r>
      <w:r w:rsidR="000861B1" w:rsidRPr="00D04BC2">
        <w:rPr>
          <w:rFonts w:ascii="Arial" w:hAnsi="Arial" w:cs="Arial"/>
        </w:rPr>
        <w:t xml:space="preserve">el </w:t>
      </w:r>
      <w:r w:rsidRPr="00D04BC2">
        <w:rPr>
          <w:rFonts w:ascii="Arial" w:hAnsi="Arial" w:cs="Arial"/>
        </w:rPr>
        <w:t xml:space="preserve">goce de los bienes que destina especialmente a </w:t>
      </w:r>
      <w:r w:rsidR="000861B1" w:rsidRPr="00D04BC2">
        <w:rPr>
          <w:rFonts w:ascii="Arial" w:hAnsi="Arial" w:cs="Arial"/>
        </w:rPr>
        <w:t xml:space="preserve">alguna o a algunas de las siguientes actividades: i) </w:t>
      </w:r>
      <w:r w:rsidRPr="00D04BC2">
        <w:rPr>
          <w:rFonts w:ascii="Arial" w:hAnsi="Arial" w:cs="Arial"/>
        </w:rPr>
        <w:t>prestar los servicios públ</w:t>
      </w:r>
      <w:r w:rsidR="00FA5F0F" w:rsidRPr="00D04BC2">
        <w:rPr>
          <w:rFonts w:ascii="Arial" w:hAnsi="Arial" w:cs="Arial"/>
        </w:rPr>
        <w:t>icos;</w:t>
      </w:r>
      <w:r w:rsidR="000861B1" w:rsidRPr="00D04BC2">
        <w:rPr>
          <w:rFonts w:ascii="Arial" w:hAnsi="Arial" w:cs="Arial"/>
        </w:rPr>
        <w:t xml:space="preserve"> ii)</w:t>
      </w:r>
      <w:r w:rsidR="00FA5F0F" w:rsidRPr="00D04BC2">
        <w:rPr>
          <w:rFonts w:ascii="Arial" w:hAnsi="Arial" w:cs="Arial"/>
        </w:rPr>
        <w:t xml:space="preserve"> concesiones o similares;</w:t>
      </w:r>
      <w:r w:rsidR="000861B1" w:rsidRPr="00D04BC2">
        <w:rPr>
          <w:rFonts w:ascii="Arial" w:hAnsi="Arial" w:cs="Arial"/>
        </w:rPr>
        <w:t xml:space="preserve"> iii)</w:t>
      </w:r>
      <w:r w:rsidRPr="00D04BC2">
        <w:rPr>
          <w:rFonts w:ascii="Arial" w:hAnsi="Arial" w:cs="Arial"/>
        </w:rPr>
        <w:t xml:space="preserve"> encomendar a terceros cualquiera de las actividades que ellas hayan realizado para p</w:t>
      </w:r>
      <w:r w:rsidR="00FA5F0F" w:rsidRPr="00D04BC2">
        <w:rPr>
          <w:rFonts w:ascii="Arial" w:hAnsi="Arial" w:cs="Arial"/>
        </w:rPr>
        <w:t>restar los servicios públicos;</w:t>
      </w:r>
      <w:r w:rsidR="000861B1" w:rsidRPr="00D04BC2">
        <w:rPr>
          <w:rFonts w:ascii="Arial" w:hAnsi="Arial" w:cs="Arial"/>
        </w:rPr>
        <w:t xml:space="preserve"> iv)</w:t>
      </w:r>
      <w:r w:rsidR="002F4386" w:rsidRPr="00D04BC2">
        <w:rPr>
          <w:rFonts w:ascii="Arial" w:hAnsi="Arial" w:cs="Arial"/>
        </w:rPr>
        <w:t xml:space="preserve"> </w:t>
      </w:r>
      <w:r w:rsidRPr="00D04BC2">
        <w:rPr>
          <w:rFonts w:ascii="Arial" w:hAnsi="Arial" w:cs="Arial"/>
        </w:rPr>
        <w:t>permitir que uno o más usuarios realicen las obras necesarias para recibir un servicio que las entidades o</w:t>
      </w:r>
      <w:r w:rsidR="00FA5F0F" w:rsidRPr="00D04BC2">
        <w:rPr>
          <w:rFonts w:ascii="Arial" w:hAnsi="Arial" w:cs="Arial"/>
        </w:rPr>
        <w:t>ficiales estén prestando;</w:t>
      </w:r>
      <w:r w:rsidR="002F4386" w:rsidRPr="00D04BC2">
        <w:rPr>
          <w:rFonts w:ascii="Arial" w:hAnsi="Arial" w:cs="Arial"/>
        </w:rPr>
        <w:t xml:space="preserve"> v)</w:t>
      </w:r>
      <w:r w:rsidRPr="00D04BC2">
        <w:rPr>
          <w:rFonts w:ascii="Arial" w:hAnsi="Arial" w:cs="Arial"/>
        </w:rPr>
        <w:t xml:space="preserve"> recibir de uno o más usuarios el valor de las obras necesarias para prestar un servicio que las enti</w:t>
      </w:r>
      <w:r w:rsidR="00FA5F0F" w:rsidRPr="00D04BC2">
        <w:rPr>
          <w:rFonts w:ascii="Arial" w:hAnsi="Arial" w:cs="Arial"/>
        </w:rPr>
        <w:t>dades oficiales estén prestando;</w:t>
      </w:r>
      <w:r w:rsidR="002F4386" w:rsidRPr="00D04BC2">
        <w:rPr>
          <w:rFonts w:ascii="Arial" w:hAnsi="Arial" w:cs="Arial"/>
        </w:rPr>
        <w:t xml:space="preserve"> vi)</w:t>
      </w:r>
      <w:r w:rsidRPr="00D04BC2">
        <w:rPr>
          <w:rFonts w:ascii="Arial" w:hAnsi="Arial" w:cs="Arial"/>
        </w:rPr>
        <w:t xml:space="preserve"> pagar con acciones de empresas los bienes o servicios que reciban, lo cierto es que la interpretación de dicha previsión debe acompasarse con el contexto normativo dentro del cual se encuentra prevista. </w:t>
      </w:r>
    </w:p>
    <w:p w:rsidR="006E338A" w:rsidRPr="00D04BC2" w:rsidRDefault="006E338A" w:rsidP="006E338A">
      <w:pPr>
        <w:spacing w:line="360" w:lineRule="auto"/>
        <w:jc w:val="both"/>
        <w:rPr>
          <w:rFonts w:ascii="Arial" w:hAnsi="Arial" w:cs="Arial"/>
        </w:rPr>
      </w:pPr>
    </w:p>
    <w:p w:rsidR="006E338A" w:rsidRDefault="006E338A" w:rsidP="00D04BC2">
      <w:pPr>
        <w:spacing w:line="360" w:lineRule="auto"/>
        <w:jc w:val="both"/>
        <w:rPr>
          <w:rFonts w:ascii="Arial" w:hAnsi="Arial" w:cs="Arial"/>
        </w:rPr>
      </w:pPr>
      <w:r w:rsidRPr="00D04BC2">
        <w:rPr>
          <w:rFonts w:ascii="Arial" w:hAnsi="Arial" w:cs="Arial"/>
        </w:rPr>
        <w:t xml:space="preserve">En esa línea de pensamiento, debe entenderse que en armonía con lo dispuesto en el artículo 19, las entidades oficiales a las que hace alusión el artículo 39 corresponden a aquellas constituidas bajo la forma de empresa de servicios públicos, que además de los municipios y los demás sujetos descritos en el artículo 15 de dicho cuerpo normativo, son las únicas autorizadas para prestarlos y para celebrar este tipo de contratos. </w:t>
      </w:r>
    </w:p>
    <w:p w:rsidR="00936811" w:rsidRPr="00D04BC2" w:rsidRDefault="00936811" w:rsidP="00D04BC2">
      <w:pPr>
        <w:spacing w:line="360" w:lineRule="auto"/>
        <w:jc w:val="both"/>
        <w:rPr>
          <w:rFonts w:ascii="Arial" w:hAnsi="Arial" w:cs="Arial"/>
        </w:rPr>
      </w:pPr>
    </w:p>
    <w:p w:rsidR="006E338A" w:rsidRDefault="006E338A" w:rsidP="00D04BC2">
      <w:pPr>
        <w:pStyle w:val="NormalWeb"/>
        <w:spacing w:before="0" w:beforeAutospacing="0" w:after="0" w:afterAutospacing="0" w:line="360" w:lineRule="auto"/>
        <w:jc w:val="both"/>
        <w:rPr>
          <w:rFonts w:ascii="Arial" w:hAnsi="Arial" w:cs="Arial"/>
          <w:lang w:val="es-ES"/>
        </w:rPr>
      </w:pPr>
      <w:r w:rsidRPr="00D04BC2">
        <w:rPr>
          <w:rFonts w:ascii="Arial" w:hAnsi="Arial" w:cs="Arial"/>
          <w:lang w:val="es-ES"/>
        </w:rPr>
        <w:t xml:space="preserve">Lo anterior significa que en el sector de los servicios públicos domiciliarios sólo pueden ser prestadores de los mismos y, por tanto, sujetos de su ámbito de cobertura, los identificados en los artículos 15 y 17. </w:t>
      </w:r>
    </w:p>
    <w:p w:rsidR="00D04BC2" w:rsidRPr="00D04BC2" w:rsidRDefault="00D04BC2" w:rsidP="00D04BC2">
      <w:pPr>
        <w:pStyle w:val="NormalWeb"/>
        <w:spacing w:before="0" w:beforeAutospacing="0" w:after="0" w:afterAutospacing="0" w:line="360" w:lineRule="auto"/>
        <w:jc w:val="both"/>
        <w:rPr>
          <w:rFonts w:ascii="Arial" w:hAnsi="Arial" w:cs="Arial"/>
          <w:lang w:val="es-ES"/>
        </w:rPr>
      </w:pPr>
    </w:p>
    <w:p w:rsidR="006E338A" w:rsidRDefault="006E338A" w:rsidP="00D04BC2">
      <w:pPr>
        <w:pStyle w:val="NormalWeb"/>
        <w:spacing w:before="0" w:beforeAutospacing="0" w:after="0" w:afterAutospacing="0" w:line="360" w:lineRule="auto"/>
        <w:jc w:val="both"/>
        <w:rPr>
          <w:rFonts w:ascii="Arial" w:hAnsi="Arial" w:cs="Arial"/>
          <w:lang w:val="es-ES"/>
        </w:rPr>
      </w:pPr>
      <w:r w:rsidRPr="00D04BC2">
        <w:rPr>
          <w:rFonts w:ascii="Arial" w:hAnsi="Arial" w:cs="Arial"/>
          <w:lang w:val="es-ES"/>
        </w:rPr>
        <w:t xml:space="preserve">Igual conclusión se extrae del articulado de la Ley 143 de 1994, cuya lectura permite identificar como entidades facultadas para celebrar contratos </w:t>
      </w:r>
      <w:r w:rsidRPr="00D04BC2">
        <w:rPr>
          <w:rFonts w:ascii="Arial" w:hAnsi="Arial" w:cs="Arial"/>
        </w:rPr>
        <w:t>para confiar en forma temporal la organización, prestación, mantenimiento y gestión de cualquiera de las actividades del servicio público de electricidad</w:t>
      </w:r>
      <w:r w:rsidRPr="00D04BC2">
        <w:rPr>
          <w:rFonts w:ascii="Arial" w:hAnsi="Arial" w:cs="Arial"/>
          <w:lang w:val="es-ES"/>
        </w:rPr>
        <w:t xml:space="preserve"> a la Nación, los departamentos y municipios y a las empresas públicas para celebrar los demás tipos de contratos. </w:t>
      </w:r>
    </w:p>
    <w:p w:rsidR="00D04BC2" w:rsidRPr="00D04BC2" w:rsidRDefault="00D04BC2" w:rsidP="00D04BC2">
      <w:pPr>
        <w:pStyle w:val="NormalWeb"/>
        <w:spacing w:before="0" w:beforeAutospacing="0" w:after="0" w:afterAutospacing="0" w:line="360" w:lineRule="auto"/>
        <w:jc w:val="both"/>
        <w:rPr>
          <w:rFonts w:ascii="Arial" w:hAnsi="Arial" w:cs="Arial"/>
          <w:lang w:val="es-ES"/>
        </w:rPr>
      </w:pPr>
    </w:p>
    <w:p w:rsidR="006E338A" w:rsidRDefault="006E338A" w:rsidP="00D04BC2">
      <w:pPr>
        <w:pStyle w:val="NormalWeb"/>
        <w:spacing w:before="0" w:beforeAutospacing="0" w:after="0" w:afterAutospacing="0" w:line="360" w:lineRule="auto"/>
        <w:jc w:val="both"/>
        <w:rPr>
          <w:rFonts w:ascii="Arial" w:hAnsi="Arial" w:cs="Arial"/>
          <w:lang w:val="es-ES"/>
        </w:rPr>
      </w:pPr>
      <w:r w:rsidRPr="00D04BC2">
        <w:rPr>
          <w:rFonts w:ascii="Arial" w:hAnsi="Arial" w:cs="Arial"/>
          <w:lang w:val="es-ES"/>
        </w:rPr>
        <w:t xml:space="preserve">De ahí que al no identificarse el IPSE con alguna de esas denominaciones se concluye que su actividad contractual no se encuentra bajo el amparo de la regulación de los servicios públicos a la que se ha hecho mención. </w:t>
      </w:r>
    </w:p>
    <w:p w:rsidR="00D04BC2" w:rsidRPr="00D04BC2" w:rsidRDefault="00D04BC2" w:rsidP="00D04BC2">
      <w:pPr>
        <w:pStyle w:val="NormalWeb"/>
        <w:spacing w:before="0" w:beforeAutospacing="0" w:after="0" w:afterAutospacing="0" w:line="360" w:lineRule="auto"/>
        <w:jc w:val="both"/>
        <w:rPr>
          <w:rFonts w:ascii="Arial" w:hAnsi="Arial" w:cs="Arial"/>
          <w:lang w:val="es-ES"/>
        </w:rPr>
      </w:pPr>
    </w:p>
    <w:p w:rsidR="006E338A" w:rsidRPr="00D04BC2" w:rsidRDefault="006E338A" w:rsidP="00D04BC2">
      <w:pPr>
        <w:spacing w:line="360" w:lineRule="auto"/>
        <w:jc w:val="both"/>
        <w:rPr>
          <w:rFonts w:ascii="Arial" w:hAnsi="Arial" w:cs="Arial"/>
          <w:lang w:val="es-CO"/>
        </w:rPr>
      </w:pPr>
      <w:r w:rsidRPr="00D04BC2">
        <w:rPr>
          <w:rFonts w:ascii="Arial" w:hAnsi="Arial" w:cs="Arial"/>
          <w:lang w:val="es-CO"/>
        </w:rPr>
        <w:t>Un segundo elemento que debe destacarse guarda relación con el hecho de que en el caso subexamine la entidad estatal que se encuentra sometida al Estatuto de Contratación Estatal, IPSE, habría de ser la que fungiría como contratante en la relación obligacional, es decir, que sería la que entregaría a un tercero, regido por el derecho privado, la explotación de un bien y de la actividad comercial derivada del mismo, por manera que ha de ser el instrumento normativo de derecho público el que rija este vínculo</w:t>
      </w:r>
      <w:r w:rsidR="00FA5F0F" w:rsidRPr="00D04BC2">
        <w:rPr>
          <w:rFonts w:ascii="Arial" w:hAnsi="Arial" w:cs="Arial"/>
          <w:lang w:val="es-CO"/>
        </w:rPr>
        <w:t>,</w:t>
      </w:r>
      <w:r w:rsidRPr="00D04BC2">
        <w:rPr>
          <w:rFonts w:ascii="Arial" w:hAnsi="Arial" w:cs="Arial"/>
          <w:lang w:val="es-CO"/>
        </w:rPr>
        <w:t xml:space="preserve"> en tanto su función se encuentra claramente concebida para concretar el fin estatal allí sumido</w:t>
      </w:r>
      <w:r w:rsidRPr="00D04BC2">
        <w:rPr>
          <w:rFonts w:ascii="Arial" w:hAnsi="Arial" w:cs="Arial"/>
          <w:vertAlign w:val="superscript"/>
          <w:lang w:val="es-CO"/>
        </w:rPr>
        <w:footnoteReference w:id="10"/>
      </w:r>
      <w:r w:rsidRPr="00D04BC2">
        <w:rPr>
          <w:rFonts w:ascii="Arial" w:hAnsi="Arial" w:cs="Arial"/>
          <w:lang w:val="es-CO"/>
        </w:rPr>
        <w:t>.</w:t>
      </w:r>
    </w:p>
    <w:p w:rsidR="006E338A" w:rsidRPr="00D04BC2" w:rsidRDefault="006E338A" w:rsidP="006E338A">
      <w:pPr>
        <w:spacing w:line="360" w:lineRule="auto"/>
        <w:jc w:val="both"/>
        <w:rPr>
          <w:rFonts w:ascii="Arial" w:hAnsi="Arial" w:cs="Arial"/>
          <w:lang w:val="es-CO"/>
        </w:rPr>
      </w:pPr>
    </w:p>
    <w:p w:rsidR="006E338A" w:rsidRPr="00D04BC2" w:rsidRDefault="006E338A" w:rsidP="006E338A">
      <w:pPr>
        <w:spacing w:line="360" w:lineRule="auto"/>
        <w:jc w:val="both"/>
        <w:rPr>
          <w:rFonts w:ascii="Arial" w:hAnsi="Arial" w:cs="Arial"/>
          <w:lang w:val="es-CO"/>
        </w:rPr>
      </w:pPr>
      <w:r w:rsidRPr="00D04BC2">
        <w:rPr>
          <w:rFonts w:ascii="Arial" w:hAnsi="Arial" w:cs="Arial"/>
          <w:lang w:val="es-CO"/>
        </w:rPr>
        <w:t>En el contexto de la regla anteriormente plasmada</w:t>
      </w:r>
      <w:r w:rsidR="00FA5F0F" w:rsidRPr="00D04BC2">
        <w:rPr>
          <w:rFonts w:ascii="Arial" w:hAnsi="Arial" w:cs="Arial"/>
          <w:lang w:val="es-CO"/>
        </w:rPr>
        <w:t>,</w:t>
      </w:r>
      <w:r w:rsidRPr="00D04BC2">
        <w:rPr>
          <w:rFonts w:ascii="Arial" w:hAnsi="Arial" w:cs="Arial"/>
          <w:lang w:val="es-CO"/>
        </w:rPr>
        <w:t xml:space="preserve"> se tiene que la entidad estatal sometida al imperio de la Ley 80 es la que, para la consecución de sus fines, debe adelantar el respectivo procedimiento de selección del contratista, cuando así lo requiera la norma en cuestión, llevar a cabo las gestiones para apropiar y disponer las respectivas partidas presupuestales, adjudicar el contrato producto de aquél y posteriormente celebrarlo con el oferente vencedor, etapas que se imponen llevar a cabo con apego al catálogo de normas compendiadas en el estatuto de contratación estatal. </w:t>
      </w:r>
    </w:p>
    <w:p w:rsidR="00D26065" w:rsidRPr="00D04BC2" w:rsidRDefault="00D26065" w:rsidP="006E338A">
      <w:pPr>
        <w:spacing w:line="360" w:lineRule="auto"/>
        <w:jc w:val="both"/>
        <w:rPr>
          <w:rFonts w:ascii="Arial" w:hAnsi="Arial" w:cs="Arial"/>
          <w:lang w:val="es-CO"/>
        </w:rPr>
      </w:pPr>
    </w:p>
    <w:p w:rsidR="00DB2995" w:rsidRPr="00D04BC2" w:rsidRDefault="006E338A" w:rsidP="004A37D4">
      <w:pPr>
        <w:spacing w:line="360" w:lineRule="auto"/>
        <w:jc w:val="both"/>
        <w:rPr>
          <w:rFonts w:ascii="Arial" w:hAnsi="Arial" w:cs="Arial"/>
          <w:lang w:val="es-CO"/>
        </w:rPr>
      </w:pPr>
      <w:r w:rsidRPr="00D04BC2">
        <w:rPr>
          <w:rFonts w:ascii="Arial" w:hAnsi="Arial" w:cs="Arial"/>
          <w:lang w:val="es-CO"/>
        </w:rPr>
        <w:t xml:space="preserve">El panorama expuesto lleva a concluir que, atendiendo al régimen legal de prevalente aplicación, en la etapa de formación y nacimiento del negocio jurídico celebrado entre el </w:t>
      </w:r>
      <w:r w:rsidRPr="00D04BC2">
        <w:rPr>
          <w:rFonts w:ascii="Arial" w:hAnsi="Arial" w:cs="Arial"/>
        </w:rPr>
        <w:t>Instituto de Planificación y Promoción de Soluciones Energéticas IPSE y la Empresa Generadora de Energía del Tolima EGETSA S.A. E.</w:t>
      </w:r>
      <w:r w:rsidR="00121E22" w:rsidRPr="00D04BC2">
        <w:rPr>
          <w:rFonts w:ascii="Arial" w:hAnsi="Arial" w:cs="Arial"/>
        </w:rPr>
        <w:t>S.P.</w:t>
      </w:r>
      <w:r w:rsidRPr="00D04BC2">
        <w:rPr>
          <w:rFonts w:ascii="Arial" w:hAnsi="Arial" w:cs="Arial"/>
        </w:rPr>
        <w:t xml:space="preserve"> </w:t>
      </w:r>
      <w:r w:rsidRPr="00D04BC2">
        <w:rPr>
          <w:rFonts w:ascii="Arial" w:hAnsi="Arial" w:cs="Arial"/>
          <w:lang w:val="es-CO"/>
        </w:rPr>
        <w:t xml:space="preserve">debieron observarse las disposiciones previstas en la Ley 80 de 1993. </w:t>
      </w:r>
    </w:p>
    <w:p w:rsidR="006403C8" w:rsidRPr="00D04BC2" w:rsidRDefault="006403C8" w:rsidP="004A37D4">
      <w:pPr>
        <w:spacing w:line="360" w:lineRule="auto"/>
        <w:jc w:val="both"/>
        <w:rPr>
          <w:rFonts w:ascii="Arial" w:hAnsi="Arial" w:cs="Arial"/>
          <w:lang w:val="es-CO"/>
        </w:rPr>
      </w:pPr>
    </w:p>
    <w:p w:rsidR="00DB2995" w:rsidRPr="00D04BC2" w:rsidRDefault="00634EAF" w:rsidP="00B4343F">
      <w:pPr>
        <w:numPr>
          <w:ilvl w:val="2"/>
          <w:numId w:val="18"/>
        </w:numPr>
        <w:spacing w:line="360" w:lineRule="auto"/>
        <w:jc w:val="both"/>
        <w:rPr>
          <w:rFonts w:ascii="Arial" w:hAnsi="Arial" w:cs="Arial"/>
          <w:u w:val="single"/>
        </w:rPr>
      </w:pPr>
      <w:r w:rsidRPr="00D04BC2">
        <w:rPr>
          <w:rFonts w:ascii="Arial" w:hAnsi="Arial" w:cs="Arial"/>
        </w:rPr>
        <w:t>–</w:t>
      </w:r>
      <w:r w:rsidR="00B4343F" w:rsidRPr="00D04BC2">
        <w:rPr>
          <w:rFonts w:ascii="Arial" w:hAnsi="Arial" w:cs="Arial"/>
        </w:rPr>
        <w:t xml:space="preserve"> </w:t>
      </w:r>
      <w:r w:rsidRPr="00D04BC2">
        <w:rPr>
          <w:rFonts w:ascii="Arial" w:hAnsi="Arial" w:cs="Arial"/>
          <w:u w:val="single"/>
        </w:rPr>
        <w:t>Caducidad</w:t>
      </w:r>
      <w:r w:rsidR="006E338A" w:rsidRPr="00D04BC2">
        <w:rPr>
          <w:rFonts w:ascii="Arial" w:hAnsi="Arial" w:cs="Arial"/>
          <w:u w:val="single"/>
        </w:rPr>
        <w:t xml:space="preserve"> de la acción</w:t>
      </w:r>
    </w:p>
    <w:p w:rsidR="00DB2995" w:rsidRPr="00D04BC2" w:rsidRDefault="00DB2995" w:rsidP="004A37D4">
      <w:pPr>
        <w:spacing w:line="360" w:lineRule="auto"/>
        <w:jc w:val="both"/>
        <w:rPr>
          <w:rFonts w:ascii="Arial" w:hAnsi="Arial" w:cs="Arial"/>
        </w:rPr>
      </w:pPr>
    </w:p>
    <w:p w:rsidR="00182830" w:rsidRPr="00D04BC2" w:rsidRDefault="00182830" w:rsidP="00182830">
      <w:pPr>
        <w:spacing w:line="360" w:lineRule="auto"/>
        <w:jc w:val="both"/>
        <w:rPr>
          <w:rFonts w:ascii="Arial" w:hAnsi="Arial" w:cs="Arial"/>
        </w:rPr>
      </w:pPr>
      <w:r w:rsidRPr="00D04BC2">
        <w:rPr>
          <w:rFonts w:ascii="Arial" w:hAnsi="Arial" w:cs="Arial"/>
        </w:rPr>
        <w:t xml:space="preserve">En consideración a que el régimen jurídico que gobernó el negocio jurídico identificado con el número 026 A 2003 fue el contenido en las disposiciones de la Ley 80 de 1993, imperioso resulta concluir que </w:t>
      </w:r>
      <w:r w:rsidR="00024E8D" w:rsidRPr="00D04BC2">
        <w:rPr>
          <w:rFonts w:ascii="Arial" w:hAnsi="Arial" w:cs="Arial"/>
        </w:rPr>
        <w:t xml:space="preserve">dada su naturaleza </w:t>
      </w:r>
      <w:r w:rsidR="00B76752" w:rsidRPr="00D04BC2">
        <w:rPr>
          <w:rFonts w:ascii="Arial" w:hAnsi="Arial" w:cs="Arial"/>
        </w:rPr>
        <w:t xml:space="preserve">estatal y por tratarse de un negocio de tracto sucesivo deberán seguirse las reglas que disciplinan la liquidación de los contratos consagrada en dicho estatuto, así como aquellas que sobre la caducidad regula el </w:t>
      </w:r>
      <w:r w:rsidR="00024E8D" w:rsidRPr="00D04BC2">
        <w:rPr>
          <w:rFonts w:ascii="Arial" w:eastAsia="Calibri" w:hAnsi="Arial" w:cs="Arial"/>
        </w:rPr>
        <w:t>Código Contencioso Administrativo</w:t>
      </w:r>
      <w:r w:rsidR="00B76752" w:rsidRPr="00D04BC2">
        <w:rPr>
          <w:rFonts w:ascii="Arial" w:eastAsia="Calibri" w:hAnsi="Arial" w:cs="Arial"/>
        </w:rPr>
        <w:t>.</w:t>
      </w:r>
    </w:p>
    <w:p w:rsidR="00182830" w:rsidRPr="00D04BC2" w:rsidRDefault="00182830" w:rsidP="004A37D4">
      <w:pPr>
        <w:spacing w:line="360" w:lineRule="auto"/>
        <w:jc w:val="both"/>
        <w:rPr>
          <w:rFonts w:ascii="Arial" w:hAnsi="Arial" w:cs="Arial"/>
        </w:rPr>
      </w:pPr>
    </w:p>
    <w:p w:rsidR="00556767" w:rsidRPr="00D04BC2" w:rsidRDefault="00A722ED" w:rsidP="004A37D4">
      <w:pPr>
        <w:spacing w:line="360" w:lineRule="auto"/>
        <w:jc w:val="both"/>
        <w:rPr>
          <w:rFonts w:ascii="Arial" w:hAnsi="Arial" w:cs="Arial"/>
        </w:rPr>
      </w:pPr>
      <w:r w:rsidRPr="00D04BC2">
        <w:rPr>
          <w:rFonts w:ascii="Arial" w:hAnsi="Arial" w:cs="Arial"/>
        </w:rPr>
        <w:t>Ahora bien, con el propósito de</w:t>
      </w:r>
      <w:r w:rsidR="004A37D4" w:rsidRPr="00D04BC2">
        <w:rPr>
          <w:rFonts w:ascii="Arial" w:hAnsi="Arial" w:cs="Arial"/>
        </w:rPr>
        <w:t xml:space="preserve"> determinar la oportunidad de s</w:t>
      </w:r>
      <w:r w:rsidR="00E6627C" w:rsidRPr="00D04BC2">
        <w:rPr>
          <w:rFonts w:ascii="Arial" w:hAnsi="Arial" w:cs="Arial"/>
        </w:rPr>
        <w:t>u interposición, la Sala anota</w:t>
      </w:r>
      <w:r w:rsidR="004A37D4" w:rsidRPr="00D04BC2">
        <w:rPr>
          <w:rFonts w:ascii="Arial" w:hAnsi="Arial" w:cs="Arial"/>
        </w:rPr>
        <w:t xml:space="preserve"> que el plazo </w:t>
      </w:r>
      <w:r w:rsidR="005233ED" w:rsidRPr="00D04BC2">
        <w:rPr>
          <w:rFonts w:ascii="Arial" w:hAnsi="Arial" w:cs="Arial"/>
        </w:rPr>
        <w:t xml:space="preserve">de ejecución </w:t>
      </w:r>
      <w:r w:rsidR="00B37DE9" w:rsidRPr="00D04BC2">
        <w:rPr>
          <w:rFonts w:ascii="Arial" w:hAnsi="Arial" w:cs="Arial"/>
        </w:rPr>
        <w:t>del c</w:t>
      </w:r>
      <w:r w:rsidR="004A37D4" w:rsidRPr="00D04BC2">
        <w:rPr>
          <w:rFonts w:ascii="Arial" w:hAnsi="Arial" w:cs="Arial"/>
        </w:rPr>
        <w:t xml:space="preserve">ontrato </w:t>
      </w:r>
      <w:r w:rsidR="00B37DE9" w:rsidRPr="00D04BC2">
        <w:rPr>
          <w:rFonts w:ascii="Arial" w:hAnsi="Arial" w:cs="Arial"/>
        </w:rPr>
        <w:t>de la referencia</w:t>
      </w:r>
      <w:r w:rsidR="00556767" w:rsidRPr="00D04BC2">
        <w:rPr>
          <w:rFonts w:ascii="Arial" w:hAnsi="Arial" w:cs="Arial"/>
        </w:rPr>
        <w:t>,</w:t>
      </w:r>
      <w:r w:rsidR="00B37DE9" w:rsidRPr="00D04BC2">
        <w:rPr>
          <w:rFonts w:ascii="Arial" w:hAnsi="Arial" w:cs="Arial"/>
        </w:rPr>
        <w:t xml:space="preserve"> celebrado el</w:t>
      </w:r>
      <w:r w:rsidR="00556767" w:rsidRPr="00D04BC2">
        <w:rPr>
          <w:rFonts w:ascii="Arial" w:hAnsi="Arial" w:cs="Arial"/>
        </w:rPr>
        <w:t xml:space="preserve"> 30 de mayo de 2003,</w:t>
      </w:r>
      <w:r w:rsidR="00B37DE9" w:rsidRPr="00D04BC2">
        <w:rPr>
          <w:rFonts w:ascii="Arial" w:hAnsi="Arial" w:cs="Arial"/>
        </w:rPr>
        <w:t xml:space="preserve"> </w:t>
      </w:r>
      <w:r w:rsidR="00E85C08" w:rsidRPr="00D04BC2">
        <w:rPr>
          <w:rFonts w:ascii="Arial" w:hAnsi="Arial" w:cs="Arial"/>
        </w:rPr>
        <w:t xml:space="preserve">fue </w:t>
      </w:r>
      <w:r w:rsidR="00B37DE9" w:rsidRPr="00D04BC2">
        <w:rPr>
          <w:rFonts w:ascii="Arial" w:hAnsi="Arial" w:cs="Arial"/>
        </w:rPr>
        <w:t xml:space="preserve">convenido en 36 meses </w:t>
      </w:r>
      <w:r w:rsidR="00E6627C" w:rsidRPr="00D04BC2">
        <w:rPr>
          <w:rFonts w:ascii="Arial" w:hAnsi="Arial" w:cs="Arial"/>
        </w:rPr>
        <w:t xml:space="preserve">que transcurrieron desde </w:t>
      </w:r>
      <w:r w:rsidR="00E85C08" w:rsidRPr="00D04BC2">
        <w:rPr>
          <w:rFonts w:ascii="Arial" w:hAnsi="Arial" w:cs="Arial"/>
        </w:rPr>
        <w:t>el 1 de junio de ese año y</w:t>
      </w:r>
      <w:r w:rsidR="00556767" w:rsidRPr="00D04BC2">
        <w:rPr>
          <w:rFonts w:ascii="Arial" w:hAnsi="Arial" w:cs="Arial"/>
        </w:rPr>
        <w:t xml:space="preserve"> </w:t>
      </w:r>
      <w:r w:rsidR="00E85C08" w:rsidRPr="00D04BC2">
        <w:rPr>
          <w:rFonts w:ascii="Arial" w:hAnsi="Arial" w:cs="Arial"/>
        </w:rPr>
        <w:t>vencieron</w:t>
      </w:r>
      <w:r w:rsidR="00556767" w:rsidRPr="00D04BC2">
        <w:rPr>
          <w:rFonts w:ascii="Arial" w:hAnsi="Arial" w:cs="Arial"/>
        </w:rPr>
        <w:t xml:space="preserve"> el 1 de junio de 2006. </w:t>
      </w:r>
    </w:p>
    <w:p w:rsidR="004A38F4" w:rsidRPr="00D04BC2" w:rsidRDefault="004A38F4" w:rsidP="004A38F4">
      <w:pPr>
        <w:spacing w:line="360" w:lineRule="auto"/>
        <w:jc w:val="both"/>
        <w:rPr>
          <w:rFonts w:ascii="Arial" w:hAnsi="Arial" w:cs="Arial"/>
        </w:rPr>
      </w:pPr>
    </w:p>
    <w:p w:rsidR="00B76752" w:rsidRPr="00D04BC2" w:rsidRDefault="004A38F4" w:rsidP="004A38F4">
      <w:pPr>
        <w:spacing w:line="360" w:lineRule="auto"/>
        <w:jc w:val="both"/>
        <w:rPr>
          <w:rFonts w:ascii="Arial" w:hAnsi="Arial" w:cs="Arial"/>
        </w:rPr>
      </w:pPr>
      <w:r w:rsidRPr="00D04BC2">
        <w:rPr>
          <w:rFonts w:ascii="Arial" w:hAnsi="Arial" w:cs="Arial"/>
        </w:rPr>
        <w:t>A continuación, es preciso señalar que el contrato en referencia fue prorrogado me</w:t>
      </w:r>
      <w:r w:rsidR="004027BB" w:rsidRPr="00D04BC2">
        <w:rPr>
          <w:rFonts w:ascii="Arial" w:hAnsi="Arial" w:cs="Arial"/>
        </w:rPr>
        <w:t>diante otrosí suscrito por las</w:t>
      </w:r>
      <w:r w:rsidRPr="00D04BC2">
        <w:rPr>
          <w:rFonts w:ascii="Arial" w:hAnsi="Arial" w:cs="Arial"/>
        </w:rPr>
        <w:t xml:space="preserve"> partes</w:t>
      </w:r>
      <w:r w:rsidR="004027BB" w:rsidRPr="00D04BC2">
        <w:rPr>
          <w:rStyle w:val="Refdenotaalpie"/>
          <w:rFonts w:ascii="Arial" w:hAnsi="Arial" w:cs="Arial"/>
        </w:rPr>
        <w:footnoteReference w:id="11"/>
      </w:r>
      <w:r w:rsidRPr="00D04BC2">
        <w:rPr>
          <w:rFonts w:ascii="Arial" w:hAnsi="Arial" w:cs="Arial"/>
        </w:rPr>
        <w:t xml:space="preserve"> el 31 de julio de 2006, esto es, cuando ya se encontraba vencido el plazo inicial. </w:t>
      </w:r>
    </w:p>
    <w:p w:rsidR="00B76752" w:rsidRPr="00D04BC2" w:rsidRDefault="00B76752" w:rsidP="004A38F4">
      <w:pPr>
        <w:spacing w:line="360" w:lineRule="auto"/>
        <w:jc w:val="both"/>
        <w:rPr>
          <w:rFonts w:ascii="Arial" w:hAnsi="Arial" w:cs="Arial"/>
        </w:rPr>
      </w:pPr>
    </w:p>
    <w:p w:rsidR="004A38F4" w:rsidRPr="00D04BC2" w:rsidRDefault="004A38F4" w:rsidP="004A38F4">
      <w:pPr>
        <w:spacing w:line="360" w:lineRule="auto"/>
        <w:jc w:val="both"/>
        <w:rPr>
          <w:rFonts w:ascii="Arial" w:hAnsi="Arial" w:cs="Arial"/>
        </w:rPr>
      </w:pPr>
      <w:r w:rsidRPr="00D04BC2">
        <w:rPr>
          <w:rFonts w:ascii="Arial" w:hAnsi="Arial" w:cs="Arial"/>
          <w:color w:val="171717"/>
        </w:rPr>
        <w:t>Al respecto se pone de presente que aun cuando en el contenido del otrosí se consignó que dicho acuerdo prorrogaba el Contrato No. 026 A 2003 por siete meses, contados a partir del 1 junio de 2006, la Sala advierte que</w:t>
      </w:r>
      <w:r w:rsidR="004027BB" w:rsidRPr="00D04BC2">
        <w:rPr>
          <w:rFonts w:ascii="Arial" w:hAnsi="Arial" w:cs="Arial"/>
          <w:color w:val="171717"/>
        </w:rPr>
        <w:t>, según se ha sostenido de manera reitera</w:t>
      </w:r>
      <w:r w:rsidR="006835D4" w:rsidRPr="00D04BC2">
        <w:rPr>
          <w:rFonts w:ascii="Arial" w:hAnsi="Arial" w:cs="Arial"/>
          <w:color w:val="171717"/>
        </w:rPr>
        <w:t>da</w:t>
      </w:r>
      <w:r w:rsidR="004027BB" w:rsidRPr="00D04BC2">
        <w:rPr>
          <w:rFonts w:ascii="Arial" w:hAnsi="Arial" w:cs="Arial"/>
          <w:color w:val="171717"/>
        </w:rPr>
        <w:t xml:space="preserve"> por la jurisprudencia de esta Corporación</w:t>
      </w:r>
      <w:r w:rsidR="006835D4" w:rsidRPr="00D04BC2">
        <w:rPr>
          <w:rFonts w:ascii="Arial" w:hAnsi="Arial" w:cs="Arial"/>
          <w:color w:val="171717"/>
        </w:rPr>
        <w:t xml:space="preserve"> en casos similares</w:t>
      </w:r>
      <w:r w:rsidR="004027BB" w:rsidRPr="00D04BC2">
        <w:rPr>
          <w:rFonts w:ascii="Arial" w:hAnsi="Arial" w:cs="Arial"/>
          <w:color w:val="171717"/>
        </w:rPr>
        <w:t>,</w:t>
      </w:r>
      <w:r w:rsidR="006835D4" w:rsidRPr="00D04BC2">
        <w:rPr>
          <w:rFonts w:ascii="Arial" w:hAnsi="Arial" w:cs="Arial"/>
          <w:color w:val="171717"/>
        </w:rPr>
        <w:t xml:space="preserve"> dicha clase de</w:t>
      </w:r>
      <w:r w:rsidRPr="00D04BC2">
        <w:rPr>
          <w:rFonts w:ascii="Arial" w:hAnsi="Arial" w:cs="Arial"/>
          <w:color w:val="171717"/>
        </w:rPr>
        <w:t xml:space="preserve"> pacto </w:t>
      </w:r>
      <w:r w:rsidR="004027BB" w:rsidRPr="00D04BC2">
        <w:rPr>
          <w:rFonts w:ascii="Arial" w:hAnsi="Arial" w:cs="Arial"/>
          <w:color w:val="171717"/>
        </w:rPr>
        <w:t xml:space="preserve">no </w:t>
      </w:r>
      <w:r w:rsidR="00121E22" w:rsidRPr="00D04BC2">
        <w:rPr>
          <w:rFonts w:ascii="Arial" w:hAnsi="Arial" w:cs="Arial"/>
          <w:color w:val="171717"/>
        </w:rPr>
        <w:t>habría</w:t>
      </w:r>
      <w:r w:rsidR="006835D4" w:rsidRPr="00D04BC2">
        <w:rPr>
          <w:rFonts w:ascii="Arial" w:hAnsi="Arial" w:cs="Arial"/>
          <w:color w:val="171717"/>
        </w:rPr>
        <w:t xml:space="preserve"> de tener</w:t>
      </w:r>
      <w:r w:rsidR="004027BB" w:rsidRPr="00D04BC2">
        <w:rPr>
          <w:rFonts w:ascii="Arial" w:hAnsi="Arial" w:cs="Arial"/>
          <w:color w:val="171717"/>
        </w:rPr>
        <w:t xml:space="preserve"> la virtualidad de ampliar el plazo contractual </w:t>
      </w:r>
      <w:r w:rsidR="006B04CA" w:rsidRPr="00D04BC2">
        <w:rPr>
          <w:rFonts w:ascii="Arial" w:hAnsi="Arial" w:cs="Arial"/>
          <w:color w:val="171717"/>
        </w:rPr>
        <w:t xml:space="preserve">en cuanto </w:t>
      </w:r>
      <w:r w:rsidR="006835D4" w:rsidRPr="00D04BC2">
        <w:rPr>
          <w:rFonts w:ascii="Arial" w:hAnsi="Arial" w:cs="Arial"/>
        </w:rPr>
        <w:t>a partir del mismo se pretendió</w:t>
      </w:r>
      <w:r w:rsidRPr="00D04BC2">
        <w:rPr>
          <w:rFonts w:ascii="Arial" w:hAnsi="Arial" w:cs="Arial"/>
        </w:rPr>
        <w:t xml:space="preserve"> derivar un amparo con</w:t>
      </w:r>
      <w:r w:rsidR="00A778E4" w:rsidRPr="00D04BC2">
        <w:rPr>
          <w:rFonts w:ascii="Arial" w:hAnsi="Arial" w:cs="Arial"/>
        </w:rPr>
        <w:t xml:space="preserve">vencional </w:t>
      </w:r>
      <w:r w:rsidRPr="00D04BC2">
        <w:rPr>
          <w:rFonts w:ascii="Arial" w:hAnsi="Arial" w:cs="Arial"/>
        </w:rPr>
        <w:t>retroactivo</w:t>
      </w:r>
      <w:r w:rsidRPr="00D04BC2">
        <w:rPr>
          <w:rFonts w:ascii="Arial" w:hAnsi="Arial" w:cs="Arial"/>
          <w:vertAlign w:val="superscript"/>
        </w:rPr>
        <w:footnoteReference w:id="12"/>
      </w:r>
      <w:r w:rsidR="004405A4" w:rsidRPr="00D04BC2">
        <w:rPr>
          <w:rFonts w:ascii="Arial" w:hAnsi="Arial" w:cs="Arial"/>
        </w:rPr>
        <w:t xml:space="preserve"> y, por otro lado, extender</w:t>
      </w:r>
      <w:r w:rsidRPr="00D04BC2">
        <w:rPr>
          <w:rFonts w:ascii="Arial" w:hAnsi="Arial" w:cs="Arial"/>
        </w:rPr>
        <w:t xml:space="preserve"> un término que ya se encontraba fenecido</w:t>
      </w:r>
      <w:r w:rsidRPr="00D04BC2">
        <w:rPr>
          <w:rFonts w:ascii="Arial" w:hAnsi="Arial" w:cs="Arial"/>
          <w:vertAlign w:val="superscript"/>
        </w:rPr>
        <w:footnoteReference w:id="13"/>
      </w:r>
      <w:r w:rsidR="00737B16" w:rsidRPr="00D04BC2">
        <w:rPr>
          <w:rFonts w:ascii="Arial" w:hAnsi="Arial" w:cs="Arial"/>
        </w:rPr>
        <w:t>.</w:t>
      </w:r>
    </w:p>
    <w:p w:rsidR="00737B16" w:rsidRPr="00D04BC2" w:rsidRDefault="00737B16" w:rsidP="004A38F4">
      <w:pPr>
        <w:spacing w:line="360" w:lineRule="auto"/>
        <w:jc w:val="both"/>
        <w:rPr>
          <w:rFonts w:ascii="Arial" w:hAnsi="Arial" w:cs="Arial"/>
        </w:rPr>
      </w:pPr>
    </w:p>
    <w:p w:rsidR="00737B16" w:rsidRPr="00D04BC2" w:rsidRDefault="001D3F5B" w:rsidP="004A38F4">
      <w:pPr>
        <w:spacing w:line="360" w:lineRule="auto"/>
        <w:jc w:val="both"/>
        <w:rPr>
          <w:rFonts w:ascii="Arial" w:hAnsi="Arial" w:cs="Arial"/>
        </w:rPr>
      </w:pPr>
      <w:r w:rsidRPr="00D04BC2">
        <w:rPr>
          <w:rFonts w:ascii="Arial" w:hAnsi="Arial" w:cs="Arial"/>
        </w:rPr>
        <w:t>En efecto</w:t>
      </w:r>
      <w:r w:rsidR="0010797B" w:rsidRPr="00D04BC2">
        <w:rPr>
          <w:rFonts w:ascii="Arial" w:hAnsi="Arial" w:cs="Arial"/>
        </w:rPr>
        <w:t>,</w:t>
      </w:r>
      <w:r w:rsidRPr="00D04BC2">
        <w:rPr>
          <w:rFonts w:ascii="Arial" w:hAnsi="Arial" w:cs="Arial"/>
        </w:rPr>
        <w:t xml:space="preserve"> frente a la inviabilidad de prorrogar un plazo vencido la Subsecci</w:t>
      </w:r>
      <w:r w:rsidR="002F5BE3" w:rsidRPr="00D04BC2">
        <w:rPr>
          <w:rFonts w:ascii="Arial" w:hAnsi="Arial" w:cs="Arial"/>
        </w:rPr>
        <w:t>ón B</w:t>
      </w:r>
      <w:r w:rsidR="0010797B" w:rsidRPr="00D04BC2">
        <w:rPr>
          <w:rFonts w:ascii="Arial" w:hAnsi="Arial" w:cs="Arial"/>
        </w:rPr>
        <w:t>,</w:t>
      </w:r>
      <w:r w:rsidRPr="00D04BC2">
        <w:rPr>
          <w:rFonts w:ascii="Arial" w:hAnsi="Arial" w:cs="Arial"/>
        </w:rPr>
        <w:t xml:space="preserve"> en pronunciamiento de 31 de julio de 2014</w:t>
      </w:r>
      <w:r w:rsidR="002F5BE3" w:rsidRPr="00D04BC2">
        <w:rPr>
          <w:rStyle w:val="Refdenotaalpie"/>
          <w:rFonts w:ascii="Arial" w:hAnsi="Arial" w:cs="Arial"/>
        </w:rPr>
        <w:footnoteReference w:id="14"/>
      </w:r>
      <w:r w:rsidR="0010797B" w:rsidRPr="00D04BC2">
        <w:rPr>
          <w:rFonts w:ascii="Arial" w:hAnsi="Arial" w:cs="Arial"/>
        </w:rPr>
        <w:t>,</w:t>
      </w:r>
      <w:r w:rsidRPr="00D04BC2">
        <w:rPr>
          <w:rFonts w:ascii="Arial" w:hAnsi="Arial" w:cs="Arial"/>
        </w:rPr>
        <w:t xml:space="preserve"> se pronunció en los siguientes términos: </w:t>
      </w:r>
    </w:p>
    <w:p w:rsidR="0062685D" w:rsidRPr="00D04BC2" w:rsidRDefault="0062685D" w:rsidP="001D3F5B">
      <w:pPr>
        <w:rPr>
          <w:rFonts w:ascii="Arial" w:hAnsi="Arial" w:cs="Arial"/>
        </w:rPr>
      </w:pPr>
    </w:p>
    <w:p w:rsidR="001D3F5B" w:rsidRPr="00D04BC2" w:rsidRDefault="0010797B" w:rsidP="0010797B">
      <w:pPr>
        <w:ind w:left="567" w:right="567"/>
        <w:jc w:val="both"/>
        <w:rPr>
          <w:rFonts w:ascii="Arial" w:hAnsi="Arial" w:cs="Arial"/>
          <w:i/>
          <w:lang w:val="es-CO" w:eastAsia="es-CO"/>
        </w:rPr>
      </w:pPr>
      <w:r w:rsidRPr="00D04BC2">
        <w:rPr>
          <w:rFonts w:ascii="Arial" w:hAnsi="Arial" w:cs="Arial"/>
          <w:i/>
        </w:rPr>
        <w:t>“</w:t>
      </w:r>
      <w:r w:rsidR="001D3F5B" w:rsidRPr="00D04BC2">
        <w:rPr>
          <w:rFonts w:ascii="Arial" w:hAnsi="Arial" w:cs="Arial"/>
          <w:i/>
        </w:rPr>
        <w:t>En</w:t>
      </w:r>
      <w:r w:rsidR="001D3F5B" w:rsidRPr="00D04BC2">
        <w:rPr>
          <w:rFonts w:ascii="Arial" w:hAnsi="Arial" w:cs="Arial"/>
          <w:i/>
          <w:lang w:val="es-CO" w:eastAsia="es-CO"/>
        </w:rPr>
        <w:t xml:space="preserve"> </w:t>
      </w:r>
      <w:r w:rsidR="001D3F5B" w:rsidRPr="00D04BC2">
        <w:rPr>
          <w:rFonts w:ascii="Arial" w:hAnsi="Arial" w:cs="Arial"/>
          <w:i/>
        </w:rPr>
        <w:t>esos</w:t>
      </w:r>
      <w:r w:rsidR="001D3F5B" w:rsidRPr="00D04BC2">
        <w:rPr>
          <w:rFonts w:ascii="Arial" w:hAnsi="Arial" w:cs="Arial"/>
          <w:i/>
          <w:lang w:val="es-CO" w:eastAsia="es-CO"/>
        </w:rPr>
        <w:t xml:space="preserve"> </w:t>
      </w:r>
      <w:r w:rsidR="001D3F5B" w:rsidRPr="00D04BC2">
        <w:rPr>
          <w:rFonts w:ascii="Arial" w:hAnsi="Arial" w:cs="Arial"/>
          <w:i/>
        </w:rPr>
        <w:t>términos, en el sublite está demostrado que la</w:t>
      </w:r>
      <w:r w:rsidR="0062685D" w:rsidRPr="00D04BC2">
        <w:rPr>
          <w:rFonts w:ascii="Arial" w:hAnsi="Arial" w:cs="Arial"/>
          <w:i/>
          <w:lang w:val="es-CO" w:eastAsia="es-CO"/>
        </w:rPr>
        <w:t xml:space="preserve"> </w:t>
      </w:r>
      <w:r w:rsidR="001D3F5B" w:rsidRPr="00D04BC2">
        <w:rPr>
          <w:rFonts w:ascii="Arial" w:hAnsi="Arial" w:cs="Arial"/>
          <w:i/>
        </w:rPr>
        <w:t>ejecución del contrato en estudio inició el 2 de noviembre de1993 (fi.75, c. 2 pruebas), razón por la cual los 120 días calendario que las partes pactaron como plazo (cláusula sexta,</w:t>
      </w:r>
      <w:r w:rsidR="0062685D" w:rsidRPr="00D04BC2">
        <w:rPr>
          <w:rFonts w:ascii="Arial" w:hAnsi="Arial" w:cs="Arial"/>
          <w:i/>
        </w:rPr>
        <w:t xml:space="preserve"> f</w:t>
      </w:r>
      <w:r w:rsidR="001D3F5B" w:rsidRPr="00D04BC2">
        <w:rPr>
          <w:rFonts w:ascii="Arial" w:hAnsi="Arial" w:cs="Arial"/>
          <w:i/>
        </w:rPr>
        <w:t>l.4 rev.,c. 2 pruebas) vencieron el 1 de marzo de</w:t>
      </w:r>
      <w:r w:rsidR="0062685D" w:rsidRPr="00D04BC2">
        <w:rPr>
          <w:rFonts w:ascii="Arial" w:hAnsi="Arial" w:cs="Arial"/>
          <w:i/>
          <w:lang w:val="es-CO" w:eastAsia="es-CO"/>
        </w:rPr>
        <w:t xml:space="preserve"> </w:t>
      </w:r>
      <w:r w:rsidR="001D3F5B" w:rsidRPr="00D04BC2">
        <w:rPr>
          <w:rFonts w:ascii="Arial" w:hAnsi="Arial" w:cs="Arial"/>
          <w:i/>
        </w:rPr>
        <w:t>1994; asimismo, según se dejó expuesto en las</w:t>
      </w:r>
      <w:r w:rsidR="0062685D" w:rsidRPr="00D04BC2">
        <w:rPr>
          <w:rFonts w:ascii="Arial" w:hAnsi="Arial" w:cs="Arial"/>
          <w:i/>
        </w:rPr>
        <w:t xml:space="preserve"> </w:t>
      </w:r>
      <w:r w:rsidR="001D3F5B" w:rsidRPr="00D04BC2">
        <w:rPr>
          <w:rFonts w:ascii="Arial" w:hAnsi="Arial" w:cs="Arial"/>
          <w:i/>
        </w:rPr>
        <w:t>consideraciones de la resolución 9458 del 30 de</w:t>
      </w:r>
      <w:r w:rsidR="0062685D" w:rsidRPr="00D04BC2">
        <w:rPr>
          <w:rFonts w:ascii="Arial" w:hAnsi="Arial" w:cs="Arial"/>
          <w:i/>
          <w:lang w:val="es-CO" w:eastAsia="es-CO"/>
        </w:rPr>
        <w:t xml:space="preserve"> d</w:t>
      </w:r>
      <w:r w:rsidR="0062685D" w:rsidRPr="00D04BC2">
        <w:rPr>
          <w:rFonts w:ascii="Arial" w:hAnsi="Arial" w:cs="Arial"/>
          <w:i/>
        </w:rPr>
        <w:t>diciembre</w:t>
      </w:r>
      <w:r w:rsidR="001D3F5B" w:rsidRPr="00D04BC2">
        <w:rPr>
          <w:rFonts w:ascii="Arial" w:hAnsi="Arial" w:cs="Arial"/>
          <w:i/>
        </w:rPr>
        <w:t xml:space="preserve"> de 1994 (fl.38, c. 2 pruebas),</w:t>
      </w:r>
      <w:r w:rsidR="0062685D" w:rsidRPr="00D04BC2">
        <w:rPr>
          <w:rFonts w:ascii="Arial" w:hAnsi="Arial" w:cs="Arial"/>
          <w:i/>
        </w:rPr>
        <w:t xml:space="preserve"> </w:t>
      </w:r>
      <w:r w:rsidR="001D3F5B" w:rsidRPr="00D04BC2">
        <w:rPr>
          <w:rFonts w:ascii="Arial" w:hAnsi="Arial" w:cs="Arial"/>
          <w:i/>
        </w:rPr>
        <w:t>el</w:t>
      </w:r>
      <w:r w:rsidR="0062685D" w:rsidRPr="00D04BC2">
        <w:rPr>
          <w:rFonts w:ascii="Arial" w:hAnsi="Arial" w:cs="Arial"/>
          <w:i/>
        </w:rPr>
        <w:t xml:space="preserve"> c</w:t>
      </w:r>
      <w:r w:rsidR="001D3F5B" w:rsidRPr="00D04BC2">
        <w:rPr>
          <w:rFonts w:ascii="Arial" w:hAnsi="Arial" w:cs="Arial"/>
          <w:i/>
        </w:rPr>
        <w:t>ontratista solicitó la prórroga</w:t>
      </w:r>
      <w:r w:rsidR="0062685D" w:rsidRPr="00D04BC2">
        <w:rPr>
          <w:rFonts w:ascii="Arial" w:hAnsi="Arial" w:cs="Arial"/>
          <w:i/>
        </w:rPr>
        <w:t xml:space="preserve"> </w:t>
      </w:r>
      <w:r w:rsidR="001D3F5B" w:rsidRPr="00D04BC2">
        <w:rPr>
          <w:rFonts w:ascii="Arial" w:hAnsi="Arial" w:cs="Arial"/>
          <w:i/>
        </w:rPr>
        <w:t>del contrato, empero, además</w:t>
      </w:r>
      <w:r w:rsidR="0062685D" w:rsidRPr="00D04BC2">
        <w:rPr>
          <w:rFonts w:ascii="Arial" w:hAnsi="Arial" w:cs="Arial"/>
          <w:i/>
        </w:rPr>
        <w:t xml:space="preserve"> </w:t>
      </w:r>
      <w:r w:rsidR="001D3F5B" w:rsidRPr="00D04BC2">
        <w:rPr>
          <w:rFonts w:ascii="Arial" w:hAnsi="Arial" w:cs="Arial"/>
          <w:i/>
        </w:rPr>
        <w:t>de que el interventor</w:t>
      </w:r>
      <w:r w:rsidR="0062685D" w:rsidRPr="00D04BC2">
        <w:rPr>
          <w:rFonts w:ascii="Arial" w:hAnsi="Arial" w:cs="Arial"/>
          <w:i/>
        </w:rPr>
        <w:t xml:space="preserve"> </w:t>
      </w:r>
      <w:r w:rsidR="001D3F5B" w:rsidRPr="00D04BC2">
        <w:rPr>
          <w:rFonts w:ascii="Arial" w:hAnsi="Arial" w:cs="Arial"/>
          <w:i/>
        </w:rPr>
        <w:t>la estimó improcedente,</w:t>
      </w:r>
      <w:r w:rsidR="0062685D" w:rsidRPr="00D04BC2">
        <w:rPr>
          <w:rFonts w:ascii="Arial" w:hAnsi="Arial" w:cs="Arial"/>
          <w:i/>
        </w:rPr>
        <w:t xml:space="preserve"> </w:t>
      </w:r>
      <w:r w:rsidR="001D3F5B" w:rsidRPr="00D04BC2">
        <w:rPr>
          <w:rFonts w:ascii="Arial" w:hAnsi="Arial" w:cs="Arial"/>
          <w:i/>
        </w:rPr>
        <w:t>toda vez que no se configuraban</w:t>
      </w:r>
      <w:r w:rsidR="0062685D" w:rsidRPr="00D04BC2">
        <w:rPr>
          <w:rFonts w:ascii="Arial" w:hAnsi="Arial" w:cs="Arial"/>
          <w:i/>
        </w:rPr>
        <w:t xml:space="preserve"> </w:t>
      </w:r>
      <w:r w:rsidR="001D3F5B" w:rsidRPr="00D04BC2">
        <w:rPr>
          <w:rFonts w:ascii="Arial" w:hAnsi="Arial" w:cs="Arial"/>
          <w:i/>
        </w:rPr>
        <w:t>las causales</w:t>
      </w:r>
      <w:r w:rsidR="0062685D" w:rsidRPr="00D04BC2">
        <w:rPr>
          <w:rFonts w:ascii="Arial" w:hAnsi="Arial" w:cs="Arial"/>
          <w:i/>
        </w:rPr>
        <w:t xml:space="preserve"> </w:t>
      </w:r>
      <w:r w:rsidR="001D3F5B" w:rsidRPr="00D04BC2">
        <w:rPr>
          <w:rFonts w:ascii="Arial" w:hAnsi="Arial" w:cs="Arial"/>
          <w:i/>
        </w:rPr>
        <w:t>de fuerza mayor o</w:t>
      </w:r>
      <w:r w:rsidR="0062685D" w:rsidRPr="00D04BC2">
        <w:rPr>
          <w:rFonts w:ascii="Arial" w:hAnsi="Arial" w:cs="Arial"/>
          <w:i/>
        </w:rPr>
        <w:t xml:space="preserve"> </w:t>
      </w:r>
      <w:r w:rsidR="001D3F5B" w:rsidRPr="00D04BC2">
        <w:rPr>
          <w:rFonts w:ascii="Arial" w:hAnsi="Arial" w:cs="Arial"/>
          <w:i/>
        </w:rPr>
        <w:t>caso fortuito</w:t>
      </w:r>
      <w:r w:rsidR="0062685D" w:rsidRPr="00D04BC2">
        <w:rPr>
          <w:rFonts w:ascii="Arial" w:hAnsi="Arial" w:cs="Arial"/>
          <w:i/>
        </w:rPr>
        <w:t xml:space="preserve"> </w:t>
      </w:r>
      <w:r w:rsidR="001D3F5B" w:rsidRPr="00D04BC2">
        <w:rPr>
          <w:rFonts w:ascii="Arial" w:hAnsi="Arial" w:cs="Arial"/>
          <w:i/>
        </w:rPr>
        <w:t>que la</w:t>
      </w:r>
      <w:r w:rsidR="0062685D" w:rsidRPr="00D04BC2">
        <w:rPr>
          <w:rFonts w:ascii="Arial" w:hAnsi="Arial" w:cs="Arial"/>
          <w:i/>
        </w:rPr>
        <w:t xml:space="preserve"> </w:t>
      </w:r>
      <w:r w:rsidR="001D3F5B" w:rsidRPr="00D04BC2">
        <w:rPr>
          <w:rFonts w:ascii="Arial" w:hAnsi="Arial" w:cs="Arial"/>
          <w:i/>
        </w:rPr>
        <w:t>justificaran,</w:t>
      </w:r>
      <w:r w:rsidR="0062685D" w:rsidRPr="00D04BC2">
        <w:rPr>
          <w:rFonts w:ascii="Arial" w:hAnsi="Arial" w:cs="Arial"/>
          <w:i/>
        </w:rPr>
        <w:t xml:space="preserve"> </w:t>
      </w:r>
      <w:r w:rsidR="001D3F5B" w:rsidRPr="00D04BC2">
        <w:rPr>
          <w:rFonts w:ascii="Arial" w:hAnsi="Arial" w:cs="Arial"/>
          <w:i/>
        </w:rPr>
        <w:t>según</w:t>
      </w:r>
      <w:r w:rsidR="0062685D" w:rsidRPr="00D04BC2">
        <w:rPr>
          <w:rFonts w:ascii="Arial" w:hAnsi="Arial" w:cs="Arial"/>
          <w:i/>
        </w:rPr>
        <w:t xml:space="preserve"> </w:t>
      </w:r>
      <w:r w:rsidR="001D3F5B" w:rsidRPr="00D04BC2">
        <w:rPr>
          <w:rFonts w:ascii="Arial" w:hAnsi="Arial" w:cs="Arial"/>
          <w:i/>
        </w:rPr>
        <w:t>lo</w:t>
      </w:r>
      <w:r w:rsidR="0062685D" w:rsidRPr="00D04BC2">
        <w:rPr>
          <w:rFonts w:ascii="Arial" w:hAnsi="Arial" w:cs="Arial"/>
          <w:i/>
        </w:rPr>
        <w:t xml:space="preserve"> </w:t>
      </w:r>
      <w:r w:rsidR="001D3F5B" w:rsidRPr="00D04BC2">
        <w:rPr>
          <w:rFonts w:ascii="Arial" w:hAnsi="Arial" w:cs="Arial"/>
          <w:i/>
        </w:rPr>
        <w:t>imponía</w:t>
      </w:r>
      <w:r w:rsidR="0062685D" w:rsidRPr="00D04BC2">
        <w:rPr>
          <w:rFonts w:ascii="Arial" w:hAnsi="Arial" w:cs="Arial"/>
          <w:i/>
        </w:rPr>
        <w:t xml:space="preserve"> </w:t>
      </w:r>
      <w:r w:rsidR="001D3F5B" w:rsidRPr="00D04BC2">
        <w:rPr>
          <w:rFonts w:ascii="Arial" w:hAnsi="Arial" w:cs="Arial"/>
          <w:i/>
        </w:rPr>
        <w:t>el</w:t>
      </w:r>
      <w:r w:rsidR="0062685D" w:rsidRPr="00D04BC2">
        <w:rPr>
          <w:rFonts w:ascii="Arial" w:hAnsi="Arial" w:cs="Arial"/>
          <w:i/>
        </w:rPr>
        <w:t xml:space="preserve"> </w:t>
      </w:r>
      <w:r w:rsidR="001D3F5B" w:rsidRPr="00D04BC2">
        <w:rPr>
          <w:rFonts w:ascii="Arial" w:hAnsi="Arial" w:cs="Arial"/>
          <w:i/>
        </w:rPr>
        <w:t>parágrafo</w:t>
      </w:r>
      <w:r w:rsidR="0062685D" w:rsidRPr="00D04BC2">
        <w:rPr>
          <w:rFonts w:ascii="Arial" w:hAnsi="Arial" w:cs="Arial"/>
          <w:i/>
        </w:rPr>
        <w:t xml:space="preserve"> </w:t>
      </w:r>
      <w:r w:rsidR="001D3F5B" w:rsidRPr="00D04BC2">
        <w:rPr>
          <w:rFonts w:ascii="Arial" w:hAnsi="Arial" w:cs="Arial"/>
          <w:i/>
        </w:rPr>
        <w:t>segundo</w:t>
      </w:r>
      <w:r w:rsidR="0062685D" w:rsidRPr="00D04BC2">
        <w:rPr>
          <w:rFonts w:ascii="Arial" w:hAnsi="Arial" w:cs="Arial"/>
          <w:i/>
        </w:rPr>
        <w:t xml:space="preserve"> </w:t>
      </w:r>
      <w:r w:rsidR="001D3F5B" w:rsidRPr="00D04BC2">
        <w:rPr>
          <w:rFonts w:ascii="Arial" w:hAnsi="Arial" w:cs="Arial"/>
          <w:i/>
        </w:rPr>
        <w:t>de</w:t>
      </w:r>
      <w:r w:rsidR="0062685D" w:rsidRPr="00D04BC2">
        <w:rPr>
          <w:rFonts w:ascii="Arial" w:hAnsi="Arial" w:cs="Arial"/>
          <w:i/>
        </w:rPr>
        <w:t xml:space="preserve"> c</w:t>
      </w:r>
      <w:r w:rsidR="001D3F5B" w:rsidRPr="00D04BC2">
        <w:rPr>
          <w:rFonts w:ascii="Arial" w:hAnsi="Arial" w:cs="Arial"/>
          <w:i/>
        </w:rPr>
        <w:t>láusula</w:t>
      </w:r>
      <w:r w:rsidR="0062685D" w:rsidRPr="00D04BC2">
        <w:rPr>
          <w:rFonts w:ascii="Arial" w:hAnsi="Arial" w:cs="Arial"/>
          <w:i/>
        </w:rPr>
        <w:t xml:space="preserve"> </w:t>
      </w:r>
      <w:r w:rsidR="001D3F5B" w:rsidRPr="00D04BC2">
        <w:rPr>
          <w:rFonts w:ascii="Arial" w:hAnsi="Arial" w:cs="Arial"/>
          <w:i/>
        </w:rPr>
        <w:t>sexta</w:t>
      </w:r>
      <w:r w:rsidR="0062685D" w:rsidRPr="00D04BC2">
        <w:rPr>
          <w:rFonts w:ascii="Arial" w:hAnsi="Arial" w:cs="Arial"/>
          <w:i/>
        </w:rPr>
        <w:t xml:space="preserve"> </w:t>
      </w:r>
      <w:r w:rsidR="001D3F5B" w:rsidRPr="00D04BC2">
        <w:rPr>
          <w:rFonts w:ascii="Arial" w:hAnsi="Arial" w:cs="Arial"/>
          <w:i/>
        </w:rPr>
        <w:t>(fl.4</w:t>
      </w:r>
      <w:r w:rsidR="0062685D" w:rsidRPr="00D04BC2">
        <w:rPr>
          <w:rFonts w:ascii="Arial" w:hAnsi="Arial" w:cs="Arial"/>
          <w:i/>
        </w:rPr>
        <w:t xml:space="preserve"> </w:t>
      </w:r>
      <w:r w:rsidR="001D3F5B" w:rsidRPr="00D04BC2">
        <w:rPr>
          <w:rFonts w:ascii="Arial" w:hAnsi="Arial" w:cs="Arial"/>
          <w:i/>
        </w:rPr>
        <w:t>rev</w:t>
      </w:r>
      <w:r w:rsidR="0062685D" w:rsidRPr="00D04BC2">
        <w:rPr>
          <w:rFonts w:ascii="Arial" w:hAnsi="Arial" w:cs="Arial"/>
          <w:i/>
        </w:rPr>
        <w:t>., c.</w:t>
      </w:r>
      <w:r w:rsidR="001D3F5B" w:rsidRPr="00D04BC2">
        <w:rPr>
          <w:rFonts w:ascii="Arial" w:hAnsi="Arial" w:cs="Arial"/>
          <w:i/>
        </w:rPr>
        <w:t xml:space="preserve"> 2</w:t>
      </w:r>
      <w:r w:rsidR="0062685D" w:rsidRPr="00D04BC2">
        <w:rPr>
          <w:rFonts w:ascii="Arial" w:hAnsi="Arial" w:cs="Arial"/>
          <w:i/>
        </w:rPr>
        <w:t xml:space="preserve"> </w:t>
      </w:r>
      <w:r w:rsidR="001D3F5B" w:rsidRPr="00D04BC2">
        <w:rPr>
          <w:rFonts w:ascii="Arial" w:hAnsi="Arial" w:cs="Arial"/>
          <w:i/>
        </w:rPr>
        <w:t>pruebas),</w:t>
      </w:r>
      <w:r w:rsidR="0062685D" w:rsidRPr="00D04BC2">
        <w:rPr>
          <w:rFonts w:ascii="Arial" w:hAnsi="Arial" w:cs="Arial"/>
          <w:i/>
        </w:rPr>
        <w:t xml:space="preserve"> </w:t>
      </w:r>
      <w:r w:rsidR="001D3F5B" w:rsidRPr="00D04BC2">
        <w:rPr>
          <w:rFonts w:ascii="Arial" w:hAnsi="Arial" w:cs="Arial"/>
          <w:i/>
        </w:rPr>
        <w:t>la</w:t>
      </w:r>
      <w:r w:rsidR="0062685D" w:rsidRPr="00D04BC2">
        <w:rPr>
          <w:rFonts w:ascii="Arial" w:hAnsi="Arial" w:cs="Arial"/>
          <w:i/>
        </w:rPr>
        <w:t xml:space="preserve"> </w:t>
      </w:r>
      <w:r w:rsidR="001D3F5B" w:rsidRPr="00D04BC2">
        <w:rPr>
          <w:rFonts w:ascii="Arial" w:hAnsi="Arial" w:cs="Arial"/>
          <w:i/>
        </w:rPr>
        <w:t>Oficina</w:t>
      </w:r>
      <w:r w:rsidR="0062685D" w:rsidRPr="00D04BC2">
        <w:rPr>
          <w:rFonts w:ascii="Arial" w:hAnsi="Arial" w:cs="Arial"/>
          <w:i/>
        </w:rPr>
        <w:t xml:space="preserve"> </w:t>
      </w:r>
      <w:r w:rsidR="001D3F5B" w:rsidRPr="00D04BC2">
        <w:rPr>
          <w:rFonts w:ascii="Arial" w:hAnsi="Arial" w:cs="Arial"/>
          <w:i/>
        </w:rPr>
        <w:t>Jurídica</w:t>
      </w:r>
      <w:r w:rsidR="0062685D" w:rsidRPr="00D04BC2">
        <w:rPr>
          <w:rFonts w:ascii="Arial" w:hAnsi="Arial" w:cs="Arial"/>
          <w:i/>
        </w:rPr>
        <w:t xml:space="preserve"> </w:t>
      </w:r>
      <w:r w:rsidR="001D3F5B" w:rsidRPr="00D04BC2">
        <w:rPr>
          <w:rFonts w:ascii="Arial" w:hAnsi="Arial" w:cs="Arial"/>
          <w:i/>
        </w:rPr>
        <w:t>conceptuó</w:t>
      </w:r>
      <w:r w:rsidR="0062685D" w:rsidRPr="00D04BC2">
        <w:rPr>
          <w:rFonts w:ascii="Arial" w:hAnsi="Arial" w:cs="Arial"/>
          <w:i/>
        </w:rPr>
        <w:t xml:space="preserve"> </w:t>
      </w:r>
      <w:r w:rsidR="001D3F5B" w:rsidRPr="00D04BC2">
        <w:rPr>
          <w:rFonts w:ascii="Arial" w:hAnsi="Arial" w:cs="Arial"/>
          <w:i/>
        </w:rPr>
        <w:t>que</w:t>
      </w:r>
      <w:r w:rsidR="0062685D" w:rsidRPr="00D04BC2">
        <w:rPr>
          <w:rFonts w:ascii="Arial" w:hAnsi="Arial" w:cs="Arial"/>
          <w:i/>
        </w:rPr>
        <w:t xml:space="preserve"> </w:t>
      </w:r>
      <w:r w:rsidR="001D3F5B" w:rsidRPr="00D04BC2">
        <w:rPr>
          <w:rFonts w:ascii="Arial" w:hAnsi="Arial" w:cs="Arial"/>
          <w:i/>
        </w:rPr>
        <w:t>resultaba</w:t>
      </w:r>
      <w:r w:rsidR="0062685D" w:rsidRPr="00D04BC2">
        <w:rPr>
          <w:rFonts w:ascii="Arial" w:hAnsi="Arial" w:cs="Arial"/>
          <w:i/>
        </w:rPr>
        <w:t xml:space="preserve"> i</w:t>
      </w:r>
      <w:r w:rsidR="001D3F5B" w:rsidRPr="00D04BC2">
        <w:rPr>
          <w:rFonts w:ascii="Arial" w:hAnsi="Arial" w:cs="Arial"/>
          <w:i/>
        </w:rPr>
        <w:t>mposible</w:t>
      </w:r>
      <w:r w:rsidR="0062685D" w:rsidRPr="00D04BC2">
        <w:rPr>
          <w:rFonts w:ascii="Arial" w:hAnsi="Arial" w:cs="Arial"/>
          <w:i/>
        </w:rPr>
        <w:t xml:space="preserve"> </w:t>
      </w:r>
      <w:r w:rsidR="001D3F5B" w:rsidRPr="00D04BC2">
        <w:rPr>
          <w:rFonts w:ascii="Arial" w:hAnsi="Arial" w:cs="Arial"/>
          <w:i/>
        </w:rPr>
        <w:t>ante</w:t>
      </w:r>
      <w:r w:rsidR="0062685D" w:rsidRPr="00D04BC2">
        <w:rPr>
          <w:rFonts w:ascii="Arial" w:hAnsi="Arial" w:cs="Arial"/>
          <w:i/>
        </w:rPr>
        <w:t xml:space="preserve"> e</w:t>
      </w:r>
      <w:r w:rsidR="001D3F5B" w:rsidRPr="00D04BC2">
        <w:rPr>
          <w:rFonts w:ascii="Arial" w:hAnsi="Arial" w:cs="Arial"/>
          <w:i/>
        </w:rPr>
        <w:t>l</w:t>
      </w:r>
      <w:r w:rsidR="0062685D" w:rsidRPr="00D04BC2">
        <w:rPr>
          <w:rFonts w:ascii="Arial" w:hAnsi="Arial" w:cs="Arial"/>
          <w:i/>
        </w:rPr>
        <w:t xml:space="preserve"> </w:t>
      </w:r>
      <w:r w:rsidR="001D3F5B" w:rsidRPr="00D04BC2">
        <w:rPr>
          <w:rFonts w:ascii="Arial" w:hAnsi="Arial" w:cs="Arial"/>
          <w:i/>
        </w:rPr>
        <w:t>vencimiento</w:t>
      </w:r>
      <w:r w:rsidR="0062685D" w:rsidRPr="00D04BC2">
        <w:rPr>
          <w:rFonts w:ascii="Arial" w:hAnsi="Arial" w:cs="Arial"/>
          <w:i/>
        </w:rPr>
        <w:t xml:space="preserve"> </w:t>
      </w:r>
      <w:r w:rsidR="001D3F5B" w:rsidRPr="00D04BC2">
        <w:rPr>
          <w:rFonts w:ascii="Arial" w:hAnsi="Arial" w:cs="Arial"/>
          <w:i/>
        </w:rPr>
        <w:t>del</w:t>
      </w:r>
      <w:r w:rsidR="0062685D" w:rsidRPr="00D04BC2">
        <w:rPr>
          <w:rFonts w:ascii="Arial" w:hAnsi="Arial" w:cs="Arial"/>
          <w:i/>
        </w:rPr>
        <w:t xml:space="preserve"> </w:t>
      </w:r>
      <w:r w:rsidR="001D3F5B" w:rsidRPr="00D04BC2">
        <w:rPr>
          <w:rFonts w:ascii="Arial" w:hAnsi="Arial" w:cs="Arial"/>
          <w:i/>
        </w:rPr>
        <w:t>plazo</w:t>
      </w:r>
      <w:r w:rsidR="0062685D" w:rsidRPr="00D04BC2">
        <w:rPr>
          <w:rFonts w:ascii="Arial" w:hAnsi="Arial" w:cs="Arial"/>
          <w:i/>
        </w:rPr>
        <w:t xml:space="preserve"> </w:t>
      </w:r>
      <w:r w:rsidR="001D3F5B" w:rsidRPr="00D04BC2">
        <w:rPr>
          <w:rFonts w:ascii="Arial" w:hAnsi="Arial" w:cs="Arial"/>
          <w:i/>
        </w:rPr>
        <w:t>contractual.</w:t>
      </w:r>
    </w:p>
    <w:p w:rsidR="001D3F5B" w:rsidRPr="00D04BC2" w:rsidRDefault="001D3F5B" w:rsidP="0010797B">
      <w:pPr>
        <w:ind w:left="567" w:right="567"/>
        <w:jc w:val="both"/>
        <w:rPr>
          <w:rFonts w:ascii="Arial" w:hAnsi="Arial" w:cs="Arial"/>
          <w:i/>
        </w:rPr>
      </w:pPr>
    </w:p>
    <w:p w:rsidR="0062685D" w:rsidRPr="00D04BC2" w:rsidRDefault="002F5BE3" w:rsidP="0010797B">
      <w:pPr>
        <w:ind w:left="567" w:right="567"/>
        <w:jc w:val="both"/>
        <w:rPr>
          <w:rFonts w:ascii="Arial" w:hAnsi="Arial" w:cs="Arial"/>
          <w:i/>
        </w:rPr>
      </w:pPr>
      <w:r w:rsidRPr="00D04BC2">
        <w:rPr>
          <w:rFonts w:ascii="Arial" w:hAnsi="Arial" w:cs="Arial"/>
          <w:i/>
        </w:rPr>
        <w:t>“</w:t>
      </w:r>
      <w:r w:rsidR="0062685D" w:rsidRPr="00D04BC2">
        <w:rPr>
          <w:rFonts w:ascii="Arial" w:hAnsi="Arial" w:cs="Arial"/>
          <w:i/>
        </w:rPr>
        <w:t>Entonces, mal</w:t>
      </w:r>
      <w:r w:rsidR="0062685D" w:rsidRPr="00D04BC2">
        <w:rPr>
          <w:rFonts w:ascii="Arial" w:hAnsi="Arial" w:cs="Arial"/>
          <w:i/>
          <w:lang w:val="es-CO" w:eastAsia="es-CO"/>
        </w:rPr>
        <w:t xml:space="preserve"> h</w:t>
      </w:r>
      <w:r w:rsidR="0062685D" w:rsidRPr="00D04BC2">
        <w:rPr>
          <w:rFonts w:ascii="Arial" w:hAnsi="Arial" w:cs="Arial"/>
          <w:i/>
        </w:rPr>
        <w:t>aría la entidad pública en</w:t>
      </w:r>
      <w:r w:rsidR="0010797B" w:rsidRPr="00D04BC2">
        <w:rPr>
          <w:rFonts w:ascii="Arial" w:hAnsi="Arial" w:cs="Arial"/>
          <w:i/>
          <w:lang w:val="es-CO" w:eastAsia="es-CO"/>
        </w:rPr>
        <w:t xml:space="preserve"> </w:t>
      </w:r>
      <w:r w:rsidR="0010797B" w:rsidRPr="00D04BC2">
        <w:rPr>
          <w:rFonts w:ascii="Arial" w:hAnsi="Arial" w:cs="Arial"/>
          <w:i/>
        </w:rPr>
        <w:t>prorrogar</w:t>
      </w:r>
      <w:r w:rsidR="0062685D" w:rsidRPr="00D04BC2">
        <w:rPr>
          <w:rFonts w:ascii="Arial" w:hAnsi="Arial" w:cs="Arial"/>
          <w:i/>
        </w:rPr>
        <w:t xml:space="preserve"> un</w:t>
      </w:r>
      <w:r w:rsidR="0062685D" w:rsidRPr="00D04BC2">
        <w:rPr>
          <w:rFonts w:ascii="Arial" w:hAnsi="Arial" w:cs="Arial"/>
          <w:i/>
          <w:lang w:val="es-CO" w:eastAsia="es-CO"/>
        </w:rPr>
        <w:t xml:space="preserve"> </w:t>
      </w:r>
      <w:r w:rsidR="0062685D" w:rsidRPr="00D04BC2">
        <w:rPr>
          <w:rFonts w:ascii="Arial" w:hAnsi="Arial" w:cs="Arial"/>
          <w:i/>
        </w:rPr>
        <w:t>plazo contractual vencido, con mayor razón si en su momento, el interventor no dio su visto bueno para el efecto;</w:t>
      </w:r>
    </w:p>
    <w:p w:rsidR="002F5BE3" w:rsidRPr="00D04BC2" w:rsidRDefault="002F5BE3" w:rsidP="0010797B">
      <w:pPr>
        <w:ind w:left="567" w:right="567"/>
        <w:jc w:val="both"/>
        <w:rPr>
          <w:rFonts w:ascii="Arial" w:hAnsi="Arial" w:cs="Arial"/>
          <w:i/>
          <w:lang w:val="es-CO" w:eastAsia="es-CO"/>
        </w:rPr>
      </w:pPr>
    </w:p>
    <w:p w:rsidR="0062685D" w:rsidRPr="00D04BC2" w:rsidRDefault="002F5BE3" w:rsidP="0010797B">
      <w:pPr>
        <w:ind w:left="567" w:right="567"/>
        <w:jc w:val="both"/>
        <w:rPr>
          <w:rFonts w:ascii="Arial" w:hAnsi="Arial" w:cs="Arial"/>
          <w:i/>
        </w:rPr>
      </w:pPr>
      <w:r w:rsidRPr="00D04BC2">
        <w:rPr>
          <w:rFonts w:ascii="Arial" w:hAnsi="Arial" w:cs="Arial"/>
          <w:i/>
        </w:rPr>
        <w:t>“</w:t>
      </w:r>
      <w:r w:rsidR="0062685D" w:rsidRPr="00D04BC2">
        <w:rPr>
          <w:rFonts w:ascii="Arial" w:hAnsi="Arial" w:cs="Arial"/>
          <w:i/>
        </w:rPr>
        <w:t>(…).</w:t>
      </w:r>
    </w:p>
    <w:p w:rsidR="002F5BE3" w:rsidRPr="00D04BC2" w:rsidRDefault="002F5BE3" w:rsidP="0010797B">
      <w:pPr>
        <w:ind w:left="567" w:right="567"/>
        <w:jc w:val="both"/>
        <w:rPr>
          <w:rFonts w:ascii="Arial" w:hAnsi="Arial" w:cs="Arial"/>
          <w:i/>
        </w:rPr>
      </w:pPr>
    </w:p>
    <w:p w:rsidR="0062685D" w:rsidRPr="00D04BC2" w:rsidRDefault="002F5BE3" w:rsidP="0010797B">
      <w:pPr>
        <w:ind w:left="567" w:right="567"/>
        <w:jc w:val="both"/>
        <w:rPr>
          <w:rFonts w:ascii="Arial" w:hAnsi="Arial" w:cs="Arial"/>
          <w:i/>
          <w:lang w:val="es-CO" w:eastAsia="es-CO"/>
        </w:rPr>
      </w:pPr>
      <w:r w:rsidRPr="00D04BC2">
        <w:rPr>
          <w:rFonts w:ascii="Arial" w:hAnsi="Arial" w:cs="Arial"/>
          <w:i/>
        </w:rPr>
        <w:t>“</w:t>
      </w:r>
      <w:r w:rsidR="0062685D" w:rsidRPr="00D04BC2">
        <w:rPr>
          <w:rFonts w:ascii="Arial" w:hAnsi="Arial" w:cs="Arial"/>
          <w:i/>
        </w:rPr>
        <w:t>Sin embargo, cualquiera</w:t>
      </w:r>
      <w:r w:rsidR="0062685D" w:rsidRPr="00D04BC2">
        <w:rPr>
          <w:rFonts w:ascii="Arial" w:hAnsi="Arial" w:cs="Arial"/>
          <w:i/>
          <w:lang w:val="es-CO" w:eastAsia="es-CO"/>
        </w:rPr>
        <w:t xml:space="preserve"> </w:t>
      </w:r>
      <w:r w:rsidR="0062685D" w:rsidRPr="00D04BC2">
        <w:rPr>
          <w:rFonts w:ascii="Arial" w:hAnsi="Arial" w:cs="Arial"/>
          <w:i/>
        </w:rPr>
        <w:t>sea el</w:t>
      </w:r>
      <w:r w:rsidR="0062685D" w:rsidRPr="00D04BC2">
        <w:rPr>
          <w:rFonts w:ascii="Arial" w:hAnsi="Arial" w:cs="Arial"/>
          <w:i/>
          <w:lang w:val="es-CO" w:eastAsia="es-CO"/>
        </w:rPr>
        <w:t xml:space="preserve"> </w:t>
      </w:r>
      <w:r w:rsidR="0062685D" w:rsidRPr="00D04BC2">
        <w:rPr>
          <w:rFonts w:ascii="Arial" w:hAnsi="Arial" w:cs="Arial"/>
          <w:i/>
        </w:rPr>
        <w:t>escenario, cuando</w:t>
      </w:r>
      <w:r w:rsidR="0062685D" w:rsidRPr="00D04BC2">
        <w:rPr>
          <w:rFonts w:ascii="Arial" w:hAnsi="Arial" w:cs="Arial"/>
          <w:i/>
          <w:lang w:val="es-CO" w:eastAsia="es-CO"/>
        </w:rPr>
        <w:t xml:space="preserve"> </w:t>
      </w:r>
      <w:r w:rsidR="0062685D" w:rsidRPr="00D04BC2">
        <w:rPr>
          <w:rFonts w:ascii="Arial" w:hAnsi="Arial" w:cs="Arial"/>
          <w:i/>
        </w:rPr>
        <w:t>el acreedor permite</w:t>
      </w:r>
      <w:r w:rsidR="0062685D" w:rsidRPr="00D04BC2">
        <w:rPr>
          <w:rFonts w:ascii="Arial" w:hAnsi="Arial" w:cs="Arial"/>
          <w:i/>
          <w:lang w:val="es-CO" w:eastAsia="es-CO"/>
        </w:rPr>
        <w:t xml:space="preserve"> </w:t>
      </w:r>
      <w:r w:rsidR="0062685D" w:rsidRPr="00D04BC2">
        <w:rPr>
          <w:rFonts w:ascii="Arial" w:hAnsi="Arial" w:cs="Arial"/>
          <w:i/>
        </w:rPr>
        <w:t>que</w:t>
      </w:r>
      <w:r w:rsidR="0062685D" w:rsidRPr="00D04BC2">
        <w:rPr>
          <w:rFonts w:ascii="Arial" w:hAnsi="Arial" w:cs="Arial"/>
          <w:i/>
          <w:lang w:val="es-CO" w:eastAsia="es-CO"/>
        </w:rPr>
        <w:t xml:space="preserve"> </w:t>
      </w:r>
      <w:r w:rsidR="0062685D" w:rsidRPr="00D04BC2">
        <w:rPr>
          <w:rFonts w:ascii="Arial" w:hAnsi="Arial" w:cs="Arial"/>
          <w:i/>
        </w:rPr>
        <w:t>las</w:t>
      </w:r>
      <w:r w:rsidR="0062685D" w:rsidRPr="00D04BC2">
        <w:rPr>
          <w:rFonts w:ascii="Arial" w:hAnsi="Arial" w:cs="Arial"/>
          <w:i/>
          <w:lang w:val="es-CO" w:eastAsia="es-CO"/>
        </w:rPr>
        <w:t xml:space="preserve"> o</w:t>
      </w:r>
      <w:r w:rsidR="0062685D" w:rsidRPr="00D04BC2">
        <w:rPr>
          <w:rFonts w:ascii="Arial" w:hAnsi="Arial" w:cs="Arial"/>
          <w:i/>
        </w:rPr>
        <w:t>obligaciones se</w:t>
      </w:r>
      <w:r w:rsidR="0062685D" w:rsidRPr="00D04BC2">
        <w:rPr>
          <w:rFonts w:ascii="Arial" w:hAnsi="Arial" w:cs="Arial"/>
          <w:i/>
          <w:lang w:val="es-CO" w:eastAsia="es-CO"/>
        </w:rPr>
        <w:t xml:space="preserve"> </w:t>
      </w:r>
      <w:r w:rsidR="0062685D" w:rsidRPr="00D04BC2">
        <w:rPr>
          <w:rFonts w:ascii="Arial" w:hAnsi="Arial" w:cs="Arial"/>
          <w:i/>
        </w:rPr>
        <w:t>cumplan después del vencimiento del</w:t>
      </w:r>
      <w:r w:rsidR="0062685D" w:rsidRPr="00D04BC2">
        <w:rPr>
          <w:rFonts w:ascii="Arial" w:hAnsi="Arial" w:cs="Arial"/>
          <w:i/>
          <w:lang w:val="es-CO" w:eastAsia="es-CO"/>
        </w:rPr>
        <w:t xml:space="preserve"> </w:t>
      </w:r>
      <w:r w:rsidR="0062685D" w:rsidRPr="00D04BC2">
        <w:rPr>
          <w:rFonts w:ascii="Arial" w:hAnsi="Arial" w:cs="Arial"/>
          <w:i/>
        </w:rPr>
        <w:t>plazo</w:t>
      </w:r>
      <w:r w:rsidR="0062685D" w:rsidRPr="00D04BC2">
        <w:rPr>
          <w:rFonts w:ascii="Arial" w:hAnsi="Arial" w:cs="Arial"/>
          <w:i/>
          <w:lang w:val="es-CO" w:eastAsia="es-CO"/>
        </w:rPr>
        <w:t xml:space="preserve"> </w:t>
      </w:r>
      <w:r w:rsidR="0062685D" w:rsidRPr="00D04BC2">
        <w:rPr>
          <w:rFonts w:ascii="Arial" w:hAnsi="Arial" w:cs="Arial"/>
          <w:i/>
        </w:rPr>
        <w:t>contractual,</w:t>
      </w:r>
      <w:r w:rsidR="0062685D" w:rsidRPr="00D04BC2">
        <w:rPr>
          <w:rFonts w:ascii="Arial" w:hAnsi="Arial" w:cs="Arial"/>
          <w:i/>
          <w:lang w:val="es-CO" w:eastAsia="es-CO"/>
        </w:rPr>
        <w:t xml:space="preserve"> </w:t>
      </w:r>
      <w:r w:rsidR="0062685D" w:rsidRPr="00D04BC2">
        <w:rPr>
          <w:rFonts w:ascii="Arial" w:hAnsi="Arial" w:cs="Arial"/>
          <w:i/>
        </w:rPr>
        <w:t>como ocurrió</w:t>
      </w:r>
      <w:r w:rsidR="0062685D" w:rsidRPr="00D04BC2">
        <w:rPr>
          <w:rFonts w:ascii="Arial" w:hAnsi="Arial" w:cs="Arial"/>
          <w:i/>
          <w:lang w:val="es-CO" w:eastAsia="es-CO"/>
        </w:rPr>
        <w:t xml:space="preserve"> </w:t>
      </w:r>
      <w:r w:rsidR="0062685D" w:rsidRPr="00D04BC2">
        <w:rPr>
          <w:rFonts w:ascii="Arial" w:hAnsi="Arial" w:cs="Arial"/>
          <w:i/>
        </w:rPr>
        <w:t>en el</w:t>
      </w:r>
      <w:r w:rsidR="0062685D" w:rsidRPr="00D04BC2">
        <w:rPr>
          <w:rFonts w:ascii="Arial" w:hAnsi="Arial" w:cs="Arial"/>
          <w:i/>
          <w:lang w:val="es-CO" w:eastAsia="es-CO"/>
        </w:rPr>
        <w:t xml:space="preserve"> </w:t>
      </w:r>
      <w:r w:rsidR="0062685D" w:rsidRPr="00D04BC2">
        <w:rPr>
          <w:rFonts w:ascii="Arial" w:hAnsi="Arial" w:cs="Arial"/>
          <w:i/>
        </w:rPr>
        <w:t>sublite,</w:t>
      </w:r>
      <w:r w:rsidR="0010797B" w:rsidRPr="00D04BC2">
        <w:rPr>
          <w:rFonts w:ascii="Arial" w:hAnsi="Arial" w:cs="Arial"/>
          <w:i/>
        </w:rPr>
        <w:t xml:space="preserve"> </w:t>
      </w:r>
      <w:r w:rsidR="0010797B" w:rsidRPr="00D04BC2">
        <w:rPr>
          <w:rFonts w:ascii="Arial" w:hAnsi="Arial" w:cs="Arial"/>
          <w:i/>
          <w:lang w:val="es-CO" w:eastAsia="es-CO"/>
        </w:rPr>
        <w:t>(…)</w:t>
      </w:r>
      <w:r w:rsidR="0010797B" w:rsidRPr="00D04BC2">
        <w:rPr>
          <w:rFonts w:ascii="Arial" w:hAnsi="Arial" w:cs="Arial"/>
          <w:i/>
        </w:rPr>
        <w:t>,</w:t>
      </w:r>
      <w:r w:rsidR="0010797B" w:rsidRPr="00D04BC2">
        <w:rPr>
          <w:rFonts w:ascii="Arial" w:hAnsi="Arial" w:cs="Arial"/>
          <w:i/>
          <w:lang w:val="es-CO" w:eastAsia="es-CO"/>
        </w:rPr>
        <w:t xml:space="preserve"> </w:t>
      </w:r>
      <w:r w:rsidR="0010797B" w:rsidRPr="00D04BC2">
        <w:rPr>
          <w:rFonts w:ascii="Arial" w:hAnsi="Arial" w:cs="Arial"/>
          <w:i/>
        </w:rPr>
        <w:t>a lo</w:t>
      </w:r>
      <w:r w:rsidR="0010797B" w:rsidRPr="00D04BC2">
        <w:rPr>
          <w:rFonts w:ascii="Arial" w:hAnsi="Arial" w:cs="Arial"/>
          <w:i/>
          <w:lang w:val="es-CO" w:eastAsia="es-CO"/>
        </w:rPr>
        <w:t xml:space="preserve"> </w:t>
      </w:r>
      <w:r w:rsidR="0010797B" w:rsidRPr="00D04BC2">
        <w:rPr>
          <w:rFonts w:ascii="Arial" w:hAnsi="Arial" w:cs="Arial"/>
          <w:i/>
        </w:rPr>
        <w:t>sumo</w:t>
      </w:r>
      <w:r w:rsidR="0010797B" w:rsidRPr="00D04BC2">
        <w:rPr>
          <w:rFonts w:ascii="Arial" w:hAnsi="Arial" w:cs="Arial"/>
          <w:i/>
          <w:lang w:val="es-CO" w:eastAsia="es-CO"/>
        </w:rPr>
        <w:t xml:space="preserve"> </w:t>
      </w:r>
      <w:r w:rsidR="0010797B" w:rsidRPr="00D04BC2">
        <w:rPr>
          <w:rFonts w:ascii="Arial" w:hAnsi="Arial" w:cs="Arial"/>
          <w:i/>
        </w:rPr>
        <w:t>podrá</w:t>
      </w:r>
      <w:r w:rsidR="0010797B" w:rsidRPr="00D04BC2">
        <w:rPr>
          <w:rFonts w:ascii="Arial" w:hAnsi="Arial" w:cs="Arial"/>
          <w:i/>
          <w:lang w:val="es-CO" w:eastAsia="es-CO"/>
        </w:rPr>
        <w:t xml:space="preserve"> </w:t>
      </w:r>
      <w:r w:rsidR="0010797B" w:rsidRPr="00D04BC2">
        <w:rPr>
          <w:rFonts w:ascii="Arial" w:hAnsi="Arial" w:cs="Arial"/>
          <w:i/>
        </w:rPr>
        <w:t>purgar</w:t>
      </w:r>
      <w:r w:rsidR="0010797B" w:rsidRPr="00D04BC2">
        <w:rPr>
          <w:rFonts w:ascii="Arial" w:hAnsi="Arial" w:cs="Arial"/>
          <w:i/>
          <w:lang w:val="es-CO" w:eastAsia="es-CO"/>
        </w:rPr>
        <w:t xml:space="preserve"> </w:t>
      </w:r>
      <w:r w:rsidR="0010797B" w:rsidRPr="00D04BC2">
        <w:rPr>
          <w:rFonts w:ascii="Arial" w:hAnsi="Arial" w:cs="Arial"/>
          <w:i/>
        </w:rPr>
        <w:t>la</w:t>
      </w:r>
      <w:r w:rsidR="0010797B" w:rsidRPr="00D04BC2">
        <w:rPr>
          <w:rFonts w:ascii="Arial" w:hAnsi="Arial" w:cs="Arial"/>
          <w:i/>
          <w:lang w:val="es-CO" w:eastAsia="es-CO"/>
        </w:rPr>
        <w:t xml:space="preserve"> </w:t>
      </w:r>
      <w:r w:rsidR="0010797B" w:rsidRPr="00D04BC2">
        <w:rPr>
          <w:rFonts w:ascii="Arial" w:hAnsi="Arial" w:cs="Arial"/>
          <w:i/>
        </w:rPr>
        <w:t>mora</w:t>
      </w:r>
      <w:r w:rsidR="0010797B" w:rsidRPr="00D04BC2">
        <w:rPr>
          <w:rFonts w:ascii="Arial" w:hAnsi="Arial" w:cs="Arial"/>
          <w:i/>
          <w:lang w:val="es-CO" w:eastAsia="es-CO"/>
        </w:rPr>
        <w:t xml:space="preserve"> </w:t>
      </w:r>
      <w:r w:rsidR="0010797B" w:rsidRPr="00D04BC2">
        <w:rPr>
          <w:rFonts w:ascii="Arial" w:hAnsi="Arial" w:cs="Arial"/>
          <w:i/>
        </w:rPr>
        <w:t>del</w:t>
      </w:r>
      <w:r w:rsidR="0010797B" w:rsidRPr="00D04BC2">
        <w:rPr>
          <w:rFonts w:ascii="Arial" w:hAnsi="Arial" w:cs="Arial"/>
          <w:i/>
          <w:lang w:val="es-CO" w:eastAsia="es-CO"/>
        </w:rPr>
        <w:t xml:space="preserve"> </w:t>
      </w:r>
      <w:r w:rsidR="0010797B" w:rsidRPr="00D04BC2">
        <w:rPr>
          <w:rFonts w:ascii="Arial" w:hAnsi="Arial" w:cs="Arial"/>
          <w:i/>
        </w:rPr>
        <w:t>deudor,</w:t>
      </w:r>
      <w:r w:rsidR="0010797B" w:rsidRPr="00D04BC2">
        <w:rPr>
          <w:rFonts w:ascii="Arial" w:hAnsi="Arial" w:cs="Arial"/>
          <w:i/>
          <w:lang w:val="es-CO" w:eastAsia="es-CO"/>
        </w:rPr>
        <w:t xml:space="preserve"> </w:t>
      </w:r>
      <w:r w:rsidR="0010797B" w:rsidRPr="00D04BC2">
        <w:rPr>
          <w:rFonts w:ascii="Arial" w:hAnsi="Arial" w:cs="Arial"/>
          <w:i/>
        </w:rPr>
        <w:t xml:space="preserve">sin que </w:t>
      </w:r>
      <w:r w:rsidRPr="00D04BC2">
        <w:rPr>
          <w:rFonts w:ascii="Arial" w:hAnsi="Arial" w:cs="Arial"/>
          <w:i/>
        </w:rPr>
        <w:t>dé</w:t>
      </w:r>
      <w:r w:rsidR="0010797B" w:rsidRPr="00D04BC2">
        <w:rPr>
          <w:rFonts w:ascii="Arial" w:hAnsi="Arial" w:cs="Arial"/>
          <w:i/>
          <w:lang w:val="es-CO" w:eastAsia="es-CO"/>
        </w:rPr>
        <w:t xml:space="preserve"> </w:t>
      </w:r>
      <w:r w:rsidR="0010797B" w:rsidRPr="00D04BC2">
        <w:rPr>
          <w:rFonts w:ascii="Arial" w:hAnsi="Arial" w:cs="Arial"/>
          <w:i/>
        </w:rPr>
        <w:t>lugar</w:t>
      </w:r>
      <w:r w:rsidR="0010797B" w:rsidRPr="00D04BC2">
        <w:rPr>
          <w:rFonts w:ascii="Arial" w:hAnsi="Arial" w:cs="Arial"/>
          <w:i/>
          <w:lang w:val="es-CO" w:eastAsia="es-CO"/>
        </w:rPr>
        <w:t xml:space="preserve"> </w:t>
      </w:r>
      <w:r w:rsidR="0010797B" w:rsidRPr="00D04BC2">
        <w:rPr>
          <w:rFonts w:ascii="Arial" w:hAnsi="Arial" w:cs="Arial"/>
          <w:i/>
        </w:rPr>
        <w:t>a la</w:t>
      </w:r>
      <w:r w:rsidR="0010797B" w:rsidRPr="00D04BC2">
        <w:rPr>
          <w:rFonts w:ascii="Arial" w:hAnsi="Arial" w:cs="Arial"/>
          <w:i/>
          <w:lang w:val="es-CO" w:eastAsia="es-CO"/>
        </w:rPr>
        <w:t xml:space="preserve"> </w:t>
      </w:r>
      <w:r w:rsidR="0010797B" w:rsidRPr="00D04BC2">
        <w:rPr>
          <w:rFonts w:ascii="Arial" w:hAnsi="Arial" w:cs="Arial"/>
          <w:i/>
        </w:rPr>
        <w:t>prórroga</w:t>
      </w:r>
      <w:r w:rsidR="0010797B" w:rsidRPr="00D04BC2">
        <w:rPr>
          <w:rFonts w:ascii="Arial" w:hAnsi="Arial" w:cs="Arial"/>
          <w:i/>
          <w:lang w:val="es-CO" w:eastAsia="es-CO"/>
        </w:rPr>
        <w:t xml:space="preserve"> </w:t>
      </w:r>
      <w:r w:rsidR="0010797B" w:rsidRPr="00D04BC2">
        <w:rPr>
          <w:rFonts w:ascii="Arial" w:hAnsi="Arial" w:cs="Arial"/>
          <w:i/>
        </w:rPr>
        <w:t>del</w:t>
      </w:r>
      <w:r w:rsidR="0010797B" w:rsidRPr="00D04BC2">
        <w:rPr>
          <w:rFonts w:ascii="Arial" w:hAnsi="Arial" w:cs="Arial"/>
          <w:i/>
          <w:lang w:val="es-CO" w:eastAsia="es-CO"/>
        </w:rPr>
        <w:t xml:space="preserve"> </w:t>
      </w:r>
      <w:r w:rsidR="0010797B" w:rsidRPr="00D04BC2">
        <w:rPr>
          <w:rFonts w:ascii="Arial" w:hAnsi="Arial" w:cs="Arial"/>
          <w:i/>
        </w:rPr>
        <w:t>contrato,</w:t>
      </w:r>
      <w:r w:rsidR="0010797B" w:rsidRPr="00D04BC2">
        <w:rPr>
          <w:rFonts w:ascii="Arial" w:hAnsi="Arial" w:cs="Arial"/>
          <w:i/>
          <w:lang w:val="es-CO" w:eastAsia="es-CO"/>
        </w:rPr>
        <w:t xml:space="preserve"> </w:t>
      </w:r>
      <w:r w:rsidR="0010797B" w:rsidRPr="00D04BC2">
        <w:rPr>
          <w:rFonts w:ascii="Arial" w:hAnsi="Arial" w:cs="Arial"/>
          <w:i/>
        </w:rPr>
        <w:t>puesto</w:t>
      </w:r>
      <w:r w:rsidR="0010797B" w:rsidRPr="00D04BC2">
        <w:rPr>
          <w:rFonts w:ascii="Arial" w:hAnsi="Arial" w:cs="Arial"/>
          <w:i/>
          <w:lang w:val="es-CO" w:eastAsia="es-CO"/>
        </w:rPr>
        <w:t xml:space="preserve"> </w:t>
      </w:r>
      <w:r w:rsidR="0010797B" w:rsidRPr="00D04BC2">
        <w:rPr>
          <w:rFonts w:ascii="Arial" w:hAnsi="Arial" w:cs="Arial"/>
          <w:i/>
        </w:rPr>
        <w:t>que, como</w:t>
      </w:r>
      <w:r w:rsidR="0010797B" w:rsidRPr="00D04BC2">
        <w:rPr>
          <w:rFonts w:ascii="Arial" w:hAnsi="Arial" w:cs="Arial"/>
          <w:i/>
          <w:lang w:val="es-CO" w:eastAsia="es-CO"/>
        </w:rPr>
        <w:t xml:space="preserve"> </w:t>
      </w:r>
      <w:r w:rsidR="0010797B" w:rsidRPr="00D04BC2">
        <w:rPr>
          <w:rFonts w:ascii="Arial" w:hAnsi="Arial" w:cs="Arial"/>
          <w:i/>
        </w:rPr>
        <w:t>quedó</w:t>
      </w:r>
      <w:r w:rsidR="0010797B" w:rsidRPr="00D04BC2">
        <w:rPr>
          <w:rFonts w:ascii="Arial" w:hAnsi="Arial" w:cs="Arial"/>
          <w:i/>
          <w:lang w:val="es-CO" w:eastAsia="es-CO"/>
        </w:rPr>
        <w:t xml:space="preserve"> </w:t>
      </w:r>
      <w:r w:rsidR="0010797B" w:rsidRPr="00D04BC2">
        <w:rPr>
          <w:rFonts w:ascii="Arial" w:hAnsi="Arial" w:cs="Arial"/>
          <w:i/>
        </w:rPr>
        <w:t>visto,</w:t>
      </w:r>
      <w:r w:rsidR="0010797B" w:rsidRPr="00D04BC2">
        <w:rPr>
          <w:rFonts w:ascii="Arial" w:hAnsi="Arial" w:cs="Arial"/>
          <w:i/>
          <w:lang w:val="es-CO" w:eastAsia="es-CO"/>
        </w:rPr>
        <w:t xml:space="preserve"> </w:t>
      </w:r>
      <w:r w:rsidR="0010797B" w:rsidRPr="00D04BC2">
        <w:rPr>
          <w:rFonts w:ascii="Arial" w:hAnsi="Arial" w:cs="Arial"/>
          <w:i/>
        </w:rPr>
        <w:t>para</w:t>
      </w:r>
      <w:r w:rsidR="0010797B" w:rsidRPr="00D04BC2">
        <w:rPr>
          <w:rFonts w:ascii="Arial" w:hAnsi="Arial" w:cs="Arial"/>
          <w:i/>
          <w:lang w:val="es-CO" w:eastAsia="es-CO"/>
        </w:rPr>
        <w:t xml:space="preserve"> </w:t>
      </w:r>
      <w:r w:rsidR="0010797B" w:rsidRPr="00D04BC2">
        <w:rPr>
          <w:rFonts w:ascii="Arial" w:hAnsi="Arial" w:cs="Arial"/>
          <w:i/>
        </w:rPr>
        <w:t>el</w:t>
      </w:r>
      <w:r w:rsidR="0010797B" w:rsidRPr="00D04BC2">
        <w:rPr>
          <w:rFonts w:ascii="Arial" w:hAnsi="Arial" w:cs="Arial"/>
          <w:i/>
          <w:lang w:val="es-CO" w:eastAsia="es-CO"/>
        </w:rPr>
        <w:t xml:space="preserve"> </w:t>
      </w:r>
      <w:r w:rsidR="0010797B" w:rsidRPr="00D04BC2">
        <w:rPr>
          <w:rFonts w:ascii="Arial" w:hAnsi="Arial" w:cs="Arial"/>
          <w:i/>
        </w:rPr>
        <w:t>efecto</w:t>
      </w:r>
      <w:r w:rsidR="0010797B" w:rsidRPr="00D04BC2">
        <w:rPr>
          <w:rFonts w:ascii="Arial" w:hAnsi="Arial" w:cs="Arial"/>
          <w:i/>
          <w:lang w:val="es-CO" w:eastAsia="es-CO"/>
        </w:rPr>
        <w:t xml:space="preserve"> </w:t>
      </w:r>
      <w:r w:rsidR="0010797B" w:rsidRPr="00D04BC2">
        <w:rPr>
          <w:rFonts w:ascii="Arial" w:hAnsi="Arial" w:cs="Arial"/>
          <w:i/>
        </w:rPr>
        <w:t>se</w:t>
      </w:r>
      <w:r w:rsidR="0010797B" w:rsidRPr="00D04BC2">
        <w:rPr>
          <w:rFonts w:ascii="Arial" w:hAnsi="Arial" w:cs="Arial"/>
          <w:i/>
          <w:lang w:val="es-CO" w:eastAsia="es-CO"/>
        </w:rPr>
        <w:t xml:space="preserve"> </w:t>
      </w:r>
      <w:r w:rsidR="0010797B" w:rsidRPr="00D04BC2">
        <w:rPr>
          <w:rFonts w:ascii="Arial" w:hAnsi="Arial" w:cs="Arial"/>
          <w:i/>
        </w:rPr>
        <w:t>necesita</w:t>
      </w:r>
      <w:r w:rsidR="0010797B" w:rsidRPr="00D04BC2">
        <w:rPr>
          <w:rFonts w:ascii="Arial" w:hAnsi="Arial" w:cs="Arial"/>
          <w:i/>
          <w:lang w:val="es-CO" w:eastAsia="es-CO"/>
        </w:rPr>
        <w:t xml:space="preserve"> </w:t>
      </w:r>
      <w:r w:rsidR="0010797B" w:rsidRPr="00D04BC2">
        <w:rPr>
          <w:rFonts w:ascii="Arial" w:hAnsi="Arial" w:cs="Arial"/>
          <w:i/>
        </w:rPr>
        <w:t>de un contrato</w:t>
      </w:r>
      <w:r w:rsidR="0010797B" w:rsidRPr="00D04BC2">
        <w:rPr>
          <w:rFonts w:ascii="Arial" w:hAnsi="Arial" w:cs="Arial"/>
          <w:i/>
          <w:lang w:val="es-CO" w:eastAsia="es-CO"/>
        </w:rPr>
        <w:t xml:space="preserve"> </w:t>
      </w:r>
      <w:r w:rsidR="0010797B" w:rsidRPr="00D04BC2">
        <w:rPr>
          <w:rFonts w:ascii="Arial" w:hAnsi="Arial" w:cs="Arial"/>
          <w:i/>
        </w:rPr>
        <w:t>adicional</w:t>
      </w:r>
      <w:r w:rsidR="0010797B" w:rsidRPr="00D04BC2">
        <w:rPr>
          <w:rFonts w:ascii="Arial" w:hAnsi="Arial" w:cs="Arial"/>
          <w:i/>
          <w:lang w:val="es-CO" w:eastAsia="es-CO"/>
        </w:rPr>
        <w:t xml:space="preserve"> </w:t>
      </w:r>
      <w:r w:rsidR="0010797B" w:rsidRPr="00D04BC2">
        <w:rPr>
          <w:rFonts w:ascii="Arial" w:hAnsi="Arial" w:cs="Arial"/>
          <w:i/>
        </w:rPr>
        <w:t>que así lo disponga …”.</w:t>
      </w:r>
    </w:p>
    <w:p w:rsidR="0062685D" w:rsidRPr="00D04BC2" w:rsidRDefault="0062685D" w:rsidP="0062685D">
      <w:pPr>
        <w:jc w:val="both"/>
        <w:rPr>
          <w:rFonts w:ascii="Arial" w:hAnsi="Arial" w:cs="Arial"/>
        </w:rPr>
      </w:pPr>
    </w:p>
    <w:p w:rsidR="000F7B3A" w:rsidRPr="00D04BC2" w:rsidRDefault="000F7B3A" w:rsidP="0073256B">
      <w:pPr>
        <w:spacing w:line="360" w:lineRule="auto"/>
        <w:jc w:val="both"/>
        <w:rPr>
          <w:rFonts w:ascii="Arial" w:hAnsi="Arial" w:cs="Arial"/>
        </w:rPr>
      </w:pPr>
      <w:r w:rsidRPr="00D04BC2">
        <w:rPr>
          <w:rFonts w:ascii="Arial" w:hAnsi="Arial" w:cs="Arial"/>
        </w:rPr>
        <w:t>E</w:t>
      </w:r>
      <w:r w:rsidR="00FA6DB5" w:rsidRPr="00D04BC2">
        <w:rPr>
          <w:rFonts w:ascii="Arial" w:hAnsi="Arial" w:cs="Arial"/>
        </w:rPr>
        <w:t>n un</w:t>
      </w:r>
      <w:r w:rsidR="004D36C4" w:rsidRPr="00D04BC2">
        <w:rPr>
          <w:rFonts w:ascii="Arial" w:hAnsi="Arial" w:cs="Arial"/>
        </w:rPr>
        <w:t xml:space="preserve"> asunto semejante</w:t>
      </w:r>
      <w:r w:rsidR="003C3931" w:rsidRPr="00D04BC2">
        <w:rPr>
          <w:rFonts w:ascii="Arial" w:hAnsi="Arial" w:cs="Arial"/>
        </w:rPr>
        <w:t xml:space="preserve"> al que ocupa la atención de la Sala</w:t>
      </w:r>
      <w:r w:rsidR="0073256B" w:rsidRPr="00D04BC2">
        <w:rPr>
          <w:rFonts w:ascii="Arial" w:hAnsi="Arial" w:cs="Arial"/>
        </w:rPr>
        <w:t>,</w:t>
      </w:r>
      <w:r w:rsidR="003C3931" w:rsidRPr="00D04BC2">
        <w:rPr>
          <w:rFonts w:ascii="Arial" w:hAnsi="Arial" w:cs="Arial"/>
        </w:rPr>
        <w:t xml:space="preserve"> esta Subsección</w:t>
      </w:r>
      <w:r w:rsidR="00DA224E" w:rsidRPr="00D04BC2">
        <w:rPr>
          <w:rStyle w:val="Refdenotaalpie"/>
          <w:rFonts w:ascii="Arial" w:hAnsi="Arial" w:cs="Arial"/>
        </w:rPr>
        <w:footnoteReference w:id="15"/>
      </w:r>
      <w:r w:rsidR="003C3931" w:rsidRPr="00D04BC2">
        <w:rPr>
          <w:rFonts w:ascii="Arial" w:hAnsi="Arial" w:cs="Arial"/>
        </w:rPr>
        <w:t xml:space="preserve"> consideró</w:t>
      </w:r>
      <w:r w:rsidR="00FA6DB5" w:rsidRPr="00D04BC2">
        <w:rPr>
          <w:rFonts w:ascii="Arial" w:hAnsi="Arial" w:cs="Arial"/>
        </w:rPr>
        <w:t xml:space="preserve"> que la acción se encontraba caducada en la medida en que la ampliación del plazo contractual dispuesta a través </w:t>
      </w:r>
      <w:r w:rsidR="006403C8" w:rsidRPr="00D04BC2">
        <w:rPr>
          <w:rFonts w:ascii="Arial" w:hAnsi="Arial" w:cs="Arial"/>
        </w:rPr>
        <w:t xml:space="preserve">de un </w:t>
      </w:r>
      <w:r w:rsidR="00FA6DB5" w:rsidRPr="00D04BC2">
        <w:rPr>
          <w:rFonts w:ascii="Arial" w:hAnsi="Arial" w:cs="Arial"/>
        </w:rPr>
        <w:t xml:space="preserve">contrato adicional suscrito cuando ya el término inicial se </w:t>
      </w:r>
      <w:r w:rsidR="00794FF0" w:rsidRPr="00D04BC2">
        <w:rPr>
          <w:rFonts w:ascii="Arial" w:hAnsi="Arial" w:cs="Arial"/>
        </w:rPr>
        <w:t xml:space="preserve">hallaba </w:t>
      </w:r>
      <w:r w:rsidR="006403C8" w:rsidRPr="00D04BC2">
        <w:rPr>
          <w:rFonts w:ascii="Arial" w:hAnsi="Arial" w:cs="Arial"/>
        </w:rPr>
        <w:t>vencido</w:t>
      </w:r>
      <w:r w:rsidR="006375CA" w:rsidRPr="00D04BC2">
        <w:rPr>
          <w:rFonts w:ascii="Arial" w:hAnsi="Arial" w:cs="Arial"/>
        </w:rPr>
        <w:t>,</w:t>
      </w:r>
      <w:r w:rsidR="006403C8" w:rsidRPr="00D04BC2">
        <w:rPr>
          <w:rFonts w:ascii="Arial" w:hAnsi="Arial" w:cs="Arial"/>
        </w:rPr>
        <w:t xml:space="preserve"> no tenía vigor</w:t>
      </w:r>
      <w:r w:rsidR="00FA6DB5" w:rsidRPr="00D04BC2">
        <w:rPr>
          <w:rFonts w:ascii="Arial" w:hAnsi="Arial" w:cs="Arial"/>
        </w:rPr>
        <w:t xml:space="preserve"> para extenderlo</w:t>
      </w:r>
      <w:r w:rsidR="0073256B" w:rsidRPr="00D04BC2">
        <w:rPr>
          <w:rFonts w:ascii="Arial" w:hAnsi="Arial" w:cs="Arial"/>
        </w:rPr>
        <w:t xml:space="preserve">. </w:t>
      </w:r>
      <w:r w:rsidR="00794FF0" w:rsidRPr="00D04BC2">
        <w:rPr>
          <w:rFonts w:ascii="Arial" w:hAnsi="Arial" w:cs="Arial"/>
        </w:rPr>
        <w:t>S</w:t>
      </w:r>
      <w:r w:rsidR="00886CBB" w:rsidRPr="00D04BC2">
        <w:rPr>
          <w:rFonts w:ascii="Arial" w:hAnsi="Arial" w:cs="Arial"/>
        </w:rPr>
        <w:t xml:space="preserve">e cita </w:t>
      </w:r>
      <w:r w:rsidR="00886CBB" w:rsidRPr="00D04BC2">
        <w:rPr>
          <w:rFonts w:ascii="Arial" w:hAnsi="Arial" w:cs="Arial"/>
          <w:i/>
        </w:rPr>
        <w:t>in extenso</w:t>
      </w:r>
      <w:r w:rsidR="00886CBB" w:rsidRPr="00D04BC2">
        <w:rPr>
          <w:rFonts w:ascii="Arial" w:hAnsi="Arial" w:cs="Arial"/>
        </w:rPr>
        <w:t xml:space="preserve"> por cuanto las consideraciones que allí se adoptaron merecen hacerse extensivas a la presente causa. </w:t>
      </w:r>
    </w:p>
    <w:p w:rsidR="00FA6DB5" w:rsidRPr="00D04BC2" w:rsidRDefault="00FA6DB5" w:rsidP="0062685D">
      <w:pPr>
        <w:jc w:val="both"/>
        <w:rPr>
          <w:rFonts w:ascii="Arial" w:hAnsi="Arial" w:cs="Arial"/>
        </w:rPr>
      </w:pPr>
    </w:p>
    <w:p w:rsidR="002C39FE" w:rsidRPr="00D04BC2" w:rsidRDefault="0073256B" w:rsidP="006B5F31">
      <w:pPr>
        <w:spacing w:line="276" w:lineRule="auto"/>
        <w:ind w:left="567" w:right="567"/>
        <w:jc w:val="both"/>
        <w:rPr>
          <w:rFonts w:ascii="Arial" w:hAnsi="Arial" w:cs="Arial"/>
          <w:i/>
          <w:lang w:val="es-CO" w:eastAsia="es-CO"/>
        </w:rPr>
      </w:pPr>
      <w:r w:rsidRPr="00D04BC2">
        <w:rPr>
          <w:rFonts w:ascii="Arial" w:hAnsi="Arial" w:cs="Arial"/>
          <w:i/>
        </w:rPr>
        <w:t>“</w:t>
      </w:r>
      <w:r w:rsidR="002C39FE" w:rsidRPr="00D04BC2">
        <w:rPr>
          <w:rFonts w:ascii="Arial" w:hAnsi="Arial" w:cs="Arial"/>
          <w:i/>
        </w:rPr>
        <w:t>En</w:t>
      </w:r>
      <w:r w:rsidR="002C39FE" w:rsidRPr="00D04BC2">
        <w:rPr>
          <w:rFonts w:ascii="Arial" w:hAnsi="Arial" w:cs="Arial"/>
          <w:i/>
          <w:lang w:val="es-CO" w:eastAsia="es-CO"/>
        </w:rPr>
        <w:t xml:space="preserve"> </w:t>
      </w:r>
      <w:r w:rsidR="002C39FE" w:rsidRPr="00D04BC2">
        <w:rPr>
          <w:rFonts w:ascii="Arial" w:hAnsi="Arial" w:cs="Arial"/>
          <w:i/>
        </w:rPr>
        <w:t>ese</w:t>
      </w:r>
      <w:r w:rsidR="002C39FE" w:rsidRPr="00D04BC2">
        <w:rPr>
          <w:rFonts w:ascii="Arial" w:hAnsi="Arial" w:cs="Arial"/>
          <w:i/>
          <w:lang w:val="es-CO" w:eastAsia="es-CO"/>
        </w:rPr>
        <w:t xml:space="preserve"> </w:t>
      </w:r>
      <w:r w:rsidR="002C39FE" w:rsidRPr="00D04BC2">
        <w:rPr>
          <w:rFonts w:ascii="Arial" w:hAnsi="Arial" w:cs="Arial"/>
          <w:i/>
        </w:rPr>
        <w:t>contexto,</w:t>
      </w:r>
      <w:r w:rsidR="002C39FE" w:rsidRPr="00D04BC2">
        <w:rPr>
          <w:rFonts w:ascii="Arial" w:hAnsi="Arial" w:cs="Arial"/>
          <w:i/>
          <w:lang w:val="es-CO" w:eastAsia="es-CO"/>
        </w:rPr>
        <w:t xml:space="preserve"> </w:t>
      </w:r>
      <w:r w:rsidR="002C39FE" w:rsidRPr="00D04BC2">
        <w:rPr>
          <w:rFonts w:ascii="Arial" w:hAnsi="Arial" w:cs="Arial"/>
          <w:i/>
        </w:rPr>
        <w:t>observa</w:t>
      </w:r>
      <w:r w:rsidR="002C39FE" w:rsidRPr="00D04BC2">
        <w:rPr>
          <w:rFonts w:ascii="Arial" w:hAnsi="Arial" w:cs="Arial"/>
          <w:i/>
          <w:lang w:val="es-CO" w:eastAsia="es-CO"/>
        </w:rPr>
        <w:t xml:space="preserve"> </w:t>
      </w:r>
      <w:r w:rsidR="002C39FE" w:rsidRPr="00D04BC2">
        <w:rPr>
          <w:rFonts w:ascii="Arial" w:hAnsi="Arial" w:cs="Arial"/>
          <w:i/>
        </w:rPr>
        <w:t>la</w:t>
      </w:r>
      <w:r w:rsidR="002C39FE" w:rsidRPr="00D04BC2">
        <w:rPr>
          <w:rFonts w:ascii="Arial" w:hAnsi="Arial" w:cs="Arial"/>
          <w:i/>
          <w:lang w:val="es-CO" w:eastAsia="es-CO"/>
        </w:rPr>
        <w:t xml:space="preserve"> </w:t>
      </w:r>
      <w:r w:rsidR="002C39FE" w:rsidRPr="00D04BC2">
        <w:rPr>
          <w:rFonts w:ascii="Arial" w:hAnsi="Arial" w:cs="Arial"/>
          <w:i/>
        </w:rPr>
        <w:t>Sala</w:t>
      </w:r>
      <w:r w:rsidR="002C39FE" w:rsidRPr="00D04BC2">
        <w:rPr>
          <w:rFonts w:ascii="Arial" w:hAnsi="Arial" w:cs="Arial"/>
          <w:i/>
          <w:lang w:val="es-CO" w:eastAsia="es-CO"/>
        </w:rPr>
        <w:t xml:space="preserve"> </w:t>
      </w:r>
      <w:r w:rsidR="002C39FE" w:rsidRPr="00D04BC2">
        <w:rPr>
          <w:rFonts w:ascii="Arial" w:hAnsi="Arial" w:cs="Arial"/>
          <w:i/>
        </w:rPr>
        <w:t>que e</w:t>
      </w:r>
      <w:r w:rsidR="002C39FE" w:rsidRPr="00D04BC2">
        <w:rPr>
          <w:rFonts w:ascii="Arial" w:hAnsi="Arial" w:cs="Arial"/>
          <w:i/>
          <w:lang w:val="es-CO" w:eastAsia="es-CO"/>
        </w:rPr>
        <w:t xml:space="preserve">l </w:t>
      </w:r>
      <w:r w:rsidR="002C39FE" w:rsidRPr="00D04BC2">
        <w:rPr>
          <w:rFonts w:ascii="Arial" w:hAnsi="Arial" w:cs="Arial"/>
          <w:i/>
        </w:rPr>
        <w:t>plazo</w:t>
      </w:r>
      <w:r w:rsidR="002C39FE" w:rsidRPr="00D04BC2">
        <w:rPr>
          <w:rFonts w:ascii="Arial" w:hAnsi="Arial" w:cs="Arial"/>
          <w:i/>
          <w:lang w:val="es-CO" w:eastAsia="es-CO"/>
        </w:rPr>
        <w:t xml:space="preserve"> </w:t>
      </w:r>
      <w:r w:rsidR="002C39FE" w:rsidRPr="00D04BC2">
        <w:rPr>
          <w:rFonts w:ascii="Arial" w:hAnsi="Arial" w:cs="Arial"/>
          <w:i/>
        </w:rPr>
        <w:t>con el que contaba el contratista para ejecutar las obras</w:t>
      </w:r>
      <w:r w:rsidR="002C39FE" w:rsidRPr="00D04BC2">
        <w:rPr>
          <w:rFonts w:ascii="Arial" w:hAnsi="Arial" w:cs="Arial"/>
          <w:i/>
          <w:lang w:val="es-CO" w:eastAsia="es-CO"/>
        </w:rPr>
        <w:t xml:space="preserve"> </w:t>
      </w:r>
      <w:r w:rsidR="002C39FE" w:rsidRPr="00D04BC2">
        <w:rPr>
          <w:rFonts w:ascii="Arial" w:hAnsi="Arial" w:cs="Arial"/>
          <w:i/>
        </w:rPr>
        <w:t>corrió</w:t>
      </w:r>
      <w:r w:rsidR="002C39FE" w:rsidRPr="00D04BC2">
        <w:rPr>
          <w:rFonts w:ascii="Arial" w:hAnsi="Arial" w:cs="Arial"/>
          <w:i/>
          <w:lang w:val="es-CO" w:eastAsia="es-CO"/>
        </w:rPr>
        <w:t xml:space="preserve"> </w:t>
      </w:r>
      <w:r w:rsidR="002C39FE" w:rsidRPr="00D04BC2">
        <w:rPr>
          <w:rFonts w:ascii="Arial" w:hAnsi="Arial" w:cs="Arial"/>
          <w:i/>
        </w:rPr>
        <w:t>desde</w:t>
      </w:r>
      <w:r w:rsidR="002C39FE" w:rsidRPr="00D04BC2">
        <w:rPr>
          <w:rFonts w:ascii="Arial" w:hAnsi="Arial" w:cs="Arial"/>
          <w:i/>
          <w:lang w:val="es-CO" w:eastAsia="es-CO"/>
        </w:rPr>
        <w:t xml:space="preserve"> </w:t>
      </w:r>
      <w:r w:rsidR="002C39FE" w:rsidRPr="00D04BC2">
        <w:rPr>
          <w:rFonts w:ascii="Arial" w:hAnsi="Arial" w:cs="Arial"/>
          <w:i/>
        </w:rPr>
        <w:t xml:space="preserve">el 21 de </w:t>
      </w:r>
      <w:r w:rsidR="002C39FE" w:rsidRPr="00D04BC2">
        <w:rPr>
          <w:rFonts w:ascii="Arial" w:hAnsi="Arial" w:cs="Arial"/>
          <w:i/>
          <w:lang w:val="es-CO" w:eastAsia="es-CO"/>
        </w:rPr>
        <w:t>o</w:t>
      </w:r>
      <w:r w:rsidR="00AF4232" w:rsidRPr="00D04BC2">
        <w:rPr>
          <w:rFonts w:ascii="Arial" w:hAnsi="Arial" w:cs="Arial"/>
          <w:i/>
        </w:rPr>
        <w:t>octubre</w:t>
      </w:r>
      <w:r w:rsidR="002C39FE" w:rsidRPr="00D04BC2">
        <w:rPr>
          <w:rFonts w:ascii="Arial" w:hAnsi="Arial" w:cs="Arial"/>
          <w:i/>
        </w:rPr>
        <w:t xml:space="preserve"> de</w:t>
      </w:r>
      <w:r w:rsidR="002C39FE" w:rsidRPr="00D04BC2">
        <w:rPr>
          <w:rFonts w:ascii="Arial" w:hAnsi="Arial" w:cs="Arial"/>
          <w:i/>
          <w:lang w:val="es-CO" w:eastAsia="es-CO"/>
        </w:rPr>
        <w:t xml:space="preserve"> </w:t>
      </w:r>
      <w:r w:rsidR="002C39FE" w:rsidRPr="00D04BC2">
        <w:rPr>
          <w:rFonts w:ascii="Arial" w:hAnsi="Arial" w:cs="Arial"/>
          <w:i/>
        </w:rPr>
        <w:t>1996</w:t>
      </w:r>
      <w:r w:rsidR="002C39FE" w:rsidRPr="00D04BC2">
        <w:rPr>
          <w:rFonts w:ascii="Arial" w:hAnsi="Arial" w:cs="Arial"/>
          <w:i/>
          <w:lang w:val="es-CO" w:eastAsia="es-CO"/>
        </w:rPr>
        <w:t xml:space="preserve"> </w:t>
      </w:r>
      <w:r w:rsidR="002C39FE" w:rsidRPr="00D04BC2">
        <w:rPr>
          <w:rFonts w:ascii="Arial" w:hAnsi="Arial" w:cs="Arial"/>
          <w:i/>
        </w:rPr>
        <w:t>hasta</w:t>
      </w:r>
      <w:r w:rsidR="002C39FE" w:rsidRPr="00D04BC2">
        <w:rPr>
          <w:rFonts w:ascii="Arial" w:hAnsi="Arial" w:cs="Arial"/>
          <w:i/>
          <w:lang w:val="es-CO" w:eastAsia="es-CO"/>
        </w:rPr>
        <w:t xml:space="preserve"> </w:t>
      </w:r>
      <w:r w:rsidR="002C39FE" w:rsidRPr="00D04BC2">
        <w:rPr>
          <w:rFonts w:ascii="Arial" w:hAnsi="Arial" w:cs="Arial"/>
          <w:i/>
        </w:rPr>
        <w:t>el 10 de mayo de</w:t>
      </w:r>
      <w:r w:rsidR="002C39FE" w:rsidRPr="00D04BC2">
        <w:rPr>
          <w:rFonts w:ascii="Arial" w:hAnsi="Arial" w:cs="Arial"/>
          <w:i/>
          <w:lang w:val="es-CO" w:eastAsia="es-CO"/>
        </w:rPr>
        <w:t xml:space="preserve"> </w:t>
      </w:r>
      <w:r w:rsidR="002C39FE" w:rsidRPr="00D04BC2">
        <w:rPr>
          <w:rFonts w:ascii="Arial" w:hAnsi="Arial" w:cs="Arial"/>
          <w:i/>
        </w:rPr>
        <w:t>1997,</w:t>
      </w:r>
      <w:r w:rsidR="002C39FE" w:rsidRPr="00D04BC2">
        <w:rPr>
          <w:rFonts w:ascii="Arial" w:hAnsi="Arial" w:cs="Arial"/>
          <w:i/>
          <w:lang w:val="es-CO" w:eastAsia="es-CO"/>
        </w:rPr>
        <w:t xml:space="preserve"> </w:t>
      </w:r>
      <w:r w:rsidR="002C39FE" w:rsidRPr="00D04BC2">
        <w:rPr>
          <w:rFonts w:ascii="Arial" w:hAnsi="Arial" w:cs="Arial"/>
          <w:i/>
        </w:rPr>
        <w:t>no</w:t>
      </w:r>
      <w:r w:rsidR="002C39FE" w:rsidRPr="00D04BC2">
        <w:rPr>
          <w:rFonts w:ascii="Arial" w:hAnsi="Arial" w:cs="Arial"/>
          <w:i/>
          <w:lang w:val="es-CO" w:eastAsia="es-CO"/>
        </w:rPr>
        <w:t xml:space="preserve"> </w:t>
      </w:r>
      <w:r w:rsidR="002C39FE" w:rsidRPr="00D04BC2">
        <w:rPr>
          <w:rFonts w:ascii="Arial" w:hAnsi="Arial" w:cs="Arial"/>
          <w:i/>
        </w:rPr>
        <w:t>obstante</w:t>
      </w:r>
      <w:r w:rsidR="002C39FE" w:rsidRPr="00D04BC2">
        <w:rPr>
          <w:rFonts w:ascii="Arial" w:hAnsi="Arial" w:cs="Arial"/>
          <w:i/>
          <w:lang w:val="es-CO" w:eastAsia="es-CO"/>
        </w:rPr>
        <w:t xml:space="preserve"> </w:t>
      </w:r>
      <w:r w:rsidR="002C39FE" w:rsidRPr="00D04BC2">
        <w:rPr>
          <w:rFonts w:ascii="Arial" w:hAnsi="Arial" w:cs="Arial"/>
          <w:i/>
        </w:rPr>
        <w:t>lo</w:t>
      </w:r>
      <w:r w:rsidR="002C39FE" w:rsidRPr="00D04BC2">
        <w:rPr>
          <w:rFonts w:ascii="Arial" w:hAnsi="Arial" w:cs="Arial"/>
          <w:i/>
          <w:lang w:val="es-CO" w:eastAsia="es-CO"/>
        </w:rPr>
        <w:t xml:space="preserve"> </w:t>
      </w:r>
      <w:r w:rsidR="002C39FE" w:rsidRPr="00D04BC2">
        <w:rPr>
          <w:rFonts w:ascii="Arial" w:hAnsi="Arial" w:cs="Arial"/>
          <w:i/>
        </w:rPr>
        <w:t>cual,</w:t>
      </w:r>
      <w:r w:rsidR="002C39FE" w:rsidRPr="00D04BC2">
        <w:rPr>
          <w:rFonts w:ascii="Arial" w:hAnsi="Arial" w:cs="Arial"/>
          <w:i/>
          <w:lang w:val="es-CO" w:eastAsia="es-CO"/>
        </w:rPr>
        <w:t xml:space="preserve"> </w:t>
      </w:r>
      <w:r w:rsidR="002C39FE" w:rsidRPr="00D04BC2">
        <w:rPr>
          <w:rFonts w:ascii="Arial" w:hAnsi="Arial" w:cs="Arial"/>
          <w:i/>
        </w:rPr>
        <w:t>el</w:t>
      </w:r>
      <w:r w:rsidR="002C39FE" w:rsidRPr="00D04BC2">
        <w:rPr>
          <w:rFonts w:ascii="Arial" w:hAnsi="Arial" w:cs="Arial"/>
          <w:i/>
          <w:lang w:val="es-CO" w:eastAsia="es-CO"/>
        </w:rPr>
        <w:t xml:space="preserve"> </w:t>
      </w:r>
      <w:r w:rsidR="002C39FE" w:rsidRPr="00D04BC2">
        <w:rPr>
          <w:rFonts w:ascii="Arial" w:hAnsi="Arial" w:cs="Arial"/>
          <w:i/>
        </w:rPr>
        <w:t>día 14</w:t>
      </w:r>
      <w:r w:rsidR="002C39FE" w:rsidRPr="00D04BC2">
        <w:rPr>
          <w:rFonts w:ascii="Arial" w:hAnsi="Arial" w:cs="Arial"/>
          <w:i/>
          <w:lang w:val="es-CO" w:eastAsia="es-CO"/>
        </w:rPr>
        <w:t xml:space="preserve"> </w:t>
      </w:r>
      <w:r w:rsidR="002C39FE" w:rsidRPr="00D04BC2">
        <w:rPr>
          <w:rFonts w:ascii="Arial" w:hAnsi="Arial" w:cs="Arial"/>
          <w:i/>
        </w:rPr>
        <w:t>de las</w:t>
      </w:r>
      <w:r w:rsidR="002C39FE" w:rsidRPr="00D04BC2">
        <w:rPr>
          <w:rFonts w:ascii="Arial" w:hAnsi="Arial" w:cs="Arial"/>
          <w:i/>
          <w:lang w:val="es-CO" w:eastAsia="es-CO"/>
        </w:rPr>
        <w:t xml:space="preserve"> </w:t>
      </w:r>
      <w:r w:rsidR="002C39FE" w:rsidRPr="00D04BC2">
        <w:rPr>
          <w:rFonts w:ascii="Arial" w:hAnsi="Arial" w:cs="Arial"/>
          <w:i/>
        </w:rPr>
        <w:t>mismas</w:t>
      </w:r>
      <w:r w:rsidR="002C39FE" w:rsidRPr="00D04BC2">
        <w:rPr>
          <w:rFonts w:ascii="Arial" w:hAnsi="Arial" w:cs="Arial"/>
          <w:i/>
          <w:lang w:val="es-CO" w:eastAsia="es-CO"/>
        </w:rPr>
        <w:t xml:space="preserve"> </w:t>
      </w:r>
      <w:r w:rsidR="002C39FE" w:rsidRPr="00D04BC2">
        <w:rPr>
          <w:rFonts w:ascii="Arial" w:hAnsi="Arial" w:cs="Arial"/>
          <w:i/>
        </w:rPr>
        <w:t>calendas,</w:t>
      </w:r>
      <w:r w:rsidR="002C39FE" w:rsidRPr="00D04BC2">
        <w:rPr>
          <w:rFonts w:ascii="Arial" w:hAnsi="Arial" w:cs="Arial"/>
          <w:i/>
          <w:lang w:val="es-CO" w:eastAsia="es-CO"/>
        </w:rPr>
        <w:t xml:space="preserve"> </w:t>
      </w:r>
      <w:r w:rsidR="002C39FE" w:rsidRPr="00D04BC2">
        <w:rPr>
          <w:rFonts w:ascii="Arial" w:hAnsi="Arial" w:cs="Arial"/>
          <w:i/>
        </w:rPr>
        <w:t>cuando</w:t>
      </w:r>
      <w:r w:rsidR="002C39FE" w:rsidRPr="00D04BC2">
        <w:rPr>
          <w:rFonts w:ascii="Arial" w:hAnsi="Arial" w:cs="Arial"/>
          <w:i/>
          <w:lang w:val="es-CO" w:eastAsia="es-CO"/>
        </w:rPr>
        <w:t xml:space="preserve"> </w:t>
      </w:r>
      <w:r w:rsidR="002C39FE" w:rsidRPr="00D04BC2">
        <w:rPr>
          <w:rFonts w:ascii="Arial" w:hAnsi="Arial" w:cs="Arial"/>
          <w:i/>
        </w:rPr>
        <w:t>ya había terminado</w:t>
      </w:r>
      <w:r w:rsidR="002C39FE" w:rsidRPr="00D04BC2">
        <w:rPr>
          <w:rFonts w:ascii="Arial" w:hAnsi="Arial" w:cs="Arial"/>
          <w:i/>
          <w:lang w:val="es-CO" w:eastAsia="es-CO"/>
        </w:rPr>
        <w:t xml:space="preserve"> </w:t>
      </w:r>
      <w:r w:rsidR="00F745CC" w:rsidRPr="00D04BC2">
        <w:rPr>
          <w:rFonts w:ascii="Arial" w:hAnsi="Arial" w:cs="Arial"/>
          <w:i/>
        </w:rPr>
        <w:t>e</w:t>
      </w:r>
      <w:r w:rsidR="002C39FE" w:rsidRPr="00D04BC2">
        <w:rPr>
          <w:rFonts w:ascii="Arial" w:hAnsi="Arial" w:cs="Arial"/>
          <w:i/>
        </w:rPr>
        <w:t>l</w:t>
      </w:r>
      <w:r w:rsidR="00AF4232" w:rsidRPr="00D04BC2">
        <w:rPr>
          <w:rFonts w:ascii="Arial" w:hAnsi="Arial" w:cs="Arial"/>
          <w:i/>
        </w:rPr>
        <w:t xml:space="preserve"> </w:t>
      </w:r>
      <w:r w:rsidR="002C39FE" w:rsidRPr="00D04BC2">
        <w:rPr>
          <w:rFonts w:ascii="Arial" w:hAnsi="Arial" w:cs="Arial"/>
          <w:i/>
        </w:rPr>
        <w:t>contrato, las partes suscribieron uno segunda</w:t>
      </w:r>
      <w:r w:rsidR="002C39FE" w:rsidRPr="00D04BC2">
        <w:rPr>
          <w:rFonts w:ascii="Arial" w:hAnsi="Arial" w:cs="Arial"/>
          <w:i/>
          <w:lang w:val="es-CO" w:eastAsia="es-CO"/>
        </w:rPr>
        <w:t xml:space="preserve"> </w:t>
      </w:r>
      <w:r w:rsidR="002C39FE" w:rsidRPr="00D04BC2">
        <w:rPr>
          <w:rFonts w:ascii="Arial" w:hAnsi="Arial" w:cs="Arial"/>
          <w:i/>
        </w:rPr>
        <w:t>adición en el</w:t>
      </w:r>
      <w:r w:rsidR="00AF4232" w:rsidRPr="00D04BC2">
        <w:rPr>
          <w:rFonts w:ascii="Arial" w:hAnsi="Arial" w:cs="Arial"/>
          <w:i/>
        </w:rPr>
        <w:t xml:space="preserve"> </w:t>
      </w:r>
      <w:r w:rsidR="002C39FE" w:rsidRPr="00D04BC2">
        <w:rPr>
          <w:rFonts w:ascii="Arial" w:hAnsi="Arial" w:cs="Arial"/>
          <w:i/>
        </w:rPr>
        <w:t>sentido de ampliar nuevamente su plazo</w:t>
      </w:r>
      <w:r w:rsidR="00F745CC" w:rsidRPr="00D04BC2">
        <w:rPr>
          <w:rFonts w:ascii="Arial" w:hAnsi="Arial" w:cs="Arial"/>
          <w:i/>
          <w:lang w:val="es-CO" w:eastAsia="es-CO"/>
        </w:rPr>
        <w:t xml:space="preserve"> </w:t>
      </w:r>
      <w:r w:rsidR="002C39FE" w:rsidRPr="00D04BC2">
        <w:rPr>
          <w:rFonts w:ascii="Arial" w:hAnsi="Arial" w:cs="Arial"/>
          <w:i/>
        </w:rPr>
        <w:t>en treinta</w:t>
      </w:r>
      <w:r w:rsidR="00F745CC" w:rsidRPr="00D04BC2">
        <w:rPr>
          <w:rFonts w:ascii="Arial" w:hAnsi="Arial" w:cs="Arial"/>
          <w:i/>
        </w:rPr>
        <w:t xml:space="preserve"> </w:t>
      </w:r>
      <w:r w:rsidR="002C39FE" w:rsidRPr="00D04BC2">
        <w:rPr>
          <w:rFonts w:ascii="Arial" w:hAnsi="Arial" w:cs="Arial"/>
          <w:i/>
        </w:rPr>
        <w:t>(30)</w:t>
      </w:r>
      <w:r w:rsidR="00F745CC" w:rsidRPr="00D04BC2">
        <w:rPr>
          <w:rFonts w:ascii="Arial" w:hAnsi="Arial" w:cs="Arial"/>
          <w:i/>
        </w:rPr>
        <w:t xml:space="preserve"> </w:t>
      </w:r>
      <w:r w:rsidR="002C39FE" w:rsidRPr="00D04BC2">
        <w:rPr>
          <w:rFonts w:ascii="Arial" w:hAnsi="Arial" w:cs="Arial"/>
          <w:i/>
        </w:rPr>
        <w:t>días más.</w:t>
      </w:r>
    </w:p>
    <w:p w:rsidR="0073256B" w:rsidRPr="00D04BC2" w:rsidRDefault="0073256B" w:rsidP="006B5F31">
      <w:pPr>
        <w:spacing w:line="276" w:lineRule="auto"/>
        <w:ind w:left="567" w:right="567"/>
        <w:jc w:val="both"/>
        <w:rPr>
          <w:rFonts w:ascii="Arial" w:hAnsi="Arial" w:cs="Arial"/>
          <w:i/>
        </w:rPr>
      </w:pPr>
    </w:p>
    <w:p w:rsidR="00AF4232" w:rsidRPr="00D04BC2" w:rsidRDefault="006B5F31" w:rsidP="006B5F31">
      <w:pPr>
        <w:spacing w:line="276" w:lineRule="auto"/>
        <w:ind w:left="567" w:right="567"/>
        <w:jc w:val="both"/>
        <w:rPr>
          <w:rFonts w:ascii="Arial" w:hAnsi="Arial" w:cs="Arial"/>
          <w:i/>
        </w:rPr>
      </w:pPr>
      <w:r w:rsidRPr="00D04BC2">
        <w:rPr>
          <w:rFonts w:ascii="Arial" w:hAnsi="Arial" w:cs="Arial"/>
          <w:i/>
        </w:rPr>
        <w:t>“</w:t>
      </w:r>
      <w:r w:rsidR="00AF4232" w:rsidRPr="00D04BC2">
        <w:rPr>
          <w:rFonts w:ascii="Arial" w:hAnsi="Arial" w:cs="Arial"/>
          <w:i/>
        </w:rPr>
        <w:t>Dada</w:t>
      </w:r>
      <w:r w:rsidR="00AF4232" w:rsidRPr="00D04BC2">
        <w:rPr>
          <w:rFonts w:ascii="Arial" w:hAnsi="Arial" w:cs="Arial"/>
          <w:i/>
          <w:lang w:val="es-CO" w:eastAsia="es-CO"/>
        </w:rPr>
        <w:t xml:space="preserve"> </w:t>
      </w:r>
      <w:r w:rsidR="00AF4232" w:rsidRPr="00D04BC2">
        <w:rPr>
          <w:rFonts w:ascii="Arial" w:hAnsi="Arial" w:cs="Arial"/>
          <w:i/>
        </w:rPr>
        <w:t>la</w:t>
      </w:r>
      <w:r w:rsidR="00AF4232" w:rsidRPr="00D04BC2">
        <w:rPr>
          <w:rFonts w:ascii="Arial" w:hAnsi="Arial" w:cs="Arial"/>
          <w:i/>
          <w:lang w:val="es-CO" w:eastAsia="es-CO"/>
        </w:rPr>
        <w:t xml:space="preserve"> </w:t>
      </w:r>
      <w:r w:rsidR="00AF4232" w:rsidRPr="00D04BC2">
        <w:rPr>
          <w:rFonts w:ascii="Arial" w:hAnsi="Arial" w:cs="Arial"/>
          <w:i/>
        </w:rPr>
        <w:t>anterior</w:t>
      </w:r>
      <w:r w:rsidR="00AF4232" w:rsidRPr="00D04BC2">
        <w:rPr>
          <w:rFonts w:ascii="Arial" w:hAnsi="Arial" w:cs="Arial"/>
          <w:i/>
          <w:lang w:val="es-CO" w:eastAsia="es-CO"/>
        </w:rPr>
        <w:t xml:space="preserve"> </w:t>
      </w:r>
      <w:r w:rsidR="00AF4232" w:rsidRPr="00D04BC2">
        <w:rPr>
          <w:rFonts w:ascii="Arial" w:hAnsi="Arial" w:cs="Arial"/>
          <w:i/>
        </w:rPr>
        <w:t>circunstancia, es</w:t>
      </w:r>
      <w:r w:rsidR="00AF4232" w:rsidRPr="00D04BC2">
        <w:rPr>
          <w:rFonts w:ascii="Arial" w:hAnsi="Arial" w:cs="Arial"/>
          <w:i/>
          <w:lang w:val="es-CO" w:eastAsia="es-CO"/>
        </w:rPr>
        <w:t xml:space="preserve"> </w:t>
      </w:r>
      <w:r w:rsidR="00AF4232" w:rsidRPr="00D04BC2">
        <w:rPr>
          <w:rFonts w:ascii="Arial" w:hAnsi="Arial" w:cs="Arial"/>
          <w:i/>
        </w:rPr>
        <w:t>necesario precisar que</w:t>
      </w:r>
      <w:r w:rsidR="00AF4232" w:rsidRPr="00D04BC2">
        <w:rPr>
          <w:rFonts w:ascii="Arial" w:hAnsi="Arial" w:cs="Arial"/>
          <w:i/>
          <w:lang w:val="es-CO" w:eastAsia="es-CO"/>
        </w:rPr>
        <w:t xml:space="preserve"> </w:t>
      </w:r>
      <w:r w:rsidR="00AF4232" w:rsidRPr="00D04BC2">
        <w:rPr>
          <w:rFonts w:ascii="Arial" w:hAnsi="Arial" w:cs="Arial"/>
          <w:i/>
        </w:rPr>
        <w:t>para que proceda</w:t>
      </w:r>
      <w:r w:rsidR="00AF4232" w:rsidRPr="00D04BC2">
        <w:rPr>
          <w:rFonts w:ascii="Arial" w:hAnsi="Arial" w:cs="Arial"/>
          <w:i/>
          <w:lang w:val="es-CO" w:eastAsia="es-CO"/>
        </w:rPr>
        <w:t xml:space="preserve"> </w:t>
      </w:r>
      <w:r w:rsidR="00AF4232" w:rsidRPr="00D04BC2">
        <w:rPr>
          <w:rFonts w:ascii="Arial" w:hAnsi="Arial" w:cs="Arial"/>
          <w:i/>
        </w:rPr>
        <w:t>la</w:t>
      </w:r>
      <w:r w:rsidR="00AF4232" w:rsidRPr="00D04BC2">
        <w:rPr>
          <w:rFonts w:ascii="Arial" w:hAnsi="Arial" w:cs="Arial"/>
          <w:i/>
          <w:lang w:val="es-CO" w:eastAsia="es-CO"/>
        </w:rPr>
        <w:t xml:space="preserve"> </w:t>
      </w:r>
      <w:r w:rsidR="00AF4232" w:rsidRPr="00D04BC2">
        <w:rPr>
          <w:rFonts w:ascii="Arial" w:hAnsi="Arial" w:cs="Arial"/>
          <w:i/>
        </w:rPr>
        <w:t>prórroga</w:t>
      </w:r>
      <w:r w:rsidR="00AF4232" w:rsidRPr="00D04BC2">
        <w:rPr>
          <w:rFonts w:ascii="Arial" w:hAnsi="Arial" w:cs="Arial"/>
          <w:i/>
          <w:lang w:val="es-CO" w:eastAsia="es-CO"/>
        </w:rPr>
        <w:t xml:space="preserve"> </w:t>
      </w:r>
      <w:r w:rsidR="00AF4232" w:rsidRPr="00D04BC2">
        <w:rPr>
          <w:rFonts w:ascii="Arial" w:hAnsi="Arial" w:cs="Arial"/>
          <w:i/>
        </w:rPr>
        <w:t>de un</w:t>
      </w:r>
      <w:r w:rsidR="00AF4232" w:rsidRPr="00D04BC2">
        <w:rPr>
          <w:rFonts w:ascii="Arial" w:hAnsi="Arial" w:cs="Arial"/>
          <w:i/>
          <w:lang w:val="es-CO" w:eastAsia="es-CO"/>
        </w:rPr>
        <w:t xml:space="preserve"> </w:t>
      </w:r>
      <w:r w:rsidR="00AF4232" w:rsidRPr="00D04BC2">
        <w:rPr>
          <w:rFonts w:ascii="Arial" w:hAnsi="Arial" w:cs="Arial"/>
          <w:i/>
        </w:rPr>
        <w:t>contrato</w:t>
      </w:r>
      <w:r w:rsidR="00AF4232" w:rsidRPr="00D04BC2">
        <w:rPr>
          <w:rFonts w:ascii="Arial" w:hAnsi="Arial" w:cs="Arial"/>
          <w:i/>
          <w:lang w:val="es-CO" w:eastAsia="es-CO"/>
        </w:rPr>
        <w:t xml:space="preserve"> </w:t>
      </w:r>
      <w:r w:rsidR="00AF4232" w:rsidRPr="00D04BC2">
        <w:rPr>
          <w:rFonts w:ascii="Arial" w:hAnsi="Arial" w:cs="Arial"/>
          <w:i/>
        </w:rPr>
        <w:t>resulta</w:t>
      </w:r>
      <w:r w:rsidR="00D04BC2">
        <w:rPr>
          <w:rFonts w:ascii="Arial" w:hAnsi="Arial" w:cs="Arial"/>
          <w:i/>
          <w:lang w:val="es-CO" w:eastAsia="es-CO"/>
        </w:rPr>
        <w:t xml:space="preserve"> </w:t>
      </w:r>
      <w:r w:rsidR="00D04BC2" w:rsidRPr="00D04BC2">
        <w:rPr>
          <w:rFonts w:ascii="Arial" w:hAnsi="Arial" w:cs="Arial"/>
          <w:i/>
        </w:rPr>
        <w:t>imprescindible</w:t>
      </w:r>
      <w:r w:rsidR="00AF4232" w:rsidRPr="00D04BC2">
        <w:rPr>
          <w:rFonts w:ascii="Arial" w:hAnsi="Arial" w:cs="Arial"/>
          <w:i/>
        </w:rPr>
        <w:t xml:space="preserve"> que el</w:t>
      </w:r>
      <w:r w:rsidR="00AF4232" w:rsidRPr="00D04BC2">
        <w:rPr>
          <w:rFonts w:ascii="Arial" w:hAnsi="Arial" w:cs="Arial"/>
          <w:i/>
          <w:lang w:val="es-CO" w:eastAsia="es-CO"/>
        </w:rPr>
        <w:t xml:space="preserve"> </w:t>
      </w:r>
      <w:r w:rsidR="00AF4232" w:rsidRPr="00D04BC2">
        <w:rPr>
          <w:rFonts w:ascii="Arial" w:hAnsi="Arial" w:cs="Arial"/>
          <w:i/>
        </w:rPr>
        <w:t>negocio jurídico sobre el cual ésta ha de recaer, a la fecha en que se celebre el acuerdo de voluntades en ese sentido, aun se encuentre vigente, toda vez que es táctica y jurídicamente imposible revivir, por vía de un acuerdo, aquel o que ya ha terminado</w:t>
      </w:r>
      <w:r w:rsidR="00DB283E" w:rsidRPr="00D04BC2">
        <w:rPr>
          <w:rFonts w:ascii="Arial" w:hAnsi="Arial" w:cs="Arial"/>
          <w:i/>
        </w:rPr>
        <w:t>.</w:t>
      </w:r>
    </w:p>
    <w:p w:rsidR="00DB283E" w:rsidRPr="00D04BC2" w:rsidRDefault="00DB283E" w:rsidP="006B5F31">
      <w:pPr>
        <w:spacing w:line="276" w:lineRule="auto"/>
        <w:ind w:left="567" w:right="567"/>
        <w:jc w:val="both"/>
        <w:rPr>
          <w:rFonts w:ascii="Arial" w:hAnsi="Arial" w:cs="Arial"/>
          <w:i/>
        </w:rPr>
      </w:pPr>
    </w:p>
    <w:p w:rsidR="00DB283E" w:rsidRPr="00D04BC2" w:rsidRDefault="0080287A" w:rsidP="006B5F31">
      <w:pPr>
        <w:spacing w:line="276" w:lineRule="auto"/>
        <w:ind w:left="567" w:right="567"/>
        <w:jc w:val="both"/>
        <w:rPr>
          <w:rFonts w:ascii="Arial" w:hAnsi="Arial" w:cs="Arial"/>
          <w:i/>
          <w:lang w:val="es-CO" w:eastAsia="es-CO"/>
        </w:rPr>
      </w:pPr>
      <w:r w:rsidRPr="00D04BC2">
        <w:rPr>
          <w:rFonts w:ascii="Arial" w:hAnsi="Arial" w:cs="Arial"/>
          <w:i/>
        </w:rPr>
        <w:t>“</w:t>
      </w:r>
      <w:r w:rsidR="00DB283E" w:rsidRPr="00D04BC2">
        <w:rPr>
          <w:rFonts w:ascii="Arial" w:hAnsi="Arial" w:cs="Arial"/>
          <w:i/>
        </w:rPr>
        <w:t>En</w:t>
      </w:r>
      <w:r w:rsidR="00DB283E" w:rsidRPr="00D04BC2">
        <w:rPr>
          <w:rFonts w:ascii="Arial" w:hAnsi="Arial" w:cs="Arial"/>
          <w:i/>
          <w:lang w:val="es-CO" w:eastAsia="es-CO"/>
        </w:rPr>
        <w:t xml:space="preserve"> </w:t>
      </w:r>
      <w:r w:rsidR="00DB283E" w:rsidRPr="00D04BC2">
        <w:rPr>
          <w:rFonts w:ascii="Arial" w:hAnsi="Arial" w:cs="Arial"/>
          <w:i/>
        </w:rPr>
        <w:t>razón</w:t>
      </w:r>
      <w:r w:rsidR="00DB283E" w:rsidRPr="00D04BC2">
        <w:rPr>
          <w:rFonts w:ascii="Arial" w:hAnsi="Arial" w:cs="Arial"/>
          <w:i/>
          <w:lang w:val="es-CO" w:eastAsia="es-CO"/>
        </w:rPr>
        <w:t xml:space="preserve"> </w:t>
      </w:r>
      <w:r w:rsidR="00DB283E" w:rsidRPr="00D04BC2">
        <w:rPr>
          <w:rFonts w:ascii="Arial" w:hAnsi="Arial" w:cs="Arial"/>
          <w:i/>
        </w:rPr>
        <w:t>de lo</w:t>
      </w:r>
      <w:r w:rsidR="00DB283E" w:rsidRPr="00D04BC2">
        <w:rPr>
          <w:rFonts w:ascii="Arial" w:hAnsi="Arial" w:cs="Arial"/>
          <w:i/>
          <w:lang w:val="es-CO" w:eastAsia="es-CO"/>
        </w:rPr>
        <w:t xml:space="preserve"> </w:t>
      </w:r>
      <w:r w:rsidR="00DB283E" w:rsidRPr="00D04BC2">
        <w:rPr>
          <w:rFonts w:ascii="Arial" w:hAnsi="Arial" w:cs="Arial"/>
          <w:i/>
        </w:rPr>
        <w:t>anterior, a</w:t>
      </w:r>
      <w:r w:rsidR="00DB283E" w:rsidRPr="00D04BC2">
        <w:rPr>
          <w:rFonts w:ascii="Arial" w:hAnsi="Arial" w:cs="Arial"/>
          <w:i/>
          <w:lang w:val="es-CO" w:eastAsia="es-CO"/>
        </w:rPr>
        <w:t xml:space="preserve"> </w:t>
      </w:r>
      <w:r w:rsidR="00DB283E" w:rsidRPr="00D04BC2">
        <w:rPr>
          <w:rFonts w:ascii="Arial" w:hAnsi="Arial" w:cs="Arial"/>
          <w:i/>
        </w:rPr>
        <w:t>pesar</w:t>
      </w:r>
      <w:r w:rsidR="00DB283E" w:rsidRPr="00D04BC2">
        <w:rPr>
          <w:rFonts w:ascii="Arial" w:hAnsi="Arial" w:cs="Arial"/>
          <w:i/>
          <w:lang w:val="es-CO" w:eastAsia="es-CO"/>
        </w:rPr>
        <w:t xml:space="preserve"> </w:t>
      </w:r>
      <w:r w:rsidR="00DB283E" w:rsidRPr="00D04BC2">
        <w:rPr>
          <w:rFonts w:ascii="Arial" w:hAnsi="Arial" w:cs="Arial"/>
          <w:i/>
        </w:rPr>
        <w:t>de que las</w:t>
      </w:r>
      <w:r w:rsidR="00DB283E" w:rsidRPr="00D04BC2">
        <w:rPr>
          <w:rFonts w:ascii="Arial" w:hAnsi="Arial" w:cs="Arial"/>
          <w:i/>
          <w:lang w:val="es-CO" w:eastAsia="es-CO"/>
        </w:rPr>
        <w:t xml:space="preserve"> </w:t>
      </w:r>
      <w:r w:rsidR="00DB283E" w:rsidRPr="00D04BC2">
        <w:rPr>
          <w:rFonts w:ascii="Arial" w:hAnsi="Arial" w:cs="Arial"/>
          <w:i/>
        </w:rPr>
        <w:t>partes en el-acuerdo que celebraron</w:t>
      </w:r>
      <w:r w:rsidR="00DB283E" w:rsidRPr="00D04BC2">
        <w:rPr>
          <w:rFonts w:ascii="Arial" w:hAnsi="Arial" w:cs="Arial"/>
          <w:i/>
          <w:lang w:val="es-CO" w:eastAsia="es-CO"/>
        </w:rPr>
        <w:t xml:space="preserve"> </w:t>
      </w:r>
      <w:r w:rsidR="00DB283E" w:rsidRPr="00D04BC2">
        <w:rPr>
          <w:rFonts w:ascii="Arial" w:hAnsi="Arial" w:cs="Arial"/>
          <w:i/>
        </w:rPr>
        <w:t>el 14 de mayo de 1997</w:t>
      </w:r>
      <w:r w:rsidR="00DB283E" w:rsidRPr="00D04BC2">
        <w:rPr>
          <w:rFonts w:ascii="Arial" w:hAnsi="Arial" w:cs="Arial"/>
          <w:i/>
          <w:lang w:val="es-CO" w:eastAsia="es-CO"/>
        </w:rPr>
        <w:t xml:space="preserve"> </w:t>
      </w:r>
      <w:r w:rsidR="00DB283E" w:rsidRPr="00D04BC2">
        <w:rPr>
          <w:rFonts w:ascii="Arial" w:hAnsi="Arial" w:cs="Arial"/>
          <w:i/>
        </w:rPr>
        <w:t>con el</w:t>
      </w:r>
      <w:r w:rsidR="00DB283E" w:rsidRPr="00D04BC2">
        <w:rPr>
          <w:rFonts w:ascii="Arial" w:hAnsi="Arial" w:cs="Arial"/>
          <w:i/>
          <w:lang w:val="es-CO" w:eastAsia="es-CO"/>
        </w:rPr>
        <w:t xml:space="preserve"> </w:t>
      </w:r>
      <w:r w:rsidR="00DB283E" w:rsidRPr="00D04BC2">
        <w:rPr>
          <w:rFonts w:ascii="Arial" w:hAnsi="Arial" w:cs="Arial"/>
          <w:i/>
        </w:rPr>
        <w:t>propósito</w:t>
      </w:r>
      <w:r w:rsidR="00DB283E" w:rsidRPr="00D04BC2">
        <w:rPr>
          <w:rFonts w:ascii="Arial" w:hAnsi="Arial" w:cs="Arial"/>
          <w:i/>
          <w:lang w:val="es-CO" w:eastAsia="es-CO"/>
        </w:rPr>
        <w:t xml:space="preserve"> </w:t>
      </w:r>
      <w:r w:rsidR="00DB283E" w:rsidRPr="00D04BC2">
        <w:rPr>
          <w:rFonts w:ascii="Arial" w:hAnsi="Arial" w:cs="Arial"/>
          <w:i/>
        </w:rPr>
        <w:t>de</w:t>
      </w:r>
      <w:r w:rsidR="006B5F31" w:rsidRPr="00D04BC2">
        <w:rPr>
          <w:rFonts w:ascii="Arial" w:hAnsi="Arial" w:cs="Arial"/>
          <w:i/>
          <w:lang w:val="es-CO" w:eastAsia="es-CO"/>
        </w:rPr>
        <w:t xml:space="preserve"> </w:t>
      </w:r>
      <w:r w:rsidR="00DB283E" w:rsidRPr="00D04BC2">
        <w:rPr>
          <w:rFonts w:ascii="Arial" w:hAnsi="Arial" w:cs="Arial"/>
          <w:i/>
        </w:rPr>
        <w:t>prorrogar</w:t>
      </w:r>
      <w:r w:rsidR="00DB283E" w:rsidRPr="00D04BC2">
        <w:rPr>
          <w:rFonts w:ascii="Arial" w:hAnsi="Arial" w:cs="Arial"/>
          <w:i/>
          <w:lang w:val="es-CO" w:eastAsia="es-CO"/>
        </w:rPr>
        <w:t xml:space="preserve"> </w:t>
      </w:r>
      <w:r w:rsidR="00DB283E" w:rsidRPr="00D04BC2">
        <w:rPr>
          <w:rFonts w:ascii="Arial" w:hAnsi="Arial" w:cs="Arial"/>
          <w:i/>
        </w:rPr>
        <w:t>el</w:t>
      </w:r>
      <w:r w:rsidR="00DB283E" w:rsidRPr="00D04BC2">
        <w:rPr>
          <w:rFonts w:ascii="Arial" w:hAnsi="Arial" w:cs="Arial"/>
          <w:i/>
          <w:lang w:val="es-CO" w:eastAsia="es-CO"/>
        </w:rPr>
        <w:t xml:space="preserve"> </w:t>
      </w:r>
      <w:r w:rsidR="00DB283E" w:rsidRPr="00D04BC2">
        <w:rPr>
          <w:rFonts w:ascii="Arial" w:hAnsi="Arial" w:cs="Arial"/>
          <w:i/>
        </w:rPr>
        <w:t>Contrato</w:t>
      </w:r>
      <w:r w:rsidR="00DB283E" w:rsidRPr="00D04BC2">
        <w:rPr>
          <w:rFonts w:ascii="Arial" w:hAnsi="Arial" w:cs="Arial"/>
          <w:i/>
          <w:lang w:val="es-CO" w:eastAsia="es-CO"/>
        </w:rPr>
        <w:t xml:space="preserve"> </w:t>
      </w:r>
      <w:r w:rsidR="00DB283E" w:rsidRPr="00D04BC2">
        <w:rPr>
          <w:rFonts w:ascii="Arial" w:hAnsi="Arial" w:cs="Arial"/>
          <w:i/>
        </w:rPr>
        <w:t>No.</w:t>
      </w:r>
      <w:r w:rsidR="00DB283E" w:rsidRPr="00D04BC2">
        <w:rPr>
          <w:rFonts w:ascii="Arial" w:hAnsi="Arial" w:cs="Arial"/>
          <w:i/>
          <w:lang w:val="es-CO" w:eastAsia="es-CO"/>
        </w:rPr>
        <w:t xml:space="preserve"> </w:t>
      </w:r>
      <w:r w:rsidR="00DB283E" w:rsidRPr="00D04BC2">
        <w:rPr>
          <w:rFonts w:ascii="Arial" w:hAnsi="Arial" w:cs="Arial"/>
          <w:i/>
        </w:rPr>
        <w:t>151/96,</w:t>
      </w:r>
      <w:r w:rsidR="00DB283E" w:rsidRPr="00D04BC2">
        <w:rPr>
          <w:rFonts w:ascii="Arial" w:hAnsi="Arial" w:cs="Arial"/>
          <w:i/>
          <w:lang w:val="es-CO" w:eastAsia="es-CO"/>
        </w:rPr>
        <w:t xml:space="preserve"> </w:t>
      </w:r>
      <w:r w:rsidR="00DB283E" w:rsidRPr="00D04BC2">
        <w:rPr>
          <w:rFonts w:ascii="Arial" w:hAnsi="Arial" w:cs="Arial"/>
          <w:i/>
        </w:rPr>
        <w:t>expresaron</w:t>
      </w:r>
      <w:r w:rsidR="00DB283E" w:rsidRPr="00D04BC2">
        <w:rPr>
          <w:rFonts w:ascii="Arial" w:hAnsi="Arial" w:cs="Arial"/>
          <w:i/>
          <w:lang w:val="es-CO" w:eastAsia="es-CO"/>
        </w:rPr>
        <w:t xml:space="preserve"> </w:t>
      </w:r>
      <w:r w:rsidR="00DB283E" w:rsidRPr="00D04BC2">
        <w:rPr>
          <w:rFonts w:ascii="Arial" w:hAnsi="Arial" w:cs="Arial"/>
          <w:i/>
        </w:rPr>
        <w:t>que la</w:t>
      </w:r>
      <w:r w:rsidR="00DB283E" w:rsidRPr="00D04BC2">
        <w:rPr>
          <w:rFonts w:ascii="Arial" w:hAnsi="Arial" w:cs="Arial"/>
          <w:i/>
          <w:lang w:val="es-CO" w:eastAsia="es-CO"/>
        </w:rPr>
        <w:t xml:space="preserve"> </w:t>
      </w:r>
      <w:r w:rsidR="00DB283E" w:rsidRPr="00D04BC2">
        <w:rPr>
          <w:rFonts w:ascii="Arial" w:hAnsi="Arial" w:cs="Arial"/>
          <w:i/>
        </w:rPr>
        <w:t>ampliación</w:t>
      </w:r>
      <w:r w:rsidR="00DB283E" w:rsidRPr="00D04BC2">
        <w:rPr>
          <w:rFonts w:ascii="Arial" w:hAnsi="Arial" w:cs="Arial"/>
          <w:i/>
          <w:lang w:val="es-CO" w:eastAsia="es-CO"/>
        </w:rPr>
        <w:t xml:space="preserve"> </w:t>
      </w:r>
      <w:r w:rsidR="00DB283E" w:rsidRPr="00D04BC2">
        <w:rPr>
          <w:rFonts w:ascii="Arial" w:hAnsi="Arial" w:cs="Arial"/>
          <w:i/>
        </w:rPr>
        <w:t>de</w:t>
      </w:r>
      <w:r w:rsidR="006B5F31" w:rsidRPr="00D04BC2">
        <w:rPr>
          <w:rFonts w:ascii="Arial" w:hAnsi="Arial" w:cs="Arial"/>
          <w:i/>
          <w:lang w:val="es-CO" w:eastAsia="es-CO"/>
        </w:rPr>
        <w:t xml:space="preserve"> </w:t>
      </w:r>
      <w:r w:rsidR="00DB283E" w:rsidRPr="00D04BC2">
        <w:rPr>
          <w:rFonts w:ascii="Arial" w:hAnsi="Arial" w:cs="Arial"/>
          <w:i/>
        </w:rPr>
        <w:t>plazo tendría</w:t>
      </w:r>
      <w:r w:rsidR="006B5F31" w:rsidRPr="00D04BC2">
        <w:rPr>
          <w:rFonts w:ascii="Arial" w:hAnsi="Arial" w:cs="Arial"/>
          <w:i/>
        </w:rPr>
        <w:t xml:space="preserve"> </w:t>
      </w:r>
      <w:r w:rsidR="00DB283E" w:rsidRPr="00D04BC2">
        <w:rPr>
          <w:rFonts w:ascii="Arial" w:hAnsi="Arial" w:cs="Arial"/>
          <w:i/>
        </w:rPr>
        <w:t>efectos</w:t>
      </w:r>
      <w:r w:rsidR="006B5F31" w:rsidRPr="00D04BC2">
        <w:rPr>
          <w:rFonts w:ascii="Arial" w:hAnsi="Arial" w:cs="Arial"/>
          <w:i/>
        </w:rPr>
        <w:t xml:space="preserve"> </w:t>
      </w:r>
      <w:r w:rsidR="00DB283E" w:rsidRPr="00D04BC2">
        <w:rPr>
          <w:rFonts w:ascii="Arial" w:hAnsi="Arial" w:cs="Arial"/>
          <w:i/>
        </w:rPr>
        <w:t>retroactivos</w:t>
      </w:r>
      <w:r w:rsidR="006B5F31" w:rsidRPr="00D04BC2">
        <w:rPr>
          <w:rFonts w:ascii="Arial" w:hAnsi="Arial" w:cs="Arial"/>
          <w:i/>
        </w:rPr>
        <w:t xml:space="preserve"> </w:t>
      </w:r>
      <w:r w:rsidR="00DB283E" w:rsidRPr="00D04BC2">
        <w:rPr>
          <w:rFonts w:ascii="Arial" w:hAnsi="Arial" w:cs="Arial"/>
          <w:i/>
        </w:rPr>
        <w:t>a</w:t>
      </w:r>
      <w:r w:rsidR="006B5F31" w:rsidRPr="00D04BC2">
        <w:rPr>
          <w:rFonts w:ascii="Arial" w:hAnsi="Arial" w:cs="Arial"/>
          <w:i/>
        </w:rPr>
        <w:t xml:space="preserve"> </w:t>
      </w:r>
      <w:r w:rsidR="00DB283E" w:rsidRPr="00D04BC2">
        <w:rPr>
          <w:rFonts w:ascii="Arial" w:hAnsi="Arial" w:cs="Arial"/>
          <w:i/>
        </w:rPr>
        <w:t>partir</w:t>
      </w:r>
      <w:r w:rsidR="006B5F31" w:rsidRPr="00D04BC2">
        <w:rPr>
          <w:rFonts w:ascii="Arial" w:hAnsi="Arial" w:cs="Arial"/>
          <w:i/>
        </w:rPr>
        <w:t xml:space="preserve"> </w:t>
      </w:r>
      <w:r w:rsidR="00DB283E" w:rsidRPr="00D04BC2">
        <w:rPr>
          <w:rFonts w:ascii="Arial" w:hAnsi="Arial" w:cs="Arial"/>
          <w:i/>
        </w:rPr>
        <w:t>del</w:t>
      </w:r>
      <w:r w:rsidR="006B5F31" w:rsidRPr="00D04BC2">
        <w:rPr>
          <w:rFonts w:ascii="Arial" w:hAnsi="Arial" w:cs="Arial"/>
          <w:i/>
        </w:rPr>
        <w:t xml:space="preserve"> </w:t>
      </w:r>
      <w:r w:rsidR="00DB283E" w:rsidRPr="00D04BC2">
        <w:rPr>
          <w:rFonts w:ascii="Arial" w:hAnsi="Arial" w:cs="Arial"/>
          <w:i/>
        </w:rPr>
        <w:t>10 de</w:t>
      </w:r>
      <w:r w:rsidR="006B5F31" w:rsidRPr="00D04BC2">
        <w:rPr>
          <w:rFonts w:ascii="Arial" w:hAnsi="Arial" w:cs="Arial"/>
          <w:i/>
        </w:rPr>
        <w:t xml:space="preserve"> </w:t>
      </w:r>
      <w:r w:rsidR="00DB283E" w:rsidRPr="00D04BC2">
        <w:rPr>
          <w:rFonts w:ascii="Arial" w:hAnsi="Arial" w:cs="Arial"/>
          <w:i/>
        </w:rPr>
        <w:t>mayo</w:t>
      </w:r>
      <w:r w:rsidR="006B5F31" w:rsidRPr="00D04BC2">
        <w:rPr>
          <w:rFonts w:ascii="Arial" w:hAnsi="Arial" w:cs="Arial"/>
          <w:i/>
        </w:rPr>
        <w:t xml:space="preserve"> </w:t>
      </w:r>
      <w:r w:rsidR="00DB283E" w:rsidRPr="00D04BC2">
        <w:rPr>
          <w:rFonts w:ascii="Arial" w:hAnsi="Arial" w:cs="Arial"/>
          <w:i/>
        </w:rPr>
        <w:t>de esa</w:t>
      </w:r>
      <w:r w:rsidR="006B5F31" w:rsidRPr="00D04BC2">
        <w:rPr>
          <w:rFonts w:ascii="Arial" w:hAnsi="Arial" w:cs="Arial"/>
          <w:i/>
        </w:rPr>
        <w:t xml:space="preserve"> </w:t>
      </w:r>
      <w:r w:rsidR="00DB283E" w:rsidRPr="00D04BC2">
        <w:rPr>
          <w:rFonts w:ascii="Arial" w:hAnsi="Arial" w:cs="Arial"/>
          <w:i/>
        </w:rPr>
        <w:t>anualidad, dicha</w:t>
      </w:r>
      <w:r w:rsidR="006B5F31" w:rsidRPr="00D04BC2">
        <w:rPr>
          <w:rFonts w:ascii="Arial" w:hAnsi="Arial" w:cs="Arial"/>
          <w:i/>
        </w:rPr>
        <w:t xml:space="preserve"> </w:t>
      </w:r>
      <w:r w:rsidR="00DB283E" w:rsidRPr="00D04BC2">
        <w:rPr>
          <w:rFonts w:ascii="Arial" w:hAnsi="Arial" w:cs="Arial"/>
          <w:i/>
        </w:rPr>
        <w:t>manifestación</w:t>
      </w:r>
      <w:r w:rsidR="006B5F31" w:rsidRPr="00D04BC2">
        <w:rPr>
          <w:rFonts w:ascii="Arial" w:hAnsi="Arial" w:cs="Arial"/>
          <w:i/>
        </w:rPr>
        <w:t xml:space="preserve"> </w:t>
      </w:r>
      <w:r w:rsidR="00DB283E" w:rsidRPr="00D04BC2">
        <w:rPr>
          <w:rFonts w:ascii="Arial" w:hAnsi="Arial" w:cs="Arial"/>
          <w:i/>
        </w:rPr>
        <w:t>de</w:t>
      </w:r>
      <w:r w:rsidR="006B5F31" w:rsidRPr="00D04BC2">
        <w:rPr>
          <w:rFonts w:ascii="Arial" w:hAnsi="Arial" w:cs="Arial"/>
          <w:i/>
        </w:rPr>
        <w:t xml:space="preserve"> </w:t>
      </w:r>
      <w:r w:rsidR="00DB283E" w:rsidRPr="00D04BC2">
        <w:rPr>
          <w:rFonts w:ascii="Arial" w:hAnsi="Arial" w:cs="Arial"/>
          <w:i/>
        </w:rPr>
        <w:t>voluntad,</w:t>
      </w:r>
      <w:r w:rsidR="006B5F31" w:rsidRPr="00D04BC2">
        <w:rPr>
          <w:rFonts w:ascii="Arial" w:hAnsi="Arial" w:cs="Arial"/>
          <w:i/>
        </w:rPr>
        <w:t xml:space="preserve"> </w:t>
      </w:r>
      <w:r w:rsidR="00DB283E" w:rsidRPr="00D04BC2">
        <w:rPr>
          <w:rFonts w:ascii="Arial" w:hAnsi="Arial" w:cs="Arial"/>
          <w:i/>
        </w:rPr>
        <w:t>al</w:t>
      </w:r>
      <w:r w:rsidR="006B5F31" w:rsidRPr="00D04BC2">
        <w:rPr>
          <w:rFonts w:ascii="Arial" w:hAnsi="Arial" w:cs="Arial"/>
          <w:i/>
        </w:rPr>
        <w:t xml:space="preserve"> </w:t>
      </w:r>
      <w:r w:rsidR="00DB283E" w:rsidRPr="00D04BC2">
        <w:rPr>
          <w:rFonts w:ascii="Arial" w:hAnsi="Arial" w:cs="Arial"/>
          <w:i/>
        </w:rPr>
        <w:t>haberse</w:t>
      </w:r>
      <w:r w:rsidR="006B5F31" w:rsidRPr="00D04BC2">
        <w:rPr>
          <w:rFonts w:ascii="Arial" w:hAnsi="Arial" w:cs="Arial"/>
          <w:i/>
        </w:rPr>
        <w:t xml:space="preserve"> </w:t>
      </w:r>
      <w:r w:rsidR="00DB283E" w:rsidRPr="00D04BC2">
        <w:rPr>
          <w:rFonts w:ascii="Arial" w:hAnsi="Arial" w:cs="Arial"/>
          <w:i/>
        </w:rPr>
        <w:t>convenido</w:t>
      </w:r>
      <w:r w:rsidR="006B5F31" w:rsidRPr="00D04BC2">
        <w:rPr>
          <w:rFonts w:ascii="Arial" w:hAnsi="Arial" w:cs="Arial"/>
          <w:i/>
        </w:rPr>
        <w:t xml:space="preserve"> </w:t>
      </w:r>
      <w:r w:rsidR="00DB283E" w:rsidRPr="00D04BC2">
        <w:rPr>
          <w:rFonts w:ascii="Arial" w:hAnsi="Arial" w:cs="Arial"/>
          <w:i/>
        </w:rPr>
        <w:t>después</w:t>
      </w:r>
      <w:r w:rsidR="006B5F31" w:rsidRPr="00D04BC2">
        <w:rPr>
          <w:rFonts w:ascii="Arial" w:hAnsi="Arial" w:cs="Arial"/>
          <w:i/>
        </w:rPr>
        <w:t xml:space="preserve"> </w:t>
      </w:r>
      <w:r w:rsidR="00DB283E" w:rsidRPr="00D04BC2">
        <w:rPr>
          <w:rFonts w:ascii="Arial" w:hAnsi="Arial" w:cs="Arial"/>
          <w:i/>
        </w:rPr>
        <w:t>del</w:t>
      </w:r>
      <w:r w:rsidR="006B5F31" w:rsidRPr="00D04BC2">
        <w:rPr>
          <w:rFonts w:ascii="Arial" w:hAnsi="Arial" w:cs="Arial"/>
          <w:i/>
        </w:rPr>
        <w:t xml:space="preserve"> </w:t>
      </w:r>
      <w:r w:rsidR="00DB283E" w:rsidRPr="00D04BC2">
        <w:rPr>
          <w:rFonts w:ascii="Arial" w:hAnsi="Arial" w:cs="Arial"/>
          <w:i/>
        </w:rPr>
        <w:t>fenecimiento</w:t>
      </w:r>
      <w:r w:rsidR="006B5F31" w:rsidRPr="00D04BC2">
        <w:rPr>
          <w:rFonts w:ascii="Arial" w:hAnsi="Arial" w:cs="Arial"/>
          <w:i/>
        </w:rPr>
        <w:t xml:space="preserve"> </w:t>
      </w:r>
      <w:r w:rsidR="00DB283E" w:rsidRPr="00D04BC2">
        <w:rPr>
          <w:rFonts w:ascii="Arial" w:hAnsi="Arial" w:cs="Arial"/>
          <w:i/>
        </w:rPr>
        <w:t>del</w:t>
      </w:r>
      <w:r w:rsidR="006B5F31" w:rsidRPr="00D04BC2">
        <w:rPr>
          <w:rFonts w:ascii="Arial" w:hAnsi="Arial" w:cs="Arial"/>
          <w:i/>
        </w:rPr>
        <w:t xml:space="preserve"> </w:t>
      </w:r>
      <w:r w:rsidR="00DB283E" w:rsidRPr="00D04BC2">
        <w:rPr>
          <w:rFonts w:ascii="Arial" w:hAnsi="Arial" w:cs="Arial"/>
          <w:i/>
        </w:rPr>
        <w:t>negocio jurídico,</w:t>
      </w:r>
      <w:r w:rsidR="006B5F31" w:rsidRPr="00D04BC2">
        <w:rPr>
          <w:rFonts w:ascii="Arial" w:hAnsi="Arial" w:cs="Arial"/>
          <w:i/>
        </w:rPr>
        <w:t xml:space="preserve"> </w:t>
      </w:r>
      <w:r w:rsidR="00DB283E" w:rsidRPr="00D04BC2">
        <w:rPr>
          <w:rFonts w:ascii="Arial" w:hAnsi="Arial" w:cs="Arial"/>
          <w:i/>
        </w:rPr>
        <w:t>no</w:t>
      </w:r>
      <w:r w:rsidR="006B5F31" w:rsidRPr="00D04BC2">
        <w:rPr>
          <w:rFonts w:ascii="Arial" w:hAnsi="Arial" w:cs="Arial"/>
          <w:i/>
        </w:rPr>
        <w:t xml:space="preserve"> </w:t>
      </w:r>
      <w:r w:rsidR="00DB283E" w:rsidRPr="00D04BC2">
        <w:rPr>
          <w:rFonts w:ascii="Arial" w:hAnsi="Arial" w:cs="Arial"/>
          <w:i/>
        </w:rPr>
        <w:t>tuvo</w:t>
      </w:r>
      <w:r w:rsidR="006B5F31" w:rsidRPr="00D04BC2">
        <w:rPr>
          <w:rFonts w:ascii="Arial" w:hAnsi="Arial" w:cs="Arial"/>
          <w:i/>
        </w:rPr>
        <w:t xml:space="preserve"> </w:t>
      </w:r>
      <w:r w:rsidR="00DB283E" w:rsidRPr="00D04BC2">
        <w:rPr>
          <w:rFonts w:ascii="Arial" w:hAnsi="Arial" w:cs="Arial"/>
          <w:i/>
        </w:rPr>
        <w:t>la</w:t>
      </w:r>
      <w:r w:rsidR="006B5F31" w:rsidRPr="00D04BC2">
        <w:rPr>
          <w:rFonts w:ascii="Arial" w:hAnsi="Arial" w:cs="Arial"/>
          <w:i/>
        </w:rPr>
        <w:t xml:space="preserve"> </w:t>
      </w:r>
      <w:r w:rsidR="00DB283E" w:rsidRPr="00D04BC2">
        <w:rPr>
          <w:rFonts w:ascii="Arial" w:hAnsi="Arial" w:cs="Arial"/>
          <w:i/>
        </w:rPr>
        <w:t>virtualidad</w:t>
      </w:r>
      <w:r w:rsidR="006B5F31" w:rsidRPr="00D04BC2">
        <w:rPr>
          <w:rFonts w:ascii="Arial" w:hAnsi="Arial" w:cs="Arial"/>
          <w:i/>
        </w:rPr>
        <w:t xml:space="preserve"> </w:t>
      </w:r>
      <w:r w:rsidR="00DB283E" w:rsidRPr="00D04BC2">
        <w:rPr>
          <w:rFonts w:ascii="Arial" w:hAnsi="Arial" w:cs="Arial"/>
          <w:i/>
        </w:rPr>
        <w:t>de</w:t>
      </w:r>
      <w:r w:rsidR="006B5F31" w:rsidRPr="00D04BC2">
        <w:rPr>
          <w:rFonts w:ascii="Arial" w:hAnsi="Arial" w:cs="Arial"/>
          <w:i/>
        </w:rPr>
        <w:t xml:space="preserve"> </w:t>
      </w:r>
      <w:r w:rsidR="00DB283E" w:rsidRPr="00D04BC2">
        <w:rPr>
          <w:rFonts w:ascii="Arial" w:hAnsi="Arial" w:cs="Arial"/>
          <w:i/>
        </w:rPr>
        <w:t>revivirlo</w:t>
      </w:r>
      <w:r w:rsidR="006B5F31" w:rsidRPr="00D04BC2">
        <w:rPr>
          <w:rFonts w:ascii="Arial" w:hAnsi="Arial" w:cs="Arial"/>
          <w:i/>
        </w:rPr>
        <w:t xml:space="preserve"> </w:t>
      </w:r>
      <w:r w:rsidR="00DB283E" w:rsidRPr="00D04BC2">
        <w:rPr>
          <w:rFonts w:ascii="Arial" w:hAnsi="Arial" w:cs="Arial"/>
          <w:i/>
        </w:rPr>
        <w:t>y,</w:t>
      </w:r>
      <w:r w:rsidR="006B5F31" w:rsidRPr="00D04BC2">
        <w:rPr>
          <w:rFonts w:ascii="Arial" w:hAnsi="Arial" w:cs="Arial"/>
          <w:i/>
        </w:rPr>
        <w:t xml:space="preserve"> </w:t>
      </w:r>
      <w:r w:rsidR="00DB283E" w:rsidRPr="00D04BC2">
        <w:rPr>
          <w:rFonts w:ascii="Arial" w:hAnsi="Arial" w:cs="Arial"/>
          <w:i/>
        </w:rPr>
        <w:t>por</w:t>
      </w:r>
      <w:r w:rsidR="006B5F31" w:rsidRPr="00D04BC2">
        <w:rPr>
          <w:rFonts w:ascii="Arial" w:hAnsi="Arial" w:cs="Arial"/>
          <w:i/>
        </w:rPr>
        <w:t xml:space="preserve"> </w:t>
      </w:r>
      <w:r w:rsidR="00DB283E" w:rsidRPr="00D04BC2">
        <w:rPr>
          <w:rFonts w:ascii="Arial" w:hAnsi="Arial" w:cs="Arial"/>
          <w:i/>
        </w:rPr>
        <w:t>tanto,</w:t>
      </w:r>
      <w:r w:rsidR="006B5F31" w:rsidRPr="00D04BC2">
        <w:rPr>
          <w:rFonts w:ascii="Arial" w:hAnsi="Arial" w:cs="Arial"/>
          <w:i/>
        </w:rPr>
        <w:t xml:space="preserve"> </w:t>
      </w:r>
      <w:r w:rsidR="00DB283E" w:rsidRPr="00D04BC2">
        <w:rPr>
          <w:rFonts w:ascii="Arial" w:hAnsi="Arial" w:cs="Arial"/>
          <w:i/>
        </w:rPr>
        <w:t>tampoco</w:t>
      </w:r>
      <w:r w:rsidR="006B5F31" w:rsidRPr="00D04BC2">
        <w:rPr>
          <w:rFonts w:ascii="Arial" w:hAnsi="Arial" w:cs="Arial"/>
          <w:i/>
        </w:rPr>
        <w:t xml:space="preserve"> </w:t>
      </w:r>
      <w:r w:rsidR="00DB283E" w:rsidRPr="00D04BC2">
        <w:rPr>
          <w:rFonts w:ascii="Arial" w:hAnsi="Arial" w:cs="Arial"/>
          <w:i/>
        </w:rPr>
        <w:t>de</w:t>
      </w:r>
      <w:r w:rsidR="006B5F31" w:rsidRPr="00D04BC2">
        <w:rPr>
          <w:rFonts w:ascii="Arial" w:hAnsi="Arial" w:cs="Arial"/>
          <w:i/>
        </w:rPr>
        <w:t xml:space="preserve"> prorrogarlo</w:t>
      </w:r>
      <w:r w:rsidR="00DA224E" w:rsidRPr="00D04BC2">
        <w:rPr>
          <w:rFonts w:ascii="Arial" w:hAnsi="Arial" w:cs="Arial"/>
        </w:rPr>
        <w:t>.</w:t>
      </w:r>
      <w:r w:rsidR="006B5F31" w:rsidRPr="00D04BC2">
        <w:rPr>
          <w:rFonts w:ascii="Arial" w:hAnsi="Arial" w:cs="Arial"/>
        </w:rPr>
        <w:t xml:space="preserve"> </w:t>
      </w:r>
    </w:p>
    <w:p w:rsidR="001D3F5B" w:rsidRPr="00D04BC2" w:rsidRDefault="001D3F5B" w:rsidP="00AF4232">
      <w:pPr>
        <w:spacing w:line="360" w:lineRule="auto"/>
        <w:jc w:val="both"/>
        <w:rPr>
          <w:rFonts w:ascii="Arial" w:hAnsi="Arial" w:cs="Arial"/>
          <w:color w:val="171717"/>
        </w:rPr>
      </w:pPr>
    </w:p>
    <w:p w:rsidR="00DA224E" w:rsidRPr="00D04BC2" w:rsidRDefault="0091669E" w:rsidP="0091669E">
      <w:pPr>
        <w:ind w:left="567" w:right="567"/>
        <w:jc w:val="both"/>
        <w:rPr>
          <w:rFonts w:ascii="Arial" w:hAnsi="Arial" w:cs="Arial"/>
          <w:i/>
          <w:lang w:val="es-CO" w:eastAsia="es-CO"/>
        </w:rPr>
      </w:pPr>
      <w:r w:rsidRPr="00D04BC2">
        <w:rPr>
          <w:rFonts w:ascii="Arial" w:hAnsi="Arial" w:cs="Arial"/>
          <w:i/>
        </w:rPr>
        <w:t>“</w:t>
      </w:r>
      <w:r w:rsidR="00DA224E" w:rsidRPr="00D04BC2">
        <w:rPr>
          <w:rFonts w:ascii="Arial" w:hAnsi="Arial" w:cs="Arial"/>
          <w:i/>
        </w:rPr>
        <w:t>Así</w:t>
      </w:r>
      <w:r w:rsidR="00DA224E" w:rsidRPr="00D04BC2">
        <w:rPr>
          <w:rFonts w:ascii="Arial" w:hAnsi="Arial" w:cs="Arial"/>
          <w:i/>
          <w:lang w:val="es-CO" w:eastAsia="es-CO"/>
        </w:rPr>
        <w:t xml:space="preserve"> </w:t>
      </w:r>
      <w:r w:rsidR="00DA224E" w:rsidRPr="00D04BC2">
        <w:rPr>
          <w:rFonts w:ascii="Arial" w:hAnsi="Arial" w:cs="Arial"/>
          <w:i/>
        </w:rPr>
        <w:t>entonces,</w:t>
      </w:r>
      <w:r w:rsidR="00DA224E" w:rsidRPr="00D04BC2">
        <w:rPr>
          <w:rFonts w:ascii="Arial" w:hAnsi="Arial" w:cs="Arial"/>
          <w:i/>
          <w:lang w:val="es-CO" w:eastAsia="es-CO"/>
        </w:rPr>
        <w:t xml:space="preserve"> </w:t>
      </w:r>
      <w:r w:rsidR="00DA224E" w:rsidRPr="00D04BC2">
        <w:rPr>
          <w:rFonts w:ascii="Arial" w:hAnsi="Arial" w:cs="Arial"/>
          <w:i/>
        </w:rPr>
        <w:t>comoquiera</w:t>
      </w:r>
      <w:r w:rsidR="00DA224E" w:rsidRPr="00D04BC2">
        <w:rPr>
          <w:rFonts w:ascii="Arial" w:hAnsi="Arial" w:cs="Arial"/>
          <w:i/>
          <w:lang w:val="es-CO" w:eastAsia="es-CO"/>
        </w:rPr>
        <w:t xml:space="preserve"> </w:t>
      </w:r>
      <w:r w:rsidR="00DA224E" w:rsidRPr="00D04BC2">
        <w:rPr>
          <w:rFonts w:ascii="Arial" w:hAnsi="Arial" w:cs="Arial"/>
          <w:i/>
        </w:rPr>
        <w:t>que las</w:t>
      </w:r>
      <w:r w:rsidR="00DA224E" w:rsidRPr="00D04BC2">
        <w:rPr>
          <w:rFonts w:ascii="Arial" w:hAnsi="Arial" w:cs="Arial"/>
          <w:i/>
          <w:lang w:val="es-CO" w:eastAsia="es-CO"/>
        </w:rPr>
        <w:t xml:space="preserve"> </w:t>
      </w:r>
      <w:r w:rsidR="00DA224E" w:rsidRPr="00D04BC2">
        <w:rPr>
          <w:rFonts w:ascii="Arial" w:hAnsi="Arial" w:cs="Arial"/>
          <w:i/>
        </w:rPr>
        <w:t>partes</w:t>
      </w:r>
      <w:r w:rsidR="00DA224E" w:rsidRPr="00D04BC2">
        <w:rPr>
          <w:rFonts w:ascii="Arial" w:hAnsi="Arial" w:cs="Arial"/>
          <w:i/>
          <w:lang w:val="es-CO" w:eastAsia="es-CO"/>
        </w:rPr>
        <w:t xml:space="preserve"> </w:t>
      </w:r>
      <w:r w:rsidR="00DA224E" w:rsidRPr="00D04BC2">
        <w:rPr>
          <w:rFonts w:ascii="Arial" w:hAnsi="Arial" w:cs="Arial"/>
          <w:i/>
        </w:rPr>
        <w:t>sujetaron</w:t>
      </w:r>
      <w:r w:rsidR="00DA224E" w:rsidRPr="00D04BC2">
        <w:rPr>
          <w:rFonts w:ascii="Arial" w:hAnsi="Arial" w:cs="Arial"/>
          <w:i/>
          <w:lang w:val="es-CO" w:eastAsia="es-CO"/>
        </w:rPr>
        <w:t xml:space="preserve"> </w:t>
      </w:r>
      <w:r w:rsidR="00DA224E" w:rsidRPr="00D04BC2">
        <w:rPr>
          <w:rFonts w:ascii="Arial" w:hAnsi="Arial" w:cs="Arial"/>
          <w:i/>
        </w:rPr>
        <w:t>la</w:t>
      </w:r>
      <w:r w:rsidR="007107CF" w:rsidRPr="00D04BC2">
        <w:rPr>
          <w:rFonts w:ascii="Arial" w:hAnsi="Arial" w:cs="Arial"/>
          <w:i/>
          <w:lang w:val="es-CO" w:eastAsia="es-CO"/>
        </w:rPr>
        <w:t xml:space="preserve"> </w:t>
      </w:r>
      <w:r w:rsidR="00DA224E" w:rsidRPr="00D04BC2">
        <w:rPr>
          <w:rFonts w:ascii="Arial" w:hAnsi="Arial" w:cs="Arial"/>
          <w:i/>
        </w:rPr>
        <w:t>terminación del contrato al vencimiento de su plazo de duración lo que ocurrió el 10 de mayo de 1997, la prórroga</w:t>
      </w:r>
      <w:r w:rsidR="007107CF" w:rsidRPr="00D04BC2">
        <w:rPr>
          <w:rFonts w:ascii="Arial" w:hAnsi="Arial" w:cs="Arial"/>
          <w:i/>
          <w:lang w:val="es-CO" w:eastAsia="es-CO"/>
        </w:rPr>
        <w:t xml:space="preserve"> </w:t>
      </w:r>
      <w:r w:rsidR="00DA224E" w:rsidRPr="00D04BC2">
        <w:rPr>
          <w:rFonts w:ascii="Arial" w:hAnsi="Arial" w:cs="Arial"/>
          <w:i/>
        </w:rPr>
        <w:t>que se desarrolló con posterioridad a su culminación no puede entenderse sujeta a él, en tanto que no. encuentra sustento en el contrato que la parte demandante supone</w:t>
      </w:r>
      <w:r w:rsidR="007107CF" w:rsidRPr="00D04BC2">
        <w:rPr>
          <w:rFonts w:ascii="Arial" w:hAnsi="Arial" w:cs="Arial"/>
          <w:i/>
          <w:lang w:val="es-CO" w:eastAsia="es-CO"/>
        </w:rPr>
        <w:t xml:space="preserve"> </w:t>
      </w:r>
      <w:r w:rsidR="00DA224E" w:rsidRPr="00D04BC2">
        <w:rPr>
          <w:rFonts w:ascii="Arial" w:hAnsi="Arial" w:cs="Arial"/>
          <w:i/>
        </w:rPr>
        <w:t>como su fuente, cosa distinta hubiese ocurrido en el evento</w:t>
      </w:r>
      <w:r w:rsidR="007107CF" w:rsidRPr="00D04BC2">
        <w:rPr>
          <w:rFonts w:ascii="Arial" w:hAnsi="Arial" w:cs="Arial"/>
          <w:i/>
          <w:lang w:val="es-CO" w:eastAsia="es-CO"/>
        </w:rPr>
        <w:t xml:space="preserve"> </w:t>
      </w:r>
      <w:r w:rsidR="00DA224E" w:rsidRPr="00D04BC2">
        <w:rPr>
          <w:rFonts w:ascii="Arial" w:hAnsi="Arial" w:cs="Arial"/>
          <w:i/>
        </w:rPr>
        <w:t>de que se hubiere suscrito el "CONTRATO ADICIONAL No, 2" dentro del término de ejecución del contrato, puesto que en ese caso es claro que la prórroga sí le hubiese dado continuidad al contrato No. 0151/96 y, en consecuencia, hubiese hecho parte</w:t>
      </w:r>
      <w:r w:rsidR="007107CF" w:rsidRPr="00D04BC2">
        <w:rPr>
          <w:rFonts w:ascii="Arial" w:hAnsi="Arial" w:cs="Arial"/>
          <w:i/>
        </w:rPr>
        <w:t xml:space="preserve"> </w:t>
      </w:r>
      <w:r w:rsidR="00DA224E" w:rsidRPr="00D04BC2">
        <w:rPr>
          <w:rFonts w:ascii="Arial" w:hAnsi="Arial" w:cs="Arial"/>
          <w:i/>
        </w:rPr>
        <w:t>del</w:t>
      </w:r>
      <w:r w:rsidR="007107CF" w:rsidRPr="00D04BC2">
        <w:rPr>
          <w:rFonts w:ascii="Arial" w:hAnsi="Arial" w:cs="Arial"/>
          <w:i/>
        </w:rPr>
        <w:t xml:space="preserve"> </w:t>
      </w:r>
      <w:r w:rsidR="00DA224E" w:rsidRPr="00D04BC2">
        <w:rPr>
          <w:rFonts w:ascii="Arial" w:hAnsi="Arial" w:cs="Arial"/>
          <w:i/>
        </w:rPr>
        <w:t>contrato.</w:t>
      </w:r>
    </w:p>
    <w:p w:rsidR="004027BB" w:rsidRPr="00D04BC2" w:rsidRDefault="004027BB" w:rsidP="0091669E">
      <w:pPr>
        <w:spacing w:line="360" w:lineRule="auto"/>
        <w:ind w:left="567" w:right="567"/>
        <w:jc w:val="both"/>
        <w:rPr>
          <w:rFonts w:ascii="Arial" w:hAnsi="Arial" w:cs="Arial"/>
          <w:i/>
        </w:rPr>
      </w:pPr>
    </w:p>
    <w:p w:rsidR="00794FF0" w:rsidRPr="00D04BC2" w:rsidRDefault="00D47869" w:rsidP="0091669E">
      <w:pPr>
        <w:ind w:left="567" w:right="567"/>
        <w:jc w:val="both"/>
        <w:rPr>
          <w:rFonts w:ascii="Arial" w:hAnsi="Arial" w:cs="Arial"/>
          <w:i/>
          <w:lang w:val="es-CO" w:eastAsia="es-CO"/>
        </w:rPr>
      </w:pPr>
      <w:r w:rsidRPr="00D04BC2">
        <w:rPr>
          <w:rFonts w:ascii="Arial" w:hAnsi="Arial" w:cs="Arial"/>
          <w:i/>
        </w:rPr>
        <w:t>“</w:t>
      </w:r>
      <w:r w:rsidR="00794FF0" w:rsidRPr="00D04BC2">
        <w:rPr>
          <w:rFonts w:ascii="Arial" w:hAnsi="Arial" w:cs="Arial"/>
          <w:i/>
        </w:rPr>
        <w:t>En ese</w:t>
      </w:r>
      <w:r w:rsidR="00794FF0" w:rsidRPr="00D04BC2">
        <w:rPr>
          <w:rFonts w:ascii="Arial" w:hAnsi="Arial" w:cs="Arial"/>
          <w:i/>
          <w:lang w:val="es-CO" w:eastAsia="es-CO"/>
        </w:rPr>
        <w:t xml:space="preserve"> </w:t>
      </w:r>
      <w:r w:rsidR="00794FF0" w:rsidRPr="00D04BC2">
        <w:rPr>
          <w:rFonts w:ascii="Arial" w:hAnsi="Arial" w:cs="Arial"/>
          <w:i/>
        </w:rPr>
        <w:t>orden</w:t>
      </w:r>
      <w:r w:rsidR="00794FF0" w:rsidRPr="00D04BC2">
        <w:rPr>
          <w:rFonts w:ascii="Arial" w:hAnsi="Arial" w:cs="Arial"/>
          <w:i/>
          <w:lang w:val="es-CO" w:eastAsia="es-CO"/>
        </w:rPr>
        <w:t xml:space="preserve"> </w:t>
      </w:r>
      <w:r w:rsidR="00794FF0" w:rsidRPr="00D04BC2">
        <w:rPr>
          <w:rFonts w:ascii="Arial" w:hAnsi="Arial" w:cs="Arial"/>
          <w:i/>
        </w:rPr>
        <w:t>de</w:t>
      </w:r>
      <w:r w:rsidR="00794FF0" w:rsidRPr="00D04BC2">
        <w:rPr>
          <w:rFonts w:ascii="Arial" w:hAnsi="Arial" w:cs="Arial"/>
          <w:i/>
          <w:lang w:val="es-CO" w:eastAsia="es-CO"/>
        </w:rPr>
        <w:t xml:space="preserve"> </w:t>
      </w:r>
      <w:r w:rsidR="00794FF0" w:rsidRPr="00D04BC2">
        <w:rPr>
          <w:rFonts w:ascii="Arial" w:hAnsi="Arial" w:cs="Arial"/>
          <w:i/>
        </w:rPr>
        <w:t>ideas,</w:t>
      </w:r>
      <w:r w:rsidR="00794FF0" w:rsidRPr="00D04BC2">
        <w:rPr>
          <w:rFonts w:ascii="Arial" w:hAnsi="Arial" w:cs="Arial"/>
          <w:i/>
          <w:lang w:val="es-CO" w:eastAsia="es-CO"/>
        </w:rPr>
        <w:t xml:space="preserve"> </w:t>
      </w:r>
      <w:r w:rsidR="00794FF0" w:rsidRPr="00D04BC2">
        <w:rPr>
          <w:rFonts w:ascii="Arial" w:hAnsi="Arial" w:cs="Arial"/>
          <w:i/>
        </w:rPr>
        <w:t>comoquiera</w:t>
      </w:r>
      <w:r w:rsidR="00794FF0" w:rsidRPr="00D04BC2">
        <w:rPr>
          <w:rFonts w:ascii="Arial" w:hAnsi="Arial" w:cs="Arial"/>
          <w:i/>
          <w:lang w:val="es-CO" w:eastAsia="es-CO"/>
        </w:rPr>
        <w:t xml:space="preserve"> </w:t>
      </w:r>
      <w:r w:rsidR="00794FF0" w:rsidRPr="00D04BC2">
        <w:rPr>
          <w:rFonts w:ascii="Arial" w:hAnsi="Arial" w:cs="Arial"/>
          <w:i/>
        </w:rPr>
        <w:t>que la</w:t>
      </w:r>
      <w:r w:rsidR="00794FF0" w:rsidRPr="00D04BC2">
        <w:rPr>
          <w:rFonts w:ascii="Arial" w:hAnsi="Arial" w:cs="Arial"/>
          <w:i/>
          <w:lang w:val="es-CO" w:eastAsia="es-CO"/>
        </w:rPr>
        <w:t xml:space="preserve"> </w:t>
      </w:r>
      <w:r w:rsidR="00794FF0" w:rsidRPr="00D04BC2">
        <w:rPr>
          <w:rFonts w:ascii="Arial" w:hAnsi="Arial" w:cs="Arial"/>
          <w:i/>
        </w:rPr>
        <w:t>prórroga</w:t>
      </w:r>
      <w:r w:rsidR="00794FF0" w:rsidRPr="00D04BC2">
        <w:rPr>
          <w:rFonts w:ascii="Arial" w:hAnsi="Arial" w:cs="Arial"/>
          <w:i/>
          <w:lang w:val="es-CO" w:eastAsia="es-CO"/>
        </w:rPr>
        <w:t xml:space="preserve"> </w:t>
      </w:r>
      <w:r w:rsidR="00794FF0" w:rsidRPr="00D04BC2">
        <w:rPr>
          <w:rFonts w:ascii="Arial" w:hAnsi="Arial" w:cs="Arial"/>
          <w:i/>
        </w:rPr>
        <w:t>se</w:t>
      </w:r>
      <w:r w:rsidR="00794FF0" w:rsidRPr="00D04BC2">
        <w:rPr>
          <w:rFonts w:ascii="Arial" w:hAnsi="Arial" w:cs="Arial"/>
          <w:i/>
          <w:lang w:val="es-CO" w:eastAsia="es-CO"/>
        </w:rPr>
        <w:t xml:space="preserve"> </w:t>
      </w:r>
      <w:r w:rsidR="00794FF0" w:rsidRPr="00D04BC2">
        <w:rPr>
          <w:rFonts w:ascii="Arial" w:hAnsi="Arial" w:cs="Arial"/>
          <w:i/>
        </w:rPr>
        <w:t>suscribió</w:t>
      </w:r>
      <w:r w:rsidR="00794FF0" w:rsidRPr="00D04BC2">
        <w:rPr>
          <w:rFonts w:ascii="Arial" w:hAnsi="Arial" w:cs="Arial"/>
          <w:i/>
          <w:lang w:val="es-CO" w:eastAsia="es-CO"/>
        </w:rPr>
        <w:t xml:space="preserve"> </w:t>
      </w:r>
      <w:r w:rsidR="00794FF0" w:rsidRPr="00D04BC2">
        <w:rPr>
          <w:rFonts w:ascii="Arial" w:hAnsi="Arial" w:cs="Arial"/>
          <w:i/>
        </w:rPr>
        <w:t>por</w:t>
      </w:r>
      <w:r w:rsidR="00794FF0" w:rsidRPr="00D04BC2">
        <w:rPr>
          <w:rFonts w:ascii="Arial" w:hAnsi="Arial" w:cs="Arial"/>
          <w:i/>
          <w:lang w:val="es-CO" w:eastAsia="es-CO"/>
        </w:rPr>
        <w:t xml:space="preserve"> </w:t>
      </w:r>
      <w:r w:rsidR="00794FF0" w:rsidRPr="00D04BC2">
        <w:rPr>
          <w:rFonts w:ascii="Arial" w:hAnsi="Arial" w:cs="Arial"/>
          <w:i/>
        </w:rPr>
        <w:t>fuera</w:t>
      </w:r>
      <w:r w:rsidR="00794FF0" w:rsidRPr="00D04BC2">
        <w:rPr>
          <w:rFonts w:ascii="Arial" w:hAnsi="Arial" w:cs="Arial"/>
          <w:i/>
          <w:lang w:val="es-CO" w:eastAsia="es-CO"/>
        </w:rPr>
        <w:t xml:space="preserve"> </w:t>
      </w:r>
      <w:r w:rsidR="00794FF0" w:rsidRPr="00D04BC2">
        <w:rPr>
          <w:rFonts w:ascii="Arial" w:hAnsi="Arial" w:cs="Arial"/>
          <w:i/>
        </w:rPr>
        <w:t>del</w:t>
      </w:r>
      <w:r w:rsidR="00794FF0" w:rsidRPr="00D04BC2">
        <w:rPr>
          <w:rFonts w:ascii="Arial" w:hAnsi="Arial" w:cs="Arial"/>
          <w:i/>
          <w:lang w:val="es-CO" w:eastAsia="es-CO"/>
        </w:rPr>
        <w:t xml:space="preserve"> </w:t>
      </w:r>
      <w:r w:rsidR="00794FF0" w:rsidRPr="00D04BC2">
        <w:rPr>
          <w:rFonts w:ascii="Arial" w:hAnsi="Arial" w:cs="Arial"/>
          <w:i/>
        </w:rPr>
        <w:t>plazo</w:t>
      </w:r>
      <w:r w:rsidR="00794FF0" w:rsidRPr="00D04BC2">
        <w:rPr>
          <w:rFonts w:ascii="Arial" w:hAnsi="Arial" w:cs="Arial"/>
          <w:i/>
          <w:lang w:val="es-CO" w:eastAsia="es-CO"/>
        </w:rPr>
        <w:t xml:space="preserve"> </w:t>
      </w:r>
      <w:r w:rsidR="00794FF0" w:rsidRPr="00D04BC2">
        <w:rPr>
          <w:rFonts w:ascii="Arial" w:hAnsi="Arial" w:cs="Arial"/>
          <w:i/>
        </w:rPr>
        <w:t>de</w:t>
      </w:r>
      <w:r w:rsidR="00794FF0" w:rsidRPr="00D04BC2">
        <w:rPr>
          <w:rFonts w:ascii="Arial" w:hAnsi="Arial" w:cs="Arial"/>
          <w:i/>
          <w:lang w:val="es-CO" w:eastAsia="es-CO"/>
        </w:rPr>
        <w:t xml:space="preserve"> </w:t>
      </w:r>
      <w:r w:rsidR="00794FF0" w:rsidRPr="00D04BC2">
        <w:rPr>
          <w:rFonts w:ascii="Arial" w:hAnsi="Arial" w:cs="Arial"/>
          <w:i/>
        </w:rPr>
        <w:t>ejecución</w:t>
      </w:r>
      <w:r w:rsidR="00794FF0" w:rsidRPr="00D04BC2">
        <w:rPr>
          <w:rFonts w:ascii="Arial" w:hAnsi="Arial" w:cs="Arial"/>
          <w:i/>
          <w:lang w:val="es-CO" w:eastAsia="es-CO"/>
        </w:rPr>
        <w:t xml:space="preserve"> </w:t>
      </w:r>
      <w:r w:rsidR="00794FF0" w:rsidRPr="00D04BC2">
        <w:rPr>
          <w:rFonts w:ascii="Arial" w:hAnsi="Arial" w:cs="Arial"/>
          <w:i/>
        </w:rPr>
        <w:t>del</w:t>
      </w:r>
      <w:r w:rsidR="00794FF0" w:rsidRPr="00D04BC2">
        <w:rPr>
          <w:rFonts w:ascii="Arial" w:hAnsi="Arial" w:cs="Arial"/>
          <w:i/>
          <w:lang w:val="es-CO" w:eastAsia="es-CO"/>
        </w:rPr>
        <w:t xml:space="preserve"> </w:t>
      </w:r>
      <w:r w:rsidR="00794FF0" w:rsidRPr="00D04BC2">
        <w:rPr>
          <w:rFonts w:ascii="Arial" w:hAnsi="Arial" w:cs="Arial"/>
          <w:i/>
        </w:rPr>
        <w:t>contrato</w:t>
      </w:r>
      <w:r w:rsidR="00794FF0" w:rsidRPr="00D04BC2">
        <w:rPr>
          <w:rFonts w:ascii="Arial" w:hAnsi="Arial" w:cs="Arial"/>
          <w:i/>
          <w:lang w:val="es-CO" w:eastAsia="es-CO"/>
        </w:rPr>
        <w:t xml:space="preserve"> </w:t>
      </w:r>
      <w:r w:rsidR="00794FF0" w:rsidRPr="00D04BC2">
        <w:rPr>
          <w:rFonts w:ascii="Arial" w:hAnsi="Arial" w:cs="Arial"/>
          <w:i/>
        </w:rPr>
        <w:t>No.</w:t>
      </w:r>
      <w:r w:rsidR="00794FF0" w:rsidRPr="00D04BC2">
        <w:rPr>
          <w:rFonts w:ascii="Arial" w:hAnsi="Arial" w:cs="Arial"/>
          <w:i/>
          <w:lang w:val="es-CO" w:eastAsia="es-CO"/>
        </w:rPr>
        <w:t xml:space="preserve"> </w:t>
      </w:r>
      <w:r w:rsidR="00794FF0" w:rsidRPr="00D04BC2">
        <w:rPr>
          <w:rFonts w:ascii="Arial" w:hAnsi="Arial" w:cs="Arial"/>
          <w:i/>
        </w:rPr>
        <w:t>151/96,</w:t>
      </w:r>
      <w:r w:rsidR="00794FF0" w:rsidRPr="00D04BC2">
        <w:rPr>
          <w:rFonts w:ascii="Arial" w:hAnsi="Arial" w:cs="Arial"/>
          <w:i/>
          <w:lang w:val="es-CO" w:eastAsia="es-CO"/>
        </w:rPr>
        <w:t xml:space="preserve"> </w:t>
      </w:r>
      <w:r w:rsidR="00794FF0" w:rsidRPr="00D04BC2">
        <w:rPr>
          <w:rFonts w:ascii="Arial" w:hAnsi="Arial" w:cs="Arial"/>
          <w:i/>
        </w:rPr>
        <w:t>no</w:t>
      </w:r>
      <w:r w:rsidR="00794FF0" w:rsidRPr="00D04BC2">
        <w:rPr>
          <w:rFonts w:ascii="Arial" w:hAnsi="Arial" w:cs="Arial"/>
          <w:i/>
          <w:lang w:val="es-CO" w:eastAsia="es-CO"/>
        </w:rPr>
        <w:t xml:space="preserve"> </w:t>
      </w:r>
      <w:r w:rsidR="00794FF0" w:rsidRPr="00D04BC2">
        <w:rPr>
          <w:rFonts w:ascii="Arial" w:hAnsi="Arial" w:cs="Arial"/>
          <w:i/>
        </w:rPr>
        <w:t>podrá</w:t>
      </w:r>
      <w:r w:rsidR="00794FF0" w:rsidRPr="00D04BC2">
        <w:rPr>
          <w:rFonts w:ascii="Arial" w:hAnsi="Arial" w:cs="Arial"/>
          <w:i/>
          <w:lang w:val="es-CO" w:eastAsia="es-CO"/>
        </w:rPr>
        <w:t xml:space="preserve"> </w:t>
      </w:r>
      <w:r w:rsidR="00794FF0" w:rsidRPr="00D04BC2">
        <w:rPr>
          <w:rFonts w:ascii="Arial" w:hAnsi="Arial" w:cs="Arial"/>
          <w:i/>
        </w:rPr>
        <w:t>ser</w:t>
      </w:r>
      <w:r w:rsidR="00794FF0" w:rsidRPr="00D04BC2">
        <w:rPr>
          <w:rFonts w:ascii="Arial" w:hAnsi="Arial" w:cs="Arial"/>
          <w:i/>
          <w:lang w:val="es-CO" w:eastAsia="es-CO"/>
        </w:rPr>
        <w:t xml:space="preserve"> </w:t>
      </w:r>
      <w:r w:rsidR="00794FF0" w:rsidRPr="00D04BC2">
        <w:rPr>
          <w:rFonts w:ascii="Arial" w:hAnsi="Arial" w:cs="Arial"/>
          <w:i/>
        </w:rPr>
        <w:t>tenida</w:t>
      </w:r>
      <w:r w:rsidR="00794FF0" w:rsidRPr="00D04BC2">
        <w:rPr>
          <w:rFonts w:ascii="Arial" w:hAnsi="Arial" w:cs="Arial"/>
          <w:i/>
          <w:lang w:val="es-CO" w:eastAsia="es-CO"/>
        </w:rPr>
        <w:t xml:space="preserve"> </w:t>
      </w:r>
      <w:r w:rsidR="00794FF0" w:rsidRPr="00D04BC2">
        <w:rPr>
          <w:rFonts w:ascii="Arial" w:hAnsi="Arial" w:cs="Arial"/>
          <w:i/>
        </w:rPr>
        <w:t>en</w:t>
      </w:r>
      <w:r w:rsidR="00794FF0" w:rsidRPr="00D04BC2">
        <w:rPr>
          <w:rFonts w:ascii="Arial" w:hAnsi="Arial" w:cs="Arial"/>
          <w:i/>
          <w:lang w:val="es-CO" w:eastAsia="es-CO"/>
        </w:rPr>
        <w:t xml:space="preserve"> </w:t>
      </w:r>
      <w:r w:rsidR="00794FF0" w:rsidRPr="00D04BC2">
        <w:rPr>
          <w:rFonts w:ascii="Arial" w:hAnsi="Arial" w:cs="Arial"/>
          <w:i/>
        </w:rPr>
        <w:t>cuenta</w:t>
      </w:r>
      <w:r w:rsidR="00794FF0" w:rsidRPr="00D04BC2">
        <w:rPr>
          <w:rFonts w:ascii="Arial" w:hAnsi="Arial" w:cs="Arial"/>
          <w:i/>
          <w:lang w:val="es-CO" w:eastAsia="es-CO"/>
        </w:rPr>
        <w:t xml:space="preserve"> c</w:t>
      </w:r>
      <w:r w:rsidR="00794FF0" w:rsidRPr="00D04BC2">
        <w:rPr>
          <w:rFonts w:ascii="Arial" w:hAnsi="Arial" w:cs="Arial"/>
          <w:i/>
        </w:rPr>
        <w:t>omo parte</w:t>
      </w:r>
      <w:r w:rsidR="00794FF0" w:rsidRPr="00D04BC2">
        <w:rPr>
          <w:rFonts w:ascii="Arial" w:hAnsi="Arial" w:cs="Arial"/>
          <w:i/>
          <w:lang w:val="es-CO" w:eastAsia="es-CO"/>
        </w:rPr>
        <w:t xml:space="preserve"> d</w:t>
      </w:r>
      <w:r w:rsidR="00794FF0" w:rsidRPr="00D04BC2">
        <w:rPr>
          <w:rFonts w:ascii="Arial" w:hAnsi="Arial" w:cs="Arial"/>
          <w:i/>
        </w:rPr>
        <w:t>el mencionado contrato, de ahí que tampoco incidirán en el</w:t>
      </w:r>
      <w:r w:rsidR="00794FF0" w:rsidRPr="00D04BC2">
        <w:rPr>
          <w:rFonts w:ascii="Arial" w:hAnsi="Arial" w:cs="Arial"/>
          <w:i/>
          <w:lang w:val="es-CO" w:eastAsia="es-CO"/>
        </w:rPr>
        <w:t xml:space="preserve"> </w:t>
      </w:r>
      <w:r w:rsidR="00794FF0" w:rsidRPr="00D04BC2">
        <w:rPr>
          <w:rFonts w:ascii="Arial" w:hAnsi="Arial" w:cs="Arial"/>
          <w:i/>
        </w:rPr>
        <w:t>plazo</w:t>
      </w:r>
      <w:r w:rsidR="00794FF0" w:rsidRPr="00D04BC2">
        <w:rPr>
          <w:rFonts w:ascii="Arial" w:hAnsi="Arial" w:cs="Arial"/>
          <w:i/>
          <w:lang w:val="es-CO" w:eastAsia="es-CO"/>
        </w:rPr>
        <w:t xml:space="preserve"> </w:t>
      </w:r>
      <w:r w:rsidR="00794FF0" w:rsidRPr="00D04BC2">
        <w:rPr>
          <w:rFonts w:ascii="Arial" w:hAnsi="Arial" w:cs="Arial"/>
          <w:i/>
        </w:rPr>
        <w:t>y en la</w:t>
      </w:r>
      <w:r w:rsidR="00794FF0" w:rsidRPr="00D04BC2">
        <w:rPr>
          <w:rFonts w:ascii="Arial" w:hAnsi="Arial" w:cs="Arial"/>
          <w:i/>
          <w:lang w:val="es-CO" w:eastAsia="es-CO"/>
        </w:rPr>
        <w:t xml:space="preserve"> </w:t>
      </w:r>
      <w:r w:rsidR="00794FF0" w:rsidRPr="00D04BC2">
        <w:rPr>
          <w:rFonts w:ascii="Arial" w:hAnsi="Arial" w:cs="Arial"/>
          <w:i/>
        </w:rPr>
        <w:t>fecha</w:t>
      </w:r>
      <w:r w:rsidR="00794FF0" w:rsidRPr="00D04BC2">
        <w:rPr>
          <w:rFonts w:ascii="Arial" w:hAnsi="Arial" w:cs="Arial"/>
          <w:i/>
          <w:lang w:val="es-CO" w:eastAsia="es-CO"/>
        </w:rPr>
        <w:t xml:space="preserve"> </w:t>
      </w:r>
      <w:r w:rsidR="00794FF0" w:rsidRPr="00D04BC2">
        <w:rPr>
          <w:rFonts w:ascii="Arial" w:hAnsi="Arial" w:cs="Arial"/>
          <w:i/>
        </w:rPr>
        <w:t>de</w:t>
      </w:r>
      <w:r w:rsidR="00794FF0" w:rsidRPr="00D04BC2">
        <w:rPr>
          <w:rFonts w:ascii="Arial" w:hAnsi="Arial" w:cs="Arial"/>
          <w:i/>
          <w:lang w:val="es-CO" w:eastAsia="es-CO"/>
        </w:rPr>
        <w:t xml:space="preserve"> </w:t>
      </w:r>
      <w:r w:rsidR="00794FF0" w:rsidRPr="00D04BC2">
        <w:rPr>
          <w:rFonts w:ascii="Arial" w:hAnsi="Arial" w:cs="Arial"/>
          <w:i/>
        </w:rPr>
        <w:t>terminación</w:t>
      </w:r>
      <w:r w:rsidR="00794FF0" w:rsidRPr="00D04BC2">
        <w:rPr>
          <w:rFonts w:ascii="Arial" w:hAnsi="Arial" w:cs="Arial"/>
          <w:i/>
          <w:lang w:val="es-CO" w:eastAsia="es-CO"/>
        </w:rPr>
        <w:t xml:space="preserve"> </w:t>
      </w:r>
      <w:r w:rsidR="00794FF0" w:rsidRPr="00D04BC2">
        <w:rPr>
          <w:rFonts w:ascii="Arial" w:hAnsi="Arial" w:cs="Arial"/>
          <w:i/>
        </w:rPr>
        <w:t>del</w:t>
      </w:r>
      <w:r w:rsidR="00794FF0" w:rsidRPr="00D04BC2">
        <w:rPr>
          <w:rFonts w:ascii="Arial" w:hAnsi="Arial" w:cs="Arial"/>
          <w:i/>
          <w:lang w:val="es-CO" w:eastAsia="es-CO"/>
        </w:rPr>
        <w:t xml:space="preserve"> </w:t>
      </w:r>
      <w:r w:rsidR="00794FF0" w:rsidRPr="00D04BC2">
        <w:rPr>
          <w:rFonts w:ascii="Arial" w:hAnsi="Arial" w:cs="Arial"/>
          <w:i/>
        </w:rPr>
        <w:t>contrato,</w:t>
      </w:r>
      <w:r w:rsidR="00794FF0" w:rsidRPr="00D04BC2">
        <w:rPr>
          <w:rFonts w:ascii="Arial" w:hAnsi="Arial" w:cs="Arial"/>
          <w:i/>
          <w:lang w:val="es-CO" w:eastAsia="es-CO"/>
        </w:rPr>
        <w:t xml:space="preserve"> </w:t>
      </w:r>
      <w:r w:rsidR="00794FF0" w:rsidRPr="00D04BC2">
        <w:rPr>
          <w:rFonts w:ascii="Arial" w:hAnsi="Arial" w:cs="Arial"/>
          <w:i/>
        </w:rPr>
        <w:t>el</w:t>
      </w:r>
      <w:r w:rsidR="00794FF0" w:rsidRPr="00D04BC2">
        <w:rPr>
          <w:rFonts w:ascii="Arial" w:hAnsi="Arial" w:cs="Arial"/>
          <w:i/>
          <w:lang w:val="es-CO" w:eastAsia="es-CO"/>
        </w:rPr>
        <w:t xml:space="preserve"> </w:t>
      </w:r>
      <w:r w:rsidR="00794FF0" w:rsidRPr="00D04BC2">
        <w:rPr>
          <w:rFonts w:ascii="Arial" w:hAnsi="Arial" w:cs="Arial"/>
          <w:i/>
        </w:rPr>
        <w:t>cual,</w:t>
      </w:r>
      <w:r w:rsidR="00794FF0" w:rsidRPr="00D04BC2">
        <w:rPr>
          <w:rFonts w:ascii="Arial" w:hAnsi="Arial" w:cs="Arial"/>
          <w:i/>
          <w:lang w:val="es-CO" w:eastAsia="es-CO"/>
        </w:rPr>
        <w:t xml:space="preserve"> </w:t>
      </w:r>
      <w:r w:rsidR="00794FF0" w:rsidRPr="00D04BC2">
        <w:rPr>
          <w:rFonts w:ascii="Arial" w:hAnsi="Arial" w:cs="Arial"/>
          <w:i/>
        </w:rPr>
        <w:t>según se dejó visto, venció el 10 de mayo de 1997.</w:t>
      </w:r>
    </w:p>
    <w:p w:rsidR="007107CF" w:rsidRPr="00D04BC2" w:rsidRDefault="007107CF" w:rsidP="0091669E">
      <w:pPr>
        <w:spacing w:line="360" w:lineRule="auto"/>
        <w:ind w:left="567" w:right="567"/>
        <w:jc w:val="both"/>
        <w:rPr>
          <w:rFonts w:ascii="Arial" w:hAnsi="Arial" w:cs="Arial"/>
          <w:i/>
        </w:rPr>
      </w:pPr>
    </w:p>
    <w:p w:rsidR="0091669E" w:rsidRPr="00D04BC2" w:rsidRDefault="0091669E" w:rsidP="0091669E">
      <w:pPr>
        <w:spacing w:line="360" w:lineRule="auto"/>
        <w:ind w:left="567" w:right="567"/>
        <w:jc w:val="both"/>
        <w:rPr>
          <w:rFonts w:ascii="Arial" w:hAnsi="Arial" w:cs="Arial"/>
          <w:i/>
        </w:rPr>
      </w:pPr>
      <w:r w:rsidRPr="00D04BC2">
        <w:rPr>
          <w:rFonts w:ascii="Arial" w:hAnsi="Arial" w:cs="Arial"/>
          <w:i/>
        </w:rPr>
        <w:t xml:space="preserve">“(…). </w:t>
      </w:r>
    </w:p>
    <w:p w:rsidR="0091669E" w:rsidRPr="00D04BC2" w:rsidRDefault="0091669E" w:rsidP="0091669E">
      <w:pPr>
        <w:ind w:left="567" w:right="567"/>
        <w:jc w:val="both"/>
        <w:rPr>
          <w:rFonts w:ascii="Arial" w:hAnsi="Arial" w:cs="Arial"/>
          <w:i/>
          <w:lang w:val="es-CO" w:eastAsia="es-CO"/>
        </w:rPr>
      </w:pPr>
      <w:r w:rsidRPr="00D04BC2">
        <w:rPr>
          <w:rFonts w:ascii="Arial" w:hAnsi="Arial" w:cs="Arial"/>
          <w:i/>
        </w:rPr>
        <w:t>“En</w:t>
      </w:r>
      <w:r w:rsidRPr="00D04BC2">
        <w:rPr>
          <w:rFonts w:ascii="Arial" w:hAnsi="Arial" w:cs="Arial"/>
          <w:i/>
          <w:lang w:val="es-CO" w:eastAsia="es-CO"/>
        </w:rPr>
        <w:t xml:space="preserve"> </w:t>
      </w:r>
      <w:r w:rsidRPr="00D04BC2">
        <w:rPr>
          <w:rFonts w:ascii="Arial" w:hAnsi="Arial" w:cs="Arial"/>
          <w:i/>
        </w:rPr>
        <w:t>ese</w:t>
      </w:r>
      <w:r w:rsidRPr="00D04BC2">
        <w:rPr>
          <w:rFonts w:ascii="Arial" w:hAnsi="Arial" w:cs="Arial"/>
          <w:i/>
          <w:lang w:val="es-CO" w:eastAsia="es-CO"/>
        </w:rPr>
        <w:t xml:space="preserve"> </w:t>
      </w:r>
      <w:r w:rsidRPr="00D04BC2">
        <w:rPr>
          <w:rFonts w:ascii="Arial" w:hAnsi="Arial" w:cs="Arial"/>
          <w:i/>
        </w:rPr>
        <w:t>orden de</w:t>
      </w:r>
      <w:r w:rsidRPr="00D04BC2">
        <w:rPr>
          <w:rFonts w:ascii="Arial" w:hAnsi="Arial" w:cs="Arial"/>
          <w:i/>
          <w:lang w:val="es-CO" w:eastAsia="es-CO"/>
        </w:rPr>
        <w:t xml:space="preserve"> </w:t>
      </w:r>
      <w:r w:rsidRPr="00D04BC2">
        <w:rPr>
          <w:rFonts w:ascii="Arial" w:hAnsi="Arial" w:cs="Arial"/>
          <w:i/>
        </w:rPr>
        <w:t>ideas,</w:t>
      </w:r>
      <w:r w:rsidRPr="00D04BC2">
        <w:rPr>
          <w:rFonts w:ascii="Arial" w:hAnsi="Arial" w:cs="Arial"/>
          <w:i/>
          <w:lang w:val="es-CO" w:eastAsia="es-CO"/>
        </w:rPr>
        <w:t xml:space="preserve"> </w:t>
      </w:r>
      <w:r w:rsidRPr="00D04BC2">
        <w:rPr>
          <w:rFonts w:ascii="Arial" w:hAnsi="Arial" w:cs="Arial"/>
          <w:i/>
        </w:rPr>
        <w:t>para efectos</w:t>
      </w:r>
      <w:r w:rsidRPr="00D04BC2">
        <w:rPr>
          <w:rFonts w:ascii="Arial" w:hAnsi="Arial" w:cs="Arial"/>
          <w:i/>
          <w:lang w:val="es-CO" w:eastAsia="es-CO"/>
        </w:rPr>
        <w:t xml:space="preserve"> </w:t>
      </w:r>
      <w:r w:rsidRPr="00D04BC2">
        <w:rPr>
          <w:rFonts w:ascii="Arial" w:hAnsi="Arial" w:cs="Arial"/>
          <w:i/>
        </w:rPr>
        <w:t>de</w:t>
      </w:r>
      <w:r w:rsidRPr="00D04BC2">
        <w:rPr>
          <w:rFonts w:ascii="Arial" w:hAnsi="Arial" w:cs="Arial"/>
          <w:i/>
          <w:lang w:val="es-CO" w:eastAsia="es-CO"/>
        </w:rPr>
        <w:t xml:space="preserve"> </w:t>
      </w:r>
      <w:r w:rsidRPr="00D04BC2">
        <w:rPr>
          <w:rFonts w:ascii="Arial" w:hAnsi="Arial" w:cs="Arial"/>
          <w:i/>
        </w:rPr>
        <w:t>establecer</w:t>
      </w:r>
      <w:r w:rsidRPr="00D04BC2">
        <w:rPr>
          <w:rFonts w:ascii="Arial" w:hAnsi="Arial" w:cs="Arial"/>
          <w:i/>
          <w:lang w:val="es-CO" w:eastAsia="es-CO"/>
        </w:rPr>
        <w:t xml:space="preserve"> </w:t>
      </w:r>
      <w:r w:rsidRPr="00D04BC2">
        <w:rPr>
          <w:rFonts w:ascii="Arial" w:hAnsi="Arial" w:cs="Arial"/>
          <w:i/>
        </w:rPr>
        <w:t>el término de caducidad de la acción contractual la Sala</w:t>
      </w:r>
      <w:r w:rsidRPr="00D04BC2">
        <w:rPr>
          <w:rFonts w:ascii="Arial" w:hAnsi="Arial" w:cs="Arial"/>
          <w:i/>
          <w:lang w:val="es-CO" w:eastAsia="es-CO"/>
        </w:rPr>
        <w:t xml:space="preserve"> </w:t>
      </w:r>
      <w:r w:rsidRPr="00D04BC2">
        <w:rPr>
          <w:rFonts w:ascii="Arial" w:hAnsi="Arial" w:cs="Arial"/>
          <w:i/>
        </w:rPr>
        <w:t>tendrá como primer elemento de juicio que el plazo del</w:t>
      </w:r>
      <w:r w:rsidRPr="00D04BC2">
        <w:rPr>
          <w:rFonts w:ascii="Arial" w:hAnsi="Arial" w:cs="Arial"/>
          <w:i/>
          <w:lang w:val="es-CO" w:eastAsia="es-CO"/>
        </w:rPr>
        <w:t xml:space="preserve"> </w:t>
      </w:r>
      <w:r w:rsidRPr="00D04BC2">
        <w:rPr>
          <w:rFonts w:ascii="Arial" w:hAnsi="Arial" w:cs="Arial"/>
          <w:i/>
        </w:rPr>
        <w:t>contrato de obra No. 1517-96 inició el 21 de octubre de 1996 y finalizó el 10 de mayo de 1997”.</w:t>
      </w:r>
    </w:p>
    <w:p w:rsidR="0091669E" w:rsidRPr="00D04BC2" w:rsidRDefault="0091669E" w:rsidP="0091669E">
      <w:pPr>
        <w:spacing w:line="360" w:lineRule="auto"/>
        <w:ind w:left="567" w:right="567"/>
        <w:jc w:val="both"/>
        <w:rPr>
          <w:rFonts w:ascii="Arial" w:hAnsi="Arial" w:cs="Arial"/>
          <w:i/>
        </w:rPr>
      </w:pPr>
    </w:p>
    <w:p w:rsidR="00F90418" w:rsidRPr="00D04BC2" w:rsidRDefault="00331A25" w:rsidP="004A38F4">
      <w:pPr>
        <w:spacing w:line="360" w:lineRule="auto"/>
        <w:jc w:val="both"/>
        <w:rPr>
          <w:rFonts w:ascii="Arial" w:hAnsi="Arial" w:cs="Arial"/>
        </w:rPr>
      </w:pPr>
      <w:r w:rsidRPr="00D04BC2">
        <w:rPr>
          <w:rFonts w:ascii="Arial" w:hAnsi="Arial" w:cs="Arial"/>
        </w:rPr>
        <w:t>En oportunidad</w:t>
      </w:r>
      <w:r w:rsidR="00F90418" w:rsidRPr="00D04BC2">
        <w:rPr>
          <w:rFonts w:ascii="Arial" w:hAnsi="Arial" w:cs="Arial"/>
        </w:rPr>
        <w:t xml:space="preserve"> posterior esta misma Subsección</w:t>
      </w:r>
      <w:r w:rsidR="006019FD" w:rsidRPr="00D04BC2">
        <w:rPr>
          <w:rStyle w:val="Refdenotaalpie"/>
          <w:rFonts w:ascii="Arial" w:hAnsi="Arial" w:cs="Arial"/>
        </w:rPr>
        <w:footnoteReference w:id="16"/>
      </w:r>
      <w:r w:rsidR="00F90418" w:rsidRPr="00D04BC2">
        <w:rPr>
          <w:rFonts w:ascii="Arial" w:hAnsi="Arial" w:cs="Arial"/>
        </w:rPr>
        <w:t xml:space="preserve"> decidió un caso análogo</w:t>
      </w:r>
      <w:r w:rsidRPr="00D04BC2">
        <w:rPr>
          <w:rFonts w:ascii="Arial" w:hAnsi="Arial" w:cs="Arial"/>
        </w:rPr>
        <w:t xml:space="preserve"> a la luz de la misma línea de pensamiento</w:t>
      </w:r>
      <w:r w:rsidR="00173830" w:rsidRPr="00D04BC2">
        <w:rPr>
          <w:rFonts w:ascii="Arial" w:hAnsi="Arial" w:cs="Arial"/>
        </w:rPr>
        <w:t>,</w:t>
      </w:r>
      <w:r w:rsidRPr="00D04BC2">
        <w:rPr>
          <w:rFonts w:ascii="Arial" w:hAnsi="Arial" w:cs="Arial"/>
        </w:rPr>
        <w:t xml:space="preserve"> como se sigue: </w:t>
      </w:r>
    </w:p>
    <w:p w:rsidR="00E348CD" w:rsidRPr="00D04BC2" w:rsidRDefault="00E348CD" w:rsidP="004A38F4">
      <w:pPr>
        <w:spacing w:line="360" w:lineRule="auto"/>
        <w:jc w:val="both"/>
        <w:rPr>
          <w:rFonts w:ascii="Arial" w:hAnsi="Arial" w:cs="Arial"/>
        </w:rPr>
      </w:pPr>
    </w:p>
    <w:p w:rsidR="00E348CD" w:rsidRPr="00D04BC2" w:rsidRDefault="00E348CD" w:rsidP="00544051">
      <w:pPr>
        <w:spacing w:line="276" w:lineRule="auto"/>
        <w:ind w:left="567" w:right="567"/>
        <w:jc w:val="both"/>
        <w:rPr>
          <w:rFonts w:ascii="Arial" w:hAnsi="Arial" w:cs="Arial"/>
        </w:rPr>
      </w:pPr>
      <w:r w:rsidRPr="00D04BC2">
        <w:rPr>
          <w:rFonts w:ascii="Arial" w:hAnsi="Arial" w:cs="Arial"/>
        </w:rPr>
        <w:t>“</w:t>
      </w:r>
      <w:r w:rsidRPr="00D04BC2">
        <w:rPr>
          <w:rFonts w:ascii="Arial" w:hAnsi="Arial" w:cs="Arial"/>
          <w:i/>
        </w:rPr>
        <w:t xml:space="preserve">Advierte la Sala que las partes suscribieron una prórroga al contrato con el fin de ampliar el término de duración del mismo, sin embargo, dado que ésta fue suscrita el 6 de abril de 2001, es decir, con posteridad a la fecha de terminación del contrato, lo que ocurrió el 4 de abril de 2001, no podrá </w:t>
      </w:r>
      <w:r w:rsidR="00E70677" w:rsidRPr="00D04BC2">
        <w:rPr>
          <w:rFonts w:ascii="Arial" w:hAnsi="Arial" w:cs="Arial"/>
          <w:i/>
        </w:rPr>
        <w:t>entenderse</w:t>
      </w:r>
      <w:r w:rsidRPr="00D04BC2">
        <w:rPr>
          <w:rFonts w:ascii="Arial" w:hAnsi="Arial" w:cs="Arial"/>
          <w:i/>
        </w:rPr>
        <w:t xml:space="preserve"> sujeta </w:t>
      </w:r>
      <w:r w:rsidR="00E70677" w:rsidRPr="00D04BC2">
        <w:rPr>
          <w:rFonts w:ascii="Arial" w:hAnsi="Arial" w:cs="Arial"/>
          <w:i/>
        </w:rPr>
        <w:t xml:space="preserve">a </w:t>
      </w:r>
      <w:r w:rsidR="00F93AA1" w:rsidRPr="00D04BC2">
        <w:rPr>
          <w:rFonts w:ascii="Arial" w:hAnsi="Arial" w:cs="Arial"/>
          <w:i/>
        </w:rPr>
        <w:t>él</w:t>
      </w:r>
      <w:r w:rsidRPr="00D04BC2">
        <w:rPr>
          <w:rFonts w:ascii="Arial" w:hAnsi="Arial" w:cs="Arial"/>
          <w:i/>
        </w:rPr>
        <w:t xml:space="preserve"> y por consiguiente no incidirá en manera alguna en los términos de liquidación del contrato</w:t>
      </w:r>
      <w:r w:rsidR="00E70677" w:rsidRPr="00D04BC2">
        <w:rPr>
          <w:rFonts w:ascii="Arial" w:hAnsi="Arial" w:cs="Arial"/>
          <w:i/>
        </w:rPr>
        <w:t xml:space="preserve"> No. 296</w:t>
      </w:r>
      <w:r w:rsidR="00E70677" w:rsidRPr="00D04BC2">
        <w:rPr>
          <w:rFonts w:ascii="Arial" w:hAnsi="Arial" w:cs="Arial"/>
        </w:rPr>
        <w:t>”.</w:t>
      </w:r>
    </w:p>
    <w:p w:rsidR="00F90418" w:rsidRPr="00D04BC2" w:rsidRDefault="00F90418" w:rsidP="004A38F4">
      <w:pPr>
        <w:spacing w:line="360" w:lineRule="auto"/>
        <w:jc w:val="both"/>
        <w:rPr>
          <w:rFonts w:ascii="Arial" w:hAnsi="Arial" w:cs="Arial"/>
        </w:rPr>
      </w:pPr>
    </w:p>
    <w:p w:rsidR="00FA06F0" w:rsidRDefault="00B257BA" w:rsidP="004A38F4">
      <w:pPr>
        <w:spacing w:line="360" w:lineRule="auto"/>
        <w:jc w:val="both"/>
        <w:rPr>
          <w:rFonts w:ascii="Arial" w:hAnsi="Arial" w:cs="Arial"/>
        </w:rPr>
      </w:pPr>
      <w:r w:rsidRPr="00D04BC2">
        <w:rPr>
          <w:rFonts w:ascii="Arial" w:hAnsi="Arial" w:cs="Arial"/>
        </w:rPr>
        <w:t>Ahora, s</w:t>
      </w:r>
      <w:r w:rsidR="00EC20BB" w:rsidRPr="00D04BC2">
        <w:rPr>
          <w:rFonts w:ascii="Arial" w:hAnsi="Arial" w:cs="Arial"/>
        </w:rPr>
        <w:t>in perjuicio de lo expuesto</w:t>
      </w:r>
      <w:r w:rsidR="00F93AA1" w:rsidRPr="00D04BC2">
        <w:rPr>
          <w:rFonts w:ascii="Arial" w:hAnsi="Arial" w:cs="Arial"/>
        </w:rPr>
        <w:t>,</w:t>
      </w:r>
      <w:r w:rsidR="00EC20BB" w:rsidRPr="00D04BC2">
        <w:rPr>
          <w:rFonts w:ascii="Arial" w:hAnsi="Arial" w:cs="Arial"/>
        </w:rPr>
        <w:t xml:space="preserve"> resulta menester poner de presente que en el sublite concurrieron circunstancias que, en principio, podrían dar lugar a reconsiderar la </w:t>
      </w:r>
      <w:r w:rsidR="006403C8" w:rsidRPr="00D04BC2">
        <w:rPr>
          <w:rFonts w:ascii="Arial" w:hAnsi="Arial" w:cs="Arial"/>
        </w:rPr>
        <w:t>postura que se ha dejado sentada</w:t>
      </w:r>
      <w:r w:rsidR="00EC20BB" w:rsidRPr="00D04BC2">
        <w:rPr>
          <w:rFonts w:ascii="Arial" w:hAnsi="Arial" w:cs="Arial"/>
        </w:rPr>
        <w:t xml:space="preserve"> en torno a </w:t>
      </w:r>
      <w:r w:rsidR="00FA06F0" w:rsidRPr="00D04BC2">
        <w:rPr>
          <w:rFonts w:ascii="Arial" w:hAnsi="Arial" w:cs="Arial"/>
        </w:rPr>
        <w:t>la inadmisibilidad</w:t>
      </w:r>
      <w:r w:rsidR="00EC20BB" w:rsidRPr="00D04BC2">
        <w:rPr>
          <w:rFonts w:ascii="Arial" w:hAnsi="Arial" w:cs="Arial"/>
        </w:rPr>
        <w:t xml:space="preserve"> de entender prolongado el plazo co</w:t>
      </w:r>
      <w:r w:rsidR="00537225" w:rsidRPr="00D04BC2">
        <w:rPr>
          <w:rFonts w:ascii="Arial" w:hAnsi="Arial" w:cs="Arial"/>
        </w:rPr>
        <w:t>ntractual por cuenta del otrosí</w:t>
      </w:r>
      <w:r w:rsidR="00EC20BB" w:rsidRPr="00D04BC2">
        <w:rPr>
          <w:rFonts w:ascii="Arial" w:hAnsi="Arial" w:cs="Arial"/>
        </w:rPr>
        <w:t xml:space="preserve"> suscrito el 31 de julio de </w:t>
      </w:r>
      <w:r w:rsidR="00FA06F0" w:rsidRPr="00D04BC2">
        <w:rPr>
          <w:rFonts w:ascii="Arial" w:hAnsi="Arial" w:cs="Arial"/>
        </w:rPr>
        <w:t>2006.</w:t>
      </w:r>
    </w:p>
    <w:p w:rsidR="00D04BC2" w:rsidRPr="00D04BC2" w:rsidRDefault="00D04BC2" w:rsidP="004A38F4">
      <w:pPr>
        <w:spacing w:line="360" w:lineRule="auto"/>
        <w:jc w:val="both"/>
        <w:rPr>
          <w:rFonts w:ascii="Arial" w:hAnsi="Arial" w:cs="Arial"/>
        </w:rPr>
      </w:pPr>
    </w:p>
    <w:p w:rsidR="00D46DB0" w:rsidRDefault="00FA06F0" w:rsidP="00D04BC2">
      <w:pPr>
        <w:pStyle w:val="NormalWeb"/>
        <w:spacing w:before="0" w:beforeAutospacing="0" w:after="0" w:afterAutospacing="0" w:line="360" w:lineRule="auto"/>
        <w:jc w:val="both"/>
        <w:rPr>
          <w:rFonts w:ascii="Arial" w:hAnsi="Arial" w:cs="Arial"/>
        </w:rPr>
      </w:pPr>
      <w:r w:rsidRPr="00D04BC2">
        <w:rPr>
          <w:rFonts w:ascii="Arial" w:hAnsi="Arial" w:cs="Arial"/>
        </w:rPr>
        <w:t>Ciertamente, durante la ejecuci</w:t>
      </w:r>
      <w:r w:rsidR="008257A2" w:rsidRPr="00D04BC2">
        <w:rPr>
          <w:rFonts w:ascii="Arial" w:hAnsi="Arial" w:cs="Arial"/>
        </w:rPr>
        <w:t>ón del C</w:t>
      </w:r>
      <w:r w:rsidRPr="00D04BC2">
        <w:rPr>
          <w:rFonts w:ascii="Arial" w:hAnsi="Arial" w:cs="Arial"/>
        </w:rPr>
        <w:t>ontrato No. 026 A</w:t>
      </w:r>
      <w:r w:rsidR="008257A2" w:rsidRPr="00D04BC2">
        <w:rPr>
          <w:rFonts w:ascii="Arial" w:hAnsi="Arial" w:cs="Arial"/>
        </w:rPr>
        <w:t xml:space="preserve"> de 2006</w:t>
      </w:r>
      <w:r w:rsidRPr="00D04BC2">
        <w:rPr>
          <w:rFonts w:ascii="Arial" w:hAnsi="Arial" w:cs="Arial"/>
        </w:rPr>
        <w:t xml:space="preserve">, </w:t>
      </w:r>
      <w:r w:rsidR="00631796" w:rsidRPr="00D04BC2">
        <w:rPr>
          <w:rFonts w:ascii="Arial" w:hAnsi="Arial" w:cs="Arial"/>
        </w:rPr>
        <w:t>mediante documento del primero de noviembre de 2005</w:t>
      </w:r>
      <w:r w:rsidRPr="00D04BC2">
        <w:rPr>
          <w:rFonts w:ascii="Arial" w:hAnsi="Arial" w:cs="Arial"/>
        </w:rPr>
        <w:t xml:space="preserve"> la parte </w:t>
      </w:r>
      <w:r w:rsidR="00631796" w:rsidRPr="00D04BC2">
        <w:rPr>
          <w:rFonts w:ascii="Arial" w:hAnsi="Arial" w:cs="Arial"/>
        </w:rPr>
        <w:t xml:space="preserve">inicialmente </w:t>
      </w:r>
      <w:r w:rsidRPr="00D04BC2">
        <w:rPr>
          <w:rFonts w:ascii="Arial" w:hAnsi="Arial" w:cs="Arial"/>
        </w:rPr>
        <w:t>contratante</w:t>
      </w:r>
      <w:r w:rsidR="00F93AA1" w:rsidRPr="00D04BC2">
        <w:rPr>
          <w:rFonts w:ascii="Arial" w:hAnsi="Arial" w:cs="Arial"/>
        </w:rPr>
        <w:t>,</w:t>
      </w:r>
      <w:r w:rsidR="006403C8" w:rsidRPr="00D04BC2">
        <w:rPr>
          <w:rFonts w:ascii="Arial" w:hAnsi="Arial" w:cs="Arial"/>
        </w:rPr>
        <w:t xml:space="preserve"> IPSE, cedió el negocio a</w:t>
      </w:r>
      <w:r w:rsidR="00631796" w:rsidRPr="00D04BC2">
        <w:rPr>
          <w:rFonts w:ascii="Arial" w:hAnsi="Arial" w:cs="Arial"/>
        </w:rPr>
        <w:t xml:space="preserve"> GENSA S.A. E.S.P., sociedad anónima de carácter comercial </w:t>
      </w:r>
      <w:r w:rsidR="005525A5" w:rsidRPr="00D04BC2">
        <w:rPr>
          <w:rFonts w:ascii="Arial" w:hAnsi="Arial" w:cs="Arial"/>
        </w:rPr>
        <w:t>clasificada como empresa de servicios públicos mixta del orden nacional, con participación de capital social del Estado superior al 90%.</w:t>
      </w:r>
      <w:r w:rsidR="008257A2" w:rsidRPr="00D04BC2">
        <w:rPr>
          <w:rFonts w:ascii="Arial" w:hAnsi="Arial" w:cs="Arial"/>
        </w:rPr>
        <w:t xml:space="preserve"> </w:t>
      </w:r>
      <w:r w:rsidR="00F52CDC" w:rsidRPr="00D04BC2">
        <w:rPr>
          <w:rFonts w:ascii="Arial" w:hAnsi="Arial" w:cs="Arial"/>
        </w:rPr>
        <w:t xml:space="preserve">A su turno, </w:t>
      </w:r>
      <w:r w:rsidR="00F63331" w:rsidRPr="00D04BC2">
        <w:rPr>
          <w:rFonts w:ascii="Arial" w:hAnsi="Arial" w:cs="Arial"/>
        </w:rPr>
        <w:t xml:space="preserve">el </w:t>
      </w:r>
      <w:r w:rsidR="00B8318B" w:rsidRPr="00D04BC2">
        <w:rPr>
          <w:rFonts w:ascii="Arial" w:hAnsi="Arial" w:cs="Arial"/>
        </w:rPr>
        <w:t xml:space="preserve">10 de julio de 2003, </w:t>
      </w:r>
      <w:r w:rsidR="00F52CDC" w:rsidRPr="00D04BC2">
        <w:rPr>
          <w:rFonts w:ascii="Arial" w:hAnsi="Arial" w:cs="Arial"/>
        </w:rPr>
        <w:t xml:space="preserve">la </w:t>
      </w:r>
      <w:r w:rsidR="0075688D" w:rsidRPr="00D04BC2">
        <w:rPr>
          <w:rFonts w:ascii="Arial" w:hAnsi="Arial" w:cs="Arial"/>
        </w:rPr>
        <w:t>contratista</w:t>
      </w:r>
      <w:r w:rsidR="00F52CDC" w:rsidRPr="00D04BC2">
        <w:rPr>
          <w:rFonts w:ascii="Arial" w:hAnsi="Arial" w:cs="Arial"/>
        </w:rPr>
        <w:t xml:space="preserve"> EGETSA S.A. E.S.P.</w:t>
      </w:r>
      <w:r w:rsidR="0075688D" w:rsidRPr="00D04BC2">
        <w:rPr>
          <w:rFonts w:ascii="Arial" w:hAnsi="Arial" w:cs="Arial"/>
        </w:rPr>
        <w:t xml:space="preserve"> modificó su </w:t>
      </w:r>
      <w:r w:rsidR="00B8318B" w:rsidRPr="00D04BC2">
        <w:rPr>
          <w:rFonts w:ascii="Arial" w:hAnsi="Arial" w:cs="Arial"/>
        </w:rPr>
        <w:t>composición</w:t>
      </w:r>
      <w:r w:rsidR="0075688D" w:rsidRPr="00D04BC2">
        <w:rPr>
          <w:rFonts w:ascii="Arial" w:hAnsi="Arial" w:cs="Arial"/>
        </w:rPr>
        <w:t xml:space="preserve"> accionaria </w:t>
      </w:r>
      <w:r w:rsidR="00B8318B" w:rsidRPr="00D04BC2">
        <w:rPr>
          <w:rFonts w:ascii="Arial" w:hAnsi="Arial" w:cs="Arial"/>
        </w:rPr>
        <w:t>para obtener participación mayoritaria de capital público</w:t>
      </w:r>
      <w:r w:rsidR="0075688D" w:rsidRPr="00D04BC2">
        <w:rPr>
          <w:rFonts w:ascii="Arial" w:hAnsi="Arial" w:cs="Arial"/>
        </w:rPr>
        <w:t>,</w:t>
      </w:r>
      <w:r w:rsidR="00B8318B" w:rsidRPr="00D04BC2">
        <w:rPr>
          <w:rFonts w:ascii="Arial" w:hAnsi="Arial" w:cs="Arial"/>
        </w:rPr>
        <w:t xml:space="preserve"> a través de instrumento público en el que se elevó el</w:t>
      </w:r>
      <w:r w:rsidR="0075688D" w:rsidRPr="00D04BC2">
        <w:rPr>
          <w:rFonts w:ascii="Arial" w:hAnsi="Arial" w:cs="Arial"/>
        </w:rPr>
        <w:t xml:space="preserve"> acto de cesión de acciones realizado en favor del departamento del Tolima. </w:t>
      </w:r>
    </w:p>
    <w:p w:rsidR="00D04BC2" w:rsidRPr="00D04BC2" w:rsidRDefault="00D04BC2" w:rsidP="00D04BC2">
      <w:pPr>
        <w:pStyle w:val="NormalWeb"/>
        <w:spacing w:before="0" w:beforeAutospacing="0" w:after="0" w:afterAutospacing="0" w:line="360" w:lineRule="auto"/>
        <w:jc w:val="both"/>
        <w:rPr>
          <w:rFonts w:ascii="Arial" w:hAnsi="Arial" w:cs="Arial"/>
        </w:rPr>
      </w:pPr>
    </w:p>
    <w:p w:rsidR="00190799" w:rsidRPr="00D04BC2" w:rsidRDefault="00D46DB0" w:rsidP="004A38F4">
      <w:pPr>
        <w:spacing w:line="360" w:lineRule="auto"/>
        <w:jc w:val="both"/>
        <w:rPr>
          <w:rFonts w:ascii="Arial" w:hAnsi="Arial" w:cs="Arial"/>
        </w:rPr>
      </w:pPr>
      <w:r w:rsidRPr="00D04BC2">
        <w:rPr>
          <w:rFonts w:ascii="Arial" w:hAnsi="Arial" w:cs="Arial"/>
        </w:rPr>
        <w:t>En virtud de esta circ</w:t>
      </w:r>
      <w:r w:rsidR="00F52CDC" w:rsidRPr="00D04BC2">
        <w:rPr>
          <w:rFonts w:ascii="Arial" w:hAnsi="Arial" w:cs="Arial"/>
        </w:rPr>
        <w:t xml:space="preserve">unstancia, es claro que para la </w:t>
      </w:r>
      <w:r w:rsidRPr="00D04BC2">
        <w:rPr>
          <w:rFonts w:ascii="Arial" w:hAnsi="Arial" w:cs="Arial"/>
        </w:rPr>
        <w:t>ép</w:t>
      </w:r>
      <w:r w:rsidR="006403C8" w:rsidRPr="00D04BC2">
        <w:rPr>
          <w:rFonts w:ascii="Arial" w:hAnsi="Arial" w:cs="Arial"/>
        </w:rPr>
        <w:t>oca en que se suscribió el otrosí</w:t>
      </w:r>
      <w:r w:rsidR="004C4CB9" w:rsidRPr="00D04BC2">
        <w:rPr>
          <w:rFonts w:ascii="Arial" w:hAnsi="Arial" w:cs="Arial"/>
        </w:rPr>
        <w:t xml:space="preserve"> -31 de julio de 2006-</w:t>
      </w:r>
      <w:r w:rsidR="00F52CDC" w:rsidRPr="00D04BC2">
        <w:rPr>
          <w:rFonts w:ascii="Arial" w:hAnsi="Arial" w:cs="Arial"/>
        </w:rPr>
        <w:t>, los</w:t>
      </w:r>
      <w:r w:rsidR="004C4CB9" w:rsidRPr="00D04BC2">
        <w:rPr>
          <w:rFonts w:ascii="Arial" w:hAnsi="Arial" w:cs="Arial"/>
        </w:rPr>
        <w:t xml:space="preserve"> extremo</w:t>
      </w:r>
      <w:r w:rsidR="003B2BE7" w:rsidRPr="00D04BC2">
        <w:rPr>
          <w:rFonts w:ascii="Arial" w:hAnsi="Arial" w:cs="Arial"/>
        </w:rPr>
        <w:t>s</w:t>
      </w:r>
      <w:r w:rsidR="004C4CB9" w:rsidRPr="00D04BC2">
        <w:rPr>
          <w:rFonts w:ascii="Arial" w:hAnsi="Arial" w:cs="Arial"/>
        </w:rPr>
        <w:t xml:space="preserve"> negocial</w:t>
      </w:r>
      <w:r w:rsidR="00F52CDC" w:rsidRPr="00D04BC2">
        <w:rPr>
          <w:rFonts w:ascii="Arial" w:hAnsi="Arial" w:cs="Arial"/>
        </w:rPr>
        <w:t>es</w:t>
      </w:r>
      <w:r w:rsidR="004C4CB9" w:rsidRPr="00D04BC2">
        <w:rPr>
          <w:rFonts w:ascii="Arial" w:hAnsi="Arial" w:cs="Arial"/>
        </w:rPr>
        <w:t xml:space="preserve"> </w:t>
      </w:r>
      <w:r w:rsidRPr="00D04BC2">
        <w:rPr>
          <w:rFonts w:ascii="Arial" w:hAnsi="Arial" w:cs="Arial"/>
        </w:rPr>
        <w:t>hab</w:t>
      </w:r>
      <w:r w:rsidR="004C4CB9" w:rsidRPr="00D04BC2">
        <w:rPr>
          <w:rFonts w:ascii="Arial" w:hAnsi="Arial" w:cs="Arial"/>
        </w:rPr>
        <w:t>ía</w:t>
      </w:r>
      <w:r w:rsidR="00F52CDC" w:rsidRPr="00D04BC2">
        <w:rPr>
          <w:rFonts w:ascii="Arial" w:hAnsi="Arial" w:cs="Arial"/>
        </w:rPr>
        <w:t>n</w:t>
      </w:r>
      <w:r w:rsidRPr="00D04BC2">
        <w:rPr>
          <w:rFonts w:ascii="Arial" w:hAnsi="Arial" w:cs="Arial"/>
        </w:rPr>
        <w:t xml:space="preserve"> mutado su naturaleza jurídica y en tal m</w:t>
      </w:r>
      <w:r w:rsidR="003B2BE7" w:rsidRPr="00D04BC2">
        <w:rPr>
          <w:rFonts w:ascii="Arial" w:hAnsi="Arial" w:cs="Arial"/>
        </w:rPr>
        <w:t>érito se</w:t>
      </w:r>
      <w:r w:rsidRPr="00D04BC2">
        <w:rPr>
          <w:rFonts w:ascii="Arial" w:hAnsi="Arial" w:cs="Arial"/>
        </w:rPr>
        <w:t xml:space="preserve"> abrir</w:t>
      </w:r>
      <w:r w:rsidR="0032052F" w:rsidRPr="00D04BC2">
        <w:rPr>
          <w:rFonts w:ascii="Arial" w:hAnsi="Arial" w:cs="Arial"/>
        </w:rPr>
        <w:t>ía</w:t>
      </w:r>
      <w:r w:rsidRPr="00D04BC2">
        <w:rPr>
          <w:rFonts w:ascii="Arial" w:hAnsi="Arial" w:cs="Arial"/>
        </w:rPr>
        <w:t xml:space="preserve"> la posibilidad de </w:t>
      </w:r>
      <w:r w:rsidR="0032052F" w:rsidRPr="00D04BC2">
        <w:rPr>
          <w:rFonts w:ascii="Arial" w:hAnsi="Arial" w:cs="Arial"/>
        </w:rPr>
        <w:t xml:space="preserve">reflexionar si </w:t>
      </w:r>
      <w:r w:rsidRPr="00D04BC2">
        <w:rPr>
          <w:rFonts w:ascii="Arial" w:hAnsi="Arial" w:cs="Arial"/>
        </w:rPr>
        <w:t xml:space="preserve">el vínculo que en adelante </w:t>
      </w:r>
      <w:r w:rsidR="0032052F" w:rsidRPr="00D04BC2">
        <w:rPr>
          <w:rFonts w:ascii="Arial" w:hAnsi="Arial" w:cs="Arial"/>
        </w:rPr>
        <w:t>sostuviero</w:t>
      </w:r>
      <w:r w:rsidR="00B8318B" w:rsidRPr="00D04BC2">
        <w:rPr>
          <w:rFonts w:ascii="Arial" w:hAnsi="Arial" w:cs="Arial"/>
        </w:rPr>
        <w:t xml:space="preserve">n </w:t>
      </w:r>
      <w:r w:rsidRPr="00D04BC2">
        <w:rPr>
          <w:rFonts w:ascii="Arial" w:hAnsi="Arial" w:cs="Arial"/>
        </w:rPr>
        <w:t>GENSA S.A. E.S.P. y EGETSA S.A E.S.P., dada</w:t>
      </w:r>
      <w:r w:rsidR="00B8318B" w:rsidRPr="00D04BC2">
        <w:rPr>
          <w:rFonts w:ascii="Arial" w:hAnsi="Arial" w:cs="Arial"/>
        </w:rPr>
        <w:t>s</w:t>
      </w:r>
      <w:r w:rsidRPr="00D04BC2">
        <w:rPr>
          <w:rFonts w:ascii="Arial" w:hAnsi="Arial" w:cs="Arial"/>
        </w:rPr>
        <w:t xml:space="preserve"> las con</w:t>
      </w:r>
      <w:r w:rsidR="004C4CB9" w:rsidRPr="00D04BC2">
        <w:rPr>
          <w:rFonts w:ascii="Arial" w:hAnsi="Arial" w:cs="Arial"/>
        </w:rPr>
        <w:t>diciones de las partes</w:t>
      </w:r>
      <w:r w:rsidR="00B8318B" w:rsidRPr="00D04BC2">
        <w:rPr>
          <w:rFonts w:ascii="Arial" w:hAnsi="Arial" w:cs="Arial"/>
        </w:rPr>
        <w:t>,</w:t>
      </w:r>
      <w:r w:rsidR="003B2BE7" w:rsidRPr="00D04BC2">
        <w:rPr>
          <w:rFonts w:ascii="Arial" w:hAnsi="Arial" w:cs="Arial"/>
        </w:rPr>
        <w:t xml:space="preserve"> estaría llamado igualmente a variar su naturaleza</w:t>
      </w:r>
      <w:r w:rsidR="0032052F" w:rsidRPr="00D04BC2">
        <w:rPr>
          <w:rFonts w:ascii="Arial" w:hAnsi="Arial" w:cs="Arial"/>
        </w:rPr>
        <w:t xml:space="preserve"> </w:t>
      </w:r>
      <w:r w:rsidR="003B2BE7" w:rsidRPr="00D04BC2">
        <w:rPr>
          <w:rFonts w:ascii="Arial" w:hAnsi="Arial" w:cs="Arial"/>
        </w:rPr>
        <w:t xml:space="preserve">y a </w:t>
      </w:r>
      <w:r w:rsidR="0032052F" w:rsidRPr="00D04BC2">
        <w:rPr>
          <w:rFonts w:ascii="Arial" w:hAnsi="Arial" w:cs="Arial"/>
        </w:rPr>
        <w:t>regirse</w:t>
      </w:r>
      <w:r w:rsidR="00190799" w:rsidRPr="00D04BC2">
        <w:rPr>
          <w:rFonts w:ascii="Arial" w:hAnsi="Arial" w:cs="Arial"/>
        </w:rPr>
        <w:t xml:space="preserve"> en lo sucesivo</w:t>
      </w:r>
      <w:r w:rsidR="0032052F" w:rsidRPr="00D04BC2">
        <w:rPr>
          <w:rFonts w:ascii="Arial" w:hAnsi="Arial" w:cs="Arial"/>
        </w:rPr>
        <w:t xml:space="preserve"> </w:t>
      </w:r>
      <w:r w:rsidRPr="00D04BC2">
        <w:rPr>
          <w:rFonts w:ascii="Arial" w:hAnsi="Arial" w:cs="Arial"/>
        </w:rPr>
        <w:t>por las normas del derecho privado</w:t>
      </w:r>
      <w:r w:rsidR="00F63331" w:rsidRPr="00D04BC2">
        <w:rPr>
          <w:rFonts w:ascii="Arial" w:hAnsi="Arial" w:cs="Arial"/>
        </w:rPr>
        <w:t>,</w:t>
      </w:r>
      <w:r w:rsidRPr="00D04BC2">
        <w:rPr>
          <w:rFonts w:ascii="Arial" w:hAnsi="Arial" w:cs="Arial"/>
        </w:rPr>
        <w:t xml:space="preserve"> a la luz de lo dispuesto en la Ley 142 de 1994</w:t>
      </w:r>
      <w:r w:rsidR="00B257BA" w:rsidRPr="00D04BC2">
        <w:rPr>
          <w:rFonts w:ascii="Arial" w:hAnsi="Arial" w:cs="Arial"/>
        </w:rPr>
        <w:t>, evento en el cual probablemente</w:t>
      </w:r>
      <w:r w:rsidR="0032052F" w:rsidRPr="00D04BC2">
        <w:rPr>
          <w:rFonts w:ascii="Arial" w:hAnsi="Arial" w:cs="Arial"/>
        </w:rPr>
        <w:t xml:space="preserve"> no </w:t>
      </w:r>
      <w:r w:rsidR="003B2BE7" w:rsidRPr="00D04BC2">
        <w:rPr>
          <w:rFonts w:ascii="Arial" w:hAnsi="Arial" w:cs="Arial"/>
        </w:rPr>
        <w:t>cabría la exigencia de escrito como formalidad para contener el acuerdo respecto de la ampliación del plazo contractual, sino que tal circunstancia estaría determinada por el consenso que de hecho observaron las partes frente a la continuación de la relación negocial tan pronto como finalizó el plazo contractual</w:t>
      </w:r>
      <w:r w:rsidR="00190799" w:rsidRPr="00D04BC2">
        <w:rPr>
          <w:rFonts w:ascii="Arial" w:hAnsi="Arial" w:cs="Arial"/>
        </w:rPr>
        <w:t xml:space="preserve"> originalmente pactado o, si por el contrario, la situación advertida no alteraba el régimen jurídico del contrato inicial y debía continuar rigiéndose por la normativa que informó su origen, esto es</w:t>
      </w:r>
      <w:r w:rsidR="00F63331" w:rsidRPr="00D04BC2">
        <w:rPr>
          <w:rFonts w:ascii="Arial" w:hAnsi="Arial" w:cs="Arial"/>
        </w:rPr>
        <w:t>,</w:t>
      </w:r>
      <w:r w:rsidR="00190799" w:rsidRPr="00D04BC2">
        <w:rPr>
          <w:rFonts w:ascii="Arial" w:hAnsi="Arial" w:cs="Arial"/>
        </w:rPr>
        <w:t xml:space="preserve"> el Estatuto de Contratación Estatal.</w:t>
      </w:r>
    </w:p>
    <w:p w:rsidR="00190799" w:rsidRPr="00D04BC2" w:rsidRDefault="00190799" w:rsidP="004A38F4">
      <w:pPr>
        <w:spacing w:line="360" w:lineRule="auto"/>
        <w:jc w:val="both"/>
        <w:rPr>
          <w:rFonts w:ascii="Arial" w:hAnsi="Arial" w:cs="Arial"/>
        </w:rPr>
      </w:pPr>
    </w:p>
    <w:p w:rsidR="006403C8" w:rsidRPr="00D04BC2" w:rsidRDefault="00190799" w:rsidP="004A38F4">
      <w:pPr>
        <w:spacing w:line="360" w:lineRule="auto"/>
        <w:jc w:val="both"/>
        <w:rPr>
          <w:rFonts w:ascii="Arial" w:hAnsi="Arial" w:cs="Arial"/>
        </w:rPr>
      </w:pPr>
      <w:r w:rsidRPr="00D04BC2">
        <w:rPr>
          <w:rFonts w:ascii="Arial" w:hAnsi="Arial" w:cs="Arial"/>
        </w:rPr>
        <w:t>Con el propósito de dilucidar la cuestión planteada, la Sala co</w:t>
      </w:r>
      <w:r w:rsidR="00695E0C" w:rsidRPr="00D04BC2">
        <w:rPr>
          <w:rFonts w:ascii="Arial" w:hAnsi="Arial" w:cs="Arial"/>
        </w:rPr>
        <w:t>nviene la necesidad de acudir</w:t>
      </w:r>
      <w:r w:rsidRPr="00D04BC2">
        <w:rPr>
          <w:rFonts w:ascii="Arial" w:hAnsi="Arial" w:cs="Arial"/>
        </w:rPr>
        <w:t xml:space="preserve"> a las distintas posturas</w:t>
      </w:r>
      <w:r w:rsidR="00695E0C" w:rsidRPr="00D04BC2">
        <w:rPr>
          <w:rFonts w:ascii="Arial" w:hAnsi="Arial" w:cs="Arial"/>
        </w:rPr>
        <w:t xml:space="preserve"> jurisprudenciales</w:t>
      </w:r>
      <w:r w:rsidRPr="00D04BC2">
        <w:rPr>
          <w:rFonts w:ascii="Arial" w:hAnsi="Arial" w:cs="Arial"/>
        </w:rPr>
        <w:t xml:space="preserve"> que se </w:t>
      </w:r>
      <w:r w:rsidR="00695E0C" w:rsidRPr="00D04BC2">
        <w:rPr>
          <w:rFonts w:ascii="Arial" w:hAnsi="Arial" w:cs="Arial"/>
        </w:rPr>
        <w:t xml:space="preserve">han creado en relación con el régimen jurídico </w:t>
      </w:r>
      <w:r w:rsidR="00DE6279" w:rsidRPr="00D04BC2">
        <w:rPr>
          <w:rFonts w:ascii="Arial" w:hAnsi="Arial" w:cs="Arial"/>
        </w:rPr>
        <w:t xml:space="preserve">que debe imperar </w:t>
      </w:r>
      <w:r w:rsidR="00695E0C" w:rsidRPr="00D04BC2">
        <w:rPr>
          <w:rFonts w:ascii="Arial" w:hAnsi="Arial" w:cs="Arial"/>
        </w:rPr>
        <w:t>e</w:t>
      </w:r>
      <w:r w:rsidR="00DE6279" w:rsidRPr="00D04BC2">
        <w:rPr>
          <w:rFonts w:ascii="Arial" w:hAnsi="Arial" w:cs="Arial"/>
        </w:rPr>
        <w:t>n los contratos adicionales, pró</w:t>
      </w:r>
      <w:r w:rsidR="00695E0C" w:rsidRPr="00D04BC2">
        <w:rPr>
          <w:rFonts w:ascii="Arial" w:hAnsi="Arial" w:cs="Arial"/>
        </w:rPr>
        <w:t xml:space="preserve">rrogas u </w:t>
      </w:r>
      <w:r w:rsidR="00DE6279" w:rsidRPr="00D04BC2">
        <w:rPr>
          <w:rFonts w:ascii="Arial" w:hAnsi="Arial" w:cs="Arial"/>
        </w:rPr>
        <w:t>otrosí</w:t>
      </w:r>
      <w:r w:rsidR="00F2218F" w:rsidRPr="00D04BC2">
        <w:rPr>
          <w:rFonts w:ascii="Arial" w:hAnsi="Arial" w:cs="Arial"/>
        </w:rPr>
        <w:t>es</w:t>
      </w:r>
      <w:r w:rsidR="00F63331" w:rsidRPr="00D04BC2">
        <w:rPr>
          <w:rFonts w:ascii="Arial" w:hAnsi="Arial" w:cs="Arial"/>
        </w:rPr>
        <w:t>,</w:t>
      </w:r>
      <w:r w:rsidR="00695E0C" w:rsidRPr="00D04BC2">
        <w:rPr>
          <w:rFonts w:ascii="Arial" w:hAnsi="Arial" w:cs="Arial"/>
        </w:rPr>
        <w:t xml:space="preserve"> cuando quiera que el contrato inicial se suscribe </w:t>
      </w:r>
      <w:r w:rsidR="00DE6279" w:rsidRPr="00D04BC2">
        <w:rPr>
          <w:rFonts w:ascii="Arial" w:hAnsi="Arial" w:cs="Arial"/>
        </w:rPr>
        <w:t xml:space="preserve">bajo una normativa y el que le sigue se celebra bajo una regencia legal distinta. </w:t>
      </w:r>
    </w:p>
    <w:p w:rsidR="006403C8" w:rsidRPr="00D04BC2" w:rsidRDefault="006403C8" w:rsidP="004A38F4">
      <w:pPr>
        <w:spacing w:line="360" w:lineRule="auto"/>
        <w:jc w:val="both"/>
        <w:rPr>
          <w:rFonts w:ascii="Arial" w:hAnsi="Arial" w:cs="Arial"/>
        </w:rPr>
      </w:pPr>
    </w:p>
    <w:p w:rsidR="006403C8" w:rsidRPr="00D04BC2" w:rsidRDefault="00BF4219" w:rsidP="004A38F4">
      <w:pPr>
        <w:spacing w:line="360" w:lineRule="auto"/>
        <w:jc w:val="both"/>
        <w:rPr>
          <w:rFonts w:ascii="Arial" w:hAnsi="Arial" w:cs="Arial"/>
        </w:rPr>
      </w:pPr>
      <w:r w:rsidRPr="00D04BC2">
        <w:rPr>
          <w:rFonts w:ascii="Arial" w:hAnsi="Arial" w:cs="Arial"/>
        </w:rPr>
        <w:t>Sin embargo, s</w:t>
      </w:r>
      <w:r w:rsidR="00DE6279" w:rsidRPr="00D04BC2">
        <w:rPr>
          <w:rFonts w:ascii="Arial" w:hAnsi="Arial" w:cs="Arial"/>
        </w:rPr>
        <w:t>e aclara que aunque en este evento la disparidad normativa que se encuentra en discusión no obedece al cambio de legislación por razón de la expedición de una reform</w:t>
      </w:r>
      <w:r w:rsidRPr="00D04BC2">
        <w:rPr>
          <w:rFonts w:ascii="Arial" w:hAnsi="Arial" w:cs="Arial"/>
        </w:rPr>
        <w:t>a</w:t>
      </w:r>
      <w:r w:rsidR="00762F31" w:rsidRPr="00D04BC2">
        <w:rPr>
          <w:rFonts w:ascii="Arial" w:hAnsi="Arial" w:cs="Arial"/>
        </w:rPr>
        <w:t xml:space="preserve"> o </w:t>
      </w:r>
      <w:r w:rsidR="009B701F" w:rsidRPr="00D04BC2">
        <w:rPr>
          <w:rFonts w:ascii="Arial" w:hAnsi="Arial" w:cs="Arial"/>
        </w:rPr>
        <w:t xml:space="preserve">de una disposición </w:t>
      </w:r>
      <w:r w:rsidR="00762F31" w:rsidRPr="00D04BC2">
        <w:rPr>
          <w:rFonts w:ascii="Arial" w:hAnsi="Arial" w:cs="Arial"/>
        </w:rPr>
        <w:t>derogatoria</w:t>
      </w:r>
      <w:r w:rsidRPr="00D04BC2">
        <w:rPr>
          <w:rFonts w:ascii="Arial" w:hAnsi="Arial" w:cs="Arial"/>
        </w:rPr>
        <w:t>, sino a la norma que resulta aplicable a la relación subsiguiente</w:t>
      </w:r>
      <w:r w:rsidR="00F63331" w:rsidRPr="00D04BC2">
        <w:rPr>
          <w:rFonts w:ascii="Arial" w:hAnsi="Arial" w:cs="Arial"/>
        </w:rPr>
        <w:t>,</w:t>
      </w:r>
      <w:r w:rsidRPr="00D04BC2">
        <w:rPr>
          <w:rFonts w:ascii="Arial" w:hAnsi="Arial" w:cs="Arial"/>
        </w:rPr>
        <w:t xml:space="preserve"> por cuenta</w:t>
      </w:r>
      <w:r w:rsidR="00DE6279" w:rsidRPr="00D04BC2">
        <w:rPr>
          <w:rFonts w:ascii="Arial" w:hAnsi="Arial" w:cs="Arial"/>
        </w:rPr>
        <w:t xml:space="preserve"> de la mutación de la naturaleza de las partes</w:t>
      </w:r>
      <w:r w:rsidRPr="00D04BC2">
        <w:rPr>
          <w:rFonts w:ascii="Arial" w:hAnsi="Arial" w:cs="Arial"/>
        </w:rPr>
        <w:t xml:space="preserve">, en todo caso del análisis jurisprudencial que se aborde pueden extraerse elementos comunes de utilidad para resolver el asunto.  </w:t>
      </w:r>
    </w:p>
    <w:p w:rsidR="00DE6279" w:rsidRPr="00D04BC2" w:rsidRDefault="00DE6279" w:rsidP="004A38F4">
      <w:pPr>
        <w:spacing w:line="360" w:lineRule="auto"/>
        <w:jc w:val="both"/>
        <w:rPr>
          <w:rFonts w:ascii="Arial" w:hAnsi="Arial" w:cs="Arial"/>
        </w:rPr>
      </w:pPr>
      <w:r w:rsidRPr="00D04BC2">
        <w:rPr>
          <w:rFonts w:ascii="Arial" w:hAnsi="Arial" w:cs="Arial"/>
        </w:rPr>
        <w:t xml:space="preserve"> </w:t>
      </w:r>
    </w:p>
    <w:p w:rsidR="00851B6A" w:rsidRPr="00D04BC2" w:rsidRDefault="005D60FC" w:rsidP="004A38F4">
      <w:pPr>
        <w:spacing w:line="360" w:lineRule="auto"/>
        <w:jc w:val="both"/>
        <w:rPr>
          <w:rFonts w:ascii="Arial" w:hAnsi="Arial" w:cs="Arial"/>
        </w:rPr>
      </w:pPr>
      <w:r w:rsidRPr="00D04BC2">
        <w:rPr>
          <w:rFonts w:ascii="Arial" w:hAnsi="Arial" w:cs="Arial"/>
        </w:rPr>
        <w:t xml:space="preserve">En concepto rendido el </w:t>
      </w:r>
      <w:r w:rsidR="00851B6A" w:rsidRPr="00D04BC2">
        <w:rPr>
          <w:rFonts w:ascii="Arial" w:hAnsi="Arial" w:cs="Arial"/>
        </w:rPr>
        <w:t>17 de mayo de 1994,</w:t>
      </w:r>
      <w:r w:rsidR="002A2DE3" w:rsidRPr="00D04BC2">
        <w:rPr>
          <w:rFonts w:ascii="Arial" w:hAnsi="Arial" w:cs="Arial"/>
        </w:rPr>
        <w:t xml:space="preserve"> la Sala de Consulta </w:t>
      </w:r>
      <w:r w:rsidR="00CA172A" w:rsidRPr="00D04BC2">
        <w:rPr>
          <w:rFonts w:ascii="Arial" w:hAnsi="Arial" w:cs="Arial"/>
        </w:rPr>
        <w:t>y del Servicio Civil</w:t>
      </w:r>
      <w:r w:rsidR="00B046FD" w:rsidRPr="00D04BC2">
        <w:rPr>
          <w:rStyle w:val="Refdenotaalpie"/>
          <w:rFonts w:ascii="Arial" w:hAnsi="Arial" w:cs="Arial"/>
        </w:rPr>
        <w:footnoteReference w:id="17"/>
      </w:r>
      <w:r w:rsidR="00CA172A" w:rsidRPr="00D04BC2">
        <w:rPr>
          <w:rFonts w:ascii="Arial" w:hAnsi="Arial" w:cs="Arial"/>
        </w:rPr>
        <w:t xml:space="preserve"> se refirió a la ley que debía regir las modificaciones a los contratos, ya fuera sobre su plazo y precio, celebrados bajo una vigencia legal distinta en los siguientes términos:  </w:t>
      </w:r>
    </w:p>
    <w:p w:rsidR="0050364A" w:rsidRPr="00D04BC2" w:rsidRDefault="0050364A" w:rsidP="004A38F4">
      <w:pPr>
        <w:spacing w:line="360" w:lineRule="auto"/>
        <w:jc w:val="both"/>
        <w:rPr>
          <w:rFonts w:ascii="Arial" w:hAnsi="Arial" w:cs="Arial"/>
        </w:rPr>
      </w:pPr>
    </w:p>
    <w:p w:rsidR="00762F31" w:rsidRPr="00D04BC2" w:rsidRDefault="00CA172A" w:rsidP="0050364A">
      <w:pPr>
        <w:spacing w:line="276" w:lineRule="auto"/>
        <w:ind w:left="567" w:right="567"/>
        <w:jc w:val="both"/>
        <w:rPr>
          <w:rFonts w:ascii="Arial" w:hAnsi="Arial" w:cs="Arial"/>
        </w:rPr>
      </w:pPr>
      <w:r w:rsidRPr="00D04BC2">
        <w:rPr>
          <w:rFonts w:ascii="Arial" w:hAnsi="Arial" w:cs="Arial"/>
          <w:i/>
        </w:rPr>
        <w:t>“</w:t>
      </w:r>
      <w:r w:rsidR="005D60FC" w:rsidRPr="00D04BC2">
        <w:rPr>
          <w:rFonts w:ascii="Arial" w:hAnsi="Arial" w:cs="Arial"/>
          <w:i/>
        </w:rPr>
        <w:t>La modificación, en cuanto al plazo o el precio, y la adición de los contratos celebrados durante la vigencia del Decreto ley 222 de 1983, deben efectuarse con fundamento en la ley 80 de 1993. Se trata de nuevos acuerdos de voluntades que deben celebrarse con fundamento en la nueva legislación</w:t>
      </w:r>
      <w:r w:rsidRPr="00D04BC2">
        <w:rPr>
          <w:rFonts w:ascii="Arial" w:hAnsi="Arial" w:cs="Arial"/>
        </w:rPr>
        <w:t>”</w:t>
      </w:r>
      <w:r w:rsidR="005D60FC" w:rsidRPr="00D04BC2">
        <w:rPr>
          <w:rFonts w:ascii="Arial" w:hAnsi="Arial" w:cs="Arial"/>
        </w:rPr>
        <w:t>.</w:t>
      </w:r>
    </w:p>
    <w:p w:rsidR="002A2DE3" w:rsidRPr="00D04BC2" w:rsidRDefault="002A2DE3" w:rsidP="004A38F4">
      <w:pPr>
        <w:spacing w:line="360" w:lineRule="auto"/>
        <w:jc w:val="both"/>
        <w:rPr>
          <w:rFonts w:ascii="Arial" w:hAnsi="Arial" w:cs="Arial"/>
        </w:rPr>
      </w:pPr>
    </w:p>
    <w:p w:rsidR="00E85C90" w:rsidRPr="00D04BC2" w:rsidRDefault="00762F31" w:rsidP="004A38F4">
      <w:pPr>
        <w:spacing w:line="360" w:lineRule="auto"/>
        <w:jc w:val="both"/>
        <w:rPr>
          <w:rFonts w:ascii="Arial" w:hAnsi="Arial" w:cs="Arial"/>
        </w:rPr>
      </w:pPr>
      <w:r w:rsidRPr="00D04BC2">
        <w:rPr>
          <w:rFonts w:ascii="Arial" w:hAnsi="Arial" w:cs="Arial"/>
        </w:rPr>
        <w:t xml:space="preserve">En </w:t>
      </w:r>
      <w:r w:rsidR="002A2DE3" w:rsidRPr="00D04BC2">
        <w:rPr>
          <w:rFonts w:ascii="Arial" w:hAnsi="Arial" w:cs="Arial"/>
        </w:rPr>
        <w:t>la década siguiente</w:t>
      </w:r>
      <w:r w:rsidRPr="00D04BC2">
        <w:rPr>
          <w:rFonts w:ascii="Arial" w:hAnsi="Arial" w:cs="Arial"/>
        </w:rPr>
        <w:t>, la Sala de Consulta y del Servicio Civil del Consejo de Estado</w:t>
      </w:r>
      <w:r w:rsidR="00486617" w:rsidRPr="00D04BC2">
        <w:rPr>
          <w:rStyle w:val="Refdenotaalpie"/>
          <w:rFonts w:ascii="Arial" w:hAnsi="Arial" w:cs="Arial"/>
        </w:rPr>
        <w:footnoteReference w:id="18"/>
      </w:r>
      <w:r w:rsidR="00851B6A" w:rsidRPr="00D04BC2">
        <w:rPr>
          <w:rFonts w:ascii="Arial" w:hAnsi="Arial" w:cs="Arial"/>
        </w:rPr>
        <w:t xml:space="preserve"> nuevamente </w:t>
      </w:r>
      <w:r w:rsidRPr="00D04BC2">
        <w:rPr>
          <w:rFonts w:ascii="Arial" w:hAnsi="Arial" w:cs="Arial"/>
        </w:rPr>
        <w:t>se pronunció frente a la</w:t>
      </w:r>
      <w:r w:rsidR="000456AC" w:rsidRPr="00D04BC2">
        <w:rPr>
          <w:rFonts w:ascii="Arial" w:hAnsi="Arial" w:cs="Arial"/>
        </w:rPr>
        <w:t>s</w:t>
      </w:r>
      <w:r w:rsidRPr="00D04BC2">
        <w:rPr>
          <w:rFonts w:ascii="Arial" w:hAnsi="Arial" w:cs="Arial"/>
        </w:rPr>
        <w:t xml:space="preserve"> dudas generadas alrededor del</w:t>
      </w:r>
      <w:r w:rsidR="00AE7467" w:rsidRPr="00D04BC2">
        <w:rPr>
          <w:rFonts w:ascii="Arial" w:hAnsi="Arial" w:cs="Arial"/>
        </w:rPr>
        <w:t xml:space="preserve"> tránsito</w:t>
      </w:r>
      <w:r w:rsidRPr="00D04BC2">
        <w:rPr>
          <w:rFonts w:ascii="Arial" w:hAnsi="Arial" w:cs="Arial"/>
        </w:rPr>
        <w:t xml:space="preserve"> de legislación </w:t>
      </w:r>
      <w:r w:rsidR="00AE7467" w:rsidRPr="00D04BC2">
        <w:rPr>
          <w:rFonts w:ascii="Arial" w:hAnsi="Arial" w:cs="Arial"/>
        </w:rPr>
        <w:t>ent</w:t>
      </w:r>
      <w:r w:rsidR="000456AC" w:rsidRPr="00D04BC2">
        <w:rPr>
          <w:rFonts w:ascii="Arial" w:hAnsi="Arial" w:cs="Arial"/>
        </w:rPr>
        <w:t>r</w:t>
      </w:r>
      <w:r w:rsidR="00AE7467" w:rsidRPr="00D04BC2">
        <w:rPr>
          <w:rFonts w:ascii="Arial" w:hAnsi="Arial" w:cs="Arial"/>
        </w:rPr>
        <w:t xml:space="preserve">e el Decreto-ley 222 de 1983 y la Ley 80 de 1993 </w:t>
      </w:r>
      <w:r w:rsidR="00851B6A" w:rsidRPr="00D04BC2">
        <w:rPr>
          <w:rFonts w:ascii="Arial" w:hAnsi="Arial" w:cs="Arial"/>
        </w:rPr>
        <w:t xml:space="preserve">pero que esta vez </w:t>
      </w:r>
      <w:r w:rsidR="00AE7467" w:rsidRPr="00D04BC2">
        <w:rPr>
          <w:rFonts w:ascii="Arial" w:hAnsi="Arial" w:cs="Arial"/>
        </w:rPr>
        <w:t xml:space="preserve">se centraron en la </w:t>
      </w:r>
      <w:r w:rsidR="007365D3" w:rsidRPr="00D04BC2">
        <w:rPr>
          <w:rFonts w:ascii="Arial" w:hAnsi="Arial" w:cs="Arial"/>
        </w:rPr>
        <w:t xml:space="preserve">viabilidad de continuar celebrando prórrogas al contrato de fiducia mercantil dentro del límite de 20 años fijado en el artículo 1230 del Código Comercio. </w:t>
      </w:r>
      <w:r w:rsidR="000456AC" w:rsidRPr="00D04BC2">
        <w:rPr>
          <w:rFonts w:ascii="Arial" w:hAnsi="Arial" w:cs="Arial"/>
        </w:rPr>
        <w:t xml:space="preserve">En esa ocasión, la Sala </w:t>
      </w:r>
      <w:r w:rsidR="002A2DE3" w:rsidRPr="00D04BC2">
        <w:rPr>
          <w:rFonts w:ascii="Arial" w:hAnsi="Arial" w:cs="Arial"/>
        </w:rPr>
        <w:t>reiteró su posición</w:t>
      </w:r>
      <w:r w:rsidR="00C751D0" w:rsidRPr="00D04BC2">
        <w:rPr>
          <w:rFonts w:ascii="Arial" w:hAnsi="Arial" w:cs="Arial"/>
        </w:rPr>
        <w:t xml:space="preserve"> y</w:t>
      </w:r>
      <w:r w:rsidR="002A2DE3" w:rsidRPr="00D04BC2">
        <w:rPr>
          <w:rFonts w:ascii="Arial" w:hAnsi="Arial" w:cs="Arial"/>
        </w:rPr>
        <w:t xml:space="preserve"> </w:t>
      </w:r>
      <w:r w:rsidR="000456AC" w:rsidRPr="00D04BC2">
        <w:rPr>
          <w:rFonts w:ascii="Arial" w:hAnsi="Arial" w:cs="Arial"/>
        </w:rPr>
        <w:t>concluy</w:t>
      </w:r>
      <w:r w:rsidR="00E85C90" w:rsidRPr="00D04BC2">
        <w:rPr>
          <w:rFonts w:ascii="Arial" w:hAnsi="Arial" w:cs="Arial"/>
        </w:rPr>
        <w:t>ó:</w:t>
      </w:r>
    </w:p>
    <w:p w:rsidR="00E85C90" w:rsidRPr="00D04BC2" w:rsidRDefault="00E85C90" w:rsidP="00E85C90">
      <w:pPr>
        <w:spacing w:line="360" w:lineRule="auto"/>
        <w:ind w:left="567" w:right="567"/>
        <w:jc w:val="both"/>
        <w:rPr>
          <w:rFonts w:ascii="Arial" w:hAnsi="Arial" w:cs="Arial"/>
        </w:rPr>
      </w:pPr>
    </w:p>
    <w:p w:rsidR="00762F31" w:rsidRPr="00D04BC2" w:rsidRDefault="00514814" w:rsidP="00E85C90">
      <w:pPr>
        <w:spacing w:line="276" w:lineRule="auto"/>
        <w:ind w:left="567" w:right="567"/>
        <w:jc w:val="both"/>
        <w:rPr>
          <w:rFonts w:ascii="Arial" w:hAnsi="Arial" w:cs="Arial"/>
          <w:i/>
        </w:rPr>
      </w:pPr>
      <w:r w:rsidRPr="00D04BC2">
        <w:rPr>
          <w:rFonts w:ascii="Arial" w:hAnsi="Arial" w:cs="Arial"/>
          <w:i/>
        </w:rPr>
        <w:t xml:space="preserve"> “E</w:t>
      </w:r>
      <w:r w:rsidR="000456AC" w:rsidRPr="00D04BC2">
        <w:rPr>
          <w:rFonts w:ascii="Arial" w:hAnsi="Arial" w:cs="Arial"/>
          <w:i/>
        </w:rPr>
        <w:t xml:space="preserve">l contrato de fiducia mercantil del Fondo, al vencimiento de la prórroga pactada en la escritura No. 1736 del 18 de </w:t>
      </w:r>
      <w:r w:rsidR="00392A06" w:rsidRPr="00D04BC2">
        <w:rPr>
          <w:rFonts w:ascii="Arial" w:hAnsi="Arial" w:cs="Arial"/>
          <w:i/>
        </w:rPr>
        <w:t xml:space="preserve">junio de 1993, esto es, el 20 de junio de 1996, no ha debido seguir prorrogándose para proceder en cambio, a la celebración </w:t>
      </w:r>
      <w:r w:rsidR="00857F30" w:rsidRPr="00D04BC2">
        <w:rPr>
          <w:rFonts w:ascii="Arial" w:hAnsi="Arial" w:cs="Arial"/>
          <w:i/>
        </w:rPr>
        <w:t>de un contrato nuevo, que podía ser también de fiducia mercantil, como se verá más adelant</w:t>
      </w:r>
      <w:r w:rsidR="006769F0" w:rsidRPr="00D04BC2">
        <w:rPr>
          <w:rFonts w:ascii="Arial" w:hAnsi="Arial" w:cs="Arial"/>
          <w:i/>
        </w:rPr>
        <w:t>e</w:t>
      </w:r>
      <w:r w:rsidR="00857F30" w:rsidRPr="00D04BC2">
        <w:rPr>
          <w:rFonts w:ascii="Arial" w:hAnsi="Arial" w:cs="Arial"/>
          <w:i/>
        </w:rPr>
        <w:t>, con sujeción a las dis</w:t>
      </w:r>
      <w:r w:rsidRPr="00D04BC2">
        <w:rPr>
          <w:rFonts w:ascii="Arial" w:hAnsi="Arial" w:cs="Arial"/>
          <w:i/>
        </w:rPr>
        <w:t>posiciones de la Ley 80 de 1993</w:t>
      </w:r>
      <w:r w:rsidR="00857F30" w:rsidRPr="00D04BC2">
        <w:rPr>
          <w:rFonts w:ascii="Arial" w:hAnsi="Arial" w:cs="Arial"/>
          <w:i/>
        </w:rPr>
        <w:t xml:space="preserve">. </w:t>
      </w:r>
    </w:p>
    <w:p w:rsidR="00E85C90" w:rsidRPr="00D04BC2" w:rsidRDefault="00E85C90" w:rsidP="00E85C90">
      <w:pPr>
        <w:spacing w:line="276" w:lineRule="auto"/>
        <w:ind w:left="567" w:right="567"/>
        <w:jc w:val="both"/>
        <w:rPr>
          <w:rFonts w:ascii="Arial" w:hAnsi="Arial" w:cs="Arial"/>
          <w:i/>
        </w:rPr>
      </w:pPr>
    </w:p>
    <w:p w:rsidR="00E85C90" w:rsidRPr="00D04BC2" w:rsidRDefault="00E85C90" w:rsidP="00E85C90">
      <w:pPr>
        <w:spacing w:line="276" w:lineRule="auto"/>
        <w:ind w:left="567" w:right="567"/>
        <w:jc w:val="both"/>
        <w:rPr>
          <w:rFonts w:ascii="Arial" w:hAnsi="Arial" w:cs="Arial"/>
          <w:i/>
          <w:lang w:val="es-CO" w:eastAsia="es-CO"/>
        </w:rPr>
      </w:pPr>
      <w:r w:rsidRPr="00D04BC2">
        <w:rPr>
          <w:rFonts w:ascii="Arial" w:hAnsi="Arial" w:cs="Arial"/>
          <w:i/>
        </w:rPr>
        <w:t>“Cumplido el plazo entonces, había necesidad de ajustar el contrato de acuerdo con las limitaciones de la ley 80 de 1993, esto es, adicionarlo en no más del 50% de su valor inicial (inciso 2° del parágrafo del artículo 40 de la ley 80 de 1993). De no ser posible lo anterior, lo procedente será celebrar un nuevo contrato.</w:t>
      </w:r>
    </w:p>
    <w:p w:rsidR="00E85C90" w:rsidRPr="00D04BC2" w:rsidRDefault="00E85C90" w:rsidP="00E85C90">
      <w:pPr>
        <w:spacing w:line="276" w:lineRule="auto"/>
        <w:ind w:left="567" w:right="567"/>
        <w:jc w:val="both"/>
        <w:rPr>
          <w:rFonts w:ascii="Arial" w:hAnsi="Arial" w:cs="Arial"/>
          <w:i/>
        </w:rPr>
      </w:pPr>
    </w:p>
    <w:p w:rsidR="00E85C90" w:rsidRPr="00D04BC2" w:rsidRDefault="00E85C90" w:rsidP="00E85C90">
      <w:pPr>
        <w:spacing w:line="276" w:lineRule="auto"/>
        <w:ind w:left="567" w:right="567"/>
        <w:jc w:val="both"/>
        <w:rPr>
          <w:rFonts w:ascii="Arial" w:hAnsi="Arial" w:cs="Arial"/>
          <w:i/>
        </w:rPr>
      </w:pPr>
      <w:r w:rsidRPr="00D04BC2">
        <w:rPr>
          <w:rFonts w:ascii="Arial" w:hAnsi="Arial" w:cs="Arial"/>
          <w:i/>
        </w:rPr>
        <w:t>“El hecho de que la disposición establezca que se entienden incorporadas las normas existentes al tiempo de celebración del contrato, significa que éstas se aplican durante la vigencia del contrato, esto es, hasta su terminación, que se produce con el vencimiento del plazo acordado y sus prórrogas válidamente celebradas. Luego de este momento, hay lugar a aplicar la nueva normatividad y realizar un nuevo contrato”.</w:t>
      </w:r>
    </w:p>
    <w:p w:rsidR="00DE6279" w:rsidRPr="00D04BC2" w:rsidRDefault="00DE6279" w:rsidP="008D1419">
      <w:pPr>
        <w:spacing w:line="276" w:lineRule="auto"/>
        <w:ind w:right="567"/>
        <w:jc w:val="both"/>
        <w:rPr>
          <w:rFonts w:ascii="Arial" w:hAnsi="Arial" w:cs="Arial"/>
          <w:i/>
        </w:rPr>
      </w:pPr>
    </w:p>
    <w:p w:rsidR="008D1419" w:rsidRPr="00D04BC2" w:rsidRDefault="00295410" w:rsidP="00155151">
      <w:pPr>
        <w:spacing w:line="360" w:lineRule="auto"/>
        <w:jc w:val="both"/>
        <w:rPr>
          <w:rFonts w:ascii="Arial" w:hAnsi="Arial" w:cs="Arial"/>
        </w:rPr>
      </w:pPr>
      <w:r w:rsidRPr="00D04BC2">
        <w:rPr>
          <w:rFonts w:ascii="Arial" w:hAnsi="Arial" w:cs="Arial"/>
        </w:rPr>
        <w:t>Posteriormente, este</w:t>
      </w:r>
      <w:r w:rsidR="008D1419" w:rsidRPr="00D04BC2">
        <w:rPr>
          <w:rFonts w:ascii="Arial" w:hAnsi="Arial" w:cs="Arial"/>
        </w:rPr>
        <w:t xml:space="preserve"> </w:t>
      </w:r>
      <w:r w:rsidR="006403C8" w:rsidRPr="00D04BC2">
        <w:rPr>
          <w:rFonts w:ascii="Arial" w:hAnsi="Arial" w:cs="Arial"/>
        </w:rPr>
        <w:t xml:space="preserve">enfoque </w:t>
      </w:r>
      <w:r w:rsidR="008D1419" w:rsidRPr="00D04BC2">
        <w:rPr>
          <w:rFonts w:ascii="Arial" w:hAnsi="Arial" w:cs="Arial"/>
        </w:rPr>
        <w:t xml:space="preserve">fue </w:t>
      </w:r>
      <w:r w:rsidR="006403C8" w:rsidRPr="00D04BC2">
        <w:rPr>
          <w:rFonts w:ascii="Arial" w:hAnsi="Arial" w:cs="Arial"/>
        </w:rPr>
        <w:t>modificado</w:t>
      </w:r>
      <w:r w:rsidR="00FA1BCE" w:rsidRPr="00D04BC2">
        <w:rPr>
          <w:rFonts w:ascii="Arial" w:hAnsi="Arial" w:cs="Arial"/>
        </w:rPr>
        <w:t xml:space="preserve"> </w:t>
      </w:r>
      <w:r w:rsidR="008D1419" w:rsidRPr="00D04BC2">
        <w:rPr>
          <w:rFonts w:ascii="Arial" w:hAnsi="Arial" w:cs="Arial"/>
        </w:rPr>
        <w:t xml:space="preserve">en concepto </w:t>
      </w:r>
      <w:r w:rsidR="00FA1BCE" w:rsidRPr="00D04BC2">
        <w:rPr>
          <w:rFonts w:ascii="Arial" w:hAnsi="Arial" w:cs="Arial"/>
        </w:rPr>
        <w:t xml:space="preserve">rendido por la Sala de Consulta y del Servicio Civil </w:t>
      </w:r>
      <w:r w:rsidR="008D1419" w:rsidRPr="00D04BC2">
        <w:rPr>
          <w:rFonts w:ascii="Arial" w:hAnsi="Arial" w:cs="Arial"/>
        </w:rPr>
        <w:t xml:space="preserve">del </w:t>
      </w:r>
      <w:r w:rsidR="00FA1BCE" w:rsidRPr="00D04BC2">
        <w:rPr>
          <w:rFonts w:ascii="Arial" w:hAnsi="Arial" w:cs="Arial"/>
        </w:rPr>
        <w:t>13 de diciembre de 2004</w:t>
      </w:r>
      <w:r w:rsidR="000212E1" w:rsidRPr="00D04BC2">
        <w:rPr>
          <w:rStyle w:val="Refdenotaalpie"/>
          <w:rFonts w:ascii="Arial" w:hAnsi="Arial" w:cs="Arial"/>
        </w:rPr>
        <w:footnoteReference w:id="19"/>
      </w:r>
      <w:r w:rsidR="00FA1BCE" w:rsidRPr="00D04BC2">
        <w:rPr>
          <w:rFonts w:ascii="Arial" w:hAnsi="Arial" w:cs="Arial"/>
        </w:rPr>
        <w:t xml:space="preserve">, de conformidad con el cual sostuvo: </w:t>
      </w:r>
    </w:p>
    <w:p w:rsidR="00FA1BCE" w:rsidRPr="00D04BC2" w:rsidRDefault="00FA1BCE" w:rsidP="008D1419">
      <w:pPr>
        <w:spacing w:line="276" w:lineRule="auto"/>
        <w:ind w:right="567"/>
        <w:jc w:val="both"/>
        <w:rPr>
          <w:rFonts w:ascii="Arial" w:hAnsi="Arial" w:cs="Arial"/>
          <w:i/>
        </w:rPr>
      </w:pPr>
    </w:p>
    <w:p w:rsidR="00FA1BCE" w:rsidRPr="00D04BC2" w:rsidRDefault="00FA1BCE" w:rsidP="00C2003B">
      <w:pPr>
        <w:autoSpaceDE w:val="0"/>
        <w:autoSpaceDN w:val="0"/>
        <w:adjustRightInd w:val="0"/>
        <w:ind w:left="567" w:right="567"/>
        <w:jc w:val="both"/>
        <w:rPr>
          <w:rFonts w:ascii="Arial" w:hAnsi="Arial" w:cs="Arial"/>
          <w:i/>
          <w:lang w:val="es-CO" w:eastAsia="es-CO"/>
        </w:rPr>
      </w:pPr>
      <w:r w:rsidRPr="00D04BC2">
        <w:rPr>
          <w:rFonts w:ascii="Arial" w:hAnsi="Arial" w:cs="Arial"/>
          <w:i/>
        </w:rPr>
        <w:t>“</w:t>
      </w:r>
      <w:r w:rsidRPr="00D04BC2">
        <w:rPr>
          <w:rFonts w:ascii="Arial" w:hAnsi="Arial" w:cs="Arial"/>
          <w:i/>
          <w:lang w:val="es-CO" w:eastAsia="es-CO"/>
        </w:rPr>
        <w:t>De las deci</w:t>
      </w:r>
      <w:r w:rsidR="00155151" w:rsidRPr="00D04BC2">
        <w:rPr>
          <w:rFonts w:ascii="Arial" w:hAnsi="Arial" w:cs="Arial"/>
          <w:i/>
          <w:lang w:val="es-CO" w:eastAsia="es-CO"/>
        </w:rPr>
        <w:t>siones judiciales y arbitrales s</w:t>
      </w:r>
      <w:r w:rsidRPr="00D04BC2">
        <w:rPr>
          <w:rFonts w:ascii="Arial" w:hAnsi="Arial" w:cs="Arial"/>
          <w:i/>
          <w:lang w:val="es-CO" w:eastAsia="es-CO"/>
        </w:rPr>
        <w:t>e desprende, en relación con el asunto que interesa a la consulta, que las modificaciones realizadas en torno a las obligaciones de las partes –que no implican cambio del objeto -, las prórrogas del plazo de ejecución y el reconocimiento del mayor valor del contrato que se genera con ocasión de las mismas, dependen del contrato principal al que pertenecen, por ende, no es dable predicar que éstas son independientes y que por su celebración se extinguió el negocio jurídico que les dio origen.</w:t>
      </w:r>
    </w:p>
    <w:p w:rsidR="0032052F" w:rsidRPr="00D04BC2" w:rsidRDefault="0032052F" w:rsidP="00C2003B">
      <w:pPr>
        <w:spacing w:line="360" w:lineRule="auto"/>
        <w:ind w:left="567" w:right="567"/>
        <w:jc w:val="both"/>
        <w:rPr>
          <w:rFonts w:ascii="Arial" w:hAnsi="Arial" w:cs="Arial"/>
          <w:i/>
        </w:rPr>
      </w:pPr>
    </w:p>
    <w:p w:rsidR="0032052F" w:rsidRPr="00D04BC2" w:rsidRDefault="00155151" w:rsidP="00C2003B">
      <w:pPr>
        <w:spacing w:line="360" w:lineRule="auto"/>
        <w:ind w:firstLine="567"/>
        <w:jc w:val="both"/>
        <w:rPr>
          <w:rFonts w:ascii="Arial" w:hAnsi="Arial" w:cs="Arial"/>
        </w:rPr>
      </w:pPr>
      <w:r w:rsidRPr="00D04BC2">
        <w:rPr>
          <w:rFonts w:ascii="Arial" w:hAnsi="Arial" w:cs="Arial"/>
        </w:rPr>
        <w:t>“(…).</w:t>
      </w:r>
    </w:p>
    <w:p w:rsidR="00155151" w:rsidRPr="00D04BC2" w:rsidRDefault="00155151" w:rsidP="004A38F4">
      <w:pPr>
        <w:spacing w:line="360" w:lineRule="auto"/>
        <w:jc w:val="both"/>
        <w:rPr>
          <w:rFonts w:ascii="Arial" w:hAnsi="Arial" w:cs="Arial"/>
        </w:rPr>
      </w:pPr>
    </w:p>
    <w:p w:rsidR="00C2003B" w:rsidRPr="00D04BC2" w:rsidRDefault="00155151" w:rsidP="00F20CE4">
      <w:pPr>
        <w:autoSpaceDE w:val="0"/>
        <w:autoSpaceDN w:val="0"/>
        <w:adjustRightInd w:val="0"/>
        <w:ind w:left="567" w:right="567"/>
        <w:jc w:val="both"/>
        <w:rPr>
          <w:rFonts w:ascii="Arial" w:hAnsi="Arial" w:cs="Arial"/>
          <w:i/>
          <w:lang w:val="es-CO" w:eastAsia="es-CO"/>
        </w:rPr>
      </w:pPr>
      <w:r w:rsidRPr="00D04BC2">
        <w:rPr>
          <w:rFonts w:ascii="Arial" w:hAnsi="Arial" w:cs="Arial"/>
          <w:i/>
        </w:rPr>
        <w:t>“</w:t>
      </w:r>
      <w:r w:rsidR="00C2003B" w:rsidRPr="00D04BC2">
        <w:rPr>
          <w:rFonts w:ascii="Arial" w:hAnsi="Arial" w:cs="Arial"/>
          <w:i/>
          <w:lang w:val="es-CO" w:eastAsia="es-CO"/>
        </w:rPr>
        <w:t>Acorde con lo anterior, en opinión de esta Sala la ley 80 de 1993 no modificó lo dispuesto en el artículo 38 de la ley 153 de 1887, por el contrario, su artículo 78 de manera general – para todos los contratos en curso - y el inciso cuarto del numeral 5° del artículo 32 - de manera particular para los negocios fiduciarios suscritos a la fecha de la promulgación de la ley 80por las entidades estatales -..consagran que ellos se rigen por la ley vigente al momento de su celebración, y por tanto no hay lugar a la aplicación de un régimen distinto para las modificaciones o sus prórrogas. El principio de sujeción de los contratos a la ley vigente al momento de su celebración es de aplicación general y al interprete no le es dable hacer este</w:t>
      </w:r>
      <w:r w:rsidR="00F20CE4" w:rsidRPr="00D04BC2">
        <w:rPr>
          <w:rFonts w:ascii="Arial" w:hAnsi="Arial" w:cs="Arial"/>
          <w:i/>
          <w:lang w:val="es-CO" w:eastAsia="es-CO"/>
        </w:rPr>
        <w:t xml:space="preserve"> </w:t>
      </w:r>
      <w:r w:rsidR="00C2003B" w:rsidRPr="00D04BC2">
        <w:rPr>
          <w:rFonts w:ascii="Arial" w:hAnsi="Arial" w:cs="Arial"/>
          <w:i/>
          <w:lang w:val="es-CO" w:eastAsia="es-CO"/>
        </w:rPr>
        <w:t>tipo de distinciones.</w:t>
      </w:r>
    </w:p>
    <w:p w:rsidR="00C2003B" w:rsidRPr="00D04BC2" w:rsidRDefault="00C2003B" w:rsidP="00C2003B">
      <w:pPr>
        <w:autoSpaceDE w:val="0"/>
        <w:autoSpaceDN w:val="0"/>
        <w:adjustRightInd w:val="0"/>
        <w:ind w:left="567" w:right="567"/>
        <w:jc w:val="both"/>
        <w:rPr>
          <w:rFonts w:ascii="Arial" w:hAnsi="Arial" w:cs="Arial"/>
          <w:i/>
          <w:lang w:val="es-CO" w:eastAsia="es-CO"/>
        </w:rPr>
      </w:pPr>
    </w:p>
    <w:p w:rsidR="00155151" w:rsidRPr="00D04BC2" w:rsidRDefault="00426499" w:rsidP="00426499">
      <w:pPr>
        <w:autoSpaceDE w:val="0"/>
        <w:autoSpaceDN w:val="0"/>
        <w:adjustRightInd w:val="0"/>
        <w:ind w:left="567" w:right="567"/>
        <w:jc w:val="both"/>
        <w:rPr>
          <w:rFonts w:ascii="Arial" w:hAnsi="Arial" w:cs="Arial"/>
          <w:lang w:val="es-CO" w:eastAsia="es-CO"/>
        </w:rPr>
      </w:pPr>
      <w:r w:rsidRPr="00D04BC2">
        <w:rPr>
          <w:rFonts w:ascii="Arial" w:hAnsi="Arial" w:cs="Arial"/>
          <w:i/>
          <w:lang w:val="es-CO" w:eastAsia="es-CO"/>
        </w:rPr>
        <w:t>“</w:t>
      </w:r>
      <w:r w:rsidR="00C2003B" w:rsidRPr="00D04BC2">
        <w:rPr>
          <w:rFonts w:ascii="Arial" w:hAnsi="Arial" w:cs="Arial"/>
          <w:i/>
          <w:lang w:val="es-CO" w:eastAsia="es-CO"/>
        </w:rPr>
        <w:t>Por lo mismo resulta improcedente entender que la modificación de las obligaciones</w:t>
      </w:r>
      <w:r w:rsidRPr="00D04BC2">
        <w:rPr>
          <w:rFonts w:ascii="Arial" w:hAnsi="Arial" w:cs="Arial"/>
          <w:i/>
          <w:lang w:val="es-CO" w:eastAsia="es-CO"/>
        </w:rPr>
        <w:t xml:space="preserve"> </w:t>
      </w:r>
      <w:r w:rsidR="00C2003B" w:rsidRPr="00D04BC2">
        <w:rPr>
          <w:rFonts w:ascii="Arial" w:hAnsi="Arial" w:cs="Arial"/>
          <w:i/>
          <w:lang w:val="es-CO" w:eastAsia="es-CO"/>
        </w:rPr>
        <w:t>contractuales y la prórroga del plazo y del valor del contrato varían el régimen inicialmente</w:t>
      </w:r>
      <w:r w:rsidRPr="00D04BC2">
        <w:rPr>
          <w:rFonts w:ascii="Arial" w:hAnsi="Arial" w:cs="Arial"/>
          <w:i/>
          <w:lang w:val="es-CO" w:eastAsia="es-CO"/>
        </w:rPr>
        <w:t xml:space="preserve"> </w:t>
      </w:r>
      <w:r w:rsidR="00C2003B" w:rsidRPr="00D04BC2">
        <w:rPr>
          <w:rFonts w:ascii="Arial" w:hAnsi="Arial" w:cs="Arial"/>
          <w:i/>
          <w:lang w:val="es-CO" w:eastAsia="es-CO"/>
        </w:rPr>
        <w:t>pactado en el contrato, pues esto sería tanto como invertir el principio general, según el cual,</w:t>
      </w:r>
      <w:r w:rsidRPr="00D04BC2">
        <w:rPr>
          <w:rFonts w:ascii="Arial" w:hAnsi="Arial" w:cs="Arial"/>
          <w:i/>
          <w:lang w:val="es-CO" w:eastAsia="es-CO"/>
        </w:rPr>
        <w:t xml:space="preserve"> </w:t>
      </w:r>
      <w:r w:rsidR="00C2003B" w:rsidRPr="00D04BC2">
        <w:rPr>
          <w:rFonts w:ascii="Arial" w:hAnsi="Arial" w:cs="Arial"/>
          <w:i/>
          <w:lang w:val="es-CO" w:eastAsia="es-CO"/>
        </w:rPr>
        <w:t>lo principal sigue la suerte de lo accesorio e ir en contravía de las disposiciones sobre la</w:t>
      </w:r>
      <w:r w:rsidRPr="00D04BC2">
        <w:rPr>
          <w:rFonts w:ascii="Arial" w:hAnsi="Arial" w:cs="Arial"/>
          <w:i/>
          <w:lang w:val="es-CO" w:eastAsia="es-CO"/>
        </w:rPr>
        <w:t xml:space="preserve"> </w:t>
      </w:r>
      <w:r w:rsidR="00C2003B" w:rsidRPr="00D04BC2">
        <w:rPr>
          <w:rFonts w:ascii="Arial" w:hAnsi="Arial" w:cs="Arial"/>
          <w:i/>
          <w:lang w:val="es-CO" w:eastAsia="es-CO"/>
        </w:rPr>
        <w:t>interpretación de la ley en el tiempo que consagra la ley 153 de 1887, cuya vigencia es</w:t>
      </w:r>
      <w:r w:rsidRPr="00D04BC2">
        <w:rPr>
          <w:rFonts w:ascii="Arial" w:hAnsi="Arial" w:cs="Arial"/>
          <w:i/>
          <w:lang w:val="es-CO" w:eastAsia="es-CO"/>
        </w:rPr>
        <w:t xml:space="preserve"> </w:t>
      </w:r>
      <w:r w:rsidR="00C2003B" w:rsidRPr="00D04BC2">
        <w:rPr>
          <w:rFonts w:ascii="Arial" w:hAnsi="Arial" w:cs="Arial"/>
          <w:i/>
          <w:lang w:val="es-CO" w:eastAsia="es-CO"/>
        </w:rPr>
        <w:t>indiscutible</w:t>
      </w:r>
      <w:r w:rsidRPr="00D04BC2">
        <w:rPr>
          <w:rFonts w:ascii="Arial" w:hAnsi="Arial" w:cs="Arial"/>
          <w:i/>
          <w:lang w:val="es-CO" w:eastAsia="es-CO"/>
        </w:rPr>
        <w:t>”</w:t>
      </w:r>
      <w:r w:rsidR="00C2003B" w:rsidRPr="00D04BC2">
        <w:rPr>
          <w:rFonts w:ascii="Arial" w:hAnsi="Arial" w:cs="Arial"/>
          <w:lang w:val="es-CO" w:eastAsia="es-CO"/>
        </w:rPr>
        <w:t>.</w:t>
      </w:r>
    </w:p>
    <w:p w:rsidR="00EC20BB" w:rsidRPr="00D04BC2" w:rsidRDefault="00EC20BB" w:rsidP="004A38F4">
      <w:pPr>
        <w:spacing w:line="360" w:lineRule="auto"/>
        <w:jc w:val="both"/>
        <w:rPr>
          <w:rFonts w:ascii="Arial" w:hAnsi="Arial" w:cs="Arial"/>
        </w:rPr>
      </w:pPr>
    </w:p>
    <w:p w:rsidR="00653FCD" w:rsidRPr="00D04BC2" w:rsidRDefault="00681473" w:rsidP="005D62C1">
      <w:pPr>
        <w:pStyle w:val="Textoindependiente"/>
        <w:spacing w:line="360" w:lineRule="auto"/>
        <w:jc w:val="both"/>
        <w:rPr>
          <w:rFonts w:cs="Arial"/>
          <w:sz w:val="24"/>
          <w:szCs w:val="24"/>
          <w:lang w:val="es-ES_tradnl"/>
        </w:rPr>
      </w:pPr>
      <w:r w:rsidRPr="00D04BC2">
        <w:rPr>
          <w:rFonts w:cs="Arial"/>
          <w:sz w:val="24"/>
          <w:szCs w:val="24"/>
        </w:rPr>
        <w:t xml:space="preserve">Por parte, </w:t>
      </w:r>
      <w:r w:rsidR="00653FCD" w:rsidRPr="00D04BC2">
        <w:rPr>
          <w:rFonts w:cs="Arial"/>
          <w:sz w:val="24"/>
          <w:szCs w:val="24"/>
          <w:lang w:val="es-ES_tradnl"/>
        </w:rPr>
        <w:t>la jurisprudencia de la Sección Tercera ha precisado que los contratos adicionales deben seguir la suerte normativa vigente al momento de la celebración de contrato principal que se adiciona</w:t>
      </w:r>
      <w:r w:rsidR="009B701F" w:rsidRPr="00D04BC2">
        <w:rPr>
          <w:rFonts w:cs="Arial"/>
          <w:sz w:val="24"/>
          <w:szCs w:val="24"/>
          <w:lang w:val="es-ES_tradnl"/>
        </w:rPr>
        <w:t xml:space="preserve"> o se prorroga</w:t>
      </w:r>
      <w:r w:rsidR="00653FCD" w:rsidRPr="00D04BC2">
        <w:rPr>
          <w:rFonts w:cs="Arial"/>
          <w:sz w:val="24"/>
          <w:szCs w:val="24"/>
          <w:lang w:val="es-ES_tradnl"/>
        </w:rPr>
        <w:t>:</w:t>
      </w:r>
    </w:p>
    <w:p w:rsidR="00653FCD" w:rsidRPr="00D04BC2" w:rsidRDefault="00653FCD" w:rsidP="005D62C1">
      <w:pPr>
        <w:autoSpaceDN w:val="0"/>
        <w:spacing w:line="360" w:lineRule="auto"/>
        <w:jc w:val="both"/>
        <w:textAlignment w:val="baseline"/>
        <w:rPr>
          <w:rFonts w:ascii="Arial" w:hAnsi="Arial" w:cs="Arial"/>
        </w:rPr>
      </w:pPr>
    </w:p>
    <w:p w:rsidR="00653FCD" w:rsidRPr="00D04BC2" w:rsidRDefault="00653FCD" w:rsidP="005D62C1">
      <w:pPr>
        <w:autoSpaceDN w:val="0"/>
        <w:spacing w:line="276" w:lineRule="auto"/>
        <w:ind w:left="567" w:right="567"/>
        <w:jc w:val="both"/>
        <w:textAlignment w:val="baseline"/>
        <w:rPr>
          <w:rFonts w:ascii="Arial" w:hAnsi="Arial" w:cs="Arial"/>
          <w:i/>
          <w:w w:val="110"/>
          <w:lang w:val="es-CO"/>
        </w:rPr>
      </w:pPr>
      <w:r w:rsidRPr="00D04BC2">
        <w:rPr>
          <w:rFonts w:ascii="Arial" w:hAnsi="Arial" w:cs="Arial"/>
        </w:rPr>
        <w:t>“</w:t>
      </w:r>
      <w:r w:rsidRPr="00D04BC2">
        <w:rPr>
          <w:rFonts w:ascii="Arial" w:hAnsi="Arial" w:cs="Arial"/>
          <w:i/>
          <w:w w:val="110"/>
          <w:lang w:val="es-CO"/>
        </w:rPr>
        <w:t xml:space="preserve">Con el nuevo Estatuto de Contratación, ley 80 de 1993, el legislador determinó que los contratos como los procedimientos tanto de selección como judiciales en curso, se regirán por la norma anterior y además limitó, en forma expresa, el inicio de la entrada en vigencia de determinados artículos. </w:t>
      </w:r>
      <w:r w:rsidRPr="00D04BC2">
        <w:rPr>
          <w:rFonts w:ascii="Arial" w:hAnsi="Arial" w:cs="Arial"/>
          <w:i/>
          <w:snapToGrid w:val="0"/>
          <w:lang w:val="es-CO"/>
        </w:rPr>
        <w:t>Pero en este caso surge el interrogante ¿qué pasa con los contratos adicionales suscritos en vigencia de la ley 80 de 1993 pero que adicionan un contrato principal celebrado bajo la vigencia del decreto ley 222 de 1983? ¿cuál es el régimen contractual aplicable a esos contratos adicionales si éste se concibe como un nuevo contrato?. La respuesta a dichos interrogantes la suministran las mismas disposiciones de los distintos estatutos contractuales precitados porque ambos ordenamientos claramente disponen y coinciden en que los</w:t>
      </w:r>
      <w:r w:rsidRPr="00D04BC2">
        <w:rPr>
          <w:rFonts w:ascii="Arial" w:hAnsi="Arial" w:cs="Arial"/>
          <w:i/>
          <w:lang w:val="es-CO"/>
        </w:rPr>
        <w:t xml:space="preserve"> contratos que se estuvieren tramitando continuarían contractualmente sometidos a la norma anterior vigente o que los contratos en </w:t>
      </w:r>
      <w:r w:rsidRPr="00D04BC2">
        <w:rPr>
          <w:rFonts w:ascii="Arial" w:hAnsi="Arial" w:cs="Arial"/>
          <w:i/>
          <w:w w:val="110"/>
          <w:lang w:val="es-CO"/>
        </w:rPr>
        <w:t xml:space="preserve">curso continuarían sujetos a las normas vigentes en el momento de su celebración o iniciación. </w:t>
      </w:r>
    </w:p>
    <w:p w:rsidR="00653FCD" w:rsidRPr="00D04BC2" w:rsidRDefault="00653FCD" w:rsidP="005D62C1">
      <w:pPr>
        <w:autoSpaceDN w:val="0"/>
        <w:spacing w:line="276" w:lineRule="auto"/>
        <w:ind w:left="567" w:right="567"/>
        <w:jc w:val="both"/>
        <w:textAlignment w:val="baseline"/>
        <w:rPr>
          <w:rFonts w:ascii="Arial" w:hAnsi="Arial" w:cs="Arial"/>
          <w:i/>
          <w:w w:val="110"/>
          <w:lang w:val="es-CO"/>
        </w:rPr>
      </w:pPr>
    </w:p>
    <w:p w:rsidR="00653FCD" w:rsidRPr="00D04BC2" w:rsidRDefault="00653FCD" w:rsidP="005D62C1">
      <w:pPr>
        <w:autoSpaceDN w:val="0"/>
        <w:spacing w:line="276" w:lineRule="auto"/>
        <w:ind w:left="567" w:right="567"/>
        <w:jc w:val="both"/>
        <w:textAlignment w:val="baseline"/>
        <w:rPr>
          <w:rFonts w:ascii="Arial" w:hAnsi="Arial" w:cs="Arial"/>
          <w:i/>
          <w:snapToGrid w:val="0"/>
          <w:lang w:val="es-CO"/>
        </w:rPr>
      </w:pPr>
      <w:r w:rsidRPr="00D04BC2">
        <w:rPr>
          <w:rFonts w:ascii="Arial" w:hAnsi="Arial" w:cs="Arial"/>
          <w:i/>
          <w:w w:val="110"/>
          <w:lang w:val="es-CO"/>
        </w:rPr>
        <w:t>“</w:t>
      </w:r>
      <w:r w:rsidRPr="00D04BC2">
        <w:rPr>
          <w:rFonts w:ascii="Arial" w:hAnsi="Arial" w:cs="Arial"/>
          <w:i/>
          <w:snapToGrid w:val="0"/>
          <w:lang w:val="es-CO"/>
        </w:rPr>
        <w:t>Queda claro entonces que frente a los contratos adicionales, sin perjuicio de su independencia frente al contrato principal, se rigen por el estatuto contractual vigente al momento de la celebración del contrato principal del cual derivan su existencia - mas no su validez - como contratos adicionales a aquel que se encuentra en curso o en trámite; por lo tanto, como se observa en materia de existencia y regulación contractual es obvio que los contratos adicionales deben ir bajo la misma norma que reguló el inicial, con mayor razón si se tiene en cuenta que por regla general el contrato adicional se sigue por las estipulaciones del contrato principal en aquellas cláusul</w:t>
      </w:r>
      <w:r w:rsidR="005D62C1" w:rsidRPr="00D04BC2">
        <w:rPr>
          <w:rFonts w:ascii="Arial" w:hAnsi="Arial" w:cs="Arial"/>
          <w:i/>
          <w:snapToGrid w:val="0"/>
          <w:lang w:val="es-CO"/>
        </w:rPr>
        <w:t>as en las cuales no se adicionó</w:t>
      </w:r>
      <w:r w:rsidRPr="00D04BC2">
        <w:rPr>
          <w:rFonts w:ascii="Arial" w:hAnsi="Arial" w:cs="Arial"/>
          <w:i/>
          <w:snapToGrid w:val="0"/>
          <w:lang w:val="es-CO"/>
        </w:rPr>
        <w:t>”</w:t>
      </w:r>
      <w:r w:rsidRPr="00D04BC2">
        <w:rPr>
          <w:rFonts w:ascii="Arial" w:hAnsi="Arial" w:cs="Arial"/>
          <w:i/>
          <w:snapToGrid w:val="0"/>
          <w:vertAlign w:val="superscript"/>
          <w:lang w:val="es-CO"/>
        </w:rPr>
        <w:footnoteReference w:id="20"/>
      </w:r>
      <w:r w:rsidR="005D62C1" w:rsidRPr="00D04BC2">
        <w:rPr>
          <w:rFonts w:ascii="Arial" w:hAnsi="Arial" w:cs="Arial"/>
          <w:i/>
          <w:snapToGrid w:val="0"/>
          <w:lang w:val="es-CO"/>
        </w:rPr>
        <w:t>.</w:t>
      </w:r>
    </w:p>
    <w:p w:rsidR="00653FCD" w:rsidRPr="00D04BC2" w:rsidRDefault="00653FCD" w:rsidP="00653FCD">
      <w:pPr>
        <w:autoSpaceDN w:val="0"/>
        <w:spacing w:line="360" w:lineRule="auto"/>
        <w:jc w:val="both"/>
        <w:rPr>
          <w:rFonts w:ascii="Arial" w:hAnsi="Arial" w:cs="Arial"/>
          <w:lang w:val="es-ES_tradnl"/>
        </w:rPr>
      </w:pPr>
    </w:p>
    <w:p w:rsidR="00653FCD" w:rsidRPr="00D04BC2" w:rsidRDefault="006403C8" w:rsidP="00653FCD">
      <w:pPr>
        <w:autoSpaceDN w:val="0"/>
        <w:spacing w:line="360" w:lineRule="auto"/>
        <w:jc w:val="both"/>
        <w:rPr>
          <w:rFonts w:ascii="Arial" w:hAnsi="Arial" w:cs="Arial"/>
          <w:lang w:val="es-ES_tradnl"/>
        </w:rPr>
      </w:pPr>
      <w:r w:rsidRPr="00D04BC2">
        <w:rPr>
          <w:rFonts w:ascii="Arial" w:hAnsi="Arial" w:cs="Arial"/>
          <w:lang w:val="es-ES_tradnl"/>
        </w:rPr>
        <w:t xml:space="preserve">Más adelante, </w:t>
      </w:r>
      <w:r w:rsidR="00653FCD" w:rsidRPr="00D04BC2">
        <w:rPr>
          <w:rFonts w:ascii="Arial" w:hAnsi="Arial" w:cs="Arial"/>
          <w:lang w:val="es-ES_tradnl"/>
        </w:rPr>
        <w:t xml:space="preserve">la Sala </w:t>
      </w:r>
      <w:r w:rsidR="00527C93" w:rsidRPr="00D04BC2">
        <w:rPr>
          <w:rFonts w:ascii="Arial" w:hAnsi="Arial" w:cs="Arial"/>
          <w:lang w:val="es-ES_tradnl"/>
        </w:rPr>
        <w:t xml:space="preserve">afianzó la misma perspectiva </w:t>
      </w:r>
      <w:r w:rsidR="00653FCD" w:rsidRPr="00D04BC2">
        <w:rPr>
          <w:rFonts w:ascii="Arial" w:hAnsi="Arial" w:cs="Arial"/>
          <w:lang w:val="es-ES_tradnl"/>
        </w:rPr>
        <w:t xml:space="preserve">frente al régimen legal aplicable a los contratos adicionales: </w:t>
      </w:r>
    </w:p>
    <w:p w:rsidR="00653FCD" w:rsidRPr="00D04BC2" w:rsidRDefault="00653FCD" w:rsidP="005D62C1">
      <w:pPr>
        <w:autoSpaceDN w:val="0"/>
        <w:spacing w:line="276" w:lineRule="auto"/>
        <w:ind w:left="567" w:right="567"/>
        <w:jc w:val="both"/>
        <w:rPr>
          <w:rFonts w:ascii="Arial" w:hAnsi="Arial" w:cs="Arial"/>
          <w:lang w:val="es-ES_tradnl"/>
        </w:rPr>
      </w:pPr>
    </w:p>
    <w:p w:rsidR="00653FCD" w:rsidRPr="00D04BC2" w:rsidRDefault="00653FCD" w:rsidP="005D62C1">
      <w:pPr>
        <w:autoSpaceDN w:val="0"/>
        <w:spacing w:line="276" w:lineRule="auto"/>
        <w:ind w:left="567" w:right="567"/>
        <w:jc w:val="both"/>
        <w:rPr>
          <w:rFonts w:ascii="Arial" w:hAnsi="Arial" w:cs="Arial"/>
          <w:b/>
          <w:i/>
          <w:lang w:val="es-ES_tradnl"/>
        </w:rPr>
      </w:pPr>
      <w:r w:rsidRPr="00D04BC2">
        <w:rPr>
          <w:rFonts w:ascii="Arial" w:hAnsi="Arial" w:cs="Arial"/>
          <w:i/>
          <w:lang w:val="es-ES_tradnl"/>
        </w:rPr>
        <w:t xml:space="preserve">“Conviene mencionar que </w:t>
      </w:r>
      <w:r w:rsidRPr="00D04BC2">
        <w:rPr>
          <w:rFonts w:ascii="Arial" w:hAnsi="Arial" w:cs="Arial"/>
          <w:i/>
          <w:snapToGrid w:val="0"/>
          <w:lang w:val="es-ES_tradnl"/>
        </w:rPr>
        <w:t xml:space="preserve">el régimen aplicable a los contratos adicionales suscritos en vigencia de la Ley 80 de 1993, pero que adicionan un contrato principal celebrado bajo la vigencia del Decreto ley 222 de </w:t>
      </w:r>
      <w:r w:rsidRPr="00D04BC2">
        <w:rPr>
          <w:rFonts w:ascii="Arial" w:hAnsi="Arial" w:cs="Arial"/>
          <w:i/>
          <w:lang w:val="es-ES_tradnl"/>
        </w:rPr>
        <w:t>1983 -o incluso otra normativa-, es aquel vigente al momento de la celebración del contrato principal</w:t>
      </w:r>
      <w:r w:rsidR="005D62C1" w:rsidRPr="00D04BC2">
        <w:rPr>
          <w:rFonts w:ascii="Arial" w:hAnsi="Arial" w:cs="Arial"/>
          <w:i/>
          <w:lang w:val="es-ES_tradnl"/>
        </w:rPr>
        <w:t xml:space="preserve"> del cual derivan su existencia</w:t>
      </w:r>
      <w:r w:rsidRPr="00D04BC2">
        <w:rPr>
          <w:rFonts w:ascii="Arial" w:hAnsi="Arial" w:cs="Arial"/>
          <w:i/>
          <w:lang w:val="es-ES_tradnl"/>
        </w:rPr>
        <w:t>”</w:t>
      </w:r>
      <w:r w:rsidRPr="00D04BC2">
        <w:rPr>
          <w:rFonts w:ascii="Arial" w:hAnsi="Arial" w:cs="Arial"/>
          <w:i/>
          <w:vertAlign w:val="superscript"/>
          <w:lang w:val="es-ES_tradnl"/>
        </w:rPr>
        <w:footnoteReference w:id="21"/>
      </w:r>
      <w:r w:rsidR="005D62C1" w:rsidRPr="00D04BC2">
        <w:rPr>
          <w:rFonts w:ascii="Arial" w:hAnsi="Arial" w:cs="Arial"/>
          <w:i/>
          <w:lang w:val="es-ES_tradnl"/>
        </w:rPr>
        <w:t>.</w:t>
      </w:r>
    </w:p>
    <w:p w:rsidR="00681473" w:rsidRPr="00D04BC2" w:rsidRDefault="00681473" w:rsidP="004A38F4">
      <w:pPr>
        <w:spacing w:line="360" w:lineRule="auto"/>
        <w:jc w:val="both"/>
        <w:rPr>
          <w:rFonts w:ascii="Arial" w:hAnsi="Arial" w:cs="Arial"/>
        </w:rPr>
      </w:pPr>
      <w:r w:rsidRPr="00D04BC2">
        <w:rPr>
          <w:rFonts w:ascii="Arial" w:hAnsi="Arial" w:cs="Arial"/>
        </w:rPr>
        <w:t xml:space="preserve"> </w:t>
      </w:r>
    </w:p>
    <w:p w:rsidR="00234D07" w:rsidRPr="00D04BC2" w:rsidRDefault="00CD2AF2" w:rsidP="004A38F4">
      <w:pPr>
        <w:spacing w:line="360" w:lineRule="auto"/>
        <w:jc w:val="both"/>
        <w:rPr>
          <w:rFonts w:ascii="Arial" w:hAnsi="Arial" w:cs="Arial"/>
        </w:rPr>
      </w:pPr>
      <w:r w:rsidRPr="00D04BC2">
        <w:rPr>
          <w:rFonts w:ascii="Arial" w:hAnsi="Arial" w:cs="Arial"/>
        </w:rPr>
        <w:t xml:space="preserve">Pues bien, del derrotero jurisprudencial </w:t>
      </w:r>
      <w:r w:rsidR="00EC556B" w:rsidRPr="00D04BC2">
        <w:rPr>
          <w:rFonts w:ascii="Arial" w:hAnsi="Arial" w:cs="Arial"/>
        </w:rPr>
        <w:t xml:space="preserve">más reciente </w:t>
      </w:r>
      <w:r w:rsidRPr="00D04BC2">
        <w:rPr>
          <w:rFonts w:ascii="Arial" w:hAnsi="Arial" w:cs="Arial"/>
        </w:rPr>
        <w:t>se extrae que la línea imperante en materia de</w:t>
      </w:r>
      <w:r w:rsidR="00295410" w:rsidRPr="00D04BC2">
        <w:rPr>
          <w:rFonts w:ascii="Arial" w:hAnsi="Arial" w:cs="Arial"/>
        </w:rPr>
        <w:t>l</w:t>
      </w:r>
      <w:r w:rsidRPr="00D04BC2">
        <w:rPr>
          <w:rFonts w:ascii="Arial" w:hAnsi="Arial" w:cs="Arial"/>
        </w:rPr>
        <w:t xml:space="preserve"> régimen legal aplicable a los contratos adicionales y a las prórrogas </w:t>
      </w:r>
      <w:r w:rsidR="00234D07" w:rsidRPr="00D04BC2">
        <w:rPr>
          <w:rFonts w:ascii="Arial" w:hAnsi="Arial" w:cs="Arial"/>
        </w:rPr>
        <w:t xml:space="preserve">u </w:t>
      </w:r>
      <w:r w:rsidR="00907A0F" w:rsidRPr="00D04BC2">
        <w:rPr>
          <w:rFonts w:ascii="Arial" w:hAnsi="Arial" w:cs="Arial"/>
        </w:rPr>
        <w:t xml:space="preserve">otrosíes, será el que gobierne </w:t>
      </w:r>
      <w:r w:rsidRPr="00D04BC2">
        <w:rPr>
          <w:rFonts w:ascii="Arial" w:hAnsi="Arial" w:cs="Arial"/>
        </w:rPr>
        <w:t xml:space="preserve">la celebración del contrato inicial. </w:t>
      </w:r>
    </w:p>
    <w:p w:rsidR="00234D07" w:rsidRPr="00D04BC2" w:rsidRDefault="00234D07" w:rsidP="004A38F4">
      <w:pPr>
        <w:spacing w:line="360" w:lineRule="auto"/>
        <w:jc w:val="both"/>
        <w:rPr>
          <w:rFonts w:ascii="Arial" w:hAnsi="Arial" w:cs="Arial"/>
        </w:rPr>
      </w:pPr>
    </w:p>
    <w:p w:rsidR="00CD2AF2" w:rsidRPr="00D04BC2" w:rsidRDefault="00907A0F" w:rsidP="004A38F4">
      <w:pPr>
        <w:spacing w:line="360" w:lineRule="auto"/>
        <w:jc w:val="both"/>
        <w:rPr>
          <w:rFonts w:ascii="Arial" w:hAnsi="Arial" w:cs="Arial"/>
        </w:rPr>
      </w:pPr>
      <w:r w:rsidRPr="00D04BC2">
        <w:rPr>
          <w:rFonts w:ascii="Arial" w:hAnsi="Arial" w:cs="Arial"/>
        </w:rPr>
        <w:t>La justificación</w:t>
      </w:r>
      <w:r w:rsidR="006F2967" w:rsidRPr="00D04BC2">
        <w:rPr>
          <w:rFonts w:ascii="Arial" w:hAnsi="Arial" w:cs="Arial"/>
        </w:rPr>
        <w:t xml:space="preserve"> </w:t>
      </w:r>
      <w:r w:rsidR="00234D07" w:rsidRPr="00D04BC2">
        <w:rPr>
          <w:rFonts w:ascii="Arial" w:hAnsi="Arial" w:cs="Arial"/>
        </w:rPr>
        <w:t xml:space="preserve">que sirve </w:t>
      </w:r>
      <w:r w:rsidR="004D36C4" w:rsidRPr="00D04BC2">
        <w:rPr>
          <w:rFonts w:ascii="Arial" w:hAnsi="Arial" w:cs="Arial"/>
        </w:rPr>
        <w:t xml:space="preserve">de apoyo </w:t>
      </w:r>
      <w:r w:rsidR="00234D07" w:rsidRPr="00D04BC2">
        <w:rPr>
          <w:rFonts w:ascii="Arial" w:hAnsi="Arial" w:cs="Arial"/>
        </w:rPr>
        <w:t>a</w:t>
      </w:r>
      <w:r w:rsidR="009B701F" w:rsidRPr="00D04BC2">
        <w:rPr>
          <w:rFonts w:ascii="Arial" w:hAnsi="Arial" w:cs="Arial"/>
        </w:rPr>
        <w:t xml:space="preserve"> la tesis</w:t>
      </w:r>
      <w:r w:rsidR="00CD2AF2" w:rsidRPr="00D04BC2">
        <w:rPr>
          <w:rFonts w:ascii="Arial" w:hAnsi="Arial" w:cs="Arial"/>
        </w:rPr>
        <w:t xml:space="preserve"> trazada y que para el caso concreto resulta de suma relevancia</w:t>
      </w:r>
      <w:r w:rsidR="00527C93" w:rsidRPr="00D04BC2">
        <w:rPr>
          <w:rFonts w:ascii="Arial" w:hAnsi="Arial" w:cs="Arial"/>
        </w:rPr>
        <w:t xml:space="preserve"> por la estrecha coincidencia que guarda</w:t>
      </w:r>
      <w:r w:rsidR="00D56F8A" w:rsidRPr="00D04BC2">
        <w:rPr>
          <w:rFonts w:ascii="Arial" w:hAnsi="Arial" w:cs="Arial"/>
        </w:rPr>
        <w:t>,</w:t>
      </w:r>
      <w:r w:rsidR="00CD2AF2" w:rsidRPr="00D04BC2">
        <w:rPr>
          <w:rFonts w:ascii="Arial" w:hAnsi="Arial" w:cs="Arial"/>
        </w:rPr>
        <w:t xml:space="preserve"> radica en que las prórrogas </w:t>
      </w:r>
      <w:r w:rsidR="004D36C4" w:rsidRPr="00D04BC2">
        <w:rPr>
          <w:rFonts w:ascii="Arial" w:hAnsi="Arial" w:cs="Arial"/>
        </w:rPr>
        <w:t>y/</w:t>
      </w:r>
      <w:r w:rsidR="00CD2AF2" w:rsidRPr="00D04BC2">
        <w:rPr>
          <w:rFonts w:ascii="Arial" w:hAnsi="Arial" w:cs="Arial"/>
        </w:rPr>
        <w:t>o lo contratos adicionales</w:t>
      </w:r>
      <w:r w:rsidR="009B701F" w:rsidRPr="00D04BC2">
        <w:rPr>
          <w:rFonts w:ascii="Arial" w:hAnsi="Arial" w:cs="Arial"/>
        </w:rPr>
        <w:t xml:space="preserve"> y/o otrosíes</w:t>
      </w:r>
      <w:r w:rsidR="00234D07" w:rsidRPr="00D04BC2">
        <w:rPr>
          <w:rFonts w:ascii="Arial" w:hAnsi="Arial" w:cs="Arial"/>
        </w:rPr>
        <w:t>,</w:t>
      </w:r>
      <w:r w:rsidR="00CD2AF2" w:rsidRPr="00D04BC2">
        <w:rPr>
          <w:rFonts w:ascii="Arial" w:hAnsi="Arial" w:cs="Arial"/>
        </w:rPr>
        <w:t xml:space="preserve"> no obstante </w:t>
      </w:r>
      <w:r w:rsidR="00234D07" w:rsidRPr="00D04BC2">
        <w:rPr>
          <w:rFonts w:ascii="Arial" w:hAnsi="Arial" w:cs="Arial"/>
        </w:rPr>
        <w:t>fungir</w:t>
      </w:r>
      <w:r w:rsidR="00CD2AF2" w:rsidRPr="00D04BC2">
        <w:rPr>
          <w:rFonts w:ascii="Arial" w:hAnsi="Arial" w:cs="Arial"/>
        </w:rPr>
        <w:t xml:space="preserve"> como mecanismos para introducir algunas modificaciones al contrato inicial</w:t>
      </w:r>
      <w:r w:rsidR="00D56F8A" w:rsidRPr="00D04BC2">
        <w:rPr>
          <w:rFonts w:ascii="Arial" w:hAnsi="Arial" w:cs="Arial"/>
        </w:rPr>
        <w:t>,</w:t>
      </w:r>
      <w:r w:rsidRPr="00D04BC2">
        <w:rPr>
          <w:rFonts w:ascii="Arial" w:hAnsi="Arial" w:cs="Arial"/>
        </w:rPr>
        <w:t xml:space="preserve"> ya sea en su plazo, valor, alcance o ajuste obligacional</w:t>
      </w:r>
      <w:r w:rsidR="00CD2AF2" w:rsidRPr="00D04BC2">
        <w:rPr>
          <w:rFonts w:ascii="Arial" w:hAnsi="Arial" w:cs="Arial"/>
        </w:rPr>
        <w:t>, en cualquier caso y comoq</w:t>
      </w:r>
      <w:r w:rsidR="0053474C" w:rsidRPr="00D04BC2">
        <w:rPr>
          <w:rFonts w:ascii="Arial" w:hAnsi="Arial" w:cs="Arial"/>
        </w:rPr>
        <w:t>uiera que no trastornan</w:t>
      </w:r>
      <w:r w:rsidR="00557402" w:rsidRPr="00D04BC2">
        <w:rPr>
          <w:rFonts w:ascii="Arial" w:hAnsi="Arial" w:cs="Arial"/>
        </w:rPr>
        <w:t xml:space="preserve"> </w:t>
      </w:r>
      <w:r w:rsidR="0053474C" w:rsidRPr="00D04BC2">
        <w:rPr>
          <w:rFonts w:ascii="Arial" w:hAnsi="Arial" w:cs="Arial"/>
        </w:rPr>
        <w:t xml:space="preserve">o desdibujan </w:t>
      </w:r>
      <w:r w:rsidR="00557402" w:rsidRPr="00D04BC2">
        <w:rPr>
          <w:rFonts w:ascii="Arial" w:hAnsi="Arial" w:cs="Arial"/>
        </w:rPr>
        <w:t>su objeto</w:t>
      </w:r>
      <w:r w:rsidR="00D56F8A" w:rsidRPr="00D04BC2">
        <w:rPr>
          <w:rFonts w:ascii="Arial" w:hAnsi="Arial" w:cs="Arial"/>
        </w:rPr>
        <w:t>,</w:t>
      </w:r>
      <w:r w:rsidR="00557402" w:rsidRPr="00D04BC2">
        <w:rPr>
          <w:rFonts w:ascii="Arial" w:hAnsi="Arial" w:cs="Arial"/>
        </w:rPr>
        <w:t xml:space="preserve"> </w:t>
      </w:r>
      <w:r w:rsidR="00234D07" w:rsidRPr="00D04BC2">
        <w:rPr>
          <w:rFonts w:ascii="Arial" w:hAnsi="Arial" w:cs="Arial"/>
        </w:rPr>
        <w:t xml:space="preserve">no constituyen un nuevo acuerdo, por manera que </w:t>
      </w:r>
      <w:r w:rsidR="00CD2AF2" w:rsidRPr="00D04BC2">
        <w:rPr>
          <w:rFonts w:ascii="Arial" w:hAnsi="Arial" w:cs="Arial"/>
        </w:rPr>
        <w:t xml:space="preserve">derivan su existencia del contrato primigenio </w:t>
      </w:r>
      <w:r w:rsidR="00234D07" w:rsidRPr="00D04BC2">
        <w:rPr>
          <w:rFonts w:ascii="Arial" w:hAnsi="Arial" w:cs="Arial"/>
        </w:rPr>
        <w:t>y de allí penden los elementos de su esencia. D</w:t>
      </w:r>
      <w:r w:rsidR="0053474C" w:rsidRPr="00D04BC2">
        <w:rPr>
          <w:rFonts w:ascii="Arial" w:hAnsi="Arial" w:cs="Arial"/>
        </w:rPr>
        <w:t>icho en otras</w:t>
      </w:r>
      <w:r w:rsidR="00234D07" w:rsidRPr="00D04BC2">
        <w:rPr>
          <w:rFonts w:ascii="Arial" w:hAnsi="Arial" w:cs="Arial"/>
        </w:rPr>
        <w:t xml:space="preserve"> palabras, </w:t>
      </w:r>
      <w:r w:rsidR="00AE32AD" w:rsidRPr="00D04BC2">
        <w:rPr>
          <w:rFonts w:ascii="Arial" w:hAnsi="Arial" w:cs="Arial"/>
        </w:rPr>
        <w:t xml:space="preserve">sin la previa existencia del </w:t>
      </w:r>
      <w:r w:rsidR="00A52027" w:rsidRPr="00D04BC2">
        <w:rPr>
          <w:rFonts w:ascii="Arial" w:hAnsi="Arial" w:cs="Arial"/>
        </w:rPr>
        <w:t xml:space="preserve">contrato </w:t>
      </w:r>
      <w:r w:rsidRPr="00D04BC2">
        <w:rPr>
          <w:rFonts w:ascii="Arial" w:hAnsi="Arial" w:cs="Arial"/>
        </w:rPr>
        <w:t>original</w:t>
      </w:r>
      <w:r w:rsidR="00AE32AD" w:rsidRPr="00D04BC2">
        <w:rPr>
          <w:rFonts w:ascii="Arial" w:hAnsi="Arial" w:cs="Arial"/>
        </w:rPr>
        <w:t xml:space="preserve">, el </w:t>
      </w:r>
      <w:r w:rsidR="00A52027" w:rsidRPr="00D04BC2">
        <w:rPr>
          <w:rFonts w:ascii="Arial" w:hAnsi="Arial" w:cs="Arial"/>
        </w:rPr>
        <w:t xml:space="preserve">contrato </w:t>
      </w:r>
      <w:r w:rsidR="001842D0" w:rsidRPr="00D04BC2">
        <w:rPr>
          <w:rFonts w:ascii="Arial" w:hAnsi="Arial" w:cs="Arial"/>
        </w:rPr>
        <w:t>adicional,</w:t>
      </w:r>
      <w:r w:rsidR="00A52027" w:rsidRPr="00D04BC2">
        <w:rPr>
          <w:rFonts w:ascii="Arial" w:hAnsi="Arial" w:cs="Arial"/>
        </w:rPr>
        <w:t xml:space="preserve"> su</w:t>
      </w:r>
      <w:r w:rsidR="00AE32AD" w:rsidRPr="00D04BC2">
        <w:rPr>
          <w:rFonts w:ascii="Arial" w:hAnsi="Arial" w:cs="Arial"/>
        </w:rPr>
        <w:t xml:space="preserve"> prórroga</w:t>
      </w:r>
      <w:r w:rsidR="009B701F" w:rsidRPr="00D04BC2">
        <w:rPr>
          <w:rFonts w:ascii="Arial" w:hAnsi="Arial" w:cs="Arial"/>
        </w:rPr>
        <w:t xml:space="preserve"> o su otro</w:t>
      </w:r>
      <w:r w:rsidR="001842D0" w:rsidRPr="00D04BC2">
        <w:rPr>
          <w:rFonts w:ascii="Arial" w:hAnsi="Arial" w:cs="Arial"/>
        </w:rPr>
        <w:t>sí</w:t>
      </w:r>
      <w:r w:rsidR="00AE32AD" w:rsidRPr="00D04BC2">
        <w:rPr>
          <w:rFonts w:ascii="Arial" w:hAnsi="Arial" w:cs="Arial"/>
        </w:rPr>
        <w:t xml:space="preserve"> no estaría</w:t>
      </w:r>
      <w:r w:rsidR="00A52027" w:rsidRPr="00D04BC2">
        <w:rPr>
          <w:rFonts w:ascii="Arial" w:hAnsi="Arial" w:cs="Arial"/>
        </w:rPr>
        <w:t>n llamados</w:t>
      </w:r>
      <w:r w:rsidR="00AE32AD" w:rsidRPr="00D04BC2">
        <w:rPr>
          <w:rFonts w:ascii="Arial" w:hAnsi="Arial" w:cs="Arial"/>
        </w:rPr>
        <w:t xml:space="preserve"> a subsistir</w:t>
      </w:r>
      <w:r w:rsidR="004D36C4" w:rsidRPr="00D04BC2">
        <w:rPr>
          <w:rFonts w:ascii="Arial" w:hAnsi="Arial" w:cs="Arial"/>
        </w:rPr>
        <w:t>.</w:t>
      </w:r>
    </w:p>
    <w:p w:rsidR="00CD2AF2" w:rsidRPr="00D04BC2" w:rsidRDefault="00CD2AF2" w:rsidP="004A38F4">
      <w:pPr>
        <w:spacing w:line="360" w:lineRule="auto"/>
        <w:jc w:val="both"/>
        <w:rPr>
          <w:rFonts w:ascii="Arial" w:hAnsi="Arial" w:cs="Arial"/>
        </w:rPr>
      </w:pPr>
      <w:r w:rsidRPr="00D04BC2">
        <w:rPr>
          <w:rFonts w:ascii="Arial" w:hAnsi="Arial" w:cs="Arial"/>
        </w:rPr>
        <w:t xml:space="preserve"> </w:t>
      </w:r>
    </w:p>
    <w:p w:rsidR="00907A0F" w:rsidRPr="00D04BC2" w:rsidRDefault="00907A0F" w:rsidP="004A38F4">
      <w:pPr>
        <w:spacing w:line="360" w:lineRule="auto"/>
        <w:jc w:val="both"/>
        <w:rPr>
          <w:rFonts w:ascii="Arial" w:hAnsi="Arial" w:cs="Arial"/>
        </w:rPr>
      </w:pPr>
      <w:r w:rsidRPr="00D04BC2">
        <w:rPr>
          <w:rFonts w:ascii="Arial" w:hAnsi="Arial" w:cs="Arial"/>
        </w:rPr>
        <w:t>Atendiendo al cont</w:t>
      </w:r>
      <w:r w:rsidR="00B15D1E" w:rsidRPr="00D04BC2">
        <w:rPr>
          <w:rFonts w:ascii="Arial" w:hAnsi="Arial" w:cs="Arial"/>
        </w:rPr>
        <w:t>exto expuesto, la Sala indagará acerca d</w:t>
      </w:r>
      <w:r w:rsidRPr="00D04BC2">
        <w:rPr>
          <w:rFonts w:ascii="Arial" w:hAnsi="Arial" w:cs="Arial"/>
        </w:rPr>
        <w:t xml:space="preserve">el alcance y </w:t>
      </w:r>
      <w:r w:rsidR="00B15D1E" w:rsidRPr="00D04BC2">
        <w:rPr>
          <w:rFonts w:ascii="Arial" w:hAnsi="Arial" w:cs="Arial"/>
        </w:rPr>
        <w:t xml:space="preserve">el </w:t>
      </w:r>
      <w:r w:rsidRPr="00D04BC2">
        <w:rPr>
          <w:rFonts w:ascii="Arial" w:hAnsi="Arial" w:cs="Arial"/>
        </w:rPr>
        <w:t>contenido</w:t>
      </w:r>
      <w:r w:rsidR="009B701F" w:rsidRPr="00D04BC2">
        <w:rPr>
          <w:rFonts w:ascii="Arial" w:hAnsi="Arial" w:cs="Arial"/>
        </w:rPr>
        <w:t xml:space="preserve"> del otrosí al C</w:t>
      </w:r>
      <w:r w:rsidRPr="00D04BC2">
        <w:rPr>
          <w:rFonts w:ascii="Arial" w:hAnsi="Arial" w:cs="Arial"/>
        </w:rPr>
        <w:t xml:space="preserve">ontrato No. 026 A-2003, con el fin de escudriñar si en realidad constituyó un acuerdo subordinado al inicial o si </w:t>
      </w:r>
      <w:r w:rsidR="00DB64EE" w:rsidRPr="00D04BC2">
        <w:rPr>
          <w:rFonts w:ascii="Arial" w:hAnsi="Arial" w:cs="Arial"/>
        </w:rPr>
        <w:t>su celebración dio lugar al</w:t>
      </w:r>
      <w:r w:rsidR="0016527F" w:rsidRPr="00D04BC2">
        <w:rPr>
          <w:rFonts w:ascii="Arial" w:hAnsi="Arial" w:cs="Arial"/>
        </w:rPr>
        <w:t xml:space="preserve"> nacimiento de un nuevo arreglo</w:t>
      </w:r>
      <w:r w:rsidR="00DB64EE" w:rsidRPr="00D04BC2">
        <w:rPr>
          <w:rFonts w:ascii="Arial" w:hAnsi="Arial" w:cs="Arial"/>
        </w:rPr>
        <w:t xml:space="preserve">. </w:t>
      </w:r>
    </w:p>
    <w:p w:rsidR="00F20CE4" w:rsidRPr="00D04BC2" w:rsidRDefault="00F20CE4" w:rsidP="00982875">
      <w:pPr>
        <w:spacing w:line="360" w:lineRule="auto"/>
        <w:jc w:val="both"/>
        <w:rPr>
          <w:rFonts w:ascii="Arial" w:hAnsi="Arial" w:cs="Arial"/>
        </w:rPr>
      </w:pPr>
    </w:p>
    <w:p w:rsidR="00982875" w:rsidRDefault="00982875" w:rsidP="00982875">
      <w:pPr>
        <w:spacing w:line="360" w:lineRule="auto"/>
        <w:jc w:val="both"/>
        <w:rPr>
          <w:rFonts w:ascii="Arial" w:hAnsi="Arial" w:cs="Arial"/>
        </w:rPr>
      </w:pPr>
      <w:r w:rsidRPr="00D04BC2">
        <w:rPr>
          <w:rFonts w:ascii="Arial" w:hAnsi="Arial" w:cs="Arial"/>
        </w:rPr>
        <w:t xml:space="preserve">Con ese propósito, debe establecerse </w:t>
      </w:r>
      <w:r w:rsidRPr="00D04BC2">
        <w:rPr>
          <w:rFonts w:ascii="Arial" w:hAnsi="Arial" w:cs="Arial"/>
          <w:i/>
        </w:rPr>
        <w:t>prima facie</w:t>
      </w:r>
      <w:r w:rsidR="00B15D1E" w:rsidRPr="00D04BC2">
        <w:rPr>
          <w:rFonts w:ascii="Arial" w:hAnsi="Arial" w:cs="Arial"/>
        </w:rPr>
        <w:t xml:space="preserve"> cuá</w:t>
      </w:r>
      <w:r w:rsidRPr="00D04BC2">
        <w:rPr>
          <w:rFonts w:ascii="Arial" w:hAnsi="Arial" w:cs="Arial"/>
        </w:rPr>
        <w:t xml:space="preserve">l fue el alcance y </w:t>
      </w:r>
      <w:r w:rsidR="00B15D1E" w:rsidRPr="00D04BC2">
        <w:rPr>
          <w:rFonts w:ascii="Arial" w:hAnsi="Arial" w:cs="Arial"/>
        </w:rPr>
        <w:t xml:space="preserve">el </w:t>
      </w:r>
      <w:r w:rsidRPr="00D04BC2">
        <w:rPr>
          <w:rFonts w:ascii="Arial" w:hAnsi="Arial" w:cs="Arial"/>
        </w:rPr>
        <w:t xml:space="preserve">contenido del objeto inmerso en el contrato primigenio. </w:t>
      </w:r>
    </w:p>
    <w:p w:rsidR="00D04BC2" w:rsidRPr="00D04BC2" w:rsidRDefault="00D04BC2" w:rsidP="00982875">
      <w:pPr>
        <w:spacing w:line="360" w:lineRule="auto"/>
        <w:jc w:val="both"/>
        <w:rPr>
          <w:rFonts w:ascii="Arial" w:hAnsi="Arial" w:cs="Arial"/>
        </w:rPr>
      </w:pPr>
    </w:p>
    <w:p w:rsidR="00885D88" w:rsidRDefault="00885D88" w:rsidP="00D04BC2">
      <w:pPr>
        <w:spacing w:line="360" w:lineRule="auto"/>
        <w:jc w:val="both"/>
        <w:rPr>
          <w:rFonts w:ascii="Arial" w:hAnsi="Arial" w:cs="Arial"/>
          <w:lang w:val="es-CO" w:eastAsia="es-CO"/>
        </w:rPr>
      </w:pPr>
      <w:r w:rsidRPr="00D04BC2">
        <w:rPr>
          <w:rFonts w:ascii="Arial" w:hAnsi="Arial" w:cs="Arial"/>
          <w:lang w:val="es-CO" w:eastAsia="es-CO"/>
        </w:rPr>
        <w:t>E</w:t>
      </w:r>
      <w:r w:rsidR="00982875" w:rsidRPr="00D04BC2">
        <w:rPr>
          <w:rFonts w:ascii="Arial" w:hAnsi="Arial" w:cs="Arial"/>
          <w:lang w:val="es-CO" w:eastAsia="es-CO"/>
        </w:rPr>
        <w:t>l</w:t>
      </w:r>
      <w:r w:rsidRPr="00D04BC2">
        <w:rPr>
          <w:rFonts w:ascii="Arial" w:hAnsi="Arial" w:cs="Arial"/>
          <w:lang w:val="es-CO" w:eastAsia="es-CO"/>
        </w:rPr>
        <w:t xml:space="preserve"> caudal probatorio que obra en el plenario, básicamente, </w:t>
      </w:r>
      <w:r w:rsidR="00B15D1E" w:rsidRPr="00D04BC2">
        <w:rPr>
          <w:rFonts w:ascii="Arial" w:hAnsi="Arial" w:cs="Arial"/>
          <w:lang w:val="es-CO" w:eastAsia="es-CO"/>
        </w:rPr>
        <w:t>el texto contractual y</w:t>
      </w:r>
      <w:r w:rsidRPr="00D04BC2">
        <w:rPr>
          <w:rFonts w:ascii="Arial" w:hAnsi="Arial" w:cs="Arial"/>
          <w:lang w:val="es-CO" w:eastAsia="es-CO"/>
        </w:rPr>
        <w:t xml:space="preserve"> los antecedentes en los que se cimentó su suscripción, permiten desprender que la celebración del Contrato No. 026 A – 2003 tuvo como finalidad entregar a una empresa creada para ese f</w:t>
      </w:r>
      <w:r w:rsidR="0082474F" w:rsidRPr="00D04BC2">
        <w:rPr>
          <w:rFonts w:ascii="Arial" w:hAnsi="Arial" w:cs="Arial"/>
          <w:lang w:val="es-CO" w:eastAsia="es-CO"/>
        </w:rPr>
        <w:t>in la administración, operación y</w:t>
      </w:r>
      <w:r w:rsidRPr="00D04BC2">
        <w:rPr>
          <w:rFonts w:ascii="Arial" w:hAnsi="Arial" w:cs="Arial"/>
          <w:lang w:val="es-CO" w:eastAsia="es-CO"/>
        </w:rPr>
        <w:t xml:space="preserve"> mantenimiento de la Central Hidroeléctrica del Río Prado y la comercialización de la energía que se generara, actividades que aun cuando, en principio, fueron desarrolla</w:t>
      </w:r>
      <w:r w:rsidR="0082474F" w:rsidRPr="00D04BC2">
        <w:rPr>
          <w:rFonts w:ascii="Arial" w:hAnsi="Arial" w:cs="Arial"/>
          <w:lang w:val="es-CO" w:eastAsia="es-CO"/>
        </w:rPr>
        <w:t>da</w:t>
      </w:r>
      <w:r w:rsidRPr="00D04BC2">
        <w:rPr>
          <w:rFonts w:ascii="Arial" w:hAnsi="Arial" w:cs="Arial"/>
          <w:lang w:val="es-CO" w:eastAsia="es-CO"/>
        </w:rPr>
        <w:t>s por su copropietaria</w:t>
      </w:r>
      <w:r w:rsidR="0082474F" w:rsidRPr="00D04BC2">
        <w:rPr>
          <w:rFonts w:ascii="Arial" w:hAnsi="Arial" w:cs="Arial"/>
          <w:lang w:val="es-CO" w:eastAsia="es-CO"/>
        </w:rPr>
        <w:t>,</w:t>
      </w:r>
      <w:r w:rsidRPr="00D04BC2">
        <w:rPr>
          <w:rFonts w:ascii="Arial" w:hAnsi="Arial" w:cs="Arial"/>
          <w:lang w:val="es-CO" w:eastAsia="es-CO"/>
        </w:rPr>
        <w:t xml:space="preserve"> Electrificadora del Tolima – Electrolima, esta no pudo continuar con su explotación en razón de la falta de recursos necesarios para su mantenimiento. </w:t>
      </w:r>
    </w:p>
    <w:p w:rsidR="00D04BC2" w:rsidRPr="00D04BC2" w:rsidRDefault="00D04BC2" w:rsidP="00D04BC2">
      <w:pPr>
        <w:spacing w:line="360" w:lineRule="auto"/>
        <w:jc w:val="both"/>
        <w:rPr>
          <w:rFonts w:ascii="Arial" w:hAnsi="Arial" w:cs="Arial"/>
          <w:lang w:val="es-CO" w:eastAsia="es-CO"/>
        </w:rPr>
      </w:pPr>
    </w:p>
    <w:p w:rsidR="00885D88" w:rsidRDefault="00885D88" w:rsidP="00D04BC2">
      <w:pPr>
        <w:spacing w:line="360" w:lineRule="auto"/>
        <w:jc w:val="both"/>
        <w:rPr>
          <w:rFonts w:ascii="Arial" w:hAnsi="Arial" w:cs="Arial"/>
          <w:lang w:val="es-CO" w:eastAsia="es-CO"/>
        </w:rPr>
      </w:pPr>
      <w:r w:rsidRPr="00D04BC2">
        <w:rPr>
          <w:rFonts w:ascii="Arial" w:hAnsi="Arial" w:cs="Arial"/>
          <w:lang w:val="es-CO" w:eastAsia="es-CO"/>
        </w:rPr>
        <w:t>Esta situación originó la necesidad de contratar a una empresa que contara con capacidad económica para garantizar la óptima operación de la central y obtuviera para sí el producto que reportara el negocio, a cambio de un canon mensual estimado en $10’000.000,00</w:t>
      </w:r>
      <w:r w:rsidR="00B15D1E" w:rsidRPr="00D04BC2">
        <w:rPr>
          <w:rFonts w:ascii="Arial" w:hAnsi="Arial" w:cs="Arial"/>
          <w:lang w:val="es-CO" w:eastAsia="es-CO"/>
        </w:rPr>
        <w:t>,</w:t>
      </w:r>
      <w:r w:rsidRPr="00D04BC2">
        <w:rPr>
          <w:rFonts w:ascii="Arial" w:hAnsi="Arial" w:cs="Arial"/>
          <w:lang w:val="es-CO" w:eastAsia="es-CO"/>
        </w:rPr>
        <w:t xml:space="preserve"> por un plazo de 36 meses.</w:t>
      </w:r>
    </w:p>
    <w:p w:rsidR="00D04BC2" w:rsidRPr="00D04BC2" w:rsidRDefault="00D04BC2" w:rsidP="00D04BC2">
      <w:pPr>
        <w:spacing w:line="360" w:lineRule="auto"/>
        <w:jc w:val="both"/>
        <w:rPr>
          <w:rFonts w:ascii="Arial" w:hAnsi="Arial" w:cs="Arial"/>
          <w:lang w:val="es-CO" w:eastAsia="es-CO"/>
        </w:rPr>
      </w:pPr>
    </w:p>
    <w:p w:rsidR="00885D88" w:rsidRDefault="00885D88" w:rsidP="00D04BC2">
      <w:pPr>
        <w:spacing w:line="360" w:lineRule="auto"/>
        <w:jc w:val="both"/>
        <w:rPr>
          <w:rFonts w:ascii="Arial" w:hAnsi="Arial" w:cs="Arial"/>
          <w:lang w:val="es-CO" w:eastAsia="es-CO"/>
        </w:rPr>
      </w:pPr>
      <w:r w:rsidRPr="00D04BC2">
        <w:rPr>
          <w:rFonts w:ascii="Arial" w:hAnsi="Arial" w:cs="Arial"/>
          <w:lang w:val="es-CO" w:eastAsia="es-CO"/>
        </w:rPr>
        <w:t xml:space="preserve">Las instalaciones de la Central Hidroeléctrica del Río Prado que se entregarían comprenderían: el equipo de generación, control y medidas y los terrenos inundados delimitados por las cotas máximas que constituían el área del embalse del Río Prado, los activos de la subestación que conectaban las unidades de generación al sistema de trasmisión regional del Tolima y toda la infraestructura de oficinas, casino, bodegas y habitacional para el personal de la central. </w:t>
      </w:r>
    </w:p>
    <w:p w:rsidR="00D04BC2" w:rsidRPr="00D04BC2" w:rsidRDefault="00D04BC2" w:rsidP="00D04BC2">
      <w:pPr>
        <w:spacing w:line="360" w:lineRule="auto"/>
        <w:jc w:val="both"/>
        <w:rPr>
          <w:rFonts w:ascii="Arial" w:hAnsi="Arial" w:cs="Arial"/>
          <w:lang w:val="es-CO" w:eastAsia="es-CO"/>
        </w:rPr>
      </w:pPr>
    </w:p>
    <w:p w:rsidR="00885D88" w:rsidRDefault="00885D88" w:rsidP="00D04BC2">
      <w:pPr>
        <w:spacing w:line="360" w:lineRule="auto"/>
        <w:jc w:val="both"/>
        <w:rPr>
          <w:rFonts w:ascii="Arial" w:hAnsi="Arial" w:cs="Arial"/>
          <w:lang w:val="es-CO" w:eastAsia="es-CO"/>
        </w:rPr>
      </w:pPr>
      <w:r w:rsidRPr="00D04BC2">
        <w:rPr>
          <w:rFonts w:ascii="Arial" w:hAnsi="Arial" w:cs="Arial"/>
          <w:lang w:val="es-CO" w:eastAsia="es-CO"/>
        </w:rPr>
        <w:t>A su turno, se acordó que la</w:t>
      </w:r>
      <w:r w:rsidR="00B15D1E" w:rsidRPr="00D04BC2">
        <w:rPr>
          <w:rFonts w:ascii="Arial" w:hAnsi="Arial" w:cs="Arial"/>
          <w:lang w:val="es-CO" w:eastAsia="es-CO"/>
        </w:rPr>
        <w:t xml:space="preserve"> empresa creada se comprometía</w:t>
      </w:r>
      <w:r w:rsidRPr="00D04BC2">
        <w:rPr>
          <w:rFonts w:ascii="Arial" w:hAnsi="Arial" w:cs="Arial"/>
          <w:lang w:val="es-CO" w:eastAsia="es-CO"/>
        </w:rPr>
        <w:t xml:space="preserve"> a realizar las obras destinadas a mejorar la planta y que resultaran necesarias y urgentes para detener su deterioro. En relación con esta última actividad, en el acuerdo contractual se previó que el contrato podría prorrogarse con la finalidad de que EGETSA recuperara los recursos destinados para la ejecución de las aludidas obras.</w:t>
      </w:r>
    </w:p>
    <w:p w:rsidR="00D04BC2" w:rsidRPr="00D04BC2" w:rsidRDefault="00D04BC2" w:rsidP="00D04BC2">
      <w:pPr>
        <w:spacing w:line="360" w:lineRule="auto"/>
        <w:jc w:val="both"/>
        <w:rPr>
          <w:rFonts w:ascii="Arial" w:hAnsi="Arial" w:cs="Arial"/>
          <w:lang w:val="es-CO" w:eastAsia="es-CO"/>
        </w:rPr>
      </w:pPr>
    </w:p>
    <w:p w:rsidR="00885D88" w:rsidRDefault="00885D88" w:rsidP="00D04BC2">
      <w:pPr>
        <w:spacing w:line="360" w:lineRule="auto"/>
        <w:jc w:val="both"/>
        <w:rPr>
          <w:rFonts w:ascii="Arial" w:hAnsi="Arial" w:cs="Arial"/>
          <w:lang w:val="es-CO" w:eastAsia="es-CO"/>
        </w:rPr>
      </w:pPr>
      <w:r w:rsidRPr="00D04BC2">
        <w:rPr>
          <w:rFonts w:ascii="Arial" w:hAnsi="Arial" w:cs="Arial"/>
          <w:lang w:val="es-CO" w:eastAsia="es-CO"/>
        </w:rPr>
        <w:t>De lo expuesto, se tiene que más allá de disponer la entrega de un bien inmueble par</w:t>
      </w:r>
      <w:r w:rsidR="000243C3" w:rsidRPr="00D04BC2">
        <w:rPr>
          <w:rFonts w:ascii="Arial" w:hAnsi="Arial" w:cs="Arial"/>
          <w:lang w:val="es-CO" w:eastAsia="es-CO"/>
        </w:rPr>
        <w:t>a su uso y goce por un tercero</w:t>
      </w:r>
      <w:r w:rsidRPr="00D04BC2">
        <w:rPr>
          <w:rFonts w:ascii="Arial" w:hAnsi="Arial" w:cs="Arial"/>
          <w:lang w:val="es-CO" w:eastAsia="es-CO"/>
        </w:rPr>
        <w:t>, en realidad lo que se le trasladó al contratista fue la realización de la actividad económica que del mismo se derivaba, que en este caso se concretaba en la explotación del activo de generación y comercialización de energía eléctrica, actividades</w:t>
      </w:r>
      <w:r w:rsidR="000243C3" w:rsidRPr="00D04BC2">
        <w:rPr>
          <w:rFonts w:ascii="Arial" w:hAnsi="Arial" w:cs="Arial"/>
          <w:lang w:val="es-CO" w:eastAsia="es-CO"/>
        </w:rPr>
        <w:t xml:space="preserve"> propias del sector energético.</w:t>
      </w:r>
    </w:p>
    <w:p w:rsidR="00D04BC2" w:rsidRPr="00D04BC2" w:rsidRDefault="00D04BC2" w:rsidP="00D04BC2">
      <w:pPr>
        <w:spacing w:line="360" w:lineRule="auto"/>
        <w:jc w:val="both"/>
        <w:rPr>
          <w:rFonts w:ascii="Arial" w:hAnsi="Arial" w:cs="Arial"/>
          <w:lang w:val="es-CO" w:eastAsia="es-CO"/>
        </w:rPr>
      </w:pPr>
    </w:p>
    <w:p w:rsidR="00885D88" w:rsidRDefault="00982875" w:rsidP="00D04BC2">
      <w:pPr>
        <w:spacing w:line="360" w:lineRule="auto"/>
        <w:jc w:val="both"/>
        <w:rPr>
          <w:rFonts w:ascii="Arial" w:hAnsi="Arial" w:cs="Arial"/>
          <w:lang w:val="es-CO" w:eastAsia="es-CO"/>
        </w:rPr>
      </w:pPr>
      <w:r w:rsidRPr="00D04BC2">
        <w:rPr>
          <w:rFonts w:ascii="Arial" w:hAnsi="Arial" w:cs="Arial"/>
          <w:lang w:val="es-CO" w:eastAsia="es-CO"/>
        </w:rPr>
        <w:t>A la par con lo anotado</w:t>
      </w:r>
      <w:r w:rsidR="00885D88" w:rsidRPr="00D04BC2">
        <w:rPr>
          <w:rFonts w:ascii="Arial" w:hAnsi="Arial" w:cs="Arial"/>
          <w:lang w:val="es-CO" w:eastAsia="es-CO"/>
        </w:rPr>
        <w:t>, el modelo financiero adoptado se tradujo en un esquema de retorno de la inversión destinada a las obras de mejoramiento de la planta, cuya ejecución se convino a cargo del concesionario para optimizar la capacidad de generación de energía, a partir de la obtención de los ingresos derivados de la explotación del activo. Tanto así que para este propósito se planteó la posibilidad de prorrogar el contrato hasta que el contratista, con la explotación prolongada del bien</w:t>
      </w:r>
      <w:r w:rsidR="000243C3" w:rsidRPr="00D04BC2">
        <w:rPr>
          <w:rFonts w:ascii="Arial" w:hAnsi="Arial" w:cs="Arial"/>
          <w:lang w:val="es-CO" w:eastAsia="es-CO"/>
        </w:rPr>
        <w:t xml:space="preserve"> entregado</w:t>
      </w:r>
      <w:r w:rsidR="00885D88" w:rsidRPr="00D04BC2">
        <w:rPr>
          <w:rFonts w:ascii="Arial" w:hAnsi="Arial" w:cs="Arial"/>
          <w:lang w:val="es-CO" w:eastAsia="es-CO"/>
        </w:rPr>
        <w:t xml:space="preserve">, recuperara los recursos reservados para las mejoras realizadas. </w:t>
      </w:r>
    </w:p>
    <w:p w:rsidR="00D04BC2" w:rsidRPr="00D04BC2" w:rsidRDefault="00D04BC2" w:rsidP="00D04BC2">
      <w:pPr>
        <w:spacing w:line="360" w:lineRule="auto"/>
        <w:jc w:val="both"/>
        <w:rPr>
          <w:rFonts w:ascii="Arial" w:hAnsi="Arial" w:cs="Arial"/>
          <w:lang w:val="es-CO" w:eastAsia="es-CO"/>
        </w:rPr>
      </w:pPr>
    </w:p>
    <w:p w:rsidR="006F2967" w:rsidRPr="00D04BC2" w:rsidRDefault="000243C3" w:rsidP="00D04BC2">
      <w:pPr>
        <w:spacing w:line="360" w:lineRule="auto"/>
        <w:jc w:val="both"/>
        <w:rPr>
          <w:rFonts w:ascii="Arial" w:hAnsi="Arial" w:cs="Arial"/>
          <w:lang w:val="es-CO" w:eastAsia="es-CO"/>
        </w:rPr>
      </w:pPr>
      <w:r w:rsidRPr="00D04BC2">
        <w:rPr>
          <w:rFonts w:ascii="Arial" w:hAnsi="Arial" w:cs="Arial"/>
          <w:lang w:val="es-CO" w:eastAsia="es-CO"/>
        </w:rPr>
        <w:t xml:space="preserve">El plazo pactado se venció el </w:t>
      </w:r>
      <w:r w:rsidR="00BE7F70" w:rsidRPr="00D04BC2">
        <w:rPr>
          <w:rFonts w:ascii="Arial" w:hAnsi="Arial" w:cs="Arial"/>
          <w:lang w:val="es-CO" w:eastAsia="es-CO"/>
        </w:rPr>
        <w:t>31 de mayo</w:t>
      </w:r>
      <w:r w:rsidR="00012F07" w:rsidRPr="00D04BC2">
        <w:rPr>
          <w:rFonts w:ascii="Arial" w:hAnsi="Arial" w:cs="Arial"/>
          <w:lang w:val="es-CO" w:eastAsia="es-CO"/>
        </w:rPr>
        <w:t xml:space="preserve"> de 2006, sin embargo dos meses después las partes decidieron suscribir el </w:t>
      </w:r>
      <w:r w:rsidR="009B701F" w:rsidRPr="00D04BC2">
        <w:rPr>
          <w:rFonts w:ascii="Arial" w:hAnsi="Arial" w:cs="Arial"/>
          <w:lang w:val="es-CO" w:eastAsia="es-CO"/>
        </w:rPr>
        <w:t>otro</w:t>
      </w:r>
      <w:r w:rsidR="00012F07" w:rsidRPr="00D04BC2">
        <w:rPr>
          <w:rFonts w:ascii="Arial" w:hAnsi="Arial" w:cs="Arial"/>
          <w:lang w:val="es-CO" w:eastAsia="es-CO"/>
        </w:rPr>
        <w:t xml:space="preserve">sí </w:t>
      </w:r>
      <w:r w:rsidR="00C84155" w:rsidRPr="00D04BC2">
        <w:rPr>
          <w:rFonts w:ascii="Arial" w:hAnsi="Arial" w:cs="Arial"/>
          <w:lang w:val="es-CO" w:eastAsia="es-CO"/>
        </w:rPr>
        <w:t xml:space="preserve">bajo estudio. </w:t>
      </w:r>
    </w:p>
    <w:p w:rsidR="000243C3" w:rsidRPr="00D04BC2" w:rsidRDefault="000243C3" w:rsidP="004A38F4">
      <w:pPr>
        <w:spacing w:line="360" w:lineRule="auto"/>
        <w:jc w:val="both"/>
        <w:rPr>
          <w:rFonts w:ascii="Arial" w:hAnsi="Arial" w:cs="Arial"/>
        </w:rPr>
      </w:pPr>
    </w:p>
    <w:p w:rsidR="00097176" w:rsidRPr="00D04BC2" w:rsidRDefault="00097176" w:rsidP="004A38F4">
      <w:pPr>
        <w:spacing w:line="360" w:lineRule="auto"/>
        <w:jc w:val="both"/>
        <w:rPr>
          <w:rFonts w:ascii="Arial" w:hAnsi="Arial" w:cs="Arial"/>
        </w:rPr>
      </w:pPr>
      <w:r w:rsidRPr="00D04BC2">
        <w:rPr>
          <w:rFonts w:ascii="Arial" w:hAnsi="Arial" w:cs="Arial"/>
        </w:rPr>
        <w:t>Según se apreci</w:t>
      </w:r>
      <w:r w:rsidR="009B701F" w:rsidRPr="00D04BC2">
        <w:rPr>
          <w:rFonts w:ascii="Arial" w:hAnsi="Arial" w:cs="Arial"/>
        </w:rPr>
        <w:t>a, la motivación en que se estructuró la celebración del otro</w:t>
      </w:r>
      <w:r w:rsidRPr="00D04BC2">
        <w:rPr>
          <w:rFonts w:ascii="Arial" w:hAnsi="Arial" w:cs="Arial"/>
        </w:rPr>
        <w:t>sí del 31 de julio de 2006, fue consignada textualmente como sigue:</w:t>
      </w:r>
    </w:p>
    <w:p w:rsidR="00097176" w:rsidRPr="00D04BC2" w:rsidRDefault="00097176" w:rsidP="004A38F4">
      <w:pPr>
        <w:spacing w:line="360" w:lineRule="auto"/>
        <w:jc w:val="both"/>
        <w:rPr>
          <w:rFonts w:ascii="Arial" w:hAnsi="Arial" w:cs="Arial"/>
        </w:rPr>
      </w:pPr>
    </w:p>
    <w:p w:rsidR="00097176" w:rsidRPr="00D04BC2" w:rsidRDefault="0056210F" w:rsidP="000977E3">
      <w:pPr>
        <w:spacing w:line="276" w:lineRule="auto"/>
        <w:ind w:left="567" w:right="567"/>
        <w:jc w:val="both"/>
        <w:rPr>
          <w:rFonts w:ascii="Arial" w:hAnsi="Arial" w:cs="Arial"/>
          <w:i/>
        </w:rPr>
      </w:pPr>
      <w:r w:rsidRPr="00D04BC2">
        <w:rPr>
          <w:rFonts w:ascii="Arial" w:hAnsi="Arial" w:cs="Arial"/>
          <w:i/>
        </w:rPr>
        <w:t>“1.- El día 30 de mayo de 2003, el Instituto de Planificación y Promoción de Soluciones Energéticas para la</w:t>
      </w:r>
      <w:r w:rsidR="008074C9" w:rsidRPr="00D04BC2">
        <w:rPr>
          <w:rFonts w:ascii="Arial" w:hAnsi="Arial" w:cs="Arial"/>
          <w:i/>
        </w:rPr>
        <w:t>s</w:t>
      </w:r>
      <w:r w:rsidRPr="00D04BC2">
        <w:rPr>
          <w:rFonts w:ascii="Arial" w:hAnsi="Arial" w:cs="Arial"/>
          <w:i/>
        </w:rPr>
        <w:t xml:space="preserve"> zonas no interconectadas</w:t>
      </w:r>
      <w:r w:rsidR="00141BD2" w:rsidRPr="00D04BC2">
        <w:rPr>
          <w:rFonts w:ascii="Arial" w:hAnsi="Arial" w:cs="Arial"/>
          <w:i/>
        </w:rPr>
        <w:t xml:space="preserve"> IPSE, en nombre propio y además con </w:t>
      </w:r>
      <w:r w:rsidR="008074C9" w:rsidRPr="00D04BC2">
        <w:rPr>
          <w:rFonts w:ascii="Arial" w:hAnsi="Arial" w:cs="Arial"/>
          <w:i/>
        </w:rPr>
        <w:t xml:space="preserve">autorización de la Electrificadora del Tolima S.A. E.S.P. en liquidación celebró con EGETSA S.A. E.S.P., el contrato interadministrativo de arrendamiento No. 026 A -2003 sobre la Central Hidroeléctrica de Prado, el que se encuentra vigente; 2. Que dicho contrato fue cedido por el IPSE a GENSA, en virtud </w:t>
      </w:r>
      <w:r w:rsidR="00904CB7" w:rsidRPr="00D04BC2">
        <w:rPr>
          <w:rFonts w:ascii="Arial" w:hAnsi="Arial" w:cs="Arial"/>
          <w:i/>
        </w:rPr>
        <w:t xml:space="preserve">de que dicho activo fue capitalizado en GENSA por mandato del Gobierno </w:t>
      </w:r>
      <w:r w:rsidR="001F54A5" w:rsidRPr="00D04BC2">
        <w:rPr>
          <w:rFonts w:ascii="Arial" w:hAnsi="Arial" w:cs="Arial"/>
          <w:i/>
        </w:rPr>
        <w:t xml:space="preserve">Nacional </w:t>
      </w:r>
      <w:r w:rsidR="00D163A0" w:rsidRPr="00D04BC2">
        <w:rPr>
          <w:rFonts w:ascii="Arial" w:hAnsi="Arial" w:cs="Arial"/>
          <w:i/>
        </w:rPr>
        <w:t xml:space="preserve">como parte del proceso </w:t>
      </w:r>
      <w:r w:rsidR="004E62AC" w:rsidRPr="00D04BC2">
        <w:rPr>
          <w:rFonts w:ascii="Arial" w:hAnsi="Arial" w:cs="Arial"/>
          <w:i/>
        </w:rPr>
        <w:t xml:space="preserve">de cruce de cuentas entre EBSA, FEN y la Nación; 3. Que de acuerdo con la cláusula 4 del Contrato el plazo del contrato expira el 31 de mayo de 2006; 4. Que con fundamento en el hecho del vencimiento del término de </w:t>
      </w:r>
      <w:r w:rsidR="003C6DB9" w:rsidRPr="00D04BC2">
        <w:rPr>
          <w:rFonts w:ascii="Arial" w:hAnsi="Arial" w:cs="Arial"/>
          <w:i/>
        </w:rPr>
        <w:t xml:space="preserve">duración del contrato GENSA S.A. E.S.P. envió a EGETSA </w:t>
      </w:r>
      <w:r w:rsidR="00820313" w:rsidRPr="00D04BC2">
        <w:rPr>
          <w:rFonts w:ascii="Arial" w:hAnsi="Arial" w:cs="Arial"/>
          <w:i/>
        </w:rPr>
        <w:t>S.A. E.S.P. comunicaciones calendadas el 8 de febrero y el 26 de mayo de 2006 anunciando su voluntad de dar por termina</w:t>
      </w:r>
      <w:r w:rsidR="0049710E" w:rsidRPr="00D04BC2">
        <w:rPr>
          <w:rFonts w:ascii="Arial" w:hAnsi="Arial" w:cs="Arial"/>
          <w:i/>
        </w:rPr>
        <w:t>do el contrato y solicitando la restitución del bien arrendado para lo cual se remitió proyecto de acta de entrega del bien</w:t>
      </w:r>
      <w:r w:rsidR="0066506C" w:rsidRPr="00D04BC2">
        <w:rPr>
          <w:rFonts w:ascii="Arial" w:hAnsi="Arial" w:cs="Arial"/>
          <w:i/>
        </w:rPr>
        <w:t xml:space="preserve">; 5. En respuesta al requerimiento de GENSA, EGETSA S.A. E.S.P. envió comunicación del 28 de mayo de 2006 solicitando la prórroga del contrato de arrendamiento; 6.- </w:t>
      </w:r>
      <w:r w:rsidR="0066506C" w:rsidRPr="00D04BC2">
        <w:rPr>
          <w:rFonts w:ascii="Arial" w:hAnsi="Arial" w:cs="Arial"/>
          <w:i/>
          <w:u w:val="single"/>
        </w:rPr>
        <w:t xml:space="preserve">Que GENSA S.A. E.S.P. considerando que por falta de depuración y entrega de alguna </w:t>
      </w:r>
      <w:r w:rsidR="00C52619" w:rsidRPr="00D04BC2">
        <w:rPr>
          <w:rFonts w:ascii="Arial" w:hAnsi="Arial" w:cs="Arial"/>
          <w:i/>
          <w:u w:val="single"/>
        </w:rPr>
        <w:t>información por parte de EGETSA, no existe certeza ni claridad respecto de los valores y cifras finales para la liquidaci</w:t>
      </w:r>
      <w:r w:rsidR="00D74BA7" w:rsidRPr="00D04BC2">
        <w:rPr>
          <w:rFonts w:ascii="Arial" w:hAnsi="Arial" w:cs="Arial"/>
          <w:i/>
          <w:u w:val="single"/>
        </w:rPr>
        <w:t>ón del contrato, ha aceptado una única prórroga del contrato por un tiempo de siete meses, con la modificación de algunas condiciones del contrato inicial, entre ellas el cánon mensual de arrendamiento</w:t>
      </w:r>
      <w:r w:rsidR="00D74BA7" w:rsidRPr="00D04BC2">
        <w:rPr>
          <w:rFonts w:ascii="Arial" w:hAnsi="Arial" w:cs="Arial"/>
          <w:i/>
        </w:rPr>
        <w:t xml:space="preserve">; 7. Que el canon mensual de arrendamiento se debe </w:t>
      </w:r>
      <w:r w:rsidR="003453DF" w:rsidRPr="00D04BC2">
        <w:rPr>
          <w:rFonts w:ascii="Arial" w:hAnsi="Arial" w:cs="Arial"/>
          <w:i/>
        </w:rPr>
        <w:t>incrementar en virtud de que en la actualidad la central se encuentra totalmente disponible</w:t>
      </w:r>
      <w:r w:rsidR="000A63AA" w:rsidRPr="00D04BC2">
        <w:rPr>
          <w:rFonts w:ascii="Arial" w:hAnsi="Arial" w:cs="Arial"/>
          <w:i/>
        </w:rPr>
        <w:t xml:space="preserve">, cuando al inicio del contrato se encontraba en un alto </w:t>
      </w:r>
      <w:r w:rsidR="00865F28" w:rsidRPr="00D04BC2">
        <w:rPr>
          <w:rFonts w:ascii="Arial" w:hAnsi="Arial" w:cs="Arial"/>
          <w:i/>
        </w:rPr>
        <w:t xml:space="preserve">índice de indisponibilidad. Por lo anterior, las partes acuerdan prorrogar el contrato interadministrativo de arrendamiento </w:t>
      </w:r>
      <w:r w:rsidR="00BB7148" w:rsidRPr="00D04BC2">
        <w:rPr>
          <w:rFonts w:ascii="Arial" w:hAnsi="Arial" w:cs="Arial"/>
          <w:i/>
        </w:rPr>
        <w:t xml:space="preserve">No. 026-A-2003, modificando adicionalmente algunas de las condiciones iniciales del mismo para permitir de mutuo acuerdo la definición de los valores </w:t>
      </w:r>
      <w:r w:rsidR="00893FEC" w:rsidRPr="00D04BC2">
        <w:rPr>
          <w:rFonts w:ascii="Arial" w:hAnsi="Arial" w:cs="Arial"/>
          <w:i/>
        </w:rPr>
        <w:t>para la liquidación del contrato que se prorroga.</w:t>
      </w:r>
      <w:r w:rsidR="00E45F14" w:rsidRPr="00D04BC2">
        <w:rPr>
          <w:rFonts w:ascii="Arial" w:hAnsi="Arial" w:cs="Arial"/>
          <w:i/>
        </w:rPr>
        <w:t xml:space="preserve"> (…</w:t>
      </w:r>
      <w:r w:rsidR="00413F02" w:rsidRPr="00D04BC2">
        <w:rPr>
          <w:rFonts w:ascii="Arial" w:hAnsi="Arial" w:cs="Arial"/>
          <w:i/>
        </w:rPr>
        <w:t xml:space="preserve">). Con fundamento en las consideraciones que anteceden las partes acuerdan prorrogar </w:t>
      </w:r>
      <w:r w:rsidR="00732923" w:rsidRPr="00D04BC2">
        <w:rPr>
          <w:rFonts w:ascii="Arial" w:hAnsi="Arial" w:cs="Arial"/>
          <w:i/>
        </w:rPr>
        <w:t>por una única vez y por un término de siete meses, contados a partir del primero (1) de junio de 2006, el contrato interadministrativo de arrendamiento No. 026 – A- 2003 y como consecuencia de la prórroga, adicionalmente modificar algunas cl</w:t>
      </w:r>
      <w:r w:rsidR="000977E3" w:rsidRPr="00D04BC2">
        <w:rPr>
          <w:rFonts w:ascii="Arial" w:hAnsi="Arial" w:cs="Arial"/>
          <w:i/>
        </w:rPr>
        <w:t>áusulas del contrato”.</w:t>
      </w:r>
    </w:p>
    <w:p w:rsidR="00097176" w:rsidRPr="00D04BC2" w:rsidRDefault="00097176" w:rsidP="004A38F4">
      <w:pPr>
        <w:spacing w:line="360" w:lineRule="auto"/>
        <w:jc w:val="both"/>
        <w:rPr>
          <w:rFonts w:ascii="Arial" w:hAnsi="Arial" w:cs="Arial"/>
        </w:rPr>
      </w:pPr>
    </w:p>
    <w:p w:rsidR="00097176" w:rsidRPr="00D04BC2" w:rsidRDefault="00F01B26" w:rsidP="004A38F4">
      <w:pPr>
        <w:spacing w:line="360" w:lineRule="auto"/>
        <w:jc w:val="both"/>
        <w:rPr>
          <w:rFonts w:ascii="Arial" w:hAnsi="Arial" w:cs="Arial"/>
        </w:rPr>
      </w:pPr>
      <w:r w:rsidRPr="00D04BC2">
        <w:rPr>
          <w:rFonts w:ascii="Arial" w:hAnsi="Arial" w:cs="Arial"/>
        </w:rPr>
        <w:t xml:space="preserve">Como consecuencia de lo anunciado, introdujeron las siguientes modificaciones: </w:t>
      </w:r>
    </w:p>
    <w:p w:rsidR="00F01B26" w:rsidRPr="00D04BC2" w:rsidRDefault="00F01B26" w:rsidP="004A38F4">
      <w:pPr>
        <w:spacing w:line="360" w:lineRule="auto"/>
        <w:jc w:val="both"/>
        <w:rPr>
          <w:rFonts w:ascii="Arial" w:hAnsi="Arial" w:cs="Arial"/>
        </w:rPr>
      </w:pPr>
    </w:p>
    <w:p w:rsidR="00982875" w:rsidRPr="00D04BC2" w:rsidRDefault="00F01B26" w:rsidP="00982875">
      <w:pPr>
        <w:numPr>
          <w:ilvl w:val="0"/>
          <w:numId w:val="17"/>
        </w:numPr>
        <w:spacing w:line="360" w:lineRule="auto"/>
        <w:jc w:val="both"/>
        <w:rPr>
          <w:rFonts w:ascii="Arial" w:hAnsi="Arial" w:cs="Arial"/>
        </w:rPr>
      </w:pPr>
      <w:r w:rsidRPr="00D04BC2">
        <w:rPr>
          <w:rFonts w:ascii="Arial" w:hAnsi="Arial" w:cs="Arial"/>
        </w:rPr>
        <w:t>Para el manejo</w:t>
      </w:r>
      <w:r w:rsidR="00B15D1E" w:rsidRPr="00D04BC2">
        <w:rPr>
          <w:rFonts w:ascii="Arial" w:hAnsi="Arial" w:cs="Arial"/>
        </w:rPr>
        <w:t xml:space="preserve"> de</w:t>
      </w:r>
      <w:r w:rsidRPr="00D04BC2">
        <w:rPr>
          <w:rFonts w:ascii="Arial" w:hAnsi="Arial" w:cs="Arial"/>
        </w:rPr>
        <w:t xml:space="preserve"> los fondos y con el fin de obtener las cifras de liquidación del contrato, acordaron constituir un encargo fiduciario con los dineros correspondientes al margen neto </w:t>
      </w:r>
      <w:r w:rsidR="006F2967" w:rsidRPr="00D04BC2">
        <w:rPr>
          <w:rFonts w:ascii="Arial" w:hAnsi="Arial" w:cs="Arial"/>
        </w:rPr>
        <w:t>del flujo de caja de la central</w:t>
      </w:r>
      <w:r w:rsidRPr="00D04BC2">
        <w:rPr>
          <w:rFonts w:ascii="Arial" w:hAnsi="Arial" w:cs="Arial"/>
        </w:rPr>
        <w:t>, a partir del 1 de junio de 2006.</w:t>
      </w:r>
    </w:p>
    <w:p w:rsidR="00982875" w:rsidRPr="00D04BC2" w:rsidRDefault="00982875" w:rsidP="00982875">
      <w:pPr>
        <w:numPr>
          <w:ilvl w:val="0"/>
          <w:numId w:val="17"/>
        </w:numPr>
        <w:spacing w:line="360" w:lineRule="auto"/>
        <w:jc w:val="both"/>
        <w:rPr>
          <w:rFonts w:ascii="Arial" w:hAnsi="Arial" w:cs="Arial"/>
        </w:rPr>
      </w:pPr>
      <w:r w:rsidRPr="00D04BC2">
        <w:rPr>
          <w:rFonts w:ascii="Arial" w:hAnsi="Arial" w:cs="Arial"/>
        </w:rPr>
        <w:t>Se prorrogó el plazo contractual en siete meses</w:t>
      </w:r>
      <w:r w:rsidR="001F5205" w:rsidRPr="00D04BC2">
        <w:rPr>
          <w:rFonts w:ascii="Arial" w:hAnsi="Arial" w:cs="Arial"/>
        </w:rPr>
        <w:t>,</w:t>
      </w:r>
      <w:r w:rsidRPr="00D04BC2">
        <w:rPr>
          <w:rFonts w:ascii="Arial" w:hAnsi="Arial" w:cs="Arial"/>
        </w:rPr>
        <w:t xml:space="preserve"> contados a partir del 1 de junio de </w:t>
      </w:r>
      <w:r w:rsidR="00B15D1E" w:rsidRPr="00D04BC2">
        <w:rPr>
          <w:rFonts w:ascii="Arial" w:hAnsi="Arial" w:cs="Arial"/>
        </w:rPr>
        <w:t>2006, vencidos los cuales debía</w:t>
      </w:r>
      <w:r w:rsidRPr="00D04BC2">
        <w:rPr>
          <w:rFonts w:ascii="Arial" w:hAnsi="Arial" w:cs="Arial"/>
        </w:rPr>
        <w:t xml:space="preserve"> restituirse el bien. </w:t>
      </w:r>
    </w:p>
    <w:p w:rsidR="00982875" w:rsidRPr="00D04BC2" w:rsidRDefault="001F5205" w:rsidP="00982875">
      <w:pPr>
        <w:numPr>
          <w:ilvl w:val="0"/>
          <w:numId w:val="17"/>
        </w:numPr>
        <w:spacing w:line="360" w:lineRule="auto"/>
        <w:jc w:val="both"/>
        <w:rPr>
          <w:rFonts w:ascii="Arial" w:hAnsi="Arial" w:cs="Arial"/>
        </w:rPr>
      </w:pPr>
      <w:r w:rsidRPr="00D04BC2">
        <w:rPr>
          <w:rFonts w:ascii="Arial" w:hAnsi="Arial" w:cs="Arial"/>
        </w:rPr>
        <w:t>Se aumentó el ca</w:t>
      </w:r>
      <w:r w:rsidR="00982875" w:rsidRPr="00D04BC2">
        <w:rPr>
          <w:rFonts w:ascii="Arial" w:hAnsi="Arial" w:cs="Arial"/>
        </w:rPr>
        <w:t>non de arrendamiento en cuantía de $100’000.000 mensual</w:t>
      </w:r>
      <w:r w:rsidRPr="00D04BC2">
        <w:rPr>
          <w:rFonts w:ascii="Arial" w:hAnsi="Arial" w:cs="Arial"/>
        </w:rPr>
        <w:t>es</w:t>
      </w:r>
      <w:r w:rsidR="00982875" w:rsidRPr="00D04BC2">
        <w:rPr>
          <w:rFonts w:ascii="Arial" w:hAnsi="Arial" w:cs="Arial"/>
        </w:rPr>
        <w:t xml:space="preserve">, por cuanto para ese entonces la central había alcanzado niveles aptos de </w:t>
      </w:r>
      <w:r w:rsidR="008E3865" w:rsidRPr="00D04BC2">
        <w:rPr>
          <w:rFonts w:ascii="Arial" w:hAnsi="Arial" w:cs="Arial"/>
        </w:rPr>
        <w:t>disponibilidad</w:t>
      </w:r>
      <w:r w:rsidR="00982875" w:rsidRPr="00D04BC2">
        <w:rPr>
          <w:rFonts w:ascii="Arial" w:hAnsi="Arial" w:cs="Arial"/>
        </w:rPr>
        <w:t xml:space="preserve">. </w:t>
      </w:r>
    </w:p>
    <w:p w:rsidR="00982875" w:rsidRPr="00D04BC2" w:rsidRDefault="00982875" w:rsidP="00982875">
      <w:pPr>
        <w:numPr>
          <w:ilvl w:val="0"/>
          <w:numId w:val="17"/>
        </w:numPr>
        <w:spacing w:line="360" w:lineRule="auto"/>
        <w:jc w:val="both"/>
        <w:rPr>
          <w:rFonts w:ascii="Arial" w:hAnsi="Arial" w:cs="Arial"/>
        </w:rPr>
      </w:pPr>
      <w:r w:rsidRPr="00D04BC2">
        <w:rPr>
          <w:rFonts w:ascii="Arial" w:hAnsi="Arial" w:cs="Arial"/>
        </w:rPr>
        <w:t>Se convino la ampliación de las garantías.</w:t>
      </w:r>
    </w:p>
    <w:p w:rsidR="00982875" w:rsidRPr="00D04BC2" w:rsidRDefault="00982875" w:rsidP="00982875">
      <w:pPr>
        <w:numPr>
          <w:ilvl w:val="0"/>
          <w:numId w:val="17"/>
        </w:numPr>
        <w:spacing w:line="360" w:lineRule="auto"/>
        <w:jc w:val="both"/>
        <w:rPr>
          <w:rFonts w:ascii="Arial" w:hAnsi="Arial" w:cs="Arial"/>
        </w:rPr>
      </w:pPr>
      <w:r w:rsidRPr="00D04BC2">
        <w:rPr>
          <w:rFonts w:ascii="Arial" w:hAnsi="Arial" w:cs="Arial"/>
        </w:rPr>
        <w:t>Se estipuló que el contratista habría de presentar un plan de manejo ambiental durante ese lapso y que debería presentar el flujo de caja mensual.</w:t>
      </w:r>
    </w:p>
    <w:p w:rsidR="00982875" w:rsidRPr="00D04BC2" w:rsidRDefault="00982875" w:rsidP="00982875">
      <w:pPr>
        <w:numPr>
          <w:ilvl w:val="0"/>
          <w:numId w:val="17"/>
        </w:numPr>
        <w:spacing w:line="360" w:lineRule="auto"/>
        <w:jc w:val="both"/>
        <w:rPr>
          <w:rFonts w:ascii="Arial" w:hAnsi="Arial" w:cs="Arial"/>
        </w:rPr>
      </w:pPr>
      <w:r w:rsidRPr="00D04BC2">
        <w:rPr>
          <w:rFonts w:ascii="Arial" w:hAnsi="Arial" w:cs="Arial"/>
        </w:rPr>
        <w:t>Finalmente, se precisó que las demás cláu</w:t>
      </w:r>
      <w:r w:rsidR="008E3865" w:rsidRPr="00D04BC2">
        <w:rPr>
          <w:rFonts w:ascii="Arial" w:hAnsi="Arial" w:cs="Arial"/>
        </w:rPr>
        <w:t>sulas del objeto inicial quedaría</w:t>
      </w:r>
      <w:r w:rsidRPr="00D04BC2">
        <w:rPr>
          <w:rFonts w:ascii="Arial" w:hAnsi="Arial" w:cs="Arial"/>
        </w:rPr>
        <w:t xml:space="preserve">n con igual alcance y contenido. </w:t>
      </w:r>
    </w:p>
    <w:p w:rsidR="00982875" w:rsidRPr="00D04BC2" w:rsidRDefault="00982875" w:rsidP="00982875">
      <w:pPr>
        <w:spacing w:line="360" w:lineRule="auto"/>
        <w:jc w:val="both"/>
        <w:rPr>
          <w:rFonts w:ascii="Arial" w:hAnsi="Arial" w:cs="Arial"/>
        </w:rPr>
      </w:pPr>
    </w:p>
    <w:p w:rsidR="008E3865" w:rsidRPr="00D04BC2" w:rsidRDefault="00527C93" w:rsidP="008E3865">
      <w:pPr>
        <w:spacing w:line="360" w:lineRule="auto"/>
        <w:jc w:val="both"/>
        <w:rPr>
          <w:rFonts w:ascii="Arial" w:hAnsi="Arial" w:cs="Arial"/>
        </w:rPr>
      </w:pPr>
      <w:r w:rsidRPr="00D04BC2">
        <w:rPr>
          <w:rFonts w:ascii="Arial" w:hAnsi="Arial" w:cs="Arial"/>
        </w:rPr>
        <w:t>Se colige de lo advertido que</w:t>
      </w:r>
      <w:r w:rsidR="00982875" w:rsidRPr="00D04BC2">
        <w:rPr>
          <w:rFonts w:ascii="Arial" w:hAnsi="Arial" w:cs="Arial"/>
        </w:rPr>
        <w:t xml:space="preserve"> el objeto del contrato primigenio no fue alterado por cuen</w:t>
      </w:r>
      <w:r w:rsidRPr="00D04BC2">
        <w:rPr>
          <w:rFonts w:ascii="Arial" w:hAnsi="Arial" w:cs="Arial"/>
        </w:rPr>
        <w:t>ta de la suscripción del</w:t>
      </w:r>
      <w:r w:rsidR="00B4343F" w:rsidRPr="00D04BC2">
        <w:rPr>
          <w:rFonts w:ascii="Arial" w:hAnsi="Arial" w:cs="Arial"/>
        </w:rPr>
        <w:t xml:space="preserve"> otro</w:t>
      </w:r>
      <w:r w:rsidR="002A7028" w:rsidRPr="00D04BC2">
        <w:rPr>
          <w:rFonts w:ascii="Arial" w:hAnsi="Arial" w:cs="Arial"/>
        </w:rPr>
        <w:t>sí, menos aún fue desbordado su alcance</w:t>
      </w:r>
      <w:r w:rsidR="00982875" w:rsidRPr="00D04BC2">
        <w:rPr>
          <w:rFonts w:ascii="Arial" w:hAnsi="Arial" w:cs="Arial"/>
        </w:rPr>
        <w:t>, en tanto este último tuvo</w:t>
      </w:r>
      <w:r w:rsidR="008E3865" w:rsidRPr="00D04BC2">
        <w:rPr>
          <w:rFonts w:ascii="Arial" w:hAnsi="Arial" w:cs="Arial"/>
        </w:rPr>
        <w:t xml:space="preserve"> como</w:t>
      </w:r>
      <w:r w:rsidR="00982875" w:rsidRPr="00D04BC2">
        <w:rPr>
          <w:rFonts w:ascii="Arial" w:hAnsi="Arial" w:cs="Arial"/>
        </w:rPr>
        <w:t xml:space="preserve"> finalidad principal la de ampliar el plazo para lograr determinar en ese interregno el cruce </w:t>
      </w:r>
      <w:r w:rsidR="00B4343F" w:rsidRPr="00D04BC2">
        <w:rPr>
          <w:rFonts w:ascii="Arial" w:hAnsi="Arial" w:cs="Arial"/>
        </w:rPr>
        <w:t xml:space="preserve">definitivo </w:t>
      </w:r>
      <w:r w:rsidR="00982875" w:rsidRPr="00D04BC2">
        <w:rPr>
          <w:rFonts w:ascii="Arial" w:hAnsi="Arial" w:cs="Arial"/>
        </w:rPr>
        <w:t xml:space="preserve">de cuentas en orden a realizar la </w:t>
      </w:r>
      <w:r w:rsidR="008E3865" w:rsidRPr="00D04BC2">
        <w:rPr>
          <w:rFonts w:ascii="Arial" w:hAnsi="Arial" w:cs="Arial"/>
        </w:rPr>
        <w:t>liquidación del negocio</w:t>
      </w:r>
      <w:r w:rsidR="00982875" w:rsidRPr="00D04BC2">
        <w:rPr>
          <w:rFonts w:ascii="Arial" w:hAnsi="Arial" w:cs="Arial"/>
        </w:rPr>
        <w:t xml:space="preserve">. </w:t>
      </w:r>
    </w:p>
    <w:p w:rsidR="008E3865" w:rsidRPr="00D04BC2" w:rsidRDefault="008E3865" w:rsidP="008E3865">
      <w:pPr>
        <w:spacing w:line="360" w:lineRule="auto"/>
        <w:jc w:val="both"/>
        <w:rPr>
          <w:rFonts w:ascii="Arial" w:hAnsi="Arial" w:cs="Arial"/>
        </w:rPr>
      </w:pPr>
    </w:p>
    <w:p w:rsidR="008E3865" w:rsidRPr="00D04BC2" w:rsidRDefault="008E3865" w:rsidP="008E3865">
      <w:pPr>
        <w:spacing w:line="360" w:lineRule="auto"/>
        <w:jc w:val="both"/>
        <w:rPr>
          <w:rFonts w:ascii="Arial" w:hAnsi="Arial" w:cs="Arial"/>
        </w:rPr>
      </w:pPr>
      <w:r w:rsidRPr="00D04BC2">
        <w:rPr>
          <w:rFonts w:ascii="Arial" w:hAnsi="Arial" w:cs="Arial"/>
        </w:rPr>
        <w:t>En igual sentido</w:t>
      </w:r>
      <w:r w:rsidR="001F5205" w:rsidRPr="00D04BC2">
        <w:rPr>
          <w:rFonts w:ascii="Arial" w:hAnsi="Arial" w:cs="Arial"/>
        </w:rPr>
        <w:t>,</w:t>
      </w:r>
      <w:r w:rsidR="00353829" w:rsidRPr="00D04BC2">
        <w:rPr>
          <w:rFonts w:ascii="Arial" w:hAnsi="Arial" w:cs="Arial"/>
        </w:rPr>
        <w:t xml:space="preserve"> se tiene que</w:t>
      </w:r>
      <w:r w:rsidRPr="00D04BC2">
        <w:rPr>
          <w:rFonts w:ascii="Arial" w:hAnsi="Arial" w:cs="Arial"/>
        </w:rPr>
        <w:t xml:space="preserve"> no obstante disponerse que en ese período el contratista continuaría ejecutando el objeto contratado, en todo caso se constituiría</w:t>
      </w:r>
      <w:r w:rsidR="002A7028" w:rsidRPr="00D04BC2">
        <w:rPr>
          <w:rFonts w:ascii="Arial" w:hAnsi="Arial" w:cs="Arial"/>
        </w:rPr>
        <w:t xml:space="preserve"> un encargo fiduciario</w:t>
      </w:r>
      <w:r w:rsidRPr="00D04BC2">
        <w:rPr>
          <w:rFonts w:ascii="Arial" w:hAnsi="Arial" w:cs="Arial"/>
        </w:rPr>
        <w:t xml:space="preserve"> para el manejo de los fondos generados por la operación comercial realizada durante ese lapso</w:t>
      </w:r>
      <w:r w:rsidR="001F5205" w:rsidRPr="00D04BC2">
        <w:rPr>
          <w:rFonts w:ascii="Arial" w:hAnsi="Arial" w:cs="Arial"/>
        </w:rPr>
        <w:t>,</w:t>
      </w:r>
      <w:r w:rsidRPr="00D04BC2">
        <w:rPr>
          <w:rFonts w:ascii="Arial" w:hAnsi="Arial" w:cs="Arial"/>
        </w:rPr>
        <w:t xml:space="preserve"> con el propósito de que los mismos hicieran parte del proceso de depuración de la información que se habría de recaudar </w:t>
      </w:r>
      <w:r w:rsidR="0022177F" w:rsidRPr="00D04BC2">
        <w:rPr>
          <w:rFonts w:ascii="Arial" w:hAnsi="Arial" w:cs="Arial"/>
        </w:rPr>
        <w:t xml:space="preserve">para </w:t>
      </w:r>
      <w:r w:rsidR="00B4343F" w:rsidRPr="00D04BC2">
        <w:rPr>
          <w:rFonts w:ascii="Arial" w:hAnsi="Arial" w:cs="Arial"/>
        </w:rPr>
        <w:t>ultimar los valores y cifras</w:t>
      </w:r>
      <w:r w:rsidR="0022177F" w:rsidRPr="00D04BC2">
        <w:rPr>
          <w:rFonts w:ascii="Arial" w:hAnsi="Arial" w:cs="Arial"/>
        </w:rPr>
        <w:t xml:space="preserve"> de</w:t>
      </w:r>
      <w:r w:rsidR="005A4AB0" w:rsidRPr="00D04BC2">
        <w:rPr>
          <w:rFonts w:ascii="Arial" w:hAnsi="Arial" w:cs="Arial"/>
        </w:rPr>
        <w:t xml:space="preserve"> su liquidación. </w:t>
      </w:r>
    </w:p>
    <w:p w:rsidR="005A4AB0" w:rsidRPr="00D04BC2" w:rsidRDefault="005A4AB0" w:rsidP="008E3865">
      <w:pPr>
        <w:spacing w:line="360" w:lineRule="auto"/>
        <w:jc w:val="both"/>
        <w:rPr>
          <w:rFonts w:ascii="Arial" w:hAnsi="Arial" w:cs="Arial"/>
        </w:rPr>
      </w:pPr>
    </w:p>
    <w:p w:rsidR="00353829" w:rsidRPr="00D04BC2" w:rsidRDefault="005A4AB0" w:rsidP="008E3865">
      <w:pPr>
        <w:spacing w:line="360" w:lineRule="auto"/>
        <w:jc w:val="both"/>
        <w:rPr>
          <w:rFonts w:ascii="Arial" w:hAnsi="Arial" w:cs="Arial"/>
        </w:rPr>
      </w:pPr>
      <w:r w:rsidRPr="00D04BC2">
        <w:rPr>
          <w:rFonts w:ascii="Arial" w:hAnsi="Arial" w:cs="Arial"/>
        </w:rPr>
        <w:t>Se agrega a lo dicho que aun cuand</w:t>
      </w:r>
      <w:r w:rsidR="00353829" w:rsidRPr="00D04BC2">
        <w:rPr>
          <w:rFonts w:ascii="Arial" w:hAnsi="Arial" w:cs="Arial"/>
        </w:rPr>
        <w:t>o las partes decidieron incrementar</w:t>
      </w:r>
      <w:r w:rsidRPr="00D04BC2">
        <w:rPr>
          <w:rFonts w:ascii="Arial" w:hAnsi="Arial" w:cs="Arial"/>
        </w:rPr>
        <w:t xml:space="preserve"> el valor pagado a la entidad a título de “</w:t>
      </w:r>
      <w:r w:rsidRPr="00D04BC2">
        <w:rPr>
          <w:rFonts w:ascii="Arial" w:hAnsi="Arial" w:cs="Arial"/>
          <w:i/>
        </w:rPr>
        <w:t>canon de arrendamiento</w:t>
      </w:r>
      <w:r w:rsidRPr="00D04BC2">
        <w:rPr>
          <w:rFonts w:ascii="Arial" w:hAnsi="Arial" w:cs="Arial"/>
        </w:rPr>
        <w:t xml:space="preserve">”, esta circunstancia se derivó del </w:t>
      </w:r>
      <w:r w:rsidR="00353829" w:rsidRPr="00D04BC2">
        <w:rPr>
          <w:rFonts w:ascii="Arial" w:hAnsi="Arial" w:cs="Arial"/>
        </w:rPr>
        <w:t>aumento</w:t>
      </w:r>
      <w:r w:rsidRPr="00D04BC2">
        <w:rPr>
          <w:rFonts w:ascii="Arial" w:hAnsi="Arial" w:cs="Arial"/>
        </w:rPr>
        <w:t xml:space="preserve"> de los índices de disponibilidad </w:t>
      </w:r>
      <w:r w:rsidR="004033B1" w:rsidRPr="00D04BC2">
        <w:rPr>
          <w:rFonts w:ascii="Arial" w:hAnsi="Arial" w:cs="Arial"/>
        </w:rPr>
        <w:t xml:space="preserve">de </w:t>
      </w:r>
      <w:r w:rsidRPr="00D04BC2">
        <w:rPr>
          <w:rFonts w:ascii="Arial" w:hAnsi="Arial" w:cs="Arial"/>
        </w:rPr>
        <w:t xml:space="preserve">la central por cuenta </w:t>
      </w:r>
      <w:r w:rsidR="00353829" w:rsidRPr="00D04BC2">
        <w:rPr>
          <w:rFonts w:ascii="Arial" w:hAnsi="Arial" w:cs="Arial"/>
        </w:rPr>
        <w:t>de la ejecución de las obras de mejoramiento llevadas a cabo por el contratista en el término contractual</w:t>
      </w:r>
      <w:r w:rsidR="0022177F" w:rsidRPr="00D04BC2">
        <w:rPr>
          <w:rFonts w:ascii="Arial" w:hAnsi="Arial" w:cs="Arial"/>
        </w:rPr>
        <w:t xml:space="preserve"> del acuerdo inicial</w:t>
      </w:r>
      <w:r w:rsidR="00353829" w:rsidRPr="00D04BC2">
        <w:rPr>
          <w:rFonts w:ascii="Arial" w:hAnsi="Arial" w:cs="Arial"/>
        </w:rPr>
        <w:t xml:space="preserve">. De </w:t>
      </w:r>
      <w:r w:rsidR="00B4343F" w:rsidRPr="00D04BC2">
        <w:rPr>
          <w:rFonts w:ascii="Arial" w:hAnsi="Arial" w:cs="Arial"/>
        </w:rPr>
        <w:t>allí</w:t>
      </w:r>
      <w:r w:rsidR="00353829" w:rsidRPr="00D04BC2">
        <w:rPr>
          <w:rFonts w:ascii="Arial" w:hAnsi="Arial" w:cs="Arial"/>
        </w:rPr>
        <w:t xml:space="preserve"> </w:t>
      </w:r>
      <w:r w:rsidR="00B4343F" w:rsidRPr="00D04BC2">
        <w:rPr>
          <w:rFonts w:ascii="Arial" w:hAnsi="Arial" w:cs="Arial"/>
        </w:rPr>
        <w:t xml:space="preserve">se evidencia </w:t>
      </w:r>
      <w:r w:rsidR="00C05C26" w:rsidRPr="00D04BC2">
        <w:rPr>
          <w:rFonts w:ascii="Arial" w:hAnsi="Arial" w:cs="Arial"/>
        </w:rPr>
        <w:t xml:space="preserve">que el ajuste de la retribución pactada obedeció a la regla según la </w:t>
      </w:r>
      <w:r w:rsidR="00041738" w:rsidRPr="00D04BC2">
        <w:rPr>
          <w:rFonts w:ascii="Arial" w:hAnsi="Arial" w:cs="Arial"/>
        </w:rPr>
        <w:t>cual,</w:t>
      </w:r>
      <w:r w:rsidR="00353829" w:rsidRPr="00D04BC2">
        <w:rPr>
          <w:rFonts w:ascii="Arial" w:hAnsi="Arial" w:cs="Arial"/>
        </w:rPr>
        <w:t xml:space="preserve"> a</w:t>
      </w:r>
      <w:r w:rsidR="00C05C26" w:rsidRPr="00D04BC2">
        <w:rPr>
          <w:rFonts w:ascii="Arial" w:hAnsi="Arial" w:cs="Arial"/>
        </w:rPr>
        <w:t>nte</w:t>
      </w:r>
      <w:r w:rsidR="00353829" w:rsidRPr="00D04BC2">
        <w:rPr>
          <w:rFonts w:ascii="Arial" w:hAnsi="Arial" w:cs="Arial"/>
        </w:rPr>
        <w:t xml:space="preserve"> mayor probabilidad de rentabilidad en la explotación económica, más alta habría ser la retribución</w:t>
      </w:r>
      <w:r w:rsidR="00F20CE4" w:rsidRPr="00D04BC2">
        <w:rPr>
          <w:rFonts w:ascii="Arial" w:hAnsi="Arial" w:cs="Arial"/>
        </w:rPr>
        <w:t xml:space="preserve"> reconocida a</w:t>
      </w:r>
      <w:r w:rsidR="00041738" w:rsidRPr="00D04BC2">
        <w:rPr>
          <w:rFonts w:ascii="Arial" w:hAnsi="Arial" w:cs="Arial"/>
        </w:rPr>
        <w:t xml:space="preserve"> la entidad por haber concedido </w:t>
      </w:r>
      <w:r w:rsidR="00F20CE4" w:rsidRPr="00D04BC2">
        <w:rPr>
          <w:rFonts w:ascii="Arial" w:hAnsi="Arial" w:cs="Arial"/>
        </w:rPr>
        <w:t>su</w:t>
      </w:r>
      <w:r w:rsidR="00353829" w:rsidRPr="00D04BC2">
        <w:rPr>
          <w:rFonts w:ascii="Arial" w:hAnsi="Arial" w:cs="Arial"/>
        </w:rPr>
        <w:t xml:space="preserve"> operación comercial. </w:t>
      </w:r>
    </w:p>
    <w:p w:rsidR="00353829" w:rsidRPr="00D04BC2" w:rsidRDefault="00353829" w:rsidP="008E3865">
      <w:pPr>
        <w:spacing w:line="360" w:lineRule="auto"/>
        <w:jc w:val="both"/>
        <w:rPr>
          <w:rFonts w:ascii="Arial" w:hAnsi="Arial" w:cs="Arial"/>
        </w:rPr>
      </w:pPr>
    </w:p>
    <w:p w:rsidR="005A4AB0" w:rsidRPr="00D04BC2" w:rsidRDefault="00353829" w:rsidP="008E3865">
      <w:pPr>
        <w:spacing w:line="360" w:lineRule="auto"/>
        <w:jc w:val="both"/>
        <w:rPr>
          <w:rFonts w:ascii="Arial" w:hAnsi="Arial" w:cs="Arial"/>
        </w:rPr>
      </w:pPr>
      <w:r w:rsidRPr="00D04BC2">
        <w:rPr>
          <w:rFonts w:ascii="Arial" w:hAnsi="Arial" w:cs="Arial"/>
        </w:rPr>
        <w:t>Como se observa, ninguna de las circunstancias anotadas tuvo la virtualidad de mutar el objeto del contrato original</w:t>
      </w:r>
      <w:r w:rsidR="0022177F" w:rsidRPr="00D04BC2">
        <w:rPr>
          <w:rFonts w:ascii="Arial" w:hAnsi="Arial" w:cs="Arial"/>
        </w:rPr>
        <w:t xml:space="preserve">, cuyos elementos esenciales permanecieron indemnes </w:t>
      </w:r>
      <w:r w:rsidR="00C05C26" w:rsidRPr="00D04BC2">
        <w:rPr>
          <w:rFonts w:ascii="Arial" w:hAnsi="Arial" w:cs="Arial"/>
        </w:rPr>
        <w:t xml:space="preserve">aun después </w:t>
      </w:r>
      <w:r w:rsidR="00F20CE4" w:rsidRPr="00D04BC2">
        <w:rPr>
          <w:rFonts w:ascii="Arial" w:hAnsi="Arial" w:cs="Arial"/>
        </w:rPr>
        <w:t>de</w:t>
      </w:r>
      <w:r w:rsidR="00B4343F" w:rsidRPr="00D04BC2">
        <w:rPr>
          <w:rFonts w:ascii="Arial" w:hAnsi="Arial" w:cs="Arial"/>
        </w:rPr>
        <w:t xml:space="preserve"> suscribir el otro</w:t>
      </w:r>
      <w:r w:rsidR="00F20CE4" w:rsidRPr="00D04BC2">
        <w:rPr>
          <w:rFonts w:ascii="Arial" w:hAnsi="Arial" w:cs="Arial"/>
        </w:rPr>
        <w:t>sí</w:t>
      </w:r>
      <w:r w:rsidR="00C05C26" w:rsidRPr="00D04BC2">
        <w:rPr>
          <w:rFonts w:ascii="Arial" w:hAnsi="Arial" w:cs="Arial"/>
        </w:rPr>
        <w:t xml:space="preserve"> objeto de análisis. Esta situaci</w:t>
      </w:r>
      <w:r w:rsidR="00F20CE4" w:rsidRPr="00D04BC2">
        <w:rPr>
          <w:rFonts w:ascii="Arial" w:hAnsi="Arial" w:cs="Arial"/>
        </w:rPr>
        <w:t>ón conduce a concluir que la existencia de este último se encontraba íntimamente ligada al contrato original</w:t>
      </w:r>
      <w:r w:rsidR="001F5205" w:rsidRPr="00D04BC2">
        <w:rPr>
          <w:rFonts w:ascii="Arial" w:hAnsi="Arial" w:cs="Arial"/>
        </w:rPr>
        <w:t>,</w:t>
      </w:r>
      <w:r w:rsidR="00F20CE4" w:rsidRPr="00D04BC2">
        <w:rPr>
          <w:rFonts w:ascii="Arial" w:hAnsi="Arial" w:cs="Arial"/>
        </w:rPr>
        <w:t xml:space="preserve"> en cuanto fue de allí de donde derivó los elementos de su esencia. Sin la existencia del negoc</w:t>
      </w:r>
      <w:r w:rsidR="00B4343F" w:rsidRPr="00D04BC2">
        <w:rPr>
          <w:rFonts w:ascii="Arial" w:hAnsi="Arial" w:cs="Arial"/>
        </w:rPr>
        <w:t>io primigenio, el otro</w:t>
      </w:r>
      <w:r w:rsidR="00432F02" w:rsidRPr="00D04BC2">
        <w:rPr>
          <w:rFonts w:ascii="Arial" w:hAnsi="Arial" w:cs="Arial"/>
        </w:rPr>
        <w:t>sí</w:t>
      </w:r>
      <w:r w:rsidR="00F20CE4" w:rsidRPr="00D04BC2">
        <w:rPr>
          <w:rFonts w:ascii="Arial" w:hAnsi="Arial" w:cs="Arial"/>
        </w:rPr>
        <w:t xml:space="preserve"> no habría tenido vocaci</w:t>
      </w:r>
      <w:r w:rsidR="00893B12" w:rsidRPr="00D04BC2">
        <w:rPr>
          <w:rFonts w:ascii="Arial" w:hAnsi="Arial" w:cs="Arial"/>
        </w:rPr>
        <w:t xml:space="preserve">ón para emerger por sí </w:t>
      </w:r>
      <w:r w:rsidR="00432F02" w:rsidRPr="00D04BC2">
        <w:rPr>
          <w:rFonts w:ascii="Arial" w:hAnsi="Arial" w:cs="Arial"/>
        </w:rPr>
        <w:t xml:space="preserve">solo </w:t>
      </w:r>
      <w:r w:rsidR="00F20CE4" w:rsidRPr="00D04BC2">
        <w:rPr>
          <w:rFonts w:ascii="Arial" w:hAnsi="Arial" w:cs="Arial"/>
        </w:rPr>
        <w:t>a la vida jurídica</w:t>
      </w:r>
      <w:r w:rsidR="00B24D51" w:rsidRPr="00D04BC2">
        <w:rPr>
          <w:rStyle w:val="Refdenotaalpie"/>
          <w:rFonts w:ascii="Arial" w:hAnsi="Arial" w:cs="Arial"/>
        </w:rPr>
        <w:footnoteReference w:id="22"/>
      </w:r>
      <w:r w:rsidR="00893B12" w:rsidRPr="00D04BC2">
        <w:rPr>
          <w:rFonts w:ascii="Arial" w:hAnsi="Arial" w:cs="Arial"/>
        </w:rPr>
        <w:t xml:space="preserve">, en tanto la causa </w:t>
      </w:r>
      <w:r w:rsidR="00F20CE4" w:rsidRPr="00D04BC2">
        <w:rPr>
          <w:rFonts w:ascii="Arial" w:hAnsi="Arial" w:cs="Arial"/>
        </w:rPr>
        <w:t xml:space="preserve">medular que motivó su suscripción fue </w:t>
      </w:r>
      <w:r w:rsidR="00432F02" w:rsidRPr="00D04BC2">
        <w:rPr>
          <w:rFonts w:ascii="Arial" w:hAnsi="Arial" w:cs="Arial"/>
        </w:rPr>
        <w:t xml:space="preserve">la de </w:t>
      </w:r>
      <w:r w:rsidR="00F20CE4" w:rsidRPr="00D04BC2">
        <w:rPr>
          <w:rFonts w:ascii="Arial" w:hAnsi="Arial" w:cs="Arial"/>
        </w:rPr>
        <w:t>prolongar el término cont</w:t>
      </w:r>
      <w:r w:rsidR="00A0137F" w:rsidRPr="00D04BC2">
        <w:rPr>
          <w:rFonts w:ascii="Arial" w:hAnsi="Arial" w:cs="Arial"/>
        </w:rPr>
        <w:t xml:space="preserve">ractual del </w:t>
      </w:r>
      <w:r w:rsidR="00F20CE4" w:rsidRPr="00D04BC2">
        <w:rPr>
          <w:rFonts w:ascii="Arial" w:hAnsi="Arial" w:cs="Arial"/>
        </w:rPr>
        <w:t>inicial a efectos de obtener cl</w:t>
      </w:r>
      <w:r w:rsidR="00A0137F" w:rsidRPr="00D04BC2">
        <w:rPr>
          <w:rFonts w:ascii="Arial" w:hAnsi="Arial" w:cs="Arial"/>
        </w:rPr>
        <w:t>aridad en las cuentas y saldos para</w:t>
      </w:r>
      <w:r w:rsidR="00F20CE4" w:rsidRPr="00D04BC2">
        <w:rPr>
          <w:rFonts w:ascii="Arial" w:hAnsi="Arial" w:cs="Arial"/>
        </w:rPr>
        <w:t xml:space="preserve"> lograr así su liquidación</w:t>
      </w:r>
      <w:r w:rsidR="004033B1" w:rsidRPr="00D04BC2">
        <w:rPr>
          <w:rFonts w:ascii="Arial" w:hAnsi="Arial" w:cs="Arial"/>
        </w:rPr>
        <w:t>, sin perjuicio de que en ese lapso el contratista siguiera ejecutando las actividades convenidas tres años atrás y obteniendo los ingresos procedentes de su explotación.</w:t>
      </w:r>
    </w:p>
    <w:p w:rsidR="00893B12" w:rsidRPr="00D04BC2" w:rsidRDefault="00893B12" w:rsidP="008E3865">
      <w:pPr>
        <w:spacing w:line="360" w:lineRule="auto"/>
        <w:jc w:val="both"/>
        <w:rPr>
          <w:rFonts w:ascii="Arial" w:hAnsi="Arial" w:cs="Arial"/>
        </w:rPr>
      </w:pPr>
    </w:p>
    <w:p w:rsidR="00893B12" w:rsidRPr="00D04BC2" w:rsidRDefault="00893B12" w:rsidP="008E3865">
      <w:pPr>
        <w:spacing w:line="360" w:lineRule="auto"/>
        <w:jc w:val="both"/>
        <w:rPr>
          <w:rFonts w:ascii="Arial" w:hAnsi="Arial" w:cs="Arial"/>
        </w:rPr>
      </w:pPr>
      <w:r w:rsidRPr="00D04BC2">
        <w:rPr>
          <w:rFonts w:ascii="Arial" w:hAnsi="Arial" w:cs="Arial"/>
        </w:rPr>
        <w:t xml:space="preserve">De </w:t>
      </w:r>
      <w:r w:rsidR="00432F02" w:rsidRPr="00D04BC2">
        <w:rPr>
          <w:rFonts w:ascii="Arial" w:hAnsi="Arial" w:cs="Arial"/>
        </w:rPr>
        <w:t>lo expuesto se concluye</w:t>
      </w:r>
      <w:r w:rsidRPr="00D04BC2">
        <w:rPr>
          <w:rFonts w:ascii="Arial" w:hAnsi="Arial" w:cs="Arial"/>
        </w:rPr>
        <w:t xml:space="preserve"> que en cuanto </w:t>
      </w:r>
      <w:r w:rsidR="00B4343F" w:rsidRPr="00D04BC2">
        <w:rPr>
          <w:rFonts w:ascii="Arial" w:hAnsi="Arial" w:cs="Arial"/>
        </w:rPr>
        <w:t>el otro</w:t>
      </w:r>
      <w:r w:rsidR="00432F02" w:rsidRPr="00D04BC2">
        <w:rPr>
          <w:rFonts w:ascii="Arial" w:hAnsi="Arial" w:cs="Arial"/>
        </w:rPr>
        <w:t>sí suscrito el 31 de julio de 2006</w:t>
      </w:r>
      <w:r w:rsidR="00041738" w:rsidRPr="00D04BC2">
        <w:rPr>
          <w:rFonts w:ascii="Arial" w:hAnsi="Arial" w:cs="Arial"/>
        </w:rPr>
        <w:t xml:space="preserve"> derivó su existencia </w:t>
      </w:r>
      <w:r w:rsidR="00432F02" w:rsidRPr="00D04BC2">
        <w:rPr>
          <w:rFonts w:ascii="Arial" w:hAnsi="Arial" w:cs="Arial"/>
        </w:rPr>
        <w:t>del contrato primigenio</w:t>
      </w:r>
      <w:r w:rsidR="00041738" w:rsidRPr="00D04BC2">
        <w:rPr>
          <w:rFonts w:ascii="Arial" w:hAnsi="Arial" w:cs="Arial"/>
        </w:rPr>
        <w:t>, con independencia de que la naturaleza de los extremos co-co</w:t>
      </w:r>
      <w:r w:rsidR="002F0A48" w:rsidRPr="00D04BC2">
        <w:rPr>
          <w:rFonts w:ascii="Arial" w:hAnsi="Arial" w:cs="Arial"/>
        </w:rPr>
        <w:t>n</w:t>
      </w:r>
      <w:r w:rsidR="00041738" w:rsidRPr="00D04BC2">
        <w:rPr>
          <w:rFonts w:ascii="Arial" w:hAnsi="Arial" w:cs="Arial"/>
        </w:rPr>
        <w:t>tratantes hubiera variado antes de la celebración de aquel, el régimen legal llamado a informarlo correspond</w:t>
      </w:r>
      <w:r w:rsidR="00432F02" w:rsidRPr="00D04BC2">
        <w:rPr>
          <w:rFonts w:ascii="Arial" w:hAnsi="Arial" w:cs="Arial"/>
        </w:rPr>
        <w:t>ía al</w:t>
      </w:r>
      <w:r w:rsidR="00041738" w:rsidRPr="00D04BC2">
        <w:rPr>
          <w:rFonts w:ascii="Arial" w:hAnsi="Arial" w:cs="Arial"/>
        </w:rPr>
        <w:t xml:space="preserve"> que gobernó</w:t>
      </w:r>
      <w:r w:rsidR="00432F02" w:rsidRPr="00D04BC2">
        <w:rPr>
          <w:rFonts w:ascii="Arial" w:hAnsi="Arial" w:cs="Arial"/>
        </w:rPr>
        <w:t xml:space="preserve"> el convenio del cual</w:t>
      </w:r>
      <w:r w:rsidR="00041738" w:rsidRPr="00D04BC2">
        <w:rPr>
          <w:rFonts w:ascii="Arial" w:hAnsi="Arial" w:cs="Arial"/>
        </w:rPr>
        <w:t xml:space="preserve"> pendió su génesis, esto es, las normas compendiadas en la Ley 80 de 1993. </w:t>
      </w:r>
    </w:p>
    <w:p w:rsidR="00907A0F" w:rsidRPr="00D04BC2" w:rsidRDefault="00907A0F" w:rsidP="004A38F4">
      <w:pPr>
        <w:spacing w:line="360" w:lineRule="auto"/>
        <w:jc w:val="both"/>
        <w:rPr>
          <w:rFonts w:ascii="Arial" w:hAnsi="Arial" w:cs="Arial"/>
        </w:rPr>
      </w:pPr>
    </w:p>
    <w:p w:rsidR="00121FA4" w:rsidRPr="00D04BC2" w:rsidRDefault="004A38F4" w:rsidP="00432F02">
      <w:pPr>
        <w:spacing w:line="360" w:lineRule="auto"/>
        <w:jc w:val="both"/>
        <w:rPr>
          <w:rFonts w:ascii="Arial" w:hAnsi="Arial" w:cs="Arial"/>
          <w:bCs/>
        </w:rPr>
      </w:pPr>
      <w:r w:rsidRPr="00D04BC2">
        <w:rPr>
          <w:rFonts w:ascii="Arial" w:hAnsi="Arial" w:cs="Arial"/>
        </w:rPr>
        <w:t>Dicho lo anterior</w:t>
      </w:r>
      <w:r w:rsidR="0091669E" w:rsidRPr="00D04BC2">
        <w:rPr>
          <w:rFonts w:ascii="Arial" w:hAnsi="Arial" w:cs="Arial"/>
        </w:rPr>
        <w:t>, aten</w:t>
      </w:r>
      <w:r w:rsidR="00A2034D" w:rsidRPr="00D04BC2">
        <w:rPr>
          <w:rFonts w:ascii="Arial" w:hAnsi="Arial" w:cs="Arial"/>
        </w:rPr>
        <w:t>d</w:t>
      </w:r>
      <w:r w:rsidR="0091669E" w:rsidRPr="00D04BC2">
        <w:rPr>
          <w:rFonts w:ascii="Arial" w:hAnsi="Arial" w:cs="Arial"/>
        </w:rPr>
        <w:t xml:space="preserve">iendo a la </w:t>
      </w:r>
      <w:r w:rsidR="00173830" w:rsidRPr="00D04BC2">
        <w:rPr>
          <w:rFonts w:ascii="Arial" w:hAnsi="Arial" w:cs="Arial"/>
        </w:rPr>
        <w:t>posición</w:t>
      </w:r>
      <w:r w:rsidR="0091669E" w:rsidRPr="00D04BC2">
        <w:rPr>
          <w:rFonts w:ascii="Arial" w:hAnsi="Arial" w:cs="Arial"/>
        </w:rPr>
        <w:t xml:space="preserve"> jurisprudencial que en torno a est</w:t>
      </w:r>
      <w:r w:rsidR="00544051" w:rsidRPr="00D04BC2">
        <w:rPr>
          <w:rFonts w:ascii="Arial" w:hAnsi="Arial" w:cs="Arial"/>
        </w:rPr>
        <w:t>e</w:t>
      </w:r>
      <w:r w:rsidR="0091669E" w:rsidRPr="00D04BC2">
        <w:rPr>
          <w:rFonts w:ascii="Arial" w:hAnsi="Arial" w:cs="Arial"/>
        </w:rPr>
        <w:t xml:space="preserve"> punto impera y que en esta oportunidad se reitera</w:t>
      </w:r>
      <w:r w:rsidRPr="00D04BC2">
        <w:rPr>
          <w:rFonts w:ascii="Arial" w:hAnsi="Arial" w:cs="Arial"/>
        </w:rPr>
        <w:t>, en estricto rigor, el plazo contractual</w:t>
      </w:r>
      <w:r w:rsidR="00432F02" w:rsidRPr="00D04BC2">
        <w:rPr>
          <w:rFonts w:ascii="Arial" w:hAnsi="Arial" w:cs="Arial"/>
        </w:rPr>
        <w:t xml:space="preserve"> venció el 1 de junio de 2006.</w:t>
      </w:r>
      <w:r w:rsidR="00F82281" w:rsidRPr="00D04BC2">
        <w:rPr>
          <w:rFonts w:ascii="Arial" w:hAnsi="Arial" w:cs="Arial"/>
          <w:bCs/>
        </w:rPr>
        <w:t xml:space="preserve"> </w:t>
      </w:r>
    </w:p>
    <w:p w:rsidR="00121FA4" w:rsidRPr="00D04BC2" w:rsidRDefault="00121FA4" w:rsidP="00432F02">
      <w:pPr>
        <w:spacing w:line="360" w:lineRule="auto"/>
        <w:jc w:val="both"/>
        <w:rPr>
          <w:rFonts w:ascii="Arial" w:hAnsi="Arial" w:cs="Arial"/>
          <w:bCs/>
        </w:rPr>
      </w:pPr>
    </w:p>
    <w:p w:rsidR="0015483D" w:rsidRPr="00D04BC2" w:rsidRDefault="00F82281" w:rsidP="00432F02">
      <w:pPr>
        <w:spacing w:line="360" w:lineRule="auto"/>
        <w:jc w:val="both"/>
        <w:rPr>
          <w:rFonts w:ascii="Arial" w:hAnsi="Arial" w:cs="Arial"/>
          <w:bCs/>
        </w:rPr>
      </w:pPr>
      <w:r w:rsidRPr="00D04BC2">
        <w:rPr>
          <w:rFonts w:ascii="Arial" w:hAnsi="Arial" w:cs="Arial"/>
          <w:bCs/>
        </w:rPr>
        <w:t>Siguiendo ese esquema de pensamiento, en criterio de</w:t>
      </w:r>
      <w:r w:rsidR="008B39D1" w:rsidRPr="00D04BC2">
        <w:rPr>
          <w:rFonts w:ascii="Arial" w:hAnsi="Arial" w:cs="Arial"/>
          <w:bCs/>
        </w:rPr>
        <w:t xml:space="preserve"> la Sala</w:t>
      </w:r>
      <w:r w:rsidRPr="00D04BC2">
        <w:rPr>
          <w:rFonts w:ascii="Arial" w:hAnsi="Arial" w:cs="Arial"/>
          <w:bCs/>
        </w:rPr>
        <w:t>,</w:t>
      </w:r>
      <w:r w:rsidR="00893B12" w:rsidRPr="00D04BC2">
        <w:rPr>
          <w:rFonts w:ascii="Arial" w:hAnsi="Arial" w:cs="Arial"/>
          <w:bCs/>
        </w:rPr>
        <w:t xml:space="preserve"> no resultaba ajustado a derecho pretender</w:t>
      </w:r>
      <w:r w:rsidR="001F5205" w:rsidRPr="00D04BC2">
        <w:rPr>
          <w:rFonts w:ascii="Arial" w:hAnsi="Arial" w:cs="Arial"/>
          <w:bCs/>
        </w:rPr>
        <w:t>,</w:t>
      </w:r>
      <w:r w:rsidR="00893B12" w:rsidRPr="00D04BC2">
        <w:rPr>
          <w:rFonts w:ascii="Arial" w:hAnsi="Arial" w:cs="Arial"/>
          <w:bCs/>
        </w:rPr>
        <w:t xml:space="preserve"> dos meses después </w:t>
      </w:r>
      <w:r w:rsidRPr="00D04BC2">
        <w:rPr>
          <w:rFonts w:ascii="Arial" w:hAnsi="Arial" w:cs="Arial"/>
          <w:bCs/>
        </w:rPr>
        <w:t>de su vencimiento</w:t>
      </w:r>
      <w:r w:rsidR="001F5205" w:rsidRPr="00D04BC2">
        <w:rPr>
          <w:rFonts w:ascii="Arial" w:hAnsi="Arial" w:cs="Arial"/>
          <w:bCs/>
        </w:rPr>
        <w:t>,</w:t>
      </w:r>
      <w:r w:rsidRPr="00D04BC2">
        <w:rPr>
          <w:rFonts w:ascii="Arial" w:hAnsi="Arial" w:cs="Arial"/>
          <w:bCs/>
        </w:rPr>
        <w:t xml:space="preserve"> </w:t>
      </w:r>
      <w:r w:rsidR="00893B12" w:rsidRPr="00D04BC2">
        <w:rPr>
          <w:rFonts w:ascii="Arial" w:hAnsi="Arial" w:cs="Arial"/>
          <w:bCs/>
        </w:rPr>
        <w:t xml:space="preserve">dotar de causa jurídica </w:t>
      </w:r>
      <w:r w:rsidRPr="00D04BC2">
        <w:rPr>
          <w:rFonts w:ascii="Arial" w:hAnsi="Arial" w:cs="Arial"/>
          <w:bCs/>
        </w:rPr>
        <w:t>retroactiva la</w:t>
      </w:r>
      <w:r w:rsidR="00893B12" w:rsidRPr="00D04BC2">
        <w:rPr>
          <w:rFonts w:ascii="Arial" w:hAnsi="Arial" w:cs="Arial"/>
          <w:bCs/>
        </w:rPr>
        <w:t xml:space="preserve"> relación de hecho </w:t>
      </w:r>
      <w:r w:rsidRPr="00D04BC2">
        <w:rPr>
          <w:rFonts w:ascii="Arial" w:hAnsi="Arial" w:cs="Arial"/>
          <w:bCs/>
        </w:rPr>
        <w:t>mantenida en ese período -1 de ju</w:t>
      </w:r>
      <w:r w:rsidR="007442C3" w:rsidRPr="00D04BC2">
        <w:rPr>
          <w:rFonts w:ascii="Arial" w:hAnsi="Arial" w:cs="Arial"/>
          <w:bCs/>
        </w:rPr>
        <w:t>nio a 31 de julio de 2006-, debido a</w:t>
      </w:r>
      <w:r w:rsidRPr="00D04BC2">
        <w:rPr>
          <w:rFonts w:ascii="Arial" w:hAnsi="Arial" w:cs="Arial"/>
          <w:bCs/>
        </w:rPr>
        <w:t xml:space="preserve"> que,</w:t>
      </w:r>
      <w:r w:rsidR="00893B12" w:rsidRPr="00D04BC2">
        <w:rPr>
          <w:rFonts w:ascii="Arial" w:hAnsi="Arial" w:cs="Arial"/>
          <w:bCs/>
        </w:rPr>
        <w:t xml:space="preserve"> </w:t>
      </w:r>
      <w:r w:rsidR="002F0A48" w:rsidRPr="00D04BC2">
        <w:rPr>
          <w:rFonts w:ascii="Arial" w:hAnsi="Arial" w:cs="Arial"/>
          <w:bCs/>
        </w:rPr>
        <w:t>en acatamiento de</w:t>
      </w:r>
      <w:r w:rsidRPr="00D04BC2">
        <w:rPr>
          <w:rFonts w:ascii="Arial" w:hAnsi="Arial" w:cs="Arial"/>
          <w:bCs/>
        </w:rPr>
        <w:t xml:space="preserve"> los postulados del Estatuto de Contratación Estatal</w:t>
      </w:r>
      <w:r w:rsidR="002F0A48" w:rsidRPr="00D04BC2">
        <w:rPr>
          <w:rFonts w:ascii="Arial" w:hAnsi="Arial" w:cs="Arial"/>
          <w:bCs/>
        </w:rPr>
        <w:t>, para el</w:t>
      </w:r>
      <w:r w:rsidR="00893B12" w:rsidRPr="00D04BC2">
        <w:rPr>
          <w:rFonts w:ascii="Arial" w:hAnsi="Arial" w:cs="Arial"/>
          <w:bCs/>
        </w:rPr>
        <w:t xml:space="preserve"> perfeccionamiento </w:t>
      </w:r>
      <w:r w:rsidR="002F0A48" w:rsidRPr="00D04BC2">
        <w:rPr>
          <w:rFonts w:ascii="Arial" w:hAnsi="Arial" w:cs="Arial"/>
          <w:bCs/>
        </w:rPr>
        <w:t xml:space="preserve">del pacto por el cual se amplió el plazo </w:t>
      </w:r>
      <w:r w:rsidR="00121FA4" w:rsidRPr="00D04BC2">
        <w:rPr>
          <w:rFonts w:ascii="Arial" w:hAnsi="Arial" w:cs="Arial"/>
          <w:bCs/>
        </w:rPr>
        <w:t>no bastaba el mut</w:t>
      </w:r>
      <w:r w:rsidR="002F0A48" w:rsidRPr="00D04BC2">
        <w:rPr>
          <w:rFonts w:ascii="Arial" w:hAnsi="Arial" w:cs="Arial"/>
          <w:bCs/>
        </w:rPr>
        <w:t>u</w:t>
      </w:r>
      <w:r w:rsidR="00121FA4" w:rsidRPr="00D04BC2">
        <w:rPr>
          <w:rFonts w:ascii="Arial" w:hAnsi="Arial" w:cs="Arial"/>
          <w:bCs/>
        </w:rPr>
        <w:t>o consenso</w:t>
      </w:r>
      <w:r w:rsidR="002F0A48" w:rsidRPr="00D04BC2">
        <w:rPr>
          <w:rFonts w:ascii="Arial" w:hAnsi="Arial" w:cs="Arial"/>
          <w:bCs/>
        </w:rPr>
        <w:t xml:space="preserve"> de las partes. </w:t>
      </w:r>
    </w:p>
    <w:p w:rsidR="0015483D" w:rsidRPr="00D04BC2" w:rsidRDefault="0015483D" w:rsidP="00432F02">
      <w:pPr>
        <w:spacing w:line="360" w:lineRule="auto"/>
        <w:jc w:val="both"/>
        <w:rPr>
          <w:rFonts w:ascii="Arial" w:hAnsi="Arial" w:cs="Arial"/>
          <w:bCs/>
        </w:rPr>
      </w:pPr>
    </w:p>
    <w:p w:rsidR="00893B12" w:rsidRPr="00D04BC2" w:rsidRDefault="00527C93" w:rsidP="00432F02">
      <w:pPr>
        <w:spacing w:line="360" w:lineRule="auto"/>
        <w:jc w:val="both"/>
        <w:rPr>
          <w:rFonts w:ascii="Arial" w:hAnsi="Arial" w:cs="Arial"/>
        </w:rPr>
      </w:pPr>
      <w:r w:rsidRPr="00D04BC2">
        <w:rPr>
          <w:rFonts w:ascii="Arial" w:hAnsi="Arial" w:cs="Arial"/>
          <w:bCs/>
        </w:rPr>
        <w:t>Al</w:t>
      </w:r>
      <w:r w:rsidR="002F0A48" w:rsidRPr="00D04BC2">
        <w:rPr>
          <w:rFonts w:ascii="Arial" w:hAnsi="Arial" w:cs="Arial"/>
          <w:bCs/>
        </w:rPr>
        <w:t xml:space="preserve"> efecto</w:t>
      </w:r>
      <w:r w:rsidR="001F5205" w:rsidRPr="00D04BC2">
        <w:rPr>
          <w:rFonts w:ascii="Arial" w:hAnsi="Arial" w:cs="Arial"/>
          <w:bCs/>
        </w:rPr>
        <w:t>,</w:t>
      </w:r>
      <w:r w:rsidRPr="00D04BC2">
        <w:rPr>
          <w:rFonts w:ascii="Arial" w:hAnsi="Arial" w:cs="Arial"/>
          <w:bCs/>
        </w:rPr>
        <w:t xml:space="preserve"> se insiste,</w:t>
      </w:r>
      <w:r w:rsidR="00121FA4" w:rsidRPr="00D04BC2">
        <w:rPr>
          <w:rFonts w:ascii="Arial" w:hAnsi="Arial" w:cs="Arial"/>
          <w:bCs/>
        </w:rPr>
        <w:t xml:space="preserve"> </w:t>
      </w:r>
      <w:r w:rsidR="002F0A48" w:rsidRPr="00D04BC2">
        <w:rPr>
          <w:rFonts w:ascii="Arial" w:hAnsi="Arial" w:cs="Arial"/>
          <w:bCs/>
        </w:rPr>
        <w:t xml:space="preserve">su existencia </w:t>
      </w:r>
      <w:r w:rsidR="00893B12" w:rsidRPr="00D04BC2">
        <w:rPr>
          <w:rFonts w:ascii="Arial" w:hAnsi="Arial" w:cs="Arial"/>
          <w:bCs/>
        </w:rPr>
        <w:t xml:space="preserve">debía sujetarse a la </w:t>
      </w:r>
      <w:r w:rsidR="00F82281" w:rsidRPr="00D04BC2">
        <w:rPr>
          <w:rFonts w:ascii="Arial" w:hAnsi="Arial" w:cs="Arial"/>
          <w:bCs/>
        </w:rPr>
        <w:t xml:space="preserve">misma </w:t>
      </w:r>
      <w:r w:rsidR="00893B12" w:rsidRPr="00D04BC2">
        <w:rPr>
          <w:rFonts w:ascii="Arial" w:hAnsi="Arial" w:cs="Arial"/>
          <w:bCs/>
        </w:rPr>
        <w:t>solemnidad a</w:t>
      </w:r>
      <w:r w:rsidR="00F82281" w:rsidRPr="00D04BC2">
        <w:rPr>
          <w:rFonts w:ascii="Arial" w:hAnsi="Arial" w:cs="Arial"/>
          <w:bCs/>
        </w:rPr>
        <w:t xml:space="preserve"> </w:t>
      </w:r>
      <w:r w:rsidR="00893B12" w:rsidRPr="00D04BC2">
        <w:rPr>
          <w:rFonts w:ascii="Arial" w:hAnsi="Arial" w:cs="Arial"/>
          <w:bCs/>
        </w:rPr>
        <w:t>l</w:t>
      </w:r>
      <w:r w:rsidR="00F82281" w:rsidRPr="00D04BC2">
        <w:rPr>
          <w:rFonts w:ascii="Arial" w:hAnsi="Arial" w:cs="Arial"/>
          <w:bCs/>
        </w:rPr>
        <w:t>a</w:t>
      </w:r>
      <w:r w:rsidR="00893B12" w:rsidRPr="00D04BC2">
        <w:rPr>
          <w:rFonts w:ascii="Arial" w:hAnsi="Arial" w:cs="Arial"/>
          <w:bCs/>
        </w:rPr>
        <w:t xml:space="preserve"> que se ciñ</w:t>
      </w:r>
      <w:r w:rsidR="00F82281" w:rsidRPr="00D04BC2">
        <w:rPr>
          <w:rFonts w:ascii="Arial" w:hAnsi="Arial" w:cs="Arial"/>
          <w:bCs/>
        </w:rPr>
        <w:t>ó el acuerdo</w:t>
      </w:r>
      <w:r w:rsidR="00893B12" w:rsidRPr="00D04BC2">
        <w:rPr>
          <w:rFonts w:ascii="Arial" w:hAnsi="Arial" w:cs="Arial"/>
          <w:bCs/>
        </w:rPr>
        <w:t xml:space="preserve"> del cual pend</w:t>
      </w:r>
      <w:r w:rsidR="00F82281" w:rsidRPr="00D04BC2">
        <w:rPr>
          <w:rFonts w:ascii="Arial" w:hAnsi="Arial" w:cs="Arial"/>
          <w:bCs/>
        </w:rPr>
        <w:t>ía, formalidad</w:t>
      </w:r>
      <w:r w:rsidR="0015483D" w:rsidRPr="00D04BC2">
        <w:rPr>
          <w:rFonts w:ascii="Arial" w:hAnsi="Arial" w:cs="Arial"/>
          <w:bCs/>
        </w:rPr>
        <w:t xml:space="preserve"> que se imponía</w:t>
      </w:r>
      <w:r w:rsidR="002F0A48" w:rsidRPr="00D04BC2">
        <w:rPr>
          <w:rFonts w:ascii="Arial" w:hAnsi="Arial" w:cs="Arial"/>
          <w:bCs/>
        </w:rPr>
        <w:t xml:space="preserve"> observar</w:t>
      </w:r>
      <w:r w:rsidR="00F82281" w:rsidRPr="00D04BC2">
        <w:rPr>
          <w:rFonts w:ascii="Arial" w:hAnsi="Arial" w:cs="Arial"/>
          <w:bCs/>
        </w:rPr>
        <w:t xml:space="preserve"> antes del vencimiento </w:t>
      </w:r>
      <w:r w:rsidR="00121FA4" w:rsidRPr="00D04BC2">
        <w:rPr>
          <w:rFonts w:ascii="Arial" w:hAnsi="Arial" w:cs="Arial"/>
          <w:bCs/>
        </w:rPr>
        <w:t xml:space="preserve">del plazo que aspiraba extender y no meses después de </w:t>
      </w:r>
      <w:r w:rsidR="002F0A48" w:rsidRPr="00D04BC2">
        <w:rPr>
          <w:rFonts w:ascii="Arial" w:hAnsi="Arial" w:cs="Arial"/>
          <w:bCs/>
        </w:rPr>
        <w:t>haber fenecido el término estipulado</w:t>
      </w:r>
      <w:r w:rsidR="00121FA4" w:rsidRPr="00D04BC2">
        <w:rPr>
          <w:rFonts w:ascii="Arial" w:hAnsi="Arial" w:cs="Arial"/>
          <w:bCs/>
        </w:rPr>
        <w:t>.</w:t>
      </w:r>
      <w:r w:rsidR="00893B12" w:rsidRPr="00D04BC2">
        <w:rPr>
          <w:rFonts w:ascii="Arial" w:hAnsi="Arial" w:cs="Arial"/>
          <w:bCs/>
        </w:rPr>
        <w:t xml:space="preserve"> </w:t>
      </w:r>
      <w:r w:rsidR="0015483D" w:rsidRPr="00D04BC2">
        <w:rPr>
          <w:rFonts w:ascii="Arial" w:hAnsi="Arial" w:cs="Arial"/>
          <w:bCs/>
        </w:rPr>
        <w:t>Esto último se explica en la medida en que, desde una óptica jurídica, no es posible prolongar la existencia de un acuerdo cuando este ya se encuentra expirado.</w:t>
      </w:r>
    </w:p>
    <w:p w:rsidR="00893B12" w:rsidRPr="00D04BC2" w:rsidRDefault="00893B12" w:rsidP="004A38F4">
      <w:pPr>
        <w:spacing w:line="360" w:lineRule="auto"/>
        <w:jc w:val="both"/>
        <w:rPr>
          <w:rFonts w:ascii="Arial" w:hAnsi="Arial" w:cs="Arial"/>
        </w:rPr>
      </w:pPr>
    </w:p>
    <w:p w:rsidR="004A38F4" w:rsidRPr="00D04BC2" w:rsidRDefault="0015483D" w:rsidP="004A38F4">
      <w:pPr>
        <w:spacing w:line="360" w:lineRule="auto"/>
        <w:jc w:val="both"/>
        <w:rPr>
          <w:rFonts w:ascii="Arial" w:hAnsi="Arial" w:cs="Arial"/>
          <w:bCs/>
        </w:rPr>
      </w:pPr>
      <w:r w:rsidRPr="00D04BC2">
        <w:rPr>
          <w:rFonts w:ascii="Arial" w:hAnsi="Arial" w:cs="Arial"/>
        </w:rPr>
        <w:t xml:space="preserve">Así las cosas, en consideración a que </w:t>
      </w:r>
      <w:r w:rsidR="00E92769" w:rsidRPr="00D04BC2">
        <w:rPr>
          <w:rFonts w:ascii="Arial" w:hAnsi="Arial" w:cs="Arial"/>
        </w:rPr>
        <w:t>el plazo del C</w:t>
      </w:r>
      <w:r w:rsidRPr="00D04BC2">
        <w:rPr>
          <w:rFonts w:ascii="Arial" w:hAnsi="Arial" w:cs="Arial"/>
        </w:rPr>
        <w:t>ontrato No. 026 A-2003 que se reputa incumplido</w:t>
      </w:r>
      <w:r w:rsidR="00E92769" w:rsidRPr="00D04BC2">
        <w:rPr>
          <w:rFonts w:ascii="Arial" w:hAnsi="Arial" w:cs="Arial"/>
        </w:rPr>
        <w:t xml:space="preserve"> venció el 1 de junio de 2006,</w:t>
      </w:r>
      <w:r w:rsidR="004A38F4" w:rsidRPr="00D04BC2">
        <w:rPr>
          <w:rFonts w:ascii="Arial" w:hAnsi="Arial" w:cs="Arial"/>
        </w:rPr>
        <w:t xml:space="preserve"> desde </w:t>
      </w:r>
      <w:r w:rsidR="00E92769" w:rsidRPr="00D04BC2">
        <w:rPr>
          <w:rFonts w:ascii="Arial" w:hAnsi="Arial" w:cs="Arial"/>
        </w:rPr>
        <w:t xml:space="preserve">entonces </w:t>
      </w:r>
      <w:r w:rsidR="004A38F4" w:rsidRPr="00D04BC2">
        <w:rPr>
          <w:rFonts w:ascii="Arial" w:hAnsi="Arial" w:cs="Arial"/>
        </w:rPr>
        <w:t xml:space="preserve">se </w:t>
      </w:r>
      <w:r w:rsidR="00E92769" w:rsidRPr="00D04BC2">
        <w:rPr>
          <w:rFonts w:ascii="Arial" w:hAnsi="Arial" w:cs="Arial"/>
        </w:rPr>
        <w:t>habría de iniciar</w:t>
      </w:r>
      <w:r w:rsidR="004A38F4" w:rsidRPr="00D04BC2">
        <w:rPr>
          <w:rFonts w:ascii="Arial" w:hAnsi="Arial" w:cs="Arial"/>
        </w:rPr>
        <w:t xml:space="preserve"> el cómputo</w:t>
      </w:r>
      <w:r w:rsidR="007B66BB" w:rsidRPr="00D04BC2">
        <w:rPr>
          <w:rFonts w:ascii="Arial" w:hAnsi="Arial" w:cs="Arial"/>
        </w:rPr>
        <w:t xml:space="preserve"> de los seis meses previstos leg</w:t>
      </w:r>
      <w:r w:rsidR="004A38F4" w:rsidRPr="00D04BC2">
        <w:rPr>
          <w:rFonts w:ascii="Arial" w:hAnsi="Arial" w:cs="Arial"/>
        </w:rPr>
        <w:t>a</w:t>
      </w:r>
      <w:r w:rsidR="007B66BB" w:rsidRPr="00D04BC2">
        <w:rPr>
          <w:rFonts w:ascii="Arial" w:hAnsi="Arial" w:cs="Arial"/>
        </w:rPr>
        <w:t>l</w:t>
      </w:r>
      <w:r w:rsidR="004A38F4" w:rsidRPr="00D04BC2">
        <w:rPr>
          <w:rFonts w:ascii="Arial" w:hAnsi="Arial" w:cs="Arial"/>
        </w:rPr>
        <w:t xml:space="preserve">mente para su liquidación, ya fuere bilateral o unilateral. </w:t>
      </w:r>
    </w:p>
    <w:p w:rsidR="004A38F4" w:rsidRPr="00D04BC2" w:rsidRDefault="004A38F4" w:rsidP="004A38F4">
      <w:pPr>
        <w:overflowPunct w:val="0"/>
        <w:autoSpaceDE w:val="0"/>
        <w:autoSpaceDN w:val="0"/>
        <w:adjustRightInd w:val="0"/>
        <w:spacing w:line="360" w:lineRule="auto"/>
        <w:ind w:right="17"/>
        <w:jc w:val="both"/>
        <w:textAlignment w:val="baseline"/>
        <w:rPr>
          <w:rFonts w:ascii="Arial" w:hAnsi="Arial" w:cs="Arial"/>
          <w:bCs/>
        </w:rPr>
      </w:pPr>
    </w:p>
    <w:p w:rsidR="004A38F4" w:rsidRPr="00D04BC2" w:rsidRDefault="004A38F4" w:rsidP="004A38F4">
      <w:pPr>
        <w:overflowPunct w:val="0"/>
        <w:autoSpaceDE w:val="0"/>
        <w:autoSpaceDN w:val="0"/>
        <w:adjustRightInd w:val="0"/>
        <w:spacing w:line="360" w:lineRule="auto"/>
        <w:ind w:right="17"/>
        <w:jc w:val="both"/>
        <w:textAlignment w:val="baseline"/>
        <w:rPr>
          <w:rFonts w:ascii="Arial" w:hAnsi="Arial" w:cs="Arial"/>
          <w:bCs/>
        </w:rPr>
      </w:pPr>
      <w:r w:rsidRPr="00D04BC2">
        <w:rPr>
          <w:rFonts w:ascii="Arial" w:hAnsi="Arial" w:cs="Arial"/>
          <w:bCs/>
        </w:rPr>
        <w:t>En línea con lo anotado, como el plazo de liquidación se cumplía el 2 de diciembre d</w:t>
      </w:r>
      <w:r w:rsidR="00344C47" w:rsidRPr="00D04BC2">
        <w:rPr>
          <w:rFonts w:ascii="Arial" w:hAnsi="Arial" w:cs="Arial"/>
          <w:bCs/>
        </w:rPr>
        <w:t>e 2006, a partir de ese momento</w:t>
      </w:r>
      <w:r w:rsidRPr="00D04BC2">
        <w:rPr>
          <w:rFonts w:ascii="Arial" w:hAnsi="Arial" w:cs="Arial"/>
          <w:bCs/>
        </w:rPr>
        <w:t xml:space="preserve"> la parte actora contaba con dos años para impetrar la correspondiente acción contractual, los que finalizaban el 3 de diciembre de 2008. </w:t>
      </w:r>
    </w:p>
    <w:p w:rsidR="004A38F4" w:rsidRPr="00D04BC2" w:rsidRDefault="004A38F4" w:rsidP="004A38F4">
      <w:pPr>
        <w:overflowPunct w:val="0"/>
        <w:autoSpaceDE w:val="0"/>
        <w:autoSpaceDN w:val="0"/>
        <w:adjustRightInd w:val="0"/>
        <w:spacing w:line="360" w:lineRule="auto"/>
        <w:ind w:right="17"/>
        <w:jc w:val="both"/>
        <w:textAlignment w:val="baseline"/>
        <w:rPr>
          <w:rFonts w:ascii="Arial" w:hAnsi="Arial" w:cs="Arial"/>
          <w:bCs/>
        </w:rPr>
      </w:pPr>
    </w:p>
    <w:p w:rsidR="004A38F4" w:rsidRPr="00D04BC2" w:rsidRDefault="004A38F4" w:rsidP="004A38F4">
      <w:pPr>
        <w:overflowPunct w:val="0"/>
        <w:autoSpaceDE w:val="0"/>
        <w:autoSpaceDN w:val="0"/>
        <w:adjustRightInd w:val="0"/>
        <w:spacing w:line="360" w:lineRule="auto"/>
        <w:ind w:right="17"/>
        <w:jc w:val="both"/>
        <w:textAlignment w:val="baseline"/>
        <w:rPr>
          <w:rFonts w:ascii="Arial" w:hAnsi="Arial" w:cs="Arial"/>
          <w:lang w:val="es-ES_tradnl"/>
        </w:rPr>
      </w:pPr>
      <w:r w:rsidRPr="00D04BC2">
        <w:rPr>
          <w:rFonts w:ascii="Arial" w:hAnsi="Arial" w:cs="Arial"/>
          <w:bCs/>
        </w:rPr>
        <w:t xml:space="preserve">En el orden trazado, </w:t>
      </w:r>
      <w:r w:rsidRPr="00D04BC2">
        <w:rPr>
          <w:rFonts w:ascii="Arial" w:hAnsi="Arial" w:cs="Arial"/>
          <w:lang w:val="es-ES_tradnl"/>
        </w:rPr>
        <w:t>al haberse interpuesto la demanda el 29 de septiembre de 2009, la Sala concluye que la acción se ejerció fuera del término legalmente establecido</w:t>
      </w:r>
      <w:r w:rsidR="004432F5" w:rsidRPr="00D04BC2">
        <w:rPr>
          <w:rFonts w:ascii="Arial" w:hAnsi="Arial" w:cs="Arial"/>
          <w:lang w:val="es-ES_tradnl"/>
        </w:rPr>
        <w:t>,</w:t>
      </w:r>
      <w:r w:rsidRPr="00D04BC2">
        <w:rPr>
          <w:rFonts w:ascii="Arial" w:hAnsi="Arial" w:cs="Arial"/>
          <w:lang w:val="es-ES_tradnl"/>
        </w:rPr>
        <w:t xml:space="preserve"> sin que esta conclusión se altere por el hecho de que el 30 de junio de ese mismo año se </w:t>
      </w:r>
      <w:r w:rsidR="00082574" w:rsidRPr="00D04BC2">
        <w:rPr>
          <w:rFonts w:ascii="Arial" w:hAnsi="Arial" w:cs="Arial"/>
          <w:lang w:val="es-ES_tradnl"/>
        </w:rPr>
        <w:t>hubiera radicado</w:t>
      </w:r>
      <w:r w:rsidRPr="00D04BC2">
        <w:rPr>
          <w:rFonts w:ascii="Arial" w:hAnsi="Arial" w:cs="Arial"/>
          <w:lang w:val="es-ES_tradnl"/>
        </w:rPr>
        <w:t xml:space="preserve"> la solicitud de conciliación </w:t>
      </w:r>
      <w:r w:rsidR="00344C47" w:rsidRPr="00D04BC2">
        <w:rPr>
          <w:rFonts w:ascii="Arial" w:hAnsi="Arial" w:cs="Arial"/>
          <w:lang w:val="es-ES_tradnl"/>
        </w:rPr>
        <w:t xml:space="preserve">prejudicial, puesto que para esa fecha </w:t>
      </w:r>
      <w:r w:rsidRPr="00D04BC2">
        <w:rPr>
          <w:rFonts w:ascii="Arial" w:hAnsi="Arial" w:cs="Arial"/>
          <w:lang w:val="es-ES_tradnl"/>
        </w:rPr>
        <w:t xml:space="preserve">ya la acción se encontraba caducada. </w:t>
      </w:r>
    </w:p>
    <w:p w:rsidR="002520DE" w:rsidRPr="00D04BC2" w:rsidRDefault="002520DE" w:rsidP="004A38F4">
      <w:pPr>
        <w:overflowPunct w:val="0"/>
        <w:autoSpaceDE w:val="0"/>
        <w:autoSpaceDN w:val="0"/>
        <w:adjustRightInd w:val="0"/>
        <w:spacing w:line="360" w:lineRule="auto"/>
        <w:ind w:right="17"/>
        <w:jc w:val="both"/>
        <w:textAlignment w:val="baseline"/>
        <w:rPr>
          <w:rFonts w:ascii="Arial" w:hAnsi="Arial" w:cs="Arial"/>
          <w:lang w:val="es-ES_tradnl"/>
        </w:rPr>
      </w:pPr>
    </w:p>
    <w:p w:rsidR="002520DE" w:rsidRPr="00D04BC2" w:rsidRDefault="002520DE" w:rsidP="004A38F4">
      <w:pPr>
        <w:overflowPunct w:val="0"/>
        <w:autoSpaceDE w:val="0"/>
        <w:autoSpaceDN w:val="0"/>
        <w:adjustRightInd w:val="0"/>
        <w:spacing w:line="360" w:lineRule="auto"/>
        <w:ind w:right="17"/>
        <w:jc w:val="both"/>
        <w:textAlignment w:val="baseline"/>
        <w:rPr>
          <w:rFonts w:ascii="Arial" w:hAnsi="Arial" w:cs="Arial"/>
          <w:lang w:val="es-ES_tradnl"/>
        </w:rPr>
      </w:pPr>
      <w:r w:rsidRPr="00D04BC2">
        <w:rPr>
          <w:rFonts w:ascii="Arial" w:hAnsi="Arial" w:cs="Arial"/>
          <w:lang w:val="es-ES_tradnl"/>
        </w:rPr>
        <w:t>En m</w:t>
      </w:r>
      <w:r w:rsidR="00527C93" w:rsidRPr="00D04BC2">
        <w:rPr>
          <w:rFonts w:ascii="Arial" w:hAnsi="Arial" w:cs="Arial"/>
          <w:lang w:val="es-ES_tradnl"/>
        </w:rPr>
        <w:t>érito de las precisiones</w:t>
      </w:r>
      <w:r w:rsidRPr="00D04BC2">
        <w:rPr>
          <w:rFonts w:ascii="Arial" w:hAnsi="Arial" w:cs="Arial"/>
          <w:lang w:val="es-ES_tradnl"/>
        </w:rPr>
        <w:t xml:space="preserve"> que anteceden, la Sala </w:t>
      </w:r>
      <w:r w:rsidR="00B71C87" w:rsidRPr="00D04BC2">
        <w:rPr>
          <w:rFonts w:ascii="Arial" w:hAnsi="Arial" w:cs="Arial"/>
          <w:lang w:val="es-ES_tradnl"/>
        </w:rPr>
        <w:t>modificará</w:t>
      </w:r>
      <w:r w:rsidRPr="00D04BC2">
        <w:rPr>
          <w:rFonts w:ascii="Arial" w:hAnsi="Arial" w:cs="Arial"/>
          <w:lang w:val="es-ES_tradnl"/>
        </w:rPr>
        <w:t xml:space="preserve"> la sentencia apelada para en su lugar declarar que operó la caducidad de la acción. </w:t>
      </w:r>
    </w:p>
    <w:p w:rsidR="00052496" w:rsidRPr="00D04BC2" w:rsidRDefault="00052496" w:rsidP="004A38F4">
      <w:pPr>
        <w:overflowPunct w:val="0"/>
        <w:autoSpaceDE w:val="0"/>
        <w:autoSpaceDN w:val="0"/>
        <w:adjustRightInd w:val="0"/>
        <w:spacing w:line="360" w:lineRule="auto"/>
        <w:ind w:right="17"/>
        <w:jc w:val="both"/>
        <w:textAlignment w:val="baseline"/>
        <w:rPr>
          <w:rFonts w:ascii="Arial" w:hAnsi="Arial" w:cs="Arial"/>
          <w:lang w:val="es-ES_tradnl"/>
        </w:rPr>
      </w:pPr>
    </w:p>
    <w:p w:rsidR="00052496" w:rsidRPr="00D04BC2" w:rsidRDefault="00B4343F" w:rsidP="004A38F4">
      <w:pPr>
        <w:overflowPunct w:val="0"/>
        <w:autoSpaceDE w:val="0"/>
        <w:autoSpaceDN w:val="0"/>
        <w:adjustRightInd w:val="0"/>
        <w:spacing w:line="360" w:lineRule="auto"/>
        <w:ind w:right="17"/>
        <w:jc w:val="both"/>
        <w:textAlignment w:val="baseline"/>
        <w:rPr>
          <w:rFonts w:ascii="Arial" w:hAnsi="Arial" w:cs="Arial"/>
          <w:b/>
          <w:lang w:val="es-ES_tradnl"/>
        </w:rPr>
      </w:pPr>
      <w:r w:rsidRPr="00D04BC2">
        <w:rPr>
          <w:rFonts w:ascii="Arial" w:hAnsi="Arial" w:cs="Arial"/>
          <w:b/>
          <w:lang w:val="es-ES_tradnl"/>
        </w:rPr>
        <w:t xml:space="preserve">3.- </w:t>
      </w:r>
      <w:r w:rsidR="00052496" w:rsidRPr="00D04BC2">
        <w:rPr>
          <w:rFonts w:ascii="Arial" w:hAnsi="Arial" w:cs="Arial"/>
          <w:b/>
          <w:lang w:val="es-ES_tradnl"/>
        </w:rPr>
        <w:t>Otras consideraciones</w:t>
      </w:r>
    </w:p>
    <w:p w:rsidR="00B71C87" w:rsidRPr="00D04BC2" w:rsidRDefault="00B71C87" w:rsidP="004A38F4">
      <w:pPr>
        <w:overflowPunct w:val="0"/>
        <w:autoSpaceDE w:val="0"/>
        <w:autoSpaceDN w:val="0"/>
        <w:adjustRightInd w:val="0"/>
        <w:spacing w:line="360" w:lineRule="auto"/>
        <w:ind w:right="17"/>
        <w:jc w:val="both"/>
        <w:textAlignment w:val="baseline"/>
        <w:rPr>
          <w:rFonts w:ascii="Arial" w:hAnsi="Arial" w:cs="Arial"/>
          <w:b/>
          <w:lang w:val="es-ES_tradnl"/>
        </w:rPr>
      </w:pPr>
    </w:p>
    <w:p w:rsidR="00052496" w:rsidRPr="00D04BC2" w:rsidRDefault="009F56CE" w:rsidP="004A38F4">
      <w:pPr>
        <w:overflowPunct w:val="0"/>
        <w:autoSpaceDE w:val="0"/>
        <w:autoSpaceDN w:val="0"/>
        <w:adjustRightInd w:val="0"/>
        <w:spacing w:line="360" w:lineRule="auto"/>
        <w:ind w:right="17"/>
        <w:jc w:val="both"/>
        <w:textAlignment w:val="baseline"/>
        <w:rPr>
          <w:rFonts w:ascii="Arial" w:hAnsi="Arial" w:cs="Arial"/>
          <w:lang w:val="es-ES_tradnl"/>
        </w:rPr>
      </w:pPr>
      <w:r w:rsidRPr="00D04BC2">
        <w:rPr>
          <w:rFonts w:ascii="Arial" w:hAnsi="Arial" w:cs="Arial"/>
          <w:lang w:val="es-ES_tradnl"/>
        </w:rPr>
        <w:t xml:space="preserve">Al </w:t>
      </w:r>
      <w:r w:rsidR="00B71C87" w:rsidRPr="00D04BC2">
        <w:rPr>
          <w:rFonts w:ascii="Arial" w:hAnsi="Arial" w:cs="Arial"/>
          <w:lang w:val="es-ES_tradnl"/>
        </w:rPr>
        <w:t>margen de lo</w:t>
      </w:r>
      <w:r w:rsidRPr="00D04BC2">
        <w:rPr>
          <w:rFonts w:ascii="Arial" w:hAnsi="Arial" w:cs="Arial"/>
          <w:lang w:val="es-ES_tradnl"/>
        </w:rPr>
        <w:t xml:space="preserve"> expuesto </w:t>
      </w:r>
      <w:r w:rsidR="00B71C87" w:rsidRPr="00D04BC2">
        <w:rPr>
          <w:rFonts w:ascii="Arial" w:hAnsi="Arial" w:cs="Arial"/>
          <w:lang w:val="es-ES_tradnl"/>
        </w:rPr>
        <w:t xml:space="preserve">en precedencia, la Sala no deja de lado el hecho de que </w:t>
      </w:r>
      <w:r w:rsidR="00CC6359" w:rsidRPr="00D04BC2">
        <w:rPr>
          <w:rFonts w:ascii="Arial" w:hAnsi="Arial" w:cs="Arial"/>
          <w:lang w:val="es-ES_tradnl"/>
        </w:rPr>
        <w:t xml:space="preserve">tanto </w:t>
      </w:r>
      <w:r w:rsidR="00B71C87" w:rsidRPr="00D04BC2">
        <w:rPr>
          <w:rFonts w:ascii="Arial" w:hAnsi="Arial" w:cs="Arial"/>
          <w:lang w:val="es-ES_tradnl"/>
        </w:rPr>
        <w:t xml:space="preserve">la decisión de primera instancia como el argumento de la apelación giran alrededor de la </w:t>
      </w:r>
      <w:r w:rsidR="00CC6359" w:rsidRPr="00D04BC2">
        <w:rPr>
          <w:rFonts w:ascii="Arial" w:hAnsi="Arial" w:cs="Arial"/>
          <w:lang w:val="es-ES_tradnl"/>
        </w:rPr>
        <w:t xml:space="preserve">declaratoria oficiosa de nulidad </w:t>
      </w:r>
      <w:r w:rsidR="00B5508C" w:rsidRPr="00D04BC2">
        <w:rPr>
          <w:rFonts w:ascii="Arial" w:hAnsi="Arial" w:cs="Arial"/>
          <w:lang w:val="es-ES_tradnl"/>
        </w:rPr>
        <w:t xml:space="preserve">absoluta </w:t>
      </w:r>
      <w:r w:rsidR="00CC6359" w:rsidRPr="00D04BC2">
        <w:rPr>
          <w:rFonts w:ascii="Arial" w:hAnsi="Arial" w:cs="Arial"/>
          <w:lang w:val="es-ES_tradnl"/>
        </w:rPr>
        <w:t>del C</w:t>
      </w:r>
      <w:r w:rsidR="00B71C87" w:rsidRPr="00D04BC2">
        <w:rPr>
          <w:rFonts w:ascii="Arial" w:hAnsi="Arial" w:cs="Arial"/>
          <w:lang w:val="es-ES_tradnl"/>
        </w:rPr>
        <w:t>ontrato No. 026 -A-2003</w:t>
      </w:r>
      <w:r w:rsidR="00CC6359" w:rsidRPr="00D04BC2">
        <w:rPr>
          <w:rFonts w:ascii="Arial" w:hAnsi="Arial" w:cs="Arial"/>
          <w:lang w:val="es-ES_tradnl"/>
        </w:rPr>
        <w:t>, por lo que ante ese panorama cabría interrogarse si a pesar de haberse constatado la configuración de la caducidad de la acción resultaría viable abordar el análisis relativo a aquel fenómeno.</w:t>
      </w:r>
    </w:p>
    <w:p w:rsidR="009F56CE" w:rsidRPr="00D04BC2" w:rsidRDefault="009F56CE" w:rsidP="004A38F4">
      <w:pPr>
        <w:overflowPunct w:val="0"/>
        <w:autoSpaceDE w:val="0"/>
        <w:autoSpaceDN w:val="0"/>
        <w:adjustRightInd w:val="0"/>
        <w:spacing w:line="360" w:lineRule="auto"/>
        <w:ind w:right="17"/>
        <w:jc w:val="both"/>
        <w:textAlignment w:val="baseline"/>
        <w:rPr>
          <w:rFonts w:ascii="Arial" w:hAnsi="Arial" w:cs="Arial"/>
          <w:lang w:val="es-ES_tradnl"/>
        </w:rPr>
      </w:pPr>
    </w:p>
    <w:p w:rsidR="00052496" w:rsidRPr="00D04BC2" w:rsidRDefault="00052496" w:rsidP="00052496">
      <w:pPr>
        <w:spacing w:line="360" w:lineRule="auto"/>
        <w:jc w:val="both"/>
        <w:rPr>
          <w:rFonts w:ascii="Arial" w:hAnsi="Arial" w:cs="Arial"/>
          <w:bCs/>
        </w:rPr>
      </w:pPr>
      <w:r w:rsidRPr="00D04BC2">
        <w:rPr>
          <w:rFonts w:ascii="Arial" w:hAnsi="Arial" w:cs="Arial"/>
          <w:lang w:val="es-CO"/>
        </w:rPr>
        <w:t xml:space="preserve">Acontece sin embargo que, en voces del </w:t>
      </w:r>
      <w:r w:rsidRPr="00D04BC2">
        <w:rPr>
          <w:rFonts w:ascii="Arial" w:hAnsi="Arial" w:cs="Arial"/>
          <w:bCs/>
        </w:rPr>
        <w:t>artículo 1742 del C. C., la nulidad absoluta se sanea en todo caso por prescripción extraordinaria.</w:t>
      </w:r>
    </w:p>
    <w:p w:rsidR="00052496" w:rsidRPr="00D04BC2" w:rsidRDefault="00052496" w:rsidP="00052496">
      <w:pPr>
        <w:spacing w:line="360" w:lineRule="auto"/>
        <w:jc w:val="both"/>
        <w:rPr>
          <w:rFonts w:ascii="Arial" w:hAnsi="Arial" w:cs="Arial"/>
          <w:bCs/>
          <w:i/>
        </w:rPr>
      </w:pPr>
    </w:p>
    <w:p w:rsidR="00052496" w:rsidRPr="00D04BC2" w:rsidRDefault="00052496" w:rsidP="00052496">
      <w:pPr>
        <w:spacing w:line="360" w:lineRule="auto"/>
        <w:jc w:val="both"/>
        <w:rPr>
          <w:rFonts w:ascii="Arial" w:hAnsi="Arial" w:cs="Arial"/>
          <w:bCs/>
          <w:i/>
        </w:rPr>
      </w:pPr>
      <w:r w:rsidRPr="00D04BC2">
        <w:rPr>
          <w:rFonts w:ascii="Arial" w:hAnsi="Arial" w:cs="Arial"/>
          <w:bCs/>
        </w:rPr>
        <w:t>A propósito de esta normativa, la jurisprudencia de esta Sección ha considerado que</w:t>
      </w:r>
      <w:r w:rsidRPr="00D04BC2">
        <w:rPr>
          <w:rFonts w:ascii="Arial" w:hAnsi="Arial" w:cs="Arial"/>
          <w:bCs/>
          <w:i/>
        </w:rPr>
        <w:t xml:space="preserve"> “cualquiera que sea la causa que da origen a la nulidad absoluta, transcurrido el término de la prescripción extraordinaria ya no podrá ella pedirse ni decretarse, no porque el solo transcurso del tiempo torne lícito lo ilícito, sino porque el orden jurídico, en aras de la paz social y la seguridad jurídica, estima que es conveniente poner un límite temporal a la posibilidad de cuestionar los negocios jurídicos”</w:t>
      </w:r>
      <w:r w:rsidRPr="00D04BC2">
        <w:rPr>
          <w:rFonts w:ascii="Arial" w:hAnsi="Arial" w:cs="Arial"/>
          <w:bCs/>
          <w:i/>
          <w:vertAlign w:val="superscript"/>
        </w:rPr>
        <w:footnoteReference w:id="23"/>
      </w:r>
      <w:r w:rsidRPr="00D04BC2">
        <w:rPr>
          <w:rFonts w:ascii="Arial" w:hAnsi="Arial" w:cs="Arial"/>
          <w:bCs/>
          <w:i/>
        </w:rPr>
        <w:t>.</w:t>
      </w:r>
    </w:p>
    <w:p w:rsidR="00052496" w:rsidRPr="00D04BC2" w:rsidRDefault="00052496" w:rsidP="00052496">
      <w:pPr>
        <w:spacing w:line="360" w:lineRule="auto"/>
        <w:jc w:val="both"/>
        <w:rPr>
          <w:rFonts w:ascii="Arial" w:hAnsi="Arial" w:cs="Arial"/>
          <w:bCs/>
        </w:rPr>
      </w:pPr>
    </w:p>
    <w:p w:rsidR="00052496" w:rsidRPr="00D04BC2" w:rsidRDefault="00052496" w:rsidP="00052496">
      <w:pPr>
        <w:spacing w:line="360" w:lineRule="auto"/>
        <w:jc w:val="both"/>
        <w:rPr>
          <w:rFonts w:ascii="Arial" w:hAnsi="Arial" w:cs="Arial"/>
          <w:bCs/>
        </w:rPr>
      </w:pPr>
      <w:r w:rsidRPr="00D04BC2">
        <w:rPr>
          <w:rFonts w:ascii="Arial" w:hAnsi="Arial" w:cs="Arial"/>
          <w:bCs/>
        </w:rPr>
        <w:t>Siguiendo este orden</w:t>
      </w:r>
      <w:r w:rsidR="004432F5" w:rsidRPr="00D04BC2">
        <w:rPr>
          <w:rFonts w:ascii="Arial" w:hAnsi="Arial" w:cs="Arial"/>
          <w:bCs/>
        </w:rPr>
        <w:t>,</w:t>
      </w:r>
      <w:r w:rsidRPr="00D04BC2">
        <w:rPr>
          <w:rFonts w:ascii="Arial" w:hAnsi="Arial" w:cs="Arial"/>
          <w:bCs/>
        </w:rPr>
        <w:t xml:space="preserve"> se tiene que el término de prescripción extraordinaria, con sujeción a los dictados del artículo 2532 del Código Civil, en la forma en que fue modificado originalmente por la Ley 50 de 1936, era de 20 años. </w:t>
      </w:r>
    </w:p>
    <w:p w:rsidR="00052496" w:rsidRPr="00D04BC2" w:rsidRDefault="00052496" w:rsidP="00052496">
      <w:pPr>
        <w:spacing w:line="360" w:lineRule="auto"/>
        <w:jc w:val="both"/>
        <w:rPr>
          <w:rFonts w:ascii="Arial" w:hAnsi="Arial" w:cs="Arial"/>
          <w:bCs/>
          <w:i/>
        </w:rPr>
      </w:pPr>
    </w:p>
    <w:p w:rsidR="00052496" w:rsidRPr="00D04BC2" w:rsidRDefault="00052496" w:rsidP="00052496">
      <w:pPr>
        <w:spacing w:line="360" w:lineRule="auto"/>
        <w:jc w:val="both"/>
        <w:rPr>
          <w:rFonts w:ascii="Arial" w:hAnsi="Arial" w:cs="Arial"/>
          <w:bCs/>
          <w:i/>
        </w:rPr>
      </w:pPr>
      <w:r w:rsidRPr="00D04BC2">
        <w:rPr>
          <w:rFonts w:ascii="Arial" w:hAnsi="Arial" w:cs="Arial"/>
          <w:bCs/>
        </w:rPr>
        <w:t>Pese a lo indicado, el término de prescripción extraordinaria contemplado primigeniamente se redujo a 10 años por mérito de la reforma introducida a través de la Ley 791 de 2002 que entró a regir el 27 de diciembre de 2002</w:t>
      </w:r>
      <w:r w:rsidRPr="00D04BC2">
        <w:rPr>
          <w:rFonts w:ascii="Arial" w:hAnsi="Arial" w:cs="Arial"/>
          <w:bCs/>
          <w:i/>
        </w:rPr>
        <w:t>.</w:t>
      </w:r>
    </w:p>
    <w:p w:rsidR="00052496" w:rsidRPr="00D04BC2" w:rsidRDefault="00052496" w:rsidP="00052496">
      <w:pPr>
        <w:spacing w:line="360" w:lineRule="auto"/>
        <w:jc w:val="both"/>
        <w:rPr>
          <w:rFonts w:ascii="Arial" w:hAnsi="Arial" w:cs="Arial"/>
          <w:bCs/>
        </w:rPr>
      </w:pPr>
    </w:p>
    <w:p w:rsidR="00052496" w:rsidRPr="00D04BC2" w:rsidRDefault="00052496" w:rsidP="00052496">
      <w:pPr>
        <w:spacing w:line="360" w:lineRule="auto"/>
        <w:jc w:val="both"/>
        <w:rPr>
          <w:rFonts w:ascii="Arial" w:hAnsi="Arial" w:cs="Arial"/>
          <w:bCs/>
        </w:rPr>
      </w:pPr>
      <w:r w:rsidRPr="00D04BC2">
        <w:rPr>
          <w:rFonts w:ascii="Arial" w:hAnsi="Arial" w:cs="Arial"/>
          <w:bCs/>
        </w:rPr>
        <w:t>Así, en consideración a que el contrato que ocupa la atención de la Sala se celebró el 30 de mayo de 2003, esto es, bajo la regencia de la reforma introducida por la Ley 791 de 2002, imperativo resulta señalar que el plazo de prescripción era aquel previsto en esta norma, esto es, el de 10 años, por ser la ley vigente al tiempo de celebración del acuerdo.</w:t>
      </w:r>
    </w:p>
    <w:p w:rsidR="00052496" w:rsidRPr="00D04BC2" w:rsidRDefault="00052496" w:rsidP="00052496">
      <w:pPr>
        <w:spacing w:line="360" w:lineRule="auto"/>
        <w:jc w:val="both"/>
        <w:rPr>
          <w:rFonts w:ascii="Arial" w:hAnsi="Arial" w:cs="Arial"/>
          <w:bCs/>
        </w:rPr>
      </w:pPr>
    </w:p>
    <w:p w:rsidR="00052496" w:rsidRPr="00D04BC2" w:rsidRDefault="00052496" w:rsidP="00052496">
      <w:pPr>
        <w:spacing w:line="360" w:lineRule="auto"/>
        <w:jc w:val="both"/>
        <w:rPr>
          <w:rFonts w:ascii="Arial" w:hAnsi="Arial" w:cs="Arial"/>
          <w:bCs/>
        </w:rPr>
      </w:pPr>
      <w:r w:rsidRPr="00D04BC2">
        <w:rPr>
          <w:rFonts w:ascii="Arial" w:hAnsi="Arial" w:cs="Arial"/>
          <w:bCs/>
        </w:rPr>
        <w:t xml:space="preserve">Lo dicho conduce a señalar que el vencimiento de los 10 años, contados desde la celebración del Contrato No. 026 A de 2003, y, con ello, el lindero temporal para la procedencia de su declaratoria de nulidad, se produjo el 30 de mayo de 2013, fecha anterior, incluso, a aquella en que se dictó la sentencia de primera instancia -13 de agosto de 2013-, cuya apelación se resuelve. Se sigue de lo advertido que cualquier nulidad absoluta que eventualmente hubiera pesado sobre este contrato, desde el 30 de mayo de 2013 y a la fecha se encuentra saneada por prescripción extraordinaria, situación que, por contera y contrario a lo considerado por la primera instancia, </w:t>
      </w:r>
      <w:r w:rsidR="00B5508C" w:rsidRPr="00D04BC2">
        <w:rPr>
          <w:rFonts w:ascii="Arial" w:hAnsi="Arial" w:cs="Arial"/>
          <w:bCs/>
        </w:rPr>
        <w:t>se oponía</w:t>
      </w:r>
      <w:r w:rsidRPr="00D04BC2">
        <w:rPr>
          <w:rFonts w:ascii="Arial" w:hAnsi="Arial" w:cs="Arial"/>
          <w:bCs/>
        </w:rPr>
        <w:t xml:space="preserve"> a su declaratoria.</w:t>
      </w:r>
    </w:p>
    <w:p w:rsidR="00D26065" w:rsidRPr="00D04BC2" w:rsidRDefault="00D26065" w:rsidP="00390707">
      <w:pPr>
        <w:spacing w:line="360" w:lineRule="auto"/>
        <w:jc w:val="both"/>
        <w:rPr>
          <w:rFonts w:ascii="Arial" w:hAnsi="Arial" w:cs="Arial"/>
          <w:b/>
        </w:rPr>
      </w:pPr>
    </w:p>
    <w:p w:rsidR="00B44D06" w:rsidRPr="00D04BC2" w:rsidRDefault="00B4343F" w:rsidP="00390707">
      <w:pPr>
        <w:spacing w:line="360" w:lineRule="auto"/>
        <w:jc w:val="both"/>
        <w:rPr>
          <w:rFonts w:ascii="Arial" w:hAnsi="Arial" w:cs="Arial"/>
          <w:b/>
        </w:rPr>
      </w:pPr>
      <w:r w:rsidRPr="00D04BC2">
        <w:rPr>
          <w:rFonts w:ascii="Arial" w:hAnsi="Arial" w:cs="Arial"/>
          <w:b/>
        </w:rPr>
        <w:t>4</w:t>
      </w:r>
      <w:r w:rsidR="00F5114A" w:rsidRPr="00D04BC2">
        <w:rPr>
          <w:rFonts w:ascii="Arial" w:hAnsi="Arial" w:cs="Arial"/>
          <w:b/>
        </w:rPr>
        <w:t>.-</w:t>
      </w:r>
      <w:r w:rsidR="00390707" w:rsidRPr="00D04BC2">
        <w:rPr>
          <w:rFonts w:ascii="Arial" w:hAnsi="Arial" w:cs="Arial"/>
          <w:b/>
        </w:rPr>
        <w:t xml:space="preserve"> Costas </w:t>
      </w:r>
    </w:p>
    <w:p w:rsidR="00A97101" w:rsidRPr="00D04BC2" w:rsidRDefault="00A97101" w:rsidP="00390707">
      <w:pPr>
        <w:spacing w:line="360" w:lineRule="auto"/>
        <w:jc w:val="both"/>
        <w:rPr>
          <w:rFonts w:ascii="Arial" w:hAnsi="Arial" w:cs="Arial"/>
          <w:b/>
        </w:rPr>
      </w:pPr>
    </w:p>
    <w:p w:rsidR="00390707" w:rsidRPr="00D04BC2" w:rsidRDefault="00390707" w:rsidP="00390707">
      <w:pPr>
        <w:spacing w:line="360" w:lineRule="auto"/>
        <w:jc w:val="both"/>
        <w:rPr>
          <w:rFonts w:ascii="Arial" w:hAnsi="Arial" w:cs="Arial"/>
          <w:bCs/>
        </w:rPr>
      </w:pPr>
      <w:r w:rsidRPr="00D04BC2">
        <w:rPr>
          <w:rFonts w:ascii="Arial" w:hAnsi="Arial" w:cs="Arial"/>
          <w:bCs/>
        </w:rPr>
        <w:t>De conformidad con lo previsto en la Ley 446 de 1998, en este asunto no hay lugar a la imposición de costas por cuanto no se evidencia en el subexamine que alguna de las partes hubiere actuado temerariamente.</w:t>
      </w:r>
    </w:p>
    <w:p w:rsidR="00390707" w:rsidRPr="00D04BC2" w:rsidRDefault="00390707" w:rsidP="00390707">
      <w:pPr>
        <w:autoSpaceDN w:val="0"/>
        <w:spacing w:line="360" w:lineRule="auto"/>
        <w:jc w:val="both"/>
        <w:rPr>
          <w:rFonts w:ascii="Arial" w:hAnsi="Arial" w:cs="Arial"/>
          <w:u w:val="single"/>
        </w:rPr>
      </w:pPr>
    </w:p>
    <w:p w:rsidR="008D2105" w:rsidRPr="00D04BC2" w:rsidRDefault="00390707" w:rsidP="00FC470E">
      <w:pPr>
        <w:numPr>
          <w:ilvl w:val="12"/>
          <w:numId w:val="0"/>
        </w:numPr>
        <w:spacing w:line="360" w:lineRule="auto"/>
        <w:jc w:val="both"/>
        <w:rPr>
          <w:rFonts w:ascii="Arial" w:hAnsi="Arial" w:cs="Arial"/>
        </w:rPr>
      </w:pPr>
      <w:r w:rsidRPr="00D04BC2">
        <w:rPr>
          <w:rFonts w:ascii="Arial" w:hAnsi="Arial" w:cs="Arial"/>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D04BC2">
          <w:rPr>
            <w:rFonts w:ascii="Arial" w:hAnsi="Arial" w:cs="Arial"/>
          </w:rPr>
          <w:t>la República</w:t>
        </w:r>
      </w:smartTag>
      <w:r w:rsidRPr="00D04BC2">
        <w:rPr>
          <w:rFonts w:ascii="Arial" w:hAnsi="Arial" w:cs="Arial"/>
        </w:rPr>
        <w:t xml:space="preserve"> de Colombia y por autoridad de la ley,</w:t>
      </w:r>
      <w:r w:rsidR="00B3046A" w:rsidRPr="00D04BC2">
        <w:rPr>
          <w:rFonts w:ascii="Arial" w:hAnsi="Arial" w:cs="Arial"/>
        </w:rPr>
        <w:t xml:space="preserve"> </w:t>
      </w:r>
    </w:p>
    <w:p w:rsidR="004B0F5F" w:rsidRPr="00D04BC2" w:rsidRDefault="004B0F5F" w:rsidP="00390707">
      <w:pPr>
        <w:spacing w:line="360" w:lineRule="auto"/>
        <w:jc w:val="both"/>
        <w:rPr>
          <w:rFonts w:ascii="Arial" w:hAnsi="Arial" w:cs="Arial"/>
          <w:lang w:val="es-CO"/>
        </w:rPr>
      </w:pPr>
    </w:p>
    <w:p w:rsidR="00390707" w:rsidRPr="00D04BC2" w:rsidRDefault="00390707" w:rsidP="00390707">
      <w:pPr>
        <w:keepNext/>
        <w:spacing w:line="360" w:lineRule="auto"/>
        <w:ind w:right="946"/>
        <w:jc w:val="center"/>
        <w:outlineLvl w:val="4"/>
        <w:rPr>
          <w:rFonts w:ascii="Arial" w:hAnsi="Arial" w:cs="Arial"/>
          <w:b/>
          <w:bCs/>
          <w:lang w:val="es-CO"/>
        </w:rPr>
      </w:pPr>
      <w:r w:rsidRPr="00D04BC2">
        <w:rPr>
          <w:rFonts w:ascii="Arial" w:hAnsi="Arial" w:cs="Arial"/>
          <w:b/>
          <w:bCs/>
          <w:lang w:val="x-none"/>
        </w:rPr>
        <w:t>F A L L A</w:t>
      </w:r>
    </w:p>
    <w:p w:rsidR="00390707" w:rsidRPr="00D04BC2" w:rsidRDefault="00390707" w:rsidP="00390707">
      <w:pPr>
        <w:widowControl w:val="0"/>
        <w:autoSpaceDE w:val="0"/>
        <w:autoSpaceDN w:val="0"/>
        <w:adjustRightInd w:val="0"/>
        <w:spacing w:line="360" w:lineRule="auto"/>
        <w:jc w:val="both"/>
        <w:rPr>
          <w:rFonts w:ascii="Arial" w:hAnsi="Arial" w:cs="Arial"/>
          <w:b/>
        </w:rPr>
      </w:pPr>
    </w:p>
    <w:p w:rsidR="002D37C4" w:rsidRPr="00D04BC2" w:rsidRDefault="002D37C4" w:rsidP="002D37C4">
      <w:pPr>
        <w:widowControl w:val="0"/>
        <w:autoSpaceDE w:val="0"/>
        <w:autoSpaceDN w:val="0"/>
        <w:adjustRightInd w:val="0"/>
        <w:spacing w:line="360" w:lineRule="auto"/>
        <w:jc w:val="both"/>
        <w:rPr>
          <w:rFonts w:ascii="Arial" w:hAnsi="Arial" w:cs="Arial"/>
        </w:rPr>
      </w:pPr>
      <w:r w:rsidRPr="00D04BC2">
        <w:rPr>
          <w:rFonts w:ascii="Arial" w:hAnsi="Arial" w:cs="Arial"/>
          <w:b/>
        </w:rPr>
        <w:t xml:space="preserve">1.- MODIFICAR, </w:t>
      </w:r>
      <w:r w:rsidRPr="00D04BC2">
        <w:rPr>
          <w:rFonts w:ascii="Arial" w:hAnsi="Arial" w:cs="Arial"/>
        </w:rPr>
        <w:t>por las razones expuestas,</w:t>
      </w:r>
      <w:r w:rsidRPr="00D04BC2">
        <w:rPr>
          <w:rFonts w:ascii="Arial" w:hAnsi="Arial" w:cs="Arial"/>
          <w:b/>
        </w:rPr>
        <w:t xml:space="preserve"> </w:t>
      </w:r>
      <w:r w:rsidRPr="00D04BC2">
        <w:rPr>
          <w:rFonts w:ascii="Arial" w:hAnsi="Arial" w:cs="Arial"/>
        </w:rPr>
        <w:t xml:space="preserve">la sentencia proferida el veintinueve (13) de agosto de dos mil trece (2013) por el Tribunal Administrativo del Tolima y en su lugar se dispone: </w:t>
      </w:r>
    </w:p>
    <w:p w:rsidR="002D37C4" w:rsidRPr="00D04BC2" w:rsidRDefault="002D37C4" w:rsidP="002D37C4">
      <w:pPr>
        <w:widowControl w:val="0"/>
        <w:autoSpaceDE w:val="0"/>
        <w:autoSpaceDN w:val="0"/>
        <w:adjustRightInd w:val="0"/>
        <w:spacing w:line="360" w:lineRule="auto"/>
        <w:jc w:val="both"/>
        <w:rPr>
          <w:rFonts w:ascii="Arial" w:hAnsi="Arial" w:cs="Arial"/>
        </w:rPr>
      </w:pPr>
    </w:p>
    <w:p w:rsidR="002D37C4" w:rsidRPr="00D04BC2" w:rsidRDefault="002D37C4" w:rsidP="002D37C4">
      <w:pPr>
        <w:widowControl w:val="0"/>
        <w:autoSpaceDE w:val="0"/>
        <w:autoSpaceDN w:val="0"/>
        <w:adjustRightInd w:val="0"/>
        <w:spacing w:line="276" w:lineRule="auto"/>
        <w:ind w:left="567" w:right="567"/>
        <w:jc w:val="both"/>
        <w:rPr>
          <w:rFonts w:ascii="Arial" w:hAnsi="Arial" w:cs="Arial"/>
          <w:i/>
          <w:lang w:val="es-MX"/>
        </w:rPr>
      </w:pPr>
      <w:r w:rsidRPr="00D04BC2">
        <w:rPr>
          <w:rFonts w:ascii="Arial" w:hAnsi="Arial" w:cs="Arial"/>
          <w:i/>
          <w:lang w:val="es-MX"/>
        </w:rPr>
        <w:t>“PRMERO. - DECLARAR probada la excepción de CADUCIDAD por las razones expuestas en la parte motiva de la presente providencia</w:t>
      </w:r>
      <w:r w:rsidR="007407FA" w:rsidRPr="00D04BC2">
        <w:rPr>
          <w:rFonts w:ascii="Arial" w:hAnsi="Arial" w:cs="Arial"/>
          <w:i/>
          <w:lang w:val="es-MX"/>
        </w:rPr>
        <w:t>. Como consecuencia</w:t>
      </w:r>
      <w:r w:rsidR="002520DE" w:rsidRPr="00D04BC2">
        <w:rPr>
          <w:rFonts w:ascii="Arial" w:hAnsi="Arial" w:cs="Arial"/>
          <w:i/>
          <w:lang w:val="es-MX"/>
        </w:rPr>
        <w:t xml:space="preserve"> s</w:t>
      </w:r>
      <w:r w:rsidR="007407FA" w:rsidRPr="00D04BC2">
        <w:rPr>
          <w:rFonts w:ascii="Arial" w:hAnsi="Arial" w:cs="Arial"/>
          <w:i/>
          <w:lang w:val="es-MX"/>
        </w:rPr>
        <w:t>e niegan las pretensiones de la demanda</w:t>
      </w:r>
      <w:r w:rsidRPr="00D04BC2">
        <w:rPr>
          <w:rFonts w:ascii="Arial" w:hAnsi="Arial" w:cs="Arial"/>
          <w:i/>
          <w:lang w:val="es-MX"/>
        </w:rPr>
        <w:t>.</w:t>
      </w:r>
    </w:p>
    <w:p w:rsidR="002D37C4" w:rsidRPr="00D04BC2" w:rsidRDefault="002D37C4" w:rsidP="002D37C4">
      <w:pPr>
        <w:spacing w:line="276" w:lineRule="auto"/>
        <w:ind w:left="567" w:right="567"/>
        <w:jc w:val="both"/>
        <w:rPr>
          <w:rFonts w:ascii="Arial" w:hAnsi="Arial" w:cs="Arial"/>
          <w:i/>
          <w:lang w:val="es-MX"/>
        </w:rPr>
      </w:pPr>
    </w:p>
    <w:p w:rsidR="002D37C4" w:rsidRPr="00D04BC2" w:rsidRDefault="002D37C4" w:rsidP="002D37C4">
      <w:pPr>
        <w:spacing w:line="276" w:lineRule="auto"/>
        <w:ind w:left="567" w:right="567"/>
        <w:jc w:val="both"/>
        <w:rPr>
          <w:rFonts w:ascii="Arial" w:hAnsi="Arial" w:cs="Arial"/>
          <w:i/>
          <w:lang w:val="es-MX"/>
        </w:rPr>
      </w:pPr>
      <w:r w:rsidRPr="00D04BC2">
        <w:rPr>
          <w:rFonts w:ascii="Arial" w:hAnsi="Arial" w:cs="Arial"/>
          <w:i/>
          <w:lang w:val="es-MX"/>
        </w:rPr>
        <w:t>“SEGUNDO: Sin condena en costas”.</w:t>
      </w:r>
    </w:p>
    <w:p w:rsidR="00390707" w:rsidRPr="00D04BC2" w:rsidRDefault="00390707" w:rsidP="002D37C4">
      <w:pPr>
        <w:widowControl w:val="0"/>
        <w:autoSpaceDE w:val="0"/>
        <w:autoSpaceDN w:val="0"/>
        <w:adjustRightInd w:val="0"/>
        <w:spacing w:line="360" w:lineRule="auto"/>
        <w:jc w:val="both"/>
        <w:rPr>
          <w:rFonts w:ascii="Arial" w:hAnsi="Arial" w:cs="Arial"/>
        </w:rPr>
      </w:pPr>
    </w:p>
    <w:p w:rsidR="007407FA" w:rsidRPr="00D04BC2" w:rsidRDefault="007407FA" w:rsidP="007407FA">
      <w:pPr>
        <w:widowControl w:val="0"/>
        <w:autoSpaceDE w:val="0"/>
        <w:autoSpaceDN w:val="0"/>
        <w:adjustRightInd w:val="0"/>
        <w:spacing w:line="276" w:lineRule="auto"/>
        <w:ind w:right="567"/>
        <w:jc w:val="both"/>
        <w:rPr>
          <w:rFonts w:ascii="Arial" w:hAnsi="Arial" w:cs="Arial"/>
        </w:rPr>
      </w:pPr>
      <w:r w:rsidRPr="00D04BC2">
        <w:rPr>
          <w:rFonts w:ascii="Arial" w:hAnsi="Arial" w:cs="Arial"/>
          <w:b/>
        </w:rPr>
        <w:t>2.-</w:t>
      </w:r>
      <w:r w:rsidR="00D04BC2">
        <w:rPr>
          <w:rFonts w:ascii="Arial" w:hAnsi="Arial" w:cs="Arial"/>
          <w:b/>
        </w:rPr>
        <w:t xml:space="preserve"> </w:t>
      </w:r>
      <w:r w:rsidRPr="00D04BC2">
        <w:rPr>
          <w:rFonts w:ascii="Arial" w:hAnsi="Arial" w:cs="Arial"/>
        </w:rPr>
        <w:t xml:space="preserve">Sin condena en costas. </w:t>
      </w:r>
    </w:p>
    <w:p w:rsidR="007407FA" w:rsidRPr="00D04BC2" w:rsidRDefault="007407FA" w:rsidP="007407FA">
      <w:pPr>
        <w:widowControl w:val="0"/>
        <w:autoSpaceDE w:val="0"/>
        <w:autoSpaceDN w:val="0"/>
        <w:adjustRightInd w:val="0"/>
        <w:spacing w:line="360" w:lineRule="auto"/>
        <w:jc w:val="both"/>
        <w:rPr>
          <w:rFonts w:ascii="Arial" w:hAnsi="Arial" w:cs="Arial"/>
        </w:rPr>
      </w:pPr>
    </w:p>
    <w:p w:rsidR="007407FA" w:rsidRPr="00D04BC2" w:rsidRDefault="007407FA" w:rsidP="007407FA">
      <w:pPr>
        <w:widowControl w:val="0"/>
        <w:autoSpaceDE w:val="0"/>
        <w:autoSpaceDN w:val="0"/>
        <w:adjustRightInd w:val="0"/>
        <w:spacing w:line="360" w:lineRule="auto"/>
        <w:jc w:val="both"/>
        <w:rPr>
          <w:rFonts w:ascii="Arial" w:hAnsi="Arial" w:cs="Arial"/>
        </w:rPr>
      </w:pPr>
      <w:r w:rsidRPr="00D04BC2">
        <w:rPr>
          <w:rFonts w:ascii="Arial" w:hAnsi="Arial" w:cs="Arial"/>
          <w:b/>
        </w:rPr>
        <w:t xml:space="preserve">3.- </w:t>
      </w:r>
      <w:r w:rsidRPr="00D04BC2">
        <w:rPr>
          <w:rFonts w:ascii="Arial" w:hAnsi="Arial" w:cs="Arial"/>
        </w:rPr>
        <w:t>En firme esta providencia, devuélvase el expediente al Tribunal de origen.</w:t>
      </w:r>
    </w:p>
    <w:p w:rsidR="00691E16" w:rsidRPr="00D04BC2" w:rsidRDefault="00691E16" w:rsidP="00390707">
      <w:pPr>
        <w:widowControl w:val="0"/>
        <w:autoSpaceDE w:val="0"/>
        <w:autoSpaceDN w:val="0"/>
        <w:adjustRightInd w:val="0"/>
        <w:spacing w:line="360" w:lineRule="auto"/>
        <w:jc w:val="both"/>
        <w:rPr>
          <w:rFonts w:ascii="Arial" w:hAnsi="Arial" w:cs="Arial"/>
        </w:rPr>
      </w:pPr>
    </w:p>
    <w:p w:rsidR="00390707" w:rsidRPr="00D04BC2" w:rsidRDefault="00390707" w:rsidP="000A178C">
      <w:pPr>
        <w:spacing w:line="360" w:lineRule="auto"/>
        <w:jc w:val="center"/>
        <w:rPr>
          <w:rFonts w:ascii="Arial" w:hAnsi="Arial" w:cs="Arial"/>
          <w:b/>
          <w:bCs/>
          <w:noProof/>
        </w:rPr>
      </w:pPr>
      <w:r w:rsidRPr="00D04BC2">
        <w:rPr>
          <w:rFonts w:ascii="Arial" w:hAnsi="Arial" w:cs="Arial"/>
          <w:b/>
          <w:bCs/>
          <w:noProof/>
        </w:rPr>
        <w:t>CÓPIESE, NOTIFÍQUESE, PUBLÍQUESE Y CÚMPLASE</w:t>
      </w:r>
    </w:p>
    <w:p w:rsidR="00390707" w:rsidRDefault="00390707" w:rsidP="003B4C0C">
      <w:pPr>
        <w:widowControl w:val="0"/>
        <w:autoSpaceDE w:val="0"/>
        <w:autoSpaceDN w:val="0"/>
        <w:adjustRightInd w:val="0"/>
        <w:jc w:val="center"/>
        <w:rPr>
          <w:rFonts w:ascii="Arial" w:hAnsi="Arial" w:cs="Arial"/>
          <w:b/>
        </w:rPr>
      </w:pPr>
    </w:p>
    <w:p w:rsidR="00D04BC2" w:rsidRPr="00D04BC2" w:rsidRDefault="00D04BC2" w:rsidP="003B4C0C">
      <w:pPr>
        <w:widowControl w:val="0"/>
        <w:autoSpaceDE w:val="0"/>
        <w:autoSpaceDN w:val="0"/>
        <w:adjustRightInd w:val="0"/>
        <w:jc w:val="center"/>
        <w:rPr>
          <w:rFonts w:ascii="Arial" w:hAnsi="Arial" w:cs="Arial"/>
          <w:b/>
        </w:rPr>
      </w:pPr>
    </w:p>
    <w:p w:rsidR="00A97101" w:rsidRDefault="00A97101" w:rsidP="003B4C0C">
      <w:pPr>
        <w:widowControl w:val="0"/>
        <w:autoSpaceDE w:val="0"/>
        <w:autoSpaceDN w:val="0"/>
        <w:adjustRightInd w:val="0"/>
        <w:jc w:val="center"/>
        <w:rPr>
          <w:rFonts w:ascii="Arial" w:hAnsi="Arial" w:cs="Arial"/>
          <w:b/>
        </w:rPr>
      </w:pPr>
    </w:p>
    <w:p w:rsidR="003B4C0C" w:rsidRPr="00D04BC2" w:rsidRDefault="003B4C0C" w:rsidP="003B4C0C">
      <w:pPr>
        <w:widowControl w:val="0"/>
        <w:autoSpaceDE w:val="0"/>
        <w:autoSpaceDN w:val="0"/>
        <w:adjustRightInd w:val="0"/>
        <w:jc w:val="center"/>
        <w:rPr>
          <w:rFonts w:ascii="Arial" w:hAnsi="Arial" w:cs="Arial"/>
          <w:b/>
        </w:rPr>
      </w:pPr>
    </w:p>
    <w:p w:rsidR="00D04BC2" w:rsidRDefault="00390707" w:rsidP="003B4C0C">
      <w:pPr>
        <w:widowControl w:val="0"/>
        <w:autoSpaceDE w:val="0"/>
        <w:autoSpaceDN w:val="0"/>
        <w:adjustRightInd w:val="0"/>
        <w:jc w:val="center"/>
        <w:rPr>
          <w:rFonts w:ascii="Arial" w:hAnsi="Arial" w:cs="Arial"/>
          <w:b/>
        </w:rPr>
      </w:pPr>
      <w:r w:rsidRPr="00D04BC2">
        <w:rPr>
          <w:rFonts w:ascii="Arial" w:hAnsi="Arial" w:cs="Arial"/>
          <w:b/>
        </w:rPr>
        <w:t>HERNÁN ANDRADE RINCÓN</w:t>
      </w:r>
    </w:p>
    <w:p w:rsidR="00D04BC2" w:rsidRDefault="00D04BC2" w:rsidP="003B4C0C">
      <w:pPr>
        <w:widowControl w:val="0"/>
        <w:autoSpaceDE w:val="0"/>
        <w:autoSpaceDN w:val="0"/>
        <w:adjustRightInd w:val="0"/>
        <w:jc w:val="center"/>
        <w:rPr>
          <w:rFonts w:ascii="Arial" w:hAnsi="Arial" w:cs="Arial"/>
          <w:b/>
        </w:rPr>
      </w:pPr>
    </w:p>
    <w:p w:rsidR="00D04BC2" w:rsidRDefault="00D04BC2" w:rsidP="003B4C0C">
      <w:pPr>
        <w:widowControl w:val="0"/>
        <w:autoSpaceDE w:val="0"/>
        <w:autoSpaceDN w:val="0"/>
        <w:adjustRightInd w:val="0"/>
        <w:jc w:val="center"/>
        <w:rPr>
          <w:rFonts w:ascii="Arial" w:hAnsi="Arial" w:cs="Arial"/>
          <w:b/>
        </w:rPr>
      </w:pPr>
    </w:p>
    <w:p w:rsidR="00D04BC2" w:rsidRDefault="00D04BC2" w:rsidP="003B4C0C">
      <w:pPr>
        <w:widowControl w:val="0"/>
        <w:autoSpaceDE w:val="0"/>
        <w:autoSpaceDN w:val="0"/>
        <w:adjustRightInd w:val="0"/>
        <w:jc w:val="center"/>
        <w:rPr>
          <w:rFonts w:ascii="Arial" w:hAnsi="Arial" w:cs="Arial"/>
          <w:b/>
        </w:rPr>
      </w:pPr>
    </w:p>
    <w:p w:rsidR="003B4C0C" w:rsidRDefault="003B4C0C" w:rsidP="003B4C0C">
      <w:pPr>
        <w:widowControl w:val="0"/>
        <w:autoSpaceDE w:val="0"/>
        <w:autoSpaceDN w:val="0"/>
        <w:adjustRightInd w:val="0"/>
        <w:jc w:val="center"/>
        <w:rPr>
          <w:rFonts w:ascii="Arial" w:hAnsi="Arial" w:cs="Arial"/>
          <w:b/>
        </w:rPr>
      </w:pPr>
    </w:p>
    <w:p w:rsidR="00390707" w:rsidRPr="00D04BC2" w:rsidRDefault="00390707" w:rsidP="003B4C0C">
      <w:pPr>
        <w:widowControl w:val="0"/>
        <w:autoSpaceDE w:val="0"/>
        <w:autoSpaceDN w:val="0"/>
        <w:adjustRightInd w:val="0"/>
        <w:jc w:val="center"/>
        <w:rPr>
          <w:rFonts w:ascii="Arial" w:hAnsi="Arial" w:cs="Arial"/>
          <w:b/>
        </w:rPr>
      </w:pPr>
      <w:r w:rsidRPr="00D04BC2">
        <w:rPr>
          <w:rFonts w:ascii="Arial" w:hAnsi="Arial" w:cs="Arial"/>
          <w:b/>
        </w:rPr>
        <w:t>MARTA NUBIA VELÁSQUEZ RICO</w:t>
      </w:r>
    </w:p>
    <w:p w:rsidR="00A97101" w:rsidRDefault="00A97101" w:rsidP="003B4C0C">
      <w:pPr>
        <w:widowControl w:val="0"/>
        <w:autoSpaceDE w:val="0"/>
        <w:autoSpaceDN w:val="0"/>
        <w:adjustRightInd w:val="0"/>
        <w:jc w:val="center"/>
        <w:rPr>
          <w:rFonts w:ascii="Arial" w:hAnsi="Arial" w:cs="Arial"/>
          <w:b/>
        </w:rPr>
      </w:pPr>
    </w:p>
    <w:p w:rsidR="002A5C02" w:rsidRDefault="002A5C02" w:rsidP="003B4C0C">
      <w:pPr>
        <w:widowControl w:val="0"/>
        <w:autoSpaceDE w:val="0"/>
        <w:autoSpaceDN w:val="0"/>
        <w:adjustRightInd w:val="0"/>
        <w:jc w:val="center"/>
        <w:rPr>
          <w:rFonts w:ascii="Arial" w:hAnsi="Arial" w:cs="Arial"/>
          <w:b/>
        </w:rPr>
      </w:pPr>
    </w:p>
    <w:p w:rsidR="003B4C0C" w:rsidRDefault="003B4C0C" w:rsidP="003B4C0C">
      <w:pPr>
        <w:widowControl w:val="0"/>
        <w:autoSpaceDE w:val="0"/>
        <w:autoSpaceDN w:val="0"/>
        <w:adjustRightInd w:val="0"/>
        <w:jc w:val="center"/>
        <w:rPr>
          <w:rFonts w:ascii="Arial" w:hAnsi="Arial" w:cs="Arial"/>
          <w:b/>
        </w:rPr>
      </w:pPr>
    </w:p>
    <w:p w:rsidR="003B4C0C" w:rsidRPr="00D04BC2" w:rsidRDefault="003B4C0C" w:rsidP="003B4C0C">
      <w:pPr>
        <w:widowControl w:val="0"/>
        <w:autoSpaceDE w:val="0"/>
        <w:autoSpaceDN w:val="0"/>
        <w:adjustRightInd w:val="0"/>
        <w:jc w:val="center"/>
        <w:rPr>
          <w:rFonts w:ascii="Arial" w:hAnsi="Arial" w:cs="Arial"/>
          <w:b/>
        </w:rPr>
      </w:pPr>
    </w:p>
    <w:p w:rsidR="00527C5D" w:rsidRPr="00D04BC2" w:rsidRDefault="002A5C02" w:rsidP="003B4C0C">
      <w:pPr>
        <w:widowControl w:val="0"/>
        <w:autoSpaceDE w:val="0"/>
        <w:autoSpaceDN w:val="0"/>
        <w:adjustRightInd w:val="0"/>
        <w:jc w:val="center"/>
        <w:rPr>
          <w:rFonts w:ascii="Arial" w:hAnsi="Arial" w:cs="Arial"/>
          <w:b/>
        </w:rPr>
      </w:pPr>
      <w:r w:rsidRPr="00D04BC2">
        <w:rPr>
          <w:rFonts w:ascii="Arial" w:hAnsi="Arial" w:cs="Arial"/>
          <w:b/>
        </w:rPr>
        <w:t>CARLOS ALBERTO ZAMBRANO BARRERA</w:t>
      </w:r>
    </w:p>
    <w:sectPr w:rsidR="00527C5D" w:rsidRPr="00D04BC2" w:rsidSect="003B4C0C">
      <w:footerReference w:type="first" r:id="rId11"/>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97" w:rsidRDefault="00323F97">
      <w:r>
        <w:separator/>
      </w:r>
    </w:p>
  </w:endnote>
  <w:endnote w:type="continuationSeparator" w:id="0">
    <w:p w:rsidR="00323F97" w:rsidRDefault="0032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24E" w:rsidRDefault="00DA224E">
    <w:pPr>
      <w:pStyle w:val="Piedepgina"/>
      <w:jc w:val="right"/>
      <w:rPr>
        <w:rFonts w:ascii="Arial" w:hAnsi="Arial" w:cs="Arial"/>
        <w:sz w:val="22"/>
        <w:szCs w:val="22"/>
      </w:rPr>
    </w:pPr>
  </w:p>
  <w:p w:rsidR="00DA224E" w:rsidRPr="00A42B1F" w:rsidRDefault="00DA224E">
    <w:pPr>
      <w:pStyle w:val="Piedepgina"/>
      <w:jc w:val="right"/>
      <w:rPr>
        <w:rFonts w:ascii="Arial" w:hAnsi="Arial" w:cs="Arial"/>
        <w:sz w:val="22"/>
        <w:szCs w:val="22"/>
      </w:rPr>
    </w:pPr>
    <w:r w:rsidRPr="00A42B1F">
      <w:rPr>
        <w:rFonts w:ascii="Arial" w:hAnsi="Arial" w:cs="Arial"/>
        <w:sz w:val="22"/>
        <w:szCs w:val="22"/>
      </w:rPr>
      <w:fldChar w:fldCharType="begin"/>
    </w:r>
    <w:r w:rsidRPr="00A42B1F">
      <w:rPr>
        <w:rFonts w:ascii="Arial" w:hAnsi="Arial" w:cs="Arial"/>
        <w:sz w:val="22"/>
        <w:szCs w:val="22"/>
      </w:rPr>
      <w:instrText>PAGE   \* MERGEFORMAT</w:instrText>
    </w:r>
    <w:r w:rsidRPr="00A42B1F">
      <w:rPr>
        <w:rFonts w:ascii="Arial" w:hAnsi="Arial" w:cs="Arial"/>
        <w:sz w:val="22"/>
        <w:szCs w:val="22"/>
      </w:rPr>
      <w:fldChar w:fldCharType="separate"/>
    </w:r>
    <w:r w:rsidR="00D04BC2">
      <w:rPr>
        <w:rFonts w:ascii="Arial" w:hAnsi="Arial" w:cs="Arial"/>
        <w:noProof/>
        <w:sz w:val="22"/>
        <w:szCs w:val="22"/>
      </w:rPr>
      <w:t>1</w:t>
    </w:r>
    <w:r w:rsidRPr="00A42B1F">
      <w:rPr>
        <w:rFonts w:ascii="Arial" w:hAnsi="Arial" w:cs="Arial"/>
        <w:sz w:val="22"/>
        <w:szCs w:val="22"/>
      </w:rPr>
      <w:fldChar w:fldCharType="end"/>
    </w:r>
  </w:p>
  <w:p w:rsidR="00DA224E" w:rsidRDefault="00DA22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97" w:rsidRDefault="00323F97">
      <w:r>
        <w:separator/>
      </w:r>
    </w:p>
  </w:footnote>
  <w:footnote w:type="continuationSeparator" w:id="0">
    <w:p w:rsidR="00323F97" w:rsidRDefault="00323F97">
      <w:r>
        <w:continuationSeparator/>
      </w:r>
    </w:p>
  </w:footnote>
  <w:footnote w:id="1">
    <w:p w:rsidR="00DA224E" w:rsidRPr="0068655E" w:rsidRDefault="00DA224E" w:rsidP="0068655E">
      <w:pPr>
        <w:pStyle w:val="Textonotapie"/>
        <w:jc w:val="both"/>
        <w:rPr>
          <w:rFonts w:ascii="Arial" w:hAnsi="Arial" w:cs="Arial"/>
          <w:lang w:val="es-CO"/>
        </w:rPr>
      </w:pPr>
      <w:r w:rsidRPr="0068655E">
        <w:rPr>
          <w:rStyle w:val="Refdenotaalpie"/>
          <w:rFonts w:ascii="Arial" w:hAnsi="Arial" w:cs="Arial"/>
        </w:rPr>
        <w:footnoteRef/>
      </w:r>
      <w:r w:rsidR="00EB082F">
        <w:rPr>
          <w:rFonts w:ascii="Arial" w:hAnsi="Arial" w:cs="Arial"/>
        </w:rPr>
        <w:t xml:space="preserve"> </w:t>
      </w:r>
      <w:r w:rsidRPr="0068655E">
        <w:rPr>
          <w:rFonts w:ascii="Arial" w:hAnsi="Arial" w:cs="Arial"/>
        </w:rPr>
        <w:t>Mediante Decreto 1140 del 29 de junio de 1999</w:t>
      </w:r>
      <w:r>
        <w:rPr>
          <w:rFonts w:ascii="Arial" w:hAnsi="Arial" w:cs="Arial"/>
        </w:rPr>
        <w:t xml:space="preserve"> se creó </w:t>
      </w:r>
      <w:r w:rsidRPr="0068655E">
        <w:rPr>
          <w:rFonts w:ascii="Arial" w:hAnsi="Arial" w:cs="Arial"/>
          <w:lang w:val="es-CO"/>
        </w:rPr>
        <w:t>como un establecimiento público del orden nacional.</w:t>
      </w:r>
    </w:p>
    <w:p w:rsidR="00DA224E" w:rsidRPr="00E76CAE" w:rsidRDefault="00DA224E" w:rsidP="0068655E">
      <w:pPr>
        <w:pStyle w:val="Textonotapie"/>
        <w:rPr>
          <w:lang w:val="es-CO"/>
        </w:rPr>
      </w:pPr>
    </w:p>
  </w:footnote>
  <w:footnote w:id="2">
    <w:p w:rsidR="00DA224E" w:rsidRPr="00245C77" w:rsidRDefault="00DA224E" w:rsidP="00245C77">
      <w:pPr>
        <w:pStyle w:val="Textonotapie"/>
        <w:jc w:val="both"/>
        <w:rPr>
          <w:rFonts w:ascii="Arial" w:hAnsi="Arial" w:cs="Arial"/>
        </w:rPr>
      </w:pPr>
      <w:r w:rsidRPr="00D04BC2">
        <w:rPr>
          <w:rFonts w:ascii="Arial" w:hAnsi="Arial" w:cs="Arial"/>
          <w:vertAlign w:val="superscript"/>
        </w:rPr>
        <w:footnoteRef/>
      </w:r>
      <w:r w:rsidRPr="00245C77">
        <w:rPr>
          <w:rFonts w:ascii="Arial" w:hAnsi="Arial" w:cs="Arial"/>
        </w:rPr>
        <w:t xml:space="preserve"> GESTIÓN ENERGÉTICA S.A. E.S.P - GENSA - es una sociedad anónima, empresa de servicios públicos mixta, de carácter comercial, con domicilio principal en Manizales, personería jurídica propia, plena autonomía administrativa y capital independiente. Sometida al régimen general de la Ley 142 de </w:t>
      </w:r>
      <w:r>
        <w:rPr>
          <w:rFonts w:ascii="Arial" w:hAnsi="Arial" w:cs="Arial"/>
        </w:rPr>
        <w:t xml:space="preserve">1994. </w:t>
      </w:r>
      <w:r w:rsidRPr="00245C77">
        <w:rPr>
          <w:rFonts w:ascii="Arial" w:hAnsi="Arial" w:cs="Arial"/>
        </w:rPr>
        <w:t>Su principal accionista es la NACIÓN, a través del Ministerio de Hacienda y Crédito Público con el 93,19 % del porcentaje accionario, luego de la capitalización en GENSA de la central térmica de carbón TERMOPAIPA de 181 MW de potencia instalada (unidades 1, 2 y 3).</w:t>
      </w:r>
    </w:p>
    <w:p w:rsidR="00DA224E" w:rsidRPr="00964AF9" w:rsidRDefault="00DA224E">
      <w:pPr>
        <w:pStyle w:val="Textonotapie"/>
        <w:rPr>
          <w:lang w:val="es-CO"/>
        </w:rPr>
      </w:pPr>
    </w:p>
  </w:footnote>
  <w:footnote w:id="3">
    <w:p w:rsidR="00DA224E" w:rsidRPr="00481262" w:rsidRDefault="00DA224E" w:rsidP="0068655E">
      <w:pPr>
        <w:jc w:val="both"/>
        <w:rPr>
          <w:rStyle w:val="Nmerodepgina"/>
          <w:rFonts w:ascii="Arial" w:hAnsi="Arial" w:cs="Arial"/>
          <w:sz w:val="20"/>
          <w:szCs w:val="20"/>
        </w:rPr>
      </w:pPr>
      <w:r w:rsidRPr="00D04BC2">
        <w:rPr>
          <w:rStyle w:val="Nmerodepgina"/>
          <w:rFonts w:ascii="Arial" w:hAnsi="Arial" w:cs="Arial"/>
          <w:sz w:val="20"/>
          <w:szCs w:val="20"/>
          <w:vertAlign w:val="superscript"/>
        </w:rPr>
        <w:footnoteRef/>
      </w:r>
      <w:r w:rsidRPr="00481262">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rsidR="00DA224E" w:rsidRPr="00481262" w:rsidRDefault="00DA224E" w:rsidP="0068655E">
      <w:pPr>
        <w:jc w:val="both"/>
        <w:rPr>
          <w:rStyle w:val="Nmerodepgina"/>
          <w:rFonts w:ascii="Arial" w:hAnsi="Arial" w:cs="Arial"/>
          <w:i/>
          <w:iCs/>
          <w:sz w:val="20"/>
          <w:szCs w:val="20"/>
        </w:rPr>
      </w:pPr>
    </w:p>
    <w:p w:rsidR="00DA224E" w:rsidRPr="00481262" w:rsidRDefault="00DA224E" w:rsidP="0068655E">
      <w:pPr>
        <w:jc w:val="both"/>
        <w:rPr>
          <w:rStyle w:val="Nmerodepgina"/>
          <w:rFonts w:ascii="Arial" w:hAnsi="Arial" w:cs="Arial"/>
          <w:i/>
          <w:iCs/>
          <w:sz w:val="20"/>
          <w:szCs w:val="20"/>
        </w:rPr>
      </w:pPr>
      <w:r w:rsidRPr="00481262">
        <w:rPr>
          <w:rStyle w:val="Nmerodepgina"/>
          <w:rFonts w:ascii="Arial" w:hAnsi="Arial" w:cs="Arial"/>
          <w:i/>
          <w:iCs/>
          <w:sz w:val="20"/>
          <w:szCs w:val="20"/>
        </w:rPr>
        <w:t xml:space="preserve">“Para los solos efectos de esta ley: </w:t>
      </w:r>
    </w:p>
    <w:p w:rsidR="00DA224E" w:rsidRPr="00481262" w:rsidRDefault="00DA224E" w:rsidP="0068655E">
      <w:pPr>
        <w:jc w:val="both"/>
        <w:rPr>
          <w:rStyle w:val="Nmerodepgina"/>
          <w:rFonts w:ascii="Arial" w:hAnsi="Arial" w:cs="Arial"/>
          <w:i/>
          <w:iCs/>
          <w:sz w:val="20"/>
          <w:szCs w:val="20"/>
        </w:rPr>
      </w:pPr>
    </w:p>
    <w:p w:rsidR="00DA224E" w:rsidRPr="00481262" w:rsidRDefault="00DA224E" w:rsidP="0068655E">
      <w:pPr>
        <w:jc w:val="both"/>
        <w:rPr>
          <w:rStyle w:val="Nmerodepgina"/>
          <w:rFonts w:ascii="Arial" w:hAnsi="Arial" w:cs="Arial"/>
          <w:i/>
          <w:iCs/>
          <w:sz w:val="20"/>
          <w:szCs w:val="20"/>
        </w:rPr>
      </w:pPr>
      <w:r w:rsidRPr="00481262">
        <w:rPr>
          <w:rStyle w:val="Nmerodepgina"/>
          <w:rFonts w:ascii="Arial" w:hAnsi="Arial" w:cs="Arial"/>
          <w:i/>
          <w:iCs/>
          <w:sz w:val="20"/>
          <w:szCs w:val="20"/>
        </w:rPr>
        <w:t xml:space="preserve">“1o. Se denominan entidades estatales: </w:t>
      </w:r>
    </w:p>
    <w:p w:rsidR="00DA224E" w:rsidRPr="00481262" w:rsidRDefault="00DA224E" w:rsidP="0068655E">
      <w:pPr>
        <w:jc w:val="both"/>
        <w:rPr>
          <w:rStyle w:val="Nmerodepgina"/>
          <w:rFonts w:ascii="Arial" w:hAnsi="Arial" w:cs="Arial"/>
          <w:i/>
          <w:iCs/>
          <w:sz w:val="20"/>
          <w:szCs w:val="20"/>
        </w:rPr>
      </w:pPr>
    </w:p>
    <w:p w:rsidR="00DA224E" w:rsidRPr="00481262" w:rsidRDefault="00DA224E" w:rsidP="0068655E">
      <w:pPr>
        <w:jc w:val="both"/>
        <w:rPr>
          <w:rStyle w:val="Nmerodepgina"/>
          <w:rFonts w:ascii="Arial" w:hAnsi="Arial" w:cs="Arial"/>
          <w:i/>
          <w:iCs/>
          <w:sz w:val="20"/>
          <w:szCs w:val="20"/>
        </w:rPr>
      </w:pPr>
      <w:r w:rsidRPr="00481262">
        <w:rPr>
          <w:rStyle w:val="Nmerodepgina"/>
          <w:rFonts w:ascii="Arial" w:hAnsi="Arial" w:cs="Arial"/>
          <w:i/>
          <w:iCs/>
          <w:sz w:val="20"/>
          <w:szCs w:val="20"/>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w:t>
      </w:r>
      <w:r w:rsidRPr="00481262">
        <w:rPr>
          <w:rStyle w:val="Nmerodepgina"/>
          <w:rFonts w:ascii="Arial" w:hAnsi="Arial" w:cs="Arial"/>
          <w:i/>
          <w:iCs/>
          <w:sz w:val="20"/>
          <w:szCs w:val="20"/>
          <w:u w:val="single"/>
        </w:rPr>
        <w:t>las sociedades de economía mixta en las que el Estado tenga participación superior al cincuenta por ciento (50%</w:t>
      </w:r>
      <w:r w:rsidRPr="00481262">
        <w:rPr>
          <w:rStyle w:val="Nmerodepgina"/>
          <w:rFonts w:ascii="Arial" w:hAnsi="Arial" w:cs="Arial"/>
          <w:i/>
          <w:iCs/>
          <w:sz w:val="20"/>
          <w:szCs w:val="20"/>
        </w:rPr>
        <w:t>), así como las entidades descentralizadas indirectas y las demás personas jurídicas en las que exista dicha participación pública mayoritaria, cualquiera sea la denominación que ellas adopten, en todos los órdenes y niveles.</w:t>
      </w:r>
    </w:p>
    <w:p w:rsidR="00DA224E" w:rsidRPr="00481262" w:rsidRDefault="00DA224E" w:rsidP="0068655E">
      <w:pPr>
        <w:jc w:val="both"/>
        <w:rPr>
          <w:rStyle w:val="Nmerodepgina"/>
          <w:rFonts w:ascii="Arial" w:hAnsi="Arial" w:cs="Arial"/>
          <w:i/>
          <w:iCs/>
          <w:sz w:val="20"/>
          <w:szCs w:val="20"/>
        </w:rPr>
      </w:pPr>
    </w:p>
    <w:p w:rsidR="00DA224E" w:rsidRPr="00481262" w:rsidRDefault="00DA224E" w:rsidP="0068655E">
      <w:pPr>
        <w:jc w:val="both"/>
        <w:rPr>
          <w:rFonts w:ascii="Arial" w:hAnsi="Arial" w:cs="Arial"/>
          <w:sz w:val="20"/>
          <w:szCs w:val="20"/>
        </w:rPr>
      </w:pPr>
      <w:r w:rsidRPr="00481262">
        <w:rPr>
          <w:rStyle w:val="Nmerodepgina"/>
          <w:rFonts w:ascii="Arial" w:hAnsi="Arial" w:cs="Arial"/>
          <w:i/>
          <w:iCs/>
          <w:sz w:val="20"/>
          <w:szCs w:val="20"/>
        </w:rPr>
        <w:t xml:space="preserve"> “(…)”.</w:t>
      </w:r>
    </w:p>
    <w:p w:rsidR="00DA224E" w:rsidRPr="00481262" w:rsidRDefault="00DA224E" w:rsidP="0068655E">
      <w:pPr>
        <w:jc w:val="both"/>
        <w:rPr>
          <w:rFonts w:ascii="Arial" w:hAnsi="Arial" w:cs="Arial"/>
          <w:sz w:val="20"/>
          <w:szCs w:val="20"/>
        </w:rPr>
      </w:pPr>
    </w:p>
  </w:footnote>
  <w:footnote w:id="4">
    <w:p w:rsidR="00DA224E" w:rsidRPr="00481262" w:rsidRDefault="00DA224E" w:rsidP="0068655E">
      <w:pPr>
        <w:pStyle w:val="Textonotapie"/>
        <w:jc w:val="both"/>
        <w:rPr>
          <w:rFonts w:ascii="Arial" w:hAnsi="Arial" w:cs="Arial"/>
          <w:lang w:val="es-CO"/>
        </w:rPr>
      </w:pPr>
      <w:r w:rsidRPr="00481262">
        <w:rPr>
          <w:rStyle w:val="Refdenotaalpie"/>
          <w:rFonts w:ascii="Arial" w:hAnsi="Arial" w:cs="Arial"/>
        </w:rPr>
        <w:footnoteRef/>
      </w:r>
      <w:r w:rsidRPr="00481262">
        <w:rPr>
          <w:rFonts w:ascii="Arial" w:hAnsi="Arial" w:cs="Arial"/>
        </w:rPr>
        <w:t xml:space="preserve"> </w:t>
      </w:r>
      <w:r w:rsidRPr="00481262">
        <w:rPr>
          <w:rFonts w:ascii="Arial" w:hAnsi="Arial" w:cs="Arial"/>
          <w:lang w:val="es-CO"/>
        </w:rPr>
        <w:t>El salario mínimo legal para la fecha de presentación de la demanda, 29 de septiembre de 2009, correspondió a $496.900.</w:t>
      </w:r>
    </w:p>
    <w:p w:rsidR="00DA224E" w:rsidRPr="00481262" w:rsidRDefault="00DA224E" w:rsidP="0068655E">
      <w:pPr>
        <w:pStyle w:val="Textonotapie"/>
        <w:jc w:val="both"/>
        <w:rPr>
          <w:rFonts w:ascii="Arial" w:hAnsi="Arial" w:cs="Arial"/>
          <w:lang w:val="es-CO"/>
        </w:rPr>
      </w:pPr>
    </w:p>
  </w:footnote>
  <w:footnote w:id="5">
    <w:p w:rsidR="00DA224E" w:rsidRDefault="00DA224E" w:rsidP="006E338A">
      <w:pPr>
        <w:pStyle w:val="Textonotapie"/>
        <w:jc w:val="both"/>
        <w:rPr>
          <w:rFonts w:ascii="Arial" w:hAnsi="Arial" w:cs="Arial"/>
        </w:rPr>
      </w:pPr>
      <w:r w:rsidRPr="00603769">
        <w:rPr>
          <w:rStyle w:val="Refdenotaalpie"/>
          <w:rFonts w:ascii="Arial" w:hAnsi="Arial" w:cs="Arial"/>
        </w:rPr>
        <w:footnoteRef/>
      </w:r>
      <w:r w:rsidRPr="00603769">
        <w:rPr>
          <w:rFonts w:ascii="Arial" w:hAnsi="Arial" w:cs="Arial"/>
        </w:rPr>
        <w:t xml:space="preserve"> Consejo de Estado, Sección Tercera, sentencia del 30 de noviembre de 2006, exp. 18059, C.P. Alier E. Hernández Enríquez. </w:t>
      </w:r>
    </w:p>
    <w:p w:rsidR="00DA224E" w:rsidRPr="00603769" w:rsidRDefault="00DA224E" w:rsidP="006E338A">
      <w:pPr>
        <w:pStyle w:val="Textonotapie"/>
        <w:jc w:val="both"/>
        <w:rPr>
          <w:rFonts w:ascii="Arial" w:hAnsi="Arial" w:cs="Arial"/>
          <w:lang w:val="es-CO"/>
        </w:rPr>
      </w:pPr>
    </w:p>
  </w:footnote>
  <w:footnote w:id="6">
    <w:p w:rsidR="006271E6" w:rsidRDefault="00DA224E" w:rsidP="00FA7805">
      <w:pPr>
        <w:pStyle w:val="Textonotapie"/>
        <w:jc w:val="both"/>
        <w:rPr>
          <w:rFonts w:ascii="Arial" w:hAnsi="Arial" w:cs="Arial"/>
        </w:rPr>
      </w:pPr>
      <w:r w:rsidRPr="00A45A98">
        <w:rPr>
          <w:rStyle w:val="Refdenotaalpie"/>
          <w:rFonts w:ascii="Arial" w:hAnsi="Arial" w:cs="Arial"/>
        </w:rPr>
        <w:footnoteRef/>
      </w:r>
      <w:r>
        <w:rPr>
          <w:rFonts w:ascii="Arial" w:hAnsi="Arial" w:cs="Arial"/>
        </w:rPr>
        <w:t xml:space="preserve"> Así se evidencia de la siguiente información</w:t>
      </w:r>
      <w:r w:rsidR="00FA7805">
        <w:rPr>
          <w:rFonts w:ascii="Arial" w:hAnsi="Arial" w:cs="Arial"/>
        </w:rPr>
        <w:t xml:space="preserve"> </w:t>
      </w:r>
      <w:r w:rsidR="006271E6">
        <w:rPr>
          <w:rFonts w:ascii="Arial" w:hAnsi="Arial" w:cs="Arial"/>
        </w:rPr>
        <w:t>extraída</w:t>
      </w:r>
      <w:r w:rsidR="00FA7805">
        <w:rPr>
          <w:rFonts w:ascii="Arial" w:hAnsi="Arial" w:cs="Arial"/>
        </w:rPr>
        <w:t xml:space="preserve"> de la</w:t>
      </w:r>
      <w:r w:rsidR="00FA7805" w:rsidRPr="00FA7805">
        <w:rPr>
          <w:rFonts w:ascii="Arial Narrow" w:hAnsi="Arial Narrow" w:cs="Arial"/>
        </w:rPr>
        <w:t xml:space="preserve"> </w:t>
      </w:r>
      <w:r w:rsidR="00FA7805">
        <w:rPr>
          <w:rFonts w:ascii="Arial" w:hAnsi="Arial" w:cs="Arial"/>
        </w:rPr>
        <w:t>p</w:t>
      </w:r>
      <w:r>
        <w:rPr>
          <w:rFonts w:ascii="Arial" w:hAnsi="Arial" w:cs="Arial"/>
        </w:rPr>
        <w:t>ágina oficial del Sistema Único de Información de Servicios Públicos de la Superintendencia de Servicios Públicos Domiciliarios.</w:t>
      </w:r>
    </w:p>
    <w:p w:rsidR="00DA224E" w:rsidRPr="00FA7805" w:rsidRDefault="00FA7805" w:rsidP="00FA7805">
      <w:pPr>
        <w:pStyle w:val="Textonotapie"/>
        <w:jc w:val="both"/>
        <w:rPr>
          <w:rFonts w:ascii="Arial Narrow" w:hAnsi="Arial Narrow" w:cs="Arial"/>
          <w:lang w:val="es-CO"/>
        </w:rPr>
      </w:pPr>
      <w:r>
        <w:rPr>
          <w:rFonts w:ascii="Arial" w:hAnsi="Arial" w:cs="Arial"/>
        </w:rPr>
        <w:t xml:space="preserve"> </w:t>
      </w:r>
      <w:r w:rsidR="00DA224E" w:rsidRPr="0066655F">
        <w:rPr>
          <w:rFonts w:ascii="Arial" w:hAnsi="Arial" w:cs="Arial"/>
        </w:rPr>
        <w:t>http://www.sui.gov.co/riesgo/anexos/sui_ane_2003_1_949216_15336.pdf</w:t>
      </w:r>
      <w:r w:rsidR="00DA224E">
        <w:rPr>
          <w:rFonts w:ascii="Arial" w:hAnsi="Arial" w:cs="Arial"/>
        </w:rPr>
        <w:t>.</w:t>
      </w:r>
    </w:p>
    <w:p w:rsidR="00DA224E" w:rsidRDefault="00DA224E" w:rsidP="006E338A">
      <w:pPr>
        <w:jc w:val="both"/>
        <w:rPr>
          <w:rFonts w:ascii="Arial" w:hAnsi="Arial" w:cs="Arial"/>
          <w:sz w:val="20"/>
          <w:szCs w:val="20"/>
        </w:rPr>
      </w:pPr>
    </w:p>
    <w:p w:rsidR="00DA224E" w:rsidRPr="00345A47" w:rsidRDefault="00DA224E" w:rsidP="006E338A">
      <w:pPr>
        <w:jc w:val="both"/>
        <w:rPr>
          <w:rFonts w:ascii="Arial" w:hAnsi="Arial" w:cs="Arial"/>
          <w:i/>
          <w:sz w:val="20"/>
          <w:szCs w:val="20"/>
        </w:rPr>
      </w:pPr>
      <w:r w:rsidRPr="00A45A98">
        <w:rPr>
          <w:rFonts w:ascii="Arial" w:hAnsi="Arial" w:cs="Arial"/>
          <w:sz w:val="20"/>
          <w:szCs w:val="20"/>
        </w:rPr>
        <w:t xml:space="preserve"> </w:t>
      </w:r>
      <w:r>
        <w:rPr>
          <w:rFonts w:ascii="Arial" w:hAnsi="Arial" w:cs="Arial"/>
          <w:sz w:val="20"/>
          <w:szCs w:val="20"/>
        </w:rPr>
        <w:t>“</w:t>
      </w:r>
      <w:r w:rsidRPr="00345A47">
        <w:rPr>
          <w:rFonts w:ascii="Arial" w:hAnsi="Arial" w:cs="Arial"/>
          <w:i/>
          <w:sz w:val="20"/>
          <w:szCs w:val="20"/>
        </w:rPr>
        <w:t xml:space="preserve">Artículo Primero: nombre y naturaleza: Empresa Generadora del Tolima S.A ESP, - EGETSA S.A. ESP. Sociedad anónima, domicilio la cuidad de Ibagué y su duración será indefinida. </w:t>
      </w:r>
    </w:p>
    <w:p w:rsidR="00DA224E" w:rsidRPr="00345A47" w:rsidRDefault="00DA224E" w:rsidP="006E338A">
      <w:pPr>
        <w:jc w:val="both"/>
        <w:rPr>
          <w:rFonts w:ascii="Arial" w:hAnsi="Arial" w:cs="Arial"/>
          <w:i/>
          <w:sz w:val="20"/>
          <w:szCs w:val="20"/>
          <w:lang w:val="es-CO" w:eastAsia="es-CO"/>
        </w:rPr>
      </w:pPr>
    </w:p>
    <w:p w:rsidR="00DA224E" w:rsidRPr="00345A47" w:rsidRDefault="00DA224E" w:rsidP="006E338A">
      <w:pPr>
        <w:jc w:val="both"/>
        <w:rPr>
          <w:rFonts w:ascii="Arial" w:hAnsi="Arial" w:cs="Arial"/>
          <w:i/>
          <w:sz w:val="20"/>
          <w:szCs w:val="20"/>
        </w:rPr>
      </w:pPr>
      <w:r w:rsidRPr="00345A47">
        <w:rPr>
          <w:rFonts w:ascii="Arial" w:hAnsi="Arial" w:cs="Arial"/>
          <w:i/>
          <w:sz w:val="20"/>
          <w:szCs w:val="20"/>
        </w:rPr>
        <w:t xml:space="preserve">“Artículo Segundo: </w:t>
      </w:r>
      <w:r>
        <w:rPr>
          <w:rFonts w:ascii="Arial" w:hAnsi="Arial" w:cs="Arial"/>
          <w:i/>
          <w:sz w:val="20"/>
          <w:szCs w:val="20"/>
        </w:rPr>
        <w:t>Objeto S</w:t>
      </w:r>
      <w:r w:rsidRPr="00345A47">
        <w:rPr>
          <w:rFonts w:ascii="Arial" w:hAnsi="Arial" w:cs="Arial"/>
          <w:i/>
          <w:sz w:val="20"/>
          <w:szCs w:val="20"/>
        </w:rPr>
        <w:t xml:space="preserve">ocial </w:t>
      </w:r>
      <w:r>
        <w:rPr>
          <w:rFonts w:ascii="Arial" w:hAnsi="Arial" w:cs="Arial"/>
          <w:i/>
          <w:sz w:val="20"/>
          <w:szCs w:val="20"/>
        </w:rPr>
        <w:t>P</w:t>
      </w:r>
      <w:r w:rsidRPr="00345A47">
        <w:rPr>
          <w:rFonts w:ascii="Arial" w:hAnsi="Arial" w:cs="Arial"/>
          <w:i/>
          <w:sz w:val="20"/>
          <w:szCs w:val="20"/>
        </w:rPr>
        <w:t xml:space="preserve">rincipal: - La generación, comercialización y distribución de energía eléctrica. En desarrollo de su objeto social podrá entre otras, realizar las siguientes actividades: construcción, operación y exploración de centrales y/o plantas generadoras, subestaciones etc. </w:t>
      </w:r>
    </w:p>
    <w:p w:rsidR="00DA224E" w:rsidRPr="00345A47" w:rsidRDefault="00DA224E" w:rsidP="006E338A">
      <w:pPr>
        <w:jc w:val="both"/>
        <w:rPr>
          <w:rFonts w:ascii="Arial" w:hAnsi="Arial" w:cs="Arial"/>
          <w:i/>
          <w:sz w:val="20"/>
          <w:szCs w:val="20"/>
        </w:rPr>
      </w:pPr>
    </w:p>
    <w:p w:rsidR="00DA224E" w:rsidRPr="00345A47" w:rsidRDefault="00DA224E" w:rsidP="006E338A">
      <w:pPr>
        <w:jc w:val="both"/>
        <w:rPr>
          <w:rFonts w:ascii="Arial" w:hAnsi="Arial" w:cs="Arial"/>
          <w:i/>
          <w:sz w:val="20"/>
          <w:szCs w:val="20"/>
        </w:rPr>
      </w:pPr>
      <w:r w:rsidRPr="00345A47">
        <w:rPr>
          <w:rFonts w:ascii="Arial" w:hAnsi="Arial" w:cs="Arial"/>
          <w:i/>
          <w:sz w:val="20"/>
          <w:szCs w:val="20"/>
        </w:rPr>
        <w:t xml:space="preserve">“Artículo Tercero: Capital social: Capital autorizado: dos mil millones (2.000.000.000) de pesos, dividido en 200.000 acciones con valor nominal de $10.000 cada una. </w:t>
      </w:r>
    </w:p>
    <w:p w:rsidR="00DA224E" w:rsidRPr="00345A47" w:rsidRDefault="00DA224E" w:rsidP="006E338A">
      <w:pPr>
        <w:jc w:val="both"/>
        <w:rPr>
          <w:rFonts w:ascii="Arial" w:hAnsi="Arial" w:cs="Arial"/>
          <w:i/>
          <w:sz w:val="20"/>
          <w:szCs w:val="20"/>
        </w:rPr>
      </w:pPr>
    </w:p>
    <w:p w:rsidR="00DA224E" w:rsidRPr="00345A47" w:rsidRDefault="00DA224E" w:rsidP="006E338A">
      <w:pPr>
        <w:jc w:val="both"/>
        <w:rPr>
          <w:rFonts w:ascii="Arial" w:hAnsi="Arial" w:cs="Arial"/>
          <w:i/>
          <w:sz w:val="20"/>
          <w:szCs w:val="20"/>
        </w:rPr>
      </w:pPr>
      <w:r w:rsidRPr="00345A47">
        <w:rPr>
          <w:rFonts w:ascii="Arial" w:hAnsi="Arial" w:cs="Arial"/>
          <w:i/>
          <w:sz w:val="20"/>
          <w:szCs w:val="20"/>
        </w:rPr>
        <w:t xml:space="preserve">“Artículo Cuarto: Capital suscrito- mil millones de pesos. ($1.000.000.000) </w:t>
      </w:r>
    </w:p>
    <w:p w:rsidR="00DA224E" w:rsidRPr="00345A47" w:rsidRDefault="00DA224E" w:rsidP="006E338A">
      <w:pPr>
        <w:rPr>
          <w:rFonts w:ascii="Arial" w:hAnsi="Arial" w:cs="Arial"/>
          <w:i/>
          <w:sz w:val="20"/>
          <w:szCs w:val="20"/>
        </w:rPr>
      </w:pPr>
      <w:r w:rsidRPr="00345A47">
        <w:rPr>
          <w:rFonts w:ascii="Arial" w:hAnsi="Arial" w:cs="Arial"/>
          <w:i/>
          <w:sz w:val="20"/>
          <w:szCs w:val="20"/>
        </w:rPr>
        <w:t xml:space="preserve">Distribuidos así: </w:t>
      </w:r>
    </w:p>
    <w:p w:rsidR="00DA224E" w:rsidRPr="00345A47" w:rsidRDefault="00DA224E" w:rsidP="006E338A">
      <w:pPr>
        <w:rPr>
          <w:rFonts w:ascii="Arial" w:hAnsi="Arial" w:cs="Arial"/>
          <w:i/>
          <w:sz w:val="20"/>
          <w:szCs w:val="20"/>
        </w:rPr>
      </w:pPr>
      <w:r w:rsidRPr="00345A47">
        <w:rPr>
          <w:rFonts w:ascii="Arial" w:hAnsi="Arial" w:cs="Arial"/>
          <w:i/>
          <w:sz w:val="20"/>
          <w:szCs w:val="20"/>
        </w:rPr>
        <w:t>ACCIONISTA No.                          Acciones              %</w:t>
      </w:r>
    </w:p>
    <w:p w:rsidR="00DA224E" w:rsidRPr="00345A47" w:rsidRDefault="00DA224E" w:rsidP="006E338A">
      <w:pPr>
        <w:rPr>
          <w:rFonts w:ascii="Arial" w:hAnsi="Arial" w:cs="Arial"/>
          <w:i/>
          <w:sz w:val="20"/>
          <w:szCs w:val="20"/>
        </w:rPr>
      </w:pPr>
      <w:r w:rsidRPr="00345A47">
        <w:rPr>
          <w:rFonts w:ascii="Arial" w:hAnsi="Arial" w:cs="Arial"/>
          <w:i/>
          <w:sz w:val="20"/>
          <w:szCs w:val="20"/>
        </w:rPr>
        <w:t xml:space="preserve">Sintraelecol                                      55.000                55 </w:t>
      </w:r>
    </w:p>
    <w:p w:rsidR="00DA224E" w:rsidRPr="00345A47" w:rsidRDefault="00DA224E" w:rsidP="006E338A">
      <w:pPr>
        <w:rPr>
          <w:rFonts w:ascii="Arial" w:hAnsi="Arial" w:cs="Arial"/>
          <w:i/>
          <w:sz w:val="20"/>
          <w:szCs w:val="20"/>
        </w:rPr>
      </w:pPr>
      <w:r w:rsidRPr="00345A47">
        <w:rPr>
          <w:rFonts w:ascii="Arial" w:hAnsi="Arial" w:cs="Arial"/>
          <w:i/>
          <w:sz w:val="20"/>
          <w:szCs w:val="20"/>
        </w:rPr>
        <w:t xml:space="preserve">Departamento del Tolima                 40.000               40 </w:t>
      </w:r>
    </w:p>
    <w:p w:rsidR="00DA224E" w:rsidRPr="00345A47" w:rsidRDefault="00DA224E" w:rsidP="006E338A">
      <w:pPr>
        <w:rPr>
          <w:rFonts w:ascii="Arial" w:hAnsi="Arial" w:cs="Arial"/>
          <w:i/>
          <w:sz w:val="20"/>
          <w:szCs w:val="20"/>
        </w:rPr>
      </w:pPr>
      <w:r w:rsidRPr="00345A47">
        <w:rPr>
          <w:rFonts w:ascii="Arial" w:hAnsi="Arial" w:cs="Arial"/>
          <w:i/>
          <w:sz w:val="20"/>
          <w:szCs w:val="20"/>
        </w:rPr>
        <w:t xml:space="preserve">Municipio Carmen de Apicalá               500                0.5 </w:t>
      </w:r>
    </w:p>
    <w:p w:rsidR="00DA224E" w:rsidRPr="00345A47" w:rsidRDefault="00DA224E" w:rsidP="006E338A">
      <w:pPr>
        <w:rPr>
          <w:rFonts w:ascii="Arial" w:hAnsi="Arial" w:cs="Arial"/>
          <w:i/>
          <w:sz w:val="20"/>
          <w:szCs w:val="20"/>
        </w:rPr>
      </w:pPr>
      <w:r w:rsidRPr="00345A47">
        <w:rPr>
          <w:rFonts w:ascii="Arial" w:hAnsi="Arial" w:cs="Arial"/>
          <w:i/>
          <w:sz w:val="20"/>
          <w:szCs w:val="20"/>
        </w:rPr>
        <w:t xml:space="preserve">Municipio de Fresno                              500               0.5 </w:t>
      </w:r>
    </w:p>
    <w:p w:rsidR="00DA224E" w:rsidRPr="00345A47" w:rsidRDefault="00DA224E" w:rsidP="006E338A">
      <w:pPr>
        <w:rPr>
          <w:rFonts w:ascii="Arial" w:hAnsi="Arial" w:cs="Arial"/>
          <w:i/>
          <w:sz w:val="20"/>
          <w:szCs w:val="20"/>
        </w:rPr>
      </w:pPr>
      <w:r w:rsidRPr="00345A47">
        <w:rPr>
          <w:rFonts w:ascii="Arial" w:hAnsi="Arial" w:cs="Arial"/>
          <w:i/>
          <w:sz w:val="20"/>
          <w:szCs w:val="20"/>
        </w:rPr>
        <w:t xml:space="preserve">Energética S.A. Esp.                          1.700               1.7 </w:t>
      </w:r>
    </w:p>
    <w:p w:rsidR="00DA224E" w:rsidRPr="000861B1" w:rsidRDefault="00DA224E" w:rsidP="006E338A">
      <w:pPr>
        <w:rPr>
          <w:rFonts w:ascii="Arial" w:hAnsi="Arial" w:cs="Arial"/>
          <w:i/>
          <w:sz w:val="20"/>
          <w:szCs w:val="20"/>
          <w:lang w:val="en-US"/>
        </w:rPr>
      </w:pPr>
      <w:r w:rsidRPr="000861B1">
        <w:rPr>
          <w:rFonts w:ascii="Arial" w:hAnsi="Arial" w:cs="Arial"/>
          <w:i/>
          <w:sz w:val="20"/>
          <w:szCs w:val="20"/>
          <w:lang w:val="en-US"/>
        </w:rPr>
        <w:t xml:space="preserve">Esgem World Wide Corporatión         2.300               2.3 </w:t>
      </w:r>
    </w:p>
    <w:p w:rsidR="00DA224E" w:rsidRPr="000861B1" w:rsidRDefault="00DA224E" w:rsidP="006E338A">
      <w:pPr>
        <w:rPr>
          <w:rFonts w:ascii="Arial" w:hAnsi="Arial" w:cs="Arial"/>
          <w:i/>
          <w:sz w:val="20"/>
          <w:szCs w:val="20"/>
          <w:lang w:val="en-US"/>
        </w:rPr>
      </w:pPr>
      <w:r w:rsidRPr="000861B1">
        <w:rPr>
          <w:rFonts w:ascii="Arial" w:hAnsi="Arial" w:cs="Arial"/>
          <w:i/>
          <w:sz w:val="20"/>
          <w:szCs w:val="20"/>
          <w:lang w:val="en-US"/>
        </w:rPr>
        <w:t xml:space="preserve">TOTAL                                            100.000               100 </w:t>
      </w:r>
    </w:p>
    <w:p w:rsidR="00DA224E" w:rsidRPr="00A45A98" w:rsidRDefault="00DA224E" w:rsidP="006E338A">
      <w:pPr>
        <w:rPr>
          <w:rFonts w:ascii="Arial" w:hAnsi="Arial" w:cs="Arial"/>
          <w:sz w:val="20"/>
          <w:szCs w:val="20"/>
        </w:rPr>
      </w:pPr>
      <w:r w:rsidRPr="00345A47">
        <w:rPr>
          <w:rFonts w:ascii="Arial" w:hAnsi="Arial" w:cs="Arial"/>
          <w:i/>
          <w:sz w:val="20"/>
          <w:szCs w:val="20"/>
        </w:rPr>
        <w:t>Las restantes 100.000 acciones se dejan en reserva</w:t>
      </w:r>
      <w:r>
        <w:rPr>
          <w:rFonts w:ascii="Arial" w:hAnsi="Arial" w:cs="Arial"/>
          <w:sz w:val="20"/>
          <w:szCs w:val="20"/>
        </w:rPr>
        <w:t>.</w:t>
      </w:r>
    </w:p>
    <w:p w:rsidR="00DA224E" w:rsidRDefault="00DA224E" w:rsidP="006E338A">
      <w:pPr>
        <w:pStyle w:val="Textonotapie"/>
        <w:rPr>
          <w:lang w:val="es-CO"/>
        </w:rPr>
      </w:pPr>
      <w:r>
        <w:rPr>
          <w:lang w:val="es-CO"/>
        </w:rPr>
        <w:t>“(…).</w:t>
      </w:r>
    </w:p>
    <w:p w:rsidR="00DA224E" w:rsidRPr="00084521" w:rsidRDefault="00DA224E" w:rsidP="006E338A">
      <w:pPr>
        <w:jc w:val="both"/>
        <w:rPr>
          <w:rFonts w:ascii="Arial" w:hAnsi="Arial" w:cs="Arial"/>
          <w:i/>
          <w:sz w:val="20"/>
          <w:szCs w:val="20"/>
          <w:lang w:val="es-CO" w:eastAsia="es-CO"/>
        </w:rPr>
      </w:pPr>
      <w:r w:rsidRPr="00084521">
        <w:rPr>
          <w:rFonts w:ascii="Arial" w:hAnsi="Arial" w:cs="Arial"/>
          <w:i/>
          <w:sz w:val="20"/>
          <w:szCs w:val="20"/>
        </w:rPr>
        <w:t>“Mediante escritura pública No. 1489 d</w:t>
      </w:r>
      <w:r>
        <w:rPr>
          <w:rFonts w:ascii="Arial" w:hAnsi="Arial" w:cs="Arial"/>
          <w:i/>
          <w:sz w:val="20"/>
          <w:szCs w:val="20"/>
        </w:rPr>
        <w:t>e julio 10 de 2003, de la Notarí</w:t>
      </w:r>
      <w:r w:rsidRPr="00084521">
        <w:rPr>
          <w:rFonts w:ascii="Arial" w:hAnsi="Arial" w:cs="Arial"/>
          <w:i/>
          <w:sz w:val="20"/>
          <w:szCs w:val="20"/>
        </w:rPr>
        <w:t>a tercera del circulo de Ibagué, Sintraelecol, Esgem, Energética S.A. quienes</w:t>
      </w:r>
      <w:r>
        <w:rPr>
          <w:rFonts w:ascii="Arial" w:hAnsi="Arial" w:cs="Arial"/>
          <w:i/>
          <w:sz w:val="20"/>
          <w:szCs w:val="20"/>
          <w:lang w:val="es-CO" w:eastAsia="es-CO"/>
        </w:rPr>
        <w:t xml:space="preserve"> </w:t>
      </w:r>
      <w:r w:rsidRPr="00084521">
        <w:rPr>
          <w:rFonts w:ascii="Arial" w:hAnsi="Arial" w:cs="Arial"/>
          <w:i/>
          <w:sz w:val="20"/>
          <w:szCs w:val="20"/>
        </w:rPr>
        <w:t>se llamarán los CEDENTES, y el Departamento del Tolima, quien se denominará el CESIONARIO, declararon que los Cedentes transferirán a título de venta a favor del Cesionario, la cantidad de diez mil (10.000) acciones</w:t>
      </w:r>
      <w:r>
        <w:rPr>
          <w:rFonts w:ascii="Arial" w:hAnsi="Arial" w:cs="Arial"/>
          <w:i/>
          <w:sz w:val="20"/>
          <w:szCs w:val="20"/>
        </w:rPr>
        <w:t xml:space="preserve"> </w:t>
      </w:r>
      <w:r w:rsidRPr="00084521">
        <w:rPr>
          <w:rFonts w:ascii="Arial" w:hAnsi="Arial" w:cs="Arial"/>
          <w:i/>
          <w:sz w:val="20"/>
          <w:szCs w:val="20"/>
        </w:rPr>
        <w:t xml:space="preserve">que poseen en Egetsa así: </w:t>
      </w:r>
    </w:p>
    <w:p w:rsidR="00DA224E" w:rsidRPr="00084521" w:rsidRDefault="00DA224E" w:rsidP="006E338A">
      <w:pPr>
        <w:jc w:val="both"/>
        <w:rPr>
          <w:rFonts w:ascii="Arial" w:hAnsi="Arial" w:cs="Arial"/>
          <w:i/>
          <w:sz w:val="20"/>
          <w:szCs w:val="20"/>
        </w:rPr>
      </w:pPr>
    </w:p>
    <w:p w:rsidR="00DA224E" w:rsidRDefault="00DA224E" w:rsidP="006E338A">
      <w:pPr>
        <w:jc w:val="both"/>
        <w:rPr>
          <w:rFonts w:ascii="Arial" w:hAnsi="Arial" w:cs="Arial"/>
          <w:i/>
          <w:sz w:val="20"/>
          <w:szCs w:val="20"/>
        </w:rPr>
      </w:pPr>
      <w:r>
        <w:rPr>
          <w:rFonts w:ascii="Arial" w:hAnsi="Arial" w:cs="Arial"/>
          <w:i/>
          <w:sz w:val="20"/>
          <w:szCs w:val="20"/>
        </w:rPr>
        <w:t>“</w:t>
      </w:r>
      <w:r w:rsidRPr="00084521">
        <w:rPr>
          <w:rFonts w:ascii="Arial" w:hAnsi="Arial" w:cs="Arial"/>
          <w:i/>
          <w:sz w:val="20"/>
          <w:szCs w:val="20"/>
        </w:rPr>
        <w:t>•Sintraelecol: 9.000 acciones, por la suma de $ 90.000.000</w:t>
      </w:r>
      <w:r>
        <w:rPr>
          <w:rFonts w:ascii="Arial" w:hAnsi="Arial" w:cs="Arial"/>
          <w:i/>
          <w:sz w:val="20"/>
          <w:szCs w:val="20"/>
        </w:rPr>
        <w:t>.</w:t>
      </w:r>
      <w:r w:rsidRPr="00084521">
        <w:rPr>
          <w:rFonts w:ascii="Arial" w:hAnsi="Arial" w:cs="Arial"/>
          <w:i/>
          <w:sz w:val="20"/>
          <w:szCs w:val="20"/>
        </w:rPr>
        <w:t xml:space="preserve"> </w:t>
      </w:r>
    </w:p>
    <w:p w:rsidR="00FA7805" w:rsidRPr="00084521" w:rsidRDefault="00FA7805" w:rsidP="006E338A">
      <w:pPr>
        <w:jc w:val="both"/>
        <w:rPr>
          <w:rFonts w:ascii="Arial" w:hAnsi="Arial" w:cs="Arial"/>
          <w:i/>
          <w:sz w:val="20"/>
          <w:szCs w:val="20"/>
        </w:rPr>
      </w:pPr>
    </w:p>
    <w:p w:rsidR="00DA224E" w:rsidRPr="00084521" w:rsidRDefault="00DA224E" w:rsidP="006E338A">
      <w:pPr>
        <w:jc w:val="both"/>
        <w:rPr>
          <w:rFonts w:ascii="Arial" w:hAnsi="Arial" w:cs="Arial"/>
          <w:i/>
          <w:sz w:val="20"/>
          <w:szCs w:val="20"/>
        </w:rPr>
      </w:pPr>
      <w:r>
        <w:rPr>
          <w:rFonts w:ascii="Arial" w:hAnsi="Arial" w:cs="Arial"/>
          <w:i/>
          <w:sz w:val="20"/>
          <w:szCs w:val="20"/>
        </w:rPr>
        <w:t>“</w:t>
      </w:r>
      <w:r w:rsidRPr="00084521">
        <w:rPr>
          <w:rFonts w:ascii="Arial" w:hAnsi="Arial" w:cs="Arial"/>
          <w:i/>
          <w:sz w:val="20"/>
          <w:szCs w:val="20"/>
        </w:rPr>
        <w:t>•Esgem: 540 acciones por la suma de $ 5.400.000</w:t>
      </w:r>
      <w:r>
        <w:rPr>
          <w:rFonts w:ascii="Arial" w:hAnsi="Arial" w:cs="Arial"/>
          <w:i/>
          <w:sz w:val="20"/>
          <w:szCs w:val="20"/>
        </w:rPr>
        <w:t>.</w:t>
      </w:r>
      <w:r w:rsidRPr="00084521">
        <w:rPr>
          <w:rFonts w:ascii="Arial" w:hAnsi="Arial" w:cs="Arial"/>
          <w:i/>
          <w:sz w:val="20"/>
          <w:szCs w:val="20"/>
        </w:rPr>
        <w:t xml:space="preserve"> </w:t>
      </w:r>
    </w:p>
    <w:p w:rsidR="00DA224E" w:rsidRDefault="00DA224E" w:rsidP="006E338A">
      <w:pPr>
        <w:jc w:val="both"/>
        <w:rPr>
          <w:rFonts w:ascii="Arial" w:hAnsi="Arial" w:cs="Arial"/>
          <w:i/>
          <w:sz w:val="20"/>
          <w:szCs w:val="20"/>
        </w:rPr>
      </w:pPr>
      <w:r>
        <w:rPr>
          <w:rFonts w:ascii="Arial" w:hAnsi="Arial" w:cs="Arial"/>
          <w:i/>
          <w:sz w:val="20"/>
          <w:szCs w:val="20"/>
        </w:rPr>
        <w:t>“</w:t>
      </w:r>
      <w:r w:rsidRPr="00084521">
        <w:rPr>
          <w:rFonts w:ascii="Arial" w:hAnsi="Arial" w:cs="Arial"/>
          <w:i/>
          <w:sz w:val="20"/>
          <w:szCs w:val="20"/>
        </w:rPr>
        <w:t>•Energética S.A. 460 acciones por la suma de $ 4.600.000</w:t>
      </w:r>
      <w:r>
        <w:rPr>
          <w:rFonts w:ascii="Arial" w:hAnsi="Arial" w:cs="Arial"/>
          <w:i/>
          <w:sz w:val="20"/>
          <w:szCs w:val="20"/>
        </w:rPr>
        <w:t>.</w:t>
      </w:r>
    </w:p>
    <w:p w:rsidR="00DA224E" w:rsidRPr="00084521" w:rsidRDefault="00DA224E" w:rsidP="006E338A">
      <w:pPr>
        <w:jc w:val="both"/>
        <w:rPr>
          <w:rFonts w:ascii="Arial" w:hAnsi="Arial" w:cs="Arial"/>
          <w:i/>
          <w:sz w:val="20"/>
          <w:szCs w:val="20"/>
        </w:rPr>
      </w:pPr>
      <w:r w:rsidRPr="00084521">
        <w:rPr>
          <w:rFonts w:ascii="Arial" w:hAnsi="Arial" w:cs="Arial"/>
          <w:i/>
          <w:sz w:val="20"/>
          <w:szCs w:val="20"/>
        </w:rPr>
        <w:t xml:space="preserve"> </w:t>
      </w:r>
    </w:p>
    <w:p w:rsidR="00DA224E" w:rsidRDefault="00DA224E" w:rsidP="006E338A">
      <w:pPr>
        <w:jc w:val="both"/>
        <w:rPr>
          <w:rFonts w:ascii="Arial" w:hAnsi="Arial" w:cs="Arial"/>
          <w:i/>
          <w:sz w:val="20"/>
          <w:szCs w:val="20"/>
        </w:rPr>
      </w:pPr>
      <w:r>
        <w:rPr>
          <w:rFonts w:ascii="Arial" w:hAnsi="Arial" w:cs="Arial"/>
          <w:i/>
          <w:sz w:val="20"/>
          <w:szCs w:val="20"/>
        </w:rPr>
        <w:t>“</w:t>
      </w:r>
      <w:r w:rsidRPr="00084521">
        <w:rPr>
          <w:rFonts w:ascii="Arial" w:hAnsi="Arial" w:cs="Arial"/>
          <w:i/>
          <w:sz w:val="20"/>
          <w:szCs w:val="20"/>
        </w:rPr>
        <w:t xml:space="preserve">El Cesionario acepta las acciones transferidas y en consecuencia se reformen los estatutos en cuanto a la distribución accionaría así: </w:t>
      </w:r>
    </w:p>
    <w:p w:rsidR="00DA224E" w:rsidRPr="00084521" w:rsidRDefault="00DA224E" w:rsidP="006E338A">
      <w:pPr>
        <w:jc w:val="both"/>
        <w:rPr>
          <w:rFonts w:ascii="Arial" w:hAnsi="Arial" w:cs="Arial"/>
          <w:i/>
          <w:sz w:val="20"/>
          <w:szCs w:val="20"/>
        </w:rPr>
      </w:pPr>
    </w:p>
    <w:p w:rsidR="00DA224E" w:rsidRPr="00084521" w:rsidRDefault="00DA224E" w:rsidP="006E338A">
      <w:pPr>
        <w:jc w:val="both"/>
        <w:rPr>
          <w:rFonts w:ascii="Arial" w:hAnsi="Arial" w:cs="Arial"/>
          <w:i/>
          <w:sz w:val="20"/>
          <w:szCs w:val="20"/>
        </w:rPr>
      </w:pPr>
      <w:r>
        <w:rPr>
          <w:rFonts w:ascii="Arial" w:hAnsi="Arial" w:cs="Arial"/>
          <w:i/>
          <w:sz w:val="20"/>
          <w:szCs w:val="20"/>
        </w:rPr>
        <w:t>“</w:t>
      </w:r>
      <w:r w:rsidRPr="00084521">
        <w:rPr>
          <w:rFonts w:ascii="Arial" w:hAnsi="Arial" w:cs="Arial"/>
          <w:i/>
          <w:sz w:val="20"/>
          <w:szCs w:val="20"/>
        </w:rPr>
        <w:t xml:space="preserve">•Departamento del Tolima 50.000 acciones 50% </w:t>
      </w:r>
    </w:p>
    <w:p w:rsidR="00DA224E" w:rsidRPr="00084521" w:rsidRDefault="00DA224E" w:rsidP="006E338A">
      <w:pPr>
        <w:jc w:val="both"/>
        <w:rPr>
          <w:rFonts w:ascii="Arial" w:hAnsi="Arial" w:cs="Arial"/>
          <w:i/>
          <w:sz w:val="20"/>
          <w:szCs w:val="20"/>
        </w:rPr>
      </w:pPr>
      <w:r>
        <w:rPr>
          <w:rFonts w:ascii="Arial" w:hAnsi="Arial" w:cs="Arial"/>
          <w:i/>
          <w:sz w:val="20"/>
          <w:szCs w:val="20"/>
        </w:rPr>
        <w:t>“</w:t>
      </w:r>
      <w:r w:rsidRPr="00084521">
        <w:rPr>
          <w:rFonts w:ascii="Arial" w:hAnsi="Arial" w:cs="Arial"/>
          <w:i/>
          <w:sz w:val="20"/>
          <w:szCs w:val="20"/>
        </w:rPr>
        <w:t xml:space="preserve">•Sintraelecol 46.000 acciones 46% </w:t>
      </w:r>
    </w:p>
    <w:p w:rsidR="00DA224E" w:rsidRPr="00084521" w:rsidRDefault="00DA224E" w:rsidP="006E338A">
      <w:pPr>
        <w:jc w:val="both"/>
        <w:rPr>
          <w:rFonts w:ascii="Arial" w:hAnsi="Arial" w:cs="Arial"/>
          <w:i/>
          <w:sz w:val="20"/>
          <w:szCs w:val="20"/>
        </w:rPr>
      </w:pPr>
      <w:r>
        <w:rPr>
          <w:rFonts w:ascii="Arial" w:hAnsi="Arial" w:cs="Arial"/>
          <w:i/>
          <w:sz w:val="20"/>
          <w:szCs w:val="20"/>
        </w:rPr>
        <w:t>“</w:t>
      </w:r>
      <w:r w:rsidRPr="00084521">
        <w:rPr>
          <w:rFonts w:ascii="Arial" w:hAnsi="Arial" w:cs="Arial"/>
          <w:i/>
          <w:sz w:val="20"/>
          <w:szCs w:val="20"/>
        </w:rPr>
        <w:t xml:space="preserve">•Municipio Carmen de Apicalá 500 acciones 0.5% </w:t>
      </w:r>
    </w:p>
    <w:p w:rsidR="00DA224E" w:rsidRPr="00084521" w:rsidRDefault="00DA224E" w:rsidP="006E338A">
      <w:pPr>
        <w:jc w:val="both"/>
        <w:rPr>
          <w:rFonts w:ascii="Arial" w:hAnsi="Arial" w:cs="Arial"/>
          <w:i/>
          <w:sz w:val="20"/>
          <w:szCs w:val="20"/>
        </w:rPr>
      </w:pPr>
      <w:r>
        <w:rPr>
          <w:rFonts w:ascii="Arial" w:hAnsi="Arial" w:cs="Arial"/>
          <w:i/>
          <w:sz w:val="20"/>
          <w:szCs w:val="20"/>
        </w:rPr>
        <w:t>“</w:t>
      </w:r>
      <w:r w:rsidRPr="00084521">
        <w:rPr>
          <w:rFonts w:ascii="Arial" w:hAnsi="Arial" w:cs="Arial"/>
          <w:i/>
          <w:sz w:val="20"/>
          <w:szCs w:val="20"/>
        </w:rPr>
        <w:t xml:space="preserve">•Municipio de Fresno 500 acciones 0.5% </w:t>
      </w:r>
    </w:p>
    <w:p w:rsidR="00DA224E" w:rsidRPr="00084521" w:rsidRDefault="00DA224E" w:rsidP="006E338A">
      <w:pPr>
        <w:jc w:val="both"/>
        <w:rPr>
          <w:rFonts w:ascii="Arial" w:hAnsi="Arial" w:cs="Arial"/>
          <w:i/>
          <w:sz w:val="20"/>
          <w:szCs w:val="20"/>
        </w:rPr>
      </w:pPr>
      <w:r>
        <w:rPr>
          <w:rFonts w:ascii="Arial" w:hAnsi="Arial" w:cs="Arial"/>
          <w:i/>
          <w:sz w:val="20"/>
          <w:szCs w:val="20"/>
        </w:rPr>
        <w:t>“</w:t>
      </w:r>
      <w:r w:rsidRPr="00084521">
        <w:rPr>
          <w:rFonts w:ascii="Arial" w:hAnsi="Arial" w:cs="Arial"/>
          <w:i/>
          <w:sz w:val="20"/>
          <w:szCs w:val="20"/>
        </w:rPr>
        <w:t xml:space="preserve">•Energética S.A, ESP. 1.240 acciones 1.24% </w:t>
      </w:r>
    </w:p>
    <w:p w:rsidR="00DA224E" w:rsidRDefault="00DA224E" w:rsidP="006E338A">
      <w:pPr>
        <w:jc w:val="both"/>
        <w:rPr>
          <w:rFonts w:ascii="Arial" w:hAnsi="Arial" w:cs="Arial"/>
          <w:i/>
          <w:sz w:val="20"/>
          <w:szCs w:val="20"/>
        </w:rPr>
      </w:pPr>
      <w:r w:rsidRPr="00084521">
        <w:rPr>
          <w:rFonts w:ascii="Arial" w:hAnsi="Arial" w:cs="Arial"/>
          <w:i/>
          <w:sz w:val="20"/>
          <w:szCs w:val="20"/>
        </w:rPr>
        <w:t>•Esgem World Wide C</w:t>
      </w:r>
      <w:r w:rsidR="006271E6">
        <w:rPr>
          <w:rFonts w:ascii="Arial" w:hAnsi="Arial" w:cs="Arial"/>
          <w:i/>
          <w:sz w:val="20"/>
          <w:szCs w:val="20"/>
        </w:rPr>
        <w:t>orporación 1.760 acciones 1.76%.</w:t>
      </w:r>
    </w:p>
    <w:p w:rsidR="006271E6" w:rsidRDefault="006271E6" w:rsidP="006E338A">
      <w:pPr>
        <w:jc w:val="both"/>
        <w:rPr>
          <w:rFonts w:ascii="Arial" w:hAnsi="Arial" w:cs="Arial"/>
          <w:i/>
          <w:sz w:val="20"/>
          <w:szCs w:val="20"/>
        </w:rPr>
      </w:pPr>
    </w:p>
    <w:p w:rsidR="006271E6" w:rsidRPr="009300E6" w:rsidRDefault="006271E6" w:rsidP="006E338A">
      <w:pPr>
        <w:jc w:val="both"/>
        <w:rPr>
          <w:rFonts w:ascii="Arial" w:hAnsi="Arial" w:cs="Arial"/>
          <w:sz w:val="20"/>
          <w:szCs w:val="20"/>
        </w:rPr>
      </w:pPr>
      <w:r w:rsidRPr="009300E6">
        <w:rPr>
          <w:rFonts w:ascii="Arial" w:hAnsi="Arial" w:cs="Arial"/>
          <w:sz w:val="20"/>
          <w:szCs w:val="20"/>
        </w:rPr>
        <w:t xml:space="preserve">También se extrae de la información reportada en la página oficial del Banco de la República </w:t>
      </w:r>
      <w:r w:rsidRPr="0066655F">
        <w:rPr>
          <w:rFonts w:ascii="Arial" w:hAnsi="Arial" w:cs="Arial"/>
          <w:sz w:val="20"/>
          <w:szCs w:val="20"/>
        </w:rPr>
        <w:t>http://www.banrep.gov.co/docum/Lectura_finanzas/pdf/2003_2_20.pdf</w:t>
      </w:r>
      <w:r w:rsidRPr="009300E6">
        <w:rPr>
          <w:rFonts w:ascii="Arial" w:hAnsi="Arial" w:cs="Arial"/>
          <w:sz w:val="20"/>
          <w:szCs w:val="20"/>
        </w:rPr>
        <w:t>, en el documento titulado Informe de Coyuntura Económica Regional del Tolima</w:t>
      </w:r>
      <w:r w:rsidR="0081474D" w:rsidRPr="009300E6">
        <w:rPr>
          <w:rFonts w:ascii="Arial" w:hAnsi="Arial" w:cs="Arial"/>
          <w:sz w:val="20"/>
          <w:szCs w:val="20"/>
        </w:rPr>
        <w:t>,</w:t>
      </w:r>
      <w:r w:rsidRPr="009300E6">
        <w:rPr>
          <w:rFonts w:ascii="Arial" w:hAnsi="Arial" w:cs="Arial"/>
          <w:sz w:val="20"/>
          <w:szCs w:val="20"/>
        </w:rPr>
        <w:t xml:space="preserve"> II semestre de 2003, Convenio Interins</w:t>
      </w:r>
      <w:r w:rsidR="0081474D" w:rsidRPr="009300E6">
        <w:rPr>
          <w:rFonts w:ascii="Arial" w:hAnsi="Arial" w:cs="Arial"/>
          <w:sz w:val="20"/>
          <w:szCs w:val="20"/>
        </w:rPr>
        <w:t>titucional 11, marzo de 2004, Pá</w:t>
      </w:r>
      <w:r w:rsidRPr="009300E6">
        <w:rPr>
          <w:rFonts w:ascii="Arial" w:hAnsi="Arial" w:cs="Arial"/>
          <w:sz w:val="20"/>
          <w:szCs w:val="20"/>
        </w:rPr>
        <w:t>gina 64.</w:t>
      </w:r>
    </w:p>
    <w:p w:rsidR="006271E6" w:rsidRPr="009300E6" w:rsidRDefault="006271E6" w:rsidP="006E338A">
      <w:pPr>
        <w:jc w:val="both"/>
        <w:rPr>
          <w:rFonts w:ascii="Arial" w:hAnsi="Arial" w:cs="Arial"/>
          <w:sz w:val="20"/>
          <w:szCs w:val="20"/>
        </w:rPr>
      </w:pPr>
    </w:p>
    <w:p w:rsidR="006271E6" w:rsidRPr="007E1E26" w:rsidRDefault="006271E6" w:rsidP="006E338A">
      <w:pPr>
        <w:jc w:val="both"/>
        <w:rPr>
          <w:rFonts w:ascii="Arial" w:hAnsi="Arial" w:cs="Arial"/>
          <w:i/>
          <w:sz w:val="20"/>
          <w:szCs w:val="20"/>
        </w:rPr>
      </w:pPr>
      <w:r w:rsidRPr="009300E6">
        <w:rPr>
          <w:rFonts w:ascii="Arial" w:hAnsi="Arial" w:cs="Arial"/>
          <w:sz w:val="20"/>
          <w:szCs w:val="20"/>
        </w:rPr>
        <w:t>“</w:t>
      </w:r>
      <w:r w:rsidRPr="009300E6">
        <w:rPr>
          <w:rFonts w:ascii="Arial" w:hAnsi="Arial" w:cs="Arial"/>
          <w:i/>
          <w:sz w:val="20"/>
          <w:szCs w:val="20"/>
        </w:rPr>
        <w:t>Vale la pena señalar que cuando se creó EGETSA en marzo de 2003, la composición accionaría era la siguiente: el gobierno departamental del Tolima con el 40.0% ($400 millones), el Sindicato de Trabajadores del Sector Eléctrico con el 55.0% ($550 millones), las Alcaldías de Fresno y Carmen de Apicalá con el 0.5% cada una ($5 millones); y dos empresas particulares con 1.7% y 2.3% respectivamente</w:t>
      </w:r>
      <w:r w:rsidRPr="009300E6">
        <w:rPr>
          <w:rFonts w:ascii="Arial" w:hAnsi="Arial" w:cs="Arial"/>
          <w:sz w:val="20"/>
          <w:szCs w:val="20"/>
        </w:rPr>
        <w:t>”.</w:t>
      </w:r>
    </w:p>
    <w:p w:rsidR="00DA224E" w:rsidRPr="007E1E26" w:rsidRDefault="00DA224E" w:rsidP="006E338A">
      <w:pPr>
        <w:pStyle w:val="Textonotapie"/>
        <w:jc w:val="both"/>
        <w:rPr>
          <w:rFonts w:ascii="Arial" w:hAnsi="Arial" w:cs="Arial"/>
          <w:i/>
          <w:lang w:val="es-CO"/>
        </w:rPr>
      </w:pPr>
    </w:p>
  </w:footnote>
  <w:footnote w:id="7">
    <w:p w:rsidR="00DA224E" w:rsidRPr="006E538E" w:rsidRDefault="00DA224E" w:rsidP="006E338A">
      <w:pPr>
        <w:pStyle w:val="Textonotapie"/>
        <w:rPr>
          <w:rFonts w:ascii="Arial" w:hAnsi="Arial" w:cs="Arial"/>
          <w:lang w:val="es-CO"/>
        </w:rPr>
      </w:pPr>
      <w:r w:rsidRPr="006E538E">
        <w:rPr>
          <w:rStyle w:val="Refdenotaalpie"/>
          <w:rFonts w:ascii="Arial" w:hAnsi="Arial" w:cs="Arial"/>
        </w:rPr>
        <w:footnoteRef/>
      </w:r>
      <w:r w:rsidRPr="006E538E">
        <w:rPr>
          <w:rFonts w:ascii="Arial" w:hAnsi="Arial" w:cs="Arial"/>
        </w:rPr>
        <w:t xml:space="preserve"> </w:t>
      </w:r>
      <w:r w:rsidRPr="006E538E">
        <w:rPr>
          <w:rFonts w:ascii="Arial" w:hAnsi="Arial" w:cs="Arial"/>
          <w:lang w:val="es-CO"/>
        </w:rPr>
        <w:t>Cláusulas primera y segunda del contrato No. 026 A 2003,</w:t>
      </w:r>
      <w:r>
        <w:rPr>
          <w:rFonts w:ascii="Arial" w:hAnsi="Arial" w:cs="Arial"/>
          <w:lang w:val="es-CO"/>
        </w:rPr>
        <w:t xml:space="preserve"> </w:t>
      </w:r>
      <w:r w:rsidRPr="006E538E">
        <w:rPr>
          <w:rFonts w:ascii="Arial" w:hAnsi="Arial" w:cs="Arial"/>
          <w:lang w:val="es-CO"/>
        </w:rPr>
        <w:t xml:space="preserve">fls. 768-772 C1. </w:t>
      </w:r>
    </w:p>
  </w:footnote>
  <w:footnote w:id="8">
    <w:p w:rsidR="00DA224E" w:rsidRPr="00AE1C48" w:rsidRDefault="00DA224E" w:rsidP="006E338A">
      <w:pPr>
        <w:pStyle w:val="NormalWeb"/>
        <w:shd w:val="clear" w:color="auto" w:fill="FFFFFF"/>
        <w:spacing w:before="0" w:beforeAutospacing="0" w:after="0" w:afterAutospacing="0"/>
        <w:jc w:val="both"/>
        <w:rPr>
          <w:rFonts w:ascii="Arial" w:hAnsi="Arial" w:cs="Arial"/>
          <w:color w:val="000000"/>
          <w:sz w:val="20"/>
          <w:szCs w:val="20"/>
        </w:rPr>
      </w:pPr>
      <w:r w:rsidRPr="00AE1C48">
        <w:rPr>
          <w:rStyle w:val="Refdenotaalpie"/>
          <w:rFonts w:ascii="Arial" w:hAnsi="Arial" w:cs="Arial"/>
          <w:sz w:val="20"/>
          <w:szCs w:val="20"/>
        </w:rPr>
        <w:footnoteRef/>
      </w:r>
      <w:r w:rsidRPr="00AE1C48">
        <w:rPr>
          <w:rFonts w:ascii="Arial" w:hAnsi="Arial" w:cs="Arial"/>
          <w:sz w:val="20"/>
          <w:szCs w:val="20"/>
        </w:rPr>
        <w:t xml:space="preserve"> El inciso primero del a</w:t>
      </w:r>
      <w:r w:rsidRPr="00AE1C48">
        <w:rPr>
          <w:rFonts w:ascii="Arial" w:hAnsi="Arial" w:cs="Arial"/>
          <w:bCs/>
          <w:color w:val="000000"/>
          <w:sz w:val="20"/>
          <w:szCs w:val="20"/>
        </w:rPr>
        <w:t xml:space="preserve">rtículo 17 dispone: </w:t>
      </w:r>
      <w:r w:rsidRPr="00AE1C48">
        <w:rPr>
          <w:rFonts w:ascii="Arial" w:hAnsi="Arial" w:cs="Arial"/>
          <w:bCs/>
          <w:i/>
          <w:color w:val="000000"/>
          <w:sz w:val="20"/>
          <w:szCs w:val="20"/>
        </w:rPr>
        <w:t>“</w:t>
      </w:r>
      <w:r w:rsidRPr="00AE1C48">
        <w:rPr>
          <w:rFonts w:ascii="Arial" w:hAnsi="Arial" w:cs="Arial"/>
          <w:i/>
          <w:color w:val="000000"/>
          <w:sz w:val="20"/>
          <w:szCs w:val="20"/>
        </w:rPr>
        <w:t>Naturaleza. Las empresas de servicios públicos son sociedades por acciones cuyo objeto es la prestación de los servicios públicos de que trata esta Ley”.</w:t>
      </w:r>
    </w:p>
  </w:footnote>
  <w:footnote w:id="9">
    <w:p w:rsidR="00DA224E" w:rsidRPr="00AE1C48" w:rsidRDefault="00DA224E" w:rsidP="006E338A">
      <w:pPr>
        <w:pStyle w:val="NormalWeb"/>
        <w:shd w:val="clear" w:color="auto" w:fill="FFFFFF"/>
        <w:spacing w:before="0" w:beforeAutospacing="0" w:after="0" w:afterAutospacing="0"/>
        <w:jc w:val="both"/>
        <w:rPr>
          <w:rFonts w:ascii="Arial" w:hAnsi="Arial" w:cs="Arial"/>
          <w:i/>
          <w:color w:val="000000"/>
          <w:sz w:val="20"/>
          <w:szCs w:val="20"/>
        </w:rPr>
      </w:pPr>
      <w:r w:rsidRPr="00AE1C48">
        <w:rPr>
          <w:rStyle w:val="Refdenotaalpie"/>
          <w:rFonts w:ascii="Arial" w:hAnsi="Arial" w:cs="Arial"/>
          <w:sz w:val="20"/>
          <w:szCs w:val="20"/>
        </w:rPr>
        <w:footnoteRef/>
      </w:r>
      <w:r w:rsidRPr="00AE1C48">
        <w:rPr>
          <w:rFonts w:ascii="Arial" w:hAnsi="Arial" w:cs="Arial"/>
          <w:sz w:val="20"/>
          <w:szCs w:val="20"/>
        </w:rPr>
        <w:t xml:space="preserve"> </w:t>
      </w:r>
      <w:r w:rsidRPr="00AE1C48">
        <w:rPr>
          <w:rFonts w:ascii="Arial" w:hAnsi="Arial" w:cs="Arial"/>
          <w:i/>
          <w:sz w:val="20"/>
          <w:szCs w:val="20"/>
        </w:rPr>
        <w:t>“</w:t>
      </w:r>
      <w:r w:rsidRPr="00AE1C48">
        <w:rPr>
          <w:rFonts w:ascii="Arial" w:hAnsi="Arial" w:cs="Arial"/>
          <w:bCs/>
          <w:i/>
          <w:color w:val="000000"/>
          <w:sz w:val="20"/>
          <w:szCs w:val="20"/>
        </w:rPr>
        <w:t>Artículo 18</w:t>
      </w:r>
      <w:r w:rsidRPr="00AE1C48">
        <w:rPr>
          <w:rFonts w:ascii="Arial" w:hAnsi="Arial" w:cs="Arial"/>
          <w:i/>
          <w:color w:val="000000"/>
          <w:sz w:val="20"/>
          <w:szCs w:val="20"/>
        </w:rPr>
        <w:t>. Objeto. La Empresa de servicios públicos tiene como objeto la prestación de uno o más de los servicios públicos a los que se aplica esta Ley, o realizar una o varias de las actividades complementarias, o una y otra cosa.</w:t>
      </w:r>
    </w:p>
    <w:p w:rsidR="00DA224E" w:rsidRPr="00AE1C48" w:rsidRDefault="00DA224E" w:rsidP="006E338A">
      <w:pPr>
        <w:shd w:val="clear" w:color="auto" w:fill="FFFFFF"/>
        <w:jc w:val="both"/>
        <w:rPr>
          <w:rFonts w:ascii="Arial" w:hAnsi="Arial" w:cs="Arial"/>
          <w:i/>
          <w:color w:val="000000"/>
          <w:sz w:val="20"/>
          <w:szCs w:val="20"/>
          <w:lang w:val="es-CO" w:eastAsia="es-CO"/>
        </w:rPr>
      </w:pPr>
      <w:r w:rsidRPr="00AE1C48">
        <w:rPr>
          <w:rFonts w:ascii="Arial" w:hAnsi="Arial" w:cs="Arial"/>
          <w:i/>
          <w:color w:val="000000"/>
          <w:sz w:val="20"/>
          <w:szCs w:val="20"/>
          <w:lang w:val="es-CO" w:eastAsia="es-CO"/>
        </w:rPr>
        <w:t>“Las comisiones de regulación podrán obligar a una empresa de servicios públicos a tener un objeto exclusivo cuando establezcan que la multiplicidad del objeto limita la competencia y no produce economías de escala o de aglomeración en beneficio del usuario. En todo caso, las empresas de servicios públicos que tengan objeto social múltiple deberán llevar contabilidad separada para cada uno de los servicios que presten; y el costo y la modalidad de las operaciones entre cada servicio deben registrarse de manera explícita.</w:t>
      </w:r>
    </w:p>
    <w:p w:rsidR="00DA224E" w:rsidRPr="00AE1C48" w:rsidRDefault="00DA224E" w:rsidP="006E338A">
      <w:pPr>
        <w:shd w:val="clear" w:color="auto" w:fill="FFFFFF"/>
        <w:jc w:val="both"/>
        <w:rPr>
          <w:rFonts w:ascii="Arial" w:hAnsi="Arial" w:cs="Arial"/>
          <w:i/>
          <w:color w:val="000000"/>
          <w:sz w:val="20"/>
          <w:szCs w:val="20"/>
          <w:lang w:val="es-CO" w:eastAsia="es-CO"/>
        </w:rPr>
      </w:pPr>
      <w:r w:rsidRPr="00AE1C48">
        <w:rPr>
          <w:rFonts w:ascii="Arial" w:hAnsi="Arial" w:cs="Arial"/>
          <w:i/>
          <w:color w:val="000000"/>
          <w:sz w:val="20"/>
          <w:szCs w:val="20"/>
          <w:lang w:val="es-CO" w:eastAsia="es-CO"/>
        </w:rPr>
        <w:t>“Las empresas de servicios públicos podrán participar como socias en otras empresas de servicios públicos; o en las que tengan como objeto principal la prestación de un servicio o la provisión de un bien indispensable para cumplir su objeto, si no hay ya una amplia oferta de este bien o servicio en el mercado. Podrán también asociarse, en desarrollo de su objeto, con personas nacionales o extranjeras, o formar consorcios con ellas.</w:t>
      </w:r>
    </w:p>
    <w:p w:rsidR="00DA224E" w:rsidRPr="00AE1C48" w:rsidRDefault="00DA224E" w:rsidP="006E338A">
      <w:pPr>
        <w:shd w:val="clear" w:color="auto" w:fill="FFFFFF"/>
        <w:jc w:val="both"/>
        <w:rPr>
          <w:rFonts w:ascii="Arial" w:hAnsi="Arial" w:cs="Arial"/>
          <w:lang w:val="es-CO"/>
        </w:rPr>
      </w:pPr>
      <w:r w:rsidRPr="00AE1C48">
        <w:rPr>
          <w:rFonts w:ascii="Arial" w:hAnsi="Arial" w:cs="Arial"/>
          <w:bCs/>
          <w:i/>
          <w:color w:val="000000"/>
          <w:sz w:val="20"/>
          <w:szCs w:val="20"/>
          <w:lang w:val="es-CO" w:eastAsia="es-CO"/>
        </w:rPr>
        <w:t>“Parágrafo</w:t>
      </w:r>
      <w:r w:rsidRPr="00AE1C48">
        <w:rPr>
          <w:rFonts w:ascii="Arial" w:hAnsi="Arial" w:cs="Arial"/>
          <w:i/>
          <w:color w:val="000000"/>
          <w:sz w:val="20"/>
          <w:szCs w:val="20"/>
          <w:lang w:val="es-CO" w:eastAsia="es-CO"/>
        </w:rPr>
        <w:t>. Independientemente de su objeto social, todas las personas jurídicas están facultades para hacer inversiones en empresas de servicios públicos. En el objeto de las comunidades organizadas siempre se entenderá incluida la facultad de promover y constituir empresas de servicios públicos, en las condiciones de esta Ley y de la ley que las regule. En los concursos públicos a los que se refiere esta Ley se preferirá a las empresas en que tales comunidades tengan mayoría, si estas empresas se encuentran en igualdad de condiciones con los demás participantes”.</w:t>
      </w:r>
    </w:p>
  </w:footnote>
  <w:footnote w:id="10">
    <w:p w:rsidR="00DA224E" w:rsidRPr="00F77871" w:rsidRDefault="00DA224E" w:rsidP="006E338A">
      <w:pPr>
        <w:pStyle w:val="Textonotapie"/>
        <w:jc w:val="both"/>
        <w:rPr>
          <w:rFonts w:ascii="Arial" w:hAnsi="Arial" w:cs="Arial"/>
        </w:rPr>
      </w:pPr>
      <w:r w:rsidRPr="00F77871">
        <w:rPr>
          <w:rStyle w:val="Refdenotaalpie"/>
          <w:rFonts w:ascii="Arial" w:hAnsi="Arial" w:cs="Arial"/>
        </w:rPr>
        <w:footnoteRef/>
      </w:r>
      <w:r w:rsidR="00FA5F0F">
        <w:rPr>
          <w:rFonts w:ascii="Arial" w:hAnsi="Arial" w:cs="Arial"/>
        </w:rPr>
        <w:t xml:space="preserve"> COHECHA LEÓN, Cé</w:t>
      </w:r>
      <w:r w:rsidRPr="00F77871">
        <w:rPr>
          <w:rFonts w:ascii="Arial" w:hAnsi="Arial" w:cs="Arial"/>
        </w:rPr>
        <w:t>sar Antonio. “TEORIA GENERAL DEL CONTRATO ESTATAL Y RÉGIMEN D</w:t>
      </w:r>
      <w:r w:rsidR="00FA5F0F">
        <w:rPr>
          <w:rFonts w:ascii="Arial" w:hAnsi="Arial" w:cs="Arial"/>
        </w:rPr>
        <w:t>E DECLARACIÓN DE SINIESTRO”. Pró</w:t>
      </w:r>
      <w:r w:rsidRPr="00F77871">
        <w:rPr>
          <w:rFonts w:ascii="Arial" w:hAnsi="Arial" w:cs="Arial"/>
        </w:rPr>
        <w:t>logo Luciano Parejo Alfonso. Bogotá. Grupo Editorial Ibáñez, 2016. Páginas 19-20. “</w:t>
      </w:r>
      <w:r w:rsidRPr="00F77871">
        <w:rPr>
          <w:rFonts w:ascii="Arial" w:hAnsi="Arial" w:cs="Arial"/>
          <w:i/>
          <w:lang w:val="es-CO"/>
        </w:rPr>
        <w:t>En todo caso, interesa destacar que la influencia de la relación contractual en la realización del interés general es el factor determinante de la sujeción de la contratación del sector público a un régimen jurídico peculiar. La relación ente contrato e interés general se desarrolla, en efecto por exigencia legal, en distintos planos:</w:t>
      </w:r>
    </w:p>
    <w:p w:rsidR="00DA224E" w:rsidRPr="00F77871" w:rsidRDefault="00DA224E" w:rsidP="006E338A">
      <w:pPr>
        <w:pStyle w:val="Textonotapie"/>
        <w:jc w:val="both"/>
        <w:rPr>
          <w:rFonts w:ascii="Arial" w:hAnsi="Arial" w:cs="Arial"/>
          <w:i/>
          <w:lang w:val="es-CO"/>
        </w:rPr>
      </w:pPr>
      <w:r w:rsidRPr="00F77871">
        <w:rPr>
          <w:rFonts w:ascii="Arial" w:hAnsi="Arial" w:cs="Arial"/>
          <w:i/>
          <w:lang w:val="es-CO"/>
        </w:rPr>
        <w:t xml:space="preserve">“1.- La conexión entre el objeto del contrato y la necesidad pública a cubrir, ya consista esta necesidad en un edificio, una obra, un suministro o un servicio. </w:t>
      </w:r>
    </w:p>
    <w:p w:rsidR="00DA224E" w:rsidRPr="00F77871" w:rsidRDefault="00DA224E" w:rsidP="006E338A">
      <w:pPr>
        <w:pStyle w:val="Textonotapie"/>
        <w:jc w:val="both"/>
        <w:rPr>
          <w:rFonts w:ascii="Arial" w:hAnsi="Arial" w:cs="Arial"/>
          <w:i/>
          <w:lang w:val="es-CO"/>
        </w:rPr>
      </w:pPr>
      <w:r w:rsidRPr="00F77871">
        <w:rPr>
          <w:rFonts w:ascii="Arial" w:hAnsi="Arial" w:cs="Arial"/>
          <w:i/>
          <w:lang w:val="es-CO"/>
        </w:rPr>
        <w:t>“2.- La penetración en la relación contractual de las exigencias de los principios del estatuto de la Administración Pública, dando lugar a un doble orden de preocupaciones:</w:t>
      </w:r>
    </w:p>
    <w:p w:rsidR="00DA224E" w:rsidRPr="00F77871" w:rsidRDefault="00DA224E" w:rsidP="006E338A">
      <w:pPr>
        <w:pStyle w:val="Textonotapie"/>
        <w:jc w:val="both"/>
        <w:rPr>
          <w:rFonts w:ascii="Arial" w:hAnsi="Arial" w:cs="Arial"/>
          <w:i/>
          <w:lang w:val="es-CO"/>
        </w:rPr>
      </w:pPr>
      <w:r w:rsidRPr="00F77871">
        <w:rPr>
          <w:rFonts w:ascii="Arial" w:hAnsi="Arial" w:cs="Arial"/>
          <w:i/>
          <w:lang w:val="es-CO"/>
        </w:rPr>
        <w:t xml:space="preserve">“La igualdad de los sujetos privados en el acceso a los contratos, que se manifiesta en los principios de libertad de acceso a las licitaciones, publicidad y transparencia de los procedimientos y no discriminación e igualdad de trato entre los candidatos. </w:t>
      </w:r>
    </w:p>
    <w:p w:rsidR="00DA224E" w:rsidRPr="00DF6784" w:rsidRDefault="00DA224E" w:rsidP="006E338A">
      <w:pPr>
        <w:pStyle w:val="Textonotapie"/>
        <w:jc w:val="both"/>
        <w:rPr>
          <w:rFonts w:ascii="Arial" w:hAnsi="Arial" w:cs="Arial"/>
          <w:lang w:val="es-CO"/>
        </w:rPr>
      </w:pPr>
      <w:r w:rsidRPr="00F77871">
        <w:rPr>
          <w:rFonts w:ascii="Arial" w:hAnsi="Arial" w:cs="Arial"/>
          <w:i/>
          <w:lang w:val="es-CO"/>
        </w:rPr>
        <w:t>“La buena administración en el sentido de la gestión económicamente eficiente del proceso de contratación, asegurando, en conexión con el objetivo de estabilidad presupuestaria y control del gasto, una eficiente utilización de los fondos públicos mediante la exigencia de la definición previa de las necesidades a satisfacer, la salvaguarda de la libre competencia y la selección de la oferta económicamente más ventajosa</w:t>
      </w:r>
      <w:r w:rsidRPr="00F77871">
        <w:rPr>
          <w:rFonts w:ascii="Arial" w:hAnsi="Arial" w:cs="Arial"/>
          <w:lang w:val="es-CO"/>
        </w:rPr>
        <w:t>”.</w:t>
      </w:r>
    </w:p>
    <w:p w:rsidR="00DA224E" w:rsidRPr="004C4874" w:rsidRDefault="00DA224E" w:rsidP="006E338A">
      <w:pPr>
        <w:pStyle w:val="Textonotapie"/>
        <w:rPr>
          <w:lang w:val="es-CO"/>
        </w:rPr>
      </w:pPr>
    </w:p>
  </w:footnote>
  <w:footnote w:id="11">
    <w:p w:rsidR="00DA224E" w:rsidRPr="004027BB" w:rsidRDefault="00DA224E" w:rsidP="004027BB">
      <w:pPr>
        <w:pStyle w:val="Textonotapie"/>
        <w:jc w:val="both"/>
        <w:rPr>
          <w:rFonts w:ascii="Arial" w:hAnsi="Arial" w:cs="Arial"/>
          <w:lang w:val="es-CO"/>
        </w:rPr>
      </w:pPr>
      <w:r w:rsidRPr="004027BB">
        <w:rPr>
          <w:rStyle w:val="Refdenotaalpie"/>
          <w:rFonts w:ascii="Arial" w:hAnsi="Arial" w:cs="Arial"/>
        </w:rPr>
        <w:footnoteRef/>
      </w:r>
      <w:r w:rsidRPr="004027BB">
        <w:rPr>
          <w:rFonts w:ascii="Arial" w:hAnsi="Arial" w:cs="Arial"/>
        </w:rPr>
        <w:t xml:space="preserve"> El </w:t>
      </w:r>
      <w:r w:rsidR="00121E22">
        <w:rPr>
          <w:rFonts w:ascii="Arial" w:hAnsi="Arial" w:cs="Arial"/>
        </w:rPr>
        <w:t>otro</w:t>
      </w:r>
      <w:r w:rsidR="00121E22" w:rsidRPr="004027BB">
        <w:rPr>
          <w:rFonts w:ascii="Arial" w:hAnsi="Arial" w:cs="Arial"/>
        </w:rPr>
        <w:t>sí</w:t>
      </w:r>
      <w:r w:rsidRPr="004027BB">
        <w:rPr>
          <w:rFonts w:ascii="Arial" w:hAnsi="Arial" w:cs="Arial"/>
        </w:rPr>
        <w:t xml:space="preserve"> lo celebraron GENSA S.A. E.S.P y EGETSA S.A. E.S.P. </w:t>
      </w:r>
      <w:r w:rsidRPr="004027BB">
        <w:rPr>
          <w:rFonts w:ascii="Arial" w:hAnsi="Arial" w:cs="Arial"/>
          <w:lang w:val="es-CO"/>
        </w:rPr>
        <w:t xml:space="preserve">Se precisa que aunque GENSA S.A. E.S.P., empresa de naturaleza oficial por tener participación estatal mayoritaria, originalmente no ostentaba la calidad de contratante dentro del negocio jurídico No. 026 A 2006, ciertamente adquirió dicha condición en virtud de la celebración del contrato de cesión celebrado entre el IPSE y aquella a través de documento suscrito el 1 de noviembre de 2005, en razón a que el IPSE capitalizó en GENSA S.A. E.P.S el 87% de su participación en la propiedad de Hidroprado. </w:t>
      </w:r>
    </w:p>
    <w:p w:rsidR="00DA224E" w:rsidRPr="004027BB" w:rsidRDefault="00DA224E">
      <w:pPr>
        <w:pStyle w:val="Textonotapie"/>
        <w:rPr>
          <w:rFonts w:ascii="Arial" w:hAnsi="Arial" w:cs="Arial"/>
          <w:lang w:val="es-CO"/>
        </w:rPr>
      </w:pPr>
    </w:p>
  </w:footnote>
  <w:footnote w:id="12">
    <w:p w:rsidR="00DA224E" w:rsidRPr="00481262" w:rsidRDefault="00DA224E" w:rsidP="004A38F4">
      <w:pPr>
        <w:pStyle w:val="Textonotapie"/>
        <w:jc w:val="both"/>
        <w:rPr>
          <w:rFonts w:ascii="Arial" w:hAnsi="Arial" w:cs="Arial"/>
        </w:rPr>
      </w:pPr>
      <w:r w:rsidRPr="00481262">
        <w:rPr>
          <w:rStyle w:val="Refdenotaalpie"/>
          <w:rFonts w:ascii="Arial" w:hAnsi="Arial" w:cs="Arial"/>
        </w:rPr>
        <w:footnoteRef/>
      </w:r>
      <w:r w:rsidRPr="00481262">
        <w:rPr>
          <w:rFonts w:ascii="Arial" w:hAnsi="Arial" w:cs="Arial"/>
        </w:rPr>
        <w:t xml:space="preserve"> Consejo de Estado, Sala de lo Contencioso Administrativ</w:t>
      </w:r>
      <w:r>
        <w:rPr>
          <w:rFonts w:ascii="Arial" w:hAnsi="Arial" w:cs="Arial"/>
        </w:rPr>
        <w:t>o, Secc</w:t>
      </w:r>
      <w:r w:rsidR="006375CA">
        <w:rPr>
          <w:rFonts w:ascii="Arial" w:hAnsi="Arial" w:cs="Arial"/>
        </w:rPr>
        <w:t>ión Tercera, Subsección A</w:t>
      </w:r>
      <w:r w:rsidRPr="00481262">
        <w:rPr>
          <w:rFonts w:ascii="Arial" w:hAnsi="Arial" w:cs="Arial"/>
        </w:rPr>
        <w:t xml:space="preserve"> sentencia del 29 de abril de 2015, exp. 28.977, C.P. (e) Hernán Andrade Rincón. </w:t>
      </w:r>
    </w:p>
    <w:p w:rsidR="00DA224E" w:rsidRPr="00481262" w:rsidRDefault="00DA224E" w:rsidP="004A38F4">
      <w:pPr>
        <w:pStyle w:val="Textonotapie"/>
        <w:jc w:val="both"/>
        <w:rPr>
          <w:rFonts w:ascii="Arial" w:hAnsi="Arial" w:cs="Arial"/>
        </w:rPr>
      </w:pPr>
    </w:p>
    <w:p w:rsidR="00DA224E" w:rsidRPr="00481262" w:rsidRDefault="00DA224E" w:rsidP="004A38F4">
      <w:pPr>
        <w:pStyle w:val="Textonotapie"/>
        <w:jc w:val="both"/>
        <w:rPr>
          <w:rFonts w:ascii="Arial" w:hAnsi="Arial" w:cs="Arial"/>
        </w:rPr>
      </w:pPr>
      <w:r w:rsidRPr="00481262">
        <w:rPr>
          <w:rFonts w:ascii="Arial" w:hAnsi="Arial" w:cs="Arial"/>
        </w:rPr>
        <w:t>“</w:t>
      </w:r>
      <w:r w:rsidRPr="00481262">
        <w:rPr>
          <w:rFonts w:ascii="Arial" w:hAnsi="Arial" w:cs="Arial"/>
          <w:i/>
          <w:lang w:val="es-CO"/>
        </w:rPr>
        <w:t xml:space="preserve">De su tenor literal se desprende con claridad que las partes pretendieron otorgar un efecto retroactivo a la vigencia del contrato, con la finalidad de que en él se encontraran comprendidas prestaciones ejecutados con anterioridad a su celebración. Sin embargo, a pesar de que las partes, en ejercicio de la autonomía de la voluntad, </w:t>
      </w:r>
      <w:r w:rsidR="00D33FC2">
        <w:rPr>
          <w:rFonts w:ascii="Arial" w:hAnsi="Arial" w:cs="Arial"/>
          <w:i/>
          <w:lang w:val="es-CO"/>
        </w:rPr>
        <w:t xml:space="preserve">(…) </w:t>
      </w:r>
      <w:r w:rsidRPr="00481262">
        <w:rPr>
          <w:rFonts w:ascii="Arial" w:hAnsi="Arial" w:cs="Arial"/>
          <w:i/>
        </w:rPr>
        <w:t>sí resulta necesario advertir que a la misma no se le puede reconocer los efectos retroactivos que pretendió entrañar con el fin de cobijar dentro del acuerdo contractual prestaciones ejecutadas con anterioridad a su nacimiento a la vida jurídica</w:t>
      </w:r>
      <w:r w:rsidRPr="00481262">
        <w:rPr>
          <w:rFonts w:ascii="Arial" w:hAnsi="Arial" w:cs="Arial"/>
        </w:rPr>
        <w:t>…”.</w:t>
      </w:r>
    </w:p>
    <w:p w:rsidR="00DA224E" w:rsidRPr="00481262" w:rsidRDefault="00DA224E" w:rsidP="004A38F4">
      <w:pPr>
        <w:pStyle w:val="Textonotapie"/>
        <w:jc w:val="both"/>
        <w:rPr>
          <w:rFonts w:ascii="Arial" w:hAnsi="Arial" w:cs="Arial"/>
          <w:lang w:val="es-CO"/>
        </w:rPr>
      </w:pPr>
    </w:p>
  </w:footnote>
  <w:footnote w:id="13">
    <w:p w:rsidR="00DA224E" w:rsidRPr="00481262" w:rsidRDefault="00DA224E" w:rsidP="004A38F4">
      <w:pPr>
        <w:pStyle w:val="Sangra2detindependiente2"/>
        <w:ind w:left="0" w:right="-58"/>
        <w:rPr>
          <w:rFonts w:cs="Arial"/>
          <w:sz w:val="20"/>
        </w:rPr>
      </w:pPr>
      <w:r w:rsidRPr="00481262">
        <w:rPr>
          <w:rStyle w:val="Refdenotaalpie"/>
          <w:sz w:val="20"/>
        </w:rPr>
        <w:footnoteRef/>
      </w:r>
      <w:r w:rsidRPr="00481262">
        <w:rPr>
          <w:rFonts w:cs="Arial"/>
          <w:sz w:val="20"/>
        </w:rPr>
        <w:t xml:space="preserve"> Consejo de Estado, Sala de lo Contencioso Administrativo, Sección Tercera, Subsección A, sentencia del 29 de enero de 2014, Exp. 26.869, C.P. Mauricio Fajardo Gómez. </w:t>
      </w:r>
    </w:p>
    <w:p w:rsidR="00DA224E" w:rsidRPr="00481262" w:rsidRDefault="00DA224E" w:rsidP="004A38F4">
      <w:pPr>
        <w:pStyle w:val="Sangra2detindependiente2"/>
        <w:ind w:left="0" w:right="-58"/>
        <w:rPr>
          <w:rFonts w:cs="Arial"/>
          <w:sz w:val="20"/>
        </w:rPr>
      </w:pPr>
    </w:p>
    <w:p w:rsidR="00DA224E" w:rsidRPr="00481262" w:rsidRDefault="00DA224E" w:rsidP="004A38F4">
      <w:pPr>
        <w:pStyle w:val="Sangra2detindependiente2"/>
        <w:ind w:left="0" w:right="-58"/>
        <w:rPr>
          <w:sz w:val="20"/>
        </w:rPr>
      </w:pPr>
      <w:r w:rsidRPr="00481262">
        <w:rPr>
          <w:sz w:val="20"/>
        </w:rPr>
        <w:t xml:space="preserve"> “…</w:t>
      </w:r>
      <w:r w:rsidRPr="00481262">
        <w:rPr>
          <w:i/>
          <w:sz w:val="20"/>
        </w:rPr>
        <w:t>en primer lugar la prórroga del plazo contractual … se materializó cuando ya el plazo del negocio jurídico se encontraba vencido (5 de agosto de 1998), es decir se prolongó en el tiempo una relación obligacional cuando ya el vínculo contractual que la revestía había fene</w:t>
      </w:r>
      <w:r w:rsidR="00D33FC2">
        <w:rPr>
          <w:i/>
          <w:sz w:val="20"/>
        </w:rPr>
        <w:t xml:space="preserve">cido por vencimiento del plazo (…) </w:t>
      </w:r>
      <w:r w:rsidRPr="00481262">
        <w:rPr>
          <w:i/>
          <w:sz w:val="20"/>
        </w:rPr>
        <w:t>sólo pueden prorrogarse los plazos contractuales que se encuentran vigentes</w:t>
      </w:r>
      <w:r w:rsidRPr="00481262">
        <w:rPr>
          <w:sz w:val="20"/>
        </w:rPr>
        <w:t xml:space="preserve">”. </w:t>
      </w:r>
    </w:p>
    <w:p w:rsidR="00DA224E" w:rsidRPr="00481262" w:rsidRDefault="00DA224E" w:rsidP="004A38F4">
      <w:pPr>
        <w:pStyle w:val="Textonotapie"/>
        <w:rPr>
          <w:lang w:val="es-CO"/>
        </w:rPr>
      </w:pPr>
    </w:p>
  </w:footnote>
  <w:footnote w:id="14">
    <w:p w:rsidR="00DA224E" w:rsidRPr="002F5BE3" w:rsidRDefault="00DA224E" w:rsidP="002F5BE3">
      <w:pPr>
        <w:pStyle w:val="Textonotapie"/>
        <w:jc w:val="both"/>
        <w:rPr>
          <w:lang w:val="es-CO"/>
        </w:rPr>
      </w:pPr>
      <w:r>
        <w:rPr>
          <w:rStyle w:val="Refdenotaalpie"/>
        </w:rPr>
        <w:footnoteRef/>
      </w:r>
      <w:r>
        <w:t xml:space="preserve"> </w:t>
      </w:r>
      <w:r w:rsidRPr="00481262">
        <w:rPr>
          <w:rFonts w:ascii="Arial" w:hAnsi="Arial" w:cs="Arial"/>
        </w:rPr>
        <w:t>Consejo de Estado, Sala de lo Contencioso Administrativ</w:t>
      </w:r>
      <w:r>
        <w:rPr>
          <w:rFonts w:ascii="Arial" w:hAnsi="Arial" w:cs="Arial"/>
        </w:rPr>
        <w:t>o, Sección Tercera, Subsección B sentencia del 31 de julio de 2014, exp. 21.184, C.P. Ramiro de Jesús Pazos Guerrero.</w:t>
      </w:r>
    </w:p>
  </w:footnote>
  <w:footnote w:id="15">
    <w:p w:rsidR="00DA224E" w:rsidRPr="00481262" w:rsidRDefault="00DA224E" w:rsidP="00DA224E">
      <w:pPr>
        <w:pStyle w:val="Textonotapie"/>
        <w:jc w:val="both"/>
        <w:rPr>
          <w:rFonts w:ascii="Arial" w:hAnsi="Arial" w:cs="Arial"/>
        </w:rPr>
      </w:pPr>
      <w:r>
        <w:rPr>
          <w:rStyle w:val="Refdenotaalpie"/>
        </w:rPr>
        <w:footnoteRef/>
      </w:r>
      <w:r>
        <w:t xml:space="preserve"> </w:t>
      </w:r>
      <w:r w:rsidRPr="00481262">
        <w:rPr>
          <w:rFonts w:ascii="Arial" w:hAnsi="Arial" w:cs="Arial"/>
        </w:rPr>
        <w:t>Consejo de Estado, Sala de lo Contencioso Administrativ</w:t>
      </w:r>
      <w:r>
        <w:rPr>
          <w:rFonts w:ascii="Arial" w:hAnsi="Arial" w:cs="Arial"/>
        </w:rPr>
        <w:t>o, Sección Tercera, Subsección A</w:t>
      </w:r>
      <w:r w:rsidR="006375CA">
        <w:rPr>
          <w:rFonts w:ascii="Arial" w:hAnsi="Arial" w:cs="Arial"/>
        </w:rPr>
        <w:t>,</w:t>
      </w:r>
      <w:r w:rsidR="00867854">
        <w:rPr>
          <w:rFonts w:ascii="Arial" w:hAnsi="Arial" w:cs="Arial"/>
        </w:rPr>
        <w:t xml:space="preserve"> sentencia del 9 de julio de 2014, exp. 26.549, C.P</w:t>
      </w:r>
      <w:r>
        <w:rPr>
          <w:rFonts w:ascii="Arial" w:hAnsi="Arial" w:cs="Arial"/>
        </w:rPr>
        <w:t xml:space="preserve">. </w:t>
      </w:r>
      <w:r w:rsidRPr="00481262">
        <w:rPr>
          <w:rFonts w:ascii="Arial" w:hAnsi="Arial" w:cs="Arial"/>
        </w:rPr>
        <w:t xml:space="preserve">Hernán Andrade Rincón. </w:t>
      </w:r>
    </w:p>
    <w:p w:rsidR="00DA224E" w:rsidRPr="00DA224E" w:rsidRDefault="00DA224E">
      <w:pPr>
        <w:pStyle w:val="Textonotapie"/>
        <w:rPr>
          <w:lang w:val="es-CO"/>
        </w:rPr>
      </w:pPr>
    </w:p>
  </w:footnote>
  <w:footnote w:id="16">
    <w:p w:rsidR="006019FD" w:rsidRPr="002266BC" w:rsidRDefault="006019FD" w:rsidP="002266BC">
      <w:pPr>
        <w:pStyle w:val="Textonotapie"/>
        <w:jc w:val="both"/>
        <w:rPr>
          <w:rFonts w:ascii="Arial" w:hAnsi="Arial" w:cs="Arial"/>
        </w:rPr>
      </w:pPr>
      <w:r>
        <w:rPr>
          <w:rStyle w:val="Refdenotaalpie"/>
        </w:rPr>
        <w:footnoteRef/>
      </w:r>
      <w:r>
        <w:t xml:space="preserve"> </w:t>
      </w:r>
      <w:r w:rsidRPr="00481262">
        <w:rPr>
          <w:rFonts w:ascii="Arial" w:hAnsi="Arial" w:cs="Arial"/>
        </w:rPr>
        <w:t>Consejo de Estado, Sala de lo Contencioso Administrativ</w:t>
      </w:r>
      <w:r>
        <w:rPr>
          <w:rFonts w:ascii="Arial" w:hAnsi="Arial" w:cs="Arial"/>
        </w:rPr>
        <w:t xml:space="preserve">o, Sección Tercera, Subsección A sentencia del 5 de octubre de 2016, exp. 36.712, C.P. </w:t>
      </w:r>
      <w:r w:rsidRPr="00481262">
        <w:rPr>
          <w:rFonts w:ascii="Arial" w:hAnsi="Arial" w:cs="Arial"/>
        </w:rPr>
        <w:t xml:space="preserve">Hernán Andrade Rincón. </w:t>
      </w:r>
      <w:r>
        <w:rPr>
          <w:rFonts w:ascii="Arial" w:hAnsi="Arial" w:cs="Arial"/>
        </w:rPr>
        <w:t>Sobre el particular también viene al caso la sentencia proferida</w:t>
      </w:r>
      <w:r w:rsidR="00D33FC2">
        <w:rPr>
          <w:rFonts w:ascii="Arial" w:hAnsi="Arial" w:cs="Arial"/>
        </w:rPr>
        <w:t xml:space="preserve"> por</w:t>
      </w:r>
      <w:r>
        <w:rPr>
          <w:rFonts w:ascii="Arial" w:hAnsi="Arial" w:cs="Arial"/>
        </w:rPr>
        <w:t xml:space="preserve"> el </w:t>
      </w:r>
      <w:r w:rsidR="00D33FC2" w:rsidRPr="00481262">
        <w:rPr>
          <w:rFonts w:ascii="Arial" w:hAnsi="Arial" w:cs="Arial"/>
        </w:rPr>
        <w:t>Consejo de Estado, Sala de lo Contencioso Administrativ</w:t>
      </w:r>
      <w:r w:rsidR="00D33FC2">
        <w:rPr>
          <w:rFonts w:ascii="Arial" w:hAnsi="Arial" w:cs="Arial"/>
        </w:rPr>
        <w:t xml:space="preserve">o, Sección Tercera, Subsección A 9 de septiembre de 2015, exp. 42296, C.P. </w:t>
      </w:r>
      <w:r w:rsidR="00D33FC2" w:rsidRPr="00481262">
        <w:rPr>
          <w:rFonts w:ascii="Arial" w:hAnsi="Arial" w:cs="Arial"/>
        </w:rPr>
        <w:t>Hernán Andrade Rincón</w:t>
      </w:r>
      <w:r w:rsidR="00D33FC2">
        <w:rPr>
          <w:rFonts w:ascii="Arial" w:hAnsi="Arial" w:cs="Arial"/>
        </w:rPr>
        <w:t xml:space="preserve"> (E) en la que se sostuvo “</w:t>
      </w:r>
      <w:r w:rsidR="00D33FC2" w:rsidRPr="006B04CA">
        <w:rPr>
          <w:rFonts w:ascii="Arial" w:hAnsi="Arial" w:cs="Arial"/>
          <w:i/>
        </w:rPr>
        <w:t>A juicio de la Sala, aunque las partes hubieran querido prorrogar indefinidamente el contrato o extender su vigencia hasta la sentencia judicial, esa intención no puede prevalecer sobre las disposiciones legales acerca de la terminación del contrato, ni se le debe reco</w:t>
      </w:r>
      <w:r w:rsidR="002266BC" w:rsidRPr="006B04CA">
        <w:rPr>
          <w:rFonts w:ascii="Arial" w:hAnsi="Arial" w:cs="Arial"/>
          <w:i/>
        </w:rPr>
        <w:t>noce efecto para modificar los términos imperativos de caducidad de la acción judicial. Es evidente que la situación fáctica de la tenencia del bien no varió la regla según la cual el contrato terminó y tampoco afectó el cómputo de caducidad de la acción contractual</w:t>
      </w:r>
      <w:r w:rsidR="002266BC">
        <w:rPr>
          <w:rFonts w:ascii="Arial" w:hAnsi="Arial" w:cs="Arial"/>
        </w:rPr>
        <w:t>”</w:t>
      </w:r>
      <w:r w:rsidR="00F93AA1">
        <w:rPr>
          <w:rFonts w:ascii="Arial" w:hAnsi="Arial" w:cs="Arial"/>
        </w:rPr>
        <w:t>.</w:t>
      </w:r>
    </w:p>
    <w:p w:rsidR="006019FD" w:rsidRPr="006019FD" w:rsidRDefault="006019FD">
      <w:pPr>
        <w:pStyle w:val="Textonotapie"/>
        <w:rPr>
          <w:lang w:val="es-CO"/>
        </w:rPr>
      </w:pPr>
    </w:p>
  </w:footnote>
  <w:footnote w:id="17">
    <w:p w:rsidR="00B046FD" w:rsidRPr="00B046FD" w:rsidRDefault="00B046FD" w:rsidP="00B046FD">
      <w:pPr>
        <w:pStyle w:val="Textonotapie"/>
        <w:jc w:val="both"/>
        <w:rPr>
          <w:rFonts w:ascii="Arial" w:hAnsi="Arial" w:cs="Arial"/>
        </w:rPr>
      </w:pPr>
      <w:r w:rsidRPr="00B046FD">
        <w:rPr>
          <w:rStyle w:val="Refdenotaalpie"/>
          <w:rFonts w:ascii="Arial" w:hAnsi="Arial" w:cs="Arial"/>
        </w:rPr>
        <w:footnoteRef/>
      </w:r>
      <w:r w:rsidRPr="00B046FD">
        <w:rPr>
          <w:rFonts w:ascii="Arial" w:hAnsi="Arial" w:cs="Arial"/>
          <w:lang w:val="es-CO"/>
        </w:rPr>
        <w:t>Consejo de Estado, Sala de Consulta y del Servicio Civil, concepto No. del 17 de mayo de 1994, C.P Jaime Betancur Cuartas.</w:t>
      </w:r>
      <w:r w:rsidRPr="00B046FD">
        <w:rPr>
          <w:rFonts w:ascii="Arial" w:hAnsi="Arial" w:cs="Arial"/>
        </w:rPr>
        <w:t xml:space="preserve"> </w:t>
      </w:r>
    </w:p>
    <w:p w:rsidR="00B046FD" w:rsidRPr="00B046FD" w:rsidRDefault="00B046FD" w:rsidP="00B046FD">
      <w:pPr>
        <w:pStyle w:val="Textonotapie"/>
        <w:jc w:val="both"/>
        <w:rPr>
          <w:rFonts w:ascii="Arial" w:hAnsi="Arial" w:cs="Arial"/>
          <w:lang w:val="es-CO"/>
        </w:rPr>
      </w:pPr>
    </w:p>
  </w:footnote>
  <w:footnote w:id="18">
    <w:p w:rsidR="00486617" w:rsidRPr="00B046FD" w:rsidRDefault="00486617" w:rsidP="00B046FD">
      <w:pPr>
        <w:pStyle w:val="Textonotapie"/>
        <w:jc w:val="both"/>
        <w:rPr>
          <w:rFonts w:ascii="Arial" w:hAnsi="Arial" w:cs="Arial"/>
          <w:lang w:val="es-CO"/>
        </w:rPr>
      </w:pPr>
      <w:r w:rsidRPr="00B046FD">
        <w:rPr>
          <w:rStyle w:val="Refdenotaalpie"/>
          <w:rFonts w:ascii="Arial" w:hAnsi="Arial" w:cs="Arial"/>
        </w:rPr>
        <w:footnoteRef/>
      </w:r>
      <w:r w:rsidRPr="00B046FD">
        <w:rPr>
          <w:rFonts w:ascii="Arial" w:hAnsi="Arial" w:cs="Arial"/>
        </w:rPr>
        <w:t xml:space="preserve"> </w:t>
      </w:r>
      <w:r w:rsidRPr="00B046FD">
        <w:rPr>
          <w:rFonts w:ascii="Arial" w:hAnsi="Arial" w:cs="Arial"/>
          <w:lang w:val="es-CO"/>
        </w:rPr>
        <w:t xml:space="preserve">Consejo de Estado, Sala de Consulta y del Servicio Civil, concepto No. 1391 del 25 de abril de 2002, </w:t>
      </w:r>
      <w:r w:rsidR="00E85C90" w:rsidRPr="00B046FD">
        <w:rPr>
          <w:rFonts w:ascii="Arial" w:hAnsi="Arial" w:cs="Arial"/>
          <w:lang w:val="es-CO"/>
        </w:rPr>
        <w:t xml:space="preserve">C.P: César Hoyos Salazar </w:t>
      </w:r>
    </w:p>
  </w:footnote>
  <w:footnote w:id="19">
    <w:p w:rsidR="005C253E" w:rsidRPr="004D776E" w:rsidRDefault="000212E1">
      <w:pPr>
        <w:pStyle w:val="Textonotapie"/>
        <w:rPr>
          <w:rFonts w:ascii="Arial" w:hAnsi="Arial" w:cs="Arial"/>
          <w:lang w:val="es-CO"/>
        </w:rPr>
      </w:pPr>
      <w:r w:rsidRPr="004D776E">
        <w:rPr>
          <w:rStyle w:val="Refdenotaalpie"/>
          <w:rFonts w:ascii="Arial" w:hAnsi="Arial" w:cs="Arial"/>
        </w:rPr>
        <w:footnoteRef/>
      </w:r>
      <w:r w:rsidRPr="004D776E">
        <w:rPr>
          <w:rFonts w:ascii="Arial" w:hAnsi="Arial" w:cs="Arial"/>
        </w:rPr>
        <w:t xml:space="preserve"> </w:t>
      </w:r>
      <w:r w:rsidRPr="004D776E">
        <w:rPr>
          <w:rFonts w:ascii="Arial" w:hAnsi="Arial" w:cs="Arial"/>
          <w:lang w:val="es-CO"/>
        </w:rPr>
        <w:t>Consejo de Estado, Sala de Consulta y del Servicio Civil, concepto No.</w:t>
      </w:r>
      <w:r w:rsidR="00E4035A" w:rsidRPr="004D776E">
        <w:rPr>
          <w:rFonts w:ascii="Arial" w:hAnsi="Arial" w:cs="Arial"/>
          <w:lang w:val="es-CO"/>
        </w:rPr>
        <w:t xml:space="preserve">1614 del 13 de diciembre de 2004, C.P. Flavio Augusto Rodríguez Arce. </w:t>
      </w:r>
    </w:p>
    <w:p w:rsidR="005C253E" w:rsidRPr="004D776E" w:rsidRDefault="005C253E">
      <w:pPr>
        <w:pStyle w:val="Textonotapie"/>
        <w:rPr>
          <w:rFonts w:ascii="Arial" w:hAnsi="Arial" w:cs="Arial"/>
          <w:lang w:val="es-CO"/>
        </w:rPr>
      </w:pPr>
    </w:p>
    <w:p w:rsidR="00AD3C70" w:rsidRPr="004D776E" w:rsidRDefault="004D776E" w:rsidP="00AD3C70">
      <w:pPr>
        <w:pStyle w:val="Textoindependiente"/>
        <w:jc w:val="both"/>
        <w:rPr>
          <w:rFonts w:cs="Arial"/>
          <w:sz w:val="20"/>
          <w:lang w:val="es-CO"/>
        </w:rPr>
      </w:pPr>
      <w:r>
        <w:rPr>
          <w:rFonts w:cs="Arial"/>
          <w:sz w:val="20"/>
          <w:lang w:val="es-CO"/>
        </w:rPr>
        <w:t>Casi nueve</w:t>
      </w:r>
      <w:r w:rsidR="005C253E" w:rsidRPr="004D776E">
        <w:rPr>
          <w:rFonts w:cs="Arial"/>
          <w:sz w:val="20"/>
          <w:lang w:val="es-CO"/>
        </w:rPr>
        <w:t xml:space="preserve"> años después, esta posición fue mantenida en similares términos por la Sala de Consulta y del Servicio </w:t>
      </w:r>
      <w:r w:rsidR="006403C8">
        <w:rPr>
          <w:rFonts w:cs="Arial"/>
          <w:sz w:val="20"/>
          <w:lang w:val="es-CO"/>
        </w:rPr>
        <w:t>Civil, aunque en el marco especí</w:t>
      </w:r>
      <w:r w:rsidR="005C253E" w:rsidRPr="004D776E">
        <w:rPr>
          <w:rFonts w:cs="Arial"/>
          <w:sz w:val="20"/>
          <w:lang w:val="es-CO"/>
        </w:rPr>
        <w:t>fico del contrato de concesión</w:t>
      </w:r>
      <w:r w:rsidR="00AD3C70" w:rsidRPr="004D776E">
        <w:rPr>
          <w:rFonts w:cs="Arial"/>
          <w:sz w:val="20"/>
          <w:lang w:val="es-CO"/>
        </w:rPr>
        <w:t>,</w:t>
      </w:r>
      <w:r w:rsidR="005C253E" w:rsidRPr="004D776E">
        <w:rPr>
          <w:rFonts w:cs="Arial"/>
          <w:sz w:val="20"/>
          <w:lang w:val="es-CO"/>
        </w:rPr>
        <w:t xml:space="preserve"> como sigue</w:t>
      </w:r>
      <w:r w:rsidR="00AD3C70" w:rsidRPr="004D776E">
        <w:rPr>
          <w:rFonts w:cs="Arial"/>
          <w:sz w:val="20"/>
          <w:lang w:val="es-CO"/>
        </w:rPr>
        <w:t>:</w:t>
      </w:r>
    </w:p>
    <w:p w:rsidR="00AD3C70" w:rsidRPr="004D776E" w:rsidRDefault="00AD3C70" w:rsidP="00AD3C70">
      <w:pPr>
        <w:pStyle w:val="Textoindependiente"/>
        <w:rPr>
          <w:rFonts w:cs="Arial"/>
          <w:lang w:val="es-CO"/>
        </w:rPr>
      </w:pPr>
    </w:p>
    <w:p w:rsidR="00AD3C70" w:rsidRPr="004D776E" w:rsidRDefault="00AD3C70" w:rsidP="004D776E">
      <w:pPr>
        <w:pStyle w:val="Textoindependiente"/>
        <w:jc w:val="both"/>
        <w:rPr>
          <w:rFonts w:cs="Arial"/>
          <w:i/>
          <w:sz w:val="20"/>
          <w:lang w:eastAsia="en-US"/>
        </w:rPr>
      </w:pPr>
      <w:r w:rsidRPr="004D776E">
        <w:rPr>
          <w:rFonts w:cs="Arial"/>
          <w:i/>
          <w:sz w:val="20"/>
          <w:lang w:eastAsia="en-US"/>
        </w:rPr>
        <w:t xml:space="preserve">“Así, por ejemplo, si se realiza una adición a un contrato vigente, que excede notoriamente el objeto principal o sustancial de dicho contrato, o con el claro propósito de evadir la realización de un procedimiento de obligatoria observancia, o de eludir el cumplimiento de una norma que sería aplicable si se celebrase un nuevo contrato, entre otros casos, la mencionada adición, como acto jurídico convencional, resultaría anulable por alguna de las causales que establece la ley, y quienes hayan participado en su preparación, autorización, celebración y ejecución estarían incursos en las responsabilidades que legalmente les corresponda; pero nada de ello, a juicio de </w:t>
      </w:r>
      <w:smartTag w:uri="urn:schemas-microsoft-com:office:smarttags" w:element="PersonName">
        <w:smartTagPr>
          <w:attr w:name="ProductID" w:val="la Sala"/>
        </w:smartTagPr>
        <w:r w:rsidRPr="004D776E">
          <w:rPr>
            <w:rFonts w:cs="Arial"/>
            <w:i/>
            <w:sz w:val="20"/>
            <w:lang w:eastAsia="en-US"/>
          </w:rPr>
          <w:t>la Sala</w:t>
        </w:r>
      </w:smartTag>
      <w:r w:rsidRPr="004D776E">
        <w:rPr>
          <w:rFonts w:cs="Arial"/>
          <w:i/>
          <w:sz w:val="20"/>
          <w:lang w:eastAsia="en-US"/>
        </w:rPr>
        <w:t xml:space="preserve">, es suficiente para concluir que dicho acuerdo constituya un nuevo contrato y no lo que naturalmente es: una modificación a un contrato vigente.  </w:t>
      </w:r>
    </w:p>
    <w:p w:rsidR="00AD3C70" w:rsidRPr="00AD3C70" w:rsidRDefault="00AD3C70" w:rsidP="004D776E">
      <w:pPr>
        <w:overflowPunct w:val="0"/>
        <w:autoSpaceDE w:val="0"/>
        <w:autoSpaceDN w:val="0"/>
        <w:adjustRightInd w:val="0"/>
        <w:jc w:val="both"/>
        <w:textAlignment w:val="baseline"/>
        <w:rPr>
          <w:rFonts w:ascii="Arial" w:hAnsi="Arial" w:cs="Arial"/>
          <w:i/>
          <w:sz w:val="20"/>
          <w:szCs w:val="20"/>
          <w:lang w:eastAsia="en-US"/>
        </w:rPr>
      </w:pPr>
      <w:r w:rsidRPr="00AD3C70">
        <w:rPr>
          <w:rFonts w:ascii="Arial" w:hAnsi="Arial" w:cs="Arial"/>
          <w:i/>
          <w:sz w:val="20"/>
          <w:szCs w:val="20"/>
          <w:lang w:eastAsia="en-US"/>
        </w:rPr>
        <w:t xml:space="preserve">   </w:t>
      </w:r>
    </w:p>
    <w:p w:rsidR="00C200F2" w:rsidRDefault="004D776E" w:rsidP="004D776E">
      <w:pPr>
        <w:pStyle w:val="Textonotapie"/>
        <w:jc w:val="both"/>
        <w:rPr>
          <w:rFonts w:ascii="Arial" w:eastAsia="Calibri" w:hAnsi="Arial" w:cs="Arial"/>
          <w:i/>
          <w:lang w:eastAsia="en-US"/>
        </w:rPr>
      </w:pPr>
      <w:r w:rsidRPr="004D776E">
        <w:rPr>
          <w:rFonts w:ascii="Arial" w:eastAsia="Calibri" w:hAnsi="Arial" w:cs="Arial"/>
          <w:i/>
          <w:lang w:eastAsia="en-US"/>
        </w:rPr>
        <w:t>“</w:t>
      </w:r>
      <w:r w:rsidR="00AD3C70" w:rsidRPr="004D776E">
        <w:rPr>
          <w:rFonts w:ascii="Arial" w:eastAsia="Calibri" w:hAnsi="Arial" w:cs="Arial"/>
          <w:i/>
          <w:lang w:eastAsia="en-US"/>
        </w:rPr>
        <w:t xml:space="preserve">En todo caso, aun si se aceptara, en gracia de discusión, que la adición a un contrato estatal en curso constituye un </w:t>
      </w:r>
      <w:r w:rsidR="007E7D0E">
        <w:rPr>
          <w:rFonts w:ascii="Arial" w:eastAsia="Calibri" w:hAnsi="Arial" w:cs="Arial"/>
          <w:i/>
          <w:lang w:eastAsia="en-US"/>
        </w:rPr>
        <w:t>nuevo contrato (contrato adicional</w:t>
      </w:r>
      <w:r w:rsidR="00AD3C70" w:rsidRPr="004D776E">
        <w:rPr>
          <w:rFonts w:ascii="Arial" w:eastAsia="Calibri" w:hAnsi="Arial" w:cs="Arial"/>
          <w:i/>
          <w:lang w:eastAsia="en-US"/>
        </w:rPr>
        <w:t>), dependiendo de la mayor o menor extensión y profundidad con la que se altere el objeto del contrato original, la jurisprudencia del Consejo de Estado ha considerado que dicho “contrato adicional” es, en todo caso, un negocio jurídico cuya existencia depende del inicial, razón por la cual a este “contrato” deben aplicarse también las normas legales que se encontraban vigentes cuando se celebró el contrato original</w:t>
      </w:r>
      <w:r w:rsidR="00C200F2">
        <w:rPr>
          <w:rFonts w:ascii="Arial" w:eastAsia="Calibri" w:hAnsi="Arial" w:cs="Arial"/>
          <w:i/>
          <w:lang w:eastAsia="en-US"/>
        </w:rPr>
        <w:t xml:space="preserve">. </w:t>
      </w:r>
    </w:p>
    <w:p w:rsidR="00C200F2" w:rsidRDefault="00C200F2" w:rsidP="004D776E">
      <w:pPr>
        <w:pStyle w:val="Textonotapie"/>
        <w:jc w:val="both"/>
        <w:rPr>
          <w:rFonts w:ascii="Arial" w:eastAsia="Calibri" w:hAnsi="Arial" w:cs="Arial"/>
          <w:i/>
          <w:lang w:eastAsia="en-US"/>
        </w:rPr>
      </w:pPr>
    </w:p>
    <w:p w:rsidR="00C200F2" w:rsidRDefault="00C200F2" w:rsidP="004D776E">
      <w:pPr>
        <w:pStyle w:val="Textonotapie"/>
        <w:jc w:val="both"/>
        <w:rPr>
          <w:rFonts w:ascii="Arial" w:eastAsia="Calibri" w:hAnsi="Arial" w:cs="Arial"/>
          <w:i/>
          <w:lang w:eastAsia="en-US"/>
        </w:rPr>
      </w:pPr>
      <w:r>
        <w:rPr>
          <w:rFonts w:ascii="Arial" w:eastAsia="Calibri" w:hAnsi="Arial" w:cs="Arial"/>
          <w:i/>
          <w:lang w:eastAsia="en-US"/>
        </w:rPr>
        <w:t>“(…).</w:t>
      </w:r>
    </w:p>
    <w:p w:rsidR="00C200F2" w:rsidRDefault="00C200F2" w:rsidP="004D776E">
      <w:pPr>
        <w:pStyle w:val="Textonotapie"/>
        <w:jc w:val="both"/>
        <w:rPr>
          <w:rFonts w:ascii="Arial" w:eastAsia="Calibri" w:hAnsi="Arial" w:cs="Arial"/>
          <w:i/>
          <w:lang w:eastAsia="en-US"/>
        </w:rPr>
      </w:pPr>
    </w:p>
    <w:p w:rsidR="00C200F2" w:rsidRPr="00C200F2" w:rsidRDefault="00C200F2" w:rsidP="00C200F2">
      <w:pPr>
        <w:pStyle w:val="Textoindependiente"/>
        <w:ind w:right="-85"/>
        <w:jc w:val="both"/>
        <w:rPr>
          <w:rFonts w:cs="Arial"/>
          <w:i/>
          <w:sz w:val="20"/>
          <w:lang w:eastAsia="en-US"/>
        </w:rPr>
      </w:pPr>
      <w:r w:rsidRPr="00C200F2">
        <w:rPr>
          <w:rFonts w:eastAsia="Calibri" w:cs="Arial"/>
          <w:i/>
          <w:sz w:val="20"/>
          <w:lang w:eastAsia="en-US"/>
        </w:rPr>
        <w:t>“</w:t>
      </w:r>
      <w:r w:rsidRPr="00C200F2">
        <w:rPr>
          <w:rFonts w:cs="Arial"/>
          <w:i/>
          <w:sz w:val="20"/>
          <w:lang w:eastAsia="en-US"/>
        </w:rPr>
        <w:t>De este modo, ya sea que las adiciones se conciban como una mera modificación a un contrato vigente – como lo cree esta Sala – o como nuevos contratos adicionales al inicial, dichas adiciones se siguen rigiendo por las normas sustanciales que se encontraban vigentes al momento de celebrarse el contrato original, según lo que se ha explicado.</w:t>
      </w:r>
    </w:p>
    <w:p w:rsidR="00C200F2" w:rsidRPr="00C200F2" w:rsidRDefault="00C200F2" w:rsidP="00C200F2">
      <w:pPr>
        <w:overflowPunct w:val="0"/>
        <w:autoSpaceDE w:val="0"/>
        <w:autoSpaceDN w:val="0"/>
        <w:adjustRightInd w:val="0"/>
        <w:ind w:right="-85"/>
        <w:jc w:val="both"/>
        <w:textAlignment w:val="baseline"/>
        <w:rPr>
          <w:rFonts w:ascii="Arial" w:hAnsi="Arial" w:cs="Arial"/>
          <w:i/>
          <w:sz w:val="20"/>
          <w:szCs w:val="20"/>
          <w:lang w:eastAsia="en-US"/>
        </w:rPr>
      </w:pPr>
    </w:p>
    <w:p w:rsidR="00C200F2" w:rsidRPr="00C200F2" w:rsidRDefault="00C200F2" w:rsidP="00C200F2">
      <w:pPr>
        <w:pStyle w:val="Textonotapie"/>
        <w:jc w:val="both"/>
        <w:rPr>
          <w:rFonts w:ascii="Arial" w:eastAsia="Calibri" w:hAnsi="Arial" w:cs="Arial"/>
          <w:i/>
          <w:lang w:eastAsia="en-US"/>
        </w:rPr>
      </w:pPr>
      <w:r w:rsidRPr="00C200F2">
        <w:rPr>
          <w:rFonts w:ascii="Arial" w:eastAsia="Calibri" w:hAnsi="Arial" w:cs="Arial"/>
          <w:i/>
          <w:lang w:eastAsia="en-US"/>
        </w:rPr>
        <w:t>“Por lo tanto, para el caso concreto de la consulta, tanto las prórrogas como las adiciones a los contratos de concesión de obra pública celebrados desde la entrada en vigencia de la ley 80 de 1993 y hasta antes de entrar en vigor la ley 1150 de 2007, se siguen rigiendo por las disposiciones contenidas en la ley 80…”.</w:t>
      </w:r>
    </w:p>
    <w:p w:rsidR="00C200F2" w:rsidRPr="00C200F2" w:rsidRDefault="00C200F2" w:rsidP="00C200F2">
      <w:pPr>
        <w:pStyle w:val="Textonotapie"/>
        <w:jc w:val="both"/>
        <w:rPr>
          <w:rFonts w:ascii="Arial" w:eastAsia="Calibri" w:hAnsi="Arial" w:cs="Arial"/>
          <w:lang w:eastAsia="en-US"/>
        </w:rPr>
      </w:pPr>
    </w:p>
    <w:p w:rsidR="000212E1" w:rsidRPr="004D776E" w:rsidRDefault="004D776E" w:rsidP="004D776E">
      <w:pPr>
        <w:pStyle w:val="Textonotapie"/>
        <w:jc w:val="both"/>
        <w:rPr>
          <w:rFonts w:ascii="Arial" w:hAnsi="Arial" w:cs="Arial"/>
          <w:i/>
          <w:lang w:val="es-CO"/>
        </w:rPr>
      </w:pPr>
      <w:r w:rsidRPr="00855FCF">
        <w:rPr>
          <w:rFonts w:ascii="Arial" w:eastAsia="Calibri" w:hAnsi="Arial" w:cs="Arial"/>
          <w:lang w:eastAsia="en-US"/>
        </w:rPr>
        <w:t>(Consejo de Estado, Sala de Consulta y del Servicio Civil, concepto No. 2149, del 2 de agosto de 2013, C.P. Augusto Hernández Becerra</w:t>
      </w:r>
      <w:r w:rsidR="00727A96" w:rsidRPr="00855FCF">
        <w:rPr>
          <w:rFonts w:ascii="Arial" w:eastAsia="Calibri" w:hAnsi="Arial" w:cs="Arial"/>
          <w:lang w:eastAsia="en-US"/>
        </w:rPr>
        <w:t>)</w:t>
      </w:r>
      <w:r w:rsidRPr="00855FCF">
        <w:rPr>
          <w:rFonts w:ascii="Arial" w:eastAsia="Calibri" w:hAnsi="Arial" w:cs="Arial"/>
          <w:lang w:eastAsia="en-US"/>
        </w:rPr>
        <w:t>.</w:t>
      </w:r>
    </w:p>
  </w:footnote>
  <w:footnote w:id="20">
    <w:p w:rsidR="00653FCD" w:rsidRPr="00382112" w:rsidRDefault="00653FCD" w:rsidP="00653FCD">
      <w:pPr>
        <w:pStyle w:val="BodyText23"/>
        <w:overflowPunct/>
        <w:autoSpaceDE/>
        <w:adjustRightInd/>
        <w:spacing w:line="240" w:lineRule="auto"/>
        <w:rPr>
          <w:rFonts w:cs="Arial"/>
          <w:i/>
          <w:snapToGrid w:val="0"/>
          <w:sz w:val="20"/>
          <w:lang w:val="es-CO"/>
        </w:rPr>
      </w:pPr>
      <w:r w:rsidRPr="00382112">
        <w:rPr>
          <w:rStyle w:val="Refdenotaalpie"/>
          <w:rFonts w:cs="Arial"/>
          <w:sz w:val="20"/>
        </w:rPr>
        <w:footnoteRef/>
      </w:r>
      <w:r w:rsidRPr="00382112">
        <w:rPr>
          <w:rFonts w:cs="Arial"/>
          <w:sz w:val="20"/>
        </w:rPr>
        <w:t xml:space="preserve"> </w:t>
      </w:r>
      <w:r w:rsidR="00382112" w:rsidRPr="00382112">
        <w:rPr>
          <w:rFonts w:cs="Arial"/>
          <w:sz w:val="20"/>
        </w:rPr>
        <w:t>Consejo de Estado, Sala de lo Contencioso Administrativo, S</w:t>
      </w:r>
      <w:r w:rsidRPr="00382112">
        <w:rPr>
          <w:rFonts w:cs="Arial"/>
          <w:sz w:val="20"/>
        </w:rPr>
        <w:t>ección Tercera Consejo de Estado, 30 de octubre de 2003, Exp.17213, C.P María Elena Giraldo Gómez.</w:t>
      </w:r>
      <w:r w:rsidRPr="00382112">
        <w:rPr>
          <w:rFonts w:cs="Arial"/>
          <w:i/>
          <w:w w:val="110"/>
          <w:sz w:val="20"/>
          <w:lang w:val="es-CO"/>
        </w:rPr>
        <w:t xml:space="preserve"> </w:t>
      </w:r>
    </w:p>
    <w:p w:rsidR="00653FCD" w:rsidRPr="00382112" w:rsidRDefault="00653FCD" w:rsidP="00653FCD">
      <w:pPr>
        <w:pStyle w:val="Textonotapie"/>
        <w:rPr>
          <w:rFonts w:ascii="Arial" w:hAnsi="Arial" w:cs="Arial"/>
          <w:lang w:val="es-CO"/>
        </w:rPr>
      </w:pPr>
    </w:p>
  </w:footnote>
  <w:footnote w:id="21">
    <w:p w:rsidR="00653FCD" w:rsidRPr="00382112" w:rsidRDefault="00653FCD" w:rsidP="00653FCD">
      <w:pPr>
        <w:pStyle w:val="Textonotapie"/>
        <w:jc w:val="both"/>
        <w:rPr>
          <w:rFonts w:ascii="Arial" w:hAnsi="Arial" w:cs="Arial"/>
          <w:lang w:val="es-CO"/>
        </w:rPr>
      </w:pPr>
      <w:r w:rsidRPr="00382112">
        <w:rPr>
          <w:rStyle w:val="Refdenotaalpie"/>
          <w:rFonts w:ascii="Arial" w:hAnsi="Arial" w:cs="Arial"/>
        </w:rPr>
        <w:footnoteRef/>
      </w:r>
      <w:r w:rsidRPr="00382112">
        <w:rPr>
          <w:rFonts w:ascii="Arial" w:hAnsi="Arial" w:cs="Arial"/>
        </w:rPr>
        <w:t xml:space="preserve"> </w:t>
      </w:r>
      <w:r w:rsidR="00382112" w:rsidRPr="00382112">
        <w:rPr>
          <w:rFonts w:ascii="Arial" w:hAnsi="Arial" w:cs="Arial"/>
        </w:rPr>
        <w:t>Consejo de Estado, Sala de lo Contencioso Administrativo</w:t>
      </w:r>
      <w:r w:rsidR="00D56F8A">
        <w:rPr>
          <w:rFonts w:ascii="Arial" w:hAnsi="Arial" w:cs="Arial"/>
        </w:rPr>
        <w:t>,</w:t>
      </w:r>
      <w:r w:rsidR="00382112" w:rsidRPr="00382112">
        <w:rPr>
          <w:rFonts w:ascii="Arial" w:hAnsi="Arial" w:cs="Arial"/>
          <w:lang w:val="es-CO"/>
        </w:rPr>
        <w:t xml:space="preserve"> </w:t>
      </w:r>
      <w:r w:rsidRPr="00382112">
        <w:rPr>
          <w:rFonts w:ascii="Arial" w:hAnsi="Arial" w:cs="Arial"/>
          <w:lang w:val="es-CO"/>
        </w:rPr>
        <w:t>Sección Tercera Consejo de Estado, 11 de febrero de 2009, Exp. 16653, C.P Ruth Stella Correa Palacio.</w:t>
      </w:r>
      <w:r w:rsidR="00382112" w:rsidRPr="00382112">
        <w:rPr>
          <w:rFonts w:ascii="Arial" w:hAnsi="Arial" w:cs="Arial"/>
          <w:lang w:val="es-CO"/>
        </w:rPr>
        <w:t xml:space="preserve"> Esta línea de pensamiento fue reiterada en sentencia proferida por la Subsección A de la Sección Tercera de esta Corporación en providencia del 22 de agosto de 2013, exp. 22.947, C.P. Mauricio Fajardo Gómez. </w:t>
      </w:r>
    </w:p>
  </w:footnote>
  <w:footnote w:id="22">
    <w:p w:rsidR="00B24D51" w:rsidRPr="00B24D51" w:rsidRDefault="00B24D51" w:rsidP="00B24D51">
      <w:pPr>
        <w:pStyle w:val="Textonotapie"/>
        <w:jc w:val="both"/>
        <w:rPr>
          <w:rFonts w:ascii="Arial" w:hAnsi="Arial" w:cs="Arial"/>
          <w:lang w:val="es-CO"/>
        </w:rPr>
      </w:pPr>
      <w:r w:rsidRPr="00B24D51">
        <w:rPr>
          <w:rStyle w:val="Refdenotaalpie"/>
          <w:rFonts w:ascii="Arial" w:hAnsi="Arial" w:cs="Arial"/>
        </w:rPr>
        <w:footnoteRef/>
      </w:r>
      <w:r w:rsidRPr="00B24D51">
        <w:rPr>
          <w:rFonts w:ascii="Arial" w:hAnsi="Arial" w:cs="Arial"/>
        </w:rPr>
        <w:t xml:space="preserve"> </w:t>
      </w:r>
      <w:r w:rsidRPr="00B24D51">
        <w:rPr>
          <w:rFonts w:ascii="Arial" w:hAnsi="Arial" w:cs="Arial"/>
          <w:lang w:val="es-CO"/>
        </w:rPr>
        <w:t xml:space="preserve">Entre </w:t>
      </w:r>
      <w:r>
        <w:rPr>
          <w:rFonts w:ascii="Arial" w:hAnsi="Arial" w:cs="Arial"/>
          <w:lang w:val="es-CO"/>
        </w:rPr>
        <w:t>otras</w:t>
      </w:r>
      <w:r w:rsidRPr="00B24D51">
        <w:rPr>
          <w:rFonts w:ascii="Arial" w:hAnsi="Arial" w:cs="Arial"/>
          <w:lang w:val="es-CO"/>
        </w:rPr>
        <w:t xml:space="preserve"> cosas porque en el texto del o</w:t>
      </w:r>
      <w:r w:rsidR="00B4343F">
        <w:rPr>
          <w:rFonts w:ascii="Arial" w:hAnsi="Arial" w:cs="Arial"/>
          <w:lang w:val="es-CO"/>
        </w:rPr>
        <w:t>trosí</w:t>
      </w:r>
      <w:r w:rsidRPr="00B24D51">
        <w:rPr>
          <w:rFonts w:ascii="Arial" w:hAnsi="Arial" w:cs="Arial"/>
          <w:lang w:val="es-CO"/>
        </w:rPr>
        <w:t xml:space="preserve"> ni siquiera se identificó el objeto de las actividades a cuya ejecución se obligaban las partes a raíz de su suscripción.</w:t>
      </w:r>
    </w:p>
  </w:footnote>
  <w:footnote w:id="23">
    <w:p w:rsidR="00052496" w:rsidRDefault="00052496" w:rsidP="00052496">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28 de marzo de 2012, Exp: 22.471, C.P. Jaime Orlando Santofimio Gamboa.  </w:t>
      </w:r>
    </w:p>
    <w:p w:rsidR="00052496" w:rsidRDefault="00052496" w:rsidP="00052496">
      <w:pPr>
        <w:pStyle w:val="Textonotapie"/>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9B30B5"/>
    <w:multiLevelType w:val="hybridMultilevel"/>
    <w:tmpl w:val="299A58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54450D"/>
    <w:multiLevelType w:val="hybridMultilevel"/>
    <w:tmpl w:val="DC9E1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4C795E"/>
    <w:multiLevelType w:val="hybridMultilevel"/>
    <w:tmpl w:val="7EEA55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E83F2B"/>
    <w:multiLevelType w:val="hybridMultilevel"/>
    <w:tmpl w:val="1C2AF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225B49"/>
    <w:multiLevelType w:val="hybridMultilevel"/>
    <w:tmpl w:val="A92A4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845586"/>
    <w:multiLevelType w:val="multilevel"/>
    <w:tmpl w:val="1E98216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71146B6"/>
    <w:multiLevelType w:val="hybridMultilevel"/>
    <w:tmpl w:val="EFE00C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6B352D"/>
    <w:multiLevelType w:val="hybridMultilevel"/>
    <w:tmpl w:val="84A09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2A4810"/>
    <w:multiLevelType w:val="hybridMultilevel"/>
    <w:tmpl w:val="89761A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8F23AA"/>
    <w:multiLevelType w:val="hybridMultilevel"/>
    <w:tmpl w:val="51209CEA"/>
    <w:lvl w:ilvl="0" w:tplc="5C5CA9E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7C779A5"/>
    <w:multiLevelType w:val="hybridMultilevel"/>
    <w:tmpl w:val="EE2222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C1F1F50"/>
    <w:multiLevelType w:val="hybridMultilevel"/>
    <w:tmpl w:val="6BB229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7D7E7A"/>
    <w:multiLevelType w:val="hybridMultilevel"/>
    <w:tmpl w:val="DC36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F294EB8"/>
    <w:multiLevelType w:val="hybridMultilevel"/>
    <w:tmpl w:val="63644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FD01ED8"/>
    <w:multiLevelType w:val="multilevel"/>
    <w:tmpl w:val="BE707B54"/>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7"/>
  </w:num>
  <w:num w:numId="3">
    <w:abstractNumId w:val="1"/>
  </w:num>
  <w:num w:numId="4">
    <w:abstractNumId w:val="14"/>
  </w:num>
  <w:num w:numId="5">
    <w:abstractNumId w:val="16"/>
  </w:num>
  <w:num w:numId="6">
    <w:abstractNumId w:val="13"/>
  </w:num>
  <w:num w:numId="7">
    <w:abstractNumId w:val="6"/>
  </w:num>
  <w:num w:numId="8">
    <w:abstractNumId w:val="5"/>
  </w:num>
  <w:num w:numId="9">
    <w:abstractNumId w:val="11"/>
  </w:num>
  <w:num w:numId="10">
    <w:abstractNumId w:val="3"/>
  </w:num>
  <w:num w:numId="11">
    <w:abstractNumId w:val="9"/>
  </w:num>
  <w:num w:numId="12">
    <w:abstractNumId w:val="10"/>
  </w:num>
  <w:num w:numId="13">
    <w:abstractNumId w:val="15"/>
  </w:num>
  <w:num w:numId="14">
    <w:abstractNumId w:val="12"/>
  </w:num>
  <w:num w:numId="15">
    <w:abstractNumId w:val="2"/>
  </w:num>
  <w:num w:numId="16">
    <w:abstractNumId w:val="4"/>
  </w:num>
  <w:num w:numId="17">
    <w:abstractNumId w:val="8"/>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40"/>
    <w:rsid w:val="00000582"/>
    <w:rsid w:val="000008BC"/>
    <w:rsid w:val="00002268"/>
    <w:rsid w:val="000028E1"/>
    <w:rsid w:val="00002B0B"/>
    <w:rsid w:val="00002F5A"/>
    <w:rsid w:val="000032B1"/>
    <w:rsid w:val="00003596"/>
    <w:rsid w:val="00003640"/>
    <w:rsid w:val="000041B0"/>
    <w:rsid w:val="00005696"/>
    <w:rsid w:val="0000577F"/>
    <w:rsid w:val="000058D7"/>
    <w:rsid w:val="00005E20"/>
    <w:rsid w:val="00005F69"/>
    <w:rsid w:val="0000605C"/>
    <w:rsid w:val="00006C81"/>
    <w:rsid w:val="00006CE6"/>
    <w:rsid w:val="00006EC4"/>
    <w:rsid w:val="00007883"/>
    <w:rsid w:val="000105FC"/>
    <w:rsid w:val="00010D55"/>
    <w:rsid w:val="00011533"/>
    <w:rsid w:val="00011BC8"/>
    <w:rsid w:val="00011E1F"/>
    <w:rsid w:val="00012637"/>
    <w:rsid w:val="00012892"/>
    <w:rsid w:val="00012D3F"/>
    <w:rsid w:val="00012F07"/>
    <w:rsid w:val="0001343D"/>
    <w:rsid w:val="00013BC8"/>
    <w:rsid w:val="00013E4C"/>
    <w:rsid w:val="00014847"/>
    <w:rsid w:val="00014986"/>
    <w:rsid w:val="000155BA"/>
    <w:rsid w:val="00015999"/>
    <w:rsid w:val="00015B54"/>
    <w:rsid w:val="00016440"/>
    <w:rsid w:val="0001662F"/>
    <w:rsid w:val="00016ACE"/>
    <w:rsid w:val="00017251"/>
    <w:rsid w:val="00017515"/>
    <w:rsid w:val="00020174"/>
    <w:rsid w:val="00020B5E"/>
    <w:rsid w:val="00020CBF"/>
    <w:rsid w:val="000212E1"/>
    <w:rsid w:val="0002188B"/>
    <w:rsid w:val="0002228C"/>
    <w:rsid w:val="000223A1"/>
    <w:rsid w:val="00022453"/>
    <w:rsid w:val="000225D6"/>
    <w:rsid w:val="00022609"/>
    <w:rsid w:val="00022F30"/>
    <w:rsid w:val="00023090"/>
    <w:rsid w:val="000231CA"/>
    <w:rsid w:val="000243C3"/>
    <w:rsid w:val="000249BC"/>
    <w:rsid w:val="00024E8D"/>
    <w:rsid w:val="0002551C"/>
    <w:rsid w:val="0002766A"/>
    <w:rsid w:val="000277B9"/>
    <w:rsid w:val="00030C4A"/>
    <w:rsid w:val="00031130"/>
    <w:rsid w:val="000314F9"/>
    <w:rsid w:val="00032995"/>
    <w:rsid w:val="000335D4"/>
    <w:rsid w:val="000336D6"/>
    <w:rsid w:val="00033705"/>
    <w:rsid w:val="000340E8"/>
    <w:rsid w:val="000345FE"/>
    <w:rsid w:val="00034BAD"/>
    <w:rsid w:val="00035DDD"/>
    <w:rsid w:val="00036B07"/>
    <w:rsid w:val="000401E6"/>
    <w:rsid w:val="00040C87"/>
    <w:rsid w:val="00041431"/>
    <w:rsid w:val="00041738"/>
    <w:rsid w:val="00041D33"/>
    <w:rsid w:val="0004210F"/>
    <w:rsid w:val="00042690"/>
    <w:rsid w:val="00042944"/>
    <w:rsid w:val="00042A98"/>
    <w:rsid w:val="0004452D"/>
    <w:rsid w:val="00044B09"/>
    <w:rsid w:val="00044EF9"/>
    <w:rsid w:val="0004548C"/>
    <w:rsid w:val="000456AC"/>
    <w:rsid w:val="000460C8"/>
    <w:rsid w:val="00046533"/>
    <w:rsid w:val="000468AF"/>
    <w:rsid w:val="00046B40"/>
    <w:rsid w:val="00046E9B"/>
    <w:rsid w:val="00047923"/>
    <w:rsid w:val="00050405"/>
    <w:rsid w:val="00051800"/>
    <w:rsid w:val="00051889"/>
    <w:rsid w:val="00052132"/>
    <w:rsid w:val="00052496"/>
    <w:rsid w:val="000553A9"/>
    <w:rsid w:val="00055A0D"/>
    <w:rsid w:val="0005602E"/>
    <w:rsid w:val="00056DE4"/>
    <w:rsid w:val="00057225"/>
    <w:rsid w:val="00057305"/>
    <w:rsid w:val="00057B7E"/>
    <w:rsid w:val="00057D80"/>
    <w:rsid w:val="00060313"/>
    <w:rsid w:val="00060FB8"/>
    <w:rsid w:val="0006170D"/>
    <w:rsid w:val="00064799"/>
    <w:rsid w:val="000649D9"/>
    <w:rsid w:val="00064D08"/>
    <w:rsid w:val="000655F0"/>
    <w:rsid w:val="000661CA"/>
    <w:rsid w:val="0006689A"/>
    <w:rsid w:val="0006759E"/>
    <w:rsid w:val="00067708"/>
    <w:rsid w:val="000679F4"/>
    <w:rsid w:val="0007015B"/>
    <w:rsid w:val="00070217"/>
    <w:rsid w:val="0007076F"/>
    <w:rsid w:val="00070ADD"/>
    <w:rsid w:val="00072473"/>
    <w:rsid w:val="00072816"/>
    <w:rsid w:val="000728EB"/>
    <w:rsid w:val="00072983"/>
    <w:rsid w:val="00072A8A"/>
    <w:rsid w:val="000746AF"/>
    <w:rsid w:val="00074AE2"/>
    <w:rsid w:val="00074F9E"/>
    <w:rsid w:val="00075791"/>
    <w:rsid w:val="0007607F"/>
    <w:rsid w:val="00076389"/>
    <w:rsid w:val="0007691F"/>
    <w:rsid w:val="00076A8F"/>
    <w:rsid w:val="0007733C"/>
    <w:rsid w:val="000779A1"/>
    <w:rsid w:val="00080F09"/>
    <w:rsid w:val="00082574"/>
    <w:rsid w:val="00082F49"/>
    <w:rsid w:val="00083AAA"/>
    <w:rsid w:val="00083D79"/>
    <w:rsid w:val="00083FE3"/>
    <w:rsid w:val="00084521"/>
    <w:rsid w:val="00084A15"/>
    <w:rsid w:val="00084C01"/>
    <w:rsid w:val="00084EC6"/>
    <w:rsid w:val="0008507F"/>
    <w:rsid w:val="00085C8C"/>
    <w:rsid w:val="000861B1"/>
    <w:rsid w:val="000864B3"/>
    <w:rsid w:val="000877A0"/>
    <w:rsid w:val="000906AD"/>
    <w:rsid w:val="00091E3D"/>
    <w:rsid w:val="00092BF3"/>
    <w:rsid w:val="00093E06"/>
    <w:rsid w:val="000967A3"/>
    <w:rsid w:val="00096FBF"/>
    <w:rsid w:val="00097176"/>
    <w:rsid w:val="000974AC"/>
    <w:rsid w:val="000977E3"/>
    <w:rsid w:val="00097BCA"/>
    <w:rsid w:val="00097BE6"/>
    <w:rsid w:val="00097D2A"/>
    <w:rsid w:val="000A035D"/>
    <w:rsid w:val="000A074D"/>
    <w:rsid w:val="000A12D1"/>
    <w:rsid w:val="000A15B1"/>
    <w:rsid w:val="000A178C"/>
    <w:rsid w:val="000A23B0"/>
    <w:rsid w:val="000A280C"/>
    <w:rsid w:val="000A28E5"/>
    <w:rsid w:val="000A31F1"/>
    <w:rsid w:val="000A39C9"/>
    <w:rsid w:val="000A3AEC"/>
    <w:rsid w:val="000A3E88"/>
    <w:rsid w:val="000A400B"/>
    <w:rsid w:val="000A43D0"/>
    <w:rsid w:val="000A4B94"/>
    <w:rsid w:val="000A517E"/>
    <w:rsid w:val="000A5A3D"/>
    <w:rsid w:val="000A5B24"/>
    <w:rsid w:val="000A5DD7"/>
    <w:rsid w:val="000A5F6B"/>
    <w:rsid w:val="000A63AA"/>
    <w:rsid w:val="000B0950"/>
    <w:rsid w:val="000B11A3"/>
    <w:rsid w:val="000B2939"/>
    <w:rsid w:val="000B394E"/>
    <w:rsid w:val="000B4DA8"/>
    <w:rsid w:val="000B4E75"/>
    <w:rsid w:val="000B5633"/>
    <w:rsid w:val="000B5852"/>
    <w:rsid w:val="000B60C1"/>
    <w:rsid w:val="000B6853"/>
    <w:rsid w:val="000B6C0D"/>
    <w:rsid w:val="000B7CEA"/>
    <w:rsid w:val="000C0CF4"/>
    <w:rsid w:val="000C12F4"/>
    <w:rsid w:val="000C3188"/>
    <w:rsid w:val="000C365B"/>
    <w:rsid w:val="000C3EB4"/>
    <w:rsid w:val="000C4B12"/>
    <w:rsid w:val="000C4CA8"/>
    <w:rsid w:val="000C5765"/>
    <w:rsid w:val="000C6A75"/>
    <w:rsid w:val="000C6FEA"/>
    <w:rsid w:val="000C7561"/>
    <w:rsid w:val="000C799C"/>
    <w:rsid w:val="000C7B78"/>
    <w:rsid w:val="000D053F"/>
    <w:rsid w:val="000D1A47"/>
    <w:rsid w:val="000D1B28"/>
    <w:rsid w:val="000D2A8B"/>
    <w:rsid w:val="000D3BD1"/>
    <w:rsid w:val="000D3D24"/>
    <w:rsid w:val="000D4B0A"/>
    <w:rsid w:val="000D58B6"/>
    <w:rsid w:val="000D68F2"/>
    <w:rsid w:val="000D7980"/>
    <w:rsid w:val="000D7B99"/>
    <w:rsid w:val="000E039D"/>
    <w:rsid w:val="000E0A24"/>
    <w:rsid w:val="000E187B"/>
    <w:rsid w:val="000E1DE6"/>
    <w:rsid w:val="000E2BE9"/>
    <w:rsid w:val="000E3002"/>
    <w:rsid w:val="000E4577"/>
    <w:rsid w:val="000E45FC"/>
    <w:rsid w:val="000E55AF"/>
    <w:rsid w:val="000E60C8"/>
    <w:rsid w:val="000E62FB"/>
    <w:rsid w:val="000E636D"/>
    <w:rsid w:val="000E7426"/>
    <w:rsid w:val="000E758F"/>
    <w:rsid w:val="000E7C27"/>
    <w:rsid w:val="000F0C52"/>
    <w:rsid w:val="000F10DB"/>
    <w:rsid w:val="000F13E2"/>
    <w:rsid w:val="000F1B58"/>
    <w:rsid w:val="000F2184"/>
    <w:rsid w:val="000F41FD"/>
    <w:rsid w:val="000F444B"/>
    <w:rsid w:val="000F4760"/>
    <w:rsid w:val="000F5B65"/>
    <w:rsid w:val="000F5D67"/>
    <w:rsid w:val="000F5D95"/>
    <w:rsid w:val="000F64ED"/>
    <w:rsid w:val="000F6E10"/>
    <w:rsid w:val="000F713E"/>
    <w:rsid w:val="000F7B3A"/>
    <w:rsid w:val="00100234"/>
    <w:rsid w:val="00100EAA"/>
    <w:rsid w:val="0010203B"/>
    <w:rsid w:val="001028BD"/>
    <w:rsid w:val="00102A2B"/>
    <w:rsid w:val="00102D84"/>
    <w:rsid w:val="001038BF"/>
    <w:rsid w:val="001049BF"/>
    <w:rsid w:val="00105182"/>
    <w:rsid w:val="00105228"/>
    <w:rsid w:val="001057EA"/>
    <w:rsid w:val="00106326"/>
    <w:rsid w:val="00106866"/>
    <w:rsid w:val="001068A0"/>
    <w:rsid w:val="00106A37"/>
    <w:rsid w:val="001075B1"/>
    <w:rsid w:val="0010797B"/>
    <w:rsid w:val="00107D59"/>
    <w:rsid w:val="00107F31"/>
    <w:rsid w:val="00107FA7"/>
    <w:rsid w:val="001100E4"/>
    <w:rsid w:val="00110880"/>
    <w:rsid w:val="001121AA"/>
    <w:rsid w:val="00112765"/>
    <w:rsid w:val="00113B3A"/>
    <w:rsid w:val="00113B4F"/>
    <w:rsid w:val="00114845"/>
    <w:rsid w:val="00114CAF"/>
    <w:rsid w:val="00115877"/>
    <w:rsid w:val="00115BDB"/>
    <w:rsid w:val="00120152"/>
    <w:rsid w:val="0012068C"/>
    <w:rsid w:val="00120C65"/>
    <w:rsid w:val="00121E22"/>
    <w:rsid w:val="00121FA4"/>
    <w:rsid w:val="001221A3"/>
    <w:rsid w:val="00122EB6"/>
    <w:rsid w:val="001235F3"/>
    <w:rsid w:val="001238D7"/>
    <w:rsid w:val="00124515"/>
    <w:rsid w:val="001248FC"/>
    <w:rsid w:val="00125792"/>
    <w:rsid w:val="0012599B"/>
    <w:rsid w:val="001260A2"/>
    <w:rsid w:val="001263ED"/>
    <w:rsid w:val="00126832"/>
    <w:rsid w:val="001274E4"/>
    <w:rsid w:val="00127BFF"/>
    <w:rsid w:val="001301A7"/>
    <w:rsid w:val="001304EA"/>
    <w:rsid w:val="00130EE8"/>
    <w:rsid w:val="00131ABF"/>
    <w:rsid w:val="00132D11"/>
    <w:rsid w:val="00132D56"/>
    <w:rsid w:val="00133063"/>
    <w:rsid w:val="00133D6E"/>
    <w:rsid w:val="00134705"/>
    <w:rsid w:val="00134C9F"/>
    <w:rsid w:val="001354F4"/>
    <w:rsid w:val="00135A04"/>
    <w:rsid w:val="00136158"/>
    <w:rsid w:val="001361BE"/>
    <w:rsid w:val="001365B1"/>
    <w:rsid w:val="00136C48"/>
    <w:rsid w:val="00141BD2"/>
    <w:rsid w:val="0014278C"/>
    <w:rsid w:val="001445FC"/>
    <w:rsid w:val="00144B09"/>
    <w:rsid w:val="00145044"/>
    <w:rsid w:val="00145488"/>
    <w:rsid w:val="00145EAB"/>
    <w:rsid w:val="00146E78"/>
    <w:rsid w:val="00147E10"/>
    <w:rsid w:val="00147E1A"/>
    <w:rsid w:val="001502E8"/>
    <w:rsid w:val="00150AEC"/>
    <w:rsid w:val="00151C6B"/>
    <w:rsid w:val="001520BC"/>
    <w:rsid w:val="00153791"/>
    <w:rsid w:val="00153946"/>
    <w:rsid w:val="001539A1"/>
    <w:rsid w:val="0015483D"/>
    <w:rsid w:val="00154A6C"/>
    <w:rsid w:val="00155151"/>
    <w:rsid w:val="001551EE"/>
    <w:rsid w:val="00155E69"/>
    <w:rsid w:val="00155F98"/>
    <w:rsid w:val="00156064"/>
    <w:rsid w:val="00156347"/>
    <w:rsid w:val="001569B0"/>
    <w:rsid w:val="00157079"/>
    <w:rsid w:val="00157937"/>
    <w:rsid w:val="0016020D"/>
    <w:rsid w:val="001611B2"/>
    <w:rsid w:val="00161AE9"/>
    <w:rsid w:val="00163B2B"/>
    <w:rsid w:val="00163BC0"/>
    <w:rsid w:val="00163CE8"/>
    <w:rsid w:val="001641C5"/>
    <w:rsid w:val="00165234"/>
    <w:rsid w:val="0016527F"/>
    <w:rsid w:val="00165FCF"/>
    <w:rsid w:val="00166A07"/>
    <w:rsid w:val="00166F80"/>
    <w:rsid w:val="001674CB"/>
    <w:rsid w:val="00170CE8"/>
    <w:rsid w:val="001716B6"/>
    <w:rsid w:val="00171921"/>
    <w:rsid w:val="00172AAC"/>
    <w:rsid w:val="00172B1D"/>
    <w:rsid w:val="001734F4"/>
    <w:rsid w:val="00173830"/>
    <w:rsid w:val="00173E35"/>
    <w:rsid w:val="00173F36"/>
    <w:rsid w:val="0017413D"/>
    <w:rsid w:val="00175D5C"/>
    <w:rsid w:val="0017702F"/>
    <w:rsid w:val="001776F5"/>
    <w:rsid w:val="00180848"/>
    <w:rsid w:val="00180CA3"/>
    <w:rsid w:val="001812FD"/>
    <w:rsid w:val="001817B2"/>
    <w:rsid w:val="00182639"/>
    <w:rsid w:val="001826BB"/>
    <w:rsid w:val="00182830"/>
    <w:rsid w:val="00182B44"/>
    <w:rsid w:val="00182B95"/>
    <w:rsid w:val="0018420E"/>
    <w:rsid w:val="001842D0"/>
    <w:rsid w:val="001855A3"/>
    <w:rsid w:val="001861A1"/>
    <w:rsid w:val="00186234"/>
    <w:rsid w:val="00186505"/>
    <w:rsid w:val="001865BA"/>
    <w:rsid w:val="00186B36"/>
    <w:rsid w:val="0018746F"/>
    <w:rsid w:val="00187871"/>
    <w:rsid w:val="00190799"/>
    <w:rsid w:val="0019093B"/>
    <w:rsid w:val="00191634"/>
    <w:rsid w:val="001917C2"/>
    <w:rsid w:val="00191A0F"/>
    <w:rsid w:val="00192C33"/>
    <w:rsid w:val="00193636"/>
    <w:rsid w:val="00193F28"/>
    <w:rsid w:val="0019415F"/>
    <w:rsid w:val="00194657"/>
    <w:rsid w:val="00194762"/>
    <w:rsid w:val="00195551"/>
    <w:rsid w:val="001956F0"/>
    <w:rsid w:val="00196288"/>
    <w:rsid w:val="0019645A"/>
    <w:rsid w:val="00196950"/>
    <w:rsid w:val="00196C82"/>
    <w:rsid w:val="00197BBB"/>
    <w:rsid w:val="001A00AA"/>
    <w:rsid w:val="001A0231"/>
    <w:rsid w:val="001A191F"/>
    <w:rsid w:val="001A192B"/>
    <w:rsid w:val="001A282E"/>
    <w:rsid w:val="001A2A94"/>
    <w:rsid w:val="001A2F46"/>
    <w:rsid w:val="001A30DA"/>
    <w:rsid w:val="001A5021"/>
    <w:rsid w:val="001A52E5"/>
    <w:rsid w:val="001A5517"/>
    <w:rsid w:val="001A66BA"/>
    <w:rsid w:val="001A69B2"/>
    <w:rsid w:val="001A7205"/>
    <w:rsid w:val="001A7C69"/>
    <w:rsid w:val="001B0C81"/>
    <w:rsid w:val="001B1314"/>
    <w:rsid w:val="001B2E18"/>
    <w:rsid w:val="001B33FE"/>
    <w:rsid w:val="001B3D49"/>
    <w:rsid w:val="001B414F"/>
    <w:rsid w:val="001B4861"/>
    <w:rsid w:val="001B5760"/>
    <w:rsid w:val="001B5B5A"/>
    <w:rsid w:val="001B60D8"/>
    <w:rsid w:val="001B6305"/>
    <w:rsid w:val="001C0134"/>
    <w:rsid w:val="001C1827"/>
    <w:rsid w:val="001C19C1"/>
    <w:rsid w:val="001C2583"/>
    <w:rsid w:val="001C4467"/>
    <w:rsid w:val="001C65C6"/>
    <w:rsid w:val="001C74FD"/>
    <w:rsid w:val="001C79A5"/>
    <w:rsid w:val="001C7BCF"/>
    <w:rsid w:val="001D02E3"/>
    <w:rsid w:val="001D1435"/>
    <w:rsid w:val="001D1A40"/>
    <w:rsid w:val="001D3590"/>
    <w:rsid w:val="001D3BC1"/>
    <w:rsid w:val="001D3DB0"/>
    <w:rsid w:val="001D3F5B"/>
    <w:rsid w:val="001D4089"/>
    <w:rsid w:val="001D4278"/>
    <w:rsid w:val="001D451C"/>
    <w:rsid w:val="001D4C44"/>
    <w:rsid w:val="001D4D0E"/>
    <w:rsid w:val="001D51D0"/>
    <w:rsid w:val="001D52D7"/>
    <w:rsid w:val="001D71C4"/>
    <w:rsid w:val="001D7BBD"/>
    <w:rsid w:val="001D7E17"/>
    <w:rsid w:val="001E0076"/>
    <w:rsid w:val="001E0697"/>
    <w:rsid w:val="001E10A9"/>
    <w:rsid w:val="001E1717"/>
    <w:rsid w:val="001E1A49"/>
    <w:rsid w:val="001E3311"/>
    <w:rsid w:val="001E3D30"/>
    <w:rsid w:val="001E3F32"/>
    <w:rsid w:val="001E71CA"/>
    <w:rsid w:val="001E73A0"/>
    <w:rsid w:val="001E78C8"/>
    <w:rsid w:val="001E7FBE"/>
    <w:rsid w:val="001F0051"/>
    <w:rsid w:val="001F0D3E"/>
    <w:rsid w:val="001F25E5"/>
    <w:rsid w:val="001F29D1"/>
    <w:rsid w:val="001F2C36"/>
    <w:rsid w:val="001F3263"/>
    <w:rsid w:val="001F3450"/>
    <w:rsid w:val="001F3691"/>
    <w:rsid w:val="001F38FB"/>
    <w:rsid w:val="001F4D54"/>
    <w:rsid w:val="001F5049"/>
    <w:rsid w:val="001F5205"/>
    <w:rsid w:val="001F547E"/>
    <w:rsid w:val="001F54A5"/>
    <w:rsid w:val="001F71FD"/>
    <w:rsid w:val="00200A2A"/>
    <w:rsid w:val="002010C1"/>
    <w:rsid w:val="0020123F"/>
    <w:rsid w:val="002018B3"/>
    <w:rsid w:val="002019B4"/>
    <w:rsid w:val="00201BB6"/>
    <w:rsid w:val="002026BF"/>
    <w:rsid w:val="00202B93"/>
    <w:rsid w:val="00202CB7"/>
    <w:rsid w:val="00203EC5"/>
    <w:rsid w:val="00204184"/>
    <w:rsid w:val="002042BE"/>
    <w:rsid w:val="00204822"/>
    <w:rsid w:val="0020515E"/>
    <w:rsid w:val="002057AE"/>
    <w:rsid w:val="00206009"/>
    <w:rsid w:val="0020632D"/>
    <w:rsid w:val="00206DB4"/>
    <w:rsid w:val="00206E3E"/>
    <w:rsid w:val="00206F10"/>
    <w:rsid w:val="002074BF"/>
    <w:rsid w:val="00207560"/>
    <w:rsid w:val="00207B5E"/>
    <w:rsid w:val="00210984"/>
    <w:rsid w:val="00211866"/>
    <w:rsid w:val="002119A0"/>
    <w:rsid w:val="00211F4A"/>
    <w:rsid w:val="00211F62"/>
    <w:rsid w:val="0021285F"/>
    <w:rsid w:val="002128F2"/>
    <w:rsid w:val="0021370E"/>
    <w:rsid w:val="00214AE9"/>
    <w:rsid w:val="0021533B"/>
    <w:rsid w:val="00215720"/>
    <w:rsid w:val="002164E7"/>
    <w:rsid w:val="002165B0"/>
    <w:rsid w:val="00220632"/>
    <w:rsid w:val="00220F74"/>
    <w:rsid w:val="0022177F"/>
    <w:rsid w:val="00221AF9"/>
    <w:rsid w:val="002220FF"/>
    <w:rsid w:val="00222457"/>
    <w:rsid w:val="002224B8"/>
    <w:rsid w:val="00222952"/>
    <w:rsid w:val="00222B00"/>
    <w:rsid w:val="00223888"/>
    <w:rsid w:val="00223B1D"/>
    <w:rsid w:val="00223DE1"/>
    <w:rsid w:val="00223F1C"/>
    <w:rsid w:val="002240D4"/>
    <w:rsid w:val="0022537C"/>
    <w:rsid w:val="00225E07"/>
    <w:rsid w:val="00226224"/>
    <w:rsid w:val="002266BC"/>
    <w:rsid w:val="00227B80"/>
    <w:rsid w:val="00227D82"/>
    <w:rsid w:val="00230855"/>
    <w:rsid w:val="00231070"/>
    <w:rsid w:val="00231B14"/>
    <w:rsid w:val="00231E38"/>
    <w:rsid w:val="002322A0"/>
    <w:rsid w:val="00232562"/>
    <w:rsid w:val="00232AB2"/>
    <w:rsid w:val="002330C2"/>
    <w:rsid w:val="002337F7"/>
    <w:rsid w:val="00233C57"/>
    <w:rsid w:val="0023429A"/>
    <w:rsid w:val="00234536"/>
    <w:rsid w:val="00234C5B"/>
    <w:rsid w:val="00234D07"/>
    <w:rsid w:val="0023537D"/>
    <w:rsid w:val="00235569"/>
    <w:rsid w:val="002360BE"/>
    <w:rsid w:val="00236AA3"/>
    <w:rsid w:val="00237309"/>
    <w:rsid w:val="00237E16"/>
    <w:rsid w:val="002406C8"/>
    <w:rsid w:val="00240917"/>
    <w:rsid w:val="00240A8C"/>
    <w:rsid w:val="00240E8D"/>
    <w:rsid w:val="0024143F"/>
    <w:rsid w:val="00241861"/>
    <w:rsid w:val="00242026"/>
    <w:rsid w:val="00242DFF"/>
    <w:rsid w:val="00243367"/>
    <w:rsid w:val="002450AD"/>
    <w:rsid w:val="002455A4"/>
    <w:rsid w:val="00245884"/>
    <w:rsid w:val="00245AF0"/>
    <w:rsid w:val="00245C77"/>
    <w:rsid w:val="0024616F"/>
    <w:rsid w:val="0024684F"/>
    <w:rsid w:val="002469C8"/>
    <w:rsid w:val="002515E5"/>
    <w:rsid w:val="00251760"/>
    <w:rsid w:val="002520DE"/>
    <w:rsid w:val="002522CA"/>
    <w:rsid w:val="002523D3"/>
    <w:rsid w:val="00252894"/>
    <w:rsid w:val="00254006"/>
    <w:rsid w:val="00254A83"/>
    <w:rsid w:val="0025559A"/>
    <w:rsid w:val="002557D1"/>
    <w:rsid w:val="00255B46"/>
    <w:rsid w:val="002563E9"/>
    <w:rsid w:val="00256FF2"/>
    <w:rsid w:val="0025760A"/>
    <w:rsid w:val="002600C2"/>
    <w:rsid w:val="00260429"/>
    <w:rsid w:val="00260CC8"/>
    <w:rsid w:val="00261A73"/>
    <w:rsid w:val="00262084"/>
    <w:rsid w:val="00262BE9"/>
    <w:rsid w:val="00262E8D"/>
    <w:rsid w:val="0026475F"/>
    <w:rsid w:val="002652D3"/>
    <w:rsid w:val="00265C25"/>
    <w:rsid w:val="002661AF"/>
    <w:rsid w:val="00266C0D"/>
    <w:rsid w:val="00266DE4"/>
    <w:rsid w:val="00270740"/>
    <w:rsid w:val="0027077B"/>
    <w:rsid w:val="00270D08"/>
    <w:rsid w:val="00271428"/>
    <w:rsid w:val="002719C1"/>
    <w:rsid w:val="0027205F"/>
    <w:rsid w:val="00272117"/>
    <w:rsid w:val="00272C88"/>
    <w:rsid w:val="00272F01"/>
    <w:rsid w:val="00273CEF"/>
    <w:rsid w:val="002761B3"/>
    <w:rsid w:val="002763FE"/>
    <w:rsid w:val="00276519"/>
    <w:rsid w:val="00276D03"/>
    <w:rsid w:val="00277437"/>
    <w:rsid w:val="00277D55"/>
    <w:rsid w:val="0028096D"/>
    <w:rsid w:val="002817A0"/>
    <w:rsid w:val="002821C8"/>
    <w:rsid w:val="00282B33"/>
    <w:rsid w:val="002832C9"/>
    <w:rsid w:val="002834C4"/>
    <w:rsid w:val="00283690"/>
    <w:rsid w:val="00284786"/>
    <w:rsid w:val="00287EFE"/>
    <w:rsid w:val="00290652"/>
    <w:rsid w:val="00290E57"/>
    <w:rsid w:val="002914F9"/>
    <w:rsid w:val="00291A67"/>
    <w:rsid w:val="00292498"/>
    <w:rsid w:val="00292C59"/>
    <w:rsid w:val="00292C72"/>
    <w:rsid w:val="00293C47"/>
    <w:rsid w:val="00294105"/>
    <w:rsid w:val="002948FA"/>
    <w:rsid w:val="00294F0C"/>
    <w:rsid w:val="00295410"/>
    <w:rsid w:val="00295A87"/>
    <w:rsid w:val="00296374"/>
    <w:rsid w:val="00297225"/>
    <w:rsid w:val="002A02EA"/>
    <w:rsid w:val="002A0868"/>
    <w:rsid w:val="002A1755"/>
    <w:rsid w:val="002A18F4"/>
    <w:rsid w:val="002A2963"/>
    <w:rsid w:val="002A2AB8"/>
    <w:rsid w:val="002A2AD6"/>
    <w:rsid w:val="002A2DE3"/>
    <w:rsid w:val="002A37A6"/>
    <w:rsid w:val="002A4F88"/>
    <w:rsid w:val="002A5C02"/>
    <w:rsid w:val="002A6533"/>
    <w:rsid w:val="002A7028"/>
    <w:rsid w:val="002B0B3C"/>
    <w:rsid w:val="002B14A4"/>
    <w:rsid w:val="002B1639"/>
    <w:rsid w:val="002B2139"/>
    <w:rsid w:val="002B28CA"/>
    <w:rsid w:val="002B2D2F"/>
    <w:rsid w:val="002B3D90"/>
    <w:rsid w:val="002B3E0D"/>
    <w:rsid w:val="002B3EFB"/>
    <w:rsid w:val="002B43E0"/>
    <w:rsid w:val="002B465B"/>
    <w:rsid w:val="002B4BC8"/>
    <w:rsid w:val="002B4C38"/>
    <w:rsid w:val="002B5002"/>
    <w:rsid w:val="002B772B"/>
    <w:rsid w:val="002B7E41"/>
    <w:rsid w:val="002C0087"/>
    <w:rsid w:val="002C07AB"/>
    <w:rsid w:val="002C1BC6"/>
    <w:rsid w:val="002C2799"/>
    <w:rsid w:val="002C39FE"/>
    <w:rsid w:val="002C3A9A"/>
    <w:rsid w:val="002C3FAD"/>
    <w:rsid w:val="002C4ABA"/>
    <w:rsid w:val="002C514A"/>
    <w:rsid w:val="002C5790"/>
    <w:rsid w:val="002C65CA"/>
    <w:rsid w:val="002C6DDF"/>
    <w:rsid w:val="002C6FEB"/>
    <w:rsid w:val="002D0C2B"/>
    <w:rsid w:val="002D12CD"/>
    <w:rsid w:val="002D1557"/>
    <w:rsid w:val="002D165D"/>
    <w:rsid w:val="002D1741"/>
    <w:rsid w:val="002D1F00"/>
    <w:rsid w:val="002D37C4"/>
    <w:rsid w:val="002D3E72"/>
    <w:rsid w:val="002D4515"/>
    <w:rsid w:val="002D4FB5"/>
    <w:rsid w:val="002D5DCE"/>
    <w:rsid w:val="002D6674"/>
    <w:rsid w:val="002D6C83"/>
    <w:rsid w:val="002D6D4F"/>
    <w:rsid w:val="002D7924"/>
    <w:rsid w:val="002E0820"/>
    <w:rsid w:val="002E0DA9"/>
    <w:rsid w:val="002E18D3"/>
    <w:rsid w:val="002E19EA"/>
    <w:rsid w:val="002E1AA7"/>
    <w:rsid w:val="002E228C"/>
    <w:rsid w:val="002E2872"/>
    <w:rsid w:val="002E34E1"/>
    <w:rsid w:val="002E3586"/>
    <w:rsid w:val="002E3788"/>
    <w:rsid w:val="002E3870"/>
    <w:rsid w:val="002E3946"/>
    <w:rsid w:val="002E3B71"/>
    <w:rsid w:val="002E5871"/>
    <w:rsid w:val="002E596E"/>
    <w:rsid w:val="002E65BB"/>
    <w:rsid w:val="002F0A48"/>
    <w:rsid w:val="002F1EEC"/>
    <w:rsid w:val="002F1F74"/>
    <w:rsid w:val="002F2149"/>
    <w:rsid w:val="002F2DB1"/>
    <w:rsid w:val="002F3643"/>
    <w:rsid w:val="002F3937"/>
    <w:rsid w:val="002F3D13"/>
    <w:rsid w:val="002F4386"/>
    <w:rsid w:val="002F4C29"/>
    <w:rsid w:val="002F58D3"/>
    <w:rsid w:val="002F5BE3"/>
    <w:rsid w:val="002F5CB8"/>
    <w:rsid w:val="002F6CD0"/>
    <w:rsid w:val="002F7FD8"/>
    <w:rsid w:val="003006FD"/>
    <w:rsid w:val="00300D0A"/>
    <w:rsid w:val="0030136F"/>
    <w:rsid w:val="003017D8"/>
    <w:rsid w:val="00301B57"/>
    <w:rsid w:val="00301C90"/>
    <w:rsid w:val="0030204F"/>
    <w:rsid w:val="0030294B"/>
    <w:rsid w:val="00302D20"/>
    <w:rsid w:val="00302EC4"/>
    <w:rsid w:val="00303F5E"/>
    <w:rsid w:val="00305554"/>
    <w:rsid w:val="003065E9"/>
    <w:rsid w:val="00306759"/>
    <w:rsid w:val="00306D3F"/>
    <w:rsid w:val="003077E0"/>
    <w:rsid w:val="00307823"/>
    <w:rsid w:val="00311284"/>
    <w:rsid w:val="00311900"/>
    <w:rsid w:val="00311C26"/>
    <w:rsid w:val="00312432"/>
    <w:rsid w:val="00312809"/>
    <w:rsid w:val="00312B93"/>
    <w:rsid w:val="00312EBF"/>
    <w:rsid w:val="003142E2"/>
    <w:rsid w:val="00314A99"/>
    <w:rsid w:val="00315166"/>
    <w:rsid w:val="00317742"/>
    <w:rsid w:val="003179EB"/>
    <w:rsid w:val="00317FEF"/>
    <w:rsid w:val="0032052F"/>
    <w:rsid w:val="003213BE"/>
    <w:rsid w:val="00321F21"/>
    <w:rsid w:val="00322471"/>
    <w:rsid w:val="00322648"/>
    <w:rsid w:val="00322B39"/>
    <w:rsid w:val="00323F97"/>
    <w:rsid w:val="00324F65"/>
    <w:rsid w:val="00325491"/>
    <w:rsid w:val="00325B0E"/>
    <w:rsid w:val="00325DB5"/>
    <w:rsid w:val="003263EE"/>
    <w:rsid w:val="00326548"/>
    <w:rsid w:val="00326EE5"/>
    <w:rsid w:val="003272B7"/>
    <w:rsid w:val="00327D27"/>
    <w:rsid w:val="003305F4"/>
    <w:rsid w:val="0033063F"/>
    <w:rsid w:val="003311E0"/>
    <w:rsid w:val="00331593"/>
    <w:rsid w:val="00331A25"/>
    <w:rsid w:val="00332F53"/>
    <w:rsid w:val="003330C9"/>
    <w:rsid w:val="0033474C"/>
    <w:rsid w:val="00335C90"/>
    <w:rsid w:val="003360E9"/>
    <w:rsid w:val="00336200"/>
    <w:rsid w:val="00336A22"/>
    <w:rsid w:val="00336A76"/>
    <w:rsid w:val="00336B6F"/>
    <w:rsid w:val="00337CD6"/>
    <w:rsid w:val="003402EA"/>
    <w:rsid w:val="00340CFB"/>
    <w:rsid w:val="00340FB2"/>
    <w:rsid w:val="00341258"/>
    <w:rsid w:val="00341BA1"/>
    <w:rsid w:val="003426FF"/>
    <w:rsid w:val="00343ECC"/>
    <w:rsid w:val="0034495D"/>
    <w:rsid w:val="00344C47"/>
    <w:rsid w:val="003453DF"/>
    <w:rsid w:val="0034575D"/>
    <w:rsid w:val="00345A47"/>
    <w:rsid w:val="00345FC4"/>
    <w:rsid w:val="00346819"/>
    <w:rsid w:val="00346B48"/>
    <w:rsid w:val="00347EB3"/>
    <w:rsid w:val="0035021A"/>
    <w:rsid w:val="0035074B"/>
    <w:rsid w:val="003507F1"/>
    <w:rsid w:val="00350D5A"/>
    <w:rsid w:val="003523D4"/>
    <w:rsid w:val="00353062"/>
    <w:rsid w:val="00353439"/>
    <w:rsid w:val="00353829"/>
    <w:rsid w:val="00353CF1"/>
    <w:rsid w:val="0035516C"/>
    <w:rsid w:val="003553A5"/>
    <w:rsid w:val="0035584F"/>
    <w:rsid w:val="003558D7"/>
    <w:rsid w:val="0035642A"/>
    <w:rsid w:val="00356EE5"/>
    <w:rsid w:val="0035784D"/>
    <w:rsid w:val="00357910"/>
    <w:rsid w:val="00357948"/>
    <w:rsid w:val="00357E73"/>
    <w:rsid w:val="00357F81"/>
    <w:rsid w:val="00360505"/>
    <w:rsid w:val="00361958"/>
    <w:rsid w:val="00361CD8"/>
    <w:rsid w:val="00362F15"/>
    <w:rsid w:val="0036304A"/>
    <w:rsid w:val="0036336E"/>
    <w:rsid w:val="00363536"/>
    <w:rsid w:val="0036438D"/>
    <w:rsid w:val="00364C61"/>
    <w:rsid w:val="00364E95"/>
    <w:rsid w:val="00365CF6"/>
    <w:rsid w:val="003674CC"/>
    <w:rsid w:val="00370A1F"/>
    <w:rsid w:val="00370F5A"/>
    <w:rsid w:val="003712BF"/>
    <w:rsid w:val="00371428"/>
    <w:rsid w:val="00371570"/>
    <w:rsid w:val="0037164F"/>
    <w:rsid w:val="00371C98"/>
    <w:rsid w:val="00371CD6"/>
    <w:rsid w:val="00373097"/>
    <w:rsid w:val="00373111"/>
    <w:rsid w:val="00373A9D"/>
    <w:rsid w:val="00374062"/>
    <w:rsid w:val="0037496B"/>
    <w:rsid w:val="00374C16"/>
    <w:rsid w:val="00377576"/>
    <w:rsid w:val="00377C4F"/>
    <w:rsid w:val="00380853"/>
    <w:rsid w:val="0038092B"/>
    <w:rsid w:val="003809D2"/>
    <w:rsid w:val="00380B14"/>
    <w:rsid w:val="00380B1A"/>
    <w:rsid w:val="0038118D"/>
    <w:rsid w:val="00382112"/>
    <w:rsid w:val="00382666"/>
    <w:rsid w:val="003828A8"/>
    <w:rsid w:val="00382A1A"/>
    <w:rsid w:val="003832E7"/>
    <w:rsid w:val="003835F4"/>
    <w:rsid w:val="003839E5"/>
    <w:rsid w:val="00383B3A"/>
    <w:rsid w:val="00383D9F"/>
    <w:rsid w:val="003842E1"/>
    <w:rsid w:val="003861E0"/>
    <w:rsid w:val="00386245"/>
    <w:rsid w:val="00386C6C"/>
    <w:rsid w:val="00390675"/>
    <w:rsid w:val="00390707"/>
    <w:rsid w:val="003918EC"/>
    <w:rsid w:val="003923E2"/>
    <w:rsid w:val="00392A06"/>
    <w:rsid w:val="00393A82"/>
    <w:rsid w:val="00394686"/>
    <w:rsid w:val="003952C2"/>
    <w:rsid w:val="00395772"/>
    <w:rsid w:val="003957FB"/>
    <w:rsid w:val="003959AA"/>
    <w:rsid w:val="00395DFA"/>
    <w:rsid w:val="00396399"/>
    <w:rsid w:val="003963F6"/>
    <w:rsid w:val="00396954"/>
    <w:rsid w:val="00396F16"/>
    <w:rsid w:val="00397151"/>
    <w:rsid w:val="0039775C"/>
    <w:rsid w:val="003977A2"/>
    <w:rsid w:val="00397C1C"/>
    <w:rsid w:val="003A16E8"/>
    <w:rsid w:val="003A2411"/>
    <w:rsid w:val="003A30D5"/>
    <w:rsid w:val="003A35CB"/>
    <w:rsid w:val="003A3A14"/>
    <w:rsid w:val="003A4095"/>
    <w:rsid w:val="003A457A"/>
    <w:rsid w:val="003A4672"/>
    <w:rsid w:val="003A4A1A"/>
    <w:rsid w:val="003A5491"/>
    <w:rsid w:val="003A58EF"/>
    <w:rsid w:val="003A5F31"/>
    <w:rsid w:val="003A6554"/>
    <w:rsid w:val="003A6FAE"/>
    <w:rsid w:val="003B05AF"/>
    <w:rsid w:val="003B05D3"/>
    <w:rsid w:val="003B129C"/>
    <w:rsid w:val="003B13C8"/>
    <w:rsid w:val="003B154B"/>
    <w:rsid w:val="003B241B"/>
    <w:rsid w:val="003B2555"/>
    <w:rsid w:val="003B272C"/>
    <w:rsid w:val="003B280A"/>
    <w:rsid w:val="003B2BE7"/>
    <w:rsid w:val="003B2C76"/>
    <w:rsid w:val="003B3382"/>
    <w:rsid w:val="003B34C2"/>
    <w:rsid w:val="003B4C0C"/>
    <w:rsid w:val="003B5022"/>
    <w:rsid w:val="003B52E9"/>
    <w:rsid w:val="003B5554"/>
    <w:rsid w:val="003B651D"/>
    <w:rsid w:val="003B70C1"/>
    <w:rsid w:val="003B7382"/>
    <w:rsid w:val="003C0644"/>
    <w:rsid w:val="003C0762"/>
    <w:rsid w:val="003C087D"/>
    <w:rsid w:val="003C0E6D"/>
    <w:rsid w:val="003C14CD"/>
    <w:rsid w:val="003C1A94"/>
    <w:rsid w:val="003C2FA1"/>
    <w:rsid w:val="003C3931"/>
    <w:rsid w:val="003C3E27"/>
    <w:rsid w:val="003C438F"/>
    <w:rsid w:val="003C4FC5"/>
    <w:rsid w:val="003C51F3"/>
    <w:rsid w:val="003C5A50"/>
    <w:rsid w:val="003C62AF"/>
    <w:rsid w:val="003C6948"/>
    <w:rsid w:val="003C6B36"/>
    <w:rsid w:val="003C6B60"/>
    <w:rsid w:val="003C6DB9"/>
    <w:rsid w:val="003C7105"/>
    <w:rsid w:val="003C7B45"/>
    <w:rsid w:val="003C7F7F"/>
    <w:rsid w:val="003D05F6"/>
    <w:rsid w:val="003D183B"/>
    <w:rsid w:val="003D1A1F"/>
    <w:rsid w:val="003D226C"/>
    <w:rsid w:val="003D2B96"/>
    <w:rsid w:val="003D4FB0"/>
    <w:rsid w:val="003D50EE"/>
    <w:rsid w:val="003D5205"/>
    <w:rsid w:val="003D5729"/>
    <w:rsid w:val="003D6B4A"/>
    <w:rsid w:val="003D71F4"/>
    <w:rsid w:val="003D7B0D"/>
    <w:rsid w:val="003E01CF"/>
    <w:rsid w:val="003E03D6"/>
    <w:rsid w:val="003E08B8"/>
    <w:rsid w:val="003E0A0F"/>
    <w:rsid w:val="003E10AE"/>
    <w:rsid w:val="003E1219"/>
    <w:rsid w:val="003E191D"/>
    <w:rsid w:val="003E1EF2"/>
    <w:rsid w:val="003E2E30"/>
    <w:rsid w:val="003E3939"/>
    <w:rsid w:val="003E4187"/>
    <w:rsid w:val="003E565D"/>
    <w:rsid w:val="003E5D1B"/>
    <w:rsid w:val="003E649E"/>
    <w:rsid w:val="003E6B11"/>
    <w:rsid w:val="003E768E"/>
    <w:rsid w:val="003F0504"/>
    <w:rsid w:val="003F05FA"/>
    <w:rsid w:val="003F1859"/>
    <w:rsid w:val="003F1972"/>
    <w:rsid w:val="003F1C8A"/>
    <w:rsid w:val="003F2DE8"/>
    <w:rsid w:val="003F5659"/>
    <w:rsid w:val="003F6DA6"/>
    <w:rsid w:val="003F78B9"/>
    <w:rsid w:val="0040086B"/>
    <w:rsid w:val="00401335"/>
    <w:rsid w:val="004020E2"/>
    <w:rsid w:val="004027BB"/>
    <w:rsid w:val="004033B1"/>
    <w:rsid w:val="00403495"/>
    <w:rsid w:val="00403882"/>
    <w:rsid w:val="00403FDB"/>
    <w:rsid w:val="004049DC"/>
    <w:rsid w:val="004050FA"/>
    <w:rsid w:val="00405FA2"/>
    <w:rsid w:val="00407091"/>
    <w:rsid w:val="004071DF"/>
    <w:rsid w:val="00407C83"/>
    <w:rsid w:val="004105B3"/>
    <w:rsid w:val="00410809"/>
    <w:rsid w:val="004110A9"/>
    <w:rsid w:val="00411E53"/>
    <w:rsid w:val="0041275C"/>
    <w:rsid w:val="00413F02"/>
    <w:rsid w:val="0041518C"/>
    <w:rsid w:val="0041528B"/>
    <w:rsid w:val="00415417"/>
    <w:rsid w:val="00415C6F"/>
    <w:rsid w:val="00416B5A"/>
    <w:rsid w:val="00416FDB"/>
    <w:rsid w:val="00417458"/>
    <w:rsid w:val="004203F8"/>
    <w:rsid w:val="00420DF9"/>
    <w:rsid w:val="00421294"/>
    <w:rsid w:val="0042136B"/>
    <w:rsid w:val="00422629"/>
    <w:rsid w:val="0042430A"/>
    <w:rsid w:val="00424EEE"/>
    <w:rsid w:val="00425A50"/>
    <w:rsid w:val="00425F11"/>
    <w:rsid w:val="00426120"/>
    <w:rsid w:val="00426499"/>
    <w:rsid w:val="00431C15"/>
    <w:rsid w:val="00431C31"/>
    <w:rsid w:val="0043210F"/>
    <w:rsid w:val="004324A3"/>
    <w:rsid w:val="0043269A"/>
    <w:rsid w:val="00432F02"/>
    <w:rsid w:val="00433CB4"/>
    <w:rsid w:val="0043421A"/>
    <w:rsid w:val="0043456F"/>
    <w:rsid w:val="00435C08"/>
    <w:rsid w:val="00436AD2"/>
    <w:rsid w:val="00436F23"/>
    <w:rsid w:val="004375F3"/>
    <w:rsid w:val="004405A4"/>
    <w:rsid w:val="00440CDC"/>
    <w:rsid w:val="004414A5"/>
    <w:rsid w:val="00441E72"/>
    <w:rsid w:val="00442BB8"/>
    <w:rsid w:val="00442E7E"/>
    <w:rsid w:val="004432F5"/>
    <w:rsid w:val="0044404E"/>
    <w:rsid w:val="00444081"/>
    <w:rsid w:val="004442B5"/>
    <w:rsid w:val="00444B1E"/>
    <w:rsid w:val="00445541"/>
    <w:rsid w:val="004461F0"/>
    <w:rsid w:val="00446311"/>
    <w:rsid w:val="004465C5"/>
    <w:rsid w:val="004468B6"/>
    <w:rsid w:val="00447074"/>
    <w:rsid w:val="004473E4"/>
    <w:rsid w:val="00447F27"/>
    <w:rsid w:val="00447F85"/>
    <w:rsid w:val="004506FE"/>
    <w:rsid w:val="00451CCE"/>
    <w:rsid w:val="00451FBA"/>
    <w:rsid w:val="00452299"/>
    <w:rsid w:val="004528DF"/>
    <w:rsid w:val="0045297A"/>
    <w:rsid w:val="00453691"/>
    <w:rsid w:val="00455BDC"/>
    <w:rsid w:val="00455F1A"/>
    <w:rsid w:val="004610A6"/>
    <w:rsid w:val="004610F4"/>
    <w:rsid w:val="004614D5"/>
    <w:rsid w:val="00461D86"/>
    <w:rsid w:val="00462149"/>
    <w:rsid w:val="004626C9"/>
    <w:rsid w:val="00462832"/>
    <w:rsid w:val="00462ABC"/>
    <w:rsid w:val="00462F30"/>
    <w:rsid w:val="00464968"/>
    <w:rsid w:val="004666EF"/>
    <w:rsid w:val="00466968"/>
    <w:rsid w:val="00470B5C"/>
    <w:rsid w:val="00471454"/>
    <w:rsid w:val="00471593"/>
    <w:rsid w:val="00471673"/>
    <w:rsid w:val="00471A78"/>
    <w:rsid w:val="00471BEE"/>
    <w:rsid w:val="0047249B"/>
    <w:rsid w:val="0047389F"/>
    <w:rsid w:val="00474A99"/>
    <w:rsid w:val="00475097"/>
    <w:rsid w:val="00476403"/>
    <w:rsid w:val="00476D6D"/>
    <w:rsid w:val="00477B27"/>
    <w:rsid w:val="00477E38"/>
    <w:rsid w:val="00481262"/>
    <w:rsid w:val="00482740"/>
    <w:rsid w:val="00482D03"/>
    <w:rsid w:val="004846F4"/>
    <w:rsid w:val="00484E2E"/>
    <w:rsid w:val="00484F3E"/>
    <w:rsid w:val="004862B0"/>
    <w:rsid w:val="00486617"/>
    <w:rsid w:val="00487F78"/>
    <w:rsid w:val="00490C65"/>
    <w:rsid w:val="00490D8B"/>
    <w:rsid w:val="004918DF"/>
    <w:rsid w:val="004926C9"/>
    <w:rsid w:val="00492E19"/>
    <w:rsid w:val="004946F5"/>
    <w:rsid w:val="004952F3"/>
    <w:rsid w:val="00495F04"/>
    <w:rsid w:val="00495FD6"/>
    <w:rsid w:val="00496509"/>
    <w:rsid w:val="00496732"/>
    <w:rsid w:val="0049710E"/>
    <w:rsid w:val="00497803"/>
    <w:rsid w:val="00497EA4"/>
    <w:rsid w:val="004A0D8A"/>
    <w:rsid w:val="004A16D1"/>
    <w:rsid w:val="004A37D4"/>
    <w:rsid w:val="004A38F4"/>
    <w:rsid w:val="004A4234"/>
    <w:rsid w:val="004A431D"/>
    <w:rsid w:val="004A4A0B"/>
    <w:rsid w:val="004A5160"/>
    <w:rsid w:val="004A5200"/>
    <w:rsid w:val="004A53AE"/>
    <w:rsid w:val="004A5EED"/>
    <w:rsid w:val="004A64B8"/>
    <w:rsid w:val="004A69D5"/>
    <w:rsid w:val="004A6EB0"/>
    <w:rsid w:val="004A785B"/>
    <w:rsid w:val="004A7A0B"/>
    <w:rsid w:val="004B0C8D"/>
    <w:rsid w:val="004B0F5F"/>
    <w:rsid w:val="004B1559"/>
    <w:rsid w:val="004B2039"/>
    <w:rsid w:val="004B2766"/>
    <w:rsid w:val="004B59BF"/>
    <w:rsid w:val="004B5EDF"/>
    <w:rsid w:val="004B7004"/>
    <w:rsid w:val="004C02B0"/>
    <w:rsid w:val="004C0B56"/>
    <w:rsid w:val="004C12CB"/>
    <w:rsid w:val="004C267A"/>
    <w:rsid w:val="004C3527"/>
    <w:rsid w:val="004C4BC5"/>
    <w:rsid w:val="004C4C26"/>
    <w:rsid w:val="004C4CB9"/>
    <w:rsid w:val="004C5D6B"/>
    <w:rsid w:val="004C6791"/>
    <w:rsid w:val="004C6C8D"/>
    <w:rsid w:val="004C7ED1"/>
    <w:rsid w:val="004D0A3C"/>
    <w:rsid w:val="004D0E1E"/>
    <w:rsid w:val="004D0ECC"/>
    <w:rsid w:val="004D1010"/>
    <w:rsid w:val="004D171A"/>
    <w:rsid w:val="004D1E77"/>
    <w:rsid w:val="004D20A6"/>
    <w:rsid w:val="004D2B73"/>
    <w:rsid w:val="004D30A2"/>
    <w:rsid w:val="004D36C4"/>
    <w:rsid w:val="004D578E"/>
    <w:rsid w:val="004D58EA"/>
    <w:rsid w:val="004D6F9A"/>
    <w:rsid w:val="004D776E"/>
    <w:rsid w:val="004E0101"/>
    <w:rsid w:val="004E141C"/>
    <w:rsid w:val="004E1462"/>
    <w:rsid w:val="004E19C3"/>
    <w:rsid w:val="004E1AD3"/>
    <w:rsid w:val="004E23E9"/>
    <w:rsid w:val="004E2797"/>
    <w:rsid w:val="004E3F9D"/>
    <w:rsid w:val="004E41B5"/>
    <w:rsid w:val="004E62AC"/>
    <w:rsid w:val="004E67FB"/>
    <w:rsid w:val="004F0B8A"/>
    <w:rsid w:val="004F1425"/>
    <w:rsid w:val="004F1893"/>
    <w:rsid w:val="004F1B7B"/>
    <w:rsid w:val="004F224C"/>
    <w:rsid w:val="004F2752"/>
    <w:rsid w:val="004F2B48"/>
    <w:rsid w:val="004F3FD2"/>
    <w:rsid w:val="004F60BA"/>
    <w:rsid w:val="004F6AD3"/>
    <w:rsid w:val="004F71E6"/>
    <w:rsid w:val="004F7F19"/>
    <w:rsid w:val="005015F3"/>
    <w:rsid w:val="00502C55"/>
    <w:rsid w:val="0050364A"/>
    <w:rsid w:val="005043B7"/>
    <w:rsid w:val="00505034"/>
    <w:rsid w:val="00505760"/>
    <w:rsid w:val="0050576D"/>
    <w:rsid w:val="00505833"/>
    <w:rsid w:val="005061B6"/>
    <w:rsid w:val="005065BE"/>
    <w:rsid w:val="005066BA"/>
    <w:rsid w:val="00507344"/>
    <w:rsid w:val="00511386"/>
    <w:rsid w:val="005118AE"/>
    <w:rsid w:val="00511D9C"/>
    <w:rsid w:val="005141AF"/>
    <w:rsid w:val="005147DD"/>
    <w:rsid w:val="00514814"/>
    <w:rsid w:val="00515CE2"/>
    <w:rsid w:val="00517401"/>
    <w:rsid w:val="00521DBE"/>
    <w:rsid w:val="00522FE8"/>
    <w:rsid w:val="005232B6"/>
    <w:rsid w:val="005233ED"/>
    <w:rsid w:val="005238FB"/>
    <w:rsid w:val="005241C5"/>
    <w:rsid w:val="00524294"/>
    <w:rsid w:val="0052549E"/>
    <w:rsid w:val="00525DD4"/>
    <w:rsid w:val="0052693D"/>
    <w:rsid w:val="00526CDC"/>
    <w:rsid w:val="00526E43"/>
    <w:rsid w:val="005270B1"/>
    <w:rsid w:val="005270FB"/>
    <w:rsid w:val="0052721C"/>
    <w:rsid w:val="0052750A"/>
    <w:rsid w:val="00527C5D"/>
    <w:rsid w:val="00527C93"/>
    <w:rsid w:val="005308DA"/>
    <w:rsid w:val="00531CDC"/>
    <w:rsid w:val="005328D2"/>
    <w:rsid w:val="00533107"/>
    <w:rsid w:val="00533B49"/>
    <w:rsid w:val="00533E57"/>
    <w:rsid w:val="0053474C"/>
    <w:rsid w:val="00535F87"/>
    <w:rsid w:val="0053710E"/>
    <w:rsid w:val="00537225"/>
    <w:rsid w:val="0054054B"/>
    <w:rsid w:val="00540F2B"/>
    <w:rsid w:val="00541349"/>
    <w:rsid w:val="00542B95"/>
    <w:rsid w:val="00542C66"/>
    <w:rsid w:val="00543C49"/>
    <w:rsid w:val="00544051"/>
    <w:rsid w:val="00544236"/>
    <w:rsid w:val="00544510"/>
    <w:rsid w:val="005446EE"/>
    <w:rsid w:val="005449C0"/>
    <w:rsid w:val="00545E58"/>
    <w:rsid w:val="00545EDD"/>
    <w:rsid w:val="00546345"/>
    <w:rsid w:val="00546550"/>
    <w:rsid w:val="005477EF"/>
    <w:rsid w:val="00550C88"/>
    <w:rsid w:val="00551F0A"/>
    <w:rsid w:val="005523BE"/>
    <w:rsid w:val="005523CF"/>
    <w:rsid w:val="005525A5"/>
    <w:rsid w:val="00552748"/>
    <w:rsid w:val="00553A9A"/>
    <w:rsid w:val="005551EE"/>
    <w:rsid w:val="005553F9"/>
    <w:rsid w:val="00556767"/>
    <w:rsid w:val="005568E2"/>
    <w:rsid w:val="0055698D"/>
    <w:rsid w:val="00556CA3"/>
    <w:rsid w:val="00556D97"/>
    <w:rsid w:val="00557402"/>
    <w:rsid w:val="0055757C"/>
    <w:rsid w:val="00560B09"/>
    <w:rsid w:val="00560B5A"/>
    <w:rsid w:val="00560B7A"/>
    <w:rsid w:val="005617FE"/>
    <w:rsid w:val="00561A77"/>
    <w:rsid w:val="00561E40"/>
    <w:rsid w:val="0056210F"/>
    <w:rsid w:val="0056315B"/>
    <w:rsid w:val="005647B8"/>
    <w:rsid w:val="005655FF"/>
    <w:rsid w:val="005657A1"/>
    <w:rsid w:val="00566630"/>
    <w:rsid w:val="00566E48"/>
    <w:rsid w:val="00567E5F"/>
    <w:rsid w:val="00570462"/>
    <w:rsid w:val="00570F81"/>
    <w:rsid w:val="0057116F"/>
    <w:rsid w:val="005712D5"/>
    <w:rsid w:val="00571C39"/>
    <w:rsid w:val="00571C9A"/>
    <w:rsid w:val="00573123"/>
    <w:rsid w:val="00573AA8"/>
    <w:rsid w:val="005746CB"/>
    <w:rsid w:val="0057594E"/>
    <w:rsid w:val="00576366"/>
    <w:rsid w:val="00576613"/>
    <w:rsid w:val="005767EF"/>
    <w:rsid w:val="005771CA"/>
    <w:rsid w:val="00582108"/>
    <w:rsid w:val="005828EF"/>
    <w:rsid w:val="00583DF7"/>
    <w:rsid w:val="00585815"/>
    <w:rsid w:val="00587A55"/>
    <w:rsid w:val="00587AF2"/>
    <w:rsid w:val="00590596"/>
    <w:rsid w:val="00590665"/>
    <w:rsid w:val="00590877"/>
    <w:rsid w:val="005909EB"/>
    <w:rsid w:val="00590B0A"/>
    <w:rsid w:val="00590ECC"/>
    <w:rsid w:val="0059116A"/>
    <w:rsid w:val="00591421"/>
    <w:rsid w:val="00592C3D"/>
    <w:rsid w:val="00593237"/>
    <w:rsid w:val="00593400"/>
    <w:rsid w:val="0059396D"/>
    <w:rsid w:val="0059397F"/>
    <w:rsid w:val="00593CAA"/>
    <w:rsid w:val="00594131"/>
    <w:rsid w:val="00594802"/>
    <w:rsid w:val="00594BBC"/>
    <w:rsid w:val="00594C68"/>
    <w:rsid w:val="005963EE"/>
    <w:rsid w:val="00596C57"/>
    <w:rsid w:val="00597455"/>
    <w:rsid w:val="005A046F"/>
    <w:rsid w:val="005A0B87"/>
    <w:rsid w:val="005A0F40"/>
    <w:rsid w:val="005A1404"/>
    <w:rsid w:val="005A1AA9"/>
    <w:rsid w:val="005A1B1F"/>
    <w:rsid w:val="005A213B"/>
    <w:rsid w:val="005A41F1"/>
    <w:rsid w:val="005A470F"/>
    <w:rsid w:val="005A49D2"/>
    <w:rsid w:val="005A4AB0"/>
    <w:rsid w:val="005A4C85"/>
    <w:rsid w:val="005A5815"/>
    <w:rsid w:val="005A5E2B"/>
    <w:rsid w:val="005B01D7"/>
    <w:rsid w:val="005B09EC"/>
    <w:rsid w:val="005B0DC0"/>
    <w:rsid w:val="005B0E7B"/>
    <w:rsid w:val="005B202D"/>
    <w:rsid w:val="005B4C87"/>
    <w:rsid w:val="005B569C"/>
    <w:rsid w:val="005C17C0"/>
    <w:rsid w:val="005C2016"/>
    <w:rsid w:val="005C2049"/>
    <w:rsid w:val="005C253E"/>
    <w:rsid w:val="005C27C1"/>
    <w:rsid w:val="005C29A3"/>
    <w:rsid w:val="005C44E1"/>
    <w:rsid w:val="005C647F"/>
    <w:rsid w:val="005C7649"/>
    <w:rsid w:val="005C7EDF"/>
    <w:rsid w:val="005D04D8"/>
    <w:rsid w:val="005D06E3"/>
    <w:rsid w:val="005D07CF"/>
    <w:rsid w:val="005D0E6B"/>
    <w:rsid w:val="005D1A48"/>
    <w:rsid w:val="005D1CE6"/>
    <w:rsid w:val="005D263B"/>
    <w:rsid w:val="005D413E"/>
    <w:rsid w:val="005D5DF1"/>
    <w:rsid w:val="005D60FC"/>
    <w:rsid w:val="005D62C1"/>
    <w:rsid w:val="005D66E3"/>
    <w:rsid w:val="005D67AE"/>
    <w:rsid w:val="005D6927"/>
    <w:rsid w:val="005E0B75"/>
    <w:rsid w:val="005E2039"/>
    <w:rsid w:val="005E2DDC"/>
    <w:rsid w:val="005E3645"/>
    <w:rsid w:val="005E3A49"/>
    <w:rsid w:val="005E48DE"/>
    <w:rsid w:val="005E4B6D"/>
    <w:rsid w:val="005E5321"/>
    <w:rsid w:val="005E54C8"/>
    <w:rsid w:val="005E572A"/>
    <w:rsid w:val="005F048A"/>
    <w:rsid w:val="005F18EE"/>
    <w:rsid w:val="005F1BF2"/>
    <w:rsid w:val="005F1F45"/>
    <w:rsid w:val="005F24C6"/>
    <w:rsid w:val="005F32E8"/>
    <w:rsid w:val="005F3753"/>
    <w:rsid w:val="005F37D5"/>
    <w:rsid w:val="005F3868"/>
    <w:rsid w:val="005F4979"/>
    <w:rsid w:val="005F49FC"/>
    <w:rsid w:val="005F4D79"/>
    <w:rsid w:val="005F594B"/>
    <w:rsid w:val="005F60D4"/>
    <w:rsid w:val="005F6142"/>
    <w:rsid w:val="005F694E"/>
    <w:rsid w:val="005F7064"/>
    <w:rsid w:val="00600BFF"/>
    <w:rsid w:val="00600FBE"/>
    <w:rsid w:val="00601783"/>
    <w:rsid w:val="006018E6"/>
    <w:rsid w:val="006019FD"/>
    <w:rsid w:val="00602B25"/>
    <w:rsid w:val="00603769"/>
    <w:rsid w:val="00603889"/>
    <w:rsid w:val="006044B9"/>
    <w:rsid w:val="00604778"/>
    <w:rsid w:val="0060477B"/>
    <w:rsid w:val="00605FE2"/>
    <w:rsid w:val="0060603F"/>
    <w:rsid w:val="00606AB0"/>
    <w:rsid w:val="00606F5A"/>
    <w:rsid w:val="00607163"/>
    <w:rsid w:val="00610D55"/>
    <w:rsid w:val="006114FB"/>
    <w:rsid w:val="006116D7"/>
    <w:rsid w:val="00611824"/>
    <w:rsid w:val="00612697"/>
    <w:rsid w:val="006129CA"/>
    <w:rsid w:val="00612AA7"/>
    <w:rsid w:val="00612ECE"/>
    <w:rsid w:val="006130CA"/>
    <w:rsid w:val="006134D0"/>
    <w:rsid w:val="006138D5"/>
    <w:rsid w:val="00615456"/>
    <w:rsid w:val="00615E50"/>
    <w:rsid w:val="0061683B"/>
    <w:rsid w:val="00616DBA"/>
    <w:rsid w:val="00617A56"/>
    <w:rsid w:val="00617FEE"/>
    <w:rsid w:val="0062090C"/>
    <w:rsid w:val="00620A25"/>
    <w:rsid w:val="006211EA"/>
    <w:rsid w:val="00621299"/>
    <w:rsid w:val="00621FD1"/>
    <w:rsid w:val="006220A5"/>
    <w:rsid w:val="00622A36"/>
    <w:rsid w:val="00624D4D"/>
    <w:rsid w:val="00624E30"/>
    <w:rsid w:val="006252F5"/>
    <w:rsid w:val="0062652F"/>
    <w:rsid w:val="0062685D"/>
    <w:rsid w:val="00626C0F"/>
    <w:rsid w:val="00626CD2"/>
    <w:rsid w:val="006271E6"/>
    <w:rsid w:val="006277FE"/>
    <w:rsid w:val="00627E77"/>
    <w:rsid w:val="00627EBE"/>
    <w:rsid w:val="00627EC6"/>
    <w:rsid w:val="00630CBB"/>
    <w:rsid w:val="00631796"/>
    <w:rsid w:val="00632466"/>
    <w:rsid w:val="006345D3"/>
    <w:rsid w:val="006348A0"/>
    <w:rsid w:val="00634A38"/>
    <w:rsid w:val="00634EAF"/>
    <w:rsid w:val="00637061"/>
    <w:rsid w:val="006375CA"/>
    <w:rsid w:val="006403C8"/>
    <w:rsid w:val="0064079F"/>
    <w:rsid w:val="0064159B"/>
    <w:rsid w:val="00641A41"/>
    <w:rsid w:val="00641C59"/>
    <w:rsid w:val="00641D33"/>
    <w:rsid w:val="00642021"/>
    <w:rsid w:val="00642346"/>
    <w:rsid w:val="00642AA0"/>
    <w:rsid w:val="00642C54"/>
    <w:rsid w:val="00643441"/>
    <w:rsid w:val="00644124"/>
    <w:rsid w:val="0064464E"/>
    <w:rsid w:val="00644842"/>
    <w:rsid w:val="00645795"/>
    <w:rsid w:val="00646191"/>
    <w:rsid w:val="0064658F"/>
    <w:rsid w:val="00647697"/>
    <w:rsid w:val="00647810"/>
    <w:rsid w:val="00650BB4"/>
    <w:rsid w:val="0065117D"/>
    <w:rsid w:val="00651762"/>
    <w:rsid w:val="00651BD9"/>
    <w:rsid w:val="00651FF0"/>
    <w:rsid w:val="0065217D"/>
    <w:rsid w:val="006525CC"/>
    <w:rsid w:val="00652AC6"/>
    <w:rsid w:val="0065311C"/>
    <w:rsid w:val="006537D4"/>
    <w:rsid w:val="00653FCD"/>
    <w:rsid w:val="00656DCA"/>
    <w:rsid w:val="00656E04"/>
    <w:rsid w:val="00657B5C"/>
    <w:rsid w:val="0066048D"/>
    <w:rsid w:val="006613DB"/>
    <w:rsid w:val="00661FFB"/>
    <w:rsid w:val="00662679"/>
    <w:rsid w:val="00662701"/>
    <w:rsid w:val="006627B2"/>
    <w:rsid w:val="00662F41"/>
    <w:rsid w:val="0066506C"/>
    <w:rsid w:val="006651F4"/>
    <w:rsid w:val="006653ED"/>
    <w:rsid w:val="00665DAE"/>
    <w:rsid w:val="0066655F"/>
    <w:rsid w:val="00666D88"/>
    <w:rsid w:val="00670025"/>
    <w:rsid w:val="0067032A"/>
    <w:rsid w:val="00670BAB"/>
    <w:rsid w:val="006710D8"/>
    <w:rsid w:val="006718A6"/>
    <w:rsid w:val="00671ED3"/>
    <w:rsid w:val="006721BE"/>
    <w:rsid w:val="00673358"/>
    <w:rsid w:val="00675353"/>
    <w:rsid w:val="00676506"/>
    <w:rsid w:val="006769F0"/>
    <w:rsid w:val="0067704D"/>
    <w:rsid w:val="00680E16"/>
    <w:rsid w:val="0068138B"/>
    <w:rsid w:val="00681473"/>
    <w:rsid w:val="00681529"/>
    <w:rsid w:val="00681A7D"/>
    <w:rsid w:val="00682859"/>
    <w:rsid w:val="00682CA3"/>
    <w:rsid w:val="006835D4"/>
    <w:rsid w:val="006842FB"/>
    <w:rsid w:val="00684A9C"/>
    <w:rsid w:val="00685BD3"/>
    <w:rsid w:val="0068655E"/>
    <w:rsid w:val="00686B1D"/>
    <w:rsid w:val="00686FA5"/>
    <w:rsid w:val="00687239"/>
    <w:rsid w:val="00690064"/>
    <w:rsid w:val="006905C2"/>
    <w:rsid w:val="00690800"/>
    <w:rsid w:val="0069179B"/>
    <w:rsid w:val="00691E16"/>
    <w:rsid w:val="00692395"/>
    <w:rsid w:val="00692E99"/>
    <w:rsid w:val="00693033"/>
    <w:rsid w:val="0069471B"/>
    <w:rsid w:val="00695397"/>
    <w:rsid w:val="0069541E"/>
    <w:rsid w:val="00695E0C"/>
    <w:rsid w:val="00696110"/>
    <w:rsid w:val="00696245"/>
    <w:rsid w:val="006975E7"/>
    <w:rsid w:val="00697ED4"/>
    <w:rsid w:val="006A02AB"/>
    <w:rsid w:val="006A1398"/>
    <w:rsid w:val="006A2AAB"/>
    <w:rsid w:val="006A3211"/>
    <w:rsid w:val="006A3F70"/>
    <w:rsid w:val="006A4677"/>
    <w:rsid w:val="006A51BF"/>
    <w:rsid w:val="006A5764"/>
    <w:rsid w:val="006A57B2"/>
    <w:rsid w:val="006A67F8"/>
    <w:rsid w:val="006A6A4C"/>
    <w:rsid w:val="006A701B"/>
    <w:rsid w:val="006A75A8"/>
    <w:rsid w:val="006A792F"/>
    <w:rsid w:val="006B04CA"/>
    <w:rsid w:val="006B1608"/>
    <w:rsid w:val="006B1B34"/>
    <w:rsid w:val="006B2059"/>
    <w:rsid w:val="006B2142"/>
    <w:rsid w:val="006B2A89"/>
    <w:rsid w:val="006B2DFC"/>
    <w:rsid w:val="006B36E0"/>
    <w:rsid w:val="006B3F64"/>
    <w:rsid w:val="006B448F"/>
    <w:rsid w:val="006B5F31"/>
    <w:rsid w:val="006B78F4"/>
    <w:rsid w:val="006B7A32"/>
    <w:rsid w:val="006B7EC5"/>
    <w:rsid w:val="006C0DFE"/>
    <w:rsid w:val="006C143B"/>
    <w:rsid w:val="006C1E29"/>
    <w:rsid w:val="006C2772"/>
    <w:rsid w:val="006C2825"/>
    <w:rsid w:val="006C2D64"/>
    <w:rsid w:val="006C2DBB"/>
    <w:rsid w:val="006C43A7"/>
    <w:rsid w:val="006C4CA2"/>
    <w:rsid w:val="006C5252"/>
    <w:rsid w:val="006C5757"/>
    <w:rsid w:val="006C5A88"/>
    <w:rsid w:val="006C5BDA"/>
    <w:rsid w:val="006C63F1"/>
    <w:rsid w:val="006C658D"/>
    <w:rsid w:val="006C6A55"/>
    <w:rsid w:val="006C70BF"/>
    <w:rsid w:val="006C7A35"/>
    <w:rsid w:val="006C7B36"/>
    <w:rsid w:val="006D007C"/>
    <w:rsid w:val="006D0B51"/>
    <w:rsid w:val="006D0F27"/>
    <w:rsid w:val="006D138C"/>
    <w:rsid w:val="006D2277"/>
    <w:rsid w:val="006D240E"/>
    <w:rsid w:val="006D2EB2"/>
    <w:rsid w:val="006D2F89"/>
    <w:rsid w:val="006D3087"/>
    <w:rsid w:val="006D41D5"/>
    <w:rsid w:val="006D42DA"/>
    <w:rsid w:val="006D4B4A"/>
    <w:rsid w:val="006D55A3"/>
    <w:rsid w:val="006D58CB"/>
    <w:rsid w:val="006D6F53"/>
    <w:rsid w:val="006D742E"/>
    <w:rsid w:val="006D744A"/>
    <w:rsid w:val="006E048A"/>
    <w:rsid w:val="006E0678"/>
    <w:rsid w:val="006E0716"/>
    <w:rsid w:val="006E0D20"/>
    <w:rsid w:val="006E1378"/>
    <w:rsid w:val="006E17B5"/>
    <w:rsid w:val="006E1AE9"/>
    <w:rsid w:val="006E23C2"/>
    <w:rsid w:val="006E30EF"/>
    <w:rsid w:val="006E338A"/>
    <w:rsid w:val="006E3C88"/>
    <w:rsid w:val="006E3DAB"/>
    <w:rsid w:val="006E4446"/>
    <w:rsid w:val="006E4D1E"/>
    <w:rsid w:val="006E4DB5"/>
    <w:rsid w:val="006E531D"/>
    <w:rsid w:val="006E538E"/>
    <w:rsid w:val="006E637C"/>
    <w:rsid w:val="006E69DC"/>
    <w:rsid w:val="006E6F6C"/>
    <w:rsid w:val="006E7C58"/>
    <w:rsid w:val="006F111A"/>
    <w:rsid w:val="006F16CC"/>
    <w:rsid w:val="006F1BC9"/>
    <w:rsid w:val="006F2967"/>
    <w:rsid w:val="006F35CB"/>
    <w:rsid w:val="006F461A"/>
    <w:rsid w:val="006F4E46"/>
    <w:rsid w:val="006F5079"/>
    <w:rsid w:val="006F6D49"/>
    <w:rsid w:val="006F72D8"/>
    <w:rsid w:val="006F73C0"/>
    <w:rsid w:val="00702C1C"/>
    <w:rsid w:val="00703969"/>
    <w:rsid w:val="00704EB5"/>
    <w:rsid w:val="00706537"/>
    <w:rsid w:val="00706E36"/>
    <w:rsid w:val="00707076"/>
    <w:rsid w:val="00707318"/>
    <w:rsid w:val="00707CE3"/>
    <w:rsid w:val="007107CF"/>
    <w:rsid w:val="00710D5D"/>
    <w:rsid w:val="0071181F"/>
    <w:rsid w:val="00712B54"/>
    <w:rsid w:val="00712CAA"/>
    <w:rsid w:val="00714188"/>
    <w:rsid w:val="00714EA2"/>
    <w:rsid w:val="007158D4"/>
    <w:rsid w:val="007159F9"/>
    <w:rsid w:val="00715A76"/>
    <w:rsid w:val="00716274"/>
    <w:rsid w:val="007208EC"/>
    <w:rsid w:val="00721A14"/>
    <w:rsid w:val="00721A8B"/>
    <w:rsid w:val="0072219C"/>
    <w:rsid w:val="0072296D"/>
    <w:rsid w:val="00722D46"/>
    <w:rsid w:val="0072305D"/>
    <w:rsid w:val="007237BB"/>
    <w:rsid w:val="007238D2"/>
    <w:rsid w:val="0072398C"/>
    <w:rsid w:val="00723AA9"/>
    <w:rsid w:val="00724372"/>
    <w:rsid w:val="00725090"/>
    <w:rsid w:val="00725BA1"/>
    <w:rsid w:val="00725CAD"/>
    <w:rsid w:val="00726926"/>
    <w:rsid w:val="0072759F"/>
    <w:rsid w:val="007275CE"/>
    <w:rsid w:val="00727A96"/>
    <w:rsid w:val="007306A6"/>
    <w:rsid w:val="00731762"/>
    <w:rsid w:val="00732003"/>
    <w:rsid w:val="00732252"/>
    <w:rsid w:val="0073256B"/>
    <w:rsid w:val="00732923"/>
    <w:rsid w:val="007341A7"/>
    <w:rsid w:val="007365D3"/>
    <w:rsid w:val="00736AC5"/>
    <w:rsid w:val="00737B16"/>
    <w:rsid w:val="007407FA"/>
    <w:rsid w:val="00741969"/>
    <w:rsid w:val="00742624"/>
    <w:rsid w:val="00742905"/>
    <w:rsid w:val="00742A3A"/>
    <w:rsid w:val="00743048"/>
    <w:rsid w:val="007434D5"/>
    <w:rsid w:val="00743A7B"/>
    <w:rsid w:val="00743BE2"/>
    <w:rsid w:val="007442C3"/>
    <w:rsid w:val="007450CD"/>
    <w:rsid w:val="007452FC"/>
    <w:rsid w:val="00746356"/>
    <w:rsid w:val="00746434"/>
    <w:rsid w:val="00746493"/>
    <w:rsid w:val="007476D7"/>
    <w:rsid w:val="00750C65"/>
    <w:rsid w:val="0075150F"/>
    <w:rsid w:val="007523F1"/>
    <w:rsid w:val="00752A42"/>
    <w:rsid w:val="0075308D"/>
    <w:rsid w:val="00753757"/>
    <w:rsid w:val="00753766"/>
    <w:rsid w:val="0075380A"/>
    <w:rsid w:val="00753C3E"/>
    <w:rsid w:val="00753EFE"/>
    <w:rsid w:val="0075688D"/>
    <w:rsid w:val="00760456"/>
    <w:rsid w:val="007609CE"/>
    <w:rsid w:val="00760E88"/>
    <w:rsid w:val="00761A38"/>
    <w:rsid w:val="00761CA3"/>
    <w:rsid w:val="00762149"/>
    <w:rsid w:val="0076265D"/>
    <w:rsid w:val="00762F31"/>
    <w:rsid w:val="00763FC3"/>
    <w:rsid w:val="00764332"/>
    <w:rsid w:val="00764482"/>
    <w:rsid w:val="00764509"/>
    <w:rsid w:val="00764574"/>
    <w:rsid w:val="0076479F"/>
    <w:rsid w:val="00765E2F"/>
    <w:rsid w:val="00765FEE"/>
    <w:rsid w:val="00770C6A"/>
    <w:rsid w:val="00770EBC"/>
    <w:rsid w:val="007712BA"/>
    <w:rsid w:val="007726B0"/>
    <w:rsid w:val="00773779"/>
    <w:rsid w:val="0077449F"/>
    <w:rsid w:val="00774A70"/>
    <w:rsid w:val="00774F8E"/>
    <w:rsid w:val="0077506F"/>
    <w:rsid w:val="00775939"/>
    <w:rsid w:val="00775E70"/>
    <w:rsid w:val="00776414"/>
    <w:rsid w:val="00777D03"/>
    <w:rsid w:val="00777F56"/>
    <w:rsid w:val="00782831"/>
    <w:rsid w:val="0078391C"/>
    <w:rsid w:val="007841BC"/>
    <w:rsid w:val="00784382"/>
    <w:rsid w:val="0078581F"/>
    <w:rsid w:val="00785FDD"/>
    <w:rsid w:val="007862E0"/>
    <w:rsid w:val="00786389"/>
    <w:rsid w:val="007866FC"/>
    <w:rsid w:val="007873AB"/>
    <w:rsid w:val="0079190C"/>
    <w:rsid w:val="00791DC3"/>
    <w:rsid w:val="00791F86"/>
    <w:rsid w:val="007937ED"/>
    <w:rsid w:val="00793E10"/>
    <w:rsid w:val="007941B4"/>
    <w:rsid w:val="007948AC"/>
    <w:rsid w:val="00794FF0"/>
    <w:rsid w:val="00795D15"/>
    <w:rsid w:val="007963B2"/>
    <w:rsid w:val="0079698B"/>
    <w:rsid w:val="00796DDA"/>
    <w:rsid w:val="00796E4C"/>
    <w:rsid w:val="007A0046"/>
    <w:rsid w:val="007A0379"/>
    <w:rsid w:val="007A0571"/>
    <w:rsid w:val="007A07C8"/>
    <w:rsid w:val="007A1262"/>
    <w:rsid w:val="007A1508"/>
    <w:rsid w:val="007A1BA9"/>
    <w:rsid w:val="007A3424"/>
    <w:rsid w:val="007A3495"/>
    <w:rsid w:val="007A37F4"/>
    <w:rsid w:val="007A39AE"/>
    <w:rsid w:val="007A3A31"/>
    <w:rsid w:val="007A485E"/>
    <w:rsid w:val="007A5852"/>
    <w:rsid w:val="007A60B5"/>
    <w:rsid w:val="007A63A5"/>
    <w:rsid w:val="007A645D"/>
    <w:rsid w:val="007A68D3"/>
    <w:rsid w:val="007A72AF"/>
    <w:rsid w:val="007A7939"/>
    <w:rsid w:val="007A79E1"/>
    <w:rsid w:val="007B04B3"/>
    <w:rsid w:val="007B12ED"/>
    <w:rsid w:val="007B224A"/>
    <w:rsid w:val="007B2275"/>
    <w:rsid w:val="007B2BAC"/>
    <w:rsid w:val="007B3785"/>
    <w:rsid w:val="007B398E"/>
    <w:rsid w:val="007B3A11"/>
    <w:rsid w:val="007B414C"/>
    <w:rsid w:val="007B4624"/>
    <w:rsid w:val="007B493D"/>
    <w:rsid w:val="007B6236"/>
    <w:rsid w:val="007B6481"/>
    <w:rsid w:val="007B66BB"/>
    <w:rsid w:val="007B69CE"/>
    <w:rsid w:val="007B6B50"/>
    <w:rsid w:val="007B6FE7"/>
    <w:rsid w:val="007C177F"/>
    <w:rsid w:val="007C2054"/>
    <w:rsid w:val="007C2548"/>
    <w:rsid w:val="007C2C4B"/>
    <w:rsid w:val="007C2F93"/>
    <w:rsid w:val="007C33AD"/>
    <w:rsid w:val="007C3696"/>
    <w:rsid w:val="007C36FA"/>
    <w:rsid w:val="007C5FC0"/>
    <w:rsid w:val="007C6BA4"/>
    <w:rsid w:val="007C7010"/>
    <w:rsid w:val="007C74E9"/>
    <w:rsid w:val="007C75B7"/>
    <w:rsid w:val="007C7D03"/>
    <w:rsid w:val="007D0D4F"/>
    <w:rsid w:val="007D2297"/>
    <w:rsid w:val="007D2F06"/>
    <w:rsid w:val="007D3C54"/>
    <w:rsid w:val="007D472E"/>
    <w:rsid w:val="007D615F"/>
    <w:rsid w:val="007D6829"/>
    <w:rsid w:val="007D70C5"/>
    <w:rsid w:val="007D79DB"/>
    <w:rsid w:val="007D7CBB"/>
    <w:rsid w:val="007E0885"/>
    <w:rsid w:val="007E1E26"/>
    <w:rsid w:val="007E25F9"/>
    <w:rsid w:val="007E368E"/>
    <w:rsid w:val="007E4321"/>
    <w:rsid w:val="007E46AE"/>
    <w:rsid w:val="007E4A45"/>
    <w:rsid w:val="007E5863"/>
    <w:rsid w:val="007E5D87"/>
    <w:rsid w:val="007E5EAB"/>
    <w:rsid w:val="007E64D8"/>
    <w:rsid w:val="007E6ACA"/>
    <w:rsid w:val="007E7281"/>
    <w:rsid w:val="007E7456"/>
    <w:rsid w:val="007E767E"/>
    <w:rsid w:val="007E7D0E"/>
    <w:rsid w:val="007E7F26"/>
    <w:rsid w:val="007E7F83"/>
    <w:rsid w:val="007F04FF"/>
    <w:rsid w:val="007F09B2"/>
    <w:rsid w:val="007F0EFF"/>
    <w:rsid w:val="007F1169"/>
    <w:rsid w:val="007F13A8"/>
    <w:rsid w:val="007F2FF8"/>
    <w:rsid w:val="007F38A4"/>
    <w:rsid w:val="007F42C0"/>
    <w:rsid w:val="007F4B83"/>
    <w:rsid w:val="007F4ED4"/>
    <w:rsid w:val="007F57CC"/>
    <w:rsid w:val="007F5D10"/>
    <w:rsid w:val="00801FEC"/>
    <w:rsid w:val="0080287A"/>
    <w:rsid w:val="00802A47"/>
    <w:rsid w:val="00802D09"/>
    <w:rsid w:val="008043A8"/>
    <w:rsid w:val="00805C58"/>
    <w:rsid w:val="00806497"/>
    <w:rsid w:val="0080693A"/>
    <w:rsid w:val="00806D51"/>
    <w:rsid w:val="008074C9"/>
    <w:rsid w:val="00807D8E"/>
    <w:rsid w:val="00810A44"/>
    <w:rsid w:val="00812568"/>
    <w:rsid w:val="00812C82"/>
    <w:rsid w:val="00813594"/>
    <w:rsid w:val="00813EA8"/>
    <w:rsid w:val="00813FA8"/>
    <w:rsid w:val="0081474D"/>
    <w:rsid w:val="00814B15"/>
    <w:rsid w:val="0081545C"/>
    <w:rsid w:val="008156D0"/>
    <w:rsid w:val="008164E3"/>
    <w:rsid w:val="0081705D"/>
    <w:rsid w:val="00817403"/>
    <w:rsid w:val="008176F6"/>
    <w:rsid w:val="00820313"/>
    <w:rsid w:val="0082161A"/>
    <w:rsid w:val="00821DDC"/>
    <w:rsid w:val="0082210A"/>
    <w:rsid w:val="00822364"/>
    <w:rsid w:val="0082272F"/>
    <w:rsid w:val="008233C2"/>
    <w:rsid w:val="0082379B"/>
    <w:rsid w:val="00823B4C"/>
    <w:rsid w:val="008241AF"/>
    <w:rsid w:val="0082474F"/>
    <w:rsid w:val="00824CFF"/>
    <w:rsid w:val="008257A2"/>
    <w:rsid w:val="00825B8A"/>
    <w:rsid w:val="00825BA0"/>
    <w:rsid w:val="0082624E"/>
    <w:rsid w:val="00826743"/>
    <w:rsid w:val="00830233"/>
    <w:rsid w:val="00830B0F"/>
    <w:rsid w:val="008310A7"/>
    <w:rsid w:val="00831437"/>
    <w:rsid w:val="008314BB"/>
    <w:rsid w:val="00831DB3"/>
    <w:rsid w:val="00831E92"/>
    <w:rsid w:val="00833EA3"/>
    <w:rsid w:val="00834168"/>
    <w:rsid w:val="008342E6"/>
    <w:rsid w:val="0083468B"/>
    <w:rsid w:val="00834B56"/>
    <w:rsid w:val="00835BC2"/>
    <w:rsid w:val="0083627C"/>
    <w:rsid w:val="0083676D"/>
    <w:rsid w:val="00836AE4"/>
    <w:rsid w:val="00840EBB"/>
    <w:rsid w:val="00841A33"/>
    <w:rsid w:val="00842AC5"/>
    <w:rsid w:val="00843714"/>
    <w:rsid w:val="00843B98"/>
    <w:rsid w:val="00844346"/>
    <w:rsid w:val="0084478E"/>
    <w:rsid w:val="00844F85"/>
    <w:rsid w:val="008459A9"/>
    <w:rsid w:val="008459DA"/>
    <w:rsid w:val="00845BE1"/>
    <w:rsid w:val="00845FA8"/>
    <w:rsid w:val="00846FE0"/>
    <w:rsid w:val="0085066E"/>
    <w:rsid w:val="00850B3F"/>
    <w:rsid w:val="00851A04"/>
    <w:rsid w:val="00851AA5"/>
    <w:rsid w:val="00851B6A"/>
    <w:rsid w:val="00851BF0"/>
    <w:rsid w:val="00852E36"/>
    <w:rsid w:val="00853EEF"/>
    <w:rsid w:val="00854FB0"/>
    <w:rsid w:val="008552A4"/>
    <w:rsid w:val="00855FCF"/>
    <w:rsid w:val="00856A41"/>
    <w:rsid w:val="008573FC"/>
    <w:rsid w:val="00857F30"/>
    <w:rsid w:val="00857F7E"/>
    <w:rsid w:val="00860615"/>
    <w:rsid w:val="00861B5B"/>
    <w:rsid w:val="008621D8"/>
    <w:rsid w:val="00862992"/>
    <w:rsid w:val="00862F84"/>
    <w:rsid w:val="00864495"/>
    <w:rsid w:val="00865448"/>
    <w:rsid w:val="00865463"/>
    <w:rsid w:val="00865F28"/>
    <w:rsid w:val="0086717C"/>
    <w:rsid w:val="0086734B"/>
    <w:rsid w:val="00867821"/>
    <w:rsid w:val="00867854"/>
    <w:rsid w:val="00867D0A"/>
    <w:rsid w:val="00870248"/>
    <w:rsid w:val="00871740"/>
    <w:rsid w:val="0087296B"/>
    <w:rsid w:val="0087330D"/>
    <w:rsid w:val="00873A35"/>
    <w:rsid w:val="00874B42"/>
    <w:rsid w:val="008753AF"/>
    <w:rsid w:val="00876634"/>
    <w:rsid w:val="0087779C"/>
    <w:rsid w:val="00880AC6"/>
    <w:rsid w:val="00881AE1"/>
    <w:rsid w:val="0088213C"/>
    <w:rsid w:val="0088216F"/>
    <w:rsid w:val="00882467"/>
    <w:rsid w:val="0088285F"/>
    <w:rsid w:val="00882CDF"/>
    <w:rsid w:val="00883652"/>
    <w:rsid w:val="00883A41"/>
    <w:rsid w:val="00883BFC"/>
    <w:rsid w:val="00884051"/>
    <w:rsid w:val="00884810"/>
    <w:rsid w:val="0088528B"/>
    <w:rsid w:val="00885D88"/>
    <w:rsid w:val="008868F1"/>
    <w:rsid w:val="00886CBB"/>
    <w:rsid w:val="00890487"/>
    <w:rsid w:val="008914D5"/>
    <w:rsid w:val="00891D9F"/>
    <w:rsid w:val="008926AC"/>
    <w:rsid w:val="00892F27"/>
    <w:rsid w:val="00893B12"/>
    <w:rsid w:val="00893D98"/>
    <w:rsid w:val="00893FEC"/>
    <w:rsid w:val="008945C5"/>
    <w:rsid w:val="00894B79"/>
    <w:rsid w:val="008958C9"/>
    <w:rsid w:val="00895C10"/>
    <w:rsid w:val="008960C8"/>
    <w:rsid w:val="00896D90"/>
    <w:rsid w:val="008A2051"/>
    <w:rsid w:val="008A2711"/>
    <w:rsid w:val="008A2ADD"/>
    <w:rsid w:val="008A2F1F"/>
    <w:rsid w:val="008A3C1E"/>
    <w:rsid w:val="008A3D12"/>
    <w:rsid w:val="008A4299"/>
    <w:rsid w:val="008A47D7"/>
    <w:rsid w:val="008A48A7"/>
    <w:rsid w:val="008A4D22"/>
    <w:rsid w:val="008A4EB0"/>
    <w:rsid w:val="008A4FCE"/>
    <w:rsid w:val="008A5049"/>
    <w:rsid w:val="008A5ACD"/>
    <w:rsid w:val="008B06CF"/>
    <w:rsid w:val="008B0A73"/>
    <w:rsid w:val="008B0C40"/>
    <w:rsid w:val="008B2353"/>
    <w:rsid w:val="008B2CD9"/>
    <w:rsid w:val="008B32F8"/>
    <w:rsid w:val="008B39D1"/>
    <w:rsid w:val="008B3F8E"/>
    <w:rsid w:val="008B400D"/>
    <w:rsid w:val="008B459F"/>
    <w:rsid w:val="008B548C"/>
    <w:rsid w:val="008B7E1C"/>
    <w:rsid w:val="008B7F30"/>
    <w:rsid w:val="008C079A"/>
    <w:rsid w:val="008C091C"/>
    <w:rsid w:val="008C0A23"/>
    <w:rsid w:val="008C0E36"/>
    <w:rsid w:val="008C0F93"/>
    <w:rsid w:val="008C120B"/>
    <w:rsid w:val="008C19CF"/>
    <w:rsid w:val="008C1B09"/>
    <w:rsid w:val="008C2643"/>
    <w:rsid w:val="008C2B54"/>
    <w:rsid w:val="008C3A5A"/>
    <w:rsid w:val="008C46D6"/>
    <w:rsid w:val="008C4D74"/>
    <w:rsid w:val="008C5633"/>
    <w:rsid w:val="008C6210"/>
    <w:rsid w:val="008C7D69"/>
    <w:rsid w:val="008D1419"/>
    <w:rsid w:val="008D1AEC"/>
    <w:rsid w:val="008D2105"/>
    <w:rsid w:val="008D2257"/>
    <w:rsid w:val="008D3EE9"/>
    <w:rsid w:val="008D415B"/>
    <w:rsid w:val="008D4CB2"/>
    <w:rsid w:val="008D67CF"/>
    <w:rsid w:val="008D77A9"/>
    <w:rsid w:val="008D7C86"/>
    <w:rsid w:val="008E0A74"/>
    <w:rsid w:val="008E188A"/>
    <w:rsid w:val="008E21CC"/>
    <w:rsid w:val="008E26E4"/>
    <w:rsid w:val="008E2846"/>
    <w:rsid w:val="008E3865"/>
    <w:rsid w:val="008E3C63"/>
    <w:rsid w:val="008E5164"/>
    <w:rsid w:val="008E58A4"/>
    <w:rsid w:val="008E5916"/>
    <w:rsid w:val="008E6960"/>
    <w:rsid w:val="008F0424"/>
    <w:rsid w:val="008F35AD"/>
    <w:rsid w:val="008F4605"/>
    <w:rsid w:val="008F4A7B"/>
    <w:rsid w:val="008F4C63"/>
    <w:rsid w:val="008F5103"/>
    <w:rsid w:val="008F5159"/>
    <w:rsid w:val="008F58C2"/>
    <w:rsid w:val="008F5A4F"/>
    <w:rsid w:val="008F661B"/>
    <w:rsid w:val="008F689B"/>
    <w:rsid w:val="008F6E82"/>
    <w:rsid w:val="008F761E"/>
    <w:rsid w:val="008F7A19"/>
    <w:rsid w:val="008F7CD0"/>
    <w:rsid w:val="009002FA"/>
    <w:rsid w:val="009015F4"/>
    <w:rsid w:val="0090296D"/>
    <w:rsid w:val="0090488D"/>
    <w:rsid w:val="00904C17"/>
    <w:rsid w:val="00904CB7"/>
    <w:rsid w:val="00905433"/>
    <w:rsid w:val="009061BA"/>
    <w:rsid w:val="00906C2A"/>
    <w:rsid w:val="00906CFA"/>
    <w:rsid w:val="009072A4"/>
    <w:rsid w:val="00907A0F"/>
    <w:rsid w:val="009104C3"/>
    <w:rsid w:val="00910ADC"/>
    <w:rsid w:val="00911BA0"/>
    <w:rsid w:val="00911E60"/>
    <w:rsid w:val="009149A9"/>
    <w:rsid w:val="00915141"/>
    <w:rsid w:val="009157F2"/>
    <w:rsid w:val="00915FB6"/>
    <w:rsid w:val="0091669E"/>
    <w:rsid w:val="00916E50"/>
    <w:rsid w:val="00917099"/>
    <w:rsid w:val="0092017F"/>
    <w:rsid w:val="0092018A"/>
    <w:rsid w:val="0092079E"/>
    <w:rsid w:val="009218EC"/>
    <w:rsid w:val="00921C94"/>
    <w:rsid w:val="009223BB"/>
    <w:rsid w:val="00922F62"/>
    <w:rsid w:val="00923A52"/>
    <w:rsid w:val="00924352"/>
    <w:rsid w:val="00924761"/>
    <w:rsid w:val="0092571D"/>
    <w:rsid w:val="00925B18"/>
    <w:rsid w:val="00925F9D"/>
    <w:rsid w:val="009261DA"/>
    <w:rsid w:val="00926D1C"/>
    <w:rsid w:val="00926D6C"/>
    <w:rsid w:val="00930089"/>
    <w:rsid w:val="009300E6"/>
    <w:rsid w:val="00930F66"/>
    <w:rsid w:val="00931303"/>
    <w:rsid w:val="00931B62"/>
    <w:rsid w:val="00931D92"/>
    <w:rsid w:val="00932154"/>
    <w:rsid w:val="00932422"/>
    <w:rsid w:val="00932821"/>
    <w:rsid w:val="009328AD"/>
    <w:rsid w:val="00932AA9"/>
    <w:rsid w:val="00932D26"/>
    <w:rsid w:val="00933B51"/>
    <w:rsid w:val="00933CE3"/>
    <w:rsid w:val="00934232"/>
    <w:rsid w:val="0093438A"/>
    <w:rsid w:val="0093451B"/>
    <w:rsid w:val="00934DD6"/>
    <w:rsid w:val="0093553A"/>
    <w:rsid w:val="0093629C"/>
    <w:rsid w:val="009364CE"/>
    <w:rsid w:val="009366C6"/>
    <w:rsid w:val="00936811"/>
    <w:rsid w:val="0093732D"/>
    <w:rsid w:val="00937822"/>
    <w:rsid w:val="00937897"/>
    <w:rsid w:val="00937903"/>
    <w:rsid w:val="009379B7"/>
    <w:rsid w:val="00937FDB"/>
    <w:rsid w:val="00941BAF"/>
    <w:rsid w:val="00942452"/>
    <w:rsid w:val="00942B47"/>
    <w:rsid w:val="00942E91"/>
    <w:rsid w:val="009431DF"/>
    <w:rsid w:val="0094357D"/>
    <w:rsid w:val="00943675"/>
    <w:rsid w:val="00943A78"/>
    <w:rsid w:val="0094472F"/>
    <w:rsid w:val="009448E3"/>
    <w:rsid w:val="00944BF2"/>
    <w:rsid w:val="009453AB"/>
    <w:rsid w:val="00945C6D"/>
    <w:rsid w:val="00945F65"/>
    <w:rsid w:val="00946000"/>
    <w:rsid w:val="009461D3"/>
    <w:rsid w:val="00946C7D"/>
    <w:rsid w:val="009503C6"/>
    <w:rsid w:val="009509F1"/>
    <w:rsid w:val="009526D2"/>
    <w:rsid w:val="00952B9B"/>
    <w:rsid w:val="00953353"/>
    <w:rsid w:val="0095566D"/>
    <w:rsid w:val="00956451"/>
    <w:rsid w:val="0095677C"/>
    <w:rsid w:val="0095681E"/>
    <w:rsid w:val="00956A1A"/>
    <w:rsid w:val="0096141A"/>
    <w:rsid w:val="009621A9"/>
    <w:rsid w:val="0096230A"/>
    <w:rsid w:val="009629A4"/>
    <w:rsid w:val="009629AD"/>
    <w:rsid w:val="00963C5B"/>
    <w:rsid w:val="0096465C"/>
    <w:rsid w:val="00964AF9"/>
    <w:rsid w:val="00964EB3"/>
    <w:rsid w:val="00964F38"/>
    <w:rsid w:val="00965B68"/>
    <w:rsid w:val="0096618B"/>
    <w:rsid w:val="009667FB"/>
    <w:rsid w:val="009704D3"/>
    <w:rsid w:val="00970841"/>
    <w:rsid w:val="0097149A"/>
    <w:rsid w:val="009736BC"/>
    <w:rsid w:val="00974410"/>
    <w:rsid w:val="009746C1"/>
    <w:rsid w:val="00975663"/>
    <w:rsid w:val="00975732"/>
    <w:rsid w:val="00975A40"/>
    <w:rsid w:val="009766CC"/>
    <w:rsid w:val="009767AC"/>
    <w:rsid w:val="00976FEE"/>
    <w:rsid w:val="00977E24"/>
    <w:rsid w:val="00977EF1"/>
    <w:rsid w:val="009802EE"/>
    <w:rsid w:val="0098173E"/>
    <w:rsid w:val="00982875"/>
    <w:rsid w:val="00982B94"/>
    <w:rsid w:val="0098336B"/>
    <w:rsid w:val="009837FF"/>
    <w:rsid w:val="009845AC"/>
    <w:rsid w:val="0098491A"/>
    <w:rsid w:val="00984A86"/>
    <w:rsid w:val="00985AAC"/>
    <w:rsid w:val="00985FC1"/>
    <w:rsid w:val="00986656"/>
    <w:rsid w:val="00986B10"/>
    <w:rsid w:val="009900A1"/>
    <w:rsid w:val="00990D90"/>
    <w:rsid w:val="00990DC7"/>
    <w:rsid w:val="00991EAD"/>
    <w:rsid w:val="00992218"/>
    <w:rsid w:val="00992FBF"/>
    <w:rsid w:val="009931C0"/>
    <w:rsid w:val="00993BC1"/>
    <w:rsid w:val="009945D0"/>
    <w:rsid w:val="00994747"/>
    <w:rsid w:val="0099540D"/>
    <w:rsid w:val="0099555C"/>
    <w:rsid w:val="0099608F"/>
    <w:rsid w:val="00996A4A"/>
    <w:rsid w:val="00996F81"/>
    <w:rsid w:val="009A03C8"/>
    <w:rsid w:val="009A08E9"/>
    <w:rsid w:val="009A12A9"/>
    <w:rsid w:val="009A133E"/>
    <w:rsid w:val="009A1E26"/>
    <w:rsid w:val="009A2742"/>
    <w:rsid w:val="009A31F5"/>
    <w:rsid w:val="009A3F52"/>
    <w:rsid w:val="009A522B"/>
    <w:rsid w:val="009A548B"/>
    <w:rsid w:val="009A55C8"/>
    <w:rsid w:val="009A5C06"/>
    <w:rsid w:val="009A5DC4"/>
    <w:rsid w:val="009A7AA8"/>
    <w:rsid w:val="009A7E6E"/>
    <w:rsid w:val="009B007D"/>
    <w:rsid w:val="009B0344"/>
    <w:rsid w:val="009B087A"/>
    <w:rsid w:val="009B1627"/>
    <w:rsid w:val="009B3217"/>
    <w:rsid w:val="009B363C"/>
    <w:rsid w:val="009B380D"/>
    <w:rsid w:val="009B3A12"/>
    <w:rsid w:val="009B4941"/>
    <w:rsid w:val="009B4AA4"/>
    <w:rsid w:val="009B4CD3"/>
    <w:rsid w:val="009B525B"/>
    <w:rsid w:val="009B5B38"/>
    <w:rsid w:val="009B5DC8"/>
    <w:rsid w:val="009B5E5D"/>
    <w:rsid w:val="009B6011"/>
    <w:rsid w:val="009B6A3D"/>
    <w:rsid w:val="009B6D2F"/>
    <w:rsid w:val="009B701F"/>
    <w:rsid w:val="009B7456"/>
    <w:rsid w:val="009B7840"/>
    <w:rsid w:val="009C03D2"/>
    <w:rsid w:val="009C122F"/>
    <w:rsid w:val="009C1DEC"/>
    <w:rsid w:val="009C22CE"/>
    <w:rsid w:val="009C2852"/>
    <w:rsid w:val="009C3067"/>
    <w:rsid w:val="009C4B2D"/>
    <w:rsid w:val="009C4C1E"/>
    <w:rsid w:val="009C5B5D"/>
    <w:rsid w:val="009D08F6"/>
    <w:rsid w:val="009D1186"/>
    <w:rsid w:val="009D2483"/>
    <w:rsid w:val="009D35C8"/>
    <w:rsid w:val="009D3AB1"/>
    <w:rsid w:val="009D3D8F"/>
    <w:rsid w:val="009D3E24"/>
    <w:rsid w:val="009D477F"/>
    <w:rsid w:val="009D5666"/>
    <w:rsid w:val="009D5A1F"/>
    <w:rsid w:val="009D5F43"/>
    <w:rsid w:val="009D66B5"/>
    <w:rsid w:val="009D6803"/>
    <w:rsid w:val="009D6D58"/>
    <w:rsid w:val="009D7B63"/>
    <w:rsid w:val="009E01DD"/>
    <w:rsid w:val="009E1DC4"/>
    <w:rsid w:val="009E1ECE"/>
    <w:rsid w:val="009E2294"/>
    <w:rsid w:val="009E25AD"/>
    <w:rsid w:val="009E2663"/>
    <w:rsid w:val="009E2E4F"/>
    <w:rsid w:val="009E2F65"/>
    <w:rsid w:val="009E38AE"/>
    <w:rsid w:val="009E3F57"/>
    <w:rsid w:val="009E408C"/>
    <w:rsid w:val="009E43C6"/>
    <w:rsid w:val="009E484B"/>
    <w:rsid w:val="009E48CA"/>
    <w:rsid w:val="009E490D"/>
    <w:rsid w:val="009E5436"/>
    <w:rsid w:val="009E552A"/>
    <w:rsid w:val="009E5B34"/>
    <w:rsid w:val="009E5BBF"/>
    <w:rsid w:val="009E65CC"/>
    <w:rsid w:val="009E6954"/>
    <w:rsid w:val="009E7FB2"/>
    <w:rsid w:val="009F0664"/>
    <w:rsid w:val="009F0959"/>
    <w:rsid w:val="009F09E0"/>
    <w:rsid w:val="009F0E2F"/>
    <w:rsid w:val="009F2F0C"/>
    <w:rsid w:val="009F2FE3"/>
    <w:rsid w:val="009F4058"/>
    <w:rsid w:val="009F428D"/>
    <w:rsid w:val="009F430C"/>
    <w:rsid w:val="009F4746"/>
    <w:rsid w:val="009F56CE"/>
    <w:rsid w:val="009F5E57"/>
    <w:rsid w:val="009F6106"/>
    <w:rsid w:val="009F7FC2"/>
    <w:rsid w:val="00A001B3"/>
    <w:rsid w:val="00A0086E"/>
    <w:rsid w:val="00A0137F"/>
    <w:rsid w:val="00A02823"/>
    <w:rsid w:val="00A02A87"/>
    <w:rsid w:val="00A02BBA"/>
    <w:rsid w:val="00A02F46"/>
    <w:rsid w:val="00A02F69"/>
    <w:rsid w:val="00A031A7"/>
    <w:rsid w:val="00A03E7B"/>
    <w:rsid w:val="00A0490F"/>
    <w:rsid w:val="00A0565A"/>
    <w:rsid w:val="00A05694"/>
    <w:rsid w:val="00A0588B"/>
    <w:rsid w:val="00A069AE"/>
    <w:rsid w:val="00A07027"/>
    <w:rsid w:val="00A0721C"/>
    <w:rsid w:val="00A075F4"/>
    <w:rsid w:val="00A10302"/>
    <w:rsid w:val="00A10615"/>
    <w:rsid w:val="00A10CB5"/>
    <w:rsid w:val="00A1125F"/>
    <w:rsid w:val="00A11379"/>
    <w:rsid w:val="00A11422"/>
    <w:rsid w:val="00A12012"/>
    <w:rsid w:val="00A122D0"/>
    <w:rsid w:val="00A126B5"/>
    <w:rsid w:val="00A12C91"/>
    <w:rsid w:val="00A1304D"/>
    <w:rsid w:val="00A13157"/>
    <w:rsid w:val="00A139E5"/>
    <w:rsid w:val="00A14069"/>
    <w:rsid w:val="00A15854"/>
    <w:rsid w:val="00A15D12"/>
    <w:rsid w:val="00A1740E"/>
    <w:rsid w:val="00A17562"/>
    <w:rsid w:val="00A17645"/>
    <w:rsid w:val="00A17767"/>
    <w:rsid w:val="00A200A0"/>
    <w:rsid w:val="00A2034D"/>
    <w:rsid w:val="00A20B36"/>
    <w:rsid w:val="00A21788"/>
    <w:rsid w:val="00A2216D"/>
    <w:rsid w:val="00A22709"/>
    <w:rsid w:val="00A22C2C"/>
    <w:rsid w:val="00A22F43"/>
    <w:rsid w:val="00A23B67"/>
    <w:rsid w:val="00A24A6F"/>
    <w:rsid w:val="00A252C6"/>
    <w:rsid w:val="00A25AC4"/>
    <w:rsid w:val="00A25D28"/>
    <w:rsid w:val="00A271B8"/>
    <w:rsid w:val="00A312D9"/>
    <w:rsid w:val="00A31793"/>
    <w:rsid w:val="00A31C32"/>
    <w:rsid w:val="00A334C4"/>
    <w:rsid w:val="00A338FC"/>
    <w:rsid w:val="00A34C78"/>
    <w:rsid w:val="00A34D66"/>
    <w:rsid w:val="00A34D75"/>
    <w:rsid w:val="00A353DD"/>
    <w:rsid w:val="00A35422"/>
    <w:rsid w:val="00A35777"/>
    <w:rsid w:val="00A35790"/>
    <w:rsid w:val="00A36090"/>
    <w:rsid w:val="00A36542"/>
    <w:rsid w:val="00A37C6A"/>
    <w:rsid w:val="00A40348"/>
    <w:rsid w:val="00A405C9"/>
    <w:rsid w:val="00A409FE"/>
    <w:rsid w:val="00A40B81"/>
    <w:rsid w:val="00A40C51"/>
    <w:rsid w:val="00A41573"/>
    <w:rsid w:val="00A41820"/>
    <w:rsid w:val="00A4234C"/>
    <w:rsid w:val="00A4252E"/>
    <w:rsid w:val="00A425A7"/>
    <w:rsid w:val="00A42B1F"/>
    <w:rsid w:val="00A43607"/>
    <w:rsid w:val="00A43A74"/>
    <w:rsid w:val="00A43BEE"/>
    <w:rsid w:val="00A43D07"/>
    <w:rsid w:val="00A452CC"/>
    <w:rsid w:val="00A45867"/>
    <w:rsid w:val="00A45908"/>
    <w:rsid w:val="00A459C3"/>
    <w:rsid w:val="00A45A98"/>
    <w:rsid w:val="00A46115"/>
    <w:rsid w:val="00A462E9"/>
    <w:rsid w:val="00A4657B"/>
    <w:rsid w:val="00A46985"/>
    <w:rsid w:val="00A469CE"/>
    <w:rsid w:val="00A46B07"/>
    <w:rsid w:val="00A46CAB"/>
    <w:rsid w:val="00A47CE9"/>
    <w:rsid w:val="00A47EBD"/>
    <w:rsid w:val="00A47F63"/>
    <w:rsid w:val="00A500EC"/>
    <w:rsid w:val="00A505C9"/>
    <w:rsid w:val="00A52027"/>
    <w:rsid w:val="00A520D2"/>
    <w:rsid w:val="00A52509"/>
    <w:rsid w:val="00A526F6"/>
    <w:rsid w:val="00A52BF1"/>
    <w:rsid w:val="00A53FB6"/>
    <w:rsid w:val="00A54AE0"/>
    <w:rsid w:val="00A54F1A"/>
    <w:rsid w:val="00A5569B"/>
    <w:rsid w:val="00A5597F"/>
    <w:rsid w:val="00A5698B"/>
    <w:rsid w:val="00A57796"/>
    <w:rsid w:val="00A57B4D"/>
    <w:rsid w:val="00A57F66"/>
    <w:rsid w:val="00A60299"/>
    <w:rsid w:val="00A602DF"/>
    <w:rsid w:val="00A605F0"/>
    <w:rsid w:val="00A60D66"/>
    <w:rsid w:val="00A60E5A"/>
    <w:rsid w:val="00A611E9"/>
    <w:rsid w:val="00A61D10"/>
    <w:rsid w:val="00A61EA6"/>
    <w:rsid w:val="00A621A8"/>
    <w:rsid w:val="00A622CB"/>
    <w:rsid w:val="00A6247C"/>
    <w:rsid w:val="00A6264D"/>
    <w:rsid w:val="00A62C68"/>
    <w:rsid w:val="00A6589C"/>
    <w:rsid w:val="00A65DC6"/>
    <w:rsid w:val="00A661C6"/>
    <w:rsid w:val="00A66739"/>
    <w:rsid w:val="00A667BA"/>
    <w:rsid w:val="00A667CA"/>
    <w:rsid w:val="00A66AE5"/>
    <w:rsid w:val="00A66F19"/>
    <w:rsid w:val="00A70888"/>
    <w:rsid w:val="00A70CF7"/>
    <w:rsid w:val="00A722ED"/>
    <w:rsid w:val="00A72336"/>
    <w:rsid w:val="00A72CE3"/>
    <w:rsid w:val="00A738C0"/>
    <w:rsid w:val="00A73BEF"/>
    <w:rsid w:val="00A73C7C"/>
    <w:rsid w:val="00A74D0D"/>
    <w:rsid w:val="00A75265"/>
    <w:rsid w:val="00A75D0D"/>
    <w:rsid w:val="00A7646F"/>
    <w:rsid w:val="00A7649F"/>
    <w:rsid w:val="00A7727F"/>
    <w:rsid w:val="00A778E4"/>
    <w:rsid w:val="00A77C7A"/>
    <w:rsid w:val="00A8091E"/>
    <w:rsid w:val="00A80B15"/>
    <w:rsid w:val="00A829B8"/>
    <w:rsid w:val="00A8373B"/>
    <w:rsid w:val="00A84B8F"/>
    <w:rsid w:val="00A84F2F"/>
    <w:rsid w:val="00A8612F"/>
    <w:rsid w:val="00A9029D"/>
    <w:rsid w:val="00A905E4"/>
    <w:rsid w:val="00A90C9D"/>
    <w:rsid w:val="00A911BC"/>
    <w:rsid w:val="00A9135B"/>
    <w:rsid w:val="00A925B0"/>
    <w:rsid w:val="00A92756"/>
    <w:rsid w:val="00A93097"/>
    <w:rsid w:val="00A93C02"/>
    <w:rsid w:val="00A95915"/>
    <w:rsid w:val="00A960E9"/>
    <w:rsid w:val="00A9631E"/>
    <w:rsid w:val="00A97101"/>
    <w:rsid w:val="00A97459"/>
    <w:rsid w:val="00A9783F"/>
    <w:rsid w:val="00A97D91"/>
    <w:rsid w:val="00AA0711"/>
    <w:rsid w:val="00AA1E54"/>
    <w:rsid w:val="00AA2F2F"/>
    <w:rsid w:val="00AA32E5"/>
    <w:rsid w:val="00AA3B13"/>
    <w:rsid w:val="00AA4483"/>
    <w:rsid w:val="00AA4944"/>
    <w:rsid w:val="00AA5E8F"/>
    <w:rsid w:val="00AA64C0"/>
    <w:rsid w:val="00AA6519"/>
    <w:rsid w:val="00AA6575"/>
    <w:rsid w:val="00AA68DE"/>
    <w:rsid w:val="00AA7BCE"/>
    <w:rsid w:val="00AB1406"/>
    <w:rsid w:val="00AB2105"/>
    <w:rsid w:val="00AB3760"/>
    <w:rsid w:val="00AB3895"/>
    <w:rsid w:val="00AB3B50"/>
    <w:rsid w:val="00AB64AA"/>
    <w:rsid w:val="00AB68C3"/>
    <w:rsid w:val="00AB756A"/>
    <w:rsid w:val="00AB7F01"/>
    <w:rsid w:val="00AC0DF3"/>
    <w:rsid w:val="00AC10FB"/>
    <w:rsid w:val="00AC13C0"/>
    <w:rsid w:val="00AC175F"/>
    <w:rsid w:val="00AC2787"/>
    <w:rsid w:val="00AC364D"/>
    <w:rsid w:val="00AC4BC3"/>
    <w:rsid w:val="00AC5209"/>
    <w:rsid w:val="00AC5847"/>
    <w:rsid w:val="00AC6118"/>
    <w:rsid w:val="00AC63C2"/>
    <w:rsid w:val="00AC6923"/>
    <w:rsid w:val="00AC7A66"/>
    <w:rsid w:val="00AC7C96"/>
    <w:rsid w:val="00AC7D0E"/>
    <w:rsid w:val="00AC7EDF"/>
    <w:rsid w:val="00AD14C5"/>
    <w:rsid w:val="00AD15E2"/>
    <w:rsid w:val="00AD1CDE"/>
    <w:rsid w:val="00AD2612"/>
    <w:rsid w:val="00AD3C70"/>
    <w:rsid w:val="00AD3C8E"/>
    <w:rsid w:val="00AD3E34"/>
    <w:rsid w:val="00AD49D2"/>
    <w:rsid w:val="00AD4BFA"/>
    <w:rsid w:val="00AD694D"/>
    <w:rsid w:val="00AD7F05"/>
    <w:rsid w:val="00AE00CB"/>
    <w:rsid w:val="00AE1C48"/>
    <w:rsid w:val="00AE1F75"/>
    <w:rsid w:val="00AE2AB5"/>
    <w:rsid w:val="00AE2EAD"/>
    <w:rsid w:val="00AE32AD"/>
    <w:rsid w:val="00AE3A4A"/>
    <w:rsid w:val="00AE4430"/>
    <w:rsid w:val="00AE58D3"/>
    <w:rsid w:val="00AE61FB"/>
    <w:rsid w:val="00AE6821"/>
    <w:rsid w:val="00AE68C8"/>
    <w:rsid w:val="00AE6D0B"/>
    <w:rsid w:val="00AE7467"/>
    <w:rsid w:val="00AF0290"/>
    <w:rsid w:val="00AF1098"/>
    <w:rsid w:val="00AF1E07"/>
    <w:rsid w:val="00AF1E35"/>
    <w:rsid w:val="00AF2526"/>
    <w:rsid w:val="00AF339E"/>
    <w:rsid w:val="00AF36D6"/>
    <w:rsid w:val="00AF38B1"/>
    <w:rsid w:val="00AF3BB5"/>
    <w:rsid w:val="00AF4232"/>
    <w:rsid w:val="00AF43CC"/>
    <w:rsid w:val="00AF5A0E"/>
    <w:rsid w:val="00AF5BE8"/>
    <w:rsid w:val="00AF61AF"/>
    <w:rsid w:val="00AF66D2"/>
    <w:rsid w:val="00AF7084"/>
    <w:rsid w:val="00AF7460"/>
    <w:rsid w:val="00AF7947"/>
    <w:rsid w:val="00AF7D67"/>
    <w:rsid w:val="00B001E1"/>
    <w:rsid w:val="00B00350"/>
    <w:rsid w:val="00B00E6B"/>
    <w:rsid w:val="00B02BB1"/>
    <w:rsid w:val="00B03841"/>
    <w:rsid w:val="00B03CAA"/>
    <w:rsid w:val="00B03F71"/>
    <w:rsid w:val="00B0418F"/>
    <w:rsid w:val="00B046FD"/>
    <w:rsid w:val="00B0470C"/>
    <w:rsid w:val="00B0732F"/>
    <w:rsid w:val="00B077EA"/>
    <w:rsid w:val="00B07851"/>
    <w:rsid w:val="00B078FA"/>
    <w:rsid w:val="00B1065E"/>
    <w:rsid w:val="00B1189C"/>
    <w:rsid w:val="00B11B03"/>
    <w:rsid w:val="00B11D9D"/>
    <w:rsid w:val="00B12B25"/>
    <w:rsid w:val="00B12E8C"/>
    <w:rsid w:val="00B133EF"/>
    <w:rsid w:val="00B15B6D"/>
    <w:rsid w:val="00B15D1E"/>
    <w:rsid w:val="00B15EC3"/>
    <w:rsid w:val="00B15F86"/>
    <w:rsid w:val="00B16E6A"/>
    <w:rsid w:val="00B16FC6"/>
    <w:rsid w:val="00B17041"/>
    <w:rsid w:val="00B20DB8"/>
    <w:rsid w:val="00B22153"/>
    <w:rsid w:val="00B22FDD"/>
    <w:rsid w:val="00B231D1"/>
    <w:rsid w:val="00B23C8F"/>
    <w:rsid w:val="00B23E4B"/>
    <w:rsid w:val="00B2404F"/>
    <w:rsid w:val="00B246C6"/>
    <w:rsid w:val="00B24D37"/>
    <w:rsid w:val="00B24D51"/>
    <w:rsid w:val="00B25234"/>
    <w:rsid w:val="00B257BA"/>
    <w:rsid w:val="00B263A1"/>
    <w:rsid w:val="00B26889"/>
    <w:rsid w:val="00B268A0"/>
    <w:rsid w:val="00B2731A"/>
    <w:rsid w:val="00B3046A"/>
    <w:rsid w:val="00B30557"/>
    <w:rsid w:val="00B3093A"/>
    <w:rsid w:val="00B30D83"/>
    <w:rsid w:val="00B32112"/>
    <w:rsid w:val="00B32446"/>
    <w:rsid w:val="00B3333C"/>
    <w:rsid w:val="00B334D8"/>
    <w:rsid w:val="00B33507"/>
    <w:rsid w:val="00B3361E"/>
    <w:rsid w:val="00B33DC8"/>
    <w:rsid w:val="00B34008"/>
    <w:rsid w:val="00B351A5"/>
    <w:rsid w:val="00B35E07"/>
    <w:rsid w:val="00B366DD"/>
    <w:rsid w:val="00B36FE4"/>
    <w:rsid w:val="00B3715A"/>
    <w:rsid w:val="00B371C8"/>
    <w:rsid w:val="00B37DE9"/>
    <w:rsid w:val="00B402A5"/>
    <w:rsid w:val="00B4104E"/>
    <w:rsid w:val="00B41277"/>
    <w:rsid w:val="00B427D2"/>
    <w:rsid w:val="00B42E82"/>
    <w:rsid w:val="00B4316A"/>
    <w:rsid w:val="00B4343F"/>
    <w:rsid w:val="00B449A8"/>
    <w:rsid w:val="00B44D06"/>
    <w:rsid w:val="00B44E01"/>
    <w:rsid w:val="00B44E14"/>
    <w:rsid w:val="00B45082"/>
    <w:rsid w:val="00B45AAE"/>
    <w:rsid w:val="00B46E66"/>
    <w:rsid w:val="00B470E5"/>
    <w:rsid w:val="00B47327"/>
    <w:rsid w:val="00B47E83"/>
    <w:rsid w:val="00B47F47"/>
    <w:rsid w:val="00B50084"/>
    <w:rsid w:val="00B501D2"/>
    <w:rsid w:val="00B50E13"/>
    <w:rsid w:val="00B50EC3"/>
    <w:rsid w:val="00B51336"/>
    <w:rsid w:val="00B52A31"/>
    <w:rsid w:val="00B547FA"/>
    <w:rsid w:val="00B5508C"/>
    <w:rsid w:val="00B55455"/>
    <w:rsid w:val="00B56407"/>
    <w:rsid w:val="00B577DB"/>
    <w:rsid w:val="00B603B2"/>
    <w:rsid w:val="00B60929"/>
    <w:rsid w:val="00B60B29"/>
    <w:rsid w:val="00B61FA0"/>
    <w:rsid w:val="00B623E0"/>
    <w:rsid w:val="00B63474"/>
    <w:rsid w:val="00B664A6"/>
    <w:rsid w:val="00B66774"/>
    <w:rsid w:val="00B66E87"/>
    <w:rsid w:val="00B66F8D"/>
    <w:rsid w:val="00B67123"/>
    <w:rsid w:val="00B711AB"/>
    <w:rsid w:val="00B71C87"/>
    <w:rsid w:val="00B71E2F"/>
    <w:rsid w:val="00B72DF8"/>
    <w:rsid w:val="00B7316C"/>
    <w:rsid w:val="00B739DA"/>
    <w:rsid w:val="00B7440B"/>
    <w:rsid w:val="00B75540"/>
    <w:rsid w:val="00B75E2C"/>
    <w:rsid w:val="00B760BA"/>
    <w:rsid w:val="00B76752"/>
    <w:rsid w:val="00B77802"/>
    <w:rsid w:val="00B77E6E"/>
    <w:rsid w:val="00B8012E"/>
    <w:rsid w:val="00B80755"/>
    <w:rsid w:val="00B80911"/>
    <w:rsid w:val="00B810C7"/>
    <w:rsid w:val="00B815A5"/>
    <w:rsid w:val="00B82374"/>
    <w:rsid w:val="00B82577"/>
    <w:rsid w:val="00B82A73"/>
    <w:rsid w:val="00B82DF3"/>
    <w:rsid w:val="00B8305B"/>
    <w:rsid w:val="00B8318B"/>
    <w:rsid w:val="00B83942"/>
    <w:rsid w:val="00B839EA"/>
    <w:rsid w:val="00B83C21"/>
    <w:rsid w:val="00B841B2"/>
    <w:rsid w:val="00B842E8"/>
    <w:rsid w:val="00B844B0"/>
    <w:rsid w:val="00B844FC"/>
    <w:rsid w:val="00B845E5"/>
    <w:rsid w:val="00B85825"/>
    <w:rsid w:val="00B85E8B"/>
    <w:rsid w:val="00B86448"/>
    <w:rsid w:val="00B87133"/>
    <w:rsid w:val="00B8753E"/>
    <w:rsid w:val="00B87878"/>
    <w:rsid w:val="00B87E93"/>
    <w:rsid w:val="00B9298A"/>
    <w:rsid w:val="00B92C77"/>
    <w:rsid w:val="00B9491C"/>
    <w:rsid w:val="00B953EB"/>
    <w:rsid w:val="00B9620C"/>
    <w:rsid w:val="00B96710"/>
    <w:rsid w:val="00B96BF6"/>
    <w:rsid w:val="00B97124"/>
    <w:rsid w:val="00B975DB"/>
    <w:rsid w:val="00B97EE5"/>
    <w:rsid w:val="00BA0848"/>
    <w:rsid w:val="00BA1144"/>
    <w:rsid w:val="00BA23C4"/>
    <w:rsid w:val="00BA3260"/>
    <w:rsid w:val="00BA355C"/>
    <w:rsid w:val="00BA3F5C"/>
    <w:rsid w:val="00BA437A"/>
    <w:rsid w:val="00BA4629"/>
    <w:rsid w:val="00BA4AAB"/>
    <w:rsid w:val="00BA5A48"/>
    <w:rsid w:val="00BA6320"/>
    <w:rsid w:val="00BA69ED"/>
    <w:rsid w:val="00BA76E2"/>
    <w:rsid w:val="00BB0093"/>
    <w:rsid w:val="00BB054F"/>
    <w:rsid w:val="00BB0AB1"/>
    <w:rsid w:val="00BB2346"/>
    <w:rsid w:val="00BB2E7B"/>
    <w:rsid w:val="00BB31D5"/>
    <w:rsid w:val="00BB35A4"/>
    <w:rsid w:val="00BB3C39"/>
    <w:rsid w:val="00BB43A7"/>
    <w:rsid w:val="00BB523F"/>
    <w:rsid w:val="00BB7148"/>
    <w:rsid w:val="00BB72D9"/>
    <w:rsid w:val="00BB7BCD"/>
    <w:rsid w:val="00BC04B4"/>
    <w:rsid w:val="00BC066C"/>
    <w:rsid w:val="00BC3076"/>
    <w:rsid w:val="00BC4C1A"/>
    <w:rsid w:val="00BC781A"/>
    <w:rsid w:val="00BD0729"/>
    <w:rsid w:val="00BD1FB0"/>
    <w:rsid w:val="00BD2351"/>
    <w:rsid w:val="00BD2501"/>
    <w:rsid w:val="00BD2670"/>
    <w:rsid w:val="00BD273F"/>
    <w:rsid w:val="00BD4062"/>
    <w:rsid w:val="00BD4314"/>
    <w:rsid w:val="00BD47D8"/>
    <w:rsid w:val="00BD4DF8"/>
    <w:rsid w:val="00BD5C47"/>
    <w:rsid w:val="00BD5DF5"/>
    <w:rsid w:val="00BD6D3B"/>
    <w:rsid w:val="00BD6F41"/>
    <w:rsid w:val="00BD7165"/>
    <w:rsid w:val="00BD75F6"/>
    <w:rsid w:val="00BE1A68"/>
    <w:rsid w:val="00BE2686"/>
    <w:rsid w:val="00BE2763"/>
    <w:rsid w:val="00BE2F92"/>
    <w:rsid w:val="00BE355B"/>
    <w:rsid w:val="00BE3E9E"/>
    <w:rsid w:val="00BE4426"/>
    <w:rsid w:val="00BE4829"/>
    <w:rsid w:val="00BE49C7"/>
    <w:rsid w:val="00BE71AB"/>
    <w:rsid w:val="00BE71B1"/>
    <w:rsid w:val="00BE7237"/>
    <w:rsid w:val="00BE7F15"/>
    <w:rsid w:val="00BE7F70"/>
    <w:rsid w:val="00BF1AAB"/>
    <w:rsid w:val="00BF1F8F"/>
    <w:rsid w:val="00BF208C"/>
    <w:rsid w:val="00BF288C"/>
    <w:rsid w:val="00BF2EB3"/>
    <w:rsid w:val="00BF3F5A"/>
    <w:rsid w:val="00BF41B8"/>
    <w:rsid w:val="00BF4219"/>
    <w:rsid w:val="00BF422F"/>
    <w:rsid w:val="00BF4F1F"/>
    <w:rsid w:val="00BF58C7"/>
    <w:rsid w:val="00BF596A"/>
    <w:rsid w:val="00BF601A"/>
    <w:rsid w:val="00BF6DA1"/>
    <w:rsid w:val="00BF7CAA"/>
    <w:rsid w:val="00C00E91"/>
    <w:rsid w:val="00C0186D"/>
    <w:rsid w:val="00C02698"/>
    <w:rsid w:val="00C032E8"/>
    <w:rsid w:val="00C04326"/>
    <w:rsid w:val="00C047D3"/>
    <w:rsid w:val="00C05418"/>
    <w:rsid w:val="00C059D9"/>
    <w:rsid w:val="00C05C26"/>
    <w:rsid w:val="00C05D80"/>
    <w:rsid w:val="00C05FB8"/>
    <w:rsid w:val="00C0604D"/>
    <w:rsid w:val="00C0755E"/>
    <w:rsid w:val="00C10A8B"/>
    <w:rsid w:val="00C11274"/>
    <w:rsid w:val="00C113A1"/>
    <w:rsid w:val="00C11AD3"/>
    <w:rsid w:val="00C1377F"/>
    <w:rsid w:val="00C14310"/>
    <w:rsid w:val="00C146BB"/>
    <w:rsid w:val="00C147CB"/>
    <w:rsid w:val="00C162DE"/>
    <w:rsid w:val="00C1640E"/>
    <w:rsid w:val="00C1741F"/>
    <w:rsid w:val="00C17CDC"/>
    <w:rsid w:val="00C17E54"/>
    <w:rsid w:val="00C2003B"/>
    <w:rsid w:val="00C200F2"/>
    <w:rsid w:val="00C20312"/>
    <w:rsid w:val="00C20AD6"/>
    <w:rsid w:val="00C21232"/>
    <w:rsid w:val="00C2164B"/>
    <w:rsid w:val="00C220A6"/>
    <w:rsid w:val="00C22B22"/>
    <w:rsid w:val="00C22B8A"/>
    <w:rsid w:val="00C2351D"/>
    <w:rsid w:val="00C238FF"/>
    <w:rsid w:val="00C23EC1"/>
    <w:rsid w:val="00C2648F"/>
    <w:rsid w:val="00C279C5"/>
    <w:rsid w:val="00C30910"/>
    <w:rsid w:val="00C311BC"/>
    <w:rsid w:val="00C3120F"/>
    <w:rsid w:val="00C31BFA"/>
    <w:rsid w:val="00C324B3"/>
    <w:rsid w:val="00C325BE"/>
    <w:rsid w:val="00C327D3"/>
    <w:rsid w:val="00C32D91"/>
    <w:rsid w:val="00C33E8E"/>
    <w:rsid w:val="00C33F0A"/>
    <w:rsid w:val="00C34599"/>
    <w:rsid w:val="00C35C02"/>
    <w:rsid w:val="00C35C5C"/>
    <w:rsid w:val="00C37303"/>
    <w:rsid w:val="00C374F2"/>
    <w:rsid w:val="00C40689"/>
    <w:rsid w:val="00C421F7"/>
    <w:rsid w:val="00C42A95"/>
    <w:rsid w:val="00C4363A"/>
    <w:rsid w:val="00C436AD"/>
    <w:rsid w:val="00C43752"/>
    <w:rsid w:val="00C443B3"/>
    <w:rsid w:val="00C449B3"/>
    <w:rsid w:val="00C46DE9"/>
    <w:rsid w:val="00C47987"/>
    <w:rsid w:val="00C50C03"/>
    <w:rsid w:val="00C52619"/>
    <w:rsid w:val="00C536C8"/>
    <w:rsid w:val="00C53A0A"/>
    <w:rsid w:val="00C53A25"/>
    <w:rsid w:val="00C5423A"/>
    <w:rsid w:val="00C54ADE"/>
    <w:rsid w:val="00C555D1"/>
    <w:rsid w:val="00C61C49"/>
    <w:rsid w:val="00C6209A"/>
    <w:rsid w:val="00C62B1C"/>
    <w:rsid w:val="00C63AA4"/>
    <w:rsid w:val="00C64711"/>
    <w:rsid w:val="00C65A49"/>
    <w:rsid w:val="00C6608F"/>
    <w:rsid w:val="00C6760F"/>
    <w:rsid w:val="00C678CA"/>
    <w:rsid w:val="00C67F07"/>
    <w:rsid w:val="00C67FD1"/>
    <w:rsid w:val="00C72DED"/>
    <w:rsid w:val="00C73145"/>
    <w:rsid w:val="00C749A0"/>
    <w:rsid w:val="00C751D0"/>
    <w:rsid w:val="00C75283"/>
    <w:rsid w:val="00C75850"/>
    <w:rsid w:val="00C75F52"/>
    <w:rsid w:val="00C75FB7"/>
    <w:rsid w:val="00C7632B"/>
    <w:rsid w:val="00C80396"/>
    <w:rsid w:val="00C80A8E"/>
    <w:rsid w:val="00C80E46"/>
    <w:rsid w:val="00C81CB0"/>
    <w:rsid w:val="00C82931"/>
    <w:rsid w:val="00C832DE"/>
    <w:rsid w:val="00C8353E"/>
    <w:rsid w:val="00C83E7F"/>
    <w:rsid w:val="00C84155"/>
    <w:rsid w:val="00C849C3"/>
    <w:rsid w:val="00C84B18"/>
    <w:rsid w:val="00C84E5C"/>
    <w:rsid w:val="00C84EB6"/>
    <w:rsid w:val="00C85C3F"/>
    <w:rsid w:val="00C865E8"/>
    <w:rsid w:val="00C867C2"/>
    <w:rsid w:val="00C86F76"/>
    <w:rsid w:val="00C87199"/>
    <w:rsid w:val="00C874C3"/>
    <w:rsid w:val="00C87C6E"/>
    <w:rsid w:val="00C87D59"/>
    <w:rsid w:val="00C87E28"/>
    <w:rsid w:val="00C901CE"/>
    <w:rsid w:val="00C90AD5"/>
    <w:rsid w:val="00C91276"/>
    <w:rsid w:val="00C915B3"/>
    <w:rsid w:val="00C91AF3"/>
    <w:rsid w:val="00C922EA"/>
    <w:rsid w:val="00C933A0"/>
    <w:rsid w:val="00C93BF8"/>
    <w:rsid w:val="00C93EB8"/>
    <w:rsid w:val="00C93FE5"/>
    <w:rsid w:val="00C94085"/>
    <w:rsid w:val="00C9474A"/>
    <w:rsid w:val="00C95A2D"/>
    <w:rsid w:val="00C95EFB"/>
    <w:rsid w:val="00C95F9B"/>
    <w:rsid w:val="00C965A4"/>
    <w:rsid w:val="00C96ACE"/>
    <w:rsid w:val="00CA08EA"/>
    <w:rsid w:val="00CA0BDD"/>
    <w:rsid w:val="00CA172A"/>
    <w:rsid w:val="00CA1AF4"/>
    <w:rsid w:val="00CA3C5B"/>
    <w:rsid w:val="00CA3D62"/>
    <w:rsid w:val="00CA3DF6"/>
    <w:rsid w:val="00CA4280"/>
    <w:rsid w:val="00CA43C7"/>
    <w:rsid w:val="00CA5F48"/>
    <w:rsid w:val="00CA5FF9"/>
    <w:rsid w:val="00CA6BC2"/>
    <w:rsid w:val="00CA6E96"/>
    <w:rsid w:val="00CA70EE"/>
    <w:rsid w:val="00CA7C9E"/>
    <w:rsid w:val="00CB2029"/>
    <w:rsid w:val="00CB2118"/>
    <w:rsid w:val="00CB24F6"/>
    <w:rsid w:val="00CB2881"/>
    <w:rsid w:val="00CB305C"/>
    <w:rsid w:val="00CB30D5"/>
    <w:rsid w:val="00CB3542"/>
    <w:rsid w:val="00CB3626"/>
    <w:rsid w:val="00CB36AD"/>
    <w:rsid w:val="00CB38E3"/>
    <w:rsid w:val="00CB4535"/>
    <w:rsid w:val="00CB4955"/>
    <w:rsid w:val="00CB4A26"/>
    <w:rsid w:val="00CB5B7B"/>
    <w:rsid w:val="00CB65BB"/>
    <w:rsid w:val="00CB6698"/>
    <w:rsid w:val="00CB68C9"/>
    <w:rsid w:val="00CB6F13"/>
    <w:rsid w:val="00CB773B"/>
    <w:rsid w:val="00CB7F3C"/>
    <w:rsid w:val="00CC11BB"/>
    <w:rsid w:val="00CC2569"/>
    <w:rsid w:val="00CC29C6"/>
    <w:rsid w:val="00CC2A38"/>
    <w:rsid w:val="00CC39F0"/>
    <w:rsid w:val="00CC4A16"/>
    <w:rsid w:val="00CC4CBA"/>
    <w:rsid w:val="00CC52AF"/>
    <w:rsid w:val="00CC6359"/>
    <w:rsid w:val="00CC64AF"/>
    <w:rsid w:val="00CC653B"/>
    <w:rsid w:val="00CC6F34"/>
    <w:rsid w:val="00CC743D"/>
    <w:rsid w:val="00CC7CD4"/>
    <w:rsid w:val="00CD0318"/>
    <w:rsid w:val="00CD06ED"/>
    <w:rsid w:val="00CD0C26"/>
    <w:rsid w:val="00CD1224"/>
    <w:rsid w:val="00CD1AF9"/>
    <w:rsid w:val="00CD1EF6"/>
    <w:rsid w:val="00CD2358"/>
    <w:rsid w:val="00CD2AF2"/>
    <w:rsid w:val="00CD2C23"/>
    <w:rsid w:val="00CD3035"/>
    <w:rsid w:val="00CD36D6"/>
    <w:rsid w:val="00CD499F"/>
    <w:rsid w:val="00CD5477"/>
    <w:rsid w:val="00CD79CD"/>
    <w:rsid w:val="00CD7CC0"/>
    <w:rsid w:val="00CE0B20"/>
    <w:rsid w:val="00CE2887"/>
    <w:rsid w:val="00CE3145"/>
    <w:rsid w:val="00CE3B84"/>
    <w:rsid w:val="00CE44CD"/>
    <w:rsid w:val="00CE505B"/>
    <w:rsid w:val="00CE5299"/>
    <w:rsid w:val="00CF0788"/>
    <w:rsid w:val="00CF0ECD"/>
    <w:rsid w:val="00CF16D8"/>
    <w:rsid w:val="00CF2311"/>
    <w:rsid w:val="00CF29A5"/>
    <w:rsid w:val="00CF2FD2"/>
    <w:rsid w:val="00CF3CDA"/>
    <w:rsid w:val="00CF3F37"/>
    <w:rsid w:val="00CF483F"/>
    <w:rsid w:val="00CF49C7"/>
    <w:rsid w:val="00CF4D56"/>
    <w:rsid w:val="00CF60D6"/>
    <w:rsid w:val="00CF6426"/>
    <w:rsid w:val="00CF7EA5"/>
    <w:rsid w:val="00D00734"/>
    <w:rsid w:val="00D00D01"/>
    <w:rsid w:val="00D01039"/>
    <w:rsid w:val="00D0176B"/>
    <w:rsid w:val="00D01EA5"/>
    <w:rsid w:val="00D029A0"/>
    <w:rsid w:val="00D02AC2"/>
    <w:rsid w:val="00D02C8D"/>
    <w:rsid w:val="00D0437D"/>
    <w:rsid w:val="00D04853"/>
    <w:rsid w:val="00D04B74"/>
    <w:rsid w:val="00D04BC2"/>
    <w:rsid w:val="00D0542B"/>
    <w:rsid w:val="00D06126"/>
    <w:rsid w:val="00D0648A"/>
    <w:rsid w:val="00D07F5A"/>
    <w:rsid w:val="00D1039C"/>
    <w:rsid w:val="00D10FF9"/>
    <w:rsid w:val="00D11801"/>
    <w:rsid w:val="00D11BDB"/>
    <w:rsid w:val="00D11D8D"/>
    <w:rsid w:val="00D11ED7"/>
    <w:rsid w:val="00D11FE6"/>
    <w:rsid w:val="00D12703"/>
    <w:rsid w:val="00D1306A"/>
    <w:rsid w:val="00D13F93"/>
    <w:rsid w:val="00D14347"/>
    <w:rsid w:val="00D15A41"/>
    <w:rsid w:val="00D15DBC"/>
    <w:rsid w:val="00D15ECB"/>
    <w:rsid w:val="00D163A0"/>
    <w:rsid w:val="00D17120"/>
    <w:rsid w:val="00D211B6"/>
    <w:rsid w:val="00D213C5"/>
    <w:rsid w:val="00D22524"/>
    <w:rsid w:val="00D23A32"/>
    <w:rsid w:val="00D23FCE"/>
    <w:rsid w:val="00D24B15"/>
    <w:rsid w:val="00D25358"/>
    <w:rsid w:val="00D26065"/>
    <w:rsid w:val="00D268E0"/>
    <w:rsid w:val="00D26FB7"/>
    <w:rsid w:val="00D26FBA"/>
    <w:rsid w:val="00D272AE"/>
    <w:rsid w:val="00D2741C"/>
    <w:rsid w:val="00D274D9"/>
    <w:rsid w:val="00D279DF"/>
    <w:rsid w:val="00D32C7E"/>
    <w:rsid w:val="00D32F97"/>
    <w:rsid w:val="00D3331F"/>
    <w:rsid w:val="00D33443"/>
    <w:rsid w:val="00D33938"/>
    <w:rsid w:val="00D33A68"/>
    <w:rsid w:val="00D33FC2"/>
    <w:rsid w:val="00D3438E"/>
    <w:rsid w:val="00D364AD"/>
    <w:rsid w:val="00D372DB"/>
    <w:rsid w:val="00D376F7"/>
    <w:rsid w:val="00D37769"/>
    <w:rsid w:val="00D377B0"/>
    <w:rsid w:val="00D4000D"/>
    <w:rsid w:val="00D41D3B"/>
    <w:rsid w:val="00D41DDB"/>
    <w:rsid w:val="00D41E68"/>
    <w:rsid w:val="00D42B46"/>
    <w:rsid w:val="00D43151"/>
    <w:rsid w:val="00D43926"/>
    <w:rsid w:val="00D44BA0"/>
    <w:rsid w:val="00D44F81"/>
    <w:rsid w:val="00D45CBC"/>
    <w:rsid w:val="00D4678E"/>
    <w:rsid w:val="00D46DB0"/>
    <w:rsid w:val="00D47072"/>
    <w:rsid w:val="00D47869"/>
    <w:rsid w:val="00D47953"/>
    <w:rsid w:val="00D502D1"/>
    <w:rsid w:val="00D50808"/>
    <w:rsid w:val="00D50DF1"/>
    <w:rsid w:val="00D51475"/>
    <w:rsid w:val="00D51944"/>
    <w:rsid w:val="00D51A68"/>
    <w:rsid w:val="00D5219C"/>
    <w:rsid w:val="00D52ECE"/>
    <w:rsid w:val="00D530D1"/>
    <w:rsid w:val="00D5315A"/>
    <w:rsid w:val="00D53F77"/>
    <w:rsid w:val="00D542DD"/>
    <w:rsid w:val="00D54491"/>
    <w:rsid w:val="00D5476F"/>
    <w:rsid w:val="00D56422"/>
    <w:rsid w:val="00D56675"/>
    <w:rsid w:val="00D56D47"/>
    <w:rsid w:val="00D56F8A"/>
    <w:rsid w:val="00D57285"/>
    <w:rsid w:val="00D57ACA"/>
    <w:rsid w:val="00D57C3A"/>
    <w:rsid w:val="00D57FC1"/>
    <w:rsid w:val="00D60049"/>
    <w:rsid w:val="00D6058F"/>
    <w:rsid w:val="00D61910"/>
    <w:rsid w:val="00D625BF"/>
    <w:rsid w:val="00D63977"/>
    <w:rsid w:val="00D648BB"/>
    <w:rsid w:val="00D64AB8"/>
    <w:rsid w:val="00D65C3A"/>
    <w:rsid w:val="00D66D72"/>
    <w:rsid w:val="00D67B5C"/>
    <w:rsid w:val="00D72763"/>
    <w:rsid w:val="00D730A5"/>
    <w:rsid w:val="00D73C22"/>
    <w:rsid w:val="00D741AA"/>
    <w:rsid w:val="00D74BA7"/>
    <w:rsid w:val="00D754BC"/>
    <w:rsid w:val="00D75EC1"/>
    <w:rsid w:val="00D769A4"/>
    <w:rsid w:val="00D7734C"/>
    <w:rsid w:val="00D77D8C"/>
    <w:rsid w:val="00D81B9B"/>
    <w:rsid w:val="00D81CD1"/>
    <w:rsid w:val="00D82097"/>
    <w:rsid w:val="00D823CE"/>
    <w:rsid w:val="00D82EF1"/>
    <w:rsid w:val="00D83E30"/>
    <w:rsid w:val="00D842BB"/>
    <w:rsid w:val="00D84785"/>
    <w:rsid w:val="00D84ACF"/>
    <w:rsid w:val="00D85202"/>
    <w:rsid w:val="00D855B0"/>
    <w:rsid w:val="00D86659"/>
    <w:rsid w:val="00D87370"/>
    <w:rsid w:val="00D87811"/>
    <w:rsid w:val="00D900E5"/>
    <w:rsid w:val="00D9047F"/>
    <w:rsid w:val="00D92807"/>
    <w:rsid w:val="00D92AB2"/>
    <w:rsid w:val="00D92C36"/>
    <w:rsid w:val="00D93563"/>
    <w:rsid w:val="00D93EF7"/>
    <w:rsid w:val="00D94CBB"/>
    <w:rsid w:val="00D95546"/>
    <w:rsid w:val="00D95935"/>
    <w:rsid w:val="00D95FA8"/>
    <w:rsid w:val="00D96A21"/>
    <w:rsid w:val="00D96AE5"/>
    <w:rsid w:val="00D96C48"/>
    <w:rsid w:val="00D97036"/>
    <w:rsid w:val="00D97BEE"/>
    <w:rsid w:val="00DA0104"/>
    <w:rsid w:val="00DA045E"/>
    <w:rsid w:val="00DA0926"/>
    <w:rsid w:val="00DA0CCD"/>
    <w:rsid w:val="00DA224E"/>
    <w:rsid w:val="00DA2736"/>
    <w:rsid w:val="00DA2F6C"/>
    <w:rsid w:val="00DA32EE"/>
    <w:rsid w:val="00DA3CA1"/>
    <w:rsid w:val="00DA3DA5"/>
    <w:rsid w:val="00DA427E"/>
    <w:rsid w:val="00DA4EFF"/>
    <w:rsid w:val="00DA5789"/>
    <w:rsid w:val="00DA59C5"/>
    <w:rsid w:val="00DA6A8C"/>
    <w:rsid w:val="00DA7217"/>
    <w:rsid w:val="00DB018C"/>
    <w:rsid w:val="00DB0E6E"/>
    <w:rsid w:val="00DB1C13"/>
    <w:rsid w:val="00DB1F84"/>
    <w:rsid w:val="00DB210C"/>
    <w:rsid w:val="00DB283E"/>
    <w:rsid w:val="00DB2995"/>
    <w:rsid w:val="00DB2AC3"/>
    <w:rsid w:val="00DB4163"/>
    <w:rsid w:val="00DB42C3"/>
    <w:rsid w:val="00DB43E8"/>
    <w:rsid w:val="00DB64EE"/>
    <w:rsid w:val="00DB6A6B"/>
    <w:rsid w:val="00DB7244"/>
    <w:rsid w:val="00DB731E"/>
    <w:rsid w:val="00DC004F"/>
    <w:rsid w:val="00DC05C3"/>
    <w:rsid w:val="00DC14EE"/>
    <w:rsid w:val="00DC2760"/>
    <w:rsid w:val="00DC3531"/>
    <w:rsid w:val="00DC372B"/>
    <w:rsid w:val="00DC5D85"/>
    <w:rsid w:val="00DC649A"/>
    <w:rsid w:val="00DC7853"/>
    <w:rsid w:val="00DC7D10"/>
    <w:rsid w:val="00DD4206"/>
    <w:rsid w:val="00DD420D"/>
    <w:rsid w:val="00DD44BF"/>
    <w:rsid w:val="00DD610F"/>
    <w:rsid w:val="00DD69E1"/>
    <w:rsid w:val="00DD6D5F"/>
    <w:rsid w:val="00DE03F6"/>
    <w:rsid w:val="00DE047A"/>
    <w:rsid w:val="00DE0F9B"/>
    <w:rsid w:val="00DE292C"/>
    <w:rsid w:val="00DE33AD"/>
    <w:rsid w:val="00DE3F0A"/>
    <w:rsid w:val="00DE3FCC"/>
    <w:rsid w:val="00DE42F4"/>
    <w:rsid w:val="00DE5FC7"/>
    <w:rsid w:val="00DE6279"/>
    <w:rsid w:val="00DE6E31"/>
    <w:rsid w:val="00DE759B"/>
    <w:rsid w:val="00DE7D2A"/>
    <w:rsid w:val="00DE7EE5"/>
    <w:rsid w:val="00DF06FB"/>
    <w:rsid w:val="00DF09E2"/>
    <w:rsid w:val="00DF0BEC"/>
    <w:rsid w:val="00DF25EB"/>
    <w:rsid w:val="00DF2CB2"/>
    <w:rsid w:val="00DF3479"/>
    <w:rsid w:val="00DF393A"/>
    <w:rsid w:val="00DF3C13"/>
    <w:rsid w:val="00DF3E13"/>
    <w:rsid w:val="00DF4627"/>
    <w:rsid w:val="00DF47B8"/>
    <w:rsid w:val="00DF6711"/>
    <w:rsid w:val="00DF6AE0"/>
    <w:rsid w:val="00DF7E59"/>
    <w:rsid w:val="00E00EEB"/>
    <w:rsid w:val="00E0127B"/>
    <w:rsid w:val="00E0131B"/>
    <w:rsid w:val="00E033BC"/>
    <w:rsid w:val="00E04839"/>
    <w:rsid w:val="00E0548A"/>
    <w:rsid w:val="00E05E64"/>
    <w:rsid w:val="00E062DE"/>
    <w:rsid w:val="00E068A4"/>
    <w:rsid w:val="00E06A75"/>
    <w:rsid w:val="00E07140"/>
    <w:rsid w:val="00E0752B"/>
    <w:rsid w:val="00E07E2C"/>
    <w:rsid w:val="00E1038E"/>
    <w:rsid w:val="00E106CF"/>
    <w:rsid w:val="00E10937"/>
    <w:rsid w:val="00E10F8F"/>
    <w:rsid w:val="00E11A47"/>
    <w:rsid w:val="00E11F15"/>
    <w:rsid w:val="00E124E1"/>
    <w:rsid w:val="00E12D47"/>
    <w:rsid w:val="00E13551"/>
    <w:rsid w:val="00E15724"/>
    <w:rsid w:val="00E15E18"/>
    <w:rsid w:val="00E16085"/>
    <w:rsid w:val="00E16550"/>
    <w:rsid w:val="00E170B8"/>
    <w:rsid w:val="00E1759D"/>
    <w:rsid w:val="00E17713"/>
    <w:rsid w:val="00E20BE8"/>
    <w:rsid w:val="00E21D0A"/>
    <w:rsid w:val="00E22689"/>
    <w:rsid w:val="00E22A0E"/>
    <w:rsid w:val="00E22BE3"/>
    <w:rsid w:val="00E22E86"/>
    <w:rsid w:val="00E24673"/>
    <w:rsid w:val="00E24770"/>
    <w:rsid w:val="00E2552E"/>
    <w:rsid w:val="00E25688"/>
    <w:rsid w:val="00E25942"/>
    <w:rsid w:val="00E25C4A"/>
    <w:rsid w:val="00E26768"/>
    <w:rsid w:val="00E2796F"/>
    <w:rsid w:val="00E30202"/>
    <w:rsid w:val="00E306E8"/>
    <w:rsid w:val="00E30765"/>
    <w:rsid w:val="00E3085A"/>
    <w:rsid w:val="00E30CA4"/>
    <w:rsid w:val="00E3111D"/>
    <w:rsid w:val="00E32551"/>
    <w:rsid w:val="00E32A83"/>
    <w:rsid w:val="00E337E4"/>
    <w:rsid w:val="00E3382D"/>
    <w:rsid w:val="00E348CD"/>
    <w:rsid w:val="00E34AAF"/>
    <w:rsid w:val="00E34EC6"/>
    <w:rsid w:val="00E36298"/>
    <w:rsid w:val="00E36666"/>
    <w:rsid w:val="00E37B1E"/>
    <w:rsid w:val="00E37C93"/>
    <w:rsid w:val="00E37CBF"/>
    <w:rsid w:val="00E37DA2"/>
    <w:rsid w:val="00E4035A"/>
    <w:rsid w:val="00E40603"/>
    <w:rsid w:val="00E40718"/>
    <w:rsid w:val="00E4088D"/>
    <w:rsid w:val="00E40DBB"/>
    <w:rsid w:val="00E427EC"/>
    <w:rsid w:val="00E42FC0"/>
    <w:rsid w:val="00E43A65"/>
    <w:rsid w:val="00E4449E"/>
    <w:rsid w:val="00E4472F"/>
    <w:rsid w:val="00E44B24"/>
    <w:rsid w:val="00E45173"/>
    <w:rsid w:val="00E45A28"/>
    <w:rsid w:val="00E45F14"/>
    <w:rsid w:val="00E50924"/>
    <w:rsid w:val="00E51063"/>
    <w:rsid w:val="00E51484"/>
    <w:rsid w:val="00E52A0C"/>
    <w:rsid w:val="00E52F06"/>
    <w:rsid w:val="00E52F36"/>
    <w:rsid w:val="00E5347A"/>
    <w:rsid w:val="00E54712"/>
    <w:rsid w:val="00E547BE"/>
    <w:rsid w:val="00E55405"/>
    <w:rsid w:val="00E557CE"/>
    <w:rsid w:val="00E57869"/>
    <w:rsid w:val="00E61B40"/>
    <w:rsid w:val="00E61BB4"/>
    <w:rsid w:val="00E62185"/>
    <w:rsid w:val="00E623FF"/>
    <w:rsid w:val="00E62641"/>
    <w:rsid w:val="00E65EF1"/>
    <w:rsid w:val="00E6627C"/>
    <w:rsid w:val="00E6695F"/>
    <w:rsid w:val="00E66AC3"/>
    <w:rsid w:val="00E70677"/>
    <w:rsid w:val="00E71980"/>
    <w:rsid w:val="00E724B2"/>
    <w:rsid w:val="00E72994"/>
    <w:rsid w:val="00E72E98"/>
    <w:rsid w:val="00E731B9"/>
    <w:rsid w:val="00E73E51"/>
    <w:rsid w:val="00E74299"/>
    <w:rsid w:val="00E74639"/>
    <w:rsid w:val="00E74C34"/>
    <w:rsid w:val="00E74CFA"/>
    <w:rsid w:val="00E7553A"/>
    <w:rsid w:val="00E76798"/>
    <w:rsid w:val="00E76CAE"/>
    <w:rsid w:val="00E76F07"/>
    <w:rsid w:val="00E77363"/>
    <w:rsid w:val="00E80043"/>
    <w:rsid w:val="00E8038A"/>
    <w:rsid w:val="00E82068"/>
    <w:rsid w:val="00E82180"/>
    <w:rsid w:val="00E825F7"/>
    <w:rsid w:val="00E82757"/>
    <w:rsid w:val="00E8457C"/>
    <w:rsid w:val="00E848DF"/>
    <w:rsid w:val="00E84C11"/>
    <w:rsid w:val="00E85205"/>
    <w:rsid w:val="00E85C08"/>
    <w:rsid w:val="00E85C90"/>
    <w:rsid w:val="00E865A8"/>
    <w:rsid w:val="00E86FB0"/>
    <w:rsid w:val="00E870F8"/>
    <w:rsid w:val="00E8759F"/>
    <w:rsid w:val="00E87B4D"/>
    <w:rsid w:val="00E901CD"/>
    <w:rsid w:val="00E902BC"/>
    <w:rsid w:val="00E9209A"/>
    <w:rsid w:val="00E92769"/>
    <w:rsid w:val="00E93154"/>
    <w:rsid w:val="00E93DD6"/>
    <w:rsid w:val="00E94352"/>
    <w:rsid w:val="00E94AB1"/>
    <w:rsid w:val="00E9592E"/>
    <w:rsid w:val="00E95966"/>
    <w:rsid w:val="00E95AEB"/>
    <w:rsid w:val="00E95CD8"/>
    <w:rsid w:val="00E967FA"/>
    <w:rsid w:val="00E97676"/>
    <w:rsid w:val="00EA0416"/>
    <w:rsid w:val="00EA0E21"/>
    <w:rsid w:val="00EA15CA"/>
    <w:rsid w:val="00EA21EF"/>
    <w:rsid w:val="00EA2267"/>
    <w:rsid w:val="00EA2B11"/>
    <w:rsid w:val="00EA2C7B"/>
    <w:rsid w:val="00EA2E2B"/>
    <w:rsid w:val="00EA3D8E"/>
    <w:rsid w:val="00EA41CE"/>
    <w:rsid w:val="00EA4A98"/>
    <w:rsid w:val="00EA4CD4"/>
    <w:rsid w:val="00EA4F1D"/>
    <w:rsid w:val="00EA593E"/>
    <w:rsid w:val="00EA73C4"/>
    <w:rsid w:val="00EA7CA7"/>
    <w:rsid w:val="00EB082F"/>
    <w:rsid w:val="00EB0FBD"/>
    <w:rsid w:val="00EB0FF9"/>
    <w:rsid w:val="00EB17D7"/>
    <w:rsid w:val="00EB27D1"/>
    <w:rsid w:val="00EB2F36"/>
    <w:rsid w:val="00EB30E5"/>
    <w:rsid w:val="00EB3D2B"/>
    <w:rsid w:val="00EB420D"/>
    <w:rsid w:val="00EB42DE"/>
    <w:rsid w:val="00EB53BD"/>
    <w:rsid w:val="00EB5597"/>
    <w:rsid w:val="00EB5AC6"/>
    <w:rsid w:val="00EB662A"/>
    <w:rsid w:val="00EB6AF3"/>
    <w:rsid w:val="00EB7037"/>
    <w:rsid w:val="00EB7D09"/>
    <w:rsid w:val="00EC073F"/>
    <w:rsid w:val="00EC20BB"/>
    <w:rsid w:val="00EC349F"/>
    <w:rsid w:val="00EC3E6C"/>
    <w:rsid w:val="00EC493F"/>
    <w:rsid w:val="00EC543F"/>
    <w:rsid w:val="00EC556B"/>
    <w:rsid w:val="00EC6753"/>
    <w:rsid w:val="00EC6E9D"/>
    <w:rsid w:val="00ED06BE"/>
    <w:rsid w:val="00ED0719"/>
    <w:rsid w:val="00ED0F10"/>
    <w:rsid w:val="00ED1701"/>
    <w:rsid w:val="00ED225D"/>
    <w:rsid w:val="00ED2344"/>
    <w:rsid w:val="00ED2428"/>
    <w:rsid w:val="00ED2C3F"/>
    <w:rsid w:val="00ED327E"/>
    <w:rsid w:val="00ED3A0C"/>
    <w:rsid w:val="00ED3F46"/>
    <w:rsid w:val="00ED41A0"/>
    <w:rsid w:val="00ED48EB"/>
    <w:rsid w:val="00ED49CA"/>
    <w:rsid w:val="00ED5913"/>
    <w:rsid w:val="00ED5C0F"/>
    <w:rsid w:val="00ED6076"/>
    <w:rsid w:val="00ED6C84"/>
    <w:rsid w:val="00ED6EA1"/>
    <w:rsid w:val="00EE08A8"/>
    <w:rsid w:val="00EE1812"/>
    <w:rsid w:val="00EE1AAA"/>
    <w:rsid w:val="00EE2B89"/>
    <w:rsid w:val="00EE3363"/>
    <w:rsid w:val="00EE40E0"/>
    <w:rsid w:val="00EE479B"/>
    <w:rsid w:val="00EE50A3"/>
    <w:rsid w:val="00EE6098"/>
    <w:rsid w:val="00EE6B37"/>
    <w:rsid w:val="00EE6BE6"/>
    <w:rsid w:val="00EE7575"/>
    <w:rsid w:val="00EE78C5"/>
    <w:rsid w:val="00EE7DF7"/>
    <w:rsid w:val="00EF0D39"/>
    <w:rsid w:val="00EF16D6"/>
    <w:rsid w:val="00EF1E4E"/>
    <w:rsid w:val="00EF23B4"/>
    <w:rsid w:val="00EF27F7"/>
    <w:rsid w:val="00EF37C3"/>
    <w:rsid w:val="00EF4E5A"/>
    <w:rsid w:val="00EF4E5B"/>
    <w:rsid w:val="00EF5502"/>
    <w:rsid w:val="00EF5697"/>
    <w:rsid w:val="00EF5813"/>
    <w:rsid w:val="00EF728B"/>
    <w:rsid w:val="00EF73F3"/>
    <w:rsid w:val="00EF7C78"/>
    <w:rsid w:val="00F0145B"/>
    <w:rsid w:val="00F01B26"/>
    <w:rsid w:val="00F01FA9"/>
    <w:rsid w:val="00F022B6"/>
    <w:rsid w:val="00F03581"/>
    <w:rsid w:val="00F0359F"/>
    <w:rsid w:val="00F045B2"/>
    <w:rsid w:val="00F04DF0"/>
    <w:rsid w:val="00F05D8C"/>
    <w:rsid w:val="00F065CF"/>
    <w:rsid w:val="00F07462"/>
    <w:rsid w:val="00F102FB"/>
    <w:rsid w:val="00F1061A"/>
    <w:rsid w:val="00F10C10"/>
    <w:rsid w:val="00F10ECF"/>
    <w:rsid w:val="00F10FA4"/>
    <w:rsid w:val="00F11111"/>
    <w:rsid w:val="00F11D85"/>
    <w:rsid w:val="00F12229"/>
    <w:rsid w:val="00F12290"/>
    <w:rsid w:val="00F1241F"/>
    <w:rsid w:val="00F12E37"/>
    <w:rsid w:val="00F13713"/>
    <w:rsid w:val="00F144F2"/>
    <w:rsid w:val="00F14CE1"/>
    <w:rsid w:val="00F15B9F"/>
    <w:rsid w:val="00F16080"/>
    <w:rsid w:val="00F16A5F"/>
    <w:rsid w:val="00F16F4C"/>
    <w:rsid w:val="00F20CE4"/>
    <w:rsid w:val="00F2101D"/>
    <w:rsid w:val="00F210B9"/>
    <w:rsid w:val="00F2155F"/>
    <w:rsid w:val="00F216AF"/>
    <w:rsid w:val="00F217AB"/>
    <w:rsid w:val="00F21CD6"/>
    <w:rsid w:val="00F21F04"/>
    <w:rsid w:val="00F2218F"/>
    <w:rsid w:val="00F22A03"/>
    <w:rsid w:val="00F22EB6"/>
    <w:rsid w:val="00F23C92"/>
    <w:rsid w:val="00F24880"/>
    <w:rsid w:val="00F25D1E"/>
    <w:rsid w:val="00F25D93"/>
    <w:rsid w:val="00F25EF2"/>
    <w:rsid w:val="00F26855"/>
    <w:rsid w:val="00F26B66"/>
    <w:rsid w:val="00F270F9"/>
    <w:rsid w:val="00F3040C"/>
    <w:rsid w:val="00F31775"/>
    <w:rsid w:val="00F33EA3"/>
    <w:rsid w:val="00F3568E"/>
    <w:rsid w:val="00F35691"/>
    <w:rsid w:val="00F358EA"/>
    <w:rsid w:val="00F3682E"/>
    <w:rsid w:val="00F37835"/>
    <w:rsid w:val="00F40D44"/>
    <w:rsid w:val="00F417C9"/>
    <w:rsid w:val="00F41E42"/>
    <w:rsid w:val="00F41ECC"/>
    <w:rsid w:val="00F432E4"/>
    <w:rsid w:val="00F436E2"/>
    <w:rsid w:val="00F44B73"/>
    <w:rsid w:val="00F45569"/>
    <w:rsid w:val="00F4667E"/>
    <w:rsid w:val="00F46F3F"/>
    <w:rsid w:val="00F47EDF"/>
    <w:rsid w:val="00F50650"/>
    <w:rsid w:val="00F50688"/>
    <w:rsid w:val="00F50C59"/>
    <w:rsid w:val="00F50CAD"/>
    <w:rsid w:val="00F5114A"/>
    <w:rsid w:val="00F5179F"/>
    <w:rsid w:val="00F51C2A"/>
    <w:rsid w:val="00F51EC7"/>
    <w:rsid w:val="00F526A5"/>
    <w:rsid w:val="00F52A14"/>
    <w:rsid w:val="00F52CDC"/>
    <w:rsid w:val="00F5316F"/>
    <w:rsid w:val="00F53338"/>
    <w:rsid w:val="00F549D9"/>
    <w:rsid w:val="00F5647D"/>
    <w:rsid w:val="00F568B7"/>
    <w:rsid w:val="00F5731E"/>
    <w:rsid w:val="00F573DD"/>
    <w:rsid w:val="00F60F7F"/>
    <w:rsid w:val="00F62337"/>
    <w:rsid w:val="00F62C93"/>
    <w:rsid w:val="00F63318"/>
    <w:rsid w:val="00F63331"/>
    <w:rsid w:val="00F63B62"/>
    <w:rsid w:val="00F63D84"/>
    <w:rsid w:val="00F64710"/>
    <w:rsid w:val="00F64A91"/>
    <w:rsid w:val="00F65AD6"/>
    <w:rsid w:val="00F6633B"/>
    <w:rsid w:val="00F666D3"/>
    <w:rsid w:val="00F66B27"/>
    <w:rsid w:val="00F66C6B"/>
    <w:rsid w:val="00F676C3"/>
    <w:rsid w:val="00F67928"/>
    <w:rsid w:val="00F70102"/>
    <w:rsid w:val="00F70509"/>
    <w:rsid w:val="00F726E7"/>
    <w:rsid w:val="00F72F6D"/>
    <w:rsid w:val="00F741E4"/>
    <w:rsid w:val="00F745CC"/>
    <w:rsid w:val="00F74E10"/>
    <w:rsid w:val="00F7537D"/>
    <w:rsid w:val="00F76091"/>
    <w:rsid w:val="00F76CCD"/>
    <w:rsid w:val="00F773AA"/>
    <w:rsid w:val="00F80C8D"/>
    <w:rsid w:val="00F820BB"/>
    <w:rsid w:val="00F82145"/>
    <w:rsid w:val="00F82281"/>
    <w:rsid w:val="00F82E8B"/>
    <w:rsid w:val="00F839BB"/>
    <w:rsid w:val="00F84426"/>
    <w:rsid w:val="00F84A49"/>
    <w:rsid w:val="00F84EDF"/>
    <w:rsid w:val="00F853CA"/>
    <w:rsid w:val="00F85480"/>
    <w:rsid w:val="00F85EF3"/>
    <w:rsid w:val="00F86CCF"/>
    <w:rsid w:val="00F86D58"/>
    <w:rsid w:val="00F86E45"/>
    <w:rsid w:val="00F8708D"/>
    <w:rsid w:val="00F87575"/>
    <w:rsid w:val="00F8773F"/>
    <w:rsid w:val="00F87A3C"/>
    <w:rsid w:val="00F901AF"/>
    <w:rsid w:val="00F90418"/>
    <w:rsid w:val="00F90523"/>
    <w:rsid w:val="00F905DF"/>
    <w:rsid w:val="00F90C52"/>
    <w:rsid w:val="00F91A9A"/>
    <w:rsid w:val="00F92265"/>
    <w:rsid w:val="00F92A76"/>
    <w:rsid w:val="00F93AA1"/>
    <w:rsid w:val="00F9431C"/>
    <w:rsid w:val="00F94987"/>
    <w:rsid w:val="00F95273"/>
    <w:rsid w:val="00F96155"/>
    <w:rsid w:val="00F97506"/>
    <w:rsid w:val="00F979AC"/>
    <w:rsid w:val="00FA06F0"/>
    <w:rsid w:val="00FA144C"/>
    <w:rsid w:val="00FA1BCE"/>
    <w:rsid w:val="00FA207B"/>
    <w:rsid w:val="00FA21C0"/>
    <w:rsid w:val="00FA26B5"/>
    <w:rsid w:val="00FA3232"/>
    <w:rsid w:val="00FA440C"/>
    <w:rsid w:val="00FA4547"/>
    <w:rsid w:val="00FA4E26"/>
    <w:rsid w:val="00FA5630"/>
    <w:rsid w:val="00FA5ECE"/>
    <w:rsid w:val="00FA5F0F"/>
    <w:rsid w:val="00FA6367"/>
    <w:rsid w:val="00FA651A"/>
    <w:rsid w:val="00FA6DB5"/>
    <w:rsid w:val="00FA706E"/>
    <w:rsid w:val="00FA70D9"/>
    <w:rsid w:val="00FA7805"/>
    <w:rsid w:val="00FA7A19"/>
    <w:rsid w:val="00FB0433"/>
    <w:rsid w:val="00FB0B72"/>
    <w:rsid w:val="00FB108C"/>
    <w:rsid w:val="00FB17E7"/>
    <w:rsid w:val="00FB1C2D"/>
    <w:rsid w:val="00FB1E3A"/>
    <w:rsid w:val="00FB3FB5"/>
    <w:rsid w:val="00FB403B"/>
    <w:rsid w:val="00FB4427"/>
    <w:rsid w:val="00FB45B8"/>
    <w:rsid w:val="00FB511F"/>
    <w:rsid w:val="00FB588D"/>
    <w:rsid w:val="00FB5A43"/>
    <w:rsid w:val="00FB7015"/>
    <w:rsid w:val="00FB73C9"/>
    <w:rsid w:val="00FB7E10"/>
    <w:rsid w:val="00FC0567"/>
    <w:rsid w:val="00FC05D4"/>
    <w:rsid w:val="00FC0739"/>
    <w:rsid w:val="00FC0906"/>
    <w:rsid w:val="00FC199E"/>
    <w:rsid w:val="00FC1BC7"/>
    <w:rsid w:val="00FC1CD4"/>
    <w:rsid w:val="00FC243F"/>
    <w:rsid w:val="00FC30B7"/>
    <w:rsid w:val="00FC3DB5"/>
    <w:rsid w:val="00FC4145"/>
    <w:rsid w:val="00FC4613"/>
    <w:rsid w:val="00FC470E"/>
    <w:rsid w:val="00FC5AC4"/>
    <w:rsid w:val="00FC5BDB"/>
    <w:rsid w:val="00FC5C35"/>
    <w:rsid w:val="00FC611E"/>
    <w:rsid w:val="00FC646D"/>
    <w:rsid w:val="00FC6E55"/>
    <w:rsid w:val="00FC70B5"/>
    <w:rsid w:val="00FD0197"/>
    <w:rsid w:val="00FD02CD"/>
    <w:rsid w:val="00FD3AED"/>
    <w:rsid w:val="00FD3CBE"/>
    <w:rsid w:val="00FD3E66"/>
    <w:rsid w:val="00FD3EFB"/>
    <w:rsid w:val="00FD4080"/>
    <w:rsid w:val="00FD4D71"/>
    <w:rsid w:val="00FD58DE"/>
    <w:rsid w:val="00FD5A4F"/>
    <w:rsid w:val="00FD6505"/>
    <w:rsid w:val="00FD664B"/>
    <w:rsid w:val="00FD672C"/>
    <w:rsid w:val="00FD6DD3"/>
    <w:rsid w:val="00FD73A7"/>
    <w:rsid w:val="00FE0860"/>
    <w:rsid w:val="00FE0A46"/>
    <w:rsid w:val="00FE0A89"/>
    <w:rsid w:val="00FE1A2B"/>
    <w:rsid w:val="00FE276B"/>
    <w:rsid w:val="00FE284A"/>
    <w:rsid w:val="00FE295F"/>
    <w:rsid w:val="00FE3297"/>
    <w:rsid w:val="00FE430E"/>
    <w:rsid w:val="00FE5C53"/>
    <w:rsid w:val="00FE5FA3"/>
    <w:rsid w:val="00FE64AB"/>
    <w:rsid w:val="00FE66B6"/>
    <w:rsid w:val="00FE6E05"/>
    <w:rsid w:val="00FE7C19"/>
    <w:rsid w:val="00FF10A3"/>
    <w:rsid w:val="00FF17F9"/>
    <w:rsid w:val="00FF1E3B"/>
    <w:rsid w:val="00FF2DA8"/>
    <w:rsid w:val="00FF4156"/>
    <w:rsid w:val="00FF460B"/>
    <w:rsid w:val="00FF46C2"/>
    <w:rsid w:val="00FF4865"/>
    <w:rsid w:val="00FF4DAE"/>
    <w:rsid w:val="00FF51EA"/>
    <w:rsid w:val="00FF5BCE"/>
    <w:rsid w:val="00FF61C4"/>
    <w:rsid w:val="00FF6C32"/>
    <w:rsid w:val="00FF7631"/>
    <w:rsid w:val="00FF7834"/>
    <w:rsid w:val="00FF7B70"/>
    <w:rsid w:val="00FF7EC6"/>
    <w:rsid w:val="00FF7F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2BF1FAC1"/>
  <w15:chartTrackingRefBased/>
  <w15:docId w15:val="{72845AC6-4ADE-49CD-B105-5A53C209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9" w:unhideWhenUsed="1"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Normal Indent" w:uiPriority="99"/>
    <w:lsdException w:name="footnote text" w:uiPriority="99" w:qFormat="1"/>
    <w:lsdException w:name="header" w:uiPriority="99"/>
    <w:lsdException w:name="caption" w:semiHidden="1" w:unhideWhenUsed="1" w:qFormat="1"/>
    <w:lsdException w:name="footnote reference" w:uiPriority="99" w:qFormat="1"/>
    <w:lsdException w:name="page number" w:uiPriority="99"/>
    <w:lsdException w:name="endnote text" w:uiPriority="99"/>
    <w:lsdException w:name="List" w:uiPriority="99"/>
    <w:lsdException w:name="List 2" w:uiPriority="99"/>
    <w:lsdException w:name="List 3" w:uiPriority="99"/>
    <w:lsdException w:name="List 4" w:uiPriority="99"/>
    <w:lsdException w:name="List Bullet 2" w:uiPriority="99"/>
    <w:lsdException w:name="Title" w:qFormat="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Salutation"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pPr>
      <w:keepNext/>
      <w:outlineLvl w:val="0"/>
    </w:pPr>
    <w:rPr>
      <w:rFonts w:ascii="Arial" w:hAnsi="Arial"/>
      <w:b/>
      <w:bCs/>
      <w:lang w:val="x-none"/>
    </w:rPr>
  </w:style>
  <w:style w:type="paragraph" w:styleId="Ttulo2">
    <w:name w:val="heading 2"/>
    <w:basedOn w:val="Normal"/>
    <w:next w:val="Normal"/>
    <w:link w:val="Ttulo2Car"/>
    <w:qFormat/>
    <w:pPr>
      <w:keepNext/>
      <w:spacing w:line="360" w:lineRule="auto"/>
      <w:jc w:val="both"/>
      <w:outlineLvl w:val="1"/>
    </w:pPr>
    <w:rPr>
      <w:rFonts w:ascii="Arial" w:hAnsi="Arial"/>
      <w:b/>
      <w:bCs/>
      <w:sz w:val="22"/>
      <w:szCs w:val="20"/>
    </w:rPr>
  </w:style>
  <w:style w:type="paragraph" w:styleId="Ttulo3">
    <w:name w:val="heading 3"/>
    <w:basedOn w:val="Normal"/>
    <w:next w:val="Normal"/>
    <w:link w:val="Ttulo3Car"/>
    <w:uiPriority w:val="99"/>
    <w:qFormat/>
    <w:rsid w:val="00390707"/>
    <w:pPr>
      <w:keepNext/>
      <w:spacing w:before="240" w:after="60" w:line="360" w:lineRule="auto"/>
      <w:jc w:val="both"/>
      <w:outlineLvl w:val="2"/>
    </w:pPr>
    <w:rPr>
      <w:rFonts w:ascii="Arial" w:hAnsi="Arial"/>
      <w:b/>
      <w:sz w:val="26"/>
      <w:szCs w:val="20"/>
      <w:lang w:val="x-none"/>
    </w:rPr>
  </w:style>
  <w:style w:type="paragraph" w:styleId="Ttulo4">
    <w:name w:val="heading 4"/>
    <w:basedOn w:val="Normal"/>
    <w:next w:val="Normal"/>
    <w:link w:val="Ttulo4Car"/>
    <w:qFormat/>
    <w:pPr>
      <w:keepNext/>
      <w:jc w:val="center"/>
      <w:outlineLvl w:val="3"/>
    </w:pPr>
    <w:rPr>
      <w:rFonts w:ascii="Arial" w:hAnsi="Arial"/>
      <w:b/>
      <w:snapToGrid w:val="0"/>
      <w:szCs w:val="20"/>
      <w:lang w:val="es-ES_tradnl"/>
    </w:rPr>
  </w:style>
  <w:style w:type="paragraph" w:styleId="Ttulo5">
    <w:name w:val="heading 5"/>
    <w:basedOn w:val="Normal"/>
    <w:next w:val="Normal"/>
    <w:link w:val="Ttulo5Car"/>
    <w:uiPriority w:val="99"/>
    <w:qFormat/>
    <w:rsid w:val="00390707"/>
    <w:pPr>
      <w:keepNext/>
      <w:spacing w:line="360" w:lineRule="auto"/>
      <w:jc w:val="center"/>
      <w:outlineLvl w:val="4"/>
    </w:pPr>
    <w:rPr>
      <w:rFonts w:ascii="Arial" w:hAnsi="Arial"/>
      <w:b/>
      <w:sz w:val="20"/>
      <w:szCs w:val="20"/>
      <w:lang w:val="x-none"/>
    </w:rPr>
  </w:style>
  <w:style w:type="paragraph" w:styleId="Ttulo6">
    <w:name w:val="heading 6"/>
    <w:basedOn w:val="Normal"/>
    <w:next w:val="Normal"/>
    <w:link w:val="Ttulo6Car"/>
    <w:uiPriority w:val="99"/>
    <w:qFormat/>
    <w:rsid w:val="00390707"/>
    <w:pPr>
      <w:spacing w:before="240" w:after="60" w:line="360" w:lineRule="auto"/>
      <w:jc w:val="both"/>
      <w:outlineLvl w:val="5"/>
    </w:pPr>
    <w:rPr>
      <w:rFonts w:ascii="Calibri" w:hAnsi="Calibri"/>
      <w:b/>
      <w:sz w:val="20"/>
      <w:szCs w:val="20"/>
      <w:lang w:val="x-none"/>
    </w:rPr>
  </w:style>
  <w:style w:type="paragraph" w:styleId="Ttulo7">
    <w:name w:val="heading 7"/>
    <w:basedOn w:val="Normal"/>
    <w:next w:val="Normal"/>
    <w:link w:val="Ttulo7Car"/>
    <w:uiPriority w:val="99"/>
    <w:unhideWhenUsed/>
    <w:qFormat/>
    <w:rsid w:val="00374C16"/>
    <w:pPr>
      <w:spacing w:before="240" w:after="60"/>
      <w:outlineLvl w:val="6"/>
    </w:pPr>
    <w:rPr>
      <w:rFonts w:ascii="Calibri" w:hAnsi="Calibri"/>
    </w:rPr>
  </w:style>
  <w:style w:type="paragraph" w:styleId="Ttulo9">
    <w:name w:val="heading 9"/>
    <w:basedOn w:val="Normal"/>
    <w:next w:val="Normal"/>
    <w:link w:val="Ttulo9Car"/>
    <w:uiPriority w:val="99"/>
    <w:qFormat/>
    <w:rsid w:val="00390707"/>
    <w:pPr>
      <w:spacing w:before="240" w:after="60" w:line="360" w:lineRule="auto"/>
      <w:jc w:val="both"/>
      <w:outlineLvl w:val="8"/>
    </w:pPr>
    <w:rPr>
      <w:rFonts w:ascii="Arial" w:hAnsi="Arial"/>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firstLine="3"/>
    </w:pPr>
    <w:rPr>
      <w:rFonts w:ascii="Arial" w:hAnsi="Arial"/>
      <w:snapToGrid w:val="0"/>
      <w:szCs w:val="20"/>
    </w:rPr>
  </w:style>
  <w:style w:type="paragraph" w:styleId="Ttulo">
    <w:name w:val="Title"/>
    <w:basedOn w:val="Normal"/>
    <w:link w:val="TtuloCar"/>
    <w:qFormat/>
    <w:pPr>
      <w:jc w:val="center"/>
    </w:pPr>
    <w:rPr>
      <w:rFonts w:ascii="Arial" w:hAnsi="Arial"/>
      <w:b/>
      <w:snapToGrid w:val="0"/>
      <w:szCs w:val="20"/>
    </w:rPr>
  </w:style>
  <w:style w:type="paragraph" w:styleId="Encabezado">
    <w:name w:val="header"/>
    <w:basedOn w:val="Normal"/>
    <w:link w:val="EncabezadoCar"/>
    <w:uiPriority w:val="99"/>
    <w:pPr>
      <w:tabs>
        <w:tab w:val="center" w:pos="4252"/>
        <w:tab w:val="right" w:pos="8504"/>
      </w:tabs>
    </w:pPr>
    <w:rPr>
      <w:rFonts w:ascii="Arial" w:hAnsi="Arial"/>
      <w:b/>
      <w:i/>
      <w:snapToGrid w:val="0"/>
      <w:sz w:val="28"/>
      <w:szCs w:val="20"/>
      <w:lang w:val="es-ES_tradnl" w:eastAsia="x-none"/>
    </w:rPr>
  </w:style>
  <w:style w:type="character" w:styleId="Nmerodepgina">
    <w:name w:val="page number"/>
    <w:basedOn w:val="Fuentedeprrafopredeter"/>
    <w:uiPriority w:val="99"/>
  </w:style>
  <w:style w:type="paragraph" w:styleId="Textoindependiente">
    <w:name w:val="Body Text"/>
    <w:aliases w:val="Texto independiente Car Car Car"/>
    <w:basedOn w:val="Normal"/>
    <w:link w:val="TextoindependienteCar"/>
    <w:uiPriority w:val="99"/>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link w:val="Sangra2detindependienteCar"/>
    <w:uiPriority w:val="99"/>
    <w:pPr>
      <w:ind w:left="2832" w:hanging="2832"/>
    </w:pPr>
    <w:rPr>
      <w:rFonts w:ascii="Arial" w:hAnsi="Arial"/>
      <w:b/>
      <w:bCs/>
      <w:lang w:val="x-none"/>
    </w:rPr>
  </w:style>
  <w:style w:type="paragraph" w:customStyle="1" w:styleId="BodyText24">
    <w:name w:val="Body Text 24"/>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rsid w:val="00055A0D"/>
    <w:pPr>
      <w:tabs>
        <w:tab w:val="center" w:pos="4252"/>
        <w:tab w:val="right" w:pos="8504"/>
      </w:tabs>
    </w:pPr>
  </w:style>
  <w:style w:type="paragraph" w:styleId="Textodeglobo">
    <w:name w:val="Balloon Text"/>
    <w:basedOn w:val="Normal"/>
    <w:link w:val="TextodegloboCar"/>
    <w:uiPriority w:val="99"/>
    <w:rsid w:val="008F5103"/>
    <w:rPr>
      <w:rFonts w:ascii="Tahoma" w:hAnsi="Tahoma"/>
      <w:sz w:val="16"/>
      <w:szCs w:val="16"/>
    </w:rPr>
  </w:style>
  <w:style w:type="character" w:customStyle="1" w:styleId="TextodegloboCar">
    <w:name w:val="Texto de globo Car"/>
    <w:link w:val="Textodeglobo"/>
    <w:uiPriority w:val="99"/>
    <w:rsid w:val="008F5103"/>
    <w:rPr>
      <w:rFonts w:ascii="Tahoma" w:hAnsi="Tahoma" w:cs="Tahoma"/>
      <w:sz w:val="16"/>
      <w:szCs w:val="16"/>
      <w:lang w:val="es-ES" w:eastAsia="es-ES"/>
    </w:rPr>
  </w:style>
  <w:style w:type="paragraph" w:styleId="Lista">
    <w:name w:val="List"/>
    <w:basedOn w:val="Normal"/>
    <w:uiPriority w:val="99"/>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7238D2"/>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qFormat/>
    <w:rsid w:val="007238D2"/>
    <w:rPr>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7238D2"/>
    <w:rPr>
      <w:vertAlign w:val="superscript"/>
    </w:rPr>
  </w:style>
  <w:style w:type="character" w:customStyle="1" w:styleId="Ttulo7Car">
    <w:name w:val="Título 7 Car"/>
    <w:link w:val="Ttulo7"/>
    <w:uiPriority w:val="99"/>
    <w:rsid w:val="00374C16"/>
    <w:rPr>
      <w:rFonts w:ascii="Calibri" w:eastAsia="Times New Roman" w:hAnsi="Calibri" w:cs="Times New Roman"/>
      <w:sz w:val="24"/>
      <w:szCs w:val="24"/>
      <w:lang w:val="es-ES" w:eastAsia="es-ES"/>
    </w:rPr>
  </w:style>
  <w:style w:type="character" w:customStyle="1" w:styleId="PiedepginaCar">
    <w:name w:val="Pie de página Car"/>
    <w:link w:val="Piedepgina"/>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
    <w:name w:val="Texto independiente 21"/>
    <w:basedOn w:val="Normal"/>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uiPriority w:val="99"/>
    <w:rsid w:val="00A45867"/>
    <w:rPr>
      <w:rFonts w:ascii="Arial" w:hAnsi="Arial"/>
      <w:b/>
      <w:i/>
      <w:snapToGrid w:val="0"/>
      <w:sz w:val="28"/>
      <w:lang w:val="es-ES_tradnl"/>
    </w:rPr>
  </w:style>
  <w:style w:type="paragraph" w:styleId="Textoindependiente2">
    <w:name w:val="Body Text 2"/>
    <w:basedOn w:val="Normal"/>
    <w:link w:val="Textoindependiente2Car"/>
    <w:uiPriority w:val="99"/>
    <w:rsid w:val="00A45867"/>
    <w:pPr>
      <w:spacing w:after="120" w:line="480" w:lineRule="auto"/>
    </w:pPr>
    <w:rPr>
      <w:lang w:val="x-none" w:eastAsia="x-none"/>
    </w:rPr>
  </w:style>
  <w:style w:type="character" w:customStyle="1" w:styleId="Textoindependiente2Car">
    <w:name w:val="Texto independiente 2 Car"/>
    <w:link w:val="Textoindependiente2"/>
    <w:uiPriority w:val="99"/>
    <w:rsid w:val="00A45867"/>
    <w:rPr>
      <w:sz w:val="24"/>
      <w:szCs w:val="24"/>
    </w:rPr>
  </w:style>
  <w:style w:type="paragraph" w:styleId="Sinespaciado">
    <w:name w:val="No Spacing"/>
    <w:qFormat/>
    <w:rsid w:val="00A45867"/>
    <w:rPr>
      <w:rFonts w:ascii="Calibri" w:eastAsia="Calibri" w:hAnsi="Calibri"/>
      <w:sz w:val="22"/>
      <w:szCs w:val="22"/>
      <w:lang w:eastAsia="en-US"/>
    </w:rPr>
  </w:style>
  <w:style w:type="character" w:customStyle="1" w:styleId="apple-converted-space">
    <w:name w:val="apple-converted-space"/>
    <w:rsid w:val="006220A5"/>
  </w:style>
  <w:style w:type="character" w:customStyle="1" w:styleId="Ttulo3Car">
    <w:name w:val="Título 3 Car"/>
    <w:link w:val="Ttulo3"/>
    <w:uiPriority w:val="99"/>
    <w:rsid w:val="00390707"/>
    <w:rPr>
      <w:rFonts w:ascii="Arial" w:hAnsi="Arial"/>
      <w:b/>
      <w:sz w:val="26"/>
      <w:lang w:val="x-none" w:eastAsia="es-ES"/>
    </w:rPr>
  </w:style>
  <w:style w:type="character" w:customStyle="1" w:styleId="Ttulo5Car">
    <w:name w:val="Título 5 Car"/>
    <w:link w:val="Ttulo5"/>
    <w:uiPriority w:val="99"/>
    <w:rsid w:val="00390707"/>
    <w:rPr>
      <w:rFonts w:ascii="Arial" w:hAnsi="Arial"/>
      <w:b/>
      <w:lang w:val="x-none" w:eastAsia="es-ES"/>
    </w:rPr>
  </w:style>
  <w:style w:type="character" w:customStyle="1" w:styleId="Ttulo6Car">
    <w:name w:val="Título 6 Car"/>
    <w:link w:val="Ttulo6"/>
    <w:uiPriority w:val="99"/>
    <w:rsid w:val="00390707"/>
    <w:rPr>
      <w:rFonts w:ascii="Calibri" w:hAnsi="Calibri"/>
      <w:b/>
      <w:lang w:val="x-none" w:eastAsia="es-ES"/>
    </w:rPr>
  </w:style>
  <w:style w:type="character" w:customStyle="1" w:styleId="Ttulo9Car">
    <w:name w:val="Título 9 Car"/>
    <w:link w:val="Ttulo9"/>
    <w:uiPriority w:val="99"/>
    <w:rsid w:val="00390707"/>
    <w:rPr>
      <w:rFonts w:ascii="Arial" w:hAnsi="Arial"/>
      <w:lang w:val="x-none" w:eastAsia="es-ES"/>
    </w:rPr>
  </w:style>
  <w:style w:type="numbering" w:customStyle="1" w:styleId="Sinlista1">
    <w:name w:val="Sin lista1"/>
    <w:next w:val="Sinlista"/>
    <w:uiPriority w:val="99"/>
    <w:semiHidden/>
    <w:unhideWhenUsed/>
    <w:rsid w:val="00390707"/>
  </w:style>
  <w:style w:type="character" w:customStyle="1" w:styleId="Ttulo1Car">
    <w:name w:val="Título 1 Car"/>
    <w:link w:val="Ttulo1"/>
    <w:uiPriority w:val="99"/>
    <w:locked/>
    <w:rsid w:val="00390707"/>
    <w:rPr>
      <w:rFonts w:ascii="Arial" w:hAnsi="Arial" w:cs="Arial"/>
      <w:b/>
      <w:bCs/>
      <w:sz w:val="24"/>
      <w:szCs w:val="24"/>
      <w:lang w:eastAsia="es-ES"/>
    </w:rPr>
  </w:style>
  <w:style w:type="paragraph" w:customStyle="1" w:styleId="Estilo">
    <w:name w:val="Estilo"/>
    <w:uiPriority w:val="99"/>
    <w:rsid w:val="00390707"/>
    <w:pPr>
      <w:widowControl w:val="0"/>
      <w:autoSpaceDE w:val="0"/>
      <w:autoSpaceDN w:val="0"/>
      <w:adjustRightInd w:val="0"/>
      <w:spacing w:line="360" w:lineRule="auto"/>
      <w:jc w:val="both"/>
    </w:pPr>
    <w:rPr>
      <w:rFonts w:ascii="Arial" w:hAnsi="Arial" w:cs="Arial"/>
      <w:sz w:val="24"/>
      <w:szCs w:val="24"/>
      <w:lang w:val="es-ES" w:eastAsia="es-ES"/>
    </w:rPr>
  </w:style>
  <w:style w:type="paragraph" w:styleId="Textodebloque">
    <w:name w:val="Block Text"/>
    <w:basedOn w:val="Normal"/>
    <w:uiPriority w:val="99"/>
    <w:rsid w:val="00390707"/>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hAnsi="Century Gothic" w:cs="Century Gothic"/>
      <w:sz w:val="22"/>
      <w:szCs w:val="22"/>
    </w:rPr>
  </w:style>
  <w:style w:type="paragraph" w:styleId="Textoindependiente3">
    <w:name w:val="Body Text 3"/>
    <w:basedOn w:val="Normal"/>
    <w:link w:val="Textoindependiente3Car"/>
    <w:uiPriority w:val="99"/>
    <w:rsid w:val="00390707"/>
    <w:pPr>
      <w:spacing w:line="360" w:lineRule="auto"/>
      <w:jc w:val="both"/>
    </w:pPr>
    <w:rPr>
      <w:rFonts w:ascii="Arial" w:hAnsi="Arial"/>
      <w:sz w:val="20"/>
      <w:szCs w:val="20"/>
      <w:lang w:val="x-none"/>
    </w:rPr>
  </w:style>
  <w:style w:type="character" w:customStyle="1" w:styleId="Textoindependiente3Car">
    <w:name w:val="Texto independiente 3 Car"/>
    <w:link w:val="Textoindependiente3"/>
    <w:uiPriority w:val="99"/>
    <w:rsid w:val="00390707"/>
    <w:rPr>
      <w:rFonts w:ascii="Arial" w:hAnsi="Arial"/>
      <w:lang w:val="x-none" w:eastAsia="es-ES"/>
    </w:rPr>
  </w:style>
  <w:style w:type="character" w:customStyle="1" w:styleId="TextoindependienteCar">
    <w:name w:val="Texto independiente Car"/>
    <w:aliases w:val="Texto independiente Car Car Car Car2"/>
    <w:link w:val="Textoindependiente"/>
    <w:uiPriority w:val="99"/>
    <w:locked/>
    <w:rsid w:val="00390707"/>
    <w:rPr>
      <w:rFonts w:ascii="Arial" w:hAnsi="Arial"/>
      <w:sz w:val="22"/>
      <w:lang w:val="es-ES" w:eastAsia="es-ES"/>
    </w:rPr>
  </w:style>
  <w:style w:type="paragraph" w:customStyle="1" w:styleId="Textoindependiente22">
    <w:name w:val="Texto independiente 22"/>
    <w:basedOn w:val="Normal"/>
    <w:uiPriority w:val="99"/>
    <w:rsid w:val="00390707"/>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CUERPO">
    <w:name w:val="CUERPO"/>
    <w:uiPriority w:val="99"/>
    <w:rsid w:val="00390707"/>
    <w:pPr>
      <w:spacing w:before="144" w:after="144" w:line="360" w:lineRule="auto"/>
      <w:ind w:firstLine="360"/>
      <w:jc w:val="both"/>
    </w:pPr>
    <w:rPr>
      <w:rFonts w:ascii="Arial" w:hAnsi="Arial"/>
      <w:lang w:val="en-US" w:eastAsia="en-US"/>
    </w:rPr>
  </w:style>
  <w:style w:type="paragraph" w:customStyle="1" w:styleId="Textodebloque1">
    <w:name w:val="Texto de bloque1"/>
    <w:basedOn w:val="Normal"/>
    <w:uiPriority w:val="99"/>
    <w:rsid w:val="00390707"/>
    <w:pPr>
      <w:overflowPunct w:val="0"/>
      <w:autoSpaceDE w:val="0"/>
      <w:autoSpaceDN w:val="0"/>
      <w:adjustRightInd w:val="0"/>
      <w:spacing w:line="360" w:lineRule="auto"/>
      <w:ind w:left="851" w:right="851" w:firstLine="567"/>
      <w:jc w:val="both"/>
      <w:textAlignment w:val="baseline"/>
    </w:pPr>
    <w:rPr>
      <w:rFonts w:ascii="Century Gothic" w:hAnsi="Century Gothic" w:cs="Arial"/>
      <w:sz w:val="22"/>
    </w:rPr>
  </w:style>
  <w:style w:type="paragraph" w:customStyle="1" w:styleId="Sangra3detindependiente1">
    <w:name w:val="Sangría 3 de t. independiente1"/>
    <w:basedOn w:val="Normal"/>
    <w:uiPriority w:val="99"/>
    <w:rsid w:val="00390707"/>
    <w:pPr>
      <w:overflowPunct w:val="0"/>
      <w:autoSpaceDE w:val="0"/>
      <w:autoSpaceDN w:val="0"/>
      <w:adjustRightInd w:val="0"/>
      <w:spacing w:line="360" w:lineRule="auto"/>
      <w:ind w:firstLine="540"/>
      <w:jc w:val="both"/>
      <w:textAlignment w:val="baseline"/>
    </w:pPr>
    <w:rPr>
      <w:rFonts w:ascii="Arial" w:hAnsi="Arial"/>
      <w:b/>
      <w:szCs w:val="20"/>
    </w:rPr>
  </w:style>
  <w:style w:type="paragraph" w:customStyle="1" w:styleId="BodyText21">
    <w:name w:val="Body Text 21"/>
    <w:basedOn w:val="Normal"/>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styleId="Sangra3detindependiente">
    <w:name w:val="Body Text Indent 3"/>
    <w:basedOn w:val="Normal"/>
    <w:link w:val="Sangra3detindependienteCar"/>
    <w:uiPriority w:val="99"/>
    <w:rsid w:val="00390707"/>
    <w:pPr>
      <w:overflowPunct w:val="0"/>
      <w:autoSpaceDE w:val="0"/>
      <w:autoSpaceDN w:val="0"/>
      <w:adjustRightInd w:val="0"/>
      <w:spacing w:after="120" w:line="360" w:lineRule="auto"/>
      <w:ind w:left="283"/>
      <w:jc w:val="both"/>
      <w:textAlignment w:val="baseline"/>
    </w:pPr>
    <w:rPr>
      <w:rFonts w:ascii="Arial" w:hAnsi="Arial"/>
      <w:sz w:val="16"/>
      <w:szCs w:val="20"/>
      <w:lang w:val="x-none"/>
    </w:rPr>
  </w:style>
  <w:style w:type="character" w:customStyle="1" w:styleId="Sangra3detindependienteCar">
    <w:name w:val="Sangría 3 de t. independiente Car"/>
    <w:link w:val="Sangra3detindependiente"/>
    <w:uiPriority w:val="99"/>
    <w:rsid w:val="00390707"/>
    <w:rPr>
      <w:rFonts w:ascii="Arial" w:hAnsi="Arial"/>
      <w:sz w:val="16"/>
      <w:lang w:val="x-none" w:eastAsia="es-ES"/>
    </w:rPr>
  </w:style>
  <w:style w:type="paragraph" w:customStyle="1" w:styleId="Textonormal">
    <w:name w:val="Texto normal"/>
    <w:basedOn w:val="Normal"/>
    <w:uiPriority w:val="99"/>
    <w:rsid w:val="00390707"/>
    <w:pPr>
      <w:spacing w:line="360" w:lineRule="atLeast"/>
      <w:jc w:val="both"/>
    </w:pPr>
    <w:rPr>
      <w:rFonts w:ascii="Arial" w:hAnsi="Arial"/>
      <w:szCs w:val="20"/>
    </w:rPr>
  </w:style>
  <w:style w:type="paragraph" w:customStyle="1" w:styleId="tesis">
    <w:name w:val="tesis"/>
    <w:basedOn w:val="Cuerpotexto"/>
    <w:uiPriority w:val="99"/>
    <w:rsid w:val="00390707"/>
    <w:pPr>
      <w:spacing w:before="0" w:after="170"/>
      <w:ind w:left="567" w:right="0" w:firstLine="0"/>
    </w:pPr>
    <w:rPr>
      <w:b/>
      <w:color w:val="auto"/>
    </w:rPr>
  </w:style>
  <w:style w:type="paragraph" w:customStyle="1" w:styleId="Cuerpotexto">
    <w:name w:val="Cuerpo texto"/>
    <w:rsid w:val="00390707"/>
    <w:pPr>
      <w:overflowPunct w:val="0"/>
      <w:autoSpaceDE w:val="0"/>
      <w:autoSpaceDN w:val="0"/>
      <w:adjustRightInd w:val="0"/>
      <w:spacing w:before="1" w:after="171" w:line="360" w:lineRule="auto"/>
      <w:ind w:left="1" w:right="1" w:firstLine="397"/>
      <w:jc w:val="both"/>
      <w:textAlignment w:val="baseline"/>
    </w:pPr>
    <w:rPr>
      <w:color w:val="000000"/>
      <w:sz w:val="22"/>
      <w:lang w:val="es-ES_tradnl" w:eastAsia="es-ES"/>
    </w:rPr>
  </w:style>
  <w:style w:type="character" w:customStyle="1" w:styleId="TextonotapieCarCarCar">
    <w:name w:val="Texto nota pie Car Car Car"/>
    <w:aliases w:val="Texto nota pie Car1 Car Car"/>
    <w:uiPriority w:val="99"/>
    <w:rsid w:val="00390707"/>
    <w:rPr>
      <w:lang w:val="es-CO" w:eastAsia="es-ES"/>
    </w:rPr>
  </w:style>
  <w:style w:type="paragraph" w:styleId="Textonotaalfinal">
    <w:name w:val="endnote text"/>
    <w:basedOn w:val="Normal"/>
    <w:link w:val="TextonotaalfinalCar"/>
    <w:uiPriority w:val="99"/>
    <w:rsid w:val="00390707"/>
    <w:pPr>
      <w:spacing w:line="360" w:lineRule="auto"/>
      <w:jc w:val="both"/>
    </w:pPr>
    <w:rPr>
      <w:rFonts w:ascii="Arial" w:hAnsi="Arial"/>
      <w:sz w:val="20"/>
      <w:szCs w:val="20"/>
      <w:lang w:val="x-none"/>
    </w:rPr>
  </w:style>
  <w:style w:type="character" w:customStyle="1" w:styleId="TextonotaalfinalCar">
    <w:name w:val="Texto nota al final Car"/>
    <w:link w:val="Textonotaalfinal"/>
    <w:uiPriority w:val="99"/>
    <w:rsid w:val="00390707"/>
    <w:rPr>
      <w:rFonts w:ascii="Arial" w:hAnsi="Arial"/>
      <w:lang w:val="x-none" w:eastAsia="es-ES"/>
    </w:rPr>
  </w:style>
  <w:style w:type="paragraph" w:customStyle="1" w:styleId="BodyText22">
    <w:name w:val="Body Text 22"/>
    <w:basedOn w:val="Normal"/>
    <w:uiPriority w:val="99"/>
    <w:rsid w:val="00390707"/>
    <w:pPr>
      <w:autoSpaceDE w:val="0"/>
      <w:autoSpaceDN w:val="0"/>
      <w:adjustRightInd w:val="0"/>
      <w:spacing w:line="360" w:lineRule="auto"/>
      <w:ind w:firstLine="708"/>
      <w:jc w:val="both"/>
    </w:pPr>
    <w:rPr>
      <w:rFonts w:ascii="Century Gothic" w:hAnsi="Century Gothic"/>
      <w:sz w:val="22"/>
      <w:szCs w:val="22"/>
    </w:rPr>
  </w:style>
  <w:style w:type="character" w:customStyle="1" w:styleId="TextoindependienteCarCarCarCar">
    <w:name w:val="Texto independiente Car Car Car Car"/>
    <w:aliases w:val="Texto independiente Car Car Car1"/>
    <w:uiPriority w:val="99"/>
    <w:rsid w:val="00390707"/>
    <w:rPr>
      <w:rFonts w:ascii="Arial" w:hAnsi="Arial"/>
      <w:sz w:val="24"/>
      <w:lang w:val="es-ES_tradnl" w:eastAsia="es-ES"/>
    </w:rPr>
  </w:style>
  <w:style w:type="character" w:styleId="Hipervnculo">
    <w:name w:val="Hyperlink"/>
    <w:uiPriority w:val="99"/>
    <w:rsid w:val="00390707"/>
    <w:rPr>
      <w:rFonts w:ascii="Arial" w:hAnsi="Arial" w:cs="Times New Roman"/>
      <w:color w:val="auto"/>
      <w:sz w:val="18"/>
      <w:u w:val="none"/>
      <w:effect w:val="none"/>
    </w:rPr>
  </w:style>
  <w:style w:type="character" w:customStyle="1" w:styleId="CarCar10">
    <w:name w:val="Car Car10"/>
    <w:uiPriority w:val="99"/>
    <w:rsid w:val="00390707"/>
    <w:rPr>
      <w:rFonts w:ascii="Arial" w:hAnsi="Arial"/>
      <w:b/>
      <w:sz w:val="26"/>
      <w:lang w:val="x-none" w:eastAsia="es-ES"/>
    </w:rPr>
  </w:style>
  <w:style w:type="paragraph" w:customStyle="1" w:styleId="BodyText28">
    <w:name w:val="Body Text 28"/>
    <w:basedOn w:val="Normal"/>
    <w:rsid w:val="0039070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customStyle="1" w:styleId="TextoindependienteCarCarCarCarCar">
    <w:name w:val="Texto independiente Car Car Car Car Car"/>
    <w:uiPriority w:val="99"/>
    <w:rsid w:val="00390707"/>
    <w:rPr>
      <w:rFonts w:ascii="Arial" w:hAnsi="Arial"/>
      <w:sz w:val="24"/>
      <w:lang w:val="es-ES_tradnl" w:eastAsia="es-ES"/>
    </w:rPr>
  </w:style>
  <w:style w:type="character" w:customStyle="1" w:styleId="CarCar11">
    <w:name w:val="Car Car11"/>
    <w:uiPriority w:val="99"/>
    <w:rsid w:val="00390707"/>
    <w:rPr>
      <w:rFonts w:ascii="Arial" w:hAnsi="Arial"/>
      <w:b/>
      <w:sz w:val="26"/>
      <w:lang w:val="es-ES" w:eastAsia="es-ES"/>
    </w:rPr>
  </w:style>
  <w:style w:type="character" w:customStyle="1" w:styleId="SangradetextonormalCar">
    <w:name w:val="Sangría de texto normal Car"/>
    <w:uiPriority w:val="99"/>
    <w:locked/>
    <w:rsid w:val="00390707"/>
    <w:rPr>
      <w:rFonts w:ascii="Times New Roman" w:hAnsi="Times New Roman" w:cs="Times New Roman"/>
      <w:sz w:val="24"/>
      <w:lang w:val="x-none" w:eastAsia="es-ES"/>
    </w:rPr>
  </w:style>
  <w:style w:type="character" w:customStyle="1" w:styleId="Sangra2detindependienteCar">
    <w:name w:val="Sangría 2 de t. independiente Car"/>
    <w:link w:val="Sangra2detindependiente"/>
    <w:uiPriority w:val="99"/>
    <w:locked/>
    <w:rsid w:val="00390707"/>
    <w:rPr>
      <w:rFonts w:ascii="Arial" w:hAnsi="Arial" w:cs="Arial"/>
      <w:b/>
      <w:bCs/>
      <w:sz w:val="24"/>
      <w:szCs w:val="24"/>
      <w:lang w:eastAsia="es-ES"/>
    </w:rPr>
  </w:style>
  <w:style w:type="paragraph" w:customStyle="1" w:styleId="Sangra3detindependiente11">
    <w:name w:val="Sangría 3 de t. independiente11"/>
    <w:basedOn w:val="Normal"/>
    <w:uiPriority w:val="99"/>
    <w:rsid w:val="00390707"/>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Sangra2detindependiente1">
    <w:name w:val="Sangría 2 de t. independiente1"/>
    <w:basedOn w:val="Normal"/>
    <w:uiPriority w:val="99"/>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customStyle="1" w:styleId="03Cuerpo">
    <w:name w:val="03Cuerpo"/>
    <w:uiPriority w:val="99"/>
    <w:rsid w:val="00390707"/>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390707"/>
    <w:pPr>
      <w:widowControl w:val="0"/>
      <w:adjustRightInd w:val="0"/>
      <w:spacing w:line="360" w:lineRule="atLeast"/>
      <w:ind w:left="708"/>
      <w:jc w:val="both"/>
      <w:textAlignment w:val="baseline"/>
    </w:pPr>
  </w:style>
  <w:style w:type="paragraph" w:styleId="Continuarlista">
    <w:name w:val="List Continue"/>
    <w:basedOn w:val="Normal"/>
    <w:uiPriority w:val="99"/>
    <w:rsid w:val="00390707"/>
    <w:pPr>
      <w:widowControl w:val="0"/>
      <w:adjustRightInd w:val="0"/>
      <w:spacing w:after="120" w:line="360" w:lineRule="atLeast"/>
      <w:ind w:left="283"/>
      <w:jc w:val="both"/>
      <w:textAlignment w:val="baseline"/>
    </w:pPr>
  </w:style>
  <w:style w:type="character" w:styleId="Hipervnculovisitado">
    <w:name w:val="FollowedHyperlink"/>
    <w:uiPriority w:val="99"/>
    <w:rsid w:val="00390707"/>
    <w:rPr>
      <w:rFonts w:cs="Times New Roman"/>
      <w:color w:val="800080"/>
      <w:u w:val="single"/>
    </w:rPr>
  </w:style>
  <w:style w:type="character" w:customStyle="1" w:styleId="CarCar13">
    <w:name w:val="Car Car13"/>
    <w:uiPriority w:val="99"/>
    <w:rsid w:val="00390707"/>
    <w:rPr>
      <w:rFonts w:ascii="Arial" w:hAnsi="Arial"/>
      <w:sz w:val="24"/>
      <w:lang w:val="es-ES_tradnl" w:eastAsia="es-ES"/>
    </w:rPr>
  </w:style>
  <w:style w:type="paragraph" w:customStyle="1" w:styleId="07Resaltado">
    <w:name w:val="07Resaltado"/>
    <w:basedOn w:val="Normal"/>
    <w:uiPriority w:val="99"/>
    <w:rsid w:val="00390707"/>
    <w:pPr>
      <w:overflowPunct w:val="0"/>
      <w:autoSpaceDE w:val="0"/>
      <w:autoSpaceDN w:val="0"/>
      <w:adjustRightInd w:val="0"/>
      <w:spacing w:line="240" w:lineRule="atLeast"/>
      <w:ind w:left="454" w:right="454"/>
      <w:jc w:val="both"/>
      <w:textAlignment w:val="baseline"/>
    </w:pPr>
    <w:rPr>
      <w:rFonts w:ascii="Book Antiqua" w:hAnsi="Book Antiqua"/>
      <w:i/>
      <w:sz w:val="22"/>
      <w:szCs w:val="20"/>
      <w:lang w:val="es-ES_tradnl"/>
    </w:rPr>
  </w:style>
  <w:style w:type="paragraph" w:styleId="Prrafodelista">
    <w:name w:val="List Paragraph"/>
    <w:basedOn w:val="Normal"/>
    <w:uiPriority w:val="99"/>
    <w:qFormat/>
    <w:rsid w:val="00390707"/>
    <w:pPr>
      <w:spacing w:line="360" w:lineRule="auto"/>
      <w:ind w:left="708"/>
      <w:jc w:val="both"/>
    </w:pPr>
    <w:rPr>
      <w:rFonts w:ascii="Arial" w:hAnsi="Arial"/>
    </w:rPr>
  </w:style>
  <w:style w:type="character" w:customStyle="1" w:styleId="TextoindependienteCarCarCarCar1">
    <w:name w:val="Texto independiente Car Car Car Car1"/>
    <w:aliases w:val="Texto independiente Car Car Car2"/>
    <w:uiPriority w:val="99"/>
    <w:rsid w:val="00390707"/>
    <w:rPr>
      <w:rFonts w:ascii="Arial" w:hAnsi="Arial"/>
      <w:sz w:val="24"/>
      <w:lang w:val="es-ES_tradnl" w:eastAsia="es-ES"/>
    </w:rPr>
  </w:style>
  <w:style w:type="paragraph" w:styleId="Textosinformato">
    <w:name w:val="Plain Text"/>
    <w:basedOn w:val="Normal"/>
    <w:link w:val="TextosinformatoCar"/>
    <w:uiPriority w:val="99"/>
    <w:rsid w:val="00390707"/>
    <w:pPr>
      <w:spacing w:line="360" w:lineRule="auto"/>
      <w:jc w:val="both"/>
    </w:pPr>
    <w:rPr>
      <w:rFonts w:ascii="Courier New" w:hAnsi="Courier New"/>
      <w:sz w:val="20"/>
      <w:szCs w:val="20"/>
    </w:rPr>
  </w:style>
  <w:style w:type="character" w:customStyle="1" w:styleId="TextosinformatoCar">
    <w:name w:val="Texto sin formato Car"/>
    <w:link w:val="Textosinformato"/>
    <w:uiPriority w:val="99"/>
    <w:rsid w:val="00390707"/>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390707"/>
    <w:rPr>
      <w:lang w:val="es-ES" w:eastAsia="es-ES"/>
    </w:rPr>
  </w:style>
  <w:style w:type="table" w:styleId="Tablaconcuadrcula">
    <w:name w:val="Table Grid"/>
    <w:basedOn w:val="Tablanormal"/>
    <w:uiPriority w:val="99"/>
    <w:rsid w:val="003907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390707"/>
    <w:pPr>
      <w:widowControl w:val="0"/>
      <w:autoSpaceDE w:val="0"/>
      <w:autoSpaceDN w:val="0"/>
      <w:adjustRightInd w:val="0"/>
      <w:spacing w:line="230" w:lineRule="exact"/>
      <w:ind w:firstLine="264"/>
      <w:jc w:val="both"/>
    </w:pPr>
    <w:rPr>
      <w:rFonts w:ascii="Arial" w:hAnsi="Arial"/>
    </w:rPr>
  </w:style>
  <w:style w:type="character" w:customStyle="1" w:styleId="FontStyle92">
    <w:name w:val="Font Style92"/>
    <w:uiPriority w:val="99"/>
    <w:rsid w:val="00390707"/>
    <w:rPr>
      <w:rFonts w:ascii="Times New Roman" w:hAnsi="Times New Roman"/>
      <w:sz w:val="18"/>
    </w:rPr>
  </w:style>
  <w:style w:type="paragraph" w:customStyle="1" w:styleId="Textodebloque2">
    <w:name w:val="Texto de bloque2"/>
    <w:basedOn w:val="Normal"/>
    <w:uiPriority w:val="99"/>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Sangra2detindependiente2">
    <w:name w:val="Sangría 2 de t. independiente2"/>
    <w:basedOn w:val="Normal"/>
    <w:rsid w:val="00390707"/>
    <w:pPr>
      <w:overflowPunct w:val="0"/>
      <w:autoSpaceDE w:val="0"/>
      <w:autoSpaceDN w:val="0"/>
      <w:adjustRightInd w:val="0"/>
      <w:ind w:left="1418"/>
      <w:jc w:val="both"/>
      <w:textAlignment w:val="baseline"/>
    </w:pPr>
    <w:rPr>
      <w:rFonts w:ascii="Arial" w:hAnsi="Arial"/>
      <w:szCs w:val="20"/>
    </w:rPr>
  </w:style>
  <w:style w:type="character" w:customStyle="1" w:styleId="textonavy1">
    <w:name w:val="texto_navy1"/>
    <w:rsid w:val="00390707"/>
    <w:rPr>
      <w:rFonts w:cs="Times New Roman"/>
      <w:color w:val="000080"/>
    </w:rPr>
  </w:style>
  <w:style w:type="paragraph" w:customStyle="1" w:styleId="BodyText23">
    <w:name w:val="Body Text 23"/>
    <w:basedOn w:val="Normal"/>
    <w:rsid w:val="00390707"/>
    <w:pPr>
      <w:overflowPunct w:val="0"/>
      <w:autoSpaceDE w:val="0"/>
      <w:autoSpaceDN w:val="0"/>
      <w:adjustRightInd w:val="0"/>
      <w:spacing w:line="360" w:lineRule="auto"/>
      <w:jc w:val="both"/>
      <w:textAlignment w:val="baseline"/>
    </w:pPr>
    <w:rPr>
      <w:rFonts w:ascii="Arial" w:hAnsi="Arial"/>
      <w:szCs w:val="20"/>
      <w:lang w:val="es-ES_tradnl"/>
    </w:rPr>
  </w:style>
  <w:style w:type="character" w:customStyle="1" w:styleId="textored1">
    <w:name w:val="texto_red1"/>
    <w:rsid w:val="00390707"/>
    <w:rPr>
      <w:color w:val="FF0000"/>
    </w:rPr>
  </w:style>
  <w:style w:type="paragraph" w:customStyle="1" w:styleId="BodyText31">
    <w:name w:val="Body Text 31"/>
    <w:basedOn w:val="Normal"/>
    <w:rsid w:val="00390707"/>
    <w:pPr>
      <w:overflowPunct w:val="0"/>
      <w:autoSpaceDE w:val="0"/>
      <w:autoSpaceDN w:val="0"/>
      <w:adjustRightInd w:val="0"/>
      <w:jc w:val="both"/>
      <w:textAlignment w:val="baseline"/>
    </w:pPr>
    <w:rPr>
      <w:rFonts w:ascii="Arial" w:hAnsi="Arial"/>
      <w:szCs w:val="20"/>
    </w:rPr>
  </w:style>
  <w:style w:type="paragraph" w:customStyle="1" w:styleId="Car">
    <w:name w:val="Car"/>
    <w:basedOn w:val="Normal"/>
    <w:rsid w:val="00390707"/>
    <w:pPr>
      <w:spacing w:after="160" w:line="240" w:lineRule="exact"/>
    </w:pPr>
    <w:rPr>
      <w:noProof/>
      <w:color w:val="000000"/>
      <w:sz w:val="20"/>
      <w:szCs w:val="20"/>
      <w:lang w:val="es-CO" w:eastAsia="es-CO"/>
    </w:rPr>
  </w:style>
  <w:style w:type="paragraph" w:customStyle="1" w:styleId="BlockText1">
    <w:name w:val="Block Text1"/>
    <w:basedOn w:val="Normal"/>
    <w:qFormat/>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firmas">
    <w:name w:val="firmas"/>
    <w:basedOn w:val="Normal"/>
    <w:next w:val="Normal"/>
    <w:rsid w:val="00390707"/>
    <w:pPr>
      <w:overflowPunct w:val="0"/>
      <w:autoSpaceDE w:val="0"/>
      <w:autoSpaceDN w:val="0"/>
      <w:adjustRightInd w:val="0"/>
      <w:spacing w:after="170"/>
      <w:ind w:firstLine="397"/>
      <w:jc w:val="both"/>
      <w:textAlignment w:val="baseline"/>
    </w:pPr>
    <w:rPr>
      <w:i/>
      <w:sz w:val="22"/>
      <w:szCs w:val="20"/>
      <w:lang w:val="es-ES_tradnl"/>
    </w:rPr>
  </w:style>
  <w:style w:type="character" w:customStyle="1" w:styleId="TtuloCar">
    <w:name w:val="Título Car"/>
    <w:link w:val="Ttulo"/>
    <w:rsid w:val="00390707"/>
    <w:rPr>
      <w:rFonts w:ascii="Arial" w:hAnsi="Arial"/>
      <w:b/>
      <w:snapToGrid w:val="0"/>
      <w:sz w:val="24"/>
      <w:lang w:val="es-ES" w:eastAsia="es-ES"/>
    </w:rPr>
  </w:style>
  <w:style w:type="paragraph" w:customStyle="1" w:styleId="BodyTextIndent21">
    <w:name w:val="Body Text Indent 21"/>
    <w:basedOn w:val="Normal"/>
    <w:rsid w:val="00390707"/>
    <w:pPr>
      <w:overflowPunct w:val="0"/>
      <w:autoSpaceDE w:val="0"/>
      <w:autoSpaceDN w:val="0"/>
      <w:adjustRightInd w:val="0"/>
      <w:spacing w:line="360" w:lineRule="auto"/>
      <w:ind w:firstLine="1418"/>
      <w:jc w:val="both"/>
    </w:pPr>
    <w:rPr>
      <w:rFonts w:ascii="Arial" w:hAnsi="Arial"/>
      <w:szCs w:val="20"/>
    </w:rPr>
  </w:style>
  <w:style w:type="character" w:customStyle="1" w:styleId="Ttulo4Car">
    <w:name w:val="Título 4 Car"/>
    <w:link w:val="Ttulo4"/>
    <w:rsid w:val="00390707"/>
    <w:rPr>
      <w:rFonts w:ascii="Arial" w:hAnsi="Arial"/>
      <w:b/>
      <w:snapToGrid w:val="0"/>
      <w:sz w:val="24"/>
      <w:lang w:val="es-ES_tradnl" w:eastAsia="es-ES"/>
    </w:rPr>
  </w:style>
  <w:style w:type="character" w:styleId="Textoennegrita">
    <w:name w:val="Strong"/>
    <w:uiPriority w:val="22"/>
    <w:qFormat/>
    <w:rsid w:val="00390707"/>
    <w:rPr>
      <w:b/>
      <w:bCs/>
    </w:rPr>
  </w:style>
  <w:style w:type="table" w:customStyle="1" w:styleId="Tablaconcuadrcula1">
    <w:name w:val="Tabla con cuadrícula1"/>
    <w:basedOn w:val="Tablanormal"/>
    <w:next w:val="Tablaconcuadrcula"/>
    <w:uiPriority w:val="59"/>
    <w:rsid w:val="003907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390707"/>
  </w:style>
  <w:style w:type="paragraph" w:customStyle="1" w:styleId="textocaja">
    <w:name w:val="textocaja"/>
    <w:basedOn w:val="Normal"/>
    <w:rsid w:val="00390707"/>
    <w:pPr>
      <w:spacing w:before="100" w:beforeAutospacing="1" w:after="100" w:afterAutospacing="1"/>
    </w:pPr>
    <w:rPr>
      <w:lang w:val="es-CO" w:eastAsia="es-CO"/>
    </w:rPr>
  </w:style>
  <w:style w:type="paragraph" w:customStyle="1" w:styleId="Citas">
    <w:name w:val="Citas"/>
    <w:basedOn w:val="Normal"/>
    <w:qFormat/>
    <w:rsid w:val="00390707"/>
    <w:pPr>
      <w:overflowPunct w:val="0"/>
      <w:autoSpaceDE w:val="0"/>
      <w:autoSpaceDN w:val="0"/>
      <w:adjustRightInd w:val="0"/>
      <w:jc w:val="both"/>
      <w:textAlignment w:val="baseline"/>
    </w:pPr>
    <w:rPr>
      <w:rFonts w:ascii="Arial" w:hAnsi="Arial"/>
      <w:sz w:val="20"/>
      <w:szCs w:val="20"/>
      <w:lang w:val="es-ES_tradnl"/>
    </w:rPr>
  </w:style>
  <w:style w:type="character" w:customStyle="1" w:styleId="Ttulo2Car">
    <w:name w:val="Título 2 Car"/>
    <w:link w:val="Ttulo2"/>
    <w:rsid w:val="00390707"/>
    <w:rPr>
      <w:rFonts w:ascii="Arial" w:hAnsi="Arial"/>
      <w:b/>
      <w:bCs/>
      <w:sz w:val="22"/>
      <w:lang w:val="es-ES" w:eastAsia="es-ES"/>
    </w:rPr>
  </w:style>
  <w:style w:type="paragraph" w:styleId="Lista2">
    <w:name w:val="List 2"/>
    <w:basedOn w:val="Normal"/>
    <w:uiPriority w:val="99"/>
    <w:unhideWhenUsed/>
    <w:rsid w:val="00390707"/>
    <w:pPr>
      <w:spacing w:line="360" w:lineRule="auto"/>
      <w:ind w:left="566" w:hanging="283"/>
      <w:contextualSpacing/>
      <w:jc w:val="both"/>
    </w:pPr>
    <w:rPr>
      <w:rFonts w:ascii="Arial" w:hAnsi="Arial"/>
    </w:rPr>
  </w:style>
  <w:style w:type="paragraph" w:styleId="Lista3">
    <w:name w:val="List 3"/>
    <w:basedOn w:val="Normal"/>
    <w:uiPriority w:val="99"/>
    <w:unhideWhenUsed/>
    <w:rsid w:val="00390707"/>
    <w:pPr>
      <w:spacing w:line="360" w:lineRule="auto"/>
      <w:ind w:left="849" w:hanging="283"/>
      <w:contextualSpacing/>
      <w:jc w:val="both"/>
    </w:pPr>
    <w:rPr>
      <w:rFonts w:ascii="Arial" w:hAnsi="Arial"/>
    </w:rPr>
  </w:style>
  <w:style w:type="paragraph" w:styleId="Lista4">
    <w:name w:val="List 4"/>
    <w:basedOn w:val="Normal"/>
    <w:uiPriority w:val="99"/>
    <w:unhideWhenUsed/>
    <w:rsid w:val="00390707"/>
    <w:pPr>
      <w:spacing w:line="360" w:lineRule="auto"/>
      <w:ind w:left="1132" w:hanging="283"/>
      <w:contextualSpacing/>
      <w:jc w:val="both"/>
    </w:pPr>
    <w:rPr>
      <w:rFonts w:ascii="Arial" w:hAnsi="Arial"/>
    </w:rPr>
  </w:style>
  <w:style w:type="paragraph" w:styleId="Saludo">
    <w:name w:val="Salutation"/>
    <w:basedOn w:val="Normal"/>
    <w:next w:val="Normal"/>
    <w:link w:val="SaludoCar"/>
    <w:uiPriority w:val="99"/>
    <w:unhideWhenUsed/>
    <w:rsid w:val="00390707"/>
    <w:pPr>
      <w:spacing w:line="360" w:lineRule="auto"/>
      <w:jc w:val="both"/>
    </w:pPr>
    <w:rPr>
      <w:rFonts w:ascii="Arial" w:hAnsi="Arial"/>
    </w:rPr>
  </w:style>
  <w:style w:type="character" w:customStyle="1" w:styleId="SaludoCar">
    <w:name w:val="Saludo Car"/>
    <w:link w:val="Saludo"/>
    <w:uiPriority w:val="99"/>
    <w:rsid w:val="00390707"/>
    <w:rPr>
      <w:rFonts w:ascii="Arial" w:hAnsi="Arial"/>
      <w:sz w:val="24"/>
      <w:szCs w:val="24"/>
      <w:lang w:val="es-ES" w:eastAsia="es-ES"/>
    </w:rPr>
  </w:style>
  <w:style w:type="paragraph" w:styleId="Listaconvietas2">
    <w:name w:val="List Bullet 2"/>
    <w:basedOn w:val="Normal"/>
    <w:uiPriority w:val="99"/>
    <w:unhideWhenUsed/>
    <w:rsid w:val="00390707"/>
    <w:pPr>
      <w:numPr>
        <w:numId w:val="1"/>
      </w:numPr>
      <w:spacing w:line="360" w:lineRule="auto"/>
      <w:contextualSpacing/>
      <w:jc w:val="both"/>
    </w:pPr>
    <w:rPr>
      <w:rFonts w:ascii="Arial" w:hAnsi="Arial"/>
    </w:rPr>
  </w:style>
  <w:style w:type="paragraph" w:styleId="Continuarlista2">
    <w:name w:val="List Continue 2"/>
    <w:basedOn w:val="Normal"/>
    <w:uiPriority w:val="99"/>
    <w:unhideWhenUsed/>
    <w:rsid w:val="00390707"/>
    <w:pPr>
      <w:spacing w:after="120" w:line="360" w:lineRule="auto"/>
      <w:ind w:left="566"/>
      <w:contextualSpacing/>
      <w:jc w:val="both"/>
    </w:pPr>
    <w:rPr>
      <w:rFonts w:ascii="Arial" w:hAnsi="Arial"/>
    </w:rPr>
  </w:style>
  <w:style w:type="paragraph" w:styleId="Continuarlista3">
    <w:name w:val="List Continue 3"/>
    <w:basedOn w:val="Normal"/>
    <w:uiPriority w:val="99"/>
    <w:unhideWhenUsed/>
    <w:rsid w:val="00390707"/>
    <w:pPr>
      <w:spacing w:after="120" w:line="360" w:lineRule="auto"/>
      <w:ind w:left="849"/>
      <w:contextualSpacing/>
      <w:jc w:val="both"/>
    </w:pPr>
    <w:rPr>
      <w:rFonts w:ascii="Arial" w:hAnsi="Arial"/>
    </w:rPr>
  </w:style>
  <w:style w:type="paragraph" w:styleId="Textoindependienteprimerasangra2">
    <w:name w:val="Body Text First Indent 2"/>
    <w:basedOn w:val="Sangradetextonormal"/>
    <w:link w:val="Textoindependienteprimerasangra2Car"/>
    <w:uiPriority w:val="99"/>
    <w:unhideWhenUsed/>
    <w:rsid w:val="00390707"/>
    <w:pPr>
      <w:spacing w:after="120" w:line="360" w:lineRule="auto"/>
      <w:ind w:left="283" w:firstLine="210"/>
      <w:jc w:val="both"/>
    </w:pPr>
    <w:rPr>
      <w:snapToGrid/>
      <w:szCs w:val="24"/>
    </w:rPr>
  </w:style>
  <w:style w:type="character" w:customStyle="1" w:styleId="SangradetextonormalCar1">
    <w:name w:val="Sangría de texto normal Car1"/>
    <w:link w:val="Sangradetextonormal"/>
    <w:uiPriority w:val="99"/>
    <w:rsid w:val="00390707"/>
    <w:rPr>
      <w:rFonts w:ascii="Arial" w:hAnsi="Arial"/>
      <w:snapToGrid w:val="0"/>
      <w:sz w:val="24"/>
      <w:lang w:val="es-ES" w:eastAsia="es-ES"/>
    </w:rPr>
  </w:style>
  <w:style w:type="character" w:customStyle="1" w:styleId="Textoindependienteprimerasangra2Car">
    <w:name w:val="Texto independiente primera sangría 2 Car"/>
    <w:link w:val="Textoindependienteprimerasangra2"/>
    <w:uiPriority w:val="99"/>
    <w:rsid w:val="00390707"/>
    <w:rPr>
      <w:rFonts w:ascii="Arial" w:hAnsi="Arial"/>
      <w:snapToGrid/>
      <w:sz w:val="24"/>
      <w:szCs w:val="24"/>
      <w:lang w:val="es-ES" w:eastAsia="es-ES"/>
    </w:rPr>
  </w:style>
  <w:style w:type="paragraph" w:styleId="Cita">
    <w:name w:val="Quote"/>
    <w:basedOn w:val="Normal"/>
    <w:next w:val="Normal"/>
    <w:link w:val="CitaCar"/>
    <w:uiPriority w:val="29"/>
    <w:qFormat/>
    <w:rsid w:val="00390707"/>
    <w:pPr>
      <w:overflowPunct w:val="0"/>
      <w:autoSpaceDE w:val="0"/>
      <w:autoSpaceDN w:val="0"/>
      <w:adjustRightInd w:val="0"/>
      <w:jc w:val="both"/>
      <w:textAlignment w:val="baseline"/>
    </w:pPr>
    <w:rPr>
      <w:rFonts w:ascii="Arial" w:hAnsi="Arial"/>
      <w:iCs/>
      <w:color w:val="000000"/>
      <w:sz w:val="20"/>
      <w:szCs w:val="20"/>
      <w:lang w:val="es-ES_tradnl"/>
    </w:rPr>
  </w:style>
  <w:style w:type="character" w:customStyle="1" w:styleId="CitaCar">
    <w:name w:val="Cita Car"/>
    <w:link w:val="Cita"/>
    <w:uiPriority w:val="29"/>
    <w:rsid w:val="00390707"/>
    <w:rPr>
      <w:rFonts w:ascii="Arial" w:hAnsi="Arial"/>
      <w:iCs/>
      <w:color w:val="000000"/>
      <w:lang w:val="es-ES_tradnl" w:eastAsia="es-ES"/>
    </w:rPr>
  </w:style>
  <w:style w:type="paragraph" w:customStyle="1" w:styleId="western">
    <w:name w:val="western"/>
    <w:basedOn w:val="Normal"/>
    <w:rsid w:val="00390707"/>
    <w:pPr>
      <w:spacing w:before="100" w:beforeAutospacing="1" w:after="100" w:afterAutospacing="1"/>
    </w:pPr>
  </w:style>
  <w:style w:type="character" w:styleId="nfasis">
    <w:name w:val="Emphasis"/>
    <w:uiPriority w:val="20"/>
    <w:qFormat/>
    <w:rsid w:val="00390707"/>
    <w:rPr>
      <w:i/>
      <w:iCs/>
    </w:rPr>
  </w:style>
  <w:style w:type="character" w:customStyle="1" w:styleId="auto-style25">
    <w:name w:val="auto-style25"/>
    <w:rsid w:val="00390707"/>
  </w:style>
  <w:style w:type="paragraph" w:customStyle="1" w:styleId="Textodebloque3">
    <w:name w:val="Texto de bloque3"/>
    <w:basedOn w:val="Normal"/>
    <w:link w:val="BlockTextCar"/>
    <w:qFormat/>
    <w:rsid w:val="00390707"/>
    <w:pPr>
      <w:overflowPunct w:val="0"/>
      <w:autoSpaceDE w:val="0"/>
      <w:autoSpaceDN w:val="0"/>
      <w:adjustRightInd w:val="0"/>
      <w:ind w:left="567" w:right="567"/>
      <w:jc w:val="both"/>
      <w:textAlignment w:val="baseline"/>
    </w:pPr>
    <w:rPr>
      <w:rFonts w:ascii="Arial" w:hAnsi="Arial"/>
      <w:i/>
      <w:iCs/>
      <w:sz w:val="22"/>
      <w:szCs w:val="22"/>
    </w:rPr>
  </w:style>
  <w:style w:type="character" w:customStyle="1" w:styleId="BlockTextCar">
    <w:name w:val="Block Text Car"/>
    <w:link w:val="Textodebloque3"/>
    <w:rsid w:val="00390707"/>
    <w:rPr>
      <w:rFonts w:ascii="Arial" w:hAnsi="Arial"/>
      <w:i/>
      <w:iCs/>
      <w:sz w:val="22"/>
      <w:szCs w:val="22"/>
      <w:lang w:val="es-ES" w:eastAsia="es-ES"/>
    </w:rPr>
  </w:style>
  <w:style w:type="paragraph" w:customStyle="1" w:styleId="nueve">
    <w:name w:val="nueve"/>
    <w:basedOn w:val="Normal"/>
    <w:rsid w:val="000F4760"/>
    <w:pPr>
      <w:spacing w:before="100" w:beforeAutospacing="1" w:after="100" w:afterAutospacing="1"/>
    </w:pPr>
    <w:rPr>
      <w:lang w:val="es-CO" w:eastAsia="es-CO"/>
    </w:rPr>
  </w:style>
  <w:style w:type="paragraph" w:customStyle="1" w:styleId="Textoindependiente23">
    <w:name w:val="Texto independiente 23"/>
    <w:basedOn w:val="Normal"/>
    <w:rsid w:val="00724372"/>
    <w:pPr>
      <w:overflowPunct w:val="0"/>
      <w:autoSpaceDE w:val="0"/>
      <w:autoSpaceDN w:val="0"/>
      <w:adjustRightInd w:val="0"/>
      <w:spacing w:line="360" w:lineRule="auto"/>
      <w:ind w:left="284" w:firstLine="283"/>
      <w:jc w:val="both"/>
    </w:pPr>
    <w:rPr>
      <w:rFonts w:ascii="Arial" w:hAnsi="Arial"/>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2034">
      <w:bodyDiv w:val="1"/>
      <w:marLeft w:val="0"/>
      <w:marRight w:val="0"/>
      <w:marTop w:val="0"/>
      <w:marBottom w:val="0"/>
      <w:divBdr>
        <w:top w:val="none" w:sz="0" w:space="0" w:color="auto"/>
        <w:left w:val="none" w:sz="0" w:space="0" w:color="auto"/>
        <w:bottom w:val="none" w:sz="0" w:space="0" w:color="auto"/>
        <w:right w:val="none" w:sz="0" w:space="0" w:color="auto"/>
      </w:divBdr>
    </w:div>
    <w:div w:id="116876186">
      <w:bodyDiv w:val="1"/>
      <w:marLeft w:val="0"/>
      <w:marRight w:val="0"/>
      <w:marTop w:val="0"/>
      <w:marBottom w:val="0"/>
      <w:divBdr>
        <w:top w:val="none" w:sz="0" w:space="0" w:color="auto"/>
        <w:left w:val="none" w:sz="0" w:space="0" w:color="auto"/>
        <w:bottom w:val="none" w:sz="0" w:space="0" w:color="auto"/>
        <w:right w:val="none" w:sz="0" w:space="0" w:color="auto"/>
      </w:divBdr>
    </w:div>
    <w:div w:id="150562609">
      <w:bodyDiv w:val="1"/>
      <w:marLeft w:val="0"/>
      <w:marRight w:val="0"/>
      <w:marTop w:val="0"/>
      <w:marBottom w:val="0"/>
      <w:divBdr>
        <w:top w:val="none" w:sz="0" w:space="0" w:color="auto"/>
        <w:left w:val="none" w:sz="0" w:space="0" w:color="auto"/>
        <w:bottom w:val="none" w:sz="0" w:space="0" w:color="auto"/>
        <w:right w:val="none" w:sz="0" w:space="0" w:color="auto"/>
      </w:divBdr>
    </w:div>
    <w:div w:id="161549429">
      <w:bodyDiv w:val="1"/>
      <w:marLeft w:val="0"/>
      <w:marRight w:val="0"/>
      <w:marTop w:val="0"/>
      <w:marBottom w:val="0"/>
      <w:divBdr>
        <w:top w:val="none" w:sz="0" w:space="0" w:color="auto"/>
        <w:left w:val="none" w:sz="0" w:space="0" w:color="auto"/>
        <w:bottom w:val="none" w:sz="0" w:space="0" w:color="auto"/>
        <w:right w:val="none" w:sz="0" w:space="0" w:color="auto"/>
      </w:divBdr>
      <w:divsChild>
        <w:div w:id="71510692">
          <w:marLeft w:val="0"/>
          <w:marRight w:val="0"/>
          <w:marTop w:val="0"/>
          <w:marBottom w:val="0"/>
          <w:divBdr>
            <w:top w:val="none" w:sz="0" w:space="0" w:color="auto"/>
            <w:left w:val="none" w:sz="0" w:space="0" w:color="auto"/>
            <w:bottom w:val="none" w:sz="0" w:space="0" w:color="auto"/>
            <w:right w:val="none" w:sz="0" w:space="0" w:color="auto"/>
          </w:divBdr>
        </w:div>
        <w:div w:id="95293811">
          <w:marLeft w:val="0"/>
          <w:marRight w:val="0"/>
          <w:marTop w:val="0"/>
          <w:marBottom w:val="0"/>
          <w:divBdr>
            <w:top w:val="none" w:sz="0" w:space="0" w:color="auto"/>
            <w:left w:val="none" w:sz="0" w:space="0" w:color="auto"/>
            <w:bottom w:val="none" w:sz="0" w:space="0" w:color="auto"/>
            <w:right w:val="none" w:sz="0" w:space="0" w:color="auto"/>
          </w:divBdr>
        </w:div>
        <w:div w:id="153448461">
          <w:marLeft w:val="0"/>
          <w:marRight w:val="0"/>
          <w:marTop w:val="0"/>
          <w:marBottom w:val="0"/>
          <w:divBdr>
            <w:top w:val="none" w:sz="0" w:space="0" w:color="auto"/>
            <w:left w:val="none" w:sz="0" w:space="0" w:color="auto"/>
            <w:bottom w:val="none" w:sz="0" w:space="0" w:color="auto"/>
            <w:right w:val="none" w:sz="0" w:space="0" w:color="auto"/>
          </w:divBdr>
        </w:div>
        <w:div w:id="206915254">
          <w:marLeft w:val="0"/>
          <w:marRight w:val="0"/>
          <w:marTop w:val="0"/>
          <w:marBottom w:val="0"/>
          <w:divBdr>
            <w:top w:val="none" w:sz="0" w:space="0" w:color="auto"/>
            <w:left w:val="none" w:sz="0" w:space="0" w:color="auto"/>
            <w:bottom w:val="none" w:sz="0" w:space="0" w:color="auto"/>
            <w:right w:val="none" w:sz="0" w:space="0" w:color="auto"/>
          </w:divBdr>
        </w:div>
        <w:div w:id="208762657">
          <w:marLeft w:val="0"/>
          <w:marRight w:val="0"/>
          <w:marTop w:val="0"/>
          <w:marBottom w:val="0"/>
          <w:divBdr>
            <w:top w:val="none" w:sz="0" w:space="0" w:color="auto"/>
            <w:left w:val="none" w:sz="0" w:space="0" w:color="auto"/>
            <w:bottom w:val="none" w:sz="0" w:space="0" w:color="auto"/>
            <w:right w:val="none" w:sz="0" w:space="0" w:color="auto"/>
          </w:divBdr>
        </w:div>
        <w:div w:id="251014139">
          <w:marLeft w:val="0"/>
          <w:marRight w:val="0"/>
          <w:marTop w:val="0"/>
          <w:marBottom w:val="0"/>
          <w:divBdr>
            <w:top w:val="none" w:sz="0" w:space="0" w:color="auto"/>
            <w:left w:val="none" w:sz="0" w:space="0" w:color="auto"/>
            <w:bottom w:val="none" w:sz="0" w:space="0" w:color="auto"/>
            <w:right w:val="none" w:sz="0" w:space="0" w:color="auto"/>
          </w:divBdr>
        </w:div>
        <w:div w:id="338166393">
          <w:marLeft w:val="0"/>
          <w:marRight w:val="0"/>
          <w:marTop w:val="0"/>
          <w:marBottom w:val="0"/>
          <w:divBdr>
            <w:top w:val="none" w:sz="0" w:space="0" w:color="auto"/>
            <w:left w:val="none" w:sz="0" w:space="0" w:color="auto"/>
            <w:bottom w:val="none" w:sz="0" w:space="0" w:color="auto"/>
            <w:right w:val="none" w:sz="0" w:space="0" w:color="auto"/>
          </w:divBdr>
        </w:div>
        <w:div w:id="462384950">
          <w:marLeft w:val="0"/>
          <w:marRight w:val="0"/>
          <w:marTop w:val="0"/>
          <w:marBottom w:val="0"/>
          <w:divBdr>
            <w:top w:val="none" w:sz="0" w:space="0" w:color="auto"/>
            <w:left w:val="none" w:sz="0" w:space="0" w:color="auto"/>
            <w:bottom w:val="none" w:sz="0" w:space="0" w:color="auto"/>
            <w:right w:val="none" w:sz="0" w:space="0" w:color="auto"/>
          </w:divBdr>
        </w:div>
        <w:div w:id="497580773">
          <w:marLeft w:val="0"/>
          <w:marRight w:val="0"/>
          <w:marTop w:val="0"/>
          <w:marBottom w:val="0"/>
          <w:divBdr>
            <w:top w:val="none" w:sz="0" w:space="0" w:color="auto"/>
            <w:left w:val="none" w:sz="0" w:space="0" w:color="auto"/>
            <w:bottom w:val="none" w:sz="0" w:space="0" w:color="auto"/>
            <w:right w:val="none" w:sz="0" w:space="0" w:color="auto"/>
          </w:divBdr>
        </w:div>
        <w:div w:id="684937233">
          <w:marLeft w:val="0"/>
          <w:marRight w:val="0"/>
          <w:marTop w:val="0"/>
          <w:marBottom w:val="0"/>
          <w:divBdr>
            <w:top w:val="none" w:sz="0" w:space="0" w:color="auto"/>
            <w:left w:val="none" w:sz="0" w:space="0" w:color="auto"/>
            <w:bottom w:val="none" w:sz="0" w:space="0" w:color="auto"/>
            <w:right w:val="none" w:sz="0" w:space="0" w:color="auto"/>
          </w:divBdr>
        </w:div>
        <w:div w:id="748423417">
          <w:marLeft w:val="0"/>
          <w:marRight w:val="0"/>
          <w:marTop w:val="0"/>
          <w:marBottom w:val="0"/>
          <w:divBdr>
            <w:top w:val="none" w:sz="0" w:space="0" w:color="auto"/>
            <w:left w:val="none" w:sz="0" w:space="0" w:color="auto"/>
            <w:bottom w:val="none" w:sz="0" w:space="0" w:color="auto"/>
            <w:right w:val="none" w:sz="0" w:space="0" w:color="auto"/>
          </w:divBdr>
        </w:div>
        <w:div w:id="804155366">
          <w:marLeft w:val="0"/>
          <w:marRight w:val="0"/>
          <w:marTop w:val="0"/>
          <w:marBottom w:val="0"/>
          <w:divBdr>
            <w:top w:val="none" w:sz="0" w:space="0" w:color="auto"/>
            <w:left w:val="none" w:sz="0" w:space="0" w:color="auto"/>
            <w:bottom w:val="none" w:sz="0" w:space="0" w:color="auto"/>
            <w:right w:val="none" w:sz="0" w:space="0" w:color="auto"/>
          </w:divBdr>
        </w:div>
        <w:div w:id="825170545">
          <w:marLeft w:val="0"/>
          <w:marRight w:val="0"/>
          <w:marTop w:val="0"/>
          <w:marBottom w:val="0"/>
          <w:divBdr>
            <w:top w:val="none" w:sz="0" w:space="0" w:color="auto"/>
            <w:left w:val="none" w:sz="0" w:space="0" w:color="auto"/>
            <w:bottom w:val="none" w:sz="0" w:space="0" w:color="auto"/>
            <w:right w:val="none" w:sz="0" w:space="0" w:color="auto"/>
          </w:divBdr>
        </w:div>
        <w:div w:id="830633756">
          <w:marLeft w:val="0"/>
          <w:marRight w:val="0"/>
          <w:marTop w:val="0"/>
          <w:marBottom w:val="0"/>
          <w:divBdr>
            <w:top w:val="none" w:sz="0" w:space="0" w:color="auto"/>
            <w:left w:val="none" w:sz="0" w:space="0" w:color="auto"/>
            <w:bottom w:val="none" w:sz="0" w:space="0" w:color="auto"/>
            <w:right w:val="none" w:sz="0" w:space="0" w:color="auto"/>
          </w:divBdr>
        </w:div>
        <w:div w:id="853108743">
          <w:marLeft w:val="0"/>
          <w:marRight w:val="0"/>
          <w:marTop w:val="0"/>
          <w:marBottom w:val="0"/>
          <w:divBdr>
            <w:top w:val="none" w:sz="0" w:space="0" w:color="auto"/>
            <w:left w:val="none" w:sz="0" w:space="0" w:color="auto"/>
            <w:bottom w:val="none" w:sz="0" w:space="0" w:color="auto"/>
            <w:right w:val="none" w:sz="0" w:space="0" w:color="auto"/>
          </w:divBdr>
        </w:div>
        <w:div w:id="910119817">
          <w:marLeft w:val="0"/>
          <w:marRight w:val="0"/>
          <w:marTop w:val="0"/>
          <w:marBottom w:val="0"/>
          <w:divBdr>
            <w:top w:val="none" w:sz="0" w:space="0" w:color="auto"/>
            <w:left w:val="none" w:sz="0" w:space="0" w:color="auto"/>
            <w:bottom w:val="none" w:sz="0" w:space="0" w:color="auto"/>
            <w:right w:val="none" w:sz="0" w:space="0" w:color="auto"/>
          </w:divBdr>
        </w:div>
        <w:div w:id="944457971">
          <w:marLeft w:val="0"/>
          <w:marRight w:val="0"/>
          <w:marTop w:val="0"/>
          <w:marBottom w:val="0"/>
          <w:divBdr>
            <w:top w:val="none" w:sz="0" w:space="0" w:color="auto"/>
            <w:left w:val="none" w:sz="0" w:space="0" w:color="auto"/>
            <w:bottom w:val="none" w:sz="0" w:space="0" w:color="auto"/>
            <w:right w:val="none" w:sz="0" w:space="0" w:color="auto"/>
          </w:divBdr>
        </w:div>
        <w:div w:id="969290369">
          <w:marLeft w:val="0"/>
          <w:marRight w:val="0"/>
          <w:marTop w:val="0"/>
          <w:marBottom w:val="0"/>
          <w:divBdr>
            <w:top w:val="none" w:sz="0" w:space="0" w:color="auto"/>
            <w:left w:val="none" w:sz="0" w:space="0" w:color="auto"/>
            <w:bottom w:val="none" w:sz="0" w:space="0" w:color="auto"/>
            <w:right w:val="none" w:sz="0" w:space="0" w:color="auto"/>
          </w:divBdr>
        </w:div>
        <w:div w:id="987783810">
          <w:marLeft w:val="0"/>
          <w:marRight w:val="0"/>
          <w:marTop w:val="0"/>
          <w:marBottom w:val="0"/>
          <w:divBdr>
            <w:top w:val="none" w:sz="0" w:space="0" w:color="auto"/>
            <w:left w:val="none" w:sz="0" w:space="0" w:color="auto"/>
            <w:bottom w:val="none" w:sz="0" w:space="0" w:color="auto"/>
            <w:right w:val="none" w:sz="0" w:space="0" w:color="auto"/>
          </w:divBdr>
        </w:div>
        <w:div w:id="990910727">
          <w:marLeft w:val="0"/>
          <w:marRight w:val="0"/>
          <w:marTop w:val="0"/>
          <w:marBottom w:val="0"/>
          <w:divBdr>
            <w:top w:val="none" w:sz="0" w:space="0" w:color="auto"/>
            <w:left w:val="none" w:sz="0" w:space="0" w:color="auto"/>
            <w:bottom w:val="none" w:sz="0" w:space="0" w:color="auto"/>
            <w:right w:val="none" w:sz="0" w:space="0" w:color="auto"/>
          </w:divBdr>
        </w:div>
        <w:div w:id="1016351660">
          <w:marLeft w:val="0"/>
          <w:marRight w:val="0"/>
          <w:marTop w:val="0"/>
          <w:marBottom w:val="0"/>
          <w:divBdr>
            <w:top w:val="none" w:sz="0" w:space="0" w:color="auto"/>
            <w:left w:val="none" w:sz="0" w:space="0" w:color="auto"/>
            <w:bottom w:val="none" w:sz="0" w:space="0" w:color="auto"/>
            <w:right w:val="none" w:sz="0" w:space="0" w:color="auto"/>
          </w:divBdr>
        </w:div>
        <w:div w:id="1070615723">
          <w:marLeft w:val="0"/>
          <w:marRight w:val="0"/>
          <w:marTop w:val="0"/>
          <w:marBottom w:val="0"/>
          <w:divBdr>
            <w:top w:val="none" w:sz="0" w:space="0" w:color="auto"/>
            <w:left w:val="none" w:sz="0" w:space="0" w:color="auto"/>
            <w:bottom w:val="none" w:sz="0" w:space="0" w:color="auto"/>
            <w:right w:val="none" w:sz="0" w:space="0" w:color="auto"/>
          </w:divBdr>
        </w:div>
        <w:div w:id="1086654887">
          <w:marLeft w:val="0"/>
          <w:marRight w:val="0"/>
          <w:marTop w:val="0"/>
          <w:marBottom w:val="0"/>
          <w:divBdr>
            <w:top w:val="none" w:sz="0" w:space="0" w:color="auto"/>
            <w:left w:val="none" w:sz="0" w:space="0" w:color="auto"/>
            <w:bottom w:val="none" w:sz="0" w:space="0" w:color="auto"/>
            <w:right w:val="none" w:sz="0" w:space="0" w:color="auto"/>
          </w:divBdr>
        </w:div>
        <w:div w:id="1138107367">
          <w:marLeft w:val="0"/>
          <w:marRight w:val="0"/>
          <w:marTop w:val="0"/>
          <w:marBottom w:val="0"/>
          <w:divBdr>
            <w:top w:val="none" w:sz="0" w:space="0" w:color="auto"/>
            <w:left w:val="none" w:sz="0" w:space="0" w:color="auto"/>
            <w:bottom w:val="none" w:sz="0" w:space="0" w:color="auto"/>
            <w:right w:val="none" w:sz="0" w:space="0" w:color="auto"/>
          </w:divBdr>
        </w:div>
        <w:div w:id="1169372590">
          <w:marLeft w:val="0"/>
          <w:marRight w:val="0"/>
          <w:marTop w:val="0"/>
          <w:marBottom w:val="0"/>
          <w:divBdr>
            <w:top w:val="none" w:sz="0" w:space="0" w:color="auto"/>
            <w:left w:val="none" w:sz="0" w:space="0" w:color="auto"/>
            <w:bottom w:val="none" w:sz="0" w:space="0" w:color="auto"/>
            <w:right w:val="none" w:sz="0" w:space="0" w:color="auto"/>
          </w:divBdr>
        </w:div>
        <w:div w:id="1184444916">
          <w:marLeft w:val="0"/>
          <w:marRight w:val="0"/>
          <w:marTop w:val="0"/>
          <w:marBottom w:val="0"/>
          <w:divBdr>
            <w:top w:val="none" w:sz="0" w:space="0" w:color="auto"/>
            <w:left w:val="none" w:sz="0" w:space="0" w:color="auto"/>
            <w:bottom w:val="none" w:sz="0" w:space="0" w:color="auto"/>
            <w:right w:val="none" w:sz="0" w:space="0" w:color="auto"/>
          </w:divBdr>
        </w:div>
        <w:div w:id="1276405675">
          <w:marLeft w:val="0"/>
          <w:marRight w:val="0"/>
          <w:marTop w:val="0"/>
          <w:marBottom w:val="0"/>
          <w:divBdr>
            <w:top w:val="none" w:sz="0" w:space="0" w:color="auto"/>
            <w:left w:val="none" w:sz="0" w:space="0" w:color="auto"/>
            <w:bottom w:val="none" w:sz="0" w:space="0" w:color="auto"/>
            <w:right w:val="none" w:sz="0" w:space="0" w:color="auto"/>
          </w:divBdr>
        </w:div>
        <w:div w:id="1402798915">
          <w:marLeft w:val="0"/>
          <w:marRight w:val="0"/>
          <w:marTop w:val="0"/>
          <w:marBottom w:val="0"/>
          <w:divBdr>
            <w:top w:val="none" w:sz="0" w:space="0" w:color="auto"/>
            <w:left w:val="none" w:sz="0" w:space="0" w:color="auto"/>
            <w:bottom w:val="none" w:sz="0" w:space="0" w:color="auto"/>
            <w:right w:val="none" w:sz="0" w:space="0" w:color="auto"/>
          </w:divBdr>
        </w:div>
        <w:div w:id="1417482607">
          <w:marLeft w:val="0"/>
          <w:marRight w:val="0"/>
          <w:marTop w:val="0"/>
          <w:marBottom w:val="0"/>
          <w:divBdr>
            <w:top w:val="none" w:sz="0" w:space="0" w:color="auto"/>
            <w:left w:val="none" w:sz="0" w:space="0" w:color="auto"/>
            <w:bottom w:val="none" w:sz="0" w:space="0" w:color="auto"/>
            <w:right w:val="none" w:sz="0" w:space="0" w:color="auto"/>
          </w:divBdr>
        </w:div>
        <w:div w:id="1449810664">
          <w:marLeft w:val="0"/>
          <w:marRight w:val="0"/>
          <w:marTop w:val="0"/>
          <w:marBottom w:val="0"/>
          <w:divBdr>
            <w:top w:val="none" w:sz="0" w:space="0" w:color="auto"/>
            <w:left w:val="none" w:sz="0" w:space="0" w:color="auto"/>
            <w:bottom w:val="none" w:sz="0" w:space="0" w:color="auto"/>
            <w:right w:val="none" w:sz="0" w:space="0" w:color="auto"/>
          </w:divBdr>
        </w:div>
        <w:div w:id="1501431947">
          <w:marLeft w:val="0"/>
          <w:marRight w:val="0"/>
          <w:marTop w:val="0"/>
          <w:marBottom w:val="0"/>
          <w:divBdr>
            <w:top w:val="none" w:sz="0" w:space="0" w:color="auto"/>
            <w:left w:val="none" w:sz="0" w:space="0" w:color="auto"/>
            <w:bottom w:val="none" w:sz="0" w:space="0" w:color="auto"/>
            <w:right w:val="none" w:sz="0" w:space="0" w:color="auto"/>
          </w:divBdr>
        </w:div>
        <w:div w:id="1517499035">
          <w:marLeft w:val="0"/>
          <w:marRight w:val="0"/>
          <w:marTop w:val="0"/>
          <w:marBottom w:val="0"/>
          <w:divBdr>
            <w:top w:val="none" w:sz="0" w:space="0" w:color="auto"/>
            <w:left w:val="none" w:sz="0" w:space="0" w:color="auto"/>
            <w:bottom w:val="none" w:sz="0" w:space="0" w:color="auto"/>
            <w:right w:val="none" w:sz="0" w:space="0" w:color="auto"/>
          </w:divBdr>
        </w:div>
        <w:div w:id="1565946628">
          <w:marLeft w:val="0"/>
          <w:marRight w:val="0"/>
          <w:marTop w:val="0"/>
          <w:marBottom w:val="0"/>
          <w:divBdr>
            <w:top w:val="none" w:sz="0" w:space="0" w:color="auto"/>
            <w:left w:val="none" w:sz="0" w:space="0" w:color="auto"/>
            <w:bottom w:val="none" w:sz="0" w:space="0" w:color="auto"/>
            <w:right w:val="none" w:sz="0" w:space="0" w:color="auto"/>
          </w:divBdr>
        </w:div>
        <w:div w:id="1567300662">
          <w:marLeft w:val="0"/>
          <w:marRight w:val="0"/>
          <w:marTop w:val="0"/>
          <w:marBottom w:val="0"/>
          <w:divBdr>
            <w:top w:val="none" w:sz="0" w:space="0" w:color="auto"/>
            <w:left w:val="none" w:sz="0" w:space="0" w:color="auto"/>
            <w:bottom w:val="none" w:sz="0" w:space="0" w:color="auto"/>
            <w:right w:val="none" w:sz="0" w:space="0" w:color="auto"/>
          </w:divBdr>
        </w:div>
        <w:div w:id="1592396403">
          <w:marLeft w:val="0"/>
          <w:marRight w:val="0"/>
          <w:marTop w:val="0"/>
          <w:marBottom w:val="0"/>
          <w:divBdr>
            <w:top w:val="none" w:sz="0" w:space="0" w:color="auto"/>
            <w:left w:val="none" w:sz="0" w:space="0" w:color="auto"/>
            <w:bottom w:val="none" w:sz="0" w:space="0" w:color="auto"/>
            <w:right w:val="none" w:sz="0" w:space="0" w:color="auto"/>
          </w:divBdr>
        </w:div>
        <w:div w:id="1609776087">
          <w:marLeft w:val="0"/>
          <w:marRight w:val="0"/>
          <w:marTop w:val="0"/>
          <w:marBottom w:val="0"/>
          <w:divBdr>
            <w:top w:val="none" w:sz="0" w:space="0" w:color="auto"/>
            <w:left w:val="none" w:sz="0" w:space="0" w:color="auto"/>
            <w:bottom w:val="none" w:sz="0" w:space="0" w:color="auto"/>
            <w:right w:val="none" w:sz="0" w:space="0" w:color="auto"/>
          </w:divBdr>
        </w:div>
        <w:div w:id="1611736888">
          <w:marLeft w:val="0"/>
          <w:marRight w:val="0"/>
          <w:marTop w:val="0"/>
          <w:marBottom w:val="0"/>
          <w:divBdr>
            <w:top w:val="none" w:sz="0" w:space="0" w:color="auto"/>
            <w:left w:val="none" w:sz="0" w:space="0" w:color="auto"/>
            <w:bottom w:val="none" w:sz="0" w:space="0" w:color="auto"/>
            <w:right w:val="none" w:sz="0" w:space="0" w:color="auto"/>
          </w:divBdr>
        </w:div>
        <w:div w:id="1612057004">
          <w:marLeft w:val="0"/>
          <w:marRight w:val="0"/>
          <w:marTop w:val="0"/>
          <w:marBottom w:val="0"/>
          <w:divBdr>
            <w:top w:val="none" w:sz="0" w:space="0" w:color="auto"/>
            <w:left w:val="none" w:sz="0" w:space="0" w:color="auto"/>
            <w:bottom w:val="none" w:sz="0" w:space="0" w:color="auto"/>
            <w:right w:val="none" w:sz="0" w:space="0" w:color="auto"/>
          </w:divBdr>
        </w:div>
        <w:div w:id="1616785830">
          <w:marLeft w:val="0"/>
          <w:marRight w:val="0"/>
          <w:marTop w:val="0"/>
          <w:marBottom w:val="0"/>
          <w:divBdr>
            <w:top w:val="none" w:sz="0" w:space="0" w:color="auto"/>
            <w:left w:val="none" w:sz="0" w:space="0" w:color="auto"/>
            <w:bottom w:val="none" w:sz="0" w:space="0" w:color="auto"/>
            <w:right w:val="none" w:sz="0" w:space="0" w:color="auto"/>
          </w:divBdr>
        </w:div>
        <w:div w:id="1630895338">
          <w:marLeft w:val="0"/>
          <w:marRight w:val="0"/>
          <w:marTop w:val="0"/>
          <w:marBottom w:val="0"/>
          <w:divBdr>
            <w:top w:val="none" w:sz="0" w:space="0" w:color="auto"/>
            <w:left w:val="none" w:sz="0" w:space="0" w:color="auto"/>
            <w:bottom w:val="none" w:sz="0" w:space="0" w:color="auto"/>
            <w:right w:val="none" w:sz="0" w:space="0" w:color="auto"/>
          </w:divBdr>
        </w:div>
        <w:div w:id="1632511832">
          <w:marLeft w:val="0"/>
          <w:marRight w:val="0"/>
          <w:marTop w:val="0"/>
          <w:marBottom w:val="0"/>
          <w:divBdr>
            <w:top w:val="none" w:sz="0" w:space="0" w:color="auto"/>
            <w:left w:val="none" w:sz="0" w:space="0" w:color="auto"/>
            <w:bottom w:val="none" w:sz="0" w:space="0" w:color="auto"/>
            <w:right w:val="none" w:sz="0" w:space="0" w:color="auto"/>
          </w:divBdr>
        </w:div>
        <w:div w:id="1633171249">
          <w:marLeft w:val="0"/>
          <w:marRight w:val="0"/>
          <w:marTop w:val="0"/>
          <w:marBottom w:val="0"/>
          <w:divBdr>
            <w:top w:val="none" w:sz="0" w:space="0" w:color="auto"/>
            <w:left w:val="none" w:sz="0" w:space="0" w:color="auto"/>
            <w:bottom w:val="none" w:sz="0" w:space="0" w:color="auto"/>
            <w:right w:val="none" w:sz="0" w:space="0" w:color="auto"/>
          </w:divBdr>
        </w:div>
        <w:div w:id="1676181293">
          <w:marLeft w:val="0"/>
          <w:marRight w:val="0"/>
          <w:marTop w:val="0"/>
          <w:marBottom w:val="0"/>
          <w:divBdr>
            <w:top w:val="none" w:sz="0" w:space="0" w:color="auto"/>
            <w:left w:val="none" w:sz="0" w:space="0" w:color="auto"/>
            <w:bottom w:val="none" w:sz="0" w:space="0" w:color="auto"/>
            <w:right w:val="none" w:sz="0" w:space="0" w:color="auto"/>
          </w:divBdr>
        </w:div>
        <w:div w:id="1693722922">
          <w:marLeft w:val="0"/>
          <w:marRight w:val="0"/>
          <w:marTop w:val="0"/>
          <w:marBottom w:val="0"/>
          <w:divBdr>
            <w:top w:val="none" w:sz="0" w:space="0" w:color="auto"/>
            <w:left w:val="none" w:sz="0" w:space="0" w:color="auto"/>
            <w:bottom w:val="none" w:sz="0" w:space="0" w:color="auto"/>
            <w:right w:val="none" w:sz="0" w:space="0" w:color="auto"/>
          </w:divBdr>
        </w:div>
        <w:div w:id="1834026407">
          <w:marLeft w:val="0"/>
          <w:marRight w:val="0"/>
          <w:marTop w:val="0"/>
          <w:marBottom w:val="0"/>
          <w:divBdr>
            <w:top w:val="none" w:sz="0" w:space="0" w:color="auto"/>
            <w:left w:val="none" w:sz="0" w:space="0" w:color="auto"/>
            <w:bottom w:val="none" w:sz="0" w:space="0" w:color="auto"/>
            <w:right w:val="none" w:sz="0" w:space="0" w:color="auto"/>
          </w:divBdr>
        </w:div>
        <w:div w:id="1880897579">
          <w:marLeft w:val="0"/>
          <w:marRight w:val="0"/>
          <w:marTop w:val="0"/>
          <w:marBottom w:val="0"/>
          <w:divBdr>
            <w:top w:val="none" w:sz="0" w:space="0" w:color="auto"/>
            <w:left w:val="none" w:sz="0" w:space="0" w:color="auto"/>
            <w:bottom w:val="none" w:sz="0" w:space="0" w:color="auto"/>
            <w:right w:val="none" w:sz="0" w:space="0" w:color="auto"/>
          </w:divBdr>
        </w:div>
        <w:div w:id="1894580953">
          <w:marLeft w:val="0"/>
          <w:marRight w:val="0"/>
          <w:marTop w:val="0"/>
          <w:marBottom w:val="0"/>
          <w:divBdr>
            <w:top w:val="none" w:sz="0" w:space="0" w:color="auto"/>
            <w:left w:val="none" w:sz="0" w:space="0" w:color="auto"/>
            <w:bottom w:val="none" w:sz="0" w:space="0" w:color="auto"/>
            <w:right w:val="none" w:sz="0" w:space="0" w:color="auto"/>
          </w:divBdr>
        </w:div>
        <w:div w:id="1944726212">
          <w:marLeft w:val="0"/>
          <w:marRight w:val="0"/>
          <w:marTop w:val="0"/>
          <w:marBottom w:val="0"/>
          <w:divBdr>
            <w:top w:val="none" w:sz="0" w:space="0" w:color="auto"/>
            <w:left w:val="none" w:sz="0" w:space="0" w:color="auto"/>
            <w:bottom w:val="none" w:sz="0" w:space="0" w:color="auto"/>
            <w:right w:val="none" w:sz="0" w:space="0" w:color="auto"/>
          </w:divBdr>
        </w:div>
        <w:div w:id="1961837157">
          <w:marLeft w:val="0"/>
          <w:marRight w:val="0"/>
          <w:marTop w:val="0"/>
          <w:marBottom w:val="0"/>
          <w:divBdr>
            <w:top w:val="none" w:sz="0" w:space="0" w:color="auto"/>
            <w:left w:val="none" w:sz="0" w:space="0" w:color="auto"/>
            <w:bottom w:val="none" w:sz="0" w:space="0" w:color="auto"/>
            <w:right w:val="none" w:sz="0" w:space="0" w:color="auto"/>
          </w:divBdr>
        </w:div>
        <w:div w:id="2035110706">
          <w:marLeft w:val="0"/>
          <w:marRight w:val="0"/>
          <w:marTop w:val="0"/>
          <w:marBottom w:val="0"/>
          <w:divBdr>
            <w:top w:val="none" w:sz="0" w:space="0" w:color="auto"/>
            <w:left w:val="none" w:sz="0" w:space="0" w:color="auto"/>
            <w:bottom w:val="none" w:sz="0" w:space="0" w:color="auto"/>
            <w:right w:val="none" w:sz="0" w:space="0" w:color="auto"/>
          </w:divBdr>
        </w:div>
      </w:divsChild>
    </w:div>
    <w:div w:id="170727501">
      <w:bodyDiv w:val="1"/>
      <w:marLeft w:val="0"/>
      <w:marRight w:val="0"/>
      <w:marTop w:val="0"/>
      <w:marBottom w:val="0"/>
      <w:divBdr>
        <w:top w:val="none" w:sz="0" w:space="0" w:color="auto"/>
        <w:left w:val="none" w:sz="0" w:space="0" w:color="auto"/>
        <w:bottom w:val="none" w:sz="0" w:space="0" w:color="auto"/>
        <w:right w:val="none" w:sz="0" w:space="0" w:color="auto"/>
      </w:divBdr>
    </w:div>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230114841">
      <w:bodyDiv w:val="1"/>
      <w:marLeft w:val="0"/>
      <w:marRight w:val="0"/>
      <w:marTop w:val="0"/>
      <w:marBottom w:val="0"/>
      <w:divBdr>
        <w:top w:val="none" w:sz="0" w:space="0" w:color="auto"/>
        <w:left w:val="none" w:sz="0" w:space="0" w:color="auto"/>
        <w:bottom w:val="none" w:sz="0" w:space="0" w:color="auto"/>
        <w:right w:val="none" w:sz="0" w:space="0" w:color="auto"/>
      </w:divBdr>
    </w:div>
    <w:div w:id="262997529">
      <w:bodyDiv w:val="1"/>
      <w:marLeft w:val="0"/>
      <w:marRight w:val="0"/>
      <w:marTop w:val="0"/>
      <w:marBottom w:val="0"/>
      <w:divBdr>
        <w:top w:val="none" w:sz="0" w:space="0" w:color="auto"/>
        <w:left w:val="none" w:sz="0" w:space="0" w:color="auto"/>
        <w:bottom w:val="none" w:sz="0" w:space="0" w:color="auto"/>
        <w:right w:val="none" w:sz="0" w:space="0" w:color="auto"/>
      </w:divBdr>
    </w:div>
    <w:div w:id="282613359">
      <w:bodyDiv w:val="1"/>
      <w:marLeft w:val="0"/>
      <w:marRight w:val="0"/>
      <w:marTop w:val="0"/>
      <w:marBottom w:val="0"/>
      <w:divBdr>
        <w:top w:val="none" w:sz="0" w:space="0" w:color="auto"/>
        <w:left w:val="none" w:sz="0" w:space="0" w:color="auto"/>
        <w:bottom w:val="none" w:sz="0" w:space="0" w:color="auto"/>
        <w:right w:val="none" w:sz="0" w:space="0" w:color="auto"/>
      </w:divBdr>
    </w:div>
    <w:div w:id="315837961">
      <w:bodyDiv w:val="1"/>
      <w:marLeft w:val="0"/>
      <w:marRight w:val="0"/>
      <w:marTop w:val="0"/>
      <w:marBottom w:val="0"/>
      <w:divBdr>
        <w:top w:val="none" w:sz="0" w:space="0" w:color="auto"/>
        <w:left w:val="none" w:sz="0" w:space="0" w:color="auto"/>
        <w:bottom w:val="none" w:sz="0" w:space="0" w:color="auto"/>
        <w:right w:val="none" w:sz="0" w:space="0" w:color="auto"/>
      </w:divBdr>
      <w:divsChild>
        <w:div w:id="14967687">
          <w:marLeft w:val="0"/>
          <w:marRight w:val="0"/>
          <w:marTop w:val="0"/>
          <w:marBottom w:val="0"/>
          <w:divBdr>
            <w:top w:val="none" w:sz="0" w:space="0" w:color="auto"/>
            <w:left w:val="none" w:sz="0" w:space="0" w:color="auto"/>
            <w:bottom w:val="none" w:sz="0" w:space="0" w:color="auto"/>
            <w:right w:val="none" w:sz="0" w:space="0" w:color="auto"/>
          </w:divBdr>
        </w:div>
        <w:div w:id="17776441">
          <w:marLeft w:val="0"/>
          <w:marRight w:val="0"/>
          <w:marTop w:val="0"/>
          <w:marBottom w:val="0"/>
          <w:divBdr>
            <w:top w:val="none" w:sz="0" w:space="0" w:color="auto"/>
            <w:left w:val="none" w:sz="0" w:space="0" w:color="auto"/>
            <w:bottom w:val="none" w:sz="0" w:space="0" w:color="auto"/>
            <w:right w:val="none" w:sz="0" w:space="0" w:color="auto"/>
          </w:divBdr>
        </w:div>
        <w:div w:id="23870924">
          <w:marLeft w:val="0"/>
          <w:marRight w:val="0"/>
          <w:marTop w:val="0"/>
          <w:marBottom w:val="0"/>
          <w:divBdr>
            <w:top w:val="none" w:sz="0" w:space="0" w:color="auto"/>
            <w:left w:val="none" w:sz="0" w:space="0" w:color="auto"/>
            <w:bottom w:val="none" w:sz="0" w:space="0" w:color="auto"/>
            <w:right w:val="none" w:sz="0" w:space="0" w:color="auto"/>
          </w:divBdr>
        </w:div>
        <w:div w:id="49422923">
          <w:marLeft w:val="0"/>
          <w:marRight w:val="0"/>
          <w:marTop w:val="0"/>
          <w:marBottom w:val="0"/>
          <w:divBdr>
            <w:top w:val="none" w:sz="0" w:space="0" w:color="auto"/>
            <w:left w:val="none" w:sz="0" w:space="0" w:color="auto"/>
            <w:bottom w:val="none" w:sz="0" w:space="0" w:color="auto"/>
            <w:right w:val="none" w:sz="0" w:space="0" w:color="auto"/>
          </w:divBdr>
        </w:div>
        <w:div w:id="82650088">
          <w:marLeft w:val="0"/>
          <w:marRight w:val="0"/>
          <w:marTop w:val="0"/>
          <w:marBottom w:val="0"/>
          <w:divBdr>
            <w:top w:val="none" w:sz="0" w:space="0" w:color="auto"/>
            <w:left w:val="none" w:sz="0" w:space="0" w:color="auto"/>
            <w:bottom w:val="none" w:sz="0" w:space="0" w:color="auto"/>
            <w:right w:val="none" w:sz="0" w:space="0" w:color="auto"/>
          </w:divBdr>
        </w:div>
        <w:div w:id="96676820">
          <w:marLeft w:val="0"/>
          <w:marRight w:val="0"/>
          <w:marTop w:val="0"/>
          <w:marBottom w:val="0"/>
          <w:divBdr>
            <w:top w:val="none" w:sz="0" w:space="0" w:color="auto"/>
            <w:left w:val="none" w:sz="0" w:space="0" w:color="auto"/>
            <w:bottom w:val="none" w:sz="0" w:space="0" w:color="auto"/>
            <w:right w:val="none" w:sz="0" w:space="0" w:color="auto"/>
          </w:divBdr>
        </w:div>
        <w:div w:id="115219101">
          <w:marLeft w:val="0"/>
          <w:marRight w:val="0"/>
          <w:marTop w:val="0"/>
          <w:marBottom w:val="0"/>
          <w:divBdr>
            <w:top w:val="none" w:sz="0" w:space="0" w:color="auto"/>
            <w:left w:val="none" w:sz="0" w:space="0" w:color="auto"/>
            <w:bottom w:val="none" w:sz="0" w:space="0" w:color="auto"/>
            <w:right w:val="none" w:sz="0" w:space="0" w:color="auto"/>
          </w:divBdr>
        </w:div>
        <w:div w:id="124590714">
          <w:marLeft w:val="0"/>
          <w:marRight w:val="0"/>
          <w:marTop w:val="0"/>
          <w:marBottom w:val="0"/>
          <w:divBdr>
            <w:top w:val="none" w:sz="0" w:space="0" w:color="auto"/>
            <w:left w:val="none" w:sz="0" w:space="0" w:color="auto"/>
            <w:bottom w:val="none" w:sz="0" w:space="0" w:color="auto"/>
            <w:right w:val="none" w:sz="0" w:space="0" w:color="auto"/>
          </w:divBdr>
        </w:div>
        <w:div w:id="157119902">
          <w:marLeft w:val="0"/>
          <w:marRight w:val="0"/>
          <w:marTop w:val="0"/>
          <w:marBottom w:val="0"/>
          <w:divBdr>
            <w:top w:val="none" w:sz="0" w:space="0" w:color="auto"/>
            <w:left w:val="none" w:sz="0" w:space="0" w:color="auto"/>
            <w:bottom w:val="none" w:sz="0" w:space="0" w:color="auto"/>
            <w:right w:val="none" w:sz="0" w:space="0" w:color="auto"/>
          </w:divBdr>
        </w:div>
        <w:div w:id="158235297">
          <w:marLeft w:val="0"/>
          <w:marRight w:val="0"/>
          <w:marTop w:val="0"/>
          <w:marBottom w:val="0"/>
          <w:divBdr>
            <w:top w:val="none" w:sz="0" w:space="0" w:color="auto"/>
            <w:left w:val="none" w:sz="0" w:space="0" w:color="auto"/>
            <w:bottom w:val="none" w:sz="0" w:space="0" w:color="auto"/>
            <w:right w:val="none" w:sz="0" w:space="0" w:color="auto"/>
          </w:divBdr>
        </w:div>
        <w:div w:id="169101098">
          <w:marLeft w:val="0"/>
          <w:marRight w:val="0"/>
          <w:marTop w:val="0"/>
          <w:marBottom w:val="0"/>
          <w:divBdr>
            <w:top w:val="none" w:sz="0" w:space="0" w:color="auto"/>
            <w:left w:val="none" w:sz="0" w:space="0" w:color="auto"/>
            <w:bottom w:val="none" w:sz="0" w:space="0" w:color="auto"/>
            <w:right w:val="none" w:sz="0" w:space="0" w:color="auto"/>
          </w:divBdr>
        </w:div>
        <w:div w:id="231357117">
          <w:marLeft w:val="0"/>
          <w:marRight w:val="0"/>
          <w:marTop w:val="0"/>
          <w:marBottom w:val="0"/>
          <w:divBdr>
            <w:top w:val="none" w:sz="0" w:space="0" w:color="auto"/>
            <w:left w:val="none" w:sz="0" w:space="0" w:color="auto"/>
            <w:bottom w:val="none" w:sz="0" w:space="0" w:color="auto"/>
            <w:right w:val="none" w:sz="0" w:space="0" w:color="auto"/>
          </w:divBdr>
        </w:div>
        <w:div w:id="245312239">
          <w:marLeft w:val="0"/>
          <w:marRight w:val="0"/>
          <w:marTop w:val="0"/>
          <w:marBottom w:val="0"/>
          <w:divBdr>
            <w:top w:val="none" w:sz="0" w:space="0" w:color="auto"/>
            <w:left w:val="none" w:sz="0" w:space="0" w:color="auto"/>
            <w:bottom w:val="none" w:sz="0" w:space="0" w:color="auto"/>
            <w:right w:val="none" w:sz="0" w:space="0" w:color="auto"/>
          </w:divBdr>
        </w:div>
        <w:div w:id="249507309">
          <w:marLeft w:val="0"/>
          <w:marRight w:val="0"/>
          <w:marTop w:val="0"/>
          <w:marBottom w:val="0"/>
          <w:divBdr>
            <w:top w:val="none" w:sz="0" w:space="0" w:color="auto"/>
            <w:left w:val="none" w:sz="0" w:space="0" w:color="auto"/>
            <w:bottom w:val="none" w:sz="0" w:space="0" w:color="auto"/>
            <w:right w:val="none" w:sz="0" w:space="0" w:color="auto"/>
          </w:divBdr>
        </w:div>
        <w:div w:id="254747875">
          <w:marLeft w:val="0"/>
          <w:marRight w:val="0"/>
          <w:marTop w:val="0"/>
          <w:marBottom w:val="0"/>
          <w:divBdr>
            <w:top w:val="none" w:sz="0" w:space="0" w:color="auto"/>
            <w:left w:val="none" w:sz="0" w:space="0" w:color="auto"/>
            <w:bottom w:val="none" w:sz="0" w:space="0" w:color="auto"/>
            <w:right w:val="none" w:sz="0" w:space="0" w:color="auto"/>
          </w:divBdr>
        </w:div>
        <w:div w:id="272058141">
          <w:marLeft w:val="0"/>
          <w:marRight w:val="0"/>
          <w:marTop w:val="0"/>
          <w:marBottom w:val="0"/>
          <w:divBdr>
            <w:top w:val="none" w:sz="0" w:space="0" w:color="auto"/>
            <w:left w:val="none" w:sz="0" w:space="0" w:color="auto"/>
            <w:bottom w:val="none" w:sz="0" w:space="0" w:color="auto"/>
            <w:right w:val="none" w:sz="0" w:space="0" w:color="auto"/>
          </w:divBdr>
        </w:div>
        <w:div w:id="287978618">
          <w:marLeft w:val="0"/>
          <w:marRight w:val="0"/>
          <w:marTop w:val="0"/>
          <w:marBottom w:val="0"/>
          <w:divBdr>
            <w:top w:val="none" w:sz="0" w:space="0" w:color="auto"/>
            <w:left w:val="none" w:sz="0" w:space="0" w:color="auto"/>
            <w:bottom w:val="none" w:sz="0" w:space="0" w:color="auto"/>
            <w:right w:val="none" w:sz="0" w:space="0" w:color="auto"/>
          </w:divBdr>
        </w:div>
        <w:div w:id="292836186">
          <w:marLeft w:val="0"/>
          <w:marRight w:val="0"/>
          <w:marTop w:val="0"/>
          <w:marBottom w:val="0"/>
          <w:divBdr>
            <w:top w:val="none" w:sz="0" w:space="0" w:color="auto"/>
            <w:left w:val="none" w:sz="0" w:space="0" w:color="auto"/>
            <w:bottom w:val="none" w:sz="0" w:space="0" w:color="auto"/>
            <w:right w:val="none" w:sz="0" w:space="0" w:color="auto"/>
          </w:divBdr>
        </w:div>
        <w:div w:id="302390555">
          <w:marLeft w:val="0"/>
          <w:marRight w:val="0"/>
          <w:marTop w:val="0"/>
          <w:marBottom w:val="0"/>
          <w:divBdr>
            <w:top w:val="none" w:sz="0" w:space="0" w:color="auto"/>
            <w:left w:val="none" w:sz="0" w:space="0" w:color="auto"/>
            <w:bottom w:val="none" w:sz="0" w:space="0" w:color="auto"/>
            <w:right w:val="none" w:sz="0" w:space="0" w:color="auto"/>
          </w:divBdr>
        </w:div>
        <w:div w:id="335040436">
          <w:marLeft w:val="0"/>
          <w:marRight w:val="0"/>
          <w:marTop w:val="0"/>
          <w:marBottom w:val="0"/>
          <w:divBdr>
            <w:top w:val="none" w:sz="0" w:space="0" w:color="auto"/>
            <w:left w:val="none" w:sz="0" w:space="0" w:color="auto"/>
            <w:bottom w:val="none" w:sz="0" w:space="0" w:color="auto"/>
            <w:right w:val="none" w:sz="0" w:space="0" w:color="auto"/>
          </w:divBdr>
        </w:div>
        <w:div w:id="340864251">
          <w:marLeft w:val="0"/>
          <w:marRight w:val="0"/>
          <w:marTop w:val="0"/>
          <w:marBottom w:val="0"/>
          <w:divBdr>
            <w:top w:val="none" w:sz="0" w:space="0" w:color="auto"/>
            <w:left w:val="none" w:sz="0" w:space="0" w:color="auto"/>
            <w:bottom w:val="none" w:sz="0" w:space="0" w:color="auto"/>
            <w:right w:val="none" w:sz="0" w:space="0" w:color="auto"/>
          </w:divBdr>
        </w:div>
        <w:div w:id="347105194">
          <w:marLeft w:val="0"/>
          <w:marRight w:val="0"/>
          <w:marTop w:val="0"/>
          <w:marBottom w:val="0"/>
          <w:divBdr>
            <w:top w:val="none" w:sz="0" w:space="0" w:color="auto"/>
            <w:left w:val="none" w:sz="0" w:space="0" w:color="auto"/>
            <w:bottom w:val="none" w:sz="0" w:space="0" w:color="auto"/>
            <w:right w:val="none" w:sz="0" w:space="0" w:color="auto"/>
          </w:divBdr>
        </w:div>
        <w:div w:id="370964404">
          <w:marLeft w:val="0"/>
          <w:marRight w:val="0"/>
          <w:marTop w:val="0"/>
          <w:marBottom w:val="0"/>
          <w:divBdr>
            <w:top w:val="none" w:sz="0" w:space="0" w:color="auto"/>
            <w:left w:val="none" w:sz="0" w:space="0" w:color="auto"/>
            <w:bottom w:val="none" w:sz="0" w:space="0" w:color="auto"/>
            <w:right w:val="none" w:sz="0" w:space="0" w:color="auto"/>
          </w:divBdr>
        </w:div>
        <w:div w:id="405568845">
          <w:marLeft w:val="0"/>
          <w:marRight w:val="0"/>
          <w:marTop w:val="0"/>
          <w:marBottom w:val="0"/>
          <w:divBdr>
            <w:top w:val="none" w:sz="0" w:space="0" w:color="auto"/>
            <w:left w:val="none" w:sz="0" w:space="0" w:color="auto"/>
            <w:bottom w:val="none" w:sz="0" w:space="0" w:color="auto"/>
            <w:right w:val="none" w:sz="0" w:space="0" w:color="auto"/>
          </w:divBdr>
        </w:div>
        <w:div w:id="438109646">
          <w:marLeft w:val="0"/>
          <w:marRight w:val="0"/>
          <w:marTop w:val="0"/>
          <w:marBottom w:val="0"/>
          <w:divBdr>
            <w:top w:val="none" w:sz="0" w:space="0" w:color="auto"/>
            <w:left w:val="none" w:sz="0" w:space="0" w:color="auto"/>
            <w:bottom w:val="none" w:sz="0" w:space="0" w:color="auto"/>
            <w:right w:val="none" w:sz="0" w:space="0" w:color="auto"/>
          </w:divBdr>
        </w:div>
        <w:div w:id="446004451">
          <w:marLeft w:val="0"/>
          <w:marRight w:val="0"/>
          <w:marTop w:val="0"/>
          <w:marBottom w:val="0"/>
          <w:divBdr>
            <w:top w:val="none" w:sz="0" w:space="0" w:color="auto"/>
            <w:left w:val="none" w:sz="0" w:space="0" w:color="auto"/>
            <w:bottom w:val="none" w:sz="0" w:space="0" w:color="auto"/>
            <w:right w:val="none" w:sz="0" w:space="0" w:color="auto"/>
          </w:divBdr>
        </w:div>
        <w:div w:id="454376759">
          <w:marLeft w:val="0"/>
          <w:marRight w:val="0"/>
          <w:marTop w:val="0"/>
          <w:marBottom w:val="0"/>
          <w:divBdr>
            <w:top w:val="none" w:sz="0" w:space="0" w:color="auto"/>
            <w:left w:val="none" w:sz="0" w:space="0" w:color="auto"/>
            <w:bottom w:val="none" w:sz="0" w:space="0" w:color="auto"/>
            <w:right w:val="none" w:sz="0" w:space="0" w:color="auto"/>
          </w:divBdr>
        </w:div>
        <w:div w:id="461194784">
          <w:marLeft w:val="0"/>
          <w:marRight w:val="0"/>
          <w:marTop w:val="0"/>
          <w:marBottom w:val="0"/>
          <w:divBdr>
            <w:top w:val="none" w:sz="0" w:space="0" w:color="auto"/>
            <w:left w:val="none" w:sz="0" w:space="0" w:color="auto"/>
            <w:bottom w:val="none" w:sz="0" w:space="0" w:color="auto"/>
            <w:right w:val="none" w:sz="0" w:space="0" w:color="auto"/>
          </w:divBdr>
        </w:div>
        <w:div w:id="488132070">
          <w:marLeft w:val="0"/>
          <w:marRight w:val="0"/>
          <w:marTop w:val="0"/>
          <w:marBottom w:val="0"/>
          <w:divBdr>
            <w:top w:val="none" w:sz="0" w:space="0" w:color="auto"/>
            <w:left w:val="none" w:sz="0" w:space="0" w:color="auto"/>
            <w:bottom w:val="none" w:sz="0" w:space="0" w:color="auto"/>
            <w:right w:val="none" w:sz="0" w:space="0" w:color="auto"/>
          </w:divBdr>
        </w:div>
        <w:div w:id="490826996">
          <w:marLeft w:val="0"/>
          <w:marRight w:val="0"/>
          <w:marTop w:val="0"/>
          <w:marBottom w:val="0"/>
          <w:divBdr>
            <w:top w:val="none" w:sz="0" w:space="0" w:color="auto"/>
            <w:left w:val="none" w:sz="0" w:space="0" w:color="auto"/>
            <w:bottom w:val="none" w:sz="0" w:space="0" w:color="auto"/>
            <w:right w:val="none" w:sz="0" w:space="0" w:color="auto"/>
          </w:divBdr>
        </w:div>
        <w:div w:id="534389664">
          <w:marLeft w:val="0"/>
          <w:marRight w:val="0"/>
          <w:marTop w:val="0"/>
          <w:marBottom w:val="0"/>
          <w:divBdr>
            <w:top w:val="none" w:sz="0" w:space="0" w:color="auto"/>
            <w:left w:val="none" w:sz="0" w:space="0" w:color="auto"/>
            <w:bottom w:val="none" w:sz="0" w:space="0" w:color="auto"/>
            <w:right w:val="none" w:sz="0" w:space="0" w:color="auto"/>
          </w:divBdr>
        </w:div>
        <w:div w:id="543447689">
          <w:marLeft w:val="0"/>
          <w:marRight w:val="0"/>
          <w:marTop w:val="0"/>
          <w:marBottom w:val="0"/>
          <w:divBdr>
            <w:top w:val="none" w:sz="0" w:space="0" w:color="auto"/>
            <w:left w:val="none" w:sz="0" w:space="0" w:color="auto"/>
            <w:bottom w:val="none" w:sz="0" w:space="0" w:color="auto"/>
            <w:right w:val="none" w:sz="0" w:space="0" w:color="auto"/>
          </w:divBdr>
        </w:div>
        <w:div w:id="546456251">
          <w:marLeft w:val="0"/>
          <w:marRight w:val="0"/>
          <w:marTop w:val="0"/>
          <w:marBottom w:val="0"/>
          <w:divBdr>
            <w:top w:val="none" w:sz="0" w:space="0" w:color="auto"/>
            <w:left w:val="none" w:sz="0" w:space="0" w:color="auto"/>
            <w:bottom w:val="none" w:sz="0" w:space="0" w:color="auto"/>
            <w:right w:val="none" w:sz="0" w:space="0" w:color="auto"/>
          </w:divBdr>
        </w:div>
        <w:div w:id="565800942">
          <w:marLeft w:val="0"/>
          <w:marRight w:val="0"/>
          <w:marTop w:val="0"/>
          <w:marBottom w:val="0"/>
          <w:divBdr>
            <w:top w:val="none" w:sz="0" w:space="0" w:color="auto"/>
            <w:left w:val="none" w:sz="0" w:space="0" w:color="auto"/>
            <w:bottom w:val="none" w:sz="0" w:space="0" w:color="auto"/>
            <w:right w:val="none" w:sz="0" w:space="0" w:color="auto"/>
          </w:divBdr>
        </w:div>
        <w:div w:id="588080730">
          <w:marLeft w:val="0"/>
          <w:marRight w:val="0"/>
          <w:marTop w:val="0"/>
          <w:marBottom w:val="0"/>
          <w:divBdr>
            <w:top w:val="none" w:sz="0" w:space="0" w:color="auto"/>
            <w:left w:val="none" w:sz="0" w:space="0" w:color="auto"/>
            <w:bottom w:val="none" w:sz="0" w:space="0" w:color="auto"/>
            <w:right w:val="none" w:sz="0" w:space="0" w:color="auto"/>
          </w:divBdr>
        </w:div>
        <w:div w:id="590508676">
          <w:marLeft w:val="0"/>
          <w:marRight w:val="0"/>
          <w:marTop w:val="0"/>
          <w:marBottom w:val="0"/>
          <w:divBdr>
            <w:top w:val="none" w:sz="0" w:space="0" w:color="auto"/>
            <w:left w:val="none" w:sz="0" w:space="0" w:color="auto"/>
            <w:bottom w:val="none" w:sz="0" w:space="0" w:color="auto"/>
            <w:right w:val="none" w:sz="0" w:space="0" w:color="auto"/>
          </w:divBdr>
        </w:div>
        <w:div w:id="599601707">
          <w:marLeft w:val="0"/>
          <w:marRight w:val="0"/>
          <w:marTop w:val="0"/>
          <w:marBottom w:val="0"/>
          <w:divBdr>
            <w:top w:val="none" w:sz="0" w:space="0" w:color="auto"/>
            <w:left w:val="none" w:sz="0" w:space="0" w:color="auto"/>
            <w:bottom w:val="none" w:sz="0" w:space="0" w:color="auto"/>
            <w:right w:val="none" w:sz="0" w:space="0" w:color="auto"/>
          </w:divBdr>
        </w:div>
        <w:div w:id="610280382">
          <w:marLeft w:val="0"/>
          <w:marRight w:val="0"/>
          <w:marTop w:val="0"/>
          <w:marBottom w:val="0"/>
          <w:divBdr>
            <w:top w:val="none" w:sz="0" w:space="0" w:color="auto"/>
            <w:left w:val="none" w:sz="0" w:space="0" w:color="auto"/>
            <w:bottom w:val="none" w:sz="0" w:space="0" w:color="auto"/>
            <w:right w:val="none" w:sz="0" w:space="0" w:color="auto"/>
          </w:divBdr>
        </w:div>
        <w:div w:id="615529840">
          <w:marLeft w:val="0"/>
          <w:marRight w:val="0"/>
          <w:marTop w:val="0"/>
          <w:marBottom w:val="0"/>
          <w:divBdr>
            <w:top w:val="none" w:sz="0" w:space="0" w:color="auto"/>
            <w:left w:val="none" w:sz="0" w:space="0" w:color="auto"/>
            <w:bottom w:val="none" w:sz="0" w:space="0" w:color="auto"/>
            <w:right w:val="none" w:sz="0" w:space="0" w:color="auto"/>
          </w:divBdr>
        </w:div>
        <w:div w:id="631712155">
          <w:marLeft w:val="0"/>
          <w:marRight w:val="0"/>
          <w:marTop w:val="0"/>
          <w:marBottom w:val="0"/>
          <w:divBdr>
            <w:top w:val="none" w:sz="0" w:space="0" w:color="auto"/>
            <w:left w:val="none" w:sz="0" w:space="0" w:color="auto"/>
            <w:bottom w:val="none" w:sz="0" w:space="0" w:color="auto"/>
            <w:right w:val="none" w:sz="0" w:space="0" w:color="auto"/>
          </w:divBdr>
        </w:div>
        <w:div w:id="643003955">
          <w:marLeft w:val="0"/>
          <w:marRight w:val="0"/>
          <w:marTop w:val="0"/>
          <w:marBottom w:val="0"/>
          <w:divBdr>
            <w:top w:val="none" w:sz="0" w:space="0" w:color="auto"/>
            <w:left w:val="none" w:sz="0" w:space="0" w:color="auto"/>
            <w:bottom w:val="none" w:sz="0" w:space="0" w:color="auto"/>
            <w:right w:val="none" w:sz="0" w:space="0" w:color="auto"/>
          </w:divBdr>
        </w:div>
        <w:div w:id="650334983">
          <w:marLeft w:val="0"/>
          <w:marRight w:val="0"/>
          <w:marTop w:val="0"/>
          <w:marBottom w:val="0"/>
          <w:divBdr>
            <w:top w:val="none" w:sz="0" w:space="0" w:color="auto"/>
            <w:left w:val="none" w:sz="0" w:space="0" w:color="auto"/>
            <w:bottom w:val="none" w:sz="0" w:space="0" w:color="auto"/>
            <w:right w:val="none" w:sz="0" w:space="0" w:color="auto"/>
          </w:divBdr>
        </w:div>
        <w:div w:id="661393954">
          <w:marLeft w:val="0"/>
          <w:marRight w:val="0"/>
          <w:marTop w:val="0"/>
          <w:marBottom w:val="0"/>
          <w:divBdr>
            <w:top w:val="none" w:sz="0" w:space="0" w:color="auto"/>
            <w:left w:val="none" w:sz="0" w:space="0" w:color="auto"/>
            <w:bottom w:val="none" w:sz="0" w:space="0" w:color="auto"/>
            <w:right w:val="none" w:sz="0" w:space="0" w:color="auto"/>
          </w:divBdr>
        </w:div>
        <w:div w:id="665671872">
          <w:marLeft w:val="0"/>
          <w:marRight w:val="0"/>
          <w:marTop w:val="0"/>
          <w:marBottom w:val="0"/>
          <w:divBdr>
            <w:top w:val="none" w:sz="0" w:space="0" w:color="auto"/>
            <w:left w:val="none" w:sz="0" w:space="0" w:color="auto"/>
            <w:bottom w:val="none" w:sz="0" w:space="0" w:color="auto"/>
            <w:right w:val="none" w:sz="0" w:space="0" w:color="auto"/>
          </w:divBdr>
        </w:div>
        <w:div w:id="669453833">
          <w:marLeft w:val="0"/>
          <w:marRight w:val="0"/>
          <w:marTop w:val="0"/>
          <w:marBottom w:val="0"/>
          <w:divBdr>
            <w:top w:val="none" w:sz="0" w:space="0" w:color="auto"/>
            <w:left w:val="none" w:sz="0" w:space="0" w:color="auto"/>
            <w:bottom w:val="none" w:sz="0" w:space="0" w:color="auto"/>
            <w:right w:val="none" w:sz="0" w:space="0" w:color="auto"/>
          </w:divBdr>
        </w:div>
        <w:div w:id="677124584">
          <w:marLeft w:val="0"/>
          <w:marRight w:val="0"/>
          <w:marTop w:val="0"/>
          <w:marBottom w:val="0"/>
          <w:divBdr>
            <w:top w:val="none" w:sz="0" w:space="0" w:color="auto"/>
            <w:left w:val="none" w:sz="0" w:space="0" w:color="auto"/>
            <w:bottom w:val="none" w:sz="0" w:space="0" w:color="auto"/>
            <w:right w:val="none" w:sz="0" w:space="0" w:color="auto"/>
          </w:divBdr>
        </w:div>
        <w:div w:id="713308929">
          <w:marLeft w:val="0"/>
          <w:marRight w:val="0"/>
          <w:marTop w:val="0"/>
          <w:marBottom w:val="0"/>
          <w:divBdr>
            <w:top w:val="none" w:sz="0" w:space="0" w:color="auto"/>
            <w:left w:val="none" w:sz="0" w:space="0" w:color="auto"/>
            <w:bottom w:val="none" w:sz="0" w:space="0" w:color="auto"/>
            <w:right w:val="none" w:sz="0" w:space="0" w:color="auto"/>
          </w:divBdr>
        </w:div>
        <w:div w:id="719209766">
          <w:marLeft w:val="0"/>
          <w:marRight w:val="0"/>
          <w:marTop w:val="0"/>
          <w:marBottom w:val="0"/>
          <w:divBdr>
            <w:top w:val="none" w:sz="0" w:space="0" w:color="auto"/>
            <w:left w:val="none" w:sz="0" w:space="0" w:color="auto"/>
            <w:bottom w:val="none" w:sz="0" w:space="0" w:color="auto"/>
            <w:right w:val="none" w:sz="0" w:space="0" w:color="auto"/>
          </w:divBdr>
        </w:div>
        <w:div w:id="764497461">
          <w:marLeft w:val="0"/>
          <w:marRight w:val="0"/>
          <w:marTop w:val="0"/>
          <w:marBottom w:val="0"/>
          <w:divBdr>
            <w:top w:val="none" w:sz="0" w:space="0" w:color="auto"/>
            <w:left w:val="none" w:sz="0" w:space="0" w:color="auto"/>
            <w:bottom w:val="none" w:sz="0" w:space="0" w:color="auto"/>
            <w:right w:val="none" w:sz="0" w:space="0" w:color="auto"/>
          </w:divBdr>
        </w:div>
        <w:div w:id="772017206">
          <w:marLeft w:val="0"/>
          <w:marRight w:val="0"/>
          <w:marTop w:val="0"/>
          <w:marBottom w:val="0"/>
          <w:divBdr>
            <w:top w:val="none" w:sz="0" w:space="0" w:color="auto"/>
            <w:left w:val="none" w:sz="0" w:space="0" w:color="auto"/>
            <w:bottom w:val="none" w:sz="0" w:space="0" w:color="auto"/>
            <w:right w:val="none" w:sz="0" w:space="0" w:color="auto"/>
          </w:divBdr>
        </w:div>
        <w:div w:id="774599796">
          <w:marLeft w:val="0"/>
          <w:marRight w:val="0"/>
          <w:marTop w:val="0"/>
          <w:marBottom w:val="0"/>
          <w:divBdr>
            <w:top w:val="none" w:sz="0" w:space="0" w:color="auto"/>
            <w:left w:val="none" w:sz="0" w:space="0" w:color="auto"/>
            <w:bottom w:val="none" w:sz="0" w:space="0" w:color="auto"/>
            <w:right w:val="none" w:sz="0" w:space="0" w:color="auto"/>
          </w:divBdr>
        </w:div>
        <w:div w:id="793989675">
          <w:marLeft w:val="0"/>
          <w:marRight w:val="0"/>
          <w:marTop w:val="0"/>
          <w:marBottom w:val="0"/>
          <w:divBdr>
            <w:top w:val="none" w:sz="0" w:space="0" w:color="auto"/>
            <w:left w:val="none" w:sz="0" w:space="0" w:color="auto"/>
            <w:bottom w:val="none" w:sz="0" w:space="0" w:color="auto"/>
            <w:right w:val="none" w:sz="0" w:space="0" w:color="auto"/>
          </w:divBdr>
        </w:div>
        <w:div w:id="808090487">
          <w:marLeft w:val="0"/>
          <w:marRight w:val="0"/>
          <w:marTop w:val="0"/>
          <w:marBottom w:val="0"/>
          <w:divBdr>
            <w:top w:val="none" w:sz="0" w:space="0" w:color="auto"/>
            <w:left w:val="none" w:sz="0" w:space="0" w:color="auto"/>
            <w:bottom w:val="none" w:sz="0" w:space="0" w:color="auto"/>
            <w:right w:val="none" w:sz="0" w:space="0" w:color="auto"/>
          </w:divBdr>
        </w:div>
        <w:div w:id="816149188">
          <w:marLeft w:val="0"/>
          <w:marRight w:val="0"/>
          <w:marTop w:val="0"/>
          <w:marBottom w:val="0"/>
          <w:divBdr>
            <w:top w:val="none" w:sz="0" w:space="0" w:color="auto"/>
            <w:left w:val="none" w:sz="0" w:space="0" w:color="auto"/>
            <w:bottom w:val="none" w:sz="0" w:space="0" w:color="auto"/>
            <w:right w:val="none" w:sz="0" w:space="0" w:color="auto"/>
          </w:divBdr>
        </w:div>
        <w:div w:id="823737486">
          <w:marLeft w:val="0"/>
          <w:marRight w:val="0"/>
          <w:marTop w:val="0"/>
          <w:marBottom w:val="0"/>
          <w:divBdr>
            <w:top w:val="none" w:sz="0" w:space="0" w:color="auto"/>
            <w:left w:val="none" w:sz="0" w:space="0" w:color="auto"/>
            <w:bottom w:val="none" w:sz="0" w:space="0" w:color="auto"/>
            <w:right w:val="none" w:sz="0" w:space="0" w:color="auto"/>
          </w:divBdr>
        </w:div>
        <w:div w:id="825051552">
          <w:marLeft w:val="0"/>
          <w:marRight w:val="0"/>
          <w:marTop w:val="0"/>
          <w:marBottom w:val="0"/>
          <w:divBdr>
            <w:top w:val="none" w:sz="0" w:space="0" w:color="auto"/>
            <w:left w:val="none" w:sz="0" w:space="0" w:color="auto"/>
            <w:bottom w:val="none" w:sz="0" w:space="0" w:color="auto"/>
            <w:right w:val="none" w:sz="0" w:space="0" w:color="auto"/>
          </w:divBdr>
        </w:div>
        <w:div w:id="828247622">
          <w:marLeft w:val="0"/>
          <w:marRight w:val="0"/>
          <w:marTop w:val="0"/>
          <w:marBottom w:val="0"/>
          <w:divBdr>
            <w:top w:val="none" w:sz="0" w:space="0" w:color="auto"/>
            <w:left w:val="none" w:sz="0" w:space="0" w:color="auto"/>
            <w:bottom w:val="none" w:sz="0" w:space="0" w:color="auto"/>
            <w:right w:val="none" w:sz="0" w:space="0" w:color="auto"/>
          </w:divBdr>
        </w:div>
        <w:div w:id="832373790">
          <w:marLeft w:val="0"/>
          <w:marRight w:val="0"/>
          <w:marTop w:val="0"/>
          <w:marBottom w:val="0"/>
          <w:divBdr>
            <w:top w:val="none" w:sz="0" w:space="0" w:color="auto"/>
            <w:left w:val="none" w:sz="0" w:space="0" w:color="auto"/>
            <w:bottom w:val="none" w:sz="0" w:space="0" w:color="auto"/>
            <w:right w:val="none" w:sz="0" w:space="0" w:color="auto"/>
          </w:divBdr>
        </w:div>
        <w:div w:id="847644397">
          <w:marLeft w:val="0"/>
          <w:marRight w:val="0"/>
          <w:marTop w:val="0"/>
          <w:marBottom w:val="0"/>
          <w:divBdr>
            <w:top w:val="none" w:sz="0" w:space="0" w:color="auto"/>
            <w:left w:val="none" w:sz="0" w:space="0" w:color="auto"/>
            <w:bottom w:val="none" w:sz="0" w:space="0" w:color="auto"/>
            <w:right w:val="none" w:sz="0" w:space="0" w:color="auto"/>
          </w:divBdr>
        </w:div>
        <w:div w:id="862012138">
          <w:marLeft w:val="0"/>
          <w:marRight w:val="0"/>
          <w:marTop w:val="0"/>
          <w:marBottom w:val="0"/>
          <w:divBdr>
            <w:top w:val="none" w:sz="0" w:space="0" w:color="auto"/>
            <w:left w:val="none" w:sz="0" w:space="0" w:color="auto"/>
            <w:bottom w:val="none" w:sz="0" w:space="0" w:color="auto"/>
            <w:right w:val="none" w:sz="0" w:space="0" w:color="auto"/>
          </w:divBdr>
        </w:div>
        <w:div w:id="870219239">
          <w:marLeft w:val="0"/>
          <w:marRight w:val="0"/>
          <w:marTop w:val="0"/>
          <w:marBottom w:val="0"/>
          <w:divBdr>
            <w:top w:val="none" w:sz="0" w:space="0" w:color="auto"/>
            <w:left w:val="none" w:sz="0" w:space="0" w:color="auto"/>
            <w:bottom w:val="none" w:sz="0" w:space="0" w:color="auto"/>
            <w:right w:val="none" w:sz="0" w:space="0" w:color="auto"/>
          </w:divBdr>
        </w:div>
        <w:div w:id="870604168">
          <w:marLeft w:val="0"/>
          <w:marRight w:val="0"/>
          <w:marTop w:val="0"/>
          <w:marBottom w:val="0"/>
          <w:divBdr>
            <w:top w:val="none" w:sz="0" w:space="0" w:color="auto"/>
            <w:left w:val="none" w:sz="0" w:space="0" w:color="auto"/>
            <w:bottom w:val="none" w:sz="0" w:space="0" w:color="auto"/>
            <w:right w:val="none" w:sz="0" w:space="0" w:color="auto"/>
          </w:divBdr>
        </w:div>
        <w:div w:id="888954639">
          <w:marLeft w:val="0"/>
          <w:marRight w:val="0"/>
          <w:marTop w:val="0"/>
          <w:marBottom w:val="0"/>
          <w:divBdr>
            <w:top w:val="none" w:sz="0" w:space="0" w:color="auto"/>
            <w:left w:val="none" w:sz="0" w:space="0" w:color="auto"/>
            <w:bottom w:val="none" w:sz="0" w:space="0" w:color="auto"/>
            <w:right w:val="none" w:sz="0" w:space="0" w:color="auto"/>
          </w:divBdr>
        </w:div>
        <w:div w:id="893126359">
          <w:marLeft w:val="0"/>
          <w:marRight w:val="0"/>
          <w:marTop w:val="0"/>
          <w:marBottom w:val="0"/>
          <w:divBdr>
            <w:top w:val="none" w:sz="0" w:space="0" w:color="auto"/>
            <w:left w:val="none" w:sz="0" w:space="0" w:color="auto"/>
            <w:bottom w:val="none" w:sz="0" w:space="0" w:color="auto"/>
            <w:right w:val="none" w:sz="0" w:space="0" w:color="auto"/>
          </w:divBdr>
        </w:div>
        <w:div w:id="923296079">
          <w:marLeft w:val="0"/>
          <w:marRight w:val="0"/>
          <w:marTop w:val="0"/>
          <w:marBottom w:val="0"/>
          <w:divBdr>
            <w:top w:val="none" w:sz="0" w:space="0" w:color="auto"/>
            <w:left w:val="none" w:sz="0" w:space="0" w:color="auto"/>
            <w:bottom w:val="none" w:sz="0" w:space="0" w:color="auto"/>
            <w:right w:val="none" w:sz="0" w:space="0" w:color="auto"/>
          </w:divBdr>
        </w:div>
        <w:div w:id="934437900">
          <w:marLeft w:val="0"/>
          <w:marRight w:val="0"/>
          <w:marTop w:val="0"/>
          <w:marBottom w:val="0"/>
          <w:divBdr>
            <w:top w:val="none" w:sz="0" w:space="0" w:color="auto"/>
            <w:left w:val="none" w:sz="0" w:space="0" w:color="auto"/>
            <w:bottom w:val="none" w:sz="0" w:space="0" w:color="auto"/>
            <w:right w:val="none" w:sz="0" w:space="0" w:color="auto"/>
          </w:divBdr>
        </w:div>
        <w:div w:id="937105092">
          <w:marLeft w:val="0"/>
          <w:marRight w:val="0"/>
          <w:marTop w:val="0"/>
          <w:marBottom w:val="0"/>
          <w:divBdr>
            <w:top w:val="none" w:sz="0" w:space="0" w:color="auto"/>
            <w:left w:val="none" w:sz="0" w:space="0" w:color="auto"/>
            <w:bottom w:val="none" w:sz="0" w:space="0" w:color="auto"/>
            <w:right w:val="none" w:sz="0" w:space="0" w:color="auto"/>
          </w:divBdr>
        </w:div>
        <w:div w:id="949362886">
          <w:marLeft w:val="0"/>
          <w:marRight w:val="0"/>
          <w:marTop w:val="0"/>
          <w:marBottom w:val="0"/>
          <w:divBdr>
            <w:top w:val="none" w:sz="0" w:space="0" w:color="auto"/>
            <w:left w:val="none" w:sz="0" w:space="0" w:color="auto"/>
            <w:bottom w:val="none" w:sz="0" w:space="0" w:color="auto"/>
            <w:right w:val="none" w:sz="0" w:space="0" w:color="auto"/>
          </w:divBdr>
        </w:div>
        <w:div w:id="978149223">
          <w:marLeft w:val="0"/>
          <w:marRight w:val="0"/>
          <w:marTop w:val="0"/>
          <w:marBottom w:val="0"/>
          <w:divBdr>
            <w:top w:val="none" w:sz="0" w:space="0" w:color="auto"/>
            <w:left w:val="none" w:sz="0" w:space="0" w:color="auto"/>
            <w:bottom w:val="none" w:sz="0" w:space="0" w:color="auto"/>
            <w:right w:val="none" w:sz="0" w:space="0" w:color="auto"/>
          </w:divBdr>
        </w:div>
        <w:div w:id="1006984975">
          <w:marLeft w:val="0"/>
          <w:marRight w:val="0"/>
          <w:marTop w:val="0"/>
          <w:marBottom w:val="0"/>
          <w:divBdr>
            <w:top w:val="none" w:sz="0" w:space="0" w:color="auto"/>
            <w:left w:val="none" w:sz="0" w:space="0" w:color="auto"/>
            <w:bottom w:val="none" w:sz="0" w:space="0" w:color="auto"/>
            <w:right w:val="none" w:sz="0" w:space="0" w:color="auto"/>
          </w:divBdr>
        </w:div>
        <w:div w:id="1011103286">
          <w:marLeft w:val="0"/>
          <w:marRight w:val="0"/>
          <w:marTop w:val="0"/>
          <w:marBottom w:val="0"/>
          <w:divBdr>
            <w:top w:val="none" w:sz="0" w:space="0" w:color="auto"/>
            <w:left w:val="none" w:sz="0" w:space="0" w:color="auto"/>
            <w:bottom w:val="none" w:sz="0" w:space="0" w:color="auto"/>
            <w:right w:val="none" w:sz="0" w:space="0" w:color="auto"/>
          </w:divBdr>
        </w:div>
        <w:div w:id="1013919744">
          <w:marLeft w:val="0"/>
          <w:marRight w:val="0"/>
          <w:marTop w:val="0"/>
          <w:marBottom w:val="0"/>
          <w:divBdr>
            <w:top w:val="none" w:sz="0" w:space="0" w:color="auto"/>
            <w:left w:val="none" w:sz="0" w:space="0" w:color="auto"/>
            <w:bottom w:val="none" w:sz="0" w:space="0" w:color="auto"/>
            <w:right w:val="none" w:sz="0" w:space="0" w:color="auto"/>
          </w:divBdr>
        </w:div>
        <w:div w:id="1019158611">
          <w:marLeft w:val="0"/>
          <w:marRight w:val="0"/>
          <w:marTop w:val="0"/>
          <w:marBottom w:val="0"/>
          <w:divBdr>
            <w:top w:val="none" w:sz="0" w:space="0" w:color="auto"/>
            <w:left w:val="none" w:sz="0" w:space="0" w:color="auto"/>
            <w:bottom w:val="none" w:sz="0" w:space="0" w:color="auto"/>
            <w:right w:val="none" w:sz="0" w:space="0" w:color="auto"/>
          </w:divBdr>
        </w:div>
        <w:div w:id="1025908627">
          <w:marLeft w:val="0"/>
          <w:marRight w:val="0"/>
          <w:marTop w:val="0"/>
          <w:marBottom w:val="0"/>
          <w:divBdr>
            <w:top w:val="none" w:sz="0" w:space="0" w:color="auto"/>
            <w:left w:val="none" w:sz="0" w:space="0" w:color="auto"/>
            <w:bottom w:val="none" w:sz="0" w:space="0" w:color="auto"/>
            <w:right w:val="none" w:sz="0" w:space="0" w:color="auto"/>
          </w:divBdr>
        </w:div>
        <w:div w:id="1033848283">
          <w:marLeft w:val="0"/>
          <w:marRight w:val="0"/>
          <w:marTop w:val="0"/>
          <w:marBottom w:val="0"/>
          <w:divBdr>
            <w:top w:val="none" w:sz="0" w:space="0" w:color="auto"/>
            <w:left w:val="none" w:sz="0" w:space="0" w:color="auto"/>
            <w:bottom w:val="none" w:sz="0" w:space="0" w:color="auto"/>
            <w:right w:val="none" w:sz="0" w:space="0" w:color="auto"/>
          </w:divBdr>
        </w:div>
        <w:div w:id="1038773020">
          <w:marLeft w:val="0"/>
          <w:marRight w:val="0"/>
          <w:marTop w:val="0"/>
          <w:marBottom w:val="0"/>
          <w:divBdr>
            <w:top w:val="none" w:sz="0" w:space="0" w:color="auto"/>
            <w:left w:val="none" w:sz="0" w:space="0" w:color="auto"/>
            <w:bottom w:val="none" w:sz="0" w:space="0" w:color="auto"/>
            <w:right w:val="none" w:sz="0" w:space="0" w:color="auto"/>
          </w:divBdr>
        </w:div>
        <w:div w:id="1039017569">
          <w:marLeft w:val="0"/>
          <w:marRight w:val="0"/>
          <w:marTop w:val="0"/>
          <w:marBottom w:val="0"/>
          <w:divBdr>
            <w:top w:val="none" w:sz="0" w:space="0" w:color="auto"/>
            <w:left w:val="none" w:sz="0" w:space="0" w:color="auto"/>
            <w:bottom w:val="none" w:sz="0" w:space="0" w:color="auto"/>
            <w:right w:val="none" w:sz="0" w:space="0" w:color="auto"/>
          </w:divBdr>
        </w:div>
        <w:div w:id="1040712113">
          <w:marLeft w:val="0"/>
          <w:marRight w:val="0"/>
          <w:marTop w:val="0"/>
          <w:marBottom w:val="0"/>
          <w:divBdr>
            <w:top w:val="none" w:sz="0" w:space="0" w:color="auto"/>
            <w:left w:val="none" w:sz="0" w:space="0" w:color="auto"/>
            <w:bottom w:val="none" w:sz="0" w:space="0" w:color="auto"/>
            <w:right w:val="none" w:sz="0" w:space="0" w:color="auto"/>
          </w:divBdr>
        </w:div>
        <w:div w:id="1063525381">
          <w:marLeft w:val="0"/>
          <w:marRight w:val="0"/>
          <w:marTop w:val="0"/>
          <w:marBottom w:val="0"/>
          <w:divBdr>
            <w:top w:val="none" w:sz="0" w:space="0" w:color="auto"/>
            <w:left w:val="none" w:sz="0" w:space="0" w:color="auto"/>
            <w:bottom w:val="none" w:sz="0" w:space="0" w:color="auto"/>
            <w:right w:val="none" w:sz="0" w:space="0" w:color="auto"/>
          </w:divBdr>
        </w:div>
        <w:div w:id="1068115088">
          <w:marLeft w:val="0"/>
          <w:marRight w:val="0"/>
          <w:marTop w:val="0"/>
          <w:marBottom w:val="0"/>
          <w:divBdr>
            <w:top w:val="none" w:sz="0" w:space="0" w:color="auto"/>
            <w:left w:val="none" w:sz="0" w:space="0" w:color="auto"/>
            <w:bottom w:val="none" w:sz="0" w:space="0" w:color="auto"/>
            <w:right w:val="none" w:sz="0" w:space="0" w:color="auto"/>
          </w:divBdr>
        </w:div>
        <w:div w:id="1079017210">
          <w:marLeft w:val="0"/>
          <w:marRight w:val="0"/>
          <w:marTop w:val="0"/>
          <w:marBottom w:val="0"/>
          <w:divBdr>
            <w:top w:val="none" w:sz="0" w:space="0" w:color="auto"/>
            <w:left w:val="none" w:sz="0" w:space="0" w:color="auto"/>
            <w:bottom w:val="none" w:sz="0" w:space="0" w:color="auto"/>
            <w:right w:val="none" w:sz="0" w:space="0" w:color="auto"/>
          </w:divBdr>
        </w:div>
        <w:div w:id="1090004413">
          <w:marLeft w:val="0"/>
          <w:marRight w:val="0"/>
          <w:marTop w:val="0"/>
          <w:marBottom w:val="0"/>
          <w:divBdr>
            <w:top w:val="none" w:sz="0" w:space="0" w:color="auto"/>
            <w:left w:val="none" w:sz="0" w:space="0" w:color="auto"/>
            <w:bottom w:val="none" w:sz="0" w:space="0" w:color="auto"/>
            <w:right w:val="none" w:sz="0" w:space="0" w:color="auto"/>
          </w:divBdr>
        </w:div>
        <w:div w:id="1100374712">
          <w:marLeft w:val="0"/>
          <w:marRight w:val="0"/>
          <w:marTop w:val="0"/>
          <w:marBottom w:val="0"/>
          <w:divBdr>
            <w:top w:val="none" w:sz="0" w:space="0" w:color="auto"/>
            <w:left w:val="none" w:sz="0" w:space="0" w:color="auto"/>
            <w:bottom w:val="none" w:sz="0" w:space="0" w:color="auto"/>
            <w:right w:val="none" w:sz="0" w:space="0" w:color="auto"/>
          </w:divBdr>
        </w:div>
        <w:div w:id="1124469225">
          <w:marLeft w:val="0"/>
          <w:marRight w:val="0"/>
          <w:marTop w:val="0"/>
          <w:marBottom w:val="0"/>
          <w:divBdr>
            <w:top w:val="none" w:sz="0" w:space="0" w:color="auto"/>
            <w:left w:val="none" w:sz="0" w:space="0" w:color="auto"/>
            <w:bottom w:val="none" w:sz="0" w:space="0" w:color="auto"/>
            <w:right w:val="none" w:sz="0" w:space="0" w:color="auto"/>
          </w:divBdr>
        </w:div>
        <w:div w:id="1125269649">
          <w:marLeft w:val="0"/>
          <w:marRight w:val="0"/>
          <w:marTop w:val="0"/>
          <w:marBottom w:val="0"/>
          <w:divBdr>
            <w:top w:val="none" w:sz="0" w:space="0" w:color="auto"/>
            <w:left w:val="none" w:sz="0" w:space="0" w:color="auto"/>
            <w:bottom w:val="none" w:sz="0" w:space="0" w:color="auto"/>
            <w:right w:val="none" w:sz="0" w:space="0" w:color="auto"/>
          </w:divBdr>
        </w:div>
        <w:div w:id="1138840025">
          <w:marLeft w:val="0"/>
          <w:marRight w:val="0"/>
          <w:marTop w:val="0"/>
          <w:marBottom w:val="0"/>
          <w:divBdr>
            <w:top w:val="none" w:sz="0" w:space="0" w:color="auto"/>
            <w:left w:val="none" w:sz="0" w:space="0" w:color="auto"/>
            <w:bottom w:val="none" w:sz="0" w:space="0" w:color="auto"/>
            <w:right w:val="none" w:sz="0" w:space="0" w:color="auto"/>
          </w:divBdr>
        </w:div>
        <w:div w:id="1143736881">
          <w:marLeft w:val="0"/>
          <w:marRight w:val="0"/>
          <w:marTop w:val="0"/>
          <w:marBottom w:val="0"/>
          <w:divBdr>
            <w:top w:val="none" w:sz="0" w:space="0" w:color="auto"/>
            <w:left w:val="none" w:sz="0" w:space="0" w:color="auto"/>
            <w:bottom w:val="none" w:sz="0" w:space="0" w:color="auto"/>
            <w:right w:val="none" w:sz="0" w:space="0" w:color="auto"/>
          </w:divBdr>
        </w:div>
        <w:div w:id="1160921795">
          <w:marLeft w:val="0"/>
          <w:marRight w:val="0"/>
          <w:marTop w:val="0"/>
          <w:marBottom w:val="0"/>
          <w:divBdr>
            <w:top w:val="none" w:sz="0" w:space="0" w:color="auto"/>
            <w:left w:val="none" w:sz="0" w:space="0" w:color="auto"/>
            <w:bottom w:val="none" w:sz="0" w:space="0" w:color="auto"/>
            <w:right w:val="none" w:sz="0" w:space="0" w:color="auto"/>
          </w:divBdr>
        </w:div>
        <w:div w:id="1171798661">
          <w:marLeft w:val="0"/>
          <w:marRight w:val="0"/>
          <w:marTop w:val="0"/>
          <w:marBottom w:val="0"/>
          <w:divBdr>
            <w:top w:val="none" w:sz="0" w:space="0" w:color="auto"/>
            <w:left w:val="none" w:sz="0" w:space="0" w:color="auto"/>
            <w:bottom w:val="none" w:sz="0" w:space="0" w:color="auto"/>
            <w:right w:val="none" w:sz="0" w:space="0" w:color="auto"/>
          </w:divBdr>
        </w:div>
        <w:div w:id="1221209664">
          <w:marLeft w:val="0"/>
          <w:marRight w:val="0"/>
          <w:marTop w:val="0"/>
          <w:marBottom w:val="0"/>
          <w:divBdr>
            <w:top w:val="none" w:sz="0" w:space="0" w:color="auto"/>
            <w:left w:val="none" w:sz="0" w:space="0" w:color="auto"/>
            <w:bottom w:val="none" w:sz="0" w:space="0" w:color="auto"/>
            <w:right w:val="none" w:sz="0" w:space="0" w:color="auto"/>
          </w:divBdr>
        </w:div>
        <w:div w:id="1227836413">
          <w:marLeft w:val="0"/>
          <w:marRight w:val="0"/>
          <w:marTop w:val="0"/>
          <w:marBottom w:val="0"/>
          <w:divBdr>
            <w:top w:val="none" w:sz="0" w:space="0" w:color="auto"/>
            <w:left w:val="none" w:sz="0" w:space="0" w:color="auto"/>
            <w:bottom w:val="none" w:sz="0" w:space="0" w:color="auto"/>
            <w:right w:val="none" w:sz="0" w:space="0" w:color="auto"/>
          </w:divBdr>
        </w:div>
        <w:div w:id="1245795696">
          <w:marLeft w:val="0"/>
          <w:marRight w:val="0"/>
          <w:marTop w:val="0"/>
          <w:marBottom w:val="0"/>
          <w:divBdr>
            <w:top w:val="none" w:sz="0" w:space="0" w:color="auto"/>
            <w:left w:val="none" w:sz="0" w:space="0" w:color="auto"/>
            <w:bottom w:val="none" w:sz="0" w:space="0" w:color="auto"/>
            <w:right w:val="none" w:sz="0" w:space="0" w:color="auto"/>
          </w:divBdr>
        </w:div>
        <w:div w:id="1260063218">
          <w:marLeft w:val="0"/>
          <w:marRight w:val="0"/>
          <w:marTop w:val="0"/>
          <w:marBottom w:val="0"/>
          <w:divBdr>
            <w:top w:val="none" w:sz="0" w:space="0" w:color="auto"/>
            <w:left w:val="none" w:sz="0" w:space="0" w:color="auto"/>
            <w:bottom w:val="none" w:sz="0" w:space="0" w:color="auto"/>
            <w:right w:val="none" w:sz="0" w:space="0" w:color="auto"/>
          </w:divBdr>
        </w:div>
        <w:div w:id="1260289498">
          <w:marLeft w:val="0"/>
          <w:marRight w:val="0"/>
          <w:marTop w:val="0"/>
          <w:marBottom w:val="0"/>
          <w:divBdr>
            <w:top w:val="none" w:sz="0" w:space="0" w:color="auto"/>
            <w:left w:val="none" w:sz="0" w:space="0" w:color="auto"/>
            <w:bottom w:val="none" w:sz="0" w:space="0" w:color="auto"/>
            <w:right w:val="none" w:sz="0" w:space="0" w:color="auto"/>
          </w:divBdr>
        </w:div>
        <w:div w:id="1265918817">
          <w:marLeft w:val="0"/>
          <w:marRight w:val="0"/>
          <w:marTop w:val="0"/>
          <w:marBottom w:val="0"/>
          <w:divBdr>
            <w:top w:val="none" w:sz="0" w:space="0" w:color="auto"/>
            <w:left w:val="none" w:sz="0" w:space="0" w:color="auto"/>
            <w:bottom w:val="none" w:sz="0" w:space="0" w:color="auto"/>
            <w:right w:val="none" w:sz="0" w:space="0" w:color="auto"/>
          </w:divBdr>
        </w:div>
        <w:div w:id="1285498416">
          <w:marLeft w:val="0"/>
          <w:marRight w:val="0"/>
          <w:marTop w:val="0"/>
          <w:marBottom w:val="0"/>
          <w:divBdr>
            <w:top w:val="none" w:sz="0" w:space="0" w:color="auto"/>
            <w:left w:val="none" w:sz="0" w:space="0" w:color="auto"/>
            <w:bottom w:val="none" w:sz="0" w:space="0" w:color="auto"/>
            <w:right w:val="none" w:sz="0" w:space="0" w:color="auto"/>
          </w:divBdr>
        </w:div>
        <w:div w:id="1298611613">
          <w:marLeft w:val="0"/>
          <w:marRight w:val="0"/>
          <w:marTop w:val="0"/>
          <w:marBottom w:val="0"/>
          <w:divBdr>
            <w:top w:val="none" w:sz="0" w:space="0" w:color="auto"/>
            <w:left w:val="none" w:sz="0" w:space="0" w:color="auto"/>
            <w:bottom w:val="none" w:sz="0" w:space="0" w:color="auto"/>
            <w:right w:val="none" w:sz="0" w:space="0" w:color="auto"/>
          </w:divBdr>
        </w:div>
        <w:div w:id="1301183106">
          <w:marLeft w:val="0"/>
          <w:marRight w:val="0"/>
          <w:marTop w:val="0"/>
          <w:marBottom w:val="0"/>
          <w:divBdr>
            <w:top w:val="none" w:sz="0" w:space="0" w:color="auto"/>
            <w:left w:val="none" w:sz="0" w:space="0" w:color="auto"/>
            <w:bottom w:val="none" w:sz="0" w:space="0" w:color="auto"/>
            <w:right w:val="none" w:sz="0" w:space="0" w:color="auto"/>
          </w:divBdr>
        </w:div>
        <w:div w:id="1314530561">
          <w:marLeft w:val="0"/>
          <w:marRight w:val="0"/>
          <w:marTop w:val="0"/>
          <w:marBottom w:val="0"/>
          <w:divBdr>
            <w:top w:val="none" w:sz="0" w:space="0" w:color="auto"/>
            <w:left w:val="none" w:sz="0" w:space="0" w:color="auto"/>
            <w:bottom w:val="none" w:sz="0" w:space="0" w:color="auto"/>
            <w:right w:val="none" w:sz="0" w:space="0" w:color="auto"/>
          </w:divBdr>
        </w:div>
        <w:div w:id="1317295472">
          <w:marLeft w:val="0"/>
          <w:marRight w:val="0"/>
          <w:marTop w:val="0"/>
          <w:marBottom w:val="0"/>
          <w:divBdr>
            <w:top w:val="none" w:sz="0" w:space="0" w:color="auto"/>
            <w:left w:val="none" w:sz="0" w:space="0" w:color="auto"/>
            <w:bottom w:val="none" w:sz="0" w:space="0" w:color="auto"/>
            <w:right w:val="none" w:sz="0" w:space="0" w:color="auto"/>
          </w:divBdr>
        </w:div>
        <w:div w:id="1320426625">
          <w:marLeft w:val="0"/>
          <w:marRight w:val="0"/>
          <w:marTop w:val="0"/>
          <w:marBottom w:val="0"/>
          <w:divBdr>
            <w:top w:val="none" w:sz="0" w:space="0" w:color="auto"/>
            <w:left w:val="none" w:sz="0" w:space="0" w:color="auto"/>
            <w:bottom w:val="none" w:sz="0" w:space="0" w:color="auto"/>
            <w:right w:val="none" w:sz="0" w:space="0" w:color="auto"/>
          </w:divBdr>
        </w:div>
        <w:div w:id="1340081550">
          <w:marLeft w:val="0"/>
          <w:marRight w:val="0"/>
          <w:marTop w:val="0"/>
          <w:marBottom w:val="0"/>
          <w:divBdr>
            <w:top w:val="none" w:sz="0" w:space="0" w:color="auto"/>
            <w:left w:val="none" w:sz="0" w:space="0" w:color="auto"/>
            <w:bottom w:val="none" w:sz="0" w:space="0" w:color="auto"/>
            <w:right w:val="none" w:sz="0" w:space="0" w:color="auto"/>
          </w:divBdr>
        </w:div>
        <w:div w:id="1353721284">
          <w:marLeft w:val="0"/>
          <w:marRight w:val="0"/>
          <w:marTop w:val="0"/>
          <w:marBottom w:val="0"/>
          <w:divBdr>
            <w:top w:val="none" w:sz="0" w:space="0" w:color="auto"/>
            <w:left w:val="none" w:sz="0" w:space="0" w:color="auto"/>
            <w:bottom w:val="none" w:sz="0" w:space="0" w:color="auto"/>
            <w:right w:val="none" w:sz="0" w:space="0" w:color="auto"/>
          </w:divBdr>
        </w:div>
        <w:div w:id="1393698310">
          <w:marLeft w:val="0"/>
          <w:marRight w:val="0"/>
          <w:marTop w:val="0"/>
          <w:marBottom w:val="0"/>
          <w:divBdr>
            <w:top w:val="none" w:sz="0" w:space="0" w:color="auto"/>
            <w:left w:val="none" w:sz="0" w:space="0" w:color="auto"/>
            <w:bottom w:val="none" w:sz="0" w:space="0" w:color="auto"/>
            <w:right w:val="none" w:sz="0" w:space="0" w:color="auto"/>
          </w:divBdr>
        </w:div>
        <w:div w:id="1403716224">
          <w:marLeft w:val="0"/>
          <w:marRight w:val="0"/>
          <w:marTop w:val="0"/>
          <w:marBottom w:val="0"/>
          <w:divBdr>
            <w:top w:val="none" w:sz="0" w:space="0" w:color="auto"/>
            <w:left w:val="none" w:sz="0" w:space="0" w:color="auto"/>
            <w:bottom w:val="none" w:sz="0" w:space="0" w:color="auto"/>
            <w:right w:val="none" w:sz="0" w:space="0" w:color="auto"/>
          </w:divBdr>
        </w:div>
        <w:div w:id="1410467546">
          <w:marLeft w:val="0"/>
          <w:marRight w:val="0"/>
          <w:marTop w:val="0"/>
          <w:marBottom w:val="0"/>
          <w:divBdr>
            <w:top w:val="none" w:sz="0" w:space="0" w:color="auto"/>
            <w:left w:val="none" w:sz="0" w:space="0" w:color="auto"/>
            <w:bottom w:val="none" w:sz="0" w:space="0" w:color="auto"/>
            <w:right w:val="none" w:sz="0" w:space="0" w:color="auto"/>
          </w:divBdr>
        </w:div>
        <w:div w:id="1428892814">
          <w:marLeft w:val="0"/>
          <w:marRight w:val="0"/>
          <w:marTop w:val="0"/>
          <w:marBottom w:val="0"/>
          <w:divBdr>
            <w:top w:val="none" w:sz="0" w:space="0" w:color="auto"/>
            <w:left w:val="none" w:sz="0" w:space="0" w:color="auto"/>
            <w:bottom w:val="none" w:sz="0" w:space="0" w:color="auto"/>
            <w:right w:val="none" w:sz="0" w:space="0" w:color="auto"/>
          </w:divBdr>
        </w:div>
        <w:div w:id="1440298587">
          <w:marLeft w:val="0"/>
          <w:marRight w:val="0"/>
          <w:marTop w:val="0"/>
          <w:marBottom w:val="0"/>
          <w:divBdr>
            <w:top w:val="none" w:sz="0" w:space="0" w:color="auto"/>
            <w:left w:val="none" w:sz="0" w:space="0" w:color="auto"/>
            <w:bottom w:val="none" w:sz="0" w:space="0" w:color="auto"/>
            <w:right w:val="none" w:sz="0" w:space="0" w:color="auto"/>
          </w:divBdr>
        </w:div>
        <w:div w:id="1450515938">
          <w:marLeft w:val="0"/>
          <w:marRight w:val="0"/>
          <w:marTop w:val="0"/>
          <w:marBottom w:val="0"/>
          <w:divBdr>
            <w:top w:val="none" w:sz="0" w:space="0" w:color="auto"/>
            <w:left w:val="none" w:sz="0" w:space="0" w:color="auto"/>
            <w:bottom w:val="none" w:sz="0" w:space="0" w:color="auto"/>
            <w:right w:val="none" w:sz="0" w:space="0" w:color="auto"/>
          </w:divBdr>
        </w:div>
        <w:div w:id="1450706498">
          <w:marLeft w:val="0"/>
          <w:marRight w:val="0"/>
          <w:marTop w:val="0"/>
          <w:marBottom w:val="0"/>
          <w:divBdr>
            <w:top w:val="none" w:sz="0" w:space="0" w:color="auto"/>
            <w:left w:val="none" w:sz="0" w:space="0" w:color="auto"/>
            <w:bottom w:val="none" w:sz="0" w:space="0" w:color="auto"/>
            <w:right w:val="none" w:sz="0" w:space="0" w:color="auto"/>
          </w:divBdr>
        </w:div>
        <w:div w:id="1452440127">
          <w:marLeft w:val="0"/>
          <w:marRight w:val="0"/>
          <w:marTop w:val="0"/>
          <w:marBottom w:val="0"/>
          <w:divBdr>
            <w:top w:val="none" w:sz="0" w:space="0" w:color="auto"/>
            <w:left w:val="none" w:sz="0" w:space="0" w:color="auto"/>
            <w:bottom w:val="none" w:sz="0" w:space="0" w:color="auto"/>
            <w:right w:val="none" w:sz="0" w:space="0" w:color="auto"/>
          </w:divBdr>
        </w:div>
        <w:div w:id="1455834123">
          <w:marLeft w:val="0"/>
          <w:marRight w:val="0"/>
          <w:marTop w:val="0"/>
          <w:marBottom w:val="0"/>
          <w:divBdr>
            <w:top w:val="none" w:sz="0" w:space="0" w:color="auto"/>
            <w:left w:val="none" w:sz="0" w:space="0" w:color="auto"/>
            <w:bottom w:val="none" w:sz="0" w:space="0" w:color="auto"/>
            <w:right w:val="none" w:sz="0" w:space="0" w:color="auto"/>
          </w:divBdr>
        </w:div>
        <w:div w:id="1459839289">
          <w:marLeft w:val="0"/>
          <w:marRight w:val="0"/>
          <w:marTop w:val="0"/>
          <w:marBottom w:val="0"/>
          <w:divBdr>
            <w:top w:val="none" w:sz="0" w:space="0" w:color="auto"/>
            <w:left w:val="none" w:sz="0" w:space="0" w:color="auto"/>
            <w:bottom w:val="none" w:sz="0" w:space="0" w:color="auto"/>
            <w:right w:val="none" w:sz="0" w:space="0" w:color="auto"/>
          </w:divBdr>
        </w:div>
        <w:div w:id="1470629847">
          <w:marLeft w:val="0"/>
          <w:marRight w:val="0"/>
          <w:marTop w:val="0"/>
          <w:marBottom w:val="0"/>
          <w:divBdr>
            <w:top w:val="none" w:sz="0" w:space="0" w:color="auto"/>
            <w:left w:val="none" w:sz="0" w:space="0" w:color="auto"/>
            <w:bottom w:val="none" w:sz="0" w:space="0" w:color="auto"/>
            <w:right w:val="none" w:sz="0" w:space="0" w:color="auto"/>
          </w:divBdr>
        </w:div>
        <w:div w:id="1472558170">
          <w:marLeft w:val="0"/>
          <w:marRight w:val="0"/>
          <w:marTop w:val="0"/>
          <w:marBottom w:val="0"/>
          <w:divBdr>
            <w:top w:val="none" w:sz="0" w:space="0" w:color="auto"/>
            <w:left w:val="none" w:sz="0" w:space="0" w:color="auto"/>
            <w:bottom w:val="none" w:sz="0" w:space="0" w:color="auto"/>
            <w:right w:val="none" w:sz="0" w:space="0" w:color="auto"/>
          </w:divBdr>
        </w:div>
        <w:div w:id="1486045785">
          <w:marLeft w:val="0"/>
          <w:marRight w:val="0"/>
          <w:marTop w:val="0"/>
          <w:marBottom w:val="0"/>
          <w:divBdr>
            <w:top w:val="none" w:sz="0" w:space="0" w:color="auto"/>
            <w:left w:val="none" w:sz="0" w:space="0" w:color="auto"/>
            <w:bottom w:val="none" w:sz="0" w:space="0" w:color="auto"/>
            <w:right w:val="none" w:sz="0" w:space="0" w:color="auto"/>
          </w:divBdr>
        </w:div>
        <w:div w:id="1508137521">
          <w:marLeft w:val="0"/>
          <w:marRight w:val="0"/>
          <w:marTop w:val="0"/>
          <w:marBottom w:val="0"/>
          <w:divBdr>
            <w:top w:val="none" w:sz="0" w:space="0" w:color="auto"/>
            <w:left w:val="none" w:sz="0" w:space="0" w:color="auto"/>
            <w:bottom w:val="none" w:sz="0" w:space="0" w:color="auto"/>
            <w:right w:val="none" w:sz="0" w:space="0" w:color="auto"/>
          </w:divBdr>
        </w:div>
        <w:div w:id="1508713995">
          <w:marLeft w:val="0"/>
          <w:marRight w:val="0"/>
          <w:marTop w:val="0"/>
          <w:marBottom w:val="0"/>
          <w:divBdr>
            <w:top w:val="none" w:sz="0" w:space="0" w:color="auto"/>
            <w:left w:val="none" w:sz="0" w:space="0" w:color="auto"/>
            <w:bottom w:val="none" w:sz="0" w:space="0" w:color="auto"/>
            <w:right w:val="none" w:sz="0" w:space="0" w:color="auto"/>
          </w:divBdr>
        </w:div>
        <w:div w:id="1509907047">
          <w:marLeft w:val="0"/>
          <w:marRight w:val="0"/>
          <w:marTop w:val="0"/>
          <w:marBottom w:val="0"/>
          <w:divBdr>
            <w:top w:val="none" w:sz="0" w:space="0" w:color="auto"/>
            <w:left w:val="none" w:sz="0" w:space="0" w:color="auto"/>
            <w:bottom w:val="none" w:sz="0" w:space="0" w:color="auto"/>
            <w:right w:val="none" w:sz="0" w:space="0" w:color="auto"/>
          </w:divBdr>
        </w:div>
        <w:div w:id="1575161464">
          <w:marLeft w:val="0"/>
          <w:marRight w:val="0"/>
          <w:marTop w:val="0"/>
          <w:marBottom w:val="0"/>
          <w:divBdr>
            <w:top w:val="none" w:sz="0" w:space="0" w:color="auto"/>
            <w:left w:val="none" w:sz="0" w:space="0" w:color="auto"/>
            <w:bottom w:val="none" w:sz="0" w:space="0" w:color="auto"/>
            <w:right w:val="none" w:sz="0" w:space="0" w:color="auto"/>
          </w:divBdr>
        </w:div>
        <w:div w:id="1580555646">
          <w:marLeft w:val="0"/>
          <w:marRight w:val="0"/>
          <w:marTop w:val="0"/>
          <w:marBottom w:val="0"/>
          <w:divBdr>
            <w:top w:val="none" w:sz="0" w:space="0" w:color="auto"/>
            <w:left w:val="none" w:sz="0" w:space="0" w:color="auto"/>
            <w:bottom w:val="none" w:sz="0" w:space="0" w:color="auto"/>
            <w:right w:val="none" w:sz="0" w:space="0" w:color="auto"/>
          </w:divBdr>
        </w:div>
        <w:div w:id="1580944478">
          <w:marLeft w:val="0"/>
          <w:marRight w:val="0"/>
          <w:marTop w:val="0"/>
          <w:marBottom w:val="0"/>
          <w:divBdr>
            <w:top w:val="none" w:sz="0" w:space="0" w:color="auto"/>
            <w:left w:val="none" w:sz="0" w:space="0" w:color="auto"/>
            <w:bottom w:val="none" w:sz="0" w:space="0" w:color="auto"/>
            <w:right w:val="none" w:sz="0" w:space="0" w:color="auto"/>
          </w:divBdr>
        </w:div>
        <w:div w:id="1597980608">
          <w:marLeft w:val="0"/>
          <w:marRight w:val="0"/>
          <w:marTop w:val="0"/>
          <w:marBottom w:val="0"/>
          <w:divBdr>
            <w:top w:val="none" w:sz="0" w:space="0" w:color="auto"/>
            <w:left w:val="none" w:sz="0" w:space="0" w:color="auto"/>
            <w:bottom w:val="none" w:sz="0" w:space="0" w:color="auto"/>
            <w:right w:val="none" w:sz="0" w:space="0" w:color="auto"/>
          </w:divBdr>
        </w:div>
        <w:div w:id="1601377480">
          <w:marLeft w:val="0"/>
          <w:marRight w:val="0"/>
          <w:marTop w:val="0"/>
          <w:marBottom w:val="0"/>
          <w:divBdr>
            <w:top w:val="none" w:sz="0" w:space="0" w:color="auto"/>
            <w:left w:val="none" w:sz="0" w:space="0" w:color="auto"/>
            <w:bottom w:val="none" w:sz="0" w:space="0" w:color="auto"/>
            <w:right w:val="none" w:sz="0" w:space="0" w:color="auto"/>
          </w:divBdr>
        </w:div>
        <w:div w:id="1611474280">
          <w:marLeft w:val="0"/>
          <w:marRight w:val="0"/>
          <w:marTop w:val="0"/>
          <w:marBottom w:val="0"/>
          <w:divBdr>
            <w:top w:val="none" w:sz="0" w:space="0" w:color="auto"/>
            <w:left w:val="none" w:sz="0" w:space="0" w:color="auto"/>
            <w:bottom w:val="none" w:sz="0" w:space="0" w:color="auto"/>
            <w:right w:val="none" w:sz="0" w:space="0" w:color="auto"/>
          </w:divBdr>
        </w:div>
        <w:div w:id="1633124239">
          <w:marLeft w:val="0"/>
          <w:marRight w:val="0"/>
          <w:marTop w:val="0"/>
          <w:marBottom w:val="0"/>
          <w:divBdr>
            <w:top w:val="none" w:sz="0" w:space="0" w:color="auto"/>
            <w:left w:val="none" w:sz="0" w:space="0" w:color="auto"/>
            <w:bottom w:val="none" w:sz="0" w:space="0" w:color="auto"/>
            <w:right w:val="none" w:sz="0" w:space="0" w:color="auto"/>
          </w:divBdr>
        </w:div>
        <w:div w:id="1649826349">
          <w:marLeft w:val="0"/>
          <w:marRight w:val="0"/>
          <w:marTop w:val="0"/>
          <w:marBottom w:val="0"/>
          <w:divBdr>
            <w:top w:val="none" w:sz="0" w:space="0" w:color="auto"/>
            <w:left w:val="none" w:sz="0" w:space="0" w:color="auto"/>
            <w:bottom w:val="none" w:sz="0" w:space="0" w:color="auto"/>
            <w:right w:val="none" w:sz="0" w:space="0" w:color="auto"/>
          </w:divBdr>
        </w:div>
        <w:div w:id="1653829141">
          <w:marLeft w:val="0"/>
          <w:marRight w:val="0"/>
          <w:marTop w:val="0"/>
          <w:marBottom w:val="0"/>
          <w:divBdr>
            <w:top w:val="none" w:sz="0" w:space="0" w:color="auto"/>
            <w:left w:val="none" w:sz="0" w:space="0" w:color="auto"/>
            <w:bottom w:val="none" w:sz="0" w:space="0" w:color="auto"/>
            <w:right w:val="none" w:sz="0" w:space="0" w:color="auto"/>
          </w:divBdr>
        </w:div>
        <w:div w:id="1670057085">
          <w:marLeft w:val="0"/>
          <w:marRight w:val="0"/>
          <w:marTop w:val="0"/>
          <w:marBottom w:val="0"/>
          <w:divBdr>
            <w:top w:val="none" w:sz="0" w:space="0" w:color="auto"/>
            <w:left w:val="none" w:sz="0" w:space="0" w:color="auto"/>
            <w:bottom w:val="none" w:sz="0" w:space="0" w:color="auto"/>
            <w:right w:val="none" w:sz="0" w:space="0" w:color="auto"/>
          </w:divBdr>
        </w:div>
        <w:div w:id="1692877197">
          <w:marLeft w:val="0"/>
          <w:marRight w:val="0"/>
          <w:marTop w:val="0"/>
          <w:marBottom w:val="0"/>
          <w:divBdr>
            <w:top w:val="none" w:sz="0" w:space="0" w:color="auto"/>
            <w:left w:val="none" w:sz="0" w:space="0" w:color="auto"/>
            <w:bottom w:val="none" w:sz="0" w:space="0" w:color="auto"/>
            <w:right w:val="none" w:sz="0" w:space="0" w:color="auto"/>
          </w:divBdr>
        </w:div>
        <w:div w:id="1701858704">
          <w:marLeft w:val="0"/>
          <w:marRight w:val="0"/>
          <w:marTop w:val="0"/>
          <w:marBottom w:val="0"/>
          <w:divBdr>
            <w:top w:val="none" w:sz="0" w:space="0" w:color="auto"/>
            <w:left w:val="none" w:sz="0" w:space="0" w:color="auto"/>
            <w:bottom w:val="none" w:sz="0" w:space="0" w:color="auto"/>
            <w:right w:val="none" w:sz="0" w:space="0" w:color="auto"/>
          </w:divBdr>
        </w:div>
        <w:div w:id="1720006201">
          <w:marLeft w:val="0"/>
          <w:marRight w:val="0"/>
          <w:marTop w:val="0"/>
          <w:marBottom w:val="0"/>
          <w:divBdr>
            <w:top w:val="none" w:sz="0" w:space="0" w:color="auto"/>
            <w:left w:val="none" w:sz="0" w:space="0" w:color="auto"/>
            <w:bottom w:val="none" w:sz="0" w:space="0" w:color="auto"/>
            <w:right w:val="none" w:sz="0" w:space="0" w:color="auto"/>
          </w:divBdr>
        </w:div>
        <w:div w:id="1746534587">
          <w:marLeft w:val="0"/>
          <w:marRight w:val="0"/>
          <w:marTop w:val="0"/>
          <w:marBottom w:val="0"/>
          <w:divBdr>
            <w:top w:val="none" w:sz="0" w:space="0" w:color="auto"/>
            <w:left w:val="none" w:sz="0" w:space="0" w:color="auto"/>
            <w:bottom w:val="none" w:sz="0" w:space="0" w:color="auto"/>
            <w:right w:val="none" w:sz="0" w:space="0" w:color="auto"/>
          </w:divBdr>
        </w:div>
        <w:div w:id="1765493877">
          <w:marLeft w:val="0"/>
          <w:marRight w:val="0"/>
          <w:marTop w:val="0"/>
          <w:marBottom w:val="0"/>
          <w:divBdr>
            <w:top w:val="none" w:sz="0" w:space="0" w:color="auto"/>
            <w:left w:val="none" w:sz="0" w:space="0" w:color="auto"/>
            <w:bottom w:val="none" w:sz="0" w:space="0" w:color="auto"/>
            <w:right w:val="none" w:sz="0" w:space="0" w:color="auto"/>
          </w:divBdr>
        </w:div>
        <w:div w:id="1778669523">
          <w:marLeft w:val="0"/>
          <w:marRight w:val="0"/>
          <w:marTop w:val="0"/>
          <w:marBottom w:val="0"/>
          <w:divBdr>
            <w:top w:val="none" w:sz="0" w:space="0" w:color="auto"/>
            <w:left w:val="none" w:sz="0" w:space="0" w:color="auto"/>
            <w:bottom w:val="none" w:sz="0" w:space="0" w:color="auto"/>
            <w:right w:val="none" w:sz="0" w:space="0" w:color="auto"/>
          </w:divBdr>
        </w:div>
        <w:div w:id="1780907349">
          <w:marLeft w:val="0"/>
          <w:marRight w:val="0"/>
          <w:marTop w:val="0"/>
          <w:marBottom w:val="0"/>
          <w:divBdr>
            <w:top w:val="none" w:sz="0" w:space="0" w:color="auto"/>
            <w:left w:val="none" w:sz="0" w:space="0" w:color="auto"/>
            <w:bottom w:val="none" w:sz="0" w:space="0" w:color="auto"/>
            <w:right w:val="none" w:sz="0" w:space="0" w:color="auto"/>
          </w:divBdr>
        </w:div>
        <w:div w:id="1784222758">
          <w:marLeft w:val="0"/>
          <w:marRight w:val="0"/>
          <w:marTop w:val="0"/>
          <w:marBottom w:val="0"/>
          <w:divBdr>
            <w:top w:val="none" w:sz="0" w:space="0" w:color="auto"/>
            <w:left w:val="none" w:sz="0" w:space="0" w:color="auto"/>
            <w:bottom w:val="none" w:sz="0" w:space="0" w:color="auto"/>
            <w:right w:val="none" w:sz="0" w:space="0" w:color="auto"/>
          </w:divBdr>
        </w:div>
        <w:div w:id="1784765116">
          <w:marLeft w:val="0"/>
          <w:marRight w:val="0"/>
          <w:marTop w:val="0"/>
          <w:marBottom w:val="0"/>
          <w:divBdr>
            <w:top w:val="none" w:sz="0" w:space="0" w:color="auto"/>
            <w:left w:val="none" w:sz="0" w:space="0" w:color="auto"/>
            <w:bottom w:val="none" w:sz="0" w:space="0" w:color="auto"/>
            <w:right w:val="none" w:sz="0" w:space="0" w:color="auto"/>
          </w:divBdr>
        </w:div>
        <w:div w:id="1808157739">
          <w:marLeft w:val="0"/>
          <w:marRight w:val="0"/>
          <w:marTop w:val="0"/>
          <w:marBottom w:val="0"/>
          <w:divBdr>
            <w:top w:val="none" w:sz="0" w:space="0" w:color="auto"/>
            <w:left w:val="none" w:sz="0" w:space="0" w:color="auto"/>
            <w:bottom w:val="none" w:sz="0" w:space="0" w:color="auto"/>
            <w:right w:val="none" w:sz="0" w:space="0" w:color="auto"/>
          </w:divBdr>
        </w:div>
        <w:div w:id="1809547032">
          <w:marLeft w:val="0"/>
          <w:marRight w:val="0"/>
          <w:marTop w:val="0"/>
          <w:marBottom w:val="0"/>
          <w:divBdr>
            <w:top w:val="none" w:sz="0" w:space="0" w:color="auto"/>
            <w:left w:val="none" w:sz="0" w:space="0" w:color="auto"/>
            <w:bottom w:val="none" w:sz="0" w:space="0" w:color="auto"/>
            <w:right w:val="none" w:sz="0" w:space="0" w:color="auto"/>
          </w:divBdr>
        </w:div>
        <w:div w:id="1811508876">
          <w:marLeft w:val="0"/>
          <w:marRight w:val="0"/>
          <w:marTop w:val="0"/>
          <w:marBottom w:val="0"/>
          <w:divBdr>
            <w:top w:val="none" w:sz="0" w:space="0" w:color="auto"/>
            <w:left w:val="none" w:sz="0" w:space="0" w:color="auto"/>
            <w:bottom w:val="none" w:sz="0" w:space="0" w:color="auto"/>
            <w:right w:val="none" w:sz="0" w:space="0" w:color="auto"/>
          </w:divBdr>
        </w:div>
        <w:div w:id="1827552779">
          <w:marLeft w:val="0"/>
          <w:marRight w:val="0"/>
          <w:marTop w:val="0"/>
          <w:marBottom w:val="0"/>
          <w:divBdr>
            <w:top w:val="none" w:sz="0" w:space="0" w:color="auto"/>
            <w:left w:val="none" w:sz="0" w:space="0" w:color="auto"/>
            <w:bottom w:val="none" w:sz="0" w:space="0" w:color="auto"/>
            <w:right w:val="none" w:sz="0" w:space="0" w:color="auto"/>
          </w:divBdr>
        </w:div>
        <w:div w:id="1842770919">
          <w:marLeft w:val="0"/>
          <w:marRight w:val="0"/>
          <w:marTop w:val="0"/>
          <w:marBottom w:val="0"/>
          <w:divBdr>
            <w:top w:val="none" w:sz="0" w:space="0" w:color="auto"/>
            <w:left w:val="none" w:sz="0" w:space="0" w:color="auto"/>
            <w:bottom w:val="none" w:sz="0" w:space="0" w:color="auto"/>
            <w:right w:val="none" w:sz="0" w:space="0" w:color="auto"/>
          </w:divBdr>
        </w:div>
        <w:div w:id="1879781624">
          <w:marLeft w:val="0"/>
          <w:marRight w:val="0"/>
          <w:marTop w:val="0"/>
          <w:marBottom w:val="0"/>
          <w:divBdr>
            <w:top w:val="none" w:sz="0" w:space="0" w:color="auto"/>
            <w:left w:val="none" w:sz="0" w:space="0" w:color="auto"/>
            <w:bottom w:val="none" w:sz="0" w:space="0" w:color="auto"/>
            <w:right w:val="none" w:sz="0" w:space="0" w:color="auto"/>
          </w:divBdr>
        </w:div>
        <w:div w:id="1896159206">
          <w:marLeft w:val="0"/>
          <w:marRight w:val="0"/>
          <w:marTop w:val="0"/>
          <w:marBottom w:val="0"/>
          <w:divBdr>
            <w:top w:val="none" w:sz="0" w:space="0" w:color="auto"/>
            <w:left w:val="none" w:sz="0" w:space="0" w:color="auto"/>
            <w:bottom w:val="none" w:sz="0" w:space="0" w:color="auto"/>
            <w:right w:val="none" w:sz="0" w:space="0" w:color="auto"/>
          </w:divBdr>
        </w:div>
        <w:div w:id="1900628223">
          <w:marLeft w:val="0"/>
          <w:marRight w:val="0"/>
          <w:marTop w:val="0"/>
          <w:marBottom w:val="0"/>
          <w:divBdr>
            <w:top w:val="none" w:sz="0" w:space="0" w:color="auto"/>
            <w:left w:val="none" w:sz="0" w:space="0" w:color="auto"/>
            <w:bottom w:val="none" w:sz="0" w:space="0" w:color="auto"/>
            <w:right w:val="none" w:sz="0" w:space="0" w:color="auto"/>
          </w:divBdr>
        </w:div>
        <w:div w:id="1912231207">
          <w:marLeft w:val="0"/>
          <w:marRight w:val="0"/>
          <w:marTop w:val="0"/>
          <w:marBottom w:val="0"/>
          <w:divBdr>
            <w:top w:val="none" w:sz="0" w:space="0" w:color="auto"/>
            <w:left w:val="none" w:sz="0" w:space="0" w:color="auto"/>
            <w:bottom w:val="none" w:sz="0" w:space="0" w:color="auto"/>
            <w:right w:val="none" w:sz="0" w:space="0" w:color="auto"/>
          </w:divBdr>
        </w:div>
        <w:div w:id="1913078789">
          <w:marLeft w:val="0"/>
          <w:marRight w:val="0"/>
          <w:marTop w:val="0"/>
          <w:marBottom w:val="0"/>
          <w:divBdr>
            <w:top w:val="none" w:sz="0" w:space="0" w:color="auto"/>
            <w:left w:val="none" w:sz="0" w:space="0" w:color="auto"/>
            <w:bottom w:val="none" w:sz="0" w:space="0" w:color="auto"/>
            <w:right w:val="none" w:sz="0" w:space="0" w:color="auto"/>
          </w:divBdr>
        </w:div>
        <w:div w:id="1945335005">
          <w:marLeft w:val="0"/>
          <w:marRight w:val="0"/>
          <w:marTop w:val="0"/>
          <w:marBottom w:val="0"/>
          <w:divBdr>
            <w:top w:val="none" w:sz="0" w:space="0" w:color="auto"/>
            <w:left w:val="none" w:sz="0" w:space="0" w:color="auto"/>
            <w:bottom w:val="none" w:sz="0" w:space="0" w:color="auto"/>
            <w:right w:val="none" w:sz="0" w:space="0" w:color="auto"/>
          </w:divBdr>
        </w:div>
        <w:div w:id="1958566191">
          <w:marLeft w:val="0"/>
          <w:marRight w:val="0"/>
          <w:marTop w:val="0"/>
          <w:marBottom w:val="0"/>
          <w:divBdr>
            <w:top w:val="none" w:sz="0" w:space="0" w:color="auto"/>
            <w:left w:val="none" w:sz="0" w:space="0" w:color="auto"/>
            <w:bottom w:val="none" w:sz="0" w:space="0" w:color="auto"/>
            <w:right w:val="none" w:sz="0" w:space="0" w:color="auto"/>
          </w:divBdr>
        </w:div>
        <w:div w:id="1959026114">
          <w:marLeft w:val="0"/>
          <w:marRight w:val="0"/>
          <w:marTop w:val="0"/>
          <w:marBottom w:val="0"/>
          <w:divBdr>
            <w:top w:val="none" w:sz="0" w:space="0" w:color="auto"/>
            <w:left w:val="none" w:sz="0" w:space="0" w:color="auto"/>
            <w:bottom w:val="none" w:sz="0" w:space="0" w:color="auto"/>
            <w:right w:val="none" w:sz="0" w:space="0" w:color="auto"/>
          </w:divBdr>
        </w:div>
        <w:div w:id="1966690332">
          <w:marLeft w:val="0"/>
          <w:marRight w:val="0"/>
          <w:marTop w:val="0"/>
          <w:marBottom w:val="0"/>
          <w:divBdr>
            <w:top w:val="none" w:sz="0" w:space="0" w:color="auto"/>
            <w:left w:val="none" w:sz="0" w:space="0" w:color="auto"/>
            <w:bottom w:val="none" w:sz="0" w:space="0" w:color="auto"/>
            <w:right w:val="none" w:sz="0" w:space="0" w:color="auto"/>
          </w:divBdr>
        </w:div>
        <w:div w:id="1971814006">
          <w:marLeft w:val="0"/>
          <w:marRight w:val="0"/>
          <w:marTop w:val="0"/>
          <w:marBottom w:val="0"/>
          <w:divBdr>
            <w:top w:val="none" w:sz="0" w:space="0" w:color="auto"/>
            <w:left w:val="none" w:sz="0" w:space="0" w:color="auto"/>
            <w:bottom w:val="none" w:sz="0" w:space="0" w:color="auto"/>
            <w:right w:val="none" w:sz="0" w:space="0" w:color="auto"/>
          </w:divBdr>
        </w:div>
        <w:div w:id="1987739462">
          <w:marLeft w:val="0"/>
          <w:marRight w:val="0"/>
          <w:marTop w:val="0"/>
          <w:marBottom w:val="0"/>
          <w:divBdr>
            <w:top w:val="none" w:sz="0" w:space="0" w:color="auto"/>
            <w:left w:val="none" w:sz="0" w:space="0" w:color="auto"/>
            <w:bottom w:val="none" w:sz="0" w:space="0" w:color="auto"/>
            <w:right w:val="none" w:sz="0" w:space="0" w:color="auto"/>
          </w:divBdr>
        </w:div>
        <w:div w:id="1988198013">
          <w:marLeft w:val="0"/>
          <w:marRight w:val="0"/>
          <w:marTop w:val="0"/>
          <w:marBottom w:val="0"/>
          <w:divBdr>
            <w:top w:val="none" w:sz="0" w:space="0" w:color="auto"/>
            <w:left w:val="none" w:sz="0" w:space="0" w:color="auto"/>
            <w:bottom w:val="none" w:sz="0" w:space="0" w:color="auto"/>
            <w:right w:val="none" w:sz="0" w:space="0" w:color="auto"/>
          </w:divBdr>
        </w:div>
        <w:div w:id="1990086561">
          <w:marLeft w:val="0"/>
          <w:marRight w:val="0"/>
          <w:marTop w:val="0"/>
          <w:marBottom w:val="0"/>
          <w:divBdr>
            <w:top w:val="none" w:sz="0" w:space="0" w:color="auto"/>
            <w:left w:val="none" w:sz="0" w:space="0" w:color="auto"/>
            <w:bottom w:val="none" w:sz="0" w:space="0" w:color="auto"/>
            <w:right w:val="none" w:sz="0" w:space="0" w:color="auto"/>
          </w:divBdr>
        </w:div>
        <w:div w:id="2018271410">
          <w:marLeft w:val="0"/>
          <w:marRight w:val="0"/>
          <w:marTop w:val="0"/>
          <w:marBottom w:val="0"/>
          <w:divBdr>
            <w:top w:val="none" w:sz="0" w:space="0" w:color="auto"/>
            <w:left w:val="none" w:sz="0" w:space="0" w:color="auto"/>
            <w:bottom w:val="none" w:sz="0" w:space="0" w:color="auto"/>
            <w:right w:val="none" w:sz="0" w:space="0" w:color="auto"/>
          </w:divBdr>
        </w:div>
        <w:div w:id="2026978449">
          <w:marLeft w:val="0"/>
          <w:marRight w:val="0"/>
          <w:marTop w:val="0"/>
          <w:marBottom w:val="0"/>
          <w:divBdr>
            <w:top w:val="none" w:sz="0" w:space="0" w:color="auto"/>
            <w:left w:val="none" w:sz="0" w:space="0" w:color="auto"/>
            <w:bottom w:val="none" w:sz="0" w:space="0" w:color="auto"/>
            <w:right w:val="none" w:sz="0" w:space="0" w:color="auto"/>
          </w:divBdr>
        </w:div>
        <w:div w:id="2030717550">
          <w:marLeft w:val="0"/>
          <w:marRight w:val="0"/>
          <w:marTop w:val="0"/>
          <w:marBottom w:val="0"/>
          <w:divBdr>
            <w:top w:val="none" w:sz="0" w:space="0" w:color="auto"/>
            <w:left w:val="none" w:sz="0" w:space="0" w:color="auto"/>
            <w:bottom w:val="none" w:sz="0" w:space="0" w:color="auto"/>
            <w:right w:val="none" w:sz="0" w:space="0" w:color="auto"/>
          </w:divBdr>
        </w:div>
        <w:div w:id="2038384430">
          <w:marLeft w:val="0"/>
          <w:marRight w:val="0"/>
          <w:marTop w:val="0"/>
          <w:marBottom w:val="0"/>
          <w:divBdr>
            <w:top w:val="none" w:sz="0" w:space="0" w:color="auto"/>
            <w:left w:val="none" w:sz="0" w:space="0" w:color="auto"/>
            <w:bottom w:val="none" w:sz="0" w:space="0" w:color="auto"/>
            <w:right w:val="none" w:sz="0" w:space="0" w:color="auto"/>
          </w:divBdr>
        </w:div>
        <w:div w:id="2046983422">
          <w:marLeft w:val="0"/>
          <w:marRight w:val="0"/>
          <w:marTop w:val="0"/>
          <w:marBottom w:val="0"/>
          <w:divBdr>
            <w:top w:val="none" w:sz="0" w:space="0" w:color="auto"/>
            <w:left w:val="none" w:sz="0" w:space="0" w:color="auto"/>
            <w:bottom w:val="none" w:sz="0" w:space="0" w:color="auto"/>
            <w:right w:val="none" w:sz="0" w:space="0" w:color="auto"/>
          </w:divBdr>
        </w:div>
        <w:div w:id="2050183647">
          <w:marLeft w:val="0"/>
          <w:marRight w:val="0"/>
          <w:marTop w:val="0"/>
          <w:marBottom w:val="0"/>
          <w:divBdr>
            <w:top w:val="none" w:sz="0" w:space="0" w:color="auto"/>
            <w:left w:val="none" w:sz="0" w:space="0" w:color="auto"/>
            <w:bottom w:val="none" w:sz="0" w:space="0" w:color="auto"/>
            <w:right w:val="none" w:sz="0" w:space="0" w:color="auto"/>
          </w:divBdr>
        </w:div>
        <w:div w:id="2080588989">
          <w:marLeft w:val="0"/>
          <w:marRight w:val="0"/>
          <w:marTop w:val="0"/>
          <w:marBottom w:val="0"/>
          <w:divBdr>
            <w:top w:val="none" w:sz="0" w:space="0" w:color="auto"/>
            <w:left w:val="none" w:sz="0" w:space="0" w:color="auto"/>
            <w:bottom w:val="none" w:sz="0" w:space="0" w:color="auto"/>
            <w:right w:val="none" w:sz="0" w:space="0" w:color="auto"/>
          </w:divBdr>
        </w:div>
        <w:div w:id="2115130862">
          <w:marLeft w:val="0"/>
          <w:marRight w:val="0"/>
          <w:marTop w:val="0"/>
          <w:marBottom w:val="0"/>
          <w:divBdr>
            <w:top w:val="none" w:sz="0" w:space="0" w:color="auto"/>
            <w:left w:val="none" w:sz="0" w:space="0" w:color="auto"/>
            <w:bottom w:val="none" w:sz="0" w:space="0" w:color="auto"/>
            <w:right w:val="none" w:sz="0" w:space="0" w:color="auto"/>
          </w:divBdr>
        </w:div>
      </w:divsChild>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393702593">
      <w:bodyDiv w:val="1"/>
      <w:marLeft w:val="0"/>
      <w:marRight w:val="0"/>
      <w:marTop w:val="0"/>
      <w:marBottom w:val="0"/>
      <w:divBdr>
        <w:top w:val="none" w:sz="0" w:space="0" w:color="auto"/>
        <w:left w:val="none" w:sz="0" w:space="0" w:color="auto"/>
        <w:bottom w:val="none" w:sz="0" w:space="0" w:color="auto"/>
        <w:right w:val="none" w:sz="0" w:space="0" w:color="auto"/>
      </w:divBdr>
      <w:divsChild>
        <w:div w:id="128326425">
          <w:marLeft w:val="0"/>
          <w:marRight w:val="0"/>
          <w:marTop w:val="0"/>
          <w:marBottom w:val="0"/>
          <w:divBdr>
            <w:top w:val="none" w:sz="0" w:space="0" w:color="auto"/>
            <w:left w:val="none" w:sz="0" w:space="0" w:color="auto"/>
            <w:bottom w:val="none" w:sz="0" w:space="0" w:color="auto"/>
            <w:right w:val="none" w:sz="0" w:space="0" w:color="auto"/>
          </w:divBdr>
        </w:div>
        <w:div w:id="199784520">
          <w:marLeft w:val="0"/>
          <w:marRight w:val="0"/>
          <w:marTop w:val="0"/>
          <w:marBottom w:val="0"/>
          <w:divBdr>
            <w:top w:val="none" w:sz="0" w:space="0" w:color="auto"/>
            <w:left w:val="none" w:sz="0" w:space="0" w:color="auto"/>
            <w:bottom w:val="none" w:sz="0" w:space="0" w:color="auto"/>
            <w:right w:val="none" w:sz="0" w:space="0" w:color="auto"/>
          </w:divBdr>
        </w:div>
        <w:div w:id="222057946">
          <w:marLeft w:val="0"/>
          <w:marRight w:val="0"/>
          <w:marTop w:val="0"/>
          <w:marBottom w:val="0"/>
          <w:divBdr>
            <w:top w:val="none" w:sz="0" w:space="0" w:color="auto"/>
            <w:left w:val="none" w:sz="0" w:space="0" w:color="auto"/>
            <w:bottom w:val="none" w:sz="0" w:space="0" w:color="auto"/>
            <w:right w:val="none" w:sz="0" w:space="0" w:color="auto"/>
          </w:divBdr>
        </w:div>
        <w:div w:id="265581529">
          <w:marLeft w:val="0"/>
          <w:marRight w:val="0"/>
          <w:marTop w:val="0"/>
          <w:marBottom w:val="0"/>
          <w:divBdr>
            <w:top w:val="none" w:sz="0" w:space="0" w:color="auto"/>
            <w:left w:val="none" w:sz="0" w:space="0" w:color="auto"/>
            <w:bottom w:val="none" w:sz="0" w:space="0" w:color="auto"/>
            <w:right w:val="none" w:sz="0" w:space="0" w:color="auto"/>
          </w:divBdr>
        </w:div>
        <w:div w:id="339430795">
          <w:marLeft w:val="0"/>
          <w:marRight w:val="0"/>
          <w:marTop w:val="0"/>
          <w:marBottom w:val="0"/>
          <w:divBdr>
            <w:top w:val="none" w:sz="0" w:space="0" w:color="auto"/>
            <w:left w:val="none" w:sz="0" w:space="0" w:color="auto"/>
            <w:bottom w:val="none" w:sz="0" w:space="0" w:color="auto"/>
            <w:right w:val="none" w:sz="0" w:space="0" w:color="auto"/>
          </w:divBdr>
        </w:div>
        <w:div w:id="355618117">
          <w:marLeft w:val="0"/>
          <w:marRight w:val="0"/>
          <w:marTop w:val="0"/>
          <w:marBottom w:val="0"/>
          <w:divBdr>
            <w:top w:val="none" w:sz="0" w:space="0" w:color="auto"/>
            <w:left w:val="none" w:sz="0" w:space="0" w:color="auto"/>
            <w:bottom w:val="none" w:sz="0" w:space="0" w:color="auto"/>
            <w:right w:val="none" w:sz="0" w:space="0" w:color="auto"/>
          </w:divBdr>
        </w:div>
        <w:div w:id="387925152">
          <w:marLeft w:val="0"/>
          <w:marRight w:val="0"/>
          <w:marTop w:val="0"/>
          <w:marBottom w:val="0"/>
          <w:divBdr>
            <w:top w:val="none" w:sz="0" w:space="0" w:color="auto"/>
            <w:left w:val="none" w:sz="0" w:space="0" w:color="auto"/>
            <w:bottom w:val="none" w:sz="0" w:space="0" w:color="auto"/>
            <w:right w:val="none" w:sz="0" w:space="0" w:color="auto"/>
          </w:divBdr>
        </w:div>
        <w:div w:id="437137033">
          <w:marLeft w:val="0"/>
          <w:marRight w:val="0"/>
          <w:marTop w:val="0"/>
          <w:marBottom w:val="0"/>
          <w:divBdr>
            <w:top w:val="none" w:sz="0" w:space="0" w:color="auto"/>
            <w:left w:val="none" w:sz="0" w:space="0" w:color="auto"/>
            <w:bottom w:val="none" w:sz="0" w:space="0" w:color="auto"/>
            <w:right w:val="none" w:sz="0" w:space="0" w:color="auto"/>
          </w:divBdr>
        </w:div>
        <w:div w:id="491139125">
          <w:marLeft w:val="0"/>
          <w:marRight w:val="0"/>
          <w:marTop w:val="0"/>
          <w:marBottom w:val="0"/>
          <w:divBdr>
            <w:top w:val="none" w:sz="0" w:space="0" w:color="auto"/>
            <w:left w:val="none" w:sz="0" w:space="0" w:color="auto"/>
            <w:bottom w:val="none" w:sz="0" w:space="0" w:color="auto"/>
            <w:right w:val="none" w:sz="0" w:space="0" w:color="auto"/>
          </w:divBdr>
        </w:div>
        <w:div w:id="611521734">
          <w:marLeft w:val="0"/>
          <w:marRight w:val="0"/>
          <w:marTop w:val="0"/>
          <w:marBottom w:val="0"/>
          <w:divBdr>
            <w:top w:val="none" w:sz="0" w:space="0" w:color="auto"/>
            <w:left w:val="none" w:sz="0" w:space="0" w:color="auto"/>
            <w:bottom w:val="none" w:sz="0" w:space="0" w:color="auto"/>
            <w:right w:val="none" w:sz="0" w:space="0" w:color="auto"/>
          </w:divBdr>
        </w:div>
        <w:div w:id="668098003">
          <w:marLeft w:val="0"/>
          <w:marRight w:val="0"/>
          <w:marTop w:val="0"/>
          <w:marBottom w:val="0"/>
          <w:divBdr>
            <w:top w:val="none" w:sz="0" w:space="0" w:color="auto"/>
            <w:left w:val="none" w:sz="0" w:space="0" w:color="auto"/>
            <w:bottom w:val="none" w:sz="0" w:space="0" w:color="auto"/>
            <w:right w:val="none" w:sz="0" w:space="0" w:color="auto"/>
          </w:divBdr>
        </w:div>
        <w:div w:id="913011587">
          <w:marLeft w:val="0"/>
          <w:marRight w:val="0"/>
          <w:marTop w:val="0"/>
          <w:marBottom w:val="0"/>
          <w:divBdr>
            <w:top w:val="none" w:sz="0" w:space="0" w:color="auto"/>
            <w:left w:val="none" w:sz="0" w:space="0" w:color="auto"/>
            <w:bottom w:val="none" w:sz="0" w:space="0" w:color="auto"/>
            <w:right w:val="none" w:sz="0" w:space="0" w:color="auto"/>
          </w:divBdr>
        </w:div>
        <w:div w:id="980112035">
          <w:marLeft w:val="0"/>
          <w:marRight w:val="0"/>
          <w:marTop w:val="0"/>
          <w:marBottom w:val="0"/>
          <w:divBdr>
            <w:top w:val="none" w:sz="0" w:space="0" w:color="auto"/>
            <w:left w:val="none" w:sz="0" w:space="0" w:color="auto"/>
            <w:bottom w:val="none" w:sz="0" w:space="0" w:color="auto"/>
            <w:right w:val="none" w:sz="0" w:space="0" w:color="auto"/>
          </w:divBdr>
        </w:div>
        <w:div w:id="1312635293">
          <w:marLeft w:val="0"/>
          <w:marRight w:val="0"/>
          <w:marTop w:val="0"/>
          <w:marBottom w:val="0"/>
          <w:divBdr>
            <w:top w:val="none" w:sz="0" w:space="0" w:color="auto"/>
            <w:left w:val="none" w:sz="0" w:space="0" w:color="auto"/>
            <w:bottom w:val="none" w:sz="0" w:space="0" w:color="auto"/>
            <w:right w:val="none" w:sz="0" w:space="0" w:color="auto"/>
          </w:divBdr>
        </w:div>
        <w:div w:id="1462504302">
          <w:marLeft w:val="0"/>
          <w:marRight w:val="0"/>
          <w:marTop w:val="0"/>
          <w:marBottom w:val="0"/>
          <w:divBdr>
            <w:top w:val="none" w:sz="0" w:space="0" w:color="auto"/>
            <w:left w:val="none" w:sz="0" w:space="0" w:color="auto"/>
            <w:bottom w:val="none" w:sz="0" w:space="0" w:color="auto"/>
            <w:right w:val="none" w:sz="0" w:space="0" w:color="auto"/>
          </w:divBdr>
        </w:div>
        <w:div w:id="1506942862">
          <w:marLeft w:val="0"/>
          <w:marRight w:val="0"/>
          <w:marTop w:val="0"/>
          <w:marBottom w:val="0"/>
          <w:divBdr>
            <w:top w:val="none" w:sz="0" w:space="0" w:color="auto"/>
            <w:left w:val="none" w:sz="0" w:space="0" w:color="auto"/>
            <w:bottom w:val="none" w:sz="0" w:space="0" w:color="auto"/>
            <w:right w:val="none" w:sz="0" w:space="0" w:color="auto"/>
          </w:divBdr>
        </w:div>
        <w:div w:id="1556428543">
          <w:marLeft w:val="0"/>
          <w:marRight w:val="0"/>
          <w:marTop w:val="0"/>
          <w:marBottom w:val="0"/>
          <w:divBdr>
            <w:top w:val="none" w:sz="0" w:space="0" w:color="auto"/>
            <w:left w:val="none" w:sz="0" w:space="0" w:color="auto"/>
            <w:bottom w:val="none" w:sz="0" w:space="0" w:color="auto"/>
            <w:right w:val="none" w:sz="0" w:space="0" w:color="auto"/>
          </w:divBdr>
        </w:div>
        <w:div w:id="1664117841">
          <w:marLeft w:val="0"/>
          <w:marRight w:val="0"/>
          <w:marTop w:val="0"/>
          <w:marBottom w:val="0"/>
          <w:divBdr>
            <w:top w:val="none" w:sz="0" w:space="0" w:color="auto"/>
            <w:left w:val="none" w:sz="0" w:space="0" w:color="auto"/>
            <w:bottom w:val="none" w:sz="0" w:space="0" w:color="auto"/>
            <w:right w:val="none" w:sz="0" w:space="0" w:color="auto"/>
          </w:divBdr>
        </w:div>
        <w:div w:id="1699546679">
          <w:marLeft w:val="0"/>
          <w:marRight w:val="0"/>
          <w:marTop w:val="0"/>
          <w:marBottom w:val="0"/>
          <w:divBdr>
            <w:top w:val="none" w:sz="0" w:space="0" w:color="auto"/>
            <w:left w:val="none" w:sz="0" w:space="0" w:color="auto"/>
            <w:bottom w:val="none" w:sz="0" w:space="0" w:color="auto"/>
            <w:right w:val="none" w:sz="0" w:space="0" w:color="auto"/>
          </w:divBdr>
        </w:div>
        <w:div w:id="1726636854">
          <w:marLeft w:val="0"/>
          <w:marRight w:val="0"/>
          <w:marTop w:val="0"/>
          <w:marBottom w:val="0"/>
          <w:divBdr>
            <w:top w:val="none" w:sz="0" w:space="0" w:color="auto"/>
            <w:left w:val="none" w:sz="0" w:space="0" w:color="auto"/>
            <w:bottom w:val="none" w:sz="0" w:space="0" w:color="auto"/>
            <w:right w:val="none" w:sz="0" w:space="0" w:color="auto"/>
          </w:divBdr>
        </w:div>
        <w:div w:id="1730375668">
          <w:marLeft w:val="0"/>
          <w:marRight w:val="0"/>
          <w:marTop w:val="0"/>
          <w:marBottom w:val="0"/>
          <w:divBdr>
            <w:top w:val="none" w:sz="0" w:space="0" w:color="auto"/>
            <w:left w:val="none" w:sz="0" w:space="0" w:color="auto"/>
            <w:bottom w:val="none" w:sz="0" w:space="0" w:color="auto"/>
            <w:right w:val="none" w:sz="0" w:space="0" w:color="auto"/>
          </w:divBdr>
        </w:div>
        <w:div w:id="2027361900">
          <w:marLeft w:val="0"/>
          <w:marRight w:val="0"/>
          <w:marTop w:val="0"/>
          <w:marBottom w:val="0"/>
          <w:divBdr>
            <w:top w:val="none" w:sz="0" w:space="0" w:color="auto"/>
            <w:left w:val="none" w:sz="0" w:space="0" w:color="auto"/>
            <w:bottom w:val="none" w:sz="0" w:space="0" w:color="auto"/>
            <w:right w:val="none" w:sz="0" w:space="0" w:color="auto"/>
          </w:divBdr>
        </w:div>
        <w:div w:id="2087218244">
          <w:marLeft w:val="0"/>
          <w:marRight w:val="0"/>
          <w:marTop w:val="0"/>
          <w:marBottom w:val="0"/>
          <w:divBdr>
            <w:top w:val="none" w:sz="0" w:space="0" w:color="auto"/>
            <w:left w:val="none" w:sz="0" w:space="0" w:color="auto"/>
            <w:bottom w:val="none" w:sz="0" w:space="0" w:color="auto"/>
            <w:right w:val="none" w:sz="0" w:space="0" w:color="auto"/>
          </w:divBdr>
        </w:div>
        <w:div w:id="2114979921">
          <w:marLeft w:val="0"/>
          <w:marRight w:val="0"/>
          <w:marTop w:val="0"/>
          <w:marBottom w:val="0"/>
          <w:divBdr>
            <w:top w:val="none" w:sz="0" w:space="0" w:color="auto"/>
            <w:left w:val="none" w:sz="0" w:space="0" w:color="auto"/>
            <w:bottom w:val="none" w:sz="0" w:space="0" w:color="auto"/>
            <w:right w:val="none" w:sz="0" w:space="0" w:color="auto"/>
          </w:divBdr>
        </w:div>
      </w:divsChild>
    </w:div>
    <w:div w:id="406466396">
      <w:bodyDiv w:val="1"/>
      <w:marLeft w:val="0"/>
      <w:marRight w:val="0"/>
      <w:marTop w:val="0"/>
      <w:marBottom w:val="0"/>
      <w:divBdr>
        <w:top w:val="none" w:sz="0" w:space="0" w:color="auto"/>
        <w:left w:val="none" w:sz="0" w:space="0" w:color="auto"/>
        <w:bottom w:val="none" w:sz="0" w:space="0" w:color="auto"/>
        <w:right w:val="none" w:sz="0" w:space="0" w:color="auto"/>
      </w:divBdr>
      <w:divsChild>
        <w:div w:id="915475093">
          <w:marLeft w:val="0"/>
          <w:marRight w:val="0"/>
          <w:marTop w:val="0"/>
          <w:marBottom w:val="0"/>
          <w:divBdr>
            <w:top w:val="none" w:sz="0" w:space="0" w:color="auto"/>
            <w:left w:val="none" w:sz="0" w:space="0" w:color="auto"/>
            <w:bottom w:val="none" w:sz="0" w:space="0" w:color="auto"/>
            <w:right w:val="none" w:sz="0" w:space="0" w:color="auto"/>
          </w:divBdr>
        </w:div>
        <w:div w:id="961766437">
          <w:marLeft w:val="0"/>
          <w:marRight w:val="0"/>
          <w:marTop w:val="0"/>
          <w:marBottom w:val="0"/>
          <w:divBdr>
            <w:top w:val="none" w:sz="0" w:space="0" w:color="auto"/>
            <w:left w:val="none" w:sz="0" w:space="0" w:color="auto"/>
            <w:bottom w:val="none" w:sz="0" w:space="0" w:color="auto"/>
            <w:right w:val="none" w:sz="0" w:space="0" w:color="auto"/>
          </w:divBdr>
        </w:div>
        <w:div w:id="1069109750">
          <w:marLeft w:val="0"/>
          <w:marRight w:val="0"/>
          <w:marTop w:val="0"/>
          <w:marBottom w:val="0"/>
          <w:divBdr>
            <w:top w:val="none" w:sz="0" w:space="0" w:color="auto"/>
            <w:left w:val="none" w:sz="0" w:space="0" w:color="auto"/>
            <w:bottom w:val="none" w:sz="0" w:space="0" w:color="auto"/>
            <w:right w:val="none" w:sz="0" w:space="0" w:color="auto"/>
          </w:divBdr>
        </w:div>
        <w:div w:id="1155799331">
          <w:marLeft w:val="0"/>
          <w:marRight w:val="0"/>
          <w:marTop w:val="0"/>
          <w:marBottom w:val="0"/>
          <w:divBdr>
            <w:top w:val="none" w:sz="0" w:space="0" w:color="auto"/>
            <w:left w:val="none" w:sz="0" w:space="0" w:color="auto"/>
            <w:bottom w:val="none" w:sz="0" w:space="0" w:color="auto"/>
            <w:right w:val="none" w:sz="0" w:space="0" w:color="auto"/>
          </w:divBdr>
        </w:div>
        <w:div w:id="1168521335">
          <w:marLeft w:val="0"/>
          <w:marRight w:val="0"/>
          <w:marTop w:val="0"/>
          <w:marBottom w:val="0"/>
          <w:divBdr>
            <w:top w:val="none" w:sz="0" w:space="0" w:color="auto"/>
            <w:left w:val="none" w:sz="0" w:space="0" w:color="auto"/>
            <w:bottom w:val="none" w:sz="0" w:space="0" w:color="auto"/>
            <w:right w:val="none" w:sz="0" w:space="0" w:color="auto"/>
          </w:divBdr>
        </w:div>
        <w:div w:id="1434936463">
          <w:marLeft w:val="0"/>
          <w:marRight w:val="0"/>
          <w:marTop w:val="0"/>
          <w:marBottom w:val="0"/>
          <w:divBdr>
            <w:top w:val="none" w:sz="0" w:space="0" w:color="auto"/>
            <w:left w:val="none" w:sz="0" w:space="0" w:color="auto"/>
            <w:bottom w:val="none" w:sz="0" w:space="0" w:color="auto"/>
            <w:right w:val="none" w:sz="0" w:space="0" w:color="auto"/>
          </w:divBdr>
        </w:div>
        <w:div w:id="1486242732">
          <w:marLeft w:val="0"/>
          <w:marRight w:val="0"/>
          <w:marTop w:val="0"/>
          <w:marBottom w:val="0"/>
          <w:divBdr>
            <w:top w:val="none" w:sz="0" w:space="0" w:color="auto"/>
            <w:left w:val="none" w:sz="0" w:space="0" w:color="auto"/>
            <w:bottom w:val="none" w:sz="0" w:space="0" w:color="auto"/>
            <w:right w:val="none" w:sz="0" w:space="0" w:color="auto"/>
          </w:divBdr>
        </w:div>
        <w:div w:id="1688673431">
          <w:marLeft w:val="0"/>
          <w:marRight w:val="0"/>
          <w:marTop w:val="0"/>
          <w:marBottom w:val="0"/>
          <w:divBdr>
            <w:top w:val="none" w:sz="0" w:space="0" w:color="auto"/>
            <w:left w:val="none" w:sz="0" w:space="0" w:color="auto"/>
            <w:bottom w:val="none" w:sz="0" w:space="0" w:color="auto"/>
            <w:right w:val="none" w:sz="0" w:space="0" w:color="auto"/>
          </w:divBdr>
        </w:div>
        <w:div w:id="1783257917">
          <w:marLeft w:val="0"/>
          <w:marRight w:val="0"/>
          <w:marTop w:val="0"/>
          <w:marBottom w:val="0"/>
          <w:divBdr>
            <w:top w:val="none" w:sz="0" w:space="0" w:color="auto"/>
            <w:left w:val="none" w:sz="0" w:space="0" w:color="auto"/>
            <w:bottom w:val="none" w:sz="0" w:space="0" w:color="auto"/>
            <w:right w:val="none" w:sz="0" w:space="0" w:color="auto"/>
          </w:divBdr>
        </w:div>
        <w:div w:id="1935892355">
          <w:marLeft w:val="0"/>
          <w:marRight w:val="0"/>
          <w:marTop w:val="0"/>
          <w:marBottom w:val="0"/>
          <w:divBdr>
            <w:top w:val="none" w:sz="0" w:space="0" w:color="auto"/>
            <w:left w:val="none" w:sz="0" w:space="0" w:color="auto"/>
            <w:bottom w:val="none" w:sz="0" w:space="0" w:color="auto"/>
            <w:right w:val="none" w:sz="0" w:space="0" w:color="auto"/>
          </w:divBdr>
        </w:div>
        <w:div w:id="1962612651">
          <w:marLeft w:val="0"/>
          <w:marRight w:val="0"/>
          <w:marTop w:val="0"/>
          <w:marBottom w:val="0"/>
          <w:divBdr>
            <w:top w:val="none" w:sz="0" w:space="0" w:color="auto"/>
            <w:left w:val="none" w:sz="0" w:space="0" w:color="auto"/>
            <w:bottom w:val="none" w:sz="0" w:space="0" w:color="auto"/>
            <w:right w:val="none" w:sz="0" w:space="0" w:color="auto"/>
          </w:divBdr>
        </w:div>
        <w:div w:id="1973945703">
          <w:marLeft w:val="0"/>
          <w:marRight w:val="0"/>
          <w:marTop w:val="0"/>
          <w:marBottom w:val="0"/>
          <w:divBdr>
            <w:top w:val="none" w:sz="0" w:space="0" w:color="auto"/>
            <w:left w:val="none" w:sz="0" w:space="0" w:color="auto"/>
            <w:bottom w:val="none" w:sz="0" w:space="0" w:color="auto"/>
            <w:right w:val="none" w:sz="0" w:space="0" w:color="auto"/>
          </w:divBdr>
        </w:div>
      </w:divsChild>
    </w:div>
    <w:div w:id="489298203">
      <w:bodyDiv w:val="1"/>
      <w:marLeft w:val="0"/>
      <w:marRight w:val="0"/>
      <w:marTop w:val="0"/>
      <w:marBottom w:val="0"/>
      <w:divBdr>
        <w:top w:val="none" w:sz="0" w:space="0" w:color="auto"/>
        <w:left w:val="none" w:sz="0" w:space="0" w:color="auto"/>
        <w:bottom w:val="none" w:sz="0" w:space="0" w:color="auto"/>
        <w:right w:val="none" w:sz="0" w:space="0" w:color="auto"/>
      </w:divBdr>
      <w:divsChild>
        <w:div w:id="25452509">
          <w:marLeft w:val="0"/>
          <w:marRight w:val="0"/>
          <w:marTop w:val="0"/>
          <w:marBottom w:val="0"/>
          <w:divBdr>
            <w:top w:val="none" w:sz="0" w:space="0" w:color="auto"/>
            <w:left w:val="none" w:sz="0" w:space="0" w:color="auto"/>
            <w:bottom w:val="none" w:sz="0" w:space="0" w:color="auto"/>
            <w:right w:val="none" w:sz="0" w:space="0" w:color="auto"/>
          </w:divBdr>
        </w:div>
        <w:div w:id="26681486">
          <w:marLeft w:val="0"/>
          <w:marRight w:val="0"/>
          <w:marTop w:val="0"/>
          <w:marBottom w:val="0"/>
          <w:divBdr>
            <w:top w:val="none" w:sz="0" w:space="0" w:color="auto"/>
            <w:left w:val="none" w:sz="0" w:space="0" w:color="auto"/>
            <w:bottom w:val="none" w:sz="0" w:space="0" w:color="auto"/>
            <w:right w:val="none" w:sz="0" w:space="0" w:color="auto"/>
          </w:divBdr>
        </w:div>
        <w:div w:id="122160057">
          <w:marLeft w:val="0"/>
          <w:marRight w:val="0"/>
          <w:marTop w:val="0"/>
          <w:marBottom w:val="0"/>
          <w:divBdr>
            <w:top w:val="none" w:sz="0" w:space="0" w:color="auto"/>
            <w:left w:val="none" w:sz="0" w:space="0" w:color="auto"/>
            <w:bottom w:val="none" w:sz="0" w:space="0" w:color="auto"/>
            <w:right w:val="none" w:sz="0" w:space="0" w:color="auto"/>
          </w:divBdr>
        </w:div>
        <w:div w:id="159546991">
          <w:marLeft w:val="0"/>
          <w:marRight w:val="0"/>
          <w:marTop w:val="0"/>
          <w:marBottom w:val="0"/>
          <w:divBdr>
            <w:top w:val="none" w:sz="0" w:space="0" w:color="auto"/>
            <w:left w:val="none" w:sz="0" w:space="0" w:color="auto"/>
            <w:bottom w:val="none" w:sz="0" w:space="0" w:color="auto"/>
            <w:right w:val="none" w:sz="0" w:space="0" w:color="auto"/>
          </w:divBdr>
        </w:div>
        <w:div w:id="162161721">
          <w:marLeft w:val="0"/>
          <w:marRight w:val="0"/>
          <w:marTop w:val="0"/>
          <w:marBottom w:val="0"/>
          <w:divBdr>
            <w:top w:val="none" w:sz="0" w:space="0" w:color="auto"/>
            <w:left w:val="none" w:sz="0" w:space="0" w:color="auto"/>
            <w:bottom w:val="none" w:sz="0" w:space="0" w:color="auto"/>
            <w:right w:val="none" w:sz="0" w:space="0" w:color="auto"/>
          </w:divBdr>
        </w:div>
        <w:div w:id="208151911">
          <w:marLeft w:val="0"/>
          <w:marRight w:val="0"/>
          <w:marTop w:val="0"/>
          <w:marBottom w:val="0"/>
          <w:divBdr>
            <w:top w:val="none" w:sz="0" w:space="0" w:color="auto"/>
            <w:left w:val="none" w:sz="0" w:space="0" w:color="auto"/>
            <w:bottom w:val="none" w:sz="0" w:space="0" w:color="auto"/>
            <w:right w:val="none" w:sz="0" w:space="0" w:color="auto"/>
          </w:divBdr>
        </w:div>
        <w:div w:id="227501110">
          <w:marLeft w:val="0"/>
          <w:marRight w:val="0"/>
          <w:marTop w:val="0"/>
          <w:marBottom w:val="0"/>
          <w:divBdr>
            <w:top w:val="none" w:sz="0" w:space="0" w:color="auto"/>
            <w:left w:val="none" w:sz="0" w:space="0" w:color="auto"/>
            <w:bottom w:val="none" w:sz="0" w:space="0" w:color="auto"/>
            <w:right w:val="none" w:sz="0" w:space="0" w:color="auto"/>
          </w:divBdr>
        </w:div>
        <w:div w:id="229852735">
          <w:marLeft w:val="0"/>
          <w:marRight w:val="0"/>
          <w:marTop w:val="0"/>
          <w:marBottom w:val="0"/>
          <w:divBdr>
            <w:top w:val="none" w:sz="0" w:space="0" w:color="auto"/>
            <w:left w:val="none" w:sz="0" w:space="0" w:color="auto"/>
            <w:bottom w:val="none" w:sz="0" w:space="0" w:color="auto"/>
            <w:right w:val="none" w:sz="0" w:space="0" w:color="auto"/>
          </w:divBdr>
        </w:div>
        <w:div w:id="234824670">
          <w:marLeft w:val="0"/>
          <w:marRight w:val="0"/>
          <w:marTop w:val="0"/>
          <w:marBottom w:val="0"/>
          <w:divBdr>
            <w:top w:val="none" w:sz="0" w:space="0" w:color="auto"/>
            <w:left w:val="none" w:sz="0" w:space="0" w:color="auto"/>
            <w:bottom w:val="none" w:sz="0" w:space="0" w:color="auto"/>
            <w:right w:val="none" w:sz="0" w:space="0" w:color="auto"/>
          </w:divBdr>
        </w:div>
        <w:div w:id="238829339">
          <w:marLeft w:val="0"/>
          <w:marRight w:val="0"/>
          <w:marTop w:val="0"/>
          <w:marBottom w:val="0"/>
          <w:divBdr>
            <w:top w:val="none" w:sz="0" w:space="0" w:color="auto"/>
            <w:left w:val="none" w:sz="0" w:space="0" w:color="auto"/>
            <w:bottom w:val="none" w:sz="0" w:space="0" w:color="auto"/>
            <w:right w:val="none" w:sz="0" w:space="0" w:color="auto"/>
          </w:divBdr>
        </w:div>
        <w:div w:id="267351615">
          <w:marLeft w:val="0"/>
          <w:marRight w:val="0"/>
          <w:marTop w:val="0"/>
          <w:marBottom w:val="0"/>
          <w:divBdr>
            <w:top w:val="none" w:sz="0" w:space="0" w:color="auto"/>
            <w:left w:val="none" w:sz="0" w:space="0" w:color="auto"/>
            <w:bottom w:val="none" w:sz="0" w:space="0" w:color="auto"/>
            <w:right w:val="none" w:sz="0" w:space="0" w:color="auto"/>
          </w:divBdr>
        </w:div>
        <w:div w:id="301007452">
          <w:marLeft w:val="0"/>
          <w:marRight w:val="0"/>
          <w:marTop w:val="0"/>
          <w:marBottom w:val="0"/>
          <w:divBdr>
            <w:top w:val="none" w:sz="0" w:space="0" w:color="auto"/>
            <w:left w:val="none" w:sz="0" w:space="0" w:color="auto"/>
            <w:bottom w:val="none" w:sz="0" w:space="0" w:color="auto"/>
            <w:right w:val="none" w:sz="0" w:space="0" w:color="auto"/>
          </w:divBdr>
        </w:div>
        <w:div w:id="311251731">
          <w:marLeft w:val="0"/>
          <w:marRight w:val="0"/>
          <w:marTop w:val="0"/>
          <w:marBottom w:val="0"/>
          <w:divBdr>
            <w:top w:val="none" w:sz="0" w:space="0" w:color="auto"/>
            <w:left w:val="none" w:sz="0" w:space="0" w:color="auto"/>
            <w:bottom w:val="none" w:sz="0" w:space="0" w:color="auto"/>
            <w:right w:val="none" w:sz="0" w:space="0" w:color="auto"/>
          </w:divBdr>
        </w:div>
        <w:div w:id="327245574">
          <w:marLeft w:val="0"/>
          <w:marRight w:val="0"/>
          <w:marTop w:val="0"/>
          <w:marBottom w:val="0"/>
          <w:divBdr>
            <w:top w:val="none" w:sz="0" w:space="0" w:color="auto"/>
            <w:left w:val="none" w:sz="0" w:space="0" w:color="auto"/>
            <w:bottom w:val="none" w:sz="0" w:space="0" w:color="auto"/>
            <w:right w:val="none" w:sz="0" w:space="0" w:color="auto"/>
          </w:divBdr>
        </w:div>
        <w:div w:id="332419607">
          <w:marLeft w:val="0"/>
          <w:marRight w:val="0"/>
          <w:marTop w:val="0"/>
          <w:marBottom w:val="0"/>
          <w:divBdr>
            <w:top w:val="none" w:sz="0" w:space="0" w:color="auto"/>
            <w:left w:val="none" w:sz="0" w:space="0" w:color="auto"/>
            <w:bottom w:val="none" w:sz="0" w:space="0" w:color="auto"/>
            <w:right w:val="none" w:sz="0" w:space="0" w:color="auto"/>
          </w:divBdr>
        </w:div>
        <w:div w:id="333916579">
          <w:marLeft w:val="0"/>
          <w:marRight w:val="0"/>
          <w:marTop w:val="0"/>
          <w:marBottom w:val="0"/>
          <w:divBdr>
            <w:top w:val="none" w:sz="0" w:space="0" w:color="auto"/>
            <w:left w:val="none" w:sz="0" w:space="0" w:color="auto"/>
            <w:bottom w:val="none" w:sz="0" w:space="0" w:color="auto"/>
            <w:right w:val="none" w:sz="0" w:space="0" w:color="auto"/>
          </w:divBdr>
        </w:div>
        <w:div w:id="359400011">
          <w:marLeft w:val="0"/>
          <w:marRight w:val="0"/>
          <w:marTop w:val="0"/>
          <w:marBottom w:val="0"/>
          <w:divBdr>
            <w:top w:val="none" w:sz="0" w:space="0" w:color="auto"/>
            <w:left w:val="none" w:sz="0" w:space="0" w:color="auto"/>
            <w:bottom w:val="none" w:sz="0" w:space="0" w:color="auto"/>
            <w:right w:val="none" w:sz="0" w:space="0" w:color="auto"/>
          </w:divBdr>
        </w:div>
        <w:div w:id="374430125">
          <w:marLeft w:val="0"/>
          <w:marRight w:val="0"/>
          <w:marTop w:val="0"/>
          <w:marBottom w:val="0"/>
          <w:divBdr>
            <w:top w:val="none" w:sz="0" w:space="0" w:color="auto"/>
            <w:left w:val="none" w:sz="0" w:space="0" w:color="auto"/>
            <w:bottom w:val="none" w:sz="0" w:space="0" w:color="auto"/>
            <w:right w:val="none" w:sz="0" w:space="0" w:color="auto"/>
          </w:divBdr>
        </w:div>
        <w:div w:id="402340586">
          <w:marLeft w:val="0"/>
          <w:marRight w:val="0"/>
          <w:marTop w:val="0"/>
          <w:marBottom w:val="0"/>
          <w:divBdr>
            <w:top w:val="none" w:sz="0" w:space="0" w:color="auto"/>
            <w:left w:val="none" w:sz="0" w:space="0" w:color="auto"/>
            <w:bottom w:val="none" w:sz="0" w:space="0" w:color="auto"/>
            <w:right w:val="none" w:sz="0" w:space="0" w:color="auto"/>
          </w:divBdr>
        </w:div>
        <w:div w:id="402726186">
          <w:marLeft w:val="0"/>
          <w:marRight w:val="0"/>
          <w:marTop w:val="0"/>
          <w:marBottom w:val="0"/>
          <w:divBdr>
            <w:top w:val="none" w:sz="0" w:space="0" w:color="auto"/>
            <w:left w:val="none" w:sz="0" w:space="0" w:color="auto"/>
            <w:bottom w:val="none" w:sz="0" w:space="0" w:color="auto"/>
            <w:right w:val="none" w:sz="0" w:space="0" w:color="auto"/>
          </w:divBdr>
        </w:div>
        <w:div w:id="433789902">
          <w:marLeft w:val="0"/>
          <w:marRight w:val="0"/>
          <w:marTop w:val="0"/>
          <w:marBottom w:val="0"/>
          <w:divBdr>
            <w:top w:val="none" w:sz="0" w:space="0" w:color="auto"/>
            <w:left w:val="none" w:sz="0" w:space="0" w:color="auto"/>
            <w:bottom w:val="none" w:sz="0" w:space="0" w:color="auto"/>
            <w:right w:val="none" w:sz="0" w:space="0" w:color="auto"/>
          </w:divBdr>
        </w:div>
        <w:div w:id="439373663">
          <w:marLeft w:val="0"/>
          <w:marRight w:val="0"/>
          <w:marTop w:val="0"/>
          <w:marBottom w:val="0"/>
          <w:divBdr>
            <w:top w:val="none" w:sz="0" w:space="0" w:color="auto"/>
            <w:left w:val="none" w:sz="0" w:space="0" w:color="auto"/>
            <w:bottom w:val="none" w:sz="0" w:space="0" w:color="auto"/>
            <w:right w:val="none" w:sz="0" w:space="0" w:color="auto"/>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476650515">
          <w:marLeft w:val="0"/>
          <w:marRight w:val="0"/>
          <w:marTop w:val="0"/>
          <w:marBottom w:val="0"/>
          <w:divBdr>
            <w:top w:val="none" w:sz="0" w:space="0" w:color="auto"/>
            <w:left w:val="none" w:sz="0" w:space="0" w:color="auto"/>
            <w:bottom w:val="none" w:sz="0" w:space="0" w:color="auto"/>
            <w:right w:val="none" w:sz="0" w:space="0" w:color="auto"/>
          </w:divBdr>
        </w:div>
        <w:div w:id="520977990">
          <w:marLeft w:val="0"/>
          <w:marRight w:val="0"/>
          <w:marTop w:val="0"/>
          <w:marBottom w:val="0"/>
          <w:divBdr>
            <w:top w:val="none" w:sz="0" w:space="0" w:color="auto"/>
            <w:left w:val="none" w:sz="0" w:space="0" w:color="auto"/>
            <w:bottom w:val="none" w:sz="0" w:space="0" w:color="auto"/>
            <w:right w:val="none" w:sz="0" w:space="0" w:color="auto"/>
          </w:divBdr>
        </w:div>
        <w:div w:id="551036408">
          <w:marLeft w:val="0"/>
          <w:marRight w:val="0"/>
          <w:marTop w:val="0"/>
          <w:marBottom w:val="0"/>
          <w:divBdr>
            <w:top w:val="none" w:sz="0" w:space="0" w:color="auto"/>
            <w:left w:val="none" w:sz="0" w:space="0" w:color="auto"/>
            <w:bottom w:val="none" w:sz="0" w:space="0" w:color="auto"/>
            <w:right w:val="none" w:sz="0" w:space="0" w:color="auto"/>
          </w:divBdr>
        </w:div>
        <w:div w:id="563177325">
          <w:marLeft w:val="0"/>
          <w:marRight w:val="0"/>
          <w:marTop w:val="0"/>
          <w:marBottom w:val="0"/>
          <w:divBdr>
            <w:top w:val="none" w:sz="0" w:space="0" w:color="auto"/>
            <w:left w:val="none" w:sz="0" w:space="0" w:color="auto"/>
            <w:bottom w:val="none" w:sz="0" w:space="0" w:color="auto"/>
            <w:right w:val="none" w:sz="0" w:space="0" w:color="auto"/>
          </w:divBdr>
        </w:div>
        <w:div w:id="600842766">
          <w:marLeft w:val="0"/>
          <w:marRight w:val="0"/>
          <w:marTop w:val="0"/>
          <w:marBottom w:val="0"/>
          <w:divBdr>
            <w:top w:val="none" w:sz="0" w:space="0" w:color="auto"/>
            <w:left w:val="none" w:sz="0" w:space="0" w:color="auto"/>
            <w:bottom w:val="none" w:sz="0" w:space="0" w:color="auto"/>
            <w:right w:val="none" w:sz="0" w:space="0" w:color="auto"/>
          </w:divBdr>
        </w:div>
        <w:div w:id="620191454">
          <w:marLeft w:val="0"/>
          <w:marRight w:val="0"/>
          <w:marTop w:val="0"/>
          <w:marBottom w:val="0"/>
          <w:divBdr>
            <w:top w:val="none" w:sz="0" w:space="0" w:color="auto"/>
            <w:left w:val="none" w:sz="0" w:space="0" w:color="auto"/>
            <w:bottom w:val="none" w:sz="0" w:space="0" w:color="auto"/>
            <w:right w:val="none" w:sz="0" w:space="0" w:color="auto"/>
          </w:divBdr>
        </w:div>
        <w:div w:id="635719721">
          <w:marLeft w:val="0"/>
          <w:marRight w:val="0"/>
          <w:marTop w:val="0"/>
          <w:marBottom w:val="0"/>
          <w:divBdr>
            <w:top w:val="none" w:sz="0" w:space="0" w:color="auto"/>
            <w:left w:val="none" w:sz="0" w:space="0" w:color="auto"/>
            <w:bottom w:val="none" w:sz="0" w:space="0" w:color="auto"/>
            <w:right w:val="none" w:sz="0" w:space="0" w:color="auto"/>
          </w:divBdr>
        </w:div>
        <w:div w:id="732657274">
          <w:marLeft w:val="0"/>
          <w:marRight w:val="0"/>
          <w:marTop w:val="0"/>
          <w:marBottom w:val="0"/>
          <w:divBdr>
            <w:top w:val="none" w:sz="0" w:space="0" w:color="auto"/>
            <w:left w:val="none" w:sz="0" w:space="0" w:color="auto"/>
            <w:bottom w:val="none" w:sz="0" w:space="0" w:color="auto"/>
            <w:right w:val="none" w:sz="0" w:space="0" w:color="auto"/>
          </w:divBdr>
        </w:div>
        <w:div w:id="796680379">
          <w:marLeft w:val="0"/>
          <w:marRight w:val="0"/>
          <w:marTop w:val="0"/>
          <w:marBottom w:val="0"/>
          <w:divBdr>
            <w:top w:val="none" w:sz="0" w:space="0" w:color="auto"/>
            <w:left w:val="none" w:sz="0" w:space="0" w:color="auto"/>
            <w:bottom w:val="none" w:sz="0" w:space="0" w:color="auto"/>
            <w:right w:val="none" w:sz="0" w:space="0" w:color="auto"/>
          </w:divBdr>
        </w:div>
        <w:div w:id="808472326">
          <w:marLeft w:val="0"/>
          <w:marRight w:val="0"/>
          <w:marTop w:val="0"/>
          <w:marBottom w:val="0"/>
          <w:divBdr>
            <w:top w:val="none" w:sz="0" w:space="0" w:color="auto"/>
            <w:left w:val="none" w:sz="0" w:space="0" w:color="auto"/>
            <w:bottom w:val="none" w:sz="0" w:space="0" w:color="auto"/>
            <w:right w:val="none" w:sz="0" w:space="0" w:color="auto"/>
          </w:divBdr>
        </w:div>
        <w:div w:id="822891441">
          <w:marLeft w:val="0"/>
          <w:marRight w:val="0"/>
          <w:marTop w:val="0"/>
          <w:marBottom w:val="0"/>
          <w:divBdr>
            <w:top w:val="none" w:sz="0" w:space="0" w:color="auto"/>
            <w:left w:val="none" w:sz="0" w:space="0" w:color="auto"/>
            <w:bottom w:val="none" w:sz="0" w:space="0" w:color="auto"/>
            <w:right w:val="none" w:sz="0" w:space="0" w:color="auto"/>
          </w:divBdr>
        </w:div>
        <w:div w:id="831141134">
          <w:marLeft w:val="0"/>
          <w:marRight w:val="0"/>
          <w:marTop w:val="0"/>
          <w:marBottom w:val="0"/>
          <w:divBdr>
            <w:top w:val="none" w:sz="0" w:space="0" w:color="auto"/>
            <w:left w:val="none" w:sz="0" w:space="0" w:color="auto"/>
            <w:bottom w:val="none" w:sz="0" w:space="0" w:color="auto"/>
            <w:right w:val="none" w:sz="0" w:space="0" w:color="auto"/>
          </w:divBdr>
        </w:div>
        <w:div w:id="851722733">
          <w:marLeft w:val="0"/>
          <w:marRight w:val="0"/>
          <w:marTop w:val="0"/>
          <w:marBottom w:val="0"/>
          <w:divBdr>
            <w:top w:val="none" w:sz="0" w:space="0" w:color="auto"/>
            <w:left w:val="none" w:sz="0" w:space="0" w:color="auto"/>
            <w:bottom w:val="none" w:sz="0" w:space="0" w:color="auto"/>
            <w:right w:val="none" w:sz="0" w:space="0" w:color="auto"/>
          </w:divBdr>
        </w:div>
        <w:div w:id="886137288">
          <w:marLeft w:val="0"/>
          <w:marRight w:val="0"/>
          <w:marTop w:val="0"/>
          <w:marBottom w:val="0"/>
          <w:divBdr>
            <w:top w:val="none" w:sz="0" w:space="0" w:color="auto"/>
            <w:left w:val="none" w:sz="0" w:space="0" w:color="auto"/>
            <w:bottom w:val="none" w:sz="0" w:space="0" w:color="auto"/>
            <w:right w:val="none" w:sz="0" w:space="0" w:color="auto"/>
          </w:divBdr>
        </w:div>
        <w:div w:id="924411722">
          <w:marLeft w:val="0"/>
          <w:marRight w:val="0"/>
          <w:marTop w:val="0"/>
          <w:marBottom w:val="0"/>
          <w:divBdr>
            <w:top w:val="none" w:sz="0" w:space="0" w:color="auto"/>
            <w:left w:val="none" w:sz="0" w:space="0" w:color="auto"/>
            <w:bottom w:val="none" w:sz="0" w:space="0" w:color="auto"/>
            <w:right w:val="none" w:sz="0" w:space="0" w:color="auto"/>
          </w:divBdr>
        </w:div>
        <w:div w:id="957494566">
          <w:marLeft w:val="0"/>
          <w:marRight w:val="0"/>
          <w:marTop w:val="0"/>
          <w:marBottom w:val="0"/>
          <w:divBdr>
            <w:top w:val="none" w:sz="0" w:space="0" w:color="auto"/>
            <w:left w:val="none" w:sz="0" w:space="0" w:color="auto"/>
            <w:bottom w:val="none" w:sz="0" w:space="0" w:color="auto"/>
            <w:right w:val="none" w:sz="0" w:space="0" w:color="auto"/>
          </w:divBdr>
        </w:div>
        <w:div w:id="977149308">
          <w:marLeft w:val="0"/>
          <w:marRight w:val="0"/>
          <w:marTop w:val="0"/>
          <w:marBottom w:val="0"/>
          <w:divBdr>
            <w:top w:val="none" w:sz="0" w:space="0" w:color="auto"/>
            <w:left w:val="none" w:sz="0" w:space="0" w:color="auto"/>
            <w:bottom w:val="none" w:sz="0" w:space="0" w:color="auto"/>
            <w:right w:val="none" w:sz="0" w:space="0" w:color="auto"/>
          </w:divBdr>
        </w:div>
        <w:div w:id="981157445">
          <w:marLeft w:val="0"/>
          <w:marRight w:val="0"/>
          <w:marTop w:val="0"/>
          <w:marBottom w:val="0"/>
          <w:divBdr>
            <w:top w:val="none" w:sz="0" w:space="0" w:color="auto"/>
            <w:left w:val="none" w:sz="0" w:space="0" w:color="auto"/>
            <w:bottom w:val="none" w:sz="0" w:space="0" w:color="auto"/>
            <w:right w:val="none" w:sz="0" w:space="0" w:color="auto"/>
          </w:divBdr>
        </w:div>
        <w:div w:id="1041514890">
          <w:marLeft w:val="0"/>
          <w:marRight w:val="0"/>
          <w:marTop w:val="0"/>
          <w:marBottom w:val="0"/>
          <w:divBdr>
            <w:top w:val="none" w:sz="0" w:space="0" w:color="auto"/>
            <w:left w:val="none" w:sz="0" w:space="0" w:color="auto"/>
            <w:bottom w:val="none" w:sz="0" w:space="0" w:color="auto"/>
            <w:right w:val="none" w:sz="0" w:space="0" w:color="auto"/>
          </w:divBdr>
        </w:div>
        <w:div w:id="1058474367">
          <w:marLeft w:val="0"/>
          <w:marRight w:val="0"/>
          <w:marTop w:val="0"/>
          <w:marBottom w:val="0"/>
          <w:divBdr>
            <w:top w:val="none" w:sz="0" w:space="0" w:color="auto"/>
            <w:left w:val="none" w:sz="0" w:space="0" w:color="auto"/>
            <w:bottom w:val="none" w:sz="0" w:space="0" w:color="auto"/>
            <w:right w:val="none" w:sz="0" w:space="0" w:color="auto"/>
          </w:divBdr>
        </w:div>
        <w:div w:id="1071973591">
          <w:marLeft w:val="0"/>
          <w:marRight w:val="0"/>
          <w:marTop w:val="0"/>
          <w:marBottom w:val="0"/>
          <w:divBdr>
            <w:top w:val="none" w:sz="0" w:space="0" w:color="auto"/>
            <w:left w:val="none" w:sz="0" w:space="0" w:color="auto"/>
            <w:bottom w:val="none" w:sz="0" w:space="0" w:color="auto"/>
            <w:right w:val="none" w:sz="0" w:space="0" w:color="auto"/>
          </w:divBdr>
        </w:div>
        <w:div w:id="1109619188">
          <w:marLeft w:val="0"/>
          <w:marRight w:val="0"/>
          <w:marTop w:val="0"/>
          <w:marBottom w:val="0"/>
          <w:divBdr>
            <w:top w:val="none" w:sz="0" w:space="0" w:color="auto"/>
            <w:left w:val="none" w:sz="0" w:space="0" w:color="auto"/>
            <w:bottom w:val="none" w:sz="0" w:space="0" w:color="auto"/>
            <w:right w:val="none" w:sz="0" w:space="0" w:color="auto"/>
          </w:divBdr>
        </w:div>
        <w:div w:id="1131052603">
          <w:marLeft w:val="0"/>
          <w:marRight w:val="0"/>
          <w:marTop w:val="0"/>
          <w:marBottom w:val="0"/>
          <w:divBdr>
            <w:top w:val="none" w:sz="0" w:space="0" w:color="auto"/>
            <w:left w:val="none" w:sz="0" w:space="0" w:color="auto"/>
            <w:bottom w:val="none" w:sz="0" w:space="0" w:color="auto"/>
            <w:right w:val="none" w:sz="0" w:space="0" w:color="auto"/>
          </w:divBdr>
        </w:div>
        <w:div w:id="1203635904">
          <w:marLeft w:val="0"/>
          <w:marRight w:val="0"/>
          <w:marTop w:val="0"/>
          <w:marBottom w:val="0"/>
          <w:divBdr>
            <w:top w:val="none" w:sz="0" w:space="0" w:color="auto"/>
            <w:left w:val="none" w:sz="0" w:space="0" w:color="auto"/>
            <w:bottom w:val="none" w:sz="0" w:space="0" w:color="auto"/>
            <w:right w:val="none" w:sz="0" w:space="0" w:color="auto"/>
          </w:divBdr>
        </w:div>
        <w:div w:id="1267420210">
          <w:marLeft w:val="0"/>
          <w:marRight w:val="0"/>
          <w:marTop w:val="0"/>
          <w:marBottom w:val="0"/>
          <w:divBdr>
            <w:top w:val="none" w:sz="0" w:space="0" w:color="auto"/>
            <w:left w:val="none" w:sz="0" w:space="0" w:color="auto"/>
            <w:bottom w:val="none" w:sz="0" w:space="0" w:color="auto"/>
            <w:right w:val="none" w:sz="0" w:space="0" w:color="auto"/>
          </w:divBdr>
        </w:div>
        <w:div w:id="1287813875">
          <w:marLeft w:val="0"/>
          <w:marRight w:val="0"/>
          <w:marTop w:val="0"/>
          <w:marBottom w:val="0"/>
          <w:divBdr>
            <w:top w:val="none" w:sz="0" w:space="0" w:color="auto"/>
            <w:left w:val="none" w:sz="0" w:space="0" w:color="auto"/>
            <w:bottom w:val="none" w:sz="0" w:space="0" w:color="auto"/>
            <w:right w:val="none" w:sz="0" w:space="0" w:color="auto"/>
          </w:divBdr>
        </w:div>
        <w:div w:id="1297877811">
          <w:marLeft w:val="0"/>
          <w:marRight w:val="0"/>
          <w:marTop w:val="0"/>
          <w:marBottom w:val="0"/>
          <w:divBdr>
            <w:top w:val="none" w:sz="0" w:space="0" w:color="auto"/>
            <w:left w:val="none" w:sz="0" w:space="0" w:color="auto"/>
            <w:bottom w:val="none" w:sz="0" w:space="0" w:color="auto"/>
            <w:right w:val="none" w:sz="0" w:space="0" w:color="auto"/>
          </w:divBdr>
        </w:div>
        <w:div w:id="1300725151">
          <w:marLeft w:val="0"/>
          <w:marRight w:val="0"/>
          <w:marTop w:val="0"/>
          <w:marBottom w:val="0"/>
          <w:divBdr>
            <w:top w:val="none" w:sz="0" w:space="0" w:color="auto"/>
            <w:left w:val="none" w:sz="0" w:space="0" w:color="auto"/>
            <w:bottom w:val="none" w:sz="0" w:space="0" w:color="auto"/>
            <w:right w:val="none" w:sz="0" w:space="0" w:color="auto"/>
          </w:divBdr>
        </w:div>
        <w:div w:id="1335455689">
          <w:marLeft w:val="0"/>
          <w:marRight w:val="0"/>
          <w:marTop w:val="0"/>
          <w:marBottom w:val="0"/>
          <w:divBdr>
            <w:top w:val="none" w:sz="0" w:space="0" w:color="auto"/>
            <w:left w:val="none" w:sz="0" w:space="0" w:color="auto"/>
            <w:bottom w:val="none" w:sz="0" w:space="0" w:color="auto"/>
            <w:right w:val="none" w:sz="0" w:space="0" w:color="auto"/>
          </w:divBdr>
        </w:div>
        <w:div w:id="1363046893">
          <w:marLeft w:val="0"/>
          <w:marRight w:val="0"/>
          <w:marTop w:val="0"/>
          <w:marBottom w:val="0"/>
          <w:divBdr>
            <w:top w:val="none" w:sz="0" w:space="0" w:color="auto"/>
            <w:left w:val="none" w:sz="0" w:space="0" w:color="auto"/>
            <w:bottom w:val="none" w:sz="0" w:space="0" w:color="auto"/>
            <w:right w:val="none" w:sz="0" w:space="0" w:color="auto"/>
          </w:divBdr>
        </w:div>
        <w:div w:id="1367559461">
          <w:marLeft w:val="0"/>
          <w:marRight w:val="0"/>
          <w:marTop w:val="0"/>
          <w:marBottom w:val="0"/>
          <w:divBdr>
            <w:top w:val="none" w:sz="0" w:space="0" w:color="auto"/>
            <w:left w:val="none" w:sz="0" w:space="0" w:color="auto"/>
            <w:bottom w:val="none" w:sz="0" w:space="0" w:color="auto"/>
            <w:right w:val="none" w:sz="0" w:space="0" w:color="auto"/>
          </w:divBdr>
        </w:div>
        <w:div w:id="1383942071">
          <w:marLeft w:val="0"/>
          <w:marRight w:val="0"/>
          <w:marTop w:val="0"/>
          <w:marBottom w:val="0"/>
          <w:divBdr>
            <w:top w:val="none" w:sz="0" w:space="0" w:color="auto"/>
            <w:left w:val="none" w:sz="0" w:space="0" w:color="auto"/>
            <w:bottom w:val="none" w:sz="0" w:space="0" w:color="auto"/>
            <w:right w:val="none" w:sz="0" w:space="0" w:color="auto"/>
          </w:divBdr>
        </w:div>
        <w:div w:id="1445689824">
          <w:marLeft w:val="0"/>
          <w:marRight w:val="0"/>
          <w:marTop w:val="0"/>
          <w:marBottom w:val="0"/>
          <w:divBdr>
            <w:top w:val="none" w:sz="0" w:space="0" w:color="auto"/>
            <w:left w:val="none" w:sz="0" w:space="0" w:color="auto"/>
            <w:bottom w:val="none" w:sz="0" w:space="0" w:color="auto"/>
            <w:right w:val="none" w:sz="0" w:space="0" w:color="auto"/>
          </w:divBdr>
        </w:div>
        <w:div w:id="1520311273">
          <w:marLeft w:val="0"/>
          <w:marRight w:val="0"/>
          <w:marTop w:val="0"/>
          <w:marBottom w:val="0"/>
          <w:divBdr>
            <w:top w:val="none" w:sz="0" w:space="0" w:color="auto"/>
            <w:left w:val="none" w:sz="0" w:space="0" w:color="auto"/>
            <w:bottom w:val="none" w:sz="0" w:space="0" w:color="auto"/>
            <w:right w:val="none" w:sz="0" w:space="0" w:color="auto"/>
          </w:divBdr>
        </w:div>
        <w:div w:id="1525750605">
          <w:marLeft w:val="0"/>
          <w:marRight w:val="0"/>
          <w:marTop w:val="0"/>
          <w:marBottom w:val="0"/>
          <w:divBdr>
            <w:top w:val="none" w:sz="0" w:space="0" w:color="auto"/>
            <w:left w:val="none" w:sz="0" w:space="0" w:color="auto"/>
            <w:bottom w:val="none" w:sz="0" w:space="0" w:color="auto"/>
            <w:right w:val="none" w:sz="0" w:space="0" w:color="auto"/>
          </w:divBdr>
        </w:div>
        <w:div w:id="1556043498">
          <w:marLeft w:val="0"/>
          <w:marRight w:val="0"/>
          <w:marTop w:val="0"/>
          <w:marBottom w:val="0"/>
          <w:divBdr>
            <w:top w:val="none" w:sz="0" w:space="0" w:color="auto"/>
            <w:left w:val="none" w:sz="0" w:space="0" w:color="auto"/>
            <w:bottom w:val="none" w:sz="0" w:space="0" w:color="auto"/>
            <w:right w:val="none" w:sz="0" w:space="0" w:color="auto"/>
          </w:divBdr>
        </w:div>
        <w:div w:id="1585259525">
          <w:marLeft w:val="0"/>
          <w:marRight w:val="0"/>
          <w:marTop w:val="0"/>
          <w:marBottom w:val="0"/>
          <w:divBdr>
            <w:top w:val="none" w:sz="0" w:space="0" w:color="auto"/>
            <w:left w:val="none" w:sz="0" w:space="0" w:color="auto"/>
            <w:bottom w:val="none" w:sz="0" w:space="0" w:color="auto"/>
            <w:right w:val="none" w:sz="0" w:space="0" w:color="auto"/>
          </w:divBdr>
        </w:div>
        <w:div w:id="1601529262">
          <w:marLeft w:val="0"/>
          <w:marRight w:val="0"/>
          <w:marTop w:val="0"/>
          <w:marBottom w:val="0"/>
          <w:divBdr>
            <w:top w:val="none" w:sz="0" w:space="0" w:color="auto"/>
            <w:left w:val="none" w:sz="0" w:space="0" w:color="auto"/>
            <w:bottom w:val="none" w:sz="0" w:space="0" w:color="auto"/>
            <w:right w:val="none" w:sz="0" w:space="0" w:color="auto"/>
          </w:divBdr>
        </w:div>
        <w:div w:id="1603760474">
          <w:marLeft w:val="0"/>
          <w:marRight w:val="0"/>
          <w:marTop w:val="0"/>
          <w:marBottom w:val="0"/>
          <w:divBdr>
            <w:top w:val="none" w:sz="0" w:space="0" w:color="auto"/>
            <w:left w:val="none" w:sz="0" w:space="0" w:color="auto"/>
            <w:bottom w:val="none" w:sz="0" w:space="0" w:color="auto"/>
            <w:right w:val="none" w:sz="0" w:space="0" w:color="auto"/>
          </w:divBdr>
        </w:div>
        <w:div w:id="1623421149">
          <w:marLeft w:val="0"/>
          <w:marRight w:val="0"/>
          <w:marTop w:val="0"/>
          <w:marBottom w:val="0"/>
          <w:divBdr>
            <w:top w:val="none" w:sz="0" w:space="0" w:color="auto"/>
            <w:left w:val="none" w:sz="0" w:space="0" w:color="auto"/>
            <w:bottom w:val="none" w:sz="0" w:space="0" w:color="auto"/>
            <w:right w:val="none" w:sz="0" w:space="0" w:color="auto"/>
          </w:divBdr>
        </w:div>
        <w:div w:id="1624730384">
          <w:marLeft w:val="0"/>
          <w:marRight w:val="0"/>
          <w:marTop w:val="0"/>
          <w:marBottom w:val="0"/>
          <w:divBdr>
            <w:top w:val="none" w:sz="0" w:space="0" w:color="auto"/>
            <w:left w:val="none" w:sz="0" w:space="0" w:color="auto"/>
            <w:bottom w:val="none" w:sz="0" w:space="0" w:color="auto"/>
            <w:right w:val="none" w:sz="0" w:space="0" w:color="auto"/>
          </w:divBdr>
        </w:div>
        <w:div w:id="1626347779">
          <w:marLeft w:val="0"/>
          <w:marRight w:val="0"/>
          <w:marTop w:val="0"/>
          <w:marBottom w:val="0"/>
          <w:divBdr>
            <w:top w:val="none" w:sz="0" w:space="0" w:color="auto"/>
            <w:left w:val="none" w:sz="0" w:space="0" w:color="auto"/>
            <w:bottom w:val="none" w:sz="0" w:space="0" w:color="auto"/>
            <w:right w:val="none" w:sz="0" w:space="0" w:color="auto"/>
          </w:divBdr>
        </w:div>
        <w:div w:id="1641224378">
          <w:marLeft w:val="0"/>
          <w:marRight w:val="0"/>
          <w:marTop w:val="0"/>
          <w:marBottom w:val="0"/>
          <w:divBdr>
            <w:top w:val="none" w:sz="0" w:space="0" w:color="auto"/>
            <w:left w:val="none" w:sz="0" w:space="0" w:color="auto"/>
            <w:bottom w:val="none" w:sz="0" w:space="0" w:color="auto"/>
            <w:right w:val="none" w:sz="0" w:space="0" w:color="auto"/>
          </w:divBdr>
        </w:div>
        <w:div w:id="1646857277">
          <w:marLeft w:val="0"/>
          <w:marRight w:val="0"/>
          <w:marTop w:val="0"/>
          <w:marBottom w:val="0"/>
          <w:divBdr>
            <w:top w:val="none" w:sz="0" w:space="0" w:color="auto"/>
            <w:left w:val="none" w:sz="0" w:space="0" w:color="auto"/>
            <w:bottom w:val="none" w:sz="0" w:space="0" w:color="auto"/>
            <w:right w:val="none" w:sz="0" w:space="0" w:color="auto"/>
          </w:divBdr>
        </w:div>
        <w:div w:id="1660958951">
          <w:marLeft w:val="0"/>
          <w:marRight w:val="0"/>
          <w:marTop w:val="0"/>
          <w:marBottom w:val="0"/>
          <w:divBdr>
            <w:top w:val="none" w:sz="0" w:space="0" w:color="auto"/>
            <w:left w:val="none" w:sz="0" w:space="0" w:color="auto"/>
            <w:bottom w:val="none" w:sz="0" w:space="0" w:color="auto"/>
            <w:right w:val="none" w:sz="0" w:space="0" w:color="auto"/>
          </w:divBdr>
        </w:div>
        <w:div w:id="1720592303">
          <w:marLeft w:val="0"/>
          <w:marRight w:val="0"/>
          <w:marTop w:val="0"/>
          <w:marBottom w:val="0"/>
          <w:divBdr>
            <w:top w:val="none" w:sz="0" w:space="0" w:color="auto"/>
            <w:left w:val="none" w:sz="0" w:space="0" w:color="auto"/>
            <w:bottom w:val="none" w:sz="0" w:space="0" w:color="auto"/>
            <w:right w:val="none" w:sz="0" w:space="0" w:color="auto"/>
          </w:divBdr>
        </w:div>
        <w:div w:id="1732533073">
          <w:marLeft w:val="0"/>
          <w:marRight w:val="0"/>
          <w:marTop w:val="0"/>
          <w:marBottom w:val="0"/>
          <w:divBdr>
            <w:top w:val="none" w:sz="0" w:space="0" w:color="auto"/>
            <w:left w:val="none" w:sz="0" w:space="0" w:color="auto"/>
            <w:bottom w:val="none" w:sz="0" w:space="0" w:color="auto"/>
            <w:right w:val="none" w:sz="0" w:space="0" w:color="auto"/>
          </w:divBdr>
        </w:div>
        <w:div w:id="1741295214">
          <w:marLeft w:val="0"/>
          <w:marRight w:val="0"/>
          <w:marTop w:val="0"/>
          <w:marBottom w:val="0"/>
          <w:divBdr>
            <w:top w:val="none" w:sz="0" w:space="0" w:color="auto"/>
            <w:left w:val="none" w:sz="0" w:space="0" w:color="auto"/>
            <w:bottom w:val="none" w:sz="0" w:space="0" w:color="auto"/>
            <w:right w:val="none" w:sz="0" w:space="0" w:color="auto"/>
          </w:divBdr>
        </w:div>
        <w:div w:id="1779132560">
          <w:marLeft w:val="0"/>
          <w:marRight w:val="0"/>
          <w:marTop w:val="0"/>
          <w:marBottom w:val="0"/>
          <w:divBdr>
            <w:top w:val="none" w:sz="0" w:space="0" w:color="auto"/>
            <w:left w:val="none" w:sz="0" w:space="0" w:color="auto"/>
            <w:bottom w:val="none" w:sz="0" w:space="0" w:color="auto"/>
            <w:right w:val="none" w:sz="0" w:space="0" w:color="auto"/>
          </w:divBdr>
        </w:div>
        <w:div w:id="1804688570">
          <w:marLeft w:val="0"/>
          <w:marRight w:val="0"/>
          <w:marTop w:val="0"/>
          <w:marBottom w:val="0"/>
          <w:divBdr>
            <w:top w:val="none" w:sz="0" w:space="0" w:color="auto"/>
            <w:left w:val="none" w:sz="0" w:space="0" w:color="auto"/>
            <w:bottom w:val="none" w:sz="0" w:space="0" w:color="auto"/>
            <w:right w:val="none" w:sz="0" w:space="0" w:color="auto"/>
          </w:divBdr>
        </w:div>
        <w:div w:id="1823961031">
          <w:marLeft w:val="0"/>
          <w:marRight w:val="0"/>
          <w:marTop w:val="0"/>
          <w:marBottom w:val="0"/>
          <w:divBdr>
            <w:top w:val="none" w:sz="0" w:space="0" w:color="auto"/>
            <w:left w:val="none" w:sz="0" w:space="0" w:color="auto"/>
            <w:bottom w:val="none" w:sz="0" w:space="0" w:color="auto"/>
            <w:right w:val="none" w:sz="0" w:space="0" w:color="auto"/>
          </w:divBdr>
        </w:div>
        <w:div w:id="1840267634">
          <w:marLeft w:val="0"/>
          <w:marRight w:val="0"/>
          <w:marTop w:val="0"/>
          <w:marBottom w:val="0"/>
          <w:divBdr>
            <w:top w:val="none" w:sz="0" w:space="0" w:color="auto"/>
            <w:left w:val="none" w:sz="0" w:space="0" w:color="auto"/>
            <w:bottom w:val="none" w:sz="0" w:space="0" w:color="auto"/>
            <w:right w:val="none" w:sz="0" w:space="0" w:color="auto"/>
          </w:divBdr>
        </w:div>
        <w:div w:id="1857502395">
          <w:marLeft w:val="0"/>
          <w:marRight w:val="0"/>
          <w:marTop w:val="0"/>
          <w:marBottom w:val="0"/>
          <w:divBdr>
            <w:top w:val="none" w:sz="0" w:space="0" w:color="auto"/>
            <w:left w:val="none" w:sz="0" w:space="0" w:color="auto"/>
            <w:bottom w:val="none" w:sz="0" w:space="0" w:color="auto"/>
            <w:right w:val="none" w:sz="0" w:space="0" w:color="auto"/>
          </w:divBdr>
        </w:div>
        <w:div w:id="1878853043">
          <w:marLeft w:val="0"/>
          <w:marRight w:val="0"/>
          <w:marTop w:val="0"/>
          <w:marBottom w:val="0"/>
          <w:divBdr>
            <w:top w:val="none" w:sz="0" w:space="0" w:color="auto"/>
            <w:left w:val="none" w:sz="0" w:space="0" w:color="auto"/>
            <w:bottom w:val="none" w:sz="0" w:space="0" w:color="auto"/>
            <w:right w:val="none" w:sz="0" w:space="0" w:color="auto"/>
          </w:divBdr>
        </w:div>
        <w:div w:id="1888757927">
          <w:marLeft w:val="0"/>
          <w:marRight w:val="0"/>
          <w:marTop w:val="0"/>
          <w:marBottom w:val="0"/>
          <w:divBdr>
            <w:top w:val="none" w:sz="0" w:space="0" w:color="auto"/>
            <w:left w:val="none" w:sz="0" w:space="0" w:color="auto"/>
            <w:bottom w:val="none" w:sz="0" w:space="0" w:color="auto"/>
            <w:right w:val="none" w:sz="0" w:space="0" w:color="auto"/>
          </w:divBdr>
        </w:div>
        <w:div w:id="1915120269">
          <w:marLeft w:val="0"/>
          <w:marRight w:val="0"/>
          <w:marTop w:val="0"/>
          <w:marBottom w:val="0"/>
          <w:divBdr>
            <w:top w:val="none" w:sz="0" w:space="0" w:color="auto"/>
            <w:left w:val="none" w:sz="0" w:space="0" w:color="auto"/>
            <w:bottom w:val="none" w:sz="0" w:space="0" w:color="auto"/>
            <w:right w:val="none" w:sz="0" w:space="0" w:color="auto"/>
          </w:divBdr>
        </w:div>
        <w:div w:id="1926574297">
          <w:marLeft w:val="0"/>
          <w:marRight w:val="0"/>
          <w:marTop w:val="0"/>
          <w:marBottom w:val="0"/>
          <w:divBdr>
            <w:top w:val="none" w:sz="0" w:space="0" w:color="auto"/>
            <w:left w:val="none" w:sz="0" w:space="0" w:color="auto"/>
            <w:bottom w:val="none" w:sz="0" w:space="0" w:color="auto"/>
            <w:right w:val="none" w:sz="0" w:space="0" w:color="auto"/>
          </w:divBdr>
        </w:div>
        <w:div w:id="1975284276">
          <w:marLeft w:val="0"/>
          <w:marRight w:val="0"/>
          <w:marTop w:val="0"/>
          <w:marBottom w:val="0"/>
          <w:divBdr>
            <w:top w:val="none" w:sz="0" w:space="0" w:color="auto"/>
            <w:left w:val="none" w:sz="0" w:space="0" w:color="auto"/>
            <w:bottom w:val="none" w:sz="0" w:space="0" w:color="auto"/>
            <w:right w:val="none" w:sz="0" w:space="0" w:color="auto"/>
          </w:divBdr>
        </w:div>
        <w:div w:id="2006665632">
          <w:marLeft w:val="0"/>
          <w:marRight w:val="0"/>
          <w:marTop w:val="0"/>
          <w:marBottom w:val="0"/>
          <w:divBdr>
            <w:top w:val="none" w:sz="0" w:space="0" w:color="auto"/>
            <w:left w:val="none" w:sz="0" w:space="0" w:color="auto"/>
            <w:bottom w:val="none" w:sz="0" w:space="0" w:color="auto"/>
            <w:right w:val="none" w:sz="0" w:space="0" w:color="auto"/>
          </w:divBdr>
        </w:div>
        <w:div w:id="2019886804">
          <w:marLeft w:val="0"/>
          <w:marRight w:val="0"/>
          <w:marTop w:val="0"/>
          <w:marBottom w:val="0"/>
          <w:divBdr>
            <w:top w:val="none" w:sz="0" w:space="0" w:color="auto"/>
            <w:left w:val="none" w:sz="0" w:space="0" w:color="auto"/>
            <w:bottom w:val="none" w:sz="0" w:space="0" w:color="auto"/>
            <w:right w:val="none" w:sz="0" w:space="0" w:color="auto"/>
          </w:divBdr>
        </w:div>
        <w:div w:id="2071078142">
          <w:marLeft w:val="0"/>
          <w:marRight w:val="0"/>
          <w:marTop w:val="0"/>
          <w:marBottom w:val="0"/>
          <w:divBdr>
            <w:top w:val="none" w:sz="0" w:space="0" w:color="auto"/>
            <w:left w:val="none" w:sz="0" w:space="0" w:color="auto"/>
            <w:bottom w:val="none" w:sz="0" w:space="0" w:color="auto"/>
            <w:right w:val="none" w:sz="0" w:space="0" w:color="auto"/>
          </w:divBdr>
        </w:div>
        <w:div w:id="2111121522">
          <w:marLeft w:val="0"/>
          <w:marRight w:val="0"/>
          <w:marTop w:val="0"/>
          <w:marBottom w:val="0"/>
          <w:divBdr>
            <w:top w:val="none" w:sz="0" w:space="0" w:color="auto"/>
            <w:left w:val="none" w:sz="0" w:space="0" w:color="auto"/>
            <w:bottom w:val="none" w:sz="0" w:space="0" w:color="auto"/>
            <w:right w:val="none" w:sz="0" w:space="0" w:color="auto"/>
          </w:divBdr>
        </w:div>
        <w:div w:id="2125732676">
          <w:marLeft w:val="0"/>
          <w:marRight w:val="0"/>
          <w:marTop w:val="0"/>
          <w:marBottom w:val="0"/>
          <w:divBdr>
            <w:top w:val="none" w:sz="0" w:space="0" w:color="auto"/>
            <w:left w:val="none" w:sz="0" w:space="0" w:color="auto"/>
            <w:bottom w:val="none" w:sz="0" w:space="0" w:color="auto"/>
            <w:right w:val="none" w:sz="0" w:space="0" w:color="auto"/>
          </w:divBdr>
        </w:div>
        <w:div w:id="2134132522">
          <w:marLeft w:val="0"/>
          <w:marRight w:val="0"/>
          <w:marTop w:val="0"/>
          <w:marBottom w:val="0"/>
          <w:divBdr>
            <w:top w:val="none" w:sz="0" w:space="0" w:color="auto"/>
            <w:left w:val="none" w:sz="0" w:space="0" w:color="auto"/>
            <w:bottom w:val="none" w:sz="0" w:space="0" w:color="auto"/>
            <w:right w:val="none" w:sz="0" w:space="0" w:color="auto"/>
          </w:divBdr>
        </w:div>
      </w:divsChild>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563878242">
      <w:bodyDiv w:val="1"/>
      <w:marLeft w:val="0"/>
      <w:marRight w:val="0"/>
      <w:marTop w:val="0"/>
      <w:marBottom w:val="0"/>
      <w:divBdr>
        <w:top w:val="none" w:sz="0" w:space="0" w:color="auto"/>
        <w:left w:val="none" w:sz="0" w:space="0" w:color="auto"/>
        <w:bottom w:val="none" w:sz="0" w:space="0" w:color="auto"/>
        <w:right w:val="none" w:sz="0" w:space="0" w:color="auto"/>
      </w:divBdr>
      <w:divsChild>
        <w:div w:id="1717855160">
          <w:marLeft w:val="0"/>
          <w:marRight w:val="0"/>
          <w:marTop w:val="0"/>
          <w:marBottom w:val="0"/>
          <w:divBdr>
            <w:top w:val="none" w:sz="0" w:space="0" w:color="auto"/>
            <w:left w:val="none" w:sz="0" w:space="0" w:color="auto"/>
            <w:bottom w:val="none" w:sz="0" w:space="0" w:color="auto"/>
            <w:right w:val="none" w:sz="0" w:space="0" w:color="auto"/>
          </w:divBdr>
          <w:divsChild>
            <w:div w:id="69734355">
              <w:marLeft w:val="0"/>
              <w:marRight w:val="0"/>
              <w:marTop w:val="0"/>
              <w:marBottom w:val="0"/>
              <w:divBdr>
                <w:top w:val="none" w:sz="0" w:space="0" w:color="auto"/>
                <w:left w:val="none" w:sz="0" w:space="0" w:color="auto"/>
                <w:bottom w:val="none" w:sz="0" w:space="0" w:color="auto"/>
                <w:right w:val="none" w:sz="0" w:space="0" w:color="auto"/>
              </w:divBdr>
            </w:div>
            <w:div w:id="103886632">
              <w:marLeft w:val="0"/>
              <w:marRight w:val="0"/>
              <w:marTop w:val="0"/>
              <w:marBottom w:val="0"/>
              <w:divBdr>
                <w:top w:val="none" w:sz="0" w:space="0" w:color="auto"/>
                <w:left w:val="none" w:sz="0" w:space="0" w:color="auto"/>
                <w:bottom w:val="none" w:sz="0" w:space="0" w:color="auto"/>
                <w:right w:val="none" w:sz="0" w:space="0" w:color="auto"/>
              </w:divBdr>
            </w:div>
            <w:div w:id="207912309">
              <w:marLeft w:val="0"/>
              <w:marRight w:val="0"/>
              <w:marTop w:val="0"/>
              <w:marBottom w:val="0"/>
              <w:divBdr>
                <w:top w:val="none" w:sz="0" w:space="0" w:color="auto"/>
                <w:left w:val="none" w:sz="0" w:space="0" w:color="auto"/>
                <w:bottom w:val="none" w:sz="0" w:space="0" w:color="auto"/>
                <w:right w:val="none" w:sz="0" w:space="0" w:color="auto"/>
              </w:divBdr>
            </w:div>
            <w:div w:id="211504359">
              <w:marLeft w:val="0"/>
              <w:marRight w:val="0"/>
              <w:marTop w:val="0"/>
              <w:marBottom w:val="0"/>
              <w:divBdr>
                <w:top w:val="none" w:sz="0" w:space="0" w:color="auto"/>
                <w:left w:val="none" w:sz="0" w:space="0" w:color="auto"/>
                <w:bottom w:val="none" w:sz="0" w:space="0" w:color="auto"/>
                <w:right w:val="none" w:sz="0" w:space="0" w:color="auto"/>
              </w:divBdr>
            </w:div>
            <w:div w:id="309481593">
              <w:marLeft w:val="0"/>
              <w:marRight w:val="0"/>
              <w:marTop w:val="0"/>
              <w:marBottom w:val="0"/>
              <w:divBdr>
                <w:top w:val="none" w:sz="0" w:space="0" w:color="auto"/>
                <w:left w:val="none" w:sz="0" w:space="0" w:color="auto"/>
                <w:bottom w:val="none" w:sz="0" w:space="0" w:color="auto"/>
                <w:right w:val="none" w:sz="0" w:space="0" w:color="auto"/>
              </w:divBdr>
            </w:div>
            <w:div w:id="332337262">
              <w:marLeft w:val="0"/>
              <w:marRight w:val="0"/>
              <w:marTop w:val="0"/>
              <w:marBottom w:val="0"/>
              <w:divBdr>
                <w:top w:val="none" w:sz="0" w:space="0" w:color="auto"/>
                <w:left w:val="none" w:sz="0" w:space="0" w:color="auto"/>
                <w:bottom w:val="none" w:sz="0" w:space="0" w:color="auto"/>
                <w:right w:val="none" w:sz="0" w:space="0" w:color="auto"/>
              </w:divBdr>
            </w:div>
            <w:div w:id="341904924">
              <w:marLeft w:val="0"/>
              <w:marRight w:val="0"/>
              <w:marTop w:val="0"/>
              <w:marBottom w:val="0"/>
              <w:divBdr>
                <w:top w:val="none" w:sz="0" w:space="0" w:color="auto"/>
                <w:left w:val="none" w:sz="0" w:space="0" w:color="auto"/>
                <w:bottom w:val="none" w:sz="0" w:space="0" w:color="auto"/>
                <w:right w:val="none" w:sz="0" w:space="0" w:color="auto"/>
              </w:divBdr>
            </w:div>
            <w:div w:id="351731905">
              <w:marLeft w:val="0"/>
              <w:marRight w:val="0"/>
              <w:marTop w:val="0"/>
              <w:marBottom w:val="0"/>
              <w:divBdr>
                <w:top w:val="none" w:sz="0" w:space="0" w:color="auto"/>
                <w:left w:val="none" w:sz="0" w:space="0" w:color="auto"/>
                <w:bottom w:val="none" w:sz="0" w:space="0" w:color="auto"/>
                <w:right w:val="none" w:sz="0" w:space="0" w:color="auto"/>
              </w:divBdr>
            </w:div>
            <w:div w:id="391119640">
              <w:marLeft w:val="0"/>
              <w:marRight w:val="0"/>
              <w:marTop w:val="0"/>
              <w:marBottom w:val="0"/>
              <w:divBdr>
                <w:top w:val="none" w:sz="0" w:space="0" w:color="auto"/>
                <w:left w:val="none" w:sz="0" w:space="0" w:color="auto"/>
                <w:bottom w:val="none" w:sz="0" w:space="0" w:color="auto"/>
                <w:right w:val="none" w:sz="0" w:space="0" w:color="auto"/>
              </w:divBdr>
            </w:div>
            <w:div w:id="413090939">
              <w:marLeft w:val="0"/>
              <w:marRight w:val="0"/>
              <w:marTop w:val="0"/>
              <w:marBottom w:val="0"/>
              <w:divBdr>
                <w:top w:val="none" w:sz="0" w:space="0" w:color="auto"/>
                <w:left w:val="none" w:sz="0" w:space="0" w:color="auto"/>
                <w:bottom w:val="none" w:sz="0" w:space="0" w:color="auto"/>
                <w:right w:val="none" w:sz="0" w:space="0" w:color="auto"/>
              </w:divBdr>
            </w:div>
            <w:div w:id="434636077">
              <w:marLeft w:val="0"/>
              <w:marRight w:val="0"/>
              <w:marTop w:val="0"/>
              <w:marBottom w:val="0"/>
              <w:divBdr>
                <w:top w:val="none" w:sz="0" w:space="0" w:color="auto"/>
                <w:left w:val="none" w:sz="0" w:space="0" w:color="auto"/>
                <w:bottom w:val="none" w:sz="0" w:space="0" w:color="auto"/>
                <w:right w:val="none" w:sz="0" w:space="0" w:color="auto"/>
              </w:divBdr>
            </w:div>
            <w:div w:id="443229123">
              <w:marLeft w:val="0"/>
              <w:marRight w:val="0"/>
              <w:marTop w:val="0"/>
              <w:marBottom w:val="0"/>
              <w:divBdr>
                <w:top w:val="none" w:sz="0" w:space="0" w:color="auto"/>
                <w:left w:val="none" w:sz="0" w:space="0" w:color="auto"/>
                <w:bottom w:val="none" w:sz="0" w:space="0" w:color="auto"/>
                <w:right w:val="none" w:sz="0" w:space="0" w:color="auto"/>
              </w:divBdr>
            </w:div>
            <w:div w:id="519467009">
              <w:marLeft w:val="0"/>
              <w:marRight w:val="0"/>
              <w:marTop w:val="0"/>
              <w:marBottom w:val="0"/>
              <w:divBdr>
                <w:top w:val="none" w:sz="0" w:space="0" w:color="auto"/>
                <w:left w:val="none" w:sz="0" w:space="0" w:color="auto"/>
                <w:bottom w:val="none" w:sz="0" w:space="0" w:color="auto"/>
                <w:right w:val="none" w:sz="0" w:space="0" w:color="auto"/>
              </w:divBdr>
            </w:div>
            <w:div w:id="526984828">
              <w:marLeft w:val="0"/>
              <w:marRight w:val="0"/>
              <w:marTop w:val="0"/>
              <w:marBottom w:val="0"/>
              <w:divBdr>
                <w:top w:val="none" w:sz="0" w:space="0" w:color="auto"/>
                <w:left w:val="none" w:sz="0" w:space="0" w:color="auto"/>
                <w:bottom w:val="none" w:sz="0" w:space="0" w:color="auto"/>
                <w:right w:val="none" w:sz="0" w:space="0" w:color="auto"/>
              </w:divBdr>
            </w:div>
            <w:div w:id="565576909">
              <w:marLeft w:val="0"/>
              <w:marRight w:val="0"/>
              <w:marTop w:val="0"/>
              <w:marBottom w:val="0"/>
              <w:divBdr>
                <w:top w:val="none" w:sz="0" w:space="0" w:color="auto"/>
                <w:left w:val="none" w:sz="0" w:space="0" w:color="auto"/>
                <w:bottom w:val="none" w:sz="0" w:space="0" w:color="auto"/>
                <w:right w:val="none" w:sz="0" w:space="0" w:color="auto"/>
              </w:divBdr>
            </w:div>
            <w:div w:id="628707446">
              <w:marLeft w:val="0"/>
              <w:marRight w:val="0"/>
              <w:marTop w:val="0"/>
              <w:marBottom w:val="0"/>
              <w:divBdr>
                <w:top w:val="none" w:sz="0" w:space="0" w:color="auto"/>
                <w:left w:val="none" w:sz="0" w:space="0" w:color="auto"/>
                <w:bottom w:val="none" w:sz="0" w:space="0" w:color="auto"/>
                <w:right w:val="none" w:sz="0" w:space="0" w:color="auto"/>
              </w:divBdr>
            </w:div>
            <w:div w:id="638538884">
              <w:marLeft w:val="0"/>
              <w:marRight w:val="0"/>
              <w:marTop w:val="0"/>
              <w:marBottom w:val="0"/>
              <w:divBdr>
                <w:top w:val="none" w:sz="0" w:space="0" w:color="auto"/>
                <w:left w:val="none" w:sz="0" w:space="0" w:color="auto"/>
                <w:bottom w:val="none" w:sz="0" w:space="0" w:color="auto"/>
                <w:right w:val="none" w:sz="0" w:space="0" w:color="auto"/>
              </w:divBdr>
            </w:div>
            <w:div w:id="682165300">
              <w:marLeft w:val="0"/>
              <w:marRight w:val="0"/>
              <w:marTop w:val="0"/>
              <w:marBottom w:val="0"/>
              <w:divBdr>
                <w:top w:val="none" w:sz="0" w:space="0" w:color="auto"/>
                <w:left w:val="none" w:sz="0" w:space="0" w:color="auto"/>
                <w:bottom w:val="none" w:sz="0" w:space="0" w:color="auto"/>
                <w:right w:val="none" w:sz="0" w:space="0" w:color="auto"/>
              </w:divBdr>
            </w:div>
            <w:div w:id="725106255">
              <w:marLeft w:val="0"/>
              <w:marRight w:val="0"/>
              <w:marTop w:val="0"/>
              <w:marBottom w:val="0"/>
              <w:divBdr>
                <w:top w:val="none" w:sz="0" w:space="0" w:color="auto"/>
                <w:left w:val="none" w:sz="0" w:space="0" w:color="auto"/>
                <w:bottom w:val="none" w:sz="0" w:space="0" w:color="auto"/>
                <w:right w:val="none" w:sz="0" w:space="0" w:color="auto"/>
              </w:divBdr>
            </w:div>
            <w:div w:id="740911000">
              <w:marLeft w:val="0"/>
              <w:marRight w:val="0"/>
              <w:marTop w:val="0"/>
              <w:marBottom w:val="0"/>
              <w:divBdr>
                <w:top w:val="none" w:sz="0" w:space="0" w:color="auto"/>
                <w:left w:val="none" w:sz="0" w:space="0" w:color="auto"/>
                <w:bottom w:val="none" w:sz="0" w:space="0" w:color="auto"/>
                <w:right w:val="none" w:sz="0" w:space="0" w:color="auto"/>
              </w:divBdr>
            </w:div>
            <w:div w:id="769786483">
              <w:marLeft w:val="0"/>
              <w:marRight w:val="0"/>
              <w:marTop w:val="0"/>
              <w:marBottom w:val="0"/>
              <w:divBdr>
                <w:top w:val="none" w:sz="0" w:space="0" w:color="auto"/>
                <w:left w:val="none" w:sz="0" w:space="0" w:color="auto"/>
                <w:bottom w:val="none" w:sz="0" w:space="0" w:color="auto"/>
                <w:right w:val="none" w:sz="0" w:space="0" w:color="auto"/>
              </w:divBdr>
            </w:div>
            <w:div w:id="826433514">
              <w:marLeft w:val="0"/>
              <w:marRight w:val="0"/>
              <w:marTop w:val="0"/>
              <w:marBottom w:val="0"/>
              <w:divBdr>
                <w:top w:val="none" w:sz="0" w:space="0" w:color="auto"/>
                <w:left w:val="none" w:sz="0" w:space="0" w:color="auto"/>
                <w:bottom w:val="none" w:sz="0" w:space="0" w:color="auto"/>
                <w:right w:val="none" w:sz="0" w:space="0" w:color="auto"/>
              </w:divBdr>
            </w:div>
            <w:div w:id="833181399">
              <w:marLeft w:val="0"/>
              <w:marRight w:val="0"/>
              <w:marTop w:val="0"/>
              <w:marBottom w:val="0"/>
              <w:divBdr>
                <w:top w:val="none" w:sz="0" w:space="0" w:color="auto"/>
                <w:left w:val="none" w:sz="0" w:space="0" w:color="auto"/>
                <w:bottom w:val="none" w:sz="0" w:space="0" w:color="auto"/>
                <w:right w:val="none" w:sz="0" w:space="0" w:color="auto"/>
              </w:divBdr>
            </w:div>
            <w:div w:id="837499202">
              <w:marLeft w:val="0"/>
              <w:marRight w:val="0"/>
              <w:marTop w:val="0"/>
              <w:marBottom w:val="0"/>
              <w:divBdr>
                <w:top w:val="none" w:sz="0" w:space="0" w:color="auto"/>
                <w:left w:val="none" w:sz="0" w:space="0" w:color="auto"/>
                <w:bottom w:val="none" w:sz="0" w:space="0" w:color="auto"/>
                <w:right w:val="none" w:sz="0" w:space="0" w:color="auto"/>
              </w:divBdr>
            </w:div>
            <w:div w:id="842623914">
              <w:marLeft w:val="0"/>
              <w:marRight w:val="0"/>
              <w:marTop w:val="0"/>
              <w:marBottom w:val="0"/>
              <w:divBdr>
                <w:top w:val="none" w:sz="0" w:space="0" w:color="auto"/>
                <w:left w:val="none" w:sz="0" w:space="0" w:color="auto"/>
                <w:bottom w:val="none" w:sz="0" w:space="0" w:color="auto"/>
                <w:right w:val="none" w:sz="0" w:space="0" w:color="auto"/>
              </w:divBdr>
            </w:div>
            <w:div w:id="859858487">
              <w:marLeft w:val="0"/>
              <w:marRight w:val="0"/>
              <w:marTop w:val="0"/>
              <w:marBottom w:val="0"/>
              <w:divBdr>
                <w:top w:val="none" w:sz="0" w:space="0" w:color="auto"/>
                <w:left w:val="none" w:sz="0" w:space="0" w:color="auto"/>
                <w:bottom w:val="none" w:sz="0" w:space="0" w:color="auto"/>
                <w:right w:val="none" w:sz="0" w:space="0" w:color="auto"/>
              </w:divBdr>
            </w:div>
            <w:div w:id="901063743">
              <w:marLeft w:val="0"/>
              <w:marRight w:val="0"/>
              <w:marTop w:val="0"/>
              <w:marBottom w:val="0"/>
              <w:divBdr>
                <w:top w:val="none" w:sz="0" w:space="0" w:color="auto"/>
                <w:left w:val="none" w:sz="0" w:space="0" w:color="auto"/>
                <w:bottom w:val="none" w:sz="0" w:space="0" w:color="auto"/>
                <w:right w:val="none" w:sz="0" w:space="0" w:color="auto"/>
              </w:divBdr>
            </w:div>
            <w:div w:id="1009795958">
              <w:marLeft w:val="0"/>
              <w:marRight w:val="0"/>
              <w:marTop w:val="0"/>
              <w:marBottom w:val="0"/>
              <w:divBdr>
                <w:top w:val="none" w:sz="0" w:space="0" w:color="auto"/>
                <w:left w:val="none" w:sz="0" w:space="0" w:color="auto"/>
                <w:bottom w:val="none" w:sz="0" w:space="0" w:color="auto"/>
                <w:right w:val="none" w:sz="0" w:space="0" w:color="auto"/>
              </w:divBdr>
            </w:div>
            <w:div w:id="1012610243">
              <w:marLeft w:val="0"/>
              <w:marRight w:val="0"/>
              <w:marTop w:val="0"/>
              <w:marBottom w:val="0"/>
              <w:divBdr>
                <w:top w:val="none" w:sz="0" w:space="0" w:color="auto"/>
                <w:left w:val="none" w:sz="0" w:space="0" w:color="auto"/>
                <w:bottom w:val="none" w:sz="0" w:space="0" w:color="auto"/>
                <w:right w:val="none" w:sz="0" w:space="0" w:color="auto"/>
              </w:divBdr>
            </w:div>
            <w:div w:id="1049261619">
              <w:marLeft w:val="0"/>
              <w:marRight w:val="0"/>
              <w:marTop w:val="0"/>
              <w:marBottom w:val="0"/>
              <w:divBdr>
                <w:top w:val="none" w:sz="0" w:space="0" w:color="auto"/>
                <w:left w:val="none" w:sz="0" w:space="0" w:color="auto"/>
                <w:bottom w:val="none" w:sz="0" w:space="0" w:color="auto"/>
                <w:right w:val="none" w:sz="0" w:space="0" w:color="auto"/>
              </w:divBdr>
            </w:div>
            <w:div w:id="1057974359">
              <w:marLeft w:val="0"/>
              <w:marRight w:val="0"/>
              <w:marTop w:val="0"/>
              <w:marBottom w:val="0"/>
              <w:divBdr>
                <w:top w:val="none" w:sz="0" w:space="0" w:color="auto"/>
                <w:left w:val="none" w:sz="0" w:space="0" w:color="auto"/>
                <w:bottom w:val="none" w:sz="0" w:space="0" w:color="auto"/>
                <w:right w:val="none" w:sz="0" w:space="0" w:color="auto"/>
              </w:divBdr>
            </w:div>
            <w:div w:id="1077828345">
              <w:marLeft w:val="0"/>
              <w:marRight w:val="0"/>
              <w:marTop w:val="0"/>
              <w:marBottom w:val="0"/>
              <w:divBdr>
                <w:top w:val="none" w:sz="0" w:space="0" w:color="auto"/>
                <w:left w:val="none" w:sz="0" w:space="0" w:color="auto"/>
                <w:bottom w:val="none" w:sz="0" w:space="0" w:color="auto"/>
                <w:right w:val="none" w:sz="0" w:space="0" w:color="auto"/>
              </w:divBdr>
            </w:div>
            <w:div w:id="1152218528">
              <w:marLeft w:val="0"/>
              <w:marRight w:val="0"/>
              <w:marTop w:val="0"/>
              <w:marBottom w:val="0"/>
              <w:divBdr>
                <w:top w:val="none" w:sz="0" w:space="0" w:color="auto"/>
                <w:left w:val="none" w:sz="0" w:space="0" w:color="auto"/>
                <w:bottom w:val="none" w:sz="0" w:space="0" w:color="auto"/>
                <w:right w:val="none" w:sz="0" w:space="0" w:color="auto"/>
              </w:divBdr>
            </w:div>
            <w:div w:id="1167283949">
              <w:marLeft w:val="0"/>
              <w:marRight w:val="0"/>
              <w:marTop w:val="0"/>
              <w:marBottom w:val="0"/>
              <w:divBdr>
                <w:top w:val="none" w:sz="0" w:space="0" w:color="auto"/>
                <w:left w:val="none" w:sz="0" w:space="0" w:color="auto"/>
                <w:bottom w:val="none" w:sz="0" w:space="0" w:color="auto"/>
                <w:right w:val="none" w:sz="0" w:space="0" w:color="auto"/>
              </w:divBdr>
            </w:div>
            <w:div w:id="1170365792">
              <w:marLeft w:val="0"/>
              <w:marRight w:val="0"/>
              <w:marTop w:val="0"/>
              <w:marBottom w:val="0"/>
              <w:divBdr>
                <w:top w:val="none" w:sz="0" w:space="0" w:color="auto"/>
                <w:left w:val="none" w:sz="0" w:space="0" w:color="auto"/>
                <w:bottom w:val="none" w:sz="0" w:space="0" w:color="auto"/>
                <w:right w:val="none" w:sz="0" w:space="0" w:color="auto"/>
              </w:divBdr>
            </w:div>
            <w:div w:id="1220021819">
              <w:marLeft w:val="0"/>
              <w:marRight w:val="0"/>
              <w:marTop w:val="0"/>
              <w:marBottom w:val="0"/>
              <w:divBdr>
                <w:top w:val="none" w:sz="0" w:space="0" w:color="auto"/>
                <w:left w:val="none" w:sz="0" w:space="0" w:color="auto"/>
                <w:bottom w:val="none" w:sz="0" w:space="0" w:color="auto"/>
                <w:right w:val="none" w:sz="0" w:space="0" w:color="auto"/>
              </w:divBdr>
            </w:div>
            <w:div w:id="1237401826">
              <w:marLeft w:val="0"/>
              <w:marRight w:val="0"/>
              <w:marTop w:val="0"/>
              <w:marBottom w:val="0"/>
              <w:divBdr>
                <w:top w:val="none" w:sz="0" w:space="0" w:color="auto"/>
                <w:left w:val="none" w:sz="0" w:space="0" w:color="auto"/>
                <w:bottom w:val="none" w:sz="0" w:space="0" w:color="auto"/>
                <w:right w:val="none" w:sz="0" w:space="0" w:color="auto"/>
              </w:divBdr>
            </w:div>
            <w:div w:id="1244333567">
              <w:marLeft w:val="0"/>
              <w:marRight w:val="0"/>
              <w:marTop w:val="0"/>
              <w:marBottom w:val="0"/>
              <w:divBdr>
                <w:top w:val="none" w:sz="0" w:space="0" w:color="auto"/>
                <w:left w:val="none" w:sz="0" w:space="0" w:color="auto"/>
                <w:bottom w:val="none" w:sz="0" w:space="0" w:color="auto"/>
                <w:right w:val="none" w:sz="0" w:space="0" w:color="auto"/>
              </w:divBdr>
            </w:div>
            <w:div w:id="1245456451">
              <w:marLeft w:val="0"/>
              <w:marRight w:val="0"/>
              <w:marTop w:val="0"/>
              <w:marBottom w:val="0"/>
              <w:divBdr>
                <w:top w:val="none" w:sz="0" w:space="0" w:color="auto"/>
                <w:left w:val="none" w:sz="0" w:space="0" w:color="auto"/>
                <w:bottom w:val="none" w:sz="0" w:space="0" w:color="auto"/>
                <w:right w:val="none" w:sz="0" w:space="0" w:color="auto"/>
              </w:divBdr>
            </w:div>
            <w:div w:id="1416780343">
              <w:marLeft w:val="0"/>
              <w:marRight w:val="0"/>
              <w:marTop w:val="0"/>
              <w:marBottom w:val="0"/>
              <w:divBdr>
                <w:top w:val="none" w:sz="0" w:space="0" w:color="auto"/>
                <w:left w:val="none" w:sz="0" w:space="0" w:color="auto"/>
                <w:bottom w:val="none" w:sz="0" w:space="0" w:color="auto"/>
                <w:right w:val="none" w:sz="0" w:space="0" w:color="auto"/>
              </w:divBdr>
            </w:div>
            <w:div w:id="1431701193">
              <w:marLeft w:val="0"/>
              <w:marRight w:val="0"/>
              <w:marTop w:val="0"/>
              <w:marBottom w:val="0"/>
              <w:divBdr>
                <w:top w:val="none" w:sz="0" w:space="0" w:color="auto"/>
                <w:left w:val="none" w:sz="0" w:space="0" w:color="auto"/>
                <w:bottom w:val="none" w:sz="0" w:space="0" w:color="auto"/>
                <w:right w:val="none" w:sz="0" w:space="0" w:color="auto"/>
              </w:divBdr>
            </w:div>
            <w:div w:id="1433404311">
              <w:marLeft w:val="0"/>
              <w:marRight w:val="0"/>
              <w:marTop w:val="0"/>
              <w:marBottom w:val="0"/>
              <w:divBdr>
                <w:top w:val="none" w:sz="0" w:space="0" w:color="auto"/>
                <w:left w:val="none" w:sz="0" w:space="0" w:color="auto"/>
                <w:bottom w:val="none" w:sz="0" w:space="0" w:color="auto"/>
                <w:right w:val="none" w:sz="0" w:space="0" w:color="auto"/>
              </w:divBdr>
            </w:div>
            <w:div w:id="1460222235">
              <w:marLeft w:val="0"/>
              <w:marRight w:val="0"/>
              <w:marTop w:val="0"/>
              <w:marBottom w:val="0"/>
              <w:divBdr>
                <w:top w:val="none" w:sz="0" w:space="0" w:color="auto"/>
                <w:left w:val="none" w:sz="0" w:space="0" w:color="auto"/>
                <w:bottom w:val="none" w:sz="0" w:space="0" w:color="auto"/>
                <w:right w:val="none" w:sz="0" w:space="0" w:color="auto"/>
              </w:divBdr>
            </w:div>
            <w:div w:id="1518813623">
              <w:marLeft w:val="0"/>
              <w:marRight w:val="0"/>
              <w:marTop w:val="0"/>
              <w:marBottom w:val="0"/>
              <w:divBdr>
                <w:top w:val="none" w:sz="0" w:space="0" w:color="auto"/>
                <w:left w:val="none" w:sz="0" w:space="0" w:color="auto"/>
                <w:bottom w:val="none" w:sz="0" w:space="0" w:color="auto"/>
                <w:right w:val="none" w:sz="0" w:space="0" w:color="auto"/>
              </w:divBdr>
            </w:div>
            <w:div w:id="1692142631">
              <w:marLeft w:val="0"/>
              <w:marRight w:val="0"/>
              <w:marTop w:val="0"/>
              <w:marBottom w:val="0"/>
              <w:divBdr>
                <w:top w:val="none" w:sz="0" w:space="0" w:color="auto"/>
                <w:left w:val="none" w:sz="0" w:space="0" w:color="auto"/>
                <w:bottom w:val="none" w:sz="0" w:space="0" w:color="auto"/>
                <w:right w:val="none" w:sz="0" w:space="0" w:color="auto"/>
              </w:divBdr>
            </w:div>
            <w:div w:id="1720935768">
              <w:marLeft w:val="0"/>
              <w:marRight w:val="0"/>
              <w:marTop w:val="0"/>
              <w:marBottom w:val="0"/>
              <w:divBdr>
                <w:top w:val="none" w:sz="0" w:space="0" w:color="auto"/>
                <w:left w:val="none" w:sz="0" w:space="0" w:color="auto"/>
                <w:bottom w:val="none" w:sz="0" w:space="0" w:color="auto"/>
                <w:right w:val="none" w:sz="0" w:space="0" w:color="auto"/>
              </w:divBdr>
            </w:div>
            <w:div w:id="1732994155">
              <w:marLeft w:val="0"/>
              <w:marRight w:val="0"/>
              <w:marTop w:val="0"/>
              <w:marBottom w:val="0"/>
              <w:divBdr>
                <w:top w:val="none" w:sz="0" w:space="0" w:color="auto"/>
                <w:left w:val="none" w:sz="0" w:space="0" w:color="auto"/>
                <w:bottom w:val="none" w:sz="0" w:space="0" w:color="auto"/>
                <w:right w:val="none" w:sz="0" w:space="0" w:color="auto"/>
              </w:divBdr>
            </w:div>
            <w:div w:id="1808014005">
              <w:marLeft w:val="0"/>
              <w:marRight w:val="0"/>
              <w:marTop w:val="0"/>
              <w:marBottom w:val="0"/>
              <w:divBdr>
                <w:top w:val="none" w:sz="0" w:space="0" w:color="auto"/>
                <w:left w:val="none" w:sz="0" w:space="0" w:color="auto"/>
                <w:bottom w:val="none" w:sz="0" w:space="0" w:color="auto"/>
                <w:right w:val="none" w:sz="0" w:space="0" w:color="auto"/>
              </w:divBdr>
            </w:div>
            <w:div w:id="1859612176">
              <w:marLeft w:val="0"/>
              <w:marRight w:val="0"/>
              <w:marTop w:val="0"/>
              <w:marBottom w:val="0"/>
              <w:divBdr>
                <w:top w:val="none" w:sz="0" w:space="0" w:color="auto"/>
                <w:left w:val="none" w:sz="0" w:space="0" w:color="auto"/>
                <w:bottom w:val="none" w:sz="0" w:space="0" w:color="auto"/>
                <w:right w:val="none" w:sz="0" w:space="0" w:color="auto"/>
              </w:divBdr>
            </w:div>
            <w:div w:id="1902710885">
              <w:marLeft w:val="0"/>
              <w:marRight w:val="0"/>
              <w:marTop w:val="0"/>
              <w:marBottom w:val="0"/>
              <w:divBdr>
                <w:top w:val="none" w:sz="0" w:space="0" w:color="auto"/>
                <w:left w:val="none" w:sz="0" w:space="0" w:color="auto"/>
                <w:bottom w:val="none" w:sz="0" w:space="0" w:color="auto"/>
                <w:right w:val="none" w:sz="0" w:space="0" w:color="auto"/>
              </w:divBdr>
            </w:div>
            <w:div w:id="1920745804">
              <w:marLeft w:val="0"/>
              <w:marRight w:val="0"/>
              <w:marTop w:val="0"/>
              <w:marBottom w:val="0"/>
              <w:divBdr>
                <w:top w:val="none" w:sz="0" w:space="0" w:color="auto"/>
                <w:left w:val="none" w:sz="0" w:space="0" w:color="auto"/>
                <w:bottom w:val="none" w:sz="0" w:space="0" w:color="auto"/>
                <w:right w:val="none" w:sz="0" w:space="0" w:color="auto"/>
              </w:divBdr>
            </w:div>
            <w:div w:id="1997486637">
              <w:marLeft w:val="0"/>
              <w:marRight w:val="0"/>
              <w:marTop w:val="0"/>
              <w:marBottom w:val="0"/>
              <w:divBdr>
                <w:top w:val="none" w:sz="0" w:space="0" w:color="auto"/>
                <w:left w:val="none" w:sz="0" w:space="0" w:color="auto"/>
                <w:bottom w:val="none" w:sz="0" w:space="0" w:color="auto"/>
                <w:right w:val="none" w:sz="0" w:space="0" w:color="auto"/>
              </w:divBdr>
            </w:div>
            <w:div w:id="2038584107">
              <w:marLeft w:val="0"/>
              <w:marRight w:val="0"/>
              <w:marTop w:val="0"/>
              <w:marBottom w:val="0"/>
              <w:divBdr>
                <w:top w:val="none" w:sz="0" w:space="0" w:color="auto"/>
                <w:left w:val="none" w:sz="0" w:space="0" w:color="auto"/>
                <w:bottom w:val="none" w:sz="0" w:space="0" w:color="auto"/>
                <w:right w:val="none" w:sz="0" w:space="0" w:color="auto"/>
              </w:divBdr>
            </w:div>
            <w:div w:id="2048795875">
              <w:marLeft w:val="0"/>
              <w:marRight w:val="0"/>
              <w:marTop w:val="0"/>
              <w:marBottom w:val="0"/>
              <w:divBdr>
                <w:top w:val="none" w:sz="0" w:space="0" w:color="auto"/>
                <w:left w:val="none" w:sz="0" w:space="0" w:color="auto"/>
                <w:bottom w:val="none" w:sz="0" w:space="0" w:color="auto"/>
                <w:right w:val="none" w:sz="0" w:space="0" w:color="auto"/>
              </w:divBdr>
            </w:div>
            <w:div w:id="2062946927">
              <w:marLeft w:val="0"/>
              <w:marRight w:val="0"/>
              <w:marTop w:val="0"/>
              <w:marBottom w:val="0"/>
              <w:divBdr>
                <w:top w:val="none" w:sz="0" w:space="0" w:color="auto"/>
                <w:left w:val="none" w:sz="0" w:space="0" w:color="auto"/>
                <w:bottom w:val="none" w:sz="0" w:space="0" w:color="auto"/>
                <w:right w:val="none" w:sz="0" w:space="0" w:color="auto"/>
              </w:divBdr>
            </w:div>
            <w:div w:id="21464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7505">
      <w:bodyDiv w:val="1"/>
      <w:marLeft w:val="0"/>
      <w:marRight w:val="0"/>
      <w:marTop w:val="0"/>
      <w:marBottom w:val="0"/>
      <w:divBdr>
        <w:top w:val="none" w:sz="0" w:space="0" w:color="auto"/>
        <w:left w:val="none" w:sz="0" w:space="0" w:color="auto"/>
        <w:bottom w:val="none" w:sz="0" w:space="0" w:color="auto"/>
        <w:right w:val="none" w:sz="0" w:space="0" w:color="auto"/>
      </w:divBdr>
      <w:divsChild>
        <w:div w:id="27268917">
          <w:marLeft w:val="0"/>
          <w:marRight w:val="0"/>
          <w:marTop w:val="0"/>
          <w:marBottom w:val="0"/>
          <w:divBdr>
            <w:top w:val="none" w:sz="0" w:space="0" w:color="auto"/>
            <w:left w:val="none" w:sz="0" w:space="0" w:color="auto"/>
            <w:bottom w:val="none" w:sz="0" w:space="0" w:color="auto"/>
            <w:right w:val="none" w:sz="0" w:space="0" w:color="auto"/>
          </w:divBdr>
        </w:div>
        <w:div w:id="45689598">
          <w:marLeft w:val="0"/>
          <w:marRight w:val="0"/>
          <w:marTop w:val="0"/>
          <w:marBottom w:val="0"/>
          <w:divBdr>
            <w:top w:val="none" w:sz="0" w:space="0" w:color="auto"/>
            <w:left w:val="none" w:sz="0" w:space="0" w:color="auto"/>
            <w:bottom w:val="none" w:sz="0" w:space="0" w:color="auto"/>
            <w:right w:val="none" w:sz="0" w:space="0" w:color="auto"/>
          </w:divBdr>
        </w:div>
        <w:div w:id="64493415">
          <w:marLeft w:val="0"/>
          <w:marRight w:val="0"/>
          <w:marTop w:val="0"/>
          <w:marBottom w:val="0"/>
          <w:divBdr>
            <w:top w:val="none" w:sz="0" w:space="0" w:color="auto"/>
            <w:left w:val="none" w:sz="0" w:space="0" w:color="auto"/>
            <w:bottom w:val="none" w:sz="0" w:space="0" w:color="auto"/>
            <w:right w:val="none" w:sz="0" w:space="0" w:color="auto"/>
          </w:divBdr>
        </w:div>
        <w:div w:id="138963697">
          <w:marLeft w:val="0"/>
          <w:marRight w:val="0"/>
          <w:marTop w:val="0"/>
          <w:marBottom w:val="0"/>
          <w:divBdr>
            <w:top w:val="none" w:sz="0" w:space="0" w:color="auto"/>
            <w:left w:val="none" w:sz="0" w:space="0" w:color="auto"/>
            <w:bottom w:val="none" w:sz="0" w:space="0" w:color="auto"/>
            <w:right w:val="none" w:sz="0" w:space="0" w:color="auto"/>
          </w:divBdr>
        </w:div>
        <w:div w:id="143356930">
          <w:marLeft w:val="0"/>
          <w:marRight w:val="0"/>
          <w:marTop w:val="0"/>
          <w:marBottom w:val="0"/>
          <w:divBdr>
            <w:top w:val="none" w:sz="0" w:space="0" w:color="auto"/>
            <w:left w:val="none" w:sz="0" w:space="0" w:color="auto"/>
            <w:bottom w:val="none" w:sz="0" w:space="0" w:color="auto"/>
            <w:right w:val="none" w:sz="0" w:space="0" w:color="auto"/>
          </w:divBdr>
        </w:div>
        <w:div w:id="239869832">
          <w:marLeft w:val="0"/>
          <w:marRight w:val="0"/>
          <w:marTop w:val="0"/>
          <w:marBottom w:val="0"/>
          <w:divBdr>
            <w:top w:val="none" w:sz="0" w:space="0" w:color="auto"/>
            <w:left w:val="none" w:sz="0" w:space="0" w:color="auto"/>
            <w:bottom w:val="none" w:sz="0" w:space="0" w:color="auto"/>
            <w:right w:val="none" w:sz="0" w:space="0" w:color="auto"/>
          </w:divBdr>
        </w:div>
        <w:div w:id="282729445">
          <w:marLeft w:val="0"/>
          <w:marRight w:val="0"/>
          <w:marTop w:val="0"/>
          <w:marBottom w:val="0"/>
          <w:divBdr>
            <w:top w:val="none" w:sz="0" w:space="0" w:color="auto"/>
            <w:left w:val="none" w:sz="0" w:space="0" w:color="auto"/>
            <w:bottom w:val="none" w:sz="0" w:space="0" w:color="auto"/>
            <w:right w:val="none" w:sz="0" w:space="0" w:color="auto"/>
          </w:divBdr>
        </w:div>
        <w:div w:id="363987757">
          <w:marLeft w:val="0"/>
          <w:marRight w:val="0"/>
          <w:marTop w:val="0"/>
          <w:marBottom w:val="0"/>
          <w:divBdr>
            <w:top w:val="none" w:sz="0" w:space="0" w:color="auto"/>
            <w:left w:val="none" w:sz="0" w:space="0" w:color="auto"/>
            <w:bottom w:val="none" w:sz="0" w:space="0" w:color="auto"/>
            <w:right w:val="none" w:sz="0" w:space="0" w:color="auto"/>
          </w:divBdr>
        </w:div>
        <w:div w:id="381902645">
          <w:marLeft w:val="0"/>
          <w:marRight w:val="0"/>
          <w:marTop w:val="0"/>
          <w:marBottom w:val="0"/>
          <w:divBdr>
            <w:top w:val="none" w:sz="0" w:space="0" w:color="auto"/>
            <w:left w:val="none" w:sz="0" w:space="0" w:color="auto"/>
            <w:bottom w:val="none" w:sz="0" w:space="0" w:color="auto"/>
            <w:right w:val="none" w:sz="0" w:space="0" w:color="auto"/>
          </w:divBdr>
        </w:div>
        <w:div w:id="411246623">
          <w:marLeft w:val="0"/>
          <w:marRight w:val="0"/>
          <w:marTop w:val="0"/>
          <w:marBottom w:val="0"/>
          <w:divBdr>
            <w:top w:val="none" w:sz="0" w:space="0" w:color="auto"/>
            <w:left w:val="none" w:sz="0" w:space="0" w:color="auto"/>
            <w:bottom w:val="none" w:sz="0" w:space="0" w:color="auto"/>
            <w:right w:val="none" w:sz="0" w:space="0" w:color="auto"/>
          </w:divBdr>
        </w:div>
        <w:div w:id="436101297">
          <w:marLeft w:val="0"/>
          <w:marRight w:val="0"/>
          <w:marTop w:val="0"/>
          <w:marBottom w:val="0"/>
          <w:divBdr>
            <w:top w:val="none" w:sz="0" w:space="0" w:color="auto"/>
            <w:left w:val="none" w:sz="0" w:space="0" w:color="auto"/>
            <w:bottom w:val="none" w:sz="0" w:space="0" w:color="auto"/>
            <w:right w:val="none" w:sz="0" w:space="0" w:color="auto"/>
          </w:divBdr>
        </w:div>
        <w:div w:id="457189388">
          <w:marLeft w:val="0"/>
          <w:marRight w:val="0"/>
          <w:marTop w:val="0"/>
          <w:marBottom w:val="0"/>
          <w:divBdr>
            <w:top w:val="none" w:sz="0" w:space="0" w:color="auto"/>
            <w:left w:val="none" w:sz="0" w:space="0" w:color="auto"/>
            <w:bottom w:val="none" w:sz="0" w:space="0" w:color="auto"/>
            <w:right w:val="none" w:sz="0" w:space="0" w:color="auto"/>
          </w:divBdr>
        </w:div>
        <w:div w:id="458844456">
          <w:marLeft w:val="0"/>
          <w:marRight w:val="0"/>
          <w:marTop w:val="0"/>
          <w:marBottom w:val="0"/>
          <w:divBdr>
            <w:top w:val="none" w:sz="0" w:space="0" w:color="auto"/>
            <w:left w:val="none" w:sz="0" w:space="0" w:color="auto"/>
            <w:bottom w:val="none" w:sz="0" w:space="0" w:color="auto"/>
            <w:right w:val="none" w:sz="0" w:space="0" w:color="auto"/>
          </w:divBdr>
        </w:div>
        <w:div w:id="468205606">
          <w:marLeft w:val="0"/>
          <w:marRight w:val="0"/>
          <w:marTop w:val="0"/>
          <w:marBottom w:val="0"/>
          <w:divBdr>
            <w:top w:val="none" w:sz="0" w:space="0" w:color="auto"/>
            <w:left w:val="none" w:sz="0" w:space="0" w:color="auto"/>
            <w:bottom w:val="none" w:sz="0" w:space="0" w:color="auto"/>
            <w:right w:val="none" w:sz="0" w:space="0" w:color="auto"/>
          </w:divBdr>
        </w:div>
        <w:div w:id="476845490">
          <w:marLeft w:val="0"/>
          <w:marRight w:val="0"/>
          <w:marTop w:val="0"/>
          <w:marBottom w:val="0"/>
          <w:divBdr>
            <w:top w:val="none" w:sz="0" w:space="0" w:color="auto"/>
            <w:left w:val="none" w:sz="0" w:space="0" w:color="auto"/>
            <w:bottom w:val="none" w:sz="0" w:space="0" w:color="auto"/>
            <w:right w:val="none" w:sz="0" w:space="0" w:color="auto"/>
          </w:divBdr>
        </w:div>
        <w:div w:id="500580526">
          <w:marLeft w:val="0"/>
          <w:marRight w:val="0"/>
          <w:marTop w:val="0"/>
          <w:marBottom w:val="0"/>
          <w:divBdr>
            <w:top w:val="none" w:sz="0" w:space="0" w:color="auto"/>
            <w:left w:val="none" w:sz="0" w:space="0" w:color="auto"/>
            <w:bottom w:val="none" w:sz="0" w:space="0" w:color="auto"/>
            <w:right w:val="none" w:sz="0" w:space="0" w:color="auto"/>
          </w:divBdr>
        </w:div>
        <w:div w:id="515463050">
          <w:marLeft w:val="0"/>
          <w:marRight w:val="0"/>
          <w:marTop w:val="0"/>
          <w:marBottom w:val="0"/>
          <w:divBdr>
            <w:top w:val="none" w:sz="0" w:space="0" w:color="auto"/>
            <w:left w:val="none" w:sz="0" w:space="0" w:color="auto"/>
            <w:bottom w:val="none" w:sz="0" w:space="0" w:color="auto"/>
            <w:right w:val="none" w:sz="0" w:space="0" w:color="auto"/>
          </w:divBdr>
        </w:div>
        <w:div w:id="588975387">
          <w:marLeft w:val="0"/>
          <w:marRight w:val="0"/>
          <w:marTop w:val="0"/>
          <w:marBottom w:val="0"/>
          <w:divBdr>
            <w:top w:val="none" w:sz="0" w:space="0" w:color="auto"/>
            <w:left w:val="none" w:sz="0" w:space="0" w:color="auto"/>
            <w:bottom w:val="none" w:sz="0" w:space="0" w:color="auto"/>
            <w:right w:val="none" w:sz="0" w:space="0" w:color="auto"/>
          </w:divBdr>
        </w:div>
        <w:div w:id="619144852">
          <w:marLeft w:val="0"/>
          <w:marRight w:val="0"/>
          <w:marTop w:val="0"/>
          <w:marBottom w:val="0"/>
          <w:divBdr>
            <w:top w:val="none" w:sz="0" w:space="0" w:color="auto"/>
            <w:left w:val="none" w:sz="0" w:space="0" w:color="auto"/>
            <w:bottom w:val="none" w:sz="0" w:space="0" w:color="auto"/>
            <w:right w:val="none" w:sz="0" w:space="0" w:color="auto"/>
          </w:divBdr>
        </w:div>
        <w:div w:id="621613702">
          <w:marLeft w:val="0"/>
          <w:marRight w:val="0"/>
          <w:marTop w:val="0"/>
          <w:marBottom w:val="0"/>
          <w:divBdr>
            <w:top w:val="none" w:sz="0" w:space="0" w:color="auto"/>
            <w:left w:val="none" w:sz="0" w:space="0" w:color="auto"/>
            <w:bottom w:val="none" w:sz="0" w:space="0" w:color="auto"/>
            <w:right w:val="none" w:sz="0" w:space="0" w:color="auto"/>
          </w:divBdr>
        </w:div>
        <w:div w:id="637995719">
          <w:marLeft w:val="0"/>
          <w:marRight w:val="0"/>
          <w:marTop w:val="0"/>
          <w:marBottom w:val="0"/>
          <w:divBdr>
            <w:top w:val="none" w:sz="0" w:space="0" w:color="auto"/>
            <w:left w:val="none" w:sz="0" w:space="0" w:color="auto"/>
            <w:bottom w:val="none" w:sz="0" w:space="0" w:color="auto"/>
            <w:right w:val="none" w:sz="0" w:space="0" w:color="auto"/>
          </w:divBdr>
        </w:div>
        <w:div w:id="641930542">
          <w:marLeft w:val="0"/>
          <w:marRight w:val="0"/>
          <w:marTop w:val="0"/>
          <w:marBottom w:val="0"/>
          <w:divBdr>
            <w:top w:val="none" w:sz="0" w:space="0" w:color="auto"/>
            <w:left w:val="none" w:sz="0" w:space="0" w:color="auto"/>
            <w:bottom w:val="none" w:sz="0" w:space="0" w:color="auto"/>
            <w:right w:val="none" w:sz="0" w:space="0" w:color="auto"/>
          </w:divBdr>
        </w:div>
        <w:div w:id="679967851">
          <w:marLeft w:val="0"/>
          <w:marRight w:val="0"/>
          <w:marTop w:val="0"/>
          <w:marBottom w:val="0"/>
          <w:divBdr>
            <w:top w:val="none" w:sz="0" w:space="0" w:color="auto"/>
            <w:left w:val="none" w:sz="0" w:space="0" w:color="auto"/>
            <w:bottom w:val="none" w:sz="0" w:space="0" w:color="auto"/>
            <w:right w:val="none" w:sz="0" w:space="0" w:color="auto"/>
          </w:divBdr>
        </w:div>
        <w:div w:id="705302076">
          <w:marLeft w:val="0"/>
          <w:marRight w:val="0"/>
          <w:marTop w:val="0"/>
          <w:marBottom w:val="0"/>
          <w:divBdr>
            <w:top w:val="none" w:sz="0" w:space="0" w:color="auto"/>
            <w:left w:val="none" w:sz="0" w:space="0" w:color="auto"/>
            <w:bottom w:val="none" w:sz="0" w:space="0" w:color="auto"/>
            <w:right w:val="none" w:sz="0" w:space="0" w:color="auto"/>
          </w:divBdr>
        </w:div>
        <w:div w:id="816149068">
          <w:marLeft w:val="0"/>
          <w:marRight w:val="0"/>
          <w:marTop w:val="0"/>
          <w:marBottom w:val="0"/>
          <w:divBdr>
            <w:top w:val="none" w:sz="0" w:space="0" w:color="auto"/>
            <w:left w:val="none" w:sz="0" w:space="0" w:color="auto"/>
            <w:bottom w:val="none" w:sz="0" w:space="0" w:color="auto"/>
            <w:right w:val="none" w:sz="0" w:space="0" w:color="auto"/>
          </w:divBdr>
        </w:div>
        <w:div w:id="865289408">
          <w:marLeft w:val="0"/>
          <w:marRight w:val="0"/>
          <w:marTop w:val="0"/>
          <w:marBottom w:val="0"/>
          <w:divBdr>
            <w:top w:val="none" w:sz="0" w:space="0" w:color="auto"/>
            <w:left w:val="none" w:sz="0" w:space="0" w:color="auto"/>
            <w:bottom w:val="none" w:sz="0" w:space="0" w:color="auto"/>
            <w:right w:val="none" w:sz="0" w:space="0" w:color="auto"/>
          </w:divBdr>
        </w:div>
        <w:div w:id="972252938">
          <w:marLeft w:val="0"/>
          <w:marRight w:val="0"/>
          <w:marTop w:val="0"/>
          <w:marBottom w:val="0"/>
          <w:divBdr>
            <w:top w:val="none" w:sz="0" w:space="0" w:color="auto"/>
            <w:left w:val="none" w:sz="0" w:space="0" w:color="auto"/>
            <w:bottom w:val="none" w:sz="0" w:space="0" w:color="auto"/>
            <w:right w:val="none" w:sz="0" w:space="0" w:color="auto"/>
          </w:divBdr>
        </w:div>
        <w:div w:id="1050960460">
          <w:marLeft w:val="0"/>
          <w:marRight w:val="0"/>
          <w:marTop w:val="0"/>
          <w:marBottom w:val="0"/>
          <w:divBdr>
            <w:top w:val="none" w:sz="0" w:space="0" w:color="auto"/>
            <w:left w:val="none" w:sz="0" w:space="0" w:color="auto"/>
            <w:bottom w:val="none" w:sz="0" w:space="0" w:color="auto"/>
            <w:right w:val="none" w:sz="0" w:space="0" w:color="auto"/>
          </w:divBdr>
        </w:div>
        <w:div w:id="1117985096">
          <w:marLeft w:val="0"/>
          <w:marRight w:val="0"/>
          <w:marTop w:val="0"/>
          <w:marBottom w:val="0"/>
          <w:divBdr>
            <w:top w:val="none" w:sz="0" w:space="0" w:color="auto"/>
            <w:left w:val="none" w:sz="0" w:space="0" w:color="auto"/>
            <w:bottom w:val="none" w:sz="0" w:space="0" w:color="auto"/>
            <w:right w:val="none" w:sz="0" w:space="0" w:color="auto"/>
          </w:divBdr>
        </w:div>
        <w:div w:id="1214077697">
          <w:marLeft w:val="0"/>
          <w:marRight w:val="0"/>
          <w:marTop w:val="0"/>
          <w:marBottom w:val="0"/>
          <w:divBdr>
            <w:top w:val="none" w:sz="0" w:space="0" w:color="auto"/>
            <w:left w:val="none" w:sz="0" w:space="0" w:color="auto"/>
            <w:bottom w:val="none" w:sz="0" w:space="0" w:color="auto"/>
            <w:right w:val="none" w:sz="0" w:space="0" w:color="auto"/>
          </w:divBdr>
        </w:div>
        <w:div w:id="1272975606">
          <w:marLeft w:val="0"/>
          <w:marRight w:val="0"/>
          <w:marTop w:val="0"/>
          <w:marBottom w:val="0"/>
          <w:divBdr>
            <w:top w:val="none" w:sz="0" w:space="0" w:color="auto"/>
            <w:left w:val="none" w:sz="0" w:space="0" w:color="auto"/>
            <w:bottom w:val="none" w:sz="0" w:space="0" w:color="auto"/>
            <w:right w:val="none" w:sz="0" w:space="0" w:color="auto"/>
          </w:divBdr>
        </w:div>
        <w:div w:id="1281497277">
          <w:marLeft w:val="0"/>
          <w:marRight w:val="0"/>
          <w:marTop w:val="0"/>
          <w:marBottom w:val="0"/>
          <w:divBdr>
            <w:top w:val="none" w:sz="0" w:space="0" w:color="auto"/>
            <w:left w:val="none" w:sz="0" w:space="0" w:color="auto"/>
            <w:bottom w:val="none" w:sz="0" w:space="0" w:color="auto"/>
            <w:right w:val="none" w:sz="0" w:space="0" w:color="auto"/>
          </w:divBdr>
        </w:div>
        <w:div w:id="1312170230">
          <w:marLeft w:val="0"/>
          <w:marRight w:val="0"/>
          <w:marTop w:val="0"/>
          <w:marBottom w:val="0"/>
          <w:divBdr>
            <w:top w:val="none" w:sz="0" w:space="0" w:color="auto"/>
            <w:left w:val="none" w:sz="0" w:space="0" w:color="auto"/>
            <w:bottom w:val="none" w:sz="0" w:space="0" w:color="auto"/>
            <w:right w:val="none" w:sz="0" w:space="0" w:color="auto"/>
          </w:divBdr>
        </w:div>
        <w:div w:id="1355301075">
          <w:marLeft w:val="0"/>
          <w:marRight w:val="0"/>
          <w:marTop w:val="0"/>
          <w:marBottom w:val="0"/>
          <w:divBdr>
            <w:top w:val="none" w:sz="0" w:space="0" w:color="auto"/>
            <w:left w:val="none" w:sz="0" w:space="0" w:color="auto"/>
            <w:bottom w:val="none" w:sz="0" w:space="0" w:color="auto"/>
            <w:right w:val="none" w:sz="0" w:space="0" w:color="auto"/>
          </w:divBdr>
        </w:div>
        <w:div w:id="1363363135">
          <w:marLeft w:val="0"/>
          <w:marRight w:val="0"/>
          <w:marTop w:val="0"/>
          <w:marBottom w:val="0"/>
          <w:divBdr>
            <w:top w:val="none" w:sz="0" w:space="0" w:color="auto"/>
            <w:left w:val="none" w:sz="0" w:space="0" w:color="auto"/>
            <w:bottom w:val="none" w:sz="0" w:space="0" w:color="auto"/>
            <w:right w:val="none" w:sz="0" w:space="0" w:color="auto"/>
          </w:divBdr>
        </w:div>
        <w:div w:id="1375813951">
          <w:marLeft w:val="0"/>
          <w:marRight w:val="0"/>
          <w:marTop w:val="0"/>
          <w:marBottom w:val="0"/>
          <w:divBdr>
            <w:top w:val="none" w:sz="0" w:space="0" w:color="auto"/>
            <w:left w:val="none" w:sz="0" w:space="0" w:color="auto"/>
            <w:bottom w:val="none" w:sz="0" w:space="0" w:color="auto"/>
            <w:right w:val="none" w:sz="0" w:space="0" w:color="auto"/>
          </w:divBdr>
        </w:div>
        <w:div w:id="1424260817">
          <w:marLeft w:val="0"/>
          <w:marRight w:val="0"/>
          <w:marTop w:val="0"/>
          <w:marBottom w:val="0"/>
          <w:divBdr>
            <w:top w:val="none" w:sz="0" w:space="0" w:color="auto"/>
            <w:left w:val="none" w:sz="0" w:space="0" w:color="auto"/>
            <w:bottom w:val="none" w:sz="0" w:space="0" w:color="auto"/>
            <w:right w:val="none" w:sz="0" w:space="0" w:color="auto"/>
          </w:divBdr>
        </w:div>
        <w:div w:id="1458720740">
          <w:marLeft w:val="0"/>
          <w:marRight w:val="0"/>
          <w:marTop w:val="0"/>
          <w:marBottom w:val="0"/>
          <w:divBdr>
            <w:top w:val="none" w:sz="0" w:space="0" w:color="auto"/>
            <w:left w:val="none" w:sz="0" w:space="0" w:color="auto"/>
            <w:bottom w:val="none" w:sz="0" w:space="0" w:color="auto"/>
            <w:right w:val="none" w:sz="0" w:space="0" w:color="auto"/>
          </w:divBdr>
        </w:div>
        <w:div w:id="1480615430">
          <w:marLeft w:val="0"/>
          <w:marRight w:val="0"/>
          <w:marTop w:val="0"/>
          <w:marBottom w:val="0"/>
          <w:divBdr>
            <w:top w:val="none" w:sz="0" w:space="0" w:color="auto"/>
            <w:left w:val="none" w:sz="0" w:space="0" w:color="auto"/>
            <w:bottom w:val="none" w:sz="0" w:space="0" w:color="auto"/>
            <w:right w:val="none" w:sz="0" w:space="0" w:color="auto"/>
          </w:divBdr>
        </w:div>
        <w:div w:id="1513111520">
          <w:marLeft w:val="0"/>
          <w:marRight w:val="0"/>
          <w:marTop w:val="0"/>
          <w:marBottom w:val="0"/>
          <w:divBdr>
            <w:top w:val="none" w:sz="0" w:space="0" w:color="auto"/>
            <w:left w:val="none" w:sz="0" w:space="0" w:color="auto"/>
            <w:bottom w:val="none" w:sz="0" w:space="0" w:color="auto"/>
            <w:right w:val="none" w:sz="0" w:space="0" w:color="auto"/>
          </w:divBdr>
        </w:div>
        <w:div w:id="1518618943">
          <w:marLeft w:val="0"/>
          <w:marRight w:val="0"/>
          <w:marTop w:val="0"/>
          <w:marBottom w:val="0"/>
          <w:divBdr>
            <w:top w:val="none" w:sz="0" w:space="0" w:color="auto"/>
            <w:left w:val="none" w:sz="0" w:space="0" w:color="auto"/>
            <w:bottom w:val="none" w:sz="0" w:space="0" w:color="auto"/>
            <w:right w:val="none" w:sz="0" w:space="0" w:color="auto"/>
          </w:divBdr>
        </w:div>
        <w:div w:id="1575623062">
          <w:marLeft w:val="0"/>
          <w:marRight w:val="0"/>
          <w:marTop w:val="0"/>
          <w:marBottom w:val="0"/>
          <w:divBdr>
            <w:top w:val="none" w:sz="0" w:space="0" w:color="auto"/>
            <w:left w:val="none" w:sz="0" w:space="0" w:color="auto"/>
            <w:bottom w:val="none" w:sz="0" w:space="0" w:color="auto"/>
            <w:right w:val="none" w:sz="0" w:space="0" w:color="auto"/>
          </w:divBdr>
        </w:div>
        <w:div w:id="1590431691">
          <w:marLeft w:val="0"/>
          <w:marRight w:val="0"/>
          <w:marTop w:val="0"/>
          <w:marBottom w:val="0"/>
          <w:divBdr>
            <w:top w:val="none" w:sz="0" w:space="0" w:color="auto"/>
            <w:left w:val="none" w:sz="0" w:space="0" w:color="auto"/>
            <w:bottom w:val="none" w:sz="0" w:space="0" w:color="auto"/>
            <w:right w:val="none" w:sz="0" w:space="0" w:color="auto"/>
          </w:divBdr>
        </w:div>
        <w:div w:id="1595673438">
          <w:marLeft w:val="0"/>
          <w:marRight w:val="0"/>
          <w:marTop w:val="0"/>
          <w:marBottom w:val="0"/>
          <w:divBdr>
            <w:top w:val="none" w:sz="0" w:space="0" w:color="auto"/>
            <w:left w:val="none" w:sz="0" w:space="0" w:color="auto"/>
            <w:bottom w:val="none" w:sz="0" w:space="0" w:color="auto"/>
            <w:right w:val="none" w:sz="0" w:space="0" w:color="auto"/>
          </w:divBdr>
        </w:div>
        <w:div w:id="1642999476">
          <w:marLeft w:val="0"/>
          <w:marRight w:val="0"/>
          <w:marTop w:val="0"/>
          <w:marBottom w:val="0"/>
          <w:divBdr>
            <w:top w:val="none" w:sz="0" w:space="0" w:color="auto"/>
            <w:left w:val="none" w:sz="0" w:space="0" w:color="auto"/>
            <w:bottom w:val="none" w:sz="0" w:space="0" w:color="auto"/>
            <w:right w:val="none" w:sz="0" w:space="0" w:color="auto"/>
          </w:divBdr>
        </w:div>
        <w:div w:id="1671985323">
          <w:marLeft w:val="0"/>
          <w:marRight w:val="0"/>
          <w:marTop w:val="0"/>
          <w:marBottom w:val="0"/>
          <w:divBdr>
            <w:top w:val="none" w:sz="0" w:space="0" w:color="auto"/>
            <w:left w:val="none" w:sz="0" w:space="0" w:color="auto"/>
            <w:bottom w:val="none" w:sz="0" w:space="0" w:color="auto"/>
            <w:right w:val="none" w:sz="0" w:space="0" w:color="auto"/>
          </w:divBdr>
        </w:div>
        <w:div w:id="1691225358">
          <w:marLeft w:val="0"/>
          <w:marRight w:val="0"/>
          <w:marTop w:val="0"/>
          <w:marBottom w:val="0"/>
          <w:divBdr>
            <w:top w:val="none" w:sz="0" w:space="0" w:color="auto"/>
            <w:left w:val="none" w:sz="0" w:space="0" w:color="auto"/>
            <w:bottom w:val="none" w:sz="0" w:space="0" w:color="auto"/>
            <w:right w:val="none" w:sz="0" w:space="0" w:color="auto"/>
          </w:divBdr>
        </w:div>
        <w:div w:id="1730574726">
          <w:marLeft w:val="0"/>
          <w:marRight w:val="0"/>
          <w:marTop w:val="0"/>
          <w:marBottom w:val="0"/>
          <w:divBdr>
            <w:top w:val="none" w:sz="0" w:space="0" w:color="auto"/>
            <w:left w:val="none" w:sz="0" w:space="0" w:color="auto"/>
            <w:bottom w:val="none" w:sz="0" w:space="0" w:color="auto"/>
            <w:right w:val="none" w:sz="0" w:space="0" w:color="auto"/>
          </w:divBdr>
        </w:div>
        <w:div w:id="1745682880">
          <w:marLeft w:val="0"/>
          <w:marRight w:val="0"/>
          <w:marTop w:val="0"/>
          <w:marBottom w:val="0"/>
          <w:divBdr>
            <w:top w:val="none" w:sz="0" w:space="0" w:color="auto"/>
            <w:left w:val="none" w:sz="0" w:space="0" w:color="auto"/>
            <w:bottom w:val="none" w:sz="0" w:space="0" w:color="auto"/>
            <w:right w:val="none" w:sz="0" w:space="0" w:color="auto"/>
          </w:divBdr>
        </w:div>
        <w:div w:id="1764449419">
          <w:marLeft w:val="0"/>
          <w:marRight w:val="0"/>
          <w:marTop w:val="0"/>
          <w:marBottom w:val="0"/>
          <w:divBdr>
            <w:top w:val="none" w:sz="0" w:space="0" w:color="auto"/>
            <w:left w:val="none" w:sz="0" w:space="0" w:color="auto"/>
            <w:bottom w:val="none" w:sz="0" w:space="0" w:color="auto"/>
            <w:right w:val="none" w:sz="0" w:space="0" w:color="auto"/>
          </w:divBdr>
        </w:div>
        <w:div w:id="1796479787">
          <w:marLeft w:val="0"/>
          <w:marRight w:val="0"/>
          <w:marTop w:val="0"/>
          <w:marBottom w:val="0"/>
          <w:divBdr>
            <w:top w:val="none" w:sz="0" w:space="0" w:color="auto"/>
            <w:left w:val="none" w:sz="0" w:space="0" w:color="auto"/>
            <w:bottom w:val="none" w:sz="0" w:space="0" w:color="auto"/>
            <w:right w:val="none" w:sz="0" w:space="0" w:color="auto"/>
          </w:divBdr>
        </w:div>
        <w:div w:id="1811701712">
          <w:marLeft w:val="0"/>
          <w:marRight w:val="0"/>
          <w:marTop w:val="0"/>
          <w:marBottom w:val="0"/>
          <w:divBdr>
            <w:top w:val="none" w:sz="0" w:space="0" w:color="auto"/>
            <w:left w:val="none" w:sz="0" w:space="0" w:color="auto"/>
            <w:bottom w:val="none" w:sz="0" w:space="0" w:color="auto"/>
            <w:right w:val="none" w:sz="0" w:space="0" w:color="auto"/>
          </w:divBdr>
        </w:div>
        <w:div w:id="1825967649">
          <w:marLeft w:val="0"/>
          <w:marRight w:val="0"/>
          <w:marTop w:val="0"/>
          <w:marBottom w:val="0"/>
          <w:divBdr>
            <w:top w:val="none" w:sz="0" w:space="0" w:color="auto"/>
            <w:left w:val="none" w:sz="0" w:space="0" w:color="auto"/>
            <w:bottom w:val="none" w:sz="0" w:space="0" w:color="auto"/>
            <w:right w:val="none" w:sz="0" w:space="0" w:color="auto"/>
          </w:divBdr>
        </w:div>
        <w:div w:id="1876119099">
          <w:marLeft w:val="0"/>
          <w:marRight w:val="0"/>
          <w:marTop w:val="0"/>
          <w:marBottom w:val="0"/>
          <w:divBdr>
            <w:top w:val="none" w:sz="0" w:space="0" w:color="auto"/>
            <w:left w:val="none" w:sz="0" w:space="0" w:color="auto"/>
            <w:bottom w:val="none" w:sz="0" w:space="0" w:color="auto"/>
            <w:right w:val="none" w:sz="0" w:space="0" w:color="auto"/>
          </w:divBdr>
        </w:div>
        <w:div w:id="1961719459">
          <w:marLeft w:val="0"/>
          <w:marRight w:val="0"/>
          <w:marTop w:val="0"/>
          <w:marBottom w:val="0"/>
          <w:divBdr>
            <w:top w:val="none" w:sz="0" w:space="0" w:color="auto"/>
            <w:left w:val="none" w:sz="0" w:space="0" w:color="auto"/>
            <w:bottom w:val="none" w:sz="0" w:space="0" w:color="auto"/>
            <w:right w:val="none" w:sz="0" w:space="0" w:color="auto"/>
          </w:divBdr>
        </w:div>
        <w:div w:id="1965503691">
          <w:marLeft w:val="0"/>
          <w:marRight w:val="0"/>
          <w:marTop w:val="0"/>
          <w:marBottom w:val="0"/>
          <w:divBdr>
            <w:top w:val="none" w:sz="0" w:space="0" w:color="auto"/>
            <w:left w:val="none" w:sz="0" w:space="0" w:color="auto"/>
            <w:bottom w:val="none" w:sz="0" w:space="0" w:color="auto"/>
            <w:right w:val="none" w:sz="0" w:space="0" w:color="auto"/>
          </w:divBdr>
        </w:div>
        <w:div w:id="2021466940">
          <w:marLeft w:val="0"/>
          <w:marRight w:val="0"/>
          <w:marTop w:val="0"/>
          <w:marBottom w:val="0"/>
          <w:divBdr>
            <w:top w:val="none" w:sz="0" w:space="0" w:color="auto"/>
            <w:left w:val="none" w:sz="0" w:space="0" w:color="auto"/>
            <w:bottom w:val="none" w:sz="0" w:space="0" w:color="auto"/>
            <w:right w:val="none" w:sz="0" w:space="0" w:color="auto"/>
          </w:divBdr>
        </w:div>
        <w:div w:id="2083290282">
          <w:marLeft w:val="0"/>
          <w:marRight w:val="0"/>
          <w:marTop w:val="0"/>
          <w:marBottom w:val="0"/>
          <w:divBdr>
            <w:top w:val="none" w:sz="0" w:space="0" w:color="auto"/>
            <w:left w:val="none" w:sz="0" w:space="0" w:color="auto"/>
            <w:bottom w:val="none" w:sz="0" w:space="0" w:color="auto"/>
            <w:right w:val="none" w:sz="0" w:space="0" w:color="auto"/>
          </w:divBdr>
        </w:div>
        <w:div w:id="2100129288">
          <w:marLeft w:val="0"/>
          <w:marRight w:val="0"/>
          <w:marTop w:val="0"/>
          <w:marBottom w:val="0"/>
          <w:divBdr>
            <w:top w:val="none" w:sz="0" w:space="0" w:color="auto"/>
            <w:left w:val="none" w:sz="0" w:space="0" w:color="auto"/>
            <w:bottom w:val="none" w:sz="0" w:space="0" w:color="auto"/>
            <w:right w:val="none" w:sz="0" w:space="0" w:color="auto"/>
          </w:divBdr>
        </w:div>
        <w:div w:id="2119449668">
          <w:marLeft w:val="0"/>
          <w:marRight w:val="0"/>
          <w:marTop w:val="0"/>
          <w:marBottom w:val="0"/>
          <w:divBdr>
            <w:top w:val="none" w:sz="0" w:space="0" w:color="auto"/>
            <w:left w:val="none" w:sz="0" w:space="0" w:color="auto"/>
            <w:bottom w:val="none" w:sz="0" w:space="0" w:color="auto"/>
            <w:right w:val="none" w:sz="0" w:space="0" w:color="auto"/>
          </w:divBdr>
        </w:div>
        <w:div w:id="2131315678">
          <w:marLeft w:val="0"/>
          <w:marRight w:val="0"/>
          <w:marTop w:val="0"/>
          <w:marBottom w:val="0"/>
          <w:divBdr>
            <w:top w:val="none" w:sz="0" w:space="0" w:color="auto"/>
            <w:left w:val="none" w:sz="0" w:space="0" w:color="auto"/>
            <w:bottom w:val="none" w:sz="0" w:space="0" w:color="auto"/>
            <w:right w:val="none" w:sz="0" w:space="0" w:color="auto"/>
          </w:divBdr>
        </w:div>
      </w:divsChild>
    </w:div>
    <w:div w:id="732585218">
      <w:bodyDiv w:val="1"/>
      <w:marLeft w:val="0"/>
      <w:marRight w:val="0"/>
      <w:marTop w:val="0"/>
      <w:marBottom w:val="0"/>
      <w:divBdr>
        <w:top w:val="none" w:sz="0" w:space="0" w:color="auto"/>
        <w:left w:val="none" w:sz="0" w:space="0" w:color="auto"/>
        <w:bottom w:val="none" w:sz="0" w:space="0" w:color="auto"/>
        <w:right w:val="none" w:sz="0" w:space="0" w:color="auto"/>
      </w:divBdr>
      <w:divsChild>
        <w:div w:id="22676183">
          <w:marLeft w:val="0"/>
          <w:marRight w:val="0"/>
          <w:marTop w:val="0"/>
          <w:marBottom w:val="0"/>
          <w:divBdr>
            <w:top w:val="none" w:sz="0" w:space="0" w:color="auto"/>
            <w:left w:val="none" w:sz="0" w:space="0" w:color="auto"/>
            <w:bottom w:val="none" w:sz="0" w:space="0" w:color="auto"/>
            <w:right w:val="none" w:sz="0" w:space="0" w:color="auto"/>
          </w:divBdr>
        </w:div>
        <w:div w:id="52702711">
          <w:marLeft w:val="0"/>
          <w:marRight w:val="0"/>
          <w:marTop w:val="0"/>
          <w:marBottom w:val="0"/>
          <w:divBdr>
            <w:top w:val="none" w:sz="0" w:space="0" w:color="auto"/>
            <w:left w:val="none" w:sz="0" w:space="0" w:color="auto"/>
            <w:bottom w:val="none" w:sz="0" w:space="0" w:color="auto"/>
            <w:right w:val="none" w:sz="0" w:space="0" w:color="auto"/>
          </w:divBdr>
        </w:div>
        <w:div w:id="79252253">
          <w:marLeft w:val="0"/>
          <w:marRight w:val="0"/>
          <w:marTop w:val="0"/>
          <w:marBottom w:val="0"/>
          <w:divBdr>
            <w:top w:val="none" w:sz="0" w:space="0" w:color="auto"/>
            <w:left w:val="none" w:sz="0" w:space="0" w:color="auto"/>
            <w:bottom w:val="none" w:sz="0" w:space="0" w:color="auto"/>
            <w:right w:val="none" w:sz="0" w:space="0" w:color="auto"/>
          </w:divBdr>
        </w:div>
        <w:div w:id="87890611">
          <w:marLeft w:val="0"/>
          <w:marRight w:val="0"/>
          <w:marTop w:val="0"/>
          <w:marBottom w:val="0"/>
          <w:divBdr>
            <w:top w:val="none" w:sz="0" w:space="0" w:color="auto"/>
            <w:left w:val="none" w:sz="0" w:space="0" w:color="auto"/>
            <w:bottom w:val="none" w:sz="0" w:space="0" w:color="auto"/>
            <w:right w:val="none" w:sz="0" w:space="0" w:color="auto"/>
          </w:divBdr>
        </w:div>
        <w:div w:id="135032621">
          <w:marLeft w:val="0"/>
          <w:marRight w:val="0"/>
          <w:marTop w:val="0"/>
          <w:marBottom w:val="0"/>
          <w:divBdr>
            <w:top w:val="none" w:sz="0" w:space="0" w:color="auto"/>
            <w:left w:val="none" w:sz="0" w:space="0" w:color="auto"/>
            <w:bottom w:val="none" w:sz="0" w:space="0" w:color="auto"/>
            <w:right w:val="none" w:sz="0" w:space="0" w:color="auto"/>
          </w:divBdr>
        </w:div>
        <w:div w:id="232854198">
          <w:marLeft w:val="0"/>
          <w:marRight w:val="0"/>
          <w:marTop w:val="0"/>
          <w:marBottom w:val="0"/>
          <w:divBdr>
            <w:top w:val="none" w:sz="0" w:space="0" w:color="auto"/>
            <w:left w:val="none" w:sz="0" w:space="0" w:color="auto"/>
            <w:bottom w:val="none" w:sz="0" w:space="0" w:color="auto"/>
            <w:right w:val="none" w:sz="0" w:space="0" w:color="auto"/>
          </w:divBdr>
        </w:div>
        <w:div w:id="301466356">
          <w:marLeft w:val="0"/>
          <w:marRight w:val="0"/>
          <w:marTop w:val="0"/>
          <w:marBottom w:val="0"/>
          <w:divBdr>
            <w:top w:val="none" w:sz="0" w:space="0" w:color="auto"/>
            <w:left w:val="none" w:sz="0" w:space="0" w:color="auto"/>
            <w:bottom w:val="none" w:sz="0" w:space="0" w:color="auto"/>
            <w:right w:val="none" w:sz="0" w:space="0" w:color="auto"/>
          </w:divBdr>
        </w:div>
        <w:div w:id="310138287">
          <w:marLeft w:val="0"/>
          <w:marRight w:val="0"/>
          <w:marTop w:val="0"/>
          <w:marBottom w:val="0"/>
          <w:divBdr>
            <w:top w:val="none" w:sz="0" w:space="0" w:color="auto"/>
            <w:left w:val="none" w:sz="0" w:space="0" w:color="auto"/>
            <w:bottom w:val="none" w:sz="0" w:space="0" w:color="auto"/>
            <w:right w:val="none" w:sz="0" w:space="0" w:color="auto"/>
          </w:divBdr>
        </w:div>
        <w:div w:id="358821425">
          <w:marLeft w:val="0"/>
          <w:marRight w:val="0"/>
          <w:marTop w:val="0"/>
          <w:marBottom w:val="0"/>
          <w:divBdr>
            <w:top w:val="none" w:sz="0" w:space="0" w:color="auto"/>
            <w:left w:val="none" w:sz="0" w:space="0" w:color="auto"/>
            <w:bottom w:val="none" w:sz="0" w:space="0" w:color="auto"/>
            <w:right w:val="none" w:sz="0" w:space="0" w:color="auto"/>
          </w:divBdr>
        </w:div>
        <w:div w:id="506284311">
          <w:marLeft w:val="0"/>
          <w:marRight w:val="0"/>
          <w:marTop w:val="0"/>
          <w:marBottom w:val="0"/>
          <w:divBdr>
            <w:top w:val="none" w:sz="0" w:space="0" w:color="auto"/>
            <w:left w:val="none" w:sz="0" w:space="0" w:color="auto"/>
            <w:bottom w:val="none" w:sz="0" w:space="0" w:color="auto"/>
            <w:right w:val="none" w:sz="0" w:space="0" w:color="auto"/>
          </w:divBdr>
        </w:div>
        <w:div w:id="586691621">
          <w:marLeft w:val="0"/>
          <w:marRight w:val="0"/>
          <w:marTop w:val="0"/>
          <w:marBottom w:val="0"/>
          <w:divBdr>
            <w:top w:val="none" w:sz="0" w:space="0" w:color="auto"/>
            <w:left w:val="none" w:sz="0" w:space="0" w:color="auto"/>
            <w:bottom w:val="none" w:sz="0" w:space="0" w:color="auto"/>
            <w:right w:val="none" w:sz="0" w:space="0" w:color="auto"/>
          </w:divBdr>
        </w:div>
        <w:div w:id="666399527">
          <w:marLeft w:val="0"/>
          <w:marRight w:val="0"/>
          <w:marTop w:val="0"/>
          <w:marBottom w:val="0"/>
          <w:divBdr>
            <w:top w:val="none" w:sz="0" w:space="0" w:color="auto"/>
            <w:left w:val="none" w:sz="0" w:space="0" w:color="auto"/>
            <w:bottom w:val="none" w:sz="0" w:space="0" w:color="auto"/>
            <w:right w:val="none" w:sz="0" w:space="0" w:color="auto"/>
          </w:divBdr>
        </w:div>
        <w:div w:id="671030979">
          <w:marLeft w:val="0"/>
          <w:marRight w:val="0"/>
          <w:marTop w:val="0"/>
          <w:marBottom w:val="0"/>
          <w:divBdr>
            <w:top w:val="none" w:sz="0" w:space="0" w:color="auto"/>
            <w:left w:val="none" w:sz="0" w:space="0" w:color="auto"/>
            <w:bottom w:val="none" w:sz="0" w:space="0" w:color="auto"/>
            <w:right w:val="none" w:sz="0" w:space="0" w:color="auto"/>
          </w:divBdr>
        </w:div>
        <w:div w:id="773474606">
          <w:marLeft w:val="0"/>
          <w:marRight w:val="0"/>
          <w:marTop w:val="0"/>
          <w:marBottom w:val="0"/>
          <w:divBdr>
            <w:top w:val="none" w:sz="0" w:space="0" w:color="auto"/>
            <w:left w:val="none" w:sz="0" w:space="0" w:color="auto"/>
            <w:bottom w:val="none" w:sz="0" w:space="0" w:color="auto"/>
            <w:right w:val="none" w:sz="0" w:space="0" w:color="auto"/>
          </w:divBdr>
        </w:div>
        <w:div w:id="824517814">
          <w:marLeft w:val="0"/>
          <w:marRight w:val="0"/>
          <w:marTop w:val="0"/>
          <w:marBottom w:val="0"/>
          <w:divBdr>
            <w:top w:val="none" w:sz="0" w:space="0" w:color="auto"/>
            <w:left w:val="none" w:sz="0" w:space="0" w:color="auto"/>
            <w:bottom w:val="none" w:sz="0" w:space="0" w:color="auto"/>
            <w:right w:val="none" w:sz="0" w:space="0" w:color="auto"/>
          </w:divBdr>
        </w:div>
        <w:div w:id="847325877">
          <w:marLeft w:val="0"/>
          <w:marRight w:val="0"/>
          <w:marTop w:val="0"/>
          <w:marBottom w:val="0"/>
          <w:divBdr>
            <w:top w:val="none" w:sz="0" w:space="0" w:color="auto"/>
            <w:left w:val="none" w:sz="0" w:space="0" w:color="auto"/>
            <w:bottom w:val="none" w:sz="0" w:space="0" w:color="auto"/>
            <w:right w:val="none" w:sz="0" w:space="0" w:color="auto"/>
          </w:divBdr>
        </w:div>
        <w:div w:id="866143625">
          <w:marLeft w:val="0"/>
          <w:marRight w:val="0"/>
          <w:marTop w:val="0"/>
          <w:marBottom w:val="0"/>
          <w:divBdr>
            <w:top w:val="none" w:sz="0" w:space="0" w:color="auto"/>
            <w:left w:val="none" w:sz="0" w:space="0" w:color="auto"/>
            <w:bottom w:val="none" w:sz="0" w:space="0" w:color="auto"/>
            <w:right w:val="none" w:sz="0" w:space="0" w:color="auto"/>
          </w:divBdr>
        </w:div>
        <w:div w:id="868879789">
          <w:marLeft w:val="0"/>
          <w:marRight w:val="0"/>
          <w:marTop w:val="0"/>
          <w:marBottom w:val="0"/>
          <w:divBdr>
            <w:top w:val="none" w:sz="0" w:space="0" w:color="auto"/>
            <w:left w:val="none" w:sz="0" w:space="0" w:color="auto"/>
            <w:bottom w:val="none" w:sz="0" w:space="0" w:color="auto"/>
            <w:right w:val="none" w:sz="0" w:space="0" w:color="auto"/>
          </w:divBdr>
        </w:div>
        <w:div w:id="879247991">
          <w:marLeft w:val="0"/>
          <w:marRight w:val="0"/>
          <w:marTop w:val="0"/>
          <w:marBottom w:val="0"/>
          <w:divBdr>
            <w:top w:val="none" w:sz="0" w:space="0" w:color="auto"/>
            <w:left w:val="none" w:sz="0" w:space="0" w:color="auto"/>
            <w:bottom w:val="none" w:sz="0" w:space="0" w:color="auto"/>
            <w:right w:val="none" w:sz="0" w:space="0" w:color="auto"/>
          </w:divBdr>
        </w:div>
        <w:div w:id="911817515">
          <w:marLeft w:val="0"/>
          <w:marRight w:val="0"/>
          <w:marTop w:val="0"/>
          <w:marBottom w:val="0"/>
          <w:divBdr>
            <w:top w:val="none" w:sz="0" w:space="0" w:color="auto"/>
            <w:left w:val="none" w:sz="0" w:space="0" w:color="auto"/>
            <w:bottom w:val="none" w:sz="0" w:space="0" w:color="auto"/>
            <w:right w:val="none" w:sz="0" w:space="0" w:color="auto"/>
          </w:divBdr>
        </w:div>
        <w:div w:id="918253227">
          <w:marLeft w:val="0"/>
          <w:marRight w:val="0"/>
          <w:marTop w:val="0"/>
          <w:marBottom w:val="0"/>
          <w:divBdr>
            <w:top w:val="none" w:sz="0" w:space="0" w:color="auto"/>
            <w:left w:val="none" w:sz="0" w:space="0" w:color="auto"/>
            <w:bottom w:val="none" w:sz="0" w:space="0" w:color="auto"/>
            <w:right w:val="none" w:sz="0" w:space="0" w:color="auto"/>
          </w:divBdr>
        </w:div>
        <w:div w:id="964237021">
          <w:marLeft w:val="0"/>
          <w:marRight w:val="0"/>
          <w:marTop w:val="0"/>
          <w:marBottom w:val="0"/>
          <w:divBdr>
            <w:top w:val="none" w:sz="0" w:space="0" w:color="auto"/>
            <w:left w:val="none" w:sz="0" w:space="0" w:color="auto"/>
            <w:bottom w:val="none" w:sz="0" w:space="0" w:color="auto"/>
            <w:right w:val="none" w:sz="0" w:space="0" w:color="auto"/>
          </w:divBdr>
        </w:div>
        <w:div w:id="1057245927">
          <w:marLeft w:val="0"/>
          <w:marRight w:val="0"/>
          <w:marTop w:val="0"/>
          <w:marBottom w:val="0"/>
          <w:divBdr>
            <w:top w:val="none" w:sz="0" w:space="0" w:color="auto"/>
            <w:left w:val="none" w:sz="0" w:space="0" w:color="auto"/>
            <w:bottom w:val="none" w:sz="0" w:space="0" w:color="auto"/>
            <w:right w:val="none" w:sz="0" w:space="0" w:color="auto"/>
          </w:divBdr>
        </w:div>
        <w:div w:id="1087194870">
          <w:marLeft w:val="0"/>
          <w:marRight w:val="0"/>
          <w:marTop w:val="0"/>
          <w:marBottom w:val="0"/>
          <w:divBdr>
            <w:top w:val="none" w:sz="0" w:space="0" w:color="auto"/>
            <w:left w:val="none" w:sz="0" w:space="0" w:color="auto"/>
            <w:bottom w:val="none" w:sz="0" w:space="0" w:color="auto"/>
            <w:right w:val="none" w:sz="0" w:space="0" w:color="auto"/>
          </w:divBdr>
        </w:div>
        <w:div w:id="1170027801">
          <w:marLeft w:val="0"/>
          <w:marRight w:val="0"/>
          <w:marTop w:val="0"/>
          <w:marBottom w:val="0"/>
          <w:divBdr>
            <w:top w:val="none" w:sz="0" w:space="0" w:color="auto"/>
            <w:left w:val="none" w:sz="0" w:space="0" w:color="auto"/>
            <w:bottom w:val="none" w:sz="0" w:space="0" w:color="auto"/>
            <w:right w:val="none" w:sz="0" w:space="0" w:color="auto"/>
          </w:divBdr>
        </w:div>
        <w:div w:id="1218324246">
          <w:marLeft w:val="0"/>
          <w:marRight w:val="0"/>
          <w:marTop w:val="0"/>
          <w:marBottom w:val="0"/>
          <w:divBdr>
            <w:top w:val="none" w:sz="0" w:space="0" w:color="auto"/>
            <w:left w:val="none" w:sz="0" w:space="0" w:color="auto"/>
            <w:bottom w:val="none" w:sz="0" w:space="0" w:color="auto"/>
            <w:right w:val="none" w:sz="0" w:space="0" w:color="auto"/>
          </w:divBdr>
        </w:div>
        <w:div w:id="1270503682">
          <w:marLeft w:val="0"/>
          <w:marRight w:val="0"/>
          <w:marTop w:val="0"/>
          <w:marBottom w:val="0"/>
          <w:divBdr>
            <w:top w:val="none" w:sz="0" w:space="0" w:color="auto"/>
            <w:left w:val="none" w:sz="0" w:space="0" w:color="auto"/>
            <w:bottom w:val="none" w:sz="0" w:space="0" w:color="auto"/>
            <w:right w:val="none" w:sz="0" w:space="0" w:color="auto"/>
          </w:divBdr>
        </w:div>
        <w:div w:id="1428192559">
          <w:marLeft w:val="0"/>
          <w:marRight w:val="0"/>
          <w:marTop w:val="0"/>
          <w:marBottom w:val="0"/>
          <w:divBdr>
            <w:top w:val="none" w:sz="0" w:space="0" w:color="auto"/>
            <w:left w:val="none" w:sz="0" w:space="0" w:color="auto"/>
            <w:bottom w:val="none" w:sz="0" w:space="0" w:color="auto"/>
            <w:right w:val="none" w:sz="0" w:space="0" w:color="auto"/>
          </w:divBdr>
        </w:div>
        <w:div w:id="1440107353">
          <w:marLeft w:val="0"/>
          <w:marRight w:val="0"/>
          <w:marTop w:val="0"/>
          <w:marBottom w:val="0"/>
          <w:divBdr>
            <w:top w:val="none" w:sz="0" w:space="0" w:color="auto"/>
            <w:left w:val="none" w:sz="0" w:space="0" w:color="auto"/>
            <w:bottom w:val="none" w:sz="0" w:space="0" w:color="auto"/>
            <w:right w:val="none" w:sz="0" w:space="0" w:color="auto"/>
          </w:divBdr>
        </w:div>
        <w:div w:id="1539732753">
          <w:marLeft w:val="0"/>
          <w:marRight w:val="0"/>
          <w:marTop w:val="0"/>
          <w:marBottom w:val="0"/>
          <w:divBdr>
            <w:top w:val="none" w:sz="0" w:space="0" w:color="auto"/>
            <w:left w:val="none" w:sz="0" w:space="0" w:color="auto"/>
            <w:bottom w:val="none" w:sz="0" w:space="0" w:color="auto"/>
            <w:right w:val="none" w:sz="0" w:space="0" w:color="auto"/>
          </w:divBdr>
        </w:div>
        <w:div w:id="1559511868">
          <w:marLeft w:val="0"/>
          <w:marRight w:val="0"/>
          <w:marTop w:val="0"/>
          <w:marBottom w:val="0"/>
          <w:divBdr>
            <w:top w:val="none" w:sz="0" w:space="0" w:color="auto"/>
            <w:left w:val="none" w:sz="0" w:space="0" w:color="auto"/>
            <w:bottom w:val="none" w:sz="0" w:space="0" w:color="auto"/>
            <w:right w:val="none" w:sz="0" w:space="0" w:color="auto"/>
          </w:divBdr>
        </w:div>
        <w:div w:id="1561285800">
          <w:marLeft w:val="0"/>
          <w:marRight w:val="0"/>
          <w:marTop w:val="0"/>
          <w:marBottom w:val="0"/>
          <w:divBdr>
            <w:top w:val="none" w:sz="0" w:space="0" w:color="auto"/>
            <w:left w:val="none" w:sz="0" w:space="0" w:color="auto"/>
            <w:bottom w:val="none" w:sz="0" w:space="0" w:color="auto"/>
            <w:right w:val="none" w:sz="0" w:space="0" w:color="auto"/>
          </w:divBdr>
        </w:div>
        <w:div w:id="1572957542">
          <w:marLeft w:val="0"/>
          <w:marRight w:val="0"/>
          <w:marTop w:val="0"/>
          <w:marBottom w:val="0"/>
          <w:divBdr>
            <w:top w:val="none" w:sz="0" w:space="0" w:color="auto"/>
            <w:left w:val="none" w:sz="0" w:space="0" w:color="auto"/>
            <w:bottom w:val="none" w:sz="0" w:space="0" w:color="auto"/>
            <w:right w:val="none" w:sz="0" w:space="0" w:color="auto"/>
          </w:divBdr>
        </w:div>
        <w:div w:id="1594515269">
          <w:marLeft w:val="0"/>
          <w:marRight w:val="0"/>
          <w:marTop w:val="0"/>
          <w:marBottom w:val="0"/>
          <w:divBdr>
            <w:top w:val="none" w:sz="0" w:space="0" w:color="auto"/>
            <w:left w:val="none" w:sz="0" w:space="0" w:color="auto"/>
            <w:bottom w:val="none" w:sz="0" w:space="0" w:color="auto"/>
            <w:right w:val="none" w:sz="0" w:space="0" w:color="auto"/>
          </w:divBdr>
        </w:div>
        <w:div w:id="1679233468">
          <w:marLeft w:val="0"/>
          <w:marRight w:val="0"/>
          <w:marTop w:val="0"/>
          <w:marBottom w:val="0"/>
          <w:divBdr>
            <w:top w:val="none" w:sz="0" w:space="0" w:color="auto"/>
            <w:left w:val="none" w:sz="0" w:space="0" w:color="auto"/>
            <w:bottom w:val="none" w:sz="0" w:space="0" w:color="auto"/>
            <w:right w:val="none" w:sz="0" w:space="0" w:color="auto"/>
          </w:divBdr>
        </w:div>
        <w:div w:id="1708918681">
          <w:marLeft w:val="0"/>
          <w:marRight w:val="0"/>
          <w:marTop w:val="0"/>
          <w:marBottom w:val="0"/>
          <w:divBdr>
            <w:top w:val="none" w:sz="0" w:space="0" w:color="auto"/>
            <w:left w:val="none" w:sz="0" w:space="0" w:color="auto"/>
            <w:bottom w:val="none" w:sz="0" w:space="0" w:color="auto"/>
            <w:right w:val="none" w:sz="0" w:space="0" w:color="auto"/>
          </w:divBdr>
        </w:div>
        <w:div w:id="1760172682">
          <w:marLeft w:val="0"/>
          <w:marRight w:val="0"/>
          <w:marTop w:val="0"/>
          <w:marBottom w:val="0"/>
          <w:divBdr>
            <w:top w:val="none" w:sz="0" w:space="0" w:color="auto"/>
            <w:left w:val="none" w:sz="0" w:space="0" w:color="auto"/>
            <w:bottom w:val="none" w:sz="0" w:space="0" w:color="auto"/>
            <w:right w:val="none" w:sz="0" w:space="0" w:color="auto"/>
          </w:divBdr>
        </w:div>
        <w:div w:id="1905950116">
          <w:marLeft w:val="0"/>
          <w:marRight w:val="0"/>
          <w:marTop w:val="0"/>
          <w:marBottom w:val="0"/>
          <w:divBdr>
            <w:top w:val="none" w:sz="0" w:space="0" w:color="auto"/>
            <w:left w:val="none" w:sz="0" w:space="0" w:color="auto"/>
            <w:bottom w:val="none" w:sz="0" w:space="0" w:color="auto"/>
            <w:right w:val="none" w:sz="0" w:space="0" w:color="auto"/>
          </w:divBdr>
        </w:div>
        <w:div w:id="2010713440">
          <w:marLeft w:val="0"/>
          <w:marRight w:val="0"/>
          <w:marTop w:val="0"/>
          <w:marBottom w:val="0"/>
          <w:divBdr>
            <w:top w:val="none" w:sz="0" w:space="0" w:color="auto"/>
            <w:left w:val="none" w:sz="0" w:space="0" w:color="auto"/>
            <w:bottom w:val="none" w:sz="0" w:space="0" w:color="auto"/>
            <w:right w:val="none" w:sz="0" w:space="0" w:color="auto"/>
          </w:divBdr>
        </w:div>
        <w:div w:id="2031367940">
          <w:marLeft w:val="0"/>
          <w:marRight w:val="0"/>
          <w:marTop w:val="0"/>
          <w:marBottom w:val="0"/>
          <w:divBdr>
            <w:top w:val="none" w:sz="0" w:space="0" w:color="auto"/>
            <w:left w:val="none" w:sz="0" w:space="0" w:color="auto"/>
            <w:bottom w:val="none" w:sz="0" w:space="0" w:color="auto"/>
            <w:right w:val="none" w:sz="0" w:space="0" w:color="auto"/>
          </w:divBdr>
        </w:div>
        <w:div w:id="2043825452">
          <w:marLeft w:val="0"/>
          <w:marRight w:val="0"/>
          <w:marTop w:val="0"/>
          <w:marBottom w:val="0"/>
          <w:divBdr>
            <w:top w:val="none" w:sz="0" w:space="0" w:color="auto"/>
            <w:left w:val="none" w:sz="0" w:space="0" w:color="auto"/>
            <w:bottom w:val="none" w:sz="0" w:space="0" w:color="auto"/>
            <w:right w:val="none" w:sz="0" w:space="0" w:color="auto"/>
          </w:divBdr>
        </w:div>
        <w:div w:id="2078697551">
          <w:marLeft w:val="0"/>
          <w:marRight w:val="0"/>
          <w:marTop w:val="0"/>
          <w:marBottom w:val="0"/>
          <w:divBdr>
            <w:top w:val="none" w:sz="0" w:space="0" w:color="auto"/>
            <w:left w:val="none" w:sz="0" w:space="0" w:color="auto"/>
            <w:bottom w:val="none" w:sz="0" w:space="0" w:color="auto"/>
            <w:right w:val="none" w:sz="0" w:space="0" w:color="auto"/>
          </w:divBdr>
        </w:div>
        <w:div w:id="2117669861">
          <w:marLeft w:val="0"/>
          <w:marRight w:val="0"/>
          <w:marTop w:val="0"/>
          <w:marBottom w:val="0"/>
          <w:divBdr>
            <w:top w:val="none" w:sz="0" w:space="0" w:color="auto"/>
            <w:left w:val="none" w:sz="0" w:space="0" w:color="auto"/>
            <w:bottom w:val="none" w:sz="0" w:space="0" w:color="auto"/>
            <w:right w:val="none" w:sz="0" w:space="0" w:color="auto"/>
          </w:divBdr>
        </w:div>
        <w:div w:id="2121416145">
          <w:marLeft w:val="0"/>
          <w:marRight w:val="0"/>
          <w:marTop w:val="0"/>
          <w:marBottom w:val="0"/>
          <w:divBdr>
            <w:top w:val="none" w:sz="0" w:space="0" w:color="auto"/>
            <w:left w:val="none" w:sz="0" w:space="0" w:color="auto"/>
            <w:bottom w:val="none" w:sz="0" w:space="0" w:color="auto"/>
            <w:right w:val="none" w:sz="0" w:space="0" w:color="auto"/>
          </w:divBdr>
        </w:div>
      </w:divsChild>
    </w:div>
    <w:div w:id="746925242">
      <w:bodyDiv w:val="1"/>
      <w:marLeft w:val="0"/>
      <w:marRight w:val="0"/>
      <w:marTop w:val="0"/>
      <w:marBottom w:val="0"/>
      <w:divBdr>
        <w:top w:val="none" w:sz="0" w:space="0" w:color="auto"/>
        <w:left w:val="none" w:sz="0" w:space="0" w:color="auto"/>
        <w:bottom w:val="none" w:sz="0" w:space="0" w:color="auto"/>
        <w:right w:val="none" w:sz="0" w:space="0" w:color="auto"/>
      </w:divBdr>
      <w:divsChild>
        <w:div w:id="11422128">
          <w:marLeft w:val="0"/>
          <w:marRight w:val="0"/>
          <w:marTop w:val="0"/>
          <w:marBottom w:val="0"/>
          <w:divBdr>
            <w:top w:val="none" w:sz="0" w:space="0" w:color="auto"/>
            <w:left w:val="none" w:sz="0" w:space="0" w:color="auto"/>
            <w:bottom w:val="none" w:sz="0" w:space="0" w:color="auto"/>
            <w:right w:val="none" w:sz="0" w:space="0" w:color="auto"/>
          </w:divBdr>
        </w:div>
        <w:div w:id="13191636">
          <w:marLeft w:val="0"/>
          <w:marRight w:val="0"/>
          <w:marTop w:val="0"/>
          <w:marBottom w:val="0"/>
          <w:divBdr>
            <w:top w:val="none" w:sz="0" w:space="0" w:color="auto"/>
            <w:left w:val="none" w:sz="0" w:space="0" w:color="auto"/>
            <w:bottom w:val="none" w:sz="0" w:space="0" w:color="auto"/>
            <w:right w:val="none" w:sz="0" w:space="0" w:color="auto"/>
          </w:divBdr>
        </w:div>
        <w:div w:id="17196833">
          <w:marLeft w:val="0"/>
          <w:marRight w:val="0"/>
          <w:marTop w:val="0"/>
          <w:marBottom w:val="0"/>
          <w:divBdr>
            <w:top w:val="none" w:sz="0" w:space="0" w:color="auto"/>
            <w:left w:val="none" w:sz="0" w:space="0" w:color="auto"/>
            <w:bottom w:val="none" w:sz="0" w:space="0" w:color="auto"/>
            <w:right w:val="none" w:sz="0" w:space="0" w:color="auto"/>
          </w:divBdr>
        </w:div>
        <w:div w:id="49425102">
          <w:marLeft w:val="0"/>
          <w:marRight w:val="0"/>
          <w:marTop w:val="0"/>
          <w:marBottom w:val="0"/>
          <w:divBdr>
            <w:top w:val="none" w:sz="0" w:space="0" w:color="auto"/>
            <w:left w:val="none" w:sz="0" w:space="0" w:color="auto"/>
            <w:bottom w:val="none" w:sz="0" w:space="0" w:color="auto"/>
            <w:right w:val="none" w:sz="0" w:space="0" w:color="auto"/>
          </w:divBdr>
        </w:div>
        <w:div w:id="49809961">
          <w:marLeft w:val="0"/>
          <w:marRight w:val="0"/>
          <w:marTop w:val="0"/>
          <w:marBottom w:val="0"/>
          <w:divBdr>
            <w:top w:val="none" w:sz="0" w:space="0" w:color="auto"/>
            <w:left w:val="none" w:sz="0" w:space="0" w:color="auto"/>
            <w:bottom w:val="none" w:sz="0" w:space="0" w:color="auto"/>
            <w:right w:val="none" w:sz="0" w:space="0" w:color="auto"/>
          </w:divBdr>
        </w:div>
        <w:div w:id="59329104">
          <w:marLeft w:val="0"/>
          <w:marRight w:val="0"/>
          <w:marTop w:val="0"/>
          <w:marBottom w:val="0"/>
          <w:divBdr>
            <w:top w:val="none" w:sz="0" w:space="0" w:color="auto"/>
            <w:left w:val="none" w:sz="0" w:space="0" w:color="auto"/>
            <w:bottom w:val="none" w:sz="0" w:space="0" w:color="auto"/>
            <w:right w:val="none" w:sz="0" w:space="0" w:color="auto"/>
          </w:divBdr>
        </w:div>
        <w:div w:id="61560473">
          <w:marLeft w:val="0"/>
          <w:marRight w:val="0"/>
          <w:marTop w:val="0"/>
          <w:marBottom w:val="0"/>
          <w:divBdr>
            <w:top w:val="none" w:sz="0" w:space="0" w:color="auto"/>
            <w:left w:val="none" w:sz="0" w:space="0" w:color="auto"/>
            <w:bottom w:val="none" w:sz="0" w:space="0" w:color="auto"/>
            <w:right w:val="none" w:sz="0" w:space="0" w:color="auto"/>
          </w:divBdr>
        </w:div>
        <w:div w:id="75977363">
          <w:marLeft w:val="0"/>
          <w:marRight w:val="0"/>
          <w:marTop w:val="0"/>
          <w:marBottom w:val="0"/>
          <w:divBdr>
            <w:top w:val="none" w:sz="0" w:space="0" w:color="auto"/>
            <w:left w:val="none" w:sz="0" w:space="0" w:color="auto"/>
            <w:bottom w:val="none" w:sz="0" w:space="0" w:color="auto"/>
            <w:right w:val="none" w:sz="0" w:space="0" w:color="auto"/>
          </w:divBdr>
        </w:div>
        <w:div w:id="78723060">
          <w:marLeft w:val="0"/>
          <w:marRight w:val="0"/>
          <w:marTop w:val="0"/>
          <w:marBottom w:val="0"/>
          <w:divBdr>
            <w:top w:val="none" w:sz="0" w:space="0" w:color="auto"/>
            <w:left w:val="none" w:sz="0" w:space="0" w:color="auto"/>
            <w:bottom w:val="none" w:sz="0" w:space="0" w:color="auto"/>
            <w:right w:val="none" w:sz="0" w:space="0" w:color="auto"/>
          </w:divBdr>
        </w:div>
        <w:div w:id="82606499">
          <w:marLeft w:val="0"/>
          <w:marRight w:val="0"/>
          <w:marTop w:val="0"/>
          <w:marBottom w:val="0"/>
          <w:divBdr>
            <w:top w:val="none" w:sz="0" w:space="0" w:color="auto"/>
            <w:left w:val="none" w:sz="0" w:space="0" w:color="auto"/>
            <w:bottom w:val="none" w:sz="0" w:space="0" w:color="auto"/>
            <w:right w:val="none" w:sz="0" w:space="0" w:color="auto"/>
          </w:divBdr>
        </w:div>
        <w:div w:id="84350194">
          <w:marLeft w:val="0"/>
          <w:marRight w:val="0"/>
          <w:marTop w:val="0"/>
          <w:marBottom w:val="0"/>
          <w:divBdr>
            <w:top w:val="none" w:sz="0" w:space="0" w:color="auto"/>
            <w:left w:val="none" w:sz="0" w:space="0" w:color="auto"/>
            <w:bottom w:val="none" w:sz="0" w:space="0" w:color="auto"/>
            <w:right w:val="none" w:sz="0" w:space="0" w:color="auto"/>
          </w:divBdr>
        </w:div>
        <w:div w:id="140510212">
          <w:marLeft w:val="0"/>
          <w:marRight w:val="0"/>
          <w:marTop w:val="0"/>
          <w:marBottom w:val="0"/>
          <w:divBdr>
            <w:top w:val="none" w:sz="0" w:space="0" w:color="auto"/>
            <w:left w:val="none" w:sz="0" w:space="0" w:color="auto"/>
            <w:bottom w:val="none" w:sz="0" w:space="0" w:color="auto"/>
            <w:right w:val="none" w:sz="0" w:space="0" w:color="auto"/>
          </w:divBdr>
        </w:div>
        <w:div w:id="146172643">
          <w:marLeft w:val="0"/>
          <w:marRight w:val="0"/>
          <w:marTop w:val="0"/>
          <w:marBottom w:val="0"/>
          <w:divBdr>
            <w:top w:val="none" w:sz="0" w:space="0" w:color="auto"/>
            <w:left w:val="none" w:sz="0" w:space="0" w:color="auto"/>
            <w:bottom w:val="none" w:sz="0" w:space="0" w:color="auto"/>
            <w:right w:val="none" w:sz="0" w:space="0" w:color="auto"/>
          </w:divBdr>
        </w:div>
        <w:div w:id="148209508">
          <w:marLeft w:val="0"/>
          <w:marRight w:val="0"/>
          <w:marTop w:val="0"/>
          <w:marBottom w:val="0"/>
          <w:divBdr>
            <w:top w:val="none" w:sz="0" w:space="0" w:color="auto"/>
            <w:left w:val="none" w:sz="0" w:space="0" w:color="auto"/>
            <w:bottom w:val="none" w:sz="0" w:space="0" w:color="auto"/>
            <w:right w:val="none" w:sz="0" w:space="0" w:color="auto"/>
          </w:divBdr>
        </w:div>
        <w:div w:id="149255757">
          <w:marLeft w:val="0"/>
          <w:marRight w:val="0"/>
          <w:marTop w:val="0"/>
          <w:marBottom w:val="0"/>
          <w:divBdr>
            <w:top w:val="none" w:sz="0" w:space="0" w:color="auto"/>
            <w:left w:val="none" w:sz="0" w:space="0" w:color="auto"/>
            <w:bottom w:val="none" w:sz="0" w:space="0" w:color="auto"/>
            <w:right w:val="none" w:sz="0" w:space="0" w:color="auto"/>
          </w:divBdr>
        </w:div>
        <w:div w:id="169295226">
          <w:marLeft w:val="0"/>
          <w:marRight w:val="0"/>
          <w:marTop w:val="0"/>
          <w:marBottom w:val="0"/>
          <w:divBdr>
            <w:top w:val="none" w:sz="0" w:space="0" w:color="auto"/>
            <w:left w:val="none" w:sz="0" w:space="0" w:color="auto"/>
            <w:bottom w:val="none" w:sz="0" w:space="0" w:color="auto"/>
            <w:right w:val="none" w:sz="0" w:space="0" w:color="auto"/>
          </w:divBdr>
        </w:div>
        <w:div w:id="187107205">
          <w:marLeft w:val="0"/>
          <w:marRight w:val="0"/>
          <w:marTop w:val="0"/>
          <w:marBottom w:val="0"/>
          <w:divBdr>
            <w:top w:val="none" w:sz="0" w:space="0" w:color="auto"/>
            <w:left w:val="none" w:sz="0" w:space="0" w:color="auto"/>
            <w:bottom w:val="none" w:sz="0" w:space="0" w:color="auto"/>
            <w:right w:val="none" w:sz="0" w:space="0" w:color="auto"/>
          </w:divBdr>
        </w:div>
        <w:div w:id="194001194">
          <w:marLeft w:val="0"/>
          <w:marRight w:val="0"/>
          <w:marTop w:val="0"/>
          <w:marBottom w:val="0"/>
          <w:divBdr>
            <w:top w:val="none" w:sz="0" w:space="0" w:color="auto"/>
            <w:left w:val="none" w:sz="0" w:space="0" w:color="auto"/>
            <w:bottom w:val="none" w:sz="0" w:space="0" w:color="auto"/>
            <w:right w:val="none" w:sz="0" w:space="0" w:color="auto"/>
          </w:divBdr>
        </w:div>
        <w:div w:id="196965348">
          <w:marLeft w:val="0"/>
          <w:marRight w:val="0"/>
          <w:marTop w:val="0"/>
          <w:marBottom w:val="0"/>
          <w:divBdr>
            <w:top w:val="none" w:sz="0" w:space="0" w:color="auto"/>
            <w:left w:val="none" w:sz="0" w:space="0" w:color="auto"/>
            <w:bottom w:val="none" w:sz="0" w:space="0" w:color="auto"/>
            <w:right w:val="none" w:sz="0" w:space="0" w:color="auto"/>
          </w:divBdr>
        </w:div>
        <w:div w:id="207036805">
          <w:marLeft w:val="0"/>
          <w:marRight w:val="0"/>
          <w:marTop w:val="0"/>
          <w:marBottom w:val="0"/>
          <w:divBdr>
            <w:top w:val="none" w:sz="0" w:space="0" w:color="auto"/>
            <w:left w:val="none" w:sz="0" w:space="0" w:color="auto"/>
            <w:bottom w:val="none" w:sz="0" w:space="0" w:color="auto"/>
            <w:right w:val="none" w:sz="0" w:space="0" w:color="auto"/>
          </w:divBdr>
        </w:div>
        <w:div w:id="208957356">
          <w:marLeft w:val="0"/>
          <w:marRight w:val="0"/>
          <w:marTop w:val="0"/>
          <w:marBottom w:val="0"/>
          <w:divBdr>
            <w:top w:val="none" w:sz="0" w:space="0" w:color="auto"/>
            <w:left w:val="none" w:sz="0" w:space="0" w:color="auto"/>
            <w:bottom w:val="none" w:sz="0" w:space="0" w:color="auto"/>
            <w:right w:val="none" w:sz="0" w:space="0" w:color="auto"/>
          </w:divBdr>
        </w:div>
        <w:div w:id="213393526">
          <w:marLeft w:val="0"/>
          <w:marRight w:val="0"/>
          <w:marTop w:val="0"/>
          <w:marBottom w:val="0"/>
          <w:divBdr>
            <w:top w:val="none" w:sz="0" w:space="0" w:color="auto"/>
            <w:left w:val="none" w:sz="0" w:space="0" w:color="auto"/>
            <w:bottom w:val="none" w:sz="0" w:space="0" w:color="auto"/>
            <w:right w:val="none" w:sz="0" w:space="0" w:color="auto"/>
          </w:divBdr>
        </w:div>
        <w:div w:id="230047647">
          <w:marLeft w:val="0"/>
          <w:marRight w:val="0"/>
          <w:marTop w:val="0"/>
          <w:marBottom w:val="0"/>
          <w:divBdr>
            <w:top w:val="none" w:sz="0" w:space="0" w:color="auto"/>
            <w:left w:val="none" w:sz="0" w:space="0" w:color="auto"/>
            <w:bottom w:val="none" w:sz="0" w:space="0" w:color="auto"/>
            <w:right w:val="none" w:sz="0" w:space="0" w:color="auto"/>
          </w:divBdr>
        </w:div>
        <w:div w:id="250434190">
          <w:marLeft w:val="0"/>
          <w:marRight w:val="0"/>
          <w:marTop w:val="0"/>
          <w:marBottom w:val="0"/>
          <w:divBdr>
            <w:top w:val="none" w:sz="0" w:space="0" w:color="auto"/>
            <w:left w:val="none" w:sz="0" w:space="0" w:color="auto"/>
            <w:bottom w:val="none" w:sz="0" w:space="0" w:color="auto"/>
            <w:right w:val="none" w:sz="0" w:space="0" w:color="auto"/>
          </w:divBdr>
        </w:div>
        <w:div w:id="251088580">
          <w:marLeft w:val="0"/>
          <w:marRight w:val="0"/>
          <w:marTop w:val="0"/>
          <w:marBottom w:val="0"/>
          <w:divBdr>
            <w:top w:val="none" w:sz="0" w:space="0" w:color="auto"/>
            <w:left w:val="none" w:sz="0" w:space="0" w:color="auto"/>
            <w:bottom w:val="none" w:sz="0" w:space="0" w:color="auto"/>
            <w:right w:val="none" w:sz="0" w:space="0" w:color="auto"/>
          </w:divBdr>
        </w:div>
        <w:div w:id="263536604">
          <w:marLeft w:val="0"/>
          <w:marRight w:val="0"/>
          <w:marTop w:val="0"/>
          <w:marBottom w:val="0"/>
          <w:divBdr>
            <w:top w:val="none" w:sz="0" w:space="0" w:color="auto"/>
            <w:left w:val="none" w:sz="0" w:space="0" w:color="auto"/>
            <w:bottom w:val="none" w:sz="0" w:space="0" w:color="auto"/>
            <w:right w:val="none" w:sz="0" w:space="0" w:color="auto"/>
          </w:divBdr>
        </w:div>
        <w:div w:id="266814727">
          <w:marLeft w:val="0"/>
          <w:marRight w:val="0"/>
          <w:marTop w:val="0"/>
          <w:marBottom w:val="0"/>
          <w:divBdr>
            <w:top w:val="none" w:sz="0" w:space="0" w:color="auto"/>
            <w:left w:val="none" w:sz="0" w:space="0" w:color="auto"/>
            <w:bottom w:val="none" w:sz="0" w:space="0" w:color="auto"/>
            <w:right w:val="none" w:sz="0" w:space="0" w:color="auto"/>
          </w:divBdr>
        </w:div>
        <w:div w:id="267125913">
          <w:marLeft w:val="0"/>
          <w:marRight w:val="0"/>
          <w:marTop w:val="0"/>
          <w:marBottom w:val="0"/>
          <w:divBdr>
            <w:top w:val="none" w:sz="0" w:space="0" w:color="auto"/>
            <w:left w:val="none" w:sz="0" w:space="0" w:color="auto"/>
            <w:bottom w:val="none" w:sz="0" w:space="0" w:color="auto"/>
            <w:right w:val="none" w:sz="0" w:space="0" w:color="auto"/>
          </w:divBdr>
        </w:div>
        <w:div w:id="277688681">
          <w:marLeft w:val="0"/>
          <w:marRight w:val="0"/>
          <w:marTop w:val="0"/>
          <w:marBottom w:val="0"/>
          <w:divBdr>
            <w:top w:val="none" w:sz="0" w:space="0" w:color="auto"/>
            <w:left w:val="none" w:sz="0" w:space="0" w:color="auto"/>
            <w:bottom w:val="none" w:sz="0" w:space="0" w:color="auto"/>
            <w:right w:val="none" w:sz="0" w:space="0" w:color="auto"/>
          </w:divBdr>
        </w:div>
        <w:div w:id="298271511">
          <w:marLeft w:val="0"/>
          <w:marRight w:val="0"/>
          <w:marTop w:val="0"/>
          <w:marBottom w:val="0"/>
          <w:divBdr>
            <w:top w:val="none" w:sz="0" w:space="0" w:color="auto"/>
            <w:left w:val="none" w:sz="0" w:space="0" w:color="auto"/>
            <w:bottom w:val="none" w:sz="0" w:space="0" w:color="auto"/>
            <w:right w:val="none" w:sz="0" w:space="0" w:color="auto"/>
          </w:divBdr>
        </w:div>
        <w:div w:id="299696224">
          <w:marLeft w:val="0"/>
          <w:marRight w:val="0"/>
          <w:marTop w:val="0"/>
          <w:marBottom w:val="0"/>
          <w:divBdr>
            <w:top w:val="none" w:sz="0" w:space="0" w:color="auto"/>
            <w:left w:val="none" w:sz="0" w:space="0" w:color="auto"/>
            <w:bottom w:val="none" w:sz="0" w:space="0" w:color="auto"/>
            <w:right w:val="none" w:sz="0" w:space="0" w:color="auto"/>
          </w:divBdr>
        </w:div>
        <w:div w:id="310404865">
          <w:marLeft w:val="0"/>
          <w:marRight w:val="0"/>
          <w:marTop w:val="0"/>
          <w:marBottom w:val="0"/>
          <w:divBdr>
            <w:top w:val="none" w:sz="0" w:space="0" w:color="auto"/>
            <w:left w:val="none" w:sz="0" w:space="0" w:color="auto"/>
            <w:bottom w:val="none" w:sz="0" w:space="0" w:color="auto"/>
            <w:right w:val="none" w:sz="0" w:space="0" w:color="auto"/>
          </w:divBdr>
        </w:div>
        <w:div w:id="343943505">
          <w:marLeft w:val="0"/>
          <w:marRight w:val="0"/>
          <w:marTop w:val="0"/>
          <w:marBottom w:val="0"/>
          <w:divBdr>
            <w:top w:val="none" w:sz="0" w:space="0" w:color="auto"/>
            <w:left w:val="none" w:sz="0" w:space="0" w:color="auto"/>
            <w:bottom w:val="none" w:sz="0" w:space="0" w:color="auto"/>
            <w:right w:val="none" w:sz="0" w:space="0" w:color="auto"/>
          </w:divBdr>
        </w:div>
        <w:div w:id="376205276">
          <w:marLeft w:val="0"/>
          <w:marRight w:val="0"/>
          <w:marTop w:val="0"/>
          <w:marBottom w:val="0"/>
          <w:divBdr>
            <w:top w:val="none" w:sz="0" w:space="0" w:color="auto"/>
            <w:left w:val="none" w:sz="0" w:space="0" w:color="auto"/>
            <w:bottom w:val="none" w:sz="0" w:space="0" w:color="auto"/>
            <w:right w:val="none" w:sz="0" w:space="0" w:color="auto"/>
          </w:divBdr>
        </w:div>
        <w:div w:id="395903215">
          <w:marLeft w:val="0"/>
          <w:marRight w:val="0"/>
          <w:marTop w:val="0"/>
          <w:marBottom w:val="0"/>
          <w:divBdr>
            <w:top w:val="none" w:sz="0" w:space="0" w:color="auto"/>
            <w:left w:val="none" w:sz="0" w:space="0" w:color="auto"/>
            <w:bottom w:val="none" w:sz="0" w:space="0" w:color="auto"/>
            <w:right w:val="none" w:sz="0" w:space="0" w:color="auto"/>
          </w:divBdr>
        </w:div>
        <w:div w:id="397366557">
          <w:marLeft w:val="0"/>
          <w:marRight w:val="0"/>
          <w:marTop w:val="0"/>
          <w:marBottom w:val="0"/>
          <w:divBdr>
            <w:top w:val="none" w:sz="0" w:space="0" w:color="auto"/>
            <w:left w:val="none" w:sz="0" w:space="0" w:color="auto"/>
            <w:bottom w:val="none" w:sz="0" w:space="0" w:color="auto"/>
            <w:right w:val="none" w:sz="0" w:space="0" w:color="auto"/>
          </w:divBdr>
        </w:div>
        <w:div w:id="400908830">
          <w:marLeft w:val="0"/>
          <w:marRight w:val="0"/>
          <w:marTop w:val="0"/>
          <w:marBottom w:val="0"/>
          <w:divBdr>
            <w:top w:val="none" w:sz="0" w:space="0" w:color="auto"/>
            <w:left w:val="none" w:sz="0" w:space="0" w:color="auto"/>
            <w:bottom w:val="none" w:sz="0" w:space="0" w:color="auto"/>
            <w:right w:val="none" w:sz="0" w:space="0" w:color="auto"/>
          </w:divBdr>
        </w:div>
        <w:div w:id="410347291">
          <w:marLeft w:val="0"/>
          <w:marRight w:val="0"/>
          <w:marTop w:val="0"/>
          <w:marBottom w:val="0"/>
          <w:divBdr>
            <w:top w:val="none" w:sz="0" w:space="0" w:color="auto"/>
            <w:left w:val="none" w:sz="0" w:space="0" w:color="auto"/>
            <w:bottom w:val="none" w:sz="0" w:space="0" w:color="auto"/>
            <w:right w:val="none" w:sz="0" w:space="0" w:color="auto"/>
          </w:divBdr>
        </w:div>
        <w:div w:id="420375971">
          <w:marLeft w:val="0"/>
          <w:marRight w:val="0"/>
          <w:marTop w:val="0"/>
          <w:marBottom w:val="0"/>
          <w:divBdr>
            <w:top w:val="none" w:sz="0" w:space="0" w:color="auto"/>
            <w:left w:val="none" w:sz="0" w:space="0" w:color="auto"/>
            <w:bottom w:val="none" w:sz="0" w:space="0" w:color="auto"/>
            <w:right w:val="none" w:sz="0" w:space="0" w:color="auto"/>
          </w:divBdr>
        </w:div>
        <w:div w:id="425999343">
          <w:marLeft w:val="0"/>
          <w:marRight w:val="0"/>
          <w:marTop w:val="0"/>
          <w:marBottom w:val="0"/>
          <w:divBdr>
            <w:top w:val="none" w:sz="0" w:space="0" w:color="auto"/>
            <w:left w:val="none" w:sz="0" w:space="0" w:color="auto"/>
            <w:bottom w:val="none" w:sz="0" w:space="0" w:color="auto"/>
            <w:right w:val="none" w:sz="0" w:space="0" w:color="auto"/>
          </w:divBdr>
        </w:div>
        <w:div w:id="457994198">
          <w:marLeft w:val="0"/>
          <w:marRight w:val="0"/>
          <w:marTop w:val="0"/>
          <w:marBottom w:val="0"/>
          <w:divBdr>
            <w:top w:val="none" w:sz="0" w:space="0" w:color="auto"/>
            <w:left w:val="none" w:sz="0" w:space="0" w:color="auto"/>
            <w:bottom w:val="none" w:sz="0" w:space="0" w:color="auto"/>
            <w:right w:val="none" w:sz="0" w:space="0" w:color="auto"/>
          </w:divBdr>
        </w:div>
        <w:div w:id="470749177">
          <w:marLeft w:val="0"/>
          <w:marRight w:val="0"/>
          <w:marTop w:val="0"/>
          <w:marBottom w:val="0"/>
          <w:divBdr>
            <w:top w:val="none" w:sz="0" w:space="0" w:color="auto"/>
            <w:left w:val="none" w:sz="0" w:space="0" w:color="auto"/>
            <w:bottom w:val="none" w:sz="0" w:space="0" w:color="auto"/>
            <w:right w:val="none" w:sz="0" w:space="0" w:color="auto"/>
          </w:divBdr>
        </w:div>
        <w:div w:id="504589679">
          <w:marLeft w:val="0"/>
          <w:marRight w:val="0"/>
          <w:marTop w:val="0"/>
          <w:marBottom w:val="0"/>
          <w:divBdr>
            <w:top w:val="none" w:sz="0" w:space="0" w:color="auto"/>
            <w:left w:val="none" w:sz="0" w:space="0" w:color="auto"/>
            <w:bottom w:val="none" w:sz="0" w:space="0" w:color="auto"/>
            <w:right w:val="none" w:sz="0" w:space="0" w:color="auto"/>
          </w:divBdr>
        </w:div>
        <w:div w:id="507213738">
          <w:marLeft w:val="0"/>
          <w:marRight w:val="0"/>
          <w:marTop w:val="0"/>
          <w:marBottom w:val="0"/>
          <w:divBdr>
            <w:top w:val="none" w:sz="0" w:space="0" w:color="auto"/>
            <w:left w:val="none" w:sz="0" w:space="0" w:color="auto"/>
            <w:bottom w:val="none" w:sz="0" w:space="0" w:color="auto"/>
            <w:right w:val="none" w:sz="0" w:space="0" w:color="auto"/>
          </w:divBdr>
        </w:div>
        <w:div w:id="510295990">
          <w:marLeft w:val="0"/>
          <w:marRight w:val="0"/>
          <w:marTop w:val="0"/>
          <w:marBottom w:val="0"/>
          <w:divBdr>
            <w:top w:val="none" w:sz="0" w:space="0" w:color="auto"/>
            <w:left w:val="none" w:sz="0" w:space="0" w:color="auto"/>
            <w:bottom w:val="none" w:sz="0" w:space="0" w:color="auto"/>
            <w:right w:val="none" w:sz="0" w:space="0" w:color="auto"/>
          </w:divBdr>
        </w:div>
        <w:div w:id="520170126">
          <w:marLeft w:val="0"/>
          <w:marRight w:val="0"/>
          <w:marTop w:val="0"/>
          <w:marBottom w:val="0"/>
          <w:divBdr>
            <w:top w:val="none" w:sz="0" w:space="0" w:color="auto"/>
            <w:left w:val="none" w:sz="0" w:space="0" w:color="auto"/>
            <w:bottom w:val="none" w:sz="0" w:space="0" w:color="auto"/>
            <w:right w:val="none" w:sz="0" w:space="0" w:color="auto"/>
          </w:divBdr>
        </w:div>
        <w:div w:id="529031264">
          <w:marLeft w:val="0"/>
          <w:marRight w:val="0"/>
          <w:marTop w:val="0"/>
          <w:marBottom w:val="0"/>
          <w:divBdr>
            <w:top w:val="none" w:sz="0" w:space="0" w:color="auto"/>
            <w:left w:val="none" w:sz="0" w:space="0" w:color="auto"/>
            <w:bottom w:val="none" w:sz="0" w:space="0" w:color="auto"/>
            <w:right w:val="none" w:sz="0" w:space="0" w:color="auto"/>
          </w:divBdr>
        </w:div>
        <w:div w:id="532813006">
          <w:marLeft w:val="0"/>
          <w:marRight w:val="0"/>
          <w:marTop w:val="0"/>
          <w:marBottom w:val="0"/>
          <w:divBdr>
            <w:top w:val="none" w:sz="0" w:space="0" w:color="auto"/>
            <w:left w:val="none" w:sz="0" w:space="0" w:color="auto"/>
            <w:bottom w:val="none" w:sz="0" w:space="0" w:color="auto"/>
            <w:right w:val="none" w:sz="0" w:space="0" w:color="auto"/>
          </w:divBdr>
        </w:div>
        <w:div w:id="543643393">
          <w:marLeft w:val="0"/>
          <w:marRight w:val="0"/>
          <w:marTop w:val="0"/>
          <w:marBottom w:val="0"/>
          <w:divBdr>
            <w:top w:val="none" w:sz="0" w:space="0" w:color="auto"/>
            <w:left w:val="none" w:sz="0" w:space="0" w:color="auto"/>
            <w:bottom w:val="none" w:sz="0" w:space="0" w:color="auto"/>
            <w:right w:val="none" w:sz="0" w:space="0" w:color="auto"/>
          </w:divBdr>
        </w:div>
        <w:div w:id="550312022">
          <w:marLeft w:val="0"/>
          <w:marRight w:val="0"/>
          <w:marTop w:val="0"/>
          <w:marBottom w:val="0"/>
          <w:divBdr>
            <w:top w:val="none" w:sz="0" w:space="0" w:color="auto"/>
            <w:left w:val="none" w:sz="0" w:space="0" w:color="auto"/>
            <w:bottom w:val="none" w:sz="0" w:space="0" w:color="auto"/>
            <w:right w:val="none" w:sz="0" w:space="0" w:color="auto"/>
          </w:divBdr>
        </w:div>
        <w:div w:id="550727616">
          <w:marLeft w:val="0"/>
          <w:marRight w:val="0"/>
          <w:marTop w:val="0"/>
          <w:marBottom w:val="0"/>
          <w:divBdr>
            <w:top w:val="none" w:sz="0" w:space="0" w:color="auto"/>
            <w:left w:val="none" w:sz="0" w:space="0" w:color="auto"/>
            <w:bottom w:val="none" w:sz="0" w:space="0" w:color="auto"/>
            <w:right w:val="none" w:sz="0" w:space="0" w:color="auto"/>
          </w:divBdr>
        </w:div>
        <w:div w:id="593904732">
          <w:marLeft w:val="0"/>
          <w:marRight w:val="0"/>
          <w:marTop w:val="0"/>
          <w:marBottom w:val="0"/>
          <w:divBdr>
            <w:top w:val="none" w:sz="0" w:space="0" w:color="auto"/>
            <w:left w:val="none" w:sz="0" w:space="0" w:color="auto"/>
            <w:bottom w:val="none" w:sz="0" w:space="0" w:color="auto"/>
            <w:right w:val="none" w:sz="0" w:space="0" w:color="auto"/>
          </w:divBdr>
        </w:div>
        <w:div w:id="608969424">
          <w:marLeft w:val="0"/>
          <w:marRight w:val="0"/>
          <w:marTop w:val="0"/>
          <w:marBottom w:val="0"/>
          <w:divBdr>
            <w:top w:val="none" w:sz="0" w:space="0" w:color="auto"/>
            <w:left w:val="none" w:sz="0" w:space="0" w:color="auto"/>
            <w:bottom w:val="none" w:sz="0" w:space="0" w:color="auto"/>
            <w:right w:val="none" w:sz="0" w:space="0" w:color="auto"/>
          </w:divBdr>
        </w:div>
        <w:div w:id="613748973">
          <w:marLeft w:val="0"/>
          <w:marRight w:val="0"/>
          <w:marTop w:val="0"/>
          <w:marBottom w:val="0"/>
          <w:divBdr>
            <w:top w:val="none" w:sz="0" w:space="0" w:color="auto"/>
            <w:left w:val="none" w:sz="0" w:space="0" w:color="auto"/>
            <w:bottom w:val="none" w:sz="0" w:space="0" w:color="auto"/>
            <w:right w:val="none" w:sz="0" w:space="0" w:color="auto"/>
          </w:divBdr>
        </w:div>
        <w:div w:id="621621021">
          <w:marLeft w:val="0"/>
          <w:marRight w:val="0"/>
          <w:marTop w:val="0"/>
          <w:marBottom w:val="0"/>
          <w:divBdr>
            <w:top w:val="none" w:sz="0" w:space="0" w:color="auto"/>
            <w:left w:val="none" w:sz="0" w:space="0" w:color="auto"/>
            <w:bottom w:val="none" w:sz="0" w:space="0" w:color="auto"/>
            <w:right w:val="none" w:sz="0" w:space="0" w:color="auto"/>
          </w:divBdr>
        </w:div>
        <w:div w:id="653146865">
          <w:marLeft w:val="0"/>
          <w:marRight w:val="0"/>
          <w:marTop w:val="0"/>
          <w:marBottom w:val="0"/>
          <w:divBdr>
            <w:top w:val="none" w:sz="0" w:space="0" w:color="auto"/>
            <w:left w:val="none" w:sz="0" w:space="0" w:color="auto"/>
            <w:bottom w:val="none" w:sz="0" w:space="0" w:color="auto"/>
            <w:right w:val="none" w:sz="0" w:space="0" w:color="auto"/>
          </w:divBdr>
        </w:div>
        <w:div w:id="658996935">
          <w:marLeft w:val="0"/>
          <w:marRight w:val="0"/>
          <w:marTop w:val="0"/>
          <w:marBottom w:val="0"/>
          <w:divBdr>
            <w:top w:val="none" w:sz="0" w:space="0" w:color="auto"/>
            <w:left w:val="none" w:sz="0" w:space="0" w:color="auto"/>
            <w:bottom w:val="none" w:sz="0" w:space="0" w:color="auto"/>
            <w:right w:val="none" w:sz="0" w:space="0" w:color="auto"/>
          </w:divBdr>
        </w:div>
        <w:div w:id="663052267">
          <w:marLeft w:val="0"/>
          <w:marRight w:val="0"/>
          <w:marTop w:val="0"/>
          <w:marBottom w:val="0"/>
          <w:divBdr>
            <w:top w:val="none" w:sz="0" w:space="0" w:color="auto"/>
            <w:left w:val="none" w:sz="0" w:space="0" w:color="auto"/>
            <w:bottom w:val="none" w:sz="0" w:space="0" w:color="auto"/>
            <w:right w:val="none" w:sz="0" w:space="0" w:color="auto"/>
          </w:divBdr>
        </w:div>
        <w:div w:id="673997304">
          <w:marLeft w:val="0"/>
          <w:marRight w:val="0"/>
          <w:marTop w:val="0"/>
          <w:marBottom w:val="0"/>
          <w:divBdr>
            <w:top w:val="none" w:sz="0" w:space="0" w:color="auto"/>
            <w:left w:val="none" w:sz="0" w:space="0" w:color="auto"/>
            <w:bottom w:val="none" w:sz="0" w:space="0" w:color="auto"/>
            <w:right w:val="none" w:sz="0" w:space="0" w:color="auto"/>
          </w:divBdr>
        </w:div>
        <w:div w:id="676999806">
          <w:marLeft w:val="0"/>
          <w:marRight w:val="0"/>
          <w:marTop w:val="0"/>
          <w:marBottom w:val="0"/>
          <w:divBdr>
            <w:top w:val="none" w:sz="0" w:space="0" w:color="auto"/>
            <w:left w:val="none" w:sz="0" w:space="0" w:color="auto"/>
            <w:bottom w:val="none" w:sz="0" w:space="0" w:color="auto"/>
            <w:right w:val="none" w:sz="0" w:space="0" w:color="auto"/>
          </w:divBdr>
        </w:div>
        <w:div w:id="685250258">
          <w:marLeft w:val="0"/>
          <w:marRight w:val="0"/>
          <w:marTop w:val="0"/>
          <w:marBottom w:val="0"/>
          <w:divBdr>
            <w:top w:val="none" w:sz="0" w:space="0" w:color="auto"/>
            <w:left w:val="none" w:sz="0" w:space="0" w:color="auto"/>
            <w:bottom w:val="none" w:sz="0" w:space="0" w:color="auto"/>
            <w:right w:val="none" w:sz="0" w:space="0" w:color="auto"/>
          </w:divBdr>
        </w:div>
        <w:div w:id="704674351">
          <w:marLeft w:val="0"/>
          <w:marRight w:val="0"/>
          <w:marTop w:val="0"/>
          <w:marBottom w:val="0"/>
          <w:divBdr>
            <w:top w:val="none" w:sz="0" w:space="0" w:color="auto"/>
            <w:left w:val="none" w:sz="0" w:space="0" w:color="auto"/>
            <w:bottom w:val="none" w:sz="0" w:space="0" w:color="auto"/>
            <w:right w:val="none" w:sz="0" w:space="0" w:color="auto"/>
          </w:divBdr>
        </w:div>
        <w:div w:id="734936820">
          <w:marLeft w:val="0"/>
          <w:marRight w:val="0"/>
          <w:marTop w:val="0"/>
          <w:marBottom w:val="0"/>
          <w:divBdr>
            <w:top w:val="none" w:sz="0" w:space="0" w:color="auto"/>
            <w:left w:val="none" w:sz="0" w:space="0" w:color="auto"/>
            <w:bottom w:val="none" w:sz="0" w:space="0" w:color="auto"/>
            <w:right w:val="none" w:sz="0" w:space="0" w:color="auto"/>
          </w:divBdr>
        </w:div>
        <w:div w:id="735933965">
          <w:marLeft w:val="0"/>
          <w:marRight w:val="0"/>
          <w:marTop w:val="0"/>
          <w:marBottom w:val="0"/>
          <w:divBdr>
            <w:top w:val="none" w:sz="0" w:space="0" w:color="auto"/>
            <w:left w:val="none" w:sz="0" w:space="0" w:color="auto"/>
            <w:bottom w:val="none" w:sz="0" w:space="0" w:color="auto"/>
            <w:right w:val="none" w:sz="0" w:space="0" w:color="auto"/>
          </w:divBdr>
        </w:div>
        <w:div w:id="749422442">
          <w:marLeft w:val="0"/>
          <w:marRight w:val="0"/>
          <w:marTop w:val="0"/>
          <w:marBottom w:val="0"/>
          <w:divBdr>
            <w:top w:val="none" w:sz="0" w:space="0" w:color="auto"/>
            <w:left w:val="none" w:sz="0" w:space="0" w:color="auto"/>
            <w:bottom w:val="none" w:sz="0" w:space="0" w:color="auto"/>
            <w:right w:val="none" w:sz="0" w:space="0" w:color="auto"/>
          </w:divBdr>
        </w:div>
        <w:div w:id="751851202">
          <w:marLeft w:val="0"/>
          <w:marRight w:val="0"/>
          <w:marTop w:val="0"/>
          <w:marBottom w:val="0"/>
          <w:divBdr>
            <w:top w:val="none" w:sz="0" w:space="0" w:color="auto"/>
            <w:left w:val="none" w:sz="0" w:space="0" w:color="auto"/>
            <w:bottom w:val="none" w:sz="0" w:space="0" w:color="auto"/>
            <w:right w:val="none" w:sz="0" w:space="0" w:color="auto"/>
          </w:divBdr>
        </w:div>
        <w:div w:id="752773698">
          <w:marLeft w:val="0"/>
          <w:marRight w:val="0"/>
          <w:marTop w:val="0"/>
          <w:marBottom w:val="0"/>
          <w:divBdr>
            <w:top w:val="none" w:sz="0" w:space="0" w:color="auto"/>
            <w:left w:val="none" w:sz="0" w:space="0" w:color="auto"/>
            <w:bottom w:val="none" w:sz="0" w:space="0" w:color="auto"/>
            <w:right w:val="none" w:sz="0" w:space="0" w:color="auto"/>
          </w:divBdr>
        </w:div>
        <w:div w:id="773326527">
          <w:marLeft w:val="0"/>
          <w:marRight w:val="0"/>
          <w:marTop w:val="0"/>
          <w:marBottom w:val="0"/>
          <w:divBdr>
            <w:top w:val="none" w:sz="0" w:space="0" w:color="auto"/>
            <w:left w:val="none" w:sz="0" w:space="0" w:color="auto"/>
            <w:bottom w:val="none" w:sz="0" w:space="0" w:color="auto"/>
            <w:right w:val="none" w:sz="0" w:space="0" w:color="auto"/>
          </w:divBdr>
        </w:div>
        <w:div w:id="777215885">
          <w:marLeft w:val="0"/>
          <w:marRight w:val="0"/>
          <w:marTop w:val="0"/>
          <w:marBottom w:val="0"/>
          <w:divBdr>
            <w:top w:val="none" w:sz="0" w:space="0" w:color="auto"/>
            <w:left w:val="none" w:sz="0" w:space="0" w:color="auto"/>
            <w:bottom w:val="none" w:sz="0" w:space="0" w:color="auto"/>
            <w:right w:val="none" w:sz="0" w:space="0" w:color="auto"/>
          </w:divBdr>
        </w:div>
        <w:div w:id="786461106">
          <w:marLeft w:val="0"/>
          <w:marRight w:val="0"/>
          <w:marTop w:val="0"/>
          <w:marBottom w:val="0"/>
          <w:divBdr>
            <w:top w:val="none" w:sz="0" w:space="0" w:color="auto"/>
            <w:left w:val="none" w:sz="0" w:space="0" w:color="auto"/>
            <w:bottom w:val="none" w:sz="0" w:space="0" w:color="auto"/>
            <w:right w:val="none" w:sz="0" w:space="0" w:color="auto"/>
          </w:divBdr>
        </w:div>
        <w:div w:id="795102950">
          <w:marLeft w:val="0"/>
          <w:marRight w:val="0"/>
          <w:marTop w:val="0"/>
          <w:marBottom w:val="0"/>
          <w:divBdr>
            <w:top w:val="none" w:sz="0" w:space="0" w:color="auto"/>
            <w:left w:val="none" w:sz="0" w:space="0" w:color="auto"/>
            <w:bottom w:val="none" w:sz="0" w:space="0" w:color="auto"/>
            <w:right w:val="none" w:sz="0" w:space="0" w:color="auto"/>
          </w:divBdr>
        </w:div>
        <w:div w:id="838497834">
          <w:marLeft w:val="0"/>
          <w:marRight w:val="0"/>
          <w:marTop w:val="0"/>
          <w:marBottom w:val="0"/>
          <w:divBdr>
            <w:top w:val="none" w:sz="0" w:space="0" w:color="auto"/>
            <w:left w:val="none" w:sz="0" w:space="0" w:color="auto"/>
            <w:bottom w:val="none" w:sz="0" w:space="0" w:color="auto"/>
            <w:right w:val="none" w:sz="0" w:space="0" w:color="auto"/>
          </w:divBdr>
        </w:div>
        <w:div w:id="843784638">
          <w:marLeft w:val="0"/>
          <w:marRight w:val="0"/>
          <w:marTop w:val="0"/>
          <w:marBottom w:val="0"/>
          <w:divBdr>
            <w:top w:val="none" w:sz="0" w:space="0" w:color="auto"/>
            <w:left w:val="none" w:sz="0" w:space="0" w:color="auto"/>
            <w:bottom w:val="none" w:sz="0" w:space="0" w:color="auto"/>
            <w:right w:val="none" w:sz="0" w:space="0" w:color="auto"/>
          </w:divBdr>
        </w:div>
        <w:div w:id="845559504">
          <w:marLeft w:val="0"/>
          <w:marRight w:val="0"/>
          <w:marTop w:val="0"/>
          <w:marBottom w:val="0"/>
          <w:divBdr>
            <w:top w:val="none" w:sz="0" w:space="0" w:color="auto"/>
            <w:left w:val="none" w:sz="0" w:space="0" w:color="auto"/>
            <w:bottom w:val="none" w:sz="0" w:space="0" w:color="auto"/>
            <w:right w:val="none" w:sz="0" w:space="0" w:color="auto"/>
          </w:divBdr>
        </w:div>
        <w:div w:id="861406398">
          <w:marLeft w:val="0"/>
          <w:marRight w:val="0"/>
          <w:marTop w:val="0"/>
          <w:marBottom w:val="0"/>
          <w:divBdr>
            <w:top w:val="none" w:sz="0" w:space="0" w:color="auto"/>
            <w:left w:val="none" w:sz="0" w:space="0" w:color="auto"/>
            <w:bottom w:val="none" w:sz="0" w:space="0" w:color="auto"/>
            <w:right w:val="none" w:sz="0" w:space="0" w:color="auto"/>
          </w:divBdr>
        </w:div>
        <w:div w:id="876237021">
          <w:marLeft w:val="0"/>
          <w:marRight w:val="0"/>
          <w:marTop w:val="0"/>
          <w:marBottom w:val="0"/>
          <w:divBdr>
            <w:top w:val="none" w:sz="0" w:space="0" w:color="auto"/>
            <w:left w:val="none" w:sz="0" w:space="0" w:color="auto"/>
            <w:bottom w:val="none" w:sz="0" w:space="0" w:color="auto"/>
            <w:right w:val="none" w:sz="0" w:space="0" w:color="auto"/>
          </w:divBdr>
        </w:div>
        <w:div w:id="885870794">
          <w:marLeft w:val="0"/>
          <w:marRight w:val="0"/>
          <w:marTop w:val="0"/>
          <w:marBottom w:val="0"/>
          <w:divBdr>
            <w:top w:val="none" w:sz="0" w:space="0" w:color="auto"/>
            <w:left w:val="none" w:sz="0" w:space="0" w:color="auto"/>
            <w:bottom w:val="none" w:sz="0" w:space="0" w:color="auto"/>
            <w:right w:val="none" w:sz="0" w:space="0" w:color="auto"/>
          </w:divBdr>
        </w:div>
        <w:div w:id="901452610">
          <w:marLeft w:val="0"/>
          <w:marRight w:val="0"/>
          <w:marTop w:val="0"/>
          <w:marBottom w:val="0"/>
          <w:divBdr>
            <w:top w:val="none" w:sz="0" w:space="0" w:color="auto"/>
            <w:left w:val="none" w:sz="0" w:space="0" w:color="auto"/>
            <w:bottom w:val="none" w:sz="0" w:space="0" w:color="auto"/>
            <w:right w:val="none" w:sz="0" w:space="0" w:color="auto"/>
          </w:divBdr>
        </w:div>
        <w:div w:id="926815787">
          <w:marLeft w:val="0"/>
          <w:marRight w:val="0"/>
          <w:marTop w:val="0"/>
          <w:marBottom w:val="0"/>
          <w:divBdr>
            <w:top w:val="none" w:sz="0" w:space="0" w:color="auto"/>
            <w:left w:val="none" w:sz="0" w:space="0" w:color="auto"/>
            <w:bottom w:val="none" w:sz="0" w:space="0" w:color="auto"/>
            <w:right w:val="none" w:sz="0" w:space="0" w:color="auto"/>
          </w:divBdr>
        </w:div>
        <w:div w:id="976566651">
          <w:marLeft w:val="0"/>
          <w:marRight w:val="0"/>
          <w:marTop w:val="0"/>
          <w:marBottom w:val="0"/>
          <w:divBdr>
            <w:top w:val="none" w:sz="0" w:space="0" w:color="auto"/>
            <w:left w:val="none" w:sz="0" w:space="0" w:color="auto"/>
            <w:bottom w:val="none" w:sz="0" w:space="0" w:color="auto"/>
            <w:right w:val="none" w:sz="0" w:space="0" w:color="auto"/>
          </w:divBdr>
        </w:div>
        <w:div w:id="1015881822">
          <w:marLeft w:val="0"/>
          <w:marRight w:val="0"/>
          <w:marTop w:val="0"/>
          <w:marBottom w:val="0"/>
          <w:divBdr>
            <w:top w:val="none" w:sz="0" w:space="0" w:color="auto"/>
            <w:left w:val="none" w:sz="0" w:space="0" w:color="auto"/>
            <w:bottom w:val="none" w:sz="0" w:space="0" w:color="auto"/>
            <w:right w:val="none" w:sz="0" w:space="0" w:color="auto"/>
          </w:divBdr>
        </w:div>
        <w:div w:id="1033650026">
          <w:marLeft w:val="0"/>
          <w:marRight w:val="0"/>
          <w:marTop w:val="0"/>
          <w:marBottom w:val="0"/>
          <w:divBdr>
            <w:top w:val="none" w:sz="0" w:space="0" w:color="auto"/>
            <w:left w:val="none" w:sz="0" w:space="0" w:color="auto"/>
            <w:bottom w:val="none" w:sz="0" w:space="0" w:color="auto"/>
            <w:right w:val="none" w:sz="0" w:space="0" w:color="auto"/>
          </w:divBdr>
        </w:div>
        <w:div w:id="1046641175">
          <w:marLeft w:val="0"/>
          <w:marRight w:val="0"/>
          <w:marTop w:val="0"/>
          <w:marBottom w:val="0"/>
          <w:divBdr>
            <w:top w:val="none" w:sz="0" w:space="0" w:color="auto"/>
            <w:left w:val="none" w:sz="0" w:space="0" w:color="auto"/>
            <w:bottom w:val="none" w:sz="0" w:space="0" w:color="auto"/>
            <w:right w:val="none" w:sz="0" w:space="0" w:color="auto"/>
          </w:divBdr>
        </w:div>
        <w:div w:id="1049190287">
          <w:marLeft w:val="0"/>
          <w:marRight w:val="0"/>
          <w:marTop w:val="0"/>
          <w:marBottom w:val="0"/>
          <w:divBdr>
            <w:top w:val="none" w:sz="0" w:space="0" w:color="auto"/>
            <w:left w:val="none" w:sz="0" w:space="0" w:color="auto"/>
            <w:bottom w:val="none" w:sz="0" w:space="0" w:color="auto"/>
            <w:right w:val="none" w:sz="0" w:space="0" w:color="auto"/>
          </w:divBdr>
        </w:div>
        <w:div w:id="1051807929">
          <w:marLeft w:val="0"/>
          <w:marRight w:val="0"/>
          <w:marTop w:val="0"/>
          <w:marBottom w:val="0"/>
          <w:divBdr>
            <w:top w:val="none" w:sz="0" w:space="0" w:color="auto"/>
            <w:left w:val="none" w:sz="0" w:space="0" w:color="auto"/>
            <w:bottom w:val="none" w:sz="0" w:space="0" w:color="auto"/>
            <w:right w:val="none" w:sz="0" w:space="0" w:color="auto"/>
          </w:divBdr>
        </w:div>
        <w:div w:id="1062212113">
          <w:marLeft w:val="0"/>
          <w:marRight w:val="0"/>
          <w:marTop w:val="0"/>
          <w:marBottom w:val="0"/>
          <w:divBdr>
            <w:top w:val="none" w:sz="0" w:space="0" w:color="auto"/>
            <w:left w:val="none" w:sz="0" w:space="0" w:color="auto"/>
            <w:bottom w:val="none" w:sz="0" w:space="0" w:color="auto"/>
            <w:right w:val="none" w:sz="0" w:space="0" w:color="auto"/>
          </w:divBdr>
        </w:div>
        <w:div w:id="1094865592">
          <w:marLeft w:val="0"/>
          <w:marRight w:val="0"/>
          <w:marTop w:val="0"/>
          <w:marBottom w:val="0"/>
          <w:divBdr>
            <w:top w:val="none" w:sz="0" w:space="0" w:color="auto"/>
            <w:left w:val="none" w:sz="0" w:space="0" w:color="auto"/>
            <w:bottom w:val="none" w:sz="0" w:space="0" w:color="auto"/>
            <w:right w:val="none" w:sz="0" w:space="0" w:color="auto"/>
          </w:divBdr>
        </w:div>
        <w:div w:id="1103889099">
          <w:marLeft w:val="0"/>
          <w:marRight w:val="0"/>
          <w:marTop w:val="0"/>
          <w:marBottom w:val="0"/>
          <w:divBdr>
            <w:top w:val="none" w:sz="0" w:space="0" w:color="auto"/>
            <w:left w:val="none" w:sz="0" w:space="0" w:color="auto"/>
            <w:bottom w:val="none" w:sz="0" w:space="0" w:color="auto"/>
            <w:right w:val="none" w:sz="0" w:space="0" w:color="auto"/>
          </w:divBdr>
        </w:div>
        <w:div w:id="1113208476">
          <w:marLeft w:val="0"/>
          <w:marRight w:val="0"/>
          <w:marTop w:val="0"/>
          <w:marBottom w:val="0"/>
          <w:divBdr>
            <w:top w:val="none" w:sz="0" w:space="0" w:color="auto"/>
            <w:left w:val="none" w:sz="0" w:space="0" w:color="auto"/>
            <w:bottom w:val="none" w:sz="0" w:space="0" w:color="auto"/>
            <w:right w:val="none" w:sz="0" w:space="0" w:color="auto"/>
          </w:divBdr>
        </w:div>
        <w:div w:id="1120614452">
          <w:marLeft w:val="0"/>
          <w:marRight w:val="0"/>
          <w:marTop w:val="0"/>
          <w:marBottom w:val="0"/>
          <w:divBdr>
            <w:top w:val="none" w:sz="0" w:space="0" w:color="auto"/>
            <w:left w:val="none" w:sz="0" w:space="0" w:color="auto"/>
            <w:bottom w:val="none" w:sz="0" w:space="0" w:color="auto"/>
            <w:right w:val="none" w:sz="0" w:space="0" w:color="auto"/>
          </w:divBdr>
        </w:div>
        <w:div w:id="1139109526">
          <w:marLeft w:val="0"/>
          <w:marRight w:val="0"/>
          <w:marTop w:val="0"/>
          <w:marBottom w:val="0"/>
          <w:divBdr>
            <w:top w:val="none" w:sz="0" w:space="0" w:color="auto"/>
            <w:left w:val="none" w:sz="0" w:space="0" w:color="auto"/>
            <w:bottom w:val="none" w:sz="0" w:space="0" w:color="auto"/>
            <w:right w:val="none" w:sz="0" w:space="0" w:color="auto"/>
          </w:divBdr>
        </w:div>
        <w:div w:id="1150361945">
          <w:marLeft w:val="0"/>
          <w:marRight w:val="0"/>
          <w:marTop w:val="0"/>
          <w:marBottom w:val="0"/>
          <w:divBdr>
            <w:top w:val="none" w:sz="0" w:space="0" w:color="auto"/>
            <w:left w:val="none" w:sz="0" w:space="0" w:color="auto"/>
            <w:bottom w:val="none" w:sz="0" w:space="0" w:color="auto"/>
            <w:right w:val="none" w:sz="0" w:space="0" w:color="auto"/>
          </w:divBdr>
        </w:div>
        <w:div w:id="1167791753">
          <w:marLeft w:val="0"/>
          <w:marRight w:val="0"/>
          <w:marTop w:val="0"/>
          <w:marBottom w:val="0"/>
          <w:divBdr>
            <w:top w:val="none" w:sz="0" w:space="0" w:color="auto"/>
            <w:left w:val="none" w:sz="0" w:space="0" w:color="auto"/>
            <w:bottom w:val="none" w:sz="0" w:space="0" w:color="auto"/>
            <w:right w:val="none" w:sz="0" w:space="0" w:color="auto"/>
          </w:divBdr>
        </w:div>
        <w:div w:id="1170949301">
          <w:marLeft w:val="0"/>
          <w:marRight w:val="0"/>
          <w:marTop w:val="0"/>
          <w:marBottom w:val="0"/>
          <w:divBdr>
            <w:top w:val="none" w:sz="0" w:space="0" w:color="auto"/>
            <w:left w:val="none" w:sz="0" w:space="0" w:color="auto"/>
            <w:bottom w:val="none" w:sz="0" w:space="0" w:color="auto"/>
            <w:right w:val="none" w:sz="0" w:space="0" w:color="auto"/>
          </w:divBdr>
        </w:div>
        <w:div w:id="1177312149">
          <w:marLeft w:val="0"/>
          <w:marRight w:val="0"/>
          <w:marTop w:val="0"/>
          <w:marBottom w:val="0"/>
          <w:divBdr>
            <w:top w:val="none" w:sz="0" w:space="0" w:color="auto"/>
            <w:left w:val="none" w:sz="0" w:space="0" w:color="auto"/>
            <w:bottom w:val="none" w:sz="0" w:space="0" w:color="auto"/>
            <w:right w:val="none" w:sz="0" w:space="0" w:color="auto"/>
          </w:divBdr>
        </w:div>
        <w:div w:id="1178424086">
          <w:marLeft w:val="0"/>
          <w:marRight w:val="0"/>
          <w:marTop w:val="0"/>
          <w:marBottom w:val="0"/>
          <w:divBdr>
            <w:top w:val="none" w:sz="0" w:space="0" w:color="auto"/>
            <w:left w:val="none" w:sz="0" w:space="0" w:color="auto"/>
            <w:bottom w:val="none" w:sz="0" w:space="0" w:color="auto"/>
            <w:right w:val="none" w:sz="0" w:space="0" w:color="auto"/>
          </w:divBdr>
        </w:div>
        <w:div w:id="1196192792">
          <w:marLeft w:val="0"/>
          <w:marRight w:val="0"/>
          <w:marTop w:val="0"/>
          <w:marBottom w:val="0"/>
          <w:divBdr>
            <w:top w:val="none" w:sz="0" w:space="0" w:color="auto"/>
            <w:left w:val="none" w:sz="0" w:space="0" w:color="auto"/>
            <w:bottom w:val="none" w:sz="0" w:space="0" w:color="auto"/>
            <w:right w:val="none" w:sz="0" w:space="0" w:color="auto"/>
          </w:divBdr>
        </w:div>
        <w:div w:id="1209222539">
          <w:marLeft w:val="0"/>
          <w:marRight w:val="0"/>
          <w:marTop w:val="0"/>
          <w:marBottom w:val="0"/>
          <w:divBdr>
            <w:top w:val="none" w:sz="0" w:space="0" w:color="auto"/>
            <w:left w:val="none" w:sz="0" w:space="0" w:color="auto"/>
            <w:bottom w:val="none" w:sz="0" w:space="0" w:color="auto"/>
            <w:right w:val="none" w:sz="0" w:space="0" w:color="auto"/>
          </w:divBdr>
        </w:div>
        <w:div w:id="1218467976">
          <w:marLeft w:val="0"/>
          <w:marRight w:val="0"/>
          <w:marTop w:val="0"/>
          <w:marBottom w:val="0"/>
          <w:divBdr>
            <w:top w:val="none" w:sz="0" w:space="0" w:color="auto"/>
            <w:left w:val="none" w:sz="0" w:space="0" w:color="auto"/>
            <w:bottom w:val="none" w:sz="0" w:space="0" w:color="auto"/>
            <w:right w:val="none" w:sz="0" w:space="0" w:color="auto"/>
          </w:divBdr>
        </w:div>
        <w:div w:id="1231766403">
          <w:marLeft w:val="0"/>
          <w:marRight w:val="0"/>
          <w:marTop w:val="0"/>
          <w:marBottom w:val="0"/>
          <w:divBdr>
            <w:top w:val="none" w:sz="0" w:space="0" w:color="auto"/>
            <w:left w:val="none" w:sz="0" w:space="0" w:color="auto"/>
            <w:bottom w:val="none" w:sz="0" w:space="0" w:color="auto"/>
            <w:right w:val="none" w:sz="0" w:space="0" w:color="auto"/>
          </w:divBdr>
        </w:div>
        <w:div w:id="1240361240">
          <w:marLeft w:val="0"/>
          <w:marRight w:val="0"/>
          <w:marTop w:val="0"/>
          <w:marBottom w:val="0"/>
          <w:divBdr>
            <w:top w:val="none" w:sz="0" w:space="0" w:color="auto"/>
            <w:left w:val="none" w:sz="0" w:space="0" w:color="auto"/>
            <w:bottom w:val="none" w:sz="0" w:space="0" w:color="auto"/>
            <w:right w:val="none" w:sz="0" w:space="0" w:color="auto"/>
          </w:divBdr>
        </w:div>
        <w:div w:id="1240794003">
          <w:marLeft w:val="0"/>
          <w:marRight w:val="0"/>
          <w:marTop w:val="0"/>
          <w:marBottom w:val="0"/>
          <w:divBdr>
            <w:top w:val="none" w:sz="0" w:space="0" w:color="auto"/>
            <w:left w:val="none" w:sz="0" w:space="0" w:color="auto"/>
            <w:bottom w:val="none" w:sz="0" w:space="0" w:color="auto"/>
            <w:right w:val="none" w:sz="0" w:space="0" w:color="auto"/>
          </w:divBdr>
        </w:div>
        <w:div w:id="1245065338">
          <w:marLeft w:val="0"/>
          <w:marRight w:val="0"/>
          <w:marTop w:val="0"/>
          <w:marBottom w:val="0"/>
          <w:divBdr>
            <w:top w:val="none" w:sz="0" w:space="0" w:color="auto"/>
            <w:left w:val="none" w:sz="0" w:space="0" w:color="auto"/>
            <w:bottom w:val="none" w:sz="0" w:space="0" w:color="auto"/>
            <w:right w:val="none" w:sz="0" w:space="0" w:color="auto"/>
          </w:divBdr>
        </w:div>
        <w:div w:id="1278364792">
          <w:marLeft w:val="0"/>
          <w:marRight w:val="0"/>
          <w:marTop w:val="0"/>
          <w:marBottom w:val="0"/>
          <w:divBdr>
            <w:top w:val="none" w:sz="0" w:space="0" w:color="auto"/>
            <w:left w:val="none" w:sz="0" w:space="0" w:color="auto"/>
            <w:bottom w:val="none" w:sz="0" w:space="0" w:color="auto"/>
            <w:right w:val="none" w:sz="0" w:space="0" w:color="auto"/>
          </w:divBdr>
        </w:div>
        <w:div w:id="1318538354">
          <w:marLeft w:val="0"/>
          <w:marRight w:val="0"/>
          <w:marTop w:val="0"/>
          <w:marBottom w:val="0"/>
          <w:divBdr>
            <w:top w:val="none" w:sz="0" w:space="0" w:color="auto"/>
            <w:left w:val="none" w:sz="0" w:space="0" w:color="auto"/>
            <w:bottom w:val="none" w:sz="0" w:space="0" w:color="auto"/>
            <w:right w:val="none" w:sz="0" w:space="0" w:color="auto"/>
          </w:divBdr>
        </w:div>
        <w:div w:id="1345127426">
          <w:marLeft w:val="0"/>
          <w:marRight w:val="0"/>
          <w:marTop w:val="0"/>
          <w:marBottom w:val="0"/>
          <w:divBdr>
            <w:top w:val="none" w:sz="0" w:space="0" w:color="auto"/>
            <w:left w:val="none" w:sz="0" w:space="0" w:color="auto"/>
            <w:bottom w:val="none" w:sz="0" w:space="0" w:color="auto"/>
            <w:right w:val="none" w:sz="0" w:space="0" w:color="auto"/>
          </w:divBdr>
        </w:div>
        <w:div w:id="1367945764">
          <w:marLeft w:val="0"/>
          <w:marRight w:val="0"/>
          <w:marTop w:val="0"/>
          <w:marBottom w:val="0"/>
          <w:divBdr>
            <w:top w:val="none" w:sz="0" w:space="0" w:color="auto"/>
            <w:left w:val="none" w:sz="0" w:space="0" w:color="auto"/>
            <w:bottom w:val="none" w:sz="0" w:space="0" w:color="auto"/>
            <w:right w:val="none" w:sz="0" w:space="0" w:color="auto"/>
          </w:divBdr>
        </w:div>
        <w:div w:id="1369380270">
          <w:marLeft w:val="0"/>
          <w:marRight w:val="0"/>
          <w:marTop w:val="0"/>
          <w:marBottom w:val="0"/>
          <w:divBdr>
            <w:top w:val="none" w:sz="0" w:space="0" w:color="auto"/>
            <w:left w:val="none" w:sz="0" w:space="0" w:color="auto"/>
            <w:bottom w:val="none" w:sz="0" w:space="0" w:color="auto"/>
            <w:right w:val="none" w:sz="0" w:space="0" w:color="auto"/>
          </w:divBdr>
        </w:div>
        <w:div w:id="1382173964">
          <w:marLeft w:val="0"/>
          <w:marRight w:val="0"/>
          <w:marTop w:val="0"/>
          <w:marBottom w:val="0"/>
          <w:divBdr>
            <w:top w:val="none" w:sz="0" w:space="0" w:color="auto"/>
            <w:left w:val="none" w:sz="0" w:space="0" w:color="auto"/>
            <w:bottom w:val="none" w:sz="0" w:space="0" w:color="auto"/>
            <w:right w:val="none" w:sz="0" w:space="0" w:color="auto"/>
          </w:divBdr>
        </w:div>
        <w:div w:id="1383480658">
          <w:marLeft w:val="0"/>
          <w:marRight w:val="0"/>
          <w:marTop w:val="0"/>
          <w:marBottom w:val="0"/>
          <w:divBdr>
            <w:top w:val="none" w:sz="0" w:space="0" w:color="auto"/>
            <w:left w:val="none" w:sz="0" w:space="0" w:color="auto"/>
            <w:bottom w:val="none" w:sz="0" w:space="0" w:color="auto"/>
            <w:right w:val="none" w:sz="0" w:space="0" w:color="auto"/>
          </w:divBdr>
        </w:div>
        <w:div w:id="1385518775">
          <w:marLeft w:val="0"/>
          <w:marRight w:val="0"/>
          <w:marTop w:val="0"/>
          <w:marBottom w:val="0"/>
          <w:divBdr>
            <w:top w:val="none" w:sz="0" w:space="0" w:color="auto"/>
            <w:left w:val="none" w:sz="0" w:space="0" w:color="auto"/>
            <w:bottom w:val="none" w:sz="0" w:space="0" w:color="auto"/>
            <w:right w:val="none" w:sz="0" w:space="0" w:color="auto"/>
          </w:divBdr>
        </w:div>
        <w:div w:id="1401060431">
          <w:marLeft w:val="0"/>
          <w:marRight w:val="0"/>
          <w:marTop w:val="0"/>
          <w:marBottom w:val="0"/>
          <w:divBdr>
            <w:top w:val="none" w:sz="0" w:space="0" w:color="auto"/>
            <w:left w:val="none" w:sz="0" w:space="0" w:color="auto"/>
            <w:bottom w:val="none" w:sz="0" w:space="0" w:color="auto"/>
            <w:right w:val="none" w:sz="0" w:space="0" w:color="auto"/>
          </w:divBdr>
        </w:div>
        <w:div w:id="1402020651">
          <w:marLeft w:val="0"/>
          <w:marRight w:val="0"/>
          <w:marTop w:val="0"/>
          <w:marBottom w:val="0"/>
          <w:divBdr>
            <w:top w:val="none" w:sz="0" w:space="0" w:color="auto"/>
            <w:left w:val="none" w:sz="0" w:space="0" w:color="auto"/>
            <w:bottom w:val="none" w:sz="0" w:space="0" w:color="auto"/>
            <w:right w:val="none" w:sz="0" w:space="0" w:color="auto"/>
          </w:divBdr>
        </w:div>
        <w:div w:id="1408647994">
          <w:marLeft w:val="0"/>
          <w:marRight w:val="0"/>
          <w:marTop w:val="0"/>
          <w:marBottom w:val="0"/>
          <w:divBdr>
            <w:top w:val="none" w:sz="0" w:space="0" w:color="auto"/>
            <w:left w:val="none" w:sz="0" w:space="0" w:color="auto"/>
            <w:bottom w:val="none" w:sz="0" w:space="0" w:color="auto"/>
            <w:right w:val="none" w:sz="0" w:space="0" w:color="auto"/>
          </w:divBdr>
        </w:div>
        <w:div w:id="1435591804">
          <w:marLeft w:val="0"/>
          <w:marRight w:val="0"/>
          <w:marTop w:val="0"/>
          <w:marBottom w:val="0"/>
          <w:divBdr>
            <w:top w:val="none" w:sz="0" w:space="0" w:color="auto"/>
            <w:left w:val="none" w:sz="0" w:space="0" w:color="auto"/>
            <w:bottom w:val="none" w:sz="0" w:space="0" w:color="auto"/>
            <w:right w:val="none" w:sz="0" w:space="0" w:color="auto"/>
          </w:divBdr>
        </w:div>
        <w:div w:id="1437284301">
          <w:marLeft w:val="0"/>
          <w:marRight w:val="0"/>
          <w:marTop w:val="0"/>
          <w:marBottom w:val="0"/>
          <w:divBdr>
            <w:top w:val="none" w:sz="0" w:space="0" w:color="auto"/>
            <w:left w:val="none" w:sz="0" w:space="0" w:color="auto"/>
            <w:bottom w:val="none" w:sz="0" w:space="0" w:color="auto"/>
            <w:right w:val="none" w:sz="0" w:space="0" w:color="auto"/>
          </w:divBdr>
        </w:div>
        <w:div w:id="1455707738">
          <w:marLeft w:val="0"/>
          <w:marRight w:val="0"/>
          <w:marTop w:val="0"/>
          <w:marBottom w:val="0"/>
          <w:divBdr>
            <w:top w:val="none" w:sz="0" w:space="0" w:color="auto"/>
            <w:left w:val="none" w:sz="0" w:space="0" w:color="auto"/>
            <w:bottom w:val="none" w:sz="0" w:space="0" w:color="auto"/>
            <w:right w:val="none" w:sz="0" w:space="0" w:color="auto"/>
          </w:divBdr>
        </w:div>
        <w:div w:id="1468671149">
          <w:marLeft w:val="0"/>
          <w:marRight w:val="0"/>
          <w:marTop w:val="0"/>
          <w:marBottom w:val="0"/>
          <w:divBdr>
            <w:top w:val="none" w:sz="0" w:space="0" w:color="auto"/>
            <w:left w:val="none" w:sz="0" w:space="0" w:color="auto"/>
            <w:bottom w:val="none" w:sz="0" w:space="0" w:color="auto"/>
            <w:right w:val="none" w:sz="0" w:space="0" w:color="auto"/>
          </w:divBdr>
        </w:div>
        <w:div w:id="1503160244">
          <w:marLeft w:val="0"/>
          <w:marRight w:val="0"/>
          <w:marTop w:val="0"/>
          <w:marBottom w:val="0"/>
          <w:divBdr>
            <w:top w:val="none" w:sz="0" w:space="0" w:color="auto"/>
            <w:left w:val="none" w:sz="0" w:space="0" w:color="auto"/>
            <w:bottom w:val="none" w:sz="0" w:space="0" w:color="auto"/>
            <w:right w:val="none" w:sz="0" w:space="0" w:color="auto"/>
          </w:divBdr>
        </w:div>
        <w:div w:id="1531916152">
          <w:marLeft w:val="0"/>
          <w:marRight w:val="0"/>
          <w:marTop w:val="0"/>
          <w:marBottom w:val="0"/>
          <w:divBdr>
            <w:top w:val="none" w:sz="0" w:space="0" w:color="auto"/>
            <w:left w:val="none" w:sz="0" w:space="0" w:color="auto"/>
            <w:bottom w:val="none" w:sz="0" w:space="0" w:color="auto"/>
            <w:right w:val="none" w:sz="0" w:space="0" w:color="auto"/>
          </w:divBdr>
        </w:div>
        <w:div w:id="1537817920">
          <w:marLeft w:val="0"/>
          <w:marRight w:val="0"/>
          <w:marTop w:val="0"/>
          <w:marBottom w:val="0"/>
          <w:divBdr>
            <w:top w:val="none" w:sz="0" w:space="0" w:color="auto"/>
            <w:left w:val="none" w:sz="0" w:space="0" w:color="auto"/>
            <w:bottom w:val="none" w:sz="0" w:space="0" w:color="auto"/>
            <w:right w:val="none" w:sz="0" w:space="0" w:color="auto"/>
          </w:divBdr>
        </w:div>
        <w:div w:id="1552110697">
          <w:marLeft w:val="0"/>
          <w:marRight w:val="0"/>
          <w:marTop w:val="0"/>
          <w:marBottom w:val="0"/>
          <w:divBdr>
            <w:top w:val="none" w:sz="0" w:space="0" w:color="auto"/>
            <w:left w:val="none" w:sz="0" w:space="0" w:color="auto"/>
            <w:bottom w:val="none" w:sz="0" w:space="0" w:color="auto"/>
            <w:right w:val="none" w:sz="0" w:space="0" w:color="auto"/>
          </w:divBdr>
        </w:div>
        <w:div w:id="1564831423">
          <w:marLeft w:val="0"/>
          <w:marRight w:val="0"/>
          <w:marTop w:val="0"/>
          <w:marBottom w:val="0"/>
          <w:divBdr>
            <w:top w:val="none" w:sz="0" w:space="0" w:color="auto"/>
            <w:left w:val="none" w:sz="0" w:space="0" w:color="auto"/>
            <w:bottom w:val="none" w:sz="0" w:space="0" w:color="auto"/>
            <w:right w:val="none" w:sz="0" w:space="0" w:color="auto"/>
          </w:divBdr>
        </w:div>
        <w:div w:id="1569654893">
          <w:marLeft w:val="0"/>
          <w:marRight w:val="0"/>
          <w:marTop w:val="0"/>
          <w:marBottom w:val="0"/>
          <w:divBdr>
            <w:top w:val="none" w:sz="0" w:space="0" w:color="auto"/>
            <w:left w:val="none" w:sz="0" w:space="0" w:color="auto"/>
            <w:bottom w:val="none" w:sz="0" w:space="0" w:color="auto"/>
            <w:right w:val="none" w:sz="0" w:space="0" w:color="auto"/>
          </w:divBdr>
        </w:div>
        <w:div w:id="1571424275">
          <w:marLeft w:val="0"/>
          <w:marRight w:val="0"/>
          <w:marTop w:val="0"/>
          <w:marBottom w:val="0"/>
          <w:divBdr>
            <w:top w:val="none" w:sz="0" w:space="0" w:color="auto"/>
            <w:left w:val="none" w:sz="0" w:space="0" w:color="auto"/>
            <w:bottom w:val="none" w:sz="0" w:space="0" w:color="auto"/>
            <w:right w:val="none" w:sz="0" w:space="0" w:color="auto"/>
          </w:divBdr>
        </w:div>
        <w:div w:id="1571960881">
          <w:marLeft w:val="0"/>
          <w:marRight w:val="0"/>
          <w:marTop w:val="0"/>
          <w:marBottom w:val="0"/>
          <w:divBdr>
            <w:top w:val="none" w:sz="0" w:space="0" w:color="auto"/>
            <w:left w:val="none" w:sz="0" w:space="0" w:color="auto"/>
            <w:bottom w:val="none" w:sz="0" w:space="0" w:color="auto"/>
            <w:right w:val="none" w:sz="0" w:space="0" w:color="auto"/>
          </w:divBdr>
        </w:div>
        <w:div w:id="1578250938">
          <w:marLeft w:val="0"/>
          <w:marRight w:val="0"/>
          <w:marTop w:val="0"/>
          <w:marBottom w:val="0"/>
          <w:divBdr>
            <w:top w:val="none" w:sz="0" w:space="0" w:color="auto"/>
            <w:left w:val="none" w:sz="0" w:space="0" w:color="auto"/>
            <w:bottom w:val="none" w:sz="0" w:space="0" w:color="auto"/>
            <w:right w:val="none" w:sz="0" w:space="0" w:color="auto"/>
          </w:divBdr>
        </w:div>
        <w:div w:id="1589726378">
          <w:marLeft w:val="0"/>
          <w:marRight w:val="0"/>
          <w:marTop w:val="0"/>
          <w:marBottom w:val="0"/>
          <w:divBdr>
            <w:top w:val="none" w:sz="0" w:space="0" w:color="auto"/>
            <w:left w:val="none" w:sz="0" w:space="0" w:color="auto"/>
            <w:bottom w:val="none" w:sz="0" w:space="0" w:color="auto"/>
            <w:right w:val="none" w:sz="0" w:space="0" w:color="auto"/>
          </w:divBdr>
        </w:div>
        <w:div w:id="1605771625">
          <w:marLeft w:val="0"/>
          <w:marRight w:val="0"/>
          <w:marTop w:val="0"/>
          <w:marBottom w:val="0"/>
          <w:divBdr>
            <w:top w:val="none" w:sz="0" w:space="0" w:color="auto"/>
            <w:left w:val="none" w:sz="0" w:space="0" w:color="auto"/>
            <w:bottom w:val="none" w:sz="0" w:space="0" w:color="auto"/>
            <w:right w:val="none" w:sz="0" w:space="0" w:color="auto"/>
          </w:divBdr>
        </w:div>
        <w:div w:id="1638296606">
          <w:marLeft w:val="0"/>
          <w:marRight w:val="0"/>
          <w:marTop w:val="0"/>
          <w:marBottom w:val="0"/>
          <w:divBdr>
            <w:top w:val="none" w:sz="0" w:space="0" w:color="auto"/>
            <w:left w:val="none" w:sz="0" w:space="0" w:color="auto"/>
            <w:bottom w:val="none" w:sz="0" w:space="0" w:color="auto"/>
            <w:right w:val="none" w:sz="0" w:space="0" w:color="auto"/>
          </w:divBdr>
        </w:div>
        <w:div w:id="1643149137">
          <w:marLeft w:val="0"/>
          <w:marRight w:val="0"/>
          <w:marTop w:val="0"/>
          <w:marBottom w:val="0"/>
          <w:divBdr>
            <w:top w:val="none" w:sz="0" w:space="0" w:color="auto"/>
            <w:left w:val="none" w:sz="0" w:space="0" w:color="auto"/>
            <w:bottom w:val="none" w:sz="0" w:space="0" w:color="auto"/>
            <w:right w:val="none" w:sz="0" w:space="0" w:color="auto"/>
          </w:divBdr>
        </w:div>
        <w:div w:id="1652321147">
          <w:marLeft w:val="0"/>
          <w:marRight w:val="0"/>
          <w:marTop w:val="0"/>
          <w:marBottom w:val="0"/>
          <w:divBdr>
            <w:top w:val="none" w:sz="0" w:space="0" w:color="auto"/>
            <w:left w:val="none" w:sz="0" w:space="0" w:color="auto"/>
            <w:bottom w:val="none" w:sz="0" w:space="0" w:color="auto"/>
            <w:right w:val="none" w:sz="0" w:space="0" w:color="auto"/>
          </w:divBdr>
        </w:div>
        <w:div w:id="1663466871">
          <w:marLeft w:val="0"/>
          <w:marRight w:val="0"/>
          <w:marTop w:val="0"/>
          <w:marBottom w:val="0"/>
          <w:divBdr>
            <w:top w:val="none" w:sz="0" w:space="0" w:color="auto"/>
            <w:left w:val="none" w:sz="0" w:space="0" w:color="auto"/>
            <w:bottom w:val="none" w:sz="0" w:space="0" w:color="auto"/>
            <w:right w:val="none" w:sz="0" w:space="0" w:color="auto"/>
          </w:divBdr>
        </w:div>
        <w:div w:id="1701128579">
          <w:marLeft w:val="0"/>
          <w:marRight w:val="0"/>
          <w:marTop w:val="0"/>
          <w:marBottom w:val="0"/>
          <w:divBdr>
            <w:top w:val="none" w:sz="0" w:space="0" w:color="auto"/>
            <w:left w:val="none" w:sz="0" w:space="0" w:color="auto"/>
            <w:bottom w:val="none" w:sz="0" w:space="0" w:color="auto"/>
            <w:right w:val="none" w:sz="0" w:space="0" w:color="auto"/>
          </w:divBdr>
        </w:div>
        <w:div w:id="1703164917">
          <w:marLeft w:val="0"/>
          <w:marRight w:val="0"/>
          <w:marTop w:val="0"/>
          <w:marBottom w:val="0"/>
          <w:divBdr>
            <w:top w:val="none" w:sz="0" w:space="0" w:color="auto"/>
            <w:left w:val="none" w:sz="0" w:space="0" w:color="auto"/>
            <w:bottom w:val="none" w:sz="0" w:space="0" w:color="auto"/>
            <w:right w:val="none" w:sz="0" w:space="0" w:color="auto"/>
          </w:divBdr>
        </w:div>
        <w:div w:id="1709648159">
          <w:marLeft w:val="0"/>
          <w:marRight w:val="0"/>
          <w:marTop w:val="0"/>
          <w:marBottom w:val="0"/>
          <w:divBdr>
            <w:top w:val="none" w:sz="0" w:space="0" w:color="auto"/>
            <w:left w:val="none" w:sz="0" w:space="0" w:color="auto"/>
            <w:bottom w:val="none" w:sz="0" w:space="0" w:color="auto"/>
            <w:right w:val="none" w:sz="0" w:space="0" w:color="auto"/>
          </w:divBdr>
        </w:div>
        <w:div w:id="1731536430">
          <w:marLeft w:val="0"/>
          <w:marRight w:val="0"/>
          <w:marTop w:val="0"/>
          <w:marBottom w:val="0"/>
          <w:divBdr>
            <w:top w:val="none" w:sz="0" w:space="0" w:color="auto"/>
            <w:left w:val="none" w:sz="0" w:space="0" w:color="auto"/>
            <w:bottom w:val="none" w:sz="0" w:space="0" w:color="auto"/>
            <w:right w:val="none" w:sz="0" w:space="0" w:color="auto"/>
          </w:divBdr>
        </w:div>
        <w:div w:id="1741902967">
          <w:marLeft w:val="0"/>
          <w:marRight w:val="0"/>
          <w:marTop w:val="0"/>
          <w:marBottom w:val="0"/>
          <w:divBdr>
            <w:top w:val="none" w:sz="0" w:space="0" w:color="auto"/>
            <w:left w:val="none" w:sz="0" w:space="0" w:color="auto"/>
            <w:bottom w:val="none" w:sz="0" w:space="0" w:color="auto"/>
            <w:right w:val="none" w:sz="0" w:space="0" w:color="auto"/>
          </w:divBdr>
        </w:div>
        <w:div w:id="1742873140">
          <w:marLeft w:val="0"/>
          <w:marRight w:val="0"/>
          <w:marTop w:val="0"/>
          <w:marBottom w:val="0"/>
          <w:divBdr>
            <w:top w:val="none" w:sz="0" w:space="0" w:color="auto"/>
            <w:left w:val="none" w:sz="0" w:space="0" w:color="auto"/>
            <w:bottom w:val="none" w:sz="0" w:space="0" w:color="auto"/>
            <w:right w:val="none" w:sz="0" w:space="0" w:color="auto"/>
          </w:divBdr>
        </w:div>
        <w:div w:id="1744985332">
          <w:marLeft w:val="0"/>
          <w:marRight w:val="0"/>
          <w:marTop w:val="0"/>
          <w:marBottom w:val="0"/>
          <w:divBdr>
            <w:top w:val="none" w:sz="0" w:space="0" w:color="auto"/>
            <w:left w:val="none" w:sz="0" w:space="0" w:color="auto"/>
            <w:bottom w:val="none" w:sz="0" w:space="0" w:color="auto"/>
            <w:right w:val="none" w:sz="0" w:space="0" w:color="auto"/>
          </w:divBdr>
        </w:div>
        <w:div w:id="1773816826">
          <w:marLeft w:val="0"/>
          <w:marRight w:val="0"/>
          <w:marTop w:val="0"/>
          <w:marBottom w:val="0"/>
          <w:divBdr>
            <w:top w:val="none" w:sz="0" w:space="0" w:color="auto"/>
            <w:left w:val="none" w:sz="0" w:space="0" w:color="auto"/>
            <w:bottom w:val="none" w:sz="0" w:space="0" w:color="auto"/>
            <w:right w:val="none" w:sz="0" w:space="0" w:color="auto"/>
          </w:divBdr>
        </w:div>
        <w:div w:id="1781293648">
          <w:marLeft w:val="0"/>
          <w:marRight w:val="0"/>
          <w:marTop w:val="0"/>
          <w:marBottom w:val="0"/>
          <w:divBdr>
            <w:top w:val="none" w:sz="0" w:space="0" w:color="auto"/>
            <w:left w:val="none" w:sz="0" w:space="0" w:color="auto"/>
            <w:bottom w:val="none" w:sz="0" w:space="0" w:color="auto"/>
            <w:right w:val="none" w:sz="0" w:space="0" w:color="auto"/>
          </w:divBdr>
        </w:div>
        <w:div w:id="1784300893">
          <w:marLeft w:val="0"/>
          <w:marRight w:val="0"/>
          <w:marTop w:val="0"/>
          <w:marBottom w:val="0"/>
          <w:divBdr>
            <w:top w:val="none" w:sz="0" w:space="0" w:color="auto"/>
            <w:left w:val="none" w:sz="0" w:space="0" w:color="auto"/>
            <w:bottom w:val="none" w:sz="0" w:space="0" w:color="auto"/>
            <w:right w:val="none" w:sz="0" w:space="0" w:color="auto"/>
          </w:divBdr>
        </w:div>
        <w:div w:id="1793136644">
          <w:marLeft w:val="0"/>
          <w:marRight w:val="0"/>
          <w:marTop w:val="0"/>
          <w:marBottom w:val="0"/>
          <w:divBdr>
            <w:top w:val="none" w:sz="0" w:space="0" w:color="auto"/>
            <w:left w:val="none" w:sz="0" w:space="0" w:color="auto"/>
            <w:bottom w:val="none" w:sz="0" w:space="0" w:color="auto"/>
            <w:right w:val="none" w:sz="0" w:space="0" w:color="auto"/>
          </w:divBdr>
        </w:div>
        <w:div w:id="1793816677">
          <w:marLeft w:val="0"/>
          <w:marRight w:val="0"/>
          <w:marTop w:val="0"/>
          <w:marBottom w:val="0"/>
          <w:divBdr>
            <w:top w:val="none" w:sz="0" w:space="0" w:color="auto"/>
            <w:left w:val="none" w:sz="0" w:space="0" w:color="auto"/>
            <w:bottom w:val="none" w:sz="0" w:space="0" w:color="auto"/>
            <w:right w:val="none" w:sz="0" w:space="0" w:color="auto"/>
          </w:divBdr>
        </w:div>
        <w:div w:id="1799297085">
          <w:marLeft w:val="0"/>
          <w:marRight w:val="0"/>
          <w:marTop w:val="0"/>
          <w:marBottom w:val="0"/>
          <w:divBdr>
            <w:top w:val="none" w:sz="0" w:space="0" w:color="auto"/>
            <w:left w:val="none" w:sz="0" w:space="0" w:color="auto"/>
            <w:bottom w:val="none" w:sz="0" w:space="0" w:color="auto"/>
            <w:right w:val="none" w:sz="0" w:space="0" w:color="auto"/>
          </w:divBdr>
        </w:div>
        <w:div w:id="1804805810">
          <w:marLeft w:val="0"/>
          <w:marRight w:val="0"/>
          <w:marTop w:val="0"/>
          <w:marBottom w:val="0"/>
          <w:divBdr>
            <w:top w:val="none" w:sz="0" w:space="0" w:color="auto"/>
            <w:left w:val="none" w:sz="0" w:space="0" w:color="auto"/>
            <w:bottom w:val="none" w:sz="0" w:space="0" w:color="auto"/>
            <w:right w:val="none" w:sz="0" w:space="0" w:color="auto"/>
          </w:divBdr>
        </w:div>
        <w:div w:id="1843885232">
          <w:marLeft w:val="0"/>
          <w:marRight w:val="0"/>
          <w:marTop w:val="0"/>
          <w:marBottom w:val="0"/>
          <w:divBdr>
            <w:top w:val="none" w:sz="0" w:space="0" w:color="auto"/>
            <w:left w:val="none" w:sz="0" w:space="0" w:color="auto"/>
            <w:bottom w:val="none" w:sz="0" w:space="0" w:color="auto"/>
            <w:right w:val="none" w:sz="0" w:space="0" w:color="auto"/>
          </w:divBdr>
        </w:div>
        <w:div w:id="1847789952">
          <w:marLeft w:val="0"/>
          <w:marRight w:val="0"/>
          <w:marTop w:val="0"/>
          <w:marBottom w:val="0"/>
          <w:divBdr>
            <w:top w:val="none" w:sz="0" w:space="0" w:color="auto"/>
            <w:left w:val="none" w:sz="0" w:space="0" w:color="auto"/>
            <w:bottom w:val="none" w:sz="0" w:space="0" w:color="auto"/>
            <w:right w:val="none" w:sz="0" w:space="0" w:color="auto"/>
          </w:divBdr>
        </w:div>
        <w:div w:id="1848980675">
          <w:marLeft w:val="0"/>
          <w:marRight w:val="0"/>
          <w:marTop w:val="0"/>
          <w:marBottom w:val="0"/>
          <w:divBdr>
            <w:top w:val="none" w:sz="0" w:space="0" w:color="auto"/>
            <w:left w:val="none" w:sz="0" w:space="0" w:color="auto"/>
            <w:bottom w:val="none" w:sz="0" w:space="0" w:color="auto"/>
            <w:right w:val="none" w:sz="0" w:space="0" w:color="auto"/>
          </w:divBdr>
        </w:div>
        <w:div w:id="1850872287">
          <w:marLeft w:val="0"/>
          <w:marRight w:val="0"/>
          <w:marTop w:val="0"/>
          <w:marBottom w:val="0"/>
          <w:divBdr>
            <w:top w:val="none" w:sz="0" w:space="0" w:color="auto"/>
            <w:left w:val="none" w:sz="0" w:space="0" w:color="auto"/>
            <w:bottom w:val="none" w:sz="0" w:space="0" w:color="auto"/>
            <w:right w:val="none" w:sz="0" w:space="0" w:color="auto"/>
          </w:divBdr>
        </w:div>
        <w:div w:id="1869636650">
          <w:marLeft w:val="0"/>
          <w:marRight w:val="0"/>
          <w:marTop w:val="0"/>
          <w:marBottom w:val="0"/>
          <w:divBdr>
            <w:top w:val="none" w:sz="0" w:space="0" w:color="auto"/>
            <w:left w:val="none" w:sz="0" w:space="0" w:color="auto"/>
            <w:bottom w:val="none" w:sz="0" w:space="0" w:color="auto"/>
            <w:right w:val="none" w:sz="0" w:space="0" w:color="auto"/>
          </w:divBdr>
        </w:div>
        <w:div w:id="1875849647">
          <w:marLeft w:val="0"/>
          <w:marRight w:val="0"/>
          <w:marTop w:val="0"/>
          <w:marBottom w:val="0"/>
          <w:divBdr>
            <w:top w:val="none" w:sz="0" w:space="0" w:color="auto"/>
            <w:left w:val="none" w:sz="0" w:space="0" w:color="auto"/>
            <w:bottom w:val="none" w:sz="0" w:space="0" w:color="auto"/>
            <w:right w:val="none" w:sz="0" w:space="0" w:color="auto"/>
          </w:divBdr>
        </w:div>
        <w:div w:id="1926065147">
          <w:marLeft w:val="0"/>
          <w:marRight w:val="0"/>
          <w:marTop w:val="0"/>
          <w:marBottom w:val="0"/>
          <w:divBdr>
            <w:top w:val="none" w:sz="0" w:space="0" w:color="auto"/>
            <w:left w:val="none" w:sz="0" w:space="0" w:color="auto"/>
            <w:bottom w:val="none" w:sz="0" w:space="0" w:color="auto"/>
            <w:right w:val="none" w:sz="0" w:space="0" w:color="auto"/>
          </w:divBdr>
        </w:div>
        <w:div w:id="1942447345">
          <w:marLeft w:val="0"/>
          <w:marRight w:val="0"/>
          <w:marTop w:val="0"/>
          <w:marBottom w:val="0"/>
          <w:divBdr>
            <w:top w:val="none" w:sz="0" w:space="0" w:color="auto"/>
            <w:left w:val="none" w:sz="0" w:space="0" w:color="auto"/>
            <w:bottom w:val="none" w:sz="0" w:space="0" w:color="auto"/>
            <w:right w:val="none" w:sz="0" w:space="0" w:color="auto"/>
          </w:divBdr>
        </w:div>
        <w:div w:id="1961646859">
          <w:marLeft w:val="0"/>
          <w:marRight w:val="0"/>
          <w:marTop w:val="0"/>
          <w:marBottom w:val="0"/>
          <w:divBdr>
            <w:top w:val="none" w:sz="0" w:space="0" w:color="auto"/>
            <w:left w:val="none" w:sz="0" w:space="0" w:color="auto"/>
            <w:bottom w:val="none" w:sz="0" w:space="0" w:color="auto"/>
            <w:right w:val="none" w:sz="0" w:space="0" w:color="auto"/>
          </w:divBdr>
        </w:div>
        <w:div w:id="1969898301">
          <w:marLeft w:val="0"/>
          <w:marRight w:val="0"/>
          <w:marTop w:val="0"/>
          <w:marBottom w:val="0"/>
          <w:divBdr>
            <w:top w:val="none" w:sz="0" w:space="0" w:color="auto"/>
            <w:left w:val="none" w:sz="0" w:space="0" w:color="auto"/>
            <w:bottom w:val="none" w:sz="0" w:space="0" w:color="auto"/>
            <w:right w:val="none" w:sz="0" w:space="0" w:color="auto"/>
          </w:divBdr>
        </w:div>
        <w:div w:id="1980841012">
          <w:marLeft w:val="0"/>
          <w:marRight w:val="0"/>
          <w:marTop w:val="0"/>
          <w:marBottom w:val="0"/>
          <w:divBdr>
            <w:top w:val="none" w:sz="0" w:space="0" w:color="auto"/>
            <w:left w:val="none" w:sz="0" w:space="0" w:color="auto"/>
            <w:bottom w:val="none" w:sz="0" w:space="0" w:color="auto"/>
            <w:right w:val="none" w:sz="0" w:space="0" w:color="auto"/>
          </w:divBdr>
        </w:div>
        <w:div w:id="1992320782">
          <w:marLeft w:val="0"/>
          <w:marRight w:val="0"/>
          <w:marTop w:val="0"/>
          <w:marBottom w:val="0"/>
          <w:divBdr>
            <w:top w:val="none" w:sz="0" w:space="0" w:color="auto"/>
            <w:left w:val="none" w:sz="0" w:space="0" w:color="auto"/>
            <w:bottom w:val="none" w:sz="0" w:space="0" w:color="auto"/>
            <w:right w:val="none" w:sz="0" w:space="0" w:color="auto"/>
          </w:divBdr>
        </w:div>
        <w:div w:id="2032606004">
          <w:marLeft w:val="0"/>
          <w:marRight w:val="0"/>
          <w:marTop w:val="0"/>
          <w:marBottom w:val="0"/>
          <w:divBdr>
            <w:top w:val="none" w:sz="0" w:space="0" w:color="auto"/>
            <w:left w:val="none" w:sz="0" w:space="0" w:color="auto"/>
            <w:bottom w:val="none" w:sz="0" w:space="0" w:color="auto"/>
            <w:right w:val="none" w:sz="0" w:space="0" w:color="auto"/>
          </w:divBdr>
        </w:div>
        <w:div w:id="2052074256">
          <w:marLeft w:val="0"/>
          <w:marRight w:val="0"/>
          <w:marTop w:val="0"/>
          <w:marBottom w:val="0"/>
          <w:divBdr>
            <w:top w:val="none" w:sz="0" w:space="0" w:color="auto"/>
            <w:left w:val="none" w:sz="0" w:space="0" w:color="auto"/>
            <w:bottom w:val="none" w:sz="0" w:space="0" w:color="auto"/>
            <w:right w:val="none" w:sz="0" w:space="0" w:color="auto"/>
          </w:divBdr>
        </w:div>
        <w:div w:id="2076976162">
          <w:marLeft w:val="0"/>
          <w:marRight w:val="0"/>
          <w:marTop w:val="0"/>
          <w:marBottom w:val="0"/>
          <w:divBdr>
            <w:top w:val="none" w:sz="0" w:space="0" w:color="auto"/>
            <w:left w:val="none" w:sz="0" w:space="0" w:color="auto"/>
            <w:bottom w:val="none" w:sz="0" w:space="0" w:color="auto"/>
            <w:right w:val="none" w:sz="0" w:space="0" w:color="auto"/>
          </w:divBdr>
        </w:div>
        <w:div w:id="2114740215">
          <w:marLeft w:val="0"/>
          <w:marRight w:val="0"/>
          <w:marTop w:val="0"/>
          <w:marBottom w:val="0"/>
          <w:divBdr>
            <w:top w:val="none" w:sz="0" w:space="0" w:color="auto"/>
            <w:left w:val="none" w:sz="0" w:space="0" w:color="auto"/>
            <w:bottom w:val="none" w:sz="0" w:space="0" w:color="auto"/>
            <w:right w:val="none" w:sz="0" w:space="0" w:color="auto"/>
          </w:divBdr>
        </w:div>
      </w:divsChild>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791092677">
      <w:bodyDiv w:val="1"/>
      <w:marLeft w:val="0"/>
      <w:marRight w:val="0"/>
      <w:marTop w:val="0"/>
      <w:marBottom w:val="0"/>
      <w:divBdr>
        <w:top w:val="none" w:sz="0" w:space="0" w:color="auto"/>
        <w:left w:val="none" w:sz="0" w:space="0" w:color="auto"/>
        <w:bottom w:val="none" w:sz="0" w:space="0" w:color="auto"/>
        <w:right w:val="none" w:sz="0" w:space="0" w:color="auto"/>
      </w:divBdr>
      <w:divsChild>
        <w:div w:id="11346005">
          <w:marLeft w:val="0"/>
          <w:marRight w:val="0"/>
          <w:marTop w:val="0"/>
          <w:marBottom w:val="0"/>
          <w:divBdr>
            <w:top w:val="none" w:sz="0" w:space="0" w:color="auto"/>
            <w:left w:val="none" w:sz="0" w:space="0" w:color="auto"/>
            <w:bottom w:val="none" w:sz="0" w:space="0" w:color="auto"/>
            <w:right w:val="none" w:sz="0" w:space="0" w:color="auto"/>
          </w:divBdr>
        </w:div>
        <w:div w:id="16808991">
          <w:marLeft w:val="0"/>
          <w:marRight w:val="0"/>
          <w:marTop w:val="0"/>
          <w:marBottom w:val="0"/>
          <w:divBdr>
            <w:top w:val="none" w:sz="0" w:space="0" w:color="auto"/>
            <w:left w:val="none" w:sz="0" w:space="0" w:color="auto"/>
            <w:bottom w:val="none" w:sz="0" w:space="0" w:color="auto"/>
            <w:right w:val="none" w:sz="0" w:space="0" w:color="auto"/>
          </w:divBdr>
        </w:div>
        <w:div w:id="21172949">
          <w:marLeft w:val="0"/>
          <w:marRight w:val="0"/>
          <w:marTop w:val="0"/>
          <w:marBottom w:val="0"/>
          <w:divBdr>
            <w:top w:val="none" w:sz="0" w:space="0" w:color="auto"/>
            <w:left w:val="none" w:sz="0" w:space="0" w:color="auto"/>
            <w:bottom w:val="none" w:sz="0" w:space="0" w:color="auto"/>
            <w:right w:val="none" w:sz="0" w:space="0" w:color="auto"/>
          </w:divBdr>
        </w:div>
        <w:div w:id="48186179">
          <w:marLeft w:val="0"/>
          <w:marRight w:val="0"/>
          <w:marTop w:val="0"/>
          <w:marBottom w:val="0"/>
          <w:divBdr>
            <w:top w:val="none" w:sz="0" w:space="0" w:color="auto"/>
            <w:left w:val="none" w:sz="0" w:space="0" w:color="auto"/>
            <w:bottom w:val="none" w:sz="0" w:space="0" w:color="auto"/>
            <w:right w:val="none" w:sz="0" w:space="0" w:color="auto"/>
          </w:divBdr>
        </w:div>
        <w:div w:id="80297016">
          <w:marLeft w:val="0"/>
          <w:marRight w:val="0"/>
          <w:marTop w:val="0"/>
          <w:marBottom w:val="0"/>
          <w:divBdr>
            <w:top w:val="none" w:sz="0" w:space="0" w:color="auto"/>
            <w:left w:val="none" w:sz="0" w:space="0" w:color="auto"/>
            <w:bottom w:val="none" w:sz="0" w:space="0" w:color="auto"/>
            <w:right w:val="none" w:sz="0" w:space="0" w:color="auto"/>
          </w:divBdr>
        </w:div>
        <w:div w:id="173302380">
          <w:marLeft w:val="0"/>
          <w:marRight w:val="0"/>
          <w:marTop w:val="0"/>
          <w:marBottom w:val="0"/>
          <w:divBdr>
            <w:top w:val="none" w:sz="0" w:space="0" w:color="auto"/>
            <w:left w:val="none" w:sz="0" w:space="0" w:color="auto"/>
            <w:bottom w:val="none" w:sz="0" w:space="0" w:color="auto"/>
            <w:right w:val="none" w:sz="0" w:space="0" w:color="auto"/>
          </w:divBdr>
        </w:div>
        <w:div w:id="187380233">
          <w:marLeft w:val="0"/>
          <w:marRight w:val="0"/>
          <w:marTop w:val="0"/>
          <w:marBottom w:val="0"/>
          <w:divBdr>
            <w:top w:val="none" w:sz="0" w:space="0" w:color="auto"/>
            <w:left w:val="none" w:sz="0" w:space="0" w:color="auto"/>
            <w:bottom w:val="none" w:sz="0" w:space="0" w:color="auto"/>
            <w:right w:val="none" w:sz="0" w:space="0" w:color="auto"/>
          </w:divBdr>
        </w:div>
        <w:div w:id="212808863">
          <w:marLeft w:val="0"/>
          <w:marRight w:val="0"/>
          <w:marTop w:val="0"/>
          <w:marBottom w:val="0"/>
          <w:divBdr>
            <w:top w:val="none" w:sz="0" w:space="0" w:color="auto"/>
            <w:left w:val="none" w:sz="0" w:space="0" w:color="auto"/>
            <w:bottom w:val="none" w:sz="0" w:space="0" w:color="auto"/>
            <w:right w:val="none" w:sz="0" w:space="0" w:color="auto"/>
          </w:divBdr>
        </w:div>
        <w:div w:id="247815858">
          <w:marLeft w:val="0"/>
          <w:marRight w:val="0"/>
          <w:marTop w:val="0"/>
          <w:marBottom w:val="0"/>
          <w:divBdr>
            <w:top w:val="none" w:sz="0" w:space="0" w:color="auto"/>
            <w:left w:val="none" w:sz="0" w:space="0" w:color="auto"/>
            <w:bottom w:val="none" w:sz="0" w:space="0" w:color="auto"/>
            <w:right w:val="none" w:sz="0" w:space="0" w:color="auto"/>
          </w:divBdr>
        </w:div>
        <w:div w:id="258487197">
          <w:marLeft w:val="0"/>
          <w:marRight w:val="0"/>
          <w:marTop w:val="0"/>
          <w:marBottom w:val="0"/>
          <w:divBdr>
            <w:top w:val="none" w:sz="0" w:space="0" w:color="auto"/>
            <w:left w:val="none" w:sz="0" w:space="0" w:color="auto"/>
            <w:bottom w:val="none" w:sz="0" w:space="0" w:color="auto"/>
            <w:right w:val="none" w:sz="0" w:space="0" w:color="auto"/>
          </w:divBdr>
        </w:div>
        <w:div w:id="304968794">
          <w:marLeft w:val="0"/>
          <w:marRight w:val="0"/>
          <w:marTop w:val="0"/>
          <w:marBottom w:val="0"/>
          <w:divBdr>
            <w:top w:val="none" w:sz="0" w:space="0" w:color="auto"/>
            <w:left w:val="none" w:sz="0" w:space="0" w:color="auto"/>
            <w:bottom w:val="none" w:sz="0" w:space="0" w:color="auto"/>
            <w:right w:val="none" w:sz="0" w:space="0" w:color="auto"/>
          </w:divBdr>
        </w:div>
        <w:div w:id="348531219">
          <w:marLeft w:val="0"/>
          <w:marRight w:val="0"/>
          <w:marTop w:val="0"/>
          <w:marBottom w:val="0"/>
          <w:divBdr>
            <w:top w:val="none" w:sz="0" w:space="0" w:color="auto"/>
            <w:left w:val="none" w:sz="0" w:space="0" w:color="auto"/>
            <w:bottom w:val="none" w:sz="0" w:space="0" w:color="auto"/>
            <w:right w:val="none" w:sz="0" w:space="0" w:color="auto"/>
          </w:divBdr>
        </w:div>
        <w:div w:id="396325340">
          <w:marLeft w:val="0"/>
          <w:marRight w:val="0"/>
          <w:marTop w:val="0"/>
          <w:marBottom w:val="0"/>
          <w:divBdr>
            <w:top w:val="none" w:sz="0" w:space="0" w:color="auto"/>
            <w:left w:val="none" w:sz="0" w:space="0" w:color="auto"/>
            <w:bottom w:val="none" w:sz="0" w:space="0" w:color="auto"/>
            <w:right w:val="none" w:sz="0" w:space="0" w:color="auto"/>
          </w:divBdr>
        </w:div>
        <w:div w:id="433483268">
          <w:marLeft w:val="0"/>
          <w:marRight w:val="0"/>
          <w:marTop w:val="0"/>
          <w:marBottom w:val="0"/>
          <w:divBdr>
            <w:top w:val="none" w:sz="0" w:space="0" w:color="auto"/>
            <w:left w:val="none" w:sz="0" w:space="0" w:color="auto"/>
            <w:bottom w:val="none" w:sz="0" w:space="0" w:color="auto"/>
            <w:right w:val="none" w:sz="0" w:space="0" w:color="auto"/>
          </w:divBdr>
        </w:div>
        <w:div w:id="637881760">
          <w:marLeft w:val="0"/>
          <w:marRight w:val="0"/>
          <w:marTop w:val="0"/>
          <w:marBottom w:val="0"/>
          <w:divBdr>
            <w:top w:val="none" w:sz="0" w:space="0" w:color="auto"/>
            <w:left w:val="none" w:sz="0" w:space="0" w:color="auto"/>
            <w:bottom w:val="none" w:sz="0" w:space="0" w:color="auto"/>
            <w:right w:val="none" w:sz="0" w:space="0" w:color="auto"/>
          </w:divBdr>
        </w:div>
        <w:div w:id="654526608">
          <w:marLeft w:val="0"/>
          <w:marRight w:val="0"/>
          <w:marTop w:val="0"/>
          <w:marBottom w:val="0"/>
          <w:divBdr>
            <w:top w:val="none" w:sz="0" w:space="0" w:color="auto"/>
            <w:left w:val="none" w:sz="0" w:space="0" w:color="auto"/>
            <w:bottom w:val="none" w:sz="0" w:space="0" w:color="auto"/>
            <w:right w:val="none" w:sz="0" w:space="0" w:color="auto"/>
          </w:divBdr>
        </w:div>
        <w:div w:id="657727890">
          <w:marLeft w:val="0"/>
          <w:marRight w:val="0"/>
          <w:marTop w:val="0"/>
          <w:marBottom w:val="0"/>
          <w:divBdr>
            <w:top w:val="none" w:sz="0" w:space="0" w:color="auto"/>
            <w:left w:val="none" w:sz="0" w:space="0" w:color="auto"/>
            <w:bottom w:val="none" w:sz="0" w:space="0" w:color="auto"/>
            <w:right w:val="none" w:sz="0" w:space="0" w:color="auto"/>
          </w:divBdr>
        </w:div>
        <w:div w:id="723873528">
          <w:marLeft w:val="0"/>
          <w:marRight w:val="0"/>
          <w:marTop w:val="0"/>
          <w:marBottom w:val="0"/>
          <w:divBdr>
            <w:top w:val="none" w:sz="0" w:space="0" w:color="auto"/>
            <w:left w:val="none" w:sz="0" w:space="0" w:color="auto"/>
            <w:bottom w:val="none" w:sz="0" w:space="0" w:color="auto"/>
            <w:right w:val="none" w:sz="0" w:space="0" w:color="auto"/>
          </w:divBdr>
        </w:div>
        <w:div w:id="774405391">
          <w:marLeft w:val="0"/>
          <w:marRight w:val="0"/>
          <w:marTop w:val="0"/>
          <w:marBottom w:val="0"/>
          <w:divBdr>
            <w:top w:val="none" w:sz="0" w:space="0" w:color="auto"/>
            <w:left w:val="none" w:sz="0" w:space="0" w:color="auto"/>
            <w:bottom w:val="none" w:sz="0" w:space="0" w:color="auto"/>
            <w:right w:val="none" w:sz="0" w:space="0" w:color="auto"/>
          </w:divBdr>
        </w:div>
        <w:div w:id="888541709">
          <w:marLeft w:val="0"/>
          <w:marRight w:val="0"/>
          <w:marTop w:val="0"/>
          <w:marBottom w:val="0"/>
          <w:divBdr>
            <w:top w:val="none" w:sz="0" w:space="0" w:color="auto"/>
            <w:left w:val="none" w:sz="0" w:space="0" w:color="auto"/>
            <w:bottom w:val="none" w:sz="0" w:space="0" w:color="auto"/>
            <w:right w:val="none" w:sz="0" w:space="0" w:color="auto"/>
          </w:divBdr>
        </w:div>
        <w:div w:id="1037897913">
          <w:marLeft w:val="0"/>
          <w:marRight w:val="0"/>
          <w:marTop w:val="0"/>
          <w:marBottom w:val="0"/>
          <w:divBdr>
            <w:top w:val="none" w:sz="0" w:space="0" w:color="auto"/>
            <w:left w:val="none" w:sz="0" w:space="0" w:color="auto"/>
            <w:bottom w:val="none" w:sz="0" w:space="0" w:color="auto"/>
            <w:right w:val="none" w:sz="0" w:space="0" w:color="auto"/>
          </w:divBdr>
        </w:div>
        <w:div w:id="1099762695">
          <w:marLeft w:val="0"/>
          <w:marRight w:val="0"/>
          <w:marTop w:val="0"/>
          <w:marBottom w:val="0"/>
          <w:divBdr>
            <w:top w:val="none" w:sz="0" w:space="0" w:color="auto"/>
            <w:left w:val="none" w:sz="0" w:space="0" w:color="auto"/>
            <w:bottom w:val="none" w:sz="0" w:space="0" w:color="auto"/>
            <w:right w:val="none" w:sz="0" w:space="0" w:color="auto"/>
          </w:divBdr>
        </w:div>
        <w:div w:id="1109277712">
          <w:marLeft w:val="0"/>
          <w:marRight w:val="0"/>
          <w:marTop w:val="0"/>
          <w:marBottom w:val="0"/>
          <w:divBdr>
            <w:top w:val="none" w:sz="0" w:space="0" w:color="auto"/>
            <w:left w:val="none" w:sz="0" w:space="0" w:color="auto"/>
            <w:bottom w:val="none" w:sz="0" w:space="0" w:color="auto"/>
            <w:right w:val="none" w:sz="0" w:space="0" w:color="auto"/>
          </w:divBdr>
        </w:div>
        <w:div w:id="1118793590">
          <w:marLeft w:val="0"/>
          <w:marRight w:val="0"/>
          <w:marTop w:val="0"/>
          <w:marBottom w:val="0"/>
          <w:divBdr>
            <w:top w:val="none" w:sz="0" w:space="0" w:color="auto"/>
            <w:left w:val="none" w:sz="0" w:space="0" w:color="auto"/>
            <w:bottom w:val="none" w:sz="0" w:space="0" w:color="auto"/>
            <w:right w:val="none" w:sz="0" w:space="0" w:color="auto"/>
          </w:divBdr>
        </w:div>
        <w:div w:id="1120563856">
          <w:marLeft w:val="0"/>
          <w:marRight w:val="0"/>
          <w:marTop w:val="0"/>
          <w:marBottom w:val="0"/>
          <w:divBdr>
            <w:top w:val="none" w:sz="0" w:space="0" w:color="auto"/>
            <w:left w:val="none" w:sz="0" w:space="0" w:color="auto"/>
            <w:bottom w:val="none" w:sz="0" w:space="0" w:color="auto"/>
            <w:right w:val="none" w:sz="0" w:space="0" w:color="auto"/>
          </w:divBdr>
        </w:div>
        <w:div w:id="1152864822">
          <w:marLeft w:val="0"/>
          <w:marRight w:val="0"/>
          <w:marTop w:val="0"/>
          <w:marBottom w:val="0"/>
          <w:divBdr>
            <w:top w:val="none" w:sz="0" w:space="0" w:color="auto"/>
            <w:left w:val="none" w:sz="0" w:space="0" w:color="auto"/>
            <w:bottom w:val="none" w:sz="0" w:space="0" w:color="auto"/>
            <w:right w:val="none" w:sz="0" w:space="0" w:color="auto"/>
          </w:divBdr>
        </w:div>
        <w:div w:id="1180658564">
          <w:marLeft w:val="0"/>
          <w:marRight w:val="0"/>
          <w:marTop w:val="0"/>
          <w:marBottom w:val="0"/>
          <w:divBdr>
            <w:top w:val="none" w:sz="0" w:space="0" w:color="auto"/>
            <w:left w:val="none" w:sz="0" w:space="0" w:color="auto"/>
            <w:bottom w:val="none" w:sz="0" w:space="0" w:color="auto"/>
            <w:right w:val="none" w:sz="0" w:space="0" w:color="auto"/>
          </w:divBdr>
        </w:div>
        <w:div w:id="1237208104">
          <w:marLeft w:val="0"/>
          <w:marRight w:val="0"/>
          <w:marTop w:val="0"/>
          <w:marBottom w:val="0"/>
          <w:divBdr>
            <w:top w:val="none" w:sz="0" w:space="0" w:color="auto"/>
            <w:left w:val="none" w:sz="0" w:space="0" w:color="auto"/>
            <w:bottom w:val="none" w:sz="0" w:space="0" w:color="auto"/>
            <w:right w:val="none" w:sz="0" w:space="0" w:color="auto"/>
          </w:divBdr>
        </w:div>
        <w:div w:id="1278487935">
          <w:marLeft w:val="0"/>
          <w:marRight w:val="0"/>
          <w:marTop w:val="0"/>
          <w:marBottom w:val="0"/>
          <w:divBdr>
            <w:top w:val="none" w:sz="0" w:space="0" w:color="auto"/>
            <w:left w:val="none" w:sz="0" w:space="0" w:color="auto"/>
            <w:bottom w:val="none" w:sz="0" w:space="0" w:color="auto"/>
            <w:right w:val="none" w:sz="0" w:space="0" w:color="auto"/>
          </w:divBdr>
        </w:div>
        <w:div w:id="1360817883">
          <w:marLeft w:val="0"/>
          <w:marRight w:val="0"/>
          <w:marTop w:val="0"/>
          <w:marBottom w:val="0"/>
          <w:divBdr>
            <w:top w:val="none" w:sz="0" w:space="0" w:color="auto"/>
            <w:left w:val="none" w:sz="0" w:space="0" w:color="auto"/>
            <w:bottom w:val="none" w:sz="0" w:space="0" w:color="auto"/>
            <w:right w:val="none" w:sz="0" w:space="0" w:color="auto"/>
          </w:divBdr>
        </w:div>
        <w:div w:id="1394620081">
          <w:marLeft w:val="0"/>
          <w:marRight w:val="0"/>
          <w:marTop w:val="0"/>
          <w:marBottom w:val="0"/>
          <w:divBdr>
            <w:top w:val="none" w:sz="0" w:space="0" w:color="auto"/>
            <w:left w:val="none" w:sz="0" w:space="0" w:color="auto"/>
            <w:bottom w:val="none" w:sz="0" w:space="0" w:color="auto"/>
            <w:right w:val="none" w:sz="0" w:space="0" w:color="auto"/>
          </w:divBdr>
        </w:div>
        <w:div w:id="1414821141">
          <w:marLeft w:val="0"/>
          <w:marRight w:val="0"/>
          <w:marTop w:val="0"/>
          <w:marBottom w:val="0"/>
          <w:divBdr>
            <w:top w:val="none" w:sz="0" w:space="0" w:color="auto"/>
            <w:left w:val="none" w:sz="0" w:space="0" w:color="auto"/>
            <w:bottom w:val="none" w:sz="0" w:space="0" w:color="auto"/>
            <w:right w:val="none" w:sz="0" w:space="0" w:color="auto"/>
          </w:divBdr>
        </w:div>
        <w:div w:id="1425998050">
          <w:marLeft w:val="0"/>
          <w:marRight w:val="0"/>
          <w:marTop w:val="0"/>
          <w:marBottom w:val="0"/>
          <w:divBdr>
            <w:top w:val="none" w:sz="0" w:space="0" w:color="auto"/>
            <w:left w:val="none" w:sz="0" w:space="0" w:color="auto"/>
            <w:bottom w:val="none" w:sz="0" w:space="0" w:color="auto"/>
            <w:right w:val="none" w:sz="0" w:space="0" w:color="auto"/>
          </w:divBdr>
        </w:div>
        <w:div w:id="1432162726">
          <w:marLeft w:val="0"/>
          <w:marRight w:val="0"/>
          <w:marTop w:val="0"/>
          <w:marBottom w:val="0"/>
          <w:divBdr>
            <w:top w:val="none" w:sz="0" w:space="0" w:color="auto"/>
            <w:left w:val="none" w:sz="0" w:space="0" w:color="auto"/>
            <w:bottom w:val="none" w:sz="0" w:space="0" w:color="auto"/>
            <w:right w:val="none" w:sz="0" w:space="0" w:color="auto"/>
          </w:divBdr>
        </w:div>
        <w:div w:id="1442217381">
          <w:marLeft w:val="0"/>
          <w:marRight w:val="0"/>
          <w:marTop w:val="0"/>
          <w:marBottom w:val="0"/>
          <w:divBdr>
            <w:top w:val="none" w:sz="0" w:space="0" w:color="auto"/>
            <w:left w:val="none" w:sz="0" w:space="0" w:color="auto"/>
            <w:bottom w:val="none" w:sz="0" w:space="0" w:color="auto"/>
            <w:right w:val="none" w:sz="0" w:space="0" w:color="auto"/>
          </w:divBdr>
        </w:div>
        <w:div w:id="1494488473">
          <w:marLeft w:val="0"/>
          <w:marRight w:val="0"/>
          <w:marTop w:val="0"/>
          <w:marBottom w:val="0"/>
          <w:divBdr>
            <w:top w:val="none" w:sz="0" w:space="0" w:color="auto"/>
            <w:left w:val="none" w:sz="0" w:space="0" w:color="auto"/>
            <w:bottom w:val="none" w:sz="0" w:space="0" w:color="auto"/>
            <w:right w:val="none" w:sz="0" w:space="0" w:color="auto"/>
          </w:divBdr>
        </w:div>
        <w:div w:id="1603345206">
          <w:marLeft w:val="0"/>
          <w:marRight w:val="0"/>
          <w:marTop w:val="0"/>
          <w:marBottom w:val="0"/>
          <w:divBdr>
            <w:top w:val="none" w:sz="0" w:space="0" w:color="auto"/>
            <w:left w:val="none" w:sz="0" w:space="0" w:color="auto"/>
            <w:bottom w:val="none" w:sz="0" w:space="0" w:color="auto"/>
            <w:right w:val="none" w:sz="0" w:space="0" w:color="auto"/>
          </w:divBdr>
        </w:div>
        <w:div w:id="1629975298">
          <w:marLeft w:val="0"/>
          <w:marRight w:val="0"/>
          <w:marTop w:val="0"/>
          <w:marBottom w:val="0"/>
          <w:divBdr>
            <w:top w:val="none" w:sz="0" w:space="0" w:color="auto"/>
            <w:left w:val="none" w:sz="0" w:space="0" w:color="auto"/>
            <w:bottom w:val="none" w:sz="0" w:space="0" w:color="auto"/>
            <w:right w:val="none" w:sz="0" w:space="0" w:color="auto"/>
          </w:divBdr>
        </w:div>
        <w:div w:id="1644657167">
          <w:marLeft w:val="0"/>
          <w:marRight w:val="0"/>
          <w:marTop w:val="0"/>
          <w:marBottom w:val="0"/>
          <w:divBdr>
            <w:top w:val="none" w:sz="0" w:space="0" w:color="auto"/>
            <w:left w:val="none" w:sz="0" w:space="0" w:color="auto"/>
            <w:bottom w:val="none" w:sz="0" w:space="0" w:color="auto"/>
            <w:right w:val="none" w:sz="0" w:space="0" w:color="auto"/>
          </w:divBdr>
        </w:div>
        <w:div w:id="1660038236">
          <w:marLeft w:val="0"/>
          <w:marRight w:val="0"/>
          <w:marTop w:val="0"/>
          <w:marBottom w:val="0"/>
          <w:divBdr>
            <w:top w:val="none" w:sz="0" w:space="0" w:color="auto"/>
            <w:left w:val="none" w:sz="0" w:space="0" w:color="auto"/>
            <w:bottom w:val="none" w:sz="0" w:space="0" w:color="auto"/>
            <w:right w:val="none" w:sz="0" w:space="0" w:color="auto"/>
          </w:divBdr>
        </w:div>
        <w:div w:id="1710951148">
          <w:marLeft w:val="0"/>
          <w:marRight w:val="0"/>
          <w:marTop w:val="0"/>
          <w:marBottom w:val="0"/>
          <w:divBdr>
            <w:top w:val="none" w:sz="0" w:space="0" w:color="auto"/>
            <w:left w:val="none" w:sz="0" w:space="0" w:color="auto"/>
            <w:bottom w:val="none" w:sz="0" w:space="0" w:color="auto"/>
            <w:right w:val="none" w:sz="0" w:space="0" w:color="auto"/>
          </w:divBdr>
        </w:div>
        <w:div w:id="1741365353">
          <w:marLeft w:val="0"/>
          <w:marRight w:val="0"/>
          <w:marTop w:val="0"/>
          <w:marBottom w:val="0"/>
          <w:divBdr>
            <w:top w:val="none" w:sz="0" w:space="0" w:color="auto"/>
            <w:left w:val="none" w:sz="0" w:space="0" w:color="auto"/>
            <w:bottom w:val="none" w:sz="0" w:space="0" w:color="auto"/>
            <w:right w:val="none" w:sz="0" w:space="0" w:color="auto"/>
          </w:divBdr>
        </w:div>
        <w:div w:id="1750930052">
          <w:marLeft w:val="0"/>
          <w:marRight w:val="0"/>
          <w:marTop w:val="0"/>
          <w:marBottom w:val="0"/>
          <w:divBdr>
            <w:top w:val="none" w:sz="0" w:space="0" w:color="auto"/>
            <w:left w:val="none" w:sz="0" w:space="0" w:color="auto"/>
            <w:bottom w:val="none" w:sz="0" w:space="0" w:color="auto"/>
            <w:right w:val="none" w:sz="0" w:space="0" w:color="auto"/>
          </w:divBdr>
        </w:div>
        <w:div w:id="1822192681">
          <w:marLeft w:val="0"/>
          <w:marRight w:val="0"/>
          <w:marTop w:val="0"/>
          <w:marBottom w:val="0"/>
          <w:divBdr>
            <w:top w:val="none" w:sz="0" w:space="0" w:color="auto"/>
            <w:left w:val="none" w:sz="0" w:space="0" w:color="auto"/>
            <w:bottom w:val="none" w:sz="0" w:space="0" w:color="auto"/>
            <w:right w:val="none" w:sz="0" w:space="0" w:color="auto"/>
          </w:divBdr>
        </w:div>
        <w:div w:id="1879194671">
          <w:marLeft w:val="0"/>
          <w:marRight w:val="0"/>
          <w:marTop w:val="0"/>
          <w:marBottom w:val="0"/>
          <w:divBdr>
            <w:top w:val="none" w:sz="0" w:space="0" w:color="auto"/>
            <w:left w:val="none" w:sz="0" w:space="0" w:color="auto"/>
            <w:bottom w:val="none" w:sz="0" w:space="0" w:color="auto"/>
            <w:right w:val="none" w:sz="0" w:space="0" w:color="auto"/>
          </w:divBdr>
        </w:div>
        <w:div w:id="1888447082">
          <w:marLeft w:val="0"/>
          <w:marRight w:val="0"/>
          <w:marTop w:val="0"/>
          <w:marBottom w:val="0"/>
          <w:divBdr>
            <w:top w:val="none" w:sz="0" w:space="0" w:color="auto"/>
            <w:left w:val="none" w:sz="0" w:space="0" w:color="auto"/>
            <w:bottom w:val="none" w:sz="0" w:space="0" w:color="auto"/>
            <w:right w:val="none" w:sz="0" w:space="0" w:color="auto"/>
          </w:divBdr>
        </w:div>
        <w:div w:id="1942180632">
          <w:marLeft w:val="0"/>
          <w:marRight w:val="0"/>
          <w:marTop w:val="0"/>
          <w:marBottom w:val="0"/>
          <w:divBdr>
            <w:top w:val="none" w:sz="0" w:space="0" w:color="auto"/>
            <w:left w:val="none" w:sz="0" w:space="0" w:color="auto"/>
            <w:bottom w:val="none" w:sz="0" w:space="0" w:color="auto"/>
            <w:right w:val="none" w:sz="0" w:space="0" w:color="auto"/>
          </w:divBdr>
        </w:div>
        <w:div w:id="1967929446">
          <w:marLeft w:val="0"/>
          <w:marRight w:val="0"/>
          <w:marTop w:val="0"/>
          <w:marBottom w:val="0"/>
          <w:divBdr>
            <w:top w:val="none" w:sz="0" w:space="0" w:color="auto"/>
            <w:left w:val="none" w:sz="0" w:space="0" w:color="auto"/>
            <w:bottom w:val="none" w:sz="0" w:space="0" w:color="auto"/>
            <w:right w:val="none" w:sz="0" w:space="0" w:color="auto"/>
          </w:divBdr>
        </w:div>
        <w:div w:id="1995838868">
          <w:marLeft w:val="0"/>
          <w:marRight w:val="0"/>
          <w:marTop w:val="0"/>
          <w:marBottom w:val="0"/>
          <w:divBdr>
            <w:top w:val="none" w:sz="0" w:space="0" w:color="auto"/>
            <w:left w:val="none" w:sz="0" w:space="0" w:color="auto"/>
            <w:bottom w:val="none" w:sz="0" w:space="0" w:color="auto"/>
            <w:right w:val="none" w:sz="0" w:space="0" w:color="auto"/>
          </w:divBdr>
        </w:div>
        <w:div w:id="2011248951">
          <w:marLeft w:val="0"/>
          <w:marRight w:val="0"/>
          <w:marTop w:val="0"/>
          <w:marBottom w:val="0"/>
          <w:divBdr>
            <w:top w:val="none" w:sz="0" w:space="0" w:color="auto"/>
            <w:left w:val="none" w:sz="0" w:space="0" w:color="auto"/>
            <w:bottom w:val="none" w:sz="0" w:space="0" w:color="auto"/>
            <w:right w:val="none" w:sz="0" w:space="0" w:color="auto"/>
          </w:divBdr>
        </w:div>
        <w:div w:id="2034921813">
          <w:marLeft w:val="0"/>
          <w:marRight w:val="0"/>
          <w:marTop w:val="0"/>
          <w:marBottom w:val="0"/>
          <w:divBdr>
            <w:top w:val="none" w:sz="0" w:space="0" w:color="auto"/>
            <w:left w:val="none" w:sz="0" w:space="0" w:color="auto"/>
            <w:bottom w:val="none" w:sz="0" w:space="0" w:color="auto"/>
            <w:right w:val="none" w:sz="0" w:space="0" w:color="auto"/>
          </w:divBdr>
        </w:div>
        <w:div w:id="2061201158">
          <w:marLeft w:val="0"/>
          <w:marRight w:val="0"/>
          <w:marTop w:val="0"/>
          <w:marBottom w:val="0"/>
          <w:divBdr>
            <w:top w:val="none" w:sz="0" w:space="0" w:color="auto"/>
            <w:left w:val="none" w:sz="0" w:space="0" w:color="auto"/>
            <w:bottom w:val="none" w:sz="0" w:space="0" w:color="auto"/>
            <w:right w:val="none" w:sz="0" w:space="0" w:color="auto"/>
          </w:divBdr>
        </w:div>
        <w:div w:id="2145272367">
          <w:marLeft w:val="0"/>
          <w:marRight w:val="0"/>
          <w:marTop w:val="0"/>
          <w:marBottom w:val="0"/>
          <w:divBdr>
            <w:top w:val="none" w:sz="0" w:space="0" w:color="auto"/>
            <w:left w:val="none" w:sz="0" w:space="0" w:color="auto"/>
            <w:bottom w:val="none" w:sz="0" w:space="0" w:color="auto"/>
            <w:right w:val="none" w:sz="0" w:space="0" w:color="auto"/>
          </w:divBdr>
        </w:div>
      </w:divsChild>
    </w:div>
    <w:div w:id="894664225">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996498469">
      <w:bodyDiv w:val="1"/>
      <w:marLeft w:val="0"/>
      <w:marRight w:val="0"/>
      <w:marTop w:val="0"/>
      <w:marBottom w:val="0"/>
      <w:divBdr>
        <w:top w:val="none" w:sz="0" w:space="0" w:color="auto"/>
        <w:left w:val="none" w:sz="0" w:space="0" w:color="auto"/>
        <w:bottom w:val="none" w:sz="0" w:space="0" w:color="auto"/>
        <w:right w:val="none" w:sz="0" w:space="0" w:color="auto"/>
      </w:divBdr>
    </w:div>
    <w:div w:id="1045175087">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395737664">
      <w:bodyDiv w:val="1"/>
      <w:marLeft w:val="0"/>
      <w:marRight w:val="0"/>
      <w:marTop w:val="0"/>
      <w:marBottom w:val="0"/>
      <w:divBdr>
        <w:top w:val="none" w:sz="0" w:space="0" w:color="auto"/>
        <w:left w:val="none" w:sz="0" w:space="0" w:color="auto"/>
        <w:bottom w:val="none" w:sz="0" w:space="0" w:color="auto"/>
        <w:right w:val="none" w:sz="0" w:space="0" w:color="auto"/>
      </w:divBdr>
      <w:divsChild>
        <w:div w:id="67383546">
          <w:marLeft w:val="0"/>
          <w:marRight w:val="0"/>
          <w:marTop w:val="0"/>
          <w:marBottom w:val="0"/>
          <w:divBdr>
            <w:top w:val="none" w:sz="0" w:space="0" w:color="auto"/>
            <w:left w:val="none" w:sz="0" w:space="0" w:color="auto"/>
            <w:bottom w:val="none" w:sz="0" w:space="0" w:color="auto"/>
            <w:right w:val="none" w:sz="0" w:space="0" w:color="auto"/>
          </w:divBdr>
        </w:div>
        <w:div w:id="99688883">
          <w:marLeft w:val="0"/>
          <w:marRight w:val="0"/>
          <w:marTop w:val="0"/>
          <w:marBottom w:val="0"/>
          <w:divBdr>
            <w:top w:val="none" w:sz="0" w:space="0" w:color="auto"/>
            <w:left w:val="none" w:sz="0" w:space="0" w:color="auto"/>
            <w:bottom w:val="none" w:sz="0" w:space="0" w:color="auto"/>
            <w:right w:val="none" w:sz="0" w:space="0" w:color="auto"/>
          </w:divBdr>
        </w:div>
        <w:div w:id="126171642">
          <w:marLeft w:val="0"/>
          <w:marRight w:val="0"/>
          <w:marTop w:val="0"/>
          <w:marBottom w:val="0"/>
          <w:divBdr>
            <w:top w:val="none" w:sz="0" w:space="0" w:color="auto"/>
            <w:left w:val="none" w:sz="0" w:space="0" w:color="auto"/>
            <w:bottom w:val="none" w:sz="0" w:space="0" w:color="auto"/>
            <w:right w:val="none" w:sz="0" w:space="0" w:color="auto"/>
          </w:divBdr>
        </w:div>
        <w:div w:id="153575692">
          <w:marLeft w:val="0"/>
          <w:marRight w:val="0"/>
          <w:marTop w:val="0"/>
          <w:marBottom w:val="0"/>
          <w:divBdr>
            <w:top w:val="none" w:sz="0" w:space="0" w:color="auto"/>
            <w:left w:val="none" w:sz="0" w:space="0" w:color="auto"/>
            <w:bottom w:val="none" w:sz="0" w:space="0" w:color="auto"/>
            <w:right w:val="none" w:sz="0" w:space="0" w:color="auto"/>
          </w:divBdr>
        </w:div>
        <w:div w:id="154301447">
          <w:marLeft w:val="0"/>
          <w:marRight w:val="0"/>
          <w:marTop w:val="0"/>
          <w:marBottom w:val="0"/>
          <w:divBdr>
            <w:top w:val="none" w:sz="0" w:space="0" w:color="auto"/>
            <w:left w:val="none" w:sz="0" w:space="0" w:color="auto"/>
            <w:bottom w:val="none" w:sz="0" w:space="0" w:color="auto"/>
            <w:right w:val="none" w:sz="0" w:space="0" w:color="auto"/>
          </w:divBdr>
        </w:div>
        <w:div w:id="211499129">
          <w:marLeft w:val="0"/>
          <w:marRight w:val="0"/>
          <w:marTop w:val="0"/>
          <w:marBottom w:val="0"/>
          <w:divBdr>
            <w:top w:val="none" w:sz="0" w:space="0" w:color="auto"/>
            <w:left w:val="none" w:sz="0" w:space="0" w:color="auto"/>
            <w:bottom w:val="none" w:sz="0" w:space="0" w:color="auto"/>
            <w:right w:val="none" w:sz="0" w:space="0" w:color="auto"/>
          </w:divBdr>
        </w:div>
        <w:div w:id="233782364">
          <w:marLeft w:val="0"/>
          <w:marRight w:val="0"/>
          <w:marTop w:val="0"/>
          <w:marBottom w:val="0"/>
          <w:divBdr>
            <w:top w:val="none" w:sz="0" w:space="0" w:color="auto"/>
            <w:left w:val="none" w:sz="0" w:space="0" w:color="auto"/>
            <w:bottom w:val="none" w:sz="0" w:space="0" w:color="auto"/>
            <w:right w:val="none" w:sz="0" w:space="0" w:color="auto"/>
          </w:divBdr>
        </w:div>
        <w:div w:id="290865282">
          <w:marLeft w:val="0"/>
          <w:marRight w:val="0"/>
          <w:marTop w:val="0"/>
          <w:marBottom w:val="0"/>
          <w:divBdr>
            <w:top w:val="none" w:sz="0" w:space="0" w:color="auto"/>
            <w:left w:val="none" w:sz="0" w:space="0" w:color="auto"/>
            <w:bottom w:val="none" w:sz="0" w:space="0" w:color="auto"/>
            <w:right w:val="none" w:sz="0" w:space="0" w:color="auto"/>
          </w:divBdr>
        </w:div>
        <w:div w:id="295991324">
          <w:marLeft w:val="0"/>
          <w:marRight w:val="0"/>
          <w:marTop w:val="0"/>
          <w:marBottom w:val="0"/>
          <w:divBdr>
            <w:top w:val="none" w:sz="0" w:space="0" w:color="auto"/>
            <w:left w:val="none" w:sz="0" w:space="0" w:color="auto"/>
            <w:bottom w:val="none" w:sz="0" w:space="0" w:color="auto"/>
            <w:right w:val="none" w:sz="0" w:space="0" w:color="auto"/>
          </w:divBdr>
        </w:div>
        <w:div w:id="329910564">
          <w:marLeft w:val="0"/>
          <w:marRight w:val="0"/>
          <w:marTop w:val="0"/>
          <w:marBottom w:val="0"/>
          <w:divBdr>
            <w:top w:val="none" w:sz="0" w:space="0" w:color="auto"/>
            <w:left w:val="none" w:sz="0" w:space="0" w:color="auto"/>
            <w:bottom w:val="none" w:sz="0" w:space="0" w:color="auto"/>
            <w:right w:val="none" w:sz="0" w:space="0" w:color="auto"/>
          </w:divBdr>
        </w:div>
        <w:div w:id="406613268">
          <w:marLeft w:val="0"/>
          <w:marRight w:val="0"/>
          <w:marTop w:val="0"/>
          <w:marBottom w:val="0"/>
          <w:divBdr>
            <w:top w:val="none" w:sz="0" w:space="0" w:color="auto"/>
            <w:left w:val="none" w:sz="0" w:space="0" w:color="auto"/>
            <w:bottom w:val="none" w:sz="0" w:space="0" w:color="auto"/>
            <w:right w:val="none" w:sz="0" w:space="0" w:color="auto"/>
          </w:divBdr>
        </w:div>
        <w:div w:id="422460447">
          <w:marLeft w:val="0"/>
          <w:marRight w:val="0"/>
          <w:marTop w:val="0"/>
          <w:marBottom w:val="0"/>
          <w:divBdr>
            <w:top w:val="none" w:sz="0" w:space="0" w:color="auto"/>
            <w:left w:val="none" w:sz="0" w:space="0" w:color="auto"/>
            <w:bottom w:val="none" w:sz="0" w:space="0" w:color="auto"/>
            <w:right w:val="none" w:sz="0" w:space="0" w:color="auto"/>
          </w:divBdr>
        </w:div>
        <w:div w:id="514418245">
          <w:marLeft w:val="0"/>
          <w:marRight w:val="0"/>
          <w:marTop w:val="0"/>
          <w:marBottom w:val="0"/>
          <w:divBdr>
            <w:top w:val="none" w:sz="0" w:space="0" w:color="auto"/>
            <w:left w:val="none" w:sz="0" w:space="0" w:color="auto"/>
            <w:bottom w:val="none" w:sz="0" w:space="0" w:color="auto"/>
            <w:right w:val="none" w:sz="0" w:space="0" w:color="auto"/>
          </w:divBdr>
        </w:div>
        <w:div w:id="521667889">
          <w:marLeft w:val="0"/>
          <w:marRight w:val="0"/>
          <w:marTop w:val="0"/>
          <w:marBottom w:val="0"/>
          <w:divBdr>
            <w:top w:val="none" w:sz="0" w:space="0" w:color="auto"/>
            <w:left w:val="none" w:sz="0" w:space="0" w:color="auto"/>
            <w:bottom w:val="none" w:sz="0" w:space="0" w:color="auto"/>
            <w:right w:val="none" w:sz="0" w:space="0" w:color="auto"/>
          </w:divBdr>
        </w:div>
        <w:div w:id="622618389">
          <w:marLeft w:val="0"/>
          <w:marRight w:val="0"/>
          <w:marTop w:val="0"/>
          <w:marBottom w:val="0"/>
          <w:divBdr>
            <w:top w:val="none" w:sz="0" w:space="0" w:color="auto"/>
            <w:left w:val="none" w:sz="0" w:space="0" w:color="auto"/>
            <w:bottom w:val="none" w:sz="0" w:space="0" w:color="auto"/>
            <w:right w:val="none" w:sz="0" w:space="0" w:color="auto"/>
          </w:divBdr>
        </w:div>
        <w:div w:id="644048319">
          <w:marLeft w:val="0"/>
          <w:marRight w:val="0"/>
          <w:marTop w:val="0"/>
          <w:marBottom w:val="0"/>
          <w:divBdr>
            <w:top w:val="none" w:sz="0" w:space="0" w:color="auto"/>
            <w:left w:val="none" w:sz="0" w:space="0" w:color="auto"/>
            <w:bottom w:val="none" w:sz="0" w:space="0" w:color="auto"/>
            <w:right w:val="none" w:sz="0" w:space="0" w:color="auto"/>
          </w:divBdr>
        </w:div>
        <w:div w:id="674192872">
          <w:marLeft w:val="0"/>
          <w:marRight w:val="0"/>
          <w:marTop w:val="0"/>
          <w:marBottom w:val="0"/>
          <w:divBdr>
            <w:top w:val="none" w:sz="0" w:space="0" w:color="auto"/>
            <w:left w:val="none" w:sz="0" w:space="0" w:color="auto"/>
            <w:bottom w:val="none" w:sz="0" w:space="0" w:color="auto"/>
            <w:right w:val="none" w:sz="0" w:space="0" w:color="auto"/>
          </w:divBdr>
        </w:div>
        <w:div w:id="692657814">
          <w:marLeft w:val="0"/>
          <w:marRight w:val="0"/>
          <w:marTop w:val="0"/>
          <w:marBottom w:val="0"/>
          <w:divBdr>
            <w:top w:val="none" w:sz="0" w:space="0" w:color="auto"/>
            <w:left w:val="none" w:sz="0" w:space="0" w:color="auto"/>
            <w:bottom w:val="none" w:sz="0" w:space="0" w:color="auto"/>
            <w:right w:val="none" w:sz="0" w:space="0" w:color="auto"/>
          </w:divBdr>
        </w:div>
        <w:div w:id="708142946">
          <w:marLeft w:val="0"/>
          <w:marRight w:val="0"/>
          <w:marTop w:val="0"/>
          <w:marBottom w:val="0"/>
          <w:divBdr>
            <w:top w:val="none" w:sz="0" w:space="0" w:color="auto"/>
            <w:left w:val="none" w:sz="0" w:space="0" w:color="auto"/>
            <w:bottom w:val="none" w:sz="0" w:space="0" w:color="auto"/>
            <w:right w:val="none" w:sz="0" w:space="0" w:color="auto"/>
          </w:divBdr>
        </w:div>
        <w:div w:id="766851197">
          <w:marLeft w:val="0"/>
          <w:marRight w:val="0"/>
          <w:marTop w:val="0"/>
          <w:marBottom w:val="0"/>
          <w:divBdr>
            <w:top w:val="none" w:sz="0" w:space="0" w:color="auto"/>
            <w:left w:val="none" w:sz="0" w:space="0" w:color="auto"/>
            <w:bottom w:val="none" w:sz="0" w:space="0" w:color="auto"/>
            <w:right w:val="none" w:sz="0" w:space="0" w:color="auto"/>
          </w:divBdr>
        </w:div>
        <w:div w:id="781189701">
          <w:marLeft w:val="0"/>
          <w:marRight w:val="0"/>
          <w:marTop w:val="0"/>
          <w:marBottom w:val="0"/>
          <w:divBdr>
            <w:top w:val="none" w:sz="0" w:space="0" w:color="auto"/>
            <w:left w:val="none" w:sz="0" w:space="0" w:color="auto"/>
            <w:bottom w:val="none" w:sz="0" w:space="0" w:color="auto"/>
            <w:right w:val="none" w:sz="0" w:space="0" w:color="auto"/>
          </w:divBdr>
        </w:div>
        <w:div w:id="789322940">
          <w:marLeft w:val="0"/>
          <w:marRight w:val="0"/>
          <w:marTop w:val="0"/>
          <w:marBottom w:val="0"/>
          <w:divBdr>
            <w:top w:val="none" w:sz="0" w:space="0" w:color="auto"/>
            <w:left w:val="none" w:sz="0" w:space="0" w:color="auto"/>
            <w:bottom w:val="none" w:sz="0" w:space="0" w:color="auto"/>
            <w:right w:val="none" w:sz="0" w:space="0" w:color="auto"/>
          </w:divBdr>
        </w:div>
        <w:div w:id="801188565">
          <w:marLeft w:val="0"/>
          <w:marRight w:val="0"/>
          <w:marTop w:val="0"/>
          <w:marBottom w:val="0"/>
          <w:divBdr>
            <w:top w:val="none" w:sz="0" w:space="0" w:color="auto"/>
            <w:left w:val="none" w:sz="0" w:space="0" w:color="auto"/>
            <w:bottom w:val="none" w:sz="0" w:space="0" w:color="auto"/>
            <w:right w:val="none" w:sz="0" w:space="0" w:color="auto"/>
          </w:divBdr>
        </w:div>
        <w:div w:id="828713039">
          <w:marLeft w:val="0"/>
          <w:marRight w:val="0"/>
          <w:marTop w:val="0"/>
          <w:marBottom w:val="0"/>
          <w:divBdr>
            <w:top w:val="none" w:sz="0" w:space="0" w:color="auto"/>
            <w:left w:val="none" w:sz="0" w:space="0" w:color="auto"/>
            <w:bottom w:val="none" w:sz="0" w:space="0" w:color="auto"/>
            <w:right w:val="none" w:sz="0" w:space="0" w:color="auto"/>
          </w:divBdr>
        </w:div>
        <w:div w:id="841357646">
          <w:marLeft w:val="0"/>
          <w:marRight w:val="0"/>
          <w:marTop w:val="0"/>
          <w:marBottom w:val="0"/>
          <w:divBdr>
            <w:top w:val="none" w:sz="0" w:space="0" w:color="auto"/>
            <w:left w:val="none" w:sz="0" w:space="0" w:color="auto"/>
            <w:bottom w:val="none" w:sz="0" w:space="0" w:color="auto"/>
            <w:right w:val="none" w:sz="0" w:space="0" w:color="auto"/>
          </w:divBdr>
        </w:div>
        <w:div w:id="869027544">
          <w:marLeft w:val="0"/>
          <w:marRight w:val="0"/>
          <w:marTop w:val="0"/>
          <w:marBottom w:val="0"/>
          <w:divBdr>
            <w:top w:val="none" w:sz="0" w:space="0" w:color="auto"/>
            <w:left w:val="none" w:sz="0" w:space="0" w:color="auto"/>
            <w:bottom w:val="none" w:sz="0" w:space="0" w:color="auto"/>
            <w:right w:val="none" w:sz="0" w:space="0" w:color="auto"/>
          </w:divBdr>
        </w:div>
        <w:div w:id="898175099">
          <w:marLeft w:val="0"/>
          <w:marRight w:val="0"/>
          <w:marTop w:val="0"/>
          <w:marBottom w:val="0"/>
          <w:divBdr>
            <w:top w:val="none" w:sz="0" w:space="0" w:color="auto"/>
            <w:left w:val="none" w:sz="0" w:space="0" w:color="auto"/>
            <w:bottom w:val="none" w:sz="0" w:space="0" w:color="auto"/>
            <w:right w:val="none" w:sz="0" w:space="0" w:color="auto"/>
          </w:divBdr>
        </w:div>
        <w:div w:id="913710324">
          <w:marLeft w:val="0"/>
          <w:marRight w:val="0"/>
          <w:marTop w:val="0"/>
          <w:marBottom w:val="0"/>
          <w:divBdr>
            <w:top w:val="none" w:sz="0" w:space="0" w:color="auto"/>
            <w:left w:val="none" w:sz="0" w:space="0" w:color="auto"/>
            <w:bottom w:val="none" w:sz="0" w:space="0" w:color="auto"/>
            <w:right w:val="none" w:sz="0" w:space="0" w:color="auto"/>
          </w:divBdr>
        </w:div>
        <w:div w:id="942497789">
          <w:marLeft w:val="0"/>
          <w:marRight w:val="0"/>
          <w:marTop w:val="0"/>
          <w:marBottom w:val="0"/>
          <w:divBdr>
            <w:top w:val="none" w:sz="0" w:space="0" w:color="auto"/>
            <w:left w:val="none" w:sz="0" w:space="0" w:color="auto"/>
            <w:bottom w:val="none" w:sz="0" w:space="0" w:color="auto"/>
            <w:right w:val="none" w:sz="0" w:space="0" w:color="auto"/>
          </w:divBdr>
        </w:div>
        <w:div w:id="944457192">
          <w:marLeft w:val="0"/>
          <w:marRight w:val="0"/>
          <w:marTop w:val="0"/>
          <w:marBottom w:val="0"/>
          <w:divBdr>
            <w:top w:val="none" w:sz="0" w:space="0" w:color="auto"/>
            <w:left w:val="none" w:sz="0" w:space="0" w:color="auto"/>
            <w:bottom w:val="none" w:sz="0" w:space="0" w:color="auto"/>
            <w:right w:val="none" w:sz="0" w:space="0" w:color="auto"/>
          </w:divBdr>
        </w:div>
        <w:div w:id="966817097">
          <w:marLeft w:val="0"/>
          <w:marRight w:val="0"/>
          <w:marTop w:val="0"/>
          <w:marBottom w:val="0"/>
          <w:divBdr>
            <w:top w:val="none" w:sz="0" w:space="0" w:color="auto"/>
            <w:left w:val="none" w:sz="0" w:space="0" w:color="auto"/>
            <w:bottom w:val="none" w:sz="0" w:space="0" w:color="auto"/>
            <w:right w:val="none" w:sz="0" w:space="0" w:color="auto"/>
          </w:divBdr>
        </w:div>
        <w:div w:id="984967526">
          <w:marLeft w:val="0"/>
          <w:marRight w:val="0"/>
          <w:marTop w:val="0"/>
          <w:marBottom w:val="0"/>
          <w:divBdr>
            <w:top w:val="none" w:sz="0" w:space="0" w:color="auto"/>
            <w:left w:val="none" w:sz="0" w:space="0" w:color="auto"/>
            <w:bottom w:val="none" w:sz="0" w:space="0" w:color="auto"/>
            <w:right w:val="none" w:sz="0" w:space="0" w:color="auto"/>
          </w:divBdr>
        </w:div>
        <w:div w:id="1001860593">
          <w:marLeft w:val="0"/>
          <w:marRight w:val="0"/>
          <w:marTop w:val="0"/>
          <w:marBottom w:val="0"/>
          <w:divBdr>
            <w:top w:val="none" w:sz="0" w:space="0" w:color="auto"/>
            <w:left w:val="none" w:sz="0" w:space="0" w:color="auto"/>
            <w:bottom w:val="none" w:sz="0" w:space="0" w:color="auto"/>
            <w:right w:val="none" w:sz="0" w:space="0" w:color="auto"/>
          </w:divBdr>
        </w:div>
        <w:div w:id="1006403374">
          <w:marLeft w:val="0"/>
          <w:marRight w:val="0"/>
          <w:marTop w:val="0"/>
          <w:marBottom w:val="0"/>
          <w:divBdr>
            <w:top w:val="none" w:sz="0" w:space="0" w:color="auto"/>
            <w:left w:val="none" w:sz="0" w:space="0" w:color="auto"/>
            <w:bottom w:val="none" w:sz="0" w:space="0" w:color="auto"/>
            <w:right w:val="none" w:sz="0" w:space="0" w:color="auto"/>
          </w:divBdr>
        </w:div>
        <w:div w:id="1019089483">
          <w:marLeft w:val="0"/>
          <w:marRight w:val="0"/>
          <w:marTop w:val="0"/>
          <w:marBottom w:val="0"/>
          <w:divBdr>
            <w:top w:val="none" w:sz="0" w:space="0" w:color="auto"/>
            <w:left w:val="none" w:sz="0" w:space="0" w:color="auto"/>
            <w:bottom w:val="none" w:sz="0" w:space="0" w:color="auto"/>
            <w:right w:val="none" w:sz="0" w:space="0" w:color="auto"/>
          </w:divBdr>
        </w:div>
        <w:div w:id="1042481325">
          <w:marLeft w:val="0"/>
          <w:marRight w:val="0"/>
          <w:marTop w:val="0"/>
          <w:marBottom w:val="0"/>
          <w:divBdr>
            <w:top w:val="none" w:sz="0" w:space="0" w:color="auto"/>
            <w:left w:val="none" w:sz="0" w:space="0" w:color="auto"/>
            <w:bottom w:val="none" w:sz="0" w:space="0" w:color="auto"/>
            <w:right w:val="none" w:sz="0" w:space="0" w:color="auto"/>
          </w:divBdr>
        </w:div>
        <w:div w:id="1064059436">
          <w:marLeft w:val="0"/>
          <w:marRight w:val="0"/>
          <w:marTop w:val="0"/>
          <w:marBottom w:val="0"/>
          <w:divBdr>
            <w:top w:val="none" w:sz="0" w:space="0" w:color="auto"/>
            <w:left w:val="none" w:sz="0" w:space="0" w:color="auto"/>
            <w:bottom w:val="none" w:sz="0" w:space="0" w:color="auto"/>
            <w:right w:val="none" w:sz="0" w:space="0" w:color="auto"/>
          </w:divBdr>
        </w:div>
        <w:div w:id="1085489549">
          <w:marLeft w:val="0"/>
          <w:marRight w:val="0"/>
          <w:marTop w:val="0"/>
          <w:marBottom w:val="0"/>
          <w:divBdr>
            <w:top w:val="none" w:sz="0" w:space="0" w:color="auto"/>
            <w:left w:val="none" w:sz="0" w:space="0" w:color="auto"/>
            <w:bottom w:val="none" w:sz="0" w:space="0" w:color="auto"/>
            <w:right w:val="none" w:sz="0" w:space="0" w:color="auto"/>
          </w:divBdr>
        </w:div>
        <w:div w:id="1085683581">
          <w:marLeft w:val="0"/>
          <w:marRight w:val="0"/>
          <w:marTop w:val="0"/>
          <w:marBottom w:val="0"/>
          <w:divBdr>
            <w:top w:val="none" w:sz="0" w:space="0" w:color="auto"/>
            <w:left w:val="none" w:sz="0" w:space="0" w:color="auto"/>
            <w:bottom w:val="none" w:sz="0" w:space="0" w:color="auto"/>
            <w:right w:val="none" w:sz="0" w:space="0" w:color="auto"/>
          </w:divBdr>
        </w:div>
        <w:div w:id="1087002448">
          <w:marLeft w:val="0"/>
          <w:marRight w:val="0"/>
          <w:marTop w:val="0"/>
          <w:marBottom w:val="0"/>
          <w:divBdr>
            <w:top w:val="none" w:sz="0" w:space="0" w:color="auto"/>
            <w:left w:val="none" w:sz="0" w:space="0" w:color="auto"/>
            <w:bottom w:val="none" w:sz="0" w:space="0" w:color="auto"/>
            <w:right w:val="none" w:sz="0" w:space="0" w:color="auto"/>
          </w:divBdr>
        </w:div>
        <w:div w:id="1122722140">
          <w:marLeft w:val="0"/>
          <w:marRight w:val="0"/>
          <w:marTop w:val="0"/>
          <w:marBottom w:val="0"/>
          <w:divBdr>
            <w:top w:val="none" w:sz="0" w:space="0" w:color="auto"/>
            <w:left w:val="none" w:sz="0" w:space="0" w:color="auto"/>
            <w:bottom w:val="none" w:sz="0" w:space="0" w:color="auto"/>
            <w:right w:val="none" w:sz="0" w:space="0" w:color="auto"/>
          </w:divBdr>
        </w:div>
        <w:div w:id="1134980869">
          <w:marLeft w:val="0"/>
          <w:marRight w:val="0"/>
          <w:marTop w:val="0"/>
          <w:marBottom w:val="0"/>
          <w:divBdr>
            <w:top w:val="none" w:sz="0" w:space="0" w:color="auto"/>
            <w:left w:val="none" w:sz="0" w:space="0" w:color="auto"/>
            <w:bottom w:val="none" w:sz="0" w:space="0" w:color="auto"/>
            <w:right w:val="none" w:sz="0" w:space="0" w:color="auto"/>
          </w:divBdr>
        </w:div>
        <w:div w:id="1143695415">
          <w:marLeft w:val="0"/>
          <w:marRight w:val="0"/>
          <w:marTop w:val="0"/>
          <w:marBottom w:val="0"/>
          <w:divBdr>
            <w:top w:val="none" w:sz="0" w:space="0" w:color="auto"/>
            <w:left w:val="none" w:sz="0" w:space="0" w:color="auto"/>
            <w:bottom w:val="none" w:sz="0" w:space="0" w:color="auto"/>
            <w:right w:val="none" w:sz="0" w:space="0" w:color="auto"/>
          </w:divBdr>
        </w:div>
        <w:div w:id="1230264031">
          <w:marLeft w:val="0"/>
          <w:marRight w:val="0"/>
          <w:marTop w:val="0"/>
          <w:marBottom w:val="0"/>
          <w:divBdr>
            <w:top w:val="none" w:sz="0" w:space="0" w:color="auto"/>
            <w:left w:val="none" w:sz="0" w:space="0" w:color="auto"/>
            <w:bottom w:val="none" w:sz="0" w:space="0" w:color="auto"/>
            <w:right w:val="none" w:sz="0" w:space="0" w:color="auto"/>
          </w:divBdr>
        </w:div>
        <w:div w:id="1272013037">
          <w:marLeft w:val="0"/>
          <w:marRight w:val="0"/>
          <w:marTop w:val="0"/>
          <w:marBottom w:val="0"/>
          <w:divBdr>
            <w:top w:val="none" w:sz="0" w:space="0" w:color="auto"/>
            <w:left w:val="none" w:sz="0" w:space="0" w:color="auto"/>
            <w:bottom w:val="none" w:sz="0" w:space="0" w:color="auto"/>
            <w:right w:val="none" w:sz="0" w:space="0" w:color="auto"/>
          </w:divBdr>
        </w:div>
        <w:div w:id="1278870219">
          <w:marLeft w:val="0"/>
          <w:marRight w:val="0"/>
          <w:marTop w:val="0"/>
          <w:marBottom w:val="0"/>
          <w:divBdr>
            <w:top w:val="none" w:sz="0" w:space="0" w:color="auto"/>
            <w:left w:val="none" w:sz="0" w:space="0" w:color="auto"/>
            <w:bottom w:val="none" w:sz="0" w:space="0" w:color="auto"/>
            <w:right w:val="none" w:sz="0" w:space="0" w:color="auto"/>
          </w:divBdr>
        </w:div>
        <w:div w:id="1293638657">
          <w:marLeft w:val="0"/>
          <w:marRight w:val="0"/>
          <w:marTop w:val="0"/>
          <w:marBottom w:val="0"/>
          <w:divBdr>
            <w:top w:val="none" w:sz="0" w:space="0" w:color="auto"/>
            <w:left w:val="none" w:sz="0" w:space="0" w:color="auto"/>
            <w:bottom w:val="none" w:sz="0" w:space="0" w:color="auto"/>
            <w:right w:val="none" w:sz="0" w:space="0" w:color="auto"/>
          </w:divBdr>
        </w:div>
        <w:div w:id="1304121690">
          <w:marLeft w:val="0"/>
          <w:marRight w:val="0"/>
          <w:marTop w:val="0"/>
          <w:marBottom w:val="0"/>
          <w:divBdr>
            <w:top w:val="none" w:sz="0" w:space="0" w:color="auto"/>
            <w:left w:val="none" w:sz="0" w:space="0" w:color="auto"/>
            <w:bottom w:val="none" w:sz="0" w:space="0" w:color="auto"/>
            <w:right w:val="none" w:sz="0" w:space="0" w:color="auto"/>
          </w:divBdr>
        </w:div>
        <w:div w:id="1379164086">
          <w:marLeft w:val="0"/>
          <w:marRight w:val="0"/>
          <w:marTop w:val="0"/>
          <w:marBottom w:val="0"/>
          <w:divBdr>
            <w:top w:val="none" w:sz="0" w:space="0" w:color="auto"/>
            <w:left w:val="none" w:sz="0" w:space="0" w:color="auto"/>
            <w:bottom w:val="none" w:sz="0" w:space="0" w:color="auto"/>
            <w:right w:val="none" w:sz="0" w:space="0" w:color="auto"/>
          </w:divBdr>
        </w:div>
        <w:div w:id="1399325898">
          <w:marLeft w:val="0"/>
          <w:marRight w:val="0"/>
          <w:marTop w:val="0"/>
          <w:marBottom w:val="0"/>
          <w:divBdr>
            <w:top w:val="none" w:sz="0" w:space="0" w:color="auto"/>
            <w:left w:val="none" w:sz="0" w:space="0" w:color="auto"/>
            <w:bottom w:val="none" w:sz="0" w:space="0" w:color="auto"/>
            <w:right w:val="none" w:sz="0" w:space="0" w:color="auto"/>
          </w:divBdr>
        </w:div>
        <w:div w:id="1455515465">
          <w:marLeft w:val="0"/>
          <w:marRight w:val="0"/>
          <w:marTop w:val="0"/>
          <w:marBottom w:val="0"/>
          <w:divBdr>
            <w:top w:val="none" w:sz="0" w:space="0" w:color="auto"/>
            <w:left w:val="none" w:sz="0" w:space="0" w:color="auto"/>
            <w:bottom w:val="none" w:sz="0" w:space="0" w:color="auto"/>
            <w:right w:val="none" w:sz="0" w:space="0" w:color="auto"/>
          </w:divBdr>
        </w:div>
        <w:div w:id="1459908632">
          <w:marLeft w:val="0"/>
          <w:marRight w:val="0"/>
          <w:marTop w:val="0"/>
          <w:marBottom w:val="0"/>
          <w:divBdr>
            <w:top w:val="none" w:sz="0" w:space="0" w:color="auto"/>
            <w:left w:val="none" w:sz="0" w:space="0" w:color="auto"/>
            <w:bottom w:val="none" w:sz="0" w:space="0" w:color="auto"/>
            <w:right w:val="none" w:sz="0" w:space="0" w:color="auto"/>
          </w:divBdr>
        </w:div>
        <w:div w:id="1461875676">
          <w:marLeft w:val="0"/>
          <w:marRight w:val="0"/>
          <w:marTop w:val="0"/>
          <w:marBottom w:val="0"/>
          <w:divBdr>
            <w:top w:val="none" w:sz="0" w:space="0" w:color="auto"/>
            <w:left w:val="none" w:sz="0" w:space="0" w:color="auto"/>
            <w:bottom w:val="none" w:sz="0" w:space="0" w:color="auto"/>
            <w:right w:val="none" w:sz="0" w:space="0" w:color="auto"/>
          </w:divBdr>
        </w:div>
        <w:div w:id="1464737664">
          <w:marLeft w:val="0"/>
          <w:marRight w:val="0"/>
          <w:marTop w:val="0"/>
          <w:marBottom w:val="0"/>
          <w:divBdr>
            <w:top w:val="none" w:sz="0" w:space="0" w:color="auto"/>
            <w:left w:val="none" w:sz="0" w:space="0" w:color="auto"/>
            <w:bottom w:val="none" w:sz="0" w:space="0" w:color="auto"/>
            <w:right w:val="none" w:sz="0" w:space="0" w:color="auto"/>
          </w:divBdr>
        </w:div>
        <w:div w:id="1467970582">
          <w:marLeft w:val="0"/>
          <w:marRight w:val="0"/>
          <w:marTop w:val="0"/>
          <w:marBottom w:val="0"/>
          <w:divBdr>
            <w:top w:val="none" w:sz="0" w:space="0" w:color="auto"/>
            <w:left w:val="none" w:sz="0" w:space="0" w:color="auto"/>
            <w:bottom w:val="none" w:sz="0" w:space="0" w:color="auto"/>
            <w:right w:val="none" w:sz="0" w:space="0" w:color="auto"/>
          </w:divBdr>
        </w:div>
        <w:div w:id="1528567694">
          <w:marLeft w:val="0"/>
          <w:marRight w:val="0"/>
          <w:marTop w:val="0"/>
          <w:marBottom w:val="0"/>
          <w:divBdr>
            <w:top w:val="none" w:sz="0" w:space="0" w:color="auto"/>
            <w:left w:val="none" w:sz="0" w:space="0" w:color="auto"/>
            <w:bottom w:val="none" w:sz="0" w:space="0" w:color="auto"/>
            <w:right w:val="none" w:sz="0" w:space="0" w:color="auto"/>
          </w:divBdr>
        </w:div>
        <w:div w:id="1559584000">
          <w:marLeft w:val="0"/>
          <w:marRight w:val="0"/>
          <w:marTop w:val="0"/>
          <w:marBottom w:val="0"/>
          <w:divBdr>
            <w:top w:val="none" w:sz="0" w:space="0" w:color="auto"/>
            <w:left w:val="none" w:sz="0" w:space="0" w:color="auto"/>
            <w:bottom w:val="none" w:sz="0" w:space="0" w:color="auto"/>
            <w:right w:val="none" w:sz="0" w:space="0" w:color="auto"/>
          </w:divBdr>
        </w:div>
        <w:div w:id="1564946343">
          <w:marLeft w:val="0"/>
          <w:marRight w:val="0"/>
          <w:marTop w:val="0"/>
          <w:marBottom w:val="0"/>
          <w:divBdr>
            <w:top w:val="none" w:sz="0" w:space="0" w:color="auto"/>
            <w:left w:val="none" w:sz="0" w:space="0" w:color="auto"/>
            <w:bottom w:val="none" w:sz="0" w:space="0" w:color="auto"/>
            <w:right w:val="none" w:sz="0" w:space="0" w:color="auto"/>
          </w:divBdr>
        </w:div>
        <w:div w:id="1603147606">
          <w:marLeft w:val="0"/>
          <w:marRight w:val="0"/>
          <w:marTop w:val="0"/>
          <w:marBottom w:val="0"/>
          <w:divBdr>
            <w:top w:val="none" w:sz="0" w:space="0" w:color="auto"/>
            <w:left w:val="none" w:sz="0" w:space="0" w:color="auto"/>
            <w:bottom w:val="none" w:sz="0" w:space="0" w:color="auto"/>
            <w:right w:val="none" w:sz="0" w:space="0" w:color="auto"/>
          </w:divBdr>
        </w:div>
        <w:div w:id="1661693381">
          <w:marLeft w:val="0"/>
          <w:marRight w:val="0"/>
          <w:marTop w:val="0"/>
          <w:marBottom w:val="0"/>
          <w:divBdr>
            <w:top w:val="none" w:sz="0" w:space="0" w:color="auto"/>
            <w:left w:val="none" w:sz="0" w:space="0" w:color="auto"/>
            <w:bottom w:val="none" w:sz="0" w:space="0" w:color="auto"/>
            <w:right w:val="none" w:sz="0" w:space="0" w:color="auto"/>
          </w:divBdr>
        </w:div>
        <w:div w:id="1717698715">
          <w:marLeft w:val="0"/>
          <w:marRight w:val="0"/>
          <w:marTop w:val="0"/>
          <w:marBottom w:val="0"/>
          <w:divBdr>
            <w:top w:val="none" w:sz="0" w:space="0" w:color="auto"/>
            <w:left w:val="none" w:sz="0" w:space="0" w:color="auto"/>
            <w:bottom w:val="none" w:sz="0" w:space="0" w:color="auto"/>
            <w:right w:val="none" w:sz="0" w:space="0" w:color="auto"/>
          </w:divBdr>
        </w:div>
        <w:div w:id="1719549953">
          <w:marLeft w:val="0"/>
          <w:marRight w:val="0"/>
          <w:marTop w:val="0"/>
          <w:marBottom w:val="0"/>
          <w:divBdr>
            <w:top w:val="none" w:sz="0" w:space="0" w:color="auto"/>
            <w:left w:val="none" w:sz="0" w:space="0" w:color="auto"/>
            <w:bottom w:val="none" w:sz="0" w:space="0" w:color="auto"/>
            <w:right w:val="none" w:sz="0" w:space="0" w:color="auto"/>
          </w:divBdr>
        </w:div>
        <w:div w:id="1797795356">
          <w:marLeft w:val="0"/>
          <w:marRight w:val="0"/>
          <w:marTop w:val="0"/>
          <w:marBottom w:val="0"/>
          <w:divBdr>
            <w:top w:val="none" w:sz="0" w:space="0" w:color="auto"/>
            <w:left w:val="none" w:sz="0" w:space="0" w:color="auto"/>
            <w:bottom w:val="none" w:sz="0" w:space="0" w:color="auto"/>
            <w:right w:val="none" w:sz="0" w:space="0" w:color="auto"/>
          </w:divBdr>
        </w:div>
        <w:div w:id="1832134059">
          <w:marLeft w:val="0"/>
          <w:marRight w:val="0"/>
          <w:marTop w:val="0"/>
          <w:marBottom w:val="0"/>
          <w:divBdr>
            <w:top w:val="none" w:sz="0" w:space="0" w:color="auto"/>
            <w:left w:val="none" w:sz="0" w:space="0" w:color="auto"/>
            <w:bottom w:val="none" w:sz="0" w:space="0" w:color="auto"/>
            <w:right w:val="none" w:sz="0" w:space="0" w:color="auto"/>
          </w:divBdr>
        </w:div>
        <w:div w:id="1851404745">
          <w:marLeft w:val="0"/>
          <w:marRight w:val="0"/>
          <w:marTop w:val="0"/>
          <w:marBottom w:val="0"/>
          <w:divBdr>
            <w:top w:val="none" w:sz="0" w:space="0" w:color="auto"/>
            <w:left w:val="none" w:sz="0" w:space="0" w:color="auto"/>
            <w:bottom w:val="none" w:sz="0" w:space="0" w:color="auto"/>
            <w:right w:val="none" w:sz="0" w:space="0" w:color="auto"/>
          </w:divBdr>
        </w:div>
        <w:div w:id="1920366254">
          <w:marLeft w:val="0"/>
          <w:marRight w:val="0"/>
          <w:marTop w:val="0"/>
          <w:marBottom w:val="0"/>
          <w:divBdr>
            <w:top w:val="none" w:sz="0" w:space="0" w:color="auto"/>
            <w:left w:val="none" w:sz="0" w:space="0" w:color="auto"/>
            <w:bottom w:val="none" w:sz="0" w:space="0" w:color="auto"/>
            <w:right w:val="none" w:sz="0" w:space="0" w:color="auto"/>
          </w:divBdr>
        </w:div>
        <w:div w:id="1923563643">
          <w:marLeft w:val="0"/>
          <w:marRight w:val="0"/>
          <w:marTop w:val="0"/>
          <w:marBottom w:val="0"/>
          <w:divBdr>
            <w:top w:val="none" w:sz="0" w:space="0" w:color="auto"/>
            <w:left w:val="none" w:sz="0" w:space="0" w:color="auto"/>
            <w:bottom w:val="none" w:sz="0" w:space="0" w:color="auto"/>
            <w:right w:val="none" w:sz="0" w:space="0" w:color="auto"/>
          </w:divBdr>
        </w:div>
        <w:div w:id="1995598399">
          <w:marLeft w:val="0"/>
          <w:marRight w:val="0"/>
          <w:marTop w:val="0"/>
          <w:marBottom w:val="0"/>
          <w:divBdr>
            <w:top w:val="none" w:sz="0" w:space="0" w:color="auto"/>
            <w:left w:val="none" w:sz="0" w:space="0" w:color="auto"/>
            <w:bottom w:val="none" w:sz="0" w:space="0" w:color="auto"/>
            <w:right w:val="none" w:sz="0" w:space="0" w:color="auto"/>
          </w:divBdr>
        </w:div>
        <w:div w:id="2003922635">
          <w:marLeft w:val="0"/>
          <w:marRight w:val="0"/>
          <w:marTop w:val="0"/>
          <w:marBottom w:val="0"/>
          <w:divBdr>
            <w:top w:val="none" w:sz="0" w:space="0" w:color="auto"/>
            <w:left w:val="none" w:sz="0" w:space="0" w:color="auto"/>
            <w:bottom w:val="none" w:sz="0" w:space="0" w:color="auto"/>
            <w:right w:val="none" w:sz="0" w:space="0" w:color="auto"/>
          </w:divBdr>
        </w:div>
        <w:div w:id="2007901729">
          <w:marLeft w:val="0"/>
          <w:marRight w:val="0"/>
          <w:marTop w:val="0"/>
          <w:marBottom w:val="0"/>
          <w:divBdr>
            <w:top w:val="none" w:sz="0" w:space="0" w:color="auto"/>
            <w:left w:val="none" w:sz="0" w:space="0" w:color="auto"/>
            <w:bottom w:val="none" w:sz="0" w:space="0" w:color="auto"/>
            <w:right w:val="none" w:sz="0" w:space="0" w:color="auto"/>
          </w:divBdr>
        </w:div>
        <w:div w:id="2010480400">
          <w:marLeft w:val="0"/>
          <w:marRight w:val="0"/>
          <w:marTop w:val="0"/>
          <w:marBottom w:val="0"/>
          <w:divBdr>
            <w:top w:val="none" w:sz="0" w:space="0" w:color="auto"/>
            <w:left w:val="none" w:sz="0" w:space="0" w:color="auto"/>
            <w:bottom w:val="none" w:sz="0" w:space="0" w:color="auto"/>
            <w:right w:val="none" w:sz="0" w:space="0" w:color="auto"/>
          </w:divBdr>
        </w:div>
        <w:div w:id="2058700388">
          <w:marLeft w:val="0"/>
          <w:marRight w:val="0"/>
          <w:marTop w:val="0"/>
          <w:marBottom w:val="0"/>
          <w:divBdr>
            <w:top w:val="none" w:sz="0" w:space="0" w:color="auto"/>
            <w:left w:val="none" w:sz="0" w:space="0" w:color="auto"/>
            <w:bottom w:val="none" w:sz="0" w:space="0" w:color="auto"/>
            <w:right w:val="none" w:sz="0" w:space="0" w:color="auto"/>
          </w:divBdr>
        </w:div>
        <w:div w:id="2065983853">
          <w:marLeft w:val="0"/>
          <w:marRight w:val="0"/>
          <w:marTop w:val="0"/>
          <w:marBottom w:val="0"/>
          <w:divBdr>
            <w:top w:val="none" w:sz="0" w:space="0" w:color="auto"/>
            <w:left w:val="none" w:sz="0" w:space="0" w:color="auto"/>
            <w:bottom w:val="none" w:sz="0" w:space="0" w:color="auto"/>
            <w:right w:val="none" w:sz="0" w:space="0" w:color="auto"/>
          </w:divBdr>
        </w:div>
        <w:div w:id="2082020013">
          <w:marLeft w:val="0"/>
          <w:marRight w:val="0"/>
          <w:marTop w:val="0"/>
          <w:marBottom w:val="0"/>
          <w:divBdr>
            <w:top w:val="none" w:sz="0" w:space="0" w:color="auto"/>
            <w:left w:val="none" w:sz="0" w:space="0" w:color="auto"/>
            <w:bottom w:val="none" w:sz="0" w:space="0" w:color="auto"/>
            <w:right w:val="none" w:sz="0" w:space="0" w:color="auto"/>
          </w:divBdr>
        </w:div>
        <w:div w:id="2110200208">
          <w:marLeft w:val="0"/>
          <w:marRight w:val="0"/>
          <w:marTop w:val="0"/>
          <w:marBottom w:val="0"/>
          <w:divBdr>
            <w:top w:val="none" w:sz="0" w:space="0" w:color="auto"/>
            <w:left w:val="none" w:sz="0" w:space="0" w:color="auto"/>
            <w:bottom w:val="none" w:sz="0" w:space="0" w:color="auto"/>
            <w:right w:val="none" w:sz="0" w:space="0" w:color="auto"/>
          </w:divBdr>
        </w:div>
        <w:div w:id="2115974698">
          <w:marLeft w:val="0"/>
          <w:marRight w:val="0"/>
          <w:marTop w:val="0"/>
          <w:marBottom w:val="0"/>
          <w:divBdr>
            <w:top w:val="none" w:sz="0" w:space="0" w:color="auto"/>
            <w:left w:val="none" w:sz="0" w:space="0" w:color="auto"/>
            <w:bottom w:val="none" w:sz="0" w:space="0" w:color="auto"/>
            <w:right w:val="none" w:sz="0" w:space="0" w:color="auto"/>
          </w:divBdr>
        </w:div>
        <w:div w:id="2126270369">
          <w:marLeft w:val="0"/>
          <w:marRight w:val="0"/>
          <w:marTop w:val="0"/>
          <w:marBottom w:val="0"/>
          <w:divBdr>
            <w:top w:val="none" w:sz="0" w:space="0" w:color="auto"/>
            <w:left w:val="none" w:sz="0" w:space="0" w:color="auto"/>
            <w:bottom w:val="none" w:sz="0" w:space="0" w:color="auto"/>
            <w:right w:val="none" w:sz="0" w:space="0" w:color="auto"/>
          </w:divBdr>
        </w:div>
        <w:div w:id="2130587951">
          <w:marLeft w:val="0"/>
          <w:marRight w:val="0"/>
          <w:marTop w:val="0"/>
          <w:marBottom w:val="0"/>
          <w:divBdr>
            <w:top w:val="none" w:sz="0" w:space="0" w:color="auto"/>
            <w:left w:val="none" w:sz="0" w:space="0" w:color="auto"/>
            <w:bottom w:val="none" w:sz="0" w:space="0" w:color="auto"/>
            <w:right w:val="none" w:sz="0" w:space="0" w:color="auto"/>
          </w:divBdr>
        </w:div>
        <w:div w:id="2132017900">
          <w:marLeft w:val="0"/>
          <w:marRight w:val="0"/>
          <w:marTop w:val="0"/>
          <w:marBottom w:val="0"/>
          <w:divBdr>
            <w:top w:val="none" w:sz="0" w:space="0" w:color="auto"/>
            <w:left w:val="none" w:sz="0" w:space="0" w:color="auto"/>
            <w:bottom w:val="none" w:sz="0" w:space="0" w:color="auto"/>
            <w:right w:val="none" w:sz="0" w:space="0" w:color="auto"/>
          </w:divBdr>
        </w:div>
      </w:divsChild>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429425360">
      <w:bodyDiv w:val="1"/>
      <w:marLeft w:val="0"/>
      <w:marRight w:val="0"/>
      <w:marTop w:val="0"/>
      <w:marBottom w:val="0"/>
      <w:divBdr>
        <w:top w:val="none" w:sz="0" w:space="0" w:color="auto"/>
        <w:left w:val="none" w:sz="0" w:space="0" w:color="auto"/>
        <w:bottom w:val="none" w:sz="0" w:space="0" w:color="auto"/>
        <w:right w:val="none" w:sz="0" w:space="0" w:color="auto"/>
      </w:divBdr>
      <w:divsChild>
        <w:div w:id="43915189">
          <w:marLeft w:val="0"/>
          <w:marRight w:val="0"/>
          <w:marTop w:val="0"/>
          <w:marBottom w:val="0"/>
          <w:divBdr>
            <w:top w:val="none" w:sz="0" w:space="0" w:color="auto"/>
            <w:left w:val="none" w:sz="0" w:space="0" w:color="auto"/>
            <w:bottom w:val="none" w:sz="0" w:space="0" w:color="auto"/>
            <w:right w:val="none" w:sz="0" w:space="0" w:color="auto"/>
          </w:divBdr>
        </w:div>
        <w:div w:id="54857228">
          <w:marLeft w:val="0"/>
          <w:marRight w:val="0"/>
          <w:marTop w:val="0"/>
          <w:marBottom w:val="0"/>
          <w:divBdr>
            <w:top w:val="none" w:sz="0" w:space="0" w:color="auto"/>
            <w:left w:val="none" w:sz="0" w:space="0" w:color="auto"/>
            <w:bottom w:val="none" w:sz="0" w:space="0" w:color="auto"/>
            <w:right w:val="none" w:sz="0" w:space="0" w:color="auto"/>
          </w:divBdr>
        </w:div>
        <w:div w:id="180050761">
          <w:marLeft w:val="0"/>
          <w:marRight w:val="0"/>
          <w:marTop w:val="0"/>
          <w:marBottom w:val="0"/>
          <w:divBdr>
            <w:top w:val="none" w:sz="0" w:space="0" w:color="auto"/>
            <w:left w:val="none" w:sz="0" w:space="0" w:color="auto"/>
            <w:bottom w:val="none" w:sz="0" w:space="0" w:color="auto"/>
            <w:right w:val="none" w:sz="0" w:space="0" w:color="auto"/>
          </w:divBdr>
        </w:div>
        <w:div w:id="404569593">
          <w:marLeft w:val="0"/>
          <w:marRight w:val="0"/>
          <w:marTop w:val="0"/>
          <w:marBottom w:val="0"/>
          <w:divBdr>
            <w:top w:val="none" w:sz="0" w:space="0" w:color="auto"/>
            <w:left w:val="none" w:sz="0" w:space="0" w:color="auto"/>
            <w:bottom w:val="none" w:sz="0" w:space="0" w:color="auto"/>
            <w:right w:val="none" w:sz="0" w:space="0" w:color="auto"/>
          </w:divBdr>
        </w:div>
        <w:div w:id="466893954">
          <w:marLeft w:val="0"/>
          <w:marRight w:val="0"/>
          <w:marTop w:val="0"/>
          <w:marBottom w:val="0"/>
          <w:divBdr>
            <w:top w:val="none" w:sz="0" w:space="0" w:color="auto"/>
            <w:left w:val="none" w:sz="0" w:space="0" w:color="auto"/>
            <w:bottom w:val="none" w:sz="0" w:space="0" w:color="auto"/>
            <w:right w:val="none" w:sz="0" w:space="0" w:color="auto"/>
          </w:divBdr>
        </w:div>
        <w:div w:id="483812862">
          <w:marLeft w:val="0"/>
          <w:marRight w:val="0"/>
          <w:marTop w:val="0"/>
          <w:marBottom w:val="0"/>
          <w:divBdr>
            <w:top w:val="none" w:sz="0" w:space="0" w:color="auto"/>
            <w:left w:val="none" w:sz="0" w:space="0" w:color="auto"/>
            <w:bottom w:val="none" w:sz="0" w:space="0" w:color="auto"/>
            <w:right w:val="none" w:sz="0" w:space="0" w:color="auto"/>
          </w:divBdr>
        </w:div>
        <w:div w:id="484321038">
          <w:marLeft w:val="0"/>
          <w:marRight w:val="0"/>
          <w:marTop w:val="0"/>
          <w:marBottom w:val="0"/>
          <w:divBdr>
            <w:top w:val="none" w:sz="0" w:space="0" w:color="auto"/>
            <w:left w:val="none" w:sz="0" w:space="0" w:color="auto"/>
            <w:bottom w:val="none" w:sz="0" w:space="0" w:color="auto"/>
            <w:right w:val="none" w:sz="0" w:space="0" w:color="auto"/>
          </w:divBdr>
        </w:div>
        <w:div w:id="708838026">
          <w:marLeft w:val="0"/>
          <w:marRight w:val="0"/>
          <w:marTop w:val="0"/>
          <w:marBottom w:val="0"/>
          <w:divBdr>
            <w:top w:val="none" w:sz="0" w:space="0" w:color="auto"/>
            <w:left w:val="none" w:sz="0" w:space="0" w:color="auto"/>
            <w:bottom w:val="none" w:sz="0" w:space="0" w:color="auto"/>
            <w:right w:val="none" w:sz="0" w:space="0" w:color="auto"/>
          </w:divBdr>
        </w:div>
        <w:div w:id="820541003">
          <w:marLeft w:val="0"/>
          <w:marRight w:val="0"/>
          <w:marTop w:val="0"/>
          <w:marBottom w:val="0"/>
          <w:divBdr>
            <w:top w:val="none" w:sz="0" w:space="0" w:color="auto"/>
            <w:left w:val="none" w:sz="0" w:space="0" w:color="auto"/>
            <w:bottom w:val="none" w:sz="0" w:space="0" w:color="auto"/>
            <w:right w:val="none" w:sz="0" w:space="0" w:color="auto"/>
          </w:divBdr>
        </w:div>
        <w:div w:id="827551993">
          <w:marLeft w:val="0"/>
          <w:marRight w:val="0"/>
          <w:marTop w:val="0"/>
          <w:marBottom w:val="0"/>
          <w:divBdr>
            <w:top w:val="none" w:sz="0" w:space="0" w:color="auto"/>
            <w:left w:val="none" w:sz="0" w:space="0" w:color="auto"/>
            <w:bottom w:val="none" w:sz="0" w:space="0" w:color="auto"/>
            <w:right w:val="none" w:sz="0" w:space="0" w:color="auto"/>
          </w:divBdr>
        </w:div>
        <w:div w:id="1019165838">
          <w:marLeft w:val="0"/>
          <w:marRight w:val="0"/>
          <w:marTop w:val="0"/>
          <w:marBottom w:val="0"/>
          <w:divBdr>
            <w:top w:val="none" w:sz="0" w:space="0" w:color="auto"/>
            <w:left w:val="none" w:sz="0" w:space="0" w:color="auto"/>
            <w:bottom w:val="none" w:sz="0" w:space="0" w:color="auto"/>
            <w:right w:val="none" w:sz="0" w:space="0" w:color="auto"/>
          </w:divBdr>
        </w:div>
        <w:div w:id="1136794911">
          <w:marLeft w:val="0"/>
          <w:marRight w:val="0"/>
          <w:marTop w:val="0"/>
          <w:marBottom w:val="0"/>
          <w:divBdr>
            <w:top w:val="none" w:sz="0" w:space="0" w:color="auto"/>
            <w:left w:val="none" w:sz="0" w:space="0" w:color="auto"/>
            <w:bottom w:val="none" w:sz="0" w:space="0" w:color="auto"/>
            <w:right w:val="none" w:sz="0" w:space="0" w:color="auto"/>
          </w:divBdr>
        </w:div>
        <w:div w:id="1179124744">
          <w:marLeft w:val="0"/>
          <w:marRight w:val="0"/>
          <w:marTop w:val="0"/>
          <w:marBottom w:val="0"/>
          <w:divBdr>
            <w:top w:val="none" w:sz="0" w:space="0" w:color="auto"/>
            <w:left w:val="none" w:sz="0" w:space="0" w:color="auto"/>
            <w:bottom w:val="none" w:sz="0" w:space="0" w:color="auto"/>
            <w:right w:val="none" w:sz="0" w:space="0" w:color="auto"/>
          </w:divBdr>
        </w:div>
        <w:div w:id="1243292703">
          <w:marLeft w:val="0"/>
          <w:marRight w:val="0"/>
          <w:marTop w:val="0"/>
          <w:marBottom w:val="0"/>
          <w:divBdr>
            <w:top w:val="none" w:sz="0" w:space="0" w:color="auto"/>
            <w:left w:val="none" w:sz="0" w:space="0" w:color="auto"/>
            <w:bottom w:val="none" w:sz="0" w:space="0" w:color="auto"/>
            <w:right w:val="none" w:sz="0" w:space="0" w:color="auto"/>
          </w:divBdr>
        </w:div>
        <w:div w:id="1399865266">
          <w:marLeft w:val="0"/>
          <w:marRight w:val="0"/>
          <w:marTop w:val="0"/>
          <w:marBottom w:val="0"/>
          <w:divBdr>
            <w:top w:val="none" w:sz="0" w:space="0" w:color="auto"/>
            <w:left w:val="none" w:sz="0" w:space="0" w:color="auto"/>
            <w:bottom w:val="none" w:sz="0" w:space="0" w:color="auto"/>
            <w:right w:val="none" w:sz="0" w:space="0" w:color="auto"/>
          </w:divBdr>
        </w:div>
        <w:div w:id="1414427461">
          <w:marLeft w:val="0"/>
          <w:marRight w:val="0"/>
          <w:marTop w:val="0"/>
          <w:marBottom w:val="0"/>
          <w:divBdr>
            <w:top w:val="none" w:sz="0" w:space="0" w:color="auto"/>
            <w:left w:val="none" w:sz="0" w:space="0" w:color="auto"/>
            <w:bottom w:val="none" w:sz="0" w:space="0" w:color="auto"/>
            <w:right w:val="none" w:sz="0" w:space="0" w:color="auto"/>
          </w:divBdr>
        </w:div>
        <w:div w:id="1431000995">
          <w:marLeft w:val="0"/>
          <w:marRight w:val="0"/>
          <w:marTop w:val="0"/>
          <w:marBottom w:val="0"/>
          <w:divBdr>
            <w:top w:val="none" w:sz="0" w:space="0" w:color="auto"/>
            <w:left w:val="none" w:sz="0" w:space="0" w:color="auto"/>
            <w:bottom w:val="none" w:sz="0" w:space="0" w:color="auto"/>
            <w:right w:val="none" w:sz="0" w:space="0" w:color="auto"/>
          </w:divBdr>
        </w:div>
        <w:div w:id="1608195348">
          <w:marLeft w:val="0"/>
          <w:marRight w:val="0"/>
          <w:marTop w:val="0"/>
          <w:marBottom w:val="0"/>
          <w:divBdr>
            <w:top w:val="none" w:sz="0" w:space="0" w:color="auto"/>
            <w:left w:val="none" w:sz="0" w:space="0" w:color="auto"/>
            <w:bottom w:val="none" w:sz="0" w:space="0" w:color="auto"/>
            <w:right w:val="none" w:sz="0" w:space="0" w:color="auto"/>
          </w:divBdr>
        </w:div>
        <w:div w:id="1808282237">
          <w:marLeft w:val="0"/>
          <w:marRight w:val="0"/>
          <w:marTop w:val="0"/>
          <w:marBottom w:val="0"/>
          <w:divBdr>
            <w:top w:val="none" w:sz="0" w:space="0" w:color="auto"/>
            <w:left w:val="none" w:sz="0" w:space="0" w:color="auto"/>
            <w:bottom w:val="none" w:sz="0" w:space="0" w:color="auto"/>
            <w:right w:val="none" w:sz="0" w:space="0" w:color="auto"/>
          </w:divBdr>
        </w:div>
        <w:div w:id="1996760809">
          <w:marLeft w:val="0"/>
          <w:marRight w:val="0"/>
          <w:marTop w:val="0"/>
          <w:marBottom w:val="0"/>
          <w:divBdr>
            <w:top w:val="none" w:sz="0" w:space="0" w:color="auto"/>
            <w:left w:val="none" w:sz="0" w:space="0" w:color="auto"/>
            <w:bottom w:val="none" w:sz="0" w:space="0" w:color="auto"/>
            <w:right w:val="none" w:sz="0" w:space="0" w:color="auto"/>
          </w:divBdr>
        </w:div>
      </w:divsChild>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768310834">
      <w:bodyDiv w:val="1"/>
      <w:marLeft w:val="0"/>
      <w:marRight w:val="0"/>
      <w:marTop w:val="0"/>
      <w:marBottom w:val="0"/>
      <w:divBdr>
        <w:top w:val="none" w:sz="0" w:space="0" w:color="auto"/>
        <w:left w:val="none" w:sz="0" w:space="0" w:color="auto"/>
        <w:bottom w:val="none" w:sz="0" w:space="0" w:color="auto"/>
        <w:right w:val="none" w:sz="0" w:space="0" w:color="auto"/>
      </w:divBdr>
      <w:divsChild>
        <w:div w:id="57167813">
          <w:marLeft w:val="0"/>
          <w:marRight w:val="0"/>
          <w:marTop w:val="0"/>
          <w:marBottom w:val="0"/>
          <w:divBdr>
            <w:top w:val="none" w:sz="0" w:space="0" w:color="auto"/>
            <w:left w:val="none" w:sz="0" w:space="0" w:color="auto"/>
            <w:bottom w:val="none" w:sz="0" w:space="0" w:color="auto"/>
            <w:right w:val="none" w:sz="0" w:space="0" w:color="auto"/>
          </w:divBdr>
        </w:div>
        <w:div w:id="62220965">
          <w:marLeft w:val="0"/>
          <w:marRight w:val="0"/>
          <w:marTop w:val="0"/>
          <w:marBottom w:val="0"/>
          <w:divBdr>
            <w:top w:val="none" w:sz="0" w:space="0" w:color="auto"/>
            <w:left w:val="none" w:sz="0" w:space="0" w:color="auto"/>
            <w:bottom w:val="none" w:sz="0" w:space="0" w:color="auto"/>
            <w:right w:val="none" w:sz="0" w:space="0" w:color="auto"/>
          </w:divBdr>
        </w:div>
        <w:div w:id="86728883">
          <w:marLeft w:val="0"/>
          <w:marRight w:val="0"/>
          <w:marTop w:val="0"/>
          <w:marBottom w:val="0"/>
          <w:divBdr>
            <w:top w:val="none" w:sz="0" w:space="0" w:color="auto"/>
            <w:left w:val="none" w:sz="0" w:space="0" w:color="auto"/>
            <w:bottom w:val="none" w:sz="0" w:space="0" w:color="auto"/>
            <w:right w:val="none" w:sz="0" w:space="0" w:color="auto"/>
          </w:divBdr>
        </w:div>
        <w:div w:id="111170072">
          <w:marLeft w:val="0"/>
          <w:marRight w:val="0"/>
          <w:marTop w:val="0"/>
          <w:marBottom w:val="0"/>
          <w:divBdr>
            <w:top w:val="none" w:sz="0" w:space="0" w:color="auto"/>
            <w:left w:val="none" w:sz="0" w:space="0" w:color="auto"/>
            <w:bottom w:val="none" w:sz="0" w:space="0" w:color="auto"/>
            <w:right w:val="none" w:sz="0" w:space="0" w:color="auto"/>
          </w:divBdr>
        </w:div>
        <w:div w:id="129132374">
          <w:marLeft w:val="0"/>
          <w:marRight w:val="0"/>
          <w:marTop w:val="0"/>
          <w:marBottom w:val="0"/>
          <w:divBdr>
            <w:top w:val="none" w:sz="0" w:space="0" w:color="auto"/>
            <w:left w:val="none" w:sz="0" w:space="0" w:color="auto"/>
            <w:bottom w:val="none" w:sz="0" w:space="0" w:color="auto"/>
            <w:right w:val="none" w:sz="0" w:space="0" w:color="auto"/>
          </w:divBdr>
        </w:div>
        <w:div w:id="130293328">
          <w:marLeft w:val="0"/>
          <w:marRight w:val="0"/>
          <w:marTop w:val="0"/>
          <w:marBottom w:val="0"/>
          <w:divBdr>
            <w:top w:val="none" w:sz="0" w:space="0" w:color="auto"/>
            <w:left w:val="none" w:sz="0" w:space="0" w:color="auto"/>
            <w:bottom w:val="none" w:sz="0" w:space="0" w:color="auto"/>
            <w:right w:val="none" w:sz="0" w:space="0" w:color="auto"/>
          </w:divBdr>
        </w:div>
        <w:div w:id="233321245">
          <w:marLeft w:val="0"/>
          <w:marRight w:val="0"/>
          <w:marTop w:val="0"/>
          <w:marBottom w:val="0"/>
          <w:divBdr>
            <w:top w:val="none" w:sz="0" w:space="0" w:color="auto"/>
            <w:left w:val="none" w:sz="0" w:space="0" w:color="auto"/>
            <w:bottom w:val="none" w:sz="0" w:space="0" w:color="auto"/>
            <w:right w:val="none" w:sz="0" w:space="0" w:color="auto"/>
          </w:divBdr>
        </w:div>
        <w:div w:id="264702646">
          <w:marLeft w:val="0"/>
          <w:marRight w:val="0"/>
          <w:marTop w:val="0"/>
          <w:marBottom w:val="0"/>
          <w:divBdr>
            <w:top w:val="none" w:sz="0" w:space="0" w:color="auto"/>
            <w:left w:val="none" w:sz="0" w:space="0" w:color="auto"/>
            <w:bottom w:val="none" w:sz="0" w:space="0" w:color="auto"/>
            <w:right w:val="none" w:sz="0" w:space="0" w:color="auto"/>
          </w:divBdr>
        </w:div>
        <w:div w:id="343560103">
          <w:marLeft w:val="0"/>
          <w:marRight w:val="0"/>
          <w:marTop w:val="0"/>
          <w:marBottom w:val="0"/>
          <w:divBdr>
            <w:top w:val="none" w:sz="0" w:space="0" w:color="auto"/>
            <w:left w:val="none" w:sz="0" w:space="0" w:color="auto"/>
            <w:bottom w:val="none" w:sz="0" w:space="0" w:color="auto"/>
            <w:right w:val="none" w:sz="0" w:space="0" w:color="auto"/>
          </w:divBdr>
        </w:div>
        <w:div w:id="469979436">
          <w:marLeft w:val="0"/>
          <w:marRight w:val="0"/>
          <w:marTop w:val="0"/>
          <w:marBottom w:val="0"/>
          <w:divBdr>
            <w:top w:val="none" w:sz="0" w:space="0" w:color="auto"/>
            <w:left w:val="none" w:sz="0" w:space="0" w:color="auto"/>
            <w:bottom w:val="none" w:sz="0" w:space="0" w:color="auto"/>
            <w:right w:val="none" w:sz="0" w:space="0" w:color="auto"/>
          </w:divBdr>
        </w:div>
        <w:div w:id="517742589">
          <w:marLeft w:val="0"/>
          <w:marRight w:val="0"/>
          <w:marTop w:val="0"/>
          <w:marBottom w:val="0"/>
          <w:divBdr>
            <w:top w:val="none" w:sz="0" w:space="0" w:color="auto"/>
            <w:left w:val="none" w:sz="0" w:space="0" w:color="auto"/>
            <w:bottom w:val="none" w:sz="0" w:space="0" w:color="auto"/>
            <w:right w:val="none" w:sz="0" w:space="0" w:color="auto"/>
          </w:divBdr>
        </w:div>
        <w:div w:id="536164515">
          <w:marLeft w:val="0"/>
          <w:marRight w:val="0"/>
          <w:marTop w:val="0"/>
          <w:marBottom w:val="0"/>
          <w:divBdr>
            <w:top w:val="none" w:sz="0" w:space="0" w:color="auto"/>
            <w:left w:val="none" w:sz="0" w:space="0" w:color="auto"/>
            <w:bottom w:val="none" w:sz="0" w:space="0" w:color="auto"/>
            <w:right w:val="none" w:sz="0" w:space="0" w:color="auto"/>
          </w:divBdr>
        </w:div>
        <w:div w:id="586353670">
          <w:marLeft w:val="0"/>
          <w:marRight w:val="0"/>
          <w:marTop w:val="0"/>
          <w:marBottom w:val="0"/>
          <w:divBdr>
            <w:top w:val="none" w:sz="0" w:space="0" w:color="auto"/>
            <w:left w:val="none" w:sz="0" w:space="0" w:color="auto"/>
            <w:bottom w:val="none" w:sz="0" w:space="0" w:color="auto"/>
            <w:right w:val="none" w:sz="0" w:space="0" w:color="auto"/>
          </w:divBdr>
        </w:div>
        <w:div w:id="588542129">
          <w:marLeft w:val="0"/>
          <w:marRight w:val="0"/>
          <w:marTop w:val="0"/>
          <w:marBottom w:val="0"/>
          <w:divBdr>
            <w:top w:val="none" w:sz="0" w:space="0" w:color="auto"/>
            <w:left w:val="none" w:sz="0" w:space="0" w:color="auto"/>
            <w:bottom w:val="none" w:sz="0" w:space="0" w:color="auto"/>
            <w:right w:val="none" w:sz="0" w:space="0" w:color="auto"/>
          </w:divBdr>
        </w:div>
        <w:div w:id="598028111">
          <w:marLeft w:val="0"/>
          <w:marRight w:val="0"/>
          <w:marTop w:val="0"/>
          <w:marBottom w:val="0"/>
          <w:divBdr>
            <w:top w:val="none" w:sz="0" w:space="0" w:color="auto"/>
            <w:left w:val="none" w:sz="0" w:space="0" w:color="auto"/>
            <w:bottom w:val="none" w:sz="0" w:space="0" w:color="auto"/>
            <w:right w:val="none" w:sz="0" w:space="0" w:color="auto"/>
          </w:divBdr>
        </w:div>
        <w:div w:id="601107978">
          <w:marLeft w:val="0"/>
          <w:marRight w:val="0"/>
          <w:marTop w:val="0"/>
          <w:marBottom w:val="0"/>
          <w:divBdr>
            <w:top w:val="none" w:sz="0" w:space="0" w:color="auto"/>
            <w:left w:val="none" w:sz="0" w:space="0" w:color="auto"/>
            <w:bottom w:val="none" w:sz="0" w:space="0" w:color="auto"/>
            <w:right w:val="none" w:sz="0" w:space="0" w:color="auto"/>
          </w:divBdr>
        </w:div>
        <w:div w:id="625546056">
          <w:marLeft w:val="0"/>
          <w:marRight w:val="0"/>
          <w:marTop w:val="0"/>
          <w:marBottom w:val="0"/>
          <w:divBdr>
            <w:top w:val="none" w:sz="0" w:space="0" w:color="auto"/>
            <w:left w:val="none" w:sz="0" w:space="0" w:color="auto"/>
            <w:bottom w:val="none" w:sz="0" w:space="0" w:color="auto"/>
            <w:right w:val="none" w:sz="0" w:space="0" w:color="auto"/>
          </w:divBdr>
        </w:div>
        <w:div w:id="645665830">
          <w:marLeft w:val="0"/>
          <w:marRight w:val="0"/>
          <w:marTop w:val="0"/>
          <w:marBottom w:val="0"/>
          <w:divBdr>
            <w:top w:val="none" w:sz="0" w:space="0" w:color="auto"/>
            <w:left w:val="none" w:sz="0" w:space="0" w:color="auto"/>
            <w:bottom w:val="none" w:sz="0" w:space="0" w:color="auto"/>
            <w:right w:val="none" w:sz="0" w:space="0" w:color="auto"/>
          </w:divBdr>
        </w:div>
        <w:div w:id="654382121">
          <w:marLeft w:val="0"/>
          <w:marRight w:val="0"/>
          <w:marTop w:val="0"/>
          <w:marBottom w:val="0"/>
          <w:divBdr>
            <w:top w:val="none" w:sz="0" w:space="0" w:color="auto"/>
            <w:left w:val="none" w:sz="0" w:space="0" w:color="auto"/>
            <w:bottom w:val="none" w:sz="0" w:space="0" w:color="auto"/>
            <w:right w:val="none" w:sz="0" w:space="0" w:color="auto"/>
          </w:divBdr>
        </w:div>
        <w:div w:id="687294624">
          <w:marLeft w:val="0"/>
          <w:marRight w:val="0"/>
          <w:marTop w:val="0"/>
          <w:marBottom w:val="0"/>
          <w:divBdr>
            <w:top w:val="none" w:sz="0" w:space="0" w:color="auto"/>
            <w:left w:val="none" w:sz="0" w:space="0" w:color="auto"/>
            <w:bottom w:val="none" w:sz="0" w:space="0" w:color="auto"/>
            <w:right w:val="none" w:sz="0" w:space="0" w:color="auto"/>
          </w:divBdr>
        </w:div>
        <w:div w:id="838926881">
          <w:marLeft w:val="0"/>
          <w:marRight w:val="0"/>
          <w:marTop w:val="0"/>
          <w:marBottom w:val="0"/>
          <w:divBdr>
            <w:top w:val="none" w:sz="0" w:space="0" w:color="auto"/>
            <w:left w:val="none" w:sz="0" w:space="0" w:color="auto"/>
            <w:bottom w:val="none" w:sz="0" w:space="0" w:color="auto"/>
            <w:right w:val="none" w:sz="0" w:space="0" w:color="auto"/>
          </w:divBdr>
        </w:div>
        <w:div w:id="875894228">
          <w:marLeft w:val="0"/>
          <w:marRight w:val="0"/>
          <w:marTop w:val="0"/>
          <w:marBottom w:val="0"/>
          <w:divBdr>
            <w:top w:val="none" w:sz="0" w:space="0" w:color="auto"/>
            <w:left w:val="none" w:sz="0" w:space="0" w:color="auto"/>
            <w:bottom w:val="none" w:sz="0" w:space="0" w:color="auto"/>
            <w:right w:val="none" w:sz="0" w:space="0" w:color="auto"/>
          </w:divBdr>
        </w:div>
        <w:div w:id="959720655">
          <w:marLeft w:val="0"/>
          <w:marRight w:val="0"/>
          <w:marTop w:val="0"/>
          <w:marBottom w:val="0"/>
          <w:divBdr>
            <w:top w:val="none" w:sz="0" w:space="0" w:color="auto"/>
            <w:left w:val="none" w:sz="0" w:space="0" w:color="auto"/>
            <w:bottom w:val="none" w:sz="0" w:space="0" w:color="auto"/>
            <w:right w:val="none" w:sz="0" w:space="0" w:color="auto"/>
          </w:divBdr>
        </w:div>
        <w:div w:id="1069884481">
          <w:marLeft w:val="0"/>
          <w:marRight w:val="0"/>
          <w:marTop w:val="0"/>
          <w:marBottom w:val="0"/>
          <w:divBdr>
            <w:top w:val="none" w:sz="0" w:space="0" w:color="auto"/>
            <w:left w:val="none" w:sz="0" w:space="0" w:color="auto"/>
            <w:bottom w:val="none" w:sz="0" w:space="0" w:color="auto"/>
            <w:right w:val="none" w:sz="0" w:space="0" w:color="auto"/>
          </w:divBdr>
        </w:div>
        <w:div w:id="1119883403">
          <w:marLeft w:val="0"/>
          <w:marRight w:val="0"/>
          <w:marTop w:val="0"/>
          <w:marBottom w:val="0"/>
          <w:divBdr>
            <w:top w:val="none" w:sz="0" w:space="0" w:color="auto"/>
            <w:left w:val="none" w:sz="0" w:space="0" w:color="auto"/>
            <w:bottom w:val="none" w:sz="0" w:space="0" w:color="auto"/>
            <w:right w:val="none" w:sz="0" w:space="0" w:color="auto"/>
          </w:divBdr>
        </w:div>
        <w:div w:id="1171215241">
          <w:marLeft w:val="0"/>
          <w:marRight w:val="0"/>
          <w:marTop w:val="0"/>
          <w:marBottom w:val="0"/>
          <w:divBdr>
            <w:top w:val="none" w:sz="0" w:space="0" w:color="auto"/>
            <w:left w:val="none" w:sz="0" w:space="0" w:color="auto"/>
            <w:bottom w:val="none" w:sz="0" w:space="0" w:color="auto"/>
            <w:right w:val="none" w:sz="0" w:space="0" w:color="auto"/>
          </w:divBdr>
        </w:div>
        <w:div w:id="1181357383">
          <w:marLeft w:val="0"/>
          <w:marRight w:val="0"/>
          <w:marTop w:val="0"/>
          <w:marBottom w:val="0"/>
          <w:divBdr>
            <w:top w:val="none" w:sz="0" w:space="0" w:color="auto"/>
            <w:left w:val="none" w:sz="0" w:space="0" w:color="auto"/>
            <w:bottom w:val="none" w:sz="0" w:space="0" w:color="auto"/>
            <w:right w:val="none" w:sz="0" w:space="0" w:color="auto"/>
          </w:divBdr>
        </w:div>
        <w:div w:id="1202280619">
          <w:marLeft w:val="0"/>
          <w:marRight w:val="0"/>
          <w:marTop w:val="0"/>
          <w:marBottom w:val="0"/>
          <w:divBdr>
            <w:top w:val="none" w:sz="0" w:space="0" w:color="auto"/>
            <w:left w:val="none" w:sz="0" w:space="0" w:color="auto"/>
            <w:bottom w:val="none" w:sz="0" w:space="0" w:color="auto"/>
            <w:right w:val="none" w:sz="0" w:space="0" w:color="auto"/>
          </w:divBdr>
        </w:div>
        <w:div w:id="1220246734">
          <w:marLeft w:val="0"/>
          <w:marRight w:val="0"/>
          <w:marTop w:val="0"/>
          <w:marBottom w:val="0"/>
          <w:divBdr>
            <w:top w:val="none" w:sz="0" w:space="0" w:color="auto"/>
            <w:left w:val="none" w:sz="0" w:space="0" w:color="auto"/>
            <w:bottom w:val="none" w:sz="0" w:space="0" w:color="auto"/>
            <w:right w:val="none" w:sz="0" w:space="0" w:color="auto"/>
          </w:divBdr>
        </w:div>
        <w:div w:id="1272279852">
          <w:marLeft w:val="0"/>
          <w:marRight w:val="0"/>
          <w:marTop w:val="0"/>
          <w:marBottom w:val="0"/>
          <w:divBdr>
            <w:top w:val="none" w:sz="0" w:space="0" w:color="auto"/>
            <w:left w:val="none" w:sz="0" w:space="0" w:color="auto"/>
            <w:bottom w:val="none" w:sz="0" w:space="0" w:color="auto"/>
            <w:right w:val="none" w:sz="0" w:space="0" w:color="auto"/>
          </w:divBdr>
        </w:div>
        <w:div w:id="1284462797">
          <w:marLeft w:val="0"/>
          <w:marRight w:val="0"/>
          <w:marTop w:val="0"/>
          <w:marBottom w:val="0"/>
          <w:divBdr>
            <w:top w:val="none" w:sz="0" w:space="0" w:color="auto"/>
            <w:left w:val="none" w:sz="0" w:space="0" w:color="auto"/>
            <w:bottom w:val="none" w:sz="0" w:space="0" w:color="auto"/>
            <w:right w:val="none" w:sz="0" w:space="0" w:color="auto"/>
          </w:divBdr>
        </w:div>
        <w:div w:id="1285455733">
          <w:marLeft w:val="0"/>
          <w:marRight w:val="0"/>
          <w:marTop w:val="0"/>
          <w:marBottom w:val="0"/>
          <w:divBdr>
            <w:top w:val="none" w:sz="0" w:space="0" w:color="auto"/>
            <w:left w:val="none" w:sz="0" w:space="0" w:color="auto"/>
            <w:bottom w:val="none" w:sz="0" w:space="0" w:color="auto"/>
            <w:right w:val="none" w:sz="0" w:space="0" w:color="auto"/>
          </w:divBdr>
        </w:div>
        <w:div w:id="1287656803">
          <w:marLeft w:val="0"/>
          <w:marRight w:val="0"/>
          <w:marTop w:val="0"/>
          <w:marBottom w:val="0"/>
          <w:divBdr>
            <w:top w:val="none" w:sz="0" w:space="0" w:color="auto"/>
            <w:left w:val="none" w:sz="0" w:space="0" w:color="auto"/>
            <w:bottom w:val="none" w:sz="0" w:space="0" w:color="auto"/>
            <w:right w:val="none" w:sz="0" w:space="0" w:color="auto"/>
          </w:divBdr>
        </w:div>
        <w:div w:id="1325401275">
          <w:marLeft w:val="0"/>
          <w:marRight w:val="0"/>
          <w:marTop w:val="0"/>
          <w:marBottom w:val="0"/>
          <w:divBdr>
            <w:top w:val="none" w:sz="0" w:space="0" w:color="auto"/>
            <w:left w:val="none" w:sz="0" w:space="0" w:color="auto"/>
            <w:bottom w:val="none" w:sz="0" w:space="0" w:color="auto"/>
            <w:right w:val="none" w:sz="0" w:space="0" w:color="auto"/>
          </w:divBdr>
        </w:div>
        <w:div w:id="132933436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
        <w:div w:id="1377392295">
          <w:marLeft w:val="0"/>
          <w:marRight w:val="0"/>
          <w:marTop w:val="0"/>
          <w:marBottom w:val="0"/>
          <w:divBdr>
            <w:top w:val="none" w:sz="0" w:space="0" w:color="auto"/>
            <w:left w:val="none" w:sz="0" w:space="0" w:color="auto"/>
            <w:bottom w:val="none" w:sz="0" w:space="0" w:color="auto"/>
            <w:right w:val="none" w:sz="0" w:space="0" w:color="auto"/>
          </w:divBdr>
        </w:div>
        <w:div w:id="1415132113">
          <w:marLeft w:val="0"/>
          <w:marRight w:val="0"/>
          <w:marTop w:val="0"/>
          <w:marBottom w:val="0"/>
          <w:divBdr>
            <w:top w:val="none" w:sz="0" w:space="0" w:color="auto"/>
            <w:left w:val="none" w:sz="0" w:space="0" w:color="auto"/>
            <w:bottom w:val="none" w:sz="0" w:space="0" w:color="auto"/>
            <w:right w:val="none" w:sz="0" w:space="0" w:color="auto"/>
          </w:divBdr>
        </w:div>
        <w:div w:id="1496187347">
          <w:marLeft w:val="0"/>
          <w:marRight w:val="0"/>
          <w:marTop w:val="0"/>
          <w:marBottom w:val="0"/>
          <w:divBdr>
            <w:top w:val="none" w:sz="0" w:space="0" w:color="auto"/>
            <w:left w:val="none" w:sz="0" w:space="0" w:color="auto"/>
            <w:bottom w:val="none" w:sz="0" w:space="0" w:color="auto"/>
            <w:right w:val="none" w:sz="0" w:space="0" w:color="auto"/>
          </w:divBdr>
        </w:div>
        <w:div w:id="1536889668">
          <w:marLeft w:val="0"/>
          <w:marRight w:val="0"/>
          <w:marTop w:val="0"/>
          <w:marBottom w:val="0"/>
          <w:divBdr>
            <w:top w:val="none" w:sz="0" w:space="0" w:color="auto"/>
            <w:left w:val="none" w:sz="0" w:space="0" w:color="auto"/>
            <w:bottom w:val="none" w:sz="0" w:space="0" w:color="auto"/>
            <w:right w:val="none" w:sz="0" w:space="0" w:color="auto"/>
          </w:divBdr>
        </w:div>
        <w:div w:id="1577474008">
          <w:marLeft w:val="0"/>
          <w:marRight w:val="0"/>
          <w:marTop w:val="0"/>
          <w:marBottom w:val="0"/>
          <w:divBdr>
            <w:top w:val="none" w:sz="0" w:space="0" w:color="auto"/>
            <w:left w:val="none" w:sz="0" w:space="0" w:color="auto"/>
            <w:bottom w:val="none" w:sz="0" w:space="0" w:color="auto"/>
            <w:right w:val="none" w:sz="0" w:space="0" w:color="auto"/>
          </w:divBdr>
        </w:div>
        <w:div w:id="1613366527">
          <w:marLeft w:val="0"/>
          <w:marRight w:val="0"/>
          <w:marTop w:val="0"/>
          <w:marBottom w:val="0"/>
          <w:divBdr>
            <w:top w:val="none" w:sz="0" w:space="0" w:color="auto"/>
            <w:left w:val="none" w:sz="0" w:space="0" w:color="auto"/>
            <w:bottom w:val="none" w:sz="0" w:space="0" w:color="auto"/>
            <w:right w:val="none" w:sz="0" w:space="0" w:color="auto"/>
          </w:divBdr>
        </w:div>
        <w:div w:id="1624846736">
          <w:marLeft w:val="0"/>
          <w:marRight w:val="0"/>
          <w:marTop w:val="0"/>
          <w:marBottom w:val="0"/>
          <w:divBdr>
            <w:top w:val="none" w:sz="0" w:space="0" w:color="auto"/>
            <w:left w:val="none" w:sz="0" w:space="0" w:color="auto"/>
            <w:bottom w:val="none" w:sz="0" w:space="0" w:color="auto"/>
            <w:right w:val="none" w:sz="0" w:space="0" w:color="auto"/>
          </w:divBdr>
        </w:div>
        <w:div w:id="1627783392">
          <w:marLeft w:val="0"/>
          <w:marRight w:val="0"/>
          <w:marTop w:val="0"/>
          <w:marBottom w:val="0"/>
          <w:divBdr>
            <w:top w:val="none" w:sz="0" w:space="0" w:color="auto"/>
            <w:left w:val="none" w:sz="0" w:space="0" w:color="auto"/>
            <w:bottom w:val="none" w:sz="0" w:space="0" w:color="auto"/>
            <w:right w:val="none" w:sz="0" w:space="0" w:color="auto"/>
          </w:divBdr>
        </w:div>
        <w:div w:id="1682854444">
          <w:marLeft w:val="0"/>
          <w:marRight w:val="0"/>
          <w:marTop w:val="0"/>
          <w:marBottom w:val="0"/>
          <w:divBdr>
            <w:top w:val="none" w:sz="0" w:space="0" w:color="auto"/>
            <w:left w:val="none" w:sz="0" w:space="0" w:color="auto"/>
            <w:bottom w:val="none" w:sz="0" w:space="0" w:color="auto"/>
            <w:right w:val="none" w:sz="0" w:space="0" w:color="auto"/>
          </w:divBdr>
        </w:div>
        <w:div w:id="1718355376">
          <w:marLeft w:val="0"/>
          <w:marRight w:val="0"/>
          <w:marTop w:val="0"/>
          <w:marBottom w:val="0"/>
          <w:divBdr>
            <w:top w:val="none" w:sz="0" w:space="0" w:color="auto"/>
            <w:left w:val="none" w:sz="0" w:space="0" w:color="auto"/>
            <w:bottom w:val="none" w:sz="0" w:space="0" w:color="auto"/>
            <w:right w:val="none" w:sz="0" w:space="0" w:color="auto"/>
          </w:divBdr>
        </w:div>
        <w:div w:id="1743913777">
          <w:marLeft w:val="0"/>
          <w:marRight w:val="0"/>
          <w:marTop w:val="0"/>
          <w:marBottom w:val="0"/>
          <w:divBdr>
            <w:top w:val="none" w:sz="0" w:space="0" w:color="auto"/>
            <w:left w:val="none" w:sz="0" w:space="0" w:color="auto"/>
            <w:bottom w:val="none" w:sz="0" w:space="0" w:color="auto"/>
            <w:right w:val="none" w:sz="0" w:space="0" w:color="auto"/>
          </w:divBdr>
        </w:div>
        <w:div w:id="1753888948">
          <w:marLeft w:val="0"/>
          <w:marRight w:val="0"/>
          <w:marTop w:val="0"/>
          <w:marBottom w:val="0"/>
          <w:divBdr>
            <w:top w:val="none" w:sz="0" w:space="0" w:color="auto"/>
            <w:left w:val="none" w:sz="0" w:space="0" w:color="auto"/>
            <w:bottom w:val="none" w:sz="0" w:space="0" w:color="auto"/>
            <w:right w:val="none" w:sz="0" w:space="0" w:color="auto"/>
          </w:divBdr>
        </w:div>
        <w:div w:id="1801071925">
          <w:marLeft w:val="0"/>
          <w:marRight w:val="0"/>
          <w:marTop w:val="0"/>
          <w:marBottom w:val="0"/>
          <w:divBdr>
            <w:top w:val="none" w:sz="0" w:space="0" w:color="auto"/>
            <w:left w:val="none" w:sz="0" w:space="0" w:color="auto"/>
            <w:bottom w:val="none" w:sz="0" w:space="0" w:color="auto"/>
            <w:right w:val="none" w:sz="0" w:space="0" w:color="auto"/>
          </w:divBdr>
        </w:div>
        <w:div w:id="1843008084">
          <w:marLeft w:val="0"/>
          <w:marRight w:val="0"/>
          <w:marTop w:val="0"/>
          <w:marBottom w:val="0"/>
          <w:divBdr>
            <w:top w:val="none" w:sz="0" w:space="0" w:color="auto"/>
            <w:left w:val="none" w:sz="0" w:space="0" w:color="auto"/>
            <w:bottom w:val="none" w:sz="0" w:space="0" w:color="auto"/>
            <w:right w:val="none" w:sz="0" w:space="0" w:color="auto"/>
          </w:divBdr>
        </w:div>
        <w:div w:id="1898512740">
          <w:marLeft w:val="0"/>
          <w:marRight w:val="0"/>
          <w:marTop w:val="0"/>
          <w:marBottom w:val="0"/>
          <w:divBdr>
            <w:top w:val="none" w:sz="0" w:space="0" w:color="auto"/>
            <w:left w:val="none" w:sz="0" w:space="0" w:color="auto"/>
            <w:bottom w:val="none" w:sz="0" w:space="0" w:color="auto"/>
            <w:right w:val="none" w:sz="0" w:space="0" w:color="auto"/>
          </w:divBdr>
        </w:div>
        <w:div w:id="1925801990">
          <w:marLeft w:val="0"/>
          <w:marRight w:val="0"/>
          <w:marTop w:val="0"/>
          <w:marBottom w:val="0"/>
          <w:divBdr>
            <w:top w:val="none" w:sz="0" w:space="0" w:color="auto"/>
            <w:left w:val="none" w:sz="0" w:space="0" w:color="auto"/>
            <w:bottom w:val="none" w:sz="0" w:space="0" w:color="auto"/>
            <w:right w:val="none" w:sz="0" w:space="0" w:color="auto"/>
          </w:divBdr>
        </w:div>
        <w:div w:id="1966542172">
          <w:marLeft w:val="0"/>
          <w:marRight w:val="0"/>
          <w:marTop w:val="0"/>
          <w:marBottom w:val="0"/>
          <w:divBdr>
            <w:top w:val="none" w:sz="0" w:space="0" w:color="auto"/>
            <w:left w:val="none" w:sz="0" w:space="0" w:color="auto"/>
            <w:bottom w:val="none" w:sz="0" w:space="0" w:color="auto"/>
            <w:right w:val="none" w:sz="0" w:space="0" w:color="auto"/>
          </w:divBdr>
        </w:div>
        <w:div w:id="1972133295">
          <w:marLeft w:val="0"/>
          <w:marRight w:val="0"/>
          <w:marTop w:val="0"/>
          <w:marBottom w:val="0"/>
          <w:divBdr>
            <w:top w:val="none" w:sz="0" w:space="0" w:color="auto"/>
            <w:left w:val="none" w:sz="0" w:space="0" w:color="auto"/>
            <w:bottom w:val="none" w:sz="0" w:space="0" w:color="auto"/>
            <w:right w:val="none" w:sz="0" w:space="0" w:color="auto"/>
          </w:divBdr>
        </w:div>
        <w:div w:id="1974366842">
          <w:marLeft w:val="0"/>
          <w:marRight w:val="0"/>
          <w:marTop w:val="0"/>
          <w:marBottom w:val="0"/>
          <w:divBdr>
            <w:top w:val="none" w:sz="0" w:space="0" w:color="auto"/>
            <w:left w:val="none" w:sz="0" w:space="0" w:color="auto"/>
            <w:bottom w:val="none" w:sz="0" w:space="0" w:color="auto"/>
            <w:right w:val="none" w:sz="0" w:space="0" w:color="auto"/>
          </w:divBdr>
        </w:div>
        <w:div w:id="2025354759">
          <w:marLeft w:val="0"/>
          <w:marRight w:val="0"/>
          <w:marTop w:val="0"/>
          <w:marBottom w:val="0"/>
          <w:divBdr>
            <w:top w:val="none" w:sz="0" w:space="0" w:color="auto"/>
            <w:left w:val="none" w:sz="0" w:space="0" w:color="auto"/>
            <w:bottom w:val="none" w:sz="0" w:space="0" w:color="auto"/>
            <w:right w:val="none" w:sz="0" w:space="0" w:color="auto"/>
          </w:divBdr>
        </w:div>
        <w:div w:id="2036342941">
          <w:marLeft w:val="0"/>
          <w:marRight w:val="0"/>
          <w:marTop w:val="0"/>
          <w:marBottom w:val="0"/>
          <w:divBdr>
            <w:top w:val="none" w:sz="0" w:space="0" w:color="auto"/>
            <w:left w:val="none" w:sz="0" w:space="0" w:color="auto"/>
            <w:bottom w:val="none" w:sz="0" w:space="0" w:color="auto"/>
            <w:right w:val="none" w:sz="0" w:space="0" w:color="auto"/>
          </w:divBdr>
        </w:div>
        <w:div w:id="2098549498">
          <w:marLeft w:val="0"/>
          <w:marRight w:val="0"/>
          <w:marTop w:val="0"/>
          <w:marBottom w:val="0"/>
          <w:divBdr>
            <w:top w:val="none" w:sz="0" w:space="0" w:color="auto"/>
            <w:left w:val="none" w:sz="0" w:space="0" w:color="auto"/>
            <w:bottom w:val="none" w:sz="0" w:space="0" w:color="auto"/>
            <w:right w:val="none" w:sz="0" w:space="0" w:color="auto"/>
          </w:divBdr>
        </w:div>
      </w:divsChild>
    </w:div>
    <w:div w:id="1781097020">
      <w:bodyDiv w:val="1"/>
      <w:marLeft w:val="0"/>
      <w:marRight w:val="0"/>
      <w:marTop w:val="0"/>
      <w:marBottom w:val="0"/>
      <w:divBdr>
        <w:top w:val="none" w:sz="0" w:space="0" w:color="auto"/>
        <w:left w:val="none" w:sz="0" w:space="0" w:color="auto"/>
        <w:bottom w:val="none" w:sz="0" w:space="0" w:color="auto"/>
        <w:right w:val="none" w:sz="0" w:space="0" w:color="auto"/>
      </w:divBdr>
      <w:divsChild>
        <w:div w:id="13464868">
          <w:marLeft w:val="0"/>
          <w:marRight w:val="0"/>
          <w:marTop w:val="0"/>
          <w:marBottom w:val="0"/>
          <w:divBdr>
            <w:top w:val="none" w:sz="0" w:space="0" w:color="auto"/>
            <w:left w:val="none" w:sz="0" w:space="0" w:color="auto"/>
            <w:bottom w:val="none" w:sz="0" w:space="0" w:color="auto"/>
            <w:right w:val="none" w:sz="0" w:space="0" w:color="auto"/>
          </w:divBdr>
        </w:div>
        <w:div w:id="61947617">
          <w:marLeft w:val="0"/>
          <w:marRight w:val="0"/>
          <w:marTop w:val="0"/>
          <w:marBottom w:val="0"/>
          <w:divBdr>
            <w:top w:val="none" w:sz="0" w:space="0" w:color="auto"/>
            <w:left w:val="none" w:sz="0" w:space="0" w:color="auto"/>
            <w:bottom w:val="none" w:sz="0" w:space="0" w:color="auto"/>
            <w:right w:val="none" w:sz="0" w:space="0" w:color="auto"/>
          </w:divBdr>
        </w:div>
        <w:div w:id="142547552">
          <w:marLeft w:val="0"/>
          <w:marRight w:val="0"/>
          <w:marTop w:val="0"/>
          <w:marBottom w:val="0"/>
          <w:divBdr>
            <w:top w:val="none" w:sz="0" w:space="0" w:color="auto"/>
            <w:left w:val="none" w:sz="0" w:space="0" w:color="auto"/>
            <w:bottom w:val="none" w:sz="0" w:space="0" w:color="auto"/>
            <w:right w:val="none" w:sz="0" w:space="0" w:color="auto"/>
          </w:divBdr>
        </w:div>
        <w:div w:id="186676588">
          <w:marLeft w:val="0"/>
          <w:marRight w:val="0"/>
          <w:marTop w:val="0"/>
          <w:marBottom w:val="0"/>
          <w:divBdr>
            <w:top w:val="none" w:sz="0" w:space="0" w:color="auto"/>
            <w:left w:val="none" w:sz="0" w:space="0" w:color="auto"/>
            <w:bottom w:val="none" w:sz="0" w:space="0" w:color="auto"/>
            <w:right w:val="none" w:sz="0" w:space="0" w:color="auto"/>
          </w:divBdr>
        </w:div>
        <w:div w:id="199049506">
          <w:marLeft w:val="0"/>
          <w:marRight w:val="0"/>
          <w:marTop w:val="0"/>
          <w:marBottom w:val="0"/>
          <w:divBdr>
            <w:top w:val="none" w:sz="0" w:space="0" w:color="auto"/>
            <w:left w:val="none" w:sz="0" w:space="0" w:color="auto"/>
            <w:bottom w:val="none" w:sz="0" w:space="0" w:color="auto"/>
            <w:right w:val="none" w:sz="0" w:space="0" w:color="auto"/>
          </w:divBdr>
        </w:div>
        <w:div w:id="212234158">
          <w:marLeft w:val="0"/>
          <w:marRight w:val="0"/>
          <w:marTop w:val="0"/>
          <w:marBottom w:val="0"/>
          <w:divBdr>
            <w:top w:val="none" w:sz="0" w:space="0" w:color="auto"/>
            <w:left w:val="none" w:sz="0" w:space="0" w:color="auto"/>
            <w:bottom w:val="none" w:sz="0" w:space="0" w:color="auto"/>
            <w:right w:val="none" w:sz="0" w:space="0" w:color="auto"/>
          </w:divBdr>
        </w:div>
        <w:div w:id="215433868">
          <w:marLeft w:val="0"/>
          <w:marRight w:val="0"/>
          <w:marTop w:val="0"/>
          <w:marBottom w:val="0"/>
          <w:divBdr>
            <w:top w:val="none" w:sz="0" w:space="0" w:color="auto"/>
            <w:left w:val="none" w:sz="0" w:space="0" w:color="auto"/>
            <w:bottom w:val="none" w:sz="0" w:space="0" w:color="auto"/>
            <w:right w:val="none" w:sz="0" w:space="0" w:color="auto"/>
          </w:divBdr>
        </w:div>
        <w:div w:id="238908243">
          <w:marLeft w:val="0"/>
          <w:marRight w:val="0"/>
          <w:marTop w:val="0"/>
          <w:marBottom w:val="0"/>
          <w:divBdr>
            <w:top w:val="none" w:sz="0" w:space="0" w:color="auto"/>
            <w:left w:val="none" w:sz="0" w:space="0" w:color="auto"/>
            <w:bottom w:val="none" w:sz="0" w:space="0" w:color="auto"/>
            <w:right w:val="none" w:sz="0" w:space="0" w:color="auto"/>
          </w:divBdr>
        </w:div>
        <w:div w:id="301614894">
          <w:marLeft w:val="0"/>
          <w:marRight w:val="0"/>
          <w:marTop w:val="0"/>
          <w:marBottom w:val="0"/>
          <w:divBdr>
            <w:top w:val="none" w:sz="0" w:space="0" w:color="auto"/>
            <w:left w:val="none" w:sz="0" w:space="0" w:color="auto"/>
            <w:bottom w:val="none" w:sz="0" w:space="0" w:color="auto"/>
            <w:right w:val="none" w:sz="0" w:space="0" w:color="auto"/>
          </w:divBdr>
        </w:div>
        <w:div w:id="311718683">
          <w:marLeft w:val="0"/>
          <w:marRight w:val="0"/>
          <w:marTop w:val="0"/>
          <w:marBottom w:val="0"/>
          <w:divBdr>
            <w:top w:val="none" w:sz="0" w:space="0" w:color="auto"/>
            <w:left w:val="none" w:sz="0" w:space="0" w:color="auto"/>
            <w:bottom w:val="none" w:sz="0" w:space="0" w:color="auto"/>
            <w:right w:val="none" w:sz="0" w:space="0" w:color="auto"/>
          </w:divBdr>
        </w:div>
        <w:div w:id="319387595">
          <w:marLeft w:val="0"/>
          <w:marRight w:val="0"/>
          <w:marTop w:val="0"/>
          <w:marBottom w:val="0"/>
          <w:divBdr>
            <w:top w:val="none" w:sz="0" w:space="0" w:color="auto"/>
            <w:left w:val="none" w:sz="0" w:space="0" w:color="auto"/>
            <w:bottom w:val="none" w:sz="0" w:space="0" w:color="auto"/>
            <w:right w:val="none" w:sz="0" w:space="0" w:color="auto"/>
          </w:divBdr>
        </w:div>
        <w:div w:id="320237346">
          <w:marLeft w:val="0"/>
          <w:marRight w:val="0"/>
          <w:marTop w:val="0"/>
          <w:marBottom w:val="0"/>
          <w:divBdr>
            <w:top w:val="none" w:sz="0" w:space="0" w:color="auto"/>
            <w:left w:val="none" w:sz="0" w:space="0" w:color="auto"/>
            <w:bottom w:val="none" w:sz="0" w:space="0" w:color="auto"/>
            <w:right w:val="none" w:sz="0" w:space="0" w:color="auto"/>
          </w:divBdr>
        </w:div>
        <w:div w:id="338779779">
          <w:marLeft w:val="0"/>
          <w:marRight w:val="0"/>
          <w:marTop w:val="0"/>
          <w:marBottom w:val="0"/>
          <w:divBdr>
            <w:top w:val="none" w:sz="0" w:space="0" w:color="auto"/>
            <w:left w:val="none" w:sz="0" w:space="0" w:color="auto"/>
            <w:bottom w:val="none" w:sz="0" w:space="0" w:color="auto"/>
            <w:right w:val="none" w:sz="0" w:space="0" w:color="auto"/>
          </w:divBdr>
        </w:div>
        <w:div w:id="369501471">
          <w:marLeft w:val="0"/>
          <w:marRight w:val="0"/>
          <w:marTop w:val="0"/>
          <w:marBottom w:val="0"/>
          <w:divBdr>
            <w:top w:val="none" w:sz="0" w:space="0" w:color="auto"/>
            <w:left w:val="none" w:sz="0" w:space="0" w:color="auto"/>
            <w:bottom w:val="none" w:sz="0" w:space="0" w:color="auto"/>
            <w:right w:val="none" w:sz="0" w:space="0" w:color="auto"/>
          </w:divBdr>
        </w:div>
        <w:div w:id="375353857">
          <w:marLeft w:val="0"/>
          <w:marRight w:val="0"/>
          <w:marTop w:val="0"/>
          <w:marBottom w:val="0"/>
          <w:divBdr>
            <w:top w:val="none" w:sz="0" w:space="0" w:color="auto"/>
            <w:left w:val="none" w:sz="0" w:space="0" w:color="auto"/>
            <w:bottom w:val="none" w:sz="0" w:space="0" w:color="auto"/>
            <w:right w:val="none" w:sz="0" w:space="0" w:color="auto"/>
          </w:divBdr>
        </w:div>
        <w:div w:id="399448812">
          <w:marLeft w:val="0"/>
          <w:marRight w:val="0"/>
          <w:marTop w:val="0"/>
          <w:marBottom w:val="0"/>
          <w:divBdr>
            <w:top w:val="none" w:sz="0" w:space="0" w:color="auto"/>
            <w:left w:val="none" w:sz="0" w:space="0" w:color="auto"/>
            <w:bottom w:val="none" w:sz="0" w:space="0" w:color="auto"/>
            <w:right w:val="none" w:sz="0" w:space="0" w:color="auto"/>
          </w:divBdr>
        </w:div>
        <w:div w:id="428280813">
          <w:marLeft w:val="0"/>
          <w:marRight w:val="0"/>
          <w:marTop w:val="0"/>
          <w:marBottom w:val="0"/>
          <w:divBdr>
            <w:top w:val="none" w:sz="0" w:space="0" w:color="auto"/>
            <w:left w:val="none" w:sz="0" w:space="0" w:color="auto"/>
            <w:bottom w:val="none" w:sz="0" w:space="0" w:color="auto"/>
            <w:right w:val="none" w:sz="0" w:space="0" w:color="auto"/>
          </w:divBdr>
        </w:div>
        <w:div w:id="453645737">
          <w:marLeft w:val="0"/>
          <w:marRight w:val="0"/>
          <w:marTop w:val="0"/>
          <w:marBottom w:val="0"/>
          <w:divBdr>
            <w:top w:val="none" w:sz="0" w:space="0" w:color="auto"/>
            <w:left w:val="none" w:sz="0" w:space="0" w:color="auto"/>
            <w:bottom w:val="none" w:sz="0" w:space="0" w:color="auto"/>
            <w:right w:val="none" w:sz="0" w:space="0" w:color="auto"/>
          </w:divBdr>
        </w:div>
        <w:div w:id="468910120">
          <w:marLeft w:val="0"/>
          <w:marRight w:val="0"/>
          <w:marTop w:val="0"/>
          <w:marBottom w:val="0"/>
          <w:divBdr>
            <w:top w:val="none" w:sz="0" w:space="0" w:color="auto"/>
            <w:left w:val="none" w:sz="0" w:space="0" w:color="auto"/>
            <w:bottom w:val="none" w:sz="0" w:space="0" w:color="auto"/>
            <w:right w:val="none" w:sz="0" w:space="0" w:color="auto"/>
          </w:divBdr>
        </w:div>
        <w:div w:id="534583165">
          <w:marLeft w:val="0"/>
          <w:marRight w:val="0"/>
          <w:marTop w:val="0"/>
          <w:marBottom w:val="0"/>
          <w:divBdr>
            <w:top w:val="none" w:sz="0" w:space="0" w:color="auto"/>
            <w:left w:val="none" w:sz="0" w:space="0" w:color="auto"/>
            <w:bottom w:val="none" w:sz="0" w:space="0" w:color="auto"/>
            <w:right w:val="none" w:sz="0" w:space="0" w:color="auto"/>
          </w:divBdr>
        </w:div>
        <w:div w:id="572085857">
          <w:marLeft w:val="0"/>
          <w:marRight w:val="0"/>
          <w:marTop w:val="0"/>
          <w:marBottom w:val="0"/>
          <w:divBdr>
            <w:top w:val="none" w:sz="0" w:space="0" w:color="auto"/>
            <w:left w:val="none" w:sz="0" w:space="0" w:color="auto"/>
            <w:bottom w:val="none" w:sz="0" w:space="0" w:color="auto"/>
            <w:right w:val="none" w:sz="0" w:space="0" w:color="auto"/>
          </w:divBdr>
        </w:div>
        <w:div w:id="610287272">
          <w:marLeft w:val="0"/>
          <w:marRight w:val="0"/>
          <w:marTop w:val="0"/>
          <w:marBottom w:val="0"/>
          <w:divBdr>
            <w:top w:val="none" w:sz="0" w:space="0" w:color="auto"/>
            <w:left w:val="none" w:sz="0" w:space="0" w:color="auto"/>
            <w:bottom w:val="none" w:sz="0" w:space="0" w:color="auto"/>
            <w:right w:val="none" w:sz="0" w:space="0" w:color="auto"/>
          </w:divBdr>
        </w:div>
        <w:div w:id="615716258">
          <w:marLeft w:val="0"/>
          <w:marRight w:val="0"/>
          <w:marTop w:val="0"/>
          <w:marBottom w:val="0"/>
          <w:divBdr>
            <w:top w:val="none" w:sz="0" w:space="0" w:color="auto"/>
            <w:left w:val="none" w:sz="0" w:space="0" w:color="auto"/>
            <w:bottom w:val="none" w:sz="0" w:space="0" w:color="auto"/>
            <w:right w:val="none" w:sz="0" w:space="0" w:color="auto"/>
          </w:divBdr>
        </w:div>
        <w:div w:id="679358438">
          <w:marLeft w:val="0"/>
          <w:marRight w:val="0"/>
          <w:marTop w:val="0"/>
          <w:marBottom w:val="0"/>
          <w:divBdr>
            <w:top w:val="none" w:sz="0" w:space="0" w:color="auto"/>
            <w:left w:val="none" w:sz="0" w:space="0" w:color="auto"/>
            <w:bottom w:val="none" w:sz="0" w:space="0" w:color="auto"/>
            <w:right w:val="none" w:sz="0" w:space="0" w:color="auto"/>
          </w:divBdr>
        </w:div>
        <w:div w:id="754595569">
          <w:marLeft w:val="0"/>
          <w:marRight w:val="0"/>
          <w:marTop w:val="0"/>
          <w:marBottom w:val="0"/>
          <w:divBdr>
            <w:top w:val="none" w:sz="0" w:space="0" w:color="auto"/>
            <w:left w:val="none" w:sz="0" w:space="0" w:color="auto"/>
            <w:bottom w:val="none" w:sz="0" w:space="0" w:color="auto"/>
            <w:right w:val="none" w:sz="0" w:space="0" w:color="auto"/>
          </w:divBdr>
        </w:div>
        <w:div w:id="759258015">
          <w:marLeft w:val="0"/>
          <w:marRight w:val="0"/>
          <w:marTop w:val="0"/>
          <w:marBottom w:val="0"/>
          <w:divBdr>
            <w:top w:val="none" w:sz="0" w:space="0" w:color="auto"/>
            <w:left w:val="none" w:sz="0" w:space="0" w:color="auto"/>
            <w:bottom w:val="none" w:sz="0" w:space="0" w:color="auto"/>
            <w:right w:val="none" w:sz="0" w:space="0" w:color="auto"/>
          </w:divBdr>
        </w:div>
        <w:div w:id="783771764">
          <w:marLeft w:val="0"/>
          <w:marRight w:val="0"/>
          <w:marTop w:val="0"/>
          <w:marBottom w:val="0"/>
          <w:divBdr>
            <w:top w:val="none" w:sz="0" w:space="0" w:color="auto"/>
            <w:left w:val="none" w:sz="0" w:space="0" w:color="auto"/>
            <w:bottom w:val="none" w:sz="0" w:space="0" w:color="auto"/>
            <w:right w:val="none" w:sz="0" w:space="0" w:color="auto"/>
          </w:divBdr>
        </w:div>
        <w:div w:id="808666335">
          <w:marLeft w:val="0"/>
          <w:marRight w:val="0"/>
          <w:marTop w:val="0"/>
          <w:marBottom w:val="0"/>
          <w:divBdr>
            <w:top w:val="none" w:sz="0" w:space="0" w:color="auto"/>
            <w:left w:val="none" w:sz="0" w:space="0" w:color="auto"/>
            <w:bottom w:val="none" w:sz="0" w:space="0" w:color="auto"/>
            <w:right w:val="none" w:sz="0" w:space="0" w:color="auto"/>
          </w:divBdr>
        </w:div>
        <w:div w:id="977340133">
          <w:marLeft w:val="0"/>
          <w:marRight w:val="0"/>
          <w:marTop w:val="0"/>
          <w:marBottom w:val="0"/>
          <w:divBdr>
            <w:top w:val="none" w:sz="0" w:space="0" w:color="auto"/>
            <w:left w:val="none" w:sz="0" w:space="0" w:color="auto"/>
            <w:bottom w:val="none" w:sz="0" w:space="0" w:color="auto"/>
            <w:right w:val="none" w:sz="0" w:space="0" w:color="auto"/>
          </w:divBdr>
        </w:div>
        <w:div w:id="1053235286">
          <w:marLeft w:val="0"/>
          <w:marRight w:val="0"/>
          <w:marTop w:val="0"/>
          <w:marBottom w:val="0"/>
          <w:divBdr>
            <w:top w:val="none" w:sz="0" w:space="0" w:color="auto"/>
            <w:left w:val="none" w:sz="0" w:space="0" w:color="auto"/>
            <w:bottom w:val="none" w:sz="0" w:space="0" w:color="auto"/>
            <w:right w:val="none" w:sz="0" w:space="0" w:color="auto"/>
          </w:divBdr>
        </w:div>
        <w:div w:id="1072853264">
          <w:marLeft w:val="0"/>
          <w:marRight w:val="0"/>
          <w:marTop w:val="0"/>
          <w:marBottom w:val="0"/>
          <w:divBdr>
            <w:top w:val="none" w:sz="0" w:space="0" w:color="auto"/>
            <w:left w:val="none" w:sz="0" w:space="0" w:color="auto"/>
            <w:bottom w:val="none" w:sz="0" w:space="0" w:color="auto"/>
            <w:right w:val="none" w:sz="0" w:space="0" w:color="auto"/>
          </w:divBdr>
        </w:div>
        <w:div w:id="1100832037">
          <w:marLeft w:val="0"/>
          <w:marRight w:val="0"/>
          <w:marTop w:val="0"/>
          <w:marBottom w:val="0"/>
          <w:divBdr>
            <w:top w:val="none" w:sz="0" w:space="0" w:color="auto"/>
            <w:left w:val="none" w:sz="0" w:space="0" w:color="auto"/>
            <w:bottom w:val="none" w:sz="0" w:space="0" w:color="auto"/>
            <w:right w:val="none" w:sz="0" w:space="0" w:color="auto"/>
          </w:divBdr>
        </w:div>
        <w:div w:id="1119567975">
          <w:marLeft w:val="0"/>
          <w:marRight w:val="0"/>
          <w:marTop w:val="0"/>
          <w:marBottom w:val="0"/>
          <w:divBdr>
            <w:top w:val="none" w:sz="0" w:space="0" w:color="auto"/>
            <w:left w:val="none" w:sz="0" w:space="0" w:color="auto"/>
            <w:bottom w:val="none" w:sz="0" w:space="0" w:color="auto"/>
            <w:right w:val="none" w:sz="0" w:space="0" w:color="auto"/>
          </w:divBdr>
        </w:div>
        <w:div w:id="1126317851">
          <w:marLeft w:val="0"/>
          <w:marRight w:val="0"/>
          <w:marTop w:val="0"/>
          <w:marBottom w:val="0"/>
          <w:divBdr>
            <w:top w:val="none" w:sz="0" w:space="0" w:color="auto"/>
            <w:left w:val="none" w:sz="0" w:space="0" w:color="auto"/>
            <w:bottom w:val="none" w:sz="0" w:space="0" w:color="auto"/>
            <w:right w:val="none" w:sz="0" w:space="0" w:color="auto"/>
          </w:divBdr>
        </w:div>
        <w:div w:id="1133254576">
          <w:marLeft w:val="0"/>
          <w:marRight w:val="0"/>
          <w:marTop w:val="0"/>
          <w:marBottom w:val="0"/>
          <w:divBdr>
            <w:top w:val="none" w:sz="0" w:space="0" w:color="auto"/>
            <w:left w:val="none" w:sz="0" w:space="0" w:color="auto"/>
            <w:bottom w:val="none" w:sz="0" w:space="0" w:color="auto"/>
            <w:right w:val="none" w:sz="0" w:space="0" w:color="auto"/>
          </w:divBdr>
        </w:div>
        <w:div w:id="1253120501">
          <w:marLeft w:val="0"/>
          <w:marRight w:val="0"/>
          <w:marTop w:val="0"/>
          <w:marBottom w:val="0"/>
          <w:divBdr>
            <w:top w:val="none" w:sz="0" w:space="0" w:color="auto"/>
            <w:left w:val="none" w:sz="0" w:space="0" w:color="auto"/>
            <w:bottom w:val="none" w:sz="0" w:space="0" w:color="auto"/>
            <w:right w:val="none" w:sz="0" w:space="0" w:color="auto"/>
          </w:divBdr>
        </w:div>
        <w:div w:id="1255482004">
          <w:marLeft w:val="0"/>
          <w:marRight w:val="0"/>
          <w:marTop w:val="0"/>
          <w:marBottom w:val="0"/>
          <w:divBdr>
            <w:top w:val="none" w:sz="0" w:space="0" w:color="auto"/>
            <w:left w:val="none" w:sz="0" w:space="0" w:color="auto"/>
            <w:bottom w:val="none" w:sz="0" w:space="0" w:color="auto"/>
            <w:right w:val="none" w:sz="0" w:space="0" w:color="auto"/>
          </w:divBdr>
        </w:div>
        <w:div w:id="1268006170">
          <w:marLeft w:val="0"/>
          <w:marRight w:val="0"/>
          <w:marTop w:val="0"/>
          <w:marBottom w:val="0"/>
          <w:divBdr>
            <w:top w:val="none" w:sz="0" w:space="0" w:color="auto"/>
            <w:left w:val="none" w:sz="0" w:space="0" w:color="auto"/>
            <w:bottom w:val="none" w:sz="0" w:space="0" w:color="auto"/>
            <w:right w:val="none" w:sz="0" w:space="0" w:color="auto"/>
          </w:divBdr>
        </w:div>
        <w:div w:id="1285228798">
          <w:marLeft w:val="0"/>
          <w:marRight w:val="0"/>
          <w:marTop w:val="0"/>
          <w:marBottom w:val="0"/>
          <w:divBdr>
            <w:top w:val="none" w:sz="0" w:space="0" w:color="auto"/>
            <w:left w:val="none" w:sz="0" w:space="0" w:color="auto"/>
            <w:bottom w:val="none" w:sz="0" w:space="0" w:color="auto"/>
            <w:right w:val="none" w:sz="0" w:space="0" w:color="auto"/>
          </w:divBdr>
        </w:div>
        <w:div w:id="1291353899">
          <w:marLeft w:val="0"/>
          <w:marRight w:val="0"/>
          <w:marTop w:val="0"/>
          <w:marBottom w:val="0"/>
          <w:divBdr>
            <w:top w:val="none" w:sz="0" w:space="0" w:color="auto"/>
            <w:left w:val="none" w:sz="0" w:space="0" w:color="auto"/>
            <w:bottom w:val="none" w:sz="0" w:space="0" w:color="auto"/>
            <w:right w:val="none" w:sz="0" w:space="0" w:color="auto"/>
          </w:divBdr>
        </w:div>
        <w:div w:id="1299413017">
          <w:marLeft w:val="0"/>
          <w:marRight w:val="0"/>
          <w:marTop w:val="0"/>
          <w:marBottom w:val="0"/>
          <w:divBdr>
            <w:top w:val="none" w:sz="0" w:space="0" w:color="auto"/>
            <w:left w:val="none" w:sz="0" w:space="0" w:color="auto"/>
            <w:bottom w:val="none" w:sz="0" w:space="0" w:color="auto"/>
            <w:right w:val="none" w:sz="0" w:space="0" w:color="auto"/>
          </w:divBdr>
        </w:div>
        <w:div w:id="1375277888">
          <w:marLeft w:val="0"/>
          <w:marRight w:val="0"/>
          <w:marTop w:val="0"/>
          <w:marBottom w:val="0"/>
          <w:divBdr>
            <w:top w:val="none" w:sz="0" w:space="0" w:color="auto"/>
            <w:left w:val="none" w:sz="0" w:space="0" w:color="auto"/>
            <w:bottom w:val="none" w:sz="0" w:space="0" w:color="auto"/>
            <w:right w:val="none" w:sz="0" w:space="0" w:color="auto"/>
          </w:divBdr>
        </w:div>
        <w:div w:id="1385175374">
          <w:marLeft w:val="0"/>
          <w:marRight w:val="0"/>
          <w:marTop w:val="0"/>
          <w:marBottom w:val="0"/>
          <w:divBdr>
            <w:top w:val="none" w:sz="0" w:space="0" w:color="auto"/>
            <w:left w:val="none" w:sz="0" w:space="0" w:color="auto"/>
            <w:bottom w:val="none" w:sz="0" w:space="0" w:color="auto"/>
            <w:right w:val="none" w:sz="0" w:space="0" w:color="auto"/>
          </w:divBdr>
        </w:div>
        <w:div w:id="1393774670">
          <w:marLeft w:val="0"/>
          <w:marRight w:val="0"/>
          <w:marTop w:val="0"/>
          <w:marBottom w:val="0"/>
          <w:divBdr>
            <w:top w:val="none" w:sz="0" w:space="0" w:color="auto"/>
            <w:left w:val="none" w:sz="0" w:space="0" w:color="auto"/>
            <w:bottom w:val="none" w:sz="0" w:space="0" w:color="auto"/>
            <w:right w:val="none" w:sz="0" w:space="0" w:color="auto"/>
          </w:divBdr>
        </w:div>
        <w:div w:id="1396852567">
          <w:marLeft w:val="0"/>
          <w:marRight w:val="0"/>
          <w:marTop w:val="0"/>
          <w:marBottom w:val="0"/>
          <w:divBdr>
            <w:top w:val="none" w:sz="0" w:space="0" w:color="auto"/>
            <w:left w:val="none" w:sz="0" w:space="0" w:color="auto"/>
            <w:bottom w:val="none" w:sz="0" w:space="0" w:color="auto"/>
            <w:right w:val="none" w:sz="0" w:space="0" w:color="auto"/>
          </w:divBdr>
        </w:div>
        <w:div w:id="1462727253">
          <w:marLeft w:val="0"/>
          <w:marRight w:val="0"/>
          <w:marTop w:val="0"/>
          <w:marBottom w:val="0"/>
          <w:divBdr>
            <w:top w:val="none" w:sz="0" w:space="0" w:color="auto"/>
            <w:left w:val="none" w:sz="0" w:space="0" w:color="auto"/>
            <w:bottom w:val="none" w:sz="0" w:space="0" w:color="auto"/>
            <w:right w:val="none" w:sz="0" w:space="0" w:color="auto"/>
          </w:divBdr>
        </w:div>
        <w:div w:id="1505590392">
          <w:marLeft w:val="0"/>
          <w:marRight w:val="0"/>
          <w:marTop w:val="0"/>
          <w:marBottom w:val="0"/>
          <w:divBdr>
            <w:top w:val="none" w:sz="0" w:space="0" w:color="auto"/>
            <w:left w:val="none" w:sz="0" w:space="0" w:color="auto"/>
            <w:bottom w:val="none" w:sz="0" w:space="0" w:color="auto"/>
            <w:right w:val="none" w:sz="0" w:space="0" w:color="auto"/>
          </w:divBdr>
        </w:div>
        <w:div w:id="1554384833">
          <w:marLeft w:val="0"/>
          <w:marRight w:val="0"/>
          <w:marTop w:val="0"/>
          <w:marBottom w:val="0"/>
          <w:divBdr>
            <w:top w:val="none" w:sz="0" w:space="0" w:color="auto"/>
            <w:left w:val="none" w:sz="0" w:space="0" w:color="auto"/>
            <w:bottom w:val="none" w:sz="0" w:space="0" w:color="auto"/>
            <w:right w:val="none" w:sz="0" w:space="0" w:color="auto"/>
          </w:divBdr>
        </w:div>
        <w:div w:id="1620641612">
          <w:marLeft w:val="0"/>
          <w:marRight w:val="0"/>
          <w:marTop w:val="0"/>
          <w:marBottom w:val="0"/>
          <w:divBdr>
            <w:top w:val="none" w:sz="0" w:space="0" w:color="auto"/>
            <w:left w:val="none" w:sz="0" w:space="0" w:color="auto"/>
            <w:bottom w:val="none" w:sz="0" w:space="0" w:color="auto"/>
            <w:right w:val="none" w:sz="0" w:space="0" w:color="auto"/>
          </w:divBdr>
        </w:div>
        <w:div w:id="1633713285">
          <w:marLeft w:val="0"/>
          <w:marRight w:val="0"/>
          <w:marTop w:val="0"/>
          <w:marBottom w:val="0"/>
          <w:divBdr>
            <w:top w:val="none" w:sz="0" w:space="0" w:color="auto"/>
            <w:left w:val="none" w:sz="0" w:space="0" w:color="auto"/>
            <w:bottom w:val="none" w:sz="0" w:space="0" w:color="auto"/>
            <w:right w:val="none" w:sz="0" w:space="0" w:color="auto"/>
          </w:divBdr>
        </w:div>
        <w:div w:id="1763066713">
          <w:marLeft w:val="0"/>
          <w:marRight w:val="0"/>
          <w:marTop w:val="0"/>
          <w:marBottom w:val="0"/>
          <w:divBdr>
            <w:top w:val="none" w:sz="0" w:space="0" w:color="auto"/>
            <w:left w:val="none" w:sz="0" w:space="0" w:color="auto"/>
            <w:bottom w:val="none" w:sz="0" w:space="0" w:color="auto"/>
            <w:right w:val="none" w:sz="0" w:space="0" w:color="auto"/>
          </w:divBdr>
        </w:div>
        <w:div w:id="1776973368">
          <w:marLeft w:val="0"/>
          <w:marRight w:val="0"/>
          <w:marTop w:val="0"/>
          <w:marBottom w:val="0"/>
          <w:divBdr>
            <w:top w:val="none" w:sz="0" w:space="0" w:color="auto"/>
            <w:left w:val="none" w:sz="0" w:space="0" w:color="auto"/>
            <w:bottom w:val="none" w:sz="0" w:space="0" w:color="auto"/>
            <w:right w:val="none" w:sz="0" w:space="0" w:color="auto"/>
          </w:divBdr>
        </w:div>
        <w:div w:id="1817722818">
          <w:marLeft w:val="0"/>
          <w:marRight w:val="0"/>
          <w:marTop w:val="0"/>
          <w:marBottom w:val="0"/>
          <w:divBdr>
            <w:top w:val="none" w:sz="0" w:space="0" w:color="auto"/>
            <w:left w:val="none" w:sz="0" w:space="0" w:color="auto"/>
            <w:bottom w:val="none" w:sz="0" w:space="0" w:color="auto"/>
            <w:right w:val="none" w:sz="0" w:space="0" w:color="auto"/>
          </w:divBdr>
        </w:div>
        <w:div w:id="1824857749">
          <w:marLeft w:val="0"/>
          <w:marRight w:val="0"/>
          <w:marTop w:val="0"/>
          <w:marBottom w:val="0"/>
          <w:divBdr>
            <w:top w:val="none" w:sz="0" w:space="0" w:color="auto"/>
            <w:left w:val="none" w:sz="0" w:space="0" w:color="auto"/>
            <w:bottom w:val="none" w:sz="0" w:space="0" w:color="auto"/>
            <w:right w:val="none" w:sz="0" w:space="0" w:color="auto"/>
          </w:divBdr>
        </w:div>
        <w:div w:id="1898471488">
          <w:marLeft w:val="0"/>
          <w:marRight w:val="0"/>
          <w:marTop w:val="0"/>
          <w:marBottom w:val="0"/>
          <w:divBdr>
            <w:top w:val="none" w:sz="0" w:space="0" w:color="auto"/>
            <w:left w:val="none" w:sz="0" w:space="0" w:color="auto"/>
            <w:bottom w:val="none" w:sz="0" w:space="0" w:color="auto"/>
            <w:right w:val="none" w:sz="0" w:space="0" w:color="auto"/>
          </w:divBdr>
        </w:div>
        <w:div w:id="1908607816">
          <w:marLeft w:val="0"/>
          <w:marRight w:val="0"/>
          <w:marTop w:val="0"/>
          <w:marBottom w:val="0"/>
          <w:divBdr>
            <w:top w:val="none" w:sz="0" w:space="0" w:color="auto"/>
            <w:left w:val="none" w:sz="0" w:space="0" w:color="auto"/>
            <w:bottom w:val="none" w:sz="0" w:space="0" w:color="auto"/>
            <w:right w:val="none" w:sz="0" w:space="0" w:color="auto"/>
          </w:divBdr>
        </w:div>
        <w:div w:id="1916166973">
          <w:marLeft w:val="0"/>
          <w:marRight w:val="0"/>
          <w:marTop w:val="0"/>
          <w:marBottom w:val="0"/>
          <w:divBdr>
            <w:top w:val="none" w:sz="0" w:space="0" w:color="auto"/>
            <w:left w:val="none" w:sz="0" w:space="0" w:color="auto"/>
            <w:bottom w:val="none" w:sz="0" w:space="0" w:color="auto"/>
            <w:right w:val="none" w:sz="0" w:space="0" w:color="auto"/>
          </w:divBdr>
        </w:div>
        <w:div w:id="1939170712">
          <w:marLeft w:val="0"/>
          <w:marRight w:val="0"/>
          <w:marTop w:val="0"/>
          <w:marBottom w:val="0"/>
          <w:divBdr>
            <w:top w:val="none" w:sz="0" w:space="0" w:color="auto"/>
            <w:left w:val="none" w:sz="0" w:space="0" w:color="auto"/>
            <w:bottom w:val="none" w:sz="0" w:space="0" w:color="auto"/>
            <w:right w:val="none" w:sz="0" w:space="0" w:color="auto"/>
          </w:divBdr>
        </w:div>
        <w:div w:id="1957714387">
          <w:marLeft w:val="0"/>
          <w:marRight w:val="0"/>
          <w:marTop w:val="0"/>
          <w:marBottom w:val="0"/>
          <w:divBdr>
            <w:top w:val="none" w:sz="0" w:space="0" w:color="auto"/>
            <w:left w:val="none" w:sz="0" w:space="0" w:color="auto"/>
            <w:bottom w:val="none" w:sz="0" w:space="0" w:color="auto"/>
            <w:right w:val="none" w:sz="0" w:space="0" w:color="auto"/>
          </w:divBdr>
        </w:div>
        <w:div w:id="2061509481">
          <w:marLeft w:val="0"/>
          <w:marRight w:val="0"/>
          <w:marTop w:val="0"/>
          <w:marBottom w:val="0"/>
          <w:divBdr>
            <w:top w:val="none" w:sz="0" w:space="0" w:color="auto"/>
            <w:left w:val="none" w:sz="0" w:space="0" w:color="auto"/>
            <w:bottom w:val="none" w:sz="0" w:space="0" w:color="auto"/>
            <w:right w:val="none" w:sz="0" w:space="0" w:color="auto"/>
          </w:divBdr>
        </w:div>
      </w:divsChild>
    </w:div>
    <w:div w:id="1795367114">
      <w:bodyDiv w:val="1"/>
      <w:marLeft w:val="0"/>
      <w:marRight w:val="0"/>
      <w:marTop w:val="0"/>
      <w:marBottom w:val="0"/>
      <w:divBdr>
        <w:top w:val="none" w:sz="0" w:space="0" w:color="auto"/>
        <w:left w:val="none" w:sz="0" w:space="0" w:color="auto"/>
        <w:bottom w:val="none" w:sz="0" w:space="0" w:color="auto"/>
        <w:right w:val="none" w:sz="0" w:space="0" w:color="auto"/>
      </w:divBdr>
      <w:divsChild>
        <w:div w:id="434593613">
          <w:marLeft w:val="0"/>
          <w:marRight w:val="0"/>
          <w:marTop w:val="0"/>
          <w:marBottom w:val="0"/>
          <w:divBdr>
            <w:top w:val="none" w:sz="0" w:space="0" w:color="auto"/>
            <w:left w:val="none" w:sz="0" w:space="0" w:color="auto"/>
            <w:bottom w:val="none" w:sz="0" w:space="0" w:color="auto"/>
            <w:right w:val="none" w:sz="0" w:space="0" w:color="auto"/>
          </w:divBdr>
        </w:div>
        <w:div w:id="634331988">
          <w:marLeft w:val="0"/>
          <w:marRight w:val="0"/>
          <w:marTop w:val="0"/>
          <w:marBottom w:val="0"/>
          <w:divBdr>
            <w:top w:val="none" w:sz="0" w:space="0" w:color="auto"/>
            <w:left w:val="none" w:sz="0" w:space="0" w:color="auto"/>
            <w:bottom w:val="none" w:sz="0" w:space="0" w:color="auto"/>
            <w:right w:val="none" w:sz="0" w:space="0" w:color="auto"/>
          </w:divBdr>
        </w:div>
        <w:div w:id="1037197279">
          <w:marLeft w:val="0"/>
          <w:marRight w:val="0"/>
          <w:marTop w:val="0"/>
          <w:marBottom w:val="0"/>
          <w:divBdr>
            <w:top w:val="none" w:sz="0" w:space="0" w:color="auto"/>
            <w:left w:val="none" w:sz="0" w:space="0" w:color="auto"/>
            <w:bottom w:val="none" w:sz="0" w:space="0" w:color="auto"/>
            <w:right w:val="none" w:sz="0" w:space="0" w:color="auto"/>
          </w:divBdr>
        </w:div>
      </w:divsChild>
    </w:div>
    <w:div w:id="1873372178">
      <w:bodyDiv w:val="1"/>
      <w:marLeft w:val="0"/>
      <w:marRight w:val="0"/>
      <w:marTop w:val="0"/>
      <w:marBottom w:val="0"/>
      <w:divBdr>
        <w:top w:val="none" w:sz="0" w:space="0" w:color="auto"/>
        <w:left w:val="none" w:sz="0" w:space="0" w:color="auto"/>
        <w:bottom w:val="none" w:sz="0" w:space="0" w:color="auto"/>
        <w:right w:val="none" w:sz="0" w:space="0" w:color="auto"/>
      </w:divBdr>
    </w:div>
    <w:div w:id="1971011289">
      <w:bodyDiv w:val="1"/>
      <w:marLeft w:val="0"/>
      <w:marRight w:val="0"/>
      <w:marTop w:val="0"/>
      <w:marBottom w:val="0"/>
      <w:divBdr>
        <w:top w:val="none" w:sz="0" w:space="0" w:color="auto"/>
        <w:left w:val="none" w:sz="0" w:space="0" w:color="auto"/>
        <w:bottom w:val="none" w:sz="0" w:space="0" w:color="auto"/>
        <w:right w:val="none" w:sz="0" w:space="0" w:color="auto"/>
      </w:divBdr>
      <w:divsChild>
        <w:div w:id="12348290">
          <w:marLeft w:val="0"/>
          <w:marRight w:val="0"/>
          <w:marTop w:val="0"/>
          <w:marBottom w:val="0"/>
          <w:divBdr>
            <w:top w:val="none" w:sz="0" w:space="0" w:color="auto"/>
            <w:left w:val="none" w:sz="0" w:space="0" w:color="auto"/>
            <w:bottom w:val="none" w:sz="0" w:space="0" w:color="auto"/>
            <w:right w:val="none" w:sz="0" w:space="0" w:color="auto"/>
          </w:divBdr>
        </w:div>
        <w:div w:id="25259213">
          <w:marLeft w:val="0"/>
          <w:marRight w:val="0"/>
          <w:marTop w:val="0"/>
          <w:marBottom w:val="0"/>
          <w:divBdr>
            <w:top w:val="none" w:sz="0" w:space="0" w:color="auto"/>
            <w:left w:val="none" w:sz="0" w:space="0" w:color="auto"/>
            <w:bottom w:val="none" w:sz="0" w:space="0" w:color="auto"/>
            <w:right w:val="none" w:sz="0" w:space="0" w:color="auto"/>
          </w:divBdr>
        </w:div>
        <w:div w:id="42799002">
          <w:marLeft w:val="0"/>
          <w:marRight w:val="0"/>
          <w:marTop w:val="0"/>
          <w:marBottom w:val="0"/>
          <w:divBdr>
            <w:top w:val="none" w:sz="0" w:space="0" w:color="auto"/>
            <w:left w:val="none" w:sz="0" w:space="0" w:color="auto"/>
            <w:bottom w:val="none" w:sz="0" w:space="0" w:color="auto"/>
            <w:right w:val="none" w:sz="0" w:space="0" w:color="auto"/>
          </w:divBdr>
        </w:div>
        <w:div w:id="128741683">
          <w:marLeft w:val="0"/>
          <w:marRight w:val="0"/>
          <w:marTop w:val="0"/>
          <w:marBottom w:val="0"/>
          <w:divBdr>
            <w:top w:val="none" w:sz="0" w:space="0" w:color="auto"/>
            <w:left w:val="none" w:sz="0" w:space="0" w:color="auto"/>
            <w:bottom w:val="none" w:sz="0" w:space="0" w:color="auto"/>
            <w:right w:val="none" w:sz="0" w:space="0" w:color="auto"/>
          </w:divBdr>
        </w:div>
        <w:div w:id="138232794">
          <w:marLeft w:val="0"/>
          <w:marRight w:val="0"/>
          <w:marTop w:val="0"/>
          <w:marBottom w:val="0"/>
          <w:divBdr>
            <w:top w:val="none" w:sz="0" w:space="0" w:color="auto"/>
            <w:left w:val="none" w:sz="0" w:space="0" w:color="auto"/>
            <w:bottom w:val="none" w:sz="0" w:space="0" w:color="auto"/>
            <w:right w:val="none" w:sz="0" w:space="0" w:color="auto"/>
          </w:divBdr>
        </w:div>
        <w:div w:id="172189763">
          <w:marLeft w:val="0"/>
          <w:marRight w:val="0"/>
          <w:marTop w:val="0"/>
          <w:marBottom w:val="0"/>
          <w:divBdr>
            <w:top w:val="none" w:sz="0" w:space="0" w:color="auto"/>
            <w:left w:val="none" w:sz="0" w:space="0" w:color="auto"/>
            <w:bottom w:val="none" w:sz="0" w:space="0" w:color="auto"/>
            <w:right w:val="none" w:sz="0" w:space="0" w:color="auto"/>
          </w:divBdr>
        </w:div>
        <w:div w:id="220868889">
          <w:marLeft w:val="0"/>
          <w:marRight w:val="0"/>
          <w:marTop w:val="0"/>
          <w:marBottom w:val="0"/>
          <w:divBdr>
            <w:top w:val="none" w:sz="0" w:space="0" w:color="auto"/>
            <w:left w:val="none" w:sz="0" w:space="0" w:color="auto"/>
            <w:bottom w:val="none" w:sz="0" w:space="0" w:color="auto"/>
            <w:right w:val="none" w:sz="0" w:space="0" w:color="auto"/>
          </w:divBdr>
        </w:div>
        <w:div w:id="228733762">
          <w:marLeft w:val="0"/>
          <w:marRight w:val="0"/>
          <w:marTop w:val="0"/>
          <w:marBottom w:val="0"/>
          <w:divBdr>
            <w:top w:val="none" w:sz="0" w:space="0" w:color="auto"/>
            <w:left w:val="none" w:sz="0" w:space="0" w:color="auto"/>
            <w:bottom w:val="none" w:sz="0" w:space="0" w:color="auto"/>
            <w:right w:val="none" w:sz="0" w:space="0" w:color="auto"/>
          </w:divBdr>
        </w:div>
        <w:div w:id="256180811">
          <w:marLeft w:val="0"/>
          <w:marRight w:val="0"/>
          <w:marTop w:val="0"/>
          <w:marBottom w:val="0"/>
          <w:divBdr>
            <w:top w:val="none" w:sz="0" w:space="0" w:color="auto"/>
            <w:left w:val="none" w:sz="0" w:space="0" w:color="auto"/>
            <w:bottom w:val="none" w:sz="0" w:space="0" w:color="auto"/>
            <w:right w:val="none" w:sz="0" w:space="0" w:color="auto"/>
          </w:divBdr>
        </w:div>
        <w:div w:id="271591015">
          <w:marLeft w:val="0"/>
          <w:marRight w:val="0"/>
          <w:marTop w:val="0"/>
          <w:marBottom w:val="0"/>
          <w:divBdr>
            <w:top w:val="none" w:sz="0" w:space="0" w:color="auto"/>
            <w:left w:val="none" w:sz="0" w:space="0" w:color="auto"/>
            <w:bottom w:val="none" w:sz="0" w:space="0" w:color="auto"/>
            <w:right w:val="none" w:sz="0" w:space="0" w:color="auto"/>
          </w:divBdr>
        </w:div>
        <w:div w:id="275917283">
          <w:marLeft w:val="0"/>
          <w:marRight w:val="0"/>
          <w:marTop w:val="0"/>
          <w:marBottom w:val="0"/>
          <w:divBdr>
            <w:top w:val="none" w:sz="0" w:space="0" w:color="auto"/>
            <w:left w:val="none" w:sz="0" w:space="0" w:color="auto"/>
            <w:bottom w:val="none" w:sz="0" w:space="0" w:color="auto"/>
            <w:right w:val="none" w:sz="0" w:space="0" w:color="auto"/>
          </w:divBdr>
        </w:div>
        <w:div w:id="280307361">
          <w:marLeft w:val="0"/>
          <w:marRight w:val="0"/>
          <w:marTop w:val="0"/>
          <w:marBottom w:val="0"/>
          <w:divBdr>
            <w:top w:val="none" w:sz="0" w:space="0" w:color="auto"/>
            <w:left w:val="none" w:sz="0" w:space="0" w:color="auto"/>
            <w:bottom w:val="none" w:sz="0" w:space="0" w:color="auto"/>
            <w:right w:val="none" w:sz="0" w:space="0" w:color="auto"/>
          </w:divBdr>
        </w:div>
        <w:div w:id="320239413">
          <w:marLeft w:val="0"/>
          <w:marRight w:val="0"/>
          <w:marTop w:val="0"/>
          <w:marBottom w:val="0"/>
          <w:divBdr>
            <w:top w:val="none" w:sz="0" w:space="0" w:color="auto"/>
            <w:left w:val="none" w:sz="0" w:space="0" w:color="auto"/>
            <w:bottom w:val="none" w:sz="0" w:space="0" w:color="auto"/>
            <w:right w:val="none" w:sz="0" w:space="0" w:color="auto"/>
          </w:divBdr>
        </w:div>
        <w:div w:id="333342982">
          <w:marLeft w:val="0"/>
          <w:marRight w:val="0"/>
          <w:marTop w:val="0"/>
          <w:marBottom w:val="0"/>
          <w:divBdr>
            <w:top w:val="none" w:sz="0" w:space="0" w:color="auto"/>
            <w:left w:val="none" w:sz="0" w:space="0" w:color="auto"/>
            <w:bottom w:val="none" w:sz="0" w:space="0" w:color="auto"/>
            <w:right w:val="none" w:sz="0" w:space="0" w:color="auto"/>
          </w:divBdr>
        </w:div>
        <w:div w:id="369303586">
          <w:marLeft w:val="0"/>
          <w:marRight w:val="0"/>
          <w:marTop w:val="0"/>
          <w:marBottom w:val="0"/>
          <w:divBdr>
            <w:top w:val="none" w:sz="0" w:space="0" w:color="auto"/>
            <w:left w:val="none" w:sz="0" w:space="0" w:color="auto"/>
            <w:bottom w:val="none" w:sz="0" w:space="0" w:color="auto"/>
            <w:right w:val="none" w:sz="0" w:space="0" w:color="auto"/>
          </w:divBdr>
        </w:div>
        <w:div w:id="447746039">
          <w:marLeft w:val="0"/>
          <w:marRight w:val="0"/>
          <w:marTop w:val="0"/>
          <w:marBottom w:val="0"/>
          <w:divBdr>
            <w:top w:val="none" w:sz="0" w:space="0" w:color="auto"/>
            <w:left w:val="none" w:sz="0" w:space="0" w:color="auto"/>
            <w:bottom w:val="none" w:sz="0" w:space="0" w:color="auto"/>
            <w:right w:val="none" w:sz="0" w:space="0" w:color="auto"/>
          </w:divBdr>
        </w:div>
        <w:div w:id="487475603">
          <w:marLeft w:val="0"/>
          <w:marRight w:val="0"/>
          <w:marTop w:val="0"/>
          <w:marBottom w:val="0"/>
          <w:divBdr>
            <w:top w:val="none" w:sz="0" w:space="0" w:color="auto"/>
            <w:left w:val="none" w:sz="0" w:space="0" w:color="auto"/>
            <w:bottom w:val="none" w:sz="0" w:space="0" w:color="auto"/>
            <w:right w:val="none" w:sz="0" w:space="0" w:color="auto"/>
          </w:divBdr>
        </w:div>
        <w:div w:id="568075539">
          <w:marLeft w:val="0"/>
          <w:marRight w:val="0"/>
          <w:marTop w:val="0"/>
          <w:marBottom w:val="0"/>
          <w:divBdr>
            <w:top w:val="none" w:sz="0" w:space="0" w:color="auto"/>
            <w:left w:val="none" w:sz="0" w:space="0" w:color="auto"/>
            <w:bottom w:val="none" w:sz="0" w:space="0" w:color="auto"/>
            <w:right w:val="none" w:sz="0" w:space="0" w:color="auto"/>
          </w:divBdr>
        </w:div>
        <w:div w:id="624701880">
          <w:marLeft w:val="0"/>
          <w:marRight w:val="0"/>
          <w:marTop w:val="0"/>
          <w:marBottom w:val="0"/>
          <w:divBdr>
            <w:top w:val="none" w:sz="0" w:space="0" w:color="auto"/>
            <w:left w:val="none" w:sz="0" w:space="0" w:color="auto"/>
            <w:bottom w:val="none" w:sz="0" w:space="0" w:color="auto"/>
            <w:right w:val="none" w:sz="0" w:space="0" w:color="auto"/>
          </w:divBdr>
        </w:div>
        <w:div w:id="647049321">
          <w:marLeft w:val="0"/>
          <w:marRight w:val="0"/>
          <w:marTop w:val="0"/>
          <w:marBottom w:val="0"/>
          <w:divBdr>
            <w:top w:val="none" w:sz="0" w:space="0" w:color="auto"/>
            <w:left w:val="none" w:sz="0" w:space="0" w:color="auto"/>
            <w:bottom w:val="none" w:sz="0" w:space="0" w:color="auto"/>
            <w:right w:val="none" w:sz="0" w:space="0" w:color="auto"/>
          </w:divBdr>
        </w:div>
        <w:div w:id="677317328">
          <w:marLeft w:val="0"/>
          <w:marRight w:val="0"/>
          <w:marTop w:val="0"/>
          <w:marBottom w:val="0"/>
          <w:divBdr>
            <w:top w:val="none" w:sz="0" w:space="0" w:color="auto"/>
            <w:left w:val="none" w:sz="0" w:space="0" w:color="auto"/>
            <w:bottom w:val="none" w:sz="0" w:space="0" w:color="auto"/>
            <w:right w:val="none" w:sz="0" w:space="0" w:color="auto"/>
          </w:divBdr>
        </w:div>
        <w:div w:id="747582033">
          <w:marLeft w:val="0"/>
          <w:marRight w:val="0"/>
          <w:marTop w:val="0"/>
          <w:marBottom w:val="0"/>
          <w:divBdr>
            <w:top w:val="none" w:sz="0" w:space="0" w:color="auto"/>
            <w:left w:val="none" w:sz="0" w:space="0" w:color="auto"/>
            <w:bottom w:val="none" w:sz="0" w:space="0" w:color="auto"/>
            <w:right w:val="none" w:sz="0" w:space="0" w:color="auto"/>
          </w:divBdr>
        </w:div>
        <w:div w:id="770513562">
          <w:marLeft w:val="0"/>
          <w:marRight w:val="0"/>
          <w:marTop w:val="0"/>
          <w:marBottom w:val="0"/>
          <w:divBdr>
            <w:top w:val="none" w:sz="0" w:space="0" w:color="auto"/>
            <w:left w:val="none" w:sz="0" w:space="0" w:color="auto"/>
            <w:bottom w:val="none" w:sz="0" w:space="0" w:color="auto"/>
            <w:right w:val="none" w:sz="0" w:space="0" w:color="auto"/>
          </w:divBdr>
        </w:div>
        <w:div w:id="943340290">
          <w:marLeft w:val="0"/>
          <w:marRight w:val="0"/>
          <w:marTop w:val="0"/>
          <w:marBottom w:val="0"/>
          <w:divBdr>
            <w:top w:val="none" w:sz="0" w:space="0" w:color="auto"/>
            <w:left w:val="none" w:sz="0" w:space="0" w:color="auto"/>
            <w:bottom w:val="none" w:sz="0" w:space="0" w:color="auto"/>
            <w:right w:val="none" w:sz="0" w:space="0" w:color="auto"/>
          </w:divBdr>
        </w:div>
        <w:div w:id="994837960">
          <w:marLeft w:val="0"/>
          <w:marRight w:val="0"/>
          <w:marTop w:val="0"/>
          <w:marBottom w:val="0"/>
          <w:divBdr>
            <w:top w:val="none" w:sz="0" w:space="0" w:color="auto"/>
            <w:left w:val="none" w:sz="0" w:space="0" w:color="auto"/>
            <w:bottom w:val="none" w:sz="0" w:space="0" w:color="auto"/>
            <w:right w:val="none" w:sz="0" w:space="0" w:color="auto"/>
          </w:divBdr>
        </w:div>
        <w:div w:id="1007319641">
          <w:marLeft w:val="0"/>
          <w:marRight w:val="0"/>
          <w:marTop w:val="0"/>
          <w:marBottom w:val="0"/>
          <w:divBdr>
            <w:top w:val="none" w:sz="0" w:space="0" w:color="auto"/>
            <w:left w:val="none" w:sz="0" w:space="0" w:color="auto"/>
            <w:bottom w:val="none" w:sz="0" w:space="0" w:color="auto"/>
            <w:right w:val="none" w:sz="0" w:space="0" w:color="auto"/>
          </w:divBdr>
        </w:div>
        <w:div w:id="1015690143">
          <w:marLeft w:val="0"/>
          <w:marRight w:val="0"/>
          <w:marTop w:val="0"/>
          <w:marBottom w:val="0"/>
          <w:divBdr>
            <w:top w:val="none" w:sz="0" w:space="0" w:color="auto"/>
            <w:left w:val="none" w:sz="0" w:space="0" w:color="auto"/>
            <w:bottom w:val="none" w:sz="0" w:space="0" w:color="auto"/>
            <w:right w:val="none" w:sz="0" w:space="0" w:color="auto"/>
          </w:divBdr>
        </w:div>
        <w:div w:id="1055276108">
          <w:marLeft w:val="0"/>
          <w:marRight w:val="0"/>
          <w:marTop w:val="0"/>
          <w:marBottom w:val="0"/>
          <w:divBdr>
            <w:top w:val="none" w:sz="0" w:space="0" w:color="auto"/>
            <w:left w:val="none" w:sz="0" w:space="0" w:color="auto"/>
            <w:bottom w:val="none" w:sz="0" w:space="0" w:color="auto"/>
            <w:right w:val="none" w:sz="0" w:space="0" w:color="auto"/>
          </w:divBdr>
        </w:div>
        <w:div w:id="1097293536">
          <w:marLeft w:val="0"/>
          <w:marRight w:val="0"/>
          <w:marTop w:val="0"/>
          <w:marBottom w:val="0"/>
          <w:divBdr>
            <w:top w:val="none" w:sz="0" w:space="0" w:color="auto"/>
            <w:left w:val="none" w:sz="0" w:space="0" w:color="auto"/>
            <w:bottom w:val="none" w:sz="0" w:space="0" w:color="auto"/>
            <w:right w:val="none" w:sz="0" w:space="0" w:color="auto"/>
          </w:divBdr>
        </w:div>
        <w:div w:id="1149395230">
          <w:marLeft w:val="0"/>
          <w:marRight w:val="0"/>
          <w:marTop w:val="0"/>
          <w:marBottom w:val="0"/>
          <w:divBdr>
            <w:top w:val="none" w:sz="0" w:space="0" w:color="auto"/>
            <w:left w:val="none" w:sz="0" w:space="0" w:color="auto"/>
            <w:bottom w:val="none" w:sz="0" w:space="0" w:color="auto"/>
            <w:right w:val="none" w:sz="0" w:space="0" w:color="auto"/>
          </w:divBdr>
        </w:div>
        <w:div w:id="1254359987">
          <w:marLeft w:val="0"/>
          <w:marRight w:val="0"/>
          <w:marTop w:val="0"/>
          <w:marBottom w:val="0"/>
          <w:divBdr>
            <w:top w:val="none" w:sz="0" w:space="0" w:color="auto"/>
            <w:left w:val="none" w:sz="0" w:space="0" w:color="auto"/>
            <w:bottom w:val="none" w:sz="0" w:space="0" w:color="auto"/>
            <w:right w:val="none" w:sz="0" w:space="0" w:color="auto"/>
          </w:divBdr>
        </w:div>
        <w:div w:id="1304968208">
          <w:marLeft w:val="0"/>
          <w:marRight w:val="0"/>
          <w:marTop w:val="0"/>
          <w:marBottom w:val="0"/>
          <w:divBdr>
            <w:top w:val="none" w:sz="0" w:space="0" w:color="auto"/>
            <w:left w:val="none" w:sz="0" w:space="0" w:color="auto"/>
            <w:bottom w:val="none" w:sz="0" w:space="0" w:color="auto"/>
            <w:right w:val="none" w:sz="0" w:space="0" w:color="auto"/>
          </w:divBdr>
        </w:div>
        <w:div w:id="1309825962">
          <w:marLeft w:val="0"/>
          <w:marRight w:val="0"/>
          <w:marTop w:val="0"/>
          <w:marBottom w:val="0"/>
          <w:divBdr>
            <w:top w:val="none" w:sz="0" w:space="0" w:color="auto"/>
            <w:left w:val="none" w:sz="0" w:space="0" w:color="auto"/>
            <w:bottom w:val="none" w:sz="0" w:space="0" w:color="auto"/>
            <w:right w:val="none" w:sz="0" w:space="0" w:color="auto"/>
          </w:divBdr>
        </w:div>
        <w:div w:id="1394891926">
          <w:marLeft w:val="0"/>
          <w:marRight w:val="0"/>
          <w:marTop w:val="0"/>
          <w:marBottom w:val="0"/>
          <w:divBdr>
            <w:top w:val="none" w:sz="0" w:space="0" w:color="auto"/>
            <w:left w:val="none" w:sz="0" w:space="0" w:color="auto"/>
            <w:bottom w:val="none" w:sz="0" w:space="0" w:color="auto"/>
            <w:right w:val="none" w:sz="0" w:space="0" w:color="auto"/>
          </w:divBdr>
        </w:div>
        <w:div w:id="1402632912">
          <w:marLeft w:val="0"/>
          <w:marRight w:val="0"/>
          <w:marTop w:val="0"/>
          <w:marBottom w:val="0"/>
          <w:divBdr>
            <w:top w:val="none" w:sz="0" w:space="0" w:color="auto"/>
            <w:left w:val="none" w:sz="0" w:space="0" w:color="auto"/>
            <w:bottom w:val="none" w:sz="0" w:space="0" w:color="auto"/>
            <w:right w:val="none" w:sz="0" w:space="0" w:color="auto"/>
          </w:divBdr>
        </w:div>
        <w:div w:id="1455370029">
          <w:marLeft w:val="0"/>
          <w:marRight w:val="0"/>
          <w:marTop w:val="0"/>
          <w:marBottom w:val="0"/>
          <w:divBdr>
            <w:top w:val="none" w:sz="0" w:space="0" w:color="auto"/>
            <w:left w:val="none" w:sz="0" w:space="0" w:color="auto"/>
            <w:bottom w:val="none" w:sz="0" w:space="0" w:color="auto"/>
            <w:right w:val="none" w:sz="0" w:space="0" w:color="auto"/>
          </w:divBdr>
        </w:div>
        <w:div w:id="1501313166">
          <w:marLeft w:val="0"/>
          <w:marRight w:val="0"/>
          <w:marTop w:val="0"/>
          <w:marBottom w:val="0"/>
          <w:divBdr>
            <w:top w:val="none" w:sz="0" w:space="0" w:color="auto"/>
            <w:left w:val="none" w:sz="0" w:space="0" w:color="auto"/>
            <w:bottom w:val="none" w:sz="0" w:space="0" w:color="auto"/>
            <w:right w:val="none" w:sz="0" w:space="0" w:color="auto"/>
          </w:divBdr>
        </w:div>
        <w:div w:id="1537742176">
          <w:marLeft w:val="0"/>
          <w:marRight w:val="0"/>
          <w:marTop w:val="0"/>
          <w:marBottom w:val="0"/>
          <w:divBdr>
            <w:top w:val="none" w:sz="0" w:space="0" w:color="auto"/>
            <w:left w:val="none" w:sz="0" w:space="0" w:color="auto"/>
            <w:bottom w:val="none" w:sz="0" w:space="0" w:color="auto"/>
            <w:right w:val="none" w:sz="0" w:space="0" w:color="auto"/>
          </w:divBdr>
        </w:div>
        <w:div w:id="1560242160">
          <w:marLeft w:val="0"/>
          <w:marRight w:val="0"/>
          <w:marTop w:val="0"/>
          <w:marBottom w:val="0"/>
          <w:divBdr>
            <w:top w:val="none" w:sz="0" w:space="0" w:color="auto"/>
            <w:left w:val="none" w:sz="0" w:space="0" w:color="auto"/>
            <w:bottom w:val="none" w:sz="0" w:space="0" w:color="auto"/>
            <w:right w:val="none" w:sz="0" w:space="0" w:color="auto"/>
          </w:divBdr>
        </w:div>
        <w:div w:id="1576433754">
          <w:marLeft w:val="0"/>
          <w:marRight w:val="0"/>
          <w:marTop w:val="0"/>
          <w:marBottom w:val="0"/>
          <w:divBdr>
            <w:top w:val="none" w:sz="0" w:space="0" w:color="auto"/>
            <w:left w:val="none" w:sz="0" w:space="0" w:color="auto"/>
            <w:bottom w:val="none" w:sz="0" w:space="0" w:color="auto"/>
            <w:right w:val="none" w:sz="0" w:space="0" w:color="auto"/>
          </w:divBdr>
        </w:div>
        <w:div w:id="1591157670">
          <w:marLeft w:val="0"/>
          <w:marRight w:val="0"/>
          <w:marTop w:val="0"/>
          <w:marBottom w:val="0"/>
          <w:divBdr>
            <w:top w:val="none" w:sz="0" w:space="0" w:color="auto"/>
            <w:left w:val="none" w:sz="0" w:space="0" w:color="auto"/>
            <w:bottom w:val="none" w:sz="0" w:space="0" w:color="auto"/>
            <w:right w:val="none" w:sz="0" w:space="0" w:color="auto"/>
          </w:divBdr>
        </w:div>
        <w:div w:id="1637563669">
          <w:marLeft w:val="0"/>
          <w:marRight w:val="0"/>
          <w:marTop w:val="0"/>
          <w:marBottom w:val="0"/>
          <w:divBdr>
            <w:top w:val="none" w:sz="0" w:space="0" w:color="auto"/>
            <w:left w:val="none" w:sz="0" w:space="0" w:color="auto"/>
            <w:bottom w:val="none" w:sz="0" w:space="0" w:color="auto"/>
            <w:right w:val="none" w:sz="0" w:space="0" w:color="auto"/>
          </w:divBdr>
        </w:div>
        <w:div w:id="1672637032">
          <w:marLeft w:val="0"/>
          <w:marRight w:val="0"/>
          <w:marTop w:val="0"/>
          <w:marBottom w:val="0"/>
          <w:divBdr>
            <w:top w:val="none" w:sz="0" w:space="0" w:color="auto"/>
            <w:left w:val="none" w:sz="0" w:space="0" w:color="auto"/>
            <w:bottom w:val="none" w:sz="0" w:space="0" w:color="auto"/>
            <w:right w:val="none" w:sz="0" w:space="0" w:color="auto"/>
          </w:divBdr>
        </w:div>
        <w:div w:id="1680615827">
          <w:marLeft w:val="0"/>
          <w:marRight w:val="0"/>
          <w:marTop w:val="0"/>
          <w:marBottom w:val="0"/>
          <w:divBdr>
            <w:top w:val="none" w:sz="0" w:space="0" w:color="auto"/>
            <w:left w:val="none" w:sz="0" w:space="0" w:color="auto"/>
            <w:bottom w:val="none" w:sz="0" w:space="0" w:color="auto"/>
            <w:right w:val="none" w:sz="0" w:space="0" w:color="auto"/>
          </w:divBdr>
        </w:div>
        <w:div w:id="1709183479">
          <w:marLeft w:val="0"/>
          <w:marRight w:val="0"/>
          <w:marTop w:val="0"/>
          <w:marBottom w:val="0"/>
          <w:divBdr>
            <w:top w:val="none" w:sz="0" w:space="0" w:color="auto"/>
            <w:left w:val="none" w:sz="0" w:space="0" w:color="auto"/>
            <w:bottom w:val="none" w:sz="0" w:space="0" w:color="auto"/>
            <w:right w:val="none" w:sz="0" w:space="0" w:color="auto"/>
          </w:divBdr>
        </w:div>
        <w:div w:id="1758600861">
          <w:marLeft w:val="0"/>
          <w:marRight w:val="0"/>
          <w:marTop w:val="0"/>
          <w:marBottom w:val="0"/>
          <w:divBdr>
            <w:top w:val="none" w:sz="0" w:space="0" w:color="auto"/>
            <w:left w:val="none" w:sz="0" w:space="0" w:color="auto"/>
            <w:bottom w:val="none" w:sz="0" w:space="0" w:color="auto"/>
            <w:right w:val="none" w:sz="0" w:space="0" w:color="auto"/>
          </w:divBdr>
        </w:div>
        <w:div w:id="1766802541">
          <w:marLeft w:val="0"/>
          <w:marRight w:val="0"/>
          <w:marTop w:val="0"/>
          <w:marBottom w:val="0"/>
          <w:divBdr>
            <w:top w:val="none" w:sz="0" w:space="0" w:color="auto"/>
            <w:left w:val="none" w:sz="0" w:space="0" w:color="auto"/>
            <w:bottom w:val="none" w:sz="0" w:space="0" w:color="auto"/>
            <w:right w:val="none" w:sz="0" w:space="0" w:color="auto"/>
          </w:divBdr>
        </w:div>
        <w:div w:id="1813598646">
          <w:marLeft w:val="0"/>
          <w:marRight w:val="0"/>
          <w:marTop w:val="0"/>
          <w:marBottom w:val="0"/>
          <w:divBdr>
            <w:top w:val="none" w:sz="0" w:space="0" w:color="auto"/>
            <w:left w:val="none" w:sz="0" w:space="0" w:color="auto"/>
            <w:bottom w:val="none" w:sz="0" w:space="0" w:color="auto"/>
            <w:right w:val="none" w:sz="0" w:space="0" w:color="auto"/>
          </w:divBdr>
        </w:div>
        <w:div w:id="1827936840">
          <w:marLeft w:val="0"/>
          <w:marRight w:val="0"/>
          <w:marTop w:val="0"/>
          <w:marBottom w:val="0"/>
          <w:divBdr>
            <w:top w:val="none" w:sz="0" w:space="0" w:color="auto"/>
            <w:left w:val="none" w:sz="0" w:space="0" w:color="auto"/>
            <w:bottom w:val="none" w:sz="0" w:space="0" w:color="auto"/>
            <w:right w:val="none" w:sz="0" w:space="0" w:color="auto"/>
          </w:divBdr>
        </w:div>
        <w:div w:id="1885872890">
          <w:marLeft w:val="0"/>
          <w:marRight w:val="0"/>
          <w:marTop w:val="0"/>
          <w:marBottom w:val="0"/>
          <w:divBdr>
            <w:top w:val="none" w:sz="0" w:space="0" w:color="auto"/>
            <w:left w:val="none" w:sz="0" w:space="0" w:color="auto"/>
            <w:bottom w:val="none" w:sz="0" w:space="0" w:color="auto"/>
            <w:right w:val="none" w:sz="0" w:space="0" w:color="auto"/>
          </w:divBdr>
        </w:div>
        <w:div w:id="1916082427">
          <w:marLeft w:val="0"/>
          <w:marRight w:val="0"/>
          <w:marTop w:val="0"/>
          <w:marBottom w:val="0"/>
          <w:divBdr>
            <w:top w:val="none" w:sz="0" w:space="0" w:color="auto"/>
            <w:left w:val="none" w:sz="0" w:space="0" w:color="auto"/>
            <w:bottom w:val="none" w:sz="0" w:space="0" w:color="auto"/>
            <w:right w:val="none" w:sz="0" w:space="0" w:color="auto"/>
          </w:divBdr>
        </w:div>
        <w:div w:id="1947611784">
          <w:marLeft w:val="0"/>
          <w:marRight w:val="0"/>
          <w:marTop w:val="0"/>
          <w:marBottom w:val="0"/>
          <w:divBdr>
            <w:top w:val="none" w:sz="0" w:space="0" w:color="auto"/>
            <w:left w:val="none" w:sz="0" w:space="0" w:color="auto"/>
            <w:bottom w:val="none" w:sz="0" w:space="0" w:color="auto"/>
            <w:right w:val="none" w:sz="0" w:space="0" w:color="auto"/>
          </w:divBdr>
        </w:div>
        <w:div w:id="1953243415">
          <w:marLeft w:val="0"/>
          <w:marRight w:val="0"/>
          <w:marTop w:val="0"/>
          <w:marBottom w:val="0"/>
          <w:divBdr>
            <w:top w:val="none" w:sz="0" w:space="0" w:color="auto"/>
            <w:left w:val="none" w:sz="0" w:space="0" w:color="auto"/>
            <w:bottom w:val="none" w:sz="0" w:space="0" w:color="auto"/>
            <w:right w:val="none" w:sz="0" w:space="0" w:color="auto"/>
          </w:divBdr>
        </w:div>
        <w:div w:id="2069910660">
          <w:marLeft w:val="0"/>
          <w:marRight w:val="0"/>
          <w:marTop w:val="0"/>
          <w:marBottom w:val="0"/>
          <w:divBdr>
            <w:top w:val="none" w:sz="0" w:space="0" w:color="auto"/>
            <w:left w:val="none" w:sz="0" w:space="0" w:color="auto"/>
            <w:bottom w:val="none" w:sz="0" w:space="0" w:color="auto"/>
            <w:right w:val="none" w:sz="0" w:space="0" w:color="auto"/>
          </w:divBdr>
        </w:div>
        <w:div w:id="2079664895">
          <w:marLeft w:val="0"/>
          <w:marRight w:val="0"/>
          <w:marTop w:val="0"/>
          <w:marBottom w:val="0"/>
          <w:divBdr>
            <w:top w:val="none" w:sz="0" w:space="0" w:color="auto"/>
            <w:left w:val="none" w:sz="0" w:space="0" w:color="auto"/>
            <w:bottom w:val="none" w:sz="0" w:space="0" w:color="auto"/>
            <w:right w:val="none" w:sz="0" w:space="0" w:color="auto"/>
          </w:divBdr>
        </w:div>
        <w:div w:id="2085905158">
          <w:marLeft w:val="0"/>
          <w:marRight w:val="0"/>
          <w:marTop w:val="0"/>
          <w:marBottom w:val="0"/>
          <w:divBdr>
            <w:top w:val="none" w:sz="0" w:space="0" w:color="auto"/>
            <w:left w:val="none" w:sz="0" w:space="0" w:color="auto"/>
            <w:bottom w:val="none" w:sz="0" w:space="0" w:color="auto"/>
            <w:right w:val="none" w:sz="0" w:space="0" w:color="auto"/>
          </w:divBdr>
        </w:div>
        <w:div w:id="2097165932">
          <w:marLeft w:val="0"/>
          <w:marRight w:val="0"/>
          <w:marTop w:val="0"/>
          <w:marBottom w:val="0"/>
          <w:divBdr>
            <w:top w:val="none" w:sz="0" w:space="0" w:color="auto"/>
            <w:left w:val="none" w:sz="0" w:space="0" w:color="auto"/>
            <w:bottom w:val="none" w:sz="0" w:space="0" w:color="auto"/>
            <w:right w:val="none" w:sz="0" w:space="0" w:color="auto"/>
          </w:divBdr>
        </w:div>
      </w:divsChild>
    </w:div>
    <w:div w:id="2109494934">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C5938-EBE9-4DAA-81AB-3D1C9048C816}">
  <ds:schemaRefs>
    <ds:schemaRef ds:uri="http://schemas.microsoft.com/sharepoint/v3/contenttype/forms"/>
  </ds:schemaRefs>
</ds:datastoreItem>
</file>

<file path=customXml/itemProps2.xml><?xml version="1.0" encoding="utf-8"?>
<ds:datastoreItem xmlns:ds="http://schemas.openxmlformats.org/officeDocument/2006/customXml" ds:itemID="{316B006E-7D0D-41B4-BBF8-5A536A1B3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01E70-9773-48B1-9F49-B54832D3768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35936047-C478-4EC0-A466-1F98997F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13915</Words>
  <Characters>71888</Characters>
  <Application>Microsoft Office Word</Application>
  <DocSecurity>0</DocSecurity>
  <Lines>599</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CONSEJO DE ESTADO</vt:lpstr>
      <vt:lpstr>CONSEJO DE ESTADO</vt:lpstr>
    </vt:vector>
  </TitlesOfParts>
  <Company>CSJ</Company>
  <LinksUpToDate>false</LinksUpToDate>
  <CharactersWithSpaces>85632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Silvia Juliana Saavedra Arguello</cp:lastModifiedBy>
  <cp:revision>2</cp:revision>
  <cp:lastPrinted>2017-05-17T15:51:00Z</cp:lastPrinted>
  <dcterms:created xsi:type="dcterms:W3CDTF">2020-06-10T12:54:00Z</dcterms:created>
  <dcterms:modified xsi:type="dcterms:W3CDTF">2020-06-10T12:54:00Z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