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869B1" w14:textId="1A0AA98E" w:rsidR="00D74772" w:rsidRPr="00803F41" w:rsidRDefault="00D74772" w:rsidP="00D74772">
      <w:pPr>
        <w:jc w:val="both"/>
        <w:rPr>
          <w:rFonts w:ascii="Arial" w:hAnsi="Arial"/>
          <w:b/>
          <w:lang w:val="es-CO"/>
        </w:rPr>
      </w:pPr>
      <w:r w:rsidRPr="00803F41">
        <w:rPr>
          <w:rFonts w:ascii="Arial" w:hAnsi="Arial"/>
          <w:b/>
          <w:lang w:val="es-CO"/>
        </w:rPr>
        <w:t xml:space="preserve">COPIAS </w:t>
      </w:r>
      <w:r w:rsidR="004A740C">
        <w:rPr>
          <w:rFonts w:ascii="Arial" w:hAnsi="Arial"/>
          <w:b/>
          <w:lang w:val="es-CO"/>
        </w:rPr>
        <w:t xml:space="preserve">- </w:t>
      </w:r>
      <w:r w:rsidRPr="00803F41">
        <w:rPr>
          <w:rFonts w:ascii="Arial" w:hAnsi="Arial"/>
          <w:b/>
          <w:lang w:val="es-CO"/>
        </w:rPr>
        <w:t>S</w:t>
      </w:r>
      <w:r w:rsidR="004A740C">
        <w:rPr>
          <w:rFonts w:ascii="Arial" w:hAnsi="Arial"/>
          <w:b/>
          <w:lang w:val="es-CO"/>
        </w:rPr>
        <w:t>imples</w:t>
      </w:r>
      <w:r w:rsidRPr="00803F41">
        <w:rPr>
          <w:rFonts w:ascii="Arial" w:hAnsi="Arial"/>
          <w:b/>
          <w:lang w:val="es-CO"/>
        </w:rPr>
        <w:t xml:space="preserve"> </w:t>
      </w:r>
      <w:r w:rsidR="004A740C">
        <w:rPr>
          <w:rFonts w:ascii="Arial" w:hAnsi="Arial"/>
          <w:b/>
          <w:lang w:val="es-CO"/>
        </w:rPr>
        <w:t>-</w:t>
      </w:r>
      <w:r w:rsidRPr="00803F41">
        <w:rPr>
          <w:rFonts w:ascii="Arial" w:hAnsi="Arial"/>
          <w:b/>
          <w:lang w:val="es-CO"/>
        </w:rPr>
        <w:t xml:space="preserve"> Valor probatorio</w:t>
      </w:r>
    </w:p>
    <w:p w14:paraId="04AB5D35" w14:textId="77777777" w:rsidR="00D74772" w:rsidRPr="00803F41" w:rsidRDefault="00D74772" w:rsidP="00D74772">
      <w:pPr>
        <w:jc w:val="both"/>
        <w:rPr>
          <w:rFonts w:ascii="Arial" w:hAnsi="Arial"/>
          <w:b/>
          <w:lang w:val="es-CO"/>
        </w:rPr>
      </w:pPr>
    </w:p>
    <w:p w14:paraId="3D236CAE" w14:textId="77777777" w:rsidR="00D74772" w:rsidRPr="00803F41" w:rsidRDefault="00D74772" w:rsidP="00D74772">
      <w:pPr>
        <w:jc w:val="both"/>
        <w:rPr>
          <w:rFonts w:ascii="Arial" w:hAnsi="Arial"/>
          <w:bCs/>
          <w:lang w:val="es-CO"/>
        </w:rPr>
      </w:pPr>
      <w:r w:rsidRPr="00803F41">
        <w:rPr>
          <w:rFonts w:ascii="Arial" w:hAnsi="Arial"/>
          <w:bCs/>
          <w:lang w:val="es-CO"/>
        </w:rPr>
        <w:t>De conformidad con la providencia proferida por la Sala Plena de esta Sección el 28 de agosto de 2013 , según la cual,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 la Sala valorará la prueba documental que obra en el proceso en copia simple, así como el otrosí 1 del contrato.</w:t>
      </w:r>
    </w:p>
    <w:p w14:paraId="130D326B" w14:textId="77777777" w:rsidR="00D74772" w:rsidRPr="00803F41" w:rsidRDefault="00D74772" w:rsidP="00D74772">
      <w:pPr>
        <w:jc w:val="both"/>
        <w:rPr>
          <w:rFonts w:ascii="Arial" w:hAnsi="Arial"/>
          <w:bCs/>
          <w:lang w:val="es-CO"/>
        </w:rPr>
      </w:pPr>
    </w:p>
    <w:p w14:paraId="7C53F93A" w14:textId="439457BC" w:rsidR="00D74772" w:rsidRPr="00803F41" w:rsidRDefault="00D74772" w:rsidP="00D74772">
      <w:pPr>
        <w:jc w:val="both"/>
        <w:rPr>
          <w:rFonts w:ascii="Arial" w:hAnsi="Arial"/>
          <w:b/>
          <w:lang w:val="es-CO"/>
        </w:rPr>
      </w:pPr>
      <w:r w:rsidRPr="00803F41">
        <w:rPr>
          <w:rFonts w:ascii="Arial" w:hAnsi="Arial"/>
          <w:b/>
          <w:lang w:val="es-CO"/>
        </w:rPr>
        <w:t xml:space="preserve">CONTRATOS </w:t>
      </w:r>
      <w:r w:rsidR="004A740C">
        <w:rPr>
          <w:rFonts w:ascii="Arial" w:hAnsi="Arial"/>
          <w:b/>
          <w:lang w:val="es-CO"/>
        </w:rPr>
        <w:t>-</w:t>
      </w:r>
      <w:r w:rsidRPr="00803F41">
        <w:rPr>
          <w:rFonts w:ascii="Arial" w:hAnsi="Arial"/>
          <w:b/>
          <w:lang w:val="es-CO"/>
        </w:rPr>
        <w:t xml:space="preserve"> </w:t>
      </w:r>
      <w:r w:rsidR="004A740C">
        <w:rPr>
          <w:rFonts w:ascii="Arial" w:hAnsi="Arial"/>
          <w:b/>
          <w:lang w:val="es-CO"/>
        </w:rPr>
        <w:t>D</w:t>
      </w:r>
      <w:r w:rsidR="004A740C" w:rsidRPr="00803F41">
        <w:rPr>
          <w:rFonts w:ascii="Arial" w:hAnsi="Arial"/>
          <w:b/>
          <w:lang w:val="es-CO"/>
        </w:rPr>
        <w:t xml:space="preserve">erecho privado </w:t>
      </w:r>
      <w:r w:rsidR="004A740C">
        <w:rPr>
          <w:rFonts w:ascii="Arial" w:hAnsi="Arial"/>
          <w:b/>
          <w:lang w:val="es-CO"/>
        </w:rPr>
        <w:t>- A</w:t>
      </w:r>
      <w:r w:rsidR="004A740C" w:rsidRPr="00803F41">
        <w:rPr>
          <w:rFonts w:ascii="Arial" w:hAnsi="Arial"/>
          <w:b/>
          <w:lang w:val="es-CO"/>
        </w:rPr>
        <w:t xml:space="preserve">dministración </w:t>
      </w:r>
      <w:r w:rsidR="004A740C">
        <w:rPr>
          <w:rFonts w:ascii="Arial" w:hAnsi="Arial"/>
          <w:b/>
          <w:lang w:val="es-CO"/>
        </w:rPr>
        <w:t xml:space="preserve">- </w:t>
      </w:r>
      <w:r w:rsidR="005828C9" w:rsidRPr="00803F41">
        <w:rPr>
          <w:rFonts w:ascii="Arial" w:hAnsi="Arial"/>
          <w:b/>
          <w:lang w:val="es-CO"/>
        </w:rPr>
        <w:t>Ley 80 de 1993</w:t>
      </w:r>
    </w:p>
    <w:p w14:paraId="3C8D156A" w14:textId="77777777" w:rsidR="00D74772" w:rsidRPr="00803F41" w:rsidRDefault="00D74772" w:rsidP="00D74772">
      <w:pPr>
        <w:jc w:val="both"/>
        <w:rPr>
          <w:rFonts w:ascii="Arial" w:hAnsi="Arial"/>
          <w:b/>
          <w:lang w:val="es-CO"/>
        </w:rPr>
      </w:pPr>
    </w:p>
    <w:p w14:paraId="0B7B5A5A" w14:textId="77777777" w:rsidR="00D74772" w:rsidRPr="00803F41" w:rsidRDefault="00D74772" w:rsidP="00D74772">
      <w:pPr>
        <w:jc w:val="both"/>
        <w:rPr>
          <w:rFonts w:ascii="Arial" w:hAnsi="Arial"/>
          <w:bCs/>
          <w:lang w:val="es-CO"/>
        </w:rPr>
      </w:pPr>
      <w:r w:rsidRPr="00803F41">
        <w:rPr>
          <w:rFonts w:ascii="Arial" w:hAnsi="Arial"/>
          <w:bCs/>
          <w:lang w:val="es-CO"/>
        </w:rPr>
        <w:t xml:space="preserve">Así las cosas, el contrato de fiducia mercantil suscrito entre las partes, al no estar definido o contemplado como administrativo, reviste la naturaleza de un contrato de derecho privado de la administración, en el cual -debe advertirse- se pactó cláusula de caducidad. Ahora, si bien en el desarrollo del contrato hubo cambio de legislación, lo cierto es que esa circunstancia no lo afectó, pues la propia Ley 80 de 1993 (artículo 32, numeral 5, inciso cuarto) estableció que </w:t>
      </w:r>
      <w:r w:rsidR="002B25FF" w:rsidRPr="00803F41">
        <w:rPr>
          <w:rFonts w:ascii="Arial" w:hAnsi="Arial"/>
          <w:bCs/>
          <w:lang w:val="es-CO"/>
        </w:rPr>
        <w:t>«</w:t>
      </w:r>
      <w:r w:rsidRPr="00803F41">
        <w:rPr>
          <w:rFonts w:ascii="Arial" w:hAnsi="Arial"/>
          <w:bCs/>
          <w:lang w:val="es-CO"/>
        </w:rPr>
        <w:t>los encargos fiduciarios y los contratos de fiducia mercantil que a la fecha de promulgación de esta ley hayan sido suscritos por las entidades estatales, continuarán vigentes en los términos convenidos con las sociedades fiduciarias</w:t>
      </w:r>
      <w:r w:rsidR="002B25FF" w:rsidRPr="00803F41">
        <w:rPr>
          <w:rFonts w:ascii="Arial" w:hAnsi="Arial"/>
          <w:bCs/>
          <w:lang w:val="es-CO"/>
        </w:rPr>
        <w:t>»</w:t>
      </w:r>
      <w:r w:rsidRPr="00803F41">
        <w:rPr>
          <w:rFonts w:ascii="Arial" w:hAnsi="Arial"/>
          <w:bCs/>
          <w:lang w:val="es-CO"/>
        </w:rPr>
        <w:t xml:space="preserve">, a lo cual se agrega que el artículo 78 ibídem dispuso que </w:t>
      </w:r>
      <w:r w:rsidR="002B25FF" w:rsidRPr="00803F41">
        <w:rPr>
          <w:rFonts w:ascii="Arial" w:hAnsi="Arial"/>
          <w:bCs/>
          <w:lang w:val="es-CO"/>
        </w:rPr>
        <w:t>«</w:t>
      </w:r>
      <w:r w:rsidRPr="00803F41">
        <w:rPr>
          <w:rFonts w:ascii="Arial" w:hAnsi="Arial"/>
          <w:bCs/>
          <w:lang w:val="es-CO"/>
        </w:rPr>
        <w:t>los contratos … en curso a la fecha en que entre a regir la presente ley, continuarán sujetos a las normas vigentes en el momento de su celebración e iniciación</w:t>
      </w:r>
      <w:r w:rsidR="002B25FF" w:rsidRPr="00803F41">
        <w:rPr>
          <w:rFonts w:ascii="Arial" w:hAnsi="Arial"/>
          <w:bCs/>
          <w:lang w:val="es-CO"/>
        </w:rPr>
        <w:t>»</w:t>
      </w:r>
      <w:r w:rsidR="00617C9B" w:rsidRPr="00803F41">
        <w:rPr>
          <w:rFonts w:ascii="Arial" w:hAnsi="Arial"/>
          <w:bCs/>
          <w:lang w:val="es-CO"/>
        </w:rPr>
        <w:t>.</w:t>
      </w:r>
    </w:p>
    <w:p w14:paraId="1645F62E" w14:textId="77777777" w:rsidR="00617C9B" w:rsidRPr="00803F41" w:rsidRDefault="00617C9B" w:rsidP="00617C9B">
      <w:pPr>
        <w:jc w:val="both"/>
        <w:rPr>
          <w:rFonts w:ascii="Arial" w:hAnsi="Arial"/>
          <w:bCs/>
          <w:lang w:val="es-CO"/>
        </w:rPr>
      </w:pPr>
    </w:p>
    <w:p w14:paraId="15020121" w14:textId="224106C4" w:rsidR="00E128CC" w:rsidRPr="00803F41" w:rsidRDefault="00E128CC" w:rsidP="00E128CC">
      <w:pPr>
        <w:jc w:val="both"/>
        <w:rPr>
          <w:rFonts w:ascii="Arial" w:hAnsi="Arial"/>
          <w:b/>
          <w:lang w:val="es-CO"/>
        </w:rPr>
      </w:pPr>
      <w:r w:rsidRPr="00803F41">
        <w:rPr>
          <w:rFonts w:ascii="Arial" w:hAnsi="Arial"/>
          <w:b/>
          <w:lang w:val="es-CO"/>
        </w:rPr>
        <w:t xml:space="preserve">LIQUIDACIÓN DEL CONTRATO </w:t>
      </w:r>
      <w:r w:rsidR="004A740C">
        <w:rPr>
          <w:rFonts w:ascii="Arial" w:hAnsi="Arial"/>
          <w:b/>
          <w:lang w:val="es-CO"/>
        </w:rPr>
        <w:t xml:space="preserve">- </w:t>
      </w:r>
      <w:r w:rsidRPr="00803F41">
        <w:rPr>
          <w:rFonts w:ascii="Arial" w:hAnsi="Arial"/>
          <w:b/>
          <w:lang w:val="es-CO"/>
        </w:rPr>
        <w:t>Noción</w:t>
      </w:r>
    </w:p>
    <w:p w14:paraId="08F20E3B" w14:textId="77777777" w:rsidR="00E128CC" w:rsidRPr="00803F41" w:rsidRDefault="00E128CC" w:rsidP="00E128CC">
      <w:pPr>
        <w:jc w:val="both"/>
        <w:rPr>
          <w:rFonts w:ascii="Arial" w:hAnsi="Arial"/>
          <w:b/>
          <w:lang w:val="es-CO"/>
        </w:rPr>
      </w:pPr>
    </w:p>
    <w:p w14:paraId="4918AC99" w14:textId="77777777" w:rsidR="00E128CC" w:rsidRPr="00803F41" w:rsidRDefault="00E128CC" w:rsidP="00617C9B">
      <w:pPr>
        <w:jc w:val="both"/>
        <w:rPr>
          <w:rFonts w:ascii="Arial" w:hAnsi="Arial"/>
          <w:bCs/>
          <w:lang w:val="es-CO"/>
        </w:rPr>
      </w:pPr>
      <w:r w:rsidRPr="00803F41">
        <w:rPr>
          <w:rFonts w:ascii="Arial" w:hAnsi="Arial"/>
          <w:bCs/>
          <w:lang w:val="es-CO"/>
        </w:rPr>
        <w:t>La liquidación del contrato se ha entendido como un corte de cuentas entre las partes contratantes, es la etapa final del negocio, en la cual se hace el  balance económico, jurídico y técnico de lo ejecutado, y se define el estado en que queda el contrato después de su ejecución o terminación por cualquier otra causa. En ese sentido se ha pronunciado esta Sección: «[…] la Jurisprudencia (sic) ha establecido que el alcance y sentido de la liquidación definitiva de un contrato es el de un verdadero balance o corte de cuentas, lo cual permite determinar si alguna de las partes de un contrato le debe algo a la otra u otras y (sic) de ser así, cuánto es el monto del valor adeudado».</w:t>
      </w:r>
    </w:p>
    <w:p w14:paraId="52A24824" w14:textId="77777777" w:rsidR="00BC7BD8" w:rsidRPr="00803F41" w:rsidRDefault="00BC7BD8" w:rsidP="00617C9B">
      <w:pPr>
        <w:jc w:val="both"/>
        <w:rPr>
          <w:rFonts w:ascii="Arial" w:hAnsi="Arial"/>
          <w:b/>
          <w:lang w:val="es-CO"/>
        </w:rPr>
      </w:pPr>
    </w:p>
    <w:p w14:paraId="36B66FC2" w14:textId="1CF379CC" w:rsidR="00617C9B" w:rsidRPr="00803F41" w:rsidRDefault="00617C9B" w:rsidP="00617C9B">
      <w:pPr>
        <w:jc w:val="both"/>
        <w:rPr>
          <w:rFonts w:ascii="Arial" w:hAnsi="Arial"/>
          <w:b/>
          <w:lang w:val="es-CO"/>
        </w:rPr>
      </w:pPr>
      <w:r w:rsidRPr="00803F41">
        <w:rPr>
          <w:rFonts w:ascii="Arial" w:hAnsi="Arial"/>
          <w:b/>
          <w:lang w:val="es-CO"/>
        </w:rPr>
        <w:t xml:space="preserve">LIQUIDACIÓN DEL CONTRATO </w:t>
      </w:r>
      <w:r w:rsidR="004A740C">
        <w:rPr>
          <w:rFonts w:ascii="Arial" w:hAnsi="Arial"/>
          <w:b/>
          <w:lang w:val="es-CO"/>
        </w:rPr>
        <w:t>-</w:t>
      </w:r>
      <w:r w:rsidRPr="00803F41">
        <w:rPr>
          <w:rFonts w:ascii="Arial" w:hAnsi="Arial"/>
          <w:b/>
          <w:lang w:val="es-CO"/>
        </w:rPr>
        <w:t xml:space="preserve"> Causales </w:t>
      </w:r>
      <w:r w:rsidR="004A740C">
        <w:rPr>
          <w:rFonts w:ascii="Arial" w:hAnsi="Arial"/>
          <w:b/>
          <w:lang w:val="es-CO"/>
        </w:rPr>
        <w:t xml:space="preserve">- </w:t>
      </w:r>
      <w:r w:rsidRPr="00803F41">
        <w:rPr>
          <w:rFonts w:ascii="Arial" w:hAnsi="Arial"/>
          <w:b/>
          <w:lang w:val="es-CO"/>
        </w:rPr>
        <w:t>Decreto 222</w:t>
      </w:r>
      <w:r w:rsidR="004A740C">
        <w:rPr>
          <w:rFonts w:ascii="Arial" w:hAnsi="Arial"/>
          <w:b/>
          <w:lang w:val="es-CO"/>
        </w:rPr>
        <w:t xml:space="preserve"> de </w:t>
      </w:r>
      <w:r w:rsidRPr="00803F41">
        <w:rPr>
          <w:rFonts w:ascii="Arial" w:hAnsi="Arial"/>
          <w:b/>
          <w:lang w:val="es-CO"/>
        </w:rPr>
        <w:t>1983</w:t>
      </w:r>
    </w:p>
    <w:p w14:paraId="0FEA47C9" w14:textId="77777777" w:rsidR="00617C9B" w:rsidRPr="00803F41" w:rsidRDefault="00617C9B" w:rsidP="00617C9B">
      <w:pPr>
        <w:jc w:val="both"/>
        <w:rPr>
          <w:rFonts w:ascii="Arial" w:hAnsi="Arial"/>
          <w:b/>
          <w:lang w:val="es-CO"/>
        </w:rPr>
      </w:pPr>
    </w:p>
    <w:p w14:paraId="29D0A97C" w14:textId="77777777" w:rsidR="00617C9B" w:rsidRPr="00803F41" w:rsidRDefault="00454576" w:rsidP="00454576">
      <w:pPr>
        <w:jc w:val="both"/>
        <w:rPr>
          <w:rFonts w:ascii="Arial" w:hAnsi="Arial"/>
          <w:bCs/>
          <w:lang w:val="es-CO"/>
        </w:rPr>
      </w:pPr>
      <w:r w:rsidRPr="00803F41">
        <w:rPr>
          <w:rFonts w:ascii="Arial" w:hAnsi="Arial"/>
          <w:bCs/>
          <w:lang w:val="es-CO"/>
        </w:rPr>
        <w:t>Deberá procederse a la liquidación de los contratos en los siguientes casos: 1. Cuando se haya ejecutoriado la providencia que declaró la caducidad. 2. Cuando las partes den por terminado el contrato por mutuo acuerdo, lo cual podrá hacerse en todos los casos en que tal determinación no implique renuncia a derechos causados o adquiridos en favor de la entidad contratante. 3. Cuando se haya ejecutoriado la providencia judicial que lo declaró nulo. 4. Cuando la autoridad competente lo declare terminado unilateralmente conforme al artículo 19 del presente estatuto. Además de los casos señalados, y si a ello hubiere lugar, los contratos de suministros y de obras públicas deberán liquidarse una vez que se hayan cumplido o ejecutado las obligaciones surgidas de los mismos.</w:t>
      </w:r>
    </w:p>
    <w:p w14:paraId="4502CE1E" w14:textId="2CF6A2DC" w:rsidR="006250B4" w:rsidRPr="00803F41" w:rsidRDefault="006250B4" w:rsidP="00454576">
      <w:pPr>
        <w:jc w:val="both"/>
        <w:rPr>
          <w:rFonts w:ascii="Arial" w:hAnsi="Arial"/>
          <w:bCs/>
          <w:lang w:val="es-CO"/>
        </w:rPr>
      </w:pPr>
    </w:p>
    <w:p w14:paraId="5262D8AF" w14:textId="77777777" w:rsidR="00D74772" w:rsidRPr="00803F41" w:rsidRDefault="00D74772" w:rsidP="00D74772">
      <w:pPr>
        <w:jc w:val="both"/>
        <w:rPr>
          <w:rFonts w:ascii="Arial" w:hAnsi="Arial"/>
          <w:b/>
          <w:lang w:val="es-CO"/>
        </w:rPr>
      </w:pPr>
    </w:p>
    <w:p w14:paraId="351F923C" w14:textId="77777777" w:rsidR="00D74772" w:rsidRPr="00803F41" w:rsidRDefault="00D74772" w:rsidP="00D74772">
      <w:pPr>
        <w:jc w:val="both"/>
        <w:rPr>
          <w:rFonts w:ascii="Arial" w:hAnsi="Arial"/>
          <w:b/>
          <w:lang w:val="es-CO"/>
        </w:rPr>
      </w:pPr>
    </w:p>
    <w:p w14:paraId="1739C76A" w14:textId="77777777" w:rsidR="00D74772" w:rsidRPr="00803F41" w:rsidRDefault="00D74772" w:rsidP="00D74772"/>
    <w:p w14:paraId="1EA3E927" w14:textId="77777777" w:rsidR="00D74772" w:rsidRPr="00803F41" w:rsidRDefault="00D74772" w:rsidP="00D74772">
      <w:pPr>
        <w:jc w:val="center"/>
        <w:rPr>
          <w:rFonts w:ascii="Arial" w:hAnsi="Arial" w:cs="Arial"/>
          <w:b/>
        </w:rPr>
      </w:pPr>
      <w:r w:rsidRPr="00803F41">
        <w:rPr>
          <w:rFonts w:ascii="Arial" w:hAnsi="Arial" w:cs="Arial"/>
          <w:b/>
        </w:rPr>
        <w:t>CONSEJO DE ESTADO</w:t>
      </w:r>
    </w:p>
    <w:p w14:paraId="11344720" w14:textId="77777777" w:rsidR="00D74772" w:rsidRPr="00803F41" w:rsidRDefault="00D74772" w:rsidP="00D74772">
      <w:pPr>
        <w:jc w:val="center"/>
        <w:rPr>
          <w:rFonts w:ascii="Arial" w:hAnsi="Arial" w:cs="Arial"/>
          <w:b/>
        </w:rPr>
      </w:pPr>
    </w:p>
    <w:p w14:paraId="1D9954D1" w14:textId="77777777" w:rsidR="00D74772" w:rsidRPr="00803F41" w:rsidRDefault="00D74772" w:rsidP="00D74772">
      <w:pPr>
        <w:jc w:val="center"/>
        <w:rPr>
          <w:rFonts w:ascii="Arial" w:hAnsi="Arial" w:cs="Arial"/>
          <w:b/>
        </w:rPr>
      </w:pPr>
      <w:r w:rsidRPr="00803F41">
        <w:rPr>
          <w:rFonts w:ascii="Arial" w:hAnsi="Arial" w:cs="Arial"/>
          <w:b/>
        </w:rPr>
        <w:lastRenderedPageBreak/>
        <w:t>SALA DE LO CONTENCIOSO ADMINISTRATIVO</w:t>
      </w:r>
    </w:p>
    <w:p w14:paraId="1E57A6A0" w14:textId="77777777" w:rsidR="00D74772" w:rsidRPr="00803F41" w:rsidRDefault="00D74772" w:rsidP="00D74772">
      <w:pPr>
        <w:jc w:val="center"/>
        <w:rPr>
          <w:rFonts w:ascii="Arial" w:hAnsi="Arial" w:cs="Arial"/>
          <w:b/>
        </w:rPr>
      </w:pPr>
    </w:p>
    <w:p w14:paraId="23A013A8" w14:textId="77777777" w:rsidR="00D74772" w:rsidRPr="00803F41" w:rsidRDefault="00D74772" w:rsidP="00D74772">
      <w:pPr>
        <w:jc w:val="center"/>
        <w:rPr>
          <w:rFonts w:ascii="Arial" w:hAnsi="Arial" w:cs="Arial"/>
          <w:b/>
        </w:rPr>
      </w:pPr>
      <w:r w:rsidRPr="00803F41">
        <w:rPr>
          <w:rFonts w:ascii="Arial" w:hAnsi="Arial" w:cs="Arial"/>
          <w:b/>
        </w:rPr>
        <w:t>SECCIÓN TERCERA</w:t>
      </w:r>
    </w:p>
    <w:p w14:paraId="4F1ECB1A" w14:textId="77777777" w:rsidR="00D74772" w:rsidRPr="00803F41" w:rsidRDefault="00D74772" w:rsidP="00D74772">
      <w:pPr>
        <w:jc w:val="center"/>
        <w:rPr>
          <w:rFonts w:ascii="Arial" w:hAnsi="Arial" w:cs="Arial"/>
          <w:b/>
        </w:rPr>
      </w:pPr>
    </w:p>
    <w:p w14:paraId="6B6291B0" w14:textId="77777777" w:rsidR="00D74772" w:rsidRPr="00803F41" w:rsidRDefault="00D74772" w:rsidP="00D74772">
      <w:pPr>
        <w:jc w:val="center"/>
        <w:rPr>
          <w:rFonts w:ascii="Arial" w:hAnsi="Arial" w:cs="Arial"/>
          <w:b/>
        </w:rPr>
      </w:pPr>
      <w:r w:rsidRPr="00803F41">
        <w:rPr>
          <w:rFonts w:ascii="Arial" w:hAnsi="Arial" w:cs="Arial"/>
          <w:b/>
        </w:rPr>
        <w:t>SUBSECCIÓN A</w:t>
      </w:r>
    </w:p>
    <w:p w14:paraId="3F7C06B2" w14:textId="77777777" w:rsidR="00D74772" w:rsidRPr="00803F41" w:rsidRDefault="00D74772" w:rsidP="00D74772">
      <w:pPr>
        <w:jc w:val="center"/>
        <w:rPr>
          <w:rFonts w:ascii="Arial" w:hAnsi="Arial" w:cs="Arial"/>
          <w:b/>
        </w:rPr>
      </w:pPr>
    </w:p>
    <w:p w14:paraId="1419BAF3" w14:textId="77777777" w:rsidR="00D74772" w:rsidRPr="00803F41" w:rsidRDefault="00D74772" w:rsidP="00D74772">
      <w:pPr>
        <w:jc w:val="center"/>
        <w:rPr>
          <w:rFonts w:ascii="Arial" w:hAnsi="Arial" w:cs="Arial"/>
          <w:b/>
        </w:rPr>
      </w:pPr>
      <w:r w:rsidRPr="00803F41">
        <w:rPr>
          <w:rFonts w:ascii="Arial" w:hAnsi="Arial" w:cs="Arial"/>
          <w:b/>
        </w:rPr>
        <w:t>Consejero ponente: CARLOS ALBERTO ZAMBRANO BARRERA</w:t>
      </w:r>
    </w:p>
    <w:p w14:paraId="3A25BF6A" w14:textId="77777777" w:rsidR="00D74772" w:rsidRPr="00803F41" w:rsidRDefault="00D74772" w:rsidP="00D74772">
      <w:pPr>
        <w:jc w:val="both"/>
        <w:rPr>
          <w:rFonts w:ascii="Arial" w:hAnsi="Arial" w:cs="Arial"/>
          <w:b/>
        </w:rPr>
      </w:pPr>
    </w:p>
    <w:p w14:paraId="552D15C1" w14:textId="77777777" w:rsidR="00D74772" w:rsidRPr="00803F41" w:rsidRDefault="00D74772" w:rsidP="00D74772">
      <w:pPr>
        <w:jc w:val="both"/>
        <w:rPr>
          <w:rFonts w:ascii="Arial" w:hAnsi="Arial" w:cs="Arial"/>
          <w:b/>
        </w:rPr>
      </w:pPr>
      <w:r w:rsidRPr="00803F41">
        <w:rPr>
          <w:rFonts w:ascii="Arial" w:hAnsi="Arial" w:cs="Arial"/>
        </w:rPr>
        <w:t>Bogotá, D.C., catorce (14) de marzo de dos mil diecinueve (2019).</w:t>
      </w:r>
    </w:p>
    <w:p w14:paraId="3DA87B8F" w14:textId="77777777" w:rsidR="00D74772" w:rsidRPr="00803F41" w:rsidRDefault="00D74772" w:rsidP="00D74772">
      <w:pPr>
        <w:jc w:val="both"/>
        <w:rPr>
          <w:rFonts w:ascii="Arial" w:hAnsi="Arial" w:cs="Arial"/>
          <w:b/>
        </w:rPr>
      </w:pPr>
    </w:p>
    <w:p w14:paraId="0398ECC0" w14:textId="77777777" w:rsidR="00D74772" w:rsidRPr="00803F41" w:rsidRDefault="00D74772" w:rsidP="00D74772">
      <w:pPr>
        <w:jc w:val="both"/>
        <w:rPr>
          <w:rFonts w:ascii="Arial" w:hAnsi="Arial" w:cs="Arial"/>
          <w:b/>
        </w:rPr>
      </w:pPr>
      <w:r w:rsidRPr="00803F41">
        <w:rPr>
          <w:rFonts w:ascii="Arial" w:hAnsi="Arial" w:cs="Arial"/>
          <w:b/>
        </w:rPr>
        <w:t xml:space="preserve">Radicación número: 54001-23-31-000-1997-12669-01(41625) </w:t>
      </w:r>
    </w:p>
    <w:p w14:paraId="1CBF4663" w14:textId="77777777" w:rsidR="00D74772" w:rsidRPr="00803F41" w:rsidRDefault="00D74772" w:rsidP="00D74772">
      <w:pPr>
        <w:jc w:val="both"/>
        <w:rPr>
          <w:rFonts w:ascii="Arial" w:hAnsi="Arial" w:cs="Arial"/>
          <w:b/>
        </w:rPr>
      </w:pPr>
    </w:p>
    <w:p w14:paraId="70FC0620" w14:textId="77777777" w:rsidR="00D74772" w:rsidRPr="00803F41" w:rsidRDefault="00D74772" w:rsidP="00D74772">
      <w:pPr>
        <w:jc w:val="both"/>
        <w:rPr>
          <w:rFonts w:ascii="Arial" w:hAnsi="Arial" w:cs="Arial"/>
          <w:b/>
        </w:rPr>
      </w:pPr>
      <w:r w:rsidRPr="00803F41">
        <w:rPr>
          <w:rFonts w:ascii="Arial" w:hAnsi="Arial" w:cs="Arial"/>
          <w:b/>
        </w:rPr>
        <w:t xml:space="preserve">Actor: FIDUCIARIA CAFETERA S.A. - FIDUCAFÉ </w:t>
      </w:r>
    </w:p>
    <w:p w14:paraId="0F83E261" w14:textId="77777777" w:rsidR="00D74772" w:rsidRPr="00803F41" w:rsidRDefault="00D74772" w:rsidP="00D74772">
      <w:pPr>
        <w:jc w:val="both"/>
        <w:rPr>
          <w:rFonts w:ascii="Arial" w:hAnsi="Arial" w:cs="Arial"/>
          <w:b/>
        </w:rPr>
      </w:pPr>
    </w:p>
    <w:p w14:paraId="51905451" w14:textId="77777777" w:rsidR="00D74772" w:rsidRPr="00803F41" w:rsidRDefault="00D74772" w:rsidP="00D74772">
      <w:pPr>
        <w:jc w:val="both"/>
        <w:rPr>
          <w:rFonts w:ascii="Arial" w:hAnsi="Arial" w:cs="Arial"/>
          <w:b/>
        </w:rPr>
      </w:pPr>
      <w:r w:rsidRPr="00803F41">
        <w:rPr>
          <w:rFonts w:ascii="Arial" w:hAnsi="Arial" w:cs="Arial"/>
          <w:b/>
        </w:rPr>
        <w:t xml:space="preserve">Demandado: MUNICIPIO DE CÚCUTA </w:t>
      </w:r>
    </w:p>
    <w:p w14:paraId="28FF804B" w14:textId="77777777" w:rsidR="00D74772" w:rsidRPr="00803F41" w:rsidRDefault="00D74772" w:rsidP="00D74772">
      <w:pPr>
        <w:jc w:val="both"/>
        <w:rPr>
          <w:rFonts w:ascii="Arial" w:hAnsi="Arial" w:cs="Arial"/>
          <w:b/>
        </w:rPr>
      </w:pPr>
    </w:p>
    <w:p w14:paraId="6CE9810E" w14:textId="77777777" w:rsidR="00D74772" w:rsidRPr="00803F41" w:rsidRDefault="00D74772" w:rsidP="00D74772">
      <w:pPr>
        <w:jc w:val="both"/>
        <w:rPr>
          <w:rFonts w:ascii="Arial" w:hAnsi="Arial" w:cs="Arial"/>
          <w:b/>
        </w:rPr>
      </w:pPr>
    </w:p>
    <w:p w14:paraId="5508DEAF" w14:textId="77777777" w:rsidR="00D74772" w:rsidRPr="00803F41" w:rsidRDefault="00D74772" w:rsidP="00D74772">
      <w:pPr>
        <w:jc w:val="both"/>
        <w:rPr>
          <w:rFonts w:ascii="Arial" w:hAnsi="Arial" w:cs="Arial"/>
          <w:b/>
        </w:rPr>
      </w:pPr>
      <w:r w:rsidRPr="00803F41">
        <w:rPr>
          <w:rFonts w:ascii="Arial" w:hAnsi="Arial" w:cs="Arial"/>
          <w:b/>
        </w:rPr>
        <w:t xml:space="preserve">Referencia: ACCIÓN DE CONTROVERSIAL CONTRACTUALES - SENTENCIA </w:t>
      </w:r>
    </w:p>
    <w:p w14:paraId="5053CF4B" w14:textId="77777777" w:rsidR="00D74772" w:rsidRPr="00803F41" w:rsidRDefault="00D74772" w:rsidP="00D74772">
      <w:pPr>
        <w:jc w:val="both"/>
        <w:rPr>
          <w:rFonts w:ascii="Arial" w:hAnsi="Arial" w:cs="Arial"/>
          <w:b/>
        </w:rPr>
      </w:pPr>
    </w:p>
    <w:p w14:paraId="3A44436B" w14:textId="77777777" w:rsidR="00D74772" w:rsidRPr="00803F41" w:rsidRDefault="00D74772" w:rsidP="00D74772">
      <w:pPr>
        <w:jc w:val="both"/>
        <w:rPr>
          <w:rFonts w:ascii="Arial" w:hAnsi="Arial" w:cs="Arial"/>
          <w:b/>
        </w:rPr>
      </w:pPr>
    </w:p>
    <w:p w14:paraId="67DB2B2C" w14:textId="77777777" w:rsidR="00D74772" w:rsidRPr="00803F41" w:rsidRDefault="00D74772" w:rsidP="00D74772">
      <w:pPr>
        <w:jc w:val="both"/>
        <w:rPr>
          <w:rFonts w:ascii="Arial" w:hAnsi="Arial" w:cs="Arial"/>
          <w:b/>
        </w:rPr>
      </w:pPr>
    </w:p>
    <w:p w14:paraId="5E1425E0" w14:textId="77777777" w:rsidR="00D74772" w:rsidRPr="00803F41" w:rsidRDefault="00D74772" w:rsidP="00D74772">
      <w:pPr>
        <w:pStyle w:val="Textoindependiente"/>
        <w:rPr>
          <w:rFonts w:ascii="Arial" w:hAnsi="Arial" w:cs="Arial"/>
        </w:rPr>
      </w:pPr>
      <w:r w:rsidRPr="00803F41">
        <w:rPr>
          <w:rFonts w:ascii="Arial" w:hAnsi="Arial" w:cs="Arial"/>
        </w:rPr>
        <w:t>Surtido el trámite de ley, sin que se observe causal de nulidad que invalide lo actuado, procede la Sala a resolver el recurso de apelación interpuesto por la parte actora contra la sentencia proferida el 14 de diciembre de 2010, por el  Tribunal Administrativo de Norte de Santander, mediante la cual se dispuso lo siguiente (se transcribe como obra en el original):</w:t>
      </w:r>
    </w:p>
    <w:p w14:paraId="45FDFBFC" w14:textId="77777777" w:rsidR="00D74772" w:rsidRPr="00803F41" w:rsidRDefault="00D74772" w:rsidP="00D74772">
      <w:pPr>
        <w:pStyle w:val="Textoindependiente"/>
        <w:rPr>
          <w:rFonts w:ascii="Arial" w:hAnsi="Arial" w:cs="Arial"/>
        </w:rPr>
      </w:pPr>
    </w:p>
    <w:p w14:paraId="3BB8C4D2" w14:textId="77777777" w:rsidR="00D74772" w:rsidRPr="00803F41" w:rsidRDefault="00D74772" w:rsidP="00D74772">
      <w:pPr>
        <w:pStyle w:val="Textoindependiente"/>
        <w:spacing w:line="240" w:lineRule="auto"/>
        <w:ind w:left="851" w:right="851"/>
        <w:rPr>
          <w:rFonts w:ascii="Arial" w:hAnsi="Arial" w:cs="Arial"/>
        </w:rPr>
      </w:pPr>
      <w:r w:rsidRPr="00803F41">
        <w:rPr>
          <w:rFonts w:ascii="Arial" w:hAnsi="Arial" w:cs="Arial"/>
        </w:rPr>
        <w:t>“</w:t>
      </w:r>
      <w:r w:rsidRPr="00803F41">
        <w:rPr>
          <w:rFonts w:ascii="Arial" w:hAnsi="Arial" w:cs="Arial"/>
          <w:b/>
        </w:rPr>
        <w:t>PRIMERO</w:t>
      </w:r>
      <w:r w:rsidRPr="00803F41">
        <w:rPr>
          <w:rFonts w:ascii="Arial" w:hAnsi="Arial" w:cs="Arial"/>
        </w:rPr>
        <w:t xml:space="preserve">: Declarar de oficio no probada la excepción de indebida escogencia de la acción, de conformidad con lo expuesto en la parte motiva. </w:t>
      </w:r>
    </w:p>
    <w:p w14:paraId="3A6370B3" w14:textId="77777777" w:rsidR="00D74772" w:rsidRPr="00803F41" w:rsidRDefault="00D74772" w:rsidP="00D74772">
      <w:pPr>
        <w:pStyle w:val="Textoindependiente"/>
        <w:spacing w:line="240" w:lineRule="auto"/>
        <w:ind w:left="851" w:right="851"/>
        <w:rPr>
          <w:rFonts w:ascii="Arial" w:hAnsi="Arial" w:cs="Arial"/>
        </w:rPr>
      </w:pPr>
    </w:p>
    <w:p w14:paraId="13E756A6" w14:textId="77777777" w:rsidR="00D74772" w:rsidRPr="00803F41" w:rsidRDefault="00D74772" w:rsidP="00D74772">
      <w:pPr>
        <w:pStyle w:val="Textoindependiente"/>
        <w:spacing w:line="240" w:lineRule="auto"/>
        <w:ind w:left="851" w:right="851"/>
        <w:rPr>
          <w:rFonts w:ascii="Arial" w:hAnsi="Arial" w:cs="Arial"/>
        </w:rPr>
      </w:pPr>
      <w:r w:rsidRPr="00803F41">
        <w:rPr>
          <w:rFonts w:ascii="Arial" w:hAnsi="Arial" w:cs="Arial"/>
        </w:rPr>
        <w:t>“</w:t>
      </w:r>
      <w:r w:rsidRPr="00803F41">
        <w:rPr>
          <w:rFonts w:ascii="Arial" w:hAnsi="Arial" w:cs="Arial"/>
          <w:b/>
        </w:rPr>
        <w:t>SEGUNDO:</w:t>
      </w:r>
      <w:r w:rsidRPr="00803F41">
        <w:rPr>
          <w:rFonts w:ascii="Arial" w:hAnsi="Arial" w:cs="Arial"/>
        </w:rPr>
        <w:t xml:space="preserve"> </w:t>
      </w:r>
      <w:r w:rsidRPr="00803F41">
        <w:rPr>
          <w:rFonts w:ascii="Arial" w:hAnsi="Arial" w:cs="Arial"/>
          <w:b/>
        </w:rPr>
        <w:t xml:space="preserve">NEGAR LAS SUPLICAS DE LA DEMANDA </w:t>
      </w:r>
    </w:p>
    <w:p w14:paraId="2CF3ED0E" w14:textId="77777777" w:rsidR="00D74772" w:rsidRPr="00803F41" w:rsidRDefault="00D74772" w:rsidP="00D74772">
      <w:pPr>
        <w:pStyle w:val="Textoindependiente"/>
        <w:spacing w:line="240" w:lineRule="auto"/>
        <w:ind w:left="851" w:right="851"/>
        <w:rPr>
          <w:rFonts w:ascii="Arial" w:hAnsi="Arial" w:cs="Arial"/>
        </w:rPr>
      </w:pPr>
    </w:p>
    <w:p w14:paraId="24DA0841" w14:textId="77777777" w:rsidR="00D74772" w:rsidRPr="00803F41" w:rsidRDefault="00D74772" w:rsidP="00D74772">
      <w:pPr>
        <w:pStyle w:val="Textoindependiente"/>
        <w:spacing w:line="240" w:lineRule="auto"/>
        <w:ind w:left="851" w:right="851"/>
        <w:rPr>
          <w:rFonts w:ascii="Arial" w:hAnsi="Arial" w:cs="Arial"/>
        </w:rPr>
      </w:pPr>
      <w:r w:rsidRPr="00803F41">
        <w:rPr>
          <w:rFonts w:ascii="Arial" w:hAnsi="Arial" w:cs="Arial"/>
        </w:rPr>
        <w:t>“</w:t>
      </w:r>
      <w:r w:rsidRPr="00803F41">
        <w:rPr>
          <w:rFonts w:ascii="Arial" w:hAnsi="Arial" w:cs="Arial"/>
          <w:b/>
        </w:rPr>
        <w:t xml:space="preserve">TERCERO: </w:t>
      </w:r>
      <w:r w:rsidRPr="00803F41">
        <w:rPr>
          <w:rFonts w:ascii="Arial" w:hAnsi="Arial" w:cs="Arial"/>
        </w:rPr>
        <w:t xml:space="preserve">Devolver al actor, el remanente de gastos del proceso si los hubiere. </w:t>
      </w:r>
    </w:p>
    <w:p w14:paraId="5B7B7B1B" w14:textId="77777777" w:rsidR="00D74772" w:rsidRPr="00803F41" w:rsidRDefault="00D74772" w:rsidP="00D74772">
      <w:pPr>
        <w:pStyle w:val="Textoindependiente"/>
        <w:spacing w:line="240" w:lineRule="auto"/>
        <w:ind w:left="851" w:right="851"/>
        <w:rPr>
          <w:rFonts w:ascii="Arial" w:hAnsi="Arial" w:cs="Arial"/>
          <w:b/>
        </w:rPr>
      </w:pPr>
    </w:p>
    <w:p w14:paraId="2B2E9E51" w14:textId="77777777" w:rsidR="00D74772" w:rsidRPr="00803F41" w:rsidRDefault="00D74772" w:rsidP="00D74772">
      <w:pPr>
        <w:pStyle w:val="Textoindependiente"/>
        <w:spacing w:line="240" w:lineRule="auto"/>
        <w:ind w:left="851" w:right="851"/>
        <w:rPr>
          <w:rFonts w:ascii="Arial" w:hAnsi="Arial" w:cs="Arial"/>
        </w:rPr>
      </w:pPr>
      <w:r w:rsidRPr="00803F41">
        <w:rPr>
          <w:rFonts w:ascii="Arial" w:hAnsi="Arial" w:cs="Arial"/>
        </w:rPr>
        <w:t>“</w:t>
      </w:r>
      <w:r w:rsidRPr="00803F41">
        <w:rPr>
          <w:rFonts w:ascii="Arial" w:hAnsi="Arial" w:cs="Arial"/>
          <w:b/>
        </w:rPr>
        <w:t xml:space="preserve">CUARTO: </w:t>
      </w:r>
      <w:r w:rsidRPr="00803F41">
        <w:rPr>
          <w:rFonts w:ascii="Arial" w:hAnsi="Arial" w:cs="Arial"/>
        </w:rPr>
        <w:t>Una vez en firme la presente providencia Archívese el expediente previas las anotaciones de rigor” (fls. 220 vto., c. ppal.).</w:t>
      </w:r>
    </w:p>
    <w:p w14:paraId="367C454B" w14:textId="77777777" w:rsidR="00D74772" w:rsidRPr="00803F41" w:rsidRDefault="00D74772" w:rsidP="00D74772">
      <w:pPr>
        <w:pStyle w:val="Textoindependiente"/>
        <w:ind w:right="851"/>
        <w:rPr>
          <w:rFonts w:ascii="Arial" w:hAnsi="Arial" w:cs="Arial"/>
        </w:rPr>
      </w:pPr>
    </w:p>
    <w:p w14:paraId="587B2D1B" w14:textId="77777777" w:rsidR="00D74772" w:rsidRPr="00803F41" w:rsidRDefault="00D74772" w:rsidP="00D74772">
      <w:pPr>
        <w:pStyle w:val="Ttulo3"/>
        <w:jc w:val="center"/>
        <w:rPr>
          <w:rFonts w:ascii="Arial" w:hAnsi="Arial" w:cs="Arial"/>
          <w:b/>
          <w:sz w:val="24"/>
        </w:rPr>
      </w:pPr>
      <w:r w:rsidRPr="00803F41">
        <w:rPr>
          <w:rFonts w:ascii="Arial" w:hAnsi="Arial" w:cs="Arial"/>
          <w:b/>
          <w:sz w:val="24"/>
        </w:rPr>
        <w:t>I.- ANTECEDENTES.-</w:t>
      </w:r>
    </w:p>
    <w:p w14:paraId="087E3D01" w14:textId="77777777" w:rsidR="00D74772" w:rsidRPr="00803F41" w:rsidRDefault="00D74772" w:rsidP="00D74772">
      <w:pPr>
        <w:spacing w:line="360" w:lineRule="auto"/>
        <w:rPr>
          <w:rFonts w:ascii="Arial" w:hAnsi="Arial" w:cs="Arial"/>
        </w:rPr>
      </w:pPr>
    </w:p>
    <w:p w14:paraId="6DF6FAD2" w14:textId="77777777" w:rsidR="00D74772" w:rsidRPr="00803F41" w:rsidRDefault="00D74772" w:rsidP="00D74772">
      <w:pPr>
        <w:spacing w:line="360" w:lineRule="auto"/>
        <w:jc w:val="both"/>
        <w:rPr>
          <w:rFonts w:ascii="Arial" w:hAnsi="Arial" w:cs="Arial"/>
          <w:b/>
          <w:bCs/>
        </w:rPr>
      </w:pPr>
      <w:r w:rsidRPr="00803F41">
        <w:rPr>
          <w:rFonts w:ascii="Arial" w:hAnsi="Arial" w:cs="Arial"/>
          <w:b/>
          <w:bCs/>
        </w:rPr>
        <w:t xml:space="preserve">1.- La demanda.- </w:t>
      </w:r>
    </w:p>
    <w:p w14:paraId="3701319E" w14:textId="77777777" w:rsidR="00D74772" w:rsidRPr="00803F41" w:rsidRDefault="00D74772" w:rsidP="00D74772">
      <w:pPr>
        <w:spacing w:line="360" w:lineRule="auto"/>
        <w:jc w:val="both"/>
        <w:rPr>
          <w:rFonts w:ascii="Arial" w:hAnsi="Arial" w:cs="Arial"/>
          <w:b/>
          <w:bCs/>
        </w:rPr>
      </w:pPr>
    </w:p>
    <w:p w14:paraId="43D94075" w14:textId="77777777" w:rsidR="00D74772" w:rsidRPr="00803F41" w:rsidRDefault="00D74772" w:rsidP="00D74772">
      <w:pPr>
        <w:pStyle w:val="Textoindependiente3"/>
        <w:tabs>
          <w:tab w:val="clear" w:pos="426"/>
        </w:tabs>
        <w:rPr>
          <w:rFonts w:ascii="Arial" w:hAnsi="Arial" w:cs="Arial"/>
          <w:sz w:val="24"/>
        </w:rPr>
      </w:pPr>
      <w:r w:rsidRPr="00803F41">
        <w:rPr>
          <w:rFonts w:ascii="Arial" w:hAnsi="Arial" w:cs="Arial"/>
          <w:sz w:val="24"/>
        </w:rPr>
        <w:t xml:space="preserve">Mediante escrito radicado el 23 de mayo de 1997 en el Tribunal Administrativo de Norte de Santander, la Fiduciaria Cafetera S.A. – Fiducafé formuló demanda, por conducto de apoderado judicial y en ejercicio de la acción contractual, contra el municipio de Cúcuta, con el fin de obtener pronunciamiento respecto de las siguientes pretensiones (se transcriben como obra en el expediente): </w:t>
      </w:r>
    </w:p>
    <w:p w14:paraId="008A9BFA" w14:textId="77777777" w:rsidR="00D74772" w:rsidRPr="00803F41" w:rsidRDefault="00D74772" w:rsidP="00D74772">
      <w:pPr>
        <w:pStyle w:val="Textoindependiente3"/>
        <w:tabs>
          <w:tab w:val="clear" w:pos="426"/>
        </w:tabs>
        <w:rPr>
          <w:rFonts w:ascii="Arial" w:hAnsi="Arial" w:cs="Arial"/>
          <w:sz w:val="24"/>
        </w:rPr>
      </w:pPr>
    </w:p>
    <w:p w14:paraId="608E86A2"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r w:rsidRPr="00803F41">
        <w:rPr>
          <w:rFonts w:ascii="Arial" w:hAnsi="Arial" w:cs="Arial"/>
          <w:sz w:val="24"/>
        </w:rPr>
        <w:t>“</w:t>
      </w:r>
      <w:r w:rsidRPr="00803F41">
        <w:rPr>
          <w:rFonts w:ascii="Arial" w:hAnsi="Arial" w:cs="Arial"/>
          <w:b/>
          <w:sz w:val="24"/>
        </w:rPr>
        <w:t xml:space="preserve">PRIMERO: </w:t>
      </w:r>
    </w:p>
    <w:p w14:paraId="56CFD343"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7DE8918B"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r w:rsidRPr="00803F41">
        <w:rPr>
          <w:rFonts w:ascii="Arial" w:hAnsi="Arial" w:cs="Arial"/>
          <w:sz w:val="24"/>
        </w:rPr>
        <w:t xml:space="preserve">“Sírvase declarar que el </w:t>
      </w:r>
      <w:r w:rsidRPr="00803F41">
        <w:rPr>
          <w:rFonts w:ascii="Arial" w:hAnsi="Arial" w:cs="Arial"/>
          <w:b/>
          <w:sz w:val="24"/>
        </w:rPr>
        <w:t xml:space="preserve">MUNICIPIO DE CUCUTA, </w:t>
      </w:r>
      <w:r w:rsidRPr="00803F41">
        <w:rPr>
          <w:rFonts w:ascii="Arial" w:hAnsi="Arial" w:cs="Arial"/>
          <w:sz w:val="24"/>
        </w:rPr>
        <w:t xml:space="preserve">incumplió el contrato de fiducia mercantil de administración y garantía suscrito el día 22 de julio de 1993, con la sociedad FIDUCIARIA S.A.’FIDUCAFE’, al abstenerse de pagar las sumas de dinero que en favor de mi representada se pactaron en el contrato. </w:t>
      </w:r>
    </w:p>
    <w:p w14:paraId="5E248A63"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3ADDF2C6"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r w:rsidRPr="00803F41">
        <w:rPr>
          <w:rFonts w:ascii="Arial" w:hAnsi="Arial" w:cs="Arial"/>
          <w:sz w:val="24"/>
        </w:rPr>
        <w:t>“</w:t>
      </w:r>
      <w:r w:rsidRPr="00803F41">
        <w:rPr>
          <w:rFonts w:ascii="Arial" w:hAnsi="Arial" w:cs="Arial"/>
          <w:b/>
          <w:sz w:val="24"/>
        </w:rPr>
        <w:t xml:space="preserve">SEGUNDO: </w:t>
      </w:r>
    </w:p>
    <w:p w14:paraId="6FB7649A"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699B5D81"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r w:rsidRPr="00803F41">
        <w:rPr>
          <w:rFonts w:ascii="Arial" w:hAnsi="Arial" w:cs="Arial"/>
          <w:sz w:val="24"/>
        </w:rPr>
        <w:t xml:space="preserve">“Que se declare que el </w:t>
      </w:r>
      <w:r w:rsidRPr="00803F41">
        <w:rPr>
          <w:rFonts w:ascii="Arial" w:hAnsi="Arial" w:cs="Arial"/>
          <w:b/>
          <w:sz w:val="24"/>
        </w:rPr>
        <w:t xml:space="preserve">MUNICIPIO DE CUCUTA </w:t>
      </w:r>
      <w:r w:rsidRPr="00803F41">
        <w:rPr>
          <w:rFonts w:ascii="Arial" w:hAnsi="Arial" w:cs="Arial"/>
          <w:sz w:val="24"/>
        </w:rPr>
        <w:t xml:space="preserve">es responsable civilmente de reparar los daños sufridos por la sociedad </w:t>
      </w:r>
      <w:r w:rsidRPr="00803F41">
        <w:rPr>
          <w:rFonts w:ascii="Arial" w:hAnsi="Arial" w:cs="Arial"/>
          <w:b/>
          <w:sz w:val="24"/>
        </w:rPr>
        <w:t xml:space="preserve">FIDUCIARIA CAFETERA S.A. ‘FIDUCAFE’, </w:t>
      </w:r>
      <w:r w:rsidRPr="00803F41">
        <w:rPr>
          <w:rFonts w:ascii="Arial" w:hAnsi="Arial" w:cs="Arial"/>
          <w:sz w:val="24"/>
        </w:rPr>
        <w:t xml:space="preserve">como consecuencia del incumplimiento del contrato de fiducia mercantil antes mencionado. </w:t>
      </w:r>
    </w:p>
    <w:p w14:paraId="085F1DEB"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440B841B"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r w:rsidRPr="00803F41">
        <w:rPr>
          <w:rFonts w:ascii="Arial" w:hAnsi="Arial" w:cs="Arial"/>
          <w:sz w:val="24"/>
        </w:rPr>
        <w:t>“</w:t>
      </w:r>
      <w:r w:rsidRPr="00803F41">
        <w:rPr>
          <w:rFonts w:ascii="Arial" w:hAnsi="Arial" w:cs="Arial"/>
          <w:b/>
          <w:sz w:val="24"/>
        </w:rPr>
        <w:t xml:space="preserve">TERCERO: </w:t>
      </w:r>
    </w:p>
    <w:p w14:paraId="08D7E172"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p>
    <w:p w14:paraId="5CF07986"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r w:rsidRPr="00803F41">
        <w:rPr>
          <w:rFonts w:ascii="Arial" w:hAnsi="Arial" w:cs="Arial"/>
          <w:sz w:val="24"/>
        </w:rPr>
        <w:t>“Que como consecuencia de lo anterior, se condene al Municipio de Cúcuta a pagar las siguientes sumas de dinero al demandante, por concepto de perjuicios, así:</w:t>
      </w:r>
    </w:p>
    <w:p w14:paraId="107302D8"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2740C0EF"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r w:rsidRPr="00803F41">
        <w:rPr>
          <w:rFonts w:ascii="Arial" w:hAnsi="Arial" w:cs="Arial"/>
          <w:sz w:val="24"/>
        </w:rPr>
        <w:t>“</w:t>
      </w:r>
      <w:r w:rsidRPr="00803F41">
        <w:rPr>
          <w:rFonts w:ascii="Arial" w:hAnsi="Arial" w:cs="Arial"/>
          <w:b/>
          <w:sz w:val="24"/>
        </w:rPr>
        <w:t xml:space="preserve">DAÑO EMERGENTE: </w:t>
      </w:r>
    </w:p>
    <w:p w14:paraId="7A364798"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p>
    <w:p w14:paraId="0F6589F5"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r w:rsidRPr="00803F41">
        <w:rPr>
          <w:rFonts w:ascii="Arial" w:hAnsi="Arial" w:cs="Arial"/>
          <w:sz w:val="24"/>
        </w:rPr>
        <w:t xml:space="preserve">“La suma de </w:t>
      </w:r>
      <w:r w:rsidRPr="00803F41">
        <w:rPr>
          <w:rFonts w:ascii="Arial" w:hAnsi="Arial" w:cs="Arial"/>
          <w:b/>
          <w:sz w:val="24"/>
        </w:rPr>
        <w:t xml:space="preserve">CINCUENTA Y UN MILLONES OCHOCIENTOS CINCUENTA MIL CIENTO DOCE PESOS CON SESENTA Y CINCO CENTAVOS ($51.850.112,65) M/cte, </w:t>
      </w:r>
      <w:r w:rsidRPr="00803F41">
        <w:rPr>
          <w:rFonts w:ascii="Arial" w:hAnsi="Arial" w:cs="Arial"/>
          <w:sz w:val="24"/>
        </w:rPr>
        <w:t xml:space="preserve">que corresponde a la suma de dinero que dejó de cancelar el Municipio de Cúcuta al demandante por concepto de las comisiones pactadas en el contrato de fiducia, según cuentas de cobro presentadas por </w:t>
      </w:r>
      <w:r w:rsidRPr="00803F41">
        <w:rPr>
          <w:rFonts w:ascii="Arial" w:hAnsi="Arial" w:cs="Arial"/>
          <w:b/>
          <w:sz w:val="24"/>
        </w:rPr>
        <w:t xml:space="preserve">FIDUCAFE, </w:t>
      </w:r>
      <w:r w:rsidRPr="00803F41">
        <w:rPr>
          <w:rFonts w:ascii="Arial" w:hAnsi="Arial" w:cs="Arial"/>
          <w:sz w:val="24"/>
        </w:rPr>
        <w:t xml:space="preserve">correspondiente a los meses de Julio, </w:t>
      </w:r>
      <w:proofErr w:type="gramStart"/>
      <w:r w:rsidRPr="00803F41">
        <w:rPr>
          <w:rFonts w:ascii="Arial" w:hAnsi="Arial" w:cs="Arial"/>
          <w:sz w:val="24"/>
        </w:rPr>
        <w:t>Agosto</w:t>
      </w:r>
      <w:proofErr w:type="gramEnd"/>
      <w:r w:rsidRPr="00803F41">
        <w:rPr>
          <w:rFonts w:ascii="Arial" w:hAnsi="Arial" w:cs="Arial"/>
          <w:sz w:val="24"/>
        </w:rPr>
        <w:t xml:space="preserve"> y Septiembre de 1995. </w:t>
      </w:r>
    </w:p>
    <w:p w14:paraId="456A39AB"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173341C5"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r w:rsidRPr="00803F41">
        <w:rPr>
          <w:rFonts w:ascii="Arial" w:hAnsi="Arial" w:cs="Arial"/>
          <w:sz w:val="24"/>
        </w:rPr>
        <w:t>“</w:t>
      </w:r>
      <w:r w:rsidRPr="00803F41">
        <w:rPr>
          <w:rFonts w:ascii="Arial" w:hAnsi="Arial" w:cs="Arial"/>
          <w:b/>
          <w:sz w:val="24"/>
        </w:rPr>
        <w:t xml:space="preserve">LUCRO CESANTE: </w:t>
      </w:r>
    </w:p>
    <w:p w14:paraId="246EE495"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p>
    <w:p w14:paraId="4D43DC94"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r w:rsidRPr="00803F41">
        <w:rPr>
          <w:rFonts w:ascii="Arial" w:hAnsi="Arial" w:cs="Arial"/>
          <w:sz w:val="24"/>
        </w:rPr>
        <w:t xml:space="preserve">“Lo determina la imposibilidad de utilización del dinero por no haberse cancelado oportunamente. Este perjuicio será reparado mediante el reconocimiento de intereses moratorios que serán liquidados a la tasa máxima comercial autorizada por la Ley, sobre la suma señalada como daño emergente, desde el día 30 de </w:t>
      </w:r>
      <w:proofErr w:type="gramStart"/>
      <w:r w:rsidRPr="00803F41">
        <w:rPr>
          <w:rFonts w:ascii="Arial" w:hAnsi="Arial" w:cs="Arial"/>
          <w:sz w:val="24"/>
        </w:rPr>
        <w:t>Septiembre</w:t>
      </w:r>
      <w:proofErr w:type="gramEnd"/>
      <w:r w:rsidRPr="00803F41">
        <w:rPr>
          <w:rFonts w:ascii="Arial" w:hAnsi="Arial" w:cs="Arial"/>
          <w:sz w:val="24"/>
        </w:rPr>
        <w:t xml:space="preserve"> de 1995 hasta cuando se haga efectivo su pago</w:t>
      </w:r>
      <w:r w:rsidRPr="00803F41">
        <w:rPr>
          <w:rStyle w:val="Refdenotaalpie"/>
          <w:rFonts w:ascii="Arial" w:hAnsi="Arial" w:cs="Arial"/>
          <w:sz w:val="24"/>
        </w:rPr>
        <w:footnoteReference w:id="1"/>
      </w:r>
      <w:r w:rsidRPr="00803F41">
        <w:rPr>
          <w:rFonts w:ascii="Arial" w:hAnsi="Arial" w:cs="Arial"/>
          <w:sz w:val="24"/>
        </w:rPr>
        <w:t>.</w:t>
      </w:r>
    </w:p>
    <w:p w14:paraId="3F71F94D"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1275C928"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r w:rsidRPr="00803F41">
        <w:rPr>
          <w:rFonts w:ascii="Arial" w:hAnsi="Arial" w:cs="Arial"/>
          <w:sz w:val="24"/>
        </w:rPr>
        <w:t>“</w:t>
      </w:r>
      <w:r w:rsidRPr="00803F41">
        <w:rPr>
          <w:rFonts w:ascii="Arial" w:hAnsi="Arial" w:cs="Arial"/>
          <w:b/>
          <w:sz w:val="24"/>
        </w:rPr>
        <w:t xml:space="preserve">CUARTO: </w:t>
      </w:r>
    </w:p>
    <w:p w14:paraId="4BB2B043" w14:textId="77777777" w:rsidR="00D74772" w:rsidRPr="00803F41" w:rsidRDefault="00D74772" w:rsidP="00D74772">
      <w:pPr>
        <w:pStyle w:val="Textoindependiente3"/>
        <w:tabs>
          <w:tab w:val="clear" w:pos="426"/>
        </w:tabs>
        <w:spacing w:line="240" w:lineRule="auto"/>
        <w:ind w:left="851" w:right="851"/>
        <w:rPr>
          <w:rFonts w:ascii="Arial" w:hAnsi="Arial" w:cs="Arial"/>
          <w:b/>
          <w:sz w:val="24"/>
        </w:rPr>
      </w:pPr>
    </w:p>
    <w:p w14:paraId="2120E50A"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r w:rsidRPr="00803F41">
        <w:rPr>
          <w:rFonts w:ascii="Arial" w:hAnsi="Arial" w:cs="Arial"/>
          <w:sz w:val="24"/>
        </w:rPr>
        <w:t xml:space="preserve">“La suma indicada en la pretensión anterior por concepto de daño emergente, será actualizada, tomando como base el índice oficial de incremento de precios al consumidor, certificado por el DANE, desde el momento en que se causó la obligación, hasta la ejecutoria </w:t>
      </w:r>
      <w:r w:rsidRPr="00803F41">
        <w:rPr>
          <w:rFonts w:ascii="Arial" w:hAnsi="Arial" w:cs="Arial"/>
          <w:sz w:val="24"/>
        </w:rPr>
        <w:lastRenderedPageBreak/>
        <w:t xml:space="preserve">de la sentencia, o del auto que apruebe la liquidación de la condena” (fls. 4 y 5, c. 1).  </w:t>
      </w:r>
    </w:p>
    <w:p w14:paraId="05FF7D4A" w14:textId="77777777" w:rsidR="00D74772" w:rsidRPr="00803F41" w:rsidRDefault="00D74772" w:rsidP="00D74772">
      <w:pPr>
        <w:pStyle w:val="Textoindependiente3"/>
        <w:tabs>
          <w:tab w:val="clear" w:pos="426"/>
        </w:tabs>
        <w:spacing w:line="240" w:lineRule="auto"/>
        <w:ind w:left="851" w:right="851"/>
        <w:rPr>
          <w:rFonts w:ascii="Arial" w:hAnsi="Arial" w:cs="Arial"/>
          <w:sz w:val="24"/>
        </w:rPr>
      </w:pPr>
    </w:p>
    <w:p w14:paraId="35762C64" w14:textId="77777777" w:rsidR="00D74772" w:rsidRPr="00803F41" w:rsidRDefault="00D74772" w:rsidP="00D74772">
      <w:pPr>
        <w:pStyle w:val="Textoindependiente3"/>
        <w:tabs>
          <w:tab w:val="clear" w:pos="426"/>
        </w:tabs>
        <w:rPr>
          <w:rFonts w:ascii="Arial" w:hAnsi="Arial" w:cs="Arial"/>
          <w:b/>
          <w:sz w:val="24"/>
        </w:rPr>
      </w:pPr>
    </w:p>
    <w:p w14:paraId="1191CE20" w14:textId="77777777" w:rsidR="00D74772" w:rsidRPr="00803F41" w:rsidRDefault="00D74772" w:rsidP="00D74772">
      <w:pPr>
        <w:pStyle w:val="Textoindependiente3"/>
        <w:tabs>
          <w:tab w:val="clear" w:pos="426"/>
        </w:tabs>
        <w:rPr>
          <w:rFonts w:ascii="Arial" w:hAnsi="Arial" w:cs="Arial"/>
          <w:b/>
          <w:sz w:val="24"/>
        </w:rPr>
      </w:pPr>
      <w:r w:rsidRPr="00803F41">
        <w:rPr>
          <w:rFonts w:ascii="Arial" w:hAnsi="Arial" w:cs="Arial"/>
          <w:b/>
          <w:sz w:val="24"/>
        </w:rPr>
        <w:t>2.- Hechos.-</w:t>
      </w:r>
    </w:p>
    <w:p w14:paraId="219D5447" w14:textId="77777777" w:rsidR="00D74772" w:rsidRPr="00803F41" w:rsidRDefault="00D74772" w:rsidP="00D74772">
      <w:pPr>
        <w:pStyle w:val="Textoindependiente3"/>
        <w:tabs>
          <w:tab w:val="clear" w:pos="426"/>
        </w:tabs>
        <w:rPr>
          <w:rFonts w:ascii="Arial" w:hAnsi="Arial" w:cs="Arial"/>
          <w:sz w:val="24"/>
        </w:rPr>
      </w:pPr>
    </w:p>
    <w:p w14:paraId="2BB6F98B" w14:textId="77777777" w:rsidR="00D74772" w:rsidRPr="00803F41" w:rsidRDefault="00D74772" w:rsidP="00D74772">
      <w:pPr>
        <w:pStyle w:val="Textoindependiente3"/>
        <w:tabs>
          <w:tab w:val="clear" w:pos="426"/>
        </w:tabs>
        <w:rPr>
          <w:rFonts w:ascii="Arial" w:hAnsi="Arial" w:cs="Arial"/>
          <w:sz w:val="24"/>
        </w:rPr>
      </w:pPr>
      <w:r w:rsidRPr="00803F41">
        <w:rPr>
          <w:rFonts w:ascii="Arial" w:hAnsi="Arial" w:cs="Arial"/>
          <w:sz w:val="24"/>
        </w:rPr>
        <w:t>Los hechos narrados son, en síntesis, los siguientes:</w:t>
      </w:r>
    </w:p>
    <w:p w14:paraId="2590037E" w14:textId="77777777" w:rsidR="00D74772" w:rsidRPr="00803F41" w:rsidRDefault="00D74772" w:rsidP="00D74772">
      <w:pPr>
        <w:pStyle w:val="Textoindependiente3"/>
        <w:tabs>
          <w:tab w:val="clear" w:pos="426"/>
        </w:tabs>
        <w:rPr>
          <w:rFonts w:ascii="Arial" w:hAnsi="Arial" w:cs="Arial"/>
          <w:sz w:val="24"/>
        </w:rPr>
      </w:pPr>
    </w:p>
    <w:p w14:paraId="20E2C2E1" w14:textId="77777777" w:rsidR="00D74772" w:rsidRPr="00803F41" w:rsidRDefault="00D74772" w:rsidP="00D74772">
      <w:pPr>
        <w:pStyle w:val="Textoindependiente3"/>
        <w:tabs>
          <w:tab w:val="clear" w:pos="426"/>
        </w:tabs>
        <w:rPr>
          <w:rFonts w:ascii="Arial" w:hAnsi="Arial" w:cs="Arial"/>
          <w:sz w:val="24"/>
        </w:rPr>
      </w:pPr>
      <w:r w:rsidRPr="00803F41">
        <w:rPr>
          <w:rFonts w:ascii="Arial" w:hAnsi="Arial" w:cs="Arial"/>
          <w:b/>
          <w:sz w:val="24"/>
        </w:rPr>
        <w:t>2.1.-</w:t>
      </w:r>
      <w:r w:rsidRPr="00803F41">
        <w:rPr>
          <w:rFonts w:ascii="Arial" w:hAnsi="Arial" w:cs="Arial"/>
          <w:sz w:val="24"/>
        </w:rPr>
        <w:t xml:space="preserve"> El 22 de julio de 1993 el municipio de Cúcuta y Fiducafé celebraron un  contrato de fiducia mercantil de administración y garantía, en virtud del cual Fiducafé administraría los recursos del municipio provenientes del impuesto predial y  de industria y comercio. </w:t>
      </w:r>
    </w:p>
    <w:p w14:paraId="365AFDDE" w14:textId="77777777" w:rsidR="00D74772" w:rsidRPr="00803F41" w:rsidRDefault="00D74772" w:rsidP="00D74772">
      <w:pPr>
        <w:pStyle w:val="Textoindependiente3"/>
        <w:tabs>
          <w:tab w:val="clear" w:pos="426"/>
        </w:tabs>
        <w:rPr>
          <w:rFonts w:ascii="Arial" w:hAnsi="Arial" w:cs="Arial"/>
          <w:sz w:val="24"/>
        </w:rPr>
      </w:pPr>
    </w:p>
    <w:p w14:paraId="5BC9F61A" w14:textId="77777777" w:rsidR="00D74772" w:rsidRPr="00803F41" w:rsidRDefault="00D74772" w:rsidP="00D74772">
      <w:pPr>
        <w:pStyle w:val="Textoindependiente3"/>
        <w:tabs>
          <w:tab w:val="clear" w:pos="426"/>
        </w:tabs>
        <w:rPr>
          <w:rFonts w:ascii="Arial" w:hAnsi="Arial" w:cs="Arial"/>
          <w:sz w:val="24"/>
        </w:rPr>
      </w:pPr>
      <w:r w:rsidRPr="00803F41">
        <w:rPr>
          <w:rFonts w:ascii="Arial" w:hAnsi="Arial" w:cs="Arial"/>
          <w:b/>
          <w:sz w:val="24"/>
        </w:rPr>
        <w:t xml:space="preserve">2.2.- </w:t>
      </w:r>
      <w:r w:rsidRPr="00803F41">
        <w:rPr>
          <w:rFonts w:ascii="Arial" w:hAnsi="Arial" w:cs="Arial"/>
          <w:sz w:val="24"/>
        </w:rPr>
        <w:t xml:space="preserve">El contrato terminó por vencimiento del plazo contractual, con el cumplimiento total de las obligaciones a cargo de Fiducafé.  </w:t>
      </w:r>
    </w:p>
    <w:p w14:paraId="6DF33615" w14:textId="77777777" w:rsidR="00D74772" w:rsidRPr="00803F41" w:rsidRDefault="00D74772" w:rsidP="00D74772">
      <w:pPr>
        <w:pStyle w:val="Textoindependiente3"/>
        <w:tabs>
          <w:tab w:val="clear" w:pos="426"/>
        </w:tabs>
        <w:rPr>
          <w:rFonts w:ascii="Arial" w:hAnsi="Arial" w:cs="Arial"/>
          <w:sz w:val="24"/>
        </w:rPr>
      </w:pPr>
    </w:p>
    <w:p w14:paraId="266EC063" w14:textId="77777777" w:rsidR="00D74772" w:rsidRPr="00803F41" w:rsidRDefault="00D74772" w:rsidP="00D74772">
      <w:pPr>
        <w:pStyle w:val="Textoindependiente3"/>
        <w:tabs>
          <w:tab w:val="clear" w:pos="426"/>
        </w:tabs>
        <w:rPr>
          <w:rFonts w:ascii="Arial" w:hAnsi="Arial" w:cs="Arial"/>
          <w:sz w:val="24"/>
        </w:rPr>
      </w:pPr>
      <w:r w:rsidRPr="00803F41">
        <w:rPr>
          <w:rFonts w:ascii="Arial" w:hAnsi="Arial" w:cs="Arial"/>
          <w:b/>
          <w:sz w:val="24"/>
        </w:rPr>
        <w:t xml:space="preserve">2.3.- </w:t>
      </w:r>
      <w:r w:rsidRPr="00803F41">
        <w:rPr>
          <w:rFonts w:ascii="Arial" w:hAnsi="Arial" w:cs="Arial"/>
          <w:sz w:val="24"/>
        </w:rPr>
        <w:t xml:space="preserve">El municipio de Cúcuta no pagó las comisiones correspondientes a los meses de junio, julio, agosto y septiembre de 1995. </w:t>
      </w:r>
    </w:p>
    <w:p w14:paraId="01D75A14" w14:textId="77777777" w:rsidR="00D74772" w:rsidRPr="00803F41" w:rsidRDefault="00D74772" w:rsidP="00D74772">
      <w:pPr>
        <w:pStyle w:val="Textoindependiente3"/>
        <w:tabs>
          <w:tab w:val="clear" w:pos="426"/>
        </w:tabs>
        <w:rPr>
          <w:rFonts w:ascii="Arial" w:hAnsi="Arial" w:cs="Arial"/>
          <w:sz w:val="24"/>
        </w:rPr>
      </w:pPr>
    </w:p>
    <w:p w14:paraId="3DA76903" w14:textId="77777777" w:rsidR="00D74772" w:rsidRPr="00803F41" w:rsidRDefault="00D74772" w:rsidP="00D74772">
      <w:pPr>
        <w:pStyle w:val="Textoindependiente3"/>
        <w:tabs>
          <w:tab w:val="clear" w:pos="426"/>
        </w:tabs>
        <w:rPr>
          <w:rFonts w:ascii="Arial" w:hAnsi="Arial" w:cs="Arial"/>
          <w:sz w:val="24"/>
        </w:rPr>
      </w:pPr>
      <w:r w:rsidRPr="00803F41">
        <w:rPr>
          <w:rFonts w:ascii="Arial" w:hAnsi="Arial" w:cs="Arial"/>
          <w:b/>
          <w:sz w:val="24"/>
        </w:rPr>
        <w:t xml:space="preserve">2.4.- </w:t>
      </w:r>
      <w:r w:rsidRPr="00803F41">
        <w:rPr>
          <w:rFonts w:ascii="Arial" w:hAnsi="Arial" w:cs="Arial"/>
          <w:sz w:val="24"/>
        </w:rPr>
        <w:t xml:space="preserve">El 10 de septiembre de 1996, las partes celebraron una conciliación ante el Procurador 24 Judicial para Asuntos Administrativos en Cúcuta, en la cual el municipio pagó el valor de la comisión de administración correspondiente al mes de junio de 1995 y se comprometió a pagar las demás una vez cobrara ejecutoria el auto aprobatorio de la conciliación. </w:t>
      </w:r>
    </w:p>
    <w:p w14:paraId="5A747753" w14:textId="77777777" w:rsidR="00D74772" w:rsidRPr="00803F41" w:rsidRDefault="00D74772" w:rsidP="00D74772">
      <w:pPr>
        <w:pStyle w:val="Textoindependiente3"/>
        <w:tabs>
          <w:tab w:val="clear" w:pos="426"/>
        </w:tabs>
        <w:rPr>
          <w:rFonts w:ascii="Arial" w:hAnsi="Arial" w:cs="Arial"/>
          <w:sz w:val="24"/>
        </w:rPr>
      </w:pPr>
    </w:p>
    <w:p w14:paraId="411296D3" w14:textId="77777777" w:rsidR="00D74772" w:rsidRPr="00803F41" w:rsidRDefault="00D74772" w:rsidP="00D74772">
      <w:pPr>
        <w:pStyle w:val="Textoindependiente3"/>
        <w:tabs>
          <w:tab w:val="clear" w:pos="426"/>
        </w:tabs>
        <w:rPr>
          <w:rFonts w:ascii="Arial" w:hAnsi="Arial" w:cs="Arial"/>
          <w:sz w:val="24"/>
        </w:rPr>
      </w:pPr>
      <w:r w:rsidRPr="00803F41">
        <w:rPr>
          <w:rFonts w:ascii="Arial" w:hAnsi="Arial" w:cs="Arial"/>
          <w:b/>
          <w:sz w:val="24"/>
        </w:rPr>
        <w:t xml:space="preserve">2.5.- </w:t>
      </w:r>
      <w:r w:rsidRPr="00803F41">
        <w:rPr>
          <w:rFonts w:ascii="Arial" w:hAnsi="Arial" w:cs="Arial"/>
          <w:sz w:val="24"/>
        </w:rPr>
        <w:t xml:space="preserve">La conciliación fue improbada por el Tribunal Administrativo de Norte de Santander, pues consideró que el reconocimiento explícito de la obligación indicaba la inexistencia de un conflicto, por lo cual no era procedente el pago con cargo al rubro de sentencias judiciales; en consecuencia, el municipio no pagó lo adeudado. </w:t>
      </w:r>
    </w:p>
    <w:p w14:paraId="0130F72B" w14:textId="77777777" w:rsidR="00D74772" w:rsidRPr="00803F41" w:rsidRDefault="00D74772" w:rsidP="00D74772">
      <w:pPr>
        <w:pStyle w:val="Textoindependiente3"/>
        <w:tabs>
          <w:tab w:val="clear" w:pos="426"/>
        </w:tabs>
        <w:rPr>
          <w:rFonts w:ascii="Arial" w:hAnsi="Arial" w:cs="Arial"/>
          <w:b/>
          <w:sz w:val="24"/>
        </w:rPr>
      </w:pPr>
    </w:p>
    <w:p w14:paraId="4E86F048" w14:textId="77777777" w:rsidR="00D74772" w:rsidRPr="00803F41" w:rsidRDefault="00D74772" w:rsidP="00D74772">
      <w:pPr>
        <w:pStyle w:val="Textoindependiente3"/>
        <w:tabs>
          <w:tab w:val="clear" w:pos="426"/>
        </w:tabs>
        <w:rPr>
          <w:rFonts w:ascii="Arial" w:hAnsi="Arial" w:cs="Arial"/>
          <w:b/>
          <w:sz w:val="24"/>
        </w:rPr>
      </w:pPr>
      <w:r w:rsidRPr="00803F41">
        <w:rPr>
          <w:rFonts w:ascii="Arial" w:hAnsi="Arial" w:cs="Arial"/>
          <w:b/>
          <w:sz w:val="24"/>
        </w:rPr>
        <w:t xml:space="preserve">2.6.- </w:t>
      </w:r>
      <w:r w:rsidRPr="00803F41">
        <w:rPr>
          <w:rFonts w:ascii="Arial" w:hAnsi="Arial" w:cs="Arial"/>
          <w:sz w:val="24"/>
        </w:rPr>
        <w:t xml:space="preserve">El municipio de Cúcuta, al incumplir el contrato, causó al demandante unos perjuicios que deben ser indemnizados. </w:t>
      </w:r>
    </w:p>
    <w:p w14:paraId="29BCD4D3" w14:textId="77777777" w:rsidR="00D74772" w:rsidRPr="00803F41" w:rsidRDefault="00D74772" w:rsidP="00D74772">
      <w:pPr>
        <w:spacing w:line="360" w:lineRule="auto"/>
        <w:ind w:right="-1"/>
        <w:jc w:val="both"/>
        <w:rPr>
          <w:rFonts w:ascii="Arial" w:hAnsi="Arial" w:cs="Arial"/>
          <w:b/>
          <w:bCs/>
        </w:rPr>
      </w:pPr>
    </w:p>
    <w:p w14:paraId="4C3D5959" w14:textId="77777777" w:rsidR="00D74772" w:rsidRPr="00803F41" w:rsidRDefault="00D74772" w:rsidP="00D74772">
      <w:pPr>
        <w:spacing w:line="360" w:lineRule="auto"/>
        <w:ind w:right="-1"/>
        <w:jc w:val="both"/>
        <w:rPr>
          <w:rFonts w:ascii="Arial" w:hAnsi="Arial" w:cs="Arial"/>
          <w:b/>
        </w:rPr>
      </w:pPr>
      <w:r w:rsidRPr="00803F41">
        <w:rPr>
          <w:rFonts w:ascii="Arial" w:hAnsi="Arial" w:cs="Arial"/>
          <w:b/>
        </w:rPr>
        <w:t>3.- La actuación procesal.-</w:t>
      </w:r>
    </w:p>
    <w:p w14:paraId="68999C19" w14:textId="77777777" w:rsidR="00D74772" w:rsidRPr="00803F41" w:rsidRDefault="00D74772" w:rsidP="00D74772">
      <w:pPr>
        <w:pStyle w:val="Textoindependiente21"/>
        <w:ind w:right="0" w:firstLine="0"/>
        <w:rPr>
          <w:rFonts w:ascii="Arial" w:hAnsi="Arial" w:cs="Arial"/>
          <w:sz w:val="24"/>
          <w:szCs w:val="24"/>
        </w:rPr>
      </w:pPr>
    </w:p>
    <w:p w14:paraId="68065315" w14:textId="77777777" w:rsidR="00D74772" w:rsidRPr="00803F41" w:rsidRDefault="00D74772" w:rsidP="00D74772">
      <w:pPr>
        <w:pStyle w:val="Textoindependiente21"/>
        <w:ind w:right="0" w:firstLine="0"/>
        <w:rPr>
          <w:rFonts w:ascii="Arial" w:hAnsi="Arial" w:cs="Arial"/>
          <w:sz w:val="24"/>
          <w:szCs w:val="24"/>
        </w:rPr>
      </w:pPr>
      <w:r w:rsidRPr="00803F41">
        <w:rPr>
          <w:rFonts w:ascii="Arial" w:hAnsi="Arial" w:cs="Arial"/>
          <w:b/>
          <w:sz w:val="24"/>
          <w:szCs w:val="24"/>
        </w:rPr>
        <w:t>3.1.-</w:t>
      </w:r>
      <w:r w:rsidRPr="00803F41">
        <w:rPr>
          <w:rFonts w:ascii="Arial" w:hAnsi="Arial" w:cs="Arial"/>
          <w:sz w:val="24"/>
          <w:szCs w:val="24"/>
        </w:rPr>
        <w:t xml:space="preserve"> Por auto del 15 de julio de 1997 se admitió la demanda, se ordenó la vinculación del demandado al proceso (a través de la notificación personal de la providencia al alcalde del municipio de San José de Cúcuta), se ordenó la </w:t>
      </w:r>
      <w:r w:rsidRPr="00803F41">
        <w:rPr>
          <w:rFonts w:ascii="Arial" w:hAnsi="Arial" w:cs="Arial"/>
          <w:sz w:val="24"/>
          <w:szCs w:val="24"/>
        </w:rPr>
        <w:lastRenderedPageBreak/>
        <w:t xml:space="preserve">notificación personal al agente del Ministerio Público y se dispuso la fijación del negocio en lista. </w:t>
      </w:r>
    </w:p>
    <w:p w14:paraId="55AE2AF6" w14:textId="77777777" w:rsidR="00D74772" w:rsidRPr="00803F41" w:rsidRDefault="00D74772" w:rsidP="00D74772">
      <w:pPr>
        <w:pStyle w:val="Textoindependiente21"/>
        <w:ind w:right="0" w:firstLine="0"/>
        <w:rPr>
          <w:rFonts w:ascii="Arial" w:hAnsi="Arial" w:cs="Arial"/>
          <w:sz w:val="24"/>
          <w:szCs w:val="24"/>
        </w:rPr>
      </w:pPr>
    </w:p>
    <w:p w14:paraId="15B31382" w14:textId="77777777" w:rsidR="00D74772" w:rsidRPr="00803F41" w:rsidRDefault="00D74772" w:rsidP="00D74772">
      <w:pPr>
        <w:pStyle w:val="Textoindependiente21"/>
        <w:ind w:right="0" w:firstLine="0"/>
        <w:rPr>
          <w:rFonts w:ascii="Arial" w:hAnsi="Arial" w:cs="Arial"/>
          <w:sz w:val="24"/>
          <w:szCs w:val="24"/>
        </w:rPr>
      </w:pPr>
      <w:r w:rsidRPr="00803F41">
        <w:rPr>
          <w:rFonts w:ascii="Arial" w:hAnsi="Arial" w:cs="Arial"/>
          <w:b/>
          <w:sz w:val="24"/>
          <w:szCs w:val="24"/>
        </w:rPr>
        <w:t>3.2.-</w:t>
      </w:r>
      <w:r w:rsidRPr="00803F41">
        <w:rPr>
          <w:rFonts w:ascii="Arial" w:hAnsi="Arial" w:cs="Arial"/>
          <w:sz w:val="24"/>
          <w:szCs w:val="24"/>
        </w:rPr>
        <w:t xml:space="preserve"> Mediante auto del 19 de marzo de 1998 se dispuso no reconocer personería al apoderado del municipio de Cúcuta y, en consecuencia, tener por no contestada la demanda, decisión contra la cual se interpusieron los recursos de reposición y en subsidio de apelación, los que fueron negados por improcedentes el 5 de mayo siguiente.</w:t>
      </w:r>
    </w:p>
    <w:p w14:paraId="12002A89" w14:textId="77777777" w:rsidR="00D74772" w:rsidRPr="00803F41" w:rsidRDefault="00D74772" w:rsidP="00D74772">
      <w:pPr>
        <w:pStyle w:val="Textoindependiente21"/>
        <w:ind w:right="0" w:firstLine="0"/>
        <w:rPr>
          <w:rFonts w:ascii="Arial" w:hAnsi="Arial" w:cs="Arial"/>
          <w:sz w:val="24"/>
          <w:szCs w:val="24"/>
        </w:rPr>
      </w:pPr>
    </w:p>
    <w:p w14:paraId="2B6C881D"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b/>
          <w:szCs w:val="24"/>
        </w:rPr>
      </w:pPr>
      <w:r w:rsidRPr="00803F41">
        <w:rPr>
          <w:rFonts w:ascii="Arial" w:hAnsi="Arial" w:cs="Arial"/>
          <w:b/>
          <w:szCs w:val="24"/>
        </w:rPr>
        <w:t xml:space="preserve">4.- Los alegatos de primera instancia.- </w:t>
      </w:r>
    </w:p>
    <w:p w14:paraId="7DAE78CE"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b/>
          <w:szCs w:val="24"/>
        </w:rPr>
      </w:pPr>
    </w:p>
    <w:p w14:paraId="295D607D"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szCs w:val="24"/>
        </w:rPr>
      </w:pPr>
      <w:r w:rsidRPr="00803F41">
        <w:rPr>
          <w:rFonts w:ascii="Arial" w:hAnsi="Arial" w:cs="Arial"/>
          <w:szCs w:val="24"/>
        </w:rPr>
        <w:t xml:space="preserve">Mediante auto del 16 de mayo de 2000 se dio traslado a las partes para alegar de conclusión y al Ministerio Público para rendir concepto. </w:t>
      </w:r>
    </w:p>
    <w:p w14:paraId="7E4B5361"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b/>
          <w:szCs w:val="24"/>
        </w:rPr>
      </w:pPr>
    </w:p>
    <w:p w14:paraId="2ACAA461"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szCs w:val="24"/>
        </w:rPr>
      </w:pPr>
      <w:r w:rsidRPr="00803F41">
        <w:rPr>
          <w:rFonts w:ascii="Arial" w:hAnsi="Arial" w:cs="Arial"/>
          <w:b/>
          <w:szCs w:val="24"/>
        </w:rPr>
        <w:t xml:space="preserve">4.1.- </w:t>
      </w:r>
      <w:r w:rsidRPr="00803F41">
        <w:rPr>
          <w:rFonts w:ascii="Arial" w:hAnsi="Arial" w:cs="Arial"/>
          <w:szCs w:val="24"/>
        </w:rPr>
        <w:t xml:space="preserve">La parte actora reiteró lo expuesto en la demanda. </w:t>
      </w:r>
    </w:p>
    <w:p w14:paraId="3B10E5B2"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szCs w:val="24"/>
        </w:rPr>
      </w:pPr>
    </w:p>
    <w:p w14:paraId="1248A9F2"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szCs w:val="24"/>
        </w:rPr>
      </w:pPr>
      <w:r w:rsidRPr="00803F41">
        <w:rPr>
          <w:rFonts w:ascii="Arial" w:hAnsi="Arial" w:cs="Arial"/>
          <w:b/>
          <w:szCs w:val="24"/>
        </w:rPr>
        <w:t>4.2.-</w:t>
      </w:r>
      <w:r w:rsidRPr="00803F41">
        <w:rPr>
          <w:rFonts w:ascii="Arial" w:hAnsi="Arial" w:cs="Arial"/>
          <w:szCs w:val="24"/>
        </w:rPr>
        <w:t xml:space="preserve"> La parte demandada indicó que no se probó que el contratista cumpliera con la prestación del servicio durante el último mes del contrato. Agregó que las cuentas que se cobran con la demanda corresponden a los meses de julio, agosto y septiembre de 1995, para los cuales ya había vencido el plazo del contrato y las partes no suscribieron adición alguna al mismo. </w:t>
      </w:r>
    </w:p>
    <w:p w14:paraId="08AC58F2"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szCs w:val="24"/>
        </w:rPr>
      </w:pPr>
    </w:p>
    <w:p w14:paraId="56DCFFF3"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szCs w:val="24"/>
        </w:rPr>
      </w:pPr>
      <w:r w:rsidRPr="00803F41">
        <w:rPr>
          <w:rFonts w:ascii="Arial" w:hAnsi="Arial" w:cs="Arial"/>
          <w:b/>
          <w:szCs w:val="24"/>
        </w:rPr>
        <w:t xml:space="preserve">4.3.- </w:t>
      </w:r>
      <w:r w:rsidRPr="00803F41">
        <w:rPr>
          <w:rFonts w:ascii="Arial" w:hAnsi="Arial" w:cs="Arial"/>
          <w:szCs w:val="24"/>
        </w:rPr>
        <w:t xml:space="preserve">El Ministerio Público conceptuó que, a pesar de que el plazo contractual venció en julio de 1995, la etapa de liquidación del contrato de fiducia se prorrogó hasta septiembre de 1995, tiempo durante el cual el demandante continuó desarrollando el objeto contractual; adicionalmente, el municipio recibió el recaudo de los impuestos de industrias y comercio y predial durante los meses de julio, agosto y septiembre de ese año, pero no pagó el porcentaje acordado en el contrato, por lo cual se debe acceder a las pretensiones de la demanda, pues se evidencia un incremento en el patrimonio del ente territorial y el correlativo empobrecimiento de la fiduciaria, daño que debe ser resarcido de conformidad con el artículo 90 de la Constitución Política. </w:t>
      </w:r>
    </w:p>
    <w:p w14:paraId="7753E46A"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b/>
          <w:szCs w:val="24"/>
        </w:rPr>
      </w:pPr>
    </w:p>
    <w:p w14:paraId="686EC039"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b/>
          <w:szCs w:val="24"/>
        </w:rPr>
      </w:pPr>
      <w:r w:rsidRPr="00803F41">
        <w:rPr>
          <w:rFonts w:ascii="Arial" w:hAnsi="Arial" w:cs="Arial"/>
          <w:b/>
          <w:szCs w:val="24"/>
        </w:rPr>
        <w:t xml:space="preserve">5.- La sentencia recurrida.- </w:t>
      </w:r>
    </w:p>
    <w:p w14:paraId="7BD14583" w14:textId="77777777" w:rsidR="00D74772" w:rsidRPr="00803F41" w:rsidRDefault="00D74772" w:rsidP="00D74772">
      <w:pPr>
        <w:pStyle w:val="Lista2"/>
        <w:widowControl w:val="0"/>
        <w:tabs>
          <w:tab w:val="num" w:pos="709"/>
        </w:tabs>
        <w:spacing w:line="360" w:lineRule="auto"/>
        <w:ind w:left="0" w:firstLine="0"/>
        <w:jc w:val="both"/>
        <w:rPr>
          <w:rFonts w:ascii="Arial" w:hAnsi="Arial" w:cs="Arial"/>
          <w:szCs w:val="24"/>
        </w:rPr>
      </w:pPr>
    </w:p>
    <w:p w14:paraId="2664A7A1" w14:textId="77777777" w:rsidR="00D74772" w:rsidRPr="00803F41" w:rsidRDefault="00D74772" w:rsidP="00D74772">
      <w:pPr>
        <w:pStyle w:val="Textoindependiente21"/>
        <w:ind w:right="0" w:firstLine="0"/>
        <w:rPr>
          <w:rFonts w:ascii="Arial" w:hAnsi="Arial" w:cs="Arial"/>
          <w:sz w:val="24"/>
          <w:szCs w:val="24"/>
        </w:rPr>
      </w:pPr>
      <w:r w:rsidRPr="00803F41">
        <w:rPr>
          <w:rFonts w:ascii="Arial" w:hAnsi="Arial" w:cs="Arial"/>
          <w:sz w:val="24"/>
          <w:szCs w:val="24"/>
        </w:rPr>
        <w:lastRenderedPageBreak/>
        <w:t xml:space="preserve">Es la proferida el 14 de diciembre de 2010 por el Tribunal Administrativo de Norte de Santander, en la que se negaron las pretensiones de la demanda y se declaró no probada la excepción de indebida escogencia de la acción </w:t>
      </w:r>
    </w:p>
    <w:p w14:paraId="7E7F9AD5" w14:textId="77777777" w:rsidR="00D74772" w:rsidRPr="00803F41" w:rsidRDefault="00D74772" w:rsidP="00D74772">
      <w:pPr>
        <w:pStyle w:val="Textoindependiente21"/>
        <w:ind w:right="0" w:firstLine="0"/>
        <w:rPr>
          <w:rFonts w:ascii="Arial" w:hAnsi="Arial" w:cs="Arial"/>
          <w:sz w:val="24"/>
          <w:szCs w:val="24"/>
        </w:rPr>
      </w:pPr>
    </w:p>
    <w:p w14:paraId="0063EB4C" w14:textId="77777777" w:rsidR="00D74772" w:rsidRPr="00803F41" w:rsidRDefault="00D74772" w:rsidP="00D74772">
      <w:pPr>
        <w:pStyle w:val="Textoindependiente21"/>
        <w:ind w:right="0" w:firstLine="0"/>
        <w:rPr>
          <w:rFonts w:ascii="Arial" w:hAnsi="Arial" w:cs="Arial"/>
          <w:sz w:val="24"/>
          <w:szCs w:val="24"/>
        </w:rPr>
      </w:pPr>
      <w:r w:rsidRPr="00803F41">
        <w:rPr>
          <w:rFonts w:ascii="Arial" w:hAnsi="Arial" w:cs="Arial"/>
          <w:sz w:val="24"/>
          <w:szCs w:val="24"/>
        </w:rPr>
        <w:t xml:space="preserve">En primer lugar, en lo referente a la indebida escogencia de la acción señaló que, de conformidad con la cláusula novena del contrato, el mismo tenía una vigencia de dos años y se prorrogaría por un año en forma automática, salvo que una de las partes notificara a la otra su intención de terminarlo con una antelación de tres meses y precisó que en el expediente no existe prueba escrita de la intención de terminar la relación contractual, motivo por el cual “teóricamente, se pudo producir la prórroga automática del contrato”, razón por la que la acción contractual era la indicada. </w:t>
      </w:r>
    </w:p>
    <w:p w14:paraId="14467749" w14:textId="77777777" w:rsidR="00D74772" w:rsidRPr="00803F41" w:rsidRDefault="00D74772" w:rsidP="00D74772">
      <w:pPr>
        <w:pStyle w:val="Textoindependiente21"/>
        <w:ind w:right="0" w:firstLine="0"/>
        <w:rPr>
          <w:rFonts w:ascii="Arial" w:hAnsi="Arial" w:cs="Arial"/>
          <w:sz w:val="24"/>
          <w:szCs w:val="24"/>
        </w:rPr>
      </w:pPr>
    </w:p>
    <w:p w14:paraId="6E5AF998" w14:textId="77777777" w:rsidR="00D74772" w:rsidRPr="00803F41" w:rsidRDefault="00D74772" w:rsidP="00D74772">
      <w:pPr>
        <w:pStyle w:val="Textoindependiente21"/>
        <w:ind w:right="0" w:firstLine="0"/>
        <w:rPr>
          <w:rFonts w:ascii="Arial" w:hAnsi="Arial" w:cs="Arial"/>
          <w:sz w:val="24"/>
          <w:szCs w:val="24"/>
        </w:rPr>
      </w:pPr>
      <w:r w:rsidRPr="00803F41">
        <w:rPr>
          <w:rFonts w:ascii="Arial" w:hAnsi="Arial" w:cs="Arial"/>
          <w:sz w:val="24"/>
          <w:szCs w:val="24"/>
        </w:rPr>
        <w:t xml:space="preserve">Adujo que en el proceso se probó que se pagaron las comisiones correspondientes a junio y julio de 1995 y que se encontraban pendientes las de agosto y septiembre de ese mismo año. </w:t>
      </w:r>
    </w:p>
    <w:p w14:paraId="33262EC4" w14:textId="77777777" w:rsidR="00D74772" w:rsidRPr="00803F41" w:rsidRDefault="00D74772" w:rsidP="00D74772">
      <w:pPr>
        <w:pStyle w:val="Textoindependiente21"/>
        <w:ind w:right="0" w:firstLine="0"/>
        <w:rPr>
          <w:rFonts w:ascii="Arial" w:hAnsi="Arial" w:cs="Arial"/>
          <w:sz w:val="24"/>
          <w:szCs w:val="24"/>
        </w:rPr>
      </w:pPr>
    </w:p>
    <w:p w14:paraId="5ADCEC7E" w14:textId="77777777" w:rsidR="00D74772" w:rsidRPr="00803F41" w:rsidRDefault="00D74772" w:rsidP="00D74772">
      <w:pPr>
        <w:pStyle w:val="Textoindependiente21"/>
        <w:ind w:right="0" w:firstLine="0"/>
        <w:rPr>
          <w:rFonts w:ascii="Arial" w:hAnsi="Arial" w:cs="Arial"/>
          <w:sz w:val="24"/>
          <w:szCs w:val="24"/>
        </w:rPr>
      </w:pPr>
      <w:r w:rsidRPr="00803F41">
        <w:rPr>
          <w:rFonts w:ascii="Arial" w:hAnsi="Arial" w:cs="Arial"/>
          <w:sz w:val="24"/>
          <w:szCs w:val="24"/>
        </w:rPr>
        <w:t xml:space="preserve">Agregó que “las cuentas de cobro de </w:t>
      </w:r>
      <w:proofErr w:type="gramStart"/>
      <w:r w:rsidRPr="00803F41">
        <w:rPr>
          <w:rFonts w:ascii="Arial" w:hAnsi="Arial" w:cs="Arial"/>
          <w:sz w:val="24"/>
          <w:szCs w:val="24"/>
        </w:rPr>
        <w:t>las meses</w:t>
      </w:r>
      <w:proofErr w:type="gramEnd"/>
      <w:r w:rsidRPr="00803F41">
        <w:rPr>
          <w:rFonts w:ascii="Arial" w:hAnsi="Arial" w:cs="Arial"/>
          <w:sz w:val="24"/>
          <w:szCs w:val="24"/>
        </w:rPr>
        <w:t xml:space="preserve"> de agosto y septiembre de 1995, presentadas en fotocopias simples, más exactamente en papel de fax, sin firmas siquiera del representante de la entidad Fiduciaria y sin soportes -como son las constancias de los recaudos realizados en los meses de agosto y septiembre de 1995- no pueden ser tenidas en cuenta para declarar el incumplimiento del contrato por falta de pago de dichas comisiones fiduciarias”</w:t>
      </w:r>
      <w:r w:rsidRPr="00803F41">
        <w:rPr>
          <w:rStyle w:val="Refdenotaalpie"/>
          <w:rFonts w:ascii="Arial" w:hAnsi="Arial" w:cs="Arial"/>
          <w:sz w:val="24"/>
          <w:szCs w:val="24"/>
        </w:rPr>
        <w:footnoteReference w:id="2"/>
      </w:r>
      <w:r w:rsidRPr="00803F41">
        <w:rPr>
          <w:rFonts w:ascii="Arial" w:hAnsi="Arial" w:cs="Arial"/>
          <w:sz w:val="24"/>
          <w:szCs w:val="24"/>
        </w:rPr>
        <w:t>.</w:t>
      </w:r>
    </w:p>
    <w:p w14:paraId="68698F10" w14:textId="77777777" w:rsidR="00D74772" w:rsidRPr="00803F41" w:rsidRDefault="00D74772" w:rsidP="00D74772">
      <w:pPr>
        <w:pStyle w:val="Textoindependiente21"/>
        <w:ind w:right="0" w:firstLine="0"/>
        <w:rPr>
          <w:rFonts w:ascii="Arial" w:hAnsi="Arial" w:cs="Arial"/>
          <w:sz w:val="24"/>
          <w:szCs w:val="24"/>
        </w:rPr>
      </w:pPr>
    </w:p>
    <w:p w14:paraId="34A24B3B" w14:textId="77777777" w:rsidR="00D74772" w:rsidRPr="00803F41" w:rsidRDefault="00D74772" w:rsidP="00D74772">
      <w:pPr>
        <w:pStyle w:val="Textoindependiente21"/>
        <w:ind w:right="0" w:firstLine="0"/>
        <w:rPr>
          <w:rFonts w:ascii="Arial" w:hAnsi="Arial" w:cs="Arial"/>
          <w:b/>
          <w:bCs/>
          <w:color w:val="000000"/>
          <w:sz w:val="24"/>
          <w:szCs w:val="24"/>
        </w:rPr>
      </w:pPr>
      <w:r w:rsidRPr="00803F41">
        <w:rPr>
          <w:rFonts w:ascii="Arial" w:hAnsi="Arial" w:cs="Arial"/>
          <w:b/>
          <w:bCs/>
          <w:color w:val="000000"/>
          <w:sz w:val="24"/>
          <w:szCs w:val="24"/>
        </w:rPr>
        <w:t xml:space="preserve">6.- El recurso de apelación.- </w:t>
      </w:r>
    </w:p>
    <w:p w14:paraId="512CD7EC" w14:textId="77777777" w:rsidR="00D74772" w:rsidRPr="00803F41" w:rsidRDefault="00D74772" w:rsidP="00D74772">
      <w:pPr>
        <w:ind w:right="-1"/>
        <w:jc w:val="both"/>
        <w:rPr>
          <w:rFonts w:ascii="Arial" w:hAnsi="Arial" w:cs="Arial"/>
          <w:b/>
          <w:bCs/>
          <w:color w:val="000000"/>
        </w:rPr>
      </w:pPr>
    </w:p>
    <w:p w14:paraId="40644922"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Inconforme con la anterior decisión, la parte actora interpuso recurso de apelación dentro de la oportunidad prevista para ello por el ordenamiento jurídico. </w:t>
      </w:r>
    </w:p>
    <w:p w14:paraId="6256735E" w14:textId="77777777" w:rsidR="00D74772" w:rsidRPr="00803F41" w:rsidRDefault="00D74772" w:rsidP="00D74772">
      <w:pPr>
        <w:spacing w:line="360" w:lineRule="auto"/>
        <w:ind w:right="-1"/>
        <w:jc w:val="both"/>
        <w:rPr>
          <w:rFonts w:ascii="Arial" w:hAnsi="Arial" w:cs="Arial"/>
        </w:rPr>
      </w:pPr>
    </w:p>
    <w:p w14:paraId="2994CB12"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En primer lugar, puso de presente que el recurso se dirigía a controvertir solo la negativa de las pretensiones y no la conclusión del tribunal referente a que la acción ejercida era la correcta. Concretamente, el recurso de apelación se limita a lo decidido en torno a las cuentas de cobro por las comisiones de agosto y septiembre de 1995.</w:t>
      </w:r>
    </w:p>
    <w:p w14:paraId="4C3F36EC" w14:textId="77777777" w:rsidR="00D74772" w:rsidRPr="00803F41" w:rsidRDefault="00D74772" w:rsidP="00D74772">
      <w:pPr>
        <w:spacing w:line="360" w:lineRule="auto"/>
        <w:ind w:right="-1"/>
        <w:jc w:val="both"/>
        <w:rPr>
          <w:rFonts w:ascii="Arial" w:hAnsi="Arial" w:cs="Arial"/>
        </w:rPr>
      </w:pPr>
    </w:p>
    <w:p w14:paraId="302ADD38" w14:textId="77777777" w:rsidR="00D74772" w:rsidRPr="00803F41" w:rsidRDefault="00D74772" w:rsidP="00D74772">
      <w:pPr>
        <w:spacing w:line="360" w:lineRule="auto"/>
        <w:ind w:right="-1"/>
        <w:jc w:val="both"/>
        <w:rPr>
          <w:rFonts w:ascii="Arial" w:hAnsi="Arial" w:cs="Arial"/>
        </w:rPr>
      </w:pPr>
      <w:r w:rsidRPr="00803F41">
        <w:rPr>
          <w:rFonts w:ascii="Arial" w:hAnsi="Arial" w:cs="Arial"/>
        </w:rPr>
        <w:lastRenderedPageBreak/>
        <w:t xml:space="preserve">Sostuvo que el </w:t>
      </w:r>
      <w:r w:rsidRPr="00803F41">
        <w:rPr>
          <w:rFonts w:ascii="Arial" w:hAnsi="Arial" w:cs="Arial"/>
          <w:i/>
        </w:rPr>
        <w:t>a quo</w:t>
      </w:r>
      <w:r w:rsidRPr="00803F41">
        <w:rPr>
          <w:rFonts w:ascii="Arial" w:hAnsi="Arial" w:cs="Arial"/>
        </w:rPr>
        <w:t xml:space="preserve"> incurrió en una contradicción evidente al desconocer la existencia del incumplimiento, pues, cuando improbó la conciliación, dijo que existía una orden definitiva de pago del municipio de Cúcuta y que no existía conflicto, mientras que en la sentencia desconoce la existencia de la obligación a cargo del ente territorial demandado. </w:t>
      </w:r>
    </w:p>
    <w:p w14:paraId="77756CE1" w14:textId="77777777" w:rsidR="00D74772" w:rsidRPr="00803F41" w:rsidRDefault="00D74772" w:rsidP="00D74772">
      <w:pPr>
        <w:spacing w:line="360" w:lineRule="auto"/>
        <w:ind w:right="-1"/>
        <w:jc w:val="both"/>
        <w:rPr>
          <w:rFonts w:ascii="Arial" w:hAnsi="Arial" w:cs="Arial"/>
        </w:rPr>
      </w:pPr>
    </w:p>
    <w:p w14:paraId="6EDEF523"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Adicionó que la parte demandada no desconoció la actividad desarrollada por Fiducafé durante agosto y septiembre de 1995, sino que se limitó a decir que ello se hizo por fuera de la relación contractual, sin desvirtuar la prestación del servicio. </w:t>
      </w:r>
    </w:p>
    <w:p w14:paraId="7A6F343A" w14:textId="77777777" w:rsidR="00D74772" w:rsidRPr="00803F41" w:rsidRDefault="00D74772" w:rsidP="00D74772">
      <w:pPr>
        <w:spacing w:line="360" w:lineRule="auto"/>
        <w:ind w:right="-1"/>
        <w:jc w:val="both"/>
        <w:rPr>
          <w:rFonts w:ascii="Arial" w:hAnsi="Arial" w:cs="Arial"/>
        </w:rPr>
      </w:pPr>
    </w:p>
    <w:p w14:paraId="1733804C"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Aseveró que en el proceso está probado que el municipio adeuda las comisiones de agosto y septiembre de 1995, las que, de conformidad con el acta parcial de liquidación 1, se causaron durante esta etapa, razón por la cual la ejecución del contrato se extendió hasta septiembre de ese año. </w:t>
      </w:r>
    </w:p>
    <w:p w14:paraId="2DCD9464" w14:textId="77777777" w:rsidR="00D74772" w:rsidRPr="00803F41" w:rsidRDefault="00D74772" w:rsidP="00D74772">
      <w:pPr>
        <w:spacing w:line="360" w:lineRule="auto"/>
        <w:ind w:right="-1"/>
        <w:jc w:val="both"/>
        <w:rPr>
          <w:rFonts w:ascii="Arial" w:hAnsi="Arial" w:cs="Arial"/>
        </w:rPr>
      </w:pPr>
    </w:p>
    <w:p w14:paraId="42C27D52"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Expresó que las cuentas de cobro fueron aportadas con sus respectivos soportes, tales como copia del contrato de fiducia, copia del otrosi, copia de la póliza de cumplimiento, copia del certificado de disponibilidad presupuestal y de la reserva presupuestal. </w:t>
      </w:r>
    </w:p>
    <w:p w14:paraId="3A4E8716" w14:textId="77777777" w:rsidR="00D74772" w:rsidRPr="00803F41" w:rsidRDefault="00D74772" w:rsidP="00D74772">
      <w:pPr>
        <w:spacing w:line="360" w:lineRule="auto"/>
        <w:ind w:right="-1"/>
        <w:jc w:val="both"/>
        <w:rPr>
          <w:rFonts w:ascii="Arial" w:hAnsi="Arial" w:cs="Arial"/>
        </w:rPr>
      </w:pPr>
    </w:p>
    <w:p w14:paraId="71A117BA"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Precisó que el pago de la comisión de agosto se solicitó con la cuenta de cobro 14313 del 11 de septiembre de 1995, por la suma de $22’066.340,48, que se determinó aplicando la comisión del 2.6% sobre 848.705.403,20 [valor de los desembolsos], según el anexo de la relación de egresos del fideicomioso, comoquiera que, para la fecha en que se radicó esa cuenta, el tesorero municipal no había certificado el valor de los desembolsos efectuados en agosto. </w:t>
      </w:r>
    </w:p>
    <w:p w14:paraId="4C183860" w14:textId="77777777" w:rsidR="00D74772" w:rsidRPr="00803F41" w:rsidRDefault="00D74772" w:rsidP="00D74772">
      <w:pPr>
        <w:spacing w:line="360" w:lineRule="auto"/>
        <w:ind w:right="-1"/>
        <w:jc w:val="both"/>
        <w:rPr>
          <w:rFonts w:ascii="Arial" w:hAnsi="Arial" w:cs="Arial"/>
        </w:rPr>
      </w:pPr>
    </w:p>
    <w:p w14:paraId="583793D0"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Lo mismo ocurrió con la cuenta de cobro 14355, mediante la cual se cobró la comisión generada por septiembre de 1995 y la cual fue presentada el 11 de septiembre de 1995,  por valor de  $14’112.381.82, suma que se obtuvo del cuadro comparativo de los desembolsos realizados por $542.783.916,56, sobre el que se aplicó el porcentaje de comisión del 2.6%. </w:t>
      </w:r>
    </w:p>
    <w:p w14:paraId="672E83B4" w14:textId="77777777" w:rsidR="00D74772" w:rsidRPr="00803F41" w:rsidRDefault="00D74772" w:rsidP="00D74772">
      <w:pPr>
        <w:spacing w:line="360" w:lineRule="auto"/>
        <w:ind w:right="-1"/>
        <w:jc w:val="both"/>
        <w:rPr>
          <w:rFonts w:ascii="Arial" w:hAnsi="Arial" w:cs="Arial"/>
        </w:rPr>
      </w:pPr>
    </w:p>
    <w:p w14:paraId="7E7F74DE"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Manifestó que, de conformidad con la cláusula sexta del contrato, la comisión se causaba con los desembolsos que realizaran de la fiducia y sobre ellos se aplicaba  el porcentaje de la comisión y no sobre los recaudos, motivo por el cual una relación de aquéllos fue adjuntada con las cuentas de cobro. </w:t>
      </w:r>
    </w:p>
    <w:p w14:paraId="7AB358BD" w14:textId="77777777" w:rsidR="00D74772" w:rsidRPr="00803F41" w:rsidRDefault="00D74772" w:rsidP="00D74772">
      <w:pPr>
        <w:spacing w:line="360" w:lineRule="auto"/>
        <w:ind w:right="-1"/>
        <w:jc w:val="both"/>
        <w:rPr>
          <w:rFonts w:ascii="Arial" w:hAnsi="Arial" w:cs="Arial"/>
        </w:rPr>
      </w:pPr>
    </w:p>
    <w:p w14:paraId="4D6040AC"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Argumentó que las cuentas de cobro que obran en el expediente fueron allegadas por la entidad demandada, pues en ese ente territorial reposan los originales, los cuales le fueron remitidas por quien desempeñaba el cargo de ejecutiva fiduciaria, con los debidos soportes, de modo que tienen pleno valor probatorio.</w:t>
      </w:r>
    </w:p>
    <w:p w14:paraId="009DE3A0" w14:textId="77777777" w:rsidR="00D74772" w:rsidRPr="00803F41" w:rsidRDefault="00D74772" w:rsidP="00D74772">
      <w:pPr>
        <w:spacing w:line="360" w:lineRule="auto"/>
        <w:ind w:right="-1"/>
        <w:jc w:val="both"/>
        <w:rPr>
          <w:rFonts w:ascii="Arial" w:hAnsi="Arial" w:cs="Arial"/>
        </w:rPr>
      </w:pPr>
    </w:p>
    <w:p w14:paraId="44321C22" w14:textId="77777777" w:rsidR="00D74772" w:rsidRPr="00803F41" w:rsidRDefault="00D74772" w:rsidP="00D74772">
      <w:pPr>
        <w:spacing w:line="360" w:lineRule="auto"/>
        <w:ind w:right="-1"/>
        <w:jc w:val="both"/>
        <w:rPr>
          <w:rFonts w:ascii="Arial" w:hAnsi="Arial" w:cs="Arial"/>
        </w:rPr>
      </w:pPr>
      <w:r w:rsidRPr="00803F41">
        <w:rPr>
          <w:rFonts w:ascii="Arial" w:hAnsi="Arial" w:cs="Arial"/>
        </w:rPr>
        <w:t xml:space="preserve">Observó que afirmar que la entidad demandada no cumplió con el pago de la comisión correspondiente a los meses de agosto y septiembre de 1995 constituye  una negación indefinida y, por tanto, según lo dispuesto por el artículo 177 del Código de Procedimiento Civil , se traslada la carga de la prueba y es el municipio  el que debe desvirtuarla mediante la prueba idónea del pago, el cual no fue acreditado, razón suficiente para tener por demostrado el incumplimiento; en consecuencia, dijo, se debe acceder a las pretensiones de la demanda. </w:t>
      </w:r>
    </w:p>
    <w:p w14:paraId="516E283B" w14:textId="77777777" w:rsidR="00D74772" w:rsidRPr="00803F41" w:rsidRDefault="00D74772" w:rsidP="00D74772">
      <w:pPr>
        <w:spacing w:line="360" w:lineRule="auto"/>
        <w:ind w:right="-1"/>
        <w:jc w:val="both"/>
        <w:rPr>
          <w:rFonts w:ascii="Arial" w:hAnsi="Arial" w:cs="Arial"/>
        </w:rPr>
      </w:pPr>
    </w:p>
    <w:p w14:paraId="0A0A499C" w14:textId="77777777" w:rsidR="00D74772" w:rsidRPr="00803F41" w:rsidRDefault="00D74772" w:rsidP="00D74772">
      <w:pPr>
        <w:pStyle w:val="Textoindependiente21"/>
        <w:ind w:firstLine="0"/>
        <w:rPr>
          <w:rFonts w:ascii="Arial" w:hAnsi="Arial" w:cs="Arial"/>
          <w:b/>
          <w:sz w:val="24"/>
          <w:szCs w:val="24"/>
        </w:rPr>
      </w:pPr>
      <w:r w:rsidRPr="00803F41">
        <w:rPr>
          <w:rFonts w:ascii="Arial" w:hAnsi="Arial" w:cs="Arial"/>
          <w:b/>
          <w:sz w:val="24"/>
          <w:szCs w:val="24"/>
        </w:rPr>
        <w:t xml:space="preserve">7.- Trámite de segunda instancia.- </w:t>
      </w:r>
    </w:p>
    <w:p w14:paraId="47B6A7E9" w14:textId="77777777" w:rsidR="00D74772" w:rsidRPr="00803F41" w:rsidRDefault="00D74772" w:rsidP="00D74772">
      <w:pPr>
        <w:pStyle w:val="Textoindependiente21"/>
        <w:ind w:firstLine="0"/>
        <w:rPr>
          <w:rFonts w:ascii="Arial" w:hAnsi="Arial" w:cs="Arial"/>
          <w:b/>
          <w:sz w:val="24"/>
          <w:szCs w:val="24"/>
        </w:rPr>
      </w:pPr>
    </w:p>
    <w:p w14:paraId="45545F00" w14:textId="77777777" w:rsidR="00D74772" w:rsidRPr="00803F41" w:rsidRDefault="00D74772" w:rsidP="00D74772">
      <w:pPr>
        <w:pStyle w:val="Textoindependiente21"/>
        <w:ind w:firstLine="0"/>
        <w:rPr>
          <w:rFonts w:ascii="Arial" w:hAnsi="Arial" w:cs="Arial"/>
          <w:sz w:val="24"/>
          <w:szCs w:val="24"/>
        </w:rPr>
      </w:pPr>
      <w:r w:rsidRPr="00803F41">
        <w:rPr>
          <w:rFonts w:ascii="Arial" w:hAnsi="Arial" w:cs="Arial"/>
          <w:sz w:val="24"/>
          <w:szCs w:val="24"/>
        </w:rPr>
        <w:t xml:space="preserve">El recurso se concedió el 11 de julio de 2011, se admitió el 2 de septiembre de  ese mismo año y luego se dio traslado para alegar. </w:t>
      </w:r>
    </w:p>
    <w:p w14:paraId="50CD562B" w14:textId="77777777" w:rsidR="00D74772" w:rsidRPr="00803F41" w:rsidRDefault="00D74772" w:rsidP="00D74772">
      <w:pPr>
        <w:pStyle w:val="Textoindependiente21"/>
        <w:ind w:firstLine="0"/>
        <w:rPr>
          <w:rFonts w:ascii="Arial" w:hAnsi="Arial" w:cs="Arial"/>
          <w:sz w:val="24"/>
          <w:szCs w:val="24"/>
        </w:rPr>
      </w:pPr>
    </w:p>
    <w:p w14:paraId="706FA149" w14:textId="77777777" w:rsidR="00D74772" w:rsidRPr="00803F41" w:rsidRDefault="00D74772" w:rsidP="00D74772">
      <w:pPr>
        <w:pStyle w:val="Textoindependiente21"/>
        <w:ind w:firstLine="0"/>
        <w:rPr>
          <w:rFonts w:ascii="Arial" w:hAnsi="Arial" w:cs="Arial"/>
          <w:sz w:val="24"/>
          <w:szCs w:val="24"/>
        </w:rPr>
      </w:pPr>
      <w:r w:rsidRPr="00803F41">
        <w:rPr>
          <w:rFonts w:ascii="Arial" w:hAnsi="Arial" w:cs="Arial"/>
          <w:sz w:val="24"/>
          <w:szCs w:val="24"/>
        </w:rPr>
        <w:t xml:space="preserve">7.1.- La parte demandante reiteró  lo expuesto a lo largo del proceso. </w:t>
      </w:r>
    </w:p>
    <w:p w14:paraId="058B5C6B" w14:textId="77777777" w:rsidR="00D74772" w:rsidRPr="00803F41" w:rsidRDefault="00D74772" w:rsidP="00D74772">
      <w:pPr>
        <w:pStyle w:val="Textoindependiente21"/>
        <w:ind w:firstLine="0"/>
        <w:rPr>
          <w:rFonts w:ascii="Arial" w:hAnsi="Arial" w:cs="Arial"/>
          <w:sz w:val="24"/>
          <w:szCs w:val="24"/>
        </w:rPr>
      </w:pPr>
    </w:p>
    <w:p w14:paraId="4E6521C1" w14:textId="77777777" w:rsidR="00D74772" w:rsidRPr="00803F41" w:rsidRDefault="00D74772" w:rsidP="00D74772">
      <w:pPr>
        <w:pStyle w:val="Textoindependiente21"/>
        <w:ind w:firstLine="0"/>
        <w:rPr>
          <w:rFonts w:ascii="Arial" w:hAnsi="Arial" w:cs="Arial"/>
          <w:sz w:val="24"/>
          <w:szCs w:val="24"/>
        </w:rPr>
      </w:pPr>
      <w:r w:rsidRPr="00803F41">
        <w:rPr>
          <w:rFonts w:ascii="Arial" w:hAnsi="Arial" w:cs="Arial"/>
          <w:sz w:val="24"/>
          <w:szCs w:val="24"/>
        </w:rPr>
        <w:t xml:space="preserve">7.2.- La parte demandada y el Ministerio Público guardaron silencio. </w:t>
      </w:r>
    </w:p>
    <w:p w14:paraId="18CCBB63" w14:textId="77777777" w:rsidR="00D74772" w:rsidRPr="00803F41" w:rsidRDefault="00D74772" w:rsidP="00D74772">
      <w:pPr>
        <w:spacing w:line="360" w:lineRule="auto"/>
        <w:jc w:val="center"/>
        <w:rPr>
          <w:rFonts w:ascii="Arial" w:hAnsi="Arial" w:cs="Arial"/>
          <w:b/>
          <w:bCs/>
          <w:color w:val="000000"/>
        </w:rPr>
      </w:pPr>
    </w:p>
    <w:p w14:paraId="013D8961" w14:textId="77777777" w:rsidR="00D74772" w:rsidRPr="00803F41" w:rsidRDefault="00D74772" w:rsidP="00D74772">
      <w:pPr>
        <w:spacing w:line="360" w:lineRule="auto"/>
        <w:jc w:val="center"/>
        <w:rPr>
          <w:rFonts w:ascii="Arial" w:hAnsi="Arial" w:cs="Arial"/>
          <w:b/>
          <w:bCs/>
          <w:color w:val="000000"/>
        </w:rPr>
      </w:pPr>
      <w:r w:rsidRPr="00803F41">
        <w:rPr>
          <w:rFonts w:ascii="Arial" w:hAnsi="Arial" w:cs="Arial"/>
          <w:b/>
          <w:bCs/>
          <w:color w:val="000000"/>
        </w:rPr>
        <w:t>II. CONSIDERACIONES</w:t>
      </w:r>
    </w:p>
    <w:p w14:paraId="30CBFB7F" w14:textId="77777777" w:rsidR="00D74772" w:rsidRPr="00803F41" w:rsidRDefault="00D74772" w:rsidP="00D74772">
      <w:pPr>
        <w:widowControl w:val="0"/>
        <w:autoSpaceDE w:val="0"/>
        <w:autoSpaceDN w:val="0"/>
        <w:adjustRightInd w:val="0"/>
        <w:spacing w:line="360" w:lineRule="auto"/>
        <w:jc w:val="both"/>
        <w:rPr>
          <w:rFonts w:ascii="Arial" w:hAnsi="Arial" w:cs="Arial"/>
          <w:b/>
          <w:lang w:val="es-CO"/>
        </w:rPr>
      </w:pPr>
    </w:p>
    <w:p w14:paraId="1C7C05E4" w14:textId="77777777" w:rsidR="00D74772" w:rsidRPr="00803F41" w:rsidRDefault="00D74772" w:rsidP="00D74772">
      <w:pPr>
        <w:widowControl w:val="0"/>
        <w:autoSpaceDE w:val="0"/>
        <w:autoSpaceDN w:val="0"/>
        <w:adjustRightInd w:val="0"/>
        <w:spacing w:line="360" w:lineRule="auto"/>
        <w:jc w:val="both"/>
        <w:rPr>
          <w:rFonts w:ascii="Arial" w:hAnsi="Arial" w:cs="Arial"/>
          <w:b/>
          <w:lang w:val="es-CO"/>
        </w:rPr>
      </w:pPr>
      <w:r w:rsidRPr="00803F41">
        <w:rPr>
          <w:rFonts w:ascii="Arial" w:hAnsi="Arial" w:cs="Arial"/>
          <w:b/>
          <w:lang w:val="es-CO"/>
        </w:rPr>
        <w:t>1.- La competencia.-</w:t>
      </w:r>
    </w:p>
    <w:p w14:paraId="5CFAB722" w14:textId="77777777" w:rsidR="00D74772" w:rsidRPr="00803F41" w:rsidRDefault="00D74772" w:rsidP="00D74772">
      <w:pPr>
        <w:widowControl w:val="0"/>
        <w:autoSpaceDE w:val="0"/>
        <w:autoSpaceDN w:val="0"/>
        <w:adjustRightInd w:val="0"/>
        <w:spacing w:line="360" w:lineRule="auto"/>
        <w:jc w:val="both"/>
        <w:rPr>
          <w:rFonts w:ascii="Arial" w:hAnsi="Arial" w:cs="Arial"/>
          <w:b/>
          <w:lang w:val="es-CO"/>
        </w:rPr>
      </w:pPr>
    </w:p>
    <w:p w14:paraId="1950777F" w14:textId="77777777" w:rsidR="00D74772" w:rsidRPr="00803F41" w:rsidRDefault="00D74772" w:rsidP="00D74772">
      <w:pPr>
        <w:widowControl w:val="0"/>
        <w:autoSpaceDE w:val="0"/>
        <w:autoSpaceDN w:val="0"/>
        <w:adjustRightInd w:val="0"/>
        <w:spacing w:line="360" w:lineRule="auto"/>
        <w:jc w:val="both"/>
        <w:rPr>
          <w:rFonts w:ascii="Arial" w:hAnsi="Arial" w:cs="Arial"/>
          <w:lang w:val="es-CO"/>
        </w:rPr>
      </w:pPr>
      <w:r w:rsidRPr="00803F41">
        <w:rPr>
          <w:rFonts w:ascii="Arial" w:hAnsi="Arial" w:cs="Arial"/>
          <w:lang w:val="es-CO"/>
        </w:rPr>
        <w:t xml:space="preserve">La Sala es competente para conocer del recurso de apelación interpuesto contra la sentencia proferida por el Tribunal Administrativo de Norte de Santander el 14 </w:t>
      </w:r>
      <w:r w:rsidRPr="00803F41">
        <w:rPr>
          <w:rFonts w:ascii="Arial" w:hAnsi="Arial" w:cs="Arial"/>
        </w:rPr>
        <w:t>de diciembre de 2010</w:t>
      </w:r>
      <w:r w:rsidRPr="00803F41">
        <w:rPr>
          <w:rFonts w:ascii="Arial" w:hAnsi="Arial" w:cs="Arial"/>
          <w:lang w:val="es-CO"/>
        </w:rPr>
        <w:t>, por cuanto la sumatoria de las pretensiones asciende a $101’107.719,65. Para la época de interposición del recurso de apelación</w:t>
      </w:r>
      <w:r w:rsidRPr="00803F41">
        <w:rPr>
          <w:rStyle w:val="Refdenotaalpie"/>
          <w:rFonts w:ascii="Arial" w:hAnsi="Arial" w:cs="Arial"/>
          <w:lang w:val="es-CO"/>
        </w:rPr>
        <w:footnoteReference w:id="3"/>
      </w:r>
      <w:r w:rsidRPr="00803F41">
        <w:rPr>
          <w:rFonts w:ascii="Arial" w:hAnsi="Arial" w:cs="Arial"/>
          <w:lang w:val="es-CO"/>
        </w:rPr>
        <w:t>, eran susceptibles de acceder a la segunda instancia los procesos promovidos en ejercicio de la acción contractual cuya cuantía excediera la suma de $86’002.500</w:t>
      </w:r>
      <w:r w:rsidRPr="00803F41">
        <w:rPr>
          <w:rStyle w:val="Refdenotaalpie"/>
          <w:rFonts w:ascii="Arial" w:hAnsi="Arial" w:cs="Arial"/>
          <w:lang w:val="es-CO"/>
        </w:rPr>
        <w:footnoteReference w:id="4"/>
      </w:r>
      <w:r w:rsidRPr="00803F41">
        <w:rPr>
          <w:rFonts w:ascii="Arial" w:hAnsi="Arial" w:cs="Arial"/>
          <w:lang w:val="es-CO"/>
        </w:rPr>
        <w:t xml:space="preserve">, monto que acá se encuentra ampliamente superado. </w:t>
      </w:r>
    </w:p>
    <w:p w14:paraId="3F0500BA" w14:textId="77777777" w:rsidR="00D74772" w:rsidRPr="00803F41" w:rsidRDefault="00D74772" w:rsidP="00D74772">
      <w:pPr>
        <w:widowControl w:val="0"/>
        <w:autoSpaceDE w:val="0"/>
        <w:autoSpaceDN w:val="0"/>
        <w:adjustRightInd w:val="0"/>
        <w:spacing w:line="360" w:lineRule="auto"/>
        <w:jc w:val="both"/>
        <w:rPr>
          <w:rFonts w:ascii="Arial" w:hAnsi="Arial" w:cs="Arial"/>
          <w:lang w:val="es-CO"/>
        </w:rPr>
      </w:pPr>
    </w:p>
    <w:p w14:paraId="3DF9C540" w14:textId="77777777" w:rsidR="00D74772" w:rsidRPr="00803F41" w:rsidRDefault="00D74772" w:rsidP="00D74772">
      <w:pPr>
        <w:widowControl w:val="0"/>
        <w:autoSpaceDE w:val="0"/>
        <w:autoSpaceDN w:val="0"/>
        <w:adjustRightInd w:val="0"/>
        <w:spacing w:line="360" w:lineRule="auto"/>
        <w:jc w:val="both"/>
        <w:rPr>
          <w:rFonts w:ascii="Arial" w:hAnsi="Arial" w:cs="Arial"/>
          <w:lang w:val="es-CO"/>
        </w:rPr>
      </w:pPr>
      <w:r w:rsidRPr="00803F41">
        <w:rPr>
          <w:rFonts w:ascii="Arial" w:hAnsi="Arial" w:cs="Arial"/>
          <w:lang w:val="es-CO"/>
        </w:rPr>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14:paraId="3210EE62" w14:textId="77777777" w:rsidR="00D74772" w:rsidRPr="00803F41" w:rsidRDefault="00D74772" w:rsidP="00D74772">
      <w:pPr>
        <w:widowControl w:val="0"/>
        <w:autoSpaceDE w:val="0"/>
        <w:autoSpaceDN w:val="0"/>
        <w:adjustRightInd w:val="0"/>
        <w:spacing w:line="360" w:lineRule="auto"/>
        <w:jc w:val="both"/>
        <w:rPr>
          <w:rFonts w:ascii="Arial" w:hAnsi="Arial" w:cs="Arial"/>
          <w:lang w:val="es-CO"/>
        </w:rPr>
      </w:pPr>
    </w:p>
    <w:p w14:paraId="4E96000A" w14:textId="77777777" w:rsidR="00D74772" w:rsidRPr="00803F41" w:rsidRDefault="00D74772" w:rsidP="00D74772">
      <w:pPr>
        <w:spacing w:line="360" w:lineRule="auto"/>
        <w:ind w:right="17"/>
        <w:jc w:val="both"/>
        <w:rPr>
          <w:rFonts w:ascii="Arial" w:hAnsi="Arial" w:cs="Arial"/>
          <w:b/>
          <w:lang w:val="es-CO"/>
        </w:rPr>
      </w:pPr>
      <w:r w:rsidRPr="00803F41">
        <w:rPr>
          <w:rFonts w:ascii="Arial" w:hAnsi="Arial" w:cs="Arial"/>
          <w:b/>
        </w:rPr>
        <w:t>2</w:t>
      </w:r>
      <w:r w:rsidRPr="00803F41">
        <w:rPr>
          <w:rFonts w:ascii="Arial" w:hAnsi="Arial" w:cs="Arial"/>
          <w:b/>
          <w:lang w:val="es-CO"/>
        </w:rPr>
        <w:t>.- Ejercicio oportuno de la acción.-</w:t>
      </w:r>
    </w:p>
    <w:p w14:paraId="6B8C62B0" w14:textId="77777777" w:rsidR="00D74772" w:rsidRPr="00803F41" w:rsidRDefault="00D74772" w:rsidP="00D74772">
      <w:pPr>
        <w:spacing w:line="360" w:lineRule="auto"/>
        <w:ind w:right="17"/>
        <w:jc w:val="both"/>
        <w:rPr>
          <w:rFonts w:ascii="Arial" w:hAnsi="Arial" w:cs="Arial"/>
          <w:lang w:val="es-CO"/>
        </w:rPr>
      </w:pPr>
    </w:p>
    <w:p w14:paraId="03B2D8BA" w14:textId="77777777" w:rsidR="00D74772" w:rsidRPr="00803F41" w:rsidRDefault="00D74772" w:rsidP="00D74772">
      <w:pPr>
        <w:spacing w:line="360" w:lineRule="auto"/>
        <w:ind w:right="17"/>
        <w:jc w:val="both"/>
        <w:rPr>
          <w:rFonts w:ascii="Arial" w:hAnsi="Arial" w:cs="Arial"/>
          <w:lang w:val="es-CO"/>
        </w:rPr>
      </w:pPr>
      <w:r w:rsidRPr="00803F41">
        <w:rPr>
          <w:rFonts w:ascii="Arial" w:hAnsi="Arial" w:cs="Arial"/>
          <w:lang w:val="es-CO"/>
        </w:rPr>
        <w:t xml:space="preserve">De conformidad con el artículo 136 del Código Contencioso Administrativo vigente para la fecha de interposición de la demanda (Decreto 2304 de 1989, antes de la modificación introducida por la Ley 446 de 1998), el término para el ejercicio de la acción contractual se contaba a partir de la ocurrencia de los motivos de hecho o de derecho que le sirvieran de fundamento. </w:t>
      </w:r>
    </w:p>
    <w:p w14:paraId="7F310280" w14:textId="77777777" w:rsidR="00D74772" w:rsidRPr="00803F41" w:rsidRDefault="00D74772" w:rsidP="00D74772">
      <w:pPr>
        <w:spacing w:line="360" w:lineRule="auto"/>
        <w:ind w:right="17"/>
        <w:jc w:val="both"/>
        <w:rPr>
          <w:rFonts w:ascii="Arial" w:hAnsi="Arial" w:cs="Arial"/>
          <w:lang w:val="es-CO"/>
        </w:rPr>
      </w:pPr>
    </w:p>
    <w:p w14:paraId="1639EBC7" w14:textId="77777777" w:rsidR="00D74772" w:rsidRPr="00803F41" w:rsidRDefault="00D74772" w:rsidP="00D74772">
      <w:pPr>
        <w:spacing w:line="360" w:lineRule="auto"/>
        <w:ind w:right="17"/>
        <w:jc w:val="both"/>
        <w:rPr>
          <w:rFonts w:ascii="Arial" w:hAnsi="Arial" w:cs="Arial"/>
          <w:lang w:val="es-CO"/>
        </w:rPr>
      </w:pPr>
      <w:r w:rsidRPr="00803F41">
        <w:rPr>
          <w:rFonts w:ascii="Arial" w:hAnsi="Arial" w:cs="Arial"/>
          <w:lang w:val="es-CO"/>
        </w:rPr>
        <w:t>En el presente caso se solicitó declarar el incumplimiento del contrato de fiducia mercantil, por la falta de pago de las comisiones de agosto y septiembre de 1995; al respecto, se encuentra que el negocio jurídico se suscribió el 22 de julio de 1993 y que tenía una duración de dos años contados desde su perfeccionamiento, el cual ocurrió el 6 de agosto siguiente</w:t>
      </w:r>
      <w:r w:rsidRPr="00803F41">
        <w:rPr>
          <w:rStyle w:val="Refdenotaalpie"/>
          <w:rFonts w:ascii="Arial" w:hAnsi="Arial" w:cs="Arial"/>
          <w:lang w:val="es-CO"/>
        </w:rPr>
        <w:footnoteReference w:id="5"/>
      </w:r>
      <w:r w:rsidRPr="00803F41">
        <w:rPr>
          <w:rFonts w:ascii="Arial" w:hAnsi="Arial" w:cs="Arial"/>
          <w:lang w:val="es-CO"/>
        </w:rPr>
        <w:t xml:space="preserve">, de modo que el plazo del contrato vencía el 6 de agosto de 1995 y, en consecuencia, los dos años para intentar la acción vencían el 6 de agosto de 1997. Como la demanda se interpuso el 23 de mayo de 1997, se presentó en tiempo. </w:t>
      </w:r>
    </w:p>
    <w:p w14:paraId="4716EDC3" w14:textId="77777777" w:rsidR="00D74772" w:rsidRPr="00803F41" w:rsidRDefault="00D74772" w:rsidP="00D74772">
      <w:pPr>
        <w:spacing w:line="360" w:lineRule="auto"/>
        <w:ind w:right="17"/>
        <w:jc w:val="both"/>
        <w:rPr>
          <w:rFonts w:ascii="Arial" w:hAnsi="Arial" w:cs="Arial"/>
          <w:lang w:val="es-CO"/>
        </w:rPr>
      </w:pPr>
    </w:p>
    <w:p w14:paraId="55AC1BB8" w14:textId="77777777" w:rsidR="00D74772" w:rsidRPr="00803F41" w:rsidRDefault="00D74772" w:rsidP="00D74772">
      <w:pPr>
        <w:widowControl w:val="0"/>
        <w:autoSpaceDE w:val="0"/>
        <w:autoSpaceDN w:val="0"/>
        <w:adjustRightInd w:val="0"/>
        <w:spacing w:line="360" w:lineRule="auto"/>
        <w:jc w:val="both"/>
        <w:rPr>
          <w:rFonts w:ascii="Arial" w:hAnsi="Arial" w:cs="Arial"/>
          <w:b/>
          <w:lang w:val="es-CO"/>
        </w:rPr>
      </w:pPr>
      <w:r w:rsidRPr="00803F41">
        <w:rPr>
          <w:rFonts w:ascii="Arial" w:hAnsi="Arial" w:cs="Arial"/>
          <w:b/>
        </w:rPr>
        <w:t>3</w:t>
      </w:r>
      <w:r w:rsidRPr="00803F41">
        <w:rPr>
          <w:rFonts w:ascii="Arial" w:hAnsi="Arial" w:cs="Arial"/>
          <w:b/>
          <w:lang w:val="es-CO"/>
        </w:rPr>
        <w:t>.- La validez de la prueba documental recaudada.-</w:t>
      </w:r>
    </w:p>
    <w:p w14:paraId="46B03F6E" w14:textId="77777777" w:rsidR="00D74772" w:rsidRPr="00803F41" w:rsidRDefault="00D74772" w:rsidP="00D74772">
      <w:pPr>
        <w:spacing w:line="360" w:lineRule="auto"/>
        <w:jc w:val="both"/>
        <w:rPr>
          <w:rFonts w:ascii="Arial" w:hAnsi="Arial" w:cs="Arial"/>
          <w:b/>
          <w:lang w:val="es-CO"/>
        </w:rPr>
      </w:pPr>
    </w:p>
    <w:p w14:paraId="727E33C7" w14:textId="77777777" w:rsidR="00D74772" w:rsidRPr="00803F41" w:rsidRDefault="00D74772" w:rsidP="00D74772">
      <w:pPr>
        <w:spacing w:line="360" w:lineRule="auto"/>
        <w:ind w:right="17"/>
        <w:jc w:val="both"/>
        <w:rPr>
          <w:rFonts w:ascii="Arial" w:hAnsi="Arial" w:cs="Arial"/>
        </w:rPr>
      </w:pPr>
      <w:r w:rsidRPr="00803F41">
        <w:rPr>
          <w:rFonts w:ascii="Arial" w:hAnsi="Arial" w:cs="Arial"/>
          <w:lang w:val="es-CO"/>
        </w:rPr>
        <w:t>De conformidad con la providencia proferida por la Sala Plena de esta Sección el 28 de agosto de 2013</w:t>
      </w:r>
      <w:r w:rsidRPr="00803F41">
        <w:rPr>
          <w:rStyle w:val="Refdenotaalpie"/>
          <w:rFonts w:ascii="Arial" w:hAnsi="Arial" w:cs="Arial"/>
          <w:lang w:val="es-CO"/>
        </w:rPr>
        <w:footnoteReference w:id="6"/>
      </w:r>
      <w:r w:rsidRPr="00803F41">
        <w:rPr>
          <w:rFonts w:ascii="Arial" w:hAnsi="Arial" w:cs="Arial"/>
          <w:lang w:val="es-CO"/>
        </w:rPr>
        <w:t xml:space="preserve">, según la cual, </w:t>
      </w:r>
      <w:r w:rsidRPr="00803F41">
        <w:rPr>
          <w:rFonts w:ascii="Arial" w:hAnsi="Arial" w:cs="Arial"/>
        </w:rPr>
        <w:t>“en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w:t>
      </w:r>
      <w:r w:rsidRPr="00803F41">
        <w:rPr>
          <w:rStyle w:val="Refdenotaalpie"/>
          <w:rFonts w:ascii="Arial" w:hAnsi="Arial" w:cs="Arial"/>
        </w:rPr>
        <w:footnoteReference w:id="7"/>
      </w:r>
      <w:r w:rsidRPr="00803F41">
        <w:rPr>
          <w:rFonts w:ascii="Arial" w:hAnsi="Arial" w:cs="Arial"/>
        </w:rPr>
        <w:t xml:space="preserve">, </w:t>
      </w:r>
      <w:r w:rsidRPr="00803F41">
        <w:rPr>
          <w:rFonts w:ascii="Arial" w:hAnsi="Arial" w:cs="Arial"/>
          <w:lang w:val="es-CO"/>
        </w:rPr>
        <w:lastRenderedPageBreak/>
        <w:t>la Sala valorará la prueba documental que obra en el proceso en copia simple, así como el otrosí 1 del contrato.</w:t>
      </w:r>
    </w:p>
    <w:p w14:paraId="6E954ACF" w14:textId="77777777" w:rsidR="00D74772" w:rsidRPr="00803F41" w:rsidRDefault="00D74772" w:rsidP="00D74772">
      <w:pPr>
        <w:spacing w:line="360" w:lineRule="auto"/>
        <w:ind w:right="17"/>
        <w:jc w:val="both"/>
        <w:rPr>
          <w:rFonts w:ascii="Arial" w:hAnsi="Arial" w:cs="Arial"/>
        </w:rPr>
      </w:pPr>
    </w:p>
    <w:p w14:paraId="7063C83B" w14:textId="77777777" w:rsidR="00D74772" w:rsidRPr="00803F41" w:rsidRDefault="00D74772" w:rsidP="00D74772">
      <w:pPr>
        <w:spacing w:line="360" w:lineRule="auto"/>
        <w:ind w:right="17"/>
        <w:jc w:val="both"/>
        <w:rPr>
          <w:rFonts w:ascii="Arial" w:hAnsi="Arial" w:cs="Arial"/>
          <w:b/>
        </w:rPr>
      </w:pPr>
      <w:r w:rsidRPr="00803F41">
        <w:rPr>
          <w:rFonts w:ascii="Arial" w:hAnsi="Arial" w:cs="Arial"/>
          <w:b/>
        </w:rPr>
        <w:t>4.- Análisis del caso.-</w:t>
      </w:r>
    </w:p>
    <w:p w14:paraId="3F0561F7" w14:textId="77777777" w:rsidR="00D74772" w:rsidRPr="00803F41" w:rsidRDefault="00D74772" w:rsidP="00D74772">
      <w:pPr>
        <w:widowControl w:val="0"/>
        <w:autoSpaceDE w:val="0"/>
        <w:autoSpaceDN w:val="0"/>
        <w:adjustRightInd w:val="0"/>
        <w:spacing w:line="360" w:lineRule="auto"/>
        <w:jc w:val="both"/>
        <w:rPr>
          <w:rFonts w:ascii="Arial" w:hAnsi="Arial" w:cs="Arial"/>
          <w:b/>
          <w:lang w:val="es-CO"/>
        </w:rPr>
      </w:pPr>
    </w:p>
    <w:p w14:paraId="4C8C152D"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La parte actora interpuso recurso de apelación, pues considera que en el proceso se encuentra acreditado el incumplimiento del contrato de fiducia mercantil por parte del municipio de Cúcuta, por no pagar la comisión correspondiente a agosto y septiembre de 1995, ya que, dijo, el contrato se ejecutó hasta septiembre de ese año. </w:t>
      </w:r>
    </w:p>
    <w:p w14:paraId="35152E06" w14:textId="77777777" w:rsidR="00D74772" w:rsidRPr="00803F41" w:rsidRDefault="00D74772" w:rsidP="00D74772">
      <w:pPr>
        <w:spacing w:line="360" w:lineRule="auto"/>
        <w:ind w:right="46"/>
        <w:jc w:val="both"/>
        <w:rPr>
          <w:rFonts w:ascii="Arial" w:hAnsi="Arial" w:cs="Arial"/>
        </w:rPr>
      </w:pPr>
    </w:p>
    <w:p w14:paraId="08936B62"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De conformidad con las pruebas recaudadas, está acreditado que, el 22 de julio de 1993, el municipio de Cúcuta suscribió con la Fiduciaria Cafetera – Fiducafé un contrato de fiducia mercantil de administración y garantía para el manejo y recaudo de impuestos, tasas y contribuciones, cuyo objeto fue: </w:t>
      </w:r>
    </w:p>
    <w:p w14:paraId="1A8B41DB" w14:textId="77777777" w:rsidR="00D74772" w:rsidRPr="00803F41" w:rsidRDefault="00D74772" w:rsidP="00D74772">
      <w:pPr>
        <w:spacing w:line="360" w:lineRule="auto"/>
        <w:ind w:right="46"/>
        <w:jc w:val="both"/>
        <w:rPr>
          <w:rFonts w:ascii="Arial" w:hAnsi="Arial" w:cs="Arial"/>
        </w:rPr>
      </w:pPr>
    </w:p>
    <w:p w14:paraId="6B6A2B53" w14:textId="77777777" w:rsidR="00D74772" w:rsidRPr="00803F41" w:rsidRDefault="00D74772" w:rsidP="00D74772">
      <w:pPr>
        <w:ind w:left="851" w:right="851"/>
        <w:jc w:val="both"/>
        <w:rPr>
          <w:rFonts w:ascii="Arial" w:hAnsi="Arial" w:cs="Arial"/>
        </w:rPr>
      </w:pPr>
      <w:r w:rsidRPr="00803F41">
        <w:rPr>
          <w:rFonts w:ascii="Arial" w:hAnsi="Arial" w:cs="Arial"/>
        </w:rPr>
        <w:t>“Por este contrato EL FIDUCIARIO se obliga para con EL FIDEICOMITENTE a administrar los recursos provenientes de los impuestos de industria y comercio y predial, en cuya administración se incluye su recaudo, cobro, inversión y pago de las obligaciones adquiridas (sic) con su respaldo” (fl. 18, c. 1).</w:t>
      </w:r>
    </w:p>
    <w:p w14:paraId="630CF4E7" w14:textId="77777777" w:rsidR="00D74772" w:rsidRPr="00803F41" w:rsidRDefault="00D74772" w:rsidP="00D74772">
      <w:pPr>
        <w:spacing w:line="360" w:lineRule="auto"/>
        <w:ind w:right="46"/>
        <w:jc w:val="both"/>
        <w:rPr>
          <w:rFonts w:ascii="Arial" w:hAnsi="Arial" w:cs="Arial"/>
        </w:rPr>
      </w:pPr>
    </w:p>
    <w:p w14:paraId="031C3589"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Como remuneración se pactó, en la cláusula sexta, una comisión del 2.6% sobre cada desembolso y el 8% sobre rendimientos obtenidos por las inversiones transitorias. </w:t>
      </w:r>
    </w:p>
    <w:p w14:paraId="6C3E86A8" w14:textId="77777777" w:rsidR="00D74772" w:rsidRPr="00803F41" w:rsidRDefault="00D74772" w:rsidP="00D74772">
      <w:pPr>
        <w:spacing w:line="360" w:lineRule="auto"/>
        <w:ind w:right="46"/>
        <w:jc w:val="both"/>
        <w:rPr>
          <w:rFonts w:ascii="Arial" w:hAnsi="Arial" w:cs="Arial"/>
        </w:rPr>
      </w:pPr>
    </w:p>
    <w:p w14:paraId="35C0DC96"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En la cláusula novena se indicó que la duración del contrato era de dos años, contados desde su perfeccionamiento y que se prorrogaría por un año en forma automática, salvo que alguna de las partes notificara a la otra su intención de terminarlo con una antelación de tres meses, así: </w:t>
      </w:r>
    </w:p>
    <w:p w14:paraId="42DB3325" w14:textId="77777777" w:rsidR="00D74772" w:rsidRPr="00803F41" w:rsidRDefault="00D74772" w:rsidP="00D74772">
      <w:pPr>
        <w:spacing w:line="360" w:lineRule="auto"/>
        <w:ind w:right="46"/>
        <w:jc w:val="both"/>
        <w:rPr>
          <w:rFonts w:ascii="Arial" w:hAnsi="Arial" w:cs="Arial"/>
        </w:rPr>
      </w:pPr>
    </w:p>
    <w:p w14:paraId="6E45E54F" w14:textId="77777777" w:rsidR="00D74772" w:rsidRPr="00803F41" w:rsidRDefault="00D74772" w:rsidP="00D74772">
      <w:pPr>
        <w:pStyle w:val="transcripcin"/>
        <w:rPr>
          <w:rFonts w:ascii="Arial" w:hAnsi="Arial" w:cs="Arial"/>
          <w:sz w:val="24"/>
          <w:szCs w:val="24"/>
        </w:rPr>
      </w:pPr>
      <w:r w:rsidRPr="00803F41">
        <w:rPr>
          <w:rFonts w:ascii="Arial" w:hAnsi="Arial" w:cs="Arial"/>
          <w:sz w:val="24"/>
          <w:szCs w:val="24"/>
        </w:rPr>
        <w:t>“La duración del presente contrato será de dos años, contados a partir de su perfeccionamiento y será prorrogado por perido (sic) de un año en forma automática salvo que una de las partes notifique por escrito a la otra, su intención de terminarlo, con una antelación de tres meses a la fecha de su vencimiento”</w:t>
      </w:r>
      <w:r w:rsidRPr="00803F41">
        <w:rPr>
          <w:rStyle w:val="Refdenotaalpie"/>
          <w:rFonts w:ascii="Arial" w:hAnsi="Arial" w:cs="Arial"/>
          <w:sz w:val="24"/>
          <w:szCs w:val="24"/>
        </w:rPr>
        <w:footnoteReference w:id="8"/>
      </w:r>
      <w:r w:rsidRPr="00803F41">
        <w:rPr>
          <w:rFonts w:ascii="Arial" w:hAnsi="Arial" w:cs="Arial"/>
          <w:sz w:val="24"/>
          <w:szCs w:val="24"/>
        </w:rPr>
        <w:t>.</w:t>
      </w:r>
    </w:p>
    <w:p w14:paraId="0A7B03DC" w14:textId="77777777" w:rsidR="00D74772" w:rsidRPr="00803F41" w:rsidRDefault="00D74772" w:rsidP="00D74772">
      <w:pPr>
        <w:spacing w:line="360" w:lineRule="auto"/>
        <w:ind w:right="46"/>
        <w:jc w:val="both"/>
        <w:rPr>
          <w:rFonts w:ascii="Arial" w:hAnsi="Arial" w:cs="Arial"/>
        </w:rPr>
      </w:pPr>
    </w:p>
    <w:p w14:paraId="2C4FC1A6"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En este punto, es necesario precisar la duración del contrato para establecer si las prestaciones que se dicen incumplidas estaban cobijadas por el contrato o, si por el contrario,  se efectuaron por fuera del término pactado de duración del mismo. </w:t>
      </w:r>
    </w:p>
    <w:p w14:paraId="0AC4D606" w14:textId="77777777" w:rsidR="00D74772" w:rsidRPr="00803F41" w:rsidRDefault="00D74772" w:rsidP="00D74772">
      <w:pPr>
        <w:spacing w:line="360" w:lineRule="auto"/>
        <w:ind w:right="46"/>
        <w:jc w:val="both"/>
        <w:rPr>
          <w:rFonts w:ascii="Arial" w:hAnsi="Arial" w:cs="Arial"/>
        </w:rPr>
      </w:pPr>
    </w:p>
    <w:p w14:paraId="3C535A0E"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El contrato se perfeccionó el 6 de agosto de 1993, razón por la cual se venció el 6 de agosto de 1995. La parte actora indica que debe entenderse que su ejecución se prolongó hasta septiembre de 1995, porque la etapa de liquidación fue hasta esa fecha. Por su parte, el </w:t>
      </w:r>
      <w:r w:rsidRPr="00803F41">
        <w:rPr>
          <w:rFonts w:ascii="Arial" w:hAnsi="Arial" w:cs="Arial"/>
          <w:i/>
        </w:rPr>
        <w:t>a quo</w:t>
      </w:r>
      <w:r w:rsidRPr="00803F41">
        <w:rPr>
          <w:rFonts w:ascii="Arial" w:hAnsi="Arial" w:cs="Arial"/>
        </w:rPr>
        <w:t xml:space="preserve"> consideró que el contrato se prorrogó automáticamente. </w:t>
      </w:r>
    </w:p>
    <w:p w14:paraId="64B29590" w14:textId="77777777" w:rsidR="00D74772" w:rsidRPr="00803F41" w:rsidRDefault="00D74772" w:rsidP="00D74772">
      <w:pPr>
        <w:spacing w:line="360" w:lineRule="auto"/>
        <w:ind w:right="46"/>
        <w:jc w:val="both"/>
        <w:rPr>
          <w:rFonts w:ascii="Arial" w:hAnsi="Arial" w:cs="Arial"/>
        </w:rPr>
      </w:pPr>
    </w:p>
    <w:p w14:paraId="3220A448"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La Sala considera que no le asiste razón al actor, ni al tribunal de primera instancia, por las siguientes razones: </w:t>
      </w:r>
    </w:p>
    <w:p w14:paraId="294B385F" w14:textId="77777777" w:rsidR="00D74772" w:rsidRPr="00803F41" w:rsidRDefault="00D74772" w:rsidP="00D74772">
      <w:pPr>
        <w:spacing w:line="360" w:lineRule="auto"/>
        <w:ind w:right="46"/>
        <w:jc w:val="both"/>
        <w:rPr>
          <w:rFonts w:ascii="Arial" w:hAnsi="Arial" w:cs="Arial"/>
        </w:rPr>
      </w:pPr>
    </w:p>
    <w:p w14:paraId="45BE62A9"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El contrato de fiducia mercantil se suscribió en </w:t>
      </w:r>
      <w:bookmarkStart w:id="0" w:name="_Hlk18587486"/>
      <w:r w:rsidRPr="00803F41">
        <w:rPr>
          <w:rFonts w:ascii="Arial" w:hAnsi="Arial" w:cs="Arial"/>
        </w:rPr>
        <w:t>vigencia del decreto 222 de 1983</w:t>
      </w:r>
      <w:bookmarkEnd w:id="0"/>
      <w:r w:rsidRPr="00803F41">
        <w:rPr>
          <w:rFonts w:ascii="Arial" w:hAnsi="Arial" w:cs="Arial"/>
        </w:rPr>
        <w:t xml:space="preserve">, el cual, en su artículo 16, estableció la clasificación y naturaleza de los contratos, así: </w:t>
      </w:r>
    </w:p>
    <w:p w14:paraId="33DBD88B" w14:textId="77777777" w:rsidR="00D74772" w:rsidRPr="00803F41" w:rsidRDefault="00D74772" w:rsidP="00D74772">
      <w:pPr>
        <w:spacing w:line="360" w:lineRule="auto"/>
        <w:ind w:right="46"/>
        <w:jc w:val="both"/>
        <w:rPr>
          <w:rFonts w:ascii="Arial" w:hAnsi="Arial" w:cs="Arial"/>
        </w:rPr>
      </w:pPr>
    </w:p>
    <w:p w14:paraId="140F1C99"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“Artículo 16. De la clasificación y de la naturaleza de los contratos. Son contratos administrativos: </w:t>
      </w:r>
    </w:p>
    <w:p w14:paraId="22C8D3BA" w14:textId="77777777" w:rsidR="00D74772" w:rsidRPr="00803F41" w:rsidRDefault="00D74772" w:rsidP="00D74772">
      <w:pPr>
        <w:ind w:left="851" w:right="851"/>
        <w:jc w:val="both"/>
        <w:rPr>
          <w:rFonts w:ascii="Arial" w:hAnsi="Arial" w:cs="Arial"/>
          <w:lang w:val="es-CO"/>
        </w:rPr>
      </w:pPr>
    </w:p>
    <w:p w14:paraId="0D6F5E9D"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“1. Los de concesión de servicios públicos. </w:t>
      </w:r>
    </w:p>
    <w:p w14:paraId="048D70ED"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2. Los de obras públicas. </w:t>
      </w:r>
    </w:p>
    <w:p w14:paraId="4131D6F1"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3. Los de prestación de servicios. </w:t>
      </w:r>
    </w:p>
    <w:p w14:paraId="300FA0C9"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4. Los de suministros. </w:t>
      </w:r>
    </w:p>
    <w:p w14:paraId="62981290"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5. Los interadministrativos internos que tengan estos mismos objetos. </w:t>
      </w:r>
    </w:p>
    <w:p w14:paraId="7F0D0C74"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6. Los de explotación de bienes del Estado. </w:t>
      </w:r>
    </w:p>
    <w:p w14:paraId="32A3BECB"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7. Los de empréstito. </w:t>
      </w:r>
    </w:p>
    <w:p w14:paraId="4EDB46F0"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8. Los de crédito celebrados por la Compañía de Fomento cinematográfico -FOCINE-. </w:t>
      </w:r>
    </w:p>
    <w:p w14:paraId="4D3D532F"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9. Los de conducción de correos y asociación para la prestación del servicio de correo aéreo; y </w:t>
      </w:r>
    </w:p>
    <w:p w14:paraId="44ACFE6D"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10. Los que celebren instituciones financieras internacionales públicas, entidades gubernamentales de crédito extranjeras y los organismos internacionales, con entidades colombianas, cuando no se les considere como tratados o convenios internacionales. </w:t>
      </w:r>
    </w:p>
    <w:p w14:paraId="3BA978F5" w14:textId="77777777" w:rsidR="00D74772" w:rsidRPr="00803F41" w:rsidRDefault="00D74772" w:rsidP="00D74772">
      <w:pPr>
        <w:ind w:left="851" w:right="851"/>
        <w:jc w:val="both"/>
        <w:rPr>
          <w:rFonts w:ascii="Arial" w:hAnsi="Arial" w:cs="Arial"/>
          <w:lang w:val="es-CO"/>
        </w:rPr>
      </w:pPr>
    </w:p>
    <w:p w14:paraId="6F923547"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w:t>
      </w:r>
      <w:r w:rsidRPr="00803F41">
        <w:rPr>
          <w:rFonts w:ascii="Arial" w:hAnsi="Arial" w:cs="Arial"/>
          <w:b/>
          <w:lang w:val="es-CO"/>
        </w:rPr>
        <w:t>Son contratos de derecho privado de la administración los demás</w:t>
      </w:r>
      <w:r w:rsidRPr="00803F41">
        <w:rPr>
          <w:rFonts w:ascii="Arial" w:hAnsi="Arial" w:cs="Arial"/>
          <w:lang w:val="es-CO"/>
        </w:rPr>
        <w:t xml:space="preserve">, a menos que ley especial disponga en sentido contrario, y </w:t>
      </w:r>
      <w:r w:rsidRPr="00803F41">
        <w:rPr>
          <w:rFonts w:ascii="Arial" w:hAnsi="Arial" w:cs="Arial"/>
          <w:b/>
          <w:lang w:val="es-CO"/>
        </w:rPr>
        <w:t>en sus efectos estarán sujetos a las normas</w:t>
      </w:r>
      <w:r w:rsidRPr="00803F41">
        <w:rPr>
          <w:rFonts w:ascii="Arial" w:hAnsi="Arial" w:cs="Arial"/>
          <w:lang w:val="es-CO"/>
        </w:rPr>
        <w:t xml:space="preserve"> civiles, </w:t>
      </w:r>
      <w:r w:rsidRPr="00803F41">
        <w:rPr>
          <w:rFonts w:ascii="Arial" w:hAnsi="Arial" w:cs="Arial"/>
          <w:b/>
          <w:lang w:val="es-CO"/>
        </w:rPr>
        <w:t>comerciales</w:t>
      </w:r>
      <w:r w:rsidRPr="00803F41">
        <w:rPr>
          <w:rFonts w:ascii="Arial" w:hAnsi="Arial" w:cs="Arial"/>
          <w:lang w:val="es-CO"/>
        </w:rPr>
        <w:t xml:space="preserve"> y laborales, según la naturaleza de los mismos, salvo en lo concerniente a la caducidad. </w:t>
      </w:r>
    </w:p>
    <w:p w14:paraId="5712E2AC" w14:textId="77777777" w:rsidR="00D74772" w:rsidRPr="00803F41" w:rsidRDefault="00D74772" w:rsidP="00D74772">
      <w:pPr>
        <w:ind w:left="851" w:right="851"/>
        <w:jc w:val="both"/>
        <w:rPr>
          <w:rFonts w:ascii="Arial" w:hAnsi="Arial" w:cs="Arial"/>
          <w:lang w:val="es-CO"/>
        </w:rPr>
      </w:pPr>
    </w:p>
    <w:p w14:paraId="0A8EC052"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“Parágrafo. Los contratos de explotación de bienes del Estado se rigen por las normas especiales de la materia” (se resalta). </w:t>
      </w:r>
    </w:p>
    <w:p w14:paraId="2174C97B" w14:textId="77777777" w:rsidR="00D74772" w:rsidRPr="00803F41" w:rsidRDefault="00D74772" w:rsidP="00D74772">
      <w:pPr>
        <w:spacing w:line="360" w:lineRule="auto"/>
        <w:ind w:right="851"/>
        <w:jc w:val="both"/>
        <w:rPr>
          <w:rFonts w:ascii="Arial" w:hAnsi="Arial" w:cs="Arial"/>
          <w:lang w:val="es-CO"/>
        </w:rPr>
      </w:pPr>
    </w:p>
    <w:p w14:paraId="1862364C" w14:textId="77777777" w:rsidR="00D74772" w:rsidRPr="00803F41" w:rsidRDefault="00D74772" w:rsidP="00D74772">
      <w:pPr>
        <w:spacing w:line="360" w:lineRule="auto"/>
        <w:ind w:right="46"/>
        <w:jc w:val="both"/>
        <w:rPr>
          <w:rFonts w:ascii="Arial" w:hAnsi="Arial" w:cs="Arial"/>
        </w:rPr>
      </w:pPr>
      <w:bookmarkStart w:id="1" w:name="_Hlk18587721"/>
      <w:r w:rsidRPr="00803F41">
        <w:rPr>
          <w:rFonts w:ascii="Arial" w:hAnsi="Arial" w:cs="Arial"/>
        </w:rPr>
        <w:lastRenderedPageBreak/>
        <w:t xml:space="preserve">Así las cosas, el contrato de fiducia mercantil suscrito entre las partes, al no estar definido o contemplado como administrativo, reviste la naturaleza de un contrato de derecho privado de la administración, en el cual -debe advertirse- se pactó cláusula de caducidad. </w:t>
      </w:r>
    </w:p>
    <w:p w14:paraId="0AC9C772" w14:textId="77777777" w:rsidR="00D74772" w:rsidRPr="00803F41" w:rsidRDefault="00D74772" w:rsidP="00D74772">
      <w:pPr>
        <w:spacing w:line="360" w:lineRule="auto"/>
        <w:ind w:right="46"/>
        <w:jc w:val="both"/>
        <w:rPr>
          <w:rFonts w:ascii="Arial" w:hAnsi="Arial" w:cs="Arial"/>
        </w:rPr>
      </w:pPr>
    </w:p>
    <w:p w14:paraId="79F51EFA"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Ahora, si bien en el desarrollo del contrato hubo cambio de legislación, lo cierto es que esa circunstancia no lo afectó, pues la propia Ley 80 de 1993 (artículo 32, numeral 5, inciso cuarto) estableció que “los encargos fiduciarios y los contratos de fiducia mercantil que a la fecha de promulgación de esta ley hayan sido suscritos por las entidades estatales, continuarán vigentes en los términos convenidos con las sociedades fiduciarias”, a lo cual se agrega que el artículo 78 ibídem dispuso que “los contratos … en curso a la fecha en que entre a regir la presente ley, continuarán sujetos a las normas vigentes en el momento de su celebración e iniciación”. </w:t>
      </w:r>
    </w:p>
    <w:bookmarkEnd w:id="1"/>
    <w:p w14:paraId="4BB2505C" w14:textId="77777777" w:rsidR="00D74772" w:rsidRPr="00803F41" w:rsidRDefault="00D74772" w:rsidP="00D74772">
      <w:pPr>
        <w:spacing w:line="360" w:lineRule="auto"/>
        <w:ind w:right="46"/>
        <w:jc w:val="both"/>
        <w:rPr>
          <w:rFonts w:ascii="Arial" w:hAnsi="Arial" w:cs="Arial"/>
        </w:rPr>
      </w:pPr>
    </w:p>
    <w:p w14:paraId="12C1B6DC" w14:textId="77777777" w:rsidR="00D74772" w:rsidRPr="00803F41" w:rsidRDefault="00D74772" w:rsidP="00D74772">
      <w:pPr>
        <w:spacing w:line="360" w:lineRule="auto"/>
        <w:ind w:right="46"/>
        <w:jc w:val="both"/>
        <w:rPr>
          <w:rFonts w:ascii="Arial" w:hAnsi="Arial" w:cs="Arial"/>
          <w:lang w:val="es-CO"/>
        </w:rPr>
      </w:pPr>
      <w:r w:rsidRPr="00803F41">
        <w:rPr>
          <w:rFonts w:ascii="Arial" w:hAnsi="Arial" w:cs="Arial"/>
        </w:rPr>
        <w:t xml:space="preserve">Por lo anterior, es claro que el contrato de fiducia mercantil suscrito por el municipio de Cúcuta y Fiducafé se rigió, durante toda su vigencia, por las normas del Código de Comercio y  por lo dispuesto en el decreto 222 de 1983, en lo que resultara pertinente. </w:t>
      </w:r>
    </w:p>
    <w:p w14:paraId="2C90DCCE" w14:textId="77777777" w:rsidR="00D74772" w:rsidRPr="00803F41" w:rsidRDefault="00D74772" w:rsidP="00D74772">
      <w:pPr>
        <w:spacing w:line="360" w:lineRule="auto"/>
        <w:ind w:right="46"/>
        <w:jc w:val="both"/>
        <w:rPr>
          <w:rFonts w:ascii="Arial" w:hAnsi="Arial" w:cs="Arial"/>
          <w:lang w:val="es-CO"/>
        </w:rPr>
      </w:pPr>
    </w:p>
    <w:p w14:paraId="4C739E3B" w14:textId="77777777" w:rsidR="00D74772" w:rsidRPr="00803F41" w:rsidRDefault="00D74772" w:rsidP="00D74772">
      <w:pPr>
        <w:spacing w:line="360" w:lineRule="auto"/>
        <w:ind w:right="46"/>
        <w:jc w:val="both"/>
        <w:rPr>
          <w:rFonts w:ascii="Arial" w:hAnsi="Arial" w:cs="Arial"/>
          <w:lang w:val="es-CO"/>
        </w:rPr>
      </w:pPr>
      <w:r w:rsidRPr="00803F41">
        <w:rPr>
          <w:rFonts w:ascii="Arial" w:hAnsi="Arial" w:cs="Arial"/>
          <w:lang w:val="es-CO"/>
        </w:rPr>
        <w:t xml:space="preserve">Obran en el proceso dos actas que se denominaron “parciales de liquidación” suscritas, una, el 11 de agosto de 1995 (fls. 36 a 39, c. 1) y, otra, el 31 de agosto de 1995 (fls. 40 a 42, c. 1), de las cuales se puede concluir que, para entonces (agosto de 1995), las partes no tenían la intención de prorrogar el contrato o, de lo contrario, no hubieran empezado a liquidarlo. </w:t>
      </w:r>
    </w:p>
    <w:p w14:paraId="0A8A1DA5" w14:textId="77777777" w:rsidR="00D74772" w:rsidRPr="00803F41" w:rsidRDefault="00D74772" w:rsidP="00D74772">
      <w:pPr>
        <w:spacing w:line="360" w:lineRule="auto"/>
        <w:ind w:right="46"/>
        <w:jc w:val="both"/>
        <w:rPr>
          <w:rFonts w:ascii="Arial" w:hAnsi="Arial" w:cs="Arial"/>
          <w:lang w:val="es-CO"/>
        </w:rPr>
      </w:pPr>
    </w:p>
    <w:p w14:paraId="6F9FFF1B" w14:textId="77777777" w:rsidR="00D74772" w:rsidRPr="00803F41" w:rsidRDefault="00D74772" w:rsidP="00D74772">
      <w:pPr>
        <w:spacing w:line="360" w:lineRule="auto"/>
        <w:ind w:right="46"/>
        <w:jc w:val="both"/>
        <w:rPr>
          <w:rFonts w:ascii="Arial" w:hAnsi="Arial" w:cs="Arial"/>
          <w:lang w:val="es-CO"/>
        </w:rPr>
      </w:pPr>
      <w:bookmarkStart w:id="2" w:name="_Hlk18590009"/>
      <w:r w:rsidRPr="00803F41">
        <w:rPr>
          <w:rFonts w:ascii="Arial" w:hAnsi="Arial" w:cs="Arial"/>
          <w:lang w:val="es-CO"/>
        </w:rPr>
        <w:t>Lo anterior es corroborado con lo dicho en la demanda, en donde se indicó que “el contrato de fiducia mercantil, se terminó por vencimiento del término de duración (sic) del mismo”</w:t>
      </w:r>
      <w:r w:rsidRPr="00803F41">
        <w:rPr>
          <w:rStyle w:val="Refdenotaalpie"/>
          <w:rFonts w:ascii="Arial" w:hAnsi="Arial" w:cs="Arial"/>
          <w:lang w:val="es-CO"/>
        </w:rPr>
        <w:footnoteReference w:id="9"/>
      </w:r>
      <w:r w:rsidRPr="00803F41">
        <w:rPr>
          <w:rFonts w:ascii="Arial" w:hAnsi="Arial" w:cs="Arial"/>
          <w:lang w:val="es-CO"/>
        </w:rPr>
        <w:t xml:space="preserve">, sin que se hubiera puesto de presente su prórroga. </w:t>
      </w:r>
      <w:bookmarkEnd w:id="2"/>
      <w:r w:rsidRPr="00803F41">
        <w:rPr>
          <w:rFonts w:ascii="Arial" w:hAnsi="Arial" w:cs="Arial"/>
          <w:lang w:val="es-CO"/>
        </w:rPr>
        <w:t xml:space="preserve">A ello se agrega que, en el recurso de apelación, el actor nada dijo entorno a la supuesta prórroga del plazo contractual, que el </w:t>
      </w:r>
      <w:r w:rsidRPr="00803F41">
        <w:rPr>
          <w:rFonts w:ascii="Arial" w:hAnsi="Arial" w:cs="Arial"/>
          <w:i/>
          <w:lang w:val="es-CO"/>
        </w:rPr>
        <w:t xml:space="preserve">a quo </w:t>
      </w:r>
      <w:r w:rsidRPr="00803F41">
        <w:rPr>
          <w:rFonts w:ascii="Arial" w:hAnsi="Arial" w:cs="Arial"/>
          <w:lang w:val="es-CO"/>
        </w:rPr>
        <w:t xml:space="preserve">consideró que se “pudo” producir, sino que sus argumentos se centran en señalar que la ejecución del contrato iba hasta la etapa de su liquidación. </w:t>
      </w:r>
    </w:p>
    <w:p w14:paraId="680AA98A" w14:textId="77777777" w:rsidR="00D74772" w:rsidRPr="00803F41" w:rsidRDefault="00D74772" w:rsidP="00D74772">
      <w:pPr>
        <w:spacing w:line="360" w:lineRule="auto"/>
        <w:ind w:right="46"/>
        <w:jc w:val="both"/>
        <w:rPr>
          <w:rFonts w:ascii="Arial" w:hAnsi="Arial" w:cs="Arial"/>
          <w:lang w:val="es-CO"/>
        </w:rPr>
      </w:pPr>
    </w:p>
    <w:p w14:paraId="7C170159" w14:textId="77777777" w:rsidR="00D74772" w:rsidRPr="00803F41" w:rsidRDefault="00D74772" w:rsidP="00D74772">
      <w:pPr>
        <w:spacing w:line="360" w:lineRule="auto"/>
        <w:ind w:right="46"/>
        <w:jc w:val="both"/>
        <w:rPr>
          <w:rFonts w:ascii="Arial" w:hAnsi="Arial" w:cs="Arial"/>
          <w:lang w:val="es-CO"/>
        </w:rPr>
      </w:pPr>
      <w:bookmarkStart w:id="3" w:name="_Hlk18590043"/>
      <w:r w:rsidRPr="00803F41">
        <w:rPr>
          <w:rFonts w:ascii="Arial" w:hAnsi="Arial" w:cs="Arial"/>
          <w:lang w:val="es-CO"/>
        </w:rPr>
        <w:lastRenderedPageBreak/>
        <w:t>Así las cosas, al no existir prórroga del negocio jurídico, debe entenderse que el contrato de fiducia mercantil se extinguió con la expiración del plazo contractual, pues así lo dispone el artículo 1240 del Código de Comercio</w:t>
      </w:r>
      <w:r w:rsidRPr="00803F41">
        <w:rPr>
          <w:rStyle w:val="Refdenotaalpie"/>
          <w:rFonts w:ascii="Arial" w:hAnsi="Arial" w:cs="Arial"/>
          <w:lang w:val="es-CO"/>
        </w:rPr>
        <w:footnoteReference w:id="10"/>
      </w:r>
      <w:r w:rsidRPr="00803F41">
        <w:rPr>
          <w:rFonts w:ascii="Arial" w:hAnsi="Arial" w:cs="Arial"/>
          <w:lang w:val="es-CO"/>
        </w:rPr>
        <w:t xml:space="preserve">, lo que para el caso concreto ocurrió el 6 de agosto de 1995, fecha en la que venció el plazo contractual. </w:t>
      </w:r>
    </w:p>
    <w:bookmarkEnd w:id="3"/>
    <w:p w14:paraId="199BBAF4" w14:textId="77777777" w:rsidR="00D74772" w:rsidRPr="00803F41" w:rsidRDefault="00D74772" w:rsidP="00D74772">
      <w:pPr>
        <w:spacing w:line="360" w:lineRule="auto"/>
        <w:ind w:right="46"/>
        <w:jc w:val="both"/>
        <w:rPr>
          <w:rFonts w:ascii="Arial" w:hAnsi="Arial" w:cs="Arial"/>
          <w:lang w:val="es-CO"/>
        </w:rPr>
      </w:pPr>
    </w:p>
    <w:p w14:paraId="065FF3CB" w14:textId="77777777" w:rsidR="00D74772" w:rsidRPr="00803F41" w:rsidRDefault="00D74772" w:rsidP="00D74772">
      <w:pPr>
        <w:spacing w:line="360" w:lineRule="auto"/>
        <w:ind w:right="46"/>
        <w:jc w:val="both"/>
        <w:rPr>
          <w:rFonts w:ascii="Arial" w:hAnsi="Arial" w:cs="Arial"/>
          <w:lang w:val="es-CO"/>
        </w:rPr>
      </w:pPr>
      <w:r w:rsidRPr="00803F41">
        <w:rPr>
          <w:rFonts w:ascii="Arial" w:hAnsi="Arial" w:cs="Arial"/>
          <w:lang w:val="es-CO"/>
        </w:rPr>
        <w:t xml:space="preserve">De otro lado, la parte actora indica que se debe agregar al plazo del contrato la etapa de liquidación; sin embargo, las disposiciones mercantiles no establecen esta etapa en los contratos de fiducia mercantil, ni esta clase de contratos estaba sujeta a liquidación, pues, no se ajustaba a ninguno de los casos en los que el decreto 222 de 1983  la consideraba procedente: </w:t>
      </w:r>
    </w:p>
    <w:p w14:paraId="2A185B5C" w14:textId="77777777" w:rsidR="00D74772" w:rsidRPr="00803F41" w:rsidRDefault="00D74772" w:rsidP="00D74772">
      <w:pPr>
        <w:spacing w:line="360" w:lineRule="auto"/>
        <w:ind w:right="46"/>
        <w:jc w:val="both"/>
        <w:rPr>
          <w:rFonts w:ascii="Arial" w:hAnsi="Arial" w:cs="Arial"/>
          <w:lang w:val="es-CO"/>
        </w:rPr>
      </w:pPr>
    </w:p>
    <w:p w14:paraId="03759D23"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“Artículo 287. De los casos en que procede la liquidación. Deberá procederse a la liquidación de los contratos en los siguientes casos: </w:t>
      </w:r>
    </w:p>
    <w:p w14:paraId="5219EA7B" w14:textId="77777777" w:rsidR="00D74772" w:rsidRPr="00803F41" w:rsidRDefault="00D74772" w:rsidP="00D74772">
      <w:pPr>
        <w:ind w:left="851" w:right="851"/>
        <w:jc w:val="both"/>
        <w:rPr>
          <w:rFonts w:ascii="Arial" w:hAnsi="Arial" w:cs="Arial"/>
          <w:lang w:val="es-CO"/>
        </w:rPr>
      </w:pPr>
    </w:p>
    <w:p w14:paraId="47455550"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“1. Cuando se haya ejecutoriado la providencia que declaró la caducidad. </w:t>
      </w:r>
    </w:p>
    <w:p w14:paraId="49E6B5BA" w14:textId="77777777" w:rsidR="00D74772" w:rsidRPr="00803F41" w:rsidRDefault="00D74772" w:rsidP="00D74772">
      <w:pPr>
        <w:ind w:left="851" w:right="851"/>
        <w:jc w:val="both"/>
        <w:rPr>
          <w:rFonts w:ascii="Arial" w:hAnsi="Arial" w:cs="Arial"/>
          <w:lang w:val="es-CO"/>
        </w:rPr>
      </w:pPr>
    </w:p>
    <w:p w14:paraId="32D68E57"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“2. Cuando las partes den por terminado el contrato por mutuo acuerdo, lo cual podrá hacerse en todos los casos en que tal determinación no implique renuncia a derechos causados o adquiridos en favor de la entidad contratante. </w:t>
      </w:r>
    </w:p>
    <w:p w14:paraId="6C1F7D6A" w14:textId="77777777" w:rsidR="00D74772" w:rsidRPr="00803F41" w:rsidRDefault="00D74772" w:rsidP="00D74772">
      <w:pPr>
        <w:ind w:left="851" w:right="851"/>
        <w:jc w:val="both"/>
        <w:rPr>
          <w:rFonts w:ascii="Arial" w:hAnsi="Arial" w:cs="Arial"/>
          <w:lang w:val="es-CO"/>
        </w:rPr>
      </w:pPr>
    </w:p>
    <w:p w14:paraId="0F1B353C"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“3. Cuando se haya ejecutoriado la providencia judicial que lo declaró nulo. </w:t>
      </w:r>
    </w:p>
    <w:p w14:paraId="21D5FDAA" w14:textId="77777777" w:rsidR="00D74772" w:rsidRPr="00803F41" w:rsidRDefault="00D74772" w:rsidP="00D74772">
      <w:pPr>
        <w:ind w:left="851" w:right="851"/>
        <w:jc w:val="both"/>
        <w:rPr>
          <w:rFonts w:ascii="Arial" w:hAnsi="Arial" w:cs="Arial"/>
          <w:lang w:val="es-CO"/>
        </w:rPr>
      </w:pPr>
    </w:p>
    <w:p w14:paraId="29712572"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 “4. Cuando la autoridad competente lo declare terminado unilateralmente conforme al artículo 19 del presente estatuto. </w:t>
      </w:r>
    </w:p>
    <w:p w14:paraId="74B65336" w14:textId="77777777" w:rsidR="00D74772" w:rsidRPr="00803F41" w:rsidRDefault="00D74772" w:rsidP="00D74772">
      <w:pPr>
        <w:ind w:left="851" w:right="851"/>
        <w:jc w:val="both"/>
        <w:rPr>
          <w:rFonts w:ascii="Arial" w:hAnsi="Arial" w:cs="Arial"/>
          <w:lang w:val="es-CO"/>
        </w:rPr>
      </w:pPr>
    </w:p>
    <w:p w14:paraId="11A345CA" w14:textId="77777777" w:rsidR="00D74772" w:rsidRPr="00803F41" w:rsidRDefault="00D74772" w:rsidP="00D74772">
      <w:pPr>
        <w:ind w:left="851" w:right="851"/>
        <w:jc w:val="both"/>
        <w:rPr>
          <w:rFonts w:ascii="Arial" w:hAnsi="Arial" w:cs="Arial"/>
          <w:lang w:val="es-CO"/>
        </w:rPr>
      </w:pPr>
      <w:r w:rsidRPr="00803F41">
        <w:rPr>
          <w:rFonts w:ascii="Arial" w:hAnsi="Arial" w:cs="Arial"/>
          <w:lang w:val="es-CO"/>
        </w:rPr>
        <w:t xml:space="preserve"> “Además de los casos señalados, y si a ello hubiere lugar, los contratos de suministros y de obras públicas deberán liquidarse una vez que se hayan cumplido o ejecutado las obligaciones surgidas de los mismos”.</w:t>
      </w:r>
    </w:p>
    <w:p w14:paraId="3FB923EF" w14:textId="77777777" w:rsidR="00D74772" w:rsidRPr="00803F41" w:rsidRDefault="00D74772" w:rsidP="00D74772">
      <w:pPr>
        <w:spacing w:line="360" w:lineRule="auto"/>
        <w:ind w:right="46"/>
        <w:jc w:val="both"/>
        <w:rPr>
          <w:rFonts w:ascii="Arial" w:hAnsi="Arial" w:cs="Arial"/>
          <w:lang w:val="es-CO"/>
        </w:rPr>
      </w:pPr>
    </w:p>
    <w:p w14:paraId="3CA46197" w14:textId="77777777" w:rsidR="00D74772" w:rsidRPr="00803F41" w:rsidRDefault="00D74772" w:rsidP="00D74772">
      <w:pPr>
        <w:spacing w:line="360" w:lineRule="auto"/>
        <w:ind w:right="46"/>
        <w:jc w:val="both"/>
        <w:rPr>
          <w:rFonts w:ascii="Arial" w:hAnsi="Arial" w:cs="Arial"/>
          <w:lang w:val="es-CO"/>
        </w:rPr>
      </w:pPr>
      <w:r w:rsidRPr="00803F41">
        <w:rPr>
          <w:rFonts w:ascii="Arial" w:hAnsi="Arial" w:cs="Arial"/>
          <w:lang w:val="es-CO"/>
        </w:rPr>
        <w:t xml:space="preserve">Como se ve, el contrato del que se viene halando no encaja en ninguno de los eventos en que, conforme a la norma acabada de transcribir, procede la liquidación del mismo y tampoco se está con él en frente a un contrato de suministro o de obra pública. </w:t>
      </w:r>
    </w:p>
    <w:p w14:paraId="0940A890" w14:textId="77777777" w:rsidR="00D74772" w:rsidRPr="00803F41" w:rsidRDefault="00D74772" w:rsidP="00D74772">
      <w:pPr>
        <w:spacing w:line="360" w:lineRule="auto"/>
        <w:ind w:right="46"/>
        <w:jc w:val="both"/>
        <w:rPr>
          <w:rFonts w:ascii="Arial" w:hAnsi="Arial" w:cs="Arial"/>
          <w:lang w:val="es-CO"/>
        </w:rPr>
      </w:pPr>
    </w:p>
    <w:p w14:paraId="108F5377"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La Sala no desconoce que en el proceso obra un escrito denominado otrosí 1, en el cual podría haberse pactado algo respecto de la liquidación; sin embargo, tal </w:t>
      </w:r>
      <w:r w:rsidRPr="00803F41">
        <w:rPr>
          <w:rFonts w:ascii="Arial" w:hAnsi="Arial" w:cs="Arial"/>
        </w:rPr>
        <w:lastRenderedPageBreak/>
        <w:t>escrito solo está firmado por el presidente de la fiduciaria</w:t>
      </w:r>
      <w:r w:rsidRPr="00803F41">
        <w:rPr>
          <w:rStyle w:val="Refdenotaalpie"/>
          <w:rFonts w:ascii="Arial" w:hAnsi="Arial" w:cs="Arial"/>
        </w:rPr>
        <w:footnoteReference w:id="11"/>
      </w:r>
      <w:r w:rsidRPr="00803F41">
        <w:rPr>
          <w:rFonts w:ascii="Arial" w:hAnsi="Arial" w:cs="Arial"/>
        </w:rPr>
        <w:t>, no por el alcalde municipal de Cúcuta y, si bien reposan otras copias de la página 2 sobre el mismo, que sí están firmadas por ambos, lo cierto es que la parte de ellas donde está la cláusula tercera del otrosí 1, que al parecer algo dice respecto de una liquidación es prácticamente  ilegible</w:t>
      </w:r>
      <w:r w:rsidRPr="00803F41">
        <w:rPr>
          <w:rStyle w:val="Refdenotaalpie"/>
          <w:rFonts w:ascii="Arial" w:hAnsi="Arial" w:cs="Arial"/>
        </w:rPr>
        <w:footnoteReference w:id="12"/>
      </w:r>
      <w:r w:rsidRPr="00803F41">
        <w:rPr>
          <w:rFonts w:ascii="Arial" w:hAnsi="Arial" w:cs="Arial"/>
        </w:rPr>
        <w:t xml:space="preserve">. </w:t>
      </w:r>
    </w:p>
    <w:p w14:paraId="6581A3B7" w14:textId="77777777" w:rsidR="00D74772" w:rsidRPr="00803F41" w:rsidRDefault="00D74772" w:rsidP="00D74772">
      <w:pPr>
        <w:spacing w:line="360" w:lineRule="auto"/>
        <w:ind w:right="46"/>
        <w:jc w:val="both"/>
        <w:rPr>
          <w:rFonts w:ascii="Arial" w:hAnsi="Arial" w:cs="Arial"/>
        </w:rPr>
      </w:pPr>
    </w:p>
    <w:p w14:paraId="3972991E"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En gracia de discusión, si se hiciera una integración entre esos dos escritos (el firmado solo por la fiduciaria y el firmado por ésta y por el municipio), se tendría que lo dicho allí es lo siguiente: </w:t>
      </w:r>
    </w:p>
    <w:p w14:paraId="7C68F47A" w14:textId="77777777" w:rsidR="00D74772" w:rsidRPr="00803F41" w:rsidRDefault="00D74772" w:rsidP="00D74772">
      <w:pPr>
        <w:spacing w:line="360" w:lineRule="auto"/>
        <w:ind w:right="46"/>
        <w:jc w:val="both"/>
        <w:rPr>
          <w:rFonts w:ascii="Arial" w:hAnsi="Arial" w:cs="Arial"/>
        </w:rPr>
      </w:pPr>
    </w:p>
    <w:p w14:paraId="6177F1B1" w14:textId="77777777" w:rsidR="00D74772" w:rsidRPr="00803F41" w:rsidRDefault="00D74772" w:rsidP="00D74772">
      <w:pPr>
        <w:ind w:left="851" w:right="851"/>
        <w:jc w:val="both"/>
        <w:rPr>
          <w:rFonts w:ascii="Arial" w:hAnsi="Arial" w:cs="Arial"/>
        </w:rPr>
      </w:pPr>
      <w:r w:rsidRPr="00803F41">
        <w:rPr>
          <w:rFonts w:ascii="Arial" w:hAnsi="Arial" w:cs="Arial"/>
        </w:rPr>
        <w:t>“CLAUSULA TERCERA: LA CLAUSULA VIGESIMA OCTAVA: LIQUIDACIÓN.- Quedará así: ‘</w:t>
      </w:r>
      <w:r w:rsidRPr="00803F41">
        <w:rPr>
          <w:rFonts w:ascii="Arial" w:hAnsi="Arial" w:cs="Arial"/>
          <w:b/>
        </w:rPr>
        <w:t>En caso de terminación del contrato de fiducia</w:t>
      </w:r>
      <w:r w:rsidRPr="00803F41">
        <w:rPr>
          <w:rFonts w:ascii="Arial" w:hAnsi="Arial" w:cs="Arial"/>
        </w:rPr>
        <w:t xml:space="preserve">, por cualquiera de las causales legales o </w:t>
      </w:r>
      <w:r w:rsidRPr="00803F41">
        <w:rPr>
          <w:rFonts w:ascii="Arial" w:hAnsi="Arial" w:cs="Arial"/>
          <w:b/>
        </w:rPr>
        <w:t>contractuales</w:t>
      </w:r>
      <w:r w:rsidRPr="00803F41">
        <w:rPr>
          <w:rFonts w:ascii="Arial" w:hAnsi="Arial" w:cs="Arial"/>
        </w:rPr>
        <w:t xml:space="preserve">, los archivos actualizados de contribuyentes </w:t>
      </w:r>
      <w:r w:rsidRPr="00803F41">
        <w:rPr>
          <w:rFonts w:ascii="Arial" w:hAnsi="Arial" w:cs="Arial"/>
          <w:b/>
        </w:rPr>
        <w:t>toda la información</w:t>
      </w:r>
      <w:r w:rsidRPr="00803F41">
        <w:rPr>
          <w:rFonts w:ascii="Arial" w:hAnsi="Arial" w:cs="Arial"/>
        </w:rPr>
        <w:t xml:space="preserve"> que está en poder del Fiduciario y </w:t>
      </w:r>
      <w:r w:rsidRPr="00803F41">
        <w:rPr>
          <w:rFonts w:ascii="Arial" w:hAnsi="Arial" w:cs="Arial"/>
          <w:b/>
        </w:rPr>
        <w:t>los recursos económicos</w:t>
      </w:r>
      <w:r w:rsidRPr="00803F41">
        <w:rPr>
          <w:rFonts w:ascii="Arial" w:hAnsi="Arial" w:cs="Arial"/>
        </w:rPr>
        <w:t xml:space="preserve"> derivados de la ejecución del mismo </w:t>
      </w:r>
      <w:r w:rsidRPr="00803F41">
        <w:rPr>
          <w:rFonts w:ascii="Arial" w:hAnsi="Arial" w:cs="Arial"/>
          <w:b/>
        </w:rPr>
        <w:t>serán devueltos al fideicomitente en el lapso no superior a dos meses</w:t>
      </w:r>
      <w:r w:rsidRPr="00803F41">
        <w:rPr>
          <w:rFonts w:ascii="Arial" w:hAnsi="Arial" w:cs="Arial"/>
        </w:rPr>
        <w:t>” (negrillas adicionales).</w:t>
      </w:r>
    </w:p>
    <w:p w14:paraId="517FF96D" w14:textId="77777777" w:rsidR="00D74772" w:rsidRPr="00803F41" w:rsidRDefault="00D74772" w:rsidP="00D74772">
      <w:pPr>
        <w:spacing w:line="360" w:lineRule="auto"/>
        <w:ind w:right="46"/>
        <w:jc w:val="both"/>
        <w:rPr>
          <w:rFonts w:ascii="Arial" w:hAnsi="Arial" w:cs="Arial"/>
        </w:rPr>
      </w:pPr>
    </w:p>
    <w:p w14:paraId="3590BA8B" w14:textId="77777777" w:rsidR="00D74772" w:rsidRPr="00803F41" w:rsidRDefault="00D74772" w:rsidP="00D74772">
      <w:pPr>
        <w:spacing w:line="360" w:lineRule="auto"/>
        <w:ind w:right="46"/>
        <w:jc w:val="both"/>
        <w:rPr>
          <w:rFonts w:ascii="Arial" w:hAnsi="Arial" w:cs="Arial"/>
        </w:rPr>
      </w:pPr>
      <w:bookmarkStart w:id="4" w:name="_Hlk18588434"/>
      <w:bookmarkStart w:id="5" w:name="_Hlk18589074"/>
      <w:r w:rsidRPr="00803F41">
        <w:rPr>
          <w:rFonts w:ascii="Arial" w:hAnsi="Arial" w:cs="Arial"/>
        </w:rPr>
        <w:t>En consecuencia, es evidente que allí no estaría pactada propiamente una etapa de liquidación, ni menos se dijo que ella fuera parte de la ejecución del contrato, sino que simplemente se habló de la devolución de la información y los recursos económicos, lo cual, en todo caso, procedía una vez terminado el contrato, razón suficiente para entender que lo allí al parecer dicho no ampliaba el término de duración del contrato.</w:t>
      </w:r>
    </w:p>
    <w:bookmarkEnd w:id="4"/>
    <w:p w14:paraId="0C512836" w14:textId="77777777" w:rsidR="00D74772" w:rsidRPr="00803F41" w:rsidRDefault="00D74772" w:rsidP="00D74772">
      <w:pPr>
        <w:spacing w:line="360" w:lineRule="auto"/>
        <w:ind w:right="46"/>
        <w:jc w:val="both"/>
        <w:rPr>
          <w:rFonts w:ascii="Arial" w:hAnsi="Arial" w:cs="Arial"/>
        </w:rPr>
      </w:pPr>
    </w:p>
    <w:bookmarkEnd w:id="5"/>
    <w:p w14:paraId="20805E8F"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La liquidación del contrato se ha entendido como un corte de cuentas entre las partes contratantes, es la etapa final del negocio, en la cual se hace el  balance económico, jurídico y técnico de lo ejecutado, y se define el estado en que queda el contrato después de su ejecución o terminación por cualquier otra causa. En ese sentido se ha pronunciado esta Sección: </w:t>
      </w:r>
    </w:p>
    <w:p w14:paraId="77B85D9A" w14:textId="77777777" w:rsidR="00D74772" w:rsidRPr="00803F41" w:rsidRDefault="00D74772" w:rsidP="00D74772">
      <w:pPr>
        <w:ind w:left="851" w:right="851"/>
        <w:jc w:val="both"/>
        <w:rPr>
          <w:rFonts w:ascii="Arial" w:hAnsi="Arial" w:cs="Arial"/>
        </w:rPr>
      </w:pPr>
    </w:p>
    <w:p w14:paraId="76EBCBFC" w14:textId="77777777" w:rsidR="00D74772" w:rsidRPr="00803F41" w:rsidRDefault="00D74772" w:rsidP="00D74772">
      <w:pPr>
        <w:ind w:left="851" w:right="851"/>
        <w:jc w:val="both"/>
        <w:rPr>
          <w:rFonts w:ascii="Arial" w:hAnsi="Arial" w:cs="Arial"/>
        </w:rPr>
      </w:pPr>
      <w:r w:rsidRPr="00803F41">
        <w:rPr>
          <w:rFonts w:ascii="Arial" w:hAnsi="Arial" w:cs="Arial"/>
        </w:rPr>
        <w:t>“… la Jurisprudencia (sic) ha establecido que el alcance y sentido de la liquidación definitiva de un contrato es el de un verdadero balance o corte de cuentas, lo cual permite determinar si alguna de las partes de un contrato le debe algo a la otra u otras y (sic) de ser así, cuánto es el monto del valor adeudado”</w:t>
      </w:r>
      <w:r w:rsidRPr="00803F41">
        <w:rPr>
          <w:rStyle w:val="Refdenotaalpie"/>
          <w:rFonts w:ascii="Arial" w:hAnsi="Arial" w:cs="Arial"/>
        </w:rPr>
        <w:footnoteReference w:id="13"/>
      </w:r>
      <w:r w:rsidRPr="00803F41">
        <w:rPr>
          <w:rFonts w:ascii="Arial" w:hAnsi="Arial" w:cs="Arial"/>
        </w:rPr>
        <w:t>.</w:t>
      </w:r>
    </w:p>
    <w:p w14:paraId="4EFD8A3E" w14:textId="77777777" w:rsidR="00D74772" w:rsidRPr="00803F41" w:rsidRDefault="00D74772" w:rsidP="00D74772">
      <w:pPr>
        <w:spacing w:line="360" w:lineRule="auto"/>
        <w:ind w:right="46"/>
        <w:jc w:val="both"/>
        <w:rPr>
          <w:rFonts w:ascii="Arial" w:hAnsi="Arial" w:cs="Arial"/>
        </w:rPr>
      </w:pPr>
    </w:p>
    <w:p w14:paraId="6FAD4490"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lastRenderedPageBreak/>
        <w:t xml:space="preserve">Así las cosas, la liquidación nada tiene que ver con la duración del contrato, salvo que se hace al vencimiento o terminación del mismo; en consecuencia y por las razones que se vienen exponiendo, así estuviera debidamente acreditado que se pactó una etapa de liquidación, lo cierto es que el plazo contractual fue de dos años y que el mismo no se prorrogó, de suerte que el vencimiento del contrato  ocurrió el 6 de agosto de 1995, fecha hasta la cual el contratista tenía derecho, por consiguiente, a que se le pagara la comisión por la ejecución de aquél. </w:t>
      </w:r>
    </w:p>
    <w:p w14:paraId="652C328F" w14:textId="77777777" w:rsidR="00D74772" w:rsidRPr="00803F41" w:rsidRDefault="00D74772" w:rsidP="00D74772">
      <w:pPr>
        <w:spacing w:line="360" w:lineRule="auto"/>
        <w:ind w:right="46"/>
        <w:jc w:val="both"/>
        <w:rPr>
          <w:rFonts w:ascii="Arial" w:hAnsi="Arial" w:cs="Arial"/>
        </w:rPr>
      </w:pPr>
    </w:p>
    <w:p w14:paraId="6B9C87AA" w14:textId="77777777" w:rsidR="00D74772" w:rsidRPr="00803F41" w:rsidRDefault="00D74772" w:rsidP="00D74772">
      <w:pPr>
        <w:spacing w:line="360" w:lineRule="auto"/>
        <w:ind w:right="46"/>
        <w:jc w:val="both"/>
        <w:rPr>
          <w:rFonts w:ascii="Arial" w:hAnsi="Arial" w:cs="Arial"/>
        </w:rPr>
      </w:pPr>
      <w:bookmarkStart w:id="6" w:name="_Hlk18589428"/>
      <w:r w:rsidRPr="00803F41">
        <w:rPr>
          <w:rFonts w:ascii="Arial" w:hAnsi="Arial" w:cs="Arial"/>
        </w:rPr>
        <w:t xml:space="preserve">Así las cosas, no se puede hablar de incumplimiento del contrato en septiembre de 1995, pues para </w:t>
      </w:r>
      <w:proofErr w:type="gramStart"/>
      <w:r w:rsidRPr="00803F41">
        <w:rPr>
          <w:rFonts w:ascii="Arial" w:hAnsi="Arial" w:cs="Arial"/>
        </w:rPr>
        <w:t>esa entonces</w:t>
      </w:r>
      <w:proofErr w:type="gramEnd"/>
      <w:r w:rsidRPr="00803F41">
        <w:rPr>
          <w:rFonts w:ascii="Arial" w:hAnsi="Arial" w:cs="Arial"/>
        </w:rPr>
        <w:t xml:space="preserve"> ya había fenecido el plazo contractual. </w:t>
      </w:r>
    </w:p>
    <w:bookmarkEnd w:id="6"/>
    <w:p w14:paraId="6F0D7E4A" w14:textId="77777777" w:rsidR="00D74772" w:rsidRPr="00803F41" w:rsidRDefault="00D74772" w:rsidP="00D74772">
      <w:pPr>
        <w:spacing w:line="360" w:lineRule="auto"/>
        <w:ind w:right="46"/>
        <w:jc w:val="both"/>
        <w:rPr>
          <w:rFonts w:ascii="Arial" w:hAnsi="Arial" w:cs="Arial"/>
        </w:rPr>
      </w:pPr>
    </w:p>
    <w:p w14:paraId="73B2CEB2"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Ahora, en lo que respecta al mes de agosto tampoco se acreditó su incumplimiento, pues en el anexo de la cuenta de cobro que reposa en el expediente por ese mes se observa que los desembolsos se efectuaron con posterioridad al 6, esto es, los días 8, 10, 15 y el 16 de agosto de 1995 (fl. 32, c. 1), fechas para las cuales ya había vencido el término pactado para el desarrollo o ejecución del contrato de fiducia mercantil. </w:t>
      </w:r>
    </w:p>
    <w:p w14:paraId="2DB07F92" w14:textId="77777777" w:rsidR="00D74772" w:rsidRPr="00803F41" w:rsidRDefault="00D74772" w:rsidP="00D74772">
      <w:pPr>
        <w:spacing w:line="360" w:lineRule="auto"/>
        <w:ind w:right="46"/>
        <w:jc w:val="both"/>
        <w:rPr>
          <w:rFonts w:ascii="Arial" w:hAnsi="Arial" w:cs="Arial"/>
        </w:rPr>
      </w:pPr>
    </w:p>
    <w:p w14:paraId="671AD615"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Adicionalmente, la Sala pone de presente que, de conformidad con el artículo 26 del Decreto 222 de 1983, el contrato que respaldara las pretensiones que ahora se reclaman debería constar por escrito</w:t>
      </w:r>
      <w:r w:rsidRPr="00803F41">
        <w:rPr>
          <w:rStyle w:val="Refdenotaalpie"/>
          <w:rFonts w:ascii="Arial" w:hAnsi="Arial" w:cs="Arial"/>
        </w:rPr>
        <w:footnoteReference w:id="14"/>
      </w:r>
      <w:r w:rsidRPr="00803F41">
        <w:rPr>
          <w:rFonts w:ascii="Arial" w:hAnsi="Arial" w:cs="Arial"/>
        </w:rPr>
        <w:t>, lo que no ocurre en este caso.</w:t>
      </w:r>
    </w:p>
    <w:p w14:paraId="0B93DFDD" w14:textId="77777777" w:rsidR="00D74772" w:rsidRPr="00803F41" w:rsidRDefault="00D74772" w:rsidP="00D74772">
      <w:pPr>
        <w:spacing w:line="360" w:lineRule="auto"/>
        <w:ind w:right="46"/>
        <w:jc w:val="both"/>
        <w:rPr>
          <w:rFonts w:ascii="Arial" w:hAnsi="Arial" w:cs="Arial"/>
        </w:rPr>
      </w:pPr>
    </w:p>
    <w:p w14:paraId="42FFDAE8"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Finalmente, tampoco se acreditó que la administración municipal hubiera constreñido al contratista para que continuara ejecutando el contrato después del 6 de agosto de 1995, ni que se hubiera tratado de un asunto de urgencia, eventos en los cuales la jurisprudencia ha considerado viable ejecutar en algunos casos prestaciones sin contrato</w:t>
      </w:r>
      <w:r w:rsidRPr="00803F41">
        <w:rPr>
          <w:rStyle w:val="Refdenotaalpie"/>
          <w:rFonts w:ascii="Arial" w:hAnsi="Arial" w:cs="Arial"/>
        </w:rPr>
        <w:footnoteReference w:id="15"/>
      </w:r>
      <w:r w:rsidRPr="00803F41">
        <w:rPr>
          <w:rFonts w:ascii="Arial" w:hAnsi="Arial" w:cs="Arial"/>
        </w:rPr>
        <w:t xml:space="preserve">; pero nada de ello fue probado, antes bien, en el acta parcial de liquidación 2 del 31 de agosto de 1995 se dijo: </w:t>
      </w:r>
    </w:p>
    <w:p w14:paraId="6C7DC3E8" w14:textId="77777777" w:rsidR="00D74772" w:rsidRPr="00803F41" w:rsidRDefault="00D74772" w:rsidP="00D74772">
      <w:pPr>
        <w:spacing w:line="360" w:lineRule="auto"/>
        <w:ind w:right="46"/>
        <w:jc w:val="both"/>
        <w:rPr>
          <w:rFonts w:ascii="Arial" w:hAnsi="Arial" w:cs="Arial"/>
        </w:rPr>
      </w:pPr>
    </w:p>
    <w:p w14:paraId="2FD17C04" w14:textId="77777777" w:rsidR="00D74772" w:rsidRPr="00803F41" w:rsidRDefault="00D74772" w:rsidP="00D74772">
      <w:pPr>
        <w:ind w:left="851" w:right="851"/>
        <w:jc w:val="both"/>
        <w:rPr>
          <w:rFonts w:ascii="Arial" w:hAnsi="Arial" w:cs="Arial"/>
        </w:rPr>
      </w:pPr>
      <w:r w:rsidRPr="00803F41">
        <w:rPr>
          <w:rFonts w:ascii="Arial" w:hAnsi="Arial" w:cs="Arial"/>
        </w:rPr>
        <w:t>“la doctora… [Jefe Oficina Jurídica Municipio] señaló que tan solo se cancelaría comisión fiduciaria sobre desembolsos efectuados hasta el 23 de julio de 1995, fecha de terminación del contrato. La Ejecutiva de FIDUCAFE dice que solicitará el concepto del Asesor Jurídico de la empresa por cuanto según ella lo interpreta del análisis de las normas que gobierna el contrato que se está liquidando, éste solo termina una vez se concluyan las labores de liquidación en sí”</w:t>
      </w:r>
      <w:r w:rsidRPr="00803F41">
        <w:rPr>
          <w:rStyle w:val="Refdenotaalpie"/>
          <w:rFonts w:ascii="Arial" w:hAnsi="Arial" w:cs="Arial"/>
        </w:rPr>
        <w:footnoteReference w:id="16"/>
      </w:r>
    </w:p>
    <w:p w14:paraId="128F6C1D" w14:textId="77777777" w:rsidR="00D74772" w:rsidRPr="00803F41" w:rsidRDefault="00D74772" w:rsidP="00D74772">
      <w:pPr>
        <w:spacing w:line="360" w:lineRule="auto"/>
        <w:ind w:right="46"/>
        <w:jc w:val="both"/>
        <w:rPr>
          <w:rFonts w:ascii="Arial" w:hAnsi="Arial" w:cs="Arial"/>
        </w:rPr>
      </w:pPr>
    </w:p>
    <w:p w14:paraId="23335307" w14:textId="77777777" w:rsidR="00D74772" w:rsidRPr="00803F41" w:rsidRDefault="00D74772" w:rsidP="00D74772">
      <w:pPr>
        <w:spacing w:line="360" w:lineRule="auto"/>
        <w:ind w:right="46"/>
        <w:jc w:val="both"/>
        <w:rPr>
          <w:rFonts w:ascii="Arial" w:hAnsi="Arial" w:cs="Arial"/>
        </w:rPr>
      </w:pPr>
      <w:r w:rsidRPr="00803F41">
        <w:rPr>
          <w:rFonts w:ascii="Arial" w:hAnsi="Arial" w:cs="Arial"/>
        </w:rPr>
        <w:t xml:space="preserve">En conclusión, no se probó el incumplimiento del ente territorial, pues, como se dijo, el contrato ya había finalizado para el momento por el cual se solicita el pago de las comisiones de agosto y septiembre de 1995, ni la administración exigió que se continuara con la prestación del servicio sin que existiera contrato. Así las cosas, se confirmará la sentencia apelada </w:t>
      </w:r>
    </w:p>
    <w:p w14:paraId="0304F9C1" w14:textId="77777777" w:rsidR="00D74772" w:rsidRPr="00803F41" w:rsidRDefault="00D74772" w:rsidP="00D74772">
      <w:pPr>
        <w:spacing w:line="360" w:lineRule="auto"/>
        <w:jc w:val="both"/>
        <w:rPr>
          <w:rFonts w:ascii="Arial" w:hAnsi="Arial" w:cs="Arial"/>
        </w:rPr>
      </w:pPr>
    </w:p>
    <w:p w14:paraId="70EE1C27" w14:textId="77777777" w:rsidR="00D74772" w:rsidRPr="00803F41" w:rsidRDefault="00D74772" w:rsidP="00D74772">
      <w:pPr>
        <w:spacing w:line="360" w:lineRule="auto"/>
        <w:jc w:val="both"/>
        <w:rPr>
          <w:rFonts w:ascii="Arial" w:hAnsi="Arial" w:cs="Arial"/>
          <w:b/>
          <w:lang w:val="es-CO"/>
        </w:rPr>
      </w:pPr>
      <w:r w:rsidRPr="00803F41">
        <w:rPr>
          <w:rFonts w:ascii="Arial" w:hAnsi="Arial" w:cs="Arial"/>
          <w:b/>
          <w:lang w:val="es-CO"/>
        </w:rPr>
        <w:t>5.- Condena en costas</w:t>
      </w:r>
    </w:p>
    <w:p w14:paraId="79BB0977" w14:textId="77777777" w:rsidR="00D74772" w:rsidRPr="00803F41" w:rsidRDefault="00D74772" w:rsidP="00D74772">
      <w:pPr>
        <w:spacing w:line="360" w:lineRule="auto"/>
        <w:jc w:val="both"/>
        <w:rPr>
          <w:rFonts w:ascii="Arial" w:hAnsi="Arial" w:cs="Arial"/>
          <w:b/>
          <w:lang w:val="es-CO"/>
        </w:rPr>
      </w:pPr>
    </w:p>
    <w:p w14:paraId="17671065" w14:textId="77777777" w:rsidR="00D74772" w:rsidRPr="00803F41" w:rsidRDefault="00D74772" w:rsidP="00D74772">
      <w:pPr>
        <w:spacing w:line="360" w:lineRule="auto"/>
        <w:jc w:val="both"/>
        <w:rPr>
          <w:rFonts w:ascii="Arial" w:hAnsi="Arial" w:cs="Arial"/>
          <w:bCs/>
          <w:lang w:val="es-CO"/>
        </w:rPr>
      </w:pPr>
      <w:r w:rsidRPr="00803F41">
        <w:rPr>
          <w:rFonts w:ascii="Arial" w:hAnsi="Arial" w:cs="Arial"/>
          <w:lang w:val="es-CO"/>
        </w:rPr>
        <w:t>N</w:t>
      </w:r>
      <w:r w:rsidRPr="00803F41">
        <w:rPr>
          <w:rFonts w:ascii="Arial" w:hAnsi="Arial" w:cs="Arial"/>
          <w:bCs/>
          <w:lang w:val="es-CO"/>
        </w:rPr>
        <w:t xml:space="preserve">o se impondrá condena en costas, porque la conducta de las partes no </w:t>
      </w:r>
      <w:proofErr w:type="gramStart"/>
      <w:r w:rsidRPr="00803F41">
        <w:rPr>
          <w:rFonts w:ascii="Arial" w:hAnsi="Arial" w:cs="Arial"/>
          <w:bCs/>
          <w:lang w:val="es-CO"/>
        </w:rPr>
        <w:t>se enmarca dentro de</w:t>
      </w:r>
      <w:proofErr w:type="gramEnd"/>
      <w:r w:rsidRPr="00803F41">
        <w:rPr>
          <w:rFonts w:ascii="Arial" w:hAnsi="Arial" w:cs="Arial"/>
          <w:bCs/>
          <w:lang w:val="es-CO"/>
        </w:rPr>
        <w:t xml:space="preserve"> las previsiones contempladas por el artículo 55 de la Ley 446 de 1998.</w:t>
      </w:r>
    </w:p>
    <w:p w14:paraId="67ECB766" w14:textId="77777777" w:rsidR="00D74772" w:rsidRPr="00803F41" w:rsidRDefault="00D74772" w:rsidP="00D74772">
      <w:pPr>
        <w:widowControl w:val="0"/>
        <w:autoSpaceDE w:val="0"/>
        <w:autoSpaceDN w:val="0"/>
        <w:adjustRightInd w:val="0"/>
        <w:spacing w:line="360" w:lineRule="auto"/>
        <w:ind w:right="-142"/>
        <w:jc w:val="both"/>
        <w:rPr>
          <w:rFonts w:ascii="Arial" w:hAnsi="Arial" w:cs="Arial"/>
          <w:bCs/>
          <w:lang w:val="es-CO"/>
        </w:rPr>
      </w:pPr>
    </w:p>
    <w:p w14:paraId="7F44B38B" w14:textId="77777777" w:rsidR="00D74772" w:rsidRPr="00803F41" w:rsidRDefault="00D74772" w:rsidP="00D74772">
      <w:pPr>
        <w:widowControl w:val="0"/>
        <w:autoSpaceDE w:val="0"/>
        <w:autoSpaceDN w:val="0"/>
        <w:adjustRightInd w:val="0"/>
        <w:spacing w:line="360" w:lineRule="auto"/>
        <w:jc w:val="both"/>
        <w:rPr>
          <w:rFonts w:ascii="Arial" w:hAnsi="Arial" w:cs="Arial"/>
          <w:lang w:val="es-CO"/>
        </w:rPr>
      </w:pPr>
      <w:r w:rsidRPr="00803F41">
        <w:rPr>
          <w:rFonts w:ascii="Arial" w:hAnsi="Arial" w:cs="Arial"/>
          <w:lang w:val="es-CO"/>
        </w:rPr>
        <w:t xml:space="preserve">En mérito de lo expuesto, el Consejo de Estado, Sala de lo Contencioso Administrativo, Sección Tercera, Subsección “A”, administrando justicia en nombre de la República y por autoridad de la ley, </w:t>
      </w:r>
    </w:p>
    <w:p w14:paraId="09A8E67E" w14:textId="77777777" w:rsidR="00D74772" w:rsidRPr="00803F41" w:rsidRDefault="00D74772" w:rsidP="00D74772">
      <w:pPr>
        <w:spacing w:line="360" w:lineRule="auto"/>
        <w:ind w:right="17"/>
        <w:jc w:val="both"/>
        <w:rPr>
          <w:rFonts w:ascii="Arial" w:hAnsi="Arial" w:cs="Arial"/>
        </w:rPr>
      </w:pPr>
    </w:p>
    <w:p w14:paraId="2F9F2127" w14:textId="77777777" w:rsidR="00D74772" w:rsidRPr="00803F41" w:rsidRDefault="00D74772" w:rsidP="00D74772">
      <w:pPr>
        <w:widowControl w:val="0"/>
        <w:autoSpaceDE w:val="0"/>
        <w:autoSpaceDN w:val="0"/>
        <w:adjustRightInd w:val="0"/>
        <w:spacing w:line="360" w:lineRule="auto"/>
        <w:jc w:val="center"/>
        <w:rPr>
          <w:rFonts w:ascii="Arial" w:hAnsi="Arial" w:cs="Arial"/>
          <w:b/>
          <w:lang w:val="es-CO"/>
        </w:rPr>
      </w:pPr>
      <w:r w:rsidRPr="00803F41">
        <w:rPr>
          <w:rFonts w:ascii="Arial" w:hAnsi="Arial" w:cs="Arial"/>
          <w:b/>
          <w:lang w:val="es-CO"/>
        </w:rPr>
        <w:t>F A L L A:</w:t>
      </w:r>
    </w:p>
    <w:p w14:paraId="06C7A38C" w14:textId="77777777" w:rsidR="00D74772" w:rsidRPr="00803F41" w:rsidRDefault="00D74772" w:rsidP="00D74772">
      <w:pPr>
        <w:widowControl w:val="0"/>
        <w:autoSpaceDE w:val="0"/>
        <w:autoSpaceDN w:val="0"/>
        <w:adjustRightInd w:val="0"/>
        <w:spacing w:line="360" w:lineRule="auto"/>
        <w:jc w:val="center"/>
        <w:rPr>
          <w:rFonts w:ascii="Arial" w:hAnsi="Arial" w:cs="Arial"/>
          <w:b/>
          <w:lang w:val="es-CO"/>
        </w:rPr>
      </w:pPr>
    </w:p>
    <w:p w14:paraId="33D9E530" w14:textId="77777777" w:rsidR="00D74772" w:rsidRPr="00803F41" w:rsidRDefault="00D74772" w:rsidP="00D74772">
      <w:pPr>
        <w:widowControl w:val="0"/>
        <w:autoSpaceDE w:val="0"/>
        <w:autoSpaceDN w:val="0"/>
        <w:adjustRightInd w:val="0"/>
        <w:spacing w:line="360" w:lineRule="auto"/>
        <w:jc w:val="both"/>
        <w:rPr>
          <w:rFonts w:ascii="Arial" w:hAnsi="Arial" w:cs="Arial"/>
          <w:lang w:val="es-CO"/>
        </w:rPr>
      </w:pPr>
      <w:r w:rsidRPr="00803F41">
        <w:rPr>
          <w:rFonts w:ascii="Arial" w:hAnsi="Arial" w:cs="Arial"/>
          <w:b/>
          <w:lang w:val="es-CO"/>
        </w:rPr>
        <w:lastRenderedPageBreak/>
        <w:t xml:space="preserve">1.- Confírmase </w:t>
      </w:r>
      <w:r w:rsidRPr="00803F41">
        <w:rPr>
          <w:rFonts w:ascii="Arial" w:hAnsi="Arial" w:cs="Arial"/>
          <w:lang w:val="es-CO"/>
        </w:rPr>
        <w:t xml:space="preserve">la sentencia proferida el 14 de diciembre de 2010 por el Tribunal Administrativo de Norte de Santander. </w:t>
      </w:r>
    </w:p>
    <w:p w14:paraId="493A262C" w14:textId="77777777" w:rsidR="00D74772" w:rsidRPr="00803F41" w:rsidRDefault="00D74772" w:rsidP="00D74772">
      <w:pPr>
        <w:widowControl w:val="0"/>
        <w:autoSpaceDE w:val="0"/>
        <w:autoSpaceDN w:val="0"/>
        <w:adjustRightInd w:val="0"/>
        <w:spacing w:line="360" w:lineRule="auto"/>
        <w:ind w:right="130"/>
        <w:jc w:val="both"/>
        <w:rPr>
          <w:rFonts w:ascii="Arial" w:hAnsi="Arial" w:cs="Arial"/>
          <w:b/>
          <w:lang w:val="es-CO"/>
        </w:rPr>
      </w:pPr>
    </w:p>
    <w:p w14:paraId="56D7479D" w14:textId="77777777" w:rsidR="00D74772" w:rsidRPr="00803F41" w:rsidRDefault="00D74772" w:rsidP="00D74772">
      <w:pPr>
        <w:widowControl w:val="0"/>
        <w:autoSpaceDE w:val="0"/>
        <w:autoSpaceDN w:val="0"/>
        <w:adjustRightInd w:val="0"/>
        <w:spacing w:line="360" w:lineRule="auto"/>
        <w:ind w:right="130"/>
        <w:jc w:val="both"/>
        <w:rPr>
          <w:rFonts w:ascii="Arial" w:hAnsi="Arial" w:cs="Arial"/>
          <w:lang w:val="es-CO"/>
        </w:rPr>
      </w:pPr>
      <w:r w:rsidRPr="00803F41">
        <w:rPr>
          <w:rFonts w:ascii="Arial" w:hAnsi="Arial" w:cs="Arial"/>
          <w:b/>
          <w:lang w:val="es-CO"/>
        </w:rPr>
        <w:t xml:space="preserve">2.- </w:t>
      </w:r>
      <w:r w:rsidRPr="00803F41">
        <w:rPr>
          <w:rFonts w:ascii="Arial" w:hAnsi="Arial" w:cs="Arial"/>
          <w:lang w:val="es-CO"/>
        </w:rPr>
        <w:t>Sin condena en costas.</w:t>
      </w:r>
    </w:p>
    <w:p w14:paraId="1BE345E0" w14:textId="77777777" w:rsidR="00D74772" w:rsidRPr="00803F41" w:rsidRDefault="00D74772" w:rsidP="00D74772">
      <w:pPr>
        <w:widowControl w:val="0"/>
        <w:autoSpaceDE w:val="0"/>
        <w:autoSpaceDN w:val="0"/>
        <w:adjustRightInd w:val="0"/>
        <w:spacing w:line="360" w:lineRule="auto"/>
        <w:ind w:right="130"/>
        <w:jc w:val="both"/>
        <w:rPr>
          <w:rFonts w:ascii="Arial" w:hAnsi="Arial" w:cs="Arial"/>
          <w:lang w:val="es-CO"/>
        </w:rPr>
      </w:pPr>
    </w:p>
    <w:p w14:paraId="78FC752B" w14:textId="77777777" w:rsidR="00D74772" w:rsidRPr="00803F41" w:rsidRDefault="00D74772" w:rsidP="00D74772">
      <w:pPr>
        <w:pStyle w:val="Textoindependiente"/>
        <w:rPr>
          <w:rFonts w:ascii="Arial" w:hAnsi="Arial" w:cs="Arial"/>
          <w:lang w:val="es-CO"/>
        </w:rPr>
      </w:pPr>
      <w:r w:rsidRPr="00803F41">
        <w:rPr>
          <w:rFonts w:ascii="Arial" w:hAnsi="Arial" w:cs="Arial"/>
          <w:b/>
          <w:lang w:val="es-CO"/>
        </w:rPr>
        <w:t xml:space="preserve">3.- </w:t>
      </w:r>
      <w:r w:rsidRPr="00803F41">
        <w:rPr>
          <w:rFonts w:ascii="Arial" w:hAnsi="Arial" w:cs="Arial"/>
          <w:lang w:val="es-CO"/>
        </w:rPr>
        <w:t xml:space="preserve">En firme esta providencia, </w:t>
      </w:r>
      <w:r w:rsidRPr="00803F41">
        <w:rPr>
          <w:rFonts w:ascii="Arial" w:hAnsi="Arial" w:cs="Arial"/>
          <w:b/>
          <w:lang w:val="es-CO"/>
        </w:rPr>
        <w:t>devuélvase</w:t>
      </w:r>
      <w:r w:rsidRPr="00803F41">
        <w:rPr>
          <w:rFonts w:ascii="Arial" w:hAnsi="Arial" w:cs="Arial"/>
          <w:lang w:val="es-CO"/>
        </w:rPr>
        <w:t xml:space="preserve"> el expediente al Tribunal de origen.</w:t>
      </w:r>
    </w:p>
    <w:p w14:paraId="0827E7D0" w14:textId="77777777" w:rsidR="00D74772" w:rsidRPr="00803F41" w:rsidRDefault="00D74772" w:rsidP="00D74772">
      <w:pPr>
        <w:widowControl w:val="0"/>
        <w:autoSpaceDE w:val="0"/>
        <w:autoSpaceDN w:val="0"/>
        <w:adjustRightInd w:val="0"/>
        <w:spacing w:line="360" w:lineRule="auto"/>
        <w:ind w:right="130"/>
        <w:jc w:val="both"/>
        <w:rPr>
          <w:rFonts w:ascii="Arial" w:hAnsi="Arial" w:cs="Arial"/>
          <w:lang w:val="es-CO"/>
        </w:rPr>
      </w:pPr>
    </w:p>
    <w:p w14:paraId="7DF4CD55" w14:textId="77777777" w:rsidR="00D74772" w:rsidRPr="00803F41" w:rsidRDefault="00D74772" w:rsidP="00D74772">
      <w:pPr>
        <w:widowControl w:val="0"/>
        <w:autoSpaceDE w:val="0"/>
        <w:autoSpaceDN w:val="0"/>
        <w:adjustRightInd w:val="0"/>
        <w:ind w:firstLine="567"/>
        <w:jc w:val="center"/>
        <w:rPr>
          <w:rFonts w:ascii="Arial" w:hAnsi="Arial" w:cs="Arial"/>
          <w:b/>
          <w:lang w:val="es-CO"/>
        </w:rPr>
      </w:pPr>
    </w:p>
    <w:p w14:paraId="33762D9E" w14:textId="77777777" w:rsidR="00D74772" w:rsidRPr="00803F41" w:rsidRDefault="00D74772" w:rsidP="00D74772">
      <w:pPr>
        <w:widowControl w:val="0"/>
        <w:autoSpaceDE w:val="0"/>
        <w:autoSpaceDN w:val="0"/>
        <w:adjustRightInd w:val="0"/>
        <w:ind w:firstLine="567"/>
        <w:jc w:val="center"/>
        <w:rPr>
          <w:rFonts w:ascii="Arial" w:hAnsi="Arial" w:cs="Arial"/>
          <w:b/>
          <w:lang w:val="es-CO"/>
        </w:rPr>
      </w:pPr>
      <w:r w:rsidRPr="00803F41">
        <w:rPr>
          <w:rFonts w:ascii="Arial" w:hAnsi="Arial" w:cs="Arial"/>
          <w:b/>
          <w:lang w:val="es-CO"/>
        </w:rPr>
        <w:t>CÓPIESE, NOTIFÍQUESE Y CÚMPLASE</w:t>
      </w:r>
    </w:p>
    <w:p w14:paraId="57C0C410" w14:textId="77777777" w:rsidR="00D74772" w:rsidRPr="00803F41" w:rsidRDefault="00D74772" w:rsidP="00D74772">
      <w:pPr>
        <w:widowControl w:val="0"/>
        <w:autoSpaceDE w:val="0"/>
        <w:autoSpaceDN w:val="0"/>
        <w:adjustRightInd w:val="0"/>
        <w:ind w:firstLine="567"/>
        <w:rPr>
          <w:rFonts w:ascii="Arial" w:hAnsi="Arial" w:cs="Arial"/>
          <w:b/>
          <w:lang w:val="es-CO"/>
        </w:rPr>
      </w:pPr>
    </w:p>
    <w:p w14:paraId="192E8676" w14:textId="77777777" w:rsidR="00D74772" w:rsidRPr="00803F41" w:rsidRDefault="00D74772" w:rsidP="00D74772">
      <w:pPr>
        <w:widowControl w:val="0"/>
        <w:autoSpaceDE w:val="0"/>
        <w:autoSpaceDN w:val="0"/>
        <w:adjustRightInd w:val="0"/>
        <w:ind w:firstLine="567"/>
        <w:rPr>
          <w:rFonts w:ascii="Arial" w:hAnsi="Arial" w:cs="Arial"/>
          <w:b/>
          <w:lang w:val="es-CO"/>
        </w:rPr>
      </w:pPr>
    </w:p>
    <w:p w14:paraId="28E91EE1" w14:textId="77777777" w:rsidR="00D74772" w:rsidRPr="00803F41" w:rsidRDefault="00D74772" w:rsidP="00D74772">
      <w:pPr>
        <w:widowControl w:val="0"/>
        <w:autoSpaceDE w:val="0"/>
        <w:autoSpaceDN w:val="0"/>
        <w:adjustRightInd w:val="0"/>
        <w:ind w:firstLine="567"/>
        <w:rPr>
          <w:rFonts w:ascii="Arial" w:hAnsi="Arial" w:cs="Arial"/>
          <w:b/>
          <w:lang w:val="es-CO"/>
        </w:rPr>
      </w:pPr>
    </w:p>
    <w:p w14:paraId="1252788E" w14:textId="77777777" w:rsidR="00D74772" w:rsidRPr="00803F41" w:rsidRDefault="00D74772" w:rsidP="00D74772">
      <w:pPr>
        <w:widowControl w:val="0"/>
        <w:autoSpaceDE w:val="0"/>
        <w:autoSpaceDN w:val="0"/>
        <w:adjustRightInd w:val="0"/>
        <w:ind w:firstLine="567"/>
        <w:rPr>
          <w:rFonts w:ascii="Arial" w:hAnsi="Arial" w:cs="Arial"/>
          <w:b/>
          <w:lang w:val="es-CO"/>
        </w:rPr>
      </w:pPr>
    </w:p>
    <w:p w14:paraId="00E798C3" w14:textId="77777777" w:rsidR="00D74772" w:rsidRPr="00803F41" w:rsidRDefault="00D74772" w:rsidP="00D74772">
      <w:pPr>
        <w:widowControl w:val="0"/>
        <w:autoSpaceDE w:val="0"/>
        <w:autoSpaceDN w:val="0"/>
        <w:adjustRightInd w:val="0"/>
        <w:rPr>
          <w:rFonts w:ascii="Arial" w:hAnsi="Arial" w:cs="Arial"/>
          <w:b/>
          <w:lang w:val="es-CO"/>
        </w:rPr>
      </w:pPr>
      <w:r w:rsidRPr="00803F41">
        <w:rPr>
          <w:rFonts w:ascii="Arial" w:hAnsi="Arial" w:cs="Arial"/>
          <w:b/>
          <w:lang w:val="es-CO"/>
        </w:rPr>
        <w:t xml:space="preserve">MARÍA ADRIANA MARÍN </w:t>
      </w:r>
      <w:r w:rsidRPr="00803F41">
        <w:rPr>
          <w:rFonts w:ascii="Arial" w:hAnsi="Arial" w:cs="Arial"/>
          <w:b/>
          <w:lang w:val="es-CO"/>
        </w:rPr>
        <w:tab/>
      </w:r>
      <w:r w:rsidRPr="00803F41">
        <w:rPr>
          <w:rFonts w:ascii="Arial" w:hAnsi="Arial" w:cs="Arial"/>
          <w:b/>
          <w:lang w:val="es-CO"/>
        </w:rPr>
        <w:tab/>
        <w:t xml:space="preserve">MARTA NUBIA VELÁSQUEZ RICO </w:t>
      </w:r>
    </w:p>
    <w:p w14:paraId="4FDC14A8" w14:textId="77777777" w:rsidR="00D74772" w:rsidRPr="00803F41" w:rsidRDefault="00D74772" w:rsidP="00D74772">
      <w:pPr>
        <w:widowControl w:val="0"/>
        <w:autoSpaceDE w:val="0"/>
        <w:autoSpaceDN w:val="0"/>
        <w:adjustRightInd w:val="0"/>
        <w:rPr>
          <w:rFonts w:ascii="Arial" w:hAnsi="Arial" w:cs="Arial"/>
          <w:b/>
          <w:lang w:val="es-CO"/>
        </w:rPr>
      </w:pPr>
    </w:p>
    <w:p w14:paraId="49114421" w14:textId="77777777" w:rsidR="00D74772" w:rsidRPr="00803F41" w:rsidRDefault="00D74772" w:rsidP="00D74772">
      <w:pPr>
        <w:widowControl w:val="0"/>
        <w:autoSpaceDE w:val="0"/>
        <w:autoSpaceDN w:val="0"/>
        <w:adjustRightInd w:val="0"/>
        <w:rPr>
          <w:rFonts w:ascii="Arial" w:hAnsi="Arial" w:cs="Arial"/>
          <w:b/>
          <w:lang w:val="es-CO"/>
        </w:rPr>
      </w:pPr>
    </w:p>
    <w:p w14:paraId="366F75CA" w14:textId="77777777" w:rsidR="00D74772" w:rsidRPr="00803F41" w:rsidRDefault="00D74772" w:rsidP="00D74772">
      <w:pPr>
        <w:widowControl w:val="0"/>
        <w:autoSpaceDE w:val="0"/>
        <w:autoSpaceDN w:val="0"/>
        <w:adjustRightInd w:val="0"/>
        <w:rPr>
          <w:rFonts w:ascii="Arial" w:hAnsi="Arial" w:cs="Arial"/>
          <w:b/>
          <w:lang w:val="es-CO"/>
        </w:rPr>
      </w:pPr>
    </w:p>
    <w:p w14:paraId="6D068B04" w14:textId="77777777" w:rsidR="00D74772" w:rsidRPr="00803F41" w:rsidRDefault="00D74772" w:rsidP="00D74772">
      <w:pPr>
        <w:widowControl w:val="0"/>
        <w:autoSpaceDE w:val="0"/>
        <w:autoSpaceDN w:val="0"/>
        <w:adjustRightInd w:val="0"/>
        <w:rPr>
          <w:rFonts w:ascii="Arial" w:hAnsi="Arial" w:cs="Arial"/>
          <w:b/>
          <w:lang w:val="es-CO"/>
        </w:rPr>
      </w:pPr>
    </w:p>
    <w:p w14:paraId="2F1000FB" w14:textId="77777777" w:rsidR="00D74772" w:rsidRPr="00BF441B" w:rsidRDefault="00D74772" w:rsidP="00D74772">
      <w:pPr>
        <w:widowControl w:val="0"/>
        <w:autoSpaceDE w:val="0"/>
        <w:autoSpaceDN w:val="0"/>
        <w:adjustRightInd w:val="0"/>
        <w:jc w:val="center"/>
        <w:rPr>
          <w:rFonts w:ascii="Arial" w:hAnsi="Arial" w:cs="Arial"/>
          <w:b/>
          <w:lang w:val="es-CO"/>
        </w:rPr>
      </w:pPr>
      <w:r w:rsidRPr="00803F41">
        <w:rPr>
          <w:rFonts w:ascii="Arial" w:hAnsi="Arial" w:cs="Arial"/>
          <w:b/>
          <w:lang w:val="es-CO"/>
        </w:rPr>
        <w:t>CARLOS ALBERTO ZAMBRANO BARRERA</w:t>
      </w:r>
    </w:p>
    <w:p w14:paraId="14025FA6" w14:textId="77777777" w:rsidR="00754E9D" w:rsidRPr="00D74772" w:rsidRDefault="00754E9D" w:rsidP="00D74772"/>
    <w:sectPr w:rsidR="00754E9D" w:rsidRPr="00D74772" w:rsidSect="00BF441B">
      <w:headerReference w:type="even" r:id="rId11"/>
      <w:pgSz w:w="12242" w:h="18722" w:code="14"/>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5528D" w14:textId="77777777" w:rsidR="0036677F" w:rsidRDefault="0036677F">
      <w:r>
        <w:separator/>
      </w:r>
    </w:p>
  </w:endnote>
  <w:endnote w:type="continuationSeparator" w:id="0">
    <w:p w14:paraId="7D42CA8D" w14:textId="77777777" w:rsidR="0036677F" w:rsidRDefault="0036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9C190" w14:textId="77777777" w:rsidR="0036677F" w:rsidRDefault="0036677F">
      <w:r>
        <w:separator/>
      </w:r>
    </w:p>
  </w:footnote>
  <w:footnote w:type="continuationSeparator" w:id="0">
    <w:p w14:paraId="62F8B9F7" w14:textId="77777777" w:rsidR="0036677F" w:rsidRDefault="0036677F">
      <w:r>
        <w:continuationSeparator/>
      </w:r>
    </w:p>
  </w:footnote>
  <w:footnote w:id="1">
    <w:p w14:paraId="53838C39" w14:textId="77777777" w:rsidR="00D74772" w:rsidRPr="0010447D" w:rsidRDefault="00D74772" w:rsidP="00D74772">
      <w:pPr>
        <w:pStyle w:val="Textonotapie"/>
        <w:jc w:val="both"/>
        <w:rPr>
          <w:rFonts w:ascii="Times New Roman" w:hAnsi="Times New Roman"/>
          <w:lang w:val="es-CO"/>
        </w:rPr>
      </w:pPr>
      <w:r w:rsidRPr="0010447D">
        <w:rPr>
          <w:rStyle w:val="Refdenotaalpie"/>
          <w:rFonts w:ascii="Times New Roman" w:hAnsi="Times New Roman"/>
        </w:rPr>
        <w:footnoteRef/>
      </w:r>
      <w:r w:rsidRPr="0010447D">
        <w:rPr>
          <w:rFonts w:ascii="Times New Roman" w:hAnsi="Times New Roman"/>
        </w:rPr>
        <w:t xml:space="preserve"> </w:t>
      </w:r>
      <w:r w:rsidRPr="0010447D">
        <w:rPr>
          <w:rFonts w:ascii="Times New Roman" w:hAnsi="Times New Roman"/>
          <w:lang w:val="es-CO"/>
        </w:rPr>
        <w:t>En el acápite denominado “CUANTIA” especificó por lucro cesante “la suma de CUARENTA Y NUEVE MILLONES DOSCIENTOS CINCUENTA Y SIETE MIL SEISCIENTOS SIETE PESOS ($49’257.607,oo), que corresponde a los intereses comerciales moratorios liquidados a la tasa máxima autorizada por la Ley, sobre la suma señalada como daño emergente, desde el día 30 de Septiembre de 1995, hasta la presentación de la demanda” (fl. 11, c. 1.).</w:t>
      </w:r>
    </w:p>
  </w:footnote>
  <w:footnote w:id="2">
    <w:p w14:paraId="78A75BE4" w14:textId="77777777" w:rsidR="00D74772" w:rsidRPr="0010447D" w:rsidRDefault="00D74772" w:rsidP="00D74772">
      <w:pPr>
        <w:pStyle w:val="Textonotapie"/>
        <w:jc w:val="both"/>
        <w:rPr>
          <w:rFonts w:ascii="Times New Roman" w:hAnsi="Times New Roman"/>
          <w:lang w:val="es-CO"/>
        </w:rPr>
      </w:pPr>
      <w:r w:rsidRPr="0010447D">
        <w:rPr>
          <w:rStyle w:val="Refdenotaalpie"/>
          <w:rFonts w:ascii="Times New Roman" w:hAnsi="Times New Roman"/>
        </w:rPr>
        <w:footnoteRef/>
      </w:r>
      <w:r w:rsidRPr="0010447D">
        <w:rPr>
          <w:rFonts w:ascii="Times New Roman" w:hAnsi="Times New Roman"/>
        </w:rPr>
        <w:t xml:space="preserve"> </w:t>
      </w:r>
      <w:r w:rsidRPr="0010447D">
        <w:rPr>
          <w:rFonts w:ascii="Times New Roman" w:hAnsi="Times New Roman"/>
          <w:lang w:val="es-CO"/>
        </w:rPr>
        <w:t>Fl. 220, c. ppal.</w:t>
      </w:r>
    </w:p>
  </w:footnote>
  <w:footnote w:id="3">
    <w:p w14:paraId="477D3D54" w14:textId="77777777" w:rsidR="00D74772" w:rsidRPr="0010447D" w:rsidRDefault="00D74772" w:rsidP="00D74772">
      <w:pPr>
        <w:pStyle w:val="Textonotapie"/>
        <w:jc w:val="both"/>
        <w:rPr>
          <w:rFonts w:ascii="Times New Roman" w:hAnsi="Times New Roman"/>
          <w:lang w:val="es-MX"/>
        </w:rPr>
      </w:pPr>
      <w:r w:rsidRPr="0010447D">
        <w:rPr>
          <w:rStyle w:val="Refdenotaalpie"/>
          <w:rFonts w:ascii="Times New Roman" w:hAnsi="Times New Roman"/>
        </w:rPr>
        <w:footnoteRef/>
      </w:r>
      <w:r w:rsidRPr="0010447D">
        <w:rPr>
          <w:rFonts w:ascii="Times New Roman" w:hAnsi="Times New Roman"/>
        </w:rPr>
        <w:t xml:space="preserve"> 6 de mayo de 2011.</w:t>
      </w:r>
    </w:p>
  </w:footnote>
  <w:footnote w:id="4">
    <w:p w14:paraId="2AA690F7" w14:textId="77777777" w:rsidR="00D74772" w:rsidRPr="0010447D" w:rsidRDefault="00D74772" w:rsidP="00D74772">
      <w:pPr>
        <w:pStyle w:val="Textonotapie"/>
        <w:jc w:val="both"/>
        <w:rPr>
          <w:rFonts w:ascii="Times New Roman" w:hAnsi="Times New Roman"/>
          <w:color w:val="000000"/>
          <w:lang w:val="es-MX"/>
        </w:rPr>
      </w:pPr>
      <w:r w:rsidRPr="0010447D">
        <w:rPr>
          <w:rStyle w:val="Refdenotaalpie"/>
          <w:rFonts w:ascii="Times New Roman" w:hAnsi="Times New Roman"/>
          <w:color w:val="000000"/>
        </w:rPr>
        <w:footnoteRef/>
      </w:r>
      <w:r w:rsidRPr="0010447D">
        <w:rPr>
          <w:rFonts w:ascii="Times New Roman" w:hAnsi="Times New Roman"/>
          <w:color w:val="000000"/>
        </w:rPr>
        <w:t xml:space="preserve"> Monto equivalente a 500 SMLMV para la fecha de interposición de la demanda (Ley 1395 de 2010), época para la cual SMLMV era de $172.005</w:t>
      </w:r>
      <w:r w:rsidRPr="0010447D">
        <w:rPr>
          <w:rFonts w:ascii="Times New Roman" w:hAnsi="Times New Roman"/>
          <w:color w:val="000000"/>
          <w:lang w:val="es-MX"/>
        </w:rPr>
        <w:t>.</w:t>
      </w:r>
    </w:p>
  </w:footnote>
  <w:footnote w:id="5">
    <w:p w14:paraId="53141837" w14:textId="77777777" w:rsidR="00D74772" w:rsidRPr="0010447D" w:rsidRDefault="00D74772" w:rsidP="00D74772">
      <w:pPr>
        <w:pStyle w:val="Textonotapie"/>
        <w:jc w:val="both"/>
        <w:rPr>
          <w:rFonts w:ascii="Times New Roman" w:hAnsi="Times New Roman"/>
          <w:lang w:val="es-CO"/>
        </w:rPr>
      </w:pPr>
      <w:r w:rsidRPr="0010447D">
        <w:rPr>
          <w:rStyle w:val="Refdenotaalpie"/>
          <w:rFonts w:ascii="Times New Roman" w:hAnsi="Times New Roman"/>
        </w:rPr>
        <w:footnoteRef/>
      </w:r>
      <w:r w:rsidRPr="0010447D">
        <w:rPr>
          <w:rFonts w:ascii="Times New Roman" w:hAnsi="Times New Roman"/>
        </w:rPr>
        <w:t xml:space="preserve"> </w:t>
      </w:r>
      <w:r w:rsidRPr="0010447D">
        <w:rPr>
          <w:rFonts w:ascii="Times New Roman" w:hAnsi="Times New Roman"/>
          <w:lang w:val="es-CO"/>
        </w:rPr>
        <w:t xml:space="preserve">De conformidad con su cláusula vigésimo quinta, el contrato se perfeccionaba con las firmas de las partes, el pago del impuesto de timbre, el pago de la sobretasa municipal y la publicación en la Gaceta Municipal, lo que se entendía cumplido con el recibo de pago de los derechos respectivos, el cual se expidió el 6 de agosto de 1993 (fl. 192, c. 1). </w:t>
      </w:r>
    </w:p>
  </w:footnote>
  <w:footnote w:id="6">
    <w:p w14:paraId="44F1D092" w14:textId="77777777" w:rsidR="00D74772" w:rsidRPr="0010447D" w:rsidRDefault="00D74772" w:rsidP="00D74772">
      <w:pPr>
        <w:pStyle w:val="Textonotapie"/>
        <w:jc w:val="both"/>
        <w:rPr>
          <w:rFonts w:ascii="Times New Roman" w:hAnsi="Times New Roman"/>
        </w:rPr>
      </w:pPr>
      <w:r w:rsidRPr="0010447D">
        <w:rPr>
          <w:rStyle w:val="Refdenotaalpie"/>
          <w:rFonts w:ascii="Times New Roman" w:hAnsi="Times New Roman"/>
        </w:rPr>
        <w:footnoteRef/>
      </w:r>
      <w:r w:rsidRPr="0010447D">
        <w:rPr>
          <w:rFonts w:ascii="Times New Roman" w:hAnsi="Times New Roman"/>
        </w:rPr>
        <w:t xml:space="preserve"> Expediente 05001-23-31-000-1996-00659-01 (25.022).  </w:t>
      </w:r>
    </w:p>
  </w:footnote>
  <w:footnote w:id="7">
    <w:p w14:paraId="0BDB3BAC" w14:textId="77777777" w:rsidR="00D74772" w:rsidRPr="0010447D" w:rsidRDefault="00D74772" w:rsidP="00D74772">
      <w:pPr>
        <w:pStyle w:val="Textonotapie"/>
        <w:jc w:val="both"/>
        <w:rPr>
          <w:rFonts w:ascii="Times New Roman" w:hAnsi="Times New Roman"/>
        </w:rPr>
      </w:pPr>
      <w:r w:rsidRPr="0010447D">
        <w:rPr>
          <w:rStyle w:val="Refdenotaalpie"/>
          <w:rFonts w:ascii="Times New Roman" w:hAnsi="Times New Roman"/>
        </w:rPr>
        <w:footnoteRef/>
      </w:r>
      <w:r w:rsidRPr="0010447D">
        <w:rPr>
          <w:rFonts w:ascii="Times New Roman" w:hAnsi="Times New Roman"/>
        </w:rPr>
        <w:t xml:space="preserve"> Aspecto sobre el cual el ponente de la presente providencia salvó el voto, pero acata la decisión de la mayoría y pone de presente que allí se agregó: </w:t>
      </w:r>
    </w:p>
    <w:p w14:paraId="748CE5A9" w14:textId="77777777" w:rsidR="00D74772" w:rsidRPr="0010447D" w:rsidRDefault="00D74772" w:rsidP="00D74772">
      <w:pPr>
        <w:pStyle w:val="BodyText22"/>
        <w:overflowPunct/>
        <w:autoSpaceDE/>
        <w:adjustRightInd/>
        <w:spacing w:line="240" w:lineRule="auto"/>
        <w:ind w:firstLine="0"/>
        <w:rPr>
          <w:rFonts w:ascii="Times New Roman" w:hAnsi="Times New Roman"/>
          <w:sz w:val="20"/>
          <w:lang w:val="es-ES"/>
        </w:rPr>
      </w:pPr>
      <w:r w:rsidRPr="0010447D">
        <w:rPr>
          <w:rFonts w:ascii="Times New Roman" w:hAnsi="Times New Roman"/>
          <w:kern w:val="0"/>
          <w:sz w:val="20"/>
          <w:lang w:val="es-ES"/>
        </w:rPr>
        <w:t>“Por consiguiente, el criterio jurisprudencial que se prohíja en esta providencia, (sic)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salvo, se itera, que exista una disposición en contrario que haga exigible el requisito de las copias auténticas como por ejemplo el artículo 141 del C.C.A., norma reproducida en el artículo 167 de la ley 1437 de 2011 –nuevo Código de Procedimiento Administrativo y de lo Contencioso Administrativo–.”</w:t>
      </w:r>
    </w:p>
  </w:footnote>
  <w:footnote w:id="8">
    <w:p w14:paraId="5C537CBA" w14:textId="77777777" w:rsidR="00D74772" w:rsidRPr="0010447D" w:rsidRDefault="00D74772" w:rsidP="00D74772">
      <w:pPr>
        <w:pStyle w:val="Textonotapie"/>
        <w:jc w:val="both"/>
        <w:rPr>
          <w:rFonts w:ascii="Times New Roman" w:hAnsi="Times New Roman"/>
          <w:lang w:val="es-CO"/>
        </w:rPr>
      </w:pPr>
      <w:r w:rsidRPr="0010447D">
        <w:rPr>
          <w:rStyle w:val="Refdenotaalpie"/>
          <w:rFonts w:ascii="Times New Roman" w:hAnsi="Times New Roman"/>
        </w:rPr>
        <w:footnoteRef/>
      </w:r>
      <w:r w:rsidRPr="0010447D">
        <w:rPr>
          <w:rFonts w:ascii="Times New Roman" w:hAnsi="Times New Roman"/>
        </w:rPr>
        <w:t xml:space="preserve"> </w:t>
      </w:r>
      <w:r w:rsidRPr="0010447D">
        <w:rPr>
          <w:rFonts w:ascii="Times New Roman" w:hAnsi="Times New Roman"/>
          <w:lang w:val="es-CO"/>
        </w:rPr>
        <w:t>Fl. 21, c. 1.</w:t>
      </w:r>
    </w:p>
  </w:footnote>
  <w:footnote w:id="9">
    <w:p w14:paraId="09E4E0FD" w14:textId="77777777" w:rsidR="00D74772" w:rsidRPr="0010447D" w:rsidRDefault="00D74772" w:rsidP="00D74772">
      <w:pPr>
        <w:pStyle w:val="Textonotapie"/>
        <w:jc w:val="both"/>
        <w:rPr>
          <w:rFonts w:ascii="Times New Roman" w:hAnsi="Times New Roman"/>
          <w:lang w:val="es-CO"/>
        </w:rPr>
      </w:pPr>
      <w:r w:rsidRPr="0010447D">
        <w:rPr>
          <w:rStyle w:val="Refdenotaalpie"/>
          <w:rFonts w:ascii="Times New Roman" w:hAnsi="Times New Roman"/>
        </w:rPr>
        <w:footnoteRef/>
      </w:r>
      <w:r w:rsidRPr="0010447D">
        <w:rPr>
          <w:rFonts w:ascii="Times New Roman" w:hAnsi="Times New Roman"/>
        </w:rPr>
        <w:t xml:space="preserve"> </w:t>
      </w:r>
      <w:r w:rsidRPr="0010447D">
        <w:rPr>
          <w:rFonts w:ascii="Times New Roman" w:hAnsi="Times New Roman"/>
          <w:lang w:val="es-CO"/>
        </w:rPr>
        <w:t>Fl. 7, c. 1.</w:t>
      </w:r>
    </w:p>
  </w:footnote>
  <w:footnote w:id="10">
    <w:p w14:paraId="2C97EF3A" w14:textId="77777777" w:rsidR="00D74772" w:rsidRPr="0010447D" w:rsidRDefault="00D74772" w:rsidP="00D74772">
      <w:pPr>
        <w:pStyle w:val="Textonotapie"/>
        <w:jc w:val="both"/>
        <w:rPr>
          <w:rFonts w:ascii="Times New Roman" w:hAnsi="Times New Roman"/>
        </w:rPr>
      </w:pPr>
      <w:r w:rsidRPr="0010447D">
        <w:rPr>
          <w:rStyle w:val="Refdenotaalpie"/>
          <w:rFonts w:ascii="Times New Roman" w:hAnsi="Times New Roman"/>
        </w:rPr>
        <w:footnoteRef/>
      </w:r>
      <w:r w:rsidRPr="0010447D">
        <w:rPr>
          <w:rFonts w:ascii="Times New Roman" w:hAnsi="Times New Roman"/>
        </w:rPr>
        <w:t xml:space="preserve"> “ARTÍCULO 1240. CAUSAS DE EXTINCIÓN DEL NEGOCIO FIDUCIARIO. Son causas de extinción del negocio fiduciario, además de las establecidas en el Código Civil para el fideicomiso, las siguientes:</w:t>
      </w:r>
    </w:p>
    <w:p w14:paraId="5BC14914" w14:textId="77777777" w:rsidR="00D74772" w:rsidRPr="0010447D" w:rsidRDefault="00D74772" w:rsidP="00D74772">
      <w:pPr>
        <w:pStyle w:val="Textonotapie"/>
        <w:jc w:val="both"/>
        <w:rPr>
          <w:rFonts w:ascii="Times New Roman" w:hAnsi="Times New Roman"/>
        </w:rPr>
      </w:pPr>
      <w:r w:rsidRPr="0010447D">
        <w:rPr>
          <w:rFonts w:ascii="Times New Roman" w:hAnsi="Times New Roman"/>
        </w:rPr>
        <w:t>“…</w:t>
      </w:r>
    </w:p>
    <w:p w14:paraId="211D6945" w14:textId="77777777" w:rsidR="00D74772" w:rsidRPr="0010447D" w:rsidRDefault="00D74772" w:rsidP="00D74772">
      <w:pPr>
        <w:pStyle w:val="Textonotapie"/>
        <w:jc w:val="both"/>
        <w:rPr>
          <w:rFonts w:ascii="Times New Roman" w:hAnsi="Times New Roman"/>
          <w:lang w:val="es-CO"/>
        </w:rPr>
      </w:pPr>
      <w:r w:rsidRPr="0010447D">
        <w:rPr>
          <w:rFonts w:ascii="Times New Roman" w:hAnsi="Times New Roman"/>
        </w:rPr>
        <w:t>“3) Por expiración del plazo o por haber transcurrido el término máximo señalado por la ley…”.</w:t>
      </w:r>
    </w:p>
  </w:footnote>
  <w:footnote w:id="11">
    <w:p w14:paraId="005C5037" w14:textId="77777777" w:rsidR="00D74772" w:rsidRPr="0010447D" w:rsidRDefault="00D74772" w:rsidP="00D74772">
      <w:pPr>
        <w:pStyle w:val="Textonotapie"/>
        <w:jc w:val="both"/>
        <w:rPr>
          <w:rFonts w:ascii="Times New Roman" w:hAnsi="Times New Roman"/>
          <w:lang w:val="es-CO"/>
        </w:rPr>
      </w:pPr>
      <w:r w:rsidRPr="0010447D">
        <w:rPr>
          <w:rStyle w:val="Refdenotaalpie"/>
          <w:rFonts w:ascii="Times New Roman" w:hAnsi="Times New Roman"/>
        </w:rPr>
        <w:footnoteRef/>
      </w:r>
      <w:r w:rsidRPr="0010447D">
        <w:rPr>
          <w:rFonts w:ascii="Times New Roman" w:hAnsi="Times New Roman"/>
        </w:rPr>
        <w:t xml:space="preserve"> </w:t>
      </w:r>
      <w:r w:rsidRPr="0010447D">
        <w:rPr>
          <w:rFonts w:ascii="Times New Roman" w:hAnsi="Times New Roman"/>
          <w:lang w:val="es-CO"/>
        </w:rPr>
        <w:t>Fls. 30 a 31, c. pruebas 2.</w:t>
      </w:r>
    </w:p>
  </w:footnote>
  <w:footnote w:id="12">
    <w:p w14:paraId="707E00C7" w14:textId="77777777" w:rsidR="00D74772" w:rsidRPr="0010447D" w:rsidRDefault="00D74772" w:rsidP="00D74772">
      <w:pPr>
        <w:pStyle w:val="Textonotapie"/>
        <w:jc w:val="both"/>
        <w:rPr>
          <w:rFonts w:ascii="Times New Roman" w:hAnsi="Times New Roman"/>
        </w:rPr>
      </w:pPr>
      <w:r w:rsidRPr="0010447D">
        <w:rPr>
          <w:rStyle w:val="Refdenotaalpie"/>
          <w:rFonts w:ascii="Times New Roman" w:hAnsi="Times New Roman"/>
        </w:rPr>
        <w:footnoteRef/>
      </w:r>
      <w:r w:rsidRPr="0010447D">
        <w:rPr>
          <w:rFonts w:ascii="Times New Roman" w:hAnsi="Times New Roman"/>
        </w:rPr>
        <w:t xml:space="preserve"> Fls. 32 a 34, c. pruebas 2. </w:t>
      </w:r>
    </w:p>
  </w:footnote>
  <w:footnote w:id="13">
    <w:p w14:paraId="2CF0D858" w14:textId="77777777" w:rsidR="00D74772" w:rsidRPr="0010447D" w:rsidRDefault="00D74772" w:rsidP="00D74772">
      <w:pPr>
        <w:pStyle w:val="Textonotapie"/>
        <w:jc w:val="both"/>
        <w:rPr>
          <w:rFonts w:ascii="Times New Roman" w:hAnsi="Times New Roman"/>
          <w:lang w:val="es-CO"/>
        </w:rPr>
      </w:pPr>
      <w:r w:rsidRPr="0010447D">
        <w:rPr>
          <w:rStyle w:val="Refdenotaalpie"/>
          <w:rFonts w:ascii="Times New Roman" w:hAnsi="Times New Roman"/>
        </w:rPr>
        <w:footnoteRef/>
      </w:r>
      <w:r w:rsidRPr="0010447D">
        <w:rPr>
          <w:rFonts w:ascii="Times New Roman" w:hAnsi="Times New Roman"/>
        </w:rPr>
        <w:t xml:space="preserve"> Consejo de Estado, </w:t>
      </w:r>
      <w:r w:rsidRPr="0010447D">
        <w:rPr>
          <w:rFonts w:ascii="Times New Roman" w:hAnsi="Times New Roman"/>
          <w:lang w:val="es-CO"/>
        </w:rPr>
        <w:t>Sección Tercera, sentencia del 29 de agosto de 2007, expediente 25000-23-26-000-1994-09845-01(14854).</w:t>
      </w:r>
    </w:p>
  </w:footnote>
  <w:footnote w:id="14">
    <w:p w14:paraId="2EA8682F" w14:textId="77777777" w:rsidR="00D74772" w:rsidRPr="0010447D" w:rsidRDefault="00D74772" w:rsidP="00D74772">
      <w:pPr>
        <w:pStyle w:val="Textonotapie"/>
        <w:jc w:val="both"/>
        <w:rPr>
          <w:rFonts w:ascii="Times New Roman" w:hAnsi="Times New Roman"/>
        </w:rPr>
      </w:pPr>
      <w:r w:rsidRPr="0010447D">
        <w:rPr>
          <w:rStyle w:val="Refdenotaalpie"/>
          <w:rFonts w:ascii="Times New Roman" w:hAnsi="Times New Roman"/>
        </w:rPr>
        <w:footnoteRef/>
      </w:r>
      <w:r w:rsidRPr="0010447D">
        <w:rPr>
          <w:rFonts w:ascii="Times New Roman" w:hAnsi="Times New Roman"/>
        </w:rPr>
        <w:t xml:space="preserve"> “Artículo 26. De los contratos que deben constar por escrito. Salvo lo dispuesto en este estatuto, deberán constar por escrito los contratos cuya cuantía sea o exceda la suma de trescientos mil pesos ($ 300.000.00). </w:t>
      </w:r>
    </w:p>
    <w:p w14:paraId="0DB1A01B" w14:textId="77777777" w:rsidR="00D74772" w:rsidRPr="0010447D" w:rsidRDefault="00D74772" w:rsidP="00D74772">
      <w:pPr>
        <w:pStyle w:val="Textonotapie"/>
        <w:jc w:val="both"/>
        <w:rPr>
          <w:rFonts w:ascii="Times New Roman" w:hAnsi="Times New Roman"/>
          <w:lang w:val="es-CO"/>
        </w:rPr>
      </w:pPr>
      <w:r w:rsidRPr="0010447D">
        <w:rPr>
          <w:rFonts w:ascii="Times New Roman" w:hAnsi="Times New Roman"/>
        </w:rPr>
        <w:t>“En los demás casos, el reconocimiento de obligaciones a cargo de la entidad contratante se hará por resolución motivada”.</w:t>
      </w:r>
    </w:p>
  </w:footnote>
  <w:footnote w:id="15">
    <w:p w14:paraId="7257D4CB" w14:textId="77777777" w:rsidR="00D74772" w:rsidRPr="0010447D" w:rsidRDefault="00D74772" w:rsidP="00D74772">
      <w:pPr>
        <w:ind w:right="17"/>
        <w:jc w:val="both"/>
        <w:rPr>
          <w:sz w:val="20"/>
          <w:szCs w:val="20"/>
        </w:rPr>
      </w:pPr>
      <w:r w:rsidRPr="0010447D">
        <w:rPr>
          <w:rStyle w:val="Refdenotaalpie"/>
          <w:sz w:val="20"/>
          <w:szCs w:val="20"/>
        </w:rPr>
        <w:footnoteRef/>
      </w:r>
      <w:r w:rsidRPr="0010447D">
        <w:rPr>
          <w:sz w:val="20"/>
          <w:szCs w:val="20"/>
        </w:rPr>
        <w:t xml:space="preserve"> “En circunstancias de extrema urgencia y en las que esté en riesgo la salud de las personas, la jurisprudencia ha reconocido que es viable la prestación de los servicios sin que medie contrato alguno; en la sentencia citada anteriormente también se dijo: </w:t>
      </w:r>
    </w:p>
    <w:p w14:paraId="2E8B574C" w14:textId="77777777" w:rsidR="00D74772" w:rsidRPr="0010447D" w:rsidRDefault="00D74772" w:rsidP="00D74772">
      <w:pPr>
        <w:ind w:right="-62"/>
        <w:jc w:val="both"/>
        <w:rPr>
          <w:bCs/>
          <w:sz w:val="20"/>
          <w:szCs w:val="20"/>
        </w:rPr>
      </w:pPr>
      <w:r w:rsidRPr="0010447D">
        <w:rPr>
          <w:b/>
          <w:bCs/>
          <w:sz w:val="20"/>
          <w:szCs w:val="20"/>
        </w:rPr>
        <w:t xml:space="preserve">‘12.2. </w:t>
      </w:r>
      <w:r w:rsidRPr="0010447D">
        <w:rPr>
          <w:bCs/>
          <w:sz w:val="20"/>
          <w:szCs w:val="20"/>
        </w:rPr>
        <w:t xml:space="preserve">Con otras palabras, la Sala admite hipótesis en las que resultaría procedente la </w:t>
      </w:r>
      <w:r w:rsidRPr="0010447D">
        <w:rPr>
          <w:bCs/>
          <w:i/>
          <w:sz w:val="20"/>
          <w:szCs w:val="20"/>
        </w:rPr>
        <w:t xml:space="preserve">actio de in rem verso </w:t>
      </w:r>
      <w:r w:rsidRPr="0010447D">
        <w:rPr>
          <w:bCs/>
          <w:sz w:val="20"/>
          <w:szCs w:val="20"/>
        </w:rPr>
        <w:t xml:space="preserve">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32A0D9A6" w14:textId="77777777" w:rsidR="00D74772" w:rsidRPr="0010447D" w:rsidRDefault="00D74772" w:rsidP="00D74772">
      <w:pPr>
        <w:ind w:right="-62"/>
        <w:jc w:val="both"/>
        <w:rPr>
          <w:bCs/>
          <w:sz w:val="20"/>
          <w:szCs w:val="20"/>
        </w:rPr>
      </w:pPr>
      <w:r w:rsidRPr="0010447D">
        <w:rPr>
          <w:bCs/>
          <w:sz w:val="20"/>
          <w:szCs w:val="20"/>
        </w:rPr>
        <w:t xml:space="preserve">‘Esos casos en donde, de manera excepcional y por razones de interés público o general, resultaría procedente la </w:t>
      </w:r>
      <w:r w:rsidRPr="0010447D">
        <w:rPr>
          <w:bCs/>
          <w:i/>
          <w:sz w:val="20"/>
          <w:szCs w:val="20"/>
        </w:rPr>
        <w:t>actio de in rem verso</w:t>
      </w:r>
      <w:r w:rsidRPr="0010447D">
        <w:rPr>
          <w:bCs/>
          <w:sz w:val="20"/>
          <w:szCs w:val="20"/>
        </w:rPr>
        <w:t xml:space="preserve"> a juicio de la Sala, serían entre otros los siguientes:</w:t>
      </w:r>
    </w:p>
    <w:p w14:paraId="5FCA8361" w14:textId="77777777" w:rsidR="00D74772" w:rsidRPr="0010447D" w:rsidRDefault="00D74772" w:rsidP="00D74772">
      <w:pPr>
        <w:ind w:left="851" w:right="-62"/>
        <w:jc w:val="both"/>
        <w:rPr>
          <w:bCs/>
          <w:sz w:val="20"/>
          <w:szCs w:val="20"/>
        </w:rPr>
      </w:pPr>
    </w:p>
    <w:p w14:paraId="771F046A" w14:textId="77777777" w:rsidR="00D74772" w:rsidRPr="0010447D" w:rsidRDefault="00D74772" w:rsidP="00D74772">
      <w:pPr>
        <w:ind w:right="-62"/>
        <w:jc w:val="both"/>
        <w:rPr>
          <w:bCs/>
          <w:sz w:val="20"/>
          <w:szCs w:val="20"/>
          <w:u w:val="single"/>
        </w:rPr>
      </w:pPr>
      <w:r w:rsidRPr="0010447D">
        <w:rPr>
          <w:bCs/>
          <w:sz w:val="20"/>
          <w:szCs w:val="20"/>
          <w:u w:val="single"/>
        </w:rPr>
        <w:t xml:space="preserve">‘a) Cuando se acredite de manera fehaciente y evidente en el proceso, que fue exclusivamente la entidad pública, sin participación y sin culpa del particular afectado, la que en virtud de su supremacía, de su autoridad o de su </w:t>
      </w:r>
      <w:r w:rsidRPr="0010447D">
        <w:rPr>
          <w:bCs/>
          <w:i/>
          <w:sz w:val="20"/>
          <w:szCs w:val="20"/>
          <w:u w:val="single"/>
        </w:rPr>
        <w:t xml:space="preserve">imperium </w:t>
      </w:r>
      <w:r w:rsidRPr="0010447D">
        <w:rPr>
          <w:bCs/>
          <w:sz w:val="20"/>
          <w:szCs w:val="20"/>
          <w:u w:val="single"/>
        </w:rPr>
        <w:t>constriñó o impuso al respectivo particular la ejecución de prestaciones o el suministro de bienes o servicios en su beneficio, por fuera del marco de un contrato estatal o con prescindencia del mismo.</w:t>
      </w:r>
    </w:p>
    <w:p w14:paraId="7BF95116" w14:textId="77777777" w:rsidR="00D74772" w:rsidRPr="0010447D" w:rsidRDefault="00D74772" w:rsidP="00D74772">
      <w:pPr>
        <w:ind w:right="-62"/>
        <w:jc w:val="both"/>
        <w:rPr>
          <w:bCs/>
          <w:sz w:val="20"/>
          <w:szCs w:val="20"/>
        </w:rPr>
      </w:pPr>
      <w:r w:rsidRPr="0010447D">
        <w:rPr>
          <w:bCs/>
          <w:sz w:val="20"/>
          <w:szCs w:val="20"/>
        </w:rPr>
        <w:t xml:space="preserve">‘b) En los que es urgente y necesario </w:t>
      </w:r>
      <w:r w:rsidRPr="0010447D">
        <w:rPr>
          <w:bCs/>
          <w:sz w:val="20"/>
          <w:szCs w:val="20"/>
          <w:u w:val="single"/>
        </w:rPr>
        <w:t xml:space="preserve">adquirir bienes, solicitar servicios, suministros, ordenar obras con el fin de </w:t>
      </w:r>
      <w:r w:rsidRPr="0010447D">
        <w:rPr>
          <w:bCs/>
          <w:sz w:val="20"/>
          <w:szCs w:val="20"/>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26A8BF7E" w14:textId="77777777" w:rsidR="00D74772" w:rsidRPr="0010447D" w:rsidRDefault="00D74772" w:rsidP="00D74772">
      <w:pPr>
        <w:ind w:right="-62"/>
        <w:jc w:val="both"/>
        <w:rPr>
          <w:sz w:val="20"/>
          <w:szCs w:val="20"/>
        </w:rPr>
      </w:pPr>
      <w:r w:rsidRPr="0010447D">
        <w:rPr>
          <w:bCs/>
          <w:sz w:val="20"/>
          <w:szCs w:val="20"/>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r w:rsidRPr="0010447D">
        <w:rPr>
          <w:sz w:val="20"/>
          <w:szCs w:val="20"/>
        </w:rPr>
        <w:t xml:space="preserve">” (negrillas y subrayado del original)” Consejo de Estado, Sección Tercera, sentencia del 28 de enero de 2015, expediente 76001233100020010153001 (32.722). </w:t>
      </w:r>
    </w:p>
  </w:footnote>
  <w:footnote w:id="16">
    <w:p w14:paraId="32C6FA0C" w14:textId="77777777" w:rsidR="00D74772" w:rsidRPr="0010447D" w:rsidRDefault="00D74772" w:rsidP="00D74772">
      <w:pPr>
        <w:pStyle w:val="Textonotapie"/>
        <w:jc w:val="both"/>
        <w:rPr>
          <w:rFonts w:ascii="Times New Roman" w:hAnsi="Times New Roman"/>
        </w:rPr>
      </w:pPr>
      <w:r w:rsidRPr="0010447D">
        <w:rPr>
          <w:rStyle w:val="Refdenotaalpie"/>
          <w:rFonts w:ascii="Times New Roman" w:hAnsi="Times New Roman"/>
        </w:rPr>
        <w:footnoteRef/>
      </w:r>
      <w:r w:rsidRPr="0010447D">
        <w:rPr>
          <w:rFonts w:ascii="Times New Roman" w:hAnsi="Times New Roman"/>
        </w:rPr>
        <w:t xml:space="preserve"> Fl. 42, c.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CE46" w14:textId="77777777" w:rsidR="002E0842" w:rsidRDefault="002E0842" w:rsidP="00B172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9C5463" w14:textId="77777777" w:rsidR="002E0842" w:rsidRDefault="002E08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E"/>
    <w:rsid w:val="00000034"/>
    <w:rsid w:val="00000089"/>
    <w:rsid w:val="0000069B"/>
    <w:rsid w:val="0000075C"/>
    <w:rsid w:val="00000BAF"/>
    <w:rsid w:val="00000EA5"/>
    <w:rsid w:val="000011A4"/>
    <w:rsid w:val="00001726"/>
    <w:rsid w:val="00001745"/>
    <w:rsid w:val="00001D81"/>
    <w:rsid w:val="00001E9B"/>
    <w:rsid w:val="0000267D"/>
    <w:rsid w:val="0000279F"/>
    <w:rsid w:val="0000295B"/>
    <w:rsid w:val="000029EE"/>
    <w:rsid w:val="00002C51"/>
    <w:rsid w:val="0000312A"/>
    <w:rsid w:val="000032A6"/>
    <w:rsid w:val="00003490"/>
    <w:rsid w:val="0000360A"/>
    <w:rsid w:val="00003AD3"/>
    <w:rsid w:val="00004046"/>
    <w:rsid w:val="00004541"/>
    <w:rsid w:val="00004684"/>
    <w:rsid w:val="0000483B"/>
    <w:rsid w:val="0000486E"/>
    <w:rsid w:val="00004925"/>
    <w:rsid w:val="0000517D"/>
    <w:rsid w:val="00005946"/>
    <w:rsid w:val="00005AD5"/>
    <w:rsid w:val="00006005"/>
    <w:rsid w:val="000060D5"/>
    <w:rsid w:val="000062ED"/>
    <w:rsid w:val="000065F4"/>
    <w:rsid w:val="000067D9"/>
    <w:rsid w:val="00006CB3"/>
    <w:rsid w:val="00006DD5"/>
    <w:rsid w:val="00006F18"/>
    <w:rsid w:val="000071AB"/>
    <w:rsid w:val="000074F4"/>
    <w:rsid w:val="0000755B"/>
    <w:rsid w:val="00007680"/>
    <w:rsid w:val="000079C8"/>
    <w:rsid w:val="00007B6B"/>
    <w:rsid w:val="00007DD3"/>
    <w:rsid w:val="00010597"/>
    <w:rsid w:val="00010AA1"/>
    <w:rsid w:val="000112D9"/>
    <w:rsid w:val="0001133A"/>
    <w:rsid w:val="00011950"/>
    <w:rsid w:val="00011A9E"/>
    <w:rsid w:val="00011C41"/>
    <w:rsid w:val="00011D5D"/>
    <w:rsid w:val="00011E85"/>
    <w:rsid w:val="00011EFD"/>
    <w:rsid w:val="00012522"/>
    <w:rsid w:val="0001272E"/>
    <w:rsid w:val="000129EC"/>
    <w:rsid w:val="00012C5B"/>
    <w:rsid w:val="00012C74"/>
    <w:rsid w:val="00012D6D"/>
    <w:rsid w:val="00012EA4"/>
    <w:rsid w:val="00012FDF"/>
    <w:rsid w:val="000131F0"/>
    <w:rsid w:val="0001371A"/>
    <w:rsid w:val="000139FC"/>
    <w:rsid w:val="00013B29"/>
    <w:rsid w:val="00013BA8"/>
    <w:rsid w:val="00013DEF"/>
    <w:rsid w:val="000142E0"/>
    <w:rsid w:val="0001457D"/>
    <w:rsid w:val="000145A0"/>
    <w:rsid w:val="000145CA"/>
    <w:rsid w:val="000147D9"/>
    <w:rsid w:val="00014C94"/>
    <w:rsid w:val="00014CAC"/>
    <w:rsid w:val="000150F1"/>
    <w:rsid w:val="0001522B"/>
    <w:rsid w:val="0001538B"/>
    <w:rsid w:val="000158A1"/>
    <w:rsid w:val="000159B3"/>
    <w:rsid w:val="00015A1A"/>
    <w:rsid w:val="00015A88"/>
    <w:rsid w:val="00015B2C"/>
    <w:rsid w:val="00015EE1"/>
    <w:rsid w:val="0001620E"/>
    <w:rsid w:val="00016258"/>
    <w:rsid w:val="000162D6"/>
    <w:rsid w:val="00016563"/>
    <w:rsid w:val="000169EA"/>
    <w:rsid w:val="00016B46"/>
    <w:rsid w:val="00016BB0"/>
    <w:rsid w:val="00016D10"/>
    <w:rsid w:val="0001755B"/>
    <w:rsid w:val="000175D1"/>
    <w:rsid w:val="000176F4"/>
    <w:rsid w:val="000178BC"/>
    <w:rsid w:val="00017B6C"/>
    <w:rsid w:val="00017D01"/>
    <w:rsid w:val="00017EB3"/>
    <w:rsid w:val="00020097"/>
    <w:rsid w:val="000200CF"/>
    <w:rsid w:val="000203D6"/>
    <w:rsid w:val="000203E3"/>
    <w:rsid w:val="00020756"/>
    <w:rsid w:val="00020A6C"/>
    <w:rsid w:val="00020E29"/>
    <w:rsid w:val="00020FC5"/>
    <w:rsid w:val="00021298"/>
    <w:rsid w:val="000216B0"/>
    <w:rsid w:val="000219CA"/>
    <w:rsid w:val="00021C0B"/>
    <w:rsid w:val="00021E84"/>
    <w:rsid w:val="000222A7"/>
    <w:rsid w:val="00022396"/>
    <w:rsid w:val="000225EB"/>
    <w:rsid w:val="00022AFF"/>
    <w:rsid w:val="00022CA6"/>
    <w:rsid w:val="00022F53"/>
    <w:rsid w:val="000232F1"/>
    <w:rsid w:val="000236BD"/>
    <w:rsid w:val="00023769"/>
    <w:rsid w:val="000237CB"/>
    <w:rsid w:val="00023C4F"/>
    <w:rsid w:val="00023C52"/>
    <w:rsid w:val="00024294"/>
    <w:rsid w:val="00024298"/>
    <w:rsid w:val="00024527"/>
    <w:rsid w:val="000248A9"/>
    <w:rsid w:val="000248BC"/>
    <w:rsid w:val="00024979"/>
    <w:rsid w:val="00024AEA"/>
    <w:rsid w:val="00024E89"/>
    <w:rsid w:val="00025025"/>
    <w:rsid w:val="00025115"/>
    <w:rsid w:val="00025466"/>
    <w:rsid w:val="000254F4"/>
    <w:rsid w:val="000258E3"/>
    <w:rsid w:val="00025BFA"/>
    <w:rsid w:val="0002651D"/>
    <w:rsid w:val="00026799"/>
    <w:rsid w:val="00026B71"/>
    <w:rsid w:val="00026DE4"/>
    <w:rsid w:val="00027240"/>
    <w:rsid w:val="00027FF4"/>
    <w:rsid w:val="0003025D"/>
    <w:rsid w:val="000302F8"/>
    <w:rsid w:val="00030456"/>
    <w:rsid w:val="000306EC"/>
    <w:rsid w:val="000308E1"/>
    <w:rsid w:val="0003091C"/>
    <w:rsid w:val="00030949"/>
    <w:rsid w:val="00030974"/>
    <w:rsid w:val="00030BBE"/>
    <w:rsid w:val="000312AD"/>
    <w:rsid w:val="00031846"/>
    <w:rsid w:val="0003191C"/>
    <w:rsid w:val="0003286A"/>
    <w:rsid w:val="00032B0A"/>
    <w:rsid w:val="00032CB5"/>
    <w:rsid w:val="00032D86"/>
    <w:rsid w:val="00032DCB"/>
    <w:rsid w:val="00033265"/>
    <w:rsid w:val="00033709"/>
    <w:rsid w:val="000339A8"/>
    <w:rsid w:val="00033BC3"/>
    <w:rsid w:val="00033E58"/>
    <w:rsid w:val="0003419E"/>
    <w:rsid w:val="0003438A"/>
    <w:rsid w:val="00034606"/>
    <w:rsid w:val="00034617"/>
    <w:rsid w:val="0003488E"/>
    <w:rsid w:val="00034BFD"/>
    <w:rsid w:val="00034D8D"/>
    <w:rsid w:val="00034E10"/>
    <w:rsid w:val="00035036"/>
    <w:rsid w:val="0003529C"/>
    <w:rsid w:val="0003558C"/>
    <w:rsid w:val="000357EA"/>
    <w:rsid w:val="00035AA4"/>
    <w:rsid w:val="00035BB4"/>
    <w:rsid w:val="00035DC1"/>
    <w:rsid w:val="00035E45"/>
    <w:rsid w:val="00037506"/>
    <w:rsid w:val="00037614"/>
    <w:rsid w:val="00037643"/>
    <w:rsid w:val="00037750"/>
    <w:rsid w:val="00037A40"/>
    <w:rsid w:val="00037A94"/>
    <w:rsid w:val="00037AF3"/>
    <w:rsid w:val="00037F73"/>
    <w:rsid w:val="00037FD3"/>
    <w:rsid w:val="00040972"/>
    <w:rsid w:val="00040B49"/>
    <w:rsid w:val="00040F5C"/>
    <w:rsid w:val="00041901"/>
    <w:rsid w:val="00042011"/>
    <w:rsid w:val="00042093"/>
    <w:rsid w:val="000420C1"/>
    <w:rsid w:val="00042337"/>
    <w:rsid w:val="00042B7C"/>
    <w:rsid w:val="00042C38"/>
    <w:rsid w:val="00042C56"/>
    <w:rsid w:val="00042E2C"/>
    <w:rsid w:val="000430D1"/>
    <w:rsid w:val="00043165"/>
    <w:rsid w:val="00043273"/>
    <w:rsid w:val="000432A8"/>
    <w:rsid w:val="00043549"/>
    <w:rsid w:val="000436D6"/>
    <w:rsid w:val="000436FB"/>
    <w:rsid w:val="0004371B"/>
    <w:rsid w:val="000438D6"/>
    <w:rsid w:val="00043925"/>
    <w:rsid w:val="00043A9D"/>
    <w:rsid w:val="00043B38"/>
    <w:rsid w:val="00043BF3"/>
    <w:rsid w:val="00043C3F"/>
    <w:rsid w:val="00043D6F"/>
    <w:rsid w:val="00043FAF"/>
    <w:rsid w:val="0004407B"/>
    <w:rsid w:val="000442FA"/>
    <w:rsid w:val="00044E62"/>
    <w:rsid w:val="00044E6A"/>
    <w:rsid w:val="0004592F"/>
    <w:rsid w:val="00045A30"/>
    <w:rsid w:val="00045A6F"/>
    <w:rsid w:val="00045A97"/>
    <w:rsid w:val="00045B0A"/>
    <w:rsid w:val="00045D70"/>
    <w:rsid w:val="00045D96"/>
    <w:rsid w:val="00045E10"/>
    <w:rsid w:val="00045EA5"/>
    <w:rsid w:val="00046132"/>
    <w:rsid w:val="00046273"/>
    <w:rsid w:val="0004632A"/>
    <w:rsid w:val="0004644B"/>
    <w:rsid w:val="00046BCD"/>
    <w:rsid w:val="00046C42"/>
    <w:rsid w:val="00047128"/>
    <w:rsid w:val="00047A53"/>
    <w:rsid w:val="00047BBB"/>
    <w:rsid w:val="00047D86"/>
    <w:rsid w:val="00050217"/>
    <w:rsid w:val="00050419"/>
    <w:rsid w:val="000509FA"/>
    <w:rsid w:val="00050FFD"/>
    <w:rsid w:val="00051151"/>
    <w:rsid w:val="00051613"/>
    <w:rsid w:val="000519CC"/>
    <w:rsid w:val="00051D5C"/>
    <w:rsid w:val="00051DAC"/>
    <w:rsid w:val="00051E4E"/>
    <w:rsid w:val="00051F3C"/>
    <w:rsid w:val="0005242C"/>
    <w:rsid w:val="00052467"/>
    <w:rsid w:val="00052FE9"/>
    <w:rsid w:val="000530B7"/>
    <w:rsid w:val="00053BAA"/>
    <w:rsid w:val="00053EE8"/>
    <w:rsid w:val="00053F03"/>
    <w:rsid w:val="00054160"/>
    <w:rsid w:val="00054343"/>
    <w:rsid w:val="000543F5"/>
    <w:rsid w:val="00054640"/>
    <w:rsid w:val="000546E3"/>
    <w:rsid w:val="0005475F"/>
    <w:rsid w:val="00054AE0"/>
    <w:rsid w:val="00054CB4"/>
    <w:rsid w:val="00054EB9"/>
    <w:rsid w:val="000550DC"/>
    <w:rsid w:val="00055228"/>
    <w:rsid w:val="0005525F"/>
    <w:rsid w:val="00055396"/>
    <w:rsid w:val="00055417"/>
    <w:rsid w:val="000559FD"/>
    <w:rsid w:val="00055DA2"/>
    <w:rsid w:val="00055E21"/>
    <w:rsid w:val="00055F1F"/>
    <w:rsid w:val="00055F67"/>
    <w:rsid w:val="0005634E"/>
    <w:rsid w:val="000564F3"/>
    <w:rsid w:val="00056C71"/>
    <w:rsid w:val="00056FB3"/>
    <w:rsid w:val="00057427"/>
    <w:rsid w:val="00057CE1"/>
    <w:rsid w:val="00057DD4"/>
    <w:rsid w:val="00057F24"/>
    <w:rsid w:val="00057FE1"/>
    <w:rsid w:val="000601A4"/>
    <w:rsid w:val="0006029C"/>
    <w:rsid w:val="00060D60"/>
    <w:rsid w:val="00060DE1"/>
    <w:rsid w:val="0006104E"/>
    <w:rsid w:val="000611CB"/>
    <w:rsid w:val="0006124C"/>
    <w:rsid w:val="0006124F"/>
    <w:rsid w:val="00061844"/>
    <w:rsid w:val="000619EC"/>
    <w:rsid w:val="00061CA8"/>
    <w:rsid w:val="00061F3E"/>
    <w:rsid w:val="00062692"/>
    <w:rsid w:val="00062834"/>
    <w:rsid w:val="000628BA"/>
    <w:rsid w:val="00062BE6"/>
    <w:rsid w:val="00062F1F"/>
    <w:rsid w:val="0006349A"/>
    <w:rsid w:val="000635CE"/>
    <w:rsid w:val="00063626"/>
    <w:rsid w:val="0006375E"/>
    <w:rsid w:val="000638CF"/>
    <w:rsid w:val="00063A6A"/>
    <w:rsid w:val="00063B3B"/>
    <w:rsid w:val="00063F96"/>
    <w:rsid w:val="00064122"/>
    <w:rsid w:val="00064B30"/>
    <w:rsid w:val="00064DF7"/>
    <w:rsid w:val="00064EEB"/>
    <w:rsid w:val="0006521C"/>
    <w:rsid w:val="00065350"/>
    <w:rsid w:val="00065584"/>
    <w:rsid w:val="0006579B"/>
    <w:rsid w:val="0006595F"/>
    <w:rsid w:val="00065B4F"/>
    <w:rsid w:val="00065D7E"/>
    <w:rsid w:val="0006607B"/>
    <w:rsid w:val="00066339"/>
    <w:rsid w:val="0006640F"/>
    <w:rsid w:val="00066773"/>
    <w:rsid w:val="000667F5"/>
    <w:rsid w:val="00066BC3"/>
    <w:rsid w:val="00066F24"/>
    <w:rsid w:val="0006711E"/>
    <w:rsid w:val="0006714B"/>
    <w:rsid w:val="00067381"/>
    <w:rsid w:val="000673BB"/>
    <w:rsid w:val="000675B1"/>
    <w:rsid w:val="00067600"/>
    <w:rsid w:val="000677DD"/>
    <w:rsid w:val="0006794A"/>
    <w:rsid w:val="00067AE7"/>
    <w:rsid w:val="00067BC7"/>
    <w:rsid w:val="000702D0"/>
    <w:rsid w:val="0007065B"/>
    <w:rsid w:val="00070690"/>
    <w:rsid w:val="000706D3"/>
    <w:rsid w:val="00070751"/>
    <w:rsid w:val="00070814"/>
    <w:rsid w:val="000710E4"/>
    <w:rsid w:val="0007131B"/>
    <w:rsid w:val="0007143F"/>
    <w:rsid w:val="0007174D"/>
    <w:rsid w:val="00071967"/>
    <w:rsid w:val="00071EF7"/>
    <w:rsid w:val="00071FFB"/>
    <w:rsid w:val="00072518"/>
    <w:rsid w:val="00072864"/>
    <w:rsid w:val="000728B6"/>
    <w:rsid w:val="00072A69"/>
    <w:rsid w:val="00072F4D"/>
    <w:rsid w:val="00073094"/>
    <w:rsid w:val="0007333A"/>
    <w:rsid w:val="0007379E"/>
    <w:rsid w:val="000737AD"/>
    <w:rsid w:val="000738EC"/>
    <w:rsid w:val="0007395F"/>
    <w:rsid w:val="00073BD6"/>
    <w:rsid w:val="00073DC4"/>
    <w:rsid w:val="00074076"/>
    <w:rsid w:val="00074382"/>
    <w:rsid w:val="0007477A"/>
    <w:rsid w:val="00074A3C"/>
    <w:rsid w:val="00074B04"/>
    <w:rsid w:val="00075292"/>
    <w:rsid w:val="000753CB"/>
    <w:rsid w:val="000754E1"/>
    <w:rsid w:val="0007556B"/>
    <w:rsid w:val="0007594A"/>
    <w:rsid w:val="0007595E"/>
    <w:rsid w:val="000759DF"/>
    <w:rsid w:val="00075F05"/>
    <w:rsid w:val="0007602E"/>
    <w:rsid w:val="00076206"/>
    <w:rsid w:val="00076AA3"/>
    <w:rsid w:val="00076AE0"/>
    <w:rsid w:val="00076BED"/>
    <w:rsid w:val="00076BF9"/>
    <w:rsid w:val="00076BFC"/>
    <w:rsid w:val="00076C4E"/>
    <w:rsid w:val="00076E95"/>
    <w:rsid w:val="0007728F"/>
    <w:rsid w:val="000774BC"/>
    <w:rsid w:val="000779FC"/>
    <w:rsid w:val="00077C93"/>
    <w:rsid w:val="00080035"/>
    <w:rsid w:val="00080292"/>
    <w:rsid w:val="000805E8"/>
    <w:rsid w:val="0008068E"/>
    <w:rsid w:val="0008093E"/>
    <w:rsid w:val="00080A09"/>
    <w:rsid w:val="00080D2B"/>
    <w:rsid w:val="00080E2B"/>
    <w:rsid w:val="0008101B"/>
    <w:rsid w:val="000812D1"/>
    <w:rsid w:val="00081A07"/>
    <w:rsid w:val="00081E9A"/>
    <w:rsid w:val="00081F98"/>
    <w:rsid w:val="000823B2"/>
    <w:rsid w:val="000829EE"/>
    <w:rsid w:val="00082A76"/>
    <w:rsid w:val="00082E91"/>
    <w:rsid w:val="00082E96"/>
    <w:rsid w:val="00082F18"/>
    <w:rsid w:val="00082FD8"/>
    <w:rsid w:val="000830DE"/>
    <w:rsid w:val="000834EB"/>
    <w:rsid w:val="000836D8"/>
    <w:rsid w:val="00083C29"/>
    <w:rsid w:val="00083F4D"/>
    <w:rsid w:val="00083FA5"/>
    <w:rsid w:val="0008407F"/>
    <w:rsid w:val="0008426A"/>
    <w:rsid w:val="00084393"/>
    <w:rsid w:val="00084841"/>
    <w:rsid w:val="0008494C"/>
    <w:rsid w:val="00084EC2"/>
    <w:rsid w:val="0008512E"/>
    <w:rsid w:val="0008523F"/>
    <w:rsid w:val="000855B1"/>
    <w:rsid w:val="000856FD"/>
    <w:rsid w:val="00085BA8"/>
    <w:rsid w:val="0008651E"/>
    <w:rsid w:val="00086860"/>
    <w:rsid w:val="0008697D"/>
    <w:rsid w:val="000869F1"/>
    <w:rsid w:val="00086BAC"/>
    <w:rsid w:val="00086CD2"/>
    <w:rsid w:val="00086E05"/>
    <w:rsid w:val="000875A5"/>
    <w:rsid w:val="00087721"/>
    <w:rsid w:val="00087BF4"/>
    <w:rsid w:val="0009000C"/>
    <w:rsid w:val="0009015F"/>
    <w:rsid w:val="000903D8"/>
    <w:rsid w:val="0009048C"/>
    <w:rsid w:val="00090820"/>
    <w:rsid w:val="00090A32"/>
    <w:rsid w:val="000910DC"/>
    <w:rsid w:val="000910E5"/>
    <w:rsid w:val="00091711"/>
    <w:rsid w:val="00091841"/>
    <w:rsid w:val="00091934"/>
    <w:rsid w:val="00091A8A"/>
    <w:rsid w:val="00091D7F"/>
    <w:rsid w:val="00091DC4"/>
    <w:rsid w:val="0009201B"/>
    <w:rsid w:val="00092284"/>
    <w:rsid w:val="000922BA"/>
    <w:rsid w:val="00092363"/>
    <w:rsid w:val="000923A4"/>
    <w:rsid w:val="00092961"/>
    <w:rsid w:val="00092999"/>
    <w:rsid w:val="000929D3"/>
    <w:rsid w:val="00092D18"/>
    <w:rsid w:val="00092E76"/>
    <w:rsid w:val="00093211"/>
    <w:rsid w:val="000933A2"/>
    <w:rsid w:val="0009342B"/>
    <w:rsid w:val="00093754"/>
    <w:rsid w:val="000938DF"/>
    <w:rsid w:val="00093F38"/>
    <w:rsid w:val="00094234"/>
    <w:rsid w:val="000943FA"/>
    <w:rsid w:val="000945BA"/>
    <w:rsid w:val="00094C77"/>
    <w:rsid w:val="00094D9D"/>
    <w:rsid w:val="0009530D"/>
    <w:rsid w:val="000953F1"/>
    <w:rsid w:val="000957C6"/>
    <w:rsid w:val="000958C6"/>
    <w:rsid w:val="000958E3"/>
    <w:rsid w:val="00095995"/>
    <w:rsid w:val="00095D8A"/>
    <w:rsid w:val="00095E0A"/>
    <w:rsid w:val="00095E80"/>
    <w:rsid w:val="00095F0A"/>
    <w:rsid w:val="000965B7"/>
    <w:rsid w:val="000967CB"/>
    <w:rsid w:val="0009694D"/>
    <w:rsid w:val="00096FD4"/>
    <w:rsid w:val="0009717F"/>
    <w:rsid w:val="00097640"/>
    <w:rsid w:val="0009769C"/>
    <w:rsid w:val="00097A26"/>
    <w:rsid w:val="00097EAE"/>
    <w:rsid w:val="000A09FB"/>
    <w:rsid w:val="000A0C52"/>
    <w:rsid w:val="000A0DFE"/>
    <w:rsid w:val="000A0FE5"/>
    <w:rsid w:val="000A1085"/>
    <w:rsid w:val="000A1658"/>
    <w:rsid w:val="000A17A3"/>
    <w:rsid w:val="000A19BB"/>
    <w:rsid w:val="000A1A03"/>
    <w:rsid w:val="000A1CC5"/>
    <w:rsid w:val="000A20D7"/>
    <w:rsid w:val="000A2506"/>
    <w:rsid w:val="000A2556"/>
    <w:rsid w:val="000A2AB9"/>
    <w:rsid w:val="000A2D01"/>
    <w:rsid w:val="000A2D6A"/>
    <w:rsid w:val="000A2E2F"/>
    <w:rsid w:val="000A3410"/>
    <w:rsid w:val="000A3569"/>
    <w:rsid w:val="000A35CC"/>
    <w:rsid w:val="000A37A0"/>
    <w:rsid w:val="000A385C"/>
    <w:rsid w:val="000A3B18"/>
    <w:rsid w:val="000A3CA6"/>
    <w:rsid w:val="000A3D7C"/>
    <w:rsid w:val="000A412F"/>
    <w:rsid w:val="000A4174"/>
    <w:rsid w:val="000A4FB8"/>
    <w:rsid w:val="000A59F2"/>
    <w:rsid w:val="000A5CF0"/>
    <w:rsid w:val="000A5D5F"/>
    <w:rsid w:val="000A5E1A"/>
    <w:rsid w:val="000A5EF6"/>
    <w:rsid w:val="000A5FAD"/>
    <w:rsid w:val="000A6072"/>
    <w:rsid w:val="000A60B6"/>
    <w:rsid w:val="000A6260"/>
    <w:rsid w:val="000A627F"/>
    <w:rsid w:val="000A6416"/>
    <w:rsid w:val="000A65F3"/>
    <w:rsid w:val="000A661D"/>
    <w:rsid w:val="000A6958"/>
    <w:rsid w:val="000A69C8"/>
    <w:rsid w:val="000A6BA7"/>
    <w:rsid w:val="000A6BAE"/>
    <w:rsid w:val="000A6C20"/>
    <w:rsid w:val="000A6C5A"/>
    <w:rsid w:val="000A710A"/>
    <w:rsid w:val="000A76C5"/>
    <w:rsid w:val="000A76CE"/>
    <w:rsid w:val="000A787F"/>
    <w:rsid w:val="000A79CD"/>
    <w:rsid w:val="000A7A07"/>
    <w:rsid w:val="000A7B1F"/>
    <w:rsid w:val="000A7DB8"/>
    <w:rsid w:val="000A7E97"/>
    <w:rsid w:val="000A7F5A"/>
    <w:rsid w:val="000A7F6D"/>
    <w:rsid w:val="000B0281"/>
    <w:rsid w:val="000B0311"/>
    <w:rsid w:val="000B057D"/>
    <w:rsid w:val="000B0699"/>
    <w:rsid w:val="000B06A1"/>
    <w:rsid w:val="000B06AF"/>
    <w:rsid w:val="000B0A63"/>
    <w:rsid w:val="000B16E3"/>
    <w:rsid w:val="000B17F0"/>
    <w:rsid w:val="000B1B1B"/>
    <w:rsid w:val="000B1C34"/>
    <w:rsid w:val="000B20DF"/>
    <w:rsid w:val="000B22A8"/>
    <w:rsid w:val="000B22B4"/>
    <w:rsid w:val="000B26DD"/>
    <w:rsid w:val="000B271A"/>
    <w:rsid w:val="000B2DBD"/>
    <w:rsid w:val="000B2FC5"/>
    <w:rsid w:val="000B3718"/>
    <w:rsid w:val="000B3A86"/>
    <w:rsid w:val="000B446F"/>
    <w:rsid w:val="000B44C3"/>
    <w:rsid w:val="000B450B"/>
    <w:rsid w:val="000B4607"/>
    <w:rsid w:val="000B466A"/>
    <w:rsid w:val="000B4716"/>
    <w:rsid w:val="000B4B99"/>
    <w:rsid w:val="000B4BBF"/>
    <w:rsid w:val="000B4BC4"/>
    <w:rsid w:val="000B4DEC"/>
    <w:rsid w:val="000B5961"/>
    <w:rsid w:val="000B5BDC"/>
    <w:rsid w:val="000B5CA2"/>
    <w:rsid w:val="000B63DB"/>
    <w:rsid w:val="000B64A1"/>
    <w:rsid w:val="000B65A5"/>
    <w:rsid w:val="000B6608"/>
    <w:rsid w:val="000B66AC"/>
    <w:rsid w:val="000B6755"/>
    <w:rsid w:val="000B67BD"/>
    <w:rsid w:val="000B68B0"/>
    <w:rsid w:val="000B69E9"/>
    <w:rsid w:val="000B6AB3"/>
    <w:rsid w:val="000B6DAB"/>
    <w:rsid w:val="000B73B2"/>
    <w:rsid w:val="000B73D9"/>
    <w:rsid w:val="000B755F"/>
    <w:rsid w:val="000B7773"/>
    <w:rsid w:val="000B77A3"/>
    <w:rsid w:val="000B77E3"/>
    <w:rsid w:val="000B78F8"/>
    <w:rsid w:val="000B792A"/>
    <w:rsid w:val="000B7DF5"/>
    <w:rsid w:val="000B7EEA"/>
    <w:rsid w:val="000C0528"/>
    <w:rsid w:val="000C06D1"/>
    <w:rsid w:val="000C0742"/>
    <w:rsid w:val="000C0849"/>
    <w:rsid w:val="000C09C7"/>
    <w:rsid w:val="000C105C"/>
    <w:rsid w:val="000C113E"/>
    <w:rsid w:val="000C1235"/>
    <w:rsid w:val="000C1239"/>
    <w:rsid w:val="000C13B0"/>
    <w:rsid w:val="000C1A1F"/>
    <w:rsid w:val="000C1AB8"/>
    <w:rsid w:val="000C1FF9"/>
    <w:rsid w:val="000C2499"/>
    <w:rsid w:val="000C271B"/>
    <w:rsid w:val="000C2745"/>
    <w:rsid w:val="000C2AB0"/>
    <w:rsid w:val="000C2ADF"/>
    <w:rsid w:val="000C2B3A"/>
    <w:rsid w:val="000C2C1B"/>
    <w:rsid w:val="000C2E5E"/>
    <w:rsid w:val="000C2FE2"/>
    <w:rsid w:val="000C3127"/>
    <w:rsid w:val="000C331D"/>
    <w:rsid w:val="000C3507"/>
    <w:rsid w:val="000C3698"/>
    <w:rsid w:val="000C39A7"/>
    <w:rsid w:val="000C3BAF"/>
    <w:rsid w:val="000C40C4"/>
    <w:rsid w:val="000C4D5D"/>
    <w:rsid w:val="000C4DA2"/>
    <w:rsid w:val="000C4F3A"/>
    <w:rsid w:val="000C503B"/>
    <w:rsid w:val="000C557A"/>
    <w:rsid w:val="000C561E"/>
    <w:rsid w:val="000C58D0"/>
    <w:rsid w:val="000C600F"/>
    <w:rsid w:val="000C62C3"/>
    <w:rsid w:val="000C62CE"/>
    <w:rsid w:val="000C63E2"/>
    <w:rsid w:val="000C67E3"/>
    <w:rsid w:val="000C69EE"/>
    <w:rsid w:val="000C6CAE"/>
    <w:rsid w:val="000C6D57"/>
    <w:rsid w:val="000C71FA"/>
    <w:rsid w:val="000C7255"/>
    <w:rsid w:val="000C7428"/>
    <w:rsid w:val="000C753B"/>
    <w:rsid w:val="000C7B9A"/>
    <w:rsid w:val="000D0839"/>
    <w:rsid w:val="000D09AA"/>
    <w:rsid w:val="000D09EA"/>
    <w:rsid w:val="000D0E19"/>
    <w:rsid w:val="000D1256"/>
    <w:rsid w:val="000D139B"/>
    <w:rsid w:val="000D16A5"/>
    <w:rsid w:val="000D1CB4"/>
    <w:rsid w:val="000D1ED8"/>
    <w:rsid w:val="000D20A5"/>
    <w:rsid w:val="000D20C0"/>
    <w:rsid w:val="000D2289"/>
    <w:rsid w:val="000D24A3"/>
    <w:rsid w:val="000D25C9"/>
    <w:rsid w:val="000D294F"/>
    <w:rsid w:val="000D2CE0"/>
    <w:rsid w:val="000D2FC1"/>
    <w:rsid w:val="000D32B1"/>
    <w:rsid w:val="000D36B4"/>
    <w:rsid w:val="000D3D1B"/>
    <w:rsid w:val="000D40E5"/>
    <w:rsid w:val="000D4142"/>
    <w:rsid w:val="000D42C7"/>
    <w:rsid w:val="000D42FE"/>
    <w:rsid w:val="000D43DD"/>
    <w:rsid w:val="000D45B6"/>
    <w:rsid w:val="000D45C5"/>
    <w:rsid w:val="000D45E2"/>
    <w:rsid w:val="000D4B74"/>
    <w:rsid w:val="000D4E10"/>
    <w:rsid w:val="000D4F73"/>
    <w:rsid w:val="000D4F75"/>
    <w:rsid w:val="000D4F9D"/>
    <w:rsid w:val="000D54C2"/>
    <w:rsid w:val="000D577C"/>
    <w:rsid w:val="000D59E9"/>
    <w:rsid w:val="000D5A6C"/>
    <w:rsid w:val="000D5F11"/>
    <w:rsid w:val="000D5F70"/>
    <w:rsid w:val="000D6065"/>
    <w:rsid w:val="000D607A"/>
    <w:rsid w:val="000D6174"/>
    <w:rsid w:val="000D6231"/>
    <w:rsid w:val="000D640A"/>
    <w:rsid w:val="000D6AE1"/>
    <w:rsid w:val="000D6B86"/>
    <w:rsid w:val="000D6C95"/>
    <w:rsid w:val="000D6F1E"/>
    <w:rsid w:val="000D738E"/>
    <w:rsid w:val="000D77C5"/>
    <w:rsid w:val="000D7922"/>
    <w:rsid w:val="000D7928"/>
    <w:rsid w:val="000D7986"/>
    <w:rsid w:val="000D7F9F"/>
    <w:rsid w:val="000E00F4"/>
    <w:rsid w:val="000E01DC"/>
    <w:rsid w:val="000E03A9"/>
    <w:rsid w:val="000E04A6"/>
    <w:rsid w:val="000E0698"/>
    <w:rsid w:val="000E0A57"/>
    <w:rsid w:val="000E0C8E"/>
    <w:rsid w:val="000E0FD7"/>
    <w:rsid w:val="000E10C5"/>
    <w:rsid w:val="000E11C4"/>
    <w:rsid w:val="000E13F2"/>
    <w:rsid w:val="000E19A1"/>
    <w:rsid w:val="000E1E77"/>
    <w:rsid w:val="000E1EFB"/>
    <w:rsid w:val="000E225B"/>
    <w:rsid w:val="000E327F"/>
    <w:rsid w:val="000E35AB"/>
    <w:rsid w:val="000E3815"/>
    <w:rsid w:val="000E397A"/>
    <w:rsid w:val="000E40E1"/>
    <w:rsid w:val="000E42E3"/>
    <w:rsid w:val="000E433D"/>
    <w:rsid w:val="000E4355"/>
    <w:rsid w:val="000E4394"/>
    <w:rsid w:val="000E459A"/>
    <w:rsid w:val="000E497B"/>
    <w:rsid w:val="000E52F8"/>
    <w:rsid w:val="000E54A4"/>
    <w:rsid w:val="000E56E2"/>
    <w:rsid w:val="000E678F"/>
    <w:rsid w:val="000E6849"/>
    <w:rsid w:val="000E68C9"/>
    <w:rsid w:val="000E6CD6"/>
    <w:rsid w:val="000E6E02"/>
    <w:rsid w:val="000E6FF6"/>
    <w:rsid w:val="000E71AC"/>
    <w:rsid w:val="000E747B"/>
    <w:rsid w:val="000E7734"/>
    <w:rsid w:val="000E794D"/>
    <w:rsid w:val="000E7B8A"/>
    <w:rsid w:val="000E7BFB"/>
    <w:rsid w:val="000E7D8C"/>
    <w:rsid w:val="000F01F9"/>
    <w:rsid w:val="000F03CA"/>
    <w:rsid w:val="000F0457"/>
    <w:rsid w:val="000F0679"/>
    <w:rsid w:val="000F071C"/>
    <w:rsid w:val="000F0837"/>
    <w:rsid w:val="000F1567"/>
    <w:rsid w:val="000F1A43"/>
    <w:rsid w:val="000F1CAE"/>
    <w:rsid w:val="000F2021"/>
    <w:rsid w:val="000F217B"/>
    <w:rsid w:val="000F254B"/>
    <w:rsid w:val="000F272D"/>
    <w:rsid w:val="000F27C9"/>
    <w:rsid w:val="000F2D29"/>
    <w:rsid w:val="000F2E72"/>
    <w:rsid w:val="000F3009"/>
    <w:rsid w:val="000F3010"/>
    <w:rsid w:val="000F3229"/>
    <w:rsid w:val="000F33B9"/>
    <w:rsid w:val="000F3732"/>
    <w:rsid w:val="000F3F25"/>
    <w:rsid w:val="000F3F45"/>
    <w:rsid w:val="000F444C"/>
    <w:rsid w:val="000F4539"/>
    <w:rsid w:val="000F4815"/>
    <w:rsid w:val="000F4CA4"/>
    <w:rsid w:val="000F4D82"/>
    <w:rsid w:val="000F4F20"/>
    <w:rsid w:val="000F5024"/>
    <w:rsid w:val="000F5174"/>
    <w:rsid w:val="000F5253"/>
    <w:rsid w:val="000F54D8"/>
    <w:rsid w:val="000F5608"/>
    <w:rsid w:val="000F5BAF"/>
    <w:rsid w:val="000F5C88"/>
    <w:rsid w:val="000F6370"/>
    <w:rsid w:val="000F6396"/>
    <w:rsid w:val="000F65AC"/>
    <w:rsid w:val="000F673B"/>
    <w:rsid w:val="000F6A03"/>
    <w:rsid w:val="000F6A44"/>
    <w:rsid w:val="000F6E41"/>
    <w:rsid w:val="000F6EAC"/>
    <w:rsid w:val="000F7484"/>
    <w:rsid w:val="000F756F"/>
    <w:rsid w:val="000F7714"/>
    <w:rsid w:val="000F7982"/>
    <w:rsid w:val="000F7B03"/>
    <w:rsid w:val="00100198"/>
    <w:rsid w:val="00100510"/>
    <w:rsid w:val="001005A7"/>
    <w:rsid w:val="0010064B"/>
    <w:rsid w:val="00100917"/>
    <w:rsid w:val="001009C4"/>
    <w:rsid w:val="00100A04"/>
    <w:rsid w:val="00100A7D"/>
    <w:rsid w:val="00100BB6"/>
    <w:rsid w:val="00100DA4"/>
    <w:rsid w:val="0010101F"/>
    <w:rsid w:val="001015D8"/>
    <w:rsid w:val="00101995"/>
    <w:rsid w:val="00101C35"/>
    <w:rsid w:val="00101D23"/>
    <w:rsid w:val="00101D7B"/>
    <w:rsid w:val="001023D0"/>
    <w:rsid w:val="00102478"/>
    <w:rsid w:val="001024CE"/>
    <w:rsid w:val="00102796"/>
    <w:rsid w:val="00102A0B"/>
    <w:rsid w:val="00102A38"/>
    <w:rsid w:val="00102E5A"/>
    <w:rsid w:val="00102E5E"/>
    <w:rsid w:val="001031E5"/>
    <w:rsid w:val="00103537"/>
    <w:rsid w:val="001038D5"/>
    <w:rsid w:val="00103BF0"/>
    <w:rsid w:val="0010407E"/>
    <w:rsid w:val="001041FD"/>
    <w:rsid w:val="00104284"/>
    <w:rsid w:val="001042D0"/>
    <w:rsid w:val="0010447D"/>
    <w:rsid w:val="001044B1"/>
    <w:rsid w:val="00104F17"/>
    <w:rsid w:val="00105116"/>
    <w:rsid w:val="001058E5"/>
    <w:rsid w:val="00105BAD"/>
    <w:rsid w:val="001064E6"/>
    <w:rsid w:val="00106C6C"/>
    <w:rsid w:val="00106D6A"/>
    <w:rsid w:val="00106E5C"/>
    <w:rsid w:val="00106F71"/>
    <w:rsid w:val="001070DF"/>
    <w:rsid w:val="0010719E"/>
    <w:rsid w:val="00107436"/>
    <w:rsid w:val="0010746B"/>
    <w:rsid w:val="00107653"/>
    <w:rsid w:val="0010789A"/>
    <w:rsid w:val="0010796E"/>
    <w:rsid w:val="00107A12"/>
    <w:rsid w:val="00107B0C"/>
    <w:rsid w:val="00107F31"/>
    <w:rsid w:val="00110286"/>
    <w:rsid w:val="001106AB"/>
    <w:rsid w:val="00110A2E"/>
    <w:rsid w:val="00110BAF"/>
    <w:rsid w:val="00110D50"/>
    <w:rsid w:val="0011126C"/>
    <w:rsid w:val="0011187A"/>
    <w:rsid w:val="00111AA2"/>
    <w:rsid w:val="00111EB6"/>
    <w:rsid w:val="00112347"/>
    <w:rsid w:val="0011243A"/>
    <w:rsid w:val="0011284B"/>
    <w:rsid w:val="001128FC"/>
    <w:rsid w:val="00112BA3"/>
    <w:rsid w:val="0011329C"/>
    <w:rsid w:val="00113454"/>
    <w:rsid w:val="00113596"/>
    <w:rsid w:val="0011398F"/>
    <w:rsid w:val="00113B9A"/>
    <w:rsid w:val="00113C1C"/>
    <w:rsid w:val="00113F5E"/>
    <w:rsid w:val="00113FF0"/>
    <w:rsid w:val="00114081"/>
    <w:rsid w:val="001140A7"/>
    <w:rsid w:val="0011414C"/>
    <w:rsid w:val="00114243"/>
    <w:rsid w:val="00114386"/>
    <w:rsid w:val="00114413"/>
    <w:rsid w:val="00114631"/>
    <w:rsid w:val="00114793"/>
    <w:rsid w:val="001147AB"/>
    <w:rsid w:val="001147D5"/>
    <w:rsid w:val="00114ABC"/>
    <w:rsid w:val="00114B99"/>
    <w:rsid w:val="00115182"/>
    <w:rsid w:val="0011523E"/>
    <w:rsid w:val="001153B6"/>
    <w:rsid w:val="0011591C"/>
    <w:rsid w:val="001159E1"/>
    <w:rsid w:val="00115AC8"/>
    <w:rsid w:val="00115F80"/>
    <w:rsid w:val="00115F9C"/>
    <w:rsid w:val="00116049"/>
    <w:rsid w:val="00116058"/>
    <w:rsid w:val="00116133"/>
    <w:rsid w:val="001167CF"/>
    <w:rsid w:val="0011687E"/>
    <w:rsid w:val="00116EA5"/>
    <w:rsid w:val="001172F2"/>
    <w:rsid w:val="0011788B"/>
    <w:rsid w:val="0011792F"/>
    <w:rsid w:val="00117BEE"/>
    <w:rsid w:val="00117D6A"/>
    <w:rsid w:val="00117E06"/>
    <w:rsid w:val="001200A7"/>
    <w:rsid w:val="00120193"/>
    <w:rsid w:val="00120AC2"/>
    <w:rsid w:val="00120B6A"/>
    <w:rsid w:val="00120E2F"/>
    <w:rsid w:val="001213A5"/>
    <w:rsid w:val="001214CC"/>
    <w:rsid w:val="0012193C"/>
    <w:rsid w:val="00121B35"/>
    <w:rsid w:val="00121D2D"/>
    <w:rsid w:val="00121E1E"/>
    <w:rsid w:val="00121EDC"/>
    <w:rsid w:val="00121F60"/>
    <w:rsid w:val="001220ED"/>
    <w:rsid w:val="00122180"/>
    <w:rsid w:val="00122375"/>
    <w:rsid w:val="001225B9"/>
    <w:rsid w:val="00122FE7"/>
    <w:rsid w:val="001231BE"/>
    <w:rsid w:val="00123316"/>
    <w:rsid w:val="00123370"/>
    <w:rsid w:val="001233AD"/>
    <w:rsid w:val="001238C1"/>
    <w:rsid w:val="001238F2"/>
    <w:rsid w:val="001239CF"/>
    <w:rsid w:val="00123A73"/>
    <w:rsid w:val="00123B6A"/>
    <w:rsid w:val="00123E13"/>
    <w:rsid w:val="00123F34"/>
    <w:rsid w:val="0012402D"/>
    <w:rsid w:val="00124177"/>
    <w:rsid w:val="00124224"/>
    <w:rsid w:val="00124451"/>
    <w:rsid w:val="0012451C"/>
    <w:rsid w:val="00124965"/>
    <w:rsid w:val="00124BBB"/>
    <w:rsid w:val="001251A4"/>
    <w:rsid w:val="001251A8"/>
    <w:rsid w:val="00125845"/>
    <w:rsid w:val="00125867"/>
    <w:rsid w:val="00125D0F"/>
    <w:rsid w:val="0012615D"/>
    <w:rsid w:val="001265E1"/>
    <w:rsid w:val="00126923"/>
    <w:rsid w:val="00127017"/>
    <w:rsid w:val="0012742D"/>
    <w:rsid w:val="001277BC"/>
    <w:rsid w:val="0012789F"/>
    <w:rsid w:val="00127965"/>
    <w:rsid w:val="00127AE3"/>
    <w:rsid w:val="00127B68"/>
    <w:rsid w:val="00127DA7"/>
    <w:rsid w:val="001303B9"/>
    <w:rsid w:val="001307ED"/>
    <w:rsid w:val="00130A83"/>
    <w:rsid w:val="00130B40"/>
    <w:rsid w:val="00130D6A"/>
    <w:rsid w:val="00130EEB"/>
    <w:rsid w:val="001318DA"/>
    <w:rsid w:val="00131B90"/>
    <w:rsid w:val="00131D7D"/>
    <w:rsid w:val="00131F28"/>
    <w:rsid w:val="001321D0"/>
    <w:rsid w:val="001325D0"/>
    <w:rsid w:val="00132A78"/>
    <w:rsid w:val="00132E0B"/>
    <w:rsid w:val="00132F53"/>
    <w:rsid w:val="0013327C"/>
    <w:rsid w:val="00133395"/>
    <w:rsid w:val="00133504"/>
    <w:rsid w:val="00133787"/>
    <w:rsid w:val="00133810"/>
    <w:rsid w:val="00133844"/>
    <w:rsid w:val="00133C26"/>
    <w:rsid w:val="00133CE3"/>
    <w:rsid w:val="00133D73"/>
    <w:rsid w:val="00133D97"/>
    <w:rsid w:val="00133E0D"/>
    <w:rsid w:val="00133F99"/>
    <w:rsid w:val="00133FCD"/>
    <w:rsid w:val="001341D2"/>
    <w:rsid w:val="00134351"/>
    <w:rsid w:val="00134357"/>
    <w:rsid w:val="001344F1"/>
    <w:rsid w:val="00134507"/>
    <w:rsid w:val="001348C4"/>
    <w:rsid w:val="00134CC7"/>
    <w:rsid w:val="00134E78"/>
    <w:rsid w:val="00134F91"/>
    <w:rsid w:val="00135079"/>
    <w:rsid w:val="0013509F"/>
    <w:rsid w:val="0013538A"/>
    <w:rsid w:val="001357E9"/>
    <w:rsid w:val="001361DB"/>
    <w:rsid w:val="001362F0"/>
    <w:rsid w:val="0013651A"/>
    <w:rsid w:val="00136E55"/>
    <w:rsid w:val="00136EB2"/>
    <w:rsid w:val="00137168"/>
    <w:rsid w:val="001371F3"/>
    <w:rsid w:val="001371F6"/>
    <w:rsid w:val="00137459"/>
    <w:rsid w:val="00137852"/>
    <w:rsid w:val="00137912"/>
    <w:rsid w:val="00137A8C"/>
    <w:rsid w:val="00137B88"/>
    <w:rsid w:val="00137EAA"/>
    <w:rsid w:val="001401ED"/>
    <w:rsid w:val="00140325"/>
    <w:rsid w:val="001404CE"/>
    <w:rsid w:val="00140E3C"/>
    <w:rsid w:val="00141191"/>
    <w:rsid w:val="001411C4"/>
    <w:rsid w:val="001412DF"/>
    <w:rsid w:val="00141490"/>
    <w:rsid w:val="0014160C"/>
    <w:rsid w:val="001416FE"/>
    <w:rsid w:val="001418FA"/>
    <w:rsid w:val="00141921"/>
    <w:rsid w:val="00141C4E"/>
    <w:rsid w:val="00141FF4"/>
    <w:rsid w:val="00142220"/>
    <w:rsid w:val="001424CC"/>
    <w:rsid w:val="00142A1A"/>
    <w:rsid w:val="00142A45"/>
    <w:rsid w:val="00142A4B"/>
    <w:rsid w:val="00142C5C"/>
    <w:rsid w:val="00142C9C"/>
    <w:rsid w:val="001434A1"/>
    <w:rsid w:val="0014352A"/>
    <w:rsid w:val="00143788"/>
    <w:rsid w:val="001437B1"/>
    <w:rsid w:val="00143838"/>
    <w:rsid w:val="00143BAA"/>
    <w:rsid w:val="00143CF8"/>
    <w:rsid w:val="00143D4B"/>
    <w:rsid w:val="0014462E"/>
    <w:rsid w:val="00144BDC"/>
    <w:rsid w:val="001450F2"/>
    <w:rsid w:val="0014518E"/>
    <w:rsid w:val="001455A0"/>
    <w:rsid w:val="00146222"/>
    <w:rsid w:val="00146343"/>
    <w:rsid w:val="0014642E"/>
    <w:rsid w:val="0014652F"/>
    <w:rsid w:val="00146602"/>
    <w:rsid w:val="00146ABD"/>
    <w:rsid w:val="00146ACD"/>
    <w:rsid w:val="00146AE7"/>
    <w:rsid w:val="00146E1C"/>
    <w:rsid w:val="00146F49"/>
    <w:rsid w:val="001474BE"/>
    <w:rsid w:val="00147643"/>
    <w:rsid w:val="00147A67"/>
    <w:rsid w:val="00147BC4"/>
    <w:rsid w:val="00150196"/>
    <w:rsid w:val="001502CB"/>
    <w:rsid w:val="001502D4"/>
    <w:rsid w:val="001506A1"/>
    <w:rsid w:val="001506D8"/>
    <w:rsid w:val="0015084F"/>
    <w:rsid w:val="001508E2"/>
    <w:rsid w:val="00150949"/>
    <w:rsid w:val="00150AA6"/>
    <w:rsid w:val="00150B39"/>
    <w:rsid w:val="00151053"/>
    <w:rsid w:val="0015122D"/>
    <w:rsid w:val="0015141C"/>
    <w:rsid w:val="0015185B"/>
    <w:rsid w:val="00151FB5"/>
    <w:rsid w:val="0015237A"/>
    <w:rsid w:val="00152547"/>
    <w:rsid w:val="00152923"/>
    <w:rsid w:val="00152B26"/>
    <w:rsid w:val="00152B7A"/>
    <w:rsid w:val="001531D0"/>
    <w:rsid w:val="001537B5"/>
    <w:rsid w:val="00153C38"/>
    <w:rsid w:val="00153E99"/>
    <w:rsid w:val="00154486"/>
    <w:rsid w:val="00154B3D"/>
    <w:rsid w:val="00154CFF"/>
    <w:rsid w:val="00154E34"/>
    <w:rsid w:val="00154F42"/>
    <w:rsid w:val="00155198"/>
    <w:rsid w:val="001551A1"/>
    <w:rsid w:val="0015535F"/>
    <w:rsid w:val="001556BE"/>
    <w:rsid w:val="001557A7"/>
    <w:rsid w:val="00155A2C"/>
    <w:rsid w:val="00156225"/>
    <w:rsid w:val="00156775"/>
    <w:rsid w:val="00156A36"/>
    <w:rsid w:val="00156B7A"/>
    <w:rsid w:val="00156BE1"/>
    <w:rsid w:val="00156C9D"/>
    <w:rsid w:val="00156F36"/>
    <w:rsid w:val="0015716F"/>
    <w:rsid w:val="00157403"/>
    <w:rsid w:val="0015750E"/>
    <w:rsid w:val="001577F4"/>
    <w:rsid w:val="00157AFA"/>
    <w:rsid w:val="00157B48"/>
    <w:rsid w:val="00157D17"/>
    <w:rsid w:val="001601A0"/>
    <w:rsid w:val="001604F1"/>
    <w:rsid w:val="0016067D"/>
    <w:rsid w:val="001606AB"/>
    <w:rsid w:val="001607A2"/>
    <w:rsid w:val="00160CE7"/>
    <w:rsid w:val="00160CF1"/>
    <w:rsid w:val="00160E67"/>
    <w:rsid w:val="001610B4"/>
    <w:rsid w:val="0016116C"/>
    <w:rsid w:val="001611AA"/>
    <w:rsid w:val="00161217"/>
    <w:rsid w:val="001612CA"/>
    <w:rsid w:val="001612EB"/>
    <w:rsid w:val="00161609"/>
    <w:rsid w:val="00161B2C"/>
    <w:rsid w:val="00161BAA"/>
    <w:rsid w:val="00161D81"/>
    <w:rsid w:val="00161EBA"/>
    <w:rsid w:val="0016204F"/>
    <w:rsid w:val="0016229D"/>
    <w:rsid w:val="001622EF"/>
    <w:rsid w:val="00162B6D"/>
    <w:rsid w:val="00162BF7"/>
    <w:rsid w:val="00162CB0"/>
    <w:rsid w:val="001634D9"/>
    <w:rsid w:val="00163A4A"/>
    <w:rsid w:val="00163BE0"/>
    <w:rsid w:val="00163C4A"/>
    <w:rsid w:val="00164004"/>
    <w:rsid w:val="0016410F"/>
    <w:rsid w:val="00164546"/>
    <w:rsid w:val="00164A4B"/>
    <w:rsid w:val="00164CA4"/>
    <w:rsid w:val="00164CAF"/>
    <w:rsid w:val="00164D11"/>
    <w:rsid w:val="00164D6F"/>
    <w:rsid w:val="001651F2"/>
    <w:rsid w:val="00165722"/>
    <w:rsid w:val="00165758"/>
    <w:rsid w:val="001658A7"/>
    <w:rsid w:val="00165E66"/>
    <w:rsid w:val="00165FE4"/>
    <w:rsid w:val="00166091"/>
    <w:rsid w:val="001666D2"/>
    <w:rsid w:val="00166737"/>
    <w:rsid w:val="0016681F"/>
    <w:rsid w:val="001668E3"/>
    <w:rsid w:val="001668EC"/>
    <w:rsid w:val="00166D0C"/>
    <w:rsid w:val="00166DB7"/>
    <w:rsid w:val="001670E8"/>
    <w:rsid w:val="00167196"/>
    <w:rsid w:val="00167835"/>
    <w:rsid w:val="00167D20"/>
    <w:rsid w:val="00167E4C"/>
    <w:rsid w:val="001702EA"/>
    <w:rsid w:val="00170395"/>
    <w:rsid w:val="00170B03"/>
    <w:rsid w:val="00171071"/>
    <w:rsid w:val="00171271"/>
    <w:rsid w:val="00171563"/>
    <w:rsid w:val="001715F1"/>
    <w:rsid w:val="00171814"/>
    <w:rsid w:val="00171D6E"/>
    <w:rsid w:val="00172132"/>
    <w:rsid w:val="00172500"/>
    <w:rsid w:val="00172565"/>
    <w:rsid w:val="0017266E"/>
    <w:rsid w:val="00173047"/>
    <w:rsid w:val="00173123"/>
    <w:rsid w:val="00173684"/>
    <w:rsid w:val="00173849"/>
    <w:rsid w:val="001738DA"/>
    <w:rsid w:val="00173923"/>
    <w:rsid w:val="00173969"/>
    <w:rsid w:val="00173A7D"/>
    <w:rsid w:val="00173D2C"/>
    <w:rsid w:val="001741A8"/>
    <w:rsid w:val="00174680"/>
    <w:rsid w:val="001747FD"/>
    <w:rsid w:val="001749B9"/>
    <w:rsid w:val="00174AEC"/>
    <w:rsid w:val="0017531B"/>
    <w:rsid w:val="00175526"/>
    <w:rsid w:val="0017579B"/>
    <w:rsid w:val="00175856"/>
    <w:rsid w:val="00175864"/>
    <w:rsid w:val="00175972"/>
    <w:rsid w:val="00175B26"/>
    <w:rsid w:val="00175B38"/>
    <w:rsid w:val="00175BD9"/>
    <w:rsid w:val="0017608C"/>
    <w:rsid w:val="001760B5"/>
    <w:rsid w:val="0017627E"/>
    <w:rsid w:val="00176311"/>
    <w:rsid w:val="001764F6"/>
    <w:rsid w:val="001765AE"/>
    <w:rsid w:val="00176DDE"/>
    <w:rsid w:val="00176EAE"/>
    <w:rsid w:val="00177004"/>
    <w:rsid w:val="001771D3"/>
    <w:rsid w:val="001773E0"/>
    <w:rsid w:val="00177B89"/>
    <w:rsid w:val="00177BF0"/>
    <w:rsid w:val="00177F15"/>
    <w:rsid w:val="001801D9"/>
    <w:rsid w:val="00180488"/>
    <w:rsid w:val="00180616"/>
    <w:rsid w:val="0018073A"/>
    <w:rsid w:val="00180C1D"/>
    <w:rsid w:val="00180F08"/>
    <w:rsid w:val="00181318"/>
    <w:rsid w:val="00181F5C"/>
    <w:rsid w:val="00182180"/>
    <w:rsid w:val="001828E5"/>
    <w:rsid w:val="00182AC6"/>
    <w:rsid w:val="00182B8B"/>
    <w:rsid w:val="001833F7"/>
    <w:rsid w:val="00183545"/>
    <w:rsid w:val="0018364D"/>
    <w:rsid w:val="001836ED"/>
    <w:rsid w:val="0018395F"/>
    <w:rsid w:val="00183BD2"/>
    <w:rsid w:val="00183E1C"/>
    <w:rsid w:val="00184336"/>
    <w:rsid w:val="00184379"/>
    <w:rsid w:val="00184394"/>
    <w:rsid w:val="00184425"/>
    <w:rsid w:val="001844F5"/>
    <w:rsid w:val="001849AE"/>
    <w:rsid w:val="00184BC6"/>
    <w:rsid w:val="00184E63"/>
    <w:rsid w:val="00184E70"/>
    <w:rsid w:val="00184E9C"/>
    <w:rsid w:val="00184FDF"/>
    <w:rsid w:val="00185110"/>
    <w:rsid w:val="00185371"/>
    <w:rsid w:val="0018592D"/>
    <w:rsid w:val="0018618C"/>
    <w:rsid w:val="0018626D"/>
    <w:rsid w:val="00186346"/>
    <w:rsid w:val="00186570"/>
    <w:rsid w:val="001867E0"/>
    <w:rsid w:val="00186952"/>
    <w:rsid w:val="00186AE4"/>
    <w:rsid w:val="00186BAD"/>
    <w:rsid w:val="00186C5F"/>
    <w:rsid w:val="00186C83"/>
    <w:rsid w:val="00187483"/>
    <w:rsid w:val="00187586"/>
    <w:rsid w:val="00187710"/>
    <w:rsid w:val="00187764"/>
    <w:rsid w:val="00187780"/>
    <w:rsid w:val="00190D8C"/>
    <w:rsid w:val="00190E61"/>
    <w:rsid w:val="00191018"/>
    <w:rsid w:val="001911B8"/>
    <w:rsid w:val="00191411"/>
    <w:rsid w:val="0019147A"/>
    <w:rsid w:val="00191940"/>
    <w:rsid w:val="00191B1C"/>
    <w:rsid w:val="00191D51"/>
    <w:rsid w:val="0019200B"/>
    <w:rsid w:val="001922CC"/>
    <w:rsid w:val="001923C4"/>
    <w:rsid w:val="00192468"/>
    <w:rsid w:val="0019294A"/>
    <w:rsid w:val="001929C9"/>
    <w:rsid w:val="00192B65"/>
    <w:rsid w:val="00192BD8"/>
    <w:rsid w:val="00193026"/>
    <w:rsid w:val="001930CD"/>
    <w:rsid w:val="0019334A"/>
    <w:rsid w:val="00193696"/>
    <w:rsid w:val="00193A2D"/>
    <w:rsid w:val="00193A99"/>
    <w:rsid w:val="00193ADA"/>
    <w:rsid w:val="00193BB0"/>
    <w:rsid w:val="00193FD6"/>
    <w:rsid w:val="001943F2"/>
    <w:rsid w:val="0019441C"/>
    <w:rsid w:val="001944C7"/>
    <w:rsid w:val="00194730"/>
    <w:rsid w:val="0019493D"/>
    <w:rsid w:val="00194B3A"/>
    <w:rsid w:val="001951A8"/>
    <w:rsid w:val="00195404"/>
    <w:rsid w:val="001957A1"/>
    <w:rsid w:val="00195BCD"/>
    <w:rsid w:val="00195F7B"/>
    <w:rsid w:val="001962E1"/>
    <w:rsid w:val="001964A7"/>
    <w:rsid w:val="00196651"/>
    <w:rsid w:val="001967EB"/>
    <w:rsid w:val="00196A6C"/>
    <w:rsid w:val="00196CB1"/>
    <w:rsid w:val="00196CC2"/>
    <w:rsid w:val="00196FC3"/>
    <w:rsid w:val="001970A5"/>
    <w:rsid w:val="001971AE"/>
    <w:rsid w:val="00197816"/>
    <w:rsid w:val="00197A1B"/>
    <w:rsid w:val="00197A85"/>
    <w:rsid w:val="00197DC6"/>
    <w:rsid w:val="00197FB7"/>
    <w:rsid w:val="001A0102"/>
    <w:rsid w:val="001A0113"/>
    <w:rsid w:val="001A0462"/>
    <w:rsid w:val="001A04BB"/>
    <w:rsid w:val="001A05DC"/>
    <w:rsid w:val="001A06DD"/>
    <w:rsid w:val="001A070A"/>
    <w:rsid w:val="001A0B07"/>
    <w:rsid w:val="001A111F"/>
    <w:rsid w:val="001A1247"/>
    <w:rsid w:val="001A1272"/>
    <w:rsid w:val="001A14E4"/>
    <w:rsid w:val="001A1A68"/>
    <w:rsid w:val="001A1AF0"/>
    <w:rsid w:val="001A1E39"/>
    <w:rsid w:val="001A219A"/>
    <w:rsid w:val="001A2234"/>
    <w:rsid w:val="001A2B52"/>
    <w:rsid w:val="001A2FE4"/>
    <w:rsid w:val="001A3572"/>
    <w:rsid w:val="001A35F5"/>
    <w:rsid w:val="001A3F7B"/>
    <w:rsid w:val="001A4708"/>
    <w:rsid w:val="001A47C3"/>
    <w:rsid w:val="001A5329"/>
    <w:rsid w:val="001A539C"/>
    <w:rsid w:val="001A5412"/>
    <w:rsid w:val="001A55D4"/>
    <w:rsid w:val="001A57E5"/>
    <w:rsid w:val="001A5DF3"/>
    <w:rsid w:val="001A5FB9"/>
    <w:rsid w:val="001A60B7"/>
    <w:rsid w:val="001A615C"/>
    <w:rsid w:val="001A68E2"/>
    <w:rsid w:val="001A697A"/>
    <w:rsid w:val="001A7255"/>
    <w:rsid w:val="001A7532"/>
    <w:rsid w:val="001A763B"/>
    <w:rsid w:val="001A766F"/>
    <w:rsid w:val="001A78DC"/>
    <w:rsid w:val="001A7A13"/>
    <w:rsid w:val="001A7ED9"/>
    <w:rsid w:val="001B0113"/>
    <w:rsid w:val="001B097E"/>
    <w:rsid w:val="001B0A7D"/>
    <w:rsid w:val="001B0CE8"/>
    <w:rsid w:val="001B0DBA"/>
    <w:rsid w:val="001B1175"/>
    <w:rsid w:val="001B1342"/>
    <w:rsid w:val="001B136A"/>
    <w:rsid w:val="001B138D"/>
    <w:rsid w:val="001B169B"/>
    <w:rsid w:val="001B1821"/>
    <w:rsid w:val="001B1B7E"/>
    <w:rsid w:val="001B1D0D"/>
    <w:rsid w:val="001B1DAD"/>
    <w:rsid w:val="001B263A"/>
    <w:rsid w:val="001B28B4"/>
    <w:rsid w:val="001B2AF0"/>
    <w:rsid w:val="001B2FE2"/>
    <w:rsid w:val="001B3221"/>
    <w:rsid w:val="001B33CD"/>
    <w:rsid w:val="001B33FF"/>
    <w:rsid w:val="001B36F3"/>
    <w:rsid w:val="001B373D"/>
    <w:rsid w:val="001B38DD"/>
    <w:rsid w:val="001B3EB3"/>
    <w:rsid w:val="001B4165"/>
    <w:rsid w:val="001B4599"/>
    <w:rsid w:val="001B4F64"/>
    <w:rsid w:val="001B51CE"/>
    <w:rsid w:val="001B5264"/>
    <w:rsid w:val="001B534A"/>
    <w:rsid w:val="001B59F0"/>
    <w:rsid w:val="001B5F04"/>
    <w:rsid w:val="001B60CF"/>
    <w:rsid w:val="001B618B"/>
    <w:rsid w:val="001B6370"/>
    <w:rsid w:val="001B63D8"/>
    <w:rsid w:val="001B6438"/>
    <w:rsid w:val="001B6EB3"/>
    <w:rsid w:val="001B715B"/>
    <w:rsid w:val="001B72A0"/>
    <w:rsid w:val="001B79D0"/>
    <w:rsid w:val="001B7A30"/>
    <w:rsid w:val="001B7BC3"/>
    <w:rsid w:val="001C003E"/>
    <w:rsid w:val="001C02CD"/>
    <w:rsid w:val="001C05D7"/>
    <w:rsid w:val="001C0DB4"/>
    <w:rsid w:val="001C0ED5"/>
    <w:rsid w:val="001C0FBC"/>
    <w:rsid w:val="001C0FD0"/>
    <w:rsid w:val="001C1053"/>
    <w:rsid w:val="001C110F"/>
    <w:rsid w:val="001C1498"/>
    <w:rsid w:val="001C16F1"/>
    <w:rsid w:val="001C19C8"/>
    <w:rsid w:val="001C19E5"/>
    <w:rsid w:val="001C1C3C"/>
    <w:rsid w:val="001C1DA3"/>
    <w:rsid w:val="001C1E81"/>
    <w:rsid w:val="001C1FA8"/>
    <w:rsid w:val="001C20A3"/>
    <w:rsid w:val="001C273C"/>
    <w:rsid w:val="001C2771"/>
    <w:rsid w:val="001C2A47"/>
    <w:rsid w:val="001C3764"/>
    <w:rsid w:val="001C3AF0"/>
    <w:rsid w:val="001C3D5C"/>
    <w:rsid w:val="001C3EE6"/>
    <w:rsid w:val="001C4331"/>
    <w:rsid w:val="001C44D4"/>
    <w:rsid w:val="001C45D1"/>
    <w:rsid w:val="001C4728"/>
    <w:rsid w:val="001C48CD"/>
    <w:rsid w:val="001C499D"/>
    <w:rsid w:val="001C49EF"/>
    <w:rsid w:val="001C4DDD"/>
    <w:rsid w:val="001C4E7B"/>
    <w:rsid w:val="001C4FC1"/>
    <w:rsid w:val="001C534B"/>
    <w:rsid w:val="001C598D"/>
    <w:rsid w:val="001C599C"/>
    <w:rsid w:val="001C5A4F"/>
    <w:rsid w:val="001C5D1B"/>
    <w:rsid w:val="001C5EB7"/>
    <w:rsid w:val="001C61EC"/>
    <w:rsid w:val="001C62B6"/>
    <w:rsid w:val="001C6522"/>
    <w:rsid w:val="001C65A6"/>
    <w:rsid w:val="001C678C"/>
    <w:rsid w:val="001C6843"/>
    <w:rsid w:val="001C6ACB"/>
    <w:rsid w:val="001C6BDE"/>
    <w:rsid w:val="001C6C0C"/>
    <w:rsid w:val="001C6ED6"/>
    <w:rsid w:val="001C70E6"/>
    <w:rsid w:val="001C70EB"/>
    <w:rsid w:val="001C71BB"/>
    <w:rsid w:val="001C74AB"/>
    <w:rsid w:val="001C768F"/>
    <w:rsid w:val="001C76D2"/>
    <w:rsid w:val="001C7BF7"/>
    <w:rsid w:val="001C7CA4"/>
    <w:rsid w:val="001D0109"/>
    <w:rsid w:val="001D01DB"/>
    <w:rsid w:val="001D022C"/>
    <w:rsid w:val="001D029F"/>
    <w:rsid w:val="001D03EE"/>
    <w:rsid w:val="001D05FC"/>
    <w:rsid w:val="001D0946"/>
    <w:rsid w:val="001D0A22"/>
    <w:rsid w:val="001D0A83"/>
    <w:rsid w:val="001D0C1D"/>
    <w:rsid w:val="001D1012"/>
    <w:rsid w:val="001D1332"/>
    <w:rsid w:val="001D1439"/>
    <w:rsid w:val="001D15CB"/>
    <w:rsid w:val="001D1621"/>
    <w:rsid w:val="001D1B3B"/>
    <w:rsid w:val="001D1B59"/>
    <w:rsid w:val="001D2493"/>
    <w:rsid w:val="001D2504"/>
    <w:rsid w:val="001D28D6"/>
    <w:rsid w:val="001D2B0E"/>
    <w:rsid w:val="001D2B27"/>
    <w:rsid w:val="001D2C90"/>
    <w:rsid w:val="001D3060"/>
    <w:rsid w:val="001D317D"/>
    <w:rsid w:val="001D3757"/>
    <w:rsid w:val="001D3A2F"/>
    <w:rsid w:val="001D3CB0"/>
    <w:rsid w:val="001D3F03"/>
    <w:rsid w:val="001D4030"/>
    <w:rsid w:val="001D413B"/>
    <w:rsid w:val="001D431C"/>
    <w:rsid w:val="001D4370"/>
    <w:rsid w:val="001D45BB"/>
    <w:rsid w:val="001D45FB"/>
    <w:rsid w:val="001D4670"/>
    <w:rsid w:val="001D46CE"/>
    <w:rsid w:val="001D497B"/>
    <w:rsid w:val="001D4C6E"/>
    <w:rsid w:val="001D4E7A"/>
    <w:rsid w:val="001D53CF"/>
    <w:rsid w:val="001D567C"/>
    <w:rsid w:val="001D5711"/>
    <w:rsid w:val="001D5B70"/>
    <w:rsid w:val="001D5BED"/>
    <w:rsid w:val="001D5E80"/>
    <w:rsid w:val="001D63B7"/>
    <w:rsid w:val="001D64B9"/>
    <w:rsid w:val="001D689C"/>
    <w:rsid w:val="001D6AD4"/>
    <w:rsid w:val="001D6B14"/>
    <w:rsid w:val="001D6CC0"/>
    <w:rsid w:val="001D6CCD"/>
    <w:rsid w:val="001D6D0A"/>
    <w:rsid w:val="001D6E82"/>
    <w:rsid w:val="001D6EF6"/>
    <w:rsid w:val="001D6EFE"/>
    <w:rsid w:val="001D7386"/>
    <w:rsid w:val="001D745E"/>
    <w:rsid w:val="001D74A6"/>
    <w:rsid w:val="001D7511"/>
    <w:rsid w:val="001D752A"/>
    <w:rsid w:val="001D755B"/>
    <w:rsid w:val="001D7932"/>
    <w:rsid w:val="001D7B0E"/>
    <w:rsid w:val="001D7DBB"/>
    <w:rsid w:val="001D7F6D"/>
    <w:rsid w:val="001E001D"/>
    <w:rsid w:val="001E0239"/>
    <w:rsid w:val="001E03DA"/>
    <w:rsid w:val="001E0585"/>
    <w:rsid w:val="001E05D6"/>
    <w:rsid w:val="001E0934"/>
    <w:rsid w:val="001E09AE"/>
    <w:rsid w:val="001E0AAE"/>
    <w:rsid w:val="001E16F0"/>
    <w:rsid w:val="001E1E44"/>
    <w:rsid w:val="001E1EED"/>
    <w:rsid w:val="001E223F"/>
    <w:rsid w:val="001E22EF"/>
    <w:rsid w:val="001E286F"/>
    <w:rsid w:val="001E2871"/>
    <w:rsid w:val="001E29E7"/>
    <w:rsid w:val="001E2A7E"/>
    <w:rsid w:val="001E2AF7"/>
    <w:rsid w:val="001E2B84"/>
    <w:rsid w:val="001E3643"/>
    <w:rsid w:val="001E366D"/>
    <w:rsid w:val="001E3716"/>
    <w:rsid w:val="001E38D6"/>
    <w:rsid w:val="001E3AB6"/>
    <w:rsid w:val="001E3BC3"/>
    <w:rsid w:val="001E3ED6"/>
    <w:rsid w:val="001E41CE"/>
    <w:rsid w:val="001E4298"/>
    <w:rsid w:val="001E4831"/>
    <w:rsid w:val="001E4E4C"/>
    <w:rsid w:val="001E5099"/>
    <w:rsid w:val="001E50BC"/>
    <w:rsid w:val="001E5203"/>
    <w:rsid w:val="001E5244"/>
    <w:rsid w:val="001E5300"/>
    <w:rsid w:val="001E535C"/>
    <w:rsid w:val="001E5765"/>
    <w:rsid w:val="001E5B11"/>
    <w:rsid w:val="001E5B22"/>
    <w:rsid w:val="001E5B83"/>
    <w:rsid w:val="001E5EFA"/>
    <w:rsid w:val="001E5F65"/>
    <w:rsid w:val="001E620C"/>
    <w:rsid w:val="001E62BB"/>
    <w:rsid w:val="001E6973"/>
    <w:rsid w:val="001E6B83"/>
    <w:rsid w:val="001E6F64"/>
    <w:rsid w:val="001E6F70"/>
    <w:rsid w:val="001E73EB"/>
    <w:rsid w:val="001E74D1"/>
    <w:rsid w:val="001E7594"/>
    <w:rsid w:val="001E761E"/>
    <w:rsid w:val="001E7922"/>
    <w:rsid w:val="001E7C9A"/>
    <w:rsid w:val="001E7E1C"/>
    <w:rsid w:val="001E7F9A"/>
    <w:rsid w:val="001E7FBE"/>
    <w:rsid w:val="001F02EB"/>
    <w:rsid w:val="001F0342"/>
    <w:rsid w:val="001F04D9"/>
    <w:rsid w:val="001F07B0"/>
    <w:rsid w:val="001F0A91"/>
    <w:rsid w:val="001F0B7E"/>
    <w:rsid w:val="001F0BFF"/>
    <w:rsid w:val="001F0E6F"/>
    <w:rsid w:val="001F0EDC"/>
    <w:rsid w:val="001F14C8"/>
    <w:rsid w:val="001F181B"/>
    <w:rsid w:val="001F1CEB"/>
    <w:rsid w:val="001F1DB4"/>
    <w:rsid w:val="001F2574"/>
    <w:rsid w:val="001F2575"/>
    <w:rsid w:val="001F2845"/>
    <w:rsid w:val="001F2887"/>
    <w:rsid w:val="001F2935"/>
    <w:rsid w:val="001F2C1B"/>
    <w:rsid w:val="001F2D8E"/>
    <w:rsid w:val="001F2E09"/>
    <w:rsid w:val="001F2E23"/>
    <w:rsid w:val="001F2F6D"/>
    <w:rsid w:val="001F31D8"/>
    <w:rsid w:val="001F3220"/>
    <w:rsid w:val="001F3625"/>
    <w:rsid w:val="001F367F"/>
    <w:rsid w:val="001F389A"/>
    <w:rsid w:val="001F3D1B"/>
    <w:rsid w:val="001F3EB7"/>
    <w:rsid w:val="001F3FD4"/>
    <w:rsid w:val="001F459B"/>
    <w:rsid w:val="001F4D67"/>
    <w:rsid w:val="001F4D97"/>
    <w:rsid w:val="001F4E22"/>
    <w:rsid w:val="001F4E29"/>
    <w:rsid w:val="001F5117"/>
    <w:rsid w:val="001F541C"/>
    <w:rsid w:val="001F57AE"/>
    <w:rsid w:val="001F5C2B"/>
    <w:rsid w:val="001F6076"/>
    <w:rsid w:val="001F62B4"/>
    <w:rsid w:val="001F62D0"/>
    <w:rsid w:val="001F63AF"/>
    <w:rsid w:val="001F66A4"/>
    <w:rsid w:val="001F6B44"/>
    <w:rsid w:val="001F6CA4"/>
    <w:rsid w:val="001F6CB4"/>
    <w:rsid w:val="001F6CC4"/>
    <w:rsid w:val="001F6EC8"/>
    <w:rsid w:val="001F6F29"/>
    <w:rsid w:val="001F715B"/>
    <w:rsid w:val="001F74CB"/>
    <w:rsid w:val="001F7687"/>
    <w:rsid w:val="001F780F"/>
    <w:rsid w:val="001F78E1"/>
    <w:rsid w:val="001F79E7"/>
    <w:rsid w:val="001F7A39"/>
    <w:rsid w:val="001F7E0B"/>
    <w:rsid w:val="001F7EB6"/>
    <w:rsid w:val="002001A2"/>
    <w:rsid w:val="002001B5"/>
    <w:rsid w:val="002002FA"/>
    <w:rsid w:val="00200331"/>
    <w:rsid w:val="00200332"/>
    <w:rsid w:val="002008D8"/>
    <w:rsid w:val="00200C69"/>
    <w:rsid w:val="00200D5E"/>
    <w:rsid w:val="00201374"/>
    <w:rsid w:val="002015FB"/>
    <w:rsid w:val="00201628"/>
    <w:rsid w:val="00201835"/>
    <w:rsid w:val="00201909"/>
    <w:rsid w:val="00201A5F"/>
    <w:rsid w:val="00201CAD"/>
    <w:rsid w:val="00201F15"/>
    <w:rsid w:val="00201F85"/>
    <w:rsid w:val="00202165"/>
    <w:rsid w:val="002021BF"/>
    <w:rsid w:val="00202445"/>
    <w:rsid w:val="0020260A"/>
    <w:rsid w:val="00202964"/>
    <w:rsid w:val="00202D2C"/>
    <w:rsid w:val="0020313D"/>
    <w:rsid w:val="0020321D"/>
    <w:rsid w:val="00203679"/>
    <w:rsid w:val="002037CC"/>
    <w:rsid w:val="00203D61"/>
    <w:rsid w:val="00203F6B"/>
    <w:rsid w:val="00203FA1"/>
    <w:rsid w:val="00204A5D"/>
    <w:rsid w:val="00204B28"/>
    <w:rsid w:val="00204BAC"/>
    <w:rsid w:val="00204F58"/>
    <w:rsid w:val="0020507B"/>
    <w:rsid w:val="002052AE"/>
    <w:rsid w:val="0020551B"/>
    <w:rsid w:val="0020560A"/>
    <w:rsid w:val="00205974"/>
    <w:rsid w:val="00206010"/>
    <w:rsid w:val="002060DA"/>
    <w:rsid w:val="002063E1"/>
    <w:rsid w:val="00206431"/>
    <w:rsid w:val="0020677A"/>
    <w:rsid w:val="00206A71"/>
    <w:rsid w:val="00206AE9"/>
    <w:rsid w:val="00206CEA"/>
    <w:rsid w:val="00206F6B"/>
    <w:rsid w:val="002071B1"/>
    <w:rsid w:val="00207528"/>
    <w:rsid w:val="002078B5"/>
    <w:rsid w:val="00207BA8"/>
    <w:rsid w:val="00207BDB"/>
    <w:rsid w:val="00207D40"/>
    <w:rsid w:val="0021027F"/>
    <w:rsid w:val="0021053B"/>
    <w:rsid w:val="00210871"/>
    <w:rsid w:val="002109C6"/>
    <w:rsid w:val="00210A02"/>
    <w:rsid w:val="00210F3A"/>
    <w:rsid w:val="00211729"/>
    <w:rsid w:val="00211882"/>
    <w:rsid w:val="00211AE0"/>
    <w:rsid w:val="00211C18"/>
    <w:rsid w:val="00211D8C"/>
    <w:rsid w:val="00211FA3"/>
    <w:rsid w:val="002121DB"/>
    <w:rsid w:val="002122EE"/>
    <w:rsid w:val="00212424"/>
    <w:rsid w:val="0021258E"/>
    <w:rsid w:val="00212763"/>
    <w:rsid w:val="00212AD9"/>
    <w:rsid w:val="00212AE4"/>
    <w:rsid w:val="002133C6"/>
    <w:rsid w:val="002139A8"/>
    <w:rsid w:val="002139F6"/>
    <w:rsid w:val="00213C32"/>
    <w:rsid w:val="00213D43"/>
    <w:rsid w:val="00213E27"/>
    <w:rsid w:val="00213EBE"/>
    <w:rsid w:val="00214174"/>
    <w:rsid w:val="002141A4"/>
    <w:rsid w:val="002144F1"/>
    <w:rsid w:val="0021480A"/>
    <w:rsid w:val="00214AA4"/>
    <w:rsid w:val="00214CF8"/>
    <w:rsid w:val="00214E36"/>
    <w:rsid w:val="0021519E"/>
    <w:rsid w:val="0021544D"/>
    <w:rsid w:val="0021561D"/>
    <w:rsid w:val="0021562F"/>
    <w:rsid w:val="00215984"/>
    <w:rsid w:val="00215B54"/>
    <w:rsid w:val="00216030"/>
    <w:rsid w:val="00216140"/>
    <w:rsid w:val="00216273"/>
    <w:rsid w:val="0021689E"/>
    <w:rsid w:val="00216A5C"/>
    <w:rsid w:val="00216BB3"/>
    <w:rsid w:val="00216F75"/>
    <w:rsid w:val="00217371"/>
    <w:rsid w:val="00217A16"/>
    <w:rsid w:val="00217E1B"/>
    <w:rsid w:val="00217FD7"/>
    <w:rsid w:val="002200AE"/>
    <w:rsid w:val="00220115"/>
    <w:rsid w:val="002204CA"/>
    <w:rsid w:val="002207B4"/>
    <w:rsid w:val="00220A0F"/>
    <w:rsid w:val="00220C96"/>
    <w:rsid w:val="00220F81"/>
    <w:rsid w:val="00221267"/>
    <w:rsid w:val="0022144B"/>
    <w:rsid w:val="00221524"/>
    <w:rsid w:val="00221705"/>
    <w:rsid w:val="002217D3"/>
    <w:rsid w:val="00221A36"/>
    <w:rsid w:val="00221B9D"/>
    <w:rsid w:val="00221F01"/>
    <w:rsid w:val="00221FEC"/>
    <w:rsid w:val="0022228C"/>
    <w:rsid w:val="00222818"/>
    <w:rsid w:val="00222C6E"/>
    <w:rsid w:val="00222F78"/>
    <w:rsid w:val="00222FEE"/>
    <w:rsid w:val="0022320E"/>
    <w:rsid w:val="0022346E"/>
    <w:rsid w:val="00223615"/>
    <w:rsid w:val="002237EF"/>
    <w:rsid w:val="0022394C"/>
    <w:rsid w:val="00223CE2"/>
    <w:rsid w:val="0022409C"/>
    <w:rsid w:val="002244B4"/>
    <w:rsid w:val="00224D49"/>
    <w:rsid w:val="00224E6B"/>
    <w:rsid w:val="00224F8A"/>
    <w:rsid w:val="0022515A"/>
    <w:rsid w:val="00225ACF"/>
    <w:rsid w:val="00225C48"/>
    <w:rsid w:val="00225EBD"/>
    <w:rsid w:val="00226278"/>
    <w:rsid w:val="00226453"/>
    <w:rsid w:val="002264F9"/>
    <w:rsid w:val="00226502"/>
    <w:rsid w:val="0022696A"/>
    <w:rsid w:val="0022698A"/>
    <w:rsid w:val="00226ADC"/>
    <w:rsid w:val="00226C28"/>
    <w:rsid w:val="0022759C"/>
    <w:rsid w:val="00227B16"/>
    <w:rsid w:val="00227D3A"/>
    <w:rsid w:val="00227F2B"/>
    <w:rsid w:val="00227F4A"/>
    <w:rsid w:val="002300D7"/>
    <w:rsid w:val="00230380"/>
    <w:rsid w:val="00230859"/>
    <w:rsid w:val="00230B1B"/>
    <w:rsid w:val="00230DCC"/>
    <w:rsid w:val="00231422"/>
    <w:rsid w:val="0023159D"/>
    <w:rsid w:val="0023180B"/>
    <w:rsid w:val="00231CB1"/>
    <w:rsid w:val="00231F03"/>
    <w:rsid w:val="00232205"/>
    <w:rsid w:val="00232583"/>
    <w:rsid w:val="0023264B"/>
    <w:rsid w:val="00232F38"/>
    <w:rsid w:val="00232F4E"/>
    <w:rsid w:val="0023316C"/>
    <w:rsid w:val="002331ED"/>
    <w:rsid w:val="002334CB"/>
    <w:rsid w:val="002334E1"/>
    <w:rsid w:val="00233542"/>
    <w:rsid w:val="00233DBF"/>
    <w:rsid w:val="00233EC6"/>
    <w:rsid w:val="00233FA8"/>
    <w:rsid w:val="002341F5"/>
    <w:rsid w:val="0023439B"/>
    <w:rsid w:val="00234909"/>
    <w:rsid w:val="00234A62"/>
    <w:rsid w:val="00234B94"/>
    <w:rsid w:val="00234BF5"/>
    <w:rsid w:val="00234F80"/>
    <w:rsid w:val="00235063"/>
    <w:rsid w:val="002356F6"/>
    <w:rsid w:val="00235AF6"/>
    <w:rsid w:val="00235C1F"/>
    <w:rsid w:val="00235C31"/>
    <w:rsid w:val="00236055"/>
    <w:rsid w:val="00236258"/>
    <w:rsid w:val="002368C5"/>
    <w:rsid w:val="00236922"/>
    <w:rsid w:val="00236A74"/>
    <w:rsid w:val="002371AC"/>
    <w:rsid w:val="00237468"/>
    <w:rsid w:val="0023749D"/>
    <w:rsid w:val="00237E1D"/>
    <w:rsid w:val="00240143"/>
    <w:rsid w:val="0024016E"/>
    <w:rsid w:val="00240241"/>
    <w:rsid w:val="00240598"/>
    <w:rsid w:val="00240895"/>
    <w:rsid w:val="00240AC3"/>
    <w:rsid w:val="00240E37"/>
    <w:rsid w:val="0024104D"/>
    <w:rsid w:val="0024114E"/>
    <w:rsid w:val="00241717"/>
    <w:rsid w:val="00241ABC"/>
    <w:rsid w:val="00241B48"/>
    <w:rsid w:val="00241C29"/>
    <w:rsid w:val="00241D59"/>
    <w:rsid w:val="00241E35"/>
    <w:rsid w:val="00241FCC"/>
    <w:rsid w:val="002424D4"/>
    <w:rsid w:val="00242693"/>
    <w:rsid w:val="0024288F"/>
    <w:rsid w:val="00242C79"/>
    <w:rsid w:val="00243047"/>
    <w:rsid w:val="002430F2"/>
    <w:rsid w:val="00243269"/>
    <w:rsid w:val="002437D5"/>
    <w:rsid w:val="002439F3"/>
    <w:rsid w:val="00243DD1"/>
    <w:rsid w:val="00243F18"/>
    <w:rsid w:val="0024418E"/>
    <w:rsid w:val="002441C3"/>
    <w:rsid w:val="0024471D"/>
    <w:rsid w:val="002448E7"/>
    <w:rsid w:val="0024494E"/>
    <w:rsid w:val="00244A8B"/>
    <w:rsid w:val="00244C5E"/>
    <w:rsid w:val="002451AF"/>
    <w:rsid w:val="002452A9"/>
    <w:rsid w:val="002456DD"/>
    <w:rsid w:val="002458CA"/>
    <w:rsid w:val="002458EC"/>
    <w:rsid w:val="0024591A"/>
    <w:rsid w:val="00246105"/>
    <w:rsid w:val="00246181"/>
    <w:rsid w:val="002461BB"/>
    <w:rsid w:val="002462E6"/>
    <w:rsid w:val="002465FB"/>
    <w:rsid w:val="0024688D"/>
    <w:rsid w:val="002469A6"/>
    <w:rsid w:val="00246CDC"/>
    <w:rsid w:val="00246FD5"/>
    <w:rsid w:val="00247074"/>
    <w:rsid w:val="0024725E"/>
    <w:rsid w:val="00247778"/>
    <w:rsid w:val="00247BAE"/>
    <w:rsid w:val="0025037E"/>
    <w:rsid w:val="00250A00"/>
    <w:rsid w:val="00250C10"/>
    <w:rsid w:val="00250C4E"/>
    <w:rsid w:val="00250D29"/>
    <w:rsid w:val="002514CC"/>
    <w:rsid w:val="0025163F"/>
    <w:rsid w:val="00251B31"/>
    <w:rsid w:val="00251D22"/>
    <w:rsid w:val="00251E31"/>
    <w:rsid w:val="00251F2D"/>
    <w:rsid w:val="00252167"/>
    <w:rsid w:val="00252301"/>
    <w:rsid w:val="00252494"/>
    <w:rsid w:val="0025264C"/>
    <w:rsid w:val="00252774"/>
    <w:rsid w:val="0025281A"/>
    <w:rsid w:val="00252917"/>
    <w:rsid w:val="00252DF0"/>
    <w:rsid w:val="00252EA8"/>
    <w:rsid w:val="00253085"/>
    <w:rsid w:val="00253117"/>
    <w:rsid w:val="0025316F"/>
    <w:rsid w:val="0025321D"/>
    <w:rsid w:val="002535FF"/>
    <w:rsid w:val="002536BD"/>
    <w:rsid w:val="00253D8C"/>
    <w:rsid w:val="00253EF4"/>
    <w:rsid w:val="00253FC5"/>
    <w:rsid w:val="00253FFB"/>
    <w:rsid w:val="0025413F"/>
    <w:rsid w:val="00254364"/>
    <w:rsid w:val="002547FB"/>
    <w:rsid w:val="00254A89"/>
    <w:rsid w:val="00254D14"/>
    <w:rsid w:val="00254EA4"/>
    <w:rsid w:val="00255426"/>
    <w:rsid w:val="00255851"/>
    <w:rsid w:val="002559F0"/>
    <w:rsid w:val="002559F2"/>
    <w:rsid w:val="00255A21"/>
    <w:rsid w:val="00255F96"/>
    <w:rsid w:val="00255FAB"/>
    <w:rsid w:val="00256157"/>
    <w:rsid w:val="00256216"/>
    <w:rsid w:val="0025659F"/>
    <w:rsid w:val="002567EF"/>
    <w:rsid w:val="00256DB4"/>
    <w:rsid w:val="0025713B"/>
    <w:rsid w:val="002572DD"/>
    <w:rsid w:val="002573C1"/>
    <w:rsid w:val="0025749B"/>
    <w:rsid w:val="0025761B"/>
    <w:rsid w:val="00257726"/>
    <w:rsid w:val="002577BD"/>
    <w:rsid w:val="002578E2"/>
    <w:rsid w:val="0025794A"/>
    <w:rsid w:val="00257AE9"/>
    <w:rsid w:val="00257B93"/>
    <w:rsid w:val="00257D6C"/>
    <w:rsid w:val="00257F84"/>
    <w:rsid w:val="00257FBA"/>
    <w:rsid w:val="0026009D"/>
    <w:rsid w:val="0026015A"/>
    <w:rsid w:val="0026016D"/>
    <w:rsid w:val="002603E2"/>
    <w:rsid w:val="0026040E"/>
    <w:rsid w:val="0026045C"/>
    <w:rsid w:val="002605B9"/>
    <w:rsid w:val="0026078B"/>
    <w:rsid w:val="0026096E"/>
    <w:rsid w:val="002609B5"/>
    <w:rsid w:val="00260E61"/>
    <w:rsid w:val="00260F64"/>
    <w:rsid w:val="00261072"/>
    <w:rsid w:val="002610C8"/>
    <w:rsid w:val="00261460"/>
    <w:rsid w:val="002614D0"/>
    <w:rsid w:val="002617C1"/>
    <w:rsid w:val="00261827"/>
    <w:rsid w:val="002619D0"/>
    <w:rsid w:val="00261AD2"/>
    <w:rsid w:val="00261FD4"/>
    <w:rsid w:val="002624A3"/>
    <w:rsid w:val="00262B4B"/>
    <w:rsid w:val="00262C52"/>
    <w:rsid w:val="00262DA5"/>
    <w:rsid w:val="00262F71"/>
    <w:rsid w:val="002636A2"/>
    <w:rsid w:val="00263810"/>
    <w:rsid w:val="002640B0"/>
    <w:rsid w:val="00264667"/>
    <w:rsid w:val="00264A55"/>
    <w:rsid w:val="00264A73"/>
    <w:rsid w:val="00264AAE"/>
    <w:rsid w:val="00264AFA"/>
    <w:rsid w:val="00264B3E"/>
    <w:rsid w:val="00265128"/>
    <w:rsid w:val="002653BF"/>
    <w:rsid w:val="002653E4"/>
    <w:rsid w:val="002658C6"/>
    <w:rsid w:val="002658E3"/>
    <w:rsid w:val="00265B6C"/>
    <w:rsid w:val="00265F45"/>
    <w:rsid w:val="00266350"/>
    <w:rsid w:val="002664E1"/>
    <w:rsid w:val="002664F6"/>
    <w:rsid w:val="00266689"/>
    <w:rsid w:val="00266698"/>
    <w:rsid w:val="00266758"/>
    <w:rsid w:val="002668B7"/>
    <w:rsid w:val="002669A4"/>
    <w:rsid w:val="0026715E"/>
    <w:rsid w:val="00267355"/>
    <w:rsid w:val="0026743C"/>
    <w:rsid w:val="00267659"/>
    <w:rsid w:val="00267AB2"/>
    <w:rsid w:val="00267BEF"/>
    <w:rsid w:val="00267F0F"/>
    <w:rsid w:val="00270278"/>
    <w:rsid w:val="0027058C"/>
    <w:rsid w:val="00270676"/>
    <w:rsid w:val="002709EB"/>
    <w:rsid w:val="00270A48"/>
    <w:rsid w:val="00270F7E"/>
    <w:rsid w:val="00270FD4"/>
    <w:rsid w:val="002712F9"/>
    <w:rsid w:val="0027135A"/>
    <w:rsid w:val="002713CA"/>
    <w:rsid w:val="00271A38"/>
    <w:rsid w:val="00271FEE"/>
    <w:rsid w:val="0027261E"/>
    <w:rsid w:val="002726B7"/>
    <w:rsid w:val="00272CFC"/>
    <w:rsid w:val="00272DFE"/>
    <w:rsid w:val="00272FAF"/>
    <w:rsid w:val="00272FB3"/>
    <w:rsid w:val="00273AB5"/>
    <w:rsid w:val="00273D34"/>
    <w:rsid w:val="002746C6"/>
    <w:rsid w:val="00274D2C"/>
    <w:rsid w:val="0027516B"/>
    <w:rsid w:val="002753E0"/>
    <w:rsid w:val="0027557C"/>
    <w:rsid w:val="0027573C"/>
    <w:rsid w:val="002757BF"/>
    <w:rsid w:val="00275F19"/>
    <w:rsid w:val="00276105"/>
    <w:rsid w:val="002761BD"/>
    <w:rsid w:val="00276309"/>
    <w:rsid w:val="00276717"/>
    <w:rsid w:val="002767F2"/>
    <w:rsid w:val="00276864"/>
    <w:rsid w:val="00276ABC"/>
    <w:rsid w:val="00276BC9"/>
    <w:rsid w:val="00276EDE"/>
    <w:rsid w:val="002775F4"/>
    <w:rsid w:val="00277740"/>
    <w:rsid w:val="002779FB"/>
    <w:rsid w:val="00277AAA"/>
    <w:rsid w:val="00277BD3"/>
    <w:rsid w:val="00277E4B"/>
    <w:rsid w:val="00277F09"/>
    <w:rsid w:val="0028023A"/>
    <w:rsid w:val="0028045F"/>
    <w:rsid w:val="002806F0"/>
    <w:rsid w:val="00280BCB"/>
    <w:rsid w:val="00280D36"/>
    <w:rsid w:val="00280F24"/>
    <w:rsid w:val="00281387"/>
    <w:rsid w:val="00281493"/>
    <w:rsid w:val="00281672"/>
    <w:rsid w:val="0028188F"/>
    <w:rsid w:val="00281B13"/>
    <w:rsid w:val="00281E21"/>
    <w:rsid w:val="00281F87"/>
    <w:rsid w:val="00282017"/>
    <w:rsid w:val="00282175"/>
    <w:rsid w:val="00282404"/>
    <w:rsid w:val="002825B9"/>
    <w:rsid w:val="002826DA"/>
    <w:rsid w:val="00282895"/>
    <w:rsid w:val="00282BDB"/>
    <w:rsid w:val="00282E17"/>
    <w:rsid w:val="00282EEE"/>
    <w:rsid w:val="00283069"/>
    <w:rsid w:val="00283084"/>
    <w:rsid w:val="00283A6B"/>
    <w:rsid w:val="00283AC0"/>
    <w:rsid w:val="00284077"/>
    <w:rsid w:val="0028432E"/>
    <w:rsid w:val="00284895"/>
    <w:rsid w:val="002848EF"/>
    <w:rsid w:val="00284A69"/>
    <w:rsid w:val="00284C49"/>
    <w:rsid w:val="00284F4F"/>
    <w:rsid w:val="0028526D"/>
    <w:rsid w:val="002854CA"/>
    <w:rsid w:val="002856BC"/>
    <w:rsid w:val="002857C6"/>
    <w:rsid w:val="0028586E"/>
    <w:rsid w:val="002858DA"/>
    <w:rsid w:val="00285BE9"/>
    <w:rsid w:val="00285E36"/>
    <w:rsid w:val="00286486"/>
    <w:rsid w:val="00286667"/>
    <w:rsid w:val="00286740"/>
    <w:rsid w:val="0028702C"/>
    <w:rsid w:val="0028714C"/>
    <w:rsid w:val="00287386"/>
    <w:rsid w:val="0028752B"/>
    <w:rsid w:val="0028753E"/>
    <w:rsid w:val="00287636"/>
    <w:rsid w:val="00287671"/>
    <w:rsid w:val="00287773"/>
    <w:rsid w:val="0028778E"/>
    <w:rsid w:val="002878EE"/>
    <w:rsid w:val="00287A57"/>
    <w:rsid w:val="00287AD0"/>
    <w:rsid w:val="00287B98"/>
    <w:rsid w:val="00287CBA"/>
    <w:rsid w:val="0029001B"/>
    <w:rsid w:val="002908D9"/>
    <w:rsid w:val="00290B09"/>
    <w:rsid w:val="002917D0"/>
    <w:rsid w:val="002919B5"/>
    <w:rsid w:val="00291B38"/>
    <w:rsid w:val="00291D44"/>
    <w:rsid w:val="00292003"/>
    <w:rsid w:val="00292011"/>
    <w:rsid w:val="0029231D"/>
    <w:rsid w:val="00292385"/>
    <w:rsid w:val="00292418"/>
    <w:rsid w:val="0029246F"/>
    <w:rsid w:val="0029265A"/>
    <w:rsid w:val="00292744"/>
    <w:rsid w:val="00292B39"/>
    <w:rsid w:val="00292B4B"/>
    <w:rsid w:val="00292BEB"/>
    <w:rsid w:val="00292D91"/>
    <w:rsid w:val="002933E0"/>
    <w:rsid w:val="00293996"/>
    <w:rsid w:val="00293A5C"/>
    <w:rsid w:val="00293D1E"/>
    <w:rsid w:val="00293F77"/>
    <w:rsid w:val="0029428E"/>
    <w:rsid w:val="0029446A"/>
    <w:rsid w:val="00294529"/>
    <w:rsid w:val="002946AF"/>
    <w:rsid w:val="00294801"/>
    <w:rsid w:val="00294AFE"/>
    <w:rsid w:val="00294CA1"/>
    <w:rsid w:val="00294E2B"/>
    <w:rsid w:val="00295129"/>
    <w:rsid w:val="002951BE"/>
    <w:rsid w:val="00295237"/>
    <w:rsid w:val="00295311"/>
    <w:rsid w:val="00295532"/>
    <w:rsid w:val="0029556A"/>
    <w:rsid w:val="002957BF"/>
    <w:rsid w:val="0029584C"/>
    <w:rsid w:val="00295E51"/>
    <w:rsid w:val="00296AB6"/>
    <w:rsid w:val="00296CD0"/>
    <w:rsid w:val="00297374"/>
    <w:rsid w:val="00297421"/>
    <w:rsid w:val="002976E8"/>
    <w:rsid w:val="002977B3"/>
    <w:rsid w:val="0029791D"/>
    <w:rsid w:val="00297C8D"/>
    <w:rsid w:val="002A0187"/>
    <w:rsid w:val="002A06F2"/>
    <w:rsid w:val="002A07BF"/>
    <w:rsid w:val="002A088E"/>
    <w:rsid w:val="002A09C4"/>
    <w:rsid w:val="002A0DFE"/>
    <w:rsid w:val="002A1043"/>
    <w:rsid w:val="002A1959"/>
    <w:rsid w:val="002A19DC"/>
    <w:rsid w:val="002A1B87"/>
    <w:rsid w:val="002A2760"/>
    <w:rsid w:val="002A2BBD"/>
    <w:rsid w:val="002A2F62"/>
    <w:rsid w:val="002A2FE2"/>
    <w:rsid w:val="002A3123"/>
    <w:rsid w:val="002A3401"/>
    <w:rsid w:val="002A35BD"/>
    <w:rsid w:val="002A35CA"/>
    <w:rsid w:val="002A37D8"/>
    <w:rsid w:val="002A3C52"/>
    <w:rsid w:val="002A3DEF"/>
    <w:rsid w:val="002A3FBD"/>
    <w:rsid w:val="002A3FE2"/>
    <w:rsid w:val="002A42DB"/>
    <w:rsid w:val="002A4821"/>
    <w:rsid w:val="002A4A5C"/>
    <w:rsid w:val="002A4F30"/>
    <w:rsid w:val="002A50DC"/>
    <w:rsid w:val="002A5DAC"/>
    <w:rsid w:val="002A5FE1"/>
    <w:rsid w:val="002A6182"/>
    <w:rsid w:val="002A6262"/>
    <w:rsid w:val="002A631E"/>
    <w:rsid w:val="002A6363"/>
    <w:rsid w:val="002A641E"/>
    <w:rsid w:val="002A65E0"/>
    <w:rsid w:val="002A6A87"/>
    <w:rsid w:val="002A6C32"/>
    <w:rsid w:val="002A6C60"/>
    <w:rsid w:val="002A6CDB"/>
    <w:rsid w:val="002A7026"/>
    <w:rsid w:val="002A750D"/>
    <w:rsid w:val="002A7543"/>
    <w:rsid w:val="002A756C"/>
    <w:rsid w:val="002A75FB"/>
    <w:rsid w:val="002A765D"/>
    <w:rsid w:val="002A79A6"/>
    <w:rsid w:val="002A7D08"/>
    <w:rsid w:val="002A7D4E"/>
    <w:rsid w:val="002A7E2F"/>
    <w:rsid w:val="002A7F0F"/>
    <w:rsid w:val="002B015C"/>
    <w:rsid w:val="002B07FC"/>
    <w:rsid w:val="002B08E1"/>
    <w:rsid w:val="002B0A10"/>
    <w:rsid w:val="002B1046"/>
    <w:rsid w:val="002B1364"/>
    <w:rsid w:val="002B199C"/>
    <w:rsid w:val="002B1DD8"/>
    <w:rsid w:val="002B1FCC"/>
    <w:rsid w:val="002B1FFF"/>
    <w:rsid w:val="002B243F"/>
    <w:rsid w:val="002B25FF"/>
    <w:rsid w:val="002B2EDC"/>
    <w:rsid w:val="002B2FEF"/>
    <w:rsid w:val="002B311F"/>
    <w:rsid w:val="002B3457"/>
    <w:rsid w:val="002B36BE"/>
    <w:rsid w:val="002B3732"/>
    <w:rsid w:val="002B37E0"/>
    <w:rsid w:val="002B382F"/>
    <w:rsid w:val="002B39C5"/>
    <w:rsid w:val="002B39E8"/>
    <w:rsid w:val="002B3A8F"/>
    <w:rsid w:val="002B3B44"/>
    <w:rsid w:val="002B3F32"/>
    <w:rsid w:val="002B3FE9"/>
    <w:rsid w:val="002B43BF"/>
    <w:rsid w:val="002B4540"/>
    <w:rsid w:val="002B4870"/>
    <w:rsid w:val="002B4892"/>
    <w:rsid w:val="002B496E"/>
    <w:rsid w:val="002B49F9"/>
    <w:rsid w:val="002B4C35"/>
    <w:rsid w:val="002B4E34"/>
    <w:rsid w:val="002B4E8E"/>
    <w:rsid w:val="002B4EF9"/>
    <w:rsid w:val="002B4EFC"/>
    <w:rsid w:val="002B5193"/>
    <w:rsid w:val="002B523F"/>
    <w:rsid w:val="002B52A3"/>
    <w:rsid w:val="002B5477"/>
    <w:rsid w:val="002B5483"/>
    <w:rsid w:val="002B54ED"/>
    <w:rsid w:val="002B58E6"/>
    <w:rsid w:val="002B5D1F"/>
    <w:rsid w:val="002B5E31"/>
    <w:rsid w:val="002B5E5E"/>
    <w:rsid w:val="002B5F7F"/>
    <w:rsid w:val="002B600E"/>
    <w:rsid w:val="002B62A5"/>
    <w:rsid w:val="002B6335"/>
    <w:rsid w:val="002B647A"/>
    <w:rsid w:val="002B6611"/>
    <w:rsid w:val="002B669F"/>
    <w:rsid w:val="002B66D5"/>
    <w:rsid w:val="002B6799"/>
    <w:rsid w:val="002B6A50"/>
    <w:rsid w:val="002B6E29"/>
    <w:rsid w:val="002B6F8C"/>
    <w:rsid w:val="002B700E"/>
    <w:rsid w:val="002B7216"/>
    <w:rsid w:val="002B72F2"/>
    <w:rsid w:val="002B736E"/>
    <w:rsid w:val="002B75A6"/>
    <w:rsid w:val="002B7855"/>
    <w:rsid w:val="002B785B"/>
    <w:rsid w:val="002C0164"/>
    <w:rsid w:val="002C0227"/>
    <w:rsid w:val="002C0293"/>
    <w:rsid w:val="002C02E2"/>
    <w:rsid w:val="002C0741"/>
    <w:rsid w:val="002C0749"/>
    <w:rsid w:val="002C0917"/>
    <w:rsid w:val="002C099A"/>
    <w:rsid w:val="002C0AAE"/>
    <w:rsid w:val="002C0D01"/>
    <w:rsid w:val="002C0F37"/>
    <w:rsid w:val="002C121C"/>
    <w:rsid w:val="002C12A1"/>
    <w:rsid w:val="002C1353"/>
    <w:rsid w:val="002C15CD"/>
    <w:rsid w:val="002C1806"/>
    <w:rsid w:val="002C1832"/>
    <w:rsid w:val="002C1BEA"/>
    <w:rsid w:val="002C1F1C"/>
    <w:rsid w:val="002C2137"/>
    <w:rsid w:val="002C2203"/>
    <w:rsid w:val="002C24B8"/>
    <w:rsid w:val="002C272B"/>
    <w:rsid w:val="002C2798"/>
    <w:rsid w:val="002C3132"/>
    <w:rsid w:val="002C35EF"/>
    <w:rsid w:val="002C3756"/>
    <w:rsid w:val="002C3981"/>
    <w:rsid w:val="002C3B0C"/>
    <w:rsid w:val="002C3F7E"/>
    <w:rsid w:val="002C41AA"/>
    <w:rsid w:val="002C41BE"/>
    <w:rsid w:val="002C4215"/>
    <w:rsid w:val="002C424F"/>
    <w:rsid w:val="002C4494"/>
    <w:rsid w:val="002C4923"/>
    <w:rsid w:val="002C49A2"/>
    <w:rsid w:val="002C4A7A"/>
    <w:rsid w:val="002C5272"/>
    <w:rsid w:val="002C54BB"/>
    <w:rsid w:val="002C5626"/>
    <w:rsid w:val="002C56BB"/>
    <w:rsid w:val="002C5B13"/>
    <w:rsid w:val="002C5EC1"/>
    <w:rsid w:val="002C63E8"/>
    <w:rsid w:val="002C6AA5"/>
    <w:rsid w:val="002C6B05"/>
    <w:rsid w:val="002C6BE2"/>
    <w:rsid w:val="002C6C99"/>
    <w:rsid w:val="002C6E79"/>
    <w:rsid w:val="002C6E91"/>
    <w:rsid w:val="002C6F05"/>
    <w:rsid w:val="002C7CCC"/>
    <w:rsid w:val="002C7D22"/>
    <w:rsid w:val="002C7DDC"/>
    <w:rsid w:val="002D02F4"/>
    <w:rsid w:val="002D07A5"/>
    <w:rsid w:val="002D08F6"/>
    <w:rsid w:val="002D1489"/>
    <w:rsid w:val="002D152A"/>
    <w:rsid w:val="002D18AB"/>
    <w:rsid w:val="002D1FB8"/>
    <w:rsid w:val="002D2121"/>
    <w:rsid w:val="002D21EA"/>
    <w:rsid w:val="002D239B"/>
    <w:rsid w:val="002D28DD"/>
    <w:rsid w:val="002D2A14"/>
    <w:rsid w:val="002D2A1A"/>
    <w:rsid w:val="002D2B0D"/>
    <w:rsid w:val="002D2F26"/>
    <w:rsid w:val="002D39B4"/>
    <w:rsid w:val="002D4031"/>
    <w:rsid w:val="002D406A"/>
    <w:rsid w:val="002D4107"/>
    <w:rsid w:val="002D4195"/>
    <w:rsid w:val="002D4432"/>
    <w:rsid w:val="002D443E"/>
    <w:rsid w:val="002D4554"/>
    <w:rsid w:val="002D5087"/>
    <w:rsid w:val="002D50C6"/>
    <w:rsid w:val="002D519C"/>
    <w:rsid w:val="002D53F6"/>
    <w:rsid w:val="002D58F4"/>
    <w:rsid w:val="002D5A77"/>
    <w:rsid w:val="002D5FCF"/>
    <w:rsid w:val="002D6137"/>
    <w:rsid w:val="002D637C"/>
    <w:rsid w:val="002D6469"/>
    <w:rsid w:val="002D6781"/>
    <w:rsid w:val="002D6851"/>
    <w:rsid w:val="002D6871"/>
    <w:rsid w:val="002D6C86"/>
    <w:rsid w:val="002D6E8E"/>
    <w:rsid w:val="002D6E99"/>
    <w:rsid w:val="002D72EB"/>
    <w:rsid w:val="002D7372"/>
    <w:rsid w:val="002D73B8"/>
    <w:rsid w:val="002D74DB"/>
    <w:rsid w:val="002D7692"/>
    <w:rsid w:val="002D781A"/>
    <w:rsid w:val="002D7D6E"/>
    <w:rsid w:val="002E004E"/>
    <w:rsid w:val="002E01B3"/>
    <w:rsid w:val="002E043D"/>
    <w:rsid w:val="002E0694"/>
    <w:rsid w:val="002E0842"/>
    <w:rsid w:val="002E0B0E"/>
    <w:rsid w:val="002E0DEE"/>
    <w:rsid w:val="002E117F"/>
    <w:rsid w:val="002E16ED"/>
    <w:rsid w:val="002E1995"/>
    <w:rsid w:val="002E1FD2"/>
    <w:rsid w:val="002E20D4"/>
    <w:rsid w:val="002E28F0"/>
    <w:rsid w:val="002E2AAF"/>
    <w:rsid w:val="002E2AD7"/>
    <w:rsid w:val="002E3211"/>
    <w:rsid w:val="002E333C"/>
    <w:rsid w:val="002E352A"/>
    <w:rsid w:val="002E370C"/>
    <w:rsid w:val="002E3953"/>
    <w:rsid w:val="002E3C57"/>
    <w:rsid w:val="002E3E47"/>
    <w:rsid w:val="002E4037"/>
    <w:rsid w:val="002E40EC"/>
    <w:rsid w:val="002E411E"/>
    <w:rsid w:val="002E427E"/>
    <w:rsid w:val="002E49B2"/>
    <w:rsid w:val="002E4C62"/>
    <w:rsid w:val="002E5239"/>
    <w:rsid w:val="002E58ED"/>
    <w:rsid w:val="002E5D2D"/>
    <w:rsid w:val="002E5EF0"/>
    <w:rsid w:val="002E5F16"/>
    <w:rsid w:val="002E6203"/>
    <w:rsid w:val="002E6378"/>
    <w:rsid w:val="002E644A"/>
    <w:rsid w:val="002E67C1"/>
    <w:rsid w:val="002E6A65"/>
    <w:rsid w:val="002E6A8B"/>
    <w:rsid w:val="002E6CC8"/>
    <w:rsid w:val="002E6D60"/>
    <w:rsid w:val="002E6DD7"/>
    <w:rsid w:val="002E70DF"/>
    <w:rsid w:val="002E74AD"/>
    <w:rsid w:val="002E7675"/>
    <w:rsid w:val="002E79D3"/>
    <w:rsid w:val="002F057A"/>
    <w:rsid w:val="002F07FB"/>
    <w:rsid w:val="002F0D8C"/>
    <w:rsid w:val="002F12AB"/>
    <w:rsid w:val="002F137F"/>
    <w:rsid w:val="002F151C"/>
    <w:rsid w:val="002F176F"/>
    <w:rsid w:val="002F1786"/>
    <w:rsid w:val="002F18B6"/>
    <w:rsid w:val="002F1A45"/>
    <w:rsid w:val="002F1C39"/>
    <w:rsid w:val="002F1FA8"/>
    <w:rsid w:val="002F2091"/>
    <w:rsid w:val="002F20D8"/>
    <w:rsid w:val="002F23EE"/>
    <w:rsid w:val="002F2F7C"/>
    <w:rsid w:val="002F359D"/>
    <w:rsid w:val="002F39EB"/>
    <w:rsid w:val="002F41D4"/>
    <w:rsid w:val="002F4532"/>
    <w:rsid w:val="002F48F1"/>
    <w:rsid w:val="002F4B9C"/>
    <w:rsid w:val="002F4D14"/>
    <w:rsid w:val="002F4E2A"/>
    <w:rsid w:val="002F512E"/>
    <w:rsid w:val="002F524B"/>
    <w:rsid w:val="002F52B1"/>
    <w:rsid w:val="002F5429"/>
    <w:rsid w:val="002F554B"/>
    <w:rsid w:val="002F5768"/>
    <w:rsid w:val="002F57E7"/>
    <w:rsid w:val="002F5A2C"/>
    <w:rsid w:val="002F5C43"/>
    <w:rsid w:val="002F5CEB"/>
    <w:rsid w:val="002F5CEC"/>
    <w:rsid w:val="002F60D5"/>
    <w:rsid w:val="002F61D3"/>
    <w:rsid w:val="002F6417"/>
    <w:rsid w:val="002F668D"/>
    <w:rsid w:val="002F7173"/>
    <w:rsid w:val="002F7232"/>
    <w:rsid w:val="002F7235"/>
    <w:rsid w:val="002F742D"/>
    <w:rsid w:val="002F7686"/>
    <w:rsid w:val="002F76EB"/>
    <w:rsid w:val="002F78C7"/>
    <w:rsid w:val="002F7A3D"/>
    <w:rsid w:val="002F7D01"/>
    <w:rsid w:val="002F7DE8"/>
    <w:rsid w:val="002F7F81"/>
    <w:rsid w:val="003000F4"/>
    <w:rsid w:val="003003C6"/>
    <w:rsid w:val="003003FD"/>
    <w:rsid w:val="00300A11"/>
    <w:rsid w:val="00300C24"/>
    <w:rsid w:val="00300EF1"/>
    <w:rsid w:val="00300F08"/>
    <w:rsid w:val="003010C5"/>
    <w:rsid w:val="00301850"/>
    <w:rsid w:val="00301A05"/>
    <w:rsid w:val="00302048"/>
    <w:rsid w:val="003022A2"/>
    <w:rsid w:val="00302A89"/>
    <w:rsid w:val="00302B7F"/>
    <w:rsid w:val="00302FBB"/>
    <w:rsid w:val="003039FC"/>
    <w:rsid w:val="00304321"/>
    <w:rsid w:val="0030458C"/>
    <w:rsid w:val="003045CC"/>
    <w:rsid w:val="00305533"/>
    <w:rsid w:val="0030555B"/>
    <w:rsid w:val="003056E0"/>
    <w:rsid w:val="003059BA"/>
    <w:rsid w:val="00305BD2"/>
    <w:rsid w:val="00305E04"/>
    <w:rsid w:val="00305F2A"/>
    <w:rsid w:val="00306201"/>
    <w:rsid w:val="0030649D"/>
    <w:rsid w:val="0030650C"/>
    <w:rsid w:val="00306732"/>
    <w:rsid w:val="003067E2"/>
    <w:rsid w:val="00306B3D"/>
    <w:rsid w:val="00306C2D"/>
    <w:rsid w:val="00306E36"/>
    <w:rsid w:val="00306EF8"/>
    <w:rsid w:val="00306FEE"/>
    <w:rsid w:val="00307065"/>
    <w:rsid w:val="0030779D"/>
    <w:rsid w:val="00307860"/>
    <w:rsid w:val="00307CC2"/>
    <w:rsid w:val="00307DAC"/>
    <w:rsid w:val="00307FE0"/>
    <w:rsid w:val="00310147"/>
    <w:rsid w:val="003101E5"/>
    <w:rsid w:val="00310A40"/>
    <w:rsid w:val="003110C2"/>
    <w:rsid w:val="00311174"/>
    <w:rsid w:val="0031140D"/>
    <w:rsid w:val="00311481"/>
    <w:rsid w:val="00311617"/>
    <w:rsid w:val="003118F8"/>
    <w:rsid w:val="00311928"/>
    <w:rsid w:val="00311E33"/>
    <w:rsid w:val="00311EA7"/>
    <w:rsid w:val="00312B7E"/>
    <w:rsid w:val="00312FE7"/>
    <w:rsid w:val="0031306A"/>
    <w:rsid w:val="003136D4"/>
    <w:rsid w:val="003137C8"/>
    <w:rsid w:val="00313825"/>
    <w:rsid w:val="00313A7A"/>
    <w:rsid w:val="00313F3B"/>
    <w:rsid w:val="003145A8"/>
    <w:rsid w:val="00314735"/>
    <w:rsid w:val="003147C5"/>
    <w:rsid w:val="00314853"/>
    <w:rsid w:val="00314AC8"/>
    <w:rsid w:val="00314AE7"/>
    <w:rsid w:val="00314C3B"/>
    <w:rsid w:val="00314FD5"/>
    <w:rsid w:val="00315142"/>
    <w:rsid w:val="00315363"/>
    <w:rsid w:val="003157E9"/>
    <w:rsid w:val="00315840"/>
    <w:rsid w:val="00315ADD"/>
    <w:rsid w:val="00315CA3"/>
    <w:rsid w:val="0031616C"/>
    <w:rsid w:val="003161D5"/>
    <w:rsid w:val="00316359"/>
    <w:rsid w:val="00316377"/>
    <w:rsid w:val="003165EE"/>
    <w:rsid w:val="003169B0"/>
    <w:rsid w:val="00316C22"/>
    <w:rsid w:val="00316D56"/>
    <w:rsid w:val="003171FE"/>
    <w:rsid w:val="0031747E"/>
    <w:rsid w:val="0031785F"/>
    <w:rsid w:val="00317A29"/>
    <w:rsid w:val="00317A55"/>
    <w:rsid w:val="003203DF"/>
    <w:rsid w:val="00320518"/>
    <w:rsid w:val="00320A6F"/>
    <w:rsid w:val="00320BC5"/>
    <w:rsid w:val="00320DE9"/>
    <w:rsid w:val="00320ED0"/>
    <w:rsid w:val="00321318"/>
    <w:rsid w:val="003213D1"/>
    <w:rsid w:val="00321426"/>
    <w:rsid w:val="0032160A"/>
    <w:rsid w:val="00321BAE"/>
    <w:rsid w:val="00322085"/>
    <w:rsid w:val="0032227F"/>
    <w:rsid w:val="00322293"/>
    <w:rsid w:val="003222C2"/>
    <w:rsid w:val="00322975"/>
    <w:rsid w:val="003229E7"/>
    <w:rsid w:val="00322C0F"/>
    <w:rsid w:val="003230AF"/>
    <w:rsid w:val="00323285"/>
    <w:rsid w:val="003232D3"/>
    <w:rsid w:val="00323363"/>
    <w:rsid w:val="00323A2F"/>
    <w:rsid w:val="00323BB2"/>
    <w:rsid w:val="00324175"/>
    <w:rsid w:val="003241BA"/>
    <w:rsid w:val="00324291"/>
    <w:rsid w:val="00324768"/>
    <w:rsid w:val="00324B71"/>
    <w:rsid w:val="00324BBF"/>
    <w:rsid w:val="00324E42"/>
    <w:rsid w:val="00325BD2"/>
    <w:rsid w:val="00325DF5"/>
    <w:rsid w:val="00325EC3"/>
    <w:rsid w:val="003261BC"/>
    <w:rsid w:val="00326299"/>
    <w:rsid w:val="003262DD"/>
    <w:rsid w:val="003265EA"/>
    <w:rsid w:val="003267FC"/>
    <w:rsid w:val="00326A69"/>
    <w:rsid w:val="00326B1C"/>
    <w:rsid w:val="00327023"/>
    <w:rsid w:val="00327025"/>
    <w:rsid w:val="0032703E"/>
    <w:rsid w:val="00327058"/>
    <w:rsid w:val="003270EC"/>
    <w:rsid w:val="00327603"/>
    <w:rsid w:val="003279C7"/>
    <w:rsid w:val="00327B25"/>
    <w:rsid w:val="00327D20"/>
    <w:rsid w:val="003305DC"/>
    <w:rsid w:val="003307EF"/>
    <w:rsid w:val="00330D8C"/>
    <w:rsid w:val="00330D8D"/>
    <w:rsid w:val="0033103E"/>
    <w:rsid w:val="0033122E"/>
    <w:rsid w:val="00331561"/>
    <w:rsid w:val="003316DB"/>
    <w:rsid w:val="00331821"/>
    <w:rsid w:val="003318E3"/>
    <w:rsid w:val="00331E15"/>
    <w:rsid w:val="0033265A"/>
    <w:rsid w:val="00332CBB"/>
    <w:rsid w:val="0033311C"/>
    <w:rsid w:val="00333199"/>
    <w:rsid w:val="00333B8B"/>
    <w:rsid w:val="00333DFF"/>
    <w:rsid w:val="003341AC"/>
    <w:rsid w:val="0033430A"/>
    <w:rsid w:val="00334365"/>
    <w:rsid w:val="003343FE"/>
    <w:rsid w:val="00334418"/>
    <w:rsid w:val="003344A7"/>
    <w:rsid w:val="003344DF"/>
    <w:rsid w:val="0033460B"/>
    <w:rsid w:val="0033463F"/>
    <w:rsid w:val="003346D6"/>
    <w:rsid w:val="003349D5"/>
    <w:rsid w:val="00334C88"/>
    <w:rsid w:val="00334DE3"/>
    <w:rsid w:val="00334DF3"/>
    <w:rsid w:val="00334EC4"/>
    <w:rsid w:val="0033516C"/>
    <w:rsid w:val="0033584B"/>
    <w:rsid w:val="00335BB4"/>
    <w:rsid w:val="00335FF1"/>
    <w:rsid w:val="00336089"/>
    <w:rsid w:val="0033610A"/>
    <w:rsid w:val="0033626C"/>
    <w:rsid w:val="00336D1C"/>
    <w:rsid w:val="00336E1F"/>
    <w:rsid w:val="003370EB"/>
    <w:rsid w:val="003373C3"/>
    <w:rsid w:val="0033747C"/>
    <w:rsid w:val="003379AB"/>
    <w:rsid w:val="00337A36"/>
    <w:rsid w:val="00337DD7"/>
    <w:rsid w:val="00337FCC"/>
    <w:rsid w:val="003401E4"/>
    <w:rsid w:val="003404DB"/>
    <w:rsid w:val="003406E4"/>
    <w:rsid w:val="003407B5"/>
    <w:rsid w:val="00340954"/>
    <w:rsid w:val="00340E1B"/>
    <w:rsid w:val="0034100C"/>
    <w:rsid w:val="00341182"/>
    <w:rsid w:val="003413E3"/>
    <w:rsid w:val="0034175B"/>
    <w:rsid w:val="00341C54"/>
    <w:rsid w:val="00341CE5"/>
    <w:rsid w:val="00342206"/>
    <w:rsid w:val="00342270"/>
    <w:rsid w:val="00342292"/>
    <w:rsid w:val="0034249A"/>
    <w:rsid w:val="0034265D"/>
    <w:rsid w:val="003428AF"/>
    <w:rsid w:val="003428EB"/>
    <w:rsid w:val="00342EA5"/>
    <w:rsid w:val="00343454"/>
    <w:rsid w:val="003434BB"/>
    <w:rsid w:val="0034370B"/>
    <w:rsid w:val="00343935"/>
    <w:rsid w:val="00343C87"/>
    <w:rsid w:val="00343F47"/>
    <w:rsid w:val="00344058"/>
    <w:rsid w:val="00344165"/>
    <w:rsid w:val="00344452"/>
    <w:rsid w:val="00344455"/>
    <w:rsid w:val="0034488E"/>
    <w:rsid w:val="00344977"/>
    <w:rsid w:val="00344B44"/>
    <w:rsid w:val="00344D88"/>
    <w:rsid w:val="00344F2F"/>
    <w:rsid w:val="0034515C"/>
    <w:rsid w:val="003452A6"/>
    <w:rsid w:val="00345539"/>
    <w:rsid w:val="0034573A"/>
    <w:rsid w:val="003458DE"/>
    <w:rsid w:val="0034602A"/>
    <w:rsid w:val="003463B4"/>
    <w:rsid w:val="003463F8"/>
    <w:rsid w:val="00346472"/>
    <w:rsid w:val="0034647B"/>
    <w:rsid w:val="003464E8"/>
    <w:rsid w:val="00346889"/>
    <w:rsid w:val="00346F67"/>
    <w:rsid w:val="003470D9"/>
    <w:rsid w:val="00347134"/>
    <w:rsid w:val="00347661"/>
    <w:rsid w:val="00347796"/>
    <w:rsid w:val="00347BF5"/>
    <w:rsid w:val="00347D10"/>
    <w:rsid w:val="00350466"/>
    <w:rsid w:val="00350623"/>
    <w:rsid w:val="003506DD"/>
    <w:rsid w:val="00350AE4"/>
    <w:rsid w:val="00350CFB"/>
    <w:rsid w:val="00350E1C"/>
    <w:rsid w:val="003510E8"/>
    <w:rsid w:val="00351705"/>
    <w:rsid w:val="00351B2E"/>
    <w:rsid w:val="00351BCF"/>
    <w:rsid w:val="00351CCA"/>
    <w:rsid w:val="00351E9D"/>
    <w:rsid w:val="00352202"/>
    <w:rsid w:val="003525A4"/>
    <w:rsid w:val="00352D12"/>
    <w:rsid w:val="00352E30"/>
    <w:rsid w:val="0035312C"/>
    <w:rsid w:val="003532E4"/>
    <w:rsid w:val="0035364B"/>
    <w:rsid w:val="003536F8"/>
    <w:rsid w:val="003538E4"/>
    <w:rsid w:val="00353C65"/>
    <w:rsid w:val="00353DCE"/>
    <w:rsid w:val="0035433A"/>
    <w:rsid w:val="00354383"/>
    <w:rsid w:val="0035466A"/>
    <w:rsid w:val="00354693"/>
    <w:rsid w:val="00354C8B"/>
    <w:rsid w:val="00354F47"/>
    <w:rsid w:val="00354FFF"/>
    <w:rsid w:val="0035501C"/>
    <w:rsid w:val="003551BF"/>
    <w:rsid w:val="0035527D"/>
    <w:rsid w:val="003554B7"/>
    <w:rsid w:val="003559B3"/>
    <w:rsid w:val="00356280"/>
    <w:rsid w:val="003563F7"/>
    <w:rsid w:val="00356E85"/>
    <w:rsid w:val="003574CD"/>
    <w:rsid w:val="00357750"/>
    <w:rsid w:val="00357824"/>
    <w:rsid w:val="00357BE4"/>
    <w:rsid w:val="00357C1D"/>
    <w:rsid w:val="00357D29"/>
    <w:rsid w:val="00357D7F"/>
    <w:rsid w:val="003601E9"/>
    <w:rsid w:val="003603A6"/>
    <w:rsid w:val="00360800"/>
    <w:rsid w:val="00360FAC"/>
    <w:rsid w:val="0036125F"/>
    <w:rsid w:val="00361302"/>
    <w:rsid w:val="00361370"/>
    <w:rsid w:val="00361503"/>
    <w:rsid w:val="00361C31"/>
    <w:rsid w:val="00361E8F"/>
    <w:rsid w:val="00361E9A"/>
    <w:rsid w:val="00362553"/>
    <w:rsid w:val="00362893"/>
    <w:rsid w:val="003633FE"/>
    <w:rsid w:val="00363472"/>
    <w:rsid w:val="003636F1"/>
    <w:rsid w:val="00363858"/>
    <w:rsid w:val="003638F5"/>
    <w:rsid w:val="00363991"/>
    <w:rsid w:val="00363F15"/>
    <w:rsid w:val="00364142"/>
    <w:rsid w:val="003641F3"/>
    <w:rsid w:val="00364268"/>
    <w:rsid w:val="0036438B"/>
    <w:rsid w:val="00364AA4"/>
    <w:rsid w:val="00364CD7"/>
    <w:rsid w:val="00364D20"/>
    <w:rsid w:val="00364E60"/>
    <w:rsid w:val="00365317"/>
    <w:rsid w:val="003657FF"/>
    <w:rsid w:val="0036588A"/>
    <w:rsid w:val="003659CB"/>
    <w:rsid w:val="00365A24"/>
    <w:rsid w:val="00365D8F"/>
    <w:rsid w:val="00366381"/>
    <w:rsid w:val="0036643F"/>
    <w:rsid w:val="003664D6"/>
    <w:rsid w:val="003664FA"/>
    <w:rsid w:val="0036670C"/>
    <w:rsid w:val="0036677F"/>
    <w:rsid w:val="003667E5"/>
    <w:rsid w:val="00366DF9"/>
    <w:rsid w:val="00367342"/>
    <w:rsid w:val="003673D8"/>
    <w:rsid w:val="003677F9"/>
    <w:rsid w:val="003678E9"/>
    <w:rsid w:val="00367A68"/>
    <w:rsid w:val="00367E75"/>
    <w:rsid w:val="00367FE3"/>
    <w:rsid w:val="0037019D"/>
    <w:rsid w:val="003707E7"/>
    <w:rsid w:val="00370BA0"/>
    <w:rsid w:val="00370BF9"/>
    <w:rsid w:val="00370C24"/>
    <w:rsid w:val="00370D8D"/>
    <w:rsid w:val="00370EB5"/>
    <w:rsid w:val="00370F63"/>
    <w:rsid w:val="003710DC"/>
    <w:rsid w:val="0037125E"/>
    <w:rsid w:val="003714F5"/>
    <w:rsid w:val="003717AC"/>
    <w:rsid w:val="003719FA"/>
    <w:rsid w:val="00371A17"/>
    <w:rsid w:val="00371D14"/>
    <w:rsid w:val="00371F1D"/>
    <w:rsid w:val="00372105"/>
    <w:rsid w:val="0037215D"/>
    <w:rsid w:val="003723A4"/>
    <w:rsid w:val="0037243B"/>
    <w:rsid w:val="00372505"/>
    <w:rsid w:val="00372565"/>
    <w:rsid w:val="00372640"/>
    <w:rsid w:val="00372767"/>
    <w:rsid w:val="00372852"/>
    <w:rsid w:val="00372C8A"/>
    <w:rsid w:val="003733D9"/>
    <w:rsid w:val="0037370A"/>
    <w:rsid w:val="003738D2"/>
    <w:rsid w:val="00373AB4"/>
    <w:rsid w:val="00373B1D"/>
    <w:rsid w:val="00373B62"/>
    <w:rsid w:val="00373E03"/>
    <w:rsid w:val="00373EC1"/>
    <w:rsid w:val="00373ECF"/>
    <w:rsid w:val="00373FAA"/>
    <w:rsid w:val="00374028"/>
    <w:rsid w:val="003740ED"/>
    <w:rsid w:val="00374173"/>
    <w:rsid w:val="0037456A"/>
    <w:rsid w:val="0037462E"/>
    <w:rsid w:val="00374714"/>
    <w:rsid w:val="00374828"/>
    <w:rsid w:val="00374CB8"/>
    <w:rsid w:val="00374E11"/>
    <w:rsid w:val="00375411"/>
    <w:rsid w:val="00375461"/>
    <w:rsid w:val="00375553"/>
    <w:rsid w:val="00375643"/>
    <w:rsid w:val="00375BD6"/>
    <w:rsid w:val="0037602C"/>
    <w:rsid w:val="003761C8"/>
    <w:rsid w:val="0037639C"/>
    <w:rsid w:val="00376838"/>
    <w:rsid w:val="00376A0F"/>
    <w:rsid w:val="00376C1D"/>
    <w:rsid w:val="00376EFC"/>
    <w:rsid w:val="00376F81"/>
    <w:rsid w:val="00377070"/>
    <w:rsid w:val="00377280"/>
    <w:rsid w:val="00377327"/>
    <w:rsid w:val="003773D3"/>
    <w:rsid w:val="0037741E"/>
    <w:rsid w:val="003774A9"/>
    <w:rsid w:val="003775B3"/>
    <w:rsid w:val="003776AF"/>
    <w:rsid w:val="00377941"/>
    <w:rsid w:val="003779EB"/>
    <w:rsid w:val="00377CB6"/>
    <w:rsid w:val="00377EFE"/>
    <w:rsid w:val="00377F0B"/>
    <w:rsid w:val="003800A3"/>
    <w:rsid w:val="003803C5"/>
    <w:rsid w:val="00380689"/>
    <w:rsid w:val="003806F5"/>
    <w:rsid w:val="00380752"/>
    <w:rsid w:val="00380C2A"/>
    <w:rsid w:val="00381399"/>
    <w:rsid w:val="00381432"/>
    <w:rsid w:val="00381828"/>
    <w:rsid w:val="00381981"/>
    <w:rsid w:val="00381E8B"/>
    <w:rsid w:val="003827A6"/>
    <w:rsid w:val="0038289C"/>
    <w:rsid w:val="003830FA"/>
    <w:rsid w:val="0038316F"/>
    <w:rsid w:val="003835F4"/>
    <w:rsid w:val="00383A04"/>
    <w:rsid w:val="00383C89"/>
    <w:rsid w:val="0038407B"/>
    <w:rsid w:val="003842A0"/>
    <w:rsid w:val="00384723"/>
    <w:rsid w:val="0038487F"/>
    <w:rsid w:val="00384A96"/>
    <w:rsid w:val="00384BFD"/>
    <w:rsid w:val="00384CF6"/>
    <w:rsid w:val="00384E37"/>
    <w:rsid w:val="00384F81"/>
    <w:rsid w:val="0038503B"/>
    <w:rsid w:val="00385091"/>
    <w:rsid w:val="003850C2"/>
    <w:rsid w:val="003854F1"/>
    <w:rsid w:val="00385962"/>
    <w:rsid w:val="00385D20"/>
    <w:rsid w:val="00386085"/>
    <w:rsid w:val="0038620C"/>
    <w:rsid w:val="003866B3"/>
    <w:rsid w:val="00386A9A"/>
    <w:rsid w:val="00386B4D"/>
    <w:rsid w:val="00386BD9"/>
    <w:rsid w:val="00386C52"/>
    <w:rsid w:val="00386CD6"/>
    <w:rsid w:val="00386D61"/>
    <w:rsid w:val="00386FF0"/>
    <w:rsid w:val="0038739C"/>
    <w:rsid w:val="00387450"/>
    <w:rsid w:val="0038750E"/>
    <w:rsid w:val="00387E98"/>
    <w:rsid w:val="00390285"/>
    <w:rsid w:val="00390298"/>
    <w:rsid w:val="00390478"/>
    <w:rsid w:val="00390526"/>
    <w:rsid w:val="00390589"/>
    <w:rsid w:val="0039074E"/>
    <w:rsid w:val="003909FF"/>
    <w:rsid w:val="00390BFC"/>
    <w:rsid w:val="00390E7A"/>
    <w:rsid w:val="00390FA3"/>
    <w:rsid w:val="003911C0"/>
    <w:rsid w:val="00391B49"/>
    <w:rsid w:val="00391C69"/>
    <w:rsid w:val="00392162"/>
    <w:rsid w:val="0039225D"/>
    <w:rsid w:val="00392521"/>
    <w:rsid w:val="0039298D"/>
    <w:rsid w:val="00392EB1"/>
    <w:rsid w:val="00392FC1"/>
    <w:rsid w:val="00393B85"/>
    <w:rsid w:val="00393EA5"/>
    <w:rsid w:val="00394221"/>
    <w:rsid w:val="0039463B"/>
    <w:rsid w:val="0039463D"/>
    <w:rsid w:val="00394676"/>
    <w:rsid w:val="0039467D"/>
    <w:rsid w:val="0039483A"/>
    <w:rsid w:val="003949F3"/>
    <w:rsid w:val="00394DD9"/>
    <w:rsid w:val="003952EA"/>
    <w:rsid w:val="00395763"/>
    <w:rsid w:val="003959BA"/>
    <w:rsid w:val="00395B5A"/>
    <w:rsid w:val="00395FFE"/>
    <w:rsid w:val="00396315"/>
    <w:rsid w:val="003967B7"/>
    <w:rsid w:val="00396AAF"/>
    <w:rsid w:val="00396BB6"/>
    <w:rsid w:val="003974F3"/>
    <w:rsid w:val="00397AB5"/>
    <w:rsid w:val="00397D3E"/>
    <w:rsid w:val="00397E34"/>
    <w:rsid w:val="00397EF4"/>
    <w:rsid w:val="00397F5F"/>
    <w:rsid w:val="003A047C"/>
    <w:rsid w:val="003A08C0"/>
    <w:rsid w:val="003A0A06"/>
    <w:rsid w:val="003A0BA5"/>
    <w:rsid w:val="003A0C13"/>
    <w:rsid w:val="003A14DD"/>
    <w:rsid w:val="003A1BDA"/>
    <w:rsid w:val="003A1C1E"/>
    <w:rsid w:val="003A1DEF"/>
    <w:rsid w:val="003A2299"/>
    <w:rsid w:val="003A277A"/>
    <w:rsid w:val="003A28AC"/>
    <w:rsid w:val="003A2C30"/>
    <w:rsid w:val="003A2DD0"/>
    <w:rsid w:val="003A324D"/>
    <w:rsid w:val="003A3830"/>
    <w:rsid w:val="003A3C93"/>
    <w:rsid w:val="003A3DEF"/>
    <w:rsid w:val="003A3EEF"/>
    <w:rsid w:val="003A3FD3"/>
    <w:rsid w:val="003A41A8"/>
    <w:rsid w:val="003A4397"/>
    <w:rsid w:val="003A4686"/>
    <w:rsid w:val="003A48C0"/>
    <w:rsid w:val="003A48FD"/>
    <w:rsid w:val="003A4956"/>
    <w:rsid w:val="003A4B15"/>
    <w:rsid w:val="003A4B50"/>
    <w:rsid w:val="003A4BB7"/>
    <w:rsid w:val="003A4BC7"/>
    <w:rsid w:val="003A4C26"/>
    <w:rsid w:val="003A4CFA"/>
    <w:rsid w:val="003A4DB5"/>
    <w:rsid w:val="003A4F96"/>
    <w:rsid w:val="003A50A2"/>
    <w:rsid w:val="003A510F"/>
    <w:rsid w:val="003A55C3"/>
    <w:rsid w:val="003A5701"/>
    <w:rsid w:val="003A5822"/>
    <w:rsid w:val="003A58F8"/>
    <w:rsid w:val="003A6077"/>
    <w:rsid w:val="003A64BE"/>
    <w:rsid w:val="003A6792"/>
    <w:rsid w:val="003A6A32"/>
    <w:rsid w:val="003A6A5E"/>
    <w:rsid w:val="003A6B5A"/>
    <w:rsid w:val="003A6C97"/>
    <w:rsid w:val="003A6E01"/>
    <w:rsid w:val="003A6E4F"/>
    <w:rsid w:val="003A6F13"/>
    <w:rsid w:val="003A7422"/>
    <w:rsid w:val="003A779D"/>
    <w:rsid w:val="003A77B9"/>
    <w:rsid w:val="003A79D8"/>
    <w:rsid w:val="003A7BE2"/>
    <w:rsid w:val="003A7C29"/>
    <w:rsid w:val="003B0025"/>
    <w:rsid w:val="003B022C"/>
    <w:rsid w:val="003B026E"/>
    <w:rsid w:val="003B02B1"/>
    <w:rsid w:val="003B0538"/>
    <w:rsid w:val="003B05D8"/>
    <w:rsid w:val="003B09D1"/>
    <w:rsid w:val="003B0BFE"/>
    <w:rsid w:val="003B0CAE"/>
    <w:rsid w:val="003B0CC0"/>
    <w:rsid w:val="003B0D23"/>
    <w:rsid w:val="003B0DEE"/>
    <w:rsid w:val="003B0F87"/>
    <w:rsid w:val="003B1134"/>
    <w:rsid w:val="003B16CD"/>
    <w:rsid w:val="003B2A7F"/>
    <w:rsid w:val="003B2C3D"/>
    <w:rsid w:val="003B3327"/>
    <w:rsid w:val="003B3419"/>
    <w:rsid w:val="003B347D"/>
    <w:rsid w:val="003B3B53"/>
    <w:rsid w:val="003B3B9D"/>
    <w:rsid w:val="003B3D51"/>
    <w:rsid w:val="003B4300"/>
    <w:rsid w:val="003B4A76"/>
    <w:rsid w:val="003B4B6F"/>
    <w:rsid w:val="003B4C2C"/>
    <w:rsid w:val="003B4E14"/>
    <w:rsid w:val="003B5001"/>
    <w:rsid w:val="003B50D2"/>
    <w:rsid w:val="003B528F"/>
    <w:rsid w:val="003B5428"/>
    <w:rsid w:val="003B5619"/>
    <w:rsid w:val="003B5823"/>
    <w:rsid w:val="003B58A2"/>
    <w:rsid w:val="003B5B2F"/>
    <w:rsid w:val="003B6432"/>
    <w:rsid w:val="003B66A4"/>
    <w:rsid w:val="003B680B"/>
    <w:rsid w:val="003B6935"/>
    <w:rsid w:val="003B6D0D"/>
    <w:rsid w:val="003B6E74"/>
    <w:rsid w:val="003B7ABE"/>
    <w:rsid w:val="003B7D05"/>
    <w:rsid w:val="003B7D79"/>
    <w:rsid w:val="003C068A"/>
    <w:rsid w:val="003C09FA"/>
    <w:rsid w:val="003C0BD4"/>
    <w:rsid w:val="003C0DA4"/>
    <w:rsid w:val="003C0DEB"/>
    <w:rsid w:val="003C0EFE"/>
    <w:rsid w:val="003C1473"/>
    <w:rsid w:val="003C14A7"/>
    <w:rsid w:val="003C156B"/>
    <w:rsid w:val="003C1A0D"/>
    <w:rsid w:val="003C1C8D"/>
    <w:rsid w:val="003C1CE5"/>
    <w:rsid w:val="003C2681"/>
    <w:rsid w:val="003C2765"/>
    <w:rsid w:val="003C2905"/>
    <w:rsid w:val="003C2DC4"/>
    <w:rsid w:val="003C2F5E"/>
    <w:rsid w:val="003C2F6C"/>
    <w:rsid w:val="003C355E"/>
    <w:rsid w:val="003C372B"/>
    <w:rsid w:val="003C3776"/>
    <w:rsid w:val="003C3C2B"/>
    <w:rsid w:val="003C3CF7"/>
    <w:rsid w:val="003C422F"/>
    <w:rsid w:val="003C43C6"/>
    <w:rsid w:val="003C44A5"/>
    <w:rsid w:val="003C4A15"/>
    <w:rsid w:val="003C4B18"/>
    <w:rsid w:val="003C4DC9"/>
    <w:rsid w:val="003C50A4"/>
    <w:rsid w:val="003C50B6"/>
    <w:rsid w:val="003C51FA"/>
    <w:rsid w:val="003C57A7"/>
    <w:rsid w:val="003C58CC"/>
    <w:rsid w:val="003C5954"/>
    <w:rsid w:val="003C5EDE"/>
    <w:rsid w:val="003C6064"/>
    <w:rsid w:val="003C63DF"/>
    <w:rsid w:val="003C64C7"/>
    <w:rsid w:val="003C64E7"/>
    <w:rsid w:val="003C658D"/>
    <w:rsid w:val="003C666A"/>
    <w:rsid w:val="003C66F6"/>
    <w:rsid w:val="003C68CC"/>
    <w:rsid w:val="003C6C10"/>
    <w:rsid w:val="003C7138"/>
    <w:rsid w:val="003C756C"/>
    <w:rsid w:val="003C760E"/>
    <w:rsid w:val="003C77CE"/>
    <w:rsid w:val="003C7825"/>
    <w:rsid w:val="003C794A"/>
    <w:rsid w:val="003C7A62"/>
    <w:rsid w:val="003C7BE3"/>
    <w:rsid w:val="003D01D7"/>
    <w:rsid w:val="003D0A16"/>
    <w:rsid w:val="003D0A38"/>
    <w:rsid w:val="003D0BE4"/>
    <w:rsid w:val="003D0F54"/>
    <w:rsid w:val="003D10B5"/>
    <w:rsid w:val="003D1145"/>
    <w:rsid w:val="003D121F"/>
    <w:rsid w:val="003D1306"/>
    <w:rsid w:val="003D1348"/>
    <w:rsid w:val="003D1BE7"/>
    <w:rsid w:val="003D1E2B"/>
    <w:rsid w:val="003D1E8D"/>
    <w:rsid w:val="003D204F"/>
    <w:rsid w:val="003D217F"/>
    <w:rsid w:val="003D21EF"/>
    <w:rsid w:val="003D267C"/>
    <w:rsid w:val="003D27A2"/>
    <w:rsid w:val="003D2B83"/>
    <w:rsid w:val="003D2D56"/>
    <w:rsid w:val="003D3166"/>
    <w:rsid w:val="003D317C"/>
    <w:rsid w:val="003D346A"/>
    <w:rsid w:val="003D3D3C"/>
    <w:rsid w:val="003D40AE"/>
    <w:rsid w:val="003D4644"/>
    <w:rsid w:val="003D4A58"/>
    <w:rsid w:val="003D4F34"/>
    <w:rsid w:val="003D506D"/>
    <w:rsid w:val="003D508B"/>
    <w:rsid w:val="003D515D"/>
    <w:rsid w:val="003D52F7"/>
    <w:rsid w:val="003D539D"/>
    <w:rsid w:val="003D5628"/>
    <w:rsid w:val="003D569A"/>
    <w:rsid w:val="003D56BB"/>
    <w:rsid w:val="003D571A"/>
    <w:rsid w:val="003D58BB"/>
    <w:rsid w:val="003D618F"/>
    <w:rsid w:val="003D6266"/>
    <w:rsid w:val="003D69C8"/>
    <w:rsid w:val="003D6A5A"/>
    <w:rsid w:val="003D6A86"/>
    <w:rsid w:val="003D7278"/>
    <w:rsid w:val="003D7379"/>
    <w:rsid w:val="003D7B87"/>
    <w:rsid w:val="003D7C10"/>
    <w:rsid w:val="003D7EFD"/>
    <w:rsid w:val="003E002B"/>
    <w:rsid w:val="003E0106"/>
    <w:rsid w:val="003E0129"/>
    <w:rsid w:val="003E0198"/>
    <w:rsid w:val="003E05B2"/>
    <w:rsid w:val="003E0620"/>
    <w:rsid w:val="003E08A6"/>
    <w:rsid w:val="003E0C0B"/>
    <w:rsid w:val="003E10DB"/>
    <w:rsid w:val="003E16FA"/>
    <w:rsid w:val="003E173C"/>
    <w:rsid w:val="003E1986"/>
    <w:rsid w:val="003E1A0A"/>
    <w:rsid w:val="003E1D81"/>
    <w:rsid w:val="003E1FDF"/>
    <w:rsid w:val="003E20B9"/>
    <w:rsid w:val="003E28E1"/>
    <w:rsid w:val="003E2BEE"/>
    <w:rsid w:val="003E2C0C"/>
    <w:rsid w:val="003E2E6D"/>
    <w:rsid w:val="003E3171"/>
    <w:rsid w:val="003E318B"/>
    <w:rsid w:val="003E34F3"/>
    <w:rsid w:val="003E3508"/>
    <w:rsid w:val="003E374C"/>
    <w:rsid w:val="003E3B9F"/>
    <w:rsid w:val="003E3C8C"/>
    <w:rsid w:val="003E3CB1"/>
    <w:rsid w:val="003E3D2C"/>
    <w:rsid w:val="003E3E81"/>
    <w:rsid w:val="003E443D"/>
    <w:rsid w:val="003E4593"/>
    <w:rsid w:val="003E4B36"/>
    <w:rsid w:val="003E4EDD"/>
    <w:rsid w:val="003E5345"/>
    <w:rsid w:val="003E5B07"/>
    <w:rsid w:val="003E5E39"/>
    <w:rsid w:val="003E609D"/>
    <w:rsid w:val="003E60E4"/>
    <w:rsid w:val="003E6121"/>
    <w:rsid w:val="003E6850"/>
    <w:rsid w:val="003E68C5"/>
    <w:rsid w:val="003E69EC"/>
    <w:rsid w:val="003E6C4B"/>
    <w:rsid w:val="003E6C6A"/>
    <w:rsid w:val="003E72EB"/>
    <w:rsid w:val="003E79D3"/>
    <w:rsid w:val="003E7AEA"/>
    <w:rsid w:val="003E7EEC"/>
    <w:rsid w:val="003F0205"/>
    <w:rsid w:val="003F0493"/>
    <w:rsid w:val="003F0641"/>
    <w:rsid w:val="003F06BD"/>
    <w:rsid w:val="003F088F"/>
    <w:rsid w:val="003F09B9"/>
    <w:rsid w:val="003F0AA8"/>
    <w:rsid w:val="003F0CE6"/>
    <w:rsid w:val="003F1547"/>
    <w:rsid w:val="003F241E"/>
    <w:rsid w:val="003F243E"/>
    <w:rsid w:val="003F2642"/>
    <w:rsid w:val="003F29C4"/>
    <w:rsid w:val="003F2A62"/>
    <w:rsid w:val="003F2F77"/>
    <w:rsid w:val="003F30D1"/>
    <w:rsid w:val="003F3465"/>
    <w:rsid w:val="003F35DD"/>
    <w:rsid w:val="003F3ADF"/>
    <w:rsid w:val="003F3B4C"/>
    <w:rsid w:val="003F3B9D"/>
    <w:rsid w:val="003F3DBF"/>
    <w:rsid w:val="003F3E11"/>
    <w:rsid w:val="003F4038"/>
    <w:rsid w:val="003F4315"/>
    <w:rsid w:val="003F43BC"/>
    <w:rsid w:val="003F4535"/>
    <w:rsid w:val="003F461E"/>
    <w:rsid w:val="003F4984"/>
    <w:rsid w:val="003F51CC"/>
    <w:rsid w:val="003F51DC"/>
    <w:rsid w:val="003F55FF"/>
    <w:rsid w:val="003F5AB4"/>
    <w:rsid w:val="003F5B78"/>
    <w:rsid w:val="003F5E68"/>
    <w:rsid w:val="003F5ED3"/>
    <w:rsid w:val="003F5EF5"/>
    <w:rsid w:val="003F618C"/>
    <w:rsid w:val="003F6214"/>
    <w:rsid w:val="003F637F"/>
    <w:rsid w:val="003F63CA"/>
    <w:rsid w:val="003F6AE0"/>
    <w:rsid w:val="003F6BB8"/>
    <w:rsid w:val="003F6DC5"/>
    <w:rsid w:val="003F6F0B"/>
    <w:rsid w:val="003F773C"/>
    <w:rsid w:val="003F7838"/>
    <w:rsid w:val="003F7985"/>
    <w:rsid w:val="003F7D0A"/>
    <w:rsid w:val="003F7F6D"/>
    <w:rsid w:val="004000FD"/>
    <w:rsid w:val="004003DE"/>
    <w:rsid w:val="0040076F"/>
    <w:rsid w:val="00400781"/>
    <w:rsid w:val="004009A2"/>
    <w:rsid w:val="00400AAE"/>
    <w:rsid w:val="00400BC4"/>
    <w:rsid w:val="00400FA2"/>
    <w:rsid w:val="0040110B"/>
    <w:rsid w:val="00401146"/>
    <w:rsid w:val="00401A4C"/>
    <w:rsid w:val="00401C57"/>
    <w:rsid w:val="00401FAF"/>
    <w:rsid w:val="004021F7"/>
    <w:rsid w:val="00402227"/>
    <w:rsid w:val="00402380"/>
    <w:rsid w:val="00402611"/>
    <w:rsid w:val="00402B64"/>
    <w:rsid w:val="00402C71"/>
    <w:rsid w:val="00402CD8"/>
    <w:rsid w:val="00402D32"/>
    <w:rsid w:val="00402E6A"/>
    <w:rsid w:val="004031F8"/>
    <w:rsid w:val="0040331A"/>
    <w:rsid w:val="00403BBC"/>
    <w:rsid w:val="0040405F"/>
    <w:rsid w:val="004040F0"/>
    <w:rsid w:val="004046D7"/>
    <w:rsid w:val="00404872"/>
    <w:rsid w:val="00404C06"/>
    <w:rsid w:val="00404CA6"/>
    <w:rsid w:val="00404EE9"/>
    <w:rsid w:val="00404F05"/>
    <w:rsid w:val="00404FDC"/>
    <w:rsid w:val="004050E4"/>
    <w:rsid w:val="004052ED"/>
    <w:rsid w:val="004053E7"/>
    <w:rsid w:val="004054E6"/>
    <w:rsid w:val="0040560C"/>
    <w:rsid w:val="00405AC5"/>
    <w:rsid w:val="00406573"/>
    <w:rsid w:val="00406D7A"/>
    <w:rsid w:val="004074DE"/>
    <w:rsid w:val="0040756B"/>
    <w:rsid w:val="0040784A"/>
    <w:rsid w:val="00407876"/>
    <w:rsid w:val="00407E73"/>
    <w:rsid w:val="004100D9"/>
    <w:rsid w:val="004104FC"/>
    <w:rsid w:val="00410621"/>
    <w:rsid w:val="00410952"/>
    <w:rsid w:val="00410D6C"/>
    <w:rsid w:val="0041114E"/>
    <w:rsid w:val="0041132D"/>
    <w:rsid w:val="0041160B"/>
    <w:rsid w:val="004117A0"/>
    <w:rsid w:val="0041190F"/>
    <w:rsid w:val="00411DB3"/>
    <w:rsid w:val="004127C7"/>
    <w:rsid w:val="00412923"/>
    <w:rsid w:val="00412B1A"/>
    <w:rsid w:val="00412F16"/>
    <w:rsid w:val="00412F71"/>
    <w:rsid w:val="0041334F"/>
    <w:rsid w:val="0041350C"/>
    <w:rsid w:val="00413597"/>
    <w:rsid w:val="00413825"/>
    <w:rsid w:val="004138D3"/>
    <w:rsid w:val="00413B7F"/>
    <w:rsid w:val="00413C01"/>
    <w:rsid w:val="00413E89"/>
    <w:rsid w:val="004142C5"/>
    <w:rsid w:val="00414E0D"/>
    <w:rsid w:val="0041584D"/>
    <w:rsid w:val="0041588A"/>
    <w:rsid w:val="004158AD"/>
    <w:rsid w:val="00415A61"/>
    <w:rsid w:val="00415CB5"/>
    <w:rsid w:val="00415DA6"/>
    <w:rsid w:val="00415DBC"/>
    <w:rsid w:val="00416256"/>
    <w:rsid w:val="00416478"/>
    <w:rsid w:val="00416597"/>
    <w:rsid w:val="004166F4"/>
    <w:rsid w:val="0041682E"/>
    <w:rsid w:val="004169B2"/>
    <w:rsid w:val="00416EED"/>
    <w:rsid w:val="0041766B"/>
    <w:rsid w:val="0041779D"/>
    <w:rsid w:val="0041794C"/>
    <w:rsid w:val="00417E9F"/>
    <w:rsid w:val="0042021E"/>
    <w:rsid w:val="0042023A"/>
    <w:rsid w:val="00420497"/>
    <w:rsid w:val="004204AF"/>
    <w:rsid w:val="004204B8"/>
    <w:rsid w:val="004206EC"/>
    <w:rsid w:val="00420706"/>
    <w:rsid w:val="00420889"/>
    <w:rsid w:val="00420A71"/>
    <w:rsid w:val="00420D48"/>
    <w:rsid w:val="00420F8B"/>
    <w:rsid w:val="004217C1"/>
    <w:rsid w:val="004219A6"/>
    <w:rsid w:val="00421A37"/>
    <w:rsid w:val="00421F92"/>
    <w:rsid w:val="00422235"/>
    <w:rsid w:val="00422642"/>
    <w:rsid w:val="0042289E"/>
    <w:rsid w:val="00422ABD"/>
    <w:rsid w:val="00423063"/>
    <w:rsid w:val="004235FB"/>
    <w:rsid w:val="00423703"/>
    <w:rsid w:val="004238B4"/>
    <w:rsid w:val="00424030"/>
    <w:rsid w:val="004244F3"/>
    <w:rsid w:val="0042457C"/>
    <w:rsid w:val="004247C1"/>
    <w:rsid w:val="004248E0"/>
    <w:rsid w:val="00424ADF"/>
    <w:rsid w:val="00424B4A"/>
    <w:rsid w:val="00424FF0"/>
    <w:rsid w:val="004250EE"/>
    <w:rsid w:val="004253F6"/>
    <w:rsid w:val="00425460"/>
    <w:rsid w:val="0042580C"/>
    <w:rsid w:val="004262D6"/>
    <w:rsid w:val="0042653C"/>
    <w:rsid w:val="00426543"/>
    <w:rsid w:val="004265D0"/>
    <w:rsid w:val="0042678F"/>
    <w:rsid w:val="00426A90"/>
    <w:rsid w:val="00426C05"/>
    <w:rsid w:val="00427139"/>
    <w:rsid w:val="0042714F"/>
    <w:rsid w:val="0042740A"/>
    <w:rsid w:val="004275D5"/>
    <w:rsid w:val="0042776D"/>
    <w:rsid w:val="00427821"/>
    <w:rsid w:val="00427C7C"/>
    <w:rsid w:val="00427EA0"/>
    <w:rsid w:val="00430695"/>
    <w:rsid w:val="00430A5F"/>
    <w:rsid w:val="00430B0A"/>
    <w:rsid w:val="00430FEF"/>
    <w:rsid w:val="004311D0"/>
    <w:rsid w:val="00431542"/>
    <w:rsid w:val="0043159D"/>
    <w:rsid w:val="004315EC"/>
    <w:rsid w:val="00431DF0"/>
    <w:rsid w:val="0043255B"/>
    <w:rsid w:val="00432684"/>
    <w:rsid w:val="00432B3C"/>
    <w:rsid w:val="00432BB2"/>
    <w:rsid w:val="00432C02"/>
    <w:rsid w:val="00432E1A"/>
    <w:rsid w:val="0043337F"/>
    <w:rsid w:val="00433504"/>
    <w:rsid w:val="0043360F"/>
    <w:rsid w:val="004339BA"/>
    <w:rsid w:val="0043412E"/>
    <w:rsid w:val="00434486"/>
    <w:rsid w:val="00434519"/>
    <w:rsid w:val="00434623"/>
    <w:rsid w:val="00434663"/>
    <w:rsid w:val="00434775"/>
    <w:rsid w:val="00434828"/>
    <w:rsid w:val="00435093"/>
    <w:rsid w:val="0043595A"/>
    <w:rsid w:val="00435E8D"/>
    <w:rsid w:val="004360EB"/>
    <w:rsid w:val="004361EA"/>
    <w:rsid w:val="004364CF"/>
    <w:rsid w:val="004366E1"/>
    <w:rsid w:val="00436C99"/>
    <w:rsid w:val="00436D4D"/>
    <w:rsid w:val="00436E48"/>
    <w:rsid w:val="00436F6A"/>
    <w:rsid w:val="00437753"/>
    <w:rsid w:val="00437B1D"/>
    <w:rsid w:val="00437BB7"/>
    <w:rsid w:val="00437C3B"/>
    <w:rsid w:val="00440450"/>
    <w:rsid w:val="00440B27"/>
    <w:rsid w:val="00440FB8"/>
    <w:rsid w:val="00441013"/>
    <w:rsid w:val="0044102A"/>
    <w:rsid w:val="0044194C"/>
    <w:rsid w:val="00441C47"/>
    <w:rsid w:val="00441FE4"/>
    <w:rsid w:val="00441FFD"/>
    <w:rsid w:val="0044210E"/>
    <w:rsid w:val="0044269A"/>
    <w:rsid w:val="0044270F"/>
    <w:rsid w:val="00442723"/>
    <w:rsid w:val="00442BD1"/>
    <w:rsid w:val="00442BEF"/>
    <w:rsid w:val="00442CE1"/>
    <w:rsid w:val="00442EFE"/>
    <w:rsid w:val="00443433"/>
    <w:rsid w:val="004434CE"/>
    <w:rsid w:val="004436AA"/>
    <w:rsid w:val="00443992"/>
    <w:rsid w:val="00443B00"/>
    <w:rsid w:val="00443B84"/>
    <w:rsid w:val="00443D66"/>
    <w:rsid w:val="00443FE0"/>
    <w:rsid w:val="00444204"/>
    <w:rsid w:val="004447AC"/>
    <w:rsid w:val="00444817"/>
    <w:rsid w:val="00444870"/>
    <w:rsid w:val="0044487E"/>
    <w:rsid w:val="0044534D"/>
    <w:rsid w:val="0044545F"/>
    <w:rsid w:val="004454D7"/>
    <w:rsid w:val="00445883"/>
    <w:rsid w:val="00445D47"/>
    <w:rsid w:val="004461E8"/>
    <w:rsid w:val="004462E2"/>
    <w:rsid w:val="00446479"/>
    <w:rsid w:val="004465B8"/>
    <w:rsid w:val="00446A63"/>
    <w:rsid w:val="00446BD0"/>
    <w:rsid w:val="00446C88"/>
    <w:rsid w:val="00446FB0"/>
    <w:rsid w:val="0044767F"/>
    <w:rsid w:val="004476D4"/>
    <w:rsid w:val="00447758"/>
    <w:rsid w:val="00447871"/>
    <w:rsid w:val="004478BA"/>
    <w:rsid w:val="00447911"/>
    <w:rsid w:val="00450B36"/>
    <w:rsid w:val="00450EF7"/>
    <w:rsid w:val="00450F1B"/>
    <w:rsid w:val="00451209"/>
    <w:rsid w:val="0045133B"/>
    <w:rsid w:val="00451353"/>
    <w:rsid w:val="00451368"/>
    <w:rsid w:val="004515BE"/>
    <w:rsid w:val="00451678"/>
    <w:rsid w:val="00451A17"/>
    <w:rsid w:val="00451A40"/>
    <w:rsid w:val="00451AB2"/>
    <w:rsid w:val="00452377"/>
    <w:rsid w:val="004523F1"/>
    <w:rsid w:val="0045249B"/>
    <w:rsid w:val="00452835"/>
    <w:rsid w:val="0045292C"/>
    <w:rsid w:val="00452BD9"/>
    <w:rsid w:val="00452C61"/>
    <w:rsid w:val="00452E51"/>
    <w:rsid w:val="004530F2"/>
    <w:rsid w:val="0045315B"/>
    <w:rsid w:val="00453A2E"/>
    <w:rsid w:val="00453D56"/>
    <w:rsid w:val="00453FE2"/>
    <w:rsid w:val="00454576"/>
    <w:rsid w:val="00454D73"/>
    <w:rsid w:val="00454D92"/>
    <w:rsid w:val="00454E5A"/>
    <w:rsid w:val="00454EE1"/>
    <w:rsid w:val="00455092"/>
    <w:rsid w:val="00455221"/>
    <w:rsid w:val="004552B9"/>
    <w:rsid w:val="004557B6"/>
    <w:rsid w:val="00455A71"/>
    <w:rsid w:val="0045627D"/>
    <w:rsid w:val="00456414"/>
    <w:rsid w:val="00456522"/>
    <w:rsid w:val="00456E21"/>
    <w:rsid w:val="004577D3"/>
    <w:rsid w:val="0045786B"/>
    <w:rsid w:val="00460163"/>
    <w:rsid w:val="0046018E"/>
    <w:rsid w:val="0046051C"/>
    <w:rsid w:val="0046094F"/>
    <w:rsid w:val="00460AC6"/>
    <w:rsid w:val="00460EB5"/>
    <w:rsid w:val="00460EDA"/>
    <w:rsid w:val="00460F49"/>
    <w:rsid w:val="00461391"/>
    <w:rsid w:val="00461617"/>
    <w:rsid w:val="00461A3F"/>
    <w:rsid w:val="00461C21"/>
    <w:rsid w:val="00461E54"/>
    <w:rsid w:val="00462173"/>
    <w:rsid w:val="00462B54"/>
    <w:rsid w:val="0046319E"/>
    <w:rsid w:val="004631D8"/>
    <w:rsid w:val="0046344A"/>
    <w:rsid w:val="00463463"/>
    <w:rsid w:val="004635AF"/>
    <w:rsid w:val="004635B2"/>
    <w:rsid w:val="00463624"/>
    <w:rsid w:val="0046391C"/>
    <w:rsid w:val="00463B6D"/>
    <w:rsid w:val="00463D66"/>
    <w:rsid w:val="00463DB4"/>
    <w:rsid w:val="00463E2E"/>
    <w:rsid w:val="00463F21"/>
    <w:rsid w:val="00464273"/>
    <w:rsid w:val="00464978"/>
    <w:rsid w:val="00465105"/>
    <w:rsid w:val="004656B2"/>
    <w:rsid w:val="00465990"/>
    <w:rsid w:val="00465B12"/>
    <w:rsid w:val="00465C1C"/>
    <w:rsid w:val="00465C50"/>
    <w:rsid w:val="00465E85"/>
    <w:rsid w:val="00466230"/>
    <w:rsid w:val="00466507"/>
    <w:rsid w:val="0046677C"/>
    <w:rsid w:val="004667B8"/>
    <w:rsid w:val="00466B52"/>
    <w:rsid w:val="00466E22"/>
    <w:rsid w:val="00466E64"/>
    <w:rsid w:val="00467047"/>
    <w:rsid w:val="00467608"/>
    <w:rsid w:val="004676E8"/>
    <w:rsid w:val="00467889"/>
    <w:rsid w:val="00467FA6"/>
    <w:rsid w:val="004701A2"/>
    <w:rsid w:val="00470222"/>
    <w:rsid w:val="00470E03"/>
    <w:rsid w:val="0047124E"/>
    <w:rsid w:val="00471533"/>
    <w:rsid w:val="0047162C"/>
    <w:rsid w:val="0047168C"/>
    <w:rsid w:val="00471959"/>
    <w:rsid w:val="00471A7C"/>
    <w:rsid w:val="00471BA9"/>
    <w:rsid w:val="00471C0E"/>
    <w:rsid w:val="0047223C"/>
    <w:rsid w:val="00472457"/>
    <w:rsid w:val="00472ACF"/>
    <w:rsid w:val="00472F71"/>
    <w:rsid w:val="0047321C"/>
    <w:rsid w:val="004734E2"/>
    <w:rsid w:val="0047377F"/>
    <w:rsid w:val="00473782"/>
    <w:rsid w:val="0047382F"/>
    <w:rsid w:val="004738AC"/>
    <w:rsid w:val="00473951"/>
    <w:rsid w:val="00473A0E"/>
    <w:rsid w:val="00473BC3"/>
    <w:rsid w:val="00473D12"/>
    <w:rsid w:val="0047400C"/>
    <w:rsid w:val="00474604"/>
    <w:rsid w:val="004746CB"/>
    <w:rsid w:val="00474796"/>
    <w:rsid w:val="004747C3"/>
    <w:rsid w:val="004748CF"/>
    <w:rsid w:val="00474AA8"/>
    <w:rsid w:val="00474B49"/>
    <w:rsid w:val="00474CEA"/>
    <w:rsid w:val="00474E52"/>
    <w:rsid w:val="00474EA0"/>
    <w:rsid w:val="00474F7B"/>
    <w:rsid w:val="00475057"/>
    <w:rsid w:val="004751A2"/>
    <w:rsid w:val="00475453"/>
    <w:rsid w:val="00475832"/>
    <w:rsid w:val="00475D28"/>
    <w:rsid w:val="00476130"/>
    <w:rsid w:val="0047626A"/>
    <w:rsid w:val="004762C2"/>
    <w:rsid w:val="00476441"/>
    <w:rsid w:val="004768F3"/>
    <w:rsid w:val="00476AD9"/>
    <w:rsid w:val="00476B66"/>
    <w:rsid w:val="00476BDF"/>
    <w:rsid w:val="00476E5F"/>
    <w:rsid w:val="00476EE6"/>
    <w:rsid w:val="0047715C"/>
    <w:rsid w:val="004779A7"/>
    <w:rsid w:val="00477F63"/>
    <w:rsid w:val="004808A1"/>
    <w:rsid w:val="00480C81"/>
    <w:rsid w:val="00480D6F"/>
    <w:rsid w:val="00480D94"/>
    <w:rsid w:val="0048104C"/>
    <w:rsid w:val="00481085"/>
    <w:rsid w:val="00481161"/>
    <w:rsid w:val="00481E37"/>
    <w:rsid w:val="00482063"/>
    <w:rsid w:val="00482FF0"/>
    <w:rsid w:val="0048307D"/>
    <w:rsid w:val="00483959"/>
    <w:rsid w:val="004839CD"/>
    <w:rsid w:val="00483ABB"/>
    <w:rsid w:val="00483BD1"/>
    <w:rsid w:val="00484183"/>
    <w:rsid w:val="00484495"/>
    <w:rsid w:val="00484818"/>
    <w:rsid w:val="00484FE8"/>
    <w:rsid w:val="0048504B"/>
    <w:rsid w:val="00485179"/>
    <w:rsid w:val="004855E3"/>
    <w:rsid w:val="004859A8"/>
    <w:rsid w:val="00485EEE"/>
    <w:rsid w:val="00485F82"/>
    <w:rsid w:val="00485FA3"/>
    <w:rsid w:val="0048635D"/>
    <w:rsid w:val="0048636F"/>
    <w:rsid w:val="0048659C"/>
    <w:rsid w:val="0048669F"/>
    <w:rsid w:val="00486F28"/>
    <w:rsid w:val="00486F5F"/>
    <w:rsid w:val="0048736C"/>
    <w:rsid w:val="004875B5"/>
    <w:rsid w:val="004877CA"/>
    <w:rsid w:val="00487B40"/>
    <w:rsid w:val="00487BF0"/>
    <w:rsid w:val="00487EEA"/>
    <w:rsid w:val="0049018A"/>
    <w:rsid w:val="004901B2"/>
    <w:rsid w:val="0049044E"/>
    <w:rsid w:val="00490561"/>
    <w:rsid w:val="00490B7A"/>
    <w:rsid w:val="00490CFF"/>
    <w:rsid w:val="0049164A"/>
    <w:rsid w:val="00491A38"/>
    <w:rsid w:val="00491F2E"/>
    <w:rsid w:val="0049225C"/>
    <w:rsid w:val="00492267"/>
    <w:rsid w:val="004922F5"/>
    <w:rsid w:val="004924EE"/>
    <w:rsid w:val="00492621"/>
    <w:rsid w:val="00492772"/>
    <w:rsid w:val="00492E0E"/>
    <w:rsid w:val="00492F5C"/>
    <w:rsid w:val="004931F7"/>
    <w:rsid w:val="0049358F"/>
    <w:rsid w:val="00493621"/>
    <w:rsid w:val="00493819"/>
    <w:rsid w:val="00493853"/>
    <w:rsid w:val="00493873"/>
    <w:rsid w:val="00493E79"/>
    <w:rsid w:val="00493F66"/>
    <w:rsid w:val="004942F8"/>
    <w:rsid w:val="004945E2"/>
    <w:rsid w:val="0049460F"/>
    <w:rsid w:val="004946B2"/>
    <w:rsid w:val="0049471D"/>
    <w:rsid w:val="00494797"/>
    <w:rsid w:val="00495233"/>
    <w:rsid w:val="004953F0"/>
    <w:rsid w:val="00495AB0"/>
    <w:rsid w:val="00495ABC"/>
    <w:rsid w:val="00495ADD"/>
    <w:rsid w:val="00495BEC"/>
    <w:rsid w:val="0049610F"/>
    <w:rsid w:val="0049635C"/>
    <w:rsid w:val="00496CB8"/>
    <w:rsid w:val="00496E80"/>
    <w:rsid w:val="00497339"/>
    <w:rsid w:val="004975D6"/>
    <w:rsid w:val="00497638"/>
    <w:rsid w:val="00497A2E"/>
    <w:rsid w:val="004A0918"/>
    <w:rsid w:val="004A0A52"/>
    <w:rsid w:val="004A0A85"/>
    <w:rsid w:val="004A0ACC"/>
    <w:rsid w:val="004A0C3E"/>
    <w:rsid w:val="004A0CA4"/>
    <w:rsid w:val="004A0E07"/>
    <w:rsid w:val="004A0E6C"/>
    <w:rsid w:val="004A0ED7"/>
    <w:rsid w:val="004A1108"/>
    <w:rsid w:val="004A139D"/>
    <w:rsid w:val="004A164F"/>
    <w:rsid w:val="004A1A8C"/>
    <w:rsid w:val="004A2125"/>
    <w:rsid w:val="004A2433"/>
    <w:rsid w:val="004A2611"/>
    <w:rsid w:val="004A289F"/>
    <w:rsid w:val="004A2927"/>
    <w:rsid w:val="004A2AA9"/>
    <w:rsid w:val="004A2B4F"/>
    <w:rsid w:val="004A2D2B"/>
    <w:rsid w:val="004A3059"/>
    <w:rsid w:val="004A3563"/>
    <w:rsid w:val="004A3A19"/>
    <w:rsid w:val="004A3A36"/>
    <w:rsid w:val="004A3CC2"/>
    <w:rsid w:val="004A3F56"/>
    <w:rsid w:val="004A43E6"/>
    <w:rsid w:val="004A447B"/>
    <w:rsid w:val="004A4606"/>
    <w:rsid w:val="004A4680"/>
    <w:rsid w:val="004A46AF"/>
    <w:rsid w:val="004A4824"/>
    <w:rsid w:val="004A4A34"/>
    <w:rsid w:val="004A4B36"/>
    <w:rsid w:val="004A4E18"/>
    <w:rsid w:val="004A51A7"/>
    <w:rsid w:val="004A5212"/>
    <w:rsid w:val="004A61D1"/>
    <w:rsid w:val="004A6397"/>
    <w:rsid w:val="004A6448"/>
    <w:rsid w:val="004A64B4"/>
    <w:rsid w:val="004A6F01"/>
    <w:rsid w:val="004A70E5"/>
    <w:rsid w:val="004A71BB"/>
    <w:rsid w:val="004A740C"/>
    <w:rsid w:val="004A746F"/>
    <w:rsid w:val="004A768B"/>
    <w:rsid w:val="004A79B7"/>
    <w:rsid w:val="004A7DC2"/>
    <w:rsid w:val="004A7E35"/>
    <w:rsid w:val="004B01CB"/>
    <w:rsid w:val="004B03DD"/>
    <w:rsid w:val="004B0443"/>
    <w:rsid w:val="004B0669"/>
    <w:rsid w:val="004B06D9"/>
    <w:rsid w:val="004B09CD"/>
    <w:rsid w:val="004B0BE3"/>
    <w:rsid w:val="004B0F70"/>
    <w:rsid w:val="004B1070"/>
    <w:rsid w:val="004B162A"/>
    <w:rsid w:val="004B183C"/>
    <w:rsid w:val="004B1F5C"/>
    <w:rsid w:val="004B20C0"/>
    <w:rsid w:val="004B25BA"/>
    <w:rsid w:val="004B2783"/>
    <w:rsid w:val="004B2CF4"/>
    <w:rsid w:val="004B3693"/>
    <w:rsid w:val="004B3AE5"/>
    <w:rsid w:val="004B3BAC"/>
    <w:rsid w:val="004B3E30"/>
    <w:rsid w:val="004B4336"/>
    <w:rsid w:val="004B45EB"/>
    <w:rsid w:val="004B465F"/>
    <w:rsid w:val="004B4794"/>
    <w:rsid w:val="004B499E"/>
    <w:rsid w:val="004B51D1"/>
    <w:rsid w:val="004B526E"/>
    <w:rsid w:val="004B552B"/>
    <w:rsid w:val="004B5736"/>
    <w:rsid w:val="004B5B72"/>
    <w:rsid w:val="004B62D7"/>
    <w:rsid w:val="004B64B5"/>
    <w:rsid w:val="004B64CA"/>
    <w:rsid w:val="004B6861"/>
    <w:rsid w:val="004B69AA"/>
    <w:rsid w:val="004B7101"/>
    <w:rsid w:val="004B710A"/>
    <w:rsid w:val="004B76D0"/>
    <w:rsid w:val="004B7D16"/>
    <w:rsid w:val="004B7DAC"/>
    <w:rsid w:val="004C0088"/>
    <w:rsid w:val="004C075B"/>
    <w:rsid w:val="004C07F9"/>
    <w:rsid w:val="004C0960"/>
    <w:rsid w:val="004C0A39"/>
    <w:rsid w:val="004C0CE5"/>
    <w:rsid w:val="004C0DD2"/>
    <w:rsid w:val="004C0E8A"/>
    <w:rsid w:val="004C0F12"/>
    <w:rsid w:val="004C0FA1"/>
    <w:rsid w:val="004C10F9"/>
    <w:rsid w:val="004C1112"/>
    <w:rsid w:val="004C1403"/>
    <w:rsid w:val="004C1613"/>
    <w:rsid w:val="004C16A3"/>
    <w:rsid w:val="004C1754"/>
    <w:rsid w:val="004C21A3"/>
    <w:rsid w:val="004C24ED"/>
    <w:rsid w:val="004C2A93"/>
    <w:rsid w:val="004C2B5F"/>
    <w:rsid w:val="004C2F11"/>
    <w:rsid w:val="004C3050"/>
    <w:rsid w:val="004C33E3"/>
    <w:rsid w:val="004C34E2"/>
    <w:rsid w:val="004C35CE"/>
    <w:rsid w:val="004C3D8D"/>
    <w:rsid w:val="004C4056"/>
    <w:rsid w:val="004C4463"/>
    <w:rsid w:val="004C45C6"/>
    <w:rsid w:val="004C48D6"/>
    <w:rsid w:val="004C4D57"/>
    <w:rsid w:val="004C548E"/>
    <w:rsid w:val="004C56B4"/>
    <w:rsid w:val="004C571F"/>
    <w:rsid w:val="004C5A88"/>
    <w:rsid w:val="004C5B0F"/>
    <w:rsid w:val="004C6081"/>
    <w:rsid w:val="004C6376"/>
    <w:rsid w:val="004C6668"/>
    <w:rsid w:val="004C668E"/>
    <w:rsid w:val="004C6840"/>
    <w:rsid w:val="004C6EC2"/>
    <w:rsid w:val="004C70C7"/>
    <w:rsid w:val="004C7768"/>
    <w:rsid w:val="004C7D81"/>
    <w:rsid w:val="004C7EF3"/>
    <w:rsid w:val="004D0005"/>
    <w:rsid w:val="004D0407"/>
    <w:rsid w:val="004D0497"/>
    <w:rsid w:val="004D051B"/>
    <w:rsid w:val="004D065D"/>
    <w:rsid w:val="004D06C3"/>
    <w:rsid w:val="004D0770"/>
    <w:rsid w:val="004D099D"/>
    <w:rsid w:val="004D09BD"/>
    <w:rsid w:val="004D0A8D"/>
    <w:rsid w:val="004D0C3F"/>
    <w:rsid w:val="004D0CA6"/>
    <w:rsid w:val="004D0D1B"/>
    <w:rsid w:val="004D0DDD"/>
    <w:rsid w:val="004D0DE5"/>
    <w:rsid w:val="004D0FD6"/>
    <w:rsid w:val="004D10AF"/>
    <w:rsid w:val="004D177F"/>
    <w:rsid w:val="004D1C62"/>
    <w:rsid w:val="004D23CA"/>
    <w:rsid w:val="004D25B9"/>
    <w:rsid w:val="004D290F"/>
    <w:rsid w:val="004D2B8B"/>
    <w:rsid w:val="004D2C1D"/>
    <w:rsid w:val="004D2F4D"/>
    <w:rsid w:val="004D30B7"/>
    <w:rsid w:val="004D3342"/>
    <w:rsid w:val="004D334A"/>
    <w:rsid w:val="004D337B"/>
    <w:rsid w:val="004D356C"/>
    <w:rsid w:val="004D3DC9"/>
    <w:rsid w:val="004D3E4E"/>
    <w:rsid w:val="004D4065"/>
    <w:rsid w:val="004D416F"/>
    <w:rsid w:val="004D4282"/>
    <w:rsid w:val="004D4560"/>
    <w:rsid w:val="004D4776"/>
    <w:rsid w:val="004D4AAF"/>
    <w:rsid w:val="004D4F72"/>
    <w:rsid w:val="004D503E"/>
    <w:rsid w:val="004D5063"/>
    <w:rsid w:val="004D52CF"/>
    <w:rsid w:val="004D5620"/>
    <w:rsid w:val="004D5647"/>
    <w:rsid w:val="004D56B4"/>
    <w:rsid w:val="004D583B"/>
    <w:rsid w:val="004D5947"/>
    <w:rsid w:val="004D5986"/>
    <w:rsid w:val="004D6356"/>
    <w:rsid w:val="004D63C9"/>
    <w:rsid w:val="004D65C1"/>
    <w:rsid w:val="004D65F2"/>
    <w:rsid w:val="004D676B"/>
    <w:rsid w:val="004D6B8D"/>
    <w:rsid w:val="004D6C1C"/>
    <w:rsid w:val="004D6D49"/>
    <w:rsid w:val="004D70C5"/>
    <w:rsid w:val="004D7109"/>
    <w:rsid w:val="004D7A55"/>
    <w:rsid w:val="004D7E1C"/>
    <w:rsid w:val="004D7F96"/>
    <w:rsid w:val="004E010D"/>
    <w:rsid w:val="004E01DA"/>
    <w:rsid w:val="004E0209"/>
    <w:rsid w:val="004E03B7"/>
    <w:rsid w:val="004E04AF"/>
    <w:rsid w:val="004E057D"/>
    <w:rsid w:val="004E0767"/>
    <w:rsid w:val="004E07B7"/>
    <w:rsid w:val="004E0874"/>
    <w:rsid w:val="004E092D"/>
    <w:rsid w:val="004E0D20"/>
    <w:rsid w:val="004E0F41"/>
    <w:rsid w:val="004E105F"/>
    <w:rsid w:val="004E1590"/>
    <w:rsid w:val="004E18D4"/>
    <w:rsid w:val="004E1984"/>
    <w:rsid w:val="004E19D8"/>
    <w:rsid w:val="004E1AD1"/>
    <w:rsid w:val="004E1C0B"/>
    <w:rsid w:val="004E1C8D"/>
    <w:rsid w:val="004E1CA2"/>
    <w:rsid w:val="004E1E32"/>
    <w:rsid w:val="004E2147"/>
    <w:rsid w:val="004E21EE"/>
    <w:rsid w:val="004E221B"/>
    <w:rsid w:val="004E258F"/>
    <w:rsid w:val="004E2C15"/>
    <w:rsid w:val="004E2D14"/>
    <w:rsid w:val="004E31A8"/>
    <w:rsid w:val="004E35F6"/>
    <w:rsid w:val="004E38A5"/>
    <w:rsid w:val="004E3A08"/>
    <w:rsid w:val="004E3A12"/>
    <w:rsid w:val="004E3E5F"/>
    <w:rsid w:val="004E3E7F"/>
    <w:rsid w:val="004E3F1C"/>
    <w:rsid w:val="004E40B7"/>
    <w:rsid w:val="004E4122"/>
    <w:rsid w:val="004E415B"/>
    <w:rsid w:val="004E4605"/>
    <w:rsid w:val="004E466E"/>
    <w:rsid w:val="004E481F"/>
    <w:rsid w:val="004E48E7"/>
    <w:rsid w:val="004E4926"/>
    <w:rsid w:val="004E4A71"/>
    <w:rsid w:val="004E4C78"/>
    <w:rsid w:val="004E5168"/>
    <w:rsid w:val="004E541E"/>
    <w:rsid w:val="004E545B"/>
    <w:rsid w:val="004E5734"/>
    <w:rsid w:val="004E5806"/>
    <w:rsid w:val="004E5818"/>
    <w:rsid w:val="004E58A7"/>
    <w:rsid w:val="004E5999"/>
    <w:rsid w:val="004E5A4E"/>
    <w:rsid w:val="004E5C02"/>
    <w:rsid w:val="004E5E81"/>
    <w:rsid w:val="004E5F7C"/>
    <w:rsid w:val="004E60E4"/>
    <w:rsid w:val="004E6279"/>
    <w:rsid w:val="004E66D4"/>
    <w:rsid w:val="004E6CC4"/>
    <w:rsid w:val="004E6CCE"/>
    <w:rsid w:val="004E6D1F"/>
    <w:rsid w:val="004E7079"/>
    <w:rsid w:val="004E72A7"/>
    <w:rsid w:val="004E7A17"/>
    <w:rsid w:val="004E7A40"/>
    <w:rsid w:val="004E7C7F"/>
    <w:rsid w:val="004E7E63"/>
    <w:rsid w:val="004F012C"/>
    <w:rsid w:val="004F0315"/>
    <w:rsid w:val="004F034A"/>
    <w:rsid w:val="004F03FB"/>
    <w:rsid w:val="004F05CB"/>
    <w:rsid w:val="004F0C1E"/>
    <w:rsid w:val="004F0CA2"/>
    <w:rsid w:val="004F0FCE"/>
    <w:rsid w:val="004F1444"/>
    <w:rsid w:val="004F1554"/>
    <w:rsid w:val="004F15AF"/>
    <w:rsid w:val="004F15F9"/>
    <w:rsid w:val="004F169A"/>
    <w:rsid w:val="004F1866"/>
    <w:rsid w:val="004F18CF"/>
    <w:rsid w:val="004F18EB"/>
    <w:rsid w:val="004F1983"/>
    <w:rsid w:val="004F1993"/>
    <w:rsid w:val="004F19E9"/>
    <w:rsid w:val="004F1C84"/>
    <w:rsid w:val="004F20D6"/>
    <w:rsid w:val="004F2317"/>
    <w:rsid w:val="004F2420"/>
    <w:rsid w:val="004F2833"/>
    <w:rsid w:val="004F2A27"/>
    <w:rsid w:val="004F2C82"/>
    <w:rsid w:val="004F2E0A"/>
    <w:rsid w:val="004F2E17"/>
    <w:rsid w:val="004F304D"/>
    <w:rsid w:val="004F347C"/>
    <w:rsid w:val="004F39DF"/>
    <w:rsid w:val="004F3DEB"/>
    <w:rsid w:val="004F4001"/>
    <w:rsid w:val="004F403C"/>
    <w:rsid w:val="004F4359"/>
    <w:rsid w:val="004F45C8"/>
    <w:rsid w:val="004F4884"/>
    <w:rsid w:val="004F4BB1"/>
    <w:rsid w:val="004F4CE9"/>
    <w:rsid w:val="004F507E"/>
    <w:rsid w:val="004F5280"/>
    <w:rsid w:val="004F58C2"/>
    <w:rsid w:val="004F5A56"/>
    <w:rsid w:val="004F5CCE"/>
    <w:rsid w:val="004F5FB8"/>
    <w:rsid w:val="004F61F1"/>
    <w:rsid w:val="004F6211"/>
    <w:rsid w:val="004F67CB"/>
    <w:rsid w:val="004F6C48"/>
    <w:rsid w:val="004F6DE7"/>
    <w:rsid w:val="004F6F25"/>
    <w:rsid w:val="004F7131"/>
    <w:rsid w:val="004F7323"/>
    <w:rsid w:val="004F7F88"/>
    <w:rsid w:val="005000BF"/>
    <w:rsid w:val="00500236"/>
    <w:rsid w:val="005004FE"/>
    <w:rsid w:val="00500BC5"/>
    <w:rsid w:val="00500EDD"/>
    <w:rsid w:val="005012C6"/>
    <w:rsid w:val="00501575"/>
    <w:rsid w:val="005015FB"/>
    <w:rsid w:val="005015FD"/>
    <w:rsid w:val="005019C4"/>
    <w:rsid w:val="00501A5B"/>
    <w:rsid w:val="00501A8F"/>
    <w:rsid w:val="00501BBF"/>
    <w:rsid w:val="00501D80"/>
    <w:rsid w:val="00501F86"/>
    <w:rsid w:val="00502605"/>
    <w:rsid w:val="0050286D"/>
    <w:rsid w:val="005029AD"/>
    <w:rsid w:val="00502A4B"/>
    <w:rsid w:val="00502A59"/>
    <w:rsid w:val="00503012"/>
    <w:rsid w:val="005030D0"/>
    <w:rsid w:val="0050312C"/>
    <w:rsid w:val="005032C3"/>
    <w:rsid w:val="005034F9"/>
    <w:rsid w:val="00503694"/>
    <w:rsid w:val="00503DC4"/>
    <w:rsid w:val="00503EA2"/>
    <w:rsid w:val="0050424C"/>
    <w:rsid w:val="00504279"/>
    <w:rsid w:val="00504502"/>
    <w:rsid w:val="0050468B"/>
    <w:rsid w:val="005049A9"/>
    <w:rsid w:val="00504E36"/>
    <w:rsid w:val="00504F73"/>
    <w:rsid w:val="0050537F"/>
    <w:rsid w:val="00505DA0"/>
    <w:rsid w:val="00505FF1"/>
    <w:rsid w:val="005061B5"/>
    <w:rsid w:val="005061B8"/>
    <w:rsid w:val="00506217"/>
    <w:rsid w:val="005063A2"/>
    <w:rsid w:val="00506672"/>
    <w:rsid w:val="00506924"/>
    <w:rsid w:val="00506F48"/>
    <w:rsid w:val="00506FD8"/>
    <w:rsid w:val="00507095"/>
    <w:rsid w:val="005072C6"/>
    <w:rsid w:val="005073ED"/>
    <w:rsid w:val="0050746F"/>
    <w:rsid w:val="00507683"/>
    <w:rsid w:val="005076B7"/>
    <w:rsid w:val="00507766"/>
    <w:rsid w:val="0050776D"/>
    <w:rsid w:val="00510388"/>
    <w:rsid w:val="00510867"/>
    <w:rsid w:val="005109A2"/>
    <w:rsid w:val="00510CAB"/>
    <w:rsid w:val="00510CAD"/>
    <w:rsid w:val="00510FD4"/>
    <w:rsid w:val="0051121B"/>
    <w:rsid w:val="005113AF"/>
    <w:rsid w:val="00511424"/>
    <w:rsid w:val="00511517"/>
    <w:rsid w:val="00511721"/>
    <w:rsid w:val="00511F3D"/>
    <w:rsid w:val="00512375"/>
    <w:rsid w:val="00512549"/>
    <w:rsid w:val="00512655"/>
    <w:rsid w:val="005128C7"/>
    <w:rsid w:val="00512B90"/>
    <w:rsid w:val="00512D9A"/>
    <w:rsid w:val="00512F36"/>
    <w:rsid w:val="00512FDC"/>
    <w:rsid w:val="0051310E"/>
    <w:rsid w:val="0051320C"/>
    <w:rsid w:val="005133E6"/>
    <w:rsid w:val="00513664"/>
    <w:rsid w:val="00513D4C"/>
    <w:rsid w:val="00513EB5"/>
    <w:rsid w:val="005142FD"/>
    <w:rsid w:val="00514879"/>
    <w:rsid w:val="00514D98"/>
    <w:rsid w:val="00514DAF"/>
    <w:rsid w:val="005154BC"/>
    <w:rsid w:val="005155F1"/>
    <w:rsid w:val="00515B38"/>
    <w:rsid w:val="00515C11"/>
    <w:rsid w:val="00516092"/>
    <w:rsid w:val="005161B5"/>
    <w:rsid w:val="00516BBF"/>
    <w:rsid w:val="00516FB5"/>
    <w:rsid w:val="005171A7"/>
    <w:rsid w:val="0051723B"/>
    <w:rsid w:val="00517723"/>
    <w:rsid w:val="005178F4"/>
    <w:rsid w:val="00517D79"/>
    <w:rsid w:val="00517F04"/>
    <w:rsid w:val="00517F2F"/>
    <w:rsid w:val="00517F8E"/>
    <w:rsid w:val="0052009C"/>
    <w:rsid w:val="00520181"/>
    <w:rsid w:val="0052023E"/>
    <w:rsid w:val="0052047C"/>
    <w:rsid w:val="005205B3"/>
    <w:rsid w:val="0052090D"/>
    <w:rsid w:val="00520ED6"/>
    <w:rsid w:val="00521776"/>
    <w:rsid w:val="00521C68"/>
    <w:rsid w:val="00522304"/>
    <w:rsid w:val="005223EE"/>
    <w:rsid w:val="0052244E"/>
    <w:rsid w:val="00522574"/>
    <w:rsid w:val="00522717"/>
    <w:rsid w:val="005230F2"/>
    <w:rsid w:val="005233C6"/>
    <w:rsid w:val="00523F3F"/>
    <w:rsid w:val="005243F3"/>
    <w:rsid w:val="005249FE"/>
    <w:rsid w:val="00524BE6"/>
    <w:rsid w:val="0052543C"/>
    <w:rsid w:val="00525668"/>
    <w:rsid w:val="00525F86"/>
    <w:rsid w:val="0052668B"/>
    <w:rsid w:val="005266E4"/>
    <w:rsid w:val="0052685F"/>
    <w:rsid w:val="005269BD"/>
    <w:rsid w:val="00526ACB"/>
    <w:rsid w:val="00526FE7"/>
    <w:rsid w:val="00527012"/>
    <w:rsid w:val="005270B3"/>
    <w:rsid w:val="0052719C"/>
    <w:rsid w:val="005272D3"/>
    <w:rsid w:val="0052738E"/>
    <w:rsid w:val="0052742A"/>
    <w:rsid w:val="005276FF"/>
    <w:rsid w:val="00527799"/>
    <w:rsid w:val="005277E2"/>
    <w:rsid w:val="005277FF"/>
    <w:rsid w:val="005278A7"/>
    <w:rsid w:val="005278FF"/>
    <w:rsid w:val="00527A23"/>
    <w:rsid w:val="00527A56"/>
    <w:rsid w:val="00527ACE"/>
    <w:rsid w:val="00527EBA"/>
    <w:rsid w:val="005300C0"/>
    <w:rsid w:val="00530619"/>
    <w:rsid w:val="005308D2"/>
    <w:rsid w:val="005309B8"/>
    <w:rsid w:val="005309CD"/>
    <w:rsid w:val="005309F5"/>
    <w:rsid w:val="00530A44"/>
    <w:rsid w:val="00530B87"/>
    <w:rsid w:val="00530CDC"/>
    <w:rsid w:val="00530E81"/>
    <w:rsid w:val="005312AB"/>
    <w:rsid w:val="00531328"/>
    <w:rsid w:val="005315E6"/>
    <w:rsid w:val="00531C6C"/>
    <w:rsid w:val="00531D69"/>
    <w:rsid w:val="005321D9"/>
    <w:rsid w:val="005325DA"/>
    <w:rsid w:val="00532661"/>
    <w:rsid w:val="005327DD"/>
    <w:rsid w:val="005328F4"/>
    <w:rsid w:val="00532AAA"/>
    <w:rsid w:val="00532B60"/>
    <w:rsid w:val="00532B8D"/>
    <w:rsid w:val="00532C0A"/>
    <w:rsid w:val="00532E05"/>
    <w:rsid w:val="00533027"/>
    <w:rsid w:val="005331A7"/>
    <w:rsid w:val="005333F2"/>
    <w:rsid w:val="00533412"/>
    <w:rsid w:val="00533451"/>
    <w:rsid w:val="005335FF"/>
    <w:rsid w:val="005339AE"/>
    <w:rsid w:val="00533AB2"/>
    <w:rsid w:val="00533B47"/>
    <w:rsid w:val="00533E43"/>
    <w:rsid w:val="00533EB4"/>
    <w:rsid w:val="00533ECA"/>
    <w:rsid w:val="0053405A"/>
    <w:rsid w:val="005340FE"/>
    <w:rsid w:val="005343A8"/>
    <w:rsid w:val="005346F7"/>
    <w:rsid w:val="00534A06"/>
    <w:rsid w:val="00534EE4"/>
    <w:rsid w:val="00534F40"/>
    <w:rsid w:val="0053518B"/>
    <w:rsid w:val="005352B5"/>
    <w:rsid w:val="0053548A"/>
    <w:rsid w:val="00535B44"/>
    <w:rsid w:val="00535CD9"/>
    <w:rsid w:val="00535DE4"/>
    <w:rsid w:val="00535E42"/>
    <w:rsid w:val="00535E52"/>
    <w:rsid w:val="00535FAE"/>
    <w:rsid w:val="00536070"/>
    <w:rsid w:val="0053623C"/>
    <w:rsid w:val="0053640C"/>
    <w:rsid w:val="00536EAB"/>
    <w:rsid w:val="00536F4F"/>
    <w:rsid w:val="005370FF"/>
    <w:rsid w:val="005373EC"/>
    <w:rsid w:val="00537773"/>
    <w:rsid w:val="00537983"/>
    <w:rsid w:val="00537D14"/>
    <w:rsid w:val="00537EB6"/>
    <w:rsid w:val="0054023C"/>
    <w:rsid w:val="005402E1"/>
    <w:rsid w:val="00540356"/>
    <w:rsid w:val="005404E9"/>
    <w:rsid w:val="005409C6"/>
    <w:rsid w:val="00540CDC"/>
    <w:rsid w:val="00540EF0"/>
    <w:rsid w:val="00540F8E"/>
    <w:rsid w:val="005413D3"/>
    <w:rsid w:val="0054163F"/>
    <w:rsid w:val="0054172F"/>
    <w:rsid w:val="00541860"/>
    <w:rsid w:val="00541BD7"/>
    <w:rsid w:val="00541C0B"/>
    <w:rsid w:val="00541DD3"/>
    <w:rsid w:val="0054247A"/>
    <w:rsid w:val="005424CF"/>
    <w:rsid w:val="005425B0"/>
    <w:rsid w:val="005426C9"/>
    <w:rsid w:val="00542735"/>
    <w:rsid w:val="00542773"/>
    <w:rsid w:val="00542814"/>
    <w:rsid w:val="00542E88"/>
    <w:rsid w:val="00542F0C"/>
    <w:rsid w:val="0054313C"/>
    <w:rsid w:val="00543302"/>
    <w:rsid w:val="00543571"/>
    <w:rsid w:val="00543665"/>
    <w:rsid w:val="0054369F"/>
    <w:rsid w:val="00543734"/>
    <w:rsid w:val="00543AA8"/>
    <w:rsid w:val="00543AF9"/>
    <w:rsid w:val="005440EA"/>
    <w:rsid w:val="005445E2"/>
    <w:rsid w:val="005448EE"/>
    <w:rsid w:val="00544B4F"/>
    <w:rsid w:val="00544E81"/>
    <w:rsid w:val="005452DC"/>
    <w:rsid w:val="00545372"/>
    <w:rsid w:val="0054562D"/>
    <w:rsid w:val="00546287"/>
    <w:rsid w:val="005462E3"/>
    <w:rsid w:val="00546894"/>
    <w:rsid w:val="0054695B"/>
    <w:rsid w:val="005469D3"/>
    <w:rsid w:val="00546A1B"/>
    <w:rsid w:val="00546AAE"/>
    <w:rsid w:val="00546C55"/>
    <w:rsid w:val="00546D36"/>
    <w:rsid w:val="00546F5C"/>
    <w:rsid w:val="00546F68"/>
    <w:rsid w:val="005471D6"/>
    <w:rsid w:val="005472DB"/>
    <w:rsid w:val="00547699"/>
    <w:rsid w:val="00547742"/>
    <w:rsid w:val="0054798D"/>
    <w:rsid w:val="00547B2D"/>
    <w:rsid w:val="00547B5A"/>
    <w:rsid w:val="00547BFE"/>
    <w:rsid w:val="00547CDE"/>
    <w:rsid w:val="0055031D"/>
    <w:rsid w:val="00550801"/>
    <w:rsid w:val="00550A1C"/>
    <w:rsid w:val="00550F6B"/>
    <w:rsid w:val="00551117"/>
    <w:rsid w:val="00551280"/>
    <w:rsid w:val="005515E0"/>
    <w:rsid w:val="005517C8"/>
    <w:rsid w:val="005517DE"/>
    <w:rsid w:val="005517F8"/>
    <w:rsid w:val="00551AB9"/>
    <w:rsid w:val="00551CD1"/>
    <w:rsid w:val="00551F19"/>
    <w:rsid w:val="00552145"/>
    <w:rsid w:val="00552207"/>
    <w:rsid w:val="00552478"/>
    <w:rsid w:val="00552511"/>
    <w:rsid w:val="00552643"/>
    <w:rsid w:val="00552E4B"/>
    <w:rsid w:val="00552F66"/>
    <w:rsid w:val="005534B9"/>
    <w:rsid w:val="005536EA"/>
    <w:rsid w:val="0055384B"/>
    <w:rsid w:val="00553CCA"/>
    <w:rsid w:val="00553EC3"/>
    <w:rsid w:val="0055443A"/>
    <w:rsid w:val="00554502"/>
    <w:rsid w:val="00554738"/>
    <w:rsid w:val="00554913"/>
    <w:rsid w:val="00554E54"/>
    <w:rsid w:val="0055511B"/>
    <w:rsid w:val="00555999"/>
    <w:rsid w:val="00555F15"/>
    <w:rsid w:val="00555F61"/>
    <w:rsid w:val="00555FF2"/>
    <w:rsid w:val="00556023"/>
    <w:rsid w:val="00556968"/>
    <w:rsid w:val="00556B78"/>
    <w:rsid w:val="00556C3C"/>
    <w:rsid w:val="00556D1B"/>
    <w:rsid w:val="00556E70"/>
    <w:rsid w:val="00556EA4"/>
    <w:rsid w:val="0055716E"/>
    <w:rsid w:val="005574DD"/>
    <w:rsid w:val="00557504"/>
    <w:rsid w:val="00557763"/>
    <w:rsid w:val="00557A3C"/>
    <w:rsid w:val="00557C1E"/>
    <w:rsid w:val="00557DAB"/>
    <w:rsid w:val="0056015B"/>
    <w:rsid w:val="00560261"/>
    <w:rsid w:val="00560794"/>
    <w:rsid w:val="0056088E"/>
    <w:rsid w:val="00560AB1"/>
    <w:rsid w:val="00560DBA"/>
    <w:rsid w:val="0056102F"/>
    <w:rsid w:val="00561222"/>
    <w:rsid w:val="005612CE"/>
    <w:rsid w:val="00561443"/>
    <w:rsid w:val="0056151C"/>
    <w:rsid w:val="005616B2"/>
    <w:rsid w:val="0056195D"/>
    <w:rsid w:val="00561A52"/>
    <w:rsid w:val="00562219"/>
    <w:rsid w:val="0056252A"/>
    <w:rsid w:val="0056291E"/>
    <w:rsid w:val="00562C00"/>
    <w:rsid w:val="00562CB7"/>
    <w:rsid w:val="00563069"/>
    <w:rsid w:val="005632DE"/>
    <w:rsid w:val="00563473"/>
    <w:rsid w:val="005634AF"/>
    <w:rsid w:val="00563B7D"/>
    <w:rsid w:val="00563D4D"/>
    <w:rsid w:val="0056464A"/>
    <w:rsid w:val="0056480C"/>
    <w:rsid w:val="0056523D"/>
    <w:rsid w:val="00565528"/>
    <w:rsid w:val="005656BB"/>
    <w:rsid w:val="0056571A"/>
    <w:rsid w:val="00565D64"/>
    <w:rsid w:val="00565EF8"/>
    <w:rsid w:val="0056610C"/>
    <w:rsid w:val="0056647E"/>
    <w:rsid w:val="005665D3"/>
    <w:rsid w:val="005666C8"/>
    <w:rsid w:val="0056674C"/>
    <w:rsid w:val="00566884"/>
    <w:rsid w:val="005668FD"/>
    <w:rsid w:val="00566A0C"/>
    <w:rsid w:val="00566A1D"/>
    <w:rsid w:val="00566D0D"/>
    <w:rsid w:val="0056703F"/>
    <w:rsid w:val="0056707A"/>
    <w:rsid w:val="005673EB"/>
    <w:rsid w:val="005673F2"/>
    <w:rsid w:val="00567502"/>
    <w:rsid w:val="0057020E"/>
    <w:rsid w:val="00570277"/>
    <w:rsid w:val="005705DF"/>
    <w:rsid w:val="00570612"/>
    <w:rsid w:val="00570C04"/>
    <w:rsid w:val="005710E4"/>
    <w:rsid w:val="00571119"/>
    <w:rsid w:val="00571886"/>
    <w:rsid w:val="00571D2A"/>
    <w:rsid w:val="00572121"/>
    <w:rsid w:val="005724F4"/>
    <w:rsid w:val="00572864"/>
    <w:rsid w:val="005729A7"/>
    <w:rsid w:val="00572BAE"/>
    <w:rsid w:val="00572EDB"/>
    <w:rsid w:val="00573599"/>
    <w:rsid w:val="00573A73"/>
    <w:rsid w:val="00573E1B"/>
    <w:rsid w:val="0057435E"/>
    <w:rsid w:val="005743D9"/>
    <w:rsid w:val="0057494A"/>
    <w:rsid w:val="00574A87"/>
    <w:rsid w:val="00574E24"/>
    <w:rsid w:val="00574E87"/>
    <w:rsid w:val="00574FAB"/>
    <w:rsid w:val="005759ED"/>
    <w:rsid w:val="00575BA2"/>
    <w:rsid w:val="00575DA9"/>
    <w:rsid w:val="005761BA"/>
    <w:rsid w:val="005763ED"/>
    <w:rsid w:val="0057649B"/>
    <w:rsid w:val="0057669B"/>
    <w:rsid w:val="005767EA"/>
    <w:rsid w:val="00576844"/>
    <w:rsid w:val="005769E1"/>
    <w:rsid w:val="00576A31"/>
    <w:rsid w:val="00576A82"/>
    <w:rsid w:val="00576C7C"/>
    <w:rsid w:val="00576D94"/>
    <w:rsid w:val="00576E36"/>
    <w:rsid w:val="0057710D"/>
    <w:rsid w:val="005772AE"/>
    <w:rsid w:val="0057755F"/>
    <w:rsid w:val="0057759D"/>
    <w:rsid w:val="005775BF"/>
    <w:rsid w:val="005802A6"/>
    <w:rsid w:val="0058039B"/>
    <w:rsid w:val="00580519"/>
    <w:rsid w:val="00580935"/>
    <w:rsid w:val="00580E35"/>
    <w:rsid w:val="00581099"/>
    <w:rsid w:val="005810CD"/>
    <w:rsid w:val="00581153"/>
    <w:rsid w:val="00581749"/>
    <w:rsid w:val="0058181C"/>
    <w:rsid w:val="0058187C"/>
    <w:rsid w:val="00581D3B"/>
    <w:rsid w:val="00581E9E"/>
    <w:rsid w:val="00581EAA"/>
    <w:rsid w:val="005820E6"/>
    <w:rsid w:val="0058220D"/>
    <w:rsid w:val="005823AB"/>
    <w:rsid w:val="00582513"/>
    <w:rsid w:val="0058288A"/>
    <w:rsid w:val="005828C4"/>
    <w:rsid w:val="005828C9"/>
    <w:rsid w:val="00582A9C"/>
    <w:rsid w:val="00582C45"/>
    <w:rsid w:val="00582E60"/>
    <w:rsid w:val="00583151"/>
    <w:rsid w:val="00583291"/>
    <w:rsid w:val="0058347C"/>
    <w:rsid w:val="0058361E"/>
    <w:rsid w:val="005837D1"/>
    <w:rsid w:val="00583C4A"/>
    <w:rsid w:val="00583F49"/>
    <w:rsid w:val="005840A5"/>
    <w:rsid w:val="005848CD"/>
    <w:rsid w:val="005848D6"/>
    <w:rsid w:val="00584C36"/>
    <w:rsid w:val="00584D41"/>
    <w:rsid w:val="00584FAC"/>
    <w:rsid w:val="005855FB"/>
    <w:rsid w:val="00585C34"/>
    <w:rsid w:val="00585CFE"/>
    <w:rsid w:val="00585D5D"/>
    <w:rsid w:val="00585F87"/>
    <w:rsid w:val="005860A2"/>
    <w:rsid w:val="0058611A"/>
    <w:rsid w:val="005862BB"/>
    <w:rsid w:val="0058669B"/>
    <w:rsid w:val="005867BD"/>
    <w:rsid w:val="0058689A"/>
    <w:rsid w:val="00586A6C"/>
    <w:rsid w:val="00586C89"/>
    <w:rsid w:val="00586CA0"/>
    <w:rsid w:val="00586D11"/>
    <w:rsid w:val="00586E4A"/>
    <w:rsid w:val="005873A4"/>
    <w:rsid w:val="0058750F"/>
    <w:rsid w:val="00587597"/>
    <w:rsid w:val="00587867"/>
    <w:rsid w:val="005879E8"/>
    <w:rsid w:val="00587B8F"/>
    <w:rsid w:val="00590136"/>
    <w:rsid w:val="00590835"/>
    <w:rsid w:val="005909AD"/>
    <w:rsid w:val="00590EA0"/>
    <w:rsid w:val="00590EE5"/>
    <w:rsid w:val="00591176"/>
    <w:rsid w:val="0059192B"/>
    <w:rsid w:val="00591C1C"/>
    <w:rsid w:val="00591C58"/>
    <w:rsid w:val="00591C61"/>
    <w:rsid w:val="00591EBB"/>
    <w:rsid w:val="0059206D"/>
    <w:rsid w:val="00592594"/>
    <w:rsid w:val="00592950"/>
    <w:rsid w:val="00592A92"/>
    <w:rsid w:val="00592EEE"/>
    <w:rsid w:val="005930B9"/>
    <w:rsid w:val="005933E1"/>
    <w:rsid w:val="005933FB"/>
    <w:rsid w:val="0059373E"/>
    <w:rsid w:val="0059388C"/>
    <w:rsid w:val="00593C04"/>
    <w:rsid w:val="00593D87"/>
    <w:rsid w:val="00593D88"/>
    <w:rsid w:val="00593F1E"/>
    <w:rsid w:val="00594002"/>
    <w:rsid w:val="005941DD"/>
    <w:rsid w:val="005943CD"/>
    <w:rsid w:val="00594426"/>
    <w:rsid w:val="00594766"/>
    <w:rsid w:val="00594891"/>
    <w:rsid w:val="00594A59"/>
    <w:rsid w:val="00594C03"/>
    <w:rsid w:val="00594C36"/>
    <w:rsid w:val="00594C99"/>
    <w:rsid w:val="00594EC8"/>
    <w:rsid w:val="00594ECA"/>
    <w:rsid w:val="00594FE0"/>
    <w:rsid w:val="0059584D"/>
    <w:rsid w:val="00595994"/>
    <w:rsid w:val="00595DCC"/>
    <w:rsid w:val="00595F6B"/>
    <w:rsid w:val="0059606D"/>
    <w:rsid w:val="00596108"/>
    <w:rsid w:val="0059619F"/>
    <w:rsid w:val="00596569"/>
    <w:rsid w:val="00596847"/>
    <w:rsid w:val="00596914"/>
    <w:rsid w:val="00596A25"/>
    <w:rsid w:val="00596AD8"/>
    <w:rsid w:val="00596BC1"/>
    <w:rsid w:val="00596D54"/>
    <w:rsid w:val="00596DF7"/>
    <w:rsid w:val="00596EB1"/>
    <w:rsid w:val="00597063"/>
    <w:rsid w:val="00597445"/>
    <w:rsid w:val="0059752C"/>
    <w:rsid w:val="00597710"/>
    <w:rsid w:val="0059781D"/>
    <w:rsid w:val="005978B0"/>
    <w:rsid w:val="00597A89"/>
    <w:rsid w:val="00597A90"/>
    <w:rsid w:val="00597E1A"/>
    <w:rsid w:val="00597E37"/>
    <w:rsid w:val="005A0352"/>
    <w:rsid w:val="005A042C"/>
    <w:rsid w:val="005A06F5"/>
    <w:rsid w:val="005A07DD"/>
    <w:rsid w:val="005A08CE"/>
    <w:rsid w:val="005A0A87"/>
    <w:rsid w:val="005A0A96"/>
    <w:rsid w:val="005A0BEE"/>
    <w:rsid w:val="005A0E45"/>
    <w:rsid w:val="005A12D5"/>
    <w:rsid w:val="005A1AD5"/>
    <w:rsid w:val="005A1B72"/>
    <w:rsid w:val="005A1D51"/>
    <w:rsid w:val="005A1ED7"/>
    <w:rsid w:val="005A25B0"/>
    <w:rsid w:val="005A25CA"/>
    <w:rsid w:val="005A264D"/>
    <w:rsid w:val="005A2B70"/>
    <w:rsid w:val="005A2DAE"/>
    <w:rsid w:val="005A2F78"/>
    <w:rsid w:val="005A30B7"/>
    <w:rsid w:val="005A3CD1"/>
    <w:rsid w:val="005A3CD5"/>
    <w:rsid w:val="005A43F3"/>
    <w:rsid w:val="005A4632"/>
    <w:rsid w:val="005A48B2"/>
    <w:rsid w:val="005A4A57"/>
    <w:rsid w:val="005A4BBF"/>
    <w:rsid w:val="005A4C4E"/>
    <w:rsid w:val="005A4CC6"/>
    <w:rsid w:val="005A4EE4"/>
    <w:rsid w:val="005A523E"/>
    <w:rsid w:val="005A55AD"/>
    <w:rsid w:val="005A5AB6"/>
    <w:rsid w:val="005A5F47"/>
    <w:rsid w:val="005A675E"/>
    <w:rsid w:val="005A6961"/>
    <w:rsid w:val="005A6B0C"/>
    <w:rsid w:val="005A6E06"/>
    <w:rsid w:val="005A720E"/>
    <w:rsid w:val="005A7228"/>
    <w:rsid w:val="005A73A8"/>
    <w:rsid w:val="005A7548"/>
    <w:rsid w:val="005A7589"/>
    <w:rsid w:val="005A76D3"/>
    <w:rsid w:val="005A7ACD"/>
    <w:rsid w:val="005A7C17"/>
    <w:rsid w:val="005A7EDB"/>
    <w:rsid w:val="005B013C"/>
    <w:rsid w:val="005B0225"/>
    <w:rsid w:val="005B0500"/>
    <w:rsid w:val="005B0685"/>
    <w:rsid w:val="005B0687"/>
    <w:rsid w:val="005B092D"/>
    <w:rsid w:val="005B09CC"/>
    <w:rsid w:val="005B0A01"/>
    <w:rsid w:val="005B11A8"/>
    <w:rsid w:val="005B1288"/>
    <w:rsid w:val="005B1289"/>
    <w:rsid w:val="005B156D"/>
    <w:rsid w:val="005B160C"/>
    <w:rsid w:val="005B180D"/>
    <w:rsid w:val="005B1A8A"/>
    <w:rsid w:val="005B2005"/>
    <w:rsid w:val="005B2344"/>
    <w:rsid w:val="005B2500"/>
    <w:rsid w:val="005B2BAB"/>
    <w:rsid w:val="005B30F4"/>
    <w:rsid w:val="005B3283"/>
    <w:rsid w:val="005B382C"/>
    <w:rsid w:val="005B3851"/>
    <w:rsid w:val="005B3AC8"/>
    <w:rsid w:val="005B3BE4"/>
    <w:rsid w:val="005B41E1"/>
    <w:rsid w:val="005B4425"/>
    <w:rsid w:val="005B475E"/>
    <w:rsid w:val="005B4A01"/>
    <w:rsid w:val="005B560C"/>
    <w:rsid w:val="005B5615"/>
    <w:rsid w:val="005B5C35"/>
    <w:rsid w:val="005B5D7D"/>
    <w:rsid w:val="005B6064"/>
    <w:rsid w:val="005B60F8"/>
    <w:rsid w:val="005B64F3"/>
    <w:rsid w:val="005B6980"/>
    <w:rsid w:val="005B6A75"/>
    <w:rsid w:val="005B726C"/>
    <w:rsid w:val="005B758E"/>
    <w:rsid w:val="005B7596"/>
    <w:rsid w:val="005B763C"/>
    <w:rsid w:val="005B7BEB"/>
    <w:rsid w:val="005B7DCB"/>
    <w:rsid w:val="005C0133"/>
    <w:rsid w:val="005C01B0"/>
    <w:rsid w:val="005C064B"/>
    <w:rsid w:val="005C0949"/>
    <w:rsid w:val="005C0A4E"/>
    <w:rsid w:val="005C0B64"/>
    <w:rsid w:val="005C1B7C"/>
    <w:rsid w:val="005C1BC1"/>
    <w:rsid w:val="005C1C14"/>
    <w:rsid w:val="005C20C1"/>
    <w:rsid w:val="005C2102"/>
    <w:rsid w:val="005C29B6"/>
    <w:rsid w:val="005C29BD"/>
    <w:rsid w:val="005C2D9C"/>
    <w:rsid w:val="005C2ED4"/>
    <w:rsid w:val="005C3079"/>
    <w:rsid w:val="005C3277"/>
    <w:rsid w:val="005C3611"/>
    <w:rsid w:val="005C36FC"/>
    <w:rsid w:val="005C3727"/>
    <w:rsid w:val="005C398A"/>
    <w:rsid w:val="005C3CD4"/>
    <w:rsid w:val="005C3E14"/>
    <w:rsid w:val="005C41F8"/>
    <w:rsid w:val="005C43D6"/>
    <w:rsid w:val="005C452D"/>
    <w:rsid w:val="005C453B"/>
    <w:rsid w:val="005C4869"/>
    <w:rsid w:val="005C4B7C"/>
    <w:rsid w:val="005C4D42"/>
    <w:rsid w:val="005C4E2A"/>
    <w:rsid w:val="005C4E2E"/>
    <w:rsid w:val="005C4EC1"/>
    <w:rsid w:val="005C4F91"/>
    <w:rsid w:val="005C52C4"/>
    <w:rsid w:val="005C547D"/>
    <w:rsid w:val="005C54EC"/>
    <w:rsid w:val="005C596E"/>
    <w:rsid w:val="005C5A13"/>
    <w:rsid w:val="005C5B34"/>
    <w:rsid w:val="005C6108"/>
    <w:rsid w:val="005C638A"/>
    <w:rsid w:val="005C6490"/>
    <w:rsid w:val="005C6A95"/>
    <w:rsid w:val="005C6BA4"/>
    <w:rsid w:val="005C6C44"/>
    <w:rsid w:val="005C7026"/>
    <w:rsid w:val="005C7218"/>
    <w:rsid w:val="005C7675"/>
    <w:rsid w:val="005C7A28"/>
    <w:rsid w:val="005C7A40"/>
    <w:rsid w:val="005C7B94"/>
    <w:rsid w:val="005C7EB9"/>
    <w:rsid w:val="005C7FB9"/>
    <w:rsid w:val="005D018C"/>
    <w:rsid w:val="005D058E"/>
    <w:rsid w:val="005D0602"/>
    <w:rsid w:val="005D0845"/>
    <w:rsid w:val="005D09CD"/>
    <w:rsid w:val="005D0B80"/>
    <w:rsid w:val="005D0CE6"/>
    <w:rsid w:val="005D11BE"/>
    <w:rsid w:val="005D1315"/>
    <w:rsid w:val="005D1508"/>
    <w:rsid w:val="005D156A"/>
    <w:rsid w:val="005D1656"/>
    <w:rsid w:val="005D18E7"/>
    <w:rsid w:val="005D1D68"/>
    <w:rsid w:val="005D1DC8"/>
    <w:rsid w:val="005D2150"/>
    <w:rsid w:val="005D2427"/>
    <w:rsid w:val="005D25F4"/>
    <w:rsid w:val="005D26B3"/>
    <w:rsid w:val="005D28EA"/>
    <w:rsid w:val="005D2A71"/>
    <w:rsid w:val="005D2D3A"/>
    <w:rsid w:val="005D312A"/>
    <w:rsid w:val="005D3626"/>
    <w:rsid w:val="005D411E"/>
    <w:rsid w:val="005D414E"/>
    <w:rsid w:val="005D42AC"/>
    <w:rsid w:val="005D4459"/>
    <w:rsid w:val="005D46B0"/>
    <w:rsid w:val="005D46F0"/>
    <w:rsid w:val="005D4742"/>
    <w:rsid w:val="005D488B"/>
    <w:rsid w:val="005D4900"/>
    <w:rsid w:val="005D4964"/>
    <w:rsid w:val="005D4C75"/>
    <w:rsid w:val="005D4F58"/>
    <w:rsid w:val="005D54CB"/>
    <w:rsid w:val="005D557D"/>
    <w:rsid w:val="005D574A"/>
    <w:rsid w:val="005D5A38"/>
    <w:rsid w:val="005D5CF2"/>
    <w:rsid w:val="005D5EAD"/>
    <w:rsid w:val="005D5F4D"/>
    <w:rsid w:val="005D5F65"/>
    <w:rsid w:val="005D645E"/>
    <w:rsid w:val="005D668A"/>
    <w:rsid w:val="005D66F5"/>
    <w:rsid w:val="005D67B7"/>
    <w:rsid w:val="005D684D"/>
    <w:rsid w:val="005D6985"/>
    <w:rsid w:val="005D6B61"/>
    <w:rsid w:val="005D6B67"/>
    <w:rsid w:val="005D6DCD"/>
    <w:rsid w:val="005D6EA3"/>
    <w:rsid w:val="005D6EB2"/>
    <w:rsid w:val="005D761A"/>
    <w:rsid w:val="005D778A"/>
    <w:rsid w:val="005D7821"/>
    <w:rsid w:val="005D782D"/>
    <w:rsid w:val="005D788D"/>
    <w:rsid w:val="005D795E"/>
    <w:rsid w:val="005D798C"/>
    <w:rsid w:val="005D7998"/>
    <w:rsid w:val="005D7C8A"/>
    <w:rsid w:val="005E0043"/>
    <w:rsid w:val="005E0274"/>
    <w:rsid w:val="005E02BC"/>
    <w:rsid w:val="005E0391"/>
    <w:rsid w:val="005E0420"/>
    <w:rsid w:val="005E05E1"/>
    <w:rsid w:val="005E0687"/>
    <w:rsid w:val="005E0E03"/>
    <w:rsid w:val="005E0E61"/>
    <w:rsid w:val="005E0FC6"/>
    <w:rsid w:val="005E14DC"/>
    <w:rsid w:val="005E1A16"/>
    <w:rsid w:val="005E213C"/>
    <w:rsid w:val="005E2215"/>
    <w:rsid w:val="005E248F"/>
    <w:rsid w:val="005E25F3"/>
    <w:rsid w:val="005E2657"/>
    <w:rsid w:val="005E26D4"/>
    <w:rsid w:val="005E277E"/>
    <w:rsid w:val="005E27D4"/>
    <w:rsid w:val="005E2888"/>
    <w:rsid w:val="005E2925"/>
    <w:rsid w:val="005E29A4"/>
    <w:rsid w:val="005E2C70"/>
    <w:rsid w:val="005E3330"/>
    <w:rsid w:val="005E3572"/>
    <w:rsid w:val="005E36C2"/>
    <w:rsid w:val="005E37F6"/>
    <w:rsid w:val="005E387F"/>
    <w:rsid w:val="005E3AAF"/>
    <w:rsid w:val="005E3ADB"/>
    <w:rsid w:val="005E3BD9"/>
    <w:rsid w:val="005E43EB"/>
    <w:rsid w:val="005E44C2"/>
    <w:rsid w:val="005E44F6"/>
    <w:rsid w:val="005E467F"/>
    <w:rsid w:val="005E46C7"/>
    <w:rsid w:val="005E47E9"/>
    <w:rsid w:val="005E48D0"/>
    <w:rsid w:val="005E4D7F"/>
    <w:rsid w:val="005E4E7E"/>
    <w:rsid w:val="005E5202"/>
    <w:rsid w:val="005E5549"/>
    <w:rsid w:val="005E633F"/>
    <w:rsid w:val="005E636C"/>
    <w:rsid w:val="005E6573"/>
    <w:rsid w:val="005E6707"/>
    <w:rsid w:val="005E694B"/>
    <w:rsid w:val="005E69CC"/>
    <w:rsid w:val="005E6A16"/>
    <w:rsid w:val="005E6A6F"/>
    <w:rsid w:val="005E6AD2"/>
    <w:rsid w:val="005E6EAD"/>
    <w:rsid w:val="005E7014"/>
    <w:rsid w:val="005E71F6"/>
    <w:rsid w:val="005E74A3"/>
    <w:rsid w:val="005E790A"/>
    <w:rsid w:val="005E79E1"/>
    <w:rsid w:val="005E7EFB"/>
    <w:rsid w:val="005E7F81"/>
    <w:rsid w:val="005F00C4"/>
    <w:rsid w:val="005F0197"/>
    <w:rsid w:val="005F022B"/>
    <w:rsid w:val="005F0534"/>
    <w:rsid w:val="005F061D"/>
    <w:rsid w:val="005F0816"/>
    <w:rsid w:val="005F0940"/>
    <w:rsid w:val="005F0AC8"/>
    <w:rsid w:val="005F10C9"/>
    <w:rsid w:val="005F11D3"/>
    <w:rsid w:val="005F1764"/>
    <w:rsid w:val="005F17C4"/>
    <w:rsid w:val="005F183E"/>
    <w:rsid w:val="005F1855"/>
    <w:rsid w:val="005F1AFC"/>
    <w:rsid w:val="005F1D7C"/>
    <w:rsid w:val="005F287F"/>
    <w:rsid w:val="005F2939"/>
    <w:rsid w:val="005F2DF4"/>
    <w:rsid w:val="005F2E73"/>
    <w:rsid w:val="005F2F78"/>
    <w:rsid w:val="005F2F86"/>
    <w:rsid w:val="005F35CF"/>
    <w:rsid w:val="005F361E"/>
    <w:rsid w:val="005F376F"/>
    <w:rsid w:val="005F39A1"/>
    <w:rsid w:val="005F3B66"/>
    <w:rsid w:val="005F3CC6"/>
    <w:rsid w:val="005F418A"/>
    <w:rsid w:val="005F42CA"/>
    <w:rsid w:val="005F4383"/>
    <w:rsid w:val="005F4535"/>
    <w:rsid w:val="005F48A5"/>
    <w:rsid w:val="005F4A3B"/>
    <w:rsid w:val="005F4C53"/>
    <w:rsid w:val="005F4F3E"/>
    <w:rsid w:val="005F568D"/>
    <w:rsid w:val="005F581B"/>
    <w:rsid w:val="005F5B00"/>
    <w:rsid w:val="005F6213"/>
    <w:rsid w:val="005F6539"/>
    <w:rsid w:val="005F6BF7"/>
    <w:rsid w:val="005F72C7"/>
    <w:rsid w:val="005F7843"/>
    <w:rsid w:val="005F7AD0"/>
    <w:rsid w:val="005F7B5B"/>
    <w:rsid w:val="005F7CC4"/>
    <w:rsid w:val="005F7EC6"/>
    <w:rsid w:val="00600024"/>
    <w:rsid w:val="00600290"/>
    <w:rsid w:val="006004DC"/>
    <w:rsid w:val="00600551"/>
    <w:rsid w:val="00600DC2"/>
    <w:rsid w:val="006011C1"/>
    <w:rsid w:val="00601570"/>
    <w:rsid w:val="00601653"/>
    <w:rsid w:val="00601D80"/>
    <w:rsid w:val="00602195"/>
    <w:rsid w:val="00602199"/>
    <w:rsid w:val="006021C8"/>
    <w:rsid w:val="0060238C"/>
    <w:rsid w:val="006029E3"/>
    <w:rsid w:val="00602E43"/>
    <w:rsid w:val="00603049"/>
    <w:rsid w:val="00603262"/>
    <w:rsid w:val="00603271"/>
    <w:rsid w:val="0060364F"/>
    <w:rsid w:val="00603AB9"/>
    <w:rsid w:val="00603D42"/>
    <w:rsid w:val="00603FE2"/>
    <w:rsid w:val="00604393"/>
    <w:rsid w:val="00604488"/>
    <w:rsid w:val="00604599"/>
    <w:rsid w:val="0060489B"/>
    <w:rsid w:val="006048E2"/>
    <w:rsid w:val="00604D78"/>
    <w:rsid w:val="00604DBE"/>
    <w:rsid w:val="006053C1"/>
    <w:rsid w:val="006054FD"/>
    <w:rsid w:val="00605BDF"/>
    <w:rsid w:val="00605F63"/>
    <w:rsid w:val="00606091"/>
    <w:rsid w:val="0060610A"/>
    <w:rsid w:val="00606396"/>
    <w:rsid w:val="00606508"/>
    <w:rsid w:val="00606528"/>
    <w:rsid w:val="00606549"/>
    <w:rsid w:val="006065E1"/>
    <w:rsid w:val="0060687A"/>
    <w:rsid w:val="00606BEC"/>
    <w:rsid w:val="00606CDE"/>
    <w:rsid w:val="00606E87"/>
    <w:rsid w:val="00606F5C"/>
    <w:rsid w:val="006071B7"/>
    <w:rsid w:val="0060745D"/>
    <w:rsid w:val="00607D7C"/>
    <w:rsid w:val="0061090C"/>
    <w:rsid w:val="006111C9"/>
    <w:rsid w:val="0061129A"/>
    <w:rsid w:val="00612240"/>
    <w:rsid w:val="006122E0"/>
    <w:rsid w:val="00612375"/>
    <w:rsid w:val="00612408"/>
    <w:rsid w:val="006126EB"/>
    <w:rsid w:val="0061283A"/>
    <w:rsid w:val="00612864"/>
    <w:rsid w:val="00612F11"/>
    <w:rsid w:val="00612FF6"/>
    <w:rsid w:val="006130D4"/>
    <w:rsid w:val="00613511"/>
    <w:rsid w:val="00613639"/>
    <w:rsid w:val="00613937"/>
    <w:rsid w:val="0061397B"/>
    <w:rsid w:val="00613B5A"/>
    <w:rsid w:val="00613F91"/>
    <w:rsid w:val="00614671"/>
    <w:rsid w:val="00614924"/>
    <w:rsid w:val="00614ADB"/>
    <w:rsid w:val="00614BD1"/>
    <w:rsid w:val="00614E47"/>
    <w:rsid w:val="00614E86"/>
    <w:rsid w:val="00614EB3"/>
    <w:rsid w:val="00615167"/>
    <w:rsid w:val="006155C4"/>
    <w:rsid w:val="006158D1"/>
    <w:rsid w:val="00615C89"/>
    <w:rsid w:val="00615D43"/>
    <w:rsid w:val="00616565"/>
    <w:rsid w:val="00616AF6"/>
    <w:rsid w:val="00616B25"/>
    <w:rsid w:val="00616C6D"/>
    <w:rsid w:val="00616FC8"/>
    <w:rsid w:val="00617055"/>
    <w:rsid w:val="006170ED"/>
    <w:rsid w:val="006170FC"/>
    <w:rsid w:val="00617227"/>
    <w:rsid w:val="006175AE"/>
    <w:rsid w:val="006175E1"/>
    <w:rsid w:val="006176B6"/>
    <w:rsid w:val="00617C9B"/>
    <w:rsid w:val="00617FDC"/>
    <w:rsid w:val="006208E2"/>
    <w:rsid w:val="006209FE"/>
    <w:rsid w:val="00620D65"/>
    <w:rsid w:val="00620FFD"/>
    <w:rsid w:val="006210A4"/>
    <w:rsid w:val="006210C1"/>
    <w:rsid w:val="00621222"/>
    <w:rsid w:val="00621C78"/>
    <w:rsid w:val="00621E61"/>
    <w:rsid w:val="00621EAD"/>
    <w:rsid w:val="00622498"/>
    <w:rsid w:val="006226B4"/>
    <w:rsid w:val="006226CA"/>
    <w:rsid w:val="0062281C"/>
    <w:rsid w:val="006229CA"/>
    <w:rsid w:val="00622A09"/>
    <w:rsid w:val="00622A89"/>
    <w:rsid w:val="0062317F"/>
    <w:rsid w:val="006231A8"/>
    <w:rsid w:val="00623389"/>
    <w:rsid w:val="00623401"/>
    <w:rsid w:val="0062347E"/>
    <w:rsid w:val="0062353B"/>
    <w:rsid w:val="006235B2"/>
    <w:rsid w:val="006235D2"/>
    <w:rsid w:val="00623E81"/>
    <w:rsid w:val="00623F97"/>
    <w:rsid w:val="00623FFE"/>
    <w:rsid w:val="00624005"/>
    <w:rsid w:val="00624370"/>
    <w:rsid w:val="006244C6"/>
    <w:rsid w:val="00624536"/>
    <w:rsid w:val="00624552"/>
    <w:rsid w:val="0062459E"/>
    <w:rsid w:val="00624818"/>
    <w:rsid w:val="00624B30"/>
    <w:rsid w:val="00624C57"/>
    <w:rsid w:val="00624E20"/>
    <w:rsid w:val="00624E63"/>
    <w:rsid w:val="006250B4"/>
    <w:rsid w:val="0062529B"/>
    <w:rsid w:val="006259BA"/>
    <w:rsid w:val="00625AA8"/>
    <w:rsid w:val="00625DB0"/>
    <w:rsid w:val="006265A0"/>
    <w:rsid w:val="00626EF6"/>
    <w:rsid w:val="0062717F"/>
    <w:rsid w:val="0062736A"/>
    <w:rsid w:val="00627371"/>
    <w:rsid w:val="006273CA"/>
    <w:rsid w:val="006274FF"/>
    <w:rsid w:val="00627AB5"/>
    <w:rsid w:val="00627ABE"/>
    <w:rsid w:val="00627C50"/>
    <w:rsid w:val="00627C92"/>
    <w:rsid w:val="00627FD1"/>
    <w:rsid w:val="0063003A"/>
    <w:rsid w:val="0063006F"/>
    <w:rsid w:val="006300B7"/>
    <w:rsid w:val="0063036A"/>
    <w:rsid w:val="006303D3"/>
    <w:rsid w:val="006304DA"/>
    <w:rsid w:val="00630501"/>
    <w:rsid w:val="006305CF"/>
    <w:rsid w:val="006305ED"/>
    <w:rsid w:val="00630C59"/>
    <w:rsid w:val="00631170"/>
    <w:rsid w:val="0063117F"/>
    <w:rsid w:val="0063135F"/>
    <w:rsid w:val="006314E7"/>
    <w:rsid w:val="00631798"/>
    <w:rsid w:val="006319A5"/>
    <w:rsid w:val="006320AA"/>
    <w:rsid w:val="00632480"/>
    <w:rsid w:val="006329A3"/>
    <w:rsid w:val="00632CA6"/>
    <w:rsid w:val="00632D9F"/>
    <w:rsid w:val="0063332F"/>
    <w:rsid w:val="0063337A"/>
    <w:rsid w:val="006334F1"/>
    <w:rsid w:val="006339BF"/>
    <w:rsid w:val="00633ACA"/>
    <w:rsid w:val="00633CEF"/>
    <w:rsid w:val="00633F53"/>
    <w:rsid w:val="00634137"/>
    <w:rsid w:val="006342D9"/>
    <w:rsid w:val="0063464D"/>
    <w:rsid w:val="006347DC"/>
    <w:rsid w:val="00634BD6"/>
    <w:rsid w:val="00634E0E"/>
    <w:rsid w:val="00635018"/>
    <w:rsid w:val="0063524E"/>
    <w:rsid w:val="00635320"/>
    <w:rsid w:val="00635633"/>
    <w:rsid w:val="0063579E"/>
    <w:rsid w:val="00635C38"/>
    <w:rsid w:val="00635C89"/>
    <w:rsid w:val="00635D2E"/>
    <w:rsid w:val="006362F5"/>
    <w:rsid w:val="0063636B"/>
    <w:rsid w:val="00636C6D"/>
    <w:rsid w:val="00636CF2"/>
    <w:rsid w:val="00636F47"/>
    <w:rsid w:val="00636F60"/>
    <w:rsid w:val="00636F78"/>
    <w:rsid w:val="006370D8"/>
    <w:rsid w:val="006370F1"/>
    <w:rsid w:val="0063714C"/>
    <w:rsid w:val="0063724E"/>
    <w:rsid w:val="00637304"/>
    <w:rsid w:val="0063738C"/>
    <w:rsid w:val="0063744E"/>
    <w:rsid w:val="00637707"/>
    <w:rsid w:val="006379E3"/>
    <w:rsid w:val="00637FA5"/>
    <w:rsid w:val="006400AB"/>
    <w:rsid w:val="00640397"/>
    <w:rsid w:val="006404DC"/>
    <w:rsid w:val="00640545"/>
    <w:rsid w:val="00640E9E"/>
    <w:rsid w:val="00640F22"/>
    <w:rsid w:val="00640FB8"/>
    <w:rsid w:val="00641242"/>
    <w:rsid w:val="00641245"/>
    <w:rsid w:val="00641298"/>
    <w:rsid w:val="006412CE"/>
    <w:rsid w:val="0064131C"/>
    <w:rsid w:val="0064134E"/>
    <w:rsid w:val="00641418"/>
    <w:rsid w:val="00641489"/>
    <w:rsid w:val="0064156A"/>
    <w:rsid w:val="00641700"/>
    <w:rsid w:val="00641C26"/>
    <w:rsid w:val="00641F0C"/>
    <w:rsid w:val="00641F51"/>
    <w:rsid w:val="00642219"/>
    <w:rsid w:val="00642477"/>
    <w:rsid w:val="006424E3"/>
    <w:rsid w:val="00642795"/>
    <w:rsid w:val="00642A68"/>
    <w:rsid w:val="00642C30"/>
    <w:rsid w:val="00643703"/>
    <w:rsid w:val="00643845"/>
    <w:rsid w:val="00643965"/>
    <w:rsid w:val="00643CC5"/>
    <w:rsid w:val="00644329"/>
    <w:rsid w:val="006446A9"/>
    <w:rsid w:val="00644C24"/>
    <w:rsid w:val="00644D3C"/>
    <w:rsid w:val="00645424"/>
    <w:rsid w:val="0064549E"/>
    <w:rsid w:val="006454B6"/>
    <w:rsid w:val="00645513"/>
    <w:rsid w:val="00645755"/>
    <w:rsid w:val="00645881"/>
    <w:rsid w:val="006458E6"/>
    <w:rsid w:val="00645950"/>
    <w:rsid w:val="00645A6D"/>
    <w:rsid w:val="00645AA5"/>
    <w:rsid w:val="00645E2D"/>
    <w:rsid w:val="00645F5E"/>
    <w:rsid w:val="00645FDC"/>
    <w:rsid w:val="00645FEB"/>
    <w:rsid w:val="006460DD"/>
    <w:rsid w:val="006460F6"/>
    <w:rsid w:val="0064620F"/>
    <w:rsid w:val="0064625D"/>
    <w:rsid w:val="0064629A"/>
    <w:rsid w:val="006466A7"/>
    <w:rsid w:val="00646757"/>
    <w:rsid w:val="00646A30"/>
    <w:rsid w:val="00646AF7"/>
    <w:rsid w:val="00646E26"/>
    <w:rsid w:val="00647027"/>
    <w:rsid w:val="0064741A"/>
    <w:rsid w:val="006475B9"/>
    <w:rsid w:val="00647783"/>
    <w:rsid w:val="00647E94"/>
    <w:rsid w:val="0065089A"/>
    <w:rsid w:val="006509EA"/>
    <w:rsid w:val="00650D69"/>
    <w:rsid w:val="00650F6B"/>
    <w:rsid w:val="00650F8B"/>
    <w:rsid w:val="00651091"/>
    <w:rsid w:val="00651243"/>
    <w:rsid w:val="00651359"/>
    <w:rsid w:val="00651645"/>
    <w:rsid w:val="00651858"/>
    <w:rsid w:val="00651910"/>
    <w:rsid w:val="00651BE3"/>
    <w:rsid w:val="00651E1B"/>
    <w:rsid w:val="00651E9C"/>
    <w:rsid w:val="00652188"/>
    <w:rsid w:val="0065277E"/>
    <w:rsid w:val="0065287D"/>
    <w:rsid w:val="00652B29"/>
    <w:rsid w:val="00653243"/>
    <w:rsid w:val="006533B2"/>
    <w:rsid w:val="006535F2"/>
    <w:rsid w:val="0065369A"/>
    <w:rsid w:val="006536D3"/>
    <w:rsid w:val="0065382F"/>
    <w:rsid w:val="006538B5"/>
    <w:rsid w:val="006538D8"/>
    <w:rsid w:val="0065392F"/>
    <w:rsid w:val="00653B26"/>
    <w:rsid w:val="00653C01"/>
    <w:rsid w:val="00653C3C"/>
    <w:rsid w:val="00653D29"/>
    <w:rsid w:val="00653D32"/>
    <w:rsid w:val="00653F5D"/>
    <w:rsid w:val="00653F64"/>
    <w:rsid w:val="0065434C"/>
    <w:rsid w:val="006544F9"/>
    <w:rsid w:val="00654798"/>
    <w:rsid w:val="006547F3"/>
    <w:rsid w:val="006548D0"/>
    <w:rsid w:val="0065496D"/>
    <w:rsid w:val="00654A59"/>
    <w:rsid w:val="00654AD2"/>
    <w:rsid w:val="00654C44"/>
    <w:rsid w:val="00654CE2"/>
    <w:rsid w:val="00654DBC"/>
    <w:rsid w:val="00654DF9"/>
    <w:rsid w:val="00654E9D"/>
    <w:rsid w:val="00655697"/>
    <w:rsid w:val="00655729"/>
    <w:rsid w:val="006558CB"/>
    <w:rsid w:val="00655FA9"/>
    <w:rsid w:val="00656046"/>
    <w:rsid w:val="0065659E"/>
    <w:rsid w:val="00656972"/>
    <w:rsid w:val="00656CBA"/>
    <w:rsid w:val="006570AD"/>
    <w:rsid w:val="0065732C"/>
    <w:rsid w:val="00657432"/>
    <w:rsid w:val="006574E7"/>
    <w:rsid w:val="0065761A"/>
    <w:rsid w:val="00657807"/>
    <w:rsid w:val="00657937"/>
    <w:rsid w:val="0065794A"/>
    <w:rsid w:val="00657984"/>
    <w:rsid w:val="00657A08"/>
    <w:rsid w:val="00657B72"/>
    <w:rsid w:val="00657EC2"/>
    <w:rsid w:val="0066008A"/>
    <w:rsid w:val="006607A5"/>
    <w:rsid w:val="006608B0"/>
    <w:rsid w:val="00660985"/>
    <w:rsid w:val="00660AE9"/>
    <w:rsid w:val="00660D75"/>
    <w:rsid w:val="00661082"/>
    <w:rsid w:val="00661246"/>
    <w:rsid w:val="006612F4"/>
    <w:rsid w:val="006615E5"/>
    <w:rsid w:val="006618FE"/>
    <w:rsid w:val="00661AEF"/>
    <w:rsid w:val="00661C6B"/>
    <w:rsid w:val="00661F18"/>
    <w:rsid w:val="00662348"/>
    <w:rsid w:val="00662355"/>
    <w:rsid w:val="006624AB"/>
    <w:rsid w:val="006624D5"/>
    <w:rsid w:val="0066260F"/>
    <w:rsid w:val="006626FA"/>
    <w:rsid w:val="0066287D"/>
    <w:rsid w:val="00662AE1"/>
    <w:rsid w:val="0066315F"/>
    <w:rsid w:val="006631E5"/>
    <w:rsid w:val="0066349B"/>
    <w:rsid w:val="006636DD"/>
    <w:rsid w:val="0066391F"/>
    <w:rsid w:val="00663FDE"/>
    <w:rsid w:val="006640EB"/>
    <w:rsid w:val="0066416F"/>
    <w:rsid w:val="0066427C"/>
    <w:rsid w:val="00664384"/>
    <w:rsid w:val="006646F0"/>
    <w:rsid w:val="00664913"/>
    <w:rsid w:val="00664A4D"/>
    <w:rsid w:val="00664D83"/>
    <w:rsid w:val="00664E2C"/>
    <w:rsid w:val="00664F38"/>
    <w:rsid w:val="00664F4F"/>
    <w:rsid w:val="00664F8E"/>
    <w:rsid w:val="00664FAA"/>
    <w:rsid w:val="006651A3"/>
    <w:rsid w:val="00665234"/>
    <w:rsid w:val="0066580A"/>
    <w:rsid w:val="00665812"/>
    <w:rsid w:val="00665D4D"/>
    <w:rsid w:val="00665E1A"/>
    <w:rsid w:val="00666014"/>
    <w:rsid w:val="00666091"/>
    <w:rsid w:val="0066609C"/>
    <w:rsid w:val="00666A4E"/>
    <w:rsid w:val="00666A5B"/>
    <w:rsid w:val="00666B0E"/>
    <w:rsid w:val="00666E68"/>
    <w:rsid w:val="006672EB"/>
    <w:rsid w:val="006674BB"/>
    <w:rsid w:val="00667701"/>
    <w:rsid w:val="00667A84"/>
    <w:rsid w:val="006708B0"/>
    <w:rsid w:val="00670AF1"/>
    <w:rsid w:val="00670B46"/>
    <w:rsid w:val="00670B68"/>
    <w:rsid w:val="00670FA3"/>
    <w:rsid w:val="006711F4"/>
    <w:rsid w:val="0067177D"/>
    <w:rsid w:val="006717B2"/>
    <w:rsid w:val="00672088"/>
    <w:rsid w:val="0067260D"/>
    <w:rsid w:val="00672706"/>
    <w:rsid w:val="006729A2"/>
    <w:rsid w:val="00672E2F"/>
    <w:rsid w:val="00672EB4"/>
    <w:rsid w:val="00672FF2"/>
    <w:rsid w:val="006731B5"/>
    <w:rsid w:val="006731F2"/>
    <w:rsid w:val="0067397A"/>
    <w:rsid w:val="00673CFB"/>
    <w:rsid w:val="00673D8F"/>
    <w:rsid w:val="00673E78"/>
    <w:rsid w:val="00673F9C"/>
    <w:rsid w:val="00674009"/>
    <w:rsid w:val="00674178"/>
    <w:rsid w:val="006747B4"/>
    <w:rsid w:val="00674A66"/>
    <w:rsid w:val="00674B2E"/>
    <w:rsid w:val="00674B62"/>
    <w:rsid w:val="00674E3C"/>
    <w:rsid w:val="00674F64"/>
    <w:rsid w:val="00675498"/>
    <w:rsid w:val="006755C5"/>
    <w:rsid w:val="00675933"/>
    <w:rsid w:val="006759ED"/>
    <w:rsid w:val="00675A21"/>
    <w:rsid w:val="00675A74"/>
    <w:rsid w:val="00675B2B"/>
    <w:rsid w:val="00675D38"/>
    <w:rsid w:val="00675D58"/>
    <w:rsid w:val="006761D3"/>
    <w:rsid w:val="00676BB2"/>
    <w:rsid w:val="00676CE6"/>
    <w:rsid w:val="00676F55"/>
    <w:rsid w:val="00676FAF"/>
    <w:rsid w:val="006772FF"/>
    <w:rsid w:val="00677E74"/>
    <w:rsid w:val="00677F22"/>
    <w:rsid w:val="006803FA"/>
    <w:rsid w:val="00680C5D"/>
    <w:rsid w:val="00680FB1"/>
    <w:rsid w:val="00681302"/>
    <w:rsid w:val="0068179A"/>
    <w:rsid w:val="00681B82"/>
    <w:rsid w:val="00681C7C"/>
    <w:rsid w:val="006820C7"/>
    <w:rsid w:val="00682562"/>
    <w:rsid w:val="00682C8A"/>
    <w:rsid w:val="00682F04"/>
    <w:rsid w:val="00682FA2"/>
    <w:rsid w:val="00683009"/>
    <w:rsid w:val="00683153"/>
    <w:rsid w:val="006832D0"/>
    <w:rsid w:val="00683617"/>
    <w:rsid w:val="00683653"/>
    <w:rsid w:val="006837E4"/>
    <w:rsid w:val="00684637"/>
    <w:rsid w:val="00684715"/>
    <w:rsid w:val="00684CA4"/>
    <w:rsid w:val="0068532E"/>
    <w:rsid w:val="00685415"/>
    <w:rsid w:val="00685506"/>
    <w:rsid w:val="0068553C"/>
    <w:rsid w:val="006856A2"/>
    <w:rsid w:val="00685701"/>
    <w:rsid w:val="00685AF6"/>
    <w:rsid w:val="00685B19"/>
    <w:rsid w:val="00685CF7"/>
    <w:rsid w:val="00685DE2"/>
    <w:rsid w:val="00685F3F"/>
    <w:rsid w:val="006860BA"/>
    <w:rsid w:val="00686143"/>
    <w:rsid w:val="006868EA"/>
    <w:rsid w:val="00686BB3"/>
    <w:rsid w:val="00686BD6"/>
    <w:rsid w:val="00686CEF"/>
    <w:rsid w:val="00686F5C"/>
    <w:rsid w:val="0068717C"/>
    <w:rsid w:val="006873E1"/>
    <w:rsid w:val="006874F3"/>
    <w:rsid w:val="006878A3"/>
    <w:rsid w:val="0068793F"/>
    <w:rsid w:val="0068799D"/>
    <w:rsid w:val="00687F1F"/>
    <w:rsid w:val="0069066F"/>
    <w:rsid w:val="006908B3"/>
    <w:rsid w:val="00690B02"/>
    <w:rsid w:val="00691290"/>
    <w:rsid w:val="00691621"/>
    <w:rsid w:val="006917BC"/>
    <w:rsid w:val="00691B78"/>
    <w:rsid w:val="00691BE6"/>
    <w:rsid w:val="00691F29"/>
    <w:rsid w:val="00692331"/>
    <w:rsid w:val="00692431"/>
    <w:rsid w:val="00692472"/>
    <w:rsid w:val="00692817"/>
    <w:rsid w:val="00692959"/>
    <w:rsid w:val="00692BE5"/>
    <w:rsid w:val="00692EE3"/>
    <w:rsid w:val="006931A5"/>
    <w:rsid w:val="0069337E"/>
    <w:rsid w:val="006935D6"/>
    <w:rsid w:val="00693706"/>
    <w:rsid w:val="00693A61"/>
    <w:rsid w:val="00693F55"/>
    <w:rsid w:val="006941E0"/>
    <w:rsid w:val="006945F4"/>
    <w:rsid w:val="00694790"/>
    <w:rsid w:val="0069484C"/>
    <w:rsid w:val="0069484E"/>
    <w:rsid w:val="00694D38"/>
    <w:rsid w:val="00695260"/>
    <w:rsid w:val="00695469"/>
    <w:rsid w:val="0069549D"/>
    <w:rsid w:val="006954F5"/>
    <w:rsid w:val="00695E84"/>
    <w:rsid w:val="00695EB9"/>
    <w:rsid w:val="0069668D"/>
    <w:rsid w:val="006967BD"/>
    <w:rsid w:val="00696959"/>
    <w:rsid w:val="00696B98"/>
    <w:rsid w:val="00696C17"/>
    <w:rsid w:val="00696DA7"/>
    <w:rsid w:val="006970C4"/>
    <w:rsid w:val="006972ED"/>
    <w:rsid w:val="00697317"/>
    <w:rsid w:val="00697915"/>
    <w:rsid w:val="00697970"/>
    <w:rsid w:val="006A07C3"/>
    <w:rsid w:val="006A092D"/>
    <w:rsid w:val="006A0C86"/>
    <w:rsid w:val="006A0D68"/>
    <w:rsid w:val="006A15AD"/>
    <w:rsid w:val="006A167C"/>
    <w:rsid w:val="006A16CC"/>
    <w:rsid w:val="006A18FC"/>
    <w:rsid w:val="006A1AA9"/>
    <w:rsid w:val="006A21FD"/>
    <w:rsid w:val="006A25F3"/>
    <w:rsid w:val="006A2727"/>
    <w:rsid w:val="006A2B4B"/>
    <w:rsid w:val="006A2DB8"/>
    <w:rsid w:val="006A2DE6"/>
    <w:rsid w:val="006A2ECD"/>
    <w:rsid w:val="006A33F8"/>
    <w:rsid w:val="006A37D3"/>
    <w:rsid w:val="006A388D"/>
    <w:rsid w:val="006A3BE2"/>
    <w:rsid w:val="006A3C7C"/>
    <w:rsid w:val="006A3D0C"/>
    <w:rsid w:val="006A42E2"/>
    <w:rsid w:val="006A44A9"/>
    <w:rsid w:val="006A4726"/>
    <w:rsid w:val="006A4831"/>
    <w:rsid w:val="006A4A51"/>
    <w:rsid w:val="006A55A4"/>
    <w:rsid w:val="006A56FC"/>
    <w:rsid w:val="006A58A6"/>
    <w:rsid w:val="006A58CE"/>
    <w:rsid w:val="006A5F3B"/>
    <w:rsid w:val="006A6284"/>
    <w:rsid w:val="006A656D"/>
    <w:rsid w:val="006A6574"/>
    <w:rsid w:val="006A6674"/>
    <w:rsid w:val="006A6737"/>
    <w:rsid w:val="006A6B94"/>
    <w:rsid w:val="006A6E92"/>
    <w:rsid w:val="006A709F"/>
    <w:rsid w:val="006A74A6"/>
    <w:rsid w:val="006A7D6E"/>
    <w:rsid w:val="006A7FEF"/>
    <w:rsid w:val="006B0819"/>
    <w:rsid w:val="006B0BEE"/>
    <w:rsid w:val="006B0D0F"/>
    <w:rsid w:val="006B0D14"/>
    <w:rsid w:val="006B1152"/>
    <w:rsid w:val="006B18B4"/>
    <w:rsid w:val="006B1A21"/>
    <w:rsid w:val="006B1C61"/>
    <w:rsid w:val="006B1FA4"/>
    <w:rsid w:val="006B22DE"/>
    <w:rsid w:val="006B281D"/>
    <w:rsid w:val="006B2F2D"/>
    <w:rsid w:val="006B31D8"/>
    <w:rsid w:val="006B344D"/>
    <w:rsid w:val="006B365F"/>
    <w:rsid w:val="006B3862"/>
    <w:rsid w:val="006B38B5"/>
    <w:rsid w:val="006B3E8E"/>
    <w:rsid w:val="006B3F63"/>
    <w:rsid w:val="006B3F6A"/>
    <w:rsid w:val="006B3FBE"/>
    <w:rsid w:val="006B40AA"/>
    <w:rsid w:val="006B43C9"/>
    <w:rsid w:val="006B48CB"/>
    <w:rsid w:val="006B4C73"/>
    <w:rsid w:val="006B4DA1"/>
    <w:rsid w:val="006B5044"/>
    <w:rsid w:val="006B50AE"/>
    <w:rsid w:val="006B51BE"/>
    <w:rsid w:val="006B560F"/>
    <w:rsid w:val="006B5B89"/>
    <w:rsid w:val="006B5CAB"/>
    <w:rsid w:val="006B5D42"/>
    <w:rsid w:val="006B5E70"/>
    <w:rsid w:val="006B5E8C"/>
    <w:rsid w:val="006B5F0F"/>
    <w:rsid w:val="006B61F3"/>
    <w:rsid w:val="006B6226"/>
    <w:rsid w:val="006B6656"/>
    <w:rsid w:val="006B6786"/>
    <w:rsid w:val="006B6B06"/>
    <w:rsid w:val="006B6C4A"/>
    <w:rsid w:val="006C0096"/>
    <w:rsid w:val="006C0143"/>
    <w:rsid w:val="006C0145"/>
    <w:rsid w:val="006C0591"/>
    <w:rsid w:val="006C10A6"/>
    <w:rsid w:val="006C11BD"/>
    <w:rsid w:val="006C15C7"/>
    <w:rsid w:val="006C1C06"/>
    <w:rsid w:val="006C20D2"/>
    <w:rsid w:val="006C2160"/>
    <w:rsid w:val="006C21CE"/>
    <w:rsid w:val="006C25BA"/>
    <w:rsid w:val="006C28C2"/>
    <w:rsid w:val="006C29DF"/>
    <w:rsid w:val="006C2A21"/>
    <w:rsid w:val="006C2DFF"/>
    <w:rsid w:val="006C2EE2"/>
    <w:rsid w:val="006C2F02"/>
    <w:rsid w:val="006C3043"/>
    <w:rsid w:val="006C3429"/>
    <w:rsid w:val="006C34EA"/>
    <w:rsid w:val="006C356D"/>
    <w:rsid w:val="006C365C"/>
    <w:rsid w:val="006C3D4E"/>
    <w:rsid w:val="006C4412"/>
    <w:rsid w:val="006C45A9"/>
    <w:rsid w:val="006C47F1"/>
    <w:rsid w:val="006C4831"/>
    <w:rsid w:val="006C4AAE"/>
    <w:rsid w:val="006C5015"/>
    <w:rsid w:val="006C529E"/>
    <w:rsid w:val="006C55A7"/>
    <w:rsid w:val="006C59FB"/>
    <w:rsid w:val="006C5E09"/>
    <w:rsid w:val="006C5EF0"/>
    <w:rsid w:val="006C68A2"/>
    <w:rsid w:val="006C6F29"/>
    <w:rsid w:val="006C6F8D"/>
    <w:rsid w:val="006C6FF9"/>
    <w:rsid w:val="006C736F"/>
    <w:rsid w:val="006C753E"/>
    <w:rsid w:val="006C78D0"/>
    <w:rsid w:val="006C7907"/>
    <w:rsid w:val="006C79FF"/>
    <w:rsid w:val="006C7EB2"/>
    <w:rsid w:val="006D0009"/>
    <w:rsid w:val="006D00B6"/>
    <w:rsid w:val="006D035A"/>
    <w:rsid w:val="006D04B1"/>
    <w:rsid w:val="006D069E"/>
    <w:rsid w:val="006D0B7E"/>
    <w:rsid w:val="006D101D"/>
    <w:rsid w:val="006D104B"/>
    <w:rsid w:val="006D105B"/>
    <w:rsid w:val="006D15B9"/>
    <w:rsid w:val="006D1646"/>
    <w:rsid w:val="006D17F4"/>
    <w:rsid w:val="006D1934"/>
    <w:rsid w:val="006D1A55"/>
    <w:rsid w:val="006D1BAD"/>
    <w:rsid w:val="006D1CC6"/>
    <w:rsid w:val="006D1E3E"/>
    <w:rsid w:val="006D225B"/>
    <w:rsid w:val="006D2373"/>
    <w:rsid w:val="006D25F3"/>
    <w:rsid w:val="006D2B3C"/>
    <w:rsid w:val="006D2B96"/>
    <w:rsid w:val="006D2BC5"/>
    <w:rsid w:val="006D2CC8"/>
    <w:rsid w:val="006D2D1E"/>
    <w:rsid w:val="006D2E7E"/>
    <w:rsid w:val="006D37FE"/>
    <w:rsid w:val="006D3869"/>
    <w:rsid w:val="006D43F8"/>
    <w:rsid w:val="006D44CE"/>
    <w:rsid w:val="006D4A43"/>
    <w:rsid w:val="006D4E54"/>
    <w:rsid w:val="006D4E9F"/>
    <w:rsid w:val="006D50EB"/>
    <w:rsid w:val="006D51DD"/>
    <w:rsid w:val="006D524E"/>
    <w:rsid w:val="006D55B5"/>
    <w:rsid w:val="006D567F"/>
    <w:rsid w:val="006D5A44"/>
    <w:rsid w:val="006D5B0F"/>
    <w:rsid w:val="006D5ED3"/>
    <w:rsid w:val="006D5FF1"/>
    <w:rsid w:val="006D604E"/>
    <w:rsid w:val="006D62AA"/>
    <w:rsid w:val="006D6423"/>
    <w:rsid w:val="006D651A"/>
    <w:rsid w:val="006D65EC"/>
    <w:rsid w:val="006D6A35"/>
    <w:rsid w:val="006D6AD3"/>
    <w:rsid w:val="006D6B97"/>
    <w:rsid w:val="006D6E55"/>
    <w:rsid w:val="006D6FA3"/>
    <w:rsid w:val="006D7190"/>
    <w:rsid w:val="006D7208"/>
    <w:rsid w:val="006D7C90"/>
    <w:rsid w:val="006E00FD"/>
    <w:rsid w:val="006E01EB"/>
    <w:rsid w:val="006E03E2"/>
    <w:rsid w:val="006E06FD"/>
    <w:rsid w:val="006E0750"/>
    <w:rsid w:val="006E075F"/>
    <w:rsid w:val="006E0B3F"/>
    <w:rsid w:val="006E0ED9"/>
    <w:rsid w:val="006E1321"/>
    <w:rsid w:val="006E182A"/>
    <w:rsid w:val="006E1D2C"/>
    <w:rsid w:val="006E2065"/>
    <w:rsid w:val="006E2209"/>
    <w:rsid w:val="006E229E"/>
    <w:rsid w:val="006E231C"/>
    <w:rsid w:val="006E2383"/>
    <w:rsid w:val="006E257F"/>
    <w:rsid w:val="006E2645"/>
    <w:rsid w:val="006E27B5"/>
    <w:rsid w:val="006E2871"/>
    <w:rsid w:val="006E2979"/>
    <w:rsid w:val="006E29CD"/>
    <w:rsid w:val="006E2C79"/>
    <w:rsid w:val="006E2E84"/>
    <w:rsid w:val="006E3068"/>
    <w:rsid w:val="006E3850"/>
    <w:rsid w:val="006E3AF6"/>
    <w:rsid w:val="006E3CC5"/>
    <w:rsid w:val="006E4040"/>
    <w:rsid w:val="006E460A"/>
    <w:rsid w:val="006E4760"/>
    <w:rsid w:val="006E4CF3"/>
    <w:rsid w:val="006E4E9E"/>
    <w:rsid w:val="006E507D"/>
    <w:rsid w:val="006E509E"/>
    <w:rsid w:val="006E510A"/>
    <w:rsid w:val="006E55A2"/>
    <w:rsid w:val="006E5632"/>
    <w:rsid w:val="006E5A6E"/>
    <w:rsid w:val="006E5DA5"/>
    <w:rsid w:val="006E60B9"/>
    <w:rsid w:val="006E6330"/>
    <w:rsid w:val="006E644B"/>
    <w:rsid w:val="006E6510"/>
    <w:rsid w:val="006E67EF"/>
    <w:rsid w:val="006E6832"/>
    <w:rsid w:val="006E6848"/>
    <w:rsid w:val="006E69EE"/>
    <w:rsid w:val="006E6AE6"/>
    <w:rsid w:val="006E6B9F"/>
    <w:rsid w:val="006E729E"/>
    <w:rsid w:val="006E7763"/>
    <w:rsid w:val="006E796B"/>
    <w:rsid w:val="006E7CB5"/>
    <w:rsid w:val="006E7FCB"/>
    <w:rsid w:val="006F003B"/>
    <w:rsid w:val="006F0455"/>
    <w:rsid w:val="006F09C2"/>
    <w:rsid w:val="006F0BFD"/>
    <w:rsid w:val="006F0F0D"/>
    <w:rsid w:val="006F1009"/>
    <w:rsid w:val="006F120E"/>
    <w:rsid w:val="006F16C4"/>
    <w:rsid w:val="006F18AD"/>
    <w:rsid w:val="006F1B1C"/>
    <w:rsid w:val="006F1C05"/>
    <w:rsid w:val="006F1C79"/>
    <w:rsid w:val="006F1C9A"/>
    <w:rsid w:val="006F1D66"/>
    <w:rsid w:val="006F1DA0"/>
    <w:rsid w:val="006F20BE"/>
    <w:rsid w:val="006F29A3"/>
    <w:rsid w:val="006F2C02"/>
    <w:rsid w:val="006F30B3"/>
    <w:rsid w:val="006F326E"/>
    <w:rsid w:val="006F338C"/>
    <w:rsid w:val="006F351E"/>
    <w:rsid w:val="006F356B"/>
    <w:rsid w:val="006F3692"/>
    <w:rsid w:val="006F371F"/>
    <w:rsid w:val="006F37A4"/>
    <w:rsid w:val="006F3912"/>
    <w:rsid w:val="006F3C31"/>
    <w:rsid w:val="006F3ED7"/>
    <w:rsid w:val="006F421D"/>
    <w:rsid w:val="006F43D0"/>
    <w:rsid w:val="006F48E1"/>
    <w:rsid w:val="006F4BB2"/>
    <w:rsid w:val="006F4E7C"/>
    <w:rsid w:val="006F5BD6"/>
    <w:rsid w:val="006F5D50"/>
    <w:rsid w:val="006F5EEF"/>
    <w:rsid w:val="006F62FF"/>
    <w:rsid w:val="006F64C6"/>
    <w:rsid w:val="006F65B2"/>
    <w:rsid w:val="006F6D89"/>
    <w:rsid w:val="006F7049"/>
    <w:rsid w:val="006F70D0"/>
    <w:rsid w:val="006F72E3"/>
    <w:rsid w:val="006F7371"/>
    <w:rsid w:val="006F73F9"/>
    <w:rsid w:val="006F7670"/>
    <w:rsid w:val="006F78F3"/>
    <w:rsid w:val="006F7D3D"/>
    <w:rsid w:val="00700205"/>
    <w:rsid w:val="007009F1"/>
    <w:rsid w:val="00701327"/>
    <w:rsid w:val="0070143D"/>
    <w:rsid w:val="00701846"/>
    <w:rsid w:val="00701910"/>
    <w:rsid w:val="00701D75"/>
    <w:rsid w:val="00701DD9"/>
    <w:rsid w:val="00702267"/>
    <w:rsid w:val="007024C4"/>
    <w:rsid w:val="007028BB"/>
    <w:rsid w:val="00702B0A"/>
    <w:rsid w:val="00702D48"/>
    <w:rsid w:val="00702DC9"/>
    <w:rsid w:val="0070307A"/>
    <w:rsid w:val="00703166"/>
    <w:rsid w:val="007036BC"/>
    <w:rsid w:val="00703A4E"/>
    <w:rsid w:val="00703C95"/>
    <w:rsid w:val="00703E33"/>
    <w:rsid w:val="00704026"/>
    <w:rsid w:val="00704117"/>
    <w:rsid w:val="0070436F"/>
    <w:rsid w:val="007044DB"/>
    <w:rsid w:val="00704809"/>
    <w:rsid w:val="00704BBF"/>
    <w:rsid w:val="00704D51"/>
    <w:rsid w:val="00705107"/>
    <w:rsid w:val="00705215"/>
    <w:rsid w:val="00705312"/>
    <w:rsid w:val="0070536A"/>
    <w:rsid w:val="007054E3"/>
    <w:rsid w:val="0070568E"/>
    <w:rsid w:val="007058A1"/>
    <w:rsid w:val="00705B58"/>
    <w:rsid w:val="00705CFF"/>
    <w:rsid w:val="00706062"/>
    <w:rsid w:val="00706274"/>
    <w:rsid w:val="00706472"/>
    <w:rsid w:val="007065A6"/>
    <w:rsid w:val="0070692B"/>
    <w:rsid w:val="00706DCB"/>
    <w:rsid w:val="00706FB9"/>
    <w:rsid w:val="007070EC"/>
    <w:rsid w:val="0070713F"/>
    <w:rsid w:val="007073A1"/>
    <w:rsid w:val="007073F3"/>
    <w:rsid w:val="007075B7"/>
    <w:rsid w:val="0070798E"/>
    <w:rsid w:val="00707ADD"/>
    <w:rsid w:val="0071033D"/>
    <w:rsid w:val="007109F9"/>
    <w:rsid w:val="00710C08"/>
    <w:rsid w:val="00711134"/>
    <w:rsid w:val="00711328"/>
    <w:rsid w:val="007113C8"/>
    <w:rsid w:val="0071163B"/>
    <w:rsid w:val="00711AD4"/>
    <w:rsid w:val="00711C0D"/>
    <w:rsid w:val="0071217B"/>
    <w:rsid w:val="0071219C"/>
    <w:rsid w:val="00712A38"/>
    <w:rsid w:val="00712CD2"/>
    <w:rsid w:val="00712E40"/>
    <w:rsid w:val="00713308"/>
    <w:rsid w:val="00713435"/>
    <w:rsid w:val="00713756"/>
    <w:rsid w:val="00713952"/>
    <w:rsid w:val="00713A63"/>
    <w:rsid w:val="007140C7"/>
    <w:rsid w:val="007143B9"/>
    <w:rsid w:val="00714571"/>
    <w:rsid w:val="0071489A"/>
    <w:rsid w:val="0071490C"/>
    <w:rsid w:val="00714E44"/>
    <w:rsid w:val="00715089"/>
    <w:rsid w:val="00715259"/>
    <w:rsid w:val="007153A2"/>
    <w:rsid w:val="00715450"/>
    <w:rsid w:val="00715523"/>
    <w:rsid w:val="007156C2"/>
    <w:rsid w:val="00715C01"/>
    <w:rsid w:val="00715DAA"/>
    <w:rsid w:val="00715E7C"/>
    <w:rsid w:val="00715EA3"/>
    <w:rsid w:val="00715EA6"/>
    <w:rsid w:val="00715FB2"/>
    <w:rsid w:val="007162CE"/>
    <w:rsid w:val="00716329"/>
    <w:rsid w:val="007163D0"/>
    <w:rsid w:val="00716922"/>
    <w:rsid w:val="00716B3A"/>
    <w:rsid w:val="007170E6"/>
    <w:rsid w:val="0071729C"/>
    <w:rsid w:val="00717506"/>
    <w:rsid w:val="0071771C"/>
    <w:rsid w:val="00717B17"/>
    <w:rsid w:val="00717CB2"/>
    <w:rsid w:val="00717F20"/>
    <w:rsid w:val="0072022E"/>
    <w:rsid w:val="00720384"/>
    <w:rsid w:val="00720596"/>
    <w:rsid w:val="007206CB"/>
    <w:rsid w:val="007209D6"/>
    <w:rsid w:val="007209F4"/>
    <w:rsid w:val="00720C51"/>
    <w:rsid w:val="00720EBE"/>
    <w:rsid w:val="00720FC1"/>
    <w:rsid w:val="00721038"/>
    <w:rsid w:val="00721169"/>
    <w:rsid w:val="00721712"/>
    <w:rsid w:val="007217AB"/>
    <w:rsid w:val="00721E08"/>
    <w:rsid w:val="007222C1"/>
    <w:rsid w:val="00722841"/>
    <w:rsid w:val="00722937"/>
    <w:rsid w:val="00722AF0"/>
    <w:rsid w:val="00722B1B"/>
    <w:rsid w:val="00722C35"/>
    <w:rsid w:val="00722EB2"/>
    <w:rsid w:val="00723140"/>
    <w:rsid w:val="00723168"/>
    <w:rsid w:val="007235E5"/>
    <w:rsid w:val="007239A6"/>
    <w:rsid w:val="00723B0E"/>
    <w:rsid w:val="00723E2F"/>
    <w:rsid w:val="00723F44"/>
    <w:rsid w:val="00723F62"/>
    <w:rsid w:val="007241B2"/>
    <w:rsid w:val="007241E7"/>
    <w:rsid w:val="007245AA"/>
    <w:rsid w:val="00724642"/>
    <w:rsid w:val="007247A2"/>
    <w:rsid w:val="00724A06"/>
    <w:rsid w:val="00724C2E"/>
    <w:rsid w:val="00724C39"/>
    <w:rsid w:val="00725000"/>
    <w:rsid w:val="00725073"/>
    <w:rsid w:val="007250E0"/>
    <w:rsid w:val="00725991"/>
    <w:rsid w:val="00725B54"/>
    <w:rsid w:val="00726129"/>
    <w:rsid w:val="00726309"/>
    <w:rsid w:val="0072635B"/>
    <w:rsid w:val="007263E6"/>
    <w:rsid w:val="007266D2"/>
    <w:rsid w:val="007267BB"/>
    <w:rsid w:val="007269D7"/>
    <w:rsid w:val="007269E0"/>
    <w:rsid w:val="00726ADE"/>
    <w:rsid w:val="00726B65"/>
    <w:rsid w:val="00726D22"/>
    <w:rsid w:val="00726D9B"/>
    <w:rsid w:val="0072710A"/>
    <w:rsid w:val="0072758D"/>
    <w:rsid w:val="00727BB3"/>
    <w:rsid w:val="00727BC1"/>
    <w:rsid w:val="00727D5B"/>
    <w:rsid w:val="00730423"/>
    <w:rsid w:val="00730631"/>
    <w:rsid w:val="00730D7D"/>
    <w:rsid w:val="007313BA"/>
    <w:rsid w:val="0073140E"/>
    <w:rsid w:val="007315C9"/>
    <w:rsid w:val="007316E6"/>
    <w:rsid w:val="00731910"/>
    <w:rsid w:val="00731BA4"/>
    <w:rsid w:val="00731D1B"/>
    <w:rsid w:val="00731FA7"/>
    <w:rsid w:val="0073213F"/>
    <w:rsid w:val="00732483"/>
    <w:rsid w:val="00732501"/>
    <w:rsid w:val="007325AB"/>
    <w:rsid w:val="00732727"/>
    <w:rsid w:val="00732781"/>
    <w:rsid w:val="00732BE3"/>
    <w:rsid w:val="00732D0F"/>
    <w:rsid w:val="0073304B"/>
    <w:rsid w:val="00733093"/>
    <w:rsid w:val="00733219"/>
    <w:rsid w:val="007334A5"/>
    <w:rsid w:val="00733671"/>
    <w:rsid w:val="00733760"/>
    <w:rsid w:val="00733A69"/>
    <w:rsid w:val="00733B4E"/>
    <w:rsid w:val="00733E89"/>
    <w:rsid w:val="00734651"/>
    <w:rsid w:val="0073484E"/>
    <w:rsid w:val="00734D9A"/>
    <w:rsid w:val="00734E6C"/>
    <w:rsid w:val="00734F62"/>
    <w:rsid w:val="0073540F"/>
    <w:rsid w:val="007355A7"/>
    <w:rsid w:val="007355FE"/>
    <w:rsid w:val="00735706"/>
    <w:rsid w:val="0073597B"/>
    <w:rsid w:val="00735C4C"/>
    <w:rsid w:val="00735CE8"/>
    <w:rsid w:val="00735E2A"/>
    <w:rsid w:val="00735EED"/>
    <w:rsid w:val="00735EEE"/>
    <w:rsid w:val="00736224"/>
    <w:rsid w:val="00736274"/>
    <w:rsid w:val="007363E0"/>
    <w:rsid w:val="007365ED"/>
    <w:rsid w:val="00736B60"/>
    <w:rsid w:val="00736D03"/>
    <w:rsid w:val="00736E7B"/>
    <w:rsid w:val="00736F60"/>
    <w:rsid w:val="007371AB"/>
    <w:rsid w:val="0073740C"/>
    <w:rsid w:val="007374DC"/>
    <w:rsid w:val="007375A9"/>
    <w:rsid w:val="0073769E"/>
    <w:rsid w:val="0073773D"/>
    <w:rsid w:val="007378E8"/>
    <w:rsid w:val="007379E6"/>
    <w:rsid w:val="00737A2C"/>
    <w:rsid w:val="00737AE0"/>
    <w:rsid w:val="00737DB2"/>
    <w:rsid w:val="00737F44"/>
    <w:rsid w:val="007404A6"/>
    <w:rsid w:val="007406DD"/>
    <w:rsid w:val="0074095E"/>
    <w:rsid w:val="00740DEA"/>
    <w:rsid w:val="007412C7"/>
    <w:rsid w:val="0074141E"/>
    <w:rsid w:val="007415A6"/>
    <w:rsid w:val="00741FE6"/>
    <w:rsid w:val="007427F0"/>
    <w:rsid w:val="00742840"/>
    <w:rsid w:val="00742B32"/>
    <w:rsid w:val="00742B3F"/>
    <w:rsid w:val="00742CEC"/>
    <w:rsid w:val="0074328F"/>
    <w:rsid w:val="00743521"/>
    <w:rsid w:val="00743610"/>
    <w:rsid w:val="0074376D"/>
    <w:rsid w:val="0074377C"/>
    <w:rsid w:val="007437E7"/>
    <w:rsid w:val="00743B1B"/>
    <w:rsid w:val="00743E28"/>
    <w:rsid w:val="00744558"/>
    <w:rsid w:val="007445E2"/>
    <w:rsid w:val="00744768"/>
    <w:rsid w:val="007449FA"/>
    <w:rsid w:val="007450BB"/>
    <w:rsid w:val="007451D3"/>
    <w:rsid w:val="007451F9"/>
    <w:rsid w:val="0074537D"/>
    <w:rsid w:val="0074540B"/>
    <w:rsid w:val="00745482"/>
    <w:rsid w:val="00745A55"/>
    <w:rsid w:val="00745D07"/>
    <w:rsid w:val="00746526"/>
    <w:rsid w:val="0074663F"/>
    <w:rsid w:val="00746691"/>
    <w:rsid w:val="00746772"/>
    <w:rsid w:val="00746A6D"/>
    <w:rsid w:val="00746C17"/>
    <w:rsid w:val="0074717A"/>
    <w:rsid w:val="007471E3"/>
    <w:rsid w:val="00747460"/>
    <w:rsid w:val="0074758E"/>
    <w:rsid w:val="007475EF"/>
    <w:rsid w:val="00747974"/>
    <w:rsid w:val="00747A03"/>
    <w:rsid w:val="00747F14"/>
    <w:rsid w:val="00750082"/>
    <w:rsid w:val="00750095"/>
    <w:rsid w:val="00750262"/>
    <w:rsid w:val="007503EF"/>
    <w:rsid w:val="007505DB"/>
    <w:rsid w:val="00751017"/>
    <w:rsid w:val="0075138C"/>
    <w:rsid w:val="007514A9"/>
    <w:rsid w:val="007514BC"/>
    <w:rsid w:val="007518EE"/>
    <w:rsid w:val="00751AF7"/>
    <w:rsid w:val="00751B7F"/>
    <w:rsid w:val="00751BED"/>
    <w:rsid w:val="007521BC"/>
    <w:rsid w:val="007523C2"/>
    <w:rsid w:val="007525C9"/>
    <w:rsid w:val="0075285A"/>
    <w:rsid w:val="00752D80"/>
    <w:rsid w:val="00752E5B"/>
    <w:rsid w:val="00752F40"/>
    <w:rsid w:val="00752FA7"/>
    <w:rsid w:val="007535E0"/>
    <w:rsid w:val="00753755"/>
    <w:rsid w:val="00753C2B"/>
    <w:rsid w:val="00754377"/>
    <w:rsid w:val="007544B9"/>
    <w:rsid w:val="007544DD"/>
    <w:rsid w:val="00754C26"/>
    <w:rsid w:val="00754C75"/>
    <w:rsid w:val="00754DF3"/>
    <w:rsid w:val="00754DF9"/>
    <w:rsid w:val="00754E9D"/>
    <w:rsid w:val="00754EA7"/>
    <w:rsid w:val="00754EE7"/>
    <w:rsid w:val="00755018"/>
    <w:rsid w:val="007558F8"/>
    <w:rsid w:val="00755A0F"/>
    <w:rsid w:val="00755A36"/>
    <w:rsid w:val="00755A8C"/>
    <w:rsid w:val="00755BE3"/>
    <w:rsid w:val="00755F9C"/>
    <w:rsid w:val="007560C9"/>
    <w:rsid w:val="00756169"/>
    <w:rsid w:val="007563AB"/>
    <w:rsid w:val="007563EC"/>
    <w:rsid w:val="0075643E"/>
    <w:rsid w:val="00756595"/>
    <w:rsid w:val="00756DEE"/>
    <w:rsid w:val="00756F33"/>
    <w:rsid w:val="00756F76"/>
    <w:rsid w:val="007571A2"/>
    <w:rsid w:val="007600A5"/>
    <w:rsid w:val="007602D7"/>
    <w:rsid w:val="0076066C"/>
    <w:rsid w:val="00760A05"/>
    <w:rsid w:val="00760D9C"/>
    <w:rsid w:val="00761269"/>
    <w:rsid w:val="007612F4"/>
    <w:rsid w:val="007613A9"/>
    <w:rsid w:val="00761553"/>
    <w:rsid w:val="00761683"/>
    <w:rsid w:val="00761A91"/>
    <w:rsid w:val="00761AC9"/>
    <w:rsid w:val="00761C68"/>
    <w:rsid w:val="00761FA8"/>
    <w:rsid w:val="00762053"/>
    <w:rsid w:val="0076229E"/>
    <w:rsid w:val="00762727"/>
    <w:rsid w:val="007628E4"/>
    <w:rsid w:val="0076291E"/>
    <w:rsid w:val="007629F2"/>
    <w:rsid w:val="00762A1F"/>
    <w:rsid w:val="00762EFF"/>
    <w:rsid w:val="007631C8"/>
    <w:rsid w:val="0076325B"/>
    <w:rsid w:val="007633A2"/>
    <w:rsid w:val="00763460"/>
    <w:rsid w:val="007636B0"/>
    <w:rsid w:val="007639DD"/>
    <w:rsid w:val="00763A1E"/>
    <w:rsid w:val="00763A6D"/>
    <w:rsid w:val="007643D6"/>
    <w:rsid w:val="007646AC"/>
    <w:rsid w:val="0076473A"/>
    <w:rsid w:val="0076473C"/>
    <w:rsid w:val="00764D4D"/>
    <w:rsid w:val="0076508B"/>
    <w:rsid w:val="00765497"/>
    <w:rsid w:val="0076553F"/>
    <w:rsid w:val="00765B17"/>
    <w:rsid w:val="00765CE8"/>
    <w:rsid w:val="0076631C"/>
    <w:rsid w:val="0076680C"/>
    <w:rsid w:val="00766FF6"/>
    <w:rsid w:val="0077039F"/>
    <w:rsid w:val="007708AA"/>
    <w:rsid w:val="00770AE0"/>
    <w:rsid w:val="00770B3C"/>
    <w:rsid w:val="00770F94"/>
    <w:rsid w:val="00771322"/>
    <w:rsid w:val="00771556"/>
    <w:rsid w:val="00771770"/>
    <w:rsid w:val="0077179C"/>
    <w:rsid w:val="00771A18"/>
    <w:rsid w:val="00771B64"/>
    <w:rsid w:val="00771E96"/>
    <w:rsid w:val="00771EC5"/>
    <w:rsid w:val="0077221C"/>
    <w:rsid w:val="00772254"/>
    <w:rsid w:val="0077247B"/>
    <w:rsid w:val="00772766"/>
    <w:rsid w:val="007727A2"/>
    <w:rsid w:val="00772A65"/>
    <w:rsid w:val="00772DE8"/>
    <w:rsid w:val="00772E49"/>
    <w:rsid w:val="0077304E"/>
    <w:rsid w:val="0077309D"/>
    <w:rsid w:val="00773868"/>
    <w:rsid w:val="00773BB9"/>
    <w:rsid w:val="00773CBC"/>
    <w:rsid w:val="00773CC1"/>
    <w:rsid w:val="00774342"/>
    <w:rsid w:val="007747AF"/>
    <w:rsid w:val="00774EDC"/>
    <w:rsid w:val="00774F0E"/>
    <w:rsid w:val="00774FDC"/>
    <w:rsid w:val="00775338"/>
    <w:rsid w:val="00775843"/>
    <w:rsid w:val="00775E9C"/>
    <w:rsid w:val="0077602E"/>
    <w:rsid w:val="007767B5"/>
    <w:rsid w:val="00776913"/>
    <w:rsid w:val="00777754"/>
    <w:rsid w:val="0077787C"/>
    <w:rsid w:val="00777A34"/>
    <w:rsid w:val="00777D91"/>
    <w:rsid w:val="00777E48"/>
    <w:rsid w:val="00777E52"/>
    <w:rsid w:val="00780117"/>
    <w:rsid w:val="007803C3"/>
    <w:rsid w:val="00780676"/>
    <w:rsid w:val="0078069C"/>
    <w:rsid w:val="00780A05"/>
    <w:rsid w:val="0078101D"/>
    <w:rsid w:val="00781113"/>
    <w:rsid w:val="0078118A"/>
    <w:rsid w:val="00781231"/>
    <w:rsid w:val="00781C13"/>
    <w:rsid w:val="00781C8E"/>
    <w:rsid w:val="00781E09"/>
    <w:rsid w:val="00781F84"/>
    <w:rsid w:val="007820E6"/>
    <w:rsid w:val="007823B0"/>
    <w:rsid w:val="0078241E"/>
    <w:rsid w:val="00782638"/>
    <w:rsid w:val="00782A3A"/>
    <w:rsid w:val="00782B67"/>
    <w:rsid w:val="00782F38"/>
    <w:rsid w:val="0078348D"/>
    <w:rsid w:val="0078364E"/>
    <w:rsid w:val="007837AD"/>
    <w:rsid w:val="007839BC"/>
    <w:rsid w:val="00783B5A"/>
    <w:rsid w:val="00783F67"/>
    <w:rsid w:val="00783FC7"/>
    <w:rsid w:val="00784424"/>
    <w:rsid w:val="00784707"/>
    <w:rsid w:val="00784C5A"/>
    <w:rsid w:val="0078514A"/>
    <w:rsid w:val="007851F1"/>
    <w:rsid w:val="007853D2"/>
    <w:rsid w:val="00785804"/>
    <w:rsid w:val="007859BD"/>
    <w:rsid w:val="0078616C"/>
    <w:rsid w:val="007863CB"/>
    <w:rsid w:val="007864D4"/>
    <w:rsid w:val="00786A9A"/>
    <w:rsid w:val="00786B74"/>
    <w:rsid w:val="00786E2B"/>
    <w:rsid w:val="00787178"/>
    <w:rsid w:val="00787750"/>
    <w:rsid w:val="00787C8D"/>
    <w:rsid w:val="00790141"/>
    <w:rsid w:val="00790423"/>
    <w:rsid w:val="0079051B"/>
    <w:rsid w:val="0079065C"/>
    <w:rsid w:val="007906F0"/>
    <w:rsid w:val="00790CFD"/>
    <w:rsid w:val="00790D73"/>
    <w:rsid w:val="00790FC9"/>
    <w:rsid w:val="00791423"/>
    <w:rsid w:val="0079147F"/>
    <w:rsid w:val="0079185E"/>
    <w:rsid w:val="00791B8E"/>
    <w:rsid w:val="00791F43"/>
    <w:rsid w:val="00792059"/>
    <w:rsid w:val="00792080"/>
    <w:rsid w:val="0079209C"/>
    <w:rsid w:val="007927DF"/>
    <w:rsid w:val="007928D2"/>
    <w:rsid w:val="00792A40"/>
    <w:rsid w:val="00792CD1"/>
    <w:rsid w:val="00792CDB"/>
    <w:rsid w:val="007933D6"/>
    <w:rsid w:val="00793471"/>
    <w:rsid w:val="0079355C"/>
    <w:rsid w:val="00793656"/>
    <w:rsid w:val="007936EE"/>
    <w:rsid w:val="007938FB"/>
    <w:rsid w:val="00793CEE"/>
    <w:rsid w:val="007942B1"/>
    <w:rsid w:val="0079439F"/>
    <w:rsid w:val="00794438"/>
    <w:rsid w:val="0079457A"/>
    <w:rsid w:val="00794626"/>
    <w:rsid w:val="00794BD1"/>
    <w:rsid w:val="00794CE4"/>
    <w:rsid w:val="00794D0E"/>
    <w:rsid w:val="00794EB2"/>
    <w:rsid w:val="00795BBE"/>
    <w:rsid w:val="00795CE0"/>
    <w:rsid w:val="00796581"/>
    <w:rsid w:val="00796740"/>
    <w:rsid w:val="00796B6C"/>
    <w:rsid w:val="00796BC4"/>
    <w:rsid w:val="00796DFE"/>
    <w:rsid w:val="0079719F"/>
    <w:rsid w:val="00797540"/>
    <w:rsid w:val="007976D8"/>
    <w:rsid w:val="00797FDC"/>
    <w:rsid w:val="007A0343"/>
    <w:rsid w:val="007A0540"/>
    <w:rsid w:val="007A06FB"/>
    <w:rsid w:val="007A09D8"/>
    <w:rsid w:val="007A0ABB"/>
    <w:rsid w:val="007A0CB4"/>
    <w:rsid w:val="007A0EC8"/>
    <w:rsid w:val="007A1595"/>
    <w:rsid w:val="007A1671"/>
    <w:rsid w:val="007A17B2"/>
    <w:rsid w:val="007A1CF1"/>
    <w:rsid w:val="007A1D20"/>
    <w:rsid w:val="007A1E90"/>
    <w:rsid w:val="007A28DA"/>
    <w:rsid w:val="007A2D93"/>
    <w:rsid w:val="007A2FBB"/>
    <w:rsid w:val="007A2FCA"/>
    <w:rsid w:val="007A308E"/>
    <w:rsid w:val="007A30AB"/>
    <w:rsid w:val="007A317C"/>
    <w:rsid w:val="007A3259"/>
    <w:rsid w:val="007A368D"/>
    <w:rsid w:val="007A37D4"/>
    <w:rsid w:val="007A3B81"/>
    <w:rsid w:val="007A3BA0"/>
    <w:rsid w:val="007A3F68"/>
    <w:rsid w:val="007A4EC9"/>
    <w:rsid w:val="007A4FDC"/>
    <w:rsid w:val="007A514F"/>
    <w:rsid w:val="007A5436"/>
    <w:rsid w:val="007A5517"/>
    <w:rsid w:val="007A5560"/>
    <w:rsid w:val="007A5C41"/>
    <w:rsid w:val="007A64B5"/>
    <w:rsid w:val="007A6571"/>
    <w:rsid w:val="007A6599"/>
    <w:rsid w:val="007A6778"/>
    <w:rsid w:val="007A6BFC"/>
    <w:rsid w:val="007A6E03"/>
    <w:rsid w:val="007A7193"/>
    <w:rsid w:val="007A7581"/>
    <w:rsid w:val="007A77A0"/>
    <w:rsid w:val="007A7AD7"/>
    <w:rsid w:val="007A7C80"/>
    <w:rsid w:val="007A7CCA"/>
    <w:rsid w:val="007A7F98"/>
    <w:rsid w:val="007B0357"/>
    <w:rsid w:val="007B052C"/>
    <w:rsid w:val="007B0761"/>
    <w:rsid w:val="007B0C09"/>
    <w:rsid w:val="007B0CC3"/>
    <w:rsid w:val="007B0EB9"/>
    <w:rsid w:val="007B125F"/>
    <w:rsid w:val="007B1390"/>
    <w:rsid w:val="007B14D5"/>
    <w:rsid w:val="007B1A46"/>
    <w:rsid w:val="007B1D72"/>
    <w:rsid w:val="007B1E18"/>
    <w:rsid w:val="007B254F"/>
    <w:rsid w:val="007B27F3"/>
    <w:rsid w:val="007B2C60"/>
    <w:rsid w:val="007B2C96"/>
    <w:rsid w:val="007B2D8C"/>
    <w:rsid w:val="007B2F7C"/>
    <w:rsid w:val="007B3447"/>
    <w:rsid w:val="007B34AA"/>
    <w:rsid w:val="007B35B4"/>
    <w:rsid w:val="007B36AB"/>
    <w:rsid w:val="007B3790"/>
    <w:rsid w:val="007B37B3"/>
    <w:rsid w:val="007B386C"/>
    <w:rsid w:val="007B3DCB"/>
    <w:rsid w:val="007B40CC"/>
    <w:rsid w:val="007B413B"/>
    <w:rsid w:val="007B415D"/>
    <w:rsid w:val="007B5025"/>
    <w:rsid w:val="007B5338"/>
    <w:rsid w:val="007B5AC3"/>
    <w:rsid w:val="007B638F"/>
    <w:rsid w:val="007B655D"/>
    <w:rsid w:val="007B669C"/>
    <w:rsid w:val="007B67BA"/>
    <w:rsid w:val="007B69B4"/>
    <w:rsid w:val="007B6A66"/>
    <w:rsid w:val="007B6B77"/>
    <w:rsid w:val="007B6CAB"/>
    <w:rsid w:val="007B6D86"/>
    <w:rsid w:val="007B7462"/>
    <w:rsid w:val="007B7736"/>
    <w:rsid w:val="007B78C2"/>
    <w:rsid w:val="007B7941"/>
    <w:rsid w:val="007B795F"/>
    <w:rsid w:val="007B7B0C"/>
    <w:rsid w:val="007B7CBE"/>
    <w:rsid w:val="007B7D4E"/>
    <w:rsid w:val="007C0099"/>
    <w:rsid w:val="007C050A"/>
    <w:rsid w:val="007C05C5"/>
    <w:rsid w:val="007C06B1"/>
    <w:rsid w:val="007C0B8F"/>
    <w:rsid w:val="007C0D28"/>
    <w:rsid w:val="007C0D73"/>
    <w:rsid w:val="007C0DBA"/>
    <w:rsid w:val="007C0FDF"/>
    <w:rsid w:val="007C10B5"/>
    <w:rsid w:val="007C10E0"/>
    <w:rsid w:val="007C1253"/>
    <w:rsid w:val="007C153E"/>
    <w:rsid w:val="007C171E"/>
    <w:rsid w:val="007C18A7"/>
    <w:rsid w:val="007C2336"/>
    <w:rsid w:val="007C2388"/>
    <w:rsid w:val="007C2576"/>
    <w:rsid w:val="007C26F6"/>
    <w:rsid w:val="007C26F9"/>
    <w:rsid w:val="007C27D4"/>
    <w:rsid w:val="007C2861"/>
    <w:rsid w:val="007C2A7E"/>
    <w:rsid w:val="007C2C50"/>
    <w:rsid w:val="007C2DE0"/>
    <w:rsid w:val="007C3330"/>
    <w:rsid w:val="007C3913"/>
    <w:rsid w:val="007C3CE0"/>
    <w:rsid w:val="007C3D01"/>
    <w:rsid w:val="007C41FB"/>
    <w:rsid w:val="007C442B"/>
    <w:rsid w:val="007C444E"/>
    <w:rsid w:val="007C4983"/>
    <w:rsid w:val="007C49EE"/>
    <w:rsid w:val="007C4C6F"/>
    <w:rsid w:val="007C4E6F"/>
    <w:rsid w:val="007C50B0"/>
    <w:rsid w:val="007C53AC"/>
    <w:rsid w:val="007C53E3"/>
    <w:rsid w:val="007C6301"/>
    <w:rsid w:val="007C6431"/>
    <w:rsid w:val="007C679A"/>
    <w:rsid w:val="007C694F"/>
    <w:rsid w:val="007C6E4A"/>
    <w:rsid w:val="007C7122"/>
    <w:rsid w:val="007C71C3"/>
    <w:rsid w:val="007C7293"/>
    <w:rsid w:val="007C7673"/>
    <w:rsid w:val="007C781C"/>
    <w:rsid w:val="007C7941"/>
    <w:rsid w:val="007C7A9D"/>
    <w:rsid w:val="007C7B93"/>
    <w:rsid w:val="007C7DF6"/>
    <w:rsid w:val="007C7E51"/>
    <w:rsid w:val="007C7F34"/>
    <w:rsid w:val="007D0274"/>
    <w:rsid w:val="007D0379"/>
    <w:rsid w:val="007D03D3"/>
    <w:rsid w:val="007D0474"/>
    <w:rsid w:val="007D0C4C"/>
    <w:rsid w:val="007D0DF8"/>
    <w:rsid w:val="007D0FA7"/>
    <w:rsid w:val="007D1477"/>
    <w:rsid w:val="007D1813"/>
    <w:rsid w:val="007D1D9B"/>
    <w:rsid w:val="007D2177"/>
    <w:rsid w:val="007D25A2"/>
    <w:rsid w:val="007D2A4C"/>
    <w:rsid w:val="007D2D9B"/>
    <w:rsid w:val="007D3064"/>
    <w:rsid w:val="007D31EC"/>
    <w:rsid w:val="007D3758"/>
    <w:rsid w:val="007D389F"/>
    <w:rsid w:val="007D38CC"/>
    <w:rsid w:val="007D3E56"/>
    <w:rsid w:val="007D3FAA"/>
    <w:rsid w:val="007D4171"/>
    <w:rsid w:val="007D42AB"/>
    <w:rsid w:val="007D436F"/>
    <w:rsid w:val="007D4EAC"/>
    <w:rsid w:val="007D50B8"/>
    <w:rsid w:val="007D5193"/>
    <w:rsid w:val="007D52A2"/>
    <w:rsid w:val="007D5928"/>
    <w:rsid w:val="007D5A73"/>
    <w:rsid w:val="007D5AEF"/>
    <w:rsid w:val="007D5FE5"/>
    <w:rsid w:val="007D6091"/>
    <w:rsid w:val="007D68C3"/>
    <w:rsid w:val="007D69D4"/>
    <w:rsid w:val="007D6A0E"/>
    <w:rsid w:val="007D6B68"/>
    <w:rsid w:val="007D6C3D"/>
    <w:rsid w:val="007D6C6D"/>
    <w:rsid w:val="007D6DC4"/>
    <w:rsid w:val="007D7073"/>
    <w:rsid w:val="007D7219"/>
    <w:rsid w:val="007D7A52"/>
    <w:rsid w:val="007D7CE6"/>
    <w:rsid w:val="007D7DB3"/>
    <w:rsid w:val="007D7F50"/>
    <w:rsid w:val="007D7F66"/>
    <w:rsid w:val="007E0532"/>
    <w:rsid w:val="007E06A8"/>
    <w:rsid w:val="007E09B6"/>
    <w:rsid w:val="007E09D8"/>
    <w:rsid w:val="007E0B0F"/>
    <w:rsid w:val="007E0C4A"/>
    <w:rsid w:val="007E0C65"/>
    <w:rsid w:val="007E1276"/>
    <w:rsid w:val="007E138D"/>
    <w:rsid w:val="007E1537"/>
    <w:rsid w:val="007E158C"/>
    <w:rsid w:val="007E16CC"/>
    <w:rsid w:val="007E176C"/>
    <w:rsid w:val="007E1A65"/>
    <w:rsid w:val="007E1BDB"/>
    <w:rsid w:val="007E22F4"/>
    <w:rsid w:val="007E23A9"/>
    <w:rsid w:val="007E2416"/>
    <w:rsid w:val="007E2BD0"/>
    <w:rsid w:val="007E2C19"/>
    <w:rsid w:val="007E2EDB"/>
    <w:rsid w:val="007E375C"/>
    <w:rsid w:val="007E3862"/>
    <w:rsid w:val="007E3DC4"/>
    <w:rsid w:val="007E4235"/>
    <w:rsid w:val="007E42AA"/>
    <w:rsid w:val="007E4693"/>
    <w:rsid w:val="007E49C9"/>
    <w:rsid w:val="007E4AD3"/>
    <w:rsid w:val="007E4AFA"/>
    <w:rsid w:val="007E4CCB"/>
    <w:rsid w:val="007E4D7F"/>
    <w:rsid w:val="007E4F82"/>
    <w:rsid w:val="007E5101"/>
    <w:rsid w:val="007E52C9"/>
    <w:rsid w:val="007E5770"/>
    <w:rsid w:val="007E57FD"/>
    <w:rsid w:val="007E5BB3"/>
    <w:rsid w:val="007E5E1F"/>
    <w:rsid w:val="007E6204"/>
    <w:rsid w:val="007E63C2"/>
    <w:rsid w:val="007E662E"/>
    <w:rsid w:val="007E6752"/>
    <w:rsid w:val="007E6A34"/>
    <w:rsid w:val="007E6C03"/>
    <w:rsid w:val="007E6C76"/>
    <w:rsid w:val="007E6C77"/>
    <w:rsid w:val="007E6E40"/>
    <w:rsid w:val="007E7276"/>
    <w:rsid w:val="007E730A"/>
    <w:rsid w:val="007E76ED"/>
    <w:rsid w:val="007E77BF"/>
    <w:rsid w:val="007E77FC"/>
    <w:rsid w:val="007E7905"/>
    <w:rsid w:val="007E7C4A"/>
    <w:rsid w:val="007E7CF4"/>
    <w:rsid w:val="007E7D20"/>
    <w:rsid w:val="007E7FA6"/>
    <w:rsid w:val="007F017B"/>
    <w:rsid w:val="007F06BF"/>
    <w:rsid w:val="007F0891"/>
    <w:rsid w:val="007F1065"/>
    <w:rsid w:val="007F1234"/>
    <w:rsid w:val="007F16DE"/>
    <w:rsid w:val="007F190A"/>
    <w:rsid w:val="007F19F0"/>
    <w:rsid w:val="007F1BD3"/>
    <w:rsid w:val="007F1CA5"/>
    <w:rsid w:val="007F1D69"/>
    <w:rsid w:val="007F21CC"/>
    <w:rsid w:val="007F2464"/>
    <w:rsid w:val="007F264E"/>
    <w:rsid w:val="007F2764"/>
    <w:rsid w:val="007F2A49"/>
    <w:rsid w:val="007F2B47"/>
    <w:rsid w:val="007F2CA1"/>
    <w:rsid w:val="007F2CDF"/>
    <w:rsid w:val="007F2CED"/>
    <w:rsid w:val="007F2EA2"/>
    <w:rsid w:val="007F31A5"/>
    <w:rsid w:val="007F346A"/>
    <w:rsid w:val="007F36A4"/>
    <w:rsid w:val="007F3974"/>
    <w:rsid w:val="007F3B81"/>
    <w:rsid w:val="007F3F3D"/>
    <w:rsid w:val="007F40D9"/>
    <w:rsid w:val="007F412F"/>
    <w:rsid w:val="007F4676"/>
    <w:rsid w:val="007F46EE"/>
    <w:rsid w:val="007F477D"/>
    <w:rsid w:val="007F4F08"/>
    <w:rsid w:val="007F508A"/>
    <w:rsid w:val="007F5091"/>
    <w:rsid w:val="007F510A"/>
    <w:rsid w:val="007F569E"/>
    <w:rsid w:val="007F5AD5"/>
    <w:rsid w:val="007F645A"/>
    <w:rsid w:val="007F6624"/>
    <w:rsid w:val="007F6847"/>
    <w:rsid w:val="007F6961"/>
    <w:rsid w:val="007F6A47"/>
    <w:rsid w:val="007F6A7E"/>
    <w:rsid w:val="007F6C6B"/>
    <w:rsid w:val="007F710D"/>
    <w:rsid w:val="007F7B3A"/>
    <w:rsid w:val="007F7F53"/>
    <w:rsid w:val="008000F9"/>
    <w:rsid w:val="00800149"/>
    <w:rsid w:val="0080031F"/>
    <w:rsid w:val="008009DD"/>
    <w:rsid w:val="00800ABC"/>
    <w:rsid w:val="00800AC6"/>
    <w:rsid w:val="00800F93"/>
    <w:rsid w:val="00801161"/>
    <w:rsid w:val="008013CF"/>
    <w:rsid w:val="0080141C"/>
    <w:rsid w:val="0080142E"/>
    <w:rsid w:val="00801622"/>
    <w:rsid w:val="00801866"/>
    <w:rsid w:val="00801E6E"/>
    <w:rsid w:val="00801EB0"/>
    <w:rsid w:val="00801EE8"/>
    <w:rsid w:val="00801F29"/>
    <w:rsid w:val="00801F2F"/>
    <w:rsid w:val="00801FAB"/>
    <w:rsid w:val="00801FF3"/>
    <w:rsid w:val="0080204F"/>
    <w:rsid w:val="0080208B"/>
    <w:rsid w:val="008022BF"/>
    <w:rsid w:val="0080232E"/>
    <w:rsid w:val="0080237A"/>
    <w:rsid w:val="008026B4"/>
    <w:rsid w:val="0080287F"/>
    <w:rsid w:val="0080291C"/>
    <w:rsid w:val="00802D9E"/>
    <w:rsid w:val="00803035"/>
    <w:rsid w:val="00803304"/>
    <w:rsid w:val="0080330E"/>
    <w:rsid w:val="00803330"/>
    <w:rsid w:val="00803409"/>
    <w:rsid w:val="0080344A"/>
    <w:rsid w:val="0080369F"/>
    <w:rsid w:val="008036B6"/>
    <w:rsid w:val="008037FD"/>
    <w:rsid w:val="00803937"/>
    <w:rsid w:val="00803CFB"/>
    <w:rsid w:val="00803F41"/>
    <w:rsid w:val="00803FFF"/>
    <w:rsid w:val="00804069"/>
    <w:rsid w:val="008042D3"/>
    <w:rsid w:val="008043DE"/>
    <w:rsid w:val="0080441A"/>
    <w:rsid w:val="00804447"/>
    <w:rsid w:val="0080491B"/>
    <w:rsid w:val="00805449"/>
    <w:rsid w:val="008057FE"/>
    <w:rsid w:val="00805C37"/>
    <w:rsid w:val="00805DED"/>
    <w:rsid w:val="00806042"/>
    <w:rsid w:val="00806929"/>
    <w:rsid w:val="008069AC"/>
    <w:rsid w:val="00806A53"/>
    <w:rsid w:val="00806A5D"/>
    <w:rsid w:val="00806B18"/>
    <w:rsid w:val="00806C1C"/>
    <w:rsid w:val="00806F09"/>
    <w:rsid w:val="00806FC5"/>
    <w:rsid w:val="00807418"/>
    <w:rsid w:val="0080770C"/>
    <w:rsid w:val="00807942"/>
    <w:rsid w:val="00807961"/>
    <w:rsid w:val="00807DFD"/>
    <w:rsid w:val="00807E89"/>
    <w:rsid w:val="00807F53"/>
    <w:rsid w:val="00810439"/>
    <w:rsid w:val="0081062B"/>
    <w:rsid w:val="00810671"/>
    <w:rsid w:val="00810885"/>
    <w:rsid w:val="00810968"/>
    <w:rsid w:val="00810B63"/>
    <w:rsid w:val="008111FB"/>
    <w:rsid w:val="0081135C"/>
    <w:rsid w:val="00811514"/>
    <w:rsid w:val="008118ED"/>
    <w:rsid w:val="00811A94"/>
    <w:rsid w:val="00811A99"/>
    <w:rsid w:val="00811AB0"/>
    <w:rsid w:val="00811BCF"/>
    <w:rsid w:val="00811C6C"/>
    <w:rsid w:val="00811CC2"/>
    <w:rsid w:val="00811FBD"/>
    <w:rsid w:val="00812BA6"/>
    <w:rsid w:val="008132B6"/>
    <w:rsid w:val="00813565"/>
    <w:rsid w:val="00813616"/>
    <w:rsid w:val="008137AF"/>
    <w:rsid w:val="00814126"/>
    <w:rsid w:val="00814365"/>
    <w:rsid w:val="008144B2"/>
    <w:rsid w:val="008146F3"/>
    <w:rsid w:val="0081472C"/>
    <w:rsid w:val="00814751"/>
    <w:rsid w:val="00814F3E"/>
    <w:rsid w:val="00814F62"/>
    <w:rsid w:val="00815194"/>
    <w:rsid w:val="00815234"/>
    <w:rsid w:val="00815955"/>
    <w:rsid w:val="00815A2C"/>
    <w:rsid w:val="00815E3A"/>
    <w:rsid w:val="00815FE1"/>
    <w:rsid w:val="008162BB"/>
    <w:rsid w:val="00816581"/>
    <w:rsid w:val="0081680A"/>
    <w:rsid w:val="00816B2B"/>
    <w:rsid w:val="00816B70"/>
    <w:rsid w:val="00816BF7"/>
    <w:rsid w:val="00816D8A"/>
    <w:rsid w:val="00817055"/>
    <w:rsid w:val="00817228"/>
    <w:rsid w:val="0081729E"/>
    <w:rsid w:val="0081732D"/>
    <w:rsid w:val="008175A0"/>
    <w:rsid w:val="00817A94"/>
    <w:rsid w:val="00817E48"/>
    <w:rsid w:val="00817FF1"/>
    <w:rsid w:val="008201F3"/>
    <w:rsid w:val="008203B9"/>
    <w:rsid w:val="00820492"/>
    <w:rsid w:val="00820C49"/>
    <w:rsid w:val="00820F04"/>
    <w:rsid w:val="008210C9"/>
    <w:rsid w:val="00821146"/>
    <w:rsid w:val="008213D3"/>
    <w:rsid w:val="00821764"/>
    <w:rsid w:val="00821C3A"/>
    <w:rsid w:val="00821DD3"/>
    <w:rsid w:val="00821E23"/>
    <w:rsid w:val="00822196"/>
    <w:rsid w:val="00822197"/>
    <w:rsid w:val="0082252C"/>
    <w:rsid w:val="008226B2"/>
    <w:rsid w:val="0082282D"/>
    <w:rsid w:val="00822A96"/>
    <w:rsid w:val="00822BA5"/>
    <w:rsid w:val="00822CE7"/>
    <w:rsid w:val="00822D72"/>
    <w:rsid w:val="00822DFF"/>
    <w:rsid w:val="00822EC0"/>
    <w:rsid w:val="00822F14"/>
    <w:rsid w:val="00823136"/>
    <w:rsid w:val="0082361E"/>
    <w:rsid w:val="008237DD"/>
    <w:rsid w:val="00823804"/>
    <w:rsid w:val="00823B31"/>
    <w:rsid w:val="00823FC7"/>
    <w:rsid w:val="00824297"/>
    <w:rsid w:val="0082446A"/>
    <w:rsid w:val="0082480A"/>
    <w:rsid w:val="008249C6"/>
    <w:rsid w:val="00824A51"/>
    <w:rsid w:val="00824C34"/>
    <w:rsid w:val="0082503F"/>
    <w:rsid w:val="0082550A"/>
    <w:rsid w:val="008255A3"/>
    <w:rsid w:val="00825665"/>
    <w:rsid w:val="008256BB"/>
    <w:rsid w:val="00825D9D"/>
    <w:rsid w:val="0082631F"/>
    <w:rsid w:val="008263DE"/>
    <w:rsid w:val="00826487"/>
    <w:rsid w:val="00826597"/>
    <w:rsid w:val="00826DCE"/>
    <w:rsid w:val="00826ED3"/>
    <w:rsid w:val="00826F87"/>
    <w:rsid w:val="00827233"/>
    <w:rsid w:val="00827430"/>
    <w:rsid w:val="008279B8"/>
    <w:rsid w:val="00827BE6"/>
    <w:rsid w:val="00827DB7"/>
    <w:rsid w:val="00827E44"/>
    <w:rsid w:val="00827F25"/>
    <w:rsid w:val="00830217"/>
    <w:rsid w:val="008302C0"/>
    <w:rsid w:val="00830927"/>
    <w:rsid w:val="00830A1A"/>
    <w:rsid w:val="00830DC0"/>
    <w:rsid w:val="00830DD8"/>
    <w:rsid w:val="00831226"/>
    <w:rsid w:val="008314DE"/>
    <w:rsid w:val="0083153A"/>
    <w:rsid w:val="00831721"/>
    <w:rsid w:val="00831838"/>
    <w:rsid w:val="00831E7F"/>
    <w:rsid w:val="00832249"/>
    <w:rsid w:val="008323F6"/>
    <w:rsid w:val="0083256A"/>
    <w:rsid w:val="0083259B"/>
    <w:rsid w:val="00832967"/>
    <w:rsid w:val="00832994"/>
    <w:rsid w:val="00832B1B"/>
    <w:rsid w:val="0083384D"/>
    <w:rsid w:val="00833AE7"/>
    <w:rsid w:val="00833CD5"/>
    <w:rsid w:val="00834103"/>
    <w:rsid w:val="00834297"/>
    <w:rsid w:val="00834382"/>
    <w:rsid w:val="008343F4"/>
    <w:rsid w:val="0083479E"/>
    <w:rsid w:val="00834A49"/>
    <w:rsid w:val="00834B88"/>
    <w:rsid w:val="00834FF7"/>
    <w:rsid w:val="008352C2"/>
    <w:rsid w:val="00835497"/>
    <w:rsid w:val="00835548"/>
    <w:rsid w:val="008356CE"/>
    <w:rsid w:val="0083598D"/>
    <w:rsid w:val="00835AA9"/>
    <w:rsid w:val="00836051"/>
    <w:rsid w:val="008360AC"/>
    <w:rsid w:val="00836262"/>
    <w:rsid w:val="0083691E"/>
    <w:rsid w:val="00836B3A"/>
    <w:rsid w:val="00836B63"/>
    <w:rsid w:val="008376DB"/>
    <w:rsid w:val="00837755"/>
    <w:rsid w:val="00837802"/>
    <w:rsid w:val="00837A10"/>
    <w:rsid w:val="00837AB5"/>
    <w:rsid w:val="00837CD3"/>
    <w:rsid w:val="00837D8A"/>
    <w:rsid w:val="008400F9"/>
    <w:rsid w:val="008400FE"/>
    <w:rsid w:val="00840677"/>
    <w:rsid w:val="00840A80"/>
    <w:rsid w:val="00840AC8"/>
    <w:rsid w:val="00840BA2"/>
    <w:rsid w:val="00840C25"/>
    <w:rsid w:val="00840C52"/>
    <w:rsid w:val="00840DF1"/>
    <w:rsid w:val="00840E0B"/>
    <w:rsid w:val="008410C5"/>
    <w:rsid w:val="0084176D"/>
    <w:rsid w:val="0084191F"/>
    <w:rsid w:val="00842305"/>
    <w:rsid w:val="00842352"/>
    <w:rsid w:val="00842397"/>
    <w:rsid w:val="00842640"/>
    <w:rsid w:val="008426E0"/>
    <w:rsid w:val="008427E7"/>
    <w:rsid w:val="008428F6"/>
    <w:rsid w:val="00842E9D"/>
    <w:rsid w:val="00842EED"/>
    <w:rsid w:val="00843258"/>
    <w:rsid w:val="0084392B"/>
    <w:rsid w:val="00843B2C"/>
    <w:rsid w:val="00843DBE"/>
    <w:rsid w:val="0084403B"/>
    <w:rsid w:val="0084486B"/>
    <w:rsid w:val="008448C5"/>
    <w:rsid w:val="00844BCE"/>
    <w:rsid w:val="00844D19"/>
    <w:rsid w:val="00844FDE"/>
    <w:rsid w:val="0084519F"/>
    <w:rsid w:val="0084541F"/>
    <w:rsid w:val="00845642"/>
    <w:rsid w:val="00845667"/>
    <w:rsid w:val="0084579D"/>
    <w:rsid w:val="00845C62"/>
    <w:rsid w:val="00845F59"/>
    <w:rsid w:val="0084608B"/>
    <w:rsid w:val="008460C2"/>
    <w:rsid w:val="00846247"/>
    <w:rsid w:val="0084681C"/>
    <w:rsid w:val="00846836"/>
    <w:rsid w:val="008468FE"/>
    <w:rsid w:val="00846DE6"/>
    <w:rsid w:val="00846EC3"/>
    <w:rsid w:val="008470AF"/>
    <w:rsid w:val="00847170"/>
    <w:rsid w:val="0084728C"/>
    <w:rsid w:val="008473A6"/>
    <w:rsid w:val="00847407"/>
    <w:rsid w:val="008475A8"/>
    <w:rsid w:val="008478C4"/>
    <w:rsid w:val="00847D7B"/>
    <w:rsid w:val="00847D8B"/>
    <w:rsid w:val="00847FAB"/>
    <w:rsid w:val="0085064D"/>
    <w:rsid w:val="008508DE"/>
    <w:rsid w:val="00850A03"/>
    <w:rsid w:val="00850BB5"/>
    <w:rsid w:val="00851268"/>
    <w:rsid w:val="008515C8"/>
    <w:rsid w:val="008516A7"/>
    <w:rsid w:val="008517E3"/>
    <w:rsid w:val="00851868"/>
    <w:rsid w:val="00851ACC"/>
    <w:rsid w:val="00851C61"/>
    <w:rsid w:val="00851E6B"/>
    <w:rsid w:val="00851F24"/>
    <w:rsid w:val="0085240E"/>
    <w:rsid w:val="008527F8"/>
    <w:rsid w:val="00852825"/>
    <w:rsid w:val="0085293C"/>
    <w:rsid w:val="00852954"/>
    <w:rsid w:val="00852991"/>
    <w:rsid w:val="008529C9"/>
    <w:rsid w:val="008529F7"/>
    <w:rsid w:val="00852EDD"/>
    <w:rsid w:val="00852F1A"/>
    <w:rsid w:val="008530CB"/>
    <w:rsid w:val="0085312B"/>
    <w:rsid w:val="00853310"/>
    <w:rsid w:val="008538E3"/>
    <w:rsid w:val="00853E84"/>
    <w:rsid w:val="00854222"/>
    <w:rsid w:val="008548D2"/>
    <w:rsid w:val="00854C16"/>
    <w:rsid w:val="00854EEB"/>
    <w:rsid w:val="00855727"/>
    <w:rsid w:val="00855BF8"/>
    <w:rsid w:val="00855DEA"/>
    <w:rsid w:val="008560C7"/>
    <w:rsid w:val="00856149"/>
    <w:rsid w:val="0085618C"/>
    <w:rsid w:val="00856446"/>
    <w:rsid w:val="0085646F"/>
    <w:rsid w:val="00856708"/>
    <w:rsid w:val="00856AAB"/>
    <w:rsid w:val="00856B5D"/>
    <w:rsid w:val="00856BF5"/>
    <w:rsid w:val="00856D8C"/>
    <w:rsid w:val="008575F1"/>
    <w:rsid w:val="008576BD"/>
    <w:rsid w:val="0085772A"/>
    <w:rsid w:val="0085772E"/>
    <w:rsid w:val="0085785D"/>
    <w:rsid w:val="008579BB"/>
    <w:rsid w:val="00857C53"/>
    <w:rsid w:val="00857DF1"/>
    <w:rsid w:val="00857E50"/>
    <w:rsid w:val="00857FD6"/>
    <w:rsid w:val="00860706"/>
    <w:rsid w:val="00860CFC"/>
    <w:rsid w:val="00860EB1"/>
    <w:rsid w:val="00860EBD"/>
    <w:rsid w:val="00861358"/>
    <w:rsid w:val="008613EB"/>
    <w:rsid w:val="008614F0"/>
    <w:rsid w:val="008617A9"/>
    <w:rsid w:val="00861BF7"/>
    <w:rsid w:val="00861D70"/>
    <w:rsid w:val="00861E71"/>
    <w:rsid w:val="00861E77"/>
    <w:rsid w:val="00861F3E"/>
    <w:rsid w:val="0086200A"/>
    <w:rsid w:val="008621A3"/>
    <w:rsid w:val="008622D4"/>
    <w:rsid w:val="008629BA"/>
    <w:rsid w:val="0086334D"/>
    <w:rsid w:val="0086395B"/>
    <w:rsid w:val="00863B56"/>
    <w:rsid w:val="00864285"/>
    <w:rsid w:val="00864383"/>
    <w:rsid w:val="00864413"/>
    <w:rsid w:val="008647EC"/>
    <w:rsid w:val="008651E0"/>
    <w:rsid w:val="008654CE"/>
    <w:rsid w:val="00865535"/>
    <w:rsid w:val="0086584A"/>
    <w:rsid w:val="008659D3"/>
    <w:rsid w:val="00865A9A"/>
    <w:rsid w:val="00865B10"/>
    <w:rsid w:val="0086609F"/>
    <w:rsid w:val="00866318"/>
    <w:rsid w:val="008663F2"/>
    <w:rsid w:val="00866569"/>
    <w:rsid w:val="0086661E"/>
    <w:rsid w:val="0086662A"/>
    <w:rsid w:val="00866730"/>
    <w:rsid w:val="00867787"/>
    <w:rsid w:val="00867AE6"/>
    <w:rsid w:val="00867B32"/>
    <w:rsid w:val="00867C8F"/>
    <w:rsid w:val="008703E4"/>
    <w:rsid w:val="0087076A"/>
    <w:rsid w:val="0087090D"/>
    <w:rsid w:val="00870AF8"/>
    <w:rsid w:val="00870D95"/>
    <w:rsid w:val="00870F5D"/>
    <w:rsid w:val="00871372"/>
    <w:rsid w:val="008714AB"/>
    <w:rsid w:val="0087187D"/>
    <w:rsid w:val="00871AB7"/>
    <w:rsid w:val="00871BF2"/>
    <w:rsid w:val="00871CA7"/>
    <w:rsid w:val="00872542"/>
    <w:rsid w:val="00872569"/>
    <w:rsid w:val="00872799"/>
    <w:rsid w:val="008729F2"/>
    <w:rsid w:val="00872A79"/>
    <w:rsid w:val="00872FC6"/>
    <w:rsid w:val="008734DC"/>
    <w:rsid w:val="008734E8"/>
    <w:rsid w:val="00873570"/>
    <w:rsid w:val="00873721"/>
    <w:rsid w:val="00873A73"/>
    <w:rsid w:val="00873BC6"/>
    <w:rsid w:val="00873D21"/>
    <w:rsid w:val="00873FEE"/>
    <w:rsid w:val="00874081"/>
    <w:rsid w:val="008741AB"/>
    <w:rsid w:val="008741E0"/>
    <w:rsid w:val="008745B7"/>
    <w:rsid w:val="00874803"/>
    <w:rsid w:val="0087485F"/>
    <w:rsid w:val="00874948"/>
    <w:rsid w:val="00874CF1"/>
    <w:rsid w:val="00874D77"/>
    <w:rsid w:val="00874F25"/>
    <w:rsid w:val="00874F6A"/>
    <w:rsid w:val="0087500C"/>
    <w:rsid w:val="0087505C"/>
    <w:rsid w:val="00875144"/>
    <w:rsid w:val="0087534C"/>
    <w:rsid w:val="00875637"/>
    <w:rsid w:val="008758F0"/>
    <w:rsid w:val="0087590D"/>
    <w:rsid w:val="00875AFD"/>
    <w:rsid w:val="00875BB9"/>
    <w:rsid w:val="00875EBC"/>
    <w:rsid w:val="0087626B"/>
    <w:rsid w:val="008762BF"/>
    <w:rsid w:val="008762EB"/>
    <w:rsid w:val="008767B5"/>
    <w:rsid w:val="00876879"/>
    <w:rsid w:val="00876927"/>
    <w:rsid w:val="00876C35"/>
    <w:rsid w:val="0087713B"/>
    <w:rsid w:val="00877219"/>
    <w:rsid w:val="0087738A"/>
    <w:rsid w:val="00877575"/>
    <w:rsid w:val="00877C35"/>
    <w:rsid w:val="008800B4"/>
    <w:rsid w:val="00880103"/>
    <w:rsid w:val="00880207"/>
    <w:rsid w:val="00880236"/>
    <w:rsid w:val="00880434"/>
    <w:rsid w:val="00880445"/>
    <w:rsid w:val="008805D1"/>
    <w:rsid w:val="0088064A"/>
    <w:rsid w:val="0088079E"/>
    <w:rsid w:val="00880B52"/>
    <w:rsid w:val="00880B72"/>
    <w:rsid w:val="00880C40"/>
    <w:rsid w:val="00880C47"/>
    <w:rsid w:val="0088148A"/>
    <w:rsid w:val="00881548"/>
    <w:rsid w:val="00881900"/>
    <w:rsid w:val="00881951"/>
    <w:rsid w:val="00881997"/>
    <w:rsid w:val="00881D54"/>
    <w:rsid w:val="00881DD7"/>
    <w:rsid w:val="0088243A"/>
    <w:rsid w:val="00882488"/>
    <w:rsid w:val="00882682"/>
    <w:rsid w:val="00882853"/>
    <w:rsid w:val="00882B0F"/>
    <w:rsid w:val="008831B2"/>
    <w:rsid w:val="0088343E"/>
    <w:rsid w:val="008837D1"/>
    <w:rsid w:val="00883826"/>
    <w:rsid w:val="00883C5B"/>
    <w:rsid w:val="0088406E"/>
    <w:rsid w:val="008840B0"/>
    <w:rsid w:val="0088429F"/>
    <w:rsid w:val="008843DD"/>
    <w:rsid w:val="008846D5"/>
    <w:rsid w:val="008847DC"/>
    <w:rsid w:val="0088498F"/>
    <w:rsid w:val="00884A1E"/>
    <w:rsid w:val="00884A3E"/>
    <w:rsid w:val="00884B53"/>
    <w:rsid w:val="00884BEE"/>
    <w:rsid w:val="00884CC6"/>
    <w:rsid w:val="00884F07"/>
    <w:rsid w:val="0088502D"/>
    <w:rsid w:val="00885073"/>
    <w:rsid w:val="0088539A"/>
    <w:rsid w:val="00885539"/>
    <w:rsid w:val="00885565"/>
    <w:rsid w:val="008858EA"/>
    <w:rsid w:val="00885CF3"/>
    <w:rsid w:val="00885E3A"/>
    <w:rsid w:val="00885F15"/>
    <w:rsid w:val="0088656D"/>
    <w:rsid w:val="00886572"/>
    <w:rsid w:val="0088670E"/>
    <w:rsid w:val="00886791"/>
    <w:rsid w:val="00886856"/>
    <w:rsid w:val="00886C18"/>
    <w:rsid w:val="00886F04"/>
    <w:rsid w:val="00886F9B"/>
    <w:rsid w:val="0088716E"/>
    <w:rsid w:val="00887336"/>
    <w:rsid w:val="0088749D"/>
    <w:rsid w:val="0088773A"/>
    <w:rsid w:val="00887DE4"/>
    <w:rsid w:val="008901CE"/>
    <w:rsid w:val="0089065E"/>
    <w:rsid w:val="0089077D"/>
    <w:rsid w:val="008909B2"/>
    <w:rsid w:val="00890D1E"/>
    <w:rsid w:val="00890D93"/>
    <w:rsid w:val="00890DA4"/>
    <w:rsid w:val="008919FE"/>
    <w:rsid w:val="00891A6D"/>
    <w:rsid w:val="00891CAE"/>
    <w:rsid w:val="00891FEF"/>
    <w:rsid w:val="008922ED"/>
    <w:rsid w:val="0089275A"/>
    <w:rsid w:val="00892925"/>
    <w:rsid w:val="00892CBE"/>
    <w:rsid w:val="00892D2F"/>
    <w:rsid w:val="00892FF1"/>
    <w:rsid w:val="0089315F"/>
    <w:rsid w:val="0089329F"/>
    <w:rsid w:val="008935BE"/>
    <w:rsid w:val="00893916"/>
    <w:rsid w:val="008939C2"/>
    <w:rsid w:val="00893C4D"/>
    <w:rsid w:val="00893D01"/>
    <w:rsid w:val="00893D22"/>
    <w:rsid w:val="00893FE8"/>
    <w:rsid w:val="00894618"/>
    <w:rsid w:val="008947D5"/>
    <w:rsid w:val="0089485F"/>
    <w:rsid w:val="00894C18"/>
    <w:rsid w:val="00894DCE"/>
    <w:rsid w:val="00894E81"/>
    <w:rsid w:val="00894F49"/>
    <w:rsid w:val="00895482"/>
    <w:rsid w:val="00895932"/>
    <w:rsid w:val="0089599B"/>
    <w:rsid w:val="00895A0F"/>
    <w:rsid w:val="00895E0C"/>
    <w:rsid w:val="00895E7C"/>
    <w:rsid w:val="0089605E"/>
    <w:rsid w:val="008960BB"/>
    <w:rsid w:val="008960DF"/>
    <w:rsid w:val="00896301"/>
    <w:rsid w:val="00896680"/>
    <w:rsid w:val="008967D6"/>
    <w:rsid w:val="00896904"/>
    <w:rsid w:val="00896938"/>
    <w:rsid w:val="00896A5F"/>
    <w:rsid w:val="00896B39"/>
    <w:rsid w:val="00896F6E"/>
    <w:rsid w:val="00896F7C"/>
    <w:rsid w:val="00897097"/>
    <w:rsid w:val="00897281"/>
    <w:rsid w:val="008973F0"/>
    <w:rsid w:val="008977DF"/>
    <w:rsid w:val="0089787A"/>
    <w:rsid w:val="00897BA9"/>
    <w:rsid w:val="00897CCA"/>
    <w:rsid w:val="008A010F"/>
    <w:rsid w:val="008A0329"/>
    <w:rsid w:val="008A09C8"/>
    <w:rsid w:val="008A0D2A"/>
    <w:rsid w:val="008A1078"/>
    <w:rsid w:val="008A1F48"/>
    <w:rsid w:val="008A22B0"/>
    <w:rsid w:val="008A22BE"/>
    <w:rsid w:val="008A22ED"/>
    <w:rsid w:val="008A2354"/>
    <w:rsid w:val="008A2556"/>
    <w:rsid w:val="008A263F"/>
    <w:rsid w:val="008A3277"/>
    <w:rsid w:val="008A329F"/>
    <w:rsid w:val="008A332B"/>
    <w:rsid w:val="008A3419"/>
    <w:rsid w:val="008A37F9"/>
    <w:rsid w:val="008A3B4D"/>
    <w:rsid w:val="008A434F"/>
    <w:rsid w:val="008A44FD"/>
    <w:rsid w:val="008A465F"/>
    <w:rsid w:val="008A4D64"/>
    <w:rsid w:val="008A4E8E"/>
    <w:rsid w:val="008A4F93"/>
    <w:rsid w:val="008A4FA1"/>
    <w:rsid w:val="008A515C"/>
    <w:rsid w:val="008A5634"/>
    <w:rsid w:val="008A5881"/>
    <w:rsid w:val="008A5C60"/>
    <w:rsid w:val="008A5D82"/>
    <w:rsid w:val="008A64D0"/>
    <w:rsid w:val="008A6517"/>
    <w:rsid w:val="008A664E"/>
    <w:rsid w:val="008A6D61"/>
    <w:rsid w:val="008A6D73"/>
    <w:rsid w:val="008A6F0B"/>
    <w:rsid w:val="008A6F34"/>
    <w:rsid w:val="008A6F89"/>
    <w:rsid w:val="008A6FAD"/>
    <w:rsid w:val="008A72AA"/>
    <w:rsid w:val="008A7583"/>
    <w:rsid w:val="008A7B88"/>
    <w:rsid w:val="008B0181"/>
    <w:rsid w:val="008B01F7"/>
    <w:rsid w:val="008B07CA"/>
    <w:rsid w:val="008B0B42"/>
    <w:rsid w:val="008B0E17"/>
    <w:rsid w:val="008B143D"/>
    <w:rsid w:val="008B1518"/>
    <w:rsid w:val="008B1725"/>
    <w:rsid w:val="008B1807"/>
    <w:rsid w:val="008B2029"/>
    <w:rsid w:val="008B2265"/>
    <w:rsid w:val="008B2459"/>
    <w:rsid w:val="008B31FB"/>
    <w:rsid w:val="008B32D3"/>
    <w:rsid w:val="008B36D2"/>
    <w:rsid w:val="008B3CE2"/>
    <w:rsid w:val="008B3EE6"/>
    <w:rsid w:val="008B424D"/>
    <w:rsid w:val="008B44B8"/>
    <w:rsid w:val="008B44EA"/>
    <w:rsid w:val="008B4655"/>
    <w:rsid w:val="008B4825"/>
    <w:rsid w:val="008B4A66"/>
    <w:rsid w:val="008B4DB0"/>
    <w:rsid w:val="008B51B8"/>
    <w:rsid w:val="008B542F"/>
    <w:rsid w:val="008B57B3"/>
    <w:rsid w:val="008B57C7"/>
    <w:rsid w:val="008B58E2"/>
    <w:rsid w:val="008B5989"/>
    <w:rsid w:val="008B5A57"/>
    <w:rsid w:val="008B5AAA"/>
    <w:rsid w:val="008B5D25"/>
    <w:rsid w:val="008B5DF0"/>
    <w:rsid w:val="008B6045"/>
    <w:rsid w:val="008B6106"/>
    <w:rsid w:val="008B67A2"/>
    <w:rsid w:val="008B68AD"/>
    <w:rsid w:val="008B6F6A"/>
    <w:rsid w:val="008B7A2B"/>
    <w:rsid w:val="008B7A74"/>
    <w:rsid w:val="008B7B4C"/>
    <w:rsid w:val="008B7DD8"/>
    <w:rsid w:val="008B7E4F"/>
    <w:rsid w:val="008C0027"/>
    <w:rsid w:val="008C0271"/>
    <w:rsid w:val="008C05F1"/>
    <w:rsid w:val="008C0CA9"/>
    <w:rsid w:val="008C0D69"/>
    <w:rsid w:val="008C0E2E"/>
    <w:rsid w:val="008C0FFA"/>
    <w:rsid w:val="008C1305"/>
    <w:rsid w:val="008C1341"/>
    <w:rsid w:val="008C187F"/>
    <w:rsid w:val="008C1ECB"/>
    <w:rsid w:val="008C20FE"/>
    <w:rsid w:val="008C2158"/>
    <w:rsid w:val="008C25D1"/>
    <w:rsid w:val="008C2768"/>
    <w:rsid w:val="008C2A07"/>
    <w:rsid w:val="008C2E43"/>
    <w:rsid w:val="008C2FFF"/>
    <w:rsid w:val="008C342A"/>
    <w:rsid w:val="008C37F4"/>
    <w:rsid w:val="008C3A5E"/>
    <w:rsid w:val="008C3B65"/>
    <w:rsid w:val="008C3C1F"/>
    <w:rsid w:val="008C3D6E"/>
    <w:rsid w:val="008C3EBD"/>
    <w:rsid w:val="008C4402"/>
    <w:rsid w:val="008C44B3"/>
    <w:rsid w:val="008C4532"/>
    <w:rsid w:val="008C47DD"/>
    <w:rsid w:val="008C48EC"/>
    <w:rsid w:val="008C4DE7"/>
    <w:rsid w:val="008C4EB3"/>
    <w:rsid w:val="008C51ED"/>
    <w:rsid w:val="008C53F3"/>
    <w:rsid w:val="008C5633"/>
    <w:rsid w:val="008C58CC"/>
    <w:rsid w:val="008C5CAE"/>
    <w:rsid w:val="008C5D5F"/>
    <w:rsid w:val="008C5E9A"/>
    <w:rsid w:val="008C5EE1"/>
    <w:rsid w:val="008C655B"/>
    <w:rsid w:val="008C659A"/>
    <w:rsid w:val="008C6686"/>
    <w:rsid w:val="008C6AC1"/>
    <w:rsid w:val="008C6EC2"/>
    <w:rsid w:val="008C72D0"/>
    <w:rsid w:val="008C7505"/>
    <w:rsid w:val="008C761C"/>
    <w:rsid w:val="008C7737"/>
    <w:rsid w:val="008C7C40"/>
    <w:rsid w:val="008C7E9C"/>
    <w:rsid w:val="008D00CE"/>
    <w:rsid w:val="008D010F"/>
    <w:rsid w:val="008D041C"/>
    <w:rsid w:val="008D0719"/>
    <w:rsid w:val="008D0754"/>
    <w:rsid w:val="008D07C9"/>
    <w:rsid w:val="008D093F"/>
    <w:rsid w:val="008D09BD"/>
    <w:rsid w:val="008D0C35"/>
    <w:rsid w:val="008D0EA1"/>
    <w:rsid w:val="008D0F14"/>
    <w:rsid w:val="008D0FF9"/>
    <w:rsid w:val="008D135A"/>
    <w:rsid w:val="008D1E03"/>
    <w:rsid w:val="008D270C"/>
    <w:rsid w:val="008D2CA6"/>
    <w:rsid w:val="008D2D0F"/>
    <w:rsid w:val="008D315F"/>
    <w:rsid w:val="008D318E"/>
    <w:rsid w:val="008D31D9"/>
    <w:rsid w:val="008D33B3"/>
    <w:rsid w:val="008D367C"/>
    <w:rsid w:val="008D3779"/>
    <w:rsid w:val="008D3A6B"/>
    <w:rsid w:val="008D411E"/>
    <w:rsid w:val="008D428E"/>
    <w:rsid w:val="008D45B9"/>
    <w:rsid w:val="008D46F0"/>
    <w:rsid w:val="008D5452"/>
    <w:rsid w:val="008D54A8"/>
    <w:rsid w:val="008D555D"/>
    <w:rsid w:val="008D59CA"/>
    <w:rsid w:val="008D5A71"/>
    <w:rsid w:val="008D5AB0"/>
    <w:rsid w:val="008D5D96"/>
    <w:rsid w:val="008D5F01"/>
    <w:rsid w:val="008D60B5"/>
    <w:rsid w:val="008D63B3"/>
    <w:rsid w:val="008D64A7"/>
    <w:rsid w:val="008D66AD"/>
    <w:rsid w:val="008D69C7"/>
    <w:rsid w:val="008D6BFB"/>
    <w:rsid w:val="008D6CBC"/>
    <w:rsid w:val="008D71FF"/>
    <w:rsid w:val="008D77F9"/>
    <w:rsid w:val="008D7C66"/>
    <w:rsid w:val="008E00BE"/>
    <w:rsid w:val="008E06E1"/>
    <w:rsid w:val="008E089F"/>
    <w:rsid w:val="008E0A12"/>
    <w:rsid w:val="008E0B90"/>
    <w:rsid w:val="008E0C9E"/>
    <w:rsid w:val="008E0F74"/>
    <w:rsid w:val="008E0F79"/>
    <w:rsid w:val="008E1194"/>
    <w:rsid w:val="008E16F3"/>
    <w:rsid w:val="008E18B5"/>
    <w:rsid w:val="008E1A1A"/>
    <w:rsid w:val="008E1B12"/>
    <w:rsid w:val="008E1B55"/>
    <w:rsid w:val="008E1FB7"/>
    <w:rsid w:val="008E2943"/>
    <w:rsid w:val="008E2A75"/>
    <w:rsid w:val="008E2E08"/>
    <w:rsid w:val="008E3053"/>
    <w:rsid w:val="008E314A"/>
    <w:rsid w:val="008E3219"/>
    <w:rsid w:val="008E322D"/>
    <w:rsid w:val="008E3886"/>
    <w:rsid w:val="008E3977"/>
    <w:rsid w:val="008E3A70"/>
    <w:rsid w:val="008E3AEF"/>
    <w:rsid w:val="008E3C09"/>
    <w:rsid w:val="008E3FAC"/>
    <w:rsid w:val="008E3FF1"/>
    <w:rsid w:val="008E40DB"/>
    <w:rsid w:val="008E4183"/>
    <w:rsid w:val="008E4219"/>
    <w:rsid w:val="008E476C"/>
    <w:rsid w:val="008E4862"/>
    <w:rsid w:val="008E4BD2"/>
    <w:rsid w:val="008E4C90"/>
    <w:rsid w:val="008E4CC5"/>
    <w:rsid w:val="008E51D9"/>
    <w:rsid w:val="008E5BE8"/>
    <w:rsid w:val="008E5E99"/>
    <w:rsid w:val="008E62CE"/>
    <w:rsid w:val="008E63C1"/>
    <w:rsid w:val="008E65AC"/>
    <w:rsid w:val="008E65AE"/>
    <w:rsid w:val="008E6AB0"/>
    <w:rsid w:val="008E6ABC"/>
    <w:rsid w:val="008E6C5F"/>
    <w:rsid w:val="008E6C85"/>
    <w:rsid w:val="008E6CF8"/>
    <w:rsid w:val="008E7251"/>
    <w:rsid w:val="008E753E"/>
    <w:rsid w:val="008E76EB"/>
    <w:rsid w:val="008E7A5C"/>
    <w:rsid w:val="008E7DB4"/>
    <w:rsid w:val="008F00F9"/>
    <w:rsid w:val="008F032E"/>
    <w:rsid w:val="008F0490"/>
    <w:rsid w:val="008F0595"/>
    <w:rsid w:val="008F08A4"/>
    <w:rsid w:val="008F0FF1"/>
    <w:rsid w:val="008F12F3"/>
    <w:rsid w:val="008F17DA"/>
    <w:rsid w:val="008F1B70"/>
    <w:rsid w:val="008F1CEF"/>
    <w:rsid w:val="008F1D31"/>
    <w:rsid w:val="008F1E0D"/>
    <w:rsid w:val="008F20DB"/>
    <w:rsid w:val="008F2201"/>
    <w:rsid w:val="008F24CA"/>
    <w:rsid w:val="008F250B"/>
    <w:rsid w:val="008F2C32"/>
    <w:rsid w:val="008F2F50"/>
    <w:rsid w:val="008F3768"/>
    <w:rsid w:val="008F3930"/>
    <w:rsid w:val="008F3CDC"/>
    <w:rsid w:val="008F3D8D"/>
    <w:rsid w:val="008F401E"/>
    <w:rsid w:val="008F47D0"/>
    <w:rsid w:val="008F492A"/>
    <w:rsid w:val="008F495B"/>
    <w:rsid w:val="008F4B64"/>
    <w:rsid w:val="008F4BA2"/>
    <w:rsid w:val="008F4D1E"/>
    <w:rsid w:val="008F4F21"/>
    <w:rsid w:val="008F5525"/>
    <w:rsid w:val="008F5E8E"/>
    <w:rsid w:val="008F5F7A"/>
    <w:rsid w:val="008F632F"/>
    <w:rsid w:val="008F6386"/>
    <w:rsid w:val="008F6765"/>
    <w:rsid w:val="008F68E1"/>
    <w:rsid w:val="008F6B3F"/>
    <w:rsid w:val="008F6D36"/>
    <w:rsid w:val="008F6FFA"/>
    <w:rsid w:val="008F704C"/>
    <w:rsid w:val="008F70B1"/>
    <w:rsid w:val="008F71E3"/>
    <w:rsid w:val="008F7690"/>
    <w:rsid w:val="008F77A1"/>
    <w:rsid w:val="008F7ED9"/>
    <w:rsid w:val="008F7EEA"/>
    <w:rsid w:val="00900491"/>
    <w:rsid w:val="00900750"/>
    <w:rsid w:val="009008F4"/>
    <w:rsid w:val="00900C8F"/>
    <w:rsid w:val="0090112E"/>
    <w:rsid w:val="0090120D"/>
    <w:rsid w:val="009013A7"/>
    <w:rsid w:val="0090167C"/>
    <w:rsid w:val="00901AD3"/>
    <w:rsid w:val="00901AF2"/>
    <w:rsid w:val="00901C21"/>
    <w:rsid w:val="00901E9E"/>
    <w:rsid w:val="00901F64"/>
    <w:rsid w:val="009025D6"/>
    <w:rsid w:val="00903363"/>
    <w:rsid w:val="009034EC"/>
    <w:rsid w:val="00903818"/>
    <w:rsid w:val="0090392C"/>
    <w:rsid w:val="00903A3B"/>
    <w:rsid w:val="00904044"/>
    <w:rsid w:val="009044AA"/>
    <w:rsid w:val="009046A9"/>
    <w:rsid w:val="00904829"/>
    <w:rsid w:val="00904A70"/>
    <w:rsid w:val="00904C0D"/>
    <w:rsid w:val="00904D30"/>
    <w:rsid w:val="00904EE3"/>
    <w:rsid w:val="009050D0"/>
    <w:rsid w:val="009051B9"/>
    <w:rsid w:val="009053DD"/>
    <w:rsid w:val="009055C6"/>
    <w:rsid w:val="00905EFA"/>
    <w:rsid w:val="00906003"/>
    <w:rsid w:val="009063F9"/>
    <w:rsid w:val="0090652D"/>
    <w:rsid w:val="00907183"/>
    <w:rsid w:val="00907233"/>
    <w:rsid w:val="009073F8"/>
    <w:rsid w:val="0090765A"/>
    <w:rsid w:val="00907A6A"/>
    <w:rsid w:val="00907FC7"/>
    <w:rsid w:val="009101FB"/>
    <w:rsid w:val="00910399"/>
    <w:rsid w:val="0091039E"/>
    <w:rsid w:val="009105BA"/>
    <w:rsid w:val="009107CB"/>
    <w:rsid w:val="0091091C"/>
    <w:rsid w:val="0091098D"/>
    <w:rsid w:val="00910A12"/>
    <w:rsid w:val="00910DF3"/>
    <w:rsid w:val="00910FD4"/>
    <w:rsid w:val="009113CD"/>
    <w:rsid w:val="009113D1"/>
    <w:rsid w:val="0091144B"/>
    <w:rsid w:val="00911469"/>
    <w:rsid w:val="009114F1"/>
    <w:rsid w:val="009118D8"/>
    <w:rsid w:val="009119E6"/>
    <w:rsid w:val="00911B51"/>
    <w:rsid w:val="00911C7B"/>
    <w:rsid w:val="00911CB3"/>
    <w:rsid w:val="00912260"/>
    <w:rsid w:val="00912373"/>
    <w:rsid w:val="009129B0"/>
    <w:rsid w:val="00912B70"/>
    <w:rsid w:val="00912B9F"/>
    <w:rsid w:val="00912BFE"/>
    <w:rsid w:val="00912EB7"/>
    <w:rsid w:val="00912F5D"/>
    <w:rsid w:val="009131A5"/>
    <w:rsid w:val="0091357B"/>
    <w:rsid w:val="0091389C"/>
    <w:rsid w:val="009138B2"/>
    <w:rsid w:val="00913A42"/>
    <w:rsid w:val="0091464B"/>
    <w:rsid w:val="009146EF"/>
    <w:rsid w:val="00914B95"/>
    <w:rsid w:val="00914CD0"/>
    <w:rsid w:val="00914D89"/>
    <w:rsid w:val="00914DF3"/>
    <w:rsid w:val="00915228"/>
    <w:rsid w:val="0091562D"/>
    <w:rsid w:val="00915B4B"/>
    <w:rsid w:val="00915CB0"/>
    <w:rsid w:val="00915CDB"/>
    <w:rsid w:val="00915E44"/>
    <w:rsid w:val="00916375"/>
    <w:rsid w:val="009163F2"/>
    <w:rsid w:val="009164BE"/>
    <w:rsid w:val="009165BF"/>
    <w:rsid w:val="0091675F"/>
    <w:rsid w:val="00917099"/>
    <w:rsid w:val="009174F8"/>
    <w:rsid w:val="00917637"/>
    <w:rsid w:val="00917A10"/>
    <w:rsid w:val="00917DE9"/>
    <w:rsid w:val="00920089"/>
    <w:rsid w:val="00920641"/>
    <w:rsid w:val="009207D1"/>
    <w:rsid w:val="00920B5B"/>
    <w:rsid w:val="00920FCB"/>
    <w:rsid w:val="00921015"/>
    <w:rsid w:val="0092102F"/>
    <w:rsid w:val="009210D8"/>
    <w:rsid w:val="00921142"/>
    <w:rsid w:val="0092159D"/>
    <w:rsid w:val="009215CC"/>
    <w:rsid w:val="00921726"/>
    <w:rsid w:val="0092196D"/>
    <w:rsid w:val="00921979"/>
    <w:rsid w:val="00921AF1"/>
    <w:rsid w:val="00921BC2"/>
    <w:rsid w:val="00921DA0"/>
    <w:rsid w:val="00921DD2"/>
    <w:rsid w:val="00921EDE"/>
    <w:rsid w:val="00921F39"/>
    <w:rsid w:val="0092250E"/>
    <w:rsid w:val="00922763"/>
    <w:rsid w:val="00922A8F"/>
    <w:rsid w:val="00922D70"/>
    <w:rsid w:val="00922D90"/>
    <w:rsid w:val="00922F0C"/>
    <w:rsid w:val="00923301"/>
    <w:rsid w:val="00923B43"/>
    <w:rsid w:val="00923BE7"/>
    <w:rsid w:val="00923F44"/>
    <w:rsid w:val="009241B0"/>
    <w:rsid w:val="00924537"/>
    <w:rsid w:val="009246F4"/>
    <w:rsid w:val="009248B3"/>
    <w:rsid w:val="00925198"/>
    <w:rsid w:val="009251F8"/>
    <w:rsid w:val="00925270"/>
    <w:rsid w:val="0092529C"/>
    <w:rsid w:val="009256A4"/>
    <w:rsid w:val="0092570E"/>
    <w:rsid w:val="0092579D"/>
    <w:rsid w:val="00925869"/>
    <w:rsid w:val="009262CB"/>
    <w:rsid w:val="00926815"/>
    <w:rsid w:val="0092688C"/>
    <w:rsid w:val="009268DC"/>
    <w:rsid w:val="009269D0"/>
    <w:rsid w:val="00926AEF"/>
    <w:rsid w:val="00926B94"/>
    <w:rsid w:val="00926D3C"/>
    <w:rsid w:val="00927710"/>
    <w:rsid w:val="009277F0"/>
    <w:rsid w:val="00927A3D"/>
    <w:rsid w:val="00927C2F"/>
    <w:rsid w:val="00930064"/>
    <w:rsid w:val="0093076A"/>
    <w:rsid w:val="00930BDA"/>
    <w:rsid w:val="00930C3D"/>
    <w:rsid w:val="00930F23"/>
    <w:rsid w:val="009314AE"/>
    <w:rsid w:val="00931681"/>
    <w:rsid w:val="009318CA"/>
    <w:rsid w:val="00931F04"/>
    <w:rsid w:val="00932383"/>
    <w:rsid w:val="00932560"/>
    <w:rsid w:val="0093278C"/>
    <w:rsid w:val="009327AC"/>
    <w:rsid w:val="009328D8"/>
    <w:rsid w:val="009329CB"/>
    <w:rsid w:val="00932C65"/>
    <w:rsid w:val="00932EBB"/>
    <w:rsid w:val="009330D1"/>
    <w:rsid w:val="009331AD"/>
    <w:rsid w:val="00933309"/>
    <w:rsid w:val="00933A54"/>
    <w:rsid w:val="00933AB2"/>
    <w:rsid w:val="00933BB6"/>
    <w:rsid w:val="00933DEE"/>
    <w:rsid w:val="00933E17"/>
    <w:rsid w:val="00934340"/>
    <w:rsid w:val="009343FA"/>
    <w:rsid w:val="00934A98"/>
    <w:rsid w:val="00934CA3"/>
    <w:rsid w:val="00934ECC"/>
    <w:rsid w:val="00935083"/>
    <w:rsid w:val="009352F0"/>
    <w:rsid w:val="00935382"/>
    <w:rsid w:val="009355B9"/>
    <w:rsid w:val="00935B5E"/>
    <w:rsid w:val="00935B73"/>
    <w:rsid w:val="00935D46"/>
    <w:rsid w:val="00935FC3"/>
    <w:rsid w:val="009365BC"/>
    <w:rsid w:val="009366EE"/>
    <w:rsid w:val="00936730"/>
    <w:rsid w:val="00936DDD"/>
    <w:rsid w:val="00936E67"/>
    <w:rsid w:val="00936F7C"/>
    <w:rsid w:val="00936FA1"/>
    <w:rsid w:val="00937302"/>
    <w:rsid w:val="00937A02"/>
    <w:rsid w:val="00937CD7"/>
    <w:rsid w:val="00937CDF"/>
    <w:rsid w:val="009407F1"/>
    <w:rsid w:val="00940904"/>
    <w:rsid w:val="00940A8C"/>
    <w:rsid w:val="00940AA5"/>
    <w:rsid w:val="00940F75"/>
    <w:rsid w:val="0094102F"/>
    <w:rsid w:val="00941079"/>
    <w:rsid w:val="00941148"/>
    <w:rsid w:val="009412E0"/>
    <w:rsid w:val="0094162D"/>
    <w:rsid w:val="00941957"/>
    <w:rsid w:val="0094199E"/>
    <w:rsid w:val="00941A85"/>
    <w:rsid w:val="00941E0E"/>
    <w:rsid w:val="0094204F"/>
    <w:rsid w:val="00942C96"/>
    <w:rsid w:val="00942D7F"/>
    <w:rsid w:val="00942E6E"/>
    <w:rsid w:val="0094311B"/>
    <w:rsid w:val="00943357"/>
    <w:rsid w:val="00943385"/>
    <w:rsid w:val="00943501"/>
    <w:rsid w:val="009437D9"/>
    <w:rsid w:val="00943941"/>
    <w:rsid w:val="00943ADD"/>
    <w:rsid w:val="00943D05"/>
    <w:rsid w:val="00943E77"/>
    <w:rsid w:val="00943EE4"/>
    <w:rsid w:val="00943F68"/>
    <w:rsid w:val="00943FC1"/>
    <w:rsid w:val="009444EA"/>
    <w:rsid w:val="009446E9"/>
    <w:rsid w:val="00944D29"/>
    <w:rsid w:val="00944E6C"/>
    <w:rsid w:val="00944E9F"/>
    <w:rsid w:val="0094504A"/>
    <w:rsid w:val="0094520C"/>
    <w:rsid w:val="00945271"/>
    <w:rsid w:val="0094533E"/>
    <w:rsid w:val="009454FB"/>
    <w:rsid w:val="00945A0C"/>
    <w:rsid w:val="0094626F"/>
    <w:rsid w:val="00946545"/>
    <w:rsid w:val="0094660E"/>
    <w:rsid w:val="00946668"/>
    <w:rsid w:val="009466E3"/>
    <w:rsid w:val="009467C7"/>
    <w:rsid w:val="0094686A"/>
    <w:rsid w:val="00946AA0"/>
    <w:rsid w:val="00946C8D"/>
    <w:rsid w:val="009470A8"/>
    <w:rsid w:val="009475D5"/>
    <w:rsid w:val="009476C0"/>
    <w:rsid w:val="00947C4D"/>
    <w:rsid w:val="00947D18"/>
    <w:rsid w:val="00947DBC"/>
    <w:rsid w:val="00947DC4"/>
    <w:rsid w:val="0095093E"/>
    <w:rsid w:val="00950C17"/>
    <w:rsid w:val="009512CA"/>
    <w:rsid w:val="00951B2B"/>
    <w:rsid w:val="00951C56"/>
    <w:rsid w:val="00951DA2"/>
    <w:rsid w:val="009521A4"/>
    <w:rsid w:val="009522BD"/>
    <w:rsid w:val="00952735"/>
    <w:rsid w:val="00952E1D"/>
    <w:rsid w:val="00952FD7"/>
    <w:rsid w:val="0095315E"/>
    <w:rsid w:val="00953383"/>
    <w:rsid w:val="0095344C"/>
    <w:rsid w:val="0095353B"/>
    <w:rsid w:val="00953667"/>
    <w:rsid w:val="00953982"/>
    <w:rsid w:val="00953E10"/>
    <w:rsid w:val="0095408E"/>
    <w:rsid w:val="00954510"/>
    <w:rsid w:val="009545AC"/>
    <w:rsid w:val="00954E04"/>
    <w:rsid w:val="00954E74"/>
    <w:rsid w:val="00955169"/>
    <w:rsid w:val="0095523D"/>
    <w:rsid w:val="009553A6"/>
    <w:rsid w:val="0095542D"/>
    <w:rsid w:val="0095567E"/>
    <w:rsid w:val="009557BA"/>
    <w:rsid w:val="00955812"/>
    <w:rsid w:val="00955DDC"/>
    <w:rsid w:val="009563D9"/>
    <w:rsid w:val="0095640D"/>
    <w:rsid w:val="009565E1"/>
    <w:rsid w:val="009569A7"/>
    <w:rsid w:val="00956D25"/>
    <w:rsid w:val="00956F9D"/>
    <w:rsid w:val="0095702B"/>
    <w:rsid w:val="00957511"/>
    <w:rsid w:val="00957615"/>
    <w:rsid w:val="0096024C"/>
    <w:rsid w:val="0096042D"/>
    <w:rsid w:val="009609B8"/>
    <w:rsid w:val="00960E46"/>
    <w:rsid w:val="00961196"/>
    <w:rsid w:val="0096129B"/>
    <w:rsid w:val="009614A0"/>
    <w:rsid w:val="00961C73"/>
    <w:rsid w:val="00961F35"/>
    <w:rsid w:val="0096227B"/>
    <w:rsid w:val="009624F2"/>
    <w:rsid w:val="009626E6"/>
    <w:rsid w:val="00962714"/>
    <w:rsid w:val="00962AE1"/>
    <w:rsid w:val="00962AF2"/>
    <w:rsid w:val="00962BA3"/>
    <w:rsid w:val="00962D83"/>
    <w:rsid w:val="00962FF5"/>
    <w:rsid w:val="009630F8"/>
    <w:rsid w:val="00963331"/>
    <w:rsid w:val="00963768"/>
    <w:rsid w:val="00963F2A"/>
    <w:rsid w:val="00964442"/>
    <w:rsid w:val="0096446C"/>
    <w:rsid w:val="00964AF0"/>
    <w:rsid w:val="00964F68"/>
    <w:rsid w:val="009651E0"/>
    <w:rsid w:val="0096523E"/>
    <w:rsid w:val="0096560A"/>
    <w:rsid w:val="00965697"/>
    <w:rsid w:val="00965857"/>
    <w:rsid w:val="00965AF8"/>
    <w:rsid w:val="009666A3"/>
    <w:rsid w:val="00966752"/>
    <w:rsid w:val="00966E4D"/>
    <w:rsid w:val="00966F18"/>
    <w:rsid w:val="00966F83"/>
    <w:rsid w:val="0096707E"/>
    <w:rsid w:val="00967163"/>
    <w:rsid w:val="00967502"/>
    <w:rsid w:val="00967A9A"/>
    <w:rsid w:val="00967EFF"/>
    <w:rsid w:val="0097023F"/>
    <w:rsid w:val="009702E6"/>
    <w:rsid w:val="0097038F"/>
    <w:rsid w:val="009703F7"/>
    <w:rsid w:val="009707CA"/>
    <w:rsid w:val="009707D5"/>
    <w:rsid w:val="00970A82"/>
    <w:rsid w:val="00970E0A"/>
    <w:rsid w:val="00970F9B"/>
    <w:rsid w:val="0097131A"/>
    <w:rsid w:val="0097134B"/>
    <w:rsid w:val="009713A7"/>
    <w:rsid w:val="009713E9"/>
    <w:rsid w:val="0097196C"/>
    <w:rsid w:val="00971A29"/>
    <w:rsid w:val="00971A6A"/>
    <w:rsid w:val="00971C3D"/>
    <w:rsid w:val="00971D3A"/>
    <w:rsid w:val="009722C4"/>
    <w:rsid w:val="009722D4"/>
    <w:rsid w:val="009728F3"/>
    <w:rsid w:val="00972B02"/>
    <w:rsid w:val="00972E71"/>
    <w:rsid w:val="00973ABA"/>
    <w:rsid w:val="00973E8E"/>
    <w:rsid w:val="00973EDE"/>
    <w:rsid w:val="009742D5"/>
    <w:rsid w:val="00974325"/>
    <w:rsid w:val="00974456"/>
    <w:rsid w:val="00974653"/>
    <w:rsid w:val="0097476F"/>
    <w:rsid w:val="0097487F"/>
    <w:rsid w:val="00975042"/>
    <w:rsid w:val="00975396"/>
    <w:rsid w:val="009753CB"/>
    <w:rsid w:val="0097569F"/>
    <w:rsid w:val="00975813"/>
    <w:rsid w:val="00975C72"/>
    <w:rsid w:val="00976006"/>
    <w:rsid w:val="00976317"/>
    <w:rsid w:val="0097669B"/>
    <w:rsid w:val="00976838"/>
    <w:rsid w:val="0097692E"/>
    <w:rsid w:val="00976AE7"/>
    <w:rsid w:val="00976D0F"/>
    <w:rsid w:val="00976D1B"/>
    <w:rsid w:val="00976E47"/>
    <w:rsid w:val="00976E9C"/>
    <w:rsid w:val="00977077"/>
    <w:rsid w:val="009770B5"/>
    <w:rsid w:val="00977616"/>
    <w:rsid w:val="009779E1"/>
    <w:rsid w:val="00977C04"/>
    <w:rsid w:val="00977E4D"/>
    <w:rsid w:val="009803C7"/>
    <w:rsid w:val="009804DC"/>
    <w:rsid w:val="00980531"/>
    <w:rsid w:val="00980536"/>
    <w:rsid w:val="00980B2B"/>
    <w:rsid w:val="0098108E"/>
    <w:rsid w:val="00981359"/>
    <w:rsid w:val="009819C9"/>
    <w:rsid w:val="00981D53"/>
    <w:rsid w:val="00981E0B"/>
    <w:rsid w:val="00982158"/>
    <w:rsid w:val="00982163"/>
    <w:rsid w:val="009823CD"/>
    <w:rsid w:val="00982424"/>
    <w:rsid w:val="009825C8"/>
    <w:rsid w:val="0098294F"/>
    <w:rsid w:val="009829A1"/>
    <w:rsid w:val="009829DF"/>
    <w:rsid w:val="00982B28"/>
    <w:rsid w:val="00982BBC"/>
    <w:rsid w:val="00982DCE"/>
    <w:rsid w:val="00982E19"/>
    <w:rsid w:val="009832F4"/>
    <w:rsid w:val="0098354E"/>
    <w:rsid w:val="00983750"/>
    <w:rsid w:val="009837A3"/>
    <w:rsid w:val="0098393B"/>
    <w:rsid w:val="00983A3A"/>
    <w:rsid w:val="00983CD5"/>
    <w:rsid w:val="009846EE"/>
    <w:rsid w:val="009851A9"/>
    <w:rsid w:val="00985232"/>
    <w:rsid w:val="009854D4"/>
    <w:rsid w:val="009856E8"/>
    <w:rsid w:val="00985A35"/>
    <w:rsid w:val="00985A5A"/>
    <w:rsid w:val="00985B97"/>
    <w:rsid w:val="00985C46"/>
    <w:rsid w:val="00985DEE"/>
    <w:rsid w:val="00985F01"/>
    <w:rsid w:val="00985F12"/>
    <w:rsid w:val="00985FCD"/>
    <w:rsid w:val="00986574"/>
    <w:rsid w:val="0098662C"/>
    <w:rsid w:val="009866D9"/>
    <w:rsid w:val="00986A87"/>
    <w:rsid w:val="00986ADD"/>
    <w:rsid w:val="00986B75"/>
    <w:rsid w:val="00986BE2"/>
    <w:rsid w:val="00986E46"/>
    <w:rsid w:val="00986EDF"/>
    <w:rsid w:val="00987113"/>
    <w:rsid w:val="009871EC"/>
    <w:rsid w:val="00987285"/>
    <w:rsid w:val="00987485"/>
    <w:rsid w:val="00987CEB"/>
    <w:rsid w:val="00987D1D"/>
    <w:rsid w:val="00987D20"/>
    <w:rsid w:val="009900C4"/>
    <w:rsid w:val="00990184"/>
    <w:rsid w:val="009902C7"/>
    <w:rsid w:val="009908A8"/>
    <w:rsid w:val="009908FA"/>
    <w:rsid w:val="00990995"/>
    <w:rsid w:val="009909DE"/>
    <w:rsid w:val="00990B38"/>
    <w:rsid w:val="00990E06"/>
    <w:rsid w:val="00991448"/>
    <w:rsid w:val="0099185B"/>
    <w:rsid w:val="00991C81"/>
    <w:rsid w:val="00991CB5"/>
    <w:rsid w:val="00991D0D"/>
    <w:rsid w:val="009920F1"/>
    <w:rsid w:val="009925A4"/>
    <w:rsid w:val="00992657"/>
    <w:rsid w:val="0099268A"/>
    <w:rsid w:val="0099271B"/>
    <w:rsid w:val="009928AF"/>
    <w:rsid w:val="00992C58"/>
    <w:rsid w:val="009935CF"/>
    <w:rsid w:val="00993862"/>
    <w:rsid w:val="00993897"/>
    <w:rsid w:val="0099391E"/>
    <w:rsid w:val="00993AF6"/>
    <w:rsid w:val="00993E72"/>
    <w:rsid w:val="0099423D"/>
    <w:rsid w:val="0099454F"/>
    <w:rsid w:val="009947ED"/>
    <w:rsid w:val="00994A40"/>
    <w:rsid w:val="00994B9C"/>
    <w:rsid w:val="00995165"/>
    <w:rsid w:val="009951CC"/>
    <w:rsid w:val="00995929"/>
    <w:rsid w:val="00995A7B"/>
    <w:rsid w:val="00996816"/>
    <w:rsid w:val="00996859"/>
    <w:rsid w:val="00996D4A"/>
    <w:rsid w:val="009970BF"/>
    <w:rsid w:val="00997340"/>
    <w:rsid w:val="0099751C"/>
    <w:rsid w:val="00997772"/>
    <w:rsid w:val="009978AE"/>
    <w:rsid w:val="00997FAC"/>
    <w:rsid w:val="009A02C0"/>
    <w:rsid w:val="009A0429"/>
    <w:rsid w:val="009A05B2"/>
    <w:rsid w:val="009A08C8"/>
    <w:rsid w:val="009A0B53"/>
    <w:rsid w:val="009A0DC8"/>
    <w:rsid w:val="009A0E5C"/>
    <w:rsid w:val="009A0EF1"/>
    <w:rsid w:val="009A14D8"/>
    <w:rsid w:val="009A164E"/>
    <w:rsid w:val="009A185E"/>
    <w:rsid w:val="009A185F"/>
    <w:rsid w:val="009A190D"/>
    <w:rsid w:val="009A1952"/>
    <w:rsid w:val="009A1C02"/>
    <w:rsid w:val="009A1D08"/>
    <w:rsid w:val="009A2335"/>
    <w:rsid w:val="009A2347"/>
    <w:rsid w:val="009A23CF"/>
    <w:rsid w:val="009A256A"/>
    <w:rsid w:val="009A2619"/>
    <w:rsid w:val="009A268E"/>
    <w:rsid w:val="009A2A35"/>
    <w:rsid w:val="009A2E0C"/>
    <w:rsid w:val="009A2EBE"/>
    <w:rsid w:val="009A323A"/>
    <w:rsid w:val="009A3474"/>
    <w:rsid w:val="009A35E4"/>
    <w:rsid w:val="009A37B0"/>
    <w:rsid w:val="009A39E0"/>
    <w:rsid w:val="009A4291"/>
    <w:rsid w:val="009A44D7"/>
    <w:rsid w:val="009A4556"/>
    <w:rsid w:val="009A4A9E"/>
    <w:rsid w:val="009A4B54"/>
    <w:rsid w:val="009A4C88"/>
    <w:rsid w:val="009A4E59"/>
    <w:rsid w:val="009A4F1F"/>
    <w:rsid w:val="009A4F95"/>
    <w:rsid w:val="009A501F"/>
    <w:rsid w:val="009A53E7"/>
    <w:rsid w:val="009A54E6"/>
    <w:rsid w:val="009A577C"/>
    <w:rsid w:val="009A57A9"/>
    <w:rsid w:val="009A5D6E"/>
    <w:rsid w:val="009A5F2D"/>
    <w:rsid w:val="009A6329"/>
    <w:rsid w:val="009A66DA"/>
    <w:rsid w:val="009A6E7D"/>
    <w:rsid w:val="009A6F17"/>
    <w:rsid w:val="009A707B"/>
    <w:rsid w:val="009A746F"/>
    <w:rsid w:val="009A7517"/>
    <w:rsid w:val="009A78A2"/>
    <w:rsid w:val="009A7A0E"/>
    <w:rsid w:val="009B0033"/>
    <w:rsid w:val="009B0403"/>
    <w:rsid w:val="009B0D25"/>
    <w:rsid w:val="009B0DA9"/>
    <w:rsid w:val="009B1450"/>
    <w:rsid w:val="009B16C1"/>
    <w:rsid w:val="009B1BA2"/>
    <w:rsid w:val="009B1D7B"/>
    <w:rsid w:val="009B1DA0"/>
    <w:rsid w:val="009B1F13"/>
    <w:rsid w:val="009B2785"/>
    <w:rsid w:val="009B2D16"/>
    <w:rsid w:val="009B2E3C"/>
    <w:rsid w:val="009B2F50"/>
    <w:rsid w:val="009B3303"/>
    <w:rsid w:val="009B3777"/>
    <w:rsid w:val="009B3A21"/>
    <w:rsid w:val="009B401F"/>
    <w:rsid w:val="009B4021"/>
    <w:rsid w:val="009B4079"/>
    <w:rsid w:val="009B40FC"/>
    <w:rsid w:val="009B42A4"/>
    <w:rsid w:val="009B433A"/>
    <w:rsid w:val="009B448A"/>
    <w:rsid w:val="009B487A"/>
    <w:rsid w:val="009B4936"/>
    <w:rsid w:val="009B4960"/>
    <w:rsid w:val="009B4ACD"/>
    <w:rsid w:val="009B4DB5"/>
    <w:rsid w:val="009B4F76"/>
    <w:rsid w:val="009B5414"/>
    <w:rsid w:val="009B573B"/>
    <w:rsid w:val="009B5839"/>
    <w:rsid w:val="009B5AA2"/>
    <w:rsid w:val="009B5AFD"/>
    <w:rsid w:val="009B5CDD"/>
    <w:rsid w:val="009B641F"/>
    <w:rsid w:val="009B64EA"/>
    <w:rsid w:val="009B65AC"/>
    <w:rsid w:val="009B6B23"/>
    <w:rsid w:val="009B74BC"/>
    <w:rsid w:val="009B79C7"/>
    <w:rsid w:val="009B7ADD"/>
    <w:rsid w:val="009B7BA4"/>
    <w:rsid w:val="009B7C52"/>
    <w:rsid w:val="009C0411"/>
    <w:rsid w:val="009C08AA"/>
    <w:rsid w:val="009C0BA0"/>
    <w:rsid w:val="009C0E78"/>
    <w:rsid w:val="009C1191"/>
    <w:rsid w:val="009C12E1"/>
    <w:rsid w:val="009C13E4"/>
    <w:rsid w:val="009C140C"/>
    <w:rsid w:val="009C1588"/>
    <w:rsid w:val="009C177E"/>
    <w:rsid w:val="009C1834"/>
    <w:rsid w:val="009C1ABD"/>
    <w:rsid w:val="009C1F0A"/>
    <w:rsid w:val="009C1F2C"/>
    <w:rsid w:val="009C1FA3"/>
    <w:rsid w:val="009C21ED"/>
    <w:rsid w:val="009C2776"/>
    <w:rsid w:val="009C2A4A"/>
    <w:rsid w:val="009C2E0B"/>
    <w:rsid w:val="009C2EEB"/>
    <w:rsid w:val="009C2FC9"/>
    <w:rsid w:val="009C373D"/>
    <w:rsid w:val="009C3B50"/>
    <w:rsid w:val="009C3DC6"/>
    <w:rsid w:val="009C3FBB"/>
    <w:rsid w:val="009C414F"/>
    <w:rsid w:val="009C4427"/>
    <w:rsid w:val="009C4801"/>
    <w:rsid w:val="009C5217"/>
    <w:rsid w:val="009C5458"/>
    <w:rsid w:val="009C54C3"/>
    <w:rsid w:val="009C5626"/>
    <w:rsid w:val="009C57A0"/>
    <w:rsid w:val="009C5BC8"/>
    <w:rsid w:val="009C5E0C"/>
    <w:rsid w:val="009C61D1"/>
    <w:rsid w:val="009C63A2"/>
    <w:rsid w:val="009C63C8"/>
    <w:rsid w:val="009C65E3"/>
    <w:rsid w:val="009C66CD"/>
    <w:rsid w:val="009C67BD"/>
    <w:rsid w:val="009C6986"/>
    <w:rsid w:val="009C6A89"/>
    <w:rsid w:val="009C6C1A"/>
    <w:rsid w:val="009C6DEC"/>
    <w:rsid w:val="009C6F25"/>
    <w:rsid w:val="009C70A7"/>
    <w:rsid w:val="009C711D"/>
    <w:rsid w:val="009C744E"/>
    <w:rsid w:val="009C7702"/>
    <w:rsid w:val="009C776E"/>
    <w:rsid w:val="009C78EA"/>
    <w:rsid w:val="009C7B86"/>
    <w:rsid w:val="009D00E6"/>
    <w:rsid w:val="009D0297"/>
    <w:rsid w:val="009D07D3"/>
    <w:rsid w:val="009D0813"/>
    <w:rsid w:val="009D0B2D"/>
    <w:rsid w:val="009D0ECD"/>
    <w:rsid w:val="009D0F3E"/>
    <w:rsid w:val="009D102D"/>
    <w:rsid w:val="009D148E"/>
    <w:rsid w:val="009D1A8E"/>
    <w:rsid w:val="009D1BDB"/>
    <w:rsid w:val="009D1DF0"/>
    <w:rsid w:val="009D2262"/>
    <w:rsid w:val="009D26BF"/>
    <w:rsid w:val="009D2F0C"/>
    <w:rsid w:val="009D324A"/>
    <w:rsid w:val="009D3550"/>
    <w:rsid w:val="009D37D1"/>
    <w:rsid w:val="009D38D8"/>
    <w:rsid w:val="009D3B24"/>
    <w:rsid w:val="009D3C64"/>
    <w:rsid w:val="009D3DB9"/>
    <w:rsid w:val="009D3E9E"/>
    <w:rsid w:val="009D40E3"/>
    <w:rsid w:val="009D4129"/>
    <w:rsid w:val="009D431F"/>
    <w:rsid w:val="009D4450"/>
    <w:rsid w:val="009D47A6"/>
    <w:rsid w:val="009D4B3E"/>
    <w:rsid w:val="009D4F6E"/>
    <w:rsid w:val="009D5108"/>
    <w:rsid w:val="009D510C"/>
    <w:rsid w:val="009D51B4"/>
    <w:rsid w:val="009D5210"/>
    <w:rsid w:val="009D56EC"/>
    <w:rsid w:val="009D5798"/>
    <w:rsid w:val="009D5FDC"/>
    <w:rsid w:val="009D634E"/>
    <w:rsid w:val="009D63DE"/>
    <w:rsid w:val="009D6445"/>
    <w:rsid w:val="009D646A"/>
    <w:rsid w:val="009D6582"/>
    <w:rsid w:val="009D66E5"/>
    <w:rsid w:val="009D679F"/>
    <w:rsid w:val="009D6A4D"/>
    <w:rsid w:val="009D6A57"/>
    <w:rsid w:val="009D6D88"/>
    <w:rsid w:val="009D6F9C"/>
    <w:rsid w:val="009D6FF5"/>
    <w:rsid w:val="009D7137"/>
    <w:rsid w:val="009D72AD"/>
    <w:rsid w:val="009D7478"/>
    <w:rsid w:val="009D7CA5"/>
    <w:rsid w:val="009D7E97"/>
    <w:rsid w:val="009D7EC7"/>
    <w:rsid w:val="009E02EB"/>
    <w:rsid w:val="009E04B4"/>
    <w:rsid w:val="009E0B78"/>
    <w:rsid w:val="009E0D24"/>
    <w:rsid w:val="009E1001"/>
    <w:rsid w:val="009E118E"/>
    <w:rsid w:val="009E125B"/>
    <w:rsid w:val="009E162E"/>
    <w:rsid w:val="009E1C9A"/>
    <w:rsid w:val="009E2047"/>
    <w:rsid w:val="009E2B0E"/>
    <w:rsid w:val="009E2B8B"/>
    <w:rsid w:val="009E2BE6"/>
    <w:rsid w:val="009E2C44"/>
    <w:rsid w:val="009E2D53"/>
    <w:rsid w:val="009E2DEA"/>
    <w:rsid w:val="009E3472"/>
    <w:rsid w:val="009E372A"/>
    <w:rsid w:val="009E3918"/>
    <w:rsid w:val="009E3B27"/>
    <w:rsid w:val="009E3BFB"/>
    <w:rsid w:val="009E43BB"/>
    <w:rsid w:val="009E44A6"/>
    <w:rsid w:val="009E45B0"/>
    <w:rsid w:val="009E4980"/>
    <w:rsid w:val="009E4A38"/>
    <w:rsid w:val="009E5013"/>
    <w:rsid w:val="009E5063"/>
    <w:rsid w:val="009E5546"/>
    <w:rsid w:val="009E554D"/>
    <w:rsid w:val="009E5776"/>
    <w:rsid w:val="009E6159"/>
    <w:rsid w:val="009E62AD"/>
    <w:rsid w:val="009E62C5"/>
    <w:rsid w:val="009E65ED"/>
    <w:rsid w:val="009E68DC"/>
    <w:rsid w:val="009E6BEA"/>
    <w:rsid w:val="009E70E7"/>
    <w:rsid w:val="009E76B0"/>
    <w:rsid w:val="009E779A"/>
    <w:rsid w:val="009E79B1"/>
    <w:rsid w:val="009E7BB2"/>
    <w:rsid w:val="009E7C96"/>
    <w:rsid w:val="009E7CFA"/>
    <w:rsid w:val="009F000F"/>
    <w:rsid w:val="009F03D7"/>
    <w:rsid w:val="009F0478"/>
    <w:rsid w:val="009F0780"/>
    <w:rsid w:val="009F07BA"/>
    <w:rsid w:val="009F0F44"/>
    <w:rsid w:val="009F16D9"/>
    <w:rsid w:val="009F1B6F"/>
    <w:rsid w:val="009F2338"/>
    <w:rsid w:val="009F23F7"/>
    <w:rsid w:val="009F273C"/>
    <w:rsid w:val="009F274C"/>
    <w:rsid w:val="009F2FCC"/>
    <w:rsid w:val="009F307C"/>
    <w:rsid w:val="009F3103"/>
    <w:rsid w:val="009F3195"/>
    <w:rsid w:val="009F3352"/>
    <w:rsid w:val="009F335E"/>
    <w:rsid w:val="009F353D"/>
    <w:rsid w:val="009F357F"/>
    <w:rsid w:val="009F35E7"/>
    <w:rsid w:val="009F3ACE"/>
    <w:rsid w:val="009F3AF6"/>
    <w:rsid w:val="009F3D86"/>
    <w:rsid w:val="009F41FB"/>
    <w:rsid w:val="009F43F6"/>
    <w:rsid w:val="009F44E3"/>
    <w:rsid w:val="009F46EF"/>
    <w:rsid w:val="009F49B9"/>
    <w:rsid w:val="009F4C8E"/>
    <w:rsid w:val="009F4CDE"/>
    <w:rsid w:val="009F50BF"/>
    <w:rsid w:val="009F5194"/>
    <w:rsid w:val="009F549B"/>
    <w:rsid w:val="009F5575"/>
    <w:rsid w:val="009F55E3"/>
    <w:rsid w:val="009F577A"/>
    <w:rsid w:val="009F578A"/>
    <w:rsid w:val="009F58F4"/>
    <w:rsid w:val="009F5DD8"/>
    <w:rsid w:val="009F5E6E"/>
    <w:rsid w:val="009F5F33"/>
    <w:rsid w:val="009F6539"/>
    <w:rsid w:val="009F65EF"/>
    <w:rsid w:val="009F68E7"/>
    <w:rsid w:val="009F6970"/>
    <w:rsid w:val="009F698F"/>
    <w:rsid w:val="009F69AA"/>
    <w:rsid w:val="009F6A7E"/>
    <w:rsid w:val="009F6C1B"/>
    <w:rsid w:val="009F6ECA"/>
    <w:rsid w:val="009F7819"/>
    <w:rsid w:val="009F7A20"/>
    <w:rsid w:val="009F7E96"/>
    <w:rsid w:val="00A00A6F"/>
    <w:rsid w:val="00A00CCD"/>
    <w:rsid w:val="00A00D68"/>
    <w:rsid w:val="00A00E8E"/>
    <w:rsid w:val="00A00FDD"/>
    <w:rsid w:val="00A019CC"/>
    <w:rsid w:val="00A01C19"/>
    <w:rsid w:val="00A01F3E"/>
    <w:rsid w:val="00A0221B"/>
    <w:rsid w:val="00A02310"/>
    <w:rsid w:val="00A02648"/>
    <w:rsid w:val="00A029EC"/>
    <w:rsid w:val="00A02A21"/>
    <w:rsid w:val="00A02B09"/>
    <w:rsid w:val="00A02BBE"/>
    <w:rsid w:val="00A02E70"/>
    <w:rsid w:val="00A02F89"/>
    <w:rsid w:val="00A030F7"/>
    <w:rsid w:val="00A0353A"/>
    <w:rsid w:val="00A03655"/>
    <w:rsid w:val="00A036B8"/>
    <w:rsid w:val="00A040C1"/>
    <w:rsid w:val="00A040C2"/>
    <w:rsid w:val="00A04135"/>
    <w:rsid w:val="00A04A9B"/>
    <w:rsid w:val="00A0504C"/>
    <w:rsid w:val="00A050F6"/>
    <w:rsid w:val="00A05100"/>
    <w:rsid w:val="00A05376"/>
    <w:rsid w:val="00A053EB"/>
    <w:rsid w:val="00A05488"/>
    <w:rsid w:val="00A05645"/>
    <w:rsid w:val="00A05884"/>
    <w:rsid w:val="00A059D2"/>
    <w:rsid w:val="00A05A96"/>
    <w:rsid w:val="00A05B8D"/>
    <w:rsid w:val="00A05B96"/>
    <w:rsid w:val="00A05BCD"/>
    <w:rsid w:val="00A05DB4"/>
    <w:rsid w:val="00A062D1"/>
    <w:rsid w:val="00A0648F"/>
    <w:rsid w:val="00A0666B"/>
    <w:rsid w:val="00A06D3D"/>
    <w:rsid w:val="00A07208"/>
    <w:rsid w:val="00A075CA"/>
    <w:rsid w:val="00A1024D"/>
    <w:rsid w:val="00A10269"/>
    <w:rsid w:val="00A104C9"/>
    <w:rsid w:val="00A10A1B"/>
    <w:rsid w:val="00A10D69"/>
    <w:rsid w:val="00A10F32"/>
    <w:rsid w:val="00A11329"/>
    <w:rsid w:val="00A11477"/>
    <w:rsid w:val="00A11613"/>
    <w:rsid w:val="00A1166E"/>
    <w:rsid w:val="00A11801"/>
    <w:rsid w:val="00A11ABE"/>
    <w:rsid w:val="00A11BD1"/>
    <w:rsid w:val="00A123E8"/>
    <w:rsid w:val="00A1243E"/>
    <w:rsid w:val="00A12486"/>
    <w:rsid w:val="00A1267F"/>
    <w:rsid w:val="00A128FF"/>
    <w:rsid w:val="00A1299F"/>
    <w:rsid w:val="00A12A08"/>
    <w:rsid w:val="00A12A86"/>
    <w:rsid w:val="00A12AC6"/>
    <w:rsid w:val="00A12BA2"/>
    <w:rsid w:val="00A12C99"/>
    <w:rsid w:val="00A12CBC"/>
    <w:rsid w:val="00A12DD7"/>
    <w:rsid w:val="00A12E87"/>
    <w:rsid w:val="00A13534"/>
    <w:rsid w:val="00A13553"/>
    <w:rsid w:val="00A13644"/>
    <w:rsid w:val="00A138F9"/>
    <w:rsid w:val="00A13CAC"/>
    <w:rsid w:val="00A13E78"/>
    <w:rsid w:val="00A140F8"/>
    <w:rsid w:val="00A142F7"/>
    <w:rsid w:val="00A14C54"/>
    <w:rsid w:val="00A14E38"/>
    <w:rsid w:val="00A1504A"/>
    <w:rsid w:val="00A151A8"/>
    <w:rsid w:val="00A1530D"/>
    <w:rsid w:val="00A15B45"/>
    <w:rsid w:val="00A15D86"/>
    <w:rsid w:val="00A15DD0"/>
    <w:rsid w:val="00A163C6"/>
    <w:rsid w:val="00A16876"/>
    <w:rsid w:val="00A16AA3"/>
    <w:rsid w:val="00A16DFF"/>
    <w:rsid w:val="00A16ECE"/>
    <w:rsid w:val="00A17398"/>
    <w:rsid w:val="00A17AB2"/>
    <w:rsid w:val="00A17B25"/>
    <w:rsid w:val="00A17EB7"/>
    <w:rsid w:val="00A17F05"/>
    <w:rsid w:val="00A17F0C"/>
    <w:rsid w:val="00A20174"/>
    <w:rsid w:val="00A201CF"/>
    <w:rsid w:val="00A201DD"/>
    <w:rsid w:val="00A202EB"/>
    <w:rsid w:val="00A202EC"/>
    <w:rsid w:val="00A20AFD"/>
    <w:rsid w:val="00A2133D"/>
    <w:rsid w:val="00A213B1"/>
    <w:rsid w:val="00A215BD"/>
    <w:rsid w:val="00A218E7"/>
    <w:rsid w:val="00A21D8B"/>
    <w:rsid w:val="00A21DD4"/>
    <w:rsid w:val="00A22049"/>
    <w:rsid w:val="00A22136"/>
    <w:rsid w:val="00A223BD"/>
    <w:rsid w:val="00A229A5"/>
    <w:rsid w:val="00A22A90"/>
    <w:rsid w:val="00A22AD5"/>
    <w:rsid w:val="00A22D37"/>
    <w:rsid w:val="00A22E38"/>
    <w:rsid w:val="00A22FA8"/>
    <w:rsid w:val="00A23001"/>
    <w:rsid w:val="00A23074"/>
    <w:rsid w:val="00A231ED"/>
    <w:rsid w:val="00A2344F"/>
    <w:rsid w:val="00A23542"/>
    <w:rsid w:val="00A23624"/>
    <w:rsid w:val="00A239BA"/>
    <w:rsid w:val="00A23ADA"/>
    <w:rsid w:val="00A23D3B"/>
    <w:rsid w:val="00A240DE"/>
    <w:rsid w:val="00A240EC"/>
    <w:rsid w:val="00A24238"/>
    <w:rsid w:val="00A243D1"/>
    <w:rsid w:val="00A24417"/>
    <w:rsid w:val="00A249DD"/>
    <w:rsid w:val="00A24E73"/>
    <w:rsid w:val="00A24E9B"/>
    <w:rsid w:val="00A25024"/>
    <w:rsid w:val="00A25032"/>
    <w:rsid w:val="00A25119"/>
    <w:rsid w:val="00A255AB"/>
    <w:rsid w:val="00A25955"/>
    <w:rsid w:val="00A259C8"/>
    <w:rsid w:val="00A259CD"/>
    <w:rsid w:val="00A25C0D"/>
    <w:rsid w:val="00A260D6"/>
    <w:rsid w:val="00A2615E"/>
    <w:rsid w:val="00A261FC"/>
    <w:rsid w:val="00A26356"/>
    <w:rsid w:val="00A266D6"/>
    <w:rsid w:val="00A26720"/>
    <w:rsid w:val="00A26C4E"/>
    <w:rsid w:val="00A271F8"/>
    <w:rsid w:val="00A2758B"/>
    <w:rsid w:val="00A2779E"/>
    <w:rsid w:val="00A27AC2"/>
    <w:rsid w:val="00A30311"/>
    <w:rsid w:val="00A30423"/>
    <w:rsid w:val="00A30559"/>
    <w:rsid w:val="00A30B66"/>
    <w:rsid w:val="00A30BD7"/>
    <w:rsid w:val="00A30F59"/>
    <w:rsid w:val="00A310AB"/>
    <w:rsid w:val="00A310F4"/>
    <w:rsid w:val="00A3115E"/>
    <w:rsid w:val="00A31270"/>
    <w:rsid w:val="00A31295"/>
    <w:rsid w:val="00A31590"/>
    <w:rsid w:val="00A31B10"/>
    <w:rsid w:val="00A31B5E"/>
    <w:rsid w:val="00A31BD9"/>
    <w:rsid w:val="00A31C70"/>
    <w:rsid w:val="00A3258C"/>
    <w:rsid w:val="00A326E8"/>
    <w:rsid w:val="00A329AE"/>
    <w:rsid w:val="00A32D88"/>
    <w:rsid w:val="00A32DAE"/>
    <w:rsid w:val="00A3327C"/>
    <w:rsid w:val="00A338BB"/>
    <w:rsid w:val="00A33FEB"/>
    <w:rsid w:val="00A340DD"/>
    <w:rsid w:val="00A347F3"/>
    <w:rsid w:val="00A34897"/>
    <w:rsid w:val="00A34B5B"/>
    <w:rsid w:val="00A34C02"/>
    <w:rsid w:val="00A34CC9"/>
    <w:rsid w:val="00A34EE9"/>
    <w:rsid w:val="00A350AC"/>
    <w:rsid w:val="00A350CE"/>
    <w:rsid w:val="00A35618"/>
    <w:rsid w:val="00A356AE"/>
    <w:rsid w:val="00A357DF"/>
    <w:rsid w:val="00A359F9"/>
    <w:rsid w:val="00A35F69"/>
    <w:rsid w:val="00A3626D"/>
    <w:rsid w:val="00A363CE"/>
    <w:rsid w:val="00A3642B"/>
    <w:rsid w:val="00A3650A"/>
    <w:rsid w:val="00A3651C"/>
    <w:rsid w:val="00A365C0"/>
    <w:rsid w:val="00A36BD7"/>
    <w:rsid w:val="00A36CDC"/>
    <w:rsid w:val="00A37158"/>
    <w:rsid w:val="00A371C4"/>
    <w:rsid w:val="00A37436"/>
    <w:rsid w:val="00A3776E"/>
    <w:rsid w:val="00A37853"/>
    <w:rsid w:val="00A3787B"/>
    <w:rsid w:val="00A37979"/>
    <w:rsid w:val="00A37B46"/>
    <w:rsid w:val="00A37BCC"/>
    <w:rsid w:val="00A403CE"/>
    <w:rsid w:val="00A40714"/>
    <w:rsid w:val="00A40C27"/>
    <w:rsid w:val="00A40D7C"/>
    <w:rsid w:val="00A41242"/>
    <w:rsid w:val="00A413DD"/>
    <w:rsid w:val="00A4144B"/>
    <w:rsid w:val="00A414DC"/>
    <w:rsid w:val="00A4164B"/>
    <w:rsid w:val="00A4195C"/>
    <w:rsid w:val="00A41999"/>
    <w:rsid w:val="00A41AA2"/>
    <w:rsid w:val="00A41BBA"/>
    <w:rsid w:val="00A41E3D"/>
    <w:rsid w:val="00A42086"/>
    <w:rsid w:val="00A420F5"/>
    <w:rsid w:val="00A421BD"/>
    <w:rsid w:val="00A42422"/>
    <w:rsid w:val="00A4250B"/>
    <w:rsid w:val="00A42710"/>
    <w:rsid w:val="00A42970"/>
    <w:rsid w:val="00A42ED4"/>
    <w:rsid w:val="00A42EF3"/>
    <w:rsid w:val="00A43053"/>
    <w:rsid w:val="00A4308B"/>
    <w:rsid w:val="00A43174"/>
    <w:rsid w:val="00A4322D"/>
    <w:rsid w:val="00A437D1"/>
    <w:rsid w:val="00A43A5E"/>
    <w:rsid w:val="00A43B11"/>
    <w:rsid w:val="00A44124"/>
    <w:rsid w:val="00A44325"/>
    <w:rsid w:val="00A44681"/>
    <w:rsid w:val="00A45065"/>
    <w:rsid w:val="00A4507A"/>
    <w:rsid w:val="00A4543C"/>
    <w:rsid w:val="00A4546D"/>
    <w:rsid w:val="00A45586"/>
    <w:rsid w:val="00A4568D"/>
    <w:rsid w:val="00A45A83"/>
    <w:rsid w:val="00A461C0"/>
    <w:rsid w:val="00A461ED"/>
    <w:rsid w:val="00A46221"/>
    <w:rsid w:val="00A462D7"/>
    <w:rsid w:val="00A467C7"/>
    <w:rsid w:val="00A46A0B"/>
    <w:rsid w:val="00A46E55"/>
    <w:rsid w:val="00A46EC5"/>
    <w:rsid w:val="00A47389"/>
    <w:rsid w:val="00A47BFB"/>
    <w:rsid w:val="00A47DCE"/>
    <w:rsid w:val="00A501D1"/>
    <w:rsid w:val="00A507E9"/>
    <w:rsid w:val="00A50830"/>
    <w:rsid w:val="00A50858"/>
    <w:rsid w:val="00A5085E"/>
    <w:rsid w:val="00A50AE1"/>
    <w:rsid w:val="00A50F7F"/>
    <w:rsid w:val="00A5135D"/>
    <w:rsid w:val="00A513BA"/>
    <w:rsid w:val="00A513F3"/>
    <w:rsid w:val="00A513F8"/>
    <w:rsid w:val="00A51575"/>
    <w:rsid w:val="00A51BA0"/>
    <w:rsid w:val="00A520D1"/>
    <w:rsid w:val="00A52283"/>
    <w:rsid w:val="00A52560"/>
    <w:rsid w:val="00A5256B"/>
    <w:rsid w:val="00A526E8"/>
    <w:rsid w:val="00A528CA"/>
    <w:rsid w:val="00A528D0"/>
    <w:rsid w:val="00A52F07"/>
    <w:rsid w:val="00A52F8E"/>
    <w:rsid w:val="00A534DC"/>
    <w:rsid w:val="00A5357B"/>
    <w:rsid w:val="00A53E46"/>
    <w:rsid w:val="00A54633"/>
    <w:rsid w:val="00A54674"/>
    <w:rsid w:val="00A54872"/>
    <w:rsid w:val="00A5491F"/>
    <w:rsid w:val="00A54C96"/>
    <w:rsid w:val="00A557D3"/>
    <w:rsid w:val="00A55A19"/>
    <w:rsid w:val="00A55B28"/>
    <w:rsid w:val="00A55B3E"/>
    <w:rsid w:val="00A55D8A"/>
    <w:rsid w:val="00A56C7F"/>
    <w:rsid w:val="00A56DF0"/>
    <w:rsid w:val="00A5726B"/>
    <w:rsid w:val="00A575DD"/>
    <w:rsid w:val="00A57A19"/>
    <w:rsid w:val="00A57CB8"/>
    <w:rsid w:val="00A600D9"/>
    <w:rsid w:val="00A6065C"/>
    <w:rsid w:val="00A60B4F"/>
    <w:rsid w:val="00A60C6C"/>
    <w:rsid w:val="00A60E91"/>
    <w:rsid w:val="00A616A4"/>
    <w:rsid w:val="00A61799"/>
    <w:rsid w:val="00A618FD"/>
    <w:rsid w:val="00A61908"/>
    <w:rsid w:val="00A61962"/>
    <w:rsid w:val="00A61BDC"/>
    <w:rsid w:val="00A61C42"/>
    <w:rsid w:val="00A61DC9"/>
    <w:rsid w:val="00A6229E"/>
    <w:rsid w:val="00A6259B"/>
    <w:rsid w:val="00A62D3C"/>
    <w:rsid w:val="00A62D52"/>
    <w:rsid w:val="00A62D58"/>
    <w:rsid w:val="00A62D95"/>
    <w:rsid w:val="00A62E0B"/>
    <w:rsid w:val="00A62F75"/>
    <w:rsid w:val="00A630E1"/>
    <w:rsid w:val="00A6352D"/>
    <w:rsid w:val="00A63BAD"/>
    <w:rsid w:val="00A63F22"/>
    <w:rsid w:val="00A63F67"/>
    <w:rsid w:val="00A646B5"/>
    <w:rsid w:val="00A64BDC"/>
    <w:rsid w:val="00A64F9C"/>
    <w:rsid w:val="00A650F9"/>
    <w:rsid w:val="00A655B3"/>
    <w:rsid w:val="00A655BC"/>
    <w:rsid w:val="00A65CF7"/>
    <w:rsid w:val="00A65F65"/>
    <w:rsid w:val="00A66469"/>
    <w:rsid w:val="00A6652C"/>
    <w:rsid w:val="00A6658F"/>
    <w:rsid w:val="00A66868"/>
    <w:rsid w:val="00A6687C"/>
    <w:rsid w:val="00A668B4"/>
    <w:rsid w:val="00A66A72"/>
    <w:rsid w:val="00A66B43"/>
    <w:rsid w:val="00A66C38"/>
    <w:rsid w:val="00A66C43"/>
    <w:rsid w:val="00A66CC8"/>
    <w:rsid w:val="00A66D99"/>
    <w:rsid w:val="00A670A5"/>
    <w:rsid w:val="00A670F2"/>
    <w:rsid w:val="00A676DB"/>
    <w:rsid w:val="00A67889"/>
    <w:rsid w:val="00A67B2A"/>
    <w:rsid w:val="00A67C94"/>
    <w:rsid w:val="00A67ECD"/>
    <w:rsid w:val="00A704C9"/>
    <w:rsid w:val="00A70508"/>
    <w:rsid w:val="00A7055A"/>
    <w:rsid w:val="00A708F7"/>
    <w:rsid w:val="00A70F1E"/>
    <w:rsid w:val="00A71E3B"/>
    <w:rsid w:val="00A720BC"/>
    <w:rsid w:val="00A720F3"/>
    <w:rsid w:val="00A7214E"/>
    <w:rsid w:val="00A72237"/>
    <w:rsid w:val="00A72729"/>
    <w:rsid w:val="00A72A3F"/>
    <w:rsid w:val="00A72BD7"/>
    <w:rsid w:val="00A72D72"/>
    <w:rsid w:val="00A72D95"/>
    <w:rsid w:val="00A72FF5"/>
    <w:rsid w:val="00A73124"/>
    <w:rsid w:val="00A733E3"/>
    <w:rsid w:val="00A734FF"/>
    <w:rsid w:val="00A736F4"/>
    <w:rsid w:val="00A73706"/>
    <w:rsid w:val="00A73BB6"/>
    <w:rsid w:val="00A73CB6"/>
    <w:rsid w:val="00A73CFB"/>
    <w:rsid w:val="00A73D19"/>
    <w:rsid w:val="00A73DA7"/>
    <w:rsid w:val="00A73F89"/>
    <w:rsid w:val="00A7400C"/>
    <w:rsid w:val="00A744B5"/>
    <w:rsid w:val="00A74702"/>
    <w:rsid w:val="00A74837"/>
    <w:rsid w:val="00A7494E"/>
    <w:rsid w:val="00A74BFA"/>
    <w:rsid w:val="00A74C4E"/>
    <w:rsid w:val="00A74F4A"/>
    <w:rsid w:val="00A75052"/>
    <w:rsid w:val="00A75133"/>
    <w:rsid w:val="00A751F1"/>
    <w:rsid w:val="00A754DE"/>
    <w:rsid w:val="00A75881"/>
    <w:rsid w:val="00A75934"/>
    <w:rsid w:val="00A75E8B"/>
    <w:rsid w:val="00A76643"/>
    <w:rsid w:val="00A766A4"/>
    <w:rsid w:val="00A766DD"/>
    <w:rsid w:val="00A76749"/>
    <w:rsid w:val="00A76798"/>
    <w:rsid w:val="00A7681A"/>
    <w:rsid w:val="00A76965"/>
    <w:rsid w:val="00A7745F"/>
    <w:rsid w:val="00A776B4"/>
    <w:rsid w:val="00A77713"/>
    <w:rsid w:val="00A777B1"/>
    <w:rsid w:val="00A777ED"/>
    <w:rsid w:val="00A77C63"/>
    <w:rsid w:val="00A77CE3"/>
    <w:rsid w:val="00A80002"/>
    <w:rsid w:val="00A80110"/>
    <w:rsid w:val="00A80253"/>
    <w:rsid w:val="00A803EA"/>
    <w:rsid w:val="00A805E8"/>
    <w:rsid w:val="00A8062A"/>
    <w:rsid w:val="00A80819"/>
    <w:rsid w:val="00A80A6C"/>
    <w:rsid w:val="00A80BD1"/>
    <w:rsid w:val="00A8103D"/>
    <w:rsid w:val="00A810E6"/>
    <w:rsid w:val="00A819EF"/>
    <w:rsid w:val="00A82020"/>
    <w:rsid w:val="00A82920"/>
    <w:rsid w:val="00A82B67"/>
    <w:rsid w:val="00A83113"/>
    <w:rsid w:val="00A83348"/>
    <w:rsid w:val="00A8351E"/>
    <w:rsid w:val="00A83778"/>
    <w:rsid w:val="00A83876"/>
    <w:rsid w:val="00A83CF8"/>
    <w:rsid w:val="00A83F51"/>
    <w:rsid w:val="00A83FF7"/>
    <w:rsid w:val="00A841E1"/>
    <w:rsid w:val="00A849C9"/>
    <w:rsid w:val="00A849FD"/>
    <w:rsid w:val="00A84C0A"/>
    <w:rsid w:val="00A84E97"/>
    <w:rsid w:val="00A8522E"/>
    <w:rsid w:val="00A854B7"/>
    <w:rsid w:val="00A8564E"/>
    <w:rsid w:val="00A857A0"/>
    <w:rsid w:val="00A857A7"/>
    <w:rsid w:val="00A85814"/>
    <w:rsid w:val="00A859F2"/>
    <w:rsid w:val="00A85BAB"/>
    <w:rsid w:val="00A85D8E"/>
    <w:rsid w:val="00A85EE1"/>
    <w:rsid w:val="00A85F4D"/>
    <w:rsid w:val="00A861A3"/>
    <w:rsid w:val="00A861C4"/>
    <w:rsid w:val="00A86205"/>
    <w:rsid w:val="00A86446"/>
    <w:rsid w:val="00A8658F"/>
    <w:rsid w:val="00A865BB"/>
    <w:rsid w:val="00A865F2"/>
    <w:rsid w:val="00A867F0"/>
    <w:rsid w:val="00A868EB"/>
    <w:rsid w:val="00A86963"/>
    <w:rsid w:val="00A86CC0"/>
    <w:rsid w:val="00A86E38"/>
    <w:rsid w:val="00A86E9C"/>
    <w:rsid w:val="00A8710C"/>
    <w:rsid w:val="00A872B2"/>
    <w:rsid w:val="00A87677"/>
    <w:rsid w:val="00A876B7"/>
    <w:rsid w:val="00A8798C"/>
    <w:rsid w:val="00A90327"/>
    <w:rsid w:val="00A9040D"/>
    <w:rsid w:val="00A904F1"/>
    <w:rsid w:val="00A9074E"/>
    <w:rsid w:val="00A90B7D"/>
    <w:rsid w:val="00A90BC7"/>
    <w:rsid w:val="00A91400"/>
    <w:rsid w:val="00A9146D"/>
    <w:rsid w:val="00A915CF"/>
    <w:rsid w:val="00A9174F"/>
    <w:rsid w:val="00A91B3B"/>
    <w:rsid w:val="00A91CF8"/>
    <w:rsid w:val="00A91D6F"/>
    <w:rsid w:val="00A91DE7"/>
    <w:rsid w:val="00A91F4A"/>
    <w:rsid w:val="00A921D0"/>
    <w:rsid w:val="00A9236C"/>
    <w:rsid w:val="00A9269A"/>
    <w:rsid w:val="00A92C33"/>
    <w:rsid w:val="00A92DFF"/>
    <w:rsid w:val="00A92F41"/>
    <w:rsid w:val="00A93131"/>
    <w:rsid w:val="00A93413"/>
    <w:rsid w:val="00A9347B"/>
    <w:rsid w:val="00A93D98"/>
    <w:rsid w:val="00A93E1C"/>
    <w:rsid w:val="00A93EB8"/>
    <w:rsid w:val="00A93F02"/>
    <w:rsid w:val="00A940DF"/>
    <w:rsid w:val="00A943D6"/>
    <w:rsid w:val="00A94688"/>
    <w:rsid w:val="00A949A3"/>
    <w:rsid w:val="00A94ABB"/>
    <w:rsid w:val="00A94F2C"/>
    <w:rsid w:val="00A9519D"/>
    <w:rsid w:val="00A952AE"/>
    <w:rsid w:val="00A952B7"/>
    <w:rsid w:val="00A955F3"/>
    <w:rsid w:val="00A95B9B"/>
    <w:rsid w:val="00A96069"/>
    <w:rsid w:val="00A961AB"/>
    <w:rsid w:val="00A9647E"/>
    <w:rsid w:val="00A96804"/>
    <w:rsid w:val="00A96970"/>
    <w:rsid w:val="00A969C3"/>
    <w:rsid w:val="00A96F7F"/>
    <w:rsid w:val="00A97143"/>
    <w:rsid w:val="00A97188"/>
    <w:rsid w:val="00A979B9"/>
    <w:rsid w:val="00A979E6"/>
    <w:rsid w:val="00A97A5E"/>
    <w:rsid w:val="00A97ACF"/>
    <w:rsid w:val="00A97D0D"/>
    <w:rsid w:val="00AA0066"/>
    <w:rsid w:val="00AA0335"/>
    <w:rsid w:val="00AA0380"/>
    <w:rsid w:val="00AA049E"/>
    <w:rsid w:val="00AA07EA"/>
    <w:rsid w:val="00AA09F4"/>
    <w:rsid w:val="00AA0BC6"/>
    <w:rsid w:val="00AA0E37"/>
    <w:rsid w:val="00AA1DB4"/>
    <w:rsid w:val="00AA1EA9"/>
    <w:rsid w:val="00AA21E8"/>
    <w:rsid w:val="00AA25CE"/>
    <w:rsid w:val="00AA2705"/>
    <w:rsid w:val="00AA282E"/>
    <w:rsid w:val="00AA29C8"/>
    <w:rsid w:val="00AA2B5B"/>
    <w:rsid w:val="00AA2CD5"/>
    <w:rsid w:val="00AA315E"/>
    <w:rsid w:val="00AA32F4"/>
    <w:rsid w:val="00AA397F"/>
    <w:rsid w:val="00AA3A93"/>
    <w:rsid w:val="00AA3E2C"/>
    <w:rsid w:val="00AA42E4"/>
    <w:rsid w:val="00AA468E"/>
    <w:rsid w:val="00AA4760"/>
    <w:rsid w:val="00AA489C"/>
    <w:rsid w:val="00AA496E"/>
    <w:rsid w:val="00AA4CBB"/>
    <w:rsid w:val="00AA4F60"/>
    <w:rsid w:val="00AA4FBC"/>
    <w:rsid w:val="00AA530C"/>
    <w:rsid w:val="00AA57FF"/>
    <w:rsid w:val="00AA586B"/>
    <w:rsid w:val="00AA5CC6"/>
    <w:rsid w:val="00AA6090"/>
    <w:rsid w:val="00AA6170"/>
    <w:rsid w:val="00AA6579"/>
    <w:rsid w:val="00AA666D"/>
    <w:rsid w:val="00AA6AAF"/>
    <w:rsid w:val="00AA6B53"/>
    <w:rsid w:val="00AA6B6C"/>
    <w:rsid w:val="00AA74D5"/>
    <w:rsid w:val="00AA75F4"/>
    <w:rsid w:val="00AA7668"/>
    <w:rsid w:val="00AA7A27"/>
    <w:rsid w:val="00AA7BE1"/>
    <w:rsid w:val="00AB05E0"/>
    <w:rsid w:val="00AB0A6F"/>
    <w:rsid w:val="00AB13D7"/>
    <w:rsid w:val="00AB13FD"/>
    <w:rsid w:val="00AB1DD6"/>
    <w:rsid w:val="00AB1EDC"/>
    <w:rsid w:val="00AB1F10"/>
    <w:rsid w:val="00AB20C8"/>
    <w:rsid w:val="00AB2302"/>
    <w:rsid w:val="00AB298C"/>
    <w:rsid w:val="00AB2AE5"/>
    <w:rsid w:val="00AB2C45"/>
    <w:rsid w:val="00AB2D09"/>
    <w:rsid w:val="00AB3475"/>
    <w:rsid w:val="00AB39B3"/>
    <w:rsid w:val="00AB3B95"/>
    <w:rsid w:val="00AB3BDC"/>
    <w:rsid w:val="00AB401E"/>
    <w:rsid w:val="00AB4125"/>
    <w:rsid w:val="00AB415C"/>
    <w:rsid w:val="00AB426E"/>
    <w:rsid w:val="00AB462A"/>
    <w:rsid w:val="00AB4658"/>
    <w:rsid w:val="00AB467A"/>
    <w:rsid w:val="00AB4723"/>
    <w:rsid w:val="00AB4786"/>
    <w:rsid w:val="00AB50AC"/>
    <w:rsid w:val="00AB57B0"/>
    <w:rsid w:val="00AB585D"/>
    <w:rsid w:val="00AB5B90"/>
    <w:rsid w:val="00AB5C70"/>
    <w:rsid w:val="00AB642D"/>
    <w:rsid w:val="00AB65A1"/>
    <w:rsid w:val="00AB65C1"/>
    <w:rsid w:val="00AB6614"/>
    <w:rsid w:val="00AB6ADB"/>
    <w:rsid w:val="00AB6F32"/>
    <w:rsid w:val="00AB781C"/>
    <w:rsid w:val="00AB7841"/>
    <w:rsid w:val="00AB79A8"/>
    <w:rsid w:val="00AB7C10"/>
    <w:rsid w:val="00AB7EB8"/>
    <w:rsid w:val="00AC022B"/>
    <w:rsid w:val="00AC024D"/>
    <w:rsid w:val="00AC096D"/>
    <w:rsid w:val="00AC09F1"/>
    <w:rsid w:val="00AC0D2A"/>
    <w:rsid w:val="00AC0DA5"/>
    <w:rsid w:val="00AC1272"/>
    <w:rsid w:val="00AC1916"/>
    <w:rsid w:val="00AC1E87"/>
    <w:rsid w:val="00AC26F0"/>
    <w:rsid w:val="00AC290E"/>
    <w:rsid w:val="00AC2E54"/>
    <w:rsid w:val="00AC3013"/>
    <w:rsid w:val="00AC303A"/>
    <w:rsid w:val="00AC3084"/>
    <w:rsid w:val="00AC325E"/>
    <w:rsid w:val="00AC34DC"/>
    <w:rsid w:val="00AC362C"/>
    <w:rsid w:val="00AC3A15"/>
    <w:rsid w:val="00AC3BD9"/>
    <w:rsid w:val="00AC3C83"/>
    <w:rsid w:val="00AC3F47"/>
    <w:rsid w:val="00AC4449"/>
    <w:rsid w:val="00AC444D"/>
    <w:rsid w:val="00AC509C"/>
    <w:rsid w:val="00AC515A"/>
    <w:rsid w:val="00AC5501"/>
    <w:rsid w:val="00AC56AF"/>
    <w:rsid w:val="00AC583B"/>
    <w:rsid w:val="00AC58ED"/>
    <w:rsid w:val="00AC5C18"/>
    <w:rsid w:val="00AC5FF5"/>
    <w:rsid w:val="00AC611E"/>
    <w:rsid w:val="00AC630E"/>
    <w:rsid w:val="00AC66E6"/>
    <w:rsid w:val="00AC6725"/>
    <w:rsid w:val="00AC6A3E"/>
    <w:rsid w:val="00AC6B5F"/>
    <w:rsid w:val="00AC6F26"/>
    <w:rsid w:val="00AC7233"/>
    <w:rsid w:val="00AC72B3"/>
    <w:rsid w:val="00AC742E"/>
    <w:rsid w:val="00AC74DA"/>
    <w:rsid w:val="00AC7A44"/>
    <w:rsid w:val="00AC7C39"/>
    <w:rsid w:val="00AC7CC6"/>
    <w:rsid w:val="00AC7F35"/>
    <w:rsid w:val="00AD058B"/>
    <w:rsid w:val="00AD0642"/>
    <w:rsid w:val="00AD0666"/>
    <w:rsid w:val="00AD08A6"/>
    <w:rsid w:val="00AD0A65"/>
    <w:rsid w:val="00AD0CF7"/>
    <w:rsid w:val="00AD0D23"/>
    <w:rsid w:val="00AD0E37"/>
    <w:rsid w:val="00AD0E4D"/>
    <w:rsid w:val="00AD1458"/>
    <w:rsid w:val="00AD147A"/>
    <w:rsid w:val="00AD14B9"/>
    <w:rsid w:val="00AD1CD4"/>
    <w:rsid w:val="00AD1F2B"/>
    <w:rsid w:val="00AD2011"/>
    <w:rsid w:val="00AD216A"/>
    <w:rsid w:val="00AD21E4"/>
    <w:rsid w:val="00AD22C8"/>
    <w:rsid w:val="00AD2366"/>
    <w:rsid w:val="00AD2457"/>
    <w:rsid w:val="00AD2B6B"/>
    <w:rsid w:val="00AD2EAC"/>
    <w:rsid w:val="00AD2FD3"/>
    <w:rsid w:val="00AD30A1"/>
    <w:rsid w:val="00AD3493"/>
    <w:rsid w:val="00AD378C"/>
    <w:rsid w:val="00AD3898"/>
    <w:rsid w:val="00AD3952"/>
    <w:rsid w:val="00AD4025"/>
    <w:rsid w:val="00AD42DD"/>
    <w:rsid w:val="00AD432F"/>
    <w:rsid w:val="00AD496A"/>
    <w:rsid w:val="00AD4EE6"/>
    <w:rsid w:val="00AD5293"/>
    <w:rsid w:val="00AD52EC"/>
    <w:rsid w:val="00AD53E4"/>
    <w:rsid w:val="00AD541F"/>
    <w:rsid w:val="00AD550E"/>
    <w:rsid w:val="00AD5A2A"/>
    <w:rsid w:val="00AD5E1B"/>
    <w:rsid w:val="00AD6078"/>
    <w:rsid w:val="00AD60C3"/>
    <w:rsid w:val="00AD60D9"/>
    <w:rsid w:val="00AD6205"/>
    <w:rsid w:val="00AD6D24"/>
    <w:rsid w:val="00AD7516"/>
    <w:rsid w:val="00AD751C"/>
    <w:rsid w:val="00AE0206"/>
    <w:rsid w:val="00AE06CE"/>
    <w:rsid w:val="00AE0BEF"/>
    <w:rsid w:val="00AE12B2"/>
    <w:rsid w:val="00AE1729"/>
    <w:rsid w:val="00AE1937"/>
    <w:rsid w:val="00AE1B4E"/>
    <w:rsid w:val="00AE1BFC"/>
    <w:rsid w:val="00AE1C4E"/>
    <w:rsid w:val="00AE2136"/>
    <w:rsid w:val="00AE213E"/>
    <w:rsid w:val="00AE245E"/>
    <w:rsid w:val="00AE26D8"/>
    <w:rsid w:val="00AE2869"/>
    <w:rsid w:val="00AE28B3"/>
    <w:rsid w:val="00AE2A5C"/>
    <w:rsid w:val="00AE2C63"/>
    <w:rsid w:val="00AE2DCE"/>
    <w:rsid w:val="00AE3556"/>
    <w:rsid w:val="00AE3611"/>
    <w:rsid w:val="00AE3686"/>
    <w:rsid w:val="00AE39D1"/>
    <w:rsid w:val="00AE3D58"/>
    <w:rsid w:val="00AE41C9"/>
    <w:rsid w:val="00AE45F0"/>
    <w:rsid w:val="00AE461E"/>
    <w:rsid w:val="00AE47E9"/>
    <w:rsid w:val="00AE49D6"/>
    <w:rsid w:val="00AE4F9C"/>
    <w:rsid w:val="00AE510C"/>
    <w:rsid w:val="00AE51FC"/>
    <w:rsid w:val="00AE5EED"/>
    <w:rsid w:val="00AE5F81"/>
    <w:rsid w:val="00AE60ED"/>
    <w:rsid w:val="00AE65D8"/>
    <w:rsid w:val="00AE6653"/>
    <w:rsid w:val="00AE66EC"/>
    <w:rsid w:val="00AE6C31"/>
    <w:rsid w:val="00AE70D8"/>
    <w:rsid w:val="00AE7102"/>
    <w:rsid w:val="00AE7756"/>
    <w:rsid w:val="00AE783E"/>
    <w:rsid w:val="00AE789A"/>
    <w:rsid w:val="00AE79BD"/>
    <w:rsid w:val="00AE79F9"/>
    <w:rsid w:val="00AE7C9C"/>
    <w:rsid w:val="00AE7EDD"/>
    <w:rsid w:val="00AF00EC"/>
    <w:rsid w:val="00AF0241"/>
    <w:rsid w:val="00AF0270"/>
    <w:rsid w:val="00AF0433"/>
    <w:rsid w:val="00AF0659"/>
    <w:rsid w:val="00AF065A"/>
    <w:rsid w:val="00AF0B9C"/>
    <w:rsid w:val="00AF0BE8"/>
    <w:rsid w:val="00AF12C6"/>
    <w:rsid w:val="00AF149E"/>
    <w:rsid w:val="00AF1545"/>
    <w:rsid w:val="00AF1565"/>
    <w:rsid w:val="00AF178B"/>
    <w:rsid w:val="00AF18F9"/>
    <w:rsid w:val="00AF1B7F"/>
    <w:rsid w:val="00AF1C9E"/>
    <w:rsid w:val="00AF2310"/>
    <w:rsid w:val="00AF2AD5"/>
    <w:rsid w:val="00AF2CE3"/>
    <w:rsid w:val="00AF2E32"/>
    <w:rsid w:val="00AF3105"/>
    <w:rsid w:val="00AF34A0"/>
    <w:rsid w:val="00AF3572"/>
    <w:rsid w:val="00AF357B"/>
    <w:rsid w:val="00AF3E43"/>
    <w:rsid w:val="00AF4106"/>
    <w:rsid w:val="00AF41DB"/>
    <w:rsid w:val="00AF41EE"/>
    <w:rsid w:val="00AF46A2"/>
    <w:rsid w:val="00AF4DE7"/>
    <w:rsid w:val="00AF4EBD"/>
    <w:rsid w:val="00AF502D"/>
    <w:rsid w:val="00AF504F"/>
    <w:rsid w:val="00AF5318"/>
    <w:rsid w:val="00AF5A11"/>
    <w:rsid w:val="00AF5B34"/>
    <w:rsid w:val="00AF5B45"/>
    <w:rsid w:val="00AF5B46"/>
    <w:rsid w:val="00AF5DC8"/>
    <w:rsid w:val="00AF5EED"/>
    <w:rsid w:val="00AF6127"/>
    <w:rsid w:val="00AF616E"/>
    <w:rsid w:val="00AF6243"/>
    <w:rsid w:val="00AF6266"/>
    <w:rsid w:val="00AF6673"/>
    <w:rsid w:val="00AF692D"/>
    <w:rsid w:val="00AF6965"/>
    <w:rsid w:val="00AF724F"/>
    <w:rsid w:val="00AF7426"/>
    <w:rsid w:val="00AF75DB"/>
    <w:rsid w:val="00AF785B"/>
    <w:rsid w:val="00B008BE"/>
    <w:rsid w:val="00B00A45"/>
    <w:rsid w:val="00B00B0F"/>
    <w:rsid w:val="00B00E33"/>
    <w:rsid w:val="00B00E95"/>
    <w:rsid w:val="00B00FBC"/>
    <w:rsid w:val="00B01173"/>
    <w:rsid w:val="00B01235"/>
    <w:rsid w:val="00B016BB"/>
    <w:rsid w:val="00B017BC"/>
    <w:rsid w:val="00B017DC"/>
    <w:rsid w:val="00B017E1"/>
    <w:rsid w:val="00B01917"/>
    <w:rsid w:val="00B0199A"/>
    <w:rsid w:val="00B01AD5"/>
    <w:rsid w:val="00B01BB0"/>
    <w:rsid w:val="00B01D44"/>
    <w:rsid w:val="00B01E02"/>
    <w:rsid w:val="00B01E78"/>
    <w:rsid w:val="00B01FFB"/>
    <w:rsid w:val="00B0219C"/>
    <w:rsid w:val="00B02477"/>
    <w:rsid w:val="00B02886"/>
    <w:rsid w:val="00B02E52"/>
    <w:rsid w:val="00B038C7"/>
    <w:rsid w:val="00B038CB"/>
    <w:rsid w:val="00B03FA4"/>
    <w:rsid w:val="00B043B4"/>
    <w:rsid w:val="00B046E8"/>
    <w:rsid w:val="00B04752"/>
    <w:rsid w:val="00B047E2"/>
    <w:rsid w:val="00B04DA4"/>
    <w:rsid w:val="00B04FE7"/>
    <w:rsid w:val="00B050F6"/>
    <w:rsid w:val="00B05A92"/>
    <w:rsid w:val="00B05C67"/>
    <w:rsid w:val="00B05E38"/>
    <w:rsid w:val="00B05F55"/>
    <w:rsid w:val="00B06144"/>
    <w:rsid w:val="00B06974"/>
    <w:rsid w:val="00B069D2"/>
    <w:rsid w:val="00B06C30"/>
    <w:rsid w:val="00B06F64"/>
    <w:rsid w:val="00B0759D"/>
    <w:rsid w:val="00B075F2"/>
    <w:rsid w:val="00B07755"/>
    <w:rsid w:val="00B078F6"/>
    <w:rsid w:val="00B0799A"/>
    <w:rsid w:val="00B07B6D"/>
    <w:rsid w:val="00B07CA8"/>
    <w:rsid w:val="00B1070D"/>
    <w:rsid w:val="00B10772"/>
    <w:rsid w:val="00B107EC"/>
    <w:rsid w:val="00B10923"/>
    <w:rsid w:val="00B10AB5"/>
    <w:rsid w:val="00B10F86"/>
    <w:rsid w:val="00B11560"/>
    <w:rsid w:val="00B118F2"/>
    <w:rsid w:val="00B11913"/>
    <w:rsid w:val="00B121B2"/>
    <w:rsid w:val="00B122CF"/>
    <w:rsid w:val="00B1258D"/>
    <w:rsid w:val="00B125CD"/>
    <w:rsid w:val="00B12710"/>
    <w:rsid w:val="00B129F1"/>
    <w:rsid w:val="00B12CB9"/>
    <w:rsid w:val="00B1317B"/>
    <w:rsid w:val="00B131E8"/>
    <w:rsid w:val="00B13288"/>
    <w:rsid w:val="00B13650"/>
    <w:rsid w:val="00B13A42"/>
    <w:rsid w:val="00B13F5F"/>
    <w:rsid w:val="00B14021"/>
    <w:rsid w:val="00B140A4"/>
    <w:rsid w:val="00B1439B"/>
    <w:rsid w:val="00B14747"/>
    <w:rsid w:val="00B14B8E"/>
    <w:rsid w:val="00B14EE2"/>
    <w:rsid w:val="00B14F7F"/>
    <w:rsid w:val="00B15070"/>
    <w:rsid w:val="00B1522A"/>
    <w:rsid w:val="00B15539"/>
    <w:rsid w:val="00B15875"/>
    <w:rsid w:val="00B15AEE"/>
    <w:rsid w:val="00B15B44"/>
    <w:rsid w:val="00B15B72"/>
    <w:rsid w:val="00B15E5D"/>
    <w:rsid w:val="00B15E6A"/>
    <w:rsid w:val="00B16012"/>
    <w:rsid w:val="00B16242"/>
    <w:rsid w:val="00B1672B"/>
    <w:rsid w:val="00B16790"/>
    <w:rsid w:val="00B16971"/>
    <w:rsid w:val="00B169C0"/>
    <w:rsid w:val="00B16AA0"/>
    <w:rsid w:val="00B16C52"/>
    <w:rsid w:val="00B16D51"/>
    <w:rsid w:val="00B16F02"/>
    <w:rsid w:val="00B16F8D"/>
    <w:rsid w:val="00B1722B"/>
    <w:rsid w:val="00B172DF"/>
    <w:rsid w:val="00B17527"/>
    <w:rsid w:val="00B175F3"/>
    <w:rsid w:val="00B17929"/>
    <w:rsid w:val="00B17EA2"/>
    <w:rsid w:val="00B17EED"/>
    <w:rsid w:val="00B20242"/>
    <w:rsid w:val="00B2039E"/>
    <w:rsid w:val="00B20E32"/>
    <w:rsid w:val="00B20EE8"/>
    <w:rsid w:val="00B20F61"/>
    <w:rsid w:val="00B210B0"/>
    <w:rsid w:val="00B210DD"/>
    <w:rsid w:val="00B2122D"/>
    <w:rsid w:val="00B21740"/>
    <w:rsid w:val="00B22015"/>
    <w:rsid w:val="00B222DF"/>
    <w:rsid w:val="00B2261D"/>
    <w:rsid w:val="00B22793"/>
    <w:rsid w:val="00B2287C"/>
    <w:rsid w:val="00B22B58"/>
    <w:rsid w:val="00B22E68"/>
    <w:rsid w:val="00B230A2"/>
    <w:rsid w:val="00B23126"/>
    <w:rsid w:val="00B23135"/>
    <w:rsid w:val="00B23888"/>
    <w:rsid w:val="00B2395D"/>
    <w:rsid w:val="00B23DA0"/>
    <w:rsid w:val="00B23F61"/>
    <w:rsid w:val="00B24244"/>
    <w:rsid w:val="00B24509"/>
    <w:rsid w:val="00B2454A"/>
    <w:rsid w:val="00B24B57"/>
    <w:rsid w:val="00B24F70"/>
    <w:rsid w:val="00B250D1"/>
    <w:rsid w:val="00B25510"/>
    <w:rsid w:val="00B256A2"/>
    <w:rsid w:val="00B256F8"/>
    <w:rsid w:val="00B2571A"/>
    <w:rsid w:val="00B25B6F"/>
    <w:rsid w:val="00B263F8"/>
    <w:rsid w:val="00B26CF3"/>
    <w:rsid w:val="00B26D24"/>
    <w:rsid w:val="00B26D87"/>
    <w:rsid w:val="00B26D8E"/>
    <w:rsid w:val="00B26DA7"/>
    <w:rsid w:val="00B26DE1"/>
    <w:rsid w:val="00B26E43"/>
    <w:rsid w:val="00B26EC7"/>
    <w:rsid w:val="00B27052"/>
    <w:rsid w:val="00B2754C"/>
    <w:rsid w:val="00B27563"/>
    <w:rsid w:val="00B2758C"/>
    <w:rsid w:val="00B278F1"/>
    <w:rsid w:val="00B27BDF"/>
    <w:rsid w:val="00B30120"/>
    <w:rsid w:val="00B30669"/>
    <w:rsid w:val="00B30734"/>
    <w:rsid w:val="00B308B2"/>
    <w:rsid w:val="00B30AF7"/>
    <w:rsid w:val="00B30DE3"/>
    <w:rsid w:val="00B30F92"/>
    <w:rsid w:val="00B31474"/>
    <w:rsid w:val="00B318A7"/>
    <w:rsid w:val="00B31C9C"/>
    <w:rsid w:val="00B31CFA"/>
    <w:rsid w:val="00B31D9D"/>
    <w:rsid w:val="00B320B1"/>
    <w:rsid w:val="00B321BA"/>
    <w:rsid w:val="00B322A4"/>
    <w:rsid w:val="00B32680"/>
    <w:rsid w:val="00B327F4"/>
    <w:rsid w:val="00B328A0"/>
    <w:rsid w:val="00B328FD"/>
    <w:rsid w:val="00B3292D"/>
    <w:rsid w:val="00B329B7"/>
    <w:rsid w:val="00B32A38"/>
    <w:rsid w:val="00B32B7F"/>
    <w:rsid w:val="00B32BAD"/>
    <w:rsid w:val="00B331A9"/>
    <w:rsid w:val="00B331F2"/>
    <w:rsid w:val="00B332BA"/>
    <w:rsid w:val="00B3462C"/>
    <w:rsid w:val="00B347B1"/>
    <w:rsid w:val="00B349E3"/>
    <w:rsid w:val="00B34A66"/>
    <w:rsid w:val="00B34E08"/>
    <w:rsid w:val="00B35041"/>
    <w:rsid w:val="00B35380"/>
    <w:rsid w:val="00B3578A"/>
    <w:rsid w:val="00B35D24"/>
    <w:rsid w:val="00B35D78"/>
    <w:rsid w:val="00B3620B"/>
    <w:rsid w:val="00B3625B"/>
    <w:rsid w:val="00B363BB"/>
    <w:rsid w:val="00B36615"/>
    <w:rsid w:val="00B36B44"/>
    <w:rsid w:val="00B36E05"/>
    <w:rsid w:val="00B36E50"/>
    <w:rsid w:val="00B37211"/>
    <w:rsid w:val="00B373F6"/>
    <w:rsid w:val="00B376EC"/>
    <w:rsid w:val="00B37807"/>
    <w:rsid w:val="00B37E3F"/>
    <w:rsid w:val="00B37ECB"/>
    <w:rsid w:val="00B37F53"/>
    <w:rsid w:val="00B37F70"/>
    <w:rsid w:val="00B402B0"/>
    <w:rsid w:val="00B40554"/>
    <w:rsid w:val="00B40658"/>
    <w:rsid w:val="00B40782"/>
    <w:rsid w:val="00B40A20"/>
    <w:rsid w:val="00B40A27"/>
    <w:rsid w:val="00B40AD1"/>
    <w:rsid w:val="00B40E7D"/>
    <w:rsid w:val="00B4135E"/>
    <w:rsid w:val="00B416FF"/>
    <w:rsid w:val="00B4197A"/>
    <w:rsid w:val="00B41AE3"/>
    <w:rsid w:val="00B41C4B"/>
    <w:rsid w:val="00B42387"/>
    <w:rsid w:val="00B426F3"/>
    <w:rsid w:val="00B42892"/>
    <w:rsid w:val="00B428EE"/>
    <w:rsid w:val="00B42BA2"/>
    <w:rsid w:val="00B42CFB"/>
    <w:rsid w:val="00B42E6A"/>
    <w:rsid w:val="00B42F2B"/>
    <w:rsid w:val="00B43122"/>
    <w:rsid w:val="00B4358D"/>
    <w:rsid w:val="00B435C9"/>
    <w:rsid w:val="00B4368C"/>
    <w:rsid w:val="00B436FF"/>
    <w:rsid w:val="00B43985"/>
    <w:rsid w:val="00B43CB5"/>
    <w:rsid w:val="00B43ECB"/>
    <w:rsid w:val="00B43F30"/>
    <w:rsid w:val="00B4401C"/>
    <w:rsid w:val="00B444A5"/>
    <w:rsid w:val="00B44647"/>
    <w:rsid w:val="00B44B35"/>
    <w:rsid w:val="00B44B43"/>
    <w:rsid w:val="00B44B4F"/>
    <w:rsid w:val="00B44B85"/>
    <w:rsid w:val="00B44BD9"/>
    <w:rsid w:val="00B45083"/>
    <w:rsid w:val="00B450D8"/>
    <w:rsid w:val="00B4527D"/>
    <w:rsid w:val="00B45306"/>
    <w:rsid w:val="00B45932"/>
    <w:rsid w:val="00B4612F"/>
    <w:rsid w:val="00B46577"/>
    <w:rsid w:val="00B46606"/>
    <w:rsid w:val="00B46904"/>
    <w:rsid w:val="00B46AA8"/>
    <w:rsid w:val="00B46BEE"/>
    <w:rsid w:val="00B46FAE"/>
    <w:rsid w:val="00B47408"/>
    <w:rsid w:val="00B475EF"/>
    <w:rsid w:val="00B47622"/>
    <w:rsid w:val="00B47651"/>
    <w:rsid w:val="00B477E2"/>
    <w:rsid w:val="00B478F3"/>
    <w:rsid w:val="00B47B70"/>
    <w:rsid w:val="00B47DD9"/>
    <w:rsid w:val="00B47E64"/>
    <w:rsid w:val="00B50016"/>
    <w:rsid w:val="00B503A1"/>
    <w:rsid w:val="00B505B8"/>
    <w:rsid w:val="00B5088B"/>
    <w:rsid w:val="00B50C19"/>
    <w:rsid w:val="00B50D8B"/>
    <w:rsid w:val="00B50F4D"/>
    <w:rsid w:val="00B50FBF"/>
    <w:rsid w:val="00B50FC0"/>
    <w:rsid w:val="00B51469"/>
    <w:rsid w:val="00B5158D"/>
    <w:rsid w:val="00B516F6"/>
    <w:rsid w:val="00B51901"/>
    <w:rsid w:val="00B51A78"/>
    <w:rsid w:val="00B51CC3"/>
    <w:rsid w:val="00B51DCF"/>
    <w:rsid w:val="00B5202C"/>
    <w:rsid w:val="00B523E2"/>
    <w:rsid w:val="00B5244C"/>
    <w:rsid w:val="00B52A03"/>
    <w:rsid w:val="00B52B10"/>
    <w:rsid w:val="00B531CE"/>
    <w:rsid w:val="00B53241"/>
    <w:rsid w:val="00B53370"/>
    <w:rsid w:val="00B5375A"/>
    <w:rsid w:val="00B537E0"/>
    <w:rsid w:val="00B53DB7"/>
    <w:rsid w:val="00B540CA"/>
    <w:rsid w:val="00B54444"/>
    <w:rsid w:val="00B544EF"/>
    <w:rsid w:val="00B548C3"/>
    <w:rsid w:val="00B54966"/>
    <w:rsid w:val="00B54BBE"/>
    <w:rsid w:val="00B54D06"/>
    <w:rsid w:val="00B55124"/>
    <w:rsid w:val="00B5522A"/>
    <w:rsid w:val="00B552EF"/>
    <w:rsid w:val="00B55528"/>
    <w:rsid w:val="00B55ACF"/>
    <w:rsid w:val="00B5685C"/>
    <w:rsid w:val="00B56A38"/>
    <w:rsid w:val="00B56AD8"/>
    <w:rsid w:val="00B56D34"/>
    <w:rsid w:val="00B57256"/>
    <w:rsid w:val="00B5762D"/>
    <w:rsid w:val="00B57663"/>
    <w:rsid w:val="00B577D1"/>
    <w:rsid w:val="00B5791A"/>
    <w:rsid w:val="00B57961"/>
    <w:rsid w:val="00B579DA"/>
    <w:rsid w:val="00B57F21"/>
    <w:rsid w:val="00B600A1"/>
    <w:rsid w:val="00B60767"/>
    <w:rsid w:val="00B6087A"/>
    <w:rsid w:val="00B609B5"/>
    <w:rsid w:val="00B60C24"/>
    <w:rsid w:val="00B60E6D"/>
    <w:rsid w:val="00B60E8D"/>
    <w:rsid w:val="00B6107A"/>
    <w:rsid w:val="00B6118A"/>
    <w:rsid w:val="00B61199"/>
    <w:rsid w:val="00B6119D"/>
    <w:rsid w:val="00B61472"/>
    <w:rsid w:val="00B6179E"/>
    <w:rsid w:val="00B62247"/>
    <w:rsid w:val="00B622EF"/>
    <w:rsid w:val="00B6240B"/>
    <w:rsid w:val="00B62547"/>
    <w:rsid w:val="00B62751"/>
    <w:rsid w:val="00B627B3"/>
    <w:rsid w:val="00B63195"/>
    <w:rsid w:val="00B631E6"/>
    <w:rsid w:val="00B63250"/>
    <w:rsid w:val="00B632C0"/>
    <w:rsid w:val="00B63673"/>
    <w:rsid w:val="00B63732"/>
    <w:rsid w:val="00B63B99"/>
    <w:rsid w:val="00B63BCE"/>
    <w:rsid w:val="00B63C4A"/>
    <w:rsid w:val="00B63E72"/>
    <w:rsid w:val="00B64673"/>
    <w:rsid w:val="00B648C1"/>
    <w:rsid w:val="00B64B3B"/>
    <w:rsid w:val="00B64CA5"/>
    <w:rsid w:val="00B64FA5"/>
    <w:rsid w:val="00B650B0"/>
    <w:rsid w:val="00B65221"/>
    <w:rsid w:val="00B65464"/>
    <w:rsid w:val="00B654BC"/>
    <w:rsid w:val="00B65707"/>
    <w:rsid w:val="00B657E5"/>
    <w:rsid w:val="00B65910"/>
    <w:rsid w:val="00B65B65"/>
    <w:rsid w:val="00B65E95"/>
    <w:rsid w:val="00B66178"/>
    <w:rsid w:val="00B661A3"/>
    <w:rsid w:val="00B661EC"/>
    <w:rsid w:val="00B66271"/>
    <w:rsid w:val="00B66573"/>
    <w:rsid w:val="00B66624"/>
    <w:rsid w:val="00B6663D"/>
    <w:rsid w:val="00B6681C"/>
    <w:rsid w:val="00B6684B"/>
    <w:rsid w:val="00B669FA"/>
    <w:rsid w:val="00B66A9B"/>
    <w:rsid w:val="00B66D18"/>
    <w:rsid w:val="00B66D7D"/>
    <w:rsid w:val="00B66E89"/>
    <w:rsid w:val="00B6708A"/>
    <w:rsid w:val="00B67265"/>
    <w:rsid w:val="00B6752F"/>
    <w:rsid w:val="00B675AA"/>
    <w:rsid w:val="00B67706"/>
    <w:rsid w:val="00B67770"/>
    <w:rsid w:val="00B67A13"/>
    <w:rsid w:val="00B70344"/>
    <w:rsid w:val="00B7068B"/>
    <w:rsid w:val="00B706F5"/>
    <w:rsid w:val="00B70841"/>
    <w:rsid w:val="00B708EE"/>
    <w:rsid w:val="00B70AB7"/>
    <w:rsid w:val="00B70ED9"/>
    <w:rsid w:val="00B7133F"/>
    <w:rsid w:val="00B715BC"/>
    <w:rsid w:val="00B7181E"/>
    <w:rsid w:val="00B71B93"/>
    <w:rsid w:val="00B71E1F"/>
    <w:rsid w:val="00B71E75"/>
    <w:rsid w:val="00B7206A"/>
    <w:rsid w:val="00B720A3"/>
    <w:rsid w:val="00B720C0"/>
    <w:rsid w:val="00B72782"/>
    <w:rsid w:val="00B72BF9"/>
    <w:rsid w:val="00B72D59"/>
    <w:rsid w:val="00B72D5A"/>
    <w:rsid w:val="00B73060"/>
    <w:rsid w:val="00B73260"/>
    <w:rsid w:val="00B73494"/>
    <w:rsid w:val="00B7353C"/>
    <w:rsid w:val="00B74190"/>
    <w:rsid w:val="00B74701"/>
    <w:rsid w:val="00B74C16"/>
    <w:rsid w:val="00B74EBF"/>
    <w:rsid w:val="00B75089"/>
    <w:rsid w:val="00B75226"/>
    <w:rsid w:val="00B75569"/>
    <w:rsid w:val="00B757E5"/>
    <w:rsid w:val="00B75A73"/>
    <w:rsid w:val="00B75BA2"/>
    <w:rsid w:val="00B75C3A"/>
    <w:rsid w:val="00B75EF7"/>
    <w:rsid w:val="00B75FAB"/>
    <w:rsid w:val="00B762FB"/>
    <w:rsid w:val="00B7647C"/>
    <w:rsid w:val="00B76661"/>
    <w:rsid w:val="00B76754"/>
    <w:rsid w:val="00B768F7"/>
    <w:rsid w:val="00B76A47"/>
    <w:rsid w:val="00B771EF"/>
    <w:rsid w:val="00B774D0"/>
    <w:rsid w:val="00B774DE"/>
    <w:rsid w:val="00B77793"/>
    <w:rsid w:val="00B77950"/>
    <w:rsid w:val="00B7796D"/>
    <w:rsid w:val="00B77BD4"/>
    <w:rsid w:val="00B77EA8"/>
    <w:rsid w:val="00B80140"/>
    <w:rsid w:val="00B80231"/>
    <w:rsid w:val="00B80845"/>
    <w:rsid w:val="00B80A24"/>
    <w:rsid w:val="00B80ABF"/>
    <w:rsid w:val="00B8126B"/>
    <w:rsid w:val="00B81300"/>
    <w:rsid w:val="00B8158F"/>
    <w:rsid w:val="00B8169D"/>
    <w:rsid w:val="00B817C3"/>
    <w:rsid w:val="00B81834"/>
    <w:rsid w:val="00B81F68"/>
    <w:rsid w:val="00B81FC5"/>
    <w:rsid w:val="00B82142"/>
    <w:rsid w:val="00B82547"/>
    <w:rsid w:val="00B8255A"/>
    <w:rsid w:val="00B825C2"/>
    <w:rsid w:val="00B82B45"/>
    <w:rsid w:val="00B82ECB"/>
    <w:rsid w:val="00B830EF"/>
    <w:rsid w:val="00B8313A"/>
    <w:rsid w:val="00B832BD"/>
    <w:rsid w:val="00B83587"/>
    <w:rsid w:val="00B83A8A"/>
    <w:rsid w:val="00B83D73"/>
    <w:rsid w:val="00B83F06"/>
    <w:rsid w:val="00B84082"/>
    <w:rsid w:val="00B8474D"/>
    <w:rsid w:val="00B84B11"/>
    <w:rsid w:val="00B84BBC"/>
    <w:rsid w:val="00B84C4B"/>
    <w:rsid w:val="00B84CBF"/>
    <w:rsid w:val="00B84F5C"/>
    <w:rsid w:val="00B84FA3"/>
    <w:rsid w:val="00B84FDB"/>
    <w:rsid w:val="00B851BC"/>
    <w:rsid w:val="00B852A3"/>
    <w:rsid w:val="00B85334"/>
    <w:rsid w:val="00B854DC"/>
    <w:rsid w:val="00B859FB"/>
    <w:rsid w:val="00B859FF"/>
    <w:rsid w:val="00B85A41"/>
    <w:rsid w:val="00B85B0B"/>
    <w:rsid w:val="00B862FF"/>
    <w:rsid w:val="00B86BB7"/>
    <w:rsid w:val="00B86C07"/>
    <w:rsid w:val="00B86E9D"/>
    <w:rsid w:val="00B870A1"/>
    <w:rsid w:val="00B8713A"/>
    <w:rsid w:val="00B8781D"/>
    <w:rsid w:val="00B87A04"/>
    <w:rsid w:val="00B87E55"/>
    <w:rsid w:val="00B901E9"/>
    <w:rsid w:val="00B90441"/>
    <w:rsid w:val="00B90668"/>
    <w:rsid w:val="00B907B1"/>
    <w:rsid w:val="00B90F41"/>
    <w:rsid w:val="00B910DA"/>
    <w:rsid w:val="00B910F1"/>
    <w:rsid w:val="00B911C5"/>
    <w:rsid w:val="00B913C7"/>
    <w:rsid w:val="00B9161E"/>
    <w:rsid w:val="00B91680"/>
    <w:rsid w:val="00B916DB"/>
    <w:rsid w:val="00B91859"/>
    <w:rsid w:val="00B91986"/>
    <w:rsid w:val="00B91C21"/>
    <w:rsid w:val="00B91D79"/>
    <w:rsid w:val="00B920D9"/>
    <w:rsid w:val="00B92139"/>
    <w:rsid w:val="00B9220B"/>
    <w:rsid w:val="00B92481"/>
    <w:rsid w:val="00B92B1F"/>
    <w:rsid w:val="00B92B4E"/>
    <w:rsid w:val="00B92ECD"/>
    <w:rsid w:val="00B92FB3"/>
    <w:rsid w:val="00B93B10"/>
    <w:rsid w:val="00B93D48"/>
    <w:rsid w:val="00B93E83"/>
    <w:rsid w:val="00B9436C"/>
    <w:rsid w:val="00B948D8"/>
    <w:rsid w:val="00B94907"/>
    <w:rsid w:val="00B949FD"/>
    <w:rsid w:val="00B94D1E"/>
    <w:rsid w:val="00B94DC1"/>
    <w:rsid w:val="00B95073"/>
    <w:rsid w:val="00B9544F"/>
    <w:rsid w:val="00B95488"/>
    <w:rsid w:val="00B954F3"/>
    <w:rsid w:val="00B95E5D"/>
    <w:rsid w:val="00B95E95"/>
    <w:rsid w:val="00B9619B"/>
    <w:rsid w:val="00B961A0"/>
    <w:rsid w:val="00B961EA"/>
    <w:rsid w:val="00B96CF4"/>
    <w:rsid w:val="00B97141"/>
    <w:rsid w:val="00B974D5"/>
    <w:rsid w:val="00B97651"/>
    <w:rsid w:val="00B97793"/>
    <w:rsid w:val="00B979F1"/>
    <w:rsid w:val="00B97C43"/>
    <w:rsid w:val="00B97D89"/>
    <w:rsid w:val="00B97ECD"/>
    <w:rsid w:val="00BA036B"/>
    <w:rsid w:val="00BA07D2"/>
    <w:rsid w:val="00BA0AA2"/>
    <w:rsid w:val="00BA0B55"/>
    <w:rsid w:val="00BA14FF"/>
    <w:rsid w:val="00BA172F"/>
    <w:rsid w:val="00BA197D"/>
    <w:rsid w:val="00BA1A2D"/>
    <w:rsid w:val="00BA1B24"/>
    <w:rsid w:val="00BA1C99"/>
    <w:rsid w:val="00BA1F29"/>
    <w:rsid w:val="00BA221B"/>
    <w:rsid w:val="00BA2340"/>
    <w:rsid w:val="00BA27E0"/>
    <w:rsid w:val="00BA27F1"/>
    <w:rsid w:val="00BA28B1"/>
    <w:rsid w:val="00BA2907"/>
    <w:rsid w:val="00BA2B3C"/>
    <w:rsid w:val="00BA2BDE"/>
    <w:rsid w:val="00BA2D4A"/>
    <w:rsid w:val="00BA2E68"/>
    <w:rsid w:val="00BA3750"/>
    <w:rsid w:val="00BA380F"/>
    <w:rsid w:val="00BA3890"/>
    <w:rsid w:val="00BA3948"/>
    <w:rsid w:val="00BA3AE7"/>
    <w:rsid w:val="00BA3F01"/>
    <w:rsid w:val="00BA3F2A"/>
    <w:rsid w:val="00BA4415"/>
    <w:rsid w:val="00BA443B"/>
    <w:rsid w:val="00BA4A54"/>
    <w:rsid w:val="00BA4D8B"/>
    <w:rsid w:val="00BA4FCE"/>
    <w:rsid w:val="00BA54CC"/>
    <w:rsid w:val="00BA557B"/>
    <w:rsid w:val="00BA5720"/>
    <w:rsid w:val="00BA58A8"/>
    <w:rsid w:val="00BA59CB"/>
    <w:rsid w:val="00BA5F46"/>
    <w:rsid w:val="00BA5FE8"/>
    <w:rsid w:val="00BA60AF"/>
    <w:rsid w:val="00BA6172"/>
    <w:rsid w:val="00BA6EB2"/>
    <w:rsid w:val="00BA79CB"/>
    <w:rsid w:val="00BA7BFA"/>
    <w:rsid w:val="00BA7E20"/>
    <w:rsid w:val="00BA7FAE"/>
    <w:rsid w:val="00BB021B"/>
    <w:rsid w:val="00BB03DF"/>
    <w:rsid w:val="00BB066A"/>
    <w:rsid w:val="00BB0707"/>
    <w:rsid w:val="00BB0A64"/>
    <w:rsid w:val="00BB0ED6"/>
    <w:rsid w:val="00BB0F4D"/>
    <w:rsid w:val="00BB1078"/>
    <w:rsid w:val="00BB151C"/>
    <w:rsid w:val="00BB19D9"/>
    <w:rsid w:val="00BB1B78"/>
    <w:rsid w:val="00BB1BE1"/>
    <w:rsid w:val="00BB1D92"/>
    <w:rsid w:val="00BB21B3"/>
    <w:rsid w:val="00BB229B"/>
    <w:rsid w:val="00BB234C"/>
    <w:rsid w:val="00BB27E1"/>
    <w:rsid w:val="00BB2B0A"/>
    <w:rsid w:val="00BB2B25"/>
    <w:rsid w:val="00BB2CB4"/>
    <w:rsid w:val="00BB2D52"/>
    <w:rsid w:val="00BB2E4C"/>
    <w:rsid w:val="00BB3027"/>
    <w:rsid w:val="00BB335A"/>
    <w:rsid w:val="00BB3400"/>
    <w:rsid w:val="00BB3568"/>
    <w:rsid w:val="00BB362B"/>
    <w:rsid w:val="00BB3939"/>
    <w:rsid w:val="00BB42EC"/>
    <w:rsid w:val="00BB479C"/>
    <w:rsid w:val="00BB4DBB"/>
    <w:rsid w:val="00BB5211"/>
    <w:rsid w:val="00BB54D7"/>
    <w:rsid w:val="00BB54FF"/>
    <w:rsid w:val="00BB5B59"/>
    <w:rsid w:val="00BB5E1E"/>
    <w:rsid w:val="00BB5F55"/>
    <w:rsid w:val="00BB60C8"/>
    <w:rsid w:val="00BB6875"/>
    <w:rsid w:val="00BB6954"/>
    <w:rsid w:val="00BB6BBD"/>
    <w:rsid w:val="00BB6C97"/>
    <w:rsid w:val="00BB6EE7"/>
    <w:rsid w:val="00BB7595"/>
    <w:rsid w:val="00BB79A5"/>
    <w:rsid w:val="00BB7B68"/>
    <w:rsid w:val="00BB7C5E"/>
    <w:rsid w:val="00BC0214"/>
    <w:rsid w:val="00BC0319"/>
    <w:rsid w:val="00BC03AF"/>
    <w:rsid w:val="00BC0AF6"/>
    <w:rsid w:val="00BC0AFD"/>
    <w:rsid w:val="00BC0C32"/>
    <w:rsid w:val="00BC0D8A"/>
    <w:rsid w:val="00BC0F9C"/>
    <w:rsid w:val="00BC11D4"/>
    <w:rsid w:val="00BC187B"/>
    <w:rsid w:val="00BC1BE0"/>
    <w:rsid w:val="00BC1C3F"/>
    <w:rsid w:val="00BC2034"/>
    <w:rsid w:val="00BC2615"/>
    <w:rsid w:val="00BC2735"/>
    <w:rsid w:val="00BC2C64"/>
    <w:rsid w:val="00BC2CC7"/>
    <w:rsid w:val="00BC2D07"/>
    <w:rsid w:val="00BC322A"/>
    <w:rsid w:val="00BC3789"/>
    <w:rsid w:val="00BC37BC"/>
    <w:rsid w:val="00BC3C00"/>
    <w:rsid w:val="00BC3C66"/>
    <w:rsid w:val="00BC3CBC"/>
    <w:rsid w:val="00BC3F28"/>
    <w:rsid w:val="00BC3F67"/>
    <w:rsid w:val="00BC3FAC"/>
    <w:rsid w:val="00BC3FB8"/>
    <w:rsid w:val="00BC4365"/>
    <w:rsid w:val="00BC458C"/>
    <w:rsid w:val="00BC46ED"/>
    <w:rsid w:val="00BC4C77"/>
    <w:rsid w:val="00BC4DFC"/>
    <w:rsid w:val="00BC5177"/>
    <w:rsid w:val="00BC53CC"/>
    <w:rsid w:val="00BC571D"/>
    <w:rsid w:val="00BC57DF"/>
    <w:rsid w:val="00BC5918"/>
    <w:rsid w:val="00BC599F"/>
    <w:rsid w:val="00BC618A"/>
    <w:rsid w:val="00BC646A"/>
    <w:rsid w:val="00BC64A9"/>
    <w:rsid w:val="00BC6A46"/>
    <w:rsid w:val="00BC6EE1"/>
    <w:rsid w:val="00BC735B"/>
    <w:rsid w:val="00BC7AE2"/>
    <w:rsid w:val="00BC7BD8"/>
    <w:rsid w:val="00BC7CBF"/>
    <w:rsid w:val="00BD00E5"/>
    <w:rsid w:val="00BD0327"/>
    <w:rsid w:val="00BD05C9"/>
    <w:rsid w:val="00BD06DD"/>
    <w:rsid w:val="00BD0C2B"/>
    <w:rsid w:val="00BD0CDA"/>
    <w:rsid w:val="00BD0D3B"/>
    <w:rsid w:val="00BD1069"/>
    <w:rsid w:val="00BD11BA"/>
    <w:rsid w:val="00BD1256"/>
    <w:rsid w:val="00BD14C3"/>
    <w:rsid w:val="00BD15F6"/>
    <w:rsid w:val="00BD192F"/>
    <w:rsid w:val="00BD1A4E"/>
    <w:rsid w:val="00BD1F65"/>
    <w:rsid w:val="00BD1F6B"/>
    <w:rsid w:val="00BD22B5"/>
    <w:rsid w:val="00BD2373"/>
    <w:rsid w:val="00BD2596"/>
    <w:rsid w:val="00BD2C69"/>
    <w:rsid w:val="00BD2D71"/>
    <w:rsid w:val="00BD2E54"/>
    <w:rsid w:val="00BD32A3"/>
    <w:rsid w:val="00BD34AD"/>
    <w:rsid w:val="00BD35ED"/>
    <w:rsid w:val="00BD36C6"/>
    <w:rsid w:val="00BD3786"/>
    <w:rsid w:val="00BD37D3"/>
    <w:rsid w:val="00BD38C1"/>
    <w:rsid w:val="00BD38D9"/>
    <w:rsid w:val="00BD3AAA"/>
    <w:rsid w:val="00BD3C2B"/>
    <w:rsid w:val="00BD3D9B"/>
    <w:rsid w:val="00BD426F"/>
    <w:rsid w:val="00BD452C"/>
    <w:rsid w:val="00BD45FB"/>
    <w:rsid w:val="00BD4856"/>
    <w:rsid w:val="00BD489E"/>
    <w:rsid w:val="00BD48DC"/>
    <w:rsid w:val="00BD4941"/>
    <w:rsid w:val="00BD4C4B"/>
    <w:rsid w:val="00BD5375"/>
    <w:rsid w:val="00BD539F"/>
    <w:rsid w:val="00BD53D7"/>
    <w:rsid w:val="00BD579F"/>
    <w:rsid w:val="00BD5AD0"/>
    <w:rsid w:val="00BD5B02"/>
    <w:rsid w:val="00BD5DA6"/>
    <w:rsid w:val="00BD5EB0"/>
    <w:rsid w:val="00BD6199"/>
    <w:rsid w:val="00BD630D"/>
    <w:rsid w:val="00BD648A"/>
    <w:rsid w:val="00BD65BA"/>
    <w:rsid w:val="00BD663F"/>
    <w:rsid w:val="00BD66A8"/>
    <w:rsid w:val="00BD72CA"/>
    <w:rsid w:val="00BD74CF"/>
    <w:rsid w:val="00BD7551"/>
    <w:rsid w:val="00BD773D"/>
    <w:rsid w:val="00BD78C9"/>
    <w:rsid w:val="00BD7C95"/>
    <w:rsid w:val="00BD7C9E"/>
    <w:rsid w:val="00BD7CB0"/>
    <w:rsid w:val="00BE00CA"/>
    <w:rsid w:val="00BE045D"/>
    <w:rsid w:val="00BE073A"/>
    <w:rsid w:val="00BE096F"/>
    <w:rsid w:val="00BE14A7"/>
    <w:rsid w:val="00BE174D"/>
    <w:rsid w:val="00BE17FB"/>
    <w:rsid w:val="00BE19FE"/>
    <w:rsid w:val="00BE1DF8"/>
    <w:rsid w:val="00BE1E31"/>
    <w:rsid w:val="00BE273C"/>
    <w:rsid w:val="00BE2798"/>
    <w:rsid w:val="00BE2948"/>
    <w:rsid w:val="00BE2C1A"/>
    <w:rsid w:val="00BE3147"/>
    <w:rsid w:val="00BE315C"/>
    <w:rsid w:val="00BE3174"/>
    <w:rsid w:val="00BE3271"/>
    <w:rsid w:val="00BE3895"/>
    <w:rsid w:val="00BE39FA"/>
    <w:rsid w:val="00BE3B0C"/>
    <w:rsid w:val="00BE3B45"/>
    <w:rsid w:val="00BE3D74"/>
    <w:rsid w:val="00BE3F5A"/>
    <w:rsid w:val="00BE3F90"/>
    <w:rsid w:val="00BE4060"/>
    <w:rsid w:val="00BE473C"/>
    <w:rsid w:val="00BE4871"/>
    <w:rsid w:val="00BE4B11"/>
    <w:rsid w:val="00BE4C7C"/>
    <w:rsid w:val="00BE4DE6"/>
    <w:rsid w:val="00BE5027"/>
    <w:rsid w:val="00BE5554"/>
    <w:rsid w:val="00BE5650"/>
    <w:rsid w:val="00BE5A32"/>
    <w:rsid w:val="00BE5DB9"/>
    <w:rsid w:val="00BE626F"/>
    <w:rsid w:val="00BE691F"/>
    <w:rsid w:val="00BE6E23"/>
    <w:rsid w:val="00BE6F9B"/>
    <w:rsid w:val="00BE6FAE"/>
    <w:rsid w:val="00BE7ACA"/>
    <w:rsid w:val="00BE7C61"/>
    <w:rsid w:val="00BE7CA1"/>
    <w:rsid w:val="00BE7E5D"/>
    <w:rsid w:val="00BE7ECF"/>
    <w:rsid w:val="00BF02F5"/>
    <w:rsid w:val="00BF04CA"/>
    <w:rsid w:val="00BF08AC"/>
    <w:rsid w:val="00BF0D9D"/>
    <w:rsid w:val="00BF0DAB"/>
    <w:rsid w:val="00BF0F4B"/>
    <w:rsid w:val="00BF10C7"/>
    <w:rsid w:val="00BF11F0"/>
    <w:rsid w:val="00BF12B0"/>
    <w:rsid w:val="00BF1482"/>
    <w:rsid w:val="00BF15D1"/>
    <w:rsid w:val="00BF1771"/>
    <w:rsid w:val="00BF17C0"/>
    <w:rsid w:val="00BF1A9B"/>
    <w:rsid w:val="00BF1D37"/>
    <w:rsid w:val="00BF200D"/>
    <w:rsid w:val="00BF2451"/>
    <w:rsid w:val="00BF24EE"/>
    <w:rsid w:val="00BF2735"/>
    <w:rsid w:val="00BF295F"/>
    <w:rsid w:val="00BF2C7F"/>
    <w:rsid w:val="00BF32D6"/>
    <w:rsid w:val="00BF3527"/>
    <w:rsid w:val="00BF3D67"/>
    <w:rsid w:val="00BF3ED6"/>
    <w:rsid w:val="00BF3FEC"/>
    <w:rsid w:val="00BF40B0"/>
    <w:rsid w:val="00BF432D"/>
    <w:rsid w:val="00BF441B"/>
    <w:rsid w:val="00BF475A"/>
    <w:rsid w:val="00BF4770"/>
    <w:rsid w:val="00BF485C"/>
    <w:rsid w:val="00BF4F9E"/>
    <w:rsid w:val="00BF595D"/>
    <w:rsid w:val="00BF5A0B"/>
    <w:rsid w:val="00BF5B61"/>
    <w:rsid w:val="00BF5BCF"/>
    <w:rsid w:val="00BF5C41"/>
    <w:rsid w:val="00BF5D94"/>
    <w:rsid w:val="00BF5DBF"/>
    <w:rsid w:val="00BF5E48"/>
    <w:rsid w:val="00BF6016"/>
    <w:rsid w:val="00BF60C2"/>
    <w:rsid w:val="00BF6206"/>
    <w:rsid w:val="00BF6855"/>
    <w:rsid w:val="00BF6865"/>
    <w:rsid w:val="00BF6924"/>
    <w:rsid w:val="00BF69FE"/>
    <w:rsid w:val="00BF6A6A"/>
    <w:rsid w:val="00BF6AB1"/>
    <w:rsid w:val="00BF6BA2"/>
    <w:rsid w:val="00BF705E"/>
    <w:rsid w:val="00BF725B"/>
    <w:rsid w:val="00BF7646"/>
    <w:rsid w:val="00BF7994"/>
    <w:rsid w:val="00BF7BB2"/>
    <w:rsid w:val="00BF7C2D"/>
    <w:rsid w:val="00BF7DD1"/>
    <w:rsid w:val="00BF7F92"/>
    <w:rsid w:val="00BF7FAF"/>
    <w:rsid w:val="00C0013E"/>
    <w:rsid w:val="00C001E3"/>
    <w:rsid w:val="00C00912"/>
    <w:rsid w:val="00C01264"/>
    <w:rsid w:val="00C016ED"/>
    <w:rsid w:val="00C01760"/>
    <w:rsid w:val="00C01A87"/>
    <w:rsid w:val="00C01E3A"/>
    <w:rsid w:val="00C02252"/>
    <w:rsid w:val="00C022DB"/>
    <w:rsid w:val="00C028D4"/>
    <w:rsid w:val="00C0325F"/>
    <w:rsid w:val="00C032DF"/>
    <w:rsid w:val="00C0346B"/>
    <w:rsid w:val="00C035E2"/>
    <w:rsid w:val="00C03877"/>
    <w:rsid w:val="00C038E6"/>
    <w:rsid w:val="00C03B64"/>
    <w:rsid w:val="00C040F4"/>
    <w:rsid w:val="00C0466D"/>
    <w:rsid w:val="00C04BBE"/>
    <w:rsid w:val="00C0524D"/>
    <w:rsid w:val="00C05315"/>
    <w:rsid w:val="00C05372"/>
    <w:rsid w:val="00C053A6"/>
    <w:rsid w:val="00C05973"/>
    <w:rsid w:val="00C06021"/>
    <w:rsid w:val="00C0620D"/>
    <w:rsid w:val="00C0637C"/>
    <w:rsid w:val="00C063D9"/>
    <w:rsid w:val="00C0674F"/>
    <w:rsid w:val="00C068F4"/>
    <w:rsid w:val="00C069F4"/>
    <w:rsid w:val="00C06A06"/>
    <w:rsid w:val="00C06A74"/>
    <w:rsid w:val="00C06D96"/>
    <w:rsid w:val="00C06E47"/>
    <w:rsid w:val="00C07029"/>
    <w:rsid w:val="00C07250"/>
    <w:rsid w:val="00C073D7"/>
    <w:rsid w:val="00C0756C"/>
    <w:rsid w:val="00C07ECD"/>
    <w:rsid w:val="00C10145"/>
    <w:rsid w:val="00C10723"/>
    <w:rsid w:val="00C10ACD"/>
    <w:rsid w:val="00C10D12"/>
    <w:rsid w:val="00C10EE7"/>
    <w:rsid w:val="00C11577"/>
    <w:rsid w:val="00C11594"/>
    <w:rsid w:val="00C115DF"/>
    <w:rsid w:val="00C11944"/>
    <w:rsid w:val="00C11AC1"/>
    <w:rsid w:val="00C12780"/>
    <w:rsid w:val="00C1296D"/>
    <w:rsid w:val="00C12A49"/>
    <w:rsid w:val="00C12C53"/>
    <w:rsid w:val="00C12CB0"/>
    <w:rsid w:val="00C12F1F"/>
    <w:rsid w:val="00C13608"/>
    <w:rsid w:val="00C13721"/>
    <w:rsid w:val="00C138A0"/>
    <w:rsid w:val="00C13A02"/>
    <w:rsid w:val="00C13AB6"/>
    <w:rsid w:val="00C13D2A"/>
    <w:rsid w:val="00C13DA3"/>
    <w:rsid w:val="00C14079"/>
    <w:rsid w:val="00C140F2"/>
    <w:rsid w:val="00C14439"/>
    <w:rsid w:val="00C1447D"/>
    <w:rsid w:val="00C1456D"/>
    <w:rsid w:val="00C1466A"/>
    <w:rsid w:val="00C146D5"/>
    <w:rsid w:val="00C14987"/>
    <w:rsid w:val="00C149E7"/>
    <w:rsid w:val="00C149EB"/>
    <w:rsid w:val="00C14A53"/>
    <w:rsid w:val="00C14AB8"/>
    <w:rsid w:val="00C14EB0"/>
    <w:rsid w:val="00C14EEB"/>
    <w:rsid w:val="00C1511C"/>
    <w:rsid w:val="00C1549E"/>
    <w:rsid w:val="00C15AAF"/>
    <w:rsid w:val="00C15D36"/>
    <w:rsid w:val="00C15D3F"/>
    <w:rsid w:val="00C1614F"/>
    <w:rsid w:val="00C1624B"/>
    <w:rsid w:val="00C16493"/>
    <w:rsid w:val="00C166F8"/>
    <w:rsid w:val="00C168B2"/>
    <w:rsid w:val="00C16A3B"/>
    <w:rsid w:val="00C16A85"/>
    <w:rsid w:val="00C16B41"/>
    <w:rsid w:val="00C16BDA"/>
    <w:rsid w:val="00C1700E"/>
    <w:rsid w:val="00C1705B"/>
    <w:rsid w:val="00C17234"/>
    <w:rsid w:val="00C172F2"/>
    <w:rsid w:val="00C1737E"/>
    <w:rsid w:val="00C17912"/>
    <w:rsid w:val="00C179E5"/>
    <w:rsid w:val="00C201D7"/>
    <w:rsid w:val="00C2038A"/>
    <w:rsid w:val="00C203CF"/>
    <w:rsid w:val="00C2042C"/>
    <w:rsid w:val="00C20674"/>
    <w:rsid w:val="00C20676"/>
    <w:rsid w:val="00C2074E"/>
    <w:rsid w:val="00C20867"/>
    <w:rsid w:val="00C20A5F"/>
    <w:rsid w:val="00C20D58"/>
    <w:rsid w:val="00C2106E"/>
    <w:rsid w:val="00C21446"/>
    <w:rsid w:val="00C21891"/>
    <w:rsid w:val="00C21E26"/>
    <w:rsid w:val="00C21F08"/>
    <w:rsid w:val="00C21F6B"/>
    <w:rsid w:val="00C22345"/>
    <w:rsid w:val="00C224B0"/>
    <w:rsid w:val="00C22607"/>
    <w:rsid w:val="00C22AB1"/>
    <w:rsid w:val="00C22C6A"/>
    <w:rsid w:val="00C22E34"/>
    <w:rsid w:val="00C23217"/>
    <w:rsid w:val="00C233C4"/>
    <w:rsid w:val="00C234FA"/>
    <w:rsid w:val="00C236F2"/>
    <w:rsid w:val="00C23780"/>
    <w:rsid w:val="00C2383E"/>
    <w:rsid w:val="00C239A4"/>
    <w:rsid w:val="00C23A00"/>
    <w:rsid w:val="00C23A2F"/>
    <w:rsid w:val="00C23E4F"/>
    <w:rsid w:val="00C240FC"/>
    <w:rsid w:val="00C2435C"/>
    <w:rsid w:val="00C24373"/>
    <w:rsid w:val="00C245DF"/>
    <w:rsid w:val="00C24A4B"/>
    <w:rsid w:val="00C24E0F"/>
    <w:rsid w:val="00C24E1C"/>
    <w:rsid w:val="00C24E59"/>
    <w:rsid w:val="00C254BF"/>
    <w:rsid w:val="00C25BF8"/>
    <w:rsid w:val="00C26542"/>
    <w:rsid w:val="00C26BC4"/>
    <w:rsid w:val="00C26E2E"/>
    <w:rsid w:val="00C26F09"/>
    <w:rsid w:val="00C26FB3"/>
    <w:rsid w:val="00C2709D"/>
    <w:rsid w:val="00C2729B"/>
    <w:rsid w:val="00C27317"/>
    <w:rsid w:val="00C2741D"/>
    <w:rsid w:val="00C27448"/>
    <w:rsid w:val="00C2758C"/>
    <w:rsid w:val="00C27673"/>
    <w:rsid w:val="00C277D7"/>
    <w:rsid w:val="00C278C7"/>
    <w:rsid w:val="00C27D1B"/>
    <w:rsid w:val="00C30152"/>
    <w:rsid w:val="00C30476"/>
    <w:rsid w:val="00C3051A"/>
    <w:rsid w:val="00C30686"/>
    <w:rsid w:val="00C30902"/>
    <w:rsid w:val="00C30AF5"/>
    <w:rsid w:val="00C30B78"/>
    <w:rsid w:val="00C30C38"/>
    <w:rsid w:val="00C31780"/>
    <w:rsid w:val="00C32093"/>
    <w:rsid w:val="00C320AA"/>
    <w:rsid w:val="00C320EC"/>
    <w:rsid w:val="00C3231E"/>
    <w:rsid w:val="00C3238B"/>
    <w:rsid w:val="00C3254B"/>
    <w:rsid w:val="00C32569"/>
    <w:rsid w:val="00C3267B"/>
    <w:rsid w:val="00C32A4B"/>
    <w:rsid w:val="00C32D51"/>
    <w:rsid w:val="00C32FAB"/>
    <w:rsid w:val="00C3328C"/>
    <w:rsid w:val="00C3331C"/>
    <w:rsid w:val="00C333B4"/>
    <w:rsid w:val="00C333F6"/>
    <w:rsid w:val="00C334E8"/>
    <w:rsid w:val="00C3370E"/>
    <w:rsid w:val="00C33718"/>
    <w:rsid w:val="00C338C2"/>
    <w:rsid w:val="00C338E9"/>
    <w:rsid w:val="00C3399D"/>
    <w:rsid w:val="00C33D03"/>
    <w:rsid w:val="00C33EE5"/>
    <w:rsid w:val="00C34140"/>
    <w:rsid w:val="00C344AE"/>
    <w:rsid w:val="00C34635"/>
    <w:rsid w:val="00C34639"/>
    <w:rsid w:val="00C3470C"/>
    <w:rsid w:val="00C348AE"/>
    <w:rsid w:val="00C34B58"/>
    <w:rsid w:val="00C34BBA"/>
    <w:rsid w:val="00C35594"/>
    <w:rsid w:val="00C35631"/>
    <w:rsid w:val="00C35B66"/>
    <w:rsid w:val="00C35D90"/>
    <w:rsid w:val="00C35FC6"/>
    <w:rsid w:val="00C360B7"/>
    <w:rsid w:val="00C3614B"/>
    <w:rsid w:val="00C36314"/>
    <w:rsid w:val="00C36412"/>
    <w:rsid w:val="00C368D3"/>
    <w:rsid w:val="00C3699A"/>
    <w:rsid w:val="00C36E35"/>
    <w:rsid w:val="00C36EDE"/>
    <w:rsid w:val="00C3733A"/>
    <w:rsid w:val="00C375B5"/>
    <w:rsid w:val="00C37814"/>
    <w:rsid w:val="00C379F5"/>
    <w:rsid w:val="00C37C8D"/>
    <w:rsid w:val="00C37E78"/>
    <w:rsid w:val="00C40B9F"/>
    <w:rsid w:val="00C412FB"/>
    <w:rsid w:val="00C414E4"/>
    <w:rsid w:val="00C415D7"/>
    <w:rsid w:val="00C417AF"/>
    <w:rsid w:val="00C42279"/>
    <w:rsid w:val="00C423ED"/>
    <w:rsid w:val="00C42A54"/>
    <w:rsid w:val="00C42B5F"/>
    <w:rsid w:val="00C42C43"/>
    <w:rsid w:val="00C42C46"/>
    <w:rsid w:val="00C42C81"/>
    <w:rsid w:val="00C42D2B"/>
    <w:rsid w:val="00C42D46"/>
    <w:rsid w:val="00C431D4"/>
    <w:rsid w:val="00C43672"/>
    <w:rsid w:val="00C43892"/>
    <w:rsid w:val="00C43AB9"/>
    <w:rsid w:val="00C43CDE"/>
    <w:rsid w:val="00C43D5C"/>
    <w:rsid w:val="00C43D6A"/>
    <w:rsid w:val="00C4407C"/>
    <w:rsid w:val="00C44080"/>
    <w:rsid w:val="00C44094"/>
    <w:rsid w:val="00C4419B"/>
    <w:rsid w:val="00C441E9"/>
    <w:rsid w:val="00C44E0E"/>
    <w:rsid w:val="00C450DA"/>
    <w:rsid w:val="00C45190"/>
    <w:rsid w:val="00C451E1"/>
    <w:rsid w:val="00C45521"/>
    <w:rsid w:val="00C4591C"/>
    <w:rsid w:val="00C45D3E"/>
    <w:rsid w:val="00C45DD8"/>
    <w:rsid w:val="00C45ECC"/>
    <w:rsid w:val="00C45EFC"/>
    <w:rsid w:val="00C4608F"/>
    <w:rsid w:val="00C4636A"/>
    <w:rsid w:val="00C463D8"/>
    <w:rsid w:val="00C4643B"/>
    <w:rsid w:val="00C4679A"/>
    <w:rsid w:val="00C4698D"/>
    <w:rsid w:val="00C46D8B"/>
    <w:rsid w:val="00C46F2C"/>
    <w:rsid w:val="00C47309"/>
    <w:rsid w:val="00C47500"/>
    <w:rsid w:val="00C4765D"/>
    <w:rsid w:val="00C47CFE"/>
    <w:rsid w:val="00C47D38"/>
    <w:rsid w:val="00C47F8F"/>
    <w:rsid w:val="00C50147"/>
    <w:rsid w:val="00C5027F"/>
    <w:rsid w:val="00C50B21"/>
    <w:rsid w:val="00C50B87"/>
    <w:rsid w:val="00C51421"/>
    <w:rsid w:val="00C517C2"/>
    <w:rsid w:val="00C51AA8"/>
    <w:rsid w:val="00C51B07"/>
    <w:rsid w:val="00C51C60"/>
    <w:rsid w:val="00C52337"/>
    <w:rsid w:val="00C5247A"/>
    <w:rsid w:val="00C524C4"/>
    <w:rsid w:val="00C524E8"/>
    <w:rsid w:val="00C5271C"/>
    <w:rsid w:val="00C52917"/>
    <w:rsid w:val="00C5291F"/>
    <w:rsid w:val="00C52E87"/>
    <w:rsid w:val="00C530B2"/>
    <w:rsid w:val="00C5319E"/>
    <w:rsid w:val="00C531BC"/>
    <w:rsid w:val="00C53324"/>
    <w:rsid w:val="00C53AD7"/>
    <w:rsid w:val="00C53B0E"/>
    <w:rsid w:val="00C53E18"/>
    <w:rsid w:val="00C53E8F"/>
    <w:rsid w:val="00C53FF6"/>
    <w:rsid w:val="00C54063"/>
    <w:rsid w:val="00C54342"/>
    <w:rsid w:val="00C547EF"/>
    <w:rsid w:val="00C54A2C"/>
    <w:rsid w:val="00C54A9B"/>
    <w:rsid w:val="00C54C39"/>
    <w:rsid w:val="00C54E7D"/>
    <w:rsid w:val="00C55034"/>
    <w:rsid w:val="00C55275"/>
    <w:rsid w:val="00C553D1"/>
    <w:rsid w:val="00C558E2"/>
    <w:rsid w:val="00C55931"/>
    <w:rsid w:val="00C55A00"/>
    <w:rsid w:val="00C55AB8"/>
    <w:rsid w:val="00C55C6E"/>
    <w:rsid w:val="00C55C9B"/>
    <w:rsid w:val="00C55CB1"/>
    <w:rsid w:val="00C55F56"/>
    <w:rsid w:val="00C56294"/>
    <w:rsid w:val="00C562CC"/>
    <w:rsid w:val="00C5656F"/>
    <w:rsid w:val="00C566FB"/>
    <w:rsid w:val="00C569C1"/>
    <w:rsid w:val="00C56A17"/>
    <w:rsid w:val="00C56C73"/>
    <w:rsid w:val="00C56CAF"/>
    <w:rsid w:val="00C56FA1"/>
    <w:rsid w:val="00C5708E"/>
    <w:rsid w:val="00C57113"/>
    <w:rsid w:val="00C57152"/>
    <w:rsid w:val="00C5718E"/>
    <w:rsid w:val="00C573BE"/>
    <w:rsid w:val="00C57537"/>
    <w:rsid w:val="00C602D7"/>
    <w:rsid w:val="00C60801"/>
    <w:rsid w:val="00C60AE1"/>
    <w:rsid w:val="00C60DB9"/>
    <w:rsid w:val="00C611A5"/>
    <w:rsid w:val="00C6133C"/>
    <w:rsid w:val="00C614CA"/>
    <w:rsid w:val="00C6188F"/>
    <w:rsid w:val="00C61C80"/>
    <w:rsid w:val="00C61DBD"/>
    <w:rsid w:val="00C61DEE"/>
    <w:rsid w:val="00C622EA"/>
    <w:rsid w:val="00C6265A"/>
    <w:rsid w:val="00C62741"/>
    <w:rsid w:val="00C62745"/>
    <w:rsid w:val="00C62756"/>
    <w:rsid w:val="00C6283E"/>
    <w:rsid w:val="00C62C39"/>
    <w:rsid w:val="00C62D36"/>
    <w:rsid w:val="00C62D57"/>
    <w:rsid w:val="00C62F48"/>
    <w:rsid w:val="00C63179"/>
    <w:rsid w:val="00C6317D"/>
    <w:rsid w:val="00C631EE"/>
    <w:rsid w:val="00C635EE"/>
    <w:rsid w:val="00C63927"/>
    <w:rsid w:val="00C63A94"/>
    <w:rsid w:val="00C63E09"/>
    <w:rsid w:val="00C63E3A"/>
    <w:rsid w:val="00C64524"/>
    <w:rsid w:val="00C64586"/>
    <w:rsid w:val="00C645C3"/>
    <w:rsid w:val="00C649D0"/>
    <w:rsid w:val="00C64B75"/>
    <w:rsid w:val="00C64C30"/>
    <w:rsid w:val="00C65125"/>
    <w:rsid w:val="00C65179"/>
    <w:rsid w:val="00C65306"/>
    <w:rsid w:val="00C653A9"/>
    <w:rsid w:val="00C65702"/>
    <w:rsid w:val="00C65959"/>
    <w:rsid w:val="00C65C63"/>
    <w:rsid w:val="00C65C72"/>
    <w:rsid w:val="00C66289"/>
    <w:rsid w:val="00C6629D"/>
    <w:rsid w:val="00C663EE"/>
    <w:rsid w:val="00C6641F"/>
    <w:rsid w:val="00C66704"/>
    <w:rsid w:val="00C66885"/>
    <w:rsid w:val="00C66E3B"/>
    <w:rsid w:val="00C66E4E"/>
    <w:rsid w:val="00C672DD"/>
    <w:rsid w:val="00C67658"/>
    <w:rsid w:val="00C677F6"/>
    <w:rsid w:val="00C67A49"/>
    <w:rsid w:val="00C70220"/>
    <w:rsid w:val="00C703FD"/>
    <w:rsid w:val="00C707D4"/>
    <w:rsid w:val="00C70B17"/>
    <w:rsid w:val="00C712BF"/>
    <w:rsid w:val="00C712DB"/>
    <w:rsid w:val="00C71516"/>
    <w:rsid w:val="00C71725"/>
    <w:rsid w:val="00C71865"/>
    <w:rsid w:val="00C71AB1"/>
    <w:rsid w:val="00C71BA8"/>
    <w:rsid w:val="00C71E87"/>
    <w:rsid w:val="00C71F01"/>
    <w:rsid w:val="00C720E5"/>
    <w:rsid w:val="00C72184"/>
    <w:rsid w:val="00C7245F"/>
    <w:rsid w:val="00C724D9"/>
    <w:rsid w:val="00C72540"/>
    <w:rsid w:val="00C72E62"/>
    <w:rsid w:val="00C7328B"/>
    <w:rsid w:val="00C734D2"/>
    <w:rsid w:val="00C73725"/>
    <w:rsid w:val="00C737A6"/>
    <w:rsid w:val="00C737E8"/>
    <w:rsid w:val="00C73CD6"/>
    <w:rsid w:val="00C73CF0"/>
    <w:rsid w:val="00C73D57"/>
    <w:rsid w:val="00C73FFE"/>
    <w:rsid w:val="00C74080"/>
    <w:rsid w:val="00C743C6"/>
    <w:rsid w:val="00C74712"/>
    <w:rsid w:val="00C751E4"/>
    <w:rsid w:val="00C75424"/>
    <w:rsid w:val="00C7563F"/>
    <w:rsid w:val="00C75B43"/>
    <w:rsid w:val="00C75B4A"/>
    <w:rsid w:val="00C75B9B"/>
    <w:rsid w:val="00C75C7C"/>
    <w:rsid w:val="00C75EEC"/>
    <w:rsid w:val="00C75F4F"/>
    <w:rsid w:val="00C766D1"/>
    <w:rsid w:val="00C7688F"/>
    <w:rsid w:val="00C76A12"/>
    <w:rsid w:val="00C76D33"/>
    <w:rsid w:val="00C76DB4"/>
    <w:rsid w:val="00C770E0"/>
    <w:rsid w:val="00C7719C"/>
    <w:rsid w:val="00C775BA"/>
    <w:rsid w:val="00C776D4"/>
    <w:rsid w:val="00C77938"/>
    <w:rsid w:val="00C77FEE"/>
    <w:rsid w:val="00C802D0"/>
    <w:rsid w:val="00C804C4"/>
    <w:rsid w:val="00C80854"/>
    <w:rsid w:val="00C80937"/>
    <w:rsid w:val="00C809C9"/>
    <w:rsid w:val="00C80CA3"/>
    <w:rsid w:val="00C811D8"/>
    <w:rsid w:val="00C815D4"/>
    <w:rsid w:val="00C81934"/>
    <w:rsid w:val="00C81D8E"/>
    <w:rsid w:val="00C8207D"/>
    <w:rsid w:val="00C820C2"/>
    <w:rsid w:val="00C8243A"/>
    <w:rsid w:val="00C8244B"/>
    <w:rsid w:val="00C8249D"/>
    <w:rsid w:val="00C82512"/>
    <w:rsid w:val="00C82530"/>
    <w:rsid w:val="00C825B2"/>
    <w:rsid w:val="00C827F6"/>
    <w:rsid w:val="00C82937"/>
    <w:rsid w:val="00C82AA2"/>
    <w:rsid w:val="00C82DE5"/>
    <w:rsid w:val="00C83002"/>
    <w:rsid w:val="00C8360E"/>
    <w:rsid w:val="00C8394F"/>
    <w:rsid w:val="00C83C4C"/>
    <w:rsid w:val="00C84179"/>
    <w:rsid w:val="00C842D6"/>
    <w:rsid w:val="00C8433D"/>
    <w:rsid w:val="00C846AF"/>
    <w:rsid w:val="00C847BF"/>
    <w:rsid w:val="00C84912"/>
    <w:rsid w:val="00C84CE6"/>
    <w:rsid w:val="00C8529C"/>
    <w:rsid w:val="00C852BE"/>
    <w:rsid w:val="00C85388"/>
    <w:rsid w:val="00C85902"/>
    <w:rsid w:val="00C85CA8"/>
    <w:rsid w:val="00C86166"/>
    <w:rsid w:val="00C86318"/>
    <w:rsid w:val="00C864DF"/>
    <w:rsid w:val="00C8679E"/>
    <w:rsid w:val="00C868C3"/>
    <w:rsid w:val="00C86960"/>
    <w:rsid w:val="00C86A72"/>
    <w:rsid w:val="00C86BCB"/>
    <w:rsid w:val="00C86EAA"/>
    <w:rsid w:val="00C86FA7"/>
    <w:rsid w:val="00C87300"/>
    <w:rsid w:val="00C87465"/>
    <w:rsid w:val="00C87557"/>
    <w:rsid w:val="00C87CDF"/>
    <w:rsid w:val="00C87D03"/>
    <w:rsid w:val="00C87D94"/>
    <w:rsid w:val="00C901F6"/>
    <w:rsid w:val="00C9032B"/>
    <w:rsid w:val="00C903B0"/>
    <w:rsid w:val="00C90454"/>
    <w:rsid w:val="00C9099C"/>
    <w:rsid w:val="00C90A28"/>
    <w:rsid w:val="00C90A8A"/>
    <w:rsid w:val="00C90B39"/>
    <w:rsid w:val="00C90D50"/>
    <w:rsid w:val="00C90E36"/>
    <w:rsid w:val="00C91233"/>
    <w:rsid w:val="00C914ED"/>
    <w:rsid w:val="00C91A9B"/>
    <w:rsid w:val="00C923E1"/>
    <w:rsid w:val="00C923FA"/>
    <w:rsid w:val="00C92456"/>
    <w:rsid w:val="00C92684"/>
    <w:rsid w:val="00C926B7"/>
    <w:rsid w:val="00C92857"/>
    <w:rsid w:val="00C928FC"/>
    <w:rsid w:val="00C92EBD"/>
    <w:rsid w:val="00C93298"/>
    <w:rsid w:val="00C9357C"/>
    <w:rsid w:val="00C93766"/>
    <w:rsid w:val="00C93BB4"/>
    <w:rsid w:val="00C93C71"/>
    <w:rsid w:val="00C93C8C"/>
    <w:rsid w:val="00C93E85"/>
    <w:rsid w:val="00C94017"/>
    <w:rsid w:val="00C94328"/>
    <w:rsid w:val="00C94337"/>
    <w:rsid w:val="00C943D6"/>
    <w:rsid w:val="00C94625"/>
    <w:rsid w:val="00C94CFD"/>
    <w:rsid w:val="00C951BC"/>
    <w:rsid w:val="00C95A7B"/>
    <w:rsid w:val="00C95C57"/>
    <w:rsid w:val="00C95D17"/>
    <w:rsid w:val="00C96303"/>
    <w:rsid w:val="00C96EB3"/>
    <w:rsid w:val="00C96F1D"/>
    <w:rsid w:val="00C97264"/>
    <w:rsid w:val="00C97506"/>
    <w:rsid w:val="00C9757C"/>
    <w:rsid w:val="00C9785C"/>
    <w:rsid w:val="00C97990"/>
    <w:rsid w:val="00C97A6D"/>
    <w:rsid w:val="00C97CB9"/>
    <w:rsid w:val="00C97F6B"/>
    <w:rsid w:val="00CA02B4"/>
    <w:rsid w:val="00CA034B"/>
    <w:rsid w:val="00CA0502"/>
    <w:rsid w:val="00CA0692"/>
    <w:rsid w:val="00CA0A7D"/>
    <w:rsid w:val="00CA0F3B"/>
    <w:rsid w:val="00CA121F"/>
    <w:rsid w:val="00CA124D"/>
    <w:rsid w:val="00CA16C5"/>
    <w:rsid w:val="00CA1B7D"/>
    <w:rsid w:val="00CA1B90"/>
    <w:rsid w:val="00CA1C2E"/>
    <w:rsid w:val="00CA243D"/>
    <w:rsid w:val="00CA299A"/>
    <w:rsid w:val="00CA2B10"/>
    <w:rsid w:val="00CA2E0D"/>
    <w:rsid w:val="00CA31F4"/>
    <w:rsid w:val="00CA3445"/>
    <w:rsid w:val="00CA35F1"/>
    <w:rsid w:val="00CA361D"/>
    <w:rsid w:val="00CA3690"/>
    <w:rsid w:val="00CA3786"/>
    <w:rsid w:val="00CA3D36"/>
    <w:rsid w:val="00CA3F92"/>
    <w:rsid w:val="00CA4235"/>
    <w:rsid w:val="00CA42D3"/>
    <w:rsid w:val="00CA4456"/>
    <w:rsid w:val="00CA4537"/>
    <w:rsid w:val="00CA4751"/>
    <w:rsid w:val="00CA487C"/>
    <w:rsid w:val="00CA50D6"/>
    <w:rsid w:val="00CA51EC"/>
    <w:rsid w:val="00CA5535"/>
    <w:rsid w:val="00CA5590"/>
    <w:rsid w:val="00CA5768"/>
    <w:rsid w:val="00CA57A1"/>
    <w:rsid w:val="00CA5B78"/>
    <w:rsid w:val="00CA5C82"/>
    <w:rsid w:val="00CA5C92"/>
    <w:rsid w:val="00CA5CC3"/>
    <w:rsid w:val="00CA5D61"/>
    <w:rsid w:val="00CA6352"/>
    <w:rsid w:val="00CA6447"/>
    <w:rsid w:val="00CA6A4C"/>
    <w:rsid w:val="00CA6EED"/>
    <w:rsid w:val="00CA6F47"/>
    <w:rsid w:val="00CA7064"/>
    <w:rsid w:val="00CA70A2"/>
    <w:rsid w:val="00CA7176"/>
    <w:rsid w:val="00CA7374"/>
    <w:rsid w:val="00CA76E4"/>
    <w:rsid w:val="00CA7833"/>
    <w:rsid w:val="00CA7BA8"/>
    <w:rsid w:val="00CB0417"/>
    <w:rsid w:val="00CB048E"/>
    <w:rsid w:val="00CB050D"/>
    <w:rsid w:val="00CB0623"/>
    <w:rsid w:val="00CB070B"/>
    <w:rsid w:val="00CB0BBD"/>
    <w:rsid w:val="00CB12EA"/>
    <w:rsid w:val="00CB14C5"/>
    <w:rsid w:val="00CB1A9D"/>
    <w:rsid w:val="00CB1AE7"/>
    <w:rsid w:val="00CB1D53"/>
    <w:rsid w:val="00CB1D96"/>
    <w:rsid w:val="00CB226E"/>
    <w:rsid w:val="00CB2351"/>
    <w:rsid w:val="00CB2385"/>
    <w:rsid w:val="00CB2647"/>
    <w:rsid w:val="00CB2A62"/>
    <w:rsid w:val="00CB2E68"/>
    <w:rsid w:val="00CB30CB"/>
    <w:rsid w:val="00CB30F8"/>
    <w:rsid w:val="00CB3890"/>
    <w:rsid w:val="00CB3B8F"/>
    <w:rsid w:val="00CB4207"/>
    <w:rsid w:val="00CB427B"/>
    <w:rsid w:val="00CB42C5"/>
    <w:rsid w:val="00CB449B"/>
    <w:rsid w:val="00CB47A3"/>
    <w:rsid w:val="00CB47B0"/>
    <w:rsid w:val="00CB491A"/>
    <w:rsid w:val="00CB4D36"/>
    <w:rsid w:val="00CB4D82"/>
    <w:rsid w:val="00CB4E2B"/>
    <w:rsid w:val="00CB52CB"/>
    <w:rsid w:val="00CB540E"/>
    <w:rsid w:val="00CB5462"/>
    <w:rsid w:val="00CB5E68"/>
    <w:rsid w:val="00CB5FD7"/>
    <w:rsid w:val="00CB61AC"/>
    <w:rsid w:val="00CB62F0"/>
    <w:rsid w:val="00CB636C"/>
    <w:rsid w:val="00CB6404"/>
    <w:rsid w:val="00CB6877"/>
    <w:rsid w:val="00CB6A21"/>
    <w:rsid w:val="00CB6D99"/>
    <w:rsid w:val="00CB6F80"/>
    <w:rsid w:val="00CB7088"/>
    <w:rsid w:val="00CB7230"/>
    <w:rsid w:val="00CB7962"/>
    <w:rsid w:val="00CB7E05"/>
    <w:rsid w:val="00CC0228"/>
    <w:rsid w:val="00CC0564"/>
    <w:rsid w:val="00CC079B"/>
    <w:rsid w:val="00CC092C"/>
    <w:rsid w:val="00CC0B26"/>
    <w:rsid w:val="00CC0BC2"/>
    <w:rsid w:val="00CC0C92"/>
    <w:rsid w:val="00CC0E29"/>
    <w:rsid w:val="00CC0E33"/>
    <w:rsid w:val="00CC0EDF"/>
    <w:rsid w:val="00CC15AF"/>
    <w:rsid w:val="00CC1699"/>
    <w:rsid w:val="00CC19B9"/>
    <w:rsid w:val="00CC2031"/>
    <w:rsid w:val="00CC20AA"/>
    <w:rsid w:val="00CC210A"/>
    <w:rsid w:val="00CC2B29"/>
    <w:rsid w:val="00CC3009"/>
    <w:rsid w:val="00CC31D2"/>
    <w:rsid w:val="00CC3208"/>
    <w:rsid w:val="00CC347B"/>
    <w:rsid w:val="00CC3551"/>
    <w:rsid w:val="00CC35E0"/>
    <w:rsid w:val="00CC374F"/>
    <w:rsid w:val="00CC389F"/>
    <w:rsid w:val="00CC3970"/>
    <w:rsid w:val="00CC3BFE"/>
    <w:rsid w:val="00CC3D8C"/>
    <w:rsid w:val="00CC3EF4"/>
    <w:rsid w:val="00CC4433"/>
    <w:rsid w:val="00CC4451"/>
    <w:rsid w:val="00CC4537"/>
    <w:rsid w:val="00CC4686"/>
    <w:rsid w:val="00CC4AA2"/>
    <w:rsid w:val="00CC4D36"/>
    <w:rsid w:val="00CC4D43"/>
    <w:rsid w:val="00CC5203"/>
    <w:rsid w:val="00CC5278"/>
    <w:rsid w:val="00CC53FE"/>
    <w:rsid w:val="00CC5747"/>
    <w:rsid w:val="00CC5856"/>
    <w:rsid w:val="00CC588F"/>
    <w:rsid w:val="00CC5992"/>
    <w:rsid w:val="00CC5A82"/>
    <w:rsid w:val="00CC5B36"/>
    <w:rsid w:val="00CC666F"/>
    <w:rsid w:val="00CC6879"/>
    <w:rsid w:val="00CC6B82"/>
    <w:rsid w:val="00CC6E47"/>
    <w:rsid w:val="00CC6E4B"/>
    <w:rsid w:val="00CC734A"/>
    <w:rsid w:val="00CC73A1"/>
    <w:rsid w:val="00CC7DDF"/>
    <w:rsid w:val="00CD037A"/>
    <w:rsid w:val="00CD076A"/>
    <w:rsid w:val="00CD07FF"/>
    <w:rsid w:val="00CD0B2C"/>
    <w:rsid w:val="00CD0D65"/>
    <w:rsid w:val="00CD0EEE"/>
    <w:rsid w:val="00CD128A"/>
    <w:rsid w:val="00CD1317"/>
    <w:rsid w:val="00CD1487"/>
    <w:rsid w:val="00CD14C1"/>
    <w:rsid w:val="00CD17BC"/>
    <w:rsid w:val="00CD18F4"/>
    <w:rsid w:val="00CD1B53"/>
    <w:rsid w:val="00CD1BEF"/>
    <w:rsid w:val="00CD1ED3"/>
    <w:rsid w:val="00CD208F"/>
    <w:rsid w:val="00CD2386"/>
    <w:rsid w:val="00CD246C"/>
    <w:rsid w:val="00CD2A97"/>
    <w:rsid w:val="00CD2C06"/>
    <w:rsid w:val="00CD3065"/>
    <w:rsid w:val="00CD348B"/>
    <w:rsid w:val="00CD34AE"/>
    <w:rsid w:val="00CD38B6"/>
    <w:rsid w:val="00CD3A8D"/>
    <w:rsid w:val="00CD3D68"/>
    <w:rsid w:val="00CD3E27"/>
    <w:rsid w:val="00CD3ED3"/>
    <w:rsid w:val="00CD4036"/>
    <w:rsid w:val="00CD4191"/>
    <w:rsid w:val="00CD44EC"/>
    <w:rsid w:val="00CD44F5"/>
    <w:rsid w:val="00CD5175"/>
    <w:rsid w:val="00CD52E3"/>
    <w:rsid w:val="00CD57CE"/>
    <w:rsid w:val="00CD583F"/>
    <w:rsid w:val="00CD59D9"/>
    <w:rsid w:val="00CD5A3D"/>
    <w:rsid w:val="00CD5B6F"/>
    <w:rsid w:val="00CD5C3B"/>
    <w:rsid w:val="00CD5C74"/>
    <w:rsid w:val="00CD5EEF"/>
    <w:rsid w:val="00CD5F10"/>
    <w:rsid w:val="00CD604C"/>
    <w:rsid w:val="00CD64F9"/>
    <w:rsid w:val="00CD65E3"/>
    <w:rsid w:val="00CD671E"/>
    <w:rsid w:val="00CD6BA8"/>
    <w:rsid w:val="00CD6FD6"/>
    <w:rsid w:val="00CD7151"/>
    <w:rsid w:val="00CD719E"/>
    <w:rsid w:val="00CD759A"/>
    <w:rsid w:val="00CD7A2B"/>
    <w:rsid w:val="00CD7A7E"/>
    <w:rsid w:val="00CD7BDF"/>
    <w:rsid w:val="00CE006D"/>
    <w:rsid w:val="00CE0186"/>
    <w:rsid w:val="00CE0356"/>
    <w:rsid w:val="00CE0579"/>
    <w:rsid w:val="00CE085D"/>
    <w:rsid w:val="00CE0E36"/>
    <w:rsid w:val="00CE0FC6"/>
    <w:rsid w:val="00CE1500"/>
    <w:rsid w:val="00CE1792"/>
    <w:rsid w:val="00CE1951"/>
    <w:rsid w:val="00CE1E2A"/>
    <w:rsid w:val="00CE1F31"/>
    <w:rsid w:val="00CE1F9B"/>
    <w:rsid w:val="00CE2115"/>
    <w:rsid w:val="00CE2174"/>
    <w:rsid w:val="00CE22E6"/>
    <w:rsid w:val="00CE259C"/>
    <w:rsid w:val="00CE274A"/>
    <w:rsid w:val="00CE275D"/>
    <w:rsid w:val="00CE2C34"/>
    <w:rsid w:val="00CE2E8A"/>
    <w:rsid w:val="00CE2FDB"/>
    <w:rsid w:val="00CE3064"/>
    <w:rsid w:val="00CE3594"/>
    <w:rsid w:val="00CE35CA"/>
    <w:rsid w:val="00CE3782"/>
    <w:rsid w:val="00CE3871"/>
    <w:rsid w:val="00CE39EC"/>
    <w:rsid w:val="00CE3E54"/>
    <w:rsid w:val="00CE401A"/>
    <w:rsid w:val="00CE41B9"/>
    <w:rsid w:val="00CE428B"/>
    <w:rsid w:val="00CE4E1B"/>
    <w:rsid w:val="00CE4F53"/>
    <w:rsid w:val="00CE4F94"/>
    <w:rsid w:val="00CE523C"/>
    <w:rsid w:val="00CE524F"/>
    <w:rsid w:val="00CE5659"/>
    <w:rsid w:val="00CE56C2"/>
    <w:rsid w:val="00CE5757"/>
    <w:rsid w:val="00CE5B6A"/>
    <w:rsid w:val="00CE5D10"/>
    <w:rsid w:val="00CE6148"/>
    <w:rsid w:val="00CE65F9"/>
    <w:rsid w:val="00CE691E"/>
    <w:rsid w:val="00CE6C54"/>
    <w:rsid w:val="00CE6CA1"/>
    <w:rsid w:val="00CE6F43"/>
    <w:rsid w:val="00CE702E"/>
    <w:rsid w:val="00CE717B"/>
    <w:rsid w:val="00CE71EB"/>
    <w:rsid w:val="00CE76D2"/>
    <w:rsid w:val="00CE782B"/>
    <w:rsid w:val="00CE784C"/>
    <w:rsid w:val="00CE7A3E"/>
    <w:rsid w:val="00CE7BAF"/>
    <w:rsid w:val="00CE7BBA"/>
    <w:rsid w:val="00CF031A"/>
    <w:rsid w:val="00CF05E0"/>
    <w:rsid w:val="00CF0707"/>
    <w:rsid w:val="00CF071F"/>
    <w:rsid w:val="00CF0801"/>
    <w:rsid w:val="00CF0919"/>
    <w:rsid w:val="00CF0CEE"/>
    <w:rsid w:val="00CF0F32"/>
    <w:rsid w:val="00CF0F3E"/>
    <w:rsid w:val="00CF1011"/>
    <w:rsid w:val="00CF1038"/>
    <w:rsid w:val="00CF1080"/>
    <w:rsid w:val="00CF1527"/>
    <w:rsid w:val="00CF152D"/>
    <w:rsid w:val="00CF1530"/>
    <w:rsid w:val="00CF168E"/>
    <w:rsid w:val="00CF1CB6"/>
    <w:rsid w:val="00CF1D3B"/>
    <w:rsid w:val="00CF1E28"/>
    <w:rsid w:val="00CF1F44"/>
    <w:rsid w:val="00CF29B6"/>
    <w:rsid w:val="00CF2D52"/>
    <w:rsid w:val="00CF2ED8"/>
    <w:rsid w:val="00CF3162"/>
    <w:rsid w:val="00CF355C"/>
    <w:rsid w:val="00CF3707"/>
    <w:rsid w:val="00CF3C53"/>
    <w:rsid w:val="00CF3C6B"/>
    <w:rsid w:val="00CF3E4E"/>
    <w:rsid w:val="00CF4337"/>
    <w:rsid w:val="00CF4960"/>
    <w:rsid w:val="00CF4A38"/>
    <w:rsid w:val="00CF4A70"/>
    <w:rsid w:val="00CF4C76"/>
    <w:rsid w:val="00CF4E7B"/>
    <w:rsid w:val="00CF4EC2"/>
    <w:rsid w:val="00CF53C6"/>
    <w:rsid w:val="00CF617E"/>
    <w:rsid w:val="00CF64B3"/>
    <w:rsid w:val="00CF66FF"/>
    <w:rsid w:val="00CF6EA4"/>
    <w:rsid w:val="00CF70F6"/>
    <w:rsid w:val="00CF76B2"/>
    <w:rsid w:val="00CF776B"/>
    <w:rsid w:val="00CF7971"/>
    <w:rsid w:val="00CF7DC7"/>
    <w:rsid w:val="00D00038"/>
    <w:rsid w:val="00D0008B"/>
    <w:rsid w:val="00D005B2"/>
    <w:rsid w:val="00D0084E"/>
    <w:rsid w:val="00D00AC0"/>
    <w:rsid w:val="00D01064"/>
    <w:rsid w:val="00D01076"/>
    <w:rsid w:val="00D01519"/>
    <w:rsid w:val="00D018F1"/>
    <w:rsid w:val="00D01A08"/>
    <w:rsid w:val="00D02213"/>
    <w:rsid w:val="00D022E2"/>
    <w:rsid w:val="00D022ED"/>
    <w:rsid w:val="00D02325"/>
    <w:rsid w:val="00D02537"/>
    <w:rsid w:val="00D02557"/>
    <w:rsid w:val="00D02808"/>
    <w:rsid w:val="00D02CF2"/>
    <w:rsid w:val="00D02E13"/>
    <w:rsid w:val="00D03202"/>
    <w:rsid w:val="00D033EB"/>
    <w:rsid w:val="00D033FF"/>
    <w:rsid w:val="00D03444"/>
    <w:rsid w:val="00D03628"/>
    <w:rsid w:val="00D03B8F"/>
    <w:rsid w:val="00D03D99"/>
    <w:rsid w:val="00D03FFA"/>
    <w:rsid w:val="00D04235"/>
    <w:rsid w:val="00D04519"/>
    <w:rsid w:val="00D04682"/>
    <w:rsid w:val="00D04719"/>
    <w:rsid w:val="00D04788"/>
    <w:rsid w:val="00D04822"/>
    <w:rsid w:val="00D04D18"/>
    <w:rsid w:val="00D0536A"/>
    <w:rsid w:val="00D054AA"/>
    <w:rsid w:val="00D0552E"/>
    <w:rsid w:val="00D055B7"/>
    <w:rsid w:val="00D05741"/>
    <w:rsid w:val="00D05CEC"/>
    <w:rsid w:val="00D05D97"/>
    <w:rsid w:val="00D05EF9"/>
    <w:rsid w:val="00D061CE"/>
    <w:rsid w:val="00D062B7"/>
    <w:rsid w:val="00D06301"/>
    <w:rsid w:val="00D063A9"/>
    <w:rsid w:val="00D064EC"/>
    <w:rsid w:val="00D068C4"/>
    <w:rsid w:val="00D06A65"/>
    <w:rsid w:val="00D06B41"/>
    <w:rsid w:val="00D06DEF"/>
    <w:rsid w:val="00D06F91"/>
    <w:rsid w:val="00D07145"/>
    <w:rsid w:val="00D071EF"/>
    <w:rsid w:val="00D07938"/>
    <w:rsid w:val="00D07CBC"/>
    <w:rsid w:val="00D07F11"/>
    <w:rsid w:val="00D1023A"/>
    <w:rsid w:val="00D1037F"/>
    <w:rsid w:val="00D104D6"/>
    <w:rsid w:val="00D105C7"/>
    <w:rsid w:val="00D10CFA"/>
    <w:rsid w:val="00D10F88"/>
    <w:rsid w:val="00D1112A"/>
    <w:rsid w:val="00D11240"/>
    <w:rsid w:val="00D1146F"/>
    <w:rsid w:val="00D114DA"/>
    <w:rsid w:val="00D119B7"/>
    <w:rsid w:val="00D11FA1"/>
    <w:rsid w:val="00D12048"/>
    <w:rsid w:val="00D12064"/>
    <w:rsid w:val="00D1207F"/>
    <w:rsid w:val="00D1268C"/>
    <w:rsid w:val="00D12E0F"/>
    <w:rsid w:val="00D1306E"/>
    <w:rsid w:val="00D13476"/>
    <w:rsid w:val="00D136DE"/>
    <w:rsid w:val="00D13758"/>
    <w:rsid w:val="00D137EF"/>
    <w:rsid w:val="00D13A5B"/>
    <w:rsid w:val="00D13B50"/>
    <w:rsid w:val="00D13C01"/>
    <w:rsid w:val="00D14101"/>
    <w:rsid w:val="00D1455A"/>
    <w:rsid w:val="00D1468E"/>
    <w:rsid w:val="00D14833"/>
    <w:rsid w:val="00D14EB7"/>
    <w:rsid w:val="00D1508B"/>
    <w:rsid w:val="00D15155"/>
    <w:rsid w:val="00D153FA"/>
    <w:rsid w:val="00D1548E"/>
    <w:rsid w:val="00D15764"/>
    <w:rsid w:val="00D1641B"/>
    <w:rsid w:val="00D16802"/>
    <w:rsid w:val="00D168CF"/>
    <w:rsid w:val="00D16978"/>
    <w:rsid w:val="00D16A13"/>
    <w:rsid w:val="00D16BC2"/>
    <w:rsid w:val="00D16BD8"/>
    <w:rsid w:val="00D16EE5"/>
    <w:rsid w:val="00D16F9D"/>
    <w:rsid w:val="00D1739A"/>
    <w:rsid w:val="00D173AB"/>
    <w:rsid w:val="00D17404"/>
    <w:rsid w:val="00D175E2"/>
    <w:rsid w:val="00D1773C"/>
    <w:rsid w:val="00D17852"/>
    <w:rsid w:val="00D17A4E"/>
    <w:rsid w:val="00D17EE4"/>
    <w:rsid w:val="00D17F27"/>
    <w:rsid w:val="00D20049"/>
    <w:rsid w:val="00D2004F"/>
    <w:rsid w:val="00D20643"/>
    <w:rsid w:val="00D20B9D"/>
    <w:rsid w:val="00D20DF1"/>
    <w:rsid w:val="00D20DF2"/>
    <w:rsid w:val="00D20E24"/>
    <w:rsid w:val="00D20EC4"/>
    <w:rsid w:val="00D210F4"/>
    <w:rsid w:val="00D2155E"/>
    <w:rsid w:val="00D21585"/>
    <w:rsid w:val="00D2196E"/>
    <w:rsid w:val="00D219B2"/>
    <w:rsid w:val="00D21A17"/>
    <w:rsid w:val="00D21C58"/>
    <w:rsid w:val="00D21DCE"/>
    <w:rsid w:val="00D220FC"/>
    <w:rsid w:val="00D2216B"/>
    <w:rsid w:val="00D22319"/>
    <w:rsid w:val="00D2271D"/>
    <w:rsid w:val="00D228D2"/>
    <w:rsid w:val="00D22950"/>
    <w:rsid w:val="00D22BF7"/>
    <w:rsid w:val="00D23198"/>
    <w:rsid w:val="00D23516"/>
    <w:rsid w:val="00D2379F"/>
    <w:rsid w:val="00D240A7"/>
    <w:rsid w:val="00D2411A"/>
    <w:rsid w:val="00D2428B"/>
    <w:rsid w:val="00D242A0"/>
    <w:rsid w:val="00D242D3"/>
    <w:rsid w:val="00D24343"/>
    <w:rsid w:val="00D248E9"/>
    <w:rsid w:val="00D24A70"/>
    <w:rsid w:val="00D24A7E"/>
    <w:rsid w:val="00D24FA5"/>
    <w:rsid w:val="00D2534C"/>
    <w:rsid w:val="00D25B78"/>
    <w:rsid w:val="00D25F38"/>
    <w:rsid w:val="00D262ED"/>
    <w:rsid w:val="00D263A1"/>
    <w:rsid w:val="00D26442"/>
    <w:rsid w:val="00D26673"/>
    <w:rsid w:val="00D2672E"/>
    <w:rsid w:val="00D26840"/>
    <w:rsid w:val="00D269C3"/>
    <w:rsid w:val="00D26A39"/>
    <w:rsid w:val="00D26AD5"/>
    <w:rsid w:val="00D27232"/>
    <w:rsid w:val="00D2745E"/>
    <w:rsid w:val="00D27859"/>
    <w:rsid w:val="00D27B8A"/>
    <w:rsid w:val="00D27D21"/>
    <w:rsid w:val="00D30007"/>
    <w:rsid w:val="00D30378"/>
    <w:rsid w:val="00D303AC"/>
    <w:rsid w:val="00D30582"/>
    <w:rsid w:val="00D30BB0"/>
    <w:rsid w:val="00D30C2D"/>
    <w:rsid w:val="00D30C45"/>
    <w:rsid w:val="00D30E03"/>
    <w:rsid w:val="00D30E6B"/>
    <w:rsid w:val="00D3129F"/>
    <w:rsid w:val="00D31317"/>
    <w:rsid w:val="00D31519"/>
    <w:rsid w:val="00D31573"/>
    <w:rsid w:val="00D31632"/>
    <w:rsid w:val="00D318C6"/>
    <w:rsid w:val="00D31DC9"/>
    <w:rsid w:val="00D31E3C"/>
    <w:rsid w:val="00D31E7E"/>
    <w:rsid w:val="00D32187"/>
    <w:rsid w:val="00D321CD"/>
    <w:rsid w:val="00D3245B"/>
    <w:rsid w:val="00D327AE"/>
    <w:rsid w:val="00D32803"/>
    <w:rsid w:val="00D32830"/>
    <w:rsid w:val="00D32A88"/>
    <w:rsid w:val="00D3331B"/>
    <w:rsid w:val="00D335CF"/>
    <w:rsid w:val="00D33C43"/>
    <w:rsid w:val="00D33CB3"/>
    <w:rsid w:val="00D33E3D"/>
    <w:rsid w:val="00D33F64"/>
    <w:rsid w:val="00D340B6"/>
    <w:rsid w:val="00D3421E"/>
    <w:rsid w:val="00D34354"/>
    <w:rsid w:val="00D34A21"/>
    <w:rsid w:val="00D34E44"/>
    <w:rsid w:val="00D3509D"/>
    <w:rsid w:val="00D3545C"/>
    <w:rsid w:val="00D3580A"/>
    <w:rsid w:val="00D35D0C"/>
    <w:rsid w:val="00D35ED1"/>
    <w:rsid w:val="00D3604D"/>
    <w:rsid w:val="00D36415"/>
    <w:rsid w:val="00D36552"/>
    <w:rsid w:val="00D36733"/>
    <w:rsid w:val="00D3693E"/>
    <w:rsid w:val="00D36AE2"/>
    <w:rsid w:val="00D36D1C"/>
    <w:rsid w:val="00D36EE6"/>
    <w:rsid w:val="00D3732B"/>
    <w:rsid w:val="00D37438"/>
    <w:rsid w:val="00D40003"/>
    <w:rsid w:val="00D4017A"/>
    <w:rsid w:val="00D4083B"/>
    <w:rsid w:val="00D408A4"/>
    <w:rsid w:val="00D41036"/>
    <w:rsid w:val="00D41584"/>
    <w:rsid w:val="00D415B5"/>
    <w:rsid w:val="00D41A15"/>
    <w:rsid w:val="00D41CAA"/>
    <w:rsid w:val="00D41EB9"/>
    <w:rsid w:val="00D41EC5"/>
    <w:rsid w:val="00D41F74"/>
    <w:rsid w:val="00D42150"/>
    <w:rsid w:val="00D42193"/>
    <w:rsid w:val="00D423C1"/>
    <w:rsid w:val="00D42E78"/>
    <w:rsid w:val="00D4312A"/>
    <w:rsid w:val="00D431B3"/>
    <w:rsid w:val="00D43394"/>
    <w:rsid w:val="00D43478"/>
    <w:rsid w:val="00D437B2"/>
    <w:rsid w:val="00D43B75"/>
    <w:rsid w:val="00D43B92"/>
    <w:rsid w:val="00D440A9"/>
    <w:rsid w:val="00D44466"/>
    <w:rsid w:val="00D445CE"/>
    <w:rsid w:val="00D4498A"/>
    <w:rsid w:val="00D44A09"/>
    <w:rsid w:val="00D44DB4"/>
    <w:rsid w:val="00D44F68"/>
    <w:rsid w:val="00D45043"/>
    <w:rsid w:val="00D45A5F"/>
    <w:rsid w:val="00D45D5B"/>
    <w:rsid w:val="00D462C2"/>
    <w:rsid w:val="00D46408"/>
    <w:rsid w:val="00D466E8"/>
    <w:rsid w:val="00D46ADD"/>
    <w:rsid w:val="00D46BDC"/>
    <w:rsid w:val="00D46F65"/>
    <w:rsid w:val="00D47904"/>
    <w:rsid w:val="00D479D8"/>
    <w:rsid w:val="00D47B3B"/>
    <w:rsid w:val="00D47D17"/>
    <w:rsid w:val="00D47F4D"/>
    <w:rsid w:val="00D47F61"/>
    <w:rsid w:val="00D47FED"/>
    <w:rsid w:val="00D501C4"/>
    <w:rsid w:val="00D5021B"/>
    <w:rsid w:val="00D502E0"/>
    <w:rsid w:val="00D503E7"/>
    <w:rsid w:val="00D505E5"/>
    <w:rsid w:val="00D506FF"/>
    <w:rsid w:val="00D50843"/>
    <w:rsid w:val="00D509B6"/>
    <w:rsid w:val="00D50C07"/>
    <w:rsid w:val="00D50C18"/>
    <w:rsid w:val="00D50C22"/>
    <w:rsid w:val="00D50DA1"/>
    <w:rsid w:val="00D50FA2"/>
    <w:rsid w:val="00D50FB1"/>
    <w:rsid w:val="00D50FE4"/>
    <w:rsid w:val="00D510DE"/>
    <w:rsid w:val="00D5123E"/>
    <w:rsid w:val="00D514D3"/>
    <w:rsid w:val="00D5159A"/>
    <w:rsid w:val="00D515E2"/>
    <w:rsid w:val="00D515E7"/>
    <w:rsid w:val="00D51A64"/>
    <w:rsid w:val="00D51FA9"/>
    <w:rsid w:val="00D51FCC"/>
    <w:rsid w:val="00D520EF"/>
    <w:rsid w:val="00D52232"/>
    <w:rsid w:val="00D5235F"/>
    <w:rsid w:val="00D525BD"/>
    <w:rsid w:val="00D526F8"/>
    <w:rsid w:val="00D530B4"/>
    <w:rsid w:val="00D530C5"/>
    <w:rsid w:val="00D53376"/>
    <w:rsid w:val="00D53583"/>
    <w:rsid w:val="00D53836"/>
    <w:rsid w:val="00D53EE4"/>
    <w:rsid w:val="00D54162"/>
    <w:rsid w:val="00D5420C"/>
    <w:rsid w:val="00D54306"/>
    <w:rsid w:val="00D545A3"/>
    <w:rsid w:val="00D5482E"/>
    <w:rsid w:val="00D54943"/>
    <w:rsid w:val="00D5496A"/>
    <w:rsid w:val="00D54F97"/>
    <w:rsid w:val="00D54FA6"/>
    <w:rsid w:val="00D54FF7"/>
    <w:rsid w:val="00D5505D"/>
    <w:rsid w:val="00D553F8"/>
    <w:rsid w:val="00D554C9"/>
    <w:rsid w:val="00D5555B"/>
    <w:rsid w:val="00D5576C"/>
    <w:rsid w:val="00D558AE"/>
    <w:rsid w:val="00D55ABF"/>
    <w:rsid w:val="00D55BF9"/>
    <w:rsid w:val="00D55CBC"/>
    <w:rsid w:val="00D55D9F"/>
    <w:rsid w:val="00D562B0"/>
    <w:rsid w:val="00D56A91"/>
    <w:rsid w:val="00D56C8C"/>
    <w:rsid w:val="00D57023"/>
    <w:rsid w:val="00D57062"/>
    <w:rsid w:val="00D570B6"/>
    <w:rsid w:val="00D57111"/>
    <w:rsid w:val="00D5749F"/>
    <w:rsid w:val="00D574BB"/>
    <w:rsid w:val="00D57787"/>
    <w:rsid w:val="00D577E8"/>
    <w:rsid w:val="00D57ACD"/>
    <w:rsid w:val="00D60006"/>
    <w:rsid w:val="00D60116"/>
    <w:rsid w:val="00D602D6"/>
    <w:rsid w:val="00D604FB"/>
    <w:rsid w:val="00D605E6"/>
    <w:rsid w:val="00D60CDA"/>
    <w:rsid w:val="00D60DB0"/>
    <w:rsid w:val="00D60F7A"/>
    <w:rsid w:val="00D61231"/>
    <w:rsid w:val="00D615CF"/>
    <w:rsid w:val="00D618E4"/>
    <w:rsid w:val="00D61D20"/>
    <w:rsid w:val="00D61DE1"/>
    <w:rsid w:val="00D620D2"/>
    <w:rsid w:val="00D62C72"/>
    <w:rsid w:val="00D62F6F"/>
    <w:rsid w:val="00D6301F"/>
    <w:rsid w:val="00D63081"/>
    <w:rsid w:val="00D6326D"/>
    <w:rsid w:val="00D63728"/>
    <w:rsid w:val="00D63790"/>
    <w:rsid w:val="00D6385E"/>
    <w:rsid w:val="00D64536"/>
    <w:rsid w:val="00D645A6"/>
    <w:rsid w:val="00D64743"/>
    <w:rsid w:val="00D6475F"/>
    <w:rsid w:val="00D64841"/>
    <w:rsid w:val="00D64B53"/>
    <w:rsid w:val="00D64C65"/>
    <w:rsid w:val="00D64C87"/>
    <w:rsid w:val="00D64E42"/>
    <w:rsid w:val="00D64FA7"/>
    <w:rsid w:val="00D65163"/>
    <w:rsid w:val="00D651A6"/>
    <w:rsid w:val="00D652BD"/>
    <w:rsid w:val="00D6577A"/>
    <w:rsid w:val="00D657D2"/>
    <w:rsid w:val="00D65ACD"/>
    <w:rsid w:val="00D65C2D"/>
    <w:rsid w:val="00D65D1A"/>
    <w:rsid w:val="00D66552"/>
    <w:rsid w:val="00D66C45"/>
    <w:rsid w:val="00D66C9E"/>
    <w:rsid w:val="00D66D5E"/>
    <w:rsid w:val="00D66DBC"/>
    <w:rsid w:val="00D66ECC"/>
    <w:rsid w:val="00D6707C"/>
    <w:rsid w:val="00D671E8"/>
    <w:rsid w:val="00D67633"/>
    <w:rsid w:val="00D67755"/>
    <w:rsid w:val="00D67AB4"/>
    <w:rsid w:val="00D67B20"/>
    <w:rsid w:val="00D67BB4"/>
    <w:rsid w:val="00D67E29"/>
    <w:rsid w:val="00D67FFD"/>
    <w:rsid w:val="00D70046"/>
    <w:rsid w:val="00D7013B"/>
    <w:rsid w:val="00D70432"/>
    <w:rsid w:val="00D7056C"/>
    <w:rsid w:val="00D707E8"/>
    <w:rsid w:val="00D70948"/>
    <w:rsid w:val="00D70BDD"/>
    <w:rsid w:val="00D70BF6"/>
    <w:rsid w:val="00D715FE"/>
    <w:rsid w:val="00D719A6"/>
    <w:rsid w:val="00D71A19"/>
    <w:rsid w:val="00D71C8A"/>
    <w:rsid w:val="00D71DE9"/>
    <w:rsid w:val="00D71E3A"/>
    <w:rsid w:val="00D71F8D"/>
    <w:rsid w:val="00D720E9"/>
    <w:rsid w:val="00D72274"/>
    <w:rsid w:val="00D72310"/>
    <w:rsid w:val="00D7262C"/>
    <w:rsid w:val="00D7264F"/>
    <w:rsid w:val="00D72E92"/>
    <w:rsid w:val="00D7344D"/>
    <w:rsid w:val="00D7348A"/>
    <w:rsid w:val="00D734D8"/>
    <w:rsid w:val="00D73D58"/>
    <w:rsid w:val="00D74772"/>
    <w:rsid w:val="00D748CF"/>
    <w:rsid w:val="00D748EC"/>
    <w:rsid w:val="00D74A02"/>
    <w:rsid w:val="00D74AE8"/>
    <w:rsid w:val="00D74ED0"/>
    <w:rsid w:val="00D74F6B"/>
    <w:rsid w:val="00D750A1"/>
    <w:rsid w:val="00D755BB"/>
    <w:rsid w:val="00D7560D"/>
    <w:rsid w:val="00D75EF5"/>
    <w:rsid w:val="00D75FB1"/>
    <w:rsid w:val="00D76589"/>
    <w:rsid w:val="00D76713"/>
    <w:rsid w:val="00D769F2"/>
    <w:rsid w:val="00D76C81"/>
    <w:rsid w:val="00D76D36"/>
    <w:rsid w:val="00D76E6C"/>
    <w:rsid w:val="00D77272"/>
    <w:rsid w:val="00D7787B"/>
    <w:rsid w:val="00D778BA"/>
    <w:rsid w:val="00D779E8"/>
    <w:rsid w:val="00D77A21"/>
    <w:rsid w:val="00D77C3E"/>
    <w:rsid w:val="00D77D01"/>
    <w:rsid w:val="00D77FF9"/>
    <w:rsid w:val="00D80590"/>
    <w:rsid w:val="00D8082A"/>
    <w:rsid w:val="00D808A2"/>
    <w:rsid w:val="00D80B6F"/>
    <w:rsid w:val="00D80D79"/>
    <w:rsid w:val="00D80E49"/>
    <w:rsid w:val="00D8116A"/>
    <w:rsid w:val="00D8134A"/>
    <w:rsid w:val="00D8144B"/>
    <w:rsid w:val="00D81C71"/>
    <w:rsid w:val="00D820CF"/>
    <w:rsid w:val="00D8264C"/>
    <w:rsid w:val="00D826A5"/>
    <w:rsid w:val="00D82757"/>
    <w:rsid w:val="00D827F2"/>
    <w:rsid w:val="00D82827"/>
    <w:rsid w:val="00D82933"/>
    <w:rsid w:val="00D8329E"/>
    <w:rsid w:val="00D83351"/>
    <w:rsid w:val="00D8339C"/>
    <w:rsid w:val="00D83579"/>
    <w:rsid w:val="00D835EF"/>
    <w:rsid w:val="00D83895"/>
    <w:rsid w:val="00D83A17"/>
    <w:rsid w:val="00D83B09"/>
    <w:rsid w:val="00D83EC1"/>
    <w:rsid w:val="00D845A9"/>
    <w:rsid w:val="00D84861"/>
    <w:rsid w:val="00D84A81"/>
    <w:rsid w:val="00D84D2B"/>
    <w:rsid w:val="00D84DCD"/>
    <w:rsid w:val="00D84EC3"/>
    <w:rsid w:val="00D8549E"/>
    <w:rsid w:val="00D85548"/>
    <w:rsid w:val="00D8569D"/>
    <w:rsid w:val="00D857ED"/>
    <w:rsid w:val="00D85CE1"/>
    <w:rsid w:val="00D85DE7"/>
    <w:rsid w:val="00D85EB0"/>
    <w:rsid w:val="00D85F95"/>
    <w:rsid w:val="00D85FBF"/>
    <w:rsid w:val="00D8617E"/>
    <w:rsid w:val="00D86395"/>
    <w:rsid w:val="00D86434"/>
    <w:rsid w:val="00D86603"/>
    <w:rsid w:val="00D8670A"/>
    <w:rsid w:val="00D867C6"/>
    <w:rsid w:val="00D86D3B"/>
    <w:rsid w:val="00D86DDC"/>
    <w:rsid w:val="00D86DF7"/>
    <w:rsid w:val="00D87086"/>
    <w:rsid w:val="00D870C2"/>
    <w:rsid w:val="00D871C2"/>
    <w:rsid w:val="00D874A9"/>
    <w:rsid w:val="00D874C5"/>
    <w:rsid w:val="00D876E6"/>
    <w:rsid w:val="00D876F3"/>
    <w:rsid w:val="00D87794"/>
    <w:rsid w:val="00D877E8"/>
    <w:rsid w:val="00D8789D"/>
    <w:rsid w:val="00D87EEC"/>
    <w:rsid w:val="00D90104"/>
    <w:rsid w:val="00D9019E"/>
    <w:rsid w:val="00D901F9"/>
    <w:rsid w:val="00D903BC"/>
    <w:rsid w:val="00D90494"/>
    <w:rsid w:val="00D909A2"/>
    <w:rsid w:val="00D909C2"/>
    <w:rsid w:val="00D90C06"/>
    <w:rsid w:val="00D90EA3"/>
    <w:rsid w:val="00D90FF0"/>
    <w:rsid w:val="00D91283"/>
    <w:rsid w:val="00D9141E"/>
    <w:rsid w:val="00D91548"/>
    <w:rsid w:val="00D91D8F"/>
    <w:rsid w:val="00D91FDA"/>
    <w:rsid w:val="00D92253"/>
    <w:rsid w:val="00D92446"/>
    <w:rsid w:val="00D92939"/>
    <w:rsid w:val="00D929F4"/>
    <w:rsid w:val="00D92B83"/>
    <w:rsid w:val="00D92C1F"/>
    <w:rsid w:val="00D92C54"/>
    <w:rsid w:val="00D93066"/>
    <w:rsid w:val="00D93555"/>
    <w:rsid w:val="00D9364D"/>
    <w:rsid w:val="00D93728"/>
    <w:rsid w:val="00D93786"/>
    <w:rsid w:val="00D93AAC"/>
    <w:rsid w:val="00D93F6D"/>
    <w:rsid w:val="00D9403E"/>
    <w:rsid w:val="00D94155"/>
    <w:rsid w:val="00D942DD"/>
    <w:rsid w:val="00D94412"/>
    <w:rsid w:val="00D94518"/>
    <w:rsid w:val="00D945BF"/>
    <w:rsid w:val="00D9460F"/>
    <w:rsid w:val="00D94858"/>
    <w:rsid w:val="00D949BC"/>
    <w:rsid w:val="00D95117"/>
    <w:rsid w:val="00D95622"/>
    <w:rsid w:val="00D9562E"/>
    <w:rsid w:val="00D95B23"/>
    <w:rsid w:val="00D95D9F"/>
    <w:rsid w:val="00D9614C"/>
    <w:rsid w:val="00D9653F"/>
    <w:rsid w:val="00D966F3"/>
    <w:rsid w:val="00D96946"/>
    <w:rsid w:val="00D96A02"/>
    <w:rsid w:val="00D96EDD"/>
    <w:rsid w:val="00D974BE"/>
    <w:rsid w:val="00D976C7"/>
    <w:rsid w:val="00D977BF"/>
    <w:rsid w:val="00D97886"/>
    <w:rsid w:val="00D9788B"/>
    <w:rsid w:val="00D97BFD"/>
    <w:rsid w:val="00D97C8B"/>
    <w:rsid w:val="00D97C8C"/>
    <w:rsid w:val="00D97D8B"/>
    <w:rsid w:val="00D97FD0"/>
    <w:rsid w:val="00DA0063"/>
    <w:rsid w:val="00DA01F3"/>
    <w:rsid w:val="00DA04A9"/>
    <w:rsid w:val="00DA0675"/>
    <w:rsid w:val="00DA07F5"/>
    <w:rsid w:val="00DA08BF"/>
    <w:rsid w:val="00DA0906"/>
    <w:rsid w:val="00DA0DFB"/>
    <w:rsid w:val="00DA0E5F"/>
    <w:rsid w:val="00DA1160"/>
    <w:rsid w:val="00DA1664"/>
    <w:rsid w:val="00DA16EA"/>
    <w:rsid w:val="00DA170E"/>
    <w:rsid w:val="00DA1791"/>
    <w:rsid w:val="00DA17C6"/>
    <w:rsid w:val="00DA191F"/>
    <w:rsid w:val="00DA193D"/>
    <w:rsid w:val="00DA1F80"/>
    <w:rsid w:val="00DA23B8"/>
    <w:rsid w:val="00DA2618"/>
    <w:rsid w:val="00DA2909"/>
    <w:rsid w:val="00DA2D15"/>
    <w:rsid w:val="00DA2D46"/>
    <w:rsid w:val="00DA2FEC"/>
    <w:rsid w:val="00DA3179"/>
    <w:rsid w:val="00DA394C"/>
    <w:rsid w:val="00DA3E8B"/>
    <w:rsid w:val="00DA3EB0"/>
    <w:rsid w:val="00DA3F66"/>
    <w:rsid w:val="00DA4376"/>
    <w:rsid w:val="00DA447A"/>
    <w:rsid w:val="00DA4488"/>
    <w:rsid w:val="00DA45B8"/>
    <w:rsid w:val="00DA47D0"/>
    <w:rsid w:val="00DA4811"/>
    <w:rsid w:val="00DA48A9"/>
    <w:rsid w:val="00DA4CC0"/>
    <w:rsid w:val="00DA4E1F"/>
    <w:rsid w:val="00DA5059"/>
    <w:rsid w:val="00DA52E5"/>
    <w:rsid w:val="00DA56DA"/>
    <w:rsid w:val="00DA57DB"/>
    <w:rsid w:val="00DA5A53"/>
    <w:rsid w:val="00DA5C35"/>
    <w:rsid w:val="00DA5CA8"/>
    <w:rsid w:val="00DA5E8B"/>
    <w:rsid w:val="00DA6106"/>
    <w:rsid w:val="00DA6310"/>
    <w:rsid w:val="00DA670E"/>
    <w:rsid w:val="00DA677D"/>
    <w:rsid w:val="00DA6795"/>
    <w:rsid w:val="00DA6864"/>
    <w:rsid w:val="00DA68AB"/>
    <w:rsid w:val="00DA693B"/>
    <w:rsid w:val="00DA72E0"/>
    <w:rsid w:val="00DA73C6"/>
    <w:rsid w:val="00DA73D1"/>
    <w:rsid w:val="00DA76BD"/>
    <w:rsid w:val="00DA79A0"/>
    <w:rsid w:val="00DA7E34"/>
    <w:rsid w:val="00DA7E77"/>
    <w:rsid w:val="00DA7F8E"/>
    <w:rsid w:val="00DB0168"/>
    <w:rsid w:val="00DB0210"/>
    <w:rsid w:val="00DB0992"/>
    <w:rsid w:val="00DB0C47"/>
    <w:rsid w:val="00DB1177"/>
    <w:rsid w:val="00DB1534"/>
    <w:rsid w:val="00DB1AD9"/>
    <w:rsid w:val="00DB1D54"/>
    <w:rsid w:val="00DB1E91"/>
    <w:rsid w:val="00DB1F41"/>
    <w:rsid w:val="00DB2030"/>
    <w:rsid w:val="00DB2B5D"/>
    <w:rsid w:val="00DB2BE4"/>
    <w:rsid w:val="00DB2DE9"/>
    <w:rsid w:val="00DB3027"/>
    <w:rsid w:val="00DB3397"/>
    <w:rsid w:val="00DB348F"/>
    <w:rsid w:val="00DB34DD"/>
    <w:rsid w:val="00DB3650"/>
    <w:rsid w:val="00DB3923"/>
    <w:rsid w:val="00DB3AAA"/>
    <w:rsid w:val="00DB3BF3"/>
    <w:rsid w:val="00DB3BF7"/>
    <w:rsid w:val="00DB3C30"/>
    <w:rsid w:val="00DB4354"/>
    <w:rsid w:val="00DB45B4"/>
    <w:rsid w:val="00DB45FB"/>
    <w:rsid w:val="00DB492C"/>
    <w:rsid w:val="00DB49DF"/>
    <w:rsid w:val="00DB4AD6"/>
    <w:rsid w:val="00DB4BD1"/>
    <w:rsid w:val="00DB4E0B"/>
    <w:rsid w:val="00DB5207"/>
    <w:rsid w:val="00DB542E"/>
    <w:rsid w:val="00DB59F8"/>
    <w:rsid w:val="00DB5A02"/>
    <w:rsid w:val="00DB5D7B"/>
    <w:rsid w:val="00DB63AB"/>
    <w:rsid w:val="00DB648B"/>
    <w:rsid w:val="00DB64B6"/>
    <w:rsid w:val="00DB6616"/>
    <w:rsid w:val="00DB6677"/>
    <w:rsid w:val="00DB6909"/>
    <w:rsid w:val="00DB6B9F"/>
    <w:rsid w:val="00DB6CEB"/>
    <w:rsid w:val="00DB7061"/>
    <w:rsid w:val="00DB7229"/>
    <w:rsid w:val="00DB7439"/>
    <w:rsid w:val="00DB7993"/>
    <w:rsid w:val="00DB7CC6"/>
    <w:rsid w:val="00DB7D55"/>
    <w:rsid w:val="00DC08BC"/>
    <w:rsid w:val="00DC0B1F"/>
    <w:rsid w:val="00DC0B8A"/>
    <w:rsid w:val="00DC0E09"/>
    <w:rsid w:val="00DC0EB0"/>
    <w:rsid w:val="00DC0FA5"/>
    <w:rsid w:val="00DC1005"/>
    <w:rsid w:val="00DC1166"/>
    <w:rsid w:val="00DC1193"/>
    <w:rsid w:val="00DC13EF"/>
    <w:rsid w:val="00DC14F2"/>
    <w:rsid w:val="00DC1BC2"/>
    <w:rsid w:val="00DC1BD0"/>
    <w:rsid w:val="00DC2097"/>
    <w:rsid w:val="00DC214F"/>
    <w:rsid w:val="00DC22C3"/>
    <w:rsid w:val="00DC2541"/>
    <w:rsid w:val="00DC2729"/>
    <w:rsid w:val="00DC2799"/>
    <w:rsid w:val="00DC27DE"/>
    <w:rsid w:val="00DC301E"/>
    <w:rsid w:val="00DC309A"/>
    <w:rsid w:val="00DC356D"/>
    <w:rsid w:val="00DC35B5"/>
    <w:rsid w:val="00DC369B"/>
    <w:rsid w:val="00DC36D5"/>
    <w:rsid w:val="00DC38A3"/>
    <w:rsid w:val="00DC3C1B"/>
    <w:rsid w:val="00DC3EA5"/>
    <w:rsid w:val="00DC4690"/>
    <w:rsid w:val="00DC4CB7"/>
    <w:rsid w:val="00DC4D0D"/>
    <w:rsid w:val="00DC5130"/>
    <w:rsid w:val="00DC51BB"/>
    <w:rsid w:val="00DC5299"/>
    <w:rsid w:val="00DC56B1"/>
    <w:rsid w:val="00DC57DF"/>
    <w:rsid w:val="00DC58B7"/>
    <w:rsid w:val="00DC5B65"/>
    <w:rsid w:val="00DC5B8D"/>
    <w:rsid w:val="00DC5CAE"/>
    <w:rsid w:val="00DC5D3F"/>
    <w:rsid w:val="00DC6010"/>
    <w:rsid w:val="00DC64E4"/>
    <w:rsid w:val="00DC656B"/>
    <w:rsid w:val="00DC65F8"/>
    <w:rsid w:val="00DC667F"/>
    <w:rsid w:val="00DC69FC"/>
    <w:rsid w:val="00DC6B7A"/>
    <w:rsid w:val="00DC71D8"/>
    <w:rsid w:val="00DC7D6B"/>
    <w:rsid w:val="00DC7DCF"/>
    <w:rsid w:val="00DC7E4A"/>
    <w:rsid w:val="00DD06A9"/>
    <w:rsid w:val="00DD0799"/>
    <w:rsid w:val="00DD09E3"/>
    <w:rsid w:val="00DD0CD3"/>
    <w:rsid w:val="00DD0DAA"/>
    <w:rsid w:val="00DD10D8"/>
    <w:rsid w:val="00DD127B"/>
    <w:rsid w:val="00DD13C0"/>
    <w:rsid w:val="00DD1D4E"/>
    <w:rsid w:val="00DD1D77"/>
    <w:rsid w:val="00DD2027"/>
    <w:rsid w:val="00DD2136"/>
    <w:rsid w:val="00DD2222"/>
    <w:rsid w:val="00DD23A7"/>
    <w:rsid w:val="00DD255C"/>
    <w:rsid w:val="00DD2641"/>
    <w:rsid w:val="00DD27BF"/>
    <w:rsid w:val="00DD27E6"/>
    <w:rsid w:val="00DD2AB2"/>
    <w:rsid w:val="00DD2E26"/>
    <w:rsid w:val="00DD31A8"/>
    <w:rsid w:val="00DD31EE"/>
    <w:rsid w:val="00DD32CA"/>
    <w:rsid w:val="00DD3494"/>
    <w:rsid w:val="00DD3516"/>
    <w:rsid w:val="00DD3693"/>
    <w:rsid w:val="00DD3815"/>
    <w:rsid w:val="00DD3A6B"/>
    <w:rsid w:val="00DD3ABC"/>
    <w:rsid w:val="00DD3BFD"/>
    <w:rsid w:val="00DD3C89"/>
    <w:rsid w:val="00DD3CF9"/>
    <w:rsid w:val="00DD3E8A"/>
    <w:rsid w:val="00DD400C"/>
    <w:rsid w:val="00DD4184"/>
    <w:rsid w:val="00DD44D0"/>
    <w:rsid w:val="00DD4A46"/>
    <w:rsid w:val="00DD4E6E"/>
    <w:rsid w:val="00DD5102"/>
    <w:rsid w:val="00DD51D6"/>
    <w:rsid w:val="00DD5420"/>
    <w:rsid w:val="00DD55CE"/>
    <w:rsid w:val="00DD571B"/>
    <w:rsid w:val="00DD5A93"/>
    <w:rsid w:val="00DD5A9F"/>
    <w:rsid w:val="00DD5ACF"/>
    <w:rsid w:val="00DD6392"/>
    <w:rsid w:val="00DD6652"/>
    <w:rsid w:val="00DD666C"/>
    <w:rsid w:val="00DD6686"/>
    <w:rsid w:val="00DD6790"/>
    <w:rsid w:val="00DD6948"/>
    <w:rsid w:val="00DD69B5"/>
    <w:rsid w:val="00DD6A14"/>
    <w:rsid w:val="00DD6A5A"/>
    <w:rsid w:val="00DD6BFA"/>
    <w:rsid w:val="00DD6D24"/>
    <w:rsid w:val="00DD6F5F"/>
    <w:rsid w:val="00DD7155"/>
    <w:rsid w:val="00DD76A2"/>
    <w:rsid w:val="00DD78F0"/>
    <w:rsid w:val="00DD7B0C"/>
    <w:rsid w:val="00DD7B13"/>
    <w:rsid w:val="00DD7D62"/>
    <w:rsid w:val="00DE00DE"/>
    <w:rsid w:val="00DE02D7"/>
    <w:rsid w:val="00DE0E07"/>
    <w:rsid w:val="00DE15D9"/>
    <w:rsid w:val="00DE1915"/>
    <w:rsid w:val="00DE19EA"/>
    <w:rsid w:val="00DE1C73"/>
    <w:rsid w:val="00DE2004"/>
    <w:rsid w:val="00DE2096"/>
    <w:rsid w:val="00DE225A"/>
    <w:rsid w:val="00DE2D10"/>
    <w:rsid w:val="00DE2F57"/>
    <w:rsid w:val="00DE302E"/>
    <w:rsid w:val="00DE309B"/>
    <w:rsid w:val="00DE329B"/>
    <w:rsid w:val="00DE3423"/>
    <w:rsid w:val="00DE3673"/>
    <w:rsid w:val="00DE36E0"/>
    <w:rsid w:val="00DE372C"/>
    <w:rsid w:val="00DE376E"/>
    <w:rsid w:val="00DE3A47"/>
    <w:rsid w:val="00DE3AB2"/>
    <w:rsid w:val="00DE4381"/>
    <w:rsid w:val="00DE43A7"/>
    <w:rsid w:val="00DE4B71"/>
    <w:rsid w:val="00DE4DB8"/>
    <w:rsid w:val="00DE52E2"/>
    <w:rsid w:val="00DE550D"/>
    <w:rsid w:val="00DE5586"/>
    <w:rsid w:val="00DE578C"/>
    <w:rsid w:val="00DE59B9"/>
    <w:rsid w:val="00DE5E8B"/>
    <w:rsid w:val="00DE6223"/>
    <w:rsid w:val="00DE652A"/>
    <w:rsid w:val="00DE6553"/>
    <w:rsid w:val="00DE6BC9"/>
    <w:rsid w:val="00DE6F9B"/>
    <w:rsid w:val="00DE70BC"/>
    <w:rsid w:val="00DE72E2"/>
    <w:rsid w:val="00DE76B4"/>
    <w:rsid w:val="00DE7A15"/>
    <w:rsid w:val="00DE7A7E"/>
    <w:rsid w:val="00DE7E05"/>
    <w:rsid w:val="00DE7FDF"/>
    <w:rsid w:val="00DF07B1"/>
    <w:rsid w:val="00DF089B"/>
    <w:rsid w:val="00DF0E51"/>
    <w:rsid w:val="00DF15E0"/>
    <w:rsid w:val="00DF16A4"/>
    <w:rsid w:val="00DF1A0A"/>
    <w:rsid w:val="00DF1D7A"/>
    <w:rsid w:val="00DF1E18"/>
    <w:rsid w:val="00DF226D"/>
    <w:rsid w:val="00DF24C7"/>
    <w:rsid w:val="00DF2580"/>
    <w:rsid w:val="00DF2744"/>
    <w:rsid w:val="00DF286F"/>
    <w:rsid w:val="00DF2905"/>
    <w:rsid w:val="00DF29F3"/>
    <w:rsid w:val="00DF3876"/>
    <w:rsid w:val="00DF3B36"/>
    <w:rsid w:val="00DF3E9E"/>
    <w:rsid w:val="00DF4259"/>
    <w:rsid w:val="00DF4426"/>
    <w:rsid w:val="00DF46C7"/>
    <w:rsid w:val="00DF4964"/>
    <w:rsid w:val="00DF49A7"/>
    <w:rsid w:val="00DF4EC0"/>
    <w:rsid w:val="00DF4FB8"/>
    <w:rsid w:val="00DF4FBD"/>
    <w:rsid w:val="00DF5054"/>
    <w:rsid w:val="00DF50D4"/>
    <w:rsid w:val="00DF51BE"/>
    <w:rsid w:val="00DF5609"/>
    <w:rsid w:val="00DF5AB4"/>
    <w:rsid w:val="00DF5C1B"/>
    <w:rsid w:val="00DF5D06"/>
    <w:rsid w:val="00DF5E4E"/>
    <w:rsid w:val="00DF65D7"/>
    <w:rsid w:val="00DF6820"/>
    <w:rsid w:val="00DF6F0A"/>
    <w:rsid w:val="00DF7185"/>
    <w:rsid w:val="00DF72B4"/>
    <w:rsid w:val="00DF7562"/>
    <w:rsid w:val="00DF75C1"/>
    <w:rsid w:val="00DF775D"/>
    <w:rsid w:val="00DF7836"/>
    <w:rsid w:val="00DF7AF2"/>
    <w:rsid w:val="00E0027C"/>
    <w:rsid w:val="00E008B7"/>
    <w:rsid w:val="00E00CC4"/>
    <w:rsid w:val="00E00CDD"/>
    <w:rsid w:val="00E01048"/>
    <w:rsid w:val="00E01282"/>
    <w:rsid w:val="00E013AD"/>
    <w:rsid w:val="00E013BE"/>
    <w:rsid w:val="00E016EC"/>
    <w:rsid w:val="00E018A3"/>
    <w:rsid w:val="00E018FB"/>
    <w:rsid w:val="00E01B72"/>
    <w:rsid w:val="00E0222E"/>
    <w:rsid w:val="00E02342"/>
    <w:rsid w:val="00E025AB"/>
    <w:rsid w:val="00E026B6"/>
    <w:rsid w:val="00E028E0"/>
    <w:rsid w:val="00E028F5"/>
    <w:rsid w:val="00E02973"/>
    <w:rsid w:val="00E02F04"/>
    <w:rsid w:val="00E0352D"/>
    <w:rsid w:val="00E03A9A"/>
    <w:rsid w:val="00E04440"/>
    <w:rsid w:val="00E044CE"/>
    <w:rsid w:val="00E0456E"/>
    <w:rsid w:val="00E04FCB"/>
    <w:rsid w:val="00E05324"/>
    <w:rsid w:val="00E05429"/>
    <w:rsid w:val="00E05438"/>
    <w:rsid w:val="00E05463"/>
    <w:rsid w:val="00E054A9"/>
    <w:rsid w:val="00E05501"/>
    <w:rsid w:val="00E05771"/>
    <w:rsid w:val="00E0597C"/>
    <w:rsid w:val="00E0597E"/>
    <w:rsid w:val="00E05B2E"/>
    <w:rsid w:val="00E05EB0"/>
    <w:rsid w:val="00E05F6A"/>
    <w:rsid w:val="00E060E9"/>
    <w:rsid w:val="00E0616D"/>
    <w:rsid w:val="00E06910"/>
    <w:rsid w:val="00E06DE6"/>
    <w:rsid w:val="00E074C4"/>
    <w:rsid w:val="00E077AF"/>
    <w:rsid w:val="00E07958"/>
    <w:rsid w:val="00E07C5C"/>
    <w:rsid w:val="00E10192"/>
    <w:rsid w:val="00E102D2"/>
    <w:rsid w:val="00E10367"/>
    <w:rsid w:val="00E10724"/>
    <w:rsid w:val="00E10E4A"/>
    <w:rsid w:val="00E11046"/>
    <w:rsid w:val="00E113C2"/>
    <w:rsid w:val="00E11770"/>
    <w:rsid w:val="00E117B8"/>
    <w:rsid w:val="00E11A5C"/>
    <w:rsid w:val="00E11AE2"/>
    <w:rsid w:val="00E11CDC"/>
    <w:rsid w:val="00E11EAD"/>
    <w:rsid w:val="00E12154"/>
    <w:rsid w:val="00E1224F"/>
    <w:rsid w:val="00E122FC"/>
    <w:rsid w:val="00E1247B"/>
    <w:rsid w:val="00E12633"/>
    <w:rsid w:val="00E1278C"/>
    <w:rsid w:val="00E1289E"/>
    <w:rsid w:val="00E128CC"/>
    <w:rsid w:val="00E12BB3"/>
    <w:rsid w:val="00E12F47"/>
    <w:rsid w:val="00E1352C"/>
    <w:rsid w:val="00E141E3"/>
    <w:rsid w:val="00E14272"/>
    <w:rsid w:val="00E144B5"/>
    <w:rsid w:val="00E1453A"/>
    <w:rsid w:val="00E146D3"/>
    <w:rsid w:val="00E14A95"/>
    <w:rsid w:val="00E14AC1"/>
    <w:rsid w:val="00E154EC"/>
    <w:rsid w:val="00E15A7A"/>
    <w:rsid w:val="00E15A91"/>
    <w:rsid w:val="00E15C65"/>
    <w:rsid w:val="00E15C7C"/>
    <w:rsid w:val="00E15D74"/>
    <w:rsid w:val="00E15FEB"/>
    <w:rsid w:val="00E1617D"/>
    <w:rsid w:val="00E16498"/>
    <w:rsid w:val="00E16554"/>
    <w:rsid w:val="00E16588"/>
    <w:rsid w:val="00E1680B"/>
    <w:rsid w:val="00E16A10"/>
    <w:rsid w:val="00E170C6"/>
    <w:rsid w:val="00E174EA"/>
    <w:rsid w:val="00E17A4A"/>
    <w:rsid w:val="00E17BAD"/>
    <w:rsid w:val="00E17C07"/>
    <w:rsid w:val="00E17D6E"/>
    <w:rsid w:val="00E17DBF"/>
    <w:rsid w:val="00E2078C"/>
    <w:rsid w:val="00E20842"/>
    <w:rsid w:val="00E20FE3"/>
    <w:rsid w:val="00E211D3"/>
    <w:rsid w:val="00E212DE"/>
    <w:rsid w:val="00E2154C"/>
    <w:rsid w:val="00E2163A"/>
    <w:rsid w:val="00E216B9"/>
    <w:rsid w:val="00E2175B"/>
    <w:rsid w:val="00E218E7"/>
    <w:rsid w:val="00E21B12"/>
    <w:rsid w:val="00E21D17"/>
    <w:rsid w:val="00E21E47"/>
    <w:rsid w:val="00E21FAF"/>
    <w:rsid w:val="00E21FE2"/>
    <w:rsid w:val="00E220A0"/>
    <w:rsid w:val="00E223F1"/>
    <w:rsid w:val="00E22716"/>
    <w:rsid w:val="00E22CF2"/>
    <w:rsid w:val="00E22E8E"/>
    <w:rsid w:val="00E22EFC"/>
    <w:rsid w:val="00E22FA2"/>
    <w:rsid w:val="00E22FF1"/>
    <w:rsid w:val="00E2303D"/>
    <w:rsid w:val="00E23221"/>
    <w:rsid w:val="00E237F6"/>
    <w:rsid w:val="00E238A5"/>
    <w:rsid w:val="00E2433F"/>
    <w:rsid w:val="00E245E9"/>
    <w:rsid w:val="00E2474C"/>
    <w:rsid w:val="00E24819"/>
    <w:rsid w:val="00E248BA"/>
    <w:rsid w:val="00E24C48"/>
    <w:rsid w:val="00E24E49"/>
    <w:rsid w:val="00E251BA"/>
    <w:rsid w:val="00E25286"/>
    <w:rsid w:val="00E252AB"/>
    <w:rsid w:val="00E25302"/>
    <w:rsid w:val="00E253C2"/>
    <w:rsid w:val="00E25955"/>
    <w:rsid w:val="00E25BE2"/>
    <w:rsid w:val="00E25C35"/>
    <w:rsid w:val="00E25C51"/>
    <w:rsid w:val="00E25C53"/>
    <w:rsid w:val="00E25E0D"/>
    <w:rsid w:val="00E260A5"/>
    <w:rsid w:val="00E265B5"/>
    <w:rsid w:val="00E26713"/>
    <w:rsid w:val="00E26993"/>
    <w:rsid w:val="00E26C34"/>
    <w:rsid w:val="00E26CB6"/>
    <w:rsid w:val="00E26D41"/>
    <w:rsid w:val="00E26D53"/>
    <w:rsid w:val="00E273EA"/>
    <w:rsid w:val="00E27700"/>
    <w:rsid w:val="00E2792A"/>
    <w:rsid w:val="00E27A47"/>
    <w:rsid w:val="00E27AEE"/>
    <w:rsid w:val="00E27EFD"/>
    <w:rsid w:val="00E30235"/>
    <w:rsid w:val="00E30533"/>
    <w:rsid w:val="00E30654"/>
    <w:rsid w:val="00E3076D"/>
    <w:rsid w:val="00E30773"/>
    <w:rsid w:val="00E30915"/>
    <w:rsid w:val="00E30AEE"/>
    <w:rsid w:val="00E30CC2"/>
    <w:rsid w:val="00E313FB"/>
    <w:rsid w:val="00E316AC"/>
    <w:rsid w:val="00E31C56"/>
    <w:rsid w:val="00E31EB3"/>
    <w:rsid w:val="00E320DA"/>
    <w:rsid w:val="00E32211"/>
    <w:rsid w:val="00E32425"/>
    <w:rsid w:val="00E32529"/>
    <w:rsid w:val="00E32701"/>
    <w:rsid w:val="00E32A90"/>
    <w:rsid w:val="00E32D60"/>
    <w:rsid w:val="00E330A0"/>
    <w:rsid w:val="00E331B5"/>
    <w:rsid w:val="00E331FC"/>
    <w:rsid w:val="00E33437"/>
    <w:rsid w:val="00E33593"/>
    <w:rsid w:val="00E339CA"/>
    <w:rsid w:val="00E33B1F"/>
    <w:rsid w:val="00E33B5D"/>
    <w:rsid w:val="00E33F3E"/>
    <w:rsid w:val="00E34013"/>
    <w:rsid w:val="00E344B3"/>
    <w:rsid w:val="00E34762"/>
    <w:rsid w:val="00E34A22"/>
    <w:rsid w:val="00E356B5"/>
    <w:rsid w:val="00E3582D"/>
    <w:rsid w:val="00E3585B"/>
    <w:rsid w:val="00E35B44"/>
    <w:rsid w:val="00E35BC3"/>
    <w:rsid w:val="00E35D04"/>
    <w:rsid w:val="00E35DA6"/>
    <w:rsid w:val="00E35F59"/>
    <w:rsid w:val="00E36288"/>
    <w:rsid w:val="00E362D5"/>
    <w:rsid w:val="00E36334"/>
    <w:rsid w:val="00E3649F"/>
    <w:rsid w:val="00E36C5D"/>
    <w:rsid w:val="00E36D11"/>
    <w:rsid w:val="00E36FE6"/>
    <w:rsid w:val="00E37121"/>
    <w:rsid w:val="00E37798"/>
    <w:rsid w:val="00E378EE"/>
    <w:rsid w:val="00E37A20"/>
    <w:rsid w:val="00E37B79"/>
    <w:rsid w:val="00E37E2E"/>
    <w:rsid w:val="00E37EF4"/>
    <w:rsid w:val="00E408B5"/>
    <w:rsid w:val="00E40935"/>
    <w:rsid w:val="00E40CD0"/>
    <w:rsid w:val="00E41088"/>
    <w:rsid w:val="00E410A7"/>
    <w:rsid w:val="00E41248"/>
    <w:rsid w:val="00E41272"/>
    <w:rsid w:val="00E41AC6"/>
    <w:rsid w:val="00E42490"/>
    <w:rsid w:val="00E4270B"/>
    <w:rsid w:val="00E42A27"/>
    <w:rsid w:val="00E42A62"/>
    <w:rsid w:val="00E42B9A"/>
    <w:rsid w:val="00E42CB5"/>
    <w:rsid w:val="00E42E76"/>
    <w:rsid w:val="00E42E7E"/>
    <w:rsid w:val="00E4370F"/>
    <w:rsid w:val="00E43ABD"/>
    <w:rsid w:val="00E43F81"/>
    <w:rsid w:val="00E44015"/>
    <w:rsid w:val="00E44025"/>
    <w:rsid w:val="00E441DC"/>
    <w:rsid w:val="00E444BD"/>
    <w:rsid w:val="00E444E0"/>
    <w:rsid w:val="00E449C3"/>
    <w:rsid w:val="00E44A6C"/>
    <w:rsid w:val="00E44DD5"/>
    <w:rsid w:val="00E44E3D"/>
    <w:rsid w:val="00E450F0"/>
    <w:rsid w:val="00E456ED"/>
    <w:rsid w:val="00E4583C"/>
    <w:rsid w:val="00E45A44"/>
    <w:rsid w:val="00E45A77"/>
    <w:rsid w:val="00E45BED"/>
    <w:rsid w:val="00E45EFE"/>
    <w:rsid w:val="00E46A4F"/>
    <w:rsid w:val="00E4705B"/>
    <w:rsid w:val="00E4710E"/>
    <w:rsid w:val="00E47204"/>
    <w:rsid w:val="00E47E43"/>
    <w:rsid w:val="00E47FF6"/>
    <w:rsid w:val="00E50029"/>
    <w:rsid w:val="00E50115"/>
    <w:rsid w:val="00E501B3"/>
    <w:rsid w:val="00E50370"/>
    <w:rsid w:val="00E5075B"/>
    <w:rsid w:val="00E508B3"/>
    <w:rsid w:val="00E50A89"/>
    <w:rsid w:val="00E50B41"/>
    <w:rsid w:val="00E50B90"/>
    <w:rsid w:val="00E50C2E"/>
    <w:rsid w:val="00E50E71"/>
    <w:rsid w:val="00E51517"/>
    <w:rsid w:val="00E51581"/>
    <w:rsid w:val="00E51637"/>
    <w:rsid w:val="00E5175D"/>
    <w:rsid w:val="00E51876"/>
    <w:rsid w:val="00E51AEC"/>
    <w:rsid w:val="00E51C24"/>
    <w:rsid w:val="00E51C4D"/>
    <w:rsid w:val="00E51CAD"/>
    <w:rsid w:val="00E520FA"/>
    <w:rsid w:val="00E52127"/>
    <w:rsid w:val="00E521C7"/>
    <w:rsid w:val="00E5232B"/>
    <w:rsid w:val="00E523C2"/>
    <w:rsid w:val="00E52659"/>
    <w:rsid w:val="00E52731"/>
    <w:rsid w:val="00E5273C"/>
    <w:rsid w:val="00E52773"/>
    <w:rsid w:val="00E52817"/>
    <w:rsid w:val="00E52919"/>
    <w:rsid w:val="00E52DF2"/>
    <w:rsid w:val="00E5314F"/>
    <w:rsid w:val="00E5323D"/>
    <w:rsid w:val="00E532E2"/>
    <w:rsid w:val="00E534D3"/>
    <w:rsid w:val="00E53990"/>
    <w:rsid w:val="00E539BE"/>
    <w:rsid w:val="00E539E2"/>
    <w:rsid w:val="00E5406C"/>
    <w:rsid w:val="00E54087"/>
    <w:rsid w:val="00E54610"/>
    <w:rsid w:val="00E547AB"/>
    <w:rsid w:val="00E548A5"/>
    <w:rsid w:val="00E54B13"/>
    <w:rsid w:val="00E55016"/>
    <w:rsid w:val="00E550F5"/>
    <w:rsid w:val="00E5532D"/>
    <w:rsid w:val="00E553ED"/>
    <w:rsid w:val="00E55941"/>
    <w:rsid w:val="00E55A5D"/>
    <w:rsid w:val="00E55B37"/>
    <w:rsid w:val="00E55F8A"/>
    <w:rsid w:val="00E566E2"/>
    <w:rsid w:val="00E56CC2"/>
    <w:rsid w:val="00E56E00"/>
    <w:rsid w:val="00E5764E"/>
    <w:rsid w:val="00E57C13"/>
    <w:rsid w:val="00E57D3B"/>
    <w:rsid w:val="00E6002E"/>
    <w:rsid w:val="00E60109"/>
    <w:rsid w:val="00E6043F"/>
    <w:rsid w:val="00E607F4"/>
    <w:rsid w:val="00E6090D"/>
    <w:rsid w:val="00E60C06"/>
    <w:rsid w:val="00E60C6E"/>
    <w:rsid w:val="00E60FA6"/>
    <w:rsid w:val="00E61796"/>
    <w:rsid w:val="00E618AC"/>
    <w:rsid w:val="00E61A7C"/>
    <w:rsid w:val="00E61C09"/>
    <w:rsid w:val="00E61CC3"/>
    <w:rsid w:val="00E622CD"/>
    <w:rsid w:val="00E623E5"/>
    <w:rsid w:val="00E6272F"/>
    <w:rsid w:val="00E62752"/>
    <w:rsid w:val="00E6296D"/>
    <w:rsid w:val="00E62A93"/>
    <w:rsid w:val="00E62AB1"/>
    <w:rsid w:val="00E62ADB"/>
    <w:rsid w:val="00E62D63"/>
    <w:rsid w:val="00E63281"/>
    <w:rsid w:val="00E636CA"/>
    <w:rsid w:val="00E63859"/>
    <w:rsid w:val="00E639F8"/>
    <w:rsid w:val="00E63B3A"/>
    <w:rsid w:val="00E63C55"/>
    <w:rsid w:val="00E63D25"/>
    <w:rsid w:val="00E63D2B"/>
    <w:rsid w:val="00E63F9B"/>
    <w:rsid w:val="00E640B0"/>
    <w:rsid w:val="00E64164"/>
    <w:rsid w:val="00E646B6"/>
    <w:rsid w:val="00E64F16"/>
    <w:rsid w:val="00E64FDD"/>
    <w:rsid w:val="00E65080"/>
    <w:rsid w:val="00E656A3"/>
    <w:rsid w:val="00E656B4"/>
    <w:rsid w:val="00E65A0A"/>
    <w:rsid w:val="00E6684D"/>
    <w:rsid w:val="00E66DE3"/>
    <w:rsid w:val="00E66FC8"/>
    <w:rsid w:val="00E670FC"/>
    <w:rsid w:val="00E67140"/>
    <w:rsid w:val="00E67634"/>
    <w:rsid w:val="00E67917"/>
    <w:rsid w:val="00E67C85"/>
    <w:rsid w:val="00E67D1F"/>
    <w:rsid w:val="00E67DDD"/>
    <w:rsid w:val="00E67F73"/>
    <w:rsid w:val="00E70424"/>
    <w:rsid w:val="00E708DA"/>
    <w:rsid w:val="00E70C60"/>
    <w:rsid w:val="00E70CC2"/>
    <w:rsid w:val="00E70F7C"/>
    <w:rsid w:val="00E71153"/>
    <w:rsid w:val="00E71401"/>
    <w:rsid w:val="00E71856"/>
    <w:rsid w:val="00E71C05"/>
    <w:rsid w:val="00E72059"/>
    <w:rsid w:val="00E7215C"/>
    <w:rsid w:val="00E721A4"/>
    <w:rsid w:val="00E72533"/>
    <w:rsid w:val="00E725EA"/>
    <w:rsid w:val="00E726A9"/>
    <w:rsid w:val="00E7295F"/>
    <w:rsid w:val="00E72A19"/>
    <w:rsid w:val="00E72CE8"/>
    <w:rsid w:val="00E73133"/>
    <w:rsid w:val="00E73623"/>
    <w:rsid w:val="00E73709"/>
    <w:rsid w:val="00E73773"/>
    <w:rsid w:val="00E737E0"/>
    <w:rsid w:val="00E73913"/>
    <w:rsid w:val="00E74028"/>
    <w:rsid w:val="00E74230"/>
    <w:rsid w:val="00E74342"/>
    <w:rsid w:val="00E74521"/>
    <w:rsid w:val="00E74AA7"/>
    <w:rsid w:val="00E74D36"/>
    <w:rsid w:val="00E75599"/>
    <w:rsid w:val="00E758E6"/>
    <w:rsid w:val="00E75CD8"/>
    <w:rsid w:val="00E75D0D"/>
    <w:rsid w:val="00E75E12"/>
    <w:rsid w:val="00E76029"/>
    <w:rsid w:val="00E760A2"/>
    <w:rsid w:val="00E76682"/>
    <w:rsid w:val="00E76A85"/>
    <w:rsid w:val="00E76D82"/>
    <w:rsid w:val="00E76F5F"/>
    <w:rsid w:val="00E77252"/>
    <w:rsid w:val="00E772DD"/>
    <w:rsid w:val="00E776F0"/>
    <w:rsid w:val="00E77715"/>
    <w:rsid w:val="00E77EA0"/>
    <w:rsid w:val="00E8063B"/>
    <w:rsid w:val="00E808BA"/>
    <w:rsid w:val="00E808E0"/>
    <w:rsid w:val="00E80A6A"/>
    <w:rsid w:val="00E8107F"/>
    <w:rsid w:val="00E81378"/>
    <w:rsid w:val="00E8137A"/>
    <w:rsid w:val="00E81459"/>
    <w:rsid w:val="00E81473"/>
    <w:rsid w:val="00E81914"/>
    <w:rsid w:val="00E8195C"/>
    <w:rsid w:val="00E81963"/>
    <w:rsid w:val="00E81C65"/>
    <w:rsid w:val="00E81CF3"/>
    <w:rsid w:val="00E81D32"/>
    <w:rsid w:val="00E825F4"/>
    <w:rsid w:val="00E8279F"/>
    <w:rsid w:val="00E82D8C"/>
    <w:rsid w:val="00E83469"/>
    <w:rsid w:val="00E838EE"/>
    <w:rsid w:val="00E83BEA"/>
    <w:rsid w:val="00E840AA"/>
    <w:rsid w:val="00E8428E"/>
    <w:rsid w:val="00E84831"/>
    <w:rsid w:val="00E84F1B"/>
    <w:rsid w:val="00E8545A"/>
    <w:rsid w:val="00E855BB"/>
    <w:rsid w:val="00E85625"/>
    <w:rsid w:val="00E856E1"/>
    <w:rsid w:val="00E857DC"/>
    <w:rsid w:val="00E85AB3"/>
    <w:rsid w:val="00E85ACE"/>
    <w:rsid w:val="00E85E36"/>
    <w:rsid w:val="00E85F6A"/>
    <w:rsid w:val="00E86DF2"/>
    <w:rsid w:val="00E86E23"/>
    <w:rsid w:val="00E86EEE"/>
    <w:rsid w:val="00E87735"/>
    <w:rsid w:val="00E87841"/>
    <w:rsid w:val="00E87904"/>
    <w:rsid w:val="00E879CC"/>
    <w:rsid w:val="00E87E1B"/>
    <w:rsid w:val="00E87F74"/>
    <w:rsid w:val="00E903BF"/>
    <w:rsid w:val="00E9046B"/>
    <w:rsid w:val="00E904DE"/>
    <w:rsid w:val="00E904EA"/>
    <w:rsid w:val="00E9056B"/>
    <w:rsid w:val="00E90782"/>
    <w:rsid w:val="00E90804"/>
    <w:rsid w:val="00E90B48"/>
    <w:rsid w:val="00E90BA0"/>
    <w:rsid w:val="00E90BE4"/>
    <w:rsid w:val="00E90C6A"/>
    <w:rsid w:val="00E90D2A"/>
    <w:rsid w:val="00E911B6"/>
    <w:rsid w:val="00E91388"/>
    <w:rsid w:val="00E917C3"/>
    <w:rsid w:val="00E91914"/>
    <w:rsid w:val="00E91C81"/>
    <w:rsid w:val="00E91CCE"/>
    <w:rsid w:val="00E9205A"/>
    <w:rsid w:val="00E92185"/>
    <w:rsid w:val="00E922FA"/>
    <w:rsid w:val="00E92564"/>
    <w:rsid w:val="00E928FA"/>
    <w:rsid w:val="00E92A47"/>
    <w:rsid w:val="00E92D90"/>
    <w:rsid w:val="00E92DF8"/>
    <w:rsid w:val="00E92FFE"/>
    <w:rsid w:val="00E930C2"/>
    <w:rsid w:val="00E933A6"/>
    <w:rsid w:val="00E937AB"/>
    <w:rsid w:val="00E93905"/>
    <w:rsid w:val="00E93917"/>
    <w:rsid w:val="00E93C28"/>
    <w:rsid w:val="00E93C91"/>
    <w:rsid w:val="00E93FF1"/>
    <w:rsid w:val="00E941BA"/>
    <w:rsid w:val="00E941EA"/>
    <w:rsid w:val="00E943EF"/>
    <w:rsid w:val="00E945E6"/>
    <w:rsid w:val="00E946CA"/>
    <w:rsid w:val="00E9475F"/>
    <w:rsid w:val="00E94D60"/>
    <w:rsid w:val="00E95260"/>
    <w:rsid w:val="00E95631"/>
    <w:rsid w:val="00E95774"/>
    <w:rsid w:val="00E957F6"/>
    <w:rsid w:val="00E95940"/>
    <w:rsid w:val="00E959E2"/>
    <w:rsid w:val="00E95CA7"/>
    <w:rsid w:val="00E95CAF"/>
    <w:rsid w:val="00E9600B"/>
    <w:rsid w:val="00E96022"/>
    <w:rsid w:val="00E960FF"/>
    <w:rsid w:val="00E9617A"/>
    <w:rsid w:val="00E96193"/>
    <w:rsid w:val="00E9637E"/>
    <w:rsid w:val="00E9637F"/>
    <w:rsid w:val="00E9657C"/>
    <w:rsid w:val="00E966DC"/>
    <w:rsid w:val="00E9673B"/>
    <w:rsid w:val="00E96CB9"/>
    <w:rsid w:val="00E96E04"/>
    <w:rsid w:val="00E96ED3"/>
    <w:rsid w:val="00E97216"/>
    <w:rsid w:val="00E972B5"/>
    <w:rsid w:val="00E97338"/>
    <w:rsid w:val="00E973DA"/>
    <w:rsid w:val="00E97493"/>
    <w:rsid w:val="00E974A5"/>
    <w:rsid w:val="00E97667"/>
    <w:rsid w:val="00E9780B"/>
    <w:rsid w:val="00E97832"/>
    <w:rsid w:val="00E978E6"/>
    <w:rsid w:val="00E97AFB"/>
    <w:rsid w:val="00E97DCB"/>
    <w:rsid w:val="00EA02EC"/>
    <w:rsid w:val="00EA0445"/>
    <w:rsid w:val="00EA0ACB"/>
    <w:rsid w:val="00EA0AE8"/>
    <w:rsid w:val="00EA0D5D"/>
    <w:rsid w:val="00EA1266"/>
    <w:rsid w:val="00EA12C6"/>
    <w:rsid w:val="00EA1442"/>
    <w:rsid w:val="00EA16FF"/>
    <w:rsid w:val="00EA1AEA"/>
    <w:rsid w:val="00EA1BCE"/>
    <w:rsid w:val="00EA23A7"/>
    <w:rsid w:val="00EA23E0"/>
    <w:rsid w:val="00EA250A"/>
    <w:rsid w:val="00EA2564"/>
    <w:rsid w:val="00EA262F"/>
    <w:rsid w:val="00EA2C88"/>
    <w:rsid w:val="00EA2C8E"/>
    <w:rsid w:val="00EA2F9E"/>
    <w:rsid w:val="00EA2FBE"/>
    <w:rsid w:val="00EA307C"/>
    <w:rsid w:val="00EA32D6"/>
    <w:rsid w:val="00EA3561"/>
    <w:rsid w:val="00EA3598"/>
    <w:rsid w:val="00EA37A2"/>
    <w:rsid w:val="00EA3897"/>
    <w:rsid w:val="00EA3B78"/>
    <w:rsid w:val="00EA3C8E"/>
    <w:rsid w:val="00EA4273"/>
    <w:rsid w:val="00EA443B"/>
    <w:rsid w:val="00EA44F0"/>
    <w:rsid w:val="00EA4518"/>
    <w:rsid w:val="00EA454C"/>
    <w:rsid w:val="00EA454D"/>
    <w:rsid w:val="00EA4862"/>
    <w:rsid w:val="00EA4F03"/>
    <w:rsid w:val="00EA4F6F"/>
    <w:rsid w:val="00EA4FAC"/>
    <w:rsid w:val="00EA516E"/>
    <w:rsid w:val="00EA51D1"/>
    <w:rsid w:val="00EA545F"/>
    <w:rsid w:val="00EA569A"/>
    <w:rsid w:val="00EA590D"/>
    <w:rsid w:val="00EA5E2B"/>
    <w:rsid w:val="00EA5ED3"/>
    <w:rsid w:val="00EA5FC1"/>
    <w:rsid w:val="00EA627F"/>
    <w:rsid w:val="00EA68F3"/>
    <w:rsid w:val="00EA715F"/>
    <w:rsid w:val="00EA73BB"/>
    <w:rsid w:val="00EA7660"/>
    <w:rsid w:val="00EA79D0"/>
    <w:rsid w:val="00EA7ACE"/>
    <w:rsid w:val="00EA7BF7"/>
    <w:rsid w:val="00EA7C04"/>
    <w:rsid w:val="00EA7C91"/>
    <w:rsid w:val="00EA7F09"/>
    <w:rsid w:val="00EB025A"/>
    <w:rsid w:val="00EB0447"/>
    <w:rsid w:val="00EB07ED"/>
    <w:rsid w:val="00EB0A12"/>
    <w:rsid w:val="00EB0A7D"/>
    <w:rsid w:val="00EB0C52"/>
    <w:rsid w:val="00EB121A"/>
    <w:rsid w:val="00EB1255"/>
    <w:rsid w:val="00EB14A0"/>
    <w:rsid w:val="00EB1615"/>
    <w:rsid w:val="00EB1729"/>
    <w:rsid w:val="00EB1861"/>
    <w:rsid w:val="00EB1A4C"/>
    <w:rsid w:val="00EB1BC2"/>
    <w:rsid w:val="00EB1D6C"/>
    <w:rsid w:val="00EB1DE9"/>
    <w:rsid w:val="00EB1FAB"/>
    <w:rsid w:val="00EB21E4"/>
    <w:rsid w:val="00EB24E9"/>
    <w:rsid w:val="00EB264C"/>
    <w:rsid w:val="00EB2765"/>
    <w:rsid w:val="00EB2B14"/>
    <w:rsid w:val="00EB2C0D"/>
    <w:rsid w:val="00EB2CA1"/>
    <w:rsid w:val="00EB2E97"/>
    <w:rsid w:val="00EB2EAE"/>
    <w:rsid w:val="00EB30F7"/>
    <w:rsid w:val="00EB3575"/>
    <w:rsid w:val="00EB363D"/>
    <w:rsid w:val="00EB376E"/>
    <w:rsid w:val="00EB389B"/>
    <w:rsid w:val="00EB39D5"/>
    <w:rsid w:val="00EB3B6D"/>
    <w:rsid w:val="00EB3BC8"/>
    <w:rsid w:val="00EB3CD0"/>
    <w:rsid w:val="00EB406C"/>
    <w:rsid w:val="00EB413F"/>
    <w:rsid w:val="00EB42E4"/>
    <w:rsid w:val="00EB44B9"/>
    <w:rsid w:val="00EB45E7"/>
    <w:rsid w:val="00EB47C9"/>
    <w:rsid w:val="00EB49BC"/>
    <w:rsid w:val="00EB4A1E"/>
    <w:rsid w:val="00EB4B11"/>
    <w:rsid w:val="00EB4BE7"/>
    <w:rsid w:val="00EB503B"/>
    <w:rsid w:val="00EB51C8"/>
    <w:rsid w:val="00EB544C"/>
    <w:rsid w:val="00EB5569"/>
    <w:rsid w:val="00EB5E1B"/>
    <w:rsid w:val="00EB5E37"/>
    <w:rsid w:val="00EB6145"/>
    <w:rsid w:val="00EB6184"/>
    <w:rsid w:val="00EB6218"/>
    <w:rsid w:val="00EB65E9"/>
    <w:rsid w:val="00EB67BF"/>
    <w:rsid w:val="00EB69C3"/>
    <w:rsid w:val="00EB6C14"/>
    <w:rsid w:val="00EB6D0B"/>
    <w:rsid w:val="00EB6F26"/>
    <w:rsid w:val="00EB7A33"/>
    <w:rsid w:val="00EB7D73"/>
    <w:rsid w:val="00EB7FF7"/>
    <w:rsid w:val="00EC0045"/>
    <w:rsid w:val="00EC045F"/>
    <w:rsid w:val="00EC0482"/>
    <w:rsid w:val="00EC057D"/>
    <w:rsid w:val="00EC05F1"/>
    <w:rsid w:val="00EC06D3"/>
    <w:rsid w:val="00EC08BB"/>
    <w:rsid w:val="00EC0AD6"/>
    <w:rsid w:val="00EC0F8F"/>
    <w:rsid w:val="00EC13C5"/>
    <w:rsid w:val="00EC16EB"/>
    <w:rsid w:val="00EC199D"/>
    <w:rsid w:val="00EC1E2F"/>
    <w:rsid w:val="00EC2407"/>
    <w:rsid w:val="00EC3126"/>
    <w:rsid w:val="00EC31FB"/>
    <w:rsid w:val="00EC32CA"/>
    <w:rsid w:val="00EC3867"/>
    <w:rsid w:val="00EC3960"/>
    <w:rsid w:val="00EC3FCD"/>
    <w:rsid w:val="00EC4483"/>
    <w:rsid w:val="00EC46C9"/>
    <w:rsid w:val="00EC471D"/>
    <w:rsid w:val="00EC47CC"/>
    <w:rsid w:val="00EC485E"/>
    <w:rsid w:val="00EC4B3E"/>
    <w:rsid w:val="00EC4D16"/>
    <w:rsid w:val="00EC4E6A"/>
    <w:rsid w:val="00EC4F82"/>
    <w:rsid w:val="00EC4FFE"/>
    <w:rsid w:val="00EC506F"/>
    <w:rsid w:val="00EC5244"/>
    <w:rsid w:val="00EC5727"/>
    <w:rsid w:val="00EC57DF"/>
    <w:rsid w:val="00EC594A"/>
    <w:rsid w:val="00EC5B19"/>
    <w:rsid w:val="00EC5C10"/>
    <w:rsid w:val="00EC5E31"/>
    <w:rsid w:val="00EC614D"/>
    <w:rsid w:val="00EC61F3"/>
    <w:rsid w:val="00EC68AD"/>
    <w:rsid w:val="00EC6DBE"/>
    <w:rsid w:val="00EC7059"/>
    <w:rsid w:val="00EC7533"/>
    <w:rsid w:val="00EC7726"/>
    <w:rsid w:val="00EC7892"/>
    <w:rsid w:val="00EC7C1F"/>
    <w:rsid w:val="00ED01BA"/>
    <w:rsid w:val="00ED046B"/>
    <w:rsid w:val="00ED0482"/>
    <w:rsid w:val="00ED0490"/>
    <w:rsid w:val="00ED0554"/>
    <w:rsid w:val="00ED06B4"/>
    <w:rsid w:val="00ED08FC"/>
    <w:rsid w:val="00ED0C93"/>
    <w:rsid w:val="00ED0D7B"/>
    <w:rsid w:val="00ED0DE3"/>
    <w:rsid w:val="00ED0E4A"/>
    <w:rsid w:val="00ED0F39"/>
    <w:rsid w:val="00ED0FDF"/>
    <w:rsid w:val="00ED11C2"/>
    <w:rsid w:val="00ED164B"/>
    <w:rsid w:val="00ED16B0"/>
    <w:rsid w:val="00ED16C3"/>
    <w:rsid w:val="00ED17A6"/>
    <w:rsid w:val="00ED1A8C"/>
    <w:rsid w:val="00ED1B09"/>
    <w:rsid w:val="00ED1F0A"/>
    <w:rsid w:val="00ED1FA5"/>
    <w:rsid w:val="00ED1FDA"/>
    <w:rsid w:val="00ED28DC"/>
    <w:rsid w:val="00ED2FF3"/>
    <w:rsid w:val="00ED353C"/>
    <w:rsid w:val="00ED3C10"/>
    <w:rsid w:val="00ED3EFF"/>
    <w:rsid w:val="00ED40F4"/>
    <w:rsid w:val="00ED4A84"/>
    <w:rsid w:val="00ED4D6F"/>
    <w:rsid w:val="00ED5092"/>
    <w:rsid w:val="00ED51E4"/>
    <w:rsid w:val="00ED5347"/>
    <w:rsid w:val="00ED5538"/>
    <w:rsid w:val="00ED558C"/>
    <w:rsid w:val="00ED55E7"/>
    <w:rsid w:val="00ED5615"/>
    <w:rsid w:val="00ED5A9D"/>
    <w:rsid w:val="00ED5BBC"/>
    <w:rsid w:val="00ED5CD0"/>
    <w:rsid w:val="00ED5D9D"/>
    <w:rsid w:val="00ED5E6C"/>
    <w:rsid w:val="00ED5E71"/>
    <w:rsid w:val="00ED6016"/>
    <w:rsid w:val="00ED62DD"/>
    <w:rsid w:val="00ED62E2"/>
    <w:rsid w:val="00ED651A"/>
    <w:rsid w:val="00ED6625"/>
    <w:rsid w:val="00ED6955"/>
    <w:rsid w:val="00ED6F7C"/>
    <w:rsid w:val="00ED6FB4"/>
    <w:rsid w:val="00ED7012"/>
    <w:rsid w:val="00ED7250"/>
    <w:rsid w:val="00ED76DD"/>
    <w:rsid w:val="00ED7982"/>
    <w:rsid w:val="00ED798F"/>
    <w:rsid w:val="00ED7A18"/>
    <w:rsid w:val="00ED7D32"/>
    <w:rsid w:val="00ED7DE3"/>
    <w:rsid w:val="00ED7FEF"/>
    <w:rsid w:val="00EE0783"/>
    <w:rsid w:val="00EE0789"/>
    <w:rsid w:val="00EE0993"/>
    <w:rsid w:val="00EE0DC0"/>
    <w:rsid w:val="00EE1093"/>
    <w:rsid w:val="00EE1194"/>
    <w:rsid w:val="00EE1415"/>
    <w:rsid w:val="00EE15C7"/>
    <w:rsid w:val="00EE1702"/>
    <w:rsid w:val="00EE1DC0"/>
    <w:rsid w:val="00EE206F"/>
    <w:rsid w:val="00EE2575"/>
    <w:rsid w:val="00EE3000"/>
    <w:rsid w:val="00EE3058"/>
    <w:rsid w:val="00EE37C8"/>
    <w:rsid w:val="00EE3C5E"/>
    <w:rsid w:val="00EE3E33"/>
    <w:rsid w:val="00EE3F4E"/>
    <w:rsid w:val="00EE408B"/>
    <w:rsid w:val="00EE4217"/>
    <w:rsid w:val="00EE42CD"/>
    <w:rsid w:val="00EE4A10"/>
    <w:rsid w:val="00EE4BB8"/>
    <w:rsid w:val="00EE4D34"/>
    <w:rsid w:val="00EE4E13"/>
    <w:rsid w:val="00EE4E3E"/>
    <w:rsid w:val="00EE4F9F"/>
    <w:rsid w:val="00EE51BE"/>
    <w:rsid w:val="00EE5ABC"/>
    <w:rsid w:val="00EE5AD3"/>
    <w:rsid w:val="00EE5B0A"/>
    <w:rsid w:val="00EE5D6E"/>
    <w:rsid w:val="00EE5F78"/>
    <w:rsid w:val="00EE63ED"/>
    <w:rsid w:val="00EE6949"/>
    <w:rsid w:val="00EE6A24"/>
    <w:rsid w:val="00EE6AA8"/>
    <w:rsid w:val="00EE6AD6"/>
    <w:rsid w:val="00EE6BDB"/>
    <w:rsid w:val="00EE6D1F"/>
    <w:rsid w:val="00EE7027"/>
    <w:rsid w:val="00EE7124"/>
    <w:rsid w:val="00EE7599"/>
    <w:rsid w:val="00EE76BF"/>
    <w:rsid w:val="00EE7758"/>
    <w:rsid w:val="00EE7B52"/>
    <w:rsid w:val="00EE7E5B"/>
    <w:rsid w:val="00EF003A"/>
    <w:rsid w:val="00EF063E"/>
    <w:rsid w:val="00EF0708"/>
    <w:rsid w:val="00EF0A20"/>
    <w:rsid w:val="00EF0A30"/>
    <w:rsid w:val="00EF0B99"/>
    <w:rsid w:val="00EF0DB7"/>
    <w:rsid w:val="00EF1002"/>
    <w:rsid w:val="00EF1075"/>
    <w:rsid w:val="00EF17F2"/>
    <w:rsid w:val="00EF1828"/>
    <w:rsid w:val="00EF197E"/>
    <w:rsid w:val="00EF1C97"/>
    <w:rsid w:val="00EF1FD7"/>
    <w:rsid w:val="00EF209A"/>
    <w:rsid w:val="00EF2599"/>
    <w:rsid w:val="00EF2983"/>
    <w:rsid w:val="00EF2C4B"/>
    <w:rsid w:val="00EF2D0D"/>
    <w:rsid w:val="00EF2E6C"/>
    <w:rsid w:val="00EF325C"/>
    <w:rsid w:val="00EF3A81"/>
    <w:rsid w:val="00EF3C1E"/>
    <w:rsid w:val="00EF3C35"/>
    <w:rsid w:val="00EF4120"/>
    <w:rsid w:val="00EF4193"/>
    <w:rsid w:val="00EF4321"/>
    <w:rsid w:val="00EF4926"/>
    <w:rsid w:val="00EF4DE3"/>
    <w:rsid w:val="00EF57B6"/>
    <w:rsid w:val="00EF5C2D"/>
    <w:rsid w:val="00EF5CA5"/>
    <w:rsid w:val="00EF5CE0"/>
    <w:rsid w:val="00EF5F0D"/>
    <w:rsid w:val="00EF60F1"/>
    <w:rsid w:val="00EF61DF"/>
    <w:rsid w:val="00EF677A"/>
    <w:rsid w:val="00EF69FE"/>
    <w:rsid w:val="00EF6A1D"/>
    <w:rsid w:val="00EF6A8A"/>
    <w:rsid w:val="00EF6D6D"/>
    <w:rsid w:val="00EF731E"/>
    <w:rsid w:val="00EF7B9C"/>
    <w:rsid w:val="00F00394"/>
    <w:rsid w:val="00F0043D"/>
    <w:rsid w:val="00F0048A"/>
    <w:rsid w:val="00F007FD"/>
    <w:rsid w:val="00F00888"/>
    <w:rsid w:val="00F00A37"/>
    <w:rsid w:val="00F00C3B"/>
    <w:rsid w:val="00F011D3"/>
    <w:rsid w:val="00F011FF"/>
    <w:rsid w:val="00F013A0"/>
    <w:rsid w:val="00F015C8"/>
    <w:rsid w:val="00F01707"/>
    <w:rsid w:val="00F01A5B"/>
    <w:rsid w:val="00F01BD6"/>
    <w:rsid w:val="00F01F5A"/>
    <w:rsid w:val="00F022C8"/>
    <w:rsid w:val="00F022D6"/>
    <w:rsid w:val="00F0232B"/>
    <w:rsid w:val="00F025CA"/>
    <w:rsid w:val="00F025E7"/>
    <w:rsid w:val="00F02842"/>
    <w:rsid w:val="00F02910"/>
    <w:rsid w:val="00F02B7D"/>
    <w:rsid w:val="00F02C07"/>
    <w:rsid w:val="00F02E2F"/>
    <w:rsid w:val="00F02E64"/>
    <w:rsid w:val="00F02E6C"/>
    <w:rsid w:val="00F03043"/>
    <w:rsid w:val="00F03060"/>
    <w:rsid w:val="00F033C1"/>
    <w:rsid w:val="00F038BD"/>
    <w:rsid w:val="00F04209"/>
    <w:rsid w:val="00F0464C"/>
    <w:rsid w:val="00F04780"/>
    <w:rsid w:val="00F04AD8"/>
    <w:rsid w:val="00F04B1E"/>
    <w:rsid w:val="00F04E94"/>
    <w:rsid w:val="00F05004"/>
    <w:rsid w:val="00F05220"/>
    <w:rsid w:val="00F058B5"/>
    <w:rsid w:val="00F060AC"/>
    <w:rsid w:val="00F063D3"/>
    <w:rsid w:val="00F0657D"/>
    <w:rsid w:val="00F06658"/>
    <w:rsid w:val="00F06B9C"/>
    <w:rsid w:val="00F06F42"/>
    <w:rsid w:val="00F07181"/>
    <w:rsid w:val="00F078D9"/>
    <w:rsid w:val="00F07D93"/>
    <w:rsid w:val="00F07E0A"/>
    <w:rsid w:val="00F07E28"/>
    <w:rsid w:val="00F07EE8"/>
    <w:rsid w:val="00F1030B"/>
    <w:rsid w:val="00F1064E"/>
    <w:rsid w:val="00F10F0A"/>
    <w:rsid w:val="00F1119E"/>
    <w:rsid w:val="00F117AC"/>
    <w:rsid w:val="00F11A19"/>
    <w:rsid w:val="00F11BA1"/>
    <w:rsid w:val="00F11C10"/>
    <w:rsid w:val="00F11CFB"/>
    <w:rsid w:val="00F11E4A"/>
    <w:rsid w:val="00F1215F"/>
    <w:rsid w:val="00F121D3"/>
    <w:rsid w:val="00F12289"/>
    <w:rsid w:val="00F1244A"/>
    <w:rsid w:val="00F1286C"/>
    <w:rsid w:val="00F12B79"/>
    <w:rsid w:val="00F12C8A"/>
    <w:rsid w:val="00F133AD"/>
    <w:rsid w:val="00F137A3"/>
    <w:rsid w:val="00F13C3F"/>
    <w:rsid w:val="00F13D6F"/>
    <w:rsid w:val="00F13EE1"/>
    <w:rsid w:val="00F141FA"/>
    <w:rsid w:val="00F1481F"/>
    <w:rsid w:val="00F1489F"/>
    <w:rsid w:val="00F148E1"/>
    <w:rsid w:val="00F14996"/>
    <w:rsid w:val="00F149BC"/>
    <w:rsid w:val="00F14B33"/>
    <w:rsid w:val="00F14B5B"/>
    <w:rsid w:val="00F14E21"/>
    <w:rsid w:val="00F15285"/>
    <w:rsid w:val="00F15631"/>
    <w:rsid w:val="00F1564F"/>
    <w:rsid w:val="00F15A97"/>
    <w:rsid w:val="00F1613F"/>
    <w:rsid w:val="00F16206"/>
    <w:rsid w:val="00F166CE"/>
    <w:rsid w:val="00F16852"/>
    <w:rsid w:val="00F16937"/>
    <w:rsid w:val="00F16DCE"/>
    <w:rsid w:val="00F16DEF"/>
    <w:rsid w:val="00F170E8"/>
    <w:rsid w:val="00F17B2F"/>
    <w:rsid w:val="00F17BEC"/>
    <w:rsid w:val="00F17DE3"/>
    <w:rsid w:val="00F17F0F"/>
    <w:rsid w:val="00F20063"/>
    <w:rsid w:val="00F200B4"/>
    <w:rsid w:val="00F200C3"/>
    <w:rsid w:val="00F202EF"/>
    <w:rsid w:val="00F20BC3"/>
    <w:rsid w:val="00F20F00"/>
    <w:rsid w:val="00F20F59"/>
    <w:rsid w:val="00F21147"/>
    <w:rsid w:val="00F212A7"/>
    <w:rsid w:val="00F212D5"/>
    <w:rsid w:val="00F212D6"/>
    <w:rsid w:val="00F2177E"/>
    <w:rsid w:val="00F2188E"/>
    <w:rsid w:val="00F2198F"/>
    <w:rsid w:val="00F21B00"/>
    <w:rsid w:val="00F21B6F"/>
    <w:rsid w:val="00F21D37"/>
    <w:rsid w:val="00F21D4D"/>
    <w:rsid w:val="00F222E7"/>
    <w:rsid w:val="00F2245B"/>
    <w:rsid w:val="00F224E6"/>
    <w:rsid w:val="00F22534"/>
    <w:rsid w:val="00F22566"/>
    <w:rsid w:val="00F22948"/>
    <w:rsid w:val="00F22D43"/>
    <w:rsid w:val="00F22EE1"/>
    <w:rsid w:val="00F23095"/>
    <w:rsid w:val="00F23187"/>
    <w:rsid w:val="00F232BA"/>
    <w:rsid w:val="00F23849"/>
    <w:rsid w:val="00F238BD"/>
    <w:rsid w:val="00F23BB3"/>
    <w:rsid w:val="00F23D9A"/>
    <w:rsid w:val="00F23EAF"/>
    <w:rsid w:val="00F23ECD"/>
    <w:rsid w:val="00F23F84"/>
    <w:rsid w:val="00F240F9"/>
    <w:rsid w:val="00F2416E"/>
    <w:rsid w:val="00F24445"/>
    <w:rsid w:val="00F24657"/>
    <w:rsid w:val="00F24900"/>
    <w:rsid w:val="00F249EC"/>
    <w:rsid w:val="00F24B05"/>
    <w:rsid w:val="00F24B44"/>
    <w:rsid w:val="00F24DBE"/>
    <w:rsid w:val="00F2508B"/>
    <w:rsid w:val="00F251F4"/>
    <w:rsid w:val="00F25274"/>
    <w:rsid w:val="00F25579"/>
    <w:rsid w:val="00F255C5"/>
    <w:rsid w:val="00F25646"/>
    <w:rsid w:val="00F2599F"/>
    <w:rsid w:val="00F25A16"/>
    <w:rsid w:val="00F25A38"/>
    <w:rsid w:val="00F25C2A"/>
    <w:rsid w:val="00F25F32"/>
    <w:rsid w:val="00F25F85"/>
    <w:rsid w:val="00F26182"/>
    <w:rsid w:val="00F2650C"/>
    <w:rsid w:val="00F2651C"/>
    <w:rsid w:val="00F265D4"/>
    <w:rsid w:val="00F265D8"/>
    <w:rsid w:val="00F26626"/>
    <w:rsid w:val="00F268DB"/>
    <w:rsid w:val="00F2735C"/>
    <w:rsid w:val="00F274CD"/>
    <w:rsid w:val="00F277D1"/>
    <w:rsid w:val="00F27881"/>
    <w:rsid w:val="00F278FA"/>
    <w:rsid w:val="00F27FCB"/>
    <w:rsid w:val="00F3014F"/>
    <w:rsid w:val="00F301FA"/>
    <w:rsid w:val="00F30319"/>
    <w:rsid w:val="00F30427"/>
    <w:rsid w:val="00F3053F"/>
    <w:rsid w:val="00F305D5"/>
    <w:rsid w:val="00F30AFF"/>
    <w:rsid w:val="00F30BED"/>
    <w:rsid w:val="00F3102F"/>
    <w:rsid w:val="00F31096"/>
    <w:rsid w:val="00F31377"/>
    <w:rsid w:val="00F314F0"/>
    <w:rsid w:val="00F3175A"/>
    <w:rsid w:val="00F31AE4"/>
    <w:rsid w:val="00F31BAC"/>
    <w:rsid w:val="00F321C2"/>
    <w:rsid w:val="00F32446"/>
    <w:rsid w:val="00F32479"/>
    <w:rsid w:val="00F3276B"/>
    <w:rsid w:val="00F32BAF"/>
    <w:rsid w:val="00F32E45"/>
    <w:rsid w:val="00F32F61"/>
    <w:rsid w:val="00F33076"/>
    <w:rsid w:val="00F332DB"/>
    <w:rsid w:val="00F333E3"/>
    <w:rsid w:val="00F33886"/>
    <w:rsid w:val="00F33912"/>
    <w:rsid w:val="00F33B3B"/>
    <w:rsid w:val="00F33F85"/>
    <w:rsid w:val="00F340BF"/>
    <w:rsid w:val="00F3410C"/>
    <w:rsid w:val="00F342DC"/>
    <w:rsid w:val="00F34702"/>
    <w:rsid w:val="00F34826"/>
    <w:rsid w:val="00F34EBF"/>
    <w:rsid w:val="00F34F5F"/>
    <w:rsid w:val="00F35314"/>
    <w:rsid w:val="00F3546F"/>
    <w:rsid w:val="00F35506"/>
    <w:rsid w:val="00F35550"/>
    <w:rsid w:val="00F3594B"/>
    <w:rsid w:val="00F35A01"/>
    <w:rsid w:val="00F36025"/>
    <w:rsid w:val="00F36480"/>
    <w:rsid w:val="00F36802"/>
    <w:rsid w:val="00F36989"/>
    <w:rsid w:val="00F36BDE"/>
    <w:rsid w:val="00F36D05"/>
    <w:rsid w:val="00F36ECD"/>
    <w:rsid w:val="00F37133"/>
    <w:rsid w:val="00F374B0"/>
    <w:rsid w:val="00F375F7"/>
    <w:rsid w:val="00F37821"/>
    <w:rsid w:val="00F37E0E"/>
    <w:rsid w:val="00F37FCA"/>
    <w:rsid w:val="00F40172"/>
    <w:rsid w:val="00F40361"/>
    <w:rsid w:val="00F40667"/>
    <w:rsid w:val="00F406AD"/>
    <w:rsid w:val="00F409E4"/>
    <w:rsid w:val="00F40C01"/>
    <w:rsid w:val="00F410A8"/>
    <w:rsid w:val="00F4153E"/>
    <w:rsid w:val="00F41596"/>
    <w:rsid w:val="00F41609"/>
    <w:rsid w:val="00F41822"/>
    <w:rsid w:val="00F418D2"/>
    <w:rsid w:val="00F4199D"/>
    <w:rsid w:val="00F41A2C"/>
    <w:rsid w:val="00F41C50"/>
    <w:rsid w:val="00F41D1D"/>
    <w:rsid w:val="00F42360"/>
    <w:rsid w:val="00F423D2"/>
    <w:rsid w:val="00F42E1F"/>
    <w:rsid w:val="00F42FFC"/>
    <w:rsid w:val="00F4301E"/>
    <w:rsid w:val="00F434AF"/>
    <w:rsid w:val="00F4379E"/>
    <w:rsid w:val="00F438BB"/>
    <w:rsid w:val="00F43C17"/>
    <w:rsid w:val="00F43F01"/>
    <w:rsid w:val="00F440E3"/>
    <w:rsid w:val="00F44243"/>
    <w:rsid w:val="00F44280"/>
    <w:rsid w:val="00F442B6"/>
    <w:rsid w:val="00F44452"/>
    <w:rsid w:val="00F44689"/>
    <w:rsid w:val="00F446BD"/>
    <w:rsid w:val="00F455E1"/>
    <w:rsid w:val="00F4579C"/>
    <w:rsid w:val="00F457A0"/>
    <w:rsid w:val="00F45BF9"/>
    <w:rsid w:val="00F46339"/>
    <w:rsid w:val="00F4666F"/>
    <w:rsid w:val="00F46BDC"/>
    <w:rsid w:val="00F46D29"/>
    <w:rsid w:val="00F46D96"/>
    <w:rsid w:val="00F46FB1"/>
    <w:rsid w:val="00F475A9"/>
    <w:rsid w:val="00F47694"/>
    <w:rsid w:val="00F477FB"/>
    <w:rsid w:val="00F479BD"/>
    <w:rsid w:val="00F47F63"/>
    <w:rsid w:val="00F50C11"/>
    <w:rsid w:val="00F50D30"/>
    <w:rsid w:val="00F50D3E"/>
    <w:rsid w:val="00F50E3F"/>
    <w:rsid w:val="00F51108"/>
    <w:rsid w:val="00F511B5"/>
    <w:rsid w:val="00F5151A"/>
    <w:rsid w:val="00F51D2A"/>
    <w:rsid w:val="00F5218B"/>
    <w:rsid w:val="00F521CA"/>
    <w:rsid w:val="00F523AB"/>
    <w:rsid w:val="00F524A9"/>
    <w:rsid w:val="00F52532"/>
    <w:rsid w:val="00F52650"/>
    <w:rsid w:val="00F52BD2"/>
    <w:rsid w:val="00F5332B"/>
    <w:rsid w:val="00F535B7"/>
    <w:rsid w:val="00F53BC1"/>
    <w:rsid w:val="00F53C29"/>
    <w:rsid w:val="00F5465C"/>
    <w:rsid w:val="00F54A9D"/>
    <w:rsid w:val="00F54ECE"/>
    <w:rsid w:val="00F5506E"/>
    <w:rsid w:val="00F550B5"/>
    <w:rsid w:val="00F55275"/>
    <w:rsid w:val="00F559DE"/>
    <w:rsid w:val="00F55B5D"/>
    <w:rsid w:val="00F5620E"/>
    <w:rsid w:val="00F56326"/>
    <w:rsid w:val="00F5633F"/>
    <w:rsid w:val="00F56423"/>
    <w:rsid w:val="00F567DC"/>
    <w:rsid w:val="00F5693E"/>
    <w:rsid w:val="00F56AB2"/>
    <w:rsid w:val="00F56F73"/>
    <w:rsid w:val="00F572F6"/>
    <w:rsid w:val="00F574EC"/>
    <w:rsid w:val="00F57652"/>
    <w:rsid w:val="00F57736"/>
    <w:rsid w:val="00F57DE2"/>
    <w:rsid w:val="00F57F07"/>
    <w:rsid w:val="00F60286"/>
    <w:rsid w:val="00F6039D"/>
    <w:rsid w:val="00F60471"/>
    <w:rsid w:val="00F60580"/>
    <w:rsid w:val="00F60738"/>
    <w:rsid w:val="00F6093D"/>
    <w:rsid w:val="00F60D92"/>
    <w:rsid w:val="00F61281"/>
    <w:rsid w:val="00F613AC"/>
    <w:rsid w:val="00F61678"/>
    <w:rsid w:val="00F61893"/>
    <w:rsid w:val="00F61961"/>
    <w:rsid w:val="00F61C82"/>
    <w:rsid w:val="00F61F46"/>
    <w:rsid w:val="00F6219F"/>
    <w:rsid w:val="00F6223B"/>
    <w:rsid w:val="00F6246B"/>
    <w:rsid w:val="00F6278F"/>
    <w:rsid w:val="00F62C8A"/>
    <w:rsid w:val="00F62F19"/>
    <w:rsid w:val="00F63634"/>
    <w:rsid w:val="00F639B4"/>
    <w:rsid w:val="00F63D19"/>
    <w:rsid w:val="00F6425D"/>
    <w:rsid w:val="00F649EA"/>
    <w:rsid w:val="00F649FE"/>
    <w:rsid w:val="00F64B8C"/>
    <w:rsid w:val="00F64E74"/>
    <w:rsid w:val="00F64FCD"/>
    <w:rsid w:val="00F65031"/>
    <w:rsid w:val="00F65304"/>
    <w:rsid w:val="00F65399"/>
    <w:rsid w:val="00F6550A"/>
    <w:rsid w:val="00F65B2C"/>
    <w:rsid w:val="00F65BA6"/>
    <w:rsid w:val="00F65D12"/>
    <w:rsid w:val="00F65DC3"/>
    <w:rsid w:val="00F65E35"/>
    <w:rsid w:val="00F66295"/>
    <w:rsid w:val="00F66338"/>
    <w:rsid w:val="00F66467"/>
    <w:rsid w:val="00F6658B"/>
    <w:rsid w:val="00F6664B"/>
    <w:rsid w:val="00F66740"/>
    <w:rsid w:val="00F66A33"/>
    <w:rsid w:val="00F670EB"/>
    <w:rsid w:val="00F67168"/>
    <w:rsid w:val="00F67178"/>
    <w:rsid w:val="00F6732C"/>
    <w:rsid w:val="00F67431"/>
    <w:rsid w:val="00F678E3"/>
    <w:rsid w:val="00F67A44"/>
    <w:rsid w:val="00F70876"/>
    <w:rsid w:val="00F70BAA"/>
    <w:rsid w:val="00F71228"/>
    <w:rsid w:val="00F714CA"/>
    <w:rsid w:val="00F7160E"/>
    <w:rsid w:val="00F71687"/>
    <w:rsid w:val="00F71891"/>
    <w:rsid w:val="00F719B8"/>
    <w:rsid w:val="00F719C3"/>
    <w:rsid w:val="00F71B51"/>
    <w:rsid w:val="00F720CE"/>
    <w:rsid w:val="00F7288B"/>
    <w:rsid w:val="00F7295C"/>
    <w:rsid w:val="00F729BB"/>
    <w:rsid w:val="00F72D6D"/>
    <w:rsid w:val="00F72E52"/>
    <w:rsid w:val="00F72ED5"/>
    <w:rsid w:val="00F731F9"/>
    <w:rsid w:val="00F73282"/>
    <w:rsid w:val="00F733CD"/>
    <w:rsid w:val="00F734DF"/>
    <w:rsid w:val="00F73814"/>
    <w:rsid w:val="00F738CB"/>
    <w:rsid w:val="00F73972"/>
    <w:rsid w:val="00F73F7B"/>
    <w:rsid w:val="00F74069"/>
    <w:rsid w:val="00F7453E"/>
    <w:rsid w:val="00F7467E"/>
    <w:rsid w:val="00F748B4"/>
    <w:rsid w:val="00F74917"/>
    <w:rsid w:val="00F756CE"/>
    <w:rsid w:val="00F758E0"/>
    <w:rsid w:val="00F75937"/>
    <w:rsid w:val="00F75E64"/>
    <w:rsid w:val="00F75F06"/>
    <w:rsid w:val="00F76077"/>
    <w:rsid w:val="00F76205"/>
    <w:rsid w:val="00F7634B"/>
    <w:rsid w:val="00F763EF"/>
    <w:rsid w:val="00F76A93"/>
    <w:rsid w:val="00F76A9C"/>
    <w:rsid w:val="00F7773C"/>
    <w:rsid w:val="00F77804"/>
    <w:rsid w:val="00F77B2B"/>
    <w:rsid w:val="00F77B47"/>
    <w:rsid w:val="00F77B74"/>
    <w:rsid w:val="00F77E3B"/>
    <w:rsid w:val="00F77F97"/>
    <w:rsid w:val="00F801CB"/>
    <w:rsid w:val="00F805B8"/>
    <w:rsid w:val="00F80A27"/>
    <w:rsid w:val="00F80C62"/>
    <w:rsid w:val="00F80F61"/>
    <w:rsid w:val="00F81038"/>
    <w:rsid w:val="00F8109B"/>
    <w:rsid w:val="00F81432"/>
    <w:rsid w:val="00F8153F"/>
    <w:rsid w:val="00F8158F"/>
    <w:rsid w:val="00F8191C"/>
    <w:rsid w:val="00F81CC5"/>
    <w:rsid w:val="00F81DEF"/>
    <w:rsid w:val="00F82008"/>
    <w:rsid w:val="00F8242A"/>
    <w:rsid w:val="00F82AFA"/>
    <w:rsid w:val="00F82BC7"/>
    <w:rsid w:val="00F834E8"/>
    <w:rsid w:val="00F83805"/>
    <w:rsid w:val="00F8384B"/>
    <w:rsid w:val="00F83A80"/>
    <w:rsid w:val="00F83D32"/>
    <w:rsid w:val="00F846B3"/>
    <w:rsid w:val="00F84842"/>
    <w:rsid w:val="00F84959"/>
    <w:rsid w:val="00F84E17"/>
    <w:rsid w:val="00F84E1B"/>
    <w:rsid w:val="00F84E4E"/>
    <w:rsid w:val="00F8510B"/>
    <w:rsid w:val="00F8527B"/>
    <w:rsid w:val="00F85326"/>
    <w:rsid w:val="00F8562D"/>
    <w:rsid w:val="00F85756"/>
    <w:rsid w:val="00F85D48"/>
    <w:rsid w:val="00F86157"/>
    <w:rsid w:val="00F86194"/>
    <w:rsid w:val="00F866DD"/>
    <w:rsid w:val="00F86789"/>
    <w:rsid w:val="00F8693D"/>
    <w:rsid w:val="00F86E9E"/>
    <w:rsid w:val="00F8702B"/>
    <w:rsid w:val="00F871F2"/>
    <w:rsid w:val="00F872BF"/>
    <w:rsid w:val="00F876AA"/>
    <w:rsid w:val="00F877B7"/>
    <w:rsid w:val="00F87816"/>
    <w:rsid w:val="00F878AF"/>
    <w:rsid w:val="00F879CF"/>
    <w:rsid w:val="00F87A05"/>
    <w:rsid w:val="00F87E4E"/>
    <w:rsid w:val="00F87ED5"/>
    <w:rsid w:val="00F904B5"/>
    <w:rsid w:val="00F908B3"/>
    <w:rsid w:val="00F90B85"/>
    <w:rsid w:val="00F90E12"/>
    <w:rsid w:val="00F9180A"/>
    <w:rsid w:val="00F91FB6"/>
    <w:rsid w:val="00F923F1"/>
    <w:rsid w:val="00F92952"/>
    <w:rsid w:val="00F92BB1"/>
    <w:rsid w:val="00F92D77"/>
    <w:rsid w:val="00F92DC6"/>
    <w:rsid w:val="00F92FAB"/>
    <w:rsid w:val="00F9328B"/>
    <w:rsid w:val="00F934B6"/>
    <w:rsid w:val="00F93599"/>
    <w:rsid w:val="00F93697"/>
    <w:rsid w:val="00F9373C"/>
    <w:rsid w:val="00F93841"/>
    <w:rsid w:val="00F93892"/>
    <w:rsid w:val="00F93897"/>
    <w:rsid w:val="00F938FA"/>
    <w:rsid w:val="00F939B7"/>
    <w:rsid w:val="00F93C25"/>
    <w:rsid w:val="00F93CAC"/>
    <w:rsid w:val="00F93E3A"/>
    <w:rsid w:val="00F93FA2"/>
    <w:rsid w:val="00F93FCC"/>
    <w:rsid w:val="00F940C1"/>
    <w:rsid w:val="00F943BC"/>
    <w:rsid w:val="00F94412"/>
    <w:rsid w:val="00F94AC1"/>
    <w:rsid w:val="00F95869"/>
    <w:rsid w:val="00F95988"/>
    <w:rsid w:val="00F95A83"/>
    <w:rsid w:val="00F960A8"/>
    <w:rsid w:val="00F96399"/>
    <w:rsid w:val="00F96491"/>
    <w:rsid w:val="00F96D72"/>
    <w:rsid w:val="00F96E68"/>
    <w:rsid w:val="00F97396"/>
    <w:rsid w:val="00F979D5"/>
    <w:rsid w:val="00F97F53"/>
    <w:rsid w:val="00FA0148"/>
    <w:rsid w:val="00FA019B"/>
    <w:rsid w:val="00FA01FE"/>
    <w:rsid w:val="00FA034F"/>
    <w:rsid w:val="00FA0494"/>
    <w:rsid w:val="00FA0724"/>
    <w:rsid w:val="00FA0793"/>
    <w:rsid w:val="00FA0A64"/>
    <w:rsid w:val="00FA0CD6"/>
    <w:rsid w:val="00FA0E9E"/>
    <w:rsid w:val="00FA0F2C"/>
    <w:rsid w:val="00FA0FC1"/>
    <w:rsid w:val="00FA1164"/>
    <w:rsid w:val="00FA1A30"/>
    <w:rsid w:val="00FA1BE1"/>
    <w:rsid w:val="00FA220B"/>
    <w:rsid w:val="00FA2321"/>
    <w:rsid w:val="00FA2575"/>
    <w:rsid w:val="00FA2A20"/>
    <w:rsid w:val="00FA2B08"/>
    <w:rsid w:val="00FA32BB"/>
    <w:rsid w:val="00FA33EA"/>
    <w:rsid w:val="00FA344E"/>
    <w:rsid w:val="00FA3852"/>
    <w:rsid w:val="00FA3C04"/>
    <w:rsid w:val="00FA3C25"/>
    <w:rsid w:val="00FA3FC0"/>
    <w:rsid w:val="00FA44C5"/>
    <w:rsid w:val="00FA455D"/>
    <w:rsid w:val="00FA45EA"/>
    <w:rsid w:val="00FA489F"/>
    <w:rsid w:val="00FA48F6"/>
    <w:rsid w:val="00FA4DE0"/>
    <w:rsid w:val="00FA4E38"/>
    <w:rsid w:val="00FA507D"/>
    <w:rsid w:val="00FA519E"/>
    <w:rsid w:val="00FA536F"/>
    <w:rsid w:val="00FA56A2"/>
    <w:rsid w:val="00FA5721"/>
    <w:rsid w:val="00FA5A74"/>
    <w:rsid w:val="00FA5E93"/>
    <w:rsid w:val="00FA6189"/>
    <w:rsid w:val="00FA6397"/>
    <w:rsid w:val="00FA63D0"/>
    <w:rsid w:val="00FA6630"/>
    <w:rsid w:val="00FA6653"/>
    <w:rsid w:val="00FA672B"/>
    <w:rsid w:val="00FA6D7E"/>
    <w:rsid w:val="00FA6DDC"/>
    <w:rsid w:val="00FA6E25"/>
    <w:rsid w:val="00FA7402"/>
    <w:rsid w:val="00FA768C"/>
    <w:rsid w:val="00FA7AD0"/>
    <w:rsid w:val="00FA7C3B"/>
    <w:rsid w:val="00FB0302"/>
    <w:rsid w:val="00FB04EF"/>
    <w:rsid w:val="00FB07B5"/>
    <w:rsid w:val="00FB0A08"/>
    <w:rsid w:val="00FB0C32"/>
    <w:rsid w:val="00FB0E1A"/>
    <w:rsid w:val="00FB133F"/>
    <w:rsid w:val="00FB15E3"/>
    <w:rsid w:val="00FB1901"/>
    <w:rsid w:val="00FB1A79"/>
    <w:rsid w:val="00FB1EC3"/>
    <w:rsid w:val="00FB2070"/>
    <w:rsid w:val="00FB2128"/>
    <w:rsid w:val="00FB230B"/>
    <w:rsid w:val="00FB25F7"/>
    <w:rsid w:val="00FB2A7E"/>
    <w:rsid w:val="00FB2CF5"/>
    <w:rsid w:val="00FB2D34"/>
    <w:rsid w:val="00FB2EB9"/>
    <w:rsid w:val="00FB30ED"/>
    <w:rsid w:val="00FB3694"/>
    <w:rsid w:val="00FB3748"/>
    <w:rsid w:val="00FB38C1"/>
    <w:rsid w:val="00FB3B80"/>
    <w:rsid w:val="00FB3CC2"/>
    <w:rsid w:val="00FB3D2C"/>
    <w:rsid w:val="00FB3D7B"/>
    <w:rsid w:val="00FB3DFA"/>
    <w:rsid w:val="00FB3EB3"/>
    <w:rsid w:val="00FB3EB5"/>
    <w:rsid w:val="00FB4365"/>
    <w:rsid w:val="00FB458E"/>
    <w:rsid w:val="00FB4717"/>
    <w:rsid w:val="00FB493E"/>
    <w:rsid w:val="00FB4A92"/>
    <w:rsid w:val="00FB50E6"/>
    <w:rsid w:val="00FB5224"/>
    <w:rsid w:val="00FB578A"/>
    <w:rsid w:val="00FB6026"/>
    <w:rsid w:val="00FB633E"/>
    <w:rsid w:val="00FB65E6"/>
    <w:rsid w:val="00FB6760"/>
    <w:rsid w:val="00FB6974"/>
    <w:rsid w:val="00FB6BD1"/>
    <w:rsid w:val="00FB6CE0"/>
    <w:rsid w:val="00FB6E68"/>
    <w:rsid w:val="00FB75B4"/>
    <w:rsid w:val="00FB7942"/>
    <w:rsid w:val="00FB7D52"/>
    <w:rsid w:val="00FB7DD0"/>
    <w:rsid w:val="00FB7FA2"/>
    <w:rsid w:val="00FC02BA"/>
    <w:rsid w:val="00FC070D"/>
    <w:rsid w:val="00FC08FF"/>
    <w:rsid w:val="00FC0A64"/>
    <w:rsid w:val="00FC0B37"/>
    <w:rsid w:val="00FC0B5B"/>
    <w:rsid w:val="00FC0F04"/>
    <w:rsid w:val="00FC11F4"/>
    <w:rsid w:val="00FC16BD"/>
    <w:rsid w:val="00FC17E5"/>
    <w:rsid w:val="00FC1C5E"/>
    <w:rsid w:val="00FC2101"/>
    <w:rsid w:val="00FC214A"/>
    <w:rsid w:val="00FC22A2"/>
    <w:rsid w:val="00FC2A2B"/>
    <w:rsid w:val="00FC2D13"/>
    <w:rsid w:val="00FC2E5B"/>
    <w:rsid w:val="00FC2F69"/>
    <w:rsid w:val="00FC3063"/>
    <w:rsid w:val="00FC3238"/>
    <w:rsid w:val="00FC33F6"/>
    <w:rsid w:val="00FC367D"/>
    <w:rsid w:val="00FC3686"/>
    <w:rsid w:val="00FC37C0"/>
    <w:rsid w:val="00FC3866"/>
    <w:rsid w:val="00FC3B36"/>
    <w:rsid w:val="00FC3C0A"/>
    <w:rsid w:val="00FC41E8"/>
    <w:rsid w:val="00FC4314"/>
    <w:rsid w:val="00FC4513"/>
    <w:rsid w:val="00FC4716"/>
    <w:rsid w:val="00FC4822"/>
    <w:rsid w:val="00FC4AC5"/>
    <w:rsid w:val="00FC4B01"/>
    <w:rsid w:val="00FC4B3A"/>
    <w:rsid w:val="00FC4C92"/>
    <w:rsid w:val="00FC4EEA"/>
    <w:rsid w:val="00FC4F27"/>
    <w:rsid w:val="00FC4F84"/>
    <w:rsid w:val="00FC4FD4"/>
    <w:rsid w:val="00FC5085"/>
    <w:rsid w:val="00FC50B1"/>
    <w:rsid w:val="00FC5347"/>
    <w:rsid w:val="00FC5413"/>
    <w:rsid w:val="00FC58EF"/>
    <w:rsid w:val="00FC5A52"/>
    <w:rsid w:val="00FC5A72"/>
    <w:rsid w:val="00FC5B97"/>
    <w:rsid w:val="00FC5BE4"/>
    <w:rsid w:val="00FC6012"/>
    <w:rsid w:val="00FC6A1C"/>
    <w:rsid w:val="00FC6A4B"/>
    <w:rsid w:val="00FC7167"/>
    <w:rsid w:val="00FC7168"/>
    <w:rsid w:val="00FC7267"/>
    <w:rsid w:val="00FC72BB"/>
    <w:rsid w:val="00FC773B"/>
    <w:rsid w:val="00FC7925"/>
    <w:rsid w:val="00FC7DCE"/>
    <w:rsid w:val="00FD0606"/>
    <w:rsid w:val="00FD0B37"/>
    <w:rsid w:val="00FD0BA0"/>
    <w:rsid w:val="00FD0CBE"/>
    <w:rsid w:val="00FD11F7"/>
    <w:rsid w:val="00FD14F8"/>
    <w:rsid w:val="00FD172C"/>
    <w:rsid w:val="00FD1A96"/>
    <w:rsid w:val="00FD2082"/>
    <w:rsid w:val="00FD2398"/>
    <w:rsid w:val="00FD24C8"/>
    <w:rsid w:val="00FD24DD"/>
    <w:rsid w:val="00FD34F4"/>
    <w:rsid w:val="00FD3655"/>
    <w:rsid w:val="00FD374A"/>
    <w:rsid w:val="00FD3ABD"/>
    <w:rsid w:val="00FD3CEE"/>
    <w:rsid w:val="00FD3E89"/>
    <w:rsid w:val="00FD3EBE"/>
    <w:rsid w:val="00FD42F5"/>
    <w:rsid w:val="00FD43F5"/>
    <w:rsid w:val="00FD4506"/>
    <w:rsid w:val="00FD458D"/>
    <w:rsid w:val="00FD4880"/>
    <w:rsid w:val="00FD4C40"/>
    <w:rsid w:val="00FD4D67"/>
    <w:rsid w:val="00FD4F1C"/>
    <w:rsid w:val="00FD52E3"/>
    <w:rsid w:val="00FD552A"/>
    <w:rsid w:val="00FD5E7B"/>
    <w:rsid w:val="00FD5F1F"/>
    <w:rsid w:val="00FD64B7"/>
    <w:rsid w:val="00FD6610"/>
    <w:rsid w:val="00FD6631"/>
    <w:rsid w:val="00FD68D5"/>
    <w:rsid w:val="00FD6BA2"/>
    <w:rsid w:val="00FD6ED0"/>
    <w:rsid w:val="00FD7049"/>
    <w:rsid w:val="00FD7065"/>
    <w:rsid w:val="00FD7469"/>
    <w:rsid w:val="00FD7862"/>
    <w:rsid w:val="00FD7D31"/>
    <w:rsid w:val="00FE0178"/>
    <w:rsid w:val="00FE0191"/>
    <w:rsid w:val="00FE01DC"/>
    <w:rsid w:val="00FE01EF"/>
    <w:rsid w:val="00FE037C"/>
    <w:rsid w:val="00FE0854"/>
    <w:rsid w:val="00FE0A36"/>
    <w:rsid w:val="00FE0ADC"/>
    <w:rsid w:val="00FE0D25"/>
    <w:rsid w:val="00FE0E21"/>
    <w:rsid w:val="00FE0F7F"/>
    <w:rsid w:val="00FE143C"/>
    <w:rsid w:val="00FE17EB"/>
    <w:rsid w:val="00FE1D0A"/>
    <w:rsid w:val="00FE1D5C"/>
    <w:rsid w:val="00FE220E"/>
    <w:rsid w:val="00FE2283"/>
    <w:rsid w:val="00FE253A"/>
    <w:rsid w:val="00FE25D3"/>
    <w:rsid w:val="00FE266C"/>
    <w:rsid w:val="00FE26E5"/>
    <w:rsid w:val="00FE286C"/>
    <w:rsid w:val="00FE2883"/>
    <w:rsid w:val="00FE2C9C"/>
    <w:rsid w:val="00FE2CD0"/>
    <w:rsid w:val="00FE2D11"/>
    <w:rsid w:val="00FE2E1D"/>
    <w:rsid w:val="00FE2E20"/>
    <w:rsid w:val="00FE2EF4"/>
    <w:rsid w:val="00FE310F"/>
    <w:rsid w:val="00FE3199"/>
    <w:rsid w:val="00FE321D"/>
    <w:rsid w:val="00FE3509"/>
    <w:rsid w:val="00FE4242"/>
    <w:rsid w:val="00FE4B27"/>
    <w:rsid w:val="00FE4BF7"/>
    <w:rsid w:val="00FE4C5F"/>
    <w:rsid w:val="00FE502E"/>
    <w:rsid w:val="00FE508D"/>
    <w:rsid w:val="00FE53D2"/>
    <w:rsid w:val="00FE57DB"/>
    <w:rsid w:val="00FE5A8A"/>
    <w:rsid w:val="00FE5C63"/>
    <w:rsid w:val="00FE5DFE"/>
    <w:rsid w:val="00FE60A1"/>
    <w:rsid w:val="00FE642C"/>
    <w:rsid w:val="00FE67B5"/>
    <w:rsid w:val="00FE6A09"/>
    <w:rsid w:val="00FE6A42"/>
    <w:rsid w:val="00FE6E91"/>
    <w:rsid w:val="00FE6F10"/>
    <w:rsid w:val="00FE767F"/>
    <w:rsid w:val="00FE76D4"/>
    <w:rsid w:val="00FE780C"/>
    <w:rsid w:val="00FE7F1A"/>
    <w:rsid w:val="00FF0287"/>
    <w:rsid w:val="00FF0580"/>
    <w:rsid w:val="00FF062D"/>
    <w:rsid w:val="00FF0677"/>
    <w:rsid w:val="00FF099F"/>
    <w:rsid w:val="00FF0AFF"/>
    <w:rsid w:val="00FF108C"/>
    <w:rsid w:val="00FF1893"/>
    <w:rsid w:val="00FF18D1"/>
    <w:rsid w:val="00FF1C5F"/>
    <w:rsid w:val="00FF1E86"/>
    <w:rsid w:val="00FF22ED"/>
    <w:rsid w:val="00FF24FD"/>
    <w:rsid w:val="00FF25DC"/>
    <w:rsid w:val="00FF266F"/>
    <w:rsid w:val="00FF2903"/>
    <w:rsid w:val="00FF2B51"/>
    <w:rsid w:val="00FF2DF3"/>
    <w:rsid w:val="00FF2EEC"/>
    <w:rsid w:val="00FF3196"/>
    <w:rsid w:val="00FF3327"/>
    <w:rsid w:val="00FF3425"/>
    <w:rsid w:val="00FF3583"/>
    <w:rsid w:val="00FF38A1"/>
    <w:rsid w:val="00FF38F6"/>
    <w:rsid w:val="00FF3928"/>
    <w:rsid w:val="00FF3EA3"/>
    <w:rsid w:val="00FF4830"/>
    <w:rsid w:val="00FF4969"/>
    <w:rsid w:val="00FF499B"/>
    <w:rsid w:val="00FF4C05"/>
    <w:rsid w:val="00FF50CB"/>
    <w:rsid w:val="00FF51AA"/>
    <w:rsid w:val="00FF5DF0"/>
    <w:rsid w:val="00FF605F"/>
    <w:rsid w:val="00FF61C0"/>
    <w:rsid w:val="00FF6217"/>
    <w:rsid w:val="00FF634B"/>
    <w:rsid w:val="00FF64F1"/>
    <w:rsid w:val="00FF6603"/>
    <w:rsid w:val="00FF662D"/>
    <w:rsid w:val="00FF6D4E"/>
    <w:rsid w:val="00FF6DC7"/>
    <w:rsid w:val="00FF6F8B"/>
    <w:rsid w:val="00FF7003"/>
    <w:rsid w:val="00FF71E6"/>
    <w:rsid w:val="00FF7297"/>
    <w:rsid w:val="00FF7314"/>
    <w:rsid w:val="00FF7417"/>
    <w:rsid w:val="00FF74FB"/>
    <w:rsid w:val="00FF764E"/>
    <w:rsid w:val="00FF7906"/>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999B8"/>
  <w15:docId w15:val="{D8136D2A-F2BE-490E-B269-55FC98C6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jc w:val="center"/>
      <w:outlineLvl w:val="0"/>
    </w:pPr>
    <w:rPr>
      <w:rFonts w:ascii="Garamond" w:hAnsi="Garamond"/>
      <w:bCs/>
      <w:sz w:val="28"/>
    </w:rPr>
  </w:style>
  <w:style w:type="paragraph" w:styleId="Ttulo2">
    <w:name w:val="heading 2"/>
    <w:basedOn w:val="Normal"/>
    <w:next w:val="Normal"/>
    <w:qFormat/>
    <w:pPr>
      <w:keepNext/>
      <w:spacing w:line="360" w:lineRule="auto"/>
      <w:ind w:right="-32"/>
      <w:jc w:val="both"/>
      <w:outlineLvl w:val="1"/>
    </w:pPr>
    <w:rPr>
      <w:rFonts w:ascii="Garamond" w:hAnsi="Garamond"/>
      <w:sz w:val="28"/>
    </w:rPr>
  </w:style>
  <w:style w:type="paragraph" w:styleId="Ttulo3">
    <w:name w:val="heading 3"/>
    <w:basedOn w:val="Normal"/>
    <w:next w:val="Normal"/>
    <w:qFormat/>
    <w:pPr>
      <w:keepNext/>
      <w:spacing w:line="360" w:lineRule="auto"/>
      <w:ind w:right="-1"/>
      <w:jc w:val="both"/>
      <w:outlineLvl w:val="2"/>
    </w:pPr>
    <w:rPr>
      <w:rFonts w:ascii="Garamond" w:hAnsi="Garamond"/>
      <w:bCs/>
      <w:sz w:val="28"/>
    </w:rPr>
  </w:style>
  <w:style w:type="paragraph" w:styleId="Ttulo4">
    <w:name w:val="heading 4"/>
    <w:basedOn w:val="Normal"/>
    <w:next w:val="Normal"/>
    <w:link w:val="Ttulo4Car"/>
    <w:qFormat/>
    <w:rsid w:val="00C417AF"/>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11414C"/>
    <w:pPr>
      <w:keepNext/>
      <w:keepLines/>
      <w:spacing w:before="200"/>
      <w:outlineLvl w:val="4"/>
    </w:pPr>
    <w:rPr>
      <w:rFonts w:ascii="Cambria" w:hAnsi="Cambria"/>
      <w:color w:val="243F60"/>
    </w:rPr>
  </w:style>
  <w:style w:type="paragraph" w:styleId="Ttulo6">
    <w:name w:val="heading 6"/>
    <w:basedOn w:val="Normal"/>
    <w:next w:val="Normal"/>
    <w:qFormat/>
    <w:pPr>
      <w:keepNext/>
      <w:spacing w:line="360" w:lineRule="auto"/>
      <w:ind w:right="328"/>
      <w:jc w:val="center"/>
      <w:outlineLvl w:val="5"/>
    </w:pPr>
    <w:rPr>
      <w:rFonts w:ascii="Garamond" w:hAnsi="Garamond"/>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paragraph" w:customStyle="1" w:styleId="Textoindependiente212">
    <w:name w:val="Texto independiente 212"/>
    <w:basedOn w:val="Normal"/>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pPr>
      <w:spacing w:line="360" w:lineRule="auto"/>
      <w:ind w:right="-1"/>
      <w:jc w:val="both"/>
    </w:pPr>
    <w:rPr>
      <w:rFonts w:ascii="Garamond" w:hAnsi="Garamond"/>
      <w:bCs/>
    </w:rPr>
  </w:style>
  <w:style w:type="paragraph" w:styleId="Textoindependiente3">
    <w:name w:val="Body Text 3"/>
    <w:basedOn w:val="Normal"/>
    <w:link w:val="Textoindependiente3Car"/>
    <w:uiPriority w:val="99"/>
    <w:pPr>
      <w:tabs>
        <w:tab w:val="left" w:pos="426"/>
      </w:tabs>
      <w:spacing w:line="360" w:lineRule="auto"/>
      <w:jc w:val="both"/>
    </w:pPr>
    <w:rPr>
      <w:rFonts w:ascii="Garamond" w:hAnsi="Garamond"/>
      <w:bCs/>
      <w:sz w:val="28"/>
    </w:rPr>
  </w:style>
  <w:style w:type="paragraph" w:styleId="Textoindependiente2">
    <w:name w:val="Body Text 2"/>
    <w:basedOn w:val="Normal"/>
    <w:pPr>
      <w:tabs>
        <w:tab w:val="left" w:pos="426"/>
      </w:tabs>
      <w:spacing w:line="360" w:lineRule="auto"/>
      <w:ind w:right="-1"/>
      <w:jc w:val="both"/>
    </w:pPr>
    <w:rPr>
      <w:rFonts w:ascii="Garamond" w:hAnsi="Garamond"/>
      <w:sz w:val="28"/>
    </w:rPr>
  </w:style>
  <w:style w:type="paragraph" w:styleId="Textodebloque">
    <w:name w:val="Block Text"/>
    <w:basedOn w:val="Normal"/>
    <w:uiPriority w:val="99"/>
    <w:pPr>
      <w:ind w:left="540" w:right="508"/>
      <w:jc w:val="both"/>
    </w:pPr>
    <w:rPr>
      <w:rFonts w:ascii="Garamond" w:hAnsi="Garamond"/>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uiPriority w:val="99"/>
    <w:qFormat/>
    <w:rPr>
      <w:vertAlign w:val="superscript"/>
    </w:rPr>
  </w:style>
  <w:style w:type="paragraph" w:customStyle="1" w:styleId="Textodebloque1">
    <w:name w:val="Texto de bloque1"/>
    <w:basedOn w:val="Normal"/>
    <w:link w:val="BlockTextCar"/>
    <w:pPr>
      <w:overflowPunct w:val="0"/>
      <w:autoSpaceDE w:val="0"/>
      <w:autoSpaceDN w:val="0"/>
      <w:adjustRightInd w:val="0"/>
      <w:ind w:left="567" w:right="283"/>
      <w:jc w:val="both"/>
      <w:textAlignment w:val="baseline"/>
    </w:pPr>
    <w:rPr>
      <w:rFonts w:ascii="Arial" w:hAnsi="Arial"/>
      <w:sz w:val="20"/>
      <w:szCs w:val="20"/>
      <w:lang w:val="es-ES_tradnl"/>
    </w:rPr>
  </w:style>
  <w:style w:type="paragraph" w:customStyle="1" w:styleId="Textoindependiente31">
    <w:name w:val="Texto independiente 31"/>
    <w:basedOn w:val="Normal"/>
    <w:uiPriority w:val="99"/>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uiPriority w:val="99"/>
    <w:qFormat/>
    <w:pPr>
      <w:overflowPunct w:val="0"/>
      <w:autoSpaceDE w:val="0"/>
      <w:autoSpaceDN w:val="0"/>
      <w:adjustRightInd w:val="0"/>
      <w:textAlignment w:val="baseline"/>
    </w:pPr>
    <w:rPr>
      <w:rFonts w:ascii="Arial" w:hAnsi="Arial"/>
      <w:sz w:val="20"/>
      <w:szCs w:val="20"/>
      <w:lang w:val="es-ES_tradnl"/>
    </w:rPr>
  </w:style>
  <w:style w:type="character" w:styleId="Nmerodepgina">
    <w:name w:val="page number"/>
    <w:basedOn w:val="Fuentedeprrafopredeter"/>
    <w:uiPriority w:val="99"/>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rFonts w:ascii="Arial" w:hAnsi="Arial"/>
      <w:szCs w:val="20"/>
      <w:lang w:val="es-ES_tradnl"/>
    </w:rPr>
  </w:style>
  <w:style w:type="table" w:styleId="Tablaconcuadrcula">
    <w:name w:val="Table Grid"/>
    <w:basedOn w:val="Tablanormal"/>
    <w:rsid w:val="00E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7B2C60"/>
    <w:rPr>
      <w:sz w:val="24"/>
      <w:szCs w:val="24"/>
      <w:lang w:val="es-ES" w:eastAsia="es-ES"/>
    </w:rPr>
  </w:style>
  <w:style w:type="character" w:customStyle="1" w:styleId="BlockTextCar">
    <w:name w:val="Block Text Car"/>
    <w:link w:val="Textodebloque1"/>
    <w:locked/>
    <w:rsid w:val="007B2C60"/>
    <w:rPr>
      <w:rFonts w:ascii="Arial"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uiPriority w:val="99"/>
    <w:locked/>
    <w:rsid w:val="00856B5D"/>
    <w:rPr>
      <w:rFonts w:ascii="Arial" w:hAnsi="Arial"/>
      <w:lang w:val="es-ES_tradnl" w:eastAsia="es-ES"/>
    </w:rPr>
  </w:style>
  <w:style w:type="paragraph" w:styleId="NormalWeb">
    <w:name w:val="Normal (Web)"/>
    <w:basedOn w:val="Normal"/>
    <w:uiPriority w:val="99"/>
    <w:unhideWhenUsed/>
    <w:rsid w:val="006B5E70"/>
    <w:pPr>
      <w:spacing w:before="100" w:beforeAutospacing="1" w:after="100" w:afterAutospacing="1"/>
    </w:pPr>
    <w:rPr>
      <w:rFonts w:ascii="Arial" w:hAnsi="Arial" w:cs="Arial"/>
      <w:color w:val="000000"/>
      <w:lang w:val="es-CO" w:eastAsia="es-CO"/>
    </w:rPr>
  </w:style>
  <w:style w:type="character" w:customStyle="1" w:styleId="Ttulo4Car">
    <w:name w:val="Título 4 Car"/>
    <w:link w:val="Ttulo4"/>
    <w:semiHidden/>
    <w:rsid w:val="00C417AF"/>
    <w:rPr>
      <w:rFonts w:ascii="Calibri" w:eastAsia="Times New Roman" w:hAnsi="Calibri" w:cs="Times New Roman"/>
      <w:b/>
      <w:bCs/>
      <w:sz w:val="28"/>
      <w:szCs w:val="28"/>
      <w:lang w:val="es-ES" w:eastAsia="es-ES"/>
    </w:rPr>
  </w:style>
  <w:style w:type="character" w:customStyle="1" w:styleId="txtpreto">
    <w:name w:val="txt_preto"/>
    <w:basedOn w:val="Fuentedeprrafopredeter"/>
    <w:rsid w:val="00F21147"/>
  </w:style>
  <w:style w:type="character" w:styleId="Textoennegrita">
    <w:name w:val="Strong"/>
    <w:uiPriority w:val="22"/>
    <w:qFormat/>
    <w:rsid w:val="00E4710E"/>
    <w:rPr>
      <w:b/>
      <w:bCs/>
    </w:rPr>
  </w:style>
  <w:style w:type="character" w:styleId="nfasis">
    <w:name w:val="Emphasis"/>
    <w:uiPriority w:val="20"/>
    <w:qFormat/>
    <w:rsid w:val="00E4710E"/>
    <w:rPr>
      <w:i/>
      <w:iCs/>
    </w:rPr>
  </w:style>
  <w:style w:type="paragraph" w:styleId="Prrafodelista">
    <w:name w:val="List Paragraph"/>
    <w:basedOn w:val="Normal"/>
    <w:uiPriority w:val="34"/>
    <w:qFormat/>
    <w:rsid w:val="001A2234"/>
    <w:pPr>
      <w:ind w:left="708"/>
    </w:pPr>
  </w:style>
  <w:style w:type="character" w:styleId="Hipervnculo">
    <w:name w:val="Hyperlink"/>
    <w:rsid w:val="00F731F9"/>
    <w:rPr>
      <w:color w:val="0000FF"/>
      <w:u w:val="single"/>
    </w:rPr>
  </w:style>
  <w:style w:type="paragraph" w:styleId="Sangra2detindependiente">
    <w:name w:val="Body Text Indent 2"/>
    <w:basedOn w:val="Normal"/>
    <w:rsid w:val="00F731F9"/>
    <w:pPr>
      <w:spacing w:after="120" w:line="480" w:lineRule="auto"/>
      <w:ind w:left="283"/>
    </w:pPr>
  </w:style>
  <w:style w:type="paragraph" w:styleId="Sangradetextonormal">
    <w:name w:val="Body Text Indent"/>
    <w:basedOn w:val="Normal"/>
    <w:link w:val="SangradetextonormalCar"/>
    <w:rsid w:val="00F731F9"/>
    <w:pPr>
      <w:spacing w:after="120"/>
      <w:ind w:left="283"/>
    </w:pPr>
  </w:style>
  <w:style w:type="character" w:customStyle="1" w:styleId="textonavy1">
    <w:name w:val="texto_navy1"/>
    <w:rsid w:val="00F731F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85293C"/>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6C20D2"/>
    <w:rPr>
      <w:lang w:val="es-ES" w:eastAsia="es-ES" w:bidi="ar-SA"/>
    </w:rPr>
  </w:style>
  <w:style w:type="paragraph" w:styleId="Lista2">
    <w:name w:val="List 2"/>
    <w:basedOn w:val="Normal"/>
    <w:rsid w:val="00CC5856"/>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rsid w:val="002C12A1"/>
    <w:pPr>
      <w:spacing w:before="100" w:beforeAutospacing="1" w:after="100" w:afterAutospacing="1"/>
    </w:pPr>
  </w:style>
  <w:style w:type="character" w:customStyle="1" w:styleId="textonavy">
    <w:name w:val="texto_navy"/>
    <w:basedOn w:val="Fuentedeprrafopredeter"/>
    <w:rsid w:val="00D05EF9"/>
  </w:style>
  <w:style w:type="paragraph" w:customStyle="1" w:styleId="Textoindependiente21">
    <w:name w:val="Texto independiente 21"/>
    <w:basedOn w:val="Normal"/>
    <w:rsid w:val="00631170"/>
    <w:pPr>
      <w:spacing w:line="360" w:lineRule="auto"/>
      <w:ind w:right="79" w:firstLine="1416"/>
      <w:jc w:val="both"/>
    </w:pPr>
    <w:rPr>
      <w:rFonts w:ascii="CG Times" w:hAnsi="CG Times"/>
      <w:sz w:val="32"/>
      <w:szCs w:val="20"/>
    </w:rPr>
  </w:style>
  <w:style w:type="character" w:customStyle="1" w:styleId="TextonotapieCarCarCar1">
    <w:name w:val="Texto nota pie Car Car Car1"/>
    <w:aliases w:val="Texto nota pie Car1 Car,Texto nota pie Car2,Texto nota pie Car1 Car Car Car,Texto nota pie Car Car Car Car"/>
    <w:rsid w:val="002F39EB"/>
    <w:rPr>
      <w:rFonts w:eastAsia="Batang"/>
      <w:lang w:val="es-ES" w:eastAsia="es-ES" w:bidi="ar-SA"/>
    </w:rPr>
  </w:style>
  <w:style w:type="paragraph" w:customStyle="1" w:styleId="Ed">
    <w:name w:val="Ed"/>
    <w:basedOn w:val="Normal"/>
    <w:rsid w:val="002F39EB"/>
    <w:pPr>
      <w:overflowPunct w:val="0"/>
      <w:autoSpaceDE w:val="0"/>
      <w:autoSpaceDN w:val="0"/>
      <w:adjustRightInd w:val="0"/>
      <w:spacing w:line="480" w:lineRule="auto"/>
      <w:jc w:val="both"/>
      <w:textAlignment w:val="baseline"/>
    </w:pPr>
    <w:rPr>
      <w:rFonts w:ascii="Arial" w:hAnsi="Arial"/>
      <w:szCs w:val="20"/>
      <w:lang w:val="es-ES_tradnl" w:eastAsia="es-CO"/>
    </w:rPr>
  </w:style>
  <w:style w:type="character" w:customStyle="1" w:styleId="TextoindependienteCar">
    <w:name w:val="Texto independiente Car"/>
    <w:link w:val="Textoindependiente"/>
    <w:rsid w:val="00B06974"/>
    <w:rPr>
      <w:rFonts w:ascii="Garamond" w:hAnsi="Garamond"/>
      <w:bCs/>
      <w:sz w:val="24"/>
      <w:szCs w:val="24"/>
      <w:lang w:val="es-ES" w:eastAsia="es-ES"/>
    </w:rPr>
  </w:style>
  <w:style w:type="paragraph" w:customStyle="1" w:styleId="Puesto">
    <w:name w:val="Puesto"/>
    <w:basedOn w:val="Normal"/>
    <w:link w:val="PuestoCar"/>
    <w:qFormat/>
    <w:rsid w:val="000B3718"/>
    <w:pPr>
      <w:autoSpaceDE w:val="0"/>
      <w:autoSpaceDN w:val="0"/>
      <w:adjustRightInd w:val="0"/>
      <w:spacing w:line="360" w:lineRule="auto"/>
      <w:jc w:val="center"/>
    </w:pPr>
    <w:rPr>
      <w:rFonts w:ascii="Arial" w:hAnsi="Arial"/>
      <w:b/>
      <w:bCs/>
      <w:i/>
      <w:iCs/>
      <w:sz w:val="28"/>
      <w:szCs w:val="28"/>
    </w:rPr>
  </w:style>
  <w:style w:type="character" w:customStyle="1" w:styleId="PuestoCar">
    <w:name w:val="Puesto Car"/>
    <w:link w:val="Puesto"/>
    <w:rsid w:val="000B3718"/>
    <w:rPr>
      <w:rFonts w:ascii="Arial" w:hAnsi="Arial" w:cs="Arial"/>
      <w:b/>
      <w:bCs/>
      <w:i/>
      <w:iCs/>
      <w:sz w:val="28"/>
      <w:szCs w:val="28"/>
      <w:lang w:val="es-ES" w:eastAsia="es-ES"/>
    </w:rPr>
  </w:style>
  <w:style w:type="character" w:customStyle="1" w:styleId="EncabezadoCar">
    <w:name w:val="Encabezado Car"/>
    <w:link w:val="Encabezado"/>
    <w:uiPriority w:val="99"/>
    <w:rsid w:val="00325DF5"/>
    <w:rPr>
      <w:rFonts w:ascii="Arial" w:hAnsi="Arial"/>
      <w:sz w:val="24"/>
      <w:lang w:val="es-ES_tradnl" w:eastAsia="es-ES"/>
    </w:rPr>
  </w:style>
  <w:style w:type="character" w:customStyle="1" w:styleId="Textoindependiente3Car">
    <w:name w:val="Texto independiente 3 Car"/>
    <w:link w:val="Textoindependiente3"/>
    <w:uiPriority w:val="99"/>
    <w:rsid w:val="00BB0707"/>
    <w:rPr>
      <w:rFonts w:ascii="Garamond" w:hAnsi="Garamond"/>
      <w:bCs/>
      <w:sz w:val="28"/>
      <w:szCs w:val="24"/>
      <w:lang w:val="es-ES" w:eastAsia="es-ES"/>
    </w:rPr>
  </w:style>
  <w:style w:type="paragraph" w:styleId="Textosinformato">
    <w:name w:val="Plain Text"/>
    <w:basedOn w:val="Normal"/>
    <w:link w:val="TextosinformatoCar"/>
    <w:rsid w:val="00AF785B"/>
    <w:pPr>
      <w:overflowPunct w:val="0"/>
      <w:adjustRightInd w:val="0"/>
    </w:pPr>
    <w:rPr>
      <w:rFonts w:ascii="Courier New" w:hAnsi="Courier New"/>
      <w:sz w:val="20"/>
      <w:szCs w:val="20"/>
    </w:rPr>
  </w:style>
  <w:style w:type="character" w:customStyle="1" w:styleId="TextosinformatoCar">
    <w:name w:val="Texto sin formato Car"/>
    <w:link w:val="Textosinformato"/>
    <w:rsid w:val="00AF785B"/>
    <w:rPr>
      <w:rFonts w:ascii="Courier New" w:hAnsi="Courier New"/>
      <w:lang w:val="es-ES" w:eastAsia="es-ES"/>
    </w:rPr>
  </w:style>
  <w:style w:type="paragraph" w:customStyle="1" w:styleId="PlainText1">
    <w:name w:val="Plain Text1"/>
    <w:basedOn w:val="Normal"/>
    <w:rsid w:val="00AF785B"/>
    <w:rPr>
      <w:rFonts w:ascii="Courier New" w:hAnsi="Courier New"/>
      <w:sz w:val="20"/>
      <w:szCs w:val="20"/>
      <w:lang w:val="es-ES_tradnl"/>
    </w:rPr>
  </w:style>
  <w:style w:type="character" w:customStyle="1" w:styleId="eordenaceplema1">
    <w:name w:val="eordenaceplema1"/>
    <w:rsid w:val="00AF785B"/>
    <w:rPr>
      <w:color w:val="0000FF"/>
    </w:rPr>
  </w:style>
  <w:style w:type="character" w:customStyle="1" w:styleId="eabrv1">
    <w:name w:val="eabrv1"/>
    <w:rsid w:val="00AF785B"/>
    <w:rPr>
      <w:color w:val="0000FF"/>
    </w:rPr>
  </w:style>
  <w:style w:type="character" w:customStyle="1" w:styleId="eacep1">
    <w:name w:val="eacep1"/>
    <w:rsid w:val="00AF785B"/>
    <w:rPr>
      <w:color w:val="000000"/>
    </w:rPr>
  </w:style>
  <w:style w:type="character" w:customStyle="1" w:styleId="eabrvnoedit1">
    <w:name w:val="eabrvnoedit1"/>
    <w:rsid w:val="00AF785B"/>
    <w:rPr>
      <w:color w:val="B3B3B3"/>
    </w:rPr>
  </w:style>
  <w:style w:type="character" w:customStyle="1" w:styleId="eejemplo1">
    <w:name w:val="eejemplo1"/>
    <w:rsid w:val="00AF785B"/>
    <w:rPr>
      <w:color w:val="800080"/>
    </w:rPr>
  </w:style>
  <w:style w:type="paragraph" w:styleId="Textodeglobo">
    <w:name w:val="Balloon Text"/>
    <w:basedOn w:val="Normal"/>
    <w:link w:val="TextodegloboCar"/>
    <w:rsid w:val="00BE7E5D"/>
    <w:rPr>
      <w:rFonts w:ascii="Tahoma" w:hAnsi="Tahoma"/>
      <w:sz w:val="16"/>
      <w:szCs w:val="16"/>
    </w:rPr>
  </w:style>
  <w:style w:type="character" w:customStyle="1" w:styleId="TextodegloboCar">
    <w:name w:val="Texto de globo Car"/>
    <w:link w:val="Textodeglobo"/>
    <w:rsid w:val="00BE7E5D"/>
    <w:rPr>
      <w:rFonts w:ascii="Tahoma" w:hAnsi="Tahoma" w:cs="Tahoma"/>
      <w:sz w:val="16"/>
      <w:szCs w:val="16"/>
      <w:lang w:val="es-ES" w:eastAsia="es-ES"/>
    </w:rPr>
  </w:style>
  <w:style w:type="character" w:customStyle="1" w:styleId="SangradetextonormalCar">
    <w:name w:val="Sangría de texto normal Car"/>
    <w:link w:val="Sangradetextonormal"/>
    <w:rsid w:val="00773BB9"/>
    <w:rPr>
      <w:sz w:val="24"/>
      <w:szCs w:val="24"/>
      <w:lang w:val="es-ES" w:eastAsia="es-ES"/>
    </w:rPr>
  </w:style>
  <w:style w:type="paragraph" w:customStyle="1" w:styleId="Textoindependiente211">
    <w:name w:val="Texto independiente 211"/>
    <w:basedOn w:val="Normal"/>
    <w:uiPriority w:val="99"/>
    <w:rsid w:val="00B70AB7"/>
    <w:pPr>
      <w:spacing w:line="360" w:lineRule="auto"/>
      <w:ind w:right="79" w:firstLine="1416"/>
      <w:jc w:val="both"/>
    </w:pPr>
    <w:rPr>
      <w:rFonts w:ascii="CG Times" w:hAnsi="CG Times"/>
      <w:sz w:val="32"/>
      <w:szCs w:val="20"/>
    </w:rPr>
  </w:style>
  <w:style w:type="paragraph" w:customStyle="1" w:styleId="BodyText22">
    <w:name w:val="Body Text 22"/>
    <w:basedOn w:val="Normal"/>
    <w:rsid w:val="00226453"/>
    <w:pPr>
      <w:overflowPunct w:val="0"/>
      <w:autoSpaceDE w:val="0"/>
      <w:autoSpaceDN w:val="0"/>
      <w:adjustRightInd w:val="0"/>
      <w:spacing w:line="360" w:lineRule="auto"/>
      <w:ind w:firstLine="709"/>
      <w:jc w:val="both"/>
    </w:pPr>
    <w:rPr>
      <w:rFonts w:ascii="Century Gothic" w:hAnsi="Century Gothic"/>
      <w:kern w:val="28"/>
      <w:sz w:val="22"/>
      <w:szCs w:val="20"/>
      <w:lang w:val="es-ES_tradnl"/>
    </w:rPr>
  </w:style>
  <w:style w:type="character" w:customStyle="1" w:styleId="apple-converted-space">
    <w:name w:val="apple-converted-space"/>
    <w:basedOn w:val="Fuentedeprrafopredeter"/>
    <w:rsid w:val="00645A6D"/>
  </w:style>
  <w:style w:type="character" w:customStyle="1" w:styleId="baj">
    <w:name w:val="b_aj"/>
    <w:basedOn w:val="Fuentedeprrafopredeter"/>
    <w:rsid w:val="007D0FA7"/>
  </w:style>
  <w:style w:type="paragraph" w:customStyle="1" w:styleId="Textoindependiente22">
    <w:name w:val="Texto independiente 22"/>
    <w:basedOn w:val="Normal"/>
    <w:rsid w:val="00102A38"/>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Textonormal">
    <w:name w:val="Texto normal"/>
    <w:basedOn w:val="Normal"/>
    <w:rsid w:val="00102A38"/>
    <w:pPr>
      <w:spacing w:line="360" w:lineRule="atLeast"/>
      <w:jc w:val="both"/>
    </w:pPr>
    <w:rPr>
      <w:rFonts w:ascii="Arial" w:hAnsi="Arial"/>
      <w:szCs w:val="20"/>
      <w:lang w:val="es-CO"/>
    </w:rPr>
  </w:style>
  <w:style w:type="character" w:customStyle="1" w:styleId="Ttulo5Car">
    <w:name w:val="Título 5 Car"/>
    <w:link w:val="Ttulo5"/>
    <w:semiHidden/>
    <w:rsid w:val="0011414C"/>
    <w:rPr>
      <w:rFonts w:ascii="Cambria" w:eastAsia="Times New Roman" w:hAnsi="Cambria" w:cs="Times New Roman"/>
      <w:color w:val="243F60"/>
      <w:sz w:val="24"/>
      <w:szCs w:val="24"/>
      <w:lang w:val="es-ES" w:eastAsia="es-ES"/>
    </w:rPr>
  </w:style>
  <w:style w:type="character" w:customStyle="1" w:styleId="Caracteresdenotaalpie">
    <w:name w:val="Caracteres de nota al pie"/>
    <w:rsid w:val="00426A90"/>
    <w:rPr>
      <w:vertAlign w:val="superscript"/>
    </w:rPr>
  </w:style>
  <w:style w:type="paragraph" w:customStyle="1" w:styleId="Textoindependiente23">
    <w:name w:val="Texto independiente 23"/>
    <w:basedOn w:val="Normal"/>
    <w:rsid w:val="00985A5A"/>
    <w:pPr>
      <w:spacing w:line="360" w:lineRule="auto"/>
      <w:jc w:val="both"/>
    </w:pPr>
    <w:rPr>
      <w:rFonts w:ascii="Arial" w:hAnsi="Arial"/>
      <w:sz w:val="32"/>
      <w:szCs w:val="20"/>
      <w:lang w:val="es-CO"/>
    </w:rPr>
  </w:style>
  <w:style w:type="paragraph" w:customStyle="1" w:styleId="Textoindependiente24">
    <w:name w:val="Texto independiente 24"/>
    <w:basedOn w:val="Normal"/>
    <w:rsid w:val="00E63F9B"/>
    <w:pPr>
      <w:overflowPunct w:val="0"/>
      <w:autoSpaceDE w:val="0"/>
      <w:autoSpaceDN w:val="0"/>
      <w:adjustRightInd w:val="0"/>
      <w:spacing w:line="480" w:lineRule="auto"/>
      <w:jc w:val="both"/>
      <w:textAlignment w:val="baseline"/>
    </w:pPr>
    <w:rPr>
      <w:rFonts w:ascii="Arial" w:hAnsi="Arial"/>
      <w:szCs w:val="20"/>
    </w:rPr>
  </w:style>
  <w:style w:type="paragraph" w:styleId="Sinespaciado">
    <w:name w:val="No Spacing"/>
    <w:link w:val="SinespaciadoCar"/>
    <w:qFormat/>
    <w:rsid w:val="00E63F9B"/>
    <w:rPr>
      <w:rFonts w:ascii="Calibri" w:eastAsia="Calibri" w:hAnsi="Calibri"/>
      <w:sz w:val="22"/>
      <w:szCs w:val="22"/>
      <w:lang w:val="es-ES"/>
    </w:rPr>
  </w:style>
  <w:style w:type="character" w:customStyle="1" w:styleId="SinespaciadoCar">
    <w:name w:val="Sin espaciado Car"/>
    <w:link w:val="Sinespaciado"/>
    <w:rsid w:val="00E63F9B"/>
    <w:rPr>
      <w:rFonts w:ascii="Calibri" w:eastAsia="Calibri" w:hAnsi="Calibri"/>
      <w:sz w:val="22"/>
      <w:szCs w:val="22"/>
      <w:lang w:val="es-ES" w:eastAsia="en-US"/>
    </w:rPr>
  </w:style>
  <w:style w:type="paragraph" w:customStyle="1" w:styleId="Sangradetindependiente">
    <w:name w:val="Sangría de t. independiente"/>
    <w:basedOn w:val="Normal"/>
    <w:rsid w:val="00BD5AD0"/>
    <w:pPr>
      <w:autoSpaceDE w:val="0"/>
      <w:autoSpaceDN w:val="0"/>
      <w:jc w:val="both"/>
    </w:pPr>
    <w:rPr>
      <w:sz w:val="28"/>
      <w:szCs w:val="28"/>
    </w:rPr>
  </w:style>
  <w:style w:type="paragraph" w:customStyle="1" w:styleId="03Cuerpo">
    <w:name w:val="03Cuerpo"/>
    <w:rsid w:val="00847170"/>
    <w:pPr>
      <w:overflowPunct w:val="0"/>
      <w:autoSpaceDE w:val="0"/>
      <w:autoSpaceDN w:val="0"/>
      <w:adjustRightInd w:val="0"/>
      <w:spacing w:line="240" w:lineRule="atLeast"/>
      <w:ind w:firstLine="454"/>
      <w:jc w:val="both"/>
      <w:textAlignment w:val="baseline"/>
    </w:pPr>
    <w:rPr>
      <w:rFonts w:ascii="Book Antiqua" w:hAnsi="Book Antiqua"/>
      <w:sz w:val="22"/>
      <w:lang w:val="es-ES_tradnl" w:eastAsia="es-ES"/>
    </w:rPr>
  </w:style>
  <w:style w:type="paragraph" w:customStyle="1" w:styleId="Estilo">
    <w:name w:val="Estilo"/>
    <w:uiPriority w:val="99"/>
    <w:rsid w:val="001412DF"/>
    <w:pPr>
      <w:widowControl w:val="0"/>
      <w:autoSpaceDE w:val="0"/>
      <w:autoSpaceDN w:val="0"/>
      <w:adjustRightInd w:val="0"/>
      <w:spacing w:line="360" w:lineRule="auto"/>
      <w:jc w:val="both"/>
    </w:pPr>
    <w:rPr>
      <w:rFonts w:ascii="Arial" w:hAnsi="Arial" w:cs="Arial"/>
      <w:sz w:val="24"/>
      <w:szCs w:val="24"/>
      <w:lang w:val="es-ES" w:eastAsia="es-ES"/>
    </w:rPr>
  </w:style>
  <w:style w:type="paragraph" w:styleId="Continuarlista2">
    <w:name w:val="List Continue 2"/>
    <w:basedOn w:val="Normal"/>
    <w:uiPriority w:val="99"/>
    <w:unhideWhenUsed/>
    <w:rsid w:val="001A04BB"/>
    <w:pPr>
      <w:spacing w:after="120"/>
      <w:ind w:left="566"/>
      <w:contextualSpacing/>
    </w:pPr>
  </w:style>
  <w:style w:type="paragraph" w:customStyle="1" w:styleId="transcripcin">
    <w:name w:val="transcripción"/>
    <w:basedOn w:val="Normal"/>
    <w:link w:val="transcripcinCar"/>
    <w:qFormat/>
    <w:rsid w:val="00E72059"/>
    <w:pPr>
      <w:ind w:left="851" w:right="851"/>
      <w:jc w:val="both"/>
    </w:pPr>
    <w:rPr>
      <w:rFonts w:ascii="Century Gothic" w:hAnsi="Century Gothic" w:cs="Tahoma"/>
      <w:sz w:val="20"/>
      <w:szCs w:val="20"/>
    </w:rPr>
  </w:style>
  <w:style w:type="character" w:customStyle="1" w:styleId="transcripcinCar">
    <w:name w:val="transcripción Car"/>
    <w:link w:val="transcripcin"/>
    <w:rsid w:val="00E72059"/>
    <w:rPr>
      <w:rFonts w:ascii="Century Gothic" w:hAnsi="Century Gothic" w:cs="Tahom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2983">
      <w:bodyDiv w:val="1"/>
      <w:marLeft w:val="0"/>
      <w:marRight w:val="0"/>
      <w:marTop w:val="0"/>
      <w:marBottom w:val="0"/>
      <w:divBdr>
        <w:top w:val="none" w:sz="0" w:space="0" w:color="auto"/>
        <w:left w:val="none" w:sz="0" w:space="0" w:color="auto"/>
        <w:bottom w:val="none" w:sz="0" w:space="0" w:color="auto"/>
        <w:right w:val="none" w:sz="0" w:space="0" w:color="auto"/>
      </w:divBdr>
    </w:div>
    <w:div w:id="18246022">
      <w:bodyDiv w:val="1"/>
      <w:marLeft w:val="0"/>
      <w:marRight w:val="0"/>
      <w:marTop w:val="0"/>
      <w:marBottom w:val="0"/>
      <w:divBdr>
        <w:top w:val="none" w:sz="0" w:space="0" w:color="auto"/>
        <w:left w:val="none" w:sz="0" w:space="0" w:color="auto"/>
        <w:bottom w:val="none" w:sz="0" w:space="0" w:color="auto"/>
        <w:right w:val="none" w:sz="0" w:space="0" w:color="auto"/>
      </w:divBdr>
    </w:div>
    <w:div w:id="63644408">
      <w:bodyDiv w:val="1"/>
      <w:marLeft w:val="0"/>
      <w:marRight w:val="0"/>
      <w:marTop w:val="0"/>
      <w:marBottom w:val="0"/>
      <w:divBdr>
        <w:top w:val="none" w:sz="0" w:space="0" w:color="auto"/>
        <w:left w:val="none" w:sz="0" w:space="0" w:color="auto"/>
        <w:bottom w:val="none" w:sz="0" w:space="0" w:color="auto"/>
        <w:right w:val="none" w:sz="0" w:space="0" w:color="auto"/>
      </w:divBdr>
    </w:div>
    <w:div w:id="94175636">
      <w:bodyDiv w:val="1"/>
      <w:marLeft w:val="0"/>
      <w:marRight w:val="0"/>
      <w:marTop w:val="0"/>
      <w:marBottom w:val="0"/>
      <w:divBdr>
        <w:top w:val="none" w:sz="0" w:space="0" w:color="auto"/>
        <w:left w:val="none" w:sz="0" w:space="0" w:color="auto"/>
        <w:bottom w:val="none" w:sz="0" w:space="0" w:color="auto"/>
        <w:right w:val="none" w:sz="0" w:space="0" w:color="auto"/>
      </w:divBdr>
    </w:div>
    <w:div w:id="124929821">
      <w:bodyDiv w:val="1"/>
      <w:marLeft w:val="0"/>
      <w:marRight w:val="0"/>
      <w:marTop w:val="0"/>
      <w:marBottom w:val="0"/>
      <w:divBdr>
        <w:top w:val="none" w:sz="0" w:space="0" w:color="auto"/>
        <w:left w:val="none" w:sz="0" w:space="0" w:color="auto"/>
        <w:bottom w:val="none" w:sz="0" w:space="0" w:color="auto"/>
        <w:right w:val="none" w:sz="0" w:space="0" w:color="auto"/>
      </w:divBdr>
    </w:div>
    <w:div w:id="146215519">
      <w:bodyDiv w:val="1"/>
      <w:marLeft w:val="0"/>
      <w:marRight w:val="0"/>
      <w:marTop w:val="0"/>
      <w:marBottom w:val="0"/>
      <w:divBdr>
        <w:top w:val="none" w:sz="0" w:space="0" w:color="auto"/>
        <w:left w:val="none" w:sz="0" w:space="0" w:color="auto"/>
        <w:bottom w:val="none" w:sz="0" w:space="0" w:color="auto"/>
        <w:right w:val="none" w:sz="0" w:space="0" w:color="auto"/>
      </w:divBdr>
    </w:div>
    <w:div w:id="146484214">
      <w:bodyDiv w:val="1"/>
      <w:marLeft w:val="0"/>
      <w:marRight w:val="0"/>
      <w:marTop w:val="0"/>
      <w:marBottom w:val="0"/>
      <w:divBdr>
        <w:top w:val="none" w:sz="0" w:space="0" w:color="auto"/>
        <w:left w:val="none" w:sz="0" w:space="0" w:color="auto"/>
        <w:bottom w:val="none" w:sz="0" w:space="0" w:color="auto"/>
        <w:right w:val="none" w:sz="0" w:space="0" w:color="auto"/>
      </w:divBdr>
      <w:divsChild>
        <w:div w:id="1982347912">
          <w:marLeft w:val="0"/>
          <w:marRight w:val="0"/>
          <w:marTop w:val="0"/>
          <w:marBottom w:val="0"/>
          <w:divBdr>
            <w:top w:val="none" w:sz="0" w:space="0" w:color="auto"/>
            <w:left w:val="none" w:sz="0" w:space="0" w:color="auto"/>
            <w:bottom w:val="none" w:sz="0" w:space="0" w:color="auto"/>
            <w:right w:val="none" w:sz="0" w:space="0" w:color="auto"/>
          </w:divBdr>
          <w:divsChild>
            <w:div w:id="7770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426">
      <w:bodyDiv w:val="1"/>
      <w:marLeft w:val="0"/>
      <w:marRight w:val="0"/>
      <w:marTop w:val="0"/>
      <w:marBottom w:val="0"/>
      <w:divBdr>
        <w:top w:val="none" w:sz="0" w:space="0" w:color="auto"/>
        <w:left w:val="none" w:sz="0" w:space="0" w:color="auto"/>
        <w:bottom w:val="none" w:sz="0" w:space="0" w:color="auto"/>
        <w:right w:val="none" w:sz="0" w:space="0" w:color="auto"/>
      </w:divBdr>
    </w:div>
    <w:div w:id="232588746">
      <w:bodyDiv w:val="1"/>
      <w:marLeft w:val="0"/>
      <w:marRight w:val="0"/>
      <w:marTop w:val="0"/>
      <w:marBottom w:val="0"/>
      <w:divBdr>
        <w:top w:val="none" w:sz="0" w:space="0" w:color="auto"/>
        <w:left w:val="none" w:sz="0" w:space="0" w:color="auto"/>
        <w:bottom w:val="none" w:sz="0" w:space="0" w:color="auto"/>
        <w:right w:val="none" w:sz="0" w:space="0" w:color="auto"/>
      </w:divBdr>
    </w:div>
    <w:div w:id="256330158">
      <w:bodyDiv w:val="1"/>
      <w:marLeft w:val="0"/>
      <w:marRight w:val="0"/>
      <w:marTop w:val="0"/>
      <w:marBottom w:val="0"/>
      <w:divBdr>
        <w:top w:val="none" w:sz="0" w:space="0" w:color="auto"/>
        <w:left w:val="none" w:sz="0" w:space="0" w:color="auto"/>
        <w:bottom w:val="none" w:sz="0" w:space="0" w:color="auto"/>
        <w:right w:val="none" w:sz="0" w:space="0" w:color="auto"/>
      </w:divBdr>
    </w:div>
    <w:div w:id="324208957">
      <w:bodyDiv w:val="1"/>
      <w:marLeft w:val="0"/>
      <w:marRight w:val="0"/>
      <w:marTop w:val="0"/>
      <w:marBottom w:val="0"/>
      <w:divBdr>
        <w:top w:val="none" w:sz="0" w:space="0" w:color="auto"/>
        <w:left w:val="none" w:sz="0" w:space="0" w:color="auto"/>
        <w:bottom w:val="none" w:sz="0" w:space="0" w:color="auto"/>
        <w:right w:val="none" w:sz="0" w:space="0" w:color="auto"/>
      </w:divBdr>
    </w:div>
    <w:div w:id="333149478">
      <w:bodyDiv w:val="1"/>
      <w:marLeft w:val="0"/>
      <w:marRight w:val="0"/>
      <w:marTop w:val="0"/>
      <w:marBottom w:val="0"/>
      <w:divBdr>
        <w:top w:val="none" w:sz="0" w:space="0" w:color="auto"/>
        <w:left w:val="none" w:sz="0" w:space="0" w:color="auto"/>
        <w:bottom w:val="none" w:sz="0" w:space="0" w:color="auto"/>
        <w:right w:val="none" w:sz="0" w:space="0" w:color="auto"/>
      </w:divBdr>
    </w:div>
    <w:div w:id="3545801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49716649">
          <w:marLeft w:val="0"/>
          <w:marRight w:val="0"/>
          <w:marTop w:val="0"/>
          <w:marBottom w:val="0"/>
          <w:divBdr>
            <w:top w:val="none" w:sz="0" w:space="0" w:color="auto"/>
            <w:left w:val="none" w:sz="0" w:space="0" w:color="auto"/>
            <w:bottom w:val="none" w:sz="0" w:space="0" w:color="auto"/>
            <w:right w:val="none" w:sz="0" w:space="0" w:color="auto"/>
          </w:divBdr>
        </w:div>
      </w:divsChild>
    </w:div>
    <w:div w:id="363677196">
      <w:bodyDiv w:val="1"/>
      <w:marLeft w:val="0"/>
      <w:marRight w:val="0"/>
      <w:marTop w:val="0"/>
      <w:marBottom w:val="0"/>
      <w:divBdr>
        <w:top w:val="none" w:sz="0" w:space="0" w:color="auto"/>
        <w:left w:val="none" w:sz="0" w:space="0" w:color="auto"/>
        <w:bottom w:val="none" w:sz="0" w:space="0" w:color="auto"/>
        <w:right w:val="none" w:sz="0" w:space="0" w:color="auto"/>
      </w:divBdr>
    </w:div>
    <w:div w:id="371275484">
      <w:bodyDiv w:val="1"/>
      <w:marLeft w:val="0"/>
      <w:marRight w:val="0"/>
      <w:marTop w:val="0"/>
      <w:marBottom w:val="0"/>
      <w:divBdr>
        <w:top w:val="none" w:sz="0" w:space="0" w:color="auto"/>
        <w:left w:val="none" w:sz="0" w:space="0" w:color="auto"/>
        <w:bottom w:val="none" w:sz="0" w:space="0" w:color="auto"/>
        <w:right w:val="none" w:sz="0" w:space="0" w:color="auto"/>
      </w:divBdr>
    </w:div>
    <w:div w:id="379717385">
      <w:bodyDiv w:val="1"/>
      <w:marLeft w:val="0"/>
      <w:marRight w:val="0"/>
      <w:marTop w:val="0"/>
      <w:marBottom w:val="0"/>
      <w:divBdr>
        <w:top w:val="none" w:sz="0" w:space="0" w:color="auto"/>
        <w:left w:val="none" w:sz="0" w:space="0" w:color="auto"/>
        <w:bottom w:val="none" w:sz="0" w:space="0" w:color="auto"/>
        <w:right w:val="none" w:sz="0" w:space="0" w:color="auto"/>
      </w:divBdr>
    </w:div>
    <w:div w:id="407918853">
      <w:bodyDiv w:val="1"/>
      <w:marLeft w:val="0"/>
      <w:marRight w:val="0"/>
      <w:marTop w:val="0"/>
      <w:marBottom w:val="0"/>
      <w:divBdr>
        <w:top w:val="none" w:sz="0" w:space="0" w:color="auto"/>
        <w:left w:val="none" w:sz="0" w:space="0" w:color="auto"/>
        <w:bottom w:val="none" w:sz="0" w:space="0" w:color="auto"/>
        <w:right w:val="none" w:sz="0" w:space="0" w:color="auto"/>
      </w:divBdr>
    </w:div>
    <w:div w:id="4084281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6680719">
          <w:marLeft w:val="0"/>
          <w:marRight w:val="0"/>
          <w:marTop w:val="0"/>
          <w:marBottom w:val="0"/>
          <w:divBdr>
            <w:top w:val="none" w:sz="0" w:space="0" w:color="auto"/>
            <w:left w:val="none" w:sz="0" w:space="0" w:color="auto"/>
            <w:bottom w:val="none" w:sz="0" w:space="0" w:color="auto"/>
            <w:right w:val="none" w:sz="0" w:space="0" w:color="auto"/>
          </w:divBdr>
        </w:div>
      </w:divsChild>
    </w:div>
    <w:div w:id="436102210">
      <w:bodyDiv w:val="1"/>
      <w:marLeft w:val="0"/>
      <w:marRight w:val="0"/>
      <w:marTop w:val="0"/>
      <w:marBottom w:val="0"/>
      <w:divBdr>
        <w:top w:val="none" w:sz="0" w:space="0" w:color="auto"/>
        <w:left w:val="none" w:sz="0" w:space="0" w:color="auto"/>
        <w:bottom w:val="none" w:sz="0" w:space="0" w:color="auto"/>
        <w:right w:val="none" w:sz="0" w:space="0" w:color="auto"/>
      </w:divBdr>
      <w:divsChild>
        <w:div w:id="413555606">
          <w:marLeft w:val="0"/>
          <w:marRight w:val="0"/>
          <w:marTop w:val="0"/>
          <w:marBottom w:val="150"/>
          <w:divBdr>
            <w:top w:val="none" w:sz="0" w:space="0" w:color="auto"/>
            <w:left w:val="none" w:sz="0" w:space="0" w:color="auto"/>
            <w:bottom w:val="none" w:sz="0" w:space="0" w:color="auto"/>
            <w:right w:val="none" w:sz="0" w:space="0" w:color="auto"/>
          </w:divBdr>
        </w:div>
        <w:div w:id="788814508">
          <w:marLeft w:val="0"/>
          <w:marRight w:val="0"/>
          <w:marTop w:val="0"/>
          <w:marBottom w:val="150"/>
          <w:divBdr>
            <w:top w:val="none" w:sz="0" w:space="0" w:color="auto"/>
            <w:left w:val="none" w:sz="0" w:space="0" w:color="auto"/>
            <w:bottom w:val="none" w:sz="0" w:space="0" w:color="auto"/>
            <w:right w:val="none" w:sz="0" w:space="0" w:color="auto"/>
          </w:divBdr>
        </w:div>
        <w:div w:id="1422800981">
          <w:marLeft w:val="0"/>
          <w:marRight w:val="0"/>
          <w:marTop w:val="0"/>
          <w:marBottom w:val="0"/>
          <w:divBdr>
            <w:top w:val="none" w:sz="0" w:space="0" w:color="auto"/>
            <w:left w:val="none" w:sz="0" w:space="0" w:color="auto"/>
            <w:bottom w:val="none" w:sz="0" w:space="0" w:color="auto"/>
            <w:right w:val="none" w:sz="0" w:space="0" w:color="auto"/>
          </w:divBdr>
        </w:div>
      </w:divsChild>
    </w:div>
    <w:div w:id="448204668">
      <w:bodyDiv w:val="1"/>
      <w:marLeft w:val="0"/>
      <w:marRight w:val="0"/>
      <w:marTop w:val="0"/>
      <w:marBottom w:val="0"/>
      <w:divBdr>
        <w:top w:val="none" w:sz="0" w:space="0" w:color="auto"/>
        <w:left w:val="none" w:sz="0" w:space="0" w:color="auto"/>
        <w:bottom w:val="none" w:sz="0" w:space="0" w:color="auto"/>
        <w:right w:val="none" w:sz="0" w:space="0" w:color="auto"/>
      </w:divBdr>
      <w:divsChild>
        <w:div w:id="327709131">
          <w:marLeft w:val="0"/>
          <w:marRight w:val="0"/>
          <w:marTop w:val="0"/>
          <w:marBottom w:val="0"/>
          <w:divBdr>
            <w:top w:val="none" w:sz="0" w:space="0" w:color="auto"/>
            <w:left w:val="none" w:sz="0" w:space="0" w:color="auto"/>
            <w:bottom w:val="none" w:sz="0" w:space="0" w:color="auto"/>
            <w:right w:val="none" w:sz="0" w:space="0" w:color="auto"/>
          </w:divBdr>
        </w:div>
        <w:div w:id="820655358">
          <w:marLeft w:val="0"/>
          <w:marRight w:val="0"/>
          <w:marTop w:val="0"/>
          <w:marBottom w:val="0"/>
          <w:divBdr>
            <w:top w:val="none" w:sz="0" w:space="0" w:color="auto"/>
            <w:left w:val="none" w:sz="0" w:space="0" w:color="auto"/>
            <w:bottom w:val="none" w:sz="0" w:space="0" w:color="auto"/>
            <w:right w:val="none" w:sz="0" w:space="0" w:color="auto"/>
          </w:divBdr>
        </w:div>
      </w:divsChild>
    </w:div>
    <w:div w:id="524708351">
      <w:bodyDiv w:val="1"/>
      <w:marLeft w:val="0"/>
      <w:marRight w:val="0"/>
      <w:marTop w:val="0"/>
      <w:marBottom w:val="0"/>
      <w:divBdr>
        <w:top w:val="none" w:sz="0" w:space="0" w:color="auto"/>
        <w:left w:val="none" w:sz="0" w:space="0" w:color="auto"/>
        <w:bottom w:val="none" w:sz="0" w:space="0" w:color="auto"/>
        <w:right w:val="none" w:sz="0" w:space="0" w:color="auto"/>
      </w:divBdr>
    </w:div>
    <w:div w:id="613707604">
      <w:bodyDiv w:val="1"/>
      <w:marLeft w:val="0"/>
      <w:marRight w:val="0"/>
      <w:marTop w:val="0"/>
      <w:marBottom w:val="0"/>
      <w:divBdr>
        <w:top w:val="none" w:sz="0" w:space="0" w:color="auto"/>
        <w:left w:val="none" w:sz="0" w:space="0" w:color="auto"/>
        <w:bottom w:val="none" w:sz="0" w:space="0" w:color="auto"/>
        <w:right w:val="none" w:sz="0" w:space="0" w:color="auto"/>
      </w:divBdr>
    </w:div>
    <w:div w:id="657340401">
      <w:bodyDiv w:val="1"/>
      <w:marLeft w:val="0"/>
      <w:marRight w:val="0"/>
      <w:marTop w:val="0"/>
      <w:marBottom w:val="0"/>
      <w:divBdr>
        <w:top w:val="none" w:sz="0" w:space="0" w:color="auto"/>
        <w:left w:val="none" w:sz="0" w:space="0" w:color="auto"/>
        <w:bottom w:val="none" w:sz="0" w:space="0" w:color="auto"/>
        <w:right w:val="none" w:sz="0" w:space="0" w:color="auto"/>
      </w:divBdr>
    </w:div>
    <w:div w:id="657424115">
      <w:bodyDiv w:val="1"/>
      <w:marLeft w:val="0"/>
      <w:marRight w:val="0"/>
      <w:marTop w:val="0"/>
      <w:marBottom w:val="0"/>
      <w:divBdr>
        <w:top w:val="none" w:sz="0" w:space="0" w:color="auto"/>
        <w:left w:val="none" w:sz="0" w:space="0" w:color="auto"/>
        <w:bottom w:val="none" w:sz="0" w:space="0" w:color="auto"/>
        <w:right w:val="none" w:sz="0" w:space="0" w:color="auto"/>
      </w:divBdr>
    </w:div>
    <w:div w:id="691996493">
      <w:bodyDiv w:val="1"/>
      <w:marLeft w:val="0"/>
      <w:marRight w:val="0"/>
      <w:marTop w:val="0"/>
      <w:marBottom w:val="0"/>
      <w:divBdr>
        <w:top w:val="none" w:sz="0" w:space="0" w:color="auto"/>
        <w:left w:val="none" w:sz="0" w:space="0" w:color="auto"/>
        <w:bottom w:val="none" w:sz="0" w:space="0" w:color="auto"/>
        <w:right w:val="none" w:sz="0" w:space="0" w:color="auto"/>
      </w:divBdr>
    </w:div>
    <w:div w:id="720716947">
      <w:bodyDiv w:val="1"/>
      <w:marLeft w:val="0"/>
      <w:marRight w:val="0"/>
      <w:marTop w:val="0"/>
      <w:marBottom w:val="0"/>
      <w:divBdr>
        <w:top w:val="none" w:sz="0" w:space="0" w:color="auto"/>
        <w:left w:val="none" w:sz="0" w:space="0" w:color="auto"/>
        <w:bottom w:val="none" w:sz="0" w:space="0" w:color="auto"/>
        <w:right w:val="none" w:sz="0" w:space="0" w:color="auto"/>
      </w:divBdr>
    </w:div>
    <w:div w:id="796950526">
      <w:bodyDiv w:val="1"/>
      <w:marLeft w:val="0"/>
      <w:marRight w:val="0"/>
      <w:marTop w:val="0"/>
      <w:marBottom w:val="0"/>
      <w:divBdr>
        <w:top w:val="none" w:sz="0" w:space="0" w:color="auto"/>
        <w:left w:val="none" w:sz="0" w:space="0" w:color="auto"/>
        <w:bottom w:val="none" w:sz="0" w:space="0" w:color="auto"/>
        <w:right w:val="none" w:sz="0" w:space="0" w:color="auto"/>
      </w:divBdr>
    </w:div>
    <w:div w:id="808091070">
      <w:bodyDiv w:val="1"/>
      <w:marLeft w:val="0"/>
      <w:marRight w:val="0"/>
      <w:marTop w:val="0"/>
      <w:marBottom w:val="0"/>
      <w:divBdr>
        <w:top w:val="none" w:sz="0" w:space="0" w:color="auto"/>
        <w:left w:val="none" w:sz="0" w:space="0" w:color="auto"/>
        <w:bottom w:val="none" w:sz="0" w:space="0" w:color="auto"/>
        <w:right w:val="none" w:sz="0" w:space="0" w:color="auto"/>
      </w:divBdr>
    </w:div>
    <w:div w:id="827207423">
      <w:bodyDiv w:val="1"/>
      <w:marLeft w:val="0"/>
      <w:marRight w:val="0"/>
      <w:marTop w:val="0"/>
      <w:marBottom w:val="0"/>
      <w:divBdr>
        <w:top w:val="none" w:sz="0" w:space="0" w:color="auto"/>
        <w:left w:val="none" w:sz="0" w:space="0" w:color="auto"/>
        <w:bottom w:val="none" w:sz="0" w:space="0" w:color="auto"/>
        <w:right w:val="none" w:sz="0" w:space="0" w:color="auto"/>
      </w:divBdr>
    </w:div>
    <w:div w:id="850875450">
      <w:bodyDiv w:val="1"/>
      <w:marLeft w:val="0"/>
      <w:marRight w:val="0"/>
      <w:marTop w:val="0"/>
      <w:marBottom w:val="0"/>
      <w:divBdr>
        <w:top w:val="none" w:sz="0" w:space="0" w:color="auto"/>
        <w:left w:val="none" w:sz="0" w:space="0" w:color="auto"/>
        <w:bottom w:val="none" w:sz="0" w:space="0" w:color="auto"/>
        <w:right w:val="none" w:sz="0" w:space="0" w:color="auto"/>
      </w:divBdr>
    </w:div>
    <w:div w:id="865337346">
      <w:bodyDiv w:val="1"/>
      <w:marLeft w:val="0"/>
      <w:marRight w:val="0"/>
      <w:marTop w:val="0"/>
      <w:marBottom w:val="0"/>
      <w:divBdr>
        <w:top w:val="none" w:sz="0" w:space="0" w:color="auto"/>
        <w:left w:val="none" w:sz="0" w:space="0" w:color="auto"/>
        <w:bottom w:val="none" w:sz="0" w:space="0" w:color="auto"/>
        <w:right w:val="none" w:sz="0" w:space="0" w:color="auto"/>
      </w:divBdr>
    </w:div>
    <w:div w:id="898513984">
      <w:bodyDiv w:val="1"/>
      <w:marLeft w:val="0"/>
      <w:marRight w:val="0"/>
      <w:marTop w:val="0"/>
      <w:marBottom w:val="0"/>
      <w:divBdr>
        <w:top w:val="none" w:sz="0" w:space="0" w:color="auto"/>
        <w:left w:val="none" w:sz="0" w:space="0" w:color="auto"/>
        <w:bottom w:val="none" w:sz="0" w:space="0" w:color="auto"/>
        <w:right w:val="none" w:sz="0" w:space="0" w:color="auto"/>
      </w:divBdr>
    </w:div>
    <w:div w:id="941843822">
      <w:bodyDiv w:val="1"/>
      <w:marLeft w:val="0"/>
      <w:marRight w:val="0"/>
      <w:marTop w:val="0"/>
      <w:marBottom w:val="0"/>
      <w:divBdr>
        <w:top w:val="none" w:sz="0" w:space="0" w:color="auto"/>
        <w:left w:val="none" w:sz="0" w:space="0" w:color="auto"/>
        <w:bottom w:val="none" w:sz="0" w:space="0" w:color="auto"/>
        <w:right w:val="none" w:sz="0" w:space="0" w:color="auto"/>
      </w:divBdr>
    </w:div>
    <w:div w:id="1062366402">
      <w:bodyDiv w:val="1"/>
      <w:marLeft w:val="0"/>
      <w:marRight w:val="0"/>
      <w:marTop w:val="0"/>
      <w:marBottom w:val="0"/>
      <w:divBdr>
        <w:top w:val="none" w:sz="0" w:space="0" w:color="auto"/>
        <w:left w:val="none" w:sz="0" w:space="0" w:color="auto"/>
        <w:bottom w:val="none" w:sz="0" w:space="0" w:color="auto"/>
        <w:right w:val="none" w:sz="0" w:space="0" w:color="auto"/>
      </w:divBdr>
    </w:div>
    <w:div w:id="1071343130">
      <w:bodyDiv w:val="1"/>
      <w:marLeft w:val="0"/>
      <w:marRight w:val="0"/>
      <w:marTop w:val="0"/>
      <w:marBottom w:val="0"/>
      <w:divBdr>
        <w:top w:val="none" w:sz="0" w:space="0" w:color="auto"/>
        <w:left w:val="none" w:sz="0" w:space="0" w:color="auto"/>
        <w:bottom w:val="none" w:sz="0" w:space="0" w:color="auto"/>
        <w:right w:val="none" w:sz="0" w:space="0" w:color="auto"/>
      </w:divBdr>
    </w:div>
    <w:div w:id="1100372252">
      <w:bodyDiv w:val="1"/>
      <w:marLeft w:val="0"/>
      <w:marRight w:val="0"/>
      <w:marTop w:val="0"/>
      <w:marBottom w:val="0"/>
      <w:divBdr>
        <w:top w:val="none" w:sz="0" w:space="0" w:color="auto"/>
        <w:left w:val="none" w:sz="0" w:space="0" w:color="auto"/>
        <w:bottom w:val="none" w:sz="0" w:space="0" w:color="auto"/>
        <w:right w:val="none" w:sz="0" w:space="0" w:color="auto"/>
      </w:divBdr>
    </w:div>
    <w:div w:id="1139616036">
      <w:bodyDiv w:val="1"/>
      <w:marLeft w:val="0"/>
      <w:marRight w:val="0"/>
      <w:marTop w:val="0"/>
      <w:marBottom w:val="0"/>
      <w:divBdr>
        <w:top w:val="none" w:sz="0" w:space="0" w:color="auto"/>
        <w:left w:val="none" w:sz="0" w:space="0" w:color="auto"/>
        <w:bottom w:val="none" w:sz="0" w:space="0" w:color="auto"/>
        <w:right w:val="none" w:sz="0" w:space="0" w:color="auto"/>
      </w:divBdr>
    </w:div>
    <w:div w:id="1151213856">
      <w:bodyDiv w:val="1"/>
      <w:marLeft w:val="0"/>
      <w:marRight w:val="0"/>
      <w:marTop w:val="0"/>
      <w:marBottom w:val="0"/>
      <w:divBdr>
        <w:top w:val="none" w:sz="0" w:space="0" w:color="auto"/>
        <w:left w:val="none" w:sz="0" w:space="0" w:color="auto"/>
        <w:bottom w:val="none" w:sz="0" w:space="0" w:color="auto"/>
        <w:right w:val="none" w:sz="0" w:space="0" w:color="auto"/>
      </w:divBdr>
    </w:div>
    <w:div w:id="1166677218">
      <w:bodyDiv w:val="1"/>
      <w:marLeft w:val="0"/>
      <w:marRight w:val="0"/>
      <w:marTop w:val="0"/>
      <w:marBottom w:val="0"/>
      <w:divBdr>
        <w:top w:val="none" w:sz="0" w:space="0" w:color="auto"/>
        <w:left w:val="none" w:sz="0" w:space="0" w:color="auto"/>
        <w:bottom w:val="none" w:sz="0" w:space="0" w:color="auto"/>
        <w:right w:val="none" w:sz="0" w:space="0" w:color="auto"/>
      </w:divBdr>
    </w:div>
    <w:div w:id="1208760500">
      <w:bodyDiv w:val="1"/>
      <w:marLeft w:val="0"/>
      <w:marRight w:val="0"/>
      <w:marTop w:val="0"/>
      <w:marBottom w:val="0"/>
      <w:divBdr>
        <w:top w:val="none" w:sz="0" w:space="0" w:color="auto"/>
        <w:left w:val="none" w:sz="0" w:space="0" w:color="auto"/>
        <w:bottom w:val="none" w:sz="0" w:space="0" w:color="auto"/>
        <w:right w:val="none" w:sz="0" w:space="0" w:color="auto"/>
      </w:divBdr>
    </w:div>
    <w:div w:id="12935565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23643008">
          <w:marLeft w:val="0"/>
          <w:marRight w:val="0"/>
          <w:marTop w:val="0"/>
          <w:marBottom w:val="0"/>
          <w:divBdr>
            <w:top w:val="none" w:sz="0" w:space="0" w:color="auto"/>
            <w:left w:val="none" w:sz="0" w:space="0" w:color="auto"/>
            <w:bottom w:val="none" w:sz="0" w:space="0" w:color="auto"/>
            <w:right w:val="none" w:sz="0" w:space="0" w:color="auto"/>
          </w:divBdr>
        </w:div>
      </w:divsChild>
    </w:div>
    <w:div w:id="1342198163">
      <w:bodyDiv w:val="1"/>
      <w:marLeft w:val="0"/>
      <w:marRight w:val="0"/>
      <w:marTop w:val="0"/>
      <w:marBottom w:val="0"/>
      <w:divBdr>
        <w:top w:val="none" w:sz="0" w:space="0" w:color="auto"/>
        <w:left w:val="none" w:sz="0" w:space="0" w:color="auto"/>
        <w:bottom w:val="none" w:sz="0" w:space="0" w:color="auto"/>
        <w:right w:val="none" w:sz="0" w:space="0" w:color="auto"/>
      </w:divBdr>
    </w:div>
    <w:div w:id="1365902791">
      <w:bodyDiv w:val="1"/>
      <w:marLeft w:val="0"/>
      <w:marRight w:val="0"/>
      <w:marTop w:val="0"/>
      <w:marBottom w:val="0"/>
      <w:divBdr>
        <w:top w:val="none" w:sz="0" w:space="0" w:color="auto"/>
        <w:left w:val="none" w:sz="0" w:space="0" w:color="auto"/>
        <w:bottom w:val="none" w:sz="0" w:space="0" w:color="auto"/>
        <w:right w:val="none" w:sz="0" w:space="0" w:color="auto"/>
      </w:divBdr>
    </w:div>
    <w:div w:id="1428572067">
      <w:bodyDiv w:val="1"/>
      <w:marLeft w:val="0"/>
      <w:marRight w:val="0"/>
      <w:marTop w:val="0"/>
      <w:marBottom w:val="0"/>
      <w:divBdr>
        <w:top w:val="none" w:sz="0" w:space="0" w:color="auto"/>
        <w:left w:val="none" w:sz="0" w:space="0" w:color="auto"/>
        <w:bottom w:val="none" w:sz="0" w:space="0" w:color="auto"/>
        <w:right w:val="none" w:sz="0" w:space="0" w:color="auto"/>
      </w:divBdr>
    </w:div>
    <w:div w:id="1439521555">
      <w:bodyDiv w:val="1"/>
      <w:marLeft w:val="0"/>
      <w:marRight w:val="0"/>
      <w:marTop w:val="0"/>
      <w:marBottom w:val="0"/>
      <w:divBdr>
        <w:top w:val="none" w:sz="0" w:space="0" w:color="auto"/>
        <w:left w:val="none" w:sz="0" w:space="0" w:color="auto"/>
        <w:bottom w:val="none" w:sz="0" w:space="0" w:color="auto"/>
        <w:right w:val="none" w:sz="0" w:space="0" w:color="auto"/>
      </w:divBdr>
    </w:div>
    <w:div w:id="1441948233">
      <w:bodyDiv w:val="1"/>
      <w:marLeft w:val="0"/>
      <w:marRight w:val="0"/>
      <w:marTop w:val="0"/>
      <w:marBottom w:val="0"/>
      <w:divBdr>
        <w:top w:val="none" w:sz="0" w:space="0" w:color="auto"/>
        <w:left w:val="none" w:sz="0" w:space="0" w:color="auto"/>
        <w:bottom w:val="none" w:sz="0" w:space="0" w:color="auto"/>
        <w:right w:val="none" w:sz="0" w:space="0" w:color="auto"/>
      </w:divBdr>
    </w:div>
    <w:div w:id="1464696651">
      <w:bodyDiv w:val="1"/>
      <w:marLeft w:val="0"/>
      <w:marRight w:val="0"/>
      <w:marTop w:val="0"/>
      <w:marBottom w:val="0"/>
      <w:divBdr>
        <w:top w:val="none" w:sz="0" w:space="0" w:color="auto"/>
        <w:left w:val="none" w:sz="0" w:space="0" w:color="auto"/>
        <w:bottom w:val="none" w:sz="0" w:space="0" w:color="auto"/>
        <w:right w:val="none" w:sz="0" w:space="0" w:color="auto"/>
      </w:divBdr>
    </w:div>
    <w:div w:id="1466005761">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 w:id="1562788877">
      <w:bodyDiv w:val="1"/>
      <w:marLeft w:val="0"/>
      <w:marRight w:val="0"/>
      <w:marTop w:val="0"/>
      <w:marBottom w:val="0"/>
      <w:divBdr>
        <w:top w:val="none" w:sz="0" w:space="0" w:color="auto"/>
        <w:left w:val="none" w:sz="0" w:space="0" w:color="auto"/>
        <w:bottom w:val="none" w:sz="0" w:space="0" w:color="auto"/>
        <w:right w:val="none" w:sz="0" w:space="0" w:color="auto"/>
      </w:divBdr>
    </w:div>
    <w:div w:id="1564490116">
      <w:bodyDiv w:val="1"/>
      <w:marLeft w:val="0"/>
      <w:marRight w:val="0"/>
      <w:marTop w:val="0"/>
      <w:marBottom w:val="0"/>
      <w:divBdr>
        <w:top w:val="none" w:sz="0" w:space="0" w:color="auto"/>
        <w:left w:val="none" w:sz="0" w:space="0" w:color="auto"/>
        <w:bottom w:val="none" w:sz="0" w:space="0" w:color="auto"/>
        <w:right w:val="none" w:sz="0" w:space="0" w:color="auto"/>
      </w:divBdr>
    </w:div>
    <w:div w:id="1618219356">
      <w:bodyDiv w:val="1"/>
      <w:marLeft w:val="0"/>
      <w:marRight w:val="0"/>
      <w:marTop w:val="0"/>
      <w:marBottom w:val="0"/>
      <w:divBdr>
        <w:top w:val="none" w:sz="0" w:space="0" w:color="auto"/>
        <w:left w:val="none" w:sz="0" w:space="0" w:color="auto"/>
        <w:bottom w:val="none" w:sz="0" w:space="0" w:color="auto"/>
        <w:right w:val="none" w:sz="0" w:space="0" w:color="auto"/>
      </w:divBdr>
    </w:div>
    <w:div w:id="1649358509">
      <w:bodyDiv w:val="1"/>
      <w:marLeft w:val="0"/>
      <w:marRight w:val="0"/>
      <w:marTop w:val="0"/>
      <w:marBottom w:val="0"/>
      <w:divBdr>
        <w:top w:val="none" w:sz="0" w:space="0" w:color="auto"/>
        <w:left w:val="none" w:sz="0" w:space="0" w:color="auto"/>
        <w:bottom w:val="none" w:sz="0" w:space="0" w:color="auto"/>
        <w:right w:val="none" w:sz="0" w:space="0" w:color="auto"/>
      </w:divBdr>
    </w:div>
    <w:div w:id="1690370903">
      <w:bodyDiv w:val="1"/>
      <w:marLeft w:val="0"/>
      <w:marRight w:val="0"/>
      <w:marTop w:val="0"/>
      <w:marBottom w:val="0"/>
      <w:divBdr>
        <w:top w:val="none" w:sz="0" w:space="0" w:color="auto"/>
        <w:left w:val="none" w:sz="0" w:space="0" w:color="auto"/>
        <w:bottom w:val="none" w:sz="0" w:space="0" w:color="auto"/>
        <w:right w:val="none" w:sz="0" w:space="0" w:color="auto"/>
      </w:divBdr>
    </w:div>
    <w:div w:id="1699893670">
      <w:bodyDiv w:val="1"/>
      <w:marLeft w:val="0"/>
      <w:marRight w:val="0"/>
      <w:marTop w:val="0"/>
      <w:marBottom w:val="0"/>
      <w:divBdr>
        <w:top w:val="none" w:sz="0" w:space="0" w:color="auto"/>
        <w:left w:val="none" w:sz="0" w:space="0" w:color="auto"/>
        <w:bottom w:val="none" w:sz="0" w:space="0" w:color="auto"/>
        <w:right w:val="none" w:sz="0" w:space="0" w:color="auto"/>
      </w:divBdr>
    </w:div>
    <w:div w:id="1717729963">
      <w:bodyDiv w:val="1"/>
      <w:marLeft w:val="0"/>
      <w:marRight w:val="0"/>
      <w:marTop w:val="0"/>
      <w:marBottom w:val="0"/>
      <w:divBdr>
        <w:top w:val="none" w:sz="0" w:space="0" w:color="auto"/>
        <w:left w:val="none" w:sz="0" w:space="0" w:color="auto"/>
        <w:bottom w:val="none" w:sz="0" w:space="0" w:color="auto"/>
        <w:right w:val="none" w:sz="0" w:space="0" w:color="auto"/>
      </w:divBdr>
    </w:div>
    <w:div w:id="1723014297">
      <w:bodyDiv w:val="1"/>
      <w:marLeft w:val="0"/>
      <w:marRight w:val="0"/>
      <w:marTop w:val="0"/>
      <w:marBottom w:val="0"/>
      <w:divBdr>
        <w:top w:val="none" w:sz="0" w:space="0" w:color="auto"/>
        <w:left w:val="none" w:sz="0" w:space="0" w:color="auto"/>
        <w:bottom w:val="none" w:sz="0" w:space="0" w:color="auto"/>
        <w:right w:val="none" w:sz="0" w:space="0" w:color="auto"/>
      </w:divBdr>
      <w:divsChild>
        <w:div w:id="1058285269">
          <w:marLeft w:val="0"/>
          <w:marRight w:val="0"/>
          <w:marTop w:val="0"/>
          <w:marBottom w:val="150"/>
          <w:divBdr>
            <w:top w:val="none" w:sz="0" w:space="0" w:color="auto"/>
            <w:left w:val="none" w:sz="0" w:space="0" w:color="auto"/>
            <w:bottom w:val="none" w:sz="0" w:space="0" w:color="auto"/>
            <w:right w:val="none" w:sz="0" w:space="0" w:color="auto"/>
          </w:divBdr>
        </w:div>
        <w:div w:id="1280718517">
          <w:marLeft w:val="0"/>
          <w:marRight w:val="0"/>
          <w:marTop w:val="0"/>
          <w:marBottom w:val="0"/>
          <w:divBdr>
            <w:top w:val="none" w:sz="0" w:space="0" w:color="auto"/>
            <w:left w:val="none" w:sz="0" w:space="0" w:color="auto"/>
            <w:bottom w:val="none" w:sz="0" w:space="0" w:color="auto"/>
            <w:right w:val="none" w:sz="0" w:space="0" w:color="auto"/>
          </w:divBdr>
          <w:divsChild>
            <w:div w:id="151600237">
              <w:marLeft w:val="0"/>
              <w:marRight w:val="0"/>
              <w:marTop w:val="0"/>
              <w:marBottom w:val="0"/>
              <w:divBdr>
                <w:top w:val="none" w:sz="0" w:space="0" w:color="auto"/>
                <w:left w:val="none" w:sz="0" w:space="0" w:color="auto"/>
                <w:bottom w:val="none" w:sz="0" w:space="0" w:color="auto"/>
                <w:right w:val="none" w:sz="0" w:space="0" w:color="auto"/>
              </w:divBdr>
            </w:div>
          </w:divsChild>
        </w:div>
        <w:div w:id="1424377127">
          <w:marLeft w:val="0"/>
          <w:marRight w:val="0"/>
          <w:marTop w:val="0"/>
          <w:marBottom w:val="150"/>
          <w:divBdr>
            <w:top w:val="none" w:sz="0" w:space="0" w:color="auto"/>
            <w:left w:val="none" w:sz="0" w:space="0" w:color="auto"/>
            <w:bottom w:val="none" w:sz="0" w:space="0" w:color="auto"/>
            <w:right w:val="none" w:sz="0" w:space="0" w:color="auto"/>
          </w:divBdr>
        </w:div>
        <w:div w:id="1883860097">
          <w:marLeft w:val="0"/>
          <w:marRight w:val="0"/>
          <w:marTop w:val="0"/>
          <w:marBottom w:val="0"/>
          <w:divBdr>
            <w:top w:val="none" w:sz="0" w:space="0" w:color="auto"/>
            <w:left w:val="none" w:sz="0" w:space="0" w:color="auto"/>
            <w:bottom w:val="none" w:sz="0" w:space="0" w:color="auto"/>
            <w:right w:val="none" w:sz="0" w:space="0" w:color="auto"/>
          </w:divBdr>
        </w:div>
        <w:div w:id="1898320987">
          <w:marLeft w:val="0"/>
          <w:marRight w:val="0"/>
          <w:marTop w:val="0"/>
          <w:marBottom w:val="0"/>
          <w:divBdr>
            <w:top w:val="none" w:sz="0" w:space="0" w:color="auto"/>
            <w:left w:val="none" w:sz="0" w:space="0" w:color="auto"/>
            <w:bottom w:val="none" w:sz="0" w:space="0" w:color="auto"/>
            <w:right w:val="none" w:sz="0" w:space="0" w:color="auto"/>
          </w:divBdr>
        </w:div>
      </w:divsChild>
    </w:div>
    <w:div w:id="1731339479">
      <w:bodyDiv w:val="1"/>
      <w:marLeft w:val="100"/>
      <w:marRight w:val="100"/>
      <w:marTop w:val="100"/>
      <w:marBottom w:val="100"/>
      <w:divBdr>
        <w:top w:val="none" w:sz="0" w:space="0" w:color="auto"/>
        <w:left w:val="none" w:sz="0" w:space="0" w:color="auto"/>
        <w:bottom w:val="none" w:sz="0" w:space="0" w:color="auto"/>
        <w:right w:val="none" w:sz="0" w:space="0" w:color="auto"/>
      </w:divBdr>
      <w:divsChild>
        <w:div w:id="595479446">
          <w:marLeft w:val="0"/>
          <w:marRight w:val="0"/>
          <w:marTop w:val="0"/>
          <w:marBottom w:val="0"/>
          <w:divBdr>
            <w:top w:val="none" w:sz="0" w:space="0" w:color="auto"/>
            <w:left w:val="none" w:sz="0" w:space="0" w:color="auto"/>
            <w:bottom w:val="none" w:sz="0" w:space="0" w:color="auto"/>
            <w:right w:val="none" w:sz="0" w:space="0" w:color="auto"/>
          </w:divBdr>
        </w:div>
        <w:div w:id="1148935284">
          <w:marLeft w:val="0"/>
          <w:marRight w:val="0"/>
          <w:marTop w:val="0"/>
          <w:marBottom w:val="0"/>
          <w:divBdr>
            <w:top w:val="none" w:sz="0" w:space="0" w:color="auto"/>
            <w:left w:val="none" w:sz="0" w:space="0" w:color="auto"/>
            <w:bottom w:val="none" w:sz="0" w:space="0" w:color="auto"/>
            <w:right w:val="none" w:sz="0" w:space="0" w:color="auto"/>
          </w:divBdr>
        </w:div>
        <w:div w:id="1312056312">
          <w:marLeft w:val="0"/>
          <w:marRight w:val="0"/>
          <w:marTop w:val="0"/>
          <w:marBottom w:val="0"/>
          <w:divBdr>
            <w:top w:val="none" w:sz="0" w:space="0" w:color="auto"/>
            <w:left w:val="none" w:sz="0" w:space="0" w:color="auto"/>
            <w:bottom w:val="none" w:sz="0" w:space="0" w:color="auto"/>
            <w:right w:val="none" w:sz="0" w:space="0" w:color="auto"/>
          </w:divBdr>
        </w:div>
        <w:div w:id="1396664724">
          <w:marLeft w:val="0"/>
          <w:marRight w:val="0"/>
          <w:marTop w:val="0"/>
          <w:marBottom w:val="0"/>
          <w:divBdr>
            <w:top w:val="none" w:sz="0" w:space="0" w:color="auto"/>
            <w:left w:val="none" w:sz="0" w:space="0" w:color="auto"/>
            <w:bottom w:val="none" w:sz="0" w:space="0" w:color="auto"/>
            <w:right w:val="none" w:sz="0" w:space="0" w:color="auto"/>
          </w:divBdr>
        </w:div>
        <w:div w:id="1577126043">
          <w:marLeft w:val="0"/>
          <w:marRight w:val="0"/>
          <w:marTop w:val="0"/>
          <w:marBottom w:val="0"/>
          <w:divBdr>
            <w:top w:val="none" w:sz="0" w:space="0" w:color="auto"/>
            <w:left w:val="none" w:sz="0" w:space="0" w:color="auto"/>
            <w:bottom w:val="none" w:sz="0" w:space="0" w:color="auto"/>
            <w:right w:val="none" w:sz="0" w:space="0" w:color="auto"/>
          </w:divBdr>
        </w:div>
        <w:div w:id="1757556427">
          <w:marLeft w:val="0"/>
          <w:marRight w:val="0"/>
          <w:marTop w:val="0"/>
          <w:marBottom w:val="0"/>
          <w:divBdr>
            <w:top w:val="none" w:sz="0" w:space="0" w:color="auto"/>
            <w:left w:val="none" w:sz="0" w:space="0" w:color="auto"/>
            <w:bottom w:val="none" w:sz="0" w:space="0" w:color="auto"/>
            <w:right w:val="none" w:sz="0" w:space="0" w:color="auto"/>
          </w:divBdr>
        </w:div>
      </w:divsChild>
    </w:div>
    <w:div w:id="1740010709">
      <w:bodyDiv w:val="1"/>
      <w:marLeft w:val="0"/>
      <w:marRight w:val="0"/>
      <w:marTop w:val="0"/>
      <w:marBottom w:val="0"/>
      <w:divBdr>
        <w:top w:val="none" w:sz="0" w:space="0" w:color="auto"/>
        <w:left w:val="none" w:sz="0" w:space="0" w:color="auto"/>
        <w:bottom w:val="none" w:sz="0" w:space="0" w:color="auto"/>
        <w:right w:val="none" w:sz="0" w:space="0" w:color="auto"/>
      </w:divBdr>
    </w:div>
    <w:div w:id="1772973604">
      <w:bodyDiv w:val="1"/>
      <w:marLeft w:val="0"/>
      <w:marRight w:val="0"/>
      <w:marTop w:val="0"/>
      <w:marBottom w:val="0"/>
      <w:divBdr>
        <w:top w:val="none" w:sz="0" w:space="0" w:color="auto"/>
        <w:left w:val="none" w:sz="0" w:space="0" w:color="auto"/>
        <w:bottom w:val="none" w:sz="0" w:space="0" w:color="auto"/>
        <w:right w:val="none" w:sz="0" w:space="0" w:color="auto"/>
      </w:divBdr>
    </w:div>
    <w:div w:id="1794593050">
      <w:bodyDiv w:val="1"/>
      <w:marLeft w:val="0"/>
      <w:marRight w:val="0"/>
      <w:marTop w:val="0"/>
      <w:marBottom w:val="0"/>
      <w:divBdr>
        <w:top w:val="none" w:sz="0" w:space="0" w:color="auto"/>
        <w:left w:val="none" w:sz="0" w:space="0" w:color="auto"/>
        <w:bottom w:val="none" w:sz="0" w:space="0" w:color="auto"/>
        <w:right w:val="none" w:sz="0" w:space="0" w:color="auto"/>
      </w:divBdr>
    </w:div>
    <w:div w:id="1796945976">
      <w:bodyDiv w:val="1"/>
      <w:marLeft w:val="0"/>
      <w:marRight w:val="0"/>
      <w:marTop w:val="0"/>
      <w:marBottom w:val="0"/>
      <w:divBdr>
        <w:top w:val="none" w:sz="0" w:space="0" w:color="auto"/>
        <w:left w:val="none" w:sz="0" w:space="0" w:color="auto"/>
        <w:bottom w:val="none" w:sz="0" w:space="0" w:color="auto"/>
        <w:right w:val="none" w:sz="0" w:space="0" w:color="auto"/>
      </w:divBdr>
    </w:div>
    <w:div w:id="1820488839">
      <w:bodyDiv w:val="1"/>
      <w:marLeft w:val="0"/>
      <w:marRight w:val="0"/>
      <w:marTop w:val="0"/>
      <w:marBottom w:val="0"/>
      <w:divBdr>
        <w:top w:val="none" w:sz="0" w:space="0" w:color="auto"/>
        <w:left w:val="none" w:sz="0" w:space="0" w:color="auto"/>
        <w:bottom w:val="none" w:sz="0" w:space="0" w:color="auto"/>
        <w:right w:val="none" w:sz="0" w:space="0" w:color="auto"/>
      </w:divBdr>
    </w:div>
    <w:div w:id="1847984954">
      <w:bodyDiv w:val="1"/>
      <w:marLeft w:val="0"/>
      <w:marRight w:val="0"/>
      <w:marTop w:val="0"/>
      <w:marBottom w:val="0"/>
      <w:divBdr>
        <w:top w:val="none" w:sz="0" w:space="0" w:color="auto"/>
        <w:left w:val="none" w:sz="0" w:space="0" w:color="auto"/>
        <w:bottom w:val="none" w:sz="0" w:space="0" w:color="auto"/>
        <w:right w:val="none" w:sz="0" w:space="0" w:color="auto"/>
      </w:divBdr>
    </w:div>
    <w:div w:id="1856654628">
      <w:bodyDiv w:val="1"/>
      <w:marLeft w:val="0"/>
      <w:marRight w:val="0"/>
      <w:marTop w:val="0"/>
      <w:marBottom w:val="0"/>
      <w:divBdr>
        <w:top w:val="none" w:sz="0" w:space="0" w:color="auto"/>
        <w:left w:val="none" w:sz="0" w:space="0" w:color="auto"/>
        <w:bottom w:val="none" w:sz="0" w:space="0" w:color="auto"/>
        <w:right w:val="none" w:sz="0" w:space="0" w:color="auto"/>
      </w:divBdr>
    </w:div>
    <w:div w:id="1863593947">
      <w:bodyDiv w:val="1"/>
      <w:marLeft w:val="0"/>
      <w:marRight w:val="0"/>
      <w:marTop w:val="0"/>
      <w:marBottom w:val="0"/>
      <w:divBdr>
        <w:top w:val="none" w:sz="0" w:space="0" w:color="auto"/>
        <w:left w:val="none" w:sz="0" w:space="0" w:color="auto"/>
        <w:bottom w:val="none" w:sz="0" w:space="0" w:color="auto"/>
        <w:right w:val="none" w:sz="0" w:space="0" w:color="auto"/>
      </w:divBdr>
    </w:div>
    <w:div w:id="1907061075">
      <w:bodyDiv w:val="1"/>
      <w:marLeft w:val="0"/>
      <w:marRight w:val="0"/>
      <w:marTop w:val="0"/>
      <w:marBottom w:val="0"/>
      <w:divBdr>
        <w:top w:val="none" w:sz="0" w:space="0" w:color="auto"/>
        <w:left w:val="none" w:sz="0" w:space="0" w:color="auto"/>
        <w:bottom w:val="none" w:sz="0" w:space="0" w:color="auto"/>
        <w:right w:val="none" w:sz="0" w:space="0" w:color="auto"/>
      </w:divBdr>
    </w:div>
    <w:div w:id="1920557740">
      <w:bodyDiv w:val="1"/>
      <w:marLeft w:val="0"/>
      <w:marRight w:val="0"/>
      <w:marTop w:val="0"/>
      <w:marBottom w:val="0"/>
      <w:divBdr>
        <w:top w:val="none" w:sz="0" w:space="0" w:color="auto"/>
        <w:left w:val="none" w:sz="0" w:space="0" w:color="auto"/>
        <w:bottom w:val="none" w:sz="0" w:space="0" w:color="auto"/>
        <w:right w:val="none" w:sz="0" w:space="0" w:color="auto"/>
      </w:divBdr>
      <w:divsChild>
        <w:div w:id="47461761">
          <w:marLeft w:val="0"/>
          <w:marRight w:val="0"/>
          <w:marTop w:val="0"/>
          <w:marBottom w:val="0"/>
          <w:divBdr>
            <w:top w:val="none" w:sz="0" w:space="0" w:color="auto"/>
            <w:left w:val="none" w:sz="0" w:space="0" w:color="auto"/>
            <w:bottom w:val="none" w:sz="0" w:space="0" w:color="auto"/>
            <w:right w:val="none" w:sz="0" w:space="0" w:color="auto"/>
          </w:divBdr>
        </w:div>
        <w:div w:id="108821894">
          <w:marLeft w:val="0"/>
          <w:marRight w:val="0"/>
          <w:marTop w:val="0"/>
          <w:marBottom w:val="0"/>
          <w:divBdr>
            <w:top w:val="none" w:sz="0" w:space="0" w:color="auto"/>
            <w:left w:val="none" w:sz="0" w:space="0" w:color="auto"/>
            <w:bottom w:val="none" w:sz="0" w:space="0" w:color="auto"/>
            <w:right w:val="none" w:sz="0" w:space="0" w:color="auto"/>
          </w:divBdr>
        </w:div>
        <w:div w:id="371661979">
          <w:marLeft w:val="0"/>
          <w:marRight w:val="0"/>
          <w:marTop w:val="0"/>
          <w:marBottom w:val="0"/>
          <w:divBdr>
            <w:top w:val="none" w:sz="0" w:space="0" w:color="auto"/>
            <w:left w:val="none" w:sz="0" w:space="0" w:color="auto"/>
            <w:bottom w:val="none" w:sz="0" w:space="0" w:color="auto"/>
            <w:right w:val="none" w:sz="0" w:space="0" w:color="auto"/>
          </w:divBdr>
        </w:div>
        <w:div w:id="474761051">
          <w:marLeft w:val="0"/>
          <w:marRight w:val="0"/>
          <w:marTop w:val="0"/>
          <w:marBottom w:val="0"/>
          <w:divBdr>
            <w:top w:val="none" w:sz="0" w:space="0" w:color="auto"/>
            <w:left w:val="none" w:sz="0" w:space="0" w:color="auto"/>
            <w:bottom w:val="none" w:sz="0" w:space="0" w:color="auto"/>
            <w:right w:val="none" w:sz="0" w:space="0" w:color="auto"/>
          </w:divBdr>
        </w:div>
        <w:div w:id="774054365">
          <w:marLeft w:val="0"/>
          <w:marRight w:val="0"/>
          <w:marTop w:val="0"/>
          <w:marBottom w:val="0"/>
          <w:divBdr>
            <w:top w:val="none" w:sz="0" w:space="0" w:color="auto"/>
            <w:left w:val="none" w:sz="0" w:space="0" w:color="auto"/>
            <w:bottom w:val="none" w:sz="0" w:space="0" w:color="auto"/>
            <w:right w:val="none" w:sz="0" w:space="0" w:color="auto"/>
          </w:divBdr>
        </w:div>
        <w:div w:id="1021593037">
          <w:marLeft w:val="0"/>
          <w:marRight w:val="0"/>
          <w:marTop w:val="0"/>
          <w:marBottom w:val="0"/>
          <w:divBdr>
            <w:top w:val="none" w:sz="0" w:space="0" w:color="auto"/>
            <w:left w:val="none" w:sz="0" w:space="0" w:color="auto"/>
            <w:bottom w:val="none" w:sz="0" w:space="0" w:color="auto"/>
            <w:right w:val="none" w:sz="0" w:space="0" w:color="auto"/>
          </w:divBdr>
        </w:div>
        <w:div w:id="1771125531">
          <w:marLeft w:val="0"/>
          <w:marRight w:val="0"/>
          <w:marTop w:val="0"/>
          <w:marBottom w:val="0"/>
          <w:divBdr>
            <w:top w:val="none" w:sz="0" w:space="0" w:color="auto"/>
            <w:left w:val="none" w:sz="0" w:space="0" w:color="auto"/>
            <w:bottom w:val="none" w:sz="0" w:space="0" w:color="auto"/>
            <w:right w:val="none" w:sz="0" w:space="0" w:color="auto"/>
          </w:divBdr>
        </w:div>
        <w:div w:id="1929848675">
          <w:marLeft w:val="0"/>
          <w:marRight w:val="0"/>
          <w:marTop w:val="0"/>
          <w:marBottom w:val="0"/>
          <w:divBdr>
            <w:top w:val="none" w:sz="0" w:space="0" w:color="auto"/>
            <w:left w:val="none" w:sz="0" w:space="0" w:color="auto"/>
            <w:bottom w:val="none" w:sz="0" w:space="0" w:color="auto"/>
            <w:right w:val="none" w:sz="0" w:space="0" w:color="auto"/>
          </w:divBdr>
        </w:div>
      </w:divsChild>
    </w:div>
    <w:div w:id="1985235961">
      <w:bodyDiv w:val="1"/>
      <w:marLeft w:val="0"/>
      <w:marRight w:val="0"/>
      <w:marTop w:val="0"/>
      <w:marBottom w:val="0"/>
      <w:divBdr>
        <w:top w:val="none" w:sz="0" w:space="0" w:color="auto"/>
        <w:left w:val="none" w:sz="0" w:space="0" w:color="auto"/>
        <w:bottom w:val="none" w:sz="0" w:space="0" w:color="auto"/>
        <w:right w:val="none" w:sz="0" w:space="0" w:color="auto"/>
      </w:divBdr>
    </w:div>
    <w:div w:id="1987128040">
      <w:bodyDiv w:val="1"/>
      <w:marLeft w:val="0"/>
      <w:marRight w:val="0"/>
      <w:marTop w:val="0"/>
      <w:marBottom w:val="0"/>
      <w:divBdr>
        <w:top w:val="none" w:sz="0" w:space="0" w:color="auto"/>
        <w:left w:val="none" w:sz="0" w:space="0" w:color="auto"/>
        <w:bottom w:val="none" w:sz="0" w:space="0" w:color="auto"/>
        <w:right w:val="none" w:sz="0" w:space="0" w:color="auto"/>
      </w:divBdr>
    </w:div>
    <w:div w:id="1998921718">
      <w:bodyDiv w:val="1"/>
      <w:marLeft w:val="0"/>
      <w:marRight w:val="0"/>
      <w:marTop w:val="0"/>
      <w:marBottom w:val="0"/>
      <w:divBdr>
        <w:top w:val="none" w:sz="0" w:space="0" w:color="auto"/>
        <w:left w:val="none" w:sz="0" w:space="0" w:color="auto"/>
        <w:bottom w:val="none" w:sz="0" w:space="0" w:color="auto"/>
        <w:right w:val="none" w:sz="0" w:space="0" w:color="auto"/>
      </w:divBdr>
    </w:div>
    <w:div w:id="2010130514">
      <w:bodyDiv w:val="1"/>
      <w:marLeft w:val="0"/>
      <w:marRight w:val="0"/>
      <w:marTop w:val="0"/>
      <w:marBottom w:val="0"/>
      <w:divBdr>
        <w:top w:val="none" w:sz="0" w:space="0" w:color="auto"/>
        <w:left w:val="none" w:sz="0" w:space="0" w:color="auto"/>
        <w:bottom w:val="none" w:sz="0" w:space="0" w:color="auto"/>
        <w:right w:val="none" w:sz="0" w:space="0" w:color="auto"/>
      </w:divBdr>
    </w:div>
    <w:div w:id="2045515924">
      <w:bodyDiv w:val="1"/>
      <w:marLeft w:val="0"/>
      <w:marRight w:val="0"/>
      <w:marTop w:val="0"/>
      <w:marBottom w:val="0"/>
      <w:divBdr>
        <w:top w:val="none" w:sz="0" w:space="0" w:color="auto"/>
        <w:left w:val="none" w:sz="0" w:space="0" w:color="auto"/>
        <w:bottom w:val="none" w:sz="0" w:space="0" w:color="auto"/>
        <w:right w:val="none" w:sz="0" w:space="0" w:color="auto"/>
      </w:divBdr>
    </w:div>
    <w:div w:id="2062249041">
      <w:bodyDiv w:val="1"/>
      <w:marLeft w:val="0"/>
      <w:marRight w:val="0"/>
      <w:marTop w:val="0"/>
      <w:marBottom w:val="0"/>
      <w:divBdr>
        <w:top w:val="none" w:sz="0" w:space="0" w:color="auto"/>
        <w:left w:val="none" w:sz="0" w:space="0" w:color="auto"/>
        <w:bottom w:val="none" w:sz="0" w:space="0" w:color="auto"/>
        <w:right w:val="none" w:sz="0" w:space="0" w:color="auto"/>
      </w:divBdr>
    </w:div>
    <w:div w:id="2109811247">
      <w:bodyDiv w:val="1"/>
      <w:marLeft w:val="0"/>
      <w:marRight w:val="0"/>
      <w:marTop w:val="0"/>
      <w:marBottom w:val="0"/>
      <w:divBdr>
        <w:top w:val="none" w:sz="0" w:space="0" w:color="auto"/>
        <w:left w:val="none" w:sz="0" w:space="0" w:color="auto"/>
        <w:bottom w:val="none" w:sz="0" w:space="0" w:color="auto"/>
        <w:right w:val="none" w:sz="0" w:space="0" w:color="auto"/>
      </w:divBdr>
    </w:div>
    <w:div w:id="21433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0347E-1AD8-4588-A6F4-6C9BA1035503}">
  <ds:schemaRefs>
    <ds:schemaRef ds:uri="http://schemas.openxmlformats.org/officeDocument/2006/bibliography"/>
  </ds:schemaRefs>
</ds:datastoreItem>
</file>

<file path=customXml/itemProps2.xml><?xml version="1.0" encoding="utf-8"?>
<ds:datastoreItem xmlns:ds="http://schemas.openxmlformats.org/officeDocument/2006/customXml" ds:itemID="{99F4C9C7-D85D-431E-AF2B-D75618873DA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1DF4DA7-FC4A-4158-8D7B-DEC6E4CF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64C70-8D7C-4EF7-B17E-46AA120C7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4849</Words>
  <Characters>26671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Ximena Ríos López</cp:lastModifiedBy>
  <cp:revision>3</cp:revision>
  <cp:lastPrinted>2019-02-14T19:42:00Z</cp:lastPrinted>
  <dcterms:created xsi:type="dcterms:W3CDTF">2020-04-02T19:44:00Z</dcterms:created>
  <dcterms:modified xsi:type="dcterms:W3CDTF">2020-06-16T05:07:00Z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89600441</vt:i4>
  </property>
  <property fmtid="{D5CDD505-2E9C-101B-9397-08002B2CF9AE}" pid="3" name="ContentTypeId">
    <vt:lpwstr>0x010100F2E0F32964D9B84EA054B84E5D4157A0</vt:lpwstr>
  </property>
</Properties>
</file>