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2E5" w:rsidRPr="00C51350" w:rsidRDefault="008B12E5" w:rsidP="008B12E5">
      <w:pPr>
        <w:jc w:val="both"/>
        <w:rPr>
          <w:rFonts w:ascii="Arial" w:hAnsi="Arial" w:cs="Arial"/>
          <w:lang w:val="es-MX"/>
        </w:rPr>
      </w:pPr>
      <w:r w:rsidRPr="00C51350">
        <w:rPr>
          <w:rFonts w:ascii="Arial" w:hAnsi="Arial" w:cs="Arial"/>
          <w:b/>
          <w:lang w:val="es-MX"/>
        </w:rPr>
        <w:t>NULIDAD Y RESTABLECIMIENTO DEL DERECHO –</w:t>
      </w:r>
      <w:r w:rsidRPr="00C51350">
        <w:rPr>
          <w:rFonts w:ascii="Arial" w:hAnsi="Arial" w:cs="Arial"/>
          <w:lang w:val="es-MX"/>
        </w:rPr>
        <w:t xml:space="preserve"> </w:t>
      </w:r>
      <w:r w:rsidRPr="00373B12">
        <w:rPr>
          <w:rFonts w:ascii="Arial" w:hAnsi="Arial" w:cs="Arial"/>
          <w:b/>
          <w:lang w:val="es-MX"/>
        </w:rPr>
        <w:t>Contrato realidad – Contrato de prestación de servicios – Reclamación prestaciones sociales</w:t>
      </w:r>
      <w:r w:rsidRPr="00C51350">
        <w:rPr>
          <w:rFonts w:ascii="Arial" w:hAnsi="Arial" w:cs="Arial"/>
          <w:lang w:val="es-MX"/>
        </w:rPr>
        <w:t xml:space="preserve"> </w:t>
      </w:r>
    </w:p>
    <w:p w:rsidR="008B12E5" w:rsidRPr="00C51350" w:rsidRDefault="008B12E5" w:rsidP="008B12E5">
      <w:pPr>
        <w:jc w:val="both"/>
        <w:rPr>
          <w:rFonts w:ascii="Arial" w:hAnsi="Arial" w:cs="Arial"/>
          <w:lang w:val="es-MX"/>
        </w:rPr>
      </w:pPr>
    </w:p>
    <w:p w:rsidR="008B12E5" w:rsidRPr="00C51350" w:rsidRDefault="008B12E5" w:rsidP="008B12E5">
      <w:pPr>
        <w:jc w:val="both"/>
        <w:rPr>
          <w:rFonts w:ascii="Arial" w:hAnsi="Arial" w:cs="Arial"/>
          <w:lang w:val="es-ES_tradnl"/>
        </w:rPr>
      </w:pPr>
      <w:r w:rsidRPr="00C51350">
        <w:rPr>
          <w:rFonts w:ascii="Arial" w:hAnsi="Arial" w:cs="Arial"/>
          <w:lang w:val="es-ES_tradnl"/>
        </w:rPr>
        <w:t>Problema jurídico. Corresponde a la Sala determinar si al demandante le asiste razón jurídica o no para reclamar de la ESE Hospital San Juan de Dios de Segovia (Antioquia) el pago de las prestaciones salariales y sociales no devengadas durante el tiempo que permaneció vinculado como contratista, en aplicación del principio de primacía de la realidad sobre las formalidades, o, por el contrario, si los contratos de prestación de servicios (o cualquiera que sea su denominación) que celebró con dicha entidad se ajustan a la normativa legal vigente, por cuanto no se configuraron los elementos de subordinación y continua dependencia que alega, propios de una relación laboral.</w:t>
      </w:r>
    </w:p>
    <w:p w:rsidR="008B12E5" w:rsidRPr="00C51350" w:rsidRDefault="008B12E5" w:rsidP="008B12E5">
      <w:pPr>
        <w:jc w:val="both"/>
        <w:rPr>
          <w:rFonts w:ascii="Arial" w:hAnsi="Arial" w:cs="Arial"/>
          <w:lang w:val="es-ES_tradnl"/>
        </w:rPr>
      </w:pPr>
    </w:p>
    <w:p w:rsidR="008B12E5" w:rsidRPr="00C51350" w:rsidRDefault="008B12E5" w:rsidP="008B12E5">
      <w:pPr>
        <w:jc w:val="both"/>
        <w:rPr>
          <w:rFonts w:ascii="Arial" w:hAnsi="Arial" w:cs="Arial"/>
          <w:lang w:val="es-ES_tradnl"/>
        </w:rPr>
      </w:pPr>
      <w:r w:rsidRPr="00C51350">
        <w:rPr>
          <w:rFonts w:ascii="Arial" w:hAnsi="Arial" w:cs="Arial"/>
          <w:b/>
          <w:lang w:val="es-ES_tradnl"/>
        </w:rPr>
        <w:t>CONTRATO PRESTACI</w:t>
      </w:r>
      <w:r w:rsidR="00366909">
        <w:rPr>
          <w:rFonts w:ascii="Arial" w:hAnsi="Arial" w:cs="Arial"/>
          <w:b/>
          <w:lang w:val="es-ES_tradnl"/>
        </w:rPr>
        <w:t>Ò</w:t>
      </w:r>
      <w:r w:rsidRPr="00C51350">
        <w:rPr>
          <w:rFonts w:ascii="Arial" w:hAnsi="Arial" w:cs="Arial"/>
          <w:b/>
          <w:lang w:val="es-ES_tradnl"/>
        </w:rPr>
        <w:t>N DE SERVICIOS –</w:t>
      </w:r>
      <w:r w:rsidRPr="00C51350">
        <w:rPr>
          <w:rFonts w:ascii="Arial" w:hAnsi="Arial" w:cs="Arial"/>
          <w:lang w:val="es-ES_tradnl"/>
        </w:rPr>
        <w:t xml:space="preserve"> </w:t>
      </w:r>
      <w:r w:rsidRPr="00373B12">
        <w:rPr>
          <w:rFonts w:ascii="Arial" w:hAnsi="Arial" w:cs="Arial"/>
          <w:b/>
          <w:lang w:val="es-ES_tradnl"/>
        </w:rPr>
        <w:t>Noción normativa</w:t>
      </w:r>
      <w:r w:rsidRPr="00C51350">
        <w:rPr>
          <w:rFonts w:ascii="Arial" w:hAnsi="Arial" w:cs="Arial"/>
          <w:lang w:val="es-ES_tradnl"/>
        </w:rPr>
        <w:t xml:space="preserve"> </w:t>
      </w:r>
    </w:p>
    <w:p w:rsidR="008B12E5" w:rsidRPr="00C51350" w:rsidRDefault="008B12E5" w:rsidP="008B12E5">
      <w:pPr>
        <w:jc w:val="both"/>
        <w:rPr>
          <w:rFonts w:ascii="Arial" w:hAnsi="Arial" w:cs="Arial"/>
          <w:lang w:val="es-ES_tradnl"/>
        </w:rPr>
      </w:pPr>
    </w:p>
    <w:p w:rsidR="008B12E5" w:rsidRPr="00C51350" w:rsidRDefault="008B12E5" w:rsidP="008B12E5">
      <w:pPr>
        <w:jc w:val="both"/>
        <w:rPr>
          <w:rFonts w:ascii="Arial" w:hAnsi="Arial" w:cs="Arial"/>
          <w:lang w:val="es-ES_tradnl"/>
        </w:rPr>
      </w:pPr>
      <w:r w:rsidRPr="00C51350">
        <w:rPr>
          <w:rFonts w:ascii="Arial" w:hAnsi="Arial" w:cs="Arial"/>
          <w:lang w:val="es-ES_tradnl"/>
        </w:rPr>
        <w:t xml:space="preserve">Se ha de recordar que el contrato u orden de prestación de servicios se ha definido como el celebrado por las entidades estatales para desarrollar actividades relacionadas con la administración o funcionamiento de las instituciones; sus condiciones están dadas, entre otras normas, por el artículo 32, numeral 3, de la Ley 80 de 1993,  modificado por el Decreto 165 de 1997; el Decreto 2209 de 1998, que, al dictar normas sobre austeridad del gasto para las entidades que manejan recursos del tesoro nacional, reguló el tema;  y el Decreto 2170 de 2002, que, en relación con esas contrataciones, además de indicar la manera de selección del contratista, precisa que «solo se realizarán para fines específicos o no hubiere personal de planta suficiente para prestar el servicio a contratar». (…)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 </w:t>
      </w:r>
    </w:p>
    <w:p w:rsidR="008B12E5" w:rsidRPr="00C51350" w:rsidRDefault="008B12E5" w:rsidP="008B12E5">
      <w:pPr>
        <w:jc w:val="both"/>
        <w:rPr>
          <w:rFonts w:ascii="Arial" w:hAnsi="Arial" w:cs="Arial"/>
          <w:lang w:val="es-ES_tradnl"/>
        </w:rPr>
      </w:pPr>
    </w:p>
    <w:p w:rsidR="008B12E5" w:rsidRPr="00C51350" w:rsidRDefault="008B12E5" w:rsidP="008B12E5">
      <w:pPr>
        <w:jc w:val="both"/>
        <w:rPr>
          <w:rFonts w:ascii="Arial" w:hAnsi="Arial" w:cs="Arial"/>
          <w:lang w:val="es-ES_tradnl"/>
        </w:rPr>
      </w:pPr>
      <w:r w:rsidRPr="00C51350">
        <w:rPr>
          <w:rFonts w:ascii="Arial" w:hAnsi="Arial" w:cs="Arial"/>
          <w:b/>
          <w:lang w:val="es-ES_tradnl"/>
        </w:rPr>
        <w:t>CONTRATO DE PRESTACI</w:t>
      </w:r>
      <w:r w:rsidR="00366909">
        <w:rPr>
          <w:rFonts w:ascii="Arial" w:hAnsi="Arial" w:cs="Arial"/>
          <w:b/>
          <w:lang w:val="es-ES_tradnl"/>
        </w:rPr>
        <w:t>Ò</w:t>
      </w:r>
      <w:r w:rsidRPr="00C51350">
        <w:rPr>
          <w:rFonts w:ascii="Arial" w:hAnsi="Arial" w:cs="Arial"/>
          <w:b/>
          <w:lang w:val="es-ES_tradnl"/>
        </w:rPr>
        <w:t>N DE SERVICIOS –</w:t>
      </w:r>
      <w:r w:rsidRPr="00C51350">
        <w:rPr>
          <w:rFonts w:ascii="Arial" w:hAnsi="Arial" w:cs="Arial"/>
          <w:lang w:val="es-ES_tradnl"/>
        </w:rPr>
        <w:t xml:space="preserve"> </w:t>
      </w:r>
      <w:r w:rsidRPr="00373B12">
        <w:rPr>
          <w:rFonts w:ascii="Arial" w:hAnsi="Arial" w:cs="Arial"/>
          <w:b/>
          <w:lang w:val="es-ES_tradnl"/>
        </w:rPr>
        <w:t xml:space="preserve">Subordinación – Permanencia </w:t>
      </w:r>
      <w:r w:rsidR="00625AD1">
        <w:rPr>
          <w:rFonts w:ascii="Arial" w:hAnsi="Arial" w:cs="Arial"/>
          <w:b/>
          <w:lang w:val="es-ES_tradnl"/>
        </w:rPr>
        <w:t>y</w:t>
      </w:r>
      <w:r w:rsidRPr="00373B12">
        <w:rPr>
          <w:rFonts w:ascii="Arial" w:hAnsi="Arial" w:cs="Arial"/>
          <w:b/>
          <w:lang w:val="es-ES_tradnl"/>
        </w:rPr>
        <w:t xml:space="preserve"> </w:t>
      </w:r>
      <w:r w:rsidR="00625AD1">
        <w:rPr>
          <w:rFonts w:ascii="Arial" w:hAnsi="Arial" w:cs="Arial"/>
          <w:b/>
          <w:lang w:val="es-ES_tradnl"/>
        </w:rPr>
        <w:t>d</w:t>
      </w:r>
      <w:r w:rsidRPr="00373B12">
        <w:rPr>
          <w:rFonts w:ascii="Arial" w:hAnsi="Arial" w:cs="Arial"/>
          <w:b/>
          <w:lang w:val="es-ES_tradnl"/>
        </w:rPr>
        <w:t xml:space="preserve">esnaturalización </w:t>
      </w:r>
      <w:r w:rsidR="00625AD1">
        <w:rPr>
          <w:rFonts w:ascii="Arial" w:hAnsi="Arial" w:cs="Arial"/>
          <w:b/>
          <w:lang w:val="es-ES_tradnl"/>
        </w:rPr>
        <w:t>c</w:t>
      </w:r>
      <w:r w:rsidRPr="00373B12">
        <w:rPr>
          <w:rFonts w:ascii="Arial" w:hAnsi="Arial" w:cs="Arial"/>
          <w:b/>
          <w:lang w:val="es-ES_tradnl"/>
        </w:rPr>
        <w:t xml:space="preserve">ontrato de prestación de servicios </w:t>
      </w:r>
    </w:p>
    <w:p w:rsidR="008B12E5" w:rsidRPr="00C51350" w:rsidRDefault="008B12E5" w:rsidP="008B12E5">
      <w:pPr>
        <w:jc w:val="both"/>
        <w:rPr>
          <w:rFonts w:ascii="Arial" w:hAnsi="Arial" w:cs="Arial"/>
          <w:lang w:val="es-ES_tradnl"/>
        </w:rPr>
      </w:pPr>
    </w:p>
    <w:p w:rsidR="008B12E5" w:rsidRPr="00C51350" w:rsidRDefault="008B12E5" w:rsidP="008B12E5">
      <w:pPr>
        <w:jc w:val="both"/>
        <w:rPr>
          <w:rFonts w:ascii="Arial" w:hAnsi="Arial" w:cs="Arial"/>
          <w:lang w:val="es-ES_tradnl"/>
        </w:rPr>
      </w:pPr>
      <w:r w:rsidRPr="00C51350">
        <w:rPr>
          <w:rFonts w:ascii="Arial" w:hAnsi="Arial" w:cs="Arial"/>
          <w:lang w:val="es-ES_tradnl"/>
        </w:rPr>
        <w:t>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 (…) La Corte encuentra que la prohibición a la administració</w:t>
      </w:r>
      <w:bookmarkStart w:id="0" w:name="_GoBack"/>
      <w:bookmarkEnd w:id="0"/>
      <w:r w:rsidRPr="00C51350">
        <w:rPr>
          <w:rFonts w:ascii="Arial" w:hAnsi="Arial" w:cs="Arial"/>
          <w:lang w:val="es-ES_tradnl"/>
        </w:rPr>
        <w:t>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 se colige que el contrato de prestación de servicios se desfigura cuando se comprueban los tres elementos constitutivos de una relación laboral, esto es, la prestación personal del servicio, la remuneración y la continuada subordinación laboral,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w:t>
      </w:r>
    </w:p>
    <w:p w:rsidR="008B12E5" w:rsidRPr="00C51350" w:rsidRDefault="008B12E5" w:rsidP="008B12E5">
      <w:pPr>
        <w:jc w:val="both"/>
        <w:rPr>
          <w:rFonts w:ascii="Arial" w:hAnsi="Arial" w:cs="Arial"/>
          <w:lang w:val="es-ES_tradnl"/>
        </w:rPr>
      </w:pPr>
    </w:p>
    <w:p w:rsidR="008B12E5" w:rsidRPr="00C51350" w:rsidRDefault="008B12E5" w:rsidP="008B12E5">
      <w:pPr>
        <w:jc w:val="both"/>
        <w:rPr>
          <w:rFonts w:ascii="Arial" w:hAnsi="Arial" w:cs="Arial"/>
          <w:lang w:val="es-ES_tradnl"/>
        </w:rPr>
      </w:pPr>
      <w:r w:rsidRPr="00C51350">
        <w:rPr>
          <w:rFonts w:ascii="Arial" w:hAnsi="Arial" w:cs="Arial"/>
          <w:b/>
          <w:lang w:val="es-ES_tradnl"/>
        </w:rPr>
        <w:t>CONTRATO REALIDAD –</w:t>
      </w:r>
      <w:r w:rsidRPr="00C51350">
        <w:rPr>
          <w:rFonts w:ascii="Arial" w:hAnsi="Arial" w:cs="Arial"/>
          <w:lang w:val="es-ES_tradnl"/>
        </w:rPr>
        <w:t xml:space="preserve"> </w:t>
      </w:r>
      <w:r w:rsidRPr="00373B12">
        <w:rPr>
          <w:rFonts w:ascii="Arial" w:hAnsi="Arial" w:cs="Arial"/>
          <w:b/>
          <w:lang w:val="es-ES_tradnl"/>
        </w:rPr>
        <w:t xml:space="preserve">Configuración </w:t>
      </w:r>
    </w:p>
    <w:p w:rsidR="008B12E5" w:rsidRPr="00C51350" w:rsidRDefault="008B12E5" w:rsidP="008B12E5">
      <w:pPr>
        <w:jc w:val="both"/>
        <w:rPr>
          <w:rFonts w:ascii="Arial" w:hAnsi="Arial" w:cs="Arial"/>
          <w:lang w:val="es-ES_tradnl"/>
        </w:rPr>
      </w:pPr>
    </w:p>
    <w:p w:rsidR="008B12E5" w:rsidRPr="00C51350" w:rsidRDefault="008B12E5" w:rsidP="008B12E5">
      <w:pPr>
        <w:jc w:val="both"/>
        <w:rPr>
          <w:rFonts w:ascii="Arial" w:hAnsi="Arial" w:cs="Arial"/>
          <w:lang w:val="es-MX"/>
        </w:rPr>
      </w:pPr>
      <w:r w:rsidRPr="00C51350">
        <w:rPr>
          <w:rFonts w:ascii="Arial" w:hAnsi="Arial" w:cs="Arial"/>
          <w:lang w:val="es-MX"/>
        </w:rPr>
        <w:lastRenderedPageBreak/>
        <w:t>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 De igual manera, en reciente decisión la subsección B de esta sección segunda  recordó que i) 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 elementos de juicio que enmarcan el análisis del tema y que se tendrán en cuenta para decidir el asunto sub examine.</w:t>
      </w:r>
    </w:p>
    <w:p w:rsidR="008B12E5" w:rsidRPr="00C51350" w:rsidRDefault="008B12E5" w:rsidP="00867666">
      <w:pPr>
        <w:widowControl w:val="0"/>
        <w:jc w:val="both"/>
        <w:rPr>
          <w:rFonts w:ascii="Arial" w:eastAsia="Dotum" w:hAnsi="Arial" w:cs="Arial"/>
          <w:b/>
          <w:lang w:val="es-MX"/>
        </w:rPr>
      </w:pPr>
    </w:p>
    <w:p w:rsidR="00A40DDE" w:rsidRPr="00373B12" w:rsidRDefault="00A40DDE" w:rsidP="00867666">
      <w:pPr>
        <w:widowControl w:val="0"/>
        <w:jc w:val="both"/>
        <w:rPr>
          <w:rFonts w:ascii="Arial" w:eastAsia="Dotum" w:hAnsi="Arial" w:cs="Arial"/>
          <w:b/>
        </w:rPr>
      </w:pPr>
      <w:r w:rsidRPr="00C51350">
        <w:rPr>
          <w:rFonts w:ascii="Arial" w:eastAsia="Dotum" w:hAnsi="Arial" w:cs="Arial"/>
          <w:b/>
        </w:rPr>
        <w:t xml:space="preserve">CONTRATO REALIDAD – </w:t>
      </w:r>
      <w:r w:rsidRPr="00373B12">
        <w:rPr>
          <w:rFonts w:ascii="Arial" w:eastAsia="Dotum" w:hAnsi="Arial" w:cs="Arial"/>
          <w:b/>
        </w:rPr>
        <w:t>Contrato de prestación de servicios</w:t>
      </w:r>
      <w:r w:rsidR="00366909">
        <w:rPr>
          <w:rFonts w:ascii="Arial" w:eastAsia="Dotum" w:hAnsi="Arial" w:cs="Arial"/>
          <w:b/>
        </w:rPr>
        <w:t xml:space="preserve"> </w:t>
      </w:r>
      <w:r w:rsidR="008B12E5" w:rsidRPr="00373B12">
        <w:rPr>
          <w:rFonts w:ascii="Arial" w:eastAsia="Dotum" w:hAnsi="Arial" w:cs="Arial"/>
          <w:b/>
        </w:rPr>
        <w:t>– M</w:t>
      </w:r>
      <w:r w:rsidR="004E102F">
        <w:rPr>
          <w:rFonts w:ascii="Arial" w:eastAsia="Dotum" w:hAnsi="Arial" w:cs="Arial"/>
          <w:b/>
        </w:rPr>
        <w:t>é</w:t>
      </w:r>
      <w:r w:rsidR="008B12E5" w:rsidRPr="00373B12">
        <w:rPr>
          <w:rFonts w:ascii="Arial" w:eastAsia="Dotum" w:hAnsi="Arial" w:cs="Arial"/>
          <w:b/>
        </w:rPr>
        <w:t>dico -</w:t>
      </w:r>
      <w:r w:rsidRPr="00373B12">
        <w:rPr>
          <w:rFonts w:ascii="Arial" w:eastAsia="Dotum" w:hAnsi="Arial" w:cs="Arial"/>
          <w:b/>
        </w:rPr>
        <w:t xml:space="preserve"> </w:t>
      </w:r>
      <w:r w:rsidR="008B12E5" w:rsidRPr="00373B12">
        <w:rPr>
          <w:rFonts w:ascii="Arial" w:eastAsia="Dotum" w:hAnsi="Arial" w:cs="Arial"/>
          <w:b/>
        </w:rPr>
        <w:t>Subordinaci</w:t>
      </w:r>
      <w:r w:rsidR="004E102F">
        <w:rPr>
          <w:rFonts w:ascii="Arial" w:eastAsia="Dotum" w:hAnsi="Arial" w:cs="Arial"/>
          <w:b/>
        </w:rPr>
        <w:t>ó</w:t>
      </w:r>
      <w:r w:rsidR="008B12E5" w:rsidRPr="00373B12">
        <w:rPr>
          <w:rFonts w:ascii="Arial" w:eastAsia="Dotum" w:hAnsi="Arial" w:cs="Arial"/>
          <w:b/>
        </w:rPr>
        <w:t xml:space="preserve">n no demostrada – Instrucciones para el desarrollo del contrato </w:t>
      </w:r>
    </w:p>
    <w:p w:rsidR="008B12E5" w:rsidRPr="00C51350" w:rsidRDefault="008B12E5" w:rsidP="00867666">
      <w:pPr>
        <w:widowControl w:val="0"/>
        <w:jc w:val="both"/>
        <w:rPr>
          <w:rFonts w:ascii="Arial" w:eastAsia="Dotum" w:hAnsi="Arial" w:cs="Arial"/>
        </w:rPr>
      </w:pPr>
    </w:p>
    <w:p w:rsidR="00A40DDE" w:rsidRPr="00C51350" w:rsidRDefault="00A40DDE" w:rsidP="00867666">
      <w:pPr>
        <w:widowControl w:val="0"/>
        <w:jc w:val="both"/>
        <w:rPr>
          <w:rFonts w:ascii="Arial" w:hAnsi="Arial" w:cs="Arial"/>
          <w:iCs/>
          <w:spacing w:val="-3"/>
        </w:rPr>
      </w:pPr>
      <w:r w:rsidRPr="00C51350">
        <w:rPr>
          <w:rFonts w:ascii="Arial" w:hAnsi="Arial" w:cs="Arial"/>
        </w:rPr>
        <w:t>Sala advierte que si bien es cierto que, en el presente asunto, el actor alega que ejerció en circunstancias de subordinación las actividades convenidas en los contratos u órdenes de prestación de servicios con la entidad accionada, no lo es menos que en el proceso no existen pruebas que la demuestren, tales como memorandos o circulares, requerimientos, o cualquier otro documento que establezca que él se encontraba bajo la autoridad de algún mando de la entidad accionada, puesto que, conforme al artículo 177 del Código de Procedimiento Civil (CPC), hoy 167 del Código General del Proceso (CGP), le incumbe la carga de la prueba.   En efecto, no debe confundirse la impartición de instrucciones que el contratista reciba (sobre las actividades que debe desarrollar) con la sujeción o dependencia, como lo ha dicho esta Corporación,</w:t>
      </w:r>
      <w:r w:rsidRPr="00C51350">
        <w:rPr>
          <w:rFonts w:ascii="Arial" w:eastAsia="Times New Roman" w:hAnsi="Arial" w:cs="Arial"/>
          <w:lang w:val="es-ES" w:eastAsia="es-ES"/>
        </w:rPr>
        <w:t xml:space="preserve"> pues ello no muestra necesariamente que una persona sea gobernada o dirigida por otra, sino que, por el contrario, deja en claro que, desde el ámbito de las relaciones laborales administrativas, deben desplegarse ciertas reglas para el manejo de las acciones encomendadas: « […] l</w:t>
      </w:r>
      <w:r w:rsidRPr="00C51350">
        <w:rPr>
          <w:rFonts w:ascii="Arial" w:eastAsia="Times New Roman" w:hAnsi="Arial" w:cs="Arial"/>
          <w:lang w:val="es-ES_tradnl" w:eastAsia="es-ES"/>
        </w:rPr>
        <w:t>a circunstancia que la persona tenga un horario o unos parámetros de tiempo para su desempeño (que en ciertas actividades es necesario para cumplir el objetivo del contrato), por sí solo no puede servir para que se admita que en ese evento existió o debió existir una relación legal y reglamentaria».</w:t>
      </w:r>
      <w:r w:rsidR="008B12E5" w:rsidRPr="00C51350">
        <w:rPr>
          <w:rFonts w:ascii="Arial" w:hAnsi="Arial" w:cs="Arial"/>
          <w:lang w:val="es-ES_tradnl"/>
        </w:rPr>
        <w:t xml:space="preserve"> </w:t>
      </w:r>
      <w:r w:rsidRPr="00C51350">
        <w:rPr>
          <w:rFonts w:ascii="Arial" w:eastAsia="Times New Roman" w:hAnsi="Arial" w:cs="Arial"/>
          <w:lang w:val="es-ES_tradnl" w:eastAsia="es-ES"/>
        </w:rPr>
        <w:t>Asimismo, si el accionante pretendía probar que realizó las mismas funciones que los médicos generales de planta, con el fin de poner en evidencia una verdadera relación laboral, debió aportar al plenario las funciones que a estos correspondían y las suyas para efectuar el respectivo examen; por ello, se comparte lo expresado por el a quo</w:t>
      </w:r>
      <w:r w:rsidRPr="00C51350">
        <w:rPr>
          <w:rFonts w:ascii="Arial" w:hAnsi="Arial" w:cs="Arial"/>
          <w:lang w:val="es-ES_tradnl"/>
        </w:rPr>
        <w:t>.</w:t>
      </w:r>
      <w:r w:rsidR="008B12E5" w:rsidRPr="00C51350">
        <w:rPr>
          <w:rFonts w:ascii="Arial" w:hAnsi="Arial" w:cs="Arial"/>
          <w:lang w:val="es-ES_tradnl"/>
        </w:rPr>
        <w:t xml:space="preserve"> </w:t>
      </w:r>
      <w:r w:rsidRPr="00C51350">
        <w:rPr>
          <w:rFonts w:ascii="Arial" w:hAnsi="Arial" w:cs="Arial"/>
          <w:iCs/>
          <w:spacing w:val="-3"/>
        </w:rPr>
        <w:t xml:space="preserve">Así las cosas, al no desvirtuarse la naturaleza de los contratos u órdenes de prestación de servicios, la Sala estima que, con fundamento en los elementos de juicio allegados al expediente y  apreciados en conjunto, de acuerdo con las reglas de la sana crítica, sin más disquisiciones sobre el particular, la Sala confirmará la sentencia de primera instancia, que negó las súplicas de la demanda, y, por ende, el acto acusado quedó incólume. </w:t>
      </w:r>
    </w:p>
    <w:p w:rsidR="00A40DDE" w:rsidRPr="00C51350" w:rsidRDefault="00A40DDE" w:rsidP="00867666">
      <w:pPr>
        <w:widowControl w:val="0"/>
        <w:jc w:val="both"/>
        <w:rPr>
          <w:rFonts w:ascii="Arial" w:eastAsia="Dotum" w:hAnsi="Arial" w:cs="Arial"/>
        </w:rPr>
      </w:pPr>
    </w:p>
    <w:p w:rsidR="00A40DDE" w:rsidRPr="00A40DDE" w:rsidRDefault="00A40DDE" w:rsidP="00867666">
      <w:pPr>
        <w:widowControl w:val="0"/>
        <w:jc w:val="both"/>
        <w:rPr>
          <w:rFonts w:ascii="Arial" w:eastAsia="Dotum" w:hAnsi="Arial" w:cs="Arial"/>
          <w:b/>
          <w:sz w:val="24"/>
          <w:szCs w:val="24"/>
        </w:rPr>
      </w:pPr>
    </w:p>
    <w:p w:rsidR="003E297B" w:rsidRPr="003E297B" w:rsidRDefault="003E297B" w:rsidP="00867666">
      <w:pPr>
        <w:pStyle w:val="Textoindependiente210"/>
        <w:widowControl w:val="0"/>
        <w:spacing w:line="240" w:lineRule="auto"/>
        <w:jc w:val="center"/>
        <w:rPr>
          <w:rFonts w:eastAsia="Calibri" w:cs="Arial"/>
          <w:b/>
          <w:sz w:val="24"/>
          <w:szCs w:val="24"/>
          <w:lang w:eastAsia="en-US"/>
        </w:rPr>
      </w:pPr>
      <w:r w:rsidRPr="003E297B">
        <w:rPr>
          <w:rFonts w:eastAsia="Calibri" w:cs="Arial"/>
          <w:b/>
          <w:sz w:val="24"/>
          <w:szCs w:val="24"/>
          <w:lang w:eastAsia="en-US"/>
        </w:rPr>
        <w:t>CONSEJO DE ESTADO</w:t>
      </w:r>
    </w:p>
    <w:p w:rsidR="003E297B" w:rsidRPr="003E297B" w:rsidRDefault="003E297B" w:rsidP="00867666">
      <w:pPr>
        <w:pStyle w:val="Textoindependiente210"/>
        <w:widowControl w:val="0"/>
        <w:spacing w:line="240" w:lineRule="auto"/>
        <w:jc w:val="center"/>
        <w:rPr>
          <w:rFonts w:eastAsia="Calibri" w:cs="Arial"/>
          <w:b/>
          <w:sz w:val="24"/>
          <w:szCs w:val="24"/>
          <w:lang w:eastAsia="en-US"/>
        </w:rPr>
      </w:pPr>
    </w:p>
    <w:p w:rsidR="003E297B" w:rsidRPr="003E297B" w:rsidRDefault="003E297B" w:rsidP="00867666">
      <w:pPr>
        <w:pStyle w:val="Textoindependiente210"/>
        <w:widowControl w:val="0"/>
        <w:spacing w:line="240" w:lineRule="auto"/>
        <w:jc w:val="center"/>
        <w:rPr>
          <w:rFonts w:eastAsia="Calibri" w:cs="Arial"/>
          <w:b/>
          <w:sz w:val="24"/>
          <w:szCs w:val="24"/>
          <w:lang w:eastAsia="en-US"/>
        </w:rPr>
      </w:pPr>
      <w:r w:rsidRPr="003E297B">
        <w:rPr>
          <w:rFonts w:eastAsia="Calibri" w:cs="Arial"/>
          <w:b/>
          <w:sz w:val="24"/>
          <w:szCs w:val="24"/>
          <w:lang w:eastAsia="en-US"/>
        </w:rPr>
        <w:t>SALA DE LO CONTENCIOSO-ADMINISTRATIVO</w:t>
      </w:r>
    </w:p>
    <w:p w:rsidR="003E297B" w:rsidRPr="003E297B" w:rsidRDefault="003E297B" w:rsidP="00867666">
      <w:pPr>
        <w:pStyle w:val="Textoindependiente210"/>
        <w:widowControl w:val="0"/>
        <w:spacing w:line="240" w:lineRule="auto"/>
        <w:jc w:val="center"/>
        <w:rPr>
          <w:rFonts w:eastAsia="Calibri" w:cs="Arial"/>
          <w:b/>
          <w:sz w:val="24"/>
          <w:szCs w:val="24"/>
          <w:lang w:eastAsia="en-US"/>
        </w:rPr>
      </w:pPr>
    </w:p>
    <w:p w:rsidR="003E297B" w:rsidRPr="003E297B" w:rsidRDefault="003E297B" w:rsidP="00867666">
      <w:pPr>
        <w:pStyle w:val="Textoindependiente210"/>
        <w:widowControl w:val="0"/>
        <w:spacing w:line="240" w:lineRule="auto"/>
        <w:jc w:val="center"/>
        <w:rPr>
          <w:rFonts w:eastAsia="Calibri" w:cs="Arial"/>
          <w:b/>
          <w:sz w:val="24"/>
          <w:szCs w:val="24"/>
          <w:lang w:eastAsia="en-US"/>
        </w:rPr>
      </w:pPr>
      <w:r w:rsidRPr="003E297B">
        <w:rPr>
          <w:rFonts w:eastAsia="Calibri" w:cs="Arial"/>
          <w:b/>
          <w:sz w:val="24"/>
          <w:szCs w:val="24"/>
          <w:lang w:eastAsia="en-US"/>
        </w:rPr>
        <w:t>SECCIÓN SEGUNDA</w:t>
      </w:r>
    </w:p>
    <w:p w:rsidR="003E297B" w:rsidRPr="003E297B" w:rsidRDefault="003E297B" w:rsidP="00867666">
      <w:pPr>
        <w:pStyle w:val="Textoindependiente210"/>
        <w:widowControl w:val="0"/>
        <w:spacing w:line="240" w:lineRule="auto"/>
        <w:jc w:val="center"/>
        <w:rPr>
          <w:rFonts w:eastAsia="Calibri" w:cs="Arial"/>
          <w:b/>
          <w:sz w:val="24"/>
          <w:szCs w:val="24"/>
          <w:lang w:eastAsia="en-US"/>
        </w:rPr>
      </w:pPr>
    </w:p>
    <w:p w:rsidR="003E297B" w:rsidRPr="003E297B" w:rsidRDefault="003E297B" w:rsidP="00867666">
      <w:pPr>
        <w:pStyle w:val="Textoindependiente210"/>
        <w:widowControl w:val="0"/>
        <w:spacing w:line="240" w:lineRule="auto"/>
        <w:jc w:val="center"/>
        <w:rPr>
          <w:rFonts w:eastAsia="Calibri" w:cs="Arial"/>
          <w:b/>
          <w:sz w:val="24"/>
          <w:szCs w:val="24"/>
          <w:lang w:eastAsia="en-US"/>
        </w:rPr>
      </w:pPr>
      <w:r w:rsidRPr="003E297B">
        <w:rPr>
          <w:rFonts w:eastAsia="Calibri" w:cs="Arial"/>
          <w:b/>
          <w:sz w:val="24"/>
          <w:szCs w:val="24"/>
          <w:lang w:eastAsia="en-US"/>
        </w:rPr>
        <w:t>SUBSECCIÓN B</w:t>
      </w:r>
    </w:p>
    <w:p w:rsidR="003E297B" w:rsidRPr="003E297B" w:rsidRDefault="003E297B" w:rsidP="00867666">
      <w:pPr>
        <w:pStyle w:val="Ttulo1"/>
        <w:keepNext w:val="0"/>
        <w:widowControl w:val="0"/>
        <w:tabs>
          <w:tab w:val="center" w:pos="4419"/>
          <w:tab w:val="right" w:pos="8839"/>
        </w:tabs>
        <w:spacing w:line="240" w:lineRule="auto"/>
        <w:jc w:val="center"/>
        <w:rPr>
          <w:rFonts w:eastAsia="Arial Unicode MS"/>
          <w:b/>
          <w:lang w:val="es-ES"/>
        </w:rPr>
      </w:pPr>
    </w:p>
    <w:p w:rsidR="003E297B" w:rsidRPr="003E297B" w:rsidRDefault="003E297B" w:rsidP="00867666">
      <w:pPr>
        <w:widowControl w:val="0"/>
        <w:jc w:val="center"/>
        <w:rPr>
          <w:rFonts w:ascii="Arial" w:hAnsi="Arial" w:cs="Arial"/>
          <w:b/>
          <w:sz w:val="24"/>
          <w:szCs w:val="24"/>
          <w:lang w:val="es-ES"/>
        </w:rPr>
      </w:pPr>
      <w:r w:rsidRPr="003E297B">
        <w:rPr>
          <w:rFonts w:ascii="Arial" w:hAnsi="Arial" w:cs="Arial"/>
          <w:b/>
          <w:sz w:val="24"/>
          <w:szCs w:val="24"/>
          <w:lang w:val="es-ES"/>
        </w:rPr>
        <w:t>Consejero ponente: CARMELO PERDOMO CUÉTER</w:t>
      </w:r>
    </w:p>
    <w:p w:rsidR="003E297B" w:rsidRPr="003E297B" w:rsidRDefault="003E297B" w:rsidP="00867666">
      <w:pPr>
        <w:widowControl w:val="0"/>
        <w:jc w:val="both"/>
        <w:rPr>
          <w:rFonts w:ascii="Arial" w:eastAsia="Arial Unicode MS" w:hAnsi="Arial" w:cs="Arial"/>
          <w:sz w:val="24"/>
          <w:szCs w:val="24"/>
        </w:rPr>
      </w:pPr>
    </w:p>
    <w:p w:rsidR="003E297B" w:rsidRPr="003E297B" w:rsidRDefault="003E297B" w:rsidP="00867666">
      <w:pPr>
        <w:widowControl w:val="0"/>
        <w:jc w:val="both"/>
        <w:rPr>
          <w:rFonts w:ascii="Arial" w:eastAsia="Arial Unicode MS" w:hAnsi="Arial" w:cs="Arial"/>
          <w:sz w:val="24"/>
          <w:szCs w:val="24"/>
        </w:rPr>
      </w:pPr>
      <w:r w:rsidRPr="003E297B">
        <w:rPr>
          <w:rFonts w:ascii="Arial" w:eastAsia="Arial Unicode MS" w:hAnsi="Arial" w:cs="Arial"/>
          <w:sz w:val="24"/>
          <w:szCs w:val="24"/>
        </w:rPr>
        <w:t>Bogotá, D. C., primero (1) de junio de dos mil diecisiete (2017)</w:t>
      </w:r>
    </w:p>
    <w:p w:rsidR="003E297B" w:rsidRPr="003E297B" w:rsidRDefault="003E297B" w:rsidP="00867666">
      <w:pPr>
        <w:widowControl w:val="0"/>
        <w:jc w:val="both"/>
        <w:rPr>
          <w:rFonts w:ascii="Arial" w:eastAsia="Arial Unicode MS" w:hAnsi="Arial" w:cs="Arial"/>
          <w:sz w:val="24"/>
          <w:szCs w:val="24"/>
        </w:rPr>
      </w:pPr>
    </w:p>
    <w:p w:rsidR="003E297B" w:rsidRPr="003E297B" w:rsidRDefault="003E297B" w:rsidP="00867666">
      <w:pPr>
        <w:widowControl w:val="0"/>
        <w:jc w:val="both"/>
        <w:rPr>
          <w:rFonts w:ascii="Arial" w:hAnsi="Arial" w:cs="Arial"/>
          <w:b/>
          <w:sz w:val="24"/>
          <w:szCs w:val="24"/>
        </w:rPr>
      </w:pPr>
      <w:r w:rsidRPr="003E297B">
        <w:rPr>
          <w:rFonts w:ascii="Arial" w:eastAsia="Arial Unicode MS" w:hAnsi="Arial" w:cs="Arial"/>
          <w:b/>
          <w:sz w:val="24"/>
          <w:szCs w:val="24"/>
        </w:rPr>
        <w:t xml:space="preserve">Radicación número: </w:t>
      </w:r>
      <w:r w:rsidRPr="003E297B">
        <w:rPr>
          <w:rFonts w:ascii="Arial" w:hAnsi="Arial" w:cs="Arial"/>
          <w:b/>
          <w:sz w:val="24"/>
          <w:szCs w:val="24"/>
        </w:rPr>
        <w:t>05001-23-31-000-1998-03897-01(1387-12)</w:t>
      </w:r>
    </w:p>
    <w:p w:rsidR="003E297B" w:rsidRPr="003E297B" w:rsidRDefault="003E297B" w:rsidP="00867666">
      <w:pPr>
        <w:widowControl w:val="0"/>
        <w:jc w:val="both"/>
        <w:rPr>
          <w:rFonts w:ascii="Arial" w:hAnsi="Arial" w:cs="Arial"/>
          <w:b/>
          <w:sz w:val="24"/>
          <w:szCs w:val="24"/>
        </w:rPr>
      </w:pPr>
    </w:p>
    <w:p w:rsidR="003E297B" w:rsidRPr="003E297B" w:rsidRDefault="003E297B" w:rsidP="00867666">
      <w:pPr>
        <w:widowControl w:val="0"/>
        <w:tabs>
          <w:tab w:val="left" w:pos="4900"/>
        </w:tabs>
        <w:jc w:val="both"/>
        <w:rPr>
          <w:rFonts w:ascii="Arial" w:eastAsia="Times New Roman" w:hAnsi="Arial" w:cs="Arial"/>
          <w:b/>
          <w:iCs/>
          <w:sz w:val="24"/>
          <w:szCs w:val="24"/>
          <w:lang w:eastAsia="es-CO"/>
        </w:rPr>
      </w:pPr>
      <w:r w:rsidRPr="003E297B">
        <w:rPr>
          <w:rFonts w:ascii="Arial" w:hAnsi="Arial" w:cs="Arial"/>
          <w:b/>
          <w:sz w:val="24"/>
          <w:szCs w:val="24"/>
        </w:rPr>
        <w:t xml:space="preserve">Actor: </w:t>
      </w:r>
      <w:r w:rsidRPr="003E297B">
        <w:rPr>
          <w:rFonts w:ascii="Arial" w:eastAsia="Times New Roman" w:hAnsi="Arial" w:cs="Arial"/>
          <w:b/>
          <w:iCs/>
          <w:sz w:val="24"/>
          <w:szCs w:val="24"/>
          <w:lang w:eastAsia="es-CO"/>
        </w:rPr>
        <w:t>WILSON ALBERTO LÓPEZ CONCHA</w:t>
      </w:r>
    </w:p>
    <w:p w:rsidR="003E297B" w:rsidRPr="003E297B" w:rsidRDefault="003E297B" w:rsidP="00867666">
      <w:pPr>
        <w:widowControl w:val="0"/>
        <w:jc w:val="both"/>
        <w:rPr>
          <w:rFonts w:ascii="Arial" w:eastAsia="Times New Roman" w:hAnsi="Arial" w:cs="Arial"/>
          <w:b/>
          <w:iCs/>
          <w:sz w:val="24"/>
          <w:szCs w:val="24"/>
          <w:lang w:eastAsia="es-CO"/>
        </w:rPr>
      </w:pPr>
    </w:p>
    <w:p w:rsidR="003E297B" w:rsidRPr="003E297B" w:rsidRDefault="003E297B" w:rsidP="00867666">
      <w:pPr>
        <w:widowControl w:val="0"/>
        <w:ind w:right="36"/>
        <w:jc w:val="both"/>
        <w:rPr>
          <w:rFonts w:ascii="Arial" w:hAnsi="Arial" w:cs="Arial"/>
          <w:b/>
          <w:sz w:val="24"/>
          <w:szCs w:val="24"/>
        </w:rPr>
      </w:pPr>
      <w:r w:rsidRPr="003E297B">
        <w:rPr>
          <w:rFonts w:ascii="Arial" w:eastAsia="Times New Roman" w:hAnsi="Arial" w:cs="Arial"/>
          <w:b/>
          <w:iCs/>
          <w:sz w:val="24"/>
          <w:szCs w:val="24"/>
          <w:lang w:eastAsia="es-CO"/>
        </w:rPr>
        <w:t xml:space="preserve">Demandado: </w:t>
      </w:r>
      <w:r w:rsidRPr="003E297B">
        <w:rPr>
          <w:rFonts w:ascii="Arial" w:hAnsi="Arial" w:cs="Arial"/>
          <w:b/>
          <w:sz w:val="24"/>
          <w:szCs w:val="24"/>
        </w:rPr>
        <w:t>ESE HOSPITAL SAN JUAN DE DIOS DE SEGOVIA (ANTIOQUIA)</w:t>
      </w:r>
    </w:p>
    <w:p w:rsidR="003E297B" w:rsidRPr="003E297B" w:rsidRDefault="003E297B" w:rsidP="00867666">
      <w:pPr>
        <w:widowControl w:val="0"/>
        <w:jc w:val="both"/>
        <w:rPr>
          <w:rFonts w:ascii="Arial" w:hAnsi="Arial" w:cs="Arial"/>
          <w:b/>
          <w:sz w:val="24"/>
          <w:szCs w:val="24"/>
        </w:rPr>
      </w:pPr>
    </w:p>
    <w:p w:rsidR="003E297B" w:rsidRPr="003E297B" w:rsidRDefault="003E297B" w:rsidP="00867666">
      <w:pPr>
        <w:widowControl w:val="0"/>
        <w:jc w:val="both"/>
        <w:rPr>
          <w:rFonts w:ascii="Arial" w:hAnsi="Arial" w:cs="Arial"/>
          <w:b/>
          <w:sz w:val="24"/>
          <w:szCs w:val="24"/>
        </w:rPr>
      </w:pPr>
    </w:p>
    <w:p w:rsidR="00186280" w:rsidRPr="003E297B" w:rsidRDefault="00186280" w:rsidP="00867666">
      <w:pPr>
        <w:widowControl w:val="0"/>
        <w:jc w:val="both"/>
        <w:rPr>
          <w:rFonts w:ascii="Times New Roman" w:eastAsia="Arial Unicode MS" w:hAnsi="Times New Roman"/>
          <w:sz w:val="28"/>
          <w:szCs w:val="28"/>
        </w:rPr>
      </w:pPr>
    </w:p>
    <w:p w:rsidR="00622C3D" w:rsidRPr="003E297B" w:rsidRDefault="00622C3D" w:rsidP="00867666">
      <w:pPr>
        <w:widowControl w:val="0"/>
        <w:jc w:val="both"/>
        <w:rPr>
          <w:rFonts w:ascii="Times New Roman" w:eastAsia="Arial Unicode MS" w:hAnsi="Times New Roman"/>
          <w:sz w:val="28"/>
          <w:szCs w:val="28"/>
        </w:rPr>
      </w:pPr>
    </w:p>
    <w:tbl>
      <w:tblPr>
        <w:tblW w:w="0" w:type="auto"/>
        <w:tblLayout w:type="fixed"/>
        <w:tblCellMar>
          <w:left w:w="70" w:type="dxa"/>
          <w:right w:w="70" w:type="dxa"/>
        </w:tblCellMar>
        <w:tblLook w:val="04A0" w:firstRow="1" w:lastRow="0" w:firstColumn="1" w:lastColumn="0" w:noHBand="0" w:noVBand="1"/>
      </w:tblPr>
      <w:tblGrid>
        <w:gridCol w:w="2197"/>
        <w:gridCol w:w="283"/>
        <w:gridCol w:w="6500"/>
      </w:tblGrid>
      <w:tr w:rsidR="00950D7A" w:rsidRPr="003E297B" w:rsidTr="00CC0DE1">
        <w:trPr>
          <w:trHeight w:val="165"/>
        </w:trPr>
        <w:tc>
          <w:tcPr>
            <w:tcW w:w="2197" w:type="dxa"/>
            <w:hideMark/>
          </w:tcPr>
          <w:p w:rsidR="00E41609" w:rsidRPr="003E297B" w:rsidRDefault="00E41609" w:rsidP="00867666">
            <w:pPr>
              <w:widowControl w:val="0"/>
              <w:rPr>
                <w:rFonts w:ascii="Times New Roman" w:hAnsi="Times New Roman"/>
                <w:sz w:val="28"/>
                <w:szCs w:val="28"/>
                <w:lang w:val="es-ES_tradnl"/>
              </w:rPr>
            </w:pPr>
          </w:p>
          <w:p w:rsidR="00950D7A" w:rsidRPr="003E297B" w:rsidRDefault="004F763A" w:rsidP="00867666">
            <w:pPr>
              <w:widowControl w:val="0"/>
              <w:rPr>
                <w:rFonts w:ascii="Times New Roman" w:hAnsi="Times New Roman"/>
                <w:sz w:val="28"/>
                <w:szCs w:val="28"/>
              </w:rPr>
            </w:pPr>
            <w:r w:rsidRPr="003E297B">
              <w:rPr>
                <w:rFonts w:ascii="Times New Roman" w:hAnsi="Times New Roman"/>
                <w:sz w:val="28"/>
                <w:szCs w:val="28"/>
                <w:lang w:val="es-ES_tradnl"/>
              </w:rPr>
              <w:t>Acción</w:t>
            </w:r>
          </w:p>
        </w:tc>
        <w:tc>
          <w:tcPr>
            <w:tcW w:w="283" w:type="dxa"/>
            <w:hideMark/>
          </w:tcPr>
          <w:p w:rsidR="00E41609" w:rsidRPr="003E297B" w:rsidRDefault="00E41609" w:rsidP="00867666">
            <w:pPr>
              <w:widowControl w:val="0"/>
              <w:ind w:right="36"/>
              <w:jc w:val="both"/>
              <w:rPr>
                <w:rFonts w:ascii="Times New Roman" w:hAnsi="Times New Roman"/>
                <w:sz w:val="28"/>
                <w:szCs w:val="28"/>
              </w:rPr>
            </w:pPr>
          </w:p>
          <w:p w:rsidR="00950D7A" w:rsidRPr="003E297B" w:rsidRDefault="005F09F7" w:rsidP="00867666">
            <w:pPr>
              <w:widowControl w:val="0"/>
              <w:ind w:right="36"/>
              <w:jc w:val="both"/>
              <w:rPr>
                <w:rFonts w:ascii="Times New Roman" w:hAnsi="Times New Roman"/>
                <w:sz w:val="28"/>
                <w:szCs w:val="28"/>
              </w:rPr>
            </w:pPr>
            <w:r w:rsidRPr="003E297B">
              <w:rPr>
                <w:rFonts w:ascii="Times New Roman" w:hAnsi="Times New Roman"/>
                <w:sz w:val="28"/>
                <w:szCs w:val="28"/>
              </w:rPr>
              <w:t xml:space="preserve">:  </w:t>
            </w:r>
          </w:p>
        </w:tc>
        <w:tc>
          <w:tcPr>
            <w:tcW w:w="6500" w:type="dxa"/>
            <w:hideMark/>
          </w:tcPr>
          <w:p w:rsidR="00070CDD" w:rsidRPr="003E297B" w:rsidRDefault="00070CDD" w:rsidP="00867666">
            <w:pPr>
              <w:widowControl w:val="0"/>
              <w:autoSpaceDE w:val="0"/>
              <w:autoSpaceDN w:val="0"/>
              <w:adjustRightInd w:val="0"/>
              <w:ind w:right="36"/>
              <w:jc w:val="both"/>
              <w:rPr>
                <w:rFonts w:ascii="Times New Roman" w:hAnsi="Times New Roman"/>
                <w:sz w:val="28"/>
                <w:szCs w:val="28"/>
              </w:rPr>
            </w:pPr>
          </w:p>
          <w:p w:rsidR="00950D7A" w:rsidRPr="003E297B" w:rsidRDefault="00950D7A" w:rsidP="00867666">
            <w:pPr>
              <w:widowControl w:val="0"/>
              <w:autoSpaceDE w:val="0"/>
              <w:autoSpaceDN w:val="0"/>
              <w:adjustRightInd w:val="0"/>
              <w:ind w:right="36"/>
              <w:jc w:val="both"/>
              <w:rPr>
                <w:rFonts w:ascii="Times New Roman" w:hAnsi="Times New Roman"/>
                <w:sz w:val="28"/>
                <w:szCs w:val="28"/>
              </w:rPr>
            </w:pPr>
            <w:r w:rsidRPr="003E297B">
              <w:rPr>
                <w:rFonts w:ascii="Times New Roman" w:hAnsi="Times New Roman"/>
                <w:sz w:val="28"/>
                <w:szCs w:val="28"/>
              </w:rPr>
              <w:t>Nulidad y restablecimiento del derecho</w:t>
            </w:r>
          </w:p>
        </w:tc>
      </w:tr>
      <w:tr w:rsidR="00950D7A" w:rsidRPr="003E297B" w:rsidTr="00CC0DE1">
        <w:trPr>
          <w:trHeight w:val="139"/>
        </w:trPr>
        <w:tc>
          <w:tcPr>
            <w:tcW w:w="2197" w:type="dxa"/>
          </w:tcPr>
          <w:p w:rsidR="00950D7A" w:rsidRPr="003E297B" w:rsidRDefault="00A977A9" w:rsidP="00867666">
            <w:pPr>
              <w:widowControl w:val="0"/>
              <w:rPr>
                <w:rFonts w:ascii="Times New Roman" w:hAnsi="Times New Roman"/>
                <w:sz w:val="28"/>
                <w:szCs w:val="28"/>
              </w:rPr>
            </w:pPr>
            <w:r w:rsidRPr="003E297B">
              <w:rPr>
                <w:rFonts w:ascii="Times New Roman" w:hAnsi="Times New Roman"/>
                <w:sz w:val="28"/>
                <w:szCs w:val="28"/>
              </w:rPr>
              <w:t>Tema</w:t>
            </w:r>
          </w:p>
        </w:tc>
        <w:tc>
          <w:tcPr>
            <w:tcW w:w="283" w:type="dxa"/>
          </w:tcPr>
          <w:p w:rsidR="00950D7A" w:rsidRPr="003E297B" w:rsidRDefault="00A977A9" w:rsidP="00867666">
            <w:pPr>
              <w:widowControl w:val="0"/>
              <w:ind w:right="36"/>
              <w:jc w:val="both"/>
              <w:rPr>
                <w:rFonts w:ascii="Times New Roman" w:hAnsi="Times New Roman"/>
                <w:sz w:val="28"/>
                <w:szCs w:val="28"/>
              </w:rPr>
            </w:pPr>
            <w:r w:rsidRPr="003E297B">
              <w:rPr>
                <w:rFonts w:ascii="Times New Roman" w:hAnsi="Times New Roman"/>
                <w:sz w:val="28"/>
                <w:szCs w:val="28"/>
              </w:rPr>
              <w:t>:</w:t>
            </w:r>
          </w:p>
        </w:tc>
        <w:tc>
          <w:tcPr>
            <w:tcW w:w="6500" w:type="dxa"/>
          </w:tcPr>
          <w:p w:rsidR="00950D7A" w:rsidRPr="003E297B" w:rsidRDefault="00145465" w:rsidP="00867666">
            <w:pPr>
              <w:widowControl w:val="0"/>
              <w:ind w:right="36"/>
              <w:jc w:val="both"/>
              <w:rPr>
                <w:rFonts w:ascii="Times New Roman" w:hAnsi="Times New Roman"/>
                <w:sz w:val="28"/>
                <w:szCs w:val="28"/>
              </w:rPr>
            </w:pPr>
            <w:r w:rsidRPr="003E297B">
              <w:rPr>
                <w:rFonts w:ascii="Times New Roman" w:hAnsi="Times New Roman"/>
                <w:sz w:val="28"/>
                <w:szCs w:val="28"/>
              </w:rPr>
              <w:t>Contrato realidad</w:t>
            </w:r>
          </w:p>
        </w:tc>
      </w:tr>
    </w:tbl>
    <w:p w:rsidR="0006742F" w:rsidRPr="003E297B" w:rsidRDefault="0006742F" w:rsidP="00867666">
      <w:pPr>
        <w:widowControl w:val="0"/>
        <w:tabs>
          <w:tab w:val="center" w:pos="4420"/>
        </w:tabs>
        <w:autoSpaceDE w:val="0"/>
        <w:autoSpaceDN w:val="0"/>
        <w:adjustRightInd w:val="0"/>
        <w:spacing w:line="360" w:lineRule="auto"/>
        <w:jc w:val="both"/>
        <w:rPr>
          <w:rFonts w:ascii="Times New Roman" w:hAnsi="Times New Roman"/>
          <w:bCs/>
          <w:sz w:val="28"/>
          <w:szCs w:val="28"/>
        </w:rPr>
      </w:pPr>
    </w:p>
    <w:p w:rsidR="00C45999" w:rsidRPr="003E297B" w:rsidRDefault="005103CA" w:rsidP="00867666">
      <w:pPr>
        <w:widowControl w:val="0"/>
        <w:tabs>
          <w:tab w:val="center" w:pos="4420"/>
        </w:tabs>
        <w:autoSpaceDE w:val="0"/>
        <w:autoSpaceDN w:val="0"/>
        <w:adjustRightInd w:val="0"/>
        <w:spacing w:line="360" w:lineRule="auto"/>
        <w:jc w:val="both"/>
        <w:rPr>
          <w:rFonts w:ascii="Times New Roman" w:hAnsi="Times New Roman"/>
          <w:bCs/>
          <w:sz w:val="28"/>
          <w:szCs w:val="28"/>
        </w:rPr>
      </w:pPr>
      <w:r w:rsidRPr="003E297B">
        <w:rPr>
          <w:rFonts w:ascii="Times New Roman" w:hAnsi="Times New Roman"/>
          <w:bCs/>
          <w:sz w:val="28"/>
          <w:szCs w:val="28"/>
        </w:rPr>
        <w:t>Procede la S</w:t>
      </w:r>
      <w:r w:rsidR="009D7DD2" w:rsidRPr="003E297B">
        <w:rPr>
          <w:rFonts w:ascii="Times New Roman" w:hAnsi="Times New Roman"/>
          <w:bCs/>
          <w:sz w:val="28"/>
          <w:szCs w:val="28"/>
        </w:rPr>
        <w:t>ala a decidir el</w:t>
      </w:r>
      <w:r w:rsidR="00950D7A" w:rsidRPr="003E297B">
        <w:rPr>
          <w:rFonts w:ascii="Times New Roman" w:hAnsi="Times New Roman"/>
          <w:bCs/>
          <w:sz w:val="28"/>
          <w:szCs w:val="28"/>
        </w:rPr>
        <w:t xml:space="preserve"> recurso de apelaci</w:t>
      </w:r>
      <w:r w:rsidR="00DD7061" w:rsidRPr="003E297B">
        <w:rPr>
          <w:rFonts w:ascii="Times New Roman" w:hAnsi="Times New Roman"/>
          <w:bCs/>
          <w:sz w:val="28"/>
          <w:szCs w:val="28"/>
        </w:rPr>
        <w:t>ón in</w:t>
      </w:r>
      <w:r w:rsidR="00BD377E" w:rsidRPr="003E297B">
        <w:rPr>
          <w:rFonts w:ascii="Times New Roman" w:hAnsi="Times New Roman"/>
          <w:bCs/>
          <w:sz w:val="28"/>
          <w:szCs w:val="28"/>
        </w:rPr>
        <w:t>t</w:t>
      </w:r>
      <w:r w:rsidR="00283DD4" w:rsidRPr="003E297B">
        <w:rPr>
          <w:rFonts w:ascii="Times New Roman" w:hAnsi="Times New Roman"/>
          <w:bCs/>
          <w:sz w:val="28"/>
          <w:szCs w:val="28"/>
        </w:rPr>
        <w:t>erpuesto</w:t>
      </w:r>
      <w:r w:rsidR="009D7DD2" w:rsidRPr="003E297B">
        <w:rPr>
          <w:rFonts w:ascii="Times New Roman" w:hAnsi="Times New Roman"/>
          <w:bCs/>
          <w:sz w:val="28"/>
          <w:szCs w:val="28"/>
        </w:rPr>
        <w:t xml:space="preserve"> por el accionante </w:t>
      </w:r>
      <w:r w:rsidR="00BD377E" w:rsidRPr="003E297B">
        <w:rPr>
          <w:rFonts w:ascii="Times New Roman" w:hAnsi="Times New Roman"/>
          <w:bCs/>
          <w:sz w:val="28"/>
          <w:szCs w:val="28"/>
        </w:rPr>
        <w:t xml:space="preserve"> contra</w:t>
      </w:r>
      <w:r w:rsidR="009D7DD2" w:rsidRPr="003E297B">
        <w:rPr>
          <w:rFonts w:ascii="Times New Roman" w:hAnsi="Times New Roman"/>
          <w:bCs/>
          <w:sz w:val="28"/>
          <w:szCs w:val="28"/>
        </w:rPr>
        <w:t xml:space="preserve"> la sentencia de 30 de noviembre de 2011</w:t>
      </w:r>
      <w:r w:rsidR="00950D7A" w:rsidRPr="003E297B">
        <w:rPr>
          <w:rFonts w:ascii="Times New Roman" w:hAnsi="Times New Roman"/>
          <w:bCs/>
          <w:sz w:val="28"/>
          <w:szCs w:val="28"/>
        </w:rPr>
        <w:t>, proferida por el Tribuna</w:t>
      </w:r>
      <w:r w:rsidR="005F4DC1" w:rsidRPr="003E297B">
        <w:rPr>
          <w:rFonts w:ascii="Times New Roman" w:hAnsi="Times New Roman"/>
          <w:bCs/>
          <w:sz w:val="28"/>
          <w:szCs w:val="28"/>
        </w:rPr>
        <w:t>l Admi</w:t>
      </w:r>
      <w:r w:rsidR="009D7DD2" w:rsidRPr="003E297B">
        <w:rPr>
          <w:rFonts w:ascii="Times New Roman" w:hAnsi="Times New Roman"/>
          <w:bCs/>
          <w:sz w:val="28"/>
          <w:szCs w:val="28"/>
        </w:rPr>
        <w:t>nistrativo de Antioquia (sala de descongestión, subsección laboral)</w:t>
      </w:r>
      <w:r w:rsidR="002E0B1E" w:rsidRPr="003E297B">
        <w:rPr>
          <w:rFonts w:ascii="Times New Roman" w:hAnsi="Times New Roman"/>
          <w:bCs/>
          <w:sz w:val="28"/>
          <w:szCs w:val="28"/>
        </w:rPr>
        <w:t>,</w:t>
      </w:r>
      <w:r w:rsidR="00DC45BB" w:rsidRPr="003E297B">
        <w:rPr>
          <w:rFonts w:ascii="Times New Roman" w:hAnsi="Times New Roman"/>
          <w:bCs/>
          <w:sz w:val="28"/>
          <w:szCs w:val="28"/>
        </w:rPr>
        <w:t xml:space="preserve"> </w:t>
      </w:r>
      <w:r w:rsidR="009D7DD2" w:rsidRPr="003E297B">
        <w:rPr>
          <w:rFonts w:ascii="Times New Roman" w:eastAsia="Arial Unicode MS" w:hAnsi="Times New Roman"/>
          <w:sz w:val="28"/>
          <w:szCs w:val="28"/>
          <w:lang w:eastAsia="es-ES"/>
        </w:rPr>
        <w:t>que negó</w:t>
      </w:r>
      <w:r w:rsidR="00283DD4" w:rsidRPr="003E297B">
        <w:rPr>
          <w:rFonts w:ascii="Times New Roman" w:eastAsia="Arial Unicode MS" w:hAnsi="Times New Roman"/>
          <w:sz w:val="28"/>
          <w:szCs w:val="28"/>
          <w:lang w:eastAsia="es-ES"/>
        </w:rPr>
        <w:t xml:space="preserve"> </w:t>
      </w:r>
      <w:r w:rsidR="00C45999" w:rsidRPr="003E297B">
        <w:rPr>
          <w:rFonts w:ascii="Times New Roman" w:eastAsia="Arial Unicode MS" w:hAnsi="Times New Roman"/>
          <w:sz w:val="28"/>
          <w:szCs w:val="28"/>
          <w:lang w:eastAsia="es-ES"/>
        </w:rPr>
        <w:t xml:space="preserve">las pretensiones de la demanda del epígrafe. </w:t>
      </w:r>
    </w:p>
    <w:p w:rsidR="00E41609" w:rsidRPr="003E297B" w:rsidRDefault="00E41609" w:rsidP="00867666">
      <w:pPr>
        <w:widowControl w:val="0"/>
        <w:outlineLvl w:val="1"/>
        <w:rPr>
          <w:rFonts w:ascii="Times New Roman" w:eastAsia="Arial Unicode MS" w:hAnsi="Times New Roman"/>
          <w:b/>
          <w:bCs/>
          <w:sz w:val="28"/>
          <w:szCs w:val="28"/>
          <w:lang w:eastAsia="es-ES"/>
        </w:rPr>
      </w:pPr>
    </w:p>
    <w:p w:rsidR="00950D7A" w:rsidRPr="003E297B" w:rsidRDefault="00950D7A" w:rsidP="00867666">
      <w:pPr>
        <w:widowControl w:val="0"/>
        <w:spacing w:line="360" w:lineRule="auto"/>
        <w:jc w:val="center"/>
        <w:outlineLvl w:val="1"/>
        <w:rPr>
          <w:rFonts w:ascii="Times New Roman" w:eastAsia="Arial Unicode MS" w:hAnsi="Times New Roman"/>
          <w:b/>
          <w:bCs/>
          <w:i/>
          <w:iCs/>
          <w:sz w:val="28"/>
          <w:szCs w:val="28"/>
          <w:lang w:eastAsia="es-ES"/>
        </w:rPr>
      </w:pPr>
      <w:r w:rsidRPr="003E297B">
        <w:rPr>
          <w:rFonts w:ascii="Times New Roman" w:eastAsia="Arial Unicode MS" w:hAnsi="Times New Roman"/>
          <w:b/>
          <w:bCs/>
          <w:sz w:val="28"/>
          <w:szCs w:val="28"/>
          <w:lang w:eastAsia="es-ES"/>
        </w:rPr>
        <w:t>I. ANTECEDENTES</w:t>
      </w:r>
    </w:p>
    <w:p w:rsidR="00E41609" w:rsidRPr="003E297B" w:rsidRDefault="00E41609" w:rsidP="00867666">
      <w:pPr>
        <w:widowControl w:val="0"/>
        <w:jc w:val="both"/>
        <w:rPr>
          <w:rFonts w:eastAsia="Arial Unicode MS"/>
          <w:b/>
          <w:sz w:val="28"/>
          <w:szCs w:val="28"/>
        </w:rPr>
      </w:pPr>
    </w:p>
    <w:p w:rsidR="00950D7A" w:rsidRPr="003E297B" w:rsidRDefault="004F763A"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b/>
          <w:sz w:val="28"/>
          <w:szCs w:val="28"/>
        </w:rPr>
        <w:t>1.1 Acción</w:t>
      </w:r>
      <w:r w:rsidR="00950D7A" w:rsidRPr="003E297B">
        <w:rPr>
          <w:rFonts w:ascii="Times New Roman" w:eastAsia="Arial Unicode MS" w:hAnsi="Times New Roman"/>
          <w:b/>
          <w:sz w:val="28"/>
          <w:szCs w:val="28"/>
        </w:rPr>
        <w:t xml:space="preserve"> </w:t>
      </w:r>
      <w:r w:rsidR="009D7DD2" w:rsidRPr="003E297B">
        <w:rPr>
          <w:rFonts w:ascii="Times New Roman" w:eastAsia="Arial Unicode MS" w:hAnsi="Times New Roman"/>
          <w:sz w:val="28"/>
          <w:szCs w:val="28"/>
        </w:rPr>
        <w:t>(ff. 168-174</w:t>
      </w:r>
      <w:r w:rsidR="003E6740" w:rsidRPr="003E297B">
        <w:rPr>
          <w:rFonts w:ascii="Times New Roman" w:eastAsia="Arial Unicode MS" w:hAnsi="Times New Roman"/>
          <w:sz w:val="28"/>
          <w:szCs w:val="28"/>
        </w:rPr>
        <w:t>). El señor Wilson Alberto López Concha</w:t>
      </w:r>
      <w:r w:rsidR="00EE70AA" w:rsidRPr="003E297B">
        <w:rPr>
          <w:rFonts w:ascii="Times New Roman" w:eastAsia="Arial Unicode MS" w:hAnsi="Times New Roman"/>
          <w:sz w:val="28"/>
          <w:szCs w:val="28"/>
        </w:rPr>
        <w:t>, por conducto de apoderado</w:t>
      </w:r>
      <w:r w:rsidR="00950D7A" w:rsidRPr="003E297B">
        <w:rPr>
          <w:rFonts w:ascii="Times New Roman" w:eastAsia="Arial Unicode MS" w:hAnsi="Times New Roman"/>
          <w:sz w:val="28"/>
          <w:szCs w:val="28"/>
        </w:rPr>
        <w:t>, ocurre ante la jurisdicción de lo contencioso-administ</w:t>
      </w:r>
      <w:r w:rsidR="006713E1" w:rsidRPr="003E297B">
        <w:rPr>
          <w:rFonts w:ascii="Times New Roman" w:eastAsia="Arial Unicode MS" w:hAnsi="Times New Roman"/>
          <w:sz w:val="28"/>
          <w:szCs w:val="28"/>
        </w:rPr>
        <w:t>rativo a incoar acción</w:t>
      </w:r>
      <w:r w:rsidR="007953BB" w:rsidRPr="003E297B">
        <w:rPr>
          <w:rFonts w:ascii="Times New Roman" w:eastAsia="Arial Unicode MS" w:hAnsi="Times New Roman"/>
          <w:sz w:val="28"/>
          <w:szCs w:val="28"/>
        </w:rPr>
        <w:t xml:space="preserve"> </w:t>
      </w:r>
      <w:r w:rsidR="00950D7A" w:rsidRPr="003E297B">
        <w:rPr>
          <w:rFonts w:ascii="Times New Roman" w:eastAsia="Arial Unicode MS" w:hAnsi="Times New Roman"/>
          <w:sz w:val="28"/>
          <w:szCs w:val="28"/>
        </w:rPr>
        <w:t>de nulidad y restablecimiento del derec</w:t>
      </w:r>
      <w:r w:rsidR="00E74CA6" w:rsidRPr="003E297B">
        <w:rPr>
          <w:rFonts w:ascii="Times New Roman" w:eastAsia="Arial Unicode MS" w:hAnsi="Times New Roman"/>
          <w:sz w:val="28"/>
          <w:szCs w:val="28"/>
        </w:rPr>
        <w:t xml:space="preserve">ho, </w:t>
      </w:r>
      <w:r w:rsidR="003865EE" w:rsidRPr="003E297B">
        <w:rPr>
          <w:rFonts w:ascii="Times New Roman" w:eastAsia="Arial Unicode MS" w:hAnsi="Times New Roman"/>
          <w:sz w:val="28"/>
          <w:szCs w:val="28"/>
        </w:rPr>
        <w:t>con</w:t>
      </w:r>
      <w:r w:rsidRPr="003E297B">
        <w:rPr>
          <w:rFonts w:ascii="Times New Roman" w:eastAsia="Arial Unicode MS" w:hAnsi="Times New Roman"/>
          <w:sz w:val="28"/>
          <w:szCs w:val="28"/>
        </w:rPr>
        <w:t>forme al artículo</w:t>
      </w:r>
      <w:r w:rsidR="00511C7A" w:rsidRPr="003E297B">
        <w:rPr>
          <w:rFonts w:ascii="Times New Roman" w:eastAsia="Arial Unicode MS" w:hAnsi="Times New Roman"/>
          <w:sz w:val="28"/>
          <w:szCs w:val="28"/>
        </w:rPr>
        <w:t xml:space="preserve"> 85 del Código Contencioso Administrativo (CC</w:t>
      </w:r>
      <w:r w:rsidR="003E6740" w:rsidRPr="003E297B">
        <w:rPr>
          <w:rFonts w:ascii="Times New Roman" w:eastAsia="Arial Unicode MS" w:hAnsi="Times New Roman"/>
          <w:sz w:val="28"/>
          <w:szCs w:val="28"/>
        </w:rPr>
        <w:t>A), contra la ESE Hospital de San Juan de Dios de Segovia (Antioquia)</w:t>
      </w:r>
      <w:r w:rsidRPr="003E297B">
        <w:rPr>
          <w:rFonts w:ascii="Times New Roman" w:eastAsia="Arial Unicode MS" w:hAnsi="Times New Roman"/>
          <w:sz w:val="28"/>
          <w:szCs w:val="28"/>
        </w:rPr>
        <w:t xml:space="preserve"> </w:t>
      </w:r>
      <w:r w:rsidR="00950D7A" w:rsidRPr="003E297B">
        <w:rPr>
          <w:rFonts w:ascii="Times New Roman" w:eastAsia="Arial Unicode MS" w:hAnsi="Times New Roman"/>
          <w:sz w:val="28"/>
          <w:szCs w:val="28"/>
        </w:rPr>
        <w:t>para que se acojan las pretensiones que en el apartado siguiente se precisan.</w:t>
      </w:r>
    </w:p>
    <w:p w:rsidR="00950D7A" w:rsidRPr="003E297B" w:rsidRDefault="00950D7A" w:rsidP="00867666">
      <w:pPr>
        <w:widowControl w:val="0"/>
        <w:jc w:val="both"/>
        <w:rPr>
          <w:rFonts w:ascii="Times New Roman" w:eastAsia="Arial Unicode MS" w:hAnsi="Times New Roman"/>
          <w:sz w:val="28"/>
          <w:szCs w:val="28"/>
        </w:rPr>
      </w:pPr>
    </w:p>
    <w:p w:rsidR="007B0573" w:rsidRPr="003E297B" w:rsidRDefault="00950D7A"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b/>
          <w:sz w:val="28"/>
          <w:szCs w:val="28"/>
        </w:rPr>
        <w:t>1.1.1 Pretensiones.</w:t>
      </w:r>
      <w:r w:rsidR="003608CB" w:rsidRPr="003E297B">
        <w:rPr>
          <w:rFonts w:ascii="Times New Roman" w:eastAsia="Arial Unicode MS" w:hAnsi="Times New Roman"/>
          <w:sz w:val="28"/>
          <w:szCs w:val="28"/>
        </w:rPr>
        <w:t xml:space="preserve"> 1)</w:t>
      </w:r>
      <w:r w:rsidR="00A27255" w:rsidRPr="003E297B">
        <w:rPr>
          <w:rFonts w:ascii="Times New Roman" w:eastAsia="Arial Unicode MS" w:hAnsi="Times New Roman"/>
          <w:sz w:val="28"/>
          <w:szCs w:val="28"/>
        </w:rPr>
        <w:t xml:space="preserve"> Que se declare la nulidad </w:t>
      </w:r>
      <w:r w:rsidR="00C90CF5" w:rsidRPr="003E297B">
        <w:rPr>
          <w:rFonts w:ascii="Times New Roman" w:eastAsia="Arial Unicode MS" w:hAnsi="Times New Roman"/>
          <w:sz w:val="28"/>
          <w:szCs w:val="28"/>
        </w:rPr>
        <w:t xml:space="preserve">de la comunicación de 31 de julio de 1998, sin número, </w:t>
      </w:r>
      <w:r w:rsidR="00B3255A" w:rsidRPr="003E297B">
        <w:rPr>
          <w:rFonts w:ascii="Times New Roman" w:eastAsia="Arial Unicode MS" w:hAnsi="Times New Roman"/>
          <w:sz w:val="28"/>
          <w:szCs w:val="28"/>
        </w:rPr>
        <w:t>del director de la ESE Hospital de San Juan de Dios de Segovia, por la que negó las reclamaciones efectuadas por el demandante al agotar la vía gubernativa el 28 de julio de 1998 (ff. 2-4, 5-6).</w:t>
      </w:r>
    </w:p>
    <w:p w:rsidR="00B3255A" w:rsidRPr="003E297B" w:rsidRDefault="00B3255A" w:rsidP="00867666">
      <w:pPr>
        <w:widowControl w:val="0"/>
        <w:spacing w:line="360" w:lineRule="auto"/>
        <w:jc w:val="both"/>
        <w:rPr>
          <w:rFonts w:ascii="Times New Roman" w:eastAsia="Arial Unicode MS" w:hAnsi="Times New Roman"/>
          <w:sz w:val="28"/>
          <w:szCs w:val="28"/>
        </w:rPr>
      </w:pPr>
    </w:p>
    <w:p w:rsidR="006863AE" w:rsidRPr="003E297B" w:rsidRDefault="007B0573"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sz w:val="28"/>
          <w:szCs w:val="28"/>
        </w:rPr>
        <w:t xml:space="preserve">2)  Que, como restablecimiento del derecho, </w:t>
      </w:r>
      <w:r w:rsidR="00E276F1" w:rsidRPr="003E297B">
        <w:rPr>
          <w:rFonts w:ascii="Times New Roman" w:eastAsia="Arial Unicode MS" w:hAnsi="Times New Roman"/>
          <w:sz w:val="28"/>
          <w:szCs w:val="28"/>
        </w:rPr>
        <w:t xml:space="preserve">se condene a la entidad demandada a reconocer a favor del actor las horas extras diurnas y nocturnas, los recargos </w:t>
      </w:r>
      <w:r w:rsidR="00E276F1" w:rsidRPr="003E297B">
        <w:rPr>
          <w:rFonts w:ascii="Times New Roman" w:eastAsia="Arial Unicode MS" w:hAnsi="Times New Roman"/>
          <w:sz w:val="28"/>
          <w:szCs w:val="28"/>
        </w:rPr>
        <w:lastRenderedPageBreak/>
        <w:t xml:space="preserve">nocturnos, los domingos y festivos trabajados, y las prestaciones sociales legales y extralegales  a que tiene derecho, tales como cesantías, vacaciones, primas de vacaciones, de Navidad, de vida cara, de clima, de servicios, aguinaldos (más lo que se pruebe en el proceso), </w:t>
      </w:r>
      <w:r w:rsidR="00874F4D" w:rsidRPr="003E297B">
        <w:rPr>
          <w:rFonts w:ascii="Times New Roman" w:eastAsia="Arial Unicode MS" w:hAnsi="Times New Roman"/>
          <w:sz w:val="28"/>
          <w:szCs w:val="28"/>
        </w:rPr>
        <w:t>a razón de un sala</w:t>
      </w:r>
      <w:r w:rsidR="006863AE" w:rsidRPr="003E297B">
        <w:rPr>
          <w:rFonts w:ascii="Times New Roman" w:eastAsia="Arial Unicode MS" w:hAnsi="Times New Roman"/>
          <w:sz w:val="28"/>
          <w:szCs w:val="28"/>
        </w:rPr>
        <w:t>rio de $2.000.000 mensuales.</w:t>
      </w:r>
    </w:p>
    <w:p w:rsidR="006863AE" w:rsidRPr="003E297B" w:rsidRDefault="006863AE" w:rsidP="00867666">
      <w:pPr>
        <w:widowControl w:val="0"/>
        <w:spacing w:line="360" w:lineRule="auto"/>
        <w:jc w:val="both"/>
        <w:rPr>
          <w:rFonts w:ascii="Times New Roman" w:eastAsia="Arial Unicode MS" w:hAnsi="Times New Roman"/>
          <w:sz w:val="28"/>
          <w:szCs w:val="28"/>
        </w:rPr>
      </w:pPr>
    </w:p>
    <w:p w:rsidR="006863AE" w:rsidRPr="003E297B" w:rsidRDefault="006863AE"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sz w:val="28"/>
          <w:szCs w:val="28"/>
        </w:rPr>
        <w:t>3) Que se ordene la sanción moratoria establecida en el parágrafo del artículo 2.º de la Ley 244 de 1995</w:t>
      </w:r>
      <w:r w:rsidR="00913E14" w:rsidRPr="003E297B">
        <w:rPr>
          <w:rFonts w:ascii="Times New Roman" w:eastAsia="Arial Unicode MS" w:hAnsi="Times New Roman"/>
          <w:sz w:val="28"/>
          <w:szCs w:val="28"/>
        </w:rPr>
        <w:t>,</w:t>
      </w:r>
      <w:r w:rsidRPr="003E297B">
        <w:rPr>
          <w:rFonts w:ascii="Times New Roman" w:eastAsia="Arial Unicode MS" w:hAnsi="Times New Roman"/>
          <w:sz w:val="28"/>
          <w:szCs w:val="28"/>
        </w:rPr>
        <w:t xml:space="preserve"> hasta que se haga efectivo el pago de las cesantía</w:t>
      </w:r>
      <w:r w:rsidR="005B2DFA" w:rsidRPr="003E297B">
        <w:rPr>
          <w:rFonts w:ascii="Times New Roman" w:eastAsia="Arial Unicode MS" w:hAnsi="Times New Roman"/>
          <w:sz w:val="28"/>
          <w:szCs w:val="28"/>
        </w:rPr>
        <w:t>s</w:t>
      </w:r>
      <w:r w:rsidRPr="003E297B">
        <w:rPr>
          <w:rFonts w:ascii="Times New Roman" w:eastAsia="Arial Unicode MS" w:hAnsi="Times New Roman"/>
          <w:sz w:val="28"/>
          <w:szCs w:val="28"/>
        </w:rPr>
        <w:t>.</w:t>
      </w:r>
    </w:p>
    <w:p w:rsidR="006863AE" w:rsidRPr="003E297B" w:rsidRDefault="006863AE" w:rsidP="00867666">
      <w:pPr>
        <w:widowControl w:val="0"/>
        <w:spacing w:line="360" w:lineRule="auto"/>
        <w:jc w:val="both"/>
        <w:rPr>
          <w:rFonts w:ascii="Times New Roman" w:eastAsia="Arial Unicode MS" w:hAnsi="Times New Roman"/>
          <w:sz w:val="28"/>
          <w:szCs w:val="28"/>
        </w:rPr>
      </w:pPr>
    </w:p>
    <w:p w:rsidR="006863AE" w:rsidRPr="003E297B" w:rsidRDefault="006863AE"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sz w:val="28"/>
          <w:szCs w:val="28"/>
        </w:rPr>
        <w:t>4) Que se orde</w:t>
      </w:r>
      <w:r w:rsidR="00FB2C6E" w:rsidRPr="003E297B">
        <w:rPr>
          <w:rFonts w:ascii="Times New Roman" w:eastAsia="Arial Unicode MS" w:hAnsi="Times New Roman"/>
          <w:sz w:val="28"/>
          <w:szCs w:val="28"/>
        </w:rPr>
        <w:t>ne la devolución de lo no cancelado</w:t>
      </w:r>
      <w:r w:rsidRPr="003E297B">
        <w:rPr>
          <w:rFonts w:ascii="Times New Roman" w:eastAsia="Arial Unicode MS" w:hAnsi="Times New Roman"/>
          <w:sz w:val="28"/>
          <w:szCs w:val="28"/>
        </w:rPr>
        <w:t xml:space="preserve"> por concepto de retención en la fuente, al considerar de manera equivocada los pagos como honorarios profesionales.</w:t>
      </w:r>
    </w:p>
    <w:p w:rsidR="006863AE" w:rsidRPr="003E297B" w:rsidRDefault="006863AE" w:rsidP="00867666">
      <w:pPr>
        <w:widowControl w:val="0"/>
        <w:spacing w:line="360" w:lineRule="auto"/>
        <w:jc w:val="both"/>
        <w:rPr>
          <w:rFonts w:ascii="Times New Roman" w:eastAsia="Arial Unicode MS" w:hAnsi="Times New Roman"/>
          <w:sz w:val="28"/>
          <w:szCs w:val="28"/>
        </w:rPr>
      </w:pPr>
    </w:p>
    <w:p w:rsidR="009D3BAA" w:rsidRPr="003E297B" w:rsidRDefault="006863AE"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sz w:val="28"/>
          <w:szCs w:val="28"/>
        </w:rPr>
        <w:t xml:space="preserve">5) Que se ordene la indexación sobre las condenas que se profieran. </w:t>
      </w:r>
      <w:r w:rsidR="00874F4D" w:rsidRPr="003E297B">
        <w:rPr>
          <w:rFonts w:ascii="Times New Roman" w:eastAsia="Arial Unicode MS" w:hAnsi="Times New Roman"/>
          <w:sz w:val="28"/>
          <w:szCs w:val="28"/>
        </w:rPr>
        <w:t xml:space="preserve"> </w:t>
      </w:r>
    </w:p>
    <w:p w:rsidR="000C6FFE" w:rsidRPr="003E297B" w:rsidRDefault="000C6FFE" w:rsidP="00867666">
      <w:pPr>
        <w:widowControl w:val="0"/>
        <w:jc w:val="both"/>
        <w:rPr>
          <w:rFonts w:ascii="Times New Roman" w:eastAsia="Arial Unicode MS" w:hAnsi="Times New Roman"/>
          <w:sz w:val="28"/>
          <w:szCs w:val="28"/>
        </w:rPr>
      </w:pPr>
    </w:p>
    <w:p w:rsidR="004B161D" w:rsidRPr="003E297B" w:rsidRDefault="009F4A43"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b/>
          <w:sz w:val="28"/>
          <w:szCs w:val="28"/>
        </w:rPr>
        <w:t xml:space="preserve">1.1.2 Fundamentos fácticos. </w:t>
      </w:r>
      <w:r w:rsidR="00323371" w:rsidRPr="003E297B">
        <w:rPr>
          <w:rFonts w:ascii="Times New Roman" w:eastAsia="Arial Unicode MS" w:hAnsi="Times New Roman"/>
          <w:sz w:val="28"/>
          <w:szCs w:val="28"/>
        </w:rPr>
        <w:t>Relata el actor</w:t>
      </w:r>
      <w:r w:rsidR="0033077D" w:rsidRPr="003E297B">
        <w:rPr>
          <w:rFonts w:ascii="Times New Roman" w:eastAsia="Arial Unicode MS" w:hAnsi="Times New Roman"/>
          <w:sz w:val="28"/>
          <w:szCs w:val="28"/>
        </w:rPr>
        <w:t xml:space="preserve"> que trabajó</w:t>
      </w:r>
      <w:r w:rsidR="00977E4E" w:rsidRPr="003E297B">
        <w:rPr>
          <w:rFonts w:ascii="Times New Roman" w:eastAsia="Arial Unicode MS" w:hAnsi="Times New Roman"/>
          <w:sz w:val="28"/>
          <w:szCs w:val="28"/>
        </w:rPr>
        <w:t>,</w:t>
      </w:r>
      <w:r w:rsidR="009B614B" w:rsidRPr="003E297B">
        <w:rPr>
          <w:rFonts w:ascii="Times New Roman" w:eastAsia="Arial Unicode MS" w:hAnsi="Times New Roman"/>
          <w:sz w:val="28"/>
          <w:szCs w:val="28"/>
        </w:rPr>
        <w:t xml:space="preserve"> mediante diferentes contratos de prestación de servicios,</w:t>
      </w:r>
      <w:r w:rsidR="00977E4E" w:rsidRPr="003E297B">
        <w:rPr>
          <w:rFonts w:ascii="Times New Roman" w:eastAsia="Arial Unicode MS" w:hAnsi="Times New Roman"/>
          <w:sz w:val="28"/>
          <w:szCs w:val="28"/>
        </w:rPr>
        <w:t xml:space="preserve"> en forma continua e ininterrumpida</w:t>
      </w:r>
      <w:r w:rsidR="009B614B" w:rsidRPr="003E297B">
        <w:rPr>
          <w:rFonts w:ascii="Times New Roman" w:eastAsia="Arial Unicode MS" w:hAnsi="Times New Roman"/>
          <w:sz w:val="28"/>
          <w:szCs w:val="28"/>
        </w:rPr>
        <w:t>,</w:t>
      </w:r>
      <w:r w:rsidR="006D0273" w:rsidRPr="003E297B">
        <w:rPr>
          <w:rFonts w:ascii="Times New Roman" w:eastAsia="Arial Unicode MS" w:hAnsi="Times New Roman"/>
          <w:sz w:val="28"/>
          <w:szCs w:val="28"/>
        </w:rPr>
        <w:t xml:space="preserve"> como médico</w:t>
      </w:r>
      <w:r w:rsidR="0033077D" w:rsidRPr="003E297B">
        <w:rPr>
          <w:rFonts w:ascii="Times New Roman" w:eastAsia="Arial Unicode MS" w:hAnsi="Times New Roman"/>
          <w:sz w:val="28"/>
          <w:szCs w:val="28"/>
        </w:rPr>
        <w:t xml:space="preserve"> para</w:t>
      </w:r>
      <w:r w:rsidR="006D0273" w:rsidRPr="003E297B">
        <w:rPr>
          <w:rFonts w:ascii="Times New Roman" w:eastAsia="Arial Unicode MS" w:hAnsi="Times New Roman"/>
          <w:sz w:val="28"/>
          <w:szCs w:val="28"/>
        </w:rPr>
        <w:t xml:space="preserve"> la ESE Hospital San Juan de Dios de Segovia</w:t>
      </w:r>
      <w:r w:rsidR="00913E8F" w:rsidRPr="003E297B">
        <w:rPr>
          <w:rFonts w:ascii="Times New Roman" w:eastAsia="Arial Unicode MS" w:hAnsi="Times New Roman"/>
          <w:sz w:val="28"/>
          <w:szCs w:val="28"/>
        </w:rPr>
        <w:t>,</w:t>
      </w:r>
      <w:r w:rsidR="0033077D" w:rsidRPr="003E297B">
        <w:rPr>
          <w:rFonts w:ascii="Times New Roman" w:eastAsia="Arial Unicode MS" w:hAnsi="Times New Roman"/>
          <w:sz w:val="28"/>
          <w:szCs w:val="28"/>
        </w:rPr>
        <w:t xml:space="preserve"> desde</w:t>
      </w:r>
      <w:r w:rsidR="006D0273" w:rsidRPr="003E297B">
        <w:rPr>
          <w:rFonts w:ascii="Times New Roman" w:eastAsia="Arial Unicode MS" w:hAnsi="Times New Roman"/>
          <w:sz w:val="28"/>
          <w:szCs w:val="28"/>
        </w:rPr>
        <w:t xml:space="preserve"> el 1.º</w:t>
      </w:r>
      <w:r w:rsidR="00913E8F" w:rsidRPr="003E297B">
        <w:rPr>
          <w:rFonts w:ascii="Times New Roman" w:eastAsia="Arial Unicode MS" w:hAnsi="Times New Roman"/>
          <w:sz w:val="28"/>
          <w:szCs w:val="28"/>
        </w:rPr>
        <w:t xml:space="preserve"> de ag</w:t>
      </w:r>
      <w:r w:rsidR="006D0273" w:rsidRPr="003E297B">
        <w:rPr>
          <w:rFonts w:ascii="Times New Roman" w:eastAsia="Arial Unicode MS" w:hAnsi="Times New Roman"/>
          <w:sz w:val="28"/>
          <w:szCs w:val="28"/>
        </w:rPr>
        <w:t>osto de 1994</w:t>
      </w:r>
      <w:r w:rsidR="0033077D" w:rsidRPr="003E297B">
        <w:rPr>
          <w:rFonts w:ascii="Times New Roman" w:eastAsia="Arial Unicode MS" w:hAnsi="Times New Roman"/>
          <w:sz w:val="28"/>
          <w:szCs w:val="28"/>
        </w:rPr>
        <w:t xml:space="preserve"> </w:t>
      </w:r>
      <w:r w:rsidR="006D0273" w:rsidRPr="003E297B">
        <w:rPr>
          <w:rFonts w:ascii="Times New Roman" w:eastAsia="Arial Unicode MS" w:hAnsi="Times New Roman"/>
          <w:sz w:val="28"/>
          <w:szCs w:val="28"/>
        </w:rPr>
        <w:t>hasta el 31 de diciembre de 1997</w:t>
      </w:r>
      <w:r w:rsidR="0033077D" w:rsidRPr="003E297B">
        <w:rPr>
          <w:rFonts w:ascii="Times New Roman" w:eastAsia="Arial Unicode MS" w:hAnsi="Times New Roman"/>
          <w:sz w:val="28"/>
          <w:szCs w:val="28"/>
        </w:rPr>
        <w:t>, fecha en</w:t>
      </w:r>
      <w:r w:rsidR="00977E4E" w:rsidRPr="003E297B">
        <w:rPr>
          <w:rFonts w:ascii="Times New Roman" w:eastAsia="Arial Unicode MS" w:hAnsi="Times New Roman"/>
          <w:sz w:val="28"/>
          <w:szCs w:val="28"/>
        </w:rPr>
        <w:t xml:space="preserve"> que renunció.</w:t>
      </w:r>
      <w:r w:rsidR="0033077D" w:rsidRPr="003E297B">
        <w:rPr>
          <w:rFonts w:ascii="Times New Roman" w:eastAsia="Arial Unicode MS" w:hAnsi="Times New Roman"/>
          <w:sz w:val="28"/>
          <w:szCs w:val="28"/>
        </w:rPr>
        <w:t xml:space="preserve"> </w:t>
      </w:r>
    </w:p>
    <w:p w:rsidR="003D3334" w:rsidRPr="003E297B" w:rsidRDefault="003D3334" w:rsidP="00867666">
      <w:pPr>
        <w:widowControl w:val="0"/>
        <w:spacing w:line="360" w:lineRule="auto"/>
        <w:jc w:val="both"/>
        <w:rPr>
          <w:rFonts w:ascii="Times New Roman" w:eastAsia="Arial Unicode MS" w:hAnsi="Times New Roman"/>
          <w:sz w:val="28"/>
          <w:szCs w:val="28"/>
        </w:rPr>
      </w:pPr>
    </w:p>
    <w:p w:rsidR="002E1137" w:rsidRPr="003E297B" w:rsidRDefault="002E1137"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sz w:val="28"/>
          <w:szCs w:val="28"/>
        </w:rPr>
        <w:t>Expone que en su actividad contractual desarrolló, entre otras, las funciones de manejar la atención de urgencias, hospitalización, necropsias y todos los otros procedimientos de cirugía, tales como partos, cesáreas y laparatomías</w:t>
      </w:r>
      <w:r w:rsidR="003D3334" w:rsidRPr="003E297B">
        <w:rPr>
          <w:rFonts w:ascii="Times New Roman" w:eastAsia="Arial Unicode MS" w:hAnsi="Times New Roman"/>
          <w:sz w:val="28"/>
          <w:szCs w:val="28"/>
        </w:rPr>
        <w:t>.</w:t>
      </w:r>
    </w:p>
    <w:p w:rsidR="003D3334" w:rsidRPr="003E297B" w:rsidRDefault="003D3334" w:rsidP="00867666">
      <w:pPr>
        <w:widowControl w:val="0"/>
        <w:spacing w:line="360" w:lineRule="auto"/>
        <w:jc w:val="both"/>
        <w:rPr>
          <w:rFonts w:ascii="Times New Roman" w:eastAsia="Arial Unicode MS" w:hAnsi="Times New Roman"/>
          <w:sz w:val="28"/>
          <w:szCs w:val="28"/>
        </w:rPr>
      </w:pPr>
    </w:p>
    <w:p w:rsidR="003D3334" w:rsidRPr="003E297B" w:rsidRDefault="003D3334"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sz w:val="28"/>
          <w:szCs w:val="28"/>
        </w:rPr>
        <w:t xml:space="preserve">Manifiesta que la entidad demandada </w:t>
      </w:r>
      <w:r w:rsidR="00050861" w:rsidRPr="003E297B">
        <w:rPr>
          <w:rFonts w:ascii="Times New Roman" w:eastAsia="Arial Unicode MS" w:hAnsi="Times New Roman"/>
          <w:sz w:val="28"/>
          <w:szCs w:val="28"/>
        </w:rPr>
        <w:t>estableció</w:t>
      </w:r>
      <w:r w:rsidRPr="003E297B">
        <w:rPr>
          <w:rFonts w:ascii="Times New Roman" w:eastAsia="Arial Unicode MS" w:hAnsi="Times New Roman"/>
          <w:sz w:val="28"/>
          <w:szCs w:val="28"/>
        </w:rPr>
        <w:t xml:space="preserve"> un cuadro de turnos que, al principio,</w:t>
      </w:r>
      <w:r w:rsidR="00931E88" w:rsidRPr="003E297B">
        <w:rPr>
          <w:rFonts w:ascii="Times New Roman" w:eastAsia="Arial Unicode MS" w:hAnsi="Times New Roman"/>
          <w:sz w:val="28"/>
          <w:szCs w:val="28"/>
        </w:rPr>
        <w:t xml:space="preserve"> lo elaboró</w:t>
      </w:r>
      <w:r w:rsidRPr="003E297B">
        <w:rPr>
          <w:rFonts w:ascii="Times New Roman" w:eastAsia="Arial Unicode MS" w:hAnsi="Times New Roman"/>
          <w:sz w:val="28"/>
          <w:szCs w:val="28"/>
        </w:rPr>
        <w:t xml:space="preserve"> el director o gerente, y en el último año el coordinador médico, de obligatorio y perentorio cumplimiento para todos los médicos, lo cual implicó que trabajara muchas horas extras diurnas, horas extras nocturnas, recargos nocturnos y dominicales y festivos que jamás le fueron reconocidos.</w:t>
      </w:r>
    </w:p>
    <w:p w:rsidR="008C263A" w:rsidRPr="003E297B" w:rsidRDefault="008C263A" w:rsidP="00867666">
      <w:pPr>
        <w:widowControl w:val="0"/>
        <w:spacing w:line="360" w:lineRule="auto"/>
        <w:jc w:val="both"/>
        <w:rPr>
          <w:rFonts w:ascii="Times New Roman" w:eastAsia="Arial Unicode MS" w:hAnsi="Times New Roman"/>
          <w:sz w:val="28"/>
          <w:szCs w:val="28"/>
        </w:rPr>
      </w:pPr>
    </w:p>
    <w:p w:rsidR="00267422" w:rsidRPr="003E297B" w:rsidRDefault="00B812A4"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sz w:val="28"/>
          <w:szCs w:val="28"/>
        </w:rPr>
        <w:t>Al respecto, dice</w:t>
      </w:r>
      <w:r w:rsidR="008C263A" w:rsidRPr="003E297B">
        <w:rPr>
          <w:rFonts w:ascii="Times New Roman" w:eastAsia="Arial Unicode MS" w:hAnsi="Times New Roman"/>
          <w:sz w:val="28"/>
          <w:szCs w:val="28"/>
        </w:rPr>
        <w:t xml:space="preserve"> que por los turnos, que eran de 12 horas y a veces de 24, </w:t>
      </w:r>
      <w:r w:rsidRPr="003E297B">
        <w:rPr>
          <w:rFonts w:ascii="Times New Roman" w:eastAsia="Arial Unicode MS" w:hAnsi="Times New Roman"/>
          <w:sz w:val="28"/>
          <w:szCs w:val="28"/>
        </w:rPr>
        <w:t xml:space="preserve"> el hospital demandado le suministraba siempre desayuno y almuerzo o comida y </w:t>
      </w:r>
      <w:r w:rsidRPr="003E297B">
        <w:rPr>
          <w:rFonts w:ascii="Times New Roman" w:eastAsia="Arial Unicode MS" w:hAnsi="Times New Roman"/>
          <w:sz w:val="28"/>
          <w:szCs w:val="28"/>
        </w:rPr>
        <w:lastRenderedPageBreak/>
        <w:t xml:space="preserve">merienda. Y para la ejecución de sus labores de médico «no gozaba de libertad o autonomía técnica  ni directa para cumplir su cometido, tampoco realizaba las labores con sus propios medios, ni asumía los riesgos de la labor </w:t>
      </w:r>
      <w:r w:rsidR="00267422" w:rsidRPr="003E297B">
        <w:rPr>
          <w:rFonts w:ascii="Times New Roman" w:eastAsia="Arial Unicode MS" w:hAnsi="Times New Roman"/>
          <w:sz w:val="28"/>
          <w:szCs w:val="28"/>
        </w:rPr>
        <w:t>para la cual fue contratado; características propias d</w:t>
      </w:r>
      <w:r w:rsidR="008D280C" w:rsidRPr="003E297B">
        <w:rPr>
          <w:rFonts w:ascii="Times New Roman" w:eastAsia="Arial Unicode MS" w:hAnsi="Times New Roman"/>
          <w:sz w:val="28"/>
          <w:szCs w:val="28"/>
        </w:rPr>
        <w:t>e</w:t>
      </w:r>
      <w:r w:rsidR="00267422" w:rsidRPr="003E297B">
        <w:rPr>
          <w:rFonts w:ascii="Times New Roman" w:eastAsia="Arial Unicode MS" w:hAnsi="Times New Roman"/>
          <w:sz w:val="28"/>
          <w:szCs w:val="28"/>
        </w:rPr>
        <w:t xml:space="preserve"> un contratista independiente (Art. 34 del C.S.T.)».</w:t>
      </w:r>
      <w:r w:rsidR="003431BD" w:rsidRPr="003E297B">
        <w:rPr>
          <w:rFonts w:ascii="Times New Roman" w:eastAsia="Arial Unicode MS" w:hAnsi="Times New Roman"/>
          <w:sz w:val="28"/>
          <w:szCs w:val="28"/>
        </w:rPr>
        <w:t xml:space="preserve"> También dice que el ente accionado lo afilió como trabajador a la ARP del ISS, el 17 de enero de 1997, por riesgos profesionales.</w:t>
      </w:r>
    </w:p>
    <w:p w:rsidR="00187AC5" w:rsidRPr="003E297B" w:rsidRDefault="00187AC5" w:rsidP="00867666">
      <w:pPr>
        <w:widowControl w:val="0"/>
        <w:spacing w:line="360" w:lineRule="auto"/>
        <w:jc w:val="both"/>
        <w:rPr>
          <w:rFonts w:ascii="Times New Roman" w:eastAsia="Arial Unicode MS" w:hAnsi="Times New Roman"/>
          <w:sz w:val="28"/>
          <w:szCs w:val="28"/>
        </w:rPr>
      </w:pPr>
    </w:p>
    <w:p w:rsidR="00267422" w:rsidRPr="003E297B" w:rsidRDefault="00267422"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sz w:val="28"/>
          <w:szCs w:val="28"/>
        </w:rPr>
        <w:t>Por último,</w:t>
      </w:r>
      <w:r w:rsidR="0070468A" w:rsidRPr="003E297B">
        <w:rPr>
          <w:rFonts w:ascii="Times New Roman" w:eastAsia="Arial Unicode MS" w:hAnsi="Times New Roman"/>
          <w:sz w:val="28"/>
          <w:szCs w:val="28"/>
        </w:rPr>
        <w:t xml:space="preserve"> expresa que</w:t>
      </w:r>
      <w:r w:rsidR="00A03C6D" w:rsidRPr="003E297B">
        <w:rPr>
          <w:rFonts w:ascii="Times New Roman" w:eastAsia="Arial Unicode MS" w:hAnsi="Times New Roman"/>
          <w:sz w:val="28"/>
          <w:szCs w:val="28"/>
        </w:rPr>
        <w:t>,</w:t>
      </w:r>
      <w:r w:rsidRPr="003E297B">
        <w:rPr>
          <w:rFonts w:ascii="Times New Roman" w:eastAsia="Arial Unicode MS" w:hAnsi="Times New Roman"/>
          <w:sz w:val="28"/>
          <w:szCs w:val="28"/>
        </w:rPr>
        <w:t xml:space="preserve"> el 28 de julio de 1998, formuló ante el director de la ESE Hospital San Juan de Dios de Segovia, una solicitud </w:t>
      </w:r>
      <w:r w:rsidR="0070468A" w:rsidRPr="003E297B">
        <w:rPr>
          <w:rFonts w:ascii="Times New Roman" w:eastAsia="Arial Unicode MS" w:hAnsi="Times New Roman"/>
          <w:sz w:val="28"/>
          <w:szCs w:val="28"/>
        </w:rPr>
        <w:t>de reconocimiento y pago de sus prestaciones sociales, la que él respondió, mediante comunicación de 31 de julio siguiente, y contra la cual no interpuso recurso de apelación por no existir un superior.</w:t>
      </w:r>
    </w:p>
    <w:p w:rsidR="004B161D" w:rsidRPr="003E297B" w:rsidRDefault="004B161D" w:rsidP="00867666">
      <w:pPr>
        <w:widowControl w:val="0"/>
        <w:spacing w:line="360" w:lineRule="auto"/>
        <w:jc w:val="both"/>
        <w:rPr>
          <w:rFonts w:ascii="Times New Roman" w:eastAsia="Arial Unicode MS" w:hAnsi="Times New Roman"/>
          <w:sz w:val="28"/>
          <w:szCs w:val="28"/>
        </w:rPr>
      </w:pPr>
    </w:p>
    <w:p w:rsidR="00CE039B" w:rsidRPr="003E297B" w:rsidRDefault="00950D7A" w:rsidP="00867666">
      <w:pPr>
        <w:widowControl w:val="0"/>
        <w:spacing w:line="360" w:lineRule="auto"/>
        <w:jc w:val="both"/>
        <w:rPr>
          <w:rFonts w:ascii="Times New Roman" w:hAnsi="Times New Roman"/>
          <w:kern w:val="2"/>
          <w:sz w:val="28"/>
          <w:szCs w:val="28"/>
        </w:rPr>
      </w:pPr>
      <w:r w:rsidRPr="003E297B">
        <w:rPr>
          <w:rFonts w:ascii="Times New Roman" w:eastAsia="Arial Unicode MS" w:hAnsi="Times New Roman"/>
          <w:b/>
          <w:sz w:val="28"/>
          <w:szCs w:val="28"/>
        </w:rPr>
        <w:t xml:space="preserve">1.1.3 </w:t>
      </w:r>
      <w:r w:rsidRPr="003E297B">
        <w:rPr>
          <w:rFonts w:ascii="Times New Roman" w:hAnsi="Times New Roman"/>
          <w:b/>
          <w:bCs/>
          <w:spacing w:val="-3"/>
          <w:kern w:val="2"/>
          <w:sz w:val="28"/>
          <w:szCs w:val="28"/>
        </w:rPr>
        <w:t xml:space="preserve">Disposiciones presuntamente violadas y su concepto. </w:t>
      </w:r>
      <w:r w:rsidRPr="003E297B">
        <w:rPr>
          <w:rFonts w:ascii="Times New Roman" w:hAnsi="Times New Roman"/>
          <w:kern w:val="2"/>
          <w:sz w:val="28"/>
          <w:szCs w:val="28"/>
        </w:rPr>
        <w:t>Cita co</w:t>
      </w:r>
      <w:r w:rsidR="000C7730" w:rsidRPr="003E297B">
        <w:rPr>
          <w:rFonts w:ascii="Times New Roman" w:hAnsi="Times New Roman"/>
          <w:kern w:val="2"/>
          <w:sz w:val="28"/>
          <w:szCs w:val="28"/>
        </w:rPr>
        <w:t>mo normas violadas por el</w:t>
      </w:r>
      <w:r w:rsidR="00C46DB6" w:rsidRPr="003E297B">
        <w:rPr>
          <w:rFonts w:ascii="Times New Roman" w:hAnsi="Times New Roman"/>
          <w:kern w:val="2"/>
          <w:sz w:val="28"/>
          <w:szCs w:val="28"/>
        </w:rPr>
        <w:t xml:space="preserve"> acto</w:t>
      </w:r>
      <w:r w:rsidR="00C67660" w:rsidRPr="003E297B">
        <w:rPr>
          <w:rFonts w:ascii="Times New Roman" w:hAnsi="Times New Roman"/>
          <w:kern w:val="2"/>
          <w:sz w:val="28"/>
          <w:szCs w:val="28"/>
        </w:rPr>
        <w:t xml:space="preserve"> administrativo acusado</w:t>
      </w:r>
      <w:r w:rsidR="00D42F7A" w:rsidRPr="003E297B">
        <w:rPr>
          <w:rFonts w:ascii="Times New Roman" w:hAnsi="Times New Roman"/>
          <w:kern w:val="2"/>
          <w:sz w:val="28"/>
          <w:szCs w:val="28"/>
        </w:rPr>
        <w:t xml:space="preserve"> las siguiente</w:t>
      </w:r>
      <w:r w:rsidR="00C46DB6" w:rsidRPr="003E297B">
        <w:rPr>
          <w:rFonts w:ascii="Times New Roman" w:hAnsi="Times New Roman"/>
          <w:kern w:val="2"/>
          <w:sz w:val="28"/>
          <w:szCs w:val="28"/>
        </w:rPr>
        <w:t>s:</w:t>
      </w:r>
      <w:r w:rsidR="00A03C6D" w:rsidRPr="003E297B">
        <w:rPr>
          <w:rFonts w:ascii="Times New Roman" w:hAnsi="Times New Roman"/>
          <w:kern w:val="2"/>
          <w:sz w:val="28"/>
          <w:szCs w:val="28"/>
        </w:rPr>
        <w:t xml:space="preserve"> 32, numeral 3, Ley 80 de 1993; 30, Ley 10 de 1990; 1, 2, 3 y siguientes, Ley 244 de 1995; 163, Decreto 222 de 1983; 7, Decreto 1950 de 1973;</w:t>
      </w:r>
      <w:r w:rsidR="00CE039B" w:rsidRPr="003E297B">
        <w:rPr>
          <w:rFonts w:ascii="Times New Roman" w:hAnsi="Times New Roman"/>
          <w:kern w:val="2"/>
          <w:sz w:val="28"/>
          <w:szCs w:val="28"/>
        </w:rPr>
        <w:t xml:space="preserve"> </w:t>
      </w:r>
      <w:r w:rsidR="00A03C6D" w:rsidRPr="003E297B">
        <w:rPr>
          <w:rFonts w:ascii="Times New Roman" w:hAnsi="Times New Roman"/>
          <w:kern w:val="2"/>
          <w:sz w:val="28"/>
          <w:szCs w:val="28"/>
        </w:rPr>
        <w:t xml:space="preserve"> 5,</w:t>
      </w:r>
      <w:r w:rsidR="00CE3A37" w:rsidRPr="003E297B">
        <w:rPr>
          <w:rFonts w:ascii="Times New Roman" w:hAnsi="Times New Roman"/>
          <w:kern w:val="2"/>
          <w:sz w:val="28"/>
          <w:szCs w:val="28"/>
        </w:rPr>
        <w:t xml:space="preserve"> Decreto</w:t>
      </w:r>
      <w:r w:rsidR="00A03C6D" w:rsidRPr="003E297B">
        <w:rPr>
          <w:rFonts w:ascii="Times New Roman" w:hAnsi="Times New Roman"/>
          <w:kern w:val="2"/>
          <w:sz w:val="28"/>
          <w:szCs w:val="28"/>
        </w:rPr>
        <w:t xml:space="preserve"> 3135 de 1968</w:t>
      </w:r>
      <w:r w:rsidR="00CE039B" w:rsidRPr="003E297B">
        <w:rPr>
          <w:rFonts w:ascii="Times New Roman" w:hAnsi="Times New Roman"/>
          <w:kern w:val="2"/>
          <w:sz w:val="28"/>
          <w:szCs w:val="28"/>
        </w:rPr>
        <w:t>;</w:t>
      </w:r>
      <w:r w:rsidR="007C041E" w:rsidRPr="003E297B">
        <w:rPr>
          <w:rFonts w:ascii="Times New Roman" w:hAnsi="Times New Roman"/>
          <w:kern w:val="2"/>
          <w:sz w:val="28"/>
          <w:szCs w:val="28"/>
        </w:rPr>
        <w:t xml:space="preserve"> 365, 366, 367, 375, 381</w:t>
      </w:r>
      <w:r w:rsidR="008653DD" w:rsidRPr="003E297B">
        <w:rPr>
          <w:rFonts w:ascii="Times New Roman" w:hAnsi="Times New Roman"/>
          <w:kern w:val="2"/>
          <w:sz w:val="28"/>
          <w:szCs w:val="28"/>
        </w:rPr>
        <w:t xml:space="preserve"> y 392, Decreto 624 de 1989 (Estatuto Tributario);</w:t>
      </w:r>
      <w:r w:rsidR="00CE039B" w:rsidRPr="003E297B">
        <w:rPr>
          <w:rFonts w:ascii="Times New Roman" w:hAnsi="Times New Roman"/>
          <w:kern w:val="2"/>
          <w:sz w:val="28"/>
          <w:szCs w:val="28"/>
        </w:rPr>
        <w:t xml:space="preserve"> y Decretos Leyes 1042 y 1045 de 1978.</w:t>
      </w:r>
    </w:p>
    <w:p w:rsidR="00DC00A2" w:rsidRPr="003E297B" w:rsidRDefault="00A03C6D" w:rsidP="00867666">
      <w:pPr>
        <w:widowControl w:val="0"/>
        <w:spacing w:line="360" w:lineRule="auto"/>
        <w:jc w:val="both"/>
      </w:pPr>
      <w:r w:rsidRPr="003E297B">
        <w:rPr>
          <w:rFonts w:ascii="Times New Roman" w:hAnsi="Times New Roman"/>
          <w:kern w:val="2"/>
          <w:sz w:val="28"/>
          <w:szCs w:val="28"/>
        </w:rPr>
        <w:t xml:space="preserve"> </w:t>
      </w:r>
    </w:p>
    <w:p w:rsidR="00CE3A37" w:rsidRPr="003E297B" w:rsidRDefault="00DD2D0E" w:rsidP="00867666">
      <w:pPr>
        <w:widowControl w:val="0"/>
        <w:spacing w:line="360" w:lineRule="auto"/>
        <w:jc w:val="both"/>
        <w:rPr>
          <w:rFonts w:ascii="Times New Roman" w:eastAsia="Times New Roman" w:hAnsi="Times New Roman"/>
          <w:kern w:val="2"/>
          <w:sz w:val="28"/>
          <w:szCs w:val="28"/>
          <w:lang w:eastAsia="es-CO"/>
        </w:rPr>
      </w:pPr>
      <w:r w:rsidRPr="003E297B">
        <w:rPr>
          <w:rFonts w:ascii="Times New Roman" w:hAnsi="Times New Roman"/>
          <w:kern w:val="2"/>
          <w:sz w:val="28"/>
          <w:szCs w:val="28"/>
        </w:rPr>
        <w:t>El</w:t>
      </w:r>
      <w:r w:rsidR="00D6333E" w:rsidRPr="003E297B">
        <w:rPr>
          <w:rFonts w:ascii="Times New Roman" w:hAnsi="Times New Roman"/>
          <w:kern w:val="2"/>
          <w:sz w:val="28"/>
          <w:szCs w:val="28"/>
        </w:rPr>
        <w:t xml:space="preserve"> </w:t>
      </w:r>
      <w:r w:rsidR="008A0201" w:rsidRPr="003E297B">
        <w:rPr>
          <w:rFonts w:ascii="Times New Roman" w:hAnsi="Times New Roman"/>
          <w:kern w:val="2"/>
          <w:sz w:val="28"/>
          <w:szCs w:val="28"/>
        </w:rPr>
        <w:t>concepto de la violación reside</w:t>
      </w:r>
      <w:r w:rsidR="00C015ED" w:rsidRPr="003E297B">
        <w:rPr>
          <w:rFonts w:ascii="Times New Roman" w:hAnsi="Times New Roman"/>
          <w:kern w:val="2"/>
          <w:sz w:val="28"/>
          <w:szCs w:val="28"/>
        </w:rPr>
        <w:t>,</w:t>
      </w:r>
      <w:r w:rsidR="008A0201" w:rsidRPr="003E297B">
        <w:rPr>
          <w:rFonts w:ascii="Times New Roman" w:hAnsi="Times New Roman"/>
          <w:kern w:val="2"/>
          <w:sz w:val="28"/>
          <w:szCs w:val="28"/>
        </w:rPr>
        <w:t xml:space="preserve"> en esencia</w:t>
      </w:r>
      <w:r w:rsidR="00C015ED" w:rsidRPr="003E297B">
        <w:rPr>
          <w:rFonts w:ascii="Times New Roman" w:hAnsi="Times New Roman"/>
          <w:kern w:val="2"/>
          <w:sz w:val="28"/>
          <w:szCs w:val="28"/>
        </w:rPr>
        <w:t>,</w:t>
      </w:r>
      <w:r w:rsidR="004047BD" w:rsidRPr="003E297B">
        <w:rPr>
          <w:rFonts w:ascii="Times New Roman" w:hAnsi="Times New Roman"/>
          <w:sz w:val="28"/>
          <w:szCs w:val="28"/>
        </w:rPr>
        <w:t xml:space="preserve"> en</w:t>
      </w:r>
      <w:r w:rsidR="006333A0" w:rsidRPr="003E297B">
        <w:rPr>
          <w:rFonts w:ascii="Times New Roman" w:eastAsia="Times New Roman" w:hAnsi="Times New Roman"/>
          <w:kern w:val="2"/>
          <w:sz w:val="28"/>
          <w:szCs w:val="28"/>
          <w:lang w:eastAsia="es-CO"/>
        </w:rPr>
        <w:t xml:space="preserve"> </w:t>
      </w:r>
      <w:r w:rsidR="00CE3A37" w:rsidRPr="003E297B">
        <w:rPr>
          <w:rFonts w:ascii="Times New Roman" w:eastAsia="Times New Roman" w:hAnsi="Times New Roman"/>
          <w:kern w:val="2"/>
          <w:sz w:val="28"/>
          <w:szCs w:val="28"/>
          <w:lang w:eastAsia="es-CO"/>
        </w:rPr>
        <w:t>que el contrato de prestación de servicios en los organismos públicos solo procede para las funciones temporales o transitorias, y no para las permanentes; y, por lo tanto, al tener el demandante «la calidad de empleado público, como tal tiene derecho a que se le liquiden y paguen las prestaciones sociales que la ley consagra para este tipo de servidores».</w:t>
      </w:r>
    </w:p>
    <w:p w:rsidR="00CE3A37" w:rsidRPr="003E297B" w:rsidRDefault="00CE3A37" w:rsidP="00867666">
      <w:pPr>
        <w:widowControl w:val="0"/>
        <w:spacing w:line="360" w:lineRule="auto"/>
        <w:jc w:val="both"/>
        <w:rPr>
          <w:rFonts w:ascii="Times New Roman" w:eastAsia="Times New Roman" w:hAnsi="Times New Roman"/>
          <w:kern w:val="2"/>
          <w:sz w:val="28"/>
          <w:szCs w:val="28"/>
          <w:lang w:eastAsia="es-CO"/>
        </w:rPr>
      </w:pPr>
    </w:p>
    <w:p w:rsidR="005E2464" w:rsidRPr="003E297B" w:rsidRDefault="003E2699"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b/>
          <w:sz w:val="28"/>
          <w:szCs w:val="28"/>
        </w:rPr>
        <w:t>1.2 Contestación de la demanda</w:t>
      </w:r>
      <w:r w:rsidR="002E4B12" w:rsidRPr="003E297B">
        <w:rPr>
          <w:rFonts w:ascii="Times New Roman" w:eastAsia="Arial Unicode MS" w:hAnsi="Times New Roman"/>
          <w:sz w:val="28"/>
          <w:szCs w:val="28"/>
        </w:rPr>
        <w:t xml:space="preserve"> </w:t>
      </w:r>
      <w:r w:rsidR="007B16E1" w:rsidRPr="003E297B">
        <w:rPr>
          <w:rFonts w:ascii="Times New Roman" w:eastAsia="Arial Unicode MS" w:hAnsi="Times New Roman"/>
          <w:sz w:val="28"/>
          <w:szCs w:val="28"/>
        </w:rPr>
        <w:t>(ff. 63-76</w:t>
      </w:r>
      <w:r w:rsidR="00E60D98" w:rsidRPr="003E297B">
        <w:rPr>
          <w:rFonts w:ascii="Times New Roman" w:eastAsia="Arial Unicode MS" w:hAnsi="Times New Roman"/>
          <w:sz w:val="28"/>
          <w:szCs w:val="28"/>
        </w:rPr>
        <w:t>).</w:t>
      </w:r>
      <w:r w:rsidR="00FE097C" w:rsidRPr="003E297B">
        <w:rPr>
          <w:rFonts w:ascii="Times New Roman" w:eastAsia="Arial Unicode MS" w:hAnsi="Times New Roman"/>
          <w:sz w:val="28"/>
          <w:szCs w:val="28"/>
        </w:rPr>
        <w:t xml:space="preserve"> </w:t>
      </w:r>
      <w:r w:rsidR="00384088" w:rsidRPr="003E297B">
        <w:rPr>
          <w:rFonts w:ascii="Times New Roman" w:eastAsia="Arial Unicode MS" w:hAnsi="Times New Roman"/>
          <w:sz w:val="28"/>
          <w:szCs w:val="28"/>
        </w:rPr>
        <w:t>La entidad accionada</w:t>
      </w:r>
      <w:r w:rsidR="00A200EB" w:rsidRPr="003E297B">
        <w:rPr>
          <w:rFonts w:ascii="Times New Roman" w:eastAsia="Arial Unicode MS" w:hAnsi="Times New Roman"/>
          <w:sz w:val="28"/>
          <w:szCs w:val="28"/>
        </w:rPr>
        <w:t xml:space="preserve"> contestó la demanda de manera extemporánea y en el fallo de primera instancia no se tuvo en cuenta (f. 174).</w:t>
      </w:r>
      <w:r w:rsidR="00384088" w:rsidRPr="003E297B">
        <w:rPr>
          <w:rFonts w:ascii="Times New Roman" w:eastAsia="Arial Unicode MS" w:hAnsi="Times New Roman"/>
          <w:sz w:val="28"/>
          <w:szCs w:val="28"/>
        </w:rPr>
        <w:t xml:space="preserve"> </w:t>
      </w:r>
    </w:p>
    <w:p w:rsidR="00E41609" w:rsidRPr="003E297B" w:rsidRDefault="00E41609" w:rsidP="00867666">
      <w:pPr>
        <w:widowControl w:val="0"/>
        <w:jc w:val="center"/>
        <w:rPr>
          <w:rFonts w:ascii="Times New Roman" w:eastAsia="Times New Roman" w:hAnsi="Times New Roman"/>
          <w:b/>
          <w:sz w:val="28"/>
          <w:szCs w:val="28"/>
          <w:lang w:eastAsia="es-ES"/>
        </w:rPr>
      </w:pPr>
    </w:p>
    <w:p w:rsidR="008300BF" w:rsidRPr="003E297B" w:rsidRDefault="00950D7A" w:rsidP="00867666">
      <w:pPr>
        <w:widowControl w:val="0"/>
        <w:jc w:val="center"/>
        <w:rPr>
          <w:rFonts w:ascii="Times New Roman" w:eastAsia="Times New Roman" w:hAnsi="Times New Roman"/>
          <w:b/>
          <w:sz w:val="28"/>
          <w:szCs w:val="28"/>
          <w:lang w:eastAsia="es-ES"/>
        </w:rPr>
      </w:pPr>
      <w:r w:rsidRPr="003E297B">
        <w:rPr>
          <w:rFonts w:ascii="Times New Roman" w:eastAsia="Times New Roman" w:hAnsi="Times New Roman"/>
          <w:b/>
          <w:sz w:val="28"/>
          <w:szCs w:val="28"/>
          <w:lang w:eastAsia="es-ES"/>
        </w:rPr>
        <w:t>II. L</w:t>
      </w:r>
      <w:r w:rsidR="00907A68" w:rsidRPr="003E297B">
        <w:rPr>
          <w:rFonts w:ascii="Times New Roman" w:eastAsia="Times New Roman" w:hAnsi="Times New Roman"/>
          <w:b/>
          <w:sz w:val="28"/>
          <w:szCs w:val="28"/>
          <w:lang w:eastAsia="es-ES"/>
        </w:rPr>
        <w:t>A SENTENCIA DE PR</w:t>
      </w:r>
      <w:r w:rsidR="001953BD" w:rsidRPr="003E297B">
        <w:rPr>
          <w:rFonts w:ascii="Times New Roman" w:eastAsia="Times New Roman" w:hAnsi="Times New Roman"/>
          <w:b/>
          <w:sz w:val="28"/>
          <w:szCs w:val="28"/>
          <w:lang w:eastAsia="es-ES"/>
        </w:rPr>
        <w:t>IMERA INSTANCIA</w:t>
      </w:r>
    </w:p>
    <w:p w:rsidR="00934236" w:rsidRPr="003E297B" w:rsidRDefault="00934236" w:rsidP="00867666">
      <w:pPr>
        <w:widowControl w:val="0"/>
        <w:spacing w:line="360" w:lineRule="auto"/>
        <w:jc w:val="both"/>
        <w:rPr>
          <w:rFonts w:ascii="Times New Roman" w:eastAsia="Arial Unicode MS" w:hAnsi="Times New Roman"/>
          <w:sz w:val="28"/>
          <w:szCs w:val="28"/>
        </w:rPr>
      </w:pPr>
    </w:p>
    <w:p w:rsidR="00430DAD" w:rsidRPr="003E297B" w:rsidRDefault="004332CF" w:rsidP="00867666">
      <w:pPr>
        <w:widowControl w:val="0"/>
        <w:spacing w:line="360" w:lineRule="auto"/>
        <w:jc w:val="both"/>
        <w:rPr>
          <w:rFonts w:ascii="Times New Roman" w:eastAsia="Arial Unicode MS" w:hAnsi="Times New Roman"/>
          <w:sz w:val="28"/>
          <w:szCs w:val="28"/>
        </w:rPr>
      </w:pPr>
      <w:r w:rsidRPr="003E297B">
        <w:rPr>
          <w:rFonts w:ascii="Times New Roman" w:hAnsi="Times New Roman"/>
          <w:bCs/>
          <w:sz w:val="28"/>
          <w:szCs w:val="28"/>
        </w:rPr>
        <w:t>El Tribunal Administrativo de Antioquia (sala de descongestión, subsección laboral), en sentencia</w:t>
      </w:r>
      <w:r w:rsidR="00652947" w:rsidRPr="003E297B">
        <w:rPr>
          <w:rFonts w:ascii="Times New Roman" w:hAnsi="Times New Roman"/>
          <w:bCs/>
          <w:sz w:val="28"/>
          <w:szCs w:val="28"/>
        </w:rPr>
        <w:t xml:space="preserve"> de 30 de noviembre de 2011, negó</w:t>
      </w:r>
      <w:r w:rsidRPr="003E297B">
        <w:rPr>
          <w:rFonts w:ascii="Times New Roman" w:hAnsi="Times New Roman"/>
          <w:bCs/>
          <w:sz w:val="28"/>
          <w:szCs w:val="28"/>
        </w:rPr>
        <w:t xml:space="preserve"> </w:t>
      </w:r>
      <w:r w:rsidR="00CD04E1" w:rsidRPr="003E297B">
        <w:rPr>
          <w:rFonts w:ascii="Times New Roman" w:eastAsia="Arial Unicode MS" w:hAnsi="Times New Roman"/>
          <w:sz w:val="28"/>
          <w:szCs w:val="28"/>
        </w:rPr>
        <w:t>las súplicas de</w:t>
      </w:r>
      <w:r w:rsidR="009076CC" w:rsidRPr="003E297B">
        <w:rPr>
          <w:rFonts w:ascii="Times New Roman" w:eastAsia="Arial Unicode MS" w:hAnsi="Times New Roman"/>
          <w:sz w:val="28"/>
          <w:szCs w:val="28"/>
        </w:rPr>
        <w:t xml:space="preserve"> la demanda porque</w:t>
      </w:r>
      <w:r w:rsidR="00A10164" w:rsidRPr="003E297B">
        <w:rPr>
          <w:rFonts w:ascii="Times New Roman" w:eastAsia="Arial Unicode MS" w:hAnsi="Times New Roman"/>
          <w:sz w:val="28"/>
          <w:szCs w:val="28"/>
        </w:rPr>
        <w:t xml:space="preserve"> </w:t>
      </w:r>
      <w:r w:rsidR="00950385" w:rsidRPr="003E297B">
        <w:rPr>
          <w:rFonts w:ascii="Times New Roman" w:eastAsia="Arial Unicode MS" w:hAnsi="Times New Roman"/>
          <w:sz w:val="28"/>
          <w:szCs w:val="28"/>
        </w:rPr>
        <w:t>no se probó el elemento fundamental para configurar el contrato realidad: la subordinación, pues en la pruebas recaudadas se infiere una manifiesta discontinuidad e independencia en cada uno de los períodos en que se contrató al actor con contratos u órdenes de prestación de servicios</w:t>
      </w:r>
      <w:r w:rsidR="007F13EA" w:rsidRPr="003E297B">
        <w:rPr>
          <w:rFonts w:ascii="Times New Roman" w:eastAsia="Arial Unicode MS" w:hAnsi="Times New Roman"/>
          <w:sz w:val="28"/>
          <w:szCs w:val="28"/>
        </w:rPr>
        <w:t>, de los que tampoco se desvirtuó su naturaleza jurídica (ff. 168-174).</w:t>
      </w:r>
    </w:p>
    <w:p w:rsidR="007F13EA" w:rsidRPr="003E297B" w:rsidRDefault="007F13EA" w:rsidP="00867666">
      <w:pPr>
        <w:widowControl w:val="0"/>
        <w:spacing w:line="360" w:lineRule="auto"/>
        <w:jc w:val="both"/>
        <w:rPr>
          <w:rFonts w:ascii="Times New Roman" w:eastAsia="Arial Unicode MS" w:hAnsi="Times New Roman"/>
          <w:sz w:val="26"/>
          <w:szCs w:val="26"/>
        </w:rPr>
      </w:pPr>
    </w:p>
    <w:p w:rsidR="00950D7A" w:rsidRPr="003E297B" w:rsidRDefault="00950D7A" w:rsidP="00867666">
      <w:pPr>
        <w:widowControl w:val="0"/>
        <w:spacing w:line="360" w:lineRule="auto"/>
        <w:jc w:val="center"/>
        <w:outlineLvl w:val="3"/>
        <w:rPr>
          <w:rFonts w:ascii="Times New Roman" w:eastAsia="MS Mincho" w:hAnsi="Times New Roman"/>
          <w:b/>
          <w:sz w:val="28"/>
          <w:szCs w:val="28"/>
          <w:lang w:val="x-none" w:eastAsia="es-ES"/>
        </w:rPr>
      </w:pPr>
      <w:r w:rsidRPr="003E297B">
        <w:rPr>
          <w:rFonts w:ascii="Times New Roman" w:eastAsia="MS Mincho" w:hAnsi="Times New Roman"/>
          <w:b/>
          <w:sz w:val="28"/>
          <w:szCs w:val="28"/>
          <w:lang w:eastAsia="es-ES"/>
        </w:rPr>
        <w:t>II</w:t>
      </w:r>
      <w:r w:rsidR="00CD04E1" w:rsidRPr="003E297B">
        <w:rPr>
          <w:rFonts w:ascii="Times New Roman" w:eastAsia="MS Mincho" w:hAnsi="Times New Roman"/>
          <w:b/>
          <w:sz w:val="28"/>
          <w:szCs w:val="28"/>
          <w:lang w:val="x-none" w:eastAsia="es-ES"/>
        </w:rPr>
        <w:t>I. EL</w:t>
      </w:r>
      <w:r w:rsidRPr="003E297B">
        <w:rPr>
          <w:rFonts w:ascii="Times New Roman" w:eastAsia="MS Mincho" w:hAnsi="Times New Roman"/>
          <w:b/>
          <w:sz w:val="28"/>
          <w:szCs w:val="28"/>
          <w:lang w:val="x-none" w:eastAsia="es-ES"/>
        </w:rPr>
        <w:t xml:space="preserve"> RECURSO DE APELACIÓN</w:t>
      </w:r>
    </w:p>
    <w:p w:rsidR="0070784C" w:rsidRPr="003E297B" w:rsidRDefault="0070784C" w:rsidP="00867666">
      <w:pPr>
        <w:widowControl w:val="0"/>
        <w:spacing w:line="360" w:lineRule="auto"/>
        <w:jc w:val="both"/>
        <w:rPr>
          <w:rFonts w:ascii="Times New Roman" w:eastAsia="Arial Unicode MS" w:hAnsi="Times New Roman"/>
          <w:sz w:val="28"/>
          <w:szCs w:val="28"/>
        </w:rPr>
      </w:pPr>
    </w:p>
    <w:p w:rsidR="00950D7A" w:rsidRPr="003E297B" w:rsidRDefault="005F61D1"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sz w:val="28"/>
          <w:szCs w:val="28"/>
        </w:rPr>
        <w:t xml:space="preserve">El accionante, inconforme con la decisión de primera instancia, </w:t>
      </w:r>
      <w:r w:rsidR="00D839CA" w:rsidRPr="003E297B">
        <w:rPr>
          <w:rFonts w:ascii="Times New Roman" w:eastAsia="Arial Unicode MS" w:hAnsi="Times New Roman"/>
          <w:sz w:val="28"/>
          <w:szCs w:val="28"/>
        </w:rPr>
        <w:t>reprocha</w:t>
      </w:r>
      <w:r w:rsidR="0082026A" w:rsidRPr="003E297B">
        <w:rPr>
          <w:rFonts w:ascii="Times New Roman" w:eastAsia="Arial Unicode MS" w:hAnsi="Times New Roman"/>
          <w:sz w:val="28"/>
          <w:szCs w:val="28"/>
        </w:rPr>
        <w:t xml:space="preserve"> el hecho de que no se haya podido realizar la práctica de una prueba testimonial</w:t>
      </w:r>
      <w:r w:rsidR="00102689" w:rsidRPr="003E297B">
        <w:rPr>
          <w:rFonts w:ascii="Times New Roman" w:eastAsia="Arial Unicode MS" w:hAnsi="Times New Roman"/>
          <w:sz w:val="28"/>
          <w:szCs w:val="28"/>
        </w:rPr>
        <w:t xml:space="preserve"> que él solicitó </w:t>
      </w:r>
      <w:r w:rsidR="0082026A" w:rsidRPr="003E297B">
        <w:rPr>
          <w:rFonts w:ascii="Times New Roman" w:eastAsia="Arial Unicode MS" w:hAnsi="Times New Roman"/>
          <w:sz w:val="28"/>
          <w:szCs w:val="28"/>
        </w:rPr>
        <w:t>fuera de la sede</w:t>
      </w:r>
      <w:r w:rsidR="00102689" w:rsidRPr="003E297B">
        <w:rPr>
          <w:rFonts w:ascii="Times New Roman" w:eastAsia="Arial Unicode MS" w:hAnsi="Times New Roman"/>
          <w:sz w:val="28"/>
          <w:szCs w:val="28"/>
        </w:rPr>
        <w:t xml:space="preserve"> del Tribunal</w:t>
      </w:r>
      <w:r w:rsidR="0036749D" w:rsidRPr="003E297B">
        <w:rPr>
          <w:rFonts w:ascii="Times New Roman" w:eastAsia="Arial Unicode MS" w:hAnsi="Times New Roman"/>
          <w:sz w:val="28"/>
          <w:szCs w:val="28"/>
        </w:rPr>
        <w:t xml:space="preserve"> (en los muni</w:t>
      </w:r>
      <w:r w:rsidR="00F50C43" w:rsidRPr="003E297B">
        <w:rPr>
          <w:rFonts w:ascii="Times New Roman" w:eastAsia="Arial Unicode MS" w:hAnsi="Times New Roman"/>
          <w:sz w:val="28"/>
          <w:szCs w:val="28"/>
        </w:rPr>
        <w:t>cipios de Remedios</w:t>
      </w:r>
      <w:r w:rsidR="00FA46D9" w:rsidRPr="003E297B">
        <w:rPr>
          <w:rFonts w:ascii="Times New Roman" w:eastAsia="Arial Unicode MS" w:hAnsi="Times New Roman"/>
          <w:sz w:val="28"/>
          <w:szCs w:val="28"/>
        </w:rPr>
        <w:t xml:space="preserve"> y</w:t>
      </w:r>
      <w:r w:rsidR="00F50C43" w:rsidRPr="003E297B">
        <w:rPr>
          <w:rFonts w:ascii="Times New Roman" w:eastAsia="Arial Unicode MS" w:hAnsi="Times New Roman"/>
          <w:sz w:val="28"/>
          <w:szCs w:val="28"/>
        </w:rPr>
        <w:t xml:space="preserve">                                                                                                                                                                                                                                                                                                                                                                                                                                                                                 </w:t>
      </w:r>
      <w:r w:rsidR="0036749D" w:rsidRPr="003E297B">
        <w:rPr>
          <w:rFonts w:ascii="Times New Roman" w:eastAsia="Arial Unicode MS" w:hAnsi="Times New Roman"/>
          <w:sz w:val="28"/>
          <w:szCs w:val="28"/>
        </w:rPr>
        <w:t xml:space="preserve"> Segovia)</w:t>
      </w:r>
      <w:r w:rsidR="00102689" w:rsidRPr="003E297B">
        <w:rPr>
          <w:rFonts w:ascii="Times New Roman" w:eastAsia="Arial Unicode MS" w:hAnsi="Times New Roman"/>
          <w:sz w:val="28"/>
          <w:szCs w:val="28"/>
        </w:rPr>
        <w:t xml:space="preserve"> y que fue ordenada</w:t>
      </w:r>
      <w:r w:rsidR="0036749D" w:rsidRPr="003E297B">
        <w:rPr>
          <w:rFonts w:ascii="Times New Roman" w:eastAsia="Arial Unicode MS" w:hAnsi="Times New Roman"/>
          <w:sz w:val="28"/>
          <w:szCs w:val="28"/>
        </w:rPr>
        <w:t xml:space="preserve"> por auto de 6 de mayo de 2002</w:t>
      </w:r>
      <w:r w:rsidR="00F50C43" w:rsidRPr="003E297B">
        <w:rPr>
          <w:rFonts w:ascii="Times New Roman" w:eastAsia="Arial Unicode MS" w:hAnsi="Times New Roman"/>
          <w:sz w:val="28"/>
          <w:szCs w:val="28"/>
        </w:rPr>
        <w:t xml:space="preserve"> (ff. 102-103)</w:t>
      </w:r>
      <w:r w:rsidR="00751D0A" w:rsidRPr="003E297B">
        <w:rPr>
          <w:rFonts w:ascii="Times New Roman" w:eastAsia="Arial Unicode MS" w:hAnsi="Times New Roman"/>
          <w:sz w:val="28"/>
          <w:szCs w:val="28"/>
        </w:rPr>
        <w:t>;</w:t>
      </w:r>
      <w:r w:rsidR="00102689" w:rsidRPr="003E297B">
        <w:rPr>
          <w:rFonts w:ascii="Times New Roman" w:eastAsia="Arial Unicode MS" w:hAnsi="Times New Roman"/>
          <w:sz w:val="28"/>
          <w:szCs w:val="28"/>
        </w:rPr>
        <w:t xml:space="preserve"> pero</w:t>
      </w:r>
      <w:r w:rsidR="00751D0A" w:rsidRPr="003E297B">
        <w:rPr>
          <w:rFonts w:ascii="Times New Roman" w:eastAsia="Arial Unicode MS" w:hAnsi="Times New Roman"/>
          <w:sz w:val="28"/>
          <w:szCs w:val="28"/>
        </w:rPr>
        <w:t xml:space="preserve"> no libraron</w:t>
      </w:r>
      <w:r w:rsidR="0082026A" w:rsidRPr="003E297B">
        <w:rPr>
          <w:rFonts w:ascii="Times New Roman" w:eastAsia="Arial Unicode MS" w:hAnsi="Times New Roman"/>
          <w:sz w:val="28"/>
          <w:szCs w:val="28"/>
        </w:rPr>
        <w:t xml:space="preserve"> los correspond</w:t>
      </w:r>
      <w:r w:rsidR="00F50C43" w:rsidRPr="003E297B">
        <w:rPr>
          <w:rFonts w:ascii="Times New Roman" w:eastAsia="Arial Unicode MS" w:hAnsi="Times New Roman"/>
          <w:sz w:val="28"/>
          <w:szCs w:val="28"/>
        </w:rPr>
        <w:t>ientes despachos comisorios, y</w:t>
      </w:r>
      <w:r w:rsidR="0082026A" w:rsidRPr="003E297B">
        <w:rPr>
          <w:rFonts w:ascii="Times New Roman" w:eastAsia="Arial Unicode MS" w:hAnsi="Times New Roman"/>
          <w:sz w:val="28"/>
          <w:szCs w:val="28"/>
        </w:rPr>
        <w:t xml:space="preserve"> es crucial para demostrar la existen</w:t>
      </w:r>
      <w:r w:rsidR="00102689" w:rsidRPr="003E297B">
        <w:rPr>
          <w:rFonts w:ascii="Times New Roman" w:eastAsia="Arial Unicode MS" w:hAnsi="Times New Roman"/>
          <w:sz w:val="28"/>
          <w:szCs w:val="28"/>
        </w:rPr>
        <w:t xml:space="preserve">cia del contrato realidad; y, con base en el artículo 214 del CCA, insiste en su práctica. </w:t>
      </w:r>
      <w:r w:rsidR="0082026A" w:rsidRPr="003E297B">
        <w:rPr>
          <w:rFonts w:ascii="Times New Roman" w:eastAsia="Arial Unicode MS" w:hAnsi="Times New Roman"/>
          <w:sz w:val="28"/>
          <w:szCs w:val="28"/>
        </w:rPr>
        <w:t xml:space="preserve"> Además,</w:t>
      </w:r>
      <w:r w:rsidR="006061A2" w:rsidRPr="003E297B">
        <w:rPr>
          <w:rFonts w:ascii="Times New Roman" w:eastAsia="Arial Unicode MS" w:hAnsi="Times New Roman"/>
          <w:sz w:val="28"/>
          <w:szCs w:val="28"/>
        </w:rPr>
        <w:t xml:space="preserve"> adjunta copias de la sentencia de 22 de julio de 2010, de la sección segunda, subsección B, de esta Corporación,</w:t>
      </w:r>
      <w:r w:rsidR="00751D0A" w:rsidRPr="003E297B">
        <w:rPr>
          <w:rFonts w:ascii="Times New Roman" w:eastAsia="Arial Unicode MS" w:hAnsi="Times New Roman"/>
          <w:sz w:val="28"/>
          <w:szCs w:val="28"/>
        </w:rPr>
        <w:t xml:space="preserve"> de un asunto similar al presente proceso,</w:t>
      </w:r>
      <w:r w:rsidR="00751D0A" w:rsidRPr="003E297B">
        <w:rPr>
          <w:rStyle w:val="Refdenotaalpie"/>
          <w:rFonts w:ascii="Times New Roman" w:eastAsia="Arial Unicode MS" w:hAnsi="Times New Roman"/>
          <w:sz w:val="28"/>
          <w:szCs w:val="28"/>
        </w:rPr>
        <w:footnoteReference w:id="1"/>
      </w:r>
      <w:r w:rsidR="006061A2" w:rsidRPr="003E297B">
        <w:rPr>
          <w:rFonts w:ascii="Times New Roman" w:eastAsia="Arial Unicode MS" w:hAnsi="Times New Roman"/>
          <w:sz w:val="28"/>
          <w:szCs w:val="28"/>
        </w:rPr>
        <w:t xml:space="preserve"> y</w:t>
      </w:r>
      <w:r w:rsidR="00F50C43" w:rsidRPr="003E297B">
        <w:rPr>
          <w:rFonts w:ascii="Times New Roman" w:eastAsia="Arial Unicode MS" w:hAnsi="Times New Roman"/>
          <w:sz w:val="28"/>
          <w:szCs w:val="28"/>
        </w:rPr>
        <w:t xml:space="preserve"> también</w:t>
      </w:r>
      <w:r w:rsidR="0082026A" w:rsidRPr="003E297B">
        <w:rPr>
          <w:rFonts w:ascii="Times New Roman" w:eastAsia="Arial Unicode MS" w:hAnsi="Times New Roman"/>
          <w:sz w:val="28"/>
          <w:szCs w:val="28"/>
        </w:rPr>
        <w:t xml:space="preserve"> arguye que los denominados contratos de prestación de servicios que obran en el expediente no son más que el di</w:t>
      </w:r>
      <w:r w:rsidR="001B1184" w:rsidRPr="003E297B">
        <w:rPr>
          <w:rFonts w:ascii="Times New Roman" w:eastAsia="Arial Unicode MS" w:hAnsi="Times New Roman"/>
          <w:sz w:val="28"/>
          <w:szCs w:val="28"/>
        </w:rPr>
        <w:t>s</w:t>
      </w:r>
      <w:r w:rsidR="0082026A" w:rsidRPr="003E297B">
        <w:rPr>
          <w:rFonts w:ascii="Times New Roman" w:eastAsia="Arial Unicode MS" w:hAnsi="Times New Roman"/>
          <w:sz w:val="28"/>
          <w:szCs w:val="28"/>
        </w:rPr>
        <w:t xml:space="preserve">fraz de una relación-legal laboral, pues no de otra forma se explica que se </w:t>
      </w:r>
      <w:r w:rsidR="00D839CA" w:rsidRPr="003E297B">
        <w:rPr>
          <w:rFonts w:ascii="Times New Roman" w:eastAsia="Arial Unicode MS" w:hAnsi="Times New Roman"/>
          <w:sz w:val="28"/>
          <w:szCs w:val="28"/>
        </w:rPr>
        <w:t>vincule al demandante como médic</w:t>
      </w:r>
      <w:r w:rsidR="0082026A" w:rsidRPr="003E297B">
        <w:rPr>
          <w:rFonts w:ascii="Times New Roman" w:eastAsia="Arial Unicode MS" w:hAnsi="Times New Roman"/>
          <w:sz w:val="28"/>
          <w:szCs w:val="28"/>
        </w:rPr>
        <w:t>o general de tiempo completo y en la cláusula segunda relativa a remuneración se i</w:t>
      </w:r>
      <w:r w:rsidR="00D839CA" w:rsidRPr="003E297B">
        <w:rPr>
          <w:rFonts w:ascii="Times New Roman" w:eastAsia="Arial Unicode MS" w:hAnsi="Times New Roman"/>
          <w:sz w:val="28"/>
          <w:szCs w:val="28"/>
        </w:rPr>
        <w:t>ndique que se le pagará</w:t>
      </w:r>
      <w:r w:rsidR="0082026A" w:rsidRPr="003E297B">
        <w:rPr>
          <w:rFonts w:ascii="Times New Roman" w:eastAsia="Arial Unicode MS" w:hAnsi="Times New Roman"/>
          <w:sz w:val="28"/>
          <w:szCs w:val="28"/>
        </w:rPr>
        <w:t xml:space="preserve"> $2.000.000</w:t>
      </w:r>
      <w:r w:rsidR="00E3745E" w:rsidRPr="003E297B">
        <w:rPr>
          <w:rFonts w:ascii="Times New Roman" w:eastAsia="Arial Unicode MS" w:hAnsi="Times New Roman"/>
          <w:sz w:val="28"/>
          <w:szCs w:val="28"/>
        </w:rPr>
        <w:t xml:space="preserve"> cada mes como salario integral (ff. 176-180).</w:t>
      </w:r>
      <w:r w:rsidR="0082026A" w:rsidRPr="003E297B">
        <w:rPr>
          <w:rFonts w:ascii="Times New Roman" w:eastAsia="Arial Unicode MS" w:hAnsi="Times New Roman"/>
          <w:sz w:val="28"/>
          <w:szCs w:val="28"/>
        </w:rPr>
        <w:t xml:space="preserve"> </w:t>
      </w:r>
      <w:r w:rsidR="008730F5" w:rsidRPr="003E297B">
        <w:rPr>
          <w:rFonts w:ascii="Times New Roman" w:eastAsia="Arial Unicode MS" w:hAnsi="Times New Roman"/>
          <w:sz w:val="28"/>
          <w:szCs w:val="28"/>
        </w:rPr>
        <w:t xml:space="preserve"> </w:t>
      </w:r>
    </w:p>
    <w:p w:rsidR="006B2C40" w:rsidRPr="003E297B" w:rsidRDefault="006B2C40" w:rsidP="00867666">
      <w:pPr>
        <w:widowControl w:val="0"/>
        <w:ind w:left="227" w:right="227"/>
        <w:jc w:val="both"/>
        <w:rPr>
          <w:rFonts w:ascii="Times New Roman" w:eastAsia="Arial Unicode MS" w:hAnsi="Times New Roman"/>
          <w:sz w:val="26"/>
          <w:szCs w:val="26"/>
        </w:rPr>
      </w:pPr>
    </w:p>
    <w:p w:rsidR="00AB061B" w:rsidRPr="003E297B" w:rsidRDefault="00AB061B" w:rsidP="00867666">
      <w:pPr>
        <w:widowControl w:val="0"/>
        <w:spacing w:line="276" w:lineRule="auto"/>
        <w:jc w:val="center"/>
        <w:rPr>
          <w:rFonts w:ascii="Times New Roman" w:eastAsia="MS Mincho" w:hAnsi="Times New Roman"/>
          <w:b/>
          <w:iCs/>
          <w:sz w:val="28"/>
          <w:szCs w:val="28"/>
          <w:lang w:eastAsia="es-ES"/>
        </w:rPr>
      </w:pPr>
      <w:r w:rsidRPr="003E297B">
        <w:rPr>
          <w:rFonts w:ascii="Times New Roman" w:eastAsia="MS Mincho" w:hAnsi="Times New Roman"/>
          <w:b/>
          <w:iCs/>
          <w:sz w:val="28"/>
          <w:szCs w:val="28"/>
          <w:lang w:eastAsia="es-ES"/>
        </w:rPr>
        <w:t>IV. TRÁMITE PROCESAL</w:t>
      </w:r>
    </w:p>
    <w:p w:rsidR="00622C3D" w:rsidRPr="003E297B" w:rsidRDefault="00622C3D" w:rsidP="00867666">
      <w:pPr>
        <w:widowControl w:val="0"/>
        <w:spacing w:line="360" w:lineRule="auto"/>
        <w:jc w:val="both"/>
        <w:rPr>
          <w:rFonts w:ascii="Times New Roman" w:eastAsia="MS Mincho" w:hAnsi="Times New Roman"/>
          <w:iCs/>
          <w:sz w:val="28"/>
          <w:szCs w:val="28"/>
          <w:lang w:eastAsia="es-ES"/>
        </w:rPr>
      </w:pPr>
    </w:p>
    <w:p w:rsidR="00950D7A" w:rsidRPr="003E297B" w:rsidRDefault="0017459A" w:rsidP="00867666">
      <w:pPr>
        <w:widowControl w:val="0"/>
        <w:spacing w:line="360" w:lineRule="auto"/>
        <w:jc w:val="both"/>
        <w:rPr>
          <w:rFonts w:ascii="Times New Roman" w:eastAsia="MS Mincho" w:hAnsi="Times New Roman"/>
          <w:iCs/>
          <w:sz w:val="28"/>
          <w:szCs w:val="28"/>
          <w:lang w:eastAsia="es-ES"/>
        </w:rPr>
      </w:pPr>
      <w:r w:rsidRPr="003E297B">
        <w:rPr>
          <w:rFonts w:ascii="Times New Roman" w:eastAsia="MS Mincho" w:hAnsi="Times New Roman"/>
          <w:iCs/>
          <w:sz w:val="28"/>
          <w:szCs w:val="28"/>
          <w:lang w:eastAsia="es-ES"/>
        </w:rPr>
        <w:t>El recurso</w:t>
      </w:r>
      <w:r w:rsidR="009C6697" w:rsidRPr="003E297B">
        <w:rPr>
          <w:rFonts w:ascii="Times New Roman" w:eastAsia="MS Mincho" w:hAnsi="Times New Roman"/>
          <w:iCs/>
          <w:sz w:val="28"/>
          <w:szCs w:val="28"/>
          <w:lang w:eastAsia="es-ES"/>
        </w:rPr>
        <w:t xml:space="preserve"> de apelación</w:t>
      </w:r>
      <w:r w:rsidR="00BD4C99" w:rsidRPr="003E297B">
        <w:rPr>
          <w:rFonts w:ascii="Times New Roman" w:eastAsia="MS Mincho" w:hAnsi="Times New Roman"/>
          <w:iCs/>
          <w:sz w:val="28"/>
          <w:szCs w:val="28"/>
          <w:lang w:eastAsia="es-ES"/>
        </w:rPr>
        <w:t xml:space="preserve"> inte</w:t>
      </w:r>
      <w:r w:rsidR="00E00EEF" w:rsidRPr="003E297B">
        <w:rPr>
          <w:rFonts w:ascii="Times New Roman" w:eastAsia="MS Mincho" w:hAnsi="Times New Roman"/>
          <w:iCs/>
          <w:sz w:val="28"/>
          <w:szCs w:val="28"/>
          <w:lang w:eastAsia="es-ES"/>
        </w:rPr>
        <w:t>rpuesto</w:t>
      </w:r>
      <w:r w:rsidR="00004BAF" w:rsidRPr="003E297B">
        <w:rPr>
          <w:rFonts w:ascii="Times New Roman" w:eastAsia="MS Mincho" w:hAnsi="Times New Roman"/>
          <w:iCs/>
          <w:sz w:val="28"/>
          <w:szCs w:val="28"/>
          <w:lang w:eastAsia="es-ES"/>
        </w:rPr>
        <w:t xml:space="preserve"> po</w:t>
      </w:r>
      <w:r w:rsidRPr="003E297B">
        <w:rPr>
          <w:rFonts w:ascii="Times New Roman" w:eastAsia="MS Mincho" w:hAnsi="Times New Roman"/>
          <w:iCs/>
          <w:sz w:val="28"/>
          <w:szCs w:val="28"/>
          <w:lang w:eastAsia="es-ES"/>
        </w:rPr>
        <w:t>r el</w:t>
      </w:r>
      <w:r w:rsidR="00501AAA" w:rsidRPr="003E297B">
        <w:rPr>
          <w:rFonts w:ascii="Times New Roman" w:eastAsia="MS Mincho" w:hAnsi="Times New Roman"/>
          <w:iCs/>
          <w:sz w:val="28"/>
          <w:szCs w:val="28"/>
          <w:lang w:eastAsia="es-ES"/>
        </w:rPr>
        <w:t xml:space="preserve"> accionante </w:t>
      </w:r>
      <w:r w:rsidRPr="003E297B">
        <w:rPr>
          <w:rFonts w:ascii="Times New Roman" w:eastAsia="MS Mincho" w:hAnsi="Times New Roman"/>
          <w:iCs/>
          <w:sz w:val="28"/>
          <w:szCs w:val="28"/>
          <w:lang w:eastAsia="es-ES"/>
        </w:rPr>
        <w:t xml:space="preserve">fue </w:t>
      </w:r>
      <w:r w:rsidR="00BD4C99" w:rsidRPr="003E297B">
        <w:rPr>
          <w:rFonts w:ascii="Times New Roman" w:eastAsia="MS Mincho" w:hAnsi="Times New Roman"/>
          <w:iCs/>
          <w:sz w:val="28"/>
          <w:szCs w:val="28"/>
          <w:lang w:eastAsia="es-ES"/>
        </w:rPr>
        <w:t>con</w:t>
      </w:r>
      <w:r w:rsidR="003428E1" w:rsidRPr="003E297B">
        <w:rPr>
          <w:rFonts w:ascii="Times New Roman" w:eastAsia="MS Mincho" w:hAnsi="Times New Roman"/>
          <w:iCs/>
          <w:sz w:val="28"/>
          <w:szCs w:val="28"/>
          <w:lang w:eastAsia="es-ES"/>
        </w:rPr>
        <w:t>cedid</w:t>
      </w:r>
      <w:r w:rsidR="005B3259" w:rsidRPr="003E297B">
        <w:rPr>
          <w:rFonts w:ascii="Times New Roman" w:eastAsia="MS Mincho" w:hAnsi="Times New Roman"/>
          <w:iCs/>
          <w:sz w:val="28"/>
          <w:szCs w:val="28"/>
          <w:lang w:eastAsia="es-ES"/>
        </w:rPr>
        <w:t xml:space="preserve">o en auto </w:t>
      </w:r>
      <w:r w:rsidR="00B71A17" w:rsidRPr="003E297B">
        <w:rPr>
          <w:rFonts w:ascii="Times New Roman" w:eastAsia="MS Mincho" w:hAnsi="Times New Roman"/>
          <w:iCs/>
          <w:sz w:val="28"/>
          <w:szCs w:val="28"/>
          <w:lang w:eastAsia="es-ES"/>
        </w:rPr>
        <w:t xml:space="preserve"> </w:t>
      </w:r>
      <w:r w:rsidR="005B3259" w:rsidRPr="003E297B">
        <w:rPr>
          <w:rFonts w:ascii="Times New Roman" w:eastAsia="MS Mincho" w:hAnsi="Times New Roman"/>
          <w:iCs/>
          <w:sz w:val="28"/>
          <w:szCs w:val="28"/>
          <w:lang w:eastAsia="es-ES"/>
        </w:rPr>
        <w:t>de 27 de febrero de 2012</w:t>
      </w:r>
      <w:r w:rsidR="00FA01F2" w:rsidRPr="003E297B">
        <w:rPr>
          <w:rFonts w:ascii="Times New Roman" w:eastAsia="MS Mincho" w:hAnsi="Times New Roman"/>
          <w:iCs/>
          <w:sz w:val="28"/>
          <w:szCs w:val="28"/>
          <w:lang w:eastAsia="es-ES"/>
        </w:rPr>
        <w:t xml:space="preserve"> </w:t>
      </w:r>
      <w:r w:rsidR="00414B0E" w:rsidRPr="003E297B">
        <w:rPr>
          <w:rFonts w:ascii="Times New Roman" w:eastAsia="MS Mincho" w:hAnsi="Times New Roman"/>
          <w:iCs/>
          <w:sz w:val="28"/>
          <w:szCs w:val="28"/>
          <w:lang w:eastAsia="es-ES"/>
        </w:rPr>
        <w:t>(f</w:t>
      </w:r>
      <w:r w:rsidR="005B3259" w:rsidRPr="003E297B">
        <w:rPr>
          <w:rFonts w:ascii="Times New Roman" w:eastAsia="MS Mincho" w:hAnsi="Times New Roman"/>
          <w:iCs/>
          <w:sz w:val="28"/>
          <w:szCs w:val="28"/>
          <w:lang w:eastAsia="es-ES"/>
        </w:rPr>
        <w:t>f. 205-206), y se admitió</w:t>
      </w:r>
      <w:r w:rsidR="007A7E5B" w:rsidRPr="003E297B">
        <w:rPr>
          <w:rFonts w:ascii="Times New Roman" w:eastAsia="MS Mincho" w:hAnsi="Times New Roman"/>
          <w:iCs/>
          <w:sz w:val="28"/>
          <w:szCs w:val="28"/>
          <w:lang w:eastAsia="es-ES"/>
        </w:rPr>
        <w:t xml:space="preserve"> por pro</w:t>
      </w:r>
      <w:r w:rsidR="005B3259" w:rsidRPr="003E297B">
        <w:rPr>
          <w:rFonts w:ascii="Times New Roman" w:eastAsia="MS Mincho" w:hAnsi="Times New Roman"/>
          <w:iCs/>
          <w:sz w:val="28"/>
          <w:szCs w:val="28"/>
          <w:lang w:eastAsia="es-ES"/>
        </w:rPr>
        <w:t xml:space="preserve">veído de 3 de julio  de </w:t>
      </w:r>
      <w:r w:rsidR="005B3259" w:rsidRPr="003E297B">
        <w:rPr>
          <w:rFonts w:ascii="Times New Roman" w:eastAsia="MS Mincho" w:hAnsi="Times New Roman"/>
          <w:iCs/>
          <w:sz w:val="28"/>
          <w:szCs w:val="28"/>
          <w:lang w:eastAsia="es-ES"/>
        </w:rPr>
        <w:lastRenderedPageBreak/>
        <w:t>2012 (f. 212</w:t>
      </w:r>
      <w:r w:rsidR="00F50C43" w:rsidRPr="003E297B">
        <w:rPr>
          <w:rFonts w:ascii="Times New Roman" w:eastAsia="MS Mincho" w:hAnsi="Times New Roman"/>
          <w:iCs/>
          <w:sz w:val="28"/>
          <w:szCs w:val="28"/>
          <w:lang w:eastAsia="es-ES"/>
        </w:rPr>
        <w:t>);</w:t>
      </w:r>
      <w:r w:rsidR="009F4A43" w:rsidRPr="003E297B">
        <w:rPr>
          <w:rFonts w:ascii="Times New Roman" w:eastAsia="MS Mincho" w:hAnsi="Times New Roman"/>
          <w:iCs/>
          <w:sz w:val="28"/>
          <w:szCs w:val="28"/>
          <w:lang w:eastAsia="es-ES"/>
        </w:rPr>
        <w:t xml:space="preserve"> después</w:t>
      </w:r>
      <w:r w:rsidR="00950D7A" w:rsidRPr="003E297B">
        <w:rPr>
          <w:rFonts w:ascii="Times New Roman" w:eastAsia="MS Mincho" w:hAnsi="Times New Roman"/>
          <w:iCs/>
          <w:sz w:val="28"/>
          <w:szCs w:val="28"/>
          <w:lang w:eastAsia="es-ES"/>
        </w:rPr>
        <w:t>, en pr</w:t>
      </w:r>
      <w:r w:rsidR="005B3259" w:rsidRPr="003E297B">
        <w:rPr>
          <w:rFonts w:ascii="Times New Roman" w:eastAsia="MS Mincho" w:hAnsi="Times New Roman"/>
          <w:iCs/>
          <w:sz w:val="28"/>
          <w:szCs w:val="28"/>
          <w:lang w:eastAsia="es-ES"/>
        </w:rPr>
        <w:t>ovidencia de 24 de junio de 2013</w:t>
      </w:r>
      <w:r w:rsidR="00DA7423" w:rsidRPr="003E297B">
        <w:rPr>
          <w:rFonts w:ascii="Times New Roman" w:eastAsia="MS Mincho" w:hAnsi="Times New Roman"/>
          <w:iCs/>
          <w:sz w:val="28"/>
          <w:szCs w:val="28"/>
          <w:lang w:eastAsia="es-ES"/>
        </w:rPr>
        <w:t>, se dispuso</w:t>
      </w:r>
      <w:r w:rsidR="00575F37" w:rsidRPr="003E297B">
        <w:rPr>
          <w:rFonts w:ascii="Times New Roman" w:eastAsia="MS Mincho" w:hAnsi="Times New Roman"/>
          <w:iCs/>
          <w:sz w:val="28"/>
          <w:szCs w:val="28"/>
          <w:lang w:eastAsia="es-ES"/>
        </w:rPr>
        <w:t xml:space="preserve"> a</w:t>
      </w:r>
      <w:r w:rsidR="00DA7423" w:rsidRPr="003E297B">
        <w:rPr>
          <w:rFonts w:ascii="Times New Roman" w:eastAsia="MS Mincho" w:hAnsi="Times New Roman"/>
          <w:iCs/>
          <w:sz w:val="28"/>
          <w:szCs w:val="28"/>
          <w:lang w:eastAsia="es-ES"/>
        </w:rPr>
        <w:t xml:space="preserve"> </w:t>
      </w:r>
      <w:r w:rsidR="00842E16" w:rsidRPr="003E297B">
        <w:rPr>
          <w:rFonts w:ascii="Times New Roman" w:eastAsia="MS Mincho" w:hAnsi="Times New Roman"/>
          <w:iCs/>
          <w:sz w:val="28"/>
          <w:szCs w:val="28"/>
          <w:lang w:eastAsia="es-ES"/>
        </w:rPr>
        <w:t>c</w:t>
      </w:r>
      <w:r w:rsidR="00950D7A" w:rsidRPr="003E297B">
        <w:rPr>
          <w:rFonts w:ascii="Times New Roman" w:eastAsia="MS Mincho" w:hAnsi="Times New Roman"/>
          <w:iCs/>
          <w:sz w:val="28"/>
          <w:szCs w:val="28"/>
          <w:lang w:eastAsia="es-ES"/>
        </w:rPr>
        <w:t>orrer traslad</w:t>
      </w:r>
      <w:r w:rsidR="009A7BD5" w:rsidRPr="003E297B">
        <w:rPr>
          <w:rFonts w:ascii="Times New Roman" w:eastAsia="MS Mincho" w:hAnsi="Times New Roman"/>
          <w:iCs/>
          <w:sz w:val="28"/>
          <w:szCs w:val="28"/>
          <w:lang w:eastAsia="es-ES"/>
        </w:rPr>
        <w:t>o simultáneo a las partes y al Ministerio P</w:t>
      </w:r>
      <w:r w:rsidR="00950D7A" w:rsidRPr="003E297B">
        <w:rPr>
          <w:rFonts w:ascii="Times New Roman" w:eastAsia="MS Mincho" w:hAnsi="Times New Roman"/>
          <w:iCs/>
          <w:sz w:val="28"/>
          <w:szCs w:val="28"/>
          <w:lang w:eastAsia="es-ES"/>
        </w:rPr>
        <w:t>úblico para que alegaran de conclusión y conc</w:t>
      </w:r>
      <w:r w:rsidR="00171AE1" w:rsidRPr="003E297B">
        <w:rPr>
          <w:rFonts w:ascii="Times New Roman" w:eastAsia="MS Mincho" w:hAnsi="Times New Roman"/>
          <w:iCs/>
          <w:sz w:val="28"/>
          <w:szCs w:val="28"/>
          <w:lang w:eastAsia="es-ES"/>
        </w:rPr>
        <w:t>eptuara, en su orden</w:t>
      </w:r>
      <w:r w:rsidR="00842E16" w:rsidRPr="003E297B">
        <w:rPr>
          <w:rFonts w:ascii="Times New Roman" w:eastAsia="MS Mincho" w:hAnsi="Times New Roman"/>
          <w:iCs/>
          <w:sz w:val="28"/>
          <w:szCs w:val="28"/>
          <w:lang w:eastAsia="es-ES"/>
        </w:rPr>
        <w:t xml:space="preserve"> (f.</w:t>
      </w:r>
      <w:r w:rsidR="005B3259" w:rsidRPr="003E297B">
        <w:rPr>
          <w:rFonts w:ascii="Times New Roman" w:eastAsia="MS Mincho" w:hAnsi="Times New Roman"/>
          <w:iCs/>
          <w:sz w:val="28"/>
          <w:szCs w:val="28"/>
          <w:lang w:eastAsia="es-ES"/>
        </w:rPr>
        <w:t xml:space="preserve"> 225</w:t>
      </w:r>
      <w:r w:rsidR="00F529A4" w:rsidRPr="003E297B">
        <w:rPr>
          <w:rFonts w:ascii="Times New Roman" w:eastAsia="MS Mincho" w:hAnsi="Times New Roman"/>
          <w:iCs/>
          <w:sz w:val="28"/>
          <w:szCs w:val="28"/>
          <w:lang w:eastAsia="es-ES"/>
        </w:rPr>
        <w:t>), opo</w:t>
      </w:r>
      <w:r w:rsidR="00397E48" w:rsidRPr="003E297B">
        <w:rPr>
          <w:rFonts w:ascii="Times New Roman" w:eastAsia="MS Mincho" w:hAnsi="Times New Roman"/>
          <w:iCs/>
          <w:sz w:val="28"/>
          <w:szCs w:val="28"/>
          <w:lang w:eastAsia="es-ES"/>
        </w:rPr>
        <w:t>rtunidad</w:t>
      </w:r>
      <w:r w:rsidR="00DB4104" w:rsidRPr="003E297B">
        <w:rPr>
          <w:rFonts w:ascii="Times New Roman" w:eastAsia="MS Mincho" w:hAnsi="Times New Roman"/>
          <w:iCs/>
          <w:sz w:val="28"/>
          <w:szCs w:val="28"/>
          <w:lang w:eastAsia="es-ES"/>
        </w:rPr>
        <w:t xml:space="preserve"> aprovechada</w:t>
      </w:r>
      <w:r w:rsidR="00F50C43" w:rsidRPr="003E297B">
        <w:rPr>
          <w:rFonts w:ascii="Times New Roman" w:eastAsia="MS Mincho" w:hAnsi="Times New Roman"/>
          <w:iCs/>
          <w:sz w:val="28"/>
          <w:szCs w:val="28"/>
          <w:lang w:eastAsia="es-ES"/>
        </w:rPr>
        <w:t xml:space="preserve"> solo</w:t>
      </w:r>
      <w:r w:rsidR="00DB4104" w:rsidRPr="003E297B">
        <w:rPr>
          <w:rFonts w:ascii="Times New Roman" w:eastAsia="MS Mincho" w:hAnsi="Times New Roman"/>
          <w:iCs/>
          <w:sz w:val="28"/>
          <w:szCs w:val="28"/>
          <w:lang w:eastAsia="es-ES"/>
        </w:rPr>
        <w:t xml:space="preserve"> por el accionante y el Ministerio P</w:t>
      </w:r>
      <w:r w:rsidR="00AF0C1D" w:rsidRPr="003E297B">
        <w:rPr>
          <w:rFonts w:ascii="Times New Roman" w:eastAsia="MS Mincho" w:hAnsi="Times New Roman"/>
          <w:iCs/>
          <w:sz w:val="28"/>
          <w:szCs w:val="28"/>
          <w:lang w:eastAsia="es-ES"/>
        </w:rPr>
        <w:t>úblico así:</w:t>
      </w:r>
    </w:p>
    <w:p w:rsidR="00886F07" w:rsidRPr="003E297B" w:rsidRDefault="00886F07" w:rsidP="00867666">
      <w:pPr>
        <w:widowControl w:val="0"/>
        <w:spacing w:line="360" w:lineRule="auto"/>
        <w:jc w:val="both"/>
        <w:rPr>
          <w:rFonts w:ascii="Times New Roman" w:eastAsia="MS Mincho" w:hAnsi="Times New Roman"/>
          <w:iCs/>
          <w:sz w:val="28"/>
          <w:szCs w:val="28"/>
          <w:lang w:eastAsia="es-ES"/>
        </w:rPr>
      </w:pPr>
    </w:p>
    <w:p w:rsidR="00660074" w:rsidRPr="003E297B" w:rsidRDefault="00243C5C" w:rsidP="00867666">
      <w:pPr>
        <w:widowControl w:val="0"/>
        <w:spacing w:line="360" w:lineRule="auto"/>
        <w:jc w:val="both"/>
        <w:rPr>
          <w:rFonts w:ascii="Times New Roman" w:eastAsia="MS Mincho" w:hAnsi="Times New Roman"/>
          <w:iCs/>
          <w:sz w:val="28"/>
          <w:szCs w:val="28"/>
          <w:lang w:eastAsia="es-ES"/>
        </w:rPr>
      </w:pPr>
      <w:r w:rsidRPr="003E297B">
        <w:rPr>
          <w:rFonts w:ascii="Times New Roman" w:eastAsia="MS Mincho" w:hAnsi="Times New Roman"/>
          <w:b/>
          <w:iCs/>
          <w:sz w:val="28"/>
          <w:szCs w:val="28"/>
          <w:lang w:eastAsia="es-ES"/>
        </w:rPr>
        <w:t>El</w:t>
      </w:r>
      <w:r w:rsidR="008C6539" w:rsidRPr="003E297B">
        <w:rPr>
          <w:rFonts w:ascii="Times New Roman" w:eastAsia="MS Mincho" w:hAnsi="Times New Roman"/>
          <w:b/>
          <w:iCs/>
          <w:sz w:val="28"/>
          <w:szCs w:val="28"/>
          <w:lang w:eastAsia="es-ES"/>
        </w:rPr>
        <w:t xml:space="preserve"> accionante</w:t>
      </w:r>
      <w:r w:rsidR="00D76169" w:rsidRPr="003E297B">
        <w:rPr>
          <w:rFonts w:ascii="Times New Roman" w:eastAsia="MS Mincho" w:hAnsi="Times New Roman"/>
          <w:iCs/>
          <w:sz w:val="28"/>
          <w:szCs w:val="28"/>
          <w:lang w:eastAsia="es-ES"/>
        </w:rPr>
        <w:t xml:space="preserve"> (ff. 227-230). R</w:t>
      </w:r>
      <w:r w:rsidR="00897D90" w:rsidRPr="003E297B">
        <w:rPr>
          <w:rFonts w:ascii="Times New Roman" w:eastAsia="MS Mincho" w:hAnsi="Times New Roman"/>
          <w:iCs/>
          <w:sz w:val="28"/>
          <w:szCs w:val="28"/>
          <w:lang w:eastAsia="es-ES"/>
        </w:rPr>
        <w:t>epite los argumentos expuestos</w:t>
      </w:r>
      <w:r w:rsidR="00320036" w:rsidRPr="003E297B">
        <w:rPr>
          <w:rFonts w:ascii="Times New Roman" w:eastAsia="MS Mincho" w:hAnsi="Times New Roman"/>
          <w:iCs/>
          <w:sz w:val="28"/>
          <w:szCs w:val="28"/>
          <w:lang w:eastAsia="es-ES"/>
        </w:rPr>
        <w:t xml:space="preserve"> en </w:t>
      </w:r>
      <w:r w:rsidR="00D76169" w:rsidRPr="003E297B">
        <w:rPr>
          <w:rFonts w:ascii="Times New Roman" w:eastAsia="MS Mincho" w:hAnsi="Times New Roman"/>
          <w:iCs/>
          <w:sz w:val="28"/>
          <w:szCs w:val="28"/>
          <w:lang w:eastAsia="es-ES"/>
        </w:rPr>
        <w:t>el recurso de apelación e insiste en la práctica de la prueba testimonial decretada.</w:t>
      </w:r>
    </w:p>
    <w:p w:rsidR="00856B6D" w:rsidRPr="003E297B" w:rsidRDefault="00856B6D" w:rsidP="00867666">
      <w:pPr>
        <w:widowControl w:val="0"/>
        <w:spacing w:line="360" w:lineRule="auto"/>
        <w:jc w:val="both"/>
        <w:rPr>
          <w:rFonts w:ascii="Times New Roman" w:eastAsia="MS Mincho" w:hAnsi="Times New Roman"/>
          <w:iCs/>
          <w:sz w:val="28"/>
          <w:szCs w:val="28"/>
          <w:lang w:eastAsia="es-ES"/>
        </w:rPr>
      </w:pPr>
    </w:p>
    <w:p w:rsidR="00070CDD" w:rsidRPr="003E297B" w:rsidRDefault="00856B6D" w:rsidP="00867666">
      <w:pPr>
        <w:widowControl w:val="0"/>
        <w:spacing w:line="360" w:lineRule="auto"/>
        <w:jc w:val="both"/>
        <w:rPr>
          <w:rFonts w:ascii="Times New Roman" w:eastAsia="MS Mincho" w:hAnsi="Times New Roman"/>
          <w:iCs/>
          <w:sz w:val="28"/>
          <w:szCs w:val="28"/>
          <w:lang w:eastAsia="es-ES"/>
        </w:rPr>
      </w:pPr>
      <w:r w:rsidRPr="003E297B">
        <w:rPr>
          <w:rFonts w:ascii="Times New Roman" w:eastAsia="MS Mincho" w:hAnsi="Times New Roman"/>
          <w:b/>
          <w:iCs/>
          <w:sz w:val="28"/>
          <w:szCs w:val="28"/>
          <w:lang w:eastAsia="es-ES"/>
        </w:rPr>
        <w:t xml:space="preserve">El Ministerio Público </w:t>
      </w:r>
      <w:r w:rsidR="00D76169" w:rsidRPr="003E297B">
        <w:rPr>
          <w:rFonts w:ascii="Times New Roman" w:eastAsia="MS Mincho" w:hAnsi="Times New Roman"/>
          <w:iCs/>
          <w:sz w:val="28"/>
          <w:szCs w:val="28"/>
          <w:lang w:eastAsia="es-ES"/>
        </w:rPr>
        <w:t>(ff. 231-234</w:t>
      </w:r>
      <w:r w:rsidRPr="003E297B">
        <w:rPr>
          <w:rFonts w:ascii="Times New Roman" w:eastAsia="MS Mincho" w:hAnsi="Times New Roman"/>
          <w:iCs/>
          <w:sz w:val="28"/>
          <w:szCs w:val="28"/>
          <w:lang w:eastAsia="es-ES"/>
        </w:rPr>
        <w:t>).</w:t>
      </w:r>
      <w:r w:rsidR="00D76169" w:rsidRPr="003E297B">
        <w:rPr>
          <w:rFonts w:ascii="Times New Roman" w:eastAsia="MS Mincho" w:hAnsi="Times New Roman"/>
          <w:iCs/>
          <w:sz w:val="28"/>
          <w:szCs w:val="28"/>
          <w:lang w:eastAsia="es-ES"/>
        </w:rPr>
        <w:t xml:space="preserve"> El señor procurador segundo delegado</w:t>
      </w:r>
      <w:r w:rsidRPr="003E297B">
        <w:rPr>
          <w:rFonts w:ascii="Times New Roman" w:eastAsia="MS Mincho" w:hAnsi="Times New Roman"/>
          <w:iCs/>
          <w:sz w:val="28"/>
          <w:szCs w:val="28"/>
          <w:lang w:eastAsia="es-ES"/>
        </w:rPr>
        <w:t xml:space="preserve"> ante esta Corporación pide que se confirme la sentencia de primera instancia, puesto que</w:t>
      </w:r>
      <w:r w:rsidR="00306AE9" w:rsidRPr="003E297B">
        <w:rPr>
          <w:rFonts w:ascii="Times New Roman" w:eastAsia="MS Mincho" w:hAnsi="Times New Roman"/>
          <w:iCs/>
          <w:sz w:val="28"/>
          <w:szCs w:val="28"/>
          <w:lang w:eastAsia="es-ES"/>
        </w:rPr>
        <w:t xml:space="preserve"> el no haberse librado el despacho comisorio al municipio de Segovia, así como allegar los turnos laborados por el actor y otras pruebas documentasles, no permiten tener la convicción de la estructuración del contrato realidad.</w:t>
      </w:r>
    </w:p>
    <w:p w:rsidR="007B6D42" w:rsidRPr="003E297B" w:rsidRDefault="007B6D42" w:rsidP="00867666">
      <w:pPr>
        <w:widowControl w:val="0"/>
        <w:spacing w:line="360" w:lineRule="auto"/>
        <w:jc w:val="both"/>
        <w:rPr>
          <w:rFonts w:ascii="Times New Roman" w:eastAsia="MS Mincho" w:hAnsi="Times New Roman"/>
          <w:iCs/>
          <w:sz w:val="28"/>
          <w:szCs w:val="28"/>
          <w:lang w:eastAsia="es-ES"/>
        </w:rPr>
      </w:pPr>
    </w:p>
    <w:p w:rsidR="00AF0C1D" w:rsidRPr="003E297B" w:rsidRDefault="00AF0C1D" w:rsidP="00867666">
      <w:pPr>
        <w:widowControl w:val="0"/>
        <w:spacing w:line="360" w:lineRule="auto"/>
        <w:jc w:val="both"/>
        <w:rPr>
          <w:rFonts w:ascii="Times New Roman" w:eastAsia="MS Mincho" w:hAnsi="Times New Roman"/>
          <w:iCs/>
          <w:sz w:val="28"/>
          <w:szCs w:val="28"/>
          <w:lang w:eastAsia="es-ES"/>
        </w:rPr>
      </w:pPr>
      <w:r w:rsidRPr="003E297B">
        <w:rPr>
          <w:rFonts w:ascii="Times New Roman" w:eastAsia="MS Mincho" w:hAnsi="Times New Roman"/>
          <w:iCs/>
          <w:sz w:val="28"/>
          <w:szCs w:val="28"/>
          <w:lang w:eastAsia="es-ES"/>
        </w:rPr>
        <w:t>P</w:t>
      </w:r>
      <w:r w:rsidR="00860A19" w:rsidRPr="003E297B">
        <w:rPr>
          <w:rFonts w:ascii="Times New Roman" w:eastAsia="MS Mincho" w:hAnsi="Times New Roman"/>
          <w:iCs/>
          <w:sz w:val="28"/>
          <w:szCs w:val="28"/>
          <w:lang w:eastAsia="es-ES"/>
        </w:rPr>
        <w:t>or providencia</w:t>
      </w:r>
      <w:r w:rsidRPr="003E297B">
        <w:rPr>
          <w:rFonts w:ascii="Times New Roman" w:eastAsia="MS Mincho" w:hAnsi="Times New Roman"/>
          <w:iCs/>
          <w:sz w:val="28"/>
          <w:szCs w:val="28"/>
          <w:lang w:eastAsia="es-ES"/>
        </w:rPr>
        <w:t xml:space="preserve"> de 28 de febrero de 2013, de este despacho, las copias de la sentencia aportada por el demandante,</w:t>
      </w:r>
      <w:r w:rsidR="00F50C43" w:rsidRPr="003E297B">
        <w:rPr>
          <w:rFonts w:ascii="Times New Roman" w:eastAsia="MS Mincho" w:hAnsi="Times New Roman"/>
          <w:iCs/>
          <w:sz w:val="28"/>
          <w:szCs w:val="28"/>
          <w:lang w:eastAsia="es-ES"/>
        </w:rPr>
        <w:t xml:space="preserve"> atrás reseñada, se incorporaron</w:t>
      </w:r>
      <w:r w:rsidRPr="003E297B">
        <w:rPr>
          <w:rFonts w:ascii="Times New Roman" w:eastAsia="MS Mincho" w:hAnsi="Times New Roman"/>
          <w:iCs/>
          <w:sz w:val="28"/>
          <w:szCs w:val="28"/>
          <w:lang w:eastAsia="es-ES"/>
        </w:rPr>
        <w:t xml:space="preserve"> al proceso</w:t>
      </w:r>
      <w:r w:rsidR="00860A19" w:rsidRPr="003E297B">
        <w:rPr>
          <w:rFonts w:ascii="Times New Roman" w:eastAsia="MS Mincho" w:hAnsi="Times New Roman"/>
          <w:iCs/>
          <w:sz w:val="28"/>
          <w:szCs w:val="28"/>
          <w:lang w:eastAsia="es-ES"/>
        </w:rPr>
        <w:t>; y, por auto para mejor proveer,</w:t>
      </w:r>
      <w:r w:rsidRPr="003E297B">
        <w:rPr>
          <w:rFonts w:ascii="Times New Roman" w:eastAsia="MS Mincho" w:hAnsi="Times New Roman"/>
          <w:iCs/>
          <w:sz w:val="28"/>
          <w:szCs w:val="28"/>
          <w:lang w:eastAsia="es-ES"/>
        </w:rPr>
        <w:t xml:space="preserve"> de 25 de octubre del mismo año, se ordena que</w:t>
      </w:r>
      <w:r w:rsidR="00860A19" w:rsidRPr="003E297B">
        <w:rPr>
          <w:rFonts w:ascii="Times New Roman" w:eastAsia="MS Mincho" w:hAnsi="Times New Roman"/>
          <w:iCs/>
          <w:sz w:val="28"/>
          <w:szCs w:val="28"/>
          <w:lang w:eastAsia="es-ES"/>
        </w:rPr>
        <w:t>, por una parte,</w:t>
      </w:r>
      <w:r w:rsidRPr="003E297B">
        <w:rPr>
          <w:rFonts w:ascii="Times New Roman" w:eastAsia="MS Mincho" w:hAnsi="Times New Roman"/>
          <w:iCs/>
          <w:sz w:val="28"/>
          <w:szCs w:val="28"/>
          <w:lang w:eastAsia="es-ES"/>
        </w:rPr>
        <w:t xml:space="preserve"> se reciban los testimonios</w:t>
      </w:r>
      <w:r w:rsidR="00860A19" w:rsidRPr="003E297B">
        <w:rPr>
          <w:rFonts w:ascii="Times New Roman" w:eastAsia="MS Mincho" w:hAnsi="Times New Roman"/>
          <w:iCs/>
          <w:sz w:val="28"/>
          <w:szCs w:val="28"/>
          <w:lang w:eastAsia="es-ES"/>
        </w:rPr>
        <w:t>,</w:t>
      </w:r>
      <w:r w:rsidR="00F50C43" w:rsidRPr="003E297B">
        <w:rPr>
          <w:rFonts w:ascii="Times New Roman" w:eastAsia="MS Mincho" w:hAnsi="Times New Roman"/>
          <w:iCs/>
          <w:sz w:val="28"/>
          <w:szCs w:val="28"/>
          <w:lang w:eastAsia="es-ES"/>
        </w:rPr>
        <w:t xml:space="preserve"> decretados y</w:t>
      </w:r>
      <w:r w:rsidR="00860A19" w:rsidRPr="003E297B">
        <w:rPr>
          <w:rFonts w:ascii="Times New Roman" w:eastAsia="MS Mincho" w:hAnsi="Times New Roman"/>
          <w:iCs/>
          <w:sz w:val="28"/>
          <w:szCs w:val="28"/>
          <w:lang w:eastAsia="es-ES"/>
        </w:rPr>
        <w:t xml:space="preserve"> dejados de practicar,</w:t>
      </w:r>
      <w:r w:rsidRPr="003E297B">
        <w:rPr>
          <w:rFonts w:ascii="Times New Roman" w:eastAsia="MS Mincho" w:hAnsi="Times New Roman"/>
          <w:iCs/>
          <w:sz w:val="28"/>
          <w:szCs w:val="28"/>
          <w:lang w:eastAsia="es-ES"/>
        </w:rPr>
        <w:t xml:space="preserve"> de los señores Hernando Silva Quintero, Elkin Darío Cuartas Arias y Gustavo Carvajal Rodríguez</w:t>
      </w:r>
      <w:r w:rsidR="00F50C43" w:rsidRPr="003E297B">
        <w:rPr>
          <w:rFonts w:ascii="Times New Roman" w:eastAsia="MS Mincho" w:hAnsi="Times New Roman"/>
          <w:iCs/>
          <w:sz w:val="28"/>
          <w:szCs w:val="28"/>
          <w:lang w:eastAsia="es-ES"/>
        </w:rPr>
        <w:t xml:space="preserve"> por medio de</w:t>
      </w:r>
      <w:r w:rsidR="00860A19" w:rsidRPr="003E297B">
        <w:rPr>
          <w:rFonts w:ascii="Times New Roman" w:eastAsia="MS Mincho" w:hAnsi="Times New Roman"/>
          <w:iCs/>
          <w:sz w:val="28"/>
          <w:szCs w:val="28"/>
          <w:lang w:eastAsia="es-ES"/>
        </w:rPr>
        <w:t xml:space="preserve"> despachos comisorios a los Juzgados Promiscuo Municipal de Remedios y Civil Municipal de Segovia; y, por la otra, que se oficie a la entidad accionada para que remita copia de los contratos de prestación de servicios celebrados entre ella y el actor (ff. 236-239).</w:t>
      </w:r>
      <w:r w:rsidRPr="003E297B">
        <w:rPr>
          <w:rFonts w:ascii="Times New Roman" w:eastAsia="MS Mincho" w:hAnsi="Times New Roman"/>
          <w:iCs/>
          <w:sz w:val="28"/>
          <w:szCs w:val="28"/>
          <w:lang w:eastAsia="es-ES"/>
        </w:rPr>
        <w:t xml:space="preserve"> </w:t>
      </w:r>
    </w:p>
    <w:p w:rsidR="00E653F1" w:rsidRPr="003E297B" w:rsidRDefault="00E653F1" w:rsidP="00867666">
      <w:pPr>
        <w:widowControl w:val="0"/>
        <w:spacing w:line="360" w:lineRule="auto"/>
        <w:jc w:val="both"/>
        <w:rPr>
          <w:rFonts w:ascii="Times New Roman" w:eastAsia="MS Mincho" w:hAnsi="Times New Roman"/>
          <w:iCs/>
          <w:sz w:val="28"/>
          <w:szCs w:val="28"/>
          <w:lang w:eastAsia="es-ES"/>
        </w:rPr>
      </w:pPr>
    </w:p>
    <w:p w:rsidR="00AF0C1D" w:rsidRPr="003E297B" w:rsidRDefault="00E653F1" w:rsidP="00867666">
      <w:pPr>
        <w:widowControl w:val="0"/>
        <w:spacing w:line="360" w:lineRule="auto"/>
        <w:jc w:val="both"/>
        <w:rPr>
          <w:rFonts w:ascii="Times New Roman" w:eastAsia="MS Mincho" w:hAnsi="Times New Roman"/>
          <w:iCs/>
          <w:sz w:val="28"/>
          <w:szCs w:val="28"/>
          <w:lang w:eastAsia="es-ES"/>
        </w:rPr>
      </w:pPr>
      <w:r w:rsidRPr="003E297B">
        <w:rPr>
          <w:rFonts w:ascii="Times New Roman" w:eastAsia="MS Mincho" w:hAnsi="Times New Roman"/>
          <w:iCs/>
          <w:sz w:val="28"/>
          <w:szCs w:val="28"/>
          <w:lang w:eastAsia="es-ES"/>
        </w:rPr>
        <w:t>Mediante comunicación de 14 de julio de 2014, el representante legal de la ESE Hospital San Juan de D</w:t>
      </w:r>
      <w:r w:rsidR="00F50C43" w:rsidRPr="003E297B">
        <w:rPr>
          <w:rFonts w:ascii="Times New Roman" w:eastAsia="MS Mincho" w:hAnsi="Times New Roman"/>
          <w:iCs/>
          <w:sz w:val="28"/>
          <w:szCs w:val="28"/>
          <w:lang w:eastAsia="es-ES"/>
        </w:rPr>
        <w:t>ios hace llegar</w:t>
      </w:r>
      <w:r w:rsidR="00E84687" w:rsidRPr="003E297B">
        <w:rPr>
          <w:rFonts w:ascii="Times New Roman" w:eastAsia="MS Mincho" w:hAnsi="Times New Roman"/>
          <w:iCs/>
          <w:sz w:val="28"/>
          <w:szCs w:val="28"/>
          <w:lang w:eastAsia="es-ES"/>
        </w:rPr>
        <w:t xml:space="preserve"> copias de los contratos requeridos (ff. 276-289). Y de los testimonios ordenados solo se recibió el del señor Gustavo de Jesús Carvajal Rodríguez, en el Juzgado Promiscuo Municipal de Segovia, que obra en folio 327 del expediente.</w:t>
      </w:r>
    </w:p>
    <w:p w:rsidR="00AF0C1D" w:rsidRPr="003E297B" w:rsidRDefault="00AF0C1D" w:rsidP="00867666">
      <w:pPr>
        <w:widowControl w:val="0"/>
        <w:spacing w:line="360" w:lineRule="auto"/>
        <w:jc w:val="both"/>
        <w:rPr>
          <w:rFonts w:ascii="Times New Roman" w:eastAsia="MS Mincho" w:hAnsi="Times New Roman"/>
          <w:iCs/>
          <w:sz w:val="28"/>
          <w:szCs w:val="28"/>
          <w:lang w:eastAsia="es-ES"/>
        </w:rPr>
      </w:pPr>
    </w:p>
    <w:p w:rsidR="0099097E" w:rsidRPr="003E297B" w:rsidRDefault="0099097E" w:rsidP="00867666">
      <w:pPr>
        <w:widowControl w:val="0"/>
        <w:spacing w:line="276" w:lineRule="auto"/>
        <w:jc w:val="center"/>
        <w:rPr>
          <w:rFonts w:ascii="Times New Roman" w:eastAsia="Times New Roman" w:hAnsi="Times New Roman"/>
          <w:b/>
          <w:iCs/>
          <w:sz w:val="28"/>
          <w:szCs w:val="28"/>
          <w:lang w:eastAsia="es-ES"/>
        </w:rPr>
      </w:pPr>
      <w:r w:rsidRPr="003E297B">
        <w:rPr>
          <w:rFonts w:ascii="Times New Roman" w:eastAsia="Times New Roman" w:hAnsi="Times New Roman"/>
          <w:b/>
          <w:sz w:val="28"/>
          <w:szCs w:val="28"/>
          <w:lang w:eastAsia="es-ES"/>
        </w:rPr>
        <w:t>V. CONSIDERACIONES DE LA SALA</w:t>
      </w:r>
    </w:p>
    <w:p w:rsidR="00E36497" w:rsidRPr="003E297B" w:rsidRDefault="00E36497" w:rsidP="00867666">
      <w:pPr>
        <w:widowControl w:val="0"/>
        <w:jc w:val="both"/>
        <w:rPr>
          <w:rFonts w:ascii="Times New Roman" w:eastAsia="Arial Unicode MS" w:hAnsi="Times New Roman"/>
          <w:sz w:val="28"/>
          <w:szCs w:val="28"/>
        </w:rPr>
      </w:pPr>
    </w:p>
    <w:p w:rsidR="00070CDD" w:rsidRPr="003E297B" w:rsidRDefault="00070CDD" w:rsidP="00867666">
      <w:pPr>
        <w:widowControl w:val="0"/>
        <w:jc w:val="both"/>
        <w:rPr>
          <w:rFonts w:ascii="Times New Roman" w:eastAsia="Arial Unicode MS" w:hAnsi="Times New Roman"/>
          <w:sz w:val="28"/>
          <w:szCs w:val="28"/>
        </w:rPr>
      </w:pPr>
    </w:p>
    <w:p w:rsidR="008E128E" w:rsidRPr="003E297B" w:rsidRDefault="0099097E" w:rsidP="00867666">
      <w:pPr>
        <w:widowControl w:val="0"/>
        <w:spacing w:line="360" w:lineRule="auto"/>
        <w:jc w:val="both"/>
        <w:rPr>
          <w:rFonts w:ascii="Times New Roman" w:hAnsi="Times New Roman"/>
          <w:bCs/>
          <w:kern w:val="2"/>
          <w:sz w:val="28"/>
          <w:szCs w:val="28"/>
        </w:rPr>
      </w:pPr>
      <w:r w:rsidRPr="003E297B">
        <w:rPr>
          <w:rFonts w:ascii="Times New Roman" w:hAnsi="Times New Roman"/>
          <w:b/>
          <w:bCs/>
          <w:kern w:val="2"/>
          <w:sz w:val="28"/>
          <w:szCs w:val="28"/>
        </w:rPr>
        <w:t>5</w:t>
      </w:r>
      <w:r w:rsidR="001C4384" w:rsidRPr="003E297B">
        <w:rPr>
          <w:rFonts w:ascii="Times New Roman" w:hAnsi="Times New Roman"/>
          <w:b/>
          <w:bCs/>
          <w:kern w:val="2"/>
          <w:sz w:val="28"/>
          <w:szCs w:val="28"/>
        </w:rPr>
        <w:t>.1</w:t>
      </w:r>
      <w:r w:rsidR="00666448" w:rsidRPr="003E297B">
        <w:rPr>
          <w:rFonts w:ascii="Times New Roman" w:hAnsi="Times New Roman"/>
          <w:b/>
          <w:bCs/>
          <w:kern w:val="2"/>
          <w:sz w:val="28"/>
          <w:szCs w:val="28"/>
        </w:rPr>
        <w:t xml:space="preserve"> Competencia. </w:t>
      </w:r>
      <w:r w:rsidR="00666448" w:rsidRPr="003E297B">
        <w:rPr>
          <w:rFonts w:ascii="Times New Roman" w:hAnsi="Times New Roman"/>
          <w:bCs/>
          <w:kern w:val="2"/>
          <w:sz w:val="28"/>
          <w:szCs w:val="28"/>
        </w:rPr>
        <w:t>Conforme</w:t>
      </w:r>
      <w:r w:rsidR="00940DC9" w:rsidRPr="003E297B">
        <w:rPr>
          <w:rFonts w:ascii="Times New Roman" w:hAnsi="Times New Roman"/>
          <w:bCs/>
          <w:kern w:val="2"/>
          <w:sz w:val="28"/>
          <w:szCs w:val="28"/>
        </w:rPr>
        <w:t xml:space="preserve"> a la pr</w:t>
      </w:r>
      <w:r w:rsidR="008726D3" w:rsidRPr="003E297B">
        <w:rPr>
          <w:rFonts w:ascii="Times New Roman" w:hAnsi="Times New Roman"/>
          <w:bCs/>
          <w:kern w:val="2"/>
          <w:sz w:val="28"/>
          <w:szCs w:val="28"/>
        </w:rPr>
        <w:t>eceptiva del a</w:t>
      </w:r>
      <w:r w:rsidR="006F6E6C" w:rsidRPr="003E297B">
        <w:rPr>
          <w:rFonts w:ascii="Times New Roman" w:hAnsi="Times New Roman"/>
          <w:bCs/>
          <w:kern w:val="2"/>
          <w:sz w:val="28"/>
          <w:szCs w:val="28"/>
        </w:rPr>
        <w:t>rtículo 129</w:t>
      </w:r>
      <w:r w:rsidR="00431544" w:rsidRPr="003E297B">
        <w:rPr>
          <w:rFonts w:ascii="Times New Roman" w:hAnsi="Times New Roman"/>
          <w:bCs/>
          <w:kern w:val="2"/>
          <w:sz w:val="28"/>
          <w:szCs w:val="28"/>
        </w:rPr>
        <w:t xml:space="preserve"> del Código</w:t>
      </w:r>
      <w:r w:rsidR="00AB0936" w:rsidRPr="003E297B">
        <w:rPr>
          <w:rFonts w:ascii="Times New Roman" w:hAnsi="Times New Roman"/>
          <w:bCs/>
          <w:kern w:val="2"/>
          <w:sz w:val="28"/>
          <w:szCs w:val="28"/>
        </w:rPr>
        <w:t xml:space="preserve"> Contencioso Administrativo</w:t>
      </w:r>
      <w:r w:rsidR="00F2224A" w:rsidRPr="003E297B">
        <w:rPr>
          <w:rFonts w:ascii="Times New Roman" w:hAnsi="Times New Roman"/>
          <w:bCs/>
          <w:kern w:val="2"/>
          <w:sz w:val="28"/>
          <w:szCs w:val="28"/>
        </w:rPr>
        <w:t xml:space="preserve"> (C</w:t>
      </w:r>
      <w:r w:rsidR="006F6E6C" w:rsidRPr="003E297B">
        <w:rPr>
          <w:rFonts w:ascii="Times New Roman" w:hAnsi="Times New Roman"/>
          <w:bCs/>
          <w:kern w:val="2"/>
          <w:sz w:val="28"/>
          <w:szCs w:val="28"/>
        </w:rPr>
        <w:t>CA</w:t>
      </w:r>
      <w:r w:rsidR="00431544" w:rsidRPr="003E297B">
        <w:rPr>
          <w:rFonts w:ascii="Times New Roman" w:hAnsi="Times New Roman"/>
          <w:bCs/>
          <w:kern w:val="2"/>
          <w:sz w:val="28"/>
          <w:szCs w:val="28"/>
        </w:rPr>
        <w:t>),</w:t>
      </w:r>
      <w:r w:rsidR="00666448" w:rsidRPr="003E297B">
        <w:rPr>
          <w:rFonts w:ascii="Times New Roman" w:hAnsi="Times New Roman"/>
          <w:bCs/>
          <w:kern w:val="2"/>
          <w:sz w:val="28"/>
          <w:szCs w:val="28"/>
        </w:rPr>
        <w:t xml:space="preserve"> esta Corporación es competente pa</w:t>
      </w:r>
      <w:r w:rsidR="006F6E6C" w:rsidRPr="003E297B">
        <w:rPr>
          <w:rFonts w:ascii="Times New Roman" w:hAnsi="Times New Roman"/>
          <w:bCs/>
          <w:kern w:val="2"/>
          <w:sz w:val="28"/>
          <w:szCs w:val="28"/>
        </w:rPr>
        <w:t>ra conocer del presente litigio</w:t>
      </w:r>
      <w:r w:rsidR="00666448" w:rsidRPr="003E297B">
        <w:rPr>
          <w:rFonts w:ascii="Times New Roman" w:hAnsi="Times New Roman"/>
          <w:bCs/>
          <w:kern w:val="2"/>
          <w:sz w:val="28"/>
          <w:szCs w:val="28"/>
        </w:rPr>
        <w:t xml:space="preserve"> en segunda instancia.</w:t>
      </w:r>
    </w:p>
    <w:p w:rsidR="008E128E" w:rsidRPr="003E297B" w:rsidRDefault="008E128E" w:rsidP="00867666">
      <w:pPr>
        <w:widowControl w:val="0"/>
        <w:spacing w:line="360" w:lineRule="auto"/>
        <w:jc w:val="both"/>
        <w:rPr>
          <w:rFonts w:ascii="Times New Roman" w:hAnsi="Times New Roman"/>
          <w:bCs/>
          <w:kern w:val="2"/>
          <w:sz w:val="28"/>
          <w:szCs w:val="28"/>
        </w:rPr>
      </w:pPr>
    </w:p>
    <w:p w:rsidR="004D0EAA" w:rsidRPr="003E297B" w:rsidRDefault="0099097E" w:rsidP="00867666">
      <w:pPr>
        <w:pStyle w:val="Prrafodelista"/>
        <w:widowControl w:val="0"/>
        <w:autoSpaceDE w:val="0"/>
        <w:autoSpaceDN w:val="0"/>
        <w:adjustRightInd w:val="0"/>
        <w:spacing w:line="360" w:lineRule="auto"/>
        <w:ind w:left="0" w:right="-2"/>
        <w:jc w:val="both"/>
        <w:rPr>
          <w:rFonts w:ascii="Times New Roman" w:eastAsia="Times New Roman" w:hAnsi="Times New Roman"/>
          <w:bCs/>
          <w:sz w:val="28"/>
          <w:szCs w:val="28"/>
          <w:lang w:val="es-ES_tradnl" w:eastAsia="es-ES"/>
        </w:rPr>
      </w:pPr>
      <w:r w:rsidRPr="003E297B">
        <w:rPr>
          <w:rFonts w:ascii="Times New Roman" w:eastAsia="Arial Unicode MS" w:hAnsi="Times New Roman"/>
          <w:b/>
          <w:sz w:val="28"/>
          <w:szCs w:val="28"/>
        </w:rPr>
        <w:t>5</w:t>
      </w:r>
      <w:r w:rsidR="006332C8" w:rsidRPr="003E297B">
        <w:rPr>
          <w:rFonts w:ascii="Times New Roman" w:eastAsia="Arial Unicode MS" w:hAnsi="Times New Roman"/>
          <w:b/>
          <w:sz w:val="28"/>
          <w:szCs w:val="28"/>
        </w:rPr>
        <w:t>.2</w:t>
      </w:r>
      <w:r w:rsidR="00666448" w:rsidRPr="003E297B">
        <w:rPr>
          <w:rFonts w:ascii="Times New Roman" w:eastAsia="Arial Unicode MS" w:hAnsi="Times New Roman"/>
          <w:b/>
          <w:sz w:val="28"/>
          <w:szCs w:val="28"/>
        </w:rPr>
        <w:t xml:space="preserve"> </w:t>
      </w:r>
      <w:r w:rsidR="009F4A43" w:rsidRPr="003E297B">
        <w:rPr>
          <w:rFonts w:ascii="Times New Roman" w:eastAsia="Arial Unicode MS" w:hAnsi="Times New Roman"/>
          <w:b/>
          <w:sz w:val="28"/>
          <w:szCs w:val="28"/>
        </w:rPr>
        <w:t>P</w:t>
      </w:r>
      <w:r w:rsidR="00E36497" w:rsidRPr="003E297B">
        <w:rPr>
          <w:rFonts w:ascii="Times New Roman" w:eastAsia="Arial Unicode MS" w:hAnsi="Times New Roman"/>
          <w:b/>
          <w:sz w:val="28"/>
          <w:szCs w:val="28"/>
        </w:rPr>
        <w:t>roblema jurídico</w:t>
      </w:r>
      <w:r w:rsidR="00E36497" w:rsidRPr="003E297B">
        <w:rPr>
          <w:rFonts w:ascii="Times New Roman" w:eastAsia="Arial Unicode MS" w:hAnsi="Times New Roman"/>
          <w:sz w:val="28"/>
          <w:szCs w:val="28"/>
        </w:rPr>
        <w:t>.</w:t>
      </w:r>
      <w:r w:rsidR="00F132C9" w:rsidRPr="003E297B">
        <w:rPr>
          <w:rFonts w:ascii="Times New Roman" w:eastAsia="Times New Roman" w:hAnsi="Times New Roman"/>
          <w:sz w:val="28"/>
          <w:szCs w:val="28"/>
          <w:lang w:val="es-ES" w:eastAsia="es-ES"/>
        </w:rPr>
        <w:t xml:space="preserve"> </w:t>
      </w:r>
      <w:r w:rsidR="00C254ED" w:rsidRPr="003E297B">
        <w:rPr>
          <w:rFonts w:ascii="Times New Roman" w:eastAsia="Times New Roman" w:hAnsi="Times New Roman"/>
          <w:bCs/>
          <w:sz w:val="28"/>
          <w:szCs w:val="28"/>
          <w:lang w:val="es-ES_tradnl" w:eastAsia="es-ES"/>
        </w:rPr>
        <w:t>Corr</w:t>
      </w:r>
      <w:r w:rsidR="00CA78BD" w:rsidRPr="003E297B">
        <w:rPr>
          <w:rFonts w:ascii="Times New Roman" w:eastAsia="Times New Roman" w:hAnsi="Times New Roman"/>
          <w:bCs/>
          <w:sz w:val="28"/>
          <w:szCs w:val="28"/>
          <w:lang w:val="es-ES_tradnl" w:eastAsia="es-ES"/>
        </w:rPr>
        <w:t>esponde a la Sala determinar si</w:t>
      </w:r>
      <w:r w:rsidR="00595F8D" w:rsidRPr="003E297B">
        <w:rPr>
          <w:rFonts w:ascii="Times New Roman" w:eastAsia="Times New Roman" w:hAnsi="Times New Roman"/>
          <w:bCs/>
          <w:sz w:val="28"/>
          <w:szCs w:val="28"/>
          <w:lang w:val="es-ES_tradnl" w:eastAsia="es-ES"/>
        </w:rPr>
        <w:t xml:space="preserve"> al</w:t>
      </w:r>
      <w:r w:rsidR="00CA78BD" w:rsidRPr="003E297B">
        <w:rPr>
          <w:rFonts w:ascii="Times New Roman" w:eastAsia="Times New Roman" w:hAnsi="Times New Roman"/>
          <w:bCs/>
          <w:sz w:val="28"/>
          <w:szCs w:val="28"/>
          <w:lang w:val="es-ES_tradnl" w:eastAsia="es-ES"/>
        </w:rPr>
        <w:t xml:space="preserve"> demandante le asiste razón juríd</w:t>
      </w:r>
      <w:r w:rsidR="00AA6CEC" w:rsidRPr="003E297B">
        <w:rPr>
          <w:rFonts w:ascii="Times New Roman" w:eastAsia="Times New Roman" w:hAnsi="Times New Roman"/>
          <w:bCs/>
          <w:sz w:val="28"/>
          <w:szCs w:val="28"/>
          <w:lang w:val="es-ES_tradnl" w:eastAsia="es-ES"/>
        </w:rPr>
        <w:t>ica o no para reclamar</w:t>
      </w:r>
      <w:r w:rsidR="00595F8D" w:rsidRPr="003E297B">
        <w:rPr>
          <w:rFonts w:ascii="Times New Roman" w:eastAsia="Times New Roman" w:hAnsi="Times New Roman"/>
          <w:bCs/>
          <w:sz w:val="28"/>
          <w:szCs w:val="28"/>
          <w:lang w:val="es-ES_tradnl" w:eastAsia="es-ES"/>
        </w:rPr>
        <w:t xml:space="preserve"> de la ESE Hospital San Juan de Dios de Segovia (Antioquia)</w:t>
      </w:r>
      <w:r w:rsidR="00AA6CEC" w:rsidRPr="003E297B">
        <w:rPr>
          <w:rFonts w:ascii="Times New Roman" w:eastAsia="Times New Roman" w:hAnsi="Times New Roman"/>
          <w:bCs/>
          <w:sz w:val="28"/>
          <w:szCs w:val="28"/>
          <w:lang w:val="es-ES_tradnl" w:eastAsia="es-ES"/>
        </w:rPr>
        <w:t xml:space="preserve"> </w:t>
      </w:r>
      <w:r w:rsidR="00CA78BD" w:rsidRPr="003E297B">
        <w:rPr>
          <w:rFonts w:ascii="Times New Roman" w:eastAsia="Times New Roman" w:hAnsi="Times New Roman"/>
          <w:bCs/>
          <w:sz w:val="28"/>
          <w:szCs w:val="28"/>
          <w:lang w:val="es-ES_tradnl" w:eastAsia="es-ES"/>
        </w:rPr>
        <w:t>el pago de las prestaciones salariales y sociales no devengadas durante el tiempo que per</w:t>
      </w:r>
      <w:r w:rsidR="00595F8D" w:rsidRPr="003E297B">
        <w:rPr>
          <w:rFonts w:ascii="Times New Roman" w:eastAsia="Times New Roman" w:hAnsi="Times New Roman"/>
          <w:bCs/>
          <w:sz w:val="28"/>
          <w:szCs w:val="28"/>
          <w:lang w:val="es-ES_tradnl" w:eastAsia="es-ES"/>
        </w:rPr>
        <w:t>maneció vinculado</w:t>
      </w:r>
      <w:r w:rsidR="00CA78BD" w:rsidRPr="003E297B">
        <w:rPr>
          <w:rFonts w:ascii="Times New Roman" w:eastAsia="Times New Roman" w:hAnsi="Times New Roman"/>
          <w:bCs/>
          <w:sz w:val="28"/>
          <w:szCs w:val="28"/>
          <w:lang w:val="es-ES_tradnl" w:eastAsia="es-ES"/>
        </w:rPr>
        <w:t xml:space="preserve"> como contratista, en aplicación del principio de primacía de la realidad sobre</w:t>
      </w:r>
      <w:r w:rsidR="00FB2C6E" w:rsidRPr="003E297B">
        <w:rPr>
          <w:rFonts w:ascii="Times New Roman" w:eastAsia="Times New Roman" w:hAnsi="Times New Roman"/>
          <w:bCs/>
          <w:sz w:val="28"/>
          <w:szCs w:val="28"/>
          <w:lang w:val="es-ES_tradnl" w:eastAsia="es-ES"/>
        </w:rPr>
        <w:t xml:space="preserve"> las</w:t>
      </w:r>
      <w:r w:rsidR="00CA78BD" w:rsidRPr="003E297B">
        <w:rPr>
          <w:rFonts w:ascii="Times New Roman" w:eastAsia="Times New Roman" w:hAnsi="Times New Roman"/>
          <w:bCs/>
          <w:sz w:val="28"/>
          <w:szCs w:val="28"/>
          <w:lang w:val="es-ES_tradnl" w:eastAsia="es-ES"/>
        </w:rPr>
        <w:t xml:space="preserve"> formalidades, o</w:t>
      </w:r>
      <w:r w:rsidR="002B6CCD" w:rsidRPr="003E297B">
        <w:rPr>
          <w:rFonts w:ascii="Times New Roman" w:eastAsia="Times New Roman" w:hAnsi="Times New Roman"/>
          <w:bCs/>
          <w:sz w:val="28"/>
          <w:szCs w:val="28"/>
          <w:lang w:val="es-ES_tradnl" w:eastAsia="es-ES"/>
        </w:rPr>
        <w:t>,</w:t>
      </w:r>
      <w:r w:rsidR="00CA78BD" w:rsidRPr="003E297B">
        <w:rPr>
          <w:rFonts w:ascii="Times New Roman" w:eastAsia="Times New Roman" w:hAnsi="Times New Roman"/>
          <w:bCs/>
          <w:sz w:val="28"/>
          <w:szCs w:val="28"/>
          <w:lang w:val="es-ES_tradnl" w:eastAsia="es-ES"/>
        </w:rPr>
        <w:t xml:space="preserve"> por el contrario, si los contratos de prestación de servicios (o cualquiera que sea su denominación) que celebró con dicha</w:t>
      </w:r>
      <w:r w:rsidR="00595F8D" w:rsidRPr="003E297B">
        <w:rPr>
          <w:rFonts w:ascii="Times New Roman" w:eastAsia="Times New Roman" w:hAnsi="Times New Roman"/>
          <w:bCs/>
          <w:sz w:val="28"/>
          <w:szCs w:val="28"/>
          <w:lang w:val="es-ES_tradnl" w:eastAsia="es-ES"/>
        </w:rPr>
        <w:t xml:space="preserve"> entidad se ajustan</w:t>
      </w:r>
      <w:r w:rsidR="00CA78BD" w:rsidRPr="003E297B">
        <w:rPr>
          <w:rFonts w:ascii="Times New Roman" w:eastAsia="Times New Roman" w:hAnsi="Times New Roman"/>
          <w:bCs/>
          <w:sz w:val="28"/>
          <w:szCs w:val="28"/>
          <w:lang w:val="es-ES_tradnl" w:eastAsia="es-ES"/>
        </w:rPr>
        <w:t xml:space="preserve"> a la normativa legal vigente, por cuanto no se configuraron los elementos de subordinación y continua dependencia que alega, propios de una relación laboral.</w:t>
      </w:r>
    </w:p>
    <w:p w:rsidR="00C254ED" w:rsidRPr="003E297B" w:rsidRDefault="00C254ED" w:rsidP="00867666">
      <w:pPr>
        <w:widowControl w:val="0"/>
        <w:tabs>
          <w:tab w:val="left" w:pos="1701"/>
        </w:tabs>
        <w:overflowPunct w:val="0"/>
        <w:autoSpaceDE w:val="0"/>
        <w:autoSpaceDN w:val="0"/>
        <w:adjustRightInd w:val="0"/>
        <w:spacing w:line="360" w:lineRule="auto"/>
        <w:jc w:val="both"/>
        <w:rPr>
          <w:rFonts w:ascii="Times New Roman" w:eastAsia="Times New Roman" w:hAnsi="Times New Roman"/>
          <w:b/>
          <w:sz w:val="28"/>
          <w:szCs w:val="28"/>
          <w:lang w:val="es-ES_tradnl" w:eastAsia="es-ES"/>
        </w:rPr>
      </w:pPr>
    </w:p>
    <w:p w:rsidR="00B10E9F" w:rsidRPr="003E297B" w:rsidRDefault="008E128E" w:rsidP="00867666">
      <w:pPr>
        <w:widowControl w:val="0"/>
        <w:tabs>
          <w:tab w:val="left" w:pos="1701"/>
        </w:tabs>
        <w:overflowPunct w:val="0"/>
        <w:autoSpaceDE w:val="0"/>
        <w:autoSpaceDN w:val="0"/>
        <w:adjustRightInd w:val="0"/>
        <w:spacing w:line="360" w:lineRule="auto"/>
        <w:jc w:val="both"/>
        <w:rPr>
          <w:rFonts w:ascii="Times New Roman" w:eastAsia="Times New Roman" w:hAnsi="Times New Roman"/>
          <w:sz w:val="28"/>
          <w:szCs w:val="28"/>
          <w:lang w:val="es-ES_tradnl" w:eastAsia="es-ES"/>
        </w:rPr>
      </w:pPr>
      <w:r w:rsidRPr="003E297B">
        <w:rPr>
          <w:rFonts w:ascii="Times New Roman" w:eastAsia="Times New Roman" w:hAnsi="Times New Roman"/>
          <w:b/>
          <w:sz w:val="28"/>
          <w:szCs w:val="28"/>
          <w:lang w:val="es-ES_tradnl" w:eastAsia="es-ES"/>
        </w:rPr>
        <w:t>5.4</w:t>
      </w:r>
      <w:r w:rsidR="00AD13E7" w:rsidRPr="003E297B">
        <w:rPr>
          <w:rFonts w:ascii="Times New Roman" w:eastAsia="Times New Roman" w:hAnsi="Times New Roman"/>
          <w:b/>
          <w:sz w:val="28"/>
          <w:szCs w:val="28"/>
          <w:lang w:val="es-ES_tradnl" w:eastAsia="es-ES"/>
        </w:rPr>
        <w:t xml:space="preserve"> Caso concreto.</w:t>
      </w:r>
      <w:r w:rsidR="00B10E9F" w:rsidRPr="003E297B">
        <w:rPr>
          <w:rFonts w:ascii="Times New Roman" w:eastAsia="Times New Roman" w:hAnsi="Times New Roman"/>
          <w:sz w:val="28"/>
          <w:szCs w:val="28"/>
          <w:lang w:val="es-ES_tradnl" w:eastAsia="es-ES"/>
        </w:rPr>
        <w:t xml:space="preserve"> A continuación, procede la Sala a analizar las peculiaridades del caso objeto de juzgamiento frente al marco normativo que gobierna la materia.</w:t>
      </w:r>
      <w:r w:rsidR="003B4542" w:rsidRPr="003E297B">
        <w:rPr>
          <w:rFonts w:ascii="Times New Roman" w:eastAsia="Times New Roman" w:hAnsi="Times New Roman"/>
          <w:sz w:val="28"/>
          <w:szCs w:val="28"/>
          <w:lang w:val="es-ES_tradnl" w:eastAsia="es-ES"/>
        </w:rPr>
        <w:t xml:space="preserve"> </w:t>
      </w:r>
      <w:r w:rsidR="00B10E9F" w:rsidRPr="003E297B">
        <w:rPr>
          <w:rFonts w:ascii="Times New Roman" w:eastAsia="Times New Roman" w:hAnsi="Times New Roman"/>
          <w:sz w:val="28"/>
          <w:szCs w:val="28"/>
          <w:lang w:eastAsia="es-ES"/>
        </w:rPr>
        <w:t>En ese sentido, en atención al material probatorio traído al plenario y de conformidad con los hechos constatados por esta Corporación, se destaca:</w:t>
      </w:r>
    </w:p>
    <w:p w:rsidR="00292D51" w:rsidRPr="003E297B" w:rsidRDefault="00292D51" w:rsidP="00867666">
      <w:pPr>
        <w:widowControl w:val="0"/>
        <w:spacing w:line="360" w:lineRule="auto"/>
        <w:jc w:val="both"/>
        <w:rPr>
          <w:rFonts w:ascii="Times New Roman" w:eastAsia="Times New Roman" w:hAnsi="Times New Roman"/>
          <w:sz w:val="28"/>
          <w:szCs w:val="28"/>
          <w:lang w:val="es-ES_tradnl" w:eastAsia="es-ES"/>
        </w:rPr>
      </w:pPr>
    </w:p>
    <w:p w:rsidR="007B6D72" w:rsidRPr="003E297B" w:rsidRDefault="00292D51" w:rsidP="00867666">
      <w:pPr>
        <w:widowControl w:val="0"/>
        <w:spacing w:line="360" w:lineRule="auto"/>
        <w:jc w:val="both"/>
        <w:rPr>
          <w:rFonts w:ascii="Times New Roman" w:eastAsia="Times New Roman" w:hAnsi="Times New Roman"/>
          <w:sz w:val="28"/>
          <w:szCs w:val="28"/>
          <w:lang w:val="es-ES_tradnl" w:eastAsia="es-ES"/>
        </w:rPr>
      </w:pPr>
      <w:r w:rsidRPr="003E297B">
        <w:rPr>
          <w:rFonts w:ascii="Times New Roman" w:eastAsia="Times New Roman" w:hAnsi="Times New Roman"/>
          <w:sz w:val="28"/>
          <w:szCs w:val="28"/>
          <w:lang w:val="es-ES_tradnl" w:eastAsia="es-ES"/>
        </w:rPr>
        <w:t>a)</w:t>
      </w:r>
      <w:r w:rsidR="00CA74BF" w:rsidRPr="003E297B">
        <w:rPr>
          <w:rFonts w:ascii="Times New Roman" w:eastAsia="Times New Roman" w:hAnsi="Times New Roman"/>
          <w:sz w:val="28"/>
          <w:szCs w:val="28"/>
          <w:lang w:val="es-ES_tradnl" w:eastAsia="es-ES"/>
        </w:rPr>
        <w:t xml:space="preserve"> Solicitud del demandante, de 24 de julio de 1998, formulada ante el director de la ESE Hospital San Juan de Dios de Segovia (Antioquia), orientada a obtener el reconocimiento y pago de las prestaciones sociales por los servicios prestados como contratista</w:t>
      </w:r>
      <w:r w:rsidR="00155C3E" w:rsidRPr="003E297B">
        <w:rPr>
          <w:rFonts w:ascii="Times New Roman" w:eastAsia="Times New Roman" w:hAnsi="Times New Roman"/>
          <w:sz w:val="28"/>
          <w:szCs w:val="28"/>
          <w:lang w:val="es-ES_tradnl" w:eastAsia="es-ES"/>
        </w:rPr>
        <w:t>,</w:t>
      </w:r>
      <w:r w:rsidR="00CA74BF" w:rsidRPr="003E297B">
        <w:rPr>
          <w:rFonts w:ascii="Times New Roman" w:eastAsia="Times New Roman" w:hAnsi="Times New Roman"/>
          <w:sz w:val="28"/>
          <w:szCs w:val="28"/>
          <w:lang w:val="es-ES_tradnl" w:eastAsia="es-ES"/>
        </w:rPr>
        <w:t xml:space="preserve"> entre agosto de 1994 y el 31 de diciembre de 1997,</w:t>
      </w:r>
      <w:r w:rsidR="00155C3E" w:rsidRPr="003E297B">
        <w:rPr>
          <w:rFonts w:ascii="Times New Roman" w:eastAsia="Times New Roman" w:hAnsi="Times New Roman"/>
          <w:sz w:val="28"/>
          <w:szCs w:val="28"/>
          <w:lang w:val="es-ES_tradnl" w:eastAsia="es-ES"/>
        </w:rPr>
        <w:t xml:space="preserve"> que los realizó </w:t>
      </w:r>
      <w:r w:rsidR="00CA74BF" w:rsidRPr="003E297B">
        <w:rPr>
          <w:rFonts w:ascii="Times New Roman" w:eastAsia="Times New Roman" w:hAnsi="Times New Roman"/>
          <w:sz w:val="28"/>
          <w:szCs w:val="28"/>
          <w:lang w:val="es-ES_tradnl" w:eastAsia="es-ES"/>
        </w:rPr>
        <w:t xml:space="preserve"> «con continuada subordinación y dependencia jurídica a dicha entidad, la cual siempre me fijó unos turnos de trabajo precisos y específicos» (</w:t>
      </w:r>
      <w:proofErr w:type="spellStart"/>
      <w:r w:rsidR="00CA74BF" w:rsidRPr="003E297B">
        <w:rPr>
          <w:rFonts w:ascii="Times New Roman" w:eastAsia="Times New Roman" w:hAnsi="Times New Roman"/>
          <w:sz w:val="28"/>
          <w:szCs w:val="28"/>
          <w:lang w:val="es-ES_tradnl" w:eastAsia="es-ES"/>
        </w:rPr>
        <w:t>ff</w:t>
      </w:r>
      <w:proofErr w:type="spellEnd"/>
      <w:r w:rsidR="00CA74BF" w:rsidRPr="003E297B">
        <w:rPr>
          <w:rFonts w:ascii="Times New Roman" w:eastAsia="Times New Roman" w:hAnsi="Times New Roman"/>
          <w:sz w:val="28"/>
          <w:szCs w:val="28"/>
          <w:lang w:val="es-ES_tradnl" w:eastAsia="es-ES"/>
        </w:rPr>
        <w:t xml:space="preserve">. 2-4). </w:t>
      </w:r>
      <w:r w:rsidR="00625B01" w:rsidRPr="003E297B">
        <w:rPr>
          <w:rFonts w:ascii="Times New Roman" w:eastAsia="Times New Roman" w:hAnsi="Times New Roman"/>
          <w:sz w:val="28"/>
          <w:szCs w:val="28"/>
          <w:lang w:val="es-ES_tradnl" w:eastAsia="es-ES"/>
        </w:rPr>
        <w:t xml:space="preserve"> </w:t>
      </w:r>
    </w:p>
    <w:p w:rsidR="008175E1" w:rsidRPr="003E297B" w:rsidRDefault="008175E1" w:rsidP="00867666">
      <w:pPr>
        <w:widowControl w:val="0"/>
        <w:spacing w:line="360" w:lineRule="auto"/>
        <w:jc w:val="both"/>
        <w:rPr>
          <w:rFonts w:ascii="Times New Roman" w:eastAsia="Times New Roman" w:hAnsi="Times New Roman"/>
          <w:sz w:val="28"/>
          <w:szCs w:val="28"/>
          <w:lang w:val="es-ES_tradnl" w:eastAsia="es-ES"/>
        </w:rPr>
      </w:pPr>
    </w:p>
    <w:p w:rsidR="00C23D97" w:rsidRPr="003E297B" w:rsidRDefault="007B6D72" w:rsidP="00867666">
      <w:pPr>
        <w:widowControl w:val="0"/>
        <w:spacing w:line="360" w:lineRule="auto"/>
        <w:jc w:val="both"/>
        <w:rPr>
          <w:rFonts w:ascii="Times New Roman" w:eastAsia="Times New Roman" w:hAnsi="Times New Roman"/>
          <w:sz w:val="28"/>
          <w:szCs w:val="28"/>
          <w:lang w:val="es-ES_tradnl" w:eastAsia="es-ES"/>
        </w:rPr>
      </w:pPr>
      <w:r w:rsidRPr="003E297B">
        <w:rPr>
          <w:rFonts w:ascii="Times New Roman" w:eastAsia="Times New Roman" w:hAnsi="Times New Roman"/>
          <w:sz w:val="28"/>
          <w:szCs w:val="28"/>
          <w:lang w:val="es-ES_tradnl" w:eastAsia="es-ES"/>
        </w:rPr>
        <w:t>b)</w:t>
      </w:r>
      <w:r w:rsidR="008D4F41" w:rsidRPr="003E297B">
        <w:rPr>
          <w:rFonts w:ascii="Times New Roman" w:eastAsia="Times New Roman" w:hAnsi="Times New Roman"/>
          <w:sz w:val="28"/>
          <w:szCs w:val="28"/>
          <w:lang w:val="es-ES_tradnl" w:eastAsia="es-ES"/>
        </w:rPr>
        <w:t xml:space="preserve"> Oficio del director de la entidad accionada, de 31 de julio de 1998, en el que da respuesta desfavorable a la anterior petición</w:t>
      </w:r>
      <w:r w:rsidRPr="003E297B">
        <w:rPr>
          <w:rFonts w:ascii="Times New Roman" w:eastAsia="Times New Roman" w:hAnsi="Times New Roman"/>
          <w:sz w:val="28"/>
          <w:szCs w:val="28"/>
          <w:lang w:val="es-ES_tradnl" w:eastAsia="es-ES"/>
        </w:rPr>
        <w:t xml:space="preserve"> (</w:t>
      </w:r>
      <w:proofErr w:type="spellStart"/>
      <w:r w:rsidRPr="003E297B">
        <w:rPr>
          <w:rFonts w:ascii="Times New Roman" w:eastAsia="Times New Roman" w:hAnsi="Times New Roman"/>
          <w:sz w:val="28"/>
          <w:szCs w:val="28"/>
          <w:lang w:val="es-ES_tradnl" w:eastAsia="es-ES"/>
        </w:rPr>
        <w:t>f</w:t>
      </w:r>
      <w:r w:rsidR="008D4F41" w:rsidRPr="003E297B">
        <w:rPr>
          <w:rFonts w:ascii="Times New Roman" w:eastAsia="Times New Roman" w:hAnsi="Times New Roman"/>
          <w:sz w:val="28"/>
          <w:szCs w:val="28"/>
          <w:lang w:val="es-ES_tradnl" w:eastAsia="es-ES"/>
        </w:rPr>
        <w:t>f</w:t>
      </w:r>
      <w:proofErr w:type="spellEnd"/>
      <w:r w:rsidR="008D4F41" w:rsidRPr="003E297B">
        <w:rPr>
          <w:rFonts w:ascii="Times New Roman" w:eastAsia="Times New Roman" w:hAnsi="Times New Roman"/>
          <w:sz w:val="28"/>
          <w:szCs w:val="28"/>
          <w:lang w:val="es-ES_tradnl" w:eastAsia="es-ES"/>
        </w:rPr>
        <w:t>. 5-6</w:t>
      </w:r>
      <w:r w:rsidRPr="003E297B">
        <w:rPr>
          <w:rFonts w:ascii="Times New Roman" w:eastAsia="Times New Roman" w:hAnsi="Times New Roman"/>
          <w:sz w:val="28"/>
          <w:szCs w:val="28"/>
          <w:lang w:val="es-ES_tradnl" w:eastAsia="es-ES"/>
        </w:rPr>
        <w:t xml:space="preserve">). </w:t>
      </w:r>
    </w:p>
    <w:p w:rsidR="007B6D72" w:rsidRPr="003E297B" w:rsidRDefault="007B6D72" w:rsidP="00867666">
      <w:pPr>
        <w:widowControl w:val="0"/>
        <w:spacing w:line="360" w:lineRule="auto"/>
        <w:jc w:val="both"/>
        <w:rPr>
          <w:rFonts w:ascii="Times New Roman" w:eastAsia="Times New Roman" w:hAnsi="Times New Roman"/>
          <w:sz w:val="28"/>
          <w:szCs w:val="28"/>
          <w:lang w:val="es-ES_tradnl" w:eastAsia="es-ES"/>
        </w:rPr>
      </w:pPr>
    </w:p>
    <w:p w:rsidR="00BA6811" w:rsidRPr="003E297B" w:rsidRDefault="007B6D72" w:rsidP="00867666">
      <w:pPr>
        <w:widowControl w:val="0"/>
        <w:spacing w:line="360" w:lineRule="auto"/>
        <w:jc w:val="both"/>
        <w:rPr>
          <w:rFonts w:ascii="Times New Roman" w:eastAsia="Times New Roman" w:hAnsi="Times New Roman"/>
          <w:sz w:val="28"/>
          <w:szCs w:val="28"/>
          <w:lang w:val="es-ES_tradnl" w:eastAsia="es-ES"/>
        </w:rPr>
      </w:pPr>
      <w:r w:rsidRPr="003E297B">
        <w:rPr>
          <w:rFonts w:ascii="Times New Roman" w:eastAsia="Times New Roman" w:hAnsi="Times New Roman"/>
          <w:sz w:val="28"/>
          <w:szCs w:val="28"/>
          <w:lang w:val="es-ES_tradnl" w:eastAsia="es-ES"/>
        </w:rPr>
        <w:t>c</w:t>
      </w:r>
      <w:r w:rsidR="00A76283" w:rsidRPr="003E297B">
        <w:rPr>
          <w:rFonts w:ascii="Times New Roman" w:eastAsia="Times New Roman" w:hAnsi="Times New Roman"/>
          <w:sz w:val="28"/>
          <w:szCs w:val="28"/>
          <w:lang w:val="es-ES_tradnl" w:eastAsia="es-ES"/>
        </w:rPr>
        <w:t>) Contratos u ó</w:t>
      </w:r>
      <w:r w:rsidR="002961EE" w:rsidRPr="003E297B">
        <w:rPr>
          <w:rFonts w:ascii="Times New Roman" w:eastAsia="Times New Roman" w:hAnsi="Times New Roman"/>
          <w:sz w:val="28"/>
          <w:szCs w:val="28"/>
          <w:lang w:val="es-ES_tradnl" w:eastAsia="es-ES"/>
        </w:rPr>
        <w:t>rdenes de pre</w:t>
      </w:r>
      <w:r w:rsidR="00304077" w:rsidRPr="003E297B">
        <w:rPr>
          <w:rFonts w:ascii="Times New Roman" w:eastAsia="Times New Roman" w:hAnsi="Times New Roman"/>
          <w:sz w:val="28"/>
          <w:szCs w:val="28"/>
          <w:lang w:val="es-ES_tradnl" w:eastAsia="es-ES"/>
        </w:rPr>
        <w:t>stación de servicios acordados entre el actor y la ESE Hospital San Juan de Dios de Segovia</w:t>
      </w:r>
      <w:r w:rsidR="002961EE" w:rsidRPr="003E297B">
        <w:rPr>
          <w:rFonts w:ascii="Times New Roman" w:eastAsia="Times New Roman" w:hAnsi="Times New Roman"/>
          <w:sz w:val="28"/>
          <w:szCs w:val="28"/>
          <w:lang w:val="es-ES_tradnl" w:eastAsia="es-ES"/>
        </w:rPr>
        <w:t xml:space="preserve"> en el </w:t>
      </w:r>
      <w:r w:rsidR="00D15A3A" w:rsidRPr="003E297B">
        <w:rPr>
          <w:rFonts w:ascii="Times New Roman" w:eastAsia="Times New Roman" w:hAnsi="Times New Roman"/>
          <w:sz w:val="28"/>
          <w:szCs w:val="28"/>
          <w:lang w:val="es-ES_tradnl" w:eastAsia="es-ES"/>
        </w:rPr>
        <w:t>período comprendi</w:t>
      </w:r>
      <w:r w:rsidR="00582F35" w:rsidRPr="003E297B">
        <w:rPr>
          <w:rFonts w:ascii="Times New Roman" w:eastAsia="Times New Roman" w:hAnsi="Times New Roman"/>
          <w:sz w:val="28"/>
          <w:szCs w:val="28"/>
          <w:lang w:val="es-ES_tradnl" w:eastAsia="es-ES"/>
        </w:rPr>
        <w:t>do entre el 1.º de octubre de 1994 y el 31 de diciembre de 1997,</w:t>
      </w:r>
      <w:r w:rsidR="00F0532A" w:rsidRPr="003E297B">
        <w:rPr>
          <w:rFonts w:ascii="Times New Roman" w:eastAsia="Times New Roman" w:hAnsi="Times New Roman"/>
          <w:sz w:val="28"/>
          <w:szCs w:val="28"/>
          <w:lang w:val="es-ES_tradnl" w:eastAsia="es-ES"/>
        </w:rPr>
        <w:t xml:space="preserve"> que obran en el expediente,</w:t>
      </w:r>
      <w:r w:rsidR="0092796F" w:rsidRPr="003E297B">
        <w:rPr>
          <w:rFonts w:ascii="Times New Roman" w:eastAsia="Times New Roman" w:hAnsi="Times New Roman"/>
          <w:sz w:val="28"/>
          <w:szCs w:val="28"/>
          <w:lang w:val="es-ES_tradnl" w:eastAsia="es-ES"/>
        </w:rPr>
        <w:t xml:space="preserve"> a saber:</w:t>
      </w:r>
    </w:p>
    <w:p w:rsidR="00BA6811" w:rsidRPr="003E297B" w:rsidRDefault="00BA6811" w:rsidP="00867666">
      <w:pPr>
        <w:widowControl w:val="0"/>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80"/>
        <w:gridCol w:w="1333"/>
        <w:gridCol w:w="950"/>
        <w:gridCol w:w="1283"/>
        <w:gridCol w:w="1283"/>
        <w:gridCol w:w="1245"/>
      </w:tblGrid>
      <w:tr w:rsidR="00BA6811" w:rsidRPr="003E297B" w:rsidTr="00E1009D">
        <w:tc>
          <w:tcPr>
            <w:tcW w:w="1400" w:type="dxa"/>
            <w:shd w:val="clear" w:color="auto" w:fill="auto"/>
          </w:tcPr>
          <w:p w:rsidR="00BA6811" w:rsidRPr="003E297B" w:rsidRDefault="00BA6811" w:rsidP="00867666">
            <w:pPr>
              <w:widowControl w:val="0"/>
              <w:jc w:val="center"/>
              <w:rPr>
                <w:rFonts w:ascii="Times New Roman" w:hAnsi="Times New Roman"/>
                <w:b/>
              </w:rPr>
            </w:pPr>
            <w:r w:rsidRPr="003E297B">
              <w:rPr>
                <w:rFonts w:ascii="Times New Roman" w:hAnsi="Times New Roman"/>
                <w:b/>
              </w:rPr>
              <w:t>Contrato /orden de prestación N.º</w:t>
            </w:r>
          </w:p>
        </w:tc>
        <w:tc>
          <w:tcPr>
            <w:tcW w:w="1280" w:type="dxa"/>
            <w:shd w:val="clear" w:color="auto" w:fill="auto"/>
          </w:tcPr>
          <w:p w:rsidR="00BA6811" w:rsidRPr="003E297B" w:rsidRDefault="00BA6811" w:rsidP="00867666">
            <w:pPr>
              <w:widowControl w:val="0"/>
              <w:jc w:val="center"/>
              <w:rPr>
                <w:rFonts w:ascii="Times New Roman" w:hAnsi="Times New Roman"/>
                <w:b/>
              </w:rPr>
            </w:pPr>
          </w:p>
          <w:p w:rsidR="00BA6811" w:rsidRPr="003E297B" w:rsidRDefault="00BA6811" w:rsidP="00867666">
            <w:pPr>
              <w:widowControl w:val="0"/>
              <w:jc w:val="center"/>
              <w:rPr>
                <w:rFonts w:ascii="Times New Roman" w:hAnsi="Times New Roman"/>
                <w:b/>
              </w:rPr>
            </w:pPr>
            <w:r w:rsidRPr="003E297B">
              <w:rPr>
                <w:rFonts w:ascii="Times New Roman" w:hAnsi="Times New Roman"/>
                <w:b/>
              </w:rPr>
              <w:t>Fecha</w:t>
            </w:r>
          </w:p>
        </w:tc>
        <w:tc>
          <w:tcPr>
            <w:tcW w:w="1333" w:type="dxa"/>
            <w:shd w:val="clear" w:color="auto" w:fill="auto"/>
          </w:tcPr>
          <w:p w:rsidR="00BA6811" w:rsidRPr="003E297B" w:rsidRDefault="00BA6811" w:rsidP="00867666">
            <w:pPr>
              <w:widowControl w:val="0"/>
              <w:jc w:val="center"/>
              <w:rPr>
                <w:rFonts w:ascii="Times New Roman" w:hAnsi="Times New Roman"/>
                <w:b/>
              </w:rPr>
            </w:pPr>
          </w:p>
          <w:p w:rsidR="00BA6811" w:rsidRPr="003E297B" w:rsidRDefault="00BA6811" w:rsidP="00867666">
            <w:pPr>
              <w:widowControl w:val="0"/>
              <w:jc w:val="center"/>
              <w:rPr>
                <w:rFonts w:ascii="Times New Roman" w:hAnsi="Times New Roman"/>
                <w:b/>
              </w:rPr>
            </w:pPr>
            <w:r w:rsidRPr="003E297B">
              <w:rPr>
                <w:rFonts w:ascii="Times New Roman" w:hAnsi="Times New Roman"/>
                <w:b/>
              </w:rPr>
              <w:t>Valor</w:t>
            </w:r>
          </w:p>
        </w:tc>
        <w:tc>
          <w:tcPr>
            <w:tcW w:w="948" w:type="dxa"/>
            <w:shd w:val="clear" w:color="auto" w:fill="auto"/>
          </w:tcPr>
          <w:p w:rsidR="00BA6811" w:rsidRPr="003E297B" w:rsidRDefault="00BA6811" w:rsidP="00867666">
            <w:pPr>
              <w:widowControl w:val="0"/>
              <w:jc w:val="center"/>
              <w:rPr>
                <w:rFonts w:ascii="Times New Roman" w:hAnsi="Times New Roman"/>
                <w:b/>
              </w:rPr>
            </w:pPr>
          </w:p>
          <w:p w:rsidR="00BA6811" w:rsidRPr="003E297B" w:rsidRDefault="00BA6811" w:rsidP="00867666">
            <w:pPr>
              <w:widowControl w:val="0"/>
              <w:jc w:val="center"/>
              <w:rPr>
                <w:rFonts w:ascii="Times New Roman" w:hAnsi="Times New Roman"/>
                <w:b/>
              </w:rPr>
            </w:pPr>
            <w:r w:rsidRPr="003E297B">
              <w:rPr>
                <w:rFonts w:ascii="Times New Roman" w:hAnsi="Times New Roman"/>
                <w:b/>
              </w:rPr>
              <w:t>Período</w:t>
            </w:r>
          </w:p>
        </w:tc>
        <w:tc>
          <w:tcPr>
            <w:tcW w:w="1283" w:type="dxa"/>
            <w:shd w:val="clear" w:color="auto" w:fill="auto"/>
          </w:tcPr>
          <w:p w:rsidR="00BA6811" w:rsidRPr="003E297B" w:rsidRDefault="00BA6811" w:rsidP="00867666">
            <w:pPr>
              <w:widowControl w:val="0"/>
              <w:jc w:val="center"/>
              <w:rPr>
                <w:rFonts w:ascii="Times New Roman" w:hAnsi="Times New Roman"/>
                <w:b/>
              </w:rPr>
            </w:pPr>
          </w:p>
          <w:p w:rsidR="00BA6811" w:rsidRPr="003E297B" w:rsidRDefault="00BA6811" w:rsidP="00867666">
            <w:pPr>
              <w:widowControl w:val="0"/>
              <w:jc w:val="center"/>
              <w:rPr>
                <w:rFonts w:ascii="Times New Roman" w:hAnsi="Times New Roman"/>
                <w:b/>
              </w:rPr>
            </w:pPr>
            <w:r w:rsidRPr="003E297B">
              <w:rPr>
                <w:rFonts w:ascii="Times New Roman" w:hAnsi="Times New Roman"/>
                <w:b/>
              </w:rPr>
              <w:t>Desde</w:t>
            </w:r>
          </w:p>
        </w:tc>
        <w:tc>
          <w:tcPr>
            <w:tcW w:w="1283" w:type="dxa"/>
            <w:shd w:val="clear" w:color="auto" w:fill="auto"/>
          </w:tcPr>
          <w:p w:rsidR="00BA6811" w:rsidRPr="003E297B" w:rsidRDefault="00BA6811" w:rsidP="00867666">
            <w:pPr>
              <w:widowControl w:val="0"/>
              <w:jc w:val="center"/>
              <w:rPr>
                <w:rFonts w:ascii="Times New Roman" w:hAnsi="Times New Roman"/>
                <w:b/>
              </w:rPr>
            </w:pPr>
          </w:p>
          <w:p w:rsidR="00BA6811" w:rsidRPr="003E297B" w:rsidRDefault="00BA6811" w:rsidP="00867666">
            <w:pPr>
              <w:widowControl w:val="0"/>
              <w:jc w:val="center"/>
              <w:rPr>
                <w:rFonts w:ascii="Times New Roman" w:hAnsi="Times New Roman"/>
                <w:b/>
              </w:rPr>
            </w:pPr>
            <w:r w:rsidRPr="003E297B">
              <w:rPr>
                <w:rFonts w:ascii="Times New Roman" w:hAnsi="Times New Roman"/>
                <w:b/>
              </w:rPr>
              <w:t>Hasta</w:t>
            </w:r>
          </w:p>
        </w:tc>
        <w:tc>
          <w:tcPr>
            <w:tcW w:w="1245" w:type="dxa"/>
          </w:tcPr>
          <w:p w:rsidR="00BA6811" w:rsidRPr="003E297B" w:rsidRDefault="00BA6811" w:rsidP="00867666">
            <w:pPr>
              <w:widowControl w:val="0"/>
              <w:jc w:val="center"/>
              <w:rPr>
                <w:rFonts w:ascii="Times New Roman" w:hAnsi="Times New Roman"/>
                <w:b/>
              </w:rPr>
            </w:pPr>
          </w:p>
          <w:p w:rsidR="00BA6811" w:rsidRPr="003E297B" w:rsidRDefault="00BA6811" w:rsidP="00867666">
            <w:pPr>
              <w:widowControl w:val="0"/>
              <w:rPr>
                <w:rFonts w:ascii="Times New Roman" w:hAnsi="Times New Roman"/>
                <w:b/>
              </w:rPr>
            </w:pPr>
            <w:r w:rsidRPr="003E297B">
              <w:rPr>
                <w:rFonts w:ascii="Times New Roman" w:hAnsi="Times New Roman"/>
                <w:b/>
              </w:rPr>
              <w:t>Folios del expediente</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OPS 42</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26/12/1994</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    700.000</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 meses</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01/10/1994</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31/12/1994</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16-17</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OPS 9</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20/02/1995</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    837.653</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 mes</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01/01/1995</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31/01/1995</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20-21</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OPS 15</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28/02/1995</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    837.653</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 mes</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01/02/1995</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28/02/1995</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18-19</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OPS 20</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31/03/1995</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    837.653</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 xml:space="preserve">1 mes </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01/03/1995</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31/03/1995</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22-23</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 xml:space="preserve">CPS </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23/04/1996</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$1.500.000</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12 meses</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01/01/1996</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31/12/1996</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7-9 y 286-288</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OPS</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01/03/1997</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$1.800.000</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 mes</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01/03/1997</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31/03/1997</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24</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OPS</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01/04/1997</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$1.800.000</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 mes</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01/04/1997</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30/04/1997</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25</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OPS</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01/05/1997</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$1.800.000</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 mes</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01/05/1997</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31/05/1997</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13</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OPS</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01/06/1997</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$2.000.000</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 mes</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01/06/1997</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30/06/1997</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26</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OPS</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01/07/1997</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$2.000.000</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 mes</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01/07/1997</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31/07/1997</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27</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OPS</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31/07/1997</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$2.000.000</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1 mes</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01/08/1997</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31/08/1997</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28</w:t>
            </w:r>
          </w:p>
        </w:tc>
      </w:tr>
      <w:tr w:rsidR="00BA6811" w:rsidRPr="003E297B" w:rsidTr="00E1009D">
        <w:tc>
          <w:tcPr>
            <w:tcW w:w="140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CPS</w:t>
            </w:r>
          </w:p>
        </w:tc>
        <w:tc>
          <w:tcPr>
            <w:tcW w:w="1280"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01/09/1997</w:t>
            </w:r>
          </w:p>
        </w:tc>
        <w:tc>
          <w:tcPr>
            <w:tcW w:w="133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$2.000.000</w:t>
            </w:r>
          </w:p>
        </w:tc>
        <w:tc>
          <w:tcPr>
            <w:tcW w:w="948"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4 meses</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01/09/1997</w:t>
            </w:r>
          </w:p>
        </w:tc>
        <w:tc>
          <w:tcPr>
            <w:tcW w:w="1283" w:type="dxa"/>
            <w:shd w:val="clear" w:color="auto" w:fill="auto"/>
          </w:tcPr>
          <w:p w:rsidR="00BA6811" w:rsidRPr="003E297B" w:rsidRDefault="00BA6811" w:rsidP="00867666">
            <w:pPr>
              <w:widowControl w:val="0"/>
              <w:jc w:val="both"/>
              <w:rPr>
                <w:rFonts w:ascii="Times New Roman" w:hAnsi="Times New Roman"/>
              </w:rPr>
            </w:pPr>
            <w:r w:rsidRPr="003E297B">
              <w:rPr>
                <w:rFonts w:ascii="Times New Roman" w:hAnsi="Times New Roman"/>
              </w:rPr>
              <w:t>31/12/1997</w:t>
            </w:r>
          </w:p>
        </w:tc>
        <w:tc>
          <w:tcPr>
            <w:tcW w:w="1245" w:type="dxa"/>
          </w:tcPr>
          <w:p w:rsidR="00BA6811" w:rsidRPr="003E297B" w:rsidRDefault="00BA6811" w:rsidP="00867666">
            <w:pPr>
              <w:widowControl w:val="0"/>
              <w:jc w:val="both"/>
              <w:rPr>
                <w:rFonts w:ascii="Times New Roman" w:hAnsi="Times New Roman"/>
              </w:rPr>
            </w:pPr>
            <w:r w:rsidRPr="003E297B">
              <w:rPr>
                <w:rFonts w:ascii="Times New Roman" w:hAnsi="Times New Roman"/>
              </w:rPr>
              <w:t>10-12</w:t>
            </w:r>
          </w:p>
        </w:tc>
      </w:tr>
    </w:tbl>
    <w:p w:rsidR="00BA6811" w:rsidRPr="003E297B" w:rsidRDefault="00BA6811" w:rsidP="00867666">
      <w:pPr>
        <w:widowControl w:val="0"/>
        <w:spacing w:line="360" w:lineRule="auto"/>
        <w:jc w:val="both"/>
        <w:rPr>
          <w:rFonts w:ascii="Times New Roman" w:eastAsia="Times New Roman" w:hAnsi="Times New Roman"/>
          <w:sz w:val="28"/>
          <w:szCs w:val="28"/>
          <w:lang w:val="es-ES_tradnl" w:eastAsia="es-ES"/>
        </w:rPr>
      </w:pPr>
    </w:p>
    <w:p w:rsidR="00582F35" w:rsidRPr="003E297B" w:rsidRDefault="00582F35" w:rsidP="00867666">
      <w:pPr>
        <w:widowControl w:val="0"/>
        <w:spacing w:line="360" w:lineRule="auto"/>
        <w:jc w:val="both"/>
        <w:rPr>
          <w:rFonts w:ascii="Times New Roman" w:eastAsia="Times New Roman" w:hAnsi="Times New Roman"/>
          <w:sz w:val="28"/>
          <w:szCs w:val="28"/>
          <w:lang w:val="es-ES_tradnl" w:eastAsia="es-ES"/>
        </w:rPr>
      </w:pPr>
      <w:r w:rsidRPr="003E297B">
        <w:rPr>
          <w:rFonts w:ascii="Times New Roman" w:eastAsia="Times New Roman" w:hAnsi="Times New Roman"/>
          <w:sz w:val="28"/>
          <w:szCs w:val="28"/>
          <w:lang w:val="es-ES_tradnl" w:eastAsia="es-ES"/>
        </w:rPr>
        <w:t>d) Declaración del señor Gustavo de Jesús Carvajal Rodríguez, rendida el 20 de agosto de 2014</w:t>
      </w:r>
      <w:r w:rsidR="00105825" w:rsidRPr="003E297B">
        <w:rPr>
          <w:rFonts w:ascii="Times New Roman" w:eastAsia="Times New Roman" w:hAnsi="Times New Roman"/>
          <w:sz w:val="28"/>
          <w:szCs w:val="28"/>
          <w:lang w:val="es-ES_tradnl" w:eastAsia="es-ES"/>
        </w:rPr>
        <w:t>, en el Juzgado Promiscuo Municipal de Segovia (</w:t>
      </w:r>
      <w:proofErr w:type="spellStart"/>
      <w:r w:rsidR="00105825" w:rsidRPr="003E297B">
        <w:rPr>
          <w:rFonts w:ascii="Times New Roman" w:eastAsia="Times New Roman" w:hAnsi="Times New Roman"/>
          <w:sz w:val="28"/>
          <w:szCs w:val="28"/>
          <w:lang w:val="es-ES_tradnl" w:eastAsia="es-ES"/>
        </w:rPr>
        <w:t>ff</w:t>
      </w:r>
      <w:proofErr w:type="spellEnd"/>
      <w:r w:rsidR="00105825" w:rsidRPr="003E297B">
        <w:rPr>
          <w:rFonts w:ascii="Times New Roman" w:eastAsia="Times New Roman" w:hAnsi="Times New Roman"/>
          <w:sz w:val="28"/>
          <w:szCs w:val="28"/>
          <w:lang w:val="es-ES_tradnl" w:eastAsia="es-ES"/>
        </w:rPr>
        <w:t>. 327-328).</w:t>
      </w:r>
    </w:p>
    <w:p w:rsidR="00582F35" w:rsidRPr="003E297B" w:rsidRDefault="00582F35" w:rsidP="00867666">
      <w:pPr>
        <w:pStyle w:val="Textoindependiente"/>
        <w:widowControl w:val="0"/>
        <w:rPr>
          <w:rFonts w:ascii="Times New Roman" w:hAnsi="Times New Roman"/>
          <w:sz w:val="28"/>
          <w:szCs w:val="28"/>
          <w:lang w:val="es-CO" w:eastAsia="es-ES"/>
        </w:rPr>
      </w:pPr>
    </w:p>
    <w:p w:rsidR="00371CA2" w:rsidRPr="003E297B" w:rsidRDefault="00371CA2" w:rsidP="00867666">
      <w:pPr>
        <w:pStyle w:val="Textoindependiente"/>
        <w:widowControl w:val="0"/>
        <w:rPr>
          <w:rFonts w:ascii="Times New Roman" w:hAnsi="Times New Roman"/>
          <w:sz w:val="28"/>
          <w:szCs w:val="28"/>
          <w:lang w:val="es-CO" w:eastAsia="es-ES"/>
        </w:rPr>
      </w:pPr>
      <w:r w:rsidRPr="003E297B">
        <w:rPr>
          <w:rFonts w:ascii="Times New Roman" w:hAnsi="Times New Roman"/>
          <w:sz w:val="28"/>
          <w:szCs w:val="28"/>
          <w:lang w:val="es-CO" w:eastAsia="es-ES"/>
        </w:rPr>
        <w:t>De los cont</w:t>
      </w:r>
      <w:r w:rsidR="00BA63BE" w:rsidRPr="003E297B">
        <w:rPr>
          <w:rFonts w:ascii="Times New Roman" w:hAnsi="Times New Roman"/>
          <w:sz w:val="28"/>
          <w:szCs w:val="28"/>
          <w:lang w:val="es-CO" w:eastAsia="es-ES"/>
        </w:rPr>
        <w:t>r</w:t>
      </w:r>
      <w:r w:rsidRPr="003E297B">
        <w:rPr>
          <w:rFonts w:ascii="Times New Roman" w:hAnsi="Times New Roman"/>
          <w:sz w:val="28"/>
          <w:szCs w:val="28"/>
          <w:lang w:val="es-CO" w:eastAsia="es-ES"/>
        </w:rPr>
        <w:t>atos u órdenes de prestación de servicios relacionados en la tabla anterior,</w:t>
      </w:r>
      <w:r w:rsidR="00E47BBB" w:rsidRPr="003E297B">
        <w:rPr>
          <w:rFonts w:ascii="Times New Roman" w:hAnsi="Times New Roman"/>
          <w:sz w:val="28"/>
          <w:szCs w:val="28"/>
          <w:lang w:val="es-CO" w:eastAsia="es-ES"/>
        </w:rPr>
        <w:t xml:space="preserve"> que reposan en el proceso,</w:t>
      </w:r>
      <w:r w:rsidRPr="003E297B">
        <w:rPr>
          <w:rFonts w:ascii="Times New Roman" w:hAnsi="Times New Roman"/>
          <w:sz w:val="28"/>
          <w:szCs w:val="28"/>
          <w:lang w:val="es-CO" w:eastAsia="es-ES"/>
        </w:rPr>
        <w:t xml:space="preserve"> se </w:t>
      </w:r>
      <w:r w:rsidR="00BA63BE" w:rsidRPr="003E297B">
        <w:rPr>
          <w:rFonts w:ascii="Times New Roman" w:hAnsi="Times New Roman"/>
          <w:sz w:val="28"/>
          <w:szCs w:val="28"/>
          <w:lang w:val="es-CO" w:eastAsia="es-ES"/>
        </w:rPr>
        <w:t>deduce que el actor inició labores</w:t>
      </w:r>
      <w:r w:rsidR="00E47BBB" w:rsidRPr="003E297B">
        <w:rPr>
          <w:rFonts w:ascii="Times New Roman" w:hAnsi="Times New Roman"/>
          <w:sz w:val="28"/>
          <w:szCs w:val="28"/>
          <w:lang w:val="es-CO" w:eastAsia="es-ES"/>
        </w:rPr>
        <w:t xml:space="preserve"> como médico general</w:t>
      </w:r>
      <w:r w:rsidR="00BA63BE" w:rsidRPr="003E297B">
        <w:rPr>
          <w:rFonts w:ascii="Times New Roman" w:hAnsi="Times New Roman"/>
          <w:sz w:val="28"/>
          <w:szCs w:val="28"/>
          <w:lang w:val="es-CO" w:eastAsia="es-ES"/>
        </w:rPr>
        <w:t xml:space="preserve"> en la ESE Hospital San Juan de Dios de Segovia el 1.º de octubre de 1994</w:t>
      </w:r>
      <w:r w:rsidR="00E47BBB" w:rsidRPr="003E297B">
        <w:rPr>
          <w:rFonts w:ascii="Times New Roman" w:hAnsi="Times New Roman"/>
          <w:sz w:val="28"/>
          <w:szCs w:val="28"/>
          <w:lang w:val="es-CO" w:eastAsia="es-ES"/>
        </w:rPr>
        <w:t xml:space="preserve">  —y no en agosto como él asegura—,</w:t>
      </w:r>
      <w:r w:rsidR="00BA63BE" w:rsidRPr="003E297B">
        <w:rPr>
          <w:rFonts w:ascii="Times New Roman" w:hAnsi="Times New Roman"/>
          <w:sz w:val="28"/>
          <w:szCs w:val="28"/>
          <w:lang w:val="es-CO" w:eastAsia="es-ES"/>
        </w:rPr>
        <w:t xml:space="preserve"> y las culmin</w:t>
      </w:r>
      <w:r w:rsidR="00E47BBB" w:rsidRPr="003E297B">
        <w:rPr>
          <w:rFonts w:ascii="Times New Roman" w:hAnsi="Times New Roman"/>
          <w:sz w:val="28"/>
          <w:szCs w:val="28"/>
          <w:lang w:val="es-CO" w:eastAsia="es-ES"/>
        </w:rPr>
        <w:t>ó el 31 de diciembre de 1997;</w:t>
      </w:r>
      <w:r w:rsidR="00BA63BE" w:rsidRPr="003E297B">
        <w:rPr>
          <w:rFonts w:ascii="Times New Roman" w:hAnsi="Times New Roman"/>
          <w:sz w:val="28"/>
          <w:szCs w:val="28"/>
          <w:lang w:val="es-CO" w:eastAsia="es-ES"/>
        </w:rPr>
        <w:t xml:space="preserve"> pero</w:t>
      </w:r>
      <w:r w:rsidR="00E47BBB" w:rsidRPr="003E297B">
        <w:rPr>
          <w:rFonts w:ascii="Times New Roman" w:hAnsi="Times New Roman"/>
          <w:sz w:val="28"/>
          <w:szCs w:val="28"/>
          <w:lang w:val="es-CO" w:eastAsia="es-ES"/>
        </w:rPr>
        <w:t>,</w:t>
      </w:r>
      <w:r w:rsidR="00BA63BE" w:rsidRPr="003E297B">
        <w:rPr>
          <w:rFonts w:ascii="Times New Roman" w:hAnsi="Times New Roman"/>
          <w:sz w:val="28"/>
          <w:szCs w:val="28"/>
          <w:lang w:val="es-CO" w:eastAsia="es-ES"/>
        </w:rPr>
        <w:t xml:space="preserve"> de </w:t>
      </w:r>
      <w:r w:rsidR="00842F92" w:rsidRPr="003E297B">
        <w:rPr>
          <w:rFonts w:ascii="Times New Roman" w:hAnsi="Times New Roman"/>
          <w:sz w:val="28"/>
          <w:szCs w:val="28"/>
          <w:lang w:val="es-CO" w:eastAsia="es-ES"/>
        </w:rPr>
        <w:t>manera inter</w:t>
      </w:r>
      <w:r w:rsidR="006941F3" w:rsidRPr="003E297B">
        <w:rPr>
          <w:rFonts w:ascii="Times New Roman" w:hAnsi="Times New Roman"/>
          <w:sz w:val="28"/>
          <w:szCs w:val="28"/>
          <w:lang w:val="es-CO" w:eastAsia="es-ES"/>
        </w:rPr>
        <w:t>r</w:t>
      </w:r>
      <w:r w:rsidR="00842F92" w:rsidRPr="003E297B">
        <w:rPr>
          <w:rFonts w:ascii="Times New Roman" w:hAnsi="Times New Roman"/>
          <w:sz w:val="28"/>
          <w:szCs w:val="28"/>
          <w:lang w:val="es-CO" w:eastAsia="es-ES"/>
        </w:rPr>
        <w:t>umpida</w:t>
      </w:r>
      <w:r w:rsidR="00E47BBB" w:rsidRPr="003E297B">
        <w:rPr>
          <w:rFonts w:ascii="Times New Roman" w:hAnsi="Times New Roman"/>
          <w:sz w:val="28"/>
          <w:szCs w:val="28"/>
          <w:lang w:val="es-CO" w:eastAsia="es-ES"/>
        </w:rPr>
        <w:t>,</w:t>
      </w:r>
      <w:r w:rsidR="00842F92" w:rsidRPr="003E297B">
        <w:rPr>
          <w:rFonts w:ascii="Times New Roman" w:hAnsi="Times New Roman"/>
          <w:sz w:val="28"/>
          <w:szCs w:val="28"/>
          <w:lang w:val="es-CO" w:eastAsia="es-ES"/>
        </w:rPr>
        <w:t xml:space="preserve"> en los siguientes años: 1994, de</w:t>
      </w:r>
      <w:r w:rsidR="00E47BBB" w:rsidRPr="003E297B">
        <w:rPr>
          <w:rFonts w:ascii="Times New Roman" w:hAnsi="Times New Roman"/>
          <w:sz w:val="28"/>
          <w:szCs w:val="28"/>
          <w:lang w:val="es-CO" w:eastAsia="es-ES"/>
        </w:rPr>
        <w:t>l</w:t>
      </w:r>
      <w:r w:rsidR="00842F92" w:rsidRPr="003E297B">
        <w:rPr>
          <w:rFonts w:ascii="Times New Roman" w:hAnsi="Times New Roman"/>
          <w:sz w:val="28"/>
          <w:szCs w:val="28"/>
          <w:lang w:val="es-CO" w:eastAsia="es-ES"/>
        </w:rPr>
        <w:t xml:space="preserve"> 1.º de octubre a 31 diciembre; 1995, entre el 1.º de enero y el 31 de marzo;</w:t>
      </w:r>
      <w:r w:rsidR="00E47BBB" w:rsidRPr="003E297B">
        <w:rPr>
          <w:rFonts w:ascii="Times New Roman" w:hAnsi="Times New Roman"/>
          <w:sz w:val="28"/>
          <w:szCs w:val="28"/>
          <w:lang w:val="es-CO" w:eastAsia="es-ES"/>
        </w:rPr>
        <w:t xml:space="preserve"> 1996, desde</w:t>
      </w:r>
      <w:r w:rsidR="00842F92" w:rsidRPr="003E297B">
        <w:rPr>
          <w:rFonts w:ascii="Times New Roman" w:hAnsi="Times New Roman"/>
          <w:sz w:val="28"/>
          <w:szCs w:val="28"/>
          <w:lang w:val="es-CO" w:eastAsia="es-ES"/>
        </w:rPr>
        <w:t xml:space="preserve"> 1.º de enero hasta el 3</w:t>
      </w:r>
      <w:r w:rsidR="00E47BBB" w:rsidRPr="003E297B">
        <w:rPr>
          <w:rFonts w:ascii="Times New Roman" w:hAnsi="Times New Roman"/>
          <w:sz w:val="28"/>
          <w:szCs w:val="28"/>
          <w:lang w:val="es-CO" w:eastAsia="es-ES"/>
        </w:rPr>
        <w:t xml:space="preserve">1 de diciembre; y en 1997, </w:t>
      </w:r>
      <w:r w:rsidR="00842F92" w:rsidRPr="003E297B">
        <w:rPr>
          <w:rFonts w:ascii="Times New Roman" w:hAnsi="Times New Roman"/>
          <w:sz w:val="28"/>
          <w:szCs w:val="28"/>
          <w:lang w:val="es-CO" w:eastAsia="es-ES"/>
        </w:rPr>
        <w:t xml:space="preserve"> </w:t>
      </w:r>
      <w:r w:rsidR="00E47BBB" w:rsidRPr="003E297B">
        <w:rPr>
          <w:rFonts w:ascii="Times New Roman" w:hAnsi="Times New Roman"/>
          <w:sz w:val="28"/>
          <w:szCs w:val="28"/>
          <w:lang w:val="es-CO" w:eastAsia="es-ES"/>
        </w:rPr>
        <w:t>del 1.º de marzo al</w:t>
      </w:r>
      <w:r w:rsidR="00842F92" w:rsidRPr="003E297B">
        <w:rPr>
          <w:rFonts w:ascii="Times New Roman" w:hAnsi="Times New Roman"/>
          <w:sz w:val="28"/>
          <w:szCs w:val="28"/>
          <w:lang w:val="es-CO" w:eastAsia="es-ES"/>
        </w:rPr>
        <w:t xml:space="preserve"> 31 de diciembre</w:t>
      </w:r>
      <w:r w:rsidR="00E47BBB" w:rsidRPr="003E297B">
        <w:rPr>
          <w:rFonts w:ascii="Times New Roman" w:hAnsi="Times New Roman"/>
          <w:sz w:val="28"/>
          <w:szCs w:val="28"/>
          <w:lang w:val="es-CO" w:eastAsia="es-ES"/>
        </w:rPr>
        <w:t>.</w:t>
      </w:r>
    </w:p>
    <w:p w:rsidR="008B7754" w:rsidRPr="003E297B" w:rsidRDefault="008B7754" w:rsidP="00867666">
      <w:pPr>
        <w:pStyle w:val="Textoindependiente"/>
        <w:widowControl w:val="0"/>
        <w:rPr>
          <w:rFonts w:ascii="Times New Roman" w:hAnsi="Times New Roman"/>
          <w:sz w:val="28"/>
          <w:szCs w:val="28"/>
          <w:lang w:val="es-CO" w:eastAsia="es-ES"/>
        </w:rPr>
      </w:pPr>
    </w:p>
    <w:p w:rsidR="00371CA2" w:rsidRPr="003E297B" w:rsidRDefault="00777786" w:rsidP="00867666">
      <w:pPr>
        <w:pStyle w:val="Textoindependiente"/>
        <w:widowControl w:val="0"/>
        <w:rPr>
          <w:rFonts w:ascii="Times New Roman" w:hAnsi="Times New Roman"/>
          <w:sz w:val="28"/>
          <w:szCs w:val="28"/>
          <w:lang w:val="es-CO" w:eastAsia="es-ES"/>
        </w:rPr>
      </w:pPr>
      <w:r w:rsidRPr="003E297B">
        <w:rPr>
          <w:rFonts w:ascii="Times New Roman" w:hAnsi="Times New Roman"/>
          <w:sz w:val="28"/>
          <w:szCs w:val="28"/>
          <w:lang w:val="es-CO" w:eastAsia="es-ES"/>
        </w:rPr>
        <w:t>En la actividad</w:t>
      </w:r>
      <w:r w:rsidR="008B7754" w:rsidRPr="003E297B">
        <w:rPr>
          <w:rFonts w:ascii="Times New Roman" w:hAnsi="Times New Roman"/>
          <w:sz w:val="28"/>
          <w:szCs w:val="28"/>
          <w:lang w:val="es-CO" w:eastAsia="es-ES"/>
        </w:rPr>
        <w:t xml:space="preserve"> convenida, el actor desarrolló, según se puede leer en el contrato de prestación de servicios personales, celebrado el 23 de abril de 1996, las actividades de «atención de ur</w:t>
      </w:r>
      <w:r w:rsidR="007B6D42" w:rsidRPr="003E297B">
        <w:rPr>
          <w:rFonts w:ascii="Times New Roman" w:hAnsi="Times New Roman"/>
          <w:sz w:val="28"/>
          <w:szCs w:val="28"/>
          <w:lang w:val="es-CO" w:eastAsia="es-ES"/>
        </w:rPr>
        <w:t xml:space="preserve">gencias, consulta externa y en </w:t>
      </w:r>
      <w:r w:rsidR="008B7754" w:rsidRPr="003E297B">
        <w:rPr>
          <w:rFonts w:ascii="Times New Roman" w:hAnsi="Times New Roman"/>
          <w:sz w:val="28"/>
          <w:szCs w:val="28"/>
          <w:lang w:val="es-CO" w:eastAsia="es-ES"/>
        </w:rPr>
        <w:t>fomento, promoción y prevención</w:t>
      </w:r>
      <w:r w:rsidR="007B6D42" w:rsidRPr="003E297B">
        <w:rPr>
          <w:rFonts w:ascii="Times New Roman" w:hAnsi="Times New Roman"/>
          <w:sz w:val="28"/>
          <w:szCs w:val="28"/>
          <w:lang w:val="es-CO" w:eastAsia="es-ES"/>
        </w:rPr>
        <w:t xml:space="preserve"> de las enfermedades» (ff. 7-9), y así</w:t>
      </w:r>
      <w:r w:rsidR="00241F82" w:rsidRPr="003E297B">
        <w:rPr>
          <w:rFonts w:ascii="Times New Roman" w:hAnsi="Times New Roman"/>
          <w:sz w:val="28"/>
          <w:szCs w:val="28"/>
          <w:lang w:val="es-CO" w:eastAsia="es-ES"/>
        </w:rPr>
        <w:t xml:space="preserve"> lo expone en </w:t>
      </w:r>
      <w:r w:rsidR="00241F82" w:rsidRPr="003E297B">
        <w:rPr>
          <w:rFonts w:ascii="Times New Roman" w:hAnsi="Times New Roman"/>
          <w:sz w:val="28"/>
          <w:szCs w:val="28"/>
          <w:lang w:val="es-CO" w:eastAsia="es-ES"/>
        </w:rPr>
        <w:lastRenderedPageBreak/>
        <w:t>hecho cuarto de su</w:t>
      </w:r>
      <w:r w:rsidR="007B6D42" w:rsidRPr="003E297B">
        <w:rPr>
          <w:rFonts w:ascii="Times New Roman" w:hAnsi="Times New Roman"/>
          <w:sz w:val="28"/>
          <w:szCs w:val="28"/>
          <w:lang w:val="es-CO" w:eastAsia="es-ES"/>
        </w:rPr>
        <w:t xml:space="preserve"> demanda (f. 41).</w:t>
      </w:r>
    </w:p>
    <w:p w:rsidR="00777786" w:rsidRPr="003E297B" w:rsidRDefault="00777786" w:rsidP="00867666">
      <w:pPr>
        <w:pStyle w:val="Textoindependiente"/>
        <w:widowControl w:val="0"/>
        <w:rPr>
          <w:rFonts w:ascii="Times New Roman" w:hAnsi="Times New Roman"/>
          <w:sz w:val="28"/>
          <w:szCs w:val="28"/>
          <w:lang w:val="es-CO" w:eastAsia="es-ES"/>
        </w:rPr>
      </w:pPr>
    </w:p>
    <w:p w:rsidR="00777786" w:rsidRPr="003E297B" w:rsidRDefault="00310D86" w:rsidP="00867666">
      <w:pPr>
        <w:pStyle w:val="Textoindependiente"/>
        <w:widowControl w:val="0"/>
        <w:rPr>
          <w:rFonts w:ascii="Times New Roman" w:hAnsi="Times New Roman"/>
          <w:sz w:val="28"/>
          <w:szCs w:val="28"/>
          <w:lang w:val="es-CO" w:eastAsia="es-ES"/>
        </w:rPr>
      </w:pPr>
      <w:r w:rsidRPr="003E297B">
        <w:rPr>
          <w:rFonts w:ascii="Times New Roman" w:hAnsi="Times New Roman"/>
          <w:sz w:val="28"/>
          <w:szCs w:val="28"/>
          <w:lang w:val="es-CO" w:eastAsia="es-ES"/>
        </w:rPr>
        <w:t xml:space="preserve"> Y p</w:t>
      </w:r>
      <w:r w:rsidR="00777786" w:rsidRPr="003E297B">
        <w:rPr>
          <w:rFonts w:ascii="Times New Roman" w:hAnsi="Times New Roman"/>
          <w:sz w:val="28"/>
          <w:szCs w:val="28"/>
          <w:lang w:val="es-CO" w:eastAsia="es-ES"/>
        </w:rPr>
        <w:t>or considerar que las tareas encomendadas las desplegó con una continuada subordinación y dependencia jurídica,</w:t>
      </w:r>
      <w:r w:rsidRPr="003E297B">
        <w:rPr>
          <w:rFonts w:ascii="Times New Roman" w:hAnsi="Times New Roman"/>
          <w:sz w:val="28"/>
          <w:szCs w:val="28"/>
          <w:lang w:val="es-CO" w:eastAsia="es-ES"/>
        </w:rPr>
        <w:t xml:space="preserve"> presentó</w:t>
      </w:r>
      <w:r w:rsidR="00777786" w:rsidRPr="003E297B">
        <w:rPr>
          <w:rFonts w:ascii="Times New Roman" w:hAnsi="Times New Roman"/>
          <w:sz w:val="28"/>
          <w:szCs w:val="28"/>
          <w:lang w:val="es-CO" w:eastAsia="es-ES"/>
        </w:rPr>
        <w:t xml:space="preserve"> el 24 de julio de 1998 ante el director de la ESE Hospital San Juan de Dios de Segovia una solicitud de reconocimiento y pago de prestaciones sociales; pero</w:t>
      </w:r>
      <w:r w:rsidR="00567760" w:rsidRPr="003E297B">
        <w:rPr>
          <w:rFonts w:ascii="Times New Roman" w:hAnsi="Times New Roman"/>
          <w:sz w:val="28"/>
          <w:szCs w:val="28"/>
          <w:lang w:val="es-CO" w:eastAsia="es-ES"/>
        </w:rPr>
        <w:t xml:space="preserve"> esta, el 31 de julio siguiente</w:t>
      </w:r>
      <w:r w:rsidR="00777786" w:rsidRPr="003E297B">
        <w:rPr>
          <w:rFonts w:ascii="Times New Roman" w:hAnsi="Times New Roman"/>
          <w:sz w:val="28"/>
          <w:szCs w:val="28"/>
          <w:lang w:val="es-CO" w:eastAsia="es-ES"/>
        </w:rPr>
        <w:t>, le fue r</w:t>
      </w:r>
      <w:r w:rsidR="00B91AAA" w:rsidRPr="003E297B">
        <w:rPr>
          <w:rFonts w:ascii="Times New Roman" w:hAnsi="Times New Roman"/>
          <w:sz w:val="28"/>
          <w:szCs w:val="28"/>
          <w:lang w:val="es-CO" w:eastAsia="es-ES"/>
        </w:rPr>
        <w:t>espondida en forma desfavorable (ff. 2-6).</w:t>
      </w:r>
      <w:r w:rsidR="00777786" w:rsidRPr="003E297B">
        <w:rPr>
          <w:rFonts w:ascii="Times New Roman" w:hAnsi="Times New Roman"/>
          <w:sz w:val="28"/>
          <w:szCs w:val="28"/>
          <w:lang w:val="es-CO" w:eastAsia="es-ES"/>
        </w:rPr>
        <w:t xml:space="preserve"> </w:t>
      </w:r>
    </w:p>
    <w:p w:rsidR="00E35213" w:rsidRPr="003E297B" w:rsidRDefault="00E35213" w:rsidP="00867666">
      <w:pPr>
        <w:pStyle w:val="Textoindependiente"/>
        <w:widowControl w:val="0"/>
        <w:rPr>
          <w:rFonts w:ascii="Times New Roman" w:hAnsi="Times New Roman"/>
          <w:sz w:val="28"/>
          <w:szCs w:val="28"/>
          <w:lang w:val="es-CO" w:eastAsia="es-ES"/>
        </w:rPr>
      </w:pPr>
    </w:p>
    <w:p w:rsidR="00E35213" w:rsidRPr="003E297B" w:rsidRDefault="00060B38" w:rsidP="00867666">
      <w:pPr>
        <w:widowControl w:val="0"/>
        <w:spacing w:line="360" w:lineRule="auto"/>
        <w:jc w:val="both"/>
        <w:rPr>
          <w:rFonts w:ascii="Times New Roman" w:eastAsia="Times New Roman" w:hAnsi="Times New Roman"/>
          <w:sz w:val="28"/>
          <w:szCs w:val="28"/>
          <w:lang w:val="es-ES" w:eastAsia="es-ES"/>
        </w:rPr>
      </w:pPr>
      <w:r w:rsidRPr="003E297B">
        <w:rPr>
          <w:rFonts w:ascii="Times New Roman" w:eastAsia="Times New Roman" w:hAnsi="Times New Roman"/>
          <w:sz w:val="28"/>
          <w:szCs w:val="28"/>
          <w:lang w:val="es-ES" w:eastAsia="es-ES"/>
        </w:rPr>
        <w:t>En este orden de ideas, se ha de recordar que el</w:t>
      </w:r>
      <w:r w:rsidR="00E35213" w:rsidRPr="003E297B">
        <w:rPr>
          <w:rFonts w:ascii="Times New Roman" w:eastAsia="Times New Roman" w:hAnsi="Times New Roman"/>
          <w:sz w:val="28"/>
          <w:szCs w:val="28"/>
          <w:lang w:val="es-ES" w:eastAsia="es-ES"/>
        </w:rPr>
        <w:t xml:space="preserve"> contrato</w:t>
      </w:r>
      <w:r w:rsidR="00D7117B" w:rsidRPr="003E297B">
        <w:rPr>
          <w:rFonts w:ascii="Times New Roman" w:eastAsia="Times New Roman" w:hAnsi="Times New Roman"/>
          <w:sz w:val="28"/>
          <w:szCs w:val="28"/>
          <w:lang w:val="es-ES" w:eastAsia="es-ES"/>
        </w:rPr>
        <w:t xml:space="preserve"> u orden </w:t>
      </w:r>
      <w:r w:rsidR="00E35213" w:rsidRPr="003E297B">
        <w:rPr>
          <w:rFonts w:ascii="Times New Roman" w:eastAsia="Times New Roman" w:hAnsi="Times New Roman"/>
          <w:sz w:val="28"/>
          <w:szCs w:val="28"/>
          <w:lang w:val="es-ES" w:eastAsia="es-ES"/>
        </w:rPr>
        <w:t>de prestación de serv</w:t>
      </w:r>
      <w:r w:rsidRPr="003E297B">
        <w:rPr>
          <w:rFonts w:ascii="Times New Roman" w:eastAsia="Times New Roman" w:hAnsi="Times New Roman"/>
          <w:sz w:val="28"/>
          <w:szCs w:val="28"/>
          <w:lang w:val="es-ES" w:eastAsia="es-ES"/>
        </w:rPr>
        <w:t>icios</w:t>
      </w:r>
      <w:r w:rsidR="00E35213" w:rsidRPr="003E297B">
        <w:rPr>
          <w:rFonts w:ascii="Times New Roman" w:eastAsia="Times New Roman" w:hAnsi="Times New Roman"/>
          <w:sz w:val="28"/>
          <w:szCs w:val="28"/>
          <w:lang w:val="es-ES" w:eastAsia="es-ES"/>
        </w:rPr>
        <w:t xml:space="preserve"> se ha definido como el celebrado por las entidades estatales para desarrollar actividades relacionadas con la administración o funcionamiento de las instituciones; sus condiciones están dadas, entre otras normas,</w:t>
      </w:r>
      <w:r w:rsidR="00AA6CEC" w:rsidRPr="003E297B">
        <w:rPr>
          <w:rFonts w:ascii="Times New Roman" w:eastAsia="Times New Roman" w:hAnsi="Times New Roman"/>
          <w:sz w:val="28"/>
          <w:szCs w:val="28"/>
          <w:lang w:val="es-ES" w:eastAsia="es-ES"/>
        </w:rPr>
        <w:t xml:space="preserve"> por el artículo 32, numeral 3</w:t>
      </w:r>
      <w:r w:rsidR="00E35213" w:rsidRPr="003E297B">
        <w:rPr>
          <w:rFonts w:ascii="Times New Roman" w:eastAsia="Times New Roman" w:hAnsi="Times New Roman"/>
          <w:sz w:val="28"/>
          <w:szCs w:val="28"/>
          <w:lang w:val="es-ES" w:eastAsia="es-ES"/>
        </w:rPr>
        <w:t>, de la Ley 80 de 1993,</w:t>
      </w:r>
      <w:r w:rsidR="00207E7C" w:rsidRPr="003E297B">
        <w:rPr>
          <w:rStyle w:val="Refdenotaalpie"/>
          <w:rFonts w:ascii="Times New Roman" w:eastAsia="Times New Roman" w:hAnsi="Times New Roman"/>
          <w:sz w:val="28"/>
          <w:szCs w:val="28"/>
          <w:lang w:val="es-ES" w:eastAsia="es-ES"/>
        </w:rPr>
        <w:footnoteReference w:id="2"/>
      </w:r>
      <w:r w:rsidR="00E35213" w:rsidRPr="003E297B">
        <w:rPr>
          <w:rFonts w:ascii="Times New Roman" w:eastAsia="Times New Roman" w:hAnsi="Times New Roman"/>
          <w:sz w:val="28"/>
          <w:szCs w:val="28"/>
          <w:lang w:val="es-ES" w:eastAsia="es-ES"/>
        </w:rPr>
        <w:t xml:space="preserve"> modificado por el Decreto 165 de 1997; el Decreto 2209 de 1998, que, al dictar normas sobre austeridad del gasto para las enti</w:t>
      </w:r>
      <w:r w:rsidR="00392476" w:rsidRPr="003E297B">
        <w:rPr>
          <w:rFonts w:ascii="Times New Roman" w:eastAsia="Times New Roman" w:hAnsi="Times New Roman"/>
          <w:sz w:val="28"/>
          <w:szCs w:val="28"/>
          <w:lang w:val="es-ES" w:eastAsia="es-ES"/>
        </w:rPr>
        <w:t>dades que manejan recursos del tesoro n</w:t>
      </w:r>
      <w:r w:rsidR="00E35213" w:rsidRPr="003E297B">
        <w:rPr>
          <w:rFonts w:ascii="Times New Roman" w:eastAsia="Times New Roman" w:hAnsi="Times New Roman"/>
          <w:sz w:val="28"/>
          <w:szCs w:val="28"/>
          <w:lang w:val="es-ES" w:eastAsia="es-ES"/>
        </w:rPr>
        <w:t>acional, reguló el tema;  y e</w:t>
      </w:r>
      <w:r w:rsidR="00FB2C6E" w:rsidRPr="003E297B">
        <w:rPr>
          <w:rFonts w:ascii="Times New Roman" w:eastAsia="Times New Roman" w:hAnsi="Times New Roman"/>
          <w:sz w:val="28"/>
          <w:szCs w:val="28"/>
          <w:lang w:val="es-ES" w:eastAsia="es-ES"/>
        </w:rPr>
        <w:t>l Decreto 2170 de 2002, que, en relación con</w:t>
      </w:r>
      <w:r w:rsidR="00E35213" w:rsidRPr="003E297B">
        <w:rPr>
          <w:rFonts w:ascii="Times New Roman" w:eastAsia="Times New Roman" w:hAnsi="Times New Roman"/>
          <w:sz w:val="28"/>
          <w:szCs w:val="28"/>
          <w:lang w:val="es-ES" w:eastAsia="es-ES"/>
        </w:rPr>
        <w:t xml:space="preserve"> esas contrataciones, además de indicar la manera de selección del contratista, precisa que «solo se realizarán para fines específicos o no hubiere personal de planta suficiente para prestar el servicio a contratar».</w:t>
      </w:r>
    </w:p>
    <w:p w:rsidR="00881073" w:rsidRPr="003E297B" w:rsidRDefault="00881073" w:rsidP="00867666">
      <w:pPr>
        <w:widowControl w:val="0"/>
        <w:spacing w:line="360" w:lineRule="auto"/>
        <w:jc w:val="both"/>
        <w:rPr>
          <w:rFonts w:ascii="Times New Roman" w:eastAsia="Times New Roman" w:hAnsi="Times New Roman"/>
          <w:sz w:val="28"/>
          <w:szCs w:val="28"/>
          <w:lang w:val="es-ES" w:eastAsia="es-ES"/>
        </w:rPr>
      </w:pPr>
    </w:p>
    <w:p w:rsidR="00881073" w:rsidRPr="003E297B" w:rsidRDefault="00881073" w:rsidP="00867666">
      <w:pPr>
        <w:widowControl w:val="0"/>
        <w:spacing w:line="360" w:lineRule="auto"/>
        <w:jc w:val="both"/>
        <w:rPr>
          <w:rFonts w:ascii="Times New Roman" w:hAnsi="Times New Roman"/>
          <w:sz w:val="28"/>
          <w:szCs w:val="28"/>
        </w:rPr>
      </w:pPr>
      <w:r w:rsidRPr="003E297B">
        <w:rPr>
          <w:rFonts w:ascii="Times New Roman" w:hAnsi="Times New Roman"/>
          <w:sz w:val="28"/>
          <w:szCs w:val="28"/>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881073" w:rsidRPr="003E297B" w:rsidRDefault="00881073" w:rsidP="00867666">
      <w:pPr>
        <w:widowControl w:val="0"/>
        <w:spacing w:line="360" w:lineRule="auto"/>
        <w:jc w:val="both"/>
        <w:rPr>
          <w:rFonts w:ascii="Times New Roman" w:hAnsi="Times New Roman"/>
          <w:sz w:val="28"/>
          <w:szCs w:val="28"/>
        </w:rPr>
      </w:pPr>
    </w:p>
    <w:p w:rsidR="00881073" w:rsidRPr="003E297B" w:rsidRDefault="00881073" w:rsidP="00867666">
      <w:pPr>
        <w:widowControl w:val="0"/>
        <w:tabs>
          <w:tab w:val="left" w:pos="-1440"/>
          <w:tab w:val="left" w:pos="-720"/>
          <w:tab w:val="left" w:pos="0"/>
          <w:tab w:val="left" w:pos="3311"/>
        </w:tabs>
        <w:spacing w:line="360" w:lineRule="auto"/>
        <w:jc w:val="both"/>
        <w:rPr>
          <w:rFonts w:ascii="Times New Roman" w:hAnsi="Times New Roman"/>
          <w:iCs/>
          <w:sz w:val="28"/>
          <w:szCs w:val="28"/>
        </w:rPr>
      </w:pPr>
      <w:r w:rsidRPr="003E297B">
        <w:rPr>
          <w:rFonts w:ascii="Times New Roman" w:hAnsi="Times New Roman"/>
          <w:iCs/>
          <w:sz w:val="28"/>
          <w:szCs w:val="28"/>
        </w:rPr>
        <w:t xml:space="preserve">Por su parte, la honorable Corte Constitucional al estudiar la constitucionalidad </w:t>
      </w:r>
      <w:r w:rsidRPr="003E297B">
        <w:rPr>
          <w:rFonts w:ascii="Times New Roman" w:hAnsi="Times New Roman"/>
          <w:bCs/>
          <w:sz w:val="28"/>
          <w:szCs w:val="28"/>
        </w:rPr>
        <w:t xml:space="preserve">de </w:t>
      </w:r>
      <w:r w:rsidRPr="003E297B">
        <w:rPr>
          <w:rFonts w:ascii="Times New Roman" w:hAnsi="Times New Roman"/>
          <w:sz w:val="28"/>
          <w:szCs w:val="28"/>
        </w:rPr>
        <w:t xml:space="preserve">las expresiones </w:t>
      </w:r>
      <w:r w:rsidRPr="003E297B">
        <w:rPr>
          <w:rFonts w:ascii="Times New Roman" w:hAnsi="Times New Roman"/>
          <w:iCs/>
          <w:sz w:val="28"/>
          <w:szCs w:val="28"/>
        </w:rPr>
        <w:t>«</w:t>
      </w:r>
      <w:r w:rsidRPr="003E297B">
        <w:rPr>
          <w:rFonts w:ascii="Times New Roman" w:hAnsi="Times New Roman"/>
          <w:bCs/>
          <w:iCs/>
          <w:sz w:val="28"/>
          <w:szCs w:val="28"/>
        </w:rPr>
        <w:t xml:space="preserve">no puedan realizarse con personal de planta o» </w:t>
      </w:r>
      <w:r w:rsidRPr="003E297B">
        <w:rPr>
          <w:rFonts w:ascii="Times New Roman" w:hAnsi="Times New Roman"/>
          <w:iCs/>
          <w:sz w:val="28"/>
          <w:szCs w:val="28"/>
        </w:rPr>
        <w:t xml:space="preserve">y </w:t>
      </w:r>
      <w:r w:rsidRPr="003E297B">
        <w:rPr>
          <w:rFonts w:ascii="Times New Roman" w:hAnsi="Times New Roman"/>
          <w:bCs/>
          <w:iCs/>
          <w:sz w:val="28"/>
          <w:szCs w:val="28"/>
        </w:rPr>
        <w:t>«En ningún caso...generan relación laboral ni prestaciones sociales»</w:t>
      </w:r>
      <w:r w:rsidRPr="003E297B">
        <w:rPr>
          <w:rFonts w:ascii="Times New Roman" w:hAnsi="Times New Roman"/>
          <w:iCs/>
          <w:sz w:val="28"/>
          <w:szCs w:val="28"/>
        </w:rPr>
        <w:t xml:space="preserve"> </w:t>
      </w:r>
      <w:r w:rsidRPr="003E297B">
        <w:rPr>
          <w:rFonts w:ascii="Times New Roman" w:hAnsi="Times New Roman"/>
          <w:sz w:val="28"/>
          <w:szCs w:val="28"/>
        </w:rPr>
        <w:t xml:space="preserve">contenidas en el precitado numeral 3 del artículo 32 de la Ley 80, </w:t>
      </w:r>
      <w:r w:rsidRPr="003E297B">
        <w:rPr>
          <w:rFonts w:ascii="Times New Roman" w:hAnsi="Times New Roman"/>
          <w:iCs/>
          <w:sz w:val="28"/>
          <w:szCs w:val="28"/>
        </w:rPr>
        <w:t xml:space="preserve">en sentencia </w:t>
      </w:r>
      <w:r w:rsidRPr="003E297B">
        <w:rPr>
          <w:rFonts w:ascii="Times New Roman" w:hAnsi="Times New Roman"/>
          <w:sz w:val="28"/>
          <w:szCs w:val="28"/>
        </w:rPr>
        <w:t xml:space="preserve">C-154 </w:t>
      </w:r>
      <w:r w:rsidRPr="003E297B">
        <w:rPr>
          <w:rFonts w:ascii="Times New Roman" w:hAnsi="Times New Roman"/>
          <w:iCs/>
          <w:sz w:val="28"/>
          <w:szCs w:val="28"/>
        </w:rPr>
        <w:t>de 19 de marzo de 1997</w:t>
      </w:r>
      <w:r w:rsidRPr="003E297B">
        <w:rPr>
          <w:rFonts w:ascii="Times New Roman" w:hAnsi="Times New Roman"/>
          <w:sz w:val="28"/>
          <w:szCs w:val="28"/>
          <w:vertAlign w:val="superscript"/>
        </w:rPr>
        <w:footnoteReference w:id="3"/>
      </w:r>
      <w:r w:rsidRPr="003E297B">
        <w:rPr>
          <w:rFonts w:ascii="Times New Roman" w:hAnsi="Times New Roman"/>
          <w:iCs/>
          <w:sz w:val="28"/>
          <w:szCs w:val="28"/>
        </w:rPr>
        <w:t>, precisó las diferencias entre el contrato de prestación de servicios y el de carácter laboral, así:</w:t>
      </w:r>
    </w:p>
    <w:p w:rsidR="00881073" w:rsidRPr="003E297B" w:rsidRDefault="00881073" w:rsidP="00867666">
      <w:pPr>
        <w:widowControl w:val="0"/>
        <w:tabs>
          <w:tab w:val="left" w:pos="-1440"/>
          <w:tab w:val="left" w:pos="-720"/>
          <w:tab w:val="left" w:pos="0"/>
          <w:tab w:val="left" w:pos="3311"/>
        </w:tabs>
        <w:spacing w:line="276" w:lineRule="auto"/>
        <w:jc w:val="both"/>
        <w:rPr>
          <w:iCs/>
          <w:sz w:val="28"/>
          <w:szCs w:val="28"/>
        </w:rPr>
      </w:pPr>
    </w:p>
    <w:p w:rsidR="00881073" w:rsidRPr="003E297B" w:rsidRDefault="00881073" w:rsidP="00867666">
      <w:pPr>
        <w:widowControl w:val="0"/>
        <w:tabs>
          <w:tab w:val="left" w:pos="-1440"/>
          <w:tab w:val="left" w:pos="-720"/>
          <w:tab w:val="left" w:pos="0"/>
          <w:tab w:val="left" w:pos="3311"/>
        </w:tabs>
        <w:ind w:left="227" w:right="227"/>
        <w:jc w:val="both"/>
        <w:rPr>
          <w:rFonts w:ascii="Times New Roman" w:hAnsi="Times New Roman"/>
          <w:iCs/>
          <w:sz w:val="26"/>
          <w:szCs w:val="26"/>
        </w:rPr>
      </w:pPr>
      <w:r w:rsidRPr="003E297B">
        <w:rPr>
          <w:rFonts w:ascii="Times New Roman" w:hAnsi="Times New Roman"/>
          <w:iCs/>
          <w:sz w:val="26"/>
          <w:szCs w:val="26"/>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881073" w:rsidRPr="003E297B" w:rsidRDefault="00881073" w:rsidP="00867666">
      <w:pPr>
        <w:widowControl w:val="0"/>
        <w:tabs>
          <w:tab w:val="left" w:pos="-1440"/>
          <w:tab w:val="left" w:pos="-720"/>
          <w:tab w:val="left" w:pos="0"/>
          <w:tab w:val="left" w:pos="3311"/>
        </w:tabs>
        <w:ind w:left="227" w:right="227"/>
        <w:jc w:val="both"/>
        <w:rPr>
          <w:rFonts w:ascii="Times New Roman" w:hAnsi="Times New Roman"/>
          <w:iCs/>
          <w:sz w:val="26"/>
          <w:szCs w:val="26"/>
        </w:rPr>
      </w:pPr>
    </w:p>
    <w:p w:rsidR="00881073" w:rsidRPr="003E297B" w:rsidRDefault="00881073" w:rsidP="00867666">
      <w:pPr>
        <w:widowControl w:val="0"/>
        <w:tabs>
          <w:tab w:val="left" w:pos="-1440"/>
          <w:tab w:val="left" w:pos="-720"/>
          <w:tab w:val="left" w:pos="0"/>
          <w:tab w:val="left" w:pos="3311"/>
        </w:tabs>
        <w:ind w:left="227" w:right="227"/>
        <w:jc w:val="both"/>
        <w:rPr>
          <w:rFonts w:ascii="Times New Roman" w:hAnsi="Times New Roman"/>
          <w:iCs/>
          <w:sz w:val="26"/>
          <w:szCs w:val="26"/>
        </w:rPr>
      </w:pPr>
      <w:r w:rsidRPr="003E297B">
        <w:rPr>
          <w:rFonts w:ascii="Times New Roman" w:hAnsi="Times New Roman"/>
          <w:iCs/>
          <w:sz w:val="26"/>
          <w:szCs w:val="26"/>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881073" w:rsidRPr="003E297B" w:rsidRDefault="00881073" w:rsidP="00867666">
      <w:pPr>
        <w:widowControl w:val="0"/>
        <w:tabs>
          <w:tab w:val="left" w:pos="-1440"/>
          <w:tab w:val="left" w:pos="-720"/>
          <w:tab w:val="left" w:pos="0"/>
          <w:tab w:val="left" w:pos="3311"/>
        </w:tabs>
        <w:ind w:left="227" w:right="227"/>
        <w:jc w:val="both"/>
        <w:rPr>
          <w:rFonts w:ascii="Times New Roman" w:hAnsi="Times New Roman"/>
          <w:iCs/>
          <w:sz w:val="26"/>
          <w:szCs w:val="26"/>
        </w:rPr>
      </w:pPr>
    </w:p>
    <w:p w:rsidR="00881073" w:rsidRPr="003E297B" w:rsidRDefault="00881073" w:rsidP="00867666">
      <w:pPr>
        <w:widowControl w:val="0"/>
        <w:tabs>
          <w:tab w:val="left" w:pos="-1440"/>
          <w:tab w:val="left" w:pos="-720"/>
          <w:tab w:val="left" w:pos="0"/>
          <w:tab w:val="left" w:pos="3311"/>
        </w:tabs>
        <w:ind w:left="227" w:right="227"/>
        <w:jc w:val="both"/>
        <w:rPr>
          <w:rFonts w:ascii="Times New Roman" w:hAnsi="Times New Roman"/>
          <w:iCs/>
          <w:sz w:val="26"/>
          <w:szCs w:val="26"/>
        </w:rPr>
      </w:pPr>
      <w:r w:rsidRPr="003E297B">
        <w:rPr>
          <w:rFonts w:ascii="Times New Roman" w:hAnsi="Times New Roman"/>
          <w:iCs/>
          <w:sz w:val="26"/>
          <w:szCs w:val="26"/>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881073" w:rsidRPr="003E297B" w:rsidRDefault="00881073" w:rsidP="00867666">
      <w:pPr>
        <w:widowControl w:val="0"/>
        <w:tabs>
          <w:tab w:val="left" w:pos="-1440"/>
          <w:tab w:val="left" w:pos="-720"/>
          <w:tab w:val="left" w:pos="0"/>
          <w:tab w:val="left" w:pos="3311"/>
        </w:tabs>
        <w:ind w:left="227" w:right="227"/>
        <w:jc w:val="both"/>
        <w:rPr>
          <w:rFonts w:ascii="Times New Roman" w:hAnsi="Times New Roman"/>
          <w:iCs/>
          <w:sz w:val="26"/>
          <w:szCs w:val="26"/>
        </w:rPr>
      </w:pPr>
    </w:p>
    <w:p w:rsidR="00881073" w:rsidRPr="003E297B" w:rsidRDefault="00881073" w:rsidP="00867666">
      <w:pPr>
        <w:widowControl w:val="0"/>
        <w:ind w:left="227" w:right="227"/>
        <w:jc w:val="both"/>
        <w:rPr>
          <w:rFonts w:ascii="Times New Roman" w:hAnsi="Times New Roman"/>
          <w:i/>
          <w:sz w:val="26"/>
          <w:szCs w:val="26"/>
        </w:rPr>
      </w:pPr>
      <w:r w:rsidRPr="003E297B">
        <w:rPr>
          <w:rFonts w:ascii="Times New Roman" w:hAnsi="Times New Roman"/>
          <w:sz w:val="26"/>
          <w:szCs w:val="26"/>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3E297B">
        <w:rPr>
          <w:rFonts w:ascii="Times New Roman" w:hAnsi="Times New Roman"/>
          <w:iCs/>
          <w:sz w:val="26"/>
          <w:szCs w:val="26"/>
        </w:rPr>
        <w:t>.</w:t>
      </w:r>
    </w:p>
    <w:p w:rsidR="00881073" w:rsidRPr="003E297B" w:rsidRDefault="00881073" w:rsidP="00867666">
      <w:pPr>
        <w:widowControl w:val="0"/>
        <w:spacing w:line="276" w:lineRule="auto"/>
        <w:jc w:val="both"/>
        <w:rPr>
          <w:sz w:val="28"/>
          <w:szCs w:val="28"/>
        </w:rPr>
      </w:pPr>
    </w:p>
    <w:p w:rsidR="00881073" w:rsidRPr="003E297B" w:rsidRDefault="00881073" w:rsidP="00867666">
      <w:pPr>
        <w:widowControl w:val="0"/>
        <w:spacing w:line="360" w:lineRule="auto"/>
        <w:jc w:val="both"/>
        <w:rPr>
          <w:rFonts w:ascii="Times New Roman" w:hAnsi="Times New Roman"/>
          <w:sz w:val="28"/>
          <w:szCs w:val="28"/>
        </w:rPr>
      </w:pPr>
      <w:r w:rsidRPr="003E297B">
        <w:rPr>
          <w:rFonts w:ascii="Times New Roman" w:hAnsi="Times New Roman"/>
          <w:sz w:val="28"/>
          <w:szCs w:val="28"/>
        </w:rPr>
        <w:t>Ahora bien, el artículo 2 del Decreto 2400 de 1968</w:t>
      </w:r>
      <w:r w:rsidR="001834A2" w:rsidRPr="003E297B">
        <w:rPr>
          <w:rFonts w:ascii="Times New Roman" w:hAnsi="Times New Roman"/>
          <w:sz w:val="28"/>
          <w:szCs w:val="28"/>
        </w:rPr>
        <w:t>,</w:t>
      </w:r>
      <w:r w:rsidRPr="003E297B">
        <w:rPr>
          <w:rStyle w:val="Refdenotaalpie"/>
          <w:rFonts w:ascii="Times New Roman" w:hAnsi="Times New Roman"/>
          <w:sz w:val="28"/>
          <w:szCs w:val="28"/>
        </w:rPr>
        <w:footnoteReference w:id="4"/>
      </w:r>
      <w:r w:rsidRPr="003E297B">
        <w:rPr>
          <w:rFonts w:ascii="Times New Roman" w:hAnsi="Times New Roman"/>
          <w:sz w:val="28"/>
          <w:szCs w:val="28"/>
        </w:rPr>
        <w:t xml:space="preserve"> «Por el cual se modifican </w:t>
      </w:r>
      <w:r w:rsidRPr="003E297B">
        <w:rPr>
          <w:rFonts w:ascii="Times New Roman" w:hAnsi="Times New Roman"/>
          <w:sz w:val="28"/>
          <w:szCs w:val="28"/>
        </w:rPr>
        <w:lastRenderedPageBreak/>
        <w:t>las normas que regulan la administración del personal civil […]», dispone:</w:t>
      </w:r>
    </w:p>
    <w:p w:rsidR="00881073" w:rsidRPr="003E297B" w:rsidRDefault="00881073" w:rsidP="00867666">
      <w:pPr>
        <w:widowControl w:val="0"/>
        <w:spacing w:line="360" w:lineRule="auto"/>
        <w:jc w:val="both"/>
        <w:rPr>
          <w:rFonts w:ascii="Times New Roman" w:hAnsi="Times New Roman"/>
          <w:sz w:val="28"/>
          <w:szCs w:val="28"/>
        </w:rPr>
      </w:pPr>
    </w:p>
    <w:p w:rsidR="00881073" w:rsidRPr="003E297B" w:rsidRDefault="00881073" w:rsidP="00867666">
      <w:pPr>
        <w:widowControl w:val="0"/>
        <w:ind w:left="227" w:right="227"/>
        <w:jc w:val="both"/>
        <w:rPr>
          <w:rFonts w:ascii="Times New Roman" w:hAnsi="Times New Roman"/>
          <w:iCs/>
          <w:sz w:val="26"/>
          <w:szCs w:val="26"/>
        </w:rPr>
      </w:pPr>
      <w:r w:rsidRPr="003E297B">
        <w:rPr>
          <w:rFonts w:ascii="Times New Roman" w:hAnsi="Times New Roman"/>
          <w:iCs/>
          <w:sz w:val="26"/>
          <w:szCs w:val="26"/>
        </w:rPr>
        <w:t xml:space="preserve">Se entiende por empleo el conjunto de funciones señaladas por la Constitución, la ley, el reglamento o asignadas por autoridad competente que deben ser atendidas por una persona natural. </w:t>
      </w:r>
    </w:p>
    <w:p w:rsidR="00881073" w:rsidRPr="003E297B" w:rsidRDefault="00881073" w:rsidP="00867666">
      <w:pPr>
        <w:widowControl w:val="0"/>
        <w:ind w:left="227" w:right="227"/>
        <w:jc w:val="both"/>
        <w:rPr>
          <w:rFonts w:ascii="Times New Roman" w:hAnsi="Times New Roman"/>
          <w:iCs/>
          <w:sz w:val="26"/>
          <w:szCs w:val="26"/>
        </w:rPr>
      </w:pPr>
    </w:p>
    <w:p w:rsidR="00881073" w:rsidRPr="003E297B" w:rsidRDefault="00881073" w:rsidP="00867666">
      <w:pPr>
        <w:widowControl w:val="0"/>
        <w:ind w:left="227" w:right="227"/>
        <w:jc w:val="both"/>
        <w:rPr>
          <w:rFonts w:ascii="Times New Roman" w:hAnsi="Times New Roman"/>
          <w:iCs/>
          <w:sz w:val="26"/>
          <w:szCs w:val="26"/>
        </w:rPr>
      </w:pPr>
      <w:r w:rsidRPr="003E297B">
        <w:rPr>
          <w:rFonts w:ascii="Times New Roman" w:hAnsi="Times New Roman"/>
          <w:iCs/>
          <w:sz w:val="26"/>
          <w:szCs w:val="26"/>
        </w:rPr>
        <w:t xml:space="preserve">Empleado o funcionario es la persona nombrada para ejercer un empleo y que ha tomado posesión del mismo. </w:t>
      </w:r>
    </w:p>
    <w:p w:rsidR="00881073" w:rsidRPr="003E297B" w:rsidRDefault="00881073" w:rsidP="00867666">
      <w:pPr>
        <w:widowControl w:val="0"/>
        <w:ind w:left="227" w:right="227"/>
        <w:jc w:val="both"/>
        <w:rPr>
          <w:rFonts w:ascii="Times New Roman" w:hAnsi="Times New Roman"/>
          <w:iCs/>
          <w:sz w:val="26"/>
          <w:szCs w:val="26"/>
        </w:rPr>
      </w:pPr>
    </w:p>
    <w:p w:rsidR="00881073" w:rsidRPr="003E297B" w:rsidRDefault="00881073" w:rsidP="00867666">
      <w:pPr>
        <w:widowControl w:val="0"/>
        <w:ind w:left="227" w:right="227"/>
        <w:jc w:val="both"/>
        <w:rPr>
          <w:rFonts w:ascii="Times New Roman" w:hAnsi="Times New Roman"/>
          <w:iCs/>
          <w:sz w:val="26"/>
          <w:szCs w:val="26"/>
        </w:rPr>
      </w:pPr>
      <w:r w:rsidRPr="003E297B">
        <w:rPr>
          <w:rFonts w:ascii="Times New Roman" w:hAnsi="Times New Roman"/>
          <w:iCs/>
          <w:sz w:val="26"/>
          <w:szCs w:val="26"/>
        </w:rPr>
        <w:t xml:space="preserve">Los empleados civiles de la Rama Ejecutiva integran el servicio civil de la República. </w:t>
      </w:r>
    </w:p>
    <w:p w:rsidR="00881073" w:rsidRPr="003E297B" w:rsidRDefault="00881073" w:rsidP="00867666">
      <w:pPr>
        <w:widowControl w:val="0"/>
        <w:ind w:left="227" w:right="227"/>
        <w:jc w:val="both"/>
        <w:rPr>
          <w:rFonts w:ascii="Times New Roman" w:hAnsi="Times New Roman"/>
          <w:iCs/>
          <w:sz w:val="26"/>
          <w:szCs w:val="26"/>
        </w:rPr>
      </w:pPr>
    </w:p>
    <w:p w:rsidR="00881073" w:rsidRPr="003E297B" w:rsidRDefault="00881073" w:rsidP="00867666">
      <w:pPr>
        <w:widowControl w:val="0"/>
        <w:ind w:left="227" w:right="227"/>
        <w:jc w:val="both"/>
        <w:rPr>
          <w:rFonts w:ascii="Times New Roman" w:hAnsi="Times New Roman"/>
          <w:iCs/>
          <w:sz w:val="26"/>
          <w:szCs w:val="26"/>
        </w:rPr>
      </w:pPr>
      <w:r w:rsidRPr="003E297B">
        <w:rPr>
          <w:rFonts w:ascii="Times New Roman" w:hAnsi="Times New Roman"/>
          <w:iCs/>
          <w:sz w:val="26"/>
          <w:szCs w:val="26"/>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rsidR="00881073" w:rsidRPr="003E297B" w:rsidRDefault="00881073" w:rsidP="00867666">
      <w:pPr>
        <w:widowControl w:val="0"/>
        <w:ind w:left="227" w:right="227"/>
        <w:jc w:val="both"/>
        <w:rPr>
          <w:rFonts w:ascii="Times New Roman" w:hAnsi="Times New Roman"/>
          <w:iCs/>
          <w:sz w:val="26"/>
          <w:szCs w:val="26"/>
        </w:rPr>
      </w:pPr>
    </w:p>
    <w:p w:rsidR="00881073" w:rsidRPr="003E297B" w:rsidRDefault="00881073" w:rsidP="00867666">
      <w:pPr>
        <w:widowControl w:val="0"/>
        <w:ind w:left="227" w:right="227"/>
        <w:jc w:val="both"/>
        <w:rPr>
          <w:rFonts w:ascii="Times New Roman" w:hAnsi="Times New Roman"/>
          <w:iCs/>
          <w:sz w:val="26"/>
          <w:szCs w:val="26"/>
        </w:rPr>
      </w:pPr>
      <w:r w:rsidRPr="003E297B">
        <w:rPr>
          <w:rFonts w:ascii="Times New Roman" w:hAnsi="Times New Roman"/>
          <w:iCs/>
          <w:sz w:val="26"/>
          <w:szCs w:val="26"/>
          <w:u w:val="single"/>
        </w:rPr>
        <w:t>Para el ejercicio de funciones de carácter permanente se crearán los empleos correspondientes, y en ningún caso, podrán celebrarse contratos de prestación de servicios para el desempeño de tales funciones</w:t>
      </w:r>
      <w:r w:rsidRPr="003E297B">
        <w:rPr>
          <w:rFonts w:ascii="Times New Roman" w:hAnsi="Times New Roman"/>
          <w:iCs/>
          <w:sz w:val="26"/>
          <w:szCs w:val="26"/>
        </w:rPr>
        <w:t>.</w:t>
      </w:r>
    </w:p>
    <w:p w:rsidR="00881073" w:rsidRPr="003E297B" w:rsidRDefault="00881073" w:rsidP="00867666">
      <w:pPr>
        <w:widowControl w:val="0"/>
        <w:ind w:left="567" w:right="51"/>
        <w:jc w:val="both"/>
        <w:rPr>
          <w:iCs/>
          <w:sz w:val="26"/>
          <w:szCs w:val="26"/>
        </w:rPr>
      </w:pPr>
    </w:p>
    <w:p w:rsidR="00881073" w:rsidRPr="003E297B" w:rsidRDefault="00881073" w:rsidP="00867666">
      <w:pPr>
        <w:widowControl w:val="0"/>
        <w:spacing w:line="360" w:lineRule="auto"/>
        <w:jc w:val="both"/>
        <w:rPr>
          <w:rFonts w:ascii="Times New Roman" w:hAnsi="Times New Roman"/>
          <w:sz w:val="28"/>
          <w:szCs w:val="28"/>
        </w:rPr>
      </w:pPr>
      <w:r w:rsidRPr="003E297B">
        <w:rPr>
          <w:rFonts w:ascii="Times New Roman" w:hAnsi="Times New Roman"/>
          <w:sz w:val="28"/>
          <w:szCs w:val="28"/>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rsidR="00881073" w:rsidRPr="003E297B" w:rsidRDefault="00881073" w:rsidP="00867666">
      <w:pPr>
        <w:widowControl w:val="0"/>
        <w:spacing w:line="360" w:lineRule="auto"/>
        <w:jc w:val="both"/>
        <w:rPr>
          <w:rFonts w:ascii="Times New Roman" w:hAnsi="Times New Roman"/>
          <w:sz w:val="28"/>
          <w:szCs w:val="28"/>
        </w:rPr>
      </w:pPr>
    </w:p>
    <w:p w:rsidR="00881073" w:rsidRPr="003E297B" w:rsidRDefault="00881073" w:rsidP="00867666">
      <w:pPr>
        <w:widowControl w:val="0"/>
        <w:tabs>
          <w:tab w:val="left" w:pos="8789"/>
        </w:tabs>
        <w:ind w:left="227" w:right="227"/>
        <w:jc w:val="both"/>
        <w:rPr>
          <w:rFonts w:ascii="Times New Roman" w:hAnsi="Times New Roman"/>
          <w:sz w:val="26"/>
          <w:szCs w:val="26"/>
        </w:rPr>
      </w:pPr>
      <w:r w:rsidRPr="003E297B">
        <w:rPr>
          <w:rFonts w:ascii="Times New Roman" w:hAnsi="Times New Roman"/>
          <w:iCs/>
          <w:sz w:val="26"/>
          <w:szCs w:val="26"/>
        </w:rPr>
        <w:t xml:space="preserve">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w:t>
      </w:r>
    </w:p>
    <w:p w:rsidR="00881073" w:rsidRPr="003E297B" w:rsidRDefault="00881073" w:rsidP="00867666">
      <w:pPr>
        <w:widowControl w:val="0"/>
        <w:spacing w:line="276" w:lineRule="auto"/>
        <w:jc w:val="both"/>
        <w:rPr>
          <w:sz w:val="28"/>
          <w:szCs w:val="28"/>
        </w:rPr>
      </w:pPr>
    </w:p>
    <w:p w:rsidR="00881073" w:rsidRPr="003E297B" w:rsidRDefault="00881073" w:rsidP="00867666">
      <w:pPr>
        <w:widowControl w:val="0"/>
        <w:spacing w:line="360" w:lineRule="auto"/>
        <w:jc w:val="both"/>
        <w:rPr>
          <w:rFonts w:ascii="Times New Roman" w:hAnsi="Times New Roman"/>
          <w:sz w:val="28"/>
          <w:szCs w:val="28"/>
        </w:rPr>
      </w:pPr>
      <w:r w:rsidRPr="003E297B">
        <w:rPr>
          <w:rFonts w:ascii="Times New Roman" w:hAnsi="Times New Roman"/>
          <w:sz w:val="28"/>
          <w:szCs w:val="28"/>
        </w:rPr>
        <w:t>De lo anterior</w:t>
      </w:r>
      <w:r w:rsidR="001834A2" w:rsidRPr="003E297B">
        <w:rPr>
          <w:rFonts w:ascii="Times New Roman" w:hAnsi="Times New Roman"/>
          <w:sz w:val="28"/>
          <w:szCs w:val="28"/>
        </w:rPr>
        <w:t>,</w:t>
      </w:r>
      <w:r w:rsidRPr="003E297B">
        <w:rPr>
          <w:rFonts w:ascii="Times New Roman" w:hAnsi="Times New Roman"/>
          <w:sz w:val="28"/>
          <w:szCs w:val="28"/>
        </w:rPr>
        <w:t xml:space="preserve"> se colige que el contrato de prestación de servicios se desfigura cuando se comprueban los tres elementos constitutivos de una relación laboral, </w:t>
      </w:r>
      <w:r w:rsidRPr="003E297B">
        <w:rPr>
          <w:rFonts w:ascii="Times New Roman" w:hAnsi="Times New Roman"/>
          <w:sz w:val="28"/>
          <w:szCs w:val="28"/>
        </w:rPr>
        <w:lastRenderedPageBreak/>
        <w:t xml:space="preserve">esto es, </w:t>
      </w:r>
      <w:r w:rsidRPr="003E297B">
        <w:rPr>
          <w:rFonts w:ascii="Times New Roman" w:hAnsi="Times New Roman"/>
          <w:iCs/>
          <w:sz w:val="28"/>
          <w:szCs w:val="28"/>
        </w:rPr>
        <w:t xml:space="preserve">la prestación personal del servicio, la remuneración y la continuada subordinación laboral, </w:t>
      </w:r>
      <w:r w:rsidRPr="003E297B">
        <w:rPr>
          <w:rFonts w:ascii="Times New Roman" w:hAnsi="Times New Roman"/>
          <w:sz w:val="28"/>
          <w:szCs w:val="28"/>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3E297B">
        <w:rPr>
          <w:rFonts w:ascii="Times New Roman" w:hAnsi="Times New Roman"/>
          <w:bCs/>
          <w:sz w:val="28"/>
          <w:szCs w:val="28"/>
        </w:rPr>
        <w:t>los derechos mínimos de las personas preceptuados en normas respecto de la materia.</w:t>
      </w:r>
    </w:p>
    <w:p w:rsidR="00881073" w:rsidRPr="003E297B" w:rsidRDefault="00881073" w:rsidP="00867666">
      <w:pPr>
        <w:widowControl w:val="0"/>
        <w:spacing w:line="360" w:lineRule="auto"/>
        <w:jc w:val="both"/>
        <w:rPr>
          <w:rFonts w:ascii="Times New Roman" w:hAnsi="Times New Roman"/>
          <w:sz w:val="28"/>
          <w:szCs w:val="28"/>
        </w:rPr>
      </w:pPr>
    </w:p>
    <w:p w:rsidR="00881073" w:rsidRPr="003E297B" w:rsidRDefault="00881073" w:rsidP="00867666">
      <w:pPr>
        <w:widowControl w:val="0"/>
        <w:spacing w:line="360" w:lineRule="auto"/>
        <w:jc w:val="both"/>
        <w:rPr>
          <w:rFonts w:ascii="Times New Roman" w:hAnsi="Times New Roman"/>
          <w:sz w:val="28"/>
          <w:szCs w:val="28"/>
        </w:rPr>
      </w:pPr>
      <w:r w:rsidRPr="003E297B">
        <w:rPr>
          <w:rFonts w:ascii="Times New Roman" w:hAnsi="Times New Roman"/>
          <w:sz w:val="28"/>
          <w:szCs w:val="28"/>
        </w:rPr>
        <w:t>En otras palabras,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001834A2" w:rsidRPr="003E297B">
        <w:rPr>
          <w:rFonts w:ascii="Times New Roman" w:hAnsi="Times New Roman"/>
          <w:sz w:val="28"/>
          <w:szCs w:val="28"/>
        </w:rPr>
        <w:t>.</w:t>
      </w:r>
      <w:r w:rsidRPr="003E297B">
        <w:rPr>
          <w:rFonts w:ascii="Times New Roman" w:hAnsi="Times New Roman"/>
          <w:sz w:val="28"/>
          <w:szCs w:val="28"/>
          <w:vertAlign w:val="superscript"/>
          <w:lang w:val="es-ES_tradnl"/>
        </w:rPr>
        <w:footnoteReference w:id="5"/>
      </w:r>
    </w:p>
    <w:p w:rsidR="00881073" w:rsidRPr="003E297B" w:rsidRDefault="00881073" w:rsidP="00867666">
      <w:pPr>
        <w:widowControl w:val="0"/>
        <w:spacing w:line="360" w:lineRule="auto"/>
        <w:jc w:val="both"/>
        <w:rPr>
          <w:rFonts w:ascii="Times New Roman" w:hAnsi="Times New Roman"/>
          <w:sz w:val="28"/>
          <w:szCs w:val="28"/>
        </w:rPr>
      </w:pPr>
    </w:p>
    <w:p w:rsidR="00881073" w:rsidRPr="003E297B" w:rsidRDefault="00881073" w:rsidP="00867666">
      <w:pPr>
        <w:widowControl w:val="0"/>
        <w:spacing w:line="360" w:lineRule="auto"/>
        <w:jc w:val="both"/>
        <w:rPr>
          <w:rFonts w:ascii="Times New Roman" w:hAnsi="Times New Roman"/>
          <w:sz w:val="28"/>
          <w:szCs w:val="28"/>
        </w:rPr>
      </w:pPr>
      <w:r w:rsidRPr="003E297B">
        <w:rPr>
          <w:rFonts w:ascii="Times New Roman" w:hAnsi="Times New Roman"/>
          <w:sz w:val="28"/>
          <w:szCs w:val="28"/>
        </w:rPr>
        <w:t>De igual manera, en reciente decisión la subsección B de esta sección segunda</w:t>
      </w:r>
      <w:r w:rsidRPr="003E297B">
        <w:rPr>
          <w:rStyle w:val="Refdenotaalpie"/>
          <w:rFonts w:ascii="Times New Roman" w:hAnsi="Times New Roman"/>
          <w:sz w:val="28"/>
          <w:szCs w:val="28"/>
        </w:rPr>
        <w:footnoteReference w:id="6"/>
      </w:r>
      <w:r w:rsidRPr="003E297B">
        <w:rPr>
          <w:rFonts w:ascii="Times New Roman" w:hAnsi="Times New Roman"/>
          <w:sz w:val="28"/>
          <w:szCs w:val="28"/>
        </w:rPr>
        <w:t xml:space="preserve"> recordó que i) la </w:t>
      </w:r>
      <w:r w:rsidRPr="003E297B">
        <w:rPr>
          <w:rFonts w:ascii="Times New Roman" w:hAnsi="Times New Roman"/>
          <w:iCs/>
          <w:sz w:val="28"/>
          <w:szCs w:val="28"/>
          <w:u w:val="single"/>
        </w:rPr>
        <w:t>subordinación</w:t>
      </w:r>
      <w:r w:rsidRPr="003E297B">
        <w:rPr>
          <w:rFonts w:ascii="Times New Roman" w:hAnsi="Times New Roman"/>
          <w:i/>
          <w:iCs/>
          <w:sz w:val="28"/>
          <w:szCs w:val="28"/>
          <w:u w:val="single"/>
        </w:rPr>
        <w:t xml:space="preserve"> </w:t>
      </w:r>
      <w:r w:rsidRPr="003E297B">
        <w:rPr>
          <w:rFonts w:ascii="Times New Roman" w:hAnsi="Times New Roman"/>
          <w:sz w:val="28"/>
          <w:szCs w:val="28"/>
          <w:u w:val="single"/>
        </w:rPr>
        <w:t>o dependencia</w:t>
      </w:r>
      <w:r w:rsidRPr="003E297B">
        <w:rPr>
          <w:rFonts w:ascii="Times New Roman" w:hAnsi="Times New Roman"/>
          <w:sz w:val="28"/>
          <w:szCs w:val="28"/>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3E297B">
        <w:rPr>
          <w:rFonts w:ascii="Times New Roman" w:hAnsi="Times New Roman"/>
          <w:iCs/>
          <w:sz w:val="28"/>
          <w:szCs w:val="28"/>
          <w:u w:val="single"/>
        </w:rPr>
        <w:t>permanencia</w:t>
      </w:r>
      <w:r w:rsidRPr="003E297B">
        <w:rPr>
          <w:rFonts w:ascii="Times New Roman" w:hAnsi="Times New Roman"/>
          <w:sz w:val="28"/>
          <w:szCs w:val="28"/>
        </w:rPr>
        <w:t xml:space="preserve">, es decir, que la labor sea inherente a la entidad, y </w:t>
      </w:r>
      <w:r w:rsidRPr="003E297B">
        <w:rPr>
          <w:rFonts w:ascii="Times New Roman" w:hAnsi="Times New Roman"/>
          <w:iCs/>
          <w:sz w:val="28"/>
          <w:szCs w:val="28"/>
          <w:u w:val="single"/>
        </w:rPr>
        <w:t>la equidad o similitud</w:t>
      </w:r>
      <w:r w:rsidRPr="003E297B">
        <w:rPr>
          <w:rFonts w:ascii="Times New Roman" w:hAnsi="Times New Roman"/>
          <w:sz w:val="28"/>
          <w:szCs w:val="28"/>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w:t>
      </w:r>
      <w:r w:rsidRPr="003E297B">
        <w:rPr>
          <w:rFonts w:ascii="Times New Roman" w:hAnsi="Times New Roman"/>
          <w:sz w:val="28"/>
          <w:szCs w:val="28"/>
        </w:rPr>
        <w:lastRenderedPageBreak/>
        <w:t xml:space="preserve">ocultó una verdadera relación laboral, </w:t>
      </w:r>
      <w:r w:rsidRPr="003E297B">
        <w:rPr>
          <w:rFonts w:ascii="Times New Roman" w:hAnsi="Times New Roman"/>
          <w:bCs/>
          <w:sz w:val="28"/>
          <w:szCs w:val="28"/>
        </w:rPr>
        <w:t>no se le puede otorgar la calidad de empleado público</w:t>
      </w:r>
      <w:r w:rsidRPr="003E297B">
        <w:rPr>
          <w:rFonts w:ascii="Times New Roman" w:hAnsi="Times New Roman"/>
          <w:sz w:val="28"/>
          <w:szCs w:val="28"/>
        </w:rPr>
        <w:t xml:space="preserve">, dado que para ello es indispensable que se den los presupuestos de nombramiento o elección y su correspondiente posesión, elementos de juicio que enmarcan el análisis del tema y que se tendrán en cuenta para decidir el asunto </w:t>
      </w:r>
      <w:r w:rsidRPr="003E297B">
        <w:rPr>
          <w:rFonts w:ascii="Times New Roman" w:hAnsi="Times New Roman"/>
          <w:i/>
          <w:sz w:val="28"/>
          <w:szCs w:val="28"/>
        </w:rPr>
        <w:t>sub examine.</w:t>
      </w:r>
    </w:p>
    <w:p w:rsidR="00850283" w:rsidRPr="003E297B" w:rsidRDefault="00850283" w:rsidP="00867666">
      <w:pPr>
        <w:widowControl w:val="0"/>
        <w:spacing w:line="360" w:lineRule="auto"/>
        <w:jc w:val="both"/>
        <w:rPr>
          <w:rFonts w:ascii="Times New Roman" w:hAnsi="Times New Roman"/>
          <w:sz w:val="28"/>
          <w:szCs w:val="28"/>
        </w:rPr>
      </w:pPr>
    </w:p>
    <w:p w:rsidR="001B5E48" w:rsidRPr="003E297B" w:rsidRDefault="001B5E48" w:rsidP="00867666">
      <w:pPr>
        <w:widowControl w:val="0"/>
        <w:spacing w:line="360" w:lineRule="auto"/>
        <w:jc w:val="both"/>
        <w:rPr>
          <w:rFonts w:ascii="Times New Roman" w:hAnsi="Times New Roman"/>
          <w:sz w:val="28"/>
          <w:szCs w:val="28"/>
        </w:rPr>
      </w:pPr>
      <w:r w:rsidRPr="003E297B">
        <w:rPr>
          <w:rFonts w:ascii="Times New Roman" w:hAnsi="Times New Roman"/>
          <w:sz w:val="28"/>
          <w:szCs w:val="28"/>
        </w:rPr>
        <w:t>En esta línea de pensamiento</w:t>
      </w:r>
      <w:r w:rsidR="00811A37" w:rsidRPr="003E297B">
        <w:rPr>
          <w:rFonts w:ascii="Times New Roman" w:hAnsi="Times New Roman"/>
          <w:sz w:val="28"/>
          <w:szCs w:val="28"/>
        </w:rPr>
        <w:t>,</w:t>
      </w:r>
      <w:r w:rsidR="00850283" w:rsidRPr="003E297B">
        <w:rPr>
          <w:rFonts w:ascii="Times New Roman" w:hAnsi="Times New Roman"/>
          <w:sz w:val="28"/>
          <w:szCs w:val="28"/>
        </w:rPr>
        <w:t xml:space="preserve"> la Sala advierte que si bien es cierto que</w:t>
      </w:r>
      <w:r w:rsidR="005022A7" w:rsidRPr="003E297B">
        <w:rPr>
          <w:rFonts w:ascii="Times New Roman" w:hAnsi="Times New Roman"/>
          <w:sz w:val="28"/>
          <w:szCs w:val="28"/>
        </w:rPr>
        <w:t>, en el presen</w:t>
      </w:r>
      <w:r w:rsidR="007529F7" w:rsidRPr="003E297B">
        <w:rPr>
          <w:rFonts w:ascii="Times New Roman" w:hAnsi="Times New Roman"/>
          <w:sz w:val="28"/>
          <w:szCs w:val="28"/>
        </w:rPr>
        <w:t>t</w:t>
      </w:r>
      <w:r w:rsidR="005022A7" w:rsidRPr="003E297B">
        <w:rPr>
          <w:rFonts w:ascii="Times New Roman" w:hAnsi="Times New Roman"/>
          <w:sz w:val="28"/>
          <w:szCs w:val="28"/>
        </w:rPr>
        <w:t>e asunto,</w:t>
      </w:r>
      <w:r w:rsidR="00850283" w:rsidRPr="003E297B">
        <w:rPr>
          <w:rFonts w:ascii="Times New Roman" w:hAnsi="Times New Roman"/>
          <w:sz w:val="28"/>
          <w:szCs w:val="28"/>
        </w:rPr>
        <w:t xml:space="preserve"> el actor alega que ejerció</w:t>
      </w:r>
      <w:r w:rsidR="000054E4" w:rsidRPr="003E297B">
        <w:rPr>
          <w:rFonts w:ascii="Times New Roman" w:hAnsi="Times New Roman"/>
          <w:sz w:val="28"/>
          <w:szCs w:val="28"/>
        </w:rPr>
        <w:t xml:space="preserve"> en circunstancias de subordinación</w:t>
      </w:r>
      <w:r w:rsidR="00850283" w:rsidRPr="003E297B">
        <w:rPr>
          <w:rFonts w:ascii="Times New Roman" w:hAnsi="Times New Roman"/>
          <w:sz w:val="28"/>
          <w:szCs w:val="28"/>
        </w:rPr>
        <w:t xml:space="preserve"> las actividades convenidas</w:t>
      </w:r>
      <w:r w:rsidR="007529F7" w:rsidRPr="003E297B">
        <w:rPr>
          <w:rFonts w:ascii="Times New Roman" w:hAnsi="Times New Roman"/>
          <w:sz w:val="28"/>
          <w:szCs w:val="28"/>
        </w:rPr>
        <w:t xml:space="preserve"> en los contratos u órdenes de prestación de servicios</w:t>
      </w:r>
      <w:r w:rsidR="00850283" w:rsidRPr="003E297B">
        <w:rPr>
          <w:rFonts w:ascii="Times New Roman" w:hAnsi="Times New Roman"/>
          <w:sz w:val="28"/>
          <w:szCs w:val="28"/>
        </w:rPr>
        <w:t xml:space="preserve"> con la entidad accionada</w:t>
      </w:r>
      <w:r w:rsidR="00C06DF1" w:rsidRPr="003E297B">
        <w:rPr>
          <w:rFonts w:ascii="Times New Roman" w:hAnsi="Times New Roman"/>
          <w:sz w:val="28"/>
          <w:szCs w:val="28"/>
        </w:rPr>
        <w:t>, no lo es menos que</w:t>
      </w:r>
      <w:r w:rsidR="00850283" w:rsidRPr="003E297B">
        <w:rPr>
          <w:rFonts w:ascii="Times New Roman" w:hAnsi="Times New Roman"/>
          <w:sz w:val="28"/>
          <w:szCs w:val="28"/>
        </w:rPr>
        <w:t xml:space="preserve"> en el </w:t>
      </w:r>
      <w:r w:rsidR="005F60D2" w:rsidRPr="003E297B">
        <w:rPr>
          <w:rFonts w:ascii="Times New Roman" w:hAnsi="Times New Roman"/>
          <w:sz w:val="28"/>
          <w:szCs w:val="28"/>
        </w:rPr>
        <w:t>p</w:t>
      </w:r>
      <w:r w:rsidR="00C06DF1" w:rsidRPr="003E297B">
        <w:rPr>
          <w:rFonts w:ascii="Times New Roman" w:hAnsi="Times New Roman"/>
          <w:sz w:val="28"/>
          <w:szCs w:val="28"/>
        </w:rPr>
        <w:t>roceso no existen pruebas que la</w:t>
      </w:r>
      <w:r w:rsidR="007A78DB" w:rsidRPr="003E297B">
        <w:rPr>
          <w:rFonts w:ascii="Times New Roman" w:hAnsi="Times New Roman"/>
          <w:sz w:val="28"/>
          <w:szCs w:val="28"/>
        </w:rPr>
        <w:t xml:space="preserve"> demuestren, tales como</w:t>
      </w:r>
      <w:r w:rsidR="005F60D2" w:rsidRPr="003E297B">
        <w:rPr>
          <w:rFonts w:ascii="Times New Roman" w:hAnsi="Times New Roman"/>
          <w:sz w:val="28"/>
          <w:szCs w:val="28"/>
        </w:rPr>
        <w:t xml:space="preserve"> memorandos</w:t>
      </w:r>
      <w:r w:rsidR="00C06DF1" w:rsidRPr="003E297B">
        <w:rPr>
          <w:rFonts w:ascii="Times New Roman" w:hAnsi="Times New Roman"/>
          <w:sz w:val="28"/>
          <w:szCs w:val="28"/>
        </w:rPr>
        <w:t xml:space="preserve"> o circulares</w:t>
      </w:r>
      <w:r w:rsidR="00DC1EFF" w:rsidRPr="003E297B">
        <w:rPr>
          <w:rFonts w:ascii="Times New Roman" w:hAnsi="Times New Roman"/>
          <w:sz w:val="28"/>
          <w:szCs w:val="28"/>
        </w:rPr>
        <w:t>,</w:t>
      </w:r>
      <w:r w:rsidR="007A78DB" w:rsidRPr="003E297B">
        <w:rPr>
          <w:rFonts w:ascii="Times New Roman" w:hAnsi="Times New Roman"/>
          <w:sz w:val="28"/>
          <w:szCs w:val="28"/>
        </w:rPr>
        <w:t xml:space="preserve"> requerimientos,</w:t>
      </w:r>
      <w:r w:rsidR="00DC1EFF" w:rsidRPr="003E297B">
        <w:rPr>
          <w:rFonts w:ascii="Times New Roman" w:hAnsi="Times New Roman"/>
          <w:sz w:val="28"/>
          <w:szCs w:val="28"/>
        </w:rPr>
        <w:t xml:space="preserve"> o cualquier otr</w:t>
      </w:r>
      <w:r w:rsidR="0030231B" w:rsidRPr="003E297B">
        <w:rPr>
          <w:rFonts w:ascii="Times New Roman" w:hAnsi="Times New Roman"/>
          <w:sz w:val="28"/>
          <w:szCs w:val="28"/>
        </w:rPr>
        <w:t>o documento</w:t>
      </w:r>
      <w:r w:rsidR="00DC1EFF" w:rsidRPr="003E297B">
        <w:rPr>
          <w:rFonts w:ascii="Times New Roman" w:hAnsi="Times New Roman"/>
          <w:sz w:val="28"/>
          <w:szCs w:val="28"/>
        </w:rPr>
        <w:t xml:space="preserve"> </w:t>
      </w:r>
      <w:r w:rsidR="005022A7" w:rsidRPr="003E297B">
        <w:rPr>
          <w:rFonts w:ascii="Times New Roman" w:hAnsi="Times New Roman"/>
          <w:sz w:val="28"/>
          <w:szCs w:val="28"/>
        </w:rPr>
        <w:t>que establezca</w:t>
      </w:r>
      <w:r w:rsidR="00DC1EFF" w:rsidRPr="003E297B">
        <w:rPr>
          <w:rFonts w:ascii="Times New Roman" w:hAnsi="Times New Roman"/>
          <w:sz w:val="28"/>
          <w:szCs w:val="28"/>
        </w:rPr>
        <w:t xml:space="preserve"> </w:t>
      </w:r>
      <w:r w:rsidR="007A78DB" w:rsidRPr="003E297B">
        <w:rPr>
          <w:rFonts w:ascii="Times New Roman" w:hAnsi="Times New Roman"/>
          <w:sz w:val="28"/>
          <w:szCs w:val="28"/>
        </w:rPr>
        <w:t>que él</w:t>
      </w:r>
      <w:r w:rsidR="00DC1EFF" w:rsidRPr="003E297B">
        <w:rPr>
          <w:rFonts w:ascii="Times New Roman" w:hAnsi="Times New Roman"/>
          <w:sz w:val="28"/>
          <w:szCs w:val="28"/>
        </w:rPr>
        <w:t xml:space="preserve"> se encontraba bajo la autoridad de algún mando d</w:t>
      </w:r>
      <w:r w:rsidR="0030231B" w:rsidRPr="003E297B">
        <w:rPr>
          <w:rFonts w:ascii="Times New Roman" w:hAnsi="Times New Roman"/>
          <w:sz w:val="28"/>
          <w:szCs w:val="28"/>
        </w:rPr>
        <w:t>e la entidad accionada</w:t>
      </w:r>
      <w:r w:rsidR="000054E4" w:rsidRPr="003E297B">
        <w:rPr>
          <w:rFonts w:ascii="Times New Roman" w:hAnsi="Times New Roman"/>
          <w:sz w:val="28"/>
          <w:szCs w:val="28"/>
        </w:rPr>
        <w:t>, puesto que, conforme al artículo 177 del Código de Procedimiento Civil (CPC), hoy 167 del Código General del Proceso (CGP), le incumbe la carga de la prueba.</w:t>
      </w:r>
    </w:p>
    <w:p w:rsidR="001B5E48" w:rsidRPr="003E297B" w:rsidRDefault="001B5E48" w:rsidP="00867666">
      <w:pPr>
        <w:widowControl w:val="0"/>
        <w:spacing w:line="360" w:lineRule="auto"/>
        <w:jc w:val="both"/>
        <w:rPr>
          <w:rFonts w:ascii="Times New Roman" w:hAnsi="Times New Roman"/>
          <w:sz w:val="28"/>
          <w:szCs w:val="28"/>
        </w:rPr>
      </w:pPr>
    </w:p>
    <w:p w:rsidR="00B45607" w:rsidRPr="003E297B" w:rsidRDefault="001B5E48" w:rsidP="00867666">
      <w:pPr>
        <w:widowControl w:val="0"/>
        <w:spacing w:line="360" w:lineRule="auto"/>
        <w:jc w:val="both"/>
        <w:rPr>
          <w:rFonts w:ascii="Times New Roman" w:eastAsia="Times New Roman" w:hAnsi="Times New Roman"/>
          <w:sz w:val="28"/>
          <w:szCs w:val="28"/>
          <w:lang w:val="es-ES_tradnl" w:eastAsia="es-ES"/>
        </w:rPr>
      </w:pPr>
      <w:r w:rsidRPr="003E297B">
        <w:rPr>
          <w:rFonts w:ascii="Times New Roman" w:hAnsi="Times New Roman"/>
          <w:sz w:val="28"/>
          <w:szCs w:val="28"/>
        </w:rPr>
        <w:t>En efecto,</w:t>
      </w:r>
      <w:r w:rsidR="0030231B" w:rsidRPr="003E297B">
        <w:rPr>
          <w:rFonts w:ascii="Times New Roman" w:hAnsi="Times New Roman"/>
          <w:sz w:val="28"/>
          <w:szCs w:val="28"/>
        </w:rPr>
        <w:t xml:space="preserve"> no debe confun</w:t>
      </w:r>
      <w:r w:rsidR="00BD601E" w:rsidRPr="003E297B">
        <w:rPr>
          <w:rFonts w:ascii="Times New Roman" w:hAnsi="Times New Roman"/>
          <w:sz w:val="28"/>
          <w:szCs w:val="28"/>
        </w:rPr>
        <w:t>d</w:t>
      </w:r>
      <w:r w:rsidR="0030231B" w:rsidRPr="003E297B">
        <w:rPr>
          <w:rFonts w:ascii="Times New Roman" w:hAnsi="Times New Roman"/>
          <w:sz w:val="28"/>
          <w:szCs w:val="28"/>
        </w:rPr>
        <w:t>irse la impartición de instrucciones que el contratista reciba (sobre las actividades que debe desarrollar) c</w:t>
      </w:r>
      <w:r w:rsidR="00616C90" w:rsidRPr="003E297B">
        <w:rPr>
          <w:rFonts w:ascii="Times New Roman" w:hAnsi="Times New Roman"/>
          <w:sz w:val="28"/>
          <w:szCs w:val="28"/>
        </w:rPr>
        <w:t>on la sujeción o dependencia</w:t>
      </w:r>
      <w:r w:rsidR="00DC1EFF" w:rsidRPr="003E297B">
        <w:rPr>
          <w:rFonts w:ascii="Times New Roman" w:hAnsi="Times New Roman"/>
          <w:sz w:val="28"/>
          <w:szCs w:val="28"/>
        </w:rPr>
        <w:t>, como lo ha dicho esta Corporación</w:t>
      </w:r>
      <w:r w:rsidR="00BF51B6" w:rsidRPr="003E297B">
        <w:rPr>
          <w:rFonts w:ascii="Times New Roman" w:hAnsi="Times New Roman"/>
          <w:sz w:val="28"/>
          <w:szCs w:val="28"/>
        </w:rPr>
        <w:t>,</w:t>
      </w:r>
      <w:r w:rsidR="007A78DB" w:rsidRPr="003E297B">
        <w:rPr>
          <w:rStyle w:val="Refdenotaalpie"/>
          <w:rFonts w:ascii="Times New Roman" w:hAnsi="Times New Roman"/>
          <w:sz w:val="28"/>
          <w:szCs w:val="28"/>
        </w:rPr>
        <w:footnoteReference w:id="7"/>
      </w:r>
      <w:r w:rsidR="00B45607" w:rsidRPr="003E297B">
        <w:rPr>
          <w:rFonts w:ascii="Times New Roman" w:eastAsia="Times New Roman" w:hAnsi="Times New Roman"/>
          <w:sz w:val="28"/>
          <w:szCs w:val="28"/>
          <w:lang w:val="es-ES" w:eastAsia="es-ES"/>
        </w:rPr>
        <w:t xml:space="preserve"> pues ello no muestra necesariamente que una persona sea gobernada o dirigida por otra, sino que, por el contrario, deja en claro que, desde el ámbito de las relaciones laborales administrativas, deben desplegarse ciertas reglas para el mane</w:t>
      </w:r>
      <w:r w:rsidR="00BF51B6" w:rsidRPr="003E297B">
        <w:rPr>
          <w:rFonts w:ascii="Times New Roman" w:eastAsia="Times New Roman" w:hAnsi="Times New Roman"/>
          <w:sz w:val="28"/>
          <w:szCs w:val="28"/>
          <w:lang w:val="es-ES" w:eastAsia="es-ES"/>
        </w:rPr>
        <w:t>jo de las acciones encomendadas:</w:t>
      </w:r>
      <w:r w:rsidR="00B45607" w:rsidRPr="003E297B">
        <w:rPr>
          <w:rFonts w:ascii="Times New Roman" w:eastAsia="Times New Roman" w:hAnsi="Times New Roman"/>
          <w:sz w:val="28"/>
          <w:szCs w:val="28"/>
          <w:lang w:val="es-ES" w:eastAsia="es-ES"/>
        </w:rPr>
        <w:t xml:space="preserve"> «</w:t>
      </w:r>
      <w:r w:rsidR="0030231B" w:rsidRPr="003E297B">
        <w:rPr>
          <w:rFonts w:ascii="Times New Roman" w:eastAsia="Times New Roman" w:hAnsi="Times New Roman"/>
          <w:sz w:val="28"/>
          <w:szCs w:val="28"/>
          <w:lang w:val="es-ES" w:eastAsia="es-ES"/>
        </w:rPr>
        <w:t xml:space="preserve"> […] </w:t>
      </w:r>
      <w:r w:rsidR="00B45607" w:rsidRPr="003E297B">
        <w:rPr>
          <w:rFonts w:ascii="Times New Roman" w:eastAsia="Times New Roman" w:hAnsi="Times New Roman"/>
          <w:sz w:val="28"/>
          <w:szCs w:val="28"/>
          <w:lang w:val="es-ES" w:eastAsia="es-ES"/>
        </w:rPr>
        <w:t>l</w:t>
      </w:r>
      <w:r w:rsidR="00B45607" w:rsidRPr="003E297B">
        <w:rPr>
          <w:rFonts w:ascii="Times New Roman" w:eastAsia="Times New Roman" w:hAnsi="Times New Roman"/>
          <w:sz w:val="28"/>
          <w:szCs w:val="28"/>
          <w:lang w:val="es-ES_tradnl" w:eastAsia="es-ES"/>
        </w:rPr>
        <w:t xml:space="preserve">a circunstancia que la persona tenga un </w:t>
      </w:r>
      <w:r w:rsidR="00B45607" w:rsidRPr="003E297B">
        <w:rPr>
          <w:rFonts w:ascii="Times New Roman" w:eastAsia="Times New Roman" w:hAnsi="Times New Roman"/>
          <w:b/>
          <w:sz w:val="28"/>
          <w:szCs w:val="28"/>
          <w:lang w:val="es-ES_tradnl" w:eastAsia="es-ES"/>
        </w:rPr>
        <w:t>horario o unos parámetros de tiempo para su desempeño (que en ciertas actividades es necesario para cumplir el objetivo del contrato)</w:t>
      </w:r>
      <w:r w:rsidR="00B45607" w:rsidRPr="003E297B">
        <w:rPr>
          <w:rFonts w:ascii="Times New Roman" w:eastAsia="Times New Roman" w:hAnsi="Times New Roman"/>
          <w:sz w:val="28"/>
          <w:szCs w:val="28"/>
          <w:lang w:val="es-ES_tradnl" w:eastAsia="es-ES"/>
        </w:rPr>
        <w:t>, por sí solo no puede servir para que se admita que en ese evento existió o debió existir una relación legal y reglamentaria</w:t>
      </w:r>
      <w:r w:rsidR="00AA6CEC" w:rsidRPr="003E297B">
        <w:rPr>
          <w:rFonts w:ascii="Times New Roman" w:eastAsia="Times New Roman" w:hAnsi="Times New Roman"/>
          <w:sz w:val="28"/>
          <w:szCs w:val="28"/>
          <w:lang w:val="es-ES_tradnl" w:eastAsia="es-ES"/>
        </w:rPr>
        <w:t>»</w:t>
      </w:r>
      <w:r w:rsidR="0030231B" w:rsidRPr="003E297B">
        <w:rPr>
          <w:rFonts w:ascii="Times New Roman" w:eastAsia="Times New Roman" w:hAnsi="Times New Roman"/>
          <w:sz w:val="28"/>
          <w:szCs w:val="28"/>
          <w:lang w:val="es-ES_tradnl" w:eastAsia="es-ES"/>
        </w:rPr>
        <w:t>.</w:t>
      </w:r>
    </w:p>
    <w:p w:rsidR="00BD24DA" w:rsidRPr="003E297B" w:rsidRDefault="00BD24DA" w:rsidP="00867666">
      <w:pPr>
        <w:widowControl w:val="0"/>
        <w:spacing w:line="360" w:lineRule="auto"/>
        <w:jc w:val="both"/>
        <w:rPr>
          <w:rFonts w:ascii="Times New Roman" w:eastAsia="Times New Roman" w:hAnsi="Times New Roman"/>
          <w:sz w:val="28"/>
          <w:szCs w:val="28"/>
          <w:lang w:val="es-ES_tradnl" w:eastAsia="es-ES"/>
        </w:rPr>
      </w:pPr>
    </w:p>
    <w:p w:rsidR="00BD24DA" w:rsidRPr="003E297B" w:rsidRDefault="00BD24DA" w:rsidP="00867666">
      <w:pPr>
        <w:widowControl w:val="0"/>
        <w:spacing w:line="360" w:lineRule="auto"/>
        <w:jc w:val="both"/>
        <w:rPr>
          <w:rFonts w:ascii="Times New Roman" w:eastAsia="Times New Roman" w:hAnsi="Times New Roman"/>
          <w:sz w:val="28"/>
          <w:szCs w:val="28"/>
          <w:lang w:val="es-ES_tradnl" w:eastAsia="es-ES"/>
        </w:rPr>
      </w:pPr>
      <w:r w:rsidRPr="003E297B">
        <w:rPr>
          <w:rFonts w:ascii="Times New Roman" w:eastAsia="Times New Roman" w:hAnsi="Times New Roman"/>
          <w:sz w:val="28"/>
          <w:szCs w:val="28"/>
          <w:lang w:val="es-ES_tradnl" w:eastAsia="es-ES"/>
        </w:rPr>
        <w:t>Asi</w:t>
      </w:r>
      <w:r w:rsidR="005022A7" w:rsidRPr="003E297B">
        <w:rPr>
          <w:rFonts w:ascii="Times New Roman" w:eastAsia="Times New Roman" w:hAnsi="Times New Roman"/>
          <w:sz w:val="28"/>
          <w:szCs w:val="28"/>
          <w:lang w:val="es-ES_tradnl" w:eastAsia="es-ES"/>
        </w:rPr>
        <w:t>mismo, si el accionante pretendía</w:t>
      </w:r>
      <w:r w:rsidRPr="003E297B">
        <w:rPr>
          <w:rFonts w:ascii="Times New Roman" w:eastAsia="Times New Roman" w:hAnsi="Times New Roman"/>
          <w:sz w:val="28"/>
          <w:szCs w:val="28"/>
          <w:lang w:val="es-ES_tradnl" w:eastAsia="es-ES"/>
        </w:rPr>
        <w:t xml:space="preserve"> probar</w:t>
      </w:r>
      <w:r w:rsidR="00BD601E" w:rsidRPr="003E297B">
        <w:rPr>
          <w:rFonts w:ascii="Times New Roman" w:eastAsia="Times New Roman" w:hAnsi="Times New Roman"/>
          <w:sz w:val="28"/>
          <w:szCs w:val="28"/>
          <w:lang w:val="es-ES_tradnl" w:eastAsia="es-ES"/>
        </w:rPr>
        <w:t xml:space="preserve"> </w:t>
      </w:r>
      <w:r w:rsidRPr="003E297B">
        <w:rPr>
          <w:rFonts w:ascii="Times New Roman" w:eastAsia="Times New Roman" w:hAnsi="Times New Roman"/>
          <w:sz w:val="28"/>
          <w:szCs w:val="28"/>
          <w:lang w:val="es-ES_tradnl" w:eastAsia="es-ES"/>
        </w:rPr>
        <w:t>que realiz</w:t>
      </w:r>
      <w:r w:rsidR="005022A7" w:rsidRPr="003E297B">
        <w:rPr>
          <w:rFonts w:ascii="Times New Roman" w:eastAsia="Times New Roman" w:hAnsi="Times New Roman"/>
          <w:sz w:val="28"/>
          <w:szCs w:val="28"/>
          <w:lang w:val="es-ES_tradnl" w:eastAsia="es-ES"/>
        </w:rPr>
        <w:t>ó</w:t>
      </w:r>
      <w:r w:rsidRPr="003E297B">
        <w:rPr>
          <w:rFonts w:ascii="Times New Roman" w:eastAsia="Times New Roman" w:hAnsi="Times New Roman"/>
          <w:sz w:val="28"/>
          <w:szCs w:val="28"/>
          <w:lang w:val="es-ES_tradnl" w:eastAsia="es-ES"/>
        </w:rPr>
        <w:t xml:space="preserve"> las mismas funciones que los médicos generales de planta,</w:t>
      </w:r>
      <w:r w:rsidR="00BD601E" w:rsidRPr="003E297B">
        <w:rPr>
          <w:rFonts w:ascii="Times New Roman" w:eastAsia="Times New Roman" w:hAnsi="Times New Roman"/>
          <w:sz w:val="28"/>
          <w:szCs w:val="28"/>
          <w:lang w:val="es-ES_tradnl" w:eastAsia="es-ES"/>
        </w:rPr>
        <w:t xml:space="preserve"> con el fin de poner en evidencia una </w:t>
      </w:r>
      <w:r w:rsidR="00BD601E" w:rsidRPr="003E297B">
        <w:rPr>
          <w:rFonts w:ascii="Times New Roman" w:eastAsia="Times New Roman" w:hAnsi="Times New Roman"/>
          <w:sz w:val="28"/>
          <w:szCs w:val="28"/>
          <w:lang w:val="es-ES_tradnl" w:eastAsia="es-ES"/>
        </w:rPr>
        <w:lastRenderedPageBreak/>
        <w:t>verdadera relación laboral,</w:t>
      </w:r>
      <w:r w:rsidR="005022A7" w:rsidRPr="003E297B">
        <w:rPr>
          <w:rFonts w:ascii="Times New Roman" w:eastAsia="Times New Roman" w:hAnsi="Times New Roman"/>
          <w:sz w:val="28"/>
          <w:szCs w:val="28"/>
          <w:lang w:val="es-ES_tradnl" w:eastAsia="es-ES"/>
        </w:rPr>
        <w:t xml:space="preserve"> </w:t>
      </w:r>
      <w:r w:rsidRPr="003E297B">
        <w:rPr>
          <w:rFonts w:ascii="Times New Roman" w:eastAsia="Times New Roman" w:hAnsi="Times New Roman"/>
          <w:sz w:val="28"/>
          <w:szCs w:val="28"/>
          <w:lang w:val="es-ES_tradnl" w:eastAsia="es-ES"/>
        </w:rPr>
        <w:t>debi</w:t>
      </w:r>
      <w:r w:rsidR="00187ECF" w:rsidRPr="003E297B">
        <w:rPr>
          <w:rFonts w:ascii="Times New Roman" w:eastAsia="Times New Roman" w:hAnsi="Times New Roman"/>
          <w:sz w:val="28"/>
          <w:szCs w:val="28"/>
          <w:lang w:val="es-ES_tradnl" w:eastAsia="es-ES"/>
        </w:rPr>
        <w:t>ó aportar al plenario</w:t>
      </w:r>
      <w:r w:rsidRPr="003E297B">
        <w:rPr>
          <w:rFonts w:ascii="Times New Roman" w:eastAsia="Times New Roman" w:hAnsi="Times New Roman"/>
          <w:sz w:val="28"/>
          <w:szCs w:val="28"/>
          <w:lang w:val="es-ES_tradnl" w:eastAsia="es-ES"/>
        </w:rPr>
        <w:t xml:space="preserve"> las funciones que a estos correspond</w:t>
      </w:r>
      <w:r w:rsidR="00187ECF" w:rsidRPr="003E297B">
        <w:rPr>
          <w:rFonts w:ascii="Times New Roman" w:eastAsia="Times New Roman" w:hAnsi="Times New Roman"/>
          <w:sz w:val="28"/>
          <w:szCs w:val="28"/>
          <w:lang w:val="es-ES_tradnl" w:eastAsia="es-ES"/>
        </w:rPr>
        <w:t>ían y las suyas</w:t>
      </w:r>
      <w:r w:rsidR="00BD601E" w:rsidRPr="003E297B">
        <w:rPr>
          <w:rFonts w:ascii="Times New Roman" w:eastAsia="Times New Roman" w:hAnsi="Times New Roman"/>
          <w:sz w:val="28"/>
          <w:szCs w:val="28"/>
          <w:lang w:val="es-ES_tradnl" w:eastAsia="es-ES"/>
        </w:rPr>
        <w:t xml:space="preserve"> </w:t>
      </w:r>
      <w:r w:rsidR="00FB2C6E" w:rsidRPr="003E297B">
        <w:rPr>
          <w:rFonts w:ascii="Times New Roman" w:eastAsia="Times New Roman" w:hAnsi="Times New Roman"/>
          <w:sz w:val="28"/>
          <w:szCs w:val="28"/>
          <w:lang w:val="es-ES_tradnl" w:eastAsia="es-ES"/>
        </w:rPr>
        <w:t>para efectuar el respectivo</w:t>
      </w:r>
      <w:r w:rsidR="00BD601E" w:rsidRPr="003E297B">
        <w:rPr>
          <w:rFonts w:ascii="Times New Roman" w:eastAsia="Times New Roman" w:hAnsi="Times New Roman"/>
          <w:sz w:val="28"/>
          <w:szCs w:val="28"/>
          <w:lang w:val="es-ES_tradnl" w:eastAsia="es-ES"/>
        </w:rPr>
        <w:t xml:space="preserve"> examen</w:t>
      </w:r>
      <w:r w:rsidR="00187ECF" w:rsidRPr="003E297B">
        <w:rPr>
          <w:rFonts w:ascii="Times New Roman" w:eastAsia="Times New Roman" w:hAnsi="Times New Roman"/>
          <w:sz w:val="28"/>
          <w:szCs w:val="28"/>
          <w:lang w:val="es-ES_tradnl" w:eastAsia="es-ES"/>
        </w:rPr>
        <w:t xml:space="preserve">; por ello, se comparte lo expresado por el </w:t>
      </w:r>
      <w:r w:rsidR="00187ECF" w:rsidRPr="003E297B">
        <w:rPr>
          <w:rFonts w:ascii="Times New Roman" w:eastAsia="Times New Roman" w:hAnsi="Times New Roman"/>
          <w:i/>
          <w:sz w:val="28"/>
          <w:szCs w:val="28"/>
          <w:lang w:val="es-ES_tradnl" w:eastAsia="es-ES"/>
        </w:rPr>
        <w:t>a quo</w:t>
      </w:r>
      <w:r w:rsidR="00187ECF" w:rsidRPr="003E297B">
        <w:rPr>
          <w:rFonts w:ascii="Times New Roman" w:eastAsia="Times New Roman" w:hAnsi="Times New Roman"/>
          <w:sz w:val="28"/>
          <w:szCs w:val="28"/>
          <w:lang w:val="es-ES_tradnl" w:eastAsia="es-ES"/>
        </w:rPr>
        <w:t>, en los siguientes términos:</w:t>
      </w:r>
    </w:p>
    <w:p w:rsidR="00187ECF" w:rsidRPr="003E297B" w:rsidRDefault="00187ECF" w:rsidP="00867666">
      <w:pPr>
        <w:widowControl w:val="0"/>
        <w:spacing w:line="360" w:lineRule="auto"/>
        <w:jc w:val="both"/>
        <w:rPr>
          <w:rFonts w:ascii="Times New Roman" w:eastAsia="Times New Roman" w:hAnsi="Times New Roman"/>
          <w:sz w:val="28"/>
          <w:szCs w:val="28"/>
          <w:lang w:val="es-ES_tradnl" w:eastAsia="es-ES"/>
        </w:rPr>
      </w:pPr>
    </w:p>
    <w:p w:rsidR="0073445B" w:rsidRPr="003E297B" w:rsidRDefault="0073445B" w:rsidP="00867666">
      <w:pPr>
        <w:widowControl w:val="0"/>
        <w:ind w:left="227" w:right="227"/>
        <w:jc w:val="both"/>
        <w:rPr>
          <w:rFonts w:ascii="Times New Roman" w:eastAsia="Times New Roman" w:hAnsi="Times New Roman"/>
          <w:sz w:val="26"/>
          <w:szCs w:val="26"/>
          <w:lang w:val="es-ES_tradnl" w:eastAsia="es-ES"/>
        </w:rPr>
      </w:pPr>
      <w:r w:rsidRPr="003E297B">
        <w:rPr>
          <w:rFonts w:ascii="Times New Roman" w:eastAsia="Times New Roman" w:hAnsi="Times New Roman"/>
          <w:sz w:val="26"/>
          <w:szCs w:val="26"/>
          <w:lang w:val="es-ES_tradnl" w:eastAsia="es-ES"/>
        </w:rPr>
        <w:t>[…]</w:t>
      </w:r>
    </w:p>
    <w:p w:rsidR="0073445B" w:rsidRPr="003E297B" w:rsidRDefault="0073445B" w:rsidP="00867666">
      <w:pPr>
        <w:widowControl w:val="0"/>
        <w:ind w:left="227" w:right="227"/>
        <w:jc w:val="both"/>
        <w:rPr>
          <w:rFonts w:ascii="Times New Roman" w:eastAsia="Times New Roman" w:hAnsi="Times New Roman"/>
          <w:sz w:val="26"/>
          <w:szCs w:val="26"/>
          <w:lang w:val="es-ES_tradnl" w:eastAsia="es-ES"/>
        </w:rPr>
      </w:pPr>
    </w:p>
    <w:p w:rsidR="00187ECF" w:rsidRPr="003E297B" w:rsidRDefault="00187ECF" w:rsidP="00867666">
      <w:pPr>
        <w:widowControl w:val="0"/>
        <w:ind w:left="227" w:right="227"/>
        <w:jc w:val="both"/>
        <w:rPr>
          <w:rFonts w:ascii="Times New Roman" w:eastAsia="Times New Roman" w:hAnsi="Times New Roman"/>
          <w:sz w:val="26"/>
          <w:szCs w:val="26"/>
          <w:u w:val="single"/>
          <w:lang w:val="es-ES_tradnl" w:eastAsia="es-ES"/>
        </w:rPr>
      </w:pPr>
      <w:r w:rsidRPr="003E297B">
        <w:rPr>
          <w:rFonts w:ascii="Times New Roman" w:eastAsia="Times New Roman" w:hAnsi="Times New Roman"/>
          <w:sz w:val="26"/>
          <w:szCs w:val="26"/>
          <w:lang w:val="es-ES_tradnl" w:eastAsia="es-ES"/>
        </w:rPr>
        <w:t xml:space="preserve">Entonces, debe esta judicatura verificar si se probó por la parte demandante la subordinación continuada al servicio de la entidad demandada, y si efectivamente prestaba tal servicio en las mismas condiciones que los empleados de planta de personal. En este punto se encontró que solo existe prueba de la prestación del servicio entre los períodos que van del 1º de octubre de 1994 hasta el 31 de marzo de 1995, del 1º de enero de 1996 hasta el 31 de diciembre de 1996, y entre el 1º de marzo de 1997 y el 31 de diciembre de 1997. Se tiene entonces que, de una relación laboral que se pretende sea declarada por tres años y cinco meses, </w:t>
      </w:r>
      <w:r w:rsidRPr="003E297B">
        <w:rPr>
          <w:rFonts w:ascii="Times New Roman" w:eastAsia="Times New Roman" w:hAnsi="Times New Roman"/>
          <w:sz w:val="26"/>
          <w:szCs w:val="26"/>
          <w:u w:val="single"/>
          <w:lang w:val="es-ES_tradnl" w:eastAsia="es-ES"/>
        </w:rPr>
        <w:t>solo se probó una vinculación por períodos discontinuos e independientes que sumados alcanzan los dos años y cuatro meses.</w:t>
      </w:r>
    </w:p>
    <w:p w:rsidR="00187ECF" w:rsidRPr="003E297B" w:rsidRDefault="00187ECF" w:rsidP="00867666">
      <w:pPr>
        <w:widowControl w:val="0"/>
        <w:ind w:left="227" w:right="227"/>
        <w:jc w:val="both"/>
        <w:rPr>
          <w:rFonts w:ascii="Times New Roman" w:eastAsia="Times New Roman" w:hAnsi="Times New Roman"/>
          <w:sz w:val="26"/>
          <w:szCs w:val="26"/>
          <w:lang w:val="es-ES_tradnl" w:eastAsia="es-ES"/>
        </w:rPr>
      </w:pPr>
    </w:p>
    <w:p w:rsidR="00187ECF" w:rsidRPr="003E297B" w:rsidRDefault="00187ECF" w:rsidP="00867666">
      <w:pPr>
        <w:widowControl w:val="0"/>
        <w:ind w:left="227" w:right="227"/>
        <w:jc w:val="both"/>
        <w:rPr>
          <w:rFonts w:ascii="Times New Roman" w:eastAsia="Times New Roman" w:hAnsi="Times New Roman"/>
          <w:sz w:val="28"/>
          <w:szCs w:val="28"/>
          <w:lang w:val="es-ES_tradnl" w:eastAsia="es-ES"/>
        </w:rPr>
      </w:pPr>
      <w:r w:rsidRPr="003E297B">
        <w:rPr>
          <w:rFonts w:ascii="Times New Roman" w:eastAsia="Times New Roman" w:hAnsi="Times New Roman"/>
          <w:sz w:val="26"/>
          <w:szCs w:val="26"/>
          <w:lang w:val="es-ES_tradnl" w:eastAsia="es-ES"/>
        </w:rPr>
        <w:t xml:space="preserve">Lo anterior, añadido que no existe prueba dentro del expediente que permita definir con certeza que la prestación del servicio realizada por el señor </w:t>
      </w:r>
      <w:r w:rsidR="003A4EDC" w:rsidRPr="003E297B">
        <w:rPr>
          <w:rFonts w:ascii="Times New Roman" w:eastAsia="Times New Roman" w:hAnsi="Times New Roman"/>
          <w:sz w:val="26"/>
          <w:szCs w:val="26"/>
          <w:lang w:val="es-ES_tradnl" w:eastAsia="es-ES"/>
        </w:rPr>
        <w:t>WILSON ALBERTO LÓ</w:t>
      </w:r>
      <w:r w:rsidRPr="003E297B">
        <w:rPr>
          <w:rFonts w:ascii="Times New Roman" w:eastAsia="Times New Roman" w:hAnsi="Times New Roman"/>
          <w:sz w:val="26"/>
          <w:szCs w:val="26"/>
          <w:lang w:val="es-ES_tradnl" w:eastAsia="es-ES"/>
        </w:rPr>
        <w:t>PEZ CONCHA</w:t>
      </w:r>
      <w:r w:rsidR="0073445B" w:rsidRPr="003E297B">
        <w:rPr>
          <w:rFonts w:ascii="Times New Roman" w:eastAsia="Times New Roman" w:hAnsi="Times New Roman"/>
          <w:sz w:val="26"/>
          <w:szCs w:val="26"/>
          <w:lang w:val="es-ES_tradnl" w:eastAsia="es-ES"/>
        </w:rPr>
        <w:t xml:space="preserve"> se desarrolló en las mismas condiciones que se predicaban para los médicos generales que estaban vinculados en la planta de personal de la entidad. Nótese como faltó dentro del período probatorio la prueba testimonial que hubiera sido útil para definir la igualdad de condiciones que existía entre el demandante y los demás médicos generales, no obstante la misma fue ordenada por el despacho tramitador, pero no fue diligenciada por la parte interesada </w:t>
      </w:r>
      <w:r w:rsidR="0073445B" w:rsidRPr="003E297B">
        <w:rPr>
          <w:rFonts w:ascii="Times New Roman" w:eastAsia="Times New Roman" w:hAnsi="Times New Roman"/>
          <w:sz w:val="28"/>
          <w:szCs w:val="28"/>
          <w:lang w:val="es-ES_tradnl" w:eastAsia="es-ES"/>
        </w:rPr>
        <w:t>(f. 173 y vto.).</w:t>
      </w:r>
    </w:p>
    <w:p w:rsidR="0073445B" w:rsidRPr="003E297B" w:rsidRDefault="0073445B" w:rsidP="00867666">
      <w:pPr>
        <w:widowControl w:val="0"/>
        <w:ind w:left="227" w:right="227"/>
        <w:jc w:val="both"/>
        <w:rPr>
          <w:rFonts w:ascii="Times New Roman" w:eastAsia="Times New Roman" w:hAnsi="Times New Roman"/>
          <w:sz w:val="28"/>
          <w:szCs w:val="28"/>
          <w:lang w:val="es-ES_tradnl" w:eastAsia="es-ES"/>
        </w:rPr>
      </w:pPr>
    </w:p>
    <w:p w:rsidR="0073445B" w:rsidRPr="003E297B" w:rsidRDefault="0073445B" w:rsidP="00867666">
      <w:pPr>
        <w:widowControl w:val="0"/>
        <w:ind w:left="227" w:right="227"/>
        <w:jc w:val="both"/>
        <w:rPr>
          <w:rFonts w:ascii="Times New Roman" w:hAnsi="Times New Roman"/>
          <w:sz w:val="28"/>
          <w:szCs w:val="28"/>
        </w:rPr>
      </w:pPr>
      <w:r w:rsidRPr="003E297B">
        <w:rPr>
          <w:rFonts w:ascii="Times New Roman" w:eastAsia="Times New Roman" w:hAnsi="Times New Roman"/>
          <w:sz w:val="28"/>
          <w:szCs w:val="28"/>
          <w:lang w:val="es-ES_tradnl" w:eastAsia="es-ES"/>
        </w:rPr>
        <w:t>[…]</w:t>
      </w:r>
    </w:p>
    <w:p w:rsidR="00B45607" w:rsidRPr="003E297B" w:rsidRDefault="00B45607" w:rsidP="00867666">
      <w:pPr>
        <w:widowControl w:val="0"/>
        <w:ind w:left="227" w:right="227"/>
        <w:jc w:val="both"/>
        <w:rPr>
          <w:rFonts w:ascii="Times New Roman" w:eastAsia="Times New Roman" w:hAnsi="Times New Roman"/>
          <w:sz w:val="26"/>
          <w:szCs w:val="26"/>
          <w:lang w:val="es-ES" w:eastAsia="es-ES"/>
        </w:rPr>
      </w:pPr>
      <w:r w:rsidRPr="003E297B">
        <w:rPr>
          <w:rFonts w:ascii="Times New Roman" w:eastAsia="Times New Roman" w:hAnsi="Times New Roman"/>
          <w:sz w:val="26"/>
          <w:szCs w:val="26"/>
          <w:lang w:val="es-ES_tradnl" w:eastAsia="es-ES"/>
        </w:rPr>
        <w:t xml:space="preserve"> </w:t>
      </w:r>
    </w:p>
    <w:p w:rsidR="0026289F" w:rsidRPr="003E297B" w:rsidRDefault="005022A7" w:rsidP="00867666">
      <w:pPr>
        <w:widowControl w:val="0"/>
        <w:tabs>
          <w:tab w:val="left" w:pos="-720"/>
        </w:tabs>
        <w:spacing w:line="360" w:lineRule="auto"/>
        <w:jc w:val="both"/>
        <w:rPr>
          <w:rFonts w:ascii="Times New Roman" w:hAnsi="Times New Roman"/>
          <w:iCs/>
          <w:spacing w:val="-3"/>
          <w:sz w:val="28"/>
          <w:szCs w:val="28"/>
        </w:rPr>
      </w:pPr>
      <w:r w:rsidRPr="003E297B">
        <w:rPr>
          <w:rFonts w:ascii="Times New Roman" w:hAnsi="Times New Roman"/>
          <w:iCs/>
          <w:spacing w:val="-3"/>
          <w:sz w:val="28"/>
          <w:szCs w:val="28"/>
        </w:rPr>
        <w:t>Sin embargo,</w:t>
      </w:r>
      <w:r w:rsidR="00ED4A50" w:rsidRPr="003E297B">
        <w:rPr>
          <w:rFonts w:ascii="Times New Roman" w:hAnsi="Times New Roman"/>
          <w:iCs/>
          <w:spacing w:val="-3"/>
          <w:sz w:val="28"/>
          <w:szCs w:val="28"/>
        </w:rPr>
        <w:t xml:space="preserve"> </w:t>
      </w:r>
      <w:r w:rsidR="002B2050" w:rsidRPr="003E297B">
        <w:rPr>
          <w:rFonts w:ascii="Times New Roman" w:hAnsi="Times New Roman"/>
          <w:iCs/>
          <w:spacing w:val="-3"/>
          <w:sz w:val="28"/>
          <w:szCs w:val="28"/>
        </w:rPr>
        <w:t>la prueba testimonial</w:t>
      </w:r>
      <w:r w:rsidR="007529F7" w:rsidRPr="003E297B">
        <w:rPr>
          <w:rFonts w:ascii="Times New Roman" w:hAnsi="Times New Roman"/>
          <w:iCs/>
          <w:spacing w:val="-3"/>
          <w:sz w:val="28"/>
          <w:szCs w:val="28"/>
        </w:rPr>
        <w:t xml:space="preserve"> antes referida</w:t>
      </w:r>
      <w:r w:rsidR="00077A4B" w:rsidRPr="003E297B">
        <w:rPr>
          <w:rFonts w:ascii="Times New Roman" w:hAnsi="Times New Roman"/>
          <w:iCs/>
          <w:spacing w:val="-3"/>
          <w:sz w:val="28"/>
          <w:szCs w:val="28"/>
        </w:rPr>
        <w:t>,</w:t>
      </w:r>
      <w:r w:rsidR="00ED4A50" w:rsidRPr="003E297B">
        <w:rPr>
          <w:rFonts w:ascii="Times New Roman" w:hAnsi="Times New Roman"/>
          <w:iCs/>
          <w:spacing w:val="-3"/>
          <w:sz w:val="28"/>
          <w:szCs w:val="28"/>
        </w:rPr>
        <w:t xml:space="preserve"> ordenada en</w:t>
      </w:r>
      <w:r w:rsidR="00077A4B" w:rsidRPr="003E297B">
        <w:rPr>
          <w:rFonts w:ascii="Times New Roman" w:hAnsi="Times New Roman"/>
          <w:iCs/>
          <w:spacing w:val="-3"/>
          <w:sz w:val="28"/>
          <w:szCs w:val="28"/>
        </w:rPr>
        <w:t xml:space="preserve"> auto de 6 de mayo de 2002 (f. 102), fue practicada por el Juzgado Promiscuo Municipal de Segovia</w:t>
      </w:r>
      <w:r w:rsidR="00BE215E" w:rsidRPr="003E297B">
        <w:rPr>
          <w:rFonts w:ascii="Times New Roman" w:hAnsi="Times New Roman"/>
          <w:iCs/>
          <w:spacing w:val="-3"/>
          <w:sz w:val="28"/>
          <w:szCs w:val="28"/>
        </w:rPr>
        <w:t>, el 20 de agosto de 2014,</w:t>
      </w:r>
      <w:r w:rsidR="00077A4B" w:rsidRPr="003E297B">
        <w:rPr>
          <w:rFonts w:ascii="Times New Roman" w:hAnsi="Times New Roman"/>
          <w:iCs/>
          <w:spacing w:val="-3"/>
          <w:sz w:val="28"/>
          <w:szCs w:val="28"/>
        </w:rPr>
        <w:t xml:space="preserve"> y reposa en el proceso en folios 327-328: declaración juramentada del señor Gustavo de Jesús Carvajal Rodr</w:t>
      </w:r>
      <w:r w:rsidR="0026289F" w:rsidRPr="003E297B">
        <w:rPr>
          <w:rFonts w:ascii="Times New Roman" w:hAnsi="Times New Roman"/>
          <w:iCs/>
          <w:spacing w:val="-3"/>
          <w:sz w:val="28"/>
          <w:szCs w:val="28"/>
        </w:rPr>
        <w:t>íguez, que en algunos de sus apartes dice:</w:t>
      </w:r>
    </w:p>
    <w:p w:rsidR="001B5E48" w:rsidRPr="003E297B" w:rsidRDefault="001B5E48" w:rsidP="00867666">
      <w:pPr>
        <w:widowControl w:val="0"/>
        <w:tabs>
          <w:tab w:val="left" w:pos="-720"/>
        </w:tabs>
        <w:spacing w:line="360" w:lineRule="auto"/>
        <w:jc w:val="both"/>
        <w:rPr>
          <w:rFonts w:ascii="Times New Roman" w:hAnsi="Times New Roman"/>
          <w:iCs/>
          <w:spacing w:val="-3"/>
          <w:sz w:val="28"/>
          <w:szCs w:val="28"/>
        </w:rPr>
      </w:pPr>
    </w:p>
    <w:p w:rsidR="0026289F" w:rsidRPr="003E297B" w:rsidRDefault="0026289F" w:rsidP="00867666">
      <w:pPr>
        <w:widowControl w:val="0"/>
        <w:tabs>
          <w:tab w:val="left" w:pos="-720"/>
        </w:tabs>
        <w:spacing w:line="360" w:lineRule="auto"/>
        <w:jc w:val="both"/>
        <w:rPr>
          <w:rFonts w:ascii="Times New Roman" w:hAnsi="Times New Roman"/>
          <w:iCs/>
          <w:spacing w:val="-3"/>
          <w:sz w:val="28"/>
          <w:szCs w:val="28"/>
        </w:rPr>
      </w:pPr>
      <w:r w:rsidRPr="003E297B">
        <w:rPr>
          <w:rFonts w:ascii="Times New Roman" w:hAnsi="Times New Roman"/>
          <w:iCs/>
          <w:spacing w:val="-3"/>
          <w:sz w:val="28"/>
          <w:szCs w:val="28"/>
        </w:rPr>
        <w:t>[…]</w:t>
      </w:r>
    </w:p>
    <w:p w:rsidR="001B5E48" w:rsidRPr="003E297B" w:rsidRDefault="001B5E48" w:rsidP="00867666">
      <w:pPr>
        <w:widowControl w:val="0"/>
        <w:tabs>
          <w:tab w:val="left" w:pos="-720"/>
        </w:tabs>
        <w:jc w:val="both"/>
        <w:rPr>
          <w:rFonts w:ascii="Times New Roman" w:hAnsi="Times New Roman"/>
          <w:iCs/>
          <w:spacing w:val="-3"/>
          <w:sz w:val="26"/>
          <w:szCs w:val="26"/>
        </w:rPr>
      </w:pPr>
    </w:p>
    <w:p w:rsidR="0026289F" w:rsidRPr="003E297B" w:rsidRDefault="0026289F" w:rsidP="00867666">
      <w:pPr>
        <w:widowControl w:val="0"/>
        <w:tabs>
          <w:tab w:val="left" w:pos="-720"/>
        </w:tabs>
        <w:jc w:val="both"/>
        <w:rPr>
          <w:rFonts w:ascii="Times New Roman" w:hAnsi="Times New Roman"/>
          <w:iCs/>
          <w:spacing w:val="-3"/>
          <w:sz w:val="26"/>
          <w:szCs w:val="26"/>
        </w:rPr>
      </w:pPr>
      <w:r w:rsidRPr="003E297B">
        <w:rPr>
          <w:rFonts w:ascii="Times New Roman" w:hAnsi="Times New Roman"/>
          <w:iCs/>
          <w:spacing w:val="-3"/>
          <w:sz w:val="26"/>
          <w:szCs w:val="26"/>
        </w:rPr>
        <w:t xml:space="preserve">RESPUESTA A LA PREGUNTA NUMERO UNO CONTESTO: Lo conozco desde el año 1995, en la actividad de médico del Hospital San Juan de Dios de Segovia, no es de mi familia, no he tenido negocios con él. RESPUESTA A LA PREGUNTA NÚMERO DOS CONTESTO: El laboró cuando yo ingresé él se encontraba laborando en el Hospital San Juan de Dios de Segovia, no se cuánto tiempo laboró, pero si se que fue muchos años, después de que yo llegué él trabajó unos seis (6) años aproximadamente. RESPUESTA A LA PREGUNTA NÚMERO TRES CONTESTO: El atendía en los </w:t>
      </w:r>
      <w:r w:rsidRPr="003E297B">
        <w:rPr>
          <w:rFonts w:ascii="Times New Roman" w:hAnsi="Times New Roman"/>
          <w:iCs/>
          <w:spacing w:val="-3"/>
          <w:sz w:val="26"/>
          <w:szCs w:val="26"/>
        </w:rPr>
        <w:lastRenderedPageBreak/>
        <w:t>días que le correspondía urgencia a todo paciente que ingresaba a dicha sala y en la sala de parto, si el turno era nocturno le correspondía todo el servicio de hospitalización, urgencia y sala de procedimiento. RESPUESTA A LA PREGUNTA NUMERO CUATRO CONTESTO: No, él estaba bajo mando de la parte administrativa, o sea el Gerente o Coordinador Médico de la E.S.E. Hospital San Juan de Dios. RESPUESTA A LA PREGUNTA NÚMERO CINCO CONTESTO: Hay cuadro de turnos hecho por el Coordinador Médico y uno se ciñe a los horarios establecidos en dichos cuadros. RESPUESTA A LA PREGUNTA NÚMERO SEIS CONTESTO: Si habían médicos que si estaban de planta, eran aproximadamente tres médicos de planta y los otros por contratos o por convenios. RESPUESTA A LA PREGUNTA NÚMERO SIETE CONTESTO: El cuadro de turnos era para todos los médicos existentes en el Hospital, sea de planta, por contrato o por convenios. RESPUESTA A LA PREGUNTA NÚMERO OCHO CONTESTO: El Hospital lo dotaba con los implementos médicos como fonendoscopio, tensiómetro, y todos los implementos médicos-quirürgicos que se requerían para los procedimientos. También eran dotados de prendas, batas y piyamas que se utilizan allí en el mismo Hospital San Juan de Dios. RESPUESTA A LA PREGUNTA NÚMERO NUEVE CONTESTO: Las órdenes eran dadas por el Gerente de apellido ARANA para la atención médica en urgencias o en hospitalización. RESPUESTA A LA PREGUNTA NÚMERO DIEZ CONTESTO: El tenía derecho si era turno nocturno a la comida y a la merienda. Si era turno día al almuerzo y si es consulta externa a ninguna alimentación. El Hospital si</w:t>
      </w:r>
      <w:r w:rsidR="00FB2C6E" w:rsidRPr="003E297B">
        <w:rPr>
          <w:rFonts w:ascii="Times New Roman" w:hAnsi="Times New Roman"/>
          <w:iCs/>
          <w:spacing w:val="-3"/>
          <w:sz w:val="26"/>
          <w:szCs w:val="26"/>
        </w:rPr>
        <w:t xml:space="preserve"> (sic)</w:t>
      </w:r>
      <w:r w:rsidRPr="003E297B">
        <w:rPr>
          <w:rFonts w:ascii="Times New Roman" w:hAnsi="Times New Roman"/>
          <w:iCs/>
          <w:spacing w:val="-3"/>
          <w:sz w:val="26"/>
          <w:szCs w:val="26"/>
        </w:rPr>
        <w:t xml:space="preserve"> les suministraba la comida o la merienda a los médicos en forma gratuita. El turno nocturno era de siete de la noche a siete de la mañana ahí estaba la comida, la merienda y desayuno y el turno día de siete de la mañana a siete de la noche y tiene derecho al almuerzo. La consulta externa de ocho a doce o de dos a seis y ahí no se suministraba alimentación.</w:t>
      </w:r>
    </w:p>
    <w:p w:rsidR="0026289F" w:rsidRPr="003E297B" w:rsidRDefault="0026289F" w:rsidP="00867666">
      <w:pPr>
        <w:widowControl w:val="0"/>
        <w:tabs>
          <w:tab w:val="left" w:pos="-720"/>
        </w:tabs>
        <w:jc w:val="both"/>
        <w:rPr>
          <w:rFonts w:ascii="Times New Roman" w:hAnsi="Times New Roman"/>
          <w:iCs/>
          <w:spacing w:val="-3"/>
          <w:sz w:val="26"/>
          <w:szCs w:val="26"/>
        </w:rPr>
      </w:pPr>
    </w:p>
    <w:p w:rsidR="0026289F" w:rsidRPr="003E297B" w:rsidRDefault="0026289F" w:rsidP="00867666">
      <w:pPr>
        <w:widowControl w:val="0"/>
        <w:tabs>
          <w:tab w:val="left" w:pos="-720"/>
        </w:tabs>
        <w:jc w:val="both"/>
        <w:rPr>
          <w:rFonts w:ascii="Times New Roman" w:hAnsi="Times New Roman"/>
          <w:iCs/>
          <w:spacing w:val="-3"/>
          <w:sz w:val="26"/>
          <w:szCs w:val="26"/>
        </w:rPr>
      </w:pPr>
      <w:r w:rsidRPr="003E297B">
        <w:rPr>
          <w:rFonts w:ascii="Times New Roman" w:hAnsi="Times New Roman"/>
          <w:iCs/>
          <w:spacing w:val="-3"/>
          <w:sz w:val="26"/>
          <w:szCs w:val="26"/>
        </w:rPr>
        <w:t>[…]</w:t>
      </w:r>
    </w:p>
    <w:p w:rsidR="0026289F" w:rsidRPr="003E297B" w:rsidRDefault="0026289F" w:rsidP="00867666">
      <w:pPr>
        <w:widowControl w:val="0"/>
        <w:tabs>
          <w:tab w:val="left" w:pos="-720"/>
        </w:tabs>
        <w:spacing w:line="360" w:lineRule="auto"/>
        <w:jc w:val="both"/>
        <w:rPr>
          <w:rFonts w:ascii="Times New Roman" w:hAnsi="Times New Roman"/>
          <w:iCs/>
          <w:spacing w:val="-3"/>
          <w:sz w:val="28"/>
          <w:szCs w:val="28"/>
        </w:rPr>
      </w:pPr>
    </w:p>
    <w:p w:rsidR="00395C22" w:rsidRPr="003E297B" w:rsidRDefault="00EA4488" w:rsidP="00867666">
      <w:pPr>
        <w:widowControl w:val="0"/>
        <w:tabs>
          <w:tab w:val="left" w:pos="-720"/>
        </w:tabs>
        <w:spacing w:line="360" w:lineRule="auto"/>
        <w:jc w:val="both"/>
        <w:rPr>
          <w:rFonts w:ascii="Times New Roman" w:hAnsi="Times New Roman"/>
          <w:iCs/>
          <w:spacing w:val="-3"/>
          <w:sz w:val="28"/>
          <w:szCs w:val="28"/>
        </w:rPr>
      </w:pPr>
      <w:r w:rsidRPr="003E297B">
        <w:rPr>
          <w:rFonts w:ascii="Times New Roman" w:hAnsi="Times New Roman"/>
          <w:iCs/>
          <w:spacing w:val="-3"/>
          <w:sz w:val="28"/>
          <w:szCs w:val="28"/>
        </w:rPr>
        <w:t>Pero este</w:t>
      </w:r>
      <w:r w:rsidR="00077A4B" w:rsidRPr="003E297B">
        <w:rPr>
          <w:rFonts w:ascii="Times New Roman" w:hAnsi="Times New Roman"/>
          <w:iCs/>
          <w:spacing w:val="-3"/>
          <w:sz w:val="28"/>
          <w:szCs w:val="28"/>
        </w:rPr>
        <w:t xml:space="preserve"> testimonio, al ser analizado de manera conjunta, </w:t>
      </w:r>
      <w:r w:rsidR="002F2A30" w:rsidRPr="003E297B">
        <w:rPr>
          <w:rFonts w:ascii="Times New Roman" w:hAnsi="Times New Roman"/>
          <w:iCs/>
          <w:spacing w:val="-3"/>
          <w:sz w:val="28"/>
          <w:szCs w:val="28"/>
        </w:rPr>
        <w:t xml:space="preserve">no demuestra con exactitud </w:t>
      </w:r>
      <w:r w:rsidR="00077A4B" w:rsidRPr="003E297B">
        <w:rPr>
          <w:rFonts w:ascii="Times New Roman" w:hAnsi="Times New Roman"/>
          <w:iCs/>
          <w:spacing w:val="-3"/>
          <w:sz w:val="28"/>
          <w:szCs w:val="28"/>
        </w:rPr>
        <w:t xml:space="preserve">que </w:t>
      </w:r>
      <w:r w:rsidR="00690AB4" w:rsidRPr="003E297B">
        <w:rPr>
          <w:rFonts w:ascii="Times New Roman" w:hAnsi="Times New Roman"/>
          <w:iCs/>
          <w:spacing w:val="-3"/>
          <w:sz w:val="28"/>
          <w:szCs w:val="28"/>
        </w:rPr>
        <w:t>entr</w:t>
      </w:r>
      <w:r w:rsidR="00077A4B" w:rsidRPr="003E297B">
        <w:rPr>
          <w:rFonts w:ascii="Times New Roman" w:hAnsi="Times New Roman"/>
          <w:iCs/>
          <w:spacing w:val="-3"/>
          <w:sz w:val="28"/>
          <w:szCs w:val="28"/>
        </w:rPr>
        <w:t>e el accionante y la entidad demandada existió, más que un contrato de prestaci</w:t>
      </w:r>
      <w:r w:rsidR="00690AB4" w:rsidRPr="003E297B">
        <w:rPr>
          <w:rFonts w:ascii="Times New Roman" w:hAnsi="Times New Roman"/>
          <w:iCs/>
          <w:spacing w:val="-3"/>
          <w:sz w:val="28"/>
          <w:szCs w:val="28"/>
        </w:rPr>
        <w:t xml:space="preserve">ón de servicios, una real relación laboral legal </w:t>
      </w:r>
      <w:r w:rsidR="002F2A30" w:rsidRPr="003E297B">
        <w:rPr>
          <w:rFonts w:ascii="Times New Roman" w:hAnsi="Times New Roman"/>
          <w:iCs/>
          <w:spacing w:val="-3"/>
          <w:sz w:val="28"/>
          <w:szCs w:val="28"/>
        </w:rPr>
        <w:t>y reglamentaria, pues</w:t>
      </w:r>
      <w:r w:rsidRPr="003E297B">
        <w:rPr>
          <w:rFonts w:ascii="Times New Roman" w:hAnsi="Times New Roman"/>
          <w:iCs/>
          <w:spacing w:val="-3"/>
          <w:sz w:val="28"/>
          <w:szCs w:val="28"/>
        </w:rPr>
        <w:t xml:space="preserve"> refiere situ</w:t>
      </w:r>
      <w:r w:rsidR="007A431B" w:rsidRPr="003E297B">
        <w:rPr>
          <w:rFonts w:ascii="Times New Roman" w:hAnsi="Times New Roman"/>
          <w:iCs/>
          <w:spacing w:val="-3"/>
          <w:sz w:val="28"/>
          <w:szCs w:val="28"/>
        </w:rPr>
        <w:t>aciones generales e indefinidas que rodean el</w:t>
      </w:r>
      <w:r w:rsidR="00A23AC8" w:rsidRPr="003E297B">
        <w:rPr>
          <w:rFonts w:ascii="Times New Roman" w:hAnsi="Times New Roman"/>
          <w:iCs/>
          <w:spacing w:val="-3"/>
          <w:sz w:val="28"/>
          <w:szCs w:val="28"/>
        </w:rPr>
        <w:t xml:space="preserve"> trabajo del personal médico,</w:t>
      </w:r>
      <w:r w:rsidR="007A431B" w:rsidRPr="003E297B">
        <w:rPr>
          <w:rFonts w:ascii="Times New Roman" w:hAnsi="Times New Roman"/>
          <w:iCs/>
          <w:spacing w:val="-3"/>
          <w:sz w:val="28"/>
          <w:szCs w:val="28"/>
        </w:rPr>
        <w:t xml:space="preserve"> que incluye al accionante,</w:t>
      </w:r>
      <w:r w:rsidR="00A23AC8" w:rsidRPr="003E297B">
        <w:rPr>
          <w:rFonts w:ascii="Times New Roman" w:hAnsi="Times New Roman"/>
          <w:iCs/>
          <w:spacing w:val="-3"/>
          <w:sz w:val="28"/>
          <w:szCs w:val="28"/>
        </w:rPr>
        <w:t xml:space="preserve"> pero</w:t>
      </w:r>
      <w:r w:rsidR="007A431B" w:rsidRPr="003E297B">
        <w:rPr>
          <w:rFonts w:ascii="Times New Roman" w:hAnsi="Times New Roman"/>
          <w:iCs/>
          <w:spacing w:val="-3"/>
          <w:sz w:val="28"/>
          <w:szCs w:val="28"/>
        </w:rPr>
        <w:t xml:space="preserve"> no hace alusión a las circunstancias particulares del accionante</w:t>
      </w:r>
      <w:r w:rsidR="002F2A30" w:rsidRPr="003E297B">
        <w:rPr>
          <w:rFonts w:ascii="Times New Roman" w:hAnsi="Times New Roman"/>
          <w:iCs/>
          <w:spacing w:val="-3"/>
          <w:sz w:val="28"/>
          <w:szCs w:val="28"/>
        </w:rPr>
        <w:t>; y como lo ha dicho</w:t>
      </w:r>
      <w:r w:rsidR="00395C22" w:rsidRPr="003E297B">
        <w:rPr>
          <w:rFonts w:ascii="Times New Roman" w:hAnsi="Times New Roman"/>
          <w:iCs/>
          <w:spacing w:val="-3"/>
          <w:sz w:val="28"/>
          <w:szCs w:val="28"/>
        </w:rPr>
        <w:t xml:space="preserve"> la Corte Suprema de Justicia</w:t>
      </w:r>
      <w:r w:rsidR="00C36962" w:rsidRPr="003E297B">
        <w:rPr>
          <w:rFonts w:ascii="Times New Roman" w:hAnsi="Times New Roman"/>
          <w:iCs/>
          <w:spacing w:val="-3"/>
          <w:sz w:val="28"/>
          <w:szCs w:val="28"/>
        </w:rPr>
        <w:t xml:space="preserve"> en sentencia de 17 de octubre de 1990, M.P. Eduardo García Sarmiento</w:t>
      </w:r>
      <w:r w:rsidR="00395C22" w:rsidRPr="003E297B">
        <w:rPr>
          <w:rFonts w:ascii="Times New Roman" w:hAnsi="Times New Roman"/>
          <w:iCs/>
          <w:spacing w:val="-3"/>
          <w:sz w:val="28"/>
          <w:szCs w:val="28"/>
        </w:rPr>
        <w:t>,</w:t>
      </w:r>
      <w:r w:rsidR="00BE215E" w:rsidRPr="003E297B">
        <w:rPr>
          <w:rStyle w:val="Refdenotaalpie"/>
          <w:rFonts w:ascii="Times New Roman" w:hAnsi="Times New Roman"/>
          <w:iCs/>
          <w:spacing w:val="-3"/>
          <w:sz w:val="28"/>
          <w:szCs w:val="28"/>
        </w:rPr>
        <w:footnoteReference w:id="8"/>
      </w:r>
      <w:r w:rsidR="00395C22" w:rsidRPr="003E297B">
        <w:rPr>
          <w:rFonts w:ascii="Times New Roman" w:hAnsi="Times New Roman"/>
          <w:iCs/>
          <w:spacing w:val="-3"/>
          <w:sz w:val="28"/>
          <w:szCs w:val="28"/>
        </w:rPr>
        <w:t xml:space="preserve"> «</w:t>
      </w:r>
      <w:r w:rsidR="002F2A30" w:rsidRPr="003E297B">
        <w:rPr>
          <w:rFonts w:ascii="Times New Roman" w:hAnsi="Times New Roman"/>
          <w:iCs/>
          <w:spacing w:val="-3"/>
          <w:sz w:val="28"/>
          <w:szCs w:val="28"/>
        </w:rPr>
        <w:t>el poder demostrativo de la prueba testimonial se examina en función de ser las declaraciones responsivas, exactas y completas</w:t>
      </w:r>
      <w:r w:rsidR="00395C22" w:rsidRPr="003E297B">
        <w:rPr>
          <w:rFonts w:ascii="Times New Roman" w:hAnsi="Times New Roman"/>
          <w:iCs/>
          <w:spacing w:val="-3"/>
          <w:sz w:val="28"/>
          <w:szCs w:val="28"/>
        </w:rPr>
        <w:t>»</w:t>
      </w:r>
      <w:r w:rsidR="002F2A30" w:rsidRPr="003E297B">
        <w:rPr>
          <w:rFonts w:ascii="Times New Roman" w:hAnsi="Times New Roman"/>
          <w:iCs/>
          <w:spacing w:val="-3"/>
          <w:sz w:val="28"/>
          <w:szCs w:val="28"/>
        </w:rPr>
        <w:t>.</w:t>
      </w:r>
      <w:r w:rsidR="00395C22" w:rsidRPr="003E297B">
        <w:rPr>
          <w:rFonts w:ascii="Times New Roman" w:hAnsi="Times New Roman"/>
          <w:iCs/>
          <w:spacing w:val="-3"/>
          <w:sz w:val="28"/>
          <w:szCs w:val="28"/>
        </w:rPr>
        <w:t xml:space="preserve"> Agrega la Corte:</w:t>
      </w:r>
    </w:p>
    <w:p w:rsidR="00C36962" w:rsidRPr="003E297B" w:rsidRDefault="00C36962" w:rsidP="00867666">
      <w:pPr>
        <w:widowControl w:val="0"/>
        <w:tabs>
          <w:tab w:val="left" w:pos="-720"/>
        </w:tabs>
        <w:ind w:left="227" w:right="227"/>
        <w:jc w:val="both"/>
        <w:rPr>
          <w:rFonts w:ascii="Times New Roman" w:hAnsi="Times New Roman"/>
          <w:iCs/>
          <w:spacing w:val="-3"/>
          <w:sz w:val="26"/>
          <w:szCs w:val="26"/>
        </w:rPr>
      </w:pPr>
    </w:p>
    <w:p w:rsidR="003A4EDC" w:rsidRPr="003E297B" w:rsidRDefault="002F2A30" w:rsidP="00867666">
      <w:pPr>
        <w:widowControl w:val="0"/>
        <w:tabs>
          <w:tab w:val="left" w:pos="-720"/>
        </w:tabs>
        <w:ind w:left="227" w:right="227"/>
        <w:jc w:val="both"/>
        <w:rPr>
          <w:rFonts w:ascii="Times New Roman" w:hAnsi="Times New Roman"/>
          <w:iCs/>
          <w:spacing w:val="-3"/>
          <w:sz w:val="28"/>
          <w:szCs w:val="28"/>
        </w:rPr>
      </w:pPr>
      <w:r w:rsidRPr="003E297B">
        <w:rPr>
          <w:rFonts w:ascii="Times New Roman" w:hAnsi="Times New Roman"/>
          <w:iCs/>
          <w:spacing w:val="-3"/>
          <w:sz w:val="26"/>
          <w:szCs w:val="26"/>
        </w:rPr>
        <w:t xml:space="preserve">Es responsivo el testimonio, cuando cada contestación se relata dando la razón de la ciencia de lo dicho, con la explicación de las circunstancias de tiempo, modo y lugar en que haya ocurrido cada hecho y de la forma como llegó el conocimiento </w:t>
      </w:r>
      <w:r w:rsidRPr="003E297B">
        <w:rPr>
          <w:rFonts w:ascii="Times New Roman" w:hAnsi="Times New Roman"/>
          <w:iCs/>
          <w:spacing w:val="-3"/>
          <w:sz w:val="26"/>
          <w:szCs w:val="26"/>
        </w:rPr>
        <w:lastRenderedPageBreak/>
        <w:t xml:space="preserve">del deponente; exacto cuando la respuesta no deja lugar a incertidumbre; y completo, cuando la deposición no omite circunstancias fácticas que pueden ser influyentes o relevantes en la cuestión litigada </w:t>
      </w:r>
      <w:r w:rsidRPr="003E297B">
        <w:rPr>
          <w:rFonts w:ascii="Times New Roman" w:hAnsi="Times New Roman"/>
          <w:iCs/>
          <w:spacing w:val="-3"/>
          <w:sz w:val="28"/>
          <w:szCs w:val="28"/>
        </w:rPr>
        <w:t>(Cas. Civ. 28 de marzo de 1984, G. J. No. 2145, página 123).</w:t>
      </w:r>
    </w:p>
    <w:p w:rsidR="00077A4B" w:rsidRPr="003E297B" w:rsidRDefault="00077A4B" w:rsidP="00867666">
      <w:pPr>
        <w:widowControl w:val="0"/>
        <w:tabs>
          <w:tab w:val="left" w:pos="-720"/>
        </w:tabs>
        <w:spacing w:line="360" w:lineRule="auto"/>
        <w:jc w:val="both"/>
        <w:rPr>
          <w:rFonts w:ascii="Times New Roman" w:hAnsi="Times New Roman"/>
          <w:iCs/>
          <w:spacing w:val="-3"/>
          <w:sz w:val="28"/>
          <w:szCs w:val="28"/>
        </w:rPr>
      </w:pPr>
    </w:p>
    <w:p w:rsidR="003A18A8" w:rsidRPr="003E297B" w:rsidRDefault="00952D06" w:rsidP="00867666">
      <w:pPr>
        <w:widowControl w:val="0"/>
        <w:tabs>
          <w:tab w:val="left" w:pos="-720"/>
        </w:tabs>
        <w:spacing w:line="360" w:lineRule="auto"/>
        <w:jc w:val="both"/>
        <w:rPr>
          <w:rFonts w:ascii="Times New Roman" w:hAnsi="Times New Roman"/>
          <w:iCs/>
          <w:spacing w:val="-3"/>
          <w:sz w:val="28"/>
          <w:szCs w:val="28"/>
        </w:rPr>
      </w:pPr>
      <w:r w:rsidRPr="003E297B">
        <w:rPr>
          <w:rFonts w:ascii="Times New Roman" w:hAnsi="Times New Roman"/>
          <w:iCs/>
          <w:spacing w:val="-3"/>
          <w:sz w:val="28"/>
          <w:szCs w:val="28"/>
        </w:rPr>
        <w:t>Así las cosas, al no desvirtuarse la naturaleza de los contratos u órdenes de prestación de servicios,</w:t>
      </w:r>
      <w:r w:rsidR="00846A62" w:rsidRPr="003E297B">
        <w:rPr>
          <w:rFonts w:ascii="Times New Roman" w:hAnsi="Times New Roman"/>
          <w:iCs/>
          <w:spacing w:val="-3"/>
          <w:sz w:val="28"/>
          <w:szCs w:val="28"/>
        </w:rPr>
        <w:t xml:space="preserve"> la Sala estima que</w:t>
      </w:r>
      <w:r w:rsidRPr="003E297B">
        <w:rPr>
          <w:rFonts w:ascii="Times New Roman" w:hAnsi="Times New Roman"/>
          <w:iCs/>
          <w:spacing w:val="-3"/>
          <w:sz w:val="28"/>
          <w:szCs w:val="28"/>
        </w:rPr>
        <w:t>,</w:t>
      </w:r>
      <w:r w:rsidR="00FB3867" w:rsidRPr="003E297B">
        <w:rPr>
          <w:rFonts w:ascii="Times New Roman" w:hAnsi="Times New Roman"/>
          <w:iCs/>
          <w:spacing w:val="-3"/>
          <w:sz w:val="28"/>
          <w:szCs w:val="28"/>
        </w:rPr>
        <w:t xml:space="preserve"> </w:t>
      </w:r>
      <w:r w:rsidR="00965669" w:rsidRPr="003E297B">
        <w:rPr>
          <w:rFonts w:ascii="Times New Roman" w:hAnsi="Times New Roman"/>
          <w:iCs/>
          <w:spacing w:val="-3"/>
          <w:sz w:val="28"/>
          <w:szCs w:val="28"/>
        </w:rPr>
        <w:t>c</w:t>
      </w:r>
      <w:r w:rsidR="00275F68" w:rsidRPr="003E297B">
        <w:rPr>
          <w:rFonts w:ascii="Times New Roman" w:hAnsi="Times New Roman"/>
          <w:iCs/>
          <w:spacing w:val="-3"/>
          <w:sz w:val="28"/>
          <w:szCs w:val="28"/>
        </w:rPr>
        <w:t>on fundamento en los elementos de juicio allegados al expediente y</w:t>
      </w:r>
      <w:r w:rsidR="00D45A9A" w:rsidRPr="003E297B">
        <w:rPr>
          <w:rFonts w:ascii="Times New Roman" w:hAnsi="Times New Roman"/>
          <w:iCs/>
          <w:spacing w:val="-3"/>
          <w:sz w:val="28"/>
          <w:szCs w:val="28"/>
        </w:rPr>
        <w:t xml:space="preserve"> </w:t>
      </w:r>
      <w:r w:rsidR="00275F68" w:rsidRPr="003E297B">
        <w:rPr>
          <w:rFonts w:ascii="Times New Roman" w:hAnsi="Times New Roman"/>
          <w:iCs/>
          <w:spacing w:val="-3"/>
          <w:sz w:val="28"/>
          <w:szCs w:val="28"/>
        </w:rPr>
        <w:t xml:space="preserve"> apreciados en conjunto</w:t>
      </w:r>
      <w:r w:rsidR="00D45A9A" w:rsidRPr="003E297B">
        <w:rPr>
          <w:rFonts w:ascii="Times New Roman" w:hAnsi="Times New Roman"/>
          <w:iCs/>
          <w:spacing w:val="-3"/>
          <w:sz w:val="28"/>
          <w:szCs w:val="28"/>
        </w:rPr>
        <w:t>,</w:t>
      </w:r>
      <w:r w:rsidR="00275F68" w:rsidRPr="003E297B">
        <w:rPr>
          <w:rFonts w:ascii="Times New Roman" w:hAnsi="Times New Roman"/>
          <w:iCs/>
          <w:spacing w:val="-3"/>
          <w:sz w:val="28"/>
          <w:szCs w:val="28"/>
        </w:rPr>
        <w:t xml:space="preserve"> de acuerdo con las reglas de la sana crítica, sin más disquisicio</w:t>
      </w:r>
      <w:r w:rsidR="00217C56" w:rsidRPr="003E297B">
        <w:rPr>
          <w:rFonts w:ascii="Times New Roman" w:hAnsi="Times New Roman"/>
          <w:iCs/>
          <w:spacing w:val="-3"/>
          <w:sz w:val="28"/>
          <w:szCs w:val="28"/>
        </w:rPr>
        <w:t>nes sobre el particular, la Sala</w:t>
      </w:r>
      <w:r w:rsidR="00275F68" w:rsidRPr="003E297B">
        <w:rPr>
          <w:rFonts w:ascii="Times New Roman" w:hAnsi="Times New Roman"/>
          <w:iCs/>
          <w:spacing w:val="-3"/>
          <w:sz w:val="28"/>
          <w:szCs w:val="28"/>
        </w:rPr>
        <w:t xml:space="preserve"> </w:t>
      </w:r>
      <w:r w:rsidR="00F020FE" w:rsidRPr="003E297B">
        <w:rPr>
          <w:rFonts w:ascii="Times New Roman" w:hAnsi="Times New Roman"/>
          <w:iCs/>
          <w:spacing w:val="-3"/>
          <w:sz w:val="28"/>
          <w:szCs w:val="28"/>
        </w:rPr>
        <w:t>confirmará la sentencia de primera instancia</w:t>
      </w:r>
      <w:r w:rsidR="00D45A9A" w:rsidRPr="003E297B">
        <w:rPr>
          <w:rFonts w:ascii="Times New Roman" w:hAnsi="Times New Roman"/>
          <w:iCs/>
          <w:spacing w:val="-3"/>
          <w:sz w:val="28"/>
          <w:szCs w:val="28"/>
        </w:rPr>
        <w:t>,</w:t>
      </w:r>
      <w:r w:rsidR="00FB3867" w:rsidRPr="003E297B">
        <w:rPr>
          <w:rFonts w:ascii="Times New Roman" w:hAnsi="Times New Roman"/>
          <w:iCs/>
          <w:spacing w:val="-3"/>
          <w:sz w:val="28"/>
          <w:szCs w:val="28"/>
        </w:rPr>
        <w:t xml:space="preserve"> que negó las súplicas de la demanda</w:t>
      </w:r>
      <w:r w:rsidR="00BD601E" w:rsidRPr="003E297B">
        <w:rPr>
          <w:rFonts w:ascii="Times New Roman" w:hAnsi="Times New Roman"/>
          <w:iCs/>
          <w:spacing w:val="-3"/>
          <w:sz w:val="28"/>
          <w:szCs w:val="28"/>
        </w:rPr>
        <w:t>, y, por ende, el acto acusado quedó incólume.</w:t>
      </w:r>
      <w:r w:rsidR="00817642" w:rsidRPr="003E297B">
        <w:rPr>
          <w:rFonts w:ascii="Times New Roman" w:hAnsi="Times New Roman"/>
          <w:iCs/>
          <w:spacing w:val="-3"/>
          <w:sz w:val="28"/>
          <w:szCs w:val="28"/>
        </w:rPr>
        <w:t xml:space="preserve"> </w:t>
      </w:r>
    </w:p>
    <w:p w:rsidR="00AF22BA" w:rsidRPr="003E297B" w:rsidRDefault="00AF22BA" w:rsidP="00867666">
      <w:pPr>
        <w:widowControl w:val="0"/>
        <w:tabs>
          <w:tab w:val="left" w:pos="-720"/>
        </w:tabs>
        <w:spacing w:line="360" w:lineRule="auto"/>
        <w:jc w:val="both"/>
        <w:rPr>
          <w:rFonts w:ascii="Times New Roman" w:hAnsi="Times New Roman"/>
          <w:iCs/>
          <w:spacing w:val="-3"/>
          <w:sz w:val="28"/>
          <w:szCs w:val="28"/>
        </w:rPr>
      </w:pPr>
    </w:p>
    <w:p w:rsidR="00ED50B1" w:rsidRPr="003E297B" w:rsidRDefault="00567CAC" w:rsidP="00867666">
      <w:pPr>
        <w:widowControl w:val="0"/>
        <w:tabs>
          <w:tab w:val="left" w:pos="-720"/>
        </w:tabs>
        <w:spacing w:line="360" w:lineRule="auto"/>
        <w:jc w:val="both"/>
        <w:rPr>
          <w:rFonts w:ascii="Times New Roman" w:eastAsia="Times New Roman" w:hAnsi="Times New Roman"/>
          <w:iCs/>
          <w:spacing w:val="-3"/>
          <w:sz w:val="28"/>
          <w:szCs w:val="28"/>
          <w:lang w:val="es-ES" w:eastAsia="es-ES"/>
        </w:rPr>
      </w:pPr>
      <w:r w:rsidRPr="003E297B">
        <w:rPr>
          <w:rFonts w:ascii="Times New Roman" w:eastAsia="Times New Roman" w:hAnsi="Times New Roman"/>
          <w:iCs/>
          <w:spacing w:val="-3"/>
          <w:sz w:val="28"/>
          <w:szCs w:val="28"/>
          <w:lang w:val="es-ES" w:eastAsia="es-ES"/>
        </w:rPr>
        <w:t>En</w:t>
      </w:r>
      <w:r w:rsidR="00ED50B1" w:rsidRPr="003E297B">
        <w:rPr>
          <w:rFonts w:ascii="Times New Roman" w:eastAsia="Times New Roman" w:hAnsi="Times New Roman"/>
          <w:iCs/>
          <w:spacing w:val="-3"/>
          <w:sz w:val="28"/>
          <w:szCs w:val="28"/>
          <w:lang w:val="es-ES" w:eastAsia="es-ES"/>
        </w:rPr>
        <w:t xml:space="preserve"> atención a que quien se halla habilitado legalmente para ello, confirió</w:t>
      </w:r>
      <w:r w:rsidR="00253BEA" w:rsidRPr="003E297B">
        <w:rPr>
          <w:rFonts w:ascii="Times New Roman" w:eastAsia="Times New Roman" w:hAnsi="Times New Roman"/>
          <w:iCs/>
          <w:spacing w:val="-3"/>
          <w:sz w:val="28"/>
          <w:szCs w:val="28"/>
          <w:lang w:val="es-ES" w:eastAsia="es-ES"/>
        </w:rPr>
        <w:t xml:space="preserve"> poder e</w:t>
      </w:r>
      <w:r w:rsidR="00FB2C6E" w:rsidRPr="003E297B">
        <w:rPr>
          <w:rFonts w:ascii="Times New Roman" w:eastAsia="Times New Roman" w:hAnsi="Times New Roman"/>
          <w:iCs/>
          <w:spacing w:val="-3"/>
          <w:sz w:val="28"/>
          <w:szCs w:val="28"/>
          <w:lang w:val="es-ES" w:eastAsia="es-ES"/>
        </w:rPr>
        <w:t>n nombre de la</w:t>
      </w:r>
      <w:r w:rsidR="00AF22BA" w:rsidRPr="003E297B">
        <w:rPr>
          <w:rFonts w:ascii="Times New Roman" w:eastAsia="Times New Roman" w:hAnsi="Times New Roman"/>
          <w:iCs/>
          <w:spacing w:val="-3"/>
          <w:sz w:val="28"/>
          <w:szCs w:val="28"/>
          <w:lang w:val="es-ES" w:eastAsia="es-ES"/>
        </w:rPr>
        <w:t xml:space="preserve"> ESE Hospital San Juan de Dios de Segovia</w:t>
      </w:r>
      <w:r w:rsidR="00ED50B1" w:rsidRPr="003E297B">
        <w:rPr>
          <w:rFonts w:ascii="Times New Roman" w:eastAsia="Times New Roman" w:hAnsi="Times New Roman"/>
          <w:iCs/>
          <w:spacing w:val="-3"/>
          <w:sz w:val="28"/>
          <w:szCs w:val="28"/>
          <w:lang w:val="es-ES" w:eastAsia="es-ES"/>
        </w:rPr>
        <w:t>, se reconocerá personería al profesional del derecho destinatario de este.</w:t>
      </w:r>
    </w:p>
    <w:p w:rsidR="00486339" w:rsidRPr="003E297B" w:rsidRDefault="00486339" w:rsidP="00867666">
      <w:pPr>
        <w:widowControl w:val="0"/>
        <w:tabs>
          <w:tab w:val="left" w:pos="-720"/>
        </w:tabs>
        <w:spacing w:line="360" w:lineRule="auto"/>
        <w:jc w:val="both"/>
        <w:rPr>
          <w:rFonts w:ascii="Times New Roman" w:hAnsi="Times New Roman"/>
          <w:iCs/>
          <w:spacing w:val="-3"/>
          <w:sz w:val="28"/>
          <w:szCs w:val="28"/>
        </w:rPr>
      </w:pPr>
    </w:p>
    <w:p w:rsidR="0047254B" w:rsidRPr="003E297B" w:rsidRDefault="004C72D9" w:rsidP="00867666">
      <w:pPr>
        <w:widowControl w:val="0"/>
        <w:spacing w:line="360" w:lineRule="auto"/>
        <w:jc w:val="both"/>
        <w:rPr>
          <w:rFonts w:ascii="Times New Roman" w:eastAsia="Arial Unicode MS" w:hAnsi="Times New Roman"/>
          <w:sz w:val="28"/>
          <w:szCs w:val="28"/>
        </w:rPr>
      </w:pPr>
      <w:r w:rsidRPr="003E297B">
        <w:rPr>
          <w:rFonts w:ascii="Times New Roman" w:eastAsia="Arial Unicode MS" w:hAnsi="Times New Roman"/>
          <w:sz w:val="28"/>
          <w:szCs w:val="28"/>
        </w:rPr>
        <w:t>En mérito de lo e</w:t>
      </w:r>
      <w:r w:rsidR="00AB061B" w:rsidRPr="003E297B">
        <w:rPr>
          <w:rFonts w:ascii="Times New Roman" w:eastAsia="Arial Unicode MS" w:hAnsi="Times New Roman"/>
          <w:sz w:val="28"/>
          <w:szCs w:val="28"/>
        </w:rPr>
        <w:t>xpuesto, el Consejo de Estado, s</w:t>
      </w:r>
      <w:r w:rsidRPr="003E297B">
        <w:rPr>
          <w:rFonts w:ascii="Times New Roman" w:eastAsia="Arial Unicode MS" w:hAnsi="Times New Roman"/>
          <w:sz w:val="28"/>
          <w:szCs w:val="28"/>
        </w:rPr>
        <w:t xml:space="preserve">ala de </w:t>
      </w:r>
      <w:r w:rsidR="00AB061B" w:rsidRPr="003E297B">
        <w:rPr>
          <w:rFonts w:ascii="Times New Roman" w:eastAsia="Arial Unicode MS" w:hAnsi="Times New Roman"/>
          <w:sz w:val="28"/>
          <w:szCs w:val="28"/>
        </w:rPr>
        <w:t>lo contencioso a</w:t>
      </w:r>
      <w:r w:rsidR="007313BD" w:rsidRPr="003E297B">
        <w:rPr>
          <w:rFonts w:ascii="Times New Roman" w:eastAsia="Arial Unicode MS" w:hAnsi="Times New Roman"/>
          <w:sz w:val="28"/>
          <w:szCs w:val="28"/>
        </w:rPr>
        <w:t>dmi</w:t>
      </w:r>
      <w:r w:rsidR="00AB061B" w:rsidRPr="003E297B">
        <w:rPr>
          <w:rFonts w:ascii="Times New Roman" w:eastAsia="Arial Unicode MS" w:hAnsi="Times New Roman"/>
          <w:sz w:val="28"/>
          <w:szCs w:val="28"/>
        </w:rPr>
        <w:t>nistrativo, s</w:t>
      </w:r>
      <w:r w:rsidRPr="003E297B">
        <w:rPr>
          <w:rFonts w:ascii="Times New Roman" w:eastAsia="Arial Unicode MS" w:hAnsi="Times New Roman"/>
          <w:sz w:val="28"/>
          <w:szCs w:val="28"/>
        </w:rPr>
        <w:t xml:space="preserve">ección </w:t>
      </w:r>
      <w:r w:rsidR="00AB061B" w:rsidRPr="003E297B">
        <w:rPr>
          <w:rFonts w:ascii="Times New Roman" w:eastAsia="Arial Unicode MS" w:hAnsi="Times New Roman"/>
          <w:sz w:val="28"/>
          <w:szCs w:val="28"/>
        </w:rPr>
        <w:t>s</w:t>
      </w:r>
      <w:r w:rsidRPr="003E297B">
        <w:rPr>
          <w:rFonts w:ascii="Times New Roman" w:eastAsia="Arial Unicode MS" w:hAnsi="Times New Roman"/>
          <w:sz w:val="28"/>
          <w:szCs w:val="28"/>
        </w:rPr>
        <w:t xml:space="preserve">egunda, </w:t>
      </w:r>
      <w:r w:rsidR="00AB061B" w:rsidRPr="003E297B">
        <w:rPr>
          <w:rFonts w:ascii="Times New Roman" w:eastAsia="Arial Unicode MS" w:hAnsi="Times New Roman"/>
          <w:sz w:val="28"/>
          <w:szCs w:val="28"/>
        </w:rPr>
        <w:t>s</w:t>
      </w:r>
      <w:r w:rsidR="00840E05" w:rsidRPr="003E297B">
        <w:rPr>
          <w:rFonts w:ascii="Times New Roman" w:eastAsia="Arial Unicode MS" w:hAnsi="Times New Roman"/>
          <w:sz w:val="28"/>
          <w:szCs w:val="28"/>
        </w:rPr>
        <w:t>ubsección B</w:t>
      </w:r>
      <w:r w:rsidRPr="003E297B">
        <w:rPr>
          <w:rFonts w:ascii="Times New Roman" w:eastAsia="Arial Unicode MS" w:hAnsi="Times New Roman"/>
          <w:sz w:val="28"/>
          <w:szCs w:val="28"/>
        </w:rPr>
        <w:t>, administrando justicia en nombre de la Repúbl</w:t>
      </w:r>
      <w:r w:rsidR="00983820" w:rsidRPr="003E297B">
        <w:rPr>
          <w:rFonts w:ascii="Times New Roman" w:eastAsia="Arial Unicode MS" w:hAnsi="Times New Roman"/>
          <w:sz w:val="28"/>
          <w:szCs w:val="28"/>
        </w:rPr>
        <w:t xml:space="preserve">ica y por autoridad de la ley, </w:t>
      </w:r>
    </w:p>
    <w:p w:rsidR="00C37AE6" w:rsidRPr="003E297B" w:rsidRDefault="00C37AE6" w:rsidP="00867666">
      <w:pPr>
        <w:widowControl w:val="0"/>
        <w:spacing w:line="360" w:lineRule="auto"/>
        <w:jc w:val="both"/>
        <w:rPr>
          <w:rFonts w:ascii="Times New Roman" w:eastAsia="Arial Unicode MS" w:hAnsi="Times New Roman"/>
          <w:sz w:val="28"/>
          <w:szCs w:val="28"/>
        </w:rPr>
      </w:pPr>
    </w:p>
    <w:p w:rsidR="004C72D9" w:rsidRPr="003E297B" w:rsidRDefault="004C72D9" w:rsidP="00867666">
      <w:pPr>
        <w:widowControl w:val="0"/>
        <w:spacing w:line="360" w:lineRule="auto"/>
        <w:jc w:val="center"/>
        <w:rPr>
          <w:rFonts w:ascii="Times New Roman" w:eastAsia="Arial Unicode MS" w:hAnsi="Times New Roman"/>
          <w:b/>
          <w:sz w:val="28"/>
          <w:szCs w:val="28"/>
        </w:rPr>
      </w:pPr>
      <w:r w:rsidRPr="003E297B">
        <w:rPr>
          <w:rFonts w:ascii="Times New Roman" w:eastAsia="Arial Unicode MS" w:hAnsi="Times New Roman"/>
          <w:b/>
          <w:sz w:val="28"/>
          <w:szCs w:val="28"/>
        </w:rPr>
        <w:t>FALLA:</w:t>
      </w:r>
    </w:p>
    <w:p w:rsidR="001B5E48" w:rsidRPr="003E297B" w:rsidRDefault="001B5E48" w:rsidP="00867666">
      <w:pPr>
        <w:widowControl w:val="0"/>
        <w:jc w:val="both"/>
        <w:rPr>
          <w:rFonts w:ascii="Times New Roman" w:eastAsia="Arial Unicode MS" w:hAnsi="Times New Roman"/>
          <w:sz w:val="28"/>
          <w:szCs w:val="28"/>
        </w:rPr>
      </w:pPr>
    </w:p>
    <w:p w:rsidR="00F33AE0" w:rsidRPr="003E297B" w:rsidRDefault="00F46E98" w:rsidP="00867666">
      <w:pPr>
        <w:widowControl w:val="0"/>
        <w:tabs>
          <w:tab w:val="left" w:pos="-720"/>
        </w:tabs>
        <w:spacing w:line="360" w:lineRule="auto"/>
        <w:jc w:val="both"/>
        <w:rPr>
          <w:rFonts w:ascii="Times New Roman" w:hAnsi="Times New Roman"/>
          <w:sz w:val="28"/>
          <w:szCs w:val="28"/>
        </w:rPr>
      </w:pPr>
      <w:r w:rsidRPr="003E297B">
        <w:rPr>
          <w:rFonts w:ascii="Times New Roman" w:hAnsi="Times New Roman"/>
          <w:sz w:val="28"/>
          <w:szCs w:val="28"/>
          <w:lang w:eastAsia="es-MX"/>
        </w:rPr>
        <w:t>1.º C</w:t>
      </w:r>
      <w:r w:rsidR="000E097A" w:rsidRPr="003E297B">
        <w:rPr>
          <w:rFonts w:ascii="Times New Roman" w:hAnsi="Times New Roman"/>
          <w:sz w:val="28"/>
          <w:szCs w:val="28"/>
          <w:lang w:eastAsia="es-MX"/>
        </w:rPr>
        <w:t>onfírmase</w:t>
      </w:r>
      <w:r w:rsidR="00AF22BA" w:rsidRPr="003E297B">
        <w:rPr>
          <w:rFonts w:ascii="Times New Roman" w:hAnsi="Times New Roman"/>
          <w:sz w:val="28"/>
          <w:szCs w:val="28"/>
          <w:lang w:eastAsia="es-MX"/>
        </w:rPr>
        <w:t xml:space="preserve"> </w:t>
      </w:r>
      <w:r w:rsidR="005F18D5" w:rsidRPr="003E297B">
        <w:rPr>
          <w:rFonts w:ascii="Times New Roman" w:hAnsi="Times New Roman"/>
          <w:sz w:val="28"/>
          <w:szCs w:val="28"/>
          <w:lang w:eastAsia="es-MX"/>
        </w:rPr>
        <w:t>la sentencia proferi</w:t>
      </w:r>
      <w:r w:rsidR="00AF22BA" w:rsidRPr="003E297B">
        <w:rPr>
          <w:rFonts w:ascii="Times New Roman" w:hAnsi="Times New Roman"/>
          <w:sz w:val="28"/>
          <w:szCs w:val="28"/>
          <w:lang w:eastAsia="es-MX"/>
        </w:rPr>
        <w:t>da el 30 de noviembre</w:t>
      </w:r>
      <w:r w:rsidR="001F5DEA" w:rsidRPr="003E297B">
        <w:rPr>
          <w:rFonts w:ascii="Times New Roman" w:hAnsi="Times New Roman"/>
          <w:sz w:val="28"/>
          <w:szCs w:val="28"/>
          <w:lang w:eastAsia="es-MX"/>
        </w:rPr>
        <w:t xml:space="preserve"> </w:t>
      </w:r>
      <w:r w:rsidR="00AF22BA" w:rsidRPr="003E297B">
        <w:rPr>
          <w:rFonts w:ascii="Times New Roman" w:hAnsi="Times New Roman"/>
          <w:sz w:val="28"/>
          <w:szCs w:val="28"/>
          <w:lang w:eastAsia="es-MX"/>
        </w:rPr>
        <w:t>de 2011</w:t>
      </w:r>
      <w:r w:rsidR="005F18D5" w:rsidRPr="003E297B">
        <w:rPr>
          <w:rFonts w:ascii="Times New Roman" w:hAnsi="Times New Roman"/>
          <w:sz w:val="28"/>
          <w:szCs w:val="28"/>
          <w:lang w:eastAsia="es-MX"/>
        </w:rPr>
        <w:t xml:space="preserve"> por el Tri</w:t>
      </w:r>
      <w:r w:rsidR="00E0550A" w:rsidRPr="003E297B">
        <w:rPr>
          <w:rFonts w:ascii="Times New Roman" w:hAnsi="Times New Roman"/>
          <w:sz w:val="28"/>
          <w:szCs w:val="28"/>
          <w:lang w:eastAsia="es-MX"/>
        </w:rPr>
        <w:t>buna</w:t>
      </w:r>
      <w:r w:rsidR="009657EE" w:rsidRPr="003E297B">
        <w:rPr>
          <w:rFonts w:ascii="Times New Roman" w:hAnsi="Times New Roman"/>
          <w:sz w:val="28"/>
          <w:szCs w:val="28"/>
          <w:lang w:eastAsia="es-MX"/>
        </w:rPr>
        <w:t>l Ad</w:t>
      </w:r>
      <w:r w:rsidR="002077B3" w:rsidRPr="003E297B">
        <w:rPr>
          <w:rFonts w:ascii="Times New Roman" w:hAnsi="Times New Roman"/>
          <w:sz w:val="28"/>
          <w:szCs w:val="28"/>
          <w:lang w:eastAsia="es-MX"/>
        </w:rPr>
        <w:t>mi</w:t>
      </w:r>
      <w:r w:rsidR="00AF22BA" w:rsidRPr="003E297B">
        <w:rPr>
          <w:rFonts w:ascii="Times New Roman" w:hAnsi="Times New Roman"/>
          <w:sz w:val="28"/>
          <w:szCs w:val="28"/>
          <w:lang w:eastAsia="es-MX"/>
        </w:rPr>
        <w:t>nistrativo de Antioquia (sala de descongestión</w:t>
      </w:r>
      <w:r w:rsidR="00567CAC" w:rsidRPr="003E297B">
        <w:rPr>
          <w:rFonts w:ascii="Times New Roman" w:hAnsi="Times New Roman"/>
          <w:sz w:val="28"/>
          <w:szCs w:val="28"/>
          <w:lang w:eastAsia="es-MX"/>
        </w:rPr>
        <w:t>, subsecció</w:t>
      </w:r>
      <w:r w:rsidR="00AF22BA" w:rsidRPr="003E297B">
        <w:rPr>
          <w:rFonts w:ascii="Times New Roman" w:hAnsi="Times New Roman"/>
          <w:sz w:val="28"/>
          <w:szCs w:val="28"/>
          <w:lang w:eastAsia="es-MX"/>
        </w:rPr>
        <w:t>n laboral</w:t>
      </w:r>
      <w:r w:rsidR="001F5DEA" w:rsidRPr="003E297B">
        <w:rPr>
          <w:rFonts w:ascii="Times New Roman" w:hAnsi="Times New Roman"/>
          <w:sz w:val="28"/>
          <w:szCs w:val="28"/>
          <w:lang w:eastAsia="es-MX"/>
        </w:rPr>
        <w:t>)</w:t>
      </w:r>
      <w:r w:rsidR="00F020FE" w:rsidRPr="003E297B">
        <w:rPr>
          <w:rFonts w:ascii="Times New Roman" w:hAnsi="Times New Roman"/>
          <w:sz w:val="28"/>
          <w:szCs w:val="28"/>
          <w:lang w:eastAsia="es-MX"/>
        </w:rPr>
        <w:t xml:space="preserve">, </w:t>
      </w:r>
      <w:r w:rsidR="00E1037D" w:rsidRPr="003E297B">
        <w:rPr>
          <w:rFonts w:ascii="Times New Roman" w:hAnsi="Times New Roman"/>
          <w:sz w:val="28"/>
          <w:szCs w:val="28"/>
          <w:lang w:eastAsia="es-MX"/>
        </w:rPr>
        <w:t>que</w:t>
      </w:r>
      <w:r w:rsidR="00AF22BA" w:rsidRPr="003E297B">
        <w:rPr>
          <w:rFonts w:ascii="Times New Roman" w:hAnsi="Times New Roman"/>
          <w:sz w:val="28"/>
          <w:szCs w:val="28"/>
          <w:lang w:eastAsia="es-MX"/>
        </w:rPr>
        <w:t xml:space="preserve"> negó las </w:t>
      </w:r>
      <w:r w:rsidR="00E1037D" w:rsidRPr="003E297B">
        <w:rPr>
          <w:rFonts w:ascii="Times New Roman" w:hAnsi="Times New Roman"/>
          <w:sz w:val="28"/>
          <w:szCs w:val="28"/>
          <w:lang w:eastAsia="es-MX"/>
        </w:rPr>
        <w:t xml:space="preserve"> </w:t>
      </w:r>
      <w:r w:rsidR="00803E73" w:rsidRPr="003E297B">
        <w:rPr>
          <w:rFonts w:ascii="Times New Roman" w:hAnsi="Times New Roman"/>
          <w:sz w:val="28"/>
          <w:szCs w:val="28"/>
          <w:lang w:eastAsia="es-MX"/>
        </w:rPr>
        <w:t>pretensiones</w:t>
      </w:r>
      <w:r w:rsidR="00F020FE" w:rsidRPr="003E297B">
        <w:rPr>
          <w:rFonts w:ascii="Times New Roman" w:hAnsi="Times New Roman"/>
          <w:sz w:val="28"/>
          <w:szCs w:val="28"/>
          <w:lang w:eastAsia="es-MX"/>
        </w:rPr>
        <w:t xml:space="preserve"> de la demanda</w:t>
      </w:r>
      <w:r w:rsidR="005F18D5" w:rsidRPr="003E297B">
        <w:rPr>
          <w:rFonts w:ascii="Times New Roman" w:hAnsi="Times New Roman"/>
          <w:sz w:val="28"/>
          <w:szCs w:val="28"/>
          <w:lang w:eastAsia="es-MX"/>
        </w:rPr>
        <w:t xml:space="preserve"> </w:t>
      </w:r>
      <w:r w:rsidR="00D02E4C" w:rsidRPr="003E297B">
        <w:rPr>
          <w:rFonts w:ascii="Times New Roman" w:hAnsi="Times New Roman"/>
          <w:sz w:val="28"/>
          <w:szCs w:val="28"/>
          <w:lang w:eastAsia="es-MX"/>
        </w:rPr>
        <w:t>incoada por</w:t>
      </w:r>
      <w:r w:rsidR="00AF22BA" w:rsidRPr="003E297B">
        <w:rPr>
          <w:rFonts w:ascii="Times New Roman" w:hAnsi="Times New Roman"/>
          <w:sz w:val="28"/>
          <w:szCs w:val="28"/>
          <w:lang w:eastAsia="es-MX"/>
        </w:rPr>
        <w:t xml:space="preserve"> el señor Wilson Alberto López Concha contra la ESE Hospital San Juan de Dios de Segovia,</w:t>
      </w:r>
      <w:r w:rsidR="00803E73" w:rsidRPr="003E297B">
        <w:rPr>
          <w:rFonts w:ascii="Times New Roman" w:hAnsi="Times New Roman"/>
          <w:sz w:val="28"/>
          <w:szCs w:val="28"/>
          <w:lang w:eastAsia="es-MX"/>
        </w:rPr>
        <w:t xml:space="preserve"> </w:t>
      </w:r>
      <w:r w:rsidR="00F33AE0" w:rsidRPr="003E297B">
        <w:rPr>
          <w:rFonts w:ascii="Times New Roman" w:hAnsi="Times New Roman"/>
          <w:sz w:val="28"/>
          <w:szCs w:val="28"/>
        </w:rPr>
        <w:t>conforme a lo expuesto en la parte motiva.</w:t>
      </w:r>
    </w:p>
    <w:p w:rsidR="00987555" w:rsidRPr="003E297B" w:rsidRDefault="00987555" w:rsidP="00867666">
      <w:pPr>
        <w:widowControl w:val="0"/>
        <w:tabs>
          <w:tab w:val="left" w:pos="-720"/>
        </w:tabs>
        <w:spacing w:line="360" w:lineRule="auto"/>
        <w:jc w:val="both"/>
        <w:rPr>
          <w:rFonts w:ascii="Times New Roman" w:hAnsi="Times New Roman"/>
          <w:sz w:val="28"/>
          <w:szCs w:val="28"/>
        </w:rPr>
      </w:pPr>
    </w:p>
    <w:p w:rsidR="00ED50B1" w:rsidRPr="003E297B" w:rsidRDefault="00987555" w:rsidP="00867666">
      <w:pPr>
        <w:widowControl w:val="0"/>
        <w:tabs>
          <w:tab w:val="left" w:pos="-720"/>
        </w:tabs>
        <w:spacing w:line="360" w:lineRule="auto"/>
        <w:jc w:val="both"/>
        <w:rPr>
          <w:rFonts w:ascii="Times New Roman" w:hAnsi="Times New Roman"/>
          <w:sz w:val="28"/>
          <w:szCs w:val="28"/>
        </w:rPr>
      </w:pPr>
      <w:r w:rsidRPr="003E297B">
        <w:rPr>
          <w:rFonts w:ascii="Times New Roman" w:hAnsi="Times New Roman"/>
          <w:sz w:val="28"/>
          <w:szCs w:val="28"/>
        </w:rPr>
        <w:t xml:space="preserve">2.º </w:t>
      </w:r>
      <w:r w:rsidR="00ED50B1" w:rsidRPr="003E297B">
        <w:rPr>
          <w:rFonts w:ascii="Times New Roman" w:eastAsia="Times New Roman" w:hAnsi="Times New Roman"/>
          <w:sz w:val="28"/>
          <w:szCs w:val="28"/>
          <w:lang w:eastAsia="es-ES"/>
        </w:rPr>
        <w:t>Reconócese personería al abogado</w:t>
      </w:r>
      <w:r w:rsidR="00AF22BA" w:rsidRPr="003E297B">
        <w:rPr>
          <w:rFonts w:ascii="Times New Roman" w:eastAsia="Times New Roman" w:hAnsi="Times New Roman"/>
          <w:sz w:val="28"/>
          <w:szCs w:val="28"/>
          <w:lang w:eastAsia="es-ES"/>
        </w:rPr>
        <w:t xml:space="preserve"> Luis Alfonso Bravo Restrepo, con cédula de ciudadanía 71.022.006</w:t>
      </w:r>
      <w:r w:rsidR="00ED50B1" w:rsidRPr="003E297B">
        <w:rPr>
          <w:rFonts w:ascii="Times New Roman" w:eastAsia="Times New Roman" w:hAnsi="Times New Roman"/>
          <w:sz w:val="28"/>
          <w:szCs w:val="28"/>
          <w:lang w:eastAsia="es-ES"/>
        </w:rPr>
        <w:t xml:space="preserve"> y tarjet</w:t>
      </w:r>
      <w:r w:rsidR="00AF22BA" w:rsidRPr="003E297B">
        <w:rPr>
          <w:rFonts w:ascii="Times New Roman" w:eastAsia="Times New Roman" w:hAnsi="Times New Roman"/>
          <w:sz w:val="28"/>
          <w:szCs w:val="28"/>
          <w:lang w:eastAsia="es-ES"/>
        </w:rPr>
        <w:t>a profesional de abogado 79.079</w:t>
      </w:r>
      <w:r w:rsidR="00ED50B1" w:rsidRPr="003E297B">
        <w:rPr>
          <w:rFonts w:ascii="Times New Roman" w:eastAsia="Times New Roman" w:hAnsi="Times New Roman"/>
          <w:sz w:val="28"/>
          <w:szCs w:val="28"/>
          <w:lang w:eastAsia="es-ES"/>
        </w:rPr>
        <w:t xml:space="preserve"> del Consejo Superior de la Judicatura, como apoderado</w:t>
      </w:r>
      <w:r w:rsidR="00AF22BA" w:rsidRPr="003E297B">
        <w:rPr>
          <w:rFonts w:ascii="Times New Roman" w:eastAsia="Times New Roman" w:hAnsi="Times New Roman"/>
          <w:sz w:val="28"/>
          <w:szCs w:val="28"/>
          <w:lang w:eastAsia="es-ES"/>
        </w:rPr>
        <w:t xml:space="preserve"> de la ESE Hospital San Juan de Dios de Segovia</w:t>
      </w:r>
      <w:r w:rsidR="00B839E6" w:rsidRPr="003E297B">
        <w:rPr>
          <w:rFonts w:ascii="Times New Roman" w:eastAsia="Times New Roman" w:hAnsi="Times New Roman"/>
          <w:sz w:val="28"/>
          <w:szCs w:val="28"/>
          <w:lang w:eastAsia="es-ES"/>
        </w:rPr>
        <w:t xml:space="preserve"> (Antioquia)</w:t>
      </w:r>
      <w:r w:rsidR="00ED50B1" w:rsidRPr="003E297B">
        <w:rPr>
          <w:rFonts w:ascii="Times New Roman" w:eastAsia="Times New Roman" w:hAnsi="Times New Roman"/>
          <w:sz w:val="28"/>
          <w:szCs w:val="28"/>
          <w:lang w:eastAsia="es-ES"/>
        </w:rPr>
        <w:t>, en los térmi</w:t>
      </w:r>
      <w:r w:rsidR="007C511D" w:rsidRPr="003E297B">
        <w:rPr>
          <w:rFonts w:ascii="Times New Roman" w:eastAsia="Times New Roman" w:hAnsi="Times New Roman"/>
          <w:sz w:val="28"/>
          <w:szCs w:val="28"/>
          <w:lang w:eastAsia="es-ES"/>
        </w:rPr>
        <w:t>nos del poder que obra en f. 337</w:t>
      </w:r>
      <w:r w:rsidR="00922DC1" w:rsidRPr="003E297B">
        <w:rPr>
          <w:rFonts w:ascii="Times New Roman" w:eastAsia="Times New Roman" w:hAnsi="Times New Roman"/>
          <w:sz w:val="28"/>
          <w:szCs w:val="28"/>
          <w:lang w:eastAsia="es-ES"/>
        </w:rPr>
        <w:t xml:space="preserve"> del expediente. </w:t>
      </w:r>
    </w:p>
    <w:p w:rsidR="00070CDD" w:rsidRPr="003E297B" w:rsidRDefault="00070CDD" w:rsidP="00867666">
      <w:pPr>
        <w:widowControl w:val="0"/>
        <w:tabs>
          <w:tab w:val="left" w:pos="-720"/>
        </w:tabs>
        <w:spacing w:line="360" w:lineRule="auto"/>
        <w:jc w:val="both"/>
        <w:rPr>
          <w:rFonts w:ascii="Times New Roman" w:hAnsi="Times New Roman"/>
          <w:bCs/>
          <w:sz w:val="28"/>
          <w:szCs w:val="28"/>
        </w:rPr>
      </w:pPr>
    </w:p>
    <w:p w:rsidR="00810708" w:rsidRPr="003E297B" w:rsidRDefault="007C511D" w:rsidP="00867666">
      <w:pPr>
        <w:widowControl w:val="0"/>
        <w:tabs>
          <w:tab w:val="left" w:pos="-720"/>
        </w:tabs>
        <w:spacing w:line="360" w:lineRule="auto"/>
        <w:jc w:val="both"/>
        <w:rPr>
          <w:rFonts w:ascii="Times New Roman" w:hAnsi="Times New Roman"/>
          <w:i/>
          <w:sz w:val="28"/>
          <w:szCs w:val="28"/>
        </w:rPr>
      </w:pPr>
      <w:r w:rsidRPr="003E297B">
        <w:rPr>
          <w:rFonts w:ascii="Times New Roman" w:hAnsi="Times New Roman"/>
          <w:bCs/>
          <w:sz w:val="28"/>
          <w:szCs w:val="28"/>
        </w:rPr>
        <w:t>3</w:t>
      </w:r>
      <w:r w:rsidR="005F18D5" w:rsidRPr="003E297B">
        <w:rPr>
          <w:rFonts w:ascii="Times New Roman" w:hAnsi="Times New Roman"/>
          <w:bCs/>
          <w:sz w:val="28"/>
          <w:szCs w:val="28"/>
        </w:rPr>
        <w:t>.º</w:t>
      </w:r>
      <w:r w:rsidR="00810708" w:rsidRPr="003E297B">
        <w:rPr>
          <w:rFonts w:ascii="Times New Roman" w:hAnsi="Times New Roman"/>
          <w:bCs/>
          <w:sz w:val="28"/>
          <w:szCs w:val="28"/>
        </w:rPr>
        <w:t xml:space="preserve"> </w:t>
      </w:r>
      <w:r w:rsidR="007822F4" w:rsidRPr="003E297B">
        <w:rPr>
          <w:rFonts w:ascii="Times New Roman" w:hAnsi="Times New Roman"/>
          <w:bCs/>
          <w:sz w:val="28"/>
          <w:szCs w:val="28"/>
        </w:rPr>
        <w:t>E</w:t>
      </w:r>
      <w:r w:rsidR="000E097A" w:rsidRPr="003E297B">
        <w:rPr>
          <w:rFonts w:ascii="Times New Roman" w:hAnsi="Times New Roman"/>
          <w:bCs/>
          <w:sz w:val="28"/>
          <w:szCs w:val="28"/>
        </w:rPr>
        <w:t>jecutoriada</w:t>
      </w:r>
      <w:r w:rsidR="00810708" w:rsidRPr="003E297B">
        <w:rPr>
          <w:rFonts w:ascii="Times New Roman" w:hAnsi="Times New Roman"/>
          <w:bCs/>
          <w:sz w:val="28"/>
          <w:szCs w:val="28"/>
        </w:rPr>
        <w:t xml:space="preserve"> esta providencia</w:t>
      </w:r>
      <w:r w:rsidR="00E06BED" w:rsidRPr="003E297B">
        <w:rPr>
          <w:rFonts w:ascii="Times New Roman" w:hAnsi="Times New Roman"/>
          <w:bCs/>
          <w:sz w:val="28"/>
          <w:szCs w:val="28"/>
        </w:rPr>
        <w:t>,</w:t>
      </w:r>
      <w:r w:rsidR="00810708" w:rsidRPr="003E297B">
        <w:rPr>
          <w:rFonts w:ascii="Times New Roman" w:hAnsi="Times New Roman"/>
          <w:bCs/>
          <w:sz w:val="28"/>
          <w:szCs w:val="28"/>
        </w:rPr>
        <w:t xml:space="preserve"> devuélvase el e</w:t>
      </w:r>
      <w:r w:rsidR="00E06BED" w:rsidRPr="003E297B">
        <w:rPr>
          <w:rFonts w:ascii="Times New Roman" w:hAnsi="Times New Roman"/>
          <w:bCs/>
          <w:sz w:val="28"/>
          <w:szCs w:val="28"/>
        </w:rPr>
        <w:t>xpediente al Tribunal de origen, previas las anotaciones que fueren menester.</w:t>
      </w:r>
      <w:r w:rsidR="00810708" w:rsidRPr="003E297B">
        <w:rPr>
          <w:rFonts w:ascii="Times New Roman" w:hAnsi="Times New Roman"/>
          <w:i/>
          <w:sz w:val="28"/>
          <w:szCs w:val="28"/>
        </w:rPr>
        <w:t xml:space="preserve"> </w:t>
      </w:r>
    </w:p>
    <w:p w:rsidR="0047254B" w:rsidRPr="003E297B" w:rsidRDefault="0047254B" w:rsidP="00867666">
      <w:pPr>
        <w:widowControl w:val="0"/>
        <w:tabs>
          <w:tab w:val="left" w:pos="-720"/>
        </w:tabs>
        <w:spacing w:line="360" w:lineRule="auto"/>
        <w:jc w:val="both"/>
        <w:rPr>
          <w:rFonts w:ascii="Times New Roman" w:hAnsi="Times New Roman"/>
          <w:sz w:val="28"/>
          <w:szCs w:val="28"/>
        </w:rPr>
      </w:pPr>
    </w:p>
    <w:p w:rsidR="00810708" w:rsidRPr="003E297B" w:rsidRDefault="00810708" w:rsidP="00867666">
      <w:pPr>
        <w:widowControl w:val="0"/>
        <w:tabs>
          <w:tab w:val="left" w:pos="-720"/>
        </w:tabs>
        <w:spacing w:line="360" w:lineRule="auto"/>
        <w:jc w:val="center"/>
        <w:rPr>
          <w:rFonts w:ascii="Times New Roman" w:hAnsi="Times New Roman"/>
          <w:spacing w:val="-3"/>
          <w:sz w:val="28"/>
          <w:szCs w:val="28"/>
        </w:rPr>
      </w:pPr>
      <w:r w:rsidRPr="003E297B">
        <w:rPr>
          <w:rFonts w:ascii="Times New Roman" w:hAnsi="Times New Roman"/>
          <w:sz w:val="28"/>
          <w:szCs w:val="28"/>
        </w:rPr>
        <w:t>Notifíquese y cúmplase,</w:t>
      </w:r>
    </w:p>
    <w:p w:rsidR="00810708" w:rsidRPr="003E297B" w:rsidRDefault="00810708" w:rsidP="00867666">
      <w:pPr>
        <w:widowControl w:val="0"/>
        <w:tabs>
          <w:tab w:val="left" w:pos="-720"/>
        </w:tabs>
        <w:spacing w:line="360" w:lineRule="auto"/>
        <w:jc w:val="center"/>
        <w:rPr>
          <w:rFonts w:ascii="Times New Roman" w:hAnsi="Times New Roman"/>
          <w:spacing w:val="-3"/>
          <w:sz w:val="28"/>
          <w:szCs w:val="28"/>
        </w:rPr>
      </w:pPr>
    </w:p>
    <w:p w:rsidR="00810708" w:rsidRPr="003E297B" w:rsidRDefault="00810708" w:rsidP="00867666">
      <w:pPr>
        <w:widowControl w:val="0"/>
        <w:tabs>
          <w:tab w:val="left" w:pos="6845"/>
          <w:tab w:val="right" w:pos="8602"/>
        </w:tabs>
        <w:spacing w:line="360" w:lineRule="auto"/>
        <w:jc w:val="both"/>
        <w:rPr>
          <w:rFonts w:ascii="Times New Roman" w:hAnsi="Times New Roman"/>
          <w:snapToGrid w:val="0"/>
          <w:sz w:val="28"/>
          <w:szCs w:val="28"/>
        </w:rPr>
      </w:pPr>
      <w:r w:rsidRPr="003E297B">
        <w:rPr>
          <w:rFonts w:ascii="Times New Roman" w:hAnsi="Times New Roman"/>
          <w:snapToGrid w:val="0"/>
          <w:sz w:val="28"/>
          <w:szCs w:val="28"/>
        </w:rPr>
        <w:t xml:space="preserve">Este proyecto fue estudiado </w:t>
      </w:r>
      <w:r w:rsidR="00815D57" w:rsidRPr="003E297B">
        <w:rPr>
          <w:rFonts w:ascii="Times New Roman" w:hAnsi="Times New Roman"/>
          <w:snapToGrid w:val="0"/>
          <w:sz w:val="28"/>
          <w:szCs w:val="28"/>
        </w:rPr>
        <w:t>y aprobado en Sala de la fecha.</w:t>
      </w:r>
    </w:p>
    <w:p w:rsidR="00E7146A" w:rsidRPr="003E297B" w:rsidRDefault="00E7146A" w:rsidP="00867666">
      <w:pPr>
        <w:widowControl w:val="0"/>
        <w:tabs>
          <w:tab w:val="left" w:pos="6845"/>
          <w:tab w:val="right" w:pos="8602"/>
        </w:tabs>
        <w:spacing w:line="360" w:lineRule="auto"/>
        <w:jc w:val="both"/>
        <w:rPr>
          <w:rFonts w:ascii="Times New Roman" w:hAnsi="Times New Roman"/>
          <w:snapToGrid w:val="0"/>
          <w:sz w:val="28"/>
          <w:szCs w:val="28"/>
        </w:rPr>
      </w:pPr>
    </w:p>
    <w:p w:rsidR="00C70EAB" w:rsidRPr="003E297B" w:rsidRDefault="00C70EAB" w:rsidP="00867666">
      <w:pPr>
        <w:widowControl w:val="0"/>
        <w:tabs>
          <w:tab w:val="left" w:pos="6845"/>
          <w:tab w:val="right" w:pos="8602"/>
        </w:tabs>
        <w:spacing w:line="360" w:lineRule="auto"/>
        <w:jc w:val="both"/>
        <w:rPr>
          <w:rFonts w:ascii="Times New Roman" w:hAnsi="Times New Roman"/>
          <w:snapToGrid w:val="0"/>
          <w:sz w:val="28"/>
          <w:szCs w:val="28"/>
        </w:rPr>
      </w:pPr>
    </w:p>
    <w:p w:rsidR="00E61E17" w:rsidRPr="003E297B" w:rsidRDefault="007822F4" w:rsidP="00867666">
      <w:pPr>
        <w:widowControl w:val="0"/>
        <w:tabs>
          <w:tab w:val="left" w:pos="6845"/>
          <w:tab w:val="right" w:pos="8602"/>
        </w:tabs>
        <w:spacing w:line="360" w:lineRule="auto"/>
        <w:jc w:val="center"/>
        <w:rPr>
          <w:rFonts w:ascii="Times New Roman" w:hAnsi="Times New Roman"/>
          <w:snapToGrid w:val="0"/>
          <w:sz w:val="28"/>
          <w:szCs w:val="28"/>
        </w:rPr>
      </w:pPr>
      <w:r w:rsidRPr="003E297B">
        <w:rPr>
          <w:rFonts w:ascii="Times New Roman" w:hAnsi="Times New Roman"/>
          <w:snapToGrid w:val="0"/>
          <w:sz w:val="28"/>
          <w:szCs w:val="28"/>
        </w:rPr>
        <w:t>CARMELO PERDOMO CUÉTER</w:t>
      </w:r>
    </w:p>
    <w:p w:rsidR="00B72B3D" w:rsidRPr="003E297B" w:rsidRDefault="00B72B3D" w:rsidP="00867666">
      <w:pPr>
        <w:widowControl w:val="0"/>
        <w:spacing w:line="360" w:lineRule="auto"/>
        <w:rPr>
          <w:rFonts w:ascii="Times New Roman" w:hAnsi="Times New Roman"/>
          <w:sz w:val="28"/>
          <w:szCs w:val="28"/>
        </w:rPr>
      </w:pPr>
    </w:p>
    <w:p w:rsidR="003A18A8" w:rsidRPr="003E297B" w:rsidRDefault="003A18A8" w:rsidP="00867666">
      <w:pPr>
        <w:widowControl w:val="0"/>
        <w:spacing w:line="360" w:lineRule="auto"/>
        <w:rPr>
          <w:rFonts w:ascii="Times New Roman" w:hAnsi="Times New Roman"/>
          <w:sz w:val="28"/>
          <w:szCs w:val="28"/>
        </w:rPr>
      </w:pPr>
    </w:p>
    <w:p w:rsidR="00FE7B38" w:rsidRPr="003E297B" w:rsidRDefault="007822F4" w:rsidP="00867666">
      <w:pPr>
        <w:widowControl w:val="0"/>
        <w:jc w:val="both"/>
        <w:rPr>
          <w:rFonts w:ascii="Times New Roman" w:hAnsi="Times New Roman"/>
          <w:sz w:val="28"/>
          <w:szCs w:val="28"/>
        </w:rPr>
      </w:pPr>
      <w:r w:rsidRPr="003E297B">
        <w:rPr>
          <w:rFonts w:ascii="Times New Roman" w:hAnsi="Times New Roman"/>
          <w:sz w:val="28"/>
          <w:szCs w:val="28"/>
        </w:rPr>
        <w:t xml:space="preserve">SANDRA LISSET IBARRA VÉLEZ       </w:t>
      </w:r>
      <w:r w:rsidR="006411EB" w:rsidRPr="003E297B">
        <w:rPr>
          <w:rFonts w:ascii="Times New Roman" w:hAnsi="Times New Roman"/>
          <w:sz w:val="28"/>
          <w:szCs w:val="28"/>
        </w:rPr>
        <w:t xml:space="preserve">  CÉSAR PALOMINO CORTÉS</w:t>
      </w:r>
    </w:p>
    <w:tbl>
      <w:tblPr>
        <w:tblW w:w="10065" w:type="dxa"/>
        <w:tblInd w:w="-497" w:type="dxa"/>
        <w:tblLayout w:type="fixed"/>
        <w:tblCellMar>
          <w:left w:w="70" w:type="dxa"/>
          <w:right w:w="70" w:type="dxa"/>
        </w:tblCellMar>
        <w:tblLook w:val="0000" w:firstRow="0" w:lastRow="0" w:firstColumn="0" w:lastColumn="0" w:noHBand="0" w:noVBand="0"/>
      </w:tblPr>
      <w:tblGrid>
        <w:gridCol w:w="5167"/>
        <w:gridCol w:w="4898"/>
      </w:tblGrid>
      <w:tr w:rsidR="00810708" w:rsidRPr="003E297B" w:rsidTr="00DD4485">
        <w:trPr>
          <w:trHeight w:val="425"/>
        </w:trPr>
        <w:tc>
          <w:tcPr>
            <w:tcW w:w="5167" w:type="dxa"/>
          </w:tcPr>
          <w:p w:rsidR="00810708" w:rsidRPr="003E297B" w:rsidRDefault="00810708" w:rsidP="00867666">
            <w:pPr>
              <w:widowControl w:val="0"/>
              <w:jc w:val="right"/>
              <w:rPr>
                <w:rFonts w:ascii="Times New Roman" w:eastAsia="Arial Unicode MS" w:hAnsi="Times New Roman"/>
                <w:bCs/>
                <w:sz w:val="28"/>
                <w:szCs w:val="28"/>
              </w:rPr>
            </w:pPr>
          </w:p>
        </w:tc>
        <w:tc>
          <w:tcPr>
            <w:tcW w:w="4898" w:type="dxa"/>
          </w:tcPr>
          <w:p w:rsidR="00810708" w:rsidRPr="003E297B" w:rsidRDefault="00810708" w:rsidP="00867666">
            <w:pPr>
              <w:widowControl w:val="0"/>
              <w:jc w:val="right"/>
              <w:rPr>
                <w:rFonts w:ascii="Times New Roman" w:eastAsia="Arial Unicode MS" w:hAnsi="Times New Roman"/>
                <w:bCs/>
                <w:sz w:val="28"/>
                <w:szCs w:val="28"/>
              </w:rPr>
            </w:pPr>
          </w:p>
        </w:tc>
      </w:tr>
    </w:tbl>
    <w:p w:rsidR="00740D6F" w:rsidRPr="003E297B" w:rsidRDefault="00740D6F" w:rsidP="00867666">
      <w:pPr>
        <w:widowControl w:val="0"/>
        <w:spacing w:line="360" w:lineRule="auto"/>
      </w:pPr>
    </w:p>
    <w:p w:rsidR="002622FE" w:rsidRPr="00A46216" w:rsidRDefault="00A46216" w:rsidP="00867666">
      <w:pPr>
        <w:widowControl w:val="0"/>
        <w:spacing w:line="360" w:lineRule="auto"/>
        <w:rPr>
          <w:sz w:val="16"/>
          <w:szCs w:val="16"/>
        </w:rPr>
      </w:pPr>
      <w:r w:rsidRPr="00A46216">
        <w:rPr>
          <w:sz w:val="16"/>
          <w:szCs w:val="16"/>
        </w:rPr>
        <w:t>Relatoria JORM</w:t>
      </w:r>
    </w:p>
    <w:p w:rsidR="00867666" w:rsidRPr="00A46216" w:rsidRDefault="00867666">
      <w:pPr>
        <w:widowControl w:val="0"/>
        <w:spacing w:line="360" w:lineRule="auto"/>
        <w:rPr>
          <w:sz w:val="16"/>
          <w:szCs w:val="16"/>
        </w:rPr>
      </w:pPr>
    </w:p>
    <w:sectPr w:rsidR="00867666" w:rsidRPr="00A46216" w:rsidSect="003E297B">
      <w:headerReference w:type="even" r:id="rId11"/>
      <w:headerReference w:type="first" r:id="rId12"/>
      <w:pgSz w:w="12242" w:h="18722" w:code="121"/>
      <w:pgMar w:top="1701" w:right="1701" w:bottom="1701"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7CF" w:rsidRDefault="00CC27CF" w:rsidP="00060A1C">
      <w:r>
        <w:separator/>
      </w:r>
    </w:p>
  </w:endnote>
  <w:endnote w:type="continuationSeparator" w:id="0">
    <w:p w:rsidR="00CC27CF" w:rsidRDefault="00CC27CF" w:rsidP="0006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7CF" w:rsidRDefault="00CC27CF" w:rsidP="00060A1C">
      <w:r>
        <w:separator/>
      </w:r>
    </w:p>
  </w:footnote>
  <w:footnote w:type="continuationSeparator" w:id="0">
    <w:p w:rsidR="00CC27CF" w:rsidRDefault="00CC27CF" w:rsidP="00060A1C">
      <w:r>
        <w:continuationSeparator/>
      </w:r>
    </w:p>
  </w:footnote>
  <w:footnote w:id="1">
    <w:p w:rsidR="00751D0A" w:rsidRPr="00751D0A" w:rsidRDefault="00751D0A" w:rsidP="00751D0A">
      <w:pPr>
        <w:pStyle w:val="Textonotapie"/>
        <w:jc w:val="both"/>
        <w:rPr>
          <w:rFonts w:ascii="Times New Roman" w:hAnsi="Times New Roman" w:cs="Times New Roman"/>
          <w:i w:val="0"/>
          <w:lang w:val="es-CO"/>
        </w:rPr>
      </w:pPr>
      <w:r w:rsidRPr="00751D0A">
        <w:rPr>
          <w:rStyle w:val="Refdenotaalpie"/>
          <w:rFonts w:ascii="Times New Roman" w:hAnsi="Times New Roman" w:cs="Times New Roman"/>
          <w:i w:val="0"/>
        </w:rPr>
        <w:footnoteRef/>
      </w:r>
      <w:r w:rsidRPr="00751D0A">
        <w:rPr>
          <w:rFonts w:ascii="Times New Roman" w:hAnsi="Times New Roman" w:cs="Times New Roman"/>
          <w:i w:val="0"/>
        </w:rPr>
        <w:t xml:space="preserve"> </w:t>
      </w:r>
      <w:r w:rsidRPr="00751D0A">
        <w:rPr>
          <w:rFonts w:ascii="Times New Roman" w:hAnsi="Times New Roman" w:cs="Times New Roman"/>
          <w:i w:val="0"/>
          <w:lang w:val="es-CO"/>
        </w:rPr>
        <w:t>Consejo de Estado, sala de lo contencioso-administrativo, sección segunda, subsección B, sentencia de 22 de julio de 2010, radicación 05001 23 31 000 1998 03894 01, consejera ponente: Bertha Lucía Ramírez de Páez, actor: Elkin Darío Cuartas Arias, demandado: Hospital San Juan de Dios ESE de Segovia (Antioquia) [ff. 181-204].</w:t>
      </w:r>
    </w:p>
  </w:footnote>
  <w:footnote w:id="2">
    <w:p w:rsidR="00207E7C" w:rsidRPr="00207E7C" w:rsidRDefault="00207E7C" w:rsidP="00207E7C">
      <w:pPr>
        <w:widowControl w:val="0"/>
        <w:jc w:val="both"/>
        <w:rPr>
          <w:rFonts w:ascii="Times New Roman" w:hAnsi="Times New Roman"/>
          <w:iCs/>
          <w:sz w:val="20"/>
          <w:szCs w:val="20"/>
        </w:rPr>
      </w:pPr>
      <w:r w:rsidRPr="00207E7C">
        <w:rPr>
          <w:rStyle w:val="Refdenotaalpie"/>
          <w:rFonts w:ascii="Times New Roman" w:hAnsi="Times New Roman"/>
          <w:sz w:val="20"/>
          <w:szCs w:val="20"/>
        </w:rPr>
        <w:footnoteRef/>
      </w:r>
      <w:r w:rsidRPr="00207E7C">
        <w:rPr>
          <w:rFonts w:ascii="Times New Roman" w:hAnsi="Times New Roman"/>
          <w:sz w:val="20"/>
          <w:szCs w:val="20"/>
        </w:rPr>
        <w:t xml:space="preserve"> </w:t>
      </w:r>
      <w:r>
        <w:rPr>
          <w:rFonts w:ascii="Times New Roman" w:hAnsi="Times New Roman"/>
          <w:sz w:val="20"/>
          <w:szCs w:val="20"/>
        </w:rPr>
        <w:t>«</w:t>
      </w:r>
      <w:r w:rsidRPr="00207E7C">
        <w:rPr>
          <w:rFonts w:ascii="Times New Roman" w:hAnsi="Times New Roman"/>
          <w:iCs/>
          <w:sz w:val="20"/>
          <w:szCs w:val="20"/>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207E7C" w:rsidRPr="00207E7C" w:rsidRDefault="00207E7C" w:rsidP="00207E7C">
      <w:pPr>
        <w:widowControl w:val="0"/>
        <w:jc w:val="both"/>
        <w:rPr>
          <w:rFonts w:ascii="Times New Roman" w:hAnsi="Times New Roman"/>
          <w:iCs/>
          <w:sz w:val="20"/>
          <w:szCs w:val="20"/>
        </w:rPr>
      </w:pPr>
    </w:p>
    <w:p w:rsidR="00207E7C" w:rsidRPr="001834A2" w:rsidRDefault="00207E7C" w:rsidP="001834A2">
      <w:pPr>
        <w:widowControl w:val="0"/>
        <w:jc w:val="both"/>
        <w:rPr>
          <w:rFonts w:ascii="Times New Roman" w:hAnsi="Times New Roman"/>
          <w:iCs/>
          <w:sz w:val="20"/>
          <w:szCs w:val="20"/>
        </w:rPr>
      </w:pPr>
      <w:r w:rsidRPr="00207E7C">
        <w:rPr>
          <w:rFonts w:ascii="Times New Roman" w:hAnsi="Times New Roman"/>
          <w:iCs/>
          <w:sz w:val="20"/>
          <w:szCs w:val="20"/>
        </w:rPr>
        <w:t>En ningún caso estos contratos generan relación laboral ni prestaciones sociales y se celebrarán por el término estrictamente indispensable</w:t>
      </w:r>
      <w:r>
        <w:rPr>
          <w:rFonts w:ascii="Times New Roman" w:hAnsi="Times New Roman"/>
          <w:iCs/>
          <w:sz w:val="20"/>
          <w:szCs w:val="20"/>
        </w:rPr>
        <w:t>»</w:t>
      </w:r>
      <w:r w:rsidR="001834A2">
        <w:rPr>
          <w:rFonts w:ascii="Times New Roman" w:hAnsi="Times New Roman"/>
          <w:iCs/>
          <w:sz w:val="20"/>
          <w:szCs w:val="20"/>
        </w:rPr>
        <w:t>.</w:t>
      </w:r>
    </w:p>
  </w:footnote>
  <w:footnote w:id="3">
    <w:p w:rsidR="00881073" w:rsidRPr="001834A2" w:rsidRDefault="00881073" w:rsidP="00881073">
      <w:pPr>
        <w:pStyle w:val="Textonotapie"/>
        <w:widowControl w:val="0"/>
        <w:rPr>
          <w:rFonts w:ascii="Times New Roman" w:hAnsi="Times New Roman" w:cs="Times New Roman"/>
          <w:i w:val="0"/>
        </w:rPr>
      </w:pPr>
      <w:r w:rsidRPr="001834A2">
        <w:rPr>
          <w:rStyle w:val="Refdenotaalpie"/>
          <w:rFonts w:ascii="Times New Roman" w:hAnsi="Times New Roman" w:cs="Times New Roman"/>
          <w:i w:val="0"/>
        </w:rPr>
        <w:footnoteRef/>
      </w:r>
      <w:r w:rsidRPr="001834A2">
        <w:rPr>
          <w:rFonts w:ascii="Times New Roman" w:hAnsi="Times New Roman" w:cs="Times New Roman"/>
          <w:i w:val="0"/>
        </w:rPr>
        <w:t xml:space="preserve"> Corte Constitucional, sentencia de 19 de marzo de 1997, M.P. Hernando Herrera Vergara.</w:t>
      </w:r>
    </w:p>
  </w:footnote>
  <w:footnote w:id="4">
    <w:p w:rsidR="00881073" w:rsidRPr="00BA715E" w:rsidRDefault="00881073" w:rsidP="00881073">
      <w:pPr>
        <w:pStyle w:val="Textonotapie"/>
        <w:widowControl w:val="0"/>
        <w:rPr>
          <w:rFonts w:ascii="Times New Roman" w:hAnsi="Times New Roman" w:cs="Times New Roman"/>
          <w:i w:val="0"/>
        </w:rPr>
      </w:pPr>
      <w:r w:rsidRPr="00BA715E">
        <w:rPr>
          <w:rStyle w:val="Refdenotaalpie"/>
          <w:rFonts w:ascii="Times New Roman" w:hAnsi="Times New Roman" w:cs="Times New Roman"/>
          <w:i w:val="0"/>
        </w:rPr>
        <w:footnoteRef/>
      </w:r>
      <w:r w:rsidRPr="00BA715E">
        <w:rPr>
          <w:rFonts w:ascii="Times New Roman" w:hAnsi="Times New Roman" w:cs="Times New Roman"/>
          <w:i w:val="0"/>
        </w:rPr>
        <w:t xml:space="preserve"> </w:t>
      </w:r>
      <w:r w:rsidRPr="00BA715E">
        <w:rPr>
          <w:rFonts w:ascii="Times New Roman" w:eastAsia="Calibri" w:hAnsi="Times New Roman" w:cs="Times New Roman"/>
          <w:i w:val="0"/>
          <w:lang w:val="es-CO"/>
        </w:rPr>
        <w:t>Modificado por el Decreto 3074 del mismo año.</w:t>
      </w:r>
    </w:p>
  </w:footnote>
  <w:footnote w:id="5">
    <w:p w:rsidR="00881073" w:rsidRPr="00BA715E" w:rsidRDefault="00881073" w:rsidP="00881073">
      <w:pPr>
        <w:widowControl w:val="0"/>
        <w:jc w:val="both"/>
        <w:rPr>
          <w:rFonts w:ascii="Times New Roman" w:hAnsi="Times New Roman"/>
          <w:sz w:val="20"/>
        </w:rPr>
      </w:pPr>
      <w:r w:rsidRPr="00BA715E">
        <w:rPr>
          <w:rStyle w:val="Refdenotaalpie"/>
          <w:rFonts w:ascii="Times New Roman" w:hAnsi="Times New Roman"/>
          <w:sz w:val="20"/>
        </w:rPr>
        <w:footnoteRef/>
      </w:r>
      <w:r w:rsidRPr="00BA715E">
        <w:rPr>
          <w:rFonts w:ascii="Times New Roman" w:hAnsi="Times New Roman"/>
          <w:sz w:val="20"/>
        </w:rPr>
        <w:t xml:space="preserve"> En similares términos, se pronunció el Consejo de Estado, sección segunda, subsección B, en sentencia de 27 de enero de 2011, consejero ponente: Víctor Hernando Alvarado Ardila, expediente</w:t>
      </w:r>
      <w:r w:rsidRPr="00BA715E">
        <w:rPr>
          <w:rFonts w:ascii="Times New Roman" w:hAnsi="Times New Roman"/>
          <w:sz w:val="20"/>
          <w:lang w:val="es-ES_tradnl"/>
        </w:rPr>
        <w:t>: 5001-23-31-000-1998-03542-01(0202-10).</w:t>
      </w:r>
    </w:p>
  </w:footnote>
  <w:footnote w:id="6">
    <w:p w:rsidR="00881073" w:rsidRPr="00BA715E" w:rsidRDefault="00881073" w:rsidP="00881073">
      <w:pPr>
        <w:pStyle w:val="Textonotapie"/>
        <w:widowControl w:val="0"/>
        <w:rPr>
          <w:rFonts w:ascii="Times New Roman" w:hAnsi="Times New Roman" w:cs="Times New Roman"/>
          <w:i w:val="0"/>
          <w:lang w:val="es-CO"/>
        </w:rPr>
      </w:pPr>
      <w:r w:rsidRPr="00BA715E">
        <w:rPr>
          <w:rStyle w:val="Refdenotaalpie"/>
          <w:rFonts w:ascii="Times New Roman" w:hAnsi="Times New Roman" w:cs="Times New Roman"/>
          <w:i w:val="0"/>
        </w:rPr>
        <w:footnoteRef/>
      </w:r>
      <w:r w:rsidRPr="00BA715E">
        <w:rPr>
          <w:rFonts w:ascii="Times New Roman" w:hAnsi="Times New Roman" w:cs="Times New Roman"/>
          <w:i w:val="0"/>
        </w:rPr>
        <w:t xml:space="preserve"> </w:t>
      </w:r>
      <w:r w:rsidRPr="00BA715E">
        <w:rPr>
          <w:rFonts w:ascii="Times New Roman" w:hAnsi="Times New Roman" w:cs="Times New Roman"/>
          <w:bCs/>
          <w:i w:val="0"/>
          <w:lang w:val="es-CO"/>
        </w:rPr>
        <w:t>Consejo de Estado, sección segunda, subsección B, consejero ponente: Gerardo Arenas Monsalve, sentencia de 4</w:t>
      </w:r>
      <w:r w:rsidRPr="00BA715E">
        <w:rPr>
          <w:rFonts w:ascii="Times New Roman" w:hAnsi="Times New Roman" w:cs="Times New Roman"/>
          <w:i w:val="0"/>
          <w:lang w:val="es-CO"/>
        </w:rPr>
        <w:t xml:space="preserve"> de febrero de 2016, e</w:t>
      </w:r>
      <w:r w:rsidRPr="00BA715E">
        <w:rPr>
          <w:rFonts w:ascii="Times New Roman" w:hAnsi="Times New Roman" w:cs="Times New Roman"/>
          <w:bCs/>
          <w:i w:val="0"/>
          <w:lang w:val="es-CO"/>
        </w:rPr>
        <w:t>xpediente: 81001-23-33-000-2012-00020-01 (0316-2014), actora: Magda Viviana Garrido Pinzón, demandado: Unidad Administrativa Especial de Arauca.</w:t>
      </w:r>
    </w:p>
  </w:footnote>
  <w:footnote w:id="7">
    <w:p w:rsidR="007A78DB" w:rsidRPr="007A78DB" w:rsidRDefault="007A78DB" w:rsidP="007A78DB">
      <w:pPr>
        <w:pStyle w:val="Textonotapie"/>
        <w:rPr>
          <w:rFonts w:ascii="Times New Roman" w:hAnsi="Times New Roman" w:cs="Times New Roman"/>
          <w:i w:val="0"/>
          <w:lang w:val="es-CO"/>
        </w:rPr>
      </w:pPr>
      <w:r w:rsidRPr="007A78DB">
        <w:rPr>
          <w:rStyle w:val="Refdenotaalpie"/>
          <w:rFonts w:ascii="Times New Roman" w:hAnsi="Times New Roman" w:cs="Times New Roman"/>
          <w:i w:val="0"/>
        </w:rPr>
        <w:footnoteRef/>
      </w:r>
      <w:r w:rsidRPr="007A78DB">
        <w:rPr>
          <w:rFonts w:ascii="Times New Roman" w:hAnsi="Times New Roman" w:cs="Times New Roman"/>
          <w:i w:val="0"/>
        </w:rPr>
        <w:t xml:space="preserve"> </w:t>
      </w:r>
      <w:r>
        <w:rPr>
          <w:rFonts w:ascii="Times New Roman" w:hAnsi="Times New Roman" w:cs="Times New Roman"/>
          <w:i w:val="0"/>
          <w:color w:val="000000"/>
        </w:rPr>
        <w:t>Consejo de Estado</w:t>
      </w:r>
      <w:r w:rsidRPr="007A78DB">
        <w:rPr>
          <w:rFonts w:ascii="Times New Roman" w:hAnsi="Times New Roman" w:cs="Times New Roman"/>
          <w:i w:val="0"/>
          <w:color w:val="000000"/>
        </w:rPr>
        <w:t>, sala de lo contencioso-administrativo, sección segunda, subsección B, en sentencia del 28 de julio de 2005, radicación 50001-23-31-000-2000-00262-01 (5212-03), consejero ponente: Tarsicio Cáceres Toro</w:t>
      </w:r>
      <w:r>
        <w:rPr>
          <w:rFonts w:ascii="Times New Roman" w:hAnsi="Times New Roman" w:cs="Times New Roman"/>
          <w:i w:val="0"/>
          <w:color w:val="000000"/>
        </w:rPr>
        <w:t>.</w:t>
      </w:r>
    </w:p>
  </w:footnote>
  <w:footnote w:id="8">
    <w:p w:rsidR="00BE215E" w:rsidRPr="00BE215E" w:rsidRDefault="00BE215E" w:rsidP="00A330B2">
      <w:pPr>
        <w:pStyle w:val="Textonotapie"/>
        <w:jc w:val="both"/>
        <w:rPr>
          <w:rFonts w:ascii="Times New Roman" w:hAnsi="Times New Roman" w:cs="Times New Roman"/>
          <w:i w:val="0"/>
          <w:lang w:val="es-CO"/>
        </w:rPr>
      </w:pPr>
      <w:r w:rsidRPr="00BE215E">
        <w:rPr>
          <w:rStyle w:val="Refdenotaalpie"/>
          <w:rFonts w:ascii="Times New Roman" w:hAnsi="Times New Roman" w:cs="Times New Roman"/>
          <w:i w:val="0"/>
        </w:rPr>
        <w:footnoteRef/>
      </w:r>
      <w:r w:rsidRPr="00BE215E">
        <w:rPr>
          <w:rFonts w:ascii="Times New Roman" w:hAnsi="Times New Roman" w:cs="Times New Roman"/>
          <w:i w:val="0"/>
        </w:rPr>
        <w:t xml:space="preserve"> </w:t>
      </w:r>
      <w:r>
        <w:rPr>
          <w:rFonts w:ascii="Times New Roman" w:hAnsi="Times New Roman" w:cs="Times New Roman"/>
          <w:i w:val="0"/>
        </w:rPr>
        <w:t>Corte Sup</w:t>
      </w:r>
      <w:r w:rsidR="00C36962">
        <w:rPr>
          <w:rFonts w:ascii="Times New Roman" w:hAnsi="Times New Roman" w:cs="Times New Roman"/>
          <w:i w:val="0"/>
        </w:rPr>
        <w:t>rema de Justicia, sala civil, sentencia de 17 de octubre de 1990, M.P. Eduardo Garc</w:t>
      </w:r>
      <w:r w:rsidR="00A330B2">
        <w:rPr>
          <w:rFonts w:ascii="Times New Roman" w:hAnsi="Times New Roman" w:cs="Times New Roman"/>
          <w:i w:val="0"/>
        </w:rPr>
        <w:t>ía Sarmiento</w:t>
      </w:r>
      <w:r w:rsidR="00F87AB4">
        <w:rPr>
          <w:rFonts w:ascii="Times New Roman" w:hAnsi="Times New Roman" w:cs="Times New Roman"/>
          <w:i w:val="0"/>
        </w:rPr>
        <w:t>,</w:t>
      </w:r>
      <w:r w:rsidR="00A330B2">
        <w:rPr>
          <w:rFonts w:ascii="Times New Roman" w:hAnsi="Times New Roman" w:cs="Times New Roman"/>
          <w:i w:val="0"/>
        </w:rPr>
        <w:t xml:space="preserve"> EN</w:t>
      </w:r>
      <w:r w:rsidR="00C36962">
        <w:rPr>
          <w:rFonts w:ascii="Times New Roman" w:hAnsi="Times New Roman" w:cs="Times New Roman"/>
          <w:i w:val="0"/>
        </w:rPr>
        <w:t xml:space="preserve"> </w:t>
      </w:r>
      <w:r w:rsidR="00C36962" w:rsidRPr="00A330B2">
        <w:rPr>
          <w:rFonts w:ascii="Times New Roman" w:hAnsi="Times New Roman" w:cs="Times New Roman"/>
        </w:rPr>
        <w:t>Tratado de la prueba judicial, el testimonio</w:t>
      </w:r>
      <w:r w:rsidR="00C36962">
        <w:rPr>
          <w:rFonts w:ascii="Times New Roman" w:hAnsi="Times New Roman" w:cs="Times New Roman"/>
          <w:i w:val="0"/>
        </w:rPr>
        <w:t>,</w:t>
      </w:r>
      <w:r w:rsidR="00A330B2">
        <w:rPr>
          <w:rFonts w:ascii="Times New Roman" w:hAnsi="Times New Roman" w:cs="Times New Roman"/>
          <w:i w:val="0"/>
        </w:rPr>
        <w:t xml:space="preserve"> Jairo Parra Quijano,</w:t>
      </w:r>
      <w:r w:rsidR="00C36962">
        <w:rPr>
          <w:rFonts w:ascii="Times New Roman" w:hAnsi="Times New Roman" w:cs="Times New Roman"/>
          <w:i w:val="0"/>
        </w:rPr>
        <w:t xml:space="preserve"> tomo I, Ediciones Librería del Profesional</w:t>
      </w:r>
      <w:r w:rsidR="00A330B2">
        <w:rPr>
          <w:rFonts w:ascii="Times New Roman" w:hAnsi="Times New Roman" w:cs="Times New Roman"/>
          <w:i w:val="0"/>
        </w:rPr>
        <w:t>, Bogotá, 1996. p.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485" w:rsidRDefault="00DD4485" w:rsidP="00796A1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D4485" w:rsidRDefault="00DD4485" w:rsidP="00796A1A">
    <w:pPr>
      <w:pStyle w:val="Encabezado"/>
      <w:ind w:right="360"/>
    </w:pPr>
  </w:p>
  <w:p w:rsidR="00DD4485" w:rsidRDefault="00DD44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485" w:rsidRDefault="00373B12" w:rsidP="00796A1A">
    <w:pPr>
      <w:pStyle w:val="Encabezado"/>
      <w:ind w:left="-1134"/>
    </w:pPr>
    <w:r>
      <w:rPr>
        <w:noProof/>
        <w:spacing w:val="-3"/>
        <w:sz w:val="20"/>
        <w:lang w:val="en-US" w:eastAsia="en-US"/>
      </w:rPr>
      <mc:AlternateContent>
        <mc:Choice Requires="wps">
          <w:drawing>
            <wp:anchor distT="0" distB="0" distL="114300" distR="114300" simplePos="0" relativeHeight="251657728" behindDoc="0" locked="0" layoutInCell="1" allowOverlap="1">
              <wp:simplePos x="0" y="0"/>
              <wp:positionH relativeFrom="margin">
                <wp:posOffset>1275080</wp:posOffset>
              </wp:positionH>
              <wp:positionV relativeFrom="paragraph">
                <wp:posOffset>223520</wp:posOffset>
              </wp:positionV>
              <wp:extent cx="8176895" cy="676275"/>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6895" cy="6762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D4485" w:rsidRDefault="00DD4485" w:rsidP="00796A1A">
                          <w:pPr>
                            <w:ind w:right="136"/>
                            <w:jc w:val="right"/>
                            <w:rPr>
                              <w:rFonts w:ascii="Arial" w:hAnsi="Arial" w:cs="Arial"/>
                              <w:iCs/>
                              <w:spacing w:val="-2"/>
                              <w:sz w:val="16"/>
                              <w:szCs w:val="18"/>
                            </w:rPr>
                          </w:pPr>
                        </w:p>
                        <w:p w:rsidR="00DD4485" w:rsidRPr="0041017D" w:rsidRDefault="00DD4485"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Radicación No. </w:t>
                          </w:r>
                          <w:r>
                            <w:rPr>
                              <w:rFonts w:ascii="Arial" w:hAnsi="Arial" w:cs="Arial"/>
                              <w:iCs/>
                              <w:spacing w:val="-2"/>
                              <w:sz w:val="16"/>
                              <w:szCs w:val="18"/>
                            </w:rPr>
                            <w:t>41001-23-33-000-2015-00217-01</w:t>
                          </w:r>
                        </w:p>
                        <w:p w:rsidR="00DD4485" w:rsidRPr="0041017D" w:rsidRDefault="00DD4485"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Actor: </w:t>
                          </w:r>
                          <w:r>
                            <w:rPr>
                              <w:rFonts w:ascii="Arial" w:hAnsi="Arial" w:cs="Arial"/>
                              <w:iCs/>
                              <w:spacing w:val="-2"/>
                              <w:sz w:val="16"/>
                              <w:szCs w:val="18"/>
                            </w:rPr>
                            <w:t>DANIELA ALEJANDRA PÉREZ MONJE</w:t>
                          </w:r>
                        </w:p>
                        <w:p w:rsidR="00DD4485" w:rsidRPr="0041017D" w:rsidRDefault="00DD4485" w:rsidP="00796A1A">
                          <w:pPr>
                            <w:ind w:right="135"/>
                            <w:jc w:val="right"/>
                            <w:rPr>
                              <w:rFonts w:ascii="Arial" w:hAnsi="Arial" w:cs="Arial"/>
                              <w:spacing w:val="-2"/>
                              <w:sz w:val="16"/>
                              <w:szCs w:val="18"/>
                              <w:lang w:val="es-MX"/>
                            </w:rPr>
                          </w:pPr>
                          <w:r>
                            <w:rPr>
                              <w:rFonts w:ascii="Arial" w:hAnsi="Arial" w:cs="Arial"/>
                              <w:iCs/>
                              <w:spacing w:val="-2"/>
                              <w:sz w:val="16"/>
                              <w:szCs w:val="18"/>
                            </w:rPr>
                            <w:t xml:space="preserve">IMPUGNACIÓN </w:t>
                          </w:r>
                          <w:r w:rsidRPr="0041017D">
                            <w:rPr>
                              <w:rFonts w:ascii="Arial" w:hAnsi="Arial" w:cs="Arial"/>
                              <w:iCs/>
                              <w:spacing w:val="-2"/>
                              <w:sz w:val="16"/>
                              <w:szCs w:val="18"/>
                            </w:rPr>
                            <w:t>ACCIÓN DE TUTELA - Pág</w:t>
                          </w:r>
                          <w:r w:rsidRPr="0041017D">
                            <w:rPr>
                              <w:rStyle w:val="Nmerodepgina"/>
                              <w:spacing w:val="-2"/>
                              <w:sz w:val="16"/>
                              <w:szCs w:val="18"/>
                            </w:rPr>
                            <w:t xml:space="preserve">. No. </w:t>
                          </w:r>
                          <w:r w:rsidRPr="0041017D">
                            <w:rPr>
                              <w:rStyle w:val="Nmerodepgina"/>
                              <w:spacing w:val="-2"/>
                              <w:sz w:val="16"/>
                              <w:szCs w:val="18"/>
                            </w:rPr>
                            <w:fldChar w:fldCharType="begin"/>
                          </w:r>
                          <w:r w:rsidRPr="0041017D">
                            <w:rPr>
                              <w:rStyle w:val="Nmerodepgina"/>
                              <w:spacing w:val="-2"/>
                              <w:sz w:val="16"/>
                              <w:szCs w:val="18"/>
                            </w:rPr>
                            <w:instrText xml:space="preserve"> PAGE </w:instrText>
                          </w:r>
                          <w:r w:rsidRPr="0041017D">
                            <w:rPr>
                              <w:rStyle w:val="Nmerodepgina"/>
                              <w:spacing w:val="-2"/>
                              <w:sz w:val="16"/>
                              <w:szCs w:val="18"/>
                            </w:rPr>
                            <w:fldChar w:fldCharType="separate"/>
                          </w:r>
                          <w:r w:rsidR="00373B12">
                            <w:rPr>
                              <w:rStyle w:val="Nmerodepgina"/>
                              <w:noProof/>
                              <w:spacing w:val="-2"/>
                              <w:sz w:val="16"/>
                              <w:szCs w:val="18"/>
                            </w:rPr>
                            <w:t>1</w:t>
                          </w:r>
                          <w:r w:rsidRPr="0041017D">
                            <w:rPr>
                              <w:rStyle w:val="Nmerodepgina"/>
                              <w:spacing w:val="-2"/>
                              <w:sz w:val="16"/>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left:0;text-align:left;margin-left:100.4pt;margin-top:17.6pt;width:643.85pt;height:53.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" stroked="f" strokeweight="0">
              <v:textbox inset="0,0,0,0">
                <w:txbxContent>
                  <w:p w:rsidR="00DD4485" w:rsidRDefault="00DD4485" w:rsidP="00796A1A">
                    <w:pPr>
                      <w:ind w:right="136"/>
                      <w:jc w:val="right"/>
                      <w:rPr>
                        <w:rFonts w:ascii="Arial" w:hAnsi="Arial" w:cs="Arial"/>
                        <w:iCs/>
                        <w:spacing w:val="-2"/>
                        <w:sz w:val="16"/>
                        <w:szCs w:val="18"/>
                      </w:rPr>
                    </w:pPr>
                  </w:p>
                  <w:p w:rsidR="00DD4485" w:rsidRPr="0041017D" w:rsidRDefault="00DD4485"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Radicación No. </w:t>
                    </w:r>
                    <w:r>
                      <w:rPr>
                        <w:rFonts w:ascii="Arial" w:hAnsi="Arial" w:cs="Arial"/>
                        <w:iCs/>
                        <w:spacing w:val="-2"/>
                        <w:sz w:val="16"/>
                        <w:szCs w:val="18"/>
                      </w:rPr>
                      <w:t>41001-23-33-000-2015-00217-01</w:t>
                    </w:r>
                  </w:p>
                  <w:p w:rsidR="00DD4485" w:rsidRPr="0041017D" w:rsidRDefault="00DD4485"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Actor: </w:t>
                    </w:r>
                    <w:r>
                      <w:rPr>
                        <w:rFonts w:ascii="Arial" w:hAnsi="Arial" w:cs="Arial"/>
                        <w:iCs/>
                        <w:spacing w:val="-2"/>
                        <w:sz w:val="16"/>
                        <w:szCs w:val="18"/>
                      </w:rPr>
                      <w:t>DANIELA ALEJANDRA PÉREZ MONJE</w:t>
                    </w:r>
                  </w:p>
                  <w:p w:rsidR="00DD4485" w:rsidRPr="0041017D" w:rsidRDefault="00DD4485" w:rsidP="00796A1A">
                    <w:pPr>
                      <w:ind w:right="135"/>
                      <w:jc w:val="right"/>
                      <w:rPr>
                        <w:rFonts w:ascii="Arial" w:hAnsi="Arial" w:cs="Arial"/>
                        <w:spacing w:val="-2"/>
                        <w:sz w:val="16"/>
                        <w:szCs w:val="18"/>
                        <w:lang w:val="es-MX"/>
                      </w:rPr>
                    </w:pPr>
                    <w:r>
                      <w:rPr>
                        <w:rFonts w:ascii="Arial" w:hAnsi="Arial" w:cs="Arial"/>
                        <w:iCs/>
                        <w:spacing w:val="-2"/>
                        <w:sz w:val="16"/>
                        <w:szCs w:val="18"/>
                      </w:rPr>
                      <w:t xml:space="preserve">IMPUGNACIÓN </w:t>
                    </w:r>
                    <w:r w:rsidRPr="0041017D">
                      <w:rPr>
                        <w:rFonts w:ascii="Arial" w:hAnsi="Arial" w:cs="Arial"/>
                        <w:iCs/>
                        <w:spacing w:val="-2"/>
                        <w:sz w:val="16"/>
                        <w:szCs w:val="18"/>
                      </w:rPr>
                      <w:t>ACCIÓN DE TUTELA - Pág</w:t>
                    </w:r>
                    <w:r w:rsidRPr="0041017D">
                      <w:rPr>
                        <w:rStyle w:val="Nmerodepgina"/>
                        <w:spacing w:val="-2"/>
                        <w:sz w:val="16"/>
                        <w:szCs w:val="18"/>
                      </w:rPr>
                      <w:t xml:space="preserve">. No. </w:t>
                    </w:r>
                    <w:r w:rsidRPr="0041017D">
                      <w:rPr>
                        <w:rStyle w:val="Nmerodepgina"/>
                        <w:spacing w:val="-2"/>
                        <w:sz w:val="16"/>
                        <w:szCs w:val="18"/>
                      </w:rPr>
                      <w:fldChar w:fldCharType="begin"/>
                    </w:r>
                    <w:r w:rsidRPr="0041017D">
                      <w:rPr>
                        <w:rStyle w:val="Nmerodepgina"/>
                        <w:spacing w:val="-2"/>
                        <w:sz w:val="16"/>
                        <w:szCs w:val="18"/>
                      </w:rPr>
                      <w:instrText xml:space="preserve"> PAGE </w:instrText>
                    </w:r>
                    <w:r w:rsidRPr="0041017D">
                      <w:rPr>
                        <w:rStyle w:val="Nmerodepgina"/>
                        <w:spacing w:val="-2"/>
                        <w:sz w:val="16"/>
                        <w:szCs w:val="18"/>
                      </w:rPr>
                      <w:fldChar w:fldCharType="separate"/>
                    </w:r>
                    <w:r w:rsidR="00373B12">
                      <w:rPr>
                        <w:rStyle w:val="Nmerodepgina"/>
                        <w:noProof/>
                        <w:spacing w:val="-2"/>
                        <w:sz w:val="16"/>
                        <w:szCs w:val="18"/>
                      </w:rPr>
                      <w:t>1</w:t>
                    </w:r>
                    <w:r w:rsidRPr="0041017D">
                      <w:rPr>
                        <w:rStyle w:val="Nmerodepgina"/>
                        <w:spacing w:val="-2"/>
                        <w:sz w:val="16"/>
                        <w:szCs w:val="18"/>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183"/>
    <w:multiLevelType w:val="hybridMultilevel"/>
    <w:tmpl w:val="AE045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5069E2"/>
    <w:multiLevelType w:val="hybridMultilevel"/>
    <w:tmpl w:val="2AD2468E"/>
    <w:lvl w:ilvl="0" w:tplc="4A38C528">
      <w:start w:val="1"/>
      <w:numFmt w:val="lowerRoman"/>
      <w:lvlText w:val="%1)"/>
      <w:lvlJc w:val="left"/>
      <w:pPr>
        <w:tabs>
          <w:tab w:val="num" w:pos="1713"/>
        </w:tabs>
        <w:ind w:left="1713" w:hanging="720"/>
      </w:pPr>
      <w:rPr>
        <w:rFonts w:hint="default"/>
      </w:rPr>
    </w:lvl>
    <w:lvl w:ilvl="1" w:tplc="0C0A0019">
      <w:start w:val="1"/>
      <w:numFmt w:val="lowerLetter"/>
      <w:lvlText w:val="%2."/>
      <w:lvlJc w:val="left"/>
      <w:pPr>
        <w:tabs>
          <w:tab w:val="num" w:pos="2253"/>
        </w:tabs>
        <w:ind w:left="2253" w:hanging="360"/>
      </w:pPr>
    </w:lvl>
    <w:lvl w:ilvl="2" w:tplc="0C0A001B" w:tentative="1">
      <w:start w:val="1"/>
      <w:numFmt w:val="lowerRoman"/>
      <w:lvlText w:val="%3."/>
      <w:lvlJc w:val="right"/>
      <w:pPr>
        <w:tabs>
          <w:tab w:val="num" w:pos="2973"/>
        </w:tabs>
        <w:ind w:left="2973" w:hanging="180"/>
      </w:pPr>
    </w:lvl>
    <w:lvl w:ilvl="3" w:tplc="0C0A000F" w:tentative="1">
      <w:start w:val="1"/>
      <w:numFmt w:val="decimal"/>
      <w:lvlText w:val="%4."/>
      <w:lvlJc w:val="left"/>
      <w:pPr>
        <w:tabs>
          <w:tab w:val="num" w:pos="3693"/>
        </w:tabs>
        <w:ind w:left="3693" w:hanging="360"/>
      </w:pPr>
    </w:lvl>
    <w:lvl w:ilvl="4" w:tplc="0C0A0019" w:tentative="1">
      <w:start w:val="1"/>
      <w:numFmt w:val="lowerLetter"/>
      <w:lvlText w:val="%5."/>
      <w:lvlJc w:val="left"/>
      <w:pPr>
        <w:tabs>
          <w:tab w:val="num" w:pos="4413"/>
        </w:tabs>
        <w:ind w:left="4413" w:hanging="360"/>
      </w:pPr>
    </w:lvl>
    <w:lvl w:ilvl="5" w:tplc="0C0A001B" w:tentative="1">
      <w:start w:val="1"/>
      <w:numFmt w:val="lowerRoman"/>
      <w:lvlText w:val="%6."/>
      <w:lvlJc w:val="right"/>
      <w:pPr>
        <w:tabs>
          <w:tab w:val="num" w:pos="5133"/>
        </w:tabs>
        <w:ind w:left="5133" w:hanging="180"/>
      </w:pPr>
    </w:lvl>
    <w:lvl w:ilvl="6" w:tplc="0C0A000F" w:tentative="1">
      <w:start w:val="1"/>
      <w:numFmt w:val="decimal"/>
      <w:lvlText w:val="%7."/>
      <w:lvlJc w:val="left"/>
      <w:pPr>
        <w:tabs>
          <w:tab w:val="num" w:pos="5853"/>
        </w:tabs>
        <w:ind w:left="5853" w:hanging="360"/>
      </w:pPr>
    </w:lvl>
    <w:lvl w:ilvl="7" w:tplc="0C0A0019" w:tentative="1">
      <w:start w:val="1"/>
      <w:numFmt w:val="lowerLetter"/>
      <w:lvlText w:val="%8."/>
      <w:lvlJc w:val="left"/>
      <w:pPr>
        <w:tabs>
          <w:tab w:val="num" w:pos="6573"/>
        </w:tabs>
        <w:ind w:left="6573" w:hanging="360"/>
      </w:pPr>
    </w:lvl>
    <w:lvl w:ilvl="8" w:tplc="0C0A001B" w:tentative="1">
      <w:start w:val="1"/>
      <w:numFmt w:val="lowerRoman"/>
      <w:lvlText w:val="%9."/>
      <w:lvlJc w:val="right"/>
      <w:pPr>
        <w:tabs>
          <w:tab w:val="num" w:pos="7293"/>
        </w:tabs>
        <w:ind w:left="7293" w:hanging="180"/>
      </w:pPr>
    </w:lvl>
  </w:abstractNum>
  <w:abstractNum w:abstractNumId="2" w15:restartNumberingAfterBreak="0">
    <w:nsid w:val="1063619D"/>
    <w:multiLevelType w:val="multilevel"/>
    <w:tmpl w:val="21DEC962"/>
    <w:lvl w:ilvl="0">
      <w:numFmt w:val="decimal"/>
      <w:lvlText w:val="2.129.665.%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C04EE"/>
    <w:multiLevelType w:val="multilevel"/>
    <w:tmpl w:val="A9A232FA"/>
    <w:lvl w:ilvl="0">
      <w:start w:val="100"/>
      <w:numFmt w:val="lowerRoman"/>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06F9B"/>
    <w:multiLevelType w:val="multilevel"/>
    <w:tmpl w:val="F0DA8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F93803"/>
    <w:multiLevelType w:val="hybridMultilevel"/>
    <w:tmpl w:val="1A50C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DD63B7"/>
    <w:multiLevelType w:val="hybridMultilevel"/>
    <w:tmpl w:val="D91CC6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8813C6"/>
    <w:multiLevelType w:val="hybridMultilevel"/>
    <w:tmpl w:val="CFFECE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421C50"/>
    <w:multiLevelType w:val="singleLevel"/>
    <w:tmpl w:val="801E722A"/>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6"/>
        <w:szCs w:val="26"/>
        <w:u w:val="none"/>
      </w:rPr>
    </w:lvl>
  </w:abstractNum>
  <w:abstractNum w:abstractNumId="9" w15:restartNumberingAfterBreak="0">
    <w:nsid w:val="2FEA6F5D"/>
    <w:multiLevelType w:val="multilevel"/>
    <w:tmpl w:val="48D81EB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BB69B7"/>
    <w:multiLevelType w:val="multilevel"/>
    <w:tmpl w:val="D8DAA2C8"/>
    <w:lvl w:ilvl="0">
      <w:numFmt w:val="decimal"/>
      <w:lvlText w:val="8.019.544.%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A3354E"/>
    <w:multiLevelType w:val="multilevel"/>
    <w:tmpl w:val="5234EDC8"/>
    <w:lvl w:ilvl="0">
      <w:start w:val="1"/>
      <w:numFmt w:val="bullet"/>
      <w:lvlText w:val="•"/>
      <w:lvlJc w:val="left"/>
      <w:rPr>
        <w:rFonts w:ascii="Verdana" w:eastAsia="Verdana" w:hAnsi="Verdana" w:cs="Verdana"/>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0803E0"/>
    <w:multiLevelType w:val="hybridMultilevel"/>
    <w:tmpl w:val="623CF0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1B4F03"/>
    <w:multiLevelType w:val="hybridMultilevel"/>
    <w:tmpl w:val="8BFE0018"/>
    <w:lvl w:ilvl="0" w:tplc="784A298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D5B50DC"/>
    <w:multiLevelType w:val="multilevel"/>
    <w:tmpl w:val="8A42710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71693D"/>
    <w:multiLevelType w:val="hybridMultilevel"/>
    <w:tmpl w:val="0B3A25F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6" w15:restartNumberingAfterBreak="0">
    <w:nsid w:val="56AE25C9"/>
    <w:multiLevelType w:val="multilevel"/>
    <w:tmpl w:val="8A70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FF4228"/>
    <w:multiLevelType w:val="hybridMultilevel"/>
    <w:tmpl w:val="68EEFDD4"/>
    <w:lvl w:ilvl="0" w:tplc="240A0017">
      <w:start w:val="1"/>
      <w:numFmt w:val="lowerLetter"/>
      <w:lvlText w:val="%1)"/>
      <w:lvlJc w:val="left"/>
      <w:pPr>
        <w:ind w:left="216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18" w15:restartNumberingAfterBreak="0">
    <w:nsid w:val="6B304E62"/>
    <w:multiLevelType w:val="hybridMultilevel"/>
    <w:tmpl w:val="166EC2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634780"/>
    <w:multiLevelType w:val="singleLevel"/>
    <w:tmpl w:val="07FA5A3E"/>
    <w:lvl w:ilvl="0">
      <w:start w:val="1"/>
      <w:numFmt w:val="lowerLetter"/>
      <w:lvlText w:val="%1)"/>
      <w:legacy w:legacy="1" w:legacySpace="120" w:legacyIndent="360"/>
      <w:lvlJc w:val="left"/>
      <w:pPr>
        <w:ind w:left="720" w:hanging="360"/>
      </w:pPr>
    </w:lvl>
  </w:abstractNum>
  <w:abstractNum w:abstractNumId="20" w15:restartNumberingAfterBreak="0">
    <w:nsid w:val="7917355D"/>
    <w:multiLevelType w:val="multilevel"/>
    <w:tmpl w:val="F3441C90"/>
    <w:lvl w:ilvl="0">
      <w:numFmt w:val="decimal"/>
      <w:lvlText w:val="21.594.229.%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C6226F"/>
    <w:multiLevelType w:val="multilevel"/>
    <w:tmpl w:val="7B969AE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FB2AE0"/>
    <w:multiLevelType w:val="singleLevel"/>
    <w:tmpl w:val="A808E7C4"/>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23" w15:restartNumberingAfterBreak="0">
    <w:nsid w:val="7FE96416"/>
    <w:multiLevelType w:val="hybridMultilevel"/>
    <w:tmpl w:val="3056E1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0"/>
  </w:num>
  <w:num w:numId="5">
    <w:abstractNumId w:val="17"/>
  </w:num>
  <w:num w:numId="6">
    <w:abstractNumId w:val="23"/>
  </w:num>
  <w:num w:numId="7">
    <w:abstractNumId w:val="6"/>
  </w:num>
  <w:num w:numId="8">
    <w:abstractNumId w:val="7"/>
  </w:num>
  <w:num w:numId="9">
    <w:abstractNumId w:val="9"/>
  </w:num>
  <w:num w:numId="10">
    <w:abstractNumId w:val="16"/>
  </w:num>
  <w:num w:numId="11">
    <w:abstractNumId w:val="15"/>
  </w:num>
  <w:num w:numId="12">
    <w:abstractNumId w:val="20"/>
  </w:num>
  <w:num w:numId="13">
    <w:abstractNumId w:val="2"/>
  </w:num>
  <w:num w:numId="14">
    <w:abstractNumId w:val="10"/>
  </w:num>
  <w:num w:numId="15">
    <w:abstractNumId w:val="12"/>
  </w:num>
  <w:num w:numId="16">
    <w:abstractNumId w:val="18"/>
  </w:num>
  <w:num w:numId="17">
    <w:abstractNumId w:val="19"/>
  </w:num>
  <w:num w:numId="18">
    <w:abstractNumId w:val="8"/>
  </w:num>
  <w:num w:numId="19">
    <w:abstractNumId w:val="22"/>
  </w:num>
  <w:num w:numId="20">
    <w:abstractNumId w:val="1"/>
  </w:num>
  <w:num w:numId="21">
    <w:abstractNumId w:val="21"/>
  </w:num>
  <w:num w:numId="22">
    <w:abstractNumId w:val="3"/>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4096" w:nlCheck="1" w:checkStyle="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1C"/>
    <w:rsid w:val="000002CA"/>
    <w:rsid w:val="00000300"/>
    <w:rsid w:val="00000B60"/>
    <w:rsid w:val="0000119A"/>
    <w:rsid w:val="00001874"/>
    <w:rsid w:val="00001AF5"/>
    <w:rsid w:val="0000254B"/>
    <w:rsid w:val="00002977"/>
    <w:rsid w:val="000029F4"/>
    <w:rsid w:val="00002F4D"/>
    <w:rsid w:val="00003391"/>
    <w:rsid w:val="00003CC4"/>
    <w:rsid w:val="00004103"/>
    <w:rsid w:val="0000490D"/>
    <w:rsid w:val="00004BAF"/>
    <w:rsid w:val="00004C01"/>
    <w:rsid w:val="00005025"/>
    <w:rsid w:val="00005128"/>
    <w:rsid w:val="000054E4"/>
    <w:rsid w:val="00005BFE"/>
    <w:rsid w:val="0000610D"/>
    <w:rsid w:val="0000651F"/>
    <w:rsid w:val="0000688A"/>
    <w:rsid w:val="00006BE2"/>
    <w:rsid w:val="00007647"/>
    <w:rsid w:val="00007AD2"/>
    <w:rsid w:val="00007F7C"/>
    <w:rsid w:val="000104C2"/>
    <w:rsid w:val="00011748"/>
    <w:rsid w:val="0001195B"/>
    <w:rsid w:val="000123B6"/>
    <w:rsid w:val="0001292C"/>
    <w:rsid w:val="00012DAA"/>
    <w:rsid w:val="00012E23"/>
    <w:rsid w:val="00013193"/>
    <w:rsid w:val="000133AA"/>
    <w:rsid w:val="0001340F"/>
    <w:rsid w:val="00013B60"/>
    <w:rsid w:val="0001441D"/>
    <w:rsid w:val="000147BB"/>
    <w:rsid w:val="00014FA3"/>
    <w:rsid w:val="0001508A"/>
    <w:rsid w:val="0001523F"/>
    <w:rsid w:val="00015A74"/>
    <w:rsid w:val="00015E5D"/>
    <w:rsid w:val="0001658D"/>
    <w:rsid w:val="000168FE"/>
    <w:rsid w:val="00016C2E"/>
    <w:rsid w:val="0001768B"/>
    <w:rsid w:val="0001768D"/>
    <w:rsid w:val="00020109"/>
    <w:rsid w:val="000210A1"/>
    <w:rsid w:val="0002126A"/>
    <w:rsid w:val="0002153A"/>
    <w:rsid w:val="00021F06"/>
    <w:rsid w:val="00022295"/>
    <w:rsid w:val="000227A9"/>
    <w:rsid w:val="00022A54"/>
    <w:rsid w:val="000230B1"/>
    <w:rsid w:val="00023F88"/>
    <w:rsid w:val="00024136"/>
    <w:rsid w:val="00024C92"/>
    <w:rsid w:val="00025118"/>
    <w:rsid w:val="0002591A"/>
    <w:rsid w:val="00026B98"/>
    <w:rsid w:val="00026BEA"/>
    <w:rsid w:val="000277D8"/>
    <w:rsid w:val="00027A54"/>
    <w:rsid w:val="00027FA0"/>
    <w:rsid w:val="000302A6"/>
    <w:rsid w:val="0003075A"/>
    <w:rsid w:val="0003232F"/>
    <w:rsid w:val="0003279D"/>
    <w:rsid w:val="00032920"/>
    <w:rsid w:val="00032AE5"/>
    <w:rsid w:val="00033BB9"/>
    <w:rsid w:val="00033EFD"/>
    <w:rsid w:val="00034B77"/>
    <w:rsid w:val="00036360"/>
    <w:rsid w:val="0003649D"/>
    <w:rsid w:val="00036AB2"/>
    <w:rsid w:val="00037332"/>
    <w:rsid w:val="00037B14"/>
    <w:rsid w:val="00037F89"/>
    <w:rsid w:val="00040349"/>
    <w:rsid w:val="000406CB"/>
    <w:rsid w:val="000408AD"/>
    <w:rsid w:val="000408BE"/>
    <w:rsid w:val="000409CE"/>
    <w:rsid w:val="00040B1D"/>
    <w:rsid w:val="00040E45"/>
    <w:rsid w:val="00040EA7"/>
    <w:rsid w:val="00041EE6"/>
    <w:rsid w:val="00042172"/>
    <w:rsid w:val="00042325"/>
    <w:rsid w:val="000438C0"/>
    <w:rsid w:val="00044446"/>
    <w:rsid w:val="00044529"/>
    <w:rsid w:val="00044C4F"/>
    <w:rsid w:val="00045C38"/>
    <w:rsid w:val="0005031C"/>
    <w:rsid w:val="00050579"/>
    <w:rsid w:val="00050861"/>
    <w:rsid w:val="00051EB7"/>
    <w:rsid w:val="00053DB7"/>
    <w:rsid w:val="00054760"/>
    <w:rsid w:val="000547E9"/>
    <w:rsid w:val="00054B93"/>
    <w:rsid w:val="00056176"/>
    <w:rsid w:val="00056B99"/>
    <w:rsid w:val="00057C72"/>
    <w:rsid w:val="00057F6A"/>
    <w:rsid w:val="000602CE"/>
    <w:rsid w:val="00060A1C"/>
    <w:rsid w:val="00060B38"/>
    <w:rsid w:val="00060D48"/>
    <w:rsid w:val="000614E5"/>
    <w:rsid w:val="0006239A"/>
    <w:rsid w:val="00062D08"/>
    <w:rsid w:val="00062F5A"/>
    <w:rsid w:val="000637DD"/>
    <w:rsid w:val="00063F59"/>
    <w:rsid w:val="00064436"/>
    <w:rsid w:val="00064964"/>
    <w:rsid w:val="00065330"/>
    <w:rsid w:val="000659F1"/>
    <w:rsid w:val="00065AFF"/>
    <w:rsid w:val="00065C53"/>
    <w:rsid w:val="000668BD"/>
    <w:rsid w:val="0006742F"/>
    <w:rsid w:val="00067636"/>
    <w:rsid w:val="000679E1"/>
    <w:rsid w:val="00067C5A"/>
    <w:rsid w:val="00067C69"/>
    <w:rsid w:val="00070A53"/>
    <w:rsid w:val="00070CDD"/>
    <w:rsid w:val="00070D20"/>
    <w:rsid w:val="000720AB"/>
    <w:rsid w:val="00072A76"/>
    <w:rsid w:val="0007407D"/>
    <w:rsid w:val="0007456C"/>
    <w:rsid w:val="00074C36"/>
    <w:rsid w:val="00075CA0"/>
    <w:rsid w:val="00077A4B"/>
    <w:rsid w:val="00077E4B"/>
    <w:rsid w:val="000818FB"/>
    <w:rsid w:val="00081ED2"/>
    <w:rsid w:val="000837ED"/>
    <w:rsid w:val="00084AAA"/>
    <w:rsid w:val="00084B33"/>
    <w:rsid w:val="000855F8"/>
    <w:rsid w:val="00086212"/>
    <w:rsid w:val="00086812"/>
    <w:rsid w:val="00090F00"/>
    <w:rsid w:val="000929FA"/>
    <w:rsid w:val="000933B3"/>
    <w:rsid w:val="00093677"/>
    <w:rsid w:val="0009369D"/>
    <w:rsid w:val="00093860"/>
    <w:rsid w:val="00094E77"/>
    <w:rsid w:val="0009587A"/>
    <w:rsid w:val="0009626A"/>
    <w:rsid w:val="00096D4C"/>
    <w:rsid w:val="0009717E"/>
    <w:rsid w:val="000972A7"/>
    <w:rsid w:val="000A0CC4"/>
    <w:rsid w:val="000A1168"/>
    <w:rsid w:val="000A1698"/>
    <w:rsid w:val="000A2E73"/>
    <w:rsid w:val="000A2E89"/>
    <w:rsid w:val="000A3089"/>
    <w:rsid w:val="000A3694"/>
    <w:rsid w:val="000A4371"/>
    <w:rsid w:val="000A4D2E"/>
    <w:rsid w:val="000A5399"/>
    <w:rsid w:val="000A65BB"/>
    <w:rsid w:val="000A6DF3"/>
    <w:rsid w:val="000A6E52"/>
    <w:rsid w:val="000A7338"/>
    <w:rsid w:val="000A7D4B"/>
    <w:rsid w:val="000B23F7"/>
    <w:rsid w:val="000B2D00"/>
    <w:rsid w:val="000B3AA5"/>
    <w:rsid w:val="000B40D9"/>
    <w:rsid w:val="000B479A"/>
    <w:rsid w:val="000B4B94"/>
    <w:rsid w:val="000B4DCC"/>
    <w:rsid w:val="000B4E75"/>
    <w:rsid w:val="000B5FDC"/>
    <w:rsid w:val="000B6719"/>
    <w:rsid w:val="000B6F93"/>
    <w:rsid w:val="000B7331"/>
    <w:rsid w:val="000B7DE5"/>
    <w:rsid w:val="000B7E31"/>
    <w:rsid w:val="000C02BC"/>
    <w:rsid w:val="000C17FB"/>
    <w:rsid w:val="000C1A52"/>
    <w:rsid w:val="000C1A64"/>
    <w:rsid w:val="000C1F02"/>
    <w:rsid w:val="000C32E6"/>
    <w:rsid w:val="000C36C5"/>
    <w:rsid w:val="000C38F6"/>
    <w:rsid w:val="000C3ACD"/>
    <w:rsid w:val="000C3D23"/>
    <w:rsid w:val="000C4401"/>
    <w:rsid w:val="000C4EB3"/>
    <w:rsid w:val="000C56D9"/>
    <w:rsid w:val="000C56FA"/>
    <w:rsid w:val="000C5C39"/>
    <w:rsid w:val="000C6575"/>
    <w:rsid w:val="000C65AE"/>
    <w:rsid w:val="000C6FFE"/>
    <w:rsid w:val="000C7367"/>
    <w:rsid w:val="000C749C"/>
    <w:rsid w:val="000C770A"/>
    <w:rsid w:val="000C7730"/>
    <w:rsid w:val="000C794C"/>
    <w:rsid w:val="000C7A8E"/>
    <w:rsid w:val="000D035B"/>
    <w:rsid w:val="000D0683"/>
    <w:rsid w:val="000D0852"/>
    <w:rsid w:val="000D0875"/>
    <w:rsid w:val="000D0B57"/>
    <w:rsid w:val="000D0F12"/>
    <w:rsid w:val="000D1291"/>
    <w:rsid w:val="000D295E"/>
    <w:rsid w:val="000D407C"/>
    <w:rsid w:val="000D54B1"/>
    <w:rsid w:val="000D5C64"/>
    <w:rsid w:val="000E097A"/>
    <w:rsid w:val="000E0B62"/>
    <w:rsid w:val="000E1679"/>
    <w:rsid w:val="000E1851"/>
    <w:rsid w:val="000E18F7"/>
    <w:rsid w:val="000E40F1"/>
    <w:rsid w:val="000E420C"/>
    <w:rsid w:val="000E4A46"/>
    <w:rsid w:val="000E5073"/>
    <w:rsid w:val="000E6121"/>
    <w:rsid w:val="000E65EA"/>
    <w:rsid w:val="000E6C98"/>
    <w:rsid w:val="000E74A7"/>
    <w:rsid w:val="000E7EB9"/>
    <w:rsid w:val="000F00CC"/>
    <w:rsid w:val="000F09A2"/>
    <w:rsid w:val="000F0C40"/>
    <w:rsid w:val="000F2727"/>
    <w:rsid w:val="000F281C"/>
    <w:rsid w:val="000F334A"/>
    <w:rsid w:val="000F336E"/>
    <w:rsid w:val="000F3927"/>
    <w:rsid w:val="000F47BA"/>
    <w:rsid w:val="000F5216"/>
    <w:rsid w:val="000F5A7A"/>
    <w:rsid w:val="000F5C5D"/>
    <w:rsid w:val="000F5C98"/>
    <w:rsid w:val="000F6274"/>
    <w:rsid w:val="000F6711"/>
    <w:rsid w:val="000F685C"/>
    <w:rsid w:val="000F6D0D"/>
    <w:rsid w:val="000F77B3"/>
    <w:rsid w:val="000F7ADC"/>
    <w:rsid w:val="000F7EFA"/>
    <w:rsid w:val="00100B67"/>
    <w:rsid w:val="00102689"/>
    <w:rsid w:val="001026F3"/>
    <w:rsid w:val="00102BA6"/>
    <w:rsid w:val="00102FCC"/>
    <w:rsid w:val="001037FD"/>
    <w:rsid w:val="00104BCF"/>
    <w:rsid w:val="00104BEC"/>
    <w:rsid w:val="001050EC"/>
    <w:rsid w:val="00105825"/>
    <w:rsid w:val="00105A81"/>
    <w:rsid w:val="001064A3"/>
    <w:rsid w:val="0010741C"/>
    <w:rsid w:val="00107BE9"/>
    <w:rsid w:val="0011201F"/>
    <w:rsid w:val="0011275E"/>
    <w:rsid w:val="001131AB"/>
    <w:rsid w:val="00113632"/>
    <w:rsid w:val="00114230"/>
    <w:rsid w:val="00114B93"/>
    <w:rsid w:val="00116034"/>
    <w:rsid w:val="0011622D"/>
    <w:rsid w:val="001167ED"/>
    <w:rsid w:val="001174AB"/>
    <w:rsid w:val="00117946"/>
    <w:rsid w:val="0012047C"/>
    <w:rsid w:val="00120776"/>
    <w:rsid w:val="00121580"/>
    <w:rsid w:val="00122563"/>
    <w:rsid w:val="0012322F"/>
    <w:rsid w:val="0012390B"/>
    <w:rsid w:val="00123C7E"/>
    <w:rsid w:val="00124222"/>
    <w:rsid w:val="0012481D"/>
    <w:rsid w:val="00124933"/>
    <w:rsid w:val="00124F50"/>
    <w:rsid w:val="00125389"/>
    <w:rsid w:val="00125B90"/>
    <w:rsid w:val="001263BB"/>
    <w:rsid w:val="001264F6"/>
    <w:rsid w:val="00127E49"/>
    <w:rsid w:val="00130214"/>
    <w:rsid w:val="00131314"/>
    <w:rsid w:val="0013210A"/>
    <w:rsid w:val="00132F57"/>
    <w:rsid w:val="00133190"/>
    <w:rsid w:val="00137154"/>
    <w:rsid w:val="00137C4F"/>
    <w:rsid w:val="00140215"/>
    <w:rsid w:val="00140C6C"/>
    <w:rsid w:val="0014141F"/>
    <w:rsid w:val="00141A65"/>
    <w:rsid w:val="00141A7B"/>
    <w:rsid w:val="001421D6"/>
    <w:rsid w:val="0014397C"/>
    <w:rsid w:val="00143E03"/>
    <w:rsid w:val="00144AB0"/>
    <w:rsid w:val="00144C44"/>
    <w:rsid w:val="0014538D"/>
    <w:rsid w:val="00145465"/>
    <w:rsid w:val="0014568D"/>
    <w:rsid w:val="00145F0F"/>
    <w:rsid w:val="001461CC"/>
    <w:rsid w:val="001465DF"/>
    <w:rsid w:val="00146996"/>
    <w:rsid w:val="001472C3"/>
    <w:rsid w:val="001477B6"/>
    <w:rsid w:val="00150094"/>
    <w:rsid w:val="00150896"/>
    <w:rsid w:val="00151054"/>
    <w:rsid w:val="00152A7A"/>
    <w:rsid w:val="00152EB0"/>
    <w:rsid w:val="00153002"/>
    <w:rsid w:val="001535F1"/>
    <w:rsid w:val="00153B03"/>
    <w:rsid w:val="001542A6"/>
    <w:rsid w:val="00154655"/>
    <w:rsid w:val="00154BC4"/>
    <w:rsid w:val="001555B0"/>
    <w:rsid w:val="00155C3E"/>
    <w:rsid w:val="00155C4A"/>
    <w:rsid w:val="001564E6"/>
    <w:rsid w:val="00156690"/>
    <w:rsid w:val="00156BB1"/>
    <w:rsid w:val="001578A9"/>
    <w:rsid w:val="0015797C"/>
    <w:rsid w:val="001579A1"/>
    <w:rsid w:val="00157C76"/>
    <w:rsid w:val="001602D7"/>
    <w:rsid w:val="001602DA"/>
    <w:rsid w:val="00160D18"/>
    <w:rsid w:val="00160E05"/>
    <w:rsid w:val="00161207"/>
    <w:rsid w:val="001615B2"/>
    <w:rsid w:val="0016161A"/>
    <w:rsid w:val="001624BF"/>
    <w:rsid w:val="00162980"/>
    <w:rsid w:val="00163185"/>
    <w:rsid w:val="0016424E"/>
    <w:rsid w:val="001643DD"/>
    <w:rsid w:val="00164ED4"/>
    <w:rsid w:val="00165464"/>
    <w:rsid w:val="00165B5E"/>
    <w:rsid w:val="00166075"/>
    <w:rsid w:val="00166415"/>
    <w:rsid w:val="0016693F"/>
    <w:rsid w:val="00166F7C"/>
    <w:rsid w:val="00167145"/>
    <w:rsid w:val="00167C43"/>
    <w:rsid w:val="001714BA"/>
    <w:rsid w:val="00171AE1"/>
    <w:rsid w:val="00171BA1"/>
    <w:rsid w:val="001726CF"/>
    <w:rsid w:val="00172B21"/>
    <w:rsid w:val="00172E90"/>
    <w:rsid w:val="0017330A"/>
    <w:rsid w:val="00173FE8"/>
    <w:rsid w:val="00174140"/>
    <w:rsid w:val="0017437E"/>
    <w:rsid w:val="0017459A"/>
    <w:rsid w:val="001748F2"/>
    <w:rsid w:val="00175470"/>
    <w:rsid w:val="0017586A"/>
    <w:rsid w:val="00175D61"/>
    <w:rsid w:val="00176006"/>
    <w:rsid w:val="0017621B"/>
    <w:rsid w:val="0017681C"/>
    <w:rsid w:val="00176D99"/>
    <w:rsid w:val="0017710E"/>
    <w:rsid w:val="0017758B"/>
    <w:rsid w:val="00177C47"/>
    <w:rsid w:val="00180428"/>
    <w:rsid w:val="00181A7C"/>
    <w:rsid w:val="00181CDF"/>
    <w:rsid w:val="00181FC0"/>
    <w:rsid w:val="00182157"/>
    <w:rsid w:val="0018279C"/>
    <w:rsid w:val="00182F6E"/>
    <w:rsid w:val="0018306E"/>
    <w:rsid w:val="001833EA"/>
    <w:rsid w:val="001834A2"/>
    <w:rsid w:val="001836E5"/>
    <w:rsid w:val="001838F7"/>
    <w:rsid w:val="00183B4F"/>
    <w:rsid w:val="00183E53"/>
    <w:rsid w:val="00186127"/>
    <w:rsid w:val="00186280"/>
    <w:rsid w:val="00186DA3"/>
    <w:rsid w:val="00187115"/>
    <w:rsid w:val="00187AC5"/>
    <w:rsid w:val="00187ECF"/>
    <w:rsid w:val="00190680"/>
    <w:rsid w:val="00191660"/>
    <w:rsid w:val="00191C7E"/>
    <w:rsid w:val="00191E7C"/>
    <w:rsid w:val="00192B04"/>
    <w:rsid w:val="00192C8D"/>
    <w:rsid w:val="00193195"/>
    <w:rsid w:val="00193221"/>
    <w:rsid w:val="00193B8E"/>
    <w:rsid w:val="0019414A"/>
    <w:rsid w:val="00195381"/>
    <w:rsid w:val="001953BD"/>
    <w:rsid w:val="001956CF"/>
    <w:rsid w:val="0019676D"/>
    <w:rsid w:val="00196B3C"/>
    <w:rsid w:val="00196D9D"/>
    <w:rsid w:val="001974D5"/>
    <w:rsid w:val="001A1507"/>
    <w:rsid w:val="001A201A"/>
    <w:rsid w:val="001A294B"/>
    <w:rsid w:val="001A3641"/>
    <w:rsid w:val="001A44DF"/>
    <w:rsid w:val="001A53CF"/>
    <w:rsid w:val="001A6CAA"/>
    <w:rsid w:val="001A6F08"/>
    <w:rsid w:val="001A70E2"/>
    <w:rsid w:val="001A7612"/>
    <w:rsid w:val="001A7640"/>
    <w:rsid w:val="001A76BB"/>
    <w:rsid w:val="001A7B9C"/>
    <w:rsid w:val="001B0AB6"/>
    <w:rsid w:val="001B1184"/>
    <w:rsid w:val="001B19A9"/>
    <w:rsid w:val="001B1F32"/>
    <w:rsid w:val="001B3472"/>
    <w:rsid w:val="001B38A2"/>
    <w:rsid w:val="001B3A11"/>
    <w:rsid w:val="001B495F"/>
    <w:rsid w:val="001B4D1B"/>
    <w:rsid w:val="001B5E48"/>
    <w:rsid w:val="001B60BC"/>
    <w:rsid w:val="001B6F20"/>
    <w:rsid w:val="001B718B"/>
    <w:rsid w:val="001B7204"/>
    <w:rsid w:val="001B78DB"/>
    <w:rsid w:val="001C00CD"/>
    <w:rsid w:val="001C084B"/>
    <w:rsid w:val="001C0BC4"/>
    <w:rsid w:val="001C0DD6"/>
    <w:rsid w:val="001C149B"/>
    <w:rsid w:val="001C24EB"/>
    <w:rsid w:val="001C318E"/>
    <w:rsid w:val="001C31E3"/>
    <w:rsid w:val="001C3228"/>
    <w:rsid w:val="001C4161"/>
    <w:rsid w:val="001C4384"/>
    <w:rsid w:val="001C4474"/>
    <w:rsid w:val="001C55C1"/>
    <w:rsid w:val="001C56AA"/>
    <w:rsid w:val="001C5710"/>
    <w:rsid w:val="001D044C"/>
    <w:rsid w:val="001D0A82"/>
    <w:rsid w:val="001D2AA0"/>
    <w:rsid w:val="001D4A5F"/>
    <w:rsid w:val="001D5353"/>
    <w:rsid w:val="001D6236"/>
    <w:rsid w:val="001D6971"/>
    <w:rsid w:val="001D7D66"/>
    <w:rsid w:val="001D7DCB"/>
    <w:rsid w:val="001D7F42"/>
    <w:rsid w:val="001E01DC"/>
    <w:rsid w:val="001E0B60"/>
    <w:rsid w:val="001E1CEB"/>
    <w:rsid w:val="001E2156"/>
    <w:rsid w:val="001E54B0"/>
    <w:rsid w:val="001E63A1"/>
    <w:rsid w:val="001E6956"/>
    <w:rsid w:val="001E6C53"/>
    <w:rsid w:val="001E6D00"/>
    <w:rsid w:val="001E73A0"/>
    <w:rsid w:val="001E77B5"/>
    <w:rsid w:val="001E7C3B"/>
    <w:rsid w:val="001F0203"/>
    <w:rsid w:val="001F0678"/>
    <w:rsid w:val="001F2246"/>
    <w:rsid w:val="001F2CE8"/>
    <w:rsid w:val="001F321D"/>
    <w:rsid w:val="001F329C"/>
    <w:rsid w:val="001F376D"/>
    <w:rsid w:val="001F3D3F"/>
    <w:rsid w:val="001F41AA"/>
    <w:rsid w:val="001F46E7"/>
    <w:rsid w:val="001F4BD3"/>
    <w:rsid w:val="001F502C"/>
    <w:rsid w:val="001F50C4"/>
    <w:rsid w:val="001F51EC"/>
    <w:rsid w:val="001F5261"/>
    <w:rsid w:val="001F5DEA"/>
    <w:rsid w:val="001F6531"/>
    <w:rsid w:val="001F74D3"/>
    <w:rsid w:val="001F798A"/>
    <w:rsid w:val="002001B1"/>
    <w:rsid w:val="002001D5"/>
    <w:rsid w:val="00201E28"/>
    <w:rsid w:val="00201E80"/>
    <w:rsid w:val="002040CA"/>
    <w:rsid w:val="0020496D"/>
    <w:rsid w:val="00205332"/>
    <w:rsid w:val="002054EA"/>
    <w:rsid w:val="002059EB"/>
    <w:rsid w:val="00205D1F"/>
    <w:rsid w:val="00205EE7"/>
    <w:rsid w:val="002064B1"/>
    <w:rsid w:val="00206B2A"/>
    <w:rsid w:val="00206F43"/>
    <w:rsid w:val="002077B3"/>
    <w:rsid w:val="00207E7C"/>
    <w:rsid w:val="00210D05"/>
    <w:rsid w:val="0021139D"/>
    <w:rsid w:val="002125CB"/>
    <w:rsid w:val="00212D75"/>
    <w:rsid w:val="0021483D"/>
    <w:rsid w:val="00214F59"/>
    <w:rsid w:val="002163A6"/>
    <w:rsid w:val="002165E3"/>
    <w:rsid w:val="002172BA"/>
    <w:rsid w:val="002172BF"/>
    <w:rsid w:val="002174C2"/>
    <w:rsid w:val="00217C56"/>
    <w:rsid w:val="00217C6A"/>
    <w:rsid w:val="00220BB7"/>
    <w:rsid w:val="00221296"/>
    <w:rsid w:val="002212AB"/>
    <w:rsid w:val="002212FF"/>
    <w:rsid w:val="002215C3"/>
    <w:rsid w:val="00221E19"/>
    <w:rsid w:val="00222A57"/>
    <w:rsid w:val="00222B8B"/>
    <w:rsid w:val="00222F7E"/>
    <w:rsid w:val="00223655"/>
    <w:rsid w:val="00223967"/>
    <w:rsid w:val="002245E1"/>
    <w:rsid w:val="00225227"/>
    <w:rsid w:val="002253F8"/>
    <w:rsid w:val="002259BE"/>
    <w:rsid w:val="00225F78"/>
    <w:rsid w:val="00226314"/>
    <w:rsid w:val="002268C9"/>
    <w:rsid w:val="0022703E"/>
    <w:rsid w:val="00227762"/>
    <w:rsid w:val="00227A8F"/>
    <w:rsid w:val="00227EDA"/>
    <w:rsid w:val="00230ADB"/>
    <w:rsid w:val="00230ADF"/>
    <w:rsid w:val="00230E21"/>
    <w:rsid w:val="00230F78"/>
    <w:rsid w:val="00231261"/>
    <w:rsid w:val="0023144F"/>
    <w:rsid w:val="00233284"/>
    <w:rsid w:val="00233481"/>
    <w:rsid w:val="002334C3"/>
    <w:rsid w:val="00233670"/>
    <w:rsid w:val="00233A8F"/>
    <w:rsid w:val="00233F07"/>
    <w:rsid w:val="00234127"/>
    <w:rsid w:val="002341B1"/>
    <w:rsid w:val="00234950"/>
    <w:rsid w:val="00234A92"/>
    <w:rsid w:val="00235014"/>
    <w:rsid w:val="0023672E"/>
    <w:rsid w:val="00236ECC"/>
    <w:rsid w:val="0023718A"/>
    <w:rsid w:val="0023732E"/>
    <w:rsid w:val="00240BFC"/>
    <w:rsid w:val="00241211"/>
    <w:rsid w:val="002417AE"/>
    <w:rsid w:val="00241F82"/>
    <w:rsid w:val="00242910"/>
    <w:rsid w:val="00242B8B"/>
    <w:rsid w:val="00242FD2"/>
    <w:rsid w:val="00243C5C"/>
    <w:rsid w:val="00243DF6"/>
    <w:rsid w:val="00243F03"/>
    <w:rsid w:val="002442DF"/>
    <w:rsid w:val="00245399"/>
    <w:rsid w:val="00245BAC"/>
    <w:rsid w:val="00245CC5"/>
    <w:rsid w:val="002469B1"/>
    <w:rsid w:val="00246ECA"/>
    <w:rsid w:val="0024712B"/>
    <w:rsid w:val="00247887"/>
    <w:rsid w:val="00247906"/>
    <w:rsid w:val="00247FD9"/>
    <w:rsid w:val="002500CF"/>
    <w:rsid w:val="0025027D"/>
    <w:rsid w:val="002506EA"/>
    <w:rsid w:val="00250961"/>
    <w:rsid w:val="0025162C"/>
    <w:rsid w:val="00251676"/>
    <w:rsid w:val="00253BEA"/>
    <w:rsid w:val="002541AE"/>
    <w:rsid w:val="002545F0"/>
    <w:rsid w:val="002548DB"/>
    <w:rsid w:val="002549BB"/>
    <w:rsid w:val="00254A1D"/>
    <w:rsid w:val="00254A67"/>
    <w:rsid w:val="002553B7"/>
    <w:rsid w:val="0025642C"/>
    <w:rsid w:val="00256AC4"/>
    <w:rsid w:val="0025760A"/>
    <w:rsid w:val="00257CCA"/>
    <w:rsid w:val="002604E5"/>
    <w:rsid w:val="00260BA2"/>
    <w:rsid w:val="002622FE"/>
    <w:rsid w:val="002625BF"/>
    <w:rsid w:val="0026289F"/>
    <w:rsid w:val="002628C5"/>
    <w:rsid w:val="00262AB6"/>
    <w:rsid w:val="00262C19"/>
    <w:rsid w:val="00262F58"/>
    <w:rsid w:val="00263093"/>
    <w:rsid w:val="00263C14"/>
    <w:rsid w:val="0026420A"/>
    <w:rsid w:val="00264B70"/>
    <w:rsid w:val="00264E35"/>
    <w:rsid w:val="002650CC"/>
    <w:rsid w:val="00265114"/>
    <w:rsid w:val="002654A8"/>
    <w:rsid w:val="00265835"/>
    <w:rsid w:val="00266D31"/>
    <w:rsid w:val="00267422"/>
    <w:rsid w:val="00267DCC"/>
    <w:rsid w:val="00267EBF"/>
    <w:rsid w:val="00267F27"/>
    <w:rsid w:val="00270A87"/>
    <w:rsid w:val="002710D7"/>
    <w:rsid w:val="0027283E"/>
    <w:rsid w:val="00272B82"/>
    <w:rsid w:val="0027403F"/>
    <w:rsid w:val="00275487"/>
    <w:rsid w:val="00275F68"/>
    <w:rsid w:val="002764E4"/>
    <w:rsid w:val="00276685"/>
    <w:rsid w:val="00277383"/>
    <w:rsid w:val="00277CAE"/>
    <w:rsid w:val="00277EBE"/>
    <w:rsid w:val="00280881"/>
    <w:rsid w:val="00280C30"/>
    <w:rsid w:val="00280ED0"/>
    <w:rsid w:val="00281041"/>
    <w:rsid w:val="00281487"/>
    <w:rsid w:val="0028288E"/>
    <w:rsid w:val="00282AA9"/>
    <w:rsid w:val="00282C6E"/>
    <w:rsid w:val="002831A1"/>
    <w:rsid w:val="00283471"/>
    <w:rsid w:val="002837A5"/>
    <w:rsid w:val="002837C0"/>
    <w:rsid w:val="00283DD4"/>
    <w:rsid w:val="002851F8"/>
    <w:rsid w:val="002854A9"/>
    <w:rsid w:val="0028671B"/>
    <w:rsid w:val="0028708C"/>
    <w:rsid w:val="002875E7"/>
    <w:rsid w:val="00287957"/>
    <w:rsid w:val="00287978"/>
    <w:rsid w:val="0029096F"/>
    <w:rsid w:val="00291D08"/>
    <w:rsid w:val="0029245F"/>
    <w:rsid w:val="002924CE"/>
    <w:rsid w:val="00292544"/>
    <w:rsid w:val="00292D51"/>
    <w:rsid w:val="00293349"/>
    <w:rsid w:val="002933FB"/>
    <w:rsid w:val="002938EB"/>
    <w:rsid w:val="00293CFB"/>
    <w:rsid w:val="00294EF2"/>
    <w:rsid w:val="0029572D"/>
    <w:rsid w:val="00295879"/>
    <w:rsid w:val="002961EE"/>
    <w:rsid w:val="002962F1"/>
    <w:rsid w:val="00296CBF"/>
    <w:rsid w:val="00296D93"/>
    <w:rsid w:val="002A00EC"/>
    <w:rsid w:val="002A0308"/>
    <w:rsid w:val="002A0B33"/>
    <w:rsid w:val="002A1BBA"/>
    <w:rsid w:val="002A36D7"/>
    <w:rsid w:val="002A3989"/>
    <w:rsid w:val="002A3A3E"/>
    <w:rsid w:val="002A574D"/>
    <w:rsid w:val="002A60FD"/>
    <w:rsid w:val="002A67D0"/>
    <w:rsid w:val="002A68CB"/>
    <w:rsid w:val="002A697C"/>
    <w:rsid w:val="002A69FE"/>
    <w:rsid w:val="002A73DC"/>
    <w:rsid w:val="002A7B33"/>
    <w:rsid w:val="002A7E4B"/>
    <w:rsid w:val="002B027E"/>
    <w:rsid w:val="002B1830"/>
    <w:rsid w:val="002B1D8E"/>
    <w:rsid w:val="002B2050"/>
    <w:rsid w:val="002B24B6"/>
    <w:rsid w:val="002B2F7A"/>
    <w:rsid w:val="002B3ABA"/>
    <w:rsid w:val="002B3BAD"/>
    <w:rsid w:val="002B4129"/>
    <w:rsid w:val="002B454C"/>
    <w:rsid w:val="002B4687"/>
    <w:rsid w:val="002B4F25"/>
    <w:rsid w:val="002B5534"/>
    <w:rsid w:val="002B57F1"/>
    <w:rsid w:val="002B6A50"/>
    <w:rsid w:val="002B6CCD"/>
    <w:rsid w:val="002B7351"/>
    <w:rsid w:val="002B74F0"/>
    <w:rsid w:val="002B7776"/>
    <w:rsid w:val="002B7828"/>
    <w:rsid w:val="002B7B09"/>
    <w:rsid w:val="002C0752"/>
    <w:rsid w:val="002C09D5"/>
    <w:rsid w:val="002C0AB3"/>
    <w:rsid w:val="002C0EE3"/>
    <w:rsid w:val="002C119A"/>
    <w:rsid w:val="002C14C3"/>
    <w:rsid w:val="002C1678"/>
    <w:rsid w:val="002C16C1"/>
    <w:rsid w:val="002C1C2D"/>
    <w:rsid w:val="002C3D01"/>
    <w:rsid w:val="002C4297"/>
    <w:rsid w:val="002C5079"/>
    <w:rsid w:val="002C563C"/>
    <w:rsid w:val="002C5BE3"/>
    <w:rsid w:val="002C6B4F"/>
    <w:rsid w:val="002C7BB3"/>
    <w:rsid w:val="002C7E9D"/>
    <w:rsid w:val="002D008F"/>
    <w:rsid w:val="002D06E7"/>
    <w:rsid w:val="002D0E86"/>
    <w:rsid w:val="002D0FDD"/>
    <w:rsid w:val="002D228A"/>
    <w:rsid w:val="002D3360"/>
    <w:rsid w:val="002D3369"/>
    <w:rsid w:val="002D3930"/>
    <w:rsid w:val="002D4360"/>
    <w:rsid w:val="002D44D3"/>
    <w:rsid w:val="002D4836"/>
    <w:rsid w:val="002D55AE"/>
    <w:rsid w:val="002D58DB"/>
    <w:rsid w:val="002D6AE4"/>
    <w:rsid w:val="002D6BFC"/>
    <w:rsid w:val="002D71B3"/>
    <w:rsid w:val="002E00B8"/>
    <w:rsid w:val="002E01B0"/>
    <w:rsid w:val="002E05D7"/>
    <w:rsid w:val="002E08F0"/>
    <w:rsid w:val="002E0925"/>
    <w:rsid w:val="002E0B1E"/>
    <w:rsid w:val="002E1137"/>
    <w:rsid w:val="002E13FB"/>
    <w:rsid w:val="002E2EF4"/>
    <w:rsid w:val="002E30C1"/>
    <w:rsid w:val="002E326E"/>
    <w:rsid w:val="002E32E9"/>
    <w:rsid w:val="002E3C53"/>
    <w:rsid w:val="002E41F9"/>
    <w:rsid w:val="002E4B12"/>
    <w:rsid w:val="002E52E1"/>
    <w:rsid w:val="002E5563"/>
    <w:rsid w:val="002E566C"/>
    <w:rsid w:val="002E58D9"/>
    <w:rsid w:val="002E6A37"/>
    <w:rsid w:val="002F0AEF"/>
    <w:rsid w:val="002F12FE"/>
    <w:rsid w:val="002F1590"/>
    <w:rsid w:val="002F17FF"/>
    <w:rsid w:val="002F1F4C"/>
    <w:rsid w:val="002F21C0"/>
    <w:rsid w:val="002F2A30"/>
    <w:rsid w:val="002F2C6F"/>
    <w:rsid w:val="002F4336"/>
    <w:rsid w:val="002F4942"/>
    <w:rsid w:val="002F4E52"/>
    <w:rsid w:val="002F5142"/>
    <w:rsid w:val="002F5747"/>
    <w:rsid w:val="002F583C"/>
    <w:rsid w:val="002F5A41"/>
    <w:rsid w:val="002F5FED"/>
    <w:rsid w:val="002F670C"/>
    <w:rsid w:val="002F6AFB"/>
    <w:rsid w:val="003001C8"/>
    <w:rsid w:val="00300326"/>
    <w:rsid w:val="00300F54"/>
    <w:rsid w:val="0030191C"/>
    <w:rsid w:val="00301986"/>
    <w:rsid w:val="0030231B"/>
    <w:rsid w:val="00302727"/>
    <w:rsid w:val="00302F5F"/>
    <w:rsid w:val="00303255"/>
    <w:rsid w:val="00304077"/>
    <w:rsid w:val="00305E7D"/>
    <w:rsid w:val="00306AE9"/>
    <w:rsid w:val="00306CFC"/>
    <w:rsid w:val="00307364"/>
    <w:rsid w:val="00307878"/>
    <w:rsid w:val="00307BCE"/>
    <w:rsid w:val="00310185"/>
    <w:rsid w:val="00310AE1"/>
    <w:rsid w:val="00310D86"/>
    <w:rsid w:val="00311587"/>
    <w:rsid w:val="00312636"/>
    <w:rsid w:val="00312DEE"/>
    <w:rsid w:val="0031399F"/>
    <w:rsid w:val="003139BB"/>
    <w:rsid w:val="00313D14"/>
    <w:rsid w:val="003140CF"/>
    <w:rsid w:val="00314507"/>
    <w:rsid w:val="0031452A"/>
    <w:rsid w:val="00314A92"/>
    <w:rsid w:val="00314D58"/>
    <w:rsid w:val="00315049"/>
    <w:rsid w:val="00317BB1"/>
    <w:rsid w:val="00320036"/>
    <w:rsid w:val="003205B3"/>
    <w:rsid w:val="003208EB"/>
    <w:rsid w:val="003210C2"/>
    <w:rsid w:val="00321C9F"/>
    <w:rsid w:val="00322AEB"/>
    <w:rsid w:val="00323371"/>
    <w:rsid w:val="003236F4"/>
    <w:rsid w:val="00323A1C"/>
    <w:rsid w:val="00323CD3"/>
    <w:rsid w:val="00323EB6"/>
    <w:rsid w:val="00324C6C"/>
    <w:rsid w:val="00324ECF"/>
    <w:rsid w:val="003253A6"/>
    <w:rsid w:val="0032565A"/>
    <w:rsid w:val="00325A02"/>
    <w:rsid w:val="00325EA5"/>
    <w:rsid w:val="00325FC3"/>
    <w:rsid w:val="00326047"/>
    <w:rsid w:val="00326206"/>
    <w:rsid w:val="00326400"/>
    <w:rsid w:val="00327FF5"/>
    <w:rsid w:val="0033069A"/>
    <w:rsid w:val="0033077D"/>
    <w:rsid w:val="00330FE1"/>
    <w:rsid w:val="00331590"/>
    <w:rsid w:val="003317F0"/>
    <w:rsid w:val="00331F7B"/>
    <w:rsid w:val="003323EC"/>
    <w:rsid w:val="00332B73"/>
    <w:rsid w:val="00332BEE"/>
    <w:rsid w:val="003333ED"/>
    <w:rsid w:val="00334429"/>
    <w:rsid w:val="00335BDD"/>
    <w:rsid w:val="00335E5E"/>
    <w:rsid w:val="00336354"/>
    <w:rsid w:val="00336408"/>
    <w:rsid w:val="00340DA8"/>
    <w:rsid w:val="003411A5"/>
    <w:rsid w:val="00341959"/>
    <w:rsid w:val="00341EC0"/>
    <w:rsid w:val="003428E1"/>
    <w:rsid w:val="00342C6A"/>
    <w:rsid w:val="003430B3"/>
    <w:rsid w:val="003431BD"/>
    <w:rsid w:val="003438B2"/>
    <w:rsid w:val="00344067"/>
    <w:rsid w:val="00344610"/>
    <w:rsid w:val="00344B94"/>
    <w:rsid w:val="00344F0F"/>
    <w:rsid w:val="003458D5"/>
    <w:rsid w:val="00345B58"/>
    <w:rsid w:val="003465C6"/>
    <w:rsid w:val="003470F7"/>
    <w:rsid w:val="0034715B"/>
    <w:rsid w:val="00347C2D"/>
    <w:rsid w:val="003513EF"/>
    <w:rsid w:val="00352195"/>
    <w:rsid w:val="00352A9A"/>
    <w:rsid w:val="00352EFB"/>
    <w:rsid w:val="003536DF"/>
    <w:rsid w:val="00353C14"/>
    <w:rsid w:val="00353D75"/>
    <w:rsid w:val="00354726"/>
    <w:rsid w:val="00354A65"/>
    <w:rsid w:val="003554C9"/>
    <w:rsid w:val="00355F3B"/>
    <w:rsid w:val="0035618B"/>
    <w:rsid w:val="00356581"/>
    <w:rsid w:val="0035696E"/>
    <w:rsid w:val="003573D3"/>
    <w:rsid w:val="00357B38"/>
    <w:rsid w:val="00357EAE"/>
    <w:rsid w:val="00357EE4"/>
    <w:rsid w:val="0036078C"/>
    <w:rsid w:val="003608CB"/>
    <w:rsid w:val="00360C8F"/>
    <w:rsid w:val="00361815"/>
    <w:rsid w:val="00362133"/>
    <w:rsid w:val="00362A6B"/>
    <w:rsid w:val="00364C1F"/>
    <w:rsid w:val="00364FE9"/>
    <w:rsid w:val="00365778"/>
    <w:rsid w:val="003659A2"/>
    <w:rsid w:val="00365CA4"/>
    <w:rsid w:val="003660B5"/>
    <w:rsid w:val="003660CE"/>
    <w:rsid w:val="00366763"/>
    <w:rsid w:val="00366842"/>
    <w:rsid w:val="00366909"/>
    <w:rsid w:val="00366A46"/>
    <w:rsid w:val="0036749D"/>
    <w:rsid w:val="00367F8F"/>
    <w:rsid w:val="00371B9A"/>
    <w:rsid w:val="00371CA2"/>
    <w:rsid w:val="0037381E"/>
    <w:rsid w:val="00373B12"/>
    <w:rsid w:val="00373F3C"/>
    <w:rsid w:val="003740FC"/>
    <w:rsid w:val="00374AD1"/>
    <w:rsid w:val="00375D0A"/>
    <w:rsid w:val="00376AE1"/>
    <w:rsid w:val="0038030D"/>
    <w:rsid w:val="003810F9"/>
    <w:rsid w:val="003817D8"/>
    <w:rsid w:val="00381AF4"/>
    <w:rsid w:val="0038217B"/>
    <w:rsid w:val="00382B63"/>
    <w:rsid w:val="003837C3"/>
    <w:rsid w:val="00383D31"/>
    <w:rsid w:val="00383D5C"/>
    <w:rsid w:val="00383F67"/>
    <w:rsid w:val="00384047"/>
    <w:rsid w:val="00384088"/>
    <w:rsid w:val="003848C6"/>
    <w:rsid w:val="003850BF"/>
    <w:rsid w:val="00385E09"/>
    <w:rsid w:val="003865EE"/>
    <w:rsid w:val="00387423"/>
    <w:rsid w:val="00387A38"/>
    <w:rsid w:val="0039054C"/>
    <w:rsid w:val="0039074F"/>
    <w:rsid w:val="00392476"/>
    <w:rsid w:val="0039253D"/>
    <w:rsid w:val="003926EF"/>
    <w:rsid w:val="00392CE1"/>
    <w:rsid w:val="00393368"/>
    <w:rsid w:val="003936D2"/>
    <w:rsid w:val="00394151"/>
    <w:rsid w:val="00394448"/>
    <w:rsid w:val="0039490C"/>
    <w:rsid w:val="00394FEE"/>
    <w:rsid w:val="00395B12"/>
    <w:rsid w:val="00395C22"/>
    <w:rsid w:val="00396B77"/>
    <w:rsid w:val="0039758B"/>
    <w:rsid w:val="00397E48"/>
    <w:rsid w:val="00397FA2"/>
    <w:rsid w:val="003A08A5"/>
    <w:rsid w:val="003A18A8"/>
    <w:rsid w:val="003A18DF"/>
    <w:rsid w:val="003A26EB"/>
    <w:rsid w:val="003A2C86"/>
    <w:rsid w:val="003A3318"/>
    <w:rsid w:val="003A3AB2"/>
    <w:rsid w:val="003A4B28"/>
    <w:rsid w:val="003A4EDC"/>
    <w:rsid w:val="003A4EE7"/>
    <w:rsid w:val="003A5DCB"/>
    <w:rsid w:val="003A5E23"/>
    <w:rsid w:val="003A68D8"/>
    <w:rsid w:val="003A6C99"/>
    <w:rsid w:val="003A7AAD"/>
    <w:rsid w:val="003B049D"/>
    <w:rsid w:val="003B0525"/>
    <w:rsid w:val="003B060F"/>
    <w:rsid w:val="003B0DEE"/>
    <w:rsid w:val="003B1598"/>
    <w:rsid w:val="003B17A4"/>
    <w:rsid w:val="003B188D"/>
    <w:rsid w:val="003B1D58"/>
    <w:rsid w:val="003B2C76"/>
    <w:rsid w:val="003B2E7D"/>
    <w:rsid w:val="003B2F00"/>
    <w:rsid w:val="003B4542"/>
    <w:rsid w:val="003B469A"/>
    <w:rsid w:val="003B4C52"/>
    <w:rsid w:val="003B59C8"/>
    <w:rsid w:val="003B699E"/>
    <w:rsid w:val="003B6F7A"/>
    <w:rsid w:val="003C02A3"/>
    <w:rsid w:val="003C02A9"/>
    <w:rsid w:val="003C1580"/>
    <w:rsid w:val="003C1B63"/>
    <w:rsid w:val="003C275A"/>
    <w:rsid w:val="003C2B31"/>
    <w:rsid w:val="003C342E"/>
    <w:rsid w:val="003C3741"/>
    <w:rsid w:val="003C3A34"/>
    <w:rsid w:val="003C3D8F"/>
    <w:rsid w:val="003C3F44"/>
    <w:rsid w:val="003C459B"/>
    <w:rsid w:val="003C4735"/>
    <w:rsid w:val="003C4AED"/>
    <w:rsid w:val="003C59DE"/>
    <w:rsid w:val="003C5D63"/>
    <w:rsid w:val="003C6565"/>
    <w:rsid w:val="003C6ACC"/>
    <w:rsid w:val="003C738D"/>
    <w:rsid w:val="003C7A53"/>
    <w:rsid w:val="003C7ADB"/>
    <w:rsid w:val="003C7FC2"/>
    <w:rsid w:val="003D1377"/>
    <w:rsid w:val="003D15CE"/>
    <w:rsid w:val="003D1B7A"/>
    <w:rsid w:val="003D216D"/>
    <w:rsid w:val="003D22F2"/>
    <w:rsid w:val="003D22FA"/>
    <w:rsid w:val="003D24E6"/>
    <w:rsid w:val="003D3334"/>
    <w:rsid w:val="003D3E4E"/>
    <w:rsid w:val="003D40C7"/>
    <w:rsid w:val="003D44C0"/>
    <w:rsid w:val="003D4581"/>
    <w:rsid w:val="003D51CF"/>
    <w:rsid w:val="003D59A9"/>
    <w:rsid w:val="003D5C15"/>
    <w:rsid w:val="003D5D2C"/>
    <w:rsid w:val="003D66C5"/>
    <w:rsid w:val="003D7872"/>
    <w:rsid w:val="003D7CE5"/>
    <w:rsid w:val="003E00D8"/>
    <w:rsid w:val="003E02DB"/>
    <w:rsid w:val="003E1204"/>
    <w:rsid w:val="003E143F"/>
    <w:rsid w:val="003E1553"/>
    <w:rsid w:val="003E1D8B"/>
    <w:rsid w:val="003E1DA7"/>
    <w:rsid w:val="003E1F5F"/>
    <w:rsid w:val="003E2699"/>
    <w:rsid w:val="003E297B"/>
    <w:rsid w:val="003E29B3"/>
    <w:rsid w:val="003E2B52"/>
    <w:rsid w:val="003E39F6"/>
    <w:rsid w:val="003E3DB4"/>
    <w:rsid w:val="003E5E21"/>
    <w:rsid w:val="003E64E2"/>
    <w:rsid w:val="003E669F"/>
    <w:rsid w:val="003E6740"/>
    <w:rsid w:val="003E67B6"/>
    <w:rsid w:val="003E6A6E"/>
    <w:rsid w:val="003E6C19"/>
    <w:rsid w:val="003E7464"/>
    <w:rsid w:val="003E7F00"/>
    <w:rsid w:val="003F1511"/>
    <w:rsid w:val="003F152D"/>
    <w:rsid w:val="003F1746"/>
    <w:rsid w:val="003F22C8"/>
    <w:rsid w:val="003F245B"/>
    <w:rsid w:val="003F2701"/>
    <w:rsid w:val="003F446C"/>
    <w:rsid w:val="003F457D"/>
    <w:rsid w:val="003F4C2D"/>
    <w:rsid w:val="003F4FCF"/>
    <w:rsid w:val="003F510C"/>
    <w:rsid w:val="003F5B7B"/>
    <w:rsid w:val="003F5B92"/>
    <w:rsid w:val="003F5FA6"/>
    <w:rsid w:val="003F61F7"/>
    <w:rsid w:val="003F6408"/>
    <w:rsid w:val="003F6AFF"/>
    <w:rsid w:val="003F6B24"/>
    <w:rsid w:val="003F79CA"/>
    <w:rsid w:val="003F7A41"/>
    <w:rsid w:val="00400425"/>
    <w:rsid w:val="004005F7"/>
    <w:rsid w:val="00400D39"/>
    <w:rsid w:val="0040153A"/>
    <w:rsid w:val="004025F4"/>
    <w:rsid w:val="00402601"/>
    <w:rsid w:val="00402CE4"/>
    <w:rsid w:val="00403AF9"/>
    <w:rsid w:val="0040454A"/>
    <w:rsid w:val="004047BD"/>
    <w:rsid w:val="004049E9"/>
    <w:rsid w:val="004054B5"/>
    <w:rsid w:val="00405ED7"/>
    <w:rsid w:val="004064BD"/>
    <w:rsid w:val="00406632"/>
    <w:rsid w:val="0040685C"/>
    <w:rsid w:val="0040697F"/>
    <w:rsid w:val="00406A1E"/>
    <w:rsid w:val="004073B8"/>
    <w:rsid w:val="004073BD"/>
    <w:rsid w:val="00407704"/>
    <w:rsid w:val="00407A4C"/>
    <w:rsid w:val="00407CF6"/>
    <w:rsid w:val="0041005D"/>
    <w:rsid w:val="0041100D"/>
    <w:rsid w:val="0041147E"/>
    <w:rsid w:val="004126FF"/>
    <w:rsid w:val="004129A7"/>
    <w:rsid w:val="00412C50"/>
    <w:rsid w:val="004131D8"/>
    <w:rsid w:val="004134A4"/>
    <w:rsid w:val="0041387A"/>
    <w:rsid w:val="00414B0E"/>
    <w:rsid w:val="00414C2C"/>
    <w:rsid w:val="00414CE3"/>
    <w:rsid w:val="0041559D"/>
    <w:rsid w:val="004157C6"/>
    <w:rsid w:val="004164A2"/>
    <w:rsid w:val="00416B89"/>
    <w:rsid w:val="00417F9A"/>
    <w:rsid w:val="00420612"/>
    <w:rsid w:val="004238F5"/>
    <w:rsid w:val="004238FC"/>
    <w:rsid w:val="00424773"/>
    <w:rsid w:val="004256FA"/>
    <w:rsid w:val="00426B6D"/>
    <w:rsid w:val="00426C89"/>
    <w:rsid w:val="004275A6"/>
    <w:rsid w:val="00427A91"/>
    <w:rsid w:val="00427B7F"/>
    <w:rsid w:val="00427BDD"/>
    <w:rsid w:val="004301D3"/>
    <w:rsid w:val="004308AB"/>
    <w:rsid w:val="00430DAD"/>
    <w:rsid w:val="00431544"/>
    <w:rsid w:val="00431887"/>
    <w:rsid w:val="00431BC4"/>
    <w:rsid w:val="00431BFB"/>
    <w:rsid w:val="00431F48"/>
    <w:rsid w:val="00432623"/>
    <w:rsid w:val="00433287"/>
    <w:rsid w:val="004332CF"/>
    <w:rsid w:val="00433459"/>
    <w:rsid w:val="0043401C"/>
    <w:rsid w:val="004346CA"/>
    <w:rsid w:val="00435828"/>
    <w:rsid w:val="004359CA"/>
    <w:rsid w:val="00436835"/>
    <w:rsid w:val="00440A2A"/>
    <w:rsid w:val="00442FF1"/>
    <w:rsid w:val="004433CE"/>
    <w:rsid w:val="00443418"/>
    <w:rsid w:val="004435EC"/>
    <w:rsid w:val="00443A80"/>
    <w:rsid w:val="004455A6"/>
    <w:rsid w:val="004456D4"/>
    <w:rsid w:val="00445712"/>
    <w:rsid w:val="0044575F"/>
    <w:rsid w:val="00445E06"/>
    <w:rsid w:val="00447559"/>
    <w:rsid w:val="00447642"/>
    <w:rsid w:val="004501D1"/>
    <w:rsid w:val="00450C5F"/>
    <w:rsid w:val="00450E48"/>
    <w:rsid w:val="004512AD"/>
    <w:rsid w:val="004512BF"/>
    <w:rsid w:val="00451587"/>
    <w:rsid w:val="00451E2C"/>
    <w:rsid w:val="004526DA"/>
    <w:rsid w:val="00452AC9"/>
    <w:rsid w:val="00452CCD"/>
    <w:rsid w:val="00453848"/>
    <w:rsid w:val="00453886"/>
    <w:rsid w:val="00456C59"/>
    <w:rsid w:val="00456E25"/>
    <w:rsid w:val="004579A1"/>
    <w:rsid w:val="0046007E"/>
    <w:rsid w:val="004607E4"/>
    <w:rsid w:val="00460B65"/>
    <w:rsid w:val="00460C9E"/>
    <w:rsid w:val="00460D35"/>
    <w:rsid w:val="00460DE6"/>
    <w:rsid w:val="0046190E"/>
    <w:rsid w:val="0046192F"/>
    <w:rsid w:val="00461B84"/>
    <w:rsid w:val="00461F7A"/>
    <w:rsid w:val="004623B4"/>
    <w:rsid w:val="00462539"/>
    <w:rsid w:val="0046306E"/>
    <w:rsid w:val="0046343E"/>
    <w:rsid w:val="004636EC"/>
    <w:rsid w:val="00463B7C"/>
    <w:rsid w:val="00464315"/>
    <w:rsid w:val="00466467"/>
    <w:rsid w:val="00466B96"/>
    <w:rsid w:val="00466CB5"/>
    <w:rsid w:val="00470CB0"/>
    <w:rsid w:val="00471344"/>
    <w:rsid w:val="0047254B"/>
    <w:rsid w:val="00472A73"/>
    <w:rsid w:val="004734EC"/>
    <w:rsid w:val="004745C0"/>
    <w:rsid w:val="00474698"/>
    <w:rsid w:val="00474954"/>
    <w:rsid w:val="0047542D"/>
    <w:rsid w:val="00475B39"/>
    <w:rsid w:val="00476657"/>
    <w:rsid w:val="004768C4"/>
    <w:rsid w:val="004769C6"/>
    <w:rsid w:val="00476EC9"/>
    <w:rsid w:val="0047716F"/>
    <w:rsid w:val="0047756C"/>
    <w:rsid w:val="00480460"/>
    <w:rsid w:val="00480AFE"/>
    <w:rsid w:val="00482621"/>
    <w:rsid w:val="00483A30"/>
    <w:rsid w:val="00483CE4"/>
    <w:rsid w:val="00484212"/>
    <w:rsid w:val="004846D3"/>
    <w:rsid w:val="0048471B"/>
    <w:rsid w:val="00484CFE"/>
    <w:rsid w:val="00484E28"/>
    <w:rsid w:val="004851FB"/>
    <w:rsid w:val="004856F0"/>
    <w:rsid w:val="00485D3C"/>
    <w:rsid w:val="00486339"/>
    <w:rsid w:val="0048638A"/>
    <w:rsid w:val="00487926"/>
    <w:rsid w:val="00487ADF"/>
    <w:rsid w:val="00487FC6"/>
    <w:rsid w:val="00490187"/>
    <w:rsid w:val="004903AA"/>
    <w:rsid w:val="004904FC"/>
    <w:rsid w:val="00490728"/>
    <w:rsid w:val="004912A8"/>
    <w:rsid w:val="004915B7"/>
    <w:rsid w:val="00492119"/>
    <w:rsid w:val="0049277C"/>
    <w:rsid w:val="004931FD"/>
    <w:rsid w:val="00493308"/>
    <w:rsid w:val="004935A3"/>
    <w:rsid w:val="004938C1"/>
    <w:rsid w:val="00494AFC"/>
    <w:rsid w:val="00494D04"/>
    <w:rsid w:val="004959A4"/>
    <w:rsid w:val="00495B10"/>
    <w:rsid w:val="00495FD6"/>
    <w:rsid w:val="00496C97"/>
    <w:rsid w:val="004974D2"/>
    <w:rsid w:val="004A0ABA"/>
    <w:rsid w:val="004A234A"/>
    <w:rsid w:val="004A24AA"/>
    <w:rsid w:val="004A27AE"/>
    <w:rsid w:val="004A34F4"/>
    <w:rsid w:val="004A406F"/>
    <w:rsid w:val="004A43E7"/>
    <w:rsid w:val="004A551A"/>
    <w:rsid w:val="004A58A8"/>
    <w:rsid w:val="004A6A4C"/>
    <w:rsid w:val="004A744E"/>
    <w:rsid w:val="004A7D14"/>
    <w:rsid w:val="004B0D53"/>
    <w:rsid w:val="004B1241"/>
    <w:rsid w:val="004B161D"/>
    <w:rsid w:val="004B1961"/>
    <w:rsid w:val="004B2799"/>
    <w:rsid w:val="004B2CCF"/>
    <w:rsid w:val="004B3027"/>
    <w:rsid w:val="004B3234"/>
    <w:rsid w:val="004B40C5"/>
    <w:rsid w:val="004B498A"/>
    <w:rsid w:val="004B58D7"/>
    <w:rsid w:val="004B60F8"/>
    <w:rsid w:val="004B6BF8"/>
    <w:rsid w:val="004B7588"/>
    <w:rsid w:val="004B77EA"/>
    <w:rsid w:val="004B7F07"/>
    <w:rsid w:val="004C0646"/>
    <w:rsid w:val="004C180E"/>
    <w:rsid w:val="004C3487"/>
    <w:rsid w:val="004C4229"/>
    <w:rsid w:val="004C586B"/>
    <w:rsid w:val="004C5904"/>
    <w:rsid w:val="004C5E28"/>
    <w:rsid w:val="004C645F"/>
    <w:rsid w:val="004C66FC"/>
    <w:rsid w:val="004C674D"/>
    <w:rsid w:val="004C6BA5"/>
    <w:rsid w:val="004C72D9"/>
    <w:rsid w:val="004C7305"/>
    <w:rsid w:val="004C73E8"/>
    <w:rsid w:val="004C78F8"/>
    <w:rsid w:val="004D0EAA"/>
    <w:rsid w:val="004D10ED"/>
    <w:rsid w:val="004D1724"/>
    <w:rsid w:val="004D1C85"/>
    <w:rsid w:val="004D27E0"/>
    <w:rsid w:val="004D2C98"/>
    <w:rsid w:val="004D33F2"/>
    <w:rsid w:val="004D3F4F"/>
    <w:rsid w:val="004D40C3"/>
    <w:rsid w:val="004D4575"/>
    <w:rsid w:val="004D4A43"/>
    <w:rsid w:val="004D4ADF"/>
    <w:rsid w:val="004D4B4C"/>
    <w:rsid w:val="004D5839"/>
    <w:rsid w:val="004D5BAE"/>
    <w:rsid w:val="004D66C7"/>
    <w:rsid w:val="004D6852"/>
    <w:rsid w:val="004D71B8"/>
    <w:rsid w:val="004D7B60"/>
    <w:rsid w:val="004E005E"/>
    <w:rsid w:val="004E00A8"/>
    <w:rsid w:val="004E102F"/>
    <w:rsid w:val="004E1205"/>
    <w:rsid w:val="004E27D9"/>
    <w:rsid w:val="004E2E50"/>
    <w:rsid w:val="004E2EAE"/>
    <w:rsid w:val="004E3293"/>
    <w:rsid w:val="004E343F"/>
    <w:rsid w:val="004E3A40"/>
    <w:rsid w:val="004E3BEA"/>
    <w:rsid w:val="004E3C97"/>
    <w:rsid w:val="004E4502"/>
    <w:rsid w:val="004E5A77"/>
    <w:rsid w:val="004E63F0"/>
    <w:rsid w:val="004E6F2D"/>
    <w:rsid w:val="004E732C"/>
    <w:rsid w:val="004E7B32"/>
    <w:rsid w:val="004F0544"/>
    <w:rsid w:val="004F0F27"/>
    <w:rsid w:val="004F0FD8"/>
    <w:rsid w:val="004F1291"/>
    <w:rsid w:val="004F23D1"/>
    <w:rsid w:val="004F2FC4"/>
    <w:rsid w:val="004F3CFC"/>
    <w:rsid w:val="004F3E4F"/>
    <w:rsid w:val="004F4B78"/>
    <w:rsid w:val="004F4EAD"/>
    <w:rsid w:val="004F5A48"/>
    <w:rsid w:val="004F5AE5"/>
    <w:rsid w:val="004F5C19"/>
    <w:rsid w:val="004F5E04"/>
    <w:rsid w:val="004F756C"/>
    <w:rsid w:val="004F758C"/>
    <w:rsid w:val="004F763A"/>
    <w:rsid w:val="00500053"/>
    <w:rsid w:val="005003AE"/>
    <w:rsid w:val="005004DA"/>
    <w:rsid w:val="00500631"/>
    <w:rsid w:val="005010D8"/>
    <w:rsid w:val="00501AAA"/>
    <w:rsid w:val="00501F12"/>
    <w:rsid w:val="00501F73"/>
    <w:rsid w:val="00501FFC"/>
    <w:rsid w:val="005022A7"/>
    <w:rsid w:val="00503371"/>
    <w:rsid w:val="0050360A"/>
    <w:rsid w:val="00503877"/>
    <w:rsid w:val="00503D3F"/>
    <w:rsid w:val="0050513A"/>
    <w:rsid w:val="00505362"/>
    <w:rsid w:val="005057F0"/>
    <w:rsid w:val="00505D54"/>
    <w:rsid w:val="00505EA0"/>
    <w:rsid w:val="00505F94"/>
    <w:rsid w:val="0050664E"/>
    <w:rsid w:val="00507228"/>
    <w:rsid w:val="00507C7D"/>
    <w:rsid w:val="005102E4"/>
    <w:rsid w:val="005103CA"/>
    <w:rsid w:val="00510501"/>
    <w:rsid w:val="005112B3"/>
    <w:rsid w:val="00511C7A"/>
    <w:rsid w:val="00511D68"/>
    <w:rsid w:val="00511DE9"/>
    <w:rsid w:val="00512875"/>
    <w:rsid w:val="00512A37"/>
    <w:rsid w:val="0051432B"/>
    <w:rsid w:val="0051478E"/>
    <w:rsid w:val="005164B5"/>
    <w:rsid w:val="00516621"/>
    <w:rsid w:val="00516807"/>
    <w:rsid w:val="00516C3E"/>
    <w:rsid w:val="00516D3B"/>
    <w:rsid w:val="00516E03"/>
    <w:rsid w:val="005170CB"/>
    <w:rsid w:val="005170DF"/>
    <w:rsid w:val="00517B92"/>
    <w:rsid w:val="00517E25"/>
    <w:rsid w:val="00517EA6"/>
    <w:rsid w:val="00521163"/>
    <w:rsid w:val="005217A5"/>
    <w:rsid w:val="00521A0D"/>
    <w:rsid w:val="00521C4C"/>
    <w:rsid w:val="00521C5E"/>
    <w:rsid w:val="00521FC0"/>
    <w:rsid w:val="00522077"/>
    <w:rsid w:val="00522779"/>
    <w:rsid w:val="00522A97"/>
    <w:rsid w:val="00523922"/>
    <w:rsid w:val="00523A47"/>
    <w:rsid w:val="00524855"/>
    <w:rsid w:val="00524F78"/>
    <w:rsid w:val="005257C7"/>
    <w:rsid w:val="00525C78"/>
    <w:rsid w:val="00526BCA"/>
    <w:rsid w:val="00526EB4"/>
    <w:rsid w:val="0052777D"/>
    <w:rsid w:val="00530619"/>
    <w:rsid w:val="00530D44"/>
    <w:rsid w:val="00531019"/>
    <w:rsid w:val="00532126"/>
    <w:rsid w:val="005333EE"/>
    <w:rsid w:val="00533AEB"/>
    <w:rsid w:val="00533D76"/>
    <w:rsid w:val="005355AB"/>
    <w:rsid w:val="005364AE"/>
    <w:rsid w:val="00536846"/>
    <w:rsid w:val="00536A93"/>
    <w:rsid w:val="0053719A"/>
    <w:rsid w:val="00540004"/>
    <w:rsid w:val="0054010D"/>
    <w:rsid w:val="005403F6"/>
    <w:rsid w:val="005406B1"/>
    <w:rsid w:val="00540719"/>
    <w:rsid w:val="00540A32"/>
    <w:rsid w:val="00541044"/>
    <w:rsid w:val="005411AD"/>
    <w:rsid w:val="00541783"/>
    <w:rsid w:val="00542087"/>
    <w:rsid w:val="0054245A"/>
    <w:rsid w:val="00542A3C"/>
    <w:rsid w:val="00542DEB"/>
    <w:rsid w:val="0054494D"/>
    <w:rsid w:val="005450DE"/>
    <w:rsid w:val="0054582E"/>
    <w:rsid w:val="0054726B"/>
    <w:rsid w:val="00547525"/>
    <w:rsid w:val="0055022D"/>
    <w:rsid w:val="005509EC"/>
    <w:rsid w:val="00550E99"/>
    <w:rsid w:val="00551286"/>
    <w:rsid w:val="005518E6"/>
    <w:rsid w:val="00552E8A"/>
    <w:rsid w:val="005530A0"/>
    <w:rsid w:val="00553DB2"/>
    <w:rsid w:val="00555D38"/>
    <w:rsid w:val="00556452"/>
    <w:rsid w:val="00556AA6"/>
    <w:rsid w:val="005577C7"/>
    <w:rsid w:val="00557F2B"/>
    <w:rsid w:val="00557F85"/>
    <w:rsid w:val="00560002"/>
    <w:rsid w:val="00560AB2"/>
    <w:rsid w:val="00560FE5"/>
    <w:rsid w:val="0056136F"/>
    <w:rsid w:val="0056182C"/>
    <w:rsid w:val="00561F88"/>
    <w:rsid w:val="0056275A"/>
    <w:rsid w:val="005632FB"/>
    <w:rsid w:val="00563AAE"/>
    <w:rsid w:val="00563C95"/>
    <w:rsid w:val="00563F21"/>
    <w:rsid w:val="005645D2"/>
    <w:rsid w:val="00564617"/>
    <w:rsid w:val="00564781"/>
    <w:rsid w:val="00564BE6"/>
    <w:rsid w:val="00564E76"/>
    <w:rsid w:val="005652F9"/>
    <w:rsid w:val="005661D6"/>
    <w:rsid w:val="005675DC"/>
    <w:rsid w:val="00567760"/>
    <w:rsid w:val="00567CAC"/>
    <w:rsid w:val="00567F39"/>
    <w:rsid w:val="00570B0E"/>
    <w:rsid w:val="00570F97"/>
    <w:rsid w:val="0057116B"/>
    <w:rsid w:val="00571446"/>
    <w:rsid w:val="0057152B"/>
    <w:rsid w:val="0057190C"/>
    <w:rsid w:val="00571BA2"/>
    <w:rsid w:val="005725BD"/>
    <w:rsid w:val="00572D2A"/>
    <w:rsid w:val="00573294"/>
    <w:rsid w:val="00573DAA"/>
    <w:rsid w:val="005749CA"/>
    <w:rsid w:val="00574C1B"/>
    <w:rsid w:val="00575708"/>
    <w:rsid w:val="005759B8"/>
    <w:rsid w:val="00575F0C"/>
    <w:rsid w:val="00575F37"/>
    <w:rsid w:val="00576C2B"/>
    <w:rsid w:val="00576C5B"/>
    <w:rsid w:val="00580EBF"/>
    <w:rsid w:val="005818ED"/>
    <w:rsid w:val="005820A8"/>
    <w:rsid w:val="0058278B"/>
    <w:rsid w:val="005827DD"/>
    <w:rsid w:val="005828B6"/>
    <w:rsid w:val="00582AF8"/>
    <w:rsid w:val="00582F35"/>
    <w:rsid w:val="00582F4C"/>
    <w:rsid w:val="00584610"/>
    <w:rsid w:val="00585442"/>
    <w:rsid w:val="0058626E"/>
    <w:rsid w:val="005875DC"/>
    <w:rsid w:val="00587D71"/>
    <w:rsid w:val="005900BF"/>
    <w:rsid w:val="00590E8C"/>
    <w:rsid w:val="005917E3"/>
    <w:rsid w:val="005922D4"/>
    <w:rsid w:val="0059290F"/>
    <w:rsid w:val="00593E5A"/>
    <w:rsid w:val="00594914"/>
    <w:rsid w:val="005949BD"/>
    <w:rsid w:val="00594D83"/>
    <w:rsid w:val="00595F8D"/>
    <w:rsid w:val="005961EE"/>
    <w:rsid w:val="00596285"/>
    <w:rsid w:val="005A0F92"/>
    <w:rsid w:val="005A2DAF"/>
    <w:rsid w:val="005A3179"/>
    <w:rsid w:val="005A37CE"/>
    <w:rsid w:val="005A41F6"/>
    <w:rsid w:val="005A42F2"/>
    <w:rsid w:val="005A43A7"/>
    <w:rsid w:val="005A48D8"/>
    <w:rsid w:val="005A55C5"/>
    <w:rsid w:val="005A5871"/>
    <w:rsid w:val="005A5C6E"/>
    <w:rsid w:val="005A677D"/>
    <w:rsid w:val="005A6D3B"/>
    <w:rsid w:val="005A7617"/>
    <w:rsid w:val="005A76CC"/>
    <w:rsid w:val="005A7D0D"/>
    <w:rsid w:val="005B0017"/>
    <w:rsid w:val="005B02AE"/>
    <w:rsid w:val="005B08BA"/>
    <w:rsid w:val="005B0EF5"/>
    <w:rsid w:val="005B1303"/>
    <w:rsid w:val="005B14F2"/>
    <w:rsid w:val="005B1A9B"/>
    <w:rsid w:val="005B1B48"/>
    <w:rsid w:val="005B1BD7"/>
    <w:rsid w:val="005B24D0"/>
    <w:rsid w:val="005B2770"/>
    <w:rsid w:val="005B2DFA"/>
    <w:rsid w:val="005B3259"/>
    <w:rsid w:val="005B38A5"/>
    <w:rsid w:val="005B3D2D"/>
    <w:rsid w:val="005B4079"/>
    <w:rsid w:val="005B4CD9"/>
    <w:rsid w:val="005B501E"/>
    <w:rsid w:val="005B5C20"/>
    <w:rsid w:val="005B5E17"/>
    <w:rsid w:val="005B799B"/>
    <w:rsid w:val="005C16B0"/>
    <w:rsid w:val="005C1AE3"/>
    <w:rsid w:val="005C1E47"/>
    <w:rsid w:val="005C352D"/>
    <w:rsid w:val="005C3E46"/>
    <w:rsid w:val="005C5EDF"/>
    <w:rsid w:val="005C61E1"/>
    <w:rsid w:val="005C6248"/>
    <w:rsid w:val="005C66F3"/>
    <w:rsid w:val="005C7BDA"/>
    <w:rsid w:val="005D077B"/>
    <w:rsid w:val="005D0888"/>
    <w:rsid w:val="005D1054"/>
    <w:rsid w:val="005D178A"/>
    <w:rsid w:val="005D1A24"/>
    <w:rsid w:val="005D1A3E"/>
    <w:rsid w:val="005D27EA"/>
    <w:rsid w:val="005D2A9B"/>
    <w:rsid w:val="005D318B"/>
    <w:rsid w:val="005D4DDA"/>
    <w:rsid w:val="005D62B5"/>
    <w:rsid w:val="005D6533"/>
    <w:rsid w:val="005D6720"/>
    <w:rsid w:val="005D7440"/>
    <w:rsid w:val="005D7DEF"/>
    <w:rsid w:val="005E077A"/>
    <w:rsid w:val="005E0B50"/>
    <w:rsid w:val="005E0D55"/>
    <w:rsid w:val="005E0E03"/>
    <w:rsid w:val="005E0E92"/>
    <w:rsid w:val="005E0FA2"/>
    <w:rsid w:val="005E242A"/>
    <w:rsid w:val="005E2464"/>
    <w:rsid w:val="005E25B7"/>
    <w:rsid w:val="005E2DB8"/>
    <w:rsid w:val="005E2EE5"/>
    <w:rsid w:val="005E38FC"/>
    <w:rsid w:val="005E3E16"/>
    <w:rsid w:val="005E4346"/>
    <w:rsid w:val="005E4EE7"/>
    <w:rsid w:val="005E54AE"/>
    <w:rsid w:val="005E63F2"/>
    <w:rsid w:val="005E734C"/>
    <w:rsid w:val="005E77CD"/>
    <w:rsid w:val="005E7ED1"/>
    <w:rsid w:val="005F06A8"/>
    <w:rsid w:val="005F078E"/>
    <w:rsid w:val="005F09D1"/>
    <w:rsid w:val="005F09D2"/>
    <w:rsid w:val="005F09F7"/>
    <w:rsid w:val="005F0B52"/>
    <w:rsid w:val="005F12D8"/>
    <w:rsid w:val="005F168A"/>
    <w:rsid w:val="005F18D5"/>
    <w:rsid w:val="005F1CCB"/>
    <w:rsid w:val="005F271C"/>
    <w:rsid w:val="005F2B10"/>
    <w:rsid w:val="005F2DF9"/>
    <w:rsid w:val="005F3DB2"/>
    <w:rsid w:val="005F41FA"/>
    <w:rsid w:val="005F489E"/>
    <w:rsid w:val="005F4DC1"/>
    <w:rsid w:val="005F4E62"/>
    <w:rsid w:val="005F5E4D"/>
    <w:rsid w:val="005F60D2"/>
    <w:rsid w:val="005F61D1"/>
    <w:rsid w:val="005F68DC"/>
    <w:rsid w:val="005F70DD"/>
    <w:rsid w:val="005F718A"/>
    <w:rsid w:val="005F78AB"/>
    <w:rsid w:val="006005B6"/>
    <w:rsid w:val="006015B7"/>
    <w:rsid w:val="00601DDF"/>
    <w:rsid w:val="00603C0E"/>
    <w:rsid w:val="00603DF0"/>
    <w:rsid w:val="00604696"/>
    <w:rsid w:val="006048C0"/>
    <w:rsid w:val="00605D58"/>
    <w:rsid w:val="006061A2"/>
    <w:rsid w:val="00606439"/>
    <w:rsid w:val="006068F3"/>
    <w:rsid w:val="0060708E"/>
    <w:rsid w:val="0060715F"/>
    <w:rsid w:val="0060770F"/>
    <w:rsid w:val="00610399"/>
    <w:rsid w:val="0061078B"/>
    <w:rsid w:val="006110A7"/>
    <w:rsid w:val="006113EA"/>
    <w:rsid w:val="00611778"/>
    <w:rsid w:val="0061179D"/>
    <w:rsid w:val="00611CE7"/>
    <w:rsid w:val="00611FC5"/>
    <w:rsid w:val="00612107"/>
    <w:rsid w:val="006123E0"/>
    <w:rsid w:val="00612641"/>
    <w:rsid w:val="00612E51"/>
    <w:rsid w:val="006148B5"/>
    <w:rsid w:val="00614EB9"/>
    <w:rsid w:val="006150BA"/>
    <w:rsid w:val="0061520D"/>
    <w:rsid w:val="00615462"/>
    <w:rsid w:val="00615990"/>
    <w:rsid w:val="00615F69"/>
    <w:rsid w:val="006160CE"/>
    <w:rsid w:val="00616B0E"/>
    <w:rsid w:val="00616C90"/>
    <w:rsid w:val="00617071"/>
    <w:rsid w:val="006174A1"/>
    <w:rsid w:val="00620D34"/>
    <w:rsid w:val="006215E7"/>
    <w:rsid w:val="006218F4"/>
    <w:rsid w:val="00621AD7"/>
    <w:rsid w:val="00622C3D"/>
    <w:rsid w:val="006234A4"/>
    <w:rsid w:val="006234D8"/>
    <w:rsid w:val="006237FE"/>
    <w:rsid w:val="006238BB"/>
    <w:rsid w:val="00624048"/>
    <w:rsid w:val="00624230"/>
    <w:rsid w:val="00624A9E"/>
    <w:rsid w:val="00625AD1"/>
    <w:rsid w:val="00625B01"/>
    <w:rsid w:val="00625F18"/>
    <w:rsid w:val="00626981"/>
    <w:rsid w:val="00626F05"/>
    <w:rsid w:val="00626F61"/>
    <w:rsid w:val="00626FEF"/>
    <w:rsid w:val="00627F20"/>
    <w:rsid w:val="006309E6"/>
    <w:rsid w:val="00630BB0"/>
    <w:rsid w:val="00630C6B"/>
    <w:rsid w:val="00631930"/>
    <w:rsid w:val="00632417"/>
    <w:rsid w:val="006332C1"/>
    <w:rsid w:val="006332C8"/>
    <w:rsid w:val="006333A0"/>
    <w:rsid w:val="00633B7E"/>
    <w:rsid w:val="00633ED9"/>
    <w:rsid w:val="0063467F"/>
    <w:rsid w:val="0063477C"/>
    <w:rsid w:val="00634CBC"/>
    <w:rsid w:val="006351EC"/>
    <w:rsid w:val="006358A1"/>
    <w:rsid w:val="00636376"/>
    <w:rsid w:val="00636C32"/>
    <w:rsid w:val="00636E4B"/>
    <w:rsid w:val="00637BAD"/>
    <w:rsid w:val="0064090B"/>
    <w:rsid w:val="00640BA1"/>
    <w:rsid w:val="006411EB"/>
    <w:rsid w:val="006412CD"/>
    <w:rsid w:val="00641F1B"/>
    <w:rsid w:val="00642D90"/>
    <w:rsid w:val="00643962"/>
    <w:rsid w:val="00644509"/>
    <w:rsid w:val="00644DDA"/>
    <w:rsid w:val="006463FB"/>
    <w:rsid w:val="00646B97"/>
    <w:rsid w:val="006470E2"/>
    <w:rsid w:val="006472FA"/>
    <w:rsid w:val="006473AC"/>
    <w:rsid w:val="00647A4D"/>
    <w:rsid w:val="00647B4C"/>
    <w:rsid w:val="00647FA1"/>
    <w:rsid w:val="00650261"/>
    <w:rsid w:val="0065028F"/>
    <w:rsid w:val="006502A1"/>
    <w:rsid w:val="0065098B"/>
    <w:rsid w:val="00650EE1"/>
    <w:rsid w:val="006516CB"/>
    <w:rsid w:val="0065266C"/>
    <w:rsid w:val="00652947"/>
    <w:rsid w:val="006532D1"/>
    <w:rsid w:val="0065399B"/>
    <w:rsid w:val="00653DCB"/>
    <w:rsid w:val="00653F49"/>
    <w:rsid w:val="006543D6"/>
    <w:rsid w:val="00654884"/>
    <w:rsid w:val="00656CD9"/>
    <w:rsid w:val="00656F59"/>
    <w:rsid w:val="006571B0"/>
    <w:rsid w:val="00660074"/>
    <w:rsid w:val="00661D22"/>
    <w:rsid w:val="00661F0A"/>
    <w:rsid w:val="00662674"/>
    <w:rsid w:val="00662823"/>
    <w:rsid w:val="0066449E"/>
    <w:rsid w:val="006655F6"/>
    <w:rsid w:val="00665D02"/>
    <w:rsid w:val="0066603C"/>
    <w:rsid w:val="00666448"/>
    <w:rsid w:val="0066662E"/>
    <w:rsid w:val="006668E4"/>
    <w:rsid w:val="006678D3"/>
    <w:rsid w:val="00670725"/>
    <w:rsid w:val="00670760"/>
    <w:rsid w:val="006713E1"/>
    <w:rsid w:val="00672692"/>
    <w:rsid w:val="00673F98"/>
    <w:rsid w:val="00674BEB"/>
    <w:rsid w:val="00674C22"/>
    <w:rsid w:val="00675107"/>
    <w:rsid w:val="00675134"/>
    <w:rsid w:val="0067529C"/>
    <w:rsid w:val="00675CF7"/>
    <w:rsid w:val="00675FA7"/>
    <w:rsid w:val="0067658D"/>
    <w:rsid w:val="006766C7"/>
    <w:rsid w:val="00676F1C"/>
    <w:rsid w:val="00676F3C"/>
    <w:rsid w:val="0067783B"/>
    <w:rsid w:val="00680E96"/>
    <w:rsid w:val="00682E32"/>
    <w:rsid w:val="006834D8"/>
    <w:rsid w:val="00683A53"/>
    <w:rsid w:val="00683D16"/>
    <w:rsid w:val="0068474C"/>
    <w:rsid w:val="006850ED"/>
    <w:rsid w:val="00685993"/>
    <w:rsid w:val="00685AC9"/>
    <w:rsid w:val="006863AE"/>
    <w:rsid w:val="00686737"/>
    <w:rsid w:val="00686CCF"/>
    <w:rsid w:val="00690753"/>
    <w:rsid w:val="00690AB4"/>
    <w:rsid w:val="006911E7"/>
    <w:rsid w:val="00691257"/>
    <w:rsid w:val="00691FFE"/>
    <w:rsid w:val="0069224D"/>
    <w:rsid w:val="00693EAE"/>
    <w:rsid w:val="006941F3"/>
    <w:rsid w:val="006951F1"/>
    <w:rsid w:val="00695233"/>
    <w:rsid w:val="006952FE"/>
    <w:rsid w:val="0069535F"/>
    <w:rsid w:val="0069641D"/>
    <w:rsid w:val="00696B9C"/>
    <w:rsid w:val="006976DE"/>
    <w:rsid w:val="00697A27"/>
    <w:rsid w:val="006A002E"/>
    <w:rsid w:val="006A0419"/>
    <w:rsid w:val="006A1090"/>
    <w:rsid w:val="006A1601"/>
    <w:rsid w:val="006A16D0"/>
    <w:rsid w:val="006A177C"/>
    <w:rsid w:val="006A220C"/>
    <w:rsid w:val="006A2255"/>
    <w:rsid w:val="006A22B6"/>
    <w:rsid w:val="006A2FA8"/>
    <w:rsid w:val="006A2FF5"/>
    <w:rsid w:val="006A34D5"/>
    <w:rsid w:val="006A4EC0"/>
    <w:rsid w:val="006A4F2B"/>
    <w:rsid w:val="006A5165"/>
    <w:rsid w:val="006A5BA2"/>
    <w:rsid w:val="006A5D0F"/>
    <w:rsid w:val="006A6DF3"/>
    <w:rsid w:val="006B021B"/>
    <w:rsid w:val="006B02BF"/>
    <w:rsid w:val="006B1093"/>
    <w:rsid w:val="006B26BC"/>
    <w:rsid w:val="006B2741"/>
    <w:rsid w:val="006B2C40"/>
    <w:rsid w:val="006B34E7"/>
    <w:rsid w:val="006B3727"/>
    <w:rsid w:val="006B40EF"/>
    <w:rsid w:val="006B65FD"/>
    <w:rsid w:val="006B6633"/>
    <w:rsid w:val="006B6649"/>
    <w:rsid w:val="006B6ABC"/>
    <w:rsid w:val="006B6BE8"/>
    <w:rsid w:val="006B73AE"/>
    <w:rsid w:val="006C00AD"/>
    <w:rsid w:val="006C152C"/>
    <w:rsid w:val="006C1764"/>
    <w:rsid w:val="006C18B2"/>
    <w:rsid w:val="006C2178"/>
    <w:rsid w:val="006C2308"/>
    <w:rsid w:val="006C3979"/>
    <w:rsid w:val="006C4D72"/>
    <w:rsid w:val="006C4D7B"/>
    <w:rsid w:val="006C596E"/>
    <w:rsid w:val="006C62D2"/>
    <w:rsid w:val="006C670C"/>
    <w:rsid w:val="006C6ED8"/>
    <w:rsid w:val="006C7297"/>
    <w:rsid w:val="006C7AD6"/>
    <w:rsid w:val="006C7C28"/>
    <w:rsid w:val="006D0273"/>
    <w:rsid w:val="006D0955"/>
    <w:rsid w:val="006D0F3B"/>
    <w:rsid w:val="006D1DE4"/>
    <w:rsid w:val="006D2E19"/>
    <w:rsid w:val="006D300B"/>
    <w:rsid w:val="006D37D0"/>
    <w:rsid w:val="006D5A3E"/>
    <w:rsid w:val="006D5E7B"/>
    <w:rsid w:val="006D5FB4"/>
    <w:rsid w:val="006D71CF"/>
    <w:rsid w:val="006D76CF"/>
    <w:rsid w:val="006D7C36"/>
    <w:rsid w:val="006D7DC4"/>
    <w:rsid w:val="006E085B"/>
    <w:rsid w:val="006E26A8"/>
    <w:rsid w:val="006E439F"/>
    <w:rsid w:val="006E4555"/>
    <w:rsid w:val="006E4947"/>
    <w:rsid w:val="006E584A"/>
    <w:rsid w:val="006E5AF2"/>
    <w:rsid w:val="006E5B9A"/>
    <w:rsid w:val="006E62EE"/>
    <w:rsid w:val="006E6C98"/>
    <w:rsid w:val="006F06D4"/>
    <w:rsid w:val="006F145F"/>
    <w:rsid w:val="006F1761"/>
    <w:rsid w:val="006F1CD3"/>
    <w:rsid w:val="006F214D"/>
    <w:rsid w:val="006F369B"/>
    <w:rsid w:val="006F39D0"/>
    <w:rsid w:val="006F3B3C"/>
    <w:rsid w:val="006F3D55"/>
    <w:rsid w:val="006F3F29"/>
    <w:rsid w:val="006F41AF"/>
    <w:rsid w:val="006F4570"/>
    <w:rsid w:val="006F4642"/>
    <w:rsid w:val="006F4876"/>
    <w:rsid w:val="006F4904"/>
    <w:rsid w:val="006F4954"/>
    <w:rsid w:val="006F4ECE"/>
    <w:rsid w:val="006F508F"/>
    <w:rsid w:val="006F511D"/>
    <w:rsid w:val="006F59CF"/>
    <w:rsid w:val="006F5B04"/>
    <w:rsid w:val="006F68A7"/>
    <w:rsid w:val="006F69A3"/>
    <w:rsid w:val="006F69AC"/>
    <w:rsid w:val="006F6A11"/>
    <w:rsid w:val="006F6E6C"/>
    <w:rsid w:val="006F7095"/>
    <w:rsid w:val="006F7B18"/>
    <w:rsid w:val="006F7B88"/>
    <w:rsid w:val="007006E5"/>
    <w:rsid w:val="007006FE"/>
    <w:rsid w:val="0070084D"/>
    <w:rsid w:val="007009EF"/>
    <w:rsid w:val="00700E4C"/>
    <w:rsid w:val="00700EDB"/>
    <w:rsid w:val="00701DB8"/>
    <w:rsid w:val="0070273B"/>
    <w:rsid w:val="00703D12"/>
    <w:rsid w:val="00704523"/>
    <w:rsid w:val="0070468A"/>
    <w:rsid w:val="007046FC"/>
    <w:rsid w:val="00704C33"/>
    <w:rsid w:val="007054AA"/>
    <w:rsid w:val="007064D7"/>
    <w:rsid w:val="00706AF0"/>
    <w:rsid w:val="00707514"/>
    <w:rsid w:val="00707679"/>
    <w:rsid w:val="0070784C"/>
    <w:rsid w:val="00710C47"/>
    <w:rsid w:val="007110C7"/>
    <w:rsid w:val="0071132A"/>
    <w:rsid w:val="00711B1E"/>
    <w:rsid w:val="00711D7A"/>
    <w:rsid w:val="00711F77"/>
    <w:rsid w:val="0071334C"/>
    <w:rsid w:val="007135DE"/>
    <w:rsid w:val="00713AE1"/>
    <w:rsid w:val="00714043"/>
    <w:rsid w:val="00714614"/>
    <w:rsid w:val="00714929"/>
    <w:rsid w:val="007153AF"/>
    <w:rsid w:val="00716D1A"/>
    <w:rsid w:val="00716D2D"/>
    <w:rsid w:val="00717BDF"/>
    <w:rsid w:val="0072146A"/>
    <w:rsid w:val="00721570"/>
    <w:rsid w:val="00721585"/>
    <w:rsid w:val="007232D3"/>
    <w:rsid w:val="007239F4"/>
    <w:rsid w:val="007242AF"/>
    <w:rsid w:val="00724497"/>
    <w:rsid w:val="00724EDA"/>
    <w:rsid w:val="0072548E"/>
    <w:rsid w:val="00725CCD"/>
    <w:rsid w:val="007264BC"/>
    <w:rsid w:val="00726768"/>
    <w:rsid w:val="007268E3"/>
    <w:rsid w:val="00730769"/>
    <w:rsid w:val="007309BC"/>
    <w:rsid w:val="007313BD"/>
    <w:rsid w:val="00731575"/>
    <w:rsid w:val="00731CDC"/>
    <w:rsid w:val="007320B3"/>
    <w:rsid w:val="0073272C"/>
    <w:rsid w:val="0073445B"/>
    <w:rsid w:val="00734479"/>
    <w:rsid w:val="00734EC3"/>
    <w:rsid w:val="007358DB"/>
    <w:rsid w:val="0073639D"/>
    <w:rsid w:val="0073669D"/>
    <w:rsid w:val="00737227"/>
    <w:rsid w:val="007372F8"/>
    <w:rsid w:val="00737903"/>
    <w:rsid w:val="00737FE0"/>
    <w:rsid w:val="00740531"/>
    <w:rsid w:val="007409EF"/>
    <w:rsid w:val="00740D6F"/>
    <w:rsid w:val="0074167D"/>
    <w:rsid w:val="00742064"/>
    <w:rsid w:val="0074312F"/>
    <w:rsid w:val="007436DC"/>
    <w:rsid w:val="00744366"/>
    <w:rsid w:val="00744470"/>
    <w:rsid w:val="00744AB9"/>
    <w:rsid w:val="00744CB4"/>
    <w:rsid w:val="00744D3E"/>
    <w:rsid w:val="0074580F"/>
    <w:rsid w:val="007462CC"/>
    <w:rsid w:val="00746468"/>
    <w:rsid w:val="0074652B"/>
    <w:rsid w:val="0074652E"/>
    <w:rsid w:val="00746B97"/>
    <w:rsid w:val="007474C4"/>
    <w:rsid w:val="007476DE"/>
    <w:rsid w:val="00747976"/>
    <w:rsid w:val="00747998"/>
    <w:rsid w:val="007479DA"/>
    <w:rsid w:val="00747BBE"/>
    <w:rsid w:val="0075069D"/>
    <w:rsid w:val="00750775"/>
    <w:rsid w:val="00750799"/>
    <w:rsid w:val="007507D0"/>
    <w:rsid w:val="00751006"/>
    <w:rsid w:val="00751485"/>
    <w:rsid w:val="007518B8"/>
    <w:rsid w:val="00751D0A"/>
    <w:rsid w:val="007524C8"/>
    <w:rsid w:val="007529F7"/>
    <w:rsid w:val="00752AC6"/>
    <w:rsid w:val="00752B40"/>
    <w:rsid w:val="0075319D"/>
    <w:rsid w:val="007543DE"/>
    <w:rsid w:val="00754524"/>
    <w:rsid w:val="007546D2"/>
    <w:rsid w:val="00755737"/>
    <w:rsid w:val="0075647F"/>
    <w:rsid w:val="00756571"/>
    <w:rsid w:val="00756838"/>
    <w:rsid w:val="00756A3B"/>
    <w:rsid w:val="00757186"/>
    <w:rsid w:val="00757B3B"/>
    <w:rsid w:val="007600AE"/>
    <w:rsid w:val="007613E4"/>
    <w:rsid w:val="00761E1F"/>
    <w:rsid w:val="007628DA"/>
    <w:rsid w:val="00762D61"/>
    <w:rsid w:val="00762E4E"/>
    <w:rsid w:val="0076458D"/>
    <w:rsid w:val="007649C9"/>
    <w:rsid w:val="007653DA"/>
    <w:rsid w:val="007655D5"/>
    <w:rsid w:val="00765B28"/>
    <w:rsid w:val="00765D4C"/>
    <w:rsid w:val="00766308"/>
    <w:rsid w:val="007666CF"/>
    <w:rsid w:val="00770A3C"/>
    <w:rsid w:val="00771499"/>
    <w:rsid w:val="007720CC"/>
    <w:rsid w:val="00772347"/>
    <w:rsid w:val="007736B1"/>
    <w:rsid w:val="0077374C"/>
    <w:rsid w:val="007737E0"/>
    <w:rsid w:val="00773B4C"/>
    <w:rsid w:val="007749CF"/>
    <w:rsid w:val="00774ABE"/>
    <w:rsid w:val="00775539"/>
    <w:rsid w:val="007761A2"/>
    <w:rsid w:val="00776255"/>
    <w:rsid w:val="00776349"/>
    <w:rsid w:val="0077647F"/>
    <w:rsid w:val="007766E8"/>
    <w:rsid w:val="00776EA3"/>
    <w:rsid w:val="007776B3"/>
    <w:rsid w:val="00777786"/>
    <w:rsid w:val="00777854"/>
    <w:rsid w:val="00780A60"/>
    <w:rsid w:val="00780AF2"/>
    <w:rsid w:val="007814FB"/>
    <w:rsid w:val="007817D1"/>
    <w:rsid w:val="00781A92"/>
    <w:rsid w:val="00781FF2"/>
    <w:rsid w:val="0078218F"/>
    <w:rsid w:val="007822F4"/>
    <w:rsid w:val="00783094"/>
    <w:rsid w:val="00783FE3"/>
    <w:rsid w:val="00784207"/>
    <w:rsid w:val="00784D6E"/>
    <w:rsid w:val="00784DD8"/>
    <w:rsid w:val="007855DB"/>
    <w:rsid w:val="0078680E"/>
    <w:rsid w:val="00787021"/>
    <w:rsid w:val="00787517"/>
    <w:rsid w:val="00787F37"/>
    <w:rsid w:val="007912C5"/>
    <w:rsid w:val="00791FB8"/>
    <w:rsid w:val="00792522"/>
    <w:rsid w:val="007953BB"/>
    <w:rsid w:val="007958DA"/>
    <w:rsid w:val="00796547"/>
    <w:rsid w:val="0079688E"/>
    <w:rsid w:val="00796899"/>
    <w:rsid w:val="00796A1A"/>
    <w:rsid w:val="00796AD6"/>
    <w:rsid w:val="007977E9"/>
    <w:rsid w:val="007A14AB"/>
    <w:rsid w:val="007A14F3"/>
    <w:rsid w:val="007A2696"/>
    <w:rsid w:val="007A3782"/>
    <w:rsid w:val="007A4192"/>
    <w:rsid w:val="007A431B"/>
    <w:rsid w:val="007A4656"/>
    <w:rsid w:val="007A4756"/>
    <w:rsid w:val="007A55DB"/>
    <w:rsid w:val="007A59A6"/>
    <w:rsid w:val="007A6B10"/>
    <w:rsid w:val="007A6BCA"/>
    <w:rsid w:val="007A6EC1"/>
    <w:rsid w:val="007A6FCD"/>
    <w:rsid w:val="007A711F"/>
    <w:rsid w:val="007A72E0"/>
    <w:rsid w:val="007A75B4"/>
    <w:rsid w:val="007A77CF"/>
    <w:rsid w:val="007A78DB"/>
    <w:rsid w:val="007A7D12"/>
    <w:rsid w:val="007A7E5B"/>
    <w:rsid w:val="007B0573"/>
    <w:rsid w:val="007B0AE0"/>
    <w:rsid w:val="007B0B0C"/>
    <w:rsid w:val="007B0CE6"/>
    <w:rsid w:val="007B16E1"/>
    <w:rsid w:val="007B22A2"/>
    <w:rsid w:val="007B2492"/>
    <w:rsid w:val="007B26AE"/>
    <w:rsid w:val="007B328F"/>
    <w:rsid w:val="007B3534"/>
    <w:rsid w:val="007B3EDE"/>
    <w:rsid w:val="007B46E1"/>
    <w:rsid w:val="007B47AE"/>
    <w:rsid w:val="007B59BD"/>
    <w:rsid w:val="007B6D42"/>
    <w:rsid w:val="007B6D72"/>
    <w:rsid w:val="007B6DE1"/>
    <w:rsid w:val="007C02D1"/>
    <w:rsid w:val="007C041E"/>
    <w:rsid w:val="007C0A46"/>
    <w:rsid w:val="007C0A6B"/>
    <w:rsid w:val="007C0ECE"/>
    <w:rsid w:val="007C1722"/>
    <w:rsid w:val="007C1AE6"/>
    <w:rsid w:val="007C1B5A"/>
    <w:rsid w:val="007C1CBD"/>
    <w:rsid w:val="007C1F7A"/>
    <w:rsid w:val="007C275F"/>
    <w:rsid w:val="007C27A1"/>
    <w:rsid w:val="007C318D"/>
    <w:rsid w:val="007C334E"/>
    <w:rsid w:val="007C36D0"/>
    <w:rsid w:val="007C3A7B"/>
    <w:rsid w:val="007C41B6"/>
    <w:rsid w:val="007C4DDE"/>
    <w:rsid w:val="007C4E1D"/>
    <w:rsid w:val="007C4FD3"/>
    <w:rsid w:val="007C511D"/>
    <w:rsid w:val="007C6D07"/>
    <w:rsid w:val="007C787D"/>
    <w:rsid w:val="007C7E14"/>
    <w:rsid w:val="007D0C8D"/>
    <w:rsid w:val="007D0E5E"/>
    <w:rsid w:val="007D1323"/>
    <w:rsid w:val="007D1C80"/>
    <w:rsid w:val="007D1E3F"/>
    <w:rsid w:val="007D221F"/>
    <w:rsid w:val="007D324D"/>
    <w:rsid w:val="007D39B0"/>
    <w:rsid w:val="007D3D7B"/>
    <w:rsid w:val="007D49BA"/>
    <w:rsid w:val="007D5322"/>
    <w:rsid w:val="007D591A"/>
    <w:rsid w:val="007D5C43"/>
    <w:rsid w:val="007D5E43"/>
    <w:rsid w:val="007D5EFE"/>
    <w:rsid w:val="007D5F9B"/>
    <w:rsid w:val="007D69E2"/>
    <w:rsid w:val="007D7022"/>
    <w:rsid w:val="007D7298"/>
    <w:rsid w:val="007D757F"/>
    <w:rsid w:val="007D7BD5"/>
    <w:rsid w:val="007E020B"/>
    <w:rsid w:val="007E048A"/>
    <w:rsid w:val="007E070A"/>
    <w:rsid w:val="007E08F7"/>
    <w:rsid w:val="007E0D4F"/>
    <w:rsid w:val="007E0DA2"/>
    <w:rsid w:val="007E20FC"/>
    <w:rsid w:val="007E2165"/>
    <w:rsid w:val="007E5886"/>
    <w:rsid w:val="007E593D"/>
    <w:rsid w:val="007E5AC2"/>
    <w:rsid w:val="007E5B42"/>
    <w:rsid w:val="007E5CF6"/>
    <w:rsid w:val="007E63F2"/>
    <w:rsid w:val="007E64DD"/>
    <w:rsid w:val="007E6BE7"/>
    <w:rsid w:val="007E6EDA"/>
    <w:rsid w:val="007E7484"/>
    <w:rsid w:val="007E770F"/>
    <w:rsid w:val="007E7A82"/>
    <w:rsid w:val="007E7C22"/>
    <w:rsid w:val="007F03A2"/>
    <w:rsid w:val="007F070C"/>
    <w:rsid w:val="007F0BA6"/>
    <w:rsid w:val="007F13EA"/>
    <w:rsid w:val="007F19E0"/>
    <w:rsid w:val="007F1B62"/>
    <w:rsid w:val="007F2B4A"/>
    <w:rsid w:val="007F307F"/>
    <w:rsid w:val="007F524B"/>
    <w:rsid w:val="007F594C"/>
    <w:rsid w:val="007F60DE"/>
    <w:rsid w:val="007F612A"/>
    <w:rsid w:val="007F6145"/>
    <w:rsid w:val="007F6790"/>
    <w:rsid w:val="007F67C8"/>
    <w:rsid w:val="007F6B4E"/>
    <w:rsid w:val="007F79C6"/>
    <w:rsid w:val="008000C5"/>
    <w:rsid w:val="00800951"/>
    <w:rsid w:val="00800F34"/>
    <w:rsid w:val="008012F4"/>
    <w:rsid w:val="008017FC"/>
    <w:rsid w:val="00801F26"/>
    <w:rsid w:val="00801F9C"/>
    <w:rsid w:val="00802671"/>
    <w:rsid w:val="00803662"/>
    <w:rsid w:val="00803E10"/>
    <w:rsid w:val="00803E73"/>
    <w:rsid w:val="00804213"/>
    <w:rsid w:val="0080426B"/>
    <w:rsid w:val="00804334"/>
    <w:rsid w:val="008054D9"/>
    <w:rsid w:val="008058FD"/>
    <w:rsid w:val="008059DD"/>
    <w:rsid w:val="00805C36"/>
    <w:rsid w:val="00805E51"/>
    <w:rsid w:val="00806997"/>
    <w:rsid w:val="00807184"/>
    <w:rsid w:val="008103B3"/>
    <w:rsid w:val="00810573"/>
    <w:rsid w:val="00810708"/>
    <w:rsid w:val="00811A37"/>
    <w:rsid w:val="008120BB"/>
    <w:rsid w:val="008135C3"/>
    <w:rsid w:val="008146CC"/>
    <w:rsid w:val="00814D12"/>
    <w:rsid w:val="008153FD"/>
    <w:rsid w:val="00815D57"/>
    <w:rsid w:val="00815DB2"/>
    <w:rsid w:val="0081703F"/>
    <w:rsid w:val="0081748F"/>
    <w:rsid w:val="008175E1"/>
    <w:rsid w:val="00817642"/>
    <w:rsid w:val="008177A1"/>
    <w:rsid w:val="0082026A"/>
    <w:rsid w:val="00820844"/>
    <w:rsid w:val="00821017"/>
    <w:rsid w:val="0082121C"/>
    <w:rsid w:val="00821F3D"/>
    <w:rsid w:val="008220C2"/>
    <w:rsid w:val="008221B4"/>
    <w:rsid w:val="008224D2"/>
    <w:rsid w:val="008224FC"/>
    <w:rsid w:val="00822648"/>
    <w:rsid w:val="008226DE"/>
    <w:rsid w:val="0082276F"/>
    <w:rsid w:val="00822BF7"/>
    <w:rsid w:val="00822C08"/>
    <w:rsid w:val="00822D53"/>
    <w:rsid w:val="00823348"/>
    <w:rsid w:val="008239B0"/>
    <w:rsid w:val="008246A7"/>
    <w:rsid w:val="00824B3A"/>
    <w:rsid w:val="008300BF"/>
    <w:rsid w:val="008301FD"/>
    <w:rsid w:val="0083030C"/>
    <w:rsid w:val="0083092B"/>
    <w:rsid w:val="00830C0F"/>
    <w:rsid w:val="008314A9"/>
    <w:rsid w:val="00831862"/>
    <w:rsid w:val="00831949"/>
    <w:rsid w:val="00831B37"/>
    <w:rsid w:val="00832C88"/>
    <w:rsid w:val="008333F7"/>
    <w:rsid w:val="00834166"/>
    <w:rsid w:val="00834D21"/>
    <w:rsid w:val="00835E4C"/>
    <w:rsid w:val="008369AD"/>
    <w:rsid w:val="00837EA9"/>
    <w:rsid w:val="0084030C"/>
    <w:rsid w:val="00840E05"/>
    <w:rsid w:val="00840E30"/>
    <w:rsid w:val="00842A61"/>
    <w:rsid w:val="00842E16"/>
    <w:rsid w:val="00842F5F"/>
    <w:rsid w:val="00842F92"/>
    <w:rsid w:val="00844D67"/>
    <w:rsid w:val="00845AFC"/>
    <w:rsid w:val="00845B5A"/>
    <w:rsid w:val="00846A62"/>
    <w:rsid w:val="00847688"/>
    <w:rsid w:val="00847949"/>
    <w:rsid w:val="00847B65"/>
    <w:rsid w:val="00847E5B"/>
    <w:rsid w:val="00847F4B"/>
    <w:rsid w:val="00850283"/>
    <w:rsid w:val="0085048A"/>
    <w:rsid w:val="008504FF"/>
    <w:rsid w:val="0085124A"/>
    <w:rsid w:val="00852E15"/>
    <w:rsid w:val="00852E3D"/>
    <w:rsid w:val="00853F23"/>
    <w:rsid w:val="00853F9D"/>
    <w:rsid w:val="0085479A"/>
    <w:rsid w:val="008549B7"/>
    <w:rsid w:val="00854DD4"/>
    <w:rsid w:val="00854F51"/>
    <w:rsid w:val="00855957"/>
    <w:rsid w:val="00855B6C"/>
    <w:rsid w:val="00855FD0"/>
    <w:rsid w:val="00856468"/>
    <w:rsid w:val="00856B6D"/>
    <w:rsid w:val="00856CEE"/>
    <w:rsid w:val="00856D26"/>
    <w:rsid w:val="008573C7"/>
    <w:rsid w:val="0085742B"/>
    <w:rsid w:val="008576AC"/>
    <w:rsid w:val="008600CA"/>
    <w:rsid w:val="008601A0"/>
    <w:rsid w:val="00860459"/>
    <w:rsid w:val="008605F1"/>
    <w:rsid w:val="00860750"/>
    <w:rsid w:val="00860A19"/>
    <w:rsid w:val="00861447"/>
    <w:rsid w:val="008616C6"/>
    <w:rsid w:val="008622DA"/>
    <w:rsid w:val="008634C9"/>
    <w:rsid w:val="00863A21"/>
    <w:rsid w:val="00863EA0"/>
    <w:rsid w:val="0086446F"/>
    <w:rsid w:val="008653BA"/>
    <w:rsid w:val="008653DD"/>
    <w:rsid w:val="00865CB1"/>
    <w:rsid w:val="00865D09"/>
    <w:rsid w:val="008668C6"/>
    <w:rsid w:val="00866B0F"/>
    <w:rsid w:val="00867535"/>
    <w:rsid w:val="00867666"/>
    <w:rsid w:val="00867815"/>
    <w:rsid w:val="00867BB9"/>
    <w:rsid w:val="00867CD3"/>
    <w:rsid w:val="00870FEE"/>
    <w:rsid w:val="0087116E"/>
    <w:rsid w:val="008726D3"/>
    <w:rsid w:val="008730F5"/>
    <w:rsid w:val="0087343B"/>
    <w:rsid w:val="0087378F"/>
    <w:rsid w:val="008738F8"/>
    <w:rsid w:val="00874F4D"/>
    <w:rsid w:val="00874F58"/>
    <w:rsid w:val="0087563D"/>
    <w:rsid w:val="00876181"/>
    <w:rsid w:val="00876958"/>
    <w:rsid w:val="00876D75"/>
    <w:rsid w:val="00877F05"/>
    <w:rsid w:val="00880087"/>
    <w:rsid w:val="00880955"/>
    <w:rsid w:val="0088098F"/>
    <w:rsid w:val="00881073"/>
    <w:rsid w:val="00881D83"/>
    <w:rsid w:val="00882493"/>
    <w:rsid w:val="008825CC"/>
    <w:rsid w:val="00882E2D"/>
    <w:rsid w:val="00884738"/>
    <w:rsid w:val="00886AE8"/>
    <w:rsid w:val="00886EE2"/>
    <w:rsid w:val="00886F07"/>
    <w:rsid w:val="0088718E"/>
    <w:rsid w:val="00887CA9"/>
    <w:rsid w:val="00887D0C"/>
    <w:rsid w:val="00890027"/>
    <w:rsid w:val="0089076E"/>
    <w:rsid w:val="00890AC6"/>
    <w:rsid w:val="00890EBA"/>
    <w:rsid w:val="008914E3"/>
    <w:rsid w:val="00891D14"/>
    <w:rsid w:val="008927D2"/>
    <w:rsid w:val="00892DD6"/>
    <w:rsid w:val="008935D1"/>
    <w:rsid w:val="00893D77"/>
    <w:rsid w:val="00894C79"/>
    <w:rsid w:val="0089507A"/>
    <w:rsid w:val="008950A8"/>
    <w:rsid w:val="008955A7"/>
    <w:rsid w:val="00895996"/>
    <w:rsid w:val="00895A0D"/>
    <w:rsid w:val="008964E9"/>
    <w:rsid w:val="00896BDC"/>
    <w:rsid w:val="00897D90"/>
    <w:rsid w:val="008A0201"/>
    <w:rsid w:val="008A06FA"/>
    <w:rsid w:val="008A0B40"/>
    <w:rsid w:val="008A0B65"/>
    <w:rsid w:val="008A0D1E"/>
    <w:rsid w:val="008A17D7"/>
    <w:rsid w:val="008A1DC4"/>
    <w:rsid w:val="008A1F19"/>
    <w:rsid w:val="008A1F1E"/>
    <w:rsid w:val="008A2757"/>
    <w:rsid w:val="008A27A3"/>
    <w:rsid w:val="008A2A8E"/>
    <w:rsid w:val="008A31EC"/>
    <w:rsid w:val="008A3202"/>
    <w:rsid w:val="008A4B7F"/>
    <w:rsid w:val="008A5045"/>
    <w:rsid w:val="008A5210"/>
    <w:rsid w:val="008A54A8"/>
    <w:rsid w:val="008A5DD5"/>
    <w:rsid w:val="008B013B"/>
    <w:rsid w:val="008B02BC"/>
    <w:rsid w:val="008B03E7"/>
    <w:rsid w:val="008B0C70"/>
    <w:rsid w:val="008B12E5"/>
    <w:rsid w:val="008B1AD0"/>
    <w:rsid w:val="008B1D04"/>
    <w:rsid w:val="008B32DA"/>
    <w:rsid w:val="008B40FA"/>
    <w:rsid w:val="008B429C"/>
    <w:rsid w:val="008B5BE7"/>
    <w:rsid w:val="008B5F20"/>
    <w:rsid w:val="008B73A2"/>
    <w:rsid w:val="008B7482"/>
    <w:rsid w:val="008B7754"/>
    <w:rsid w:val="008C0E4D"/>
    <w:rsid w:val="008C212F"/>
    <w:rsid w:val="008C24AD"/>
    <w:rsid w:val="008C260E"/>
    <w:rsid w:val="008C263A"/>
    <w:rsid w:val="008C2FCC"/>
    <w:rsid w:val="008C3B61"/>
    <w:rsid w:val="008C424A"/>
    <w:rsid w:val="008C4AC8"/>
    <w:rsid w:val="008C4B43"/>
    <w:rsid w:val="008C55FB"/>
    <w:rsid w:val="008C5CC6"/>
    <w:rsid w:val="008C6539"/>
    <w:rsid w:val="008C6C9B"/>
    <w:rsid w:val="008D0273"/>
    <w:rsid w:val="008D05F9"/>
    <w:rsid w:val="008D0816"/>
    <w:rsid w:val="008D082B"/>
    <w:rsid w:val="008D0B8A"/>
    <w:rsid w:val="008D2077"/>
    <w:rsid w:val="008D26CA"/>
    <w:rsid w:val="008D280C"/>
    <w:rsid w:val="008D2C48"/>
    <w:rsid w:val="008D36A1"/>
    <w:rsid w:val="008D37F3"/>
    <w:rsid w:val="008D4248"/>
    <w:rsid w:val="008D4F41"/>
    <w:rsid w:val="008D5625"/>
    <w:rsid w:val="008D7E1F"/>
    <w:rsid w:val="008D7ED0"/>
    <w:rsid w:val="008E121E"/>
    <w:rsid w:val="008E128E"/>
    <w:rsid w:val="008E1469"/>
    <w:rsid w:val="008E16A7"/>
    <w:rsid w:val="008E35C4"/>
    <w:rsid w:val="008E4C1C"/>
    <w:rsid w:val="008E6E5C"/>
    <w:rsid w:val="008E7444"/>
    <w:rsid w:val="008E7DB1"/>
    <w:rsid w:val="008F057A"/>
    <w:rsid w:val="008F0770"/>
    <w:rsid w:val="008F0C23"/>
    <w:rsid w:val="008F1032"/>
    <w:rsid w:val="008F18A3"/>
    <w:rsid w:val="008F1B33"/>
    <w:rsid w:val="008F1BBE"/>
    <w:rsid w:val="008F3A72"/>
    <w:rsid w:val="008F3F2A"/>
    <w:rsid w:val="008F3FA7"/>
    <w:rsid w:val="008F448D"/>
    <w:rsid w:val="008F48DF"/>
    <w:rsid w:val="008F4BB2"/>
    <w:rsid w:val="008F5B4F"/>
    <w:rsid w:val="008F5C45"/>
    <w:rsid w:val="008F5F82"/>
    <w:rsid w:val="008F65B3"/>
    <w:rsid w:val="008F6AED"/>
    <w:rsid w:val="008F6B03"/>
    <w:rsid w:val="008F6CE0"/>
    <w:rsid w:val="008F71C3"/>
    <w:rsid w:val="008F72BE"/>
    <w:rsid w:val="008F7780"/>
    <w:rsid w:val="008F7BBF"/>
    <w:rsid w:val="0090115C"/>
    <w:rsid w:val="009013C8"/>
    <w:rsid w:val="009013D6"/>
    <w:rsid w:val="00901A95"/>
    <w:rsid w:val="0090235E"/>
    <w:rsid w:val="009029F6"/>
    <w:rsid w:val="00902A1A"/>
    <w:rsid w:val="00902BEE"/>
    <w:rsid w:val="00903B4F"/>
    <w:rsid w:val="0090674F"/>
    <w:rsid w:val="00906DC8"/>
    <w:rsid w:val="00907478"/>
    <w:rsid w:val="009076CC"/>
    <w:rsid w:val="00907A68"/>
    <w:rsid w:val="00907BC8"/>
    <w:rsid w:val="00907CDB"/>
    <w:rsid w:val="00907EEA"/>
    <w:rsid w:val="009100FA"/>
    <w:rsid w:val="00910724"/>
    <w:rsid w:val="00910A91"/>
    <w:rsid w:val="00912C0D"/>
    <w:rsid w:val="00913D0B"/>
    <w:rsid w:val="00913E14"/>
    <w:rsid w:val="00913E8F"/>
    <w:rsid w:val="00913F33"/>
    <w:rsid w:val="00914685"/>
    <w:rsid w:val="00914FF0"/>
    <w:rsid w:val="009155C1"/>
    <w:rsid w:val="00915808"/>
    <w:rsid w:val="00915FEC"/>
    <w:rsid w:val="00916975"/>
    <w:rsid w:val="00916DDE"/>
    <w:rsid w:val="0091713E"/>
    <w:rsid w:val="00920D5C"/>
    <w:rsid w:val="009217C0"/>
    <w:rsid w:val="00922DC1"/>
    <w:rsid w:val="0092306B"/>
    <w:rsid w:val="00923228"/>
    <w:rsid w:val="00923756"/>
    <w:rsid w:val="00923D4F"/>
    <w:rsid w:val="009241F1"/>
    <w:rsid w:val="0092426D"/>
    <w:rsid w:val="00924552"/>
    <w:rsid w:val="00924D9B"/>
    <w:rsid w:val="00924DDD"/>
    <w:rsid w:val="00925461"/>
    <w:rsid w:val="009261D5"/>
    <w:rsid w:val="009275C9"/>
    <w:rsid w:val="0092796F"/>
    <w:rsid w:val="0093033F"/>
    <w:rsid w:val="00930C45"/>
    <w:rsid w:val="00930E78"/>
    <w:rsid w:val="00931472"/>
    <w:rsid w:val="009315F1"/>
    <w:rsid w:val="00931E88"/>
    <w:rsid w:val="009320FB"/>
    <w:rsid w:val="0093222F"/>
    <w:rsid w:val="009322EC"/>
    <w:rsid w:val="00932852"/>
    <w:rsid w:val="00932CF5"/>
    <w:rsid w:val="00933117"/>
    <w:rsid w:val="00933217"/>
    <w:rsid w:val="009336A9"/>
    <w:rsid w:val="00933713"/>
    <w:rsid w:val="00934236"/>
    <w:rsid w:val="00934C03"/>
    <w:rsid w:val="00934D27"/>
    <w:rsid w:val="00934E6F"/>
    <w:rsid w:val="00936030"/>
    <w:rsid w:val="009360EA"/>
    <w:rsid w:val="00936701"/>
    <w:rsid w:val="0093681F"/>
    <w:rsid w:val="00936E81"/>
    <w:rsid w:val="00937467"/>
    <w:rsid w:val="0094013E"/>
    <w:rsid w:val="0094068D"/>
    <w:rsid w:val="00940B84"/>
    <w:rsid w:val="00940DC9"/>
    <w:rsid w:val="00941143"/>
    <w:rsid w:val="00941518"/>
    <w:rsid w:val="009417D9"/>
    <w:rsid w:val="00941EA1"/>
    <w:rsid w:val="00942303"/>
    <w:rsid w:val="00942759"/>
    <w:rsid w:val="009427B2"/>
    <w:rsid w:val="00942C95"/>
    <w:rsid w:val="00944375"/>
    <w:rsid w:val="00944A67"/>
    <w:rsid w:val="009457E4"/>
    <w:rsid w:val="009461C6"/>
    <w:rsid w:val="00946B4A"/>
    <w:rsid w:val="009474FC"/>
    <w:rsid w:val="009477A7"/>
    <w:rsid w:val="00947813"/>
    <w:rsid w:val="00950385"/>
    <w:rsid w:val="009504FE"/>
    <w:rsid w:val="00950D7A"/>
    <w:rsid w:val="009514C3"/>
    <w:rsid w:val="00952AC2"/>
    <w:rsid w:val="00952D06"/>
    <w:rsid w:val="00953028"/>
    <w:rsid w:val="00953581"/>
    <w:rsid w:val="009546C9"/>
    <w:rsid w:val="00955B1C"/>
    <w:rsid w:val="0095614E"/>
    <w:rsid w:val="009561F8"/>
    <w:rsid w:val="009579F5"/>
    <w:rsid w:val="00957B46"/>
    <w:rsid w:val="00960DB4"/>
    <w:rsid w:val="0096190A"/>
    <w:rsid w:val="00961AD1"/>
    <w:rsid w:val="00962000"/>
    <w:rsid w:val="00962812"/>
    <w:rsid w:val="00962858"/>
    <w:rsid w:val="00962CA3"/>
    <w:rsid w:val="00963813"/>
    <w:rsid w:val="00964911"/>
    <w:rsid w:val="00965512"/>
    <w:rsid w:val="00965669"/>
    <w:rsid w:val="009657EE"/>
    <w:rsid w:val="00966348"/>
    <w:rsid w:val="009667B0"/>
    <w:rsid w:val="009700E8"/>
    <w:rsid w:val="00970EE2"/>
    <w:rsid w:val="009719D4"/>
    <w:rsid w:val="00971A28"/>
    <w:rsid w:val="00972246"/>
    <w:rsid w:val="009723A0"/>
    <w:rsid w:val="009728C7"/>
    <w:rsid w:val="00972978"/>
    <w:rsid w:val="009729FD"/>
    <w:rsid w:val="00972B34"/>
    <w:rsid w:val="009742C7"/>
    <w:rsid w:val="00974615"/>
    <w:rsid w:val="00975236"/>
    <w:rsid w:val="00975489"/>
    <w:rsid w:val="00975BF7"/>
    <w:rsid w:val="00976090"/>
    <w:rsid w:val="00976ACE"/>
    <w:rsid w:val="00976E03"/>
    <w:rsid w:val="00976E6E"/>
    <w:rsid w:val="00977C2E"/>
    <w:rsid w:val="00977E4E"/>
    <w:rsid w:val="00977FA0"/>
    <w:rsid w:val="009802EA"/>
    <w:rsid w:val="00980569"/>
    <w:rsid w:val="00980E1F"/>
    <w:rsid w:val="00981299"/>
    <w:rsid w:val="00982142"/>
    <w:rsid w:val="009823F4"/>
    <w:rsid w:val="0098285E"/>
    <w:rsid w:val="00982E4E"/>
    <w:rsid w:val="0098308D"/>
    <w:rsid w:val="00983820"/>
    <w:rsid w:val="00983DC1"/>
    <w:rsid w:val="0098424C"/>
    <w:rsid w:val="00984957"/>
    <w:rsid w:val="00985370"/>
    <w:rsid w:val="0098632F"/>
    <w:rsid w:val="009867C8"/>
    <w:rsid w:val="00986A87"/>
    <w:rsid w:val="00987555"/>
    <w:rsid w:val="0099097E"/>
    <w:rsid w:val="00990FDD"/>
    <w:rsid w:val="00991620"/>
    <w:rsid w:val="00991BEE"/>
    <w:rsid w:val="009920B5"/>
    <w:rsid w:val="00992690"/>
    <w:rsid w:val="00992D6F"/>
    <w:rsid w:val="00994989"/>
    <w:rsid w:val="00994D17"/>
    <w:rsid w:val="0099516B"/>
    <w:rsid w:val="0099529A"/>
    <w:rsid w:val="009953D4"/>
    <w:rsid w:val="00996F10"/>
    <w:rsid w:val="009A03E6"/>
    <w:rsid w:val="009A04E5"/>
    <w:rsid w:val="009A0729"/>
    <w:rsid w:val="009A13C0"/>
    <w:rsid w:val="009A1F32"/>
    <w:rsid w:val="009A21DF"/>
    <w:rsid w:val="009A2FB1"/>
    <w:rsid w:val="009A3F87"/>
    <w:rsid w:val="009A417E"/>
    <w:rsid w:val="009A49A1"/>
    <w:rsid w:val="009A4B2B"/>
    <w:rsid w:val="009A546D"/>
    <w:rsid w:val="009A633C"/>
    <w:rsid w:val="009A6AB6"/>
    <w:rsid w:val="009A6B03"/>
    <w:rsid w:val="009A7113"/>
    <w:rsid w:val="009A7A0C"/>
    <w:rsid w:val="009A7BD5"/>
    <w:rsid w:val="009B0A84"/>
    <w:rsid w:val="009B0B59"/>
    <w:rsid w:val="009B24D2"/>
    <w:rsid w:val="009B29B8"/>
    <w:rsid w:val="009B310D"/>
    <w:rsid w:val="009B3C07"/>
    <w:rsid w:val="009B3CDB"/>
    <w:rsid w:val="009B3CDE"/>
    <w:rsid w:val="009B436D"/>
    <w:rsid w:val="009B4965"/>
    <w:rsid w:val="009B4C7A"/>
    <w:rsid w:val="009B614B"/>
    <w:rsid w:val="009B6470"/>
    <w:rsid w:val="009B6512"/>
    <w:rsid w:val="009B7068"/>
    <w:rsid w:val="009B7592"/>
    <w:rsid w:val="009C0D36"/>
    <w:rsid w:val="009C0F6F"/>
    <w:rsid w:val="009C15C9"/>
    <w:rsid w:val="009C1A6F"/>
    <w:rsid w:val="009C317D"/>
    <w:rsid w:val="009C42DC"/>
    <w:rsid w:val="009C440F"/>
    <w:rsid w:val="009C456B"/>
    <w:rsid w:val="009C4781"/>
    <w:rsid w:val="009C5001"/>
    <w:rsid w:val="009C510B"/>
    <w:rsid w:val="009C5BD4"/>
    <w:rsid w:val="009C6697"/>
    <w:rsid w:val="009C704B"/>
    <w:rsid w:val="009D0347"/>
    <w:rsid w:val="009D0D8E"/>
    <w:rsid w:val="009D0E01"/>
    <w:rsid w:val="009D13AD"/>
    <w:rsid w:val="009D1445"/>
    <w:rsid w:val="009D28CD"/>
    <w:rsid w:val="009D2A2A"/>
    <w:rsid w:val="009D2DF1"/>
    <w:rsid w:val="009D2EBE"/>
    <w:rsid w:val="009D3162"/>
    <w:rsid w:val="009D3BAA"/>
    <w:rsid w:val="009D4F74"/>
    <w:rsid w:val="009D4FB7"/>
    <w:rsid w:val="009D52A4"/>
    <w:rsid w:val="009D57DD"/>
    <w:rsid w:val="009D5B8D"/>
    <w:rsid w:val="009D5FA4"/>
    <w:rsid w:val="009D6096"/>
    <w:rsid w:val="009D65C4"/>
    <w:rsid w:val="009D797F"/>
    <w:rsid w:val="009D7DD2"/>
    <w:rsid w:val="009E0024"/>
    <w:rsid w:val="009E028F"/>
    <w:rsid w:val="009E071A"/>
    <w:rsid w:val="009E0B6C"/>
    <w:rsid w:val="009E0D32"/>
    <w:rsid w:val="009E1AA0"/>
    <w:rsid w:val="009E1CB9"/>
    <w:rsid w:val="009E2C20"/>
    <w:rsid w:val="009E304F"/>
    <w:rsid w:val="009E3207"/>
    <w:rsid w:val="009E3B80"/>
    <w:rsid w:val="009E40DC"/>
    <w:rsid w:val="009E4237"/>
    <w:rsid w:val="009E4336"/>
    <w:rsid w:val="009E59F4"/>
    <w:rsid w:val="009E5CC5"/>
    <w:rsid w:val="009E62C1"/>
    <w:rsid w:val="009E66C4"/>
    <w:rsid w:val="009E7E65"/>
    <w:rsid w:val="009F0EB1"/>
    <w:rsid w:val="009F2785"/>
    <w:rsid w:val="009F2BC0"/>
    <w:rsid w:val="009F458C"/>
    <w:rsid w:val="009F4A43"/>
    <w:rsid w:val="009F5435"/>
    <w:rsid w:val="009F592F"/>
    <w:rsid w:val="009F5CEA"/>
    <w:rsid w:val="009F65C8"/>
    <w:rsid w:val="009F6E1B"/>
    <w:rsid w:val="009F6F97"/>
    <w:rsid w:val="009F72F6"/>
    <w:rsid w:val="00A001CF"/>
    <w:rsid w:val="00A00450"/>
    <w:rsid w:val="00A00E7E"/>
    <w:rsid w:val="00A026C9"/>
    <w:rsid w:val="00A02B64"/>
    <w:rsid w:val="00A030DF"/>
    <w:rsid w:val="00A03832"/>
    <w:rsid w:val="00A03C6D"/>
    <w:rsid w:val="00A04835"/>
    <w:rsid w:val="00A04922"/>
    <w:rsid w:val="00A0796E"/>
    <w:rsid w:val="00A07D92"/>
    <w:rsid w:val="00A10164"/>
    <w:rsid w:val="00A1116E"/>
    <w:rsid w:val="00A1185B"/>
    <w:rsid w:val="00A11908"/>
    <w:rsid w:val="00A13610"/>
    <w:rsid w:val="00A13A7D"/>
    <w:rsid w:val="00A13D14"/>
    <w:rsid w:val="00A13D4F"/>
    <w:rsid w:val="00A13F09"/>
    <w:rsid w:val="00A14156"/>
    <w:rsid w:val="00A147C4"/>
    <w:rsid w:val="00A14CBD"/>
    <w:rsid w:val="00A15711"/>
    <w:rsid w:val="00A162F2"/>
    <w:rsid w:val="00A1688D"/>
    <w:rsid w:val="00A16BCE"/>
    <w:rsid w:val="00A17A53"/>
    <w:rsid w:val="00A17FD7"/>
    <w:rsid w:val="00A200EB"/>
    <w:rsid w:val="00A20740"/>
    <w:rsid w:val="00A20886"/>
    <w:rsid w:val="00A20A24"/>
    <w:rsid w:val="00A20BC6"/>
    <w:rsid w:val="00A21428"/>
    <w:rsid w:val="00A214B2"/>
    <w:rsid w:val="00A2169D"/>
    <w:rsid w:val="00A21BA0"/>
    <w:rsid w:val="00A21DCE"/>
    <w:rsid w:val="00A2299F"/>
    <w:rsid w:val="00A23808"/>
    <w:rsid w:val="00A23AC8"/>
    <w:rsid w:val="00A23C5C"/>
    <w:rsid w:val="00A23E57"/>
    <w:rsid w:val="00A2450F"/>
    <w:rsid w:val="00A24A62"/>
    <w:rsid w:val="00A24D44"/>
    <w:rsid w:val="00A250D6"/>
    <w:rsid w:val="00A25347"/>
    <w:rsid w:val="00A25948"/>
    <w:rsid w:val="00A25AD7"/>
    <w:rsid w:val="00A27048"/>
    <w:rsid w:val="00A27255"/>
    <w:rsid w:val="00A27384"/>
    <w:rsid w:val="00A2752E"/>
    <w:rsid w:val="00A27A7C"/>
    <w:rsid w:val="00A307CD"/>
    <w:rsid w:val="00A309DC"/>
    <w:rsid w:val="00A30F99"/>
    <w:rsid w:val="00A3101B"/>
    <w:rsid w:val="00A31132"/>
    <w:rsid w:val="00A31477"/>
    <w:rsid w:val="00A315C4"/>
    <w:rsid w:val="00A32150"/>
    <w:rsid w:val="00A3301B"/>
    <w:rsid w:val="00A330B2"/>
    <w:rsid w:val="00A34ECA"/>
    <w:rsid w:val="00A353A0"/>
    <w:rsid w:val="00A353EE"/>
    <w:rsid w:val="00A35BC5"/>
    <w:rsid w:val="00A3614E"/>
    <w:rsid w:val="00A36471"/>
    <w:rsid w:val="00A366B4"/>
    <w:rsid w:val="00A368D6"/>
    <w:rsid w:val="00A37400"/>
    <w:rsid w:val="00A377AE"/>
    <w:rsid w:val="00A37917"/>
    <w:rsid w:val="00A37B71"/>
    <w:rsid w:val="00A400FF"/>
    <w:rsid w:val="00A40475"/>
    <w:rsid w:val="00A406DF"/>
    <w:rsid w:val="00A40DDE"/>
    <w:rsid w:val="00A40EC3"/>
    <w:rsid w:val="00A41514"/>
    <w:rsid w:val="00A425CD"/>
    <w:rsid w:val="00A4268F"/>
    <w:rsid w:val="00A42818"/>
    <w:rsid w:val="00A4343F"/>
    <w:rsid w:val="00A437F6"/>
    <w:rsid w:val="00A449FE"/>
    <w:rsid w:val="00A44B84"/>
    <w:rsid w:val="00A44EDA"/>
    <w:rsid w:val="00A460E1"/>
    <w:rsid w:val="00A46109"/>
    <w:rsid w:val="00A46216"/>
    <w:rsid w:val="00A4639B"/>
    <w:rsid w:val="00A46461"/>
    <w:rsid w:val="00A47363"/>
    <w:rsid w:val="00A47677"/>
    <w:rsid w:val="00A47743"/>
    <w:rsid w:val="00A47860"/>
    <w:rsid w:val="00A478FA"/>
    <w:rsid w:val="00A47B1B"/>
    <w:rsid w:val="00A5053C"/>
    <w:rsid w:val="00A50998"/>
    <w:rsid w:val="00A509A3"/>
    <w:rsid w:val="00A51424"/>
    <w:rsid w:val="00A51A42"/>
    <w:rsid w:val="00A51F7C"/>
    <w:rsid w:val="00A53550"/>
    <w:rsid w:val="00A53867"/>
    <w:rsid w:val="00A5463D"/>
    <w:rsid w:val="00A54642"/>
    <w:rsid w:val="00A54D33"/>
    <w:rsid w:val="00A56558"/>
    <w:rsid w:val="00A57670"/>
    <w:rsid w:val="00A5778E"/>
    <w:rsid w:val="00A607C8"/>
    <w:rsid w:val="00A60BF1"/>
    <w:rsid w:val="00A61AC9"/>
    <w:rsid w:val="00A6209F"/>
    <w:rsid w:val="00A62486"/>
    <w:rsid w:val="00A62D50"/>
    <w:rsid w:val="00A62E68"/>
    <w:rsid w:val="00A62EF3"/>
    <w:rsid w:val="00A630F8"/>
    <w:rsid w:val="00A640B3"/>
    <w:rsid w:val="00A649BA"/>
    <w:rsid w:val="00A65856"/>
    <w:rsid w:val="00A65994"/>
    <w:rsid w:val="00A66C7F"/>
    <w:rsid w:val="00A70EC0"/>
    <w:rsid w:val="00A710D0"/>
    <w:rsid w:val="00A71DB1"/>
    <w:rsid w:val="00A728E6"/>
    <w:rsid w:val="00A731E7"/>
    <w:rsid w:val="00A73BA0"/>
    <w:rsid w:val="00A740F9"/>
    <w:rsid w:val="00A742FF"/>
    <w:rsid w:val="00A74C53"/>
    <w:rsid w:val="00A75DBD"/>
    <w:rsid w:val="00A75E6E"/>
    <w:rsid w:val="00A76283"/>
    <w:rsid w:val="00A7640C"/>
    <w:rsid w:val="00A769CA"/>
    <w:rsid w:val="00A77917"/>
    <w:rsid w:val="00A77ABD"/>
    <w:rsid w:val="00A77E49"/>
    <w:rsid w:val="00A804A3"/>
    <w:rsid w:val="00A8059A"/>
    <w:rsid w:val="00A81893"/>
    <w:rsid w:val="00A81F0D"/>
    <w:rsid w:val="00A82856"/>
    <w:rsid w:val="00A83B44"/>
    <w:rsid w:val="00A8418E"/>
    <w:rsid w:val="00A85485"/>
    <w:rsid w:val="00A85883"/>
    <w:rsid w:val="00A85AB6"/>
    <w:rsid w:val="00A87226"/>
    <w:rsid w:val="00A87A26"/>
    <w:rsid w:val="00A90989"/>
    <w:rsid w:val="00A917A4"/>
    <w:rsid w:val="00A91E6D"/>
    <w:rsid w:val="00A927A3"/>
    <w:rsid w:val="00A9478B"/>
    <w:rsid w:val="00A95040"/>
    <w:rsid w:val="00A95070"/>
    <w:rsid w:val="00A951E3"/>
    <w:rsid w:val="00A95975"/>
    <w:rsid w:val="00A95AF3"/>
    <w:rsid w:val="00A963D2"/>
    <w:rsid w:val="00A96F72"/>
    <w:rsid w:val="00A96F79"/>
    <w:rsid w:val="00A9775F"/>
    <w:rsid w:val="00A977A9"/>
    <w:rsid w:val="00AA0E7E"/>
    <w:rsid w:val="00AA1FDE"/>
    <w:rsid w:val="00AA2E56"/>
    <w:rsid w:val="00AA3F19"/>
    <w:rsid w:val="00AA4061"/>
    <w:rsid w:val="00AA436A"/>
    <w:rsid w:val="00AA46B1"/>
    <w:rsid w:val="00AA4980"/>
    <w:rsid w:val="00AA5DA6"/>
    <w:rsid w:val="00AA6CEC"/>
    <w:rsid w:val="00AA6E9E"/>
    <w:rsid w:val="00AA6F56"/>
    <w:rsid w:val="00AA7102"/>
    <w:rsid w:val="00AA7730"/>
    <w:rsid w:val="00AA7E13"/>
    <w:rsid w:val="00AB061B"/>
    <w:rsid w:val="00AB0936"/>
    <w:rsid w:val="00AB0F83"/>
    <w:rsid w:val="00AB1140"/>
    <w:rsid w:val="00AB252F"/>
    <w:rsid w:val="00AB28E5"/>
    <w:rsid w:val="00AB40D0"/>
    <w:rsid w:val="00AB4134"/>
    <w:rsid w:val="00AB41DA"/>
    <w:rsid w:val="00AB48B8"/>
    <w:rsid w:val="00AB4D1D"/>
    <w:rsid w:val="00AB5DAC"/>
    <w:rsid w:val="00AB5FA2"/>
    <w:rsid w:val="00AB61AC"/>
    <w:rsid w:val="00AB643D"/>
    <w:rsid w:val="00AB7F4A"/>
    <w:rsid w:val="00AC1300"/>
    <w:rsid w:val="00AC21C9"/>
    <w:rsid w:val="00AC21CF"/>
    <w:rsid w:val="00AC22E5"/>
    <w:rsid w:val="00AC28C2"/>
    <w:rsid w:val="00AC376A"/>
    <w:rsid w:val="00AC39D5"/>
    <w:rsid w:val="00AC3FE5"/>
    <w:rsid w:val="00AC46EB"/>
    <w:rsid w:val="00AC4A85"/>
    <w:rsid w:val="00AC4AE4"/>
    <w:rsid w:val="00AC4D2E"/>
    <w:rsid w:val="00AC4EF9"/>
    <w:rsid w:val="00AC529C"/>
    <w:rsid w:val="00AC5B83"/>
    <w:rsid w:val="00AC67EB"/>
    <w:rsid w:val="00AC7151"/>
    <w:rsid w:val="00AD0192"/>
    <w:rsid w:val="00AD029F"/>
    <w:rsid w:val="00AD0545"/>
    <w:rsid w:val="00AD0556"/>
    <w:rsid w:val="00AD0739"/>
    <w:rsid w:val="00AD0C61"/>
    <w:rsid w:val="00AD0C8F"/>
    <w:rsid w:val="00AD13E7"/>
    <w:rsid w:val="00AD1C55"/>
    <w:rsid w:val="00AD2222"/>
    <w:rsid w:val="00AD2BAC"/>
    <w:rsid w:val="00AD3DBC"/>
    <w:rsid w:val="00AD46F4"/>
    <w:rsid w:val="00AD4CE1"/>
    <w:rsid w:val="00AD4CFE"/>
    <w:rsid w:val="00AD4E14"/>
    <w:rsid w:val="00AD53C7"/>
    <w:rsid w:val="00AD5545"/>
    <w:rsid w:val="00AD5CAB"/>
    <w:rsid w:val="00AD6620"/>
    <w:rsid w:val="00AD69A2"/>
    <w:rsid w:val="00AD7350"/>
    <w:rsid w:val="00AD7736"/>
    <w:rsid w:val="00AE0CF1"/>
    <w:rsid w:val="00AE1120"/>
    <w:rsid w:val="00AE1126"/>
    <w:rsid w:val="00AE1164"/>
    <w:rsid w:val="00AE116C"/>
    <w:rsid w:val="00AE18C6"/>
    <w:rsid w:val="00AE1DD2"/>
    <w:rsid w:val="00AE2249"/>
    <w:rsid w:val="00AE2390"/>
    <w:rsid w:val="00AE2F9A"/>
    <w:rsid w:val="00AE3215"/>
    <w:rsid w:val="00AE340D"/>
    <w:rsid w:val="00AE4B62"/>
    <w:rsid w:val="00AE4E0B"/>
    <w:rsid w:val="00AE4ED0"/>
    <w:rsid w:val="00AE538D"/>
    <w:rsid w:val="00AE626E"/>
    <w:rsid w:val="00AE627C"/>
    <w:rsid w:val="00AE698F"/>
    <w:rsid w:val="00AE6DF1"/>
    <w:rsid w:val="00AE70C3"/>
    <w:rsid w:val="00AE71EE"/>
    <w:rsid w:val="00AE779E"/>
    <w:rsid w:val="00AF023A"/>
    <w:rsid w:val="00AF07C8"/>
    <w:rsid w:val="00AF0C1D"/>
    <w:rsid w:val="00AF1016"/>
    <w:rsid w:val="00AF1126"/>
    <w:rsid w:val="00AF14B9"/>
    <w:rsid w:val="00AF2115"/>
    <w:rsid w:val="00AF22BA"/>
    <w:rsid w:val="00AF23D6"/>
    <w:rsid w:val="00AF246D"/>
    <w:rsid w:val="00AF2552"/>
    <w:rsid w:val="00AF319B"/>
    <w:rsid w:val="00AF3AD4"/>
    <w:rsid w:val="00AF43EE"/>
    <w:rsid w:val="00AF56AF"/>
    <w:rsid w:val="00AF6F4B"/>
    <w:rsid w:val="00AF71F0"/>
    <w:rsid w:val="00AF74BC"/>
    <w:rsid w:val="00AF76CA"/>
    <w:rsid w:val="00B0105D"/>
    <w:rsid w:val="00B0105E"/>
    <w:rsid w:val="00B01C3D"/>
    <w:rsid w:val="00B02005"/>
    <w:rsid w:val="00B021ED"/>
    <w:rsid w:val="00B0229F"/>
    <w:rsid w:val="00B034DC"/>
    <w:rsid w:val="00B03D0D"/>
    <w:rsid w:val="00B040EE"/>
    <w:rsid w:val="00B0413B"/>
    <w:rsid w:val="00B04287"/>
    <w:rsid w:val="00B045A9"/>
    <w:rsid w:val="00B0536F"/>
    <w:rsid w:val="00B05372"/>
    <w:rsid w:val="00B05D85"/>
    <w:rsid w:val="00B061C3"/>
    <w:rsid w:val="00B0680D"/>
    <w:rsid w:val="00B06EAA"/>
    <w:rsid w:val="00B07224"/>
    <w:rsid w:val="00B10404"/>
    <w:rsid w:val="00B1094E"/>
    <w:rsid w:val="00B10E9F"/>
    <w:rsid w:val="00B1110A"/>
    <w:rsid w:val="00B111C7"/>
    <w:rsid w:val="00B12CBC"/>
    <w:rsid w:val="00B13037"/>
    <w:rsid w:val="00B1317E"/>
    <w:rsid w:val="00B13230"/>
    <w:rsid w:val="00B1324D"/>
    <w:rsid w:val="00B13282"/>
    <w:rsid w:val="00B13706"/>
    <w:rsid w:val="00B141A7"/>
    <w:rsid w:val="00B146E2"/>
    <w:rsid w:val="00B1632D"/>
    <w:rsid w:val="00B163F8"/>
    <w:rsid w:val="00B16410"/>
    <w:rsid w:val="00B17396"/>
    <w:rsid w:val="00B17DB2"/>
    <w:rsid w:val="00B2056E"/>
    <w:rsid w:val="00B20B22"/>
    <w:rsid w:val="00B20CBD"/>
    <w:rsid w:val="00B20DE2"/>
    <w:rsid w:val="00B212CC"/>
    <w:rsid w:val="00B21507"/>
    <w:rsid w:val="00B21846"/>
    <w:rsid w:val="00B225DA"/>
    <w:rsid w:val="00B2277D"/>
    <w:rsid w:val="00B231F7"/>
    <w:rsid w:val="00B25068"/>
    <w:rsid w:val="00B25325"/>
    <w:rsid w:val="00B25836"/>
    <w:rsid w:val="00B26F41"/>
    <w:rsid w:val="00B3023D"/>
    <w:rsid w:val="00B30B72"/>
    <w:rsid w:val="00B31506"/>
    <w:rsid w:val="00B32103"/>
    <w:rsid w:val="00B32163"/>
    <w:rsid w:val="00B3255A"/>
    <w:rsid w:val="00B33972"/>
    <w:rsid w:val="00B34579"/>
    <w:rsid w:val="00B3509C"/>
    <w:rsid w:val="00B35635"/>
    <w:rsid w:val="00B356CD"/>
    <w:rsid w:val="00B35EDC"/>
    <w:rsid w:val="00B364C3"/>
    <w:rsid w:val="00B36B74"/>
    <w:rsid w:val="00B378C5"/>
    <w:rsid w:val="00B40701"/>
    <w:rsid w:val="00B407D8"/>
    <w:rsid w:val="00B40B57"/>
    <w:rsid w:val="00B4238B"/>
    <w:rsid w:val="00B42F77"/>
    <w:rsid w:val="00B443D0"/>
    <w:rsid w:val="00B44602"/>
    <w:rsid w:val="00B446DB"/>
    <w:rsid w:val="00B447C7"/>
    <w:rsid w:val="00B45418"/>
    <w:rsid w:val="00B45607"/>
    <w:rsid w:val="00B4607B"/>
    <w:rsid w:val="00B4735C"/>
    <w:rsid w:val="00B47AAB"/>
    <w:rsid w:val="00B47B78"/>
    <w:rsid w:val="00B514D0"/>
    <w:rsid w:val="00B51665"/>
    <w:rsid w:val="00B51848"/>
    <w:rsid w:val="00B51A40"/>
    <w:rsid w:val="00B51C78"/>
    <w:rsid w:val="00B52658"/>
    <w:rsid w:val="00B5390E"/>
    <w:rsid w:val="00B53E24"/>
    <w:rsid w:val="00B543BB"/>
    <w:rsid w:val="00B5515B"/>
    <w:rsid w:val="00B55E70"/>
    <w:rsid w:val="00B56167"/>
    <w:rsid w:val="00B561D1"/>
    <w:rsid w:val="00B56624"/>
    <w:rsid w:val="00B567FC"/>
    <w:rsid w:val="00B56B19"/>
    <w:rsid w:val="00B56BBA"/>
    <w:rsid w:val="00B57067"/>
    <w:rsid w:val="00B60DE6"/>
    <w:rsid w:val="00B615BA"/>
    <w:rsid w:val="00B61A1C"/>
    <w:rsid w:val="00B61DF6"/>
    <w:rsid w:val="00B62393"/>
    <w:rsid w:val="00B623CB"/>
    <w:rsid w:val="00B6289D"/>
    <w:rsid w:val="00B62D0E"/>
    <w:rsid w:val="00B62E32"/>
    <w:rsid w:val="00B62E5F"/>
    <w:rsid w:val="00B63806"/>
    <w:rsid w:val="00B63B9C"/>
    <w:rsid w:val="00B6432E"/>
    <w:rsid w:val="00B6492F"/>
    <w:rsid w:val="00B64E69"/>
    <w:rsid w:val="00B65D2E"/>
    <w:rsid w:val="00B66BE7"/>
    <w:rsid w:val="00B6735E"/>
    <w:rsid w:val="00B70486"/>
    <w:rsid w:val="00B70DE9"/>
    <w:rsid w:val="00B714F9"/>
    <w:rsid w:val="00B7155D"/>
    <w:rsid w:val="00B715F2"/>
    <w:rsid w:val="00B71A17"/>
    <w:rsid w:val="00B71AE7"/>
    <w:rsid w:val="00B72567"/>
    <w:rsid w:val="00B72B3D"/>
    <w:rsid w:val="00B73B92"/>
    <w:rsid w:val="00B74603"/>
    <w:rsid w:val="00B749EC"/>
    <w:rsid w:val="00B74A23"/>
    <w:rsid w:val="00B74AD2"/>
    <w:rsid w:val="00B74C47"/>
    <w:rsid w:val="00B751BE"/>
    <w:rsid w:val="00B75590"/>
    <w:rsid w:val="00B75858"/>
    <w:rsid w:val="00B804BB"/>
    <w:rsid w:val="00B812A4"/>
    <w:rsid w:val="00B816A8"/>
    <w:rsid w:val="00B819E1"/>
    <w:rsid w:val="00B81E5C"/>
    <w:rsid w:val="00B81E73"/>
    <w:rsid w:val="00B82847"/>
    <w:rsid w:val="00B82969"/>
    <w:rsid w:val="00B82EA0"/>
    <w:rsid w:val="00B836C6"/>
    <w:rsid w:val="00B839E6"/>
    <w:rsid w:val="00B83DD5"/>
    <w:rsid w:val="00B840F2"/>
    <w:rsid w:val="00B851BC"/>
    <w:rsid w:val="00B853D9"/>
    <w:rsid w:val="00B8571B"/>
    <w:rsid w:val="00B86867"/>
    <w:rsid w:val="00B86A39"/>
    <w:rsid w:val="00B90713"/>
    <w:rsid w:val="00B91548"/>
    <w:rsid w:val="00B91AAA"/>
    <w:rsid w:val="00B921CC"/>
    <w:rsid w:val="00B92B58"/>
    <w:rsid w:val="00B9363E"/>
    <w:rsid w:val="00B93668"/>
    <w:rsid w:val="00B943B2"/>
    <w:rsid w:val="00B94413"/>
    <w:rsid w:val="00B94E8B"/>
    <w:rsid w:val="00B94ED1"/>
    <w:rsid w:val="00B971D6"/>
    <w:rsid w:val="00B97260"/>
    <w:rsid w:val="00B9759D"/>
    <w:rsid w:val="00BA085B"/>
    <w:rsid w:val="00BA108E"/>
    <w:rsid w:val="00BA2077"/>
    <w:rsid w:val="00BA3B3F"/>
    <w:rsid w:val="00BA42CB"/>
    <w:rsid w:val="00BA4414"/>
    <w:rsid w:val="00BA50B0"/>
    <w:rsid w:val="00BA5DE6"/>
    <w:rsid w:val="00BA5E19"/>
    <w:rsid w:val="00BA63BE"/>
    <w:rsid w:val="00BA647C"/>
    <w:rsid w:val="00BA655C"/>
    <w:rsid w:val="00BA6811"/>
    <w:rsid w:val="00BA6A3E"/>
    <w:rsid w:val="00BA6E5C"/>
    <w:rsid w:val="00BA7071"/>
    <w:rsid w:val="00BA715E"/>
    <w:rsid w:val="00BA7A77"/>
    <w:rsid w:val="00BB0111"/>
    <w:rsid w:val="00BB01BE"/>
    <w:rsid w:val="00BB03E8"/>
    <w:rsid w:val="00BB0BDF"/>
    <w:rsid w:val="00BB1955"/>
    <w:rsid w:val="00BB1AB4"/>
    <w:rsid w:val="00BB1B16"/>
    <w:rsid w:val="00BB2159"/>
    <w:rsid w:val="00BB2454"/>
    <w:rsid w:val="00BB29E6"/>
    <w:rsid w:val="00BB2C48"/>
    <w:rsid w:val="00BB482B"/>
    <w:rsid w:val="00BB520E"/>
    <w:rsid w:val="00BB5B85"/>
    <w:rsid w:val="00BB5B97"/>
    <w:rsid w:val="00BB5DAA"/>
    <w:rsid w:val="00BB5E50"/>
    <w:rsid w:val="00BB6FE5"/>
    <w:rsid w:val="00BB74C9"/>
    <w:rsid w:val="00BB77BA"/>
    <w:rsid w:val="00BB77BB"/>
    <w:rsid w:val="00BB78B7"/>
    <w:rsid w:val="00BB7C52"/>
    <w:rsid w:val="00BB7E4E"/>
    <w:rsid w:val="00BB7FEB"/>
    <w:rsid w:val="00BC0438"/>
    <w:rsid w:val="00BC08DB"/>
    <w:rsid w:val="00BC0DAB"/>
    <w:rsid w:val="00BC0DDB"/>
    <w:rsid w:val="00BC1213"/>
    <w:rsid w:val="00BC1406"/>
    <w:rsid w:val="00BC1716"/>
    <w:rsid w:val="00BC2A52"/>
    <w:rsid w:val="00BC33CA"/>
    <w:rsid w:val="00BC3A1B"/>
    <w:rsid w:val="00BC3A58"/>
    <w:rsid w:val="00BC48B9"/>
    <w:rsid w:val="00BC4E4B"/>
    <w:rsid w:val="00BC5231"/>
    <w:rsid w:val="00BC58A4"/>
    <w:rsid w:val="00BC6200"/>
    <w:rsid w:val="00BC6F7A"/>
    <w:rsid w:val="00BC6FE3"/>
    <w:rsid w:val="00BC7E36"/>
    <w:rsid w:val="00BD015A"/>
    <w:rsid w:val="00BD09ED"/>
    <w:rsid w:val="00BD0BA7"/>
    <w:rsid w:val="00BD0F09"/>
    <w:rsid w:val="00BD1640"/>
    <w:rsid w:val="00BD24DA"/>
    <w:rsid w:val="00BD377E"/>
    <w:rsid w:val="00BD4005"/>
    <w:rsid w:val="00BD43FA"/>
    <w:rsid w:val="00BD45F9"/>
    <w:rsid w:val="00BD48FC"/>
    <w:rsid w:val="00BD4C99"/>
    <w:rsid w:val="00BD5002"/>
    <w:rsid w:val="00BD54DE"/>
    <w:rsid w:val="00BD5654"/>
    <w:rsid w:val="00BD5D78"/>
    <w:rsid w:val="00BD5F65"/>
    <w:rsid w:val="00BD601E"/>
    <w:rsid w:val="00BD6403"/>
    <w:rsid w:val="00BD7D96"/>
    <w:rsid w:val="00BD7E46"/>
    <w:rsid w:val="00BD7FCE"/>
    <w:rsid w:val="00BE10CF"/>
    <w:rsid w:val="00BE215E"/>
    <w:rsid w:val="00BE2219"/>
    <w:rsid w:val="00BE2697"/>
    <w:rsid w:val="00BE2CF2"/>
    <w:rsid w:val="00BE3546"/>
    <w:rsid w:val="00BE4893"/>
    <w:rsid w:val="00BE4A50"/>
    <w:rsid w:val="00BE4D16"/>
    <w:rsid w:val="00BE4E99"/>
    <w:rsid w:val="00BE4FA5"/>
    <w:rsid w:val="00BE5010"/>
    <w:rsid w:val="00BE53FA"/>
    <w:rsid w:val="00BE6FCD"/>
    <w:rsid w:val="00BE7907"/>
    <w:rsid w:val="00BE7C81"/>
    <w:rsid w:val="00BF03C2"/>
    <w:rsid w:val="00BF05F7"/>
    <w:rsid w:val="00BF0CEE"/>
    <w:rsid w:val="00BF265A"/>
    <w:rsid w:val="00BF26A4"/>
    <w:rsid w:val="00BF26C3"/>
    <w:rsid w:val="00BF2E7A"/>
    <w:rsid w:val="00BF41A1"/>
    <w:rsid w:val="00BF5151"/>
    <w:rsid w:val="00BF51B6"/>
    <w:rsid w:val="00BF5555"/>
    <w:rsid w:val="00BF5849"/>
    <w:rsid w:val="00BF58BF"/>
    <w:rsid w:val="00BF6460"/>
    <w:rsid w:val="00BF6DC8"/>
    <w:rsid w:val="00BF70E9"/>
    <w:rsid w:val="00BF727C"/>
    <w:rsid w:val="00BF75D2"/>
    <w:rsid w:val="00C00071"/>
    <w:rsid w:val="00C015ED"/>
    <w:rsid w:val="00C024E1"/>
    <w:rsid w:val="00C03EDC"/>
    <w:rsid w:val="00C04BFD"/>
    <w:rsid w:val="00C05A31"/>
    <w:rsid w:val="00C061A5"/>
    <w:rsid w:val="00C06374"/>
    <w:rsid w:val="00C06B2A"/>
    <w:rsid w:val="00C06DF1"/>
    <w:rsid w:val="00C071D4"/>
    <w:rsid w:val="00C07495"/>
    <w:rsid w:val="00C07A1C"/>
    <w:rsid w:val="00C102B1"/>
    <w:rsid w:val="00C10456"/>
    <w:rsid w:val="00C105A9"/>
    <w:rsid w:val="00C109FC"/>
    <w:rsid w:val="00C10A42"/>
    <w:rsid w:val="00C10BD1"/>
    <w:rsid w:val="00C1162A"/>
    <w:rsid w:val="00C12303"/>
    <w:rsid w:val="00C12555"/>
    <w:rsid w:val="00C13AAD"/>
    <w:rsid w:val="00C147A7"/>
    <w:rsid w:val="00C14C19"/>
    <w:rsid w:val="00C154C9"/>
    <w:rsid w:val="00C16321"/>
    <w:rsid w:val="00C16734"/>
    <w:rsid w:val="00C16868"/>
    <w:rsid w:val="00C176D6"/>
    <w:rsid w:val="00C178CA"/>
    <w:rsid w:val="00C20280"/>
    <w:rsid w:val="00C20A94"/>
    <w:rsid w:val="00C20AB9"/>
    <w:rsid w:val="00C20EAB"/>
    <w:rsid w:val="00C211B1"/>
    <w:rsid w:val="00C214F3"/>
    <w:rsid w:val="00C21505"/>
    <w:rsid w:val="00C21ACE"/>
    <w:rsid w:val="00C22125"/>
    <w:rsid w:val="00C22A2B"/>
    <w:rsid w:val="00C22F41"/>
    <w:rsid w:val="00C23410"/>
    <w:rsid w:val="00C23C8F"/>
    <w:rsid w:val="00C23D97"/>
    <w:rsid w:val="00C2410A"/>
    <w:rsid w:val="00C24558"/>
    <w:rsid w:val="00C245FD"/>
    <w:rsid w:val="00C24972"/>
    <w:rsid w:val="00C24D9E"/>
    <w:rsid w:val="00C2506E"/>
    <w:rsid w:val="00C25428"/>
    <w:rsid w:val="00C254ED"/>
    <w:rsid w:val="00C25BEF"/>
    <w:rsid w:val="00C2695E"/>
    <w:rsid w:val="00C26AD1"/>
    <w:rsid w:val="00C274CB"/>
    <w:rsid w:val="00C27DF9"/>
    <w:rsid w:val="00C27E8F"/>
    <w:rsid w:val="00C31E2A"/>
    <w:rsid w:val="00C31FBB"/>
    <w:rsid w:val="00C32D10"/>
    <w:rsid w:val="00C33A24"/>
    <w:rsid w:val="00C348D2"/>
    <w:rsid w:val="00C34CC9"/>
    <w:rsid w:val="00C35017"/>
    <w:rsid w:val="00C3615D"/>
    <w:rsid w:val="00C36453"/>
    <w:rsid w:val="00C36962"/>
    <w:rsid w:val="00C3731E"/>
    <w:rsid w:val="00C37630"/>
    <w:rsid w:val="00C37703"/>
    <w:rsid w:val="00C37849"/>
    <w:rsid w:val="00C37AE6"/>
    <w:rsid w:val="00C4069A"/>
    <w:rsid w:val="00C40721"/>
    <w:rsid w:val="00C410E8"/>
    <w:rsid w:val="00C4126E"/>
    <w:rsid w:val="00C41520"/>
    <w:rsid w:val="00C417A2"/>
    <w:rsid w:val="00C42750"/>
    <w:rsid w:val="00C42CFC"/>
    <w:rsid w:val="00C43B66"/>
    <w:rsid w:val="00C43CDE"/>
    <w:rsid w:val="00C44046"/>
    <w:rsid w:val="00C44888"/>
    <w:rsid w:val="00C45230"/>
    <w:rsid w:val="00C454A8"/>
    <w:rsid w:val="00C4550E"/>
    <w:rsid w:val="00C45999"/>
    <w:rsid w:val="00C45BC1"/>
    <w:rsid w:val="00C469C7"/>
    <w:rsid w:val="00C469F5"/>
    <w:rsid w:val="00C46DB6"/>
    <w:rsid w:val="00C476C5"/>
    <w:rsid w:val="00C477FC"/>
    <w:rsid w:val="00C47DDB"/>
    <w:rsid w:val="00C50834"/>
    <w:rsid w:val="00C50A14"/>
    <w:rsid w:val="00C51350"/>
    <w:rsid w:val="00C518FF"/>
    <w:rsid w:val="00C521DD"/>
    <w:rsid w:val="00C52988"/>
    <w:rsid w:val="00C52A74"/>
    <w:rsid w:val="00C53208"/>
    <w:rsid w:val="00C53518"/>
    <w:rsid w:val="00C53556"/>
    <w:rsid w:val="00C53D1E"/>
    <w:rsid w:val="00C54966"/>
    <w:rsid w:val="00C553C7"/>
    <w:rsid w:val="00C56ED4"/>
    <w:rsid w:val="00C5789E"/>
    <w:rsid w:val="00C57A5E"/>
    <w:rsid w:val="00C57CAF"/>
    <w:rsid w:val="00C57E4A"/>
    <w:rsid w:val="00C57FCD"/>
    <w:rsid w:val="00C62840"/>
    <w:rsid w:val="00C6405A"/>
    <w:rsid w:val="00C64718"/>
    <w:rsid w:val="00C64866"/>
    <w:rsid w:val="00C65128"/>
    <w:rsid w:val="00C655E7"/>
    <w:rsid w:val="00C67660"/>
    <w:rsid w:val="00C67D28"/>
    <w:rsid w:val="00C70A54"/>
    <w:rsid w:val="00C70ACD"/>
    <w:rsid w:val="00C70EAB"/>
    <w:rsid w:val="00C70F72"/>
    <w:rsid w:val="00C71857"/>
    <w:rsid w:val="00C71DFD"/>
    <w:rsid w:val="00C72308"/>
    <w:rsid w:val="00C72C5E"/>
    <w:rsid w:val="00C732BC"/>
    <w:rsid w:val="00C7361D"/>
    <w:rsid w:val="00C738E4"/>
    <w:rsid w:val="00C73D3C"/>
    <w:rsid w:val="00C73DB4"/>
    <w:rsid w:val="00C744C1"/>
    <w:rsid w:val="00C7511D"/>
    <w:rsid w:val="00C75EE5"/>
    <w:rsid w:val="00C760E7"/>
    <w:rsid w:val="00C763E9"/>
    <w:rsid w:val="00C76FDB"/>
    <w:rsid w:val="00C7766B"/>
    <w:rsid w:val="00C77917"/>
    <w:rsid w:val="00C80680"/>
    <w:rsid w:val="00C822E3"/>
    <w:rsid w:val="00C82B60"/>
    <w:rsid w:val="00C82BF3"/>
    <w:rsid w:val="00C832D9"/>
    <w:rsid w:val="00C8394C"/>
    <w:rsid w:val="00C83FBD"/>
    <w:rsid w:val="00C84288"/>
    <w:rsid w:val="00C849C3"/>
    <w:rsid w:val="00C84F30"/>
    <w:rsid w:val="00C858F0"/>
    <w:rsid w:val="00C85F74"/>
    <w:rsid w:val="00C8673C"/>
    <w:rsid w:val="00C86E57"/>
    <w:rsid w:val="00C86F14"/>
    <w:rsid w:val="00C87010"/>
    <w:rsid w:val="00C901F1"/>
    <w:rsid w:val="00C909DE"/>
    <w:rsid w:val="00C90CF5"/>
    <w:rsid w:val="00C9121B"/>
    <w:rsid w:val="00C91632"/>
    <w:rsid w:val="00C91DB8"/>
    <w:rsid w:val="00C91EFF"/>
    <w:rsid w:val="00C92853"/>
    <w:rsid w:val="00C92A4D"/>
    <w:rsid w:val="00C92FA9"/>
    <w:rsid w:val="00C94038"/>
    <w:rsid w:val="00C94512"/>
    <w:rsid w:val="00C94EF2"/>
    <w:rsid w:val="00C9511E"/>
    <w:rsid w:val="00C951A5"/>
    <w:rsid w:val="00C95E35"/>
    <w:rsid w:val="00C96153"/>
    <w:rsid w:val="00C962F1"/>
    <w:rsid w:val="00C96AA7"/>
    <w:rsid w:val="00C970FF"/>
    <w:rsid w:val="00C97DCB"/>
    <w:rsid w:val="00C97F69"/>
    <w:rsid w:val="00CA03B2"/>
    <w:rsid w:val="00CA094F"/>
    <w:rsid w:val="00CA0B9F"/>
    <w:rsid w:val="00CA17FC"/>
    <w:rsid w:val="00CA1BDA"/>
    <w:rsid w:val="00CA285C"/>
    <w:rsid w:val="00CA2BD5"/>
    <w:rsid w:val="00CA3998"/>
    <w:rsid w:val="00CA4215"/>
    <w:rsid w:val="00CA48B8"/>
    <w:rsid w:val="00CA5070"/>
    <w:rsid w:val="00CA5F61"/>
    <w:rsid w:val="00CA6706"/>
    <w:rsid w:val="00CA6A1F"/>
    <w:rsid w:val="00CA74BF"/>
    <w:rsid w:val="00CA77CB"/>
    <w:rsid w:val="00CA78BD"/>
    <w:rsid w:val="00CA7D2A"/>
    <w:rsid w:val="00CB03B8"/>
    <w:rsid w:val="00CB0FFE"/>
    <w:rsid w:val="00CB1B15"/>
    <w:rsid w:val="00CB1E6C"/>
    <w:rsid w:val="00CB2169"/>
    <w:rsid w:val="00CB239D"/>
    <w:rsid w:val="00CB2497"/>
    <w:rsid w:val="00CB275F"/>
    <w:rsid w:val="00CB2A0D"/>
    <w:rsid w:val="00CB2FA2"/>
    <w:rsid w:val="00CB3259"/>
    <w:rsid w:val="00CB3283"/>
    <w:rsid w:val="00CB4714"/>
    <w:rsid w:val="00CB4AE1"/>
    <w:rsid w:val="00CB4B73"/>
    <w:rsid w:val="00CB4C53"/>
    <w:rsid w:val="00CB4F2F"/>
    <w:rsid w:val="00CB6EB7"/>
    <w:rsid w:val="00CB720B"/>
    <w:rsid w:val="00CB79E7"/>
    <w:rsid w:val="00CB7B05"/>
    <w:rsid w:val="00CB7CD4"/>
    <w:rsid w:val="00CC03C0"/>
    <w:rsid w:val="00CC0DE1"/>
    <w:rsid w:val="00CC0F36"/>
    <w:rsid w:val="00CC103E"/>
    <w:rsid w:val="00CC27CF"/>
    <w:rsid w:val="00CC2D4E"/>
    <w:rsid w:val="00CC311D"/>
    <w:rsid w:val="00CC3340"/>
    <w:rsid w:val="00CC3860"/>
    <w:rsid w:val="00CC4579"/>
    <w:rsid w:val="00CC4648"/>
    <w:rsid w:val="00CC5657"/>
    <w:rsid w:val="00CC5D40"/>
    <w:rsid w:val="00CC608D"/>
    <w:rsid w:val="00CC6730"/>
    <w:rsid w:val="00CC6B2B"/>
    <w:rsid w:val="00CC6D0D"/>
    <w:rsid w:val="00CC71F3"/>
    <w:rsid w:val="00CC7B64"/>
    <w:rsid w:val="00CC7D05"/>
    <w:rsid w:val="00CD04E1"/>
    <w:rsid w:val="00CD0B28"/>
    <w:rsid w:val="00CD1248"/>
    <w:rsid w:val="00CD196B"/>
    <w:rsid w:val="00CD1FBE"/>
    <w:rsid w:val="00CD2E56"/>
    <w:rsid w:val="00CD380B"/>
    <w:rsid w:val="00CD45FE"/>
    <w:rsid w:val="00CD533C"/>
    <w:rsid w:val="00CD5BB7"/>
    <w:rsid w:val="00CD623F"/>
    <w:rsid w:val="00CD65BF"/>
    <w:rsid w:val="00CD688A"/>
    <w:rsid w:val="00CD68D5"/>
    <w:rsid w:val="00CD6B37"/>
    <w:rsid w:val="00CD6B5C"/>
    <w:rsid w:val="00CD7364"/>
    <w:rsid w:val="00CD7389"/>
    <w:rsid w:val="00CD74BF"/>
    <w:rsid w:val="00CD74DE"/>
    <w:rsid w:val="00CE039B"/>
    <w:rsid w:val="00CE0595"/>
    <w:rsid w:val="00CE1A72"/>
    <w:rsid w:val="00CE266C"/>
    <w:rsid w:val="00CE26C7"/>
    <w:rsid w:val="00CE3639"/>
    <w:rsid w:val="00CE38EC"/>
    <w:rsid w:val="00CE3A37"/>
    <w:rsid w:val="00CE4748"/>
    <w:rsid w:val="00CE477A"/>
    <w:rsid w:val="00CE53B1"/>
    <w:rsid w:val="00CE55C3"/>
    <w:rsid w:val="00CF0FAF"/>
    <w:rsid w:val="00CF1402"/>
    <w:rsid w:val="00CF1808"/>
    <w:rsid w:val="00CF18A5"/>
    <w:rsid w:val="00CF1C8A"/>
    <w:rsid w:val="00CF1DE1"/>
    <w:rsid w:val="00CF2482"/>
    <w:rsid w:val="00CF2F43"/>
    <w:rsid w:val="00CF36D5"/>
    <w:rsid w:val="00CF3DC3"/>
    <w:rsid w:val="00CF464E"/>
    <w:rsid w:val="00CF483B"/>
    <w:rsid w:val="00CF4D83"/>
    <w:rsid w:val="00CF4F5A"/>
    <w:rsid w:val="00CF5035"/>
    <w:rsid w:val="00D00078"/>
    <w:rsid w:val="00D00B64"/>
    <w:rsid w:val="00D00D1B"/>
    <w:rsid w:val="00D00D6B"/>
    <w:rsid w:val="00D01071"/>
    <w:rsid w:val="00D012E6"/>
    <w:rsid w:val="00D01734"/>
    <w:rsid w:val="00D01781"/>
    <w:rsid w:val="00D017AA"/>
    <w:rsid w:val="00D020C4"/>
    <w:rsid w:val="00D021AC"/>
    <w:rsid w:val="00D024A0"/>
    <w:rsid w:val="00D02E4C"/>
    <w:rsid w:val="00D0373A"/>
    <w:rsid w:val="00D03862"/>
    <w:rsid w:val="00D041B3"/>
    <w:rsid w:val="00D044F8"/>
    <w:rsid w:val="00D064C5"/>
    <w:rsid w:val="00D06E96"/>
    <w:rsid w:val="00D07221"/>
    <w:rsid w:val="00D0743F"/>
    <w:rsid w:val="00D0765A"/>
    <w:rsid w:val="00D07E17"/>
    <w:rsid w:val="00D1134F"/>
    <w:rsid w:val="00D114F6"/>
    <w:rsid w:val="00D124B7"/>
    <w:rsid w:val="00D12CE8"/>
    <w:rsid w:val="00D1367C"/>
    <w:rsid w:val="00D13B0A"/>
    <w:rsid w:val="00D13D84"/>
    <w:rsid w:val="00D152A1"/>
    <w:rsid w:val="00D15584"/>
    <w:rsid w:val="00D15829"/>
    <w:rsid w:val="00D15A3A"/>
    <w:rsid w:val="00D15EB5"/>
    <w:rsid w:val="00D16559"/>
    <w:rsid w:val="00D16881"/>
    <w:rsid w:val="00D172CD"/>
    <w:rsid w:val="00D177FC"/>
    <w:rsid w:val="00D2053B"/>
    <w:rsid w:val="00D21BF9"/>
    <w:rsid w:val="00D21D73"/>
    <w:rsid w:val="00D22BBA"/>
    <w:rsid w:val="00D22F86"/>
    <w:rsid w:val="00D2345C"/>
    <w:rsid w:val="00D2378A"/>
    <w:rsid w:val="00D23814"/>
    <w:rsid w:val="00D24759"/>
    <w:rsid w:val="00D25FF0"/>
    <w:rsid w:val="00D263ED"/>
    <w:rsid w:val="00D27053"/>
    <w:rsid w:val="00D271CA"/>
    <w:rsid w:val="00D30BEA"/>
    <w:rsid w:val="00D31744"/>
    <w:rsid w:val="00D32A7B"/>
    <w:rsid w:val="00D339D9"/>
    <w:rsid w:val="00D33BF1"/>
    <w:rsid w:val="00D344BE"/>
    <w:rsid w:val="00D357CD"/>
    <w:rsid w:val="00D35D1B"/>
    <w:rsid w:val="00D35DC0"/>
    <w:rsid w:val="00D361D6"/>
    <w:rsid w:val="00D37713"/>
    <w:rsid w:val="00D379DD"/>
    <w:rsid w:val="00D37B5C"/>
    <w:rsid w:val="00D40662"/>
    <w:rsid w:val="00D41594"/>
    <w:rsid w:val="00D41B74"/>
    <w:rsid w:val="00D42880"/>
    <w:rsid w:val="00D42D90"/>
    <w:rsid w:val="00D42F7A"/>
    <w:rsid w:val="00D43C9F"/>
    <w:rsid w:val="00D4509A"/>
    <w:rsid w:val="00D45785"/>
    <w:rsid w:val="00D45A9A"/>
    <w:rsid w:val="00D45B36"/>
    <w:rsid w:val="00D45C27"/>
    <w:rsid w:val="00D45E34"/>
    <w:rsid w:val="00D47269"/>
    <w:rsid w:val="00D473AE"/>
    <w:rsid w:val="00D4796F"/>
    <w:rsid w:val="00D47ACB"/>
    <w:rsid w:val="00D47EB9"/>
    <w:rsid w:val="00D50C73"/>
    <w:rsid w:val="00D50FE4"/>
    <w:rsid w:val="00D51320"/>
    <w:rsid w:val="00D51A28"/>
    <w:rsid w:val="00D526AD"/>
    <w:rsid w:val="00D52FF1"/>
    <w:rsid w:val="00D53A56"/>
    <w:rsid w:val="00D5464D"/>
    <w:rsid w:val="00D54E98"/>
    <w:rsid w:val="00D55872"/>
    <w:rsid w:val="00D55B02"/>
    <w:rsid w:val="00D55E9F"/>
    <w:rsid w:val="00D56693"/>
    <w:rsid w:val="00D5775C"/>
    <w:rsid w:val="00D57B89"/>
    <w:rsid w:val="00D57DC5"/>
    <w:rsid w:val="00D621B1"/>
    <w:rsid w:val="00D6236D"/>
    <w:rsid w:val="00D6255F"/>
    <w:rsid w:val="00D62A56"/>
    <w:rsid w:val="00D62E09"/>
    <w:rsid w:val="00D62FCA"/>
    <w:rsid w:val="00D631CD"/>
    <w:rsid w:val="00D6333E"/>
    <w:rsid w:val="00D64AFC"/>
    <w:rsid w:val="00D64E3E"/>
    <w:rsid w:val="00D651E5"/>
    <w:rsid w:val="00D654E4"/>
    <w:rsid w:val="00D6551F"/>
    <w:rsid w:val="00D66269"/>
    <w:rsid w:val="00D6628B"/>
    <w:rsid w:val="00D66371"/>
    <w:rsid w:val="00D66634"/>
    <w:rsid w:val="00D66ED7"/>
    <w:rsid w:val="00D679B3"/>
    <w:rsid w:val="00D70116"/>
    <w:rsid w:val="00D706B4"/>
    <w:rsid w:val="00D7102C"/>
    <w:rsid w:val="00D7117B"/>
    <w:rsid w:val="00D71F07"/>
    <w:rsid w:val="00D721CC"/>
    <w:rsid w:val="00D72394"/>
    <w:rsid w:val="00D72C42"/>
    <w:rsid w:val="00D73A8D"/>
    <w:rsid w:val="00D747DD"/>
    <w:rsid w:val="00D7501C"/>
    <w:rsid w:val="00D76110"/>
    <w:rsid w:val="00D76169"/>
    <w:rsid w:val="00D76A6E"/>
    <w:rsid w:val="00D76CAB"/>
    <w:rsid w:val="00D76EE2"/>
    <w:rsid w:val="00D773F9"/>
    <w:rsid w:val="00D77BAE"/>
    <w:rsid w:val="00D80820"/>
    <w:rsid w:val="00D81157"/>
    <w:rsid w:val="00D814AD"/>
    <w:rsid w:val="00D81DD1"/>
    <w:rsid w:val="00D82A16"/>
    <w:rsid w:val="00D82B45"/>
    <w:rsid w:val="00D83456"/>
    <w:rsid w:val="00D835B0"/>
    <w:rsid w:val="00D839CA"/>
    <w:rsid w:val="00D84C30"/>
    <w:rsid w:val="00D84D5B"/>
    <w:rsid w:val="00D84EDA"/>
    <w:rsid w:val="00D85DCA"/>
    <w:rsid w:val="00D87159"/>
    <w:rsid w:val="00D8746D"/>
    <w:rsid w:val="00D875EB"/>
    <w:rsid w:val="00D87EC1"/>
    <w:rsid w:val="00D87F19"/>
    <w:rsid w:val="00D91D4B"/>
    <w:rsid w:val="00D91F17"/>
    <w:rsid w:val="00D92313"/>
    <w:rsid w:val="00D92591"/>
    <w:rsid w:val="00D92702"/>
    <w:rsid w:val="00D928FC"/>
    <w:rsid w:val="00D93A06"/>
    <w:rsid w:val="00D94856"/>
    <w:rsid w:val="00D949BF"/>
    <w:rsid w:val="00D94E3E"/>
    <w:rsid w:val="00D94F70"/>
    <w:rsid w:val="00D953C7"/>
    <w:rsid w:val="00D954B5"/>
    <w:rsid w:val="00D9665C"/>
    <w:rsid w:val="00D9667A"/>
    <w:rsid w:val="00D96796"/>
    <w:rsid w:val="00D967B5"/>
    <w:rsid w:val="00D96EFC"/>
    <w:rsid w:val="00D96FBA"/>
    <w:rsid w:val="00D970E0"/>
    <w:rsid w:val="00DA0207"/>
    <w:rsid w:val="00DA04EC"/>
    <w:rsid w:val="00DA0566"/>
    <w:rsid w:val="00DA0701"/>
    <w:rsid w:val="00DA0E4A"/>
    <w:rsid w:val="00DA1E1D"/>
    <w:rsid w:val="00DA1F0B"/>
    <w:rsid w:val="00DA1F9C"/>
    <w:rsid w:val="00DA2AD9"/>
    <w:rsid w:val="00DA33CF"/>
    <w:rsid w:val="00DA38CC"/>
    <w:rsid w:val="00DA3905"/>
    <w:rsid w:val="00DA4093"/>
    <w:rsid w:val="00DA43F3"/>
    <w:rsid w:val="00DA4A62"/>
    <w:rsid w:val="00DA5603"/>
    <w:rsid w:val="00DA5844"/>
    <w:rsid w:val="00DA5DEE"/>
    <w:rsid w:val="00DA69A8"/>
    <w:rsid w:val="00DA6AD1"/>
    <w:rsid w:val="00DA7423"/>
    <w:rsid w:val="00DA77D2"/>
    <w:rsid w:val="00DB00A9"/>
    <w:rsid w:val="00DB065E"/>
    <w:rsid w:val="00DB1071"/>
    <w:rsid w:val="00DB17A0"/>
    <w:rsid w:val="00DB1F94"/>
    <w:rsid w:val="00DB2447"/>
    <w:rsid w:val="00DB2C8A"/>
    <w:rsid w:val="00DB39A9"/>
    <w:rsid w:val="00DB3EFC"/>
    <w:rsid w:val="00DB4057"/>
    <w:rsid w:val="00DB4104"/>
    <w:rsid w:val="00DB504E"/>
    <w:rsid w:val="00DB5057"/>
    <w:rsid w:val="00DB579A"/>
    <w:rsid w:val="00DB5B8D"/>
    <w:rsid w:val="00DB5EFD"/>
    <w:rsid w:val="00DB6CFF"/>
    <w:rsid w:val="00DB7511"/>
    <w:rsid w:val="00DB7EBD"/>
    <w:rsid w:val="00DC006E"/>
    <w:rsid w:val="00DC00A2"/>
    <w:rsid w:val="00DC079E"/>
    <w:rsid w:val="00DC0866"/>
    <w:rsid w:val="00DC099F"/>
    <w:rsid w:val="00DC0CDE"/>
    <w:rsid w:val="00DC1383"/>
    <w:rsid w:val="00DC1864"/>
    <w:rsid w:val="00DC1EFF"/>
    <w:rsid w:val="00DC260D"/>
    <w:rsid w:val="00DC26FA"/>
    <w:rsid w:val="00DC3834"/>
    <w:rsid w:val="00DC3A7B"/>
    <w:rsid w:val="00DC425A"/>
    <w:rsid w:val="00DC45BB"/>
    <w:rsid w:val="00DC5750"/>
    <w:rsid w:val="00DC5795"/>
    <w:rsid w:val="00DC590C"/>
    <w:rsid w:val="00DC6279"/>
    <w:rsid w:val="00DC7255"/>
    <w:rsid w:val="00DC7AAE"/>
    <w:rsid w:val="00DC7FC6"/>
    <w:rsid w:val="00DD09A7"/>
    <w:rsid w:val="00DD0A01"/>
    <w:rsid w:val="00DD0A0D"/>
    <w:rsid w:val="00DD1564"/>
    <w:rsid w:val="00DD1569"/>
    <w:rsid w:val="00DD2D0E"/>
    <w:rsid w:val="00DD2F17"/>
    <w:rsid w:val="00DD358B"/>
    <w:rsid w:val="00DD4434"/>
    <w:rsid w:val="00DD4485"/>
    <w:rsid w:val="00DD47F7"/>
    <w:rsid w:val="00DD4E6B"/>
    <w:rsid w:val="00DD5282"/>
    <w:rsid w:val="00DD638F"/>
    <w:rsid w:val="00DD6787"/>
    <w:rsid w:val="00DD678A"/>
    <w:rsid w:val="00DD69BF"/>
    <w:rsid w:val="00DD7061"/>
    <w:rsid w:val="00DD7956"/>
    <w:rsid w:val="00DD7A7B"/>
    <w:rsid w:val="00DD7CA0"/>
    <w:rsid w:val="00DD7CF0"/>
    <w:rsid w:val="00DD7EC8"/>
    <w:rsid w:val="00DE0BCD"/>
    <w:rsid w:val="00DE0D85"/>
    <w:rsid w:val="00DE1237"/>
    <w:rsid w:val="00DE129F"/>
    <w:rsid w:val="00DE16F2"/>
    <w:rsid w:val="00DE1DFB"/>
    <w:rsid w:val="00DE1FAE"/>
    <w:rsid w:val="00DE1FE8"/>
    <w:rsid w:val="00DE282E"/>
    <w:rsid w:val="00DE37E1"/>
    <w:rsid w:val="00DE380A"/>
    <w:rsid w:val="00DE3948"/>
    <w:rsid w:val="00DE3E09"/>
    <w:rsid w:val="00DE5119"/>
    <w:rsid w:val="00DE5561"/>
    <w:rsid w:val="00DE5629"/>
    <w:rsid w:val="00DE5F72"/>
    <w:rsid w:val="00DE68CB"/>
    <w:rsid w:val="00DE79E1"/>
    <w:rsid w:val="00DF0DA3"/>
    <w:rsid w:val="00DF1102"/>
    <w:rsid w:val="00DF111A"/>
    <w:rsid w:val="00DF150E"/>
    <w:rsid w:val="00DF2AB3"/>
    <w:rsid w:val="00DF2F9E"/>
    <w:rsid w:val="00DF35BA"/>
    <w:rsid w:val="00DF4D21"/>
    <w:rsid w:val="00DF4F42"/>
    <w:rsid w:val="00DF5719"/>
    <w:rsid w:val="00DF5790"/>
    <w:rsid w:val="00DF5EA7"/>
    <w:rsid w:val="00DF5FE7"/>
    <w:rsid w:val="00DF6ADD"/>
    <w:rsid w:val="00DF78E6"/>
    <w:rsid w:val="00DF7B7A"/>
    <w:rsid w:val="00DF7D2F"/>
    <w:rsid w:val="00DF7E08"/>
    <w:rsid w:val="00DF7E11"/>
    <w:rsid w:val="00E00291"/>
    <w:rsid w:val="00E00EEF"/>
    <w:rsid w:val="00E00FF0"/>
    <w:rsid w:val="00E028AE"/>
    <w:rsid w:val="00E02B60"/>
    <w:rsid w:val="00E02BAE"/>
    <w:rsid w:val="00E02CC6"/>
    <w:rsid w:val="00E03194"/>
    <w:rsid w:val="00E037D2"/>
    <w:rsid w:val="00E03D13"/>
    <w:rsid w:val="00E03DE5"/>
    <w:rsid w:val="00E0481F"/>
    <w:rsid w:val="00E0550A"/>
    <w:rsid w:val="00E05562"/>
    <w:rsid w:val="00E06146"/>
    <w:rsid w:val="00E0650C"/>
    <w:rsid w:val="00E06BED"/>
    <w:rsid w:val="00E07776"/>
    <w:rsid w:val="00E077A0"/>
    <w:rsid w:val="00E079F4"/>
    <w:rsid w:val="00E07A10"/>
    <w:rsid w:val="00E1009D"/>
    <w:rsid w:val="00E1037D"/>
    <w:rsid w:val="00E10412"/>
    <w:rsid w:val="00E1095A"/>
    <w:rsid w:val="00E10CA5"/>
    <w:rsid w:val="00E11074"/>
    <w:rsid w:val="00E120BB"/>
    <w:rsid w:val="00E1258E"/>
    <w:rsid w:val="00E125EB"/>
    <w:rsid w:val="00E126B5"/>
    <w:rsid w:val="00E12701"/>
    <w:rsid w:val="00E12FE8"/>
    <w:rsid w:val="00E1413B"/>
    <w:rsid w:val="00E14A58"/>
    <w:rsid w:val="00E14CA5"/>
    <w:rsid w:val="00E14FF6"/>
    <w:rsid w:val="00E153E1"/>
    <w:rsid w:val="00E1554D"/>
    <w:rsid w:val="00E17A5E"/>
    <w:rsid w:val="00E17F61"/>
    <w:rsid w:val="00E20312"/>
    <w:rsid w:val="00E205EA"/>
    <w:rsid w:val="00E225E1"/>
    <w:rsid w:val="00E2284A"/>
    <w:rsid w:val="00E228E4"/>
    <w:rsid w:val="00E22EBE"/>
    <w:rsid w:val="00E23BA5"/>
    <w:rsid w:val="00E23C0F"/>
    <w:rsid w:val="00E2406D"/>
    <w:rsid w:val="00E24A46"/>
    <w:rsid w:val="00E250CC"/>
    <w:rsid w:val="00E25387"/>
    <w:rsid w:val="00E2707E"/>
    <w:rsid w:val="00E27503"/>
    <w:rsid w:val="00E276F1"/>
    <w:rsid w:val="00E3004D"/>
    <w:rsid w:val="00E303B7"/>
    <w:rsid w:val="00E31488"/>
    <w:rsid w:val="00E31838"/>
    <w:rsid w:val="00E3188D"/>
    <w:rsid w:val="00E3274B"/>
    <w:rsid w:val="00E32EEF"/>
    <w:rsid w:val="00E332FE"/>
    <w:rsid w:val="00E33706"/>
    <w:rsid w:val="00E33BBE"/>
    <w:rsid w:val="00E35213"/>
    <w:rsid w:val="00E35831"/>
    <w:rsid w:val="00E35F30"/>
    <w:rsid w:val="00E3604B"/>
    <w:rsid w:val="00E36093"/>
    <w:rsid w:val="00E36497"/>
    <w:rsid w:val="00E36530"/>
    <w:rsid w:val="00E36A68"/>
    <w:rsid w:val="00E3745E"/>
    <w:rsid w:val="00E3777A"/>
    <w:rsid w:val="00E37F89"/>
    <w:rsid w:val="00E40087"/>
    <w:rsid w:val="00E404C2"/>
    <w:rsid w:val="00E40DE4"/>
    <w:rsid w:val="00E40F77"/>
    <w:rsid w:val="00E41609"/>
    <w:rsid w:val="00E41611"/>
    <w:rsid w:val="00E42179"/>
    <w:rsid w:val="00E42289"/>
    <w:rsid w:val="00E42C76"/>
    <w:rsid w:val="00E43060"/>
    <w:rsid w:val="00E43C39"/>
    <w:rsid w:val="00E442D5"/>
    <w:rsid w:val="00E44C06"/>
    <w:rsid w:val="00E44E13"/>
    <w:rsid w:val="00E45723"/>
    <w:rsid w:val="00E461D0"/>
    <w:rsid w:val="00E46DAF"/>
    <w:rsid w:val="00E47327"/>
    <w:rsid w:val="00E4787E"/>
    <w:rsid w:val="00E47BBB"/>
    <w:rsid w:val="00E508DF"/>
    <w:rsid w:val="00E50D03"/>
    <w:rsid w:val="00E50F70"/>
    <w:rsid w:val="00E5204A"/>
    <w:rsid w:val="00E52C97"/>
    <w:rsid w:val="00E53401"/>
    <w:rsid w:val="00E53435"/>
    <w:rsid w:val="00E53651"/>
    <w:rsid w:val="00E53CD8"/>
    <w:rsid w:val="00E53FBF"/>
    <w:rsid w:val="00E54543"/>
    <w:rsid w:val="00E54952"/>
    <w:rsid w:val="00E54C69"/>
    <w:rsid w:val="00E550A7"/>
    <w:rsid w:val="00E5529D"/>
    <w:rsid w:val="00E55678"/>
    <w:rsid w:val="00E559BC"/>
    <w:rsid w:val="00E55E29"/>
    <w:rsid w:val="00E5629C"/>
    <w:rsid w:val="00E56D41"/>
    <w:rsid w:val="00E57012"/>
    <w:rsid w:val="00E57808"/>
    <w:rsid w:val="00E603A2"/>
    <w:rsid w:val="00E60D98"/>
    <w:rsid w:val="00E6165B"/>
    <w:rsid w:val="00E61CED"/>
    <w:rsid w:val="00E61E17"/>
    <w:rsid w:val="00E62CFF"/>
    <w:rsid w:val="00E63F4C"/>
    <w:rsid w:val="00E6458D"/>
    <w:rsid w:val="00E653F1"/>
    <w:rsid w:val="00E656E8"/>
    <w:rsid w:val="00E65E7B"/>
    <w:rsid w:val="00E65FCD"/>
    <w:rsid w:val="00E670A2"/>
    <w:rsid w:val="00E70B65"/>
    <w:rsid w:val="00E70F4A"/>
    <w:rsid w:val="00E710D2"/>
    <w:rsid w:val="00E7132E"/>
    <w:rsid w:val="00E7146A"/>
    <w:rsid w:val="00E7223B"/>
    <w:rsid w:val="00E726D9"/>
    <w:rsid w:val="00E72A9A"/>
    <w:rsid w:val="00E72BA7"/>
    <w:rsid w:val="00E73873"/>
    <w:rsid w:val="00E73DA9"/>
    <w:rsid w:val="00E74644"/>
    <w:rsid w:val="00E74CA6"/>
    <w:rsid w:val="00E75C95"/>
    <w:rsid w:val="00E75FEA"/>
    <w:rsid w:val="00E76520"/>
    <w:rsid w:val="00E7670E"/>
    <w:rsid w:val="00E80EE4"/>
    <w:rsid w:val="00E81044"/>
    <w:rsid w:val="00E81A01"/>
    <w:rsid w:val="00E82366"/>
    <w:rsid w:val="00E828CB"/>
    <w:rsid w:val="00E83F04"/>
    <w:rsid w:val="00E84013"/>
    <w:rsid w:val="00E84538"/>
    <w:rsid w:val="00E84687"/>
    <w:rsid w:val="00E84CAB"/>
    <w:rsid w:val="00E8515B"/>
    <w:rsid w:val="00E8561F"/>
    <w:rsid w:val="00E85779"/>
    <w:rsid w:val="00E861F7"/>
    <w:rsid w:val="00E86525"/>
    <w:rsid w:val="00E86DBC"/>
    <w:rsid w:val="00E871EF"/>
    <w:rsid w:val="00E87463"/>
    <w:rsid w:val="00E903FC"/>
    <w:rsid w:val="00E90AE3"/>
    <w:rsid w:val="00E912DB"/>
    <w:rsid w:val="00E915EE"/>
    <w:rsid w:val="00E9245E"/>
    <w:rsid w:val="00E926D6"/>
    <w:rsid w:val="00E9286A"/>
    <w:rsid w:val="00E94DD3"/>
    <w:rsid w:val="00E95CD3"/>
    <w:rsid w:val="00E964A6"/>
    <w:rsid w:val="00E975D7"/>
    <w:rsid w:val="00EA081F"/>
    <w:rsid w:val="00EA0A14"/>
    <w:rsid w:val="00EA0C1B"/>
    <w:rsid w:val="00EA0E3A"/>
    <w:rsid w:val="00EA110A"/>
    <w:rsid w:val="00EA11CA"/>
    <w:rsid w:val="00EA1A9F"/>
    <w:rsid w:val="00EA233C"/>
    <w:rsid w:val="00EA24A8"/>
    <w:rsid w:val="00EA42D7"/>
    <w:rsid w:val="00EA4488"/>
    <w:rsid w:val="00EA45F1"/>
    <w:rsid w:val="00EA56AF"/>
    <w:rsid w:val="00EA5C80"/>
    <w:rsid w:val="00EA6197"/>
    <w:rsid w:val="00EA64CF"/>
    <w:rsid w:val="00EA73AC"/>
    <w:rsid w:val="00EA786E"/>
    <w:rsid w:val="00EB08A3"/>
    <w:rsid w:val="00EB0B99"/>
    <w:rsid w:val="00EB0C66"/>
    <w:rsid w:val="00EB10E8"/>
    <w:rsid w:val="00EB1D9A"/>
    <w:rsid w:val="00EB1F54"/>
    <w:rsid w:val="00EB2BE9"/>
    <w:rsid w:val="00EB2F09"/>
    <w:rsid w:val="00EB2F4C"/>
    <w:rsid w:val="00EB3280"/>
    <w:rsid w:val="00EB40E2"/>
    <w:rsid w:val="00EB4DB8"/>
    <w:rsid w:val="00EB5CB3"/>
    <w:rsid w:val="00EB74E3"/>
    <w:rsid w:val="00EB7904"/>
    <w:rsid w:val="00EB7D14"/>
    <w:rsid w:val="00EC0803"/>
    <w:rsid w:val="00EC0A46"/>
    <w:rsid w:val="00EC110F"/>
    <w:rsid w:val="00EC128B"/>
    <w:rsid w:val="00EC1AF5"/>
    <w:rsid w:val="00EC2156"/>
    <w:rsid w:val="00EC27FD"/>
    <w:rsid w:val="00EC3E8C"/>
    <w:rsid w:val="00EC4DF1"/>
    <w:rsid w:val="00EC5463"/>
    <w:rsid w:val="00EC56D9"/>
    <w:rsid w:val="00EC59BA"/>
    <w:rsid w:val="00EC6518"/>
    <w:rsid w:val="00EC790F"/>
    <w:rsid w:val="00EC7A2C"/>
    <w:rsid w:val="00ED0481"/>
    <w:rsid w:val="00ED09A1"/>
    <w:rsid w:val="00ED214C"/>
    <w:rsid w:val="00ED296E"/>
    <w:rsid w:val="00ED2A9C"/>
    <w:rsid w:val="00ED2C6A"/>
    <w:rsid w:val="00ED3881"/>
    <w:rsid w:val="00ED3DF8"/>
    <w:rsid w:val="00ED3F64"/>
    <w:rsid w:val="00ED428C"/>
    <w:rsid w:val="00ED49E9"/>
    <w:rsid w:val="00ED4A50"/>
    <w:rsid w:val="00ED4E26"/>
    <w:rsid w:val="00ED50B1"/>
    <w:rsid w:val="00ED5248"/>
    <w:rsid w:val="00ED547D"/>
    <w:rsid w:val="00ED649C"/>
    <w:rsid w:val="00ED66CC"/>
    <w:rsid w:val="00ED6B01"/>
    <w:rsid w:val="00ED6B99"/>
    <w:rsid w:val="00ED6D02"/>
    <w:rsid w:val="00ED712C"/>
    <w:rsid w:val="00ED751F"/>
    <w:rsid w:val="00ED767C"/>
    <w:rsid w:val="00ED7B26"/>
    <w:rsid w:val="00EE0E99"/>
    <w:rsid w:val="00EE0EC4"/>
    <w:rsid w:val="00EE206C"/>
    <w:rsid w:val="00EE2897"/>
    <w:rsid w:val="00EE38E2"/>
    <w:rsid w:val="00EE38FC"/>
    <w:rsid w:val="00EE467A"/>
    <w:rsid w:val="00EE4826"/>
    <w:rsid w:val="00EE4874"/>
    <w:rsid w:val="00EE492C"/>
    <w:rsid w:val="00EE4E25"/>
    <w:rsid w:val="00EE53EF"/>
    <w:rsid w:val="00EE5BCD"/>
    <w:rsid w:val="00EE62F8"/>
    <w:rsid w:val="00EE70AA"/>
    <w:rsid w:val="00EE719E"/>
    <w:rsid w:val="00EE7B67"/>
    <w:rsid w:val="00EE7FB5"/>
    <w:rsid w:val="00EF0BAE"/>
    <w:rsid w:val="00EF0D19"/>
    <w:rsid w:val="00EF1223"/>
    <w:rsid w:val="00EF12AB"/>
    <w:rsid w:val="00EF12C8"/>
    <w:rsid w:val="00EF2563"/>
    <w:rsid w:val="00EF2A03"/>
    <w:rsid w:val="00EF2F6A"/>
    <w:rsid w:val="00EF412B"/>
    <w:rsid w:val="00EF4701"/>
    <w:rsid w:val="00EF5C04"/>
    <w:rsid w:val="00EF5FBA"/>
    <w:rsid w:val="00EF6B9A"/>
    <w:rsid w:val="00EF6FBC"/>
    <w:rsid w:val="00EF7788"/>
    <w:rsid w:val="00EF7832"/>
    <w:rsid w:val="00EF7D74"/>
    <w:rsid w:val="00F006CD"/>
    <w:rsid w:val="00F01183"/>
    <w:rsid w:val="00F01CF8"/>
    <w:rsid w:val="00F020FE"/>
    <w:rsid w:val="00F021E5"/>
    <w:rsid w:val="00F0234F"/>
    <w:rsid w:val="00F028D6"/>
    <w:rsid w:val="00F032C3"/>
    <w:rsid w:val="00F03982"/>
    <w:rsid w:val="00F03D19"/>
    <w:rsid w:val="00F04662"/>
    <w:rsid w:val="00F0532A"/>
    <w:rsid w:val="00F05D7C"/>
    <w:rsid w:val="00F0637E"/>
    <w:rsid w:val="00F06549"/>
    <w:rsid w:val="00F0709D"/>
    <w:rsid w:val="00F07759"/>
    <w:rsid w:val="00F07BD1"/>
    <w:rsid w:val="00F07CF6"/>
    <w:rsid w:val="00F10B36"/>
    <w:rsid w:val="00F1134A"/>
    <w:rsid w:val="00F1195E"/>
    <w:rsid w:val="00F1209A"/>
    <w:rsid w:val="00F12A91"/>
    <w:rsid w:val="00F12C34"/>
    <w:rsid w:val="00F132C9"/>
    <w:rsid w:val="00F13708"/>
    <w:rsid w:val="00F13B5F"/>
    <w:rsid w:val="00F13B65"/>
    <w:rsid w:val="00F15B1A"/>
    <w:rsid w:val="00F15D13"/>
    <w:rsid w:val="00F15EED"/>
    <w:rsid w:val="00F16623"/>
    <w:rsid w:val="00F16DB1"/>
    <w:rsid w:val="00F17C1E"/>
    <w:rsid w:val="00F17FF3"/>
    <w:rsid w:val="00F200AE"/>
    <w:rsid w:val="00F21A7F"/>
    <w:rsid w:val="00F21E1A"/>
    <w:rsid w:val="00F21ED5"/>
    <w:rsid w:val="00F2224A"/>
    <w:rsid w:val="00F22BF9"/>
    <w:rsid w:val="00F22E55"/>
    <w:rsid w:val="00F23A2F"/>
    <w:rsid w:val="00F23DD5"/>
    <w:rsid w:val="00F24C63"/>
    <w:rsid w:val="00F25052"/>
    <w:rsid w:val="00F25921"/>
    <w:rsid w:val="00F263E9"/>
    <w:rsid w:val="00F2665E"/>
    <w:rsid w:val="00F27260"/>
    <w:rsid w:val="00F2726D"/>
    <w:rsid w:val="00F276BD"/>
    <w:rsid w:val="00F2773D"/>
    <w:rsid w:val="00F308F8"/>
    <w:rsid w:val="00F309AC"/>
    <w:rsid w:val="00F30B15"/>
    <w:rsid w:val="00F328EE"/>
    <w:rsid w:val="00F33656"/>
    <w:rsid w:val="00F338C2"/>
    <w:rsid w:val="00F3397B"/>
    <w:rsid w:val="00F33AE0"/>
    <w:rsid w:val="00F33B65"/>
    <w:rsid w:val="00F33E9E"/>
    <w:rsid w:val="00F343CF"/>
    <w:rsid w:val="00F35949"/>
    <w:rsid w:val="00F35C46"/>
    <w:rsid w:val="00F365A1"/>
    <w:rsid w:val="00F365DC"/>
    <w:rsid w:val="00F36773"/>
    <w:rsid w:val="00F369F8"/>
    <w:rsid w:val="00F36B69"/>
    <w:rsid w:val="00F36B71"/>
    <w:rsid w:val="00F37138"/>
    <w:rsid w:val="00F37415"/>
    <w:rsid w:val="00F40235"/>
    <w:rsid w:val="00F405EF"/>
    <w:rsid w:val="00F40994"/>
    <w:rsid w:val="00F409C7"/>
    <w:rsid w:val="00F40DC1"/>
    <w:rsid w:val="00F40E9E"/>
    <w:rsid w:val="00F4154E"/>
    <w:rsid w:val="00F42781"/>
    <w:rsid w:val="00F42D9A"/>
    <w:rsid w:val="00F42FA5"/>
    <w:rsid w:val="00F4369F"/>
    <w:rsid w:val="00F439B8"/>
    <w:rsid w:val="00F43CA8"/>
    <w:rsid w:val="00F44555"/>
    <w:rsid w:val="00F4485B"/>
    <w:rsid w:val="00F44E86"/>
    <w:rsid w:val="00F451BC"/>
    <w:rsid w:val="00F46174"/>
    <w:rsid w:val="00F46770"/>
    <w:rsid w:val="00F46E98"/>
    <w:rsid w:val="00F4711F"/>
    <w:rsid w:val="00F474FA"/>
    <w:rsid w:val="00F47FBC"/>
    <w:rsid w:val="00F50270"/>
    <w:rsid w:val="00F50970"/>
    <w:rsid w:val="00F50C43"/>
    <w:rsid w:val="00F51402"/>
    <w:rsid w:val="00F514AF"/>
    <w:rsid w:val="00F52339"/>
    <w:rsid w:val="00F529A3"/>
    <w:rsid w:val="00F529A4"/>
    <w:rsid w:val="00F52D08"/>
    <w:rsid w:val="00F52E1A"/>
    <w:rsid w:val="00F53B7F"/>
    <w:rsid w:val="00F54112"/>
    <w:rsid w:val="00F542F3"/>
    <w:rsid w:val="00F55C0B"/>
    <w:rsid w:val="00F55C73"/>
    <w:rsid w:val="00F55CD0"/>
    <w:rsid w:val="00F55D85"/>
    <w:rsid w:val="00F5604A"/>
    <w:rsid w:val="00F561D8"/>
    <w:rsid w:val="00F56BDF"/>
    <w:rsid w:val="00F572B9"/>
    <w:rsid w:val="00F6050A"/>
    <w:rsid w:val="00F60F25"/>
    <w:rsid w:val="00F61466"/>
    <w:rsid w:val="00F616D9"/>
    <w:rsid w:val="00F61A20"/>
    <w:rsid w:val="00F61ED4"/>
    <w:rsid w:val="00F642B9"/>
    <w:rsid w:val="00F65520"/>
    <w:rsid w:val="00F65D0F"/>
    <w:rsid w:val="00F65DD6"/>
    <w:rsid w:val="00F65E01"/>
    <w:rsid w:val="00F66EBB"/>
    <w:rsid w:val="00F67D96"/>
    <w:rsid w:val="00F67EDD"/>
    <w:rsid w:val="00F7000E"/>
    <w:rsid w:val="00F708B4"/>
    <w:rsid w:val="00F71175"/>
    <w:rsid w:val="00F71385"/>
    <w:rsid w:val="00F717DB"/>
    <w:rsid w:val="00F71C5F"/>
    <w:rsid w:val="00F727EB"/>
    <w:rsid w:val="00F728B0"/>
    <w:rsid w:val="00F7348E"/>
    <w:rsid w:val="00F738A6"/>
    <w:rsid w:val="00F739DE"/>
    <w:rsid w:val="00F73AB4"/>
    <w:rsid w:val="00F73B1C"/>
    <w:rsid w:val="00F74496"/>
    <w:rsid w:val="00F748DD"/>
    <w:rsid w:val="00F74D31"/>
    <w:rsid w:val="00F756EE"/>
    <w:rsid w:val="00F75D1B"/>
    <w:rsid w:val="00F777E5"/>
    <w:rsid w:val="00F77BF6"/>
    <w:rsid w:val="00F802C3"/>
    <w:rsid w:val="00F80351"/>
    <w:rsid w:val="00F806E2"/>
    <w:rsid w:val="00F815D6"/>
    <w:rsid w:val="00F81E73"/>
    <w:rsid w:val="00F82087"/>
    <w:rsid w:val="00F8242F"/>
    <w:rsid w:val="00F83D0F"/>
    <w:rsid w:val="00F8445B"/>
    <w:rsid w:val="00F84888"/>
    <w:rsid w:val="00F84C6E"/>
    <w:rsid w:val="00F85249"/>
    <w:rsid w:val="00F85598"/>
    <w:rsid w:val="00F857B5"/>
    <w:rsid w:val="00F85AA5"/>
    <w:rsid w:val="00F85B42"/>
    <w:rsid w:val="00F85EE4"/>
    <w:rsid w:val="00F86CD0"/>
    <w:rsid w:val="00F8752C"/>
    <w:rsid w:val="00F87AB4"/>
    <w:rsid w:val="00F87EA4"/>
    <w:rsid w:val="00F9023D"/>
    <w:rsid w:val="00F917E1"/>
    <w:rsid w:val="00F91CA4"/>
    <w:rsid w:val="00F91D00"/>
    <w:rsid w:val="00F91D62"/>
    <w:rsid w:val="00F91F6D"/>
    <w:rsid w:val="00F925FA"/>
    <w:rsid w:val="00F930A2"/>
    <w:rsid w:val="00F930D7"/>
    <w:rsid w:val="00F9374D"/>
    <w:rsid w:val="00F93A5F"/>
    <w:rsid w:val="00F93ACF"/>
    <w:rsid w:val="00F93B4C"/>
    <w:rsid w:val="00F9410A"/>
    <w:rsid w:val="00F947CB"/>
    <w:rsid w:val="00F95668"/>
    <w:rsid w:val="00F96840"/>
    <w:rsid w:val="00F9698C"/>
    <w:rsid w:val="00F9753E"/>
    <w:rsid w:val="00F97B95"/>
    <w:rsid w:val="00FA015F"/>
    <w:rsid w:val="00FA01F2"/>
    <w:rsid w:val="00FA0637"/>
    <w:rsid w:val="00FA1E64"/>
    <w:rsid w:val="00FA265E"/>
    <w:rsid w:val="00FA27C3"/>
    <w:rsid w:val="00FA2877"/>
    <w:rsid w:val="00FA2CCA"/>
    <w:rsid w:val="00FA3A66"/>
    <w:rsid w:val="00FA4185"/>
    <w:rsid w:val="00FA46D9"/>
    <w:rsid w:val="00FA4730"/>
    <w:rsid w:val="00FA5A06"/>
    <w:rsid w:val="00FA5DB7"/>
    <w:rsid w:val="00FA68D1"/>
    <w:rsid w:val="00FA6D2E"/>
    <w:rsid w:val="00FA6F8F"/>
    <w:rsid w:val="00FA79C4"/>
    <w:rsid w:val="00FB0B88"/>
    <w:rsid w:val="00FB1E0B"/>
    <w:rsid w:val="00FB2553"/>
    <w:rsid w:val="00FB2C6E"/>
    <w:rsid w:val="00FB3867"/>
    <w:rsid w:val="00FB4682"/>
    <w:rsid w:val="00FB4858"/>
    <w:rsid w:val="00FB4C8F"/>
    <w:rsid w:val="00FB50B7"/>
    <w:rsid w:val="00FB58AA"/>
    <w:rsid w:val="00FB6894"/>
    <w:rsid w:val="00FB74C9"/>
    <w:rsid w:val="00FB78A6"/>
    <w:rsid w:val="00FC00EC"/>
    <w:rsid w:val="00FC0C42"/>
    <w:rsid w:val="00FC0F1B"/>
    <w:rsid w:val="00FC133C"/>
    <w:rsid w:val="00FC2118"/>
    <w:rsid w:val="00FC268F"/>
    <w:rsid w:val="00FC2993"/>
    <w:rsid w:val="00FC2E7A"/>
    <w:rsid w:val="00FC3225"/>
    <w:rsid w:val="00FC324B"/>
    <w:rsid w:val="00FC40F6"/>
    <w:rsid w:val="00FC4575"/>
    <w:rsid w:val="00FC592E"/>
    <w:rsid w:val="00FC676D"/>
    <w:rsid w:val="00FD034D"/>
    <w:rsid w:val="00FD0708"/>
    <w:rsid w:val="00FD225D"/>
    <w:rsid w:val="00FD2D0E"/>
    <w:rsid w:val="00FD35A9"/>
    <w:rsid w:val="00FD48B5"/>
    <w:rsid w:val="00FD4B5E"/>
    <w:rsid w:val="00FD5893"/>
    <w:rsid w:val="00FD5B8D"/>
    <w:rsid w:val="00FD5EBB"/>
    <w:rsid w:val="00FD6406"/>
    <w:rsid w:val="00FE097C"/>
    <w:rsid w:val="00FE17F4"/>
    <w:rsid w:val="00FE19D0"/>
    <w:rsid w:val="00FE27E4"/>
    <w:rsid w:val="00FE2C14"/>
    <w:rsid w:val="00FE2EEA"/>
    <w:rsid w:val="00FE2FE3"/>
    <w:rsid w:val="00FE34D0"/>
    <w:rsid w:val="00FE3E1E"/>
    <w:rsid w:val="00FE4363"/>
    <w:rsid w:val="00FE4B71"/>
    <w:rsid w:val="00FE53B1"/>
    <w:rsid w:val="00FE5AAD"/>
    <w:rsid w:val="00FE7937"/>
    <w:rsid w:val="00FE7B38"/>
    <w:rsid w:val="00FE7BBB"/>
    <w:rsid w:val="00FE7C2D"/>
    <w:rsid w:val="00FF15DD"/>
    <w:rsid w:val="00FF21B3"/>
    <w:rsid w:val="00FF22F2"/>
    <w:rsid w:val="00FF3739"/>
    <w:rsid w:val="00FF4319"/>
    <w:rsid w:val="00FF4AF0"/>
    <w:rsid w:val="00FF4D20"/>
    <w:rsid w:val="00FF4D73"/>
    <w:rsid w:val="00FF59A7"/>
    <w:rsid w:val="00FF5BA7"/>
    <w:rsid w:val="00FF7801"/>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98E1C"/>
  <w15:chartTrackingRefBased/>
  <w15:docId w15:val="{81CC6DE6-1011-4F47-A6DB-8988BBEC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1F5F"/>
    <w:rPr>
      <w:sz w:val="22"/>
      <w:szCs w:val="22"/>
      <w:lang w:val="es-CO"/>
    </w:rPr>
  </w:style>
  <w:style w:type="paragraph" w:styleId="Ttulo1">
    <w:name w:val="heading 1"/>
    <w:basedOn w:val="Normal"/>
    <w:next w:val="Normal"/>
    <w:link w:val="Ttulo1Car"/>
    <w:qFormat/>
    <w:rsid w:val="00060A1C"/>
    <w:pPr>
      <w:keepNext/>
      <w:overflowPunct w:val="0"/>
      <w:autoSpaceDE w:val="0"/>
      <w:autoSpaceDN w:val="0"/>
      <w:adjustRightInd w:val="0"/>
      <w:spacing w:line="360" w:lineRule="auto"/>
      <w:textAlignment w:val="baseline"/>
      <w:outlineLvl w:val="0"/>
    </w:pPr>
    <w:rPr>
      <w:rFonts w:ascii="Arial" w:eastAsia="Times New Roman" w:hAnsi="Arial" w:cs="Arial"/>
      <w:sz w:val="24"/>
      <w:szCs w:val="24"/>
      <w:lang w:val="en-US" w:eastAsia="es-CO"/>
    </w:rPr>
  </w:style>
  <w:style w:type="paragraph" w:styleId="Ttulo2">
    <w:name w:val="heading 2"/>
    <w:basedOn w:val="Normal"/>
    <w:next w:val="Normal"/>
    <w:link w:val="Ttulo2Car"/>
    <w:qFormat/>
    <w:rsid w:val="00060A1C"/>
    <w:pPr>
      <w:keepNext/>
      <w:overflowPunct w:val="0"/>
      <w:autoSpaceDE w:val="0"/>
      <w:autoSpaceDN w:val="0"/>
      <w:adjustRightInd w:val="0"/>
      <w:spacing w:line="360" w:lineRule="auto"/>
      <w:jc w:val="center"/>
      <w:textAlignment w:val="baseline"/>
      <w:outlineLvl w:val="1"/>
    </w:pPr>
    <w:rPr>
      <w:rFonts w:ascii="Arial" w:eastAsia="Times New Roman" w:hAnsi="Arial" w:cs="Arial"/>
      <w:b/>
      <w:bCs/>
      <w:sz w:val="24"/>
      <w:szCs w:val="24"/>
      <w:lang w:eastAsia="es-CO"/>
    </w:rPr>
  </w:style>
  <w:style w:type="paragraph" w:styleId="Ttulo3">
    <w:name w:val="heading 3"/>
    <w:basedOn w:val="Normal"/>
    <w:next w:val="Normal"/>
    <w:link w:val="Ttulo3Car"/>
    <w:qFormat/>
    <w:rsid w:val="00060A1C"/>
    <w:pPr>
      <w:keepNext/>
      <w:overflowPunct w:val="0"/>
      <w:autoSpaceDE w:val="0"/>
      <w:autoSpaceDN w:val="0"/>
      <w:adjustRightInd w:val="0"/>
      <w:spacing w:line="360" w:lineRule="auto"/>
      <w:jc w:val="center"/>
      <w:textAlignment w:val="baseline"/>
      <w:outlineLvl w:val="2"/>
    </w:pPr>
    <w:rPr>
      <w:rFonts w:ascii="Arial" w:eastAsia="Times New Roman" w:hAnsi="Arial" w:cs="Arial"/>
      <w:b/>
      <w:bCs/>
      <w:i/>
      <w:iCs/>
      <w:sz w:val="24"/>
      <w:szCs w:val="24"/>
      <w:lang w:eastAsia="es-CO"/>
    </w:rPr>
  </w:style>
  <w:style w:type="paragraph" w:styleId="Ttulo4">
    <w:name w:val="heading 4"/>
    <w:basedOn w:val="Normal"/>
    <w:next w:val="Normal"/>
    <w:link w:val="Ttulo4Car"/>
    <w:uiPriority w:val="9"/>
    <w:semiHidden/>
    <w:unhideWhenUsed/>
    <w:qFormat/>
    <w:rsid w:val="004D66C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0A1C"/>
    <w:rPr>
      <w:rFonts w:ascii="Arial" w:eastAsia="Times New Roman" w:hAnsi="Arial" w:cs="Arial"/>
      <w:sz w:val="24"/>
      <w:szCs w:val="24"/>
      <w:lang w:val="en-US"/>
    </w:rPr>
  </w:style>
  <w:style w:type="character" w:customStyle="1" w:styleId="Ttulo2Car">
    <w:name w:val="Título 2 Car"/>
    <w:link w:val="Ttulo2"/>
    <w:rsid w:val="00060A1C"/>
    <w:rPr>
      <w:rFonts w:ascii="Arial" w:eastAsia="Times New Roman" w:hAnsi="Arial" w:cs="Arial"/>
      <w:b/>
      <w:bCs/>
      <w:sz w:val="24"/>
      <w:szCs w:val="24"/>
    </w:rPr>
  </w:style>
  <w:style w:type="character" w:customStyle="1" w:styleId="Ttulo3Car">
    <w:name w:val="Título 3 Car"/>
    <w:link w:val="Ttulo3"/>
    <w:rsid w:val="00060A1C"/>
    <w:rPr>
      <w:rFonts w:ascii="Arial" w:eastAsia="Times New Roman" w:hAnsi="Arial" w:cs="Arial"/>
      <w:b/>
      <w:bCs/>
      <w:i/>
      <w:iCs/>
      <w:sz w:val="24"/>
      <w:szCs w:val="24"/>
    </w:rPr>
  </w:style>
  <w:style w:type="paragraph" w:styleId="Sangradetextonormal">
    <w:name w:val="Body Text Indent"/>
    <w:basedOn w:val="Normal"/>
    <w:link w:val="SangradetextonormalCar"/>
    <w:rsid w:val="00060A1C"/>
    <w:pPr>
      <w:overflowPunct w:val="0"/>
      <w:autoSpaceDE w:val="0"/>
      <w:autoSpaceDN w:val="0"/>
      <w:adjustRightInd w:val="0"/>
      <w:spacing w:line="360" w:lineRule="auto"/>
      <w:textAlignment w:val="baseline"/>
    </w:pPr>
    <w:rPr>
      <w:rFonts w:ascii="Arial" w:eastAsia="Times New Roman" w:hAnsi="Arial" w:cs="Arial"/>
      <w:sz w:val="24"/>
      <w:szCs w:val="24"/>
      <w:lang w:eastAsia="es-CO"/>
    </w:rPr>
  </w:style>
  <w:style w:type="character" w:customStyle="1" w:styleId="SangradetextonormalCar">
    <w:name w:val="Sangría de texto normal Car"/>
    <w:link w:val="Sangradetextonormal"/>
    <w:rsid w:val="00060A1C"/>
    <w:rPr>
      <w:rFonts w:ascii="Arial" w:eastAsia="Times New Roman" w:hAnsi="Arial" w:cs="Arial"/>
      <w:sz w:val="24"/>
      <w:szCs w:val="24"/>
    </w:rPr>
  </w:style>
  <w:style w:type="paragraph" w:styleId="Textoindependiente">
    <w:name w:val="Body Text"/>
    <w:basedOn w:val="Normal"/>
    <w:link w:val="TextoindependienteCar"/>
    <w:rsid w:val="00060A1C"/>
    <w:pPr>
      <w:overflowPunct w:val="0"/>
      <w:autoSpaceDE w:val="0"/>
      <w:autoSpaceDN w:val="0"/>
      <w:adjustRightInd w:val="0"/>
      <w:spacing w:line="360" w:lineRule="auto"/>
      <w:jc w:val="both"/>
      <w:textAlignment w:val="baseline"/>
    </w:pPr>
    <w:rPr>
      <w:rFonts w:ascii="Arial" w:eastAsia="Times New Roman" w:hAnsi="Arial" w:cs="Arial"/>
      <w:sz w:val="24"/>
      <w:szCs w:val="24"/>
      <w:lang w:val="en-US" w:eastAsia="es-CO"/>
    </w:rPr>
  </w:style>
  <w:style w:type="character" w:customStyle="1" w:styleId="TextoindependienteCar">
    <w:name w:val="Texto independiente Car"/>
    <w:link w:val="Textoindependiente"/>
    <w:rsid w:val="00060A1C"/>
    <w:rPr>
      <w:rFonts w:ascii="Arial" w:eastAsia="Times New Roman" w:hAnsi="Arial" w:cs="Arial"/>
      <w:sz w:val="24"/>
      <w:szCs w:val="24"/>
      <w:lang w:val="en-US"/>
    </w:rPr>
  </w:style>
  <w:style w:type="paragraph" w:styleId="Encabezado">
    <w:name w:val="header"/>
    <w:basedOn w:val="Normal"/>
    <w:link w:val="EncabezadoCar"/>
    <w:rsid w:val="00060A1C"/>
    <w:pPr>
      <w:tabs>
        <w:tab w:val="center" w:pos="4252"/>
        <w:tab w:val="right" w:pos="8504"/>
      </w:tabs>
    </w:pPr>
    <w:rPr>
      <w:rFonts w:ascii="Times New Roman" w:eastAsia="Times New Roman" w:hAnsi="Times New Roman"/>
      <w:sz w:val="24"/>
      <w:szCs w:val="24"/>
      <w:lang w:val="es-ES" w:eastAsia="es-ES"/>
    </w:rPr>
  </w:style>
  <w:style w:type="character" w:customStyle="1" w:styleId="EncabezadoCar">
    <w:name w:val="Encabezado Car"/>
    <w:link w:val="Encabezado"/>
    <w:rsid w:val="00060A1C"/>
    <w:rPr>
      <w:rFonts w:ascii="Times New Roman" w:eastAsia="Times New Roman" w:hAnsi="Times New Roman"/>
      <w:sz w:val="24"/>
      <w:szCs w:val="24"/>
      <w:lang w:val="es-ES" w:eastAsia="es-ES"/>
    </w:rPr>
  </w:style>
  <w:style w:type="character" w:styleId="Nmerodepgina">
    <w:name w:val="page number"/>
    <w:rsid w:val="00060A1C"/>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Car2,Car, Car2"/>
    <w:basedOn w:val="Normal"/>
    <w:link w:val="TextonotapieCar1"/>
    <w:uiPriority w:val="99"/>
    <w:qFormat/>
    <w:rsid w:val="00060A1C"/>
    <w:rPr>
      <w:rFonts w:ascii="Arial" w:eastAsia="Times New Roman" w:hAnsi="Arial" w:cs="Arial"/>
      <w:i/>
      <w:iCs/>
      <w:spacing w:val="-3"/>
      <w:sz w:val="20"/>
      <w:szCs w:val="20"/>
      <w:lang w:val="es-ES" w:eastAsia="es-ES"/>
    </w:rPr>
  </w:style>
  <w:style w:type="character" w:customStyle="1" w:styleId="TextonotapieCar">
    <w:name w:val="Texto nota pie Car"/>
    <w:aliases w:val="Car2 Car,Car Car,FA Fu Car1,FA Fu Car Car,Footnote Text Char Char Char Char Char Char Char Char Car, Car2 Car,Ref. de nota al pie1 Car,Footnotes refss Car,Texto de nota al pie Car,referencia nota al pie Car,BVI fnr Car,Footnote Car"/>
    <w:rsid w:val="00060A1C"/>
    <w:rPr>
      <w:lang w:eastAsia="en-US"/>
    </w:rPr>
  </w:style>
  <w:style w:type="character" w:styleId="Refdenotaalpie">
    <w:name w:val="footnote reference"/>
    <w:aliases w:val="Texto de nota al pie,referencia nota al pie,Ref. de nota al pie 2,Footnotes refss,Appel note de bas de page,Footnote number,BVI fnr,f,4_G,16 Point,Superscript 6 Point,Texto nota al pie,Texto de nota al pi,Pie de Página,FC,Pie de Pàgi"/>
    <w:uiPriority w:val="99"/>
    <w:qFormat/>
    <w:rsid w:val="00060A1C"/>
    <w:rPr>
      <w:vertAlign w:val="superscript"/>
    </w:rPr>
  </w:style>
  <w:style w:type="paragraph" w:customStyle="1" w:styleId="Textoindependiente21">
    <w:name w:val="Texto independiente 21"/>
    <w:basedOn w:val="Normal"/>
    <w:link w:val="BodyText2Car"/>
    <w:rsid w:val="00060A1C"/>
    <w:pPr>
      <w:spacing w:line="360" w:lineRule="auto"/>
      <w:jc w:val="both"/>
    </w:pPr>
    <w:rPr>
      <w:rFonts w:ascii="Arial" w:eastAsia="Times New Roman" w:hAnsi="Arial"/>
      <w:sz w:val="28"/>
      <w:szCs w:val="20"/>
      <w:lang w:val="es-ES" w:eastAsia="es-ES"/>
    </w:rPr>
  </w:style>
  <w:style w:type="character" w:customStyle="1" w:styleId="BodyText2Car">
    <w:name w:val="Body Text 2 Car"/>
    <w:link w:val="Textoindependiente21"/>
    <w:rsid w:val="00060A1C"/>
    <w:rPr>
      <w:rFonts w:ascii="Arial" w:eastAsia="Times New Roman" w:hAnsi="Arial"/>
      <w:sz w:val="28"/>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Car2 Car1,Car Car1, Car2 Car1"/>
    <w:link w:val="Textonotapie"/>
    <w:uiPriority w:val="99"/>
    <w:locked/>
    <w:rsid w:val="00060A1C"/>
    <w:rPr>
      <w:rFonts w:ascii="Arial" w:eastAsia="Times New Roman" w:hAnsi="Arial" w:cs="Arial"/>
      <w:i/>
      <w:iCs/>
      <w:spacing w:val="-3"/>
      <w:lang w:val="es-ES" w:eastAsia="es-ES"/>
    </w:rPr>
  </w:style>
  <w:style w:type="character" w:customStyle="1" w:styleId="apple-converted-space">
    <w:name w:val="apple-converted-space"/>
    <w:rsid w:val="00060A1C"/>
  </w:style>
  <w:style w:type="character" w:styleId="Hipervnculo">
    <w:name w:val="Hyperlink"/>
    <w:uiPriority w:val="99"/>
    <w:unhideWhenUsed/>
    <w:rsid w:val="00060A1C"/>
    <w:rPr>
      <w:color w:val="0000FF"/>
      <w:u w:val="single"/>
    </w:rPr>
  </w:style>
  <w:style w:type="paragraph" w:customStyle="1" w:styleId="section1">
    <w:name w:val="section1"/>
    <w:basedOn w:val="Normal"/>
    <w:rsid w:val="00060A1C"/>
    <w:pPr>
      <w:spacing w:before="100" w:beforeAutospacing="1" w:after="100" w:afterAutospacing="1"/>
    </w:pPr>
    <w:rPr>
      <w:rFonts w:ascii="Times New Roman" w:eastAsia="Times New Roman" w:hAnsi="Times New Roman"/>
      <w:sz w:val="24"/>
      <w:szCs w:val="24"/>
      <w:lang w:eastAsia="es-CO"/>
    </w:rPr>
  </w:style>
  <w:style w:type="character" w:styleId="Textoennegrita">
    <w:name w:val="Strong"/>
    <w:uiPriority w:val="22"/>
    <w:qFormat/>
    <w:rsid w:val="00060A1C"/>
    <w:rPr>
      <w:b/>
      <w:bCs/>
    </w:rPr>
  </w:style>
  <w:style w:type="paragraph" w:customStyle="1" w:styleId="Textoindependiente210">
    <w:name w:val="Texto independiente 21"/>
    <w:basedOn w:val="Normal"/>
    <w:rsid w:val="00060A1C"/>
    <w:pPr>
      <w:spacing w:line="360" w:lineRule="auto"/>
      <w:jc w:val="both"/>
    </w:pPr>
    <w:rPr>
      <w:rFonts w:ascii="Arial" w:eastAsia="Times New Roman" w:hAnsi="Arial"/>
      <w:sz w:val="28"/>
      <w:szCs w:val="20"/>
      <w:lang w:val="es-ES" w:eastAsia="es-ES"/>
    </w:rPr>
  </w:style>
  <w:style w:type="paragraph" w:styleId="Piedepgina">
    <w:name w:val="footer"/>
    <w:basedOn w:val="Normal"/>
    <w:link w:val="PiedepginaCar"/>
    <w:uiPriority w:val="99"/>
    <w:unhideWhenUsed/>
    <w:rsid w:val="000277D8"/>
    <w:pPr>
      <w:tabs>
        <w:tab w:val="center" w:pos="4419"/>
        <w:tab w:val="right" w:pos="8838"/>
      </w:tabs>
    </w:pPr>
  </w:style>
  <w:style w:type="character" w:customStyle="1" w:styleId="PiedepginaCar">
    <w:name w:val="Pie de página Car"/>
    <w:link w:val="Piedepgina"/>
    <w:uiPriority w:val="99"/>
    <w:rsid w:val="000277D8"/>
    <w:rPr>
      <w:sz w:val="22"/>
      <w:szCs w:val="22"/>
      <w:lang w:eastAsia="en-US"/>
    </w:rPr>
  </w:style>
  <w:style w:type="paragraph" w:styleId="Prrafodelista">
    <w:name w:val="List Paragraph"/>
    <w:basedOn w:val="Normal"/>
    <w:uiPriority w:val="34"/>
    <w:qFormat/>
    <w:rsid w:val="006655F6"/>
    <w:pPr>
      <w:ind w:left="708"/>
    </w:pPr>
  </w:style>
  <w:style w:type="paragraph" w:styleId="Textonotaalfinal">
    <w:name w:val="endnote text"/>
    <w:basedOn w:val="Normal"/>
    <w:link w:val="TextonotaalfinalCar"/>
    <w:uiPriority w:val="99"/>
    <w:semiHidden/>
    <w:unhideWhenUsed/>
    <w:rsid w:val="004F758C"/>
    <w:rPr>
      <w:sz w:val="20"/>
      <w:szCs w:val="20"/>
    </w:rPr>
  </w:style>
  <w:style w:type="character" w:customStyle="1" w:styleId="TextonotaalfinalCar">
    <w:name w:val="Texto nota al final Car"/>
    <w:link w:val="Textonotaalfinal"/>
    <w:uiPriority w:val="99"/>
    <w:semiHidden/>
    <w:rsid w:val="004F758C"/>
    <w:rPr>
      <w:lang w:eastAsia="en-US"/>
    </w:rPr>
  </w:style>
  <w:style w:type="character" w:styleId="Refdenotaalfinal">
    <w:name w:val="endnote reference"/>
    <w:uiPriority w:val="99"/>
    <w:semiHidden/>
    <w:unhideWhenUsed/>
    <w:rsid w:val="004F758C"/>
    <w:rPr>
      <w:vertAlign w:val="superscript"/>
    </w:rPr>
  </w:style>
  <w:style w:type="paragraph" w:styleId="Textodeglobo">
    <w:name w:val="Balloon Text"/>
    <w:basedOn w:val="Normal"/>
    <w:link w:val="TextodegloboCar"/>
    <w:uiPriority w:val="99"/>
    <w:semiHidden/>
    <w:unhideWhenUsed/>
    <w:rsid w:val="00D22BBA"/>
    <w:rPr>
      <w:rFonts w:ascii="Segoe UI" w:hAnsi="Segoe UI" w:cs="Segoe UI"/>
      <w:sz w:val="18"/>
      <w:szCs w:val="18"/>
    </w:rPr>
  </w:style>
  <w:style w:type="character" w:customStyle="1" w:styleId="TextodegloboCar">
    <w:name w:val="Texto de globo Car"/>
    <w:link w:val="Textodeglobo"/>
    <w:uiPriority w:val="99"/>
    <w:semiHidden/>
    <w:rsid w:val="00D22BBA"/>
    <w:rPr>
      <w:rFonts w:ascii="Segoe UI" w:hAnsi="Segoe UI" w:cs="Segoe UI"/>
      <w:sz w:val="18"/>
      <w:szCs w:val="18"/>
      <w:lang w:val="es-CO" w:eastAsia="en-US"/>
    </w:rPr>
  </w:style>
  <w:style w:type="character" w:customStyle="1" w:styleId="Cuerpodeltexto2">
    <w:name w:val="Cuerpo del texto (2)_"/>
    <w:link w:val="Cuerpodeltexto20"/>
    <w:rsid w:val="00752B40"/>
    <w:rPr>
      <w:rFonts w:ascii="Arial Narrow" w:eastAsia="Arial Narrow" w:hAnsi="Arial Narrow" w:cs="Arial Narrow"/>
      <w:sz w:val="22"/>
      <w:szCs w:val="22"/>
      <w:shd w:val="clear" w:color="auto" w:fill="FFFFFF"/>
    </w:rPr>
  </w:style>
  <w:style w:type="character" w:customStyle="1" w:styleId="Cuerpodeltexto2Negrita">
    <w:name w:val="Cuerpo del texto (2) + Negrita"/>
    <w:rsid w:val="00752B40"/>
    <w:rPr>
      <w:rFonts w:ascii="Arial Narrow" w:eastAsia="Arial Narrow" w:hAnsi="Arial Narrow" w:cs="Arial Narrow"/>
      <w:b/>
      <w:bCs/>
      <w:i w:val="0"/>
      <w:iCs w:val="0"/>
      <w:smallCaps w:val="0"/>
      <w:strike w:val="0"/>
      <w:color w:val="000000"/>
      <w:spacing w:val="0"/>
      <w:w w:val="100"/>
      <w:position w:val="0"/>
      <w:sz w:val="22"/>
      <w:szCs w:val="22"/>
      <w:u w:val="none"/>
      <w:lang w:val="es-ES" w:eastAsia="es-ES" w:bidi="es-ES"/>
    </w:rPr>
  </w:style>
  <w:style w:type="paragraph" w:customStyle="1" w:styleId="Cuerpodeltexto20">
    <w:name w:val="Cuerpo del texto (2)"/>
    <w:basedOn w:val="Normal"/>
    <w:link w:val="Cuerpodeltexto2"/>
    <w:rsid w:val="00752B40"/>
    <w:pPr>
      <w:widowControl w:val="0"/>
      <w:shd w:val="clear" w:color="auto" w:fill="FFFFFF"/>
      <w:spacing w:before="1560" w:line="374" w:lineRule="exact"/>
      <w:ind w:hanging="720"/>
      <w:jc w:val="both"/>
    </w:pPr>
    <w:rPr>
      <w:rFonts w:ascii="Arial Narrow" w:eastAsia="Arial Narrow" w:hAnsi="Arial Narrow" w:cs="Arial Narrow"/>
      <w:lang w:eastAsia="es-CO"/>
    </w:rPr>
  </w:style>
  <w:style w:type="character" w:customStyle="1" w:styleId="Ttulo4Car">
    <w:name w:val="Título 4 Car"/>
    <w:link w:val="Ttulo4"/>
    <w:uiPriority w:val="9"/>
    <w:semiHidden/>
    <w:rsid w:val="004D66C7"/>
    <w:rPr>
      <w:rFonts w:ascii="Calibri" w:eastAsia="Times New Roman" w:hAnsi="Calibri" w:cs="Times New Roman"/>
      <w:b/>
      <w:bCs/>
      <w:sz w:val="28"/>
      <w:szCs w:val="28"/>
      <w:lang w:eastAsia="en-US"/>
    </w:rPr>
  </w:style>
  <w:style w:type="character" w:customStyle="1" w:styleId="Notaalpie">
    <w:name w:val="Nota al pie_"/>
    <w:link w:val="Notaalpie0"/>
    <w:rsid w:val="0050360A"/>
    <w:rPr>
      <w:rFonts w:ascii="Microsoft Sans Serif" w:eastAsia="Microsoft Sans Serif" w:hAnsi="Microsoft Sans Serif" w:cs="Microsoft Sans Serif"/>
      <w:sz w:val="17"/>
      <w:szCs w:val="17"/>
      <w:shd w:val="clear" w:color="auto" w:fill="FFFFFF"/>
    </w:rPr>
  </w:style>
  <w:style w:type="character" w:customStyle="1" w:styleId="NotaalpieCursiva">
    <w:name w:val="Nota al pie + Cursiva"/>
    <w:rsid w:val="0050360A"/>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es-ES" w:eastAsia="es-ES" w:bidi="es-ES"/>
    </w:rPr>
  </w:style>
  <w:style w:type="paragraph" w:customStyle="1" w:styleId="Notaalpie0">
    <w:name w:val="Nota al pie"/>
    <w:basedOn w:val="Normal"/>
    <w:link w:val="Notaalpie"/>
    <w:rsid w:val="0050360A"/>
    <w:pPr>
      <w:widowControl w:val="0"/>
      <w:shd w:val="clear" w:color="auto" w:fill="FFFFFF"/>
      <w:spacing w:line="206" w:lineRule="exact"/>
      <w:jc w:val="both"/>
    </w:pPr>
    <w:rPr>
      <w:rFonts w:ascii="Microsoft Sans Serif" w:eastAsia="Microsoft Sans Serif" w:hAnsi="Microsoft Sans Serif" w:cs="Microsoft Sans Serif"/>
      <w:sz w:val="17"/>
      <w:szCs w:val="17"/>
      <w:lang w:eastAsia="es-CO"/>
    </w:rPr>
  </w:style>
  <w:style w:type="paragraph" w:styleId="NormalWeb">
    <w:name w:val="Normal (Web)"/>
    <w:basedOn w:val="Normal"/>
    <w:uiPriority w:val="99"/>
    <w:unhideWhenUsed/>
    <w:rsid w:val="00740D6F"/>
    <w:pPr>
      <w:spacing w:before="100" w:beforeAutospacing="1" w:after="100" w:afterAutospacing="1"/>
    </w:pPr>
    <w:rPr>
      <w:rFonts w:ascii="Times New Roman" w:eastAsia="Times New Roman" w:hAnsi="Times New Roman"/>
      <w:sz w:val="24"/>
      <w:szCs w:val="24"/>
      <w:lang w:eastAsia="es-CO"/>
    </w:rPr>
  </w:style>
  <w:style w:type="character" w:customStyle="1" w:styleId="baj">
    <w:name w:val="b_aj"/>
    <w:rsid w:val="00F52E1A"/>
  </w:style>
  <w:style w:type="character" w:customStyle="1" w:styleId="iaj">
    <w:name w:val="i_aj"/>
    <w:rsid w:val="00F52E1A"/>
  </w:style>
  <w:style w:type="character" w:customStyle="1" w:styleId="letra8pt">
    <w:name w:val="letra8pt"/>
    <w:rsid w:val="009D6096"/>
  </w:style>
  <w:style w:type="character" w:customStyle="1" w:styleId="apple-style-span">
    <w:name w:val="apple-style-span"/>
    <w:rsid w:val="008E4C1C"/>
    <w:rPr>
      <w:rFonts w:cs="Times New Roman"/>
    </w:rPr>
  </w:style>
  <w:style w:type="character" w:customStyle="1" w:styleId="Cuerpodeltexto6Exact">
    <w:name w:val="Cuerpo del texto (6) Exact"/>
    <w:link w:val="Cuerpodeltexto6"/>
    <w:rsid w:val="00132F57"/>
    <w:rPr>
      <w:rFonts w:ascii="Corbel" w:eastAsia="Corbel" w:hAnsi="Corbel" w:cs="Corbel"/>
      <w:b/>
      <w:bCs/>
      <w:sz w:val="18"/>
      <w:szCs w:val="18"/>
      <w:shd w:val="clear" w:color="auto" w:fill="FFFFFF"/>
    </w:rPr>
  </w:style>
  <w:style w:type="character" w:customStyle="1" w:styleId="Cuerpodeltexto4Exact">
    <w:name w:val="Cuerpo del texto (4) Exact"/>
    <w:rsid w:val="00132F57"/>
    <w:rPr>
      <w:rFonts w:ascii="Corbel" w:eastAsia="Corbel" w:hAnsi="Corbel" w:cs="Corbel"/>
      <w:b w:val="0"/>
      <w:bCs w:val="0"/>
      <w:i w:val="0"/>
      <w:iCs w:val="0"/>
      <w:smallCaps w:val="0"/>
      <w:strike w:val="0"/>
      <w:sz w:val="17"/>
      <w:szCs w:val="17"/>
      <w:u w:val="none"/>
    </w:rPr>
  </w:style>
  <w:style w:type="character" w:customStyle="1" w:styleId="Cuerpodeltexto3">
    <w:name w:val="Cuerpo del texto (3)_"/>
    <w:rsid w:val="00132F57"/>
    <w:rPr>
      <w:rFonts w:ascii="Corbel" w:eastAsia="Corbel" w:hAnsi="Corbel" w:cs="Corbel"/>
      <w:b w:val="0"/>
      <w:bCs w:val="0"/>
      <w:i w:val="0"/>
      <w:iCs w:val="0"/>
      <w:smallCaps w:val="0"/>
      <w:strike w:val="0"/>
      <w:sz w:val="18"/>
      <w:szCs w:val="18"/>
      <w:u w:val="none"/>
    </w:rPr>
  </w:style>
  <w:style w:type="character" w:customStyle="1" w:styleId="Cuerpodeltexto4">
    <w:name w:val="Cuerpo del texto (4)_"/>
    <w:link w:val="Cuerpodeltexto40"/>
    <w:rsid w:val="00132F57"/>
    <w:rPr>
      <w:rFonts w:ascii="Corbel" w:eastAsia="Corbel" w:hAnsi="Corbel" w:cs="Corbel"/>
      <w:sz w:val="17"/>
      <w:szCs w:val="17"/>
      <w:shd w:val="clear" w:color="auto" w:fill="FFFFFF"/>
    </w:rPr>
  </w:style>
  <w:style w:type="character" w:customStyle="1" w:styleId="Cuerpodeltexto4FranklinGothicHeavy">
    <w:name w:val="Cuerpo del texto (4) + Franklin Gothic Heavy"/>
    <w:aliases w:val="Negrita,Cuerpo del texto (2) + 9,5 pto"/>
    <w:rsid w:val="00132F57"/>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es-ES" w:eastAsia="es-ES" w:bidi="es-ES"/>
    </w:rPr>
  </w:style>
  <w:style w:type="character" w:customStyle="1" w:styleId="Cuerpodeltexto30">
    <w:name w:val="Cuerpo del texto (3)"/>
    <w:rsid w:val="00132F57"/>
    <w:rPr>
      <w:rFonts w:ascii="Corbel" w:eastAsia="Corbel" w:hAnsi="Corbel" w:cs="Corbel"/>
      <w:b w:val="0"/>
      <w:bCs w:val="0"/>
      <w:i w:val="0"/>
      <w:iCs w:val="0"/>
      <w:smallCaps w:val="0"/>
      <w:strike w:val="0"/>
      <w:color w:val="000000"/>
      <w:spacing w:val="0"/>
      <w:w w:val="100"/>
      <w:position w:val="0"/>
      <w:sz w:val="18"/>
      <w:szCs w:val="18"/>
      <w:u w:val="single"/>
      <w:lang w:val="es-ES" w:eastAsia="es-ES" w:bidi="es-ES"/>
    </w:rPr>
  </w:style>
  <w:style w:type="paragraph" w:customStyle="1" w:styleId="Cuerpodeltexto6">
    <w:name w:val="Cuerpo del texto (6)"/>
    <w:basedOn w:val="Normal"/>
    <w:link w:val="Cuerpodeltexto6Exact"/>
    <w:rsid w:val="00132F57"/>
    <w:pPr>
      <w:widowControl w:val="0"/>
      <w:shd w:val="clear" w:color="auto" w:fill="FFFFFF"/>
      <w:spacing w:line="0" w:lineRule="atLeast"/>
    </w:pPr>
    <w:rPr>
      <w:rFonts w:ascii="Corbel" w:eastAsia="Corbel" w:hAnsi="Corbel" w:cs="Corbel"/>
      <w:b/>
      <w:bCs/>
      <w:sz w:val="18"/>
      <w:szCs w:val="18"/>
      <w:lang w:eastAsia="es-CO"/>
    </w:rPr>
  </w:style>
  <w:style w:type="paragraph" w:customStyle="1" w:styleId="Cuerpodeltexto40">
    <w:name w:val="Cuerpo del texto (4)"/>
    <w:basedOn w:val="Normal"/>
    <w:link w:val="Cuerpodeltexto4"/>
    <w:rsid w:val="00132F57"/>
    <w:pPr>
      <w:widowControl w:val="0"/>
      <w:shd w:val="clear" w:color="auto" w:fill="FFFFFF"/>
      <w:spacing w:before="180" w:line="216" w:lineRule="exact"/>
      <w:ind w:hanging="780"/>
      <w:jc w:val="both"/>
    </w:pPr>
    <w:rPr>
      <w:rFonts w:ascii="Corbel" w:eastAsia="Corbel" w:hAnsi="Corbel" w:cs="Corbel"/>
      <w:sz w:val="17"/>
      <w:szCs w:val="17"/>
      <w:lang w:eastAsia="es-CO"/>
    </w:rPr>
  </w:style>
  <w:style w:type="paragraph" w:styleId="Textoindependiente3">
    <w:name w:val="Body Text 3"/>
    <w:basedOn w:val="Normal"/>
    <w:link w:val="Textoindependiente3Car"/>
    <w:uiPriority w:val="99"/>
    <w:unhideWhenUsed/>
    <w:rsid w:val="00784D6E"/>
    <w:pPr>
      <w:spacing w:after="120"/>
    </w:pPr>
    <w:rPr>
      <w:sz w:val="16"/>
      <w:szCs w:val="16"/>
    </w:rPr>
  </w:style>
  <w:style w:type="character" w:customStyle="1" w:styleId="Textoindependiente3Car">
    <w:name w:val="Texto independiente 3 Car"/>
    <w:link w:val="Textoindependiente3"/>
    <w:uiPriority w:val="99"/>
    <w:rsid w:val="00784D6E"/>
    <w:rPr>
      <w:sz w:val="16"/>
      <w:szCs w:val="16"/>
      <w:lang w:eastAsia="en-US"/>
    </w:rPr>
  </w:style>
  <w:style w:type="paragraph" w:customStyle="1" w:styleId="Nueve">
    <w:name w:val="Nueve"/>
    <w:rsid w:val="00784D6E"/>
    <w:pPr>
      <w:widowControl w:val="0"/>
      <w:autoSpaceDE w:val="0"/>
      <w:autoSpaceDN w:val="0"/>
      <w:adjustRightInd w:val="0"/>
      <w:spacing w:before="180" w:after="180"/>
      <w:ind w:firstLine="360"/>
      <w:jc w:val="both"/>
    </w:pPr>
    <w:rPr>
      <w:rFonts w:ascii="Arial" w:eastAsia="Times New Roman" w:hAnsi="Arial" w:cs="Arial"/>
      <w:color w:val="000000"/>
      <w:sz w:val="24"/>
      <w:szCs w:val="24"/>
      <w:lang w:val="es-ES" w:eastAsia="es-ES"/>
    </w:rPr>
  </w:style>
  <w:style w:type="character" w:customStyle="1" w:styleId="textonavy1">
    <w:name w:val="texto_navy1"/>
    <w:rsid w:val="00C25428"/>
    <w:rPr>
      <w:color w:val="000080"/>
    </w:rPr>
  </w:style>
  <w:style w:type="paragraph" w:customStyle="1" w:styleId="03Cuerpo">
    <w:name w:val="03Cuerpo"/>
    <w:rsid w:val="00F27260"/>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05SegundoNivel">
    <w:name w:val="05SegundoNivel"/>
    <w:rsid w:val="00F27260"/>
    <w:pPr>
      <w:overflowPunct w:val="0"/>
      <w:autoSpaceDE w:val="0"/>
      <w:autoSpaceDN w:val="0"/>
      <w:adjustRightInd w:val="0"/>
      <w:spacing w:line="240" w:lineRule="atLeast"/>
      <w:ind w:left="454"/>
      <w:textAlignment w:val="baseline"/>
    </w:pPr>
    <w:rPr>
      <w:rFonts w:ascii="Book Antiqua" w:eastAsia="Times New Roman" w:hAnsi="Book Antiqua"/>
      <w:b/>
      <w:sz w:val="22"/>
      <w:lang w:val="es-ES_tradnl" w:eastAsia="es-CO"/>
    </w:rPr>
  </w:style>
  <w:style w:type="paragraph" w:customStyle="1" w:styleId="Default">
    <w:name w:val="Default"/>
    <w:rsid w:val="008D0B8A"/>
    <w:pPr>
      <w:autoSpaceDE w:val="0"/>
      <w:autoSpaceDN w:val="0"/>
      <w:adjustRightInd w:val="0"/>
    </w:pPr>
    <w:rPr>
      <w:rFonts w:ascii="Arial Unicode MS" w:eastAsia="Arial Unicode MS" w:cs="Arial Unicode MS"/>
      <w:color w:val="000000"/>
      <w:sz w:val="24"/>
      <w:szCs w:val="24"/>
      <w:lang w:val="es-CO" w:eastAsia="es-CO"/>
    </w:rPr>
  </w:style>
  <w:style w:type="paragraph" w:styleId="Textoindependiente2">
    <w:name w:val="Body Text 2"/>
    <w:basedOn w:val="Normal"/>
    <w:link w:val="Textoindependiente2Car"/>
    <w:uiPriority w:val="99"/>
    <w:semiHidden/>
    <w:unhideWhenUsed/>
    <w:rsid w:val="006A5BA2"/>
    <w:pPr>
      <w:spacing w:after="120" w:line="480" w:lineRule="auto"/>
    </w:pPr>
  </w:style>
  <w:style w:type="character" w:customStyle="1" w:styleId="Textoindependiente2Car">
    <w:name w:val="Texto independiente 2 Car"/>
    <w:link w:val="Textoindependiente2"/>
    <w:uiPriority w:val="99"/>
    <w:semiHidden/>
    <w:rsid w:val="006A5BA2"/>
    <w:rPr>
      <w:sz w:val="22"/>
      <w:szCs w:val="22"/>
      <w:lang w:eastAsia="en-US"/>
    </w:rPr>
  </w:style>
  <w:style w:type="paragraph" w:customStyle="1" w:styleId="Sangra2detindependiente1">
    <w:name w:val="Sangría 2 de t. independiente1"/>
    <w:basedOn w:val="Normal"/>
    <w:rsid w:val="005B1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overflowPunct w:val="0"/>
      <w:autoSpaceDE w:val="0"/>
      <w:autoSpaceDN w:val="0"/>
      <w:adjustRightInd w:val="0"/>
      <w:ind w:left="1418"/>
      <w:jc w:val="both"/>
      <w:textAlignment w:val="baseline"/>
    </w:pPr>
    <w:rPr>
      <w:rFonts w:ascii="Times New Roman" w:eastAsia="Times New Roman" w:hAnsi="Times New Roman"/>
      <w:b/>
      <w:i/>
      <w:sz w:val="24"/>
      <w:szCs w:val="20"/>
      <w:lang w:val="es-ES" w:eastAsia="es-ES"/>
    </w:rPr>
  </w:style>
  <w:style w:type="paragraph" w:customStyle="1" w:styleId="Textoindependiente23">
    <w:name w:val="Texto independiente 23"/>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paragraph" w:customStyle="1" w:styleId="Textoindependiente25">
    <w:name w:val="Texto independiente 25"/>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character" w:styleId="nfasis">
    <w:name w:val="Emphasis"/>
    <w:qFormat/>
    <w:rsid w:val="00B10E9F"/>
    <w:rPr>
      <w:i/>
      <w:iCs/>
    </w:rPr>
  </w:style>
  <w:style w:type="character" w:customStyle="1" w:styleId="Encabezamientoopiedepgina">
    <w:name w:val="Encabezamiento o pie de página_"/>
    <w:rsid w:val="00E60D98"/>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Encabezamientoopiedepgina0">
    <w:name w:val="Encabezamiento o pie de página"/>
    <w:rsid w:val="00E60D9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s-ES" w:eastAsia="es-ES" w:bidi="es-ES"/>
    </w:rPr>
  </w:style>
  <w:style w:type="character" w:customStyle="1" w:styleId="Notaalpie3">
    <w:name w:val="Nota al pie (3)_"/>
    <w:link w:val="Notaalpie30"/>
    <w:rsid w:val="00E1413B"/>
    <w:rPr>
      <w:rFonts w:ascii="Arial" w:eastAsia="Arial" w:hAnsi="Arial" w:cs="Arial"/>
      <w:i/>
      <w:iCs/>
      <w:sz w:val="16"/>
      <w:szCs w:val="16"/>
      <w:shd w:val="clear" w:color="auto" w:fill="FFFFFF"/>
    </w:rPr>
  </w:style>
  <w:style w:type="character" w:customStyle="1" w:styleId="EncabezamientoopiedepginaAngsanaUPC">
    <w:name w:val="Encabezamiento o pie de página + AngsanaUPC"/>
    <w:aliases w:val="17 pto,Sin negrita,Sin cursiva,Cuerpo del texto (2) + 10 pto"/>
    <w:rsid w:val="00E1413B"/>
    <w:rPr>
      <w:rFonts w:ascii="AngsanaUPC" w:eastAsia="AngsanaUPC" w:hAnsi="AngsanaUPC" w:cs="AngsanaUPC"/>
      <w:b/>
      <w:bCs/>
      <w:i/>
      <w:iCs/>
      <w:smallCaps w:val="0"/>
      <w:strike w:val="0"/>
      <w:color w:val="000000"/>
      <w:spacing w:val="0"/>
      <w:w w:val="100"/>
      <w:position w:val="0"/>
      <w:sz w:val="34"/>
      <w:szCs w:val="34"/>
      <w:u w:val="none"/>
      <w:lang w:val="es-ES" w:eastAsia="es-ES" w:bidi="es-ES"/>
    </w:rPr>
  </w:style>
  <w:style w:type="paragraph" w:customStyle="1" w:styleId="Notaalpie30">
    <w:name w:val="Nota al pie (3)"/>
    <w:basedOn w:val="Normal"/>
    <w:link w:val="Notaalpie3"/>
    <w:rsid w:val="00E1413B"/>
    <w:pPr>
      <w:widowControl w:val="0"/>
      <w:shd w:val="clear" w:color="auto" w:fill="FFFFFF"/>
      <w:spacing w:line="191" w:lineRule="exact"/>
    </w:pPr>
    <w:rPr>
      <w:rFonts w:ascii="Arial" w:eastAsia="Arial" w:hAnsi="Arial" w:cs="Arial"/>
      <w:i/>
      <w:iCs/>
      <w:sz w:val="16"/>
      <w:szCs w:val="16"/>
      <w:lang w:eastAsia="es-CO"/>
    </w:rPr>
  </w:style>
  <w:style w:type="paragraph" w:customStyle="1" w:styleId="Textodebloque1">
    <w:name w:val="Texto de bloque1"/>
    <w:basedOn w:val="Normal"/>
    <w:rsid w:val="005E077A"/>
    <w:pPr>
      <w:overflowPunct w:val="0"/>
      <w:autoSpaceDE w:val="0"/>
      <w:autoSpaceDN w:val="0"/>
      <w:adjustRightInd w:val="0"/>
      <w:spacing w:before="100" w:after="100"/>
      <w:ind w:left="709" w:right="57"/>
      <w:jc w:val="both"/>
      <w:textAlignment w:val="baseline"/>
    </w:pPr>
    <w:rPr>
      <w:rFonts w:ascii="Arial" w:eastAsia="Times New Roman" w:hAnsi="Arial"/>
      <w:sz w:val="24"/>
      <w:szCs w:val="20"/>
      <w:lang w:val="es-ES" w:eastAsia="es-CO"/>
    </w:rPr>
  </w:style>
  <w:style w:type="character" w:customStyle="1" w:styleId="Cuerpodeltexto5">
    <w:name w:val="Cuerpo del texto (5)_"/>
    <w:rsid w:val="001602DA"/>
    <w:rPr>
      <w:rFonts w:ascii="Segoe UI" w:eastAsia="Segoe UI" w:hAnsi="Segoe UI" w:cs="Segoe UI"/>
      <w:b w:val="0"/>
      <w:bCs w:val="0"/>
      <w:i w:val="0"/>
      <w:iCs w:val="0"/>
      <w:smallCaps w:val="0"/>
      <w:strike w:val="0"/>
      <w:u w:val="none"/>
    </w:rPr>
  </w:style>
  <w:style w:type="character" w:customStyle="1" w:styleId="Cuerpodeltexto50">
    <w:name w:val="Cuerpo del texto (5)"/>
    <w:rsid w:val="001602DA"/>
    <w:rPr>
      <w:rFonts w:ascii="Segoe UI" w:eastAsia="Segoe UI" w:hAnsi="Segoe UI" w:cs="Segoe UI"/>
      <w:b w:val="0"/>
      <w:bCs w:val="0"/>
      <w:i w:val="0"/>
      <w:iCs w:val="0"/>
      <w:smallCaps w:val="0"/>
      <w:strike w:val="0"/>
      <w:color w:val="000000"/>
      <w:spacing w:val="0"/>
      <w:w w:val="100"/>
      <w:position w:val="0"/>
      <w:sz w:val="24"/>
      <w:szCs w:val="24"/>
      <w:u w:val="single"/>
      <w:lang w:val="es-ES" w:eastAsia="es-ES" w:bidi="es-ES"/>
    </w:rPr>
  </w:style>
  <w:style w:type="character" w:customStyle="1" w:styleId="Encabezamientoopiedepgina18pto">
    <w:name w:val="Encabezamiento o pie de página + 18 pto"/>
    <w:aliases w:val="Cursiva"/>
    <w:rsid w:val="00F15D13"/>
    <w:rPr>
      <w:rFonts w:ascii="Century Schoolbook" w:eastAsia="Century Schoolbook" w:hAnsi="Century Schoolbook" w:cs="Century Schoolbook"/>
      <w:b w:val="0"/>
      <w:bCs w:val="0"/>
      <w:i/>
      <w:iCs/>
      <w:smallCaps w:val="0"/>
      <w:strike w:val="0"/>
      <w:color w:val="000000"/>
      <w:spacing w:val="0"/>
      <w:w w:val="100"/>
      <w:position w:val="0"/>
      <w:sz w:val="36"/>
      <w:szCs w:val="36"/>
      <w:u w:val="none"/>
      <w:lang w:val="es-ES" w:eastAsia="es-ES" w:bidi="es-ES"/>
    </w:rPr>
  </w:style>
  <w:style w:type="paragraph" w:customStyle="1" w:styleId="BodyA">
    <w:name w:val="Body A"/>
    <w:rsid w:val="00A54642"/>
    <w:pPr>
      <w:pBdr>
        <w:top w:val="none" w:sz="96" w:space="31" w:color="FFFFFF" w:frame="1"/>
        <w:left w:val="none" w:sz="96" w:space="31" w:color="FFFFFF" w:frame="1"/>
        <w:bottom w:val="none" w:sz="96" w:space="31" w:color="FFFFFF" w:frame="1"/>
        <w:right w:val="none" w:sz="96" w:space="31" w:color="FFFFFF" w:frame="1"/>
      </w:pBdr>
      <w:spacing w:after="160" w:line="259" w:lineRule="auto"/>
    </w:pPr>
    <w:rPr>
      <w:rFonts w:eastAsia="Times New Roman" w:cs="Calibri"/>
      <w:color w:val="000000"/>
      <w:sz w:val="22"/>
      <w:szCs w:val="22"/>
      <w:u w:color="000000"/>
      <w:lang w:val="es-ES_tradnl" w:eastAsia="es-ES"/>
    </w:rPr>
  </w:style>
  <w:style w:type="paragraph" w:styleId="Sinespaciado">
    <w:name w:val="No Spacing"/>
    <w:uiPriority w:val="1"/>
    <w:qFormat/>
    <w:rsid w:val="00A54642"/>
    <w:pPr>
      <w:pBdr>
        <w:top w:val="none" w:sz="96" w:space="31" w:color="FFFFFF" w:frame="1"/>
        <w:left w:val="none" w:sz="96" w:space="31" w:color="FFFFFF" w:frame="1"/>
        <w:bottom w:val="none" w:sz="96" w:space="31" w:color="FFFFFF" w:frame="1"/>
        <w:right w:val="none" w:sz="96" w:space="31" w:color="FFFFFF" w:frame="1"/>
      </w:pBdr>
      <w:shd w:val="clear" w:color="auto" w:fill="FFFFFF"/>
      <w:spacing w:line="293" w:lineRule="atLeast"/>
      <w:jc w:val="both"/>
      <w:textAlignment w:val="baseline"/>
    </w:pPr>
    <w:rPr>
      <w:rFonts w:ascii="Times New Roman" w:eastAsia="Times New Roman" w:hAnsi="Times New Roman" w:cs="Arial Unicode MS"/>
      <w:color w:val="000000"/>
      <w:sz w:val="28"/>
      <w:szCs w:val="28"/>
      <w:u w:color="000000"/>
      <w:bdr w:val="none" w:sz="0" w:space="0" w:color="auto" w:frame="1"/>
      <w:lang w:val="es-ES_tradnl" w:eastAsia="es-ES"/>
    </w:rPr>
  </w:style>
  <w:style w:type="paragraph" w:customStyle="1" w:styleId="CUERPOTEXTO">
    <w:name w:val="CUERPO TEXTO"/>
    <w:rsid w:val="00A1688D"/>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customStyle="1" w:styleId="footnotedescription">
    <w:name w:val="footnote description"/>
    <w:next w:val="Normal"/>
    <w:link w:val="footnotedescriptionChar"/>
    <w:hidden/>
    <w:rsid w:val="002622FE"/>
    <w:pPr>
      <w:spacing w:line="259" w:lineRule="auto"/>
    </w:pPr>
    <w:rPr>
      <w:rFonts w:ascii="Arial" w:eastAsia="Arial" w:hAnsi="Arial" w:cs="Arial"/>
      <w:color w:val="000000"/>
      <w:sz w:val="18"/>
      <w:szCs w:val="22"/>
      <w:lang w:val="es-CO" w:eastAsia="es-CO"/>
    </w:rPr>
  </w:style>
  <w:style w:type="character" w:customStyle="1" w:styleId="footnotedescriptionChar">
    <w:name w:val="footnote description Char"/>
    <w:link w:val="footnotedescription"/>
    <w:rsid w:val="002622FE"/>
    <w:rPr>
      <w:rFonts w:ascii="Arial" w:eastAsia="Arial" w:hAnsi="Arial" w:cs="Arial"/>
      <w:color w:val="000000"/>
      <w:sz w:val="18"/>
      <w:szCs w:val="22"/>
    </w:rPr>
  </w:style>
  <w:style w:type="character" w:customStyle="1" w:styleId="footnotemark">
    <w:name w:val="footnote mark"/>
    <w:hidden/>
    <w:rsid w:val="00895996"/>
    <w:rPr>
      <w:rFonts w:ascii="Courier New" w:eastAsia="Courier New" w:hAnsi="Courier New" w:cs="Courier New"/>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1654">
      <w:bodyDiv w:val="1"/>
      <w:marLeft w:val="0"/>
      <w:marRight w:val="0"/>
      <w:marTop w:val="0"/>
      <w:marBottom w:val="0"/>
      <w:divBdr>
        <w:top w:val="none" w:sz="0" w:space="0" w:color="auto"/>
        <w:left w:val="none" w:sz="0" w:space="0" w:color="auto"/>
        <w:bottom w:val="none" w:sz="0" w:space="0" w:color="auto"/>
        <w:right w:val="none" w:sz="0" w:space="0" w:color="auto"/>
      </w:divBdr>
    </w:div>
    <w:div w:id="140968735">
      <w:bodyDiv w:val="1"/>
      <w:marLeft w:val="0"/>
      <w:marRight w:val="0"/>
      <w:marTop w:val="0"/>
      <w:marBottom w:val="0"/>
      <w:divBdr>
        <w:top w:val="none" w:sz="0" w:space="0" w:color="auto"/>
        <w:left w:val="none" w:sz="0" w:space="0" w:color="auto"/>
        <w:bottom w:val="none" w:sz="0" w:space="0" w:color="auto"/>
        <w:right w:val="none" w:sz="0" w:space="0" w:color="auto"/>
      </w:divBdr>
    </w:div>
    <w:div w:id="198468627">
      <w:bodyDiv w:val="1"/>
      <w:marLeft w:val="0"/>
      <w:marRight w:val="0"/>
      <w:marTop w:val="0"/>
      <w:marBottom w:val="0"/>
      <w:divBdr>
        <w:top w:val="none" w:sz="0" w:space="0" w:color="auto"/>
        <w:left w:val="none" w:sz="0" w:space="0" w:color="auto"/>
        <w:bottom w:val="none" w:sz="0" w:space="0" w:color="auto"/>
        <w:right w:val="none" w:sz="0" w:space="0" w:color="auto"/>
      </w:divBdr>
    </w:div>
    <w:div w:id="401367838">
      <w:bodyDiv w:val="1"/>
      <w:marLeft w:val="0"/>
      <w:marRight w:val="0"/>
      <w:marTop w:val="0"/>
      <w:marBottom w:val="0"/>
      <w:divBdr>
        <w:top w:val="none" w:sz="0" w:space="0" w:color="auto"/>
        <w:left w:val="none" w:sz="0" w:space="0" w:color="auto"/>
        <w:bottom w:val="none" w:sz="0" w:space="0" w:color="auto"/>
        <w:right w:val="none" w:sz="0" w:space="0" w:color="auto"/>
      </w:divBdr>
    </w:div>
    <w:div w:id="437873834">
      <w:bodyDiv w:val="1"/>
      <w:marLeft w:val="0"/>
      <w:marRight w:val="0"/>
      <w:marTop w:val="0"/>
      <w:marBottom w:val="0"/>
      <w:divBdr>
        <w:top w:val="none" w:sz="0" w:space="0" w:color="auto"/>
        <w:left w:val="none" w:sz="0" w:space="0" w:color="auto"/>
        <w:bottom w:val="none" w:sz="0" w:space="0" w:color="auto"/>
        <w:right w:val="none" w:sz="0" w:space="0" w:color="auto"/>
      </w:divBdr>
    </w:div>
    <w:div w:id="524489643">
      <w:bodyDiv w:val="1"/>
      <w:marLeft w:val="0"/>
      <w:marRight w:val="0"/>
      <w:marTop w:val="0"/>
      <w:marBottom w:val="0"/>
      <w:divBdr>
        <w:top w:val="none" w:sz="0" w:space="0" w:color="auto"/>
        <w:left w:val="none" w:sz="0" w:space="0" w:color="auto"/>
        <w:bottom w:val="none" w:sz="0" w:space="0" w:color="auto"/>
        <w:right w:val="none" w:sz="0" w:space="0" w:color="auto"/>
      </w:divBdr>
    </w:div>
    <w:div w:id="584921186">
      <w:bodyDiv w:val="1"/>
      <w:marLeft w:val="0"/>
      <w:marRight w:val="0"/>
      <w:marTop w:val="0"/>
      <w:marBottom w:val="0"/>
      <w:divBdr>
        <w:top w:val="none" w:sz="0" w:space="0" w:color="auto"/>
        <w:left w:val="none" w:sz="0" w:space="0" w:color="auto"/>
        <w:bottom w:val="none" w:sz="0" w:space="0" w:color="auto"/>
        <w:right w:val="none" w:sz="0" w:space="0" w:color="auto"/>
      </w:divBdr>
    </w:div>
    <w:div w:id="598026932">
      <w:bodyDiv w:val="1"/>
      <w:marLeft w:val="0"/>
      <w:marRight w:val="0"/>
      <w:marTop w:val="0"/>
      <w:marBottom w:val="0"/>
      <w:divBdr>
        <w:top w:val="none" w:sz="0" w:space="0" w:color="auto"/>
        <w:left w:val="none" w:sz="0" w:space="0" w:color="auto"/>
        <w:bottom w:val="none" w:sz="0" w:space="0" w:color="auto"/>
        <w:right w:val="none" w:sz="0" w:space="0" w:color="auto"/>
      </w:divBdr>
    </w:div>
    <w:div w:id="998342653">
      <w:bodyDiv w:val="1"/>
      <w:marLeft w:val="0"/>
      <w:marRight w:val="0"/>
      <w:marTop w:val="0"/>
      <w:marBottom w:val="0"/>
      <w:divBdr>
        <w:top w:val="none" w:sz="0" w:space="0" w:color="auto"/>
        <w:left w:val="none" w:sz="0" w:space="0" w:color="auto"/>
        <w:bottom w:val="none" w:sz="0" w:space="0" w:color="auto"/>
        <w:right w:val="none" w:sz="0" w:space="0" w:color="auto"/>
      </w:divBdr>
      <w:divsChild>
        <w:div w:id="2264950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3242288">
      <w:bodyDiv w:val="1"/>
      <w:marLeft w:val="0"/>
      <w:marRight w:val="0"/>
      <w:marTop w:val="0"/>
      <w:marBottom w:val="0"/>
      <w:divBdr>
        <w:top w:val="none" w:sz="0" w:space="0" w:color="auto"/>
        <w:left w:val="none" w:sz="0" w:space="0" w:color="auto"/>
        <w:bottom w:val="none" w:sz="0" w:space="0" w:color="auto"/>
        <w:right w:val="none" w:sz="0" w:space="0" w:color="auto"/>
      </w:divBdr>
    </w:div>
    <w:div w:id="1088037907">
      <w:bodyDiv w:val="1"/>
      <w:marLeft w:val="0"/>
      <w:marRight w:val="0"/>
      <w:marTop w:val="0"/>
      <w:marBottom w:val="0"/>
      <w:divBdr>
        <w:top w:val="none" w:sz="0" w:space="0" w:color="auto"/>
        <w:left w:val="none" w:sz="0" w:space="0" w:color="auto"/>
        <w:bottom w:val="none" w:sz="0" w:space="0" w:color="auto"/>
        <w:right w:val="none" w:sz="0" w:space="0" w:color="auto"/>
      </w:divBdr>
    </w:div>
    <w:div w:id="1385332198">
      <w:bodyDiv w:val="1"/>
      <w:marLeft w:val="0"/>
      <w:marRight w:val="0"/>
      <w:marTop w:val="0"/>
      <w:marBottom w:val="0"/>
      <w:divBdr>
        <w:top w:val="none" w:sz="0" w:space="0" w:color="auto"/>
        <w:left w:val="none" w:sz="0" w:space="0" w:color="auto"/>
        <w:bottom w:val="none" w:sz="0" w:space="0" w:color="auto"/>
        <w:right w:val="none" w:sz="0" w:space="0" w:color="auto"/>
      </w:divBdr>
    </w:div>
    <w:div w:id="1410076533">
      <w:bodyDiv w:val="1"/>
      <w:marLeft w:val="0"/>
      <w:marRight w:val="0"/>
      <w:marTop w:val="0"/>
      <w:marBottom w:val="0"/>
      <w:divBdr>
        <w:top w:val="none" w:sz="0" w:space="0" w:color="auto"/>
        <w:left w:val="none" w:sz="0" w:space="0" w:color="auto"/>
        <w:bottom w:val="none" w:sz="0" w:space="0" w:color="auto"/>
        <w:right w:val="none" w:sz="0" w:space="0" w:color="auto"/>
      </w:divBdr>
    </w:div>
    <w:div w:id="1474980453">
      <w:bodyDiv w:val="1"/>
      <w:marLeft w:val="0"/>
      <w:marRight w:val="0"/>
      <w:marTop w:val="0"/>
      <w:marBottom w:val="0"/>
      <w:divBdr>
        <w:top w:val="none" w:sz="0" w:space="0" w:color="auto"/>
        <w:left w:val="none" w:sz="0" w:space="0" w:color="auto"/>
        <w:bottom w:val="none" w:sz="0" w:space="0" w:color="auto"/>
        <w:right w:val="none" w:sz="0" w:space="0" w:color="auto"/>
      </w:divBdr>
    </w:div>
    <w:div w:id="1503161035">
      <w:bodyDiv w:val="1"/>
      <w:marLeft w:val="0"/>
      <w:marRight w:val="0"/>
      <w:marTop w:val="0"/>
      <w:marBottom w:val="0"/>
      <w:divBdr>
        <w:top w:val="none" w:sz="0" w:space="0" w:color="auto"/>
        <w:left w:val="none" w:sz="0" w:space="0" w:color="auto"/>
        <w:bottom w:val="none" w:sz="0" w:space="0" w:color="auto"/>
        <w:right w:val="none" w:sz="0" w:space="0" w:color="auto"/>
      </w:divBdr>
    </w:div>
    <w:div w:id="1595555042">
      <w:bodyDiv w:val="1"/>
      <w:marLeft w:val="0"/>
      <w:marRight w:val="0"/>
      <w:marTop w:val="0"/>
      <w:marBottom w:val="0"/>
      <w:divBdr>
        <w:top w:val="none" w:sz="0" w:space="0" w:color="auto"/>
        <w:left w:val="none" w:sz="0" w:space="0" w:color="auto"/>
        <w:bottom w:val="none" w:sz="0" w:space="0" w:color="auto"/>
        <w:right w:val="none" w:sz="0" w:space="0" w:color="auto"/>
      </w:divBdr>
    </w:div>
    <w:div w:id="1682580555">
      <w:bodyDiv w:val="1"/>
      <w:marLeft w:val="0"/>
      <w:marRight w:val="0"/>
      <w:marTop w:val="0"/>
      <w:marBottom w:val="0"/>
      <w:divBdr>
        <w:top w:val="none" w:sz="0" w:space="0" w:color="auto"/>
        <w:left w:val="none" w:sz="0" w:space="0" w:color="auto"/>
        <w:bottom w:val="none" w:sz="0" w:space="0" w:color="auto"/>
        <w:right w:val="none" w:sz="0" w:space="0" w:color="auto"/>
      </w:divBdr>
    </w:div>
    <w:div w:id="1758822248">
      <w:bodyDiv w:val="1"/>
      <w:marLeft w:val="0"/>
      <w:marRight w:val="0"/>
      <w:marTop w:val="0"/>
      <w:marBottom w:val="0"/>
      <w:divBdr>
        <w:top w:val="none" w:sz="0" w:space="0" w:color="auto"/>
        <w:left w:val="none" w:sz="0" w:space="0" w:color="auto"/>
        <w:bottom w:val="none" w:sz="0" w:space="0" w:color="auto"/>
        <w:right w:val="none" w:sz="0" w:space="0" w:color="auto"/>
      </w:divBdr>
    </w:div>
    <w:div w:id="1899436962">
      <w:bodyDiv w:val="1"/>
      <w:marLeft w:val="0"/>
      <w:marRight w:val="0"/>
      <w:marTop w:val="0"/>
      <w:marBottom w:val="0"/>
      <w:divBdr>
        <w:top w:val="none" w:sz="0" w:space="0" w:color="auto"/>
        <w:left w:val="none" w:sz="0" w:space="0" w:color="auto"/>
        <w:bottom w:val="none" w:sz="0" w:space="0" w:color="auto"/>
        <w:right w:val="none" w:sz="0" w:space="0" w:color="auto"/>
      </w:divBdr>
    </w:div>
    <w:div w:id="2042970367">
      <w:bodyDiv w:val="1"/>
      <w:marLeft w:val="0"/>
      <w:marRight w:val="0"/>
      <w:marTop w:val="0"/>
      <w:marBottom w:val="0"/>
      <w:divBdr>
        <w:top w:val="none" w:sz="0" w:space="0" w:color="auto"/>
        <w:left w:val="none" w:sz="0" w:space="0" w:color="auto"/>
        <w:bottom w:val="none" w:sz="0" w:space="0" w:color="auto"/>
        <w:right w:val="none" w:sz="0" w:space="0" w:color="auto"/>
      </w:divBdr>
      <w:divsChild>
        <w:div w:id="165526074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3BCC-54F0-49F2-A87C-E0CA91C7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560FB-1C53-40F0-941D-2DA4F2FD28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F29B2C-0F71-4C2C-84EA-C3A7411D948C}">
  <ds:schemaRefs>
    <ds:schemaRef ds:uri="http://schemas.microsoft.com/sharepoint/v3/contenttype/forms"/>
  </ds:schemaRefs>
</ds:datastoreItem>
</file>

<file path=customXml/itemProps4.xml><?xml version="1.0" encoding="utf-8"?>
<ds:datastoreItem xmlns:ds="http://schemas.openxmlformats.org/officeDocument/2006/customXml" ds:itemID="{1C35D038-5FE3-49DA-B711-A938514A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6218</Words>
  <Characters>34201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HELIDA PIMIENTO RUEDA</dc:creator>
  <cp:keywords/>
  <dc:description/>
  <cp:lastModifiedBy>jmanuel.castillo.lopez@gmail.com</cp:lastModifiedBy>
  <cp:revision>5</cp:revision>
  <cp:lastPrinted>2017-05-26T16:57:00Z</cp:lastPrinted>
  <dcterms:created xsi:type="dcterms:W3CDTF">2020-06-04T14:46:00Z</dcterms:created>
  <dcterms:modified xsi:type="dcterms:W3CDTF">2020-06-25T23:50:00Z</dcterms:modified>
</cp:coreProperties>
</file>