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CFC97" w14:textId="77777777" w:rsidR="000A784D" w:rsidRPr="0020631C" w:rsidRDefault="000A784D" w:rsidP="000A784D">
      <w:pPr>
        <w:pStyle w:val="Sinespaciado"/>
        <w:widowControl w:val="0"/>
        <w:spacing w:line="240" w:lineRule="auto"/>
        <w:rPr>
          <w:rFonts w:ascii="Arial" w:eastAsia="Calibri" w:hAnsi="Arial" w:cs="Arial"/>
          <w:b/>
          <w:sz w:val="22"/>
          <w:szCs w:val="22"/>
        </w:rPr>
      </w:pPr>
      <w:r w:rsidRPr="0020631C">
        <w:rPr>
          <w:rFonts w:ascii="Arial" w:eastAsia="Calibri" w:hAnsi="Arial" w:cs="Arial"/>
          <w:b/>
          <w:sz w:val="22"/>
          <w:szCs w:val="22"/>
        </w:rPr>
        <w:t>CONTR</w:t>
      </w:r>
      <w:r w:rsidR="00D17C94">
        <w:rPr>
          <w:rFonts w:ascii="Arial" w:eastAsia="Calibri" w:hAnsi="Arial" w:cs="Arial"/>
          <w:b/>
          <w:sz w:val="22"/>
          <w:szCs w:val="22"/>
        </w:rPr>
        <w:t>ATO DE PRESTACIÓN DE SERVICIOS -</w:t>
      </w:r>
      <w:r w:rsidRPr="0020631C">
        <w:rPr>
          <w:rFonts w:ascii="Arial" w:eastAsia="Calibri" w:hAnsi="Arial" w:cs="Arial"/>
          <w:b/>
          <w:sz w:val="22"/>
          <w:szCs w:val="22"/>
        </w:rPr>
        <w:t xml:space="preserve"> </w:t>
      </w:r>
      <w:r w:rsidR="0020631C" w:rsidRPr="0020631C">
        <w:rPr>
          <w:rFonts w:ascii="Arial" w:eastAsia="Calibri" w:hAnsi="Arial" w:cs="Arial"/>
          <w:b/>
          <w:sz w:val="22"/>
          <w:szCs w:val="22"/>
        </w:rPr>
        <w:t>Definición</w:t>
      </w:r>
      <w:r w:rsidRPr="0020631C">
        <w:rPr>
          <w:rFonts w:ascii="Arial" w:eastAsia="Calibri" w:hAnsi="Arial" w:cs="Arial"/>
          <w:b/>
          <w:sz w:val="22"/>
          <w:szCs w:val="22"/>
        </w:rPr>
        <w:t xml:space="preserve"> </w:t>
      </w:r>
    </w:p>
    <w:p w14:paraId="0FB2E92D" w14:textId="77777777" w:rsidR="000A784D" w:rsidRPr="0020631C" w:rsidRDefault="000A784D" w:rsidP="000A784D">
      <w:pPr>
        <w:pStyle w:val="Sinespaciado"/>
        <w:widowControl w:val="0"/>
        <w:spacing w:line="240" w:lineRule="auto"/>
        <w:rPr>
          <w:rFonts w:ascii="Arial" w:eastAsia="Calibri" w:hAnsi="Arial" w:cs="Arial"/>
          <w:b/>
          <w:sz w:val="22"/>
          <w:szCs w:val="22"/>
        </w:rPr>
      </w:pPr>
    </w:p>
    <w:p w14:paraId="5DA81F4A" w14:textId="77777777" w:rsidR="000A784D" w:rsidRPr="0020631C" w:rsidRDefault="000A784D" w:rsidP="000A784D">
      <w:pPr>
        <w:pStyle w:val="Sinespaciado"/>
        <w:spacing w:line="240" w:lineRule="auto"/>
        <w:rPr>
          <w:rFonts w:ascii="Arial" w:hAnsi="Arial" w:cs="Arial"/>
          <w:b/>
          <w:sz w:val="22"/>
          <w:szCs w:val="22"/>
          <w:lang w:val="es-CO"/>
        </w:rPr>
      </w:pPr>
      <w:r w:rsidRPr="0020631C">
        <w:rPr>
          <w:rFonts w:ascii="Arial" w:hAnsi="Arial" w:cs="Arial"/>
          <w:sz w:val="22"/>
          <w:szCs w:val="22"/>
          <w:lang w:val="es-CO"/>
        </w:rPr>
        <w:t>El</w:t>
      </w:r>
      <w:r w:rsidRPr="0020631C">
        <w:rPr>
          <w:rFonts w:ascii="Arial" w:hAnsi="Arial" w:cs="Arial"/>
          <w:sz w:val="22"/>
          <w:szCs w:val="22"/>
          <w:lang w:val="es-ES"/>
        </w:rPr>
        <w:t xml:space="preserve"> contrato de prestación de servicios se ha definido como el celebrado por las entidades estatales para desarrollar actividades relacionadas con la administración o funcionamiento de las instituciones; sus condiciones están dadas, entre otras normas, por el artículo 32, numeral 3, de la Ley 80 de 1993, modificado por el Decreto 165 de 1997; el Decreto 2209 de 1998, que, al dictar normas sobre austeridad del gasto para las entidades que manejan recursos del tesoro nacional, reguló el tema; y el Decreto 2170 de 2002, que, en relación con esas contrataciones, además de indicar la manera de selección del contratista, precisa que «solo se realizarán para fines específicos o no hubiere personal de planta suficiente para prestar el servicio a contratar». </w:t>
      </w:r>
      <w:r w:rsidRPr="0020631C">
        <w:rPr>
          <w:rFonts w:ascii="Arial" w:hAnsi="Arial" w:cs="Arial"/>
          <w:sz w:val="22"/>
          <w:szCs w:val="22"/>
          <w:lang w:val="es-CO"/>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14:paraId="15C53FB7" w14:textId="77777777" w:rsidR="000A784D" w:rsidRPr="0020631C" w:rsidRDefault="000A784D" w:rsidP="000A784D">
      <w:pPr>
        <w:pStyle w:val="Sinespaciado"/>
        <w:spacing w:line="240" w:lineRule="auto"/>
        <w:rPr>
          <w:rFonts w:ascii="Arial" w:hAnsi="Arial" w:cs="Arial"/>
          <w:b/>
          <w:sz w:val="22"/>
          <w:szCs w:val="22"/>
          <w:lang w:val="es-CO"/>
        </w:rPr>
      </w:pPr>
    </w:p>
    <w:p w14:paraId="4B29FD30" w14:textId="77777777" w:rsidR="000A784D" w:rsidRPr="0020631C" w:rsidRDefault="000A784D" w:rsidP="000A784D">
      <w:pPr>
        <w:pStyle w:val="Sinespaciado"/>
        <w:spacing w:line="240" w:lineRule="auto"/>
        <w:rPr>
          <w:rFonts w:ascii="Arial" w:hAnsi="Arial" w:cs="Arial"/>
          <w:iCs/>
          <w:sz w:val="22"/>
          <w:szCs w:val="22"/>
          <w:lang w:val="es-CO"/>
        </w:rPr>
      </w:pPr>
      <w:r w:rsidRPr="0020631C">
        <w:rPr>
          <w:rFonts w:ascii="Arial" w:hAnsi="Arial" w:cs="Arial"/>
          <w:b/>
          <w:iCs/>
          <w:sz w:val="22"/>
          <w:szCs w:val="22"/>
          <w:lang w:val="es-CO"/>
        </w:rPr>
        <w:t>RELACIÓN LABORAL - Elementos</w:t>
      </w:r>
    </w:p>
    <w:p w14:paraId="24E2ECA3" w14:textId="77777777" w:rsidR="000A784D" w:rsidRPr="0020631C" w:rsidRDefault="000A784D" w:rsidP="000A784D">
      <w:pPr>
        <w:pStyle w:val="Sinespaciado"/>
        <w:spacing w:line="240" w:lineRule="auto"/>
        <w:rPr>
          <w:rFonts w:ascii="Arial" w:hAnsi="Arial" w:cs="Arial"/>
          <w:sz w:val="22"/>
          <w:szCs w:val="22"/>
          <w:lang w:val="es-CO"/>
        </w:rPr>
      </w:pPr>
    </w:p>
    <w:p w14:paraId="309CE6A8" w14:textId="77777777" w:rsidR="00A07042" w:rsidRPr="0020631C" w:rsidRDefault="000A784D" w:rsidP="0020631C">
      <w:pPr>
        <w:pStyle w:val="Sinespaciado"/>
        <w:spacing w:line="240" w:lineRule="auto"/>
        <w:rPr>
          <w:rFonts w:ascii="Arial" w:hAnsi="Arial" w:cs="Arial"/>
          <w:i/>
          <w:iCs/>
          <w:sz w:val="22"/>
          <w:szCs w:val="22"/>
        </w:rPr>
      </w:pPr>
      <w:r w:rsidRPr="0020631C">
        <w:rPr>
          <w:rFonts w:ascii="Arial" w:hAnsi="Arial" w:cs="Arial"/>
          <w:sz w:val="22"/>
          <w:szCs w:val="22"/>
          <w:lang w:val="es-CO"/>
        </w:rPr>
        <w:t xml:space="preserve">Se colige que el contrato de prestación de servicios se desfigura cuando se comprueban los tres elementos constitutivos de una relación laboral, esto es, </w:t>
      </w:r>
      <w:r w:rsidRPr="0020631C">
        <w:rPr>
          <w:rFonts w:ascii="Arial" w:hAnsi="Arial" w:cs="Arial"/>
          <w:iCs/>
          <w:sz w:val="22"/>
          <w:szCs w:val="22"/>
          <w:lang w:val="es-CO"/>
        </w:rPr>
        <w:t xml:space="preserve">la prestación personal del servicio, la remuneración y la continuada subordinación laboral, </w:t>
      </w:r>
      <w:r w:rsidRPr="0020631C">
        <w:rPr>
          <w:rFonts w:ascii="Arial" w:hAnsi="Arial" w:cs="Arial"/>
          <w:sz w:val="22"/>
          <w:szCs w:val="22"/>
          <w:lang w:val="es-CO"/>
        </w:rPr>
        <w:t xml:space="preserve">de lo que surge el derecho al pago de prestaciones sociales a favor del contratista, en aplicación del principio de la primacía de la realidad sobre las formalidades establecidas en las relaciones laborales, </w:t>
      </w:r>
      <w:r w:rsidRPr="00D17C94">
        <w:rPr>
          <w:rFonts w:ascii="Arial" w:hAnsi="Arial" w:cs="Arial"/>
          <w:sz w:val="22"/>
          <w:szCs w:val="22"/>
          <w:lang w:val="es-CO"/>
        </w:rPr>
        <w:t xml:space="preserve">consagrado en el artículo 53 de la Constitución Política, con el que se propende a la garantía de </w:t>
      </w:r>
      <w:r w:rsidRPr="00D17C94">
        <w:rPr>
          <w:rFonts w:ascii="Arial" w:hAnsi="Arial" w:cs="Arial"/>
          <w:bCs/>
          <w:sz w:val="22"/>
          <w:szCs w:val="22"/>
          <w:lang w:val="es-CO"/>
        </w:rPr>
        <w:t xml:space="preserve">los derechos mínimos de las personas preceptuados en normas respecto de la materia. </w:t>
      </w:r>
      <w:r w:rsidRPr="00D17C94">
        <w:rPr>
          <w:rFonts w:ascii="Arial" w:hAnsi="Arial" w:cs="Arial"/>
          <w:sz w:val="22"/>
          <w:szCs w:val="22"/>
          <w:lang w:val="es-CO"/>
        </w:rPr>
        <w:t xml:space="preserve">En reciente decisión la subsección B de esta sección segunda recordó que i) la </w:t>
      </w:r>
      <w:r w:rsidRPr="00D17C94">
        <w:rPr>
          <w:rFonts w:ascii="Arial" w:hAnsi="Arial" w:cs="Arial"/>
          <w:iCs/>
          <w:sz w:val="22"/>
          <w:szCs w:val="22"/>
          <w:lang w:val="es-CO"/>
        </w:rPr>
        <w:t>subordinación</w:t>
      </w:r>
      <w:r w:rsidRPr="00D17C94">
        <w:rPr>
          <w:rFonts w:ascii="Arial" w:hAnsi="Arial" w:cs="Arial"/>
          <w:i/>
          <w:iCs/>
          <w:sz w:val="22"/>
          <w:szCs w:val="22"/>
          <w:lang w:val="es-CO"/>
        </w:rPr>
        <w:t xml:space="preserve"> </w:t>
      </w:r>
      <w:r w:rsidRPr="00D17C94">
        <w:rPr>
          <w:rFonts w:ascii="Arial" w:hAnsi="Arial" w:cs="Arial"/>
          <w:sz w:val="22"/>
          <w:szCs w:val="22"/>
          <w:lang w:val="es-CO"/>
        </w:rPr>
        <w:t xml:space="preserve">o dependencia es la situación en la que se exige del servidor público el cumplimiento de órdenes en cualquier momento, en cuanto al modo, tiempo o cantidad de trabajo, y se le imponen reglamentos, la cual debe mantenerse durante el vínculo; </w:t>
      </w:r>
      <w:proofErr w:type="spellStart"/>
      <w:r w:rsidRPr="00D17C94">
        <w:rPr>
          <w:rFonts w:ascii="Arial" w:hAnsi="Arial" w:cs="Arial"/>
          <w:sz w:val="22"/>
          <w:szCs w:val="22"/>
          <w:lang w:val="es-CO"/>
        </w:rPr>
        <w:t>ii</w:t>
      </w:r>
      <w:proofErr w:type="spellEnd"/>
      <w:r w:rsidRPr="00D17C94">
        <w:rPr>
          <w:rFonts w:ascii="Arial" w:hAnsi="Arial" w:cs="Arial"/>
          <w:sz w:val="22"/>
          <w:szCs w:val="22"/>
          <w:lang w:val="es-CO"/>
        </w:rPr>
        <w:t xml:space="preserve">) le corresponde a la parte actora demostrar la </w:t>
      </w:r>
      <w:r w:rsidRPr="00D17C94">
        <w:rPr>
          <w:rFonts w:ascii="Arial" w:hAnsi="Arial" w:cs="Arial"/>
          <w:iCs/>
          <w:sz w:val="22"/>
          <w:szCs w:val="22"/>
          <w:lang w:val="es-CO"/>
        </w:rPr>
        <w:t>permanencia</w:t>
      </w:r>
      <w:r w:rsidRPr="00D17C94">
        <w:rPr>
          <w:rFonts w:ascii="Arial" w:hAnsi="Arial" w:cs="Arial"/>
          <w:sz w:val="22"/>
          <w:szCs w:val="22"/>
          <w:lang w:val="es-CO"/>
        </w:rPr>
        <w:t xml:space="preserve">, es decir, que la labor sea inherente a la entidad, y </w:t>
      </w:r>
      <w:r w:rsidRPr="00D17C94">
        <w:rPr>
          <w:rFonts w:ascii="Arial" w:hAnsi="Arial" w:cs="Arial"/>
          <w:iCs/>
          <w:sz w:val="22"/>
          <w:szCs w:val="22"/>
          <w:lang w:val="es-CO"/>
        </w:rPr>
        <w:t>la equidad o similitud</w:t>
      </w:r>
      <w:r w:rsidRPr="00D17C94">
        <w:rPr>
          <w:rFonts w:ascii="Arial" w:hAnsi="Arial" w:cs="Arial"/>
          <w:sz w:val="22"/>
          <w:szCs w:val="22"/>
          <w:lang w:val="es-CO"/>
        </w:rPr>
        <w:t xml:space="preserve">, que es el parámetro de comparación con los demás empleados de planta, requisitos necesarios establecidos por la jurisprudencia, para desentrañar de la apariencia del contrato de prestación de servicios una verdadera relación laboral; y </w:t>
      </w:r>
      <w:proofErr w:type="spellStart"/>
      <w:r w:rsidRPr="00D17C94">
        <w:rPr>
          <w:rFonts w:ascii="Arial" w:hAnsi="Arial" w:cs="Arial"/>
          <w:sz w:val="22"/>
          <w:szCs w:val="22"/>
          <w:lang w:val="es-CO"/>
        </w:rPr>
        <w:t>iii</w:t>
      </w:r>
      <w:proofErr w:type="spellEnd"/>
      <w:r w:rsidRPr="00D17C94">
        <w:rPr>
          <w:rFonts w:ascii="Arial" w:hAnsi="Arial" w:cs="Arial"/>
          <w:sz w:val="22"/>
          <w:szCs w:val="22"/>
          <w:lang w:val="es-CO"/>
        </w:rPr>
        <w:t>) por el hecho de que se declare la existencia de la relación laboral y puedan reconocerse derechos económicos laborales a quien fue vinculado bajo la modalidad</w:t>
      </w:r>
      <w:r w:rsidRPr="0020631C">
        <w:rPr>
          <w:rFonts w:ascii="Arial" w:hAnsi="Arial" w:cs="Arial"/>
          <w:sz w:val="22"/>
          <w:szCs w:val="22"/>
          <w:lang w:val="es-CO"/>
        </w:rPr>
        <w:t xml:space="preserve"> de contrato de prestación de servicios que ocultó una verdadera relación laboral, </w:t>
      </w:r>
      <w:r w:rsidRPr="0020631C">
        <w:rPr>
          <w:rFonts w:ascii="Arial" w:hAnsi="Arial" w:cs="Arial"/>
          <w:bCs/>
          <w:sz w:val="22"/>
          <w:szCs w:val="22"/>
          <w:lang w:val="es-CO"/>
        </w:rPr>
        <w:t>no se le puede otorgar la calidad de empleado público</w:t>
      </w:r>
      <w:r w:rsidRPr="0020631C">
        <w:rPr>
          <w:rFonts w:ascii="Arial" w:hAnsi="Arial" w:cs="Arial"/>
          <w:sz w:val="22"/>
          <w:szCs w:val="22"/>
          <w:lang w:val="es-CO"/>
        </w:rPr>
        <w:t xml:space="preserve">, dado que para ello es indispensable que se den los presupuestos de nombramiento o elección y su correspondiente posesión, elementos de juicio que enmarcan el análisis del tema y que se tendrán en cuenta para decidir el asunto </w:t>
      </w:r>
      <w:r w:rsidRPr="0020631C">
        <w:rPr>
          <w:rFonts w:ascii="Arial" w:hAnsi="Arial" w:cs="Arial"/>
          <w:i/>
          <w:sz w:val="22"/>
          <w:szCs w:val="22"/>
          <w:lang w:val="es-CO"/>
        </w:rPr>
        <w:t>sub examine.</w:t>
      </w:r>
    </w:p>
    <w:p w14:paraId="0E4992C7" w14:textId="77777777" w:rsidR="000A784D" w:rsidRPr="0020631C" w:rsidRDefault="000A784D" w:rsidP="00CD124E">
      <w:pPr>
        <w:widowControl w:val="0"/>
        <w:spacing w:after="0" w:line="240" w:lineRule="auto"/>
        <w:jc w:val="both"/>
        <w:rPr>
          <w:rFonts w:ascii="Arial" w:hAnsi="Arial" w:cs="Arial"/>
          <w:i/>
          <w:iCs/>
        </w:rPr>
      </w:pPr>
    </w:p>
    <w:p w14:paraId="3790844E" w14:textId="77777777" w:rsidR="00A07042" w:rsidRPr="0020631C" w:rsidRDefault="00A07042" w:rsidP="00CD124E">
      <w:pPr>
        <w:widowControl w:val="0"/>
        <w:spacing w:after="0" w:line="240" w:lineRule="auto"/>
        <w:jc w:val="both"/>
        <w:rPr>
          <w:rFonts w:ascii="Arial" w:hAnsi="Arial" w:cs="Arial"/>
          <w:iCs/>
        </w:rPr>
      </w:pPr>
      <w:r w:rsidRPr="0020631C">
        <w:rPr>
          <w:rFonts w:ascii="Arial" w:hAnsi="Arial" w:cs="Arial"/>
          <w:b/>
          <w:iCs/>
        </w:rPr>
        <w:t>RELACIÓN LABORAL</w:t>
      </w:r>
      <w:r w:rsidR="000A784D" w:rsidRPr="0020631C">
        <w:rPr>
          <w:rFonts w:ascii="Arial" w:hAnsi="Arial" w:cs="Arial"/>
          <w:b/>
          <w:iCs/>
        </w:rPr>
        <w:t xml:space="preserve"> </w:t>
      </w:r>
      <w:r w:rsidRPr="0020631C">
        <w:rPr>
          <w:rFonts w:ascii="Arial" w:hAnsi="Arial" w:cs="Arial"/>
          <w:b/>
          <w:iCs/>
        </w:rPr>
        <w:t>-</w:t>
      </w:r>
      <w:r w:rsidR="000A784D" w:rsidRPr="0020631C">
        <w:rPr>
          <w:rFonts w:ascii="Arial" w:hAnsi="Arial" w:cs="Arial"/>
          <w:b/>
          <w:iCs/>
        </w:rPr>
        <w:t xml:space="preserve"> Configur</w:t>
      </w:r>
      <w:r w:rsidRPr="0020631C">
        <w:rPr>
          <w:rFonts w:ascii="Arial" w:hAnsi="Arial" w:cs="Arial"/>
          <w:b/>
          <w:iCs/>
        </w:rPr>
        <w:t>ación</w:t>
      </w:r>
      <w:r w:rsidRPr="0020631C">
        <w:rPr>
          <w:rFonts w:ascii="Arial" w:hAnsi="Arial" w:cs="Arial"/>
          <w:iCs/>
        </w:rPr>
        <w:t xml:space="preserve"> </w:t>
      </w:r>
    </w:p>
    <w:p w14:paraId="3E307E07" w14:textId="77777777" w:rsidR="000A784D" w:rsidRPr="0020631C" w:rsidRDefault="000A784D" w:rsidP="00A07042">
      <w:pPr>
        <w:widowControl w:val="0"/>
        <w:spacing w:after="0" w:line="240" w:lineRule="auto"/>
        <w:jc w:val="both"/>
        <w:rPr>
          <w:rFonts w:ascii="Arial" w:hAnsi="Arial" w:cs="Arial"/>
          <w:iCs/>
          <w:lang w:val="es-ES"/>
        </w:rPr>
      </w:pPr>
    </w:p>
    <w:p w14:paraId="655F9647" w14:textId="77777777" w:rsidR="00A07042" w:rsidRPr="0020631C" w:rsidRDefault="000A784D" w:rsidP="00A07042">
      <w:pPr>
        <w:widowControl w:val="0"/>
        <w:spacing w:after="0" w:line="240" w:lineRule="auto"/>
        <w:jc w:val="both"/>
        <w:rPr>
          <w:rFonts w:ascii="Arial" w:hAnsi="Arial" w:cs="Arial"/>
          <w:iCs/>
        </w:rPr>
      </w:pPr>
      <w:r w:rsidRPr="0020631C">
        <w:rPr>
          <w:rFonts w:ascii="Arial" w:hAnsi="Arial" w:cs="Arial"/>
          <w:iCs/>
          <w:lang w:val="es-ES"/>
        </w:rPr>
        <w:t>E</w:t>
      </w:r>
      <w:r w:rsidR="00A07042" w:rsidRPr="0020631C">
        <w:rPr>
          <w:rFonts w:ascii="Arial" w:hAnsi="Arial" w:cs="Arial"/>
          <w:iCs/>
          <w:lang w:val="es-ES"/>
        </w:rPr>
        <w:t xml:space="preserve">stá </w:t>
      </w:r>
      <w:r w:rsidR="00A07042" w:rsidRPr="00D17C94">
        <w:rPr>
          <w:rFonts w:ascii="Arial" w:hAnsi="Arial" w:cs="Arial"/>
          <w:iCs/>
          <w:lang w:val="es-ES"/>
        </w:rPr>
        <w:t xml:space="preserve">demostrado con la copia de los contratos de prestación de servicios y la certificación de tiempo laborado, la existencia de dos de los elementos de la relación laboral, por un lado, la prestación personal del servicio, por cuanto efectivamente el demandante fue contratado por la </w:t>
      </w:r>
      <w:r w:rsidR="00A07042" w:rsidRPr="00D17C94">
        <w:rPr>
          <w:rFonts w:ascii="Arial" w:hAnsi="Arial" w:cs="Arial"/>
          <w:iCs/>
        </w:rPr>
        <w:t xml:space="preserve">demandada </w:t>
      </w:r>
      <w:r w:rsidR="00A07042" w:rsidRPr="00D17C94">
        <w:rPr>
          <w:rFonts w:ascii="Arial" w:hAnsi="Arial" w:cs="Arial"/>
          <w:iCs/>
          <w:lang w:val="es-ES"/>
        </w:rPr>
        <w:t xml:space="preserve">como médico general, lo que implica que fue quien prestó el servicio, y por otro, la remuneración por el trabajo cumplido, comoquiera que en dichos contratos </w:t>
      </w:r>
      <w:r w:rsidR="00A07042" w:rsidRPr="00D17C94">
        <w:rPr>
          <w:rFonts w:ascii="Arial" w:hAnsi="Arial" w:cs="Arial"/>
          <w:iCs/>
          <w:lang w:val="es-ES_tradnl"/>
        </w:rPr>
        <w:t>de prestación de servicios</w:t>
      </w:r>
      <w:r w:rsidR="00A07042" w:rsidRPr="00D17C94">
        <w:rPr>
          <w:rFonts w:ascii="Arial" w:hAnsi="Arial" w:cs="Arial"/>
          <w:iCs/>
          <w:lang w:val="es-ES"/>
        </w:rPr>
        <w:t xml:space="preserve"> se estipuló un </w:t>
      </w:r>
      <w:r w:rsidR="00A07042" w:rsidRPr="00D17C94">
        <w:rPr>
          <w:rFonts w:ascii="Arial" w:hAnsi="Arial" w:cs="Arial"/>
          <w:iCs/>
        </w:rPr>
        <w:t>«</w:t>
      </w:r>
      <w:r w:rsidR="00A07042" w:rsidRPr="00D17C94">
        <w:rPr>
          <w:rFonts w:ascii="Arial" w:hAnsi="Arial" w:cs="Arial"/>
          <w:iCs/>
          <w:lang w:val="es-ES"/>
        </w:rPr>
        <w:t>valor del contrato</w:t>
      </w:r>
      <w:r w:rsidR="00A07042" w:rsidRPr="00D17C94">
        <w:rPr>
          <w:rFonts w:ascii="Arial" w:hAnsi="Arial" w:cs="Arial"/>
          <w:iCs/>
        </w:rPr>
        <w:t>»</w:t>
      </w:r>
      <w:r w:rsidR="00A07042" w:rsidRPr="00D17C94">
        <w:rPr>
          <w:rFonts w:ascii="Arial" w:hAnsi="Arial" w:cs="Arial"/>
          <w:iCs/>
          <w:lang w:val="es-ES"/>
        </w:rPr>
        <w:t xml:space="preserve"> con cargo a los recursos presupuestales de la entidad, es decir, la suma de dinero que tenía</w:t>
      </w:r>
      <w:r w:rsidR="00A07042" w:rsidRPr="0020631C">
        <w:rPr>
          <w:rFonts w:ascii="Arial" w:hAnsi="Arial" w:cs="Arial"/>
          <w:iCs/>
          <w:lang w:val="es-ES"/>
        </w:rPr>
        <w:t xml:space="preserve"> derecho a percibir y la modalidad del pago, lo que se entiende como la remuneración pactada por el servicio o el trabajo prestado, independientemente de su denominación (honorarios o salario), que en este caso le era pagada en forma mensual, según lo acordado en cada contrato y las actas de liquidación de estos, incluido los meses de mayo y junio.</w:t>
      </w:r>
      <w:r w:rsidRPr="0020631C">
        <w:rPr>
          <w:rFonts w:ascii="Arial" w:hAnsi="Arial" w:cs="Arial"/>
          <w:iCs/>
          <w:lang w:val="es-ES"/>
        </w:rPr>
        <w:t xml:space="preserve"> </w:t>
      </w:r>
      <w:r w:rsidR="00A07042" w:rsidRPr="0020631C">
        <w:rPr>
          <w:rFonts w:ascii="Arial" w:hAnsi="Arial" w:cs="Arial"/>
          <w:lang w:val="es-ES_tradnl"/>
        </w:rPr>
        <w:t>E</w:t>
      </w:r>
      <w:r w:rsidR="00A07042" w:rsidRPr="0020631C">
        <w:rPr>
          <w:rFonts w:ascii="Arial" w:hAnsi="Arial" w:cs="Arial"/>
          <w:lang w:val="es-ES"/>
        </w:rPr>
        <w:t>n relación con la subordinación, como último elemento de la relación laboral, resulta procedente examinar la naturaleza de las funciones desempeñadas por el actor en el ente demandado y su verdadero alcance, con el fin de establecer si existió o no</w:t>
      </w:r>
      <w:r w:rsidRPr="0020631C">
        <w:rPr>
          <w:rFonts w:ascii="Arial" w:hAnsi="Arial" w:cs="Arial"/>
          <w:lang w:val="es-ES"/>
        </w:rPr>
        <w:t>…</w:t>
      </w:r>
      <w:r w:rsidR="00A07042" w:rsidRPr="0020631C">
        <w:rPr>
          <w:rFonts w:ascii="Arial" w:hAnsi="Arial" w:cs="Arial"/>
          <w:lang w:val="es-ES"/>
        </w:rPr>
        <w:t xml:space="preserve">En efecto, se observa que el actor </w:t>
      </w:r>
      <w:r w:rsidR="00A07042" w:rsidRPr="0020631C">
        <w:rPr>
          <w:rFonts w:ascii="Arial" w:hAnsi="Arial" w:cs="Arial"/>
          <w:iCs/>
          <w:lang w:val="es-ES"/>
        </w:rPr>
        <w:t xml:space="preserve">pese a vincularse como médico general mediante contratos de prestación de servicios celebrados bajo los principios de la Ley 80 de 1993, la ejecución de su actividad </w:t>
      </w:r>
      <w:r w:rsidR="00A07042" w:rsidRPr="0020631C">
        <w:rPr>
          <w:rFonts w:ascii="Arial" w:hAnsi="Arial" w:cs="Arial"/>
          <w:iCs/>
          <w:lang w:val="es-ES"/>
        </w:rPr>
        <w:lastRenderedPageBreak/>
        <w:t>necesariamente implicó la prestación de sus servicios intelectuales de manera directa y sin independencia en el cumplimiento de su labor, pues requerían de su presencia en las instalaciones del hospital y debía cumplir los turnos bajo los horarios y los parámetros fijados por su gerente</w:t>
      </w:r>
      <w:r w:rsidRPr="0020631C">
        <w:rPr>
          <w:rFonts w:ascii="Arial" w:hAnsi="Arial" w:cs="Arial"/>
          <w:iCs/>
          <w:lang w:val="es-ES"/>
        </w:rPr>
        <w:t>…</w:t>
      </w:r>
      <w:r w:rsidR="00A07042" w:rsidRPr="0020631C">
        <w:rPr>
          <w:rFonts w:ascii="Arial" w:hAnsi="Arial" w:cs="Arial"/>
        </w:rPr>
        <w:t>Por lo tanto, valoradas las pruebas en su conjunto, se colige que durante la prestación de los servicios del accionante como médico general de la ESE, recibió órdenes de un superior, no pudo delegar el ejercicio de sus actividades en terceras personas, se le otorgaron y desarrolló funciones y labores similares a los empleados de planta y en sus mismas condiciones, ya que no existía diferenciación alguna; además, se le exigió cumplir sus labores en los horarios asignados directamente por el gerente y el coordinador médico y ejerció sus funciones en las instalaciones y con los instrumentos, materiales, insumos y equipos de la accionada, todo lo cual conlleva concluir que no se trató de una relación en la que imperó la subordinación.</w:t>
      </w:r>
      <w:r w:rsidRPr="0020631C">
        <w:rPr>
          <w:rFonts w:ascii="Arial" w:hAnsi="Arial" w:cs="Arial"/>
        </w:rPr>
        <w:t xml:space="preserve"> </w:t>
      </w:r>
      <w:r w:rsidR="00A07042" w:rsidRPr="0020631C">
        <w:rPr>
          <w:rFonts w:ascii="Arial" w:hAnsi="Arial" w:cs="Arial"/>
          <w:lang w:val="es-ES_tradnl"/>
        </w:rPr>
        <w:t>En este orden de ideas, a la presente controversia le es aplicable el principio de</w:t>
      </w:r>
      <w:r w:rsidR="00A07042" w:rsidRPr="0020631C">
        <w:rPr>
          <w:rFonts w:ascii="Arial" w:hAnsi="Arial" w:cs="Arial"/>
          <w:i/>
          <w:lang w:val="es-ES_tradnl"/>
        </w:rPr>
        <w:t xml:space="preserve"> </w:t>
      </w:r>
      <w:r w:rsidR="00A07042" w:rsidRPr="0020631C">
        <w:rPr>
          <w:rFonts w:ascii="Arial" w:hAnsi="Arial" w:cs="Arial"/>
        </w:rPr>
        <w:t>«</w:t>
      </w:r>
      <w:r w:rsidR="00A07042" w:rsidRPr="0020631C">
        <w:rPr>
          <w:rFonts w:ascii="Arial" w:hAnsi="Arial" w:cs="Arial"/>
          <w:lang w:val="es-ES_tradnl"/>
        </w:rPr>
        <w:t>la primacía de la realidad sobre formalidades</w:t>
      </w:r>
      <w:r w:rsidR="00A07042" w:rsidRPr="0020631C">
        <w:rPr>
          <w:rFonts w:ascii="Arial" w:hAnsi="Arial" w:cs="Arial"/>
        </w:rPr>
        <w:t>»</w:t>
      </w:r>
      <w:r w:rsidR="00A07042" w:rsidRPr="0020631C">
        <w:rPr>
          <w:rFonts w:ascii="Arial" w:hAnsi="Arial" w:cs="Arial"/>
          <w:lang w:val="es-ES_tradnl"/>
        </w:rPr>
        <w:t xml:space="preserve">, pues es indudable que el demandante se encontraba en las mismas condiciones de los médicos nombrados en planta, en tanto desempeñaba personalmente la labor, en un cargo que revestía la característica de permanente, motivo por el cual estaba sujeto a </w:t>
      </w:r>
      <w:r w:rsidR="00A07042" w:rsidRPr="0020631C">
        <w:rPr>
          <w:rFonts w:ascii="Arial" w:hAnsi="Arial" w:cs="Arial"/>
          <w:bCs/>
          <w:lang w:val="es-ES_tradnl"/>
        </w:rPr>
        <w:t xml:space="preserve">subordinación y </w:t>
      </w:r>
      <w:r w:rsidR="00465A1B" w:rsidRPr="0020631C">
        <w:rPr>
          <w:rFonts w:ascii="Arial" w:hAnsi="Arial" w:cs="Arial"/>
          <w:bCs/>
          <w:lang w:val="es-ES_tradnl"/>
        </w:rPr>
        <w:t>dependencia.</w:t>
      </w:r>
      <w:r w:rsidR="00465A1B" w:rsidRPr="0020631C">
        <w:rPr>
          <w:rFonts w:ascii="Arial" w:hAnsi="Arial" w:cs="Arial"/>
          <w:lang w:val="es-ES_tradnl"/>
        </w:rPr>
        <w:t xml:space="preserve"> Por</w:t>
      </w:r>
      <w:r w:rsidR="00A07042" w:rsidRPr="0020631C">
        <w:rPr>
          <w:rFonts w:ascii="Arial" w:hAnsi="Arial" w:cs="Arial"/>
          <w:lang w:val="es-ES_tradnl"/>
        </w:rPr>
        <w:t xml:space="preserve"> lo anterior, como la jurisprudencia de esta Corporación ha sostenido que cuando el objeto del contrato versa sobre el desempeño de funciones de carácter permanente y en el proceso se demuestra que hubo subordinación o dependencia respecto del empleador, surge el derecho al pago de prestaciones, como lo hizo el </w:t>
      </w:r>
      <w:r w:rsidR="00A07042" w:rsidRPr="0020631C">
        <w:rPr>
          <w:rFonts w:ascii="Arial" w:hAnsi="Arial" w:cs="Arial"/>
          <w:i/>
          <w:lang w:val="es-ES_tradnl"/>
        </w:rPr>
        <w:t>a quo.</w:t>
      </w:r>
      <w:r w:rsidR="00A07042" w:rsidRPr="0020631C">
        <w:rPr>
          <w:rFonts w:ascii="Arial" w:hAnsi="Arial" w:cs="Arial"/>
          <w:lang w:val="es-ES_tradnl"/>
        </w:rPr>
        <w:t xml:space="preserve"> </w:t>
      </w:r>
    </w:p>
    <w:p w14:paraId="1F15036D" w14:textId="77777777" w:rsidR="00465A1B" w:rsidRPr="0020631C" w:rsidRDefault="00465A1B" w:rsidP="00A07042">
      <w:pPr>
        <w:widowControl w:val="0"/>
        <w:spacing w:after="0" w:line="240" w:lineRule="auto"/>
        <w:jc w:val="both"/>
        <w:rPr>
          <w:rFonts w:ascii="Arial" w:hAnsi="Arial" w:cs="Arial"/>
          <w:iCs/>
          <w:lang w:val="es-ES"/>
        </w:rPr>
      </w:pPr>
    </w:p>
    <w:p w14:paraId="04313A14" w14:textId="77777777" w:rsidR="00465A1B" w:rsidRPr="0020631C" w:rsidRDefault="00465A1B" w:rsidP="00A07042">
      <w:pPr>
        <w:widowControl w:val="0"/>
        <w:spacing w:after="0" w:line="240" w:lineRule="auto"/>
        <w:jc w:val="both"/>
        <w:rPr>
          <w:rFonts w:ascii="Arial" w:hAnsi="Arial" w:cs="Arial"/>
          <w:b/>
          <w:iCs/>
          <w:lang w:val="es-ES"/>
        </w:rPr>
      </w:pPr>
      <w:r w:rsidRPr="0020631C">
        <w:rPr>
          <w:rFonts w:ascii="Arial" w:hAnsi="Arial" w:cs="Arial"/>
          <w:b/>
          <w:iCs/>
          <w:lang w:val="es-ES"/>
        </w:rPr>
        <w:t>CONTRATO REALIDAD</w:t>
      </w:r>
      <w:r w:rsidR="000A784D" w:rsidRPr="0020631C">
        <w:rPr>
          <w:rFonts w:ascii="Arial" w:hAnsi="Arial" w:cs="Arial"/>
          <w:b/>
          <w:iCs/>
          <w:lang w:val="es-ES"/>
        </w:rPr>
        <w:t xml:space="preserve"> </w:t>
      </w:r>
      <w:r w:rsidRPr="0020631C">
        <w:rPr>
          <w:rFonts w:ascii="Arial" w:hAnsi="Arial" w:cs="Arial"/>
          <w:b/>
          <w:iCs/>
          <w:lang w:val="es-ES"/>
        </w:rPr>
        <w:t xml:space="preserve">- </w:t>
      </w:r>
      <w:r w:rsidR="000A784D" w:rsidRPr="0020631C">
        <w:rPr>
          <w:rFonts w:ascii="Arial" w:hAnsi="Arial" w:cs="Arial"/>
          <w:b/>
          <w:iCs/>
          <w:lang w:val="es-ES"/>
        </w:rPr>
        <w:t>P</w:t>
      </w:r>
      <w:r w:rsidRPr="0020631C">
        <w:rPr>
          <w:rFonts w:ascii="Arial" w:hAnsi="Arial" w:cs="Arial"/>
          <w:b/>
          <w:iCs/>
          <w:lang w:val="es-ES"/>
        </w:rPr>
        <w:t xml:space="preserve">rescripción </w:t>
      </w:r>
    </w:p>
    <w:p w14:paraId="6F8DBDB2" w14:textId="77777777" w:rsidR="00465A1B" w:rsidRPr="0020631C" w:rsidRDefault="00465A1B" w:rsidP="00A07042">
      <w:pPr>
        <w:widowControl w:val="0"/>
        <w:spacing w:after="0" w:line="240" w:lineRule="auto"/>
        <w:jc w:val="both"/>
        <w:rPr>
          <w:rFonts w:ascii="Arial" w:hAnsi="Arial" w:cs="Arial"/>
          <w:iCs/>
          <w:lang w:val="es-ES"/>
        </w:rPr>
      </w:pPr>
    </w:p>
    <w:p w14:paraId="2BB34ADA" w14:textId="77777777" w:rsidR="00A07042" w:rsidRPr="0020631C" w:rsidRDefault="00A07042" w:rsidP="00A07042">
      <w:pPr>
        <w:widowControl w:val="0"/>
        <w:spacing w:after="0" w:line="240" w:lineRule="auto"/>
        <w:jc w:val="both"/>
        <w:rPr>
          <w:rFonts w:ascii="Arial" w:hAnsi="Arial" w:cs="Arial"/>
          <w:iCs/>
        </w:rPr>
      </w:pPr>
      <w:r w:rsidRPr="0020631C">
        <w:rPr>
          <w:rFonts w:ascii="Arial" w:hAnsi="Arial" w:cs="Arial"/>
          <w:iCs/>
        </w:rPr>
        <w:t>Por último, en lo que atañe a la prescripción, la Sala reitera</w:t>
      </w:r>
      <w:r w:rsidRPr="0020631C">
        <w:rPr>
          <w:rFonts w:ascii="Arial" w:hAnsi="Arial" w:cs="Arial"/>
          <w:iCs/>
          <w:lang w:val="es-ES"/>
        </w:rPr>
        <w:t xml:space="preserve"> </w:t>
      </w:r>
      <w:r w:rsidRPr="0020631C">
        <w:rPr>
          <w:rFonts w:ascii="Arial" w:hAnsi="Arial" w:cs="Arial"/>
          <w:iCs/>
        </w:rPr>
        <w:t>que</w:t>
      </w:r>
      <w:r w:rsidRPr="0020631C">
        <w:rPr>
          <w:rFonts w:ascii="Arial" w:hAnsi="Arial" w:cs="Arial"/>
        </w:rPr>
        <w:t xml:space="preserve"> quien pretende el reconocimiento de la relación laboral con el Estado, si excede de los tres años, contados a partir de la terminación de su vínculo contractual, para reclamar dichas prestaciones en aplicación del principio de la «</w:t>
      </w:r>
      <w:r w:rsidRPr="0020631C">
        <w:rPr>
          <w:rFonts w:ascii="Arial" w:hAnsi="Arial" w:cs="Arial"/>
          <w:lang w:val="es-ES"/>
        </w:rPr>
        <w:t xml:space="preserve">[...] </w:t>
      </w:r>
      <w:r w:rsidRPr="0020631C">
        <w:rPr>
          <w:rFonts w:ascii="Arial" w:hAnsi="Arial" w:cs="Arial"/>
        </w:rPr>
        <w:t>primacía de la realidad sobre las formalidades establecidas por los sujetos de las relaciones laborale</w:t>
      </w:r>
      <w:r w:rsidRPr="0020631C">
        <w:rPr>
          <w:rFonts w:ascii="Arial" w:hAnsi="Arial" w:cs="Arial"/>
          <w:i/>
        </w:rPr>
        <w:t>s</w:t>
      </w:r>
      <w:r w:rsidRPr="0020631C">
        <w:rPr>
          <w:rFonts w:ascii="Arial" w:hAnsi="Arial" w:cs="Arial"/>
        </w:rPr>
        <w:t xml:space="preserve">» (artículo 53 constitucional), estas se extinguen, lo que no ocurre en el </w:t>
      </w:r>
      <w:r w:rsidRPr="0020631C">
        <w:rPr>
          <w:rFonts w:ascii="Arial" w:hAnsi="Arial" w:cs="Arial"/>
          <w:i/>
          <w:iCs/>
        </w:rPr>
        <w:t>sub lite</w:t>
      </w:r>
      <w:r w:rsidRPr="0020631C">
        <w:rPr>
          <w:rFonts w:ascii="Arial" w:hAnsi="Arial" w:cs="Arial"/>
          <w:iCs/>
        </w:rPr>
        <w:t>, en razón a que (i) el actor prestó sus servicios por medio de contratos de prestación de servicios del 1° de febrero al 30 de junio de 2011, sin interrupciones, (</w:t>
      </w:r>
      <w:proofErr w:type="spellStart"/>
      <w:r w:rsidRPr="0020631C">
        <w:rPr>
          <w:rFonts w:ascii="Arial" w:hAnsi="Arial" w:cs="Arial"/>
          <w:iCs/>
        </w:rPr>
        <w:t>ii</w:t>
      </w:r>
      <w:proofErr w:type="spellEnd"/>
      <w:r w:rsidRPr="0020631C">
        <w:rPr>
          <w:rFonts w:ascii="Arial" w:hAnsi="Arial" w:cs="Arial"/>
          <w:iCs/>
        </w:rPr>
        <w:t>) presentó reclamación ante su empleador el 25 de enero de 2013, y (</w:t>
      </w:r>
      <w:proofErr w:type="spellStart"/>
      <w:r w:rsidRPr="0020631C">
        <w:rPr>
          <w:rFonts w:ascii="Arial" w:hAnsi="Arial" w:cs="Arial"/>
          <w:iCs/>
        </w:rPr>
        <w:t>iii</w:t>
      </w:r>
      <w:proofErr w:type="spellEnd"/>
      <w:r w:rsidRPr="0020631C">
        <w:rPr>
          <w:rFonts w:ascii="Arial" w:hAnsi="Arial" w:cs="Arial"/>
          <w:iCs/>
        </w:rPr>
        <w:t>) radicó la demanda ante la jurisdicción contencioso - administrativa el 14 de junio de 2013.</w:t>
      </w:r>
    </w:p>
    <w:p w14:paraId="184B6A55" w14:textId="77777777" w:rsidR="00877E9D" w:rsidRPr="00D234DB" w:rsidRDefault="00877E9D" w:rsidP="006821C9">
      <w:pPr>
        <w:widowControl w:val="0"/>
        <w:spacing w:after="0" w:line="240" w:lineRule="auto"/>
        <w:jc w:val="both"/>
        <w:rPr>
          <w:rFonts w:ascii="Arial" w:hAnsi="Arial" w:cs="Arial"/>
        </w:rPr>
      </w:pPr>
    </w:p>
    <w:p w14:paraId="14EB4B22" w14:textId="77777777" w:rsidR="001E0441" w:rsidRPr="00D234DB" w:rsidRDefault="001E0441" w:rsidP="006821C9">
      <w:pPr>
        <w:widowControl w:val="0"/>
        <w:spacing w:after="0" w:line="240" w:lineRule="auto"/>
        <w:jc w:val="both"/>
        <w:rPr>
          <w:rFonts w:ascii="Arial" w:hAnsi="Arial" w:cs="Arial"/>
        </w:rPr>
      </w:pPr>
    </w:p>
    <w:p w14:paraId="21AE0FB3" w14:textId="77777777" w:rsidR="00560597" w:rsidRPr="006821C9" w:rsidRDefault="00560597" w:rsidP="006821C9">
      <w:pPr>
        <w:spacing w:after="0" w:line="240" w:lineRule="auto"/>
        <w:jc w:val="center"/>
        <w:rPr>
          <w:rFonts w:ascii="Arial" w:hAnsi="Arial" w:cs="Arial"/>
          <w:b/>
          <w:sz w:val="24"/>
          <w:szCs w:val="24"/>
        </w:rPr>
      </w:pPr>
      <w:r w:rsidRPr="006821C9">
        <w:rPr>
          <w:rFonts w:ascii="Arial" w:hAnsi="Arial" w:cs="Arial"/>
          <w:b/>
          <w:sz w:val="24"/>
          <w:szCs w:val="24"/>
        </w:rPr>
        <w:t>CONSEJO DE ESTADO</w:t>
      </w:r>
    </w:p>
    <w:p w14:paraId="2D9D1048" w14:textId="77777777" w:rsidR="00560597" w:rsidRPr="006821C9" w:rsidRDefault="00560597" w:rsidP="006821C9">
      <w:pPr>
        <w:spacing w:after="0" w:line="240" w:lineRule="auto"/>
        <w:jc w:val="center"/>
        <w:rPr>
          <w:rFonts w:ascii="Arial" w:hAnsi="Arial" w:cs="Arial"/>
          <w:b/>
          <w:sz w:val="24"/>
          <w:szCs w:val="24"/>
        </w:rPr>
      </w:pPr>
    </w:p>
    <w:p w14:paraId="7D867437" w14:textId="77777777" w:rsidR="00560597" w:rsidRPr="006821C9" w:rsidRDefault="00560597" w:rsidP="006821C9">
      <w:pPr>
        <w:spacing w:after="0" w:line="240" w:lineRule="auto"/>
        <w:jc w:val="center"/>
        <w:rPr>
          <w:rFonts w:ascii="Arial" w:hAnsi="Arial" w:cs="Arial"/>
          <w:b/>
          <w:sz w:val="24"/>
          <w:szCs w:val="24"/>
        </w:rPr>
      </w:pPr>
      <w:r w:rsidRPr="006821C9">
        <w:rPr>
          <w:rFonts w:ascii="Arial" w:hAnsi="Arial" w:cs="Arial"/>
          <w:b/>
          <w:sz w:val="24"/>
          <w:szCs w:val="24"/>
        </w:rPr>
        <w:t>SALA DE LO CONTENCIOSO ADMINISTRATIVO</w:t>
      </w:r>
    </w:p>
    <w:p w14:paraId="2A256EEC" w14:textId="77777777" w:rsidR="00560597" w:rsidRPr="006821C9" w:rsidRDefault="00560597" w:rsidP="006821C9">
      <w:pPr>
        <w:spacing w:after="0" w:line="240" w:lineRule="auto"/>
        <w:jc w:val="center"/>
        <w:rPr>
          <w:rFonts w:ascii="Arial" w:hAnsi="Arial" w:cs="Arial"/>
          <w:b/>
          <w:sz w:val="24"/>
          <w:szCs w:val="24"/>
        </w:rPr>
      </w:pPr>
    </w:p>
    <w:p w14:paraId="791D20D5" w14:textId="77777777" w:rsidR="00560597" w:rsidRPr="006821C9" w:rsidRDefault="00560597" w:rsidP="006821C9">
      <w:pPr>
        <w:spacing w:after="0" w:line="240" w:lineRule="auto"/>
        <w:jc w:val="center"/>
        <w:rPr>
          <w:rFonts w:ascii="Arial" w:hAnsi="Arial" w:cs="Arial"/>
          <w:b/>
          <w:sz w:val="24"/>
          <w:szCs w:val="24"/>
        </w:rPr>
      </w:pPr>
      <w:r w:rsidRPr="006821C9">
        <w:rPr>
          <w:rFonts w:ascii="Arial" w:hAnsi="Arial" w:cs="Arial"/>
          <w:b/>
          <w:sz w:val="24"/>
          <w:szCs w:val="24"/>
        </w:rPr>
        <w:t>SECCION SEGUNDA</w:t>
      </w:r>
    </w:p>
    <w:p w14:paraId="6D81880F" w14:textId="77777777" w:rsidR="00560597" w:rsidRPr="006821C9" w:rsidRDefault="00560597" w:rsidP="006821C9">
      <w:pPr>
        <w:spacing w:after="0" w:line="240" w:lineRule="auto"/>
        <w:jc w:val="center"/>
        <w:rPr>
          <w:rFonts w:ascii="Arial" w:hAnsi="Arial" w:cs="Arial"/>
          <w:b/>
          <w:sz w:val="24"/>
          <w:szCs w:val="24"/>
        </w:rPr>
      </w:pPr>
    </w:p>
    <w:p w14:paraId="1D4D8AE2" w14:textId="77777777" w:rsidR="00560597" w:rsidRPr="006821C9" w:rsidRDefault="00560597" w:rsidP="006821C9">
      <w:pPr>
        <w:spacing w:after="0" w:line="240" w:lineRule="auto"/>
        <w:jc w:val="center"/>
        <w:rPr>
          <w:rFonts w:ascii="Arial" w:hAnsi="Arial" w:cs="Arial"/>
          <w:b/>
          <w:sz w:val="24"/>
          <w:szCs w:val="24"/>
        </w:rPr>
      </w:pPr>
      <w:r w:rsidRPr="006821C9">
        <w:rPr>
          <w:rFonts w:ascii="Arial" w:hAnsi="Arial" w:cs="Arial"/>
          <w:b/>
          <w:sz w:val="24"/>
          <w:szCs w:val="24"/>
        </w:rPr>
        <w:t>SUBSECCION “B”</w:t>
      </w:r>
    </w:p>
    <w:p w14:paraId="42D5B513" w14:textId="77777777" w:rsidR="00560597" w:rsidRPr="006821C9" w:rsidRDefault="00560597" w:rsidP="006821C9">
      <w:pPr>
        <w:spacing w:after="0" w:line="240" w:lineRule="auto"/>
        <w:jc w:val="center"/>
        <w:rPr>
          <w:rFonts w:ascii="Arial" w:hAnsi="Arial" w:cs="Arial"/>
          <w:b/>
          <w:sz w:val="24"/>
          <w:szCs w:val="24"/>
        </w:rPr>
      </w:pPr>
    </w:p>
    <w:p w14:paraId="1B9083DA" w14:textId="77777777" w:rsidR="00560597" w:rsidRPr="006821C9" w:rsidRDefault="00560597" w:rsidP="006821C9">
      <w:pPr>
        <w:spacing w:after="0" w:line="240" w:lineRule="auto"/>
        <w:jc w:val="center"/>
        <w:rPr>
          <w:rFonts w:ascii="Arial" w:hAnsi="Arial" w:cs="Arial"/>
          <w:b/>
          <w:sz w:val="24"/>
          <w:szCs w:val="24"/>
        </w:rPr>
      </w:pPr>
      <w:r w:rsidRPr="006821C9">
        <w:rPr>
          <w:rFonts w:ascii="Arial" w:hAnsi="Arial" w:cs="Arial"/>
          <w:b/>
          <w:sz w:val="24"/>
          <w:szCs w:val="24"/>
        </w:rPr>
        <w:t>Consejero ponente: CARMELO PERDOMO CUETER</w:t>
      </w:r>
    </w:p>
    <w:p w14:paraId="121F15E5" w14:textId="77777777" w:rsidR="00560597" w:rsidRPr="006821C9" w:rsidRDefault="00560597" w:rsidP="006821C9">
      <w:pPr>
        <w:spacing w:after="0" w:line="240" w:lineRule="auto"/>
        <w:jc w:val="center"/>
        <w:rPr>
          <w:rFonts w:ascii="Arial" w:hAnsi="Arial" w:cs="Arial"/>
          <w:b/>
          <w:sz w:val="24"/>
          <w:szCs w:val="24"/>
        </w:rPr>
      </w:pPr>
    </w:p>
    <w:p w14:paraId="4D97A18C" w14:textId="77777777" w:rsidR="00560597" w:rsidRPr="006821C9" w:rsidRDefault="00560597" w:rsidP="006821C9">
      <w:pPr>
        <w:spacing w:after="0" w:line="240" w:lineRule="auto"/>
        <w:jc w:val="both"/>
        <w:rPr>
          <w:rFonts w:ascii="Arial" w:hAnsi="Arial" w:cs="Arial"/>
          <w:sz w:val="24"/>
          <w:szCs w:val="24"/>
        </w:rPr>
      </w:pPr>
      <w:r w:rsidRPr="006821C9">
        <w:rPr>
          <w:rFonts w:ascii="Arial" w:hAnsi="Arial" w:cs="Arial"/>
          <w:sz w:val="24"/>
          <w:szCs w:val="24"/>
        </w:rPr>
        <w:t xml:space="preserve">Bogotá, D.C., </w:t>
      </w:r>
      <w:r w:rsidR="00877E9D" w:rsidRPr="006821C9">
        <w:rPr>
          <w:rFonts w:ascii="Arial" w:eastAsia="Arial Unicode MS" w:hAnsi="Arial" w:cs="Arial"/>
          <w:color w:val="000000"/>
          <w:sz w:val="24"/>
          <w:szCs w:val="28"/>
        </w:rPr>
        <w:t>treinta y uno (31) de octubre de dos mil diecisiete (2017)</w:t>
      </w:r>
      <w:r w:rsidR="00877E9D">
        <w:rPr>
          <w:rFonts w:ascii="Arial" w:eastAsia="Arial Unicode MS" w:hAnsi="Arial" w:cs="Arial"/>
          <w:color w:val="000000"/>
          <w:sz w:val="24"/>
          <w:szCs w:val="28"/>
        </w:rPr>
        <w:t>.</w:t>
      </w:r>
    </w:p>
    <w:p w14:paraId="4D1D49E8" w14:textId="77777777" w:rsidR="00560597" w:rsidRPr="006821C9" w:rsidRDefault="00560597" w:rsidP="006821C9">
      <w:pPr>
        <w:spacing w:after="0" w:line="240" w:lineRule="auto"/>
        <w:jc w:val="both"/>
        <w:rPr>
          <w:rFonts w:ascii="Arial" w:hAnsi="Arial" w:cs="Arial"/>
          <w:sz w:val="24"/>
          <w:szCs w:val="24"/>
        </w:rPr>
      </w:pPr>
    </w:p>
    <w:p w14:paraId="77A91F25" w14:textId="77777777" w:rsidR="00560597" w:rsidRPr="006821C9" w:rsidRDefault="00560597" w:rsidP="006821C9">
      <w:pPr>
        <w:spacing w:after="0" w:line="240" w:lineRule="auto"/>
        <w:jc w:val="both"/>
        <w:rPr>
          <w:rFonts w:ascii="Arial" w:hAnsi="Arial" w:cs="Arial"/>
          <w:b/>
          <w:sz w:val="24"/>
          <w:szCs w:val="24"/>
        </w:rPr>
      </w:pPr>
      <w:r w:rsidRPr="006821C9">
        <w:rPr>
          <w:rFonts w:ascii="Arial" w:hAnsi="Arial" w:cs="Arial"/>
          <w:b/>
          <w:sz w:val="24"/>
          <w:szCs w:val="24"/>
        </w:rPr>
        <w:t xml:space="preserve">Radicación número: </w:t>
      </w:r>
      <w:r w:rsidR="00877E9D" w:rsidRPr="00877E9D">
        <w:rPr>
          <w:rFonts w:ascii="Arial" w:hAnsi="Arial" w:cs="Arial"/>
          <w:b/>
          <w:color w:val="000000"/>
          <w:sz w:val="24"/>
          <w:szCs w:val="28"/>
        </w:rPr>
        <w:t>68001-23-33-000-2013-00603-01(2097-14)</w:t>
      </w:r>
    </w:p>
    <w:p w14:paraId="2E1CD4CA" w14:textId="77777777" w:rsidR="00560597" w:rsidRPr="006821C9" w:rsidRDefault="00560597" w:rsidP="006821C9">
      <w:pPr>
        <w:spacing w:after="0" w:line="240" w:lineRule="auto"/>
        <w:jc w:val="both"/>
        <w:rPr>
          <w:rFonts w:ascii="Arial" w:hAnsi="Arial" w:cs="Arial"/>
          <w:b/>
          <w:sz w:val="24"/>
          <w:szCs w:val="24"/>
        </w:rPr>
      </w:pPr>
    </w:p>
    <w:p w14:paraId="231C1716" w14:textId="77777777" w:rsidR="00560597" w:rsidRPr="006821C9" w:rsidRDefault="00560597" w:rsidP="006821C9">
      <w:pPr>
        <w:spacing w:after="0" w:line="240" w:lineRule="auto"/>
        <w:jc w:val="both"/>
        <w:rPr>
          <w:rFonts w:ascii="Arial" w:hAnsi="Arial" w:cs="Arial"/>
          <w:b/>
          <w:sz w:val="24"/>
          <w:szCs w:val="24"/>
        </w:rPr>
      </w:pPr>
      <w:r w:rsidRPr="006821C9">
        <w:rPr>
          <w:rFonts w:ascii="Arial" w:hAnsi="Arial" w:cs="Arial"/>
          <w:b/>
          <w:sz w:val="24"/>
          <w:szCs w:val="24"/>
        </w:rPr>
        <w:t xml:space="preserve">Actor: </w:t>
      </w:r>
      <w:r w:rsidR="00877E9D">
        <w:rPr>
          <w:rFonts w:ascii="Arial" w:eastAsia="Times New Roman" w:hAnsi="Arial" w:cs="Arial"/>
          <w:b/>
          <w:iCs/>
          <w:color w:val="000000"/>
          <w:sz w:val="24"/>
          <w:szCs w:val="28"/>
          <w:lang w:eastAsia="es-CO"/>
        </w:rPr>
        <w:t>A</w:t>
      </w:r>
      <w:r w:rsidR="00877E9D" w:rsidRPr="00877E9D">
        <w:rPr>
          <w:rFonts w:ascii="Arial" w:eastAsia="Times New Roman" w:hAnsi="Arial" w:cs="Arial"/>
          <w:b/>
          <w:iCs/>
          <w:color w:val="000000"/>
          <w:sz w:val="24"/>
          <w:szCs w:val="28"/>
          <w:lang w:eastAsia="es-CO"/>
        </w:rPr>
        <w:t>NDERSON ROBERTO ANTUNES CARDOSO</w:t>
      </w:r>
    </w:p>
    <w:p w14:paraId="07AE6855" w14:textId="77777777" w:rsidR="00560597" w:rsidRPr="006821C9" w:rsidRDefault="00560597" w:rsidP="006821C9">
      <w:pPr>
        <w:spacing w:after="0" w:line="240" w:lineRule="auto"/>
        <w:jc w:val="both"/>
        <w:rPr>
          <w:rFonts w:ascii="Arial" w:hAnsi="Arial" w:cs="Arial"/>
          <w:b/>
          <w:sz w:val="24"/>
          <w:szCs w:val="24"/>
        </w:rPr>
      </w:pPr>
    </w:p>
    <w:p w14:paraId="48E54757" w14:textId="77777777" w:rsidR="00560597" w:rsidRPr="006821C9" w:rsidRDefault="00560597" w:rsidP="006821C9">
      <w:pPr>
        <w:spacing w:after="0" w:line="240" w:lineRule="auto"/>
        <w:jc w:val="both"/>
        <w:rPr>
          <w:rFonts w:ascii="Arial" w:hAnsi="Arial" w:cs="Arial"/>
          <w:b/>
          <w:sz w:val="24"/>
          <w:szCs w:val="24"/>
        </w:rPr>
      </w:pPr>
      <w:r w:rsidRPr="006821C9">
        <w:rPr>
          <w:rFonts w:ascii="Arial" w:hAnsi="Arial" w:cs="Arial"/>
          <w:b/>
          <w:sz w:val="24"/>
          <w:szCs w:val="24"/>
        </w:rPr>
        <w:t xml:space="preserve">Demandado: </w:t>
      </w:r>
      <w:r w:rsidR="00877E9D" w:rsidRPr="00877E9D">
        <w:rPr>
          <w:rFonts w:ascii="Arial" w:hAnsi="Arial" w:cs="Arial"/>
          <w:b/>
          <w:color w:val="000000"/>
          <w:sz w:val="24"/>
          <w:szCs w:val="28"/>
        </w:rPr>
        <w:t>HOSPITAL SAN JUAN DE DIOS DE GIR</w:t>
      </w:r>
      <w:r w:rsidR="00877E9D">
        <w:rPr>
          <w:rFonts w:ascii="Arial" w:hAnsi="Arial" w:cs="Arial"/>
          <w:b/>
          <w:color w:val="000000"/>
          <w:sz w:val="24"/>
          <w:szCs w:val="28"/>
        </w:rPr>
        <w:t>O</w:t>
      </w:r>
      <w:r w:rsidR="00877E9D" w:rsidRPr="00877E9D">
        <w:rPr>
          <w:rFonts w:ascii="Arial" w:hAnsi="Arial" w:cs="Arial"/>
          <w:b/>
          <w:color w:val="000000"/>
          <w:sz w:val="24"/>
          <w:szCs w:val="28"/>
        </w:rPr>
        <w:t>N</w:t>
      </w:r>
      <w:r w:rsidR="00877E9D">
        <w:rPr>
          <w:rFonts w:ascii="Arial" w:hAnsi="Arial" w:cs="Arial"/>
          <w:b/>
          <w:color w:val="000000"/>
          <w:sz w:val="24"/>
          <w:szCs w:val="28"/>
        </w:rPr>
        <w:t xml:space="preserve"> ESE - SANTANDER</w:t>
      </w:r>
    </w:p>
    <w:p w14:paraId="1EEEB2DE" w14:textId="77777777" w:rsidR="00560597" w:rsidRDefault="00560597" w:rsidP="006821C9">
      <w:pPr>
        <w:spacing w:after="0" w:line="240" w:lineRule="auto"/>
        <w:jc w:val="both"/>
        <w:rPr>
          <w:rFonts w:ascii="Arial" w:hAnsi="Arial" w:cs="Arial"/>
          <w:b/>
          <w:sz w:val="24"/>
          <w:szCs w:val="24"/>
        </w:rPr>
      </w:pPr>
    </w:p>
    <w:p w14:paraId="4650B575" w14:textId="77777777" w:rsidR="00877E9D" w:rsidRDefault="00877E9D" w:rsidP="006821C9">
      <w:pPr>
        <w:spacing w:after="0" w:line="240" w:lineRule="auto"/>
        <w:jc w:val="both"/>
        <w:rPr>
          <w:rFonts w:ascii="Arial" w:hAnsi="Arial" w:cs="Arial"/>
          <w:b/>
          <w:sz w:val="24"/>
          <w:szCs w:val="24"/>
        </w:rPr>
      </w:pPr>
    </w:p>
    <w:p w14:paraId="214E15EF" w14:textId="77777777" w:rsidR="00877E9D" w:rsidRDefault="00877E9D" w:rsidP="006821C9">
      <w:pPr>
        <w:spacing w:after="0" w:line="240" w:lineRule="auto"/>
        <w:jc w:val="both"/>
        <w:rPr>
          <w:rFonts w:ascii="Arial" w:hAnsi="Arial" w:cs="Arial"/>
          <w:b/>
          <w:sz w:val="24"/>
          <w:szCs w:val="24"/>
        </w:rPr>
      </w:pPr>
    </w:p>
    <w:p w14:paraId="4BAC2FCA" w14:textId="77777777" w:rsidR="004E652D" w:rsidRDefault="00877E9D" w:rsidP="006821C9">
      <w:pPr>
        <w:spacing w:after="0" w:line="240" w:lineRule="auto"/>
        <w:jc w:val="both"/>
        <w:rPr>
          <w:rFonts w:ascii="Arial" w:hAnsi="Arial" w:cs="Arial"/>
          <w:b/>
          <w:color w:val="000000"/>
          <w:sz w:val="24"/>
          <w:szCs w:val="28"/>
        </w:rPr>
      </w:pPr>
      <w:r>
        <w:rPr>
          <w:rFonts w:ascii="Arial" w:hAnsi="Arial" w:cs="Arial"/>
          <w:b/>
          <w:sz w:val="24"/>
          <w:szCs w:val="24"/>
        </w:rPr>
        <w:t xml:space="preserve">Referencia: </w:t>
      </w:r>
      <w:r w:rsidRPr="00877E9D">
        <w:rPr>
          <w:rFonts w:ascii="Arial" w:hAnsi="Arial" w:cs="Arial"/>
          <w:b/>
          <w:color w:val="000000"/>
          <w:sz w:val="24"/>
          <w:szCs w:val="28"/>
        </w:rPr>
        <w:t>NULIDAD Y RESTABLECIMIENTO DEL DERECHO</w:t>
      </w:r>
      <w:r>
        <w:rPr>
          <w:rFonts w:ascii="Arial" w:hAnsi="Arial" w:cs="Arial"/>
          <w:b/>
          <w:color w:val="000000"/>
          <w:sz w:val="24"/>
          <w:szCs w:val="28"/>
        </w:rPr>
        <w:t xml:space="preserve">.  </w:t>
      </w:r>
      <w:r w:rsidRPr="00877E9D">
        <w:rPr>
          <w:rFonts w:ascii="Arial" w:hAnsi="Arial" w:cs="Arial"/>
          <w:b/>
          <w:color w:val="000000"/>
          <w:sz w:val="24"/>
          <w:szCs w:val="28"/>
        </w:rPr>
        <w:t>CONTRATO REALIDAD</w:t>
      </w:r>
      <w:r>
        <w:rPr>
          <w:rFonts w:ascii="Arial" w:hAnsi="Arial" w:cs="Arial"/>
          <w:b/>
          <w:color w:val="000000"/>
          <w:sz w:val="24"/>
          <w:szCs w:val="28"/>
        </w:rPr>
        <w:t>.</w:t>
      </w:r>
    </w:p>
    <w:p w14:paraId="27B23A8A" w14:textId="77777777" w:rsidR="00877E9D" w:rsidRDefault="00877E9D" w:rsidP="006821C9">
      <w:pPr>
        <w:spacing w:after="0" w:line="240" w:lineRule="auto"/>
        <w:jc w:val="both"/>
        <w:rPr>
          <w:rFonts w:ascii="Arial" w:hAnsi="Arial" w:cs="Arial"/>
          <w:b/>
          <w:color w:val="000000"/>
          <w:sz w:val="24"/>
          <w:szCs w:val="28"/>
        </w:rPr>
      </w:pPr>
    </w:p>
    <w:p w14:paraId="7B7C9805" w14:textId="77777777" w:rsidR="00877E9D" w:rsidRDefault="00877E9D" w:rsidP="006821C9">
      <w:pPr>
        <w:spacing w:after="0" w:line="240" w:lineRule="auto"/>
        <w:jc w:val="both"/>
        <w:rPr>
          <w:rFonts w:ascii="Arial" w:hAnsi="Arial" w:cs="Arial"/>
          <w:b/>
          <w:color w:val="000000"/>
          <w:sz w:val="24"/>
          <w:szCs w:val="28"/>
        </w:rPr>
      </w:pPr>
    </w:p>
    <w:p w14:paraId="75E0FA7D" w14:textId="77777777" w:rsidR="00877E9D" w:rsidRDefault="00877E9D" w:rsidP="006821C9">
      <w:pPr>
        <w:spacing w:after="0" w:line="240" w:lineRule="auto"/>
        <w:jc w:val="both"/>
        <w:rPr>
          <w:rFonts w:ascii="Arial" w:hAnsi="Arial" w:cs="Arial"/>
          <w:b/>
          <w:color w:val="000000"/>
          <w:sz w:val="24"/>
          <w:szCs w:val="28"/>
        </w:rPr>
      </w:pPr>
    </w:p>
    <w:p w14:paraId="52F68538" w14:textId="77777777" w:rsidR="00715E88" w:rsidRDefault="00877E9D" w:rsidP="006821C9">
      <w:pPr>
        <w:widowControl w:val="0"/>
        <w:tabs>
          <w:tab w:val="center" w:pos="4420"/>
        </w:tabs>
        <w:autoSpaceDE w:val="0"/>
        <w:autoSpaceDN w:val="0"/>
        <w:adjustRightInd w:val="0"/>
        <w:spacing w:after="0" w:line="360" w:lineRule="auto"/>
        <w:jc w:val="both"/>
        <w:rPr>
          <w:rFonts w:ascii="Arial" w:eastAsia="Arial Unicode MS" w:hAnsi="Arial" w:cs="Arial"/>
          <w:color w:val="000000"/>
          <w:sz w:val="24"/>
          <w:szCs w:val="28"/>
          <w:lang w:eastAsia="es-ES"/>
        </w:rPr>
      </w:pPr>
      <w:r w:rsidRPr="00877E9D">
        <w:rPr>
          <w:rFonts w:ascii="Arial" w:hAnsi="Arial" w:cs="Arial"/>
          <w:b/>
          <w:bCs/>
          <w:color w:val="000000"/>
          <w:sz w:val="24"/>
          <w:szCs w:val="28"/>
        </w:rPr>
        <w:t>PROCEDE LA SALA A DECIDIR EL RECURSO DE APELACIÓN</w:t>
      </w:r>
      <w:r w:rsidRPr="006821C9">
        <w:rPr>
          <w:rFonts w:ascii="Arial" w:hAnsi="Arial" w:cs="Arial"/>
          <w:bCs/>
          <w:color w:val="000000"/>
          <w:sz w:val="24"/>
          <w:szCs w:val="28"/>
        </w:rPr>
        <w:t xml:space="preserve"> </w:t>
      </w:r>
      <w:r w:rsidR="00715E88" w:rsidRPr="006821C9">
        <w:rPr>
          <w:rFonts w:ascii="Arial" w:hAnsi="Arial" w:cs="Arial"/>
          <w:bCs/>
          <w:color w:val="000000"/>
          <w:sz w:val="24"/>
          <w:szCs w:val="28"/>
        </w:rPr>
        <w:t>interpuesto por la accionada</w:t>
      </w:r>
      <w:r w:rsidR="00827073">
        <w:rPr>
          <w:rFonts w:ascii="Arial" w:hAnsi="Arial" w:cs="Arial"/>
          <w:bCs/>
          <w:color w:val="000000"/>
          <w:sz w:val="24"/>
          <w:szCs w:val="28"/>
        </w:rPr>
        <w:t xml:space="preserve"> </w:t>
      </w:r>
      <w:r w:rsidR="00715E88" w:rsidRPr="006821C9">
        <w:rPr>
          <w:rFonts w:ascii="Arial" w:hAnsi="Arial" w:cs="Arial"/>
          <w:bCs/>
          <w:color w:val="000000"/>
          <w:sz w:val="24"/>
          <w:szCs w:val="28"/>
        </w:rPr>
        <w:t xml:space="preserve">contra la sentencia de 20 de febrero de 2014, proferida por el Tribunal Administrativo de Santander, </w:t>
      </w:r>
      <w:r w:rsidR="00715E88" w:rsidRPr="006821C9">
        <w:rPr>
          <w:rFonts w:ascii="Arial" w:eastAsia="Arial Unicode MS" w:hAnsi="Arial" w:cs="Arial"/>
          <w:color w:val="000000"/>
          <w:sz w:val="24"/>
          <w:szCs w:val="28"/>
          <w:lang w:eastAsia="es-ES"/>
        </w:rPr>
        <w:t xml:space="preserve">que accedió a las pretensiones de la demanda del epígrafe. </w:t>
      </w:r>
    </w:p>
    <w:p w14:paraId="0406FC02" w14:textId="77777777" w:rsidR="00D234DB" w:rsidRDefault="00D234DB" w:rsidP="006821C9">
      <w:pPr>
        <w:keepNext/>
        <w:spacing w:after="0" w:line="360" w:lineRule="auto"/>
        <w:jc w:val="center"/>
        <w:outlineLvl w:val="1"/>
        <w:rPr>
          <w:rFonts w:ascii="Arial" w:eastAsia="Arial Unicode MS" w:hAnsi="Arial" w:cs="Arial"/>
          <w:b/>
          <w:bCs/>
          <w:color w:val="000000"/>
          <w:sz w:val="24"/>
          <w:szCs w:val="28"/>
          <w:lang w:eastAsia="es-ES"/>
        </w:rPr>
      </w:pPr>
    </w:p>
    <w:p w14:paraId="65A62DD2" w14:textId="358B4DDC" w:rsidR="00715E88" w:rsidRPr="00D234DB" w:rsidRDefault="00715E88" w:rsidP="00D234DB">
      <w:pPr>
        <w:pStyle w:val="Prrafodelista"/>
        <w:keepNext/>
        <w:numPr>
          <w:ilvl w:val="0"/>
          <w:numId w:val="10"/>
        </w:numPr>
        <w:spacing w:line="360" w:lineRule="auto"/>
        <w:jc w:val="center"/>
        <w:outlineLvl w:val="1"/>
        <w:rPr>
          <w:rFonts w:ascii="Arial" w:eastAsia="Arial Unicode MS" w:hAnsi="Arial" w:cs="Arial"/>
          <w:b/>
          <w:bCs/>
          <w:color w:val="000000"/>
          <w:sz w:val="24"/>
          <w:szCs w:val="28"/>
        </w:rPr>
      </w:pPr>
      <w:r w:rsidRPr="00D234DB">
        <w:rPr>
          <w:rFonts w:ascii="Arial" w:eastAsia="Arial Unicode MS" w:hAnsi="Arial" w:cs="Arial"/>
          <w:b/>
          <w:bCs/>
          <w:color w:val="000000"/>
          <w:sz w:val="24"/>
          <w:szCs w:val="28"/>
        </w:rPr>
        <w:t>ANTECEDENTES</w:t>
      </w:r>
    </w:p>
    <w:p w14:paraId="31E83D7A" w14:textId="77777777" w:rsidR="00D234DB" w:rsidRPr="00D234DB" w:rsidRDefault="00D234DB" w:rsidP="00D234DB">
      <w:pPr>
        <w:pStyle w:val="Prrafodelista"/>
        <w:keepNext/>
        <w:spacing w:line="360" w:lineRule="auto"/>
        <w:ind w:left="1080"/>
        <w:outlineLvl w:val="1"/>
        <w:rPr>
          <w:rFonts w:ascii="Arial" w:eastAsia="Arial Unicode MS" w:hAnsi="Arial" w:cs="Arial"/>
          <w:b/>
          <w:bCs/>
          <w:i/>
          <w:iCs/>
          <w:color w:val="000000"/>
          <w:sz w:val="24"/>
          <w:szCs w:val="28"/>
        </w:rPr>
      </w:pPr>
    </w:p>
    <w:p w14:paraId="58E2A741" w14:textId="77777777" w:rsidR="00715E88" w:rsidRPr="006821C9" w:rsidRDefault="00195443" w:rsidP="006821C9">
      <w:pPr>
        <w:spacing w:after="0" w:line="360" w:lineRule="auto"/>
        <w:jc w:val="both"/>
        <w:rPr>
          <w:rFonts w:ascii="Arial" w:eastAsia="Arial Unicode MS" w:hAnsi="Arial" w:cs="Arial"/>
          <w:color w:val="000000"/>
          <w:sz w:val="24"/>
          <w:szCs w:val="28"/>
        </w:rPr>
      </w:pPr>
      <w:r w:rsidRPr="006821C9">
        <w:rPr>
          <w:rFonts w:ascii="Arial" w:eastAsia="Arial Unicode MS" w:hAnsi="Arial" w:cs="Arial"/>
          <w:b/>
          <w:color w:val="000000"/>
          <w:sz w:val="24"/>
          <w:szCs w:val="28"/>
        </w:rPr>
        <w:t>1.1 El medio de control</w:t>
      </w:r>
      <w:r w:rsidR="00715E88" w:rsidRPr="006821C9">
        <w:rPr>
          <w:rFonts w:ascii="Arial" w:eastAsia="Arial Unicode MS" w:hAnsi="Arial" w:cs="Arial"/>
          <w:b/>
          <w:color w:val="000000"/>
          <w:sz w:val="24"/>
          <w:szCs w:val="28"/>
        </w:rPr>
        <w:t xml:space="preserve"> </w:t>
      </w:r>
      <w:r w:rsidR="00715E88" w:rsidRPr="006821C9">
        <w:rPr>
          <w:rFonts w:ascii="Arial" w:eastAsia="Arial Unicode MS" w:hAnsi="Arial" w:cs="Arial"/>
          <w:color w:val="000000"/>
          <w:sz w:val="24"/>
          <w:szCs w:val="28"/>
        </w:rPr>
        <w:t>(</w:t>
      </w:r>
      <w:proofErr w:type="spellStart"/>
      <w:r w:rsidR="00715E88" w:rsidRPr="006821C9">
        <w:rPr>
          <w:rFonts w:ascii="Arial" w:eastAsia="Arial Unicode MS" w:hAnsi="Arial" w:cs="Arial"/>
          <w:color w:val="000000"/>
          <w:sz w:val="24"/>
          <w:szCs w:val="28"/>
        </w:rPr>
        <w:t>ff</w:t>
      </w:r>
      <w:proofErr w:type="spellEnd"/>
      <w:r w:rsidR="00715E88" w:rsidRPr="006821C9">
        <w:rPr>
          <w:rFonts w:ascii="Arial" w:eastAsia="Arial Unicode MS" w:hAnsi="Arial" w:cs="Arial"/>
          <w:color w:val="000000"/>
          <w:sz w:val="24"/>
          <w:szCs w:val="28"/>
        </w:rPr>
        <w:t>.</w:t>
      </w:r>
      <w:r w:rsidRPr="006821C9">
        <w:rPr>
          <w:rFonts w:ascii="Arial" w:eastAsia="Arial Unicode MS" w:hAnsi="Arial" w:cs="Arial"/>
          <w:color w:val="000000"/>
          <w:sz w:val="24"/>
          <w:szCs w:val="28"/>
        </w:rPr>
        <w:t xml:space="preserve"> </w:t>
      </w:r>
      <w:r w:rsidR="008444E7" w:rsidRPr="006821C9">
        <w:rPr>
          <w:rFonts w:ascii="Arial" w:eastAsia="Arial Unicode MS" w:hAnsi="Arial" w:cs="Arial"/>
          <w:color w:val="000000"/>
          <w:sz w:val="24"/>
          <w:szCs w:val="28"/>
        </w:rPr>
        <w:t>1 a</w:t>
      </w:r>
      <w:r w:rsidR="00715E88" w:rsidRPr="006821C9">
        <w:rPr>
          <w:rFonts w:ascii="Arial" w:eastAsia="Arial Unicode MS" w:hAnsi="Arial" w:cs="Arial"/>
          <w:color w:val="000000"/>
          <w:sz w:val="24"/>
          <w:szCs w:val="28"/>
        </w:rPr>
        <w:t xml:space="preserve"> 6). El señor</w:t>
      </w:r>
      <w:r w:rsidR="00036786" w:rsidRPr="006821C9">
        <w:rPr>
          <w:rFonts w:ascii="Arial" w:eastAsia="Arial Unicode MS" w:hAnsi="Arial" w:cs="Arial"/>
          <w:color w:val="000000"/>
          <w:sz w:val="24"/>
          <w:szCs w:val="28"/>
        </w:rPr>
        <w:t xml:space="preserve"> </w:t>
      </w:r>
      <w:proofErr w:type="spellStart"/>
      <w:r w:rsidR="00036786" w:rsidRPr="006821C9">
        <w:rPr>
          <w:rFonts w:ascii="Arial" w:eastAsia="Arial Unicode MS" w:hAnsi="Arial" w:cs="Arial"/>
          <w:color w:val="000000"/>
          <w:sz w:val="24"/>
          <w:szCs w:val="28"/>
        </w:rPr>
        <w:t>Á</w:t>
      </w:r>
      <w:r w:rsidR="00715E88" w:rsidRPr="006821C9">
        <w:rPr>
          <w:rFonts w:ascii="Arial" w:eastAsia="Arial Unicode MS" w:hAnsi="Arial" w:cs="Arial"/>
          <w:color w:val="000000"/>
          <w:sz w:val="24"/>
          <w:szCs w:val="28"/>
        </w:rPr>
        <w:t>nderson</w:t>
      </w:r>
      <w:proofErr w:type="spellEnd"/>
      <w:r w:rsidR="00715E88" w:rsidRPr="006821C9">
        <w:rPr>
          <w:rFonts w:ascii="Arial" w:eastAsia="Arial Unicode MS" w:hAnsi="Arial" w:cs="Arial"/>
          <w:color w:val="000000"/>
          <w:sz w:val="24"/>
          <w:szCs w:val="28"/>
        </w:rPr>
        <w:t xml:space="preserve"> Roberto </w:t>
      </w:r>
      <w:proofErr w:type="spellStart"/>
      <w:r w:rsidR="007F60DA" w:rsidRPr="006821C9">
        <w:rPr>
          <w:rFonts w:ascii="Arial" w:eastAsia="Arial Unicode MS" w:hAnsi="Arial" w:cs="Arial"/>
          <w:color w:val="000000"/>
          <w:sz w:val="24"/>
          <w:szCs w:val="28"/>
        </w:rPr>
        <w:t>Antunes</w:t>
      </w:r>
      <w:proofErr w:type="spellEnd"/>
      <w:r w:rsidR="007F60DA" w:rsidRPr="006821C9">
        <w:rPr>
          <w:rFonts w:ascii="Arial" w:eastAsia="Arial Unicode MS" w:hAnsi="Arial" w:cs="Arial"/>
          <w:color w:val="000000"/>
          <w:sz w:val="24"/>
          <w:szCs w:val="28"/>
        </w:rPr>
        <w:t xml:space="preserve"> </w:t>
      </w:r>
      <w:r w:rsidR="00715E88" w:rsidRPr="006821C9">
        <w:rPr>
          <w:rFonts w:ascii="Arial" w:eastAsia="Arial Unicode MS" w:hAnsi="Arial" w:cs="Arial"/>
          <w:color w:val="000000"/>
          <w:sz w:val="24"/>
          <w:szCs w:val="28"/>
        </w:rPr>
        <w:t xml:space="preserve">Cardoso, por conducto de apoderado, ocurre ante la jurisdicción de lo contencioso-administrativo a </w:t>
      </w:r>
      <w:r w:rsidR="0031483A" w:rsidRPr="006821C9">
        <w:rPr>
          <w:rFonts w:ascii="Arial" w:eastAsia="Arial Unicode MS" w:hAnsi="Arial" w:cs="Arial"/>
          <w:color w:val="000000"/>
          <w:sz w:val="24"/>
          <w:szCs w:val="28"/>
        </w:rPr>
        <w:t xml:space="preserve">incoar medio de control </w:t>
      </w:r>
      <w:r w:rsidR="00715E88" w:rsidRPr="006821C9">
        <w:rPr>
          <w:rFonts w:ascii="Arial" w:eastAsia="Arial Unicode MS" w:hAnsi="Arial" w:cs="Arial"/>
          <w:color w:val="000000"/>
          <w:sz w:val="24"/>
          <w:szCs w:val="28"/>
        </w:rPr>
        <w:t xml:space="preserve">de nulidad y restablecimiento del derecho, conforme al artículo </w:t>
      </w:r>
      <w:r w:rsidR="0003031A" w:rsidRPr="006821C9">
        <w:rPr>
          <w:rFonts w:ascii="Arial" w:eastAsia="Arial Unicode MS" w:hAnsi="Arial" w:cs="Arial"/>
          <w:color w:val="000000"/>
          <w:sz w:val="24"/>
          <w:szCs w:val="28"/>
        </w:rPr>
        <w:t xml:space="preserve">138 del </w:t>
      </w:r>
      <w:r w:rsidR="0031483A" w:rsidRPr="006821C9">
        <w:rPr>
          <w:rFonts w:ascii="Arial" w:eastAsia="Arial Unicode MS" w:hAnsi="Arial" w:cs="Arial"/>
          <w:color w:val="000000"/>
          <w:sz w:val="24"/>
          <w:szCs w:val="28"/>
        </w:rPr>
        <w:t>Código de Procedimiento Administrativo</w:t>
      </w:r>
      <w:r w:rsidR="0003031A" w:rsidRPr="006821C9">
        <w:rPr>
          <w:rFonts w:ascii="Arial" w:eastAsia="Arial Unicode MS" w:hAnsi="Arial" w:cs="Arial"/>
          <w:color w:val="000000"/>
          <w:sz w:val="24"/>
          <w:szCs w:val="28"/>
        </w:rPr>
        <w:t xml:space="preserve"> y de lo </w:t>
      </w:r>
      <w:r w:rsidR="00715E88" w:rsidRPr="006821C9">
        <w:rPr>
          <w:rFonts w:ascii="Arial" w:eastAsia="Arial Unicode MS" w:hAnsi="Arial" w:cs="Arial"/>
          <w:color w:val="000000"/>
          <w:sz w:val="24"/>
          <w:szCs w:val="28"/>
        </w:rPr>
        <w:t>Contencioso Administrativo (C</w:t>
      </w:r>
      <w:r w:rsidR="0003031A" w:rsidRPr="006821C9">
        <w:rPr>
          <w:rFonts w:ascii="Arial" w:eastAsia="Arial Unicode MS" w:hAnsi="Arial" w:cs="Arial"/>
          <w:color w:val="000000"/>
          <w:sz w:val="24"/>
          <w:szCs w:val="28"/>
        </w:rPr>
        <w:t>PA</w:t>
      </w:r>
      <w:r w:rsidR="00715E88" w:rsidRPr="006821C9">
        <w:rPr>
          <w:rFonts w:ascii="Arial" w:eastAsia="Arial Unicode MS" w:hAnsi="Arial" w:cs="Arial"/>
          <w:color w:val="000000"/>
          <w:sz w:val="24"/>
          <w:szCs w:val="28"/>
        </w:rPr>
        <w:t>CA),</w:t>
      </w:r>
      <w:r w:rsidR="008444E7" w:rsidRPr="006821C9">
        <w:rPr>
          <w:rFonts w:ascii="Arial" w:eastAsia="Arial Unicode MS" w:hAnsi="Arial" w:cs="Arial"/>
          <w:color w:val="000000"/>
          <w:sz w:val="24"/>
          <w:szCs w:val="28"/>
        </w:rPr>
        <w:t xml:space="preserve"> contra la ESE Hospital</w:t>
      </w:r>
      <w:r w:rsidR="00715E88" w:rsidRPr="006821C9">
        <w:rPr>
          <w:rFonts w:ascii="Arial" w:eastAsia="Arial Unicode MS" w:hAnsi="Arial" w:cs="Arial"/>
          <w:color w:val="000000"/>
          <w:sz w:val="24"/>
          <w:szCs w:val="28"/>
        </w:rPr>
        <w:t xml:space="preserve"> San Juan de Dios de Girón (Santander) para que se acojan las pretensiones que en el apartado siguiente se precisan.</w:t>
      </w:r>
    </w:p>
    <w:p w14:paraId="0A37471A" w14:textId="77777777" w:rsidR="00715E88" w:rsidRDefault="00715E88" w:rsidP="006821C9">
      <w:pPr>
        <w:spacing w:after="0" w:line="360" w:lineRule="auto"/>
        <w:jc w:val="both"/>
        <w:rPr>
          <w:rFonts w:ascii="Arial" w:eastAsia="Arial Unicode MS" w:hAnsi="Arial" w:cs="Arial"/>
          <w:color w:val="000000"/>
          <w:sz w:val="24"/>
          <w:szCs w:val="28"/>
        </w:rPr>
      </w:pPr>
    </w:p>
    <w:p w14:paraId="05AF65CC" w14:textId="77777777" w:rsidR="004B7C72" w:rsidRPr="006821C9" w:rsidRDefault="004B7C72" w:rsidP="006821C9">
      <w:pPr>
        <w:spacing w:after="0" w:line="360" w:lineRule="auto"/>
        <w:jc w:val="both"/>
        <w:rPr>
          <w:rFonts w:ascii="Arial" w:eastAsia="Arial Unicode MS" w:hAnsi="Arial" w:cs="Arial"/>
          <w:color w:val="000000"/>
          <w:sz w:val="24"/>
          <w:szCs w:val="28"/>
        </w:rPr>
      </w:pPr>
    </w:p>
    <w:p w14:paraId="34E1032D" w14:textId="77777777" w:rsidR="007772BF" w:rsidRPr="006821C9" w:rsidRDefault="007F0473" w:rsidP="006821C9">
      <w:pPr>
        <w:spacing w:after="0" w:line="360" w:lineRule="auto"/>
        <w:jc w:val="both"/>
        <w:rPr>
          <w:rFonts w:ascii="Arial" w:eastAsia="Arial Unicode MS" w:hAnsi="Arial" w:cs="Arial"/>
          <w:color w:val="000000"/>
          <w:sz w:val="24"/>
          <w:szCs w:val="28"/>
          <w:lang w:val="es-ES"/>
        </w:rPr>
      </w:pPr>
      <w:r w:rsidRPr="006821C9">
        <w:rPr>
          <w:rFonts w:ascii="Arial" w:eastAsia="Arial Unicode MS" w:hAnsi="Arial" w:cs="Arial"/>
          <w:b/>
          <w:color w:val="000000"/>
          <w:sz w:val="24"/>
          <w:szCs w:val="28"/>
        </w:rPr>
        <w:t xml:space="preserve">1.2 </w:t>
      </w:r>
      <w:r w:rsidR="00715E88" w:rsidRPr="006821C9">
        <w:rPr>
          <w:rFonts w:ascii="Arial" w:eastAsia="Arial Unicode MS" w:hAnsi="Arial" w:cs="Arial"/>
          <w:b/>
          <w:color w:val="000000"/>
          <w:sz w:val="24"/>
          <w:szCs w:val="28"/>
        </w:rPr>
        <w:t>Pretensiones.</w:t>
      </w:r>
      <w:r w:rsidR="007772BF" w:rsidRPr="006821C9">
        <w:rPr>
          <w:rFonts w:ascii="Arial" w:eastAsia="Arial Unicode MS" w:hAnsi="Arial" w:cs="Arial"/>
          <w:color w:val="000000"/>
          <w:sz w:val="24"/>
          <w:szCs w:val="28"/>
        </w:rPr>
        <w:t xml:space="preserve"> </w:t>
      </w:r>
      <w:r w:rsidR="007772BF" w:rsidRPr="006821C9">
        <w:rPr>
          <w:rFonts w:ascii="Arial" w:eastAsia="Arial Unicode MS" w:hAnsi="Arial" w:cs="Arial"/>
          <w:color w:val="000000"/>
          <w:sz w:val="24"/>
          <w:szCs w:val="28"/>
          <w:lang w:val="es-ES"/>
        </w:rPr>
        <w:t>Se declare</w:t>
      </w:r>
      <w:r w:rsidR="007772BF" w:rsidRPr="006821C9">
        <w:rPr>
          <w:rFonts w:ascii="Arial" w:eastAsia="Arial Unicode MS" w:hAnsi="Arial" w:cs="Arial"/>
          <w:b/>
          <w:color w:val="000000"/>
          <w:sz w:val="24"/>
          <w:szCs w:val="28"/>
          <w:lang w:val="es-ES"/>
        </w:rPr>
        <w:t xml:space="preserve"> </w:t>
      </w:r>
      <w:r w:rsidR="007772BF" w:rsidRPr="006821C9">
        <w:rPr>
          <w:rFonts w:ascii="Arial" w:eastAsia="Arial Unicode MS" w:hAnsi="Arial" w:cs="Arial"/>
          <w:color w:val="000000"/>
          <w:sz w:val="24"/>
          <w:szCs w:val="28"/>
          <w:lang w:val="es-ES"/>
        </w:rPr>
        <w:t>la</w:t>
      </w:r>
      <w:r w:rsidR="007772BF" w:rsidRPr="006821C9">
        <w:rPr>
          <w:rFonts w:ascii="Arial" w:eastAsia="Arial Unicode MS" w:hAnsi="Arial" w:cs="Arial"/>
          <w:b/>
          <w:color w:val="000000"/>
          <w:sz w:val="24"/>
          <w:szCs w:val="28"/>
          <w:lang w:val="es-ES"/>
        </w:rPr>
        <w:t xml:space="preserve"> </w:t>
      </w:r>
      <w:r w:rsidR="007772BF" w:rsidRPr="006821C9">
        <w:rPr>
          <w:rFonts w:ascii="Arial" w:eastAsia="Arial Unicode MS" w:hAnsi="Arial" w:cs="Arial"/>
          <w:color w:val="000000"/>
          <w:sz w:val="24"/>
          <w:szCs w:val="28"/>
          <w:lang w:val="es-ES"/>
        </w:rPr>
        <w:t>nulidad del oficio de 11 de febrero de 2013</w:t>
      </w:r>
      <w:r w:rsidR="00195443" w:rsidRPr="006821C9">
        <w:rPr>
          <w:rFonts w:ascii="Arial" w:eastAsia="Arial Unicode MS" w:hAnsi="Arial" w:cs="Arial"/>
          <w:color w:val="000000"/>
          <w:sz w:val="24"/>
          <w:szCs w:val="28"/>
          <w:lang w:val="es-ES"/>
        </w:rPr>
        <w:t xml:space="preserve">, </w:t>
      </w:r>
      <w:r w:rsidR="007772BF" w:rsidRPr="006821C9">
        <w:rPr>
          <w:rFonts w:ascii="Arial" w:eastAsia="Arial Unicode MS" w:hAnsi="Arial" w:cs="Arial"/>
          <w:color w:val="000000"/>
          <w:sz w:val="24"/>
          <w:szCs w:val="28"/>
          <w:lang w:val="es-ES"/>
        </w:rPr>
        <w:t>por medio del cual la ESE</w:t>
      </w:r>
      <w:r w:rsidR="00E41DDB" w:rsidRPr="006821C9">
        <w:rPr>
          <w:rFonts w:ascii="Arial" w:hAnsi="Arial" w:cs="Arial"/>
          <w:color w:val="000000"/>
          <w:sz w:val="24"/>
          <w:szCs w:val="28"/>
        </w:rPr>
        <w:t xml:space="preserve"> H</w:t>
      </w:r>
      <w:r w:rsidR="007772BF" w:rsidRPr="006821C9">
        <w:rPr>
          <w:rFonts w:ascii="Arial" w:hAnsi="Arial" w:cs="Arial"/>
          <w:color w:val="000000"/>
          <w:sz w:val="24"/>
          <w:szCs w:val="28"/>
        </w:rPr>
        <w:t xml:space="preserve">ospital San Juan de Dios de Girón </w:t>
      </w:r>
      <w:r w:rsidR="007772BF" w:rsidRPr="006821C9">
        <w:rPr>
          <w:rFonts w:ascii="Arial" w:eastAsia="Arial Unicode MS" w:hAnsi="Arial" w:cs="Arial"/>
          <w:color w:val="000000"/>
          <w:sz w:val="24"/>
          <w:szCs w:val="28"/>
          <w:lang w:val="es-ES"/>
        </w:rPr>
        <w:t>negó al actor «</w:t>
      </w:r>
      <w:r w:rsidR="007772BF" w:rsidRPr="006821C9">
        <w:rPr>
          <w:rFonts w:ascii="Arial" w:eastAsia="Arial Unicode MS" w:hAnsi="Arial" w:cs="Arial"/>
          <w:color w:val="000000"/>
          <w:sz w:val="24"/>
          <w:szCs w:val="27"/>
          <w:lang w:val="es-ES"/>
        </w:rPr>
        <w:t>la existencia de una relaci</w:t>
      </w:r>
      <w:r w:rsidR="000E5903" w:rsidRPr="006821C9">
        <w:rPr>
          <w:rFonts w:ascii="Arial" w:eastAsia="Arial Unicode MS" w:hAnsi="Arial" w:cs="Arial"/>
          <w:color w:val="000000"/>
          <w:sz w:val="24"/>
          <w:szCs w:val="27"/>
          <w:lang w:val="es-ES"/>
        </w:rPr>
        <w:t>ón laboral</w:t>
      </w:r>
      <w:r w:rsidR="007772BF" w:rsidRPr="006821C9">
        <w:rPr>
          <w:rFonts w:ascii="Arial" w:eastAsia="Arial Unicode MS" w:hAnsi="Arial" w:cs="Arial"/>
          <w:color w:val="000000"/>
          <w:sz w:val="24"/>
          <w:szCs w:val="27"/>
          <w:lang w:val="es-ES"/>
        </w:rPr>
        <w:t xml:space="preserve"> y por ende el pago de prestaciones</w:t>
      </w:r>
      <w:r w:rsidR="004D2A5F" w:rsidRPr="006821C9">
        <w:rPr>
          <w:rFonts w:ascii="Arial" w:eastAsia="Arial Unicode MS" w:hAnsi="Arial" w:cs="Arial"/>
          <w:color w:val="000000"/>
          <w:sz w:val="24"/>
          <w:szCs w:val="27"/>
          <w:lang w:val="es-ES"/>
        </w:rPr>
        <w:t xml:space="preserve"> sociale</w:t>
      </w:r>
      <w:r w:rsidR="00D75008" w:rsidRPr="006821C9">
        <w:rPr>
          <w:rFonts w:ascii="Arial" w:eastAsia="Arial Unicode MS" w:hAnsi="Arial" w:cs="Arial"/>
          <w:color w:val="000000"/>
          <w:sz w:val="24"/>
          <w:szCs w:val="27"/>
          <w:lang w:val="es-ES"/>
        </w:rPr>
        <w:t>s</w:t>
      </w:r>
      <w:r w:rsidR="004D2A5F" w:rsidRPr="006821C9">
        <w:rPr>
          <w:rFonts w:ascii="Arial" w:eastAsia="Arial Unicode MS" w:hAnsi="Arial" w:cs="Arial"/>
          <w:color w:val="000000"/>
          <w:sz w:val="24"/>
          <w:szCs w:val="27"/>
          <w:lang w:val="es-ES"/>
        </w:rPr>
        <w:t xml:space="preserve"> </w:t>
      </w:r>
      <w:r w:rsidR="004D2A5F" w:rsidRPr="006821C9">
        <w:rPr>
          <w:rFonts w:ascii="Arial" w:eastAsia="Arial Unicode MS" w:hAnsi="Arial" w:cs="Arial"/>
          <w:color w:val="000000"/>
          <w:sz w:val="24"/>
          <w:szCs w:val="28"/>
          <w:lang w:val="es-ES"/>
        </w:rPr>
        <w:t>[...]</w:t>
      </w:r>
      <w:r w:rsidR="007772BF" w:rsidRPr="006821C9">
        <w:rPr>
          <w:rFonts w:ascii="Arial" w:eastAsia="Arial Unicode MS" w:hAnsi="Arial" w:cs="Arial"/>
          <w:color w:val="000000"/>
          <w:sz w:val="24"/>
          <w:szCs w:val="28"/>
          <w:lang w:val="es-ES"/>
        </w:rPr>
        <w:t>»</w:t>
      </w:r>
      <w:r w:rsidR="00195443" w:rsidRPr="006821C9">
        <w:rPr>
          <w:rFonts w:ascii="Arial" w:eastAsia="Arial Unicode MS" w:hAnsi="Arial" w:cs="Arial"/>
          <w:color w:val="000000"/>
          <w:sz w:val="24"/>
          <w:szCs w:val="28"/>
          <w:lang w:val="es-ES"/>
        </w:rPr>
        <w:t>.</w:t>
      </w:r>
    </w:p>
    <w:p w14:paraId="37439470" w14:textId="77777777" w:rsidR="007772BF" w:rsidRPr="006821C9" w:rsidRDefault="007772BF" w:rsidP="006821C9">
      <w:pPr>
        <w:spacing w:after="0" w:line="360" w:lineRule="auto"/>
        <w:jc w:val="both"/>
        <w:rPr>
          <w:rFonts w:ascii="Arial" w:eastAsia="Arial Unicode MS" w:hAnsi="Arial" w:cs="Arial"/>
          <w:color w:val="000000"/>
          <w:sz w:val="24"/>
          <w:szCs w:val="28"/>
          <w:lang w:val="es-ES"/>
        </w:rPr>
      </w:pPr>
    </w:p>
    <w:p w14:paraId="36A26448" w14:textId="77777777" w:rsidR="00715E88" w:rsidRPr="006821C9" w:rsidRDefault="002F3220" w:rsidP="006821C9">
      <w:pPr>
        <w:spacing w:after="0" w:line="360" w:lineRule="auto"/>
        <w:jc w:val="both"/>
        <w:rPr>
          <w:rFonts w:ascii="Arial" w:eastAsia="Arial Unicode MS" w:hAnsi="Arial" w:cs="Arial"/>
          <w:color w:val="000000"/>
          <w:sz w:val="24"/>
          <w:szCs w:val="28"/>
        </w:rPr>
      </w:pPr>
      <w:r w:rsidRPr="006821C9">
        <w:rPr>
          <w:rFonts w:ascii="Arial" w:eastAsia="Arial Unicode MS" w:hAnsi="Arial" w:cs="Arial"/>
          <w:color w:val="000000"/>
          <w:sz w:val="24"/>
          <w:szCs w:val="28"/>
          <w:lang w:val="es-ES_tradnl"/>
        </w:rPr>
        <w:t>A</w:t>
      </w:r>
      <w:r w:rsidR="007772BF" w:rsidRPr="006821C9">
        <w:rPr>
          <w:rFonts w:ascii="Arial" w:eastAsia="Arial Unicode MS" w:hAnsi="Arial" w:cs="Arial"/>
          <w:color w:val="000000"/>
          <w:sz w:val="24"/>
          <w:szCs w:val="28"/>
          <w:lang w:val="es-ES"/>
        </w:rPr>
        <w:t xml:space="preserve"> título de restablecimiento del derecho, «</w:t>
      </w:r>
      <w:r w:rsidR="008444E7" w:rsidRPr="006821C9">
        <w:rPr>
          <w:rFonts w:ascii="Arial" w:eastAsia="Arial Unicode MS" w:hAnsi="Arial" w:cs="Arial"/>
          <w:color w:val="000000"/>
          <w:sz w:val="24"/>
          <w:szCs w:val="27"/>
          <w:lang w:val="es-ES"/>
        </w:rPr>
        <w:t xml:space="preserve">[...] </w:t>
      </w:r>
      <w:r w:rsidR="00D75008" w:rsidRPr="006821C9">
        <w:rPr>
          <w:rFonts w:ascii="Arial" w:eastAsia="Arial Unicode MS" w:hAnsi="Arial" w:cs="Arial"/>
          <w:color w:val="000000"/>
          <w:sz w:val="24"/>
          <w:szCs w:val="27"/>
          <w:lang w:val="es-ES"/>
        </w:rPr>
        <w:t>se ordene reconocer todas las sumas correspondiente a primas</w:t>
      </w:r>
      <w:r w:rsidR="004D2A5F" w:rsidRPr="006821C9">
        <w:rPr>
          <w:rFonts w:ascii="Arial" w:eastAsia="Arial Unicode MS" w:hAnsi="Arial" w:cs="Arial"/>
          <w:color w:val="000000"/>
          <w:sz w:val="24"/>
          <w:szCs w:val="27"/>
          <w:lang w:val="es-ES"/>
        </w:rPr>
        <w:t>, cesantías, intereses a las cesantías, vacaciones, salarios de mes y medio, retención en la fuente, indemnización</w:t>
      </w:r>
      <w:r w:rsidR="000E5903" w:rsidRPr="006821C9">
        <w:rPr>
          <w:rFonts w:ascii="Arial" w:eastAsia="Arial Unicode MS" w:hAnsi="Arial" w:cs="Arial"/>
          <w:color w:val="000000"/>
          <w:sz w:val="24"/>
          <w:szCs w:val="27"/>
          <w:lang w:val="es-ES"/>
        </w:rPr>
        <w:t xml:space="preserve"> por falta de pago o salarios </w:t>
      </w:r>
      <w:proofErr w:type="spellStart"/>
      <w:r w:rsidR="0028116C" w:rsidRPr="006821C9">
        <w:rPr>
          <w:rFonts w:ascii="Arial" w:eastAsia="Arial Unicode MS" w:hAnsi="Arial" w:cs="Arial"/>
          <w:color w:val="000000"/>
          <w:sz w:val="24"/>
          <w:szCs w:val="27"/>
          <w:lang w:val="es-ES"/>
        </w:rPr>
        <w:t>caidos</w:t>
      </w:r>
      <w:proofErr w:type="spellEnd"/>
      <w:r w:rsidR="0028116C" w:rsidRPr="006821C9">
        <w:rPr>
          <w:rFonts w:ascii="Arial" w:eastAsia="Arial Unicode MS" w:hAnsi="Arial" w:cs="Arial"/>
          <w:color w:val="000000"/>
          <w:sz w:val="24"/>
          <w:szCs w:val="27"/>
          <w:lang w:val="es-ES"/>
        </w:rPr>
        <w:t xml:space="preserve"> </w:t>
      </w:r>
      <w:r w:rsidR="0028116C" w:rsidRPr="006821C9">
        <w:rPr>
          <w:rFonts w:ascii="Arial" w:eastAsia="Times New Roman" w:hAnsi="Arial" w:cs="Arial"/>
          <w:sz w:val="24"/>
          <w:szCs w:val="27"/>
          <w:lang w:val="es-ES" w:eastAsia="es-ES"/>
        </w:rPr>
        <w:t>[sic]</w:t>
      </w:r>
      <w:r w:rsidR="000E5903" w:rsidRPr="006821C9">
        <w:rPr>
          <w:rFonts w:ascii="Arial" w:eastAsia="Arial Unicode MS" w:hAnsi="Arial" w:cs="Arial"/>
          <w:color w:val="000000"/>
          <w:sz w:val="24"/>
          <w:szCs w:val="27"/>
          <w:lang w:val="es-ES"/>
        </w:rPr>
        <w:t>, despido sin justa causa y pagos de seguridad social por el tiempo trabajado</w:t>
      </w:r>
      <w:r w:rsidR="007772BF" w:rsidRPr="006821C9">
        <w:rPr>
          <w:rFonts w:ascii="Arial" w:eastAsia="Arial Unicode MS" w:hAnsi="Arial" w:cs="Arial"/>
          <w:color w:val="000000"/>
          <w:sz w:val="24"/>
          <w:szCs w:val="28"/>
          <w:lang w:val="es-ES"/>
        </w:rPr>
        <w:t>»</w:t>
      </w:r>
      <w:r w:rsidR="00F47718" w:rsidRPr="006821C9">
        <w:rPr>
          <w:rFonts w:ascii="Arial" w:eastAsia="Arial Unicode MS" w:hAnsi="Arial" w:cs="Arial"/>
          <w:color w:val="000000"/>
          <w:sz w:val="24"/>
          <w:szCs w:val="28"/>
          <w:lang w:val="es-ES"/>
        </w:rPr>
        <w:t>.</w:t>
      </w:r>
    </w:p>
    <w:p w14:paraId="0EEDDE99" w14:textId="77777777" w:rsidR="00715E88" w:rsidRDefault="00715E88" w:rsidP="006821C9">
      <w:pPr>
        <w:spacing w:after="0" w:line="360" w:lineRule="auto"/>
        <w:jc w:val="both"/>
        <w:rPr>
          <w:rFonts w:ascii="Arial" w:eastAsia="Arial Unicode MS" w:hAnsi="Arial" w:cs="Arial"/>
          <w:color w:val="000000"/>
          <w:sz w:val="24"/>
          <w:szCs w:val="28"/>
        </w:rPr>
      </w:pPr>
    </w:p>
    <w:p w14:paraId="56814F26" w14:textId="77777777" w:rsidR="004B7C72" w:rsidRPr="006821C9" w:rsidRDefault="004B7C72" w:rsidP="006821C9">
      <w:pPr>
        <w:spacing w:after="0" w:line="360" w:lineRule="auto"/>
        <w:jc w:val="both"/>
        <w:rPr>
          <w:rFonts w:ascii="Arial" w:eastAsia="Arial Unicode MS" w:hAnsi="Arial" w:cs="Arial"/>
          <w:color w:val="000000"/>
          <w:sz w:val="24"/>
          <w:szCs w:val="28"/>
        </w:rPr>
      </w:pPr>
    </w:p>
    <w:p w14:paraId="39C64E28" w14:textId="77777777" w:rsidR="00D2646C" w:rsidRPr="006821C9" w:rsidRDefault="007F0473" w:rsidP="006821C9">
      <w:pPr>
        <w:spacing w:after="0" w:line="360" w:lineRule="auto"/>
        <w:jc w:val="both"/>
        <w:rPr>
          <w:rFonts w:ascii="Arial" w:eastAsia="Arial Unicode MS" w:hAnsi="Arial" w:cs="Arial"/>
          <w:color w:val="000000"/>
          <w:sz w:val="24"/>
          <w:szCs w:val="28"/>
          <w:lang w:val="es-ES"/>
        </w:rPr>
      </w:pPr>
      <w:r w:rsidRPr="006821C9">
        <w:rPr>
          <w:rFonts w:ascii="Arial" w:eastAsia="Arial Unicode MS" w:hAnsi="Arial" w:cs="Arial"/>
          <w:b/>
          <w:color w:val="000000"/>
          <w:sz w:val="24"/>
          <w:szCs w:val="28"/>
        </w:rPr>
        <w:t>1.3</w:t>
      </w:r>
      <w:r w:rsidR="00715E88" w:rsidRPr="006821C9">
        <w:rPr>
          <w:rFonts w:ascii="Arial" w:eastAsia="Arial Unicode MS" w:hAnsi="Arial" w:cs="Arial"/>
          <w:b/>
          <w:color w:val="000000"/>
          <w:sz w:val="24"/>
          <w:szCs w:val="28"/>
        </w:rPr>
        <w:t xml:space="preserve"> Fundamentos fácticos. </w:t>
      </w:r>
      <w:r w:rsidR="00715E88" w:rsidRPr="006821C9">
        <w:rPr>
          <w:rFonts w:ascii="Arial" w:eastAsia="Arial Unicode MS" w:hAnsi="Arial" w:cs="Arial"/>
          <w:color w:val="000000"/>
          <w:sz w:val="24"/>
          <w:szCs w:val="28"/>
        </w:rPr>
        <w:t>Relata el actor que</w:t>
      </w:r>
      <w:r w:rsidR="00D2646C" w:rsidRPr="006821C9">
        <w:rPr>
          <w:rFonts w:ascii="Arial" w:eastAsia="Arial Unicode MS" w:hAnsi="Arial" w:cs="Arial"/>
          <w:color w:val="000000"/>
          <w:sz w:val="24"/>
          <w:szCs w:val="28"/>
        </w:rPr>
        <w:t xml:space="preserve"> </w:t>
      </w:r>
      <w:r w:rsidR="00D2646C" w:rsidRPr="006821C9">
        <w:rPr>
          <w:rFonts w:ascii="Arial" w:eastAsia="Arial Unicode MS" w:hAnsi="Arial" w:cs="Arial"/>
          <w:color w:val="000000"/>
          <w:sz w:val="24"/>
          <w:szCs w:val="28"/>
          <w:lang w:val="es-ES"/>
        </w:rPr>
        <w:t>«</w:t>
      </w:r>
      <w:r w:rsidR="008444E7" w:rsidRPr="006821C9">
        <w:rPr>
          <w:rFonts w:ascii="Arial" w:eastAsia="Arial Unicode MS" w:hAnsi="Arial" w:cs="Arial"/>
          <w:color w:val="000000"/>
          <w:sz w:val="24"/>
          <w:szCs w:val="28"/>
          <w:lang w:val="es-ES"/>
        </w:rPr>
        <w:t xml:space="preserve">[...] </w:t>
      </w:r>
      <w:r w:rsidR="00195443" w:rsidRPr="006821C9">
        <w:rPr>
          <w:rFonts w:ascii="Arial" w:eastAsia="Arial Unicode MS" w:hAnsi="Arial" w:cs="Arial"/>
          <w:color w:val="000000"/>
          <w:sz w:val="24"/>
          <w:szCs w:val="27"/>
          <w:lang w:val="es-ES"/>
        </w:rPr>
        <w:t>laboró al servicio de la</w:t>
      </w:r>
      <w:r w:rsidR="00D2646C" w:rsidRPr="006821C9">
        <w:rPr>
          <w:rFonts w:ascii="Arial" w:eastAsia="Arial Unicode MS" w:hAnsi="Arial" w:cs="Arial"/>
          <w:color w:val="000000"/>
          <w:sz w:val="24"/>
          <w:szCs w:val="27"/>
          <w:lang w:val="es-ES"/>
        </w:rPr>
        <w:t xml:space="preserve"> EMPRESA SOCIAL DEL ESTADO</w:t>
      </w:r>
      <w:r w:rsidR="00195443" w:rsidRPr="006821C9">
        <w:rPr>
          <w:rFonts w:ascii="Arial" w:eastAsia="Arial Unicode MS" w:hAnsi="Arial" w:cs="Arial"/>
          <w:color w:val="000000"/>
          <w:sz w:val="24"/>
          <w:szCs w:val="27"/>
          <w:lang w:val="es-ES"/>
        </w:rPr>
        <w:t>,</w:t>
      </w:r>
      <w:r w:rsidR="00D2646C" w:rsidRPr="006821C9">
        <w:rPr>
          <w:rFonts w:ascii="Arial" w:eastAsia="Arial Unicode MS" w:hAnsi="Arial" w:cs="Arial"/>
          <w:color w:val="000000"/>
          <w:sz w:val="24"/>
          <w:szCs w:val="27"/>
          <w:lang w:val="es-ES"/>
        </w:rPr>
        <w:t xml:space="preserve"> </w:t>
      </w:r>
      <w:r w:rsidR="001E60A3" w:rsidRPr="006821C9">
        <w:rPr>
          <w:rFonts w:ascii="Arial" w:eastAsia="Arial Unicode MS" w:hAnsi="Arial" w:cs="Arial"/>
          <w:color w:val="000000"/>
          <w:sz w:val="24"/>
          <w:szCs w:val="27"/>
          <w:lang w:val="es-ES"/>
        </w:rPr>
        <w:t>HOSPITAL SAN JUAN DE DIOS DE GIRÓN</w:t>
      </w:r>
      <w:r w:rsidR="00D2646C" w:rsidRPr="006821C9">
        <w:rPr>
          <w:rFonts w:ascii="Arial" w:eastAsia="Arial Unicode MS" w:hAnsi="Arial" w:cs="Arial"/>
          <w:color w:val="000000"/>
          <w:sz w:val="24"/>
          <w:szCs w:val="27"/>
          <w:lang w:val="es-ES"/>
        </w:rPr>
        <w:t xml:space="preserve">, [...] en el cargo de MEDICO GENERAL, bajo la continua subordinación y dependencia </w:t>
      </w:r>
      <w:r w:rsidR="00A06D52" w:rsidRPr="006821C9">
        <w:rPr>
          <w:rFonts w:ascii="Arial" w:eastAsia="Arial Unicode MS" w:hAnsi="Arial" w:cs="Arial"/>
          <w:color w:val="000000"/>
          <w:sz w:val="24"/>
          <w:szCs w:val="27"/>
          <w:lang w:val="es-ES"/>
        </w:rPr>
        <w:t>de su</w:t>
      </w:r>
      <w:r w:rsidR="00195443" w:rsidRPr="006821C9">
        <w:rPr>
          <w:rFonts w:ascii="Arial" w:eastAsia="Arial Unicode MS" w:hAnsi="Arial" w:cs="Arial"/>
          <w:color w:val="000000"/>
          <w:sz w:val="24"/>
          <w:szCs w:val="27"/>
          <w:lang w:val="es-ES"/>
        </w:rPr>
        <w:t>s</w:t>
      </w:r>
      <w:r w:rsidR="00A06D52" w:rsidRPr="006821C9">
        <w:rPr>
          <w:rFonts w:ascii="Arial" w:eastAsia="Arial Unicode MS" w:hAnsi="Arial" w:cs="Arial"/>
          <w:color w:val="000000"/>
          <w:sz w:val="24"/>
          <w:szCs w:val="27"/>
          <w:lang w:val="es-ES"/>
        </w:rPr>
        <w:t xml:space="preserve"> jefe</w:t>
      </w:r>
      <w:r w:rsidR="00195443" w:rsidRPr="006821C9">
        <w:rPr>
          <w:rFonts w:ascii="Arial" w:eastAsia="Arial Unicode MS" w:hAnsi="Arial" w:cs="Arial"/>
          <w:color w:val="000000"/>
          <w:sz w:val="24"/>
          <w:szCs w:val="27"/>
          <w:lang w:val="es-ES"/>
        </w:rPr>
        <w:t>s</w:t>
      </w:r>
      <w:r w:rsidR="00A06D52" w:rsidRPr="006821C9">
        <w:rPr>
          <w:rFonts w:ascii="Arial" w:eastAsia="Arial Unicode MS" w:hAnsi="Arial" w:cs="Arial"/>
          <w:color w:val="000000"/>
          <w:sz w:val="24"/>
          <w:szCs w:val="27"/>
          <w:lang w:val="es-ES"/>
        </w:rPr>
        <w:t xml:space="preserve"> inmediato</w:t>
      </w:r>
      <w:r w:rsidR="00195443" w:rsidRPr="006821C9">
        <w:rPr>
          <w:rFonts w:ascii="Arial" w:eastAsia="Arial Unicode MS" w:hAnsi="Arial" w:cs="Arial"/>
          <w:color w:val="000000"/>
          <w:sz w:val="24"/>
          <w:szCs w:val="27"/>
          <w:lang w:val="es-ES"/>
        </w:rPr>
        <w:t>s</w:t>
      </w:r>
      <w:r w:rsidR="00A06D52" w:rsidRPr="006821C9">
        <w:rPr>
          <w:rFonts w:ascii="Arial" w:eastAsia="Arial Unicode MS" w:hAnsi="Arial" w:cs="Arial"/>
          <w:color w:val="000000"/>
          <w:sz w:val="24"/>
          <w:szCs w:val="27"/>
          <w:lang w:val="es-ES"/>
        </w:rPr>
        <w:t xml:space="preserve">, desde el 1 de febrero de 2011 </w:t>
      </w:r>
      <w:r w:rsidR="008444E7" w:rsidRPr="006821C9">
        <w:rPr>
          <w:rFonts w:ascii="Arial" w:eastAsia="Arial Unicode MS" w:hAnsi="Arial" w:cs="Arial"/>
          <w:color w:val="000000"/>
          <w:sz w:val="24"/>
          <w:szCs w:val="27"/>
          <w:lang w:val="es-ES"/>
        </w:rPr>
        <w:t xml:space="preserve">y hasta el 15 de junio de 2011 </w:t>
      </w:r>
      <w:r w:rsidR="00BB185B" w:rsidRPr="006821C9">
        <w:rPr>
          <w:rFonts w:ascii="Arial" w:eastAsia="Times New Roman" w:hAnsi="Arial" w:cs="Arial"/>
          <w:sz w:val="24"/>
          <w:szCs w:val="27"/>
          <w:lang w:val="es-ES" w:eastAsia="es-ES"/>
        </w:rPr>
        <w:t>[…]</w:t>
      </w:r>
      <w:r w:rsidR="00D2646C" w:rsidRPr="006821C9">
        <w:rPr>
          <w:rFonts w:ascii="Arial" w:eastAsia="Arial Unicode MS" w:hAnsi="Arial" w:cs="Arial"/>
          <w:color w:val="000000"/>
          <w:sz w:val="24"/>
          <w:szCs w:val="28"/>
          <w:lang w:val="es-ES"/>
        </w:rPr>
        <w:t>»</w:t>
      </w:r>
      <w:r w:rsidR="001E60A3" w:rsidRPr="006821C9">
        <w:rPr>
          <w:rFonts w:ascii="Arial" w:eastAsia="Arial Unicode MS" w:hAnsi="Arial" w:cs="Arial"/>
          <w:color w:val="000000"/>
          <w:sz w:val="24"/>
          <w:szCs w:val="28"/>
          <w:lang w:val="es-ES"/>
        </w:rPr>
        <w:t xml:space="preserve">. </w:t>
      </w:r>
    </w:p>
    <w:p w14:paraId="07B116D9" w14:textId="77777777" w:rsidR="00CF66E9" w:rsidRPr="006821C9" w:rsidRDefault="00CF66E9" w:rsidP="006821C9">
      <w:pPr>
        <w:spacing w:after="0" w:line="360" w:lineRule="auto"/>
        <w:jc w:val="both"/>
        <w:rPr>
          <w:rFonts w:ascii="Arial" w:eastAsia="Arial Unicode MS" w:hAnsi="Arial" w:cs="Arial"/>
          <w:color w:val="000000"/>
          <w:sz w:val="24"/>
          <w:szCs w:val="28"/>
          <w:lang w:val="es-ES"/>
        </w:rPr>
      </w:pPr>
    </w:p>
    <w:p w14:paraId="2FC62CCB" w14:textId="77777777" w:rsidR="00715E88" w:rsidRPr="006821C9" w:rsidRDefault="00CF66E9" w:rsidP="006821C9">
      <w:pPr>
        <w:spacing w:after="0" w:line="360" w:lineRule="auto"/>
        <w:jc w:val="both"/>
        <w:rPr>
          <w:rFonts w:ascii="Arial" w:eastAsia="Arial Unicode MS" w:hAnsi="Arial" w:cs="Arial"/>
          <w:color w:val="000000"/>
          <w:sz w:val="24"/>
          <w:szCs w:val="28"/>
          <w:lang w:val="es-ES"/>
        </w:rPr>
      </w:pPr>
      <w:r w:rsidRPr="006821C9">
        <w:rPr>
          <w:rFonts w:ascii="Arial" w:eastAsia="Arial Unicode MS" w:hAnsi="Arial" w:cs="Arial"/>
          <w:color w:val="000000"/>
          <w:sz w:val="24"/>
          <w:szCs w:val="28"/>
          <w:lang w:val="es-ES"/>
        </w:rPr>
        <w:lastRenderedPageBreak/>
        <w:t xml:space="preserve">Aduce que </w:t>
      </w:r>
      <w:r w:rsidR="00AD7CF8" w:rsidRPr="006821C9">
        <w:rPr>
          <w:rFonts w:ascii="Arial" w:eastAsia="Arial Unicode MS" w:hAnsi="Arial" w:cs="Arial"/>
          <w:color w:val="000000"/>
          <w:sz w:val="24"/>
          <w:szCs w:val="28"/>
          <w:lang w:val="es-ES"/>
        </w:rPr>
        <w:t>«</w:t>
      </w:r>
      <w:r w:rsidR="00AD7CF8" w:rsidRPr="006821C9">
        <w:rPr>
          <w:rFonts w:ascii="Arial" w:eastAsia="Arial Unicode MS" w:hAnsi="Arial" w:cs="Arial"/>
          <w:color w:val="000000"/>
          <w:sz w:val="24"/>
          <w:szCs w:val="27"/>
          <w:lang w:val="es-ES"/>
        </w:rPr>
        <w:t>[</w:t>
      </w:r>
      <w:r w:rsidR="005810BE" w:rsidRPr="006821C9">
        <w:rPr>
          <w:rFonts w:ascii="Arial" w:eastAsia="Arial Unicode MS" w:hAnsi="Arial" w:cs="Arial"/>
          <w:color w:val="000000"/>
          <w:sz w:val="24"/>
          <w:szCs w:val="27"/>
          <w:lang w:val="es-ES"/>
        </w:rPr>
        <w:t xml:space="preserve">...] </w:t>
      </w:r>
      <w:r w:rsidRPr="006821C9">
        <w:rPr>
          <w:rFonts w:ascii="Arial" w:eastAsia="Arial Unicode MS" w:hAnsi="Arial" w:cs="Arial"/>
          <w:color w:val="000000"/>
          <w:sz w:val="24"/>
          <w:szCs w:val="27"/>
          <w:lang w:val="es-ES"/>
        </w:rPr>
        <w:t>durante el tiempo que laboró al servicio, lo hizo de manera continua e interrumpida, bajo la modalidad de Contrato</w:t>
      </w:r>
      <w:r w:rsidR="00036786" w:rsidRPr="006821C9">
        <w:rPr>
          <w:rFonts w:ascii="Arial" w:eastAsia="Arial Unicode MS" w:hAnsi="Arial" w:cs="Arial"/>
          <w:color w:val="000000"/>
          <w:sz w:val="24"/>
          <w:szCs w:val="27"/>
          <w:lang w:val="es-ES"/>
        </w:rPr>
        <w:t>s</w:t>
      </w:r>
      <w:r w:rsidRPr="006821C9">
        <w:rPr>
          <w:rFonts w:ascii="Arial" w:eastAsia="Arial Unicode MS" w:hAnsi="Arial" w:cs="Arial"/>
          <w:color w:val="000000"/>
          <w:sz w:val="24"/>
          <w:szCs w:val="27"/>
          <w:lang w:val="es-ES"/>
        </w:rPr>
        <w:t xml:space="preserve"> de Prestación de Servicios, los cuales pretenden encubrir una relación laboral que existió entre las partes</w:t>
      </w:r>
      <w:r w:rsidRPr="006821C9">
        <w:rPr>
          <w:rFonts w:ascii="Arial" w:eastAsia="Arial Unicode MS" w:hAnsi="Arial" w:cs="Arial"/>
          <w:color w:val="000000"/>
          <w:sz w:val="24"/>
          <w:szCs w:val="28"/>
          <w:lang w:val="es-ES"/>
        </w:rPr>
        <w:t>».</w:t>
      </w:r>
      <w:r w:rsidRPr="006821C9">
        <w:rPr>
          <w:rFonts w:ascii="Arial" w:eastAsia="Arial Unicode MS" w:hAnsi="Arial" w:cs="Arial"/>
          <w:color w:val="000000"/>
          <w:sz w:val="24"/>
          <w:szCs w:val="27"/>
          <w:lang w:val="es-ES"/>
        </w:rPr>
        <w:t xml:space="preserve"> </w:t>
      </w:r>
    </w:p>
    <w:p w14:paraId="60B136CB" w14:textId="77777777" w:rsidR="00036786" w:rsidRPr="006821C9" w:rsidRDefault="00036786" w:rsidP="006821C9">
      <w:pPr>
        <w:spacing w:after="0" w:line="360" w:lineRule="auto"/>
        <w:jc w:val="both"/>
        <w:rPr>
          <w:rFonts w:ascii="Arial" w:eastAsia="Arial Unicode MS" w:hAnsi="Arial" w:cs="Arial"/>
          <w:color w:val="000000"/>
          <w:sz w:val="24"/>
          <w:szCs w:val="28"/>
          <w:lang w:val="es-ES"/>
        </w:rPr>
      </w:pPr>
    </w:p>
    <w:p w14:paraId="098FFBCA" w14:textId="77777777" w:rsidR="00AD7CF8" w:rsidRPr="006821C9" w:rsidRDefault="00036786" w:rsidP="006821C9">
      <w:pPr>
        <w:spacing w:after="0" w:line="360" w:lineRule="auto"/>
        <w:jc w:val="both"/>
        <w:rPr>
          <w:rFonts w:ascii="Arial" w:eastAsia="Arial Unicode MS" w:hAnsi="Arial" w:cs="Arial"/>
          <w:color w:val="000000"/>
          <w:sz w:val="24"/>
          <w:szCs w:val="28"/>
          <w:lang w:val="es-ES"/>
        </w:rPr>
      </w:pPr>
      <w:r w:rsidRPr="006821C9">
        <w:rPr>
          <w:rFonts w:ascii="Arial" w:eastAsia="Arial Unicode MS" w:hAnsi="Arial" w:cs="Arial"/>
          <w:color w:val="000000"/>
          <w:sz w:val="24"/>
          <w:szCs w:val="28"/>
          <w:lang w:val="es-ES"/>
        </w:rPr>
        <w:t>Q</w:t>
      </w:r>
      <w:proofErr w:type="spellStart"/>
      <w:r w:rsidR="005810BE" w:rsidRPr="006821C9">
        <w:rPr>
          <w:rFonts w:ascii="Arial" w:eastAsia="Arial Unicode MS" w:hAnsi="Arial" w:cs="Arial"/>
          <w:color w:val="000000"/>
          <w:sz w:val="24"/>
          <w:szCs w:val="28"/>
        </w:rPr>
        <w:t>ue</w:t>
      </w:r>
      <w:proofErr w:type="spellEnd"/>
      <w:r w:rsidR="00517D07" w:rsidRPr="006821C9">
        <w:rPr>
          <w:rFonts w:ascii="Arial" w:eastAsia="Arial Unicode MS" w:hAnsi="Arial" w:cs="Arial"/>
          <w:color w:val="000000"/>
          <w:sz w:val="24"/>
          <w:szCs w:val="28"/>
        </w:rPr>
        <w:t xml:space="preserve"> </w:t>
      </w:r>
      <w:r w:rsidR="005810BE" w:rsidRPr="006821C9">
        <w:rPr>
          <w:rFonts w:ascii="Arial" w:eastAsia="Arial Unicode MS" w:hAnsi="Arial" w:cs="Arial"/>
          <w:color w:val="000000"/>
          <w:sz w:val="24"/>
          <w:szCs w:val="28"/>
          <w:lang w:val="es-ES"/>
        </w:rPr>
        <w:t>«</w:t>
      </w:r>
      <w:r w:rsidR="00195443" w:rsidRPr="006821C9">
        <w:rPr>
          <w:rFonts w:ascii="Arial" w:eastAsia="Times New Roman" w:hAnsi="Arial" w:cs="Arial"/>
          <w:sz w:val="24"/>
          <w:szCs w:val="27"/>
          <w:lang w:val="es-ES" w:eastAsia="es-ES"/>
        </w:rPr>
        <w:t>[…]</w:t>
      </w:r>
      <w:r w:rsidR="00195443" w:rsidRPr="006821C9">
        <w:rPr>
          <w:rFonts w:ascii="Arial" w:eastAsia="Arial Unicode MS" w:hAnsi="Arial" w:cs="Arial"/>
          <w:color w:val="000000"/>
          <w:sz w:val="24"/>
          <w:szCs w:val="27"/>
          <w:lang w:val="es-ES"/>
        </w:rPr>
        <w:t xml:space="preserve"> </w:t>
      </w:r>
      <w:r w:rsidR="00F627D2" w:rsidRPr="006821C9">
        <w:rPr>
          <w:rFonts w:ascii="Arial" w:eastAsia="Arial Unicode MS" w:hAnsi="Arial" w:cs="Arial"/>
          <w:color w:val="000000"/>
          <w:sz w:val="24"/>
          <w:szCs w:val="27"/>
          <w:lang w:val="es-ES"/>
        </w:rPr>
        <w:t>mantuvo un horario designado por sus superiores y cumplió sus funciones de forma responsable</w:t>
      </w:r>
      <w:r w:rsidR="00F627D2" w:rsidRPr="006821C9">
        <w:rPr>
          <w:rFonts w:ascii="Arial" w:eastAsia="Arial Unicode MS" w:hAnsi="Arial" w:cs="Arial"/>
          <w:color w:val="000000"/>
          <w:sz w:val="24"/>
          <w:szCs w:val="28"/>
          <w:lang w:val="es-ES"/>
        </w:rPr>
        <w:t>»</w:t>
      </w:r>
      <w:r w:rsidR="006A0926" w:rsidRPr="006821C9">
        <w:rPr>
          <w:rFonts w:ascii="Arial" w:eastAsia="Arial Unicode MS" w:hAnsi="Arial" w:cs="Arial"/>
          <w:color w:val="000000"/>
          <w:sz w:val="24"/>
          <w:szCs w:val="28"/>
          <w:lang w:val="es-ES"/>
        </w:rPr>
        <w:t>.</w:t>
      </w:r>
      <w:r w:rsidRPr="006821C9">
        <w:rPr>
          <w:rFonts w:ascii="Arial" w:eastAsia="Arial Unicode MS" w:hAnsi="Arial" w:cs="Arial"/>
          <w:color w:val="000000"/>
          <w:sz w:val="24"/>
          <w:szCs w:val="28"/>
          <w:lang w:val="es-ES"/>
        </w:rPr>
        <w:t xml:space="preserve"> Asimismo, </w:t>
      </w:r>
      <w:r w:rsidR="00AD7CF8" w:rsidRPr="006821C9">
        <w:rPr>
          <w:rFonts w:ascii="Arial" w:eastAsia="Arial Unicode MS" w:hAnsi="Arial" w:cs="Arial"/>
          <w:color w:val="000000"/>
          <w:sz w:val="24"/>
          <w:szCs w:val="28"/>
          <w:lang w:val="es-ES"/>
        </w:rPr>
        <w:t>«</w:t>
      </w:r>
      <w:r w:rsidR="00AD7CF8" w:rsidRPr="006821C9">
        <w:rPr>
          <w:rFonts w:ascii="Arial" w:eastAsia="Arial Unicode MS" w:hAnsi="Arial" w:cs="Arial"/>
          <w:color w:val="000000"/>
          <w:sz w:val="24"/>
          <w:szCs w:val="27"/>
          <w:lang w:val="es-ES"/>
        </w:rPr>
        <w:t>[...] ejerció su prestación personal del servicio, en las oficinas e instalaciones de la entidad demandada y</w:t>
      </w:r>
      <w:r w:rsidR="00517D07" w:rsidRPr="006821C9">
        <w:rPr>
          <w:rFonts w:ascii="Arial" w:eastAsia="Arial Unicode MS" w:hAnsi="Arial" w:cs="Arial"/>
          <w:color w:val="000000"/>
          <w:sz w:val="24"/>
          <w:szCs w:val="27"/>
          <w:lang w:val="es-ES"/>
        </w:rPr>
        <w:t xml:space="preserve"> los materiales de trabajo en su</w:t>
      </w:r>
      <w:r w:rsidR="00AD7CF8" w:rsidRPr="006821C9">
        <w:rPr>
          <w:rFonts w:ascii="Arial" w:eastAsia="Arial Unicode MS" w:hAnsi="Arial" w:cs="Arial"/>
          <w:color w:val="000000"/>
          <w:sz w:val="24"/>
          <w:szCs w:val="27"/>
          <w:lang w:val="es-ES"/>
        </w:rPr>
        <w:t xml:space="preserve"> integridad eran entregados por la pasiva</w:t>
      </w:r>
      <w:r w:rsidR="00AD7CF8" w:rsidRPr="006821C9">
        <w:rPr>
          <w:rFonts w:ascii="Arial" w:eastAsia="Arial Unicode MS" w:hAnsi="Arial" w:cs="Arial"/>
          <w:color w:val="000000"/>
          <w:sz w:val="24"/>
          <w:szCs w:val="28"/>
          <w:lang w:val="es-ES"/>
        </w:rPr>
        <w:t>».</w:t>
      </w:r>
    </w:p>
    <w:p w14:paraId="73BB3964" w14:textId="77777777" w:rsidR="00DA56C0" w:rsidRDefault="00DA56C0" w:rsidP="006821C9">
      <w:pPr>
        <w:spacing w:after="0" w:line="360" w:lineRule="auto"/>
        <w:jc w:val="both"/>
        <w:rPr>
          <w:rFonts w:ascii="Arial" w:eastAsia="Arial Unicode MS" w:hAnsi="Arial" w:cs="Arial"/>
          <w:b/>
          <w:color w:val="000000"/>
          <w:sz w:val="24"/>
          <w:szCs w:val="28"/>
        </w:rPr>
      </w:pPr>
    </w:p>
    <w:p w14:paraId="70959654" w14:textId="77777777" w:rsidR="004B7C72" w:rsidRPr="006821C9" w:rsidRDefault="004B7C72" w:rsidP="006821C9">
      <w:pPr>
        <w:spacing w:after="0" w:line="360" w:lineRule="auto"/>
        <w:jc w:val="both"/>
        <w:rPr>
          <w:rFonts w:ascii="Arial" w:eastAsia="Arial Unicode MS" w:hAnsi="Arial" w:cs="Arial"/>
          <w:b/>
          <w:color w:val="000000"/>
          <w:sz w:val="24"/>
          <w:szCs w:val="28"/>
        </w:rPr>
      </w:pPr>
    </w:p>
    <w:p w14:paraId="35B50F06" w14:textId="77777777" w:rsidR="00A26F70" w:rsidRPr="006821C9" w:rsidRDefault="007F0473" w:rsidP="006821C9">
      <w:pPr>
        <w:widowControl w:val="0"/>
        <w:autoSpaceDE w:val="0"/>
        <w:autoSpaceDN w:val="0"/>
        <w:adjustRightInd w:val="0"/>
        <w:spacing w:after="0" w:line="360" w:lineRule="auto"/>
        <w:jc w:val="both"/>
        <w:rPr>
          <w:rFonts w:ascii="Arial" w:hAnsi="Arial" w:cs="Arial"/>
          <w:sz w:val="24"/>
          <w:szCs w:val="28"/>
          <w:lang w:val="es-ES" w:eastAsia="es-ES"/>
        </w:rPr>
      </w:pPr>
      <w:r w:rsidRPr="006821C9">
        <w:rPr>
          <w:rFonts w:ascii="Arial" w:eastAsia="Arial Unicode MS" w:hAnsi="Arial" w:cs="Arial"/>
          <w:b/>
          <w:color w:val="000000"/>
          <w:sz w:val="24"/>
          <w:szCs w:val="28"/>
        </w:rPr>
        <w:t>1.4</w:t>
      </w:r>
      <w:r w:rsidR="00715E88" w:rsidRPr="006821C9">
        <w:rPr>
          <w:rFonts w:ascii="Arial" w:eastAsia="Arial Unicode MS" w:hAnsi="Arial" w:cs="Arial"/>
          <w:b/>
          <w:color w:val="000000"/>
          <w:sz w:val="24"/>
          <w:szCs w:val="28"/>
        </w:rPr>
        <w:t xml:space="preserve"> </w:t>
      </w:r>
      <w:r w:rsidR="00715E88" w:rsidRPr="006821C9">
        <w:rPr>
          <w:rFonts w:ascii="Arial" w:hAnsi="Arial" w:cs="Arial"/>
          <w:b/>
          <w:bCs/>
          <w:color w:val="000000"/>
          <w:spacing w:val="-3"/>
          <w:kern w:val="2"/>
          <w:sz w:val="24"/>
          <w:szCs w:val="28"/>
        </w:rPr>
        <w:t xml:space="preserve">Disposiciones presuntamente violadas y su concepto. </w:t>
      </w:r>
      <w:r w:rsidR="00715E88" w:rsidRPr="006821C9">
        <w:rPr>
          <w:rFonts w:ascii="Arial" w:hAnsi="Arial" w:cs="Arial"/>
          <w:color w:val="000000"/>
          <w:kern w:val="2"/>
          <w:sz w:val="24"/>
          <w:szCs w:val="28"/>
        </w:rPr>
        <w:t>Cita como normas violadas por el acto administrativo acusado las siguientes:</w:t>
      </w:r>
      <w:r w:rsidR="0031483A" w:rsidRPr="006821C9">
        <w:rPr>
          <w:rFonts w:ascii="Arial" w:hAnsi="Arial" w:cs="Arial"/>
          <w:color w:val="000000"/>
          <w:kern w:val="2"/>
          <w:sz w:val="24"/>
          <w:szCs w:val="28"/>
        </w:rPr>
        <w:t xml:space="preserve"> los</w:t>
      </w:r>
      <w:r w:rsidR="00715E88" w:rsidRPr="006821C9">
        <w:rPr>
          <w:rFonts w:ascii="Arial" w:hAnsi="Arial" w:cs="Arial"/>
          <w:color w:val="000000"/>
          <w:kern w:val="2"/>
          <w:sz w:val="24"/>
          <w:szCs w:val="28"/>
        </w:rPr>
        <w:t xml:space="preserve"> </w:t>
      </w:r>
      <w:r w:rsidR="00A26F70" w:rsidRPr="006821C9">
        <w:rPr>
          <w:rFonts w:ascii="Arial" w:hAnsi="Arial" w:cs="Arial"/>
          <w:sz w:val="24"/>
          <w:szCs w:val="28"/>
          <w:lang w:val="es-ES" w:eastAsia="es-ES"/>
        </w:rPr>
        <w:t>artículos 25 y 53 de la Constitución Política, 32</w:t>
      </w:r>
      <w:r w:rsidR="003A668E" w:rsidRPr="006821C9">
        <w:rPr>
          <w:rFonts w:ascii="Arial" w:hAnsi="Arial" w:cs="Arial"/>
          <w:sz w:val="24"/>
          <w:szCs w:val="28"/>
          <w:lang w:val="es-ES" w:eastAsia="es-ES"/>
        </w:rPr>
        <w:t xml:space="preserve"> (</w:t>
      </w:r>
      <w:r w:rsidR="00A26F70" w:rsidRPr="006821C9">
        <w:rPr>
          <w:rFonts w:ascii="Arial" w:hAnsi="Arial" w:cs="Arial"/>
          <w:sz w:val="24"/>
          <w:szCs w:val="28"/>
          <w:lang w:val="es-ES" w:eastAsia="es-ES"/>
        </w:rPr>
        <w:t>numeral 3</w:t>
      </w:r>
      <w:r w:rsidR="003A668E" w:rsidRPr="006821C9">
        <w:rPr>
          <w:rFonts w:ascii="Arial" w:hAnsi="Arial" w:cs="Arial"/>
          <w:sz w:val="24"/>
          <w:szCs w:val="28"/>
          <w:lang w:val="es-ES" w:eastAsia="es-ES"/>
        </w:rPr>
        <w:t>)</w:t>
      </w:r>
      <w:r w:rsidR="00A26F70" w:rsidRPr="006821C9">
        <w:rPr>
          <w:rFonts w:ascii="Arial" w:hAnsi="Arial" w:cs="Arial"/>
          <w:sz w:val="24"/>
          <w:szCs w:val="28"/>
          <w:lang w:val="es-ES" w:eastAsia="es-ES"/>
        </w:rPr>
        <w:t xml:space="preserve"> de la Ley 80 de 1993, 17 de la Ley 790 de 2002 y 24 del Código Sustantivo de Trabajo. </w:t>
      </w:r>
    </w:p>
    <w:p w14:paraId="7E0E326A" w14:textId="77777777" w:rsidR="00A26F70" w:rsidRPr="006821C9" w:rsidRDefault="00A26F70" w:rsidP="006821C9">
      <w:pPr>
        <w:spacing w:after="0" w:line="360" w:lineRule="auto"/>
        <w:jc w:val="both"/>
        <w:rPr>
          <w:rFonts w:ascii="Arial" w:eastAsia="Arial Unicode MS" w:hAnsi="Arial" w:cs="Arial"/>
          <w:color w:val="000000"/>
          <w:sz w:val="24"/>
          <w:szCs w:val="28"/>
          <w:lang w:val="es-ES"/>
        </w:rPr>
      </w:pPr>
    </w:p>
    <w:p w14:paraId="01B11987" w14:textId="77777777" w:rsidR="00A26F70" w:rsidRPr="006821C9" w:rsidRDefault="00A26F70" w:rsidP="006821C9">
      <w:pPr>
        <w:spacing w:after="0" w:line="360" w:lineRule="auto"/>
        <w:jc w:val="both"/>
        <w:rPr>
          <w:rFonts w:ascii="Arial" w:eastAsia="Arial Unicode MS" w:hAnsi="Arial" w:cs="Arial"/>
          <w:color w:val="000000"/>
          <w:sz w:val="24"/>
          <w:szCs w:val="28"/>
          <w:lang w:val="es-ES"/>
        </w:rPr>
      </w:pPr>
      <w:r w:rsidRPr="006821C9">
        <w:rPr>
          <w:rFonts w:ascii="Arial" w:eastAsia="Arial Unicode MS" w:hAnsi="Arial" w:cs="Arial"/>
          <w:color w:val="000000"/>
          <w:sz w:val="24"/>
          <w:szCs w:val="28"/>
          <w:lang w:val="es-ES"/>
        </w:rPr>
        <w:t>Expresa que «</w:t>
      </w:r>
      <w:r w:rsidRPr="006821C9">
        <w:rPr>
          <w:rFonts w:ascii="Arial" w:eastAsia="Arial Unicode MS" w:hAnsi="Arial" w:cs="Arial"/>
          <w:color w:val="000000"/>
          <w:sz w:val="24"/>
          <w:szCs w:val="27"/>
          <w:lang w:val="es-ES"/>
        </w:rPr>
        <w:t>[...] al negar la relación laboral [...], le negó [...] un derecho de orden constitucional como es la Seguridad Social, toda vez que durante el tiempo que [...]</w:t>
      </w:r>
      <w:r w:rsidR="00576241" w:rsidRPr="006821C9">
        <w:rPr>
          <w:rFonts w:ascii="Arial" w:eastAsia="Arial Unicode MS" w:hAnsi="Arial" w:cs="Arial"/>
          <w:color w:val="000000"/>
          <w:sz w:val="24"/>
          <w:szCs w:val="27"/>
          <w:lang w:val="es-ES"/>
        </w:rPr>
        <w:t xml:space="preserve"> trabajó</w:t>
      </w:r>
      <w:r w:rsidRPr="006821C9">
        <w:rPr>
          <w:rFonts w:ascii="Arial" w:eastAsia="Arial Unicode MS" w:hAnsi="Arial" w:cs="Arial"/>
          <w:color w:val="000000"/>
          <w:sz w:val="24"/>
          <w:szCs w:val="27"/>
          <w:lang w:val="es-ES"/>
        </w:rPr>
        <w:t xml:space="preserve"> al servicio de la entidad, nunca cotizó para pensión</w:t>
      </w:r>
      <w:r w:rsidRPr="006821C9">
        <w:rPr>
          <w:rFonts w:ascii="Arial" w:eastAsia="Arial Unicode MS" w:hAnsi="Arial" w:cs="Arial"/>
          <w:color w:val="000000"/>
          <w:sz w:val="24"/>
          <w:szCs w:val="28"/>
          <w:lang w:val="es-ES"/>
        </w:rPr>
        <w:t>».</w:t>
      </w:r>
      <w:r w:rsidRPr="006821C9">
        <w:rPr>
          <w:rFonts w:ascii="Arial" w:eastAsia="Arial Unicode MS" w:hAnsi="Arial" w:cs="Arial"/>
          <w:color w:val="000000"/>
          <w:sz w:val="24"/>
          <w:szCs w:val="27"/>
          <w:lang w:val="es-ES"/>
        </w:rPr>
        <w:t xml:space="preserve"> </w:t>
      </w:r>
    </w:p>
    <w:p w14:paraId="022CFDD4" w14:textId="77777777" w:rsidR="00D97335" w:rsidRPr="006821C9" w:rsidRDefault="00D97335" w:rsidP="006821C9">
      <w:pPr>
        <w:spacing w:after="0" w:line="360" w:lineRule="auto"/>
        <w:jc w:val="both"/>
        <w:rPr>
          <w:rFonts w:ascii="Arial" w:hAnsi="Arial" w:cs="Arial"/>
          <w:color w:val="000000"/>
          <w:kern w:val="2"/>
          <w:sz w:val="24"/>
          <w:szCs w:val="28"/>
          <w:lang w:val="es-ES"/>
        </w:rPr>
      </w:pPr>
    </w:p>
    <w:p w14:paraId="131260D3" w14:textId="77777777" w:rsidR="00AD0671" w:rsidRPr="006821C9" w:rsidRDefault="006117C0" w:rsidP="006821C9">
      <w:pPr>
        <w:spacing w:after="0" w:line="360" w:lineRule="auto"/>
        <w:jc w:val="both"/>
        <w:rPr>
          <w:rFonts w:ascii="Arial" w:eastAsia="Arial Unicode MS" w:hAnsi="Arial" w:cs="Arial"/>
          <w:color w:val="000000"/>
          <w:sz w:val="24"/>
          <w:szCs w:val="27"/>
          <w:lang w:val="es-ES"/>
        </w:rPr>
      </w:pPr>
      <w:r w:rsidRPr="006821C9">
        <w:rPr>
          <w:rFonts w:ascii="Arial" w:hAnsi="Arial" w:cs="Arial"/>
          <w:color w:val="000000"/>
          <w:kern w:val="2"/>
          <w:sz w:val="24"/>
          <w:szCs w:val="28"/>
          <w:lang w:val="es-ES"/>
        </w:rPr>
        <w:t xml:space="preserve">Que </w:t>
      </w:r>
      <w:r w:rsidRPr="006821C9">
        <w:rPr>
          <w:rFonts w:ascii="Arial" w:eastAsia="Arial Unicode MS" w:hAnsi="Arial" w:cs="Arial"/>
          <w:color w:val="000000"/>
          <w:sz w:val="24"/>
          <w:szCs w:val="28"/>
          <w:lang w:val="es-ES"/>
        </w:rPr>
        <w:t>«</w:t>
      </w:r>
      <w:r w:rsidRPr="006821C9">
        <w:rPr>
          <w:rFonts w:ascii="Arial" w:eastAsia="Arial Unicode MS" w:hAnsi="Arial" w:cs="Arial"/>
          <w:color w:val="000000"/>
          <w:sz w:val="24"/>
          <w:szCs w:val="27"/>
          <w:lang w:val="es-ES"/>
        </w:rPr>
        <w:t>La forma de contratación efectuada es totalmente encubierta y simulada, actuación de MALA FE</w:t>
      </w:r>
      <w:r w:rsidR="00B401A5" w:rsidRPr="006821C9">
        <w:rPr>
          <w:rFonts w:ascii="Arial" w:eastAsia="Arial Unicode MS" w:hAnsi="Arial" w:cs="Arial"/>
          <w:color w:val="000000"/>
          <w:sz w:val="24"/>
          <w:szCs w:val="27"/>
          <w:lang w:val="es-ES"/>
        </w:rPr>
        <w:t xml:space="preserve">, </w:t>
      </w:r>
      <w:r w:rsidRPr="006821C9">
        <w:rPr>
          <w:rFonts w:ascii="Arial" w:eastAsia="Arial Unicode MS" w:hAnsi="Arial" w:cs="Arial"/>
          <w:color w:val="000000"/>
          <w:sz w:val="24"/>
          <w:szCs w:val="27"/>
          <w:lang w:val="es-ES"/>
        </w:rPr>
        <w:t>[...]</w:t>
      </w:r>
      <w:r w:rsidRPr="006821C9">
        <w:rPr>
          <w:rFonts w:ascii="Arial" w:eastAsia="Arial Unicode MS" w:hAnsi="Arial" w:cs="Arial"/>
          <w:color w:val="000000"/>
          <w:sz w:val="24"/>
          <w:szCs w:val="28"/>
          <w:lang w:val="es-ES"/>
        </w:rPr>
        <w:t>»</w:t>
      </w:r>
      <w:r w:rsidR="00645949" w:rsidRPr="006821C9">
        <w:rPr>
          <w:rFonts w:ascii="Arial" w:eastAsia="Arial Unicode MS" w:hAnsi="Arial" w:cs="Arial"/>
          <w:color w:val="000000"/>
          <w:sz w:val="24"/>
          <w:szCs w:val="28"/>
          <w:lang w:val="es-ES"/>
        </w:rPr>
        <w:t xml:space="preserve">. Por lo tanto, </w:t>
      </w:r>
      <w:r w:rsidR="007F60DA" w:rsidRPr="006821C9">
        <w:rPr>
          <w:rFonts w:ascii="Arial" w:eastAsia="Arial Unicode MS" w:hAnsi="Arial" w:cs="Arial"/>
          <w:color w:val="000000"/>
          <w:sz w:val="24"/>
          <w:szCs w:val="27"/>
          <w:lang w:val="es-ES"/>
        </w:rPr>
        <w:t xml:space="preserve">«[...] de modo </w:t>
      </w:r>
      <w:r w:rsidR="00D97335" w:rsidRPr="006821C9">
        <w:rPr>
          <w:rFonts w:ascii="Arial" w:eastAsia="Arial Unicode MS" w:hAnsi="Arial" w:cs="Arial"/>
          <w:color w:val="000000"/>
          <w:sz w:val="24"/>
          <w:szCs w:val="27"/>
          <w:lang w:val="es-ES"/>
        </w:rPr>
        <w:t xml:space="preserve">fraudulento, simulado, se ha entorpecido la realidad contractual [...], dejando y violando el principio de la </w:t>
      </w:r>
      <w:r w:rsidR="0084440C" w:rsidRPr="006821C9">
        <w:rPr>
          <w:rFonts w:ascii="Arial" w:eastAsia="Arial Unicode MS" w:hAnsi="Arial" w:cs="Arial"/>
          <w:color w:val="000000"/>
          <w:sz w:val="24"/>
          <w:szCs w:val="27"/>
          <w:lang w:val="es-ES"/>
        </w:rPr>
        <w:t>primacía</w:t>
      </w:r>
      <w:r w:rsidR="00D97335" w:rsidRPr="006821C9">
        <w:rPr>
          <w:rFonts w:ascii="Arial" w:eastAsia="Arial Unicode MS" w:hAnsi="Arial" w:cs="Arial"/>
          <w:color w:val="000000"/>
          <w:sz w:val="24"/>
          <w:szCs w:val="27"/>
          <w:lang w:val="es-ES"/>
        </w:rPr>
        <w:t xml:space="preserve"> de </w:t>
      </w:r>
      <w:r w:rsidR="0084440C" w:rsidRPr="006821C9">
        <w:rPr>
          <w:rFonts w:ascii="Arial" w:eastAsia="Arial Unicode MS" w:hAnsi="Arial" w:cs="Arial"/>
          <w:color w:val="000000"/>
          <w:sz w:val="24"/>
          <w:szCs w:val="27"/>
          <w:lang w:val="es-ES"/>
        </w:rPr>
        <w:t xml:space="preserve">la realidad sobre las formas. Que significa que </w:t>
      </w:r>
      <w:r w:rsidR="00B401A5" w:rsidRPr="006821C9">
        <w:rPr>
          <w:rFonts w:ascii="Arial" w:eastAsia="Arial Unicode MS" w:hAnsi="Arial" w:cs="Arial"/>
          <w:color w:val="000000"/>
          <w:sz w:val="24"/>
          <w:szCs w:val="27"/>
          <w:lang w:val="es-ES"/>
        </w:rPr>
        <w:t>en materia laboral, prima los hecho</w:t>
      </w:r>
      <w:r w:rsidR="0084440C" w:rsidRPr="006821C9">
        <w:rPr>
          <w:rFonts w:ascii="Arial" w:eastAsia="Arial Unicode MS" w:hAnsi="Arial" w:cs="Arial"/>
          <w:color w:val="000000"/>
          <w:sz w:val="24"/>
          <w:szCs w:val="27"/>
          <w:lang w:val="es-ES"/>
        </w:rPr>
        <w:t>s o la realidad sobre la forma en que se haya establecido un acuerdo de voluntades</w:t>
      </w:r>
      <w:r w:rsidR="0084440C" w:rsidRPr="006821C9">
        <w:rPr>
          <w:rFonts w:ascii="Arial" w:eastAsia="Arial Unicode MS" w:hAnsi="Arial" w:cs="Arial"/>
          <w:color w:val="000000"/>
          <w:sz w:val="24"/>
          <w:szCs w:val="28"/>
          <w:lang w:val="es-ES"/>
        </w:rPr>
        <w:t>».</w:t>
      </w:r>
    </w:p>
    <w:p w14:paraId="4319289C" w14:textId="77777777" w:rsidR="00715E88" w:rsidRDefault="00715E88" w:rsidP="006821C9">
      <w:pPr>
        <w:spacing w:after="0" w:line="360" w:lineRule="auto"/>
        <w:jc w:val="both"/>
        <w:rPr>
          <w:rFonts w:ascii="Arial" w:eastAsia="Times New Roman" w:hAnsi="Arial" w:cs="Arial"/>
          <w:color w:val="000000"/>
          <w:kern w:val="2"/>
          <w:sz w:val="24"/>
          <w:szCs w:val="28"/>
          <w:lang w:eastAsia="es-CO"/>
        </w:rPr>
      </w:pPr>
    </w:p>
    <w:p w14:paraId="3737B019" w14:textId="77777777" w:rsidR="00D3290D" w:rsidRPr="006821C9" w:rsidRDefault="00D3290D" w:rsidP="006821C9">
      <w:pPr>
        <w:spacing w:after="0" w:line="360" w:lineRule="auto"/>
        <w:jc w:val="both"/>
        <w:rPr>
          <w:rFonts w:ascii="Arial" w:eastAsia="Times New Roman" w:hAnsi="Arial" w:cs="Arial"/>
          <w:color w:val="000000"/>
          <w:kern w:val="2"/>
          <w:sz w:val="24"/>
          <w:szCs w:val="28"/>
          <w:lang w:eastAsia="es-CO"/>
        </w:rPr>
      </w:pPr>
    </w:p>
    <w:p w14:paraId="6E6B8506" w14:textId="77777777" w:rsidR="00C90EEF" w:rsidRPr="006821C9" w:rsidRDefault="007F0473" w:rsidP="006821C9">
      <w:pPr>
        <w:widowControl w:val="0"/>
        <w:tabs>
          <w:tab w:val="left" w:pos="1701"/>
        </w:tabs>
        <w:overflowPunct w:val="0"/>
        <w:autoSpaceDE w:val="0"/>
        <w:autoSpaceDN w:val="0"/>
        <w:adjustRightInd w:val="0"/>
        <w:spacing w:after="0" w:line="360" w:lineRule="auto"/>
        <w:jc w:val="both"/>
        <w:rPr>
          <w:rFonts w:ascii="Arial" w:hAnsi="Arial" w:cs="Arial"/>
          <w:bCs/>
          <w:sz w:val="24"/>
          <w:szCs w:val="28"/>
          <w:lang w:val="es-ES" w:eastAsia="es-ES"/>
        </w:rPr>
      </w:pPr>
      <w:r w:rsidRPr="006821C9">
        <w:rPr>
          <w:rFonts w:ascii="Arial" w:eastAsia="Arial Unicode MS" w:hAnsi="Arial" w:cs="Arial"/>
          <w:b/>
          <w:color w:val="000000"/>
          <w:sz w:val="24"/>
          <w:szCs w:val="28"/>
        </w:rPr>
        <w:t>1.5</w:t>
      </w:r>
      <w:r w:rsidR="00715E88" w:rsidRPr="006821C9">
        <w:rPr>
          <w:rFonts w:ascii="Arial" w:eastAsia="Arial Unicode MS" w:hAnsi="Arial" w:cs="Arial"/>
          <w:b/>
          <w:color w:val="000000"/>
          <w:sz w:val="24"/>
          <w:szCs w:val="28"/>
        </w:rPr>
        <w:t xml:space="preserve"> Contestación de la demanda</w:t>
      </w:r>
      <w:r w:rsidR="00715E88" w:rsidRPr="006821C9">
        <w:rPr>
          <w:rFonts w:ascii="Arial" w:eastAsia="Arial Unicode MS" w:hAnsi="Arial" w:cs="Arial"/>
          <w:color w:val="000000"/>
          <w:sz w:val="24"/>
          <w:szCs w:val="28"/>
        </w:rPr>
        <w:t xml:space="preserve"> (</w:t>
      </w:r>
      <w:proofErr w:type="spellStart"/>
      <w:r w:rsidR="00715E88" w:rsidRPr="006821C9">
        <w:rPr>
          <w:rFonts w:ascii="Arial" w:eastAsia="Arial Unicode MS" w:hAnsi="Arial" w:cs="Arial"/>
          <w:color w:val="000000"/>
          <w:sz w:val="24"/>
          <w:szCs w:val="28"/>
        </w:rPr>
        <w:t>ff</w:t>
      </w:r>
      <w:proofErr w:type="spellEnd"/>
      <w:r w:rsidR="00715E88" w:rsidRPr="006821C9">
        <w:rPr>
          <w:rFonts w:ascii="Arial" w:eastAsia="Arial Unicode MS" w:hAnsi="Arial" w:cs="Arial"/>
          <w:color w:val="000000"/>
          <w:sz w:val="24"/>
          <w:szCs w:val="28"/>
        </w:rPr>
        <w:t>.</w:t>
      </w:r>
      <w:r w:rsidR="00645949" w:rsidRPr="006821C9">
        <w:rPr>
          <w:rFonts w:ascii="Arial" w:eastAsia="Arial Unicode MS" w:hAnsi="Arial" w:cs="Arial"/>
          <w:color w:val="000000"/>
          <w:sz w:val="24"/>
          <w:szCs w:val="28"/>
        </w:rPr>
        <w:t xml:space="preserve"> </w:t>
      </w:r>
      <w:r w:rsidR="00C90EEF" w:rsidRPr="006821C9">
        <w:rPr>
          <w:rFonts w:ascii="Arial" w:eastAsia="Arial Unicode MS" w:hAnsi="Arial" w:cs="Arial"/>
          <w:color w:val="000000"/>
          <w:sz w:val="24"/>
          <w:szCs w:val="28"/>
        </w:rPr>
        <w:t>62 a 66</w:t>
      </w:r>
      <w:r w:rsidR="00715E88" w:rsidRPr="006821C9">
        <w:rPr>
          <w:rFonts w:ascii="Arial" w:eastAsia="Arial Unicode MS" w:hAnsi="Arial" w:cs="Arial"/>
          <w:color w:val="000000"/>
          <w:sz w:val="24"/>
          <w:szCs w:val="28"/>
        </w:rPr>
        <w:t xml:space="preserve">). </w:t>
      </w:r>
      <w:r w:rsidR="00C90EEF" w:rsidRPr="006821C9">
        <w:rPr>
          <w:rFonts w:ascii="Arial" w:hAnsi="Arial" w:cs="Arial"/>
          <w:bCs/>
          <w:sz w:val="24"/>
          <w:szCs w:val="28"/>
          <w:lang w:val="es-ES" w:eastAsia="es-ES"/>
        </w:rPr>
        <w:t xml:space="preserve">La </w:t>
      </w:r>
      <w:r w:rsidR="00C90EEF" w:rsidRPr="006821C9">
        <w:rPr>
          <w:rFonts w:ascii="Arial" w:hAnsi="Arial" w:cs="Arial"/>
          <w:sz w:val="24"/>
          <w:szCs w:val="28"/>
          <w:lang w:val="es-ES_tradnl" w:eastAsia="es-ES"/>
        </w:rPr>
        <w:t>entidad demandada</w:t>
      </w:r>
      <w:r w:rsidR="00C90EEF" w:rsidRPr="006821C9">
        <w:rPr>
          <w:rFonts w:ascii="Arial" w:hAnsi="Arial" w:cs="Arial"/>
          <w:bCs/>
          <w:sz w:val="24"/>
          <w:szCs w:val="28"/>
          <w:lang w:val="es-ES" w:eastAsia="es-ES"/>
        </w:rPr>
        <w:t>, a través de apoderado, se opuso a la prosperidad de las pretensiones; respecto de los hechos dice que algunos son ciertos, otros no y los demás no constituyen situaciones fácticas.</w:t>
      </w:r>
    </w:p>
    <w:p w14:paraId="2DDB1E22" w14:textId="77777777" w:rsidR="00C90EEF" w:rsidRPr="006821C9" w:rsidRDefault="00C90EEF" w:rsidP="006821C9">
      <w:pPr>
        <w:widowControl w:val="0"/>
        <w:tabs>
          <w:tab w:val="left" w:pos="1701"/>
        </w:tabs>
        <w:overflowPunct w:val="0"/>
        <w:autoSpaceDE w:val="0"/>
        <w:autoSpaceDN w:val="0"/>
        <w:adjustRightInd w:val="0"/>
        <w:spacing w:after="0" w:line="360" w:lineRule="auto"/>
        <w:jc w:val="both"/>
        <w:rPr>
          <w:rFonts w:ascii="Arial" w:hAnsi="Arial" w:cs="Arial"/>
          <w:bCs/>
          <w:sz w:val="24"/>
          <w:szCs w:val="28"/>
          <w:lang w:val="es-ES" w:eastAsia="es-ES"/>
        </w:rPr>
      </w:pPr>
    </w:p>
    <w:p w14:paraId="4A1FC801" w14:textId="77777777" w:rsidR="00A41F85" w:rsidRPr="006821C9" w:rsidRDefault="002636E5" w:rsidP="006821C9">
      <w:pPr>
        <w:spacing w:after="0" w:line="360" w:lineRule="auto"/>
        <w:jc w:val="both"/>
        <w:rPr>
          <w:rFonts w:ascii="Arial" w:eastAsia="Arial Unicode MS" w:hAnsi="Arial" w:cs="Arial"/>
          <w:color w:val="000000"/>
          <w:sz w:val="24"/>
          <w:szCs w:val="28"/>
          <w:lang w:val="es-ES"/>
        </w:rPr>
      </w:pPr>
      <w:r w:rsidRPr="006821C9">
        <w:rPr>
          <w:rFonts w:ascii="Arial" w:eastAsia="Arial Unicode MS" w:hAnsi="Arial" w:cs="Arial"/>
          <w:color w:val="000000"/>
          <w:sz w:val="24"/>
          <w:szCs w:val="28"/>
          <w:lang w:val="es-ES"/>
        </w:rPr>
        <w:t>Asevera</w:t>
      </w:r>
      <w:r w:rsidR="00A41F85" w:rsidRPr="006821C9">
        <w:rPr>
          <w:rFonts w:ascii="Arial" w:eastAsia="Arial Unicode MS" w:hAnsi="Arial" w:cs="Arial"/>
          <w:color w:val="000000"/>
          <w:sz w:val="24"/>
          <w:szCs w:val="28"/>
        </w:rPr>
        <w:t xml:space="preserve"> que </w:t>
      </w:r>
      <w:r w:rsidR="00A41F85" w:rsidRPr="006821C9">
        <w:rPr>
          <w:rFonts w:ascii="Arial" w:eastAsia="Arial Unicode MS" w:hAnsi="Arial" w:cs="Arial"/>
          <w:sz w:val="24"/>
          <w:szCs w:val="28"/>
          <w:lang w:val="es-ES" w:eastAsia="es-ES"/>
        </w:rPr>
        <w:t>«</w:t>
      </w:r>
      <w:r w:rsidR="002D6505" w:rsidRPr="006821C9">
        <w:rPr>
          <w:rFonts w:ascii="Arial" w:eastAsia="Arial Unicode MS" w:hAnsi="Arial" w:cs="Arial"/>
          <w:color w:val="000000"/>
          <w:sz w:val="24"/>
          <w:szCs w:val="27"/>
          <w:lang w:val="es-ES"/>
        </w:rPr>
        <w:t xml:space="preserve">[...] </w:t>
      </w:r>
      <w:r w:rsidR="00A87F69" w:rsidRPr="006821C9">
        <w:rPr>
          <w:rFonts w:ascii="Arial" w:eastAsia="Arial Unicode MS" w:hAnsi="Arial" w:cs="Arial"/>
          <w:color w:val="000000"/>
          <w:sz w:val="24"/>
          <w:szCs w:val="28"/>
          <w:lang w:val="es-ES"/>
        </w:rPr>
        <w:t xml:space="preserve">si bien es cierto, prestó la actividad de manera personal, </w:t>
      </w:r>
      <w:r w:rsidR="006C777A" w:rsidRPr="006821C9">
        <w:rPr>
          <w:rFonts w:ascii="Arial" w:eastAsia="Arial Unicode MS" w:hAnsi="Arial" w:cs="Arial"/>
          <w:color w:val="000000"/>
          <w:sz w:val="24"/>
          <w:szCs w:val="27"/>
          <w:lang w:val="es-ES"/>
        </w:rPr>
        <w:t xml:space="preserve">[...] </w:t>
      </w:r>
      <w:r w:rsidR="00A87F69" w:rsidRPr="006821C9">
        <w:rPr>
          <w:rFonts w:ascii="Arial" w:eastAsia="Arial Unicode MS" w:hAnsi="Arial" w:cs="Arial"/>
          <w:color w:val="000000"/>
          <w:sz w:val="24"/>
          <w:szCs w:val="28"/>
          <w:lang w:val="es-ES"/>
        </w:rPr>
        <w:t xml:space="preserve">se trata de un contrato de Prestación de Servicios Personales, de aquellos que la Ley 80 de 1.993 y sus posteriores modificaciones, establece </w:t>
      </w:r>
      <w:r w:rsidR="00A87F69" w:rsidRPr="006821C9">
        <w:rPr>
          <w:rFonts w:ascii="Arial" w:eastAsia="Arial Unicode MS" w:hAnsi="Arial" w:cs="Arial"/>
          <w:color w:val="000000"/>
          <w:sz w:val="24"/>
          <w:szCs w:val="27"/>
          <w:lang w:val="es-ES"/>
        </w:rPr>
        <w:t xml:space="preserve">[...] </w:t>
      </w:r>
      <w:r w:rsidR="00D23B3E" w:rsidRPr="006821C9">
        <w:rPr>
          <w:rFonts w:ascii="Arial" w:eastAsia="Arial Unicode MS" w:hAnsi="Arial" w:cs="Arial"/>
          <w:color w:val="000000"/>
          <w:sz w:val="24"/>
          <w:szCs w:val="27"/>
          <w:lang w:val="es-ES"/>
        </w:rPr>
        <w:t>INTUTE PERSONAE, que son a</w:t>
      </w:r>
      <w:r w:rsidR="00CB632E" w:rsidRPr="006821C9">
        <w:rPr>
          <w:rFonts w:ascii="Arial" w:eastAsia="Arial Unicode MS" w:hAnsi="Arial" w:cs="Arial"/>
          <w:color w:val="000000"/>
          <w:sz w:val="24"/>
          <w:szCs w:val="27"/>
          <w:lang w:val="es-ES"/>
        </w:rPr>
        <w:t>q</w:t>
      </w:r>
      <w:r w:rsidR="00D23B3E" w:rsidRPr="006821C9">
        <w:rPr>
          <w:rFonts w:ascii="Arial" w:eastAsia="Arial Unicode MS" w:hAnsi="Arial" w:cs="Arial"/>
          <w:color w:val="000000"/>
          <w:sz w:val="24"/>
          <w:szCs w:val="27"/>
          <w:lang w:val="es-ES"/>
        </w:rPr>
        <w:t>uellos que se contratan</w:t>
      </w:r>
      <w:r w:rsidR="006C777A" w:rsidRPr="006821C9">
        <w:rPr>
          <w:rFonts w:ascii="Arial" w:eastAsia="Arial Unicode MS" w:hAnsi="Arial" w:cs="Arial"/>
          <w:color w:val="000000"/>
          <w:sz w:val="24"/>
          <w:szCs w:val="27"/>
          <w:lang w:val="es-ES"/>
        </w:rPr>
        <w:t>,</w:t>
      </w:r>
      <w:r w:rsidR="00D23B3E" w:rsidRPr="006821C9">
        <w:rPr>
          <w:rFonts w:ascii="Arial" w:eastAsia="Arial Unicode MS" w:hAnsi="Arial" w:cs="Arial"/>
          <w:color w:val="000000"/>
          <w:sz w:val="24"/>
          <w:szCs w:val="27"/>
          <w:lang w:val="es-ES"/>
        </w:rPr>
        <w:t xml:space="preserve"> teniendo en cuenta las calidades personales y profesionales del contratista, en el caso [...] se requer</w:t>
      </w:r>
      <w:r w:rsidR="006C777A" w:rsidRPr="006821C9">
        <w:rPr>
          <w:rFonts w:ascii="Arial" w:eastAsia="Arial Unicode MS" w:hAnsi="Arial" w:cs="Arial"/>
          <w:color w:val="000000"/>
          <w:sz w:val="24"/>
          <w:szCs w:val="27"/>
          <w:lang w:val="es-ES"/>
        </w:rPr>
        <w:t>ía un</w:t>
      </w:r>
      <w:r w:rsidR="00827073">
        <w:rPr>
          <w:rFonts w:ascii="Arial" w:eastAsia="Arial Unicode MS" w:hAnsi="Arial" w:cs="Arial"/>
          <w:color w:val="000000"/>
          <w:sz w:val="24"/>
          <w:szCs w:val="27"/>
          <w:lang w:val="es-ES"/>
        </w:rPr>
        <w:t xml:space="preserve"> </w:t>
      </w:r>
      <w:r w:rsidR="006C777A" w:rsidRPr="006821C9">
        <w:rPr>
          <w:rFonts w:ascii="Arial" w:eastAsia="Arial Unicode MS" w:hAnsi="Arial" w:cs="Arial"/>
          <w:color w:val="000000"/>
          <w:sz w:val="24"/>
          <w:szCs w:val="27"/>
          <w:lang w:val="es-ES"/>
        </w:rPr>
        <w:t>Mé</w:t>
      </w:r>
      <w:r w:rsidR="00D23B3E" w:rsidRPr="006821C9">
        <w:rPr>
          <w:rFonts w:ascii="Arial" w:eastAsia="Arial Unicode MS" w:hAnsi="Arial" w:cs="Arial"/>
          <w:color w:val="000000"/>
          <w:sz w:val="24"/>
          <w:szCs w:val="27"/>
          <w:lang w:val="es-ES"/>
        </w:rPr>
        <w:t>dic</w:t>
      </w:r>
      <w:r w:rsidR="006C777A" w:rsidRPr="006821C9">
        <w:rPr>
          <w:rFonts w:ascii="Arial" w:eastAsia="Arial Unicode MS" w:hAnsi="Arial" w:cs="Arial"/>
          <w:color w:val="000000"/>
          <w:sz w:val="24"/>
          <w:szCs w:val="27"/>
          <w:lang w:val="es-ES"/>
        </w:rPr>
        <w:t xml:space="preserve">o </w:t>
      </w:r>
      <w:r w:rsidR="00D23B3E" w:rsidRPr="006821C9">
        <w:rPr>
          <w:rFonts w:ascii="Arial" w:eastAsia="Arial Unicode MS" w:hAnsi="Arial" w:cs="Arial"/>
          <w:color w:val="000000"/>
          <w:sz w:val="24"/>
          <w:szCs w:val="27"/>
          <w:lang w:val="es-ES"/>
        </w:rPr>
        <w:t xml:space="preserve">por esa razón se </w:t>
      </w:r>
      <w:r w:rsidR="00D23B3E" w:rsidRPr="006821C9">
        <w:rPr>
          <w:rFonts w:ascii="Arial" w:eastAsia="Arial Unicode MS" w:hAnsi="Arial" w:cs="Arial"/>
          <w:color w:val="000000"/>
          <w:sz w:val="24"/>
          <w:szCs w:val="27"/>
          <w:lang w:val="es-ES"/>
        </w:rPr>
        <w:lastRenderedPageBreak/>
        <w:t>contrató a éste</w:t>
      </w:r>
      <w:r w:rsidR="006C777A" w:rsidRPr="006821C9">
        <w:rPr>
          <w:rFonts w:ascii="Arial" w:eastAsia="Arial Unicode MS" w:hAnsi="Arial" w:cs="Arial"/>
          <w:color w:val="000000"/>
          <w:sz w:val="24"/>
          <w:szCs w:val="27"/>
          <w:lang w:val="es-ES"/>
        </w:rPr>
        <w:t xml:space="preserve"> </w:t>
      </w:r>
      <w:r w:rsidR="00D23B3E" w:rsidRPr="006821C9">
        <w:rPr>
          <w:rFonts w:ascii="Arial" w:eastAsia="Arial Unicode MS" w:hAnsi="Arial" w:cs="Arial"/>
          <w:color w:val="000000"/>
          <w:sz w:val="24"/>
          <w:szCs w:val="27"/>
          <w:lang w:val="es-ES"/>
        </w:rPr>
        <w:t xml:space="preserve">profesional. [...] que </w:t>
      </w:r>
      <w:r w:rsidR="00D23B3E" w:rsidRPr="006821C9">
        <w:rPr>
          <w:rFonts w:ascii="Arial" w:eastAsia="Arial Unicode MS" w:hAnsi="Arial" w:cs="Arial"/>
          <w:b/>
          <w:color w:val="000000"/>
          <w:sz w:val="24"/>
          <w:szCs w:val="27"/>
          <w:lang w:val="es-ES"/>
        </w:rPr>
        <w:t>exista continua subordinación y dependencia respecto del empleador facultado para exigir el cumplimiento de órdenes</w:t>
      </w:r>
      <w:r w:rsidR="00D23B3E" w:rsidRPr="006821C9">
        <w:rPr>
          <w:rFonts w:ascii="Arial" w:eastAsia="Arial Unicode MS" w:hAnsi="Arial" w:cs="Arial"/>
          <w:color w:val="000000"/>
          <w:sz w:val="24"/>
          <w:szCs w:val="27"/>
          <w:lang w:val="es-ES"/>
        </w:rPr>
        <w:t>, éste</w:t>
      </w:r>
      <w:r w:rsidR="006C777A" w:rsidRPr="006821C9">
        <w:rPr>
          <w:rFonts w:ascii="Arial" w:eastAsia="Arial Unicode MS" w:hAnsi="Arial" w:cs="Arial"/>
          <w:color w:val="000000"/>
          <w:sz w:val="24"/>
          <w:szCs w:val="27"/>
          <w:lang w:val="es-ES"/>
        </w:rPr>
        <w:t xml:space="preserve"> </w:t>
      </w:r>
      <w:r w:rsidR="00D23B3E" w:rsidRPr="006821C9">
        <w:rPr>
          <w:rFonts w:ascii="Arial" w:eastAsia="Arial Unicode MS" w:hAnsi="Arial" w:cs="Arial"/>
          <w:color w:val="000000"/>
          <w:sz w:val="24"/>
          <w:szCs w:val="27"/>
          <w:lang w:val="es-ES"/>
        </w:rPr>
        <w:t>elemento no se da, ya que el demandante</w:t>
      </w:r>
      <w:r w:rsidR="00CB632E" w:rsidRPr="006821C9">
        <w:rPr>
          <w:rFonts w:ascii="Arial" w:eastAsia="Arial Unicode MS" w:hAnsi="Arial" w:cs="Arial"/>
          <w:color w:val="000000"/>
          <w:sz w:val="24"/>
          <w:szCs w:val="27"/>
          <w:lang w:val="es-ES"/>
        </w:rPr>
        <w:t>,</w:t>
      </w:r>
      <w:r w:rsidR="00D23B3E" w:rsidRPr="006821C9">
        <w:rPr>
          <w:rFonts w:ascii="Arial" w:eastAsia="Arial Unicode MS" w:hAnsi="Arial" w:cs="Arial"/>
          <w:color w:val="000000"/>
          <w:sz w:val="24"/>
          <w:szCs w:val="27"/>
          <w:lang w:val="es-ES"/>
        </w:rPr>
        <w:t xml:space="preserve"> </w:t>
      </w:r>
      <w:r w:rsidR="006C777A" w:rsidRPr="006821C9">
        <w:rPr>
          <w:rFonts w:ascii="Arial" w:eastAsia="Arial Unicode MS" w:hAnsi="Arial" w:cs="Arial"/>
          <w:color w:val="000000"/>
          <w:sz w:val="24"/>
          <w:szCs w:val="27"/>
          <w:lang w:val="es-ES"/>
        </w:rPr>
        <w:t>previo</w:t>
      </w:r>
      <w:r w:rsidR="00D23B3E" w:rsidRPr="006821C9">
        <w:rPr>
          <w:rFonts w:ascii="Arial" w:eastAsia="Arial Unicode MS" w:hAnsi="Arial" w:cs="Arial"/>
          <w:color w:val="000000"/>
          <w:sz w:val="24"/>
          <w:szCs w:val="27"/>
          <w:lang w:val="es-ES"/>
        </w:rPr>
        <w:t xml:space="preserve"> a la suscripción del Contrato, recibió una invitación de la ESE para celebrar el referido contrato, en donde se estipulaban </w:t>
      </w:r>
      <w:r w:rsidR="00D23B3E" w:rsidRPr="006821C9">
        <w:rPr>
          <w:rFonts w:ascii="Arial" w:eastAsia="Arial Unicode MS" w:hAnsi="Arial" w:cs="Arial"/>
          <w:b/>
          <w:color w:val="000000"/>
          <w:sz w:val="24"/>
          <w:szCs w:val="27"/>
          <w:lang w:val="es-ES"/>
        </w:rPr>
        <w:t>las condiciones, el plazo de ejecución los horarios en que se debía cumplir el objeto contractual y el valor del contrato como se forma de pago,</w:t>
      </w:r>
      <w:r w:rsidR="00D23B3E" w:rsidRPr="006821C9">
        <w:rPr>
          <w:rFonts w:ascii="Arial" w:eastAsia="Arial Unicode MS" w:hAnsi="Arial" w:cs="Arial"/>
          <w:color w:val="000000"/>
          <w:sz w:val="24"/>
          <w:szCs w:val="27"/>
          <w:lang w:val="es-ES"/>
        </w:rPr>
        <w:t xml:space="preserve"> entendiendo el contrato como un acuerdo de voluntades, se aceptó por parte del demandante y así se suscribió, </w:t>
      </w:r>
      <w:r w:rsidR="00D23B3E" w:rsidRPr="006821C9">
        <w:rPr>
          <w:rFonts w:ascii="Arial" w:eastAsia="Arial Unicode MS" w:hAnsi="Arial" w:cs="Arial"/>
          <w:b/>
          <w:color w:val="000000"/>
          <w:sz w:val="24"/>
          <w:szCs w:val="27"/>
          <w:lang w:val="es-ES"/>
        </w:rPr>
        <w:t>sin que el Contratante hubiese realizado ningún llamado de atención o hubiese impartido ordenes diferentes a las contempladas en las obligaciones contractuales</w:t>
      </w:r>
      <w:r w:rsidR="00CB632E" w:rsidRPr="006821C9">
        <w:rPr>
          <w:rFonts w:ascii="Arial" w:eastAsia="Arial Unicode MS" w:hAnsi="Arial" w:cs="Arial"/>
          <w:color w:val="000000"/>
          <w:sz w:val="24"/>
          <w:szCs w:val="28"/>
          <w:lang w:val="es-ES"/>
        </w:rPr>
        <w:t xml:space="preserve"> </w:t>
      </w:r>
      <w:r w:rsidR="00CB632E" w:rsidRPr="006821C9">
        <w:rPr>
          <w:rFonts w:ascii="Arial" w:eastAsia="Arial Unicode MS" w:hAnsi="Arial" w:cs="Arial"/>
          <w:color w:val="000000"/>
          <w:sz w:val="24"/>
          <w:szCs w:val="27"/>
          <w:lang w:val="es-ES"/>
        </w:rPr>
        <w:t>[...]</w:t>
      </w:r>
      <w:r w:rsidRPr="006821C9">
        <w:rPr>
          <w:rFonts w:ascii="Arial" w:eastAsia="Arial Unicode MS" w:hAnsi="Arial" w:cs="Arial"/>
          <w:color w:val="000000"/>
          <w:sz w:val="24"/>
          <w:szCs w:val="28"/>
          <w:lang w:val="es-ES"/>
        </w:rPr>
        <w:t>»</w:t>
      </w:r>
      <w:r w:rsidR="00DF04E0" w:rsidRPr="006821C9">
        <w:rPr>
          <w:rFonts w:ascii="Arial" w:eastAsia="Arial Unicode MS" w:hAnsi="Arial" w:cs="Arial"/>
          <w:color w:val="000000"/>
          <w:sz w:val="24"/>
          <w:szCs w:val="28"/>
          <w:lang w:val="es-ES"/>
        </w:rPr>
        <w:t xml:space="preserve"> </w:t>
      </w:r>
      <w:r w:rsidR="006C777A" w:rsidRPr="006821C9">
        <w:rPr>
          <w:rFonts w:ascii="Arial" w:eastAsia="Arial Unicode MS" w:hAnsi="Arial" w:cs="Arial"/>
          <w:color w:val="000000"/>
          <w:sz w:val="24"/>
          <w:szCs w:val="27"/>
          <w:lang w:val="es-ES"/>
        </w:rPr>
        <w:t>[sic]</w:t>
      </w:r>
      <w:r w:rsidRPr="006821C9">
        <w:rPr>
          <w:rFonts w:ascii="Arial" w:eastAsia="Arial Unicode MS" w:hAnsi="Arial" w:cs="Arial"/>
          <w:color w:val="000000"/>
          <w:sz w:val="24"/>
          <w:szCs w:val="28"/>
          <w:lang w:val="es-ES"/>
        </w:rPr>
        <w:t>.</w:t>
      </w:r>
    </w:p>
    <w:p w14:paraId="4048BD68" w14:textId="77777777" w:rsidR="00CF31C0" w:rsidRPr="006821C9" w:rsidRDefault="00CF31C0" w:rsidP="006821C9">
      <w:pPr>
        <w:spacing w:after="0" w:line="360" w:lineRule="auto"/>
        <w:jc w:val="both"/>
        <w:rPr>
          <w:rFonts w:ascii="Arial" w:eastAsia="Arial Unicode MS" w:hAnsi="Arial" w:cs="Arial"/>
          <w:color w:val="000000"/>
          <w:sz w:val="24"/>
          <w:szCs w:val="28"/>
          <w:lang w:val="es-ES"/>
        </w:rPr>
      </w:pPr>
    </w:p>
    <w:p w14:paraId="41971FF7" w14:textId="77777777" w:rsidR="00825355" w:rsidRPr="006821C9" w:rsidRDefault="00CF31C0" w:rsidP="006821C9">
      <w:pPr>
        <w:spacing w:after="0" w:line="360" w:lineRule="auto"/>
        <w:jc w:val="both"/>
        <w:rPr>
          <w:rFonts w:ascii="Arial" w:eastAsia="Arial Unicode MS" w:hAnsi="Arial" w:cs="Arial"/>
          <w:color w:val="000000"/>
          <w:sz w:val="24"/>
          <w:szCs w:val="27"/>
          <w:lang w:val="es-ES"/>
        </w:rPr>
      </w:pPr>
      <w:r w:rsidRPr="006821C9">
        <w:rPr>
          <w:rFonts w:ascii="Arial" w:eastAsia="Arial Unicode MS" w:hAnsi="Arial" w:cs="Arial"/>
          <w:color w:val="000000"/>
          <w:sz w:val="24"/>
          <w:szCs w:val="28"/>
        </w:rPr>
        <w:t xml:space="preserve">Dice que </w:t>
      </w:r>
      <w:r w:rsidRPr="006821C9">
        <w:rPr>
          <w:rFonts w:ascii="Arial" w:eastAsia="Arial Unicode MS" w:hAnsi="Arial" w:cs="Arial"/>
          <w:sz w:val="24"/>
          <w:szCs w:val="28"/>
          <w:lang w:val="es-ES" w:eastAsia="es-ES"/>
        </w:rPr>
        <w:t>«</w:t>
      </w:r>
      <w:r w:rsidR="006333F9" w:rsidRPr="006821C9">
        <w:rPr>
          <w:rFonts w:ascii="Arial" w:eastAsia="Arial Unicode MS" w:hAnsi="Arial" w:cs="Arial"/>
          <w:color w:val="000000"/>
          <w:sz w:val="24"/>
          <w:szCs w:val="27"/>
          <w:lang w:val="es-ES"/>
        </w:rPr>
        <w:t xml:space="preserve">[...] </w:t>
      </w:r>
      <w:r w:rsidRPr="006821C9">
        <w:rPr>
          <w:rFonts w:ascii="Arial" w:eastAsia="Arial Unicode MS" w:hAnsi="Arial" w:cs="Arial"/>
          <w:sz w:val="24"/>
          <w:szCs w:val="27"/>
          <w:lang w:val="es-ES" w:eastAsia="es-ES"/>
        </w:rPr>
        <w:t xml:space="preserve">el demandante </w:t>
      </w:r>
      <w:r w:rsidRPr="006821C9">
        <w:rPr>
          <w:rFonts w:ascii="Arial" w:eastAsia="Arial Unicode MS" w:hAnsi="Arial" w:cs="Arial"/>
          <w:b/>
          <w:sz w:val="24"/>
          <w:szCs w:val="27"/>
          <w:lang w:val="es-ES" w:eastAsia="es-ES"/>
        </w:rPr>
        <w:t>desarrollo</w:t>
      </w:r>
      <w:r w:rsidR="00DF04E0" w:rsidRPr="006821C9">
        <w:rPr>
          <w:rFonts w:ascii="Arial" w:eastAsia="Arial Unicode MS" w:hAnsi="Arial" w:cs="Arial"/>
          <w:b/>
          <w:sz w:val="24"/>
          <w:szCs w:val="27"/>
          <w:lang w:val="es-ES" w:eastAsia="es-ES"/>
        </w:rPr>
        <w:t xml:space="preserve"> </w:t>
      </w:r>
      <w:r w:rsidR="00DF04E0" w:rsidRPr="006821C9">
        <w:rPr>
          <w:rFonts w:ascii="Arial" w:eastAsia="Arial Unicode MS" w:hAnsi="Arial" w:cs="Arial"/>
          <w:color w:val="000000"/>
          <w:sz w:val="24"/>
          <w:szCs w:val="27"/>
          <w:lang w:val="es-ES"/>
        </w:rPr>
        <w:t>[sic]</w:t>
      </w:r>
      <w:r w:rsidRPr="006821C9">
        <w:rPr>
          <w:rFonts w:ascii="Arial" w:eastAsia="Arial Unicode MS" w:hAnsi="Arial" w:cs="Arial"/>
          <w:b/>
          <w:sz w:val="24"/>
          <w:szCs w:val="27"/>
          <w:lang w:val="es-ES" w:eastAsia="es-ES"/>
        </w:rPr>
        <w:t xml:space="preserve"> una actividad contractual</w:t>
      </w:r>
      <w:r w:rsidRPr="006821C9">
        <w:rPr>
          <w:rFonts w:ascii="Arial" w:eastAsia="Arial Unicode MS" w:hAnsi="Arial" w:cs="Arial"/>
          <w:sz w:val="24"/>
          <w:szCs w:val="27"/>
          <w:lang w:val="es-ES" w:eastAsia="es-ES"/>
        </w:rPr>
        <w:t xml:space="preserve">, alejada de la relación laboral, ya que las formas y el desarrollo del mismo se hicieron pagados </w:t>
      </w:r>
      <w:r w:rsidRPr="006821C9">
        <w:rPr>
          <w:rFonts w:ascii="Arial" w:eastAsia="Arial Unicode MS" w:hAnsi="Arial" w:cs="Arial"/>
          <w:color w:val="000000"/>
          <w:sz w:val="24"/>
          <w:szCs w:val="27"/>
          <w:lang w:val="es-ES"/>
        </w:rPr>
        <w:t>[sic]</w:t>
      </w:r>
      <w:r w:rsidR="00825355" w:rsidRPr="006821C9">
        <w:rPr>
          <w:rFonts w:ascii="Arial" w:eastAsia="Arial Unicode MS" w:hAnsi="Arial" w:cs="Arial"/>
          <w:color w:val="000000"/>
          <w:sz w:val="24"/>
          <w:szCs w:val="27"/>
          <w:lang w:val="es-ES"/>
        </w:rPr>
        <w:t xml:space="preserve"> a los postulados del contrato de prestación de servicios y sin que se configuraran los elementos configurativos de la relación laboral [...]</w:t>
      </w:r>
      <w:r w:rsidR="00825355" w:rsidRPr="006821C9">
        <w:rPr>
          <w:rFonts w:ascii="Arial" w:eastAsia="Arial Unicode MS" w:hAnsi="Arial" w:cs="Arial"/>
          <w:color w:val="000000"/>
          <w:sz w:val="24"/>
          <w:szCs w:val="28"/>
          <w:lang w:val="es-ES"/>
        </w:rPr>
        <w:t>».</w:t>
      </w:r>
    </w:p>
    <w:p w14:paraId="5DB210C2" w14:textId="77777777" w:rsidR="00825355" w:rsidRDefault="00825355" w:rsidP="006821C9">
      <w:pPr>
        <w:spacing w:after="0" w:line="360" w:lineRule="auto"/>
        <w:jc w:val="both"/>
        <w:rPr>
          <w:rFonts w:ascii="Arial" w:eastAsia="Arial Unicode MS" w:hAnsi="Arial" w:cs="Arial"/>
          <w:color w:val="000000"/>
          <w:sz w:val="24"/>
          <w:szCs w:val="27"/>
          <w:lang w:val="es-ES"/>
        </w:rPr>
      </w:pPr>
    </w:p>
    <w:p w14:paraId="1339CE00" w14:textId="77777777" w:rsidR="00D3290D" w:rsidRPr="006821C9" w:rsidRDefault="00D3290D" w:rsidP="006821C9">
      <w:pPr>
        <w:spacing w:after="0" w:line="360" w:lineRule="auto"/>
        <w:jc w:val="both"/>
        <w:rPr>
          <w:rFonts w:ascii="Arial" w:eastAsia="Arial Unicode MS" w:hAnsi="Arial" w:cs="Arial"/>
          <w:color w:val="000000"/>
          <w:sz w:val="24"/>
          <w:szCs w:val="27"/>
          <w:lang w:val="es-ES"/>
        </w:rPr>
      </w:pPr>
    </w:p>
    <w:p w14:paraId="2BA0A294" w14:textId="77777777" w:rsidR="00715E88" w:rsidRPr="006821C9" w:rsidRDefault="00DF04E0" w:rsidP="006821C9">
      <w:pPr>
        <w:spacing w:after="0" w:line="360" w:lineRule="auto"/>
        <w:jc w:val="both"/>
        <w:rPr>
          <w:rFonts w:ascii="Arial" w:eastAsia="Arial Unicode MS" w:hAnsi="Arial" w:cs="Arial"/>
          <w:color w:val="000000"/>
          <w:sz w:val="24"/>
          <w:szCs w:val="27"/>
          <w:lang w:val="es-ES"/>
        </w:rPr>
      </w:pPr>
      <w:r w:rsidRPr="006821C9">
        <w:rPr>
          <w:rFonts w:ascii="Arial" w:eastAsia="Times New Roman" w:hAnsi="Arial" w:cs="Arial"/>
          <w:b/>
          <w:color w:val="000000"/>
          <w:sz w:val="24"/>
          <w:szCs w:val="28"/>
          <w:lang w:eastAsia="es-ES"/>
        </w:rPr>
        <w:t>1.6 P</w:t>
      </w:r>
      <w:r w:rsidR="007F0473" w:rsidRPr="006821C9">
        <w:rPr>
          <w:rFonts w:ascii="Arial" w:eastAsia="Times New Roman" w:hAnsi="Arial" w:cs="Arial"/>
          <w:b/>
          <w:color w:val="000000"/>
          <w:sz w:val="24"/>
          <w:szCs w:val="28"/>
          <w:lang w:eastAsia="es-ES"/>
        </w:rPr>
        <w:t xml:space="preserve">rovidencia impugnada. </w:t>
      </w:r>
      <w:r w:rsidR="00715E88" w:rsidRPr="006821C9">
        <w:rPr>
          <w:rFonts w:ascii="Arial" w:hAnsi="Arial" w:cs="Arial"/>
          <w:bCs/>
          <w:color w:val="000000"/>
          <w:sz w:val="24"/>
          <w:szCs w:val="28"/>
        </w:rPr>
        <w:t xml:space="preserve">El Tribunal Administrativo de </w:t>
      </w:r>
      <w:r w:rsidR="00151132" w:rsidRPr="006821C9">
        <w:rPr>
          <w:rFonts w:ascii="Arial" w:hAnsi="Arial" w:cs="Arial"/>
          <w:bCs/>
          <w:color w:val="000000"/>
          <w:sz w:val="24"/>
          <w:szCs w:val="28"/>
        </w:rPr>
        <w:t>Santander</w:t>
      </w:r>
      <w:r w:rsidR="00715E88" w:rsidRPr="006821C9">
        <w:rPr>
          <w:rFonts w:ascii="Arial" w:hAnsi="Arial" w:cs="Arial"/>
          <w:bCs/>
          <w:color w:val="000000"/>
          <w:sz w:val="24"/>
          <w:szCs w:val="28"/>
        </w:rPr>
        <w:t>, en sentencia</w:t>
      </w:r>
      <w:r w:rsidR="00990851" w:rsidRPr="006821C9">
        <w:rPr>
          <w:rFonts w:ascii="Arial" w:hAnsi="Arial" w:cs="Arial"/>
          <w:bCs/>
          <w:color w:val="000000"/>
          <w:sz w:val="24"/>
          <w:szCs w:val="28"/>
        </w:rPr>
        <w:t xml:space="preserve"> de 20</w:t>
      </w:r>
      <w:r w:rsidR="00715E88" w:rsidRPr="006821C9">
        <w:rPr>
          <w:rFonts w:ascii="Arial" w:hAnsi="Arial" w:cs="Arial"/>
          <w:bCs/>
          <w:color w:val="000000"/>
          <w:sz w:val="24"/>
          <w:szCs w:val="28"/>
        </w:rPr>
        <w:t xml:space="preserve"> de </w:t>
      </w:r>
      <w:r w:rsidR="00990851" w:rsidRPr="006821C9">
        <w:rPr>
          <w:rFonts w:ascii="Arial" w:hAnsi="Arial" w:cs="Arial"/>
          <w:bCs/>
          <w:color w:val="000000"/>
          <w:sz w:val="24"/>
          <w:szCs w:val="28"/>
        </w:rPr>
        <w:t>fe</w:t>
      </w:r>
      <w:r w:rsidR="00715E88" w:rsidRPr="006821C9">
        <w:rPr>
          <w:rFonts w:ascii="Arial" w:hAnsi="Arial" w:cs="Arial"/>
          <w:bCs/>
          <w:color w:val="000000"/>
          <w:sz w:val="24"/>
          <w:szCs w:val="28"/>
        </w:rPr>
        <w:t>bre</w:t>
      </w:r>
      <w:r w:rsidRPr="006821C9">
        <w:rPr>
          <w:rFonts w:ascii="Arial" w:hAnsi="Arial" w:cs="Arial"/>
          <w:bCs/>
          <w:color w:val="000000"/>
          <w:sz w:val="24"/>
          <w:szCs w:val="28"/>
        </w:rPr>
        <w:t>ro de 2014</w:t>
      </w:r>
      <w:r w:rsidR="0031483A" w:rsidRPr="006821C9">
        <w:rPr>
          <w:rFonts w:ascii="Arial" w:hAnsi="Arial" w:cs="Arial"/>
          <w:bCs/>
          <w:color w:val="000000"/>
          <w:sz w:val="24"/>
          <w:szCs w:val="28"/>
        </w:rPr>
        <w:t xml:space="preserve"> (</w:t>
      </w:r>
      <w:proofErr w:type="spellStart"/>
      <w:r w:rsidR="0031483A" w:rsidRPr="006821C9">
        <w:rPr>
          <w:rFonts w:ascii="Arial" w:hAnsi="Arial" w:cs="Arial"/>
          <w:bCs/>
          <w:color w:val="000000"/>
          <w:sz w:val="24"/>
          <w:szCs w:val="28"/>
        </w:rPr>
        <w:t>ff</w:t>
      </w:r>
      <w:proofErr w:type="spellEnd"/>
      <w:r w:rsidR="00990851" w:rsidRPr="006821C9">
        <w:rPr>
          <w:rFonts w:ascii="Arial" w:hAnsi="Arial" w:cs="Arial"/>
          <w:bCs/>
          <w:color w:val="000000"/>
          <w:sz w:val="24"/>
          <w:szCs w:val="28"/>
        </w:rPr>
        <w:t>. 288 a 291)</w:t>
      </w:r>
      <w:r w:rsidRPr="006821C9">
        <w:rPr>
          <w:rFonts w:ascii="Arial" w:hAnsi="Arial" w:cs="Arial"/>
          <w:bCs/>
          <w:color w:val="000000"/>
          <w:sz w:val="24"/>
          <w:szCs w:val="28"/>
        </w:rPr>
        <w:t>,</w:t>
      </w:r>
      <w:r w:rsidR="00990851" w:rsidRPr="006821C9">
        <w:rPr>
          <w:rFonts w:ascii="Arial" w:hAnsi="Arial" w:cs="Arial"/>
          <w:bCs/>
          <w:color w:val="000000"/>
          <w:sz w:val="24"/>
          <w:szCs w:val="28"/>
        </w:rPr>
        <w:t xml:space="preserve"> accedió a</w:t>
      </w:r>
      <w:r w:rsidR="00715E88" w:rsidRPr="006821C9">
        <w:rPr>
          <w:rFonts w:ascii="Arial" w:hAnsi="Arial" w:cs="Arial"/>
          <w:bCs/>
          <w:color w:val="000000"/>
          <w:sz w:val="24"/>
          <w:szCs w:val="28"/>
        </w:rPr>
        <w:t xml:space="preserve"> </w:t>
      </w:r>
      <w:r w:rsidR="00715E88" w:rsidRPr="006821C9">
        <w:rPr>
          <w:rFonts w:ascii="Arial" w:eastAsia="Arial Unicode MS" w:hAnsi="Arial" w:cs="Arial"/>
          <w:color w:val="000000"/>
          <w:sz w:val="24"/>
          <w:szCs w:val="28"/>
        </w:rPr>
        <w:t>las súplicas de la demanda</w:t>
      </w:r>
      <w:r w:rsidR="0031483A" w:rsidRPr="006821C9">
        <w:rPr>
          <w:rFonts w:ascii="Arial" w:eastAsia="Arial Unicode MS" w:hAnsi="Arial" w:cs="Arial"/>
          <w:color w:val="000000"/>
          <w:sz w:val="24"/>
          <w:szCs w:val="28"/>
        </w:rPr>
        <w:t xml:space="preserve">, con </w:t>
      </w:r>
      <w:r w:rsidR="00171D74" w:rsidRPr="006821C9">
        <w:rPr>
          <w:rFonts w:ascii="Arial" w:eastAsia="Arial Unicode MS" w:hAnsi="Arial" w:cs="Arial"/>
          <w:color w:val="000000"/>
          <w:sz w:val="24"/>
          <w:szCs w:val="28"/>
        </w:rPr>
        <w:t>condena en costas</w:t>
      </w:r>
      <w:r w:rsidRPr="006821C9">
        <w:rPr>
          <w:rFonts w:ascii="Arial" w:eastAsia="Arial Unicode MS" w:hAnsi="Arial" w:cs="Arial"/>
          <w:color w:val="000000"/>
          <w:sz w:val="24"/>
          <w:szCs w:val="28"/>
        </w:rPr>
        <w:t>,</w:t>
      </w:r>
      <w:r w:rsidR="00990851" w:rsidRPr="006821C9">
        <w:rPr>
          <w:rFonts w:ascii="Arial" w:eastAsia="Arial Unicode MS" w:hAnsi="Arial" w:cs="Arial"/>
          <w:color w:val="000000"/>
          <w:sz w:val="24"/>
          <w:szCs w:val="28"/>
        </w:rPr>
        <w:t xml:space="preserve"> </w:t>
      </w:r>
      <w:r w:rsidR="0031483A" w:rsidRPr="006821C9">
        <w:rPr>
          <w:rFonts w:ascii="Arial" w:eastAsia="Arial Unicode MS" w:hAnsi="Arial" w:cs="Arial"/>
          <w:color w:val="000000"/>
          <w:sz w:val="24"/>
          <w:szCs w:val="28"/>
        </w:rPr>
        <w:t xml:space="preserve">al considerar </w:t>
      </w:r>
      <w:r w:rsidR="00990851" w:rsidRPr="006821C9">
        <w:rPr>
          <w:rFonts w:ascii="Arial" w:eastAsia="Arial Unicode MS" w:hAnsi="Arial" w:cs="Arial"/>
          <w:color w:val="000000"/>
          <w:sz w:val="24"/>
          <w:szCs w:val="28"/>
        </w:rPr>
        <w:t>que</w:t>
      </w:r>
      <w:r w:rsidRPr="006821C9">
        <w:rPr>
          <w:rFonts w:ascii="Arial" w:eastAsia="Arial Unicode MS" w:hAnsi="Arial" w:cs="Arial"/>
          <w:color w:val="000000"/>
          <w:sz w:val="24"/>
          <w:szCs w:val="28"/>
        </w:rPr>
        <w:t xml:space="preserve"> el accionante</w:t>
      </w:r>
      <w:r w:rsidR="00990851" w:rsidRPr="006821C9">
        <w:rPr>
          <w:rFonts w:ascii="Arial" w:eastAsia="Arial Unicode MS" w:hAnsi="Arial" w:cs="Arial"/>
          <w:color w:val="000000"/>
          <w:sz w:val="24"/>
          <w:szCs w:val="28"/>
        </w:rPr>
        <w:t xml:space="preserve"> </w:t>
      </w:r>
      <w:r w:rsidR="00990851" w:rsidRPr="006821C9">
        <w:rPr>
          <w:rFonts w:ascii="Arial" w:eastAsia="Arial Unicode MS" w:hAnsi="Arial" w:cs="Arial"/>
          <w:sz w:val="24"/>
          <w:szCs w:val="28"/>
          <w:lang w:val="es-ES" w:eastAsia="es-ES"/>
        </w:rPr>
        <w:t>«</w:t>
      </w:r>
      <w:r w:rsidR="006B3C82" w:rsidRPr="006821C9">
        <w:rPr>
          <w:rFonts w:ascii="Arial" w:eastAsia="Arial Unicode MS" w:hAnsi="Arial" w:cs="Arial"/>
          <w:b/>
          <w:sz w:val="24"/>
          <w:szCs w:val="27"/>
          <w:lang w:val="es-ES" w:eastAsia="es-ES"/>
        </w:rPr>
        <w:t>i)</w:t>
      </w:r>
      <w:r w:rsidR="006B3C82" w:rsidRPr="006821C9">
        <w:rPr>
          <w:rFonts w:ascii="Arial" w:eastAsia="Arial Unicode MS" w:hAnsi="Arial" w:cs="Arial"/>
          <w:sz w:val="24"/>
          <w:szCs w:val="27"/>
          <w:lang w:val="es-ES" w:eastAsia="es-ES"/>
        </w:rPr>
        <w:t xml:space="preserve"> prestó sus servicios como médico en la ESE HOSPITAL SAN JUAN DE DIOS DE GIRÓN, por un periodo ininterrumpido del 1° de febrero al 30 de junio de 20111 </w:t>
      </w:r>
      <w:r w:rsidR="006B3C82" w:rsidRPr="006821C9">
        <w:rPr>
          <w:rFonts w:ascii="Arial" w:eastAsia="Arial Unicode MS" w:hAnsi="Arial" w:cs="Arial"/>
          <w:color w:val="000000"/>
          <w:sz w:val="24"/>
          <w:szCs w:val="27"/>
          <w:lang w:val="es-ES"/>
        </w:rPr>
        <w:t>[sic], en turnos de 4,</w:t>
      </w:r>
      <w:r w:rsidR="0031483A" w:rsidRPr="006821C9">
        <w:rPr>
          <w:rFonts w:ascii="Arial" w:eastAsia="Arial Unicode MS" w:hAnsi="Arial" w:cs="Arial"/>
          <w:color w:val="000000"/>
          <w:sz w:val="24"/>
          <w:szCs w:val="27"/>
          <w:lang w:val="es-ES"/>
        </w:rPr>
        <w:t xml:space="preserve"> </w:t>
      </w:r>
      <w:r w:rsidR="006B3C82" w:rsidRPr="006821C9">
        <w:rPr>
          <w:rFonts w:ascii="Arial" w:eastAsia="Arial Unicode MS" w:hAnsi="Arial" w:cs="Arial"/>
          <w:color w:val="000000"/>
          <w:sz w:val="24"/>
          <w:szCs w:val="27"/>
          <w:lang w:val="es-ES"/>
        </w:rPr>
        <w:t>6,</w:t>
      </w:r>
      <w:r w:rsidR="0031483A" w:rsidRPr="006821C9">
        <w:rPr>
          <w:rFonts w:ascii="Arial" w:eastAsia="Arial Unicode MS" w:hAnsi="Arial" w:cs="Arial"/>
          <w:color w:val="000000"/>
          <w:sz w:val="24"/>
          <w:szCs w:val="27"/>
          <w:lang w:val="es-ES"/>
        </w:rPr>
        <w:t xml:space="preserve"> </w:t>
      </w:r>
      <w:r w:rsidR="006B3C82" w:rsidRPr="006821C9">
        <w:rPr>
          <w:rFonts w:ascii="Arial" w:eastAsia="Arial Unicode MS" w:hAnsi="Arial" w:cs="Arial"/>
          <w:color w:val="000000"/>
          <w:sz w:val="24"/>
          <w:szCs w:val="27"/>
          <w:lang w:val="es-ES"/>
        </w:rPr>
        <w:t>8,</w:t>
      </w:r>
      <w:r w:rsidR="0031483A" w:rsidRPr="006821C9">
        <w:rPr>
          <w:rFonts w:ascii="Arial" w:eastAsia="Arial Unicode MS" w:hAnsi="Arial" w:cs="Arial"/>
          <w:color w:val="000000"/>
          <w:sz w:val="24"/>
          <w:szCs w:val="27"/>
          <w:lang w:val="es-ES"/>
        </w:rPr>
        <w:t xml:space="preserve"> </w:t>
      </w:r>
      <w:r w:rsidR="006B3C82" w:rsidRPr="006821C9">
        <w:rPr>
          <w:rFonts w:ascii="Arial" w:eastAsia="Arial Unicode MS" w:hAnsi="Arial" w:cs="Arial"/>
          <w:color w:val="000000"/>
          <w:sz w:val="24"/>
          <w:szCs w:val="27"/>
          <w:lang w:val="es-ES"/>
        </w:rPr>
        <w:t>12 horas de día o de noche, de lunes a jueves, de martes a viernes y</w:t>
      </w:r>
      <w:r w:rsidR="00C3023E" w:rsidRPr="006821C9">
        <w:rPr>
          <w:rFonts w:ascii="Arial" w:eastAsia="Arial Unicode MS" w:hAnsi="Arial" w:cs="Arial"/>
          <w:color w:val="000000"/>
          <w:sz w:val="24"/>
          <w:szCs w:val="27"/>
          <w:lang w:val="es-ES"/>
        </w:rPr>
        <w:t xml:space="preserve"> </w:t>
      </w:r>
      <w:r w:rsidR="006B3C82" w:rsidRPr="006821C9">
        <w:rPr>
          <w:rFonts w:ascii="Arial" w:eastAsia="Arial Unicode MS" w:hAnsi="Arial" w:cs="Arial"/>
          <w:color w:val="000000"/>
          <w:sz w:val="24"/>
          <w:szCs w:val="27"/>
          <w:lang w:val="es-ES"/>
        </w:rPr>
        <w:t>domingos, según</w:t>
      </w:r>
      <w:r w:rsidR="00171D74" w:rsidRPr="006821C9">
        <w:rPr>
          <w:rFonts w:ascii="Arial" w:eastAsia="Arial Unicode MS" w:hAnsi="Arial" w:cs="Arial"/>
          <w:color w:val="000000"/>
          <w:sz w:val="24"/>
          <w:szCs w:val="27"/>
          <w:lang w:val="es-ES"/>
        </w:rPr>
        <w:t xml:space="preserve"> la fecha</w:t>
      </w:r>
      <w:r w:rsidR="006B3C82" w:rsidRPr="006821C9">
        <w:rPr>
          <w:rFonts w:ascii="Arial" w:eastAsia="Arial Unicode MS" w:hAnsi="Arial" w:cs="Arial"/>
          <w:color w:val="000000"/>
          <w:sz w:val="24"/>
          <w:szCs w:val="27"/>
          <w:lang w:val="es-ES"/>
        </w:rPr>
        <w:t xml:space="preserve"> y hora asignada para la ejecución de las actividades, </w:t>
      </w:r>
      <w:proofErr w:type="spellStart"/>
      <w:r w:rsidR="006B3C82" w:rsidRPr="006821C9">
        <w:rPr>
          <w:rFonts w:ascii="Arial" w:eastAsia="Arial Unicode MS" w:hAnsi="Arial" w:cs="Arial"/>
          <w:b/>
          <w:color w:val="000000"/>
          <w:sz w:val="24"/>
          <w:szCs w:val="27"/>
          <w:lang w:val="es-ES"/>
        </w:rPr>
        <w:t>ii</w:t>
      </w:r>
      <w:proofErr w:type="spellEnd"/>
      <w:r w:rsidR="006B3C82" w:rsidRPr="006821C9">
        <w:rPr>
          <w:rFonts w:ascii="Arial" w:eastAsia="Arial Unicode MS" w:hAnsi="Arial" w:cs="Arial"/>
          <w:b/>
          <w:color w:val="000000"/>
          <w:sz w:val="24"/>
          <w:szCs w:val="27"/>
          <w:lang w:val="es-ES"/>
        </w:rPr>
        <w:t xml:space="preserve">) </w:t>
      </w:r>
      <w:r w:rsidR="006B3C82" w:rsidRPr="006821C9">
        <w:rPr>
          <w:rFonts w:ascii="Arial" w:eastAsia="Arial Unicode MS" w:hAnsi="Arial" w:cs="Arial"/>
          <w:color w:val="000000"/>
          <w:sz w:val="24"/>
          <w:szCs w:val="27"/>
          <w:lang w:val="es-ES"/>
        </w:rPr>
        <w:t>estaba sujeto a las directrices del Gerente del Hospital y el Co</w:t>
      </w:r>
      <w:r w:rsidR="0065442B" w:rsidRPr="006821C9">
        <w:rPr>
          <w:rFonts w:ascii="Arial" w:eastAsia="Arial Unicode MS" w:hAnsi="Arial" w:cs="Arial"/>
          <w:color w:val="000000"/>
          <w:sz w:val="24"/>
          <w:szCs w:val="27"/>
          <w:lang w:val="es-ES"/>
        </w:rPr>
        <w:t>o</w:t>
      </w:r>
      <w:r w:rsidR="006B3C82" w:rsidRPr="006821C9">
        <w:rPr>
          <w:rFonts w:ascii="Arial" w:eastAsia="Arial Unicode MS" w:hAnsi="Arial" w:cs="Arial"/>
          <w:color w:val="000000"/>
          <w:sz w:val="24"/>
          <w:szCs w:val="27"/>
          <w:lang w:val="es-ES"/>
        </w:rPr>
        <w:t>rd</w:t>
      </w:r>
      <w:r w:rsidR="0065442B" w:rsidRPr="006821C9">
        <w:rPr>
          <w:rFonts w:ascii="Arial" w:eastAsia="Arial Unicode MS" w:hAnsi="Arial" w:cs="Arial"/>
          <w:color w:val="000000"/>
          <w:sz w:val="24"/>
          <w:szCs w:val="27"/>
          <w:lang w:val="es-ES"/>
        </w:rPr>
        <w:t>i</w:t>
      </w:r>
      <w:r w:rsidR="00171D74" w:rsidRPr="006821C9">
        <w:rPr>
          <w:rFonts w:ascii="Arial" w:eastAsia="Arial Unicode MS" w:hAnsi="Arial" w:cs="Arial"/>
          <w:color w:val="000000"/>
          <w:sz w:val="24"/>
          <w:szCs w:val="27"/>
          <w:lang w:val="es-ES"/>
        </w:rPr>
        <w:t xml:space="preserve">nador Médico, </w:t>
      </w:r>
      <w:r w:rsidR="006B3C82" w:rsidRPr="006821C9">
        <w:rPr>
          <w:rFonts w:ascii="Arial" w:eastAsia="Arial Unicode MS" w:hAnsi="Arial" w:cs="Arial"/>
          <w:color w:val="000000"/>
          <w:sz w:val="24"/>
          <w:szCs w:val="27"/>
          <w:lang w:val="es-ES"/>
        </w:rPr>
        <w:t>a quien debía solicitar permiso para ausentase de sus labores</w:t>
      </w:r>
      <w:r w:rsidR="0065442B" w:rsidRPr="006821C9">
        <w:rPr>
          <w:rFonts w:ascii="Arial" w:eastAsia="Arial Unicode MS" w:hAnsi="Arial" w:cs="Arial"/>
          <w:color w:val="000000"/>
          <w:sz w:val="24"/>
          <w:szCs w:val="27"/>
          <w:lang w:val="es-ES"/>
        </w:rPr>
        <w:t xml:space="preserve"> y de quien recibía las directrices para el desarrollo de las actividade</w:t>
      </w:r>
      <w:r w:rsidR="00C3023E" w:rsidRPr="006821C9">
        <w:rPr>
          <w:rFonts w:ascii="Arial" w:eastAsia="Arial Unicode MS" w:hAnsi="Arial" w:cs="Arial"/>
          <w:color w:val="000000"/>
          <w:sz w:val="24"/>
          <w:szCs w:val="27"/>
          <w:lang w:val="es-ES"/>
        </w:rPr>
        <w:t xml:space="preserve">s que se programaban mes a mes, </w:t>
      </w:r>
      <w:proofErr w:type="spellStart"/>
      <w:r w:rsidR="00171D74" w:rsidRPr="006821C9">
        <w:rPr>
          <w:rFonts w:ascii="Arial" w:eastAsia="Arial Unicode MS" w:hAnsi="Arial" w:cs="Arial"/>
          <w:b/>
          <w:color w:val="000000"/>
          <w:sz w:val="24"/>
          <w:szCs w:val="27"/>
          <w:lang w:val="es-ES"/>
        </w:rPr>
        <w:t>iii</w:t>
      </w:r>
      <w:proofErr w:type="spellEnd"/>
      <w:r w:rsidR="00171D74" w:rsidRPr="006821C9">
        <w:rPr>
          <w:rFonts w:ascii="Arial" w:eastAsia="Arial Unicode MS" w:hAnsi="Arial" w:cs="Arial"/>
          <w:b/>
          <w:color w:val="000000"/>
          <w:sz w:val="24"/>
          <w:szCs w:val="27"/>
          <w:lang w:val="es-ES"/>
        </w:rPr>
        <w:t xml:space="preserve">) </w:t>
      </w:r>
      <w:r w:rsidR="0065442B" w:rsidRPr="006821C9">
        <w:rPr>
          <w:rFonts w:ascii="Arial" w:eastAsia="Arial Unicode MS" w:hAnsi="Arial" w:cs="Arial"/>
          <w:color w:val="000000"/>
          <w:sz w:val="24"/>
          <w:szCs w:val="27"/>
          <w:lang w:val="es-ES"/>
        </w:rPr>
        <w:t>debía presen</w:t>
      </w:r>
      <w:r w:rsidR="00171D74" w:rsidRPr="006821C9">
        <w:rPr>
          <w:rFonts w:ascii="Arial" w:eastAsia="Arial Unicode MS" w:hAnsi="Arial" w:cs="Arial"/>
          <w:color w:val="000000"/>
          <w:sz w:val="24"/>
          <w:szCs w:val="27"/>
          <w:lang w:val="es-ES"/>
        </w:rPr>
        <w:t>tar personalmente y por escrito</w:t>
      </w:r>
      <w:r w:rsidR="0065442B" w:rsidRPr="006821C9">
        <w:rPr>
          <w:rFonts w:ascii="Arial" w:eastAsia="Arial Unicode MS" w:hAnsi="Arial" w:cs="Arial"/>
          <w:color w:val="000000"/>
          <w:sz w:val="24"/>
          <w:szCs w:val="27"/>
          <w:lang w:val="es-ES"/>
        </w:rPr>
        <w:t>, informe mensual de ejecución de actividades, al superior del contrato, en el que reflejara el estado real de cada uno de los asuntos del objeto contractual, dentro de los tres días hábiles siguientes de cada mes</w:t>
      </w:r>
      <w:r w:rsidRPr="006821C9">
        <w:rPr>
          <w:rFonts w:ascii="Arial" w:eastAsia="Arial Unicode MS" w:hAnsi="Arial" w:cs="Arial"/>
          <w:color w:val="000000"/>
          <w:sz w:val="24"/>
          <w:szCs w:val="27"/>
          <w:lang w:val="es-ES"/>
        </w:rPr>
        <w:t>,</w:t>
      </w:r>
      <w:r w:rsidR="0065442B" w:rsidRPr="006821C9">
        <w:rPr>
          <w:rFonts w:ascii="Arial" w:eastAsia="Arial Unicode MS" w:hAnsi="Arial" w:cs="Arial"/>
          <w:color w:val="000000"/>
          <w:sz w:val="24"/>
          <w:szCs w:val="27"/>
          <w:lang w:val="es-ES"/>
        </w:rPr>
        <w:t xml:space="preserve"> </w:t>
      </w:r>
      <w:proofErr w:type="spellStart"/>
      <w:r w:rsidR="0065442B" w:rsidRPr="006821C9">
        <w:rPr>
          <w:rFonts w:ascii="Arial" w:eastAsia="Arial Unicode MS" w:hAnsi="Arial" w:cs="Arial"/>
          <w:b/>
          <w:color w:val="000000"/>
          <w:sz w:val="24"/>
          <w:szCs w:val="27"/>
          <w:lang w:val="es-ES"/>
        </w:rPr>
        <w:t>iv</w:t>
      </w:r>
      <w:proofErr w:type="spellEnd"/>
      <w:r w:rsidR="0065442B" w:rsidRPr="006821C9">
        <w:rPr>
          <w:rFonts w:ascii="Arial" w:eastAsia="Arial Unicode MS" w:hAnsi="Arial" w:cs="Arial"/>
          <w:b/>
          <w:color w:val="000000"/>
          <w:sz w:val="24"/>
          <w:szCs w:val="27"/>
          <w:lang w:val="es-ES"/>
        </w:rPr>
        <w:t xml:space="preserve">) </w:t>
      </w:r>
      <w:r w:rsidR="0065442B" w:rsidRPr="006821C9">
        <w:rPr>
          <w:rFonts w:ascii="Arial" w:eastAsia="Arial Unicode MS" w:hAnsi="Arial" w:cs="Arial"/>
          <w:color w:val="000000"/>
          <w:sz w:val="24"/>
          <w:szCs w:val="27"/>
          <w:lang w:val="es-ES"/>
        </w:rPr>
        <w:t xml:space="preserve">responder por los daños o perdidas, salvo deterioro natural del uso, del cuidado y custodia de los documentos, bienes y equipos utilizados para el desarrollo del objeto contractual, </w:t>
      </w:r>
      <w:r w:rsidR="00C3023E" w:rsidRPr="006821C9">
        <w:rPr>
          <w:rFonts w:ascii="Arial" w:eastAsia="Arial Unicode MS" w:hAnsi="Arial" w:cs="Arial"/>
          <w:b/>
          <w:color w:val="000000"/>
          <w:sz w:val="24"/>
          <w:szCs w:val="27"/>
          <w:lang w:val="es-ES"/>
        </w:rPr>
        <w:t>v)</w:t>
      </w:r>
      <w:r w:rsidR="0065442B" w:rsidRPr="006821C9">
        <w:rPr>
          <w:rFonts w:ascii="Arial" w:eastAsia="Arial Unicode MS" w:hAnsi="Arial" w:cs="Arial"/>
          <w:color w:val="000000"/>
          <w:sz w:val="24"/>
          <w:szCs w:val="27"/>
          <w:lang w:val="es-ES"/>
        </w:rPr>
        <w:t xml:space="preserve"> recibía por sus servicios personales una remuneración mensual pactada por honorarios</w:t>
      </w:r>
      <w:r w:rsidR="00C3023E" w:rsidRPr="006821C9">
        <w:rPr>
          <w:rFonts w:ascii="Arial" w:eastAsia="Arial Unicode MS" w:hAnsi="Arial" w:cs="Arial"/>
          <w:color w:val="000000"/>
          <w:sz w:val="24"/>
          <w:szCs w:val="28"/>
          <w:lang w:val="es-ES"/>
        </w:rPr>
        <w:t>»</w:t>
      </w:r>
      <w:r w:rsidR="0065442B" w:rsidRPr="006821C9">
        <w:rPr>
          <w:rFonts w:ascii="Arial" w:eastAsia="Arial Unicode MS" w:hAnsi="Arial" w:cs="Arial"/>
          <w:color w:val="000000"/>
          <w:sz w:val="24"/>
          <w:szCs w:val="28"/>
          <w:lang w:val="es-ES"/>
        </w:rPr>
        <w:t>.</w:t>
      </w:r>
      <w:r w:rsidR="00827073">
        <w:rPr>
          <w:rFonts w:ascii="Arial" w:eastAsia="Arial Unicode MS" w:hAnsi="Arial" w:cs="Arial"/>
          <w:color w:val="000000"/>
          <w:sz w:val="24"/>
          <w:szCs w:val="27"/>
          <w:lang w:val="es-ES"/>
        </w:rPr>
        <w:t xml:space="preserve"> </w:t>
      </w:r>
    </w:p>
    <w:p w14:paraId="4C89D3AB" w14:textId="77777777" w:rsidR="00862161" w:rsidRPr="006821C9" w:rsidRDefault="00862161" w:rsidP="006821C9">
      <w:pPr>
        <w:spacing w:after="0" w:line="360" w:lineRule="auto"/>
        <w:jc w:val="both"/>
        <w:rPr>
          <w:rFonts w:ascii="Arial" w:eastAsia="Arial Unicode MS" w:hAnsi="Arial" w:cs="Arial"/>
          <w:color w:val="000000"/>
          <w:sz w:val="24"/>
          <w:szCs w:val="27"/>
          <w:lang w:val="es-ES"/>
        </w:rPr>
      </w:pPr>
    </w:p>
    <w:p w14:paraId="5E8A2109" w14:textId="77777777" w:rsidR="004966DA" w:rsidRPr="006821C9" w:rsidRDefault="00ED6BEF" w:rsidP="006821C9">
      <w:pPr>
        <w:spacing w:after="0" w:line="360" w:lineRule="auto"/>
        <w:jc w:val="both"/>
        <w:rPr>
          <w:rFonts w:ascii="Arial" w:eastAsia="Arial Unicode MS" w:hAnsi="Arial" w:cs="Arial"/>
          <w:color w:val="000000"/>
          <w:sz w:val="24"/>
          <w:szCs w:val="28"/>
          <w:lang w:val="es-ES"/>
        </w:rPr>
      </w:pPr>
      <w:r w:rsidRPr="006821C9">
        <w:rPr>
          <w:rFonts w:ascii="Arial" w:eastAsia="Arial Unicode MS" w:hAnsi="Arial" w:cs="Arial"/>
          <w:color w:val="000000"/>
          <w:sz w:val="24"/>
          <w:szCs w:val="27"/>
          <w:lang w:val="es-ES"/>
        </w:rPr>
        <w:t xml:space="preserve">Sostuvo </w:t>
      </w:r>
      <w:r w:rsidRPr="006821C9">
        <w:rPr>
          <w:rFonts w:ascii="Arial" w:eastAsia="Arial Unicode MS" w:hAnsi="Arial" w:cs="Arial"/>
          <w:color w:val="000000"/>
          <w:sz w:val="24"/>
          <w:szCs w:val="28"/>
        </w:rPr>
        <w:t xml:space="preserve">que </w:t>
      </w:r>
      <w:r w:rsidRPr="006821C9">
        <w:rPr>
          <w:rFonts w:ascii="Arial" w:eastAsia="Arial Unicode MS" w:hAnsi="Arial" w:cs="Arial"/>
          <w:sz w:val="24"/>
          <w:szCs w:val="28"/>
          <w:lang w:val="es-ES" w:eastAsia="es-ES"/>
        </w:rPr>
        <w:t>«</w:t>
      </w:r>
      <w:r w:rsidR="0024027E" w:rsidRPr="006821C9">
        <w:rPr>
          <w:rFonts w:ascii="Arial" w:eastAsia="Arial Unicode MS" w:hAnsi="Arial" w:cs="Arial"/>
          <w:color w:val="000000"/>
          <w:sz w:val="24"/>
          <w:szCs w:val="27"/>
          <w:lang w:val="es-ES"/>
        </w:rPr>
        <w:t xml:space="preserve">[...] </w:t>
      </w:r>
      <w:r w:rsidRPr="006821C9">
        <w:rPr>
          <w:rFonts w:ascii="Arial" w:eastAsia="Arial Unicode MS" w:hAnsi="Arial" w:cs="Arial"/>
          <w:sz w:val="24"/>
          <w:szCs w:val="27"/>
          <w:lang w:val="es-ES" w:eastAsia="es-ES"/>
        </w:rPr>
        <w:t xml:space="preserve">se logró acreditar el </w:t>
      </w:r>
      <w:r w:rsidRPr="006821C9">
        <w:rPr>
          <w:rFonts w:ascii="Arial" w:eastAsia="Arial Unicode MS" w:hAnsi="Arial" w:cs="Arial"/>
          <w:b/>
          <w:sz w:val="24"/>
          <w:szCs w:val="27"/>
          <w:lang w:val="es-ES" w:eastAsia="es-ES"/>
        </w:rPr>
        <w:t>carácter permanente de la función desarrollada por el demandante</w:t>
      </w:r>
      <w:r w:rsidRPr="006821C9">
        <w:rPr>
          <w:rFonts w:ascii="Arial" w:eastAsia="Arial Unicode MS" w:hAnsi="Arial" w:cs="Arial"/>
          <w:sz w:val="24"/>
          <w:szCs w:val="27"/>
          <w:lang w:val="es-ES" w:eastAsia="es-ES"/>
        </w:rPr>
        <w:t xml:space="preserve">, puesto que del estatuto de la entidad </w:t>
      </w:r>
      <w:r w:rsidR="006821C9">
        <w:rPr>
          <w:rFonts w:ascii="Arial" w:eastAsia="Arial Unicode MS" w:hAnsi="Arial" w:cs="Arial"/>
          <w:sz w:val="24"/>
          <w:szCs w:val="27"/>
          <w:lang w:val="es-ES" w:eastAsia="es-ES"/>
        </w:rPr>
        <w:t>-</w:t>
      </w:r>
      <w:r w:rsidRPr="006821C9">
        <w:rPr>
          <w:rFonts w:ascii="Arial" w:eastAsia="Arial Unicode MS" w:hAnsi="Arial" w:cs="Arial"/>
          <w:sz w:val="24"/>
          <w:szCs w:val="27"/>
          <w:lang w:val="es-ES" w:eastAsia="es-ES"/>
        </w:rPr>
        <w:t xml:space="preserve">Acuerdo </w:t>
      </w:r>
      <w:r w:rsidRPr="006821C9">
        <w:rPr>
          <w:rFonts w:ascii="Arial" w:eastAsia="Arial Unicode MS" w:hAnsi="Arial" w:cs="Arial"/>
          <w:sz w:val="24"/>
          <w:szCs w:val="27"/>
          <w:lang w:val="es-ES" w:eastAsia="es-ES"/>
        </w:rPr>
        <w:lastRenderedPageBreak/>
        <w:t>No. 001 del 30 de enero de 1998-, se advierte que su objeto es la prestaci</w:t>
      </w:r>
      <w:r w:rsidR="00E20B98" w:rsidRPr="006821C9">
        <w:rPr>
          <w:rFonts w:ascii="Arial" w:eastAsia="Arial Unicode MS" w:hAnsi="Arial" w:cs="Arial"/>
          <w:sz w:val="24"/>
          <w:szCs w:val="27"/>
          <w:lang w:val="es-ES" w:eastAsia="es-ES"/>
        </w:rPr>
        <w:t xml:space="preserve">ón de servicios de salud </w:t>
      </w:r>
      <w:r w:rsidR="00E20B98" w:rsidRPr="006821C9">
        <w:rPr>
          <w:rFonts w:ascii="Arial" w:eastAsia="Arial Unicode MS" w:hAnsi="Arial" w:cs="Arial"/>
          <w:color w:val="000000"/>
          <w:sz w:val="24"/>
          <w:szCs w:val="27"/>
          <w:lang w:val="es-ES"/>
        </w:rPr>
        <w:t>[...]. Adicionalmente, se tiene que para e</w:t>
      </w:r>
      <w:r w:rsidR="002361CC" w:rsidRPr="006821C9">
        <w:rPr>
          <w:rFonts w:ascii="Arial" w:eastAsia="Arial Unicode MS" w:hAnsi="Arial" w:cs="Arial"/>
          <w:color w:val="000000"/>
          <w:sz w:val="24"/>
          <w:szCs w:val="27"/>
          <w:lang w:val="es-ES"/>
        </w:rPr>
        <w:t>l cumplimiento de sus funciones la</w:t>
      </w:r>
      <w:r w:rsidR="00E20B98" w:rsidRPr="006821C9">
        <w:rPr>
          <w:rFonts w:ascii="Arial" w:eastAsia="Arial Unicode MS" w:hAnsi="Arial" w:cs="Arial"/>
          <w:color w:val="000000"/>
          <w:sz w:val="24"/>
          <w:szCs w:val="27"/>
          <w:lang w:val="es-ES"/>
        </w:rPr>
        <w:t xml:space="preserve"> ESE [...] contaba con el cargo de planta </w:t>
      </w:r>
      <w:r w:rsidR="006333F9" w:rsidRPr="006821C9">
        <w:rPr>
          <w:rFonts w:ascii="Arial" w:eastAsia="Arial Unicode MS" w:hAnsi="Arial" w:cs="Arial"/>
          <w:color w:val="000000"/>
          <w:sz w:val="24"/>
          <w:szCs w:val="27"/>
          <w:lang w:val="es-ES"/>
        </w:rPr>
        <w:t>Mé</w:t>
      </w:r>
      <w:r w:rsidR="00E20B98" w:rsidRPr="006821C9">
        <w:rPr>
          <w:rFonts w:ascii="Arial" w:eastAsia="Arial Unicode MS" w:hAnsi="Arial" w:cs="Arial"/>
          <w:color w:val="000000"/>
          <w:sz w:val="24"/>
          <w:szCs w:val="27"/>
          <w:lang w:val="es-ES"/>
        </w:rPr>
        <w:t>dico G</w:t>
      </w:r>
      <w:r w:rsidR="00BA15C1" w:rsidRPr="006821C9">
        <w:rPr>
          <w:rFonts w:ascii="Arial" w:eastAsia="Arial Unicode MS" w:hAnsi="Arial" w:cs="Arial"/>
          <w:color w:val="000000"/>
          <w:sz w:val="24"/>
          <w:szCs w:val="27"/>
          <w:lang w:val="es-ES"/>
        </w:rPr>
        <w:t xml:space="preserve">eneral, de lo que puede afirmarse que no se trataba de </w:t>
      </w:r>
      <w:r w:rsidR="002361CC" w:rsidRPr="006821C9">
        <w:rPr>
          <w:rFonts w:ascii="Arial" w:eastAsia="Arial Unicode MS" w:hAnsi="Arial" w:cs="Arial"/>
          <w:color w:val="000000"/>
          <w:sz w:val="24"/>
          <w:szCs w:val="27"/>
          <w:lang w:val="es-ES"/>
        </w:rPr>
        <w:t>funciones meramente temporales, [...]</w:t>
      </w:r>
      <w:r w:rsidR="002361CC" w:rsidRPr="006821C9">
        <w:rPr>
          <w:rFonts w:ascii="Arial" w:eastAsia="Arial Unicode MS" w:hAnsi="Arial" w:cs="Arial"/>
          <w:color w:val="000000"/>
          <w:sz w:val="24"/>
          <w:szCs w:val="28"/>
          <w:lang w:val="es-ES"/>
        </w:rPr>
        <w:t>».</w:t>
      </w:r>
    </w:p>
    <w:p w14:paraId="74222EE8" w14:textId="77777777" w:rsidR="004966DA" w:rsidRPr="006821C9" w:rsidRDefault="004966DA" w:rsidP="006821C9">
      <w:pPr>
        <w:spacing w:after="0" w:line="360" w:lineRule="auto"/>
        <w:jc w:val="both"/>
        <w:rPr>
          <w:rFonts w:ascii="Arial" w:eastAsia="Arial Unicode MS" w:hAnsi="Arial" w:cs="Arial"/>
          <w:color w:val="000000"/>
          <w:sz w:val="24"/>
          <w:szCs w:val="28"/>
          <w:lang w:val="es-ES"/>
        </w:rPr>
      </w:pPr>
    </w:p>
    <w:p w14:paraId="5E6E75E9" w14:textId="77777777" w:rsidR="005F71F0" w:rsidRPr="006821C9" w:rsidRDefault="004966DA" w:rsidP="006821C9">
      <w:pPr>
        <w:spacing w:after="0" w:line="360" w:lineRule="auto"/>
        <w:jc w:val="both"/>
        <w:rPr>
          <w:rFonts w:ascii="Arial" w:eastAsia="Arial Unicode MS" w:hAnsi="Arial" w:cs="Arial"/>
          <w:color w:val="000000"/>
          <w:sz w:val="24"/>
          <w:szCs w:val="28"/>
          <w:lang w:val="es-ES"/>
        </w:rPr>
      </w:pPr>
      <w:r w:rsidRPr="006821C9">
        <w:rPr>
          <w:rFonts w:ascii="Arial" w:eastAsia="Arial Unicode MS" w:hAnsi="Arial" w:cs="Arial"/>
          <w:color w:val="000000"/>
          <w:sz w:val="24"/>
          <w:szCs w:val="28"/>
          <w:lang w:val="es-ES"/>
        </w:rPr>
        <w:t xml:space="preserve">Dispuso </w:t>
      </w:r>
      <w:r w:rsidRPr="006821C9">
        <w:rPr>
          <w:rFonts w:ascii="Arial" w:eastAsia="Arial Unicode MS" w:hAnsi="Arial" w:cs="Arial"/>
          <w:sz w:val="24"/>
          <w:szCs w:val="28"/>
          <w:lang w:val="es-ES" w:eastAsia="es-ES"/>
        </w:rPr>
        <w:t>«</w:t>
      </w:r>
      <w:r w:rsidR="0024027E" w:rsidRPr="006821C9">
        <w:rPr>
          <w:rFonts w:ascii="Arial" w:eastAsia="Arial Unicode MS" w:hAnsi="Arial" w:cs="Arial"/>
          <w:color w:val="000000"/>
          <w:sz w:val="24"/>
          <w:szCs w:val="27"/>
          <w:lang w:val="es-ES"/>
        </w:rPr>
        <w:t xml:space="preserve">[...] </w:t>
      </w:r>
      <w:r w:rsidRPr="006821C9">
        <w:rPr>
          <w:rFonts w:ascii="Arial" w:eastAsia="Arial Unicode MS" w:hAnsi="Arial" w:cs="Arial"/>
          <w:color w:val="000000"/>
          <w:sz w:val="24"/>
          <w:szCs w:val="27"/>
          <w:lang w:val="es-ES"/>
        </w:rPr>
        <w:t xml:space="preserve">restablecer los </w:t>
      </w:r>
      <w:r w:rsidR="0003523C" w:rsidRPr="006821C9">
        <w:rPr>
          <w:rFonts w:ascii="Arial" w:eastAsia="Arial Unicode MS" w:hAnsi="Arial" w:cs="Arial"/>
          <w:color w:val="000000"/>
          <w:sz w:val="24"/>
          <w:szCs w:val="27"/>
          <w:lang w:val="es-ES"/>
        </w:rPr>
        <w:t xml:space="preserve">derechos del demandante [...] reconociendo las prestaciones sociales correspondientes al período comprendido entre el 1 de febrero y el 30 de junio </w:t>
      </w:r>
      <w:r w:rsidR="0024027E" w:rsidRPr="006821C9">
        <w:rPr>
          <w:rFonts w:ascii="Arial" w:eastAsia="Arial Unicode MS" w:hAnsi="Arial" w:cs="Arial"/>
          <w:color w:val="000000"/>
          <w:sz w:val="24"/>
          <w:szCs w:val="27"/>
          <w:lang w:val="es-ES"/>
        </w:rPr>
        <w:t>de 2011 y el consecuente cómputo</w:t>
      </w:r>
      <w:r w:rsidR="009F4674" w:rsidRPr="006821C9">
        <w:rPr>
          <w:rFonts w:ascii="Arial" w:eastAsia="Arial Unicode MS" w:hAnsi="Arial" w:cs="Arial"/>
          <w:color w:val="000000"/>
          <w:sz w:val="24"/>
          <w:szCs w:val="27"/>
          <w:lang w:val="es-ES"/>
        </w:rPr>
        <w:t xml:space="preserve"> </w:t>
      </w:r>
      <w:r w:rsidR="0003523C" w:rsidRPr="006821C9">
        <w:rPr>
          <w:rFonts w:ascii="Arial" w:eastAsia="Arial Unicode MS" w:hAnsi="Arial" w:cs="Arial"/>
          <w:color w:val="000000"/>
          <w:sz w:val="24"/>
          <w:szCs w:val="27"/>
          <w:lang w:val="es-ES"/>
        </w:rPr>
        <w:t>de ese tiempo para efectos pensionales, [...] el valor de las cotizaciones correspondientes a Pens</w:t>
      </w:r>
      <w:r w:rsidR="005F71F0" w:rsidRPr="006821C9">
        <w:rPr>
          <w:rFonts w:ascii="Arial" w:eastAsia="Arial Unicode MS" w:hAnsi="Arial" w:cs="Arial"/>
          <w:color w:val="000000"/>
          <w:sz w:val="24"/>
          <w:szCs w:val="27"/>
          <w:lang w:val="es-ES"/>
        </w:rPr>
        <w:t>ión y Salud [...]</w:t>
      </w:r>
      <w:r w:rsidR="005F71F0" w:rsidRPr="006821C9">
        <w:rPr>
          <w:rFonts w:ascii="Arial" w:eastAsia="Arial Unicode MS" w:hAnsi="Arial" w:cs="Arial"/>
          <w:color w:val="000000"/>
          <w:sz w:val="24"/>
          <w:szCs w:val="28"/>
          <w:lang w:val="es-ES"/>
        </w:rPr>
        <w:t>»</w:t>
      </w:r>
      <w:r w:rsidR="007707BC" w:rsidRPr="006821C9">
        <w:rPr>
          <w:rFonts w:ascii="Arial" w:eastAsia="Arial Unicode MS" w:hAnsi="Arial" w:cs="Arial"/>
          <w:color w:val="000000"/>
          <w:sz w:val="24"/>
          <w:szCs w:val="28"/>
          <w:lang w:val="es-ES"/>
        </w:rPr>
        <w:t>.</w:t>
      </w:r>
    </w:p>
    <w:p w14:paraId="4EAE60C2" w14:textId="77777777" w:rsidR="005F71F0" w:rsidRPr="006821C9" w:rsidRDefault="005F71F0" w:rsidP="006821C9">
      <w:pPr>
        <w:spacing w:after="0" w:line="360" w:lineRule="auto"/>
        <w:jc w:val="both"/>
        <w:rPr>
          <w:rFonts w:ascii="Arial" w:eastAsia="Arial Unicode MS" w:hAnsi="Arial" w:cs="Arial"/>
          <w:color w:val="000000"/>
          <w:sz w:val="24"/>
          <w:szCs w:val="28"/>
          <w:lang w:val="es-ES"/>
        </w:rPr>
      </w:pPr>
    </w:p>
    <w:p w14:paraId="12C2C8A6" w14:textId="77777777" w:rsidR="004966DA" w:rsidRPr="006821C9" w:rsidRDefault="005F71F0" w:rsidP="006821C9">
      <w:pPr>
        <w:spacing w:after="0" w:line="360" w:lineRule="auto"/>
        <w:jc w:val="both"/>
        <w:rPr>
          <w:rFonts w:ascii="Arial" w:eastAsia="Arial Unicode MS" w:hAnsi="Arial" w:cs="Arial"/>
          <w:b/>
          <w:color w:val="000000"/>
          <w:sz w:val="24"/>
          <w:szCs w:val="28"/>
          <w:lang w:val="es-ES"/>
        </w:rPr>
      </w:pPr>
      <w:r w:rsidRPr="006821C9">
        <w:rPr>
          <w:rFonts w:ascii="Arial" w:eastAsia="Arial Unicode MS" w:hAnsi="Arial" w:cs="Arial"/>
          <w:color w:val="000000"/>
          <w:sz w:val="24"/>
          <w:szCs w:val="28"/>
          <w:lang w:val="es-ES"/>
        </w:rPr>
        <w:t xml:space="preserve">Que </w:t>
      </w:r>
      <w:r w:rsidRPr="006821C9">
        <w:rPr>
          <w:rFonts w:ascii="Arial" w:eastAsia="Arial Unicode MS" w:hAnsi="Arial" w:cs="Arial"/>
          <w:sz w:val="24"/>
          <w:szCs w:val="28"/>
          <w:lang w:val="es-ES" w:eastAsia="es-ES"/>
        </w:rPr>
        <w:t>«</w:t>
      </w:r>
      <w:r w:rsidR="0003523C" w:rsidRPr="006821C9">
        <w:rPr>
          <w:rFonts w:ascii="Arial" w:eastAsia="Arial Unicode MS" w:hAnsi="Arial" w:cs="Arial"/>
          <w:color w:val="000000"/>
          <w:sz w:val="24"/>
          <w:szCs w:val="27"/>
          <w:lang w:val="es-ES"/>
        </w:rPr>
        <w:t>No hay lugar a reconocer [...] el valor descontado por retención en la fuente [...] tampoco la indemnización moratoria, ni el pago de salario y medio pretendido por los meses de mayo y junio</w:t>
      </w:r>
      <w:r w:rsidR="00C36BDF" w:rsidRPr="006821C9">
        <w:rPr>
          <w:rFonts w:ascii="Arial" w:eastAsia="Arial Unicode MS" w:hAnsi="Arial" w:cs="Arial"/>
          <w:color w:val="000000"/>
          <w:sz w:val="24"/>
          <w:szCs w:val="27"/>
          <w:lang w:val="es-ES"/>
        </w:rPr>
        <w:t xml:space="preserve"> </w:t>
      </w:r>
      <w:r w:rsidR="0003523C" w:rsidRPr="006821C9">
        <w:rPr>
          <w:rFonts w:ascii="Arial" w:eastAsia="Arial Unicode MS" w:hAnsi="Arial" w:cs="Arial"/>
          <w:color w:val="000000"/>
          <w:sz w:val="24"/>
          <w:szCs w:val="27"/>
          <w:lang w:val="es-ES"/>
        </w:rPr>
        <w:t>[...]</w:t>
      </w:r>
      <w:r w:rsidR="0003523C" w:rsidRPr="006821C9">
        <w:rPr>
          <w:rFonts w:ascii="Arial" w:eastAsia="Arial Unicode MS" w:hAnsi="Arial" w:cs="Arial"/>
          <w:color w:val="000000"/>
          <w:sz w:val="24"/>
          <w:szCs w:val="28"/>
          <w:lang w:val="es-ES"/>
        </w:rPr>
        <w:t>».</w:t>
      </w:r>
      <w:r w:rsidR="0003523C" w:rsidRPr="006821C9">
        <w:rPr>
          <w:rFonts w:ascii="Arial" w:eastAsia="Arial Unicode MS" w:hAnsi="Arial" w:cs="Arial"/>
          <w:color w:val="000000"/>
          <w:sz w:val="24"/>
          <w:szCs w:val="27"/>
          <w:lang w:val="es-ES"/>
        </w:rPr>
        <w:t xml:space="preserve"> </w:t>
      </w:r>
    </w:p>
    <w:p w14:paraId="5598376F" w14:textId="77777777" w:rsidR="004966DA" w:rsidRDefault="004966DA" w:rsidP="006821C9">
      <w:pPr>
        <w:spacing w:after="0" w:line="360" w:lineRule="auto"/>
        <w:jc w:val="both"/>
        <w:rPr>
          <w:rFonts w:ascii="Arial" w:hAnsi="Arial" w:cs="Arial"/>
          <w:sz w:val="24"/>
          <w:szCs w:val="28"/>
          <w:lang w:val="es-ES"/>
        </w:rPr>
      </w:pPr>
    </w:p>
    <w:p w14:paraId="4B9380D4" w14:textId="77777777" w:rsidR="00D3290D" w:rsidRPr="006821C9" w:rsidRDefault="00D3290D" w:rsidP="006821C9">
      <w:pPr>
        <w:spacing w:after="0" w:line="360" w:lineRule="auto"/>
        <w:jc w:val="both"/>
        <w:rPr>
          <w:rFonts w:ascii="Arial" w:hAnsi="Arial" w:cs="Arial"/>
          <w:sz w:val="24"/>
          <w:szCs w:val="28"/>
          <w:lang w:val="es-ES"/>
        </w:rPr>
      </w:pPr>
    </w:p>
    <w:p w14:paraId="74C2273E" w14:textId="77777777" w:rsidR="0003031A" w:rsidRPr="006821C9" w:rsidRDefault="0003031A" w:rsidP="006821C9">
      <w:pPr>
        <w:spacing w:after="0" w:line="360" w:lineRule="auto"/>
        <w:jc w:val="both"/>
        <w:rPr>
          <w:rFonts w:ascii="Arial" w:eastAsia="MS Mincho" w:hAnsi="Arial" w:cs="Arial"/>
          <w:b/>
          <w:color w:val="000000"/>
          <w:sz w:val="24"/>
          <w:szCs w:val="28"/>
          <w:lang w:eastAsia="es-ES"/>
        </w:rPr>
      </w:pPr>
      <w:r w:rsidRPr="006821C9">
        <w:rPr>
          <w:rFonts w:ascii="Arial" w:eastAsia="MS Mincho" w:hAnsi="Arial" w:cs="Arial"/>
          <w:b/>
          <w:color w:val="000000"/>
          <w:sz w:val="24"/>
          <w:szCs w:val="28"/>
          <w:lang w:eastAsia="es-ES"/>
        </w:rPr>
        <w:t>1.7 Recurso de apelaci</w:t>
      </w:r>
      <w:r w:rsidR="00E71535" w:rsidRPr="006821C9">
        <w:rPr>
          <w:rFonts w:ascii="Arial" w:eastAsia="MS Mincho" w:hAnsi="Arial" w:cs="Arial"/>
          <w:b/>
          <w:color w:val="000000"/>
          <w:sz w:val="24"/>
          <w:szCs w:val="28"/>
          <w:lang w:eastAsia="es-ES"/>
        </w:rPr>
        <w:t>ón</w:t>
      </w:r>
      <w:r w:rsidRPr="006821C9">
        <w:rPr>
          <w:rFonts w:ascii="Arial" w:eastAsia="MS Mincho" w:hAnsi="Arial" w:cs="Arial"/>
          <w:b/>
          <w:color w:val="000000"/>
          <w:sz w:val="24"/>
          <w:szCs w:val="28"/>
          <w:lang w:eastAsia="es-ES"/>
        </w:rPr>
        <w:t xml:space="preserve"> </w:t>
      </w:r>
      <w:r w:rsidR="00E71535" w:rsidRPr="006821C9">
        <w:rPr>
          <w:rFonts w:ascii="Arial" w:eastAsia="Times New Roman" w:hAnsi="Arial" w:cs="Arial"/>
          <w:sz w:val="24"/>
          <w:szCs w:val="28"/>
          <w:lang w:val="es-ES_tradnl" w:eastAsia="es-ES"/>
        </w:rPr>
        <w:t>(</w:t>
      </w:r>
      <w:proofErr w:type="spellStart"/>
      <w:r w:rsidR="00E71535" w:rsidRPr="006821C9">
        <w:rPr>
          <w:rFonts w:ascii="Arial" w:eastAsia="Times New Roman" w:hAnsi="Arial" w:cs="Arial"/>
          <w:sz w:val="24"/>
          <w:szCs w:val="28"/>
          <w:lang w:val="es-ES_tradnl" w:eastAsia="es-ES"/>
        </w:rPr>
        <w:t>ff</w:t>
      </w:r>
      <w:proofErr w:type="spellEnd"/>
      <w:r w:rsidR="00E71535" w:rsidRPr="006821C9">
        <w:rPr>
          <w:rFonts w:ascii="Arial" w:eastAsia="Times New Roman" w:hAnsi="Arial" w:cs="Arial"/>
          <w:sz w:val="24"/>
          <w:szCs w:val="28"/>
          <w:lang w:val="es-ES_tradnl" w:eastAsia="es-ES"/>
        </w:rPr>
        <w:t>. 299 a 303)</w:t>
      </w:r>
      <w:r w:rsidR="00E71535" w:rsidRPr="006821C9">
        <w:rPr>
          <w:rFonts w:ascii="Arial" w:eastAsia="Times New Roman" w:hAnsi="Arial" w:cs="Arial"/>
          <w:sz w:val="24"/>
          <w:szCs w:val="28"/>
          <w:lang w:val="es-ES" w:eastAsia="es-ES"/>
        </w:rPr>
        <w:t xml:space="preserve">. Inconforme con la decisión de primera instancia, la demandada interpone recurso de apelación, en el que </w:t>
      </w:r>
      <w:r w:rsidR="009F4674" w:rsidRPr="006821C9">
        <w:rPr>
          <w:rFonts w:ascii="Arial" w:eastAsia="Times New Roman" w:hAnsi="Arial" w:cs="Arial"/>
          <w:sz w:val="24"/>
          <w:szCs w:val="28"/>
          <w:lang w:val="es-ES" w:eastAsia="es-ES"/>
        </w:rPr>
        <w:t xml:space="preserve">alega </w:t>
      </w:r>
      <w:r w:rsidR="00E71535" w:rsidRPr="006821C9">
        <w:rPr>
          <w:rFonts w:ascii="Arial" w:eastAsia="Times New Roman" w:hAnsi="Arial" w:cs="Arial"/>
          <w:sz w:val="24"/>
          <w:szCs w:val="28"/>
          <w:lang w:val="es-ES" w:eastAsia="es-ES"/>
        </w:rPr>
        <w:t>que «</w:t>
      </w:r>
      <w:r w:rsidR="009F4674" w:rsidRPr="006821C9">
        <w:rPr>
          <w:rFonts w:ascii="Arial" w:eastAsia="Arial Unicode MS" w:hAnsi="Arial" w:cs="Arial"/>
          <w:color w:val="000000"/>
          <w:sz w:val="24"/>
          <w:szCs w:val="27"/>
          <w:lang w:val="es-ES"/>
        </w:rPr>
        <w:t xml:space="preserve">[...] </w:t>
      </w:r>
      <w:r w:rsidR="00456A83" w:rsidRPr="006821C9">
        <w:rPr>
          <w:rFonts w:ascii="Arial" w:eastAsia="Times New Roman" w:hAnsi="Arial" w:cs="Arial"/>
          <w:sz w:val="24"/>
          <w:szCs w:val="27"/>
          <w:lang w:val="es-ES" w:eastAsia="es-ES"/>
        </w:rPr>
        <w:t xml:space="preserve">acá no se puede establecer una relación laboral </w:t>
      </w:r>
      <w:r w:rsidR="00456A83" w:rsidRPr="006821C9">
        <w:rPr>
          <w:rFonts w:ascii="Arial" w:eastAsia="Arial Unicode MS" w:hAnsi="Arial" w:cs="Arial"/>
          <w:color w:val="000000"/>
          <w:sz w:val="24"/>
          <w:szCs w:val="27"/>
          <w:lang w:val="es-ES"/>
        </w:rPr>
        <w:t>[...]</w:t>
      </w:r>
      <w:r w:rsidR="00456A83" w:rsidRPr="006821C9">
        <w:rPr>
          <w:rFonts w:ascii="Arial" w:eastAsia="Times New Roman" w:hAnsi="Arial" w:cs="Arial"/>
          <w:sz w:val="24"/>
          <w:szCs w:val="27"/>
          <w:lang w:val="es-ES" w:eastAsia="es-ES"/>
        </w:rPr>
        <w:t xml:space="preserve">, </w:t>
      </w:r>
      <w:r w:rsidR="00ED4874" w:rsidRPr="006821C9">
        <w:rPr>
          <w:rFonts w:ascii="Arial" w:eastAsia="Times New Roman" w:hAnsi="Arial" w:cs="Arial"/>
          <w:sz w:val="24"/>
          <w:szCs w:val="27"/>
          <w:lang w:val="es-ES" w:eastAsia="es-ES"/>
        </w:rPr>
        <w:t xml:space="preserve">pues la actividad se </w:t>
      </w:r>
      <w:proofErr w:type="spellStart"/>
      <w:r w:rsidR="00023502" w:rsidRPr="006821C9">
        <w:rPr>
          <w:rFonts w:ascii="Arial" w:eastAsia="Times New Roman" w:hAnsi="Arial" w:cs="Arial"/>
          <w:sz w:val="24"/>
          <w:szCs w:val="27"/>
          <w:lang w:val="es-ES" w:eastAsia="es-ES"/>
        </w:rPr>
        <w:t>desarrollo</w:t>
      </w:r>
      <w:proofErr w:type="spellEnd"/>
      <w:r w:rsidR="00023502" w:rsidRPr="006821C9">
        <w:rPr>
          <w:rFonts w:ascii="Arial" w:eastAsia="Times New Roman" w:hAnsi="Arial" w:cs="Arial"/>
          <w:sz w:val="24"/>
          <w:szCs w:val="27"/>
          <w:lang w:val="es-ES" w:eastAsia="es-ES"/>
        </w:rPr>
        <w:t xml:space="preserve"> </w:t>
      </w:r>
      <w:r w:rsidR="002227E6" w:rsidRPr="006821C9">
        <w:rPr>
          <w:rFonts w:ascii="Arial" w:eastAsia="Arial Unicode MS" w:hAnsi="Arial" w:cs="Arial"/>
          <w:color w:val="000000"/>
          <w:sz w:val="24"/>
          <w:szCs w:val="27"/>
          <w:lang w:val="es-ES"/>
        </w:rPr>
        <w:t xml:space="preserve">[sic] </w:t>
      </w:r>
      <w:r w:rsidR="00ED4874" w:rsidRPr="006821C9">
        <w:rPr>
          <w:rFonts w:ascii="Arial" w:eastAsia="Times New Roman" w:hAnsi="Arial" w:cs="Arial"/>
          <w:sz w:val="24"/>
          <w:szCs w:val="27"/>
          <w:lang w:val="es-ES" w:eastAsia="es-ES"/>
        </w:rPr>
        <w:t xml:space="preserve">dentro de los parámetros de la </w:t>
      </w:r>
      <w:r w:rsidR="00ED4874" w:rsidRPr="006821C9">
        <w:rPr>
          <w:rFonts w:ascii="Arial" w:eastAsia="Times New Roman" w:hAnsi="Arial" w:cs="Arial"/>
          <w:b/>
          <w:sz w:val="24"/>
          <w:szCs w:val="27"/>
          <w:lang w:val="es-ES" w:eastAsia="es-ES"/>
        </w:rPr>
        <w:t>no subordinació</w:t>
      </w:r>
      <w:r w:rsidR="00023502" w:rsidRPr="006821C9">
        <w:rPr>
          <w:rFonts w:ascii="Arial" w:eastAsia="Times New Roman" w:hAnsi="Arial" w:cs="Arial"/>
          <w:b/>
          <w:sz w:val="24"/>
          <w:szCs w:val="27"/>
          <w:lang w:val="es-ES" w:eastAsia="es-ES"/>
        </w:rPr>
        <w:t>n</w:t>
      </w:r>
      <w:r w:rsidR="00ED4874" w:rsidRPr="006821C9">
        <w:rPr>
          <w:rFonts w:ascii="Arial" w:eastAsia="Times New Roman" w:hAnsi="Arial" w:cs="Arial"/>
          <w:sz w:val="24"/>
          <w:szCs w:val="27"/>
          <w:lang w:val="es-ES" w:eastAsia="es-ES"/>
        </w:rPr>
        <w:t xml:space="preserve">, </w:t>
      </w:r>
      <w:r w:rsidR="00ED4874" w:rsidRPr="006821C9">
        <w:rPr>
          <w:rFonts w:ascii="Arial" w:eastAsia="Times New Roman" w:hAnsi="Arial" w:cs="Arial"/>
          <w:b/>
          <w:sz w:val="24"/>
          <w:szCs w:val="27"/>
          <w:lang w:val="es-ES" w:eastAsia="es-ES"/>
        </w:rPr>
        <w:t>puesto que no se halla probado, que el contratista haya recibido</w:t>
      </w:r>
      <w:r w:rsidR="00023502" w:rsidRPr="006821C9">
        <w:rPr>
          <w:rFonts w:ascii="Arial" w:eastAsia="Times New Roman" w:hAnsi="Arial" w:cs="Arial"/>
          <w:b/>
          <w:sz w:val="24"/>
          <w:szCs w:val="27"/>
          <w:lang w:val="es-ES" w:eastAsia="es-ES"/>
        </w:rPr>
        <w:t xml:space="preserve"> del contratante por si </w:t>
      </w:r>
      <w:r w:rsidR="00B37349" w:rsidRPr="006821C9">
        <w:rPr>
          <w:rFonts w:ascii="Arial" w:eastAsia="Arial Unicode MS" w:hAnsi="Arial" w:cs="Arial"/>
          <w:color w:val="000000"/>
          <w:sz w:val="24"/>
          <w:szCs w:val="27"/>
          <w:lang w:val="es-ES"/>
        </w:rPr>
        <w:t xml:space="preserve">[sic] </w:t>
      </w:r>
      <w:r w:rsidR="00023502" w:rsidRPr="006821C9">
        <w:rPr>
          <w:rFonts w:ascii="Arial" w:eastAsia="Times New Roman" w:hAnsi="Arial" w:cs="Arial"/>
          <w:b/>
          <w:sz w:val="24"/>
          <w:szCs w:val="27"/>
          <w:lang w:val="es-ES" w:eastAsia="es-ES"/>
        </w:rPr>
        <w:t xml:space="preserve">o por interpuesta persona orden alguna </w:t>
      </w:r>
      <w:r w:rsidR="00023502" w:rsidRPr="006821C9">
        <w:rPr>
          <w:rFonts w:ascii="Arial" w:eastAsia="Times New Roman" w:hAnsi="Arial" w:cs="Arial"/>
          <w:b/>
          <w:sz w:val="24"/>
          <w:szCs w:val="27"/>
          <w:u w:val="single"/>
          <w:lang w:val="es-ES" w:eastAsia="es-ES"/>
        </w:rPr>
        <w:t xml:space="preserve">diferente </w:t>
      </w:r>
      <w:r w:rsidR="00023502" w:rsidRPr="006821C9">
        <w:rPr>
          <w:rFonts w:ascii="Arial" w:eastAsia="Times New Roman" w:hAnsi="Arial" w:cs="Arial"/>
          <w:b/>
          <w:sz w:val="24"/>
          <w:szCs w:val="27"/>
          <w:lang w:val="es-ES" w:eastAsia="es-ES"/>
        </w:rPr>
        <w:t>a la pactada como obligación contractual</w:t>
      </w:r>
      <w:r w:rsidR="00023502" w:rsidRPr="006821C9">
        <w:rPr>
          <w:rFonts w:ascii="Arial" w:eastAsia="Times New Roman" w:hAnsi="Arial" w:cs="Arial"/>
          <w:sz w:val="24"/>
          <w:szCs w:val="27"/>
          <w:lang w:val="es-ES" w:eastAsia="es-ES"/>
        </w:rPr>
        <w:t>, pues éste simplemente desarrollaba su objeto contractual y abandonaba las instalaciones de la ESE, sin reparo por parte del Contratante, es más dentro de la carpeta contractual no existen llamados de atenci</w:t>
      </w:r>
      <w:r w:rsidR="00A47F15" w:rsidRPr="006821C9">
        <w:rPr>
          <w:rFonts w:ascii="Arial" w:eastAsia="Times New Roman" w:hAnsi="Arial" w:cs="Arial"/>
          <w:sz w:val="24"/>
          <w:szCs w:val="27"/>
          <w:lang w:val="es-ES" w:eastAsia="es-ES"/>
        </w:rPr>
        <w:t>ón, permisos concedidos</w:t>
      </w:r>
      <w:r w:rsidR="00023502" w:rsidRPr="006821C9">
        <w:rPr>
          <w:rFonts w:ascii="Arial" w:eastAsia="Times New Roman" w:hAnsi="Arial" w:cs="Arial"/>
          <w:sz w:val="24"/>
          <w:szCs w:val="27"/>
          <w:lang w:val="es-ES" w:eastAsia="es-ES"/>
        </w:rPr>
        <w:t xml:space="preserve">, memorandos </w:t>
      </w:r>
      <w:r w:rsidR="00A47F15" w:rsidRPr="006821C9">
        <w:rPr>
          <w:rFonts w:ascii="Arial" w:eastAsia="Times New Roman" w:hAnsi="Arial" w:cs="Arial"/>
          <w:sz w:val="24"/>
          <w:szCs w:val="27"/>
          <w:lang w:val="es-ES" w:eastAsia="es-ES"/>
        </w:rPr>
        <w:t xml:space="preserve">u otro tipo de documentos </w:t>
      </w:r>
      <w:r w:rsidR="00A47F15" w:rsidRPr="006821C9">
        <w:rPr>
          <w:rFonts w:ascii="Arial" w:eastAsia="Times New Roman" w:hAnsi="Arial" w:cs="Arial"/>
          <w:b/>
          <w:sz w:val="24"/>
          <w:szCs w:val="27"/>
          <w:lang w:val="es-ES" w:eastAsia="es-ES"/>
        </w:rPr>
        <w:t>que p</w:t>
      </w:r>
      <w:r w:rsidR="00023502" w:rsidRPr="006821C9">
        <w:rPr>
          <w:rFonts w:ascii="Arial" w:eastAsia="Times New Roman" w:hAnsi="Arial" w:cs="Arial"/>
          <w:b/>
          <w:sz w:val="24"/>
          <w:szCs w:val="27"/>
          <w:lang w:val="es-ES" w:eastAsia="es-ES"/>
        </w:rPr>
        <w:t>ruebe la subordinaci</w:t>
      </w:r>
      <w:r w:rsidR="00A47F15" w:rsidRPr="006821C9">
        <w:rPr>
          <w:rFonts w:ascii="Arial" w:eastAsia="Times New Roman" w:hAnsi="Arial" w:cs="Arial"/>
          <w:b/>
          <w:sz w:val="24"/>
          <w:szCs w:val="27"/>
          <w:lang w:val="es-ES" w:eastAsia="es-ES"/>
        </w:rPr>
        <w:t>ón y depend</w:t>
      </w:r>
      <w:r w:rsidR="00023502" w:rsidRPr="006821C9">
        <w:rPr>
          <w:rFonts w:ascii="Arial" w:eastAsia="Times New Roman" w:hAnsi="Arial" w:cs="Arial"/>
          <w:b/>
          <w:sz w:val="24"/>
          <w:szCs w:val="27"/>
          <w:lang w:val="es-ES" w:eastAsia="es-ES"/>
        </w:rPr>
        <w:t>encia</w:t>
      </w:r>
      <w:r w:rsidR="00023502" w:rsidRPr="006821C9">
        <w:rPr>
          <w:rFonts w:ascii="Arial" w:eastAsia="Times New Roman" w:hAnsi="Arial" w:cs="Arial"/>
          <w:sz w:val="24"/>
          <w:szCs w:val="27"/>
          <w:lang w:val="es-ES" w:eastAsia="es-ES"/>
        </w:rPr>
        <w:t xml:space="preserve"> </w:t>
      </w:r>
      <w:r w:rsidR="00023502" w:rsidRPr="006821C9">
        <w:rPr>
          <w:rFonts w:ascii="Arial" w:eastAsia="Arial Unicode MS" w:hAnsi="Arial" w:cs="Arial"/>
          <w:color w:val="000000"/>
          <w:sz w:val="24"/>
          <w:szCs w:val="27"/>
          <w:lang w:val="es-ES"/>
        </w:rPr>
        <w:t>[...]».</w:t>
      </w:r>
    </w:p>
    <w:p w14:paraId="57687ABF" w14:textId="77777777" w:rsidR="00A47F15" w:rsidRPr="006821C9" w:rsidRDefault="00A47F15" w:rsidP="006821C9">
      <w:pPr>
        <w:spacing w:after="0" w:line="360" w:lineRule="auto"/>
        <w:jc w:val="both"/>
        <w:rPr>
          <w:rFonts w:ascii="Arial" w:eastAsia="MS Mincho" w:hAnsi="Arial" w:cs="Arial"/>
          <w:color w:val="000000"/>
          <w:sz w:val="24"/>
          <w:szCs w:val="28"/>
          <w:lang w:eastAsia="es-ES"/>
        </w:rPr>
      </w:pPr>
    </w:p>
    <w:p w14:paraId="5E39C9BA" w14:textId="77777777" w:rsidR="00AA0827" w:rsidRPr="006821C9" w:rsidRDefault="00A47F15" w:rsidP="006821C9">
      <w:pPr>
        <w:spacing w:after="0" w:line="360" w:lineRule="auto"/>
        <w:jc w:val="both"/>
        <w:rPr>
          <w:rFonts w:ascii="Arial" w:eastAsia="Arial Unicode MS" w:hAnsi="Arial" w:cs="Arial"/>
          <w:color w:val="000000"/>
          <w:sz w:val="24"/>
          <w:szCs w:val="27"/>
          <w:lang w:val="es-ES"/>
        </w:rPr>
      </w:pPr>
      <w:r w:rsidRPr="006821C9">
        <w:rPr>
          <w:rFonts w:ascii="Arial" w:eastAsia="MS Mincho" w:hAnsi="Arial" w:cs="Arial"/>
          <w:color w:val="000000"/>
          <w:sz w:val="24"/>
          <w:szCs w:val="28"/>
          <w:lang w:eastAsia="es-ES"/>
        </w:rPr>
        <w:t>Arguye que</w:t>
      </w:r>
      <w:r w:rsidRPr="006821C9">
        <w:rPr>
          <w:rFonts w:ascii="Arial" w:eastAsia="MS Mincho" w:hAnsi="Arial" w:cs="Arial"/>
          <w:b/>
          <w:color w:val="000000"/>
          <w:sz w:val="24"/>
          <w:szCs w:val="28"/>
          <w:lang w:eastAsia="es-ES"/>
        </w:rPr>
        <w:t xml:space="preserve"> </w:t>
      </w:r>
      <w:r w:rsidRPr="006821C9">
        <w:rPr>
          <w:rFonts w:ascii="Arial" w:eastAsia="Times New Roman" w:hAnsi="Arial" w:cs="Arial"/>
          <w:sz w:val="24"/>
          <w:szCs w:val="28"/>
          <w:lang w:val="es-ES" w:eastAsia="es-ES"/>
        </w:rPr>
        <w:t>«</w:t>
      </w:r>
      <w:r w:rsidR="00516DAC" w:rsidRPr="006821C9">
        <w:rPr>
          <w:rFonts w:ascii="Arial" w:eastAsia="Times New Roman" w:hAnsi="Arial" w:cs="Arial"/>
          <w:sz w:val="24"/>
          <w:szCs w:val="28"/>
          <w:lang w:val="es-ES" w:eastAsia="es-ES"/>
        </w:rPr>
        <w:t xml:space="preserve">[...] </w:t>
      </w:r>
      <w:r w:rsidRPr="006821C9">
        <w:rPr>
          <w:rFonts w:ascii="Arial" w:eastAsia="Times New Roman" w:hAnsi="Arial" w:cs="Arial"/>
          <w:sz w:val="24"/>
          <w:szCs w:val="27"/>
          <w:lang w:val="es-ES" w:eastAsia="es-ES"/>
        </w:rPr>
        <w:t>los</w:t>
      </w:r>
      <w:r w:rsidR="006638D6" w:rsidRPr="006821C9">
        <w:rPr>
          <w:rFonts w:ascii="Arial" w:eastAsia="Times New Roman" w:hAnsi="Arial" w:cs="Arial"/>
          <w:sz w:val="24"/>
          <w:szCs w:val="27"/>
          <w:lang w:val="es-ES" w:eastAsia="es-ES"/>
        </w:rPr>
        <w:t xml:space="preserve"> dos (2) testimonios aportados </w:t>
      </w:r>
      <w:r w:rsidR="006638D6" w:rsidRPr="006821C9">
        <w:rPr>
          <w:rFonts w:ascii="Arial" w:eastAsia="Arial Unicode MS" w:hAnsi="Arial" w:cs="Arial"/>
          <w:color w:val="000000"/>
          <w:sz w:val="24"/>
          <w:szCs w:val="27"/>
          <w:lang w:val="es-ES"/>
        </w:rPr>
        <w:t>[...] no ofrecen ningún cambio fundamental frente a la relación contractual que ten</w:t>
      </w:r>
      <w:r w:rsidR="00516DAC" w:rsidRPr="006821C9">
        <w:rPr>
          <w:rFonts w:ascii="Arial" w:eastAsia="Arial Unicode MS" w:hAnsi="Arial" w:cs="Arial"/>
          <w:color w:val="000000"/>
          <w:sz w:val="24"/>
          <w:szCs w:val="27"/>
          <w:lang w:val="es-ES"/>
        </w:rPr>
        <w:t>ía el demandante con el demanda</w:t>
      </w:r>
      <w:r w:rsidR="006638D6" w:rsidRPr="006821C9">
        <w:rPr>
          <w:rFonts w:ascii="Arial" w:eastAsia="Arial Unicode MS" w:hAnsi="Arial" w:cs="Arial"/>
          <w:color w:val="000000"/>
          <w:sz w:val="24"/>
          <w:szCs w:val="27"/>
          <w:lang w:val="es-ES"/>
        </w:rPr>
        <w:t>do pues [...] hace una manifestación que el desarrollo contractual tenía una supervisión, esta no es otra cosa, que la exigencia legal cons</w:t>
      </w:r>
      <w:r w:rsidR="005F71F0" w:rsidRPr="006821C9">
        <w:rPr>
          <w:rFonts w:ascii="Arial" w:eastAsia="Arial Unicode MS" w:hAnsi="Arial" w:cs="Arial"/>
          <w:color w:val="000000"/>
          <w:sz w:val="24"/>
          <w:szCs w:val="27"/>
          <w:lang w:val="es-ES"/>
        </w:rPr>
        <w:t>agrada en el artículo 51 de la L</w:t>
      </w:r>
      <w:r w:rsidR="006638D6" w:rsidRPr="006821C9">
        <w:rPr>
          <w:rFonts w:ascii="Arial" w:eastAsia="Arial Unicode MS" w:hAnsi="Arial" w:cs="Arial"/>
          <w:color w:val="000000"/>
          <w:sz w:val="24"/>
          <w:szCs w:val="27"/>
          <w:lang w:val="es-ES"/>
        </w:rPr>
        <w:t>ey 80 de 1993</w:t>
      </w:r>
      <w:r w:rsidR="000B1522" w:rsidRPr="006821C9">
        <w:rPr>
          <w:rFonts w:ascii="Arial" w:eastAsia="Arial Unicode MS" w:hAnsi="Arial" w:cs="Arial"/>
          <w:color w:val="000000"/>
          <w:sz w:val="24"/>
          <w:szCs w:val="27"/>
          <w:lang w:val="es-ES"/>
        </w:rPr>
        <w:t xml:space="preserve"> </w:t>
      </w:r>
      <w:r w:rsidR="006638D6" w:rsidRPr="006821C9">
        <w:rPr>
          <w:rFonts w:ascii="Arial" w:eastAsia="Arial Unicode MS" w:hAnsi="Arial" w:cs="Arial"/>
          <w:color w:val="000000"/>
          <w:sz w:val="24"/>
          <w:szCs w:val="27"/>
          <w:lang w:val="es-ES"/>
        </w:rPr>
        <w:t>[...] por esta razón el Subdirector Operativo de la entidad, era la persona que ejercía vigilancia de la ejecución contractual [...]</w:t>
      </w:r>
      <w:r w:rsidR="00DA5FFE" w:rsidRPr="006821C9">
        <w:rPr>
          <w:rFonts w:ascii="Arial" w:eastAsia="Arial Unicode MS" w:hAnsi="Arial" w:cs="Arial"/>
          <w:color w:val="000000"/>
          <w:sz w:val="24"/>
          <w:szCs w:val="27"/>
          <w:lang w:val="es-ES"/>
        </w:rPr>
        <w:t xml:space="preserve"> el hecho de que los elementos para la prestaci</w:t>
      </w:r>
      <w:r w:rsidR="00C84364" w:rsidRPr="006821C9">
        <w:rPr>
          <w:rFonts w:ascii="Arial" w:eastAsia="Arial Unicode MS" w:hAnsi="Arial" w:cs="Arial"/>
          <w:color w:val="000000"/>
          <w:sz w:val="24"/>
          <w:szCs w:val="27"/>
          <w:lang w:val="es-ES"/>
        </w:rPr>
        <w:t>ón del servicio fueran</w:t>
      </w:r>
      <w:r w:rsidR="00DA5FFE" w:rsidRPr="006821C9">
        <w:rPr>
          <w:rFonts w:ascii="Arial" w:eastAsia="Arial Unicode MS" w:hAnsi="Arial" w:cs="Arial"/>
          <w:color w:val="000000"/>
          <w:sz w:val="24"/>
          <w:szCs w:val="27"/>
          <w:lang w:val="es-ES"/>
        </w:rPr>
        <w:t xml:space="preserve"> de la </w:t>
      </w:r>
      <w:r w:rsidR="00C84364" w:rsidRPr="006821C9">
        <w:rPr>
          <w:rFonts w:ascii="Arial" w:eastAsia="Arial Unicode MS" w:hAnsi="Arial" w:cs="Arial"/>
          <w:color w:val="000000"/>
          <w:sz w:val="24"/>
          <w:szCs w:val="27"/>
          <w:lang w:val="es-ES"/>
        </w:rPr>
        <w:t>institución</w:t>
      </w:r>
      <w:r w:rsidR="00DA5FFE" w:rsidRPr="006821C9">
        <w:rPr>
          <w:rFonts w:ascii="Arial" w:eastAsia="Arial Unicode MS" w:hAnsi="Arial" w:cs="Arial"/>
          <w:color w:val="000000"/>
          <w:sz w:val="24"/>
          <w:szCs w:val="27"/>
          <w:lang w:val="es-ES"/>
        </w:rPr>
        <w:t>, no es elemento para que se configure la relación laboral, pues no sería de recibo que el contratista llegara</w:t>
      </w:r>
      <w:r w:rsidR="007707BC" w:rsidRPr="006821C9">
        <w:rPr>
          <w:rFonts w:ascii="Arial" w:eastAsia="Arial Unicode MS" w:hAnsi="Arial" w:cs="Arial"/>
          <w:color w:val="000000"/>
          <w:sz w:val="24"/>
          <w:szCs w:val="27"/>
          <w:lang w:val="es-ES"/>
        </w:rPr>
        <w:t xml:space="preserve"> </w:t>
      </w:r>
      <w:r w:rsidR="00DA5FFE" w:rsidRPr="006821C9">
        <w:rPr>
          <w:rFonts w:ascii="Arial" w:eastAsia="Arial Unicode MS" w:hAnsi="Arial" w:cs="Arial"/>
          <w:color w:val="000000"/>
          <w:sz w:val="24"/>
          <w:szCs w:val="27"/>
          <w:lang w:val="es-ES"/>
        </w:rPr>
        <w:t>todos los días con camillas, sueros, medicamentos</w:t>
      </w:r>
      <w:r w:rsidR="00373E9B" w:rsidRPr="006821C9">
        <w:rPr>
          <w:rFonts w:ascii="Arial" w:eastAsia="Arial Unicode MS" w:hAnsi="Arial" w:cs="Arial"/>
          <w:color w:val="000000"/>
          <w:sz w:val="24"/>
          <w:szCs w:val="27"/>
          <w:lang w:val="es-ES"/>
        </w:rPr>
        <w:t xml:space="preserve">, </w:t>
      </w:r>
      <w:r w:rsidR="00C84364" w:rsidRPr="006821C9">
        <w:rPr>
          <w:rFonts w:ascii="Arial" w:eastAsia="Arial Unicode MS" w:hAnsi="Arial" w:cs="Arial"/>
          <w:color w:val="000000"/>
          <w:sz w:val="24"/>
          <w:szCs w:val="27"/>
          <w:lang w:val="es-ES"/>
        </w:rPr>
        <w:t>etc.</w:t>
      </w:r>
      <w:r w:rsidR="009F2D46" w:rsidRPr="006821C9">
        <w:rPr>
          <w:rFonts w:ascii="Arial" w:eastAsia="Arial Unicode MS" w:hAnsi="Arial" w:cs="Arial"/>
          <w:color w:val="000000"/>
          <w:sz w:val="24"/>
          <w:szCs w:val="27"/>
          <w:lang w:val="es-ES"/>
        </w:rPr>
        <w:t xml:space="preserve">, estos </w:t>
      </w:r>
      <w:r w:rsidR="009F2D46" w:rsidRPr="006821C9">
        <w:rPr>
          <w:rFonts w:ascii="Arial" w:eastAsia="Arial Unicode MS" w:hAnsi="Arial" w:cs="Arial"/>
          <w:color w:val="000000"/>
          <w:sz w:val="24"/>
          <w:szCs w:val="27"/>
          <w:lang w:val="es-ES"/>
        </w:rPr>
        <w:lastRenderedPageBreak/>
        <w:t>los proporciona</w:t>
      </w:r>
      <w:r w:rsidR="00373E9B" w:rsidRPr="006821C9">
        <w:rPr>
          <w:rFonts w:ascii="Arial" w:eastAsia="Arial Unicode MS" w:hAnsi="Arial" w:cs="Arial"/>
          <w:color w:val="000000"/>
          <w:sz w:val="24"/>
          <w:szCs w:val="27"/>
          <w:lang w:val="es-ES"/>
        </w:rPr>
        <w:t xml:space="preserve"> la </w:t>
      </w:r>
      <w:r w:rsidR="00C84364" w:rsidRPr="006821C9">
        <w:rPr>
          <w:rFonts w:ascii="Arial" w:eastAsia="Arial Unicode MS" w:hAnsi="Arial" w:cs="Arial"/>
          <w:color w:val="000000"/>
          <w:sz w:val="24"/>
          <w:szCs w:val="27"/>
          <w:lang w:val="es-ES"/>
        </w:rPr>
        <w:t>entidad como parte del contrato</w:t>
      </w:r>
      <w:r w:rsidR="00373E9B" w:rsidRPr="006821C9">
        <w:rPr>
          <w:rFonts w:ascii="Arial" w:eastAsia="Arial Unicode MS" w:hAnsi="Arial" w:cs="Arial"/>
          <w:color w:val="000000"/>
          <w:sz w:val="24"/>
          <w:szCs w:val="27"/>
          <w:lang w:val="es-ES"/>
        </w:rPr>
        <w:t xml:space="preserve"> suscrito. [...] la segunda declaración, se trata de una empleada de servicios varios, que hace manifestaciones de ver al demandante en la institución, pero [...] sus actividades tan opuestas a la del demandante, no dan una certeza de sus afirmaciones de permisos, llamados de atención, registro de entradas y salidas que evidencien la subordinación</w:t>
      </w:r>
      <w:r w:rsidR="005A3E37" w:rsidRPr="006821C9">
        <w:rPr>
          <w:rFonts w:ascii="Arial" w:eastAsia="Arial Unicode MS" w:hAnsi="Arial" w:cs="Arial"/>
          <w:color w:val="000000"/>
          <w:sz w:val="24"/>
          <w:szCs w:val="27"/>
          <w:lang w:val="es-ES"/>
        </w:rPr>
        <w:t xml:space="preserve"> y dependencia</w:t>
      </w:r>
      <w:r w:rsidR="000B1522" w:rsidRPr="006821C9">
        <w:rPr>
          <w:rFonts w:ascii="Arial" w:eastAsia="Arial Unicode MS" w:hAnsi="Arial" w:cs="Arial"/>
          <w:color w:val="000000"/>
          <w:sz w:val="24"/>
          <w:szCs w:val="27"/>
          <w:lang w:val="es-ES"/>
        </w:rPr>
        <w:t>,</w:t>
      </w:r>
      <w:r w:rsidR="005A3E37" w:rsidRPr="006821C9">
        <w:rPr>
          <w:rFonts w:ascii="Arial" w:eastAsia="Arial Unicode MS" w:hAnsi="Arial" w:cs="Arial"/>
          <w:color w:val="000000"/>
          <w:sz w:val="24"/>
          <w:szCs w:val="27"/>
          <w:lang w:val="es-ES"/>
        </w:rPr>
        <w:t xml:space="preserve"> [...]</w:t>
      </w:r>
      <w:r w:rsidR="000B1522" w:rsidRPr="006821C9">
        <w:rPr>
          <w:rFonts w:ascii="Arial" w:eastAsia="Arial Unicode MS" w:hAnsi="Arial" w:cs="Arial"/>
          <w:color w:val="000000"/>
          <w:sz w:val="24"/>
          <w:szCs w:val="27"/>
          <w:lang w:val="es-ES"/>
        </w:rPr>
        <w:t xml:space="preserve"> </w:t>
      </w:r>
      <w:r w:rsidR="000B1522" w:rsidRPr="006821C9">
        <w:rPr>
          <w:rFonts w:ascii="Arial" w:eastAsia="MS Mincho" w:hAnsi="Arial" w:cs="Arial"/>
          <w:iCs/>
          <w:color w:val="000000"/>
          <w:sz w:val="24"/>
          <w:szCs w:val="27"/>
          <w:lang w:val="es-ES" w:eastAsia="es-ES"/>
        </w:rPr>
        <w:t>no se encuentra</w:t>
      </w:r>
      <w:r w:rsidR="00AA0827" w:rsidRPr="006821C9">
        <w:rPr>
          <w:rFonts w:ascii="Arial" w:eastAsia="MS Mincho" w:hAnsi="Arial" w:cs="Arial"/>
          <w:iCs/>
          <w:color w:val="000000"/>
          <w:sz w:val="24"/>
          <w:szCs w:val="27"/>
          <w:lang w:val="es-ES" w:eastAsia="es-ES"/>
        </w:rPr>
        <w:t xml:space="preserve"> probado que el demandado haya dado órdenes al demandante, pues si bien cumplía una actividad personal [...] esta se derivaba del contrato de prestación de servicios [...]</w:t>
      </w:r>
      <w:r w:rsidR="00AA0827" w:rsidRPr="006821C9">
        <w:rPr>
          <w:rFonts w:ascii="Arial" w:eastAsia="MS Mincho" w:hAnsi="Arial" w:cs="Arial"/>
          <w:iCs/>
          <w:color w:val="000000"/>
          <w:sz w:val="24"/>
          <w:szCs w:val="28"/>
          <w:lang w:val="es-ES" w:eastAsia="es-ES"/>
        </w:rPr>
        <w:t>».</w:t>
      </w:r>
    </w:p>
    <w:p w14:paraId="69FCC454" w14:textId="77777777" w:rsidR="005F71F0" w:rsidRDefault="005F71F0" w:rsidP="006821C9">
      <w:pPr>
        <w:spacing w:after="0" w:line="360" w:lineRule="auto"/>
        <w:jc w:val="center"/>
        <w:rPr>
          <w:rFonts w:ascii="Arial" w:eastAsia="MS Mincho" w:hAnsi="Arial" w:cs="Arial"/>
          <w:b/>
          <w:iCs/>
          <w:color w:val="000000"/>
          <w:sz w:val="24"/>
          <w:szCs w:val="28"/>
          <w:lang w:eastAsia="es-ES"/>
        </w:rPr>
      </w:pPr>
    </w:p>
    <w:p w14:paraId="2104A99A" w14:textId="77777777" w:rsidR="00D3290D" w:rsidRDefault="00D3290D" w:rsidP="006821C9">
      <w:pPr>
        <w:spacing w:after="0" w:line="360" w:lineRule="auto"/>
        <w:jc w:val="center"/>
        <w:rPr>
          <w:rFonts w:ascii="Arial" w:eastAsia="MS Mincho" w:hAnsi="Arial" w:cs="Arial"/>
          <w:b/>
          <w:iCs/>
          <w:color w:val="000000"/>
          <w:sz w:val="24"/>
          <w:szCs w:val="28"/>
          <w:lang w:eastAsia="es-ES"/>
        </w:rPr>
      </w:pPr>
    </w:p>
    <w:p w14:paraId="4AEB3FAD" w14:textId="77777777" w:rsidR="00D3290D" w:rsidRPr="006821C9" w:rsidRDefault="00D3290D" w:rsidP="006821C9">
      <w:pPr>
        <w:spacing w:after="0" w:line="360" w:lineRule="auto"/>
        <w:jc w:val="center"/>
        <w:rPr>
          <w:rFonts w:ascii="Arial" w:eastAsia="MS Mincho" w:hAnsi="Arial" w:cs="Arial"/>
          <w:b/>
          <w:iCs/>
          <w:color w:val="000000"/>
          <w:sz w:val="24"/>
          <w:szCs w:val="28"/>
          <w:lang w:eastAsia="es-ES"/>
        </w:rPr>
      </w:pPr>
    </w:p>
    <w:p w14:paraId="3DF6BBAB" w14:textId="77777777" w:rsidR="00715E88" w:rsidRPr="006821C9" w:rsidRDefault="00C84364" w:rsidP="006821C9">
      <w:pPr>
        <w:spacing w:after="0" w:line="360" w:lineRule="auto"/>
        <w:jc w:val="center"/>
        <w:rPr>
          <w:rFonts w:ascii="Arial" w:eastAsia="MS Mincho" w:hAnsi="Arial" w:cs="Arial"/>
          <w:b/>
          <w:iCs/>
          <w:color w:val="000000"/>
          <w:sz w:val="24"/>
          <w:szCs w:val="28"/>
          <w:lang w:eastAsia="es-ES"/>
        </w:rPr>
      </w:pPr>
      <w:r w:rsidRPr="006821C9">
        <w:rPr>
          <w:rFonts w:ascii="Arial" w:eastAsia="MS Mincho" w:hAnsi="Arial" w:cs="Arial"/>
          <w:b/>
          <w:iCs/>
          <w:color w:val="000000"/>
          <w:sz w:val="24"/>
          <w:szCs w:val="28"/>
          <w:lang w:eastAsia="es-ES"/>
        </w:rPr>
        <w:t>II</w:t>
      </w:r>
      <w:r w:rsidR="00715E88" w:rsidRPr="006821C9">
        <w:rPr>
          <w:rFonts w:ascii="Arial" w:eastAsia="MS Mincho" w:hAnsi="Arial" w:cs="Arial"/>
          <w:b/>
          <w:iCs/>
          <w:color w:val="000000"/>
          <w:sz w:val="24"/>
          <w:szCs w:val="28"/>
          <w:lang w:eastAsia="es-ES"/>
        </w:rPr>
        <w:t>. TRÁMITE PROCESAL</w:t>
      </w:r>
    </w:p>
    <w:p w14:paraId="3D8A7792" w14:textId="77777777" w:rsidR="00715E88" w:rsidRDefault="00715E88" w:rsidP="006821C9">
      <w:pPr>
        <w:spacing w:after="0" w:line="360" w:lineRule="auto"/>
        <w:jc w:val="both"/>
        <w:rPr>
          <w:rFonts w:ascii="Arial" w:eastAsia="MS Mincho" w:hAnsi="Arial" w:cs="Arial"/>
          <w:iCs/>
          <w:color w:val="000000"/>
          <w:sz w:val="24"/>
          <w:szCs w:val="28"/>
          <w:lang w:eastAsia="es-ES"/>
        </w:rPr>
      </w:pPr>
    </w:p>
    <w:p w14:paraId="0419FDD3" w14:textId="77777777" w:rsidR="00D3290D" w:rsidRPr="006821C9" w:rsidRDefault="00D3290D" w:rsidP="006821C9">
      <w:pPr>
        <w:spacing w:after="0" w:line="360" w:lineRule="auto"/>
        <w:jc w:val="both"/>
        <w:rPr>
          <w:rFonts w:ascii="Arial" w:eastAsia="MS Mincho" w:hAnsi="Arial" w:cs="Arial"/>
          <w:iCs/>
          <w:color w:val="000000"/>
          <w:sz w:val="24"/>
          <w:szCs w:val="28"/>
          <w:lang w:eastAsia="es-ES"/>
        </w:rPr>
      </w:pPr>
    </w:p>
    <w:p w14:paraId="742B3CB3" w14:textId="77777777" w:rsidR="00C84364" w:rsidRPr="006821C9" w:rsidRDefault="00C84364" w:rsidP="006821C9">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8"/>
          <w:lang w:val="es-ES_tradnl" w:eastAsia="es-ES"/>
        </w:rPr>
      </w:pPr>
      <w:r w:rsidRPr="006821C9">
        <w:rPr>
          <w:rFonts w:ascii="Arial" w:eastAsia="Times New Roman" w:hAnsi="Arial" w:cs="Arial"/>
          <w:sz w:val="24"/>
          <w:szCs w:val="28"/>
          <w:lang w:val="es-ES" w:eastAsia="es-ES"/>
        </w:rPr>
        <w:t>El</w:t>
      </w:r>
      <w:r w:rsidRPr="006821C9">
        <w:rPr>
          <w:rFonts w:ascii="Arial" w:eastAsia="Times New Roman" w:hAnsi="Arial" w:cs="Arial"/>
          <w:sz w:val="24"/>
          <w:szCs w:val="28"/>
          <w:lang w:val="es-ES_tradnl" w:eastAsia="es-ES"/>
        </w:rPr>
        <w:t xml:space="preserve"> recurso interpuesto fue concedido mediante proveído de 8 de abril de 2014 (f. 314) y admitido por esta Corporación a través de auto de 18 de junio siguiente (f. 322); en el que se dispuso la notificación personal al Ministerio Público y a las partes por estado, en cumplimiento de los artículos 198 (numeral 3) y</w:t>
      </w:r>
      <w:r w:rsidR="00827073">
        <w:rPr>
          <w:rFonts w:ascii="Arial" w:eastAsia="Times New Roman" w:hAnsi="Arial" w:cs="Arial"/>
          <w:sz w:val="24"/>
          <w:szCs w:val="28"/>
          <w:lang w:val="es-ES_tradnl" w:eastAsia="es-ES"/>
        </w:rPr>
        <w:t xml:space="preserve"> </w:t>
      </w:r>
      <w:r w:rsidRPr="006821C9">
        <w:rPr>
          <w:rFonts w:ascii="Arial" w:eastAsia="Times New Roman" w:hAnsi="Arial" w:cs="Arial"/>
          <w:sz w:val="24"/>
          <w:szCs w:val="28"/>
          <w:lang w:val="es-ES_tradnl" w:eastAsia="es-ES"/>
        </w:rPr>
        <w:t>247 del CPACA.</w:t>
      </w:r>
    </w:p>
    <w:p w14:paraId="39C48FF2" w14:textId="77777777" w:rsidR="003009EA" w:rsidRDefault="003009EA" w:rsidP="006821C9">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8"/>
          <w:lang w:val="es-ES_tradnl" w:eastAsia="es-ES"/>
        </w:rPr>
      </w:pPr>
    </w:p>
    <w:p w14:paraId="44D30690" w14:textId="77777777" w:rsidR="00D3290D" w:rsidRPr="006821C9" w:rsidRDefault="00D3290D" w:rsidP="006821C9">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8"/>
          <w:lang w:val="es-ES_tradnl" w:eastAsia="es-ES"/>
        </w:rPr>
      </w:pPr>
    </w:p>
    <w:p w14:paraId="6EAF9F5F" w14:textId="77777777" w:rsidR="00C84364" w:rsidRPr="006821C9" w:rsidRDefault="009F2D46" w:rsidP="006821C9">
      <w:pPr>
        <w:spacing w:after="0" w:line="360" w:lineRule="auto"/>
        <w:jc w:val="both"/>
        <w:rPr>
          <w:rFonts w:ascii="Arial" w:eastAsia="MS Mincho" w:hAnsi="Arial" w:cs="Arial"/>
          <w:iCs/>
          <w:color w:val="000000"/>
          <w:sz w:val="24"/>
          <w:szCs w:val="28"/>
          <w:lang w:val="es-ES" w:eastAsia="es-ES"/>
        </w:rPr>
      </w:pPr>
      <w:r w:rsidRPr="006821C9">
        <w:rPr>
          <w:rFonts w:ascii="Arial" w:eastAsia="MS Mincho" w:hAnsi="Arial" w:cs="Arial"/>
          <w:b/>
          <w:iCs/>
          <w:color w:val="000000"/>
          <w:sz w:val="24"/>
          <w:szCs w:val="28"/>
          <w:lang w:val="es-ES" w:eastAsia="es-ES"/>
        </w:rPr>
        <w:t>2.1 Alegatos de c</w:t>
      </w:r>
      <w:r w:rsidR="00C84364" w:rsidRPr="006821C9">
        <w:rPr>
          <w:rFonts w:ascii="Arial" w:eastAsia="MS Mincho" w:hAnsi="Arial" w:cs="Arial"/>
          <w:b/>
          <w:iCs/>
          <w:color w:val="000000"/>
          <w:sz w:val="24"/>
          <w:szCs w:val="28"/>
          <w:lang w:val="es-ES" w:eastAsia="es-ES"/>
        </w:rPr>
        <w:t>onclusión</w:t>
      </w:r>
      <w:r w:rsidR="00C84364" w:rsidRPr="006821C9">
        <w:rPr>
          <w:rFonts w:ascii="Arial" w:eastAsia="MS Mincho" w:hAnsi="Arial" w:cs="Arial"/>
          <w:iCs/>
          <w:color w:val="000000"/>
          <w:sz w:val="24"/>
          <w:szCs w:val="28"/>
          <w:lang w:val="es-ES" w:eastAsia="es-ES"/>
        </w:rPr>
        <w:t xml:space="preserve">. Admitido el recurso de apelación, se continuó con el trámite regular del proceso en el sentido de correr traslado a las partes y al Ministerio Público, por medio de auto de 21 de octubre de 2014 (f. 334), para que aquellas alegaran de conclusión y este conceptuara, oportunidad en la que </w:t>
      </w:r>
      <w:r w:rsidR="00DE1DD9" w:rsidRPr="006821C9">
        <w:rPr>
          <w:rFonts w:ascii="Arial" w:eastAsia="MS Mincho" w:hAnsi="Arial" w:cs="Arial"/>
          <w:iCs/>
          <w:color w:val="000000"/>
          <w:sz w:val="24"/>
          <w:szCs w:val="28"/>
          <w:lang w:val="es-ES" w:eastAsia="es-ES"/>
        </w:rPr>
        <w:t xml:space="preserve">el accionante </w:t>
      </w:r>
      <w:r w:rsidR="00C84364" w:rsidRPr="006821C9">
        <w:rPr>
          <w:rFonts w:ascii="Arial" w:eastAsia="MS Mincho" w:hAnsi="Arial" w:cs="Arial"/>
          <w:iCs/>
          <w:color w:val="000000"/>
          <w:sz w:val="24"/>
          <w:szCs w:val="28"/>
          <w:lang w:val="es-ES" w:eastAsia="es-ES"/>
        </w:rPr>
        <w:t>guardó silencio.</w:t>
      </w:r>
    </w:p>
    <w:p w14:paraId="6281F047" w14:textId="77777777" w:rsidR="00C84364" w:rsidRPr="006821C9" w:rsidRDefault="00C84364" w:rsidP="006821C9">
      <w:pPr>
        <w:spacing w:after="0" w:line="360" w:lineRule="auto"/>
        <w:jc w:val="both"/>
        <w:rPr>
          <w:rFonts w:ascii="Arial" w:eastAsia="MS Mincho" w:hAnsi="Arial" w:cs="Arial"/>
          <w:iCs/>
          <w:color w:val="000000"/>
          <w:sz w:val="24"/>
          <w:szCs w:val="28"/>
          <w:lang w:val="es-ES" w:eastAsia="es-ES"/>
        </w:rPr>
      </w:pPr>
    </w:p>
    <w:p w14:paraId="2DEBBBDF" w14:textId="77777777" w:rsidR="00062A18" w:rsidRPr="006821C9" w:rsidRDefault="00C84364" w:rsidP="006821C9">
      <w:pPr>
        <w:spacing w:after="0" w:line="360" w:lineRule="auto"/>
        <w:jc w:val="both"/>
        <w:rPr>
          <w:rFonts w:ascii="Arial" w:eastAsia="Arial Unicode MS" w:hAnsi="Arial" w:cs="Arial"/>
          <w:color w:val="000000"/>
          <w:sz w:val="24"/>
          <w:szCs w:val="27"/>
          <w:lang w:val="es-ES"/>
        </w:rPr>
      </w:pPr>
      <w:r w:rsidRPr="006821C9">
        <w:rPr>
          <w:rFonts w:ascii="Arial" w:eastAsia="MS Mincho" w:hAnsi="Arial" w:cs="Arial"/>
          <w:b/>
          <w:iCs/>
          <w:color w:val="000000"/>
          <w:sz w:val="24"/>
          <w:szCs w:val="28"/>
          <w:lang w:eastAsia="es-ES"/>
        </w:rPr>
        <w:t>2</w:t>
      </w:r>
      <w:r w:rsidR="00DE1DD9" w:rsidRPr="006821C9">
        <w:rPr>
          <w:rFonts w:ascii="Arial" w:eastAsia="MS Mincho" w:hAnsi="Arial" w:cs="Arial"/>
          <w:b/>
          <w:iCs/>
          <w:color w:val="000000"/>
          <w:sz w:val="24"/>
          <w:szCs w:val="28"/>
          <w:lang w:eastAsia="es-ES"/>
        </w:rPr>
        <w:t>.1.1</w:t>
      </w:r>
      <w:r w:rsidR="00DE1DD9" w:rsidRPr="006821C9">
        <w:rPr>
          <w:rFonts w:ascii="Arial" w:eastAsia="MS Mincho" w:hAnsi="Arial" w:cs="Arial"/>
          <w:iCs/>
          <w:color w:val="000000"/>
          <w:sz w:val="24"/>
          <w:szCs w:val="28"/>
          <w:lang w:eastAsia="es-ES"/>
        </w:rPr>
        <w:t xml:space="preserve"> </w:t>
      </w:r>
      <w:r w:rsidR="00DE1DD9" w:rsidRPr="006821C9">
        <w:rPr>
          <w:rFonts w:ascii="Arial" w:eastAsia="MS Mincho" w:hAnsi="Arial" w:cs="Arial"/>
          <w:b/>
          <w:iCs/>
          <w:color w:val="000000"/>
          <w:sz w:val="24"/>
          <w:szCs w:val="28"/>
          <w:lang w:eastAsia="es-ES"/>
        </w:rPr>
        <w:t>Entidad demandada</w:t>
      </w:r>
      <w:r w:rsidR="00DE1DD9" w:rsidRPr="006821C9">
        <w:rPr>
          <w:rFonts w:ascii="Arial" w:eastAsia="MS Mincho" w:hAnsi="Arial" w:cs="Arial"/>
          <w:iCs/>
          <w:color w:val="000000"/>
          <w:sz w:val="24"/>
          <w:szCs w:val="28"/>
          <w:lang w:eastAsia="es-ES"/>
        </w:rPr>
        <w:t xml:space="preserve"> (</w:t>
      </w:r>
      <w:proofErr w:type="spellStart"/>
      <w:r w:rsidR="00DE1DD9" w:rsidRPr="006821C9">
        <w:rPr>
          <w:rFonts w:ascii="Arial" w:eastAsia="MS Mincho" w:hAnsi="Arial" w:cs="Arial"/>
          <w:iCs/>
          <w:color w:val="000000"/>
          <w:sz w:val="24"/>
          <w:szCs w:val="28"/>
          <w:lang w:eastAsia="es-ES"/>
        </w:rPr>
        <w:t>ff</w:t>
      </w:r>
      <w:proofErr w:type="spellEnd"/>
      <w:r w:rsidR="00DE1DD9" w:rsidRPr="006821C9">
        <w:rPr>
          <w:rFonts w:ascii="Arial" w:eastAsia="MS Mincho" w:hAnsi="Arial" w:cs="Arial"/>
          <w:iCs/>
          <w:color w:val="000000"/>
          <w:sz w:val="24"/>
          <w:szCs w:val="28"/>
          <w:lang w:eastAsia="es-ES"/>
        </w:rPr>
        <w:t xml:space="preserve">. 341 a 345). El abogado de la accionada insiste en los argumentos planteados en su memorial de </w:t>
      </w:r>
      <w:r w:rsidR="005F71F0" w:rsidRPr="006821C9">
        <w:rPr>
          <w:rFonts w:ascii="Arial" w:eastAsia="MS Mincho" w:hAnsi="Arial" w:cs="Arial"/>
          <w:iCs/>
          <w:color w:val="000000"/>
          <w:sz w:val="24"/>
          <w:szCs w:val="28"/>
          <w:lang w:eastAsia="es-ES"/>
        </w:rPr>
        <w:t>contestación de demanda</w:t>
      </w:r>
      <w:r w:rsidR="00E60523" w:rsidRPr="006821C9">
        <w:rPr>
          <w:rFonts w:ascii="Arial" w:eastAsia="MS Mincho" w:hAnsi="Arial" w:cs="Arial"/>
          <w:iCs/>
          <w:color w:val="000000"/>
          <w:sz w:val="24"/>
          <w:szCs w:val="28"/>
          <w:lang w:eastAsia="es-ES"/>
        </w:rPr>
        <w:t xml:space="preserve"> y</w:t>
      </w:r>
      <w:r w:rsidR="00827073">
        <w:rPr>
          <w:rFonts w:ascii="Arial" w:eastAsia="MS Mincho" w:hAnsi="Arial" w:cs="Arial"/>
          <w:iCs/>
          <w:color w:val="000000"/>
          <w:sz w:val="24"/>
          <w:szCs w:val="28"/>
          <w:lang w:eastAsia="es-ES"/>
        </w:rPr>
        <w:t xml:space="preserve"> </w:t>
      </w:r>
      <w:r w:rsidR="00E60523" w:rsidRPr="006821C9">
        <w:rPr>
          <w:rFonts w:ascii="Arial" w:eastAsia="MS Mincho" w:hAnsi="Arial" w:cs="Arial"/>
          <w:iCs/>
          <w:color w:val="000000"/>
          <w:sz w:val="24"/>
          <w:szCs w:val="28"/>
          <w:lang w:eastAsia="es-ES"/>
        </w:rPr>
        <w:t>agrega que</w:t>
      </w:r>
      <w:r w:rsidR="00062A18" w:rsidRPr="006821C9">
        <w:rPr>
          <w:rFonts w:ascii="Arial" w:eastAsia="MS Mincho" w:hAnsi="Arial" w:cs="Arial"/>
          <w:iCs/>
          <w:color w:val="000000"/>
          <w:sz w:val="24"/>
          <w:szCs w:val="28"/>
          <w:lang w:eastAsia="es-ES"/>
        </w:rPr>
        <w:t xml:space="preserve"> </w:t>
      </w:r>
      <w:r w:rsidR="00062A18" w:rsidRPr="006821C9">
        <w:rPr>
          <w:rFonts w:ascii="Arial" w:eastAsia="Times New Roman" w:hAnsi="Arial" w:cs="Arial"/>
          <w:sz w:val="24"/>
          <w:szCs w:val="28"/>
          <w:lang w:val="es-ES" w:eastAsia="es-ES"/>
        </w:rPr>
        <w:t>«</w:t>
      </w:r>
      <w:r w:rsidR="00020DC1" w:rsidRPr="006821C9">
        <w:rPr>
          <w:rFonts w:ascii="Arial" w:eastAsia="Arial Unicode MS" w:hAnsi="Arial" w:cs="Arial"/>
          <w:color w:val="000000"/>
          <w:sz w:val="24"/>
          <w:szCs w:val="27"/>
          <w:lang w:val="es-ES"/>
        </w:rPr>
        <w:t>[...]</w:t>
      </w:r>
      <w:r w:rsidR="006333F9" w:rsidRPr="006821C9">
        <w:rPr>
          <w:rFonts w:ascii="Arial" w:eastAsia="Arial Unicode MS" w:hAnsi="Arial" w:cs="Arial"/>
          <w:color w:val="000000"/>
          <w:sz w:val="24"/>
          <w:szCs w:val="27"/>
          <w:lang w:val="es-ES"/>
        </w:rPr>
        <w:t xml:space="preserve"> </w:t>
      </w:r>
      <w:r w:rsidR="00062A18" w:rsidRPr="006821C9">
        <w:rPr>
          <w:rFonts w:ascii="Arial" w:eastAsia="Times New Roman" w:hAnsi="Arial" w:cs="Arial"/>
          <w:sz w:val="24"/>
          <w:szCs w:val="27"/>
          <w:lang w:val="es-ES" w:eastAsia="es-ES"/>
        </w:rPr>
        <w:t>las reclamaciones que hace el demandante tiene que ver con contratos suscritos entre 1 de Febrero de 2.</w:t>
      </w:r>
      <w:r w:rsidR="007550E1" w:rsidRPr="006821C9">
        <w:rPr>
          <w:rFonts w:ascii="Arial" w:eastAsia="Times New Roman" w:hAnsi="Arial" w:cs="Arial"/>
          <w:sz w:val="24"/>
          <w:szCs w:val="27"/>
          <w:lang w:val="es-ES" w:eastAsia="es-ES"/>
        </w:rPr>
        <w:t>011 hasta 16 de J</w:t>
      </w:r>
      <w:r w:rsidR="00062A18" w:rsidRPr="006821C9">
        <w:rPr>
          <w:rFonts w:ascii="Arial" w:eastAsia="Times New Roman" w:hAnsi="Arial" w:cs="Arial"/>
          <w:sz w:val="24"/>
          <w:szCs w:val="27"/>
          <w:lang w:val="es-ES" w:eastAsia="es-ES"/>
        </w:rPr>
        <w:t>unio de 2.011, p</w:t>
      </w:r>
      <w:r w:rsidR="007550E1" w:rsidRPr="006821C9">
        <w:rPr>
          <w:rFonts w:ascii="Arial" w:eastAsia="Times New Roman" w:hAnsi="Arial" w:cs="Arial"/>
          <w:sz w:val="24"/>
          <w:szCs w:val="27"/>
          <w:lang w:val="es-ES" w:eastAsia="es-ES"/>
        </w:rPr>
        <w:t>odemos encontrar que a la fecha</w:t>
      </w:r>
      <w:r w:rsidR="00062A18" w:rsidRPr="006821C9">
        <w:rPr>
          <w:rFonts w:ascii="Arial" w:eastAsia="Times New Roman" w:hAnsi="Arial" w:cs="Arial"/>
          <w:b/>
          <w:sz w:val="24"/>
          <w:szCs w:val="27"/>
          <w:lang w:val="es-ES" w:eastAsia="es-ES"/>
        </w:rPr>
        <w:t xml:space="preserve"> ha operado el fenómeno de la PRESCRIPCIÓN de los derechos laborales,</w:t>
      </w:r>
      <w:r w:rsidR="00827073">
        <w:rPr>
          <w:rFonts w:ascii="Arial" w:eastAsia="Times New Roman" w:hAnsi="Arial" w:cs="Arial"/>
          <w:b/>
          <w:sz w:val="24"/>
          <w:szCs w:val="27"/>
          <w:lang w:val="es-ES" w:eastAsia="es-ES"/>
        </w:rPr>
        <w:t xml:space="preserve"> </w:t>
      </w:r>
      <w:r w:rsidR="00456382" w:rsidRPr="006821C9">
        <w:rPr>
          <w:rFonts w:ascii="Arial" w:eastAsia="Times New Roman" w:hAnsi="Arial" w:cs="Arial"/>
          <w:sz w:val="24"/>
          <w:szCs w:val="27"/>
          <w:lang w:val="es-ES" w:eastAsia="es-ES"/>
        </w:rPr>
        <w:t>teniendo en cuenta que</w:t>
      </w:r>
      <w:r w:rsidR="00062A18" w:rsidRPr="006821C9">
        <w:rPr>
          <w:rFonts w:ascii="Arial" w:eastAsia="Times New Roman" w:hAnsi="Arial" w:cs="Arial"/>
          <w:b/>
          <w:sz w:val="24"/>
          <w:szCs w:val="27"/>
          <w:lang w:val="es-ES" w:eastAsia="es-ES"/>
        </w:rPr>
        <w:t xml:space="preserve"> </w:t>
      </w:r>
      <w:r w:rsidR="00062A18" w:rsidRPr="006821C9">
        <w:rPr>
          <w:rFonts w:ascii="Arial" w:eastAsia="Arial Unicode MS" w:hAnsi="Arial" w:cs="Arial"/>
          <w:color w:val="000000"/>
          <w:sz w:val="24"/>
          <w:szCs w:val="27"/>
          <w:lang w:val="es-ES"/>
        </w:rPr>
        <w:t>[...]</w:t>
      </w:r>
      <w:r w:rsidR="00456382" w:rsidRPr="006821C9">
        <w:rPr>
          <w:rFonts w:ascii="Arial" w:eastAsia="Arial Unicode MS" w:hAnsi="Arial" w:cs="Arial"/>
          <w:color w:val="000000"/>
          <w:sz w:val="24"/>
          <w:szCs w:val="27"/>
          <w:lang w:val="es-ES"/>
        </w:rPr>
        <w:t xml:space="preserve"> se debe</w:t>
      </w:r>
      <w:r w:rsidR="00AC479B" w:rsidRPr="006821C9">
        <w:rPr>
          <w:rFonts w:ascii="Arial" w:eastAsia="Arial Unicode MS" w:hAnsi="Arial" w:cs="Arial"/>
          <w:color w:val="000000"/>
          <w:sz w:val="24"/>
          <w:szCs w:val="27"/>
          <w:lang w:val="es-ES"/>
        </w:rPr>
        <w:t xml:space="preserve"> reclamar </w:t>
      </w:r>
      <w:r w:rsidR="00CE26AF" w:rsidRPr="006821C9">
        <w:rPr>
          <w:rFonts w:ascii="Arial" w:eastAsia="Arial Unicode MS" w:hAnsi="Arial" w:cs="Arial"/>
          <w:b/>
          <w:color w:val="000000"/>
          <w:sz w:val="24"/>
          <w:szCs w:val="27"/>
          <w:lang w:val="es-ES"/>
        </w:rPr>
        <w:t xml:space="preserve">máximo DENTRO DE LOS TRES (3) AÑOS </w:t>
      </w:r>
      <w:r w:rsidR="00CE26AF" w:rsidRPr="006821C9">
        <w:rPr>
          <w:rFonts w:ascii="Arial" w:eastAsia="Arial Unicode MS" w:hAnsi="Arial" w:cs="Arial"/>
          <w:color w:val="000000"/>
          <w:sz w:val="24"/>
          <w:szCs w:val="27"/>
          <w:lang w:val="es-ES"/>
        </w:rPr>
        <w:t>siguientes al retiro</w:t>
      </w:r>
      <w:r w:rsidR="00062A18" w:rsidRPr="006821C9">
        <w:rPr>
          <w:rFonts w:ascii="Arial" w:eastAsia="Arial Unicode MS" w:hAnsi="Arial" w:cs="Arial"/>
          <w:color w:val="000000"/>
          <w:sz w:val="24"/>
          <w:szCs w:val="27"/>
          <w:lang w:val="es-ES"/>
        </w:rPr>
        <w:t>».</w:t>
      </w:r>
    </w:p>
    <w:p w14:paraId="479318F4" w14:textId="77777777" w:rsidR="00062A18" w:rsidRDefault="00062A18" w:rsidP="006821C9">
      <w:pPr>
        <w:spacing w:after="0" w:line="360" w:lineRule="auto"/>
        <w:jc w:val="both"/>
        <w:rPr>
          <w:rFonts w:ascii="Arial" w:eastAsia="MS Mincho" w:hAnsi="Arial" w:cs="Arial"/>
          <w:b/>
          <w:iCs/>
          <w:color w:val="000000"/>
          <w:sz w:val="24"/>
          <w:szCs w:val="28"/>
          <w:lang w:eastAsia="es-ES"/>
        </w:rPr>
      </w:pPr>
    </w:p>
    <w:p w14:paraId="7131124B" w14:textId="77777777" w:rsidR="00D3290D" w:rsidRPr="006821C9" w:rsidRDefault="00D3290D" w:rsidP="006821C9">
      <w:pPr>
        <w:spacing w:after="0" w:line="360" w:lineRule="auto"/>
        <w:jc w:val="both"/>
        <w:rPr>
          <w:rFonts w:ascii="Arial" w:eastAsia="MS Mincho" w:hAnsi="Arial" w:cs="Arial"/>
          <w:b/>
          <w:iCs/>
          <w:color w:val="000000"/>
          <w:sz w:val="24"/>
          <w:szCs w:val="28"/>
          <w:lang w:eastAsia="es-ES"/>
        </w:rPr>
      </w:pPr>
    </w:p>
    <w:p w14:paraId="0297B64B" w14:textId="77777777" w:rsidR="00DE1DD9" w:rsidRPr="006821C9" w:rsidRDefault="00020DC1" w:rsidP="006821C9">
      <w:pPr>
        <w:spacing w:after="0" w:line="360" w:lineRule="auto"/>
        <w:jc w:val="both"/>
        <w:rPr>
          <w:rFonts w:ascii="Arial" w:eastAsia="Arial Unicode MS" w:hAnsi="Arial" w:cs="Arial"/>
          <w:color w:val="000000"/>
          <w:sz w:val="24"/>
          <w:szCs w:val="27"/>
          <w:lang w:val="es-ES"/>
        </w:rPr>
      </w:pPr>
      <w:r w:rsidRPr="006821C9">
        <w:rPr>
          <w:rFonts w:ascii="Arial" w:eastAsia="MS Mincho" w:hAnsi="Arial" w:cs="Arial"/>
          <w:b/>
          <w:iCs/>
          <w:color w:val="000000"/>
          <w:sz w:val="24"/>
          <w:szCs w:val="28"/>
          <w:lang w:eastAsia="es-ES"/>
        </w:rPr>
        <w:t xml:space="preserve">2.1.2 </w:t>
      </w:r>
      <w:r w:rsidR="00715E88" w:rsidRPr="006821C9">
        <w:rPr>
          <w:rFonts w:ascii="Arial" w:eastAsia="MS Mincho" w:hAnsi="Arial" w:cs="Arial"/>
          <w:b/>
          <w:iCs/>
          <w:color w:val="000000"/>
          <w:sz w:val="24"/>
          <w:szCs w:val="28"/>
          <w:lang w:eastAsia="es-ES"/>
        </w:rPr>
        <w:t xml:space="preserve">Ministerio Público </w:t>
      </w:r>
      <w:r w:rsidR="00DE1DD9" w:rsidRPr="006821C9">
        <w:rPr>
          <w:rFonts w:ascii="Arial" w:eastAsia="MS Mincho" w:hAnsi="Arial" w:cs="Arial"/>
          <w:iCs/>
          <w:color w:val="000000"/>
          <w:sz w:val="24"/>
          <w:szCs w:val="28"/>
          <w:lang w:eastAsia="es-ES"/>
        </w:rPr>
        <w:t>(</w:t>
      </w:r>
      <w:proofErr w:type="spellStart"/>
      <w:r w:rsidR="00DE1DD9" w:rsidRPr="006821C9">
        <w:rPr>
          <w:rFonts w:ascii="Arial" w:eastAsia="MS Mincho" w:hAnsi="Arial" w:cs="Arial"/>
          <w:iCs/>
          <w:color w:val="000000"/>
          <w:sz w:val="24"/>
          <w:szCs w:val="28"/>
          <w:lang w:eastAsia="es-ES"/>
        </w:rPr>
        <w:t>ff</w:t>
      </w:r>
      <w:proofErr w:type="spellEnd"/>
      <w:r w:rsidR="00DE1DD9" w:rsidRPr="006821C9">
        <w:rPr>
          <w:rFonts w:ascii="Arial" w:eastAsia="MS Mincho" w:hAnsi="Arial" w:cs="Arial"/>
          <w:iCs/>
          <w:color w:val="000000"/>
          <w:sz w:val="24"/>
          <w:szCs w:val="28"/>
          <w:lang w:eastAsia="es-ES"/>
        </w:rPr>
        <w:t>. 347 a 353). La señora procurador</w:t>
      </w:r>
      <w:r w:rsidR="00E60523" w:rsidRPr="006821C9">
        <w:rPr>
          <w:rFonts w:ascii="Arial" w:eastAsia="MS Mincho" w:hAnsi="Arial" w:cs="Arial"/>
          <w:iCs/>
          <w:color w:val="000000"/>
          <w:sz w:val="24"/>
          <w:szCs w:val="28"/>
          <w:lang w:eastAsia="es-ES"/>
        </w:rPr>
        <w:t>a</w:t>
      </w:r>
      <w:r w:rsidR="00DE1DD9" w:rsidRPr="006821C9">
        <w:rPr>
          <w:rFonts w:ascii="Arial" w:eastAsia="MS Mincho" w:hAnsi="Arial" w:cs="Arial"/>
          <w:iCs/>
          <w:color w:val="000000"/>
          <w:sz w:val="24"/>
          <w:szCs w:val="28"/>
          <w:lang w:eastAsia="es-ES"/>
        </w:rPr>
        <w:t xml:space="preserve"> segunda delegada </w:t>
      </w:r>
      <w:r w:rsidR="00715E88" w:rsidRPr="006821C9">
        <w:rPr>
          <w:rFonts w:ascii="Arial" w:eastAsia="MS Mincho" w:hAnsi="Arial" w:cs="Arial"/>
          <w:iCs/>
          <w:color w:val="000000"/>
          <w:sz w:val="24"/>
          <w:szCs w:val="28"/>
          <w:lang w:eastAsia="es-ES"/>
        </w:rPr>
        <w:t xml:space="preserve">ante </w:t>
      </w:r>
      <w:r w:rsidR="00DE1DD9" w:rsidRPr="006821C9">
        <w:rPr>
          <w:rFonts w:ascii="Arial" w:eastAsia="MS Mincho" w:hAnsi="Arial" w:cs="Arial"/>
          <w:iCs/>
          <w:color w:val="000000"/>
          <w:sz w:val="24"/>
          <w:szCs w:val="28"/>
          <w:lang w:eastAsia="es-ES"/>
        </w:rPr>
        <w:t xml:space="preserve">el Consejo de Estado, quien funge como representante del Ministerio Público </w:t>
      </w:r>
      <w:r w:rsidR="00DE1DD9" w:rsidRPr="006821C9">
        <w:rPr>
          <w:rFonts w:ascii="Arial" w:eastAsia="MS Mincho" w:hAnsi="Arial" w:cs="Arial"/>
          <w:iCs/>
          <w:color w:val="000000"/>
          <w:sz w:val="24"/>
          <w:szCs w:val="28"/>
          <w:lang w:eastAsia="es-ES"/>
        </w:rPr>
        <w:lastRenderedPageBreak/>
        <w:t xml:space="preserve">dentro del presente proceso, es del criterio que debe confirmarse la sentencia de primera instancia, al </w:t>
      </w:r>
      <w:r w:rsidRPr="006821C9">
        <w:rPr>
          <w:rFonts w:ascii="Arial" w:eastAsia="MS Mincho" w:hAnsi="Arial" w:cs="Arial"/>
          <w:iCs/>
          <w:color w:val="000000"/>
          <w:sz w:val="24"/>
          <w:szCs w:val="28"/>
          <w:lang w:eastAsia="es-ES"/>
        </w:rPr>
        <w:t xml:space="preserve">estimar </w:t>
      </w:r>
      <w:r w:rsidR="00DE1DD9" w:rsidRPr="006821C9">
        <w:rPr>
          <w:rFonts w:ascii="Arial" w:eastAsia="MS Mincho" w:hAnsi="Arial" w:cs="Arial"/>
          <w:iCs/>
          <w:color w:val="000000"/>
          <w:sz w:val="24"/>
          <w:szCs w:val="28"/>
          <w:lang w:eastAsia="es-ES"/>
        </w:rPr>
        <w:t xml:space="preserve">que </w:t>
      </w:r>
      <w:r w:rsidR="00DE1DD9" w:rsidRPr="006821C9">
        <w:rPr>
          <w:rFonts w:ascii="Arial" w:eastAsia="Times New Roman" w:hAnsi="Arial" w:cs="Arial"/>
          <w:sz w:val="24"/>
          <w:szCs w:val="28"/>
          <w:lang w:val="es-ES" w:eastAsia="es-ES"/>
        </w:rPr>
        <w:t>«</w:t>
      </w:r>
      <w:r w:rsidR="00135B5E" w:rsidRPr="006821C9">
        <w:rPr>
          <w:rFonts w:ascii="Arial" w:eastAsia="Times New Roman" w:hAnsi="Arial" w:cs="Arial"/>
          <w:sz w:val="24"/>
          <w:szCs w:val="27"/>
          <w:lang w:val="es-ES" w:eastAsia="es-ES"/>
        </w:rPr>
        <w:t>Por las características propias de ese tipo de actividad (médica y de consulta externa) es palmario que el actor no podía proceder de manera autónoma a desplegar sus actividades, sino que necesariamente debe estar sujeto a un plan de capacitación, instrucciones, jornadas de trabajo, programación de jornadas, consultas y, en general, a unas diligencias prefijadas a un plan de apoyo y atención en las actividades relacionadas con</w:t>
      </w:r>
      <w:r w:rsidR="00A453E2" w:rsidRPr="006821C9">
        <w:rPr>
          <w:rFonts w:ascii="Arial" w:eastAsia="Times New Roman" w:hAnsi="Arial" w:cs="Arial"/>
          <w:sz w:val="24"/>
          <w:szCs w:val="27"/>
          <w:lang w:val="es-ES" w:eastAsia="es-ES"/>
        </w:rPr>
        <w:t xml:space="preserve"> medicina general en consulta externa</w:t>
      </w:r>
      <w:r w:rsidR="00CF3208" w:rsidRPr="006821C9">
        <w:rPr>
          <w:rFonts w:ascii="Arial" w:eastAsia="Times New Roman" w:hAnsi="Arial" w:cs="Arial"/>
          <w:sz w:val="24"/>
          <w:szCs w:val="27"/>
          <w:lang w:val="es-ES" w:eastAsia="es-ES"/>
        </w:rPr>
        <w:t xml:space="preserve"> y en urgencias, acorde con el plan de gestión en esa área establecido por la ESE enjuiciada, donde se comprueba la subordinación</w:t>
      </w:r>
      <w:r w:rsidR="00DB34BD" w:rsidRPr="006821C9">
        <w:rPr>
          <w:rFonts w:ascii="Arial" w:eastAsia="Times New Roman" w:hAnsi="Arial" w:cs="Arial"/>
          <w:sz w:val="24"/>
          <w:szCs w:val="27"/>
          <w:lang w:val="es-ES" w:eastAsia="es-ES"/>
        </w:rPr>
        <w:t xml:space="preserve"> </w:t>
      </w:r>
      <w:r w:rsidR="000D35D2" w:rsidRPr="006821C9">
        <w:rPr>
          <w:rFonts w:ascii="Arial" w:eastAsia="Arial Unicode MS" w:hAnsi="Arial" w:cs="Arial"/>
          <w:color w:val="000000"/>
          <w:sz w:val="24"/>
          <w:szCs w:val="27"/>
          <w:lang w:val="es-ES"/>
        </w:rPr>
        <w:t>[...]</w:t>
      </w:r>
      <w:r w:rsidR="000D35D2" w:rsidRPr="006821C9">
        <w:rPr>
          <w:rFonts w:ascii="Arial" w:eastAsia="Arial Unicode MS" w:hAnsi="Arial" w:cs="Arial"/>
          <w:color w:val="000000"/>
          <w:sz w:val="24"/>
          <w:szCs w:val="28"/>
          <w:lang w:val="es-ES"/>
        </w:rPr>
        <w:t>»</w:t>
      </w:r>
      <w:r w:rsidR="000D35D2" w:rsidRPr="006821C9">
        <w:rPr>
          <w:rFonts w:ascii="Arial" w:eastAsia="Arial Unicode MS" w:hAnsi="Arial" w:cs="Arial"/>
          <w:color w:val="000000"/>
          <w:sz w:val="24"/>
          <w:szCs w:val="27"/>
          <w:lang w:val="es-ES"/>
        </w:rPr>
        <w:t>.</w:t>
      </w:r>
      <w:r w:rsidR="00FA7A9C" w:rsidRPr="006821C9">
        <w:rPr>
          <w:rFonts w:ascii="Arial" w:eastAsia="Arial Unicode MS" w:hAnsi="Arial" w:cs="Arial"/>
          <w:color w:val="000000"/>
          <w:sz w:val="24"/>
          <w:szCs w:val="27"/>
          <w:lang w:val="es-ES"/>
        </w:rPr>
        <w:t xml:space="preserve"> </w:t>
      </w:r>
    </w:p>
    <w:p w14:paraId="11391638" w14:textId="77777777" w:rsidR="00DB34BD" w:rsidRPr="006821C9" w:rsidRDefault="00DB34BD" w:rsidP="006821C9">
      <w:pPr>
        <w:spacing w:after="0" w:line="360" w:lineRule="auto"/>
        <w:jc w:val="both"/>
        <w:rPr>
          <w:rFonts w:ascii="Arial" w:eastAsia="Arial Unicode MS" w:hAnsi="Arial" w:cs="Arial"/>
          <w:color w:val="000000"/>
          <w:sz w:val="24"/>
          <w:szCs w:val="27"/>
          <w:lang w:val="es-ES"/>
        </w:rPr>
      </w:pPr>
    </w:p>
    <w:p w14:paraId="561613F3" w14:textId="77777777" w:rsidR="00FA7A9C" w:rsidRPr="006821C9" w:rsidRDefault="00DB34BD" w:rsidP="006821C9">
      <w:pPr>
        <w:spacing w:after="0" w:line="360" w:lineRule="auto"/>
        <w:jc w:val="both"/>
        <w:rPr>
          <w:rFonts w:ascii="Arial" w:eastAsia="MS Mincho" w:hAnsi="Arial" w:cs="Arial"/>
          <w:iCs/>
          <w:color w:val="000000"/>
          <w:sz w:val="24"/>
          <w:szCs w:val="28"/>
          <w:lang w:eastAsia="es-ES"/>
        </w:rPr>
      </w:pPr>
      <w:r w:rsidRPr="006821C9">
        <w:rPr>
          <w:rFonts w:ascii="Arial" w:eastAsia="Arial Unicode MS" w:hAnsi="Arial" w:cs="Arial"/>
          <w:color w:val="000000"/>
          <w:sz w:val="24"/>
          <w:szCs w:val="28"/>
          <w:lang w:val="es-ES"/>
        </w:rPr>
        <w:t xml:space="preserve">Que </w:t>
      </w:r>
      <w:r w:rsidRPr="006821C9">
        <w:rPr>
          <w:rFonts w:ascii="Arial" w:eastAsia="Times New Roman" w:hAnsi="Arial" w:cs="Arial"/>
          <w:sz w:val="24"/>
          <w:szCs w:val="28"/>
          <w:lang w:val="es-ES" w:eastAsia="es-ES"/>
        </w:rPr>
        <w:t>«</w:t>
      </w:r>
      <w:r w:rsidR="00020DC1" w:rsidRPr="006821C9">
        <w:rPr>
          <w:rFonts w:ascii="Arial" w:eastAsia="Arial Unicode MS" w:hAnsi="Arial" w:cs="Arial"/>
          <w:color w:val="000000"/>
          <w:sz w:val="24"/>
          <w:szCs w:val="27"/>
          <w:lang w:val="es-ES"/>
        </w:rPr>
        <w:t xml:space="preserve">[...] </w:t>
      </w:r>
      <w:r w:rsidR="00020DC1" w:rsidRPr="006821C9">
        <w:rPr>
          <w:rFonts w:ascii="Arial" w:eastAsia="Times New Roman" w:hAnsi="Arial" w:cs="Arial"/>
          <w:sz w:val="24"/>
          <w:szCs w:val="27"/>
          <w:lang w:val="es-ES" w:eastAsia="es-ES"/>
        </w:rPr>
        <w:t>el demandante desempeñó</w:t>
      </w:r>
      <w:r w:rsidRPr="006821C9">
        <w:rPr>
          <w:rFonts w:ascii="Arial" w:eastAsia="Times New Roman" w:hAnsi="Arial" w:cs="Arial"/>
          <w:sz w:val="24"/>
          <w:szCs w:val="27"/>
          <w:lang w:val="es-ES" w:eastAsia="es-ES"/>
        </w:rPr>
        <w:t xml:space="preserve"> una actividad igual a la que cumplían los demás médicos de planta </w:t>
      </w:r>
      <w:r w:rsidRPr="006821C9">
        <w:rPr>
          <w:rFonts w:ascii="Arial" w:eastAsia="Arial Unicode MS" w:hAnsi="Arial" w:cs="Arial"/>
          <w:color w:val="000000"/>
          <w:sz w:val="24"/>
          <w:szCs w:val="27"/>
          <w:lang w:val="es-ES"/>
        </w:rPr>
        <w:t>[...]. En estos casos, se permite aseverar que se está frente a un contrato realidad, que debe generar efectos jurídicos y patrimoniales [...]</w:t>
      </w:r>
      <w:r w:rsidRPr="006821C9">
        <w:rPr>
          <w:rFonts w:ascii="Arial" w:eastAsia="Arial Unicode MS" w:hAnsi="Arial" w:cs="Arial"/>
          <w:color w:val="000000"/>
          <w:sz w:val="24"/>
          <w:szCs w:val="28"/>
          <w:lang w:val="es-ES"/>
        </w:rPr>
        <w:t>»</w:t>
      </w:r>
      <w:r w:rsidRPr="006821C9">
        <w:rPr>
          <w:rFonts w:ascii="Arial" w:eastAsia="Arial Unicode MS" w:hAnsi="Arial" w:cs="Arial"/>
          <w:color w:val="000000"/>
          <w:sz w:val="24"/>
          <w:szCs w:val="27"/>
          <w:lang w:val="es-ES"/>
        </w:rPr>
        <w:t>.</w:t>
      </w:r>
      <w:r w:rsidR="00827073">
        <w:rPr>
          <w:rFonts w:ascii="Arial" w:eastAsia="Arial Unicode MS" w:hAnsi="Arial" w:cs="Arial"/>
          <w:color w:val="000000"/>
          <w:sz w:val="24"/>
          <w:szCs w:val="27"/>
          <w:lang w:val="es-ES"/>
        </w:rPr>
        <w:t xml:space="preserve"> </w:t>
      </w:r>
    </w:p>
    <w:p w14:paraId="28082533" w14:textId="77777777" w:rsidR="00456382" w:rsidRDefault="00456382" w:rsidP="006821C9">
      <w:pPr>
        <w:spacing w:after="0" w:line="360" w:lineRule="auto"/>
        <w:jc w:val="center"/>
        <w:rPr>
          <w:rFonts w:ascii="Arial" w:eastAsia="Times New Roman" w:hAnsi="Arial" w:cs="Arial"/>
          <w:b/>
          <w:color w:val="000000"/>
          <w:sz w:val="24"/>
          <w:szCs w:val="28"/>
          <w:lang w:eastAsia="es-ES"/>
        </w:rPr>
      </w:pPr>
    </w:p>
    <w:p w14:paraId="5B87D9C9" w14:textId="77777777" w:rsidR="00D3290D" w:rsidRDefault="00D3290D" w:rsidP="006821C9">
      <w:pPr>
        <w:spacing w:after="0" w:line="360" w:lineRule="auto"/>
        <w:jc w:val="center"/>
        <w:rPr>
          <w:rFonts w:ascii="Arial" w:eastAsia="Times New Roman" w:hAnsi="Arial" w:cs="Arial"/>
          <w:b/>
          <w:color w:val="000000"/>
          <w:sz w:val="24"/>
          <w:szCs w:val="28"/>
          <w:lang w:eastAsia="es-ES"/>
        </w:rPr>
      </w:pPr>
    </w:p>
    <w:p w14:paraId="05BAE012" w14:textId="77777777" w:rsidR="00D3290D" w:rsidRPr="006821C9" w:rsidRDefault="00D3290D" w:rsidP="006821C9">
      <w:pPr>
        <w:spacing w:after="0" w:line="360" w:lineRule="auto"/>
        <w:jc w:val="center"/>
        <w:rPr>
          <w:rFonts w:ascii="Arial" w:eastAsia="Times New Roman" w:hAnsi="Arial" w:cs="Arial"/>
          <w:b/>
          <w:color w:val="000000"/>
          <w:sz w:val="24"/>
          <w:szCs w:val="28"/>
          <w:lang w:eastAsia="es-ES"/>
        </w:rPr>
      </w:pPr>
    </w:p>
    <w:p w14:paraId="6D32C32A" w14:textId="77777777" w:rsidR="00715E88" w:rsidRPr="006821C9" w:rsidRDefault="00B21F82" w:rsidP="006821C9">
      <w:pPr>
        <w:spacing w:after="0" w:line="360" w:lineRule="auto"/>
        <w:jc w:val="center"/>
        <w:rPr>
          <w:rFonts w:ascii="Arial" w:eastAsia="Times New Roman" w:hAnsi="Arial" w:cs="Arial"/>
          <w:b/>
          <w:iCs/>
          <w:color w:val="000000"/>
          <w:sz w:val="24"/>
          <w:szCs w:val="28"/>
          <w:lang w:eastAsia="es-ES"/>
        </w:rPr>
      </w:pPr>
      <w:r w:rsidRPr="006821C9">
        <w:rPr>
          <w:rFonts w:ascii="Arial" w:eastAsia="Times New Roman" w:hAnsi="Arial" w:cs="Arial"/>
          <w:b/>
          <w:color w:val="000000"/>
          <w:sz w:val="24"/>
          <w:szCs w:val="28"/>
          <w:lang w:eastAsia="es-ES"/>
        </w:rPr>
        <w:t>III</w:t>
      </w:r>
      <w:r w:rsidR="00715E88" w:rsidRPr="006821C9">
        <w:rPr>
          <w:rFonts w:ascii="Arial" w:eastAsia="Times New Roman" w:hAnsi="Arial" w:cs="Arial"/>
          <w:b/>
          <w:color w:val="000000"/>
          <w:sz w:val="24"/>
          <w:szCs w:val="28"/>
          <w:lang w:eastAsia="es-ES"/>
        </w:rPr>
        <w:t xml:space="preserve">. CONSIDERACIONES </w:t>
      </w:r>
    </w:p>
    <w:p w14:paraId="4F761E0A" w14:textId="77777777" w:rsidR="00715E88" w:rsidRDefault="00715E88" w:rsidP="006821C9">
      <w:pPr>
        <w:spacing w:after="0" w:line="360" w:lineRule="auto"/>
        <w:jc w:val="both"/>
        <w:rPr>
          <w:rFonts w:ascii="Arial" w:eastAsia="Arial Unicode MS" w:hAnsi="Arial" w:cs="Arial"/>
          <w:color w:val="000000"/>
          <w:sz w:val="24"/>
          <w:szCs w:val="28"/>
        </w:rPr>
      </w:pPr>
    </w:p>
    <w:p w14:paraId="016B422C" w14:textId="77777777" w:rsidR="00D3290D" w:rsidRPr="006821C9" w:rsidRDefault="00D3290D" w:rsidP="006821C9">
      <w:pPr>
        <w:spacing w:after="0" w:line="360" w:lineRule="auto"/>
        <w:jc w:val="both"/>
        <w:rPr>
          <w:rFonts w:ascii="Arial" w:eastAsia="Arial Unicode MS" w:hAnsi="Arial" w:cs="Arial"/>
          <w:color w:val="000000"/>
          <w:sz w:val="24"/>
          <w:szCs w:val="28"/>
        </w:rPr>
      </w:pPr>
    </w:p>
    <w:p w14:paraId="0AD651FA" w14:textId="77777777" w:rsidR="00715E88" w:rsidRPr="006821C9" w:rsidRDefault="008F0252" w:rsidP="006821C9">
      <w:pPr>
        <w:widowControl w:val="0"/>
        <w:spacing w:after="0" w:line="360" w:lineRule="auto"/>
        <w:jc w:val="both"/>
        <w:rPr>
          <w:rFonts w:ascii="Arial" w:hAnsi="Arial" w:cs="Arial"/>
          <w:bCs/>
          <w:color w:val="000000"/>
          <w:kern w:val="2"/>
          <w:sz w:val="24"/>
          <w:szCs w:val="28"/>
        </w:rPr>
      </w:pPr>
      <w:r w:rsidRPr="006821C9">
        <w:rPr>
          <w:rFonts w:ascii="Arial" w:hAnsi="Arial" w:cs="Arial"/>
          <w:b/>
          <w:bCs/>
          <w:color w:val="000000"/>
          <w:kern w:val="2"/>
          <w:sz w:val="24"/>
          <w:szCs w:val="28"/>
        </w:rPr>
        <w:t>3</w:t>
      </w:r>
      <w:r w:rsidR="00715E88" w:rsidRPr="006821C9">
        <w:rPr>
          <w:rFonts w:ascii="Arial" w:hAnsi="Arial" w:cs="Arial"/>
          <w:b/>
          <w:bCs/>
          <w:color w:val="000000"/>
          <w:kern w:val="2"/>
          <w:sz w:val="24"/>
          <w:szCs w:val="28"/>
        </w:rPr>
        <w:t xml:space="preserve">.1 Competencia. </w:t>
      </w:r>
      <w:r w:rsidR="00715E88" w:rsidRPr="006821C9">
        <w:rPr>
          <w:rFonts w:ascii="Arial" w:hAnsi="Arial" w:cs="Arial"/>
          <w:bCs/>
          <w:color w:val="000000"/>
          <w:kern w:val="2"/>
          <w:sz w:val="24"/>
          <w:szCs w:val="28"/>
        </w:rPr>
        <w:t xml:space="preserve">Conforme </w:t>
      </w:r>
      <w:r w:rsidR="00B21F82" w:rsidRPr="006821C9">
        <w:rPr>
          <w:rFonts w:ascii="Arial" w:hAnsi="Arial" w:cs="Arial"/>
          <w:bCs/>
          <w:color w:val="000000"/>
          <w:kern w:val="2"/>
          <w:sz w:val="24"/>
          <w:szCs w:val="28"/>
        </w:rPr>
        <w:t xml:space="preserve">a la preceptiva del artículo 150 del </w:t>
      </w:r>
      <w:r w:rsidR="00715E88" w:rsidRPr="006821C9">
        <w:rPr>
          <w:rFonts w:ascii="Arial" w:hAnsi="Arial" w:cs="Arial"/>
          <w:bCs/>
          <w:color w:val="000000"/>
          <w:kern w:val="2"/>
          <w:sz w:val="24"/>
          <w:szCs w:val="28"/>
        </w:rPr>
        <w:t>C</w:t>
      </w:r>
      <w:r w:rsidR="00B21F82" w:rsidRPr="006821C9">
        <w:rPr>
          <w:rFonts w:ascii="Arial" w:hAnsi="Arial" w:cs="Arial"/>
          <w:bCs/>
          <w:color w:val="000000"/>
          <w:kern w:val="2"/>
          <w:sz w:val="24"/>
          <w:szCs w:val="28"/>
        </w:rPr>
        <w:t>PACA</w:t>
      </w:r>
      <w:r w:rsidR="00715E88" w:rsidRPr="006821C9">
        <w:rPr>
          <w:rFonts w:ascii="Arial" w:hAnsi="Arial" w:cs="Arial"/>
          <w:bCs/>
          <w:color w:val="000000"/>
          <w:kern w:val="2"/>
          <w:sz w:val="24"/>
          <w:szCs w:val="28"/>
        </w:rPr>
        <w:t xml:space="preserve"> esta Corporación es competente para conocer del presente litigio en segunda instancia.</w:t>
      </w:r>
    </w:p>
    <w:p w14:paraId="5B139BF1" w14:textId="77777777" w:rsidR="00715E88" w:rsidRDefault="00715E88" w:rsidP="006821C9">
      <w:pPr>
        <w:widowControl w:val="0"/>
        <w:spacing w:after="0" w:line="360" w:lineRule="auto"/>
        <w:jc w:val="both"/>
        <w:rPr>
          <w:rFonts w:ascii="Arial" w:hAnsi="Arial" w:cs="Arial"/>
          <w:bCs/>
          <w:color w:val="000000"/>
          <w:kern w:val="2"/>
          <w:sz w:val="24"/>
          <w:szCs w:val="28"/>
        </w:rPr>
      </w:pPr>
    </w:p>
    <w:p w14:paraId="1A5253C4" w14:textId="77777777" w:rsidR="00D3290D" w:rsidRPr="006821C9" w:rsidRDefault="00D3290D" w:rsidP="006821C9">
      <w:pPr>
        <w:widowControl w:val="0"/>
        <w:spacing w:after="0" w:line="360" w:lineRule="auto"/>
        <w:jc w:val="both"/>
        <w:rPr>
          <w:rFonts w:ascii="Arial" w:hAnsi="Arial" w:cs="Arial"/>
          <w:bCs/>
          <w:color w:val="000000"/>
          <w:kern w:val="2"/>
          <w:sz w:val="24"/>
          <w:szCs w:val="28"/>
        </w:rPr>
      </w:pPr>
    </w:p>
    <w:p w14:paraId="636454E0" w14:textId="77777777" w:rsidR="00DA3CD0" w:rsidRPr="006821C9" w:rsidRDefault="008F0252" w:rsidP="006821C9">
      <w:pPr>
        <w:widowControl w:val="0"/>
        <w:autoSpaceDE w:val="0"/>
        <w:autoSpaceDN w:val="0"/>
        <w:adjustRightInd w:val="0"/>
        <w:spacing w:after="0" w:line="360" w:lineRule="auto"/>
        <w:ind w:right="-2"/>
        <w:jc w:val="both"/>
        <w:rPr>
          <w:rFonts w:ascii="Arial" w:eastAsia="Times New Roman" w:hAnsi="Arial" w:cs="Arial"/>
          <w:color w:val="000000"/>
          <w:sz w:val="24"/>
          <w:szCs w:val="28"/>
          <w:lang w:val="es-ES" w:eastAsia="es-ES"/>
        </w:rPr>
      </w:pPr>
      <w:r w:rsidRPr="006821C9">
        <w:rPr>
          <w:rFonts w:ascii="Arial" w:eastAsia="Arial Unicode MS" w:hAnsi="Arial" w:cs="Arial"/>
          <w:b/>
          <w:color w:val="000000"/>
          <w:sz w:val="24"/>
          <w:szCs w:val="28"/>
        </w:rPr>
        <w:t>3</w:t>
      </w:r>
      <w:r w:rsidR="00715E88" w:rsidRPr="006821C9">
        <w:rPr>
          <w:rFonts w:ascii="Arial" w:eastAsia="Arial Unicode MS" w:hAnsi="Arial" w:cs="Arial"/>
          <w:b/>
          <w:color w:val="000000"/>
          <w:sz w:val="24"/>
          <w:szCs w:val="28"/>
        </w:rPr>
        <w:t>.2 Problema jurídico</w:t>
      </w:r>
      <w:r w:rsidR="00715E88" w:rsidRPr="006821C9">
        <w:rPr>
          <w:rFonts w:ascii="Arial" w:eastAsia="Arial Unicode MS" w:hAnsi="Arial" w:cs="Arial"/>
          <w:color w:val="000000"/>
          <w:sz w:val="24"/>
          <w:szCs w:val="28"/>
        </w:rPr>
        <w:t>.</w:t>
      </w:r>
      <w:r w:rsidR="00715E88" w:rsidRPr="006821C9">
        <w:rPr>
          <w:rFonts w:ascii="Arial" w:eastAsia="Times New Roman" w:hAnsi="Arial" w:cs="Arial"/>
          <w:color w:val="000000"/>
          <w:sz w:val="24"/>
          <w:szCs w:val="28"/>
          <w:lang w:val="es-ES" w:eastAsia="es-ES"/>
        </w:rPr>
        <w:t xml:space="preserve"> </w:t>
      </w:r>
      <w:r w:rsidR="00DA3CD0" w:rsidRPr="006821C9">
        <w:rPr>
          <w:rFonts w:ascii="Arial" w:eastAsia="Times New Roman" w:hAnsi="Arial" w:cs="Arial"/>
          <w:bCs/>
          <w:color w:val="000000"/>
          <w:sz w:val="24"/>
          <w:szCs w:val="28"/>
          <w:lang w:val="es-ES_tradnl" w:eastAsia="es-ES"/>
        </w:rPr>
        <w:t xml:space="preserve">Corresponde a la Sala determinar </w:t>
      </w:r>
      <w:proofErr w:type="spellStart"/>
      <w:r w:rsidR="00026DE7" w:rsidRPr="006821C9">
        <w:rPr>
          <w:rFonts w:ascii="Arial" w:eastAsia="Times New Roman" w:hAnsi="Arial" w:cs="Arial"/>
          <w:color w:val="000000"/>
          <w:sz w:val="24"/>
          <w:szCs w:val="28"/>
          <w:lang w:val="es-ES" w:eastAsia="es-ES"/>
        </w:rPr>
        <w:t>si</w:t>
      </w:r>
      <w:proofErr w:type="spellEnd"/>
      <w:r w:rsidR="00026DE7" w:rsidRPr="006821C9">
        <w:rPr>
          <w:rFonts w:ascii="Arial" w:eastAsia="Times New Roman" w:hAnsi="Arial" w:cs="Arial"/>
          <w:color w:val="000000"/>
          <w:sz w:val="24"/>
          <w:szCs w:val="28"/>
          <w:lang w:val="es-ES" w:eastAsia="es-ES"/>
        </w:rPr>
        <w:t xml:space="preserve"> al </w:t>
      </w:r>
      <w:r w:rsidR="00DA3CD0" w:rsidRPr="006821C9">
        <w:rPr>
          <w:rFonts w:ascii="Arial" w:eastAsia="Times New Roman" w:hAnsi="Arial" w:cs="Arial"/>
          <w:color w:val="000000"/>
          <w:sz w:val="24"/>
          <w:szCs w:val="28"/>
          <w:lang w:val="es-ES" w:eastAsia="es-ES"/>
        </w:rPr>
        <w:t xml:space="preserve">demandante le asiste razón </w:t>
      </w:r>
      <w:r w:rsidR="00026DE7" w:rsidRPr="006821C9">
        <w:rPr>
          <w:rFonts w:ascii="Arial" w:eastAsia="Times New Roman" w:hAnsi="Arial" w:cs="Arial"/>
          <w:color w:val="000000"/>
          <w:sz w:val="24"/>
          <w:szCs w:val="28"/>
          <w:lang w:val="es-ES" w:eastAsia="es-ES"/>
        </w:rPr>
        <w:t xml:space="preserve">jurídica o no para reclamar </w:t>
      </w:r>
      <w:r w:rsidR="00DA3CD0" w:rsidRPr="006821C9">
        <w:rPr>
          <w:rFonts w:ascii="Arial" w:eastAsia="Times New Roman" w:hAnsi="Arial" w:cs="Arial"/>
          <w:color w:val="000000"/>
          <w:sz w:val="24"/>
          <w:szCs w:val="28"/>
          <w:lang w:eastAsia="es-ES"/>
        </w:rPr>
        <w:t xml:space="preserve">de la ESE </w:t>
      </w:r>
      <w:r w:rsidR="007707BC" w:rsidRPr="006821C9">
        <w:rPr>
          <w:rFonts w:ascii="Arial" w:eastAsia="Times New Roman" w:hAnsi="Arial" w:cs="Arial"/>
          <w:color w:val="000000"/>
          <w:sz w:val="24"/>
          <w:szCs w:val="28"/>
          <w:lang w:eastAsia="es-ES"/>
        </w:rPr>
        <w:t xml:space="preserve">Hospital </w:t>
      </w:r>
      <w:r w:rsidR="00DA3CD0" w:rsidRPr="006821C9">
        <w:rPr>
          <w:rFonts w:ascii="Arial" w:eastAsia="Times New Roman" w:hAnsi="Arial" w:cs="Arial"/>
          <w:color w:val="000000"/>
          <w:sz w:val="24"/>
          <w:szCs w:val="28"/>
          <w:lang w:eastAsia="es-ES"/>
        </w:rPr>
        <w:t xml:space="preserve">San Juan de Dios de Girón (Santander) </w:t>
      </w:r>
      <w:r w:rsidR="00DA3CD0" w:rsidRPr="006821C9">
        <w:rPr>
          <w:rFonts w:ascii="Arial" w:eastAsia="Times New Roman" w:hAnsi="Arial" w:cs="Arial"/>
          <w:color w:val="000000"/>
          <w:sz w:val="24"/>
          <w:szCs w:val="28"/>
          <w:lang w:val="es-ES" w:eastAsia="es-ES"/>
        </w:rPr>
        <w:t xml:space="preserve">el pago de las prestaciones salariales y sociales no devengadas durante el tiempo que permaneció vinculado como </w:t>
      </w:r>
      <w:r w:rsidR="003009EA" w:rsidRPr="006821C9">
        <w:rPr>
          <w:rFonts w:ascii="Arial" w:eastAsia="Times New Roman" w:hAnsi="Arial" w:cs="Arial"/>
          <w:color w:val="000000"/>
          <w:sz w:val="24"/>
          <w:szCs w:val="28"/>
          <w:lang w:val="es-ES" w:eastAsia="es-ES"/>
        </w:rPr>
        <w:t>m</w:t>
      </w:r>
      <w:r w:rsidR="00DA3CD0" w:rsidRPr="006821C9">
        <w:rPr>
          <w:rFonts w:ascii="Arial" w:eastAsia="Times New Roman" w:hAnsi="Arial" w:cs="Arial"/>
          <w:color w:val="000000"/>
          <w:sz w:val="24"/>
          <w:szCs w:val="28"/>
          <w:lang w:val="es-ES" w:eastAsia="es-ES"/>
        </w:rPr>
        <w:t xml:space="preserve">édico - contratista, </w:t>
      </w:r>
      <w:r w:rsidR="006D1370" w:rsidRPr="006821C9">
        <w:rPr>
          <w:rFonts w:ascii="Arial" w:eastAsia="Times New Roman" w:hAnsi="Arial" w:cs="Arial"/>
          <w:color w:val="000000"/>
          <w:sz w:val="24"/>
          <w:szCs w:val="28"/>
          <w:lang w:val="es-ES" w:eastAsia="es-ES"/>
        </w:rPr>
        <w:t>en aplicación del principio de</w:t>
      </w:r>
      <w:r w:rsidR="003009EA" w:rsidRPr="006821C9">
        <w:rPr>
          <w:rFonts w:ascii="Arial" w:eastAsia="Times New Roman" w:hAnsi="Arial" w:cs="Arial"/>
          <w:color w:val="000000"/>
          <w:sz w:val="24"/>
          <w:szCs w:val="28"/>
          <w:lang w:val="es-ES" w:eastAsia="es-ES"/>
        </w:rPr>
        <w:t xml:space="preserve"> la</w:t>
      </w:r>
      <w:r w:rsidR="006D1370" w:rsidRPr="006821C9">
        <w:rPr>
          <w:rFonts w:ascii="Arial" w:eastAsia="Times New Roman" w:hAnsi="Arial" w:cs="Arial"/>
          <w:color w:val="000000"/>
          <w:sz w:val="24"/>
          <w:szCs w:val="28"/>
          <w:lang w:val="es-ES" w:eastAsia="es-ES"/>
        </w:rPr>
        <w:t xml:space="preserve"> </w:t>
      </w:r>
      <w:r w:rsidR="006D1370" w:rsidRPr="006821C9">
        <w:rPr>
          <w:rFonts w:ascii="Arial" w:eastAsia="Arial Unicode MS" w:hAnsi="Arial" w:cs="Arial"/>
          <w:sz w:val="24"/>
          <w:szCs w:val="28"/>
          <w:lang w:val="es-ES" w:eastAsia="es-ES"/>
        </w:rPr>
        <w:t>«</w:t>
      </w:r>
      <w:r w:rsidR="00DA3CD0" w:rsidRPr="006821C9">
        <w:rPr>
          <w:rFonts w:ascii="Arial" w:eastAsia="Times New Roman" w:hAnsi="Arial" w:cs="Arial"/>
          <w:color w:val="000000"/>
          <w:sz w:val="24"/>
          <w:szCs w:val="27"/>
          <w:lang w:val="es-ES" w:eastAsia="es-ES"/>
        </w:rPr>
        <w:t>primacía de la realidad sobre formalidades</w:t>
      </w:r>
      <w:r w:rsidR="006D1370" w:rsidRPr="006821C9">
        <w:rPr>
          <w:rFonts w:ascii="Arial" w:eastAsia="Arial Unicode MS" w:hAnsi="Arial" w:cs="Arial"/>
          <w:color w:val="000000"/>
          <w:sz w:val="24"/>
          <w:szCs w:val="28"/>
          <w:lang w:val="es-ES"/>
        </w:rPr>
        <w:t>»</w:t>
      </w:r>
      <w:r w:rsidR="00DA3CD0" w:rsidRPr="006821C9">
        <w:rPr>
          <w:rFonts w:ascii="Arial" w:eastAsia="Times New Roman" w:hAnsi="Arial" w:cs="Arial"/>
          <w:color w:val="000000"/>
          <w:sz w:val="24"/>
          <w:szCs w:val="28"/>
          <w:lang w:val="es-ES" w:eastAsia="es-ES"/>
        </w:rPr>
        <w:t>, o por el contrario, si los contratos de prestación de servicios (o cualquiera que sea su denominación) que celeb</w:t>
      </w:r>
      <w:r w:rsidR="003009EA" w:rsidRPr="006821C9">
        <w:rPr>
          <w:rFonts w:ascii="Arial" w:eastAsia="Times New Roman" w:hAnsi="Arial" w:cs="Arial"/>
          <w:color w:val="000000"/>
          <w:sz w:val="24"/>
          <w:szCs w:val="28"/>
          <w:lang w:val="es-ES" w:eastAsia="es-ES"/>
        </w:rPr>
        <w:t>ró con dicha entidad</w:t>
      </w:r>
      <w:r w:rsidR="00DA3CD0" w:rsidRPr="006821C9">
        <w:rPr>
          <w:rFonts w:ascii="Arial" w:eastAsia="Times New Roman" w:hAnsi="Arial" w:cs="Arial"/>
          <w:color w:val="000000"/>
          <w:sz w:val="24"/>
          <w:szCs w:val="28"/>
          <w:lang w:val="es-ES" w:eastAsia="es-ES"/>
        </w:rPr>
        <w:t xml:space="preserve"> se ajustan a la normativa legal vigente, por cuanto no se configuraron los elementos de subordinación y continua dependencia que alega, propios de una relación laboral.</w:t>
      </w:r>
    </w:p>
    <w:p w14:paraId="1B190AF1" w14:textId="77777777" w:rsidR="008F0252" w:rsidRDefault="008F0252" w:rsidP="006821C9">
      <w:pPr>
        <w:widowControl w:val="0"/>
        <w:autoSpaceDE w:val="0"/>
        <w:autoSpaceDN w:val="0"/>
        <w:adjustRightInd w:val="0"/>
        <w:spacing w:after="0" w:line="360" w:lineRule="auto"/>
        <w:ind w:right="-2"/>
        <w:jc w:val="both"/>
        <w:rPr>
          <w:rFonts w:ascii="Arial" w:eastAsia="Times New Roman" w:hAnsi="Arial" w:cs="Arial"/>
          <w:color w:val="000000"/>
          <w:sz w:val="24"/>
          <w:szCs w:val="28"/>
          <w:lang w:val="es-ES" w:eastAsia="es-ES"/>
        </w:rPr>
      </w:pPr>
    </w:p>
    <w:p w14:paraId="2AC572CE" w14:textId="77777777" w:rsidR="00D3290D" w:rsidRPr="006821C9" w:rsidRDefault="00D3290D" w:rsidP="006821C9">
      <w:pPr>
        <w:widowControl w:val="0"/>
        <w:autoSpaceDE w:val="0"/>
        <w:autoSpaceDN w:val="0"/>
        <w:adjustRightInd w:val="0"/>
        <w:spacing w:after="0" w:line="360" w:lineRule="auto"/>
        <w:ind w:right="-2"/>
        <w:jc w:val="both"/>
        <w:rPr>
          <w:rFonts w:ascii="Arial" w:eastAsia="Times New Roman" w:hAnsi="Arial" w:cs="Arial"/>
          <w:color w:val="000000"/>
          <w:sz w:val="24"/>
          <w:szCs w:val="28"/>
          <w:lang w:val="es-ES" w:eastAsia="es-ES"/>
        </w:rPr>
      </w:pPr>
    </w:p>
    <w:p w14:paraId="73D2059A" w14:textId="77777777" w:rsidR="00072B4B" w:rsidRPr="006821C9" w:rsidRDefault="008F0252" w:rsidP="006821C9">
      <w:pPr>
        <w:widowControl w:val="0"/>
        <w:autoSpaceDE w:val="0"/>
        <w:autoSpaceDN w:val="0"/>
        <w:adjustRightInd w:val="0"/>
        <w:spacing w:after="0" w:line="360" w:lineRule="auto"/>
        <w:ind w:right="-2"/>
        <w:jc w:val="both"/>
        <w:rPr>
          <w:rFonts w:ascii="Arial" w:eastAsia="Times New Roman" w:hAnsi="Arial" w:cs="Arial"/>
          <w:sz w:val="24"/>
          <w:szCs w:val="28"/>
          <w:lang w:val="es-ES" w:eastAsia="es-ES"/>
        </w:rPr>
      </w:pPr>
      <w:r w:rsidRPr="006821C9">
        <w:rPr>
          <w:rFonts w:ascii="Arial" w:eastAsia="Times New Roman" w:hAnsi="Arial" w:cs="Arial"/>
          <w:b/>
          <w:color w:val="000000"/>
          <w:sz w:val="24"/>
          <w:szCs w:val="28"/>
          <w:lang w:val="es-ES_tradnl" w:eastAsia="es-ES"/>
        </w:rPr>
        <w:t>3.3 Marco normativo y jurisprudencial</w:t>
      </w:r>
      <w:r w:rsidR="00DD6C1A" w:rsidRPr="006821C9">
        <w:rPr>
          <w:rFonts w:ascii="Arial" w:eastAsia="Times New Roman" w:hAnsi="Arial" w:cs="Arial"/>
          <w:sz w:val="24"/>
          <w:szCs w:val="28"/>
          <w:lang w:val="es-ES" w:eastAsia="es-ES"/>
        </w:rPr>
        <w:t>.</w:t>
      </w:r>
      <w:r w:rsidR="009332B2" w:rsidRPr="006821C9">
        <w:rPr>
          <w:rFonts w:ascii="Arial" w:eastAsia="Times New Roman" w:hAnsi="Arial" w:cs="Arial"/>
          <w:sz w:val="24"/>
          <w:szCs w:val="28"/>
          <w:lang w:val="es-ES" w:eastAsia="es-ES"/>
        </w:rPr>
        <w:t xml:space="preserve"> </w:t>
      </w:r>
      <w:r w:rsidR="00072B4B" w:rsidRPr="006821C9">
        <w:rPr>
          <w:rFonts w:ascii="Arial" w:eastAsia="Times New Roman" w:hAnsi="Arial" w:cs="Arial"/>
          <w:sz w:val="24"/>
          <w:szCs w:val="28"/>
          <w:lang w:val="es-ES" w:eastAsia="es-ES"/>
        </w:rPr>
        <w:t xml:space="preserve">En punto a la resolución del problema jurídico planteado en precedencia, procede la Sala a realizar el correspondiente </w:t>
      </w:r>
      <w:r w:rsidR="00072B4B" w:rsidRPr="006821C9">
        <w:rPr>
          <w:rFonts w:ascii="Arial" w:eastAsia="Times New Roman" w:hAnsi="Arial" w:cs="Arial"/>
          <w:sz w:val="24"/>
          <w:szCs w:val="28"/>
          <w:lang w:val="es-ES" w:eastAsia="es-ES"/>
        </w:rPr>
        <w:lastRenderedPageBreak/>
        <w:t>análisis normativo a efectos de establecer la solución jurídicamente correcta respecto del caso concreto.</w:t>
      </w:r>
    </w:p>
    <w:p w14:paraId="5B2DCAB2" w14:textId="77777777" w:rsidR="00072B4B" w:rsidRPr="006821C9" w:rsidRDefault="00072B4B" w:rsidP="006821C9">
      <w:pPr>
        <w:widowControl w:val="0"/>
        <w:autoSpaceDE w:val="0"/>
        <w:autoSpaceDN w:val="0"/>
        <w:adjustRightInd w:val="0"/>
        <w:spacing w:after="0" w:line="360" w:lineRule="auto"/>
        <w:ind w:right="-2"/>
        <w:jc w:val="both"/>
        <w:rPr>
          <w:rFonts w:ascii="Arial" w:eastAsia="Times New Roman" w:hAnsi="Arial" w:cs="Arial"/>
          <w:sz w:val="24"/>
          <w:szCs w:val="28"/>
          <w:lang w:val="es-ES" w:eastAsia="es-ES"/>
        </w:rPr>
      </w:pPr>
    </w:p>
    <w:p w14:paraId="06C60248" w14:textId="77777777" w:rsidR="00072B4B" w:rsidRPr="006821C9" w:rsidRDefault="00072B4B" w:rsidP="006821C9">
      <w:pPr>
        <w:widowControl w:val="0"/>
        <w:autoSpaceDE w:val="0"/>
        <w:autoSpaceDN w:val="0"/>
        <w:adjustRightInd w:val="0"/>
        <w:spacing w:after="0" w:line="360" w:lineRule="auto"/>
        <w:ind w:right="-2"/>
        <w:jc w:val="both"/>
        <w:rPr>
          <w:rFonts w:ascii="Arial" w:eastAsia="Times New Roman" w:hAnsi="Arial" w:cs="Arial"/>
          <w:b/>
          <w:sz w:val="24"/>
          <w:szCs w:val="28"/>
          <w:lang w:val="es-ES" w:eastAsia="es-ES"/>
        </w:rPr>
      </w:pPr>
      <w:r w:rsidRPr="006821C9">
        <w:rPr>
          <w:rFonts w:ascii="Arial" w:eastAsia="Times New Roman" w:hAnsi="Arial" w:cs="Arial"/>
          <w:sz w:val="24"/>
          <w:szCs w:val="28"/>
          <w:lang w:val="es-ES" w:eastAsia="es-ES"/>
        </w:rPr>
        <w:t>En principio cabe precisar que respecto de los contratos estatales de prestación de servicios la Ley 80 de 1993, en su artículo 32 (numeral 3), dispone:</w:t>
      </w:r>
    </w:p>
    <w:p w14:paraId="7552420B" w14:textId="77777777" w:rsidR="00072B4B" w:rsidRPr="006821C9" w:rsidRDefault="00072B4B" w:rsidP="006821C9">
      <w:pPr>
        <w:widowControl w:val="0"/>
        <w:autoSpaceDE w:val="0"/>
        <w:autoSpaceDN w:val="0"/>
        <w:adjustRightInd w:val="0"/>
        <w:spacing w:after="0" w:line="360" w:lineRule="auto"/>
        <w:ind w:right="-2"/>
        <w:jc w:val="both"/>
        <w:rPr>
          <w:rFonts w:ascii="Arial" w:eastAsia="Times New Roman" w:hAnsi="Arial" w:cs="Arial"/>
          <w:sz w:val="24"/>
          <w:szCs w:val="28"/>
          <w:lang w:val="es-ES" w:eastAsia="es-ES"/>
        </w:rPr>
      </w:pPr>
    </w:p>
    <w:p w14:paraId="6FBCA18B" w14:textId="77777777" w:rsidR="00072B4B" w:rsidRPr="006821C9" w:rsidRDefault="00072B4B" w:rsidP="00D3290D">
      <w:pPr>
        <w:widowControl w:val="0"/>
        <w:autoSpaceDE w:val="0"/>
        <w:autoSpaceDN w:val="0"/>
        <w:adjustRightInd w:val="0"/>
        <w:spacing w:after="0" w:line="240" w:lineRule="auto"/>
        <w:ind w:left="851"/>
        <w:jc w:val="both"/>
        <w:rPr>
          <w:rFonts w:ascii="Arial" w:eastAsia="Times New Roman" w:hAnsi="Arial" w:cs="Arial"/>
          <w:iCs/>
          <w:sz w:val="24"/>
          <w:szCs w:val="26"/>
          <w:lang w:val="es-ES" w:eastAsia="es-ES"/>
        </w:rPr>
      </w:pPr>
      <w:r w:rsidRPr="006821C9">
        <w:rPr>
          <w:rFonts w:ascii="Arial" w:eastAsia="Times New Roman" w:hAnsi="Arial" w:cs="Arial"/>
          <w:iCs/>
          <w:sz w:val="24"/>
          <w:szCs w:val="26"/>
          <w:lang w:val="es-ES"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28E53F3" w14:textId="77777777" w:rsidR="00072B4B" w:rsidRPr="006821C9" w:rsidRDefault="00072B4B" w:rsidP="00D3290D">
      <w:pPr>
        <w:widowControl w:val="0"/>
        <w:autoSpaceDE w:val="0"/>
        <w:autoSpaceDN w:val="0"/>
        <w:adjustRightInd w:val="0"/>
        <w:spacing w:after="0" w:line="240" w:lineRule="auto"/>
        <w:ind w:left="851"/>
        <w:jc w:val="both"/>
        <w:rPr>
          <w:rFonts w:ascii="Arial" w:eastAsia="Times New Roman" w:hAnsi="Arial" w:cs="Arial"/>
          <w:iCs/>
          <w:sz w:val="24"/>
          <w:szCs w:val="26"/>
          <w:lang w:val="es-ES" w:eastAsia="es-ES"/>
        </w:rPr>
      </w:pPr>
    </w:p>
    <w:p w14:paraId="19374DE6" w14:textId="77777777" w:rsidR="00072B4B" w:rsidRPr="006821C9" w:rsidRDefault="00072B4B" w:rsidP="00D3290D">
      <w:pPr>
        <w:widowControl w:val="0"/>
        <w:autoSpaceDE w:val="0"/>
        <w:autoSpaceDN w:val="0"/>
        <w:adjustRightInd w:val="0"/>
        <w:spacing w:after="0" w:line="240" w:lineRule="auto"/>
        <w:ind w:left="851"/>
        <w:jc w:val="both"/>
        <w:rPr>
          <w:rFonts w:ascii="Arial" w:eastAsia="Times New Roman" w:hAnsi="Arial" w:cs="Arial"/>
          <w:iCs/>
          <w:sz w:val="24"/>
          <w:szCs w:val="26"/>
          <w:lang w:val="es-ES" w:eastAsia="es-ES"/>
        </w:rPr>
      </w:pPr>
      <w:r w:rsidRPr="006821C9">
        <w:rPr>
          <w:rFonts w:ascii="Arial" w:eastAsia="Times New Roman" w:hAnsi="Arial" w:cs="Arial"/>
          <w:iCs/>
          <w:sz w:val="24"/>
          <w:szCs w:val="26"/>
          <w:lang w:val="es-ES" w:eastAsia="es-ES"/>
        </w:rPr>
        <w:t>En ningún caso estos contratos generan relación laboral ni prestaciones sociales y se celebrarán por el término estrictamente indispensable.</w:t>
      </w:r>
    </w:p>
    <w:p w14:paraId="79B42201" w14:textId="77777777" w:rsidR="00072B4B" w:rsidRPr="006821C9" w:rsidRDefault="00072B4B" w:rsidP="006821C9">
      <w:pPr>
        <w:widowControl w:val="0"/>
        <w:autoSpaceDE w:val="0"/>
        <w:autoSpaceDN w:val="0"/>
        <w:adjustRightInd w:val="0"/>
        <w:spacing w:after="0" w:line="360" w:lineRule="auto"/>
        <w:ind w:left="851" w:right="-2"/>
        <w:jc w:val="both"/>
        <w:rPr>
          <w:rFonts w:ascii="Arial" w:eastAsia="Times New Roman" w:hAnsi="Arial" w:cs="Arial"/>
          <w:iCs/>
          <w:sz w:val="24"/>
          <w:szCs w:val="26"/>
          <w:lang w:val="es-ES" w:eastAsia="es-ES"/>
        </w:rPr>
      </w:pPr>
    </w:p>
    <w:p w14:paraId="0E897C13" w14:textId="77777777" w:rsidR="00D421F4" w:rsidRPr="006821C9" w:rsidRDefault="00D421F4" w:rsidP="006821C9">
      <w:pPr>
        <w:widowControl w:val="0"/>
        <w:autoSpaceDE w:val="0"/>
        <w:autoSpaceDN w:val="0"/>
        <w:adjustRightInd w:val="0"/>
        <w:spacing w:after="0" w:line="360" w:lineRule="auto"/>
        <w:ind w:right="-2"/>
        <w:jc w:val="both"/>
        <w:rPr>
          <w:rFonts w:ascii="Arial" w:eastAsia="Times New Roman" w:hAnsi="Arial" w:cs="Arial"/>
          <w:sz w:val="24"/>
          <w:szCs w:val="28"/>
          <w:lang w:val="es-ES" w:eastAsia="es-ES"/>
        </w:rPr>
      </w:pPr>
    </w:p>
    <w:p w14:paraId="4B69942F" w14:textId="77777777" w:rsidR="00072B4B" w:rsidRPr="006821C9" w:rsidRDefault="00072B4B" w:rsidP="006821C9">
      <w:pPr>
        <w:widowControl w:val="0"/>
        <w:autoSpaceDE w:val="0"/>
        <w:autoSpaceDN w:val="0"/>
        <w:adjustRightInd w:val="0"/>
        <w:spacing w:after="0" w:line="360" w:lineRule="auto"/>
        <w:ind w:right="-2"/>
        <w:jc w:val="both"/>
        <w:rPr>
          <w:rFonts w:ascii="Arial" w:eastAsia="Times New Roman" w:hAnsi="Arial" w:cs="Arial"/>
          <w:sz w:val="24"/>
          <w:szCs w:val="28"/>
          <w:lang w:val="es-ES" w:eastAsia="es-ES"/>
        </w:rPr>
      </w:pPr>
      <w:r w:rsidRPr="006821C9">
        <w:rPr>
          <w:rFonts w:ascii="Arial" w:eastAsia="Times New Roman" w:hAnsi="Arial" w:cs="Arial"/>
          <w:sz w:val="24"/>
          <w:szCs w:val="28"/>
          <w:lang w:val="es-ES" w:eastAsia="es-ES"/>
        </w:rPr>
        <w:t>Posteriormente,</w:t>
      </w:r>
      <w:r w:rsidR="00A02AAB" w:rsidRPr="006821C9">
        <w:rPr>
          <w:rFonts w:ascii="Arial" w:eastAsia="Times New Roman" w:hAnsi="Arial" w:cs="Arial"/>
          <w:sz w:val="24"/>
          <w:szCs w:val="28"/>
          <w:lang w:val="es-ES" w:eastAsia="es-ES"/>
        </w:rPr>
        <w:t xml:space="preserve"> este artículo</w:t>
      </w:r>
      <w:r w:rsidRPr="006821C9">
        <w:rPr>
          <w:rFonts w:ascii="Arial" w:eastAsia="Times New Roman" w:hAnsi="Arial" w:cs="Arial"/>
          <w:sz w:val="24"/>
          <w:szCs w:val="28"/>
          <w:lang w:val="es-ES" w:eastAsia="es-ES"/>
        </w:rPr>
        <w:t xml:space="preserve"> fue modificado por los Decretos 165 de 1997, 2209 de 1998 y</w:t>
      </w:r>
      <w:r w:rsidR="00827073">
        <w:rPr>
          <w:rFonts w:ascii="Arial" w:eastAsia="Times New Roman" w:hAnsi="Arial" w:cs="Arial"/>
          <w:sz w:val="24"/>
          <w:szCs w:val="28"/>
          <w:lang w:val="es-ES" w:eastAsia="es-ES"/>
        </w:rPr>
        <w:t xml:space="preserve"> </w:t>
      </w:r>
      <w:r w:rsidRPr="006821C9">
        <w:rPr>
          <w:rFonts w:ascii="Arial" w:eastAsia="Times New Roman" w:hAnsi="Arial" w:cs="Arial"/>
          <w:sz w:val="24"/>
          <w:szCs w:val="28"/>
          <w:lang w:val="es-ES" w:eastAsia="es-ES"/>
        </w:rPr>
        <w:t xml:space="preserve">2170 de 2002, que, </w:t>
      </w:r>
      <w:proofErr w:type="spellStart"/>
      <w:r w:rsidR="00A02AAB" w:rsidRPr="006821C9">
        <w:rPr>
          <w:rFonts w:ascii="Arial" w:eastAsia="Times New Roman" w:hAnsi="Arial" w:cs="Arial"/>
          <w:sz w:val="24"/>
          <w:szCs w:val="28"/>
          <w:lang w:val="es-ES" w:eastAsia="es-ES"/>
        </w:rPr>
        <w:t>precisarón</w:t>
      </w:r>
      <w:proofErr w:type="spellEnd"/>
      <w:r w:rsidRPr="006821C9">
        <w:rPr>
          <w:rFonts w:ascii="Arial" w:eastAsia="Times New Roman" w:hAnsi="Arial" w:cs="Arial"/>
          <w:sz w:val="24"/>
          <w:szCs w:val="28"/>
          <w:lang w:val="es-ES" w:eastAsia="es-ES"/>
        </w:rPr>
        <w:t xml:space="preserve"> «</w:t>
      </w:r>
      <w:r w:rsidRPr="006821C9">
        <w:rPr>
          <w:rFonts w:ascii="Arial" w:eastAsia="Times New Roman" w:hAnsi="Arial" w:cs="Arial"/>
          <w:sz w:val="24"/>
          <w:szCs w:val="27"/>
          <w:lang w:val="es-ES" w:eastAsia="es-ES"/>
        </w:rPr>
        <w:t>solo se realizarán para fines específicos o no hubiere personal de planta suficiente para prestar el servicio a contratar</w:t>
      </w:r>
      <w:r w:rsidRPr="006821C9">
        <w:rPr>
          <w:rFonts w:ascii="Arial" w:eastAsia="Times New Roman" w:hAnsi="Arial" w:cs="Arial"/>
          <w:sz w:val="24"/>
          <w:szCs w:val="28"/>
          <w:lang w:val="es-ES" w:eastAsia="es-ES"/>
        </w:rPr>
        <w:t>».</w:t>
      </w:r>
    </w:p>
    <w:p w14:paraId="2C669A27" w14:textId="77777777" w:rsidR="008F0252" w:rsidRPr="006821C9" w:rsidRDefault="008F0252" w:rsidP="006821C9">
      <w:pPr>
        <w:widowControl w:val="0"/>
        <w:spacing w:after="0" w:line="360" w:lineRule="auto"/>
        <w:jc w:val="both"/>
        <w:rPr>
          <w:rFonts w:ascii="Arial" w:hAnsi="Arial" w:cs="Arial"/>
          <w:sz w:val="24"/>
          <w:szCs w:val="27"/>
          <w:lang w:val="es-ES" w:eastAsia="es-ES"/>
        </w:rPr>
      </w:pPr>
    </w:p>
    <w:p w14:paraId="7734A427" w14:textId="77777777" w:rsidR="008F0252" w:rsidRPr="006821C9" w:rsidRDefault="008F0252" w:rsidP="006821C9">
      <w:pPr>
        <w:widowControl w:val="0"/>
        <w:spacing w:after="0" w:line="360" w:lineRule="auto"/>
        <w:jc w:val="both"/>
        <w:rPr>
          <w:rFonts w:ascii="Arial" w:hAnsi="Arial" w:cs="Arial"/>
          <w:sz w:val="24"/>
          <w:szCs w:val="28"/>
          <w:lang w:val="es-ES" w:eastAsia="es-ES"/>
        </w:rPr>
      </w:pPr>
      <w:r w:rsidRPr="006821C9">
        <w:rPr>
          <w:rFonts w:ascii="Arial" w:hAnsi="Arial" w:cs="Arial"/>
          <w:sz w:val="24"/>
          <w:szCs w:val="28"/>
          <w:lang w:eastAsia="es-ES"/>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14:paraId="398A7224" w14:textId="77777777" w:rsidR="008F0252" w:rsidRPr="006821C9" w:rsidRDefault="008F0252" w:rsidP="006821C9">
      <w:pPr>
        <w:widowControl w:val="0"/>
        <w:spacing w:after="0" w:line="360" w:lineRule="auto"/>
        <w:jc w:val="both"/>
        <w:rPr>
          <w:rFonts w:ascii="Arial" w:hAnsi="Arial" w:cs="Arial"/>
          <w:sz w:val="24"/>
          <w:szCs w:val="28"/>
          <w:lang w:val="es-ES" w:eastAsia="es-ES"/>
        </w:rPr>
      </w:pPr>
    </w:p>
    <w:p w14:paraId="0F49A03B" w14:textId="77777777" w:rsidR="008F0252" w:rsidRPr="006821C9" w:rsidRDefault="008F0252" w:rsidP="006821C9">
      <w:pPr>
        <w:widowControl w:val="0"/>
        <w:tabs>
          <w:tab w:val="left" w:pos="-1440"/>
          <w:tab w:val="left" w:pos="-720"/>
          <w:tab w:val="left" w:pos="0"/>
          <w:tab w:val="left" w:pos="3311"/>
        </w:tabs>
        <w:spacing w:after="0" w:line="360" w:lineRule="auto"/>
        <w:jc w:val="both"/>
        <w:rPr>
          <w:rFonts w:ascii="Arial" w:hAnsi="Arial" w:cs="Arial"/>
          <w:iCs/>
          <w:sz w:val="24"/>
          <w:szCs w:val="28"/>
          <w:lang w:val="es-ES" w:eastAsia="es-ES"/>
        </w:rPr>
      </w:pPr>
      <w:r w:rsidRPr="006821C9">
        <w:rPr>
          <w:rFonts w:ascii="Arial" w:hAnsi="Arial" w:cs="Arial"/>
          <w:iCs/>
          <w:sz w:val="24"/>
          <w:szCs w:val="28"/>
          <w:lang w:val="es-ES" w:eastAsia="es-ES"/>
        </w:rPr>
        <w:t xml:space="preserve">Por su parte, la Corte Constitucional al estudiar la constitucionalidad </w:t>
      </w:r>
      <w:r w:rsidRPr="006821C9">
        <w:rPr>
          <w:rFonts w:ascii="Arial" w:hAnsi="Arial" w:cs="Arial"/>
          <w:bCs/>
          <w:sz w:val="24"/>
          <w:szCs w:val="28"/>
          <w:lang w:val="es-ES" w:eastAsia="es-ES"/>
        </w:rPr>
        <w:t xml:space="preserve">de </w:t>
      </w:r>
      <w:r w:rsidRPr="006821C9">
        <w:rPr>
          <w:rFonts w:ascii="Arial" w:hAnsi="Arial" w:cs="Arial"/>
          <w:sz w:val="24"/>
          <w:szCs w:val="28"/>
          <w:lang w:val="es-ES" w:eastAsia="es-ES"/>
        </w:rPr>
        <w:t xml:space="preserve">las expresiones </w:t>
      </w:r>
      <w:r w:rsidR="006D1370" w:rsidRPr="006821C9">
        <w:rPr>
          <w:rFonts w:ascii="Arial" w:eastAsia="Arial Unicode MS" w:hAnsi="Arial" w:cs="Arial"/>
          <w:sz w:val="24"/>
          <w:szCs w:val="28"/>
          <w:lang w:val="es-ES" w:eastAsia="es-ES"/>
        </w:rPr>
        <w:t>«</w:t>
      </w:r>
      <w:r w:rsidRPr="006821C9">
        <w:rPr>
          <w:rFonts w:ascii="Arial" w:hAnsi="Arial" w:cs="Arial"/>
          <w:bCs/>
          <w:iCs/>
          <w:sz w:val="24"/>
          <w:szCs w:val="28"/>
          <w:lang w:val="es-ES" w:eastAsia="es-ES"/>
        </w:rPr>
        <w:t>no puedan realizarse con personal de planta o</w:t>
      </w:r>
      <w:r w:rsidR="006D1370" w:rsidRPr="006821C9">
        <w:rPr>
          <w:rFonts w:ascii="Arial" w:eastAsia="Arial Unicode MS" w:hAnsi="Arial" w:cs="Arial"/>
          <w:color w:val="000000"/>
          <w:sz w:val="24"/>
          <w:szCs w:val="28"/>
          <w:lang w:val="es-ES"/>
        </w:rPr>
        <w:t>»</w:t>
      </w:r>
      <w:r w:rsidRPr="006821C9">
        <w:rPr>
          <w:rFonts w:ascii="Arial" w:hAnsi="Arial" w:cs="Arial"/>
          <w:bCs/>
          <w:iCs/>
          <w:sz w:val="24"/>
          <w:szCs w:val="28"/>
          <w:lang w:val="es-ES" w:eastAsia="es-ES"/>
        </w:rPr>
        <w:t xml:space="preserve"> </w:t>
      </w:r>
      <w:r w:rsidRPr="006821C9">
        <w:rPr>
          <w:rFonts w:ascii="Arial" w:hAnsi="Arial" w:cs="Arial"/>
          <w:iCs/>
          <w:sz w:val="24"/>
          <w:szCs w:val="28"/>
          <w:lang w:val="es-ES" w:eastAsia="es-ES"/>
        </w:rPr>
        <w:t xml:space="preserve">y </w:t>
      </w:r>
      <w:r w:rsidR="006D1370" w:rsidRPr="006821C9">
        <w:rPr>
          <w:rFonts w:ascii="Arial" w:eastAsia="Arial Unicode MS" w:hAnsi="Arial" w:cs="Arial"/>
          <w:sz w:val="24"/>
          <w:szCs w:val="28"/>
          <w:lang w:val="es-ES" w:eastAsia="es-ES"/>
        </w:rPr>
        <w:t>«</w:t>
      </w:r>
      <w:r w:rsidRPr="006821C9">
        <w:rPr>
          <w:rFonts w:ascii="Arial" w:hAnsi="Arial" w:cs="Arial"/>
          <w:bCs/>
          <w:iCs/>
          <w:sz w:val="24"/>
          <w:szCs w:val="28"/>
          <w:lang w:val="es-ES" w:eastAsia="es-ES"/>
        </w:rPr>
        <w:t>En ningún caso...generan relación laboral ni prestaciones sociales</w:t>
      </w:r>
      <w:r w:rsidR="006D1370" w:rsidRPr="006821C9">
        <w:rPr>
          <w:rFonts w:ascii="Arial" w:eastAsia="Arial Unicode MS" w:hAnsi="Arial" w:cs="Arial"/>
          <w:color w:val="000000"/>
          <w:sz w:val="24"/>
          <w:szCs w:val="28"/>
          <w:lang w:val="es-ES"/>
        </w:rPr>
        <w:t>»</w:t>
      </w:r>
      <w:r w:rsidR="006D1370" w:rsidRPr="006821C9">
        <w:rPr>
          <w:rFonts w:ascii="Arial" w:eastAsia="Times New Roman" w:hAnsi="Arial" w:cs="Arial"/>
          <w:color w:val="000000"/>
          <w:sz w:val="24"/>
          <w:szCs w:val="28"/>
          <w:lang w:val="es-ES" w:eastAsia="es-ES"/>
        </w:rPr>
        <w:t>,</w:t>
      </w:r>
      <w:r w:rsidRPr="006821C9">
        <w:rPr>
          <w:rFonts w:ascii="Arial" w:hAnsi="Arial" w:cs="Arial"/>
          <w:iCs/>
          <w:sz w:val="24"/>
          <w:szCs w:val="28"/>
          <w:lang w:val="es-ES" w:eastAsia="es-ES"/>
        </w:rPr>
        <w:t xml:space="preserve"> </w:t>
      </w:r>
      <w:r w:rsidRPr="006821C9">
        <w:rPr>
          <w:rFonts w:ascii="Arial" w:hAnsi="Arial" w:cs="Arial"/>
          <w:sz w:val="24"/>
          <w:szCs w:val="28"/>
          <w:lang w:val="es-ES" w:eastAsia="es-ES"/>
        </w:rPr>
        <w:t xml:space="preserve">contenidas en el precitado numeral 3 del artículo 32 de la Ley 80, </w:t>
      </w:r>
      <w:r w:rsidRPr="006821C9">
        <w:rPr>
          <w:rFonts w:ascii="Arial" w:hAnsi="Arial" w:cs="Arial"/>
          <w:iCs/>
          <w:sz w:val="24"/>
          <w:szCs w:val="28"/>
          <w:lang w:val="es-ES" w:eastAsia="es-ES"/>
        </w:rPr>
        <w:t xml:space="preserve">en sentencia </w:t>
      </w:r>
      <w:r w:rsidRPr="006821C9">
        <w:rPr>
          <w:rFonts w:ascii="Arial" w:hAnsi="Arial" w:cs="Arial"/>
          <w:sz w:val="24"/>
          <w:szCs w:val="28"/>
          <w:lang w:val="es-ES" w:eastAsia="es-ES"/>
        </w:rPr>
        <w:t xml:space="preserve">C-154 </w:t>
      </w:r>
      <w:r w:rsidRPr="006821C9">
        <w:rPr>
          <w:rFonts w:ascii="Arial" w:hAnsi="Arial" w:cs="Arial"/>
          <w:iCs/>
          <w:sz w:val="24"/>
          <w:szCs w:val="28"/>
          <w:lang w:val="es-ES" w:eastAsia="es-ES"/>
        </w:rPr>
        <w:t>de 19 de marzo de 1997</w:t>
      </w:r>
      <w:r w:rsidRPr="006821C9">
        <w:rPr>
          <w:rFonts w:ascii="Arial" w:hAnsi="Arial" w:cs="Arial"/>
          <w:sz w:val="24"/>
          <w:szCs w:val="28"/>
          <w:vertAlign w:val="superscript"/>
          <w:lang w:val="es-ES" w:eastAsia="es-ES"/>
        </w:rPr>
        <w:footnoteReference w:id="1"/>
      </w:r>
      <w:r w:rsidRPr="006821C9">
        <w:rPr>
          <w:rFonts w:ascii="Arial" w:hAnsi="Arial" w:cs="Arial"/>
          <w:iCs/>
          <w:sz w:val="24"/>
          <w:szCs w:val="28"/>
          <w:lang w:val="es-ES" w:eastAsia="es-ES"/>
        </w:rPr>
        <w:t>, precisó las diferencias entre el contrato de prestación de servicios y el de carácter laboral, así:</w:t>
      </w:r>
    </w:p>
    <w:p w14:paraId="1694A00C" w14:textId="77777777" w:rsidR="00E41DDB" w:rsidRPr="006821C9" w:rsidRDefault="00E41DDB" w:rsidP="006821C9">
      <w:pPr>
        <w:widowControl w:val="0"/>
        <w:tabs>
          <w:tab w:val="left" w:pos="-1440"/>
          <w:tab w:val="left" w:pos="-720"/>
          <w:tab w:val="left" w:pos="0"/>
          <w:tab w:val="left" w:pos="3311"/>
        </w:tabs>
        <w:spacing w:after="0" w:line="360" w:lineRule="auto"/>
        <w:ind w:left="567" w:right="51"/>
        <w:jc w:val="both"/>
        <w:rPr>
          <w:rFonts w:ascii="Arial" w:hAnsi="Arial" w:cs="Arial"/>
          <w:iCs/>
          <w:sz w:val="24"/>
          <w:szCs w:val="26"/>
          <w:lang w:val="es-ES" w:eastAsia="es-ES"/>
        </w:rPr>
      </w:pPr>
    </w:p>
    <w:p w14:paraId="5ECCB111" w14:textId="77777777" w:rsidR="008F0252" w:rsidRPr="006821C9" w:rsidRDefault="008F0252" w:rsidP="00D3290D">
      <w:pPr>
        <w:widowControl w:val="0"/>
        <w:tabs>
          <w:tab w:val="left" w:pos="-1440"/>
          <w:tab w:val="left" w:pos="-720"/>
          <w:tab w:val="left" w:pos="0"/>
          <w:tab w:val="left" w:pos="3311"/>
        </w:tabs>
        <w:spacing w:after="0" w:line="240" w:lineRule="auto"/>
        <w:ind w:left="567" w:right="51"/>
        <w:jc w:val="both"/>
        <w:rPr>
          <w:rFonts w:ascii="Arial" w:hAnsi="Arial" w:cs="Arial"/>
          <w:iCs/>
          <w:sz w:val="24"/>
          <w:szCs w:val="26"/>
          <w:lang w:val="es-ES" w:eastAsia="es-ES"/>
        </w:rPr>
      </w:pPr>
      <w:r w:rsidRPr="006821C9">
        <w:rPr>
          <w:rFonts w:ascii="Arial" w:hAnsi="Arial" w:cs="Arial"/>
          <w:iCs/>
          <w:sz w:val="24"/>
          <w:szCs w:val="26"/>
          <w:lang w:val="es-ES" w:eastAsia="es-ES"/>
        </w:rPr>
        <w:t xml:space="preserve">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w:t>
      </w:r>
      <w:r w:rsidRPr="006821C9">
        <w:rPr>
          <w:rFonts w:ascii="Arial" w:hAnsi="Arial" w:cs="Arial"/>
          <w:iCs/>
          <w:sz w:val="24"/>
          <w:szCs w:val="26"/>
          <w:lang w:val="es-ES" w:eastAsia="es-ES"/>
        </w:rPr>
        <w:lastRenderedPageBreak/>
        <w:t>independiente desarrollada, puede provenir de una persona jurídica con la que no existe el elemento de la subordinación laboral o dependencia consistente en la potestad de impartir órdenes en la ejecución de la labor contratada.</w:t>
      </w:r>
    </w:p>
    <w:p w14:paraId="6DB1C8AB" w14:textId="77777777" w:rsidR="008F0252" w:rsidRPr="006821C9" w:rsidRDefault="008F0252" w:rsidP="00D3290D">
      <w:pPr>
        <w:widowControl w:val="0"/>
        <w:tabs>
          <w:tab w:val="left" w:pos="-1440"/>
          <w:tab w:val="left" w:pos="-720"/>
          <w:tab w:val="left" w:pos="0"/>
          <w:tab w:val="left" w:pos="3311"/>
        </w:tabs>
        <w:spacing w:after="0" w:line="240" w:lineRule="auto"/>
        <w:ind w:left="567" w:right="51"/>
        <w:jc w:val="both"/>
        <w:rPr>
          <w:rFonts w:ascii="Arial" w:hAnsi="Arial" w:cs="Arial"/>
          <w:iCs/>
          <w:sz w:val="24"/>
          <w:szCs w:val="26"/>
          <w:lang w:val="es-ES" w:eastAsia="es-ES"/>
        </w:rPr>
      </w:pPr>
    </w:p>
    <w:p w14:paraId="586C2CC0" w14:textId="77777777" w:rsidR="008F0252" w:rsidRPr="006821C9" w:rsidRDefault="008F0252" w:rsidP="00D3290D">
      <w:pPr>
        <w:widowControl w:val="0"/>
        <w:tabs>
          <w:tab w:val="left" w:pos="-1440"/>
          <w:tab w:val="left" w:pos="-720"/>
          <w:tab w:val="left" w:pos="0"/>
          <w:tab w:val="left" w:pos="3311"/>
        </w:tabs>
        <w:spacing w:after="0" w:line="240" w:lineRule="auto"/>
        <w:ind w:left="567" w:right="51"/>
        <w:jc w:val="both"/>
        <w:rPr>
          <w:rFonts w:ascii="Arial" w:hAnsi="Arial" w:cs="Arial"/>
          <w:iCs/>
          <w:sz w:val="24"/>
          <w:szCs w:val="26"/>
          <w:lang w:val="es-ES" w:eastAsia="es-ES"/>
        </w:rPr>
      </w:pPr>
      <w:r w:rsidRPr="006821C9">
        <w:rPr>
          <w:rFonts w:ascii="Arial" w:hAnsi="Arial" w:cs="Arial"/>
          <w:iCs/>
          <w:sz w:val="24"/>
          <w:szCs w:val="26"/>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48FD997E" w14:textId="77777777" w:rsidR="008F0252" w:rsidRPr="006821C9" w:rsidRDefault="008F0252" w:rsidP="00D3290D">
      <w:pPr>
        <w:widowControl w:val="0"/>
        <w:tabs>
          <w:tab w:val="left" w:pos="-1440"/>
          <w:tab w:val="left" w:pos="-720"/>
          <w:tab w:val="left" w:pos="0"/>
          <w:tab w:val="left" w:pos="3311"/>
        </w:tabs>
        <w:spacing w:after="0" w:line="240" w:lineRule="auto"/>
        <w:ind w:left="567" w:right="51"/>
        <w:jc w:val="both"/>
        <w:rPr>
          <w:rFonts w:ascii="Arial" w:hAnsi="Arial" w:cs="Arial"/>
          <w:iCs/>
          <w:sz w:val="24"/>
          <w:szCs w:val="26"/>
          <w:lang w:val="es-ES" w:eastAsia="es-ES"/>
        </w:rPr>
      </w:pPr>
    </w:p>
    <w:p w14:paraId="43F64526" w14:textId="77777777" w:rsidR="008F0252" w:rsidRPr="006821C9" w:rsidRDefault="008F0252" w:rsidP="00D3290D">
      <w:pPr>
        <w:widowControl w:val="0"/>
        <w:tabs>
          <w:tab w:val="left" w:pos="-1440"/>
          <w:tab w:val="left" w:pos="-720"/>
          <w:tab w:val="left" w:pos="0"/>
          <w:tab w:val="left" w:pos="3311"/>
        </w:tabs>
        <w:spacing w:after="0" w:line="240" w:lineRule="auto"/>
        <w:ind w:left="567" w:right="51"/>
        <w:jc w:val="both"/>
        <w:rPr>
          <w:rFonts w:ascii="Arial" w:hAnsi="Arial" w:cs="Arial"/>
          <w:iCs/>
          <w:sz w:val="24"/>
          <w:szCs w:val="26"/>
          <w:lang w:val="es-ES" w:eastAsia="es-ES"/>
        </w:rPr>
      </w:pPr>
      <w:r w:rsidRPr="006821C9">
        <w:rPr>
          <w:rFonts w:ascii="Arial" w:hAnsi="Arial" w:cs="Arial"/>
          <w:iCs/>
          <w:sz w:val="24"/>
          <w:szCs w:val="26"/>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59C79C7E" w14:textId="77777777" w:rsidR="008F0252" w:rsidRPr="006821C9" w:rsidRDefault="008F0252" w:rsidP="00D3290D">
      <w:pPr>
        <w:widowControl w:val="0"/>
        <w:tabs>
          <w:tab w:val="left" w:pos="-1440"/>
          <w:tab w:val="left" w:pos="-720"/>
          <w:tab w:val="left" w:pos="0"/>
          <w:tab w:val="left" w:pos="3311"/>
        </w:tabs>
        <w:spacing w:after="0" w:line="240" w:lineRule="auto"/>
        <w:ind w:left="567" w:right="51"/>
        <w:jc w:val="both"/>
        <w:rPr>
          <w:rFonts w:ascii="Arial" w:hAnsi="Arial" w:cs="Arial"/>
          <w:iCs/>
          <w:sz w:val="24"/>
          <w:szCs w:val="26"/>
          <w:lang w:val="es-ES" w:eastAsia="es-ES"/>
        </w:rPr>
      </w:pPr>
    </w:p>
    <w:p w14:paraId="59CB77DF" w14:textId="77777777" w:rsidR="008F0252" w:rsidRPr="006821C9" w:rsidRDefault="008F0252" w:rsidP="00D3290D">
      <w:pPr>
        <w:widowControl w:val="0"/>
        <w:spacing w:after="0" w:line="240" w:lineRule="auto"/>
        <w:ind w:left="567" w:right="51"/>
        <w:jc w:val="both"/>
        <w:rPr>
          <w:rFonts w:ascii="Arial" w:hAnsi="Arial" w:cs="Arial"/>
          <w:i/>
          <w:sz w:val="24"/>
          <w:szCs w:val="26"/>
          <w:lang w:val="es-ES" w:eastAsia="es-ES"/>
        </w:rPr>
      </w:pPr>
      <w:r w:rsidRPr="006821C9">
        <w:rPr>
          <w:rFonts w:ascii="Arial" w:hAnsi="Arial" w:cs="Arial"/>
          <w:sz w:val="24"/>
          <w:szCs w:val="26"/>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6821C9">
        <w:rPr>
          <w:rFonts w:ascii="Arial" w:hAnsi="Arial" w:cs="Arial"/>
          <w:iCs/>
          <w:sz w:val="24"/>
          <w:szCs w:val="26"/>
          <w:lang w:val="es-ES" w:eastAsia="es-ES"/>
        </w:rPr>
        <w:t>.</w:t>
      </w:r>
    </w:p>
    <w:p w14:paraId="6DC287A4" w14:textId="77777777" w:rsidR="008F0252" w:rsidRPr="006821C9" w:rsidRDefault="008F0252" w:rsidP="00D3290D">
      <w:pPr>
        <w:widowControl w:val="0"/>
        <w:spacing w:after="0" w:line="240" w:lineRule="auto"/>
        <w:jc w:val="both"/>
        <w:rPr>
          <w:rFonts w:ascii="Arial" w:hAnsi="Arial" w:cs="Arial"/>
          <w:sz w:val="24"/>
          <w:szCs w:val="28"/>
          <w:lang w:val="es-ES" w:eastAsia="es-ES"/>
        </w:rPr>
      </w:pPr>
    </w:p>
    <w:p w14:paraId="5ADA926A" w14:textId="77777777" w:rsidR="00D3290D" w:rsidRDefault="00D3290D" w:rsidP="006821C9">
      <w:pPr>
        <w:widowControl w:val="0"/>
        <w:spacing w:after="0" w:line="360" w:lineRule="auto"/>
        <w:jc w:val="both"/>
        <w:rPr>
          <w:rFonts w:ascii="Arial" w:hAnsi="Arial" w:cs="Arial"/>
          <w:sz w:val="24"/>
          <w:szCs w:val="28"/>
          <w:lang w:eastAsia="es-ES"/>
        </w:rPr>
      </w:pPr>
    </w:p>
    <w:p w14:paraId="0E2FE5D2" w14:textId="77777777" w:rsidR="00D3290D" w:rsidRDefault="00D3290D" w:rsidP="006821C9">
      <w:pPr>
        <w:widowControl w:val="0"/>
        <w:spacing w:after="0" w:line="360" w:lineRule="auto"/>
        <w:jc w:val="both"/>
        <w:rPr>
          <w:rFonts w:ascii="Arial" w:hAnsi="Arial" w:cs="Arial"/>
          <w:sz w:val="24"/>
          <w:szCs w:val="28"/>
          <w:lang w:eastAsia="es-ES"/>
        </w:rPr>
      </w:pPr>
    </w:p>
    <w:p w14:paraId="5E905FAF" w14:textId="77777777" w:rsidR="008F0252" w:rsidRPr="006821C9" w:rsidRDefault="008F0252" w:rsidP="006821C9">
      <w:pPr>
        <w:widowControl w:val="0"/>
        <w:spacing w:after="0" w:line="360" w:lineRule="auto"/>
        <w:jc w:val="both"/>
        <w:rPr>
          <w:rFonts w:ascii="Arial" w:hAnsi="Arial" w:cs="Arial"/>
          <w:sz w:val="24"/>
          <w:szCs w:val="28"/>
          <w:lang w:eastAsia="es-ES"/>
        </w:rPr>
      </w:pPr>
      <w:r w:rsidRPr="006821C9">
        <w:rPr>
          <w:rFonts w:ascii="Arial" w:hAnsi="Arial" w:cs="Arial"/>
          <w:sz w:val="24"/>
          <w:szCs w:val="28"/>
          <w:lang w:eastAsia="es-ES"/>
        </w:rPr>
        <w:t>Ahora bien, el artículo 2 del Decreto 2400 de 1968</w:t>
      </w:r>
      <w:r w:rsidRPr="006821C9">
        <w:rPr>
          <w:rFonts w:ascii="Arial" w:hAnsi="Arial" w:cs="Arial"/>
          <w:sz w:val="24"/>
          <w:szCs w:val="28"/>
          <w:vertAlign w:val="superscript"/>
          <w:lang w:eastAsia="es-ES"/>
        </w:rPr>
        <w:footnoteReference w:id="2"/>
      </w:r>
      <w:r w:rsidR="006D1370" w:rsidRPr="006821C9">
        <w:rPr>
          <w:rFonts w:ascii="Arial" w:hAnsi="Arial" w:cs="Arial"/>
          <w:sz w:val="24"/>
          <w:szCs w:val="28"/>
          <w:lang w:eastAsia="es-ES"/>
        </w:rPr>
        <w:t xml:space="preserve">, </w:t>
      </w:r>
      <w:r w:rsidR="006D1370" w:rsidRPr="006821C9">
        <w:rPr>
          <w:rFonts w:ascii="Arial" w:hAnsi="Arial" w:cs="Arial"/>
          <w:sz w:val="24"/>
          <w:szCs w:val="28"/>
          <w:lang w:val="es-ES" w:eastAsia="es-ES"/>
        </w:rPr>
        <w:t>«</w:t>
      </w:r>
      <w:r w:rsidRPr="006821C9">
        <w:rPr>
          <w:rFonts w:ascii="Arial" w:hAnsi="Arial" w:cs="Arial"/>
          <w:sz w:val="24"/>
          <w:szCs w:val="27"/>
          <w:lang w:eastAsia="es-ES"/>
        </w:rPr>
        <w:t>Por el cual se modifican las normas que regulan la administración del personal civil</w:t>
      </w:r>
      <w:r w:rsidR="006D1370" w:rsidRPr="006821C9">
        <w:rPr>
          <w:rFonts w:ascii="Arial" w:hAnsi="Arial" w:cs="Arial"/>
          <w:sz w:val="24"/>
          <w:szCs w:val="27"/>
          <w:lang w:eastAsia="es-ES"/>
        </w:rPr>
        <w:t xml:space="preserve"> </w:t>
      </w:r>
      <w:r w:rsidR="006D1370" w:rsidRPr="006821C9">
        <w:rPr>
          <w:rFonts w:ascii="Arial" w:eastAsia="Arial Unicode MS" w:hAnsi="Arial" w:cs="Arial"/>
          <w:color w:val="000000"/>
          <w:sz w:val="24"/>
          <w:szCs w:val="27"/>
          <w:lang w:val="es-ES"/>
        </w:rPr>
        <w:t>[...]»</w:t>
      </w:r>
      <w:r w:rsidRPr="006821C9">
        <w:rPr>
          <w:rFonts w:ascii="Arial" w:hAnsi="Arial" w:cs="Arial"/>
          <w:sz w:val="24"/>
          <w:szCs w:val="27"/>
          <w:lang w:eastAsia="es-ES"/>
        </w:rPr>
        <w:t>,</w:t>
      </w:r>
      <w:r w:rsidRPr="006821C9">
        <w:rPr>
          <w:rFonts w:ascii="Arial" w:hAnsi="Arial" w:cs="Arial"/>
          <w:sz w:val="24"/>
          <w:szCs w:val="28"/>
          <w:lang w:eastAsia="es-ES"/>
        </w:rPr>
        <w:t xml:space="preserve"> dispone:</w:t>
      </w:r>
    </w:p>
    <w:p w14:paraId="63B3B7D4" w14:textId="77777777" w:rsidR="008F0252" w:rsidRPr="006821C9" w:rsidRDefault="008F0252" w:rsidP="006821C9">
      <w:pPr>
        <w:widowControl w:val="0"/>
        <w:spacing w:after="0" w:line="360" w:lineRule="auto"/>
        <w:jc w:val="both"/>
        <w:rPr>
          <w:rFonts w:ascii="Arial" w:hAnsi="Arial" w:cs="Arial"/>
          <w:sz w:val="24"/>
          <w:szCs w:val="28"/>
          <w:lang w:eastAsia="es-ES"/>
        </w:rPr>
      </w:pPr>
    </w:p>
    <w:p w14:paraId="00A03881" w14:textId="77777777" w:rsidR="008F0252" w:rsidRPr="006821C9" w:rsidRDefault="008F0252" w:rsidP="00DC2F4F">
      <w:pPr>
        <w:widowControl w:val="0"/>
        <w:spacing w:after="0" w:line="240" w:lineRule="auto"/>
        <w:ind w:left="567" w:right="51"/>
        <w:jc w:val="both"/>
        <w:rPr>
          <w:rFonts w:ascii="Arial" w:hAnsi="Arial" w:cs="Arial"/>
          <w:iCs/>
          <w:sz w:val="24"/>
          <w:szCs w:val="26"/>
          <w:lang w:eastAsia="es-ES"/>
        </w:rPr>
      </w:pPr>
      <w:r w:rsidRPr="006821C9">
        <w:rPr>
          <w:rFonts w:ascii="Arial" w:hAnsi="Arial" w:cs="Arial"/>
          <w:iCs/>
          <w:sz w:val="24"/>
          <w:szCs w:val="26"/>
          <w:lang w:eastAsia="es-ES"/>
        </w:rPr>
        <w:t xml:space="preserve">Se entiende por empleo el conjunto de funciones señaladas por la Constitución, la ley, el reglamento o asignadas por autoridad competente que deben ser atendidas por una persona natural. </w:t>
      </w:r>
    </w:p>
    <w:p w14:paraId="1DA46357" w14:textId="77777777" w:rsidR="008F0252" w:rsidRPr="006821C9" w:rsidRDefault="008F0252" w:rsidP="00DC2F4F">
      <w:pPr>
        <w:widowControl w:val="0"/>
        <w:spacing w:after="0" w:line="240" w:lineRule="auto"/>
        <w:ind w:left="567" w:right="51"/>
        <w:jc w:val="both"/>
        <w:rPr>
          <w:rFonts w:ascii="Arial" w:hAnsi="Arial" w:cs="Arial"/>
          <w:iCs/>
          <w:sz w:val="24"/>
          <w:szCs w:val="26"/>
          <w:lang w:eastAsia="es-ES"/>
        </w:rPr>
      </w:pPr>
    </w:p>
    <w:p w14:paraId="4683B61B" w14:textId="77777777" w:rsidR="008F0252" w:rsidRPr="006821C9" w:rsidRDefault="008F0252" w:rsidP="00DC2F4F">
      <w:pPr>
        <w:widowControl w:val="0"/>
        <w:spacing w:after="0" w:line="240" w:lineRule="auto"/>
        <w:ind w:left="567" w:right="51"/>
        <w:jc w:val="both"/>
        <w:rPr>
          <w:rFonts w:ascii="Arial" w:hAnsi="Arial" w:cs="Arial"/>
          <w:iCs/>
          <w:sz w:val="24"/>
          <w:szCs w:val="26"/>
          <w:lang w:eastAsia="es-ES"/>
        </w:rPr>
      </w:pPr>
      <w:r w:rsidRPr="006821C9">
        <w:rPr>
          <w:rFonts w:ascii="Arial" w:hAnsi="Arial" w:cs="Arial"/>
          <w:iCs/>
          <w:sz w:val="24"/>
          <w:szCs w:val="26"/>
          <w:lang w:eastAsia="es-ES"/>
        </w:rPr>
        <w:t xml:space="preserve">Empleado o funcionario es la persona nombrada para ejercer un empleo y que ha tomado posesión del mismo. </w:t>
      </w:r>
    </w:p>
    <w:p w14:paraId="45EE034F" w14:textId="77777777" w:rsidR="008F0252" w:rsidRPr="006821C9" w:rsidRDefault="008F0252" w:rsidP="00DC2F4F">
      <w:pPr>
        <w:widowControl w:val="0"/>
        <w:spacing w:after="0" w:line="240" w:lineRule="auto"/>
        <w:ind w:left="567" w:right="51"/>
        <w:jc w:val="both"/>
        <w:rPr>
          <w:rFonts w:ascii="Arial" w:hAnsi="Arial" w:cs="Arial"/>
          <w:iCs/>
          <w:sz w:val="24"/>
          <w:szCs w:val="26"/>
          <w:lang w:eastAsia="es-ES"/>
        </w:rPr>
      </w:pPr>
    </w:p>
    <w:p w14:paraId="5701D998" w14:textId="77777777" w:rsidR="008F0252" w:rsidRPr="006821C9" w:rsidRDefault="008F0252" w:rsidP="00DC2F4F">
      <w:pPr>
        <w:widowControl w:val="0"/>
        <w:spacing w:after="0" w:line="240" w:lineRule="auto"/>
        <w:ind w:left="567" w:right="51"/>
        <w:jc w:val="both"/>
        <w:rPr>
          <w:rFonts w:ascii="Arial" w:hAnsi="Arial" w:cs="Arial"/>
          <w:iCs/>
          <w:sz w:val="24"/>
          <w:szCs w:val="26"/>
          <w:lang w:eastAsia="es-ES"/>
        </w:rPr>
      </w:pPr>
      <w:r w:rsidRPr="006821C9">
        <w:rPr>
          <w:rFonts w:ascii="Arial" w:hAnsi="Arial" w:cs="Arial"/>
          <w:iCs/>
          <w:sz w:val="24"/>
          <w:szCs w:val="26"/>
          <w:lang w:eastAsia="es-ES"/>
        </w:rPr>
        <w:t xml:space="preserve">Los empleados civiles de la Rama Ejecutiva integran el servicio civil de la República. </w:t>
      </w:r>
    </w:p>
    <w:p w14:paraId="7D058BA2" w14:textId="77777777" w:rsidR="00E60523" w:rsidRPr="006821C9" w:rsidRDefault="00E60523" w:rsidP="00DC2F4F">
      <w:pPr>
        <w:widowControl w:val="0"/>
        <w:spacing w:after="0" w:line="240" w:lineRule="auto"/>
        <w:ind w:left="567" w:right="51"/>
        <w:jc w:val="both"/>
        <w:rPr>
          <w:rFonts w:ascii="Arial" w:hAnsi="Arial" w:cs="Arial"/>
          <w:iCs/>
          <w:sz w:val="24"/>
          <w:szCs w:val="26"/>
          <w:lang w:eastAsia="es-ES"/>
        </w:rPr>
      </w:pPr>
    </w:p>
    <w:p w14:paraId="58CAC9E0" w14:textId="77777777" w:rsidR="008F0252" w:rsidRPr="006821C9" w:rsidRDefault="008F0252" w:rsidP="00DC2F4F">
      <w:pPr>
        <w:widowControl w:val="0"/>
        <w:spacing w:after="0" w:line="240" w:lineRule="auto"/>
        <w:ind w:left="567" w:right="51"/>
        <w:jc w:val="both"/>
        <w:rPr>
          <w:rFonts w:ascii="Arial" w:hAnsi="Arial" w:cs="Arial"/>
          <w:iCs/>
          <w:sz w:val="24"/>
          <w:szCs w:val="26"/>
          <w:lang w:eastAsia="es-ES"/>
        </w:rPr>
      </w:pPr>
      <w:r w:rsidRPr="006821C9">
        <w:rPr>
          <w:rFonts w:ascii="Arial" w:hAnsi="Arial" w:cs="Arial"/>
          <w:iCs/>
          <w:sz w:val="24"/>
          <w:szCs w:val="26"/>
          <w:lang w:eastAsia="es-E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76AF724F" w14:textId="77777777" w:rsidR="008F0252" w:rsidRPr="006821C9" w:rsidRDefault="008F0252" w:rsidP="00DC2F4F">
      <w:pPr>
        <w:widowControl w:val="0"/>
        <w:spacing w:after="0" w:line="240" w:lineRule="auto"/>
        <w:ind w:left="567" w:right="51"/>
        <w:jc w:val="both"/>
        <w:rPr>
          <w:rFonts w:ascii="Arial" w:hAnsi="Arial" w:cs="Arial"/>
          <w:iCs/>
          <w:sz w:val="24"/>
          <w:szCs w:val="26"/>
          <w:lang w:eastAsia="es-ES"/>
        </w:rPr>
      </w:pPr>
    </w:p>
    <w:p w14:paraId="43C13C08" w14:textId="77777777" w:rsidR="008F0252" w:rsidRPr="006821C9" w:rsidRDefault="008F0252" w:rsidP="00DC2F4F">
      <w:pPr>
        <w:widowControl w:val="0"/>
        <w:spacing w:after="0" w:line="240" w:lineRule="auto"/>
        <w:ind w:left="567" w:right="51"/>
        <w:jc w:val="both"/>
        <w:rPr>
          <w:rFonts w:ascii="Arial" w:hAnsi="Arial" w:cs="Arial"/>
          <w:iCs/>
          <w:sz w:val="24"/>
          <w:szCs w:val="26"/>
          <w:lang w:eastAsia="es-ES"/>
        </w:rPr>
      </w:pPr>
      <w:r w:rsidRPr="006821C9">
        <w:rPr>
          <w:rFonts w:ascii="Arial" w:hAnsi="Arial" w:cs="Arial"/>
          <w:iCs/>
          <w:sz w:val="24"/>
          <w:szCs w:val="26"/>
          <w:u w:val="single"/>
          <w:lang w:eastAsia="es-ES"/>
        </w:rPr>
        <w:t>Para el ejercicio de funciones de carácter permanente se crearán los empleos correspondientes, y en ningún caso, podrán celebrarse contratos de prestación de servicios para el desempeño de tales funciones</w:t>
      </w:r>
      <w:r w:rsidRPr="006821C9">
        <w:rPr>
          <w:rFonts w:ascii="Arial" w:hAnsi="Arial" w:cs="Arial"/>
          <w:iCs/>
          <w:sz w:val="24"/>
          <w:szCs w:val="26"/>
          <w:lang w:eastAsia="es-ES"/>
        </w:rPr>
        <w:t>.</w:t>
      </w:r>
    </w:p>
    <w:p w14:paraId="6728D825" w14:textId="77777777" w:rsidR="008F0252" w:rsidRDefault="008F0252" w:rsidP="006821C9">
      <w:pPr>
        <w:widowControl w:val="0"/>
        <w:spacing w:after="0" w:line="360" w:lineRule="auto"/>
        <w:ind w:left="567" w:right="51"/>
        <w:jc w:val="both"/>
        <w:rPr>
          <w:rFonts w:ascii="Arial" w:hAnsi="Arial" w:cs="Arial"/>
          <w:iCs/>
          <w:sz w:val="24"/>
          <w:szCs w:val="26"/>
          <w:lang w:eastAsia="es-ES"/>
        </w:rPr>
      </w:pPr>
    </w:p>
    <w:p w14:paraId="24F8EA18" w14:textId="77777777" w:rsidR="00DC2F4F" w:rsidRPr="006821C9" w:rsidRDefault="00DC2F4F" w:rsidP="006821C9">
      <w:pPr>
        <w:widowControl w:val="0"/>
        <w:spacing w:after="0" w:line="360" w:lineRule="auto"/>
        <w:ind w:left="567" w:right="51"/>
        <w:jc w:val="both"/>
        <w:rPr>
          <w:rFonts w:ascii="Arial" w:hAnsi="Arial" w:cs="Arial"/>
          <w:iCs/>
          <w:sz w:val="24"/>
          <w:szCs w:val="26"/>
          <w:lang w:eastAsia="es-ES"/>
        </w:rPr>
      </w:pPr>
    </w:p>
    <w:p w14:paraId="7C396EB6" w14:textId="77777777" w:rsidR="008F0252" w:rsidRPr="006821C9" w:rsidRDefault="008F0252" w:rsidP="006821C9">
      <w:pPr>
        <w:widowControl w:val="0"/>
        <w:spacing w:after="0" w:line="360" w:lineRule="auto"/>
        <w:jc w:val="both"/>
        <w:rPr>
          <w:rFonts w:ascii="Arial" w:hAnsi="Arial" w:cs="Arial"/>
          <w:sz w:val="24"/>
          <w:szCs w:val="28"/>
          <w:lang w:eastAsia="es-ES"/>
        </w:rPr>
      </w:pPr>
      <w:r w:rsidRPr="006821C9">
        <w:rPr>
          <w:rFonts w:ascii="Arial" w:hAnsi="Arial" w:cs="Arial"/>
          <w:sz w:val="24"/>
          <w:szCs w:val="28"/>
          <w:lang w:eastAsia="es-ES"/>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14:paraId="42592DB5" w14:textId="77777777" w:rsidR="008F0252" w:rsidRPr="006821C9" w:rsidRDefault="008F0252" w:rsidP="006821C9">
      <w:pPr>
        <w:widowControl w:val="0"/>
        <w:spacing w:after="0" w:line="360" w:lineRule="auto"/>
        <w:jc w:val="both"/>
        <w:rPr>
          <w:rFonts w:ascii="Arial" w:hAnsi="Arial" w:cs="Arial"/>
          <w:sz w:val="24"/>
          <w:szCs w:val="28"/>
          <w:lang w:eastAsia="es-ES"/>
        </w:rPr>
      </w:pPr>
    </w:p>
    <w:p w14:paraId="723B60AD" w14:textId="77777777" w:rsidR="008F0252" w:rsidRPr="006821C9" w:rsidRDefault="008F0252" w:rsidP="00A80DBD">
      <w:pPr>
        <w:widowControl w:val="0"/>
        <w:tabs>
          <w:tab w:val="left" w:pos="8789"/>
        </w:tabs>
        <w:spacing w:after="0" w:line="240" w:lineRule="auto"/>
        <w:ind w:left="567" w:right="51"/>
        <w:jc w:val="both"/>
        <w:rPr>
          <w:rFonts w:ascii="Arial" w:hAnsi="Arial" w:cs="Arial"/>
          <w:sz w:val="24"/>
          <w:szCs w:val="26"/>
          <w:lang w:eastAsia="es-ES"/>
        </w:rPr>
      </w:pPr>
      <w:r w:rsidRPr="006821C9">
        <w:rPr>
          <w:rFonts w:ascii="Arial" w:hAnsi="Arial" w:cs="Arial"/>
          <w:iCs/>
          <w:sz w:val="24"/>
          <w:szCs w:val="26"/>
          <w:lang w:eastAsia="es-ES"/>
        </w:rPr>
        <w:t xml:space="preserve">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w:t>
      </w:r>
      <w:r w:rsidR="00226AA7" w:rsidRPr="006821C9">
        <w:rPr>
          <w:rFonts w:ascii="Arial" w:hAnsi="Arial" w:cs="Arial"/>
          <w:iCs/>
          <w:sz w:val="24"/>
          <w:szCs w:val="26"/>
          <w:lang w:eastAsia="es-ES"/>
        </w:rPr>
        <w:t>mediante el concurso de méritos</w:t>
      </w:r>
      <w:r w:rsidRPr="006821C9">
        <w:rPr>
          <w:rFonts w:ascii="Arial" w:hAnsi="Arial" w:cs="Arial"/>
          <w:iCs/>
          <w:sz w:val="24"/>
          <w:szCs w:val="26"/>
          <w:lang w:eastAsia="es-ES"/>
        </w:rPr>
        <w:t xml:space="preserve">. </w:t>
      </w:r>
    </w:p>
    <w:p w14:paraId="6AF8CA93" w14:textId="77777777" w:rsidR="008F0252" w:rsidRPr="006821C9" w:rsidRDefault="008F0252" w:rsidP="006821C9">
      <w:pPr>
        <w:widowControl w:val="0"/>
        <w:spacing w:after="0" w:line="360" w:lineRule="auto"/>
        <w:jc w:val="both"/>
        <w:rPr>
          <w:rFonts w:ascii="Arial" w:hAnsi="Arial" w:cs="Arial"/>
          <w:sz w:val="24"/>
          <w:szCs w:val="28"/>
          <w:lang w:val="es-ES" w:eastAsia="es-ES"/>
        </w:rPr>
      </w:pPr>
    </w:p>
    <w:p w14:paraId="658061CF" w14:textId="77777777" w:rsidR="002B1052" w:rsidRDefault="002B1052" w:rsidP="006821C9">
      <w:pPr>
        <w:widowControl w:val="0"/>
        <w:spacing w:after="0" w:line="360" w:lineRule="auto"/>
        <w:jc w:val="both"/>
        <w:rPr>
          <w:rFonts w:ascii="Arial" w:hAnsi="Arial" w:cs="Arial"/>
          <w:sz w:val="24"/>
          <w:szCs w:val="28"/>
          <w:lang w:val="es-ES" w:eastAsia="es-ES"/>
        </w:rPr>
      </w:pPr>
    </w:p>
    <w:p w14:paraId="09353E82" w14:textId="77777777" w:rsidR="00A80DBD" w:rsidRPr="006821C9" w:rsidRDefault="00A80DBD" w:rsidP="006821C9">
      <w:pPr>
        <w:widowControl w:val="0"/>
        <w:spacing w:after="0" w:line="360" w:lineRule="auto"/>
        <w:jc w:val="both"/>
        <w:rPr>
          <w:rFonts w:ascii="Arial" w:hAnsi="Arial" w:cs="Arial"/>
          <w:sz w:val="24"/>
          <w:szCs w:val="28"/>
          <w:lang w:val="es-ES" w:eastAsia="es-ES"/>
        </w:rPr>
      </w:pPr>
    </w:p>
    <w:p w14:paraId="5AABC1D0" w14:textId="77777777" w:rsidR="008F0252" w:rsidRPr="006821C9" w:rsidRDefault="008F0252" w:rsidP="006821C9">
      <w:pPr>
        <w:widowControl w:val="0"/>
        <w:spacing w:after="0" w:line="360" w:lineRule="auto"/>
        <w:jc w:val="both"/>
        <w:rPr>
          <w:rFonts w:ascii="Arial" w:hAnsi="Arial" w:cs="Arial"/>
          <w:sz w:val="24"/>
          <w:szCs w:val="28"/>
          <w:lang w:val="es-ES" w:eastAsia="es-ES"/>
        </w:rPr>
      </w:pPr>
      <w:r w:rsidRPr="006821C9">
        <w:rPr>
          <w:rFonts w:ascii="Arial" w:hAnsi="Arial" w:cs="Arial"/>
          <w:sz w:val="24"/>
          <w:szCs w:val="28"/>
          <w:lang w:val="es-ES" w:eastAsia="es-ES"/>
        </w:rPr>
        <w:t xml:space="preserve">De lo anterior se colige que el contrato de prestación de servicios se desfigura cuando se comprueban los tres elementos constitutivos de una relación laboral, esto es, </w:t>
      </w:r>
      <w:r w:rsidRPr="006821C9">
        <w:rPr>
          <w:rFonts w:ascii="Arial" w:hAnsi="Arial" w:cs="Arial"/>
          <w:iCs/>
          <w:sz w:val="24"/>
          <w:szCs w:val="28"/>
          <w:lang w:val="es-ES" w:eastAsia="es-ES"/>
        </w:rPr>
        <w:t xml:space="preserve">la prestación personal del servicio, la remuneración y la continuada subordinación laboral, </w:t>
      </w:r>
      <w:r w:rsidRPr="006821C9">
        <w:rPr>
          <w:rFonts w:ascii="Arial" w:hAnsi="Arial" w:cs="Arial"/>
          <w:sz w:val="24"/>
          <w:szCs w:val="28"/>
          <w:lang w:val="es-ES" w:eastAsia="es-ES"/>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6821C9">
        <w:rPr>
          <w:rFonts w:ascii="Arial" w:hAnsi="Arial" w:cs="Arial"/>
          <w:bCs/>
          <w:sz w:val="24"/>
          <w:szCs w:val="28"/>
          <w:lang w:val="es-ES" w:eastAsia="es-ES"/>
        </w:rPr>
        <w:t>los derechos mínimos de las personas preceptuados en normas respecto de la materia.</w:t>
      </w:r>
    </w:p>
    <w:p w14:paraId="0A37386F" w14:textId="77777777" w:rsidR="008F0252" w:rsidRPr="006821C9" w:rsidRDefault="008F0252" w:rsidP="006821C9">
      <w:pPr>
        <w:widowControl w:val="0"/>
        <w:spacing w:after="0" w:line="360" w:lineRule="auto"/>
        <w:jc w:val="both"/>
        <w:rPr>
          <w:rFonts w:ascii="Arial" w:hAnsi="Arial" w:cs="Arial"/>
          <w:sz w:val="24"/>
          <w:szCs w:val="28"/>
          <w:lang w:val="es-ES" w:eastAsia="es-ES"/>
        </w:rPr>
      </w:pPr>
    </w:p>
    <w:p w14:paraId="037CB512" w14:textId="77777777" w:rsidR="008F0252" w:rsidRPr="006821C9" w:rsidRDefault="008F0252" w:rsidP="006821C9">
      <w:pPr>
        <w:widowControl w:val="0"/>
        <w:spacing w:after="0" w:line="360" w:lineRule="auto"/>
        <w:jc w:val="both"/>
        <w:rPr>
          <w:rFonts w:ascii="Arial" w:hAnsi="Arial" w:cs="Arial"/>
          <w:sz w:val="24"/>
          <w:szCs w:val="28"/>
          <w:lang w:val="es-ES" w:eastAsia="es-ES"/>
        </w:rPr>
      </w:pPr>
      <w:r w:rsidRPr="006821C9">
        <w:rPr>
          <w:rFonts w:ascii="Arial" w:hAnsi="Arial" w:cs="Arial"/>
          <w:sz w:val="24"/>
          <w:szCs w:val="28"/>
          <w:lang w:val="es-ES" w:eastAsia="es-ES"/>
        </w:rPr>
        <w:t>En</w:t>
      </w:r>
      <w:r w:rsidR="006D1370" w:rsidRPr="006821C9">
        <w:rPr>
          <w:rFonts w:ascii="Arial" w:hAnsi="Arial" w:cs="Arial"/>
          <w:sz w:val="24"/>
          <w:szCs w:val="28"/>
          <w:lang w:val="es-ES" w:eastAsia="es-ES"/>
        </w:rPr>
        <w:t xml:space="preserve"> otras palabras, el denominado «</w:t>
      </w:r>
      <w:r w:rsidRPr="006821C9">
        <w:rPr>
          <w:rFonts w:ascii="Arial" w:hAnsi="Arial" w:cs="Arial"/>
          <w:sz w:val="24"/>
          <w:szCs w:val="27"/>
          <w:lang w:val="es-ES" w:eastAsia="es-ES"/>
        </w:rPr>
        <w:t>contrato realidad</w:t>
      </w:r>
      <w:r w:rsidR="006D1370" w:rsidRPr="006821C9">
        <w:rPr>
          <w:rFonts w:ascii="Arial" w:eastAsia="Arial Unicode MS" w:hAnsi="Arial" w:cs="Arial"/>
          <w:color w:val="000000"/>
          <w:sz w:val="24"/>
          <w:szCs w:val="27"/>
          <w:lang w:val="es-ES"/>
        </w:rPr>
        <w:t>»</w:t>
      </w:r>
      <w:r w:rsidRPr="006821C9">
        <w:rPr>
          <w:rFonts w:ascii="Arial" w:hAnsi="Arial" w:cs="Arial"/>
          <w:sz w:val="24"/>
          <w:szCs w:val="28"/>
          <w:lang w:val="es-ES" w:eastAsia="es-ES"/>
        </w:rPr>
        <w:t xml:space="preserve">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w:t>
      </w:r>
      <w:r w:rsidRPr="006821C9">
        <w:rPr>
          <w:rFonts w:ascii="Arial" w:hAnsi="Arial" w:cs="Arial"/>
          <w:sz w:val="24"/>
          <w:szCs w:val="28"/>
          <w:lang w:val="es-ES" w:eastAsia="es-ES"/>
        </w:rPr>
        <w:lastRenderedPageBreak/>
        <w:t>coordinación respecto de verdaderos contratistas autónomos, para configurar dependencia y subordinación propia de las relaciones laborales</w:t>
      </w:r>
      <w:r w:rsidRPr="006821C9">
        <w:rPr>
          <w:rFonts w:ascii="Arial" w:hAnsi="Arial" w:cs="Arial"/>
          <w:sz w:val="24"/>
          <w:szCs w:val="28"/>
          <w:vertAlign w:val="superscript"/>
          <w:lang w:val="es-ES_tradnl" w:eastAsia="es-ES"/>
        </w:rPr>
        <w:footnoteReference w:id="3"/>
      </w:r>
      <w:r w:rsidRPr="006821C9">
        <w:rPr>
          <w:rFonts w:ascii="Arial" w:hAnsi="Arial" w:cs="Arial"/>
          <w:sz w:val="24"/>
          <w:szCs w:val="28"/>
          <w:lang w:val="es-ES" w:eastAsia="es-ES"/>
        </w:rPr>
        <w:t>.</w:t>
      </w:r>
    </w:p>
    <w:p w14:paraId="623B3699" w14:textId="77777777" w:rsidR="008F0252" w:rsidRPr="006821C9" w:rsidRDefault="008F0252" w:rsidP="006821C9">
      <w:pPr>
        <w:widowControl w:val="0"/>
        <w:spacing w:after="0" w:line="360" w:lineRule="auto"/>
        <w:jc w:val="both"/>
        <w:rPr>
          <w:rFonts w:ascii="Arial" w:hAnsi="Arial" w:cs="Arial"/>
          <w:sz w:val="24"/>
          <w:szCs w:val="28"/>
          <w:lang w:val="es-ES" w:eastAsia="es-ES"/>
        </w:rPr>
      </w:pPr>
    </w:p>
    <w:p w14:paraId="14AA7B3A" w14:textId="77777777" w:rsidR="00E60523" w:rsidRPr="006821C9" w:rsidRDefault="008F0252" w:rsidP="006821C9">
      <w:pPr>
        <w:widowControl w:val="0"/>
        <w:spacing w:after="0" w:line="360" w:lineRule="auto"/>
        <w:jc w:val="both"/>
        <w:rPr>
          <w:rFonts w:ascii="Arial" w:eastAsia="Times New Roman" w:hAnsi="Arial" w:cs="Arial"/>
          <w:b/>
          <w:color w:val="000000"/>
          <w:sz w:val="24"/>
          <w:szCs w:val="28"/>
          <w:lang w:val="es-ES_tradnl" w:eastAsia="es-ES"/>
        </w:rPr>
      </w:pPr>
      <w:r w:rsidRPr="006821C9">
        <w:rPr>
          <w:rFonts w:ascii="Arial" w:eastAsia="Times New Roman" w:hAnsi="Arial" w:cs="Arial"/>
          <w:sz w:val="24"/>
          <w:szCs w:val="28"/>
          <w:lang w:val="es-ES" w:eastAsia="es-ES"/>
        </w:rPr>
        <w:t>De igual manera, en reciente decisión la subsección B de esta sección segunda</w:t>
      </w:r>
      <w:r w:rsidRPr="006821C9">
        <w:rPr>
          <w:rFonts w:ascii="Arial" w:eastAsia="Times New Roman" w:hAnsi="Arial" w:cs="Arial"/>
          <w:sz w:val="24"/>
          <w:szCs w:val="28"/>
          <w:vertAlign w:val="superscript"/>
          <w:lang w:val="es-ES" w:eastAsia="es-ES"/>
        </w:rPr>
        <w:footnoteReference w:id="4"/>
      </w:r>
      <w:r w:rsidRPr="006821C9">
        <w:rPr>
          <w:rFonts w:ascii="Arial" w:eastAsia="Times New Roman" w:hAnsi="Arial" w:cs="Arial"/>
          <w:sz w:val="24"/>
          <w:szCs w:val="28"/>
          <w:lang w:val="es-ES" w:eastAsia="es-ES"/>
        </w:rPr>
        <w:t xml:space="preserve"> recordó que (i) la </w:t>
      </w:r>
      <w:r w:rsidRPr="006821C9">
        <w:rPr>
          <w:rFonts w:ascii="Arial" w:eastAsia="Times New Roman" w:hAnsi="Arial" w:cs="Arial"/>
          <w:iCs/>
          <w:sz w:val="24"/>
          <w:szCs w:val="28"/>
          <w:u w:val="single"/>
          <w:lang w:eastAsia="es-ES"/>
        </w:rPr>
        <w:t>subordinación</w:t>
      </w:r>
      <w:r w:rsidRPr="006821C9">
        <w:rPr>
          <w:rFonts w:ascii="Arial" w:eastAsia="Times New Roman" w:hAnsi="Arial" w:cs="Arial"/>
          <w:i/>
          <w:iCs/>
          <w:sz w:val="24"/>
          <w:szCs w:val="28"/>
          <w:u w:val="single"/>
          <w:lang w:eastAsia="es-ES"/>
        </w:rPr>
        <w:t xml:space="preserve"> </w:t>
      </w:r>
      <w:r w:rsidRPr="006821C9">
        <w:rPr>
          <w:rFonts w:ascii="Arial" w:eastAsia="Times New Roman" w:hAnsi="Arial" w:cs="Arial"/>
          <w:sz w:val="24"/>
          <w:szCs w:val="28"/>
          <w:u w:val="single"/>
          <w:lang w:eastAsia="es-ES"/>
        </w:rPr>
        <w:t>o dependencia</w:t>
      </w:r>
      <w:r w:rsidRPr="006821C9">
        <w:rPr>
          <w:rFonts w:ascii="Arial" w:eastAsia="Times New Roman" w:hAnsi="Arial" w:cs="Arial"/>
          <w:sz w:val="24"/>
          <w:szCs w:val="28"/>
          <w:lang w:eastAsia="es-ES"/>
        </w:rPr>
        <w:t xml:space="preserve"> es la situación en la que se exige del servidor público el cumplimiento de órdenes en cualquier momento, en cuanto al modo, tiempo o cantidad de trabajo, y se le imponen reglamentos, la cual debe mantenerse durante el vínculo; (</w:t>
      </w:r>
      <w:proofErr w:type="spellStart"/>
      <w:r w:rsidRPr="006821C9">
        <w:rPr>
          <w:rFonts w:ascii="Arial" w:eastAsia="Times New Roman" w:hAnsi="Arial" w:cs="Arial"/>
          <w:sz w:val="24"/>
          <w:szCs w:val="28"/>
          <w:lang w:eastAsia="es-ES"/>
        </w:rPr>
        <w:t>ii</w:t>
      </w:r>
      <w:proofErr w:type="spellEnd"/>
      <w:r w:rsidRPr="006821C9">
        <w:rPr>
          <w:rFonts w:ascii="Arial" w:eastAsia="Times New Roman" w:hAnsi="Arial" w:cs="Arial"/>
          <w:sz w:val="24"/>
          <w:szCs w:val="28"/>
          <w:lang w:eastAsia="es-ES"/>
        </w:rPr>
        <w:t xml:space="preserve">) le corresponde a la parte actora demostrar la </w:t>
      </w:r>
      <w:r w:rsidRPr="006821C9">
        <w:rPr>
          <w:rFonts w:ascii="Arial" w:eastAsia="Times New Roman" w:hAnsi="Arial" w:cs="Arial"/>
          <w:iCs/>
          <w:sz w:val="24"/>
          <w:szCs w:val="28"/>
          <w:u w:val="single"/>
          <w:lang w:eastAsia="es-ES"/>
        </w:rPr>
        <w:t>permanencia</w:t>
      </w:r>
      <w:r w:rsidRPr="006821C9">
        <w:rPr>
          <w:rFonts w:ascii="Arial" w:eastAsia="Times New Roman" w:hAnsi="Arial" w:cs="Arial"/>
          <w:sz w:val="24"/>
          <w:szCs w:val="28"/>
          <w:lang w:eastAsia="es-ES"/>
        </w:rPr>
        <w:t xml:space="preserve">, es decir, que la labor sea inherente a la entidad, y </w:t>
      </w:r>
      <w:r w:rsidRPr="006821C9">
        <w:rPr>
          <w:rFonts w:ascii="Arial" w:eastAsia="Times New Roman" w:hAnsi="Arial" w:cs="Arial"/>
          <w:iCs/>
          <w:sz w:val="24"/>
          <w:szCs w:val="28"/>
          <w:u w:val="single"/>
          <w:lang w:eastAsia="es-ES"/>
        </w:rPr>
        <w:t>la equidad o similitud</w:t>
      </w:r>
      <w:r w:rsidRPr="006821C9">
        <w:rPr>
          <w:rFonts w:ascii="Arial" w:eastAsia="Times New Roman" w:hAnsi="Arial" w:cs="Arial"/>
          <w:sz w:val="24"/>
          <w:szCs w:val="28"/>
          <w:lang w:eastAsia="es-ES"/>
        </w:rPr>
        <w:t>, que es el parámetro de comparación con los demás empleados de planta, requisitos necesarios establecidos por la jurisprudencia, para desentrañar de la apariencia del contrato de prestación de servicios una verdadera relación laboral; y (</w:t>
      </w:r>
      <w:proofErr w:type="spellStart"/>
      <w:r w:rsidRPr="006821C9">
        <w:rPr>
          <w:rFonts w:ascii="Arial" w:eastAsia="Times New Roman" w:hAnsi="Arial" w:cs="Arial"/>
          <w:sz w:val="24"/>
          <w:szCs w:val="28"/>
          <w:lang w:eastAsia="es-ES"/>
        </w:rPr>
        <w:t>iii</w:t>
      </w:r>
      <w:proofErr w:type="spellEnd"/>
      <w:r w:rsidRPr="006821C9">
        <w:rPr>
          <w:rFonts w:ascii="Arial" w:eastAsia="Times New Roman" w:hAnsi="Arial" w:cs="Arial"/>
          <w:sz w:val="24"/>
          <w:szCs w:val="28"/>
          <w:lang w:eastAsia="es-ES"/>
        </w:rPr>
        <w:t xml:space="preserve">) por el hecho de que se declare la existencia de la relación laboral y puedan reconocerse derechos económicos laborales a quien fue vinculado bajo la modalidad de contrato de prestación de servicios que ocultó una verdadera relación laboral, </w:t>
      </w:r>
      <w:r w:rsidRPr="006821C9">
        <w:rPr>
          <w:rFonts w:ascii="Arial" w:eastAsia="Times New Roman" w:hAnsi="Arial" w:cs="Arial"/>
          <w:bCs/>
          <w:sz w:val="24"/>
          <w:szCs w:val="28"/>
          <w:lang w:eastAsia="es-ES"/>
        </w:rPr>
        <w:t>no se le puede otorgar la calidad de empleado público</w:t>
      </w:r>
      <w:r w:rsidRPr="006821C9">
        <w:rPr>
          <w:rFonts w:ascii="Arial" w:eastAsia="Times New Roman" w:hAnsi="Arial" w:cs="Arial"/>
          <w:sz w:val="24"/>
          <w:szCs w:val="28"/>
          <w:lang w:eastAsia="es-ES"/>
        </w:rPr>
        <w:t>, dado que para ello es indispensable que se den los presupuestos de nombramiento o elección y su correspondiente posesión</w:t>
      </w:r>
      <w:r w:rsidR="00155666" w:rsidRPr="006821C9">
        <w:rPr>
          <w:rFonts w:ascii="Arial" w:eastAsia="Times New Roman" w:hAnsi="Arial" w:cs="Arial"/>
          <w:i/>
          <w:sz w:val="24"/>
          <w:szCs w:val="28"/>
          <w:lang w:eastAsia="es-ES"/>
        </w:rPr>
        <w:t xml:space="preserve">, </w:t>
      </w:r>
      <w:r w:rsidR="00155666" w:rsidRPr="006821C9">
        <w:rPr>
          <w:rFonts w:ascii="Arial" w:hAnsi="Arial" w:cs="Arial"/>
          <w:sz w:val="24"/>
          <w:szCs w:val="28"/>
        </w:rPr>
        <w:t xml:space="preserve">elementos de juicio que enmarcan el análisis del tema y que se tendrán en cuenta para decidir el asunto </w:t>
      </w:r>
      <w:r w:rsidR="00155666" w:rsidRPr="006821C9">
        <w:rPr>
          <w:rFonts w:ascii="Arial" w:hAnsi="Arial" w:cs="Arial"/>
          <w:i/>
          <w:sz w:val="24"/>
          <w:szCs w:val="28"/>
        </w:rPr>
        <w:t>sub examine.</w:t>
      </w:r>
      <w:r w:rsidR="005A3D93" w:rsidRPr="006821C9">
        <w:rPr>
          <w:rFonts w:ascii="Arial" w:eastAsia="Times New Roman" w:hAnsi="Arial" w:cs="Arial"/>
          <w:b/>
          <w:color w:val="000000"/>
          <w:sz w:val="24"/>
          <w:szCs w:val="28"/>
          <w:lang w:val="es-ES_tradnl" w:eastAsia="es-ES"/>
        </w:rPr>
        <w:t xml:space="preserve"> </w:t>
      </w:r>
    </w:p>
    <w:p w14:paraId="6B462C45" w14:textId="77777777" w:rsidR="00E60523" w:rsidRPr="006821C9" w:rsidRDefault="00E60523" w:rsidP="006821C9">
      <w:pPr>
        <w:widowControl w:val="0"/>
        <w:spacing w:after="0" w:line="360" w:lineRule="auto"/>
        <w:jc w:val="both"/>
        <w:rPr>
          <w:rFonts w:ascii="Arial" w:eastAsia="Times New Roman" w:hAnsi="Arial" w:cs="Arial"/>
          <w:b/>
          <w:color w:val="000000"/>
          <w:sz w:val="24"/>
          <w:szCs w:val="28"/>
          <w:lang w:val="es-ES_tradnl" w:eastAsia="es-ES"/>
        </w:rPr>
      </w:pPr>
    </w:p>
    <w:p w14:paraId="7E1D48DA" w14:textId="77777777" w:rsidR="00326059" w:rsidRPr="006821C9" w:rsidRDefault="008F0252" w:rsidP="006821C9">
      <w:pPr>
        <w:widowControl w:val="0"/>
        <w:spacing w:after="0" w:line="360" w:lineRule="auto"/>
        <w:jc w:val="both"/>
        <w:rPr>
          <w:rFonts w:ascii="Arial" w:eastAsia="Times New Roman" w:hAnsi="Arial" w:cs="Arial"/>
          <w:color w:val="000000"/>
          <w:sz w:val="24"/>
          <w:szCs w:val="28"/>
          <w:lang w:val="es-ES_tradnl" w:eastAsia="es-ES"/>
        </w:rPr>
      </w:pPr>
      <w:r w:rsidRPr="006821C9">
        <w:rPr>
          <w:rFonts w:ascii="Arial" w:eastAsia="Times New Roman" w:hAnsi="Arial" w:cs="Arial"/>
          <w:b/>
          <w:color w:val="000000"/>
          <w:sz w:val="24"/>
          <w:szCs w:val="28"/>
          <w:lang w:val="es-ES_tradnl" w:eastAsia="es-ES"/>
        </w:rPr>
        <w:t>3</w:t>
      </w:r>
      <w:r w:rsidR="00715E88" w:rsidRPr="006821C9">
        <w:rPr>
          <w:rFonts w:ascii="Arial" w:eastAsia="Times New Roman" w:hAnsi="Arial" w:cs="Arial"/>
          <w:b/>
          <w:color w:val="000000"/>
          <w:sz w:val="24"/>
          <w:szCs w:val="28"/>
          <w:lang w:val="es-ES_tradnl" w:eastAsia="es-ES"/>
        </w:rPr>
        <w:t>.4 Caso concreto.</w:t>
      </w:r>
      <w:r w:rsidR="00715E88" w:rsidRPr="006821C9">
        <w:rPr>
          <w:rFonts w:ascii="Arial" w:eastAsia="Times New Roman" w:hAnsi="Arial" w:cs="Arial"/>
          <w:color w:val="000000"/>
          <w:sz w:val="24"/>
          <w:szCs w:val="28"/>
          <w:lang w:val="es-ES_tradnl" w:eastAsia="es-ES"/>
        </w:rPr>
        <w:t xml:space="preserve"> </w:t>
      </w:r>
      <w:r w:rsidR="00E60523" w:rsidRPr="006821C9">
        <w:rPr>
          <w:rFonts w:ascii="Arial" w:eastAsia="Times New Roman" w:hAnsi="Arial" w:cs="Arial"/>
          <w:color w:val="000000"/>
          <w:sz w:val="24"/>
          <w:szCs w:val="28"/>
          <w:lang w:val="es-ES_tradnl" w:eastAsia="es-ES"/>
        </w:rPr>
        <w:t xml:space="preserve">A continuación, procede la Sala a analizar las peculiaridades del caso objeto de juzgamiento frente al marco normativo que gobierna la materia. En ese sentido, </w:t>
      </w:r>
      <w:r w:rsidR="00E60523" w:rsidRPr="006821C9">
        <w:rPr>
          <w:rFonts w:ascii="Arial" w:eastAsia="Times New Roman" w:hAnsi="Arial" w:cs="Arial"/>
          <w:color w:val="000000"/>
          <w:sz w:val="24"/>
          <w:szCs w:val="28"/>
          <w:lang w:eastAsia="es-ES"/>
        </w:rPr>
        <w:t>en atención a</w:t>
      </w:r>
      <w:r w:rsidR="00DD6C1A" w:rsidRPr="006821C9">
        <w:rPr>
          <w:rFonts w:ascii="Arial" w:eastAsia="Times New Roman" w:hAnsi="Arial" w:cs="Arial"/>
          <w:color w:val="000000"/>
          <w:sz w:val="24"/>
          <w:szCs w:val="28"/>
          <w:lang w:eastAsia="es-ES"/>
        </w:rPr>
        <w:t>l material probatorio traído al plenario</w:t>
      </w:r>
      <w:r w:rsidR="00411F99" w:rsidRPr="006821C9">
        <w:rPr>
          <w:rFonts w:ascii="Arial" w:eastAsia="Times New Roman" w:hAnsi="Arial" w:cs="Arial"/>
          <w:color w:val="000000"/>
          <w:sz w:val="24"/>
          <w:szCs w:val="28"/>
          <w:lang w:val="es-ES_tradnl" w:eastAsia="es-ES"/>
        </w:rPr>
        <w:t xml:space="preserve"> y de conformidad con los hechos constatados por esta Corporación, </w:t>
      </w:r>
      <w:r w:rsidR="00326059" w:rsidRPr="006821C9">
        <w:rPr>
          <w:rFonts w:ascii="Arial" w:eastAsia="Times New Roman" w:hAnsi="Arial" w:cs="Arial"/>
          <w:color w:val="000000"/>
          <w:sz w:val="24"/>
          <w:szCs w:val="28"/>
          <w:lang w:val="es-ES_tradnl" w:eastAsia="es-ES"/>
        </w:rPr>
        <w:t>se destaca:</w:t>
      </w:r>
    </w:p>
    <w:p w14:paraId="4480C1B7" w14:textId="77777777" w:rsidR="00715E88" w:rsidRPr="006821C9" w:rsidRDefault="00715E88" w:rsidP="006821C9">
      <w:pPr>
        <w:spacing w:after="0" w:line="360" w:lineRule="auto"/>
        <w:jc w:val="both"/>
        <w:rPr>
          <w:rFonts w:ascii="Arial" w:eastAsia="Times New Roman" w:hAnsi="Arial" w:cs="Arial"/>
          <w:color w:val="000000"/>
          <w:sz w:val="24"/>
          <w:szCs w:val="28"/>
          <w:lang w:val="es-ES_tradnl" w:eastAsia="es-ES"/>
        </w:rPr>
      </w:pPr>
    </w:p>
    <w:p w14:paraId="1A946053" w14:textId="77777777" w:rsidR="00715E88" w:rsidRPr="006821C9" w:rsidRDefault="00715E88" w:rsidP="006821C9">
      <w:pPr>
        <w:spacing w:after="0" w:line="360" w:lineRule="auto"/>
        <w:jc w:val="both"/>
        <w:rPr>
          <w:rFonts w:ascii="Arial" w:eastAsia="Times New Roman" w:hAnsi="Arial" w:cs="Arial"/>
          <w:color w:val="000000"/>
          <w:sz w:val="24"/>
          <w:szCs w:val="28"/>
          <w:lang w:val="es-ES_tradnl" w:eastAsia="es-ES"/>
        </w:rPr>
      </w:pPr>
      <w:r w:rsidRPr="006821C9">
        <w:rPr>
          <w:rFonts w:ascii="Arial" w:eastAsia="Times New Roman" w:hAnsi="Arial" w:cs="Arial"/>
          <w:color w:val="000000"/>
          <w:sz w:val="24"/>
          <w:szCs w:val="28"/>
          <w:lang w:val="es-ES_tradnl" w:eastAsia="es-ES"/>
        </w:rPr>
        <w:t>a)</w:t>
      </w:r>
      <w:r w:rsidR="0025580B" w:rsidRPr="006821C9">
        <w:rPr>
          <w:rFonts w:ascii="Arial" w:eastAsia="Times New Roman" w:hAnsi="Arial" w:cs="Arial"/>
          <w:color w:val="000000"/>
          <w:sz w:val="24"/>
          <w:szCs w:val="28"/>
          <w:lang w:val="es-ES_tradnl" w:eastAsia="es-ES"/>
        </w:rPr>
        <w:t xml:space="preserve"> Petición presentada, el 25 de enero de 2013</w:t>
      </w:r>
      <w:r w:rsidRPr="006821C9">
        <w:rPr>
          <w:rFonts w:ascii="Arial" w:eastAsia="Times New Roman" w:hAnsi="Arial" w:cs="Arial"/>
          <w:color w:val="000000"/>
          <w:sz w:val="24"/>
          <w:szCs w:val="28"/>
          <w:lang w:val="es-ES_tradnl" w:eastAsia="es-ES"/>
        </w:rPr>
        <w:t>,</w:t>
      </w:r>
      <w:r w:rsidR="0025580B" w:rsidRPr="006821C9">
        <w:rPr>
          <w:rFonts w:ascii="Arial" w:eastAsia="Times New Roman" w:hAnsi="Arial" w:cs="Arial"/>
          <w:color w:val="000000"/>
          <w:sz w:val="24"/>
          <w:szCs w:val="28"/>
          <w:lang w:val="es-ES_tradnl" w:eastAsia="es-ES"/>
        </w:rPr>
        <w:t xml:space="preserve"> por el actor ante</w:t>
      </w:r>
      <w:r w:rsidRPr="006821C9">
        <w:rPr>
          <w:rFonts w:ascii="Arial" w:eastAsia="Times New Roman" w:hAnsi="Arial" w:cs="Arial"/>
          <w:color w:val="000000"/>
          <w:sz w:val="24"/>
          <w:szCs w:val="28"/>
          <w:lang w:val="es-ES_tradnl" w:eastAsia="es-ES"/>
        </w:rPr>
        <w:t xml:space="preserve"> la ES</w:t>
      </w:r>
      <w:r w:rsidR="00411F99" w:rsidRPr="006821C9">
        <w:rPr>
          <w:rFonts w:ascii="Arial" w:eastAsia="Times New Roman" w:hAnsi="Arial" w:cs="Arial"/>
          <w:color w:val="000000"/>
          <w:sz w:val="24"/>
          <w:szCs w:val="28"/>
          <w:lang w:val="es-ES_tradnl" w:eastAsia="es-ES"/>
        </w:rPr>
        <w:t>E H</w:t>
      </w:r>
      <w:r w:rsidR="0025580B" w:rsidRPr="006821C9">
        <w:rPr>
          <w:rFonts w:ascii="Arial" w:eastAsia="Times New Roman" w:hAnsi="Arial" w:cs="Arial"/>
          <w:color w:val="000000"/>
          <w:sz w:val="24"/>
          <w:szCs w:val="28"/>
          <w:lang w:val="es-ES_tradnl" w:eastAsia="es-ES"/>
        </w:rPr>
        <w:t>ospital San Juan de Dios de Girón</w:t>
      </w:r>
      <w:r w:rsidRPr="006821C9">
        <w:rPr>
          <w:rFonts w:ascii="Arial" w:eastAsia="Times New Roman" w:hAnsi="Arial" w:cs="Arial"/>
          <w:color w:val="000000"/>
          <w:sz w:val="24"/>
          <w:szCs w:val="28"/>
          <w:lang w:val="es-ES_tradnl" w:eastAsia="es-ES"/>
        </w:rPr>
        <w:t xml:space="preserve"> (</w:t>
      </w:r>
      <w:r w:rsidR="0025580B" w:rsidRPr="006821C9">
        <w:rPr>
          <w:rFonts w:ascii="Arial" w:eastAsia="Times New Roman" w:hAnsi="Arial" w:cs="Arial"/>
          <w:color w:val="000000"/>
          <w:sz w:val="24"/>
          <w:szCs w:val="28"/>
          <w:lang w:val="es-ES_tradnl" w:eastAsia="es-ES"/>
        </w:rPr>
        <w:t>Santander</w:t>
      </w:r>
      <w:r w:rsidRPr="006821C9">
        <w:rPr>
          <w:rFonts w:ascii="Arial" w:eastAsia="Times New Roman" w:hAnsi="Arial" w:cs="Arial"/>
          <w:color w:val="000000"/>
          <w:sz w:val="24"/>
          <w:szCs w:val="28"/>
          <w:lang w:val="es-ES_tradnl" w:eastAsia="es-ES"/>
        </w:rPr>
        <w:t xml:space="preserve">), orientada </w:t>
      </w:r>
      <w:r w:rsidR="0025580B" w:rsidRPr="006821C9">
        <w:rPr>
          <w:rFonts w:ascii="Arial" w:eastAsia="Times New Roman" w:hAnsi="Arial" w:cs="Arial"/>
          <w:color w:val="000000"/>
          <w:sz w:val="24"/>
          <w:szCs w:val="28"/>
          <w:lang w:val="es-ES_tradnl" w:eastAsia="es-ES"/>
        </w:rPr>
        <w:t xml:space="preserve">a que se declare </w:t>
      </w:r>
      <w:r w:rsidRPr="006821C9">
        <w:rPr>
          <w:rFonts w:ascii="Arial" w:eastAsia="Times New Roman" w:hAnsi="Arial" w:cs="Arial"/>
          <w:color w:val="000000"/>
          <w:sz w:val="24"/>
          <w:szCs w:val="27"/>
          <w:lang w:val="es-ES_tradnl" w:eastAsia="es-ES"/>
        </w:rPr>
        <w:t>«</w:t>
      </w:r>
      <w:r w:rsidR="002B1052" w:rsidRPr="006821C9">
        <w:rPr>
          <w:rFonts w:ascii="Arial" w:eastAsia="Times New Roman" w:hAnsi="Arial" w:cs="Arial"/>
          <w:color w:val="000000"/>
          <w:sz w:val="24"/>
          <w:szCs w:val="27"/>
          <w:lang w:val="es-ES" w:eastAsia="es-ES"/>
        </w:rPr>
        <w:t xml:space="preserve">[...] </w:t>
      </w:r>
      <w:r w:rsidR="0025580B" w:rsidRPr="006821C9">
        <w:rPr>
          <w:rFonts w:ascii="Arial" w:eastAsia="Times New Roman" w:hAnsi="Arial" w:cs="Arial"/>
          <w:color w:val="000000"/>
          <w:sz w:val="24"/>
          <w:szCs w:val="27"/>
          <w:lang w:val="es-ES_tradnl" w:eastAsia="es-ES"/>
        </w:rPr>
        <w:t>l</w:t>
      </w:r>
      <w:r w:rsidR="00411F99" w:rsidRPr="006821C9">
        <w:rPr>
          <w:rFonts w:ascii="Arial" w:eastAsia="Times New Roman" w:hAnsi="Arial" w:cs="Arial"/>
          <w:color w:val="000000"/>
          <w:sz w:val="24"/>
          <w:szCs w:val="27"/>
          <w:lang w:val="es-ES_tradnl" w:eastAsia="es-ES"/>
        </w:rPr>
        <w:t>a</w:t>
      </w:r>
      <w:r w:rsidR="0025580B" w:rsidRPr="006821C9">
        <w:rPr>
          <w:rFonts w:ascii="Arial" w:eastAsia="Times New Roman" w:hAnsi="Arial" w:cs="Arial"/>
          <w:color w:val="000000"/>
          <w:sz w:val="24"/>
          <w:szCs w:val="27"/>
          <w:lang w:val="es-ES_tradnl" w:eastAsia="es-ES"/>
        </w:rPr>
        <w:t xml:space="preserve"> existencia de un contrato de trabajo, desde el inicio</w:t>
      </w:r>
      <w:r w:rsidR="00C108E4" w:rsidRPr="006821C9">
        <w:rPr>
          <w:rFonts w:ascii="Arial" w:eastAsia="Times New Roman" w:hAnsi="Arial" w:cs="Arial"/>
          <w:color w:val="000000"/>
          <w:sz w:val="24"/>
          <w:szCs w:val="27"/>
          <w:lang w:val="es-ES_tradnl" w:eastAsia="es-ES"/>
        </w:rPr>
        <w:t xml:space="preserve"> </w:t>
      </w:r>
      <w:r w:rsidR="0025580B" w:rsidRPr="006821C9">
        <w:rPr>
          <w:rFonts w:ascii="Arial" w:eastAsia="Times New Roman" w:hAnsi="Arial" w:cs="Arial"/>
          <w:color w:val="000000"/>
          <w:sz w:val="24"/>
          <w:szCs w:val="27"/>
          <w:lang w:val="es-ES_tradnl" w:eastAsia="es-ES"/>
        </w:rPr>
        <w:t>de la prestación personal del servicio subordinada y remunerada hasta el momento del retiro definitivo y que se ordene por lo tanto el pago de todos los derechos laborales derivados de un contrato de trabajo</w:t>
      </w:r>
      <w:r w:rsidR="00411F99" w:rsidRPr="006821C9">
        <w:rPr>
          <w:rFonts w:ascii="Arial" w:eastAsia="Times New Roman" w:hAnsi="Arial" w:cs="Arial"/>
          <w:color w:val="000000"/>
          <w:sz w:val="24"/>
          <w:szCs w:val="27"/>
          <w:lang w:val="es-ES_tradnl" w:eastAsia="es-ES"/>
        </w:rPr>
        <w:t>,</w:t>
      </w:r>
      <w:r w:rsidR="0025580B" w:rsidRPr="006821C9">
        <w:rPr>
          <w:rFonts w:ascii="Arial" w:eastAsia="Times New Roman" w:hAnsi="Arial" w:cs="Arial"/>
          <w:color w:val="000000"/>
          <w:sz w:val="24"/>
          <w:szCs w:val="27"/>
          <w:lang w:val="es-ES_tradnl" w:eastAsia="es-ES"/>
        </w:rPr>
        <w:t xml:space="preserve"> como son: cesantías </w:t>
      </w:r>
      <w:r w:rsidR="0025580B" w:rsidRPr="006821C9">
        <w:rPr>
          <w:rFonts w:ascii="Arial" w:eastAsia="Arial Unicode MS" w:hAnsi="Arial" w:cs="Arial"/>
          <w:color w:val="000000"/>
          <w:sz w:val="24"/>
          <w:szCs w:val="27"/>
          <w:lang w:val="es-ES"/>
        </w:rPr>
        <w:t>[...], in</w:t>
      </w:r>
      <w:r w:rsidR="000F6A2C" w:rsidRPr="006821C9">
        <w:rPr>
          <w:rFonts w:ascii="Arial" w:eastAsia="Arial Unicode MS" w:hAnsi="Arial" w:cs="Arial"/>
          <w:color w:val="000000"/>
          <w:sz w:val="24"/>
          <w:szCs w:val="27"/>
          <w:lang w:val="es-ES"/>
        </w:rPr>
        <w:t xml:space="preserve">tereses a las cesantías [...], </w:t>
      </w:r>
      <w:r w:rsidR="0025580B" w:rsidRPr="006821C9">
        <w:rPr>
          <w:rFonts w:ascii="Arial" w:eastAsia="Arial Unicode MS" w:hAnsi="Arial" w:cs="Arial"/>
          <w:color w:val="000000"/>
          <w:sz w:val="24"/>
          <w:szCs w:val="27"/>
          <w:lang w:val="es-ES"/>
        </w:rPr>
        <w:t xml:space="preserve">primas legales [...], primas extralegales [...], vacaciones [...], indemnización por falta de pago [...], despido sin justa causa [...], beneficios convencionales [...], DEVOLUCIÓN DE </w:t>
      </w:r>
      <w:r w:rsidR="0025580B" w:rsidRPr="006821C9">
        <w:rPr>
          <w:rFonts w:ascii="Arial" w:eastAsia="Arial Unicode MS" w:hAnsi="Arial" w:cs="Arial"/>
          <w:color w:val="000000"/>
          <w:sz w:val="24"/>
          <w:szCs w:val="27"/>
          <w:lang w:val="es-ES"/>
        </w:rPr>
        <w:lastRenderedPageBreak/>
        <w:t>APORTES EFECTUADOS A LA SEGURIDAD SOCIAL Y RETENCIÓN EN LA FUENTE</w:t>
      </w:r>
      <w:r w:rsidRPr="006821C9">
        <w:rPr>
          <w:rFonts w:ascii="Arial" w:eastAsia="Times New Roman" w:hAnsi="Arial" w:cs="Arial"/>
          <w:color w:val="000000"/>
          <w:sz w:val="24"/>
          <w:szCs w:val="28"/>
          <w:lang w:val="es-ES_tradnl" w:eastAsia="es-ES"/>
        </w:rPr>
        <w:t>» (</w:t>
      </w:r>
      <w:proofErr w:type="spellStart"/>
      <w:r w:rsidRPr="006821C9">
        <w:rPr>
          <w:rFonts w:ascii="Arial" w:eastAsia="Times New Roman" w:hAnsi="Arial" w:cs="Arial"/>
          <w:color w:val="000000"/>
          <w:sz w:val="24"/>
          <w:szCs w:val="28"/>
          <w:lang w:val="es-ES_tradnl" w:eastAsia="es-ES"/>
        </w:rPr>
        <w:t>ff</w:t>
      </w:r>
      <w:proofErr w:type="spellEnd"/>
      <w:r w:rsidRPr="006821C9">
        <w:rPr>
          <w:rFonts w:ascii="Arial" w:eastAsia="Times New Roman" w:hAnsi="Arial" w:cs="Arial"/>
          <w:color w:val="000000"/>
          <w:sz w:val="24"/>
          <w:szCs w:val="28"/>
          <w:lang w:val="es-ES_tradnl" w:eastAsia="es-ES"/>
        </w:rPr>
        <w:t>. 2</w:t>
      </w:r>
      <w:r w:rsidR="00C108E4" w:rsidRPr="006821C9">
        <w:rPr>
          <w:rFonts w:ascii="Arial" w:eastAsia="Times New Roman" w:hAnsi="Arial" w:cs="Arial"/>
          <w:color w:val="000000"/>
          <w:sz w:val="24"/>
          <w:szCs w:val="28"/>
          <w:lang w:val="es-ES_tradnl" w:eastAsia="es-ES"/>
        </w:rPr>
        <w:t>1 a 23</w:t>
      </w:r>
      <w:r w:rsidRPr="006821C9">
        <w:rPr>
          <w:rFonts w:ascii="Arial" w:eastAsia="Times New Roman" w:hAnsi="Arial" w:cs="Arial"/>
          <w:color w:val="000000"/>
          <w:sz w:val="24"/>
          <w:szCs w:val="28"/>
          <w:lang w:val="es-ES_tradnl" w:eastAsia="es-ES"/>
        </w:rPr>
        <w:t>).</w:t>
      </w:r>
      <w:r w:rsidR="00827073">
        <w:rPr>
          <w:rFonts w:ascii="Arial" w:eastAsia="Times New Roman" w:hAnsi="Arial" w:cs="Arial"/>
          <w:color w:val="000000"/>
          <w:sz w:val="24"/>
          <w:szCs w:val="28"/>
          <w:lang w:val="es-ES_tradnl" w:eastAsia="es-ES"/>
        </w:rPr>
        <w:t xml:space="preserve"> </w:t>
      </w:r>
    </w:p>
    <w:p w14:paraId="494017A2" w14:textId="77777777" w:rsidR="00E41DDB" w:rsidRPr="006821C9" w:rsidRDefault="00E41DDB" w:rsidP="006821C9">
      <w:pPr>
        <w:spacing w:after="0" w:line="360" w:lineRule="auto"/>
        <w:jc w:val="both"/>
        <w:rPr>
          <w:rFonts w:ascii="Arial" w:eastAsia="Times New Roman" w:hAnsi="Arial" w:cs="Arial"/>
          <w:color w:val="000000"/>
          <w:sz w:val="24"/>
          <w:szCs w:val="28"/>
          <w:lang w:val="es-ES_tradnl" w:eastAsia="es-ES"/>
        </w:rPr>
      </w:pPr>
    </w:p>
    <w:p w14:paraId="3AD786A1" w14:textId="77777777" w:rsidR="00715E88" w:rsidRPr="006821C9" w:rsidRDefault="00715E88" w:rsidP="006821C9">
      <w:pPr>
        <w:spacing w:after="0" w:line="360" w:lineRule="auto"/>
        <w:jc w:val="both"/>
        <w:rPr>
          <w:rFonts w:ascii="Arial" w:eastAsia="Times New Roman" w:hAnsi="Arial" w:cs="Arial"/>
          <w:color w:val="000000"/>
          <w:sz w:val="24"/>
          <w:szCs w:val="28"/>
          <w:lang w:val="es-ES_tradnl" w:eastAsia="es-ES"/>
        </w:rPr>
      </w:pPr>
      <w:r w:rsidRPr="006821C9">
        <w:rPr>
          <w:rFonts w:ascii="Arial" w:eastAsia="Times New Roman" w:hAnsi="Arial" w:cs="Arial"/>
          <w:color w:val="000000"/>
          <w:sz w:val="24"/>
          <w:szCs w:val="28"/>
          <w:lang w:val="es-ES_tradnl" w:eastAsia="es-ES"/>
        </w:rPr>
        <w:t>b) Oficio de</w:t>
      </w:r>
      <w:r w:rsidR="00C108E4" w:rsidRPr="006821C9">
        <w:rPr>
          <w:rFonts w:ascii="Arial" w:eastAsia="Times New Roman" w:hAnsi="Arial" w:cs="Arial"/>
          <w:color w:val="000000"/>
          <w:sz w:val="24"/>
          <w:szCs w:val="28"/>
          <w:lang w:val="es-ES_tradnl" w:eastAsia="es-ES"/>
        </w:rPr>
        <w:t xml:space="preserve"> 11 de febrero de 2013, del gerente de la ESE Hospital San Juan de Dios de Girón (Santander)</w:t>
      </w:r>
      <w:r w:rsidR="00DF43E7" w:rsidRPr="006821C9">
        <w:rPr>
          <w:rFonts w:ascii="Arial" w:eastAsia="Times New Roman" w:hAnsi="Arial" w:cs="Arial"/>
          <w:color w:val="000000"/>
          <w:sz w:val="24"/>
          <w:szCs w:val="28"/>
          <w:lang w:val="es-ES_tradnl" w:eastAsia="es-ES"/>
        </w:rPr>
        <w:t>, que decide de manera desfavorable la anterior solicitud (f.</w:t>
      </w:r>
      <w:r w:rsidR="00C56885" w:rsidRPr="006821C9">
        <w:rPr>
          <w:rFonts w:ascii="Arial" w:eastAsia="Times New Roman" w:hAnsi="Arial" w:cs="Arial"/>
          <w:color w:val="000000"/>
          <w:sz w:val="24"/>
          <w:szCs w:val="28"/>
          <w:lang w:val="es-ES_tradnl" w:eastAsia="es-ES"/>
        </w:rPr>
        <w:t xml:space="preserve"> </w:t>
      </w:r>
      <w:r w:rsidR="00DF43E7" w:rsidRPr="006821C9">
        <w:rPr>
          <w:rFonts w:ascii="Arial" w:eastAsia="Times New Roman" w:hAnsi="Arial" w:cs="Arial"/>
          <w:color w:val="000000"/>
          <w:sz w:val="24"/>
          <w:szCs w:val="28"/>
          <w:lang w:val="es-ES_tradnl" w:eastAsia="es-ES"/>
        </w:rPr>
        <w:t>20</w:t>
      </w:r>
      <w:r w:rsidRPr="006821C9">
        <w:rPr>
          <w:rFonts w:ascii="Arial" w:eastAsia="Times New Roman" w:hAnsi="Arial" w:cs="Arial"/>
          <w:color w:val="000000"/>
          <w:sz w:val="24"/>
          <w:szCs w:val="28"/>
          <w:lang w:val="es-ES_tradnl" w:eastAsia="es-ES"/>
        </w:rPr>
        <w:t xml:space="preserve">). </w:t>
      </w:r>
    </w:p>
    <w:p w14:paraId="7954B416" w14:textId="77777777" w:rsidR="00715E88" w:rsidRPr="006821C9" w:rsidRDefault="00715E88" w:rsidP="006821C9">
      <w:pPr>
        <w:spacing w:after="0" w:line="360" w:lineRule="auto"/>
        <w:jc w:val="both"/>
        <w:rPr>
          <w:rFonts w:ascii="Arial" w:eastAsia="Times New Roman" w:hAnsi="Arial" w:cs="Arial"/>
          <w:color w:val="000000"/>
          <w:sz w:val="24"/>
          <w:szCs w:val="28"/>
          <w:lang w:val="es-ES_tradnl" w:eastAsia="es-ES"/>
        </w:rPr>
      </w:pPr>
    </w:p>
    <w:p w14:paraId="418DBBE2" w14:textId="77777777" w:rsidR="00715E88" w:rsidRPr="006821C9" w:rsidRDefault="00715E88" w:rsidP="006821C9">
      <w:pPr>
        <w:spacing w:after="0" w:line="360" w:lineRule="auto"/>
        <w:jc w:val="both"/>
        <w:rPr>
          <w:rFonts w:ascii="Arial" w:eastAsia="Times New Roman" w:hAnsi="Arial" w:cs="Arial"/>
          <w:color w:val="000000"/>
          <w:sz w:val="24"/>
          <w:szCs w:val="28"/>
          <w:lang w:val="es-ES_tradnl" w:eastAsia="es-ES"/>
        </w:rPr>
      </w:pPr>
      <w:r w:rsidRPr="006821C9">
        <w:rPr>
          <w:rFonts w:ascii="Arial" w:eastAsia="Times New Roman" w:hAnsi="Arial" w:cs="Arial"/>
          <w:color w:val="000000"/>
          <w:sz w:val="24"/>
          <w:szCs w:val="28"/>
          <w:lang w:val="es-ES_tradnl" w:eastAsia="es-ES"/>
        </w:rPr>
        <w:t>c)</w:t>
      </w:r>
      <w:r w:rsidR="00464F5A" w:rsidRPr="006821C9">
        <w:rPr>
          <w:rFonts w:ascii="Arial" w:eastAsia="Times New Roman" w:hAnsi="Arial" w:cs="Arial"/>
          <w:color w:val="000000"/>
          <w:sz w:val="24"/>
          <w:szCs w:val="28"/>
          <w:lang w:val="es-ES_tradnl" w:eastAsia="es-ES"/>
        </w:rPr>
        <w:t xml:space="preserve"> </w:t>
      </w:r>
      <w:r w:rsidR="00464F5A" w:rsidRPr="006821C9">
        <w:rPr>
          <w:rFonts w:ascii="Arial" w:eastAsia="Times New Roman" w:hAnsi="Arial" w:cs="Arial"/>
          <w:color w:val="000000"/>
          <w:sz w:val="24"/>
          <w:szCs w:val="28"/>
          <w:lang w:val="es-ES" w:eastAsia="es-ES"/>
        </w:rPr>
        <w:t>Copia de los siguientes</w:t>
      </w:r>
      <w:r w:rsidR="00464F5A" w:rsidRPr="006821C9">
        <w:rPr>
          <w:rFonts w:ascii="Arial" w:eastAsia="Times New Roman" w:hAnsi="Arial" w:cs="Arial"/>
          <w:color w:val="000000"/>
          <w:sz w:val="24"/>
          <w:szCs w:val="28"/>
          <w:lang w:val="es-ES_tradnl" w:eastAsia="es-ES"/>
        </w:rPr>
        <w:t xml:space="preserve"> c</w:t>
      </w:r>
      <w:r w:rsidRPr="006821C9">
        <w:rPr>
          <w:rFonts w:ascii="Arial" w:eastAsia="Times New Roman" w:hAnsi="Arial" w:cs="Arial"/>
          <w:color w:val="000000"/>
          <w:sz w:val="24"/>
          <w:szCs w:val="28"/>
          <w:lang w:val="es-ES_tradnl" w:eastAsia="es-ES"/>
        </w:rPr>
        <w:t>ontratos de prestación de servicios</w:t>
      </w:r>
      <w:r w:rsidR="00C23689" w:rsidRPr="006821C9">
        <w:rPr>
          <w:rFonts w:ascii="Arial" w:eastAsia="Times New Roman" w:hAnsi="Arial" w:cs="Arial"/>
          <w:color w:val="000000"/>
          <w:sz w:val="24"/>
          <w:szCs w:val="28"/>
          <w:lang w:val="es-ES_tradnl" w:eastAsia="es-ES"/>
        </w:rPr>
        <w:t>:</w:t>
      </w:r>
      <w:r w:rsidR="00C23689" w:rsidRPr="006821C9">
        <w:rPr>
          <w:rStyle w:val="Refdenotaalpie"/>
          <w:rFonts w:ascii="Arial" w:eastAsia="Times New Roman" w:hAnsi="Arial" w:cs="Arial"/>
          <w:color w:val="000000"/>
          <w:sz w:val="24"/>
          <w:szCs w:val="28"/>
          <w:lang w:val="es-ES_tradnl" w:eastAsia="es-ES"/>
        </w:rPr>
        <w:footnoteReference w:id="5"/>
      </w:r>
      <w:r w:rsidRPr="006821C9">
        <w:rPr>
          <w:rFonts w:ascii="Arial" w:eastAsia="Times New Roman" w:hAnsi="Arial" w:cs="Arial"/>
          <w:color w:val="000000"/>
          <w:sz w:val="24"/>
          <w:szCs w:val="28"/>
          <w:lang w:val="es-ES_tradnl" w:eastAsia="es-ES"/>
        </w:rPr>
        <w:t xml:space="preserve"> </w:t>
      </w:r>
    </w:p>
    <w:p w14:paraId="756DABBC" w14:textId="77777777" w:rsidR="00B1029C" w:rsidRPr="006821C9" w:rsidRDefault="00B1029C" w:rsidP="006821C9">
      <w:pPr>
        <w:spacing w:after="0" w:line="360" w:lineRule="auto"/>
        <w:jc w:val="both"/>
        <w:rPr>
          <w:rFonts w:ascii="Arial" w:eastAsia="Times New Roman" w:hAnsi="Arial" w:cs="Arial"/>
          <w:color w:val="000000"/>
          <w:sz w:val="24"/>
          <w:szCs w:val="28"/>
          <w:lang w:val="es-ES_tradnl" w:eastAsia="es-ES"/>
        </w:rPr>
      </w:pPr>
    </w:p>
    <w:tbl>
      <w:tblPr>
        <w:tblW w:w="88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993"/>
        <w:gridCol w:w="1134"/>
        <w:gridCol w:w="992"/>
        <w:gridCol w:w="1017"/>
        <w:gridCol w:w="1117"/>
        <w:gridCol w:w="897"/>
      </w:tblGrid>
      <w:tr w:rsidR="000872E2" w:rsidRPr="00D05ACD" w14:paraId="5CF5C458" w14:textId="77777777" w:rsidTr="00D05ACD">
        <w:tc>
          <w:tcPr>
            <w:tcW w:w="1134" w:type="dxa"/>
            <w:shd w:val="clear" w:color="auto" w:fill="auto"/>
          </w:tcPr>
          <w:p w14:paraId="0B6234F3" w14:textId="77777777" w:rsidR="00464F5A" w:rsidRPr="00D05ACD" w:rsidRDefault="00464F5A" w:rsidP="006821C9">
            <w:pPr>
              <w:widowControl w:val="0"/>
              <w:spacing w:after="0" w:line="360" w:lineRule="auto"/>
              <w:jc w:val="center"/>
              <w:rPr>
                <w:rFonts w:ascii="Arial" w:hAnsi="Arial" w:cs="Arial"/>
                <w:b/>
                <w:sz w:val="18"/>
                <w:szCs w:val="18"/>
              </w:rPr>
            </w:pPr>
          </w:p>
          <w:p w14:paraId="5196063F" w14:textId="77777777" w:rsidR="000F6A2C" w:rsidRPr="00D05ACD" w:rsidRDefault="00464F5A" w:rsidP="006821C9">
            <w:pPr>
              <w:widowControl w:val="0"/>
              <w:spacing w:after="0" w:line="360" w:lineRule="auto"/>
              <w:rPr>
                <w:rFonts w:ascii="Arial" w:hAnsi="Arial" w:cs="Arial"/>
                <w:b/>
                <w:sz w:val="18"/>
                <w:szCs w:val="18"/>
              </w:rPr>
            </w:pPr>
            <w:r w:rsidRPr="00D05ACD">
              <w:rPr>
                <w:rFonts w:ascii="Arial" w:hAnsi="Arial" w:cs="Arial"/>
                <w:b/>
                <w:sz w:val="18"/>
                <w:szCs w:val="18"/>
              </w:rPr>
              <w:t>Contrato</w:t>
            </w:r>
          </w:p>
          <w:p w14:paraId="037A9308" w14:textId="77777777" w:rsidR="00464F5A" w:rsidRPr="00D05ACD" w:rsidRDefault="000F6A2C" w:rsidP="006821C9">
            <w:pPr>
              <w:widowControl w:val="0"/>
              <w:spacing w:after="0" w:line="360" w:lineRule="auto"/>
              <w:jc w:val="center"/>
              <w:rPr>
                <w:rFonts w:ascii="Arial" w:hAnsi="Arial" w:cs="Arial"/>
                <w:b/>
                <w:sz w:val="18"/>
                <w:szCs w:val="18"/>
              </w:rPr>
            </w:pPr>
            <w:proofErr w:type="spellStart"/>
            <w:r w:rsidRPr="00D05ACD">
              <w:rPr>
                <w:rFonts w:ascii="Arial" w:hAnsi="Arial" w:cs="Arial"/>
                <w:b/>
                <w:sz w:val="18"/>
                <w:szCs w:val="18"/>
              </w:rPr>
              <w:t>N°</w:t>
            </w:r>
            <w:proofErr w:type="spellEnd"/>
            <w:r w:rsidRPr="00D05ACD">
              <w:rPr>
                <w:rFonts w:ascii="Arial" w:hAnsi="Arial" w:cs="Arial"/>
                <w:b/>
                <w:sz w:val="18"/>
                <w:szCs w:val="18"/>
              </w:rPr>
              <w:t>.</w:t>
            </w:r>
          </w:p>
        </w:tc>
        <w:tc>
          <w:tcPr>
            <w:tcW w:w="1559" w:type="dxa"/>
          </w:tcPr>
          <w:p w14:paraId="10673BDA" w14:textId="77777777" w:rsidR="00464F5A" w:rsidRPr="00D05ACD" w:rsidRDefault="00464F5A" w:rsidP="006821C9">
            <w:pPr>
              <w:widowControl w:val="0"/>
              <w:spacing w:after="0" w:line="360" w:lineRule="auto"/>
              <w:jc w:val="center"/>
              <w:rPr>
                <w:rFonts w:ascii="Arial" w:hAnsi="Arial" w:cs="Arial"/>
                <w:b/>
                <w:sz w:val="18"/>
                <w:szCs w:val="18"/>
              </w:rPr>
            </w:pPr>
          </w:p>
          <w:p w14:paraId="636FD889" w14:textId="77777777" w:rsidR="00464F5A" w:rsidRPr="00D05ACD" w:rsidRDefault="00464F5A" w:rsidP="006821C9">
            <w:pPr>
              <w:widowControl w:val="0"/>
              <w:spacing w:after="0" w:line="360" w:lineRule="auto"/>
              <w:jc w:val="center"/>
              <w:rPr>
                <w:rFonts w:ascii="Arial" w:hAnsi="Arial" w:cs="Arial"/>
                <w:b/>
                <w:sz w:val="18"/>
                <w:szCs w:val="18"/>
              </w:rPr>
            </w:pPr>
            <w:r w:rsidRPr="00D05ACD">
              <w:rPr>
                <w:rFonts w:ascii="Arial" w:hAnsi="Arial" w:cs="Arial"/>
                <w:b/>
                <w:sz w:val="18"/>
                <w:szCs w:val="18"/>
              </w:rPr>
              <w:t>Objeto</w:t>
            </w:r>
          </w:p>
        </w:tc>
        <w:tc>
          <w:tcPr>
            <w:tcW w:w="993" w:type="dxa"/>
            <w:shd w:val="clear" w:color="auto" w:fill="auto"/>
          </w:tcPr>
          <w:p w14:paraId="54D2DE67" w14:textId="77777777" w:rsidR="00464F5A" w:rsidRPr="00D05ACD" w:rsidRDefault="00464F5A" w:rsidP="006821C9">
            <w:pPr>
              <w:widowControl w:val="0"/>
              <w:spacing w:after="0" w:line="360" w:lineRule="auto"/>
              <w:jc w:val="center"/>
              <w:rPr>
                <w:rFonts w:ascii="Arial" w:hAnsi="Arial" w:cs="Arial"/>
                <w:b/>
                <w:sz w:val="18"/>
                <w:szCs w:val="18"/>
              </w:rPr>
            </w:pPr>
          </w:p>
          <w:p w14:paraId="38AAFF11" w14:textId="77777777" w:rsidR="00464F5A" w:rsidRPr="00D05ACD" w:rsidRDefault="00464F5A" w:rsidP="006821C9">
            <w:pPr>
              <w:widowControl w:val="0"/>
              <w:spacing w:after="0" w:line="360" w:lineRule="auto"/>
              <w:jc w:val="center"/>
              <w:rPr>
                <w:rFonts w:ascii="Arial" w:hAnsi="Arial" w:cs="Arial"/>
                <w:b/>
                <w:sz w:val="18"/>
                <w:szCs w:val="18"/>
              </w:rPr>
            </w:pPr>
            <w:r w:rsidRPr="00D05ACD">
              <w:rPr>
                <w:rFonts w:ascii="Arial" w:hAnsi="Arial" w:cs="Arial"/>
                <w:b/>
                <w:sz w:val="18"/>
                <w:szCs w:val="18"/>
              </w:rPr>
              <w:t>Fecha</w:t>
            </w:r>
          </w:p>
        </w:tc>
        <w:tc>
          <w:tcPr>
            <w:tcW w:w="1134" w:type="dxa"/>
            <w:shd w:val="clear" w:color="auto" w:fill="auto"/>
          </w:tcPr>
          <w:p w14:paraId="13080D5D" w14:textId="77777777" w:rsidR="00464F5A" w:rsidRPr="00D05ACD" w:rsidRDefault="00464F5A" w:rsidP="006821C9">
            <w:pPr>
              <w:widowControl w:val="0"/>
              <w:spacing w:after="0" w:line="360" w:lineRule="auto"/>
              <w:jc w:val="center"/>
              <w:rPr>
                <w:rFonts w:ascii="Arial" w:hAnsi="Arial" w:cs="Arial"/>
                <w:b/>
                <w:sz w:val="18"/>
                <w:szCs w:val="18"/>
              </w:rPr>
            </w:pPr>
          </w:p>
          <w:p w14:paraId="36F568A0" w14:textId="77777777" w:rsidR="00464F5A" w:rsidRPr="00D05ACD" w:rsidRDefault="00464F5A" w:rsidP="006821C9">
            <w:pPr>
              <w:widowControl w:val="0"/>
              <w:spacing w:after="0" w:line="360" w:lineRule="auto"/>
              <w:jc w:val="center"/>
              <w:rPr>
                <w:rFonts w:ascii="Arial" w:hAnsi="Arial" w:cs="Arial"/>
                <w:b/>
                <w:sz w:val="18"/>
                <w:szCs w:val="18"/>
              </w:rPr>
            </w:pPr>
            <w:r w:rsidRPr="00D05ACD">
              <w:rPr>
                <w:rFonts w:ascii="Arial" w:hAnsi="Arial" w:cs="Arial"/>
                <w:b/>
                <w:sz w:val="18"/>
                <w:szCs w:val="18"/>
              </w:rPr>
              <w:t>Valor</w:t>
            </w:r>
          </w:p>
        </w:tc>
        <w:tc>
          <w:tcPr>
            <w:tcW w:w="992" w:type="dxa"/>
            <w:shd w:val="clear" w:color="auto" w:fill="auto"/>
          </w:tcPr>
          <w:p w14:paraId="7FBB92AB" w14:textId="77777777" w:rsidR="00464F5A" w:rsidRPr="00D05ACD" w:rsidRDefault="00464F5A" w:rsidP="006821C9">
            <w:pPr>
              <w:widowControl w:val="0"/>
              <w:spacing w:after="0" w:line="360" w:lineRule="auto"/>
              <w:jc w:val="center"/>
              <w:rPr>
                <w:rFonts w:ascii="Arial" w:hAnsi="Arial" w:cs="Arial"/>
                <w:b/>
                <w:sz w:val="18"/>
                <w:szCs w:val="18"/>
              </w:rPr>
            </w:pPr>
          </w:p>
          <w:p w14:paraId="59F6B470" w14:textId="77777777" w:rsidR="00464F5A" w:rsidRPr="00D05ACD" w:rsidRDefault="00464F5A" w:rsidP="006821C9">
            <w:pPr>
              <w:widowControl w:val="0"/>
              <w:spacing w:after="0" w:line="360" w:lineRule="auto"/>
              <w:jc w:val="center"/>
              <w:rPr>
                <w:rFonts w:ascii="Arial" w:hAnsi="Arial" w:cs="Arial"/>
                <w:b/>
                <w:sz w:val="18"/>
                <w:szCs w:val="18"/>
              </w:rPr>
            </w:pPr>
            <w:r w:rsidRPr="00D05ACD">
              <w:rPr>
                <w:rFonts w:ascii="Arial" w:hAnsi="Arial" w:cs="Arial"/>
                <w:b/>
                <w:sz w:val="18"/>
                <w:szCs w:val="18"/>
              </w:rPr>
              <w:t>Período</w:t>
            </w:r>
          </w:p>
        </w:tc>
        <w:tc>
          <w:tcPr>
            <w:tcW w:w="1017" w:type="dxa"/>
            <w:shd w:val="clear" w:color="auto" w:fill="auto"/>
          </w:tcPr>
          <w:p w14:paraId="68751283" w14:textId="77777777" w:rsidR="00464F5A" w:rsidRPr="00D05ACD" w:rsidRDefault="00464F5A" w:rsidP="006821C9">
            <w:pPr>
              <w:widowControl w:val="0"/>
              <w:spacing w:after="0" w:line="360" w:lineRule="auto"/>
              <w:jc w:val="center"/>
              <w:rPr>
                <w:rFonts w:ascii="Arial" w:hAnsi="Arial" w:cs="Arial"/>
                <w:b/>
                <w:sz w:val="18"/>
                <w:szCs w:val="18"/>
              </w:rPr>
            </w:pPr>
          </w:p>
          <w:p w14:paraId="6E542605" w14:textId="77777777" w:rsidR="00464F5A" w:rsidRPr="00D05ACD" w:rsidRDefault="00464F5A" w:rsidP="006821C9">
            <w:pPr>
              <w:widowControl w:val="0"/>
              <w:spacing w:after="0" w:line="360" w:lineRule="auto"/>
              <w:jc w:val="center"/>
              <w:rPr>
                <w:rFonts w:ascii="Arial" w:hAnsi="Arial" w:cs="Arial"/>
                <w:b/>
                <w:sz w:val="18"/>
                <w:szCs w:val="18"/>
              </w:rPr>
            </w:pPr>
            <w:r w:rsidRPr="00D05ACD">
              <w:rPr>
                <w:rFonts w:ascii="Arial" w:hAnsi="Arial" w:cs="Arial"/>
                <w:b/>
                <w:sz w:val="18"/>
                <w:szCs w:val="18"/>
              </w:rPr>
              <w:t>Desde</w:t>
            </w:r>
          </w:p>
        </w:tc>
        <w:tc>
          <w:tcPr>
            <w:tcW w:w="1117" w:type="dxa"/>
            <w:shd w:val="clear" w:color="auto" w:fill="auto"/>
          </w:tcPr>
          <w:p w14:paraId="2D438661" w14:textId="77777777" w:rsidR="00464F5A" w:rsidRPr="00D05ACD" w:rsidRDefault="00464F5A" w:rsidP="006821C9">
            <w:pPr>
              <w:widowControl w:val="0"/>
              <w:spacing w:after="0" w:line="360" w:lineRule="auto"/>
              <w:jc w:val="center"/>
              <w:rPr>
                <w:rFonts w:ascii="Arial" w:hAnsi="Arial" w:cs="Arial"/>
                <w:b/>
                <w:sz w:val="18"/>
                <w:szCs w:val="18"/>
              </w:rPr>
            </w:pPr>
          </w:p>
          <w:p w14:paraId="1286F4C2" w14:textId="77777777" w:rsidR="00464F5A" w:rsidRPr="00D05ACD" w:rsidRDefault="00464F5A" w:rsidP="006821C9">
            <w:pPr>
              <w:widowControl w:val="0"/>
              <w:spacing w:after="0" w:line="360" w:lineRule="auto"/>
              <w:jc w:val="center"/>
              <w:rPr>
                <w:rFonts w:ascii="Arial" w:hAnsi="Arial" w:cs="Arial"/>
                <w:b/>
                <w:sz w:val="18"/>
                <w:szCs w:val="18"/>
              </w:rPr>
            </w:pPr>
            <w:r w:rsidRPr="00D05ACD">
              <w:rPr>
                <w:rFonts w:ascii="Arial" w:hAnsi="Arial" w:cs="Arial"/>
                <w:b/>
                <w:sz w:val="18"/>
                <w:szCs w:val="18"/>
              </w:rPr>
              <w:t>Hasta</w:t>
            </w:r>
          </w:p>
        </w:tc>
        <w:tc>
          <w:tcPr>
            <w:tcW w:w="897" w:type="dxa"/>
          </w:tcPr>
          <w:p w14:paraId="5E686ED2" w14:textId="77777777" w:rsidR="00464F5A" w:rsidRPr="00D05ACD" w:rsidRDefault="00464F5A" w:rsidP="006821C9">
            <w:pPr>
              <w:widowControl w:val="0"/>
              <w:spacing w:after="0" w:line="360" w:lineRule="auto"/>
              <w:jc w:val="center"/>
              <w:rPr>
                <w:rFonts w:ascii="Arial" w:hAnsi="Arial" w:cs="Arial"/>
                <w:sz w:val="18"/>
                <w:szCs w:val="18"/>
              </w:rPr>
            </w:pPr>
          </w:p>
          <w:p w14:paraId="67705EE7" w14:textId="77777777" w:rsidR="00464F5A" w:rsidRPr="00D05ACD" w:rsidRDefault="00464F5A" w:rsidP="006821C9">
            <w:pPr>
              <w:widowControl w:val="0"/>
              <w:spacing w:after="0" w:line="360" w:lineRule="auto"/>
              <w:rPr>
                <w:rFonts w:ascii="Arial" w:hAnsi="Arial" w:cs="Arial"/>
                <w:b/>
                <w:sz w:val="18"/>
                <w:szCs w:val="18"/>
              </w:rPr>
            </w:pPr>
            <w:r w:rsidRPr="00D05ACD">
              <w:rPr>
                <w:rFonts w:ascii="Arial" w:hAnsi="Arial" w:cs="Arial"/>
                <w:b/>
                <w:sz w:val="18"/>
                <w:szCs w:val="18"/>
              </w:rPr>
              <w:t xml:space="preserve">Folios </w:t>
            </w:r>
          </w:p>
        </w:tc>
      </w:tr>
      <w:tr w:rsidR="000872E2" w:rsidRPr="00D05ACD" w14:paraId="12FF3272" w14:textId="77777777" w:rsidTr="00D05ACD">
        <w:tc>
          <w:tcPr>
            <w:tcW w:w="1134" w:type="dxa"/>
            <w:shd w:val="clear" w:color="auto" w:fill="auto"/>
          </w:tcPr>
          <w:p w14:paraId="5B7A4A8B"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195</w:t>
            </w:r>
          </w:p>
        </w:tc>
        <w:tc>
          <w:tcPr>
            <w:tcW w:w="1559" w:type="dxa"/>
          </w:tcPr>
          <w:p w14:paraId="7D8AA9E2" w14:textId="77777777" w:rsidR="00464F5A" w:rsidRPr="00D05ACD" w:rsidRDefault="000872E2" w:rsidP="006821C9">
            <w:pPr>
              <w:widowControl w:val="0"/>
              <w:spacing w:after="0" w:line="360" w:lineRule="auto"/>
              <w:jc w:val="both"/>
              <w:rPr>
                <w:rFonts w:ascii="Arial" w:hAnsi="Arial" w:cs="Arial"/>
                <w:sz w:val="18"/>
                <w:szCs w:val="18"/>
              </w:rPr>
            </w:pPr>
            <w:r w:rsidRPr="00D05ACD">
              <w:rPr>
                <w:rFonts w:ascii="Arial" w:hAnsi="Arial" w:cs="Arial"/>
                <w:sz w:val="18"/>
                <w:szCs w:val="18"/>
              </w:rPr>
              <w:t>Servicios como médico general.</w:t>
            </w:r>
          </w:p>
        </w:tc>
        <w:tc>
          <w:tcPr>
            <w:tcW w:w="993" w:type="dxa"/>
            <w:shd w:val="clear" w:color="auto" w:fill="auto"/>
          </w:tcPr>
          <w:p w14:paraId="4BA438D0"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1/2/2011</w:t>
            </w:r>
          </w:p>
        </w:tc>
        <w:tc>
          <w:tcPr>
            <w:tcW w:w="1134" w:type="dxa"/>
            <w:shd w:val="clear" w:color="auto" w:fill="auto"/>
          </w:tcPr>
          <w:p w14:paraId="76246B2F"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$3.825.300</w:t>
            </w:r>
          </w:p>
        </w:tc>
        <w:tc>
          <w:tcPr>
            <w:tcW w:w="992" w:type="dxa"/>
            <w:shd w:val="clear" w:color="auto" w:fill="auto"/>
          </w:tcPr>
          <w:p w14:paraId="6E30F24B"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27 días</w:t>
            </w:r>
          </w:p>
        </w:tc>
        <w:tc>
          <w:tcPr>
            <w:tcW w:w="1017" w:type="dxa"/>
            <w:shd w:val="clear" w:color="auto" w:fill="auto"/>
          </w:tcPr>
          <w:p w14:paraId="66CC09C6"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1/2/2011</w:t>
            </w:r>
          </w:p>
        </w:tc>
        <w:tc>
          <w:tcPr>
            <w:tcW w:w="1117" w:type="dxa"/>
            <w:shd w:val="clear" w:color="auto" w:fill="auto"/>
          </w:tcPr>
          <w:p w14:paraId="3C9FEBBD"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28/2/2011</w:t>
            </w:r>
          </w:p>
        </w:tc>
        <w:tc>
          <w:tcPr>
            <w:tcW w:w="897" w:type="dxa"/>
          </w:tcPr>
          <w:p w14:paraId="5E238055"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16-18</w:t>
            </w:r>
          </w:p>
        </w:tc>
      </w:tr>
      <w:tr w:rsidR="000872E2" w:rsidRPr="00D05ACD" w14:paraId="718A2F75" w14:textId="77777777" w:rsidTr="00D05ACD">
        <w:tc>
          <w:tcPr>
            <w:tcW w:w="1134" w:type="dxa"/>
            <w:shd w:val="clear" w:color="auto" w:fill="auto"/>
          </w:tcPr>
          <w:p w14:paraId="633EF2AA"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334</w:t>
            </w:r>
          </w:p>
        </w:tc>
        <w:tc>
          <w:tcPr>
            <w:tcW w:w="1559" w:type="dxa"/>
          </w:tcPr>
          <w:p w14:paraId="00F046E4" w14:textId="77777777" w:rsidR="00464F5A" w:rsidRPr="00D05ACD" w:rsidRDefault="000872E2" w:rsidP="006821C9">
            <w:pPr>
              <w:widowControl w:val="0"/>
              <w:spacing w:after="0" w:line="360" w:lineRule="auto"/>
              <w:jc w:val="both"/>
              <w:rPr>
                <w:rFonts w:ascii="Arial" w:hAnsi="Arial" w:cs="Arial"/>
                <w:sz w:val="18"/>
                <w:szCs w:val="18"/>
              </w:rPr>
            </w:pPr>
            <w:r w:rsidRPr="00D05ACD">
              <w:rPr>
                <w:rFonts w:ascii="Arial" w:hAnsi="Arial" w:cs="Arial"/>
                <w:sz w:val="18"/>
                <w:szCs w:val="18"/>
              </w:rPr>
              <w:t>Servicios como médico general.</w:t>
            </w:r>
          </w:p>
        </w:tc>
        <w:tc>
          <w:tcPr>
            <w:tcW w:w="993" w:type="dxa"/>
            <w:shd w:val="clear" w:color="auto" w:fill="auto"/>
          </w:tcPr>
          <w:p w14:paraId="1CDC5838"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1/3/2011</w:t>
            </w:r>
          </w:p>
        </w:tc>
        <w:tc>
          <w:tcPr>
            <w:tcW w:w="1134" w:type="dxa"/>
            <w:shd w:val="clear" w:color="auto" w:fill="auto"/>
          </w:tcPr>
          <w:p w14:paraId="4C312972"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$5.139.300</w:t>
            </w:r>
          </w:p>
        </w:tc>
        <w:tc>
          <w:tcPr>
            <w:tcW w:w="992" w:type="dxa"/>
            <w:shd w:val="clear" w:color="auto" w:fill="auto"/>
          </w:tcPr>
          <w:p w14:paraId="150FDC3C"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 mes</w:t>
            </w:r>
          </w:p>
        </w:tc>
        <w:tc>
          <w:tcPr>
            <w:tcW w:w="1017" w:type="dxa"/>
            <w:shd w:val="clear" w:color="auto" w:fill="auto"/>
          </w:tcPr>
          <w:p w14:paraId="1C80B57A"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1/3/2011</w:t>
            </w:r>
          </w:p>
        </w:tc>
        <w:tc>
          <w:tcPr>
            <w:tcW w:w="1117" w:type="dxa"/>
            <w:shd w:val="clear" w:color="auto" w:fill="auto"/>
          </w:tcPr>
          <w:p w14:paraId="10BECE55"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31/3/2011</w:t>
            </w:r>
          </w:p>
        </w:tc>
        <w:tc>
          <w:tcPr>
            <w:tcW w:w="897" w:type="dxa"/>
          </w:tcPr>
          <w:p w14:paraId="02FE5186"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13-15</w:t>
            </w:r>
          </w:p>
        </w:tc>
      </w:tr>
      <w:tr w:rsidR="000872E2" w:rsidRPr="00D05ACD" w14:paraId="667D6164" w14:textId="77777777" w:rsidTr="00D05ACD">
        <w:tc>
          <w:tcPr>
            <w:tcW w:w="1134" w:type="dxa"/>
            <w:shd w:val="clear" w:color="auto" w:fill="auto"/>
          </w:tcPr>
          <w:p w14:paraId="5D4B9B08"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372</w:t>
            </w:r>
          </w:p>
        </w:tc>
        <w:tc>
          <w:tcPr>
            <w:tcW w:w="1559" w:type="dxa"/>
          </w:tcPr>
          <w:p w14:paraId="388778AB" w14:textId="77777777" w:rsidR="00464F5A" w:rsidRPr="00D05ACD" w:rsidRDefault="000872E2" w:rsidP="006821C9">
            <w:pPr>
              <w:widowControl w:val="0"/>
              <w:spacing w:after="0" w:line="360" w:lineRule="auto"/>
              <w:jc w:val="both"/>
              <w:rPr>
                <w:rFonts w:ascii="Arial" w:hAnsi="Arial" w:cs="Arial"/>
                <w:sz w:val="18"/>
                <w:szCs w:val="18"/>
              </w:rPr>
            </w:pPr>
            <w:r w:rsidRPr="00D05ACD">
              <w:rPr>
                <w:rFonts w:ascii="Arial" w:hAnsi="Arial" w:cs="Arial"/>
                <w:sz w:val="18"/>
                <w:szCs w:val="18"/>
              </w:rPr>
              <w:t>Servicios como médico general.</w:t>
            </w:r>
          </w:p>
        </w:tc>
        <w:tc>
          <w:tcPr>
            <w:tcW w:w="993" w:type="dxa"/>
            <w:shd w:val="clear" w:color="auto" w:fill="auto"/>
          </w:tcPr>
          <w:p w14:paraId="402D0E24"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1/4/2011</w:t>
            </w:r>
          </w:p>
        </w:tc>
        <w:tc>
          <w:tcPr>
            <w:tcW w:w="1134" w:type="dxa"/>
            <w:shd w:val="clear" w:color="auto" w:fill="auto"/>
          </w:tcPr>
          <w:p w14:paraId="1B8442A3"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$4.453.150</w:t>
            </w:r>
          </w:p>
        </w:tc>
        <w:tc>
          <w:tcPr>
            <w:tcW w:w="992" w:type="dxa"/>
            <w:shd w:val="clear" w:color="auto" w:fill="auto"/>
          </w:tcPr>
          <w:p w14:paraId="3BFD2C99"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 mes</w:t>
            </w:r>
          </w:p>
        </w:tc>
        <w:tc>
          <w:tcPr>
            <w:tcW w:w="1017" w:type="dxa"/>
            <w:shd w:val="clear" w:color="auto" w:fill="auto"/>
          </w:tcPr>
          <w:p w14:paraId="7AA4CB0F"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1/4/2011</w:t>
            </w:r>
          </w:p>
        </w:tc>
        <w:tc>
          <w:tcPr>
            <w:tcW w:w="1117" w:type="dxa"/>
            <w:shd w:val="clear" w:color="auto" w:fill="auto"/>
          </w:tcPr>
          <w:p w14:paraId="1F0F0AB8"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30/4/2011</w:t>
            </w:r>
          </w:p>
        </w:tc>
        <w:tc>
          <w:tcPr>
            <w:tcW w:w="897" w:type="dxa"/>
          </w:tcPr>
          <w:p w14:paraId="1F1AE985"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10 -12</w:t>
            </w:r>
          </w:p>
        </w:tc>
      </w:tr>
      <w:tr w:rsidR="000872E2" w:rsidRPr="00D05ACD" w14:paraId="737E3D8C" w14:textId="77777777" w:rsidTr="00D05ACD">
        <w:tc>
          <w:tcPr>
            <w:tcW w:w="1134" w:type="dxa"/>
            <w:shd w:val="clear" w:color="auto" w:fill="auto"/>
          </w:tcPr>
          <w:p w14:paraId="730E1D81"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500</w:t>
            </w:r>
          </w:p>
        </w:tc>
        <w:tc>
          <w:tcPr>
            <w:tcW w:w="1559" w:type="dxa"/>
          </w:tcPr>
          <w:p w14:paraId="7F8ED871" w14:textId="77777777" w:rsidR="00464F5A" w:rsidRPr="00D05ACD" w:rsidRDefault="000872E2" w:rsidP="006821C9">
            <w:pPr>
              <w:widowControl w:val="0"/>
              <w:spacing w:after="0" w:line="360" w:lineRule="auto"/>
              <w:jc w:val="both"/>
              <w:rPr>
                <w:rFonts w:ascii="Arial" w:hAnsi="Arial" w:cs="Arial"/>
                <w:sz w:val="18"/>
                <w:szCs w:val="18"/>
              </w:rPr>
            </w:pPr>
            <w:r w:rsidRPr="00D05ACD">
              <w:rPr>
                <w:rFonts w:ascii="Arial" w:hAnsi="Arial" w:cs="Arial"/>
                <w:sz w:val="18"/>
                <w:szCs w:val="18"/>
              </w:rPr>
              <w:t>Servicios como médico general.</w:t>
            </w:r>
          </w:p>
        </w:tc>
        <w:tc>
          <w:tcPr>
            <w:tcW w:w="993" w:type="dxa"/>
            <w:shd w:val="clear" w:color="auto" w:fill="auto"/>
          </w:tcPr>
          <w:p w14:paraId="26126D8D"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2/5</w:t>
            </w:r>
            <w:r w:rsidR="002B1052" w:rsidRPr="00D05ACD">
              <w:rPr>
                <w:rFonts w:ascii="Arial" w:hAnsi="Arial" w:cs="Arial"/>
                <w:sz w:val="18"/>
                <w:szCs w:val="18"/>
              </w:rPr>
              <w:t>/</w:t>
            </w:r>
            <w:r w:rsidRPr="00D05ACD">
              <w:rPr>
                <w:rFonts w:ascii="Arial" w:hAnsi="Arial" w:cs="Arial"/>
                <w:sz w:val="18"/>
                <w:szCs w:val="18"/>
              </w:rPr>
              <w:t>2011</w:t>
            </w:r>
          </w:p>
        </w:tc>
        <w:tc>
          <w:tcPr>
            <w:tcW w:w="1134" w:type="dxa"/>
            <w:shd w:val="clear" w:color="auto" w:fill="auto"/>
          </w:tcPr>
          <w:p w14:paraId="2C016F80"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$4.510.200</w:t>
            </w:r>
          </w:p>
        </w:tc>
        <w:tc>
          <w:tcPr>
            <w:tcW w:w="992" w:type="dxa"/>
            <w:shd w:val="clear" w:color="auto" w:fill="auto"/>
          </w:tcPr>
          <w:p w14:paraId="4E1F3A98"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28 días</w:t>
            </w:r>
          </w:p>
        </w:tc>
        <w:tc>
          <w:tcPr>
            <w:tcW w:w="1017" w:type="dxa"/>
            <w:shd w:val="clear" w:color="auto" w:fill="auto"/>
          </w:tcPr>
          <w:p w14:paraId="1F17C2CC"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2/5/2011</w:t>
            </w:r>
          </w:p>
        </w:tc>
        <w:tc>
          <w:tcPr>
            <w:tcW w:w="1117" w:type="dxa"/>
            <w:shd w:val="clear" w:color="auto" w:fill="auto"/>
          </w:tcPr>
          <w:p w14:paraId="6D98BCF6"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30/5/2011</w:t>
            </w:r>
          </w:p>
        </w:tc>
        <w:tc>
          <w:tcPr>
            <w:tcW w:w="897" w:type="dxa"/>
          </w:tcPr>
          <w:p w14:paraId="179613B1"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8 -</w:t>
            </w:r>
            <w:r w:rsidR="00827073" w:rsidRPr="00D05ACD">
              <w:rPr>
                <w:rFonts w:ascii="Arial" w:hAnsi="Arial" w:cs="Arial"/>
                <w:sz w:val="18"/>
                <w:szCs w:val="18"/>
              </w:rPr>
              <w:t xml:space="preserve"> </w:t>
            </w:r>
            <w:r w:rsidRPr="00D05ACD">
              <w:rPr>
                <w:rFonts w:ascii="Arial" w:hAnsi="Arial" w:cs="Arial"/>
                <w:sz w:val="18"/>
                <w:szCs w:val="18"/>
              </w:rPr>
              <w:t>9</w:t>
            </w:r>
          </w:p>
        </w:tc>
      </w:tr>
      <w:tr w:rsidR="000872E2" w:rsidRPr="00D05ACD" w14:paraId="296A659E" w14:textId="77777777" w:rsidTr="00D05ACD">
        <w:tc>
          <w:tcPr>
            <w:tcW w:w="1134" w:type="dxa"/>
            <w:shd w:val="clear" w:color="auto" w:fill="auto"/>
          </w:tcPr>
          <w:p w14:paraId="4D0C124E"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671</w:t>
            </w:r>
          </w:p>
        </w:tc>
        <w:tc>
          <w:tcPr>
            <w:tcW w:w="1559" w:type="dxa"/>
          </w:tcPr>
          <w:p w14:paraId="63270A48" w14:textId="77777777" w:rsidR="00464F5A" w:rsidRPr="00D05ACD" w:rsidRDefault="000872E2" w:rsidP="006821C9">
            <w:pPr>
              <w:widowControl w:val="0"/>
              <w:spacing w:after="0" w:line="360" w:lineRule="auto"/>
              <w:jc w:val="both"/>
              <w:rPr>
                <w:rFonts w:ascii="Arial" w:hAnsi="Arial" w:cs="Arial"/>
                <w:sz w:val="18"/>
                <w:szCs w:val="18"/>
              </w:rPr>
            </w:pPr>
            <w:r w:rsidRPr="00D05ACD">
              <w:rPr>
                <w:rFonts w:ascii="Arial" w:hAnsi="Arial" w:cs="Arial"/>
                <w:sz w:val="18"/>
                <w:szCs w:val="18"/>
              </w:rPr>
              <w:t>Servicios como médico general.</w:t>
            </w:r>
          </w:p>
        </w:tc>
        <w:tc>
          <w:tcPr>
            <w:tcW w:w="993" w:type="dxa"/>
            <w:shd w:val="clear" w:color="auto" w:fill="auto"/>
          </w:tcPr>
          <w:p w14:paraId="6BC26517"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1/6/2011</w:t>
            </w:r>
          </w:p>
        </w:tc>
        <w:tc>
          <w:tcPr>
            <w:tcW w:w="1134" w:type="dxa"/>
            <w:shd w:val="clear" w:color="auto" w:fill="auto"/>
          </w:tcPr>
          <w:p w14:paraId="1BAD03A4" w14:textId="77777777" w:rsidR="00464F5A" w:rsidRPr="00D05ACD" w:rsidRDefault="000F6A2C" w:rsidP="006821C9">
            <w:pPr>
              <w:widowControl w:val="0"/>
              <w:spacing w:after="0" w:line="360" w:lineRule="auto"/>
              <w:jc w:val="center"/>
              <w:rPr>
                <w:rFonts w:ascii="Arial" w:hAnsi="Arial" w:cs="Arial"/>
                <w:sz w:val="18"/>
                <w:szCs w:val="18"/>
              </w:rPr>
            </w:pPr>
            <w:r w:rsidRPr="00D05ACD">
              <w:rPr>
                <w:rFonts w:ascii="Arial" w:hAnsi="Arial" w:cs="Arial"/>
                <w:sz w:val="18"/>
                <w:szCs w:val="18"/>
              </w:rPr>
              <w:t>$</w:t>
            </w:r>
            <w:r w:rsidR="00827073" w:rsidRPr="00D05ACD">
              <w:rPr>
                <w:rFonts w:ascii="Arial" w:hAnsi="Arial" w:cs="Arial"/>
                <w:sz w:val="18"/>
                <w:szCs w:val="18"/>
              </w:rPr>
              <w:t xml:space="preserve"> </w:t>
            </w:r>
            <w:r w:rsidR="006333F9" w:rsidRPr="00D05ACD">
              <w:rPr>
                <w:rFonts w:ascii="Arial" w:hAnsi="Arial" w:cs="Arial"/>
                <w:sz w:val="18"/>
                <w:szCs w:val="18"/>
              </w:rPr>
              <w:t>9</w:t>
            </w:r>
            <w:r w:rsidR="00464F5A" w:rsidRPr="00D05ACD">
              <w:rPr>
                <w:rFonts w:ascii="Arial" w:hAnsi="Arial" w:cs="Arial"/>
                <w:sz w:val="18"/>
                <w:szCs w:val="18"/>
              </w:rPr>
              <w:t>13.200</w:t>
            </w:r>
          </w:p>
        </w:tc>
        <w:tc>
          <w:tcPr>
            <w:tcW w:w="992" w:type="dxa"/>
            <w:shd w:val="clear" w:color="auto" w:fill="auto"/>
          </w:tcPr>
          <w:p w14:paraId="57716DCA"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 mes</w:t>
            </w:r>
          </w:p>
        </w:tc>
        <w:tc>
          <w:tcPr>
            <w:tcW w:w="1017" w:type="dxa"/>
            <w:shd w:val="clear" w:color="auto" w:fill="auto"/>
          </w:tcPr>
          <w:p w14:paraId="358DB59A"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1/6/2011</w:t>
            </w:r>
          </w:p>
        </w:tc>
        <w:tc>
          <w:tcPr>
            <w:tcW w:w="1117" w:type="dxa"/>
            <w:shd w:val="clear" w:color="auto" w:fill="auto"/>
          </w:tcPr>
          <w:p w14:paraId="187C98E8"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30/6/2011</w:t>
            </w:r>
          </w:p>
        </w:tc>
        <w:tc>
          <w:tcPr>
            <w:tcW w:w="897" w:type="dxa"/>
          </w:tcPr>
          <w:p w14:paraId="7F02CC73" w14:textId="77777777" w:rsidR="00464F5A" w:rsidRPr="00D05ACD" w:rsidRDefault="00464F5A" w:rsidP="006821C9">
            <w:pPr>
              <w:widowControl w:val="0"/>
              <w:spacing w:after="0" w:line="360" w:lineRule="auto"/>
              <w:jc w:val="center"/>
              <w:rPr>
                <w:rFonts w:ascii="Arial" w:hAnsi="Arial" w:cs="Arial"/>
                <w:sz w:val="18"/>
                <w:szCs w:val="18"/>
              </w:rPr>
            </w:pPr>
            <w:r w:rsidRPr="00D05ACD">
              <w:rPr>
                <w:rFonts w:ascii="Arial" w:hAnsi="Arial" w:cs="Arial"/>
                <w:sz w:val="18"/>
                <w:szCs w:val="18"/>
              </w:rPr>
              <w:t xml:space="preserve">81 </w:t>
            </w:r>
            <w:r w:rsidR="00C56885" w:rsidRPr="00D05ACD">
              <w:rPr>
                <w:rFonts w:ascii="Arial" w:hAnsi="Arial" w:cs="Arial"/>
                <w:sz w:val="18"/>
                <w:szCs w:val="18"/>
              </w:rPr>
              <w:t>-</w:t>
            </w:r>
            <w:r w:rsidRPr="00D05ACD">
              <w:rPr>
                <w:rFonts w:ascii="Arial" w:hAnsi="Arial" w:cs="Arial"/>
                <w:sz w:val="18"/>
                <w:szCs w:val="18"/>
              </w:rPr>
              <w:t>83</w:t>
            </w:r>
          </w:p>
        </w:tc>
      </w:tr>
    </w:tbl>
    <w:p w14:paraId="71C93264" w14:textId="77777777" w:rsidR="00715E88" w:rsidRPr="006821C9" w:rsidRDefault="00C23689" w:rsidP="006821C9">
      <w:pPr>
        <w:tabs>
          <w:tab w:val="left" w:pos="3206"/>
        </w:tabs>
        <w:spacing w:after="0" w:line="360" w:lineRule="auto"/>
        <w:jc w:val="both"/>
        <w:rPr>
          <w:rFonts w:ascii="Arial" w:eastAsia="Times New Roman" w:hAnsi="Arial" w:cs="Arial"/>
          <w:color w:val="000000"/>
          <w:sz w:val="24"/>
          <w:szCs w:val="19"/>
          <w:lang w:val="es-ES_tradnl" w:eastAsia="es-ES"/>
        </w:rPr>
      </w:pPr>
      <w:r w:rsidRPr="006821C9">
        <w:rPr>
          <w:rFonts w:ascii="Arial" w:eastAsia="Times New Roman" w:hAnsi="Arial" w:cs="Arial"/>
          <w:color w:val="000000"/>
          <w:sz w:val="24"/>
          <w:szCs w:val="19"/>
          <w:lang w:val="es-ES_tradnl" w:eastAsia="es-ES"/>
        </w:rPr>
        <w:tab/>
      </w:r>
    </w:p>
    <w:p w14:paraId="4E9F17EB" w14:textId="77777777" w:rsidR="00E41DDB" w:rsidRPr="006821C9" w:rsidRDefault="00715E88" w:rsidP="006821C9">
      <w:pPr>
        <w:spacing w:after="0" w:line="360" w:lineRule="auto"/>
        <w:jc w:val="both"/>
        <w:rPr>
          <w:rFonts w:ascii="Arial" w:hAnsi="Arial" w:cs="Arial"/>
          <w:bCs/>
          <w:sz w:val="24"/>
          <w:szCs w:val="27"/>
        </w:rPr>
      </w:pPr>
      <w:r w:rsidRPr="006821C9">
        <w:rPr>
          <w:rFonts w:ascii="Arial" w:eastAsia="Times New Roman" w:hAnsi="Arial" w:cs="Arial"/>
          <w:color w:val="000000"/>
          <w:sz w:val="24"/>
          <w:szCs w:val="28"/>
          <w:lang w:val="es-ES_tradnl" w:eastAsia="es-ES"/>
        </w:rPr>
        <w:t xml:space="preserve">d) </w:t>
      </w:r>
      <w:r w:rsidR="00B1029C" w:rsidRPr="006821C9">
        <w:rPr>
          <w:rFonts w:ascii="Arial" w:hAnsi="Arial" w:cs="Arial"/>
          <w:sz w:val="24"/>
          <w:szCs w:val="27"/>
        </w:rPr>
        <w:t>Actas de liquidación</w:t>
      </w:r>
      <w:r w:rsidR="00FF2BD0" w:rsidRPr="006821C9">
        <w:rPr>
          <w:rFonts w:ascii="Arial" w:hAnsi="Arial" w:cs="Arial"/>
          <w:sz w:val="24"/>
          <w:szCs w:val="27"/>
        </w:rPr>
        <w:t xml:space="preserve"> de los contratos indicados en el cuadro precedente, de acuerdo con las cuales se canceló </w:t>
      </w:r>
      <w:r w:rsidR="00D226CD" w:rsidRPr="006821C9">
        <w:rPr>
          <w:rFonts w:ascii="Arial" w:hAnsi="Arial" w:cs="Arial"/>
          <w:sz w:val="24"/>
          <w:szCs w:val="27"/>
        </w:rPr>
        <w:t>al accionante honorarios por los</w:t>
      </w:r>
      <w:r w:rsidR="00FF2BD0" w:rsidRPr="006821C9">
        <w:rPr>
          <w:rFonts w:ascii="Arial" w:hAnsi="Arial" w:cs="Arial"/>
          <w:sz w:val="24"/>
          <w:szCs w:val="27"/>
        </w:rPr>
        <w:t xml:space="preserve"> servicios prestados como contratista, a través de órdenes de pago mensuales (</w:t>
      </w:r>
      <w:proofErr w:type="spellStart"/>
      <w:r w:rsidR="0085350F" w:rsidRPr="006821C9">
        <w:rPr>
          <w:rFonts w:ascii="Arial" w:hAnsi="Arial" w:cs="Arial"/>
          <w:bCs/>
          <w:sz w:val="24"/>
          <w:szCs w:val="27"/>
        </w:rPr>
        <w:t>ff</w:t>
      </w:r>
      <w:proofErr w:type="spellEnd"/>
      <w:r w:rsidR="00FF2BD0" w:rsidRPr="006821C9">
        <w:rPr>
          <w:rFonts w:ascii="Arial" w:hAnsi="Arial" w:cs="Arial"/>
          <w:bCs/>
          <w:sz w:val="24"/>
          <w:szCs w:val="27"/>
        </w:rPr>
        <w:t xml:space="preserve">. </w:t>
      </w:r>
      <w:r w:rsidR="00260CEA" w:rsidRPr="006821C9">
        <w:rPr>
          <w:rFonts w:ascii="Arial" w:hAnsi="Arial" w:cs="Arial"/>
          <w:bCs/>
          <w:sz w:val="24"/>
          <w:szCs w:val="27"/>
        </w:rPr>
        <w:t>85,</w:t>
      </w:r>
      <w:r w:rsidR="00DB034F" w:rsidRPr="006821C9">
        <w:rPr>
          <w:rFonts w:ascii="Arial" w:hAnsi="Arial" w:cs="Arial"/>
          <w:bCs/>
          <w:sz w:val="24"/>
          <w:szCs w:val="27"/>
        </w:rPr>
        <w:t xml:space="preserve"> </w:t>
      </w:r>
      <w:r w:rsidR="00FF2BD0" w:rsidRPr="006821C9">
        <w:rPr>
          <w:rFonts w:ascii="Arial" w:hAnsi="Arial" w:cs="Arial"/>
          <w:bCs/>
          <w:sz w:val="24"/>
          <w:szCs w:val="27"/>
        </w:rPr>
        <w:t>115, 129, 157</w:t>
      </w:r>
      <w:r w:rsidR="00260CEA" w:rsidRPr="006821C9">
        <w:rPr>
          <w:rFonts w:ascii="Arial" w:hAnsi="Arial" w:cs="Arial"/>
          <w:bCs/>
          <w:sz w:val="24"/>
          <w:szCs w:val="27"/>
        </w:rPr>
        <w:t xml:space="preserve"> y 241)</w:t>
      </w:r>
      <w:r w:rsidR="00FF2BD0" w:rsidRPr="006821C9">
        <w:rPr>
          <w:rFonts w:ascii="Arial" w:hAnsi="Arial" w:cs="Arial"/>
          <w:bCs/>
          <w:sz w:val="24"/>
          <w:szCs w:val="27"/>
        </w:rPr>
        <w:t>.</w:t>
      </w:r>
    </w:p>
    <w:p w14:paraId="48657A4C" w14:textId="77777777" w:rsidR="00FF2BD0" w:rsidRPr="006821C9" w:rsidRDefault="00FF2BD0" w:rsidP="006821C9">
      <w:pPr>
        <w:spacing w:after="0" w:line="360" w:lineRule="auto"/>
        <w:jc w:val="both"/>
        <w:rPr>
          <w:rFonts w:ascii="Arial" w:hAnsi="Arial" w:cs="Arial"/>
          <w:sz w:val="24"/>
          <w:szCs w:val="27"/>
        </w:rPr>
      </w:pPr>
    </w:p>
    <w:p w14:paraId="78118CF9" w14:textId="77777777" w:rsidR="0085350F" w:rsidRPr="006821C9" w:rsidRDefault="00843902" w:rsidP="006821C9">
      <w:pPr>
        <w:spacing w:after="0" w:line="360" w:lineRule="auto"/>
        <w:jc w:val="both"/>
        <w:rPr>
          <w:rFonts w:ascii="Arial" w:eastAsia="Times New Roman" w:hAnsi="Arial" w:cs="Arial"/>
          <w:color w:val="000000"/>
          <w:sz w:val="24"/>
          <w:szCs w:val="28"/>
          <w:lang w:eastAsia="es-ES"/>
        </w:rPr>
      </w:pPr>
      <w:r w:rsidRPr="006821C9">
        <w:rPr>
          <w:rFonts w:ascii="Arial" w:eastAsia="Times New Roman" w:hAnsi="Arial" w:cs="Arial"/>
          <w:color w:val="000000"/>
          <w:sz w:val="24"/>
          <w:szCs w:val="28"/>
          <w:lang w:val="es-ES_tradnl" w:eastAsia="es-ES"/>
        </w:rPr>
        <w:t xml:space="preserve">e) </w:t>
      </w:r>
      <w:r w:rsidR="00411F99" w:rsidRPr="006821C9">
        <w:rPr>
          <w:rFonts w:ascii="Arial" w:eastAsia="Times New Roman" w:hAnsi="Arial" w:cs="Arial"/>
          <w:color w:val="000000"/>
          <w:sz w:val="24"/>
          <w:szCs w:val="28"/>
          <w:lang w:val="es-ES_tradnl" w:eastAsia="es-ES"/>
        </w:rPr>
        <w:t>«</w:t>
      </w:r>
      <w:r w:rsidR="00411F99" w:rsidRPr="006821C9">
        <w:rPr>
          <w:rFonts w:ascii="Arial" w:eastAsia="Times New Roman" w:hAnsi="Arial" w:cs="Arial"/>
          <w:color w:val="000000"/>
          <w:sz w:val="24"/>
          <w:szCs w:val="27"/>
          <w:lang w:val="es-ES_tradnl" w:eastAsia="es-ES"/>
        </w:rPr>
        <w:t>Anexo 1</w:t>
      </w:r>
      <w:r w:rsidR="00411F99" w:rsidRPr="006821C9">
        <w:rPr>
          <w:rFonts w:ascii="Arial" w:eastAsia="Times New Roman" w:hAnsi="Arial" w:cs="Arial"/>
          <w:color w:val="000000"/>
          <w:sz w:val="24"/>
          <w:szCs w:val="28"/>
          <w:lang w:val="es-ES_tradnl" w:eastAsia="es-ES"/>
        </w:rPr>
        <w:t>»</w:t>
      </w:r>
      <w:r w:rsidR="00D226CD" w:rsidRPr="006821C9">
        <w:rPr>
          <w:rFonts w:ascii="Arial" w:eastAsia="Times New Roman" w:hAnsi="Arial" w:cs="Arial"/>
          <w:color w:val="000000"/>
          <w:sz w:val="24"/>
          <w:szCs w:val="28"/>
          <w:lang w:val="es-ES_tradnl" w:eastAsia="es-ES"/>
        </w:rPr>
        <w:t xml:space="preserve"> de los contratos antes citados que da cuenta de las actividades q</w:t>
      </w:r>
      <w:r w:rsidR="00B1029C" w:rsidRPr="006821C9">
        <w:rPr>
          <w:rFonts w:ascii="Arial" w:eastAsia="Times New Roman" w:hAnsi="Arial" w:cs="Arial"/>
          <w:color w:val="000000"/>
          <w:sz w:val="24"/>
          <w:szCs w:val="28"/>
          <w:lang w:val="es-ES_tradnl" w:eastAsia="es-ES"/>
        </w:rPr>
        <w:t>ue desarrolló</w:t>
      </w:r>
      <w:r w:rsidR="00C23689" w:rsidRPr="006821C9">
        <w:rPr>
          <w:rFonts w:ascii="Arial" w:eastAsia="Times New Roman" w:hAnsi="Arial" w:cs="Arial"/>
          <w:color w:val="000000"/>
          <w:sz w:val="24"/>
          <w:szCs w:val="28"/>
          <w:lang w:val="es-ES_tradnl" w:eastAsia="es-ES"/>
        </w:rPr>
        <w:t xml:space="preserve"> el accionante</w:t>
      </w:r>
      <w:r w:rsidR="00DB034F" w:rsidRPr="006821C9">
        <w:rPr>
          <w:rFonts w:ascii="Arial" w:eastAsia="Times New Roman" w:hAnsi="Arial" w:cs="Arial"/>
          <w:color w:val="000000"/>
          <w:sz w:val="24"/>
          <w:szCs w:val="28"/>
          <w:lang w:val="es-ES_tradnl" w:eastAsia="es-ES"/>
        </w:rPr>
        <w:t>,</w:t>
      </w:r>
      <w:r w:rsidR="00443C2B" w:rsidRPr="006821C9">
        <w:rPr>
          <w:rFonts w:ascii="Arial" w:eastAsia="Times New Roman" w:hAnsi="Arial" w:cs="Arial"/>
          <w:color w:val="000000"/>
          <w:sz w:val="24"/>
          <w:szCs w:val="28"/>
          <w:lang w:val="es-ES_tradnl" w:eastAsia="es-ES"/>
        </w:rPr>
        <w:t xml:space="preserve"> </w:t>
      </w:r>
      <w:r w:rsidR="00C23689" w:rsidRPr="006821C9">
        <w:rPr>
          <w:rFonts w:ascii="Arial" w:eastAsia="Times New Roman" w:hAnsi="Arial" w:cs="Arial"/>
          <w:color w:val="000000"/>
          <w:sz w:val="24"/>
          <w:szCs w:val="28"/>
          <w:lang w:val="es-ES_tradnl" w:eastAsia="es-ES"/>
        </w:rPr>
        <w:t>así</w:t>
      </w:r>
      <w:r w:rsidR="0085350F" w:rsidRPr="006821C9">
        <w:rPr>
          <w:rStyle w:val="Refdenotaalpie"/>
          <w:rFonts w:ascii="Arial" w:eastAsia="Times New Roman" w:hAnsi="Arial" w:cs="Arial"/>
          <w:color w:val="000000"/>
          <w:sz w:val="24"/>
          <w:szCs w:val="28"/>
          <w:lang w:val="es-ES_tradnl" w:eastAsia="es-ES"/>
        </w:rPr>
        <w:footnoteReference w:id="6"/>
      </w:r>
      <w:r w:rsidR="00C23689" w:rsidRPr="006821C9">
        <w:rPr>
          <w:rFonts w:ascii="Arial" w:eastAsia="Times New Roman" w:hAnsi="Arial" w:cs="Arial"/>
          <w:color w:val="000000"/>
          <w:sz w:val="24"/>
          <w:szCs w:val="28"/>
          <w:lang w:val="es-ES_tradnl" w:eastAsia="es-ES"/>
        </w:rPr>
        <w:t>:</w:t>
      </w:r>
    </w:p>
    <w:p w14:paraId="545A24B7" w14:textId="77777777" w:rsidR="00C23689" w:rsidRPr="006821C9" w:rsidRDefault="00C23689" w:rsidP="006821C9">
      <w:pPr>
        <w:widowControl w:val="0"/>
        <w:overflowPunct w:val="0"/>
        <w:autoSpaceDE w:val="0"/>
        <w:autoSpaceDN w:val="0"/>
        <w:adjustRightInd w:val="0"/>
        <w:spacing w:after="0" w:line="360" w:lineRule="auto"/>
        <w:jc w:val="both"/>
        <w:textAlignment w:val="baseline"/>
        <w:rPr>
          <w:rFonts w:ascii="Arial" w:eastAsia="Times New Roman" w:hAnsi="Arial" w:cs="Arial"/>
          <w:color w:val="000000"/>
          <w:sz w:val="24"/>
          <w:szCs w:val="28"/>
          <w:lang w:eastAsia="es-ES"/>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2240"/>
        <w:gridCol w:w="3543"/>
        <w:gridCol w:w="1560"/>
      </w:tblGrid>
      <w:tr w:rsidR="00BD172B" w:rsidRPr="00D05ACD" w14:paraId="7DCA8CBF" w14:textId="77777777" w:rsidTr="00BD172B">
        <w:tc>
          <w:tcPr>
            <w:tcW w:w="1446" w:type="dxa"/>
            <w:shd w:val="clear" w:color="auto" w:fill="auto"/>
          </w:tcPr>
          <w:p w14:paraId="213F6EDA" w14:textId="77777777" w:rsidR="0085350F" w:rsidRPr="00D05ACD" w:rsidRDefault="0085350F" w:rsidP="006821C9">
            <w:pPr>
              <w:widowControl w:val="0"/>
              <w:overflowPunct w:val="0"/>
              <w:autoSpaceDE w:val="0"/>
              <w:autoSpaceDN w:val="0"/>
              <w:adjustRightInd w:val="0"/>
              <w:spacing w:after="0" w:line="360" w:lineRule="auto"/>
              <w:jc w:val="both"/>
              <w:textAlignment w:val="baseline"/>
              <w:rPr>
                <w:rFonts w:ascii="Arial" w:eastAsia="Times New Roman" w:hAnsi="Arial" w:cs="Arial"/>
                <w:b/>
                <w:color w:val="000000"/>
                <w:sz w:val="18"/>
                <w:szCs w:val="18"/>
                <w:lang w:eastAsia="es-ES"/>
              </w:rPr>
            </w:pPr>
            <w:r w:rsidRPr="00D05ACD">
              <w:rPr>
                <w:rFonts w:ascii="Arial" w:eastAsia="Times New Roman" w:hAnsi="Arial" w:cs="Arial"/>
                <w:b/>
                <w:color w:val="000000"/>
                <w:sz w:val="18"/>
                <w:szCs w:val="18"/>
                <w:lang w:eastAsia="es-ES"/>
              </w:rPr>
              <w:t>Período</w:t>
            </w:r>
          </w:p>
        </w:tc>
        <w:tc>
          <w:tcPr>
            <w:tcW w:w="2240" w:type="dxa"/>
            <w:shd w:val="clear" w:color="auto" w:fill="auto"/>
          </w:tcPr>
          <w:p w14:paraId="198C6A07" w14:textId="77777777" w:rsidR="0085350F" w:rsidRPr="00D05ACD" w:rsidRDefault="0085350F" w:rsidP="006821C9">
            <w:pPr>
              <w:widowControl w:val="0"/>
              <w:overflowPunct w:val="0"/>
              <w:autoSpaceDE w:val="0"/>
              <w:autoSpaceDN w:val="0"/>
              <w:adjustRightInd w:val="0"/>
              <w:spacing w:after="0" w:line="360" w:lineRule="auto"/>
              <w:jc w:val="both"/>
              <w:textAlignment w:val="baseline"/>
              <w:rPr>
                <w:rFonts w:ascii="Arial" w:eastAsia="Times New Roman" w:hAnsi="Arial" w:cs="Arial"/>
                <w:b/>
                <w:color w:val="000000"/>
                <w:sz w:val="18"/>
                <w:szCs w:val="18"/>
                <w:lang w:eastAsia="es-ES"/>
              </w:rPr>
            </w:pPr>
            <w:r w:rsidRPr="00D05ACD">
              <w:rPr>
                <w:rFonts w:ascii="Arial" w:eastAsia="Times New Roman" w:hAnsi="Arial" w:cs="Arial"/>
                <w:b/>
                <w:color w:val="000000"/>
                <w:sz w:val="18"/>
                <w:szCs w:val="18"/>
                <w:lang w:eastAsia="es-ES"/>
              </w:rPr>
              <w:t>Funciones</w:t>
            </w:r>
          </w:p>
        </w:tc>
        <w:tc>
          <w:tcPr>
            <w:tcW w:w="3543" w:type="dxa"/>
            <w:shd w:val="clear" w:color="auto" w:fill="auto"/>
          </w:tcPr>
          <w:p w14:paraId="3ACC574D" w14:textId="77777777" w:rsidR="0085350F" w:rsidRPr="00D05ACD" w:rsidRDefault="0085350F" w:rsidP="006821C9">
            <w:pPr>
              <w:widowControl w:val="0"/>
              <w:overflowPunct w:val="0"/>
              <w:autoSpaceDE w:val="0"/>
              <w:autoSpaceDN w:val="0"/>
              <w:adjustRightInd w:val="0"/>
              <w:spacing w:after="0" w:line="360" w:lineRule="auto"/>
              <w:jc w:val="both"/>
              <w:textAlignment w:val="baseline"/>
              <w:rPr>
                <w:rFonts w:ascii="Arial" w:eastAsia="Times New Roman" w:hAnsi="Arial" w:cs="Arial"/>
                <w:b/>
                <w:color w:val="000000"/>
                <w:sz w:val="18"/>
                <w:szCs w:val="18"/>
                <w:lang w:eastAsia="es-ES"/>
              </w:rPr>
            </w:pPr>
            <w:r w:rsidRPr="00D05ACD">
              <w:rPr>
                <w:rFonts w:ascii="Arial" w:eastAsia="Times New Roman" w:hAnsi="Arial" w:cs="Arial"/>
                <w:b/>
                <w:color w:val="000000"/>
                <w:sz w:val="18"/>
                <w:szCs w:val="18"/>
                <w:lang w:eastAsia="es-ES"/>
              </w:rPr>
              <w:t>Fecha de la actividad</w:t>
            </w:r>
          </w:p>
        </w:tc>
        <w:tc>
          <w:tcPr>
            <w:tcW w:w="1560" w:type="dxa"/>
            <w:shd w:val="clear" w:color="auto" w:fill="auto"/>
          </w:tcPr>
          <w:p w14:paraId="4C3DE6C2" w14:textId="77777777" w:rsidR="0085350F" w:rsidRPr="00D05ACD" w:rsidRDefault="0085350F" w:rsidP="006821C9">
            <w:pPr>
              <w:widowControl w:val="0"/>
              <w:overflowPunct w:val="0"/>
              <w:autoSpaceDE w:val="0"/>
              <w:autoSpaceDN w:val="0"/>
              <w:adjustRightInd w:val="0"/>
              <w:spacing w:after="0" w:line="360" w:lineRule="auto"/>
              <w:jc w:val="both"/>
              <w:textAlignment w:val="baseline"/>
              <w:rPr>
                <w:rFonts w:ascii="Arial" w:eastAsia="Times New Roman" w:hAnsi="Arial" w:cs="Arial"/>
                <w:b/>
                <w:color w:val="000000"/>
                <w:sz w:val="18"/>
                <w:szCs w:val="18"/>
                <w:lang w:eastAsia="es-ES"/>
              </w:rPr>
            </w:pPr>
            <w:r w:rsidRPr="00D05ACD">
              <w:rPr>
                <w:rFonts w:ascii="Arial" w:eastAsia="Times New Roman" w:hAnsi="Arial" w:cs="Arial"/>
                <w:b/>
                <w:color w:val="000000"/>
                <w:sz w:val="18"/>
                <w:szCs w:val="18"/>
                <w:lang w:eastAsia="es-ES"/>
              </w:rPr>
              <w:t>Horario</w:t>
            </w:r>
          </w:p>
        </w:tc>
      </w:tr>
      <w:tr w:rsidR="00BD172B" w:rsidRPr="00D05ACD" w14:paraId="56007027" w14:textId="77777777" w:rsidTr="00BD172B">
        <w:trPr>
          <w:trHeight w:val="475"/>
        </w:trPr>
        <w:tc>
          <w:tcPr>
            <w:tcW w:w="1446" w:type="dxa"/>
            <w:vMerge w:val="restart"/>
            <w:shd w:val="clear" w:color="auto" w:fill="auto"/>
          </w:tcPr>
          <w:p w14:paraId="5E866748"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1/2/2011 -</w:t>
            </w:r>
            <w:r w:rsidR="00827073"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28/2/2011</w:t>
            </w:r>
          </w:p>
        </w:tc>
        <w:tc>
          <w:tcPr>
            <w:tcW w:w="2240" w:type="dxa"/>
            <w:shd w:val="clear" w:color="auto" w:fill="auto"/>
          </w:tcPr>
          <w:p w14:paraId="65352493"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Consulta externa</w:t>
            </w:r>
          </w:p>
          <w:p w14:paraId="42C8F910"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3543" w:type="dxa"/>
            <w:shd w:val="clear" w:color="auto" w:fill="auto"/>
          </w:tcPr>
          <w:p w14:paraId="3307B69A"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1,2,3,4,8,9,10,11,15,16,17,18,22,23, 24 y 25 de febrero.</w:t>
            </w:r>
          </w:p>
        </w:tc>
        <w:tc>
          <w:tcPr>
            <w:tcW w:w="1560" w:type="dxa"/>
            <w:shd w:val="clear" w:color="auto" w:fill="auto"/>
          </w:tcPr>
          <w:p w14:paraId="49F4F8FA"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-11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w:t>
            </w:r>
          </w:p>
        </w:tc>
      </w:tr>
      <w:tr w:rsidR="00BD172B" w:rsidRPr="00D05ACD" w14:paraId="06CEA033" w14:textId="77777777" w:rsidTr="00BD172B">
        <w:trPr>
          <w:trHeight w:val="525"/>
        </w:trPr>
        <w:tc>
          <w:tcPr>
            <w:tcW w:w="1446" w:type="dxa"/>
            <w:vMerge/>
            <w:shd w:val="clear" w:color="auto" w:fill="auto"/>
          </w:tcPr>
          <w:p w14:paraId="69DB6022"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2240" w:type="dxa"/>
            <w:shd w:val="clear" w:color="auto" w:fill="auto"/>
          </w:tcPr>
          <w:p w14:paraId="2003DBA2"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Servicio de hospitalización</w:t>
            </w:r>
          </w:p>
        </w:tc>
        <w:tc>
          <w:tcPr>
            <w:tcW w:w="3543" w:type="dxa"/>
            <w:shd w:val="clear" w:color="auto" w:fill="auto"/>
          </w:tcPr>
          <w:p w14:paraId="4F0DA32D"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p w14:paraId="5939E092"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20 de febrero.</w:t>
            </w:r>
          </w:p>
        </w:tc>
        <w:tc>
          <w:tcPr>
            <w:tcW w:w="1560" w:type="dxa"/>
            <w:shd w:val="clear" w:color="auto" w:fill="auto"/>
          </w:tcPr>
          <w:p w14:paraId="1C69181C"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- 3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w:t>
            </w:r>
          </w:p>
        </w:tc>
      </w:tr>
      <w:tr w:rsidR="00BD172B" w:rsidRPr="00D05ACD" w14:paraId="50D2B281" w14:textId="77777777" w:rsidTr="00BD172B">
        <w:trPr>
          <w:trHeight w:val="638"/>
        </w:trPr>
        <w:tc>
          <w:tcPr>
            <w:tcW w:w="1446" w:type="dxa"/>
            <w:vMerge/>
            <w:shd w:val="clear" w:color="auto" w:fill="auto"/>
          </w:tcPr>
          <w:p w14:paraId="3FE47694"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2240" w:type="dxa"/>
            <w:vMerge w:val="restart"/>
            <w:shd w:val="clear" w:color="auto" w:fill="auto"/>
          </w:tcPr>
          <w:p w14:paraId="3AA5F27E" w14:textId="77777777" w:rsidR="0085350F" w:rsidRPr="00D05ACD" w:rsidRDefault="004E7D88"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S</w:t>
            </w:r>
            <w:r w:rsidR="0085350F" w:rsidRPr="00D05ACD">
              <w:rPr>
                <w:rFonts w:ascii="Arial" w:eastAsia="Times New Roman" w:hAnsi="Arial" w:cs="Arial"/>
                <w:color w:val="000000"/>
                <w:sz w:val="18"/>
                <w:szCs w:val="18"/>
                <w:lang w:eastAsia="es-ES"/>
              </w:rPr>
              <w:t>ervicio de urgencias</w:t>
            </w:r>
          </w:p>
        </w:tc>
        <w:tc>
          <w:tcPr>
            <w:tcW w:w="3543" w:type="dxa"/>
            <w:shd w:val="clear" w:color="auto" w:fill="auto"/>
          </w:tcPr>
          <w:p w14:paraId="0B54A6BD"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1,3,4,8,9,10,11,15,16,17,18,22,23,24 y 25 de febrero.</w:t>
            </w:r>
          </w:p>
        </w:tc>
        <w:tc>
          <w:tcPr>
            <w:tcW w:w="1560" w:type="dxa"/>
            <w:shd w:val="clear" w:color="auto" w:fill="auto"/>
          </w:tcPr>
          <w:p w14:paraId="498D67C4"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- 7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w:t>
            </w:r>
          </w:p>
        </w:tc>
      </w:tr>
      <w:tr w:rsidR="00BD172B" w:rsidRPr="00D05ACD" w14:paraId="40685822" w14:textId="77777777" w:rsidTr="00BD172B">
        <w:trPr>
          <w:trHeight w:val="380"/>
        </w:trPr>
        <w:tc>
          <w:tcPr>
            <w:tcW w:w="1446" w:type="dxa"/>
            <w:vMerge/>
            <w:shd w:val="clear" w:color="auto" w:fill="auto"/>
          </w:tcPr>
          <w:p w14:paraId="3E16D2B5"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2240" w:type="dxa"/>
            <w:vMerge/>
            <w:shd w:val="clear" w:color="auto" w:fill="auto"/>
          </w:tcPr>
          <w:p w14:paraId="0C9E4D69"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3543" w:type="dxa"/>
            <w:shd w:val="clear" w:color="auto" w:fill="auto"/>
          </w:tcPr>
          <w:p w14:paraId="300C7EF3" w14:textId="77777777" w:rsidR="0085350F" w:rsidRPr="00D05ACD" w:rsidRDefault="00B1029C"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 xml:space="preserve">7,14,21 y </w:t>
            </w:r>
            <w:r w:rsidR="0085350F" w:rsidRPr="00D05ACD">
              <w:rPr>
                <w:rFonts w:ascii="Arial" w:eastAsia="Times New Roman" w:hAnsi="Arial" w:cs="Arial"/>
                <w:color w:val="000000"/>
                <w:sz w:val="18"/>
                <w:szCs w:val="18"/>
                <w:lang w:eastAsia="es-ES"/>
              </w:rPr>
              <w:t>28 de febrero</w:t>
            </w:r>
          </w:p>
        </w:tc>
        <w:tc>
          <w:tcPr>
            <w:tcW w:w="1560" w:type="dxa"/>
            <w:shd w:val="clear" w:color="auto" w:fill="auto"/>
          </w:tcPr>
          <w:p w14:paraId="6A6F06E4"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- 7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w:t>
            </w:r>
          </w:p>
        </w:tc>
      </w:tr>
      <w:tr w:rsidR="00BD172B" w:rsidRPr="00D05ACD" w14:paraId="1DD58861" w14:textId="77777777" w:rsidTr="00BD172B">
        <w:trPr>
          <w:trHeight w:val="463"/>
        </w:trPr>
        <w:tc>
          <w:tcPr>
            <w:tcW w:w="1446" w:type="dxa"/>
            <w:vMerge w:val="restart"/>
            <w:shd w:val="clear" w:color="auto" w:fill="auto"/>
          </w:tcPr>
          <w:p w14:paraId="7E09DB20"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lastRenderedPageBreak/>
              <w:t xml:space="preserve">1/3/2011 </w:t>
            </w:r>
            <w:r w:rsidR="006821C9" w:rsidRPr="00D05ACD">
              <w:rPr>
                <w:rFonts w:ascii="Arial" w:eastAsia="Times New Roman" w:hAnsi="Arial" w:cs="Arial"/>
                <w:color w:val="000000"/>
                <w:sz w:val="18"/>
                <w:szCs w:val="18"/>
                <w:lang w:eastAsia="es-ES"/>
              </w:rPr>
              <w:t>-</w:t>
            </w:r>
            <w:r w:rsidRPr="00D05ACD">
              <w:rPr>
                <w:rFonts w:ascii="Arial" w:eastAsia="Times New Roman" w:hAnsi="Arial" w:cs="Arial"/>
                <w:color w:val="000000"/>
                <w:sz w:val="18"/>
                <w:szCs w:val="18"/>
                <w:lang w:eastAsia="es-ES"/>
              </w:rPr>
              <w:t xml:space="preserve"> 31/3/2011</w:t>
            </w:r>
          </w:p>
        </w:tc>
        <w:tc>
          <w:tcPr>
            <w:tcW w:w="2240" w:type="dxa"/>
            <w:vMerge w:val="restart"/>
            <w:shd w:val="clear" w:color="auto" w:fill="auto"/>
          </w:tcPr>
          <w:p w14:paraId="5B286577"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Servicio de urgencias</w:t>
            </w:r>
          </w:p>
        </w:tc>
        <w:tc>
          <w:tcPr>
            <w:tcW w:w="3543" w:type="dxa"/>
            <w:shd w:val="clear" w:color="auto" w:fill="auto"/>
          </w:tcPr>
          <w:p w14:paraId="37C97666" w14:textId="77777777" w:rsidR="00B1029C"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1,2,3,4,8,9,10,11,15,16,17,18,22,23,24,25,</w:t>
            </w:r>
          </w:p>
          <w:p w14:paraId="46CFFDAC"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29,30 y 31 de marzo</w:t>
            </w:r>
          </w:p>
        </w:tc>
        <w:tc>
          <w:tcPr>
            <w:tcW w:w="1560" w:type="dxa"/>
            <w:shd w:val="clear" w:color="auto" w:fill="auto"/>
          </w:tcPr>
          <w:p w14:paraId="3443886D"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- 7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w:t>
            </w:r>
          </w:p>
        </w:tc>
      </w:tr>
      <w:tr w:rsidR="00BD172B" w:rsidRPr="00D05ACD" w14:paraId="5D24DF7F" w14:textId="77777777" w:rsidTr="00BD172B">
        <w:trPr>
          <w:trHeight w:val="30"/>
        </w:trPr>
        <w:tc>
          <w:tcPr>
            <w:tcW w:w="1446" w:type="dxa"/>
            <w:vMerge/>
            <w:shd w:val="clear" w:color="auto" w:fill="auto"/>
          </w:tcPr>
          <w:p w14:paraId="23DDAF5B"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2240" w:type="dxa"/>
            <w:vMerge/>
            <w:shd w:val="clear" w:color="auto" w:fill="auto"/>
          </w:tcPr>
          <w:p w14:paraId="0A9CFFCB"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3543" w:type="dxa"/>
            <w:shd w:val="clear" w:color="auto" w:fill="auto"/>
          </w:tcPr>
          <w:p w14:paraId="440DB808"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7,14,21 y</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28</w:t>
            </w:r>
          </w:p>
        </w:tc>
        <w:tc>
          <w:tcPr>
            <w:tcW w:w="1560" w:type="dxa"/>
            <w:shd w:val="clear" w:color="auto" w:fill="auto"/>
          </w:tcPr>
          <w:p w14:paraId="5D59E7F7" w14:textId="77777777" w:rsidR="0085350F" w:rsidRPr="00D05ACD" w:rsidRDefault="00F13568"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w:t>
            </w:r>
            <w:r w:rsidR="00DB034F" w:rsidRPr="00D05ACD">
              <w:rPr>
                <w:rFonts w:ascii="Arial" w:eastAsia="Times New Roman" w:hAnsi="Arial" w:cs="Arial"/>
                <w:color w:val="000000"/>
                <w:sz w:val="18"/>
                <w:szCs w:val="18"/>
                <w:lang w:eastAsia="es-ES"/>
              </w:rPr>
              <w:t xml:space="preserve"> </w:t>
            </w:r>
            <w:r w:rsidR="0085350F" w:rsidRPr="00D05ACD">
              <w:rPr>
                <w:rFonts w:ascii="Arial" w:eastAsia="Times New Roman" w:hAnsi="Arial" w:cs="Arial"/>
                <w:color w:val="000000"/>
                <w:sz w:val="18"/>
                <w:szCs w:val="18"/>
                <w:lang w:eastAsia="es-ES"/>
              </w:rPr>
              <w:t>7 p.</w:t>
            </w:r>
            <w:r w:rsidR="00B1029C" w:rsidRPr="00D05ACD">
              <w:rPr>
                <w:rFonts w:ascii="Arial" w:eastAsia="Times New Roman" w:hAnsi="Arial" w:cs="Arial"/>
                <w:color w:val="000000"/>
                <w:sz w:val="18"/>
                <w:szCs w:val="18"/>
                <w:lang w:eastAsia="es-ES"/>
              </w:rPr>
              <w:t xml:space="preserve"> </w:t>
            </w:r>
            <w:r w:rsidR="0085350F" w:rsidRPr="00D05ACD">
              <w:rPr>
                <w:rFonts w:ascii="Arial" w:eastAsia="Times New Roman" w:hAnsi="Arial" w:cs="Arial"/>
                <w:color w:val="000000"/>
                <w:sz w:val="18"/>
                <w:szCs w:val="18"/>
                <w:lang w:eastAsia="es-ES"/>
              </w:rPr>
              <w:t>m.</w:t>
            </w:r>
          </w:p>
        </w:tc>
      </w:tr>
      <w:tr w:rsidR="00BD172B" w:rsidRPr="00D05ACD" w14:paraId="30784C05" w14:textId="77777777" w:rsidTr="00BD172B">
        <w:trPr>
          <w:trHeight w:val="445"/>
        </w:trPr>
        <w:tc>
          <w:tcPr>
            <w:tcW w:w="1446" w:type="dxa"/>
            <w:vMerge w:val="restart"/>
            <w:shd w:val="clear" w:color="auto" w:fill="auto"/>
          </w:tcPr>
          <w:p w14:paraId="6A9EF323"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1/4/2011 a 30/4/2011</w:t>
            </w:r>
          </w:p>
          <w:p w14:paraId="6EE2640C"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2240" w:type="dxa"/>
            <w:shd w:val="clear" w:color="auto" w:fill="auto"/>
          </w:tcPr>
          <w:p w14:paraId="7E25147F"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Consulta externa</w:t>
            </w:r>
          </w:p>
          <w:p w14:paraId="6F903AF4"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3543" w:type="dxa"/>
            <w:shd w:val="clear" w:color="auto" w:fill="auto"/>
          </w:tcPr>
          <w:p w14:paraId="0B32955C"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5,6,7,8,9,12,13,14,15,16,22,23,26,27,28 y 29 de abril.</w:t>
            </w:r>
          </w:p>
        </w:tc>
        <w:tc>
          <w:tcPr>
            <w:tcW w:w="1560" w:type="dxa"/>
            <w:shd w:val="clear" w:color="auto" w:fill="auto"/>
          </w:tcPr>
          <w:p w14:paraId="2E98A17F" w14:textId="77777777" w:rsidR="0085350F" w:rsidRPr="00D05ACD" w:rsidRDefault="00DB034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 xml:space="preserve">m. - </w:t>
            </w:r>
            <w:r w:rsidR="0085350F" w:rsidRPr="00D05ACD">
              <w:rPr>
                <w:rFonts w:ascii="Arial" w:eastAsia="Times New Roman" w:hAnsi="Arial" w:cs="Arial"/>
                <w:color w:val="000000"/>
                <w:sz w:val="18"/>
                <w:szCs w:val="18"/>
                <w:lang w:eastAsia="es-ES"/>
              </w:rPr>
              <w:t>11 a.</w:t>
            </w:r>
            <w:r w:rsidR="00B1029C" w:rsidRPr="00D05ACD">
              <w:rPr>
                <w:rFonts w:ascii="Arial" w:eastAsia="Times New Roman" w:hAnsi="Arial" w:cs="Arial"/>
                <w:color w:val="000000"/>
                <w:sz w:val="18"/>
                <w:szCs w:val="18"/>
                <w:lang w:eastAsia="es-ES"/>
              </w:rPr>
              <w:t xml:space="preserve"> </w:t>
            </w:r>
            <w:r w:rsidR="0085350F" w:rsidRPr="00D05ACD">
              <w:rPr>
                <w:rFonts w:ascii="Arial" w:eastAsia="Times New Roman" w:hAnsi="Arial" w:cs="Arial"/>
                <w:color w:val="000000"/>
                <w:sz w:val="18"/>
                <w:szCs w:val="18"/>
                <w:lang w:eastAsia="es-ES"/>
              </w:rPr>
              <w:t>m.</w:t>
            </w:r>
          </w:p>
        </w:tc>
      </w:tr>
      <w:tr w:rsidR="00BD172B" w:rsidRPr="00D05ACD" w14:paraId="1D675B1F" w14:textId="77777777" w:rsidTr="00BD172B">
        <w:trPr>
          <w:trHeight w:val="411"/>
        </w:trPr>
        <w:tc>
          <w:tcPr>
            <w:tcW w:w="1446" w:type="dxa"/>
            <w:vMerge/>
            <w:shd w:val="clear" w:color="auto" w:fill="auto"/>
          </w:tcPr>
          <w:p w14:paraId="12092F37"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2240" w:type="dxa"/>
            <w:shd w:val="clear" w:color="auto" w:fill="auto"/>
          </w:tcPr>
          <w:p w14:paraId="05650AD4"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Servicio de hospitalización</w:t>
            </w:r>
          </w:p>
        </w:tc>
        <w:tc>
          <w:tcPr>
            <w:tcW w:w="3543" w:type="dxa"/>
            <w:shd w:val="clear" w:color="auto" w:fill="auto"/>
          </w:tcPr>
          <w:p w14:paraId="105D2330"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18 de abril</w:t>
            </w:r>
          </w:p>
        </w:tc>
        <w:tc>
          <w:tcPr>
            <w:tcW w:w="1560" w:type="dxa"/>
            <w:shd w:val="clear" w:color="auto" w:fill="auto"/>
          </w:tcPr>
          <w:p w14:paraId="601B9671"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- 3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w:t>
            </w:r>
          </w:p>
        </w:tc>
      </w:tr>
      <w:tr w:rsidR="00BD172B" w:rsidRPr="00D05ACD" w14:paraId="030D173C" w14:textId="77777777" w:rsidTr="00BD172B">
        <w:trPr>
          <w:trHeight w:val="601"/>
        </w:trPr>
        <w:tc>
          <w:tcPr>
            <w:tcW w:w="1446" w:type="dxa"/>
            <w:vMerge/>
            <w:shd w:val="clear" w:color="auto" w:fill="auto"/>
          </w:tcPr>
          <w:p w14:paraId="211F8796"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2240" w:type="dxa"/>
            <w:vMerge w:val="restart"/>
            <w:shd w:val="clear" w:color="auto" w:fill="auto"/>
          </w:tcPr>
          <w:p w14:paraId="51A1385E"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Servicio de urgencias</w:t>
            </w:r>
          </w:p>
          <w:p w14:paraId="30FC54CD"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p w14:paraId="5B4E1077"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3543" w:type="dxa"/>
            <w:shd w:val="clear" w:color="auto" w:fill="auto"/>
          </w:tcPr>
          <w:p w14:paraId="5CDA96D2"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6,7,8,9,13,14,15,16,20,21,22,23,</w:t>
            </w:r>
          </w:p>
          <w:p w14:paraId="48D8DE37" w14:textId="77777777" w:rsidR="0085350F" w:rsidRPr="00D05ACD" w:rsidRDefault="00B1029C"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 xml:space="preserve">26,27,28,29 y </w:t>
            </w:r>
            <w:r w:rsidR="0085350F" w:rsidRPr="00D05ACD">
              <w:rPr>
                <w:rFonts w:ascii="Arial" w:eastAsia="Times New Roman" w:hAnsi="Arial" w:cs="Arial"/>
                <w:color w:val="000000"/>
                <w:sz w:val="18"/>
                <w:szCs w:val="18"/>
                <w:lang w:eastAsia="es-ES"/>
              </w:rPr>
              <w:t>30 de abril</w:t>
            </w:r>
          </w:p>
        </w:tc>
        <w:tc>
          <w:tcPr>
            <w:tcW w:w="1560" w:type="dxa"/>
            <w:shd w:val="clear" w:color="auto" w:fill="auto"/>
          </w:tcPr>
          <w:p w14:paraId="42D1BB59"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- 7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w:t>
            </w:r>
          </w:p>
        </w:tc>
      </w:tr>
      <w:tr w:rsidR="00BD172B" w:rsidRPr="00D05ACD" w14:paraId="73676916" w14:textId="77777777" w:rsidTr="00BD172B">
        <w:trPr>
          <w:trHeight w:val="300"/>
        </w:trPr>
        <w:tc>
          <w:tcPr>
            <w:tcW w:w="1446" w:type="dxa"/>
            <w:vMerge/>
            <w:shd w:val="clear" w:color="auto" w:fill="auto"/>
          </w:tcPr>
          <w:p w14:paraId="2840FA5E"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2240" w:type="dxa"/>
            <w:vMerge/>
            <w:shd w:val="clear" w:color="auto" w:fill="auto"/>
          </w:tcPr>
          <w:p w14:paraId="5FD1AA03"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3543" w:type="dxa"/>
            <w:shd w:val="clear" w:color="auto" w:fill="auto"/>
          </w:tcPr>
          <w:p w14:paraId="097418F9"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 2, 5, 12 y</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19 de abril.</w:t>
            </w:r>
          </w:p>
        </w:tc>
        <w:tc>
          <w:tcPr>
            <w:tcW w:w="1560" w:type="dxa"/>
            <w:shd w:val="clear" w:color="auto" w:fill="auto"/>
          </w:tcPr>
          <w:p w14:paraId="45EEC0CE" w14:textId="77777777" w:rsidR="0085350F" w:rsidRPr="00D05ACD" w:rsidRDefault="00DB034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 xml:space="preserve">m. </w:t>
            </w:r>
            <w:r w:rsidR="0085350F" w:rsidRPr="00D05ACD">
              <w:rPr>
                <w:rFonts w:ascii="Arial" w:eastAsia="Times New Roman" w:hAnsi="Arial" w:cs="Arial"/>
                <w:color w:val="000000"/>
                <w:sz w:val="18"/>
                <w:szCs w:val="18"/>
                <w:lang w:eastAsia="es-ES"/>
              </w:rPr>
              <w:t>-</w:t>
            </w:r>
            <w:r w:rsidRPr="00D05ACD">
              <w:rPr>
                <w:rFonts w:ascii="Arial" w:eastAsia="Times New Roman" w:hAnsi="Arial" w:cs="Arial"/>
                <w:color w:val="000000"/>
                <w:sz w:val="18"/>
                <w:szCs w:val="18"/>
                <w:lang w:eastAsia="es-ES"/>
              </w:rPr>
              <w:t xml:space="preserve"> </w:t>
            </w:r>
            <w:r w:rsidR="0085350F" w:rsidRPr="00D05ACD">
              <w:rPr>
                <w:rFonts w:ascii="Arial" w:eastAsia="Times New Roman" w:hAnsi="Arial" w:cs="Arial"/>
                <w:color w:val="000000"/>
                <w:sz w:val="18"/>
                <w:szCs w:val="18"/>
                <w:lang w:eastAsia="es-ES"/>
              </w:rPr>
              <w:t>7 p.</w:t>
            </w:r>
            <w:r w:rsidR="00B1029C" w:rsidRPr="00D05ACD">
              <w:rPr>
                <w:rFonts w:ascii="Arial" w:eastAsia="Times New Roman" w:hAnsi="Arial" w:cs="Arial"/>
                <w:color w:val="000000"/>
                <w:sz w:val="18"/>
                <w:szCs w:val="18"/>
                <w:lang w:eastAsia="es-ES"/>
              </w:rPr>
              <w:t xml:space="preserve"> </w:t>
            </w:r>
            <w:r w:rsidR="0085350F" w:rsidRPr="00D05ACD">
              <w:rPr>
                <w:rFonts w:ascii="Arial" w:eastAsia="Times New Roman" w:hAnsi="Arial" w:cs="Arial"/>
                <w:color w:val="000000"/>
                <w:sz w:val="18"/>
                <w:szCs w:val="18"/>
                <w:lang w:eastAsia="es-ES"/>
              </w:rPr>
              <w:t>m.</w:t>
            </w:r>
          </w:p>
        </w:tc>
      </w:tr>
      <w:tr w:rsidR="00BD172B" w:rsidRPr="00D05ACD" w14:paraId="1D40EFC1" w14:textId="77777777" w:rsidTr="00BD172B">
        <w:trPr>
          <w:trHeight w:val="475"/>
        </w:trPr>
        <w:tc>
          <w:tcPr>
            <w:tcW w:w="1446" w:type="dxa"/>
            <w:vMerge w:val="restart"/>
            <w:shd w:val="clear" w:color="auto" w:fill="auto"/>
          </w:tcPr>
          <w:p w14:paraId="6137716B"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1/5/2011 a 31/5/2011</w:t>
            </w:r>
          </w:p>
        </w:tc>
        <w:tc>
          <w:tcPr>
            <w:tcW w:w="2240" w:type="dxa"/>
            <w:shd w:val="clear" w:color="auto" w:fill="auto"/>
          </w:tcPr>
          <w:p w14:paraId="2706FC9A"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Consulta externa</w:t>
            </w:r>
          </w:p>
          <w:p w14:paraId="5215548B"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3543" w:type="dxa"/>
            <w:shd w:val="clear" w:color="auto" w:fill="auto"/>
          </w:tcPr>
          <w:p w14:paraId="175945F8"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4,5,6,7,11,12,13,14,18,19,20,21,25,26,27 y 28 de mayo.</w:t>
            </w:r>
          </w:p>
        </w:tc>
        <w:tc>
          <w:tcPr>
            <w:tcW w:w="1560" w:type="dxa"/>
            <w:shd w:val="clear" w:color="auto" w:fill="auto"/>
          </w:tcPr>
          <w:p w14:paraId="56DDFD08"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w:t>
            </w:r>
            <w:r w:rsidR="00DB034F"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11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w:t>
            </w:r>
          </w:p>
        </w:tc>
      </w:tr>
      <w:tr w:rsidR="00BD172B" w:rsidRPr="00D05ACD" w14:paraId="0DD4D251" w14:textId="77777777" w:rsidTr="00BD172B">
        <w:trPr>
          <w:trHeight w:val="390"/>
        </w:trPr>
        <w:tc>
          <w:tcPr>
            <w:tcW w:w="1446" w:type="dxa"/>
            <w:vMerge/>
            <w:shd w:val="clear" w:color="auto" w:fill="auto"/>
          </w:tcPr>
          <w:p w14:paraId="5F3A7C67"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2240" w:type="dxa"/>
            <w:shd w:val="clear" w:color="auto" w:fill="auto"/>
          </w:tcPr>
          <w:p w14:paraId="61C36B95"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Servicio de hospitalización</w:t>
            </w:r>
          </w:p>
        </w:tc>
        <w:tc>
          <w:tcPr>
            <w:tcW w:w="3543" w:type="dxa"/>
            <w:shd w:val="clear" w:color="auto" w:fill="auto"/>
          </w:tcPr>
          <w:p w14:paraId="2103301D"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16 de mayo.</w:t>
            </w:r>
          </w:p>
        </w:tc>
        <w:tc>
          <w:tcPr>
            <w:tcW w:w="1560" w:type="dxa"/>
            <w:shd w:val="clear" w:color="auto" w:fill="auto"/>
          </w:tcPr>
          <w:p w14:paraId="12597B1D"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w:t>
            </w:r>
            <w:r w:rsidR="00DB034F"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3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w:t>
            </w:r>
          </w:p>
        </w:tc>
      </w:tr>
      <w:tr w:rsidR="00BD172B" w:rsidRPr="00D05ACD" w14:paraId="70502B92" w14:textId="77777777" w:rsidTr="00BD172B">
        <w:trPr>
          <w:trHeight w:val="463"/>
        </w:trPr>
        <w:tc>
          <w:tcPr>
            <w:tcW w:w="1446" w:type="dxa"/>
            <w:vMerge/>
            <w:shd w:val="clear" w:color="auto" w:fill="auto"/>
          </w:tcPr>
          <w:p w14:paraId="38952B8B"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2240" w:type="dxa"/>
            <w:vMerge w:val="restart"/>
            <w:shd w:val="clear" w:color="auto" w:fill="auto"/>
          </w:tcPr>
          <w:p w14:paraId="4DB43D3A"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Servicio de urgencias</w:t>
            </w:r>
          </w:p>
          <w:p w14:paraId="169DA9B9"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3543" w:type="dxa"/>
            <w:shd w:val="clear" w:color="auto" w:fill="auto"/>
          </w:tcPr>
          <w:p w14:paraId="3984D4E8" w14:textId="77777777" w:rsidR="0085350F" w:rsidRPr="00D05ACD" w:rsidRDefault="00B1029C"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4,5,6,7,11,12,</w:t>
            </w:r>
            <w:r w:rsidR="0085350F" w:rsidRPr="00D05ACD">
              <w:rPr>
                <w:rFonts w:ascii="Arial" w:eastAsia="Times New Roman" w:hAnsi="Arial" w:cs="Arial"/>
                <w:color w:val="000000"/>
                <w:sz w:val="18"/>
                <w:szCs w:val="18"/>
                <w:lang w:eastAsia="es-ES"/>
              </w:rPr>
              <w:t>13,14,18,19,20,21,25,25,26,27 y 28 de mayo.</w:t>
            </w:r>
          </w:p>
        </w:tc>
        <w:tc>
          <w:tcPr>
            <w:tcW w:w="1560" w:type="dxa"/>
            <w:shd w:val="clear" w:color="auto" w:fill="auto"/>
          </w:tcPr>
          <w:p w14:paraId="37E892B0"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w:t>
            </w:r>
            <w:r w:rsidR="00DB034F"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7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w:t>
            </w:r>
          </w:p>
        </w:tc>
      </w:tr>
      <w:tr w:rsidR="00BD172B" w:rsidRPr="00D05ACD" w14:paraId="0BF8BDA9" w14:textId="77777777" w:rsidTr="00BD172B">
        <w:trPr>
          <w:trHeight w:val="138"/>
        </w:trPr>
        <w:tc>
          <w:tcPr>
            <w:tcW w:w="1446" w:type="dxa"/>
            <w:vMerge/>
            <w:shd w:val="clear" w:color="auto" w:fill="auto"/>
          </w:tcPr>
          <w:p w14:paraId="4EA484BD"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2240" w:type="dxa"/>
            <w:vMerge/>
            <w:shd w:val="clear" w:color="auto" w:fill="auto"/>
          </w:tcPr>
          <w:p w14:paraId="18851483"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p>
        </w:tc>
        <w:tc>
          <w:tcPr>
            <w:tcW w:w="3543" w:type="dxa"/>
            <w:shd w:val="clear" w:color="auto" w:fill="auto"/>
          </w:tcPr>
          <w:p w14:paraId="4470B4DD"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3,10, 17,24 y 31 de mayo.</w:t>
            </w:r>
          </w:p>
        </w:tc>
        <w:tc>
          <w:tcPr>
            <w:tcW w:w="1560" w:type="dxa"/>
            <w:shd w:val="clear" w:color="auto" w:fill="auto"/>
          </w:tcPr>
          <w:p w14:paraId="32D762DE"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 a.</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w:t>
            </w:r>
            <w:r w:rsidR="00DB034F"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7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w:t>
            </w:r>
          </w:p>
        </w:tc>
      </w:tr>
      <w:tr w:rsidR="00BD172B" w:rsidRPr="00D05ACD" w14:paraId="3FA09546" w14:textId="77777777" w:rsidTr="00BD172B">
        <w:trPr>
          <w:trHeight w:val="138"/>
        </w:trPr>
        <w:tc>
          <w:tcPr>
            <w:tcW w:w="1446" w:type="dxa"/>
            <w:shd w:val="clear" w:color="auto" w:fill="auto"/>
          </w:tcPr>
          <w:p w14:paraId="6090BC28"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1/6/2011 a 30/6/2011</w:t>
            </w:r>
          </w:p>
        </w:tc>
        <w:tc>
          <w:tcPr>
            <w:tcW w:w="2240" w:type="dxa"/>
            <w:tcBorders>
              <w:bottom w:val="single" w:sz="4" w:space="0" w:color="auto"/>
            </w:tcBorders>
            <w:shd w:val="clear" w:color="auto" w:fill="auto"/>
          </w:tcPr>
          <w:p w14:paraId="2B8F3A7A"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Servicio de urgencias</w:t>
            </w:r>
          </w:p>
        </w:tc>
        <w:tc>
          <w:tcPr>
            <w:tcW w:w="3543" w:type="dxa"/>
            <w:tcBorders>
              <w:bottom w:val="single" w:sz="4" w:space="0" w:color="auto"/>
            </w:tcBorders>
            <w:shd w:val="clear" w:color="auto" w:fill="auto"/>
          </w:tcPr>
          <w:p w14:paraId="30C31C09" w14:textId="77777777" w:rsidR="0085350F" w:rsidRPr="00D05ACD" w:rsidRDefault="0085350F"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3, 10,15 y 17 de junio.</w:t>
            </w:r>
          </w:p>
        </w:tc>
        <w:tc>
          <w:tcPr>
            <w:tcW w:w="1560" w:type="dxa"/>
            <w:shd w:val="clear" w:color="auto" w:fill="auto"/>
          </w:tcPr>
          <w:p w14:paraId="48174436" w14:textId="77777777" w:rsidR="0085350F" w:rsidRPr="00D05ACD" w:rsidRDefault="00F13568" w:rsidP="006821C9">
            <w:pPr>
              <w:widowControl w:val="0"/>
              <w:overflowPunct w:val="0"/>
              <w:autoSpaceDE w:val="0"/>
              <w:autoSpaceDN w:val="0"/>
              <w:adjustRightInd w:val="0"/>
              <w:spacing w:after="0" w:line="360" w:lineRule="auto"/>
              <w:jc w:val="center"/>
              <w:textAlignment w:val="baseline"/>
              <w:rPr>
                <w:rFonts w:ascii="Arial" w:eastAsia="Times New Roman" w:hAnsi="Arial" w:cs="Arial"/>
                <w:color w:val="000000"/>
                <w:sz w:val="18"/>
                <w:szCs w:val="18"/>
                <w:lang w:eastAsia="es-ES"/>
              </w:rPr>
            </w:pPr>
            <w:r w:rsidRPr="00D05ACD">
              <w:rPr>
                <w:rFonts w:ascii="Arial" w:eastAsia="Times New Roman" w:hAnsi="Arial" w:cs="Arial"/>
                <w:color w:val="000000"/>
                <w:sz w:val="18"/>
                <w:szCs w:val="18"/>
                <w:lang w:eastAsia="es-ES"/>
              </w:rPr>
              <w:t>7 p.</w:t>
            </w:r>
            <w:r w:rsidR="00B1029C" w:rsidRPr="00D05ACD">
              <w:rPr>
                <w:rFonts w:ascii="Arial" w:eastAsia="Times New Roman" w:hAnsi="Arial" w:cs="Arial"/>
                <w:color w:val="000000"/>
                <w:sz w:val="18"/>
                <w:szCs w:val="18"/>
                <w:lang w:eastAsia="es-ES"/>
              </w:rPr>
              <w:t xml:space="preserve"> </w:t>
            </w:r>
            <w:r w:rsidRPr="00D05ACD">
              <w:rPr>
                <w:rFonts w:ascii="Arial" w:eastAsia="Times New Roman" w:hAnsi="Arial" w:cs="Arial"/>
                <w:color w:val="000000"/>
                <w:sz w:val="18"/>
                <w:szCs w:val="18"/>
                <w:lang w:eastAsia="es-ES"/>
              </w:rPr>
              <w:t>m. -</w:t>
            </w:r>
            <w:r w:rsidR="0085350F" w:rsidRPr="00D05ACD">
              <w:rPr>
                <w:rFonts w:ascii="Arial" w:eastAsia="Times New Roman" w:hAnsi="Arial" w:cs="Arial"/>
                <w:color w:val="000000"/>
                <w:sz w:val="18"/>
                <w:szCs w:val="18"/>
                <w:lang w:eastAsia="es-ES"/>
              </w:rPr>
              <w:t xml:space="preserve"> 7 a.</w:t>
            </w:r>
            <w:r w:rsidR="00B1029C" w:rsidRPr="00D05ACD">
              <w:rPr>
                <w:rFonts w:ascii="Arial" w:eastAsia="Times New Roman" w:hAnsi="Arial" w:cs="Arial"/>
                <w:color w:val="000000"/>
                <w:sz w:val="18"/>
                <w:szCs w:val="18"/>
                <w:lang w:eastAsia="es-ES"/>
              </w:rPr>
              <w:t xml:space="preserve"> </w:t>
            </w:r>
            <w:r w:rsidR="0085350F" w:rsidRPr="00D05ACD">
              <w:rPr>
                <w:rFonts w:ascii="Arial" w:eastAsia="Times New Roman" w:hAnsi="Arial" w:cs="Arial"/>
                <w:color w:val="000000"/>
                <w:sz w:val="18"/>
                <w:szCs w:val="18"/>
                <w:lang w:eastAsia="es-ES"/>
              </w:rPr>
              <w:t>m.</w:t>
            </w:r>
          </w:p>
        </w:tc>
      </w:tr>
    </w:tbl>
    <w:p w14:paraId="0E8B671D" w14:textId="77777777" w:rsidR="0010515F" w:rsidRPr="006821C9" w:rsidRDefault="0010515F" w:rsidP="006821C9">
      <w:pPr>
        <w:spacing w:after="0" w:line="360" w:lineRule="auto"/>
        <w:jc w:val="center"/>
        <w:rPr>
          <w:rFonts w:ascii="Arial" w:eastAsia="Times New Roman" w:hAnsi="Arial" w:cs="Arial"/>
          <w:color w:val="000000"/>
          <w:sz w:val="24"/>
          <w:szCs w:val="28"/>
          <w:lang w:val="es-ES_tradnl" w:eastAsia="es-ES"/>
        </w:rPr>
      </w:pPr>
    </w:p>
    <w:p w14:paraId="14FF7E5B" w14:textId="77777777" w:rsidR="00715E88" w:rsidRPr="006821C9" w:rsidRDefault="0002050D" w:rsidP="006821C9">
      <w:pPr>
        <w:spacing w:after="0" w:line="360" w:lineRule="auto"/>
        <w:jc w:val="both"/>
        <w:rPr>
          <w:rFonts w:ascii="Arial" w:eastAsia="Times New Roman" w:hAnsi="Arial" w:cs="Arial"/>
          <w:color w:val="000000"/>
          <w:sz w:val="24"/>
          <w:szCs w:val="28"/>
          <w:lang w:eastAsia="es-ES"/>
        </w:rPr>
      </w:pPr>
      <w:r w:rsidRPr="006821C9">
        <w:rPr>
          <w:rFonts w:ascii="Arial" w:eastAsia="Times New Roman" w:hAnsi="Arial" w:cs="Arial"/>
          <w:color w:val="000000"/>
          <w:sz w:val="24"/>
          <w:szCs w:val="28"/>
          <w:lang w:val="es-ES_tradnl" w:eastAsia="es-ES"/>
        </w:rPr>
        <w:t xml:space="preserve">f) Acuerdo </w:t>
      </w:r>
      <w:r w:rsidR="00B814BB" w:rsidRPr="006821C9">
        <w:rPr>
          <w:rFonts w:ascii="Arial" w:eastAsia="Times New Roman" w:hAnsi="Arial" w:cs="Arial"/>
          <w:color w:val="000000"/>
          <w:sz w:val="24"/>
          <w:szCs w:val="28"/>
          <w:lang w:val="es-ES_tradnl" w:eastAsia="es-ES"/>
        </w:rPr>
        <w:t>1 de 30 de enero de 1998,</w:t>
      </w:r>
      <w:r w:rsidR="00B814BB" w:rsidRPr="006821C9">
        <w:rPr>
          <w:rFonts w:ascii="Arial" w:eastAsia="Times New Roman" w:hAnsi="Arial" w:cs="Arial"/>
          <w:color w:val="000000"/>
          <w:sz w:val="24"/>
          <w:szCs w:val="28"/>
          <w:lang w:eastAsia="es-ES"/>
        </w:rPr>
        <w:t xml:space="preserve"> «</w:t>
      </w:r>
      <w:r w:rsidR="00B814BB" w:rsidRPr="006821C9">
        <w:rPr>
          <w:rFonts w:ascii="Arial" w:eastAsia="Times New Roman" w:hAnsi="Arial" w:cs="Arial"/>
          <w:color w:val="000000"/>
          <w:sz w:val="24"/>
          <w:szCs w:val="27"/>
          <w:lang w:eastAsia="es-ES"/>
        </w:rPr>
        <w:t xml:space="preserve">por el cual se adopta el Estatuto de la </w:t>
      </w:r>
      <w:r w:rsidR="008A7662" w:rsidRPr="006821C9">
        <w:rPr>
          <w:rFonts w:ascii="Arial" w:eastAsia="Times New Roman" w:hAnsi="Arial" w:cs="Arial"/>
          <w:color w:val="000000"/>
          <w:sz w:val="24"/>
          <w:szCs w:val="27"/>
          <w:lang w:eastAsia="es-ES"/>
        </w:rPr>
        <w:t>Empresa Social del Estado. Hospital</w:t>
      </w:r>
      <w:r w:rsidR="00B814BB" w:rsidRPr="006821C9">
        <w:rPr>
          <w:rFonts w:ascii="Arial" w:eastAsia="Times New Roman" w:hAnsi="Arial" w:cs="Arial"/>
          <w:color w:val="000000"/>
          <w:sz w:val="24"/>
          <w:szCs w:val="27"/>
          <w:lang w:eastAsia="es-ES"/>
        </w:rPr>
        <w:t xml:space="preserve"> SAN JUAN DE DIOS DE GIRON del municipio de Girón</w:t>
      </w:r>
      <w:r w:rsidR="00B814BB" w:rsidRPr="006821C9">
        <w:rPr>
          <w:rFonts w:ascii="Arial" w:eastAsia="Times New Roman" w:hAnsi="Arial" w:cs="Arial"/>
          <w:color w:val="000000"/>
          <w:sz w:val="24"/>
          <w:szCs w:val="28"/>
          <w:lang w:eastAsia="es-ES"/>
        </w:rPr>
        <w:t>»</w:t>
      </w:r>
      <w:r w:rsidR="00082F87" w:rsidRPr="006821C9">
        <w:rPr>
          <w:rFonts w:ascii="Arial" w:eastAsia="Times New Roman" w:hAnsi="Arial" w:cs="Arial"/>
          <w:color w:val="000000"/>
          <w:sz w:val="24"/>
          <w:szCs w:val="28"/>
          <w:lang w:eastAsia="es-ES"/>
        </w:rPr>
        <w:t>,</w:t>
      </w:r>
      <w:r w:rsidR="00B814BB" w:rsidRPr="006821C9">
        <w:rPr>
          <w:rFonts w:ascii="Arial" w:eastAsia="Times New Roman" w:hAnsi="Arial" w:cs="Arial"/>
          <w:color w:val="000000"/>
          <w:sz w:val="24"/>
          <w:szCs w:val="28"/>
          <w:lang w:val="es-ES_tradnl" w:eastAsia="es-ES"/>
        </w:rPr>
        <w:t xml:space="preserve"> en </w:t>
      </w:r>
      <w:r w:rsidR="00082F87" w:rsidRPr="006821C9">
        <w:rPr>
          <w:rFonts w:ascii="Arial" w:eastAsia="Times New Roman" w:hAnsi="Arial" w:cs="Arial"/>
          <w:color w:val="000000"/>
          <w:sz w:val="24"/>
          <w:szCs w:val="28"/>
          <w:lang w:val="es-ES_tradnl" w:eastAsia="es-ES"/>
        </w:rPr>
        <w:t xml:space="preserve">el </w:t>
      </w:r>
      <w:r w:rsidR="00B814BB" w:rsidRPr="006821C9">
        <w:rPr>
          <w:rFonts w:ascii="Arial" w:eastAsia="Times New Roman" w:hAnsi="Arial" w:cs="Arial"/>
          <w:color w:val="000000"/>
          <w:sz w:val="24"/>
          <w:szCs w:val="28"/>
          <w:lang w:val="es-ES_tradnl" w:eastAsia="es-ES"/>
        </w:rPr>
        <w:t xml:space="preserve">que se observa que su objeto es </w:t>
      </w:r>
      <w:r w:rsidR="00B814BB" w:rsidRPr="006821C9">
        <w:rPr>
          <w:rFonts w:ascii="Arial" w:eastAsia="Times New Roman" w:hAnsi="Arial" w:cs="Arial"/>
          <w:color w:val="000000"/>
          <w:sz w:val="24"/>
          <w:szCs w:val="28"/>
          <w:lang w:eastAsia="es-ES"/>
        </w:rPr>
        <w:t>«</w:t>
      </w:r>
      <w:r w:rsidR="00B814BB" w:rsidRPr="006821C9">
        <w:rPr>
          <w:rFonts w:ascii="Arial" w:eastAsia="Times New Roman" w:hAnsi="Arial" w:cs="Arial"/>
          <w:color w:val="000000"/>
          <w:sz w:val="24"/>
          <w:szCs w:val="27"/>
          <w:lang w:val="es-ES_tradnl" w:eastAsia="es-ES"/>
        </w:rPr>
        <w:t>la prestación de los servicios de salud</w:t>
      </w:r>
      <w:r w:rsidR="00B814BB" w:rsidRPr="006821C9">
        <w:rPr>
          <w:rFonts w:ascii="Arial" w:eastAsia="Times New Roman" w:hAnsi="Arial" w:cs="Arial"/>
          <w:color w:val="000000"/>
          <w:sz w:val="24"/>
          <w:szCs w:val="28"/>
          <w:lang w:eastAsia="es-ES"/>
        </w:rPr>
        <w:t>»</w:t>
      </w:r>
      <w:r w:rsidR="004C0AC4" w:rsidRPr="006821C9">
        <w:rPr>
          <w:rFonts w:ascii="Arial" w:eastAsia="Times New Roman" w:hAnsi="Arial" w:cs="Arial"/>
          <w:color w:val="000000"/>
          <w:sz w:val="24"/>
          <w:szCs w:val="28"/>
          <w:lang w:eastAsia="es-ES"/>
        </w:rPr>
        <w:t xml:space="preserve"> (</w:t>
      </w:r>
      <w:proofErr w:type="spellStart"/>
      <w:r w:rsidR="004C0AC4" w:rsidRPr="006821C9">
        <w:rPr>
          <w:rFonts w:ascii="Arial" w:eastAsia="Times New Roman" w:hAnsi="Arial" w:cs="Arial"/>
          <w:color w:val="000000"/>
          <w:sz w:val="24"/>
          <w:szCs w:val="28"/>
          <w:lang w:eastAsia="es-ES"/>
        </w:rPr>
        <w:t>ff</w:t>
      </w:r>
      <w:proofErr w:type="spellEnd"/>
      <w:r w:rsidR="004C0AC4" w:rsidRPr="006821C9">
        <w:rPr>
          <w:rFonts w:ascii="Arial" w:eastAsia="Times New Roman" w:hAnsi="Arial" w:cs="Arial"/>
          <w:color w:val="000000"/>
          <w:sz w:val="24"/>
          <w:szCs w:val="28"/>
          <w:lang w:eastAsia="es-ES"/>
        </w:rPr>
        <w:t>.</w:t>
      </w:r>
      <w:r w:rsidR="00DB034F" w:rsidRPr="006821C9">
        <w:rPr>
          <w:rFonts w:ascii="Arial" w:eastAsia="Times New Roman" w:hAnsi="Arial" w:cs="Arial"/>
          <w:color w:val="000000"/>
          <w:sz w:val="24"/>
          <w:szCs w:val="28"/>
          <w:lang w:eastAsia="es-ES"/>
        </w:rPr>
        <w:t xml:space="preserve"> </w:t>
      </w:r>
      <w:r w:rsidR="004C0AC4" w:rsidRPr="006821C9">
        <w:rPr>
          <w:rFonts w:ascii="Arial" w:eastAsia="Times New Roman" w:hAnsi="Arial" w:cs="Arial"/>
          <w:color w:val="000000"/>
          <w:sz w:val="24"/>
          <w:szCs w:val="28"/>
          <w:lang w:eastAsia="es-ES"/>
        </w:rPr>
        <w:t>162 a 205).</w:t>
      </w:r>
    </w:p>
    <w:p w14:paraId="289F3317" w14:textId="77777777" w:rsidR="004C0AC4" w:rsidRPr="006821C9" w:rsidRDefault="004C0AC4" w:rsidP="006821C9">
      <w:pPr>
        <w:spacing w:after="0" w:line="360" w:lineRule="auto"/>
        <w:jc w:val="both"/>
        <w:rPr>
          <w:rFonts w:ascii="Arial" w:eastAsia="Times New Roman" w:hAnsi="Arial" w:cs="Arial"/>
          <w:color w:val="000000"/>
          <w:sz w:val="24"/>
          <w:szCs w:val="28"/>
          <w:lang w:eastAsia="es-ES"/>
        </w:rPr>
      </w:pPr>
    </w:p>
    <w:p w14:paraId="7E77BE83" w14:textId="77777777" w:rsidR="005F30B4" w:rsidRPr="006821C9" w:rsidRDefault="005F30B4" w:rsidP="006821C9">
      <w:pPr>
        <w:spacing w:after="0" w:line="360" w:lineRule="auto"/>
        <w:jc w:val="both"/>
        <w:rPr>
          <w:rFonts w:ascii="Arial" w:eastAsia="Times New Roman" w:hAnsi="Arial" w:cs="Arial"/>
          <w:color w:val="000000"/>
          <w:sz w:val="24"/>
          <w:szCs w:val="28"/>
          <w:lang w:val="es-ES_tradnl" w:eastAsia="es-ES"/>
        </w:rPr>
      </w:pPr>
      <w:r w:rsidRPr="006821C9">
        <w:rPr>
          <w:rFonts w:ascii="Arial" w:eastAsia="Times New Roman" w:hAnsi="Arial" w:cs="Arial"/>
          <w:color w:val="000000"/>
          <w:sz w:val="24"/>
          <w:szCs w:val="28"/>
          <w:lang w:val="es-ES_tradnl" w:eastAsia="es-ES"/>
        </w:rPr>
        <w:t>g) Certificación suscrita por el subdirector operativo de la demandada (f.</w:t>
      </w:r>
      <w:r w:rsidR="008A7662" w:rsidRPr="006821C9">
        <w:rPr>
          <w:rFonts w:ascii="Arial" w:eastAsia="Times New Roman" w:hAnsi="Arial" w:cs="Arial"/>
          <w:color w:val="000000"/>
          <w:sz w:val="24"/>
          <w:szCs w:val="28"/>
          <w:lang w:val="es-ES_tradnl" w:eastAsia="es-ES"/>
        </w:rPr>
        <w:t xml:space="preserve"> </w:t>
      </w:r>
      <w:r w:rsidRPr="006821C9">
        <w:rPr>
          <w:rFonts w:ascii="Arial" w:eastAsia="Times New Roman" w:hAnsi="Arial" w:cs="Arial"/>
          <w:color w:val="000000"/>
          <w:sz w:val="24"/>
          <w:szCs w:val="28"/>
          <w:lang w:val="es-ES_tradnl" w:eastAsia="es-ES"/>
        </w:rPr>
        <w:t>89), que da cuenta del período durante el cual el actor se desempeñó como médico general.</w:t>
      </w:r>
    </w:p>
    <w:p w14:paraId="52D49A87" w14:textId="77777777" w:rsidR="00DB034F" w:rsidRPr="006821C9" w:rsidRDefault="00DB034F" w:rsidP="006821C9">
      <w:pPr>
        <w:spacing w:after="0" w:line="360" w:lineRule="auto"/>
        <w:jc w:val="both"/>
        <w:rPr>
          <w:rFonts w:ascii="Arial" w:eastAsia="Times New Roman" w:hAnsi="Arial" w:cs="Arial"/>
          <w:color w:val="000000"/>
          <w:sz w:val="24"/>
          <w:szCs w:val="28"/>
          <w:lang w:val="es-ES_tradnl" w:eastAsia="es-ES"/>
        </w:rPr>
      </w:pPr>
    </w:p>
    <w:p w14:paraId="41391F75" w14:textId="77777777" w:rsidR="00CB4D34" w:rsidRPr="006821C9" w:rsidRDefault="005F30B4" w:rsidP="006821C9">
      <w:pPr>
        <w:spacing w:after="0" w:line="360" w:lineRule="auto"/>
        <w:jc w:val="both"/>
        <w:rPr>
          <w:rFonts w:ascii="Arial" w:eastAsia="Times New Roman" w:hAnsi="Arial" w:cs="Arial"/>
          <w:color w:val="000000"/>
          <w:sz w:val="24"/>
          <w:szCs w:val="28"/>
          <w:lang w:val="es-ES_tradnl" w:eastAsia="es-ES"/>
        </w:rPr>
      </w:pPr>
      <w:r w:rsidRPr="006821C9">
        <w:rPr>
          <w:rFonts w:ascii="Arial" w:eastAsia="Times New Roman" w:hAnsi="Arial" w:cs="Arial"/>
          <w:color w:val="000000"/>
          <w:sz w:val="24"/>
          <w:szCs w:val="28"/>
          <w:lang w:val="es-ES_tradnl" w:eastAsia="es-ES"/>
        </w:rPr>
        <w:t>h)</w:t>
      </w:r>
      <w:r w:rsidR="00C8270B" w:rsidRPr="006821C9">
        <w:rPr>
          <w:rFonts w:ascii="Arial" w:eastAsia="Times New Roman" w:hAnsi="Arial" w:cs="Arial"/>
          <w:color w:val="000000"/>
          <w:sz w:val="24"/>
          <w:szCs w:val="28"/>
          <w:lang w:val="es-ES_tradnl" w:eastAsia="es-ES"/>
        </w:rPr>
        <w:t xml:space="preserve"> </w:t>
      </w:r>
      <w:r w:rsidR="004C0AC4" w:rsidRPr="006821C9">
        <w:rPr>
          <w:rFonts w:ascii="Arial" w:eastAsia="Times New Roman" w:hAnsi="Arial" w:cs="Arial"/>
          <w:color w:val="000000"/>
          <w:sz w:val="24"/>
          <w:szCs w:val="28"/>
          <w:lang w:val="es-ES_tradnl" w:eastAsia="es-ES"/>
        </w:rPr>
        <w:t xml:space="preserve">Oficio de 3 de diciembre de 2013, </w:t>
      </w:r>
      <w:r w:rsidR="009C5429" w:rsidRPr="006821C9">
        <w:rPr>
          <w:rFonts w:ascii="Arial" w:eastAsia="Times New Roman" w:hAnsi="Arial" w:cs="Arial"/>
          <w:color w:val="000000"/>
          <w:sz w:val="24"/>
          <w:szCs w:val="28"/>
          <w:lang w:val="es-ES_tradnl" w:eastAsia="es-ES"/>
        </w:rPr>
        <w:t>suscrito por el subdirecto</w:t>
      </w:r>
      <w:r w:rsidR="00FF1525" w:rsidRPr="006821C9">
        <w:rPr>
          <w:rFonts w:ascii="Arial" w:eastAsia="Times New Roman" w:hAnsi="Arial" w:cs="Arial"/>
          <w:color w:val="000000"/>
          <w:sz w:val="24"/>
          <w:szCs w:val="28"/>
          <w:lang w:val="es-ES_tradnl" w:eastAsia="es-ES"/>
        </w:rPr>
        <w:t>r administrativo de la demanda</w:t>
      </w:r>
      <w:r w:rsidR="008D39BF" w:rsidRPr="006821C9">
        <w:rPr>
          <w:rFonts w:ascii="Arial" w:eastAsia="Times New Roman" w:hAnsi="Arial" w:cs="Arial"/>
          <w:color w:val="000000"/>
          <w:sz w:val="24"/>
          <w:szCs w:val="28"/>
          <w:lang w:val="es-ES_tradnl" w:eastAsia="es-ES"/>
        </w:rPr>
        <w:t>da</w:t>
      </w:r>
      <w:r w:rsidR="009C5429" w:rsidRPr="006821C9">
        <w:rPr>
          <w:rFonts w:ascii="Arial" w:eastAsia="Times New Roman" w:hAnsi="Arial" w:cs="Arial"/>
          <w:color w:val="000000"/>
          <w:sz w:val="24"/>
          <w:szCs w:val="28"/>
          <w:lang w:val="es-ES_tradnl" w:eastAsia="es-ES"/>
        </w:rPr>
        <w:t xml:space="preserve">, </w:t>
      </w:r>
      <w:r w:rsidR="0084442F" w:rsidRPr="006821C9">
        <w:rPr>
          <w:rFonts w:ascii="Arial" w:eastAsia="Times New Roman" w:hAnsi="Arial" w:cs="Arial"/>
          <w:color w:val="000000"/>
          <w:sz w:val="24"/>
          <w:szCs w:val="28"/>
          <w:lang w:val="es-ES_tradnl" w:eastAsia="es-ES"/>
        </w:rPr>
        <w:t>según</w:t>
      </w:r>
      <w:r w:rsidR="00082F87" w:rsidRPr="006821C9">
        <w:rPr>
          <w:rFonts w:ascii="Arial" w:eastAsia="Times New Roman" w:hAnsi="Arial" w:cs="Arial"/>
          <w:color w:val="000000"/>
          <w:sz w:val="24"/>
          <w:szCs w:val="28"/>
          <w:lang w:val="es-ES_tradnl" w:eastAsia="es-ES"/>
        </w:rPr>
        <w:t xml:space="preserve"> el</w:t>
      </w:r>
      <w:r w:rsidR="0084442F" w:rsidRPr="006821C9">
        <w:rPr>
          <w:rFonts w:ascii="Arial" w:eastAsia="Times New Roman" w:hAnsi="Arial" w:cs="Arial"/>
          <w:color w:val="000000"/>
          <w:sz w:val="24"/>
          <w:szCs w:val="28"/>
          <w:lang w:val="es-ES_tradnl" w:eastAsia="es-ES"/>
        </w:rPr>
        <w:t xml:space="preserve"> cual </w:t>
      </w:r>
      <w:r w:rsidR="009C5429" w:rsidRPr="006821C9">
        <w:rPr>
          <w:rFonts w:ascii="Arial" w:eastAsia="Times New Roman" w:hAnsi="Arial" w:cs="Arial"/>
          <w:color w:val="000000"/>
          <w:sz w:val="24"/>
          <w:szCs w:val="28"/>
          <w:lang w:eastAsia="es-ES"/>
        </w:rPr>
        <w:t>«</w:t>
      </w:r>
      <w:r w:rsidR="00082F87" w:rsidRPr="006821C9">
        <w:rPr>
          <w:rFonts w:ascii="Arial" w:eastAsia="Arial Unicode MS" w:hAnsi="Arial" w:cs="Arial"/>
          <w:color w:val="000000"/>
          <w:sz w:val="24"/>
          <w:szCs w:val="27"/>
          <w:lang w:val="es-ES"/>
        </w:rPr>
        <w:t xml:space="preserve">[...] </w:t>
      </w:r>
      <w:r w:rsidR="009C5429" w:rsidRPr="006821C9">
        <w:rPr>
          <w:rFonts w:ascii="Arial" w:eastAsia="Times New Roman" w:hAnsi="Arial" w:cs="Arial"/>
          <w:color w:val="000000"/>
          <w:sz w:val="24"/>
          <w:szCs w:val="28"/>
          <w:lang w:eastAsia="es-ES"/>
        </w:rPr>
        <w:t>revisada la planta de personal existente en la Empresa Social del Estado</w:t>
      </w:r>
      <w:r w:rsidR="004C0AC4" w:rsidRPr="006821C9">
        <w:rPr>
          <w:rFonts w:ascii="Arial" w:eastAsia="Times New Roman" w:hAnsi="Arial" w:cs="Arial"/>
          <w:color w:val="000000"/>
          <w:sz w:val="24"/>
          <w:szCs w:val="28"/>
          <w:lang w:val="es-ES_tradnl" w:eastAsia="es-ES"/>
        </w:rPr>
        <w:t xml:space="preserve"> </w:t>
      </w:r>
      <w:r w:rsidR="00FF1525" w:rsidRPr="006821C9">
        <w:rPr>
          <w:rFonts w:ascii="Arial" w:eastAsia="Times New Roman" w:hAnsi="Arial" w:cs="Arial"/>
          <w:color w:val="000000"/>
          <w:sz w:val="24"/>
          <w:szCs w:val="28"/>
          <w:lang w:val="es-ES_tradnl" w:eastAsia="es-ES"/>
        </w:rPr>
        <w:t xml:space="preserve">ESE HOSPITAL SAN JUAN DE DIOS DE GIRÓN, </w:t>
      </w:r>
      <w:r w:rsidR="00D64C20" w:rsidRPr="006821C9">
        <w:rPr>
          <w:rFonts w:ascii="Arial" w:eastAsia="Times New Roman" w:hAnsi="Arial" w:cs="Arial"/>
          <w:color w:val="000000"/>
          <w:sz w:val="24"/>
          <w:szCs w:val="28"/>
          <w:lang w:val="es-ES_tradnl" w:eastAsia="es-ES"/>
        </w:rPr>
        <w:t>solo</w:t>
      </w:r>
      <w:r w:rsidR="009C5429" w:rsidRPr="006821C9">
        <w:rPr>
          <w:rFonts w:ascii="Arial" w:eastAsia="Times New Roman" w:hAnsi="Arial" w:cs="Arial"/>
          <w:color w:val="000000"/>
          <w:sz w:val="24"/>
          <w:szCs w:val="28"/>
          <w:lang w:val="es-ES_tradnl" w:eastAsia="es-ES"/>
        </w:rPr>
        <w:t xml:space="preserve"> existen dos (2) Médicos Generales de Planta, </w:t>
      </w:r>
      <w:r w:rsidR="009C5429" w:rsidRPr="006821C9">
        <w:rPr>
          <w:rFonts w:ascii="Arial" w:eastAsia="Arial Unicode MS" w:hAnsi="Arial" w:cs="Arial"/>
          <w:color w:val="000000"/>
          <w:sz w:val="24"/>
          <w:szCs w:val="27"/>
          <w:lang w:val="es-ES"/>
        </w:rPr>
        <w:t xml:space="preserve">[...] </w:t>
      </w:r>
      <w:r w:rsidR="009C5429" w:rsidRPr="006821C9">
        <w:rPr>
          <w:rFonts w:ascii="Arial" w:eastAsia="Times New Roman" w:hAnsi="Arial" w:cs="Arial"/>
          <w:color w:val="000000"/>
          <w:sz w:val="24"/>
          <w:szCs w:val="28"/>
          <w:lang w:val="es-ES_tradnl" w:eastAsia="es-ES"/>
        </w:rPr>
        <w:t>en la institución no se llevan libros de turnos</w:t>
      </w:r>
      <w:r w:rsidR="009C5429" w:rsidRPr="006821C9">
        <w:rPr>
          <w:rFonts w:ascii="Arial" w:eastAsia="Times New Roman" w:hAnsi="Arial" w:cs="Arial"/>
          <w:color w:val="000000"/>
          <w:sz w:val="24"/>
          <w:szCs w:val="28"/>
          <w:lang w:eastAsia="es-ES"/>
        </w:rPr>
        <w:t>»</w:t>
      </w:r>
      <w:r w:rsidR="00656966" w:rsidRPr="006821C9">
        <w:rPr>
          <w:rFonts w:ascii="Arial" w:eastAsia="Times New Roman" w:hAnsi="Arial" w:cs="Arial"/>
          <w:color w:val="000000"/>
          <w:sz w:val="24"/>
          <w:szCs w:val="28"/>
          <w:lang w:eastAsia="es-ES"/>
        </w:rPr>
        <w:t>.</w:t>
      </w:r>
      <w:r w:rsidR="009C5429" w:rsidRPr="006821C9">
        <w:rPr>
          <w:rFonts w:ascii="Arial" w:eastAsia="Times New Roman" w:hAnsi="Arial" w:cs="Arial"/>
          <w:color w:val="000000"/>
          <w:sz w:val="24"/>
          <w:szCs w:val="28"/>
          <w:lang w:val="es-ES_tradnl" w:eastAsia="es-ES"/>
        </w:rPr>
        <w:t xml:space="preserve"> </w:t>
      </w:r>
    </w:p>
    <w:p w14:paraId="4778B35B" w14:textId="77777777" w:rsidR="00EA1C27" w:rsidRPr="006821C9" w:rsidRDefault="00EA1C27" w:rsidP="006821C9">
      <w:pPr>
        <w:spacing w:after="0" w:line="360" w:lineRule="auto"/>
        <w:jc w:val="both"/>
        <w:rPr>
          <w:rFonts w:ascii="Arial" w:eastAsia="Times New Roman" w:hAnsi="Arial" w:cs="Arial"/>
          <w:color w:val="000000"/>
          <w:sz w:val="24"/>
          <w:szCs w:val="28"/>
          <w:lang w:val="es-ES_tradnl" w:eastAsia="es-ES"/>
        </w:rPr>
      </w:pPr>
    </w:p>
    <w:p w14:paraId="7C857A74" w14:textId="77777777" w:rsidR="00C23689" w:rsidRPr="006821C9" w:rsidRDefault="00EA1C27" w:rsidP="006821C9">
      <w:pPr>
        <w:spacing w:after="0" w:line="360" w:lineRule="auto"/>
        <w:jc w:val="both"/>
        <w:rPr>
          <w:rFonts w:ascii="Arial" w:eastAsia="Times New Roman" w:hAnsi="Arial" w:cs="Arial"/>
          <w:color w:val="000000"/>
          <w:sz w:val="24"/>
          <w:szCs w:val="28"/>
          <w:lang w:val="es-ES_tradnl" w:eastAsia="es-ES"/>
        </w:rPr>
      </w:pPr>
      <w:r w:rsidRPr="006821C9">
        <w:rPr>
          <w:rFonts w:ascii="Arial" w:eastAsia="Times New Roman" w:hAnsi="Arial" w:cs="Arial"/>
          <w:color w:val="000000"/>
          <w:sz w:val="24"/>
          <w:szCs w:val="28"/>
          <w:lang w:val="es-ES_tradnl" w:eastAsia="es-ES"/>
        </w:rPr>
        <w:t>i)</w:t>
      </w:r>
      <w:r w:rsidR="00EC2DE1" w:rsidRPr="006821C9">
        <w:rPr>
          <w:rFonts w:ascii="Arial" w:eastAsia="Times New Roman" w:hAnsi="Arial" w:cs="Arial"/>
          <w:color w:val="000000"/>
          <w:sz w:val="24"/>
          <w:szCs w:val="28"/>
          <w:lang w:val="es-ES_tradnl" w:eastAsia="es-ES"/>
        </w:rPr>
        <w:t xml:space="preserve"> </w:t>
      </w:r>
      <w:r w:rsidR="00082F87" w:rsidRPr="006821C9">
        <w:rPr>
          <w:rFonts w:ascii="Arial" w:eastAsia="Times New Roman" w:hAnsi="Arial" w:cs="Arial"/>
          <w:color w:val="000000"/>
          <w:sz w:val="24"/>
          <w:szCs w:val="28"/>
          <w:lang w:val="es-ES_tradnl" w:eastAsia="es-ES"/>
        </w:rPr>
        <w:t>E</w:t>
      </w:r>
      <w:r w:rsidR="0002050D" w:rsidRPr="006821C9">
        <w:rPr>
          <w:rFonts w:ascii="Arial" w:eastAsia="Times New Roman" w:hAnsi="Arial" w:cs="Arial"/>
          <w:color w:val="000000"/>
          <w:sz w:val="24"/>
          <w:szCs w:val="28"/>
          <w:lang w:val="es-ES_tradnl" w:eastAsia="es-ES"/>
        </w:rPr>
        <w:t>n</w:t>
      </w:r>
      <w:r w:rsidR="00C23689" w:rsidRPr="006821C9">
        <w:rPr>
          <w:rFonts w:ascii="Arial" w:eastAsia="Times New Roman" w:hAnsi="Arial" w:cs="Arial"/>
          <w:color w:val="000000"/>
          <w:sz w:val="24"/>
          <w:szCs w:val="28"/>
          <w:lang w:val="es-ES_tradnl" w:eastAsia="es-ES"/>
        </w:rPr>
        <w:t xml:space="preserve"> aud</w:t>
      </w:r>
      <w:r w:rsidR="0002050D" w:rsidRPr="006821C9">
        <w:rPr>
          <w:rFonts w:ascii="Arial" w:eastAsia="Times New Roman" w:hAnsi="Arial" w:cs="Arial"/>
          <w:color w:val="000000"/>
          <w:sz w:val="24"/>
          <w:szCs w:val="28"/>
          <w:lang w:val="es-ES_tradnl" w:eastAsia="es-ES"/>
        </w:rPr>
        <w:t xml:space="preserve">iencia de pruebas celebrada el </w:t>
      </w:r>
      <w:r w:rsidR="00C23689" w:rsidRPr="006821C9">
        <w:rPr>
          <w:rFonts w:ascii="Arial" w:eastAsia="Times New Roman" w:hAnsi="Arial" w:cs="Arial"/>
          <w:color w:val="000000"/>
          <w:sz w:val="24"/>
          <w:szCs w:val="28"/>
          <w:lang w:val="es-ES_tradnl" w:eastAsia="es-ES"/>
        </w:rPr>
        <w:t>4 de diciembre de 2013,</w:t>
      </w:r>
      <w:r w:rsidR="008A7662" w:rsidRPr="006821C9">
        <w:rPr>
          <w:rFonts w:ascii="Arial" w:eastAsia="Times New Roman" w:hAnsi="Arial" w:cs="Arial"/>
          <w:color w:val="000000"/>
          <w:sz w:val="24"/>
          <w:szCs w:val="28"/>
          <w:lang w:val="es-ES_tradnl" w:eastAsia="es-ES"/>
        </w:rPr>
        <w:t xml:space="preserve"> </w:t>
      </w:r>
      <w:r w:rsidR="00C23689" w:rsidRPr="006821C9">
        <w:rPr>
          <w:rFonts w:ascii="Arial" w:eastAsia="Times New Roman" w:hAnsi="Arial" w:cs="Arial"/>
          <w:color w:val="000000"/>
          <w:sz w:val="24"/>
          <w:szCs w:val="28"/>
          <w:lang w:val="es-ES_tradnl" w:eastAsia="es-ES"/>
        </w:rPr>
        <w:t>se recaudaron los siguientes testimonios</w:t>
      </w:r>
      <w:r w:rsidR="00C23689" w:rsidRPr="006821C9">
        <w:rPr>
          <w:rFonts w:ascii="Arial" w:eastAsia="Times New Roman" w:hAnsi="Arial" w:cs="Arial"/>
          <w:color w:val="000000"/>
          <w:sz w:val="24"/>
          <w:szCs w:val="28"/>
          <w:vertAlign w:val="superscript"/>
          <w:lang w:val="es-ES_tradnl" w:eastAsia="es-ES"/>
        </w:rPr>
        <w:footnoteReference w:id="7"/>
      </w:r>
      <w:r w:rsidR="00082F87" w:rsidRPr="006821C9">
        <w:rPr>
          <w:rFonts w:ascii="Arial" w:eastAsia="Times New Roman" w:hAnsi="Arial" w:cs="Arial"/>
          <w:color w:val="000000"/>
          <w:sz w:val="24"/>
          <w:szCs w:val="28"/>
          <w:lang w:val="es-ES_tradnl" w:eastAsia="es-ES"/>
        </w:rPr>
        <w:t>, de los cuales se destaca:</w:t>
      </w:r>
    </w:p>
    <w:p w14:paraId="27B7B086" w14:textId="77777777" w:rsidR="008A7662" w:rsidRPr="006821C9" w:rsidRDefault="008A7662" w:rsidP="006821C9">
      <w:pPr>
        <w:spacing w:after="0" w:line="360" w:lineRule="auto"/>
        <w:jc w:val="both"/>
        <w:rPr>
          <w:rFonts w:ascii="Arial" w:eastAsia="Times New Roman" w:hAnsi="Arial" w:cs="Arial"/>
          <w:color w:val="000000"/>
          <w:sz w:val="24"/>
          <w:szCs w:val="28"/>
          <w:lang w:val="es-ES_tradnl" w:eastAsia="es-ES"/>
        </w:rPr>
      </w:pPr>
    </w:p>
    <w:p w14:paraId="4CFBCC3C" w14:textId="77777777" w:rsidR="00374932" w:rsidRPr="006821C9" w:rsidRDefault="00A82035" w:rsidP="006821C9">
      <w:pPr>
        <w:spacing w:after="0" w:line="360" w:lineRule="auto"/>
        <w:jc w:val="both"/>
        <w:rPr>
          <w:rFonts w:ascii="Arial" w:eastAsia="Times New Roman" w:hAnsi="Arial" w:cs="Arial"/>
          <w:color w:val="000000"/>
          <w:sz w:val="24"/>
          <w:szCs w:val="28"/>
          <w:lang w:val="es-ES_tradnl" w:eastAsia="es-ES"/>
        </w:rPr>
      </w:pPr>
      <w:r w:rsidRPr="006821C9">
        <w:rPr>
          <w:rFonts w:ascii="Arial" w:eastAsia="Times New Roman" w:hAnsi="Arial" w:cs="Arial"/>
          <w:color w:val="000000"/>
          <w:sz w:val="24"/>
          <w:szCs w:val="28"/>
          <w:lang w:val="es-ES_tradnl" w:eastAsia="es-ES"/>
        </w:rPr>
        <w:t xml:space="preserve">- </w:t>
      </w:r>
      <w:r w:rsidR="00EC2DE1" w:rsidRPr="006821C9">
        <w:rPr>
          <w:rFonts w:ascii="Arial" w:eastAsia="Times New Roman" w:hAnsi="Arial" w:cs="Arial"/>
          <w:color w:val="000000"/>
          <w:sz w:val="24"/>
          <w:szCs w:val="28"/>
          <w:lang w:val="es-ES_tradnl" w:eastAsia="es-ES"/>
        </w:rPr>
        <w:t xml:space="preserve">Iván Durango </w:t>
      </w:r>
      <w:proofErr w:type="spellStart"/>
      <w:r w:rsidR="00EC2DE1" w:rsidRPr="006821C9">
        <w:rPr>
          <w:rFonts w:ascii="Arial" w:eastAsia="Times New Roman" w:hAnsi="Arial" w:cs="Arial"/>
          <w:color w:val="000000"/>
          <w:sz w:val="24"/>
          <w:szCs w:val="28"/>
          <w:lang w:val="es-ES_tradnl" w:eastAsia="es-ES"/>
        </w:rPr>
        <w:t>Gollero</w:t>
      </w:r>
      <w:proofErr w:type="spellEnd"/>
      <w:r w:rsidR="0030202E" w:rsidRPr="006821C9">
        <w:rPr>
          <w:rStyle w:val="Refdenotaalpie"/>
          <w:rFonts w:ascii="Arial" w:eastAsia="Times New Roman" w:hAnsi="Arial" w:cs="Arial"/>
          <w:color w:val="000000"/>
          <w:sz w:val="24"/>
          <w:szCs w:val="28"/>
          <w:lang w:val="es-ES_tradnl" w:eastAsia="es-ES"/>
        </w:rPr>
        <w:footnoteReference w:id="8"/>
      </w:r>
      <w:r w:rsidR="00FD26BC" w:rsidRPr="006821C9">
        <w:rPr>
          <w:rFonts w:ascii="Arial" w:eastAsia="Times New Roman" w:hAnsi="Arial" w:cs="Arial"/>
          <w:color w:val="000000"/>
          <w:sz w:val="24"/>
          <w:szCs w:val="28"/>
          <w:lang w:val="es-ES_tradnl" w:eastAsia="es-ES"/>
        </w:rPr>
        <w:t>, quien</w:t>
      </w:r>
      <w:r w:rsidR="009E65DD" w:rsidRPr="006821C9">
        <w:rPr>
          <w:rFonts w:ascii="Arial" w:eastAsia="Times New Roman" w:hAnsi="Arial" w:cs="Arial"/>
          <w:color w:val="000000"/>
          <w:sz w:val="24"/>
          <w:szCs w:val="28"/>
          <w:lang w:val="es-ES_tradnl" w:eastAsia="es-ES"/>
        </w:rPr>
        <w:t xml:space="preserve"> manifestó:</w:t>
      </w:r>
      <w:r w:rsidR="00827073">
        <w:rPr>
          <w:rFonts w:ascii="Arial" w:eastAsia="Times New Roman" w:hAnsi="Arial" w:cs="Arial"/>
          <w:color w:val="000000"/>
          <w:sz w:val="24"/>
          <w:szCs w:val="28"/>
          <w:lang w:val="es-ES_tradnl" w:eastAsia="es-ES"/>
        </w:rPr>
        <w:t xml:space="preserve"> </w:t>
      </w:r>
    </w:p>
    <w:p w14:paraId="72D7058A" w14:textId="77777777" w:rsidR="00923A1E" w:rsidRPr="006821C9" w:rsidRDefault="00923A1E" w:rsidP="006821C9">
      <w:pPr>
        <w:spacing w:after="0" w:line="360" w:lineRule="auto"/>
        <w:jc w:val="both"/>
        <w:rPr>
          <w:rFonts w:ascii="Arial" w:eastAsia="Times New Roman" w:hAnsi="Arial" w:cs="Arial"/>
          <w:color w:val="000000"/>
          <w:sz w:val="24"/>
          <w:szCs w:val="28"/>
          <w:lang w:val="es-ES_tradnl" w:eastAsia="es-ES"/>
        </w:rPr>
      </w:pPr>
    </w:p>
    <w:p w14:paraId="3DFC86FA" w14:textId="77777777" w:rsidR="00CB4D34" w:rsidRPr="006821C9" w:rsidRDefault="00082F87" w:rsidP="006821C9">
      <w:pPr>
        <w:spacing w:after="0" w:line="360" w:lineRule="auto"/>
        <w:ind w:left="426"/>
        <w:jc w:val="both"/>
        <w:rPr>
          <w:rFonts w:ascii="Arial" w:eastAsia="Times New Roman" w:hAnsi="Arial" w:cs="Arial"/>
          <w:color w:val="000000"/>
          <w:sz w:val="24"/>
          <w:szCs w:val="26"/>
          <w:lang w:val="es-ES_tradnl" w:eastAsia="es-ES"/>
        </w:rPr>
      </w:pPr>
      <w:r w:rsidRPr="006821C9">
        <w:rPr>
          <w:rFonts w:ascii="Arial" w:eastAsia="Arial Unicode MS" w:hAnsi="Arial" w:cs="Arial"/>
          <w:color w:val="000000"/>
          <w:sz w:val="24"/>
          <w:szCs w:val="27"/>
          <w:lang w:val="es-ES"/>
        </w:rPr>
        <w:lastRenderedPageBreak/>
        <w:t xml:space="preserve">[...] </w:t>
      </w:r>
      <w:r w:rsidRPr="006821C9">
        <w:rPr>
          <w:rFonts w:ascii="Arial" w:eastAsia="Times New Roman" w:hAnsi="Arial" w:cs="Arial"/>
          <w:color w:val="000000"/>
          <w:sz w:val="24"/>
          <w:szCs w:val="26"/>
          <w:lang w:val="es-ES_tradnl" w:eastAsia="es-ES"/>
        </w:rPr>
        <w:t>s</w:t>
      </w:r>
      <w:r w:rsidR="00923A1E" w:rsidRPr="006821C9">
        <w:rPr>
          <w:rFonts w:ascii="Arial" w:eastAsia="Times New Roman" w:hAnsi="Arial" w:cs="Arial"/>
          <w:color w:val="000000"/>
          <w:sz w:val="24"/>
          <w:szCs w:val="26"/>
          <w:lang w:val="es-ES_tradnl" w:eastAsia="es-ES"/>
        </w:rPr>
        <w:t>oy médico general,</w:t>
      </w:r>
      <w:r w:rsidRPr="006821C9">
        <w:rPr>
          <w:rFonts w:ascii="Arial" w:eastAsia="Times New Roman" w:hAnsi="Arial" w:cs="Arial"/>
          <w:color w:val="000000"/>
          <w:sz w:val="24"/>
          <w:szCs w:val="26"/>
          <w:lang w:val="es-ES_tradnl" w:eastAsia="es-ES"/>
        </w:rPr>
        <w:t xml:space="preserve"> </w:t>
      </w:r>
      <w:r w:rsidR="001C3BB0" w:rsidRPr="006821C9">
        <w:rPr>
          <w:rFonts w:ascii="Arial" w:eastAsia="Arial Unicode MS" w:hAnsi="Arial" w:cs="Arial"/>
          <w:color w:val="000000"/>
          <w:sz w:val="24"/>
          <w:szCs w:val="27"/>
          <w:lang w:val="es-ES"/>
        </w:rPr>
        <w:t xml:space="preserve">[...] </w:t>
      </w:r>
      <w:r w:rsidR="0002050D" w:rsidRPr="006821C9">
        <w:rPr>
          <w:rFonts w:ascii="Arial" w:eastAsia="Arial Unicode MS" w:hAnsi="Arial" w:cs="Arial"/>
          <w:color w:val="000000"/>
          <w:sz w:val="24"/>
          <w:szCs w:val="27"/>
          <w:lang w:val="es-ES"/>
        </w:rPr>
        <w:t>¿Q</w:t>
      </w:r>
      <w:r w:rsidR="001C3BB0" w:rsidRPr="006821C9">
        <w:rPr>
          <w:rFonts w:ascii="Arial" w:eastAsia="Arial Unicode MS" w:hAnsi="Arial" w:cs="Arial"/>
          <w:color w:val="000000"/>
          <w:sz w:val="24"/>
          <w:szCs w:val="27"/>
          <w:lang w:val="es-ES"/>
        </w:rPr>
        <w:t xml:space="preserve">ué relación tiene con </w:t>
      </w:r>
      <w:r w:rsidR="00097CD7" w:rsidRPr="006821C9">
        <w:rPr>
          <w:rFonts w:ascii="Arial" w:eastAsia="Arial Unicode MS" w:hAnsi="Arial" w:cs="Arial"/>
          <w:color w:val="000000"/>
          <w:sz w:val="24"/>
          <w:szCs w:val="27"/>
          <w:lang w:val="es-ES"/>
        </w:rPr>
        <w:t>e</w:t>
      </w:r>
      <w:r w:rsidR="001C3BB0" w:rsidRPr="006821C9">
        <w:rPr>
          <w:rFonts w:ascii="Arial" w:eastAsia="Arial Unicode MS" w:hAnsi="Arial" w:cs="Arial"/>
          <w:color w:val="000000"/>
          <w:sz w:val="24"/>
          <w:szCs w:val="27"/>
          <w:lang w:val="es-ES"/>
        </w:rPr>
        <w:t xml:space="preserve">l señor </w:t>
      </w:r>
      <w:proofErr w:type="spellStart"/>
      <w:r w:rsidR="001C3BB0" w:rsidRPr="006821C9">
        <w:rPr>
          <w:rFonts w:ascii="Arial" w:eastAsia="Arial Unicode MS" w:hAnsi="Arial" w:cs="Arial"/>
          <w:color w:val="000000"/>
          <w:sz w:val="24"/>
          <w:szCs w:val="27"/>
          <w:lang w:val="es-ES"/>
        </w:rPr>
        <w:t>Ánderson</w:t>
      </w:r>
      <w:proofErr w:type="spellEnd"/>
      <w:r w:rsidR="001C3BB0" w:rsidRPr="006821C9">
        <w:rPr>
          <w:rFonts w:ascii="Arial" w:eastAsia="Arial Unicode MS" w:hAnsi="Arial" w:cs="Arial"/>
          <w:color w:val="000000"/>
          <w:sz w:val="24"/>
          <w:szCs w:val="27"/>
          <w:lang w:val="es-ES"/>
        </w:rPr>
        <w:t xml:space="preserve"> </w:t>
      </w:r>
      <w:proofErr w:type="spellStart"/>
      <w:r w:rsidR="001C3BB0" w:rsidRPr="006821C9">
        <w:rPr>
          <w:rFonts w:ascii="Arial" w:eastAsia="Arial Unicode MS" w:hAnsi="Arial" w:cs="Arial"/>
          <w:color w:val="000000"/>
          <w:sz w:val="24"/>
          <w:szCs w:val="27"/>
          <w:lang w:val="es-ES"/>
        </w:rPr>
        <w:t>Antunes</w:t>
      </w:r>
      <w:proofErr w:type="spellEnd"/>
      <w:r w:rsidR="0002050D" w:rsidRPr="006821C9">
        <w:rPr>
          <w:rFonts w:ascii="Arial" w:eastAsia="Arial Unicode MS" w:hAnsi="Arial" w:cs="Arial"/>
          <w:color w:val="000000"/>
          <w:sz w:val="24"/>
          <w:szCs w:val="27"/>
          <w:lang w:val="es-ES"/>
        </w:rPr>
        <w:t>?</w:t>
      </w:r>
      <w:r w:rsidR="001C3BB0" w:rsidRPr="006821C9">
        <w:rPr>
          <w:rFonts w:ascii="Arial" w:eastAsia="Arial Unicode MS" w:hAnsi="Arial" w:cs="Arial"/>
          <w:color w:val="000000"/>
          <w:sz w:val="24"/>
          <w:szCs w:val="27"/>
          <w:lang w:val="es-ES"/>
        </w:rPr>
        <w:t xml:space="preserve"> </w:t>
      </w:r>
      <w:r w:rsidR="0002050D" w:rsidRPr="006821C9">
        <w:rPr>
          <w:rFonts w:ascii="Arial" w:eastAsia="Arial Unicode MS" w:hAnsi="Arial" w:cs="Arial"/>
          <w:color w:val="000000"/>
          <w:sz w:val="24"/>
          <w:szCs w:val="27"/>
          <w:lang w:val="es-ES"/>
        </w:rPr>
        <w:t xml:space="preserve">- </w:t>
      </w:r>
      <w:r w:rsidR="007F166E" w:rsidRPr="006821C9">
        <w:rPr>
          <w:rFonts w:ascii="Arial" w:eastAsia="Times New Roman" w:hAnsi="Arial" w:cs="Arial"/>
          <w:color w:val="000000"/>
          <w:sz w:val="24"/>
          <w:szCs w:val="26"/>
          <w:lang w:val="es-ES_tradnl" w:eastAsia="es-ES"/>
        </w:rPr>
        <w:t>É</w:t>
      </w:r>
      <w:r w:rsidR="00923A1E" w:rsidRPr="006821C9">
        <w:rPr>
          <w:rFonts w:ascii="Arial" w:eastAsia="Times New Roman" w:hAnsi="Arial" w:cs="Arial"/>
          <w:color w:val="000000"/>
          <w:sz w:val="24"/>
          <w:szCs w:val="26"/>
          <w:lang w:val="es-ES_tradnl" w:eastAsia="es-ES"/>
        </w:rPr>
        <w:t>ramos compañeros de trabajo,</w:t>
      </w:r>
      <w:r w:rsidR="001C3BB0" w:rsidRPr="006821C9">
        <w:rPr>
          <w:rFonts w:ascii="Arial" w:eastAsia="Arial Unicode MS" w:hAnsi="Arial" w:cs="Arial"/>
          <w:color w:val="000000"/>
          <w:sz w:val="24"/>
          <w:szCs w:val="27"/>
          <w:lang w:val="es-ES"/>
        </w:rPr>
        <w:t xml:space="preserve"> </w:t>
      </w:r>
      <w:r w:rsidR="0002050D" w:rsidRPr="006821C9">
        <w:rPr>
          <w:rFonts w:ascii="Arial" w:eastAsia="Arial Unicode MS" w:hAnsi="Arial" w:cs="Arial"/>
          <w:color w:val="000000"/>
          <w:sz w:val="24"/>
          <w:szCs w:val="27"/>
          <w:lang w:val="es-ES"/>
        </w:rPr>
        <w:t>¿</w:t>
      </w:r>
      <w:r w:rsidR="001C3BB0" w:rsidRPr="006821C9">
        <w:rPr>
          <w:rFonts w:ascii="Arial" w:eastAsia="Arial Unicode MS" w:hAnsi="Arial" w:cs="Arial"/>
          <w:color w:val="000000"/>
          <w:sz w:val="24"/>
          <w:szCs w:val="27"/>
          <w:lang w:val="es-ES"/>
        </w:rPr>
        <w:t xml:space="preserve">[...] desde cuando </w:t>
      </w:r>
      <w:r w:rsidR="00097CD7" w:rsidRPr="006821C9">
        <w:rPr>
          <w:rFonts w:ascii="Arial" w:eastAsia="Arial Unicode MS" w:hAnsi="Arial" w:cs="Arial"/>
          <w:color w:val="000000"/>
          <w:sz w:val="24"/>
          <w:szCs w:val="27"/>
          <w:lang w:val="es-ES"/>
        </w:rPr>
        <w:t xml:space="preserve">lo </w:t>
      </w:r>
      <w:r w:rsidR="001C3BB0" w:rsidRPr="006821C9">
        <w:rPr>
          <w:rFonts w:ascii="Arial" w:eastAsia="Arial Unicode MS" w:hAnsi="Arial" w:cs="Arial"/>
          <w:color w:val="000000"/>
          <w:sz w:val="24"/>
          <w:szCs w:val="27"/>
          <w:lang w:val="es-ES"/>
        </w:rPr>
        <w:t>conoce</w:t>
      </w:r>
      <w:r w:rsidR="00097CD7" w:rsidRPr="006821C9">
        <w:rPr>
          <w:rFonts w:ascii="Arial" w:eastAsia="Arial Unicode MS" w:hAnsi="Arial" w:cs="Arial"/>
          <w:color w:val="000000"/>
          <w:sz w:val="24"/>
          <w:szCs w:val="27"/>
          <w:lang w:val="es-ES"/>
        </w:rPr>
        <w:t xml:space="preserve"> </w:t>
      </w:r>
      <w:r w:rsidR="003066B7" w:rsidRPr="006821C9">
        <w:rPr>
          <w:rFonts w:ascii="Arial" w:eastAsia="Arial Unicode MS" w:hAnsi="Arial" w:cs="Arial"/>
          <w:color w:val="000000"/>
          <w:sz w:val="24"/>
          <w:szCs w:val="27"/>
          <w:lang w:val="es-ES"/>
        </w:rPr>
        <w:t>[...]</w:t>
      </w:r>
      <w:r w:rsidR="0002050D" w:rsidRPr="006821C9">
        <w:rPr>
          <w:rFonts w:ascii="Arial" w:eastAsia="Arial Unicode MS" w:hAnsi="Arial" w:cs="Arial"/>
          <w:color w:val="000000"/>
          <w:sz w:val="24"/>
          <w:szCs w:val="27"/>
          <w:lang w:val="es-ES"/>
        </w:rPr>
        <w:t>?</w:t>
      </w:r>
      <w:r w:rsidR="007F166E" w:rsidRPr="006821C9">
        <w:rPr>
          <w:rFonts w:ascii="Arial" w:eastAsia="Arial Unicode MS" w:hAnsi="Arial" w:cs="Arial"/>
          <w:color w:val="000000"/>
          <w:sz w:val="24"/>
          <w:szCs w:val="27"/>
          <w:lang w:val="es-ES"/>
        </w:rPr>
        <w:t xml:space="preserve"> </w:t>
      </w:r>
      <w:r w:rsidR="0002050D" w:rsidRPr="006821C9">
        <w:rPr>
          <w:rFonts w:ascii="Arial" w:eastAsia="Arial Unicode MS" w:hAnsi="Arial" w:cs="Arial"/>
          <w:color w:val="000000"/>
          <w:sz w:val="24"/>
          <w:szCs w:val="27"/>
          <w:lang w:val="es-ES"/>
        </w:rPr>
        <w:t xml:space="preserve">- </w:t>
      </w:r>
      <w:r w:rsidR="00611253" w:rsidRPr="006821C9">
        <w:rPr>
          <w:rFonts w:ascii="Arial" w:eastAsia="Times New Roman" w:hAnsi="Arial" w:cs="Arial"/>
          <w:color w:val="000000"/>
          <w:sz w:val="24"/>
          <w:szCs w:val="26"/>
          <w:lang w:val="es-ES_tradnl" w:eastAsia="es-ES"/>
        </w:rPr>
        <w:t>M</w:t>
      </w:r>
      <w:r w:rsidR="00097CD7" w:rsidRPr="006821C9">
        <w:rPr>
          <w:rFonts w:ascii="Arial" w:eastAsia="Times New Roman" w:hAnsi="Arial" w:cs="Arial"/>
          <w:color w:val="000000"/>
          <w:sz w:val="24"/>
          <w:szCs w:val="26"/>
          <w:lang w:val="es-ES_tradnl" w:eastAsia="es-ES"/>
        </w:rPr>
        <w:t>ás</w:t>
      </w:r>
      <w:r w:rsidR="00252C13" w:rsidRPr="006821C9">
        <w:rPr>
          <w:rFonts w:ascii="Arial" w:eastAsia="Times New Roman" w:hAnsi="Arial" w:cs="Arial"/>
          <w:color w:val="000000"/>
          <w:sz w:val="24"/>
          <w:szCs w:val="26"/>
          <w:lang w:val="es-ES_tradnl" w:eastAsia="es-ES"/>
        </w:rPr>
        <w:t xml:space="preserve"> o menos en el 2010, 2011, </w:t>
      </w:r>
      <w:r w:rsidR="00267200" w:rsidRPr="006821C9">
        <w:rPr>
          <w:rFonts w:ascii="Arial" w:eastAsia="Times New Roman" w:hAnsi="Arial" w:cs="Arial"/>
          <w:color w:val="000000"/>
          <w:sz w:val="24"/>
          <w:szCs w:val="26"/>
          <w:lang w:val="es-ES_tradnl" w:eastAsia="es-ES"/>
        </w:rPr>
        <w:t xml:space="preserve">él </w:t>
      </w:r>
      <w:r w:rsidR="00252C13" w:rsidRPr="006821C9">
        <w:rPr>
          <w:rFonts w:ascii="Arial" w:eastAsia="Times New Roman" w:hAnsi="Arial" w:cs="Arial"/>
          <w:color w:val="000000"/>
          <w:sz w:val="24"/>
          <w:szCs w:val="26"/>
          <w:lang w:val="es-ES_tradnl" w:eastAsia="es-ES"/>
        </w:rPr>
        <w:t>hizo el rural en un hospital cerca a S</w:t>
      </w:r>
      <w:r w:rsidR="003066B7" w:rsidRPr="006821C9">
        <w:rPr>
          <w:rFonts w:ascii="Arial" w:eastAsia="Times New Roman" w:hAnsi="Arial" w:cs="Arial"/>
          <w:color w:val="000000"/>
          <w:sz w:val="24"/>
          <w:szCs w:val="26"/>
          <w:lang w:val="es-ES_tradnl" w:eastAsia="es-ES"/>
        </w:rPr>
        <w:t>antander en</w:t>
      </w:r>
      <w:r w:rsidR="00FD26BC" w:rsidRPr="006821C9">
        <w:rPr>
          <w:rFonts w:ascii="Arial" w:eastAsia="Times New Roman" w:hAnsi="Arial" w:cs="Arial"/>
          <w:color w:val="000000"/>
          <w:sz w:val="24"/>
          <w:szCs w:val="26"/>
          <w:lang w:val="es-ES_tradnl" w:eastAsia="es-ES"/>
        </w:rPr>
        <w:t xml:space="preserve"> </w:t>
      </w:r>
      <w:r w:rsidR="00F42483" w:rsidRPr="006821C9">
        <w:rPr>
          <w:rFonts w:ascii="Arial" w:eastAsia="Times New Roman" w:hAnsi="Arial" w:cs="Arial"/>
          <w:color w:val="000000"/>
          <w:sz w:val="24"/>
          <w:szCs w:val="26"/>
          <w:lang w:val="es-ES_tradnl" w:eastAsia="es-ES"/>
        </w:rPr>
        <w:t xml:space="preserve">la </w:t>
      </w:r>
      <w:r w:rsidR="00252C13" w:rsidRPr="006821C9">
        <w:rPr>
          <w:rFonts w:ascii="Arial" w:eastAsia="Times New Roman" w:hAnsi="Arial" w:cs="Arial"/>
          <w:color w:val="000000"/>
          <w:sz w:val="24"/>
          <w:szCs w:val="26"/>
          <w:lang w:val="es-ES_tradnl" w:eastAsia="es-ES"/>
        </w:rPr>
        <w:t>Guaca</w:t>
      </w:r>
      <w:r w:rsidR="00FD26BC" w:rsidRPr="006821C9">
        <w:rPr>
          <w:rFonts w:ascii="Arial" w:eastAsia="Times New Roman" w:hAnsi="Arial" w:cs="Arial"/>
          <w:color w:val="000000"/>
          <w:sz w:val="24"/>
          <w:szCs w:val="26"/>
          <w:lang w:val="es-ES_tradnl" w:eastAsia="es-ES"/>
        </w:rPr>
        <w:t>,</w:t>
      </w:r>
      <w:r w:rsidR="00252C13" w:rsidRPr="006821C9">
        <w:rPr>
          <w:rFonts w:ascii="Arial" w:eastAsia="Times New Roman" w:hAnsi="Arial" w:cs="Arial"/>
          <w:color w:val="000000"/>
          <w:sz w:val="24"/>
          <w:szCs w:val="26"/>
          <w:lang w:val="es-ES_tradnl" w:eastAsia="es-ES"/>
        </w:rPr>
        <w:t xml:space="preserve"> yo trabajaba en el hospital de </w:t>
      </w:r>
      <w:r w:rsidR="00FD26BC" w:rsidRPr="006821C9">
        <w:rPr>
          <w:rFonts w:ascii="Arial" w:eastAsia="Times New Roman" w:hAnsi="Arial" w:cs="Arial"/>
          <w:color w:val="000000"/>
          <w:sz w:val="24"/>
          <w:szCs w:val="26"/>
          <w:lang w:val="es-ES_tradnl" w:eastAsia="es-ES"/>
        </w:rPr>
        <w:t>Florida B</w:t>
      </w:r>
      <w:r w:rsidR="00252C13" w:rsidRPr="006821C9">
        <w:rPr>
          <w:rFonts w:ascii="Arial" w:eastAsia="Times New Roman" w:hAnsi="Arial" w:cs="Arial"/>
          <w:color w:val="000000"/>
          <w:sz w:val="24"/>
          <w:szCs w:val="26"/>
          <w:lang w:val="es-ES_tradnl" w:eastAsia="es-ES"/>
        </w:rPr>
        <w:t xml:space="preserve">lanca entonces yo </w:t>
      </w:r>
      <w:r w:rsidR="00FD26BC" w:rsidRPr="006821C9">
        <w:rPr>
          <w:rFonts w:ascii="Arial" w:eastAsia="Times New Roman" w:hAnsi="Arial" w:cs="Arial"/>
          <w:color w:val="000000"/>
          <w:sz w:val="24"/>
          <w:szCs w:val="26"/>
          <w:lang w:val="es-ES_tradnl" w:eastAsia="es-ES"/>
        </w:rPr>
        <w:t>remitía</w:t>
      </w:r>
      <w:r w:rsidR="00252C13" w:rsidRPr="006821C9">
        <w:rPr>
          <w:rFonts w:ascii="Arial" w:eastAsia="Times New Roman" w:hAnsi="Arial" w:cs="Arial"/>
          <w:color w:val="000000"/>
          <w:sz w:val="24"/>
          <w:szCs w:val="26"/>
          <w:lang w:val="es-ES_tradnl" w:eastAsia="es-ES"/>
        </w:rPr>
        <w:t xml:space="preserve"> pacientes</w:t>
      </w:r>
      <w:r w:rsidR="00FD26BC" w:rsidRPr="006821C9">
        <w:rPr>
          <w:rFonts w:ascii="Arial" w:eastAsia="Times New Roman" w:hAnsi="Arial" w:cs="Arial"/>
          <w:color w:val="000000"/>
          <w:sz w:val="24"/>
          <w:szCs w:val="26"/>
          <w:lang w:val="es-ES_tradnl" w:eastAsia="es-ES"/>
        </w:rPr>
        <w:t xml:space="preserve"> y</w:t>
      </w:r>
      <w:r w:rsidR="00252C13" w:rsidRPr="006821C9">
        <w:rPr>
          <w:rFonts w:ascii="Arial" w:eastAsia="Times New Roman" w:hAnsi="Arial" w:cs="Arial"/>
          <w:color w:val="000000"/>
          <w:sz w:val="24"/>
          <w:szCs w:val="26"/>
          <w:lang w:val="es-ES_tradnl" w:eastAsia="es-ES"/>
        </w:rPr>
        <w:t xml:space="preserve"> nos conocimos por teléfono y luego nos encontramos laborando </w:t>
      </w:r>
      <w:r w:rsidR="00097CD7" w:rsidRPr="006821C9">
        <w:rPr>
          <w:rFonts w:ascii="Arial" w:eastAsia="Times New Roman" w:hAnsi="Arial" w:cs="Arial"/>
          <w:color w:val="000000"/>
          <w:sz w:val="24"/>
          <w:szCs w:val="26"/>
          <w:lang w:val="es-ES_tradnl" w:eastAsia="es-ES"/>
        </w:rPr>
        <w:t>en la ciudad en varios lugares.</w:t>
      </w:r>
      <w:r w:rsidR="00BD649F" w:rsidRPr="006821C9">
        <w:rPr>
          <w:rFonts w:ascii="Arial" w:eastAsia="Times New Roman" w:hAnsi="Arial" w:cs="Arial"/>
          <w:color w:val="000000"/>
          <w:sz w:val="24"/>
          <w:szCs w:val="26"/>
          <w:lang w:val="es-ES_tradnl" w:eastAsia="es-ES"/>
        </w:rPr>
        <w:t xml:space="preserve"> ¿Cuá</w:t>
      </w:r>
      <w:r w:rsidR="003066B7" w:rsidRPr="006821C9">
        <w:rPr>
          <w:rFonts w:ascii="Arial" w:eastAsia="Times New Roman" w:hAnsi="Arial" w:cs="Arial"/>
          <w:color w:val="000000"/>
          <w:sz w:val="24"/>
          <w:szCs w:val="26"/>
          <w:lang w:val="es-ES_tradnl" w:eastAsia="es-ES"/>
        </w:rPr>
        <w:t>nto tiempo laboraron juntos en el hospital de Girón</w:t>
      </w:r>
      <w:r w:rsidR="00BD649F" w:rsidRPr="006821C9">
        <w:rPr>
          <w:rFonts w:ascii="Arial" w:eastAsia="Times New Roman" w:hAnsi="Arial" w:cs="Arial"/>
          <w:color w:val="000000"/>
          <w:sz w:val="24"/>
          <w:szCs w:val="26"/>
          <w:lang w:val="es-ES_tradnl" w:eastAsia="es-ES"/>
        </w:rPr>
        <w:t>?</w:t>
      </w:r>
      <w:r w:rsidR="0002050D" w:rsidRPr="006821C9">
        <w:rPr>
          <w:rFonts w:ascii="Arial" w:eastAsia="Times New Roman" w:hAnsi="Arial" w:cs="Arial"/>
          <w:color w:val="000000"/>
          <w:sz w:val="24"/>
          <w:szCs w:val="26"/>
          <w:lang w:val="es-ES_tradnl" w:eastAsia="es-ES"/>
        </w:rPr>
        <w:t xml:space="preserve"> - </w:t>
      </w:r>
      <w:r w:rsidR="003066B7" w:rsidRPr="006821C9">
        <w:rPr>
          <w:rFonts w:ascii="Arial" w:eastAsia="Arial Unicode MS" w:hAnsi="Arial" w:cs="Arial"/>
          <w:color w:val="000000"/>
          <w:sz w:val="24"/>
          <w:szCs w:val="27"/>
          <w:lang w:val="es-ES"/>
        </w:rPr>
        <w:t>[...]</w:t>
      </w:r>
      <w:r w:rsidR="00611253" w:rsidRPr="006821C9">
        <w:rPr>
          <w:rFonts w:ascii="Arial" w:eastAsia="Times New Roman" w:hAnsi="Arial" w:cs="Arial"/>
          <w:color w:val="000000"/>
          <w:sz w:val="24"/>
          <w:szCs w:val="26"/>
          <w:lang w:val="es-ES_tradnl" w:eastAsia="es-ES"/>
        </w:rPr>
        <w:t xml:space="preserve"> m</w:t>
      </w:r>
      <w:r w:rsidR="00F76E81" w:rsidRPr="006821C9">
        <w:rPr>
          <w:rFonts w:ascii="Arial" w:eastAsia="Times New Roman" w:hAnsi="Arial" w:cs="Arial"/>
          <w:color w:val="000000"/>
          <w:sz w:val="24"/>
          <w:szCs w:val="26"/>
          <w:lang w:val="es-ES_tradnl" w:eastAsia="es-ES"/>
        </w:rPr>
        <w:t>á</w:t>
      </w:r>
      <w:r w:rsidR="003066B7" w:rsidRPr="006821C9">
        <w:rPr>
          <w:rFonts w:ascii="Arial" w:eastAsia="Times New Roman" w:hAnsi="Arial" w:cs="Arial"/>
          <w:color w:val="000000"/>
          <w:sz w:val="24"/>
          <w:szCs w:val="26"/>
          <w:lang w:val="es-ES_tradnl" w:eastAsia="es-ES"/>
        </w:rPr>
        <w:t>s o menos como seis meses</w:t>
      </w:r>
      <w:r w:rsidR="00923A1E" w:rsidRPr="006821C9">
        <w:rPr>
          <w:rFonts w:ascii="Arial" w:eastAsia="Times New Roman" w:hAnsi="Arial" w:cs="Arial"/>
          <w:color w:val="000000"/>
          <w:sz w:val="24"/>
          <w:szCs w:val="26"/>
          <w:lang w:val="es-ES_tradnl" w:eastAsia="es-ES"/>
        </w:rPr>
        <w:t xml:space="preserve"> </w:t>
      </w:r>
      <w:r w:rsidR="00F76E81" w:rsidRPr="006821C9">
        <w:rPr>
          <w:rFonts w:ascii="Arial" w:eastAsia="Arial Unicode MS" w:hAnsi="Arial" w:cs="Arial"/>
          <w:color w:val="000000"/>
          <w:sz w:val="24"/>
          <w:szCs w:val="26"/>
          <w:lang w:val="es-ES"/>
        </w:rPr>
        <w:t>[...]</w:t>
      </w:r>
      <w:r w:rsidR="003066B7" w:rsidRPr="006821C9">
        <w:rPr>
          <w:rFonts w:ascii="Arial" w:eastAsia="Arial Unicode MS" w:hAnsi="Arial" w:cs="Arial"/>
          <w:color w:val="000000"/>
          <w:sz w:val="24"/>
          <w:szCs w:val="26"/>
          <w:lang w:val="es-ES"/>
        </w:rPr>
        <w:t xml:space="preserve"> </w:t>
      </w:r>
      <w:r w:rsidR="00923A1E" w:rsidRPr="006821C9">
        <w:rPr>
          <w:rFonts w:ascii="Arial" w:eastAsia="Times New Roman" w:hAnsi="Arial" w:cs="Arial"/>
          <w:color w:val="000000"/>
          <w:sz w:val="24"/>
          <w:szCs w:val="26"/>
          <w:lang w:val="es-ES_tradnl" w:eastAsia="es-ES"/>
        </w:rPr>
        <w:t>yo era una persona que asistía</w:t>
      </w:r>
      <w:r w:rsidR="00252C13" w:rsidRPr="006821C9">
        <w:rPr>
          <w:rFonts w:ascii="Arial" w:eastAsia="Times New Roman" w:hAnsi="Arial" w:cs="Arial"/>
          <w:color w:val="000000"/>
          <w:sz w:val="24"/>
          <w:szCs w:val="26"/>
          <w:lang w:val="es-ES_tradnl" w:eastAsia="es-ES"/>
        </w:rPr>
        <w:t xml:space="preserve"> </w:t>
      </w:r>
      <w:r w:rsidR="00F76E81" w:rsidRPr="006821C9">
        <w:rPr>
          <w:rFonts w:ascii="Arial" w:eastAsia="Times New Roman" w:hAnsi="Arial" w:cs="Arial"/>
          <w:color w:val="000000"/>
          <w:sz w:val="24"/>
          <w:szCs w:val="26"/>
          <w:lang w:val="es-ES_tradnl" w:eastAsia="es-ES"/>
        </w:rPr>
        <w:t xml:space="preserve">digamos </w:t>
      </w:r>
      <w:r w:rsidR="001B65B8" w:rsidRPr="006821C9">
        <w:rPr>
          <w:rFonts w:ascii="Arial" w:eastAsia="Times New Roman" w:hAnsi="Arial" w:cs="Arial"/>
          <w:color w:val="000000"/>
          <w:sz w:val="24"/>
          <w:szCs w:val="26"/>
          <w:lang w:val="es-ES_tradnl" w:eastAsia="es-ES"/>
        </w:rPr>
        <w:t>poco al hospital de G</w:t>
      </w:r>
      <w:r w:rsidR="00252C13" w:rsidRPr="006821C9">
        <w:rPr>
          <w:rFonts w:ascii="Arial" w:eastAsia="Times New Roman" w:hAnsi="Arial" w:cs="Arial"/>
          <w:color w:val="000000"/>
          <w:sz w:val="24"/>
          <w:szCs w:val="26"/>
          <w:lang w:val="es-ES_tradnl" w:eastAsia="es-ES"/>
        </w:rPr>
        <w:t>irón,</w:t>
      </w:r>
      <w:r w:rsidR="00923A1E" w:rsidRPr="006821C9">
        <w:rPr>
          <w:rFonts w:ascii="Arial" w:eastAsia="Times New Roman" w:hAnsi="Arial" w:cs="Arial"/>
          <w:color w:val="000000"/>
          <w:sz w:val="24"/>
          <w:szCs w:val="26"/>
          <w:lang w:val="es-ES_tradnl" w:eastAsia="es-ES"/>
        </w:rPr>
        <w:t xml:space="preserve"> porque yo ten</w:t>
      </w:r>
      <w:r w:rsidR="00F76E81" w:rsidRPr="006821C9">
        <w:rPr>
          <w:rFonts w:ascii="Arial" w:eastAsia="Times New Roman" w:hAnsi="Arial" w:cs="Arial"/>
          <w:color w:val="000000"/>
          <w:sz w:val="24"/>
          <w:szCs w:val="26"/>
          <w:lang w:val="es-ES_tradnl" w:eastAsia="es-ES"/>
        </w:rPr>
        <w:t>ía unos turnos que se hacían en</w:t>
      </w:r>
      <w:r w:rsidR="00923A1E" w:rsidRPr="006821C9">
        <w:rPr>
          <w:rFonts w:ascii="Arial" w:eastAsia="Times New Roman" w:hAnsi="Arial" w:cs="Arial"/>
          <w:color w:val="000000"/>
          <w:sz w:val="24"/>
          <w:szCs w:val="26"/>
          <w:lang w:val="es-ES_tradnl" w:eastAsia="es-ES"/>
        </w:rPr>
        <w:t xml:space="preserve"> la</w:t>
      </w:r>
      <w:r w:rsidR="00F76E81" w:rsidRPr="006821C9">
        <w:rPr>
          <w:rFonts w:ascii="Arial" w:eastAsia="Times New Roman" w:hAnsi="Arial" w:cs="Arial"/>
          <w:color w:val="000000"/>
          <w:sz w:val="24"/>
          <w:szCs w:val="26"/>
          <w:lang w:val="es-ES_tradnl" w:eastAsia="es-ES"/>
        </w:rPr>
        <w:t>s horas de la</w:t>
      </w:r>
      <w:r w:rsidR="00923A1E" w:rsidRPr="006821C9">
        <w:rPr>
          <w:rFonts w:ascii="Arial" w:eastAsia="Times New Roman" w:hAnsi="Arial" w:cs="Arial"/>
          <w:color w:val="000000"/>
          <w:sz w:val="24"/>
          <w:szCs w:val="26"/>
          <w:lang w:val="es-ES_tradnl" w:eastAsia="es-ES"/>
        </w:rPr>
        <w:t xml:space="preserve"> noche,</w:t>
      </w:r>
      <w:r w:rsidRPr="006821C9">
        <w:rPr>
          <w:rFonts w:ascii="Arial" w:eastAsia="Times New Roman" w:hAnsi="Arial" w:cs="Arial"/>
          <w:color w:val="000000"/>
          <w:sz w:val="24"/>
          <w:szCs w:val="26"/>
          <w:lang w:val="es-ES_tradnl" w:eastAsia="es-ES"/>
        </w:rPr>
        <w:t xml:space="preserve"> </w:t>
      </w:r>
      <w:proofErr w:type="spellStart"/>
      <w:r w:rsidRPr="006821C9">
        <w:rPr>
          <w:rFonts w:ascii="Arial" w:eastAsia="Times New Roman" w:hAnsi="Arial" w:cs="Arial"/>
          <w:color w:val="000000"/>
          <w:sz w:val="24"/>
          <w:szCs w:val="26"/>
          <w:lang w:val="es-ES_tradnl" w:eastAsia="es-ES"/>
        </w:rPr>
        <w:t>Á</w:t>
      </w:r>
      <w:r w:rsidR="00923A1E" w:rsidRPr="006821C9">
        <w:rPr>
          <w:rFonts w:ascii="Arial" w:eastAsia="Times New Roman" w:hAnsi="Arial" w:cs="Arial"/>
          <w:color w:val="000000"/>
          <w:sz w:val="24"/>
          <w:szCs w:val="26"/>
          <w:lang w:val="es-ES_tradnl" w:eastAsia="es-ES"/>
        </w:rPr>
        <w:t>nderson</w:t>
      </w:r>
      <w:proofErr w:type="spellEnd"/>
      <w:r w:rsidR="00252C13" w:rsidRPr="006821C9">
        <w:rPr>
          <w:rFonts w:ascii="Arial" w:eastAsia="Times New Roman" w:hAnsi="Arial" w:cs="Arial"/>
          <w:color w:val="000000"/>
          <w:sz w:val="24"/>
          <w:szCs w:val="26"/>
          <w:lang w:val="es-ES_tradnl" w:eastAsia="es-ES"/>
        </w:rPr>
        <w:t xml:space="preserve"> </w:t>
      </w:r>
      <w:r w:rsidR="00923A1E" w:rsidRPr="006821C9">
        <w:rPr>
          <w:rFonts w:ascii="Arial" w:eastAsia="Times New Roman" w:hAnsi="Arial" w:cs="Arial"/>
          <w:color w:val="000000"/>
          <w:sz w:val="24"/>
          <w:szCs w:val="26"/>
          <w:lang w:val="es-ES_tradnl" w:eastAsia="es-ES"/>
        </w:rPr>
        <w:t>era un médico que pertenecía má</w:t>
      </w:r>
      <w:r w:rsidR="00252C13" w:rsidRPr="006821C9">
        <w:rPr>
          <w:rFonts w:ascii="Arial" w:eastAsia="Times New Roman" w:hAnsi="Arial" w:cs="Arial"/>
          <w:color w:val="000000"/>
          <w:sz w:val="24"/>
          <w:szCs w:val="26"/>
          <w:lang w:val="es-ES_tradnl" w:eastAsia="es-ES"/>
        </w:rPr>
        <w:t xml:space="preserve">s al staff </w:t>
      </w:r>
      <w:r w:rsidR="00F76E81" w:rsidRPr="006821C9">
        <w:rPr>
          <w:rFonts w:ascii="Arial" w:eastAsia="Times New Roman" w:hAnsi="Arial" w:cs="Arial"/>
          <w:color w:val="000000"/>
          <w:sz w:val="24"/>
          <w:szCs w:val="26"/>
          <w:lang w:val="es-ES_tradnl" w:eastAsia="es-ES"/>
        </w:rPr>
        <w:t xml:space="preserve">por decirlo así, </w:t>
      </w:r>
      <w:r w:rsidR="00923A1E" w:rsidRPr="006821C9">
        <w:rPr>
          <w:rFonts w:ascii="Arial" w:eastAsia="Times New Roman" w:hAnsi="Arial" w:cs="Arial"/>
          <w:color w:val="000000"/>
          <w:sz w:val="24"/>
          <w:szCs w:val="26"/>
          <w:lang w:val="es-ES_tradnl" w:eastAsia="es-ES"/>
        </w:rPr>
        <w:t xml:space="preserve">no de planta o fijo </w:t>
      </w:r>
      <w:r w:rsidRPr="006821C9">
        <w:rPr>
          <w:rFonts w:ascii="Arial" w:eastAsia="Times New Roman" w:hAnsi="Arial" w:cs="Arial"/>
          <w:color w:val="000000"/>
          <w:sz w:val="24"/>
          <w:szCs w:val="26"/>
          <w:lang w:val="es-ES_tradnl" w:eastAsia="es-ES"/>
        </w:rPr>
        <w:t>por</w:t>
      </w:r>
      <w:r w:rsidR="00F76E81" w:rsidRPr="006821C9">
        <w:rPr>
          <w:rFonts w:ascii="Arial" w:eastAsia="Times New Roman" w:hAnsi="Arial" w:cs="Arial"/>
          <w:color w:val="000000"/>
          <w:sz w:val="24"/>
          <w:szCs w:val="26"/>
          <w:lang w:val="es-ES_tradnl" w:eastAsia="es-ES"/>
        </w:rPr>
        <w:t xml:space="preserve">que no se puede decir así, </w:t>
      </w:r>
      <w:r w:rsidR="00923A1E" w:rsidRPr="006821C9">
        <w:rPr>
          <w:rFonts w:ascii="Arial" w:eastAsia="Times New Roman" w:hAnsi="Arial" w:cs="Arial"/>
          <w:color w:val="000000"/>
          <w:sz w:val="24"/>
          <w:szCs w:val="26"/>
          <w:lang w:val="es-ES_tradnl" w:eastAsia="es-ES"/>
        </w:rPr>
        <w:t>pero</w:t>
      </w:r>
      <w:r w:rsidR="00F76E81" w:rsidRPr="006821C9">
        <w:rPr>
          <w:rFonts w:ascii="Arial" w:eastAsia="Times New Roman" w:hAnsi="Arial" w:cs="Arial"/>
          <w:color w:val="000000"/>
          <w:sz w:val="24"/>
          <w:szCs w:val="26"/>
          <w:lang w:val="es-ES_tradnl" w:eastAsia="es-ES"/>
        </w:rPr>
        <w:t xml:space="preserve"> al staff </w:t>
      </w:r>
      <w:r w:rsidR="00252C13" w:rsidRPr="006821C9">
        <w:rPr>
          <w:rFonts w:ascii="Arial" w:eastAsia="Times New Roman" w:hAnsi="Arial" w:cs="Arial"/>
          <w:color w:val="000000"/>
          <w:sz w:val="24"/>
          <w:szCs w:val="26"/>
          <w:lang w:val="es-ES_tradnl" w:eastAsia="es-ES"/>
        </w:rPr>
        <w:t xml:space="preserve">habitual </w:t>
      </w:r>
      <w:r w:rsidR="00F76E81" w:rsidRPr="006821C9">
        <w:rPr>
          <w:rFonts w:ascii="Arial" w:eastAsia="Times New Roman" w:hAnsi="Arial" w:cs="Arial"/>
          <w:color w:val="000000"/>
          <w:sz w:val="24"/>
          <w:szCs w:val="26"/>
          <w:lang w:val="es-ES_tradnl" w:eastAsia="es-ES"/>
        </w:rPr>
        <w:t xml:space="preserve">del hospital porque </w:t>
      </w:r>
      <w:r w:rsidR="00663DBE" w:rsidRPr="006821C9">
        <w:rPr>
          <w:rFonts w:ascii="Arial" w:eastAsia="Times New Roman" w:hAnsi="Arial" w:cs="Arial"/>
          <w:color w:val="000000"/>
          <w:sz w:val="24"/>
          <w:szCs w:val="26"/>
          <w:lang w:val="es-ES_tradnl" w:eastAsia="es-ES"/>
        </w:rPr>
        <w:t>era m</w:t>
      </w:r>
      <w:r w:rsidR="001B65B8" w:rsidRPr="006821C9">
        <w:rPr>
          <w:rFonts w:ascii="Arial" w:eastAsia="Times New Roman" w:hAnsi="Arial" w:cs="Arial"/>
          <w:color w:val="000000"/>
          <w:sz w:val="24"/>
          <w:szCs w:val="26"/>
          <w:lang w:val="es-ES_tradnl" w:eastAsia="es-ES"/>
        </w:rPr>
        <w:t>édico</w:t>
      </w:r>
      <w:r w:rsidR="0002050D" w:rsidRPr="006821C9">
        <w:rPr>
          <w:rFonts w:ascii="Arial" w:eastAsia="Times New Roman" w:hAnsi="Arial" w:cs="Arial"/>
          <w:color w:val="000000"/>
          <w:sz w:val="24"/>
          <w:szCs w:val="26"/>
          <w:lang w:val="es-ES_tradnl" w:eastAsia="es-ES"/>
        </w:rPr>
        <w:t xml:space="preserve"> de</w:t>
      </w:r>
      <w:r w:rsidR="001B65B8" w:rsidRPr="006821C9">
        <w:rPr>
          <w:rFonts w:ascii="Arial" w:eastAsia="Times New Roman" w:hAnsi="Arial" w:cs="Arial"/>
          <w:color w:val="000000"/>
          <w:sz w:val="24"/>
          <w:szCs w:val="26"/>
          <w:lang w:val="es-ES_tradnl" w:eastAsia="es-ES"/>
        </w:rPr>
        <w:t xml:space="preserve"> urgencias</w:t>
      </w:r>
      <w:r w:rsidR="00923A1E" w:rsidRPr="006821C9">
        <w:rPr>
          <w:rFonts w:ascii="Arial" w:eastAsia="Times New Roman" w:hAnsi="Arial" w:cs="Arial"/>
          <w:color w:val="000000"/>
          <w:sz w:val="24"/>
          <w:szCs w:val="26"/>
          <w:lang w:val="es-ES_tradnl" w:eastAsia="es-ES"/>
        </w:rPr>
        <w:t xml:space="preserve"> en las mañanas,</w:t>
      </w:r>
      <w:r w:rsidR="0002050D" w:rsidRPr="006821C9">
        <w:rPr>
          <w:rFonts w:ascii="Arial" w:eastAsia="Times New Roman" w:hAnsi="Arial" w:cs="Arial"/>
          <w:color w:val="000000"/>
          <w:sz w:val="24"/>
          <w:szCs w:val="26"/>
          <w:lang w:val="es-ES_tradnl" w:eastAsia="es-ES"/>
        </w:rPr>
        <w:t xml:space="preserve"> hací</w:t>
      </w:r>
      <w:r w:rsidR="00F76E81" w:rsidRPr="006821C9">
        <w:rPr>
          <w:rFonts w:ascii="Arial" w:eastAsia="Times New Roman" w:hAnsi="Arial" w:cs="Arial"/>
          <w:color w:val="000000"/>
          <w:sz w:val="24"/>
          <w:szCs w:val="26"/>
          <w:lang w:val="es-ES_tradnl" w:eastAsia="es-ES"/>
        </w:rPr>
        <w:t>a</w:t>
      </w:r>
      <w:r w:rsidR="00923A1E" w:rsidRPr="006821C9">
        <w:rPr>
          <w:rFonts w:ascii="Arial" w:eastAsia="Times New Roman" w:hAnsi="Arial" w:cs="Arial"/>
          <w:color w:val="000000"/>
          <w:sz w:val="24"/>
          <w:szCs w:val="26"/>
          <w:lang w:val="es-ES_tradnl" w:eastAsia="es-ES"/>
        </w:rPr>
        <w:t xml:space="preserve"> </w:t>
      </w:r>
      <w:r w:rsidR="001B65B8" w:rsidRPr="006821C9">
        <w:rPr>
          <w:rFonts w:ascii="Arial" w:eastAsia="Times New Roman" w:hAnsi="Arial" w:cs="Arial"/>
          <w:color w:val="000000"/>
          <w:sz w:val="24"/>
          <w:szCs w:val="26"/>
          <w:lang w:val="es-ES_tradnl" w:eastAsia="es-ES"/>
        </w:rPr>
        <w:t xml:space="preserve">algunos </w:t>
      </w:r>
      <w:r w:rsidR="00923A1E" w:rsidRPr="006821C9">
        <w:rPr>
          <w:rFonts w:ascii="Arial" w:eastAsia="Times New Roman" w:hAnsi="Arial" w:cs="Arial"/>
          <w:color w:val="000000"/>
          <w:sz w:val="24"/>
          <w:szCs w:val="26"/>
          <w:lang w:val="es-ES_tradnl" w:eastAsia="es-ES"/>
        </w:rPr>
        <w:t>turnos en la noche y participaba en</w:t>
      </w:r>
      <w:r w:rsidR="00F76E81" w:rsidRPr="006821C9">
        <w:rPr>
          <w:rFonts w:ascii="Arial" w:eastAsia="Times New Roman" w:hAnsi="Arial" w:cs="Arial"/>
          <w:color w:val="000000"/>
          <w:sz w:val="24"/>
          <w:szCs w:val="26"/>
          <w:lang w:val="es-ES_tradnl" w:eastAsia="es-ES"/>
        </w:rPr>
        <w:t xml:space="preserve"> con</w:t>
      </w:r>
      <w:r w:rsidR="00923A1E" w:rsidRPr="006821C9">
        <w:rPr>
          <w:rFonts w:ascii="Arial" w:eastAsia="Times New Roman" w:hAnsi="Arial" w:cs="Arial"/>
          <w:color w:val="000000"/>
          <w:sz w:val="24"/>
          <w:szCs w:val="26"/>
          <w:lang w:val="es-ES_tradnl" w:eastAsia="es-ES"/>
        </w:rPr>
        <w:t>sulta externa</w:t>
      </w:r>
      <w:r w:rsidR="00340B36" w:rsidRPr="006821C9">
        <w:rPr>
          <w:rFonts w:ascii="Arial" w:eastAsia="Times New Roman" w:hAnsi="Arial" w:cs="Arial"/>
          <w:color w:val="000000"/>
          <w:sz w:val="24"/>
          <w:szCs w:val="26"/>
          <w:lang w:val="es-ES_tradnl" w:eastAsia="es-ES"/>
        </w:rPr>
        <w:t>,</w:t>
      </w:r>
      <w:r w:rsidR="00F76E81" w:rsidRPr="006821C9">
        <w:rPr>
          <w:rFonts w:ascii="Arial" w:eastAsia="Times New Roman" w:hAnsi="Arial" w:cs="Arial"/>
          <w:color w:val="000000"/>
          <w:sz w:val="24"/>
          <w:szCs w:val="26"/>
          <w:lang w:val="es-ES_tradnl" w:eastAsia="es-ES"/>
        </w:rPr>
        <w:t xml:space="preserve"> por eso nos encontrábamos seguido, yo llegaba a las 7 de la noche y me iba a las 7 de la mañana</w:t>
      </w:r>
      <w:r w:rsidR="00097CD7" w:rsidRPr="006821C9">
        <w:rPr>
          <w:rFonts w:ascii="Arial" w:eastAsia="Times New Roman" w:hAnsi="Arial" w:cs="Arial"/>
          <w:color w:val="000000"/>
          <w:sz w:val="24"/>
          <w:szCs w:val="26"/>
          <w:lang w:val="es-ES_tradnl" w:eastAsia="es-ES"/>
        </w:rPr>
        <w:t>,</w:t>
      </w:r>
      <w:r w:rsidR="00F76E81" w:rsidRPr="006821C9">
        <w:rPr>
          <w:rFonts w:ascii="Arial" w:eastAsia="Times New Roman" w:hAnsi="Arial" w:cs="Arial"/>
          <w:color w:val="000000"/>
          <w:sz w:val="24"/>
          <w:szCs w:val="26"/>
          <w:lang w:val="es-ES_tradnl" w:eastAsia="es-ES"/>
        </w:rPr>
        <w:t xml:space="preserve"> </w:t>
      </w:r>
      <w:r w:rsidR="00340B36" w:rsidRPr="006821C9">
        <w:rPr>
          <w:rFonts w:ascii="Arial" w:eastAsia="Times New Roman" w:hAnsi="Arial" w:cs="Arial"/>
          <w:color w:val="000000"/>
          <w:sz w:val="24"/>
          <w:szCs w:val="26"/>
          <w:lang w:val="es-ES_tradnl" w:eastAsia="es-ES"/>
        </w:rPr>
        <w:t>yo h</w:t>
      </w:r>
      <w:r w:rsidR="00675F41" w:rsidRPr="006821C9">
        <w:rPr>
          <w:rFonts w:ascii="Arial" w:eastAsia="Times New Roman" w:hAnsi="Arial" w:cs="Arial"/>
          <w:color w:val="000000"/>
          <w:sz w:val="24"/>
          <w:szCs w:val="26"/>
          <w:lang w:val="es-ES_tradnl" w:eastAsia="es-ES"/>
        </w:rPr>
        <w:t>abí</w:t>
      </w:r>
      <w:r w:rsidR="00340B36" w:rsidRPr="006821C9">
        <w:rPr>
          <w:rFonts w:ascii="Arial" w:eastAsia="Times New Roman" w:hAnsi="Arial" w:cs="Arial"/>
          <w:color w:val="000000"/>
          <w:sz w:val="24"/>
          <w:szCs w:val="26"/>
          <w:lang w:val="es-ES_tradnl" w:eastAsia="es-ES"/>
        </w:rPr>
        <w:t>a</w:t>
      </w:r>
      <w:r w:rsidR="00AE4F31" w:rsidRPr="006821C9">
        <w:rPr>
          <w:rFonts w:ascii="Arial" w:eastAsia="Times New Roman" w:hAnsi="Arial" w:cs="Arial"/>
          <w:color w:val="000000"/>
          <w:sz w:val="24"/>
          <w:szCs w:val="26"/>
          <w:lang w:val="es-ES_tradnl" w:eastAsia="es-ES"/>
        </w:rPr>
        <w:t xml:space="preserve"> mes</w:t>
      </w:r>
      <w:r w:rsidR="00FD26BC" w:rsidRPr="006821C9">
        <w:rPr>
          <w:rFonts w:ascii="Arial" w:eastAsia="Times New Roman" w:hAnsi="Arial" w:cs="Arial"/>
          <w:color w:val="000000"/>
          <w:sz w:val="24"/>
          <w:szCs w:val="26"/>
          <w:lang w:val="es-ES_tradnl" w:eastAsia="es-ES"/>
        </w:rPr>
        <w:t>es</w:t>
      </w:r>
      <w:r w:rsidR="00AE4F31" w:rsidRPr="006821C9">
        <w:rPr>
          <w:rFonts w:ascii="Arial" w:eastAsia="Times New Roman" w:hAnsi="Arial" w:cs="Arial"/>
          <w:color w:val="000000"/>
          <w:sz w:val="24"/>
          <w:szCs w:val="26"/>
          <w:lang w:val="es-ES_tradnl" w:eastAsia="es-ES"/>
        </w:rPr>
        <w:t xml:space="preserve"> que hacía</w:t>
      </w:r>
      <w:r w:rsidR="00F76E81" w:rsidRPr="006821C9">
        <w:rPr>
          <w:rFonts w:ascii="Arial" w:eastAsia="Times New Roman" w:hAnsi="Arial" w:cs="Arial"/>
          <w:color w:val="000000"/>
          <w:sz w:val="24"/>
          <w:szCs w:val="26"/>
          <w:lang w:val="es-ES_tradnl" w:eastAsia="es-ES"/>
        </w:rPr>
        <w:t xml:space="preserve"> dos </w:t>
      </w:r>
      <w:r w:rsidR="0002050D" w:rsidRPr="006821C9">
        <w:rPr>
          <w:rFonts w:ascii="Arial" w:eastAsia="Times New Roman" w:hAnsi="Arial" w:cs="Arial"/>
          <w:color w:val="000000"/>
          <w:sz w:val="24"/>
          <w:szCs w:val="26"/>
          <w:lang w:val="es-ES_tradnl" w:eastAsia="es-ES"/>
        </w:rPr>
        <w:t xml:space="preserve">o tres turnos, pero Anderson sí </w:t>
      </w:r>
      <w:r w:rsidR="00F76E81" w:rsidRPr="006821C9">
        <w:rPr>
          <w:rFonts w:ascii="Arial" w:eastAsia="Times New Roman" w:hAnsi="Arial" w:cs="Arial"/>
          <w:color w:val="000000"/>
          <w:sz w:val="24"/>
          <w:szCs w:val="26"/>
          <w:lang w:val="es-ES_tradnl" w:eastAsia="es-ES"/>
        </w:rPr>
        <w:t>permanecía mucho más tiempo en el hospital</w:t>
      </w:r>
      <w:r w:rsidR="00923A1E" w:rsidRPr="006821C9">
        <w:rPr>
          <w:rFonts w:ascii="Arial" w:eastAsia="Times New Roman" w:hAnsi="Arial" w:cs="Arial"/>
          <w:color w:val="000000"/>
          <w:sz w:val="24"/>
          <w:szCs w:val="26"/>
          <w:lang w:val="es-ES_tradnl" w:eastAsia="es-ES"/>
        </w:rPr>
        <w:t>.</w:t>
      </w:r>
      <w:r w:rsidR="0002050D" w:rsidRPr="006821C9">
        <w:rPr>
          <w:rFonts w:ascii="Arial" w:eastAsia="Times New Roman" w:hAnsi="Arial" w:cs="Arial"/>
          <w:color w:val="000000"/>
          <w:sz w:val="24"/>
          <w:szCs w:val="26"/>
          <w:lang w:val="es-ES_tradnl" w:eastAsia="es-ES"/>
        </w:rPr>
        <w:t xml:space="preserve"> ¿</w:t>
      </w:r>
      <w:r w:rsidR="0009429D" w:rsidRPr="006821C9">
        <w:rPr>
          <w:rFonts w:ascii="Arial" w:eastAsia="Times New Roman" w:hAnsi="Arial" w:cs="Arial"/>
          <w:color w:val="000000"/>
          <w:sz w:val="24"/>
          <w:szCs w:val="26"/>
          <w:lang w:val="es-ES_tradnl" w:eastAsia="es-ES"/>
        </w:rPr>
        <w:t>É</w:t>
      </w:r>
      <w:r w:rsidR="000958F9" w:rsidRPr="006821C9">
        <w:rPr>
          <w:rFonts w:ascii="Arial" w:eastAsia="Times New Roman" w:hAnsi="Arial" w:cs="Arial"/>
          <w:color w:val="000000"/>
          <w:sz w:val="24"/>
          <w:szCs w:val="26"/>
          <w:lang w:val="es-ES_tradnl" w:eastAsia="es-ES"/>
        </w:rPr>
        <w:t>l laboraba bajo la dependencia directa de algún funcionario del hospital</w:t>
      </w:r>
      <w:r w:rsidR="0002050D" w:rsidRPr="006821C9">
        <w:rPr>
          <w:rFonts w:ascii="Arial" w:eastAsia="Times New Roman" w:hAnsi="Arial" w:cs="Arial"/>
          <w:color w:val="000000"/>
          <w:sz w:val="24"/>
          <w:szCs w:val="26"/>
          <w:lang w:val="es-ES_tradnl" w:eastAsia="es-ES"/>
        </w:rPr>
        <w:t xml:space="preserve">? - </w:t>
      </w:r>
      <w:r w:rsidR="00097CD7" w:rsidRPr="006821C9">
        <w:rPr>
          <w:rFonts w:ascii="Arial" w:eastAsia="Times New Roman" w:hAnsi="Arial" w:cs="Arial"/>
          <w:color w:val="000000"/>
          <w:sz w:val="24"/>
          <w:szCs w:val="26"/>
          <w:lang w:val="es-ES_tradnl" w:eastAsia="es-ES"/>
        </w:rPr>
        <w:t>S</w:t>
      </w:r>
      <w:r w:rsidR="0002050D" w:rsidRPr="006821C9">
        <w:rPr>
          <w:rFonts w:ascii="Arial" w:eastAsia="Times New Roman" w:hAnsi="Arial" w:cs="Arial"/>
          <w:color w:val="000000"/>
          <w:sz w:val="24"/>
          <w:szCs w:val="26"/>
          <w:lang w:val="es-ES_tradnl" w:eastAsia="es-ES"/>
        </w:rPr>
        <w:t>í</w:t>
      </w:r>
      <w:r w:rsidR="001B65B8" w:rsidRPr="006821C9">
        <w:rPr>
          <w:rFonts w:ascii="Arial" w:eastAsia="Times New Roman" w:hAnsi="Arial" w:cs="Arial"/>
          <w:color w:val="000000"/>
          <w:sz w:val="24"/>
          <w:szCs w:val="26"/>
          <w:lang w:val="es-ES_tradnl" w:eastAsia="es-ES"/>
        </w:rPr>
        <w:t xml:space="preserve"> claro, nosotros tenemos un coordinador </w:t>
      </w:r>
      <w:r w:rsidR="00FD26BC" w:rsidRPr="006821C9">
        <w:rPr>
          <w:rFonts w:ascii="Arial" w:eastAsia="Times New Roman" w:hAnsi="Arial" w:cs="Arial"/>
          <w:color w:val="000000"/>
          <w:sz w:val="24"/>
          <w:szCs w:val="26"/>
          <w:lang w:val="es-ES_tradnl" w:eastAsia="es-ES"/>
        </w:rPr>
        <w:t>médic</w:t>
      </w:r>
      <w:r w:rsidR="001B65B8" w:rsidRPr="006821C9">
        <w:rPr>
          <w:rFonts w:ascii="Arial" w:eastAsia="Times New Roman" w:hAnsi="Arial" w:cs="Arial"/>
          <w:color w:val="000000"/>
          <w:sz w:val="24"/>
          <w:szCs w:val="26"/>
          <w:lang w:val="es-ES_tradnl" w:eastAsia="es-ES"/>
        </w:rPr>
        <w:t xml:space="preserve">o que es el que se encarga de tomar las directrices y </w:t>
      </w:r>
      <w:r w:rsidR="00AE4F31" w:rsidRPr="006821C9">
        <w:rPr>
          <w:rFonts w:ascii="Arial" w:eastAsia="Times New Roman" w:hAnsi="Arial" w:cs="Arial"/>
          <w:color w:val="000000"/>
          <w:sz w:val="24"/>
          <w:szCs w:val="26"/>
          <w:lang w:val="es-ES_tradnl" w:eastAsia="es-ES"/>
        </w:rPr>
        <w:t xml:space="preserve">de </w:t>
      </w:r>
      <w:r w:rsidR="001B65B8" w:rsidRPr="006821C9">
        <w:rPr>
          <w:rFonts w:ascii="Arial" w:eastAsia="Times New Roman" w:hAnsi="Arial" w:cs="Arial"/>
          <w:color w:val="000000"/>
          <w:sz w:val="24"/>
          <w:szCs w:val="26"/>
          <w:lang w:val="es-ES_tradnl" w:eastAsia="es-ES"/>
        </w:rPr>
        <w:t>las funciones específicas, somos m</w:t>
      </w:r>
      <w:r w:rsidR="00AE4F31" w:rsidRPr="006821C9">
        <w:rPr>
          <w:rFonts w:ascii="Arial" w:eastAsia="Times New Roman" w:hAnsi="Arial" w:cs="Arial"/>
          <w:color w:val="000000"/>
          <w:sz w:val="24"/>
          <w:szCs w:val="26"/>
          <w:lang w:val="es-ES_tradnl" w:eastAsia="es-ES"/>
        </w:rPr>
        <w:t>édicos generales pero hay</w:t>
      </w:r>
      <w:r w:rsidR="001B65B8" w:rsidRPr="006821C9">
        <w:rPr>
          <w:rFonts w:ascii="Arial" w:eastAsia="Times New Roman" w:hAnsi="Arial" w:cs="Arial"/>
          <w:color w:val="000000"/>
          <w:sz w:val="24"/>
          <w:szCs w:val="26"/>
          <w:lang w:val="es-ES_tradnl" w:eastAsia="es-ES"/>
        </w:rPr>
        <w:t xml:space="preserve"> tres</w:t>
      </w:r>
      <w:r w:rsidR="00AE4F31" w:rsidRPr="006821C9">
        <w:rPr>
          <w:rFonts w:ascii="Arial" w:eastAsia="Times New Roman" w:hAnsi="Arial" w:cs="Arial"/>
          <w:color w:val="000000"/>
          <w:sz w:val="24"/>
          <w:szCs w:val="26"/>
          <w:lang w:val="es-ES_tradnl" w:eastAsia="es-ES"/>
        </w:rPr>
        <w:t xml:space="preserve"> o cuatro</w:t>
      </w:r>
      <w:r w:rsidR="001B65B8" w:rsidRPr="006821C9">
        <w:rPr>
          <w:rFonts w:ascii="Arial" w:eastAsia="Times New Roman" w:hAnsi="Arial" w:cs="Arial"/>
          <w:color w:val="000000"/>
          <w:sz w:val="24"/>
          <w:szCs w:val="26"/>
          <w:lang w:val="es-ES_tradnl" w:eastAsia="es-ES"/>
        </w:rPr>
        <w:t xml:space="preserve"> puestos que se pueden </w:t>
      </w:r>
      <w:r w:rsidR="00AE4F31" w:rsidRPr="006821C9">
        <w:rPr>
          <w:rFonts w:ascii="Arial" w:eastAsia="Times New Roman" w:hAnsi="Arial" w:cs="Arial"/>
          <w:color w:val="000000"/>
          <w:sz w:val="24"/>
          <w:szCs w:val="26"/>
          <w:lang w:val="es-ES_tradnl" w:eastAsia="es-ES"/>
        </w:rPr>
        <w:t>ubicar como son una brigada</w:t>
      </w:r>
      <w:r w:rsidR="001B65B8" w:rsidRPr="006821C9">
        <w:rPr>
          <w:rFonts w:ascii="Arial" w:eastAsia="Times New Roman" w:hAnsi="Arial" w:cs="Arial"/>
          <w:color w:val="000000"/>
          <w:sz w:val="24"/>
          <w:szCs w:val="26"/>
          <w:lang w:val="es-ES_tradnl" w:eastAsia="es-ES"/>
        </w:rPr>
        <w:t>, un turno de urgencias, un</w:t>
      </w:r>
      <w:r w:rsidR="00AE4F31" w:rsidRPr="006821C9">
        <w:rPr>
          <w:rFonts w:ascii="Arial" w:eastAsia="Times New Roman" w:hAnsi="Arial" w:cs="Arial"/>
          <w:color w:val="000000"/>
          <w:sz w:val="24"/>
          <w:szCs w:val="26"/>
          <w:lang w:val="es-ES_tradnl" w:eastAsia="es-ES"/>
        </w:rPr>
        <w:t xml:space="preserve"> turno nocturno</w:t>
      </w:r>
      <w:r w:rsidR="001B65B8" w:rsidRPr="006821C9">
        <w:rPr>
          <w:rFonts w:ascii="Arial" w:eastAsia="Times New Roman" w:hAnsi="Arial" w:cs="Arial"/>
          <w:color w:val="000000"/>
          <w:sz w:val="24"/>
          <w:szCs w:val="26"/>
          <w:lang w:val="es-ES_tradnl" w:eastAsia="es-ES"/>
        </w:rPr>
        <w:t xml:space="preserve"> y la consulta externa,</w:t>
      </w:r>
      <w:r w:rsidR="00AE4F31" w:rsidRPr="006821C9">
        <w:rPr>
          <w:rFonts w:ascii="Arial" w:eastAsia="Times New Roman" w:hAnsi="Arial" w:cs="Arial"/>
          <w:color w:val="000000"/>
          <w:sz w:val="24"/>
          <w:szCs w:val="26"/>
          <w:lang w:val="es-ES_tradnl" w:eastAsia="es-ES"/>
        </w:rPr>
        <w:t xml:space="preserve"> esas </w:t>
      </w:r>
      <w:r w:rsidR="00FD26BC" w:rsidRPr="006821C9">
        <w:rPr>
          <w:rFonts w:ascii="Arial" w:eastAsia="Times New Roman" w:hAnsi="Arial" w:cs="Arial"/>
          <w:color w:val="000000"/>
          <w:sz w:val="24"/>
          <w:szCs w:val="26"/>
          <w:lang w:val="es-ES_tradnl" w:eastAsia="es-ES"/>
        </w:rPr>
        <w:t>cuatro</w:t>
      </w:r>
      <w:r w:rsidR="00675F41" w:rsidRPr="006821C9">
        <w:rPr>
          <w:rFonts w:ascii="Arial" w:eastAsia="Times New Roman" w:hAnsi="Arial" w:cs="Arial"/>
          <w:color w:val="000000"/>
          <w:sz w:val="24"/>
          <w:szCs w:val="26"/>
          <w:lang w:val="es-ES_tradnl" w:eastAsia="es-ES"/>
        </w:rPr>
        <w:t xml:space="preserve"> </w:t>
      </w:r>
      <w:r w:rsidR="00AE4F31" w:rsidRPr="006821C9">
        <w:rPr>
          <w:rFonts w:ascii="Arial" w:eastAsia="Times New Roman" w:hAnsi="Arial" w:cs="Arial"/>
          <w:color w:val="000000"/>
          <w:sz w:val="24"/>
          <w:szCs w:val="26"/>
          <w:lang w:val="es-ES_tradnl" w:eastAsia="es-ES"/>
        </w:rPr>
        <w:t>actividades se encarga</w:t>
      </w:r>
      <w:r w:rsidR="001B65B8" w:rsidRPr="006821C9">
        <w:rPr>
          <w:rFonts w:ascii="Arial" w:eastAsia="Times New Roman" w:hAnsi="Arial" w:cs="Arial"/>
          <w:color w:val="000000"/>
          <w:sz w:val="24"/>
          <w:szCs w:val="26"/>
          <w:lang w:val="es-ES_tradnl" w:eastAsia="es-ES"/>
        </w:rPr>
        <w:t xml:space="preserve"> </w:t>
      </w:r>
      <w:r w:rsidR="00FD26BC" w:rsidRPr="006821C9">
        <w:rPr>
          <w:rFonts w:ascii="Arial" w:eastAsia="Times New Roman" w:hAnsi="Arial" w:cs="Arial"/>
          <w:color w:val="000000"/>
          <w:sz w:val="24"/>
          <w:szCs w:val="26"/>
          <w:lang w:val="es-ES_tradnl" w:eastAsia="es-ES"/>
        </w:rPr>
        <w:t xml:space="preserve">de </w:t>
      </w:r>
      <w:r w:rsidR="001B65B8" w:rsidRPr="006821C9">
        <w:rPr>
          <w:rFonts w:ascii="Arial" w:eastAsia="Times New Roman" w:hAnsi="Arial" w:cs="Arial"/>
          <w:color w:val="000000"/>
          <w:sz w:val="24"/>
          <w:szCs w:val="26"/>
          <w:lang w:val="es-ES_tradnl" w:eastAsia="es-ES"/>
        </w:rPr>
        <w:t>coordina</w:t>
      </w:r>
      <w:r w:rsidR="00AE4F31" w:rsidRPr="006821C9">
        <w:rPr>
          <w:rFonts w:ascii="Arial" w:eastAsia="Times New Roman" w:hAnsi="Arial" w:cs="Arial"/>
          <w:color w:val="000000"/>
          <w:sz w:val="24"/>
          <w:szCs w:val="26"/>
          <w:lang w:val="es-ES_tradnl" w:eastAsia="es-ES"/>
        </w:rPr>
        <w:t>rlas</w:t>
      </w:r>
      <w:r w:rsidR="001B65B8" w:rsidRPr="006821C9">
        <w:rPr>
          <w:rFonts w:ascii="Arial" w:eastAsia="Times New Roman" w:hAnsi="Arial" w:cs="Arial"/>
          <w:color w:val="000000"/>
          <w:sz w:val="24"/>
          <w:szCs w:val="26"/>
          <w:lang w:val="es-ES_tradnl" w:eastAsia="es-ES"/>
        </w:rPr>
        <w:t xml:space="preserve"> el coordinador médico </w:t>
      </w:r>
      <w:r w:rsidR="00AE4F31" w:rsidRPr="006821C9">
        <w:rPr>
          <w:rFonts w:ascii="Arial" w:eastAsia="Times New Roman" w:hAnsi="Arial" w:cs="Arial"/>
          <w:color w:val="000000"/>
          <w:sz w:val="24"/>
          <w:szCs w:val="26"/>
          <w:lang w:val="es-ES_tradnl" w:eastAsia="es-ES"/>
        </w:rPr>
        <w:t>y se hace bajo directriz de él</w:t>
      </w:r>
      <w:r w:rsidR="00FD26BC" w:rsidRPr="006821C9">
        <w:rPr>
          <w:rFonts w:ascii="Arial" w:eastAsia="Times New Roman" w:hAnsi="Arial" w:cs="Arial"/>
          <w:color w:val="000000"/>
          <w:sz w:val="24"/>
          <w:szCs w:val="26"/>
          <w:lang w:val="es-ES_tradnl" w:eastAsia="es-ES"/>
        </w:rPr>
        <w:t xml:space="preserve"> con el aval del ge</w:t>
      </w:r>
      <w:r w:rsidR="008A7662" w:rsidRPr="006821C9">
        <w:rPr>
          <w:rFonts w:ascii="Arial" w:eastAsia="Times New Roman" w:hAnsi="Arial" w:cs="Arial"/>
          <w:color w:val="000000"/>
          <w:sz w:val="24"/>
          <w:szCs w:val="26"/>
          <w:lang w:val="es-ES_tradnl" w:eastAsia="es-ES"/>
        </w:rPr>
        <w:t>re</w:t>
      </w:r>
      <w:r w:rsidR="00FD26BC" w:rsidRPr="006821C9">
        <w:rPr>
          <w:rFonts w:ascii="Arial" w:eastAsia="Times New Roman" w:hAnsi="Arial" w:cs="Arial"/>
          <w:color w:val="000000"/>
          <w:sz w:val="24"/>
          <w:szCs w:val="26"/>
          <w:lang w:val="es-ES_tradnl" w:eastAsia="es-ES"/>
        </w:rPr>
        <w:t xml:space="preserve">nte, </w:t>
      </w:r>
      <w:r w:rsidR="00AE4F31" w:rsidRPr="006821C9">
        <w:rPr>
          <w:rFonts w:ascii="Arial" w:eastAsia="Times New Roman" w:hAnsi="Arial" w:cs="Arial"/>
          <w:color w:val="000000"/>
          <w:sz w:val="24"/>
          <w:szCs w:val="26"/>
          <w:lang w:val="es-ES_tradnl" w:eastAsia="es-ES"/>
        </w:rPr>
        <w:t xml:space="preserve">se </w:t>
      </w:r>
      <w:r w:rsidR="00CD51E8" w:rsidRPr="006821C9">
        <w:rPr>
          <w:rFonts w:ascii="Arial" w:eastAsia="Times New Roman" w:hAnsi="Arial" w:cs="Arial"/>
          <w:color w:val="000000"/>
          <w:sz w:val="24"/>
          <w:szCs w:val="26"/>
          <w:lang w:val="es-ES_tradnl" w:eastAsia="es-ES"/>
        </w:rPr>
        <w:t>programa</w:t>
      </w:r>
      <w:r w:rsidR="00F42483" w:rsidRPr="006821C9">
        <w:rPr>
          <w:rFonts w:ascii="Arial" w:eastAsia="Times New Roman" w:hAnsi="Arial" w:cs="Arial"/>
          <w:color w:val="000000"/>
          <w:sz w:val="24"/>
          <w:szCs w:val="26"/>
          <w:lang w:val="es-ES_tradnl" w:eastAsia="es-ES"/>
        </w:rPr>
        <w:t>n</w:t>
      </w:r>
      <w:r w:rsidR="001B65B8" w:rsidRPr="006821C9">
        <w:rPr>
          <w:rFonts w:ascii="Arial" w:eastAsia="Times New Roman" w:hAnsi="Arial" w:cs="Arial"/>
          <w:color w:val="000000"/>
          <w:sz w:val="24"/>
          <w:szCs w:val="26"/>
          <w:lang w:val="es-ES_tradnl" w:eastAsia="es-ES"/>
        </w:rPr>
        <w:t xml:space="preserve"> mes</w:t>
      </w:r>
      <w:r w:rsidR="00AE4F31" w:rsidRPr="006821C9">
        <w:rPr>
          <w:rFonts w:ascii="Arial" w:eastAsia="Times New Roman" w:hAnsi="Arial" w:cs="Arial"/>
          <w:color w:val="000000"/>
          <w:sz w:val="24"/>
          <w:szCs w:val="26"/>
          <w:lang w:val="es-ES_tradnl" w:eastAsia="es-ES"/>
        </w:rPr>
        <w:t xml:space="preserve"> a mes las actividades que</w:t>
      </w:r>
      <w:r w:rsidR="00675F41" w:rsidRPr="006821C9">
        <w:rPr>
          <w:rFonts w:ascii="Arial" w:eastAsia="Times New Roman" w:hAnsi="Arial" w:cs="Arial"/>
          <w:color w:val="000000"/>
          <w:sz w:val="24"/>
          <w:szCs w:val="26"/>
          <w:lang w:val="es-ES_tradnl" w:eastAsia="es-ES"/>
        </w:rPr>
        <w:t xml:space="preserve"> corresponde a cada</w:t>
      </w:r>
      <w:r w:rsidR="00AE4F31" w:rsidRPr="006821C9">
        <w:rPr>
          <w:rFonts w:ascii="Arial" w:eastAsia="Times New Roman" w:hAnsi="Arial" w:cs="Arial"/>
          <w:color w:val="000000"/>
          <w:sz w:val="24"/>
          <w:szCs w:val="26"/>
          <w:lang w:val="es-ES_tradnl" w:eastAsia="es-ES"/>
        </w:rPr>
        <w:t xml:space="preserve"> personas.</w:t>
      </w:r>
      <w:r w:rsidR="000958F9" w:rsidRPr="006821C9">
        <w:rPr>
          <w:rFonts w:ascii="Arial" w:eastAsia="Times New Roman" w:hAnsi="Arial" w:cs="Arial"/>
          <w:color w:val="000000"/>
          <w:sz w:val="24"/>
          <w:szCs w:val="26"/>
          <w:lang w:val="es-ES_tradnl" w:eastAsia="es-ES"/>
        </w:rPr>
        <w:t xml:space="preserve"> </w:t>
      </w:r>
      <w:r w:rsidR="009F68B2" w:rsidRPr="006821C9">
        <w:rPr>
          <w:rFonts w:ascii="Arial" w:eastAsia="Times New Roman" w:hAnsi="Arial" w:cs="Arial"/>
          <w:color w:val="000000"/>
          <w:sz w:val="24"/>
          <w:szCs w:val="26"/>
          <w:lang w:val="es-ES_tradnl" w:eastAsia="es-ES"/>
        </w:rPr>
        <w:t xml:space="preserve">En el evento en que se requiriera ausentarse </w:t>
      </w:r>
      <w:r w:rsidR="0002050D" w:rsidRPr="006821C9">
        <w:rPr>
          <w:rFonts w:ascii="Arial" w:eastAsia="Times New Roman" w:hAnsi="Arial" w:cs="Arial"/>
          <w:color w:val="000000"/>
          <w:sz w:val="24"/>
          <w:szCs w:val="26"/>
          <w:lang w:val="es-ES_tradnl" w:eastAsia="es-ES"/>
        </w:rPr>
        <w:t>d</w:t>
      </w:r>
      <w:r w:rsidR="009F68B2" w:rsidRPr="006821C9">
        <w:rPr>
          <w:rFonts w:ascii="Arial" w:eastAsia="Times New Roman" w:hAnsi="Arial" w:cs="Arial"/>
          <w:color w:val="000000"/>
          <w:sz w:val="24"/>
          <w:szCs w:val="26"/>
          <w:lang w:val="es-ES_tradnl" w:eastAsia="es-ES"/>
        </w:rPr>
        <w:t xml:space="preserve">el servicio </w:t>
      </w:r>
      <w:r w:rsidR="0002050D" w:rsidRPr="006821C9">
        <w:rPr>
          <w:rFonts w:ascii="Arial" w:eastAsia="Times New Roman" w:hAnsi="Arial" w:cs="Arial"/>
          <w:color w:val="000000"/>
          <w:sz w:val="24"/>
          <w:szCs w:val="26"/>
          <w:lang w:val="es-ES_tradnl" w:eastAsia="es-ES"/>
        </w:rPr>
        <w:t>u</w:t>
      </w:r>
      <w:r w:rsidR="009F68B2" w:rsidRPr="006821C9">
        <w:rPr>
          <w:rFonts w:ascii="Arial" w:eastAsia="Times New Roman" w:hAnsi="Arial" w:cs="Arial"/>
          <w:color w:val="000000"/>
          <w:sz w:val="24"/>
          <w:szCs w:val="26"/>
          <w:lang w:val="es-ES_tradnl" w:eastAsia="es-ES"/>
        </w:rPr>
        <w:t xml:space="preserve">sted o el señor </w:t>
      </w:r>
      <w:proofErr w:type="spellStart"/>
      <w:r w:rsidR="009F68B2" w:rsidRPr="006821C9">
        <w:rPr>
          <w:rFonts w:ascii="Arial" w:eastAsia="Times New Roman" w:hAnsi="Arial" w:cs="Arial"/>
          <w:color w:val="000000"/>
          <w:sz w:val="24"/>
          <w:szCs w:val="26"/>
          <w:lang w:val="es-ES_tradnl" w:eastAsia="es-ES"/>
        </w:rPr>
        <w:t>Ánderson</w:t>
      </w:r>
      <w:proofErr w:type="spellEnd"/>
      <w:r w:rsidR="00611253" w:rsidRPr="006821C9">
        <w:rPr>
          <w:rFonts w:ascii="Arial" w:eastAsia="Times New Roman" w:hAnsi="Arial" w:cs="Arial"/>
          <w:color w:val="000000"/>
          <w:sz w:val="24"/>
          <w:szCs w:val="26"/>
          <w:lang w:val="es-ES_tradnl" w:eastAsia="es-ES"/>
        </w:rPr>
        <w:t>,</w:t>
      </w:r>
      <w:r w:rsidR="009F68B2" w:rsidRPr="006821C9">
        <w:rPr>
          <w:rFonts w:ascii="Arial" w:eastAsia="Times New Roman" w:hAnsi="Arial" w:cs="Arial"/>
          <w:color w:val="000000"/>
          <w:sz w:val="24"/>
          <w:szCs w:val="26"/>
          <w:lang w:val="es-ES_tradnl" w:eastAsia="es-ES"/>
        </w:rPr>
        <w:t xml:space="preserve"> </w:t>
      </w:r>
      <w:r w:rsidR="0002050D" w:rsidRPr="006821C9">
        <w:rPr>
          <w:rFonts w:ascii="Arial" w:eastAsia="Times New Roman" w:hAnsi="Arial" w:cs="Arial"/>
          <w:color w:val="000000"/>
          <w:sz w:val="24"/>
          <w:szCs w:val="26"/>
          <w:lang w:val="es-ES_tradnl" w:eastAsia="es-ES"/>
        </w:rPr>
        <w:t>¿</w:t>
      </w:r>
      <w:r w:rsidR="009F68B2" w:rsidRPr="006821C9">
        <w:rPr>
          <w:rFonts w:ascii="Arial" w:eastAsia="Times New Roman" w:hAnsi="Arial" w:cs="Arial"/>
          <w:color w:val="000000"/>
          <w:sz w:val="24"/>
          <w:szCs w:val="26"/>
          <w:lang w:val="es-ES_tradnl" w:eastAsia="es-ES"/>
        </w:rPr>
        <w:t xml:space="preserve">a </w:t>
      </w:r>
      <w:r w:rsidR="00F42483" w:rsidRPr="006821C9">
        <w:rPr>
          <w:rFonts w:ascii="Arial" w:eastAsia="Times New Roman" w:hAnsi="Arial" w:cs="Arial"/>
          <w:color w:val="000000"/>
          <w:sz w:val="24"/>
          <w:szCs w:val="26"/>
          <w:lang w:val="es-ES_tradnl" w:eastAsia="es-ES"/>
        </w:rPr>
        <w:t>quién</w:t>
      </w:r>
      <w:r w:rsidR="009F68B2" w:rsidRPr="006821C9">
        <w:rPr>
          <w:rFonts w:ascii="Arial" w:eastAsia="Times New Roman" w:hAnsi="Arial" w:cs="Arial"/>
          <w:color w:val="000000"/>
          <w:sz w:val="24"/>
          <w:szCs w:val="26"/>
          <w:lang w:val="es-ES_tradnl" w:eastAsia="es-ES"/>
        </w:rPr>
        <w:t xml:space="preserve"> debían acudir para informar de la situación</w:t>
      </w:r>
      <w:r w:rsidR="0002050D" w:rsidRPr="006821C9">
        <w:rPr>
          <w:rFonts w:ascii="Arial" w:eastAsia="Times New Roman" w:hAnsi="Arial" w:cs="Arial"/>
          <w:color w:val="000000"/>
          <w:sz w:val="24"/>
          <w:szCs w:val="26"/>
          <w:lang w:val="es-ES_tradnl" w:eastAsia="es-ES"/>
        </w:rPr>
        <w:t>?</w:t>
      </w:r>
      <w:r w:rsidR="00611253" w:rsidRPr="006821C9">
        <w:rPr>
          <w:rFonts w:ascii="Arial" w:eastAsia="Times New Roman" w:hAnsi="Arial" w:cs="Arial"/>
          <w:color w:val="000000"/>
          <w:sz w:val="24"/>
          <w:szCs w:val="26"/>
          <w:lang w:val="es-ES_tradnl" w:eastAsia="es-ES"/>
        </w:rPr>
        <w:t xml:space="preserve"> </w:t>
      </w:r>
      <w:r w:rsidR="0002050D" w:rsidRPr="006821C9">
        <w:rPr>
          <w:rFonts w:ascii="Arial" w:eastAsia="Times New Roman" w:hAnsi="Arial" w:cs="Arial"/>
          <w:color w:val="000000"/>
          <w:sz w:val="24"/>
          <w:szCs w:val="26"/>
          <w:lang w:val="es-ES_tradnl" w:eastAsia="es-ES"/>
        </w:rPr>
        <w:t>-</w:t>
      </w:r>
      <w:r w:rsidR="009F68B2" w:rsidRPr="006821C9">
        <w:rPr>
          <w:rFonts w:ascii="Arial" w:eastAsia="Times New Roman" w:hAnsi="Arial" w:cs="Arial"/>
          <w:color w:val="000000"/>
          <w:sz w:val="24"/>
          <w:szCs w:val="26"/>
          <w:lang w:val="es-ES_tradnl" w:eastAsia="es-ES"/>
        </w:rPr>
        <w:t xml:space="preserve"> </w:t>
      </w:r>
      <w:r w:rsidR="00AE4F31" w:rsidRPr="006821C9">
        <w:rPr>
          <w:rFonts w:ascii="Arial" w:eastAsia="Times New Roman" w:hAnsi="Arial" w:cs="Arial"/>
          <w:color w:val="000000"/>
          <w:sz w:val="24"/>
          <w:szCs w:val="26"/>
          <w:lang w:val="es-ES_tradnl" w:eastAsia="es-ES"/>
        </w:rPr>
        <w:t xml:space="preserve">Al coordinador médico se le notifica permisos, </w:t>
      </w:r>
      <w:r w:rsidR="00675F41" w:rsidRPr="006821C9">
        <w:rPr>
          <w:rFonts w:ascii="Arial" w:eastAsia="Times New Roman" w:hAnsi="Arial" w:cs="Arial"/>
          <w:color w:val="000000"/>
          <w:sz w:val="24"/>
          <w:szCs w:val="26"/>
          <w:lang w:val="es-ES_tradnl" w:eastAsia="es-ES"/>
        </w:rPr>
        <w:t>ausencias, incapacidades</w:t>
      </w:r>
      <w:r w:rsidR="009F48A9" w:rsidRPr="006821C9">
        <w:rPr>
          <w:rFonts w:ascii="Arial" w:eastAsia="Times New Roman" w:hAnsi="Arial" w:cs="Arial"/>
          <w:color w:val="000000"/>
          <w:sz w:val="24"/>
          <w:szCs w:val="26"/>
          <w:lang w:val="es-ES_tradnl" w:eastAsia="es-ES"/>
        </w:rPr>
        <w:t xml:space="preserve"> médicas</w:t>
      </w:r>
      <w:r w:rsidR="00CD51E8" w:rsidRPr="006821C9">
        <w:rPr>
          <w:rFonts w:ascii="Arial" w:eastAsia="Times New Roman" w:hAnsi="Arial" w:cs="Arial"/>
          <w:color w:val="000000"/>
          <w:sz w:val="24"/>
          <w:szCs w:val="26"/>
          <w:lang w:val="es-ES_tradnl" w:eastAsia="es-ES"/>
        </w:rPr>
        <w:t>.</w:t>
      </w:r>
      <w:r w:rsidR="00611253" w:rsidRPr="006821C9">
        <w:rPr>
          <w:rFonts w:ascii="Arial" w:eastAsia="Times New Roman" w:hAnsi="Arial" w:cs="Arial"/>
          <w:color w:val="000000"/>
          <w:sz w:val="24"/>
          <w:szCs w:val="26"/>
          <w:lang w:val="es-ES_tradnl" w:eastAsia="es-ES"/>
        </w:rPr>
        <w:t xml:space="preserve"> </w:t>
      </w:r>
      <w:r w:rsidR="007F166E" w:rsidRPr="006821C9">
        <w:rPr>
          <w:rFonts w:ascii="Arial" w:eastAsia="Times New Roman" w:hAnsi="Arial" w:cs="Arial"/>
          <w:color w:val="000000"/>
          <w:sz w:val="24"/>
          <w:szCs w:val="26"/>
          <w:lang w:val="es-ES_tradnl" w:eastAsia="es-ES"/>
        </w:rPr>
        <w:t>¿</w:t>
      </w:r>
      <w:r w:rsidR="009F68B2" w:rsidRPr="006821C9">
        <w:rPr>
          <w:rFonts w:ascii="Arial" w:eastAsia="Times New Roman" w:hAnsi="Arial" w:cs="Arial"/>
          <w:color w:val="000000"/>
          <w:sz w:val="24"/>
          <w:szCs w:val="26"/>
          <w:lang w:val="es-ES_tradnl" w:eastAsia="es-ES"/>
        </w:rPr>
        <w:t xml:space="preserve">La prestación del servicio </w:t>
      </w:r>
      <w:r w:rsidR="009F68B2" w:rsidRPr="006821C9">
        <w:rPr>
          <w:rFonts w:ascii="Arial" w:eastAsia="Arial Unicode MS" w:hAnsi="Arial" w:cs="Arial"/>
          <w:color w:val="000000"/>
          <w:sz w:val="24"/>
          <w:szCs w:val="27"/>
          <w:lang w:val="es-ES"/>
        </w:rPr>
        <w:t>[...] se daba siempre en las dependencias del hospital</w:t>
      </w:r>
      <w:r w:rsidR="007F166E" w:rsidRPr="006821C9">
        <w:rPr>
          <w:rFonts w:ascii="Arial" w:eastAsia="Arial Unicode MS" w:hAnsi="Arial" w:cs="Arial"/>
          <w:color w:val="000000"/>
          <w:sz w:val="24"/>
          <w:szCs w:val="27"/>
          <w:lang w:val="es-ES"/>
        </w:rPr>
        <w:t>?</w:t>
      </w:r>
      <w:r w:rsidR="007F166E" w:rsidRPr="006821C9">
        <w:rPr>
          <w:rFonts w:ascii="Arial" w:eastAsia="Times New Roman" w:hAnsi="Arial" w:cs="Arial"/>
          <w:color w:val="000000"/>
          <w:sz w:val="24"/>
          <w:szCs w:val="26"/>
          <w:lang w:val="es-ES" w:eastAsia="es-ES"/>
        </w:rPr>
        <w:t>-</w:t>
      </w:r>
      <w:r w:rsidR="007F166E" w:rsidRPr="006821C9">
        <w:rPr>
          <w:rFonts w:ascii="Arial" w:eastAsia="Times New Roman" w:hAnsi="Arial" w:cs="Arial"/>
          <w:color w:val="000000"/>
          <w:sz w:val="24"/>
          <w:szCs w:val="26"/>
          <w:lang w:val="es-ES_tradnl" w:eastAsia="es-ES"/>
        </w:rPr>
        <w:t xml:space="preserve"> </w:t>
      </w:r>
      <w:r w:rsidR="009F68B2" w:rsidRPr="006821C9">
        <w:rPr>
          <w:rFonts w:ascii="Arial" w:eastAsia="Times New Roman" w:hAnsi="Arial" w:cs="Arial"/>
          <w:color w:val="000000"/>
          <w:sz w:val="24"/>
          <w:szCs w:val="26"/>
          <w:lang w:val="es-ES_tradnl" w:eastAsia="es-ES"/>
        </w:rPr>
        <w:t>S</w:t>
      </w:r>
      <w:r w:rsidR="007F166E" w:rsidRPr="006821C9">
        <w:rPr>
          <w:rFonts w:ascii="Arial" w:eastAsia="Times New Roman" w:hAnsi="Arial" w:cs="Arial"/>
          <w:color w:val="000000"/>
          <w:sz w:val="24"/>
          <w:szCs w:val="26"/>
          <w:lang w:val="es-ES_tradnl" w:eastAsia="es-ES"/>
        </w:rPr>
        <w:t xml:space="preserve">í </w:t>
      </w:r>
      <w:r w:rsidR="00CD51E8" w:rsidRPr="006821C9">
        <w:rPr>
          <w:rFonts w:ascii="Arial" w:eastAsia="Times New Roman" w:hAnsi="Arial" w:cs="Arial"/>
          <w:color w:val="000000"/>
          <w:sz w:val="24"/>
          <w:szCs w:val="26"/>
          <w:lang w:val="es-ES_tradnl" w:eastAsia="es-ES"/>
        </w:rPr>
        <w:t>cla</w:t>
      </w:r>
      <w:r w:rsidR="00343CDB" w:rsidRPr="006821C9">
        <w:rPr>
          <w:rFonts w:ascii="Arial" w:eastAsia="Times New Roman" w:hAnsi="Arial" w:cs="Arial"/>
          <w:color w:val="000000"/>
          <w:sz w:val="24"/>
          <w:szCs w:val="26"/>
          <w:lang w:val="es-ES_tradnl" w:eastAsia="es-ES"/>
        </w:rPr>
        <w:t>ro,</w:t>
      </w:r>
      <w:r w:rsidR="002E400B" w:rsidRPr="006821C9">
        <w:rPr>
          <w:rFonts w:ascii="Arial" w:eastAsia="Times New Roman" w:hAnsi="Arial" w:cs="Arial"/>
          <w:color w:val="000000"/>
          <w:sz w:val="24"/>
          <w:szCs w:val="26"/>
          <w:lang w:val="es-ES_tradnl" w:eastAsia="es-ES"/>
        </w:rPr>
        <w:t xml:space="preserve"> é</w:t>
      </w:r>
      <w:r w:rsidR="00CD51E8" w:rsidRPr="006821C9">
        <w:rPr>
          <w:rFonts w:ascii="Arial" w:eastAsia="Times New Roman" w:hAnsi="Arial" w:cs="Arial"/>
          <w:color w:val="000000"/>
          <w:sz w:val="24"/>
          <w:szCs w:val="26"/>
          <w:lang w:val="es-ES_tradnl" w:eastAsia="es-ES"/>
        </w:rPr>
        <w:t>l trabaja</w:t>
      </w:r>
      <w:r w:rsidR="002E400B" w:rsidRPr="006821C9">
        <w:rPr>
          <w:rFonts w:ascii="Arial" w:eastAsia="Times New Roman" w:hAnsi="Arial" w:cs="Arial"/>
          <w:color w:val="000000"/>
          <w:sz w:val="24"/>
          <w:szCs w:val="26"/>
          <w:lang w:val="es-ES_tradnl" w:eastAsia="es-ES"/>
        </w:rPr>
        <w:t>ba</w:t>
      </w:r>
      <w:r w:rsidR="00CD51E8" w:rsidRPr="006821C9">
        <w:rPr>
          <w:rFonts w:ascii="Arial" w:eastAsia="Times New Roman" w:hAnsi="Arial" w:cs="Arial"/>
          <w:color w:val="000000"/>
          <w:sz w:val="24"/>
          <w:szCs w:val="26"/>
          <w:lang w:val="es-ES_tradnl" w:eastAsia="es-ES"/>
        </w:rPr>
        <w:t xml:space="preserve"> en urgencias que es una dependencia del hospital, consulta externa y </w:t>
      </w:r>
      <w:r w:rsidR="002E400B" w:rsidRPr="006821C9">
        <w:rPr>
          <w:rFonts w:ascii="Arial" w:eastAsia="Times New Roman" w:hAnsi="Arial" w:cs="Arial"/>
          <w:color w:val="000000"/>
          <w:sz w:val="24"/>
          <w:szCs w:val="26"/>
          <w:lang w:val="es-ES_tradnl" w:eastAsia="es-ES"/>
        </w:rPr>
        <w:t>hospitalización</w:t>
      </w:r>
      <w:r w:rsidR="00D019BB" w:rsidRPr="006821C9">
        <w:rPr>
          <w:rFonts w:ascii="Arial" w:eastAsia="Times New Roman" w:hAnsi="Arial" w:cs="Arial"/>
          <w:color w:val="000000"/>
          <w:sz w:val="24"/>
          <w:szCs w:val="26"/>
          <w:lang w:val="es-ES_tradnl" w:eastAsia="es-ES"/>
        </w:rPr>
        <w:t>,</w:t>
      </w:r>
      <w:r w:rsidR="002E400B" w:rsidRPr="006821C9">
        <w:rPr>
          <w:rFonts w:ascii="Arial" w:eastAsia="Times New Roman" w:hAnsi="Arial" w:cs="Arial"/>
          <w:color w:val="000000"/>
          <w:sz w:val="24"/>
          <w:szCs w:val="26"/>
          <w:lang w:val="es-ES_tradnl" w:eastAsia="es-ES"/>
        </w:rPr>
        <w:t xml:space="preserve"> todas</w:t>
      </w:r>
      <w:r w:rsidR="00CD51E8" w:rsidRPr="006821C9">
        <w:rPr>
          <w:rFonts w:ascii="Arial" w:eastAsia="Times New Roman" w:hAnsi="Arial" w:cs="Arial"/>
          <w:color w:val="000000"/>
          <w:sz w:val="24"/>
          <w:szCs w:val="26"/>
          <w:lang w:val="es-ES_tradnl" w:eastAsia="es-ES"/>
        </w:rPr>
        <w:t xml:space="preserve"> son dependencias del hospital.</w:t>
      </w:r>
      <w:r w:rsidR="00343CDB" w:rsidRPr="006821C9">
        <w:rPr>
          <w:rFonts w:ascii="Arial" w:eastAsia="Times New Roman" w:hAnsi="Arial" w:cs="Arial"/>
          <w:color w:val="000000"/>
          <w:sz w:val="24"/>
          <w:szCs w:val="26"/>
          <w:lang w:val="es-ES_tradnl" w:eastAsia="es-ES"/>
        </w:rPr>
        <w:t xml:space="preserve"> </w:t>
      </w:r>
      <w:r w:rsidR="00F42483" w:rsidRPr="006821C9">
        <w:rPr>
          <w:rFonts w:ascii="Arial" w:eastAsia="Times New Roman" w:hAnsi="Arial" w:cs="Arial"/>
          <w:color w:val="000000"/>
          <w:sz w:val="24"/>
          <w:szCs w:val="26"/>
          <w:lang w:val="es-ES_tradnl" w:eastAsia="es-ES"/>
        </w:rPr>
        <w:t>¿</w:t>
      </w:r>
      <w:r w:rsidR="00E55D3E" w:rsidRPr="006821C9">
        <w:rPr>
          <w:rFonts w:ascii="Arial" w:eastAsia="Times New Roman" w:hAnsi="Arial" w:cs="Arial"/>
          <w:color w:val="000000"/>
          <w:sz w:val="24"/>
          <w:szCs w:val="26"/>
          <w:lang w:val="es-ES_tradnl" w:eastAsia="es-ES"/>
        </w:rPr>
        <w:t>Usted tiene conocimiento si los materiales de trabajo con los que se ejercía la prestación del servicio de quien eran de propiedad</w:t>
      </w:r>
      <w:r w:rsidR="00F42483" w:rsidRPr="006821C9">
        <w:rPr>
          <w:rFonts w:ascii="Arial" w:eastAsia="Times New Roman" w:hAnsi="Arial" w:cs="Arial"/>
          <w:color w:val="000000"/>
          <w:sz w:val="24"/>
          <w:szCs w:val="26"/>
          <w:lang w:val="es-ES_tradnl" w:eastAsia="es-ES"/>
        </w:rPr>
        <w:t xml:space="preserve">? </w:t>
      </w:r>
      <w:r w:rsidR="006821C9">
        <w:rPr>
          <w:rFonts w:ascii="Arial" w:eastAsia="Times New Roman" w:hAnsi="Arial" w:cs="Arial"/>
          <w:color w:val="000000"/>
          <w:sz w:val="24"/>
          <w:szCs w:val="26"/>
          <w:lang w:val="es-ES_tradnl" w:eastAsia="es-ES"/>
        </w:rPr>
        <w:t>-</w:t>
      </w:r>
      <w:r w:rsidR="00F42483" w:rsidRPr="006821C9">
        <w:rPr>
          <w:rFonts w:ascii="Arial" w:eastAsia="Times New Roman" w:hAnsi="Arial" w:cs="Arial"/>
          <w:color w:val="000000"/>
          <w:sz w:val="24"/>
          <w:szCs w:val="26"/>
          <w:lang w:val="es-ES_tradnl" w:eastAsia="es-ES"/>
        </w:rPr>
        <w:t xml:space="preserve"> </w:t>
      </w:r>
      <w:r w:rsidR="002F69F6" w:rsidRPr="006821C9">
        <w:rPr>
          <w:rFonts w:ascii="Arial" w:eastAsia="Times New Roman" w:hAnsi="Arial" w:cs="Arial"/>
          <w:color w:val="000000"/>
          <w:sz w:val="24"/>
          <w:szCs w:val="26"/>
          <w:lang w:val="es-ES_tradnl" w:eastAsia="es-ES"/>
        </w:rPr>
        <w:t>Sí</w:t>
      </w:r>
      <w:r w:rsidR="009F48A9" w:rsidRPr="006821C9">
        <w:rPr>
          <w:rFonts w:ascii="Arial" w:eastAsia="Times New Roman" w:hAnsi="Arial" w:cs="Arial"/>
          <w:color w:val="000000"/>
          <w:sz w:val="24"/>
          <w:szCs w:val="26"/>
          <w:lang w:val="es-ES_tradnl" w:eastAsia="es-ES"/>
        </w:rPr>
        <w:t xml:space="preserve"> claro, </w:t>
      </w:r>
      <w:r w:rsidR="00675F41" w:rsidRPr="006821C9">
        <w:rPr>
          <w:rFonts w:ascii="Arial" w:eastAsia="Times New Roman" w:hAnsi="Arial" w:cs="Arial"/>
          <w:color w:val="000000"/>
          <w:sz w:val="24"/>
          <w:szCs w:val="26"/>
          <w:lang w:val="es-ES_tradnl" w:eastAsia="es-ES"/>
        </w:rPr>
        <w:t xml:space="preserve">los </w:t>
      </w:r>
      <w:r w:rsidR="009F48A9" w:rsidRPr="006821C9">
        <w:rPr>
          <w:rFonts w:ascii="Arial" w:eastAsia="Times New Roman" w:hAnsi="Arial" w:cs="Arial"/>
          <w:color w:val="000000"/>
          <w:sz w:val="24"/>
          <w:szCs w:val="26"/>
          <w:lang w:val="es-ES_tradnl" w:eastAsia="es-ES"/>
        </w:rPr>
        <w:t>médicos</w:t>
      </w:r>
      <w:r w:rsidR="00675F41" w:rsidRPr="006821C9">
        <w:rPr>
          <w:rFonts w:ascii="Arial" w:eastAsia="Times New Roman" w:hAnsi="Arial" w:cs="Arial"/>
          <w:color w:val="000000"/>
          <w:sz w:val="24"/>
          <w:szCs w:val="26"/>
          <w:lang w:val="es-ES_tradnl" w:eastAsia="es-ES"/>
        </w:rPr>
        <w:t xml:space="preserve"> </w:t>
      </w:r>
      <w:r w:rsidR="009F48A9" w:rsidRPr="006821C9">
        <w:rPr>
          <w:rFonts w:ascii="Arial" w:eastAsia="Times New Roman" w:hAnsi="Arial" w:cs="Arial"/>
          <w:color w:val="000000"/>
          <w:sz w:val="24"/>
          <w:szCs w:val="26"/>
          <w:lang w:val="es-ES_tradnl" w:eastAsia="es-ES"/>
        </w:rPr>
        <w:t>tenemos</w:t>
      </w:r>
      <w:r w:rsidR="00675F41" w:rsidRPr="006821C9">
        <w:rPr>
          <w:rFonts w:ascii="Arial" w:eastAsia="Times New Roman" w:hAnsi="Arial" w:cs="Arial"/>
          <w:color w:val="000000"/>
          <w:sz w:val="24"/>
          <w:szCs w:val="26"/>
          <w:lang w:val="es-ES_tradnl" w:eastAsia="es-ES"/>
        </w:rPr>
        <w:t xml:space="preserve"> es el fo</w:t>
      </w:r>
      <w:r w:rsidR="009F48A9" w:rsidRPr="006821C9">
        <w:rPr>
          <w:rFonts w:ascii="Arial" w:eastAsia="Times New Roman" w:hAnsi="Arial" w:cs="Arial"/>
          <w:color w:val="000000"/>
          <w:sz w:val="24"/>
          <w:szCs w:val="26"/>
          <w:lang w:val="es-ES_tradnl" w:eastAsia="es-ES"/>
        </w:rPr>
        <w:t>nendoscopio</w:t>
      </w:r>
      <w:r w:rsidR="00675F41" w:rsidRPr="006821C9">
        <w:rPr>
          <w:rFonts w:ascii="Arial" w:eastAsia="Times New Roman" w:hAnsi="Arial" w:cs="Arial"/>
          <w:color w:val="000000"/>
          <w:sz w:val="24"/>
          <w:szCs w:val="26"/>
          <w:lang w:val="es-ES_tradnl" w:eastAsia="es-ES"/>
        </w:rPr>
        <w:t xml:space="preserve"> que </w:t>
      </w:r>
      <w:r w:rsidR="00EF35B5" w:rsidRPr="006821C9">
        <w:rPr>
          <w:rFonts w:ascii="Arial" w:eastAsia="Times New Roman" w:hAnsi="Arial" w:cs="Arial"/>
          <w:color w:val="000000"/>
          <w:sz w:val="24"/>
          <w:szCs w:val="26"/>
          <w:lang w:val="es-ES_tradnl" w:eastAsia="es-ES"/>
        </w:rPr>
        <w:t>siempre</w:t>
      </w:r>
      <w:r w:rsidR="00675F41" w:rsidRPr="006821C9">
        <w:rPr>
          <w:rFonts w:ascii="Arial" w:eastAsia="Times New Roman" w:hAnsi="Arial" w:cs="Arial"/>
          <w:color w:val="000000"/>
          <w:sz w:val="24"/>
          <w:szCs w:val="26"/>
          <w:lang w:val="es-ES_tradnl" w:eastAsia="es-ES"/>
        </w:rPr>
        <w:t xml:space="preserve"> </w:t>
      </w:r>
      <w:r w:rsidR="007F166E" w:rsidRPr="006821C9">
        <w:rPr>
          <w:rFonts w:ascii="Arial" w:eastAsia="Times New Roman" w:hAnsi="Arial" w:cs="Arial"/>
          <w:color w:val="000000"/>
          <w:sz w:val="24"/>
          <w:szCs w:val="26"/>
          <w:lang w:val="es-ES_tradnl" w:eastAsia="es-ES"/>
        </w:rPr>
        <w:t>está</w:t>
      </w:r>
      <w:r w:rsidR="009F48A9" w:rsidRPr="006821C9">
        <w:rPr>
          <w:rFonts w:ascii="Arial" w:eastAsia="Times New Roman" w:hAnsi="Arial" w:cs="Arial"/>
          <w:color w:val="000000"/>
          <w:sz w:val="24"/>
          <w:szCs w:val="26"/>
          <w:lang w:val="es-ES_tradnl" w:eastAsia="es-ES"/>
        </w:rPr>
        <w:t xml:space="preserve"> con nosotros</w:t>
      </w:r>
      <w:r w:rsidR="008A7662" w:rsidRPr="006821C9">
        <w:rPr>
          <w:rFonts w:ascii="Arial" w:eastAsia="Times New Roman" w:hAnsi="Arial" w:cs="Arial"/>
          <w:color w:val="000000"/>
          <w:sz w:val="24"/>
          <w:szCs w:val="26"/>
          <w:lang w:val="es-ES_tradnl" w:eastAsia="es-ES"/>
        </w:rPr>
        <w:t>,</w:t>
      </w:r>
      <w:r w:rsidR="009F48A9" w:rsidRPr="006821C9">
        <w:rPr>
          <w:rFonts w:ascii="Arial" w:eastAsia="Times New Roman" w:hAnsi="Arial" w:cs="Arial"/>
          <w:color w:val="000000"/>
          <w:sz w:val="24"/>
          <w:szCs w:val="26"/>
          <w:lang w:val="es-ES_tradnl" w:eastAsia="es-ES"/>
        </w:rPr>
        <w:t xml:space="preserve"> </w:t>
      </w:r>
      <w:r w:rsidR="00675F41" w:rsidRPr="006821C9">
        <w:rPr>
          <w:rFonts w:ascii="Arial" w:eastAsia="Times New Roman" w:hAnsi="Arial" w:cs="Arial"/>
          <w:color w:val="000000"/>
          <w:sz w:val="24"/>
          <w:szCs w:val="26"/>
          <w:lang w:val="es-ES_tradnl" w:eastAsia="es-ES"/>
        </w:rPr>
        <w:t>pero</w:t>
      </w:r>
      <w:r w:rsidR="008A7662" w:rsidRPr="006821C9">
        <w:rPr>
          <w:rFonts w:ascii="Arial" w:eastAsia="Times New Roman" w:hAnsi="Arial" w:cs="Arial"/>
          <w:color w:val="000000"/>
          <w:sz w:val="24"/>
          <w:szCs w:val="26"/>
          <w:lang w:val="es-ES_tradnl" w:eastAsia="es-ES"/>
        </w:rPr>
        <w:t>,</w:t>
      </w:r>
      <w:r w:rsidR="00675F41" w:rsidRPr="006821C9">
        <w:rPr>
          <w:rFonts w:ascii="Arial" w:eastAsia="Times New Roman" w:hAnsi="Arial" w:cs="Arial"/>
          <w:color w:val="000000"/>
          <w:sz w:val="24"/>
          <w:szCs w:val="26"/>
          <w:lang w:val="es-ES_tradnl" w:eastAsia="es-ES"/>
        </w:rPr>
        <w:t xml:space="preserve"> el resto de </w:t>
      </w:r>
      <w:r w:rsidR="007F166E" w:rsidRPr="006821C9">
        <w:rPr>
          <w:rFonts w:ascii="Arial" w:eastAsia="Times New Roman" w:hAnsi="Arial" w:cs="Arial"/>
          <w:color w:val="000000"/>
          <w:sz w:val="24"/>
          <w:szCs w:val="26"/>
          <w:lang w:val="es-ES_tradnl" w:eastAsia="es-ES"/>
        </w:rPr>
        <w:t>e</w:t>
      </w:r>
      <w:r w:rsidR="00675F41" w:rsidRPr="006821C9">
        <w:rPr>
          <w:rFonts w:ascii="Arial" w:eastAsia="Times New Roman" w:hAnsi="Arial" w:cs="Arial"/>
          <w:color w:val="000000"/>
          <w:sz w:val="24"/>
          <w:szCs w:val="26"/>
          <w:lang w:val="es-ES_tradnl" w:eastAsia="es-ES"/>
        </w:rPr>
        <w:t>quip</w:t>
      </w:r>
      <w:r w:rsidR="007F166E" w:rsidRPr="006821C9">
        <w:rPr>
          <w:rFonts w:ascii="Arial" w:eastAsia="Times New Roman" w:hAnsi="Arial" w:cs="Arial"/>
          <w:color w:val="000000"/>
          <w:sz w:val="24"/>
          <w:szCs w:val="26"/>
          <w:lang w:val="es-ES_tradnl" w:eastAsia="es-ES"/>
        </w:rPr>
        <w:t>o</w:t>
      </w:r>
      <w:r w:rsidR="00675F41" w:rsidRPr="006821C9">
        <w:rPr>
          <w:rFonts w:ascii="Arial" w:eastAsia="Times New Roman" w:hAnsi="Arial" w:cs="Arial"/>
          <w:color w:val="000000"/>
          <w:sz w:val="24"/>
          <w:szCs w:val="26"/>
          <w:lang w:val="es-ES_tradnl" w:eastAsia="es-ES"/>
        </w:rPr>
        <w:t>s médicos son</w:t>
      </w:r>
      <w:r w:rsidR="00AE4F31" w:rsidRPr="006821C9">
        <w:rPr>
          <w:rFonts w:ascii="Arial" w:eastAsia="Times New Roman" w:hAnsi="Arial" w:cs="Arial"/>
          <w:color w:val="000000"/>
          <w:sz w:val="24"/>
          <w:szCs w:val="26"/>
          <w:lang w:val="es-ES_tradnl" w:eastAsia="es-ES"/>
        </w:rPr>
        <w:t xml:space="preserve"> del hos</w:t>
      </w:r>
      <w:r w:rsidR="00675F41" w:rsidRPr="006821C9">
        <w:rPr>
          <w:rFonts w:ascii="Arial" w:eastAsia="Times New Roman" w:hAnsi="Arial" w:cs="Arial"/>
          <w:color w:val="000000"/>
          <w:sz w:val="24"/>
          <w:szCs w:val="26"/>
          <w:lang w:val="es-ES_tradnl" w:eastAsia="es-ES"/>
        </w:rPr>
        <w:t>pital.</w:t>
      </w:r>
      <w:r w:rsidR="00611253" w:rsidRPr="006821C9">
        <w:rPr>
          <w:rFonts w:ascii="Arial" w:eastAsia="Times New Roman" w:hAnsi="Arial" w:cs="Arial"/>
          <w:color w:val="000000"/>
          <w:sz w:val="24"/>
          <w:szCs w:val="26"/>
          <w:lang w:val="es-ES_tradnl" w:eastAsia="es-ES"/>
        </w:rPr>
        <w:t xml:space="preserve"> </w:t>
      </w:r>
      <w:r w:rsidR="00E55D3E" w:rsidRPr="006821C9">
        <w:rPr>
          <w:rFonts w:ascii="Arial" w:eastAsia="Times New Roman" w:hAnsi="Arial" w:cs="Arial"/>
          <w:color w:val="000000"/>
          <w:sz w:val="24"/>
          <w:szCs w:val="26"/>
          <w:lang w:val="es-ES_tradnl" w:eastAsia="es-ES"/>
        </w:rPr>
        <w:t>¿El demandante podía en cualquier día de la semana manifestar que no acudía al hospital bajo su propio arbitrio?</w:t>
      </w:r>
      <w:r w:rsidR="007F166E" w:rsidRPr="006821C9">
        <w:rPr>
          <w:rFonts w:ascii="Arial" w:eastAsia="Times New Roman" w:hAnsi="Arial" w:cs="Arial"/>
          <w:color w:val="000000"/>
          <w:sz w:val="24"/>
          <w:szCs w:val="26"/>
          <w:lang w:val="es-ES_tradnl" w:eastAsia="es-ES"/>
        </w:rPr>
        <w:t xml:space="preserve"> -</w:t>
      </w:r>
      <w:r w:rsidR="00E55D3E" w:rsidRPr="006821C9">
        <w:rPr>
          <w:rFonts w:ascii="Arial" w:eastAsia="Times New Roman" w:hAnsi="Arial" w:cs="Arial"/>
          <w:color w:val="000000"/>
          <w:sz w:val="24"/>
          <w:szCs w:val="26"/>
          <w:lang w:val="es-ES_tradnl" w:eastAsia="es-ES"/>
        </w:rPr>
        <w:t xml:space="preserve"> </w:t>
      </w:r>
      <w:r w:rsidR="009F48A9" w:rsidRPr="006821C9">
        <w:rPr>
          <w:rFonts w:ascii="Arial" w:eastAsia="Times New Roman" w:hAnsi="Arial" w:cs="Arial"/>
          <w:color w:val="000000"/>
          <w:sz w:val="24"/>
          <w:szCs w:val="26"/>
          <w:lang w:val="es-ES_tradnl" w:eastAsia="es-ES"/>
        </w:rPr>
        <w:t>No, n</w:t>
      </w:r>
      <w:r w:rsidR="00675F41" w:rsidRPr="006821C9">
        <w:rPr>
          <w:rFonts w:ascii="Arial" w:eastAsia="Times New Roman" w:hAnsi="Arial" w:cs="Arial"/>
          <w:color w:val="000000"/>
          <w:sz w:val="24"/>
          <w:szCs w:val="26"/>
          <w:lang w:val="es-ES_tradnl" w:eastAsia="es-ES"/>
        </w:rPr>
        <w:t>osotros no</w:t>
      </w:r>
      <w:r w:rsidR="009F48A9" w:rsidRPr="006821C9">
        <w:rPr>
          <w:rFonts w:ascii="Arial" w:eastAsia="Times New Roman" w:hAnsi="Arial" w:cs="Arial"/>
          <w:color w:val="000000"/>
          <w:sz w:val="24"/>
          <w:szCs w:val="26"/>
          <w:lang w:val="es-ES_tradnl" w:eastAsia="es-ES"/>
        </w:rPr>
        <w:t>s regimos por</w:t>
      </w:r>
      <w:r w:rsidR="00675F41" w:rsidRPr="006821C9">
        <w:rPr>
          <w:rFonts w:ascii="Arial" w:eastAsia="Times New Roman" w:hAnsi="Arial" w:cs="Arial"/>
          <w:color w:val="000000"/>
          <w:sz w:val="24"/>
          <w:szCs w:val="26"/>
          <w:lang w:val="es-ES_tradnl" w:eastAsia="es-ES"/>
        </w:rPr>
        <w:t xml:space="preserve"> un cuadro de turno</w:t>
      </w:r>
      <w:r w:rsidR="009F48A9" w:rsidRPr="006821C9">
        <w:rPr>
          <w:rFonts w:ascii="Arial" w:eastAsia="Times New Roman" w:hAnsi="Arial" w:cs="Arial"/>
          <w:color w:val="000000"/>
          <w:sz w:val="24"/>
          <w:szCs w:val="26"/>
          <w:lang w:val="es-ES_tradnl" w:eastAsia="es-ES"/>
        </w:rPr>
        <w:t xml:space="preserve"> dependiendo la incapacidad o problemas que se pr</w:t>
      </w:r>
      <w:r w:rsidR="00CD51E8" w:rsidRPr="006821C9">
        <w:rPr>
          <w:rFonts w:ascii="Arial" w:eastAsia="Times New Roman" w:hAnsi="Arial" w:cs="Arial"/>
          <w:color w:val="000000"/>
          <w:sz w:val="24"/>
          <w:szCs w:val="26"/>
          <w:lang w:val="es-ES_tradnl" w:eastAsia="es-ES"/>
        </w:rPr>
        <w:t>e</w:t>
      </w:r>
      <w:r w:rsidR="009F48A9" w:rsidRPr="006821C9">
        <w:rPr>
          <w:rFonts w:ascii="Arial" w:eastAsia="Times New Roman" w:hAnsi="Arial" w:cs="Arial"/>
          <w:color w:val="000000"/>
          <w:sz w:val="24"/>
          <w:szCs w:val="26"/>
          <w:lang w:val="es-ES_tradnl" w:eastAsia="es-ES"/>
        </w:rPr>
        <w:t>sente se l</w:t>
      </w:r>
      <w:r w:rsidR="00CD51E8" w:rsidRPr="006821C9">
        <w:rPr>
          <w:rFonts w:ascii="Arial" w:eastAsia="Times New Roman" w:hAnsi="Arial" w:cs="Arial"/>
          <w:color w:val="000000"/>
          <w:sz w:val="24"/>
          <w:szCs w:val="26"/>
          <w:lang w:val="es-ES_tradnl" w:eastAsia="es-ES"/>
        </w:rPr>
        <w:t xml:space="preserve">e </w:t>
      </w:r>
      <w:r w:rsidR="002E400B" w:rsidRPr="006821C9">
        <w:rPr>
          <w:rFonts w:ascii="Arial" w:eastAsia="Times New Roman" w:hAnsi="Arial" w:cs="Arial"/>
          <w:color w:val="000000"/>
          <w:sz w:val="24"/>
          <w:szCs w:val="26"/>
          <w:lang w:val="es-ES_tradnl" w:eastAsia="es-ES"/>
        </w:rPr>
        <w:t>notifica al</w:t>
      </w:r>
      <w:r w:rsidR="009F48A9" w:rsidRPr="006821C9">
        <w:rPr>
          <w:rFonts w:ascii="Arial" w:eastAsia="Times New Roman" w:hAnsi="Arial" w:cs="Arial"/>
          <w:color w:val="000000"/>
          <w:sz w:val="24"/>
          <w:szCs w:val="26"/>
          <w:lang w:val="es-ES_tradnl" w:eastAsia="es-ES"/>
        </w:rPr>
        <w:t xml:space="preserve"> coordinador médico</w:t>
      </w:r>
      <w:r w:rsidR="007F166E" w:rsidRPr="006821C9">
        <w:rPr>
          <w:rFonts w:ascii="Arial" w:eastAsia="Times New Roman" w:hAnsi="Arial" w:cs="Arial"/>
          <w:color w:val="000000"/>
          <w:sz w:val="24"/>
          <w:szCs w:val="26"/>
          <w:lang w:val="es-ES_tradnl" w:eastAsia="es-ES"/>
        </w:rPr>
        <w:t>.</w:t>
      </w:r>
      <w:r w:rsidR="00456131" w:rsidRPr="006821C9">
        <w:rPr>
          <w:rFonts w:ascii="Arial" w:eastAsia="Times New Roman" w:hAnsi="Arial" w:cs="Arial"/>
          <w:color w:val="000000"/>
          <w:sz w:val="24"/>
          <w:szCs w:val="26"/>
          <w:lang w:val="es-ES_tradnl" w:eastAsia="es-ES"/>
        </w:rPr>
        <w:t xml:space="preserve"> ¿La actividad que ejercía el demandante </w:t>
      </w:r>
      <w:r w:rsidR="00456131" w:rsidRPr="006821C9">
        <w:rPr>
          <w:rFonts w:ascii="Arial" w:eastAsia="Arial Unicode MS" w:hAnsi="Arial" w:cs="Arial"/>
          <w:color w:val="000000"/>
          <w:sz w:val="24"/>
          <w:szCs w:val="27"/>
          <w:lang w:val="es-ES"/>
        </w:rPr>
        <w:t xml:space="preserve">[...] </w:t>
      </w:r>
      <w:r w:rsidR="00456131" w:rsidRPr="006821C9">
        <w:rPr>
          <w:rFonts w:ascii="Arial" w:eastAsia="Times New Roman" w:hAnsi="Arial" w:cs="Arial"/>
          <w:color w:val="000000"/>
          <w:sz w:val="24"/>
          <w:szCs w:val="26"/>
          <w:lang w:val="es-ES_tradnl" w:eastAsia="es-ES"/>
        </w:rPr>
        <w:t xml:space="preserve">era permanente en el tiempo </w:t>
      </w:r>
      <w:r w:rsidR="00456131" w:rsidRPr="006821C9">
        <w:rPr>
          <w:rFonts w:ascii="Arial" w:eastAsia="Arial Unicode MS" w:hAnsi="Arial" w:cs="Arial"/>
          <w:color w:val="000000"/>
          <w:sz w:val="24"/>
          <w:szCs w:val="27"/>
          <w:lang w:val="es-ES"/>
        </w:rPr>
        <w:t>[...]</w:t>
      </w:r>
      <w:r w:rsidR="00456131" w:rsidRPr="006821C9">
        <w:rPr>
          <w:rFonts w:ascii="Arial" w:eastAsia="Times New Roman" w:hAnsi="Arial" w:cs="Arial"/>
          <w:color w:val="000000"/>
          <w:sz w:val="24"/>
          <w:szCs w:val="26"/>
          <w:lang w:val="es-ES_tradnl" w:eastAsia="es-ES"/>
        </w:rPr>
        <w:t>?</w:t>
      </w:r>
      <w:r w:rsidR="007F166E" w:rsidRPr="006821C9">
        <w:rPr>
          <w:rFonts w:ascii="Arial" w:eastAsia="Times New Roman" w:hAnsi="Arial" w:cs="Arial"/>
          <w:color w:val="000000"/>
          <w:sz w:val="24"/>
          <w:szCs w:val="26"/>
          <w:lang w:val="es-ES_tradnl" w:eastAsia="es-ES"/>
        </w:rPr>
        <w:t xml:space="preserve"> - Sí</w:t>
      </w:r>
      <w:r w:rsidR="00675F41" w:rsidRPr="006821C9">
        <w:rPr>
          <w:rFonts w:ascii="Arial" w:eastAsia="Times New Roman" w:hAnsi="Arial" w:cs="Arial"/>
          <w:color w:val="000000"/>
          <w:sz w:val="24"/>
          <w:szCs w:val="26"/>
          <w:lang w:val="es-ES_tradnl" w:eastAsia="es-ES"/>
        </w:rPr>
        <w:t xml:space="preserve"> claro</w:t>
      </w:r>
      <w:r w:rsidR="007F166E" w:rsidRPr="006821C9">
        <w:rPr>
          <w:rFonts w:ascii="Arial" w:eastAsia="Times New Roman" w:hAnsi="Arial" w:cs="Arial"/>
          <w:color w:val="000000"/>
          <w:sz w:val="24"/>
          <w:szCs w:val="26"/>
          <w:lang w:val="es-ES_tradnl" w:eastAsia="es-ES"/>
        </w:rPr>
        <w:t>,</w:t>
      </w:r>
      <w:r w:rsidR="00827073">
        <w:rPr>
          <w:rFonts w:ascii="Arial" w:eastAsia="Times New Roman" w:hAnsi="Arial" w:cs="Arial"/>
          <w:color w:val="000000"/>
          <w:sz w:val="24"/>
          <w:szCs w:val="26"/>
          <w:lang w:val="es-ES_tradnl" w:eastAsia="es-ES"/>
        </w:rPr>
        <w:t xml:space="preserve"> </w:t>
      </w:r>
      <w:proofErr w:type="spellStart"/>
      <w:r w:rsidR="007F166E" w:rsidRPr="006821C9">
        <w:rPr>
          <w:rFonts w:ascii="Arial" w:eastAsia="Times New Roman" w:hAnsi="Arial" w:cs="Arial"/>
          <w:color w:val="000000"/>
          <w:sz w:val="24"/>
          <w:szCs w:val="26"/>
          <w:lang w:val="es-ES_tradnl" w:eastAsia="es-ES"/>
        </w:rPr>
        <w:t>Á</w:t>
      </w:r>
      <w:r w:rsidR="00675F41" w:rsidRPr="006821C9">
        <w:rPr>
          <w:rFonts w:ascii="Arial" w:eastAsia="Times New Roman" w:hAnsi="Arial" w:cs="Arial"/>
          <w:color w:val="000000"/>
          <w:sz w:val="24"/>
          <w:szCs w:val="26"/>
          <w:lang w:val="es-ES_tradnl" w:eastAsia="es-ES"/>
        </w:rPr>
        <w:t>nderson</w:t>
      </w:r>
      <w:proofErr w:type="spellEnd"/>
      <w:r w:rsidR="00675F41" w:rsidRPr="006821C9">
        <w:rPr>
          <w:rFonts w:ascii="Arial" w:eastAsia="Times New Roman" w:hAnsi="Arial" w:cs="Arial"/>
          <w:color w:val="000000"/>
          <w:sz w:val="24"/>
          <w:szCs w:val="26"/>
          <w:lang w:val="es-ES_tradnl" w:eastAsia="es-ES"/>
        </w:rPr>
        <w:t xml:space="preserve"> era el médico que </w:t>
      </w:r>
      <w:r w:rsidR="00EF35B5" w:rsidRPr="006821C9">
        <w:rPr>
          <w:rFonts w:ascii="Arial" w:eastAsia="Times New Roman" w:hAnsi="Arial" w:cs="Arial"/>
          <w:color w:val="000000"/>
          <w:sz w:val="24"/>
          <w:szCs w:val="26"/>
          <w:lang w:val="es-ES_tradnl" w:eastAsia="es-ES"/>
        </w:rPr>
        <w:t>más</w:t>
      </w:r>
      <w:r w:rsidR="00675F41" w:rsidRPr="006821C9">
        <w:rPr>
          <w:rFonts w:ascii="Arial" w:eastAsia="Times New Roman" w:hAnsi="Arial" w:cs="Arial"/>
          <w:color w:val="000000"/>
          <w:sz w:val="24"/>
          <w:szCs w:val="26"/>
          <w:lang w:val="es-ES_tradnl" w:eastAsia="es-ES"/>
        </w:rPr>
        <w:t xml:space="preserve"> vinculado estaba con el hospital.</w:t>
      </w:r>
    </w:p>
    <w:p w14:paraId="1BD30ACD" w14:textId="77777777" w:rsidR="004551AD" w:rsidRPr="006821C9" w:rsidRDefault="004551AD" w:rsidP="006821C9">
      <w:pPr>
        <w:spacing w:after="0" w:line="360" w:lineRule="auto"/>
        <w:ind w:left="426"/>
        <w:jc w:val="both"/>
        <w:rPr>
          <w:rFonts w:ascii="Arial" w:eastAsia="Times New Roman" w:hAnsi="Arial" w:cs="Arial"/>
          <w:color w:val="000000"/>
          <w:sz w:val="24"/>
          <w:szCs w:val="26"/>
          <w:lang w:val="es-ES_tradnl" w:eastAsia="es-ES"/>
        </w:rPr>
      </w:pPr>
    </w:p>
    <w:p w14:paraId="0A52161F" w14:textId="77777777" w:rsidR="007F166E" w:rsidRPr="006821C9" w:rsidRDefault="00A82035" w:rsidP="006821C9">
      <w:pPr>
        <w:spacing w:after="0" w:line="360" w:lineRule="auto"/>
        <w:jc w:val="both"/>
        <w:rPr>
          <w:rFonts w:ascii="Arial" w:eastAsia="Times New Roman" w:hAnsi="Arial" w:cs="Arial"/>
          <w:color w:val="000000"/>
          <w:sz w:val="24"/>
          <w:szCs w:val="28"/>
          <w:lang w:val="es-ES_tradnl" w:eastAsia="es-ES"/>
        </w:rPr>
      </w:pPr>
      <w:r w:rsidRPr="006821C9">
        <w:rPr>
          <w:rFonts w:ascii="Arial" w:eastAsia="Times New Roman" w:hAnsi="Arial" w:cs="Arial"/>
          <w:color w:val="000000"/>
          <w:sz w:val="24"/>
          <w:szCs w:val="28"/>
          <w:lang w:val="es-ES_tradnl" w:eastAsia="es-ES"/>
        </w:rPr>
        <w:t xml:space="preserve">- </w:t>
      </w:r>
      <w:r w:rsidR="004551AD" w:rsidRPr="006821C9">
        <w:rPr>
          <w:rFonts w:ascii="Arial" w:eastAsia="Times New Roman" w:hAnsi="Arial" w:cs="Arial"/>
          <w:color w:val="000000"/>
          <w:sz w:val="24"/>
          <w:szCs w:val="28"/>
          <w:lang w:val="es-ES_tradnl" w:eastAsia="es-ES"/>
        </w:rPr>
        <w:t xml:space="preserve">María </w:t>
      </w:r>
      <w:r w:rsidRPr="006821C9">
        <w:rPr>
          <w:rFonts w:ascii="Arial" w:eastAsia="Times New Roman" w:hAnsi="Arial" w:cs="Arial"/>
          <w:color w:val="000000"/>
          <w:sz w:val="24"/>
          <w:szCs w:val="28"/>
          <w:lang w:val="es-ES_tradnl" w:eastAsia="es-ES"/>
        </w:rPr>
        <w:t>Ibáñez</w:t>
      </w:r>
      <w:r w:rsidR="004551AD" w:rsidRPr="006821C9">
        <w:rPr>
          <w:rFonts w:ascii="Arial" w:eastAsia="Times New Roman" w:hAnsi="Arial" w:cs="Arial"/>
          <w:color w:val="000000"/>
          <w:sz w:val="24"/>
          <w:szCs w:val="28"/>
          <w:lang w:val="es-ES_tradnl" w:eastAsia="es-ES"/>
        </w:rPr>
        <w:t xml:space="preserve"> Borrero</w:t>
      </w:r>
      <w:r w:rsidR="0030202E" w:rsidRPr="006821C9">
        <w:rPr>
          <w:rStyle w:val="Refdenotaalpie"/>
          <w:rFonts w:ascii="Arial" w:eastAsia="Times New Roman" w:hAnsi="Arial" w:cs="Arial"/>
          <w:color w:val="000000"/>
          <w:sz w:val="24"/>
          <w:szCs w:val="28"/>
          <w:lang w:val="es-ES_tradnl" w:eastAsia="es-ES"/>
        </w:rPr>
        <w:footnoteReference w:id="9"/>
      </w:r>
      <w:r w:rsidR="007F166E" w:rsidRPr="006821C9">
        <w:rPr>
          <w:rFonts w:ascii="Arial" w:eastAsia="Times New Roman" w:hAnsi="Arial" w:cs="Arial"/>
          <w:color w:val="000000"/>
          <w:sz w:val="24"/>
          <w:szCs w:val="28"/>
          <w:lang w:val="es-ES_tradnl" w:eastAsia="es-ES"/>
        </w:rPr>
        <w:t>, quien expresó:</w:t>
      </w:r>
    </w:p>
    <w:p w14:paraId="0A2746DB" w14:textId="77777777" w:rsidR="007F166E" w:rsidRPr="006821C9" w:rsidRDefault="007F166E" w:rsidP="006821C9">
      <w:pPr>
        <w:spacing w:after="0" w:line="360" w:lineRule="auto"/>
        <w:jc w:val="both"/>
        <w:rPr>
          <w:rFonts w:ascii="Arial" w:eastAsia="Times New Roman" w:hAnsi="Arial" w:cs="Arial"/>
          <w:color w:val="000000"/>
          <w:sz w:val="24"/>
          <w:szCs w:val="28"/>
          <w:lang w:val="es-ES_tradnl" w:eastAsia="es-ES"/>
        </w:rPr>
      </w:pPr>
    </w:p>
    <w:p w14:paraId="1FD5FDC0" w14:textId="77777777" w:rsidR="004551AD" w:rsidRPr="006821C9" w:rsidRDefault="007F166E" w:rsidP="006821C9">
      <w:pPr>
        <w:spacing w:after="0" w:line="360" w:lineRule="auto"/>
        <w:ind w:left="284"/>
        <w:jc w:val="both"/>
        <w:rPr>
          <w:rFonts w:ascii="Arial" w:hAnsi="Arial" w:cs="Arial"/>
          <w:sz w:val="24"/>
          <w:szCs w:val="27"/>
          <w:lang w:val="es-ES_tradnl"/>
        </w:rPr>
      </w:pPr>
      <w:r w:rsidRPr="006821C9">
        <w:rPr>
          <w:rFonts w:ascii="Arial" w:eastAsia="Arial Unicode MS" w:hAnsi="Arial" w:cs="Arial"/>
          <w:color w:val="000000"/>
          <w:sz w:val="24"/>
          <w:szCs w:val="27"/>
          <w:lang w:val="es-ES"/>
        </w:rPr>
        <w:t>[...]</w:t>
      </w:r>
      <w:r w:rsidR="004551AD" w:rsidRPr="006821C9">
        <w:rPr>
          <w:rFonts w:ascii="Arial" w:eastAsia="Times New Roman" w:hAnsi="Arial" w:cs="Arial"/>
          <w:color w:val="000000"/>
          <w:sz w:val="24"/>
          <w:szCs w:val="27"/>
          <w:lang w:val="es-ES_tradnl" w:eastAsia="es-ES"/>
        </w:rPr>
        <w:t>Trabajaba en oficios</w:t>
      </w:r>
      <w:r w:rsidR="0031411F" w:rsidRPr="006821C9">
        <w:rPr>
          <w:rFonts w:ascii="Arial" w:eastAsia="Times New Roman" w:hAnsi="Arial" w:cs="Arial"/>
          <w:color w:val="000000"/>
          <w:sz w:val="24"/>
          <w:szCs w:val="27"/>
          <w:lang w:val="es-ES_tradnl" w:eastAsia="es-ES"/>
        </w:rPr>
        <w:t xml:space="preserve"> varios </w:t>
      </w:r>
      <w:r w:rsidRPr="006821C9">
        <w:rPr>
          <w:rFonts w:ascii="Arial" w:eastAsia="Times New Roman" w:hAnsi="Arial" w:cs="Arial"/>
          <w:color w:val="000000"/>
          <w:sz w:val="24"/>
          <w:szCs w:val="27"/>
          <w:lang w:val="es-ES_tradnl" w:eastAsia="es-ES"/>
        </w:rPr>
        <w:t xml:space="preserve">en </w:t>
      </w:r>
      <w:r w:rsidR="0031411F" w:rsidRPr="006821C9">
        <w:rPr>
          <w:rFonts w:ascii="Arial" w:eastAsia="Times New Roman" w:hAnsi="Arial" w:cs="Arial"/>
          <w:color w:val="000000"/>
          <w:sz w:val="24"/>
          <w:szCs w:val="27"/>
          <w:lang w:val="es-ES_tradnl" w:eastAsia="es-ES"/>
        </w:rPr>
        <w:t>el hospital de Girón</w:t>
      </w:r>
      <w:r w:rsidRPr="006821C9">
        <w:rPr>
          <w:rFonts w:ascii="Arial" w:eastAsia="Times New Roman" w:hAnsi="Arial" w:cs="Arial"/>
          <w:color w:val="000000"/>
          <w:sz w:val="24"/>
          <w:szCs w:val="27"/>
          <w:lang w:val="es-ES_tradnl" w:eastAsia="es-ES"/>
        </w:rPr>
        <w:t xml:space="preserve">. </w:t>
      </w:r>
      <w:r w:rsidR="00D51A85" w:rsidRPr="006821C9">
        <w:rPr>
          <w:rFonts w:ascii="Arial" w:eastAsia="Times New Roman" w:hAnsi="Arial" w:cs="Arial"/>
          <w:color w:val="000000"/>
          <w:sz w:val="24"/>
          <w:szCs w:val="27"/>
          <w:lang w:val="es-ES_tradnl" w:eastAsia="es-ES"/>
        </w:rPr>
        <w:t xml:space="preserve">¿Durante cuánto tiempo </w:t>
      </w:r>
      <w:r w:rsidR="00D51A85" w:rsidRPr="006821C9">
        <w:rPr>
          <w:rFonts w:ascii="Arial" w:eastAsia="Arial Unicode MS" w:hAnsi="Arial" w:cs="Arial"/>
          <w:color w:val="000000"/>
          <w:sz w:val="24"/>
          <w:szCs w:val="27"/>
          <w:lang w:val="es-ES"/>
        </w:rPr>
        <w:t xml:space="preserve">[...] </w:t>
      </w:r>
      <w:r w:rsidR="00D51A85" w:rsidRPr="006821C9">
        <w:rPr>
          <w:rFonts w:ascii="Arial" w:eastAsia="Times New Roman" w:hAnsi="Arial" w:cs="Arial"/>
          <w:color w:val="000000"/>
          <w:sz w:val="24"/>
          <w:szCs w:val="27"/>
          <w:lang w:val="es-ES_tradnl" w:eastAsia="es-ES"/>
        </w:rPr>
        <w:t xml:space="preserve">laboró el señor </w:t>
      </w:r>
      <w:proofErr w:type="spellStart"/>
      <w:r w:rsidR="00D51A85" w:rsidRPr="006821C9">
        <w:rPr>
          <w:rFonts w:ascii="Arial" w:eastAsia="Times New Roman" w:hAnsi="Arial" w:cs="Arial"/>
          <w:color w:val="000000"/>
          <w:sz w:val="24"/>
          <w:szCs w:val="27"/>
          <w:lang w:val="es-ES_tradnl" w:eastAsia="es-ES"/>
        </w:rPr>
        <w:t>Ánderson</w:t>
      </w:r>
      <w:proofErr w:type="spellEnd"/>
      <w:r w:rsidR="00D51A85" w:rsidRPr="006821C9">
        <w:rPr>
          <w:rFonts w:ascii="Arial" w:eastAsia="Times New Roman" w:hAnsi="Arial" w:cs="Arial"/>
          <w:color w:val="000000"/>
          <w:sz w:val="24"/>
          <w:szCs w:val="27"/>
          <w:lang w:val="es-ES_tradnl" w:eastAsia="es-ES"/>
        </w:rPr>
        <w:t xml:space="preserve"> el mismo hospital que usted?</w:t>
      </w:r>
      <w:r w:rsidRPr="006821C9">
        <w:rPr>
          <w:rFonts w:ascii="Arial" w:eastAsia="Times New Roman" w:hAnsi="Arial" w:cs="Arial"/>
          <w:color w:val="000000"/>
          <w:sz w:val="24"/>
          <w:szCs w:val="27"/>
          <w:lang w:val="es-ES_tradnl" w:eastAsia="es-ES"/>
        </w:rPr>
        <w:t xml:space="preserve"> - </w:t>
      </w:r>
      <w:r w:rsidR="00D51A85" w:rsidRPr="006821C9">
        <w:rPr>
          <w:rFonts w:ascii="Arial" w:eastAsia="Times New Roman" w:hAnsi="Arial" w:cs="Arial"/>
          <w:color w:val="000000"/>
          <w:sz w:val="24"/>
          <w:szCs w:val="27"/>
          <w:lang w:val="es-ES_tradnl" w:eastAsia="es-ES"/>
        </w:rPr>
        <w:t>El doctor</w:t>
      </w:r>
      <w:r w:rsidRPr="006821C9">
        <w:rPr>
          <w:rFonts w:ascii="Arial" w:eastAsia="Times New Roman" w:hAnsi="Arial" w:cs="Arial"/>
          <w:color w:val="000000"/>
          <w:sz w:val="24"/>
          <w:szCs w:val="27"/>
          <w:lang w:val="es-ES_tradnl" w:eastAsia="es-ES"/>
        </w:rPr>
        <w:t xml:space="preserve"> </w:t>
      </w:r>
      <w:proofErr w:type="spellStart"/>
      <w:r w:rsidRPr="006821C9">
        <w:rPr>
          <w:rFonts w:ascii="Arial" w:eastAsia="Times New Roman" w:hAnsi="Arial" w:cs="Arial"/>
          <w:color w:val="000000"/>
          <w:sz w:val="24"/>
          <w:szCs w:val="27"/>
          <w:lang w:val="es-ES_tradnl" w:eastAsia="es-ES"/>
        </w:rPr>
        <w:t>Á</w:t>
      </w:r>
      <w:r w:rsidR="000730BA" w:rsidRPr="006821C9">
        <w:rPr>
          <w:rFonts w:ascii="Arial" w:eastAsia="Times New Roman" w:hAnsi="Arial" w:cs="Arial"/>
          <w:color w:val="000000"/>
          <w:sz w:val="24"/>
          <w:szCs w:val="27"/>
          <w:lang w:val="es-ES_tradnl" w:eastAsia="es-ES"/>
        </w:rPr>
        <w:t>nderson</w:t>
      </w:r>
      <w:proofErr w:type="spellEnd"/>
      <w:r w:rsidR="000730BA" w:rsidRPr="006821C9">
        <w:rPr>
          <w:rFonts w:ascii="Arial" w:eastAsia="Times New Roman" w:hAnsi="Arial" w:cs="Arial"/>
          <w:color w:val="000000"/>
          <w:sz w:val="24"/>
          <w:szCs w:val="27"/>
          <w:lang w:val="es-ES_tradnl" w:eastAsia="es-ES"/>
        </w:rPr>
        <w:t xml:space="preserve"> </w:t>
      </w:r>
      <w:r w:rsidR="004551AD" w:rsidRPr="006821C9">
        <w:rPr>
          <w:rFonts w:ascii="Arial" w:eastAsia="Times New Roman" w:hAnsi="Arial" w:cs="Arial"/>
          <w:color w:val="000000"/>
          <w:sz w:val="24"/>
          <w:szCs w:val="27"/>
          <w:lang w:val="es-ES_tradnl" w:eastAsia="es-ES"/>
        </w:rPr>
        <w:t>empez</w:t>
      </w:r>
      <w:r w:rsidR="00D51A85" w:rsidRPr="006821C9">
        <w:rPr>
          <w:rFonts w:ascii="Arial" w:eastAsia="Times New Roman" w:hAnsi="Arial" w:cs="Arial"/>
          <w:color w:val="000000"/>
          <w:sz w:val="24"/>
          <w:szCs w:val="27"/>
          <w:lang w:val="es-ES_tradnl" w:eastAsia="es-ES"/>
        </w:rPr>
        <w:t xml:space="preserve">ó en febrero de 2011, </w:t>
      </w:r>
      <w:r w:rsidR="004551AD" w:rsidRPr="006821C9">
        <w:rPr>
          <w:rFonts w:ascii="Arial" w:eastAsia="Times New Roman" w:hAnsi="Arial" w:cs="Arial"/>
          <w:color w:val="000000"/>
          <w:sz w:val="24"/>
          <w:szCs w:val="27"/>
          <w:lang w:val="es-ES_tradnl" w:eastAsia="es-ES"/>
        </w:rPr>
        <w:t>trabajaba en urgencias, en consulta externa los domingos</w:t>
      </w:r>
      <w:r w:rsidR="000730BA" w:rsidRPr="006821C9">
        <w:rPr>
          <w:rFonts w:ascii="Arial" w:eastAsia="Times New Roman" w:hAnsi="Arial" w:cs="Arial"/>
          <w:color w:val="000000"/>
          <w:sz w:val="24"/>
          <w:szCs w:val="27"/>
          <w:lang w:val="es-ES_tradnl" w:eastAsia="es-ES"/>
        </w:rPr>
        <w:t xml:space="preserve"> </w:t>
      </w:r>
      <w:r w:rsidR="000730BA" w:rsidRPr="006821C9">
        <w:rPr>
          <w:rFonts w:ascii="Arial" w:eastAsia="Arial Unicode MS" w:hAnsi="Arial" w:cs="Arial"/>
          <w:color w:val="000000"/>
          <w:sz w:val="24"/>
          <w:szCs w:val="27"/>
          <w:lang w:val="es-ES"/>
        </w:rPr>
        <w:t>[...]</w:t>
      </w:r>
      <w:r w:rsidR="004551AD" w:rsidRPr="006821C9">
        <w:rPr>
          <w:rFonts w:ascii="Arial" w:eastAsia="Times New Roman" w:hAnsi="Arial" w:cs="Arial"/>
          <w:color w:val="000000"/>
          <w:sz w:val="24"/>
          <w:szCs w:val="27"/>
          <w:lang w:val="es-ES_tradnl" w:eastAsia="es-ES"/>
        </w:rPr>
        <w:t xml:space="preserve"> a</w:t>
      </w:r>
      <w:r w:rsidR="000730BA" w:rsidRPr="006821C9">
        <w:rPr>
          <w:rFonts w:ascii="Arial" w:eastAsia="Times New Roman" w:hAnsi="Arial" w:cs="Arial"/>
          <w:color w:val="000000"/>
          <w:sz w:val="24"/>
          <w:szCs w:val="27"/>
          <w:lang w:val="es-ES_tradnl" w:eastAsia="es-ES"/>
        </w:rPr>
        <w:t>ten</w:t>
      </w:r>
      <w:r w:rsidR="00A82035" w:rsidRPr="006821C9">
        <w:rPr>
          <w:rFonts w:ascii="Arial" w:eastAsia="Times New Roman" w:hAnsi="Arial" w:cs="Arial"/>
          <w:color w:val="000000"/>
          <w:sz w:val="24"/>
          <w:szCs w:val="27"/>
          <w:lang w:val="es-ES_tradnl" w:eastAsia="es-ES"/>
        </w:rPr>
        <w:t>día urgencia y medicina interna.</w:t>
      </w:r>
      <w:r w:rsidR="0031411F" w:rsidRPr="006821C9">
        <w:rPr>
          <w:rFonts w:ascii="Arial" w:eastAsia="Times New Roman" w:hAnsi="Arial" w:cs="Arial"/>
          <w:color w:val="000000"/>
          <w:sz w:val="24"/>
          <w:szCs w:val="27"/>
          <w:lang w:val="es-ES_tradnl" w:eastAsia="es-ES"/>
        </w:rPr>
        <w:t xml:space="preserve"> </w:t>
      </w:r>
      <w:r w:rsidRPr="006821C9">
        <w:rPr>
          <w:rFonts w:ascii="Arial" w:eastAsia="Times New Roman" w:hAnsi="Arial" w:cs="Arial"/>
          <w:color w:val="000000"/>
          <w:sz w:val="24"/>
          <w:szCs w:val="27"/>
          <w:lang w:val="es-ES_tradnl" w:eastAsia="es-ES"/>
        </w:rPr>
        <w:t>¿</w:t>
      </w:r>
      <w:r w:rsidR="0031411F" w:rsidRPr="006821C9">
        <w:rPr>
          <w:rFonts w:ascii="Arial" w:eastAsia="Times New Roman" w:hAnsi="Arial" w:cs="Arial"/>
          <w:color w:val="000000"/>
          <w:sz w:val="24"/>
          <w:szCs w:val="27"/>
          <w:lang w:val="es-ES_tradnl" w:eastAsia="es-ES"/>
        </w:rPr>
        <w:t xml:space="preserve">El médico </w:t>
      </w:r>
      <w:proofErr w:type="spellStart"/>
      <w:r w:rsidR="0031411F" w:rsidRPr="006821C9">
        <w:rPr>
          <w:rFonts w:ascii="Arial" w:eastAsia="Times New Roman" w:hAnsi="Arial" w:cs="Arial"/>
          <w:color w:val="000000"/>
          <w:sz w:val="24"/>
          <w:szCs w:val="27"/>
          <w:lang w:val="es-ES_tradnl" w:eastAsia="es-ES"/>
        </w:rPr>
        <w:t>Ánderson</w:t>
      </w:r>
      <w:proofErr w:type="spellEnd"/>
      <w:r w:rsidR="0031411F" w:rsidRPr="006821C9">
        <w:rPr>
          <w:rFonts w:ascii="Arial" w:eastAsia="Times New Roman" w:hAnsi="Arial" w:cs="Arial"/>
          <w:color w:val="000000"/>
          <w:sz w:val="24"/>
          <w:szCs w:val="27"/>
          <w:lang w:val="es-ES_tradnl" w:eastAsia="es-ES"/>
        </w:rPr>
        <w:t xml:space="preserve"> podía un día a la semana no </w:t>
      </w:r>
      <w:r w:rsidR="001732AC" w:rsidRPr="006821C9">
        <w:rPr>
          <w:rFonts w:ascii="Arial" w:eastAsia="Times New Roman" w:hAnsi="Arial" w:cs="Arial"/>
          <w:color w:val="000000"/>
          <w:sz w:val="24"/>
          <w:szCs w:val="27"/>
          <w:lang w:val="es-ES_tradnl" w:eastAsia="es-ES"/>
        </w:rPr>
        <w:t>asistir a su</w:t>
      </w:r>
      <w:r w:rsidR="0031411F" w:rsidRPr="006821C9">
        <w:rPr>
          <w:rFonts w:ascii="Arial" w:eastAsia="Times New Roman" w:hAnsi="Arial" w:cs="Arial"/>
          <w:color w:val="000000"/>
          <w:sz w:val="24"/>
          <w:szCs w:val="27"/>
          <w:lang w:val="es-ES_tradnl" w:eastAsia="es-ES"/>
        </w:rPr>
        <w:t xml:space="preserve"> arbitrio o sin ninguna explicación al ho</w:t>
      </w:r>
      <w:r w:rsidRPr="006821C9">
        <w:rPr>
          <w:rFonts w:ascii="Arial" w:eastAsia="Times New Roman" w:hAnsi="Arial" w:cs="Arial"/>
          <w:color w:val="000000"/>
          <w:sz w:val="24"/>
          <w:szCs w:val="27"/>
          <w:lang w:val="es-ES_tradnl" w:eastAsia="es-ES"/>
        </w:rPr>
        <w:t>s</w:t>
      </w:r>
      <w:r w:rsidR="0031411F" w:rsidRPr="006821C9">
        <w:rPr>
          <w:rFonts w:ascii="Arial" w:eastAsia="Times New Roman" w:hAnsi="Arial" w:cs="Arial"/>
          <w:color w:val="000000"/>
          <w:sz w:val="24"/>
          <w:szCs w:val="27"/>
          <w:lang w:val="es-ES_tradnl" w:eastAsia="es-ES"/>
        </w:rPr>
        <w:t>pital?</w:t>
      </w:r>
      <w:r w:rsidRPr="006821C9">
        <w:rPr>
          <w:rFonts w:ascii="Arial" w:eastAsia="Times New Roman" w:hAnsi="Arial" w:cs="Arial"/>
          <w:color w:val="000000"/>
          <w:sz w:val="24"/>
          <w:szCs w:val="27"/>
          <w:lang w:val="es-ES_tradnl" w:eastAsia="es-ES"/>
        </w:rPr>
        <w:t xml:space="preserve"> - </w:t>
      </w:r>
      <w:r w:rsidR="00611253" w:rsidRPr="006821C9">
        <w:rPr>
          <w:rFonts w:ascii="Arial" w:eastAsia="Times New Roman" w:hAnsi="Arial" w:cs="Arial"/>
          <w:color w:val="000000"/>
          <w:sz w:val="24"/>
          <w:szCs w:val="27"/>
          <w:lang w:val="es-ES_tradnl" w:eastAsia="es-ES"/>
        </w:rPr>
        <w:t>C</w:t>
      </w:r>
      <w:r w:rsidR="000730BA" w:rsidRPr="006821C9">
        <w:rPr>
          <w:rFonts w:ascii="Arial" w:eastAsia="Times New Roman" w:hAnsi="Arial" w:cs="Arial"/>
          <w:color w:val="000000"/>
          <w:sz w:val="24"/>
          <w:szCs w:val="27"/>
          <w:lang w:val="es-ES_tradnl" w:eastAsia="es-ES"/>
        </w:rPr>
        <w:t xml:space="preserve">omo el </w:t>
      </w:r>
      <w:r w:rsidR="004551AD" w:rsidRPr="006821C9">
        <w:rPr>
          <w:rFonts w:ascii="Arial" w:eastAsia="Times New Roman" w:hAnsi="Arial" w:cs="Arial"/>
          <w:color w:val="000000"/>
          <w:sz w:val="24"/>
          <w:szCs w:val="27"/>
          <w:lang w:val="es-ES_tradnl" w:eastAsia="es-ES"/>
        </w:rPr>
        <w:t>contrato</w:t>
      </w:r>
      <w:r w:rsidR="000730BA" w:rsidRPr="006821C9">
        <w:rPr>
          <w:rFonts w:ascii="Arial" w:eastAsia="Times New Roman" w:hAnsi="Arial" w:cs="Arial"/>
          <w:color w:val="000000"/>
          <w:sz w:val="24"/>
          <w:szCs w:val="27"/>
          <w:lang w:val="es-ES_tradnl" w:eastAsia="es-ES"/>
        </w:rPr>
        <w:t xml:space="preserve"> era </w:t>
      </w:r>
      <w:r w:rsidR="004551AD" w:rsidRPr="006821C9">
        <w:rPr>
          <w:rFonts w:ascii="Arial" w:eastAsia="Times New Roman" w:hAnsi="Arial" w:cs="Arial"/>
          <w:color w:val="000000"/>
          <w:sz w:val="24"/>
          <w:szCs w:val="27"/>
          <w:lang w:val="es-ES_tradnl" w:eastAsia="es-ES"/>
        </w:rPr>
        <w:t xml:space="preserve">directo por el hospital </w:t>
      </w:r>
      <w:r w:rsidR="000730BA" w:rsidRPr="006821C9">
        <w:rPr>
          <w:rFonts w:ascii="Arial" w:eastAsia="Times New Roman" w:hAnsi="Arial" w:cs="Arial"/>
          <w:color w:val="000000"/>
          <w:sz w:val="24"/>
          <w:szCs w:val="27"/>
          <w:lang w:val="es-ES_tradnl" w:eastAsia="es-ES"/>
        </w:rPr>
        <w:t>tocaba ir con el doctor</w:t>
      </w:r>
      <w:r w:rsidR="004551AD" w:rsidRPr="006821C9">
        <w:rPr>
          <w:rFonts w:ascii="Arial" w:eastAsia="Times New Roman" w:hAnsi="Arial" w:cs="Arial"/>
          <w:color w:val="000000"/>
          <w:sz w:val="24"/>
          <w:szCs w:val="27"/>
          <w:lang w:val="es-ES_tradnl" w:eastAsia="es-ES"/>
        </w:rPr>
        <w:t xml:space="preserve"> Juan Carlos </w:t>
      </w:r>
      <w:r w:rsidR="00677779" w:rsidRPr="006821C9">
        <w:rPr>
          <w:rFonts w:ascii="Arial" w:eastAsia="Times New Roman" w:hAnsi="Arial" w:cs="Arial"/>
          <w:color w:val="000000"/>
          <w:sz w:val="24"/>
          <w:szCs w:val="27"/>
          <w:lang w:val="es-ES_tradnl" w:eastAsia="es-ES"/>
        </w:rPr>
        <w:t>Palomino, para que autorizara el permiso.</w:t>
      </w:r>
    </w:p>
    <w:p w14:paraId="6F747F72" w14:textId="77777777" w:rsidR="00AE4F31" w:rsidRDefault="00AE4F31" w:rsidP="006821C9">
      <w:pPr>
        <w:spacing w:after="0" w:line="360" w:lineRule="auto"/>
        <w:jc w:val="both"/>
        <w:rPr>
          <w:rFonts w:ascii="Arial" w:eastAsia="Times New Roman" w:hAnsi="Arial" w:cs="Arial"/>
          <w:color w:val="000000"/>
          <w:sz w:val="24"/>
          <w:szCs w:val="28"/>
          <w:lang w:val="es-ES_tradnl" w:eastAsia="es-ES"/>
        </w:rPr>
      </w:pPr>
    </w:p>
    <w:p w14:paraId="634A2A4E" w14:textId="77777777" w:rsidR="00D05ACD" w:rsidRPr="006821C9" w:rsidRDefault="00D05ACD" w:rsidP="006821C9">
      <w:pPr>
        <w:spacing w:after="0" w:line="360" w:lineRule="auto"/>
        <w:jc w:val="both"/>
        <w:rPr>
          <w:rFonts w:ascii="Arial" w:eastAsia="Times New Roman" w:hAnsi="Arial" w:cs="Arial"/>
          <w:color w:val="000000"/>
          <w:sz w:val="24"/>
          <w:szCs w:val="28"/>
          <w:lang w:val="es-ES_tradnl" w:eastAsia="es-ES"/>
        </w:rPr>
      </w:pPr>
    </w:p>
    <w:p w14:paraId="2F45CFC6" w14:textId="77777777" w:rsidR="00374932" w:rsidRPr="006821C9" w:rsidRDefault="00374932" w:rsidP="006821C9">
      <w:pPr>
        <w:spacing w:after="0" w:line="360" w:lineRule="auto"/>
        <w:jc w:val="both"/>
        <w:rPr>
          <w:rFonts w:ascii="Arial" w:eastAsia="Times New Roman" w:hAnsi="Arial" w:cs="Arial"/>
          <w:color w:val="000000"/>
          <w:sz w:val="24"/>
          <w:szCs w:val="28"/>
          <w:lang w:eastAsia="es-ES"/>
        </w:rPr>
      </w:pPr>
      <w:r w:rsidRPr="006821C9">
        <w:rPr>
          <w:rFonts w:ascii="Arial" w:eastAsia="Times New Roman" w:hAnsi="Arial" w:cs="Arial"/>
          <w:color w:val="000000"/>
          <w:sz w:val="24"/>
          <w:szCs w:val="28"/>
          <w:lang w:val="es-ES_tradnl" w:eastAsia="es-ES"/>
        </w:rPr>
        <w:t>De las pruebas anteriormente e</w:t>
      </w:r>
      <w:r w:rsidR="00AF403B" w:rsidRPr="006821C9">
        <w:rPr>
          <w:rFonts w:ascii="Arial" w:eastAsia="Times New Roman" w:hAnsi="Arial" w:cs="Arial"/>
          <w:color w:val="000000"/>
          <w:sz w:val="24"/>
          <w:szCs w:val="28"/>
          <w:lang w:val="es-ES_tradnl" w:eastAsia="es-ES"/>
        </w:rPr>
        <w:t>nunciadas, estima la Sala que el</w:t>
      </w:r>
      <w:r w:rsidRPr="006821C9">
        <w:rPr>
          <w:rFonts w:ascii="Arial" w:eastAsia="Times New Roman" w:hAnsi="Arial" w:cs="Arial"/>
          <w:color w:val="000000"/>
          <w:sz w:val="24"/>
          <w:szCs w:val="28"/>
          <w:lang w:val="es-ES_tradnl" w:eastAsia="es-ES"/>
        </w:rPr>
        <w:t xml:space="preserve"> demandante prestó sus servicios como médico general en</w:t>
      </w:r>
      <w:r w:rsidRPr="006821C9">
        <w:rPr>
          <w:rFonts w:ascii="Arial" w:eastAsia="Times New Roman" w:hAnsi="Arial" w:cs="Arial"/>
          <w:color w:val="000000"/>
          <w:sz w:val="24"/>
          <w:szCs w:val="28"/>
          <w:lang w:eastAsia="es-ES"/>
        </w:rPr>
        <w:t xml:space="preserve"> la ESE Hospital San Juan de Dios de Girón (Santander)</w:t>
      </w:r>
      <w:r w:rsidRPr="006821C9">
        <w:rPr>
          <w:rFonts w:ascii="Arial" w:eastAsia="Times New Roman" w:hAnsi="Arial" w:cs="Arial"/>
          <w:color w:val="000000"/>
          <w:sz w:val="24"/>
          <w:szCs w:val="28"/>
          <w:lang w:val="es-ES_tradnl" w:eastAsia="es-ES"/>
        </w:rPr>
        <w:t xml:space="preserve"> mediante contratos de prestación de servicios, desde</w:t>
      </w:r>
      <w:r w:rsidR="0087082B" w:rsidRPr="006821C9">
        <w:rPr>
          <w:rFonts w:ascii="Arial" w:eastAsia="Times New Roman" w:hAnsi="Arial" w:cs="Arial"/>
          <w:color w:val="000000"/>
          <w:sz w:val="24"/>
          <w:szCs w:val="28"/>
          <w:lang w:eastAsia="es-ES"/>
        </w:rPr>
        <w:t xml:space="preserve"> el 1</w:t>
      </w:r>
      <w:r w:rsidR="00715E88" w:rsidRPr="006821C9">
        <w:rPr>
          <w:rFonts w:ascii="Arial" w:eastAsia="Times New Roman" w:hAnsi="Arial" w:cs="Arial"/>
          <w:color w:val="000000"/>
          <w:sz w:val="24"/>
          <w:szCs w:val="28"/>
          <w:lang w:eastAsia="es-ES"/>
        </w:rPr>
        <w:t xml:space="preserve"> d</w:t>
      </w:r>
      <w:r w:rsidR="0087082B" w:rsidRPr="006821C9">
        <w:rPr>
          <w:rFonts w:ascii="Arial" w:eastAsia="Times New Roman" w:hAnsi="Arial" w:cs="Arial"/>
          <w:color w:val="000000"/>
          <w:sz w:val="24"/>
          <w:szCs w:val="28"/>
          <w:lang w:eastAsia="es-ES"/>
        </w:rPr>
        <w:t>e fe</w:t>
      </w:r>
      <w:r w:rsidR="00715E88" w:rsidRPr="006821C9">
        <w:rPr>
          <w:rFonts w:ascii="Arial" w:eastAsia="Times New Roman" w:hAnsi="Arial" w:cs="Arial"/>
          <w:color w:val="000000"/>
          <w:sz w:val="24"/>
          <w:szCs w:val="28"/>
          <w:lang w:eastAsia="es-ES"/>
        </w:rPr>
        <w:t>bre</w:t>
      </w:r>
      <w:r w:rsidR="0087082B" w:rsidRPr="006821C9">
        <w:rPr>
          <w:rFonts w:ascii="Arial" w:eastAsia="Times New Roman" w:hAnsi="Arial" w:cs="Arial"/>
          <w:color w:val="000000"/>
          <w:sz w:val="24"/>
          <w:szCs w:val="28"/>
          <w:lang w:eastAsia="es-ES"/>
        </w:rPr>
        <w:t xml:space="preserve">ro </w:t>
      </w:r>
      <w:r w:rsidR="00A5254C" w:rsidRPr="006821C9">
        <w:rPr>
          <w:rFonts w:ascii="Arial" w:eastAsia="Times New Roman" w:hAnsi="Arial" w:cs="Arial"/>
          <w:color w:val="000000"/>
          <w:sz w:val="24"/>
          <w:szCs w:val="28"/>
          <w:lang w:eastAsia="es-ES"/>
        </w:rPr>
        <w:t>al</w:t>
      </w:r>
      <w:r w:rsidR="00F728EB" w:rsidRPr="006821C9">
        <w:rPr>
          <w:rFonts w:ascii="Arial" w:eastAsia="Times New Roman" w:hAnsi="Arial" w:cs="Arial"/>
          <w:color w:val="000000"/>
          <w:sz w:val="24"/>
          <w:szCs w:val="28"/>
          <w:lang w:eastAsia="es-ES"/>
        </w:rPr>
        <w:t xml:space="preserve"> 30 </w:t>
      </w:r>
      <w:r w:rsidR="00715E88" w:rsidRPr="006821C9">
        <w:rPr>
          <w:rFonts w:ascii="Arial" w:eastAsia="Times New Roman" w:hAnsi="Arial" w:cs="Arial"/>
          <w:color w:val="000000"/>
          <w:sz w:val="24"/>
          <w:szCs w:val="28"/>
          <w:lang w:eastAsia="es-ES"/>
        </w:rPr>
        <w:t xml:space="preserve">de </w:t>
      </w:r>
      <w:r w:rsidR="0087082B" w:rsidRPr="006821C9">
        <w:rPr>
          <w:rFonts w:ascii="Arial" w:eastAsia="Times New Roman" w:hAnsi="Arial" w:cs="Arial"/>
          <w:color w:val="000000"/>
          <w:sz w:val="24"/>
          <w:szCs w:val="28"/>
          <w:lang w:eastAsia="es-ES"/>
        </w:rPr>
        <w:t>junio</w:t>
      </w:r>
      <w:r w:rsidR="0009429D" w:rsidRPr="006821C9">
        <w:rPr>
          <w:rFonts w:ascii="Arial" w:eastAsia="Times New Roman" w:hAnsi="Arial" w:cs="Arial"/>
          <w:color w:val="000000"/>
          <w:sz w:val="24"/>
          <w:szCs w:val="28"/>
          <w:lang w:eastAsia="es-ES"/>
        </w:rPr>
        <w:t xml:space="preserve"> de</w:t>
      </w:r>
      <w:r w:rsidRPr="006821C9">
        <w:rPr>
          <w:rFonts w:ascii="Arial" w:eastAsia="Times New Roman" w:hAnsi="Arial" w:cs="Arial"/>
          <w:color w:val="000000"/>
          <w:sz w:val="24"/>
          <w:szCs w:val="28"/>
          <w:lang w:eastAsia="es-ES"/>
        </w:rPr>
        <w:t xml:space="preserve"> </w:t>
      </w:r>
      <w:r w:rsidR="00A5254C" w:rsidRPr="006821C9">
        <w:rPr>
          <w:rFonts w:ascii="Arial" w:eastAsia="Times New Roman" w:hAnsi="Arial" w:cs="Arial"/>
          <w:color w:val="000000"/>
          <w:sz w:val="24"/>
          <w:szCs w:val="28"/>
          <w:lang w:eastAsia="es-ES"/>
        </w:rPr>
        <w:t xml:space="preserve">2011, </w:t>
      </w:r>
      <w:r w:rsidR="00F728EB" w:rsidRPr="006821C9">
        <w:rPr>
          <w:rFonts w:ascii="Arial" w:eastAsia="Times New Roman" w:hAnsi="Arial" w:cs="Arial"/>
          <w:color w:val="000000"/>
          <w:sz w:val="24"/>
          <w:szCs w:val="28"/>
          <w:lang w:eastAsia="es-ES"/>
        </w:rPr>
        <w:t xml:space="preserve">según </w:t>
      </w:r>
      <w:r w:rsidR="00F63587" w:rsidRPr="006821C9">
        <w:rPr>
          <w:rFonts w:ascii="Arial" w:eastAsia="Times New Roman" w:hAnsi="Arial" w:cs="Arial"/>
          <w:color w:val="000000"/>
          <w:sz w:val="24"/>
          <w:szCs w:val="28"/>
          <w:lang w:eastAsia="es-ES"/>
        </w:rPr>
        <w:t xml:space="preserve">las </w:t>
      </w:r>
      <w:r w:rsidR="00F728EB" w:rsidRPr="006821C9">
        <w:rPr>
          <w:rFonts w:ascii="Arial" w:eastAsia="Times New Roman" w:hAnsi="Arial" w:cs="Arial"/>
          <w:color w:val="000000"/>
          <w:sz w:val="24"/>
          <w:szCs w:val="28"/>
          <w:lang w:eastAsia="es-ES"/>
        </w:rPr>
        <w:t>acta</w:t>
      </w:r>
      <w:r w:rsidR="00F63587" w:rsidRPr="006821C9">
        <w:rPr>
          <w:rFonts w:ascii="Arial" w:eastAsia="Times New Roman" w:hAnsi="Arial" w:cs="Arial"/>
          <w:color w:val="000000"/>
          <w:sz w:val="24"/>
          <w:szCs w:val="28"/>
          <w:lang w:eastAsia="es-ES"/>
        </w:rPr>
        <w:t xml:space="preserve">s de liquidación de los contratos, </w:t>
      </w:r>
      <w:r w:rsidR="00AD3F9B" w:rsidRPr="006821C9">
        <w:rPr>
          <w:rFonts w:ascii="Arial" w:eastAsia="Times New Roman" w:hAnsi="Arial" w:cs="Arial"/>
          <w:color w:val="000000"/>
          <w:sz w:val="24"/>
          <w:szCs w:val="28"/>
          <w:lang w:eastAsia="es-ES"/>
        </w:rPr>
        <w:t>por lo que percibió la remuneración pactada</w:t>
      </w:r>
      <w:r w:rsidRPr="006821C9">
        <w:rPr>
          <w:rFonts w:ascii="Arial" w:eastAsia="Times New Roman" w:hAnsi="Arial" w:cs="Arial"/>
          <w:color w:val="000000"/>
          <w:sz w:val="24"/>
          <w:szCs w:val="28"/>
          <w:lang w:eastAsia="es-ES"/>
        </w:rPr>
        <w:t xml:space="preserve">. </w:t>
      </w:r>
    </w:p>
    <w:p w14:paraId="2440A5D0" w14:textId="77777777" w:rsidR="00CD758B" w:rsidRPr="006821C9" w:rsidRDefault="00CD758B" w:rsidP="006821C9">
      <w:pPr>
        <w:widowControl w:val="0"/>
        <w:tabs>
          <w:tab w:val="left" w:pos="-720"/>
        </w:tabs>
        <w:spacing w:after="0" w:line="360" w:lineRule="auto"/>
        <w:jc w:val="both"/>
        <w:rPr>
          <w:rFonts w:ascii="Arial" w:hAnsi="Arial" w:cs="Arial"/>
          <w:iCs/>
          <w:color w:val="000000"/>
          <w:spacing w:val="-3"/>
          <w:sz w:val="24"/>
          <w:szCs w:val="28"/>
        </w:rPr>
      </w:pPr>
    </w:p>
    <w:p w14:paraId="5F25EFF5" w14:textId="77777777" w:rsidR="00374932" w:rsidRPr="006821C9" w:rsidRDefault="00374932" w:rsidP="006821C9">
      <w:pPr>
        <w:spacing w:after="0" w:line="360" w:lineRule="auto"/>
        <w:jc w:val="both"/>
        <w:rPr>
          <w:rFonts w:ascii="Arial" w:eastAsia="Times New Roman" w:hAnsi="Arial" w:cs="Arial"/>
          <w:color w:val="000000"/>
          <w:sz w:val="24"/>
          <w:szCs w:val="28"/>
          <w:lang w:val="es-ES" w:eastAsia="es-ES"/>
        </w:rPr>
      </w:pPr>
      <w:r w:rsidRPr="006821C9">
        <w:rPr>
          <w:rFonts w:ascii="Arial" w:eastAsia="Times New Roman" w:hAnsi="Arial" w:cs="Arial"/>
          <w:color w:val="000000"/>
          <w:sz w:val="24"/>
          <w:szCs w:val="28"/>
          <w:lang w:val="es-ES" w:eastAsia="es-ES"/>
        </w:rPr>
        <w:t xml:space="preserve">Asimismo, está demostrado con la copia de los contratos de prestación de servicios y </w:t>
      </w:r>
      <w:r w:rsidR="004966DA" w:rsidRPr="006821C9">
        <w:rPr>
          <w:rFonts w:ascii="Arial" w:eastAsia="Times New Roman" w:hAnsi="Arial" w:cs="Arial"/>
          <w:color w:val="000000"/>
          <w:sz w:val="24"/>
          <w:szCs w:val="28"/>
          <w:lang w:val="es-ES" w:eastAsia="es-ES"/>
        </w:rPr>
        <w:t>la certificación</w:t>
      </w:r>
      <w:r w:rsidR="008A7662" w:rsidRPr="006821C9">
        <w:rPr>
          <w:rFonts w:ascii="Arial" w:eastAsia="Times New Roman" w:hAnsi="Arial" w:cs="Arial"/>
          <w:color w:val="000000"/>
          <w:sz w:val="24"/>
          <w:szCs w:val="28"/>
          <w:lang w:val="es-ES" w:eastAsia="es-ES"/>
        </w:rPr>
        <w:t xml:space="preserve"> de tiempo laborado</w:t>
      </w:r>
      <w:r w:rsidRPr="006821C9">
        <w:rPr>
          <w:rFonts w:ascii="Arial" w:eastAsia="Times New Roman" w:hAnsi="Arial" w:cs="Arial"/>
          <w:color w:val="000000"/>
          <w:sz w:val="24"/>
          <w:szCs w:val="28"/>
          <w:lang w:val="es-ES" w:eastAsia="es-ES"/>
        </w:rPr>
        <w:t xml:space="preserve">, la existencia de dos de los elementos de la relación laboral, por un lado, </w:t>
      </w:r>
      <w:r w:rsidRPr="006821C9">
        <w:rPr>
          <w:rFonts w:ascii="Arial" w:eastAsia="Times New Roman" w:hAnsi="Arial" w:cs="Arial"/>
          <w:b/>
          <w:color w:val="000000"/>
          <w:sz w:val="24"/>
          <w:szCs w:val="28"/>
          <w:lang w:val="es-ES" w:eastAsia="es-ES"/>
        </w:rPr>
        <w:t>la prestación personal del servicio</w:t>
      </w:r>
      <w:r w:rsidRPr="006821C9">
        <w:rPr>
          <w:rFonts w:ascii="Arial" w:eastAsia="Times New Roman" w:hAnsi="Arial" w:cs="Arial"/>
          <w:color w:val="000000"/>
          <w:sz w:val="24"/>
          <w:szCs w:val="28"/>
          <w:lang w:val="es-ES" w:eastAsia="es-ES"/>
        </w:rPr>
        <w:t xml:space="preserve">, por cuanto efectivamente </w:t>
      </w:r>
      <w:r w:rsidR="005F30B4" w:rsidRPr="006821C9">
        <w:rPr>
          <w:rFonts w:ascii="Arial" w:eastAsia="Times New Roman" w:hAnsi="Arial" w:cs="Arial"/>
          <w:color w:val="000000"/>
          <w:sz w:val="24"/>
          <w:szCs w:val="28"/>
          <w:lang w:val="es-ES" w:eastAsia="es-ES"/>
        </w:rPr>
        <w:t>el</w:t>
      </w:r>
      <w:r w:rsidRPr="006821C9">
        <w:rPr>
          <w:rFonts w:ascii="Arial" w:eastAsia="Times New Roman" w:hAnsi="Arial" w:cs="Arial"/>
          <w:color w:val="000000"/>
          <w:sz w:val="24"/>
          <w:szCs w:val="28"/>
          <w:lang w:val="es-ES" w:eastAsia="es-ES"/>
        </w:rPr>
        <w:t xml:space="preserve"> </w:t>
      </w:r>
      <w:r w:rsidR="005F30B4" w:rsidRPr="006821C9">
        <w:rPr>
          <w:rFonts w:ascii="Arial" w:eastAsia="Times New Roman" w:hAnsi="Arial" w:cs="Arial"/>
          <w:color w:val="000000"/>
          <w:sz w:val="24"/>
          <w:szCs w:val="28"/>
          <w:lang w:val="es-ES" w:eastAsia="es-ES"/>
        </w:rPr>
        <w:t xml:space="preserve">demandante fue contratado por la </w:t>
      </w:r>
      <w:r w:rsidR="00AF403B" w:rsidRPr="006821C9">
        <w:rPr>
          <w:rFonts w:ascii="Arial" w:eastAsia="Times New Roman" w:hAnsi="Arial" w:cs="Arial"/>
          <w:color w:val="000000"/>
          <w:sz w:val="24"/>
          <w:szCs w:val="28"/>
          <w:lang w:eastAsia="es-ES"/>
        </w:rPr>
        <w:t xml:space="preserve">demandada </w:t>
      </w:r>
      <w:r w:rsidRPr="006821C9">
        <w:rPr>
          <w:rFonts w:ascii="Arial" w:eastAsia="Times New Roman" w:hAnsi="Arial" w:cs="Arial"/>
          <w:color w:val="000000"/>
          <w:sz w:val="24"/>
          <w:szCs w:val="28"/>
          <w:lang w:val="es-ES" w:eastAsia="es-ES"/>
        </w:rPr>
        <w:t>como</w:t>
      </w:r>
      <w:r w:rsidR="005F30B4" w:rsidRPr="006821C9">
        <w:rPr>
          <w:rFonts w:ascii="Arial" w:eastAsia="Times New Roman" w:hAnsi="Arial" w:cs="Arial"/>
          <w:color w:val="000000"/>
          <w:sz w:val="24"/>
          <w:szCs w:val="28"/>
          <w:lang w:val="es-ES" w:eastAsia="es-ES"/>
        </w:rPr>
        <w:t xml:space="preserve"> médico general</w:t>
      </w:r>
      <w:r w:rsidRPr="006821C9">
        <w:rPr>
          <w:rFonts w:ascii="Arial" w:eastAsia="Times New Roman" w:hAnsi="Arial" w:cs="Arial"/>
          <w:color w:val="000000"/>
          <w:sz w:val="24"/>
          <w:szCs w:val="28"/>
          <w:lang w:val="es-ES" w:eastAsia="es-ES"/>
        </w:rPr>
        <w:t xml:space="preserve">, lo que implica que fue quien prestó el servicio, y por otro, la </w:t>
      </w:r>
      <w:r w:rsidRPr="006821C9">
        <w:rPr>
          <w:rFonts w:ascii="Arial" w:eastAsia="Times New Roman" w:hAnsi="Arial" w:cs="Arial"/>
          <w:b/>
          <w:color w:val="000000"/>
          <w:sz w:val="24"/>
          <w:szCs w:val="28"/>
          <w:lang w:val="es-ES" w:eastAsia="es-ES"/>
        </w:rPr>
        <w:t>remuneración por el trabajo cumplido</w:t>
      </w:r>
      <w:r w:rsidRPr="006821C9">
        <w:rPr>
          <w:rFonts w:ascii="Arial" w:eastAsia="Times New Roman" w:hAnsi="Arial" w:cs="Arial"/>
          <w:color w:val="000000"/>
          <w:sz w:val="24"/>
          <w:szCs w:val="28"/>
          <w:lang w:val="es-ES" w:eastAsia="es-ES"/>
        </w:rPr>
        <w:t xml:space="preserve">, comoquiera que en dichos contratos </w:t>
      </w:r>
      <w:r w:rsidRPr="006821C9">
        <w:rPr>
          <w:rFonts w:ascii="Arial" w:eastAsia="Times New Roman" w:hAnsi="Arial" w:cs="Arial"/>
          <w:color w:val="000000"/>
          <w:sz w:val="24"/>
          <w:szCs w:val="28"/>
          <w:lang w:val="es-ES_tradnl" w:eastAsia="es-ES"/>
        </w:rPr>
        <w:t>de prestación de servicios</w:t>
      </w:r>
      <w:r w:rsidRPr="006821C9">
        <w:rPr>
          <w:rFonts w:ascii="Arial" w:eastAsia="Times New Roman" w:hAnsi="Arial" w:cs="Arial"/>
          <w:color w:val="000000"/>
          <w:sz w:val="24"/>
          <w:szCs w:val="28"/>
          <w:lang w:val="es-ES" w:eastAsia="es-ES"/>
        </w:rPr>
        <w:t xml:space="preserve"> se estipuló un </w:t>
      </w:r>
      <w:r w:rsidR="005F30B4" w:rsidRPr="006821C9">
        <w:rPr>
          <w:rFonts w:ascii="Arial" w:eastAsia="Times New Roman" w:hAnsi="Arial" w:cs="Arial"/>
          <w:color w:val="000000"/>
          <w:sz w:val="24"/>
          <w:szCs w:val="28"/>
          <w:lang w:eastAsia="es-ES"/>
        </w:rPr>
        <w:t>«</w:t>
      </w:r>
      <w:r w:rsidRPr="006821C9">
        <w:rPr>
          <w:rFonts w:ascii="Arial" w:eastAsia="Times New Roman" w:hAnsi="Arial" w:cs="Arial"/>
          <w:color w:val="000000"/>
          <w:sz w:val="24"/>
          <w:szCs w:val="27"/>
          <w:lang w:val="es-ES" w:eastAsia="es-ES"/>
        </w:rPr>
        <w:t>valor del contrato</w:t>
      </w:r>
      <w:r w:rsidR="005F30B4" w:rsidRPr="006821C9">
        <w:rPr>
          <w:rFonts w:ascii="Arial" w:eastAsia="Times New Roman" w:hAnsi="Arial" w:cs="Arial"/>
          <w:color w:val="000000"/>
          <w:sz w:val="24"/>
          <w:szCs w:val="28"/>
          <w:lang w:eastAsia="es-ES"/>
        </w:rPr>
        <w:t>»</w:t>
      </w:r>
      <w:r w:rsidRPr="006821C9">
        <w:rPr>
          <w:rFonts w:ascii="Arial" w:eastAsia="Times New Roman" w:hAnsi="Arial" w:cs="Arial"/>
          <w:color w:val="000000"/>
          <w:sz w:val="24"/>
          <w:szCs w:val="28"/>
          <w:lang w:val="es-ES" w:eastAsia="es-ES"/>
        </w:rPr>
        <w:t xml:space="preserve"> con cargo a los recursos presupuestales de la entidad, es decir, la suma de dinero que tenía derecho a percibir y la modalidad del pago, lo que se entiende como la remuneración pactada por el servicio o el trabajo prestado, independientemente de su denominación (honorarios o salario), q</w:t>
      </w:r>
      <w:r w:rsidR="009E00AC" w:rsidRPr="006821C9">
        <w:rPr>
          <w:rFonts w:ascii="Arial" w:eastAsia="Times New Roman" w:hAnsi="Arial" w:cs="Arial"/>
          <w:color w:val="000000"/>
          <w:sz w:val="24"/>
          <w:szCs w:val="28"/>
          <w:lang w:val="es-ES" w:eastAsia="es-ES"/>
        </w:rPr>
        <w:t>ue en este caso le era pagada en</w:t>
      </w:r>
      <w:r w:rsidRPr="006821C9">
        <w:rPr>
          <w:rFonts w:ascii="Arial" w:eastAsia="Times New Roman" w:hAnsi="Arial" w:cs="Arial"/>
          <w:color w:val="000000"/>
          <w:sz w:val="24"/>
          <w:szCs w:val="28"/>
          <w:lang w:val="es-ES" w:eastAsia="es-ES"/>
        </w:rPr>
        <w:t xml:space="preserve"> forma mensual, según lo acordado en cada contrato</w:t>
      </w:r>
      <w:r w:rsidR="00F728EB" w:rsidRPr="006821C9">
        <w:rPr>
          <w:rFonts w:ascii="Arial" w:eastAsia="Times New Roman" w:hAnsi="Arial" w:cs="Arial"/>
          <w:color w:val="000000"/>
          <w:sz w:val="24"/>
          <w:szCs w:val="28"/>
          <w:lang w:val="es-ES" w:eastAsia="es-ES"/>
        </w:rPr>
        <w:t xml:space="preserve"> y las actas de liquida</w:t>
      </w:r>
      <w:r w:rsidR="009E00AC" w:rsidRPr="006821C9">
        <w:rPr>
          <w:rFonts w:ascii="Arial" w:eastAsia="Times New Roman" w:hAnsi="Arial" w:cs="Arial"/>
          <w:color w:val="000000"/>
          <w:sz w:val="24"/>
          <w:szCs w:val="28"/>
          <w:lang w:val="es-ES" w:eastAsia="es-ES"/>
        </w:rPr>
        <w:t>ción de e</w:t>
      </w:r>
      <w:r w:rsidR="000B6532" w:rsidRPr="006821C9">
        <w:rPr>
          <w:rFonts w:ascii="Arial" w:eastAsia="Times New Roman" w:hAnsi="Arial" w:cs="Arial"/>
          <w:color w:val="000000"/>
          <w:sz w:val="24"/>
          <w:szCs w:val="28"/>
          <w:lang w:val="es-ES" w:eastAsia="es-ES"/>
        </w:rPr>
        <w:t>s</w:t>
      </w:r>
      <w:r w:rsidR="009E00AC" w:rsidRPr="006821C9">
        <w:rPr>
          <w:rFonts w:ascii="Arial" w:eastAsia="Times New Roman" w:hAnsi="Arial" w:cs="Arial"/>
          <w:color w:val="000000"/>
          <w:sz w:val="24"/>
          <w:szCs w:val="28"/>
          <w:lang w:val="es-ES" w:eastAsia="es-ES"/>
        </w:rPr>
        <w:t>tos</w:t>
      </w:r>
      <w:r w:rsidR="000B6532" w:rsidRPr="006821C9">
        <w:rPr>
          <w:rFonts w:ascii="Arial" w:eastAsia="Times New Roman" w:hAnsi="Arial" w:cs="Arial"/>
          <w:color w:val="000000"/>
          <w:sz w:val="24"/>
          <w:szCs w:val="28"/>
          <w:lang w:val="es-ES" w:eastAsia="es-ES"/>
        </w:rPr>
        <w:t>, incluido los</w:t>
      </w:r>
      <w:r w:rsidR="00F728EB" w:rsidRPr="006821C9">
        <w:rPr>
          <w:rFonts w:ascii="Arial" w:eastAsia="Times New Roman" w:hAnsi="Arial" w:cs="Arial"/>
          <w:color w:val="000000"/>
          <w:sz w:val="24"/>
          <w:szCs w:val="28"/>
          <w:lang w:val="es-ES" w:eastAsia="es-ES"/>
        </w:rPr>
        <w:t xml:space="preserve"> meses de</w:t>
      </w:r>
      <w:r w:rsidR="000B6532" w:rsidRPr="006821C9">
        <w:rPr>
          <w:rFonts w:ascii="Arial" w:eastAsia="Times New Roman" w:hAnsi="Arial" w:cs="Arial"/>
          <w:color w:val="000000"/>
          <w:sz w:val="24"/>
          <w:szCs w:val="28"/>
          <w:lang w:val="es-ES" w:eastAsia="es-ES"/>
        </w:rPr>
        <w:t xml:space="preserve"> mayo y </w:t>
      </w:r>
      <w:r w:rsidR="00F728EB" w:rsidRPr="006821C9">
        <w:rPr>
          <w:rFonts w:ascii="Arial" w:eastAsia="Times New Roman" w:hAnsi="Arial" w:cs="Arial"/>
          <w:color w:val="000000"/>
          <w:sz w:val="24"/>
          <w:szCs w:val="28"/>
          <w:lang w:val="es-ES" w:eastAsia="es-ES"/>
        </w:rPr>
        <w:t>junio</w:t>
      </w:r>
      <w:r w:rsidR="000B6532" w:rsidRPr="006821C9">
        <w:rPr>
          <w:rFonts w:ascii="Arial" w:eastAsia="Times New Roman" w:hAnsi="Arial" w:cs="Arial"/>
          <w:color w:val="000000"/>
          <w:sz w:val="24"/>
          <w:szCs w:val="28"/>
          <w:lang w:val="es-ES" w:eastAsia="es-ES"/>
        </w:rPr>
        <w:t>.</w:t>
      </w:r>
      <w:r w:rsidR="00F728EB" w:rsidRPr="006821C9">
        <w:rPr>
          <w:rFonts w:ascii="Arial" w:eastAsia="Times New Roman" w:hAnsi="Arial" w:cs="Arial"/>
          <w:color w:val="000000"/>
          <w:sz w:val="24"/>
          <w:szCs w:val="28"/>
          <w:lang w:val="es-ES" w:eastAsia="es-ES"/>
        </w:rPr>
        <w:t xml:space="preserve"> </w:t>
      </w:r>
    </w:p>
    <w:p w14:paraId="4D736A36" w14:textId="77777777" w:rsidR="0046558B" w:rsidRPr="006821C9" w:rsidRDefault="0046558B" w:rsidP="006821C9">
      <w:pPr>
        <w:widowControl w:val="0"/>
        <w:overflowPunct w:val="0"/>
        <w:autoSpaceDE w:val="0"/>
        <w:autoSpaceDN w:val="0"/>
        <w:adjustRightInd w:val="0"/>
        <w:spacing w:after="0" w:line="360" w:lineRule="auto"/>
        <w:jc w:val="both"/>
        <w:textAlignment w:val="baseline"/>
        <w:rPr>
          <w:rFonts w:ascii="Arial" w:eastAsia="Times New Roman" w:hAnsi="Arial" w:cs="Arial"/>
          <w:color w:val="000000"/>
          <w:sz w:val="24"/>
          <w:szCs w:val="28"/>
          <w:lang w:val="es-ES_tradnl" w:eastAsia="es-ES"/>
        </w:rPr>
      </w:pPr>
    </w:p>
    <w:p w14:paraId="5FBE7C25" w14:textId="77777777" w:rsidR="00DE399C" w:rsidRPr="006821C9" w:rsidRDefault="0046558B" w:rsidP="006821C9">
      <w:pPr>
        <w:widowControl w:val="0"/>
        <w:overflowPunct w:val="0"/>
        <w:autoSpaceDE w:val="0"/>
        <w:autoSpaceDN w:val="0"/>
        <w:adjustRightInd w:val="0"/>
        <w:spacing w:after="0" w:line="360" w:lineRule="auto"/>
        <w:jc w:val="both"/>
        <w:textAlignment w:val="baseline"/>
        <w:rPr>
          <w:rFonts w:ascii="Arial" w:eastAsia="Times New Roman" w:hAnsi="Arial" w:cs="Arial"/>
          <w:color w:val="000000"/>
          <w:sz w:val="24"/>
          <w:szCs w:val="28"/>
          <w:lang w:val="es-ES" w:eastAsia="es-ES"/>
        </w:rPr>
      </w:pPr>
      <w:r w:rsidRPr="006821C9">
        <w:rPr>
          <w:rFonts w:ascii="Arial" w:eastAsia="Times New Roman" w:hAnsi="Arial" w:cs="Arial"/>
          <w:color w:val="000000"/>
          <w:sz w:val="24"/>
          <w:szCs w:val="28"/>
          <w:lang w:val="es-ES_tradnl" w:eastAsia="es-ES"/>
        </w:rPr>
        <w:t>E</w:t>
      </w:r>
      <w:r w:rsidRPr="006821C9">
        <w:rPr>
          <w:rFonts w:ascii="Arial" w:eastAsia="Times New Roman" w:hAnsi="Arial" w:cs="Arial"/>
          <w:color w:val="000000"/>
          <w:sz w:val="24"/>
          <w:szCs w:val="28"/>
          <w:lang w:val="es-ES" w:eastAsia="es-ES"/>
        </w:rPr>
        <w:t xml:space="preserve">n relación con la </w:t>
      </w:r>
      <w:r w:rsidRPr="006821C9">
        <w:rPr>
          <w:rFonts w:ascii="Arial" w:eastAsia="Times New Roman" w:hAnsi="Arial" w:cs="Arial"/>
          <w:b/>
          <w:color w:val="000000"/>
          <w:sz w:val="24"/>
          <w:szCs w:val="28"/>
          <w:lang w:val="es-ES" w:eastAsia="es-ES"/>
        </w:rPr>
        <w:t>subordinación</w:t>
      </w:r>
      <w:r w:rsidRPr="006821C9">
        <w:rPr>
          <w:rFonts w:ascii="Arial" w:eastAsia="Times New Roman" w:hAnsi="Arial" w:cs="Arial"/>
          <w:color w:val="000000"/>
          <w:sz w:val="24"/>
          <w:szCs w:val="28"/>
          <w:lang w:val="es-ES" w:eastAsia="es-ES"/>
        </w:rPr>
        <w:t>, como último elemento de la rela</w:t>
      </w:r>
      <w:r w:rsidR="00AE5B74" w:rsidRPr="006821C9">
        <w:rPr>
          <w:rFonts w:ascii="Arial" w:eastAsia="Times New Roman" w:hAnsi="Arial" w:cs="Arial"/>
          <w:color w:val="000000"/>
          <w:sz w:val="24"/>
          <w:szCs w:val="28"/>
          <w:lang w:val="es-ES" w:eastAsia="es-ES"/>
        </w:rPr>
        <w:t>ción laboral,</w:t>
      </w:r>
      <w:r w:rsidR="00DE399C" w:rsidRPr="006821C9">
        <w:rPr>
          <w:rFonts w:ascii="Arial" w:eastAsia="Times New Roman" w:hAnsi="Arial" w:cs="Arial"/>
          <w:color w:val="000000"/>
          <w:sz w:val="24"/>
          <w:szCs w:val="28"/>
          <w:lang w:val="es-ES" w:eastAsia="es-ES"/>
        </w:rPr>
        <w:t xml:space="preserve"> resulta procedente examinar la naturaleza de las funciones desempeñadas por el actor en el ente demandado y su verdadero alcance, con el fin de establecer si existió o no.</w:t>
      </w:r>
    </w:p>
    <w:p w14:paraId="29AD922D" w14:textId="77777777" w:rsidR="00AF403B" w:rsidRPr="006821C9" w:rsidRDefault="00AF403B" w:rsidP="006821C9">
      <w:pPr>
        <w:widowControl w:val="0"/>
        <w:overflowPunct w:val="0"/>
        <w:autoSpaceDE w:val="0"/>
        <w:autoSpaceDN w:val="0"/>
        <w:adjustRightInd w:val="0"/>
        <w:spacing w:after="0" w:line="360" w:lineRule="auto"/>
        <w:jc w:val="both"/>
        <w:textAlignment w:val="baseline"/>
        <w:rPr>
          <w:rFonts w:ascii="Arial" w:eastAsia="Times New Roman" w:hAnsi="Arial" w:cs="Arial"/>
          <w:color w:val="000000"/>
          <w:sz w:val="24"/>
          <w:szCs w:val="28"/>
          <w:lang w:val="es-ES" w:eastAsia="es-ES"/>
        </w:rPr>
      </w:pPr>
    </w:p>
    <w:p w14:paraId="02CD900F" w14:textId="77777777" w:rsidR="00564922" w:rsidRPr="006821C9" w:rsidRDefault="00AF403B" w:rsidP="006821C9">
      <w:pPr>
        <w:widowControl w:val="0"/>
        <w:overflowPunct w:val="0"/>
        <w:autoSpaceDE w:val="0"/>
        <w:autoSpaceDN w:val="0"/>
        <w:adjustRightInd w:val="0"/>
        <w:spacing w:after="0" w:line="360" w:lineRule="auto"/>
        <w:jc w:val="both"/>
        <w:textAlignment w:val="baseline"/>
        <w:rPr>
          <w:rFonts w:ascii="Arial" w:hAnsi="Arial" w:cs="Arial"/>
          <w:sz w:val="24"/>
        </w:rPr>
      </w:pPr>
      <w:r w:rsidRPr="006821C9">
        <w:rPr>
          <w:rFonts w:ascii="Arial" w:eastAsia="Times New Roman" w:hAnsi="Arial" w:cs="Arial"/>
          <w:color w:val="000000"/>
          <w:sz w:val="24"/>
          <w:szCs w:val="28"/>
          <w:lang w:val="es-ES" w:eastAsia="es-ES"/>
        </w:rPr>
        <w:t>Resulta pertinente precisar que l</w:t>
      </w:r>
      <w:r w:rsidR="009139AC" w:rsidRPr="006821C9">
        <w:rPr>
          <w:rFonts w:ascii="Arial" w:eastAsia="Times New Roman" w:hAnsi="Arial" w:cs="Arial"/>
          <w:color w:val="000000"/>
          <w:sz w:val="24"/>
          <w:szCs w:val="28"/>
          <w:lang w:val="es-ES" w:eastAsia="es-ES"/>
        </w:rPr>
        <w:t xml:space="preserve">a ESE </w:t>
      </w:r>
      <w:r w:rsidR="00564922" w:rsidRPr="006821C9">
        <w:rPr>
          <w:rFonts w:ascii="Arial" w:eastAsia="Times New Roman" w:hAnsi="Arial" w:cs="Arial"/>
          <w:color w:val="000000"/>
          <w:sz w:val="24"/>
          <w:szCs w:val="28"/>
          <w:lang w:val="es-ES" w:eastAsia="es-ES"/>
        </w:rPr>
        <w:t xml:space="preserve">Hospital </w:t>
      </w:r>
      <w:r w:rsidR="009139AC" w:rsidRPr="006821C9">
        <w:rPr>
          <w:rFonts w:ascii="Arial" w:eastAsia="Times New Roman" w:hAnsi="Arial" w:cs="Arial"/>
          <w:color w:val="000000"/>
          <w:sz w:val="24"/>
          <w:szCs w:val="28"/>
          <w:lang w:val="es-ES" w:eastAsia="es-ES"/>
        </w:rPr>
        <w:t>San Juan de Dios de Girón</w:t>
      </w:r>
      <w:r w:rsidR="00BF6708" w:rsidRPr="006821C9">
        <w:rPr>
          <w:rFonts w:ascii="Arial" w:eastAsia="Times New Roman" w:hAnsi="Arial" w:cs="Arial"/>
          <w:color w:val="000000"/>
          <w:sz w:val="24"/>
          <w:szCs w:val="28"/>
          <w:lang w:val="es-ES" w:eastAsia="es-ES"/>
        </w:rPr>
        <w:t xml:space="preserve">, según </w:t>
      </w:r>
      <w:r w:rsidR="005958A7" w:rsidRPr="006821C9">
        <w:rPr>
          <w:rFonts w:ascii="Arial" w:eastAsia="Times New Roman" w:hAnsi="Arial" w:cs="Arial"/>
          <w:color w:val="000000"/>
          <w:sz w:val="24"/>
          <w:szCs w:val="28"/>
          <w:lang w:val="es-ES" w:eastAsia="es-ES"/>
        </w:rPr>
        <w:t>D</w:t>
      </w:r>
      <w:r w:rsidR="00564922" w:rsidRPr="006821C9">
        <w:rPr>
          <w:rFonts w:ascii="Arial" w:eastAsia="Times New Roman" w:hAnsi="Arial" w:cs="Arial"/>
          <w:color w:val="000000"/>
          <w:sz w:val="24"/>
          <w:szCs w:val="28"/>
          <w:lang w:val="es-ES" w:eastAsia="es-ES"/>
        </w:rPr>
        <w:t xml:space="preserve">ecreto municipal 144 de 1997, es una </w:t>
      </w:r>
      <w:r w:rsidR="00564922" w:rsidRPr="006821C9">
        <w:rPr>
          <w:rFonts w:ascii="Arial" w:eastAsia="Times New Roman" w:hAnsi="Arial" w:cs="Arial"/>
          <w:color w:val="000000"/>
          <w:sz w:val="24"/>
          <w:szCs w:val="28"/>
          <w:lang w:eastAsia="es-ES"/>
        </w:rPr>
        <w:t>«</w:t>
      </w:r>
      <w:r w:rsidR="00564922" w:rsidRPr="006821C9">
        <w:rPr>
          <w:rFonts w:ascii="Arial" w:eastAsia="Times New Roman" w:hAnsi="Arial" w:cs="Arial"/>
          <w:color w:val="000000"/>
          <w:sz w:val="24"/>
          <w:szCs w:val="27"/>
          <w:lang w:eastAsia="es-ES"/>
        </w:rPr>
        <w:t xml:space="preserve">entidad con categoría especial de entidad pública descentralizada del orden Municipal, dotada de personería jurídica, patrimonio propio y autonomía administrativa, </w:t>
      </w:r>
      <w:r w:rsidR="00564922" w:rsidRPr="006821C9">
        <w:rPr>
          <w:rFonts w:ascii="Arial" w:eastAsia="Arial Unicode MS" w:hAnsi="Arial" w:cs="Arial"/>
          <w:color w:val="000000"/>
          <w:sz w:val="24"/>
          <w:szCs w:val="27"/>
          <w:lang w:val="es-ES"/>
        </w:rPr>
        <w:t>[...]</w:t>
      </w:r>
      <w:r w:rsidR="00564922" w:rsidRPr="006821C9">
        <w:rPr>
          <w:rFonts w:ascii="Arial" w:eastAsia="Times New Roman" w:hAnsi="Arial" w:cs="Arial"/>
          <w:color w:val="000000"/>
          <w:sz w:val="24"/>
          <w:szCs w:val="27"/>
          <w:lang w:eastAsia="es-ES"/>
        </w:rPr>
        <w:t xml:space="preserve"> En razón de su autonomía, la entidad se organizará, gobernará y establecerá sus normas y reglamento </w:t>
      </w:r>
      <w:r w:rsidR="00564922" w:rsidRPr="006821C9">
        <w:rPr>
          <w:rFonts w:ascii="Arial" w:eastAsia="Arial Unicode MS" w:hAnsi="Arial" w:cs="Arial"/>
          <w:color w:val="000000"/>
          <w:sz w:val="24"/>
          <w:szCs w:val="27"/>
          <w:lang w:val="es-ES"/>
        </w:rPr>
        <w:t>[...]</w:t>
      </w:r>
      <w:r w:rsidR="00564922" w:rsidRPr="006821C9">
        <w:rPr>
          <w:rFonts w:ascii="Arial" w:eastAsia="Times New Roman" w:hAnsi="Arial" w:cs="Arial"/>
          <w:color w:val="000000"/>
          <w:sz w:val="24"/>
          <w:szCs w:val="28"/>
          <w:lang w:eastAsia="es-ES"/>
        </w:rPr>
        <w:t>», por lo que</w:t>
      </w:r>
      <w:r w:rsidR="005958A7" w:rsidRPr="006821C9">
        <w:rPr>
          <w:rFonts w:ascii="Arial" w:eastAsia="Times New Roman" w:hAnsi="Arial" w:cs="Arial"/>
          <w:color w:val="000000"/>
          <w:sz w:val="24"/>
          <w:szCs w:val="28"/>
          <w:lang w:eastAsia="es-ES"/>
        </w:rPr>
        <w:t xml:space="preserve">, </w:t>
      </w:r>
      <w:r w:rsidR="00BF6708" w:rsidRPr="006821C9">
        <w:rPr>
          <w:rFonts w:ascii="Arial" w:eastAsia="Times New Roman" w:hAnsi="Arial" w:cs="Arial"/>
          <w:color w:val="000000"/>
          <w:sz w:val="24"/>
          <w:szCs w:val="28"/>
          <w:lang w:eastAsia="es-ES"/>
        </w:rPr>
        <w:t>a través de</w:t>
      </w:r>
      <w:r w:rsidR="00564922" w:rsidRPr="006821C9">
        <w:rPr>
          <w:rFonts w:ascii="Arial" w:eastAsia="Times New Roman" w:hAnsi="Arial" w:cs="Arial"/>
          <w:color w:val="000000"/>
          <w:sz w:val="24"/>
          <w:szCs w:val="28"/>
          <w:lang w:eastAsia="es-ES"/>
        </w:rPr>
        <w:t xml:space="preserve"> Acuerdo </w:t>
      </w:r>
      <w:r w:rsidR="00C1795C" w:rsidRPr="006821C9">
        <w:rPr>
          <w:rFonts w:ascii="Arial" w:eastAsia="Times New Roman" w:hAnsi="Arial" w:cs="Arial"/>
          <w:color w:val="000000"/>
          <w:sz w:val="24"/>
          <w:szCs w:val="28"/>
          <w:lang w:eastAsia="es-ES"/>
        </w:rPr>
        <w:t xml:space="preserve">1, </w:t>
      </w:r>
      <w:r w:rsidR="00E204F9" w:rsidRPr="006821C9">
        <w:rPr>
          <w:rFonts w:ascii="Arial" w:eastAsia="Times New Roman" w:hAnsi="Arial" w:cs="Arial"/>
          <w:color w:val="000000"/>
          <w:sz w:val="24"/>
          <w:szCs w:val="28"/>
          <w:lang w:eastAsia="es-ES"/>
        </w:rPr>
        <w:t>adoptó</w:t>
      </w:r>
      <w:r w:rsidR="00564922" w:rsidRPr="006821C9">
        <w:rPr>
          <w:rFonts w:ascii="Arial" w:eastAsia="Times New Roman" w:hAnsi="Arial" w:cs="Arial"/>
          <w:color w:val="000000"/>
          <w:sz w:val="24"/>
          <w:szCs w:val="28"/>
          <w:lang w:eastAsia="es-ES"/>
        </w:rPr>
        <w:t xml:space="preserve"> sus estatutos,</w:t>
      </w:r>
      <w:r w:rsidR="00C1795C" w:rsidRPr="006821C9">
        <w:rPr>
          <w:rFonts w:ascii="Arial" w:eastAsia="Times New Roman" w:hAnsi="Arial" w:cs="Arial"/>
          <w:color w:val="000000"/>
          <w:sz w:val="24"/>
          <w:szCs w:val="28"/>
          <w:lang w:eastAsia="es-ES"/>
        </w:rPr>
        <w:t xml:space="preserve"> cuyo</w:t>
      </w:r>
      <w:r w:rsidR="00564922" w:rsidRPr="006821C9">
        <w:rPr>
          <w:rFonts w:ascii="Arial" w:eastAsia="Times New Roman" w:hAnsi="Arial" w:cs="Arial"/>
          <w:color w:val="000000"/>
          <w:sz w:val="24"/>
          <w:szCs w:val="28"/>
          <w:lang w:eastAsia="es-ES"/>
        </w:rPr>
        <w:t xml:space="preserve"> </w:t>
      </w:r>
      <w:r w:rsidR="00E204F9" w:rsidRPr="006821C9">
        <w:rPr>
          <w:rFonts w:ascii="Arial" w:eastAsia="Times New Roman" w:hAnsi="Arial" w:cs="Arial"/>
          <w:color w:val="000000"/>
          <w:sz w:val="24"/>
          <w:szCs w:val="28"/>
          <w:lang w:eastAsia="es-ES"/>
        </w:rPr>
        <w:t xml:space="preserve">objetivo </w:t>
      </w:r>
      <w:r w:rsidR="00C1795C" w:rsidRPr="006821C9">
        <w:rPr>
          <w:rFonts w:ascii="Arial" w:eastAsia="Times New Roman" w:hAnsi="Arial" w:cs="Arial"/>
          <w:color w:val="000000"/>
          <w:sz w:val="24"/>
          <w:szCs w:val="28"/>
          <w:lang w:eastAsia="es-ES"/>
        </w:rPr>
        <w:t xml:space="preserve">consiste en adelantar </w:t>
      </w:r>
      <w:r w:rsidR="00E204F9" w:rsidRPr="006821C9">
        <w:rPr>
          <w:rFonts w:ascii="Arial" w:eastAsia="Times New Roman" w:hAnsi="Arial" w:cs="Arial"/>
          <w:color w:val="000000"/>
          <w:sz w:val="24"/>
          <w:szCs w:val="28"/>
          <w:lang w:eastAsia="es-ES"/>
        </w:rPr>
        <w:t>«</w:t>
      </w:r>
      <w:r w:rsidR="00E204F9" w:rsidRPr="006821C9">
        <w:rPr>
          <w:rFonts w:ascii="Arial" w:eastAsia="Arial Unicode MS" w:hAnsi="Arial" w:cs="Arial"/>
          <w:color w:val="000000"/>
          <w:sz w:val="24"/>
          <w:szCs w:val="27"/>
          <w:lang w:val="es-ES"/>
        </w:rPr>
        <w:t xml:space="preserve">[...] </w:t>
      </w:r>
      <w:r w:rsidR="00E204F9" w:rsidRPr="006821C9">
        <w:rPr>
          <w:rFonts w:ascii="Arial" w:eastAsia="Times New Roman" w:hAnsi="Arial" w:cs="Arial"/>
          <w:color w:val="000000"/>
          <w:sz w:val="24"/>
          <w:szCs w:val="28"/>
          <w:lang w:eastAsia="es-ES"/>
        </w:rPr>
        <w:t>acciones de promoción, prevención, tratamiento y rehabilitación de la salud»</w:t>
      </w:r>
      <w:r w:rsidR="00DD4B24" w:rsidRPr="006821C9">
        <w:rPr>
          <w:rFonts w:ascii="Arial" w:eastAsia="Times New Roman" w:hAnsi="Arial" w:cs="Arial"/>
          <w:color w:val="000000"/>
          <w:sz w:val="24"/>
          <w:szCs w:val="28"/>
          <w:lang w:eastAsia="es-ES"/>
        </w:rPr>
        <w:t>, de lo que se colige que el servició médico era una función permanente</w:t>
      </w:r>
      <w:r w:rsidR="0070609A" w:rsidRPr="006821C9">
        <w:rPr>
          <w:rFonts w:ascii="Arial" w:eastAsia="Times New Roman" w:hAnsi="Arial" w:cs="Arial"/>
          <w:color w:val="000000"/>
          <w:sz w:val="24"/>
          <w:szCs w:val="28"/>
          <w:lang w:eastAsia="es-ES"/>
        </w:rPr>
        <w:t xml:space="preserve"> y obligatoria de la demanda</w:t>
      </w:r>
      <w:r w:rsidR="00492769" w:rsidRPr="006821C9">
        <w:rPr>
          <w:rFonts w:ascii="Arial" w:eastAsia="Times New Roman" w:hAnsi="Arial" w:cs="Arial"/>
          <w:color w:val="000000"/>
          <w:sz w:val="24"/>
          <w:szCs w:val="28"/>
          <w:lang w:eastAsia="es-ES"/>
        </w:rPr>
        <w:t>da</w:t>
      </w:r>
      <w:r w:rsidR="0070609A" w:rsidRPr="006821C9">
        <w:rPr>
          <w:rFonts w:ascii="Arial" w:eastAsia="Times New Roman" w:hAnsi="Arial" w:cs="Arial"/>
          <w:color w:val="000000"/>
          <w:sz w:val="24"/>
          <w:szCs w:val="28"/>
          <w:lang w:eastAsia="es-ES"/>
        </w:rPr>
        <w:t>.</w:t>
      </w:r>
    </w:p>
    <w:p w14:paraId="231C3C69" w14:textId="77777777" w:rsidR="00564922" w:rsidRPr="006821C9" w:rsidRDefault="00564922" w:rsidP="006821C9">
      <w:pPr>
        <w:widowControl w:val="0"/>
        <w:overflowPunct w:val="0"/>
        <w:autoSpaceDE w:val="0"/>
        <w:autoSpaceDN w:val="0"/>
        <w:adjustRightInd w:val="0"/>
        <w:spacing w:after="0" w:line="360" w:lineRule="auto"/>
        <w:jc w:val="both"/>
        <w:textAlignment w:val="baseline"/>
        <w:rPr>
          <w:rFonts w:ascii="Arial" w:eastAsia="Times New Roman" w:hAnsi="Arial" w:cs="Arial"/>
          <w:color w:val="000000"/>
          <w:sz w:val="24"/>
          <w:szCs w:val="28"/>
          <w:lang w:val="es-ES" w:eastAsia="es-ES"/>
        </w:rPr>
      </w:pPr>
    </w:p>
    <w:p w14:paraId="0D463B07" w14:textId="77777777" w:rsidR="00792761" w:rsidRPr="006821C9" w:rsidRDefault="00F43E9C" w:rsidP="006821C9">
      <w:pPr>
        <w:widowControl w:val="0"/>
        <w:overflowPunct w:val="0"/>
        <w:autoSpaceDE w:val="0"/>
        <w:autoSpaceDN w:val="0"/>
        <w:adjustRightInd w:val="0"/>
        <w:spacing w:after="0" w:line="360" w:lineRule="auto"/>
        <w:jc w:val="both"/>
        <w:textAlignment w:val="baseline"/>
        <w:rPr>
          <w:rFonts w:ascii="Arial" w:eastAsia="Times New Roman" w:hAnsi="Arial" w:cs="Arial"/>
          <w:color w:val="000000"/>
          <w:sz w:val="24"/>
          <w:szCs w:val="28"/>
          <w:lang w:val="es-ES" w:eastAsia="es-ES"/>
        </w:rPr>
      </w:pPr>
      <w:r w:rsidRPr="006821C9">
        <w:rPr>
          <w:rFonts w:ascii="Arial" w:eastAsia="Times New Roman" w:hAnsi="Arial" w:cs="Arial"/>
          <w:color w:val="000000"/>
          <w:sz w:val="24"/>
          <w:szCs w:val="28"/>
          <w:lang w:val="es-ES" w:eastAsia="es-ES"/>
        </w:rPr>
        <w:t>En efecto, se</w:t>
      </w:r>
      <w:r w:rsidR="00AE5B74" w:rsidRPr="006821C9">
        <w:rPr>
          <w:rFonts w:ascii="Arial" w:eastAsia="Times New Roman" w:hAnsi="Arial" w:cs="Arial"/>
          <w:color w:val="000000"/>
          <w:sz w:val="24"/>
          <w:szCs w:val="28"/>
          <w:lang w:val="es-ES" w:eastAsia="es-ES"/>
        </w:rPr>
        <w:t xml:space="preserve"> observa que el </w:t>
      </w:r>
      <w:r w:rsidR="0046558B" w:rsidRPr="006821C9">
        <w:rPr>
          <w:rFonts w:ascii="Arial" w:eastAsia="Times New Roman" w:hAnsi="Arial" w:cs="Arial"/>
          <w:color w:val="000000"/>
          <w:sz w:val="24"/>
          <w:szCs w:val="28"/>
          <w:lang w:val="es-ES" w:eastAsia="es-ES"/>
        </w:rPr>
        <w:t>ac</w:t>
      </w:r>
      <w:r w:rsidR="00AE5B74" w:rsidRPr="006821C9">
        <w:rPr>
          <w:rFonts w:ascii="Arial" w:eastAsia="Times New Roman" w:hAnsi="Arial" w:cs="Arial"/>
          <w:color w:val="000000"/>
          <w:sz w:val="24"/>
          <w:szCs w:val="28"/>
          <w:lang w:val="es-ES" w:eastAsia="es-ES"/>
        </w:rPr>
        <w:t xml:space="preserve">tor </w:t>
      </w:r>
      <w:r w:rsidR="0046558B" w:rsidRPr="006821C9">
        <w:rPr>
          <w:rFonts w:ascii="Arial" w:eastAsia="Times New Roman" w:hAnsi="Arial" w:cs="Arial"/>
          <w:iCs/>
          <w:color w:val="000000"/>
          <w:sz w:val="24"/>
          <w:szCs w:val="28"/>
          <w:lang w:val="es-ES" w:eastAsia="es-ES"/>
        </w:rPr>
        <w:t>pese a vincularse como</w:t>
      </w:r>
      <w:r w:rsidR="00AE5B74" w:rsidRPr="006821C9">
        <w:rPr>
          <w:rFonts w:ascii="Arial" w:eastAsia="Times New Roman" w:hAnsi="Arial" w:cs="Arial"/>
          <w:iCs/>
          <w:color w:val="000000"/>
          <w:sz w:val="24"/>
          <w:szCs w:val="28"/>
          <w:lang w:val="es-ES" w:eastAsia="es-ES"/>
        </w:rPr>
        <w:t xml:space="preserve"> médico general </w:t>
      </w:r>
      <w:r w:rsidR="0046558B" w:rsidRPr="006821C9">
        <w:rPr>
          <w:rFonts w:ascii="Arial" w:eastAsia="Times New Roman" w:hAnsi="Arial" w:cs="Arial"/>
          <w:iCs/>
          <w:color w:val="000000"/>
          <w:sz w:val="24"/>
          <w:szCs w:val="28"/>
          <w:lang w:val="es-ES" w:eastAsia="es-ES"/>
        </w:rPr>
        <w:t>mediante contratos de prestación de servicios celebrados bajo los principios de la Ley 80 de 1993, la ejecución de su actividad necesariamente im</w:t>
      </w:r>
      <w:r w:rsidR="00792761" w:rsidRPr="006821C9">
        <w:rPr>
          <w:rFonts w:ascii="Arial" w:eastAsia="Times New Roman" w:hAnsi="Arial" w:cs="Arial"/>
          <w:iCs/>
          <w:color w:val="000000"/>
          <w:sz w:val="24"/>
          <w:szCs w:val="28"/>
          <w:lang w:val="es-ES" w:eastAsia="es-ES"/>
        </w:rPr>
        <w:t>plicó la prestación de sus servi</w:t>
      </w:r>
      <w:r w:rsidR="0046558B" w:rsidRPr="006821C9">
        <w:rPr>
          <w:rFonts w:ascii="Arial" w:eastAsia="Times New Roman" w:hAnsi="Arial" w:cs="Arial"/>
          <w:iCs/>
          <w:color w:val="000000"/>
          <w:sz w:val="24"/>
          <w:szCs w:val="28"/>
          <w:lang w:val="es-ES" w:eastAsia="es-ES"/>
        </w:rPr>
        <w:t xml:space="preserve">cios intelectuales de manera directa y sin independencia </w:t>
      </w:r>
      <w:r w:rsidR="00AB7C31" w:rsidRPr="006821C9">
        <w:rPr>
          <w:rFonts w:ascii="Arial" w:eastAsia="Times New Roman" w:hAnsi="Arial" w:cs="Arial"/>
          <w:iCs/>
          <w:color w:val="000000"/>
          <w:sz w:val="24"/>
          <w:szCs w:val="28"/>
          <w:lang w:val="es-ES" w:eastAsia="es-ES"/>
        </w:rPr>
        <w:t>en el cumplimiento de su labor, p</w:t>
      </w:r>
      <w:r w:rsidR="0046558B" w:rsidRPr="006821C9">
        <w:rPr>
          <w:rFonts w:ascii="Arial" w:eastAsia="Times New Roman" w:hAnsi="Arial" w:cs="Arial"/>
          <w:iCs/>
          <w:color w:val="000000"/>
          <w:sz w:val="24"/>
          <w:szCs w:val="28"/>
          <w:lang w:val="es-ES" w:eastAsia="es-ES"/>
        </w:rPr>
        <w:t>ues</w:t>
      </w:r>
      <w:r w:rsidR="00AB7C31" w:rsidRPr="006821C9">
        <w:rPr>
          <w:rFonts w:ascii="Arial" w:eastAsia="Times New Roman" w:hAnsi="Arial" w:cs="Arial"/>
          <w:iCs/>
          <w:color w:val="000000"/>
          <w:sz w:val="24"/>
          <w:szCs w:val="28"/>
          <w:lang w:val="es-ES" w:eastAsia="es-ES"/>
        </w:rPr>
        <w:t xml:space="preserve"> requerían de su presencia en las instalaciones del hospital</w:t>
      </w:r>
      <w:r w:rsidR="00DD1AC3" w:rsidRPr="006821C9">
        <w:rPr>
          <w:rFonts w:ascii="Arial" w:eastAsia="Times New Roman" w:hAnsi="Arial" w:cs="Arial"/>
          <w:iCs/>
          <w:color w:val="000000"/>
          <w:sz w:val="24"/>
          <w:szCs w:val="28"/>
          <w:lang w:val="es-ES" w:eastAsia="es-ES"/>
        </w:rPr>
        <w:t xml:space="preserve"> y</w:t>
      </w:r>
      <w:r w:rsidR="00AB7C31" w:rsidRPr="006821C9">
        <w:rPr>
          <w:rFonts w:ascii="Arial" w:eastAsia="Times New Roman" w:hAnsi="Arial" w:cs="Arial"/>
          <w:iCs/>
          <w:color w:val="000000"/>
          <w:sz w:val="24"/>
          <w:szCs w:val="28"/>
          <w:lang w:val="es-ES" w:eastAsia="es-ES"/>
        </w:rPr>
        <w:t xml:space="preserve"> debía</w:t>
      </w:r>
      <w:r w:rsidR="00AE5B74" w:rsidRPr="006821C9">
        <w:rPr>
          <w:rFonts w:ascii="Arial" w:eastAsia="Times New Roman" w:hAnsi="Arial" w:cs="Arial"/>
          <w:iCs/>
          <w:color w:val="000000"/>
          <w:sz w:val="24"/>
          <w:szCs w:val="28"/>
          <w:lang w:val="es-ES" w:eastAsia="es-ES"/>
        </w:rPr>
        <w:t xml:space="preserve"> cumplir los turnos</w:t>
      </w:r>
      <w:r w:rsidR="00492769" w:rsidRPr="006821C9">
        <w:rPr>
          <w:rFonts w:ascii="Arial" w:eastAsia="Times New Roman" w:hAnsi="Arial" w:cs="Arial"/>
          <w:iCs/>
          <w:color w:val="000000"/>
          <w:sz w:val="24"/>
          <w:szCs w:val="28"/>
          <w:lang w:val="es-ES" w:eastAsia="es-ES"/>
        </w:rPr>
        <w:t xml:space="preserve"> bajo</w:t>
      </w:r>
      <w:r w:rsidR="00AE5B74" w:rsidRPr="006821C9">
        <w:rPr>
          <w:rFonts w:ascii="Arial" w:eastAsia="Times New Roman" w:hAnsi="Arial" w:cs="Arial"/>
          <w:iCs/>
          <w:color w:val="000000"/>
          <w:sz w:val="24"/>
          <w:szCs w:val="28"/>
          <w:lang w:val="es-ES" w:eastAsia="es-ES"/>
        </w:rPr>
        <w:t xml:space="preserve"> los </w:t>
      </w:r>
      <w:r w:rsidR="0046558B" w:rsidRPr="006821C9">
        <w:rPr>
          <w:rFonts w:ascii="Arial" w:eastAsia="Times New Roman" w:hAnsi="Arial" w:cs="Arial"/>
          <w:iCs/>
          <w:color w:val="000000"/>
          <w:sz w:val="24"/>
          <w:szCs w:val="28"/>
          <w:lang w:val="es-ES" w:eastAsia="es-ES"/>
        </w:rPr>
        <w:t>horar</w:t>
      </w:r>
      <w:r w:rsidR="00AE5B74" w:rsidRPr="006821C9">
        <w:rPr>
          <w:rFonts w:ascii="Arial" w:eastAsia="Times New Roman" w:hAnsi="Arial" w:cs="Arial"/>
          <w:iCs/>
          <w:color w:val="000000"/>
          <w:sz w:val="24"/>
          <w:szCs w:val="28"/>
          <w:lang w:val="es-ES" w:eastAsia="es-ES"/>
        </w:rPr>
        <w:t>io</w:t>
      </w:r>
      <w:r w:rsidR="00492769" w:rsidRPr="006821C9">
        <w:rPr>
          <w:rFonts w:ascii="Arial" w:eastAsia="Times New Roman" w:hAnsi="Arial" w:cs="Arial"/>
          <w:iCs/>
          <w:color w:val="000000"/>
          <w:sz w:val="24"/>
          <w:szCs w:val="28"/>
          <w:lang w:val="es-ES" w:eastAsia="es-ES"/>
        </w:rPr>
        <w:t>s y los parámetros fijados por su</w:t>
      </w:r>
      <w:r w:rsidR="00AE5B74" w:rsidRPr="006821C9">
        <w:rPr>
          <w:rFonts w:ascii="Arial" w:eastAsia="Times New Roman" w:hAnsi="Arial" w:cs="Arial"/>
          <w:iCs/>
          <w:color w:val="000000"/>
          <w:sz w:val="24"/>
          <w:szCs w:val="28"/>
          <w:lang w:val="es-ES" w:eastAsia="es-ES"/>
        </w:rPr>
        <w:t xml:space="preserve"> gerente, como se desprende del </w:t>
      </w:r>
      <w:r w:rsidR="00AE5B74" w:rsidRPr="006821C9">
        <w:rPr>
          <w:rFonts w:ascii="Arial" w:eastAsia="Times New Roman" w:hAnsi="Arial" w:cs="Arial"/>
          <w:color w:val="000000"/>
          <w:sz w:val="24"/>
          <w:szCs w:val="28"/>
          <w:lang w:eastAsia="es-ES"/>
        </w:rPr>
        <w:t>«</w:t>
      </w:r>
      <w:r w:rsidR="00AE5B74" w:rsidRPr="006821C9">
        <w:rPr>
          <w:rFonts w:ascii="Arial" w:eastAsia="Times New Roman" w:hAnsi="Arial" w:cs="Arial"/>
          <w:iCs/>
          <w:color w:val="000000"/>
          <w:sz w:val="24"/>
          <w:szCs w:val="28"/>
          <w:lang w:val="es-ES" w:eastAsia="es-ES"/>
        </w:rPr>
        <w:t>Anexo 1</w:t>
      </w:r>
      <w:r w:rsidR="00AE5B74" w:rsidRPr="006821C9">
        <w:rPr>
          <w:rFonts w:ascii="Arial" w:eastAsia="Times New Roman" w:hAnsi="Arial" w:cs="Arial"/>
          <w:color w:val="000000"/>
          <w:sz w:val="24"/>
          <w:szCs w:val="28"/>
          <w:lang w:eastAsia="es-ES"/>
        </w:rPr>
        <w:t>»</w:t>
      </w:r>
      <w:r w:rsidR="00AE5B74" w:rsidRPr="006821C9">
        <w:rPr>
          <w:rFonts w:ascii="Arial" w:eastAsia="Times New Roman" w:hAnsi="Arial" w:cs="Arial"/>
          <w:iCs/>
          <w:color w:val="000000"/>
          <w:sz w:val="24"/>
          <w:szCs w:val="28"/>
          <w:lang w:val="es-ES" w:eastAsia="es-ES"/>
        </w:rPr>
        <w:t xml:space="preserve"> de</w:t>
      </w:r>
      <w:r w:rsidR="0046558B" w:rsidRPr="006821C9">
        <w:rPr>
          <w:rFonts w:ascii="Arial" w:eastAsia="Times New Roman" w:hAnsi="Arial" w:cs="Arial"/>
          <w:iCs/>
          <w:color w:val="000000"/>
          <w:sz w:val="24"/>
          <w:szCs w:val="28"/>
          <w:lang w:val="es-ES" w:eastAsia="es-ES"/>
        </w:rPr>
        <w:t xml:space="preserve"> lo</w:t>
      </w:r>
      <w:r w:rsidR="00AE5B74" w:rsidRPr="006821C9">
        <w:rPr>
          <w:rFonts w:ascii="Arial" w:eastAsia="Times New Roman" w:hAnsi="Arial" w:cs="Arial"/>
          <w:iCs/>
          <w:color w:val="000000"/>
          <w:sz w:val="24"/>
          <w:szCs w:val="28"/>
          <w:lang w:val="es-ES" w:eastAsia="es-ES"/>
        </w:rPr>
        <w:t>s contratos</w:t>
      </w:r>
      <w:r w:rsidR="00693BDE" w:rsidRPr="006821C9">
        <w:rPr>
          <w:rFonts w:ascii="Arial" w:eastAsia="Times New Roman" w:hAnsi="Arial" w:cs="Arial"/>
          <w:iCs/>
          <w:color w:val="000000"/>
          <w:sz w:val="24"/>
          <w:szCs w:val="28"/>
          <w:lang w:val="es-ES" w:eastAsia="es-ES"/>
        </w:rPr>
        <w:t>,</w:t>
      </w:r>
      <w:r w:rsidR="00AE5B74" w:rsidRPr="006821C9">
        <w:rPr>
          <w:rFonts w:ascii="Arial" w:eastAsia="Times New Roman" w:hAnsi="Arial" w:cs="Arial"/>
          <w:iCs/>
          <w:color w:val="000000"/>
          <w:sz w:val="24"/>
          <w:szCs w:val="28"/>
          <w:lang w:val="es-ES" w:eastAsia="es-ES"/>
        </w:rPr>
        <w:t xml:space="preserve"> </w:t>
      </w:r>
      <w:r w:rsidR="00693BDE" w:rsidRPr="006821C9">
        <w:rPr>
          <w:rFonts w:ascii="Arial" w:eastAsia="Times New Roman" w:hAnsi="Arial" w:cs="Arial"/>
          <w:iCs/>
          <w:color w:val="000000"/>
          <w:sz w:val="24"/>
          <w:szCs w:val="28"/>
          <w:lang w:val="es-ES" w:eastAsia="es-ES"/>
        </w:rPr>
        <w:t>toda vez que laboraba en consulta externa de 7 a.</w:t>
      </w:r>
      <w:r w:rsidR="00492769" w:rsidRPr="006821C9">
        <w:rPr>
          <w:rFonts w:ascii="Arial" w:eastAsia="Times New Roman" w:hAnsi="Arial" w:cs="Arial"/>
          <w:iCs/>
          <w:color w:val="000000"/>
          <w:sz w:val="24"/>
          <w:szCs w:val="28"/>
          <w:lang w:val="es-ES" w:eastAsia="es-ES"/>
        </w:rPr>
        <w:t xml:space="preserve"> </w:t>
      </w:r>
      <w:r w:rsidR="00693BDE" w:rsidRPr="006821C9">
        <w:rPr>
          <w:rFonts w:ascii="Arial" w:eastAsia="Times New Roman" w:hAnsi="Arial" w:cs="Arial"/>
          <w:iCs/>
          <w:color w:val="000000"/>
          <w:sz w:val="24"/>
          <w:szCs w:val="28"/>
          <w:lang w:val="es-ES" w:eastAsia="es-ES"/>
        </w:rPr>
        <w:t>m. a 11:00 a.</w:t>
      </w:r>
      <w:r w:rsidR="00492769" w:rsidRPr="006821C9">
        <w:rPr>
          <w:rFonts w:ascii="Arial" w:eastAsia="Times New Roman" w:hAnsi="Arial" w:cs="Arial"/>
          <w:iCs/>
          <w:color w:val="000000"/>
          <w:sz w:val="24"/>
          <w:szCs w:val="28"/>
          <w:lang w:val="es-ES" w:eastAsia="es-ES"/>
        </w:rPr>
        <w:t xml:space="preserve"> </w:t>
      </w:r>
      <w:r w:rsidR="00693BDE" w:rsidRPr="006821C9">
        <w:rPr>
          <w:rFonts w:ascii="Arial" w:eastAsia="Times New Roman" w:hAnsi="Arial" w:cs="Arial"/>
          <w:iCs/>
          <w:color w:val="000000"/>
          <w:sz w:val="24"/>
          <w:szCs w:val="28"/>
          <w:lang w:val="es-ES" w:eastAsia="es-ES"/>
        </w:rPr>
        <w:t xml:space="preserve">m. y en la tarde prestaba sus servicios </w:t>
      </w:r>
      <w:r w:rsidR="005958A7" w:rsidRPr="006821C9">
        <w:rPr>
          <w:rFonts w:ascii="Arial" w:eastAsia="Times New Roman" w:hAnsi="Arial" w:cs="Arial"/>
          <w:iCs/>
          <w:color w:val="000000"/>
          <w:sz w:val="24"/>
          <w:szCs w:val="28"/>
          <w:lang w:val="es-ES" w:eastAsia="es-ES"/>
        </w:rPr>
        <w:t>en urgencias de 1 p.</w:t>
      </w:r>
      <w:r w:rsidR="00492769" w:rsidRPr="006821C9">
        <w:rPr>
          <w:rFonts w:ascii="Arial" w:eastAsia="Times New Roman" w:hAnsi="Arial" w:cs="Arial"/>
          <w:iCs/>
          <w:color w:val="000000"/>
          <w:sz w:val="24"/>
          <w:szCs w:val="28"/>
          <w:lang w:val="es-ES" w:eastAsia="es-ES"/>
        </w:rPr>
        <w:t xml:space="preserve"> </w:t>
      </w:r>
      <w:r w:rsidR="005958A7" w:rsidRPr="006821C9">
        <w:rPr>
          <w:rFonts w:ascii="Arial" w:eastAsia="Times New Roman" w:hAnsi="Arial" w:cs="Arial"/>
          <w:iCs/>
          <w:color w:val="000000"/>
          <w:sz w:val="24"/>
          <w:szCs w:val="28"/>
          <w:lang w:val="es-ES" w:eastAsia="es-ES"/>
        </w:rPr>
        <w:t>m. a 7 p.</w:t>
      </w:r>
      <w:r w:rsidR="00492769" w:rsidRPr="006821C9">
        <w:rPr>
          <w:rFonts w:ascii="Arial" w:eastAsia="Times New Roman" w:hAnsi="Arial" w:cs="Arial"/>
          <w:iCs/>
          <w:color w:val="000000"/>
          <w:sz w:val="24"/>
          <w:szCs w:val="28"/>
          <w:lang w:val="es-ES" w:eastAsia="es-ES"/>
        </w:rPr>
        <w:t xml:space="preserve"> m.;</w:t>
      </w:r>
      <w:r w:rsidR="005958A7" w:rsidRPr="006821C9">
        <w:rPr>
          <w:rFonts w:ascii="Arial" w:eastAsia="Times New Roman" w:hAnsi="Arial" w:cs="Arial"/>
          <w:iCs/>
          <w:color w:val="000000"/>
          <w:sz w:val="24"/>
          <w:szCs w:val="28"/>
          <w:lang w:val="es-ES" w:eastAsia="es-ES"/>
        </w:rPr>
        <w:t xml:space="preserve"> </w:t>
      </w:r>
      <w:r w:rsidR="00693BDE" w:rsidRPr="006821C9">
        <w:rPr>
          <w:rFonts w:ascii="Arial" w:eastAsia="Times New Roman" w:hAnsi="Arial" w:cs="Arial"/>
          <w:iCs/>
          <w:color w:val="000000"/>
          <w:sz w:val="24"/>
          <w:szCs w:val="28"/>
          <w:lang w:val="es-ES" w:eastAsia="es-ES"/>
        </w:rPr>
        <w:t>asimismo</w:t>
      </w:r>
      <w:r w:rsidR="00492769" w:rsidRPr="006821C9">
        <w:rPr>
          <w:rFonts w:ascii="Arial" w:eastAsia="Times New Roman" w:hAnsi="Arial" w:cs="Arial"/>
          <w:iCs/>
          <w:color w:val="000000"/>
          <w:sz w:val="24"/>
          <w:szCs w:val="28"/>
          <w:lang w:val="es-ES" w:eastAsia="es-ES"/>
        </w:rPr>
        <w:t>,</w:t>
      </w:r>
      <w:r w:rsidR="00693BDE" w:rsidRPr="006821C9">
        <w:rPr>
          <w:rFonts w:ascii="Arial" w:eastAsia="Times New Roman" w:hAnsi="Arial" w:cs="Arial"/>
          <w:iCs/>
          <w:color w:val="000000"/>
          <w:sz w:val="24"/>
          <w:szCs w:val="28"/>
          <w:lang w:val="es-ES" w:eastAsia="es-ES"/>
        </w:rPr>
        <w:t xml:space="preserve"> se le asignaba al mes un turno en el servicio de hospitalización de 7 a.</w:t>
      </w:r>
      <w:r w:rsidR="00492769" w:rsidRPr="006821C9">
        <w:rPr>
          <w:rFonts w:ascii="Arial" w:eastAsia="Times New Roman" w:hAnsi="Arial" w:cs="Arial"/>
          <w:iCs/>
          <w:color w:val="000000"/>
          <w:sz w:val="24"/>
          <w:szCs w:val="28"/>
          <w:lang w:val="es-ES" w:eastAsia="es-ES"/>
        </w:rPr>
        <w:t xml:space="preserve"> </w:t>
      </w:r>
      <w:r w:rsidR="00693BDE" w:rsidRPr="006821C9">
        <w:rPr>
          <w:rFonts w:ascii="Arial" w:eastAsia="Times New Roman" w:hAnsi="Arial" w:cs="Arial"/>
          <w:iCs/>
          <w:color w:val="000000"/>
          <w:sz w:val="24"/>
          <w:szCs w:val="28"/>
          <w:lang w:val="es-ES" w:eastAsia="es-ES"/>
        </w:rPr>
        <w:t>m. a 3 p.</w:t>
      </w:r>
      <w:r w:rsidR="00492769" w:rsidRPr="006821C9">
        <w:rPr>
          <w:rFonts w:ascii="Arial" w:eastAsia="Times New Roman" w:hAnsi="Arial" w:cs="Arial"/>
          <w:iCs/>
          <w:color w:val="000000"/>
          <w:sz w:val="24"/>
          <w:szCs w:val="28"/>
          <w:lang w:val="es-ES" w:eastAsia="es-ES"/>
        </w:rPr>
        <w:t xml:space="preserve"> </w:t>
      </w:r>
      <w:r w:rsidR="00693BDE" w:rsidRPr="006821C9">
        <w:rPr>
          <w:rFonts w:ascii="Arial" w:eastAsia="Times New Roman" w:hAnsi="Arial" w:cs="Arial"/>
          <w:iCs/>
          <w:color w:val="000000"/>
          <w:sz w:val="24"/>
          <w:szCs w:val="28"/>
          <w:lang w:val="es-ES" w:eastAsia="es-ES"/>
        </w:rPr>
        <w:t xml:space="preserve">m., </w:t>
      </w:r>
      <w:r w:rsidR="00155666" w:rsidRPr="006821C9">
        <w:rPr>
          <w:rFonts w:ascii="Arial" w:eastAsia="Times New Roman" w:hAnsi="Arial" w:cs="Arial"/>
          <w:iCs/>
          <w:color w:val="000000"/>
          <w:sz w:val="24"/>
          <w:szCs w:val="28"/>
          <w:lang w:val="es-ES" w:eastAsia="es-ES"/>
        </w:rPr>
        <w:t>s</w:t>
      </w:r>
      <w:r w:rsidR="00492769" w:rsidRPr="006821C9">
        <w:rPr>
          <w:rFonts w:ascii="Arial" w:eastAsia="Times New Roman" w:hAnsi="Arial" w:cs="Arial"/>
          <w:iCs/>
          <w:color w:val="000000"/>
          <w:sz w:val="24"/>
          <w:szCs w:val="28"/>
          <w:lang w:val="es-ES" w:eastAsia="es-ES"/>
        </w:rPr>
        <w:t>ituación que fue corroborada con</w:t>
      </w:r>
      <w:r w:rsidR="00155666" w:rsidRPr="006821C9">
        <w:rPr>
          <w:rFonts w:ascii="Arial" w:eastAsia="Times New Roman" w:hAnsi="Arial" w:cs="Arial"/>
          <w:iCs/>
          <w:color w:val="000000"/>
          <w:sz w:val="24"/>
          <w:szCs w:val="28"/>
          <w:lang w:val="es-ES" w:eastAsia="es-ES"/>
        </w:rPr>
        <w:t xml:space="preserve"> los testimonios</w:t>
      </w:r>
      <w:r w:rsidR="00143B78" w:rsidRPr="006821C9">
        <w:rPr>
          <w:rFonts w:ascii="Arial" w:eastAsia="Times New Roman" w:hAnsi="Arial" w:cs="Arial"/>
          <w:iCs/>
          <w:color w:val="000000"/>
          <w:sz w:val="24"/>
          <w:szCs w:val="28"/>
          <w:lang w:val="es-ES" w:eastAsia="es-ES"/>
        </w:rPr>
        <w:t xml:space="preserve"> </w:t>
      </w:r>
      <w:r w:rsidR="00792761" w:rsidRPr="006821C9">
        <w:rPr>
          <w:rFonts w:ascii="Arial" w:eastAsia="Times New Roman" w:hAnsi="Arial" w:cs="Arial"/>
          <w:iCs/>
          <w:color w:val="000000"/>
          <w:sz w:val="24"/>
          <w:szCs w:val="28"/>
          <w:lang w:val="es-ES" w:eastAsia="es-ES"/>
        </w:rPr>
        <w:t>rendidos por el señor</w:t>
      </w:r>
      <w:r w:rsidR="00143B78" w:rsidRPr="006821C9">
        <w:rPr>
          <w:rFonts w:ascii="Arial" w:eastAsia="Times New Roman" w:hAnsi="Arial" w:cs="Arial"/>
          <w:iCs/>
          <w:color w:val="000000"/>
          <w:sz w:val="24"/>
          <w:szCs w:val="28"/>
          <w:lang w:val="es-ES" w:eastAsia="es-ES"/>
        </w:rPr>
        <w:t xml:space="preserve"> Iván</w:t>
      </w:r>
      <w:r w:rsidR="00AF403B" w:rsidRPr="006821C9">
        <w:rPr>
          <w:rFonts w:ascii="Arial" w:eastAsia="Times New Roman" w:hAnsi="Arial" w:cs="Arial"/>
          <w:iCs/>
          <w:color w:val="000000"/>
          <w:sz w:val="24"/>
          <w:szCs w:val="28"/>
          <w:lang w:val="es-ES" w:eastAsia="es-ES"/>
        </w:rPr>
        <w:t xml:space="preserve"> Durango </w:t>
      </w:r>
      <w:proofErr w:type="spellStart"/>
      <w:r w:rsidR="00AF403B" w:rsidRPr="006821C9">
        <w:rPr>
          <w:rFonts w:ascii="Arial" w:eastAsia="Times New Roman" w:hAnsi="Arial" w:cs="Arial"/>
          <w:iCs/>
          <w:color w:val="000000"/>
          <w:sz w:val="24"/>
          <w:szCs w:val="28"/>
          <w:lang w:val="es-ES" w:eastAsia="es-ES"/>
        </w:rPr>
        <w:t>Go</w:t>
      </w:r>
      <w:r w:rsidR="00143B78" w:rsidRPr="006821C9">
        <w:rPr>
          <w:rFonts w:ascii="Arial" w:eastAsia="Times New Roman" w:hAnsi="Arial" w:cs="Arial"/>
          <w:iCs/>
          <w:color w:val="000000"/>
          <w:sz w:val="24"/>
          <w:szCs w:val="28"/>
          <w:lang w:val="es-ES" w:eastAsia="es-ES"/>
        </w:rPr>
        <w:t>llero</w:t>
      </w:r>
      <w:proofErr w:type="spellEnd"/>
      <w:r w:rsidR="00143B78" w:rsidRPr="006821C9">
        <w:rPr>
          <w:rFonts w:ascii="Arial" w:eastAsia="Times New Roman" w:hAnsi="Arial" w:cs="Arial"/>
          <w:iCs/>
          <w:color w:val="000000"/>
          <w:sz w:val="24"/>
          <w:szCs w:val="28"/>
          <w:lang w:val="es-ES" w:eastAsia="es-ES"/>
        </w:rPr>
        <w:t xml:space="preserve"> y </w:t>
      </w:r>
      <w:r w:rsidR="00792761" w:rsidRPr="006821C9">
        <w:rPr>
          <w:rFonts w:ascii="Arial" w:eastAsia="Times New Roman" w:hAnsi="Arial" w:cs="Arial"/>
          <w:iCs/>
          <w:color w:val="000000"/>
          <w:sz w:val="24"/>
          <w:szCs w:val="28"/>
          <w:lang w:val="es-ES" w:eastAsia="es-ES"/>
        </w:rPr>
        <w:t xml:space="preserve">la señora </w:t>
      </w:r>
      <w:r w:rsidR="00143B78" w:rsidRPr="006821C9">
        <w:rPr>
          <w:rFonts w:ascii="Arial" w:eastAsia="Times New Roman" w:hAnsi="Arial" w:cs="Arial"/>
          <w:iCs/>
          <w:color w:val="000000"/>
          <w:sz w:val="24"/>
          <w:szCs w:val="28"/>
          <w:lang w:val="es-ES" w:eastAsia="es-ES"/>
        </w:rPr>
        <w:t>Marina Ibáñez</w:t>
      </w:r>
      <w:r w:rsidR="0059729E" w:rsidRPr="006821C9">
        <w:rPr>
          <w:rFonts w:ascii="Arial" w:eastAsia="Times New Roman" w:hAnsi="Arial" w:cs="Arial"/>
          <w:iCs/>
          <w:color w:val="000000"/>
          <w:sz w:val="24"/>
          <w:szCs w:val="28"/>
          <w:lang w:val="es-ES" w:eastAsia="es-ES"/>
        </w:rPr>
        <w:t xml:space="preserve"> Borrero.</w:t>
      </w:r>
    </w:p>
    <w:p w14:paraId="5A532C78" w14:textId="77777777" w:rsidR="00792761" w:rsidRPr="006821C9" w:rsidRDefault="00792761" w:rsidP="006821C9">
      <w:pPr>
        <w:widowControl w:val="0"/>
        <w:overflowPunct w:val="0"/>
        <w:autoSpaceDE w:val="0"/>
        <w:autoSpaceDN w:val="0"/>
        <w:adjustRightInd w:val="0"/>
        <w:spacing w:after="0" w:line="360" w:lineRule="auto"/>
        <w:jc w:val="both"/>
        <w:textAlignment w:val="baseline"/>
        <w:rPr>
          <w:rFonts w:ascii="Arial" w:eastAsia="Times New Roman" w:hAnsi="Arial" w:cs="Arial"/>
          <w:iCs/>
          <w:color w:val="000000"/>
          <w:sz w:val="24"/>
          <w:szCs w:val="28"/>
          <w:lang w:val="es-ES" w:eastAsia="es-ES"/>
        </w:rPr>
      </w:pPr>
    </w:p>
    <w:p w14:paraId="43DDE8E3" w14:textId="77777777" w:rsidR="00143B78" w:rsidRPr="006821C9" w:rsidRDefault="00792761" w:rsidP="006821C9">
      <w:pPr>
        <w:widowControl w:val="0"/>
        <w:overflowPunct w:val="0"/>
        <w:autoSpaceDE w:val="0"/>
        <w:autoSpaceDN w:val="0"/>
        <w:adjustRightInd w:val="0"/>
        <w:spacing w:after="0" w:line="360" w:lineRule="auto"/>
        <w:jc w:val="both"/>
        <w:textAlignment w:val="baseline"/>
        <w:rPr>
          <w:rFonts w:ascii="Arial" w:eastAsia="Times New Roman" w:hAnsi="Arial" w:cs="Arial"/>
          <w:iCs/>
          <w:color w:val="000000"/>
          <w:sz w:val="24"/>
          <w:szCs w:val="28"/>
          <w:lang w:val="es-ES" w:eastAsia="es-ES"/>
        </w:rPr>
      </w:pPr>
      <w:r w:rsidRPr="006821C9">
        <w:rPr>
          <w:rFonts w:ascii="Arial" w:eastAsia="Times New Roman" w:hAnsi="Arial" w:cs="Arial"/>
          <w:iCs/>
          <w:color w:val="000000"/>
          <w:sz w:val="24"/>
          <w:szCs w:val="28"/>
          <w:lang w:val="es-ES" w:eastAsia="es-ES"/>
        </w:rPr>
        <w:t>Los testigos</w:t>
      </w:r>
      <w:r w:rsidR="00143B78" w:rsidRPr="006821C9">
        <w:rPr>
          <w:rFonts w:ascii="Arial" w:eastAsia="Times New Roman" w:hAnsi="Arial" w:cs="Arial"/>
          <w:iCs/>
          <w:color w:val="000000"/>
          <w:sz w:val="24"/>
          <w:szCs w:val="28"/>
          <w:lang w:val="es-ES" w:eastAsia="es-ES"/>
        </w:rPr>
        <w:t xml:space="preserve"> también concuerdan en </w:t>
      </w:r>
      <w:r w:rsidR="00492769" w:rsidRPr="006821C9">
        <w:rPr>
          <w:rFonts w:ascii="Arial" w:eastAsia="Times New Roman" w:hAnsi="Arial" w:cs="Arial"/>
          <w:iCs/>
          <w:color w:val="000000"/>
          <w:sz w:val="24"/>
          <w:szCs w:val="28"/>
          <w:lang w:val="es-ES" w:eastAsia="es-ES"/>
        </w:rPr>
        <w:t>que para ausentarse</w:t>
      </w:r>
      <w:r w:rsidRPr="006821C9">
        <w:rPr>
          <w:rFonts w:ascii="Arial" w:eastAsia="Times New Roman" w:hAnsi="Arial" w:cs="Arial"/>
          <w:iCs/>
          <w:color w:val="000000"/>
          <w:sz w:val="24"/>
          <w:szCs w:val="28"/>
          <w:lang w:val="es-ES" w:eastAsia="es-ES"/>
        </w:rPr>
        <w:t xml:space="preserve"> </w:t>
      </w:r>
      <w:r w:rsidR="00143B78" w:rsidRPr="006821C9">
        <w:rPr>
          <w:rFonts w:ascii="Arial" w:eastAsia="Times New Roman" w:hAnsi="Arial" w:cs="Arial"/>
          <w:iCs/>
          <w:color w:val="000000"/>
          <w:sz w:val="24"/>
          <w:szCs w:val="28"/>
          <w:lang w:val="es-ES" w:eastAsia="es-ES"/>
        </w:rPr>
        <w:t>el accionante</w:t>
      </w:r>
      <w:r w:rsidRPr="006821C9">
        <w:rPr>
          <w:rFonts w:ascii="Arial" w:eastAsia="Times New Roman" w:hAnsi="Arial" w:cs="Arial"/>
          <w:iCs/>
          <w:color w:val="000000"/>
          <w:sz w:val="24"/>
          <w:szCs w:val="28"/>
          <w:lang w:val="es-ES" w:eastAsia="es-ES"/>
        </w:rPr>
        <w:t xml:space="preserve"> </w:t>
      </w:r>
      <w:r w:rsidR="00AD502A" w:rsidRPr="006821C9">
        <w:rPr>
          <w:rFonts w:ascii="Arial" w:eastAsia="Times New Roman" w:hAnsi="Arial" w:cs="Arial"/>
          <w:iCs/>
          <w:color w:val="000000"/>
          <w:sz w:val="24"/>
          <w:szCs w:val="28"/>
          <w:lang w:val="es-ES" w:eastAsia="es-ES"/>
        </w:rPr>
        <w:t>debía</w:t>
      </w:r>
      <w:r w:rsidR="00143B78" w:rsidRPr="006821C9">
        <w:rPr>
          <w:rFonts w:ascii="Arial" w:eastAsia="Times New Roman" w:hAnsi="Arial" w:cs="Arial"/>
          <w:iCs/>
          <w:color w:val="000000"/>
          <w:sz w:val="24"/>
          <w:szCs w:val="28"/>
          <w:lang w:val="es-ES" w:eastAsia="es-ES"/>
        </w:rPr>
        <w:t xml:space="preserve"> tramitar o solicitar el permiso ante el coordinador médico, quien fungía como superior jerárquico </w:t>
      </w:r>
      <w:r w:rsidR="00AB7C31" w:rsidRPr="006821C9">
        <w:rPr>
          <w:rFonts w:ascii="Arial" w:eastAsia="Times New Roman" w:hAnsi="Arial" w:cs="Arial"/>
          <w:iCs/>
          <w:color w:val="000000"/>
          <w:sz w:val="24"/>
          <w:szCs w:val="28"/>
          <w:lang w:val="es-ES" w:eastAsia="es-ES"/>
        </w:rPr>
        <w:t>de esa dependencia,</w:t>
      </w:r>
      <w:r w:rsidR="00F43E9C" w:rsidRPr="006821C9">
        <w:rPr>
          <w:rFonts w:ascii="Arial" w:eastAsia="Times New Roman" w:hAnsi="Arial" w:cs="Arial"/>
          <w:iCs/>
          <w:color w:val="000000"/>
          <w:sz w:val="24"/>
          <w:szCs w:val="28"/>
          <w:lang w:val="es-ES" w:eastAsia="es-ES"/>
        </w:rPr>
        <w:t xml:space="preserve"> </w:t>
      </w:r>
      <w:r w:rsidR="00143B78" w:rsidRPr="006821C9">
        <w:rPr>
          <w:rFonts w:ascii="Arial" w:eastAsia="Times New Roman" w:hAnsi="Arial" w:cs="Arial"/>
          <w:iCs/>
          <w:color w:val="000000"/>
          <w:sz w:val="24"/>
          <w:szCs w:val="28"/>
          <w:lang w:val="es-ES" w:eastAsia="es-ES"/>
        </w:rPr>
        <w:t>lo que limitaba su autonomía e independencia</w:t>
      </w:r>
      <w:r w:rsidR="00F43E9C" w:rsidRPr="006821C9">
        <w:rPr>
          <w:rFonts w:ascii="Arial" w:eastAsia="Times New Roman" w:hAnsi="Arial" w:cs="Arial"/>
          <w:iCs/>
          <w:color w:val="000000"/>
          <w:sz w:val="24"/>
          <w:szCs w:val="28"/>
          <w:lang w:val="es-ES" w:eastAsia="es-ES"/>
        </w:rPr>
        <w:t>.</w:t>
      </w:r>
    </w:p>
    <w:p w14:paraId="333C1885" w14:textId="77777777" w:rsidR="0046558B" w:rsidRPr="006821C9" w:rsidRDefault="0046558B" w:rsidP="006821C9">
      <w:pPr>
        <w:widowControl w:val="0"/>
        <w:overflowPunct w:val="0"/>
        <w:autoSpaceDE w:val="0"/>
        <w:autoSpaceDN w:val="0"/>
        <w:adjustRightInd w:val="0"/>
        <w:spacing w:after="0" w:line="360" w:lineRule="auto"/>
        <w:jc w:val="both"/>
        <w:textAlignment w:val="baseline"/>
        <w:rPr>
          <w:rFonts w:ascii="Arial" w:eastAsia="Times New Roman" w:hAnsi="Arial" w:cs="Arial"/>
          <w:iCs/>
          <w:color w:val="000000"/>
          <w:sz w:val="24"/>
          <w:szCs w:val="28"/>
          <w:lang w:val="es-ES" w:eastAsia="es-ES"/>
        </w:rPr>
      </w:pPr>
    </w:p>
    <w:p w14:paraId="238567CE" w14:textId="77777777" w:rsidR="00693BDE" w:rsidRPr="006821C9" w:rsidRDefault="007072AA" w:rsidP="006821C9">
      <w:pPr>
        <w:widowControl w:val="0"/>
        <w:overflowPunct w:val="0"/>
        <w:autoSpaceDE w:val="0"/>
        <w:autoSpaceDN w:val="0"/>
        <w:adjustRightInd w:val="0"/>
        <w:spacing w:after="0" w:line="360" w:lineRule="auto"/>
        <w:jc w:val="both"/>
        <w:textAlignment w:val="baseline"/>
        <w:rPr>
          <w:rFonts w:ascii="Arial" w:eastAsia="Times New Roman" w:hAnsi="Arial" w:cs="Arial"/>
          <w:iCs/>
          <w:color w:val="000000"/>
          <w:sz w:val="24"/>
          <w:szCs w:val="28"/>
          <w:lang w:val="es-ES" w:eastAsia="es-ES"/>
        </w:rPr>
      </w:pPr>
      <w:r w:rsidRPr="006821C9">
        <w:rPr>
          <w:rFonts w:ascii="Arial" w:eastAsia="Times New Roman" w:hAnsi="Arial" w:cs="Arial"/>
          <w:iCs/>
          <w:color w:val="000000"/>
          <w:sz w:val="24"/>
          <w:szCs w:val="28"/>
          <w:lang w:val="es-ES" w:eastAsia="es-ES"/>
        </w:rPr>
        <w:t>En lo concerniente a la prestación del servicio, destaca la Sala que los testigos coinciden en que la atención médica</w:t>
      </w:r>
      <w:r w:rsidR="00903215" w:rsidRPr="006821C9">
        <w:rPr>
          <w:rFonts w:ascii="Arial" w:eastAsia="Times New Roman" w:hAnsi="Arial" w:cs="Arial"/>
          <w:iCs/>
          <w:color w:val="000000"/>
          <w:sz w:val="24"/>
          <w:szCs w:val="28"/>
          <w:lang w:val="es-ES" w:eastAsia="es-ES"/>
        </w:rPr>
        <w:t xml:space="preserve"> se prestaba en las instalaciones de la entidad y </w:t>
      </w:r>
      <w:r w:rsidRPr="006821C9">
        <w:rPr>
          <w:rFonts w:ascii="Arial" w:eastAsia="Times New Roman" w:hAnsi="Arial" w:cs="Arial"/>
          <w:iCs/>
          <w:color w:val="000000"/>
          <w:sz w:val="24"/>
          <w:szCs w:val="28"/>
          <w:lang w:val="es-ES" w:eastAsia="es-ES"/>
        </w:rPr>
        <w:t>con los equipos e instrumental que la ESE le proveía, pues la ejecución de sus funciones como médico en el servicio de urgencias,</w:t>
      </w:r>
      <w:r w:rsidR="00D019BB" w:rsidRPr="006821C9">
        <w:rPr>
          <w:rFonts w:ascii="Arial" w:eastAsia="Times New Roman" w:hAnsi="Arial" w:cs="Arial"/>
          <w:iCs/>
          <w:color w:val="000000"/>
          <w:sz w:val="24"/>
          <w:szCs w:val="28"/>
          <w:lang w:val="es-ES" w:eastAsia="es-ES"/>
        </w:rPr>
        <w:t xml:space="preserve"> hospitalización y consulta ex</w:t>
      </w:r>
      <w:r w:rsidR="008A2223" w:rsidRPr="006821C9">
        <w:rPr>
          <w:rFonts w:ascii="Arial" w:eastAsia="Times New Roman" w:hAnsi="Arial" w:cs="Arial"/>
          <w:iCs/>
          <w:color w:val="000000"/>
          <w:sz w:val="24"/>
          <w:szCs w:val="28"/>
          <w:lang w:val="es-ES" w:eastAsia="es-ES"/>
        </w:rPr>
        <w:t>terna</w:t>
      </w:r>
      <w:r w:rsidR="00492769" w:rsidRPr="006821C9">
        <w:rPr>
          <w:rFonts w:ascii="Arial" w:eastAsia="Times New Roman" w:hAnsi="Arial" w:cs="Arial"/>
          <w:iCs/>
          <w:color w:val="000000"/>
          <w:sz w:val="24"/>
          <w:szCs w:val="28"/>
          <w:lang w:val="es-ES" w:eastAsia="es-ES"/>
        </w:rPr>
        <w:t>,</w:t>
      </w:r>
      <w:r w:rsidR="008A2223" w:rsidRPr="006821C9">
        <w:rPr>
          <w:rFonts w:ascii="Arial" w:eastAsia="Times New Roman" w:hAnsi="Arial" w:cs="Arial"/>
          <w:iCs/>
          <w:color w:val="000000"/>
          <w:sz w:val="24"/>
          <w:szCs w:val="28"/>
          <w:lang w:val="es-ES" w:eastAsia="es-ES"/>
        </w:rPr>
        <w:t xml:space="preserve"> </w:t>
      </w:r>
      <w:r w:rsidR="00DE399C" w:rsidRPr="006821C9">
        <w:rPr>
          <w:rFonts w:ascii="Arial" w:eastAsia="Times New Roman" w:hAnsi="Arial" w:cs="Arial"/>
          <w:iCs/>
          <w:color w:val="000000"/>
          <w:sz w:val="24"/>
          <w:szCs w:val="28"/>
          <w:lang w:val="es-ES" w:eastAsia="es-ES"/>
        </w:rPr>
        <w:t>por obvias razones</w:t>
      </w:r>
      <w:r w:rsidR="00492769" w:rsidRPr="006821C9">
        <w:rPr>
          <w:rFonts w:ascii="Arial" w:eastAsia="Times New Roman" w:hAnsi="Arial" w:cs="Arial"/>
          <w:iCs/>
          <w:color w:val="000000"/>
          <w:sz w:val="24"/>
          <w:szCs w:val="28"/>
          <w:lang w:val="es-ES" w:eastAsia="es-ES"/>
        </w:rPr>
        <w:t>,</w:t>
      </w:r>
      <w:r w:rsidR="00DE399C" w:rsidRPr="006821C9">
        <w:rPr>
          <w:rFonts w:ascii="Arial" w:eastAsia="Times New Roman" w:hAnsi="Arial" w:cs="Arial"/>
          <w:iCs/>
          <w:color w:val="000000"/>
          <w:sz w:val="24"/>
          <w:szCs w:val="28"/>
          <w:lang w:val="es-ES" w:eastAsia="es-ES"/>
        </w:rPr>
        <w:t xml:space="preserve"> </w:t>
      </w:r>
      <w:r w:rsidRPr="006821C9">
        <w:rPr>
          <w:rFonts w:ascii="Arial" w:eastAsia="Times New Roman" w:hAnsi="Arial" w:cs="Arial"/>
          <w:iCs/>
          <w:color w:val="000000"/>
          <w:sz w:val="24"/>
          <w:szCs w:val="28"/>
          <w:lang w:val="es-ES" w:eastAsia="es-ES"/>
        </w:rPr>
        <w:t>estaba supeditada</w:t>
      </w:r>
      <w:r w:rsidR="00903215" w:rsidRPr="006821C9">
        <w:rPr>
          <w:rFonts w:ascii="Arial" w:eastAsia="Times New Roman" w:hAnsi="Arial" w:cs="Arial"/>
          <w:iCs/>
          <w:color w:val="000000"/>
          <w:sz w:val="24"/>
          <w:szCs w:val="28"/>
          <w:lang w:val="es-ES" w:eastAsia="es-ES"/>
        </w:rPr>
        <w:t xml:space="preserve"> a contar con los elementos pertenecientes al</w:t>
      </w:r>
      <w:r w:rsidR="00DE399C" w:rsidRPr="006821C9">
        <w:rPr>
          <w:rFonts w:ascii="Arial" w:eastAsia="Times New Roman" w:hAnsi="Arial" w:cs="Arial"/>
          <w:iCs/>
          <w:color w:val="000000"/>
          <w:sz w:val="24"/>
          <w:szCs w:val="28"/>
          <w:lang w:val="es-ES" w:eastAsia="es-ES"/>
        </w:rPr>
        <w:t xml:space="preserve"> empleador.</w:t>
      </w:r>
    </w:p>
    <w:p w14:paraId="4FEC1A3C" w14:textId="77777777" w:rsidR="00903215" w:rsidRPr="006821C9" w:rsidRDefault="00903215" w:rsidP="006821C9">
      <w:pPr>
        <w:widowControl w:val="0"/>
        <w:overflowPunct w:val="0"/>
        <w:autoSpaceDE w:val="0"/>
        <w:autoSpaceDN w:val="0"/>
        <w:adjustRightInd w:val="0"/>
        <w:spacing w:after="0" w:line="360" w:lineRule="auto"/>
        <w:jc w:val="both"/>
        <w:textAlignment w:val="baseline"/>
        <w:rPr>
          <w:rFonts w:ascii="Arial" w:eastAsia="Times New Roman" w:hAnsi="Arial" w:cs="Arial"/>
          <w:iCs/>
          <w:color w:val="000000"/>
          <w:sz w:val="24"/>
          <w:szCs w:val="28"/>
          <w:lang w:val="es-ES" w:eastAsia="es-ES"/>
        </w:rPr>
      </w:pPr>
    </w:p>
    <w:p w14:paraId="2FB745D1" w14:textId="77777777" w:rsidR="00AF403B" w:rsidRPr="006821C9" w:rsidRDefault="00AF403B" w:rsidP="006821C9">
      <w:pPr>
        <w:widowControl w:val="0"/>
        <w:spacing w:after="0" w:line="360" w:lineRule="auto"/>
        <w:jc w:val="both"/>
        <w:rPr>
          <w:rFonts w:ascii="Arial" w:hAnsi="Arial" w:cs="Arial"/>
          <w:sz w:val="24"/>
          <w:szCs w:val="28"/>
        </w:rPr>
      </w:pPr>
      <w:r w:rsidRPr="006821C9">
        <w:rPr>
          <w:rFonts w:ascii="Arial" w:hAnsi="Arial" w:cs="Arial"/>
          <w:sz w:val="24"/>
          <w:szCs w:val="28"/>
        </w:rPr>
        <w:t xml:space="preserve">Por lo tanto, valoradas las pruebas en su conjunto, se colige que durante la </w:t>
      </w:r>
      <w:r w:rsidRPr="006821C9">
        <w:rPr>
          <w:rFonts w:ascii="Arial" w:hAnsi="Arial" w:cs="Arial"/>
          <w:sz w:val="24"/>
          <w:szCs w:val="28"/>
        </w:rPr>
        <w:lastRenderedPageBreak/>
        <w:t xml:space="preserve">prestación de los servicios del accionante como médico general de la ESE, recibió órdenes de un superior, no pudo delegar el ejercicio de sus actividades en terceras personas, se le otorgaron y desarrolló funciones y labores similares a los empleados de planta y en sus mismas condiciones, </w:t>
      </w:r>
      <w:r w:rsidR="00492769" w:rsidRPr="006821C9">
        <w:rPr>
          <w:rFonts w:ascii="Arial" w:hAnsi="Arial" w:cs="Arial"/>
          <w:sz w:val="24"/>
          <w:szCs w:val="28"/>
        </w:rPr>
        <w:t xml:space="preserve">ya que </w:t>
      </w:r>
      <w:r w:rsidRPr="006821C9">
        <w:rPr>
          <w:rFonts w:ascii="Arial" w:hAnsi="Arial" w:cs="Arial"/>
          <w:sz w:val="24"/>
          <w:szCs w:val="28"/>
        </w:rPr>
        <w:t>no existía diferenciación alguna; además</w:t>
      </w:r>
      <w:r w:rsidR="006A6A09" w:rsidRPr="006821C9">
        <w:rPr>
          <w:rFonts w:ascii="Arial" w:hAnsi="Arial" w:cs="Arial"/>
          <w:sz w:val="24"/>
          <w:szCs w:val="28"/>
        </w:rPr>
        <w:t>,</w:t>
      </w:r>
      <w:r w:rsidRPr="006821C9">
        <w:rPr>
          <w:rFonts w:ascii="Arial" w:hAnsi="Arial" w:cs="Arial"/>
          <w:sz w:val="24"/>
          <w:szCs w:val="28"/>
        </w:rPr>
        <w:t xml:space="preserve"> se le exigió cumplir sus labores en los horarios asignados directamente por el gerente y el coordinador médico y ejerció sus funciones en las instalaciones y con los instrumentos, materiales, insumos y equipos de la accionada</w:t>
      </w:r>
      <w:r w:rsidR="006A6A09" w:rsidRPr="006821C9">
        <w:rPr>
          <w:rFonts w:ascii="Arial" w:hAnsi="Arial" w:cs="Arial"/>
          <w:sz w:val="24"/>
          <w:szCs w:val="28"/>
        </w:rPr>
        <w:t>, todo lo cual conlleva</w:t>
      </w:r>
      <w:r w:rsidRPr="006821C9">
        <w:rPr>
          <w:rFonts w:ascii="Arial" w:hAnsi="Arial" w:cs="Arial"/>
          <w:sz w:val="24"/>
          <w:szCs w:val="28"/>
        </w:rPr>
        <w:t xml:space="preserve"> concluir que no se trató de una relación en la que imperó la subordinación.</w:t>
      </w:r>
    </w:p>
    <w:p w14:paraId="24FE2A7C" w14:textId="77777777" w:rsidR="00794BFE" w:rsidRPr="006821C9" w:rsidRDefault="00794BFE" w:rsidP="006821C9">
      <w:pPr>
        <w:widowControl w:val="0"/>
        <w:overflowPunct w:val="0"/>
        <w:autoSpaceDE w:val="0"/>
        <w:autoSpaceDN w:val="0"/>
        <w:adjustRightInd w:val="0"/>
        <w:spacing w:after="0" w:line="360" w:lineRule="auto"/>
        <w:jc w:val="both"/>
        <w:textAlignment w:val="baseline"/>
        <w:rPr>
          <w:rFonts w:ascii="Arial" w:eastAsia="Times New Roman" w:hAnsi="Arial" w:cs="Arial"/>
          <w:color w:val="000000"/>
          <w:sz w:val="24"/>
          <w:szCs w:val="28"/>
          <w:lang w:eastAsia="es-ES"/>
        </w:rPr>
      </w:pPr>
    </w:p>
    <w:p w14:paraId="45B09C6E" w14:textId="77777777" w:rsidR="005958A7" w:rsidRPr="006821C9" w:rsidRDefault="0046558B" w:rsidP="006821C9">
      <w:pPr>
        <w:widowControl w:val="0"/>
        <w:overflowPunct w:val="0"/>
        <w:autoSpaceDE w:val="0"/>
        <w:autoSpaceDN w:val="0"/>
        <w:adjustRightInd w:val="0"/>
        <w:spacing w:after="0" w:line="360" w:lineRule="auto"/>
        <w:jc w:val="both"/>
        <w:textAlignment w:val="baseline"/>
        <w:rPr>
          <w:rFonts w:ascii="Arial" w:eastAsia="Times New Roman" w:hAnsi="Arial" w:cs="Arial"/>
          <w:bCs/>
          <w:color w:val="000000"/>
          <w:sz w:val="24"/>
          <w:szCs w:val="28"/>
          <w:lang w:val="es-ES_tradnl" w:eastAsia="es-ES"/>
        </w:rPr>
      </w:pPr>
      <w:r w:rsidRPr="006821C9">
        <w:rPr>
          <w:rFonts w:ascii="Arial" w:eastAsia="Times New Roman" w:hAnsi="Arial" w:cs="Arial"/>
          <w:color w:val="000000"/>
          <w:sz w:val="24"/>
          <w:szCs w:val="28"/>
          <w:lang w:val="es-ES_tradnl" w:eastAsia="es-ES"/>
        </w:rPr>
        <w:t>En este orden de ideas, a la presente controversia le es aplicable el principio de</w:t>
      </w:r>
      <w:r w:rsidR="002E06BF" w:rsidRPr="006821C9">
        <w:rPr>
          <w:rFonts w:ascii="Arial" w:eastAsia="Times New Roman" w:hAnsi="Arial" w:cs="Arial"/>
          <w:i/>
          <w:color w:val="000000"/>
          <w:sz w:val="24"/>
          <w:szCs w:val="28"/>
          <w:lang w:val="es-ES_tradnl" w:eastAsia="es-ES"/>
        </w:rPr>
        <w:t xml:space="preserve"> </w:t>
      </w:r>
      <w:r w:rsidR="002E06BF" w:rsidRPr="006821C9">
        <w:rPr>
          <w:rFonts w:ascii="Arial" w:eastAsia="Times New Roman" w:hAnsi="Arial" w:cs="Arial"/>
          <w:color w:val="000000"/>
          <w:sz w:val="24"/>
          <w:szCs w:val="28"/>
          <w:lang w:eastAsia="es-ES"/>
        </w:rPr>
        <w:t>«</w:t>
      </w:r>
      <w:r w:rsidRPr="006821C9">
        <w:rPr>
          <w:rFonts w:ascii="Arial" w:eastAsia="Times New Roman" w:hAnsi="Arial" w:cs="Arial"/>
          <w:color w:val="000000"/>
          <w:sz w:val="24"/>
          <w:szCs w:val="27"/>
          <w:lang w:val="es-ES_tradnl" w:eastAsia="es-ES"/>
        </w:rPr>
        <w:t>la primacía de la realidad sobre formalidades</w:t>
      </w:r>
      <w:r w:rsidR="002E06BF" w:rsidRPr="006821C9">
        <w:rPr>
          <w:rFonts w:ascii="Arial" w:eastAsia="Times New Roman" w:hAnsi="Arial" w:cs="Arial"/>
          <w:color w:val="000000"/>
          <w:sz w:val="24"/>
          <w:szCs w:val="28"/>
          <w:lang w:eastAsia="es-ES"/>
        </w:rPr>
        <w:t>»</w:t>
      </w:r>
      <w:r w:rsidR="00E239DA" w:rsidRPr="006821C9">
        <w:rPr>
          <w:rFonts w:ascii="Arial" w:eastAsia="Times New Roman" w:hAnsi="Arial" w:cs="Arial"/>
          <w:color w:val="000000"/>
          <w:sz w:val="24"/>
          <w:szCs w:val="28"/>
          <w:lang w:val="es-ES_tradnl" w:eastAsia="es-ES"/>
        </w:rPr>
        <w:t>, pues es indudable que el</w:t>
      </w:r>
      <w:r w:rsidRPr="006821C9">
        <w:rPr>
          <w:rFonts w:ascii="Arial" w:eastAsia="Times New Roman" w:hAnsi="Arial" w:cs="Arial"/>
          <w:color w:val="000000"/>
          <w:sz w:val="24"/>
          <w:szCs w:val="28"/>
          <w:lang w:val="es-ES_tradnl" w:eastAsia="es-ES"/>
        </w:rPr>
        <w:t xml:space="preserve"> demandante se encontraba</w:t>
      </w:r>
      <w:r w:rsidR="00E239DA" w:rsidRPr="006821C9">
        <w:rPr>
          <w:rFonts w:ascii="Arial" w:eastAsia="Times New Roman" w:hAnsi="Arial" w:cs="Arial"/>
          <w:color w:val="000000"/>
          <w:sz w:val="24"/>
          <w:szCs w:val="28"/>
          <w:lang w:val="es-ES_tradnl" w:eastAsia="es-ES"/>
        </w:rPr>
        <w:t xml:space="preserve"> en las mismas condiciones de los</w:t>
      </w:r>
      <w:r w:rsidRPr="006821C9">
        <w:rPr>
          <w:rFonts w:ascii="Arial" w:eastAsia="Times New Roman" w:hAnsi="Arial" w:cs="Arial"/>
          <w:color w:val="000000"/>
          <w:sz w:val="24"/>
          <w:szCs w:val="28"/>
          <w:lang w:val="es-ES_tradnl" w:eastAsia="es-ES"/>
        </w:rPr>
        <w:t xml:space="preserve"> </w:t>
      </w:r>
      <w:r w:rsidR="00E239DA" w:rsidRPr="006821C9">
        <w:rPr>
          <w:rFonts w:ascii="Arial" w:eastAsia="Times New Roman" w:hAnsi="Arial" w:cs="Arial"/>
          <w:color w:val="000000"/>
          <w:sz w:val="24"/>
          <w:szCs w:val="28"/>
          <w:lang w:val="es-ES_tradnl" w:eastAsia="es-ES"/>
        </w:rPr>
        <w:t xml:space="preserve">médicos </w:t>
      </w:r>
      <w:r w:rsidRPr="006821C9">
        <w:rPr>
          <w:rFonts w:ascii="Arial" w:eastAsia="Times New Roman" w:hAnsi="Arial" w:cs="Arial"/>
          <w:color w:val="000000"/>
          <w:sz w:val="24"/>
          <w:szCs w:val="28"/>
          <w:lang w:val="es-ES_tradnl" w:eastAsia="es-ES"/>
        </w:rPr>
        <w:t xml:space="preserve">nombrados en planta, en tanto desempeñaba personalmente la labor, en un cargo que revestía la característica de permanente, </w:t>
      </w:r>
      <w:r w:rsidR="006A6A09" w:rsidRPr="006821C9">
        <w:rPr>
          <w:rFonts w:ascii="Arial" w:eastAsia="Times New Roman" w:hAnsi="Arial" w:cs="Arial"/>
          <w:color w:val="000000"/>
          <w:sz w:val="24"/>
          <w:szCs w:val="28"/>
          <w:lang w:val="es-ES_tradnl" w:eastAsia="es-ES"/>
        </w:rPr>
        <w:t>motivo por el cual estaba sujeto</w:t>
      </w:r>
      <w:r w:rsidRPr="006821C9">
        <w:rPr>
          <w:rFonts w:ascii="Arial" w:eastAsia="Times New Roman" w:hAnsi="Arial" w:cs="Arial"/>
          <w:color w:val="000000"/>
          <w:sz w:val="24"/>
          <w:szCs w:val="28"/>
          <w:lang w:val="es-ES_tradnl" w:eastAsia="es-ES"/>
        </w:rPr>
        <w:t xml:space="preserve"> a </w:t>
      </w:r>
      <w:r w:rsidR="009D45A7" w:rsidRPr="006821C9">
        <w:rPr>
          <w:rFonts w:ascii="Arial" w:eastAsia="Times New Roman" w:hAnsi="Arial" w:cs="Arial"/>
          <w:bCs/>
          <w:color w:val="000000"/>
          <w:sz w:val="24"/>
          <w:szCs w:val="28"/>
          <w:lang w:val="es-ES_tradnl" w:eastAsia="es-ES"/>
        </w:rPr>
        <w:t>subordinación y dependencia.</w:t>
      </w:r>
    </w:p>
    <w:p w14:paraId="236E0972" w14:textId="77777777" w:rsidR="005958A7" w:rsidRPr="006821C9" w:rsidRDefault="005958A7" w:rsidP="006821C9">
      <w:pPr>
        <w:widowControl w:val="0"/>
        <w:overflowPunct w:val="0"/>
        <w:autoSpaceDE w:val="0"/>
        <w:autoSpaceDN w:val="0"/>
        <w:adjustRightInd w:val="0"/>
        <w:spacing w:after="0" w:line="360" w:lineRule="auto"/>
        <w:jc w:val="both"/>
        <w:textAlignment w:val="baseline"/>
        <w:rPr>
          <w:rFonts w:ascii="Arial" w:eastAsia="Times New Roman" w:hAnsi="Arial" w:cs="Arial"/>
          <w:bCs/>
          <w:color w:val="000000"/>
          <w:sz w:val="24"/>
          <w:szCs w:val="28"/>
          <w:lang w:val="es-ES_tradnl" w:eastAsia="es-ES"/>
        </w:rPr>
      </w:pPr>
    </w:p>
    <w:p w14:paraId="4F6D19F4" w14:textId="77777777" w:rsidR="00A54C6D" w:rsidRPr="006821C9" w:rsidRDefault="005958A7" w:rsidP="006821C9">
      <w:pPr>
        <w:widowControl w:val="0"/>
        <w:overflowPunct w:val="0"/>
        <w:autoSpaceDE w:val="0"/>
        <w:autoSpaceDN w:val="0"/>
        <w:adjustRightInd w:val="0"/>
        <w:spacing w:after="0" w:line="360" w:lineRule="auto"/>
        <w:jc w:val="both"/>
        <w:textAlignment w:val="baseline"/>
        <w:rPr>
          <w:rFonts w:ascii="Arial" w:hAnsi="Arial" w:cs="Arial"/>
          <w:sz w:val="24"/>
          <w:szCs w:val="28"/>
          <w:lang w:val="es-ES"/>
        </w:rPr>
      </w:pPr>
      <w:r w:rsidRPr="006821C9">
        <w:rPr>
          <w:rFonts w:ascii="Arial" w:hAnsi="Arial" w:cs="Arial"/>
          <w:sz w:val="24"/>
          <w:szCs w:val="28"/>
          <w:lang w:val="es-ES_tradnl"/>
        </w:rPr>
        <w:t>Por lo anterior, como</w:t>
      </w:r>
      <w:r w:rsidR="003A42A8" w:rsidRPr="006821C9">
        <w:rPr>
          <w:rFonts w:ascii="Arial" w:hAnsi="Arial" w:cs="Arial"/>
          <w:sz w:val="24"/>
          <w:szCs w:val="28"/>
          <w:lang w:val="es-ES_tradnl"/>
        </w:rPr>
        <w:t xml:space="preserve"> la jurisprudencia </w:t>
      </w:r>
      <w:r w:rsidRPr="006821C9">
        <w:rPr>
          <w:rFonts w:ascii="Arial" w:hAnsi="Arial" w:cs="Arial"/>
          <w:sz w:val="24"/>
          <w:szCs w:val="28"/>
          <w:lang w:val="es-ES_tradnl"/>
        </w:rPr>
        <w:t>de esta Corporación</w:t>
      </w:r>
      <w:r w:rsidR="003A42A8" w:rsidRPr="006821C9">
        <w:rPr>
          <w:rFonts w:ascii="Arial" w:hAnsi="Arial" w:cs="Arial"/>
          <w:sz w:val="24"/>
          <w:szCs w:val="28"/>
          <w:lang w:val="es-ES_tradnl"/>
        </w:rPr>
        <w:t xml:space="preserve"> ha sostenido que cuando el objeto del contrato versa sobre el desempeño de funciones de carácter permanente y en el proceso se demuestra que hubo subordinación o dependencia respecto del empleador, surge el derecho al pago de prestaciones</w:t>
      </w:r>
      <w:r w:rsidR="003A42A8" w:rsidRPr="006821C9">
        <w:rPr>
          <w:rFonts w:ascii="Arial" w:hAnsi="Arial" w:cs="Arial"/>
          <w:sz w:val="24"/>
          <w:szCs w:val="28"/>
          <w:vertAlign w:val="superscript"/>
          <w:lang w:val="es-ES_tradnl"/>
        </w:rPr>
        <w:footnoteReference w:id="10"/>
      </w:r>
      <w:r w:rsidRPr="006821C9">
        <w:rPr>
          <w:rFonts w:ascii="Arial" w:hAnsi="Arial" w:cs="Arial"/>
          <w:sz w:val="24"/>
          <w:szCs w:val="28"/>
          <w:lang w:val="es-ES_tradnl"/>
        </w:rPr>
        <w:t xml:space="preserve">, como lo hizo el </w:t>
      </w:r>
      <w:r w:rsidR="0009429D" w:rsidRPr="006821C9">
        <w:rPr>
          <w:rFonts w:ascii="Arial" w:hAnsi="Arial" w:cs="Arial"/>
          <w:i/>
          <w:sz w:val="24"/>
          <w:szCs w:val="28"/>
          <w:lang w:val="es-ES_tradnl"/>
        </w:rPr>
        <w:t xml:space="preserve">a </w:t>
      </w:r>
      <w:r w:rsidR="00A54C6D" w:rsidRPr="006821C9">
        <w:rPr>
          <w:rFonts w:ascii="Arial" w:hAnsi="Arial" w:cs="Arial"/>
          <w:i/>
          <w:sz w:val="24"/>
          <w:szCs w:val="28"/>
          <w:lang w:val="es-ES_tradnl"/>
        </w:rPr>
        <w:t>quo.</w:t>
      </w:r>
      <w:r w:rsidR="00A54C6D" w:rsidRPr="006821C9">
        <w:rPr>
          <w:rFonts w:ascii="Arial" w:hAnsi="Arial" w:cs="Arial"/>
          <w:sz w:val="24"/>
          <w:szCs w:val="28"/>
          <w:lang w:val="es-ES_tradnl"/>
        </w:rPr>
        <w:t xml:space="preserve"> </w:t>
      </w:r>
    </w:p>
    <w:p w14:paraId="278980AE" w14:textId="77777777" w:rsidR="005958A7" w:rsidRPr="006821C9" w:rsidRDefault="005958A7" w:rsidP="006821C9">
      <w:pPr>
        <w:widowControl w:val="0"/>
        <w:spacing w:after="0" w:line="360" w:lineRule="auto"/>
        <w:jc w:val="both"/>
        <w:rPr>
          <w:rFonts w:ascii="Arial" w:hAnsi="Arial" w:cs="Arial"/>
          <w:iCs/>
          <w:color w:val="000000"/>
          <w:spacing w:val="-3"/>
          <w:sz w:val="24"/>
          <w:szCs w:val="28"/>
          <w:lang w:val="es-ES"/>
        </w:rPr>
      </w:pPr>
    </w:p>
    <w:p w14:paraId="611A6149" w14:textId="77777777" w:rsidR="00E314D9" w:rsidRPr="006821C9" w:rsidRDefault="006A6A09" w:rsidP="006821C9">
      <w:pPr>
        <w:widowControl w:val="0"/>
        <w:spacing w:after="0" w:line="360" w:lineRule="auto"/>
        <w:jc w:val="both"/>
        <w:rPr>
          <w:rFonts w:ascii="Arial" w:hAnsi="Arial" w:cs="Arial"/>
          <w:iCs/>
          <w:color w:val="000000"/>
          <w:spacing w:val="-3"/>
          <w:sz w:val="24"/>
          <w:szCs w:val="28"/>
        </w:rPr>
      </w:pPr>
      <w:r w:rsidRPr="006821C9">
        <w:rPr>
          <w:rFonts w:ascii="Arial" w:hAnsi="Arial" w:cs="Arial"/>
          <w:iCs/>
          <w:color w:val="000000"/>
          <w:spacing w:val="-3"/>
          <w:sz w:val="24"/>
          <w:szCs w:val="28"/>
        </w:rPr>
        <w:t xml:space="preserve">Por </w:t>
      </w:r>
      <w:r w:rsidR="00611253" w:rsidRPr="006821C9">
        <w:rPr>
          <w:rFonts w:ascii="Arial" w:hAnsi="Arial" w:cs="Arial"/>
          <w:iCs/>
          <w:color w:val="000000"/>
          <w:spacing w:val="-3"/>
          <w:sz w:val="24"/>
          <w:szCs w:val="28"/>
        </w:rPr>
        <w:t>último</w:t>
      </w:r>
      <w:r w:rsidR="005A3D93" w:rsidRPr="006821C9">
        <w:rPr>
          <w:rFonts w:ascii="Arial" w:hAnsi="Arial" w:cs="Arial"/>
          <w:iCs/>
          <w:color w:val="000000"/>
          <w:spacing w:val="-3"/>
          <w:sz w:val="24"/>
          <w:szCs w:val="28"/>
        </w:rPr>
        <w:t>, en lo que atañe a la prescripción, la Sala reitera</w:t>
      </w:r>
      <w:r w:rsidR="005A3D93" w:rsidRPr="006821C9">
        <w:rPr>
          <w:rFonts w:ascii="Arial" w:hAnsi="Arial" w:cs="Arial"/>
          <w:iCs/>
          <w:color w:val="000000"/>
          <w:spacing w:val="-3"/>
          <w:sz w:val="24"/>
          <w:szCs w:val="28"/>
          <w:lang w:val="es-ES"/>
        </w:rPr>
        <w:t xml:space="preserve"> </w:t>
      </w:r>
      <w:r w:rsidR="005A3D93" w:rsidRPr="006821C9">
        <w:rPr>
          <w:rFonts w:ascii="Arial" w:hAnsi="Arial" w:cs="Arial"/>
          <w:iCs/>
          <w:color w:val="000000"/>
          <w:spacing w:val="-3"/>
          <w:sz w:val="24"/>
          <w:szCs w:val="28"/>
        </w:rPr>
        <w:t>que</w:t>
      </w:r>
      <w:r w:rsidR="005A3D93" w:rsidRPr="006821C9">
        <w:rPr>
          <w:rFonts w:ascii="Arial" w:hAnsi="Arial" w:cs="Arial"/>
          <w:sz w:val="24"/>
          <w:szCs w:val="28"/>
        </w:rPr>
        <w:t xml:space="preserve"> quien pretende el reconocimiento de la </w:t>
      </w:r>
      <w:r w:rsidR="005958A7" w:rsidRPr="006821C9">
        <w:rPr>
          <w:rFonts w:ascii="Arial" w:hAnsi="Arial" w:cs="Arial"/>
          <w:sz w:val="24"/>
          <w:szCs w:val="28"/>
        </w:rPr>
        <w:t xml:space="preserve">relación laboral con el Estado, si </w:t>
      </w:r>
      <w:r w:rsidR="005A3D93" w:rsidRPr="006821C9">
        <w:rPr>
          <w:rFonts w:ascii="Arial" w:hAnsi="Arial" w:cs="Arial"/>
          <w:sz w:val="24"/>
          <w:szCs w:val="28"/>
        </w:rPr>
        <w:t xml:space="preserve">excede de los tres años, contados a partir de la terminación de su vínculo contractual, para reclamar </w:t>
      </w:r>
      <w:r w:rsidRPr="006821C9">
        <w:rPr>
          <w:rFonts w:ascii="Arial" w:hAnsi="Arial" w:cs="Arial"/>
          <w:sz w:val="24"/>
          <w:szCs w:val="28"/>
        </w:rPr>
        <w:t xml:space="preserve">dichas prestaciones </w:t>
      </w:r>
      <w:r w:rsidR="005A3D93" w:rsidRPr="006821C9">
        <w:rPr>
          <w:rFonts w:ascii="Arial" w:hAnsi="Arial" w:cs="Arial"/>
          <w:sz w:val="24"/>
          <w:szCs w:val="28"/>
        </w:rPr>
        <w:t xml:space="preserve">en aplicación del principio de la </w:t>
      </w:r>
      <w:r w:rsidR="00A54C6D" w:rsidRPr="006821C9">
        <w:rPr>
          <w:rFonts w:ascii="Arial" w:eastAsia="Times New Roman" w:hAnsi="Arial" w:cs="Arial"/>
          <w:color w:val="000000"/>
          <w:sz w:val="24"/>
          <w:szCs w:val="28"/>
          <w:lang w:eastAsia="es-ES"/>
        </w:rPr>
        <w:t>«</w:t>
      </w:r>
      <w:r w:rsidR="00A54C6D" w:rsidRPr="006821C9">
        <w:rPr>
          <w:rFonts w:ascii="Arial" w:eastAsia="Arial Unicode MS" w:hAnsi="Arial" w:cs="Arial"/>
          <w:color w:val="000000"/>
          <w:sz w:val="24"/>
          <w:szCs w:val="27"/>
          <w:lang w:val="es-ES"/>
        </w:rPr>
        <w:t xml:space="preserve">[...] </w:t>
      </w:r>
      <w:r w:rsidR="005A3D93" w:rsidRPr="006821C9">
        <w:rPr>
          <w:rFonts w:ascii="Arial" w:hAnsi="Arial" w:cs="Arial"/>
          <w:sz w:val="24"/>
          <w:szCs w:val="27"/>
        </w:rPr>
        <w:t>primacía de la realidad sobre las formalidades establecidas por los sujetos de las relaciones laborale</w:t>
      </w:r>
      <w:r w:rsidR="005A3D93" w:rsidRPr="006821C9">
        <w:rPr>
          <w:rFonts w:ascii="Arial" w:hAnsi="Arial" w:cs="Arial"/>
          <w:i/>
          <w:sz w:val="24"/>
          <w:szCs w:val="28"/>
        </w:rPr>
        <w:t>s</w:t>
      </w:r>
      <w:r w:rsidR="00A54C6D" w:rsidRPr="006821C9">
        <w:rPr>
          <w:rFonts w:ascii="Arial" w:eastAsia="Times New Roman" w:hAnsi="Arial" w:cs="Arial"/>
          <w:color w:val="000000"/>
          <w:sz w:val="24"/>
          <w:szCs w:val="28"/>
          <w:lang w:eastAsia="es-ES"/>
        </w:rPr>
        <w:t>»</w:t>
      </w:r>
      <w:r w:rsidR="005A3D93" w:rsidRPr="006821C9">
        <w:rPr>
          <w:rFonts w:ascii="Arial" w:hAnsi="Arial" w:cs="Arial"/>
          <w:sz w:val="24"/>
          <w:szCs w:val="28"/>
        </w:rPr>
        <w:t xml:space="preserve"> (</w:t>
      </w:r>
      <w:r w:rsidR="00E314D9" w:rsidRPr="006821C9">
        <w:rPr>
          <w:rFonts w:ascii="Arial" w:hAnsi="Arial" w:cs="Arial"/>
          <w:sz w:val="24"/>
          <w:szCs w:val="28"/>
        </w:rPr>
        <w:t>ar</w:t>
      </w:r>
      <w:r w:rsidRPr="006821C9">
        <w:rPr>
          <w:rFonts w:ascii="Arial" w:hAnsi="Arial" w:cs="Arial"/>
          <w:sz w:val="24"/>
          <w:szCs w:val="28"/>
        </w:rPr>
        <w:t>tículo 53 constitucional), estas</w:t>
      </w:r>
      <w:r w:rsidR="00E314D9" w:rsidRPr="006821C9">
        <w:rPr>
          <w:rFonts w:ascii="Arial" w:hAnsi="Arial" w:cs="Arial"/>
          <w:sz w:val="24"/>
          <w:szCs w:val="28"/>
        </w:rPr>
        <w:t xml:space="preserve"> se extinguen</w:t>
      </w:r>
      <w:r w:rsidR="005958A7" w:rsidRPr="006821C9">
        <w:rPr>
          <w:rFonts w:ascii="Arial" w:hAnsi="Arial" w:cs="Arial"/>
          <w:sz w:val="24"/>
          <w:szCs w:val="28"/>
        </w:rPr>
        <w:t xml:space="preserve">, lo que no ocurre en el </w:t>
      </w:r>
      <w:r w:rsidR="0009429D" w:rsidRPr="006821C9">
        <w:rPr>
          <w:rFonts w:ascii="Arial" w:hAnsi="Arial" w:cs="Arial"/>
          <w:i/>
          <w:iCs/>
          <w:color w:val="000000"/>
          <w:spacing w:val="-3"/>
          <w:sz w:val="24"/>
          <w:szCs w:val="28"/>
        </w:rPr>
        <w:t xml:space="preserve">sub </w:t>
      </w:r>
      <w:r w:rsidR="005958A7" w:rsidRPr="006821C9">
        <w:rPr>
          <w:rFonts w:ascii="Arial" w:hAnsi="Arial" w:cs="Arial"/>
          <w:i/>
          <w:iCs/>
          <w:color w:val="000000"/>
          <w:spacing w:val="-3"/>
          <w:sz w:val="24"/>
          <w:szCs w:val="28"/>
        </w:rPr>
        <w:t>lite</w:t>
      </w:r>
      <w:r w:rsidR="005958A7" w:rsidRPr="006821C9">
        <w:rPr>
          <w:rFonts w:ascii="Arial" w:hAnsi="Arial" w:cs="Arial"/>
          <w:iCs/>
          <w:color w:val="000000"/>
          <w:spacing w:val="-3"/>
          <w:sz w:val="24"/>
          <w:szCs w:val="28"/>
        </w:rPr>
        <w:t>, en razón a que</w:t>
      </w:r>
      <w:r w:rsidR="00F063B1" w:rsidRPr="006821C9">
        <w:rPr>
          <w:rFonts w:ascii="Arial" w:hAnsi="Arial" w:cs="Arial"/>
          <w:iCs/>
          <w:color w:val="000000"/>
          <w:spacing w:val="-3"/>
          <w:sz w:val="24"/>
          <w:szCs w:val="28"/>
        </w:rPr>
        <w:t xml:space="preserve"> (i) el actor prestó sus servicios por medio de contr</w:t>
      </w:r>
      <w:r w:rsidR="009D6535" w:rsidRPr="006821C9">
        <w:rPr>
          <w:rFonts w:ascii="Arial" w:hAnsi="Arial" w:cs="Arial"/>
          <w:iCs/>
          <w:color w:val="000000"/>
          <w:spacing w:val="-3"/>
          <w:sz w:val="24"/>
          <w:szCs w:val="28"/>
        </w:rPr>
        <w:t>atos de prestación de servicios</w:t>
      </w:r>
      <w:r w:rsidR="00F063B1" w:rsidRPr="006821C9">
        <w:rPr>
          <w:rFonts w:ascii="Arial" w:hAnsi="Arial" w:cs="Arial"/>
          <w:iCs/>
          <w:color w:val="000000"/>
          <w:spacing w:val="-3"/>
          <w:sz w:val="24"/>
          <w:szCs w:val="28"/>
        </w:rPr>
        <w:t xml:space="preserve"> del 1</w:t>
      </w:r>
      <w:r w:rsidR="005958A7" w:rsidRPr="006821C9">
        <w:rPr>
          <w:rFonts w:ascii="Arial" w:hAnsi="Arial" w:cs="Arial"/>
          <w:iCs/>
          <w:color w:val="000000"/>
          <w:spacing w:val="-3"/>
          <w:sz w:val="24"/>
          <w:szCs w:val="28"/>
        </w:rPr>
        <w:t xml:space="preserve">° </w:t>
      </w:r>
      <w:r w:rsidR="0009429D" w:rsidRPr="006821C9">
        <w:rPr>
          <w:rFonts w:ascii="Arial" w:hAnsi="Arial" w:cs="Arial"/>
          <w:iCs/>
          <w:color w:val="000000"/>
          <w:spacing w:val="-3"/>
          <w:sz w:val="24"/>
          <w:szCs w:val="28"/>
        </w:rPr>
        <w:t xml:space="preserve">de febrero </w:t>
      </w:r>
      <w:r w:rsidR="00F063B1" w:rsidRPr="006821C9">
        <w:rPr>
          <w:rFonts w:ascii="Arial" w:hAnsi="Arial" w:cs="Arial"/>
          <w:iCs/>
          <w:color w:val="000000"/>
          <w:spacing w:val="-3"/>
          <w:sz w:val="24"/>
          <w:szCs w:val="28"/>
        </w:rPr>
        <w:t>al 30 de junio de 2011, sin interrupciones,</w:t>
      </w:r>
      <w:r w:rsidR="00E314D9" w:rsidRPr="006821C9">
        <w:rPr>
          <w:rFonts w:ascii="Arial" w:hAnsi="Arial" w:cs="Arial"/>
          <w:iCs/>
          <w:color w:val="000000"/>
          <w:spacing w:val="-3"/>
          <w:sz w:val="24"/>
          <w:szCs w:val="28"/>
        </w:rPr>
        <w:t xml:space="preserve"> </w:t>
      </w:r>
      <w:r w:rsidR="00F063B1" w:rsidRPr="006821C9">
        <w:rPr>
          <w:rFonts w:ascii="Arial" w:hAnsi="Arial" w:cs="Arial"/>
          <w:iCs/>
          <w:color w:val="000000"/>
          <w:spacing w:val="-3"/>
          <w:sz w:val="24"/>
          <w:szCs w:val="28"/>
        </w:rPr>
        <w:t>(</w:t>
      </w:r>
      <w:proofErr w:type="spellStart"/>
      <w:r w:rsidR="00F063B1" w:rsidRPr="006821C9">
        <w:rPr>
          <w:rFonts w:ascii="Arial" w:hAnsi="Arial" w:cs="Arial"/>
          <w:iCs/>
          <w:color w:val="000000"/>
          <w:spacing w:val="-3"/>
          <w:sz w:val="24"/>
          <w:szCs w:val="28"/>
        </w:rPr>
        <w:t>ii</w:t>
      </w:r>
      <w:proofErr w:type="spellEnd"/>
      <w:r w:rsidR="00F063B1" w:rsidRPr="006821C9">
        <w:rPr>
          <w:rFonts w:ascii="Arial" w:hAnsi="Arial" w:cs="Arial"/>
          <w:iCs/>
          <w:color w:val="000000"/>
          <w:spacing w:val="-3"/>
          <w:sz w:val="24"/>
          <w:szCs w:val="28"/>
        </w:rPr>
        <w:t>) presentó reclamación ante su empleador el 25 de enero de 2013,</w:t>
      </w:r>
      <w:r w:rsidR="00E314D9" w:rsidRPr="006821C9">
        <w:rPr>
          <w:rFonts w:ascii="Arial" w:hAnsi="Arial" w:cs="Arial"/>
          <w:iCs/>
          <w:color w:val="000000"/>
          <w:spacing w:val="-3"/>
          <w:sz w:val="24"/>
          <w:szCs w:val="28"/>
        </w:rPr>
        <w:t xml:space="preserve"> y (</w:t>
      </w:r>
      <w:proofErr w:type="spellStart"/>
      <w:r w:rsidR="00E314D9" w:rsidRPr="006821C9">
        <w:rPr>
          <w:rFonts w:ascii="Arial" w:hAnsi="Arial" w:cs="Arial"/>
          <w:iCs/>
          <w:color w:val="000000"/>
          <w:spacing w:val="-3"/>
          <w:sz w:val="24"/>
          <w:szCs w:val="28"/>
        </w:rPr>
        <w:t>iii</w:t>
      </w:r>
      <w:proofErr w:type="spellEnd"/>
      <w:r w:rsidR="00E314D9" w:rsidRPr="006821C9">
        <w:rPr>
          <w:rFonts w:ascii="Arial" w:hAnsi="Arial" w:cs="Arial"/>
          <w:iCs/>
          <w:color w:val="000000"/>
          <w:spacing w:val="-3"/>
          <w:sz w:val="24"/>
          <w:szCs w:val="28"/>
        </w:rPr>
        <w:t>)</w:t>
      </w:r>
      <w:r w:rsidR="00F063B1" w:rsidRPr="006821C9">
        <w:rPr>
          <w:rFonts w:ascii="Arial" w:hAnsi="Arial" w:cs="Arial"/>
          <w:iCs/>
          <w:color w:val="000000"/>
          <w:spacing w:val="-3"/>
          <w:sz w:val="24"/>
          <w:szCs w:val="28"/>
        </w:rPr>
        <w:t xml:space="preserve"> </w:t>
      </w:r>
      <w:r w:rsidR="00AF403B" w:rsidRPr="006821C9">
        <w:rPr>
          <w:rFonts w:ascii="Arial" w:hAnsi="Arial" w:cs="Arial"/>
          <w:iCs/>
          <w:color w:val="000000"/>
          <w:spacing w:val="-3"/>
          <w:sz w:val="24"/>
          <w:szCs w:val="28"/>
        </w:rPr>
        <w:t>radicó</w:t>
      </w:r>
      <w:r w:rsidR="005958A7" w:rsidRPr="006821C9">
        <w:rPr>
          <w:rFonts w:ascii="Arial" w:hAnsi="Arial" w:cs="Arial"/>
          <w:iCs/>
          <w:color w:val="000000"/>
          <w:spacing w:val="-3"/>
          <w:sz w:val="24"/>
          <w:szCs w:val="28"/>
        </w:rPr>
        <w:t xml:space="preserve"> la </w:t>
      </w:r>
      <w:r w:rsidR="00F063B1" w:rsidRPr="006821C9">
        <w:rPr>
          <w:rFonts w:ascii="Arial" w:hAnsi="Arial" w:cs="Arial"/>
          <w:iCs/>
          <w:color w:val="000000"/>
          <w:spacing w:val="-3"/>
          <w:sz w:val="24"/>
          <w:szCs w:val="28"/>
        </w:rPr>
        <w:t xml:space="preserve">demanda </w:t>
      </w:r>
      <w:r w:rsidRPr="006821C9">
        <w:rPr>
          <w:rFonts w:ascii="Arial" w:hAnsi="Arial" w:cs="Arial"/>
          <w:iCs/>
          <w:color w:val="000000"/>
          <w:spacing w:val="-3"/>
          <w:sz w:val="24"/>
          <w:szCs w:val="28"/>
        </w:rPr>
        <w:t>ante la jurisdicción contencioso</w:t>
      </w:r>
      <w:r w:rsidR="00F063B1" w:rsidRPr="006821C9">
        <w:rPr>
          <w:rFonts w:ascii="Arial" w:hAnsi="Arial" w:cs="Arial"/>
          <w:iCs/>
          <w:color w:val="000000"/>
          <w:spacing w:val="-3"/>
          <w:sz w:val="24"/>
          <w:szCs w:val="28"/>
        </w:rPr>
        <w:t xml:space="preserve"> </w:t>
      </w:r>
      <w:r w:rsidR="006821C9">
        <w:rPr>
          <w:rFonts w:ascii="Arial" w:hAnsi="Arial" w:cs="Arial"/>
          <w:iCs/>
          <w:color w:val="000000"/>
          <w:spacing w:val="-3"/>
          <w:sz w:val="24"/>
          <w:szCs w:val="28"/>
        </w:rPr>
        <w:t>-</w:t>
      </w:r>
      <w:r w:rsidR="00F063B1" w:rsidRPr="006821C9">
        <w:rPr>
          <w:rFonts w:ascii="Arial" w:hAnsi="Arial" w:cs="Arial"/>
          <w:iCs/>
          <w:color w:val="000000"/>
          <w:spacing w:val="-3"/>
          <w:sz w:val="24"/>
          <w:szCs w:val="28"/>
        </w:rPr>
        <w:t xml:space="preserve"> administrativa </w:t>
      </w:r>
      <w:r w:rsidR="00E314D9" w:rsidRPr="006821C9">
        <w:rPr>
          <w:rFonts w:ascii="Arial" w:hAnsi="Arial" w:cs="Arial"/>
          <w:iCs/>
          <w:color w:val="000000"/>
          <w:spacing w:val="-3"/>
          <w:sz w:val="24"/>
          <w:szCs w:val="28"/>
        </w:rPr>
        <w:t>el 14 de junio de 2013.</w:t>
      </w:r>
    </w:p>
    <w:p w14:paraId="4C1311B3" w14:textId="77777777" w:rsidR="00E314D9" w:rsidRPr="006821C9" w:rsidRDefault="00E314D9" w:rsidP="006821C9">
      <w:pPr>
        <w:widowControl w:val="0"/>
        <w:spacing w:after="0" w:line="360" w:lineRule="auto"/>
        <w:jc w:val="both"/>
        <w:rPr>
          <w:rFonts w:ascii="Arial" w:eastAsia="Arial Unicode MS" w:hAnsi="Arial" w:cs="Arial"/>
          <w:color w:val="000000"/>
          <w:sz w:val="24"/>
          <w:szCs w:val="28"/>
          <w:lang w:val="es-ES"/>
        </w:rPr>
      </w:pPr>
    </w:p>
    <w:p w14:paraId="129AD440" w14:textId="77777777" w:rsidR="00A54C6D" w:rsidRPr="006821C9" w:rsidRDefault="00A54C6D" w:rsidP="006821C9">
      <w:pPr>
        <w:widowControl w:val="0"/>
        <w:spacing w:after="0" w:line="360" w:lineRule="auto"/>
        <w:jc w:val="both"/>
        <w:rPr>
          <w:rFonts w:ascii="Arial" w:hAnsi="Arial" w:cs="Arial"/>
          <w:iCs/>
          <w:color w:val="000000"/>
          <w:spacing w:val="-3"/>
          <w:sz w:val="24"/>
          <w:szCs w:val="28"/>
        </w:rPr>
      </w:pPr>
      <w:r w:rsidRPr="006821C9">
        <w:rPr>
          <w:rFonts w:ascii="Arial" w:eastAsia="Arial Unicode MS" w:hAnsi="Arial" w:cs="Arial"/>
          <w:color w:val="000000"/>
          <w:sz w:val="24"/>
          <w:szCs w:val="28"/>
          <w:lang w:val="es-ES"/>
        </w:rPr>
        <w:t xml:space="preserve">Con fundamento en los elementos de juicio allegados al expediente y apreciados en </w:t>
      </w:r>
      <w:r w:rsidRPr="006821C9">
        <w:rPr>
          <w:rFonts w:ascii="Arial" w:eastAsia="Arial Unicode MS" w:hAnsi="Arial" w:cs="Arial"/>
          <w:color w:val="000000"/>
          <w:sz w:val="24"/>
          <w:szCs w:val="28"/>
          <w:lang w:val="es-ES"/>
        </w:rPr>
        <w:lastRenderedPageBreak/>
        <w:t xml:space="preserve">conjunto de acuerdo con las reglas de la sana crítica, sin más disquisiciones sobre el particular, se confirmará la sentencia de primera instancia, </w:t>
      </w:r>
      <w:r w:rsidR="00AF403B" w:rsidRPr="006821C9">
        <w:rPr>
          <w:rFonts w:ascii="Arial" w:eastAsia="Arial Unicode MS" w:hAnsi="Arial" w:cs="Arial"/>
          <w:color w:val="000000"/>
          <w:sz w:val="24"/>
          <w:szCs w:val="28"/>
          <w:lang w:val="es-ES"/>
        </w:rPr>
        <w:t>que accedió a</w:t>
      </w:r>
      <w:r w:rsidRPr="006821C9">
        <w:rPr>
          <w:rFonts w:ascii="Arial" w:eastAsia="Arial Unicode MS" w:hAnsi="Arial" w:cs="Arial"/>
          <w:color w:val="000000"/>
          <w:sz w:val="24"/>
          <w:szCs w:val="28"/>
          <w:lang w:val="es-ES"/>
        </w:rPr>
        <w:t xml:space="preserve"> las súplicas de la demanda.</w:t>
      </w:r>
    </w:p>
    <w:p w14:paraId="58CD5505" w14:textId="77777777" w:rsidR="00E314D9" w:rsidRPr="006821C9" w:rsidRDefault="00E314D9" w:rsidP="006821C9">
      <w:pPr>
        <w:spacing w:after="0" w:line="360" w:lineRule="auto"/>
        <w:jc w:val="both"/>
        <w:rPr>
          <w:rFonts w:ascii="Arial" w:eastAsia="Arial Unicode MS" w:hAnsi="Arial" w:cs="Arial"/>
          <w:color w:val="000000"/>
          <w:sz w:val="24"/>
          <w:szCs w:val="28"/>
        </w:rPr>
      </w:pPr>
    </w:p>
    <w:p w14:paraId="58437C61" w14:textId="77777777" w:rsidR="00715E88" w:rsidRPr="006821C9" w:rsidRDefault="00715E88" w:rsidP="006821C9">
      <w:pPr>
        <w:spacing w:after="0" w:line="360" w:lineRule="auto"/>
        <w:jc w:val="both"/>
        <w:rPr>
          <w:rFonts w:ascii="Arial" w:eastAsia="Arial Unicode MS" w:hAnsi="Arial" w:cs="Arial"/>
          <w:color w:val="000000"/>
          <w:sz w:val="24"/>
          <w:szCs w:val="28"/>
        </w:rPr>
      </w:pPr>
      <w:r w:rsidRPr="006821C9">
        <w:rPr>
          <w:rFonts w:ascii="Arial" w:eastAsia="Arial Unicode MS" w:hAnsi="Arial" w:cs="Arial"/>
          <w:color w:val="000000"/>
          <w:sz w:val="24"/>
          <w:szCs w:val="28"/>
        </w:rPr>
        <w:t xml:space="preserve">En mérito de lo expuesto, el Consejo de Estado, sala de lo contencioso administrativo, sección segunda, subsección B, administrando justicia en nombre de la República y por autoridad de la ley, </w:t>
      </w:r>
    </w:p>
    <w:p w14:paraId="30076DBB" w14:textId="77777777" w:rsidR="00715E88" w:rsidRPr="006821C9" w:rsidRDefault="00715E88" w:rsidP="006821C9">
      <w:pPr>
        <w:spacing w:after="0" w:line="360" w:lineRule="auto"/>
        <w:jc w:val="both"/>
        <w:rPr>
          <w:rFonts w:ascii="Arial" w:eastAsia="Arial Unicode MS" w:hAnsi="Arial" w:cs="Arial"/>
          <w:color w:val="000000"/>
          <w:sz w:val="24"/>
          <w:szCs w:val="28"/>
        </w:rPr>
      </w:pPr>
    </w:p>
    <w:p w14:paraId="28096644" w14:textId="77777777" w:rsidR="00E314D9" w:rsidRPr="006821C9" w:rsidRDefault="00E314D9" w:rsidP="006821C9">
      <w:pPr>
        <w:spacing w:after="0" w:line="360" w:lineRule="auto"/>
        <w:jc w:val="center"/>
        <w:rPr>
          <w:rFonts w:ascii="Arial" w:eastAsia="Arial Unicode MS" w:hAnsi="Arial" w:cs="Arial"/>
          <w:b/>
          <w:color w:val="000000"/>
          <w:sz w:val="24"/>
          <w:szCs w:val="28"/>
        </w:rPr>
      </w:pPr>
    </w:p>
    <w:p w14:paraId="0BA5158C" w14:textId="77777777" w:rsidR="001035BB" w:rsidRDefault="001035BB" w:rsidP="006821C9">
      <w:pPr>
        <w:spacing w:after="0" w:line="360" w:lineRule="auto"/>
        <w:jc w:val="center"/>
        <w:rPr>
          <w:rFonts w:ascii="Arial" w:eastAsia="Arial Unicode MS" w:hAnsi="Arial" w:cs="Arial"/>
          <w:b/>
          <w:color w:val="000000"/>
          <w:sz w:val="24"/>
          <w:szCs w:val="28"/>
        </w:rPr>
      </w:pPr>
    </w:p>
    <w:p w14:paraId="57386357" w14:textId="77777777" w:rsidR="00715E88" w:rsidRPr="006821C9" w:rsidRDefault="00715E88" w:rsidP="006821C9">
      <w:pPr>
        <w:spacing w:after="0" w:line="360" w:lineRule="auto"/>
        <w:jc w:val="center"/>
        <w:rPr>
          <w:rFonts w:ascii="Arial" w:eastAsia="Arial Unicode MS" w:hAnsi="Arial" w:cs="Arial"/>
          <w:b/>
          <w:color w:val="000000"/>
          <w:sz w:val="24"/>
          <w:szCs w:val="28"/>
        </w:rPr>
      </w:pPr>
      <w:r w:rsidRPr="006821C9">
        <w:rPr>
          <w:rFonts w:ascii="Arial" w:eastAsia="Arial Unicode MS" w:hAnsi="Arial" w:cs="Arial"/>
          <w:b/>
          <w:color w:val="000000"/>
          <w:sz w:val="24"/>
          <w:szCs w:val="28"/>
        </w:rPr>
        <w:t>FALLA:</w:t>
      </w:r>
    </w:p>
    <w:p w14:paraId="2947E563" w14:textId="77777777" w:rsidR="00E314D9" w:rsidRDefault="00E314D9" w:rsidP="006821C9">
      <w:pPr>
        <w:widowControl w:val="0"/>
        <w:tabs>
          <w:tab w:val="left" w:pos="-720"/>
        </w:tabs>
        <w:spacing w:after="0" w:line="360" w:lineRule="auto"/>
        <w:jc w:val="both"/>
        <w:rPr>
          <w:rFonts w:ascii="Arial" w:hAnsi="Arial" w:cs="Arial"/>
          <w:color w:val="000000"/>
          <w:sz w:val="24"/>
          <w:szCs w:val="28"/>
          <w:lang w:eastAsia="es-MX"/>
        </w:rPr>
      </w:pPr>
    </w:p>
    <w:p w14:paraId="4637C634" w14:textId="77777777" w:rsidR="001035BB" w:rsidRPr="006821C9" w:rsidRDefault="001035BB" w:rsidP="006821C9">
      <w:pPr>
        <w:widowControl w:val="0"/>
        <w:tabs>
          <w:tab w:val="left" w:pos="-720"/>
        </w:tabs>
        <w:spacing w:after="0" w:line="360" w:lineRule="auto"/>
        <w:jc w:val="both"/>
        <w:rPr>
          <w:rFonts w:ascii="Arial" w:hAnsi="Arial" w:cs="Arial"/>
          <w:color w:val="000000"/>
          <w:sz w:val="24"/>
          <w:szCs w:val="28"/>
          <w:lang w:eastAsia="es-MX"/>
        </w:rPr>
      </w:pPr>
    </w:p>
    <w:p w14:paraId="64BB9E6B" w14:textId="77777777" w:rsidR="00715E88" w:rsidRPr="006821C9" w:rsidRDefault="00715E88" w:rsidP="006821C9">
      <w:pPr>
        <w:widowControl w:val="0"/>
        <w:tabs>
          <w:tab w:val="left" w:pos="-720"/>
        </w:tabs>
        <w:spacing w:after="0" w:line="360" w:lineRule="auto"/>
        <w:jc w:val="both"/>
        <w:rPr>
          <w:rFonts w:ascii="Arial" w:hAnsi="Arial" w:cs="Arial"/>
          <w:color w:val="000000"/>
          <w:sz w:val="24"/>
          <w:szCs w:val="28"/>
        </w:rPr>
      </w:pPr>
      <w:r w:rsidRPr="006821C9">
        <w:rPr>
          <w:rFonts w:ascii="Arial" w:hAnsi="Arial" w:cs="Arial"/>
          <w:color w:val="000000"/>
          <w:sz w:val="24"/>
          <w:szCs w:val="28"/>
          <w:lang w:eastAsia="es-MX"/>
        </w:rPr>
        <w:t xml:space="preserve">1.º </w:t>
      </w:r>
      <w:proofErr w:type="spellStart"/>
      <w:r w:rsidRPr="006821C9">
        <w:rPr>
          <w:rFonts w:ascii="Arial" w:hAnsi="Arial" w:cs="Arial"/>
          <w:color w:val="000000"/>
          <w:sz w:val="24"/>
          <w:szCs w:val="28"/>
          <w:lang w:eastAsia="es-MX"/>
        </w:rPr>
        <w:t>Confírm</w:t>
      </w:r>
      <w:r w:rsidR="00A54C6D" w:rsidRPr="006821C9">
        <w:rPr>
          <w:rFonts w:ascii="Arial" w:hAnsi="Arial" w:cs="Arial"/>
          <w:color w:val="000000"/>
          <w:sz w:val="24"/>
          <w:szCs w:val="28"/>
          <w:lang w:eastAsia="es-MX"/>
        </w:rPr>
        <w:t>ase</w:t>
      </w:r>
      <w:proofErr w:type="spellEnd"/>
      <w:r w:rsidR="00A54C6D" w:rsidRPr="006821C9">
        <w:rPr>
          <w:rFonts w:ascii="Arial" w:hAnsi="Arial" w:cs="Arial"/>
          <w:color w:val="000000"/>
          <w:sz w:val="24"/>
          <w:szCs w:val="28"/>
          <w:lang w:eastAsia="es-MX"/>
        </w:rPr>
        <w:t xml:space="preserve"> la sentencia proferida el 20</w:t>
      </w:r>
      <w:r w:rsidRPr="006821C9">
        <w:rPr>
          <w:rFonts w:ascii="Arial" w:hAnsi="Arial" w:cs="Arial"/>
          <w:color w:val="000000"/>
          <w:sz w:val="24"/>
          <w:szCs w:val="28"/>
          <w:lang w:eastAsia="es-MX"/>
        </w:rPr>
        <w:t xml:space="preserve"> de </w:t>
      </w:r>
      <w:r w:rsidR="00A54C6D" w:rsidRPr="006821C9">
        <w:rPr>
          <w:rFonts w:ascii="Arial" w:hAnsi="Arial" w:cs="Arial"/>
          <w:color w:val="000000"/>
          <w:sz w:val="24"/>
          <w:szCs w:val="28"/>
          <w:lang w:eastAsia="es-MX"/>
        </w:rPr>
        <w:t>fe</w:t>
      </w:r>
      <w:r w:rsidRPr="006821C9">
        <w:rPr>
          <w:rFonts w:ascii="Arial" w:hAnsi="Arial" w:cs="Arial"/>
          <w:color w:val="000000"/>
          <w:sz w:val="24"/>
          <w:szCs w:val="28"/>
          <w:lang w:eastAsia="es-MX"/>
        </w:rPr>
        <w:t>bre</w:t>
      </w:r>
      <w:r w:rsidR="00A54C6D" w:rsidRPr="006821C9">
        <w:rPr>
          <w:rFonts w:ascii="Arial" w:hAnsi="Arial" w:cs="Arial"/>
          <w:color w:val="000000"/>
          <w:sz w:val="24"/>
          <w:szCs w:val="28"/>
          <w:lang w:eastAsia="es-MX"/>
        </w:rPr>
        <w:t>ro de 2014</w:t>
      </w:r>
      <w:r w:rsidRPr="006821C9">
        <w:rPr>
          <w:rFonts w:ascii="Arial" w:hAnsi="Arial" w:cs="Arial"/>
          <w:color w:val="000000"/>
          <w:sz w:val="24"/>
          <w:szCs w:val="28"/>
          <w:lang w:eastAsia="es-MX"/>
        </w:rPr>
        <w:t xml:space="preserve"> por el Tribunal Administrativo de </w:t>
      </w:r>
      <w:r w:rsidR="00A54C6D" w:rsidRPr="006821C9">
        <w:rPr>
          <w:rFonts w:ascii="Arial" w:hAnsi="Arial" w:cs="Arial"/>
          <w:color w:val="000000"/>
          <w:sz w:val="24"/>
          <w:szCs w:val="28"/>
          <w:lang w:eastAsia="es-MX"/>
        </w:rPr>
        <w:t>Santander, que accedió a las</w:t>
      </w:r>
      <w:r w:rsidRPr="006821C9">
        <w:rPr>
          <w:rFonts w:ascii="Arial" w:hAnsi="Arial" w:cs="Arial"/>
          <w:color w:val="000000"/>
          <w:sz w:val="24"/>
          <w:szCs w:val="28"/>
          <w:lang w:eastAsia="es-MX"/>
        </w:rPr>
        <w:t xml:space="preserve"> pretensiones de la demanda incoada por el señor </w:t>
      </w:r>
      <w:proofErr w:type="spellStart"/>
      <w:r w:rsidR="006A6A09" w:rsidRPr="006821C9">
        <w:rPr>
          <w:rFonts w:ascii="Arial" w:hAnsi="Arial" w:cs="Arial"/>
          <w:color w:val="000000"/>
          <w:sz w:val="24"/>
          <w:szCs w:val="28"/>
          <w:lang w:eastAsia="es-MX"/>
        </w:rPr>
        <w:t>Á</w:t>
      </w:r>
      <w:r w:rsidR="00A54C6D" w:rsidRPr="006821C9">
        <w:rPr>
          <w:rFonts w:ascii="Arial" w:hAnsi="Arial" w:cs="Arial"/>
          <w:color w:val="000000"/>
          <w:sz w:val="24"/>
          <w:szCs w:val="28"/>
          <w:lang w:eastAsia="es-MX"/>
        </w:rPr>
        <w:t>nderson</w:t>
      </w:r>
      <w:proofErr w:type="spellEnd"/>
      <w:r w:rsidR="00A54C6D" w:rsidRPr="006821C9">
        <w:rPr>
          <w:rFonts w:ascii="Arial" w:hAnsi="Arial" w:cs="Arial"/>
          <w:color w:val="000000"/>
          <w:sz w:val="24"/>
          <w:szCs w:val="28"/>
          <w:lang w:eastAsia="es-MX"/>
        </w:rPr>
        <w:t xml:space="preserve"> Roberto </w:t>
      </w:r>
      <w:proofErr w:type="spellStart"/>
      <w:r w:rsidR="007F60DA" w:rsidRPr="006821C9">
        <w:rPr>
          <w:rFonts w:ascii="Arial" w:hAnsi="Arial" w:cs="Arial"/>
          <w:color w:val="000000"/>
          <w:sz w:val="24"/>
          <w:szCs w:val="28"/>
          <w:lang w:eastAsia="es-MX"/>
        </w:rPr>
        <w:t>Antunes</w:t>
      </w:r>
      <w:proofErr w:type="spellEnd"/>
      <w:r w:rsidR="00A54C6D" w:rsidRPr="006821C9">
        <w:rPr>
          <w:rFonts w:ascii="Arial" w:hAnsi="Arial" w:cs="Arial"/>
          <w:color w:val="000000"/>
          <w:sz w:val="24"/>
          <w:szCs w:val="28"/>
          <w:lang w:eastAsia="es-MX"/>
        </w:rPr>
        <w:t xml:space="preserve"> Cardoso </w:t>
      </w:r>
      <w:r w:rsidRPr="006821C9">
        <w:rPr>
          <w:rFonts w:ascii="Arial" w:hAnsi="Arial" w:cs="Arial"/>
          <w:color w:val="000000"/>
          <w:sz w:val="24"/>
          <w:szCs w:val="28"/>
          <w:lang w:eastAsia="es-MX"/>
        </w:rPr>
        <w:t>contra la ESE Hospital San Juan de Dios de</w:t>
      </w:r>
      <w:r w:rsidR="00A54C6D" w:rsidRPr="006821C9">
        <w:rPr>
          <w:rFonts w:ascii="Arial" w:hAnsi="Arial" w:cs="Arial"/>
          <w:color w:val="000000"/>
          <w:sz w:val="24"/>
          <w:szCs w:val="28"/>
          <w:lang w:eastAsia="es-MX"/>
        </w:rPr>
        <w:t xml:space="preserve"> Girón (Santander)</w:t>
      </w:r>
      <w:r w:rsidRPr="006821C9">
        <w:rPr>
          <w:rFonts w:ascii="Arial" w:hAnsi="Arial" w:cs="Arial"/>
          <w:color w:val="000000"/>
          <w:sz w:val="24"/>
          <w:szCs w:val="28"/>
          <w:lang w:eastAsia="es-MX"/>
        </w:rPr>
        <w:t xml:space="preserve">, </w:t>
      </w:r>
      <w:r w:rsidRPr="006821C9">
        <w:rPr>
          <w:rFonts w:ascii="Arial" w:hAnsi="Arial" w:cs="Arial"/>
          <w:color w:val="000000"/>
          <w:sz w:val="24"/>
          <w:szCs w:val="28"/>
        </w:rPr>
        <w:t>conforme a lo expuesto en la parte motiva.</w:t>
      </w:r>
    </w:p>
    <w:p w14:paraId="0CB94D6F" w14:textId="77777777" w:rsidR="00715E88" w:rsidRPr="006821C9" w:rsidRDefault="00715E88" w:rsidP="006821C9">
      <w:pPr>
        <w:widowControl w:val="0"/>
        <w:tabs>
          <w:tab w:val="left" w:pos="-720"/>
        </w:tabs>
        <w:spacing w:after="0" w:line="360" w:lineRule="auto"/>
        <w:jc w:val="both"/>
        <w:rPr>
          <w:rFonts w:ascii="Arial" w:hAnsi="Arial" w:cs="Arial"/>
          <w:color w:val="000000"/>
          <w:sz w:val="24"/>
          <w:szCs w:val="28"/>
        </w:rPr>
      </w:pPr>
    </w:p>
    <w:p w14:paraId="3BDC57A4" w14:textId="77777777" w:rsidR="00715E88" w:rsidRPr="006821C9" w:rsidRDefault="00715E88" w:rsidP="006821C9">
      <w:pPr>
        <w:widowControl w:val="0"/>
        <w:tabs>
          <w:tab w:val="left" w:pos="-720"/>
        </w:tabs>
        <w:spacing w:after="0" w:line="360" w:lineRule="auto"/>
        <w:jc w:val="both"/>
        <w:rPr>
          <w:rFonts w:ascii="Arial" w:hAnsi="Arial" w:cs="Arial"/>
          <w:i/>
          <w:color w:val="000000"/>
          <w:sz w:val="24"/>
          <w:szCs w:val="28"/>
        </w:rPr>
      </w:pPr>
      <w:r w:rsidRPr="006821C9">
        <w:rPr>
          <w:rFonts w:ascii="Arial" w:hAnsi="Arial" w:cs="Arial"/>
          <w:color w:val="000000"/>
          <w:sz w:val="24"/>
          <w:szCs w:val="28"/>
        </w:rPr>
        <w:t xml:space="preserve">2.º </w:t>
      </w:r>
      <w:r w:rsidRPr="006821C9">
        <w:rPr>
          <w:rFonts w:ascii="Arial" w:hAnsi="Arial" w:cs="Arial"/>
          <w:bCs/>
          <w:color w:val="000000"/>
          <w:sz w:val="24"/>
          <w:szCs w:val="28"/>
        </w:rPr>
        <w:t>Ejecutoriada esta providencia, devuélvase el expediente al Tribunal de origen, previas las anotaciones que fueren menester.</w:t>
      </w:r>
      <w:r w:rsidRPr="006821C9">
        <w:rPr>
          <w:rFonts w:ascii="Arial" w:hAnsi="Arial" w:cs="Arial"/>
          <w:i/>
          <w:color w:val="000000"/>
          <w:sz w:val="24"/>
          <w:szCs w:val="28"/>
        </w:rPr>
        <w:t xml:space="preserve"> </w:t>
      </w:r>
    </w:p>
    <w:p w14:paraId="0F1B10E3" w14:textId="77777777" w:rsidR="001035BB" w:rsidRDefault="001035BB" w:rsidP="001035BB">
      <w:pPr>
        <w:widowControl w:val="0"/>
        <w:tabs>
          <w:tab w:val="left" w:pos="-720"/>
        </w:tabs>
        <w:spacing w:after="0" w:line="360" w:lineRule="auto"/>
        <w:rPr>
          <w:rFonts w:ascii="Arial" w:hAnsi="Arial" w:cs="Arial"/>
          <w:color w:val="000000"/>
          <w:sz w:val="24"/>
          <w:szCs w:val="28"/>
        </w:rPr>
      </w:pPr>
    </w:p>
    <w:p w14:paraId="1C6393EE" w14:textId="77777777" w:rsidR="00715E88" w:rsidRPr="006821C9" w:rsidRDefault="001035BB" w:rsidP="001035BB">
      <w:pPr>
        <w:widowControl w:val="0"/>
        <w:tabs>
          <w:tab w:val="left" w:pos="-720"/>
        </w:tabs>
        <w:spacing w:after="0" w:line="360" w:lineRule="auto"/>
        <w:rPr>
          <w:rFonts w:ascii="Arial" w:hAnsi="Arial" w:cs="Arial"/>
          <w:color w:val="000000"/>
          <w:spacing w:val="-3"/>
          <w:sz w:val="24"/>
          <w:szCs w:val="28"/>
        </w:rPr>
      </w:pPr>
      <w:r>
        <w:rPr>
          <w:rFonts w:ascii="Arial" w:hAnsi="Arial" w:cs="Arial"/>
          <w:color w:val="000000"/>
          <w:sz w:val="24"/>
          <w:szCs w:val="28"/>
        </w:rPr>
        <w:t>Notifíquese y cúmplase.</w:t>
      </w:r>
    </w:p>
    <w:p w14:paraId="332EE588" w14:textId="77777777" w:rsidR="00715E88" w:rsidRPr="006821C9" w:rsidRDefault="00715E88" w:rsidP="006821C9">
      <w:pPr>
        <w:widowControl w:val="0"/>
        <w:tabs>
          <w:tab w:val="left" w:pos="-720"/>
        </w:tabs>
        <w:spacing w:after="0" w:line="360" w:lineRule="auto"/>
        <w:jc w:val="center"/>
        <w:rPr>
          <w:rFonts w:ascii="Arial" w:hAnsi="Arial" w:cs="Arial"/>
          <w:color w:val="000000"/>
          <w:spacing w:val="-3"/>
          <w:sz w:val="24"/>
          <w:szCs w:val="28"/>
        </w:rPr>
      </w:pPr>
    </w:p>
    <w:p w14:paraId="2928649B" w14:textId="77777777" w:rsidR="00715E88" w:rsidRDefault="00715E88" w:rsidP="001035BB">
      <w:pPr>
        <w:widowControl w:val="0"/>
        <w:tabs>
          <w:tab w:val="left" w:pos="6845"/>
          <w:tab w:val="right" w:pos="8602"/>
        </w:tabs>
        <w:spacing w:after="0" w:line="240" w:lineRule="auto"/>
        <w:jc w:val="both"/>
        <w:rPr>
          <w:rFonts w:ascii="Arial" w:hAnsi="Arial" w:cs="Arial"/>
          <w:snapToGrid w:val="0"/>
          <w:color w:val="000000"/>
          <w:sz w:val="24"/>
          <w:szCs w:val="28"/>
        </w:rPr>
      </w:pPr>
      <w:r w:rsidRPr="006821C9">
        <w:rPr>
          <w:rFonts w:ascii="Arial" w:hAnsi="Arial" w:cs="Arial"/>
          <w:snapToGrid w:val="0"/>
          <w:color w:val="000000"/>
          <w:sz w:val="24"/>
          <w:szCs w:val="28"/>
        </w:rPr>
        <w:t>Este proyecto fue estudiado y aprobado en Sala de la fecha.</w:t>
      </w:r>
    </w:p>
    <w:p w14:paraId="0DA84BC1" w14:textId="77777777" w:rsidR="001035BB" w:rsidRDefault="001035BB" w:rsidP="001035BB">
      <w:pPr>
        <w:widowControl w:val="0"/>
        <w:tabs>
          <w:tab w:val="left" w:pos="6845"/>
          <w:tab w:val="right" w:pos="8602"/>
        </w:tabs>
        <w:spacing w:after="0" w:line="240" w:lineRule="auto"/>
        <w:jc w:val="both"/>
        <w:rPr>
          <w:rFonts w:ascii="Arial" w:hAnsi="Arial" w:cs="Arial"/>
          <w:snapToGrid w:val="0"/>
          <w:color w:val="000000"/>
          <w:sz w:val="24"/>
          <w:szCs w:val="28"/>
        </w:rPr>
      </w:pPr>
    </w:p>
    <w:p w14:paraId="0C6EDC7F" w14:textId="77777777" w:rsidR="001035BB" w:rsidRDefault="001035BB" w:rsidP="001035BB">
      <w:pPr>
        <w:widowControl w:val="0"/>
        <w:tabs>
          <w:tab w:val="left" w:pos="6845"/>
          <w:tab w:val="right" w:pos="8602"/>
        </w:tabs>
        <w:spacing w:after="0" w:line="240" w:lineRule="auto"/>
        <w:jc w:val="both"/>
        <w:rPr>
          <w:rFonts w:ascii="Arial" w:hAnsi="Arial" w:cs="Arial"/>
          <w:snapToGrid w:val="0"/>
          <w:color w:val="000000"/>
          <w:sz w:val="24"/>
          <w:szCs w:val="28"/>
        </w:rPr>
      </w:pPr>
    </w:p>
    <w:p w14:paraId="140D9C27" w14:textId="77777777" w:rsidR="001035BB" w:rsidRDefault="001035BB" w:rsidP="001035BB">
      <w:pPr>
        <w:widowControl w:val="0"/>
        <w:tabs>
          <w:tab w:val="left" w:pos="6845"/>
          <w:tab w:val="right" w:pos="8602"/>
        </w:tabs>
        <w:spacing w:after="0" w:line="240" w:lineRule="auto"/>
        <w:jc w:val="both"/>
        <w:rPr>
          <w:rFonts w:ascii="Arial" w:hAnsi="Arial" w:cs="Arial"/>
          <w:snapToGrid w:val="0"/>
          <w:color w:val="000000"/>
          <w:sz w:val="24"/>
          <w:szCs w:val="28"/>
        </w:rPr>
      </w:pPr>
    </w:p>
    <w:p w14:paraId="692C377E" w14:textId="77777777" w:rsidR="001035BB" w:rsidRDefault="001035BB" w:rsidP="001035BB">
      <w:pPr>
        <w:widowControl w:val="0"/>
        <w:tabs>
          <w:tab w:val="left" w:pos="6845"/>
          <w:tab w:val="right" w:pos="8602"/>
        </w:tabs>
        <w:spacing w:after="0" w:line="240" w:lineRule="auto"/>
        <w:jc w:val="both"/>
        <w:rPr>
          <w:rFonts w:ascii="Arial" w:hAnsi="Arial" w:cs="Arial"/>
          <w:snapToGrid w:val="0"/>
          <w:color w:val="000000"/>
          <w:sz w:val="24"/>
          <w:szCs w:val="28"/>
        </w:rPr>
      </w:pPr>
    </w:p>
    <w:p w14:paraId="6059C6DF" w14:textId="77777777" w:rsidR="00715E88" w:rsidRPr="001035BB" w:rsidRDefault="00715E88" w:rsidP="001035BB">
      <w:pPr>
        <w:widowControl w:val="0"/>
        <w:tabs>
          <w:tab w:val="left" w:pos="6845"/>
          <w:tab w:val="right" w:pos="8602"/>
        </w:tabs>
        <w:spacing w:after="0" w:line="240" w:lineRule="auto"/>
        <w:jc w:val="center"/>
        <w:rPr>
          <w:rFonts w:ascii="Arial" w:hAnsi="Arial" w:cs="Arial"/>
          <w:b/>
          <w:snapToGrid w:val="0"/>
          <w:color w:val="000000"/>
          <w:sz w:val="24"/>
          <w:szCs w:val="28"/>
        </w:rPr>
      </w:pPr>
      <w:r w:rsidRPr="001035BB">
        <w:rPr>
          <w:rFonts w:ascii="Arial" w:hAnsi="Arial" w:cs="Arial"/>
          <w:b/>
          <w:snapToGrid w:val="0"/>
          <w:color w:val="000000"/>
          <w:sz w:val="24"/>
          <w:szCs w:val="28"/>
        </w:rPr>
        <w:t>CARMELO PERDOMO CUÉTER</w:t>
      </w:r>
    </w:p>
    <w:p w14:paraId="6F2F3AA4" w14:textId="77777777" w:rsidR="00715E88" w:rsidRPr="001035BB" w:rsidRDefault="00715E88" w:rsidP="001035BB">
      <w:pPr>
        <w:widowControl w:val="0"/>
        <w:spacing w:after="0" w:line="240" w:lineRule="auto"/>
        <w:rPr>
          <w:rFonts w:ascii="Arial" w:hAnsi="Arial" w:cs="Arial"/>
          <w:b/>
          <w:color w:val="000000"/>
          <w:sz w:val="24"/>
          <w:szCs w:val="28"/>
        </w:rPr>
      </w:pPr>
    </w:p>
    <w:p w14:paraId="01E9996C" w14:textId="77777777" w:rsidR="00715E88" w:rsidRPr="001035BB" w:rsidRDefault="00715E88" w:rsidP="001035BB">
      <w:pPr>
        <w:widowControl w:val="0"/>
        <w:spacing w:after="0" w:line="240" w:lineRule="auto"/>
        <w:rPr>
          <w:rFonts w:ascii="Arial" w:hAnsi="Arial" w:cs="Arial"/>
          <w:b/>
          <w:color w:val="000000"/>
          <w:sz w:val="24"/>
          <w:szCs w:val="28"/>
        </w:rPr>
      </w:pPr>
    </w:p>
    <w:p w14:paraId="79AF70D0" w14:textId="77777777" w:rsidR="00715E88" w:rsidRPr="001035BB" w:rsidRDefault="00715E88" w:rsidP="001035BB">
      <w:pPr>
        <w:widowControl w:val="0"/>
        <w:spacing w:after="0" w:line="240" w:lineRule="auto"/>
        <w:rPr>
          <w:rFonts w:ascii="Arial" w:hAnsi="Arial" w:cs="Arial"/>
          <w:b/>
          <w:color w:val="000000"/>
          <w:sz w:val="24"/>
          <w:szCs w:val="28"/>
        </w:rPr>
      </w:pPr>
    </w:p>
    <w:p w14:paraId="5A87DEB0" w14:textId="77777777" w:rsidR="00715E88" w:rsidRPr="001035BB" w:rsidRDefault="00715E88" w:rsidP="001035BB">
      <w:pPr>
        <w:widowControl w:val="0"/>
        <w:spacing w:after="0" w:line="240" w:lineRule="auto"/>
        <w:rPr>
          <w:rFonts w:ascii="Arial" w:hAnsi="Arial" w:cs="Arial"/>
          <w:b/>
          <w:color w:val="000000"/>
          <w:sz w:val="24"/>
          <w:szCs w:val="28"/>
        </w:rPr>
      </w:pPr>
    </w:p>
    <w:p w14:paraId="2976F1E9" w14:textId="77777777" w:rsidR="00715E88" w:rsidRDefault="00715E88" w:rsidP="001035BB">
      <w:pPr>
        <w:widowControl w:val="0"/>
        <w:spacing w:after="0" w:line="240" w:lineRule="auto"/>
        <w:jc w:val="both"/>
        <w:rPr>
          <w:rFonts w:ascii="Arial" w:hAnsi="Arial" w:cs="Arial"/>
          <w:b/>
          <w:color w:val="000000"/>
          <w:sz w:val="24"/>
          <w:szCs w:val="28"/>
        </w:rPr>
      </w:pPr>
      <w:r w:rsidRPr="001035BB">
        <w:rPr>
          <w:rFonts w:ascii="Arial" w:hAnsi="Arial" w:cs="Arial"/>
          <w:b/>
          <w:color w:val="000000"/>
          <w:sz w:val="24"/>
          <w:szCs w:val="28"/>
        </w:rPr>
        <w:t>SANDRA LISSET IBARRA VÉLEZ</w:t>
      </w:r>
      <w:r w:rsidR="00827073" w:rsidRPr="001035BB">
        <w:rPr>
          <w:rFonts w:ascii="Arial" w:hAnsi="Arial" w:cs="Arial"/>
          <w:b/>
          <w:color w:val="000000"/>
          <w:sz w:val="24"/>
          <w:szCs w:val="28"/>
        </w:rPr>
        <w:t xml:space="preserve">   </w:t>
      </w:r>
      <w:r w:rsidRPr="001035BB">
        <w:rPr>
          <w:rFonts w:ascii="Arial" w:hAnsi="Arial" w:cs="Arial"/>
          <w:b/>
          <w:color w:val="000000"/>
          <w:sz w:val="24"/>
          <w:szCs w:val="28"/>
        </w:rPr>
        <w:t xml:space="preserve"> </w:t>
      </w:r>
      <w:r w:rsidR="001035BB">
        <w:rPr>
          <w:rFonts w:ascii="Arial" w:hAnsi="Arial" w:cs="Arial"/>
          <w:b/>
          <w:color w:val="000000"/>
          <w:sz w:val="24"/>
          <w:szCs w:val="28"/>
        </w:rPr>
        <w:tab/>
      </w:r>
      <w:r w:rsidR="001035BB">
        <w:rPr>
          <w:rFonts w:ascii="Arial" w:hAnsi="Arial" w:cs="Arial"/>
          <w:b/>
          <w:color w:val="000000"/>
          <w:sz w:val="24"/>
          <w:szCs w:val="28"/>
        </w:rPr>
        <w:tab/>
        <w:t xml:space="preserve">       </w:t>
      </w:r>
      <w:r w:rsidRPr="001035BB">
        <w:rPr>
          <w:rFonts w:ascii="Arial" w:hAnsi="Arial" w:cs="Arial"/>
          <w:b/>
          <w:color w:val="000000"/>
          <w:sz w:val="24"/>
          <w:szCs w:val="28"/>
        </w:rPr>
        <w:t>CÉSAR PALOMINO CORTÉS</w:t>
      </w:r>
    </w:p>
    <w:p w14:paraId="532B47AB" w14:textId="77777777" w:rsidR="001035BB" w:rsidRDefault="001035BB" w:rsidP="001035BB">
      <w:pPr>
        <w:widowControl w:val="0"/>
        <w:spacing w:after="0" w:line="240" w:lineRule="auto"/>
        <w:jc w:val="both"/>
        <w:rPr>
          <w:rFonts w:ascii="Arial" w:hAnsi="Arial" w:cs="Arial"/>
          <w:b/>
          <w:color w:val="000000"/>
          <w:sz w:val="24"/>
          <w:szCs w:val="28"/>
        </w:rPr>
      </w:pPr>
    </w:p>
    <w:p w14:paraId="3E6944A9" w14:textId="77777777" w:rsidR="001035BB" w:rsidRDefault="001035BB" w:rsidP="001035BB">
      <w:pPr>
        <w:widowControl w:val="0"/>
        <w:spacing w:after="0" w:line="240" w:lineRule="auto"/>
        <w:jc w:val="both"/>
        <w:rPr>
          <w:rFonts w:ascii="Arial" w:hAnsi="Arial" w:cs="Arial"/>
          <w:b/>
          <w:color w:val="000000"/>
          <w:sz w:val="24"/>
          <w:szCs w:val="28"/>
        </w:rPr>
      </w:pPr>
    </w:p>
    <w:p w14:paraId="677BE38E" w14:textId="77777777" w:rsidR="001035BB" w:rsidRDefault="001035BB" w:rsidP="001035BB">
      <w:pPr>
        <w:widowControl w:val="0"/>
        <w:spacing w:after="0" w:line="240" w:lineRule="auto"/>
        <w:jc w:val="both"/>
        <w:rPr>
          <w:rFonts w:ascii="Arial" w:hAnsi="Arial" w:cs="Arial"/>
          <w:b/>
          <w:color w:val="000000"/>
          <w:sz w:val="24"/>
          <w:szCs w:val="28"/>
        </w:rPr>
      </w:pPr>
    </w:p>
    <w:p w14:paraId="16D5A876" w14:textId="77777777" w:rsidR="001035BB" w:rsidRDefault="001035BB" w:rsidP="001035BB">
      <w:pPr>
        <w:widowControl w:val="0"/>
        <w:spacing w:after="0" w:line="240" w:lineRule="auto"/>
        <w:jc w:val="both"/>
        <w:rPr>
          <w:rFonts w:ascii="Arial" w:hAnsi="Arial" w:cs="Arial"/>
          <w:b/>
          <w:color w:val="000000"/>
          <w:sz w:val="24"/>
          <w:szCs w:val="28"/>
        </w:rPr>
      </w:pPr>
    </w:p>
    <w:p w14:paraId="1DAC8399" w14:textId="77777777" w:rsidR="00560597" w:rsidRPr="001035BB" w:rsidRDefault="00560597" w:rsidP="001035BB">
      <w:pPr>
        <w:spacing w:after="0" w:line="240" w:lineRule="auto"/>
        <w:rPr>
          <w:rFonts w:ascii="Arial" w:hAnsi="Arial" w:cs="Arial"/>
          <w:sz w:val="16"/>
          <w:szCs w:val="16"/>
        </w:rPr>
      </w:pPr>
      <w:r w:rsidRPr="001035BB">
        <w:rPr>
          <w:rFonts w:ascii="Arial" w:hAnsi="Arial" w:cs="Arial"/>
          <w:b/>
          <w:sz w:val="16"/>
          <w:szCs w:val="16"/>
        </w:rPr>
        <w:t xml:space="preserve">Relatoría: </w:t>
      </w:r>
      <w:r w:rsidRPr="001035BB">
        <w:rPr>
          <w:rFonts w:ascii="Arial" w:hAnsi="Arial" w:cs="Arial"/>
          <w:sz w:val="16"/>
          <w:szCs w:val="16"/>
        </w:rPr>
        <w:t>JORM/</w:t>
      </w:r>
      <w:proofErr w:type="spellStart"/>
      <w:r w:rsidRPr="001035BB">
        <w:rPr>
          <w:rFonts w:ascii="Arial" w:hAnsi="Arial" w:cs="Arial"/>
          <w:sz w:val="16"/>
          <w:szCs w:val="16"/>
        </w:rPr>
        <w:t>Dcsg</w:t>
      </w:r>
      <w:proofErr w:type="spellEnd"/>
      <w:r w:rsidRPr="001035BB">
        <w:rPr>
          <w:rFonts w:ascii="Arial" w:hAnsi="Arial" w:cs="Arial"/>
          <w:sz w:val="16"/>
          <w:szCs w:val="16"/>
        </w:rPr>
        <w:t>/</w:t>
      </w:r>
      <w:proofErr w:type="spellStart"/>
      <w:r w:rsidRPr="001035BB">
        <w:rPr>
          <w:rFonts w:ascii="Arial" w:hAnsi="Arial" w:cs="Arial"/>
          <w:sz w:val="16"/>
          <w:szCs w:val="16"/>
        </w:rPr>
        <w:t>Lmr</w:t>
      </w:r>
      <w:proofErr w:type="spellEnd"/>
      <w:r w:rsidRPr="001035BB">
        <w:rPr>
          <w:rFonts w:ascii="Arial" w:hAnsi="Arial" w:cs="Arial"/>
          <w:sz w:val="16"/>
          <w:szCs w:val="16"/>
        </w:rPr>
        <w:t>.</w:t>
      </w:r>
    </w:p>
    <w:sectPr w:rsidR="00560597" w:rsidRPr="001035BB" w:rsidSect="006821C9">
      <w:headerReference w:type="default" r:id="rId11"/>
      <w:headerReference w:type="first" r:id="rId12"/>
      <w:pgSz w:w="12242" w:h="18722" w:code="14"/>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8D9A" w14:textId="77777777" w:rsidR="004F296F" w:rsidRDefault="004F296F" w:rsidP="007E676E">
      <w:pPr>
        <w:spacing w:after="0" w:line="240" w:lineRule="auto"/>
      </w:pPr>
      <w:r>
        <w:separator/>
      </w:r>
    </w:p>
  </w:endnote>
  <w:endnote w:type="continuationSeparator" w:id="0">
    <w:p w14:paraId="09B39E9F" w14:textId="77777777" w:rsidR="004F296F" w:rsidRDefault="004F296F" w:rsidP="007E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46F61" w14:textId="77777777" w:rsidR="004F296F" w:rsidRDefault="004F296F" w:rsidP="007E676E">
      <w:pPr>
        <w:spacing w:after="0" w:line="240" w:lineRule="auto"/>
      </w:pPr>
      <w:r>
        <w:separator/>
      </w:r>
    </w:p>
  </w:footnote>
  <w:footnote w:type="continuationSeparator" w:id="0">
    <w:p w14:paraId="0880810C" w14:textId="77777777" w:rsidR="004F296F" w:rsidRDefault="004F296F" w:rsidP="007E676E">
      <w:pPr>
        <w:spacing w:after="0" w:line="240" w:lineRule="auto"/>
      </w:pPr>
      <w:r>
        <w:continuationSeparator/>
      </w:r>
    </w:p>
  </w:footnote>
  <w:footnote w:id="1">
    <w:p w14:paraId="58E045E9" w14:textId="77777777" w:rsidR="002B1052" w:rsidRPr="00D3290D" w:rsidRDefault="002B1052" w:rsidP="003009EA">
      <w:pPr>
        <w:pStyle w:val="Textonotapie"/>
        <w:widowControl w:val="0"/>
        <w:rPr>
          <w:rFonts w:ascii="Arial" w:hAnsi="Arial" w:cs="Arial"/>
          <w:sz w:val="18"/>
          <w:szCs w:val="18"/>
        </w:rPr>
      </w:pPr>
      <w:r w:rsidRPr="00D3290D">
        <w:rPr>
          <w:rStyle w:val="Refdenotaalpie"/>
          <w:rFonts w:ascii="Arial" w:hAnsi="Arial" w:cs="Arial"/>
          <w:sz w:val="18"/>
          <w:szCs w:val="18"/>
        </w:rPr>
        <w:footnoteRef/>
      </w:r>
      <w:r w:rsidRPr="00D3290D">
        <w:rPr>
          <w:rFonts w:ascii="Arial" w:hAnsi="Arial" w:cs="Arial"/>
          <w:sz w:val="18"/>
          <w:szCs w:val="18"/>
        </w:rPr>
        <w:t xml:space="preserve"> Corte Constitucional, sentencia de 19 de marzo de 1997, M.P. Hernando Herrera Vergara.</w:t>
      </w:r>
    </w:p>
  </w:footnote>
  <w:footnote w:id="2">
    <w:p w14:paraId="2EE6DD47" w14:textId="77777777" w:rsidR="002B1052" w:rsidRPr="00D3290D" w:rsidRDefault="002B1052" w:rsidP="008F0252">
      <w:pPr>
        <w:pStyle w:val="Textonotapie"/>
        <w:widowControl w:val="0"/>
        <w:rPr>
          <w:rFonts w:ascii="Arial" w:hAnsi="Arial" w:cs="Arial"/>
          <w:sz w:val="18"/>
          <w:szCs w:val="18"/>
        </w:rPr>
      </w:pPr>
      <w:r w:rsidRPr="00D3290D">
        <w:rPr>
          <w:rStyle w:val="Refdenotaalpie"/>
          <w:rFonts w:ascii="Arial" w:hAnsi="Arial" w:cs="Arial"/>
          <w:sz w:val="18"/>
          <w:szCs w:val="18"/>
        </w:rPr>
        <w:footnoteRef/>
      </w:r>
      <w:r w:rsidRPr="00D3290D">
        <w:rPr>
          <w:rFonts w:ascii="Arial" w:hAnsi="Arial" w:cs="Arial"/>
          <w:sz w:val="18"/>
          <w:szCs w:val="18"/>
        </w:rPr>
        <w:t xml:space="preserve"> </w:t>
      </w:r>
      <w:r w:rsidRPr="00D3290D">
        <w:rPr>
          <w:rFonts w:ascii="Arial" w:eastAsia="Calibri" w:hAnsi="Arial" w:cs="Arial"/>
          <w:sz w:val="18"/>
          <w:szCs w:val="18"/>
          <w:lang w:val="es-CO"/>
        </w:rPr>
        <w:t>Modificado por el Decreto 3074 del mismo año.</w:t>
      </w:r>
    </w:p>
  </w:footnote>
  <w:footnote w:id="3">
    <w:p w14:paraId="69C3BA44" w14:textId="77777777" w:rsidR="002B1052" w:rsidRPr="00D3290D" w:rsidRDefault="002B1052" w:rsidP="00F9274A">
      <w:pPr>
        <w:widowControl w:val="0"/>
        <w:spacing w:after="0" w:line="240" w:lineRule="auto"/>
        <w:jc w:val="both"/>
        <w:rPr>
          <w:rFonts w:ascii="Arial" w:hAnsi="Arial" w:cs="Arial"/>
          <w:sz w:val="18"/>
          <w:szCs w:val="18"/>
        </w:rPr>
      </w:pPr>
      <w:r w:rsidRPr="00D3290D">
        <w:rPr>
          <w:rStyle w:val="Refdenotaalpie"/>
          <w:rFonts w:ascii="Arial" w:hAnsi="Arial" w:cs="Arial"/>
          <w:sz w:val="18"/>
          <w:szCs w:val="18"/>
        </w:rPr>
        <w:footnoteRef/>
      </w:r>
      <w:r w:rsidRPr="00D3290D">
        <w:rPr>
          <w:rFonts w:ascii="Arial" w:hAnsi="Arial" w:cs="Arial"/>
          <w:sz w:val="18"/>
          <w:szCs w:val="18"/>
        </w:rPr>
        <w:t xml:space="preserve"> En similares términos, se pronunció el Consejo de Estado, sección segunda, subsección B, en sentencia de 27 de enero de 2011, consejero ponente: Víctor Hernando Alvarado Ardila, expediente</w:t>
      </w:r>
      <w:r w:rsidRPr="00D3290D">
        <w:rPr>
          <w:rFonts w:ascii="Arial" w:hAnsi="Arial" w:cs="Arial"/>
          <w:sz w:val="18"/>
          <w:szCs w:val="18"/>
          <w:lang w:val="es-ES_tradnl"/>
        </w:rPr>
        <w:t>: 5001-23-31-000-1998-03542-01(0202-10).</w:t>
      </w:r>
    </w:p>
  </w:footnote>
  <w:footnote w:id="4">
    <w:p w14:paraId="14CDBBDD" w14:textId="77777777" w:rsidR="002B1052" w:rsidRPr="00D3290D" w:rsidRDefault="002B1052" w:rsidP="00F9274A">
      <w:pPr>
        <w:pStyle w:val="Textonotapie"/>
        <w:widowControl w:val="0"/>
        <w:rPr>
          <w:rFonts w:ascii="Arial" w:hAnsi="Arial" w:cs="Arial"/>
          <w:sz w:val="18"/>
          <w:szCs w:val="18"/>
          <w:lang w:val="es-CO"/>
        </w:rPr>
      </w:pPr>
      <w:r w:rsidRPr="00D3290D">
        <w:rPr>
          <w:rStyle w:val="Refdenotaalpie"/>
          <w:rFonts w:ascii="Arial" w:hAnsi="Arial" w:cs="Arial"/>
          <w:sz w:val="18"/>
          <w:szCs w:val="18"/>
        </w:rPr>
        <w:footnoteRef/>
      </w:r>
      <w:r w:rsidRPr="00D3290D">
        <w:rPr>
          <w:rFonts w:ascii="Arial" w:hAnsi="Arial" w:cs="Arial"/>
          <w:sz w:val="18"/>
          <w:szCs w:val="18"/>
        </w:rPr>
        <w:t xml:space="preserve"> </w:t>
      </w:r>
      <w:r w:rsidRPr="00D3290D">
        <w:rPr>
          <w:rFonts w:ascii="Arial" w:hAnsi="Arial" w:cs="Arial"/>
          <w:bCs/>
          <w:sz w:val="18"/>
          <w:szCs w:val="18"/>
          <w:lang w:val="es-CO"/>
        </w:rPr>
        <w:t>Consejo de Estado, sección segunda, subsección B, consejero ponente: Gerardo Arenas Monsalve, sentencia de 4</w:t>
      </w:r>
      <w:r w:rsidRPr="00D3290D">
        <w:rPr>
          <w:rFonts w:ascii="Arial" w:hAnsi="Arial" w:cs="Arial"/>
          <w:sz w:val="18"/>
          <w:szCs w:val="18"/>
          <w:lang w:val="es-CO"/>
        </w:rPr>
        <w:t xml:space="preserve"> de febrero de 2016, e</w:t>
      </w:r>
      <w:r w:rsidRPr="00D3290D">
        <w:rPr>
          <w:rFonts w:ascii="Arial" w:hAnsi="Arial" w:cs="Arial"/>
          <w:bCs/>
          <w:sz w:val="18"/>
          <w:szCs w:val="18"/>
          <w:lang w:val="es-CO"/>
        </w:rPr>
        <w:t>xpediente: 81001-23-33-000-2012-00020-01 (0316-2014), actora: Magda Viviana Garrido Pinzón, demandado: Unidad Administrativa Especial de Arauca.</w:t>
      </w:r>
    </w:p>
  </w:footnote>
  <w:footnote w:id="5">
    <w:p w14:paraId="33ACDC1C" w14:textId="77777777" w:rsidR="002B1052" w:rsidRPr="00D3290D" w:rsidRDefault="002B1052">
      <w:pPr>
        <w:pStyle w:val="Textonotapie"/>
        <w:rPr>
          <w:rFonts w:ascii="Arial" w:hAnsi="Arial" w:cs="Arial"/>
          <w:sz w:val="18"/>
          <w:szCs w:val="18"/>
        </w:rPr>
      </w:pPr>
      <w:r w:rsidRPr="00D3290D">
        <w:rPr>
          <w:rStyle w:val="Refdenotaalpie"/>
          <w:rFonts w:ascii="Arial" w:hAnsi="Arial" w:cs="Arial"/>
          <w:sz w:val="18"/>
          <w:szCs w:val="18"/>
        </w:rPr>
        <w:footnoteRef/>
      </w:r>
      <w:r w:rsidRPr="00D3290D">
        <w:rPr>
          <w:rFonts w:ascii="Arial" w:hAnsi="Arial" w:cs="Arial"/>
          <w:sz w:val="18"/>
          <w:szCs w:val="18"/>
        </w:rPr>
        <w:t xml:space="preserve"> Los datos se extraen de los folios 8 a 18.</w:t>
      </w:r>
    </w:p>
  </w:footnote>
  <w:footnote w:id="6">
    <w:p w14:paraId="0984FB50" w14:textId="77777777" w:rsidR="002B1052" w:rsidRPr="00D3290D" w:rsidRDefault="002B1052" w:rsidP="0085350F">
      <w:pPr>
        <w:spacing w:after="0" w:line="276" w:lineRule="auto"/>
        <w:jc w:val="both"/>
        <w:rPr>
          <w:rFonts w:ascii="Arial" w:eastAsia="Times New Roman" w:hAnsi="Arial" w:cs="Arial"/>
          <w:color w:val="000000"/>
          <w:sz w:val="18"/>
          <w:szCs w:val="18"/>
          <w:lang w:eastAsia="es-ES"/>
        </w:rPr>
      </w:pPr>
      <w:r w:rsidRPr="00D3290D">
        <w:rPr>
          <w:rStyle w:val="Refdenotaalpie"/>
          <w:rFonts w:ascii="Arial" w:hAnsi="Arial" w:cs="Arial"/>
          <w:sz w:val="18"/>
          <w:szCs w:val="18"/>
        </w:rPr>
        <w:footnoteRef/>
      </w:r>
      <w:r w:rsidRPr="00D3290D">
        <w:rPr>
          <w:rFonts w:ascii="Arial" w:hAnsi="Arial" w:cs="Arial"/>
          <w:sz w:val="18"/>
          <w:szCs w:val="18"/>
        </w:rPr>
        <w:t xml:space="preserve"> Los datos se extraen de los </w:t>
      </w:r>
      <w:r w:rsidRPr="00D3290D">
        <w:rPr>
          <w:rFonts w:ascii="Arial" w:eastAsia="Times New Roman" w:hAnsi="Arial" w:cs="Arial"/>
          <w:color w:val="000000"/>
          <w:sz w:val="18"/>
          <w:szCs w:val="18"/>
          <w:lang w:eastAsia="es-ES"/>
        </w:rPr>
        <w:t>folios 90,100, 140,146 y 238.</w:t>
      </w:r>
    </w:p>
    <w:p w14:paraId="4DA9D712" w14:textId="77777777" w:rsidR="002B1052" w:rsidRPr="00D3290D" w:rsidRDefault="002B1052">
      <w:pPr>
        <w:pStyle w:val="Textonotapie"/>
        <w:rPr>
          <w:rFonts w:ascii="Arial" w:hAnsi="Arial" w:cs="Arial"/>
          <w:sz w:val="18"/>
          <w:szCs w:val="18"/>
          <w:lang w:val="es-CO"/>
        </w:rPr>
      </w:pPr>
    </w:p>
  </w:footnote>
  <w:footnote w:id="7">
    <w:p w14:paraId="07ACB16C" w14:textId="77777777" w:rsidR="002B1052" w:rsidRPr="00D3290D" w:rsidRDefault="002B1052" w:rsidP="00C23689">
      <w:pPr>
        <w:pStyle w:val="Textonotapie"/>
        <w:widowControl w:val="0"/>
        <w:rPr>
          <w:rFonts w:ascii="Arial" w:hAnsi="Arial" w:cs="Arial"/>
          <w:sz w:val="18"/>
          <w:szCs w:val="18"/>
          <w:lang w:val="es-CO"/>
        </w:rPr>
      </w:pPr>
      <w:r w:rsidRPr="00D3290D">
        <w:rPr>
          <w:rStyle w:val="Refdenotaalpie"/>
          <w:rFonts w:ascii="Arial" w:hAnsi="Arial" w:cs="Arial"/>
          <w:sz w:val="18"/>
          <w:szCs w:val="18"/>
        </w:rPr>
        <w:footnoteRef/>
      </w:r>
      <w:r w:rsidRPr="00D3290D">
        <w:rPr>
          <w:rFonts w:ascii="Arial" w:hAnsi="Arial" w:cs="Arial"/>
          <w:sz w:val="18"/>
          <w:szCs w:val="18"/>
        </w:rPr>
        <w:t xml:space="preserve"> </w:t>
      </w:r>
      <w:r w:rsidRPr="00D3290D">
        <w:rPr>
          <w:rFonts w:ascii="Arial" w:hAnsi="Arial" w:cs="Arial"/>
          <w:sz w:val="18"/>
          <w:szCs w:val="18"/>
          <w:lang w:val="es-CO"/>
        </w:rPr>
        <w:t>Ff. 268 a 271 y medio magnético en el folio 271.</w:t>
      </w:r>
    </w:p>
  </w:footnote>
  <w:footnote w:id="8">
    <w:p w14:paraId="071F3496" w14:textId="77777777" w:rsidR="002B1052" w:rsidRPr="00D3290D" w:rsidRDefault="002B1052" w:rsidP="00AD3F9B">
      <w:pPr>
        <w:pStyle w:val="Textonotapie"/>
        <w:rPr>
          <w:rFonts w:ascii="Arial" w:hAnsi="Arial" w:cs="Arial"/>
          <w:sz w:val="18"/>
          <w:szCs w:val="18"/>
          <w:lang w:val="es-CO"/>
        </w:rPr>
      </w:pPr>
      <w:r w:rsidRPr="00D3290D">
        <w:rPr>
          <w:rStyle w:val="Refdenotaalpie"/>
          <w:rFonts w:ascii="Arial" w:hAnsi="Arial" w:cs="Arial"/>
          <w:sz w:val="18"/>
          <w:szCs w:val="18"/>
        </w:rPr>
        <w:footnoteRef/>
      </w:r>
      <w:r w:rsidRPr="00D3290D">
        <w:rPr>
          <w:rFonts w:ascii="Arial" w:hAnsi="Arial" w:cs="Arial"/>
          <w:sz w:val="18"/>
          <w:szCs w:val="18"/>
          <w:lang w:val="es-CO"/>
        </w:rPr>
        <w:t>Folio 271 y medio magnético minutos 3:29 a 14:40.</w:t>
      </w:r>
    </w:p>
  </w:footnote>
  <w:footnote w:id="9">
    <w:p w14:paraId="53310262" w14:textId="77777777" w:rsidR="002B1052" w:rsidRPr="00D3290D" w:rsidRDefault="002B1052" w:rsidP="00AD3F9B">
      <w:pPr>
        <w:pStyle w:val="Textonotapie"/>
        <w:rPr>
          <w:rFonts w:ascii="Arial" w:hAnsi="Arial" w:cs="Arial"/>
          <w:sz w:val="18"/>
          <w:szCs w:val="18"/>
          <w:lang w:val="es-CO"/>
        </w:rPr>
      </w:pPr>
      <w:r w:rsidRPr="00D3290D">
        <w:rPr>
          <w:rStyle w:val="Refdenotaalpie"/>
          <w:rFonts w:ascii="Arial" w:hAnsi="Arial" w:cs="Arial"/>
          <w:sz w:val="18"/>
          <w:szCs w:val="18"/>
        </w:rPr>
        <w:footnoteRef/>
      </w:r>
      <w:r w:rsidRPr="00D3290D">
        <w:rPr>
          <w:rFonts w:ascii="Arial" w:hAnsi="Arial" w:cs="Arial"/>
          <w:sz w:val="18"/>
          <w:szCs w:val="18"/>
        </w:rPr>
        <w:t xml:space="preserve"> Folio 271</w:t>
      </w:r>
      <w:r w:rsidR="009E00AC" w:rsidRPr="00D3290D">
        <w:rPr>
          <w:rFonts w:ascii="Arial" w:hAnsi="Arial" w:cs="Arial"/>
          <w:sz w:val="18"/>
          <w:szCs w:val="18"/>
        </w:rPr>
        <w:t>-</w:t>
      </w:r>
      <w:r w:rsidRPr="00D3290D">
        <w:rPr>
          <w:rFonts w:ascii="Arial" w:hAnsi="Arial" w:cs="Arial"/>
          <w:sz w:val="18"/>
          <w:szCs w:val="18"/>
        </w:rPr>
        <w:t xml:space="preserve"> CD</w:t>
      </w:r>
      <w:r w:rsidR="009E00AC" w:rsidRPr="00D3290D">
        <w:rPr>
          <w:rFonts w:ascii="Arial" w:hAnsi="Arial" w:cs="Arial"/>
          <w:sz w:val="18"/>
          <w:szCs w:val="18"/>
        </w:rPr>
        <w:t>, minuto</w:t>
      </w:r>
      <w:r w:rsidRPr="00D3290D">
        <w:rPr>
          <w:rFonts w:ascii="Arial" w:hAnsi="Arial" w:cs="Arial"/>
          <w:sz w:val="18"/>
          <w:szCs w:val="18"/>
        </w:rPr>
        <w:t xml:space="preserve"> 16:12 a 14:40</w:t>
      </w:r>
    </w:p>
  </w:footnote>
  <w:footnote w:id="10">
    <w:p w14:paraId="1A3543AB" w14:textId="77777777" w:rsidR="002B1052" w:rsidRPr="00D3290D" w:rsidRDefault="002B1052" w:rsidP="003A42A8">
      <w:pPr>
        <w:widowControl w:val="0"/>
        <w:jc w:val="both"/>
        <w:rPr>
          <w:rFonts w:ascii="Arial" w:hAnsi="Arial" w:cs="Arial"/>
          <w:sz w:val="18"/>
          <w:szCs w:val="18"/>
        </w:rPr>
      </w:pPr>
      <w:r w:rsidRPr="00D3290D">
        <w:rPr>
          <w:rStyle w:val="Refdenotaalpie"/>
          <w:rFonts w:ascii="Arial" w:hAnsi="Arial" w:cs="Arial"/>
          <w:sz w:val="18"/>
          <w:szCs w:val="18"/>
        </w:rPr>
        <w:footnoteRef/>
      </w:r>
      <w:r w:rsidRPr="00D3290D">
        <w:rPr>
          <w:rFonts w:ascii="Arial" w:hAnsi="Arial" w:cs="Arial"/>
          <w:sz w:val="18"/>
          <w:szCs w:val="18"/>
        </w:rPr>
        <w:t xml:space="preserve"> Consejo de Estado, sala plena de lo contencioso administrativo, consejero ponente: Nicolás Pájaro Peñaranda, sentencia de 18 de noviembre de 2003, expediente: IJ-0039, actor: María Zulay Ramírez Orozco.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C2E2B" w14:textId="77777777" w:rsidR="002B1052" w:rsidRDefault="002B1052">
    <w:pPr>
      <w:pStyle w:val="Encabezado"/>
      <w:framePr w:wrap="auto" w:vAnchor="text" w:hAnchor="margin" w:xAlign="center" w:y="1"/>
      <w:rPr>
        <w:rStyle w:val="Nmerodepgina"/>
      </w:rPr>
    </w:pPr>
  </w:p>
  <w:p w14:paraId="6E43F5D8" w14:textId="77777777" w:rsidR="002B1052" w:rsidRPr="003F2FE1" w:rsidRDefault="002B1052" w:rsidP="007E676E">
    <w:pPr>
      <w:pStyle w:val="Encabezado"/>
      <w:rPr>
        <w:rStyle w:val="Nmerodepgi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5B38B" w14:textId="77777777" w:rsidR="002B1052" w:rsidRDefault="002B1052" w:rsidP="00715E88">
    <w:pPr>
      <w:pStyle w:val="Textoindependiente21"/>
      <w:spacing w:line="240" w:lineRule="auto"/>
      <w:jc w:val="center"/>
      <w:rPr>
        <w:rFonts w:eastAsia="Arial Unicode MS"/>
        <w:bCs/>
        <w:szCs w:val="28"/>
        <w:lang w:val="es-CO"/>
      </w:rPr>
    </w:pPr>
    <w:r w:rsidRPr="00A97563">
      <w:rPr>
        <w:rFonts w:eastAsia="Arial Unicode MS"/>
        <w:bCs/>
        <w:szCs w:val="28"/>
        <w:lang w:val="es-CO"/>
      </w:rPr>
      <w:tab/>
    </w:r>
    <w:r w:rsidR="00827073">
      <w:rPr>
        <w:rFonts w:eastAsia="Arial Unicode MS"/>
        <w:bCs/>
        <w:szCs w:val="28"/>
        <w:lang w:val="es-CO"/>
      </w:rPr>
      <w:t xml:space="preserve"> </w:t>
    </w:r>
    <w:r>
      <w:rPr>
        <w:rFonts w:eastAsia="Arial Unicode MS"/>
        <w:bCs/>
        <w:szCs w:val="28"/>
        <w:lang w:val="es-CO"/>
      </w:rPr>
      <w:t xml:space="preserve">         </w:t>
    </w:r>
  </w:p>
  <w:p w14:paraId="5BB5C358" w14:textId="77777777" w:rsidR="002B1052" w:rsidRPr="00C70ACD" w:rsidRDefault="002B1052" w:rsidP="00715E88">
    <w:pPr>
      <w:pStyle w:val="Ttulo1"/>
      <w:keepNext w:val="0"/>
      <w:widowControl w:val="0"/>
      <w:tabs>
        <w:tab w:val="center" w:pos="4419"/>
        <w:tab w:val="right" w:pos="8839"/>
      </w:tabs>
      <w:rPr>
        <w:rFonts w:ascii="Times New Roman" w:eastAsia="Arial Unicode MS" w:hAnsi="Times New Roman"/>
        <w:color w:val="000000"/>
        <w:sz w:val="28"/>
        <w:szCs w:val="28"/>
        <w:lang w:val="es-ES"/>
      </w:rPr>
    </w:pPr>
  </w:p>
  <w:p w14:paraId="6713FDBA" w14:textId="77777777" w:rsidR="002B1052" w:rsidRDefault="002B10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92062"/>
    <w:multiLevelType w:val="hybridMultilevel"/>
    <w:tmpl w:val="933E1F72"/>
    <w:lvl w:ilvl="0" w:tplc="94040B7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1243F1D"/>
    <w:multiLevelType w:val="hybridMultilevel"/>
    <w:tmpl w:val="F35E260C"/>
    <w:lvl w:ilvl="0" w:tplc="17BABC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9709A3"/>
    <w:multiLevelType w:val="multilevel"/>
    <w:tmpl w:val="B8F8B92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15:restartNumberingAfterBreak="0">
    <w:nsid w:val="3C36192D"/>
    <w:multiLevelType w:val="hybridMultilevel"/>
    <w:tmpl w:val="DC844EC0"/>
    <w:lvl w:ilvl="0" w:tplc="CF8235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43468E"/>
    <w:multiLevelType w:val="hybridMultilevel"/>
    <w:tmpl w:val="B27854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3F0B59"/>
    <w:multiLevelType w:val="hybridMultilevel"/>
    <w:tmpl w:val="AD264120"/>
    <w:lvl w:ilvl="0" w:tplc="AEC8D9A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FE30CE2"/>
    <w:multiLevelType w:val="hybridMultilevel"/>
    <w:tmpl w:val="A7B2C33A"/>
    <w:lvl w:ilvl="0" w:tplc="50CAAF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284F14"/>
    <w:multiLevelType w:val="hybridMultilevel"/>
    <w:tmpl w:val="7D92EFCA"/>
    <w:lvl w:ilvl="0" w:tplc="9B9EA104">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ED67940"/>
    <w:multiLevelType w:val="hybridMultilevel"/>
    <w:tmpl w:val="70387582"/>
    <w:lvl w:ilvl="0" w:tplc="AEA0DD38">
      <w:start w:val="1"/>
      <w:numFmt w:val="bullet"/>
      <w:lvlText w:val="-"/>
      <w:lvlJc w:val="left"/>
      <w:pPr>
        <w:ind w:left="786" w:hanging="360"/>
      </w:pPr>
      <w:rPr>
        <w:rFonts w:ascii="Times New Roman" w:eastAsia="Times New Roman" w:hAnsi="Times New Roman" w:cs="Times New Roman"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9" w15:restartNumberingAfterBreak="0">
    <w:nsid w:val="702C0F8D"/>
    <w:multiLevelType w:val="hybridMultilevel"/>
    <w:tmpl w:val="C85E56EC"/>
    <w:lvl w:ilvl="0" w:tplc="639276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2"/>
  </w:num>
  <w:num w:numId="6">
    <w:abstractNumId w:val="7"/>
  </w:num>
  <w:num w:numId="7">
    <w:abstractNumId w:val="1"/>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76E"/>
    <w:rsid w:val="0002050D"/>
    <w:rsid w:val="00020DC1"/>
    <w:rsid w:val="00023502"/>
    <w:rsid w:val="00026DE7"/>
    <w:rsid w:val="0003031A"/>
    <w:rsid w:val="0003523C"/>
    <w:rsid w:val="00036786"/>
    <w:rsid w:val="00062A18"/>
    <w:rsid w:val="00072B4B"/>
    <w:rsid w:val="000730BA"/>
    <w:rsid w:val="00073940"/>
    <w:rsid w:val="00082F87"/>
    <w:rsid w:val="000872E2"/>
    <w:rsid w:val="0009429D"/>
    <w:rsid w:val="000958F9"/>
    <w:rsid w:val="00097CD7"/>
    <w:rsid w:val="000A784D"/>
    <w:rsid w:val="000A7D22"/>
    <w:rsid w:val="000B1522"/>
    <w:rsid w:val="000B6532"/>
    <w:rsid w:val="000D35D2"/>
    <w:rsid w:val="000E5903"/>
    <w:rsid w:val="000F6A2C"/>
    <w:rsid w:val="0010067F"/>
    <w:rsid w:val="001035BB"/>
    <w:rsid w:val="0010515F"/>
    <w:rsid w:val="00135B5E"/>
    <w:rsid w:val="00143B78"/>
    <w:rsid w:val="00144113"/>
    <w:rsid w:val="00151132"/>
    <w:rsid w:val="00155666"/>
    <w:rsid w:val="001603BF"/>
    <w:rsid w:val="00171D74"/>
    <w:rsid w:val="001732AC"/>
    <w:rsid w:val="00195443"/>
    <w:rsid w:val="001A1687"/>
    <w:rsid w:val="001B3757"/>
    <w:rsid w:val="001B65B8"/>
    <w:rsid w:val="001C3BB0"/>
    <w:rsid w:val="001E0441"/>
    <w:rsid w:val="001E60A3"/>
    <w:rsid w:val="001E65D6"/>
    <w:rsid w:val="001E7E2D"/>
    <w:rsid w:val="001F05D3"/>
    <w:rsid w:val="0020631C"/>
    <w:rsid w:val="002227E6"/>
    <w:rsid w:val="00226AA7"/>
    <w:rsid w:val="002361CC"/>
    <w:rsid w:val="0024027E"/>
    <w:rsid w:val="0024104F"/>
    <w:rsid w:val="00252C13"/>
    <w:rsid w:val="0025580B"/>
    <w:rsid w:val="00260CEA"/>
    <w:rsid w:val="002636E5"/>
    <w:rsid w:val="00267200"/>
    <w:rsid w:val="00273456"/>
    <w:rsid w:val="00277A05"/>
    <w:rsid w:val="0028116C"/>
    <w:rsid w:val="00291AE3"/>
    <w:rsid w:val="002B1052"/>
    <w:rsid w:val="002B7EC5"/>
    <w:rsid w:val="002C4A6A"/>
    <w:rsid w:val="002D6505"/>
    <w:rsid w:val="002E06BF"/>
    <w:rsid w:val="002E34BB"/>
    <w:rsid w:val="002E400B"/>
    <w:rsid w:val="002F3220"/>
    <w:rsid w:val="002F69F6"/>
    <w:rsid w:val="003009EA"/>
    <w:rsid w:val="0030202E"/>
    <w:rsid w:val="003066B7"/>
    <w:rsid w:val="0031411F"/>
    <w:rsid w:val="0031483A"/>
    <w:rsid w:val="00314A9D"/>
    <w:rsid w:val="00326059"/>
    <w:rsid w:val="00332BAA"/>
    <w:rsid w:val="00340B36"/>
    <w:rsid w:val="00343CDB"/>
    <w:rsid w:val="00373E9B"/>
    <w:rsid w:val="00374932"/>
    <w:rsid w:val="0038747D"/>
    <w:rsid w:val="003A42A8"/>
    <w:rsid w:val="003A5F18"/>
    <w:rsid w:val="003A668E"/>
    <w:rsid w:val="003C52A9"/>
    <w:rsid w:val="003E40B1"/>
    <w:rsid w:val="003E7536"/>
    <w:rsid w:val="00410044"/>
    <w:rsid w:val="00411F99"/>
    <w:rsid w:val="00414921"/>
    <w:rsid w:val="004163EE"/>
    <w:rsid w:val="00424B5B"/>
    <w:rsid w:val="00433AE8"/>
    <w:rsid w:val="00443C2B"/>
    <w:rsid w:val="00450D88"/>
    <w:rsid w:val="004551AD"/>
    <w:rsid w:val="00456131"/>
    <w:rsid w:val="00456382"/>
    <w:rsid w:val="00456A83"/>
    <w:rsid w:val="00464F5A"/>
    <w:rsid w:val="0046558B"/>
    <w:rsid w:val="00465A1B"/>
    <w:rsid w:val="00471839"/>
    <w:rsid w:val="00492769"/>
    <w:rsid w:val="00494683"/>
    <w:rsid w:val="004966DA"/>
    <w:rsid w:val="004B7C72"/>
    <w:rsid w:val="004C0AC4"/>
    <w:rsid w:val="004C7D2E"/>
    <w:rsid w:val="004D2A5F"/>
    <w:rsid w:val="004E652D"/>
    <w:rsid w:val="004E7D88"/>
    <w:rsid w:val="004F296F"/>
    <w:rsid w:val="00503BEF"/>
    <w:rsid w:val="0050433F"/>
    <w:rsid w:val="00507ABA"/>
    <w:rsid w:val="00516DAC"/>
    <w:rsid w:val="00517D07"/>
    <w:rsid w:val="005216DA"/>
    <w:rsid w:val="00546213"/>
    <w:rsid w:val="00546511"/>
    <w:rsid w:val="005529C1"/>
    <w:rsid w:val="00560597"/>
    <w:rsid w:val="00564922"/>
    <w:rsid w:val="00576241"/>
    <w:rsid w:val="005810BE"/>
    <w:rsid w:val="00583FD5"/>
    <w:rsid w:val="005958A7"/>
    <w:rsid w:val="0059729E"/>
    <w:rsid w:val="005A3D93"/>
    <w:rsid w:val="005A3E37"/>
    <w:rsid w:val="005A7C09"/>
    <w:rsid w:val="005C0EE4"/>
    <w:rsid w:val="005E69AB"/>
    <w:rsid w:val="005F30B4"/>
    <w:rsid w:val="005F71F0"/>
    <w:rsid w:val="00611253"/>
    <w:rsid w:val="006117C0"/>
    <w:rsid w:val="0062460F"/>
    <w:rsid w:val="0063158E"/>
    <w:rsid w:val="006333F9"/>
    <w:rsid w:val="00641363"/>
    <w:rsid w:val="00645949"/>
    <w:rsid w:val="0065442B"/>
    <w:rsid w:val="00656966"/>
    <w:rsid w:val="006638D6"/>
    <w:rsid w:val="00663DBE"/>
    <w:rsid w:val="00675F41"/>
    <w:rsid w:val="006768DE"/>
    <w:rsid w:val="00677779"/>
    <w:rsid w:val="006821C9"/>
    <w:rsid w:val="00693BDE"/>
    <w:rsid w:val="006A0926"/>
    <w:rsid w:val="006A6A09"/>
    <w:rsid w:val="006B3C82"/>
    <w:rsid w:val="006B53DB"/>
    <w:rsid w:val="006C777A"/>
    <w:rsid w:val="006D1370"/>
    <w:rsid w:val="0070609A"/>
    <w:rsid w:val="0070672B"/>
    <w:rsid w:val="007072AA"/>
    <w:rsid w:val="00715E88"/>
    <w:rsid w:val="00722EF4"/>
    <w:rsid w:val="00744064"/>
    <w:rsid w:val="007550E1"/>
    <w:rsid w:val="007707BC"/>
    <w:rsid w:val="007772BF"/>
    <w:rsid w:val="00792761"/>
    <w:rsid w:val="00794BFE"/>
    <w:rsid w:val="007B4013"/>
    <w:rsid w:val="007D25E8"/>
    <w:rsid w:val="007E676E"/>
    <w:rsid w:val="007F0473"/>
    <w:rsid w:val="007F166E"/>
    <w:rsid w:val="007F60DA"/>
    <w:rsid w:val="008052B0"/>
    <w:rsid w:val="00825355"/>
    <w:rsid w:val="00827073"/>
    <w:rsid w:val="00843902"/>
    <w:rsid w:val="0084440C"/>
    <w:rsid w:val="0084442F"/>
    <w:rsid w:val="008444E7"/>
    <w:rsid w:val="0085350F"/>
    <w:rsid w:val="00862161"/>
    <w:rsid w:val="0087082B"/>
    <w:rsid w:val="0087610E"/>
    <w:rsid w:val="00877E9D"/>
    <w:rsid w:val="00894A9D"/>
    <w:rsid w:val="008A2223"/>
    <w:rsid w:val="008A7662"/>
    <w:rsid w:val="008B1921"/>
    <w:rsid w:val="008D39BF"/>
    <w:rsid w:val="008E0A8D"/>
    <w:rsid w:val="008F0252"/>
    <w:rsid w:val="00903215"/>
    <w:rsid w:val="00903234"/>
    <w:rsid w:val="009139AC"/>
    <w:rsid w:val="0091667C"/>
    <w:rsid w:val="00923A1E"/>
    <w:rsid w:val="009332B2"/>
    <w:rsid w:val="00954BA4"/>
    <w:rsid w:val="00965EAF"/>
    <w:rsid w:val="00990851"/>
    <w:rsid w:val="009C5429"/>
    <w:rsid w:val="009D45A7"/>
    <w:rsid w:val="009D6535"/>
    <w:rsid w:val="009D7D76"/>
    <w:rsid w:val="009E00AC"/>
    <w:rsid w:val="009E57E2"/>
    <w:rsid w:val="009E65DD"/>
    <w:rsid w:val="009F2D46"/>
    <w:rsid w:val="009F4674"/>
    <w:rsid w:val="009F48A9"/>
    <w:rsid w:val="009F68B2"/>
    <w:rsid w:val="00A02AAB"/>
    <w:rsid w:val="00A06D52"/>
    <w:rsid w:val="00A07042"/>
    <w:rsid w:val="00A16DAB"/>
    <w:rsid w:val="00A26F70"/>
    <w:rsid w:val="00A41F85"/>
    <w:rsid w:val="00A453E2"/>
    <w:rsid w:val="00A47F15"/>
    <w:rsid w:val="00A52017"/>
    <w:rsid w:val="00A5254C"/>
    <w:rsid w:val="00A54C6D"/>
    <w:rsid w:val="00A73150"/>
    <w:rsid w:val="00A80DBD"/>
    <w:rsid w:val="00A82035"/>
    <w:rsid w:val="00A87F69"/>
    <w:rsid w:val="00A93DD9"/>
    <w:rsid w:val="00AA0827"/>
    <w:rsid w:val="00AA0AA7"/>
    <w:rsid w:val="00AB543C"/>
    <w:rsid w:val="00AB7C31"/>
    <w:rsid w:val="00AC479B"/>
    <w:rsid w:val="00AC6417"/>
    <w:rsid w:val="00AD0671"/>
    <w:rsid w:val="00AD3F9B"/>
    <w:rsid w:val="00AD41D9"/>
    <w:rsid w:val="00AD502A"/>
    <w:rsid w:val="00AD7CF8"/>
    <w:rsid w:val="00AE4F31"/>
    <w:rsid w:val="00AE5B74"/>
    <w:rsid w:val="00AF403B"/>
    <w:rsid w:val="00B1029C"/>
    <w:rsid w:val="00B21F82"/>
    <w:rsid w:val="00B37349"/>
    <w:rsid w:val="00B401A5"/>
    <w:rsid w:val="00B44DC9"/>
    <w:rsid w:val="00B814BB"/>
    <w:rsid w:val="00BA15C1"/>
    <w:rsid w:val="00BB185B"/>
    <w:rsid w:val="00BB4639"/>
    <w:rsid w:val="00BB4710"/>
    <w:rsid w:val="00BD172B"/>
    <w:rsid w:val="00BD649F"/>
    <w:rsid w:val="00BE5686"/>
    <w:rsid w:val="00BF6708"/>
    <w:rsid w:val="00C0459C"/>
    <w:rsid w:val="00C108E4"/>
    <w:rsid w:val="00C14D9B"/>
    <w:rsid w:val="00C1795C"/>
    <w:rsid w:val="00C23689"/>
    <w:rsid w:val="00C3023E"/>
    <w:rsid w:val="00C364D7"/>
    <w:rsid w:val="00C36BDF"/>
    <w:rsid w:val="00C36D14"/>
    <w:rsid w:val="00C41E84"/>
    <w:rsid w:val="00C46558"/>
    <w:rsid w:val="00C56885"/>
    <w:rsid w:val="00C73C15"/>
    <w:rsid w:val="00C8270B"/>
    <w:rsid w:val="00C82ABA"/>
    <w:rsid w:val="00C84364"/>
    <w:rsid w:val="00C90EEF"/>
    <w:rsid w:val="00CA2D2A"/>
    <w:rsid w:val="00CA7CE5"/>
    <w:rsid w:val="00CB4D34"/>
    <w:rsid w:val="00CB632E"/>
    <w:rsid w:val="00CC37A2"/>
    <w:rsid w:val="00CD124E"/>
    <w:rsid w:val="00CD51E8"/>
    <w:rsid w:val="00CD758B"/>
    <w:rsid w:val="00CE26AF"/>
    <w:rsid w:val="00CF31C0"/>
    <w:rsid w:val="00CF3208"/>
    <w:rsid w:val="00CF4932"/>
    <w:rsid w:val="00CF66E9"/>
    <w:rsid w:val="00D019BB"/>
    <w:rsid w:val="00D05ACD"/>
    <w:rsid w:val="00D17077"/>
    <w:rsid w:val="00D17C94"/>
    <w:rsid w:val="00D226CD"/>
    <w:rsid w:val="00D234DB"/>
    <w:rsid w:val="00D23B3E"/>
    <w:rsid w:val="00D2646C"/>
    <w:rsid w:val="00D3290D"/>
    <w:rsid w:val="00D3473B"/>
    <w:rsid w:val="00D3699A"/>
    <w:rsid w:val="00D4166A"/>
    <w:rsid w:val="00D421F4"/>
    <w:rsid w:val="00D51A85"/>
    <w:rsid w:val="00D64C20"/>
    <w:rsid w:val="00D75008"/>
    <w:rsid w:val="00D97335"/>
    <w:rsid w:val="00DA3CD0"/>
    <w:rsid w:val="00DA56C0"/>
    <w:rsid w:val="00DA5FFE"/>
    <w:rsid w:val="00DA7E29"/>
    <w:rsid w:val="00DB034F"/>
    <w:rsid w:val="00DB34BD"/>
    <w:rsid w:val="00DC2F4F"/>
    <w:rsid w:val="00DD1AC3"/>
    <w:rsid w:val="00DD4B24"/>
    <w:rsid w:val="00DD6C1A"/>
    <w:rsid w:val="00DE1DD9"/>
    <w:rsid w:val="00DE399C"/>
    <w:rsid w:val="00DF04E0"/>
    <w:rsid w:val="00DF269E"/>
    <w:rsid w:val="00DF43E7"/>
    <w:rsid w:val="00E204F9"/>
    <w:rsid w:val="00E20B98"/>
    <w:rsid w:val="00E239DA"/>
    <w:rsid w:val="00E24EC9"/>
    <w:rsid w:val="00E30FB1"/>
    <w:rsid w:val="00E314D9"/>
    <w:rsid w:val="00E41608"/>
    <w:rsid w:val="00E41DDB"/>
    <w:rsid w:val="00E55D3E"/>
    <w:rsid w:val="00E60523"/>
    <w:rsid w:val="00E70842"/>
    <w:rsid w:val="00E71535"/>
    <w:rsid w:val="00E72E58"/>
    <w:rsid w:val="00EA1C27"/>
    <w:rsid w:val="00EC21C5"/>
    <w:rsid w:val="00EC2DE1"/>
    <w:rsid w:val="00ED0474"/>
    <w:rsid w:val="00ED4874"/>
    <w:rsid w:val="00ED6BEF"/>
    <w:rsid w:val="00EF35B5"/>
    <w:rsid w:val="00EF5512"/>
    <w:rsid w:val="00F063B1"/>
    <w:rsid w:val="00F13568"/>
    <w:rsid w:val="00F252AE"/>
    <w:rsid w:val="00F42483"/>
    <w:rsid w:val="00F43E9C"/>
    <w:rsid w:val="00F47718"/>
    <w:rsid w:val="00F627D2"/>
    <w:rsid w:val="00F63587"/>
    <w:rsid w:val="00F728EB"/>
    <w:rsid w:val="00F76E81"/>
    <w:rsid w:val="00F9274A"/>
    <w:rsid w:val="00FA7A9C"/>
    <w:rsid w:val="00FB449F"/>
    <w:rsid w:val="00FC6BF1"/>
    <w:rsid w:val="00FD26BC"/>
    <w:rsid w:val="00FF1525"/>
    <w:rsid w:val="00FF2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FC56A"/>
  <w15:chartTrackingRefBased/>
  <w15:docId w15:val="{99BABCE7-C02B-412A-B2A3-A22104C9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paragraph" w:styleId="Ttulo1">
    <w:name w:val="heading 1"/>
    <w:basedOn w:val="Normal"/>
    <w:next w:val="Normal"/>
    <w:link w:val="Ttulo1Car"/>
    <w:uiPriority w:val="9"/>
    <w:qFormat/>
    <w:rsid w:val="00314A9D"/>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qFormat/>
    <w:rsid w:val="007E676E"/>
    <w:pPr>
      <w:keepNext/>
      <w:spacing w:before="240" w:after="60" w:line="240" w:lineRule="auto"/>
      <w:outlineLvl w:val="1"/>
    </w:pPr>
    <w:rPr>
      <w:rFonts w:ascii="Arial" w:hAnsi="Arial" w:cs="Arial"/>
      <w:b/>
      <w:bCs/>
      <w:i/>
      <w:iCs/>
      <w:color w:val="000000"/>
      <w:sz w:val="28"/>
      <w:szCs w:val="28"/>
      <w:lang w:eastAsia="es-CO"/>
    </w:rPr>
  </w:style>
  <w:style w:type="paragraph" w:styleId="Ttulo3">
    <w:name w:val="heading 3"/>
    <w:basedOn w:val="Normal"/>
    <w:next w:val="Normal"/>
    <w:link w:val="Ttulo3Car"/>
    <w:qFormat/>
    <w:rsid w:val="007E676E"/>
    <w:pPr>
      <w:keepNext/>
      <w:spacing w:after="0" w:line="360" w:lineRule="auto"/>
      <w:jc w:val="center"/>
      <w:outlineLvl w:val="2"/>
    </w:pPr>
    <w:rPr>
      <w:rFonts w:ascii="CG Omega" w:hAnsi="CG Omega"/>
      <w:b/>
      <w:sz w:val="28"/>
      <w:szCs w:val="20"/>
      <w:lang w:val="es-ES" w:eastAsia="es-ES"/>
    </w:rPr>
  </w:style>
  <w:style w:type="paragraph" w:styleId="Ttulo4">
    <w:name w:val="heading 4"/>
    <w:basedOn w:val="Normal"/>
    <w:next w:val="Normal"/>
    <w:link w:val="Ttulo4Car"/>
    <w:qFormat/>
    <w:rsid w:val="007E676E"/>
    <w:pPr>
      <w:keepNext/>
      <w:spacing w:after="0" w:line="360" w:lineRule="auto"/>
      <w:jc w:val="both"/>
      <w:outlineLvl w:val="3"/>
    </w:pPr>
    <w:rPr>
      <w:rFonts w:ascii="Times New Roman" w:hAnsi="Times New Roman"/>
      <w:sz w:val="28"/>
      <w:szCs w:val="20"/>
      <w:lang w:val="es-ES" w:eastAsia="es-ES"/>
    </w:rPr>
  </w:style>
  <w:style w:type="paragraph" w:styleId="Ttulo5">
    <w:name w:val="heading 5"/>
    <w:basedOn w:val="Normal"/>
    <w:next w:val="Normal"/>
    <w:link w:val="Ttulo5Car"/>
    <w:qFormat/>
    <w:rsid w:val="007E676E"/>
    <w:pPr>
      <w:keepNext/>
      <w:autoSpaceDE w:val="0"/>
      <w:autoSpaceDN w:val="0"/>
      <w:adjustRightInd w:val="0"/>
      <w:spacing w:after="0" w:line="360" w:lineRule="auto"/>
      <w:jc w:val="both"/>
      <w:outlineLvl w:val="4"/>
    </w:pPr>
    <w:rPr>
      <w:rFonts w:ascii="Arial" w:hAnsi="Arial" w:cs="Arial"/>
      <w:i/>
      <w:iCs/>
      <w:sz w:val="23"/>
      <w:szCs w:val="23"/>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7E676E"/>
    <w:rPr>
      <w:rFonts w:ascii="Arial" w:hAnsi="Arial" w:cs="Arial"/>
      <w:b/>
      <w:bCs/>
      <w:i/>
      <w:iCs/>
      <w:color w:val="000000"/>
      <w:sz w:val="28"/>
      <w:szCs w:val="28"/>
    </w:rPr>
  </w:style>
  <w:style w:type="character" w:customStyle="1" w:styleId="Ttulo3Car">
    <w:name w:val="Título 3 Car"/>
    <w:link w:val="Ttulo3"/>
    <w:rsid w:val="007E676E"/>
    <w:rPr>
      <w:rFonts w:ascii="CG Omega" w:hAnsi="CG Omega"/>
      <w:b/>
      <w:sz w:val="28"/>
      <w:lang w:val="es-ES" w:eastAsia="es-ES"/>
    </w:rPr>
  </w:style>
  <w:style w:type="character" w:customStyle="1" w:styleId="Ttulo4Car">
    <w:name w:val="Título 4 Car"/>
    <w:link w:val="Ttulo4"/>
    <w:rsid w:val="007E676E"/>
    <w:rPr>
      <w:rFonts w:ascii="Times New Roman" w:hAnsi="Times New Roman"/>
      <w:sz w:val="28"/>
      <w:lang w:val="es-ES" w:eastAsia="es-ES"/>
    </w:rPr>
  </w:style>
  <w:style w:type="character" w:customStyle="1" w:styleId="Ttulo5Car">
    <w:name w:val="Título 5 Car"/>
    <w:link w:val="Ttulo5"/>
    <w:rsid w:val="007E676E"/>
    <w:rPr>
      <w:rFonts w:ascii="Arial" w:hAnsi="Arial" w:cs="Arial"/>
      <w:i/>
      <w:iCs/>
      <w:sz w:val="23"/>
      <w:szCs w:val="23"/>
      <w:lang w:val="es-ES_tradnl" w:eastAsia="es-ES"/>
    </w:rPr>
  </w:style>
  <w:style w:type="numbering" w:customStyle="1" w:styleId="Sinlista1">
    <w:name w:val="Sin lista1"/>
    <w:next w:val="Sinlista"/>
    <w:uiPriority w:val="99"/>
    <w:semiHidden/>
    <w:unhideWhenUsed/>
    <w:rsid w:val="007E676E"/>
  </w:style>
  <w:style w:type="paragraph" w:styleId="Encabezado">
    <w:name w:val="header"/>
    <w:basedOn w:val="Normal"/>
    <w:link w:val="EncabezadoCar"/>
    <w:rsid w:val="007E676E"/>
    <w:pPr>
      <w:tabs>
        <w:tab w:val="center" w:pos="4419"/>
        <w:tab w:val="right" w:pos="8838"/>
      </w:tabs>
      <w:overflowPunct w:val="0"/>
      <w:autoSpaceDE w:val="0"/>
      <w:autoSpaceDN w:val="0"/>
      <w:adjustRightInd w:val="0"/>
      <w:spacing w:after="0" w:line="240" w:lineRule="auto"/>
      <w:textAlignment w:val="baseline"/>
    </w:pPr>
    <w:rPr>
      <w:rFonts w:ascii="Courier New" w:eastAsia="Times New Roman" w:hAnsi="Courier New"/>
      <w:sz w:val="20"/>
      <w:szCs w:val="20"/>
      <w:lang w:val="es-ES_tradnl" w:eastAsia="es-ES"/>
    </w:rPr>
  </w:style>
  <w:style w:type="character" w:customStyle="1" w:styleId="EncabezadoCar">
    <w:name w:val="Encabezado Car"/>
    <w:link w:val="Encabezado"/>
    <w:rsid w:val="007E676E"/>
    <w:rPr>
      <w:rFonts w:ascii="Courier New" w:eastAsia="Times New Roman" w:hAnsi="Courier New"/>
      <w:lang w:val="es-ES_tradnl" w:eastAsia="es-ES"/>
    </w:rPr>
  </w:style>
  <w:style w:type="character" w:styleId="Nmerodepgina">
    <w:name w:val="page number"/>
    <w:rsid w:val="007E676E"/>
  </w:style>
  <w:style w:type="paragraph" w:styleId="Textoindependiente">
    <w:name w:val="Body Text"/>
    <w:basedOn w:val="Normal"/>
    <w:link w:val="TextoindependienteCar"/>
    <w:rsid w:val="007E676E"/>
    <w:pPr>
      <w:overflowPunct w:val="0"/>
      <w:autoSpaceDE w:val="0"/>
      <w:autoSpaceDN w:val="0"/>
      <w:adjustRightInd w:val="0"/>
      <w:spacing w:after="0" w:line="360" w:lineRule="auto"/>
      <w:jc w:val="both"/>
      <w:textAlignment w:val="baseline"/>
    </w:pPr>
    <w:rPr>
      <w:rFonts w:ascii="Arial" w:eastAsia="Times New Roman" w:hAnsi="Arial"/>
      <w:sz w:val="20"/>
      <w:szCs w:val="20"/>
      <w:lang w:val="es-ES_tradnl" w:eastAsia="es-ES"/>
    </w:rPr>
  </w:style>
  <w:style w:type="character" w:customStyle="1" w:styleId="TextoindependienteCar">
    <w:name w:val="Texto independiente Car"/>
    <w:link w:val="Textoindependiente"/>
    <w:rsid w:val="007E676E"/>
    <w:rPr>
      <w:rFonts w:ascii="Arial" w:eastAsia="Times New Roman" w:hAnsi="Arial"/>
      <w:lang w:val="es-ES_tradnl" w:eastAsia="es-ES"/>
    </w:rPr>
  </w:style>
  <w:style w:type="paragraph" w:styleId="Piedepgina">
    <w:name w:val="footer"/>
    <w:basedOn w:val="Normal"/>
    <w:link w:val="PiedepginaCar"/>
    <w:rsid w:val="007E676E"/>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character" w:customStyle="1" w:styleId="PiedepginaCar">
    <w:name w:val="Pie de página Car"/>
    <w:link w:val="Piedepgina"/>
    <w:rsid w:val="007E676E"/>
    <w:rPr>
      <w:rFonts w:ascii="Times New Roman" w:eastAsia="Times New Roman" w:hAnsi="Times New Roman"/>
      <w:sz w:val="24"/>
      <w:lang w:val="es-ES"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uiPriority w:val="99"/>
    <w:qFormat/>
    <w:rsid w:val="007E676E"/>
    <w:rPr>
      <w:vertAlign w:val="superscript"/>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Car1,FA"/>
    <w:basedOn w:val="Normal"/>
    <w:link w:val="TextonotapieCar1"/>
    <w:qFormat/>
    <w:rsid w:val="007E676E"/>
    <w:pPr>
      <w:autoSpaceDE w:val="0"/>
      <w:autoSpaceDN w:val="0"/>
      <w:spacing w:after="0" w:line="240" w:lineRule="auto"/>
      <w:jc w:val="both"/>
    </w:pPr>
    <w:rPr>
      <w:rFonts w:ascii="Times New Roman" w:eastAsia="Times New Roman" w:hAnsi="Times New Roman"/>
      <w:sz w:val="28"/>
      <w:szCs w:val="28"/>
      <w:lang w:val="es-ES_tradnl" w:eastAsia="es-ES"/>
    </w:rPr>
  </w:style>
  <w:style w:type="character" w:customStyle="1" w:styleId="TextonotapieCar">
    <w:name w:val="Texto nota pie Car"/>
    <w:aliases w:val="Car2 Car,Car Car,FA Fu Car1,FA Fu Car Car,Footnote Text Char Car,Footnote Text Char Char Char Char Char Char Char Char Car"/>
    <w:uiPriority w:val="99"/>
    <w:rsid w:val="007E676E"/>
    <w:rPr>
      <w:lang w:eastAsia="en-U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uiPriority w:val="99"/>
    <w:locked/>
    <w:rsid w:val="007E676E"/>
    <w:rPr>
      <w:rFonts w:ascii="Times New Roman" w:eastAsia="Times New Roman" w:hAnsi="Times New Roman"/>
      <w:sz w:val="28"/>
      <w:szCs w:val="28"/>
      <w:lang w:val="es-ES_tradnl" w:eastAsia="es-ES"/>
    </w:rPr>
  </w:style>
  <w:style w:type="paragraph" w:customStyle="1" w:styleId="Textoindependiente21">
    <w:name w:val="Texto independiente 21"/>
    <w:basedOn w:val="Normal"/>
    <w:rsid w:val="007E676E"/>
    <w:pPr>
      <w:overflowPunct w:val="0"/>
      <w:autoSpaceDE w:val="0"/>
      <w:autoSpaceDN w:val="0"/>
      <w:adjustRightInd w:val="0"/>
      <w:spacing w:after="0" w:line="360" w:lineRule="auto"/>
      <w:jc w:val="both"/>
    </w:pPr>
    <w:rPr>
      <w:rFonts w:ascii="Times New Roman" w:hAnsi="Times New Roman"/>
      <w:sz w:val="28"/>
      <w:szCs w:val="20"/>
      <w:lang w:val="es-ES" w:eastAsia="es-ES"/>
    </w:rPr>
  </w:style>
  <w:style w:type="paragraph" w:styleId="Lista">
    <w:name w:val="List"/>
    <w:basedOn w:val="Normal"/>
    <w:rsid w:val="007E676E"/>
    <w:pPr>
      <w:widowControl w:val="0"/>
      <w:autoSpaceDE w:val="0"/>
      <w:autoSpaceDN w:val="0"/>
      <w:adjustRightInd w:val="0"/>
      <w:spacing w:after="0" w:line="276" w:lineRule="auto"/>
      <w:jc w:val="both"/>
    </w:pPr>
    <w:rPr>
      <w:rFonts w:ascii="Times New Roman" w:hAnsi="Times New Roman"/>
      <w:sz w:val="28"/>
      <w:szCs w:val="28"/>
      <w:lang w:val="es-ES" w:eastAsia="es-ES"/>
    </w:rPr>
  </w:style>
  <w:style w:type="paragraph" w:customStyle="1" w:styleId="Textoindependiente22">
    <w:name w:val="Texto independiente 22"/>
    <w:basedOn w:val="Normal"/>
    <w:rsid w:val="007E676E"/>
    <w:pPr>
      <w:overflowPunct w:val="0"/>
      <w:autoSpaceDE w:val="0"/>
      <w:autoSpaceDN w:val="0"/>
      <w:adjustRightInd w:val="0"/>
      <w:spacing w:after="0" w:line="360" w:lineRule="auto"/>
      <w:jc w:val="both"/>
    </w:pPr>
    <w:rPr>
      <w:rFonts w:ascii="Times New Roman" w:hAnsi="Times New Roman"/>
      <w:sz w:val="28"/>
      <w:szCs w:val="20"/>
      <w:lang w:val="es-ES" w:eastAsia="es-ES"/>
    </w:rPr>
  </w:style>
  <w:style w:type="character" w:customStyle="1" w:styleId="apple-converted-space">
    <w:name w:val="apple-converted-space"/>
    <w:rsid w:val="007E676E"/>
    <w:rPr>
      <w:rFonts w:cs="Times New Roman"/>
    </w:rPr>
  </w:style>
  <w:style w:type="character" w:styleId="nfasis">
    <w:name w:val="Emphasis"/>
    <w:qFormat/>
    <w:rsid w:val="007E676E"/>
    <w:rPr>
      <w:rFonts w:ascii="Calibri" w:hAnsi="Calibri" w:cs="Times New Roman"/>
      <w:b/>
      <w:i/>
      <w:iCs/>
    </w:rPr>
  </w:style>
  <w:style w:type="paragraph" w:customStyle="1" w:styleId="Textoindependiente25">
    <w:name w:val="Texto independiente 25"/>
    <w:basedOn w:val="Normal"/>
    <w:rsid w:val="007E676E"/>
    <w:pPr>
      <w:spacing w:after="0" w:line="360" w:lineRule="auto"/>
      <w:ind w:firstLine="1416"/>
      <w:jc w:val="both"/>
    </w:pPr>
    <w:rPr>
      <w:rFonts w:ascii="Arial" w:hAnsi="Arial"/>
      <w:sz w:val="24"/>
      <w:szCs w:val="20"/>
      <w:lang w:val="es-ES_tradnl" w:eastAsia="es-ES"/>
    </w:rPr>
  </w:style>
  <w:style w:type="paragraph" w:styleId="Continuarlista">
    <w:name w:val="List Continue"/>
    <w:basedOn w:val="Normal"/>
    <w:rsid w:val="007E676E"/>
    <w:pPr>
      <w:spacing w:after="120" w:line="360" w:lineRule="auto"/>
      <w:ind w:left="283"/>
    </w:pPr>
    <w:rPr>
      <w:rFonts w:ascii="Times New Roman" w:hAnsi="Times New Roman"/>
      <w:sz w:val="28"/>
      <w:szCs w:val="24"/>
      <w:lang w:val="es-ES" w:eastAsia="es-ES"/>
    </w:rPr>
  </w:style>
  <w:style w:type="paragraph" w:styleId="Textoindependiente3">
    <w:name w:val="Body Text 3"/>
    <w:basedOn w:val="Normal"/>
    <w:link w:val="Textoindependiente3Car"/>
    <w:rsid w:val="007E676E"/>
    <w:pPr>
      <w:spacing w:after="120" w:line="360" w:lineRule="auto"/>
    </w:pPr>
    <w:rPr>
      <w:rFonts w:ascii="Times New Roman" w:hAnsi="Times New Roman"/>
      <w:sz w:val="16"/>
      <w:szCs w:val="16"/>
      <w:lang w:val="es-ES" w:eastAsia="es-ES"/>
    </w:rPr>
  </w:style>
  <w:style w:type="character" w:customStyle="1" w:styleId="Textoindependiente3Car">
    <w:name w:val="Texto independiente 3 Car"/>
    <w:link w:val="Textoindependiente3"/>
    <w:rsid w:val="007E676E"/>
    <w:rPr>
      <w:rFonts w:ascii="Times New Roman" w:hAnsi="Times New Roman"/>
      <w:sz w:val="16"/>
      <w:szCs w:val="16"/>
      <w:lang w:val="es-ES" w:eastAsia="es-ES"/>
    </w:rPr>
  </w:style>
  <w:style w:type="paragraph" w:customStyle="1" w:styleId="Textoindependiente23">
    <w:name w:val="Texto independiente 23"/>
    <w:basedOn w:val="Normal"/>
    <w:rsid w:val="007E676E"/>
    <w:pPr>
      <w:overflowPunct w:val="0"/>
      <w:autoSpaceDE w:val="0"/>
      <w:autoSpaceDN w:val="0"/>
      <w:adjustRightInd w:val="0"/>
      <w:spacing w:after="0" w:line="240" w:lineRule="auto"/>
      <w:jc w:val="both"/>
    </w:pPr>
    <w:rPr>
      <w:rFonts w:ascii="Century Gothic" w:eastAsia="Times New Roman" w:hAnsi="Century Gothic"/>
      <w:sz w:val="28"/>
      <w:szCs w:val="20"/>
      <w:lang w:val="es-ES" w:eastAsia="es-ES"/>
    </w:rPr>
  </w:style>
  <w:style w:type="paragraph" w:customStyle="1" w:styleId="Style6">
    <w:name w:val="Style6"/>
    <w:basedOn w:val="Normal"/>
    <w:uiPriority w:val="99"/>
    <w:rsid w:val="007E676E"/>
    <w:pPr>
      <w:widowControl w:val="0"/>
      <w:autoSpaceDE w:val="0"/>
      <w:autoSpaceDN w:val="0"/>
      <w:adjustRightInd w:val="0"/>
      <w:spacing w:after="0" w:line="276" w:lineRule="exact"/>
      <w:jc w:val="both"/>
    </w:pPr>
    <w:rPr>
      <w:rFonts w:ascii="Arial" w:eastAsia="Times New Roman" w:hAnsi="Arial"/>
      <w:sz w:val="24"/>
      <w:szCs w:val="24"/>
      <w:lang w:val="es-ES" w:eastAsia="es-ES"/>
    </w:rPr>
  </w:style>
  <w:style w:type="character" w:customStyle="1" w:styleId="FontStyle65">
    <w:name w:val="Font Style65"/>
    <w:uiPriority w:val="99"/>
    <w:rsid w:val="007E676E"/>
    <w:rPr>
      <w:rFonts w:ascii="Arial" w:hAnsi="Arial" w:cs="Arial"/>
      <w:sz w:val="16"/>
      <w:szCs w:val="16"/>
    </w:rPr>
  </w:style>
  <w:style w:type="character" w:customStyle="1" w:styleId="FontStyle213">
    <w:name w:val="Font Style213"/>
    <w:uiPriority w:val="99"/>
    <w:rsid w:val="007E676E"/>
    <w:rPr>
      <w:rFonts w:ascii="Arial Unicode MS" w:eastAsia="Arial Unicode MS" w:cs="Arial Unicode MS"/>
      <w:sz w:val="20"/>
      <w:szCs w:val="20"/>
    </w:rPr>
  </w:style>
  <w:style w:type="character" w:customStyle="1" w:styleId="FontStyle210">
    <w:name w:val="Font Style210"/>
    <w:uiPriority w:val="99"/>
    <w:rsid w:val="007E676E"/>
    <w:rPr>
      <w:rFonts w:ascii="Arial Unicode MS" w:eastAsia="Arial Unicode MS" w:cs="Arial Unicode MS"/>
      <w:b/>
      <w:bCs/>
      <w:sz w:val="20"/>
      <w:szCs w:val="20"/>
    </w:rPr>
  </w:style>
  <w:style w:type="paragraph" w:styleId="Prrafodelista">
    <w:name w:val="List Paragraph"/>
    <w:basedOn w:val="Normal"/>
    <w:uiPriority w:val="34"/>
    <w:qFormat/>
    <w:rsid w:val="007E676E"/>
    <w:pPr>
      <w:spacing w:after="0" w:line="240" w:lineRule="auto"/>
      <w:ind w:left="708"/>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7E676E"/>
    <w:pPr>
      <w:overflowPunct w:val="0"/>
      <w:autoSpaceDE w:val="0"/>
      <w:autoSpaceDN w:val="0"/>
      <w:adjustRightInd w:val="0"/>
      <w:spacing w:after="0" w:line="240" w:lineRule="auto"/>
      <w:textAlignment w:val="baseline"/>
    </w:pPr>
    <w:rPr>
      <w:rFonts w:ascii="Segoe UI" w:eastAsia="Times New Roman" w:hAnsi="Segoe UI" w:cs="Segoe UI"/>
      <w:sz w:val="18"/>
      <w:szCs w:val="18"/>
      <w:lang w:val="es-ES" w:eastAsia="es-ES"/>
    </w:rPr>
  </w:style>
  <w:style w:type="character" w:customStyle="1" w:styleId="TextodegloboCar">
    <w:name w:val="Texto de globo Car"/>
    <w:link w:val="Textodeglobo"/>
    <w:uiPriority w:val="99"/>
    <w:semiHidden/>
    <w:rsid w:val="007E676E"/>
    <w:rPr>
      <w:rFonts w:ascii="Segoe UI" w:eastAsia="Times New Roman" w:hAnsi="Segoe UI" w:cs="Segoe UI"/>
      <w:sz w:val="18"/>
      <w:szCs w:val="18"/>
      <w:lang w:val="es-ES" w:eastAsia="es-ES"/>
    </w:rPr>
  </w:style>
  <w:style w:type="character" w:styleId="Textoennegrita">
    <w:name w:val="Strong"/>
    <w:qFormat/>
    <w:rsid w:val="007E676E"/>
    <w:rPr>
      <w:b/>
      <w:bCs/>
    </w:rPr>
  </w:style>
  <w:style w:type="paragraph" w:customStyle="1" w:styleId="Textoindependiente24">
    <w:name w:val="Texto independiente 24"/>
    <w:basedOn w:val="Normal"/>
    <w:rsid w:val="007E676E"/>
    <w:pPr>
      <w:spacing w:after="0" w:line="360" w:lineRule="auto"/>
      <w:ind w:firstLine="1416"/>
      <w:jc w:val="both"/>
    </w:pPr>
    <w:rPr>
      <w:rFonts w:ascii="Arial" w:eastAsia="Times New Roman" w:hAnsi="Arial"/>
      <w:sz w:val="24"/>
      <w:szCs w:val="20"/>
      <w:lang w:val="es-ES_tradnl" w:eastAsia="es-ES"/>
    </w:rPr>
  </w:style>
  <w:style w:type="character" w:customStyle="1" w:styleId="Ttulo1Car">
    <w:name w:val="Título 1 Car"/>
    <w:link w:val="Ttulo1"/>
    <w:uiPriority w:val="9"/>
    <w:rsid w:val="00314A9D"/>
    <w:rPr>
      <w:rFonts w:ascii="Calibri Light" w:eastAsia="Times New Roman" w:hAnsi="Calibri Light" w:cs="Times New Roman"/>
      <w:b/>
      <w:bCs/>
      <w:kern w:val="32"/>
      <w:sz w:val="32"/>
      <w:szCs w:val="32"/>
      <w:lang w:eastAsia="en-US"/>
    </w:rPr>
  </w:style>
  <w:style w:type="table" w:styleId="Tablaconcuadrcula">
    <w:name w:val="Table Grid"/>
    <w:basedOn w:val="Tablanormal"/>
    <w:uiPriority w:val="39"/>
    <w:rsid w:val="00D3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5A3D93"/>
    <w:pPr>
      <w:overflowPunct w:val="0"/>
      <w:autoSpaceDE w:val="0"/>
      <w:autoSpaceDN w:val="0"/>
      <w:adjustRightInd w:val="0"/>
      <w:spacing w:after="120" w:line="240" w:lineRule="auto"/>
      <w:ind w:left="283"/>
      <w:textAlignment w:val="baseline"/>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rsid w:val="005A3D93"/>
    <w:rPr>
      <w:rFonts w:ascii="Times New Roman" w:eastAsia="Times New Roman" w:hAnsi="Times New Roman"/>
      <w:sz w:val="24"/>
      <w:lang w:val="es-ES" w:eastAsia="es-ES"/>
    </w:rPr>
  </w:style>
  <w:style w:type="paragraph" w:styleId="NormalWeb">
    <w:name w:val="Normal (Web)"/>
    <w:basedOn w:val="Normal"/>
    <w:uiPriority w:val="99"/>
    <w:rsid w:val="003A42A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0A784D"/>
    <w:pPr>
      <w:shd w:val="clear" w:color="auto" w:fill="FFFFFF"/>
      <w:spacing w:line="293" w:lineRule="atLeast"/>
      <w:jc w:val="both"/>
    </w:pPr>
    <w:rPr>
      <w:rFonts w:ascii="Times New Roman" w:eastAsia="Times New Roman" w:hAnsi="Times New Roman" w:cs="Arial Unicode MS"/>
      <w:color w:val="000000"/>
      <w:sz w:val="28"/>
      <w:szCs w:val="28"/>
      <w:u w:color="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906738">
      <w:bodyDiv w:val="1"/>
      <w:marLeft w:val="0"/>
      <w:marRight w:val="0"/>
      <w:marTop w:val="0"/>
      <w:marBottom w:val="0"/>
      <w:divBdr>
        <w:top w:val="none" w:sz="0" w:space="0" w:color="auto"/>
        <w:left w:val="none" w:sz="0" w:space="0" w:color="auto"/>
        <w:bottom w:val="none" w:sz="0" w:space="0" w:color="auto"/>
        <w:right w:val="none" w:sz="0" w:space="0" w:color="auto"/>
      </w:divBdr>
    </w:div>
    <w:div w:id="206664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D6AD9-00D1-40A3-ABEA-88D14A43759A}">
  <ds:schemaRefs>
    <ds:schemaRef ds:uri="http://schemas.openxmlformats.org/officeDocument/2006/bibliography"/>
  </ds:schemaRefs>
</ds:datastoreItem>
</file>

<file path=customXml/itemProps2.xml><?xml version="1.0" encoding="utf-8"?>
<ds:datastoreItem xmlns:ds="http://schemas.openxmlformats.org/officeDocument/2006/customXml" ds:itemID="{19C30FFB-FAA1-46AA-BB5A-A4E44CDD5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B75B6-A9B6-4F07-B65B-64808A882EFD}">
  <ds:schemaRefs>
    <ds:schemaRef ds:uri="http://schemas.microsoft.com/sharepoint/v3/contenttype/forms"/>
  </ds:schemaRefs>
</ds:datastoreItem>
</file>

<file path=customXml/itemProps4.xml><?xml version="1.0" encoding="utf-8"?>
<ds:datastoreItem xmlns:ds="http://schemas.openxmlformats.org/officeDocument/2006/customXml" ds:itemID="{3FB2121D-8014-4724-9BD2-50C267847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6887</Words>
  <Characters>37882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ALEXANDRA BEJARANO NOVOA</dc:creator>
  <cp:keywords/>
  <dc:description/>
  <cp:lastModifiedBy>Carlos Mario Castrillón Endo</cp:lastModifiedBy>
  <cp:revision>2</cp:revision>
  <cp:lastPrinted>2018-02-01T13:24:00Z</cp:lastPrinted>
  <dcterms:created xsi:type="dcterms:W3CDTF">2020-06-30T17:19:00Z</dcterms:created>
  <dcterms:modified xsi:type="dcterms:W3CDTF">2020-06-30T17:19:00Z</dcterms:modified>
</cp:coreProperties>
</file>