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70B1" w14:textId="11DE5394" w:rsidR="00300687" w:rsidRPr="001832CF" w:rsidRDefault="00300687" w:rsidP="00300687">
      <w:pPr>
        <w:jc w:val="both"/>
        <w:rPr>
          <w:rFonts w:ascii="Arial" w:hAnsi="Arial" w:cs="Arial"/>
          <w:b/>
        </w:rPr>
      </w:pPr>
      <w:r w:rsidRPr="001832CF">
        <w:rPr>
          <w:rFonts w:ascii="Arial" w:hAnsi="Arial" w:cs="Arial"/>
          <w:b/>
        </w:rPr>
        <w:t xml:space="preserve">COOPERATIVA DE TRABAJO ASOCIADO – Marco normativo </w:t>
      </w:r>
      <w:r w:rsidR="001046E9" w:rsidRPr="001832CF">
        <w:rPr>
          <w:rFonts w:ascii="Arial" w:hAnsi="Arial" w:cs="Arial"/>
          <w:b/>
        </w:rPr>
        <w:t>–</w:t>
      </w:r>
      <w:r w:rsidRPr="001832CF">
        <w:rPr>
          <w:rFonts w:ascii="Arial" w:hAnsi="Arial" w:cs="Arial"/>
          <w:b/>
        </w:rPr>
        <w:t xml:space="preserve"> Ley 79 de 1988</w:t>
      </w:r>
    </w:p>
    <w:p w14:paraId="22993CB9" w14:textId="77777777" w:rsidR="00300687" w:rsidRPr="001832CF" w:rsidRDefault="00300687" w:rsidP="00300687">
      <w:pPr>
        <w:jc w:val="both"/>
        <w:rPr>
          <w:rFonts w:ascii="Arial" w:hAnsi="Arial" w:cs="Arial"/>
        </w:rPr>
      </w:pPr>
      <w:r w:rsidRPr="001832CF">
        <w:rPr>
          <w:rFonts w:ascii="Arial" w:hAnsi="Arial" w:cs="Arial"/>
        </w:rPr>
        <w:t xml:space="preserve"> </w:t>
      </w:r>
    </w:p>
    <w:p w14:paraId="6BBB59F3" w14:textId="77777777" w:rsidR="00300687" w:rsidRPr="001832CF" w:rsidRDefault="00300687" w:rsidP="00300687">
      <w:pPr>
        <w:jc w:val="both"/>
        <w:rPr>
          <w:rFonts w:ascii="Arial" w:hAnsi="Arial" w:cs="Arial"/>
        </w:rPr>
      </w:pPr>
      <w:r w:rsidRPr="001832CF">
        <w:rPr>
          <w:rFonts w:ascii="Arial" w:hAnsi="Arial" w:cs="Arial"/>
        </w:rPr>
        <w:t>Señala que las cooperativas de trabajo asociado son aquellas que vinculan el trabajo personal de sus socios para la producción de bienes, ejecución de obras o la prestación de servicios, puesto que son organizaciones sin ánimo de lucro pertenecientes al sector solidario de la economía; su objeto social es el de generar y mantener trabajo para los asociados de manera autogestionaria, con autonomía, autodeterminación y autogobierno. En sus estatutos, según el artículo 5.º del Decreto 455 de 2006, «Por el cual se reglamenta la organización y funcionamiento de las cooperativas y precooperativas de trabajo asociado», se debe precisar la actividad socioeconómica que desarrollarán, encaminada al cumplimiento de su naturaleza, en cuanto a la generación de un trabajo, en los términos que determinan los organismos nacionales e internacionales sobre la materia. Este mismo decreto, en sus artículos 16 y 17, establece la prohibición, por una parte, de que el asociado que sea enviado por la cooperativa o precooperativa de trabajo asociado a prestar servicios a una persona natural o jurídica, por lo que se considerará trabajador dependiente de la que se beneficie con su trabajo; y, por la otra, que no podrán actuar como empresas de intermediación laboral ni disponer del trabajo de los asociados para suministrar mano de obra temporal a un usuario o a terceros beneficiarios, o remitirlos como trabajadores en misión con el fin de que atiendan labores de estos, o permitir que respecto de los asociados se generen relaciones de subordinación o dependencia con los contratantes, y en tal caso, sus directivos serán  solidariamente responsables por las obligaciones económicas que se causen a favor del trabajador asociado</w:t>
      </w:r>
    </w:p>
    <w:p w14:paraId="0D76A9D4" w14:textId="77777777" w:rsidR="00300687" w:rsidRPr="001832CF" w:rsidRDefault="00300687" w:rsidP="00300687">
      <w:pPr>
        <w:jc w:val="both"/>
        <w:rPr>
          <w:rFonts w:ascii="Arial" w:hAnsi="Arial" w:cs="Arial"/>
        </w:rPr>
      </w:pPr>
    </w:p>
    <w:p w14:paraId="1C5DE8E2" w14:textId="77777777" w:rsidR="00300687" w:rsidRPr="001832CF" w:rsidRDefault="00300687" w:rsidP="00300687">
      <w:pPr>
        <w:jc w:val="both"/>
        <w:rPr>
          <w:rFonts w:ascii="Arial" w:hAnsi="Arial" w:cs="Arial"/>
          <w:b/>
        </w:rPr>
      </w:pPr>
      <w:r w:rsidRPr="001832CF">
        <w:rPr>
          <w:rFonts w:ascii="Arial" w:hAnsi="Arial" w:cs="Arial"/>
          <w:b/>
        </w:rPr>
        <w:t>COOPERATIVA DE TRABAJO ASOCIADO – Marco Jurisprudencial</w:t>
      </w:r>
    </w:p>
    <w:p w14:paraId="59BBE8C9" w14:textId="77777777" w:rsidR="00300687" w:rsidRPr="001832CF" w:rsidRDefault="00300687" w:rsidP="00300687">
      <w:pPr>
        <w:jc w:val="both"/>
        <w:rPr>
          <w:rFonts w:ascii="Arial" w:hAnsi="Arial" w:cs="Arial"/>
        </w:rPr>
      </w:pPr>
    </w:p>
    <w:p w14:paraId="18DE5A30" w14:textId="77777777" w:rsidR="00300687" w:rsidRPr="001832CF" w:rsidRDefault="00300687" w:rsidP="00300687">
      <w:pPr>
        <w:jc w:val="both"/>
        <w:rPr>
          <w:rFonts w:ascii="Arial" w:hAnsi="Arial" w:cs="Arial"/>
        </w:rPr>
      </w:pPr>
      <w:r w:rsidRPr="001832CF">
        <w:rPr>
          <w:rFonts w:ascii="Arial" w:hAnsi="Arial" w:cs="Arial"/>
        </w:rPr>
        <w:t>El trabajo asociado en algunos casos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   Sin perjuicio de que queden incursas en causal de disolución y liquidación y que les sea cancelada la personería jurídica. (…) si durante la ejecución del contrato de trabajo asociado, la cooperativa de trabajo asociado infringe la prohibición consistente en que estas organizaciones solidarias no pueden actuar como empresas de intermediación laboral, ni disponer del trabajo de sus asociados para suministrar mano de obra a terceros beneficiarios, o admitir que respecto de sus asociados se susciten relaciones de subordinación, se debe dar aplicación la legislación laboral, y no la legislación civil o comercial porque bajo estas hipótesis confluyen elementos esenciales que dan lugar a la existencia de un contrato de trabajo simulado por el contrato cooperativo”</w:t>
      </w:r>
    </w:p>
    <w:p w14:paraId="25369DE2" w14:textId="77777777" w:rsidR="00300687" w:rsidRPr="001832CF" w:rsidRDefault="00300687" w:rsidP="00300687">
      <w:pPr>
        <w:jc w:val="both"/>
        <w:rPr>
          <w:rFonts w:ascii="Arial" w:hAnsi="Arial" w:cs="Arial"/>
        </w:rPr>
      </w:pPr>
    </w:p>
    <w:p w14:paraId="3B53B4A7" w14:textId="77777777" w:rsidR="00300687" w:rsidRPr="001832CF" w:rsidRDefault="00300687" w:rsidP="00300687">
      <w:pPr>
        <w:jc w:val="both"/>
        <w:rPr>
          <w:rFonts w:ascii="Arial" w:hAnsi="Arial" w:cs="Arial"/>
          <w:b/>
        </w:rPr>
      </w:pPr>
      <w:r w:rsidRPr="001832CF">
        <w:rPr>
          <w:rFonts w:ascii="Arial" w:hAnsi="Arial" w:cs="Arial"/>
          <w:b/>
        </w:rPr>
        <w:t xml:space="preserve">CONTRATO REALIDAD – Marco normativo y jurisprudencial </w:t>
      </w:r>
    </w:p>
    <w:p w14:paraId="1546446F" w14:textId="77777777" w:rsidR="00300687" w:rsidRPr="001832CF" w:rsidRDefault="00300687" w:rsidP="00300687">
      <w:pPr>
        <w:jc w:val="both"/>
        <w:rPr>
          <w:rFonts w:ascii="Arial" w:hAnsi="Arial" w:cs="Arial"/>
        </w:rPr>
      </w:pPr>
    </w:p>
    <w:p w14:paraId="43BC2107" w14:textId="77777777" w:rsidR="00300687" w:rsidRPr="001832CF" w:rsidRDefault="00300687" w:rsidP="00300687">
      <w:pPr>
        <w:jc w:val="both"/>
        <w:rPr>
          <w:rFonts w:ascii="Arial" w:hAnsi="Arial" w:cs="Arial"/>
        </w:rPr>
      </w:pPr>
      <w:r w:rsidRPr="001832CF">
        <w:rPr>
          <w:rFonts w:ascii="Arial" w:hAnsi="Arial" w:cs="Arial"/>
        </w:rPr>
        <w:t>De los contratos estatales de prestación de servicios la Ley 80 de 1993, en su artículo 32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234BE70E" w14:textId="77777777" w:rsidR="00300687" w:rsidRPr="001832CF" w:rsidRDefault="00300687" w:rsidP="00300687">
      <w:pPr>
        <w:jc w:val="both"/>
        <w:rPr>
          <w:rFonts w:ascii="Arial" w:hAnsi="Arial" w:cs="Arial"/>
        </w:rPr>
      </w:pPr>
    </w:p>
    <w:p w14:paraId="31EBD1F0" w14:textId="36ACE73C" w:rsidR="00300687" w:rsidRPr="001832CF" w:rsidRDefault="00300687" w:rsidP="00300687">
      <w:pPr>
        <w:jc w:val="both"/>
        <w:rPr>
          <w:rFonts w:ascii="Arial" w:hAnsi="Arial" w:cs="Arial"/>
          <w:b/>
        </w:rPr>
      </w:pPr>
      <w:r w:rsidRPr="001832CF">
        <w:rPr>
          <w:rFonts w:ascii="Arial" w:hAnsi="Arial" w:cs="Arial"/>
          <w:b/>
        </w:rPr>
        <w:t xml:space="preserve">CONTRATO REALIDAD – </w:t>
      </w:r>
      <w:r w:rsidR="0079762D" w:rsidRPr="001832CF">
        <w:rPr>
          <w:rFonts w:ascii="Arial" w:hAnsi="Arial" w:cs="Arial"/>
          <w:b/>
        </w:rPr>
        <w:t>C</w:t>
      </w:r>
      <w:r w:rsidRPr="001832CF">
        <w:rPr>
          <w:rFonts w:ascii="Arial" w:hAnsi="Arial" w:cs="Arial"/>
          <w:b/>
        </w:rPr>
        <w:t xml:space="preserve">ontrato laboral </w:t>
      </w:r>
      <w:r w:rsidR="0079762D" w:rsidRPr="001832CF">
        <w:rPr>
          <w:rFonts w:ascii="Arial" w:hAnsi="Arial" w:cs="Arial"/>
          <w:b/>
        </w:rPr>
        <w:t>– C</w:t>
      </w:r>
      <w:r w:rsidRPr="001832CF">
        <w:rPr>
          <w:rFonts w:ascii="Arial" w:hAnsi="Arial" w:cs="Arial"/>
          <w:b/>
        </w:rPr>
        <w:t xml:space="preserve">ontrato de prestación de servicios </w:t>
      </w:r>
      <w:r w:rsidR="0079762D" w:rsidRPr="001832CF">
        <w:rPr>
          <w:rFonts w:ascii="Arial" w:hAnsi="Arial" w:cs="Arial"/>
          <w:b/>
        </w:rPr>
        <w:t>– Diferencias</w:t>
      </w:r>
    </w:p>
    <w:p w14:paraId="3EE1B376" w14:textId="77777777" w:rsidR="00300687" w:rsidRPr="001832CF" w:rsidRDefault="00300687" w:rsidP="00300687">
      <w:pPr>
        <w:jc w:val="both"/>
        <w:rPr>
          <w:rFonts w:ascii="Arial" w:hAnsi="Arial" w:cs="Arial"/>
        </w:rPr>
      </w:pPr>
    </w:p>
    <w:p w14:paraId="73AE9672" w14:textId="77777777" w:rsidR="00300687" w:rsidRPr="001832CF" w:rsidRDefault="00300687" w:rsidP="00300687">
      <w:pPr>
        <w:jc w:val="both"/>
        <w:rPr>
          <w:rFonts w:ascii="Arial" w:hAnsi="Arial" w:cs="Arial"/>
        </w:rPr>
      </w:pPr>
      <w:r w:rsidRPr="001832CF">
        <w:rPr>
          <w:rFonts w:ascii="Arial" w:hAnsi="Arial" w:cs="Arial"/>
        </w:rPr>
        <w:lastRenderedPageBreak/>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 (…)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p>
    <w:p w14:paraId="0BCE98CA" w14:textId="77777777" w:rsidR="00300687" w:rsidRPr="001832CF" w:rsidRDefault="00300687" w:rsidP="00300687">
      <w:pPr>
        <w:jc w:val="both"/>
        <w:rPr>
          <w:rFonts w:ascii="Arial" w:hAnsi="Arial" w:cs="Arial"/>
        </w:rPr>
      </w:pPr>
    </w:p>
    <w:p w14:paraId="0FC83D26" w14:textId="2ED6ECB4" w:rsidR="00300687" w:rsidRPr="001832CF" w:rsidRDefault="00300687" w:rsidP="00300687">
      <w:pPr>
        <w:jc w:val="both"/>
        <w:rPr>
          <w:rFonts w:ascii="Arial" w:hAnsi="Arial" w:cs="Arial"/>
          <w:b/>
        </w:rPr>
      </w:pPr>
      <w:r w:rsidRPr="001832CF">
        <w:rPr>
          <w:rFonts w:ascii="Arial" w:hAnsi="Arial" w:cs="Arial"/>
          <w:b/>
        </w:rPr>
        <w:t>CONTRATO REALIDAD –</w:t>
      </w:r>
      <w:r w:rsidR="00573CB7" w:rsidRPr="001832CF">
        <w:rPr>
          <w:rFonts w:ascii="Arial" w:hAnsi="Arial" w:cs="Arial"/>
          <w:b/>
        </w:rPr>
        <w:t xml:space="preserve"> Elemento de permanencia</w:t>
      </w:r>
    </w:p>
    <w:p w14:paraId="0FDEA463" w14:textId="77777777" w:rsidR="00300687" w:rsidRPr="001832CF" w:rsidRDefault="00300687" w:rsidP="00300687">
      <w:pPr>
        <w:jc w:val="both"/>
        <w:rPr>
          <w:rFonts w:ascii="Arial" w:hAnsi="Arial" w:cs="Arial"/>
          <w:b/>
        </w:rPr>
      </w:pPr>
    </w:p>
    <w:p w14:paraId="6B552BAD" w14:textId="77777777" w:rsidR="00300687" w:rsidRPr="001832CF" w:rsidRDefault="00300687" w:rsidP="00300687">
      <w:pPr>
        <w:jc w:val="both"/>
        <w:rPr>
          <w:rFonts w:ascii="Arial" w:hAnsi="Arial" w:cs="Arial"/>
        </w:rPr>
      </w:pPr>
      <w:r w:rsidRPr="001832CF">
        <w:rPr>
          <w:rFonts w:ascii="Arial" w:hAnsi="Arial" w:cs="Arial"/>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14:paraId="3D797127" w14:textId="77777777" w:rsidR="00300687" w:rsidRPr="001832CF" w:rsidRDefault="00300687" w:rsidP="00300687">
      <w:pPr>
        <w:jc w:val="both"/>
        <w:rPr>
          <w:rFonts w:ascii="Arial" w:hAnsi="Arial" w:cs="Arial"/>
        </w:rPr>
      </w:pPr>
    </w:p>
    <w:p w14:paraId="76F6AED2" w14:textId="77777777" w:rsidR="00300687" w:rsidRPr="001832CF" w:rsidRDefault="00300687" w:rsidP="00300687">
      <w:pPr>
        <w:jc w:val="both"/>
        <w:rPr>
          <w:rFonts w:ascii="Arial" w:hAnsi="Arial" w:cs="Arial"/>
          <w:b/>
        </w:rPr>
      </w:pPr>
      <w:r w:rsidRPr="001832CF">
        <w:rPr>
          <w:rFonts w:ascii="Arial" w:hAnsi="Arial" w:cs="Arial"/>
          <w:b/>
        </w:rPr>
        <w:t xml:space="preserve">CONTRATO LABORAL – Elementos </w:t>
      </w:r>
    </w:p>
    <w:p w14:paraId="709D9D55" w14:textId="77777777" w:rsidR="00300687" w:rsidRPr="001832CF" w:rsidRDefault="00300687" w:rsidP="00300687">
      <w:pPr>
        <w:jc w:val="both"/>
        <w:rPr>
          <w:rFonts w:ascii="Arial" w:hAnsi="Arial" w:cs="Arial"/>
          <w:b/>
        </w:rPr>
      </w:pPr>
    </w:p>
    <w:p w14:paraId="69A9A735" w14:textId="77777777" w:rsidR="00300687" w:rsidRPr="001832CF" w:rsidRDefault="00300687" w:rsidP="00300687">
      <w:pPr>
        <w:jc w:val="both"/>
        <w:rPr>
          <w:rFonts w:ascii="Arial" w:hAnsi="Arial" w:cs="Arial"/>
        </w:rPr>
      </w:pPr>
      <w:r w:rsidRPr="001832CF">
        <w:rPr>
          <w:rFonts w:ascii="Arial" w:hAnsi="Arial" w:cs="Arial"/>
        </w:rPr>
        <w:t>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14:paraId="2C809AA9" w14:textId="77777777" w:rsidR="00300687" w:rsidRPr="001832CF" w:rsidRDefault="00300687" w:rsidP="00300687">
      <w:pPr>
        <w:jc w:val="both"/>
        <w:rPr>
          <w:rFonts w:ascii="Arial" w:hAnsi="Arial" w:cs="Arial"/>
        </w:rPr>
      </w:pPr>
    </w:p>
    <w:p w14:paraId="5CBA0947" w14:textId="78DDEE4A" w:rsidR="007622C6" w:rsidRPr="001832CF" w:rsidRDefault="00573CB7" w:rsidP="007622C6">
      <w:pPr>
        <w:jc w:val="both"/>
        <w:rPr>
          <w:rFonts w:ascii="Arial" w:hAnsi="Arial" w:cs="Arial"/>
          <w:b/>
          <w:spacing w:val="2"/>
          <w:lang w:val="es-ES"/>
        </w:rPr>
      </w:pPr>
      <w:r w:rsidRPr="001832CF">
        <w:rPr>
          <w:rFonts w:ascii="Arial" w:hAnsi="Arial" w:cs="Arial"/>
          <w:b/>
        </w:rPr>
        <w:lastRenderedPageBreak/>
        <w:t>CONTRATO DE PRESTACIÓ</w:t>
      </w:r>
      <w:r w:rsidR="00300687" w:rsidRPr="001832CF">
        <w:rPr>
          <w:rFonts w:ascii="Arial" w:hAnsi="Arial" w:cs="Arial"/>
          <w:b/>
        </w:rPr>
        <w:t>N DE SERVICIOS – Existencia relación laboral</w:t>
      </w:r>
      <w:r w:rsidR="007622C6" w:rsidRPr="001832CF">
        <w:rPr>
          <w:rFonts w:ascii="Arial" w:hAnsi="Arial" w:cs="Arial"/>
          <w:b/>
        </w:rPr>
        <w:t xml:space="preserve"> </w:t>
      </w:r>
      <w:r w:rsidRPr="001832CF">
        <w:rPr>
          <w:rFonts w:ascii="Arial" w:hAnsi="Arial" w:cs="Arial"/>
          <w:b/>
          <w:spacing w:val="2"/>
          <w:lang w:val="es-ES"/>
        </w:rPr>
        <w:t>– C</w:t>
      </w:r>
      <w:r w:rsidR="007622C6" w:rsidRPr="001832CF">
        <w:rPr>
          <w:rFonts w:ascii="Arial" w:hAnsi="Arial" w:cs="Arial"/>
          <w:b/>
          <w:spacing w:val="2"/>
          <w:lang w:val="es-ES"/>
        </w:rPr>
        <w:t>alidad de empleado público</w:t>
      </w:r>
    </w:p>
    <w:p w14:paraId="6802D85C" w14:textId="77777777" w:rsidR="00300687" w:rsidRPr="001832CF" w:rsidRDefault="00300687" w:rsidP="00300687">
      <w:pPr>
        <w:jc w:val="both"/>
        <w:rPr>
          <w:rFonts w:ascii="Arial" w:hAnsi="Arial" w:cs="Arial"/>
        </w:rPr>
      </w:pPr>
    </w:p>
    <w:p w14:paraId="50332D05" w14:textId="77777777" w:rsidR="00563F28" w:rsidRPr="001832CF" w:rsidRDefault="00300687" w:rsidP="00300687">
      <w:pPr>
        <w:jc w:val="both"/>
        <w:rPr>
          <w:rFonts w:ascii="Arial" w:hAnsi="Arial" w:cs="Arial"/>
          <w:spacing w:val="2"/>
          <w:lang w:val="es-ES"/>
        </w:rPr>
      </w:pPr>
      <w:r w:rsidRPr="001832CF">
        <w:rPr>
          <w:rFonts w:ascii="Arial" w:hAnsi="Arial" w:cs="Arial"/>
        </w:rPr>
        <w:t>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14:paraId="5652EC5C" w14:textId="77777777" w:rsidR="00300687" w:rsidRPr="001832CF" w:rsidRDefault="00300687" w:rsidP="00563F28">
      <w:pPr>
        <w:jc w:val="both"/>
        <w:rPr>
          <w:rFonts w:ascii="Arial" w:hAnsi="Arial" w:cs="Arial"/>
          <w:b/>
          <w:spacing w:val="2"/>
          <w:lang w:val="es-ES"/>
        </w:rPr>
      </w:pPr>
    </w:p>
    <w:p w14:paraId="46427391" w14:textId="77777777" w:rsidR="009C0682" w:rsidRPr="001832CF" w:rsidRDefault="009C0682" w:rsidP="009C0682">
      <w:pPr>
        <w:jc w:val="both"/>
        <w:rPr>
          <w:rFonts w:ascii="Arial" w:hAnsi="Arial" w:cs="Arial"/>
          <w:b/>
          <w:spacing w:val="2"/>
          <w:lang w:val="es-ES"/>
        </w:rPr>
      </w:pPr>
      <w:r w:rsidRPr="001832CF">
        <w:rPr>
          <w:rFonts w:ascii="Arial" w:hAnsi="Arial" w:cs="Arial"/>
          <w:b/>
          <w:spacing w:val="2"/>
          <w:lang w:val="es-ES"/>
        </w:rPr>
        <w:t>CONDENA EN COSTAS – Criterio subjetivo</w:t>
      </w:r>
    </w:p>
    <w:p w14:paraId="7E585BF6" w14:textId="77777777" w:rsidR="009C0682" w:rsidRPr="001832CF" w:rsidRDefault="009C0682" w:rsidP="009C0682">
      <w:pPr>
        <w:jc w:val="both"/>
        <w:rPr>
          <w:rFonts w:ascii="Arial" w:hAnsi="Arial" w:cs="Arial"/>
          <w:spacing w:val="2"/>
          <w:lang w:val="es-ES"/>
        </w:rPr>
      </w:pPr>
    </w:p>
    <w:p w14:paraId="1ECCE7DA" w14:textId="77777777" w:rsidR="009C0682" w:rsidRPr="001832CF" w:rsidRDefault="009C0682" w:rsidP="009C0682">
      <w:pPr>
        <w:jc w:val="both"/>
        <w:rPr>
          <w:rFonts w:ascii="Arial" w:hAnsi="Arial" w:cs="Arial"/>
          <w:spacing w:val="2"/>
          <w:lang w:val="es-ES"/>
        </w:rPr>
      </w:pPr>
      <w:r w:rsidRPr="001832CF">
        <w:rPr>
          <w:rFonts w:ascii="Arial" w:hAnsi="Arial" w:cs="Arial"/>
          <w:spacing w:val="2"/>
          <w:lang w:val="es-ES"/>
        </w:rPr>
        <w:t xml:space="preserve">Esta Sala considera que la referida normativa deja a disposición del juez la procedencia o no de la condena en costas, ya que para ello debe examinar la actuación procesal de la parte vencida y comprobar su causación y no el simple hecho de que las resultas del proceso le fueron desfavorables a sus intereses, pues dicha imposición surge después de tener certeza de que la conducta desplegada por aquella comporta temeridad o mala fe, actuación que, se reitera, no desplegó el </w:t>
      </w:r>
      <w:r w:rsidRPr="001832CF">
        <w:rPr>
          <w:rFonts w:ascii="Arial" w:hAnsi="Arial" w:cs="Arial"/>
          <w:i/>
          <w:spacing w:val="2"/>
          <w:lang w:val="es-ES"/>
        </w:rPr>
        <w:t>a quo</w:t>
      </w:r>
      <w:r w:rsidRPr="001832CF">
        <w:rPr>
          <w:rFonts w:ascii="Arial" w:hAnsi="Arial" w:cs="Arial"/>
          <w:spacing w:val="2"/>
          <w:lang w:val="es-ES"/>
        </w:rPr>
        <w:t xml:space="preserve">, por lo que, al no predicarse tal proceder de la parte demandante, no se impondrá condena en costas.   </w:t>
      </w:r>
    </w:p>
    <w:p w14:paraId="7A5B7E0A" w14:textId="763EA789" w:rsidR="0079762D" w:rsidRPr="009C0682" w:rsidRDefault="0079762D" w:rsidP="009C0682">
      <w:pPr>
        <w:jc w:val="both"/>
        <w:rPr>
          <w:rFonts w:ascii="Arial" w:hAnsi="Arial" w:cs="Arial"/>
          <w:spacing w:val="2"/>
          <w:sz w:val="24"/>
          <w:szCs w:val="24"/>
          <w:lang w:val="es-ES"/>
        </w:rPr>
      </w:pPr>
      <w:bookmarkStart w:id="0" w:name="_GoBack"/>
      <w:bookmarkEnd w:id="0"/>
    </w:p>
    <w:p w14:paraId="06FC0666" w14:textId="77777777" w:rsidR="009C0682" w:rsidRPr="00563F28" w:rsidRDefault="009C0682" w:rsidP="00563F28">
      <w:pPr>
        <w:jc w:val="both"/>
        <w:rPr>
          <w:rFonts w:ascii="Arial" w:hAnsi="Arial" w:cs="Arial"/>
          <w:spacing w:val="2"/>
          <w:sz w:val="24"/>
          <w:szCs w:val="24"/>
          <w:lang w:val="es-ES"/>
        </w:rPr>
      </w:pPr>
    </w:p>
    <w:p w14:paraId="0D8E2DAE" w14:textId="77777777" w:rsidR="00C24C9B" w:rsidRDefault="00C24C9B" w:rsidP="00C24C9B">
      <w:pPr>
        <w:spacing w:line="276" w:lineRule="auto"/>
        <w:jc w:val="center"/>
        <w:rPr>
          <w:rFonts w:ascii="Arial" w:hAnsi="Arial" w:cs="Arial"/>
          <w:b/>
          <w:spacing w:val="2"/>
          <w:sz w:val="24"/>
          <w:szCs w:val="24"/>
          <w:lang w:val="es-ES"/>
        </w:rPr>
      </w:pPr>
      <w:r w:rsidRPr="00C24C9B">
        <w:rPr>
          <w:rFonts w:ascii="Arial" w:hAnsi="Arial" w:cs="Arial"/>
          <w:b/>
          <w:spacing w:val="2"/>
          <w:sz w:val="24"/>
          <w:szCs w:val="24"/>
          <w:lang w:val="es-ES"/>
        </w:rPr>
        <w:t>CONSEJO DE ESTADO</w:t>
      </w:r>
    </w:p>
    <w:p w14:paraId="227B2FA6" w14:textId="77777777" w:rsidR="00C24C9B" w:rsidRPr="00C24C9B" w:rsidRDefault="00C24C9B" w:rsidP="00C24C9B">
      <w:pPr>
        <w:spacing w:line="276" w:lineRule="auto"/>
        <w:jc w:val="center"/>
        <w:rPr>
          <w:rFonts w:ascii="Arial" w:hAnsi="Arial" w:cs="Arial"/>
          <w:b/>
          <w:spacing w:val="2"/>
          <w:sz w:val="24"/>
          <w:szCs w:val="24"/>
          <w:lang w:val="es-ES"/>
        </w:rPr>
      </w:pPr>
    </w:p>
    <w:p w14:paraId="6ADFB910" w14:textId="77777777" w:rsidR="00C24C9B" w:rsidRDefault="00C24C9B" w:rsidP="00C24C9B">
      <w:pPr>
        <w:spacing w:line="276" w:lineRule="auto"/>
        <w:jc w:val="center"/>
        <w:rPr>
          <w:rFonts w:ascii="Arial" w:hAnsi="Arial" w:cs="Arial"/>
          <w:b/>
          <w:spacing w:val="2"/>
          <w:sz w:val="24"/>
          <w:szCs w:val="24"/>
          <w:lang w:val="es-ES"/>
        </w:rPr>
      </w:pPr>
      <w:r w:rsidRPr="00C24C9B">
        <w:rPr>
          <w:rFonts w:ascii="Arial" w:hAnsi="Arial" w:cs="Arial"/>
          <w:b/>
          <w:spacing w:val="2"/>
          <w:sz w:val="24"/>
          <w:szCs w:val="24"/>
          <w:lang w:val="es-ES"/>
        </w:rPr>
        <w:t>SALA DE LO CONTENCIOSO ADMINISTRATIVO</w:t>
      </w:r>
    </w:p>
    <w:p w14:paraId="23CB78C6" w14:textId="77777777" w:rsidR="00C24C9B" w:rsidRPr="00C24C9B" w:rsidRDefault="00C24C9B" w:rsidP="00C24C9B">
      <w:pPr>
        <w:spacing w:line="276" w:lineRule="auto"/>
        <w:jc w:val="center"/>
        <w:rPr>
          <w:rFonts w:ascii="Arial" w:hAnsi="Arial" w:cs="Arial"/>
          <w:b/>
          <w:spacing w:val="2"/>
          <w:sz w:val="24"/>
          <w:szCs w:val="24"/>
          <w:lang w:val="es-ES"/>
        </w:rPr>
      </w:pPr>
    </w:p>
    <w:p w14:paraId="4FE51560" w14:textId="77777777" w:rsidR="00C24C9B" w:rsidRDefault="00C24C9B" w:rsidP="00C24C9B">
      <w:pPr>
        <w:spacing w:line="276" w:lineRule="auto"/>
        <w:jc w:val="center"/>
        <w:rPr>
          <w:rFonts w:ascii="Arial" w:hAnsi="Arial" w:cs="Arial"/>
          <w:b/>
          <w:spacing w:val="2"/>
          <w:sz w:val="24"/>
          <w:szCs w:val="24"/>
          <w:lang w:val="es-ES"/>
        </w:rPr>
      </w:pPr>
      <w:r w:rsidRPr="00C24C9B">
        <w:rPr>
          <w:rFonts w:ascii="Arial" w:hAnsi="Arial" w:cs="Arial"/>
          <w:b/>
          <w:spacing w:val="2"/>
          <w:sz w:val="24"/>
          <w:szCs w:val="24"/>
          <w:lang w:val="es-ES"/>
        </w:rPr>
        <w:t>SECCION SEGUNDA</w:t>
      </w:r>
    </w:p>
    <w:p w14:paraId="2271EEBA" w14:textId="77777777" w:rsidR="00C24C9B" w:rsidRPr="00C24C9B" w:rsidRDefault="00C24C9B" w:rsidP="00C24C9B">
      <w:pPr>
        <w:spacing w:line="276" w:lineRule="auto"/>
        <w:jc w:val="center"/>
        <w:rPr>
          <w:rFonts w:ascii="Arial" w:hAnsi="Arial" w:cs="Arial"/>
          <w:b/>
          <w:spacing w:val="2"/>
          <w:sz w:val="24"/>
          <w:szCs w:val="24"/>
          <w:lang w:val="es-ES"/>
        </w:rPr>
      </w:pPr>
    </w:p>
    <w:p w14:paraId="07E009CD" w14:textId="77777777" w:rsidR="00C24C9B" w:rsidRDefault="00C24C9B" w:rsidP="00C24C9B">
      <w:pPr>
        <w:spacing w:line="276" w:lineRule="auto"/>
        <w:jc w:val="center"/>
        <w:rPr>
          <w:rFonts w:ascii="Arial" w:hAnsi="Arial" w:cs="Arial"/>
          <w:b/>
          <w:spacing w:val="2"/>
          <w:sz w:val="24"/>
          <w:szCs w:val="24"/>
          <w:lang w:val="es-ES"/>
        </w:rPr>
      </w:pPr>
      <w:r w:rsidRPr="00C24C9B">
        <w:rPr>
          <w:rFonts w:ascii="Arial" w:hAnsi="Arial" w:cs="Arial"/>
          <w:b/>
          <w:spacing w:val="2"/>
          <w:sz w:val="24"/>
          <w:szCs w:val="24"/>
          <w:lang w:val="es-ES"/>
        </w:rPr>
        <w:t>SUBSECCION B</w:t>
      </w:r>
    </w:p>
    <w:p w14:paraId="38E4A1BD" w14:textId="77777777" w:rsidR="00C24C9B" w:rsidRPr="00C24C9B" w:rsidRDefault="00C24C9B" w:rsidP="00C24C9B">
      <w:pPr>
        <w:spacing w:line="276" w:lineRule="auto"/>
        <w:jc w:val="center"/>
        <w:rPr>
          <w:rFonts w:ascii="Arial" w:hAnsi="Arial" w:cs="Arial"/>
          <w:b/>
          <w:spacing w:val="2"/>
          <w:sz w:val="24"/>
          <w:szCs w:val="24"/>
          <w:lang w:val="es-ES"/>
        </w:rPr>
      </w:pPr>
    </w:p>
    <w:p w14:paraId="361DA634" w14:textId="77777777" w:rsidR="00094F9D" w:rsidRPr="00C24C9B" w:rsidRDefault="00094F9D" w:rsidP="00C24C9B">
      <w:pPr>
        <w:spacing w:line="276" w:lineRule="auto"/>
        <w:jc w:val="center"/>
        <w:rPr>
          <w:rFonts w:ascii="Arial" w:hAnsi="Arial" w:cs="Arial"/>
          <w:b/>
          <w:spacing w:val="2"/>
          <w:sz w:val="24"/>
          <w:szCs w:val="24"/>
          <w:lang w:val="es-ES"/>
        </w:rPr>
      </w:pPr>
      <w:r w:rsidRPr="00C24C9B">
        <w:rPr>
          <w:rFonts w:ascii="Arial" w:hAnsi="Arial" w:cs="Arial"/>
          <w:b/>
          <w:spacing w:val="2"/>
          <w:sz w:val="24"/>
          <w:szCs w:val="24"/>
          <w:lang w:val="es-ES"/>
        </w:rPr>
        <w:t xml:space="preserve">Consejero ponente: </w:t>
      </w:r>
      <w:r w:rsidR="00C24C9B" w:rsidRPr="00C24C9B">
        <w:rPr>
          <w:rFonts w:ascii="Arial" w:hAnsi="Arial" w:cs="Arial"/>
          <w:b/>
          <w:spacing w:val="2"/>
          <w:sz w:val="24"/>
          <w:szCs w:val="24"/>
          <w:lang w:val="es-ES"/>
        </w:rPr>
        <w:t>CARMELO PERDOMO CUÉTER</w:t>
      </w:r>
    </w:p>
    <w:p w14:paraId="2A7DEADD" w14:textId="77777777" w:rsidR="00C24C9B" w:rsidRPr="00C24C9B" w:rsidRDefault="00C24C9B" w:rsidP="00094F9D">
      <w:pPr>
        <w:spacing w:line="276" w:lineRule="auto"/>
        <w:jc w:val="both"/>
        <w:rPr>
          <w:rFonts w:ascii="Arial" w:eastAsia="Arial Unicode MS" w:hAnsi="Arial" w:cs="Arial"/>
          <w:b/>
          <w:spacing w:val="2"/>
          <w:sz w:val="24"/>
          <w:szCs w:val="24"/>
        </w:rPr>
      </w:pPr>
    </w:p>
    <w:p w14:paraId="3BA7EF2F" w14:textId="77777777" w:rsidR="00094F9D" w:rsidRPr="00C24C9B" w:rsidRDefault="00094F9D" w:rsidP="00094F9D">
      <w:pPr>
        <w:spacing w:line="276" w:lineRule="auto"/>
        <w:jc w:val="both"/>
        <w:rPr>
          <w:rFonts w:ascii="Arial" w:eastAsia="Arial Unicode MS" w:hAnsi="Arial" w:cs="Arial"/>
          <w:spacing w:val="2"/>
          <w:sz w:val="24"/>
          <w:szCs w:val="24"/>
        </w:rPr>
      </w:pPr>
      <w:r w:rsidRPr="00C24C9B">
        <w:rPr>
          <w:rFonts w:ascii="Arial" w:eastAsia="Arial Unicode MS" w:hAnsi="Arial" w:cs="Arial"/>
          <w:spacing w:val="2"/>
          <w:sz w:val="24"/>
          <w:szCs w:val="24"/>
        </w:rPr>
        <w:t>Bogotá, D. C.,</w:t>
      </w:r>
      <w:r w:rsidR="00717DAC" w:rsidRPr="00C24C9B">
        <w:rPr>
          <w:rFonts w:ascii="Arial" w:eastAsia="Arial Unicode MS" w:hAnsi="Arial" w:cs="Arial"/>
          <w:spacing w:val="2"/>
          <w:sz w:val="24"/>
          <w:szCs w:val="24"/>
        </w:rPr>
        <w:t xml:space="preserve"> trec</w:t>
      </w:r>
      <w:r w:rsidR="00DB6D1C" w:rsidRPr="00C24C9B">
        <w:rPr>
          <w:rFonts w:ascii="Arial" w:eastAsia="Arial Unicode MS" w:hAnsi="Arial" w:cs="Arial"/>
          <w:spacing w:val="2"/>
          <w:sz w:val="24"/>
          <w:szCs w:val="24"/>
        </w:rPr>
        <w:t>e</w:t>
      </w:r>
      <w:r w:rsidR="00DB2247" w:rsidRPr="00C24C9B">
        <w:rPr>
          <w:rFonts w:ascii="Arial" w:eastAsia="Arial Unicode MS" w:hAnsi="Arial" w:cs="Arial"/>
          <w:spacing w:val="2"/>
          <w:sz w:val="24"/>
          <w:szCs w:val="24"/>
        </w:rPr>
        <w:t xml:space="preserve"> </w:t>
      </w:r>
      <w:r w:rsidRPr="00C24C9B">
        <w:rPr>
          <w:rFonts w:ascii="Arial" w:eastAsia="Arial Unicode MS" w:hAnsi="Arial" w:cs="Arial"/>
          <w:spacing w:val="2"/>
          <w:sz w:val="24"/>
          <w:szCs w:val="24"/>
        </w:rPr>
        <w:t>(</w:t>
      </w:r>
      <w:r w:rsidR="00717DAC" w:rsidRPr="00C24C9B">
        <w:rPr>
          <w:rFonts w:ascii="Arial" w:eastAsia="Arial Unicode MS" w:hAnsi="Arial" w:cs="Arial"/>
          <w:spacing w:val="2"/>
          <w:sz w:val="24"/>
          <w:szCs w:val="24"/>
        </w:rPr>
        <w:t>13</w:t>
      </w:r>
      <w:r w:rsidR="004E7E60" w:rsidRPr="00C24C9B">
        <w:rPr>
          <w:rFonts w:ascii="Arial" w:eastAsia="Arial Unicode MS" w:hAnsi="Arial" w:cs="Arial"/>
          <w:spacing w:val="2"/>
          <w:sz w:val="24"/>
          <w:szCs w:val="24"/>
        </w:rPr>
        <w:t>)</w:t>
      </w:r>
      <w:r w:rsidR="00326893" w:rsidRPr="00C24C9B">
        <w:rPr>
          <w:rFonts w:ascii="Arial" w:eastAsia="Arial Unicode MS" w:hAnsi="Arial" w:cs="Arial"/>
          <w:spacing w:val="2"/>
          <w:sz w:val="24"/>
          <w:szCs w:val="24"/>
        </w:rPr>
        <w:t xml:space="preserve"> de </w:t>
      </w:r>
      <w:r w:rsidR="007F2717" w:rsidRPr="00C24C9B">
        <w:rPr>
          <w:rFonts w:ascii="Arial" w:eastAsia="Arial Unicode MS" w:hAnsi="Arial" w:cs="Arial"/>
          <w:spacing w:val="2"/>
          <w:sz w:val="24"/>
          <w:szCs w:val="24"/>
        </w:rPr>
        <w:t>ag</w:t>
      </w:r>
      <w:r w:rsidR="000F588F" w:rsidRPr="00C24C9B">
        <w:rPr>
          <w:rFonts w:ascii="Arial" w:eastAsia="Arial Unicode MS" w:hAnsi="Arial" w:cs="Arial"/>
          <w:spacing w:val="2"/>
          <w:sz w:val="24"/>
          <w:szCs w:val="24"/>
        </w:rPr>
        <w:t>o</w:t>
      </w:r>
      <w:r w:rsidR="007F2717" w:rsidRPr="00C24C9B">
        <w:rPr>
          <w:rFonts w:ascii="Arial" w:eastAsia="Arial Unicode MS" w:hAnsi="Arial" w:cs="Arial"/>
          <w:spacing w:val="2"/>
          <w:sz w:val="24"/>
          <w:szCs w:val="24"/>
        </w:rPr>
        <w:t>sto</w:t>
      </w:r>
      <w:r w:rsidRPr="00C24C9B">
        <w:rPr>
          <w:rFonts w:ascii="Arial" w:eastAsia="Arial Unicode MS" w:hAnsi="Arial" w:cs="Arial"/>
          <w:spacing w:val="2"/>
          <w:sz w:val="24"/>
          <w:szCs w:val="24"/>
        </w:rPr>
        <w:t xml:space="preserve"> de dos mil dieciocho (2018)</w:t>
      </w:r>
      <w:r w:rsidR="00C24C9B">
        <w:rPr>
          <w:rFonts w:ascii="Arial" w:eastAsia="Arial Unicode MS" w:hAnsi="Arial" w:cs="Arial"/>
          <w:spacing w:val="2"/>
          <w:sz w:val="24"/>
          <w:szCs w:val="24"/>
        </w:rPr>
        <w:t>.</w:t>
      </w:r>
    </w:p>
    <w:p w14:paraId="348FC22E" w14:textId="77777777" w:rsidR="00C24C9B" w:rsidRPr="00C24C9B" w:rsidRDefault="00C24C9B" w:rsidP="00094F9D">
      <w:pPr>
        <w:spacing w:line="276" w:lineRule="auto"/>
        <w:jc w:val="both"/>
        <w:rPr>
          <w:rFonts w:ascii="Arial" w:eastAsia="Arial Unicode MS" w:hAnsi="Arial" w:cs="Arial"/>
          <w:b/>
          <w:spacing w:val="2"/>
          <w:sz w:val="24"/>
          <w:szCs w:val="24"/>
        </w:rPr>
      </w:pPr>
    </w:p>
    <w:p w14:paraId="0A192BF7" w14:textId="77777777" w:rsidR="00C24C9B" w:rsidRPr="00C24C9B" w:rsidRDefault="00C24C9B" w:rsidP="00094F9D">
      <w:pPr>
        <w:spacing w:line="276" w:lineRule="auto"/>
        <w:jc w:val="both"/>
        <w:rPr>
          <w:rFonts w:ascii="Arial" w:eastAsia="Arial Unicode MS" w:hAnsi="Arial" w:cs="Arial"/>
          <w:b/>
          <w:spacing w:val="2"/>
          <w:sz w:val="24"/>
          <w:szCs w:val="24"/>
        </w:rPr>
      </w:pPr>
      <w:r w:rsidRPr="00C24C9B">
        <w:rPr>
          <w:rFonts w:ascii="Arial" w:eastAsia="Arial Unicode MS" w:hAnsi="Arial" w:cs="Arial"/>
          <w:b/>
          <w:spacing w:val="2"/>
          <w:sz w:val="24"/>
          <w:szCs w:val="24"/>
        </w:rPr>
        <w:t xml:space="preserve">Radicación número: </w:t>
      </w:r>
      <w:r w:rsidRPr="00C24C9B">
        <w:rPr>
          <w:rFonts w:ascii="Arial" w:hAnsi="Arial" w:cs="Arial"/>
          <w:b/>
          <w:spacing w:val="2"/>
          <w:sz w:val="24"/>
          <w:szCs w:val="24"/>
        </w:rPr>
        <w:t>23001-23-33-000-2013-00330-01(1877-15)</w:t>
      </w:r>
    </w:p>
    <w:p w14:paraId="02B860A0" w14:textId="77777777" w:rsidR="00C24C9B" w:rsidRDefault="00C24C9B" w:rsidP="00094F9D">
      <w:pPr>
        <w:spacing w:line="276" w:lineRule="auto"/>
        <w:jc w:val="both"/>
        <w:rPr>
          <w:rFonts w:ascii="Arial" w:eastAsia="Arial Unicode MS" w:hAnsi="Arial" w:cs="Arial"/>
          <w:b/>
          <w:spacing w:val="2"/>
          <w:sz w:val="24"/>
          <w:szCs w:val="24"/>
        </w:rPr>
      </w:pPr>
    </w:p>
    <w:p w14:paraId="765F8EF2" w14:textId="77777777" w:rsidR="00C24C9B" w:rsidRPr="00C24C9B" w:rsidRDefault="00C24C9B" w:rsidP="00094F9D">
      <w:pPr>
        <w:spacing w:line="276" w:lineRule="auto"/>
        <w:jc w:val="both"/>
        <w:rPr>
          <w:rFonts w:ascii="Arial" w:eastAsia="Arial Unicode MS" w:hAnsi="Arial" w:cs="Arial"/>
          <w:b/>
          <w:spacing w:val="2"/>
          <w:sz w:val="24"/>
          <w:szCs w:val="24"/>
        </w:rPr>
      </w:pPr>
      <w:r w:rsidRPr="00C24C9B">
        <w:rPr>
          <w:rFonts w:ascii="Arial" w:eastAsia="Arial Unicode MS" w:hAnsi="Arial" w:cs="Arial"/>
          <w:b/>
          <w:spacing w:val="2"/>
          <w:sz w:val="24"/>
          <w:szCs w:val="24"/>
        </w:rPr>
        <w:t xml:space="preserve">Actor: </w:t>
      </w:r>
      <w:r w:rsidRPr="00C24C9B">
        <w:rPr>
          <w:rFonts w:ascii="Arial" w:eastAsia="Times New Roman" w:hAnsi="Arial" w:cs="Arial"/>
          <w:b/>
          <w:iCs/>
          <w:spacing w:val="2"/>
          <w:sz w:val="24"/>
          <w:szCs w:val="24"/>
          <w:lang w:eastAsia="es-CO"/>
        </w:rPr>
        <w:t>SANDRO LUIS LADEUTH MANRÍQUEZ</w:t>
      </w:r>
    </w:p>
    <w:p w14:paraId="4AFBDC4B" w14:textId="77777777" w:rsidR="00C24C9B" w:rsidRDefault="00C24C9B" w:rsidP="00094F9D">
      <w:pPr>
        <w:spacing w:line="276" w:lineRule="auto"/>
        <w:jc w:val="both"/>
        <w:rPr>
          <w:rFonts w:ascii="Arial" w:eastAsia="Arial Unicode MS" w:hAnsi="Arial" w:cs="Arial"/>
          <w:b/>
          <w:spacing w:val="2"/>
          <w:sz w:val="24"/>
          <w:szCs w:val="24"/>
        </w:rPr>
      </w:pPr>
    </w:p>
    <w:p w14:paraId="3B3EF5E6" w14:textId="77777777" w:rsidR="00C24C9B" w:rsidRPr="00C24C9B" w:rsidRDefault="00C24C9B" w:rsidP="00094F9D">
      <w:pPr>
        <w:spacing w:line="276" w:lineRule="auto"/>
        <w:jc w:val="both"/>
        <w:rPr>
          <w:rFonts w:ascii="Arial" w:eastAsia="Arial Unicode MS" w:hAnsi="Arial" w:cs="Arial"/>
          <w:b/>
          <w:spacing w:val="2"/>
          <w:sz w:val="24"/>
          <w:szCs w:val="24"/>
        </w:rPr>
      </w:pPr>
      <w:r w:rsidRPr="00C24C9B">
        <w:rPr>
          <w:rFonts w:ascii="Arial" w:eastAsia="Arial Unicode MS" w:hAnsi="Arial" w:cs="Arial"/>
          <w:b/>
          <w:spacing w:val="2"/>
          <w:sz w:val="24"/>
          <w:szCs w:val="24"/>
        </w:rPr>
        <w:t xml:space="preserve">Demandado: </w:t>
      </w:r>
      <w:r w:rsidRPr="00C24C9B">
        <w:rPr>
          <w:rFonts w:ascii="Arial" w:hAnsi="Arial" w:cs="Arial"/>
          <w:b/>
          <w:spacing w:val="2"/>
          <w:sz w:val="24"/>
          <w:szCs w:val="24"/>
        </w:rPr>
        <w:t xml:space="preserve">ESE CENTRO DE ATENCIÓN MÉDICA DE URGENCIA (CAMU) TOMÁS CIPRIANO DIZ, HOY IRIS LÓPEZ DURÁN DE SAN ANTERO </w:t>
      </w:r>
      <w:r w:rsidRPr="00C24C9B">
        <w:rPr>
          <w:rFonts w:ascii="Arial" w:hAnsi="Arial" w:cs="Arial"/>
          <w:b/>
          <w:iCs/>
          <w:sz w:val="24"/>
          <w:szCs w:val="24"/>
        </w:rPr>
        <w:t>(CÓRDOBA)</w:t>
      </w:r>
      <w:r w:rsidRPr="00C24C9B">
        <w:rPr>
          <w:rFonts w:ascii="Arial" w:hAnsi="Arial" w:cs="Arial"/>
          <w:b/>
          <w:spacing w:val="2"/>
          <w:sz w:val="24"/>
          <w:szCs w:val="24"/>
        </w:rPr>
        <w:t>, COOPERATIVA MULTIACTIVA DE LOS TRABAJADORES DE LA SALUD DE CÓRDOBA (COOSALUD LTDA.) Y COPSALUSINÚ SAS</w:t>
      </w:r>
    </w:p>
    <w:p w14:paraId="796C4B6C" w14:textId="77777777" w:rsidR="00C24C9B" w:rsidRPr="00C24C9B" w:rsidRDefault="00C24C9B" w:rsidP="00094F9D">
      <w:pPr>
        <w:spacing w:line="276" w:lineRule="auto"/>
        <w:jc w:val="both"/>
        <w:rPr>
          <w:rFonts w:ascii="Arial" w:eastAsia="Arial Unicode MS" w:hAnsi="Arial" w:cs="Arial"/>
          <w:b/>
          <w:spacing w:val="2"/>
          <w:sz w:val="24"/>
          <w:szCs w:val="24"/>
        </w:rPr>
      </w:pPr>
    </w:p>
    <w:p w14:paraId="4A966A64" w14:textId="77777777" w:rsidR="00C24C9B" w:rsidRPr="00C24C9B" w:rsidRDefault="00C24C9B" w:rsidP="00094F9D">
      <w:pPr>
        <w:spacing w:line="276" w:lineRule="auto"/>
        <w:jc w:val="both"/>
        <w:rPr>
          <w:rFonts w:ascii="Arial" w:eastAsia="Arial Unicode MS" w:hAnsi="Arial" w:cs="Arial"/>
          <w:spacing w:val="2"/>
          <w:sz w:val="24"/>
          <w:szCs w:val="24"/>
        </w:rPr>
      </w:pPr>
    </w:p>
    <w:p w14:paraId="077C576C" w14:textId="77777777" w:rsidR="00C24C9B" w:rsidRPr="00C24C9B" w:rsidRDefault="00C24C9B" w:rsidP="00094F9D">
      <w:pPr>
        <w:spacing w:line="276" w:lineRule="auto"/>
        <w:jc w:val="both"/>
        <w:rPr>
          <w:rFonts w:ascii="Arial" w:eastAsia="Arial Unicode MS" w:hAnsi="Arial" w:cs="Arial"/>
          <w:spacing w:val="2"/>
          <w:sz w:val="24"/>
          <w:szCs w:val="24"/>
        </w:rPr>
      </w:pPr>
      <w:r w:rsidRPr="00C24C9B">
        <w:rPr>
          <w:rFonts w:ascii="Arial" w:eastAsia="Arial Unicode MS" w:hAnsi="Arial" w:cs="Arial"/>
          <w:spacing w:val="2"/>
          <w:sz w:val="24"/>
          <w:szCs w:val="24"/>
        </w:rPr>
        <w:t xml:space="preserve">Medio de control: </w:t>
      </w:r>
      <w:r w:rsidRPr="00C24C9B">
        <w:rPr>
          <w:rFonts w:ascii="Arial" w:hAnsi="Arial" w:cs="Arial"/>
          <w:spacing w:val="2"/>
          <w:sz w:val="24"/>
          <w:szCs w:val="24"/>
        </w:rPr>
        <w:t>Nulidad y restablecimiento del derecho</w:t>
      </w:r>
    </w:p>
    <w:p w14:paraId="48327C96" w14:textId="77777777" w:rsidR="00C24C9B" w:rsidRPr="00C24C9B" w:rsidRDefault="00C24C9B" w:rsidP="00094F9D">
      <w:pPr>
        <w:spacing w:line="276" w:lineRule="auto"/>
        <w:jc w:val="both"/>
        <w:rPr>
          <w:rFonts w:ascii="Arial" w:eastAsia="Arial Unicode MS" w:hAnsi="Arial" w:cs="Arial"/>
          <w:spacing w:val="2"/>
          <w:sz w:val="24"/>
          <w:szCs w:val="24"/>
        </w:rPr>
      </w:pPr>
      <w:r w:rsidRPr="00C24C9B">
        <w:rPr>
          <w:rFonts w:ascii="Arial" w:eastAsia="Arial Unicode MS" w:hAnsi="Arial" w:cs="Arial"/>
          <w:spacing w:val="2"/>
          <w:sz w:val="24"/>
          <w:szCs w:val="24"/>
        </w:rPr>
        <w:t>Tema:</w:t>
      </w:r>
      <w:r w:rsidRPr="00C24C9B">
        <w:rPr>
          <w:rFonts w:ascii="Arial" w:eastAsia="Arial Unicode MS" w:hAnsi="Arial" w:cs="Arial"/>
          <w:spacing w:val="2"/>
          <w:sz w:val="24"/>
          <w:szCs w:val="24"/>
        </w:rPr>
        <w:tab/>
      </w:r>
      <w:r w:rsidRPr="00C24C9B">
        <w:rPr>
          <w:rFonts w:ascii="Arial" w:eastAsia="Arial Unicode MS" w:hAnsi="Arial" w:cs="Arial"/>
          <w:spacing w:val="2"/>
          <w:sz w:val="24"/>
          <w:szCs w:val="24"/>
        </w:rPr>
        <w:tab/>
        <w:t>Contrato realidad</w:t>
      </w:r>
    </w:p>
    <w:p w14:paraId="53E262BA" w14:textId="77777777" w:rsidR="00C24C9B" w:rsidRPr="00C24C9B" w:rsidRDefault="00C24C9B" w:rsidP="00094F9D">
      <w:pPr>
        <w:spacing w:line="276" w:lineRule="auto"/>
        <w:jc w:val="both"/>
        <w:rPr>
          <w:rFonts w:ascii="Arial" w:eastAsia="Arial Unicode MS" w:hAnsi="Arial" w:cs="Arial"/>
          <w:spacing w:val="2"/>
          <w:sz w:val="24"/>
          <w:szCs w:val="24"/>
        </w:rPr>
      </w:pPr>
    </w:p>
    <w:p w14:paraId="2EF26A6A" w14:textId="77777777" w:rsidR="00C24C9B" w:rsidRPr="00C24C9B" w:rsidRDefault="00C24C9B" w:rsidP="00094F9D">
      <w:pPr>
        <w:spacing w:line="276" w:lineRule="auto"/>
        <w:jc w:val="both"/>
        <w:rPr>
          <w:rFonts w:ascii="Arial" w:eastAsia="Arial Unicode MS" w:hAnsi="Arial" w:cs="Arial"/>
          <w:spacing w:val="2"/>
          <w:sz w:val="24"/>
          <w:szCs w:val="24"/>
        </w:rPr>
      </w:pPr>
    </w:p>
    <w:p w14:paraId="24E92D1E" w14:textId="77777777" w:rsidR="00094F9D" w:rsidRPr="00C24C9B" w:rsidRDefault="009B481B" w:rsidP="00601E96">
      <w:pPr>
        <w:widowControl w:val="0"/>
        <w:tabs>
          <w:tab w:val="center" w:pos="4420"/>
        </w:tabs>
        <w:autoSpaceDE w:val="0"/>
        <w:autoSpaceDN w:val="0"/>
        <w:adjustRightInd w:val="0"/>
        <w:spacing w:line="276" w:lineRule="auto"/>
        <w:contextualSpacing/>
        <w:jc w:val="both"/>
        <w:rPr>
          <w:rFonts w:ascii="Arial" w:hAnsi="Arial" w:cs="Arial"/>
          <w:bCs/>
          <w:spacing w:val="2"/>
          <w:sz w:val="24"/>
          <w:szCs w:val="24"/>
        </w:rPr>
      </w:pPr>
      <w:r w:rsidRPr="00C24C9B">
        <w:rPr>
          <w:rFonts w:ascii="Arial" w:hAnsi="Arial" w:cs="Arial"/>
          <w:bCs/>
          <w:spacing w:val="2"/>
          <w:sz w:val="24"/>
          <w:szCs w:val="24"/>
        </w:rPr>
        <w:t xml:space="preserve">Procede la Sala a decidir </w:t>
      </w:r>
      <w:r w:rsidR="00253F2E" w:rsidRPr="00C24C9B">
        <w:rPr>
          <w:rFonts w:ascii="Arial" w:hAnsi="Arial" w:cs="Arial"/>
          <w:bCs/>
          <w:spacing w:val="2"/>
          <w:sz w:val="24"/>
          <w:szCs w:val="24"/>
        </w:rPr>
        <w:t>e</w:t>
      </w:r>
      <w:r w:rsidR="00094F9D" w:rsidRPr="00C24C9B">
        <w:rPr>
          <w:rFonts w:ascii="Arial" w:hAnsi="Arial" w:cs="Arial"/>
          <w:bCs/>
          <w:spacing w:val="2"/>
          <w:sz w:val="24"/>
          <w:szCs w:val="24"/>
        </w:rPr>
        <w:t>l recurso de apelación interpuesto</w:t>
      </w:r>
      <w:r w:rsidR="007E363E" w:rsidRPr="00C24C9B">
        <w:rPr>
          <w:rFonts w:ascii="Arial" w:hAnsi="Arial" w:cs="Arial"/>
          <w:bCs/>
          <w:spacing w:val="2"/>
          <w:sz w:val="24"/>
          <w:szCs w:val="24"/>
        </w:rPr>
        <w:t xml:space="preserve"> por </w:t>
      </w:r>
      <w:r w:rsidR="00460EB3" w:rsidRPr="00C24C9B">
        <w:rPr>
          <w:rFonts w:ascii="Arial" w:hAnsi="Arial" w:cs="Arial"/>
          <w:bCs/>
          <w:spacing w:val="2"/>
          <w:sz w:val="24"/>
          <w:szCs w:val="24"/>
        </w:rPr>
        <w:t>e</w:t>
      </w:r>
      <w:r w:rsidR="00460EB3" w:rsidRPr="00C24C9B">
        <w:rPr>
          <w:rFonts w:ascii="Arial" w:hAnsi="Arial" w:cs="Arial"/>
          <w:sz w:val="24"/>
          <w:szCs w:val="24"/>
        </w:rPr>
        <w:t>l</w:t>
      </w:r>
      <w:r w:rsidR="00F37AF1" w:rsidRPr="00C24C9B">
        <w:rPr>
          <w:rFonts w:ascii="Arial" w:hAnsi="Arial" w:cs="Arial"/>
          <w:sz w:val="24"/>
          <w:szCs w:val="24"/>
        </w:rPr>
        <w:t xml:space="preserve"> demandant</w:t>
      </w:r>
      <w:r w:rsidR="00960230" w:rsidRPr="00C24C9B">
        <w:rPr>
          <w:rFonts w:ascii="Arial" w:hAnsi="Arial" w:cs="Arial"/>
          <w:sz w:val="24"/>
          <w:szCs w:val="24"/>
        </w:rPr>
        <w:t>e (ff. 584 a 587</w:t>
      </w:r>
      <w:r w:rsidR="00F37AF1" w:rsidRPr="00C24C9B">
        <w:rPr>
          <w:rFonts w:ascii="Arial" w:hAnsi="Arial" w:cs="Arial"/>
          <w:sz w:val="24"/>
          <w:szCs w:val="24"/>
        </w:rPr>
        <w:t>)</w:t>
      </w:r>
      <w:r w:rsidR="007E363E" w:rsidRPr="00C24C9B">
        <w:rPr>
          <w:rFonts w:ascii="Arial" w:hAnsi="Arial" w:cs="Arial"/>
          <w:bCs/>
          <w:spacing w:val="2"/>
          <w:sz w:val="24"/>
          <w:szCs w:val="24"/>
        </w:rPr>
        <w:t xml:space="preserve"> </w:t>
      </w:r>
      <w:r w:rsidR="00960230" w:rsidRPr="00C24C9B">
        <w:rPr>
          <w:rFonts w:ascii="Arial" w:hAnsi="Arial" w:cs="Arial"/>
          <w:bCs/>
          <w:spacing w:val="2"/>
          <w:sz w:val="24"/>
          <w:szCs w:val="24"/>
        </w:rPr>
        <w:t>contra la sentencia de 26 de febrero</w:t>
      </w:r>
      <w:r w:rsidR="00F37AF1" w:rsidRPr="00C24C9B">
        <w:rPr>
          <w:rFonts w:ascii="Arial" w:hAnsi="Arial" w:cs="Arial"/>
          <w:bCs/>
          <w:spacing w:val="2"/>
          <w:sz w:val="24"/>
          <w:szCs w:val="24"/>
        </w:rPr>
        <w:t xml:space="preserve"> de 2015</w:t>
      </w:r>
      <w:r w:rsidR="00094F9D" w:rsidRPr="00C24C9B">
        <w:rPr>
          <w:rFonts w:ascii="Arial" w:hAnsi="Arial" w:cs="Arial"/>
          <w:bCs/>
          <w:spacing w:val="2"/>
          <w:sz w:val="24"/>
          <w:szCs w:val="24"/>
        </w:rPr>
        <w:t xml:space="preserve">, proferida por el Tribunal Administrativo de </w:t>
      </w:r>
      <w:r w:rsidR="00F37AF1" w:rsidRPr="00C24C9B">
        <w:rPr>
          <w:rFonts w:ascii="Arial" w:hAnsi="Arial" w:cs="Arial"/>
          <w:bCs/>
          <w:spacing w:val="2"/>
          <w:sz w:val="24"/>
          <w:szCs w:val="24"/>
        </w:rPr>
        <w:t>Córdoba</w:t>
      </w:r>
      <w:r w:rsidR="00094F9D" w:rsidRPr="00C24C9B">
        <w:rPr>
          <w:rFonts w:ascii="Arial" w:hAnsi="Arial" w:cs="Arial"/>
          <w:bCs/>
          <w:spacing w:val="2"/>
          <w:sz w:val="24"/>
          <w:szCs w:val="24"/>
        </w:rPr>
        <w:t xml:space="preserve">, </w:t>
      </w:r>
      <w:r w:rsidR="00F37AF1" w:rsidRPr="00C24C9B">
        <w:rPr>
          <w:rFonts w:ascii="Arial" w:hAnsi="Arial" w:cs="Arial"/>
          <w:sz w:val="24"/>
          <w:szCs w:val="24"/>
        </w:rPr>
        <w:t xml:space="preserve">mediante la cual </w:t>
      </w:r>
      <w:r w:rsidR="00960230" w:rsidRPr="00C24C9B">
        <w:rPr>
          <w:rFonts w:ascii="Arial" w:hAnsi="Arial" w:cs="Arial"/>
          <w:sz w:val="24"/>
          <w:szCs w:val="24"/>
        </w:rPr>
        <w:t xml:space="preserve">negó </w:t>
      </w:r>
      <w:r w:rsidR="00F37AF1" w:rsidRPr="00C24C9B">
        <w:rPr>
          <w:rFonts w:ascii="Arial" w:hAnsi="Arial" w:cs="Arial"/>
          <w:sz w:val="24"/>
          <w:szCs w:val="24"/>
        </w:rPr>
        <w:t>las súplicas de la demanda dentro d</w:t>
      </w:r>
      <w:r w:rsidR="00832ACD" w:rsidRPr="00C24C9B">
        <w:rPr>
          <w:rFonts w:ascii="Arial" w:hAnsi="Arial" w:cs="Arial"/>
          <w:sz w:val="24"/>
          <w:szCs w:val="24"/>
        </w:rPr>
        <w:t>el proceso del epígrafe (ff. 556 a 574</w:t>
      </w:r>
      <w:r w:rsidR="00F37AF1" w:rsidRPr="00C24C9B">
        <w:rPr>
          <w:rFonts w:ascii="Arial" w:hAnsi="Arial" w:cs="Arial"/>
          <w:sz w:val="24"/>
          <w:szCs w:val="24"/>
        </w:rPr>
        <w:t>)</w:t>
      </w:r>
      <w:r w:rsidR="0054281C" w:rsidRPr="00C24C9B">
        <w:rPr>
          <w:rFonts w:ascii="Arial" w:hAnsi="Arial" w:cs="Arial"/>
          <w:sz w:val="24"/>
          <w:szCs w:val="24"/>
        </w:rPr>
        <w:t>.</w:t>
      </w:r>
    </w:p>
    <w:p w14:paraId="20748BC0" w14:textId="77777777" w:rsidR="007E363E" w:rsidRPr="00C24C9B" w:rsidRDefault="007E363E" w:rsidP="00601E96">
      <w:pPr>
        <w:keepNext/>
        <w:spacing w:line="276" w:lineRule="auto"/>
        <w:contextualSpacing/>
        <w:outlineLvl w:val="1"/>
        <w:rPr>
          <w:rFonts w:ascii="Arial" w:eastAsia="Arial Unicode MS" w:hAnsi="Arial" w:cs="Arial"/>
          <w:b/>
          <w:bCs/>
          <w:spacing w:val="2"/>
          <w:sz w:val="24"/>
          <w:szCs w:val="24"/>
          <w:lang w:eastAsia="es-ES"/>
        </w:rPr>
      </w:pPr>
    </w:p>
    <w:p w14:paraId="322212E7" w14:textId="77777777" w:rsidR="00094F9D" w:rsidRPr="00C24C9B" w:rsidRDefault="00094F9D" w:rsidP="00601E96">
      <w:pPr>
        <w:keepNext/>
        <w:spacing w:line="276" w:lineRule="auto"/>
        <w:contextualSpacing/>
        <w:jc w:val="center"/>
        <w:outlineLvl w:val="1"/>
        <w:rPr>
          <w:rFonts w:ascii="Arial" w:eastAsia="Arial Unicode MS" w:hAnsi="Arial" w:cs="Arial"/>
          <w:b/>
          <w:bCs/>
          <w:i/>
          <w:iCs/>
          <w:spacing w:val="2"/>
          <w:sz w:val="24"/>
          <w:szCs w:val="24"/>
          <w:lang w:eastAsia="es-ES"/>
        </w:rPr>
      </w:pPr>
      <w:r w:rsidRPr="00C24C9B">
        <w:rPr>
          <w:rFonts w:ascii="Arial" w:eastAsia="Arial Unicode MS" w:hAnsi="Arial" w:cs="Arial"/>
          <w:b/>
          <w:bCs/>
          <w:spacing w:val="2"/>
          <w:sz w:val="24"/>
          <w:szCs w:val="24"/>
          <w:lang w:eastAsia="es-ES"/>
        </w:rPr>
        <w:t>I. ANTECEDENTES</w:t>
      </w:r>
    </w:p>
    <w:p w14:paraId="603BECB3" w14:textId="77777777" w:rsidR="00094F9D" w:rsidRPr="00C24C9B" w:rsidRDefault="00094F9D" w:rsidP="00601E96">
      <w:pPr>
        <w:spacing w:line="276" w:lineRule="auto"/>
        <w:contextualSpacing/>
        <w:jc w:val="both"/>
        <w:rPr>
          <w:rFonts w:ascii="Arial" w:eastAsia="Arial Unicode MS" w:hAnsi="Arial" w:cs="Arial"/>
          <w:b/>
          <w:spacing w:val="2"/>
          <w:sz w:val="24"/>
          <w:szCs w:val="24"/>
        </w:rPr>
      </w:pPr>
    </w:p>
    <w:p w14:paraId="75F4857C" w14:textId="77777777" w:rsidR="00094F9D" w:rsidRPr="00C24C9B" w:rsidRDefault="00094F9D"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b/>
          <w:spacing w:val="2"/>
          <w:sz w:val="24"/>
          <w:szCs w:val="24"/>
        </w:rPr>
        <w:t xml:space="preserve">1.1 El medio de control </w:t>
      </w:r>
      <w:r w:rsidR="00A10F49" w:rsidRPr="00C24C9B">
        <w:rPr>
          <w:rFonts w:ascii="Arial" w:eastAsia="Arial Unicode MS" w:hAnsi="Arial" w:cs="Arial"/>
          <w:spacing w:val="2"/>
          <w:sz w:val="24"/>
          <w:szCs w:val="24"/>
        </w:rPr>
        <w:t>(ff. 1 a 13</w:t>
      </w:r>
      <w:r w:rsidR="00D46CDD" w:rsidRPr="00C24C9B">
        <w:rPr>
          <w:rFonts w:ascii="Arial" w:eastAsia="Arial Unicode MS" w:hAnsi="Arial" w:cs="Arial"/>
          <w:spacing w:val="2"/>
          <w:sz w:val="24"/>
          <w:szCs w:val="24"/>
        </w:rPr>
        <w:t>). El señor</w:t>
      </w:r>
      <w:r w:rsidRPr="00C24C9B">
        <w:rPr>
          <w:rFonts w:ascii="Arial" w:eastAsia="Arial Unicode MS" w:hAnsi="Arial" w:cs="Arial"/>
          <w:spacing w:val="2"/>
          <w:sz w:val="24"/>
          <w:szCs w:val="24"/>
        </w:rPr>
        <w:t xml:space="preserve"> </w:t>
      </w:r>
      <w:r w:rsidR="00DF2B46" w:rsidRPr="00C24C9B">
        <w:rPr>
          <w:rFonts w:ascii="Arial" w:eastAsia="Arial Unicode MS" w:hAnsi="Arial" w:cs="Arial"/>
          <w:spacing w:val="2"/>
          <w:sz w:val="24"/>
          <w:szCs w:val="24"/>
        </w:rPr>
        <w:t xml:space="preserve">Sandro Luis Ladeuth </w:t>
      </w:r>
      <w:r w:rsidR="00A52A10" w:rsidRPr="00C24C9B">
        <w:rPr>
          <w:rFonts w:ascii="Arial" w:eastAsia="Arial Unicode MS" w:hAnsi="Arial" w:cs="Arial"/>
          <w:spacing w:val="2"/>
          <w:sz w:val="24"/>
          <w:szCs w:val="24"/>
        </w:rPr>
        <w:t>Manríquez</w:t>
      </w:r>
      <w:r w:rsidRPr="00C24C9B">
        <w:rPr>
          <w:rFonts w:ascii="Arial" w:eastAsia="Arial Unicode MS" w:hAnsi="Arial" w:cs="Arial"/>
          <w:spacing w:val="2"/>
          <w:sz w:val="24"/>
          <w:szCs w:val="24"/>
        </w:rPr>
        <w:t xml:space="preserve">, por conducto de apoderado, ocurre ante la jurisdicción de lo contencioso-administrativo a incoar medio de control de nulidad y restablecimiento del derecho, conforme al artículo 138 del Código de Procedimiento Administrativo y de lo Contencioso Administrativo (CPACA), contra la </w:t>
      </w:r>
      <w:r w:rsidR="006A5E24" w:rsidRPr="00C24C9B">
        <w:rPr>
          <w:rFonts w:ascii="Arial" w:eastAsia="Arial Unicode MS" w:hAnsi="Arial" w:cs="Arial"/>
          <w:spacing w:val="2"/>
          <w:sz w:val="24"/>
          <w:szCs w:val="24"/>
        </w:rPr>
        <w:t>Empresa S</w:t>
      </w:r>
      <w:r w:rsidR="00CD4810" w:rsidRPr="00C24C9B">
        <w:rPr>
          <w:rFonts w:ascii="Arial" w:eastAsia="Arial Unicode MS" w:hAnsi="Arial" w:cs="Arial"/>
          <w:spacing w:val="2"/>
          <w:sz w:val="24"/>
          <w:szCs w:val="24"/>
        </w:rPr>
        <w:t>ocial del Estado (</w:t>
      </w:r>
      <w:r w:rsidRPr="00C24C9B">
        <w:rPr>
          <w:rFonts w:ascii="Arial" w:eastAsia="Arial Unicode MS" w:hAnsi="Arial" w:cs="Arial"/>
          <w:spacing w:val="2"/>
          <w:sz w:val="24"/>
          <w:szCs w:val="24"/>
        </w:rPr>
        <w:t>ESE</w:t>
      </w:r>
      <w:r w:rsidR="00CD4810" w:rsidRPr="00C24C9B">
        <w:rPr>
          <w:rFonts w:ascii="Arial" w:eastAsia="Arial Unicode MS" w:hAnsi="Arial" w:cs="Arial"/>
          <w:spacing w:val="2"/>
          <w:sz w:val="24"/>
          <w:szCs w:val="24"/>
        </w:rPr>
        <w:t>)</w:t>
      </w:r>
      <w:r w:rsidRPr="00C24C9B">
        <w:rPr>
          <w:rFonts w:ascii="Arial" w:eastAsia="Arial Unicode MS" w:hAnsi="Arial" w:cs="Arial"/>
          <w:spacing w:val="2"/>
          <w:sz w:val="24"/>
          <w:szCs w:val="24"/>
        </w:rPr>
        <w:t xml:space="preserve"> </w:t>
      </w:r>
      <w:r w:rsidR="00CD4810" w:rsidRPr="00C24C9B">
        <w:rPr>
          <w:rFonts w:ascii="Arial" w:eastAsia="Arial Unicode MS" w:hAnsi="Arial" w:cs="Arial"/>
          <w:spacing w:val="2"/>
          <w:sz w:val="24"/>
          <w:szCs w:val="24"/>
        </w:rPr>
        <w:t>Centro de Atención Médica de Urgencia (</w:t>
      </w:r>
      <w:r w:rsidR="005F2614" w:rsidRPr="00C24C9B">
        <w:rPr>
          <w:rFonts w:ascii="Arial" w:eastAsia="Arial Unicode MS" w:hAnsi="Arial" w:cs="Arial"/>
          <w:spacing w:val="2"/>
          <w:sz w:val="24"/>
          <w:szCs w:val="24"/>
        </w:rPr>
        <w:t>C</w:t>
      </w:r>
      <w:r w:rsidR="00C71833" w:rsidRPr="00C24C9B">
        <w:rPr>
          <w:rFonts w:ascii="Arial" w:eastAsia="Arial Unicode MS" w:hAnsi="Arial" w:cs="Arial"/>
          <w:spacing w:val="2"/>
          <w:sz w:val="24"/>
          <w:szCs w:val="24"/>
        </w:rPr>
        <w:t>AMU</w:t>
      </w:r>
      <w:r w:rsidR="00CD4810" w:rsidRPr="00C24C9B">
        <w:rPr>
          <w:rFonts w:ascii="Arial" w:eastAsia="Arial Unicode MS" w:hAnsi="Arial" w:cs="Arial"/>
          <w:spacing w:val="2"/>
          <w:sz w:val="24"/>
          <w:szCs w:val="24"/>
        </w:rPr>
        <w:t>)</w:t>
      </w:r>
      <w:r w:rsidR="00C71833" w:rsidRPr="00C24C9B">
        <w:rPr>
          <w:rFonts w:ascii="Arial" w:eastAsia="Arial Unicode MS" w:hAnsi="Arial" w:cs="Arial"/>
          <w:spacing w:val="2"/>
          <w:sz w:val="24"/>
          <w:szCs w:val="24"/>
        </w:rPr>
        <w:t xml:space="preserve"> </w:t>
      </w:r>
      <w:r w:rsidR="006A5E24" w:rsidRPr="00C24C9B">
        <w:rPr>
          <w:rFonts w:ascii="Arial" w:eastAsia="Arial Unicode MS" w:hAnsi="Arial" w:cs="Arial"/>
          <w:spacing w:val="2"/>
          <w:sz w:val="24"/>
          <w:szCs w:val="24"/>
        </w:rPr>
        <w:t>Tomás Cipriano Di</w:t>
      </w:r>
      <w:r w:rsidR="00DD69A0" w:rsidRPr="00C24C9B">
        <w:rPr>
          <w:rFonts w:ascii="Arial" w:eastAsia="Arial Unicode MS" w:hAnsi="Arial" w:cs="Arial"/>
          <w:spacing w:val="2"/>
          <w:sz w:val="24"/>
          <w:szCs w:val="24"/>
        </w:rPr>
        <w:t xml:space="preserve">z </w:t>
      </w:r>
      <w:r w:rsidR="00C71833" w:rsidRPr="00C24C9B">
        <w:rPr>
          <w:rFonts w:ascii="Arial" w:eastAsia="Arial Unicode MS" w:hAnsi="Arial" w:cs="Arial"/>
          <w:spacing w:val="2"/>
          <w:sz w:val="24"/>
          <w:szCs w:val="24"/>
        </w:rPr>
        <w:t>de</w:t>
      </w:r>
      <w:r w:rsidR="00DF2B46" w:rsidRPr="00C24C9B">
        <w:rPr>
          <w:rFonts w:ascii="Arial" w:eastAsia="Arial Unicode MS" w:hAnsi="Arial" w:cs="Arial"/>
          <w:spacing w:val="2"/>
          <w:sz w:val="24"/>
          <w:szCs w:val="24"/>
        </w:rPr>
        <w:t xml:space="preserve"> San Antero</w:t>
      </w:r>
      <w:r w:rsidR="00492922" w:rsidRPr="00C24C9B">
        <w:rPr>
          <w:rFonts w:ascii="Arial" w:eastAsia="Arial Unicode MS" w:hAnsi="Arial" w:cs="Arial"/>
          <w:spacing w:val="2"/>
          <w:sz w:val="24"/>
          <w:szCs w:val="24"/>
        </w:rPr>
        <w:t>, Cooperativa Multiactiva de los Trabajadores de la S</w:t>
      </w:r>
      <w:r w:rsidR="00007F16" w:rsidRPr="00C24C9B">
        <w:rPr>
          <w:rFonts w:ascii="Arial" w:eastAsia="Arial Unicode MS" w:hAnsi="Arial" w:cs="Arial"/>
          <w:spacing w:val="2"/>
          <w:sz w:val="24"/>
          <w:szCs w:val="24"/>
        </w:rPr>
        <w:t>alud de Córdoba (</w:t>
      </w:r>
      <w:r w:rsidR="00492922" w:rsidRPr="00C24C9B">
        <w:rPr>
          <w:rFonts w:ascii="Arial" w:eastAsia="Arial Unicode MS" w:hAnsi="Arial" w:cs="Arial"/>
          <w:spacing w:val="2"/>
          <w:sz w:val="24"/>
          <w:szCs w:val="24"/>
        </w:rPr>
        <w:t>Coo</w:t>
      </w:r>
      <w:r w:rsidR="00682553" w:rsidRPr="00C24C9B">
        <w:rPr>
          <w:rFonts w:ascii="Arial" w:eastAsia="Arial Unicode MS" w:hAnsi="Arial" w:cs="Arial"/>
          <w:spacing w:val="2"/>
          <w:sz w:val="24"/>
          <w:szCs w:val="24"/>
        </w:rPr>
        <w:t>salud Ltda</w:t>
      </w:r>
      <w:r w:rsidR="006A5E24" w:rsidRPr="00C24C9B">
        <w:rPr>
          <w:rFonts w:ascii="Arial" w:eastAsia="Arial Unicode MS" w:hAnsi="Arial" w:cs="Arial"/>
          <w:spacing w:val="2"/>
          <w:sz w:val="24"/>
          <w:szCs w:val="24"/>
        </w:rPr>
        <w:t>.</w:t>
      </w:r>
      <w:r w:rsidR="00007F16" w:rsidRPr="00C24C9B">
        <w:rPr>
          <w:rFonts w:ascii="Arial" w:eastAsia="Arial Unicode MS" w:hAnsi="Arial" w:cs="Arial"/>
          <w:spacing w:val="2"/>
          <w:sz w:val="24"/>
          <w:szCs w:val="24"/>
        </w:rPr>
        <w:t xml:space="preserve">) y </w:t>
      </w:r>
      <w:r w:rsidR="00492922" w:rsidRPr="00C24C9B">
        <w:rPr>
          <w:rFonts w:ascii="Arial" w:eastAsia="Arial Unicode MS" w:hAnsi="Arial" w:cs="Arial"/>
          <w:spacing w:val="2"/>
          <w:sz w:val="24"/>
          <w:szCs w:val="24"/>
        </w:rPr>
        <w:t>Copsalusinú SAS</w:t>
      </w:r>
      <w:r w:rsidRPr="00C24C9B">
        <w:rPr>
          <w:rFonts w:ascii="Arial" w:eastAsia="Arial Unicode MS" w:hAnsi="Arial" w:cs="Arial"/>
          <w:spacing w:val="2"/>
          <w:sz w:val="24"/>
          <w:szCs w:val="24"/>
        </w:rPr>
        <w:t>, para que se acojan las pretensiones que en el apartado siguiente se precisan.</w:t>
      </w:r>
    </w:p>
    <w:p w14:paraId="40B1ECEB" w14:textId="77777777" w:rsidR="00094F9D" w:rsidRPr="00C24C9B" w:rsidRDefault="00094F9D" w:rsidP="00601E96">
      <w:pPr>
        <w:spacing w:line="276" w:lineRule="auto"/>
        <w:contextualSpacing/>
        <w:jc w:val="both"/>
        <w:rPr>
          <w:rFonts w:ascii="Arial" w:eastAsia="Arial Unicode MS" w:hAnsi="Arial" w:cs="Arial"/>
          <w:spacing w:val="2"/>
          <w:sz w:val="24"/>
          <w:szCs w:val="24"/>
        </w:rPr>
      </w:pPr>
    </w:p>
    <w:p w14:paraId="04DACB6A" w14:textId="77777777" w:rsidR="00094F9D" w:rsidRPr="00C24C9B" w:rsidRDefault="00094F9D" w:rsidP="00601E96">
      <w:pPr>
        <w:spacing w:line="276" w:lineRule="auto"/>
        <w:contextualSpacing/>
        <w:jc w:val="both"/>
        <w:rPr>
          <w:rFonts w:ascii="Arial" w:eastAsia="Arial Unicode MS" w:hAnsi="Arial" w:cs="Arial"/>
          <w:i/>
          <w:spacing w:val="2"/>
          <w:sz w:val="24"/>
          <w:szCs w:val="24"/>
          <w:lang w:val="es-ES"/>
        </w:rPr>
      </w:pPr>
      <w:r w:rsidRPr="00C24C9B">
        <w:rPr>
          <w:rFonts w:ascii="Arial" w:eastAsia="Arial Unicode MS" w:hAnsi="Arial" w:cs="Arial"/>
          <w:b/>
          <w:spacing w:val="2"/>
          <w:sz w:val="24"/>
          <w:szCs w:val="24"/>
        </w:rPr>
        <w:t>1.2 Pretensiones.</w:t>
      </w:r>
      <w:r w:rsidRPr="00C24C9B">
        <w:rPr>
          <w:rFonts w:ascii="Arial" w:eastAsia="Arial Unicode MS" w:hAnsi="Arial" w:cs="Arial"/>
          <w:spacing w:val="2"/>
          <w:sz w:val="24"/>
          <w:szCs w:val="24"/>
        </w:rPr>
        <w:t xml:space="preserve"> </w:t>
      </w:r>
      <w:r w:rsidRPr="00C24C9B">
        <w:rPr>
          <w:rFonts w:ascii="Arial" w:eastAsia="Arial Unicode MS" w:hAnsi="Arial" w:cs="Arial"/>
          <w:spacing w:val="2"/>
          <w:sz w:val="24"/>
          <w:szCs w:val="24"/>
          <w:lang w:val="es-ES"/>
        </w:rPr>
        <w:t>Se declare</w:t>
      </w:r>
      <w:r w:rsidRPr="00C24C9B">
        <w:rPr>
          <w:rFonts w:ascii="Arial" w:eastAsia="Arial Unicode MS" w:hAnsi="Arial" w:cs="Arial"/>
          <w:b/>
          <w:spacing w:val="2"/>
          <w:sz w:val="24"/>
          <w:szCs w:val="24"/>
          <w:lang w:val="es-ES"/>
        </w:rPr>
        <w:t xml:space="preserve"> </w:t>
      </w:r>
      <w:r w:rsidRPr="00C24C9B">
        <w:rPr>
          <w:rFonts w:ascii="Arial" w:eastAsia="Arial Unicode MS" w:hAnsi="Arial" w:cs="Arial"/>
          <w:spacing w:val="2"/>
          <w:sz w:val="24"/>
          <w:szCs w:val="24"/>
          <w:lang w:val="es-ES"/>
        </w:rPr>
        <w:t>la</w:t>
      </w:r>
      <w:r w:rsidRPr="00C24C9B">
        <w:rPr>
          <w:rFonts w:ascii="Arial" w:eastAsia="Arial Unicode MS" w:hAnsi="Arial" w:cs="Arial"/>
          <w:b/>
          <w:spacing w:val="2"/>
          <w:sz w:val="24"/>
          <w:szCs w:val="24"/>
          <w:lang w:val="es-ES"/>
        </w:rPr>
        <w:t xml:space="preserve"> </w:t>
      </w:r>
      <w:r w:rsidRPr="00C24C9B">
        <w:rPr>
          <w:rFonts w:ascii="Arial" w:eastAsia="Arial Unicode MS" w:hAnsi="Arial" w:cs="Arial"/>
          <w:spacing w:val="2"/>
          <w:sz w:val="24"/>
          <w:szCs w:val="24"/>
          <w:lang w:val="es-ES"/>
        </w:rPr>
        <w:t xml:space="preserve">nulidad </w:t>
      </w:r>
      <w:r w:rsidR="00B04EC7" w:rsidRPr="00C24C9B">
        <w:rPr>
          <w:rFonts w:ascii="Arial" w:eastAsia="Arial Unicode MS" w:hAnsi="Arial" w:cs="Arial"/>
          <w:i/>
          <w:spacing w:val="2"/>
          <w:sz w:val="24"/>
          <w:szCs w:val="24"/>
          <w:lang w:val="es-ES"/>
        </w:rPr>
        <w:t>«</w:t>
      </w:r>
      <w:r w:rsidR="00DD69A0" w:rsidRPr="00C24C9B">
        <w:rPr>
          <w:rFonts w:ascii="Arial" w:eastAsia="Arial Unicode MS" w:hAnsi="Arial" w:cs="Arial"/>
          <w:i/>
          <w:spacing w:val="2"/>
          <w:sz w:val="24"/>
          <w:szCs w:val="24"/>
          <w:lang w:val="es-ES"/>
        </w:rPr>
        <w:t xml:space="preserve">del acto administrativo </w:t>
      </w:r>
      <w:r w:rsidR="00DD69A0" w:rsidRPr="00C24C9B">
        <w:rPr>
          <w:rFonts w:ascii="Arial" w:eastAsia="Arial Unicode MS" w:hAnsi="Arial" w:cs="Arial"/>
          <w:spacing w:val="2"/>
          <w:sz w:val="24"/>
          <w:szCs w:val="24"/>
        </w:rPr>
        <w:t xml:space="preserve">[...] </w:t>
      </w:r>
      <w:r w:rsidR="00DD69A0" w:rsidRPr="00C24C9B">
        <w:rPr>
          <w:rFonts w:ascii="Arial" w:eastAsia="Arial Unicode MS" w:hAnsi="Arial" w:cs="Arial"/>
          <w:i/>
          <w:spacing w:val="2"/>
          <w:sz w:val="24"/>
          <w:szCs w:val="24"/>
        </w:rPr>
        <w:t>de fecha 19 de marzo del año 2013</w:t>
      </w:r>
      <w:r w:rsidR="00B04EC7" w:rsidRPr="00C24C9B">
        <w:rPr>
          <w:rFonts w:ascii="Arial" w:eastAsia="Arial Unicode MS" w:hAnsi="Arial" w:cs="Arial"/>
          <w:spacing w:val="2"/>
          <w:sz w:val="24"/>
          <w:szCs w:val="24"/>
        </w:rPr>
        <w:t>»</w:t>
      </w:r>
      <w:r w:rsidRPr="00C24C9B">
        <w:rPr>
          <w:rFonts w:ascii="Arial" w:eastAsia="Arial Unicode MS" w:hAnsi="Arial" w:cs="Arial"/>
          <w:spacing w:val="2"/>
          <w:sz w:val="24"/>
          <w:szCs w:val="24"/>
          <w:lang w:val="es-ES"/>
        </w:rPr>
        <w:t xml:space="preserve">, por medio del cual la </w:t>
      </w:r>
      <w:r w:rsidR="00DD69A0" w:rsidRPr="00C24C9B">
        <w:rPr>
          <w:rFonts w:ascii="Arial" w:eastAsia="Arial Unicode MS" w:hAnsi="Arial" w:cs="Arial"/>
          <w:spacing w:val="2"/>
          <w:sz w:val="24"/>
          <w:szCs w:val="24"/>
          <w:lang w:val="es-ES"/>
        </w:rPr>
        <w:t xml:space="preserve">gerente </w:t>
      </w:r>
      <w:r w:rsidR="0098117A" w:rsidRPr="00C24C9B">
        <w:rPr>
          <w:rFonts w:ascii="Arial" w:eastAsia="Arial Unicode MS" w:hAnsi="Arial" w:cs="Arial"/>
          <w:spacing w:val="2"/>
          <w:sz w:val="24"/>
          <w:szCs w:val="24"/>
          <w:lang w:val="es-ES"/>
        </w:rPr>
        <w:t xml:space="preserve">de la </w:t>
      </w:r>
      <w:r w:rsidRPr="00C24C9B">
        <w:rPr>
          <w:rFonts w:ascii="Arial" w:eastAsia="Arial Unicode MS" w:hAnsi="Arial" w:cs="Arial"/>
          <w:spacing w:val="2"/>
          <w:sz w:val="24"/>
          <w:szCs w:val="24"/>
          <w:lang w:val="es-ES"/>
        </w:rPr>
        <w:t xml:space="preserve">ESE </w:t>
      </w:r>
      <w:r w:rsidR="00D611BE" w:rsidRPr="00C24C9B">
        <w:rPr>
          <w:rFonts w:ascii="Arial" w:eastAsia="Arial Unicode MS" w:hAnsi="Arial" w:cs="Arial"/>
          <w:spacing w:val="2"/>
          <w:sz w:val="24"/>
          <w:szCs w:val="24"/>
          <w:lang w:val="es-ES"/>
        </w:rPr>
        <w:t>CAMU</w:t>
      </w:r>
      <w:r w:rsidR="00B04EC7" w:rsidRPr="00C24C9B">
        <w:rPr>
          <w:rFonts w:ascii="Arial" w:eastAsia="Arial Unicode MS" w:hAnsi="Arial" w:cs="Arial"/>
          <w:spacing w:val="2"/>
          <w:sz w:val="24"/>
          <w:szCs w:val="24"/>
          <w:lang w:val="es-ES"/>
        </w:rPr>
        <w:t xml:space="preserve"> </w:t>
      </w:r>
      <w:r w:rsidR="006A5E24" w:rsidRPr="00C24C9B">
        <w:rPr>
          <w:rFonts w:ascii="Arial" w:eastAsia="Arial Unicode MS" w:hAnsi="Arial" w:cs="Arial"/>
          <w:spacing w:val="2"/>
          <w:sz w:val="24"/>
          <w:szCs w:val="24"/>
          <w:lang w:val="es-ES"/>
        </w:rPr>
        <w:t>Tomás Cipriano Di</w:t>
      </w:r>
      <w:r w:rsidR="0098117A" w:rsidRPr="00C24C9B">
        <w:rPr>
          <w:rFonts w:ascii="Arial" w:eastAsia="Arial Unicode MS" w:hAnsi="Arial" w:cs="Arial"/>
          <w:spacing w:val="2"/>
          <w:sz w:val="24"/>
          <w:szCs w:val="24"/>
          <w:lang w:val="es-ES"/>
        </w:rPr>
        <w:t xml:space="preserve">z </w:t>
      </w:r>
      <w:r w:rsidR="003D1F38" w:rsidRPr="00C24C9B">
        <w:rPr>
          <w:rFonts w:ascii="Arial" w:eastAsia="Arial Unicode MS" w:hAnsi="Arial" w:cs="Arial"/>
          <w:spacing w:val="2"/>
          <w:sz w:val="24"/>
          <w:szCs w:val="24"/>
          <w:lang w:val="es-ES"/>
        </w:rPr>
        <w:t xml:space="preserve">de </w:t>
      </w:r>
      <w:r w:rsidR="0098117A" w:rsidRPr="00C24C9B">
        <w:rPr>
          <w:rFonts w:ascii="Arial" w:eastAsia="Arial Unicode MS" w:hAnsi="Arial" w:cs="Arial"/>
          <w:spacing w:val="2"/>
          <w:sz w:val="24"/>
          <w:szCs w:val="24"/>
          <w:lang w:val="es-ES"/>
        </w:rPr>
        <w:t>San Antero</w:t>
      </w:r>
      <w:r w:rsidRPr="00C24C9B">
        <w:rPr>
          <w:rFonts w:ascii="Arial" w:hAnsi="Arial" w:cs="Arial"/>
          <w:spacing w:val="2"/>
          <w:sz w:val="24"/>
          <w:szCs w:val="24"/>
        </w:rPr>
        <w:t xml:space="preserve"> </w:t>
      </w:r>
      <w:r w:rsidR="0098117A" w:rsidRPr="00C24C9B">
        <w:rPr>
          <w:rFonts w:ascii="Arial" w:eastAsia="Arial Unicode MS" w:hAnsi="Arial" w:cs="Arial"/>
          <w:spacing w:val="2"/>
          <w:sz w:val="24"/>
          <w:szCs w:val="24"/>
          <w:lang w:val="es-ES"/>
        </w:rPr>
        <w:t>negó a</w:t>
      </w:r>
      <w:r w:rsidRPr="00C24C9B">
        <w:rPr>
          <w:rFonts w:ascii="Arial" w:eastAsia="Arial Unicode MS" w:hAnsi="Arial" w:cs="Arial"/>
          <w:spacing w:val="2"/>
          <w:sz w:val="24"/>
          <w:szCs w:val="24"/>
          <w:lang w:val="es-ES"/>
        </w:rPr>
        <w:t>l</w:t>
      </w:r>
      <w:r w:rsidR="0098117A" w:rsidRPr="00C24C9B">
        <w:rPr>
          <w:rFonts w:ascii="Arial" w:eastAsia="Arial Unicode MS" w:hAnsi="Arial" w:cs="Arial"/>
          <w:spacing w:val="2"/>
          <w:sz w:val="24"/>
          <w:szCs w:val="24"/>
          <w:lang w:val="es-ES"/>
        </w:rPr>
        <w:t xml:space="preserve"> actor</w:t>
      </w:r>
      <w:r w:rsidRPr="00C24C9B">
        <w:rPr>
          <w:rFonts w:ascii="Arial" w:eastAsia="Arial Unicode MS" w:hAnsi="Arial" w:cs="Arial"/>
          <w:spacing w:val="2"/>
          <w:sz w:val="24"/>
          <w:szCs w:val="24"/>
          <w:lang w:val="es-ES"/>
        </w:rPr>
        <w:t xml:space="preserve"> «</w:t>
      </w:r>
      <w:r w:rsidR="00804390" w:rsidRPr="00C24C9B">
        <w:rPr>
          <w:rFonts w:ascii="Arial" w:eastAsia="Arial Unicode MS" w:hAnsi="Arial" w:cs="Arial"/>
          <w:spacing w:val="2"/>
          <w:sz w:val="24"/>
          <w:szCs w:val="24"/>
          <w:lang w:val="es-ES"/>
        </w:rPr>
        <w:t xml:space="preserve">el </w:t>
      </w:r>
      <w:r w:rsidR="00804390" w:rsidRPr="00C24C9B">
        <w:rPr>
          <w:rFonts w:ascii="Arial" w:eastAsia="Arial Unicode MS" w:hAnsi="Arial" w:cs="Arial"/>
          <w:i/>
          <w:spacing w:val="2"/>
          <w:sz w:val="24"/>
          <w:szCs w:val="24"/>
          <w:lang w:val="es-ES"/>
        </w:rPr>
        <w:t>reconocimiento y pago de las prestaciones sociales, salarios e indemnizaciones</w:t>
      </w:r>
      <w:r w:rsidRPr="00C24C9B">
        <w:rPr>
          <w:rFonts w:ascii="Arial" w:eastAsia="Arial Unicode MS" w:hAnsi="Arial" w:cs="Arial"/>
          <w:spacing w:val="2"/>
          <w:sz w:val="24"/>
          <w:szCs w:val="24"/>
          <w:lang w:val="es-ES"/>
        </w:rPr>
        <w:t>»</w:t>
      </w:r>
      <w:r w:rsidR="006A5E24" w:rsidRPr="00C24C9B">
        <w:rPr>
          <w:rFonts w:ascii="Arial" w:eastAsia="Arial Unicode MS" w:hAnsi="Arial" w:cs="Arial"/>
          <w:spacing w:val="2"/>
          <w:sz w:val="24"/>
          <w:szCs w:val="24"/>
          <w:lang w:val="es-ES"/>
        </w:rPr>
        <w:t>,</w:t>
      </w:r>
      <w:r w:rsidRPr="00C24C9B">
        <w:rPr>
          <w:rFonts w:ascii="Arial" w:eastAsia="Arial Unicode MS" w:hAnsi="Arial" w:cs="Arial"/>
          <w:spacing w:val="2"/>
          <w:sz w:val="24"/>
          <w:szCs w:val="24"/>
          <w:lang w:val="es-ES"/>
        </w:rPr>
        <w:t xml:space="preserve"> </w:t>
      </w:r>
      <w:r w:rsidR="001F26D6" w:rsidRPr="00C24C9B">
        <w:rPr>
          <w:rFonts w:ascii="Arial" w:eastAsia="Arial Unicode MS" w:hAnsi="Arial" w:cs="Arial"/>
          <w:spacing w:val="2"/>
          <w:sz w:val="24"/>
          <w:szCs w:val="24"/>
          <w:lang w:val="es-ES"/>
        </w:rPr>
        <w:t>al desconocer</w:t>
      </w:r>
      <w:r w:rsidR="00C83DA3" w:rsidRPr="00C24C9B">
        <w:rPr>
          <w:rFonts w:ascii="Arial" w:eastAsia="Arial Unicode MS" w:hAnsi="Arial" w:cs="Arial"/>
          <w:spacing w:val="2"/>
          <w:sz w:val="24"/>
          <w:szCs w:val="24"/>
          <w:lang w:val="es-ES"/>
        </w:rPr>
        <w:t xml:space="preserve"> la existencia de</w:t>
      </w:r>
      <w:r w:rsidR="001F26D6" w:rsidRPr="00C24C9B">
        <w:rPr>
          <w:rFonts w:ascii="Arial" w:eastAsia="Arial Unicode MS" w:hAnsi="Arial" w:cs="Arial"/>
          <w:spacing w:val="2"/>
          <w:sz w:val="24"/>
          <w:szCs w:val="24"/>
          <w:lang w:val="es-ES"/>
        </w:rPr>
        <w:t xml:space="preserve"> </w:t>
      </w:r>
      <w:r w:rsidR="001F26D6" w:rsidRPr="00C24C9B">
        <w:rPr>
          <w:rFonts w:ascii="Arial" w:eastAsia="Arial Unicode MS" w:hAnsi="Arial" w:cs="Arial"/>
          <w:i/>
          <w:spacing w:val="2"/>
          <w:sz w:val="24"/>
          <w:szCs w:val="24"/>
          <w:lang w:val="es-ES"/>
        </w:rPr>
        <w:t>«</w:t>
      </w:r>
      <w:r w:rsidR="007D022B" w:rsidRPr="00C24C9B">
        <w:rPr>
          <w:rFonts w:ascii="Arial" w:eastAsia="Arial Unicode MS" w:hAnsi="Arial" w:cs="Arial"/>
          <w:i/>
          <w:spacing w:val="2"/>
          <w:sz w:val="24"/>
          <w:szCs w:val="24"/>
        </w:rPr>
        <w:t xml:space="preserve">la </w:t>
      </w:r>
      <w:r w:rsidR="001F26D6" w:rsidRPr="00C24C9B">
        <w:rPr>
          <w:rFonts w:ascii="Arial" w:eastAsia="Arial Unicode MS" w:hAnsi="Arial" w:cs="Arial"/>
          <w:i/>
          <w:spacing w:val="2"/>
          <w:sz w:val="24"/>
          <w:szCs w:val="24"/>
          <w:lang w:val="es-ES"/>
        </w:rPr>
        <w:t xml:space="preserve">relación </w:t>
      </w:r>
      <w:r w:rsidR="00804390" w:rsidRPr="00C24C9B">
        <w:rPr>
          <w:rFonts w:ascii="Arial" w:eastAsia="Arial Unicode MS" w:hAnsi="Arial" w:cs="Arial"/>
          <w:i/>
          <w:spacing w:val="2"/>
          <w:sz w:val="24"/>
          <w:szCs w:val="24"/>
          <w:lang w:val="es-ES"/>
        </w:rPr>
        <w:t xml:space="preserve">de carácter </w:t>
      </w:r>
      <w:r w:rsidR="001F26D6" w:rsidRPr="00C24C9B">
        <w:rPr>
          <w:rFonts w:ascii="Arial" w:eastAsia="Arial Unicode MS" w:hAnsi="Arial" w:cs="Arial"/>
          <w:i/>
          <w:spacing w:val="2"/>
          <w:sz w:val="24"/>
          <w:szCs w:val="24"/>
          <w:lang w:val="es-ES"/>
        </w:rPr>
        <w:t>laboral</w:t>
      </w:r>
      <w:r w:rsidR="004F4E2E" w:rsidRPr="00C24C9B">
        <w:rPr>
          <w:rFonts w:ascii="Arial" w:eastAsia="Arial Unicode MS" w:hAnsi="Arial" w:cs="Arial"/>
          <w:i/>
          <w:spacing w:val="2"/>
          <w:sz w:val="24"/>
          <w:szCs w:val="24"/>
          <w:lang w:val="es-ES"/>
        </w:rPr>
        <w:t xml:space="preserve"> </w:t>
      </w:r>
      <w:r w:rsidR="00D37F18" w:rsidRPr="00C24C9B">
        <w:rPr>
          <w:rFonts w:ascii="Arial" w:eastAsia="Arial Unicode MS" w:hAnsi="Arial" w:cs="Arial"/>
          <w:spacing w:val="2"/>
          <w:sz w:val="24"/>
          <w:szCs w:val="24"/>
          <w:lang w:val="es-ES"/>
        </w:rPr>
        <w:t>[...]</w:t>
      </w:r>
      <w:r w:rsidR="007D022B" w:rsidRPr="00C24C9B">
        <w:rPr>
          <w:rFonts w:ascii="Arial" w:eastAsia="Arial Unicode MS" w:hAnsi="Arial" w:cs="Arial"/>
          <w:spacing w:val="2"/>
          <w:sz w:val="24"/>
          <w:szCs w:val="24"/>
          <w:lang w:val="es-ES"/>
        </w:rPr>
        <w:t>»</w:t>
      </w:r>
      <w:r w:rsidR="007D022B" w:rsidRPr="00C24C9B">
        <w:rPr>
          <w:rFonts w:ascii="Arial" w:eastAsia="Arial Unicode MS" w:hAnsi="Arial" w:cs="Arial"/>
          <w:i/>
          <w:spacing w:val="2"/>
          <w:sz w:val="24"/>
          <w:szCs w:val="24"/>
          <w:lang w:val="es-ES"/>
        </w:rPr>
        <w:t xml:space="preserve"> </w:t>
      </w:r>
      <w:r w:rsidRPr="00C24C9B">
        <w:rPr>
          <w:rFonts w:ascii="Arial" w:eastAsia="Arial Unicode MS" w:hAnsi="Arial" w:cs="Arial"/>
          <w:spacing w:val="2"/>
          <w:sz w:val="24"/>
          <w:szCs w:val="24"/>
          <w:lang w:val="es-ES"/>
        </w:rPr>
        <w:t>y, en consecuencia, se determine que sí acaeció</w:t>
      </w:r>
      <w:r w:rsidR="00CF7C5E" w:rsidRPr="00C24C9B">
        <w:rPr>
          <w:rFonts w:ascii="Arial" w:eastAsia="Arial Unicode MS" w:hAnsi="Arial" w:cs="Arial"/>
          <w:spacing w:val="2"/>
          <w:sz w:val="24"/>
          <w:szCs w:val="24"/>
        </w:rPr>
        <w:t xml:space="preserve"> tal relación desde</w:t>
      </w:r>
      <w:r w:rsidRPr="00C24C9B">
        <w:rPr>
          <w:rFonts w:ascii="Arial" w:eastAsia="Arial Unicode MS" w:hAnsi="Arial" w:cs="Arial"/>
          <w:spacing w:val="2"/>
          <w:sz w:val="24"/>
          <w:szCs w:val="24"/>
        </w:rPr>
        <w:t xml:space="preserve"> </w:t>
      </w:r>
      <w:r w:rsidR="000B43A4" w:rsidRPr="00C24C9B">
        <w:rPr>
          <w:rFonts w:ascii="Arial" w:eastAsia="Arial Unicode MS" w:hAnsi="Arial" w:cs="Arial"/>
          <w:spacing w:val="2"/>
          <w:sz w:val="24"/>
          <w:szCs w:val="24"/>
        </w:rPr>
        <w:t xml:space="preserve">el </w:t>
      </w:r>
      <w:r w:rsidRPr="00C24C9B">
        <w:rPr>
          <w:rFonts w:ascii="Arial" w:eastAsia="Arial Unicode MS" w:hAnsi="Arial" w:cs="Arial"/>
          <w:spacing w:val="2"/>
          <w:sz w:val="24"/>
          <w:szCs w:val="24"/>
        </w:rPr>
        <w:t xml:space="preserve">«[...] </w:t>
      </w:r>
      <w:r w:rsidRPr="00C24C9B">
        <w:rPr>
          <w:rFonts w:ascii="Arial" w:eastAsia="Arial Unicode MS" w:hAnsi="Arial" w:cs="Arial"/>
          <w:i/>
          <w:spacing w:val="2"/>
          <w:sz w:val="24"/>
          <w:szCs w:val="24"/>
        </w:rPr>
        <w:t>1</w:t>
      </w:r>
      <w:r w:rsidR="00804390" w:rsidRPr="00C24C9B">
        <w:rPr>
          <w:rFonts w:ascii="Arial" w:eastAsia="Arial Unicode MS" w:hAnsi="Arial" w:cs="Arial"/>
          <w:i/>
          <w:spacing w:val="2"/>
          <w:sz w:val="24"/>
          <w:szCs w:val="24"/>
        </w:rPr>
        <w:t xml:space="preserve">º </w:t>
      </w:r>
      <w:r w:rsidRPr="00C24C9B">
        <w:rPr>
          <w:rFonts w:ascii="Arial" w:eastAsia="Arial Unicode MS" w:hAnsi="Arial" w:cs="Arial"/>
          <w:i/>
          <w:spacing w:val="2"/>
          <w:sz w:val="24"/>
          <w:szCs w:val="24"/>
        </w:rPr>
        <w:t xml:space="preserve">de </w:t>
      </w:r>
      <w:r w:rsidR="00804390" w:rsidRPr="00C24C9B">
        <w:rPr>
          <w:rFonts w:ascii="Arial" w:eastAsia="Arial Unicode MS" w:hAnsi="Arial" w:cs="Arial"/>
          <w:i/>
          <w:spacing w:val="2"/>
          <w:sz w:val="24"/>
          <w:szCs w:val="24"/>
        </w:rPr>
        <w:t>febrero de 2007</w:t>
      </w:r>
      <w:r w:rsidRPr="00C24C9B">
        <w:rPr>
          <w:rFonts w:ascii="Arial" w:eastAsia="Arial Unicode MS" w:hAnsi="Arial" w:cs="Arial"/>
          <w:i/>
          <w:spacing w:val="2"/>
          <w:sz w:val="24"/>
          <w:szCs w:val="24"/>
        </w:rPr>
        <w:t xml:space="preserve"> </w:t>
      </w:r>
      <w:r w:rsidR="007D022B" w:rsidRPr="00C24C9B">
        <w:rPr>
          <w:rFonts w:ascii="Arial" w:eastAsia="Arial Unicode MS" w:hAnsi="Arial" w:cs="Arial"/>
          <w:i/>
          <w:spacing w:val="2"/>
          <w:sz w:val="24"/>
          <w:szCs w:val="24"/>
        </w:rPr>
        <w:t>hasta el</w:t>
      </w:r>
      <w:r w:rsidRPr="00C24C9B">
        <w:rPr>
          <w:rFonts w:ascii="Arial" w:eastAsia="Arial Unicode MS" w:hAnsi="Arial" w:cs="Arial"/>
          <w:spacing w:val="2"/>
          <w:sz w:val="24"/>
          <w:szCs w:val="24"/>
        </w:rPr>
        <w:t xml:space="preserve"> </w:t>
      </w:r>
      <w:r w:rsidR="007D022B" w:rsidRPr="00C24C9B">
        <w:rPr>
          <w:rFonts w:ascii="Arial" w:eastAsia="Arial Unicode MS" w:hAnsi="Arial" w:cs="Arial"/>
          <w:i/>
          <w:spacing w:val="2"/>
          <w:sz w:val="24"/>
          <w:szCs w:val="24"/>
        </w:rPr>
        <w:t>31</w:t>
      </w:r>
      <w:r w:rsidR="00804390" w:rsidRPr="00C24C9B">
        <w:rPr>
          <w:rFonts w:ascii="Arial" w:eastAsia="Arial Unicode MS" w:hAnsi="Arial" w:cs="Arial"/>
          <w:spacing w:val="2"/>
          <w:sz w:val="24"/>
          <w:szCs w:val="24"/>
        </w:rPr>
        <w:t xml:space="preserve"> </w:t>
      </w:r>
      <w:r w:rsidRPr="00C24C9B">
        <w:rPr>
          <w:rFonts w:ascii="Arial" w:eastAsia="Arial Unicode MS" w:hAnsi="Arial" w:cs="Arial"/>
          <w:i/>
          <w:spacing w:val="2"/>
          <w:sz w:val="24"/>
          <w:szCs w:val="24"/>
        </w:rPr>
        <w:t xml:space="preserve">de </w:t>
      </w:r>
      <w:r w:rsidR="00804390" w:rsidRPr="00C24C9B">
        <w:rPr>
          <w:rFonts w:ascii="Arial" w:eastAsia="Arial Unicode MS" w:hAnsi="Arial" w:cs="Arial"/>
          <w:i/>
          <w:spacing w:val="2"/>
          <w:sz w:val="24"/>
          <w:szCs w:val="24"/>
        </w:rPr>
        <w:t>marzo</w:t>
      </w:r>
      <w:r w:rsidRPr="00C24C9B">
        <w:rPr>
          <w:rFonts w:ascii="Arial" w:eastAsia="Arial Unicode MS" w:hAnsi="Arial" w:cs="Arial"/>
          <w:i/>
          <w:spacing w:val="2"/>
          <w:sz w:val="24"/>
          <w:szCs w:val="24"/>
        </w:rPr>
        <w:t xml:space="preserve"> de 2012</w:t>
      </w:r>
      <w:r w:rsidRPr="00C24C9B">
        <w:rPr>
          <w:rFonts w:ascii="Arial" w:eastAsia="Arial Unicode MS" w:hAnsi="Arial" w:cs="Arial"/>
          <w:spacing w:val="2"/>
          <w:sz w:val="24"/>
          <w:szCs w:val="24"/>
        </w:rPr>
        <w:t>»</w:t>
      </w:r>
      <w:r w:rsidRPr="00C24C9B">
        <w:rPr>
          <w:rFonts w:ascii="Arial" w:eastAsia="Arial Unicode MS" w:hAnsi="Arial" w:cs="Arial"/>
          <w:spacing w:val="2"/>
          <w:sz w:val="24"/>
          <w:szCs w:val="24"/>
          <w:lang w:val="es-ES"/>
        </w:rPr>
        <w:t>.</w:t>
      </w:r>
    </w:p>
    <w:p w14:paraId="58BA6564" w14:textId="77777777" w:rsidR="00094F9D" w:rsidRPr="00C24C9B" w:rsidRDefault="00094F9D" w:rsidP="00601E96">
      <w:pPr>
        <w:spacing w:line="276" w:lineRule="auto"/>
        <w:contextualSpacing/>
        <w:jc w:val="both"/>
        <w:rPr>
          <w:rFonts w:ascii="Arial" w:eastAsia="Arial Unicode MS" w:hAnsi="Arial" w:cs="Arial"/>
          <w:spacing w:val="2"/>
          <w:sz w:val="24"/>
          <w:szCs w:val="24"/>
          <w:lang w:val="es-ES"/>
        </w:rPr>
      </w:pPr>
    </w:p>
    <w:p w14:paraId="01D09CE7" w14:textId="77777777" w:rsidR="00650A5B" w:rsidRPr="00C24C9B" w:rsidRDefault="00094F9D" w:rsidP="00601E96">
      <w:pPr>
        <w:spacing w:line="276" w:lineRule="auto"/>
        <w:contextualSpacing/>
        <w:jc w:val="both"/>
        <w:rPr>
          <w:rFonts w:ascii="Arial" w:eastAsia="Arial Unicode MS" w:hAnsi="Arial" w:cs="Arial"/>
          <w:i/>
          <w:spacing w:val="2"/>
          <w:sz w:val="24"/>
          <w:szCs w:val="24"/>
          <w:lang w:val="es-ES"/>
        </w:rPr>
      </w:pPr>
      <w:r w:rsidRPr="00C24C9B">
        <w:rPr>
          <w:rFonts w:ascii="Arial" w:eastAsia="Arial Unicode MS" w:hAnsi="Arial" w:cs="Arial"/>
          <w:spacing w:val="2"/>
          <w:sz w:val="24"/>
          <w:szCs w:val="24"/>
          <w:lang w:val="es-ES_tradnl"/>
        </w:rPr>
        <w:t>A</w:t>
      </w:r>
      <w:r w:rsidRPr="00C24C9B">
        <w:rPr>
          <w:rFonts w:ascii="Arial" w:eastAsia="Arial Unicode MS" w:hAnsi="Arial" w:cs="Arial"/>
          <w:spacing w:val="2"/>
          <w:sz w:val="24"/>
          <w:szCs w:val="24"/>
          <w:lang w:val="es-ES"/>
        </w:rPr>
        <w:t xml:space="preserve"> título de restablecimiento del derecho</w:t>
      </w:r>
      <w:r w:rsidR="003953B6" w:rsidRPr="00C24C9B">
        <w:rPr>
          <w:rFonts w:ascii="Arial" w:eastAsia="Arial Unicode MS" w:hAnsi="Arial" w:cs="Arial"/>
          <w:spacing w:val="2"/>
          <w:sz w:val="24"/>
          <w:szCs w:val="24"/>
          <w:lang w:val="es-ES"/>
        </w:rPr>
        <w:t>,</w:t>
      </w:r>
      <w:r w:rsidR="00266E5E" w:rsidRPr="00C24C9B">
        <w:rPr>
          <w:rFonts w:ascii="Arial" w:eastAsia="Arial Unicode MS" w:hAnsi="Arial" w:cs="Arial"/>
          <w:spacing w:val="2"/>
          <w:sz w:val="24"/>
          <w:szCs w:val="24"/>
          <w:lang w:val="es-ES"/>
        </w:rPr>
        <w:t xml:space="preserve"> </w:t>
      </w:r>
      <w:r w:rsidR="00E72ACE" w:rsidRPr="00C24C9B">
        <w:rPr>
          <w:rFonts w:ascii="Arial" w:eastAsia="Arial Unicode MS" w:hAnsi="Arial" w:cs="Arial"/>
          <w:spacing w:val="2"/>
          <w:sz w:val="24"/>
          <w:szCs w:val="24"/>
          <w:lang w:val="es-ES"/>
        </w:rPr>
        <w:t xml:space="preserve">solicita </w:t>
      </w:r>
      <w:r w:rsidR="00266E5E" w:rsidRPr="00C24C9B">
        <w:rPr>
          <w:rFonts w:ascii="Arial" w:eastAsia="Arial Unicode MS" w:hAnsi="Arial" w:cs="Arial"/>
          <w:spacing w:val="2"/>
          <w:sz w:val="24"/>
          <w:szCs w:val="24"/>
          <w:lang w:val="es-ES"/>
        </w:rPr>
        <w:t>que</w:t>
      </w:r>
      <w:r w:rsidR="00023D39" w:rsidRPr="00C24C9B">
        <w:rPr>
          <w:rFonts w:ascii="Arial" w:eastAsia="Arial Unicode MS" w:hAnsi="Arial" w:cs="Arial"/>
          <w:spacing w:val="2"/>
          <w:sz w:val="24"/>
          <w:szCs w:val="24"/>
          <w:lang w:val="es-ES"/>
        </w:rPr>
        <w:t xml:space="preserve"> las entidades accionadas </w:t>
      </w:r>
      <w:r w:rsidR="00FB29EF" w:rsidRPr="00C24C9B">
        <w:rPr>
          <w:rFonts w:ascii="Arial" w:eastAsia="Arial Unicode MS" w:hAnsi="Arial" w:cs="Arial"/>
          <w:spacing w:val="2"/>
          <w:sz w:val="24"/>
          <w:szCs w:val="24"/>
          <w:lang w:val="es-ES"/>
        </w:rPr>
        <w:t>cancelen</w:t>
      </w:r>
      <w:r w:rsidRPr="00C24C9B">
        <w:rPr>
          <w:rFonts w:ascii="Arial" w:eastAsia="Arial Unicode MS" w:hAnsi="Arial" w:cs="Arial"/>
          <w:spacing w:val="2"/>
          <w:sz w:val="24"/>
          <w:szCs w:val="24"/>
          <w:lang w:val="es-ES"/>
        </w:rPr>
        <w:t xml:space="preserve"> «</w:t>
      </w:r>
      <w:r w:rsidR="0058597F" w:rsidRPr="00C24C9B">
        <w:rPr>
          <w:rFonts w:ascii="Arial" w:eastAsia="Arial Unicode MS" w:hAnsi="Arial" w:cs="Arial"/>
          <w:spacing w:val="2"/>
          <w:sz w:val="24"/>
          <w:szCs w:val="24"/>
          <w:lang w:val="es-ES"/>
        </w:rPr>
        <w:t>[...]</w:t>
      </w:r>
      <w:r w:rsidR="001821EF" w:rsidRPr="00C24C9B">
        <w:rPr>
          <w:rFonts w:ascii="Arial" w:eastAsia="Arial Unicode MS" w:hAnsi="Arial" w:cs="Arial"/>
          <w:spacing w:val="2"/>
          <w:sz w:val="24"/>
          <w:szCs w:val="24"/>
          <w:lang w:val="es-ES"/>
        </w:rPr>
        <w:t xml:space="preserve"> </w:t>
      </w:r>
      <w:r w:rsidR="001821EF" w:rsidRPr="00C24C9B">
        <w:rPr>
          <w:rFonts w:ascii="Arial" w:eastAsia="Arial Unicode MS" w:hAnsi="Arial" w:cs="Arial"/>
          <w:i/>
          <w:spacing w:val="2"/>
          <w:sz w:val="24"/>
          <w:szCs w:val="24"/>
          <w:lang w:val="es-ES"/>
        </w:rPr>
        <w:t xml:space="preserve">los salarios de los meses de octubre, noviembre y diciembre de 2010 </w:t>
      </w:r>
      <w:r w:rsidR="001821EF" w:rsidRPr="00C24C9B">
        <w:rPr>
          <w:rFonts w:ascii="Arial" w:eastAsia="Arial Unicode MS" w:hAnsi="Arial" w:cs="Arial"/>
          <w:spacing w:val="2"/>
          <w:sz w:val="24"/>
          <w:szCs w:val="24"/>
          <w:lang w:val="es-ES"/>
        </w:rPr>
        <w:t>[…]</w:t>
      </w:r>
      <w:r w:rsidR="001821EF" w:rsidRPr="00C24C9B">
        <w:rPr>
          <w:rFonts w:ascii="Arial" w:eastAsia="Arial Unicode MS" w:hAnsi="Arial" w:cs="Arial"/>
          <w:i/>
          <w:spacing w:val="2"/>
          <w:sz w:val="24"/>
          <w:szCs w:val="24"/>
          <w:lang w:val="es-ES"/>
        </w:rPr>
        <w:t>,</w:t>
      </w:r>
      <w:r w:rsidR="00023D39" w:rsidRPr="00C24C9B">
        <w:rPr>
          <w:rFonts w:ascii="Arial" w:eastAsia="Arial Unicode MS" w:hAnsi="Arial" w:cs="Arial"/>
          <w:spacing w:val="2"/>
          <w:sz w:val="24"/>
          <w:szCs w:val="24"/>
          <w:lang w:val="es-ES"/>
        </w:rPr>
        <w:t xml:space="preserve"> </w:t>
      </w:r>
      <w:r w:rsidR="00023D39" w:rsidRPr="00C24C9B">
        <w:rPr>
          <w:rFonts w:ascii="Arial" w:eastAsia="Arial Unicode MS" w:hAnsi="Arial" w:cs="Arial"/>
          <w:i/>
          <w:spacing w:val="2"/>
          <w:sz w:val="24"/>
          <w:szCs w:val="24"/>
          <w:lang w:val="es-ES"/>
        </w:rPr>
        <w:t>las prestaciones sociales</w:t>
      </w:r>
      <w:r w:rsidR="001821EF" w:rsidRPr="00C24C9B">
        <w:rPr>
          <w:rFonts w:ascii="Arial" w:eastAsia="Arial Unicode MS" w:hAnsi="Arial" w:cs="Arial"/>
          <w:i/>
          <w:spacing w:val="2"/>
          <w:sz w:val="24"/>
          <w:szCs w:val="24"/>
          <w:lang w:val="es-ES"/>
        </w:rPr>
        <w:t xml:space="preserve"> causadas desde el </w:t>
      </w:r>
      <w:r w:rsidR="001821EF" w:rsidRPr="00C24C9B">
        <w:rPr>
          <w:rFonts w:ascii="Arial" w:eastAsia="Arial Unicode MS" w:hAnsi="Arial" w:cs="Arial"/>
          <w:i/>
          <w:spacing w:val="2"/>
          <w:sz w:val="24"/>
          <w:szCs w:val="24"/>
        </w:rPr>
        <w:t>1º de febrero de 2007 hasta el</w:t>
      </w:r>
      <w:r w:rsidR="001821EF" w:rsidRPr="00C24C9B">
        <w:rPr>
          <w:rFonts w:ascii="Arial" w:eastAsia="Arial Unicode MS" w:hAnsi="Arial" w:cs="Arial"/>
          <w:spacing w:val="2"/>
          <w:sz w:val="24"/>
          <w:szCs w:val="24"/>
        </w:rPr>
        <w:t xml:space="preserve"> </w:t>
      </w:r>
      <w:r w:rsidR="001821EF" w:rsidRPr="00C24C9B">
        <w:rPr>
          <w:rFonts w:ascii="Arial" w:eastAsia="Arial Unicode MS" w:hAnsi="Arial" w:cs="Arial"/>
          <w:i/>
          <w:spacing w:val="2"/>
          <w:sz w:val="24"/>
          <w:szCs w:val="24"/>
        </w:rPr>
        <w:t>31</w:t>
      </w:r>
      <w:r w:rsidR="001821EF" w:rsidRPr="00C24C9B">
        <w:rPr>
          <w:rFonts w:ascii="Arial" w:eastAsia="Arial Unicode MS" w:hAnsi="Arial" w:cs="Arial"/>
          <w:spacing w:val="2"/>
          <w:sz w:val="24"/>
          <w:szCs w:val="24"/>
        </w:rPr>
        <w:t xml:space="preserve"> </w:t>
      </w:r>
      <w:r w:rsidR="001821EF" w:rsidRPr="00C24C9B">
        <w:rPr>
          <w:rFonts w:ascii="Arial" w:eastAsia="Arial Unicode MS" w:hAnsi="Arial" w:cs="Arial"/>
          <w:i/>
          <w:spacing w:val="2"/>
          <w:sz w:val="24"/>
          <w:szCs w:val="24"/>
        </w:rPr>
        <w:t>de marzo de 2012</w:t>
      </w:r>
      <w:r w:rsidR="001821EF" w:rsidRPr="00C24C9B">
        <w:rPr>
          <w:rFonts w:ascii="Arial" w:eastAsia="Arial Unicode MS" w:hAnsi="Arial" w:cs="Arial"/>
          <w:i/>
          <w:spacing w:val="2"/>
          <w:sz w:val="24"/>
          <w:szCs w:val="24"/>
          <w:lang w:val="es-ES"/>
        </w:rPr>
        <w:t xml:space="preserve"> </w:t>
      </w:r>
      <w:r w:rsidR="00266E5E" w:rsidRPr="00C24C9B">
        <w:rPr>
          <w:rFonts w:ascii="Arial" w:eastAsia="Arial Unicode MS" w:hAnsi="Arial" w:cs="Arial"/>
          <w:spacing w:val="2"/>
          <w:sz w:val="24"/>
          <w:szCs w:val="24"/>
          <w:lang w:val="es-ES"/>
        </w:rPr>
        <w:t>[…]</w:t>
      </w:r>
      <w:r w:rsidR="00EB7AC1" w:rsidRPr="00C24C9B">
        <w:rPr>
          <w:rFonts w:ascii="Arial" w:eastAsia="Arial Unicode MS" w:hAnsi="Arial" w:cs="Arial"/>
          <w:i/>
          <w:spacing w:val="2"/>
          <w:sz w:val="24"/>
          <w:szCs w:val="24"/>
          <w:lang w:val="es-ES"/>
        </w:rPr>
        <w:t xml:space="preserve"> como son</w:t>
      </w:r>
      <w:r w:rsidR="001821EF" w:rsidRPr="00C24C9B">
        <w:rPr>
          <w:rFonts w:ascii="Arial" w:eastAsia="Arial Unicode MS" w:hAnsi="Arial" w:cs="Arial"/>
          <w:i/>
          <w:spacing w:val="2"/>
          <w:sz w:val="24"/>
          <w:szCs w:val="24"/>
          <w:lang w:val="es-ES"/>
        </w:rPr>
        <w:t xml:space="preserve"> </w:t>
      </w:r>
      <w:r w:rsidRPr="00C24C9B">
        <w:rPr>
          <w:rFonts w:ascii="Arial" w:eastAsia="Arial Unicode MS" w:hAnsi="Arial" w:cs="Arial"/>
          <w:i/>
          <w:spacing w:val="2"/>
          <w:sz w:val="24"/>
          <w:szCs w:val="24"/>
          <w:lang w:val="es-ES"/>
        </w:rPr>
        <w:t xml:space="preserve">las cesantías </w:t>
      </w:r>
      <w:r w:rsidRPr="00C24C9B">
        <w:rPr>
          <w:rFonts w:ascii="Arial" w:eastAsia="Arial Unicode MS" w:hAnsi="Arial" w:cs="Arial"/>
          <w:spacing w:val="2"/>
          <w:sz w:val="24"/>
          <w:szCs w:val="24"/>
          <w:lang w:val="es-ES"/>
        </w:rPr>
        <w:t>[…]</w:t>
      </w:r>
      <w:r w:rsidRPr="00C24C9B">
        <w:rPr>
          <w:rFonts w:ascii="Arial" w:eastAsia="Arial Unicode MS" w:hAnsi="Arial" w:cs="Arial"/>
          <w:i/>
          <w:spacing w:val="2"/>
          <w:sz w:val="24"/>
          <w:szCs w:val="24"/>
          <w:lang w:val="es-ES"/>
        </w:rPr>
        <w:t xml:space="preserve">, </w:t>
      </w:r>
      <w:r w:rsidR="007D2311" w:rsidRPr="00C24C9B">
        <w:rPr>
          <w:rFonts w:ascii="Arial" w:eastAsia="Arial Unicode MS" w:hAnsi="Arial" w:cs="Arial"/>
          <w:i/>
          <w:spacing w:val="2"/>
          <w:sz w:val="24"/>
          <w:szCs w:val="24"/>
          <w:lang w:val="es-ES"/>
        </w:rPr>
        <w:t xml:space="preserve">intereses a las cesantías </w:t>
      </w:r>
      <w:r w:rsidR="007D2311" w:rsidRPr="00C24C9B">
        <w:rPr>
          <w:rFonts w:ascii="Arial" w:eastAsia="Arial Unicode MS" w:hAnsi="Arial" w:cs="Arial"/>
          <w:spacing w:val="2"/>
          <w:sz w:val="24"/>
          <w:szCs w:val="24"/>
          <w:lang w:val="es-ES"/>
        </w:rPr>
        <w:t>[…]</w:t>
      </w:r>
      <w:r w:rsidR="007D2311" w:rsidRPr="00C24C9B">
        <w:rPr>
          <w:rFonts w:ascii="Arial" w:eastAsia="Arial Unicode MS" w:hAnsi="Arial" w:cs="Arial"/>
          <w:i/>
          <w:spacing w:val="2"/>
          <w:sz w:val="24"/>
          <w:szCs w:val="24"/>
          <w:lang w:val="es-ES"/>
        </w:rPr>
        <w:t xml:space="preserve">, </w:t>
      </w:r>
      <w:r w:rsidR="0051239D" w:rsidRPr="00C24C9B">
        <w:rPr>
          <w:rFonts w:ascii="Arial" w:eastAsia="Arial Unicode MS" w:hAnsi="Arial" w:cs="Arial"/>
          <w:i/>
          <w:spacing w:val="2"/>
          <w:sz w:val="24"/>
          <w:szCs w:val="24"/>
          <w:lang w:val="es-ES"/>
        </w:rPr>
        <w:t xml:space="preserve">vacaciones </w:t>
      </w:r>
      <w:r w:rsidR="0051239D" w:rsidRPr="00C24C9B">
        <w:rPr>
          <w:rFonts w:ascii="Arial" w:eastAsia="Arial Unicode MS" w:hAnsi="Arial" w:cs="Arial"/>
          <w:spacing w:val="2"/>
          <w:sz w:val="24"/>
          <w:szCs w:val="24"/>
          <w:lang w:val="es-ES"/>
        </w:rPr>
        <w:t>[…],</w:t>
      </w:r>
      <w:r w:rsidR="00E72ACE" w:rsidRPr="00C24C9B">
        <w:rPr>
          <w:rFonts w:ascii="Arial" w:eastAsia="Arial Unicode MS" w:hAnsi="Arial" w:cs="Arial"/>
          <w:spacing w:val="2"/>
          <w:sz w:val="24"/>
          <w:szCs w:val="24"/>
          <w:lang w:val="es-ES"/>
        </w:rPr>
        <w:t xml:space="preserve"> [y] </w:t>
      </w:r>
      <w:r w:rsidR="00E72ACE" w:rsidRPr="00C24C9B">
        <w:rPr>
          <w:rFonts w:ascii="Arial" w:eastAsia="Arial Unicode MS" w:hAnsi="Arial" w:cs="Arial"/>
          <w:i/>
          <w:spacing w:val="2"/>
          <w:sz w:val="24"/>
          <w:szCs w:val="24"/>
          <w:lang w:val="es-ES"/>
        </w:rPr>
        <w:t>prima</w:t>
      </w:r>
      <w:r w:rsidR="0051239D" w:rsidRPr="00C24C9B">
        <w:rPr>
          <w:rFonts w:ascii="Arial" w:eastAsia="Arial Unicode MS" w:hAnsi="Arial" w:cs="Arial"/>
          <w:i/>
          <w:spacing w:val="2"/>
          <w:sz w:val="24"/>
          <w:szCs w:val="24"/>
          <w:lang w:val="es-ES"/>
        </w:rPr>
        <w:t xml:space="preserve"> de servicios </w:t>
      </w:r>
      <w:r w:rsidR="007D2311" w:rsidRPr="00C24C9B">
        <w:rPr>
          <w:rFonts w:ascii="Arial" w:eastAsia="Arial Unicode MS" w:hAnsi="Arial" w:cs="Arial"/>
          <w:spacing w:val="2"/>
          <w:sz w:val="24"/>
          <w:szCs w:val="24"/>
          <w:lang w:val="es-ES"/>
        </w:rPr>
        <w:t>[…]</w:t>
      </w:r>
      <w:r w:rsidR="00E72ACE" w:rsidRPr="00C24C9B">
        <w:rPr>
          <w:rFonts w:ascii="Arial" w:eastAsia="Arial Unicode MS" w:hAnsi="Arial" w:cs="Arial"/>
          <w:spacing w:val="2"/>
          <w:sz w:val="24"/>
          <w:szCs w:val="24"/>
          <w:lang w:val="es-ES"/>
        </w:rPr>
        <w:t>»</w:t>
      </w:r>
      <w:r w:rsidR="00621926" w:rsidRPr="00C24C9B">
        <w:rPr>
          <w:rFonts w:ascii="Arial" w:eastAsia="Arial Unicode MS" w:hAnsi="Arial" w:cs="Arial"/>
          <w:i/>
          <w:spacing w:val="2"/>
          <w:sz w:val="24"/>
          <w:szCs w:val="24"/>
          <w:lang w:val="es-ES"/>
        </w:rPr>
        <w:t xml:space="preserve">. </w:t>
      </w:r>
      <w:r w:rsidR="00E72ACE" w:rsidRPr="00C24C9B">
        <w:rPr>
          <w:rFonts w:ascii="Arial" w:eastAsia="Arial Unicode MS" w:hAnsi="Arial" w:cs="Arial"/>
          <w:spacing w:val="2"/>
          <w:sz w:val="24"/>
          <w:szCs w:val="24"/>
          <w:lang w:val="es-ES"/>
        </w:rPr>
        <w:t>Asimismo</w:t>
      </w:r>
      <w:r w:rsidR="00621926" w:rsidRPr="00C24C9B">
        <w:rPr>
          <w:rFonts w:ascii="Arial" w:eastAsia="Arial Unicode MS" w:hAnsi="Arial" w:cs="Arial"/>
          <w:spacing w:val="2"/>
          <w:sz w:val="24"/>
          <w:szCs w:val="24"/>
          <w:lang w:val="es-ES"/>
        </w:rPr>
        <w:t>,</w:t>
      </w:r>
      <w:r w:rsidR="00E72ACE" w:rsidRPr="00C24C9B">
        <w:rPr>
          <w:rFonts w:ascii="Arial" w:eastAsia="Arial Unicode MS" w:hAnsi="Arial" w:cs="Arial"/>
          <w:spacing w:val="2"/>
          <w:sz w:val="24"/>
          <w:szCs w:val="24"/>
          <w:lang w:val="es-ES"/>
        </w:rPr>
        <w:t xml:space="preserve"> </w:t>
      </w:r>
      <w:r w:rsidR="00621926" w:rsidRPr="00C24C9B">
        <w:rPr>
          <w:rFonts w:ascii="Arial" w:eastAsia="Arial Unicode MS" w:hAnsi="Arial" w:cs="Arial"/>
          <w:spacing w:val="2"/>
          <w:sz w:val="24"/>
          <w:szCs w:val="24"/>
          <w:lang w:val="es-ES"/>
        </w:rPr>
        <w:t>paguen</w:t>
      </w:r>
      <w:r w:rsidR="00E72ACE" w:rsidRPr="00C24C9B">
        <w:rPr>
          <w:rFonts w:ascii="Arial" w:eastAsia="Arial Unicode MS" w:hAnsi="Arial" w:cs="Arial"/>
          <w:spacing w:val="2"/>
          <w:sz w:val="24"/>
          <w:szCs w:val="24"/>
          <w:lang w:val="es-ES"/>
        </w:rPr>
        <w:t xml:space="preserve"> «[...]</w:t>
      </w:r>
      <w:r w:rsidR="00E72ACE" w:rsidRPr="00C24C9B">
        <w:rPr>
          <w:rFonts w:ascii="Arial" w:eastAsia="Arial Unicode MS" w:hAnsi="Arial" w:cs="Arial"/>
          <w:i/>
          <w:spacing w:val="2"/>
          <w:sz w:val="24"/>
          <w:szCs w:val="24"/>
          <w:lang w:val="es-ES"/>
        </w:rPr>
        <w:t xml:space="preserve"> los aportes por concepto de las cotizaciones dejadas de cancelar al sistema de seguridad social por concepto de pensión</w:t>
      </w:r>
      <w:r w:rsidR="00BF0372" w:rsidRPr="00C24C9B">
        <w:rPr>
          <w:rFonts w:ascii="Arial" w:eastAsia="Arial Unicode MS" w:hAnsi="Arial" w:cs="Arial"/>
          <w:i/>
          <w:spacing w:val="2"/>
          <w:sz w:val="24"/>
          <w:szCs w:val="24"/>
          <w:lang w:val="es-ES"/>
        </w:rPr>
        <w:t xml:space="preserve"> </w:t>
      </w:r>
      <w:r w:rsidR="00BF0372" w:rsidRPr="00C24C9B">
        <w:rPr>
          <w:rFonts w:ascii="Arial" w:eastAsia="Arial Unicode MS" w:hAnsi="Arial" w:cs="Arial"/>
          <w:spacing w:val="2"/>
          <w:sz w:val="24"/>
          <w:szCs w:val="24"/>
          <w:lang w:val="es-ES"/>
        </w:rPr>
        <w:t xml:space="preserve">[...], </w:t>
      </w:r>
      <w:r w:rsidR="00DE2F2E" w:rsidRPr="00C24C9B">
        <w:rPr>
          <w:rFonts w:ascii="Arial" w:eastAsia="Arial Unicode MS" w:hAnsi="Arial" w:cs="Arial"/>
          <w:i/>
          <w:spacing w:val="2"/>
          <w:sz w:val="24"/>
          <w:szCs w:val="24"/>
          <w:lang w:val="es-ES"/>
        </w:rPr>
        <w:t>la sanción por el</w:t>
      </w:r>
      <w:r w:rsidR="007D2311" w:rsidRPr="00C24C9B">
        <w:rPr>
          <w:rFonts w:ascii="Arial" w:eastAsia="Arial Unicode MS" w:hAnsi="Arial" w:cs="Arial"/>
          <w:i/>
          <w:spacing w:val="2"/>
          <w:sz w:val="24"/>
          <w:szCs w:val="24"/>
          <w:lang w:val="es-ES"/>
        </w:rPr>
        <w:t xml:space="preserve"> no </w:t>
      </w:r>
      <w:r w:rsidR="00DE2F2E" w:rsidRPr="00C24C9B">
        <w:rPr>
          <w:rFonts w:ascii="Arial" w:eastAsia="Arial Unicode MS" w:hAnsi="Arial" w:cs="Arial"/>
          <w:i/>
          <w:spacing w:val="2"/>
          <w:sz w:val="24"/>
          <w:szCs w:val="24"/>
          <w:lang w:val="es-ES"/>
        </w:rPr>
        <w:t>pago en tiempo</w:t>
      </w:r>
      <w:r w:rsidR="007D2311" w:rsidRPr="00C24C9B">
        <w:rPr>
          <w:rFonts w:ascii="Arial" w:eastAsia="Arial Unicode MS" w:hAnsi="Arial" w:cs="Arial"/>
          <w:i/>
          <w:spacing w:val="2"/>
          <w:sz w:val="24"/>
          <w:szCs w:val="24"/>
          <w:lang w:val="es-ES"/>
        </w:rPr>
        <w:t xml:space="preserve"> co</w:t>
      </w:r>
      <w:r w:rsidR="00DE2F2E" w:rsidRPr="00C24C9B">
        <w:rPr>
          <w:rFonts w:ascii="Arial" w:eastAsia="Arial Unicode MS" w:hAnsi="Arial" w:cs="Arial"/>
          <w:i/>
          <w:spacing w:val="2"/>
          <w:sz w:val="24"/>
          <w:szCs w:val="24"/>
          <w:lang w:val="es-ES"/>
        </w:rPr>
        <w:t xml:space="preserve">ntemplada en el art. 65 del C.S.T. </w:t>
      </w:r>
      <w:r w:rsidR="007D2311" w:rsidRPr="00C24C9B">
        <w:rPr>
          <w:rFonts w:ascii="Arial" w:eastAsia="Arial Unicode MS" w:hAnsi="Arial" w:cs="Arial"/>
          <w:spacing w:val="2"/>
          <w:sz w:val="24"/>
          <w:szCs w:val="24"/>
          <w:lang w:val="es-ES"/>
        </w:rPr>
        <w:t>[…]</w:t>
      </w:r>
      <w:r w:rsidR="007D2311" w:rsidRPr="00C24C9B">
        <w:rPr>
          <w:rFonts w:ascii="Arial" w:eastAsia="Arial Unicode MS" w:hAnsi="Arial" w:cs="Arial"/>
          <w:i/>
          <w:spacing w:val="2"/>
          <w:sz w:val="24"/>
          <w:szCs w:val="24"/>
          <w:lang w:val="es-ES"/>
        </w:rPr>
        <w:t xml:space="preserve">, sanción por mora </w:t>
      </w:r>
      <w:r w:rsidR="007D2311" w:rsidRPr="00C24C9B">
        <w:rPr>
          <w:rFonts w:ascii="Arial" w:eastAsia="Arial Unicode MS" w:hAnsi="Arial" w:cs="Arial"/>
          <w:spacing w:val="2"/>
          <w:sz w:val="24"/>
          <w:szCs w:val="24"/>
          <w:lang w:val="es-ES"/>
        </w:rPr>
        <w:t>[…]</w:t>
      </w:r>
      <w:r w:rsidR="007D2311" w:rsidRPr="00C24C9B">
        <w:rPr>
          <w:rFonts w:ascii="Arial" w:eastAsia="Arial Unicode MS" w:hAnsi="Arial" w:cs="Arial"/>
          <w:i/>
          <w:spacing w:val="2"/>
          <w:sz w:val="24"/>
          <w:szCs w:val="24"/>
          <w:lang w:val="es-ES"/>
        </w:rPr>
        <w:t>,</w:t>
      </w:r>
      <w:r w:rsidR="00CE3115" w:rsidRPr="00C24C9B">
        <w:rPr>
          <w:rFonts w:ascii="Arial" w:eastAsia="Arial Unicode MS" w:hAnsi="Arial" w:cs="Arial"/>
          <w:i/>
          <w:spacing w:val="2"/>
          <w:sz w:val="24"/>
          <w:szCs w:val="24"/>
          <w:lang w:val="es-ES"/>
        </w:rPr>
        <w:t xml:space="preserve"> la</w:t>
      </w:r>
      <w:r w:rsidR="007D2311" w:rsidRPr="00C24C9B">
        <w:rPr>
          <w:rFonts w:ascii="Arial" w:eastAsia="Arial Unicode MS" w:hAnsi="Arial" w:cs="Arial"/>
          <w:i/>
          <w:spacing w:val="2"/>
          <w:sz w:val="24"/>
          <w:szCs w:val="24"/>
          <w:lang w:val="es-ES"/>
        </w:rPr>
        <w:t xml:space="preserve"> indemnización </w:t>
      </w:r>
      <w:r w:rsidR="00CE3115" w:rsidRPr="00C24C9B">
        <w:rPr>
          <w:rFonts w:ascii="Arial" w:eastAsia="Arial Unicode MS" w:hAnsi="Arial" w:cs="Arial"/>
          <w:i/>
          <w:spacing w:val="2"/>
          <w:sz w:val="24"/>
          <w:szCs w:val="24"/>
          <w:lang w:val="es-ES"/>
        </w:rPr>
        <w:t xml:space="preserve">por despido injusto </w:t>
      </w:r>
      <w:r w:rsidR="00CE3115" w:rsidRPr="00C24C9B">
        <w:rPr>
          <w:rFonts w:ascii="Arial" w:eastAsia="Arial Unicode MS" w:hAnsi="Arial" w:cs="Arial"/>
          <w:spacing w:val="2"/>
          <w:sz w:val="24"/>
          <w:szCs w:val="24"/>
          <w:lang w:val="es-ES"/>
        </w:rPr>
        <w:t xml:space="preserve">[...], </w:t>
      </w:r>
      <w:r w:rsidR="00CE3115" w:rsidRPr="00C24C9B">
        <w:rPr>
          <w:rFonts w:ascii="Arial" w:eastAsia="Arial Unicode MS" w:hAnsi="Arial" w:cs="Arial"/>
          <w:i/>
          <w:spacing w:val="2"/>
          <w:sz w:val="24"/>
          <w:szCs w:val="24"/>
          <w:lang w:val="es-ES"/>
        </w:rPr>
        <w:t>domingos y feriados</w:t>
      </w:r>
      <w:r w:rsidR="007D2311" w:rsidRPr="00C24C9B">
        <w:rPr>
          <w:rFonts w:ascii="Arial" w:eastAsia="Arial Unicode MS" w:hAnsi="Arial" w:cs="Arial"/>
          <w:spacing w:val="2"/>
          <w:sz w:val="24"/>
          <w:szCs w:val="24"/>
          <w:lang w:val="es-ES"/>
        </w:rPr>
        <w:t xml:space="preserve"> […]»</w:t>
      </w:r>
      <w:r w:rsidR="00621926" w:rsidRPr="00C24C9B">
        <w:rPr>
          <w:rFonts w:ascii="Arial" w:eastAsia="Arial Unicode MS" w:hAnsi="Arial" w:cs="Arial"/>
          <w:spacing w:val="2"/>
          <w:sz w:val="24"/>
          <w:szCs w:val="24"/>
          <w:lang w:val="es-ES"/>
        </w:rPr>
        <w:t>. Por último se imponga</w:t>
      </w:r>
      <w:r w:rsidR="003314B4" w:rsidRPr="00C24C9B">
        <w:rPr>
          <w:rFonts w:ascii="Arial" w:eastAsia="Arial Unicode MS" w:hAnsi="Arial" w:cs="Arial"/>
          <w:spacing w:val="2"/>
          <w:sz w:val="24"/>
          <w:szCs w:val="24"/>
          <w:lang w:val="es-ES"/>
        </w:rPr>
        <w:t xml:space="preserve"> </w:t>
      </w:r>
      <w:r w:rsidR="00621926" w:rsidRPr="00C24C9B">
        <w:rPr>
          <w:rFonts w:ascii="Arial" w:eastAsia="Arial Unicode MS" w:hAnsi="Arial" w:cs="Arial"/>
          <w:spacing w:val="2"/>
          <w:sz w:val="24"/>
          <w:szCs w:val="24"/>
          <w:lang w:val="es-ES"/>
        </w:rPr>
        <w:t xml:space="preserve">condena en </w:t>
      </w:r>
      <w:r w:rsidR="003314B4" w:rsidRPr="00C24C9B">
        <w:rPr>
          <w:rFonts w:ascii="Arial" w:eastAsia="Arial Unicode MS" w:hAnsi="Arial" w:cs="Arial"/>
          <w:spacing w:val="2"/>
          <w:sz w:val="24"/>
          <w:szCs w:val="24"/>
          <w:lang w:val="es-ES"/>
        </w:rPr>
        <w:t xml:space="preserve">costas procesales y la indexación de </w:t>
      </w:r>
      <w:r w:rsidR="003314B4" w:rsidRPr="00C24C9B">
        <w:rPr>
          <w:rFonts w:ascii="Arial" w:hAnsi="Arial" w:cs="Arial"/>
          <w:sz w:val="24"/>
          <w:szCs w:val="24"/>
        </w:rPr>
        <w:t>las anteriores sumas.</w:t>
      </w:r>
    </w:p>
    <w:p w14:paraId="3B1FE8CA" w14:textId="77777777" w:rsidR="00650A5B" w:rsidRPr="00C24C9B" w:rsidRDefault="00650A5B" w:rsidP="00601E96">
      <w:pPr>
        <w:spacing w:line="276" w:lineRule="auto"/>
        <w:contextualSpacing/>
        <w:jc w:val="both"/>
        <w:rPr>
          <w:rFonts w:ascii="Arial" w:eastAsia="Arial Unicode MS" w:hAnsi="Arial" w:cs="Arial"/>
          <w:spacing w:val="2"/>
          <w:sz w:val="24"/>
          <w:szCs w:val="24"/>
          <w:lang w:val="es-ES"/>
        </w:rPr>
      </w:pPr>
    </w:p>
    <w:p w14:paraId="523260EE" w14:textId="77777777" w:rsidR="00004DDB" w:rsidRPr="00C24C9B" w:rsidRDefault="00094F9D" w:rsidP="00601E96">
      <w:pPr>
        <w:spacing w:line="276" w:lineRule="auto"/>
        <w:contextualSpacing/>
        <w:jc w:val="both"/>
        <w:rPr>
          <w:rFonts w:ascii="Arial" w:eastAsia="Arial Unicode MS" w:hAnsi="Arial" w:cs="Arial"/>
          <w:spacing w:val="2"/>
          <w:sz w:val="24"/>
          <w:szCs w:val="24"/>
          <w:lang w:val="es-ES"/>
        </w:rPr>
      </w:pPr>
      <w:r w:rsidRPr="00C24C9B">
        <w:rPr>
          <w:rFonts w:ascii="Arial" w:eastAsia="Arial Unicode MS" w:hAnsi="Arial" w:cs="Arial"/>
          <w:b/>
          <w:spacing w:val="2"/>
          <w:sz w:val="24"/>
          <w:szCs w:val="24"/>
        </w:rPr>
        <w:t xml:space="preserve">1.3 Fundamentos fácticos. </w:t>
      </w:r>
      <w:r w:rsidR="00FC1ADB" w:rsidRPr="00C24C9B">
        <w:rPr>
          <w:rFonts w:ascii="Arial" w:eastAsia="Arial Unicode MS" w:hAnsi="Arial" w:cs="Arial"/>
          <w:spacing w:val="2"/>
          <w:sz w:val="24"/>
          <w:szCs w:val="24"/>
        </w:rPr>
        <w:t>Relata el actor</w:t>
      </w:r>
      <w:r w:rsidR="00324E90" w:rsidRPr="00C24C9B">
        <w:rPr>
          <w:rFonts w:ascii="Arial" w:eastAsia="Arial Unicode MS" w:hAnsi="Arial" w:cs="Arial"/>
          <w:spacing w:val="2"/>
          <w:sz w:val="24"/>
          <w:szCs w:val="24"/>
        </w:rPr>
        <w:t xml:space="preserve"> que «[...] </w:t>
      </w:r>
      <w:r w:rsidR="007B6FB2" w:rsidRPr="00C24C9B">
        <w:rPr>
          <w:rFonts w:ascii="Arial" w:eastAsia="Arial Unicode MS" w:hAnsi="Arial" w:cs="Arial"/>
          <w:i/>
          <w:spacing w:val="2"/>
          <w:sz w:val="24"/>
          <w:szCs w:val="24"/>
        </w:rPr>
        <w:t>prestó</w:t>
      </w:r>
      <w:r w:rsidR="00004DDB" w:rsidRPr="00C24C9B">
        <w:rPr>
          <w:rFonts w:ascii="Arial" w:eastAsia="Arial Unicode MS" w:hAnsi="Arial" w:cs="Arial"/>
          <w:i/>
          <w:spacing w:val="2"/>
          <w:sz w:val="24"/>
          <w:szCs w:val="24"/>
        </w:rPr>
        <w:t xml:space="preserve"> su</w:t>
      </w:r>
      <w:r w:rsidR="007B6FB2" w:rsidRPr="00C24C9B">
        <w:rPr>
          <w:rFonts w:ascii="Arial" w:eastAsia="Arial Unicode MS" w:hAnsi="Arial" w:cs="Arial"/>
          <w:i/>
          <w:spacing w:val="2"/>
          <w:sz w:val="24"/>
          <w:szCs w:val="24"/>
        </w:rPr>
        <w:t>s</w:t>
      </w:r>
      <w:r w:rsidR="00004DDB" w:rsidRPr="00C24C9B">
        <w:rPr>
          <w:rFonts w:ascii="Arial" w:eastAsia="Arial Unicode MS" w:hAnsi="Arial" w:cs="Arial"/>
          <w:i/>
          <w:spacing w:val="2"/>
          <w:sz w:val="24"/>
          <w:szCs w:val="24"/>
        </w:rPr>
        <w:t xml:space="preserve"> servicios </w:t>
      </w:r>
      <w:r w:rsidR="00004DDB" w:rsidRPr="00C24C9B">
        <w:rPr>
          <w:rFonts w:ascii="Arial" w:eastAsia="Arial Unicode MS" w:hAnsi="Arial" w:cs="Arial"/>
          <w:spacing w:val="2"/>
          <w:sz w:val="24"/>
          <w:szCs w:val="24"/>
          <w:lang w:val="es-ES"/>
        </w:rPr>
        <w:t>[...]</w:t>
      </w:r>
      <w:r w:rsidR="007B6FB2" w:rsidRPr="00C24C9B">
        <w:rPr>
          <w:rFonts w:ascii="Arial" w:eastAsia="Arial Unicode MS" w:hAnsi="Arial" w:cs="Arial"/>
          <w:spacing w:val="2"/>
          <w:sz w:val="24"/>
          <w:szCs w:val="24"/>
          <w:lang w:val="es-ES"/>
        </w:rPr>
        <w:t xml:space="preserve"> </w:t>
      </w:r>
      <w:r w:rsidR="007B6FB2" w:rsidRPr="00C24C9B">
        <w:rPr>
          <w:rFonts w:ascii="Arial" w:eastAsia="Arial Unicode MS" w:hAnsi="Arial" w:cs="Arial"/>
          <w:i/>
          <w:spacing w:val="2"/>
          <w:sz w:val="24"/>
          <w:szCs w:val="24"/>
          <w:lang w:val="es-ES"/>
        </w:rPr>
        <w:t xml:space="preserve">en el cargo de CAJERO FACTURADOR </w:t>
      </w:r>
      <w:r w:rsidR="007B6FB2" w:rsidRPr="00C24C9B">
        <w:rPr>
          <w:rFonts w:ascii="Arial" w:eastAsia="Arial Unicode MS" w:hAnsi="Arial" w:cs="Arial"/>
          <w:spacing w:val="2"/>
          <w:sz w:val="24"/>
          <w:szCs w:val="24"/>
          <w:lang w:val="es-ES"/>
        </w:rPr>
        <w:t>[...]</w:t>
      </w:r>
      <w:r w:rsidR="00E056FE" w:rsidRPr="00C24C9B">
        <w:rPr>
          <w:rFonts w:ascii="Arial" w:eastAsia="Arial Unicode MS" w:hAnsi="Arial" w:cs="Arial"/>
          <w:spacing w:val="2"/>
          <w:sz w:val="24"/>
          <w:szCs w:val="24"/>
          <w:lang w:val="es-ES"/>
        </w:rPr>
        <w:t xml:space="preserve"> </w:t>
      </w:r>
      <w:r w:rsidR="00E056FE" w:rsidRPr="00C24C9B">
        <w:rPr>
          <w:rFonts w:ascii="Arial" w:eastAsia="Arial Unicode MS" w:hAnsi="Arial" w:cs="Arial"/>
          <w:i/>
          <w:spacing w:val="2"/>
          <w:sz w:val="24"/>
          <w:szCs w:val="24"/>
          <w:lang w:val="es-ES"/>
        </w:rPr>
        <w:t>de forma personal, subordinada, remunerada y continua,</w:t>
      </w:r>
      <w:r w:rsidR="007B6FB2" w:rsidRPr="00C24C9B">
        <w:rPr>
          <w:rFonts w:ascii="Arial" w:eastAsia="Arial Unicode MS" w:hAnsi="Arial" w:cs="Arial"/>
          <w:spacing w:val="2"/>
          <w:sz w:val="24"/>
          <w:szCs w:val="24"/>
          <w:lang w:val="es-ES"/>
        </w:rPr>
        <w:t xml:space="preserve"> </w:t>
      </w:r>
      <w:r w:rsidR="00E056FE" w:rsidRPr="00C24C9B">
        <w:rPr>
          <w:rFonts w:ascii="Arial" w:eastAsia="Arial Unicode MS" w:hAnsi="Arial" w:cs="Arial"/>
          <w:spacing w:val="2"/>
          <w:sz w:val="24"/>
          <w:szCs w:val="24"/>
          <w:lang w:val="es-ES"/>
        </w:rPr>
        <w:t xml:space="preserve">[...] </w:t>
      </w:r>
      <w:r w:rsidR="007B6FB2" w:rsidRPr="00C24C9B">
        <w:rPr>
          <w:rFonts w:ascii="Arial" w:eastAsia="Arial Unicode MS" w:hAnsi="Arial" w:cs="Arial"/>
          <w:i/>
          <w:spacing w:val="2"/>
          <w:sz w:val="24"/>
          <w:szCs w:val="24"/>
          <w:lang w:val="es-ES"/>
        </w:rPr>
        <w:t xml:space="preserve">mediante bolsas de empleo, cooperativas y otras veces directamente con la ESE </w:t>
      </w:r>
      <w:r w:rsidR="007B6FB2" w:rsidRPr="00C24C9B">
        <w:rPr>
          <w:rFonts w:ascii="Arial" w:eastAsia="Arial Unicode MS" w:hAnsi="Arial" w:cs="Arial"/>
          <w:spacing w:val="2"/>
          <w:sz w:val="24"/>
          <w:szCs w:val="24"/>
          <w:lang w:val="es-ES"/>
        </w:rPr>
        <w:t xml:space="preserve">[...] </w:t>
      </w:r>
      <w:r w:rsidR="007B6FB2" w:rsidRPr="00C24C9B">
        <w:rPr>
          <w:rFonts w:ascii="Arial" w:eastAsia="Arial Unicode MS" w:hAnsi="Arial" w:cs="Arial"/>
          <w:i/>
          <w:spacing w:val="2"/>
          <w:sz w:val="24"/>
          <w:szCs w:val="24"/>
          <w:lang w:val="es-ES"/>
        </w:rPr>
        <w:t xml:space="preserve">como trabajador en misión </w:t>
      </w:r>
      <w:r w:rsidR="007B6FB2" w:rsidRPr="00C24C9B">
        <w:rPr>
          <w:rFonts w:ascii="Arial" w:eastAsia="Arial Unicode MS" w:hAnsi="Arial" w:cs="Arial"/>
          <w:spacing w:val="2"/>
          <w:sz w:val="24"/>
          <w:szCs w:val="24"/>
          <w:lang w:val="es-ES"/>
        </w:rPr>
        <w:t xml:space="preserve">[...] </w:t>
      </w:r>
      <w:r w:rsidR="007B6FB2" w:rsidRPr="00C24C9B">
        <w:rPr>
          <w:rFonts w:ascii="Arial" w:eastAsia="Arial Unicode MS" w:hAnsi="Arial" w:cs="Arial"/>
          <w:i/>
          <w:spacing w:val="2"/>
          <w:sz w:val="24"/>
          <w:szCs w:val="24"/>
          <w:lang w:val="es-ES"/>
        </w:rPr>
        <w:t>en horario de 7:00 AM a 12:00 PM y de 2:00 PM a 5 PM, incluyendo los sábados, domingos y feriados</w:t>
      </w:r>
      <w:r w:rsidR="007B6FB2" w:rsidRPr="00C24C9B">
        <w:rPr>
          <w:rFonts w:ascii="Arial" w:eastAsia="Arial Unicode MS" w:hAnsi="Arial" w:cs="Arial"/>
          <w:spacing w:val="2"/>
          <w:sz w:val="24"/>
          <w:szCs w:val="24"/>
          <w:lang w:val="es-ES"/>
        </w:rPr>
        <w:t>»</w:t>
      </w:r>
      <w:r w:rsidR="00621926" w:rsidRPr="00C24C9B">
        <w:rPr>
          <w:rFonts w:ascii="Arial" w:eastAsia="Arial Unicode MS" w:hAnsi="Arial" w:cs="Arial"/>
          <w:spacing w:val="2"/>
          <w:sz w:val="24"/>
          <w:szCs w:val="24"/>
          <w:lang w:val="es-ES"/>
        </w:rPr>
        <w:t xml:space="preserve"> (sic)</w:t>
      </w:r>
      <w:r w:rsidR="00DF6FC3" w:rsidRPr="00C24C9B">
        <w:rPr>
          <w:rFonts w:ascii="Arial" w:eastAsia="Arial Unicode MS" w:hAnsi="Arial" w:cs="Arial"/>
          <w:spacing w:val="2"/>
          <w:sz w:val="24"/>
          <w:szCs w:val="24"/>
          <w:lang w:val="es-ES"/>
        </w:rPr>
        <w:t>. Su último salario fue de $1.042.000.</w:t>
      </w:r>
      <w:r w:rsidR="007B6FB2" w:rsidRPr="00C24C9B">
        <w:rPr>
          <w:rFonts w:ascii="Arial" w:eastAsia="Arial Unicode MS" w:hAnsi="Arial" w:cs="Arial"/>
          <w:i/>
          <w:spacing w:val="2"/>
          <w:sz w:val="24"/>
          <w:szCs w:val="24"/>
          <w:lang w:val="es-ES"/>
        </w:rPr>
        <w:t xml:space="preserve">  </w:t>
      </w:r>
      <w:r w:rsidR="007B6FB2" w:rsidRPr="00C24C9B">
        <w:rPr>
          <w:rFonts w:ascii="Arial" w:eastAsia="Arial Unicode MS" w:hAnsi="Arial" w:cs="Arial"/>
          <w:spacing w:val="2"/>
          <w:sz w:val="24"/>
          <w:szCs w:val="24"/>
          <w:lang w:val="es-ES"/>
        </w:rPr>
        <w:t xml:space="preserve"> </w:t>
      </w:r>
      <w:r w:rsidR="007B6FB2" w:rsidRPr="00C24C9B">
        <w:rPr>
          <w:rFonts w:ascii="Arial" w:eastAsia="Arial Unicode MS" w:hAnsi="Arial" w:cs="Arial"/>
          <w:i/>
          <w:spacing w:val="2"/>
          <w:sz w:val="24"/>
          <w:szCs w:val="24"/>
          <w:lang w:val="es-ES"/>
        </w:rPr>
        <w:t xml:space="preserve"> </w:t>
      </w:r>
      <w:r w:rsidR="007B6FB2" w:rsidRPr="00C24C9B">
        <w:rPr>
          <w:rFonts w:ascii="Arial" w:eastAsia="Arial Unicode MS" w:hAnsi="Arial" w:cs="Arial"/>
          <w:spacing w:val="2"/>
          <w:sz w:val="24"/>
          <w:szCs w:val="24"/>
          <w:lang w:val="es-ES"/>
        </w:rPr>
        <w:t xml:space="preserve"> </w:t>
      </w:r>
      <w:r w:rsidR="00E26205" w:rsidRPr="00C24C9B">
        <w:rPr>
          <w:rFonts w:ascii="Arial" w:eastAsia="Arial Unicode MS" w:hAnsi="Arial" w:cs="Arial"/>
          <w:spacing w:val="2"/>
          <w:sz w:val="24"/>
          <w:szCs w:val="24"/>
          <w:lang w:val="es-ES"/>
        </w:rPr>
        <w:t xml:space="preserve"> </w:t>
      </w:r>
      <w:r w:rsidR="00170553" w:rsidRPr="00C24C9B">
        <w:rPr>
          <w:rFonts w:ascii="Arial" w:eastAsia="Arial Unicode MS" w:hAnsi="Arial" w:cs="Arial"/>
          <w:spacing w:val="2"/>
          <w:sz w:val="24"/>
          <w:szCs w:val="24"/>
          <w:lang w:val="es-ES"/>
        </w:rPr>
        <w:t xml:space="preserve"> </w:t>
      </w:r>
      <w:r w:rsidR="00130023" w:rsidRPr="00C24C9B">
        <w:rPr>
          <w:rFonts w:ascii="Arial" w:eastAsia="Arial Unicode MS" w:hAnsi="Arial" w:cs="Arial"/>
          <w:spacing w:val="2"/>
          <w:sz w:val="24"/>
          <w:szCs w:val="24"/>
          <w:lang w:val="es-ES"/>
        </w:rPr>
        <w:t xml:space="preserve"> </w:t>
      </w:r>
    </w:p>
    <w:p w14:paraId="71BD693E" w14:textId="77777777" w:rsidR="00004DDB" w:rsidRPr="00C24C9B" w:rsidRDefault="00004DDB" w:rsidP="00601E96">
      <w:pPr>
        <w:spacing w:line="276" w:lineRule="auto"/>
        <w:contextualSpacing/>
        <w:jc w:val="both"/>
        <w:rPr>
          <w:rFonts w:ascii="Arial" w:eastAsia="Arial Unicode MS" w:hAnsi="Arial" w:cs="Arial"/>
          <w:spacing w:val="2"/>
          <w:sz w:val="24"/>
          <w:szCs w:val="24"/>
        </w:rPr>
      </w:pPr>
    </w:p>
    <w:p w14:paraId="0A7B671D" w14:textId="77777777" w:rsidR="00147B33" w:rsidRPr="00C24C9B" w:rsidRDefault="00094F9D" w:rsidP="00601E96">
      <w:pPr>
        <w:spacing w:line="276" w:lineRule="auto"/>
        <w:contextualSpacing/>
        <w:jc w:val="both"/>
        <w:rPr>
          <w:rFonts w:ascii="Arial" w:eastAsia="Arial Unicode MS" w:hAnsi="Arial" w:cs="Arial"/>
          <w:spacing w:val="2"/>
          <w:sz w:val="24"/>
          <w:szCs w:val="24"/>
          <w:lang w:val="es-ES"/>
        </w:rPr>
      </w:pPr>
      <w:r w:rsidRPr="00C24C9B">
        <w:rPr>
          <w:rFonts w:ascii="Arial" w:eastAsia="Arial Unicode MS" w:hAnsi="Arial" w:cs="Arial"/>
          <w:spacing w:val="2"/>
          <w:sz w:val="24"/>
          <w:szCs w:val="24"/>
          <w:lang w:val="es-ES"/>
        </w:rPr>
        <w:t>Aduce que</w:t>
      </w:r>
      <w:r w:rsidR="007F2EBE" w:rsidRPr="00C24C9B">
        <w:rPr>
          <w:rFonts w:ascii="Arial" w:eastAsia="Arial Unicode MS" w:hAnsi="Arial" w:cs="Arial"/>
          <w:spacing w:val="2"/>
          <w:sz w:val="24"/>
          <w:szCs w:val="24"/>
          <w:lang w:val="es-ES"/>
        </w:rPr>
        <w:t xml:space="preserve"> </w:t>
      </w:r>
      <w:r w:rsidR="007F2EBE" w:rsidRPr="00C24C9B">
        <w:rPr>
          <w:rFonts w:ascii="Arial" w:eastAsia="Arial Unicode MS" w:hAnsi="Arial" w:cs="Arial"/>
          <w:spacing w:val="2"/>
          <w:sz w:val="24"/>
          <w:szCs w:val="24"/>
        </w:rPr>
        <w:t xml:space="preserve">«[...] </w:t>
      </w:r>
      <w:r w:rsidR="007F2EBE" w:rsidRPr="00C24C9B">
        <w:rPr>
          <w:rFonts w:ascii="Arial" w:eastAsia="Arial Unicode MS" w:hAnsi="Arial" w:cs="Arial"/>
          <w:i/>
          <w:spacing w:val="2"/>
          <w:sz w:val="24"/>
          <w:szCs w:val="24"/>
        </w:rPr>
        <w:t xml:space="preserve">la cooperativa COOSALUD LTDA, le quedó debiendo los salarios de octubre, noviembre y diciembre de 2010 </w:t>
      </w:r>
      <w:r w:rsidR="007F2EBE" w:rsidRPr="00C24C9B">
        <w:rPr>
          <w:rFonts w:ascii="Arial" w:eastAsia="Arial Unicode MS" w:hAnsi="Arial" w:cs="Arial"/>
          <w:spacing w:val="2"/>
          <w:sz w:val="24"/>
          <w:szCs w:val="24"/>
        </w:rPr>
        <w:t xml:space="preserve">[...], </w:t>
      </w:r>
      <w:r w:rsidR="007F2EBE" w:rsidRPr="00C24C9B">
        <w:rPr>
          <w:rFonts w:ascii="Arial" w:eastAsia="Arial Unicode MS" w:hAnsi="Arial" w:cs="Arial"/>
          <w:i/>
          <w:spacing w:val="2"/>
          <w:sz w:val="24"/>
          <w:szCs w:val="24"/>
        </w:rPr>
        <w:t xml:space="preserve">las vacaciones </w:t>
      </w:r>
      <w:r w:rsidR="00952BB7" w:rsidRPr="00C24C9B">
        <w:rPr>
          <w:rFonts w:ascii="Arial" w:eastAsia="Arial Unicode MS" w:hAnsi="Arial" w:cs="Arial"/>
          <w:i/>
          <w:spacing w:val="2"/>
          <w:sz w:val="24"/>
          <w:szCs w:val="24"/>
        </w:rPr>
        <w:t xml:space="preserve">del año </w:t>
      </w:r>
      <w:r w:rsidR="00952BB7" w:rsidRPr="00C24C9B">
        <w:rPr>
          <w:rFonts w:ascii="Arial" w:eastAsia="Arial Unicode MS" w:hAnsi="Arial" w:cs="Arial"/>
          <w:spacing w:val="2"/>
          <w:sz w:val="24"/>
          <w:szCs w:val="24"/>
        </w:rPr>
        <w:t xml:space="preserve">[sic] </w:t>
      </w:r>
      <w:r w:rsidR="005C798D" w:rsidRPr="00C24C9B">
        <w:rPr>
          <w:rFonts w:ascii="Arial" w:eastAsia="Arial Unicode MS" w:hAnsi="Arial" w:cs="Arial"/>
          <w:i/>
          <w:spacing w:val="2"/>
          <w:sz w:val="24"/>
          <w:szCs w:val="24"/>
        </w:rPr>
        <w:t xml:space="preserve">2009, 2010, 2011 </w:t>
      </w:r>
      <w:r w:rsidR="005C798D" w:rsidRPr="00C24C9B">
        <w:rPr>
          <w:rFonts w:ascii="Arial" w:eastAsia="Arial Unicode MS" w:hAnsi="Arial" w:cs="Arial"/>
          <w:spacing w:val="2"/>
          <w:sz w:val="24"/>
          <w:szCs w:val="24"/>
        </w:rPr>
        <w:t xml:space="preserve">[y] </w:t>
      </w:r>
      <w:r w:rsidR="00952BB7" w:rsidRPr="00C24C9B">
        <w:rPr>
          <w:rFonts w:ascii="Arial" w:eastAsia="Arial Unicode MS" w:hAnsi="Arial" w:cs="Arial"/>
          <w:i/>
          <w:spacing w:val="2"/>
          <w:sz w:val="24"/>
          <w:szCs w:val="24"/>
        </w:rPr>
        <w:t xml:space="preserve">2012 </w:t>
      </w:r>
      <w:r w:rsidR="00952BB7" w:rsidRPr="00C24C9B">
        <w:rPr>
          <w:rFonts w:ascii="Arial" w:eastAsia="Arial Unicode MS" w:hAnsi="Arial" w:cs="Arial"/>
          <w:spacing w:val="2"/>
          <w:sz w:val="24"/>
          <w:szCs w:val="24"/>
        </w:rPr>
        <w:t>[...]</w:t>
      </w:r>
      <w:r w:rsidR="00077C11" w:rsidRPr="00C24C9B">
        <w:rPr>
          <w:rFonts w:ascii="Arial" w:eastAsia="Arial Unicode MS" w:hAnsi="Arial" w:cs="Arial"/>
          <w:spacing w:val="2"/>
          <w:sz w:val="24"/>
          <w:szCs w:val="24"/>
        </w:rPr>
        <w:t xml:space="preserve">, </w:t>
      </w:r>
      <w:r w:rsidR="00077C11" w:rsidRPr="00C24C9B">
        <w:rPr>
          <w:rFonts w:ascii="Arial" w:eastAsia="Arial Unicode MS" w:hAnsi="Arial" w:cs="Arial"/>
          <w:i/>
          <w:spacing w:val="2"/>
          <w:sz w:val="24"/>
          <w:szCs w:val="24"/>
        </w:rPr>
        <w:t>así como</w:t>
      </w:r>
      <w:r w:rsidR="00077C11" w:rsidRPr="00C24C9B">
        <w:rPr>
          <w:rFonts w:ascii="Arial" w:eastAsia="Arial Unicode MS" w:hAnsi="Arial" w:cs="Arial"/>
          <w:spacing w:val="2"/>
          <w:sz w:val="24"/>
          <w:szCs w:val="24"/>
        </w:rPr>
        <w:t xml:space="preserve"> </w:t>
      </w:r>
      <w:r w:rsidR="0061383D" w:rsidRPr="00C24C9B">
        <w:rPr>
          <w:rFonts w:ascii="Arial" w:eastAsia="Arial Unicode MS" w:hAnsi="Arial" w:cs="Arial"/>
          <w:spacing w:val="2"/>
          <w:sz w:val="24"/>
          <w:szCs w:val="24"/>
        </w:rPr>
        <w:t>[…</w:t>
      </w:r>
      <w:r w:rsidR="00077C11" w:rsidRPr="00C24C9B">
        <w:rPr>
          <w:rFonts w:ascii="Arial" w:eastAsia="Arial Unicode MS" w:hAnsi="Arial" w:cs="Arial"/>
          <w:spacing w:val="2"/>
          <w:sz w:val="24"/>
          <w:szCs w:val="24"/>
        </w:rPr>
        <w:t xml:space="preserve">] </w:t>
      </w:r>
      <w:r w:rsidR="00077C11" w:rsidRPr="00C24C9B">
        <w:rPr>
          <w:rFonts w:ascii="Arial" w:eastAsia="Arial Unicode MS" w:hAnsi="Arial" w:cs="Arial"/>
          <w:i/>
          <w:spacing w:val="2"/>
          <w:sz w:val="24"/>
          <w:szCs w:val="24"/>
        </w:rPr>
        <w:t>las dotaciones</w:t>
      </w:r>
      <w:r w:rsidR="00952BB7" w:rsidRPr="00C24C9B">
        <w:rPr>
          <w:rFonts w:ascii="Arial" w:eastAsia="Arial Unicode MS" w:hAnsi="Arial" w:cs="Arial"/>
          <w:spacing w:val="2"/>
          <w:sz w:val="24"/>
          <w:szCs w:val="24"/>
          <w:lang w:val="es-ES"/>
        </w:rPr>
        <w:t>».</w:t>
      </w:r>
      <w:r w:rsidRPr="00C24C9B">
        <w:rPr>
          <w:rFonts w:ascii="Arial" w:eastAsia="Arial Unicode MS" w:hAnsi="Arial" w:cs="Arial"/>
          <w:spacing w:val="2"/>
          <w:sz w:val="24"/>
          <w:szCs w:val="24"/>
          <w:lang w:val="es-ES"/>
        </w:rPr>
        <w:t xml:space="preserve"> </w:t>
      </w:r>
    </w:p>
    <w:p w14:paraId="3B2F731E" w14:textId="77777777" w:rsidR="005B4DF5" w:rsidRPr="00C24C9B" w:rsidRDefault="005B4DF5" w:rsidP="00601E96">
      <w:pPr>
        <w:spacing w:line="276" w:lineRule="auto"/>
        <w:contextualSpacing/>
        <w:jc w:val="both"/>
        <w:rPr>
          <w:rFonts w:ascii="Arial" w:eastAsia="Arial Unicode MS" w:hAnsi="Arial" w:cs="Arial"/>
          <w:spacing w:val="2"/>
          <w:sz w:val="24"/>
          <w:szCs w:val="24"/>
          <w:lang w:val="es-ES"/>
        </w:rPr>
      </w:pPr>
    </w:p>
    <w:p w14:paraId="2660067D" w14:textId="77777777" w:rsidR="005B4DF5" w:rsidRPr="00C24C9B" w:rsidRDefault="005B4DF5" w:rsidP="00601E96">
      <w:pPr>
        <w:spacing w:line="276" w:lineRule="auto"/>
        <w:contextualSpacing/>
        <w:jc w:val="both"/>
        <w:rPr>
          <w:rFonts w:ascii="Arial" w:eastAsia="Arial Unicode MS" w:hAnsi="Arial" w:cs="Arial"/>
          <w:spacing w:val="2"/>
          <w:sz w:val="24"/>
          <w:szCs w:val="24"/>
          <w:lang w:val="es-ES"/>
        </w:rPr>
      </w:pPr>
      <w:r w:rsidRPr="00C24C9B">
        <w:rPr>
          <w:rFonts w:ascii="Arial" w:eastAsia="Arial Unicode MS" w:hAnsi="Arial" w:cs="Arial"/>
          <w:spacing w:val="2"/>
          <w:sz w:val="24"/>
          <w:szCs w:val="24"/>
          <w:lang w:val="es-ES"/>
        </w:rPr>
        <w:t xml:space="preserve">Arguye </w:t>
      </w:r>
      <w:r w:rsidR="009F20A1" w:rsidRPr="00C24C9B">
        <w:rPr>
          <w:rFonts w:ascii="Arial" w:eastAsia="Arial Unicode MS" w:hAnsi="Arial" w:cs="Arial"/>
          <w:spacing w:val="2"/>
          <w:sz w:val="24"/>
          <w:szCs w:val="24"/>
          <w:lang w:val="es-ES"/>
        </w:rPr>
        <w:t>que</w:t>
      </w:r>
      <w:r w:rsidR="00622B27" w:rsidRPr="00C24C9B">
        <w:rPr>
          <w:rFonts w:ascii="Arial" w:eastAsia="Arial Unicode MS" w:hAnsi="Arial" w:cs="Arial"/>
          <w:spacing w:val="2"/>
          <w:sz w:val="24"/>
          <w:szCs w:val="24"/>
          <w:lang w:val="es-ES"/>
        </w:rPr>
        <w:t xml:space="preserve"> </w:t>
      </w:r>
      <w:r w:rsidR="00D03C2C" w:rsidRPr="00C24C9B">
        <w:rPr>
          <w:rFonts w:ascii="Arial" w:eastAsia="Arial Unicode MS" w:hAnsi="Arial" w:cs="Arial"/>
          <w:spacing w:val="2"/>
          <w:sz w:val="24"/>
          <w:szCs w:val="24"/>
          <w:lang w:val="es-ES"/>
        </w:rPr>
        <w:t>recibía órdenes del coordinador médico y del gerente de la ESE</w:t>
      </w:r>
      <w:r w:rsidR="00846605" w:rsidRPr="00C24C9B">
        <w:rPr>
          <w:rFonts w:ascii="Arial" w:eastAsia="Arial Unicode MS" w:hAnsi="Arial" w:cs="Arial"/>
          <w:spacing w:val="2"/>
          <w:sz w:val="24"/>
          <w:szCs w:val="24"/>
          <w:lang w:val="es-ES"/>
        </w:rPr>
        <w:t xml:space="preserve"> y que </w:t>
      </w:r>
      <w:r w:rsidR="00846605" w:rsidRPr="00C24C9B">
        <w:rPr>
          <w:rFonts w:ascii="Arial" w:eastAsia="Arial Unicode MS" w:hAnsi="Arial" w:cs="Arial"/>
          <w:spacing w:val="2"/>
          <w:sz w:val="24"/>
          <w:szCs w:val="24"/>
        </w:rPr>
        <w:t>«</w:t>
      </w:r>
      <w:r w:rsidR="00846605" w:rsidRPr="00C24C9B">
        <w:rPr>
          <w:rFonts w:ascii="Arial" w:eastAsia="Arial Unicode MS" w:hAnsi="Arial" w:cs="Arial"/>
          <w:i/>
          <w:spacing w:val="2"/>
          <w:sz w:val="24"/>
          <w:szCs w:val="24"/>
          <w:lang w:val="es-ES"/>
        </w:rPr>
        <w:t xml:space="preserve">los últimos tres contratos fueron de prestación de servicio </w:t>
      </w:r>
      <w:r w:rsidR="00846605" w:rsidRPr="00C24C9B">
        <w:rPr>
          <w:rFonts w:ascii="Arial" w:eastAsia="Arial Unicode MS" w:hAnsi="Arial" w:cs="Arial"/>
          <w:spacing w:val="2"/>
          <w:sz w:val="24"/>
          <w:szCs w:val="24"/>
        </w:rPr>
        <w:t>[...]</w:t>
      </w:r>
      <w:r w:rsidR="00846605" w:rsidRPr="00C24C9B">
        <w:rPr>
          <w:rFonts w:ascii="Arial" w:eastAsia="Arial Unicode MS" w:hAnsi="Arial" w:cs="Arial"/>
          <w:spacing w:val="2"/>
          <w:sz w:val="24"/>
          <w:szCs w:val="24"/>
          <w:lang w:val="es-ES"/>
        </w:rPr>
        <w:t xml:space="preserve">» con dicha entidad. </w:t>
      </w:r>
      <w:r w:rsidR="004B0053" w:rsidRPr="00C24C9B">
        <w:rPr>
          <w:rFonts w:ascii="Arial" w:eastAsia="Arial Unicode MS" w:hAnsi="Arial" w:cs="Arial"/>
          <w:spacing w:val="2"/>
          <w:sz w:val="24"/>
          <w:szCs w:val="24"/>
          <w:lang w:val="es-ES"/>
        </w:rPr>
        <w:t xml:space="preserve"> </w:t>
      </w:r>
      <w:r w:rsidR="009F20A1" w:rsidRPr="00C24C9B">
        <w:rPr>
          <w:rFonts w:ascii="Arial" w:eastAsia="Arial Unicode MS" w:hAnsi="Arial" w:cs="Arial"/>
          <w:spacing w:val="2"/>
          <w:sz w:val="24"/>
          <w:szCs w:val="24"/>
          <w:lang w:val="es-ES"/>
        </w:rPr>
        <w:t xml:space="preserve"> </w:t>
      </w:r>
    </w:p>
    <w:p w14:paraId="4CE5B2EA" w14:textId="77777777" w:rsidR="00094F9D" w:rsidRPr="00C24C9B" w:rsidRDefault="00A81BB0" w:rsidP="00A81BB0">
      <w:pPr>
        <w:tabs>
          <w:tab w:val="left" w:pos="6374"/>
        </w:tabs>
        <w:spacing w:line="276" w:lineRule="auto"/>
        <w:contextualSpacing/>
        <w:jc w:val="both"/>
        <w:rPr>
          <w:rFonts w:ascii="Arial" w:eastAsia="Arial Unicode MS" w:hAnsi="Arial" w:cs="Arial"/>
          <w:spacing w:val="2"/>
          <w:sz w:val="24"/>
          <w:szCs w:val="24"/>
          <w:lang w:val="es-ES"/>
        </w:rPr>
      </w:pPr>
      <w:r w:rsidRPr="00C24C9B">
        <w:rPr>
          <w:rFonts w:ascii="Arial" w:eastAsia="Arial Unicode MS" w:hAnsi="Arial" w:cs="Arial"/>
          <w:spacing w:val="2"/>
          <w:sz w:val="24"/>
          <w:szCs w:val="24"/>
          <w:lang w:val="es-ES"/>
        </w:rPr>
        <w:tab/>
      </w:r>
    </w:p>
    <w:p w14:paraId="230D9C1E" w14:textId="77777777" w:rsidR="00F913F3" w:rsidRPr="00C24C9B" w:rsidRDefault="00094F9D" w:rsidP="00601E96">
      <w:pPr>
        <w:spacing w:line="276" w:lineRule="auto"/>
        <w:contextualSpacing/>
        <w:jc w:val="both"/>
        <w:rPr>
          <w:rFonts w:ascii="Arial" w:eastAsia="Arial Unicode MS" w:hAnsi="Arial" w:cs="Arial"/>
          <w:i/>
          <w:spacing w:val="2"/>
          <w:sz w:val="24"/>
          <w:szCs w:val="24"/>
        </w:rPr>
      </w:pPr>
      <w:r w:rsidRPr="00C24C9B">
        <w:rPr>
          <w:rFonts w:ascii="Arial" w:eastAsia="Arial Unicode MS" w:hAnsi="Arial" w:cs="Arial"/>
          <w:spacing w:val="2"/>
          <w:sz w:val="24"/>
          <w:szCs w:val="24"/>
          <w:lang w:val="es-ES"/>
        </w:rPr>
        <w:t xml:space="preserve">Que el </w:t>
      </w:r>
      <w:r w:rsidR="00023B2D" w:rsidRPr="00C24C9B">
        <w:rPr>
          <w:rFonts w:ascii="Arial" w:eastAsia="Arial Unicode MS" w:hAnsi="Arial" w:cs="Arial"/>
          <w:spacing w:val="2"/>
          <w:sz w:val="24"/>
          <w:szCs w:val="24"/>
          <w:lang w:val="es-ES"/>
        </w:rPr>
        <w:t>11</w:t>
      </w:r>
      <w:r w:rsidR="00C27F1B" w:rsidRPr="00C24C9B">
        <w:rPr>
          <w:rFonts w:ascii="Arial" w:eastAsia="Arial Unicode MS" w:hAnsi="Arial" w:cs="Arial"/>
          <w:spacing w:val="2"/>
          <w:sz w:val="24"/>
          <w:szCs w:val="24"/>
          <w:lang w:val="es-ES"/>
        </w:rPr>
        <w:t xml:space="preserve"> de </w:t>
      </w:r>
      <w:r w:rsidR="00023B2D" w:rsidRPr="00C24C9B">
        <w:rPr>
          <w:rFonts w:ascii="Arial" w:eastAsia="Arial Unicode MS" w:hAnsi="Arial" w:cs="Arial"/>
          <w:spacing w:val="2"/>
          <w:sz w:val="24"/>
          <w:szCs w:val="24"/>
          <w:lang w:val="es-ES"/>
        </w:rPr>
        <w:t>marzo de 2013</w:t>
      </w:r>
      <w:r w:rsidR="00C27F1B" w:rsidRPr="00C24C9B">
        <w:rPr>
          <w:rFonts w:ascii="Arial" w:eastAsia="Arial Unicode MS" w:hAnsi="Arial" w:cs="Arial"/>
          <w:spacing w:val="2"/>
          <w:sz w:val="24"/>
          <w:szCs w:val="24"/>
          <w:lang w:val="es-ES"/>
        </w:rPr>
        <w:t xml:space="preserve"> </w:t>
      </w:r>
      <w:r w:rsidR="00023B2D" w:rsidRPr="00C24C9B">
        <w:rPr>
          <w:rFonts w:ascii="Arial" w:eastAsia="Arial Unicode MS" w:hAnsi="Arial" w:cs="Arial"/>
          <w:spacing w:val="2"/>
          <w:sz w:val="24"/>
          <w:szCs w:val="24"/>
          <w:lang w:val="es-ES"/>
        </w:rPr>
        <w:t>reclama</w:t>
      </w:r>
      <w:r w:rsidR="009D726B" w:rsidRPr="00C24C9B">
        <w:rPr>
          <w:rFonts w:ascii="Arial" w:eastAsia="Arial Unicode MS" w:hAnsi="Arial" w:cs="Arial"/>
          <w:spacing w:val="2"/>
          <w:sz w:val="24"/>
          <w:szCs w:val="24"/>
          <w:lang w:val="es-ES"/>
        </w:rPr>
        <w:t xml:space="preserve"> de la </w:t>
      </w:r>
      <w:r w:rsidR="009D726B" w:rsidRPr="00C24C9B">
        <w:rPr>
          <w:rFonts w:ascii="Arial" w:eastAsia="Arial Unicode MS" w:hAnsi="Arial" w:cs="Arial"/>
          <w:spacing w:val="2"/>
          <w:sz w:val="24"/>
          <w:szCs w:val="24"/>
        </w:rPr>
        <w:t>«</w:t>
      </w:r>
      <w:r w:rsidR="009D726B" w:rsidRPr="00C24C9B">
        <w:rPr>
          <w:rFonts w:ascii="Arial" w:eastAsia="Arial Unicode MS" w:hAnsi="Arial" w:cs="Arial"/>
          <w:i/>
          <w:spacing w:val="2"/>
          <w:sz w:val="24"/>
          <w:szCs w:val="24"/>
        </w:rPr>
        <w:t>E.S.E. CAMU TOMAS</w:t>
      </w:r>
      <w:r w:rsidR="004E4387" w:rsidRPr="00C24C9B">
        <w:rPr>
          <w:rFonts w:ascii="Arial" w:eastAsia="Arial Unicode MS" w:hAnsi="Arial" w:cs="Arial"/>
          <w:i/>
          <w:spacing w:val="2"/>
          <w:sz w:val="24"/>
          <w:szCs w:val="24"/>
        </w:rPr>
        <w:t xml:space="preserve"> </w:t>
      </w:r>
      <w:r w:rsidR="004E4387" w:rsidRPr="00C24C9B">
        <w:rPr>
          <w:rFonts w:ascii="Arial" w:eastAsia="Arial Unicode MS" w:hAnsi="Arial" w:cs="Arial"/>
          <w:spacing w:val="2"/>
          <w:sz w:val="24"/>
          <w:szCs w:val="24"/>
        </w:rPr>
        <w:t>[sic]</w:t>
      </w:r>
      <w:r w:rsidR="009D726B" w:rsidRPr="00C24C9B">
        <w:rPr>
          <w:rFonts w:ascii="Arial" w:eastAsia="Arial Unicode MS" w:hAnsi="Arial" w:cs="Arial"/>
          <w:i/>
          <w:spacing w:val="2"/>
          <w:sz w:val="24"/>
          <w:szCs w:val="24"/>
        </w:rPr>
        <w:t xml:space="preserve"> CIPRIANO DEL MUNICIPIO DE SAN ANTERO,</w:t>
      </w:r>
      <w:r w:rsidR="009D726B" w:rsidRPr="00C24C9B">
        <w:rPr>
          <w:rFonts w:ascii="Arial" w:eastAsia="Arial Unicode MS" w:hAnsi="Arial" w:cs="Arial"/>
          <w:spacing w:val="2"/>
          <w:sz w:val="24"/>
          <w:szCs w:val="24"/>
          <w:lang w:val="es-ES"/>
        </w:rPr>
        <w:t xml:space="preserve"> </w:t>
      </w:r>
      <w:r w:rsidRPr="00C24C9B">
        <w:rPr>
          <w:rFonts w:ascii="Arial" w:eastAsia="Arial Unicode MS" w:hAnsi="Arial" w:cs="Arial"/>
          <w:i/>
          <w:spacing w:val="2"/>
          <w:sz w:val="24"/>
          <w:szCs w:val="24"/>
          <w:lang w:val="es-ES"/>
        </w:rPr>
        <w:t xml:space="preserve">el </w:t>
      </w:r>
      <w:r w:rsidR="00C27F1B" w:rsidRPr="00C24C9B">
        <w:rPr>
          <w:rFonts w:ascii="Arial" w:eastAsia="Arial Unicode MS" w:hAnsi="Arial" w:cs="Arial"/>
          <w:i/>
          <w:spacing w:val="2"/>
          <w:sz w:val="24"/>
          <w:szCs w:val="24"/>
          <w:lang w:val="es-ES"/>
        </w:rPr>
        <w:t xml:space="preserve">pago de </w:t>
      </w:r>
      <w:r w:rsidR="009D726B" w:rsidRPr="00C24C9B">
        <w:rPr>
          <w:rFonts w:ascii="Arial" w:eastAsia="Arial Unicode MS" w:hAnsi="Arial" w:cs="Arial"/>
          <w:i/>
          <w:spacing w:val="2"/>
          <w:sz w:val="24"/>
          <w:szCs w:val="24"/>
          <w:lang w:val="es-ES"/>
        </w:rPr>
        <w:t>acreencias laborales</w:t>
      </w:r>
      <w:r w:rsidR="009D726B" w:rsidRPr="00C24C9B">
        <w:rPr>
          <w:rFonts w:ascii="Arial" w:eastAsia="Arial Unicode MS" w:hAnsi="Arial" w:cs="Arial"/>
          <w:spacing w:val="2"/>
          <w:sz w:val="24"/>
          <w:szCs w:val="24"/>
          <w:lang w:val="es-ES"/>
        </w:rPr>
        <w:t>»</w:t>
      </w:r>
      <w:r w:rsidRPr="00C24C9B">
        <w:rPr>
          <w:rFonts w:ascii="Arial" w:eastAsia="Arial Unicode MS" w:hAnsi="Arial" w:cs="Arial"/>
          <w:spacing w:val="2"/>
          <w:sz w:val="24"/>
          <w:szCs w:val="24"/>
          <w:lang w:val="es-ES"/>
        </w:rPr>
        <w:t xml:space="preserve">, pero </w:t>
      </w:r>
      <w:r w:rsidRPr="00C24C9B">
        <w:rPr>
          <w:rFonts w:ascii="Arial" w:eastAsia="Arial Unicode MS" w:hAnsi="Arial" w:cs="Arial"/>
          <w:spacing w:val="2"/>
          <w:sz w:val="24"/>
          <w:szCs w:val="24"/>
          <w:lang w:val="es-ES"/>
        </w:rPr>
        <w:lastRenderedPageBreak/>
        <w:t>mediante</w:t>
      </w:r>
      <w:r w:rsidR="00F913F3" w:rsidRPr="00C24C9B">
        <w:rPr>
          <w:rFonts w:ascii="Arial" w:eastAsia="Arial Unicode MS" w:hAnsi="Arial" w:cs="Arial"/>
          <w:spacing w:val="2"/>
          <w:sz w:val="24"/>
          <w:szCs w:val="24"/>
          <w:lang w:val="es-ES"/>
        </w:rPr>
        <w:t xml:space="preserve"> </w:t>
      </w:r>
      <w:r w:rsidR="00F913F3" w:rsidRPr="00C24C9B">
        <w:rPr>
          <w:rFonts w:ascii="Arial" w:eastAsia="Arial Unicode MS" w:hAnsi="Arial" w:cs="Arial"/>
          <w:spacing w:val="2"/>
          <w:sz w:val="24"/>
          <w:szCs w:val="24"/>
        </w:rPr>
        <w:t xml:space="preserve">«[...] </w:t>
      </w:r>
      <w:r w:rsidR="008653B9" w:rsidRPr="00C24C9B">
        <w:rPr>
          <w:rFonts w:ascii="Arial" w:eastAsia="Arial Unicode MS" w:hAnsi="Arial" w:cs="Arial"/>
          <w:i/>
          <w:spacing w:val="2"/>
          <w:sz w:val="24"/>
          <w:szCs w:val="24"/>
          <w:lang w:val="es-ES"/>
        </w:rPr>
        <w:t xml:space="preserve">comunicación de fecha 19 de marzo de 2013 </w:t>
      </w:r>
      <w:r w:rsidR="008653B9" w:rsidRPr="00C24C9B">
        <w:rPr>
          <w:rFonts w:ascii="Arial" w:eastAsia="Arial Unicode MS" w:hAnsi="Arial" w:cs="Arial"/>
          <w:spacing w:val="2"/>
          <w:sz w:val="24"/>
          <w:szCs w:val="24"/>
        </w:rPr>
        <w:t>[...]</w:t>
      </w:r>
      <w:r w:rsidR="00F913F3" w:rsidRPr="00C24C9B">
        <w:rPr>
          <w:rFonts w:ascii="Arial" w:eastAsia="Arial Unicode MS" w:hAnsi="Arial" w:cs="Arial"/>
          <w:spacing w:val="2"/>
          <w:sz w:val="24"/>
          <w:szCs w:val="24"/>
          <w:lang w:val="es-ES"/>
        </w:rPr>
        <w:t>»,</w:t>
      </w:r>
      <w:r w:rsidR="008653B9" w:rsidRPr="00C24C9B">
        <w:rPr>
          <w:rFonts w:ascii="Arial" w:eastAsia="Arial Unicode MS" w:hAnsi="Arial" w:cs="Arial"/>
          <w:spacing w:val="2"/>
          <w:sz w:val="24"/>
          <w:szCs w:val="24"/>
          <w:lang w:val="es-ES"/>
        </w:rPr>
        <w:t xml:space="preserve"> </w:t>
      </w:r>
      <w:r w:rsidRPr="00C24C9B">
        <w:rPr>
          <w:rFonts w:ascii="Arial" w:eastAsia="Arial Unicode MS" w:hAnsi="Arial" w:cs="Arial"/>
          <w:spacing w:val="2"/>
          <w:sz w:val="24"/>
          <w:szCs w:val="24"/>
          <w:lang w:val="es-ES"/>
        </w:rPr>
        <w:t xml:space="preserve">tal pedimento fue denegado, al sostener que </w:t>
      </w:r>
      <w:r w:rsidR="00F913F3" w:rsidRPr="00C24C9B">
        <w:rPr>
          <w:rFonts w:ascii="Arial" w:eastAsia="Arial Unicode MS" w:hAnsi="Arial" w:cs="Arial"/>
          <w:spacing w:val="2"/>
          <w:sz w:val="24"/>
          <w:szCs w:val="24"/>
        </w:rPr>
        <w:t xml:space="preserve">«[...] </w:t>
      </w:r>
      <w:r w:rsidR="008653B9" w:rsidRPr="00C24C9B">
        <w:rPr>
          <w:rFonts w:ascii="Arial" w:eastAsia="Arial Unicode MS" w:hAnsi="Arial" w:cs="Arial"/>
          <w:i/>
          <w:spacing w:val="2"/>
          <w:sz w:val="24"/>
          <w:szCs w:val="24"/>
        </w:rPr>
        <w:t xml:space="preserve">la forma de vinculación, era mediante contrato a termino </w:t>
      </w:r>
      <w:r w:rsidR="008653B9" w:rsidRPr="00C24C9B">
        <w:rPr>
          <w:rFonts w:ascii="Arial" w:eastAsia="Arial Unicode MS" w:hAnsi="Arial" w:cs="Arial"/>
          <w:spacing w:val="2"/>
          <w:sz w:val="24"/>
          <w:szCs w:val="24"/>
        </w:rPr>
        <w:t xml:space="preserve">[sic] </w:t>
      </w:r>
      <w:r w:rsidR="008653B9" w:rsidRPr="00C24C9B">
        <w:rPr>
          <w:rFonts w:ascii="Arial" w:eastAsia="Arial Unicode MS" w:hAnsi="Arial" w:cs="Arial"/>
          <w:i/>
          <w:spacing w:val="2"/>
          <w:sz w:val="24"/>
          <w:szCs w:val="24"/>
        </w:rPr>
        <w:t xml:space="preserve">fijo a través </w:t>
      </w:r>
      <w:r w:rsidR="00621926" w:rsidRPr="00C24C9B">
        <w:rPr>
          <w:rFonts w:ascii="Arial" w:eastAsia="Arial Unicode MS" w:hAnsi="Arial" w:cs="Arial"/>
          <w:spacing w:val="2"/>
          <w:sz w:val="24"/>
          <w:szCs w:val="24"/>
        </w:rPr>
        <w:t>[de</w:t>
      </w:r>
      <w:r w:rsidR="008653B9" w:rsidRPr="00C24C9B">
        <w:rPr>
          <w:rFonts w:ascii="Arial" w:eastAsia="Arial Unicode MS" w:hAnsi="Arial" w:cs="Arial"/>
          <w:spacing w:val="2"/>
          <w:sz w:val="24"/>
          <w:szCs w:val="24"/>
        </w:rPr>
        <w:t xml:space="preserve">] </w:t>
      </w:r>
      <w:r w:rsidR="008653B9" w:rsidRPr="00C24C9B">
        <w:rPr>
          <w:rFonts w:ascii="Arial" w:eastAsia="Arial Unicode MS" w:hAnsi="Arial" w:cs="Arial"/>
          <w:i/>
          <w:spacing w:val="2"/>
          <w:sz w:val="24"/>
          <w:szCs w:val="24"/>
        </w:rPr>
        <w:t xml:space="preserve">cooperativas y sociedades anónimas simple, y otras veces directamente con la ESE </w:t>
      </w:r>
      <w:r w:rsidR="008653B9" w:rsidRPr="00C24C9B">
        <w:rPr>
          <w:rFonts w:ascii="Arial" w:eastAsia="Arial Unicode MS" w:hAnsi="Arial" w:cs="Arial"/>
          <w:spacing w:val="2"/>
          <w:sz w:val="24"/>
          <w:szCs w:val="24"/>
        </w:rPr>
        <w:t xml:space="preserve">[...] </w:t>
      </w:r>
      <w:r w:rsidR="008653B9" w:rsidRPr="00C24C9B">
        <w:rPr>
          <w:rFonts w:ascii="Arial" w:eastAsia="Arial Unicode MS" w:hAnsi="Arial" w:cs="Arial"/>
          <w:i/>
          <w:spacing w:val="2"/>
          <w:sz w:val="24"/>
          <w:szCs w:val="24"/>
        </w:rPr>
        <w:t xml:space="preserve">mediante contrato de prestación de servicios, en la cual no tenía </w:t>
      </w:r>
      <w:r w:rsidR="008653B9" w:rsidRPr="00C24C9B">
        <w:rPr>
          <w:rFonts w:ascii="Arial" w:eastAsia="Arial Unicode MS" w:hAnsi="Arial" w:cs="Arial"/>
          <w:spacing w:val="2"/>
          <w:sz w:val="24"/>
          <w:szCs w:val="24"/>
        </w:rPr>
        <w:t xml:space="preserve">[...] </w:t>
      </w:r>
      <w:r w:rsidR="008653B9" w:rsidRPr="00C24C9B">
        <w:rPr>
          <w:rFonts w:ascii="Arial" w:eastAsia="Arial Unicode MS" w:hAnsi="Arial" w:cs="Arial"/>
          <w:i/>
          <w:spacing w:val="2"/>
          <w:sz w:val="24"/>
          <w:szCs w:val="24"/>
        </w:rPr>
        <w:t xml:space="preserve"> ninguna relación laboral con la beneficiaria del servicio y por ende derecho a prestaciones sociales </w:t>
      </w:r>
      <w:r w:rsidR="008653B9" w:rsidRPr="00C24C9B">
        <w:rPr>
          <w:rFonts w:ascii="Arial" w:eastAsia="Arial Unicode MS" w:hAnsi="Arial" w:cs="Arial"/>
          <w:spacing w:val="2"/>
          <w:sz w:val="24"/>
          <w:szCs w:val="24"/>
        </w:rPr>
        <w:t>[...]</w:t>
      </w:r>
      <w:r w:rsidR="00652F12" w:rsidRPr="00C24C9B">
        <w:rPr>
          <w:rFonts w:ascii="Arial" w:eastAsia="Arial Unicode MS" w:hAnsi="Arial" w:cs="Arial"/>
          <w:spacing w:val="2"/>
          <w:sz w:val="24"/>
          <w:szCs w:val="24"/>
          <w:lang w:val="es-ES"/>
        </w:rPr>
        <w:t>».</w:t>
      </w:r>
      <w:r w:rsidR="00F913F3" w:rsidRPr="00C24C9B">
        <w:rPr>
          <w:rFonts w:ascii="Arial" w:eastAsia="Arial Unicode MS" w:hAnsi="Arial" w:cs="Arial"/>
          <w:spacing w:val="2"/>
          <w:sz w:val="24"/>
          <w:szCs w:val="24"/>
          <w:lang w:val="es-ES"/>
        </w:rPr>
        <w:t xml:space="preserve"> </w:t>
      </w:r>
    </w:p>
    <w:p w14:paraId="5C2AEDF5" w14:textId="77777777" w:rsidR="00094F9D" w:rsidRPr="00C24C9B" w:rsidRDefault="00094F9D" w:rsidP="00601E96">
      <w:pPr>
        <w:spacing w:line="276" w:lineRule="auto"/>
        <w:contextualSpacing/>
        <w:jc w:val="both"/>
        <w:rPr>
          <w:rFonts w:ascii="Arial" w:eastAsia="Arial Unicode MS" w:hAnsi="Arial" w:cs="Arial"/>
          <w:spacing w:val="2"/>
          <w:sz w:val="24"/>
          <w:szCs w:val="24"/>
          <w:lang w:val="es-ES"/>
        </w:rPr>
      </w:pPr>
    </w:p>
    <w:p w14:paraId="75F7BFA5" w14:textId="77777777" w:rsidR="003E5BF8" w:rsidRPr="00C24C9B" w:rsidRDefault="00094F9D" w:rsidP="00601E96">
      <w:pPr>
        <w:widowControl w:val="0"/>
        <w:autoSpaceDE w:val="0"/>
        <w:autoSpaceDN w:val="0"/>
        <w:adjustRightInd w:val="0"/>
        <w:spacing w:line="276" w:lineRule="auto"/>
        <w:contextualSpacing/>
        <w:jc w:val="both"/>
        <w:rPr>
          <w:rFonts w:ascii="Arial" w:hAnsi="Arial" w:cs="Arial"/>
          <w:spacing w:val="2"/>
          <w:sz w:val="24"/>
          <w:szCs w:val="24"/>
          <w:lang w:val="es-ES" w:eastAsia="es-ES"/>
        </w:rPr>
      </w:pPr>
      <w:r w:rsidRPr="00C24C9B">
        <w:rPr>
          <w:rFonts w:ascii="Arial" w:eastAsia="Arial Unicode MS" w:hAnsi="Arial" w:cs="Arial"/>
          <w:b/>
          <w:spacing w:val="2"/>
          <w:sz w:val="24"/>
          <w:szCs w:val="24"/>
        </w:rPr>
        <w:t xml:space="preserve">1.4 </w:t>
      </w:r>
      <w:r w:rsidRPr="00C24C9B">
        <w:rPr>
          <w:rFonts w:ascii="Arial" w:hAnsi="Arial" w:cs="Arial"/>
          <w:b/>
          <w:bCs/>
          <w:spacing w:val="2"/>
          <w:kern w:val="2"/>
          <w:sz w:val="24"/>
          <w:szCs w:val="24"/>
        </w:rPr>
        <w:t xml:space="preserve">Disposiciones presuntamente violadas y su concepto. </w:t>
      </w:r>
      <w:r w:rsidRPr="00C24C9B">
        <w:rPr>
          <w:rFonts w:ascii="Arial" w:hAnsi="Arial" w:cs="Arial"/>
          <w:spacing w:val="2"/>
          <w:kern w:val="2"/>
          <w:sz w:val="24"/>
          <w:szCs w:val="24"/>
        </w:rPr>
        <w:t xml:space="preserve">Cita como normas violadas por el acto administrativo acusado las siguientes: los </w:t>
      </w:r>
      <w:r w:rsidRPr="00C24C9B">
        <w:rPr>
          <w:rFonts w:ascii="Arial" w:hAnsi="Arial" w:cs="Arial"/>
          <w:spacing w:val="2"/>
          <w:sz w:val="24"/>
          <w:szCs w:val="24"/>
          <w:lang w:val="es-ES" w:eastAsia="es-ES"/>
        </w:rPr>
        <w:t xml:space="preserve">artículos </w:t>
      </w:r>
      <w:r w:rsidR="003E5BF8" w:rsidRPr="00C24C9B">
        <w:rPr>
          <w:rFonts w:ascii="Arial" w:hAnsi="Arial" w:cs="Arial"/>
          <w:spacing w:val="2"/>
          <w:sz w:val="24"/>
          <w:szCs w:val="24"/>
          <w:lang w:val="es-ES" w:eastAsia="es-ES"/>
        </w:rPr>
        <w:t xml:space="preserve">2.º, </w:t>
      </w:r>
      <w:r w:rsidR="00957C60" w:rsidRPr="00C24C9B">
        <w:rPr>
          <w:rFonts w:ascii="Arial" w:hAnsi="Arial" w:cs="Arial"/>
          <w:spacing w:val="2"/>
          <w:sz w:val="24"/>
          <w:szCs w:val="24"/>
          <w:lang w:val="es-ES" w:eastAsia="es-ES"/>
        </w:rPr>
        <w:t xml:space="preserve">13, </w:t>
      </w:r>
      <w:r w:rsidRPr="00C24C9B">
        <w:rPr>
          <w:rFonts w:ascii="Arial" w:hAnsi="Arial" w:cs="Arial"/>
          <w:spacing w:val="2"/>
          <w:sz w:val="24"/>
          <w:szCs w:val="24"/>
          <w:lang w:val="es-ES" w:eastAsia="es-ES"/>
        </w:rPr>
        <w:t>2</w:t>
      </w:r>
      <w:r w:rsidR="00957C60" w:rsidRPr="00C24C9B">
        <w:rPr>
          <w:rFonts w:ascii="Arial" w:hAnsi="Arial" w:cs="Arial"/>
          <w:spacing w:val="2"/>
          <w:sz w:val="24"/>
          <w:szCs w:val="24"/>
          <w:lang w:val="es-ES" w:eastAsia="es-ES"/>
        </w:rPr>
        <w:t>5</w:t>
      </w:r>
      <w:r w:rsidR="003E5BF8" w:rsidRPr="00C24C9B">
        <w:rPr>
          <w:rFonts w:ascii="Arial" w:hAnsi="Arial" w:cs="Arial"/>
          <w:spacing w:val="2"/>
          <w:sz w:val="24"/>
          <w:szCs w:val="24"/>
          <w:lang w:val="es-ES" w:eastAsia="es-ES"/>
        </w:rPr>
        <w:t>, 29</w:t>
      </w:r>
      <w:r w:rsidR="00957C60" w:rsidRPr="00C24C9B">
        <w:rPr>
          <w:rFonts w:ascii="Arial" w:hAnsi="Arial" w:cs="Arial"/>
          <w:spacing w:val="2"/>
          <w:sz w:val="24"/>
          <w:szCs w:val="24"/>
          <w:lang w:val="es-ES" w:eastAsia="es-ES"/>
        </w:rPr>
        <w:t xml:space="preserve"> </w:t>
      </w:r>
      <w:r w:rsidRPr="00C24C9B">
        <w:rPr>
          <w:rFonts w:ascii="Arial" w:hAnsi="Arial" w:cs="Arial"/>
          <w:spacing w:val="2"/>
          <w:sz w:val="24"/>
          <w:szCs w:val="24"/>
          <w:lang w:val="es-ES" w:eastAsia="es-ES"/>
        </w:rPr>
        <w:t xml:space="preserve">y </w:t>
      </w:r>
      <w:r w:rsidR="00957C60" w:rsidRPr="00C24C9B">
        <w:rPr>
          <w:rFonts w:ascii="Arial" w:hAnsi="Arial" w:cs="Arial"/>
          <w:spacing w:val="2"/>
          <w:sz w:val="24"/>
          <w:szCs w:val="24"/>
          <w:lang w:val="es-ES" w:eastAsia="es-ES"/>
        </w:rPr>
        <w:t>53</w:t>
      </w:r>
      <w:r w:rsidRPr="00C24C9B">
        <w:rPr>
          <w:rFonts w:ascii="Arial" w:hAnsi="Arial" w:cs="Arial"/>
          <w:spacing w:val="2"/>
          <w:sz w:val="24"/>
          <w:szCs w:val="24"/>
          <w:lang w:val="es-ES" w:eastAsia="es-ES"/>
        </w:rPr>
        <w:t xml:space="preserve"> de la </w:t>
      </w:r>
      <w:r w:rsidR="003E5BF8" w:rsidRPr="00C24C9B">
        <w:rPr>
          <w:rFonts w:ascii="Arial" w:hAnsi="Arial" w:cs="Arial"/>
          <w:spacing w:val="2"/>
          <w:sz w:val="24"/>
          <w:szCs w:val="24"/>
          <w:lang w:val="es-ES" w:eastAsia="es-ES"/>
        </w:rPr>
        <w:t>Constitución Política y 32 de la Ley 80 de 1993.</w:t>
      </w:r>
    </w:p>
    <w:p w14:paraId="3C800F82" w14:textId="77777777" w:rsidR="00801661" w:rsidRPr="00C24C9B" w:rsidRDefault="00801661" w:rsidP="00601E96">
      <w:pPr>
        <w:widowControl w:val="0"/>
        <w:autoSpaceDE w:val="0"/>
        <w:autoSpaceDN w:val="0"/>
        <w:adjustRightInd w:val="0"/>
        <w:spacing w:line="276" w:lineRule="auto"/>
        <w:contextualSpacing/>
        <w:jc w:val="both"/>
        <w:rPr>
          <w:rFonts w:ascii="Arial" w:hAnsi="Arial" w:cs="Arial"/>
          <w:spacing w:val="2"/>
          <w:sz w:val="24"/>
          <w:szCs w:val="24"/>
          <w:lang w:val="es-ES" w:eastAsia="es-ES"/>
        </w:rPr>
      </w:pPr>
    </w:p>
    <w:p w14:paraId="17DFBDBA" w14:textId="77777777" w:rsidR="00845026" w:rsidRPr="00C24C9B" w:rsidRDefault="00B15A02" w:rsidP="00845026">
      <w:pPr>
        <w:widowControl w:val="0"/>
        <w:spacing w:line="276" w:lineRule="auto"/>
        <w:jc w:val="both"/>
        <w:rPr>
          <w:rFonts w:ascii="Arial" w:hAnsi="Arial" w:cs="Arial"/>
          <w:sz w:val="24"/>
          <w:szCs w:val="24"/>
        </w:rPr>
      </w:pPr>
      <w:r w:rsidRPr="00C24C9B">
        <w:rPr>
          <w:rFonts w:ascii="Arial" w:hAnsi="Arial" w:cs="Arial"/>
          <w:sz w:val="24"/>
          <w:szCs w:val="24"/>
        </w:rPr>
        <w:t>Alude el</w:t>
      </w:r>
      <w:r w:rsidR="00845026" w:rsidRPr="00C24C9B">
        <w:rPr>
          <w:rFonts w:ascii="Arial" w:hAnsi="Arial" w:cs="Arial"/>
          <w:sz w:val="24"/>
          <w:szCs w:val="24"/>
        </w:rPr>
        <w:t xml:space="preserve"> demandante que la decisión acusada desconoció el principio de la primacía de la realidad, por cuanto prestó sus servicios de manera personal, continua y subordinada, elementos propios de una relación laboral, y, por ello, tiene derecho a que se le reconozcan </w:t>
      </w:r>
      <w:r w:rsidR="005C0134" w:rsidRPr="00C24C9B">
        <w:rPr>
          <w:rFonts w:ascii="Arial" w:hAnsi="Arial" w:cs="Arial"/>
          <w:sz w:val="24"/>
          <w:szCs w:val="24"/>
        </w:rPr>
        <w:t xml:space="preserve">y paguen </w:t>
      </w:r>
      <w:r w:rsidR="00845026" w:rsidRPr="00C24C9B">
        <w:rPr>
          <w:rFonts w:ascii="Arial" w:hAnsi="Arial" w:cs="Arial"/>
          <w:sz w:val="24"/>
          <w:szCs w:val="24"/>
        </w:rPr>
        <w:t>las prestaciones propias de esta clase de vínculo.</w:t>
      </w:r>
    </w:p>
    <w:p w14:paraId="7D7E57B1" w14:textId="77777777" w:rsidR="00994F3B" w:rsidRPr="00C24C9B" w:rsidRDefault="00994F3B" w:rsidP="00845026">
      <w:pPr>
        <w:widowControl w:val="0"/>
        <w:spacing w:line="276" w:lineRule="auto"/>
        <w:jc w:val="both"/>
        <w:rPr>
          <w:rFonts w:ascii="Arial" w:hAnsi="Arial" w:cs="Arial"/>
          <w:sz w:val="24"/>
          <w:szCs w:val="24"/>
        </w:rPr>
      </w:pPr>
    </w:p>
    <w:p w14:paraId="72F71A4F" w14:textId="77777777" w:rsidR="00994F3B" w:rsidRPr="00C24C9B" w:rsidRDefault="008C0F37" w:rsidP="00845026">
      <w:pPr>
        <w:widowControl w:val="0"/>
        <w:spacing w:line="276" w:lineRule="auto"/>
        <w:jc w:val="both"/>
        <w:rPr>
          <w:rFonts w:ascii="Arial" w:hAnsi="Arial" w:cs="Arial"/>
          <w:sz w:val="24"/>
          <w:szCs w:val="24"/>
        </w:rPr>
      </w:pPr>
      <w:r w:rsidRPr="00C24C9B">
        <w:rPr>
          <w:rFonts w:ascii="Arial" w:hAnsi="Arial" w:cs="Arial"/>
          <w:sz w:val="24"/>
          <w:szCs w:val="24"/>
        </w:rPr>
        <w:t>Indic</w:t>
      </w:r>
      <w:r w:rsidR="00994F3B" w:rsidRPr="00C24C9B">
        <w:rPr>
          <w:rFonts w:ascii="Arial" w:hAnsi="Arial" w:cs="Arial"/>
          <w:sz w:val="24"/>
          <w:szCs w:val="24"/>
        </w:rPr>
        <w:t>ó que al ser vinculado por medio de cooperativas</w:t>
      </w:r>
      <w:r w:rsidR="000F7DEA" w:rsidRPr="00C24C9B">
        <w:rPr>
          <w:rFonts w:ascii="Arial" w:hAnsi="Arial" w:cs="Arial"/>
          <w:sz w:val="24"/>
          <w:szCs w:val="24"/>
        </w:rPr>
        <w:t xml:space="preserve"> de trabajo</w:t>
      </w:r>
      <w:r w:rsidR="00994F3B" w:rsidRPr="00C24C9B">
        <w:rPr>
          <w:rFonts w:ascii="Arial" w:hAnsi="Arial" w:cs="Arial"/>
          <w:sz w:val="24"/>
          <w:szCs w:val="24"/>
        </w:rPr>
        <w:t>, sociedades anónimas simplificadas y órdenes de prestación de servicios se vulneró el derecho al debido proceso</w:t>
      </w:r>
      <w:r w:rsidR="00813898" w:rsidRPr="00C24C9B">
        <w:rPr>
          <w:rFonts w:ascii="Arial" w:hAnsi="Arial" w:cs="Arial"/>
          <w:sz w:val="24"/>
          <w:szCs w:val="24"/>
        </w:rPr>
        <w:t>.</w:t>
      </w:r>
    </w:p>
    <w:p w14:paraId="0CB93007" w14:textId="77777777" w:rsidR="00867857" w:rsidRPr="00C24C9B" w:rsidRDefault="00867857" w:rsidP="00845026">
      <w:pPr>
        <w:widowControl w:val="0"/>
        <w:spacing w:line="276" w:lineRule="auto"/>
        <w:jc w:val="both"/>
        <w:rPr>
          <w:rFonts w:ascii="Arial" w:hAnsi="Arial" w:cs="Arial"/>
          <w:sz w:val="24"/>
          <w:szCs w:val="24"/>
        </w:rPr>
      </w:pPr>
    </w:p>
    <w:p w14:paraId="3774429A" w14:textId="77777777" w:rsidR="00094F9D" w:rsidRPr="00C24C9B" w:rsidRDefault="00E17558" w:rsidP="00601E96">
      <w:pPr>
        <w:spacing w:line="276" w:lineRule="auto"/>
        <w:contextualSpacing/>
        <w:jc w:val="both"/>
        <w:rPr>
          <w:rFonts w:ascii="Arial" w:hAnsi="Arial" w:cs="Arial"/>
          <w:sz w:val="24"/>
          <w:szCs w:val="24"/>
        </w:rPr>
      </w:pPr>
      <w:r w:rsidRPr="00C24C9B">
        <w:rPr>
          <w:rFonts w:ascii="Arial" w:hAnsi="Arial" w:cs="Arial"/>
          <w:sz w:val="24"/>
          <w:szCs w:val="24"/>
        </w:rPr>
        <w:t>Por último, trajo a colación jurisprudencia que consideró aplicable al caso concreto, respecto de la existencia del contrato realidad cuando se cumplen los tres elementos que configuran la relación laboral</w:t>
      </w:r>
      <w:r w:rsidR="00B92BC0" w:rsidRPr="00C24C9B">
        <w:rPr>
          <w:rFonts w:ascii="Arial" w:hAnsi="Arial" w:cs="Arial"/>
          <w:sz w:val="24"/>
          <w:szCs w:val="24"/>
        </w:rPr>
        <w:t xml:space="preserve"> i)</w:t>
      </w:r>
      <w:r w:rsidRPr="00C24C9B">
        <w:rPr>
          <w:rFonts w:ascii="Arial" w:hAnsi="Arial" w:cs="Arial"/>
          <w:sz w:val="24"/>
          <w:szCs w:val="24"/>
        </w:rPr>
        <w:t xml:space="preserve"> prestación persona</w:t>
      </w:r>
      <w:r w:rsidR="00B92BC0" w:rsidRPr="00C24C9B">
        <w:rPr>
          <w:rFonts w:ascii="Arial" w:hAnsi="Arial" w:cs="Arial"/>
          <w:sz w:val="24"/>
          <w:szCs w:val="24"/>
        </w:rPr>
        <w:t>l del servicio, ii) subordinación y iii)</w:t>
      </w:r>
      <w:r w:rsidRPr="00C24C9B">
        <w:rPr>
          <w:rFonts w:ascii="Arial" w:hAnsi="Arial" w:cs="Arial"/>
          <w:sz w:val="24"/>
          <w:szCs w:val="24"/>
        </w:rPr>
        <w:t xml:space="preserve"> remuneración.</w:t>
      </w:r>
    </w:p>
    <w:p w14:paraId="022BE16B" w14:textId="77777777" w:rsidR="00E17558" w:rsidRPr="00C24C9B" w:rsidRDefault="00E17558" w:rsidP="00601E96">
      <w:pPr>
        <w:spacing w:line="276" w:lineRule="auto"/>
        <w:contextualSpacing/>
        <w:jc w:val="both"/>
        <w:rPr>
          <w:rFonts w:ascii="Arial" w:eastAsia="Times New Roman" w:hAnsi="Arial" w:cs="Arial"/>
          <w:spacing w:val="2"/>
          <w:kern w:val="2"/>
          <w:sz w:val="24"/>
          <w:szCs w:val="24"/>
          <w:lang w:eastAsia="es-CO"/>
        </w:rPr>
      </w:pPr>
    </w:p>
    <w:p w14:paraId="687386AF" w14:textId="77777777" w:rsidR="00545196" w:rsidRPr="00C24C9B" w:rsidRDefault="00094F9D" w:rsidP="00886397">
      <w:pPr>
        <w:widowControl w:val="0"/>
        <w:tabs>
          <w:tab w:val="left" w:pos="1701"/>
        </w:tabs>
        <w:overflowPunct w:val="0"/>
        <w:autoSpaceDE w:val="0"/>
        <w:autoSpaceDN w:val="0"/>
        <w:adjustRightInd w:val="0"/>
        <w:spacing w:line="276" w:lineRule="auto"/>
        <w:contextualSpacing/>
        <w:jc w:val="both"/>
        <w:rPr>
          <w:rFonts w:ascii="Arial" w:eastAsia="Arial Unicode MS" w:hAnsi="Arial" w:cs="Arial"/>
          <w:spacing w:val="2"/>
          <w:sz w:val="24"/>
          <w:szCs w:val="24"/>
        </w:rPr>
      </w:pPr>
      <w:r w:rsidRPr="00C24C9B">
        <w:rPr>
          <w:rFonts w:ascii="Arial" w:eastAsia="Arial Unicode MS" w:hAnsi="Arial" w:cs="Arial"/>
          <w:b/>
          <w:spacing w:val="2"/>
          <w:sz w:val="24"/>
          <w:szCs w:val="24"/>
        </w:rPr>
        <w:t>1.5 Contestación de la demanda</w:t>
      </w:r>
      <w:r w:rsidR="00652F12" w:rsidRPr="00C24C9B">
        <w:rPr>
          <w:rFonts w:ascii="Arial" w:eastAsia="Arial Unicode MS" w:hAnsi="Arial" w:cs="Arial"/>
          <w:b/>
          <w:spacing w:val="2"/>
          <w:sz w:val="24"/>
          <w:szCs w:val="24"/>
        </w:rPr>
        <w:t>:</w:t>
      </w:r>
    </w:p>
    <w:p w14:paraId="3302C5FD" w14:textId="77777777" w:rsidR="00886397" w:rsidRPr="00C24C9B" w:rsidRDefault="00886397" w:rsidP="00886397">
      <w:pPr>
        <w:widowControl w:val="0"/>
        <w:tabs>
          <w:tab w:val="left" w:pos="1701"/>
        </w:tabs>
        <w:overflowPunct w:val="0"/>
        <w:autoSpaceDE w:val="0"/>
        <w:autoSpaceDN w:val="0"/>
        <w:adjustRightInd w:val="0"/>
        <w:spacing w:line="276" w:lineRule="auto"/>
        <w:contextualSpacing/>
        <w:jc w:val="both"/>
        <w:rPr>
          <w:rFonts w:ascii="Arial" w:eastAsia="Arial Unicode MS" w:hAnsi="Arial" w:cs="Arial"/>
          <w:spacing w:val="2"/>
          <w:sz w:val="24"/>
          <w:szCs w:val="24"/>
        </w:rPr>
      </w:pPr>
    </w:p>
    <w:p w14:paraId="0C72404C" w14:textId="77777777" w:rsidR="00545196" w:rsidRPr="00C24C9B" w:rsidRDefault="00886397"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b/>
          <w:spacing w:val="2"/>
          <w:sz w:val="24"/>
          <w:szCs w:val="24"/>
        </w:rPr>
        <w:t>1.5.1</w:t>
      </w:r>
      <w:r w:rsidR="00545196" w:rsidRPr="00C24C9B">
        <w:rPr>
          <w:rFonts w:ascii="Arial" w:eastAsia="Arial Unicode MS" w:hAnsi="Arial" w:cs="Arial"/>
          <w:b/>
          <w:spacing w:val="2"/>
          <w:sz w:val="24"/>
          <w:szCs w:val="24"/>
        </w:rPr>
        <w:t xml:space="preserve"> </w:t>
      </w:r>
      <w:r w:rsidR="00171E62" w:rsidRPr="00C24C9B">
        <w:rPr>
          <w:rFonts w:ascii="Arial" w:eastAsia="Arial Unicode MS" w:hAnsi="Arial" w:cs="Arial"/>
          <w:b/>
          <w:spacing w:val="2"/>
          <w:sz w:val="24"/>
          <w:szCs w:val="24"/>
        </w:rPr>
        <w:t>Cooperativa Multiactiva de los T</w:t>
      </w:r>
      <w:r w:rsidR="00545196" w:rsidRPr="00C24C9B">
        <w:rPr>
          <w:rFonts w:ascii="Arial" w:eastAsia="Arial Unicode MS" w:hAnsi="Arial" w:cs="Arial"/>
          <w:b/>
          <w:spacing w:val="2"/>
          <w:sz w:val="24"/>
          <w:szCs w:val="24"/>
        </w:rPr>
        <w:t>rabajad</w:t>
      </w:r>
      <w:r w:rsidR="00171E62" w:rsidRPr="00C24C9B">
        <w:rPr>
          <w:rFonts w:ascii="Arial" w:eastAsia="Arial Unicode MS" w:hAnsi="Arial" w:cs="Arial"/>
          <w:b/>
          <w:spacing w:val="2"/>
          <w:sz w:val="24"/>
          <w:szCs w:val="24"/>
        </w:rPr>
        <w:t>ores de la S</w:t>
      </w:r>
      <w:r w:rsidR="00545196" w:rsidRPr="00C24C9B">
        <w:rPr>
          <w:rFonts w:ascii="Arial" w:eastAsia="Arial Unicode MS" w:hAnsi="Arial" w:cs="Arial"/>
          <w:b/>
          <w:spacing w:val="2"/>
          <w:sz w:val="24"/>
          <w:szCs w:val="24"/>
        </w:rPr>
        <w:t>alud de Córdoba (</w:t>
      </w:r>
      <w:r w:rsidR="0037694E" w:rsidRPr="00C24C9B">
        <w:rPr>
          <w:rFonts w:ascii="Arial" w:eastAsia="Arial Unicode MS" w:hAnsi="Arial" w:cs="Arial"/>
          <w:b/>
          <w:spacing w:val="2"/>
          <w:sz w:val="24"/>
          <w:szCs w:val="24"/>
        </w:rPr>
        <w:t>Coosalud Ltda</w:t>
      </w:r>
      <w:r w:rsidR="00545196" w:rsidRPr="00C24C9B">
        <w:rPr>
          <w:rFonts w:ascii="Arial" w:eastAsia="Arial Unicode MS" w:hAnsi="Arial" w:cs="Arial"/>
          <w:b/>
          <w:spacing w:val="2"/>
          <w:sz w:val="24"/>
          <w:szCs w:val="24"/>
        </w:rPr>
        <w:t xml:space="preserve">) </w:t>
      </w:r>
      <w:r w:rsidR="0037694E" w:rsidRPr="00C24C9B">
        <w:rPr>
          <w:rFonts w:ascii="Arial" w:eastAsia="Arial Unicode MS" w:hAnsi="Arial" w:cs="Arial"/>
          <w:b/>
          <w:spacing w:val="2"/>
          <w:sz w:val="24"/>
          <w:szCs w:val="24"/>
        </w:rPr>
        <w:t>y</w:t>
      </w:r>
      <w:r w:rsidR="00545196" w:rsidRPr="00C24C9B">
        <w:rPr>
          <w:rFonts w:ascii="Arial" w:eastAsia="Arial Unicode MS" w:hAnsi="Arial" w:cs="Arial"/>
          <w:b/>
          <w:spacing w:val="2"/>
          <w:sz w:val="24"/>
          <w:szCs w:val="24"/>
        </w:rPr>
        <w:t xml:space="preserve"> </w:t>
      </w:r>
      <w:r w:rsidR="001A6B98" w:rsidRPr="00C24C9B">
        <w:rPr>
          <w:rFonts w:ascii="Arial" w:eastAsia="Arial Unicode MS" w:hAnsi="Arial" w:cs="Arial"/>
          <w:b/>
          <w:spacing w:val="2"/>
          <w:sz w:val="24"/>
          <w:szCs w:val="24"/>
        </w:rPr>
        <w:t>Copsalusin</w:t>
      </w:r>
      <w:r w:rsidR="00796973" w:rsidRPr="00C24C9B">
        <w:rPr>
          <w:rFonts w:ascii="Arial" w:eastAsia="Arial Unicode MS" w:hAnsi="Arial" w:cs="Arial"/>
          <w:b/>
          <w:spacing w:val="2"/>
          <w:sz w:val="24"/>
          <w:szCs w:val="24"/>
        </w:rPr>
        <w:t>ú</w:t>
      </w:r>
      <w:r w:rsidR="00171E62" w:rsidRPr="00C24C9B">
        <w:rPr>
          <w:rFonts w:ascii="Arial" w:eastAsia="Arial Unicode MS" w:hAnsi="Arial" w:cs="Arial"/>
          <w:b/>
          <w:spacing w:val="2"/>
          <w:sz w:val="24"/>
          <w:szCs w:val="24"/>
        </w:rPr>
        <w:t xml:space="preserve"> SA</w:t>
      </w:r>
      <w:r w:rsidR="00545196" w:rsidRPr="00C24C9B">
        <w:rPr>
          <w:rFonts w:ascii="Arial" w:eastAsia="Arial Unicode MS" w:hAnsi="Arial" w:cs="Arial"/>
          <w:b/>
          <w:spacing w:val="2"/>
          <w:sz w:val="24"/>
          <w:szCs w:val="24"/>
        </w:rPr>
        <w:t xml:space="preserve">S </w:t>
      </w:r>
      <w:r w:rsidR="0037694E" w:rsidRPr="00C24C9B">
        <w:rPr>
          <w:rFonts w:ascii="Arial" w:eastAsia="Arial Unicode MS" w:hAnsi="Arial" w:cs="Arial"/>
          <w:spacing w:val="2"/>
          <w:sz w:val="24"/>
          <w:szCs w:val="24"/>
        </w:rPr>
        <w:t>(ff. 118 a 121</w:t>
      </w:r>
      <w:r w:rsidR="00545196" w:rsidRPr="00C24C9B">
        <w:rPr>
          <w:rFonts w:ascii="Arial" w:eastAsia="Arial Unicode MS" w:hAnsi="Arial" w:cs="Arial"/>
          <w:spacing w:val="2"/>
          <w:sz w:val="24"/>
          <w:szCs w:val="24"/>
        </w:rPr>
        <w:t>).</w:t>
      </w:r>
    </w:p>
    <w:p w14:paraId="16195EBB" w14:textId="77777777" w:rsidR="00F966D1" w:rsidRPr="00C24C9B" w:rsidRDefault="00F966D1" w:rsidP="00601E96">
      <w:pPr>
        <w:spacing w:line="276" w:lineRule="auto"/>
        <w:contextualSpacing/>
        <w:jc w:val="both"/>
        <w:rPr>
          <w:rFonts w:ascii="Arial" w:eastAsia="Arial Unicode MS" w:hAnsi="Arial" w:cs="Arial"/>
          <w:spacing w:val="2"/>
          <w:sz w:val="24"/>
          <w:szCs w:val="24"/>
        </w:rPr>
      </w:pPr>
    </w:p>
    <w:p w14:paraId="6653EB79" w14:textId="77777777" w:rsidR="00FB743A" w:rsidRPr="00C24C9B" w:rsidRDefault="00173E78" w:rsidP="00601E96">
      <w:pPr>
        <w:spacing w:line="276" w:lineRule="auto"/>
        <w:contextualSpacing/>
        <w:jc w:val="both"/>
        <w:rPr>
          <w:rFonts w:ascii="Arial" w:hAnsi="Arial" w:cs="Arial"/>
          <w:sz w:val="24"/>
          <w:szCs w:val="24"/>
        </w:rPr>
      </w:pPr>
      <w:r w:rsidRPr="00C24C9B">
        <w:rPr>
          <w:rFonts w:ascii="Arial" w:eastAsia="Arial Unicode MS" w:hAnsi="Arial" w:cs="Arial"/>
          <w:spacing w:val="2"/>
          <w:sz w:val="24"/>
          <w:szCs w:val="24"/>
        </w:rPr>
        <w:t>Las entidades demandadas, a</w:t>
      </w:r>
      <w:r w:rsidR="00F966D1" w:rsidRPr="00C24C9B">
        <w:rPr>
          <w:rFonts w:ascii="Arial" w:eastAsia="Arial Unicode MS" w:hAnsi="Arial" w:cs="Arial"/>
          <w:spacing w:val="2"/>
          <w:sz w:val="24"/>
          <w:szCs w:val="24"/>
        </w:rPr>
        <w:t xml:space="preserve"> través de apoderada</w:t>
      </w:r>
      <w:r w:rsidRPr="00C24C9B">
        <w:rPr>
          <w:rFonts w:ascii="Arial" w:eastAsia="Arial Unicode MS" w:hAnsi="Arial" w:cs="Arial"/>
          <w:spacing w:val="2"/>
          <w:sz w:val="24"/>
          <w:szCs w:val="24"/>
        </w:rPr>
        <w:t>,</w:t>
      </w:r>
      <w:r w:rsidR="00F966D1" w:rsidRPr="00C24C9B">
        <w:rPr>
          <w:rFonts w:ascii="Arial" w:eastAsia="Arial Unicode MS" w:hAnsi="Arial" w:cs="Arial"/>
          <w:spacing w:val="2"/>
          <w:sz w:val="24"/>
          <w:szCs w:val="24"/>
        </w:rPr>
        <w:t xml:space="preserve"> </w:t>
      </w:r>
      <w:r w:rsidR="00F966D1" w:rsidRPr="00C24C9B">
        <w:rPr>
          <w:rFonts w:ascii="Arial" w:hAnsi="Arial" w:cs="Arial"/>
          <w:sz w:val="24"/>
          <w:szCs w:val="24"/>
        </w:rPr>
        <w:t>se opusieron a la prosperidad de las pretensiones</w:t>
      </w:r>
      <w:r w:rsidRPr="00C24C9B">
        <w:rPr>
          <w:rFonts w:ascii="Arial" w:hAnsi="Arial" w:cs="Arial"/>
          <w:sz w:val="24"/>
          <w:szCs w:val="24"/>
        </w:rPr>
        <w:t xml:space="preserve">; respecto de los hechos dicen que algunos son ciertos, otros no y los demás deben probarse; indican que </w:t>
      </w:r>
      <w:r w:rsidR="00F966D1" w:rsidRPr="00C24C9B">
        <w:rPr>
          <w:rFonts w:ascii="Arial" w:eastAsia="Arial Unicode MS" w:hAnsi="Arial" w:cs="Arial"/>
          <w:spacing w:val="2"/>
          <w:sz w:val="24"/>
          <w:szCs w:val="24"/>
        </w:rPr>
        <w:t xml:space="preserve">«[...] </w:t>
      </w:r>
      <w:r w:rsidR="00F966D1" w:rsidRPr="00C24C9B">
        <w:rPr>
          <w:rFonts w:ascii="Arial" w:hAnsi="Arial" w:cs="Arial"/>
          <w:i/>
          <w:sz w:val="24"/>
          <w:szCs w:val="24"/>
        </w:rPr>
        <w:t xml:space="preserve">el señor SANDRO LUIS LADEUTH MANRIQUEZ, se vinculo </w:t>
      </w:r>
      <w:r w:rsidR="00F966D1" w:rsidRPr="00C24C9B">
        <w:rPr>
          <w:rFonts w:ascii="Arial" w:eastAsia="Arial Unicode MS" w:hAnsi="Arial" w:cs="Arial"/>
          <w:spacing w:val="2"/>
          <w:sz w:val="24"/>
          <w:szCs w:val="24"/>
        </w:rPr>
        <w:t xml:space="preserve">[sic] </w:t>
      </w:r>
      <w:r w:rsidR="00F966D1" w:rsidRPr="00C24C9B">
        <w:rPr>
          <w:rFonts w:ascii="Arial" w:eastAsia="Arial Unicode MS" w:hAnsi="Arial" w:cs="Arial"/>
          <w:i/>
          <w:spacing w:val="2"/>
          <w:sz w:val="24"/>
          <w:szCs w:val="24"/>
        </w:rPr>
        <w:t>con COOSALUD LTDA DESDE EL 01/11/2009 hasta el 31 de Julio de 2011 y COPSALUSINÚ S.A.S. del 01/8/2011 hasta 31/12/2011, siendo ambas empresas de naturaleza privada</w:t>
      </w:r>
      <w:r w:rsidR="00FB743A" w:rsidRPr="00C24C9B">
        <w:rPr>
          <w:rFonts w:ascii="Arial" w:eastAsia="Arial Unicode MS" w:hAnsi="Arial" w:cs="Arial"/>
          <w:i/>
          <w:spacing w:val="2"/>
          <w:sz w:val="24"/>
          <w:szCs w:val="24"/>
        </w:rPr>
        <w:t xml:space="preserve"> </w:t>
      </w:r>
      <w:r w:rsidR="00FB743A" w:rsidRPr="00C24C9B">
        <w:rPr>
          <w:rFonts w:ascii="Arial" w:eastAsia="Arial Unicode MS" w:hAnsi="Arial" w:cs="Arial"/>
          <w:spacing w:val="2"/>
          <w:sz w:val="24"/>
          <w:szCs w:val="24"/>
        </w:rPr>
        <w:t xml:space="preserve">[...]», por medio «[...] </w:t>
      </w:r>
      <w:r w:rsidR="00F966D1" w:rsidRPr="00C24C9B">
        <w:rPr>
          <w:rFonts w:ascii="Arial" w:eastAsia="Arial Unicode MS" w:hAnsi="Arial" w:cs="Arial"/>
          <w:i/>
          <w:spacing w:val="2"/>
          <w:sz w:val="24"/>
          <w:szCs w:val="24"/>
        </w:rPr>
        <w:t xml:space="preserve">de contrato individual de trabajo a termino </w:t>
      </w:r>
      <w:r w:rsidR="00F966D1" w:rsidRPr="00C24C9B">
        <w:rPr>
          <w:rFonts w:ascii="Arial" w:eastAsia="Arial Unicode MS" w:hAnsi="Arial" w:cs="Arial"/>
          <w:spacing w:val="2"/>
          <w:sz w:val="24"/>
          <w:szCs w:val="24"/>
        </w:rPr>
        <w:t xml:space="preserve">[sic] </w:t>
      </w:r>
      <w:r w:rsidR="00F966D1" w:rsidRPr="00C24C9B">
        <w:rPr>
          <w:rFonts w:ascii="Arial" w:eastAsia="Arial Unicode MS" w:hAnsi="Arial" w:cs="Arial"/>
          <w:i/>
          <w:spacing w:val="2"/>
          <w:sz w:val="24"/>
          <w:szCs w:val="24"/>
        </w:rPr>
        <w:t>fijo inferior a un año y órdenes de prestación de servicio, rigiéndonos por lo dispuesto en el Código Sustantivo del trabajo</w:t>
      </w:r>
      <w:r w:rsidR="00FB743A" w:rsidRPr="00C24C9B">
        <w:rPr>
          <w:rFonts w:ascii="Arial" w:eastAsia="Arial Unicode MS" w:hAnsi="Arial" w:cs="Arial"/>
          <w:i/>
          <w:spacing w:val="2"/>
          <w:sz w:val="24"/>
          <w:szCs w:val="24"/>
        </w:rPr>
        <w:t xml:space="preserve"> </w:t>
      </w:r>
      <w:r w:rsidR="00FB743A" w:rsidRPr="00C24C9B">
        <w:rPr>
          <w:rFonts w:ascii="Arial" w:eastAsia="Arial Unicode MS" w:hAnsi="Arial" w:cs="Arial"/>
          <w:spacing w:val="2"/>
          <w:sz w:val="24"/>
          <w:szCs w:val="24"/>
        </w:rPr>
        <w:t>[...]».</w:t>
      </w:r>
    </w:p>
    <w:p w14:paraId="3C7D5BFF" w14:textId="77777777" w:rsidR="00FB743A" w:rsidRPr="00C24C9B" w:rsidRDefault="00FB743A" w:rsidP="00601E96">
      <w:pPr>
        <w:spacing w:line="276" w:lineRule="auto"/>
        <w:contextualSpacing/>
        <w:jc w:val="both"/>
        <w:rPr>
          <w:rFonts w:ascii="Arial" w:eastAsia="Arial Unicode MS" w:hAnsi="Arial" w:cs="Arial"/>
          <w:spacing w:val="2"/>
          <w:sz w:val="24"/>
          <w:szCs w:val="24"/>
        </w:rPr>
      </w:pPr>
    </w:p>
    <w:p w14:paraId="303F13B7" w14:textId="77777777" w:rsidR="00876367" w:rsidRPr="00C24C9B" w:rsidRDefault="00682553" w:rsidP="00601E96">
      <w:pPr>
        <w:spacing w:line="276" w:lineRule="auto"/>
        <w:contextualSpacing/>
        <w:jc w:val="both"/>
        <w:rPr>
          <w:rFonts w:ascii="Arial" w:hAnsi="Arial" w:cs="Arial"/>
          <w:i/>
          <w:sz w:val="24"/>
          <w:szCs w:val="24"/>
        </w:rPr>
      </w:pPr>
      <w:r w:rsidRPr="00C24C9B">
        <w:rPr>
          <w:rFonts w:ascii="Arial" w:eastAsia="Arial Unicode MS" w:hAnsi="Arial" w:cs="Arial"/>
          <w:spacing w:val="2"/>
          <w:sz w:val="24"/>
          <w:szCs w:val="24"/>
        </w:rPr>
        <w:t xml:space="preserve">Asevera que las empresas cancelaron salarios, prestaciones sociales y aportes a seguridad social derivadas de los contratos celebrados con el accionante para laborar «[...] </w:t>
      </w:r>
      <w:r w:rsidR="00652F12" w:rsidRPr="00C24C9B">
        <w:rPr>
          <w:rFonts w:ascii="Arial" w:eastAsia="Arial Unicode MS" w:hAnsi="Arial" w:cs="Arial"/>
          <w:i/>
          <w:spacing w:val="2"/>
          <w:sz w:val="24"/>
          <w:szCs w:val="24"/>
        </w:rPr>
        <w:t>en el Camu</w:t>
      </w:r>
      <w:r w:rsidRPr="00C24C9B">
        <w:rPr>
          <w:rFonts w:ascii="Arial" w:eastAsia="Arial Unicode MS" w:hAnsi="Arial" w:cs="Arial"/>
          <w:i/>
          <w:spacing w:val="2"/>
          <w:sz w:val="24"/>
          <w:szCs w:val="24"/>
        </w:rPr>
        <w:t xml:space="preserve"> Tomás Cipriano Díz </w:t>
      </w:r>
      <w:r w:rsidRPr="00C24C9B">
        <w:rPr>
          <w:rFonts w:ascii="Arial" w:eastAsia="Arial Unicode MS" w:hAnsi="Arial" w:cs="Arial"/>
          <w:spacing w:val="2"/>
          <w:sz w:val="24"/>
          <w:szCs w:val="24"/>
        </w:rPr>
        <w:t xml:space="preserve">[sic], </w:t>
      </w:r>
      <w:r w:rsidRPr="00C24C9B">
        <w:rPr>
          <w:rFonts w:ascii="Arial" w:eastAsia="Arial Unicode MS" w:hAnsi="Arial" w:cs="Arial"/>
          <w:i/>
          <w:spacing w:val="2"/>
          <w:sz w:val="24"/>
          <w:szCs w:val="24"/>
        </w:rPr>
        <w:t xml:space="preserve">del Municipio de San Antero </w:t>
      </w:r>
      <w:r w:rsidRPr="00C24C9B">
        <w:rPr>
          <w:rFonts w:ascii="Arial" w:eastAsia="Arial Unicode MS" w:hAnsi="Arial" w:cs="Arial"/>
          <w:spacing w:val="2"/>
          <w:sz w:val="24"/>
          <w:szCs w:val="24"/>
        </w:rPr>
        <w:t xml:space="preserve">[...] </w:t>
      </w:r>
      <w:r w:rsidRPr="00C24C9B">
        <w:rPr>
          <w:rFonts w:ascii="Arial" w:eastAsia="Arial Unicode MS" w:hAnsi="Arial" w:cs="Arial"/>
          <w:i/>
          <w:spacing w:val="2"/>
          <w:sz w:val="24"/>
          <w:szCs w:val="24"/>
        </w:rPr>
        <w:t xml:space="preserve">con jornada laboral de 8 horas </w:t>
      </w:r>
      <w:r w:rsidRPr="00C24C9B">
        <w:rPr>
          <w:rFonts w:ascii="Arial" w:eastAsia="Arial Unicode MS" w:hAnsi="Arial" w:cs="Arial"/>
          <w:spacing w:val="2"/>
          <w:sz w:val="24"/>
          <w:szCs w:val="24"/>
        </w:rPr>
        <w:t xml:space="preserve">[...]». </w:t>
      </w:r>
      <w:r w:rsidR="00F966D1" w:rsidRPr="00C24C9B">
        <w:rPr>
          <w:rFonts w:ascii="Arial" w:eastAsia="Arial Unicode MS" w:hAnsi="Arial" w:cs="Arial"/>
          <w:i/>
          <w:spacing w:val="2"/>
          <w:sz w:val="24"/>
          <w:szCs w:val="24"/>
        </w:rPr>
        <w:t xml:space="preserve"> </w:t>
      </w:r>
      <w:r w:rsidR="00F966D1" w:rsidRPr="00C24C9B">
        <w:rPr>
          <w:rFonts w:ascii="Arial" w:hAnsi="Arial" w:cs="Arial"/>
          <w:i/>
          <w:sz w:val="24"/>
          <w:szCs w:val="24"/>
        </w:rPr>
        <w:t xml:space="preserve"> </w:t>
      </w:r>
    </w:p>
    <w:p w14:paraId="7EE4114B" w14:textId="77777777" w:rsidR="00652F12" w:rsidRPr="00C24C9B" w:rsidRDefault="00652F12" w:rsidP="00601E96">
      <w:pPr>
        <w:spacing w:line="276" w:lineRule="auto"/>
        <w:contextualSpacing/>
        <w:jc w:val="both"/>
        <w:rPr>
          <w:rFonts w:ascii="Arial" w:eastAsia="Arial Unicode MS" w:hAnsi="Arial" w:cs="Arial"/>
          <w:spacing w:val="2"/>
          <w:sz w:val="24"/>
          <w:szCs w:val="24"/>
        </w:rPr>
      </w:pPr>
    </w:p>
    <w:p w14:paraId="0E7864D5" w14:textId="77777777" w:rsidR="0081281D" w:rsidRPr="00C24C9B" w:rsidRDefault="0081281D"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rPr>
        <w:t xml:space="preserve">Propone las excepciones de «[...] </w:t>
      </w:r>
      <w:r w:rsidRPr="00C24C9B">
        <w:rPr>
          <w:rFonts w:ascii="Arial" w:eastAsia="Arial Unicode MS" w:hAnsi="Arial" w:cs="Arial"/>
          <w:i/>
          <w:spacing w:val="2"/>
          <w:sz w:val="24"/>
          <w:szCs w:val="24"/>
        </w:rPr>
        <w:t xml:space="preserve">prescripción y caducidad de las obligaciones laborales </w:t>
      </w:r>
      <w:r w:rsidRPr="00C24C9B">
        <w:rPr>
          <w:rFonts w:ascii="Arial" w:eastAsia="Arial Unicode MS" w:hAnsi="Arial" w:cs="Arial"/>
          <w:spacing w:val="2"/>
          <w:sz w:val="24"/>
          <w:szCs w:val="24"/>
        </w:rPr>
        <w:t xml:space="preserve">[...] </w:t>
      </w:r>
      <w:r w:rsidRPr="00C24C9B">
        <w:rPr>
          <w:rFonts w:ascii="Arial" w:eastAsia="Arial Unicode MS" w:hAnsi="Arial" w:cs="Arial"/>
          <w:i/>
          <w:spacing w:val="2"/>
          <w:sz w:val="24"/>
          <w:szCs w:val="24"/>
        </w:rPr>
        <w:t xml:space="preserve">por vencimiento de termino </w:t>
      </w:r>
      <w:r w:rsidRPr="00C24C9B">
        <w:rPr>
          <w:rFonts w:ascii="Arial" w:eastAsia="Arial Unicode MS" w:hAnsi="Arial" w:cs="Arial"/>
          <w:spacing w:val="2"/>
          <w:sz w:val="24"/>
          <w:szCs w:val="24"/>
        </w:rPr>
        <w:t xml:space="preserve">[sic] </w:t>
      </w:r>
      <w:r w:rsidRPr="00C24C9B">
        <w:rPr>
          <w:rFonts w:ascii="Arial" w:eastAsia="Arial Unicode MS" w:hAnsi="Arial" w:cs="Arial"/>
          <w:i/>
          <w:spacing w:val="2"/>
          <w:sz w:val="24"/>
          <w:szCs w:val="24"/>
        </w:rPr>
        <w:t>de acuerdo al Art</w:t>
      </w:r>
      <w:r w:rsidR="00796A17" w:rsidRPr="00C24C9B">
        <w:rPr>
          <w:rFonts w:ascii="Arial" w:eastAsia="Arial Unicode MS" w:hAnsi="Arial" w:cs="Arial"/>
          <w:i/>
          <w:spacing w:val="2"/>
          <w:sz w:val="24"/>
          <w:szCs w:val="24"/>
        </w:rPr>
        <w:t>í</w:t>
      </w:r>
      <w:r w:rsidRPr="00C24C9B">
        <w:rPr>
          <w:rFonts w:ascii="Arial" w:eastAsia="Arial Unicode MS" w:hAnsi="Arial" w:cs="Arial"/>
          <w:i/>
          <w:spacing w:val="2"/>
          <w:sz w:val="24"/>
          <w:szCs w:val="24"/>
        </w:rPr>
        <w:t>c</w:t>
      </w:r>
      <w:r w:rsidR="00796A17" w:rsidRPr="00C24C9B">
        <w:rPr>
          <w:rFonts w:ascii="Arial" w:eastAsia="Arial Unicode MS" w:hAnsi="Arial" w:cs="Arial"/>
          <w:i/>
          <w:spacing w:val="2"/>
          <w:sz w:val="24"/>
          <w:szCs w:val="24"/>
        </w:rPr>
        <w:t>u</w:t>
      </w:r>
      <w:r w:rsidRPr="00C24C9B">
        <w:rPr>
          <w:rFonts w:ascii="Arial" w:eastAsia="Arial Unicode MS" w:hAnsi="Arial" w:cs="Arial"/>
          <w:i/>
          <w:spacing w:val="2"/>
          <w:sz w:val="24"/>
          <w:szCs w:val="24"/>
        </w:rPr>
        <w:t>lo 159 del Código Procesal Laboral, Artículo 41 del Decreto 3135 de 1969 y el Artículo 102 del Decreto 1848 de 1969</w:t>
      </w:r>
      <w:r w:rsidRPr="00C24C9B">
        <w:rPr>
          <w:rFonts w:ascii="Arial" w:eastAsia="Arial Unicode MS" w:hAnsi="Arial" w:cs="Arial"/>
          <w:spacing w:val="2"/>
          <w:sz w:val="24"/>
          <w:szCs w:val="24"/>
        </w:rPr>
        <w:t>».</w:t>
      </w:r>
    </w:p>
    <w:p w14:paraId="3BC0F926" w14:textId="77777777" w:rsidR="00886397" w:rsidRPr="00C24C9B" w:rsidRDefault="00886397" w:rsidP="00601E96">
      <w:pPr>
        <w:spacing w:line="276" w:lineRule="auto"/>
        <w:contextualSpacing/>
        <w:jc w:val="both"/>
        <w:rPr>
          <w:rFonts w:ascii="Arial" w:eastAsia="Arial Unicode MS" w:hAnsi="Arial" w:cs="Arial"/>
          <w:spacing w:val="2"/>
          <w:sz w:val="24"/>
          <w:szCs w:val="24"/>
        </w:rPr>
      </w:pPr>
    </w:p>
    <w:p w14:paraId="7523025D" w14:textId="77777777" w:rsidR="00094F9D" w:rsidRPr="00C24C9B" w:rsidRDefault="00886397" w:rsidP="00F66BE9">
      <w:pPr>
        <w:widowControl w:val="0"/>
        <w:tabs>
          <w:tab w:val="left" w:pos="1701"/>
        </w:tabs>
        <w:overflowPunct w:val="0"/>
        <w:autoSpaceDE w:val="0"/>
        <w:autoSpaceDN w:val="0"/>
        <w:adjustRightInd w:val="0"/>
        <w:spacing w:line="276" w:lineRule="auto"/>
        <w:contextualSpacing/>
        <w:jc w:val="both"/>
        <w:rPr>
          <w:rFonts w:ascii="Arial" w:eastAsia="Arial Unicode MS" w:hAnsi="Arial" w:cs="Arial"/>
          <w:b/>
          <w:spacing w:val="2"/>
          <w:sz w:val="24"/>
          <w:szCs w:val="24"/>
        </w:rPr>
      </w:pPr>
      <w:r w:rsidRPr="00C24C9B">
        <w:rPr>
          <w:rFonts w:ascii="Arial" w:eastAsia="Arial Unicode MS" w:hAnsi="Arial" w:cs="Arial"/>
          <w:b/>
          <w:spacing w:val="2"/>
          <w:sz w:val="24"/>
          <w:szCs w:val="24"/>
        </w:rPr>
        <w:t>1.5.2 ESE CAM</w:t>
      </w:r>
      <w:r w:rsidR="0068769C" w:rsidRPr="00C24C9B">
        <w:rPr>
          <w:rFonts w:ascii="Arial" w:eastAsia="Arial Unicode MS" w:hAnsi="Arial" w:cs="Arial"/>
          <w:b/>
          <w:spacing w:val="2"/>
          <w:sz w:val="24"/>
          <w:szCs w:val="24"/>
        </w:rPr>
        <w:t>U Tomás Cipriano Di</w:t>
      </w:r>
      <w:r w:rsidRPr="00C24C9B">
        <w:rPr>
          <w:rFonts w:ascii="Arial" w:eastAsia="Arial Unicode MS" w:hAnsi="Arial" w:cs="Arial"/>
          <w:b/>
          <w:spacing w:val="2"/>
          <w:sz w:val="24"/>
          <w:szCs w:val="24"/>
        </w:rPr>
        <w:t>z</w:t>
      </w:r>
      <w:r w:rsidR="0068769C" w:rsidRPr="00C24C9B">
        <w:rPr>
          <w:rFonts w:ascii="Arial" w:eastAsia="Arial Unicode MS" w:hAnsi="Arial" w:cs="Arial"/>
          <w:b/>
          <w:spacing w:val="2"/>
          <w:sz w:val="24"/>
          <w:szCs w:val="24"/>
        </w:rPr>
        <w:t>,</w:t>
      </w:r>
      <w:r w:rsidRPr="00C24C9B">
        <w:rPr>
          <w:rFonts w:ascii="Arial" w:eastAsia="Arial Unicode MS" w:hAnsi="Arial" w:cs="Arial"/>
          <w:b/>
          <w:spacing w:val="2"/>
          <w:sz w:val="24"/>
          <w:szCs w:val="24"/>
        </w:rPr>
        <w:t xml:space="preserve"> </w:t>
      </w:r>
      <w:r w:rsidR="00AE1D3A" w:rsidRPr="00C24C9B">
        <w:rPr>
          <w:rFonts w:ascii="Arial" w:eastAsia="Arial Unicode MS" w:hAnsi="Arial" w:cs="Arial"/>
          <w:b/>
          <w:spacing w:val="2"/>
          <w:sz w:val="24"/>
          <w:szCs w:val="24"/>
        </w:rPr>
        <w:t>hoy Iris López Durán de San Antero (Córdoba)</w:t>
      </w:r>
      <w:r w:rsidR="00097A0B" w:rsidRPr="00C24C9B">
        <w:rPr>
          <w:rFonts w:ascii="Arial" w:eastAsia="Arial Unicode MS" w:hAnsi="Arial" w:cs="Arial"/>
          <w:b/>
          <w:spacing w:val="2"/>
          <w:sz w:val="24"/>
          <w:szCs w:val="24"/>
        </w:rPr>
        <w:t xml:space="preserve">. </w:t>
      </w:r>
      <w:r w:rsidR="00DB5E18" w:rsidRPr="00C24C9B">
        <w:rPr>
          <w:rFonts w:ascii="Arial" w:eastAsia="Arial Unicode MS" w:hAnsi="Arial" w:cs="Arial"/>
          <w:spacing w:val="2"/>
          <w:sz w:val="24"/>
          <w:szCs w:val="24"/>
        </w:rPr>
        <w:t>Esta</w:t>
      </w:r>
      <w:r w:rsidR="00F54484" w:rsidRPr="00C24C9B">
        <w:rPr>
          <w:rFonts w:ascii="Arial" w:hAnsi="Arial" w:cs="Arial"/>
          <w:sz w:val="24"/>
          <w:szCs w:val="24"/>
        </w:rPr>
        <w:t xml:space="preserve"> demandada</w:t>
      </w:r>
      <w:r w:rsidR="00DB5E18" w:rsidRPr="00C24C9B">
        <w:rPr>
          <w:rFonts w:ascii="Arial" w:hAnsi="Arial" w:cs="Arial"/>
          <w:sz w:val="24"/>
          <w:szCs w:val="24"/>
        </w:rPr>
        <w:t>,</w:t>
      </w:r>
      <w:r w:rsidR="00F54484" w:rsidRPr="00C24C9B">
        <w:rPr>
          <w:rFonts w:ascii="Arial" w:hAnsi="Arial" w:cs="Arial"/>
          <w:sz w:val="24"/>
          <w:szCs w:val="24"/>
        </w:rPr>
        <w:t xml:space="preserve"> mediante apoderado</w:t>
      </w:r>
      <w:r w:rsidR="00DB5E18" w:rsidRPr="00C24C9B">
        <w:rPr>
          <w:rFonts w:ascii="Arial" w:hAnsi="Arial" w:cs="Arial"/>
          <w:sz w:val="24"/>
          <w:szCs w:val="24"/>
        </w:rPr>
        <w:t>,</w:t>
      </w:r>
      <w:r w:rsidR="00F54484" w:rsidRPr="00C24C9B">
        <w:rPr>
          <w:rFonts w:ascii="Arial" w:hAnsi="Arial" w:cs="Arial"/>
          <w:sz w:val="24"/>
          <w:szCs w:val="24"/>
        </w:rPr>
        <w:t xml:space="preserve"> presentó escrito en los folios 203 a 207 en forma extemporánea.</w:t>
      </w:r>
    </w:p>
    <w:p w14:paraId="5B1EA8A3" w14:textId="77777777" w:rsidR="00F5612C" w:rsidRPr="00C24C9B" w:rsidRDefault="00F5612C" w:rsidP="00F66BE9">
      <w:pPr>
        <w:widowControl w:val="0"/>
        <w:tabs>
          <w:tab w:val="left" w:pos="1701"/>
        </w:tabs>
        <w:overflowPunct w:val="0"/>
        <w:autoSpaceDE w:val="0"/>
        <w:autoSpaceDN w:val="0"/>
        <w:adjustRightInd w:val="0"/>
        <w:spacing w:line="276" w:lineRule="auto"/>
        <w:contextualSpacing/>
        <w:jc w:val="both"/>
        <w:rPr>
          <w:rFonts w:ascii="Arial" w:hAnsi="Arial" w:cs="Arial"/>
          <w:sz w:val="24"/>
          <w:szCs w:val="24"/>
        </w:rPr>
      </w:pPr>
    </w:p>
    <w:p w14:paraId="423862FC" w14:textId="77777777" w:rsidR="002D3702" w:rsidRPr="00C24C9B" w:rsidRDefault="00094F9D" w:rsidP="00601E96">
      <w:pPr>
        <w:spacing w:line="276" w:lineRule="auto"/>
        <w:contextualSpacing/>
        <w:jc w:val="both"/>
        <w:rPr>
          <w:rFonts w:ascii="Arial" w:eastAsia="Arial Unicode MS" w:hAnsi="Arial" w:cs="Arial"/>
          <w:i/>
          <w:spacing w:val="2"/>
          <w:sz w:val="24"/>
          <w:szCs w:val="24"/>
        </w:rPr>
      </w:pPr>
      <w:r w:rsidRPr="00C24C9B">
        <w:rPr>
          <w:rFonts w:ascii="Arial" w:eastAsia="Times New Roman" w:hAnsi="Arial" w:cs="Arial"/>
          <w:b/>
          <w:spacing w:val="2"/>
          <w:sz w:val="24"/>
          <w:szCs w:val="24"/>
          <w:lang w:eastAsia="es-ES"/>
        </w:rPr>
        <w:t xml:space="preserve">1.6 Providencia impugnada. </w:t>
      </w:r>
      <w:r w:rsidRPr="00C24C9B">
        <w:rPr>
          <w:rFonts w:ascii="Arial" w:hAnsi="Arial" w:cs="Arial"/>
          <w:bCs/>
          <w:spacing w:val="2"/>
          <w:sz w:val="24"/>
          <w:szCs w:val="24"/>
        </w:rPr>
        <w:t xml:space="preserve">El Tribunal Administrativo de </w:t>
      </w:r>
      <w:r w:rsidR="001814BE" w:rsidRPr="00C24C9B">
        <w:rPr>
          <w:rFonts w:ascii="Arial" w:hAnsi="Arial" w:cs="Arial"/>
          <w:bCs/>
          <w:spacing w:val="2"/>
          <w:sz w:val="24"/>
          <w:szCs w:val="24"/>
        </w:rPr>
        <w:t xml:space="preserve">Córdoba, en sentencia de </w:t>
      </w:r>
      <w:r w:rsidR="004A1947" w:rsidRPr="00C24C9B">
        <w:rPr>
          <w:rFonts w:ascii="Arial" w:hAnsi="Arial" w:cs="Arial"/>
          <w:bCs/>
          <w:spacing w:val="2"/>
          <w:sz w:val="24"/>
          <w:szCs w:val="24"/>
        </w:rPr>
        <w:t>26</w:t>
      </w:r>
      <w:r w:rsidR="001814BE" w:rsidRPr="00C24C9B">
        <w:rPr>
          <w:rFonts w:ascii="Arial" w:hAnsi="Arial" w:cs="Arial"/>
          <w:bCs/>
          <w:spacing w:val="2"/>
          <w:sz w:val="24"/>
          <w:szCs w:val="24"/>
        </w:rPr>
        <w:t xml:space="preserve"> de </w:t>
      </w:r>
      <w:r w:rsidR="004A1947" w:rsidRPr="00C24C9B">
        <w:rPr>
          <w:rFonts w:ascii="Arial" w:hAnsi="Arial" w:cs="Arial"/>
          <w:bCs/>
          <w:spacing w:val="2"/>
          <w:sz w:val="24"/>
          <w:szCs w:val="24"/>
        </w:rPr>
        <w:t>febrero</w:t>
      </w:r>
      <w:r w:rsidR="001814BE" w:rsidRPr="00C24C9B">
        <w:rPr>
          <w:rFonts w:ascii="Arial" w:hAnsi="Arial" w:cs="Arial"/>
          <w:bCs/>
          <w:spacing w:val="2"/>
          <w:sz w:val="24"/>
          <w:szCs w:val="24"/>
        </w:rPr>
        <w:t xml:space="preserve"> de 2015 (ff. </w:t>
      </w:r>
      <w:r w:rsidR="004A1947" w:rsidRPr="00C24C9B">
        <w:rPr>
          <w:rFonts w:ascii="Arial" w:hAnsi="Arial" w:cs="Arial"/>
          <w:bCs/>
          <w:spacing w:val="2"/>
          <w:sz w:val="24"/>
          <w:szCs w:val="24"/>
        </w:rPr>
        <w:t>556 a 574</w:t>
      </w:r>
      <w:r w:rsidRPr="00C24C9B">
        <w:rPr>
          <w:rFonts w:ascii="Arial" w:hAnsi="Arial" w:cs="Arial"/>
          <w:bCs/>
          <w:spacing w:val="2"/>
          <w:sz w:val="24"/>
          <w:szCs w:val="24"/>
        </w:rPr>
        <w:t xml:space="preserve">), </w:t>
      </w:r>
      <w:r w:rsidR="004A1947" w:rsidRPr="00C24C9B">
        <w:rPr>
          <w:rFonts w:ascii="Arial" w:hAnsi="Arial" w:cs="Arial"/>
          <w:bCs/>
          <w:spacing w:val="2"/>
          <w:sz w:val="24"/>
          <w:szCs w:val="24"/>
        </w:rPr>
        <w:t>negó</w:t>
      </w:r>
      <w:r w:rsidRPr="00C24C9B">
        <w:rPr>
          <w:rFonts w:ascii="Arial" w:hAnsi="Arial" w:cs="Arial"/>
          <w:bCs/>
          <w:spacing w:val="2"/>
          <w:sz w:val="24"/>
          <w:szCs w:val="24"/>
        </w:rPr>
        <w:t xml:space="preserve"> </w:t>
      </w:r>
      <w:r w:rsidR="009003B4" w:rsidRPr="00C24C9B">
        <w:rPr>
          <w:rFonts w:ascii="Arial" w:eastAsia="Arial Unicode MS" w:hAnsi="Arial" w:cs="Arial"/>
          <w:spacing w:val="2"/>
          <w:sz w:val="24"/>
          <w:szCs w:val="24"/>
        </w:rPr>
        <w:t>las súplicas de la demanda</w:t>
      </w:r>
      <w:r w:rsidR="00DB5E18" w:rsidRPr="00C24C9B">
        <w:rPr>
          <w:rFonts w:ascii="Arial" w:eastAsia="Arial Unicode MS" w:hAnsi="Arial" w:cs="Arial"/>
          <w:spacing w:val="2"/>
          <w:sz w:val="24"/>
          <w:szCs w:val="24"/>
        </w:rPr>
        <w:t xml:space="preserve">, con condena en costas, </w:t>
      </w:r>
      <w:r w:rsidR="009544A0" w:rsidRPr="00C24C9B">
        <w:rPr>
          <w:rFonts w:ascii="Arial" w:eastAsia="Arial Unicode MS" w:hAnsi="Arial" w:cs="Arial"/>
          <w:spacing w:val="2"/>
          <w:sz w:val="24"/>
          <w:szCs w:val="24"/>
        </w:rPr>
        <w:t xml:space="preserve">al considerar que «[...] </w:t>
      </w:r>
      <w:r w:rsidR="00C90178" w:rsidRPr="00C24C9B">
        <w:rPr>
          <w:rFonts w:ascii="Arial" w:eastAsia="Arial Unicode MS" w:hAnsi="Arial" w:cs="Arial"/>
          <w:i/>
          <w:spacing w:val="2"/>
          <w:sz w:val="24"/>
          <w:szCs w:val="24"/>
        </w:rPr>
        <w:t>no se probaron los elementos para la declaratoria de la relación laboral entre el asociado a la cooperativa (demandante) y el tercero a quien se le prestaba un servicio (ESE Camu Iris López Durán)</w:t>
      </w:r>
      <w:r w:rsidR="00C90178" w:rsidRPr="00C24C9B">
        <w:rPr>
          <w:rFonts w:ascii="Arial" w:eastAsia="Arial Unicode MS" w:hAnsi="Arial" w:cs="Arial"/>
          <w:i/>
          <w:spacing w:val="2"/>
          <w:sz w:val="24"/>
          <w:szCs w:val="24"/>
          <w:lang w:val="es-ES" w:eastAsia="es-ES"/>
        </w:rPr>
        <w:t xml:space="preserve"> </w:t>
      </w:r>
      <w:r w:rsidR="00C90178" w:rsidRPr="00C24C9B">
        <w:rPr>
          <w:rFonts w:ascii="Arial" w:eastAsia="Arial Unicode MS" w:hAnsi="Arial" w:cs="Arial"/>
          <w:spacing w:val="2"/>
          <w:sz w:val="24"/>
          <w:szCs w:val="24"/>
        </w:rPr>
        <w:t>[...]»</w:t>
      </w:r>
      <w:r w:rsidR="00DB5E18" w:rsidRPr="00C24C9B">
        <w:rPr>
          <w:rFonts w:ascii="Arial" w:eastAsia="Arial Unicode MS" w:hAnsi="Arial" w:cs="Arial"/>
          <w:spacing w:val="2"/>
          <w:sz w:val="24"/>
          <w:szCs w:val="24"/>
        </w:rPr>
        <w:t>,</w:t>
      </w:r>
      <w:r w:rsidR="00C90178" w:rsidRPr="00C24C9B">
        <w:rPr>
          <w:rFonts w:ascii="Arial" w:eastAsia="Arial Unicode MS" w:hAnsi="Arial" w:cs="Arial"/>
          <w:spacing w:val="2"/>
          <w:sz w:val="24"/>
          <w:szCs w:val="24"/>
        </w:rPr>
        <w:t xml:space="preserve"> </w:t>
      </w:r>
      <w:r w:rsidR="00F5612C" w:rsidRPr="00C24C9B">
        <w:rPr>
          <w:rFonts w:ascii="Arial" w:eastAsia="Arial Unicode MS" w:hAnsi="Arial" w:cs="Arial"/>
          <w:spacing w:val="2"/>
          <w:sz w:val="24"/>
          <w:szCs w:val="24"/>
        </w:rPr>
        <w:t>porque</w:t>
      </w:r>
      <w:r w:rsidR="00E16E09" w:rsidRPr="00C24C9B">
        <w:rPr>
          <w:rFonts w:ascii="Arial" w:eastAsia="Arial Unicode MS" w:hAnsi="Arial" w:cs="Arial"/>
          <w:spacing w:val="2"/>
          <w:sz w:val="24"/>
          <w:szCs w:val="24"/>
        </w:rPr>
        <w:t xml:space="preserve"> se acreditó</w:t>
      </w:r>
      <w:r w:rsidR="00C90178" w:rsidRPr="00C24C9B">
        <w:rPr>
          <w:rFonts w:ascii="Arial" w:eastAsia="Arial Unicode MS" w:hAnsi="Arial" w:cs="Arial"/>
          <w:spacing w:val="2"/>
          <w:sz w:val="24"/>
          <w:szCs w:val="24"/>
        </w:rPr>
        <w:t xml:space="preserve"> «[...]</w:t>
      </w:r>
      <w:r w:rsidR="00C90178" w:rsidRPr="00C24C9B">
        <w:rPr>
          <w:rFonts w:ascii="Arial" w:eastAsia="Arial Unicode MS" w:hAnsi="Arial" w:cs="Arial"/>
          <w:i/>
          <w:spacing w:val="2"/>
          <w:sz w:val="24"/>
          <w:szCs w:val="24"/>
        </w:rPr>
        <w:t xml:space="preserve"> que la ESE contrató la prestación de un servicio con cooperativas, para el des</w:t>
      </w:r>
      <w:r w:rsidR="00DB5E18" w:rsidRPr="00C24C9B">
        <w:rPr>
          <w:rFonts w:ascii="Arial" w:eastAsia="Arial Unicode MS" w:hAnsi="Arial" w:cs="Arial"/>
          <w:i/>
          <w:spacing w:val="2"/>
          <w:sz w:val="24"/>
          <w:szCs w:val="24"/>
        </w:rPr>
        <w:t>arrollo de procesos específicos</w:t>
      </w:r>
      <w:r w:rsidR="00C90178" w:rsidRPr="00C24C9B">
        <w:rPr>
          <w:rFonts w:ascii="Arial" w:eastAsia="Arial Unicode MS" w:hAnsi="Arial" w:cs="Arial"/>
          <w:i/>
          <w:spacing w:val="2"/>
          <w:sz w:val="24"/>
          <w:szCs w:val="24"/>
        </w:rPr>
        <w:t xml:space="preserve"> </w:t>
      </w:r>
      <w:r w:rsidR="00C90178" w:rsidRPr="00C24C9B">
        <w:rPr>
          <w:rFonts w:ascii="Arial" w:eastAsia="Arial Unicode MS" w:hAnsi="Arial" w:cs="Arial"/>
          <w:spacing w:val="2"/>
          <w:sz w:val="24"/>
          <w:szCs w:val="24"/>
        </w:rPr>
        <w:t>[...]</w:t>
      </w:r>
      <w:r w:rsidR="00E16E09" w:rsidRPr="00C24C9B">
        <w:rPr>
          <w:rFonts w:ascii="Arial" w:eastAsia="Arial Unicode MS" w:hAnsi="Arial" w:cs="Arial"/>
          <w:spacing w:val="2"/>
          <w:sz w:val="24"/>
          <w:szCs w:val="24"/>
        </w:rPr>
        <w:t>»</w:t>
      </w:r>
      <w:r w:rsidR="00DB5E18" w:rsidRPr="00C24C9B">
        <w:rPr>
          <w:rFonts w:ascii="Arial" w:eastAsia="Arial Unicode MS" w:hAnsi="Arial" w:cs="Arial"/>
          <w:spacing w:val="2"/>
          <w:sz w:val="24"/>
          <w:szCs w:val="24"/>
        </w:rPr>
        <w:t>,</w:t>
      </w:r>
      <w:r w:rsidR="006439C5" w:rsidRPr="00C24C9B">
        <w:rPr>
          <w:rFonts w:ascii="Arial" w:eastAsia="Arial Unicode MS" w:hAnsi="Arial" w:cs="Arial"/>
          <w:spacing w:val="2"/>
          <w:sz w:val="24"/>
          <w:szCs w:val="24"/>
        </w:rPr>
        <w:t xml:space="preserve"> aunado a</w:t>
      </w:r>
      <w:r w:rsidR="00F5612C" w:rsidRPr="00C24C9B">
        <w:rPr>
          <w:rFonts w:ascii="Arial" w:eastAsia="Arial Unicode MS" w:hAnsi="Arial" w:cs="Arial"/>
          <w:spacing w:val="2"/>
          <w:sz w:val="24"/>
          <w:szCs w:val="24"/>
        </w:rPr>
        <w:t xml:space="preserve"> que</w:t>
      </w:r>
      <w:r w:rsidR="00E16E09" w:rsidRPr="00C24C9B">
        <w:rPr>
          <w:rFonts w:ascii="Arial" w:eastAsia="Arial Unicode MS" w:hAnsi="Arial" w:cs="Arial"/>
          <w:spacing w:val="2"/>
          <w:sz w:val="24"/>
          <w:szCs w:val="24"/>
        </w:rPr>
        <w:t xml:space="preserve"> «[...] </w:t>
      </w:r>
      <w:r w:rsidR="00E16E09" w:rsidRPr="00C24C9B">
        <w:rPr>
          <w:rFonts w:ascii="Arial" w:eastAsia="Arial Unicode MS" w:hAnsi="Arial" w:cs="Arial"/>
          <w:i/>
          <w:spacing w:val="2"/>
          <w:sz w:val="24"/>
          <w:szCs w:val="24"/>
        </w:rPr>
        <w:t xml:space="preserve">entre la cooperativa y el asociado-demandante siempre existieron contratos individuales de trabajo, generadores de las prestaciones de ley, por los cuales se reconoció y pagó </w:t>
      </w:r>
      <w:r w:rsidR="00E16E09" w:rsidRPr="00C24C9B">
        <w:rPr>
          <w:rFonts w:ascii="Arial" w:eastAsia="Arial Unicode MS" w:hAnsi="Arial" w:cs="Arial"/>
          <w:spacing w:val="2"/>
          <w:sz w:val="24"/>
          <w:szCs w:val="24"/>
        </w:rPr>
        <w:t>[...]</w:t>
      </w:r>
      <w:r w:rsidR="00E16E09" w:rsidRPr="00C24C9B">
        <w:rPr>
          <w:rFonts w:ascii="Arial" w:eastAsia="Arial Unicode MS" w:hAnsi="Arial" w:cs="Arial"/>
          <w:i/>
          <w:spacing w:val="2"/>
          <w:sz w:val="24"/>
          <w:szCs w:val="24"/>
        </w:rPr>
        <w:t xml:space="preserve"> lo correspondiente </w:t>
      </w:r>
      <w:r w:rsidR="00E16E09" w:rsidRPr="00C24C9B">
        <w:rPr>
          <w:rFonts w:ascii="Arial" w:eastAsia="Arial Unicode MS" w:hAnsi="Arial" w:cs="Arial"/>
          <w:spacing w:val="2"/>
          <w:sz w:val="24"/>
          <w:szCs w:val="24"/>
        </w:rPr>
        <w:t xml:space="preserve">[...] </w:t>
      </w:r>
      <w:r w:rsidR="00E16E09" w:rsidRPr="00C24C9B">
        <w:rPr>
          <w:rFonts w:ascii="Arial" w:eastAsia="Arial Unicode MS" w:hAnsi="Arial" w:cs="Arial"/>
          <w:i/>
          <w:spacing w:val="2"/>
          <w:sz w:val="24"/>
          <w:szCs w:val="24"/>
        </w:rPr>
        <w:t>al finalizar el período laboral</w:t>
      </w:r>
      <w:r w:rsidR="00E16E09" w:rsidRPr="00C24C9B">
        <w:rPr>
          <w:rFonts w:ascii="Arial" w:eastAsia="Arial Unicode MS" w:hAnsi="Arial" w:cs="Arial"/>
          <w:spacing w:val="2"/>
          <w:sz w:val="24"/>
          <w:szCs w:val="24"/>
        </w:rPr>
        <w:t>».</w:t>
      </w:r>
    </w:p>
    <w:p w14:paraId="083A3B5C" w14:textId="77777777" w:rsidR="00E221E0" w:rsidRPr="00C24C9B" w:rsidRDefault="00E221E0" w:rsidP="00601E96">
      <w:pPr>
        <w:spacing w:line="276" w:lineRule="auto"/>
        <w:contextualSpacing/>
        <w:jc w:val="both"/>
        <w:rPr>
          <w:rFonts w:ascii="Arial" w:eastAsia="Arial Unicode MS" w:hAnsi="Arial" w:cs="Arial"/>
          <w:spacing w:val="2"/>
          <w:sz w:val="24"/>
          <w:szCs w:val="24"/>
          <w:lang w:val="es-ES" w:eastAsia="es-ES"/>
        </w:rPr>
      </w:pPr>
    </w:p>
    <w:p w14:paraId="3D03FBC8" w14:textId="77777777" w:rsidR="0077425E" w:rsidRPr="00C24C9B" w:rsidRDefault="00DB5E18"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lang w:val="es-ES" w:eastAsia="es-ES"/>
        </w:rPr>
        <w:t>Q</w:t>
      </w:r>
      <w:r w:rsidR="00811A18" w:rsidRPr="00C24C9B">
        <w:rPr>
          <w:rFonts w:ascii="Arial" w:eastAsia="Arial Unicode MS" w:hAnsi="Arial" w:cs="Arial"/>
          <w:spacing w:val="2"/>
          <w:sz w:val="24"/>
          <w:szCs w:val="24"/>
          <w:lang w:val="es-ES" w:eastAsia="es-ES"/>
        </w:rPr>
        <w:t xml:space="preserve">ue </w:t>
      </w:r>
      <w:r w:rsidR="00811A18" w:rsidRPr="00C24C9B">
        <w:rPr>
          <w:rFonts w:ascii="Arial" w:eastAsia="Arial Unicode MS" w:hAnsi="Arial" w:cs="Arial"/>
          <w:spacing w:val="2"/>
          <w:sz w:val="24"/>
          <w:szCs w:val="24"/>
        </w:rPr>
        <w:t xml:space="preserve">«[...] </w:t>
      </w:r>
      <w:r w:rsidR="0077425E" w:rsidRPr="00C24C9B">
        <w:rPr>
          <w:rFonts w:ascii="Arial" w:eastAsia="Arial Unicode MS" w:hAnsi="Arial" w:cs="Arial"/>
          <w:i/>
          <w:spacing w:val="2"/>
          <w:sz w:val="24"/>
          <w:szCs w:val="24"/>
        </w:rPr>
        <w:t xml:space="preserve">los contratos de tercerización celebrados entre la E.S.E. demandada y las Cooperativas COOSALUD LTDA y COPSALUSINU </w:t>
      </w:r>
      <w:r w:rsidR="0077425E" w:rsidRPr="00C24C9B">
        <w:rPr>
          <w:rFonts w:ascii="Arial" w:eastAsia="Arial Unicode MS" w:hAnsi="Arial" w:cs="Arial"/>
          <w:spacing w:val="2"/>
          <w:sz w:val="24"/>
          <w:szCs w:val="24"/>
        </w:rPr>
        <w:t>[sic]</w:t>
      </w:r>
      <w:r w:rsidR="0077425E" w:rsidRPr="00C24C9B">
        <w:rPr>
          <w:rFonts w:ascii="Arial" w:eastAsia="Arial Unicode MS" w:hAnsi="Arial" w:cs="Arial"/>
          <w:i/>
          <w:spacing w:val="2"/>
          <w:sz w:val="24"/>
          <w:szCs w:val="24"/>
        </w:rPr>
        <w:t xml:space="preserve">, para la gestión del proceso administrativo de facturación se encuentra ajustado a las normas vigentes que rigen el tema </w:t>
      </w:r>
      <w:r w:rsidR="0077425E" w:rsidRPr="00C24C9B">
        <w:rPr>
          <w:rFonts w:ascii="Arial" w:eastAsia="Arial Unicode MS" w:hAnsi="Arial" w:cs="Arial"/>
          <w:spacing w:val="2"/>
          <w:sz w:val="24"/>
          <w:szCs w:val="24"/>
        </w:rPr>
        <w:t>[...]».</w:t>
      </w:r>
    </w:p>
    <w:p w14:paraId="5CDF0CCF" w14:textId="77777777" w:rsidR="0077425E" w:rsidRPr="00C24C9B" w:rsidRDefault="0077425E" w:rsidP="00601E96">
      <w:pPr>
        <w:spacing w:line="276" w:lineRule="auto"/>
        <w:contextualSpacing/>
        <w:jc w:val="both"/>
        <w:rPr>
          <w:rFonts w:ascii="Arial" w:eastAsia="Arial Unicode MS" w:hAnsi="Arial" w:cs="Arial"/>
          <w:spacing w:val="2"/>
          <w:sz w:val="24"/>
          <w:szCs w:val="24"/>
        </w:rPr>
      </w:pPr>
    </w:p>
    <w:p w14:paraId="73FB4347" w14:textId="77777777" w:rsidR="00D05B8A" w:rsidRPr="00C24C9B" w:rsidRDefault="00D05B8A"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rPr>
        <w:t xml:space="preserve">Afirma que operó </w:t>
      </w:r>
      <w:r w:rsidR="00F5612C" w:rsidRPr="00C24C9B">
        <w:rPr>
          <w:rFonts w:ascii="Arial" w:eastAsia="Arial Unicode MS" w:hAnsi="Arial" w:cs="Arial"/>
          <w:spacing w:val="2"/>
          <w:sz w:val="24"/>
          <w:szCs w:val="24"/>
        </w:rPr>
        <w:t xml:space="preserve">la prescripción de los derechos laborales con ocasión </w:t>
      </w:r>
      <w:r w:rsidR="00DB5E18" w:rsidRPr="00C24C9B">
        <w:rPr>
          <w:rFonts w:ascii="Arial" w:eastAsia="Arial Unicode MS" w:hAnsi="Arial" w:cs="Arial"/>
          <w:spacing w:val="2"/>
          <w:sz w:val="24"/>
          <w:szCs w:val="24"/>
        </w:rPr>
        <w:t>de</w:t>
      </w:r>
      <w:r w:rsidR="00F5612C" w:rsidRPr="00C24C9B">
        <w:rPr>
          <w:rFonts w:ascii="Arial" w:eastAsia="Arial Unicode MS" w:hAnsi="Arial" w:cs="Arial"/>
          <w:spacing w:val="2"/>
          <w:sz w:val="24"/>
          <w:szCs w:val="24"/>
        </w:rPr>
        <w:t xml:space="preserve"> los períodos «[...] </w:t>
      </w:r>
      <w:r w:rsidR="00F5612C" w:rsidRPr="00C24C9B">
        <w:rPr>
          <w:rFonts w:ascii="Arial" w:eastAsia="Arial Unicode MS" w:hAnsi="Arial" w:cs="Arial"/>
          <w:i/>
          <w:spacing w:val="2"/>
          <w:sz w:val="24"/>
          <w:szCs w:val="24"/>
        </w:rPr>
        <w:t>en los que se suscribieron contratos y órdenes de prestación de servicios</w:t>
      </w:r>
      <w:r w:rsidRPr="00C24C9B">
        <w:rPr>
          <w:rFonts w:ascii="Arial" w:eastAsia="Arial Unicode MS" w:hAnsi="Arial" w:cs="Arial"/>
          <w:i/>
          <w:spacing w:val="2"/>
          <w:sz w:val="24"/>
          <w:szCs w:val="24"/>
        </w:rPr>
        <w:t xml:space="preserve"> </w:t>
      </w:r>
      <w:r w:rsidR="00F5612C" w:rsidRPr="00C24C9B">
        <w:rPr>
          <w:rFonts w:ascii="Arial" w:eastAsia="Arial Unicode MS" w:hAnsi="Arial" w:cs="Arial"/>
          <w:spacing w:val="2"/>
          <w:sz w:val="24"/>
          <w:szCs w:val="24"/>
        </w:rPr>
        <w:t>[...]» entre el reclamante y la ESE CAMU Tom</w:t>
      </w:r>
      <w:r w:rsidR="0049463D" w:rsidRPr="00C24C9B">
        <w:rPr>
          <w:rFonts w:ascii="Arial" w:eastAsia="Arial Unicode MS" w:hAnsi="Arial" w:cs="Arial"/>
          <w:spacing w:val="2"/>
          <w:sz w:val="24"/>
          <w:szCs w:val="24"/>
        </w:rPr>
        <w:t>ás Ci</w:t>
      </w:r>
      <w:r w:rsidR="000A28BF" w:rsidRPr="00C24C9B">
        <w:rPr>
          <w:rFonts w:ascii="Arial" w:eastAsia="Arial Unicode MS" w:hAnsi="Arial" w:cs="Arial"/>
          <w:spacing w:val="2"/>
          <w:sz w:val="24"/>
          <w:szCs w:val="24"/>
        </w:rPr>
        <w:t>priano Di</w:t>
      </w:r>
      <w:r w:rsidR="00F5612C" w:rsidRPr="00C24C9B">
        <w:rPr>
          <w:rFonts w:ascii="Arial" w:eastAsia="Arial Unicode MS" w:hAnsi="Arial" w:cs="Arial"/>
          <w:spacing w:val="2"/>
          <w:sz w:val="24"/>
          <w:szCs w:val="24"/>
        </w:rPr>
        <w:t xml:space="preserve">z de San Antero, </w:t>
      </w:r>
      <w:r w:rsidRPr="00C24C9B">
        <w:rPr>
          <w:rFonts w:ascii="Arial" w:eastAsia="Arial Unicode MS" w:hAnsi="Arial" w:cs="Arial"/>
          <w:spacing w:val="2"/>
          <w:sz w:val="24"/>
          <w:szCs w:val="24"/>
        </w:rPr>
        <w:t xml:space="preserve">«[...] </w:t>
      </w:r>
      <w:r w:rsidRPr="00C24C9B">
        <w:rPr>
          <w:rFonts w:ascii="Arial" w:eastAsia="Arial Unicode MS" w:hAnsi="Arial" w:cs="Arial"/>
          <w:i/>
          <w:spacing w:val="2"/>
          <w:sz w:val="24"/>
          <w:szCs w:val="24"/>
        </w:rPr>
        <w:t>con anterioridad al 11 de marzo de 2010</w:t>
      </w:r>
      <w:r w:rsidRPr="00C24C9B">
        <w:rPr>
          <w:rFonts w:ascii="Arial" w:eastAsia="Arial Unicode MS" w:hAnsi="Arial" w:cs="Arial"/>
          <w:spacing w:val="2"/>
          <w:sz w:val="24"/>
          <w:szCs w:val="24"/>
        </w:rPr>
        <w:t xml:space="preserve"> </w:t>
      </w:r>
      <w:r w:rsidR="00F5612C" w:rsidRPr="00C24C9B">
        <w:rPr>
          <w:rFonts w:ascii="Arial" w:eastAsia="Arial Unicode MS" w:hAnsi="Arial" w:cs="Arial"/>
          <w:spacing w:val="2"/>
          <w:sz w:val="24"/>
          <w:szCs w:val="24"/>
        </w:rPr>
        <w:t xml:space="preserve">[...] </w:t>
      </w:r>
      <w:r w:rsidR="00F5612C" w:rsidRPr="00C24C9B">
        <w:rPr>
          <w:rFonts w:ascii="Arial" w:eastAsia="Arial Unicode MS" w:hAnsi="Arial" w:cs="Arial"/>
          <w:i/>
          <w:spacing w:val="2"/>
          <w:sz w:val="24"/>
          <w:szCs w:val="24"/>
        </w:rPr>
        <w:t xml:space="preserve">teniendo en cuenta que la petición </w:t>
      </w:r>
      <w:r w:rsidR="00F5612C" w:rsidRPr="00C24C9B">
        <w:rPr>
          <w:rFonts w:ascii="Arial" w:eastAsia="Arial Unicode MS" w:hAnsi="Arial" w:cs="Arial"/>
          <w:spacing w:val="2"/>
          <w:sz w:val="24"/>
          <w:szCs w:val="24"/>
        </w:rPr>
        <w:t xml:space="preserve">[...] </w:t>
      </w:r>
      <w:r w:rsidR="00F5612C" w:rsidRPr="00C24C9B">
        <w:rPr>
          <w:rFonts w:ascii="Arial" w:eastAsia="Arial Unicode MS" w:hAnsi="Arial" w:cs="Arial"/>
          <w:i/>
          <w:spacing w:val="2"/>
          <w:sz w:val="24"/>
          <w:szCs w:val="24"/>
        </w:rPr>
        <w:t>se presentó el 11 de marzo de 2013</w:t>
      </w:r>
      <w:r w:rsidRPr="00C24C9B">
        <w:rPr>
          <w:rFonts w:ascii="Arial" w:eastAsia="Arial Unicode MS" w:hAnsi="Arial" w:cs="Arial"/>
          <w:i/>
          <w:spacing w:val="2"/>
          <w:sz w:val="24"/>
          <w:szCs w:val="24"/>
        </w:rPr>
        <w:t xml:space="preserve"> </w:t>
      </w:r>
      <w:r w:rsidRPr="00C24C9B">
        <w:rPr>
          <w:rFonts w:ascii="Arial" w:eastAsia="Arial Unicode MS" w:hAnsi="Arial" w:cs="Arial"/>
          <w:spacing w:val="2"/>
          <w:sz w:val="24"/>
          <w:szCs w:val="24"/>
        </w:rPr>
        <w:t>[...]»</w:t>
      </w:r>
      <w:r w:rsidR="0049463D" w:rsidRPr="00C24C9B">
        <w:rPr>
          <w:rFonts w:ascii="Arial" w:eastAsia="Arial Unicode MS" w:hAnsi="Arial" w:cs="Arial"/>
          <w:spacing w:val="2"/>
          <w:sz w:val="24"/>
          <w:szCs w:val="24"/>
        </w:rPr>
        <w:t>, por lo que precisa que</w:t>
      </w:r>
      <w:r w:rsidR="00A90A12" w:rsidRPr="00C24C9B">
        <w:rPr>
          <w:rFonts w:ascii="Arial" w:eastAsia="Arial Unicode MS" w:hAnsi="Arial" w:cs="Arial"/>
          <w:spacing w:val="2"/>
          <w:sz w:val="24"/>
          <w:szCs w:val="24"/>
        </w:rPr>
        <w:t xml:space="preserve"> se deben estudiar</w:t>
      </w:r>
      <w:r w:rsidR="0049463D" w:rsidRPr="00C24C9B">
        <w:rPr>
          <w:rFonts w:ascii="Arial" w:eastAsia="Arial Unicode MS" w:hAnsi="Arial" w:cs="Arial"/>
          <w:spacing w:val="2"/>
          <w:sz w:val="24"/>
          <w:szCs w:val="24"/>
        </w:rPr>
        <w:t xml:space="preserve"> «[...]</w:t>
      </w:r>
      <w:r w:rsidR="0049463D" w:rsidRPr="00C24C9B">
        <w:rPr>
          <w:rFonts w:ascii="Arial" w:eastAsia="Arial Unicode MS" w:hAnsi="Arial" w:cs="Arial"/>
          <w:i/>
          <w:spacing w:val="2"/>
          <w:sz w:val="24"/>
          <w:szCs w:val="24"/>
        </w:rPr>
        <w:t xml:space="preserve"> las pretensiones </w:t>
      </w:r>
      <w:r w:rsidR="0049463D" w:rsidRPr="00C24C9B">
        <w:rPr>
          <w:rFonts w:ascii="Arial" w:eastAsia="Arial Unicode MS" w:hAnsi="Arial" w:cs="Arial"/>
          <w:spacing w:val="2"/>
          <w:sz w:val="24"/>
          <w:szCs w:val="24"/>
        </w:rPr>
        <w:t xml:space="preserve">[...] </w:t>
      </w:r>
      <w:r w:rsidR="0049463D" w:rsidRPr="00C24C9B">
        <w:rPr>
          <w:rFonts w:ascii="Arial" w:eastAsia="Arial Unicode MS" w:hAnsi="Arial" w:cs="Arial"/>
          <w:i/>
          <w:spacing w:val="2"/>
          <w:sz w:val="24"/>
          <w:szCs w:val="24"/>
        </w:rPr>
        <w:t xml:space="preserve">respecto </w:t>
      </w:r>
      <w:r w:rsidR="0049463D" w:rsidRPr="00C24C9B">
        <w:rPr>
          <w:rFonts w:ascii="Arial" w:eastAsia="Arial Unicode MS" w:hAnsi="Arial" w:cs="Arial"/>
          <w:spacing w:val="2"/>
          <w:sz w:val="24"/>
          <w:szCs w:val="24"/>
        </w:rPr>
        <w:t xml:space="preserve">[...] </w:t>
      </w:r>
      <w:r w:rsidR="0049463D" w:rsidRPr="00C24C9B">
        <w:rPr>
          <w:rFonts w:ascii="Arial" w:eastAsia="Arial Unicode MS" w:hAnsi="Arial" w:cs="Arial"/>
          <w:i/>
          <w:spacing w:val="2"/>
          <w:sz w:val="24"/>
          <w:szCs w:val="24"/>
        </w:rPr>
        <w:t xml:space="preserve">del año 2010 el mes, de abril a julio y de octubre a diciembre; año 2011, </w:t>
      </w:r>
      <w:r w:rsidR="00A90A12" w:rsidRPr="00C24C9B">
        <w:rPr>
          <w:rFonts w:ascii="Arial" w:eastAsia="Arial Unicode MS" w:hAnsi="Arial" w:cs="Arial"/>
          <w:spacing w:val="2"/>
          <w:sz w:val="24"/>
          <w:szCs w:val="24"/>
        </w:rPr>
        <w:t xml:space="preserve">[...] </w:t>
      </w:r>
      <w:r w:rsidR="0049463D" w:rsidRPr="00C24C9B">
        <w:rPr>
          <w:rFonts w:ascii="Arial" w:eastAsia="Arial Unicode MS" w:hAnsi="Arial" w:cs="Arial"/>
          <w:i/>
          <w:spacing w:val="2"/>
          <w:sz w:val="24"/>
          <w:szCs w:val="24"/>
        </w:rPr>
        <w:t>de enero a diciembre; y del año 2012 el mes de marzo</w:t>
      </w:r>
      <w:r w:rsidR="000A28BF" w:rsidRPr="00C24C9B">
        <w:rPr>
          <w:rFonts w:ascii="Arial" w:eastAsia="Arial Unicode MS" w:hAnsi="Arial" w:cs="Arial"/>
          <w:spacing w:val="2"/>
          <w:sz w:val="24"/>
          <w:szCs w:val="24"/>
        </w:rPr>
        <w:t>» (sic).</w:t>
      </w:r>
      <w:r w:rsidR="0049463D" w:rsidRPr="00C24C9B">
        <w:rPr>
          <w:rFonts w:ascii="Arial" w:eastAsia="Arial Unicode MS" w:hAnsi="Arial" w:cs="Arial"/>
          <w:i/>
          <w:spacing w:val="2"/>
          <w:sz w:val="24"/>
          <w:szCs w:val="24"/>
        </w:rPr>
        <w:t xml:space="preserve"> </w:t>
      </w:r>
      <w:r w:rsidR="0049463D" w:rsidRPr="00C24C9B">
        <w:rPr>
          <w:rFonts w:ascii="Arial" w:eastAsia="Arial Unicode MS" w:hAnsi="Arial" w:cs="Arial"/>
          <w:spacing w:val="2"/>
          <w:sz w:val="24"/>
          <w:szCs w:val="24"/>
        </w:rPr>
        <w:t xml:space="preserve">   </w:t>
      </w:r>
    </w:p>
    <w:p w14:paraId="0950F215" w14:textId="77777777" w:rsidR="00D05B8A" w:rsidRPr="00C24C9B" w:rsidRDefault="00D05B8A" w:rsidP="00601E96">
      <w:pPr>
        <w:spacing w:line="276" w:lineRule="auto"/>
        <w:contextualSpacing/>
        <w:jc w:val="both"/>
        <w:rPr>
          <w:rFonts w:ascii="Arial" w:eastAsia="Arial Unicode MS" w:hAnsi="Arial" w:cs="Arial"/>
          <w:spacing w:val="2"/>
          <w:sz w:val="24"/>
          <w:szCs w:val="24"/>
        </w:rPr>
      </w:pPr>
    </w:p>
    <w:p w14:paraId="0163C9B4" w14:textId="77777777" w:rsidR="00D05B8A" w:rsidRPr="00C24C9B" w:rsidRDefault="00106CF0"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rPr>
        <w:t>Precisa</w:t>
      </w:r>
      <w:r w:rsidR="00263E99" w:rsidRPr="00C24C9B">
        <w:rPr>
          <w:rFonts w:ascii="Arial" w:eastAsia="Arial Unicode MS" w:hAnsi="Arial" w:cs="Arial"/>
          <w:spacing w:val="2"/>
          <w:sz w:val="24"/>
          <w:szCs w:val="24"/>
        </w:rPr>
        <w:t xml:space="preserve"> en relación con «[...] </w:t>
      </w:r>
      <w:r w:rsidR="00263E99" w:rsidRPr="00C24C9B">
        <w:rPr>
          <w:rFonts w:ascii="Arial" w:eastAsia="Arial Unicode MS" w:hAnsi="Arial" w:cs="Arial"/>
          <w:i/>
          <w:spacing w:val="2"/>
          <w:sz w:val="24"/>
          <w:szCs w:val="24"/>
        </w:rPr>
        <w:t xml:space="preserve">los períodos correspondientes a los meses de agosto a septiembre de 2011 y de enero a febrero de 2012, </w:t>
      </w:r>
      <w:r w:rsidR="006439C5" w:rsidRPr="00C24C9B">
        <w:rPr>
          <w:rFonts w:ascii="Arial" w:eastAsia="Arial Unicode MS" w:hAnsi="Arial" w:cs="Arial"/>
          <w:i/>
          <w:spacing w:val="2"/>
          <w:sz w:val="24"/>
          <w:szCs w:val="24"/>
        </w:rPr>
        <w:t xml:space="preserve">que </w:t>
      </w:r>
      <w:r w:rsidR="00263E99" w:rsidRPr="00C24C9B">
        <w:rPr>
          <w:rFonts w:ascii="Arial" w:eastAsia="Arial Unicode MS" w:hAnsi="Arial" w:cs="Arial"/>
          <w:i/>
          <w:spacing w:val="2"/>
          <w:sz w:val="24"/>
          <w:szCs w:val="24"/>
        </w:rPr>
        <w:t xml:space="preserve">no hay lugar a pronunciarse como quiera que </w:t>
      </w:r>
      <w:r w:rsidR="00263E99" w:rsidRPr="00C24C9B">
        <w:rPr>
          <w:rFonts w:ascii="Arial" w:eastAsia="Arial Unicode MS" w:hAnsi="Arial" w:cs="Arial"/>
          <w:spacing w:val="2"/>
          <w:sz w:val="24"/>
          <w:szCs w:val="24"/>
        </w:rPr>
        <w:t xml:space="preserve">[...] </w:t>
      </w:r>
      <w:r w:rsidR="00263E99" w:rsidRPr="00C24C9B">
        <w:rPr>
          <w:rFonts w:ascii="Arial" w:eastAsia="Arial Unicode MS" w:hAnsi="Arial" w:cs="Arial"/>
          <w:i/>
          <w:spacing w:val="2"/>
          <w:sz w:val="24"/>
          <w:szCs w:val="24"/>
        </w:rPr>
        <w:t>no se advierte documento idóneo que sugiera la relación legal entre el demandante y las entidades demandadas</w:t>
      </w:r>
      <w:r w:rsidR="00D05B8A" w:rsidRPr="00C24C9B">
        <w:rPr>
          <w:rFonts w:ascii="Arial" w:eastAsia="Arial Unicode MS" w:hAnsi="Arial" w:cs="Arial"/>
          <w:spacing w:val="2"/>
          <w:sz w:val="24"/>
          <w:szCs w:val="24"/>
        </w:rPr>
        <w:t xml:space="preserve"> </w:t>
      </w:r>
      <w:r w:rsidR="007F4C3C" w:rsidRPr="00C24C9B">
        <w:rPr>
          <w:rFonts w:ascii="Arial" w:eastAsia="Arial Unicode MS" w:hAnsi="Arial" w:cs="Arial"/>
          <w:spacing w:val="2"/>
          <w:sz w:val="24"/>
          <w:szCs w:val="24"/>
        </w:rPr>
        <w:t>[...]».</w:t>
      </w:r>
    </w:p>
    <w:p w14:paraId="6C3DA919" w14:textId="77777777" w:rsidR="000A28BF" w:rsidRPr="00C24C9B" w:rsidRDefault="000A28BF" w:rsidP="00601E96">
      <w:pPr>
        <w:spacing w:line="276" w:lineRule="auto"/>
        <w:contextualSpacing/>
        <w:jc w:val="both"/>
        <w:rPr>
          <w:rFonts w:ascii="Arial" w:eastAsia="Arial Unicode MS" w:hAnsi="Arial" w:cs="Arial"/>
          <w:spacing w:val="2"/>
          <w:sz w:val="24"/>
          <w:szCs w:val="24"/>
        </w:rPr>
      </w:pPr>
    </w:p>
    <w:p w14:paraId="148D1275" w14:textId="77777777" w:rsidR="00007C42" w:rsidRPr="00C24C9B" w:rsidRDefault="000A28BF" w:rsidP="00601E96">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rPr>
        <w:t>Q</w:t>
      </w:r>
      <w:r w:rsidR="00007C42" w:rsidRPr="00C24C9B">
        <w:rPr>
          <w:rFonts w:ascii="Arial" w:eastAsia="Arial Unicode MS" w:hAnsi="Arial" w:cs="Arial"/>
          <w:spacing w:val="2"/>
          <w:sz w:val="24"/>
          <w:szCs w:val="24"/>
        </w:rPr>
        <w:t xml:space="preserve">ue «[...] </w:t>
      </w:r>
      <w:r w:rsidR="00007C42" w:rsidRPr="00C24C9B">
        <w:rPr>
          <w:rFonts w:ascii="Arial" w:eastAsia="Arial Unicode MS" w:hAnsi="Arial" w:cs="Arial"/>
          <w:i/>
          <w:spacing w:val="2"/>
          <w:sz w:val="24"/>
          <w:szCs w:val="24"/>
        </w:rPr>
        <w:t xml:space="preserve">se presentó fue un ejercicio laboral coordinado por una persona del Camu, comoquiera que tenía el conocimiento sobre la forma de funcionamiento de la entidad, </w:t>
      </w:r>
      <w:r w:rsidR="00007C42" w:rsidRPr="00C24C9B">
        <w:rPr>
          <w:rFonts w:ascii="Arial" w:eastAsia="Arial Unicode MS" w:hAnsi="Arial" w:cs="Arial"/>
          <w:spacing w:val="2"/>
          <w:sz w:val="24"/>
          <w:szCs w:val="24"/>
        </w:rPr>
        <w:t xml:space="preserve">[...] </w:t>
      </w:r>
      <w:r w:rsidR="00007C42" w:rsidRPr="00C24C9B">
        <w:rPr>
          <w:rFonts w:ascii="Arial" w:eastAsia="Arial Unicode MS" w:hAnsi="Arial" w:cs="Arial"/>
          <w:i/>
          <w:spacing w:val="2"/>
          <w:sz w:val="24"/>
          <w:szCs w:val="24"/>
        </w:rPr>
        <w:t xml:space="preserve">llamada a dirigir la actividad desarrollada por el demandante </w:t>
      </w:r>
      <w:r w:rsidR="00007C42" w:rsidRPr="00C24C9B">
        <w:rPr>
          <w:rFonts w:ascii="Arial" w:eastAsia="Arial Unicode MS" w:hAnsi="Arial" w:cs="Arial"/>
          <w:spacing w:val="2"/>
          <w:sz w:val="24"/>
          <w:szCs w:val="24"/>
        </w:rPr>
        <w:t xml:space="preserve">[...] </w:t>
      </w:r>
      <w:r w:rsidR="00007C42" w:rsidRPr="00C24C9B">
        <w:rPr>
          <w:rFonts w:ascii="Arial" w:eastAsia="Arial Unicode MS" w:hAnsi="Arial" w:cs="Arial"/>
          <w:i/>
          <w:spacing w:val="2"/>
          <w:sz w:val="24"/>
          <w:szCs w:val="24"/>
        </w:rPr>
        <w:t xml:space="preserve">sobre el valor y el cobro de los servicios médicos, el registro de los pagos y la facturación propia de dicha institución </w:t>
      </w:r>
      <w:r w:rsidR="00007C42" w:rsidRPr="00C24C9B">
        <w:rPr>
          <w:rFonts w:ascii="Arial" w:eastAsia="Arial Unicode MS" w:hAnsi="Arial" w:cs="Arial"/>
          <w:spacing w:val="2"/>
          <w:sz w:val="24"/>
          <w:szCs w:val="24"/>
        </w:rPr>
        <w:t>[...]».</w:t>
      </w:r>
    </w:p>
    <w:p w14:paraId="0309C097" w14:textId="77777777" w:rsidR="00007C42" w:rsidRPr="00C24C9B" w:rsidRDefault="00007C42" w:rsidP="00601E96">
      <w:pPr>
        <w:spacing w:line="276" w:lineRule="auto"/>
        <w:contextualSpacing/>
        <w:jc w:val="both"/>
        <w:rPr>
          <w:rFonts w:ascii="Arial" w:eastAsia="Arial Unicode MS" w:hAnsi="Arial" w:cs="Arial"/>
          <w:spacing w:val="2"/>
          <w:sz w:val="24"/>
          <w:szCs w:val="24"/>
        </w:rPr>
      </w:pPr>
    </w:p>
    <w:p w14:paraId="282E092B" w14:textId="77777777" w:rsidR="006439C5" w:rsidRPr="00C24C9B" w:rsidRDefault="00EE3229" w:rsidP="00601E96">
      <w:pPr>
        <w:spacing w:line="276" w:lineRule="auto"/>
        <w:contextualSpacing/>
        <w:jc w:val="both"/>
        <w:rPr>
          <w:rFonts w:ascii="Arial" w:eastAsia="Arial Unicode MS" w:hAnsi="Arial" w:cs="Arial"/>
          <w:i/>
          <w:spacing w:val="2"/>
          <w:sz w:val="24"/>
          <w:szCs w:val="24"/>
        </w:rPr>
      </w:pPr>
      <w:r w:rsidRPr="00C24C9B">
        <w:rPr>
          <w:rFonts w:ascii="Arial" w:eastAsia="Arial Unicode MS" w:hAnsi="Arial" w:cs="Arial"/>
          <w:spacing w:val="2"/>
          <w:sz w:val="24"/>
          <w:szCs w:val="24"/>
        </w:rPr>
        <w:t>Concluye que «[...]</w:t>
      </w:r>
      <w:r w:rsidRPr="00C24C9B">
        <w:rPr>
          <w:rFonts w:ascii="Arial" w:eastAsia="Arial Unicode MS" w:hAnsi="Arial" w:cs="Arial"/>
          <w:i/>
          <w:spacing w:val="2"/>
          <w:sz w:val="24"/>
          <w:szCs w:val="24"/>
        </w:rPr>
        <w:t xml:space="preserve"> no existen pruebas que demuestren claramente la subordinación</w:t>
      </w:r>
      <w:r w:rsidR="00007C42" w:rsidRPr="00C24C9B">
        <w:rPr>
          <w:rFonts w:ascii="Arial" w:eastAsia="Arial Unicode MS" w:hAnsi="Arial" w:cs="Arial"/>
          <w:i/>
          <w:spacing w:val="2"/>
          <w:sz w:val="24"/>
          <w:szCs w:val="24"/>
        </w:rPr>
        <w:t xml:space="preserve"> </w:t>
      </w:r>
      <w:r w:rsidR="00007C42" w:rsidRPr="00C24C9B">
        <w:rPr>
          <w:rFonts w:ascii="Arial" w:eastAsia="Arial Unicode MS" w:hAnsi="Arial" w:cs="Arial"/>
          <w:spacing w:val="2"/>
          <w:sz w:val="24"/>
          <w:szCs w:val="24"/>
        </w:rPr>
        <w:t xml:space="preserve">[...] </w:t>
      </w:r>
      <w:r w:rsidR="00007C42" w:rsidRPr="00C24C9B">
        <w:rPr>
          <w:rFonts w:ascii="Arial" w:eastAsia="Arial Unicode MS" w:hAnsi="Arial" w:cs="Arial"/>
          <w:i/>
          <w:spacing w:val="2"/>
          <w:sz w:val="24"/>
          <w:szCs w:val="24"/>
        </w:rPr>
        <w:t>que permita afirmar que recibía órdenes de un superior jerárquico de forma continua</w:t>
      </w:r>
      <w:r w:rsidR="00007C42" w:rsidRPr="00C24C9B">
        <w:rPr>
          <w:rFonts w:ascii="Arial" w:eastAsia="Arial Unicode MS" w:hAnsi="Arial" w:cs="Arial"/>
          <w:spacing w:val="2"/>
          <w:sz w:val="24"/>
          <w:szCs w:val="24"/>
        </w:rPr>
        <w:t>».</w:t>
      </w:r>
    </w:p>
    <w:p w14:paraId="092285D4" w14:textId="77777777" w:rsidR="00007C42" w:rsidRPr="00C24C9B" w:rsidRDefault="00007C42" w:rsidP="00601E96">
      <w:pPr>
        <w:spacing w:line="276" w:lineRule="auto"/>
        <w:contextualSpacing/>
        <w:jc w:val="both"/>
        <w:rPr>
          <w:rFonts w:ascii="Arial" w:eastAsia="Arial Unicode MS" w:hAnsi="Arial" w:cs="Arial"/>
          <w:spacing w:val="2"/>
          <w:sz w:val="24"/>
          <w:szCs w:val="24"/>
        </w:rPr>
      </w:pPr>
    </w:p>
    <w:p w14:paraId="0C74B9E9" w14:textId="77777777" w:rsidR="00C20120" w:rsidRPr="00C24C9B" w:rsidRDefault="00094F9D" w:rsidP="00007C42">
      <w:pPr>
        <w:spacing w:line="276" w:lineRule="auto"/>
        <w:contextualSpacing/>
        <w:jc w:val="both"/>
        <w:rPr>
          <w:rFonts w:ascii="Arial" w:eastAsia="Arial Unicode MS" w:hAnsi="Arial" w:cs="Arial"/>
          <w:spacing w:val="2"/>
          <w:sz w:val="24"/>
          <w:szCs w:val="24"/>
        </w:rPr>
      </w:pPr>
      <w:r w:rsidRPr="00C24C9B">
        <w:rPr>
          <w:rFonts w:ascii="Arial" w:eastAsia="MS Mincho" w:hAnsi="Arial" w:cs="Arial"/>
          <w:b/>
          <w:spacing w:val="2"/>
          <w:sz w:val="24"/>
          <w:szCs w:val="24"/>
          <w:lang w:eastAsia="es-ES"/>
        </w:rPr>
        <w:t>1.7 Recurso de apelación</w:t>
      </w:r>
      <w:r w:rsidR="001858C7" w:rsidRPr="00C24C9B">
        <w:rPr>
          <w:rFonts w:ascii="Arial" w:eastAsia="MS Mincho" w:hAnsi="Arial" w:cs="Arial"/>
          <w:b/>
          <w:spacing w:val="2"/>
          <w:sz w:val="24"/>
          <w:szCs w:val="24"/>
        </w:rPr>
        <w:t xml:space="preserve"> </w:t>
      </w:r>
      <w:r w:rsidR="00082A37" w:rsidRPr="00C24C9B">
        <w:rPr>
          <w:rFonts w:ascii="Arial" w:eastAsia="Times New Roman" w:hAnsi="Arial" w:cs="Arial"/>
          <w:spacing w:val="2"/>
          <w:sz w:val="24"/>
          <w:szCs w:val="24"/>
          <w:lang w:val="es-ES_tradnl"/>
        </w:rPr>
        <w:t xml:space="preserve">(ff. </w:t>
      </w:r>
      <w:r w:rsidR="001712DF" w:rsidRPr="00C24C9B">
        <w:rPr>
          <w:rFonts w:ascii="Arial" w:eastAsia="Times New Roman" w:hAnsi="Arial" w:cs="Arial"/>
          <w:spacing w:val="2"/>
          <w:sz w:val="24"/>
          <w:szCs w:val="24"/>
          <w:lang w:val="es-ES_tradnl"/>
        </w:rPr>
        <w:t>5</w:t>
      </w:r>
      <w:r w:rsidR="00082A37" w:rsidRPr="00C24C9B">
        <w:rPr>
          <w:rFonts w:ascii="Arial" w:eastAsia="Times New Roman" w:hAnsi="Arial" w:cs="Arial"/>
          <w:spacing w:val="2"/>
          <w:sz w:val="24"/>
          <w:szCs w:val="24"/>
          <w:lang w:val="es-ES_tradnl"/>
        </w:rPr>
        <w:t>84 a 587</w:t>
      </w:r>
      <w:r w:rsidRPr="00C24C9B">
        <w:rPr>
          <w:rFonts w:ascii="Arial" w:eastAsia="Times New Roman" w:hAnsi="Arial" w:cs="Arial"/>
          <w:spacing w:val="2"/>
          <w:sz w:val="24"/>
          <w:szCs w:val="24"/>
          <w:lang w:val="es-ES_tradnl"/>
        </w:rPr>
        <w:t>)</w:t>
      </w:r>
      <w:r w:rsidR="0088279E" w:rsidRPr="00C24C9B">
        <w:rPr>
          <w:rFonts w:ascii="Arial" w:eastAsia="Times New Roman" w:hAnsi="Arial" w:cs="Arial"/>
          <w:spacing w:val="2"/>
          <w:sz w:val="24"/>
          <w:szCs w:val="24"/>
        </w:rPr>
        <w:t>.</w:t>
      </w:r>
      <w:r w:rsidR="00677C27" w:rsidRPr="00C24C9B">
        <w:rPr>
          <w:rFonts w:ascii="Arial" w:eastAsia="Times New Roman" w:hAnsi="Arial" w:cs="Arial"/>
          <w:spacing w:val="2"/>
          <w:sz w:val="24"/>
          <w:szCs w:val="24"/>
        </w:rPr>
        <w:t xml:space="preserve"> </w:t>
      </w:r>
      <w:r w:rsidR="00082A37" w:rsidRPr="00C24C9B">
        <w:rPr>
          <w:rFonts w:ascii="Arial" w:eastAsia="Times New Roman" w:hAnsi="Arial" w:cs="Arial"/>
          <w:spacing w:val="2"/>
          <w:sz w:val="24"/>
          <w:szCs w:val="24"/>
        </w:rPr>
        <w:t>El actor</w:t>
      </w:r>
      <w:r w:rsidR="00221382" w:rsidRPr="00C24C9B">
        <w:rPr>
          <w:rFonts w:ascii="Arial" w:eastAsia="Times New Roman" w:hAnsi="Arial" w:cs="Arial"/>
          <w:spacing w:val="2"/>
          <w:sz w:val="24"/>
          <w:szCs w:val="24"/>
        </w:rPr>
        <w:t>, por medio de apoderado, interpone recurso de apelación contra el fallo de primera instancia</w:t>
      </w:r>
      <w:r w:rsidRPr="00C24C9B">
        <w:rPr>
          <w:rFonts w:ascii="Arial" w:eastAsia="Times New Roman" w:hAnsi="Arial" w:cs="Arial"/>
          <w:spacing w:val="2"/>
          <w:sz w:val="24"/>
          <w:szCs w:val="24"/>
        </w:rPr>
        <w:t>,</w:t>
      </w:r>
      <w:r w:rsidR="009B24D5" w:rsidRPr="00C24C9B">
        <w:rPr>
          <w:rFonts w:ascii="Arial" w:eastAsia="Times New Roman" w:hAnsi="Arial" w:cs="Arial"/>
          <w:spacing w:val="2"/>
          <w:sz w:val="24"/>
          <w:szCs w:val="24"/>
        </w:rPr>
        <w:t xml:space="preserve"> </w:t>
      </w:r>
      <w:r w:rsidR="009B24D5" w:rsidRPr="00C24C9B">
        <w:rPr>
          <w:rFonts w:ascii="Arial" w:hAnsi="Arial" w:cs="Arial"/>
          <w:sz w:val="24"/>
          <w:szCs w:val="24"/>
        </w:rPr>
        <w:t>al estimar</w:t>
      </w:r>
      <w:r w:rsidR="00D82F37" w:rsidRPr="00C24C9B">
        <w:rPr>
          <w:rFonts w:ascii="Arial" w:hAnsi="Arial" w:cs="Arial"/>
          <w:sz w:val="24"/>
          <w:szCs w:val="24"/>
        </w:rPr>
        <w:t xml:space="preserve"> </w:t>
      </w:r>
      <w:r w:rsidR="005B61C3" w:rsidRPr="00C24C9B">
        <w:rPr>
          <w:rFonts w:ascii="Arial" w:hAnsi="Arial" w:cs="Arial"/>
          <w:sz w:val="24"/>
          <w:szCs w:val="24"/>
        </w:rPr>
        <w:t xml:space="preserve">que </w:t>
      </w:r>
      <w:r w:rsidR="00D82F37" w:rsidRPr="00C24C9B">
        <w:rPr>
          <w:rFonts w:ascii="Arial" w:eastAsia="Arial Unicode MS" w:hAnsi="Arial" w:cs="Arial"/>
          <w:spacing w:val="2"/>
          <w:sz w:val="24"/>
          <w:szCs w:val="24"/>
        </w:rPr>
        <w:t>los contratos de terc</w:t>
      </w:r>
      <w:r w:rsidR="00AE1D3A" w:rsidRPr="00C24C9B">
        <w:rPr>
          <w:rFonts w:ascii="Arial" w:eastAsia="Arial Unicode MS" w:hAnsi="Arial" w:cs="Arial"/>
          <w:spacing w:val="2"/>
          <w:sz w:val="24"/>
          <w:szCs w:val="24"/>
        </w:rPr>
        <w:t>erización celebrados entre la ESE</w:t>
      </w:r>
      <w:r w:rsidR="00D82F37" w:rsidRPr="00C24C9B">
        <w:rPr>
          <w:rFonts w:ascii="Arial" w:eastAsia="Arial Unicode MS" w:hAnsi="Arial" w:cs="Arial"/>
          <w:spacing w:val="2"/>
          <w:sz w:val="24"/>
          <w:szCs w:val="24"/>
        </w:rPr>
        <w:t xml:space="preserve"> demandada y las </w:t>
      </w:r>
      <w:r w:rsidR="00D82F37" w:rsidRPr="00C24C9B">
        <w:rPr>
          <w:rFonts w:ascii="Arial" w:eastAsia="Arial Unicode MS" w:hAnsi="Arial" w:cs="Arial"/>
          <w:spacing w:val="2"/>
          <w:sz w:val="24"/>
          <w:szCs w:val="24"/>
        </w:rPr>
        <w:lastRenderedPageBreak/>
        <w:t xml:space="preserve">Cooperativas </w:t>
      </w:r>
      <w:r w:rsidR="000A28BF" w:rsidRPr="00C24C9B">
        <w:rPr>
          <w:rFonts w:ascii="Arial" w:eastAsia="Arial Unicode MS" w:hAnsi="Arial" w:cs="Arial"/>
          <w:spacing w:val="2"/>
          <w:sz w:val="24"/>
          <w:szCs w:val="24"/>
        </w:rPr>
        <w:t xml:space="preserve">Coosalud Ltda. </w:t>
      </w:r>
      <w:r w:rsidR="00D82F37" w:rsidRPr="00C24C9B">
        <w:rPr>
          <w:rFonts w:ascii="Arial" w:eastAsia="Arial Unicode MS" w:hAnsi="Arial" w:cs="Arial"/>
          <w:spacing w:val="2"/>
          <w:sz w:val="24"/>
          <w:szCs w:val="24"/>
        </w:rPr>
        <w:t xml:space="preserve">y </w:t>
      </w:r>
      <w:r w:rsidR="000A28BF" w:rsidRPr="00C24C9B">
        <w:rPr>
          <w:rFonts w:ascii="Arial" w:eastAsia="Arial Unicode MS" w:hAnsi="Arial" w:cs="Arial"/>
          <w:spacing w:val="2"/>
          <w:sz w:val="24"/>
          <w:szCs w:val="24"/>
        </w:rPr>
        <w:t>Copsalusinú</w:t>
      </w:r>
      <w:r w:rsidR="00D82F37" w:rsidRPr="00C24C9B">
        <w:rPr>
          <w:rFonts w:ascii="Arial" w:eastAsia="Arial Unicode MS" w:hAnsi="Arial" w:cs="Arial"/>
          <w:spacing w:val="2"/>
          <w:sz w:val="24"/>
          <w:szCs w:val="24"/>
        </w:rPr>
        <w:t xml:space="preserve">, para la gestión del </w:t>
      </w:r>
      <w:r w:rsidR="007E5C5D" w:rsidRPr="00C24C9B">
        <w:rPr>
          <w:rFonts w:ascii="Arial" w:eastAsia="Arial Unicode MS" w:hAnsi="Arial" w:cs="Arial"/>
          <w:spacing w:val="2"/>
          <w:sz w:val="24"/>
          <w:szCs w:val="24"/>
        </w:rPr>
        <w:t xml:space="preserve">trámite </w:t>
      </w:r>
      <w:r w:rsidR="00D82F37" w:rsidRPr="00C24C9B">
        <w:rPr>
          <w:rFonts w:ascii="Arial" w:eastAsia="Arial Unicode MS" w:hAnsi="Arial" w:cs="Arial"/>
          <w:spacing w:val="2"/>
          <w:sz w:val="24"/>
          <w:szCs w:val="24"/>
        </w:rPr>
        <w:t xml:space="preserve">administrativo de facturación </w:t>
      </w:r>
      <w:r w:rsidR="00AE1D3A" w:rsidRPr="00C24C9B">
        <w:rPr>
          <w:rFonts w:ascii="Arial" w:eastAsia="Arial Unicode MS" w:hAnsi="Arial" w:cs="Arial"/>
          <w:spacing w:val="2"/>
          <w:sz w:val="24"/>
          <w:szCs w:val="24"/>
        </w:rPr>
        <w:t xml:space="preserve">no </w:t>
      </w:r>
      <w:r w:rsidR="00D82F37" w:rsidRPr="00C24C9B">
        <w:rPr>
          <w:rFonts w:ascii="Arial" w:eastAsia="Arial Unicode MS" w:hAnsi="Arial" w:cs="Arial"/>
          <w:spacing w:val="2"/>
          <w:sz w:val="24"/>
          <w:szCs w:val="24"/>
        </w:rPr>
        <w:t xml:space="preserve">se encuentra ajustado a las normas que regulan la materia, </w:t>
      </w:r>
      <w:r w:rsidR="006609EE" w:rsidRPr="00C24C9B">
        <w:rPr>
          <w:rFonts w:ascii="Arial" w:eastAsia="Arial Unicode MS" w:hAnsi="Arial" w:cs="Arial"/>
          <w:spacing w:val="2"/>
          <w:sz w:val="24"/>
          <w:szCs w:val="24"/>
        </w:rPr>
        <w:t>porque</w:t>
      </w:r>
      <w:r w:rsidR="00D82F37" w:rsidRPr="00C24C9B">
        <w:rPr>
          <w:rFonts w:ascii="Arial" w:eastAsia="Arial Unicode MS" w:hAnsi="Arial" w:cs="Arial"/>
          <w:spacing w:val="2"/>
          <w:sz w:val="24"/>
          <w:szCs w:val="24"/>
        </w:rPr>
        <w:t xml:space="preserve"> </w:t>
      </w:r>
      <w:r w:rsidR="00BB3C01" w:rsidRPr="00C24C9B">
        <w:rPr>
          <w:rFonts w:ascii="Arial" w:eastAsia="Arial Unicode MS" w:hAnsi="Arial" w:cs="Arial"/>
          <w:spacing w:val="2"/>
          <w:sz w:val="24"/>
          <w:szCs w:val="24"/>
        </w:rPr>
        <w:t xml:space="preserve">la labor se ejecutó en forma ininterrumpida </w:t>
      </w:r>
      <w:r w:rsidR="00410BF2" w:rsidRPr="00C24C9B">
        <w:rPr>
          <w:rFonts w:ascii="Arial" w:eastAsia="Arial Unicode MS" w:hAnsi="Arial" w:cs="Arial"/>
          <w:spacing w:val="2"/>
          <w:sz w:val="24"/>
          <w:szCs w:val="24"/>
        </w:rPr>
        <w:t>y subordinada en la ESE CAMU</w:t>
      </w:r>
      <w:r w:rsidR="00171E62" w:rsidRPr="00C24C9B">
        <w:rPr>
          <w:rFonts w:ascii="Arial" w:eastAsia="Arial Unicode MS" w:hAnsi="Arial" w:cs="Arial"/>
          <w:spacing w:val="2"/>
          <w:sz w:val="24"/>
          <w:szCs w:val="24"/>
        </w:rPr>
        <w:t xml:space="preserve"> </w:t>
      </w:r>
      <w:r w:rsidR="00BB3C01" w:rsidRPr="00C24C9B">
        <w:rPr>
          <w:rFonts w:ascii="Arial" w:eastAsia="Arial Unicode MS" w:hAnsi="Arial" w:cs="Arial"/>
          <w:spacing w:val="2"/>
          <w:sz w:val="24"/>
          <w:szCs w:val="24"/>
        </w:rPr>
        <w:t>desde el 1.º de febrero de 2007 h</w:t>
      </w:r>
      <w:r w:rsidR="0075095F" w:rsidRPr="00C24C9B">
        <w:rPr>
          <w:rFonts w:ascii="Arial" w:eastAsia="Arial Unicode MS" w:hAnsi="Arial" w:cs="Arial"/>
          <w:spacing w:val="2"/>
          <w:sz w:val="24"/>
          <w:szCs w:val="24"/>
        </w:rPr>
        <w:t>asta el 31 de marzo de 2012.</w:t>
      </w:r>
    </w:p>
    <w:p w14:paraId="750CD358" w14:textId="77777777" w:rsidR="00FE3EDD" w:rsidRPr="00C24C9B" w:rsidRDefault="00FE3EDD" w:rsidP="009B24D5">
      <w:pPr>
        <w:pStyle w:val="Textoindependiente21"/>
        <w:widowControl w:val="0"/>
        <w:tabs>
          <w:tab w:val="left" w:pos="1701"/>
        </w:tabs>
        <w:spacing w:line="276" w:lineRule="auto"/>
        <w:rPr>
          <w:rFonts w:ascii="Arial" w:eastAsia="Times New Roman" w:hAnsi="Arial" w:cs="Arial"/>
          <w:spacing w:val="2"/>
          <w:sz w:val="24"/>
          <w:szCs w:val="24"/>
        </w:rPr>
      </w:pPr>
    </w:p>
    <w:p w14:paraId="0814BD8D" w14:textId="77777777" w:rsidR="00357DD1" w:rsidRPr="00C24C9B" w:rsidRDefault="00357DD1" w:rsidP="009B24D5">
      <w:pPr>
        <w:pStyle w:val="Textoindependiente21"/>
        <w:widowControl w:val="0"/>
        <w:tabs>
          <w:tab w:val="left" w:pos="1701"/>
        </w:tabs>
        <w:spacing w:line="276" w:lineRule="auto"/>
        <w:rPr>
          <w:rFonts w:ascii="Arial" w:eastAsia="Times New Roman" w:hAnsi="Arial" w:cs="Arial"/>
          <w:i/>
          <w:spacing w:val="2"/>
          <w:sz w:val="24"/>
          <w:szCs w:val="24"/>
        </w:rPr>
      </w:pPr>
      <w:r w:rsidRPr="00C24C9B">
        <w:rPr>
          <w:rFonts w:ascii="Arial" w:eastAsia="Times New Roman" w:hAnsi="Arial" w:cs="Arial"/>
          <w:spacing w:val="2"/>
          <w:sz w:val="24"/>
          <w:szCs w:val="24"/>
        </w:rPr>
        <w:t>Destaca</w:t>
      </w:r>
      <w:r w:rsidR="00FE3EDD" w:rsidRPr="00C24C9B">
        <w:rPr>
          <w:rFonts w:ascii="Arial" w:eastAsia="Times New Roman" w:hAnsi="Arial" w:cs="Arial"/>
          <w:spacing w:val="2"/>
          <w:sz w:val="24"/>
          <w:szCs w:val="24"/>
        </w:rPr>
        <w:t xml:space="preserve"> que</w:t>
      </w:r>
      <w:r w:rsidRPr="00C24C9B">
        <w:rPr>
          <w:rFonts w:ascii="Arial" w:eastAsia="Times New Roman" w:hAnsi="Arial" w:cs="Arial"/>
          <w:spacing w:val="2"/>
          <w:sz w:val="24"/>
          <w:szCs w:val="24"/>
        </w:rPr>
        <w:t xml:space="preserve"> se probó que la vinculación acaeció </w:t>
      </w:r>
      <w:r w:rsidR="00FE3EDD" w:rsidRPr="00C24C9B">
        <w:rPr>
          <w:rFonts w:ascii="Arial" w:eastAsia="Times New Roman" w:hAnsi="Arial" w:cs="Arial"/>
          <w:spacing w:val="2"/>
          <w:sz w:val="24"/>
          <w:szCs w:val="24"/>
        </w:rPr>
        <w:t xml:space="preserve">«[...] </w:t>
      </w:r>
      <w:r w:rsidRPr="00C24C9B">
        <w:rPr>
          <w:rFonts w:ascii="Arial" w:eastAsia="Times New Roman" w:hAnsi="Arial" w:cs="Arial"/>
          <w:i/>
          <w:spacing w:val="2"/>
          <w:sz w:val="24"/>
          <w:szCs w:val="24"/>
        </w:rPr>
        <w:t xml:space="preserve">desde el año 2007 para prestar la misma actividad, y que la relación laboral fue sucesiva y permanente en el mismo cargo </w:t>
      </w:r>
      <w:r w:rsidRPr="00C24C9B">
        <w:rPr>
          <w:rFonts w:ascii="Arial" w:eastAsia="Times New Roman" w:hAnsi="Arial" w:cs="Arial"/>
          <w:spacing w:val="2"/>
          <w:sz w:val="24"/>
          <w:szCs w:val="24"/>
        </w:rPr>
        <w:t xml:space="preserve">[...] </w:t>
      </w:r>
      <w:r w:rsidRPr="00C24C9B">
        <w:rPr>
          <w:rFonts w:ascii="Arial" w:eastAsia="Times New Roman" w:hAnsi="Arial" w:cs="Arial"/>
          <w:i/>
          <w:spacing w:val="2"/>
          <w:sz w:val="24"/>
          <w:szCs w:val="24"/>
        </w:rPr>
        <w:t>como cajero facturador</w:t>
      </w:r>
      <w:r w:rsidRPr="00C24C9B">
        <w:rPr>
          <w:rFonts w:ascii="Arial" w:eastAsia="Arial Unicode MS" w:hAnsi="Arial" w:cs="Arial"/>
          <w:spacing w:val="2"/>
          <w:sz w:val="24"/>
          <w:szCs w:val="24"/>
        </w:rPr>
        <w:t>»</w:t>
      </w:r>
      <w:r w:rsidR="00B86400" w:rsidRPr="00C24C9B">
        <w:rPr>
          <w:rFonts w:ascii="Arial" w:eastAsia="Arial Unicode MS" w:hAnsi="Arial" w:cs="Arial"/>
          <w:spacing w:val="2"/>
          <w:sz w:val="24"/>
          <w:szCs w:val="24"/>
        </w:rPr>
        <w:t>, es decir</w:t>
      </w:r>
      <w:r w:rsidR="000A28BF" w:rsidRPr="00C24C9B">
        <w:rPr>
          <w:rFonts w:ascii="Arial" w:eastAsia="Arial Unicode MS" w:hAnsi="Arial" w:cs="Arial"/>
          <w:spacing w:val="2"/>
          <w:sz w:val="24"/>
          <w:szCs w:val="24"/>
        </w:rPr>
        <w:t>,</w:t>
      </w:r>
      <w:r w:rsidR="00B86400" w:rsidRPr="00C24C9B">
        <w:rPr>
          <w:rFonts w:ascii="Arial" w:eastAsia="Arial Unicode MS" w:hAnsi="Arial" w:cs="Arial"/>
          <w:spacing w:val="2"/>
          <w:sz w:val="24"/>
          <w:szCs w:val="24"/>
        </w:rPr>
        <w:t xml:space="preserve"> que se trató de una sola relaci</w:t>
      </w:r>
      <w:r w:rsidR="00576A3C" w:rsidRPr="00C24C9B">
        <w:rPr>
          <w:rFonts w:ascii="Arial" w:eastAsia="Arial Unicode MS" w:hAnsi="Arial" w:cs="Arial"/>
          <w:spacing w:val="2"/>
          <w:sz w:val="24"/>
          <w:szCs w:val="24"/>
        </w:rPr>
        <w:t xml:space="preserve">ón laboral, que se caracterizó por la subordinación. </w:t>
      </w:r>
    </w:p>
    <w:p w14:paraId="1EB870F7" w14:textId="77777777" w:rsidR="00C20120" w:rsidRPr="00C24C9B" w:rsidRDefault="00C20120" w:rsidP="009B24D5">
      <w:pPr>
        <w:pStyle w:val="Textoindependiente21"/>
        <w:widowControl w:val="0"/>
        <w:tabs>
          <w:tab w:val="left" w:pos="1701"/>
        </w:tabs>
        <w:spacing w:line="276" w:lineRule="auto"/>
        <w:rPr>
          <w:rFonts w:ascii="Arial" w:eastAsia="Times New Roman" w:hAnsi="Arial" w:cs="Arial"/>
          <w:spacing w:val="2"/>
          <w:sz w:val="24"/>
          <w:szCs w:val="24"/>
        </w:rPr>
      </w:pPr>
    </w:p>
    <w:p w14:paraId="24D263B0" w14:textId="77777777" w:rsidR="00357DD1" w:rsidRPr="00C24C9B" w:rsidRDefault="00357DD1" w:rsidP="009B24D5">
      <w:pPr>
        <w:pStyle w:val="Textoindependiente21"/>
        <w:widowControl w:val="0"/>
        <w:tabs>
          <w:tab w:val="left" w:pos="1701"/>
        </w:tabs>
        <w:spacing w:line="276" w:lineRule="auto"/>
        <w:rPr>
          <w:rFonts w:ascii="Arial" w:eastAsia="Times New Roman" w:hAnsi="Arial" w:cs="Arial"/>
          <w:spacing w:val="2"/>
          <w:sz w:val="24"/>
          <w:szCs w:val="24"/>
        </w:rPr>
      </w:pPr>
      <w:r w:rsidRPr="00C24C9B">
        <w:rPr>
          <w:rFonts w:ascii="Arial" w:eastAsia="Times New Roman" w:hAnsi="Arial" w:cs="Arial"/>
          <w:spacing w:val="2"/>
          <w:sz w:val="24"/>
          <w:szCs w:val="24"/>
        </w:rPr>
        <w:t>Respecto del pago de los salarios de octubre, noviembre y diciembre de 2010,</w:t>
      </w:r>
      <w:r w:rsidR="006609EE" w:rsidRPr="00C24C9B">
        <w:rPr>
          <w:rFonts w:ascii="Arial" w:eastAsia="Times New Roman" w:hAnsi="Arial" w:cs="Arial"/>
          <w:spacing w:val="2"/>
          <w:sz w:val="24"/>
          <w:szCs w:val="24"/>
        </w:rPr>
        <w:t xml:space="preserve"> señala que las </w:t>
      </w:r>
      <w:r w:rsidR="00AE1D3A" w:rsidRPr="00C24C9B">
        <w:rPr>
          <w:rFonts w:ascii="Arial" w:eastAsia="Times New Roman" w:hAnsi="Arial" w:cs="Arial"/>
          <w:spacing w:val="2"/>
          <w:sz w:val="24"/>
          <w:szCs w:val="24"/>
        </w:rPr>
        <w:t>cooperativas</w:t>
      </w:r>
      <w:r w:rsidR="006609EE" w:rsidRPr="00C24C9B">
        <w:rPr>
          <w:rFonts w:ascii="Arial" w:eastAsia="Times New Roman" w:hAnsi="Arial" w:cs="Arial"/>
          <w:spacing w:val="2"/>
          <w:sz w:val="24"/>
          <w:szCs w:val="24"/>
        </w:rPr>
        <w:t xml:space="preserve"> accionadas aceptaron en la contestación y en el interrogatorio de parte</w:t>
      </w:r>
      <w:r w:rsidR="00AE1D3A" w:rsidRPr="00C24C9B">
        <w:rPr>
          <w:rFonts w:ascii="Arial" w:eastAsia="Times New Roman" w:hAnsi="Arial" w:cs="Arial"/>
          <w:spacing w:val="2"/>
          <w:sz w:val="24"/>
          <w:szCs w:val="24"/>
        </w:rPr>
        <w:t>,</w:t>
      </w:r>
      <w:r w:rsidR="006609EE" w:rsidRPr="00C24C9B">
        <w:rPr>
          <w:rFonts w:ascii="Arial" w:eastAsia="Times New Roman" w:hAnsi="Arial" w:cs="Arial"/>
          <w:spacing w:val="2"/>
          <w:sz w:val="24"/>
          <w:szCs w:val="24"/>
        </w:rPr>
        <w:t xml:space="preserve"> que adeudan tales conceptos. </w:t>
      </w:r>
    </w:p>
    <w:p w14:paraId="36471401" w14:textId="77777777" w:rsidR="00301FC3" w:rsidRPr="00C24C9B" w:rsidRDefault="00301FC3" w:rsidP="00301FC3">
      <w:pPr>
        <w:spacing w:line="276" w:lineRule="auto"/>
        <w:contextualSpacing/>
        <w:rPr>
          <w:rFonts w:ascii="Arial" w:eastAsia="Arial Unicode MS" w:hAnsi="Arial" w:cs="Arial"/>
          <w:spacing w:val="2"/>
          <w:sz w:val="24"/>
          <w:szCs w:val="24"/>
          <w:lang w:val="es-ES"/>
        </w:rPr>
      </w:pPr>
    </w:p>
    <w:p w14:paraId="5FD745A0" w14:textId="77777777" w:rsidR="00094F9D" w:rsidRPr="00C24C9B" w:rsidRDefault="00094F9D" w:rsidP="00301FC3">
      <w:pPr>
        <w:spacing w:line="276" w:lineRule="auto"/>
        <w:contextualSpacing/>
        <w:jc w:val="center"/>
        <w:rPr>
          <w:rFonts w:ascii="Arial" w:eastAsia="MS Mincho" w:hAnsi="Arial" w:cs="Arial"/>
          <w:b/>
          <w:iCs/>
          <w:spacing w:val="2"/>
          <w:sz w:val="24"/>
          <w:szCs w:val="24"/>
          <w:lang w:eastAsia="es-ES"/>
        </w:rPr>
      </w:pPr>
      <w:r w:rsidRPr="00C24C9B">
        <w:rPr>
          <w:rFonts w:ascii="Arial" w:eastAsia="MS Mincho" w:hAnsi="Arial" w:cs="Arial"/>
          <w:b/>
          <w:iCs/>
          <w:spacing w:val="2"/>
          <w:sz w:val="24"/>
          <w:szCs w:val="24"/>
          <w:lang w:eastAsia="es-ES"/>
        </w:rPr>
        <w:t>II. TRÁMITE PROCESAL</w:t>
      </w:r>
    </w:p>
    <w:p w14:paraId="6096EE1B" w14:textId="77777777" w:rsidR="00094F9D" w:rsidRPr="00C24C9B" w:rsidRDefault="00094F9D" w:rsidP="00601E96">
      <w:pPr>
        <w:spacing w:line="276" w:lineRule="auto"/>
        <w:contextualSpacing/>
        <w:jc w:val="both"/>
        <w:rPr>
          <w:rFonts w:ascii="Arial" w:eastAsia="MS Mincho" w:hAnsi="Arial" w:cs="Arial"/>
          <w:iCs/>
          <w:spacing w:val="2"/>
          <w:sz w:val="24"/>
          <w:szCs w:val="24"/>
          <w:lang w:eastAsia="es-ES"/>
        </w:rPr>
      </w:pPr>
    </w:p>
    <w:p w14:paraId="193959A1" w14:textId="77777777" w:rsidR="00094F9D" w:rsidRPr="00C24C9B" w:rsidRDefault="00583C0A"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 w:eastAsia="es-ES"/>
        </w:rPr>
        <w:t>El</w:t>
      </w:r>
      <w:r w:rsidR="00094F9D" w:rsidRPr="00C24C9B">
        <w:rPr>
          <w:rFonts w:ascii="Arial" w:eastAsia="Times New Roman" w:hAnsi="Arial" w:cs="Arial"/>
          <w:spacing w:val="2"/>
          <w:sz w:val="24"/>
          <w:szCs w:val="24"/>
          <w:lang w:val="es-ES_tradnl" w:eastAsia="es-ES"/>
        </w:rPr>
        <w:t xml:space="preserve"> recurso interpuesto fue concedido mediante proveído de </w:t>
      </w:r>
      <w:r w:rsidR="002241C2" w:rsidRPr="00C24C9B">
        <w:rPr>
          <w:rFonts w:ascii="Arial" w:eastAsia="Times New Roman" w:hAnsi="Arial" w:cs="Arial"/>
          <w:spacing w:val="2"/>
          <w:sz w:val="24"/>
          <w:szCs w:val="24"/>
          <w:lang w:val="es-ES_tradnl" w:eastAsia="es-ES"/>
        </w:rPr>
        <w:t>9</w:t>
      </w:r>
      <w:r w:rsidR="000B43A4" w:rsidRPr="00C24C9B">
        <w:rPr>
          <w:rFonts w:ascii="Arial" w:eastAsia="Times New Roman" w:hAnsi="Arial" w:cs="Arial"/>
          <w:spacing w:val="2"/>
          <w:sz w:val="24"/>
          <w:szCs w:val="24"/>
          <w:lang w:val="es-ES_tradnl" w:eastAsia="es-ES"/>
        </w:rPr>
        <w:t xml:space="preserve"> de</w:t>
      </w:r>
      <w:r w:rsidR="00951CE4" w:rsidRPr="00C24C9B">
        <w:rPr>
          <w:rFonts w:ascii="Arial" w:eastAsia="Times New Roman" w:hAnsi="Arial" w:cs="Arial"/>
          <w:spacing w:val="2"/>
          <w:sz w:val="24"/>
          <w:szCs w:val="24"/>
          <w:lang w:val="es-ES_tradnl" w:eastAsia="es-ES"/>
        </w:rPr>
        <w:t xml:space="preserve"> </w:t>
      </w:r>
      <w:r w:rsidR="002241C2" w:rsidRPr="00C24C9B">
        <w:rPr>
          <w:rFonts w:ascii="Arial" w:eastAsia="Times New Roman" w:hAnsi="Arial" w:cs="Arial"/>
          <w:spacing w:val="2"/>
          <w:sz w:val="24"/>
          <w:szCs w:val="24"/>
          <w:lang w:val="es-ES_tradnl" w:eastAsia="es-ES"/>
        </w:rPr>
        <w:t>abril</w:t>
      </w:r>
      <w:r w:rsidR="00951CE4" w:rsidRPr="00C24C9B">
        <w:rPr>
          <w:rFonts w:ascii="Arial" w:eastAsia="Times New Roman" w:hAnsi="Arial" w:cs="Arial"/>
          <w:spacing w:val="2"/>
          <w:sz w:val="24"/>
          <w:szCs w:val="24"/>
          <w:lang w:val="es-ES_tradnl" w:eastAsia="es-ES"/>
        </w:rPr>
        <w:t xml:space="preserve"> de 2015</w:t>
      </w:r>
      <w:r w:rsidR="00094F9D" w:rsidRPr="00C24C9B">
        <w:rPr>
          <w:rFonts w:ascii="Arial" w:eastAsia="Times New Roman" w:hAnsi="Arial" w:cs="Arial"/>
          <w:spacing w:val="2"/>
          <w:sz w:val="24"/>
          <w:szCs w:val="24"/>
          <w:lang w:val="es-ES_tradnl" w:eastAsia="es-ES"/>
        </w:rPr>
        <w:t xml:space="preserve"> (f</w:t>
      </w:r>
      <w:r w:rsidR="002241C2" w:rsidRPr="00C24C9B">
        <w:rPr>
          <w:rFonts w:ascii="Arial" w:eastAsia="Times New Roman" w:hAnsi="Arial" w:cs="Arial"/>
          <w:spacing w:val="2"/>
          <w:sz w:val="24"/>
          <w:szCs w:val="24"/>
          <w:lang w:val="es-ES_tradnl" w:eastAsia="es-ES"/>
        </w:rPr>
        <w:t>. 589</w:t>
      </w:r>
      <w:r w:rsidR="00094F9D" w:rsidRPr="00C24C9B">
        <w:rPr>
          <w:rFonts w:ascii="Arial" w:eastAsia="Times New Roman" w:hAnsi="Arial" w:cs="Arial"/>
          <w:spacing w:val="2"/>
          <w:sz w:val="24"/>
          <w:szCs w:val="24"/>
          <w:lang w:val="es-ES_tradnl" w:eastAsia="es-ES"/>
        </w:rPr>
        <w:t>) y admitido por esta Co</w:t>
      </w:r>
      <w:r w:rsidR="00951CE4" w:rsidRPr="00C24C9B">
        <w:rPr>
          <w:rFonts w:ascii="Arial" w:eastAsia="Times New Roman" w:hAnsi="Arial" w:cs="Arial"/>
          <w:spacing w:val="2"/>
          <w:sz w:val="24"/>
          <w:szCs w:val="24"/>
          <w:lang w:val="es-ES_tradnl" w:eastAsia="es-ES"/>
        </w:rPr>
        <w:t xml:space="preserve">rporación a través de auto de </w:t>
      </w:r>
      <w:r w:rsidR="002241C2" w:rsidRPr="00C24C9B">
        <w:rPr>
          <w:rFonts w:ascii="Arial" w:eastAsia="Times New Roman" w:hAnsi="Arial" w:cs="Arial"/>
          <w:spacing w:val="2"/>
          <w:sz w:val="24"/>
          <w:szCs w:val="24"/>
          <w:lang w:val="es-ES_tradnl" w:eastAsia="es-ES"/>
        </w:rPr>
        <w:t>16</w:t>
      </w:r>
      <w:r w:rsidR="00951CE4" w:rsidRPr="00C24C9B">
        <w:rPr>
          <w:rFonts w:ascii="Arial" w:eastAsia="Times New Roman" w:hAnsi="Arial" w:cs="Arial"/>
          <w:spacing w:val="2"/>
          <w:sz w:val="24"/>
          <w:szCs w:val="24"/>
          <w:lang w:val="es-ES_tradnl" w:eastAsia="es-ES"/>
        </w:rPr>
        <w:t xml:space="preserve"> de </w:t>
      </w:r>
      <w:r w:rsidR="002241C2" w:rsidRPr="00C24C9B">
        <w:rPr>
          <w:rFonts w:ascii="Arial" w:eastAsia="Times New Roman" w:hAnsi="Arial" w:cs="Arial"/>
          <w:spacing w:val="2"/>
          <w:sz w:val="24"/>
          <w:szCs w:val="24"/>
          <w:lang w:val="es-ES_tradnl" w:eastAsia="es-ES"/>
        </w:rPr>
        <w:t>julio del mismo año (f. 594</w:t>
      </w:r>
      <w:r w:rsidR="00094F9D" w:rsidRPr="00C24C9B">
        <w:rPr>
          <w:rFonts w:ascii="Arial" w:eastAsia="Times New Roman" w:hAnsi="Arial" w:cs="Arial"/>
          <w:spacing w:val="2"/>
          <w:sz w:val="24"/>
          <w:szCs w:val="24"/>
          <w:lang w:val="es-ES_tradnl" w:eastAsia="es-ES"/>
        </w:rPr>
        <w:t>); en el que se dispuso la notificación personal al Ministerio Público y a las partes por estado, en cumplimiento de los artículos 198 (numeral 3) y 247 del CPACA.</w:t>
      </w:r>
    </w:p>
    <w:p w14:paraId="48302478" w14:textId="77777777" w:rsidR="00094F9D" w:rsidRPr="00C24C9B" w:rsidRDefault="00094F9D" w:rsidP="00601E9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p>
    <w:p w14:paraId="79F3E529" w14:textId="77777777" w:rsidR="00094F9D" w:rsidRPr="00C24C9B" w:rsidRDefault="00094F9D" w:rsidP="00601E96">
      <w:pPr>
        <w:spacing w:line="276" w:lineRule="auto"/>
        <w:contextualSpacing/>
        <w:jc w:val="both"/>
        <w:rPr>
          <w:rFonts w:ascii="Arial" w:eastAsia="MS Mincho" w:hAnsi="Arial" w:cs="Arial"/>
          <w:iCs/>
          <w:spacing w:val="2"/>
          <w:sz w:val="24"/>
          <w:szCs w:val="24"/>
          <w:lang w:val="es-ES" w:eastAsia="es-ES"/>
        </w:rPr>
      </w:pPr>
      <w:r w:rsidRPr="00C24C9B">
        <w:rPr>
          <w:rFonts w:ascii="Arial" w:eastAsia="MS Mincho" w:hAnsi="Arial" w:cs="Arial"/>
          <w:b/>
          <w:iCs/>
          <w:spacing w:val="2"/>
          <w:sz w:val="24"/>
          <w:szCs w:val="24"/>
          <w:lang w:val="es-ES" w:eastAsia="es-ES"/>
        </w:rPr>
        <w:t>2.1 Alegatos de conclusión</w:t>
      </w:r>
      <w:r w:rsidRPr="00C24C9B">
        <w:rPr>
          <w:rFonts w:ascii="Arial" w:eastAsia="MS Mincho" w:hAnsi="Arial" w:cs="Arial"/>
          <w:iCs/>
          <w:spacing w:val="2"/>
          <w:sz w:val="24"/>
          <w:szCs w:val="24"/>
          <w:lang w:val="es-ES" w:eastAsia="es-ES"/>
        </w:rPr>
        <w:t>. Admitido</w:t>
      </w:r>
      <w:r w:rsidR="00D700B0" w:rsidRPr="00C24C9B">
        <w:rPr>
          <w:rFonts w:ascii="Arial" w:eastAsia="MS Mincho" w:hAnsi="Arial" w:cs="Arial"/>
          <w:iCs/>
          <w:spacing w:val="2"/>
          <w:sz w:val="24"/>
          <w:szCs w:val="24"/>
          <w:lang w:val="es-ES" w:eastAsia="es-ES"/>
        </w:rPr>
        <w:t xml:space="preserve"> </w:t>
      </w:r>
      <w:r w:rsidR="00942D30" w:rsidRPr="00C24C9B">
        <w:rPr>
          <w:rFonts w:ascii="Arial" w:eastAsia="MS Mincho" w:hAnsi="Arial" w:cs="Arial"/>
          <w:iCs/>
          <w:spacing w:val="2"/>
          <w:sz w:val="24"/>
          <w:szCs w:val="24"/>
          <w:lang w:val="es-ES" w:eastAsia="es-ES"/>
        </w:rPr>
        <w:t>e</w:t>
      </w:r>
      <w:r w:rsidRPr="00C24C9B">
        <w:rPr>
          <w:rFonts w:ascii="Arial" w:eastAsia="MS Mincho" w:hAnsi="Arial" w:cs="Arial"/>
          <w:iCs/>
          <w:spacing w:val="2"/>
          <w:sz w:val="24"/>
          <w:szCs w:val="24"/>
          <w:lang w:val="es-ES" w:eastAsia="es-ES"/>
        </w:rPr>
        <w:t>l</w:t>
      </w:r>
      <w:r w:rsidR="00942D30" w:rsidRPr="00C24C9B">
        <w:rPr>
          <w:rFonts w:ascii="Arial" w:eastAsia="MS Mincho" w:hAnsi="Arial" w:cs="Arial"/>
          <w:iCs/>
          <w:spacing w:val="2"/>
          <w:sz w:val="24"/>
          <w:szCs w:val="24"/>
          <w:lang w:val="es-ES" w:eastAsia="es-ES"/>
        </w:rPr>
        <w:t xml:space="preserve"> </w:t>
      </w:r>
      <w:r w:rsidRPr="00C24C9B">
        <w:rPr>
          <w:rFonts w:ascii="Arial" w:eastAsia="MS Mincho" w:hAnsi="Arial" w:cs="Arial"/>
          <w:iCs/>
          <w:spacing w:val="2"/>
          <w:sz w:val="24"/>
          <w:szCs w:val="24"/>
          <w:lang w:val="es-ES" w:eastAsia="es-ES"/>
        </w:rPr>
        <w:t>recurso de apelación, se continuó con el trámite regular del proceso, en el sentido de correr traslado a las partes y al Ministerio Público</w:t>
      </w:r>
      <w:r w:rsidR="00C51D54" w:rsidRPr="00C24C9B">
        <w:rPr>
          <w:rFonts w:ascii="Arial" w:eastAsia="MS Mincho" w:hAnsi="Arial" w:cs="Arial"/>
          <w:iCs/>
          <w:spacing w:val="2"/>
          <w:sz w:val="24"/>
          <w:szCs w:val="24"/>
          <w:lang w:val="es-ES" w:eastAsia="es-ES"/>
        </w:rPr>
        <w:t>,</w:t>
      </w:r>
      <w:r w:rsidRPr="00C24C9B">
        <w:rPr>
          <w:rFonts w:ascii="Arial" w:eastAsia="MS Mincho" w:hAnsi="Arial" w:cs="Arial"/>
          <w:iCs/>
          <w:spacing w:val="2"/>
          <w:sz w:val="24"/>
          <w:szCs w:val="24"/>
          <w:lang w:val="es-ES" w:eastAsia="es-ES"/>
        </w:rPr>
        <w:t xml:space="preserve"> por medio de auto de </w:t>
      </w:r>
      <w:r w:rsidR="00942D30" w:rsidRPr="00C24C9B">
        <w:rPr>
          <w:rFonts w:ascii="Arial" w:eastAsia="MS Mincho" w:hAnsi="Arial" w:cs="Arial"/>
          <w:iCs/>
          <w:spacing w:val="2"/>
          <w:sz w:val="24"/>
          <w:szCs w:val="24"/>
          <w:lang w:val="es-ES" w:eastAsia="es-ES"/>
        </w:rPr>
        <w:t>17</w:t>
      </w:r>
      <w:r w:rsidR="00954851" w:rsidRPr="00C24C9B">
        <w:rPr>
          <w:rFonts w:ascii="Arial" w:eastAsia="MS Mincho" w:hAnsi="Arial" w:cs="Arial"/>
          <w:iCs/>
          <w:spacing w:val="2"/>
          <w:sz w:val="24"/>
          <w:szCs w:val="24"/>
          <w:lang w:val="es-ES" w:eastAsia="es-ES"/>
        </w:rPr>
        <w:t xml:space="preserve"> de </w:t>
      </w:r>
      <w:r w:rsidR="00942D30" w:rsidRPr="00C24C9B">
        <w:rPr>
          <w:rFonts w:ascii="Arial" w:eastAsia="MS Mincho" w:hAnsi="Arial" w:cs="Arial"/>
          <w:iCs/>
          <w:spacing w:val="2"/>
          <w:sz w:val="24"/>
          <w:szCs w:val="24"/>
          <w:lang w:val="es-ES" w:eastAsia="es-ES"/>
        </w:rPr>
        <w:t>mayo de 2016 (f. 612</w:t>
      </w:r>
      <w:r w:rsidRPr="00C24C9B">
        <w:rPr>
          <w:rFonts w:ascii="Arial" w:eastAsia="MS Mincho" w:hAnsi="Arial" w:cs="Arial"/>
          <w:iCs/>
          <w:spacing w:val="2"/>
          <w:sz w:val="24"/>
          <w:szCs w:val="24"/>
          <w:lang w:val="es-ES" w:eastAsia="es-ES"/>
        </w:rPr>
        <w:t>), para que aquellas alegaran de conclusión y este conceptuara, oportunidad</w:t>
      </w:r>
      <w:r w:rsidR="00BF2DDD" w:rsidRPr="00C24C9B">
        <w:rPr>
          <w:rFonts w:ascii="Arial" w:eastAsia="MS Mincho" w:hAnsi="Arial" w:cs="Arial"/>
          <w:iCs/>
          <w:spacing w:val="2"/>
          <w:sz w:val="24"/>
          <w:szCs w:val="24"/>
          <w:lang w:val="es-ES" w:eastAsia="es-ES"/>
        </w:rPr>
        <w:t xml:space="preserve"> </w:t>
      </w:r>
      <w:r w:rsidR="00B075FD" w:rsidRPr="00C24C9B">
        <w:rPr>
          <w:rFonts w:ascii="Arial" w:eastAsia="MS Mincho" w:hAnsi="Arial" w:cs="Arial"/>
          <w:iCs/>
          <w:spacing w:val="2"/>
          <w:sz w:val="24"/>
          <w:szCs w:val="24"/>
          <w:lang w:val="es-ES" w:eastAsia="es-ES"/>
        </w:rPr>
        <w:t>dentro de la cual guardaron silencio</w:t>
      </w:r>
      <w:r w:rsidR="00BF50F2" w:rsidRPr="00C24C9B">
        <w:rPr>
          <w:rFonts w:ascii="Arial" w:eastAsia="MS Mincho" w:hAnsi="Arial" w:cs="Arial"/>
          <w:iCs/>
          <w:spacing w:val="2"/>
          <w:sz w:val="24"/>
          <w:szCs w:val="24"/>
          <w:lang w:val="es-ES" w:eastAsia="es-ES"/>
        </w:rPr>
        <w:t xml:space="preserve"> (f. 618</w:t>
      </w:r>
      <w:r w:rsidR="00216BED" w:rsidRPr="00C24C9B">
        <w:rPr>
          <w:rFonts w:ascii="Arial" w:eastAsia="MS Mincho" w:hAnsi="Arial" w:cs="Arial"/>
          <w:iCs/>
          <w:spacing w:val="2"/>
          <w:sz w:val="24"/>
          <w:szCs w:val="24"/>
          <w:lang w:val="es-ES" w:eastAsia="es-ES"/>
        </w:rPr>
        <w:t>)</w:t>
      </w:r>
      <w:r w:rsidRPr="00C24C9B">
        <w:rPr>
          <w:rFonts w:ascii="Arial" w:eastAsia="MS Mincho" w:hAnsi="Arial" w:cs="Arial"/>
          <w:iCs/>
          <w:spacing w:val="2"/>
          <w:sz w:val="24"/>
          <w:szCs w:val="24"/>
          <w:lang w:val="es-ES" w:eastAsia="es-ES"/>
        </w:rPr>
        <w:t>.</w:t>
      </w:r>
    </w:p>
    <w:p w14:paraId="1CAB405F" w14:textId="77777777" w:rsidR="00094F9D" w:rsidRPr="00C24C9B" w:rsidRDefault="00094F9D" w:rsidP="003F0F74">
      <w:pPr>
        <w:spacing w:line="276" w:lineRule="auto"/>
        <w:contextualSpacing/>
        <w:rPr>
          <w:rFonts w:ascii="Arial" w:eastAsia="Times New Roman" w:hAnsi="Arial" w:cs="Arial"/>
          <w:b/>
          <w:spacing w:val="2"/>
          <w:sz w:val="24"/>
          <w:szCs w:val="24"/>
          <w:lang w:eastAsia="es-ES"/>
        </w:rPr>
      </w:pPr>
    </w:p>
    <w:p w14:paraId="70D13455" w14:textId="77777777" w:rsidR="00094F9D" w:rsidRPr="00C24C9B" w:rsidRDefault="00094F9D" w:rsidP="00601E96">
      <w:pPr>
        <w:spacing w:line="276" w:lineRule="auto"/>
        <w:contextualSpacing/>
        <w:jc w:val="center"/>
        <w:rPr>
          <w:rFonts w:ascii="Arial" w:eastAsia="Times New Roman" w:hAnsi="Arial" w:cs="Arial"/>
          <w:b/>
          <w:iCs/>
          <w:spacing w:val="2"/>
          <w:sz w:val="24"/>
          <w:szCs w:val="24"/>
          <w:lang w:eastAsia="es-ES"/>
        </w:rPr>
      </w:pPr>
      <w:r w:rsidRPr="00C24C9B">
        <w:rPr>
          <w:rFonts w:ascii="Arial" w:eastAsia="Times New Roman" w:hAnsi="Arial" w:cs="Arial"/>
          <w:b/>
          <w:spacing w:val="2"/>
          <w:sz w:val="24"/>
          <w:szCs w:val="24"/>
          <w:lang w:eastAsia="es-ES"/>
        </w:rPr>
        <w:t xml:space="preserve">III. CONSIDERACIONES </w:t>
      </w:r>
    </w:p>
    <w:p w14:paraId="24D18715" w14:textId="77777777" w:rsidR="00094F9D" w:rsidRPr="00C24C9B" w:rsidRDefault="00094F9D" w:rsidP="00601E96">
      <w:pPr>
        <w:spacing w:line="276" w:lineRule="auto"/>
        <w:contextualSpacing/>
        <w:jc w:val="both"/>
        <w:rPr>
          <w:rFonts w:ascii="Arial" w:eastAsia="Arial Unicode MS" w:hAnsi="Arial" w:cs="Arial"/>
          <w:spacing w:val="2"/>
          <w:sz w:val="24"/>
          <w:szCs w:val="24"/>
        </w:rPr>
      </w:pPr>
    </w:p>
    <w:p w14:paraId="1538012E" w14:textId="77777777" w:rsidR="00094F9D" w:rsidRPr="00C24C9B" w:rsidRDefault="00094F9D" w:rsidP="00601E96">
      <w:pPr>
        <w:widowControl w:val="0"/>
        <w:spacing w:line="276" w:lineRule="auto"/>
        <w:contextualSpacing/>
        <w:jc w:val="both"/>
        <w:rPr>
          <w:rFonts w:ascii="Arial" w:hAnsi="Arial" w:cs="Arial"/>
          <w:bCs/>
          <w:spacing w:val="2"/>
          <w:kern w:val="2"/>
          <w:sz w:val="24"/>
          <w:szCs w:val="24"/>
        </w:rPr>
      </w:pPr>
      <w:r w:rsidRPr="00C24C9B">
        <w:rPr>
          <w:rFonts w:ascii="Arial" w:hAnsi="Arial" w:cs="Arial"/>
          <w:b/>
          <w:bCs/>
          <w:spacing w:val="2"/>
          <w:kern w:val="2"/>
          <w:sz w:val="24"/>
          <w:szCs w:val="24"/>
        </w:rPr>
        <w:t xml:space="preserve">3.1 Competencia. </w:t>
      </w:r>
      <w:r w:rsidRPr="00C24C9B">
        <w:rPr>
          <w:rFonts w:ascii="Arial" w:hAnsi="Arial" w:cs="Arial"/>
          <w:bCs/>
          <w:spacing w:val="2"/>
          <w:kern w:val="2"/>
          <w:sz w:val="24"/>
          <w:szCs w:val="24"/>
        </w:rPr>
        <w:t>Conforme a la preceptiva del artículo 150 del CPACA esta Corporación es competente para conocer del presente litigio en segunda instancia.</w:t>
      </w:r>
    </w:p>
    <w:p w14:paraId="2091FF4E" w14:textId="77777777" w:rsidR="00094F9D" w:rsidRPr="00C24C9B" w:rsidRDefault="00094F9D" w:rsidP="00601E96">
      <w:pPr>
        <w:widowControl w:val="0"/>
        <w:spacing w:line="276" w:lineRule="auto"/>
        <w:contextualSpacing/>
        <w:jc w:val="both"/>
        <w:rPr>
          <w:rFonts w:ascii="Arial" w:hAnsi="Arial" w:cs="Arial"/>
          <w:bCs/>
          <w:spacing w:val="2"/>
          <w:kern w:val="2"/>
          <w:sz w:val="24"/>
          <w:szCs w:val="24"/>
        </w:rPr>
      </w:pPr>
    </w:p>
    <w:p w14:paraId="1BFC12A7" w14:textId="77777777" w:rsidR="00FF7695" w:rsidRPr="00C24C9B" w:rsidRDefault="00094F9D" w:rsidP="00601E96">
      <w:pPr>
        <w:widowControl w:val="0"/>
        <w:autoSpaceDE w:val="0"/>
        <w:autoSpaceDN w:val="0"/>
        <w:adjustRightInd w:val="0"/>
        <w:spacing w:line="276" w:lineRule="auto"/>
        <w:contextualSpacing/>
        <w:jc w:val="both"/>
        <w:rPr>
          <w:rFonts w:ascii="Arial" w:eastAsia="Times New Roman" w:hAnsi="Arial" w:cs="Arial"/>
          <w:bCs/>
          <w:spacing w:val="2"/>
          <w:sz w:val="24"/>
          <w:szCs w:val="24"/>
          <w:lang w:val="es-ES_tradnl" w:eastAsia="es-ES"/>
        </w:rPr>
      </w:pPr>
      <w:r w:rsidRPr="00C24C9B">
        <w:rPr>
          <w:rFonts w:ascii="Arial" w:eastAsia="Arial Unicode MS" w:hAnsi="Arial" w:cs="Arial"/>
          <w:b/>
          <w:spacing w:val="2"/>
          <w:sz w:val="24"/>
          <w:szCs w:val="24"/>
        </w:rPr>
        <w:t>3.2 Problema jurídico</w:t>
      </w:r>
      <w:r w:rsidRPr="00C24C9B">
        <w:rPr>
          <w:rFonts w:ascii="Arial" w:eastAsia="Arial Unicode MS" w:hAnsi="Arial" w:cs="Arial"/>
          <w:spacing w:val="2"/>
          <w:sz w:val="24"/>
          <w:szCs w:val="24"/>
        </w:rPr>
        <w:t>.</w:t>
      </w:r>
      <w:r w:rsidRPr="00C24C9B">
        <w:rPr>
          <w:rFonts w:ascii="Arial" w:eastAsia="Times New Roman" w:hAnsi="Arial" w:cs="Arial"/>
          <w:spacing w:val="2"/>
          <w:sz w:val="24"/>
          <w:szCs w:val="24"/>
          <w:lang w:val="es-ES" w:eastAsia="es-ES"/>
        </w:rPr>
        <w:t xml:space="preserve"> </w:t>
      </w:r>
      <w:r w:rsidR="00E433F1" w:rsidRPr="00C24C9B">
        <w:rPr>
          <w:rFonts w:ascii="Arial" w:eastAsia="Times New Roman" w:hAnsi="Arial" w:cs="Arial"/>
          <w:bCs/>
          <w:spacing w:val="2"/>
          <w:sz w:val="24"/>
          <w:szCs w:val="24"/>
          <w:lang w:val="es-ES_tradnl" w:eastAsia="es-ES"/>
        </w:rPr>
        <w:t xml:space="preserve">Corresponde a la Sala determinar </w:t>
      </w:r>
      <w:r w:rsidR="00F53E97" w:rsidRPr="00C24C9B">
        <w:rPr>
          <w:rFonts w:ascii="Arial" w:eastAsia="Times New Roman" w:hAnsi="Arial" w:cs="Arial"/>
          <w:bCs/>
          <w:spacing w:val="2"/>
          <w:sz w:val="24"/>
          <w:szCs w:val="24"/>
          <w:lang w:val="es-ES_tradnl" w:eastAsia="es-ES"/>
        </w:rPr>
        <w:t xml:space="preserve">(i) </w:t>
      </w:r>
      <w:r w:rsidR="00C85DF9" w:rsidRPr="00C24C9B">
        <w:rPr>
          <w:rFonts w:ascii="Arial" w:eastAsia="Times New Roman" w:hAnsi="Arial" w:cs="Arial"/>
          <w:spacing w:val="2"/>
          <w:sz w:val="24"/>
          <w:szCs w:val="24"/>
          <w:lang w:val="es-ES" w:eastAsia="es-ES"/>
        </w:rPr>
        <w:t xml:space="preserve">si entre el demandante y la </w:t>
      </w:r>
      <w:r w:rsidR="00C85DF9" w:rsidRPr="00C24C9B">
        <w:rPr>
          <w:rFonts w:ascii="Arial" w:eastAsia="Times New Roman" w:hAnsi="Arial" w:cs="Arial"/>
          <w:bCs/>
          <w:spacing w:val="2"/>
          <w:sz w:val="24"/>
          <w:szCs w:val="24"/>
          <w:lang w:val="es-ES_tradnl" w:eastAsia="es-ES"/>
        </w:rPr>
        <w:t>ESE CAMU Iris López Durán</w:t>
      </w:r>
      <w:r w:rsidR="00C51D54" w:rsidRPr="00C24C9B">
        <w:rPr>
          <w:rFonts w:ascii="Arial" w:eastAsia="Times New Roman" w:hAnsi="Arial" w:cs="Arial"/>
          <w:bCs/>
          <w:spacing w:val="2"/>
          <w:sz w:val="24"/>
          <w:szCs w:val="24"/>
          <w:lang w:val="es-ES_tradnl" w:eastAsia="es-ES"/>
        </w:rPr>
        <w:t xml:space="preserve"> de San Antero</w:t>
      </w:r>
      <w:r w:rsidR="00C85DF9" w:rsidRPr="00C24C9B">
        <w:rPr>
          <w:rFonts w:ascii="Arial" w:eastAsia="Times New Roman" w:hAnsi="Arial" w:cs="Arial"/>
          <w:bCs/>
          <w:spacing w:val="2"/>
          <w:sz w:val="24"/>
          <w:szCs w:val="24"/>
          <w:lang w:val="es-ES_tradnl" w:eastAsia="es-ES"/>
        </w:rPr>
        <w:t xml:space="preserve"> se configuró una relación laboral, a pesar </w:t>
      </w:r>
      <w:r w:rsidR="00C85DF9" w:rsidRPr="00C24C9B">
        <w:rPr>
          <w:rFonts w:ascii="Arial" w:eastAsia="Times New Roman" w:hAnsi="Arial" w:cs="Arial"/>
          <w:spacing w:val="2"/>
          <w:sz w:val="24"/>
          <w:szCs w:val="24"/>
          <w:lang w:val="es-ES" w:eastAsia="es-ES"/>
        </w:rPr>
        <w:t xml:space="preserve">de su vinculación mediante contratos de trabajo y de prestación de servicios suscritos con </w:t>
      </w:r>
      <w:r w:rsidR="00DB6D1C" w:rsidRPr="00C24C9B">
        <w:rPr>
          <w:rFonts w:ascii="Arial" w:eastAsia="Times New Roman" w:hAnsi="Arial" w:cs="Arial"/>
          <w:bCs/>
          <w:spacing w:val="2"/>
          <w:sz w:val="24"/>
          <w:szCs w:val="24"/>
          <w:lang w:val="es-ES_tradnl" w:eastAsia="es-ES"/>
        </w:rPr>
        <w:t>Coosalud Ltda</w:t>
      </w:r>
      <w:r w:rsidR="00C51D54" w:rsidRPr="00C24C9B">
        <w:rPr>
          <w:rFonts w:ascii="Arial" w:eastAsia="Times New Roman" w:hAnsi="Arial" w:cs="Arial"/>
          <w:bCs/>
          <w:spacing w:val="2"/>
          <w:sz w:val="24"/>
          <w:szCs w:val="24"/>
          <w:lang w:val="es-ES_tradnl" w:eastAsia="es-ES"/>
        </w:rPr>
        <w:t>.</w:t>
      </w:r>
      <w:r w:rsidR="00DB6D1C" w:rsidRPr="00C24C9B">
        <w:rPr>
          <w:rFonts w:ascii="Arial" w:eastAsia="Times New Roman" w:hAnsi="Arial" w:cs="Arial"/>
          <w:bCs/>
          <w:spacing w:val="2"/>
          <w:sz w:val="24"/>
          <w:szCs w:val="24"/>
          <w:lang w:val="es-ES_tradnl" w:eastAsia="es-ES"/>
        </w:rPr>
        <w:t xml:space="preserve"> y </w:t>
      </w:r>
      <w:r w:rsidR="00C85DF9" w:rsidRPr="00C24C9B">
        <w:rPr>
          <w:rFonts w:ascii="Arial" w:eastAsia="Times New Roman" w:hAnsi="Arial" w:cs="Arial"/>
          <w:bCs/>
          <w:spacing w:val="2"/>
          <w:sz w:val="24"/>
          <w:szCs w:val="24"/>
          <w:lang w:val="es-ES_tradnl" w:eastAsia="es-ES"/>
        </w:rPr>
        <w:t>Copsalusinú SAS</w:t>
      </w:r>
      <w:r w:rsidR="00C51D54" w:rsidRPr="00C24C9B">
        <w:rPr>
          <w:rFonts w:ascii="Arial" w:eastAsia="Times New Roman" w:hAnsi="Arial" w:cs="Arial"/>
          <w:bCs/>
          <w:spacing w:val="2"/>
          <w:sz w:val="24"/>
          <w:szCs w:val="24"/>
          <w:lang w:val="es-ES_tradnl" w:eastAsia="es-ES"/>
        </w:rPr>
        <w:t>;</w:t>
      </w:r>
      <w:r w:rsidR="00C85DF9" w:rsidRPr="00C24C9B">
        <w:rPr>
          <w:rFonts w:ascii="Arial" w:eastAsia="Times New Roman" w:hAnsi="Arial" w:cs="Arial"/>
          <w:bCs/>
          <w:spacing w:val="2"/>
          <w:sz w:val="24"/>
          <w:szCs w:val="24"/>
          <w:lang w:val="es-ES_tradnl" w:eastAsia="es-ES"/>
        </w:rPr>
        <w:t xml:space="preserve"> y </w:t>
      </w:r>
      <w:r w:rsidR="00F53E97" w:rsidRPr="00C24C9B">
        <w:rPr>
          <w:rFonts w:ascii="Arial" w:eastAsia="Times New Roman" w:hAnsi="Arial" w:cs="Arial"/>
          <w:bCs/>
          <w:spacing w:val="2"/>
          <w:sz w:val="24"/>
          <w:szCs w:val="24"/>
          <w:lang w:val="es-ES_tradnl" w:eastAsia="es-ES"/>
        </w:rPr>
        <w:t xml:space="preserve">(ii) </w:t>
      </w:r>
      <w:r w:rsidR="00E433F1" w:rsidRPr="00C24C9B">
        <w:rPr>
          <w:rFonts w:ascii="Arial" w:eastAsia="Times New Roman" w:hAnsi="Arial" w:cs="Arial"/>
          <w:bCs/>
          <w:spacing w:val="2"/>
          <w:sz w:val="24"/>
          <w:szCs w:val="24"/>
          <w:lang w:val="es-ES_tradnl" w:eastAsia="es-ES"/>
        </w:rPr>
        <w:t>si le asiste razón jurídica o no para reclamar de la ESE CAMU Iris López Durán de San Antero el pago de salarios correspondiente</w:t>
      </w:r>
      <w:r w:rsidR="00C51D54" w:rsidRPr="00C24C9B">
        <w:rPr>
          <w:rFonts w:ascii="Arial" w:eastAsia="Times New Roman" w:hAnsi="Arial" w:cs="Arial"/>
          <w:bCs/>
          <w:spacing w:val="2"/>
          <w:sz w:val="24"/>
          <w:szCs w:val="24"/>
          <w:lang w:val="es-ES_tradnl" w:eastAsia="es-ES"/>
        </w:rPr>
        <w:t>s</w:t>
      </w:r>
      <w:r w:rsidR="00E433F1" w:rsidRPr="00C24C9B">
        <w:rPr>
          <w:rFonts w:ascii="Arial" w:eastAsia="Times New Roman" w:hAnsi="Arial" w:cs="Arial"/>
          <w:bCs/>
          <w:spacing w:val="2"/>
          <w:sz w:val="24"/>
          <w:szCs w:val="24"/>
          <w:lang w:val="es-ES_tradnl" w:eastAsia="es-ES"/>
        </w:rPr>
        <w:t xml:space="preserve"> a los meses de octubre a diciembre de 2010</w:t>
      </w:r>
      <w:r w:rsidR="00F53E97" w:rsidRPr="00C24C9B">
        <w:rPr>
          <w:rFonts w:ascii="Arial" w:eastAsia="Times New Roman" w:hAnsi="Arial" w:cs="Arial"/>
          <w:spacing w:val="2"/>
          <w:sz w:val="24"/>
          <w:szCs w:val="24"/>
          <w:lang w:val="es-ES" w:eastAsia="es-ES"/>
        </w:rPr>
        <w:t xml:space="preserve"> y </w:t>
      </w:r>
      <w:r w:rsidR="00FF7695" w:rsidRPr="00C24C9B">
        <w:rPr>
          <w:rFonts w:ascii="Arial" w:eastAsia="Times New Roman" w:hAnsi="Arial" w:cs="Arial"/>
          <w:bCs/>
          <w:spacing w:val="2"/>
          <w:sz w:val="24"/>
          <w:szCs w:val="24"/>
          <w:lang w:val="es-ES_tradnl" w:eastAsia="es-ES"/>
        </w:rPr>
        <w:t>de prestaciones salariales y sociales no devengadas durante el tiempo que permaneció vinculado como cajero facturador, en aplicación del principio de primacía de</w:t>
      </w:r>
      <w:r w:rsidR="00C51D54" w:rsidRPr="00C24C9B">
        <w:rPr>
          <w:rFonts w:ascii="Arial" w:eastAsia="Times New Roman" w:hAnsi="Arial" w:cs="Arial"/>
          <w:bCs/>
          <w:spacing w:val="2"/>
          <w:sz w:val="24"/>
          <w:szCs w:val="24"/>
          <w:lang w:val="es-ES_tradnl" w:eastAsia="es-ES"/>
        </w:rPr>
        <w:t xml:space="preserve"> la realidad sobre formalidades.</w:t>
      </w:r>
      <w:r w:rsidR="00FF7695" w:rsidRPr="00C24C9B">
        <w:rPr>
          <w:rFonts w:ascii="Arial" w:eastAsia="Times New Roman" w:hAnsi="Arial" w:cs="Arial"/>
          <w:bCs/>
          <w:spacing w:val="2"/>
          <w:sz w:val="24"/>
          <w:szCs w:val="24"/>
          <w:lang w:val="es-ES_tradnl" w:eastAsia="es-ES"/>
        </w:rPr>
        <w:t xml:space="preserve"> </w:t>
      </w:r>
    </w:p>
    <w:p w14:paraId="306456CD" w14:textId="77777777" w:rsidR="00C51D54" w:rsidRPr="00C24C9B" w:rsidRDefault="00C51D54" w:rsidP="00601E96">
      <w:pPr>
        <w:widowControl w:val="0"/>
        <w:autoSpaceDE w:val="0"/>
        <w:autoSpaceDN w:val="0"/>
        <w:adjustRightInd w:val="0"/>
        <w:spacing w:line="276" w:lineRule="auto"/>
        <w:contextualSpacing/>
        <w:jc w:val="both"/>
        <w:rPr>
          <w:rFonts w:ascii="Arial" w:eastAsia="Times New Roman" w:hAnsi="Arial" w:cs="Arial"/>
          <w:spacing w:val="2"/>
          <w:sz w:val="24"/>
          <w:szCs w:val="24"/>
          <w:highlight w:val="yellow"/>
          <w:lang w:val="es-ES" w:eastAsia="es-ES"/>
        </w:rPr>
      </w:pPr>
    </w:p>
    <w:p w14:paraId="1462D0EA" w14:textId="77777777" w:rsidR="00810F8A" w:rsidRPr="00C24C9B" w:rsidRDefault="001E797A" w:rsidP="00810F8A">
      <w:pPr>
        <w:widowControl w:val="0"/>
        <w:spacing w:line="276" w:lineRule="auto"/>
        <w:contextualSpacing/>
        <w:jc w:val="both"/>
        <w:rPr>
          <w:rFonts w:ascii="Arial" w:eastAsia="Times New Roman" w:hAnsi="Arial" w:cs="Arial"/>
          <w:spacing w:val="2"/>
          <w:sz w:val="24"/>
          <w:szCs w:val="24"/>
          <w:lang w:val="es-ES" w:eastAsia="es-ES"/>
        </w:rPr>
      </w:pPr>
      <w:r w:rsidRPr="00C24C9B">
        <w:rPr>
          <w:rFonts w:ascii="Arial" w:hAnsi="Arial" w:cs="Arial"/>
          <w:b/>
          <w:spacing w:val="2"/>
          <w:sz w:val="24"/>
          <w:szCs w:val="24"/>
        </w:rPr>
        <w:t>3.3</w:t>
      </w:r>
      <w:r w:rsidR="00810F8A" w:rsidRPr="00C24C9B">
        <w:rPr>
          <w:rFonts w:ascii="Arial" w:hAnsi="Arial" w:cs="Arial"/>
          <w:b/>
          <w:spacing w:val="2"/>
          <w:sz w:val="24"/>
          <w:szCs w:val="24"/>
        </w:rPr>
        <w:t xml:space="preserve"> Cooperativas de trabajo asociado. </w:t>
      </w:r>
      <w:r w:rsidR="00C51D54" w:rsidRPr="00C24C9B">
        <w:rPr>
          <w:rFonts w:ascii="Arial" w:hAnsi="Arial" w:cs="Arial"/>
          <w:spacing w:val="2"/>
          <w:sz w:val="24"/>
          <w:szCs w:val="24"/>
        </w:rPr>
        <w:t>La L</w:t>
      </w:r>
      <w:r w:rsidR="00810F8A" w:rsidRPr="00C24C9B">
        <w:rPr>
          <w:rFonts w:ascii="Arial" w:hAnsi="Arial" w:cs="Arial"/>
          <w:spacing w:val="2"/>
          <w:sz w:val="24"/>
          <w:szCs w:val="24"/>
        </w:rPr>
        <w:t>ey 79 de 1988</w:t>
      </w:r>
      <w:r w:rsidR="00C51D54" w:rsidRPr="00C24C9B">
        <w:rPr>
          <w:rFonts w:ascii="Arial" w:hAnsi="Arial" w:cs="Arial"/>
          <w:spacing w:val="2"/>
          <w:sz w:val="24"/>
          <w:szCs w:val="24"/>
        </w:rPr>
        <w:t>,</w:t>
      </w:r>
      <w:r w:rsidR="00810F8A" w:rsidRPr="00C24C9B">
        <w:rPr>
          <w:rFonts w:ascii="Arial" w:hAnsi="Arial" w:cs="Arial"/>
          <w:spacing w:val="2"/>
          <w:sz w:val="24"/>
          <w:szCs w:val="24"/>
        </w:rPr>
        <w:t xml:space="preserve"> </w:t>
      </w:r>
      <w:r w:rsidR="00810F8A" w:rsidRPr="00C24C9B">
        <w:rPr>
          <w:rFonts w:ascii="Arial" w:eastAsia="Times New Roman" w:hAnsi="Arial" w:cs="Arial"/>
          <w:spacing w:val="2"/>
          <w:sz w:val="24"/>
          <w:szCs w:val="24"/>
          <w:lang w:val="es-ES" w:eastAsia="es-ES"/>
        </w:rPr>
        <w:t>«</w:t>
      </w:r>
      <w:r w:rsidR="004C00D8" w:rsidRPr="00C24C9B">
        <w:rPr>
          <w:rFonts w:ascii="Arial" w:eastAsia="Times New Roman" w:hAnsi="Arial" w:cs="Arial"/>
          <w:i/>
          <w:spacing w:val="2"/>
          <w:sz w:val="24"/>
          <w:szCs w:val="24"/>
          <w:lang w:val="es-ES" w:eastAsia="es-ES"/>
        </w:rPr>
        <w:t xml:space="preserve">Por </w:t>
      </w:r>
      <w:r w:rsidR="00810F8A" w:rsidRPr="00C24C9B">
        <w:rPr>
          <w:rFonts w:ascii="Arial" w:eastAsia="Times New Roman" w:hAnsi="Arial" w:cs="Arial"/>
          <w:i/>
          <w:spacing w:val="2"/>
          <w:sz w:val="24"/>
          <w:szCs w:val="24"/>
          <w:lang w:val="es-ES" w:eastAsia="es-ES"/>
        </w:rPr>
        <w:t>l</w:t>
      </w:r>
      <w:r w:rsidR="004C00D8" w:rsidRPr="00C24C9B">
        <w:rPr>
          <w:rFonts w:ascii="Arial" w:eastAsia="Times New Roman" w:hAnsi="Arial" w:cs="Arial"/>
          <w:i/>
          <w:spacing w:val="2"/>
          <w:sz w:val="24"/>
          <w:szCs w:val="24"/>
          <w:lang w:val="es-ES" w:eastAsia="es-ES"/>
        </w:rPr>
        <w:t>a</w:t>
      </w:r>
      <w:r w:rsidR="00810F8A" w:rsidRPr="00C24C9B">
        <w:rPr>
          <w:rFonts w:ascii="Arial" w:eastAsia="Times New Roman" w:hAnsi="Arial" w:cs="Arial"/>
          <w:i/>
          <w:spacing w:val="2"/>
          <w:sz w:val="24"/>
          <w:szCs w:val="24"/>
          <w:lang w:val="es-ES" w:eastAsia="es-ES"/>
        </w:rPr>
        <w:t xml:space="preserve"> cual se actualiza la legislación cooperativa</w:t>
      </w:r>
      <w:r w:rsidR="00810F8A" w:rsidRPr="00C24C9B">
        <w:rPr>
          <w:rFonts w:ascii="Arial" w:eastAsia="Times New Roman" w:hAnsi="Arial" w:cs="Arial"/>
          <w:spacing w:val="2"/>
          <w:sz w:val="24"/>
          <w:szCs w:val="24"/>
          <w:lang w:val="es-ES" w:eastAsia="es-ES"/>
        </w:rPr>
        <w:t>»</w:t>
      </w:r>
      <w:r w:rsidR="00C51D54" w:rsidRPr="00C24C9B">
        <w:rPr>
          <w:rFonts w:ascii="Arial" w:eastAsia="Times New Roman" w:hAnsi="Arial" w:cs="Arial"/>
          <w:spacing w:val="2"/>
          <w:sz w:val="24"/>
          <w:szCs w:val="24"/>
          <w:lang w:val="es-ES" w:eastAsia="es-ES"/>
        </w:rPr>
        <w:t>,</w:t>
      </w:r>
      <w:r w:rsidR="00810F8A" w:rsidRPr="00C24C9B">
        <w:rPr>
          <w:rFonts w:ascii="Arial" w:eastAsia="Times New Roman" w:hAnsi="Arial" w:cs="Arial"/>
          <w:spacing w:val="2"/>
          <w:sz w:val="24"/>
          <w:szCs w:val="24"/>
          <w:lang w:val="es-ES" w:eastAsia="es-ES"/>
        </w:rPr>
        <w:t xml:space="preserve"> en su artículo 80, señala que las cooperativas de trabajo asociado son aquellas que vinculan el trabajo personal de sus socios para la producción de bienes, ejecución de obras o la prestación de servicios, puesto que son organizaciones sin ánimo de lucro pertenecientes al sector </w:t>
      </w:r>
      <w:r w:rsidR="00810F8A" w:rsidRPr="00C24C9B">
        <w:rPr>
          <w:rFonts w:ascii="Arial" w:eastAsia="Times New Roman" w:hAnsi="Arial" w:cs="Arial"/>
          <w:spacing w:val="2"/>
          <w:sz w:val="24"/>
          <w:szCs w:val="24"/>
          <w:lang w:val="es-ES" w:eastAsia="es-ES"/>
        </w:rPr>
        <w:lastRenderedPageBreak/>
        <w:t>solidario de la economía; su objeto social es el de generar y mantener trabajo para los asociados de manera autogestionaria, con autonomía, autodeterminación y autogobierno. En sus estatutos, según el artículo 5.º del Decreto 455 de 2006</w:t>
      </w:r>
      <w:r w:rsidR="009060CE" w:rsidRPr="00C24C9B">
        <w:rPr>
          <w:rFonts w:ascii="Arial" w:eastAsia="Times New Roman" w:hAnsi="Arial" w:cs="Arial"/>
          <w:spacing w:val="2"/>
          <w:sz w:val="24"/>
          <w:szCs w:val="24"/>
          <w:lang w:val="es-ES" w:eastAsia="es-ES"/>
        </w:rPr>
        <w:t>,</w:t>
      </w:r>
      <w:r w:rsidR="00810F8A" w:rsidRPr="00C24C9B">
        <w:rPr>
          <w:rFonts w:ascii="Arial" w:eastAsia="Times New Roman" w:hAnsi="Arial" w:cs="Arial"/>
          <w:spacing w:val="2"/>
          <w:sz w:val="24"/>
          <w:szCs w:val="24"/>
          <w:lang w:val="es-ES" w:eastAsia="es-ES"/>
        </w:rPr>
        <w:t xml:space="preserve"> </w:t>
      </w:r>
      <w:r w:rsidR="009060CE" w:rsidRPr="00C24C9B">
        <w:rPr>
          <w:rFonts w:ascii="Arial" w:eastAsia="Times New Roman" w:hAnsi="Arial" w:cs="Arial"/>
          <w:spacing w:val="2"/>
          <w:sz w:val="24"/>
          <w:szCs w:val="24"/>
          <w:lang w:val="es-ES" w:eastAsia="es-ES"/>
        </w:rPr>
        <w:t>«</w:t>
      </w:r>
      <w:r w:rsidR="00810F8A" w:rsidRPr="00C24C9B">
        <w:rPr>
          <w:rFonts w:ascii="Arial" w:eastAsia="Times New Roman" w:hAnsi="Arial" w:cs="Arial"/>
          <w:i/>
          <w:spacing w:val="2"/>
          <w:sz w:val="24"/>
          <w:szCs w:val="24"/>
          <w:lang w:val="es-ES" w:eastAsia="es-ES"/>
        </w:rPr>
        <w:t>Por el cual se reglamenta la organización y funcionamiento de las cooperativas y precooperativas de trabajo asociado</w:t>
      </w:r>
      <w:r w:rsidR="00810F8A" w:rsidRPr="00C24C9B">
        <w:rPr>
          <w:rFonts w:ascii="Arial" w:eastAsia="Times New Roman" w:hAnsi="Arial" w:cs="Arial"/>
          <w:spacing w:val="2"/>
          <w:sz w:val="24"/>
          <w:szCs w:val="24"/>
          <w:lang w:val="es-ES" w:eastAsia="es-ES"/>
        </w:rPr>
        <w:t>», se debe precisar la actividad socioeconómica que desarrollarán, encaminada al cumplimiento de su naturaleza, en cuanto a la generación de un trabajo, en los términos que determinan los organismos nacionales e internacionales sobre la materia.</w:t>
      </w:r>
    </w:p>
    <w:p w14:paraId="2DF55DB3" w14:textId="77777777" w:rsidR="00810F8A" w:rsidRPr="00C24C9B" w:rsidRDefault="00810F8A" w:rsidP="00810F8A">
      <w:pPr>
        <w:widowControl w:val="0"/>
        <w:spacing w:line="276" w:lineRule="auto"/>
        <w:contextualSpacing/>
        <w:jc w:val="both"/>
        <w:rPr>
          <w:rFonts w:ascii="Arial" w:eastAsia="Times New Roman" w:hAnsi="Arial" w:cs="Arial"/>
          <w:spacing w:val="2"/>
          <w:sz w:val="24"/>
          <w:szCs w:val="24"/>
          <w:lang w:val="es-ES" w:eastAsia="es-ES"/>
        </w:rPr>
      </w:pPr>
    </w:p>
    <w:p w14:paraId="39187AD0" w14:textId="77777777" w:rsidR="00810F8A" w:rsidRPr="00C24C9B" w:rsidRDefault="00810F8A" w:rsidP="00810F8A">
      <w:pPr>
        <w:spacing w:line="276" w:lineRule="auto"/>
        <w:jc w:val="both"/>
        <w:rPr>
          <w:rFonts w:ascii="Arial" w:hAnsi="Arial" w:cs="Arial"/>
          <w:sz w:val="24"/>
          <w:szCs w:val="24"/>
        </w:rPr>
      </w:pPr>
      <w:r w:rsidRPr="00C24C9B">
        <w:rPr>
          <w:rFonts w:ascii="Arial" w:hAnsi="Arial" w:cs="Arial"/>
          <w:sz w:val="24"/>
          <w:szCs w:val="24"/>
        </w:rPr>
        <w:t>Este mismo decreto, en sus artículos 16 y 17, establece</w:t>
      </w:r>
      <w:r w:rsidR="00A220AC" w:rsidRPr="00C24C9B">
        <w:rPr>
          <w:rFonts w:ascii="Arial" w:hAnsi="Arial" w:cs="Arial"/>
          <w:sz w:val="24"/>
          <w:szCs w:val="24"/>
        </w:rPr>
        <w:t xml:space="preserve"> la prohibición, por una parte,</w:t>
      </w:r>
      <w:r w:rsidRPr="00C24C9B">
        <w:rPr>
          <w:rFonts w:ascii="Arial" w:hAnsi="Arial" w:cs="Arial"/>
          <w:sz w:val="24"/>
          <w:szCs w:val="24"/>
        </w:rPr>
        <w:t xml:space="preserve"> de que el asociado que sea enviado por la cooperativa o precooperativa de trabajo asociado a prestar servicios a una persona natural o jurídica, por lo que se considerará trabajador dependiente de la que se beneficie con su trabajo; y, por la otra, que no podrán actuar como empresas de intermediación laboral ni disponer</w:t>
      </w:r>
      <w:r w:rsidRPr="00C24C9B">
        <w:rPr>
          <w:rFonts w:ascii="Arial" w:hAnsi="Arial" w:cs="Arial"/>
          <w:color w:val="000000"/>
          <w:sz w:val="24"/>
          <w:szCs w:val="24"/>
        </w:rPr>
        <w:t xml:space="preserve"> del trabajo de los asociados para suministrar mano de obra temporal a un usuario o a terceros beneficiarios, o remitirlos como trabajadores en misión con el fin de que atiendan labores de estos, o permitir que respecto de los asociados se generen relaciones de subordinación o dependencia con los contratantes, y en tal caso, sus directivos serán  solidariamente responsables por las obligaciones económicas que se causen a favor del trabajador asociado.</w:t>
      </w:r>
    </w:p>
    <w:p w14:paraId="7B2C4EC8" w14:textId="77777777" w:rsidR="00810F8A" w:rsidRPr="00C24C9B" w:rsidRDefault="00810F8A" w:rsidP="00810F8A">
      <w:pPr>
        <w:spacing w:line="276" w:lineRule="auto"/>
        <w:ind w:left="227" w:right="227"/>
        <w:jc w:val="both"/>
        <w:rPr>
          <w:rFonts w:ascii="Arial" w:hAnsi="Arial" w:cs="Arial"/>
          <w:color w:val="FF0000"/>
          <w:sz w:val="24"/>
          <w:szCs w:val="24"/>
        </w:rPr>
      </w:pPr>
    </w:p>
    <w:p w14:paraId="6DD74AF6" w14:textId="77777777" w:rsidR="00810F8A" w:rsidRPr="00C24C9B" w:rsidRDefault="00810F8A" w:rsidP="00810F8A">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 xml:space="preserve">En este sentido, se pronunció esta Corporación en sentencia </w:t>
      </w:r>
      <w:r w:rsidRPr="00C24C9B">
        <w:rPr>
          <w:rFonts w:ascii="Arial" w:hAnsi="Arial" w:cs="Arial"/>
          <w:sz w:val="24"/>
          <w:szCs w:val="24"/>
        </w:rPr>
        <w:t>de 27 de abril de 2016</w:t>
      </w:r>
      <w:r w:rsidRPr="00C24C9B">
        <w:rPr>
          <w:rStyle w:val="Refdenotaalpie"/>
          <w:rFonts w:ascii="Arial" w:hAnsi="Arial" w:cs="Arial"/>
          <w:sz w:val="24"/>
          <w:szCs w:val="24"/>
        </w:rPr>
        <w:footnoteReference w:id="1"/>
      </w:r>
      <w:r w:rsidRPr="00C24C9B">
        <w:rPr>
          <w:rFonts w:ascii="Arial" w:eastAsia="Times New Roman" w:hAnsi="Arial" w:cs="Arial"/>
          <w:spacing w:val="2"/>
          <w:sz w:val="24"/>
          <w:szCs w:val="24"/>
          <w:lang w:val="es-ES" w:eastAsia="es-ES"/>
        </w:rPr>
        <w:t xml:space="preserve"> así:</w:t>
      </w:r>
    </w:p>
    <w:p w14:paraId="7763A664" w14:textId="77777777" w:rsidR="00810F8A" w:rsidRPr="00C24C9B" w:rsidRDefault="00810F8A" w:rsidP="00810F8A">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4"/>
          <w:lang w:val="es-ES" w:eastAsia="es-ES"/>
        </w:rPr>
      </w:pPr>
    </w:p>
    <w:p w14:paraId="44F3413D" w14:textId="77777777" w:rsidR="00810F8A" w:rsidRPr="00C24C9B" w:rsidRDefault="00810F8A" w:rsidP="00810F8A">
      <w:pPr>
        <w:widowControl w:val="0"/>
        <w:tabs>
          <w:tab w:val="left" w:pos="2835"/>
        </w:tabs>
        <w:ind w:left="227" w:right="227"/>
        <w:jc w:val="both"/>
        <w:rPr>
          <w:rFonts w:ascii="Arial" w:hAnsi="Arial" w:cs="Arial"/>
          <w:bCs/>
          <w:sz w:val="24"/>
          <w:szCs w:val="24"/>
        </w:rPr>
      </w:pPr>
      <w:r w:rsidRPr="00C24C9B">
        <w:rPr>
          <w:rFonts w:ascii="Arial" w:hAnsi="Arial" w:cs="Arial"/>
          <w:bCs/>
          <w:sz w:val="24"/>
          <w:szCs w:val="24"/>
        </w:rPr>
        <w:t>En la práctica, el trabajo asociado en algunos casos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w:t>
      </w:r>
      <w:r w:rsidRPr="00C24C9B">
        <w:rPr>
          <w:rFonts w:ascii="Arial" w:hAnsi="Arial" w:cs="Arial"/>
          <w:sz w:val="24"/>
          <w:szCs w:val="24"/>
          <w:vertAlign w:val="superscript"/>
        </w:rPr>
        <w:t xml:space="preserve"> </w:t>
      </w:r>
      <w:r w:rsidRPr="00C24C9B">
        <w:rPr>
          <w:rFonts w:ascii="Arial" w:hAnsi="Arial" w:cs="Arial"/>
          <w:sz w:val="24"/>
          <w:szCs w:val="24"/>
          <w:vertAlign w:val="superscript"/>
        </w:rPr>
        <w:footnoteReference w:id="2"/>
      </w:r>
      <w:r w:rsidRPr="00C24C9B">
        <w:rPr>
          <w:rFonts w:ascii="Arial" w:hAnsi="Arial" w:cs="Arial"/>
          <w:bCs/>
          <w:sz w:val="24"/>
          <w:szCs w:val="24"/>
        </w:rPr>
        <w:t xml:space="preserve"> Sin perjuicio de que queden incursas en causal de disolución y liquidación y que les sea cancelada la personería jurídica.</w:t>
      </w:r>
      <w:r w:rsidRPr="00C24C9B">
        <w:rPr>
          <w:rFonts w:ascii="Arial" w:hAnsi="Arial" w:cs="Arial"/>
          <w:sz w:val="24"/>
          <w:szCs w:val="24"/>
          <w:vertAlign w:val="superscript"/>
        </w:rPr>
        <w:footnoteReference w:id="3"/>
      </w:r>
      <w:r w:rsidRPr="00C24C9B">
        <w:rPr>
          <w:rFonts w:ascii="Arial" w:hAnsi="Arial" w:cs="Arial"/>
          <w:bCs/>
          <w:sz w:val="24"/>
          <w:szCs w:val="24"/>
        </w:rPr>
        <w:t xml:space="preserve">  </w:t>
      </w:r>
    </w:p>
    <w:p w14:paraId="431AA531" w14:textId="77777777" w:rsidR="00810F8A" w:rsidRPr="00C24C9B" w:rsidRDefault="00810F8A" w:rsidP="00810F8A">
      <w:pPr>
        <w:widowControl w:val="0"/>
        <w:tabs>
          <w:tab w:val="left" w:pos="2835"/>
        </w:tabs>
        <w:ind w:left="227" w:right="227"/>
        <w:jc w:val="both"/>
        <w:rPr>
          <w:rFonts w:ascii="Arial" w:hAnsi="Arial" w:cs="Arial"/>
          <w:bCs/>
          <w:sz w:val="24"/>
          <w:szCs w:val="24"/>
        </w:rPr>
      </w:pPr>
    </w:p>
    <w:p w14:paraId="70400F15" w14:textId="77777777" w:rsidR="00810F8A" w:rsidRPr="00C24C9B" w:rsidRDefault="00810F8A" w:rsidP="00810F8A">
      <w:pPr>
        <w:widowControl w:val="0"/>
        <w:tabs>
          <w:tab w:val="left" w:pos="2835"/>
        </w:tabs>
        <w:ind w:right="227"/>
        <w:jc w:val="both"/>
        <w:rPr>
          <w:rFonts w:ascii="Arial" w:eastAsia="Times New Roman" w:hAnsi="Arial" w:cs="Arial"/>
          <w:sz w:val="24"/>
          <w:szCs w:val="24"/>
          <w:lang w:val="es-ES" w:eastAsia="es-ES"/>
        </w:rPr>
      </w:pPr>
      <w:r w:rsidRPr="00C24C9B">
        <w:rPr>
          <w:rFonts w:ascii="Arial" w:hAnsi="Arial" w:cs="Arial"/>
          <w:bCs/>
          <w:sz w:val="24"/>
          <w:szCs w:val="24"/>
        </w:rPr>
        <w:t>Por su parte</w:t>
      </w:r>
      <w:r w:rsidR="009060CE" w:rsidRPr="00C24C9B">
        <w:rPr>
          <w:rFonts w:ascii="Arial" w:hAnsi="Arial" w:cs="Arial"/>
          <w:bCs/>
          <w:sz w:val="24"/>
          <w:szCs w:val="24"/>
        </w:rPr>
        <w:t>,</w:t>
      </w:r>
      <w:r w:rsidRPr="00C24C9B">
        <w:rPr>
          <w:rFonts w:ascii="Arial" w:hAnsi="Arial" w:cs="Arial"/>
          <w:bCs/>
          <w:sz w:val="24"/>
          <w:szCs w:val="24"/>
        </w:rPr>
        <w:t xml:space="preserve"> la Corte Constitucional</w:t>
      </w:r>
      <w:r w:rsidR="009060CE" w:rsidRPr="00C24C9B">
        <w:rPr>
          <w:rFonts w:ascii="Arial" w:hAnsi="Arial" w:cs="Arial"/>
          <w:bCs/>
          <w:sz w:val="24"/>
          <w:szCs w:val="24"/>
        </w:rPr>
        <w:t>,</w:t>
      </w:r>
      <w:r w:rsidRPr="00C24C9B">
        <w:rPr>
          <w:rFonts w:ascii="Arial" w:hAnsi="Arial" w:cs="Arial"/>
          <w:bCs/>
          <w:sz w:val="24"/>
          <w:szCs w:val="24"/>
        </w:rPr>
        <w:t xml:space="preserve"> </w:t>
      </w:r>
      <w:r w:rsidRPr="00C24C9B">
        <w:rPr>
          <w:rFonts w:ascii="Arial" w:eastAsia="Times New Roman" w:hAnsi="Arial" w:cs="Arial"/>
          <w:sz w:val="24"/>
          <w:szCs w:val="24"/>
          <w:lang w:val="es-ES" w:eastAsia="es-ES"/>
        </w:rPr>
        <w:t xml:space="preserve">en </w:t>
      </w:r>
      <w:r w:rsidR="009060CE" w:rsidRPr="00C24C9B">
        <w:rPr>
          <w:rFonts w:ascii="Arial" w:eastAsia="Times New Roman" w:hAnsi="Arial" w:cs="Arial"/>
          <w:sz w:val="24"/>
          <w:szCs w:val="24"/>
          <w:lang w:val="es-ES" w:eastAsia="es-ES"/>
        </w:rPr>
        <w:t>f</w:t>
      </w:r>
      <w:r w:rsidRPr="00C24C9B">
        <w:rPr>
          <w:rFonts w:ascii="Arial" w:eastAsia="Times New Roman" w:hAnsi="Arial" w:cs="Arial"/>
          <w:sz w:val="24"/>
          <w:szCs w:val="24"/>
          <w:lang w:val="es-ES" w:eastAsia="es-ES"/>
        </w:rPr>
        <w:t>a</w:t>
      </w:r>
      <w:r w:rsidR="009060CE" w:rsidRPr="00C24C9B">
        <w:rPr>
          <w:rFonts w:ascii="Arial" w:eastAsia="Times New Roman" w:hAnsi="Arial" w:cs="Arial"/>
          <w:sz w:val="24"/>
          <w:szCs w:val="24"/>
          <w:lang w:val="es-ES" w:eastAsia="es-ES"/>
        </w:rPr>
        <w:t>llo</w:t>
      </w:r>
      <w:r w:rsidRPr="00C24C9B">
        <w:rPr>
          <w:rFonts w:ascii="Arial" w:eastAsia="Times New Roman" w:hAnsi="Arial" w:cs="Arial"/>
          <w:sz w:val="24"/>
          <w:szCs w:val="24"/>
          <w:lang w:val="es-ES" w:eastAsia="es-ES"/>
        </w:rPr>
        <w:t xml:space="preserve"> T-442 de 13 de julio 2017</w:t>
      </w:r>
      <w:r w:rsidRPr="00C24C9B">
        <w:rPr>
          <w:rStyle w:val="Refdenotaalpie"/>
          <w:rFonts w:ascii="Arial" w:eastAsia="Times New Roman" w:hAnsi="Arial" w:cs="Arial"/>
          <w:sz w:val="24"/>
          <w:szCs w:val="24"/>
          <w:lang w:val="es-ES" w:eastAsia="es-ES"/>
        </w:rPr>
        <w:footnoteReference w:id="4"/>
      </w:r>
      <w:r w:rsidR="009060CE" w:rsidRPr="00C24C9B">
        <w:rPr>
          <w:rFonts w:ascii="Arial" w:eastAsia="Times New Roman" w:hAnsi="Arial" w:cs="Arial"/>
          <w:sz w:val="24"/>
          <w:szCs w:val="24"/>
          <w:lang w:val="es-ES" w:eastAsia="es-ES"/>
        </w:rPr>
        <w:t>, reiter</w:t>
      </w:r>
      <w:r w:rsidRPr="00C24C9B">
        <w:rPr>
          <w:rFonts w:ascii="Arial" w:eastAsia="Times New Roman" w:hAnsi="Arial" w:cs="Arial"/>
          <w:sz w:val="24"/>
          <w:szCs w:val="24"/>
          <w:lang w:val="es-ES" w:eastAsia="es-ES"/>
        </w:rPr>
        <w:t>ó:</w:t>
      </w:r>
    </w:p>
    <w:p w14:paraId="648F8101" w14:textId="77777777" w:rsidR="00810F8A" w:rsidRPr="00C24C9B" w:rsidRDefault="00810F8A" w:rsidP="00810F8A">
      <w:pPr>
        <w:widowControl w:val="0"/>
        <w:tabs>
          <w:tab w:val="left" w:pos="2835"/>
        </w:tabs>
        <w:ind w:right="227"/>
        <w:jc w:val="both"/>
        <w:rPr>
          <w:rFonts w:ascii="Arial" w:eastAsia="Times New Roman" w:hAnsi="Arial" w:cs="Arial"/>
          <w:sz w:val="24"/>
          <w:szCs w:val="24"/>
          <w:lang w:val="es-ES" w:eastAsia="es-ES"/>
        </w:rPr>
      </w:pPr>
      <w:r w:rsidRPr="00C24C9B">
        <w:rPr>
          <w:rFonts w:ascii="Arial" w:eastAsia="Times New Roman" w:hAnsi="Arial" w:cs="Arial"/>
          <w:sz w:val="24"/>
          <w:szCs w:val="24"/>
          <w:lang w:val="es-ES" w:eastAsia="es-ES"/>
        </w:rPr>
        <w:tab/>
      </w:r>
    </w:p>
    <w:p w14:paraId="7054DE40" w14:textId="77777777" w:rsidR="00810F8A" w:rsidRPr="00C24C9B" w:rsidRDefault="00810F8A" w:rsidP="00810F8A">
      <w:pPr>
        <w:shd w:val="clear" w:color="auto" w:fill="FFFFFF"/>
        <w:ind w:left="567" w:right="616"/>
        <w:jc w:val="both"/>
        <w:rPr>
          <w:rFonts w:ascii="Arial" w:eastAsia="Times New Roman" w:hAnsi="Arial" w:cs="Arial"/>
          <w:sz w:val="24"/>
          <w:szCs w:val="24"/>
          <w:lang w:val="es-ES" w:eastAsia="es-ES"/>
        </w:rPr>
      </w:pPr>
      <w:r w:rsidRPr="00C24C9B">
        <w:rPr>
          <w:rFonts w:ascii="Arial" w:eastAsia="Times New Roman" w:hAnsi="Arial" w:cs="Arial"/>
          <w:sz w:val="24"/>
          <w:szCs w:val="24"/>
          <w:lang w:val="es-ES" w:eastAsia="es-ES"/>
        </w:rPr>
        <w:t>“…</w:t>
      </w:r>
      <w:r w:rsidRPr="00C24C9B">
        <w:rPr>
          <w:rFonts w:ascii="Arial" w:eastAsia="Times New Roman" w:hAnsi="Arial" w:cs="Arial"/>
          <w:iCs/>
          <w:sz w:val="24"/>
          <w:szCs w:val="24"/>
          <w:lang w:val="es-ES" w:eastAsia="es-ES"/>
        </w:rPr>
        <w:t xml:space="preserve">si durante la ejecución del contrato de trabajo asociado, la cooperativa de trabajo asociado infringe la prohibición consistente en que estas organizaciones solidarias no pueden actuar como empresas de intermediación laboral, ni disponer del trabajo de sus asociados para suministrar mano de obra a terceros beneficiarios, o admitir que respecto de sus asociados se susciten relaciones de subordinación, </w:t>
      </w:r>
      <w:r w:rsidRPr="00C24C9B">
        <w:rPr>
          <w:rFonts w:ascii="Arial" w:eastAsia="Times New Roman" w:hAnsi="Arial" w:cs="Arial"/>
          <w:b/>
          <w:iCs/>
          <w:sz w:val="24"/>
          <w:szCs w:val="24"/>
          <w:lang w:val="es-ES" w:eastAsia="es-ES"/>
        </w:rPr>
        <w:t>s</w:t>
      </w:r>
      <w:r w:rsidRPr="00C24C9B">
        <w:rPr>
          <w:rFonts w:ascii="Arial" w:eastAsia="Times New Roman" w:hAnsi="Arial" w:cs="Arial"/>
          <w:b/>
          <w:bCs/>
          <w:iCs/>
          <w:sz w:val="24"/>
          <w:szCs w:val="24"/>
          <w:lang w:val="es-ES" w:eastAsia="es-ES"/>
        </w:rPr>
        <w:t>e debe dar aplicación la legislación laboral, y no la legislación civil o comercial porque bajo estas hipótesis confluyen elementos esenciales que dan lugar a la existencia de un contrato de trabajo simulado por el contrato cooperativo.</w:t>
      </w:r>
      <w:r w:rsidRPr="00C24C9B">
        <w:rPr>
          <w:rFonts w:ascii="Arial" w:eastAsia="Times New Roman" w:hAnsi="Arial" w:cs="Arial"/>
          <w:sz w:val="24"/>
          <w:szCs w:val="24"/>
          <w:lang w:val="es-ES" w:eastAsia="es-ES"/>
        </w:rPr>
        <w:t>” (Negrillas fuera del texto original).</w:t>
      </w:r>
      <w:r w:rsidRPr="00C24C9B">
        <w:rPr>
          <w:rStyle w:val="Refdenotaalpie"/>
          <w:rFonts w:ascii="Arial" w:eastAsia="Times New Roman" w:hAnsi="Arial" w:cs="Arial"/>
          <w:sz w:val="24"/>
          <w:szCs w:val="24"/>
          <w:lang w:val="es-ES" w:eastAsia="es-ES"/>
        </w:rPr>
        <w:footnoteReference w:id="5"/>
      </w:r>
    </w:p>
    <w:p w14:paraId="02DF23C2" w14:textId="77777777" w:rsidR="00810F8A" w:rsidRPr="00C24C9B" w:rsidRDefault="00810F8A" w:rsidP="00810F8A">
      <w:pPr>
        <w:widowControl w:val="0"/>
        <w:spacing w:line="276" w:lineRule="auto"/>
        <w:contextualSpacing/>
        <w:jc w:val="both"/>
        <w:rPr>
          <w:rFonts w:ascii="Arial" w:eastAsia="Times New Roman" w:hAnsi="Arial" w:cs="Arial"/>
          <w:spacing w:val="2"/>
          <w:sz w:val="24"/>
          <w:szCs w:val="24"/>
          <w:lang w:val="es-ES" w:eastAsia="es-ES"/>
        </w:rPr>
      </w:pPr>
    </w:p>
    <w:p w14:paraId="456B692C" w14:textId="77777777" w:rsidR="00810F8A" w:rsidRPr="00C24C9B" w:rsidRDefault="00810F8A" w:rsidP="00810F8A">
      <w:pPr>
        <w:widowControl w:val="0"/>
        <w:spacing w:line="276" w:lineRule="auto"/>
        <w:jc w:val="both"/>
        <w:rPr>
          <w:rFonts w:ascii="Arial" w:eastAsia="Times New Roman" w:hAnsi="Arial" w:cs="Arial"/>
          <w:sz w:val="24"/>
          <w:szCs w:val="24"/>
          <w:lang w:val="es-ES_tradnl" w:eastAsia="es-ES"/>
        </w:rPr>
      </w:pPr>
      <w:r w:rsidRPr="00C24C9B">
        <w:rPr>
          <w:rFonts w:ascii="Arial" w:hAnsi="Arial" w:cs="Arial"/>
          <w:bCs/>
          <w:sz w:val="24"/>
          <w:szCs w:val="24"/>
        </w:rPr>
        <w:t>Así las cosas, se concluye que</w:t>
      </w:r>
      <w:r w:rsidRPr="00C24C9B">
        <w:rPr>
          <w:rFonts w:ascii="Arial" w:eastAsia="Times New Roman" w:hAnsi="Arial" w:cs="Arial"/>
          <w:sz w:val="24"/>
          <w:szCs w:val="24"/>
          <w:lang w:val="es-ES_tradnl" w:eastAsia="es-ES"/>
        </w:rPr>
        <w:t xml:space="preserve"> se defrauda la finalidad</w:t>
      </w:r>
      <w:r w:rsidRPr="00C24C9B">
        <w:rPr>
          <w:rFonts w:ascii="Arial" w:hAnsi="Arial" w:cs="Arial"/>
          <w:bCs/>
          <w:sz w:val="24"/>
          <w:szCs w:val="24"/>
        </w:rPr>
        <w:t xml:space="preserve"> con la que se creó este tipo de asociaciones, </w:t>
      </w:r>
      <w:r w:rsidRPr="00C24C9B">
        <w:rPr>
          <w:rFonts w:ascii="Arial" w:eastAsia="Times New Roman" w:hAnsi="Arial" w:cs="Arial"/>
          <w:sz w:val="24"/>
          <w:szCs w:val="24"/>
          <w:lang w:val="es-ES_tradnl" w:eastAsia="es-ES"/>
        </w:rPr>
        <w:t xml:space="preserve">cuando, a través del funcionamiento de una cooperativa de trabajo asociado, se encubre el desarrollo de relaciones de labor dependiente, es decir, cuando el cooperado presta sus servicios </w:t>
      </w:r>
      <w:r w:rsidRPr="00C24C9B">
        <w:rPr>
          <w:rFonts w:ascii="Arial" w:hAnsi="Arial" w:cs="Arial"/>
          <w:bCs/>
          <w:sz w:val="24"/>
          <w:szCs w:val="24"/>
        </w:rPr>
        <w:t>con el fin de atender funciones propias de un tercero beneficiario</w:t>
      </w:r>
      <w:r w:rsidRPr="00C24C9B">
        <w:rPr>
          <w:rFonts w:ascii="Arial" w:eastAsia="Times New Roman" w:hAnsi="Arial" w:cs="Arial"/>
          <w:sz w:val="24"/>
          <w:szCs w:val="24"/>
          <w:lang w:val="es-ES_tradnl" w:eastAsia="es-ES"/>
        </w:rPr>
        <w:t xml:space="preserve"> bajo los tres elementos del co</w:t>
      </w:r>
      <w:r w:rsidR="005E23C3" w:rsidRPr="00C24C9B">
        <w:rPr>
          <w:rFonts w:ascii="Arial" w:eastAsia="Times New Roman" w:hAnsi="Arial" w:cs="Arial"/>
          <w:sz w:val="24"/>
          <w:szCs w:val="24"/>
          <w:lang w:val="es-ES_tradnl" w:eastAsia="es-ES"/>
        </w:rPr>
        <w:t>ntrato de trabajo, cuales son</w:t>
      </w:r>
      <w:r w:rsidRPr="00C24C9B">
        <w:rPr>
          <w:rFonts w:ascii="Arial" w:eastAsia="Times New Roman" w:hAnsi="Arial" w:cs="Arial"/>
          <w:sz w:val="24"/>
          <w:szCs w:val="24"/>
          <w:lang w:val="es-ES_tradnl" w:eastAsia="es-ES"/>
        </w:rPr>
        <w:t xml:space="preserve">: </w:t>
      </w:r>
      <w:r w:rsidRPr="00C24C9B">
        <w:rPr>
          <w:rFonts w:ascii="Arial" w:eastAsia="Times New Roman" w:hAnsi="Arial" w:cs="Arial"/>
          <w:b/>
          <w:bCs/>
          <w:sz w:val="24"/>
          <w:szCs w:val="24"/>
          <w:lang w:val="es-ES_tradnl" w:eastAsia="es-ES"/>
        </w:rPr>
        <w:t xml:space="preserve">(i) </w:t>
      </w:r>
      <w:r w:rsidRPr="00C24C9B">
        <w:rPr>
          <w:rFonts w:ascii="Arial" w:eastAsia="Times New Roman" w:hAnsi="Arial" w:cs="Arial"/>
          <w:sz w:val="24"/>
          <w:szCs w:val="24"/>
          <w:lang w:val="es-ES_tradnl" w:eastAsia="es-ES"/>
        </w:rPr>
        <w:t>prestación de un trabaj</w:t>
      </w:r>
      <w:r w:rsidR="005E23C3" w:rsidRPr="00C24C9B">
        <w:rPr>
          <w:rFonts w:ascii="Arial" w:eastAsia="Times New Roman" w:hAnsi="Arial" w:cs="Arial"/>
          <w:sz w:val="24"/>
          <w:szCs w:val="24"/>
          <w:lang w:val="es-ES_tradnl" w:eastAsia="es-ES"/>
        </w:rPr>
        <w:t>o o una labor en forma personal,</w:t>
      </w:r>
      <w:r w:rsidRPr="00C24C9B">
        <w:rPr>
          <w:rFonts w:ascii="Arial" w:eastAsia="Times New Roman" w:hAnsi="Arial" w:cs="Arial"/>
          <w:sz w:val="24"/>
          <w:szCs w:val="24"/>
          <w:lang w:val="es-ES_tradnl" w:eastAsia="es-ES"/>
        </w:rPr>
        <w:t xml:space="preserve"> </w:t>
      </w:r>
      <w:r w:rsidRPr="00C24C9B">
        <w:rPr>
          <w:rFonts w:ascii="Arial" w:eastAsia="Times New Roman" w:hAnsi="Arial" w:cs="Arial"/>
          <w:b/>
          <w:bCs/>
          <w:sz w:val="24"/>
          <w:szCs w:val="24"/>
          <w:lang w:val="es-ES_tradnl" w:eastAsia="es-ES"/>
        </w:rPr>
        <w:t>(ii)</w:t>
      </w:r>
      <w:r w:rsidR="005E23C3" w:rsidRPr="00C24C9B">
        <w:rPr>
          <w:rFonts w:ascii="Arial" w:eastAsia="Times New Roman" w:hAnsi="Arial" w:cs="Arial"/>
          <w:sz w:val="24"/>
          <w:szCs w:val="24"/>
          <w:lang w:val="es-ES_tradnl" w:eastAsia="es-ES"/>
        </w:rPr>
        <w:t xml:space="preserve"> subordinación,</w:t>
      </w:r>
      <w:r w:rsidRPr="00C24C9B">
        <w:rPr>
          <w:rFonts w:ascii="Arial" w:eastAsia="Times New Roman" w:hAnsi="Arial" w:cs="Arial"/>
          <w:sz w:val="24"/>
          <w:szCs w:val="24"/>
          <w:lang w:val="es-ES_tradnl" w:eastAsia="es-ES"/>
        </w:rPr>
        <w:t xml:space="preserve"> y </w:t>
      </w:r>
      <w:r w:rsidRPr="00C24C9B">
        <w:rPr>
          <w:rFonts w:ascii="Arial" w:eastAsia="Times New Roman" w:hAnsi="Arial" w:cs="Arial"/>
          <w:b/>
          <w:bCs/>
          <w:sz w:val="24"/>
          <w:szCs w:val="24"/>
          <w:lang w:val="es-ES_tradnl" w:eastAsia="es-ES"/>
        </w:rPr>
        <w:t>(iii)</w:t>
      </w:r>
      <w:r w:rsidRPr="00C24C9B">
        <w:rPr>
          <w:rFonts w:ascii="Arial" w:eastAsia="Times New Roman" w:hAnsi="Arial" w:cs="Arial"/>
          <w:sz w:val="24"/>
          <w:szCs w:val="24"/>
          <w:lang w:val="es-ES_tradnl" w:eastAsia="es-ES"/>
        </w:rPr>
        <w:t xml:space="preserve"> contraprestación por la función desarrollada.</w:t>
      </w:r>
    </w:p>
    <w:p w14:paraId="44AE9075" w14:textId="77777777" w:rsidR="00810F8A" w:rsidRPr="00C24C9B" w:rsidRDefault="00810F8A" w:rsidP="00601E96">
      <w:pPr>
        <w:widowControl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14:paraId="77E8B051" w14:textId="77777777" w:rsidR="00094F9D" w:rsidRPr="00C24C9B" w:rsidRDefault="00810F8A"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b/>
          <w:spacing w:val="2"/>
          <w:sz w:val="24"/>
          <w:szCs w:val="24"/>
          <w:lang w:val="es-ES_tradnl" w:eastAsia="es-ES"/>
        </w:rPr>
        <w:t>3.4</w:t>
      </w:r>
      <w:r w:rsidR="00094F9D" w:rsidRPr="00C24C9B">
        <w:rPr>
          <w:rFonts w:ascii="Arial" w:eastAsia="Times New Roman" w:hAnsi="Arial" w:cs="Arial"/>
          <w:b/>
          <w:spacing w:val="2"/>
          <w:sz w:val="24"/>
          <w:szCs w:val="24"/>
          <w:lang w:val="es-ES_tradnl" w:eastAsia="es-ES"/>
        </w:rPr>
        <w:t xml:space="preserve"> Marco normativo y jurisprudencial</w:t>
      </w:r>
      <w:r w:rsidR="002F2811" w:rsidRPr="00C24C9B">
        <w:rPr>
          <w:rFonts w:ascii="Arial" w:eastAsia="Times New Roman" w:hAnsi="Arial" w:cs="Arial"/>
          <w:b/>
          <w:spacing w:val="2"/>
          <w:sz w:val="24"/>
          <w:szCs w:val="24"/>
          <w:lang w:val="es-ES_tradnl" w:eastAsia="es-ES"/>
        </w:rPr>
        <w:t xml:space="preserve"> </w:t>
      </w:r>
      <w:r w:rsidR="002F2811" w:rsidRPr="00C24C9B">
        <w:rPr>
          <w:rFonts w:ascii="Arial" w:hAnsi="Arial" w:cs="Arial"/>
          <w:b/>
          <w:spacing w:val="2"/>
          <w:sz w:val="24"/>
          <w:szCs w:val="24"/>
          <w:lang w:val="es-ES" w:eastAsia="es-ES"/>
        </w:rPr>
        <w:t>respecto del contrato realidad</w:t>
      </w:r>
      <w:r w:rsidR="00094F9D" w:rsidRPr="00C24C9B">
        <w:rPr>
          <w:rFonts w:ascii="Arial" w:eastAsia="Times New Roman" w:hAnsi="Arial" w:cs="Arial"/>
          <w:spacing w:val="2"/>
          <w:sz w:val="24"/>
          <w:szCs w:val="24"/>
          <w:lang w:val="es-ES" w:eastAsia="es-ES"/>
        </w:rPr>
        <w:t>. En principio cabe precisar que respecto de los contratos estatales de prestación de servicios la Ley 80 de 1993, en su artículo 32 (numeral 3), dispone:</w:t>
      </w:r>
    </w:p>
    <w:p w14:paraId="34C10F22" w14:textId="77777777" w:rsidR="00094F9D" w:rsidRPr="00C24C9B"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14:paraId="6D6E60FE" w14:textId="77777777" w:rsidR="00094F9D" w:rsidRPr="00C24C9B"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r w:rsidRPr="00C24C9B">
        <w:rPr>
          <w:rFonts w:ascii="Arial" w:eastAsia="Times New Roman" w:hAnsi="Arial" w:cs="Arial"/>
          <w:iCs/>
          <w:spacing w:val="2"/>
          <w:sz w:val="24"/>
          <w:szCs w:val="24"/>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E8BE1B7" w14:textId="77777777" w:rsidR="00094F9D" w:rsidRPr="00C24C9B"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p>
    <w:p w14:paraId="175F039F" w14:textId="77777777" w:rsidR="00094F9D" w:rsidRPr="00C24C9B" w:rsidRDefault="00094F9D" w:rsidP="00601E96">
      <w:pPr>
        <w:widowControl w:val="0"/>
        <w:autoSpaceDE w:val="0"/>
        <w:autoSpaceDN w:val="0"/>
        <w:adjustRightInd w:val="0"/>
        <w:ind w:left="567"/>
        <w:contextualSpacing/>
        <w:jc w:val="both"/>
        <w:rPr>
          <w:rFonts w:ascii="Arial" w:eastAsia="Times New Roman" w:hAnsi="Arial" w:cs="Arial"/>
          <w:iCs/>
          <w:spacing w:val="2"/>
          <w:sz w:val="24"/>
          <w:szCs w:val="24"/>
          <w:lang w:val="es-ES" w:eastAsia="es-ES"/>
        </w:rPr>
      </w:pPr>
      <w:r w:rsidRPr="00C24C9B">
        <w:rPr>
          <w:rFonts w:ascii="Arial" w:eastAsia="Times New Roman" w:hAnsi="Arial" w:cs="Arial"/>
          <w:iCs/>
          <w:spacing w:val="2"/>
          <w:sz w:val="24"/>
          <w:szCs w:val="24"/>
          <w:lang w:val="es-ES" w:eastAsia="es-ES"/>
        </w:rPr>
        <w:t>En ningún caso estos contratos generan relación laboral ni prestaciones sociales y se celebrarán por el término estrictamente indispensable.</w:t>
      </w:r>
    </w:p>
    <w:p w14:paraId="331AB1F2" w14:textId="77777777" w:rsidR="00094F9D" w:rsidRPr="00C24C9B"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14:paraId="222959D2" w14:textId="77777777" w:rsidR="00094F9D" w:rsidRPr="00C24C9B" w:rsidRDefault="00094F9D" w:rsidP="00601E96">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Posteriormente, este artículo fue modificado por los Decretos 165 de 1997, 2209 de 1998 y</w:t>
      </w:r>
      <w:r w:rsidR="000B43A4" w:rsidRPr="00C24C9B">
        <w:rPr>
          <w:rFonts w:ascii="Arial" w:eastAsia="Times New Roman" w:hAnsi="Arial" w:cs="Arial"/>
          <w:spacing w:val="2"/>
          <w:sz w:val="24"/>
          <w:szCs w:val="24"/>
          <w:lang w:val="es-ES" w:eastAsia="es-ES"/>
        </w:rPr>
        <w:t xml:space="preserve"> </w:t>
      </w:r>
      <w:r w:rsidRPr="00C24C9B">
        <w:rPr>
          <w:rFonts w:ascii="Arial" w:eastAsia="Times New Roman" w:hAnsi="Arial" w:cs="Arial"/>
          <w:spacing w:val="2"/>
          <w:sz w:val="24"/>
          <w:szCs w:val="24"/>
          <w:lang w:val="es-ES" w:eastAsia="es-ES"/>
        </w:rPr>
        <w:t>2170 de 2002, que precisaron «</w:t>
      </w:r>
      <w:r w:rsidRPr="00C24C9B">
        <w:rPr>
          <w:rFonts w:ascii="Arial" w:eastAsia="Times New Roman" w:hAnsi="Arial" w:cs="Arial"/>
          <w:i/>
          <w:spacing w:val="2"/>
          <w:sz w:val="24"/>
          <w:szCs w:val="24"/>
          <w:lang w:val="es-ES" w:eastAsia="es-ES"/>
        </w:rPr>
        <w:t>solo se realizarán para fines específicos o no hubiere personal de planta suficiente para prestar el servicio a contratar</w:t>
      </w:r>
      <w:r w:rsidRPr="00C24C9B">
        <w:rPr>
          <w:rFonts w:ascii="Arial" w:eastAsia="Times New Roman" w:hAnsi="Arial" w:cs="Arial"/>
          <w:spacing w:val="2"/>
          <w:sz w:val="24"/>
          <w:szCs w:val="24"/>
          <w:lang w:val="es-ES" w:eastAsia="es-ES"/>
        </w:rPr>
        <w:t>».</w:t>
      </w:r>
    </w:p>
    <w:p w14:paraId="27679D04"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p>
    <w:p w14:paraId="4CFF601E" w14:textId="77777777" w:rsidR="00BB498C" w:rsidRPr="00C24C9B" w:rsidRDefault="00094F9D" w:rsidP="00601E96">
      <w:pPr>
        <w:widowControl w:val="0"/>
        <w:spacing w:line="276" w:lineRule="auto"/>
        <w:contextualSpacing/>
        <w:jc w:val="both"/>
        <w:rPr>
          <w:rFonts w:ascii="Arial" w:hAnsi="Arial" w:cs="Arial"/>
          <w:spacing w:val="2"/>
          <w:sz w:val="24"/>
          <w:szCs w:val="24"/>
          <w:lang w:eastAsia="es-ES"/>
        </w:rPr>
      </w:pPr>
      <w:r w:rsidRPr="00C24C9B">
        <w:rPr>
          <w:rFonts w:ascii="Arial" w:hAnsi="Arial" w:cs="Arial"/>
          <w:spacing w:val="2"/>
          <w:sz w:val="24"/>
          <w:szCs w:val="24"/>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7C174B8B" w14:textId="77777777" w:rsidR="001848ED" w:rsidRPr="00C24C9B" w:rsidRDefault="001848ED" w:rsidP="00601E96">
      <w:pPr>
        <w:widowControl w:val="0"/>
        <w:spacing w:line="276" w:lineRule="auto"/>
        <w:contextualSpacing/>
        <w:jc w:val="both"/>
        <w:rPr>
          <w:rFonts w:ascii="Arial" w:hAnsi="Arial" w:cs="Arial"/>
          <w:spacing w:val="2"/>
          <w:sz w:val="24"/>
          <w:szCs w:val="24"/>
          <w:lang w:eastAsia="es-ES"/>
        </w:rPr>
      </w:pPr>
    </w:p>
    <w:p w14:paraId="24B9FBE0" w14:textId="77777777" w:rsidR="00867857" w:rsidRPr="00C24C9B" w:rsidRDefault="00094F9D" w:rsidP="00601E96">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r w:rsidRPr="00C24C9B">
        <w:rPr>
          <w:rFonts w:ascii="Arial" w:hAnsi="Arial" w:cs="Arial"/>
          <w:iCs/>
          <w:spacing w:val="2"/>
          <w:sz w:val="24"/>
          <w:szCs w:val="24"/>
          <w:lang w:val="es-ES" w:eastAsia="es-ES"/>
        </w:rPr>
        <w:lastRenderedPageBreak/>
        <w:t xml:space="preserve">Por su parte, la Corte Constitucional al estudiar la constitucionalidad </w:t>
      </w:r>
      <w:r w:rsidRPr="00C24C9B">
        <w:rPr>
          <w:rFonts w:ascii="Arial" w:hAnsi="Arial" w:cs="Arial"/>
          <w:bCs/>
          <w:spacing w:val="2"/>
          <w:sz w:val="24"/>
          <w:szCs w:val="24"/>
          <w:lang w:val="es-ES" w:eastAsia="es-ES"/>
        </w:rPr>
        <w:t xml:space="preserve">de </w:t>
      </w:r>
      <w:r w:rsidRPr="00C24C9B">
        <w:rPr>
          <w:rFonts w:ascii="Arial" w:hAnsi="Arial" w:cs="Arial"/>
          <w:spacing w:val="2"/>
          <w:sz w:val="24"/>
          <w:szCs w:val="24"/>
          <w:lang w:val="es-ES" w:eastAsia="es-ES"/>
        </w:rPr>
        <w:t xml:space="preserve">las expresiones </w:t>
      </w:r>
      <w:r w:rsidRPr="00C24C9B">
        <w:rPr>
          <w:rFonts w:ascii="Arial" w:eastAsia="Arial Unicode MS" w:hAnsi="Arial" w:cs="Arial"/>
          <w:spacing w:val="2"/>
          <w:sz w:val="24"/>
          <w:szCs w:val="24"/>
          <w:lang w:val="es-ES" w:eastAsia="es-ES"/>
        </w:rPr>
        <w:t>«</w:t>
      </w:r>
      <w:r w:rsidRPr="00C24C9B">
        <w:rPr>
          <w:rFonts w:ascii="Arial" w:hAnsi="Arial" w:cs="Arial"/>
          <w:bCs/>
          <w:i/>
          <w:iCs/>
          <w:spacing w:val="2"/>
          <w:sz w:val="24"/>
          <w:szCs w:val="24"/>
          <w:lang w:val="es-ES" w:eastAsia="es-ES"/>
        </w:rPr>
        <w:t>no puedan realizarse con personal de planta o</w:t>
      </w:r>
      <w:r w:rsidRPr="00C24C9B">
        <w:rPr>
          <w:rFonts w:ascii="Arial" w:eastAsia="Arial Unicode MS" w:hAnsi="Arial" w:cs="Arial"/>
          <w:spacing w:val="2"/>
          <w:sz w:val="24"/>
          <w:szCs w:val="24"/>
          <w:lang w:val="es-ES"/>
        </w:rPr>
        <w:t>»</w:t>
      </w:r>
      <w:r w:rsidRPr="00C24C9B">
        <w:rPr>
          <w:rFonts w:ascii="Arial" w:hAnsi="Arial" w:cs="Arial"/>
          <w:bCs/>
          <w:iCs/>
          <w:spacing w:val="2"/>
          <w:sz w:val="24"/>
          <w:szCs w:val="24"/>
          <w:lang w:val="es-ES" w:eastAsia="es-ES"/>
        </w:rPr>
        <w:t xml:space="preserve"> </w:t>
      </w:r>
      <w:r w:rsidRPr="00C24C9B">
        <w:rPr>
          <w:rFonts w:ascii="Arial" w:hAnsi="Arial" w:cs="Arial"/>
          <w:iCs/>
          <w:spacing w:val="2"/>
          <w:sz w:val="24"/>
          <w:szCs w:val="24"/>
          <w:lang w:val="es-ES" w:eastAsia="es-ES"/>
        </w:rPr>
        <w:t xml:space="preserve">y </w:t>
      </w:r>
      <w:r w:rsidRPr="00C24C9B">
        <w:rPr>
          <w:rFonts w:ascii="Arial" w:eastAsia="Arial Unicode MS" w:hAnsi="Arial" w:cs="Arial"/>
          <w:spacing w:val="2"/>
          <w:sz w:val="24"/>
          <w:szCs w:val="24"/>
          <w:lang w:val="es-ES" w:eastAsia="es-ES"/>
        </w:rPr>
        <w:t>«</w:t>
      </w:r>
      <w:r w:rsidRPr="00C24C9B">
        <w:rPr>
          <w:rFonts w:ascii="Arial" w:hAnsi="Arial" w:cs="Arial"/>
          <w:bCs/>
          <w:i/>
          <w:iCs/>
          <w:spacing w:val="2"/>
          <w:sz w:val="24"/>
          <w:szCs w:val="24"/>
          <w:lang w:val="es-ES" w:eastAsia="es-ES"/>
        </w:rPr>
        <w:t>En ningún caso...generan relación laboral ni prestaciones sociales</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val="es-ES" w:eastAsia="es-ES"/>
        </w:rPr>
        <w:t>,</w:t>
      </w:r>
      <w:r w:rsidRPr="00C24C9B">
        <w:rPr>
          <w:rFonts w:ascii="Arial" w:hAnsi="Arial" w:cs="Arial"/>
          <w:iCs/>
          <w:spacing w:val="2"/>
          <w:sz w:val="24"/>
          <w:szCs w:val="24"/>
          <w:lang w:val="es-ES" w:eastAsia="es-ES"/>
        </w:rPr>
        <w:t xml:space="preserve"> </w:t>
      </w:r>
      <w:r w:rsidRPr="00C24C9B">
        <w:rPr>
          <w:rFonts w:ascii="Arial" w:hAnsi="Arial" w:cs="Arial"/>
          <w:spacing w:val="2"/>
          <w:sz w:val="24"/>
          <w:szCs w:val="24"/>
          <w:lang w:val="es-ES" w:eastAsia="es-ES"/>
        </w:rPr>
        <w:t xml:space="preserve">contenidas en el precitado numeral 3 del artículo 32 de la Ley 80, </w:t>
      </w:r>
      <w:r w:rsidRPr="00C24C9B">
        <w:rPr>
          <w:rFonts w:ascii="Arial" w:hAnsi="Arial" w:cs="Arial"/>
          <w:iCs/>
          <w:spacing w:val="2"/>
          <w:sz w:val="24"/>
          <w:szCs w:val="24"/>
          <w:lang w:val="es-ES" w:eastAsia="es-ES"/>
        </w:rPr>
        <w:t xml:space="preserve">en sentencia </w:t>
      </w:r>
      <w:r w:rsidRPr="00C24C9B">
        <w:rPr>
          <w:rFonts w:ascii="Arial" w:hAnsi="Arial" w:cs="Arial"/>
          <w:spacing w:val="2"/>
          <w:sz w:val="24"/>
          <w:szCs w:val="24"/>
          <w:lang w:val="es-ES" w:eastAsia="es-ES"/>
        </w:rPr>
        <w:t xml:space="preserve">C-154 </w:t>
      </w:r>
      <w:r w:rsidRPr="00C24C9B">
        <w:rPr>
          <w:rFonts w:ascii="Arial" w:hAnsi="Arial" w:cs="Arial"/>
          <w:iCs/>
          <w:spacing w:val="2"/>
          <w:sz w:val="24"/>
          <w:szCs w:val="24"/>
          <w:lang w:val="es-ES" w:eastAsia="es-ES"/>
        </w:rPr>
        <w:t>de 19 de marzo de 1997</w:t>
      </w:r>
      <w:r w:rsidRPr="00C24C9B">
        <w:rPr>
          <w:rFonts w:ascii="Arial" w:hAnsi="Arial" w:cs="Arial"/>
          <w:spacing w:val="2"/>
          <w:sz w:val="24"/>
          <w:szCs w:val="24"/>
          <w:vertAlign w:val="superscript"/>
          <w:lang w:val="es-ES" w:eastAsia="es-ES"/>
        </w:rPr>
        <w:footnoteReference w:id="6"/>
      </w:r>
      <w:r w:rsidRPr="00C24C9B">
        <w:rPr>
          <w:rFonts w:ascii="Arial" w:hAnsi="Arial" w:cs="Arial"/>
          <w:iCs/>
          <w:spacing w:val="2"/>
          <w:sz w:val="24"/>
          <w:szCs w:val="24"/>
          <w:lang w:val="es-ES" w:eastAsia="es-ES"/>
        </w:rPr>
        <w:t>, precisó las diferencias entre el contrato de prestación de servicios y el de carácter laboral, así:</w:t>
      </w:r>
    </w:p>
    <w:p w14:paraId="0E0074E7" w14:textId="77777777" w:rsidR="001E797A" w:rsidRPr="00C24C9B" w:rsidRDefault="001E797A" w:rsidP="00601E96">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p>
    <w:p w14:paraId="4291820F"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C24C9B">
        <w:rPr>
          <w:rFonts w:ascii="Arial" w:hAnsi="Arial" w:cs="Arial"/>
          <w:iCs/>
          <w:spacing w:val="2"/>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63373F81"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598C31B2"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C24C9B">
        <w:rPr>
          <w:rFonts w:ascii="Arial" w:hAnsi="Arial" w:cs="Arial"/>
          <w:iCs/>
          <w:spacing w:val="2"/>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725B60D6"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369EF684"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r w:rsidRPr="00C24C9B">
        <w:rPr>
          <w:rFonts w:ascii="Arial" w:hAnsi="Arial" w:cs="Arial"/>
          <w:iCs/>
          <w:spacing w:val="2"/>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0B63FAB3" w14:textId="77777777" w:rsidR="00094F9D" w:rsidRPr="00C24C9B" w:rsidRDefault="00094F9D" w:rsidP="00601E96">
      <w:pPr>
        <w:widowControl w:val="0"/>
        <w:tabs>
          <w:tab w:val="left" w:pos="-1440"/>
          <w:tab w:val="left" w:pos="-720"/>
          <w:tab w:val="left" w:pos="0"/>
          <w:tab w:val="left" w:pos="3311"/>
        </w:tabs>
        <w:ind w:left="567"/>
        <w:contextualSpacing/>
        <w:jc w:val="both"/>
        <w:rPr>
          <w:rFonts w:ascii="Arial" w:hAnsi="Arial" w:cs="Arial"/>
          <w:iCs/>
          <w:spacing w:val="2"/>
          <w:sz w:val="24"/>
          <w:szCs w:val="24"/>
          <w:lang w:val="es-ES" w:eastAsia="es-ES"/>
        </w:rPr>
      </w:pPr>
    </w:p>
    <w:p w14:paraId="15956937" w14:textId="77777777" w:rsidR="00094F9D" w:rsidRPr="00C24C9B" w:rsidRDefault="00094F9D" w:rsidP="00601E96">
      <w:pPr>
        <w:widowControl w:val="0"/>
        <w:ind w:left="567"/>
        <w:contextualSpacing/>
        <w:jc w:val="both"/>
        <w:rPr>
          <w:rFonts w:ascii="Arial" w:hAnsi="Arial" w:cs="Arial"/>
          <w:i/>
          <w:spacing w:val="2"/>
          <w:sz w:val="24"/>
          <w:szCs w:val="24"/>
          <w:lang w:val="es-ES" w:eastAsia="es-ES"/>
        </w:rPr>
      </w:pPr>
      <w:r w:rsidRPr="00C24C9B">
        <w:rPr>
          <w:rFonts w:ascii="Arial" w:hAnsi="Arial" w:cs="Arial"/>
          <w:spacing w:val="2"/>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C24C9B">
        <w:rPr>
          <w:rFonts w:ascii="Arial" w:hAnsi="Arial" w:cs="Arial"/>
          <w:iCs/>
          <w:spacing w:val="2"/>
          <w:sz w:val="24"/>
          <w:szCs w:val="24"/>
          <w:lang w:val="es-ES" w:eastAsia="es-ES"/>
        </w:rPr>
        <w:t>.</w:t>
      </w:r>
    </w:p>
    <w:p w14:paraId="1FF221B3"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p>
    <w:p w14:paraId="270384C7" w14:textId="77777777" w:rsidR="001955CD" w:rsidRPr="00C24C9B" w:rsidRDefault="00094F9D" w:rsidP="00601E96">
      <w:pPr>
        <w:widowControl w:val="0"/>
        <w:spacing w:line="276" w:lineRule="auto"/>
        <w:contextualSpacing/>
        <w:jc w:val="both"/>
        <w:rPr>
          <w:rFonts w:ascii="Arial" w:hAnsi="Arial" w:cs="Arial"/>
          <w:spacing w:val="2"/>
          <w:sz w:val="24"/>
          <w:szCs w:val="24"/>
          <w:lang w:eastAsia="es-ES"/>
        </w:rPr>
      </w:pPr>
      <w:r w:rsidRPr="00C24C9B">
        <w:rPr>
          <w:rFonts w:ascii="Arial" w:hAnsi="Arial" w:cs="Arial"/>
          <w:spacing w:val="2"/>
          <w:sz w:val="24"/>
          <w:szCs w:val="24"/>
          <w:lang w:eastAsia="es-ES"/>
        </w:rPr>
        <w:t>Ahora bien, el artículo 2 del Decreto 2400 de 1968</w:t>
      </w:r>
      <w:r w:rsidRPr="00C24C9B">
        <w:rPr>
          <w:rFonts w:ascii="Arial" w:hAnsi="Arial" w:cs="Arial"/>
          <w:spacing w:val="2"/>
          <w:sz w:val="24"/>
          <w:szCs w:val="24"/>
          <w:vertAlign w:val="superscript"/>
          <w:lang w:eastAsia="es-ES"/>
        </w:rPr>
        <w:footnoteReference w:id="7"/>
      </w:r>
      <w:r w:rsidRPr="00C24C9B">
        <w:rPr>
          <w:rFonts w:ascii="Arial" w:hAnsi="Arial" w:cs="Arial"/>
          <w:spacing w:val="2"/>
          <w:sz w:val="24"/>
          <w:szCs w:val="24"/>
          <w:lang w:eastAsia="es-ES"/>
        </w:rPr>
        <w:t xml:space="preserve">, </w:t>
      </w:r>
      <w:r w:rsidRPr="00C24C9B">
        <w:rPr>
          <w:rFonts w:ascii="Arial" w:hAnsi="Arial" w:cs="Arial"/>
          <w:spacing w:val="2"/>
          <w:sz w:val="24"/>
          <w:szCs w:val="24"/>
          <w:lang w:val="es-ES" w:eastAsia="es-ES"/>
        </w:rPr>
        <w:t>«</w:t>
      </w:r>
      <w:r w:rsidRPr="00C24C9B">
        <w:rPr>
          <w:rFonts w:ascii="Arial" w:hAnsi="Arial" w:cs="Arial"/>
          <w:spacing w:val="2"/>
          <w:sz w:val="24"/>
          <w:szCs w:val="24"/>
          <w:lang w:eastAsia="es-ES"/>
        </w:rPr>
        <w:t xml:space="preserve">Por el cual se modifican las normas que regulan la administración del personal civil </w:t>
      </w:r>
      <w:r w:rsidRPr="00C24C9B">
        <w:rPr>
          <w:rFonts w:ascii="Arial" w:eastAsia="Arial Unicode MS" w:hAnsi="Arial" w:cs="Arial"/>
          <w:spacing w:val="2"/>
          <w:sz w:val="24"/>
          <w:szCs w:val="24"/>
          <w:lang w:val="es-ES"/>
        </w:rPr>
        <w:t>[...]»</w:t>
      </w:r>
      <w:r w:rsidRPr="00C24C9B">
        <w:rPr>
          <w:rFonts w:ascii="Arial" w:hAnsi="Arial" w:cs="Arial"/>
          <w:spacing w:val="2"/>
          <w:sz w:val="24"/>
          <w:szCs w:val="24"/>
          <w:lang w:eastAsia="es-ES"/>
        </w:rPr>
        <w:t>, dispone:</w:t>
      </w:r>
    </w:p>
    <w:p w14:paraId="4D099B56" w14:textId="77777777" w:rsidR="007D6A9C" w:rsidRPr="00C24C9B" w:rsidRDefault="007D6A9C" w:rsidP="00601E96">
      <w:pPr>
        <w:widowControl w:val="0"/>
        <w:spacing w:line="276" w:lineRule="auto"/>
        <w:contextualSpacing/>
        <w:jc w:val="both"/>
        <w:rPr>
          <w:rFonts w:ascii="Arial" w:hAnsi="Arial" w:cs="Arial"/>
          <w:spacing w:val="2"/>
          <w:sz w:val="24"/>
          <w:szCs w:val="24"/>
          <w:lang w:eastAsia="es-ES"/>
        </w:rPr>
      </w:pPr>
    </w:p>
    <w:p w14:paraId="0499124E"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r w:rsidRPr="00C24C9B">
        <w:rPr>
          <w:rFonts w:ascii="Arial" w:hAnsi="Arial" w:cs="Arial"/>
          <w:iCs/>
          <w:spacing w:val="2"/>
          <w:sz w:val="24"/>
          <w:szCs w:val="24"/>
          <w:lang w:eastAsia="es-ES"/>
        </w:rPr>
        <w:t xml:space="preserve">Se entiende por empleo el conjunto de funciones señaladas por la Constitución, la ley, el reglamento o asignadas por autoridad competente que deben ser atendidas por una persona natural. </w:t>
      </w:r>
    </w:p>
    <w:p w14:paraId="7F5FE890"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p>
    <w:p w14:paraId="1D69DF4A"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r w:rsidRPr="00C24C9B">
        <w:rPr>
          <w:rFonts w:ascii="Arial" w:hAnsi="Arial" w:cs="Arial"/>
          <w:iCs/>
          <w:spacing w:val="2"/>
          <w:sz w:val="24"/>
          <w:szCs w:val="24"/>
          <w:lang w:eastAsia="es-ES"/>
        </w:rPr>
        <w:t xml:space="preserve">Empleado o funcionario es la persona nombrada para ejercer un empleo y </w:t>
      </w:r>
      <w:r w:rsidRPr="00C24C9B">
        <w:rPr>
          <w:rFonts w:ascii="Arial" w:hAnsi="Arial" w:cs="Arial"/>
          <w:iCs/>
          <w:spacing w:val="2"/>
          <w:sz w:val="24"/>
          <w:szCs w:val="24"/>
          <w:lang w:eastAsia="es-ES"/>
        </w:rPr>
        <w:lastRenderedPageBreak/>
        <w:t xml:space="preserve">que ha tomado posesión del mismo. </w:t>
      </w:r>
    </w:p>
    <w:p w14:paraId="01A7E0D8" w14:textId="77777777" w:rsidR="00D23EAE" w:rsidRPr="00C24C9B" w:rsidRDefault="00D23EAE" w:rsidP="00601E96">
      <w:pPr>
        <w:widowControl w:val="0"/>
        <w:ind w:left="567"/>
        <w:contextualSpacing/>
        <w:jc w:val="both"/>
        <w:rPr>
          <w:rFonts w:ascii="Arial" w:hAnsi="Arial" w:cs="Arial"/>
          <w:iCs/>
          <w:spacing w:val="2"/>
          <w:sz w:val="24"/>
          <w:szCs w:val="24"/>
          <w:lang w:eastAsia="es-ES"/>
        </w:rPr>
      </w:pPr>
    </w:p>
    <w:p w14:paraId="20697279"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r w:rsidRPr="00C24C9B">
        <w:rPr>
          <w:rFonts w:ascii="Arial" w:hAnsi="Arial" w:cs="Arial"/>
          <w:iCs/>
          <w:spacing w:val="2"/>
          <w:sz w:val="24"/>
          <w:szCs w:val="24"/>
          <w:lang w:eastAsia="es-ES"/>
        </w:rPr>
        <w:t xml:space="preserve">Los empleados civiles de la Rama Ejecutiva integran el servicio civil de la República. </w:t>
      </w:r>
    </w:p>
    <w:p w14:paraId="085941AF"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p>
    <w:p w14:paraId="63399E9E"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r w:rsidRPr="00C24C9B">
        <w:rPr>
          <w:rFonts w:ascii="Arial" w:hAnsi="Arial" w:cs="Arial"/>
          <w:iCs/>
          <w:spacing w:val="2"/>
          <w:sz w:val="24"/>
          <w:szCs w:val="24"/>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3486F2E5"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p>
    <w:p w14:paraId="3821151B" w14:textId="77777777" w:rsidR="00094F9D" w:rsidRPr="00C24C9B" w:rsidRDefault="00094F9D" w:rsidP="00601E96">
      <w:pPr>
        <w:widowControl w:val="0"/>
        <w:ind w:left="567"/>
        <w:contextualSpacing/>
        <w:jc w:val="both"/>
        <w:rPr>
          <w:rFonts w:ascii="Arial" w:hAnsi="Arial" w:cs="Arial"/>
          <w:iCs/>
          <w:spacing w:val="2"/>
          <w:sz w:val="24"/>
          <w:szCs w:val="24"/>
          <w:lang w:eastAsia="es-ES"/>
        </w:rPr>
      </w:pPr>
      <w:r w:rsidRPr="00C24C9B">
        <w:rPr>
          <w:rFonts w:ascii="Arial" w:hAnsi="Arial" w:cs="Arial"/>
          <w:iCs/>
          <w:spacing w:val="2"/>
          <w:sz w:val="24"/>
          <w:szCs w:val="24"/>
          <w:u w:val="single"/>
          <w:lang w:eastAsia="es-ES"/>
        </w:rPr>
        <w:t>Para el ejercicio de funciones de carácter permanente se crearán los empleos correspondientes, y en ningún caso, podrán celebrarse contratos de prestación de servicios para el desempeño de tales funciones</w:t>
      </w:r>
      <w:r w:rsidRPr="00C24C9B">
        <w:rPr>
          <w:rFonts w:ascii="Arial" w:hAnsi="Arial" w:cs="Arial"/>
          <w:iCs/>
          <w:spacing w:val="2"/>
          <w:sz w:val="24"/>
          <w:szCs w:val="24"/>
          <w:lang w:eastAsia="es-ES"/>
        </w:rPr>
        <w:t>.</w:t>
      </w:r>
    </w:p>
    <w:p w14:paraId="68338572" w14:textId="77777777" w:rsidR="00094F9D" w:rsidRPr="00C24C9B" w:rsidRDefault="00094F9D" w:rsidP="00601E96">
      <w:pPr>
        <w:widowControl w:val="0"/>
        <w:spacing w:line="276" w:lineRule="auto"/>
        <w:contextualSpacing/>
        <w:jc w:val="both"/>
        <w:rPr>
          <w:rFonts w:ascii="Arial" w:hAnsi="Arial" w:cs="Arial"/>
          <w:iCs/>
          <w:spacing w:val="2"/>
          <w:sz w:val="24"/>
          <w:szCs w:val="24"/>
          <w:lang w:eastAsia="es-ES"/>
        </w:rPr>
      </w:pPr>
    </w:p>
    <w:p w14:paraId="1B93620C" w14:textId="77777777" w:rsidR="00094F9D" w:rsidRPr="00C24C9B" w:rsidRDefault="00094F9D" w:rsidP="00601E96">
      <w:pPr>
        <w:widowControl w:val="0"/>
        <w:spacing w:line="276" w:lineRule="auto"/>
        <w:contextualSpacing/>
        <w:jc w:val="both"/>
        <w:rPr>
          <w:rFonts w:ascii="Arial" w:hAnsi="Arial" w:cs="Arial"/>
          <w:spacing w:val="2"/>
          <w:sz w:val="24"/>
          <w:szCs w:val="24"/>
          <w:lang w:eastAsia="es-ES"/>
        </w:rPr>
      </w:pPr>
      <w:r w:rsidRPr="00C24C9B">
        <w:rPr>
          <w:rFonts w:ascii="Arial" w:hAnsi="Arial" w:cs="Arial"/>
          <w:spacing w:val="2"/>
          <w:sz w:val="24"/>
          <w:szCs w:val="24"/>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002534F7" w14:textId="77777777" w:rsidR="00094F9D" w:rsidRPr="00C24C9B" w:rsidRDefault="00094F9D" w:rsidP="00601E96">
      <w:pPr>
        <w:widowControl w:val="0"/>
        <w:spacing w:line="276" w:lineRule="auto"/>
        <w:contextualSpacing/>
        <w:jc w:val="both"/>
        <w:rPr>
          <w:rFonts w:ascii="Arial" w:hAnsi="Arial" w:cs="Arial"/>
          <w:spacing w:val="2"/>
          <w:sz w:val="24"/>
          <w:szCs w:val="24"/>
          <w:lang w:eastAsia="es-ES"/>
        </w:rPr>
      </w:pPr>
    </w:p>
    <w:p w14:paraId="2E6D8999" w14:textId="77777777" w:rsidR="00094F9D" w:rsidRPr="00C24C9B" w:rsidRDefault="00094F9D" w:rsidP="00601E96">
      <w:pPr>
        <w:widowControl w:val="0"/>
        <w:tabs>
          <w:tab w:val="left" w:pos="8789"/>
        </w:tabs>
        <w:ind w:left="567"/>
        <w:contextualSpacing/>
        <w:jc w:val="both"/>
        <w:rPr>
          <w:rFonts w:ascii="Arial" w:hAnsi="Arial" w:cs="Arial"/>
          <w:spacing w:val="2"/>
          <w:sz w:val="24"/>
          <w:szCs w:val="24"/>
          <w:lang w:eastAsia="es-ES"/>
        </w:rPr>
      </w:pPr>
      <w:r w:rsidRPr="00C24C9B">
        <w:rPr>
          <w:rFonts w:ascii="Arial" w:hAnsi="Arial" w:cs="Arial"/>
          <w:iCs/>
          <w:spacing w:val="2"/>
          <w:sz w:val="24"/>
          <w:szCs w:val="24"/>
          <w:lang w:eastAsia="es-ES"/>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w:t>
      </w:r>
      <w:r w:rsidR="0089352C" w:rsidRPr="00C24C9B">
        <w:rPr>
          <w:rFonts w:ascii="Arial" w:hAnsi="Arial" w:cs="Arial"/>
          <w:iCs/>
          <w:spacing w:val="2"/>
          <w:sz w:val="24"/>
          <w:szCs w:val="24"/>
          <w:lang w:eastAsia="es-ES"/>
        </w:rPr>
        <w:t>ediante el concurso de méritos.</w:t>
      </w:r>
    </w:p>
    <w:p w14:paraId="3B449052"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p>
    <w:p w14:paraId="50616491"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r w:rsidRPr="00C24C9B">
        <w:rPr>
          <w:rFonts w:ascii="Arial" w:hAnsi="Arial" w:cs="Arial"/>
          <w:spacing w:val="2"/>
          <w:sz w:val="24"/>
          <w:szCs w:val="24"/>
          <w:lang w:val="es-ES" w:eastAsia="es-ES"/>
        </w:rPr>
        <w:t xml:space="preserve">De lo anterior se colige que el contrato de prestación de servicios se desfigura cuando se comprueban los tres elementos constitutivos de una relación laboral, esto es, </w:t>
      </w:r>
      <w:r w:rsidRPr="00C24C9B">
        <w:rPr>
          <w:rFonts w:ascii="Arial" w:hAnsi="Arial" w:cs="Arial"/>
          <w:iCs/>
          <w:spacing w:val="2"/>
          <w:sz w:val="24"/>
          <w:szCs w:val="24"/>
          <w:lang w:val="es-ES" w:eastAsia="es-ES"/>
        </w:rPr>
        <w:t xml:space="preserve">la prestación personal del servicio, la remuneración y la continuada subordinación laboral, </w:t>
      </w:r>
      <w:r w:rsidRPr="00C24C9B">
        <w:rPr>
          <w:rFonts w:ascii="Arial" w:hAnsi="Arial" w:cs="Arial"/>
          <w:spacing w:val="2"/>
          <w:sz w:val="24"/>
          <w:szCs w:val="24"/>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C24C9B">
        <w:rPr>
          <w:rFonts w:ascii="Arial" w:hAnsi="Arial" w:cs="Arial"/>
          <w:bCs/>
          <w:spacing w:val="2"/>
          <w:sz w:val="24"/>
          <w:szCs w:val="24"/>
          <w:lang w:val="es-ES" w:eastAsia="es-ES"/>
        </w:rPr>
        <w:t>los derechos mínimos de las personas preceptuados en normas respecto de la materia.</w:t>
      </w:r>
    </w:p>
    <w:p w14:paraId="435BF328"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p>
    <w:p w14:paraId="398C0F43"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r w:rsidRPr="00C24C9B">
        <w:rPr>
          <w:rFonts w:ascii="Arial" w:hAnsi="Arial" w:cs="Arial"/>
          <w:spacing w:val="2"/>
          <w:sz w:val="24"/>
          <w:szCs w:val="24"/>
          <w:lang w:val="es-ES" w:eastAsia="es-ES"/>
        </w:rPr>
        <w:t>En otras palabras, el denominado «</w:t>
      </w:r>
      <w:r w:rsidRPr="00C24C9B">
        <w:rPr>
          <w:rFonts w:ascii="Arial" w:hAnsi="Arial" w:cs="Arial"/>
          <w:i/>
          <w:spacing w:val="2"/>
          <w:sz w:val="24"/>
          <w:szCs w:val="24"/>
          <w:lang w:val="es-ES" w:eastAsia="es-ES"/>
        </w:rPr>
        <w:t>contrato realidad</w:t>
      </w:r>
      <w:r w:rsidRPr="00C24C9B">
        <w:rPr>
          <w:rFonts w:ascii="Arial" w:eastAsia="Arial Unicode MS" w:hAnsi="Arial" w:cs="Arial"/>
          <w:spacing w:val="2"/>
          <w:sz w:val="24"/>
          <w:szCs w:val="24"/>
          <w:lang w:val="es-ES"/>
        </w:rPr>
        <w:t>»</w:t>
      </w:r>
      <w:r w:rsidRPr="00C24C9B">
        <w:rPr>
          <w:rFonts w:ascii="Arial" w:hAnsi="Arial" w:cs="Arial"/>
          <w:spacing w:val="2"/>
          <w:sz w:val="24"/>
          <w:szCs w:val="24"/>
          <w:lang w:val="es-ES" w:eastAsia="es-ES"/>
        </w:rPr>
        <w:t xml:space="preserve">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w:t>
      </w:r>
      <w:r w:rsidRPr="00C24C9B">
        <w:rPr>
          <w:rFonts w:ascii="Arial" w:hAnsi="Arial" w:cs="Arial"/>
          <w:spacing w:val="2"/>
          <w:sz w:val="24"/>
          <w:szCs w:val="24"/>
          <w:lang w:val="es-ES" w:eastAsia="es-ES"/>
        </w:rPr>
        <w:lastRenderedPageBreak/>
        <w:t>coordinación respecto de verdaderos contratistas autónomos, para configurar dependencia y subordinación propia de las relaciones laborales</w:t>
      </w:r>
      <w:r w:rsidRPr="00C24C9B">
        <w:rPr>
          <w:rFonts w:ascii="Arial" w:hAnsi="Arial" w:cs="Arial"/>
          <w:spacing w:val="2"/>
          <w:sz w:val="24"/>
          <w:szCs w:val="24"/>
          <w:vertAlign w:val="superscript"/>
          <w:lang w:val="es-ES_tradnl" w:eastAsia="es-ES"/>
        </w:rPr>
        <w:footnoteReference w:id="8"/>
      </w:r>
      <w:r w:rsidRPr="00C24C9B">
        <w:rPr>
          <w:rFonts w:ascii="Arial" w:hAnsi="Arial" w:cs="Arial"/>
          <w:spacing w:val="2"/>
          <w:sz w:val="24"/>
          <w:szCs w:val="24"/>
          <w:lang w:val="es-ES" w:eastAsia="es-ES"/>
        </w:rPr>
        <w:t>.</w:t>
      </w:r>
    </w:p>
    <w:p w14:paraId="4D324CFD" w14:textId="77777777" w:rsidR="00094F9D" w:rsidRPr="00C24C9B" w:rsidRDefault="00094F9D" w:rsidP="00601E96">
      <w:pPr>
        <w:widowControl w:val="0"/>
        <w:spacing w:line="276" w:lineRule="auto"/>
        <w:contextualSpacing/>
        <w:jc w:val="both"/>
        <w:rPr>
          <w:rFonts w:ascii="Arial" w:hAnsi="Arial" w:cs="Arial"/>
          <w:spacing w:val="2"/>
          <w:sz w:val="24"/>
          <w:szCs w:val="24"/>
          <w:lang w:val="es-ES" w:eastAsia="es-ES"/>
        </w:rPr>
      </w:pPr>
    </w:p>
    <w:p w14:paraId="1DC062F9" w14:textId="77777777" w:rsidR="005766C4" w:rsidRPr="00C24C9B" w:rsidRDefault="00094F9D" w:rsidP="00F423D5">
      <w:pPr>
        <w:widowControl w:val="0"/>
        <w:spacing w:line="276" w:lineRule="auto"/>
        <w:contextualSpacing/>
        <w:jc w:val="both"/>
        <w:rPr>
          <w:rFonts w:ascii="Arial" w:hAnsi="Arial" w:cs="Arial"/>
          <w:i/>
          <w:spacing w:val="2"/>
          <w:sz w:val="24"/>
          <w:szCs w:val="24"/>
        </w:rPr>
      </w:pPr>
      <w:r w:rsidRPr="00C24C9B">
        <w:rPr>
          <w:rFonts w:ascii="Arial" w:eastAsia="Times New Roman" w:hAnsi="Arial" w:cs="Arial"/>
          <w:spacing w:val="2"/>
          <w:sz w:val="24"/>
          <w:szCs w:val="24"/>
          <w:lang w:val="es-ES" w:eastAsia="es-ES"/>
        </w:rPr>
        <w:t>De igual manera, en reciente decisión la subsección B de esta sección segunda</w:t>
      </w:r>
      <w:r w:rsidRPr="00C24C9B">
        <w:rPr>
          <w:rFonts w:ascii="Arial" w:eastAsia="Times New Roman" w:hAnsi="Arial" w:cs="Arial"/>
          <w:spacing w:val="2"/>
          <w:sz w:val="24"/>
          <w:szCs w:val="24"/>
          <w:vertAlign w:val="superscript"/>
          <w:lang w:val="es-ES" w:eastAsia="es-ES"/>
        </w:rPr>
        <w:footnoteReference w:id="9"/>
      </w:r>
      <w:r w:rsidRPr="00C24C9B">
        <w:rPr>
          <w:rFonts w:ascii="Arial" w:eastAsia="Times New Roman" w:hAnsi="Arial" w:cs="Arial"/>
          <w:spacing w:val="2"/>
          <w:sz w:val="24"/>
          <w:szCs w:val="24"/>
          <w:lang w:val="es-ES" w:eastAsia="es-ES"/>
        </w:rPr>
        <w:t xml:space="preserve"> recordó que (i) la </w:t>
      </w:r>
      <w:r w:rsidRPr="00C24C9B">
        <w:rPr>
          <w:rFonts w:ascii="Arial" w:eastAsia="Times New Roman" w:hAnsi="Arial" w:cs="Arial"/>
          <w:iCs/>
          <w:spacing w:val="2"/>
          <w:sz w:val="24"/>
          <w:szCs w:val="24"/>
          <w:u w:val="single"/>
          <w:lang w:eastAsia="es-ES"/>
        </w:rPr>
        <w:t>subordinación</w:t>
      </w:r>
      <w:r w:rsidRPr="00C24C9B">
        <w:rPr>
          <w:rFonts w:ascii="Arial" w:eastAsia="Times New Roman" w:hAnsi="Arial" w:cs="Arial"/>
          <w:i/>
          <w:iCs/>
          <w:spacing w:val="2"/>
          <w:sz w:val="24"/>
          <w:szCs w:val="24"/>
          <w:u w:val="single"/>
          <w:lang w:eastAsia="es-ES"/>
        </w:rPr>
        <w:t xml:space="preserve"> </w:t>
      </w:r>
      <w:r w:rsidRPr="00C24C9B">
        <w:rPr>
          <w:rFonts w:ascii="Arial" w:eastAsia="Times New Roman" w:hAnsi="Arial" w:cs="Arial"/>
          <w:spacing w:val="2"/>
          <w:sz w:val="24"/>
          <w:szCs w:val="24"/>
          <w:u w:val="single"/>
          <w:lang w:eastAsia="es-ES"/>
        </w:rPr>
        <w:t>o dependencia</w:t>
      </w:r>
      <w:r w:rsidRPr="00C24C9B">
        <w:rPr>
          <w:rFonts w:ascii="Arial" w:eastAsia="Times New Roman" w:hAnsi="Arial" w:cs="Arial"/>
          <w:spacing w:val="2"/>
          <w:sz w:val="24"/>
          <w:szCs w:val="24"/>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C24C9B">
        <w:rPr>
          <w:rFonts w:ascii="Arial" w:eastAsia="Times New Roman" w:hAnsi="Arial" w:cs="Arial"/>
          <w:iCs/>
          <w:spacing w:val="2"/>
          <w:sz w:val="24"/>
          <w:szCs w:val="24"/>
          <w:u w:val="single"/>
          <w:lang w:eastAsia="es-ES"/>
        </w:rPr>
        <w:t>permanencia</w:t>
      </w:r>
      <w:r w:rsidRPr="00C24C9B">
        <w:rPr>
          <w:rFonts w:ascii="Arial" w:eastAsia="Times New Roman" w:hAnsi="Arial" w:cs="Arial"/>
          <w:spacing w:val="2"/>
          <w:sz w:val="24"/>
          <w:szCs w:val="24"/>
          <w:lang w:eastAsia="es-ES"/>
        </w:rPr>
        <w:t xml:space="preserve">, es decir, que la labor sea inherente a la entidad, y </w:t>
      </w:r>
      <w:r w:rsidRPr="00C24C9B">
        <w:rPr>
          <w:rFonts w:ascii="Arial" w:eastAsia="Times New Roman" w:hAnsi="Arial" w:cs="Arial"/>
          <w:iCs/>
          <w:spacing w:val="2"/>
          <w:sz w:val="24"/>
          <w:szCs w:val="24"/>
          <w:u w:val="single"/>
          <w:lang w:eastAsia="es-ES"/>
        </w:rPr>
        <w:t>la equidad o similitud</w:t>
      </w:r>
      <w:r w:rsidRPr="00C24C9B">
        <w:rPr>
          <w:rFonts w:ascii="Arial" w:eastAsia="Times New Roman" w:hAnsi="Arial" w:cs="Arial"/>
          <w:spacing w:val="2"/>
          <w:sz w:val="24"/>
          <w:szCs w:val="24"/>
          <w:lang w:eastAsia="es-E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C24C9B">
        <w:rPr>
          <w:rFonts w:ascii="Arial" w:eastAsia="Times New Roman" w:hAnsi="Arial" w:cs="Arial"/>
          <w:bCs/>
          <w:spacing w:val="2"/>
          <w:sz w:val="24"/>
          <w:szCs w:val="24"/>
          <w:lang w:eastAsia="es-ES"/>
        </w:rPr>
        <w:t>no se le puede otorgar la calidad de empleado público</w:t>
      </w:r>
      <w:r w:rsidRPr="00C24C9B">
        <w:rPr>
          <w:rFonts w:ascii="Arial" w:eastAsia="Times New Roman" w:hAnsi="Arial" w:cs="Arial"/>
          <w:spacing w:val="2"/>
          <w:sz w:val="24"/>
          <w:szCs w:val="24"/>
          <w:lang w:eastAsia="es-ES"/>
        </w:rPr>
        <w:t>, dado que para ello es indispensable que se den los presupuestos de nombramiento o elección y su correspondiente posesión</w:t>
      </w:r>
      <w:r w:rsidRPr="00C24C9B">
        <w:rPr>
          <w:rFonts w:ascii="Arial" w:eastAsia="Times New Roman" w:hAnsi="Arial" w:cs="Arial"/>
          <w:i/>
          <w:spacing w:val="2"/>
          <w:sz w:val="24"/>
          <w:szCs w:val="24"/>
          <w:lang w:eastAsia="es-ES"/>
        </w:rPr>
        <w:t xml:space="preserve">, </w:t>
      </w:r>
      <w:r w:rsidRPr="00C24C9B">
        <w:rPr>
          <w:rFonts w:ascii="Arial" w:hAnsi="Arial" w:cs="Arial"/>
          <w:spacing w:val="2"/>
          <w:sz w:val="24"/>
          <w:szCs w:val="24"/>
        </w:rPr>
        <w:t xml:space="preserve">elementos de juicio que enmarcan el análisis del tema y que se tendrán en cuenta para decidir el asunto </w:t>
      </w:r>
      <w:r w:rsidRPr="00C24C9B">
        <w:rPr>
          <w:rFonts w:ascii="Arial" w:hAnsi="Arial" w:cs="Arial"/>
          <w:i/>
          <w:spacing w:val="2"/>
          <w:sz w:val="24"/>
          <w:szCs w:val="24"/>
        </w:rPr>
        <w:t>sub examine.</w:t>
      </w:r>
    </w:p>
    <w:p w14:paraId="78A1B4DC" w14:textId="77777777" w:rsidR="00094F9D" w:rsidRPr="00C24C9B" w:rsidRDefault="00FA3969" w:rsidP="00F423D5">
      <w:pPr>
        <w:widowControl w:val="0"/>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b/>
          <w:spacing w:val="2"/>
          <w:sz w:val="24"/>
          <w:szCs w:val="24"/>
          <w:lang w:val="es-ES_tradnl" w:eastAsia="es-ES"/>
        </w:rPr>
        <w:t>3.5</w:t>
      </w:r>
      <w:r w:rsidR="00094F9D" w:rsidRPr="00C24C9B">
        <w:rPr>
          <w:rFonts w:ascii="Arial" w:eastAsia="Times New Roman" w:hAnsi="Arial" w:cs="Arial"/>
          <w:b/>
          <w:spacing w:val="2"/>
          <w:sz w:val="24"/>
          <w:szCs w:val="24"/>
          <w:lang w:val="es-ES_tradnl" w:eastAsia="es-ES"/>
        </w:rPr>
        <w:t xml:space="preserve"> Caso concreto.</w:t>
      </w:r>
      <w:r w:rsidR="00094F9D" w:rsidRPr="00C24C9B">
        <w:rPr>
          <w:rFonts w:ascii="Arial" w:eastAsia="Times New Roman" w:hAnsi="Arial" w:cs="Arial"/>
          <w:spacing w:val="2"/>
          <w:sz w:val="24"/>
          <w:szCs w:val="24"/>
          <w:lang w:val="es-ES_tradnl" w:eastAsia="es-ES"/>
        </w:rPr>
        <w:t xml:space="preserve"> A continuación, procede la Sala a analizar las peculiaridades del caso objeto de juzgamiento frente al marco normativo que gobierna la materia. En ese sentido, </w:t>
      </w:r>
      <w:r w:rsidR="00094F9D" w:rsidRPr="00C24C9B">
        <w:rPr>
          <w:rFonts w:ascii="Arial" w:eastAsia="Times New Roman" w:hAnsi="Arial" w:cs="Arial"/>
          <w:spacing w:val="2"/>
          <w:sz w:val="24"/>
          <w:szCs w:val="24"/>
          <w:lang w:eastAsia="es-ES"/>
        </w:rPr>
        <w:t>en atención al material probatorio traído al plenario</w:t>
      </w:r>
      <w:r w:rsidR="00094F9D" w:rsidRPr="00C24C9B">
        <w:rPr>
          <w:rFonts w:ascii="Arial" w:eastAsia="Times New Roman" w:hAnsi="Arial" w:cs="Arial"/>
          <w:spacing w:val="2"/>
          <w:sz w:val="24"/>
          <w:szCs w:val="24"/>
          <w:lang w:val="es-ES_tradnl" w:eastAsia="es-ES"/>
        </w:rPr>
        <w:t xml:space="preserve"> y de conformidad con los hechos constatados por esta Corporación, se destaca:</w:t>
      </w:r>
    </w:p>
    <w:p w14:paraId="6EA443EB" w14:textId="77777777" w:rsidR="00BB498C" w:rsidRPr="00C24C9B" w:rsidRDefault="00BB498C" w:rsidP="00F423D5">
      <w:pPr>
        <w:widowControl w:val="0"/>
        <w:spacing w:line="276" w:lineRule="auto"/>
        <w:contextualSpacing/>
        <w:jc w:val="both"/>
        <w:rPr>
          <w:rFonts w:ascii="Arial" w:eastAsia="Times New Roman" w:hAnsi="Arial" w:cs="Arial"/>
          <w:spacing w:val="2"/>
          <w:sz w:val="24"/>
          <w:szCs w:val="24"/>
          <w:lang w:val="es-ES_tradnl" w:eastAsia="es-ES"/>
        </w:rPr>
      </w:pPr>
    </w:p>
    <w:p w14:paraId="2ECE9312" w14:textId="77777777" w:rsidR="00EF380B" w:rsidRPr="00C24C9B" w:rsidRDefault="00EF380B" w:rsidP="00EF380B">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Escrito del actor</w:t>
      </w:r>
      <w:r w:rsidR="00123FFF" w:rsidRPr="00C24C9B">
        <w:rPr>
          <w:rFonts w:ascii="Arial" w:eastAsia="Times New Roman" w:hAnsi="Arial" w:cs="Arial"/>
          <w:spacing w:val="2"/>
          <w:sz w:val="24"/>
          <w:szCs w:val="24"/>
          <w:lang w:val="es-ES_tradnl" w:eastAsia="es-ES"/>
        </w:rPr>
        <w:t xml:space="preserve"> de 11 de marzo de 2013</w:t>
      </w:r>
      <w:r w:rsidRPr="00C24C9B">
        <w:rPr>
          <w:rFonts w:ascii="Arial" w:eastAsia="Times New Roman" w:hAnsi="Arial" w:cs="Arial"/>
          <w:spacing w:val="2"/>
          <w:sz w:val="24"/>
          <w:szCs w:val="24"/>
          <w:lang w:val="es-ES_tradnl" w:eastAsia="es-ES"/>
        </w:rPr>
        <w:t xml:space="preserve"> dirigido al gerente </w:t>
      </w:r>
      <w:r w:rsidR="00B467D1" w:rsidRPr="00C24C9B">
        <w:rPr>
          <w:rFonts w:ascii="Arial" w:eastAsia="Times New Roman" w:hAnsi="Arial" w:cs="Arial"/>
          <w:spacing w:val="2"/>
          <w:sz w:val="24"/>
          <w:szCs w:val="24"/>
          <w:lang w:val="es-ES_tradnl" w:eastAsia="es-ES"/>
        </w:rPr>
        <w:t>de la ESE CAMU Tomás Cipriano Di</w:t>
      </w:r>
      <w:r w:rsidRPr="00C24C9B">
        <w:rPr>
          <w:rFonts w:ascii="Arial" w:eastAsia="Times New Roman" w:hAnsi="Arial" w:cs="Arial"/>
          <w:spacing w:val="2"/>
          <w:sz w:val="24"/>
          <w:szCs w:val="24"/>
          <w:lang w:val="es-ES_tradnl" w:eastAsia="es-ES"/>
        </w:rPr>
        <w:t>z de San Antero</w:t>
      </w:r>
      <w:r w:rsidR="00123FFF" w:rsidRPr="00C24C9B">
        <w:rPr>
          <w:rFonts w:ascii="Arial" w:eastAsia="Times New Roman" w:hAnsi="Arial" w:cs="Arial"/>
          <w:spacing w:val="2"/>
          <w:sz w:val="24"/>
          <w:szCs w:val="24"/>
          <w:lang w:val="es-ES_tradnl" w:eastAsia="es-ES"/>
        </w:rPr>
        <w:t>,</w:t>
      </w:r>
      <w:r w:rsidRPr="00C24C9B">
        <w:rPr>
          <w:rFonts w:ascii="Arial" w:eastAsia="Times New Roman" w:hAnsi="Arial" w:cs="Arial"/>
          <w:spacing w:val="2"/>
          <w:sz w:val="24"/>
          <w:szCs w:val="24"/>
          <w:lang w:val="es-ES_tradnl" w:eastAsia="es-ES"/>
        </w:rPr>
        <w:t xml:space="preserve"> en el que solicita el reconocimiento </w:t>
      </w:r>
      <w:r w:rsidR="00123FFF" w:rsidRPr="00C24C9B">
        <w:rPr>
          <w:rFonts w:ascii="Arial" w:eastAsia="Times New Roman" w:hAnsi="Arial" w:cs="Arial"/>
          <w:spacing w:val="2"/>
          <w:sz w:val="24"/>
          <w:szCs w:val="24"/>
          <w:lang w:val="es-ES_tradnl" w:eastAsia="es-ES"/>
        </w:rPr>
        <w:t>y pago de prestaciones sociales</w:t>
      </w:r>
      <w:r w:rsidRPr="00C24C9B">
        <w:rPr>
          <w:rFonts w:ascii="Arial" w:eastAsia="Times New Roman" w:hAnsi="Arial" w:cs="Arial"/>
          <w:spacing w:val="2"/>
          <w:sz w:val="24"/>
          <w:szCs w:val="24"/>
          <w:lang w:val="es-ES_tradnl" w:eastAsia="es-ES"/>
        </w:rPr>
        <w:t xml:space="preserve"> por haber laborado </w:t>
      </w:r>
      <w:r w:rsidR="004B5697" w:rsidRPr="00C24C9B">
        <w:rPr>
          <w:rFonts w:ascii="Arial" w:eastAsia="Times New Roman" w:hAnsi="Arial" w:cs="Arial"/>
          <w:spacing w:val="2"/>
          <w:sz w:val="24"/>
          <w:szCs w:val="24"/>
          <w:lang w:val="es-ES_tradnl" w:eastAsia="es-ES"/>
        </w:rPr>
        <w:t xml:space="preserve">como </w:t>
      </w:r>
      <w:r w:rsidRPr="00C24C9B">
        <w:rPr>
          <w:rFonts w:ascii="Arial" w:eastAsia="Times New Roman" w:hAnsi="Arial" w:cs="Arial"/>
          <w:spacing w:val="2"/>
          <w:sz w:val="24"/>
          <w:szCs w:val="24"/>
          <w:lang w:val="es-ES" w:eastAsia="es-ES"/>
        </w:rPr>
        <w:t>«</w:t>
      </w:r>
      <w:r w:rsidRPr="00C24C9B">
        <w:rPr>
          <w:rFonts w:ascii="Arial" w:eastAsia="Times New Roman" w:hAnsi="Arial" w:cs="Arial"/>
          <w:b/>
          <w:i/>
          <w:spacing w:val="2"/>
          <w:sz w:val="24"/>
          <w:szCs w:val="24"/>
          <w:lang w:val="es-ES" w:eastAsia="es-ES"/>
        </w:rPr>
        <w:t>CAJERO FACTURADOR</w:t>
      </w:r>
      <w:r w:rsidRPr="00C24C9B">
        <w:rPr>
          <w:rFonts w:ascii="Arial" w:eastAsia="Times New Roman" w:hAnsi="Arial" w:cs="Arial"/>
          <w:spacing w:val="2"/>
          <w:sz w:val="24"/>
          <w:szCs w:val="24"/>
          <w:lang w:val="es-ES" w:eastAsia="es-ES"/>
        </w:rPr>
        <w:t>»</w:t>
      </w:r>
      <w:r w:rsidR="00123FFF" w:rsidRPr="00C24C9B">
        <w:rPr>
          <w:rFonts w:ascii="Arial" w:eastAsia="Times New Roman" w:hAnsi="Arial" w:cs="Arial"/>
          <w:spacing w:val="2"/>
          <w:sz w:val="24"/>
          <w:szCs w:val="24"/>
          <w:lang w:val="es-ES" w:eastAsia="es-ES"/>
        </w:rPr>
        <w:t xml:space="preserve"> </w:t>
      </w:r>
      <w:r w:rsidR="00B467D1" w:rsidRPr="00C24C9B">
        <w:rPr>
          <w:rFonts w:ascii="Arial" w:eastAsia="Arial Unicode MS" w:hAnsi="Arial" w:cs="Arial"/>
          <w:spacing w:val="2"/>
          <w:sz w:val="24"/>
          <w:szCs w:val="24"/>
          <w:lang w:val="es-ES"/>
        </w:rPr>
        <w:t>durante</w:t>
      </w:r>
      <w:r w:rsidR="008A5939" w:rsidRPr="00C24C9B">
        <w:rPr>
          <w:rFonts w:ascii="Arial" w:eastAsia="Arial Unicode MS" w:hAnsi="Arial" w:cs="Arial"/>
          <w:spacing w:val="2"/>
          <w:sz w:val="24"/>
          <w:szCs w:val="24"/>
          <w:lang w:val="es-ES"/>
        </w:rPr>
        <w:t xml:space="preserve"> el perí</w:t>
      </w:r>
      <w:r w:rsidR="005B60B1" w:rsidRPr="00C24C9B">
        <w:rPr>
          <w:rFonts w:ascii="Arial" w:eastAsia="Arial Unicode MS" w:hAnsi="Arial" w:cs="Arial"/>
          <w:spacing w:val="2"/>
          <w:sz w:val="24"/>
          <w:szCs w:val="24"/>
          <w:lang w:val="es-ES"/>
        </w:rPr>
        <w:t>odo del 1º. de febrero de 2007</w:t>
      </w:r>
      <w:r w:rsidR="008A5939" w:rsidRPr="00C24C9B">
        <w:rPr>
          <w:rFonts w:ascii="Arial" w:eastAsia="Arial Unicode MS" w:hAnsi="Arial" w:cs="Arial"/>
          <w:spacing w:val="2"/>
          <w:sz w:val="24"/>
          <w:szCs w:val="24"/>
          <w:lang w:val="es-ES"/>
        </w:rPr>
        <w:t xml:space="preserve"> al 31 </w:t>
      </w:r>
      <w:r w:rsidR="005B60B1" w:rsidRPr="00C24C9B">
        <w:rPr>
          <w:rFonts w:ascii="Arial" w:eastAsia="Arial Unicode MS" w:hAnsi="Arial" w:cs="Arial"/>
          <w:spacing w:val="2"/>
          <w:sz w:val="24"/>
          <w:szCs w:val="24"/>
          <w:lang w:val="es-ES"/>
        </w:rPr>
        <w:t>marzo</w:t>
      </w:r>
      <w:r w:rsidR="008A5939" w:rsidRPr="00C24C9B">
        <w:rPr>
          <w:rFonts w:ascii="Arial" w:eastAsia="Arial Unicode MS" w:hAnsi="Arial" w:cs="Arial"/>
          <w:spacing w:val="2"/>
          <w:sz w:val="24"/>
          <w:szCs w:val="24"/>
          <w:lang w:val="es-ES"/>
        </w:rPr>
        <w:t xml:space="preserve"> de 2012 y el pago de </w:t>
      </w:r>
      <w:r w:rsidR="00B467D1" w:rsidRPr="00C24C9B">
        <w:rPr>
          <w:rFonts w:ascii="Arial" w:eastAsia="Arial Unicode MS" w:hAnsi="Arial" w:cs="Arial"/>
          <w:spacing w:val="2"/>
          <w:sz w:val="24"/>
          <w:szCs w:val="24"/>
          <w:lang w:val="es-ES"/>
        </w:rPr>
        <w:t xml:space="preserve">los </w:t>
      </w:r>
      <w:r w:rsidR="008A5939" w:rsidRPr="00C24C9B">
        <w:rPr>
          <w:rFonts w:ascii="Arial" w:eastAsia="Arial Unicode MS" w:hAnsi="Arial" w:cs="Arial"/>
          <w:spacing w:val="2"/>
          <w:sz w:val="24"/>
          <w:szCs w:val="24"/>
          <w:lang w:val="es-ES"/>
        </w:rPr>
        <w:t>salarios correspondiente</w:t>
      </w:r>
      <w:r w:rsidR="00B467D1" w:rsidRPr="00C24C9B">
        <w:rPr>
          <w:rFonts w:ascii="Arial" w:eastAsia="Arial Unicode MS" w:hAnsi="Arial" w:cs="Arial"/>
          <w:spacing w:val="2"/>
          <w:sz w:val="24"/>
          <w:szCs w:val="24"/>
          <w:lang w:val="es-ES"/>
        </w:rPr>
        <w:t>s</w:t>
      </w:r>
      <w:r w:rsidR="008A5939" w:rsidRPr="00C24C9B">
        <w:rPr>
          <w:rFonts w:ascii="Arial" w:eastAsia="Arial Unicode MS" w:hAnsi="Arial" w:cs="Arial"/>
          <w:spacing w:val="2"/>
          <w:sz w:val="24"/>
          <w:szCs w:val="24"/>
          <w:lang w:val="es-ES"/>
        </w:rPr>
        <w:t xml:space="preserve"> a</w:t>
      </w:r>
      <w:r w:rsidR="005B60B1" w:rsidRPr="00C24C9B">
        <w:rPr>
          <w:rFonts w:ascii="Arial" w:eastAsia="Arial Unicode MS" w:hAnsi="Arial" w:cs="Arial"/>
          <w:spacing w:val="2"/>
          <w:sz w:val="24"/>
          <w:szCs w:val="24"/>
          <w:lang w:val="es-ES"/>
        </w:rPr>
        <w:t xml:space="preserve"> los meses de </w:t>
      </w:r>
      <w:r w:rsidR="008A5939" w:rsidRPr="00C24C9B">
        <w:rPr>
          <w:rFonts w:ascii="Arial" w:eastAsia="Arial Unicode MS" w:hAnsi="Arial" w:cs="Arial"/>
          <w:spacing w:val="2"/>
          <w:sz w:val="24"/>
          <w:szCs w:val="24"/>
          <w:lang w:val="es-ES"/>
        </w:rPr>
        <w:t>o</w:t>
      </w:r>
      <w:r w:rsidR="005B60B1" w:rsidRPr="00C24C9B">
        <w:rPr>
          <w:rFonts w:ascii="Arial" w:eastAsia="Arial Unicode MS" w:hAnsi="Arial" w:cs="Arial"/>
          <w:spacing w:val="2"/>
          <w:sz w:val="24"/>
          <w:szCs w:val="24"/>
          <w:lang w:val="es-ES"/>
        </w:rPr>
        <w:t>ctubre</w:t>
      </w:r>
      <w:r w:rsidR="008A5939" w:rsidRPr="00C24C9B">
        <w:rPr>
          <w:rFonts w:ascii="Arial" w:eastAsia="Arial Unicode MS" w:hAnsi="Arial" w:cs="Arial"/>
          <w:spacing w:val="2"/>
          <w:sz w:val="24"/>
          <w:szCs w:val="24"/>
          <w:lang w:val="es-ES"/>
        </w:rPr>
        <w:t xml:space="preserve"> a </w:t>
      </w:r>
      <w:r w:rsidR="005B60B1" w:rsidRPr="00C24C9B">
        <w:rPr>
          <w:rFonts w:ascii="Arial" w:eastAsia="Arial Unicode MS" w:hAnsi="Arial" w:cs="Arial"/>
          <w:spacing w:val="2"/>
          <w:sz w:val="24"/>
          <w:szCs w:val="24"/>
          <w:lang w:val="es-ES"/>
        </w:rPr>
        <w:t>diciembre de 2010</w:t>
      </w:r>
      <w:r w:rsidR="006B753D" w:rsidRPr="00C24C9B">
        <w:rPr>
          <w:rFonts w:ascii="Arial" w:eastAsia="Arial Unicode MS" w:hAnsi="Arial" w:cs="Arial"/>
          <w:spacing w:val="2"/>
          <w:sz w:val="24"/>
          <w:szCs w:val="24"/>
          <w:lang w:val="es-ES"/>
        </w:rPr>
        <w:t xml:space="preserve"> (ff. 15 y 16).</w:t>
      </w:r>
    </w:p>
    <w:p w14:paraId="45ECE764" w14:textId="77777777" w:rsidR="0073410E" w:rsidRPr="00C24C9B" w:rsidRDefault="0073410E" w:rsidP="0073410E">
      <w:pPr>
        <w:spacing w:line="276" w:lineRule="auto"/>
        <w:contextualSpacing/>
        <w:jc w:val="both"/>
        <w:rPr>
          <w:rFonts w:ascii="Arial" w:eastAsia="Times New Roman" w:hAnsi="Arial" w:cs="Arial"/>
          <w:spacing w:val="2"/>
          <w:sz w:val="24"/>
          <w:szCs w:val="24"/>
          <w:lang w:val="es-ES_tradnl" w:eastAsia="es-ES"/>
        </w:rPr>
      </w:pPr>
    </w:p>
    <w:p w14:paraId="2C75B69B" w14:textId="77777777" w:rsidR="004F3F20" w:rsidRPr="00C24C9B" w:rsidRDefault="00094F9D" w:rsidP="004F3F20">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Arial Unicode MS" w:hAnsi="Arial" w:cs="Arial"/>
          <w:spacing w:val="2"/>
          <w:sz w:val="24"/>
          <w:szCs w:val="24"/>
        </w:rPr>
        <w:t xml:space="preserve">Oficio de </w:t>
      </w:r>
      <w:r w:rsidR="00630EFC" w:rsidRPr="00C24C9B">
        <w:rPr>
          <w:rFonts w:ascii="Arial" w:eastAsia="Arial Unicode MS" w:hAnsi="Arial" w:cs="Arial"/>
          <w:spacing w:val="2"/>
          <w:sz w:val="24"/>
          <w:szCs w:val="24"/>
        </w:rPr>
        <w:t>19</w:t>
      </w:r>
      <w:r w:rsidR="000B43A4" w:rsidRPr="00C24C9B">
        <w:rPr>
          <w:rFonts w:ascii="Arial" w:eastAsia="Arial Unicode MS" w:hAnsi="Arial" w:cs="Arial"/>
          <w:spacing w:val="2"/>
          <w:sz w:val="24"/>
          <w:szCs w:val="24"/>
        </w:rPr>
        <w:t xml:space="preserve"> de</w:t>
      </w:r>
      <w:r w:rsidRPr="00C24C9B">
        <w:rPr>
          <w:rFonts w:ascii="Arial" w:eastAsia="Arial Unicode MS" w:hAnsi="Arial" w:cs="Arial"/>
          <w:spacing w:val="2"/>
          <w:sz w:val="24"/>
          <w:szCs w:val="24"/>
        </w:rPr>
        <w:t xml:space="preserve"> </w:t>
      </w:r>
      <w:r w:rsidR="00630EFC" w:rsidRPr="00C24C9B">
        <w:rPr>
          <w:rFonts w:ascii="Arial" w:eastAsia="Arial Unicode MS" w:hAnsi="Arial" w:cs="Arial"/>
          <w:spacing w:val="2"/>
          <w:sz w:val="24"/>
          <w:szCs w:val="24"/>
        </w:rPr>
        <w:t>marzo de 2013</w:t>
      </w:r>
      <w:r w:rsidRPr="00C24C9B">
        <w:rPr>
          <w:rFonts w:ascii="Arial" w:eastAsia="Arial Unicode MS" w:hAnsi="Arial" w:cs="Arial"/>
          <w:spacing w:val="2"/>
          <w:sz w:val="24"/>
          <w:szCs w:val="24"/>
          <w:lang w:val="es-ES"/>
        </w:rPr>
        <w:t xml:space="preserve">, por medio del cual la ESE </w:t>
      </w:r>
      <w:r w:rsidR="00EF0EBC" w:rsidRPr="00C24C9B">
        <w:rPr>
          <w:rFonts w:ascii="Arial" w:eastAsia="Arial Unicode MS" w:hAnsi="Arial" w:cs="Arial"/>
          <w:spacing w:val="2"/>
          <w:sz w:val="24"/>
          <w:szCs w:val="24"/>
          <w:lang w:val="es-ES"/>
        </w:rPr>
        <w:t>demandada</w:t>
      </w:r>
      <w:r w:rsidR="00ED78E0" w:rsidRPr="00C24C9B">
        <w:rPr>
          <w:rFonts w:ascii="Arial" w:eastAsia="Arial Unicode MS" w:hAnsi="Arial" w:cs="Arial"/>
          <w:spacing w:val="2"/>
          <w:sz w:val="24"/>
          <w:szCs w:val="24"/>
          <w:lang w:val="es-ES"/>
        </w:rPr>
        <w:t xml:space="preserve"> </w:t>
      </w:r>
      <w:r w:rsidRPr="00C24C9B">
        <w:rPr>
          <w:rFonts w:ascii="Arial" w:eastAsia="Arial Unicode MS" w:hAnsi="Arial" w:cs="Arial"/>
          <w:spacing w:val="2"/>
          <w:sz w:val="24"/>
          <w:szCs w:val="24"/>
          <w:lang w:val="es-ES"/>
        </w:rPr>
        <w:t xml:space="preserve">atendió de manera negativa la solicitud de </w:t>
      </w:r>
      <w:r w:rsidR="00ED7DB7" w:rsidRPr="00C24C9B">
        <w:rPr>
          <w:rFonts w:ascii="Arial" w:eastAsia="Arial Unicode MS" w:hAnsi="Arial" w:cs="Arial"/>
          <w:spacing w:val="2"/>
          <w:sz w:val="24"/>
          <w:szCs w:val="24"/>
          <w:lang w:val="es-ES"/>
        </w:rPr>
        <w:t>reconocimiento y pago p</w:t>
      </w:r>
      <w:r w:rsidR="00630EFC" w:rsidRPr="00C24C9B">
        <w:rPr>
          <w:rFonts w:ascii="Arial" w:eastAsia="Arial Unicode MS" w:hAnsi="Arial" w:cs="Arial"/>
          <w:spacing w:val="2"/>
          <w:sz w:val="24"/>
          <w:szCs w:val="24"/>
          <w:lang w:val="es-ES"/>
        </w:rPr>
        <w:t>restaciones sociales a favor de</w:t>
      </w:r>
      <w:r w:rsidR="00ED7DB7" w:rsidRPr="00C24C9B">
        <w:rPr>
          <w:rFonts w:ascii="Arial" w:eastAsia="Arial Unicode MS" w:hAnsi="Arial" w:cs="Arial"/>
          <w:spacing w:val="2"/>
          <w:sz w:val="24"/>
          <w:szCs w:val="24"/>
          <w:lang w:val="es-ES"/>
        </w:rPr>
        <w:t>l</w:t>
      </w:r>
      <w:r w:rsidR="00630EFC" w:rsidRPr="00C24C9B">
        <w:rPr>
          <w:rFonts w:ascii="Arial" w:eastAsia="Arial Unicode MS" w:hAnsi="Arial" w:cs="Arial"/>
          <w:spacing w:val="2"/>
          <w:sz w:val="24"/>
          <w:szCs w:val="24"/>
          <w:lang w:val="es-ES"/>
        </w:rPr>
        <w:t xml:space="preserve"> señor</w:t>
      </w:r>
      <w:r w:rsidR="00ED7DB7" w:rsidRPr="00C24C9B">
        <w:rPr>
          <w:rFonts w:ascii="Arial" w:eastAsia="Arial Unicode MS" w:hAnsi="Arial" w:cs="Arial"/>
          <w:spacing w:val="2"/>
          <w:sz w:val="24"/>
          <w:szCs w:val="24"/>
          <w:lang w:val="es-ES"/>
        </w:rPr>
        <w:t xml:space="preserve"> </w:t>
      </w:r>
      <w:r w:rsidR="00630EFC" w:rsidRPr="00C24C9B">
        <w:rPr>
          <w:rFonts w:ascii="Arial" w:eastAsia="Arial Unicode MS" w:hAnsi="Arial" w:cs="Arial"/>
          <w:spacing w:val="2"/>
          <w:sz w:val="24"/>
          <w:szCs w:val="24"/>
          <w:lang w:val="es-ES"/>
        </w:rPr>
        <w:t>Sandro Luis Ladeuth Manríquez</w:t>
      </w:r>
      <w:r w:rsidR="006B479C" w:rsidRPr="00C24C9B">
        <w:rPr>
          <w:rFonts w:ascii="Arial" w:eastAsia="Arial Unicode MS" w:hAnsi="Arial" w:cs="Arial"/>
          <w:spacing w:val="2"/>
          <w:sz w:val="24"/>
          <w:szCs w:val="24"/>
          <w:lang w:val="es-ES"/>
        </w:rPr>
        <w:t xml:space="preserve"> por su prestación de servicios como </w:t>
      </w:r>
      <w:r w:rsidR="004B5697" w:rsidRPr="00C24C9B">
        <w:rPr>
          <w:rFonts w:ascii="Arial" w:eastAsia="Times New Roman" w:hAnsi="Arial" w:cs="Arial"/>
          <w:spacing w:val="2"/>
          <w:sz w:val="24"/>
          <w:szCs w:val="24"/>
          <w:lang w:val="es-ES" w:eastAsia="es-ES"/>
        </w:rPr>
        <w:t>«</w:t>
      </w:r>
      <w:r w:rsidR="004B5697" w:rsidRPr="00C24C9B">
        <w:rPr>
          <w:rFonts w:ascii="Arial" w:eastAsia="Times New Roman" w:hAnsi="Arial" w:cs="Arial"/>
          <w:b/>
          <w:i/>
          <w:spacing w:val="2"/>
          <w:sz w:val="24"/>
          <w:szCs w:val="24"/>
          <w:lang w:val="es-ES" w:eastAsia="es-ES"/>
        </w:rPr>
        <w:t>CAJERO FACTURADOR</w:t>
      </w:r>
      <w:r w:rsidR="004B5697" w:rsidRPr="00C24C9B">
        <w:rPr>
          <w:rFonts w:ascii="Arial" w:eastAsia="Times New Roman" w:hAnsi="Arial" w:cs="Arial"/>
          <w:spacing w:val="2"/>
          <w:sz w:val="24"/>
          <w:szCs w:val="24"/>
          <w:lang w:val="es-ES" w:eastAsia="es-ES"/>
        </w:rPr>
        <w:t>»</w:t>
      </w:r>
      <w:r w:rsidR="00EF0EBC" w:rsidRPr="00C24C9B">
        <w:rPr>
          <w:rFonts w:ascii="Arial" w:eastAsia="Times New Roman" w:hAnsi="Arial" w:cs="Arial"/>
          <w:spacing w:val="2"/>
          <w:sz w:val="24"/>
          <w:szCs w:val="24"/>
          <w:lang w:val="es-ES" w:eastAsia="es-ES"/>
        </w:rPr>
        <w:t>,</w:t>
      </w:r>
      <w:r w:rsidR="004B5697" w:rsidRPr="00C24C9B">
        <w:rPr>
          <w:rFonts w:ascii="Arial" w:eastAsia="Times New Roman" w:hAnsi="Arial" w:cs="Arial"/>
          <w:spacing w:val="2"/>
          <w:sz w:val="24"/>
          <w:szCs w:val="24"/>
          <w:lang w:val="es-ES" w:eastAsia="es-ES"/>
        </w:rPr>
        <w:t xml:space="preserve"> </w:t>
      </w:r>
      <w:r w:rsidR="00EF0EBC" w:rsidRPr="00C24C9B">
        <w:rPr>
          <w:rFonts w:ascii="Arial" w:eastAsia="Times New Roman" w:hAnsi="Arial" w:cs="Arial"/>
          <w:spacing w:val="2"/>
          <w:sz w:val="24"/>
          <w:szCs w:val="24"/>
          <w:lang w:val="es-ES" w:eastAsia="es-ES"/>
        </w:rPr>
        <w:t>al</w:t>
      </w:r>
      <w:r w:rsidR="00F7697A" w:rsidRPr="00C24C9B">
        <w:rPr>
          <w:rFonts w:ascii="Arial" w:eastAsia="Times New Roman" w:hAnsi="Arial" w:cs="Arial"/>
          <w:spacing w:val="2"/>
          <w:sz w:val="24"/>
          <w:szCs w:val="24"/>
          <w:lang w:val="es-ES" w:eastAsia="es-ES"/>
        </w:rPr>
        <w:t xml:space="preserve"> no existir vínculo legal ni contractual con la entidad </w:t>
      </w:r>
      <w:r w:rsidR="00EF0EBC" w:rsidRPr="00C24C9B">
        <w:rPr>
          <w:rFonts w:ascii="Arial" w:eastAsia="Times New Roman" w:hAnsi="Arial" w:cs="Arial"/>
          <w:spacing w:val="2"/>
          <w:sz w:val="24"/>
          <w:szCs w:val="24"/>
          <w:lang w:val="es-ES" w:eastAsia="es-ES"/>
        </w:rPr>
        <w:t xml:space="preserve">durante el lapso </w:t>
      </w:r>
      <w:r w:rsidR="00F7697A" w:rsidRPr="00C24C9B">
        <w:rPr>
          <w:rFonts w:ascii="Arial" w:eastAsia="Times New Roman" w:hAnsi="Arial" w:cs="Arial"/>
          <w:spacing w:val="2"/>
          <w:sz w:val="24"/>
          <w:szCs w:val="24"/>
          <w:lang w:val="es-ES" w:eastAsia="es-ES"/>
        </w:rPr>
        <w:t xml:space="preserve">del 1.º de febrero de 2007 al 31 de diciembre de 2011 </w:t>
      </w:r>
      <w:r w:rsidR="004F3F20" w:rsidRPr="00C24C9B">
        <w:rPr>
          <w:rFonts w:ascii="Arial" w:eastAsia="Times New Roman" w:hAnsi="Arial" w:cs="Arial"/>
          <w:spacing w:val="2"/>
          <w:sz w:val="24"/>
          <w:szCs w:val="24"/>
          <w:lang w:val="es-ES" w:eastAsia="es-ES"/>
        </w:rPr>
        <w:t xml:space="preserve">y en atención a que en los meses de enero a marzo de 2012 el nexo con él </w:t>
      </w:r>
      <w:r w:rsidR="004F3F20" w:rsidRPr="00C24C9B">
        <w:rPr>
          <w:rFonts w:ascii="Arial" w:eastAsia="Arial Unicode MS" w:hAnsi="Arial" w:cs="Arial"/>
          <w:spacing w:val="2"/>
          <w:sz w:val="24"/>
          <w:szCs w:val="24"/>
          <w:lang w:val="es-ES"/>
        </w:rPr>
        <w:t xml:space="preserve">se derivaba </w:t>
      </w:r>
      <w:r w:rsidR="00917751" w:rsidRPr="00C24C9B">
        <w:rPr>
          <w:rFonts w:ascii="Arial" w:eastAsia="Arial Unicode MS" w:hAnsi="Arial" w:cs="Arial"/>
          <w:spacing w:val="2"/>
          <w:sz w:val="24"/>
          <w:szCs w:val="24"/>
          <w:lang w:val="es-ES"/>
        </w:rPr>
        <w:t>de contratos de prestación de servicios no generadores de relación laboral</w:t>
      </w:r>
      <w:r w:rsidR="006B753D" w:rsidRPr="00C24C9B">
        <w:rPr>
          <w:rFonts w:ascii="Arial" w:eastAsia="Arial Unicode MS" w:hAnsi="Arial" w:cs="Arial"/>
          <w:spacing w:val="2"/>
          <w:sz w:val="24"/>
          <w:szCs w:val="24"/>
          <w:lang w:val="es-ES"/>
        </w:rPr>
        <w:t xml:space="preserve"> (f. 18).</w:t>
      </w:r>
      <w:r w:rsidR="00917751" w:rsidRPr="00C24C9B">
        <w:rPr>
          <w:rFonts w:ascii="Arial" w:eastAsia="Arial Unicode MS" w:hAnsi="Arial" w:cs="Arial"/>
          <w:spacing w:val="2"/>
          <w:sz w:val="24"/>
          <w:szCs w:val="24"/>
          <w:lang w:val="es-ES"/>
        </w:rPr>
        <w:t xml:space="preserve"> </w:t>
      </w:r>
    </w:p>
    <w:p w14:paraId="3AEB1287" w14:textId="77777777" w:rsidR="00AF3A18" w:rsidRPr="00C24C9B" w:rsidRDefault="00AF3A18" w:rsidP="00E96764">
      <w:pPr>
        <w:pStyle w:val="Prrafodelista"/>
        <w:ind w:left="0"/>
        <w:rPr>
          <w:rFonts w:ascii="Arial" w:eastAsia="Times New Roman" w:hAnsi="Arial" w:cs="Arial"/>
          <w:spacing w:val="2"/>
          <w:sz w:val="24"/>
          <w:szCs w:val="24"/>
          <w:lang w:val="es-ES_tradnl" w:eastAsia="es-ES"/>
        </w:rPr>
      </w:pPr>
    </w:p>
    <w:p w14:paraId="6732A40D" w14:textId="77777777" w:rsidR="00021176" w:rsidRPr="00C24C9B" w:rsidRDefault="00AF3A18" w:rsidP="00AF3A18">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 w:eastAsia="es-ES"/>
        </w:rPr>
        <w:t>Ó</w:t>
      </w:r>
      <w:r w:rsidR="0024168A" w:rsidRPr="00C24C9B">
        <w:rPr>
          <w:rFonts w:ascii="Arial" w:eastAsia="Times New Roman" w:hAnsi="Arial" w:cs="Arial"/>
          <w:spacing w:val="2"/>
          <w:sz w:val="24"/>
          <w:szCs w:val="24"/>
          <w:lang w:val="es-ES" w:eastAsia="es-ES"/>
        </w:rPr>
        <w:t xml:space="preserve">rdenes de prestación de servicios, </w:t>
      </w:r>
      <w:r w:rsidRPr="00C24C9B">
        <w:rPr>
          <w:rFonts w:ascii="Arial" w:eastAsia="Times New Roman" w:hAnsi="Arial" w:cs="Arial"/>
          <w:spacing w:val="2"/>
          <w:sz w:val="24"/>
          <w:szCs w:val="24"/>
          <w:lang w:val="es-ES" w:eastAsia="es-ES"/>
        </w:rPr>
        <w:t>celebrados</w:t>
      </w:r>
      <w:r w:rsidR="0024168A" w:rsidRPr="00C24C9B">
        <w:rPr>
          <w:rFonts w:ascii="Arial" w:eastAsia="Times New Roman" w:hAnsi="Arial" w:cs="Arial"/>
          <w:spacing w:val="2"/>
          <w:sz w:val="24"/>
          <w:szCs w:val="24"/>
          <w:lang w:val="es-ES" w:eastAsia="es-ES"/>
        </w:rPr>
        <w:t xml:space="preserve"> por el</w:t>
      </w:r>
      <w:r w:rsidR="00021176" w:rsidRPr="00C24C9B">
        <w:rPr>
          <w:rFonts w:ascii="Arial" w:eastAsia="Times New Roman" w:hAnsi="Arial" w:cs="Arial"/>
          <w:spacing w:val="2"/>
          <w:sz w:val="24"/>
          <w:szCs w:val="24"/>
          <w:lang w:val="es-ES" w:eastAsia="es-ES"/>
        </w:rPr>
        <w:t xml:space="preserve"> </w:t>
      </w:r>
      <w:r w:rsidRPr="00C24C9B">
        <w:rPr>
          <w:rFonts w:ascii="Arial" w:eastAsia="Times New Roman" w:hAnsi="Arial" w:cs="Arial"/>
          <w:spacing w:val="2"/>
          <w:sz w:val="24"/>
          <w:szCs w:val="24"/>
          <w:lang w:val="es-ES" w:eastAsia="es-ES"/>
        </w:rPr>
        <w:t>actor</w:t>
      </w:r>
      <w:r w:rsidR="00021176" w:rsidRPr="00C24C9B">
        <w:rPr>
          <w:rFonts w:ascii="Arial" w:eastAsia="Times New Roman" w:hAnsi="Arial" w:cs="Arial"/>
          <w:spacing w:val="2"/>
          <w:sz w:val="24"/>
          <w:szCs w:val="24"/>
          <w:lang w:val="es-ES" w:eastAsia="es-ES"/>
        </w:rPr>
        <w:t xml:space="preserve"> con la </w:t>
      </w:r>
      <w:r w:rsidR="00EF0EBC" w:rsidRPr="00C24C9B">
        <w:rPr>
          <w:rFonts w:ascii="Arial" w:eastAsia="Times New Roman" w:hAnsi="Arial" w:cs="Arial"/>
          <w:spacing w:val="2"/>
          <w:sz w:val="24"/>
          <w:szCs w:val="24"/>
          <w:lang w:val="es-ES" w:eastAsia="es-ES"/>
        </w:rPr>
        <w:t>C</w:t>
      </w:r>
      <w:r w:rsidR="00904629" w:rsidRPr="00C24C9B">
        <w:rPr>
          <w:rFonts w:ascii="Arial" w:eastAsia="Times New Roman" w:hAnsi="Arial" w:cs="Arial"/>
          <w:spacing w:val="2"/>
          <w:sz w:val="24"/>
          <w:szCs w:val="24"/>
          <w:lang w:val="es-ES" w:eastAsia="es-ES"/>
        </w:rPr>
        <w:t>ooperativa</w:t>
      </w:r>
      <w:r w:rsidR="00EF0EBC" w:rsidRPr="00C24C9B">
        <w:rPr>
          <w:rFonts w:ascii="Arial" w:eastAsia="Times New Roman" w:hAnsi="Arial" w:cs="Arial"/>
          <w:spacing w:val="2"/>
          <w:sz w:val="24"/>
          <w:szCs w:val="24"/>
          <w:lang w:val="es-ES" w:eastAsia="es-ES"/>
        </w:rPr>
        <w:t xml:space="preserve"> Multiactiva de la S</w:t>
      </w:r>
      <w:r w:rsidR="001E6996" w:rsidRPr="00C24C9B">
        <w:rPr>
          <w:rFonts w:ascii="Arial" w:eastAsia="Times New Roman" w:hAnsi="Arial" w:cs="Arial"/>
          <w:spacing w:val="2"/>
          <w:sz w:val="24"/>
          <w:szCs w:val="24"/>
          <w:lang w:val="es-ES" w:eastAsia="es-ES"/>
        </w:rPr>
        <w:t>alud de Córdoba</w:t>
      </w:r>
      <w:r w:rsidR="00904629" w:rsidRPr="00C24C9B">
        <w:rPr>
          <w:rFonts w:ascii="Arial" w:eastAsia="Times New Roman" w:hAnsi="Arial" w:cs="Arial"/>
          <w:spacing w:val="2"/>
          <w:sz w:val="24"/>
          <w:szCs w:val="24"/>
          <w:lang w:val="es-ES" w:eastAsia="es-ES"/>
        </w:rPr>
        <w:t xml:space="preserve"> </w:t>
      </w:r>
      <w:r w:rsidR="001E6996" w:rsidRPr="00C24C9B">
        <w:rPr>
          <w:rFonts w:ascii="Arial" w:eastAsia="Times New Roman" w:hAnsi="Arial" w:cs="Arial"/>
          <w:spacing w:val="2"/>
          <w:sz w:val="24"/>
          <w:szCs w:val="24"/>
          <w:lang w:val="es-ES" w:eastAsia="es-ES"/>
        </w:rPr>
        <w:t>«</w:t>
      </w:r>
      <w:r w:rsidR="001E6996" w:rsidRPr="00C24C9B">
        <w:rPr>
          <w:rFonts w:ascii="Arial" w:eastAsia="Times New Roman" w:hAnsi="Arial" w:cs="Arial"/>
          <w:b/>
          <w:i/>
          <w:spacing w:val="2"/>
          <w:sz w:val="24"/>
          <w:szCs w:val="24"/>
          <w:lang w:val="es-ES" w:eastAsia="es-ES"/>
        </w:rPr>
        <w:t>COOSALUD LTDA</w:t>
      </w:r>
      <w:r w:rsidR="001E6996" w:rsidRPr="00C24C9B">
        <w:rPr>
          <w:rFonts w:ascii="Arial" w:eastAsia="Times New Roman" w:hAnsi="Arial" w:cs="Arial"/>
          <w:spacing w:val="2"/>
          <w:sz w:val="24"/>
          <w:szCs w:val="24"/>
          <w:lang w:val="es-ES" w:eastAsia="es-ES"/>
        </w:rPr>
        <w:t xml:space="preserve">» en los </w:t>
      </w:r>
      <w:r w:rsidR="002515F5" w:rsidRPr="00C24C9B">
        <w:rPr>
          <w:rFonts w:ascii="Arial" w:eastAsia="Times New Roman" w:hAnsi="Arial" w:cs="Arial"/>
          <w:spacing w:val="2"/>
          <w:sz w:val="24"/>
          <w:szCs w:val="24"/>
          <w:lang w:val="es-ES" w:eastAsia="es-ES"/>
        </w:rPr>
        <w:t xml:space="preserve">años </w:t>
      </w:r>
      <w:r w:rsidR="001E6996" w:rsidRPr="00C24C9B">
        <w:rPr>
          <w:rFonts w:ascii="Arial" w:eastAsia="Times New Roman" w:hAnsi="Arial" w:cs="Arial"/>
          <w:spacing w:val="2"/>
          <w:sz w:val="24"/>
          <w:szCs w:val="24"/>
          <w:lang w:val="es-ES" w:eastAsia="es-ES"/>
        </w:rPr>
        <w:t>2010</w:t>
      </w:r>
      <w:r w:rsidR="002B2B14" w:rsidRPr="00C24C9B">
        <w:rPr>
          <w:rFonts w:ascii="Arial" w:eastAsia="Times New Roman" w:hAnsi="Arial" w:cs="Arial"/>
          <w:spacing w:val="2"/>
          <w:sz w:val="24"/>
          <w:szCs w:val="24"/>
          <w:lang w:val="es-ES" w:eastAsia="es-ES"/>
        </w:rPr>
        <w:t xml:space="preserve"> </w:t>
      </w:r>
      <w:r w:rsidR="001E6996" w:rsidRPr="00C24C9B">
        <w:rPr>
          <w:rFonts w:ascii="Arial" w:eastAsia="Times New Roman" w:hAnsi="Arial" w:cs="Arial"/>
          <w:spacing w:val="2"/>
          <w:sz w:val="24"/>
          <w:szCs w:val="24"/>
          <w:lang w:val="es-ES" w:eastAsia="es-ES"/>
        </w:rPr>
        <w:t xml:space="preserve">y </w:t>
      </w:r>
      <w:r w:rsidR="00021176" w:rsidRPr="00C24C9B">
        <w:rPr>
          <w:rFonts w:ascii="Arial" w:eastAsia="Times New Roman" w:hAnsi="Arial" w:cs="Arial"/>
          <w:spacing w:val="2"/>
          <w:sz w:val="24"/>
          <w:szCs w:val="24"/>
          <w:lang w:val="es-ES" w:eastAsia="es-ES"/>
        </w:rPr>
        <w:t>2011</w:t>
      </w:r>
      <w:r w:rsidR="00FB2898" w:rsidRPr="00C24C9B">
        <w:rPr>
          <w:rFonts w:ascii="Arial" w:eastAsia="Times New Roman" w:hAnsi="Arial" w:cs="Arial"/>
          <w:spacing w:val="2"/>
          <w:sz w:val="24"/>
          <w:szCs w:val="24"/>
          <w:lang w:val="es-ES" w:eastAsia="es-ES"/>
        </w:rPr>
        <w:t>, que dan cuenta de que aquel</w:t>
      </w:r>
      <w:r w:rsidR="00021176" w:rsidRPr="00C24C9B">
        <w:rPr>
          <w:rFonts w:ascii="Arial" w:eastAsia="Times New Roman" w:hAnsi="Arial" w:cs="Arial"/>
          <w:spacing w:val="2"/>
          <w:sz w:val="24"/>
          <w:szCs w:val="24"/>
          <w:lang w:val="es-ES" w:eastAsia="es-ES"/>
        </w:rPr>
        <w:t xml:space="preserve"> se comprometió con esta a</w:t>
      </w:r>
      <w:r w:rsidR="002515F5" w:rsidRPr="00C24C9B">
        <w:rPr>
          <w:rFonts w:ascii="Arial" w:eastAsia="Times New Roman" w:hAnsi="Arial" w:cs="Arial"/>
          <w:spacing w:val="2"/>
          <w:sz w:val="24"/>
          <w:szCs w:val="24"/>
          <w:lang w:val="es-ES" w:eastAsia="es-ES"/>
        </w:rPr>
        <w:t xml:space="preserve"> prestar sus servicios </w:t>
      </w:r>
      <w:r w:rsidR="002515F5" w:rsidRPr="00C24C9B">
        <w:rPr>
          <w:rFonts w:ascii="Arial" w:eastAsia="Times New Roman" w:hAnsi="Arial" w:cs="Arial"/>
          <w:spacing w:val="2"/>
          <w:sz w:val="24"/>
          <w:szCs w:val="24"/>
          <w:lang w:val="es-ES" w:eastAsia="es-ES"/>
        </w:rPr>
        <w:lastRenderedPageBreak/>
        <w:t>como</w:t>
      </w:r>
      <w:r w:rsidR="00021176" w:rsidRPr="00C24C9B">
        <w:rPr>
          <w:rFonts w:ascii="Arial" w:eastAsia="Times New Roman" w:hAnsi="Arial" w:cs="Arial"/>
          <w:spacing w:val="2"/>
          <w:sz w:val="24"/>
          <w:szCs w:val="24"/>
          <w:lang w:val="es-ES" w:eastAsia="es-ES"/>
        </w:rPr>
        <w:t xml:space="preserve"> «[…] </w:t>
      </w:r>
      <w:r w:rsidR="00FB2898" w:rsidRPr="00C24C9B">
        <w:rPr>
          <w:rFonts w:ascii="Arial" w:eastAsia="Times New Roman" w:hAnsi="Arial" w:cs="Arial"/>
          <w:spacing w:val="2"/>
          <w:sz w:val="24"/>
          <w:szCs w:val="24"/>
          <w:lang w:val="es-ES" w:eastAsia="es-ES"/>
        </w:rPr>
        <w:t>«</w:t>
      </w:r>
      <w:r w:rsidR="00FB2898" w:rsidRPr="00C24C9B">
        <w:rPr>
          <w:rFonts w:ascii="Arial" w:eastAsia="Times New Roman" w:hAnsi="Arial" w:cs="Arial"/>
          <w:b/>
          <w:i/>
          <w:spacing w:val="2"/>
          <w:sz w:val="24"/>
          <w:szCs w:val="24"/>
          <w:lang w:val="es-ES" w:eastAsia="es-ES"/>
        </w:rPr>
        <w:t>CAJERO FACTURADOR</w:t>
      </w:r>
      <w:r w:rsidR="00FB2898" w:rsidRPr="00C24C9B">
        <w:rPr>
          <w:rFonts w:ascii="Arial" w:eastAsia="Times New Roman" w:hAnsi="Arial" w:cs="Arial"/>
          <w:spacing w:val="2"/>
          <w:sz w:val="24"/>
          <w:szCs w:val="24"/>
          <w:lang w:val="es-ES" w:eastAsia="es-ES"/>
        </w:rPr>
        <w:t>»</w:t>
      </w:r>
      <w:r w:rsidRPr="00C24C9B">
        <w:rPr>
          <w:rFonts w:ascii="Arial" w:eastAsia="Times New Roman" w:hAnsi="Arial" w:cs="Arial"/>
          <w:spacing w:val="2"/>
          <w:sz w:val="24"/>
          <w:szCs w:val="24"/>
          <w:lang w:val="es-ES" w:eastAsia="es-ES"/>
        </w:rPr>
        <w:t xml:space="preserve"> y «</w:t>
      </w:r>
      <w:r w:rsidRPr="00C24C9B">
        <w:rPr>
          <w:rFonts w:ascii="Arial" w:eastAsia="Times New Roman" w:hAnsi="Arial" w:cs="Arial"/>
          <w:b/>
          <w:i/>
          <w:spacing w:val="2"/>
          <w:sz w:val="24"/>
          <w:szCs w:val="24"/>
          <w:lang w:val="es-ES" w:eastAsia="es-ES"/>
        </w:rPr>
        <w:t>JEFE DE FACTURACIÓN</w:t>
      </w:r>
      <w:r w:rsidRPr="00C24C9B">
        <w:rPr>
          <w:rFonts w:ascii="Arial" w:eastAsia="Times New Roman" w:hAnsi="Arial" w:cs="Arial"/>
          <w:spacing w:val="2"/>
          <w:sz w:val="24"/>
          <w:szCs w:val="24"/>
          <w:lang w:val="es-ES" w:eastAsia="es-ES"/>
        </w:rPr>
        <w:t>»</w:t>
      </w:r>
      <w:r w:rsidR="00021176" w:rsidRPr="00C24C9B">
        <w:rPr>
          <w:rFonts w:ascii="Arial" w:eastAsia="Times New Roman" w:hAnsi="Arial" w:cs="Arial"/>
          <w:spacing w:val="2"/>
          <w:sz w:val="24"/>
          <w:szCs w:val="24"/>
          <w:lang w:val="es-ES" w:eastAsia="es-ES"/>
        </w:rPr>
        <w:t>, conforme se indica en el siguiente cuadro:</w:t>
      </w:r>
    </w:p>
    <w:p w14:paraId="1CCC6CDA" w14:textId="77777777" w:rsidR="003C3603" w:rsidRPr="00C24C9B" w:rsidRDefault="003C3603" w:rsidP="00601E96">
      <w:pPr>
        <w:spacing w:line="276" w:lineRule="auto"/>
        <w:contextualSpacing/>
        <w:jc w:val="both"/>
        <w:rPr>
          <w:rFonts w:ascii="Arial" w:eastAsia="Times New Roman" w:hAnsi="Arial" w:cs="Arial"/>
          <w:spacing w:val="2"/>
          <w:sz w:val="24"/>
          <w:szCs w:val="24"/>
          <w:lang w:val="es-ES_tradnl" w:eastAsia="es-ES"/>
        </w:rPr>
      </w:pPr>
    </w:p>
    <w:tbl>
      <w:tblPr>
        <w:tblW w:w="788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55"/>
        <w:gridCol w:w="1127"/>
        <w:gridCol w:w="1302"/>
        <w:gridCol w:w="1418"/>
        <w:gridCol w:w="1217"/>
      </w:tblGrid>
      <w:tr w:rsidR="001E6996" w:rsidRPr="00C24C9B" w14:paraId="36911059" w14:textId="77777777" w:rsidTr="001E6996">
        <w:tc>
          <w:tcPr>
            <w:tcW w:w="1368" w:type="dxa"/>
            <w:shd w:val="clear" w:color="auto" w:fill="auto"/>
            <w:vAlign w:val="center"/>
          </w:tcPr>
          <w:p w14:paraId="6978B0C6"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Fecha</w:t>
            </w:r>
          </w:p>
        </w:tc>
        <w:tc>
          <w:tcPr>
            <w:tcW w:w="1418" w:type="dxa"/>
            <w:shd w:val="clear" w:color="auto" w:fill="auto"/>
            <w:vAlign w:val="center"/>
          </w:tcPr>
          <w:p w14:paraId="56228401"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Valor</w:t>
            </w:r>
          </w:p>
        </w:tc>
        <w:tc>
          <w:tcPr>
            <w:tcW w:w="1134" w:type="dxa"/>
            <w:shd w:val="clear" w:color="auto" w:fill="auto"/>
            <w:vAlign w:val="center"/>
          </w:tcPr>
          <w:p w14:paraId="052EFFAC"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Período</w:t>
            </w:r>
          </w:p>
        </w:tc>
        <w:tc>
          <w:tcPr>
            <w:tcW w:w="1310" w:type="dxa"/>
            <w:shd w:val="clear" w:color="auto" w:fill="auto"/>
            <w:vAlign w:val="center"/>
          </w:tcPr>
          <w:p w14:paraId="77130CC6"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Desde</w:t>
            </w:r>
          </w:p>
        </w:tc>
        <w:tc>
          <w:tcPr>
            <w:tcW w:w="1310" w:type="dxa"/>
            <w:shd w:val="clear" w:color="auto" w:fill="auto"/>
            <w:vAlign w:val="center"/>
          </w:tcPr>
          <w:p w14:paraId="30DDF6FA"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Hasta</w:t>
            </w:r>
          </w:p>
        </w:tc>
        <w:tc>
          <w:tcPr>
            <w:tcW w:w="1349" w:type="dxa"/>
            <w:vAlign w:val="center"/>
          </w:tcPr>
          <w:p w14:paraId="4E588FCA" w14:textId="77777777" w:rsidR="001E6996" w:rsidRPr="00C24C9B" w:rsidRDefault="001E6996" w:rsidP="00525BFF">
            <w:pPr>
              <w:widowControl w:val="0"/>
              <w:jc w:val="center"/>
              <w:rPr>
                <w:rFonts w:ascii="Arial" w:hAnsi="Arial" w:cs="Arial"/>
                <w:b/>
                <w:sz w:val="24"/>
                <w:szCs w:val="24"/>
              </w:rPr>
            </w:pPr>
            <w:r w:rsidRPr="00C24C9B">
              <w:rPr>
                <w:rFonts w:ascii="Arial" w:hAnsi="Arial" w:cs="Arial"/>
                <w:b/>
                <w:sz w:val="24"/>
                <w:szCs w:val="24"/>
              </w:rPr>
              <w:t>Folios</w:t>
            </w:r>
          </w:p>
        </w:tc>
      </w:tr>
      <w:tr w:rsidR="001E6996" w:rsidRPr="00C24C9B" w14:paraId="016E6002" w14:textId="77777777" w:rsidTr="001E6996">
        <w:tc>
          <w:tcPr>
            <w:tcW w:w="1368" w:type="dxa"/>
            <w:shd w:val="clear" w:color="auto" w:fill="auto"/>
            <w:vAlign w:val="center"/>
          </w:tcPr>
          <w:p w14:paraId="762D099C"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1/10/2010</w:t>
            </w:r>
            <w:r w:rsidR="004A4942" w:rsidRPr="00C24C9B">
              <w:rPr>
                <w:rFonts w:ascii="Arial" w:hAnsi="Arial" w:cs="Arial"/>
                <w:sz w:val="24"/>
                <w:szCs w:val="24"/>
              </w:rPr>
              <w:t xml:space="preserve"> (cajero facturador)</w:t>
            </w:r>
          </w:p>
        </w:tc>
        <w:tc>
          <w:tcPr>
            <w:tcW w:w="1418" w:type="dxa"/>
            <w:shd w:val="clear" w:color="auto" w:fill="auto"/>
            <w:vAlign w:val="center"/>
          </w:tcPr>
          <w:p w14:paraId="38D6995D"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$749.387</w:t>
            </w:r>
          </w:p>
        </w:tc>
        <w:tc>
          <w:tcPr>
            <w:tcW w:w="1134" w:type="dxa"/>
            <w:shd w:val="clear" w:color="auto" w:fill="auto"/>
            <w:vAlign w:val="center"/>
          </w:tcPr>
          <w:p w14:paraId="1BC649A6"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 mes</w:t>
            </w:r>
          </w:p>
        </w:tc>
        <w:tc>
          <w:tcPr>
            <w:tcW w:w="1310" w:type="dxa"/>
            <w:shd w:val="clear" w:color="auto" w:fill="auto"/>
            <w:vAlign w:val="center"/>
          </w:tcPr>
          <w:p w14:paraId="21041603"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1/10/2010</w:t>
            </w:r>
          </w:p>
        </w:tc>
        <w:tc>
          <w:tcPr>
            <w:tcW w:w="1310" w:type="dxa"/>
            <w:shd w:val="clear" w:color="auto" w:fill="auto"/>
            <w:vAlign w:val="center"/>
          </w:tcPr>
          <w:p w14:paraId="34CD271D"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31/10/2010</w:t>
            </w:r>
          </w:p>
        </w:tc>
        <w:tc>
          <w:tcPr>
            <w:tcW w:w="1349" w:type="dxa"/>
            <w:vAlign w:val="center"/>
          </w:tcPr>
          <w:p w14:paraId="3D625BF3"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41</w:t>
            </w:r>
          </w:p>
        </w:tc>
      </w:tr>
      <w:tr w:rsidR="001E6996" w:rsidRPr="00C24C9B" w14:paraId="5419D477" w14:textId="77777777" w:rsidTr="001E6996">
        <w:tc>
          <w:tcPr>
            <w:tcW w:w="1368" w:type="dxa"/>
            <w:shd w:val="clear" w:color="auto" w:fill="auto"/>
            <w:vAlign w:val="center"/>
          </w:tcPr>
          <w:p w14:paraId="0265E155"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1/11/2010</w:t>
            </w:r>
            <w:r w:rsidR="004A4942" w:rsidRPr="00C24C9B">
              <w:rPr>
                <w:rFonts w:ascii="Arial" w:hAnsi="Arial" w:cs="Arial"/>
                <w:sz w:val="24"/>
                <w:szCs w:val="24"/>
              </w:rPr>
              <w:t xml:space="preserve"> (cajero facturador)</w:t>
            </w:r>
          </w:p>
        </w:tc>
        <w:tc>
          <w:tcPr>
            <w:tcW w:w="1418" w:type="dxa"/>
            <w:shd w:val="clear" w:color="auto" w:fill="auto"/>
            <w:vAlign w:val="center"/>
          </w:tcPr>
          <w:p w14:paraId="19821AA0"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$749.387</w:t>
            </w:r>
          </w:p>
        </w:tc>
        <w:tc>
          <w:tcPr>
            <w:tcW w:w="1134" w:type="dxa"/>
            <w:shd w:val="clear" w:color="auto" w:fill="auto"/>
            <w:vAlign w:val="center"/>
          </w:tcPr>
          <w:p w14:paraId="2F443990"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 mes</w:t>
            </w:r>
          </w:p>
        </w:tc>
        <w:tc>
          <w:tcPr>
            <w:tcW w:w="1310" w:type="dxa"/>
            <w:shd w:val="clear" w:color="auto" w:fill="auto"/>
            <w:vAlign w:val="center"/>
          </w:tcPr>
          <w:p w14:paraId="676114CD"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1/11/2010</w:t>
            </w:r>
          </w:p>
        </w:tc>
        <w:tc>
          <w:tcPr>
            <w:tcW w:w="1310" w:type="dxa"/>
            <w:shd w:val="clear" w:color="auto" w:fill="auto"/>
            <w:vAlign w:val="center"/>
          </w:tcPr>
          <w:p w14:paraId="1267E99C" w14:textId="77777777" w:rsidR="001E6996" w:rsidRPr="00C24C9B" w:rsidRDefault="007D6A22" w:rsidP="00525BFF">
            <w:pPr>
              <w:widowControl w:val="0"/>
              <w:jc w:val="center"/>
              <w:rPr>
                <w:rFonts w:ascii="Arial" w:hAnsi="Arial" w:cs="Arial"/>
                <w:sz w:val="24"/>
                <w:szCs w:val="24"/>
              </w:rPr>
            </w:pPr>
            <w:r w:rsidRPr="00C24C9B">
              <w:rPr>
                <w:rFonts w:ascii="Arial" w:hAnsi="Arial" w:cs="Arial"/>
                <w:sz w:val="24"/>
                <w:szCs w:val="24"/>
              </w:rPr>
              <w:t>30/11</w:t>
            </w:r>
            <w:r w:rsidR="001E6996" w:rsidRPr="00C24C9B">
              <w:rPr>
                <w:rFonts w:ascii="Arial" w:hAnsi="Arial" w:cs="Arial"/>
                <w:sz w:val="24"/>
                <w:szCs w:val="24"/>
              </w:rPr>
              <w:t>/2010</w:t>
            </w:r>
          </w:p>
        </w:tc>
        <w:tc>
          <w:tcPr>
            <w:tcW w:w="1349" w:type="dxa"/>
            <w:vAlign w:val="center"/>
          </w:tcPr>
          <w:p w14:paraId="3779BB79"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35</w:t>
            </w:r>
          </w:p>
        </w:tc>
      </w:tr>
      <w:tr w:rsidR="001E6996" w:rsidRPr="00C24C9B" w14:paraId="5473C434" w14:textId="77777777" w:rsidTr="001E6996">
        <w:tc>
          <w:tcPr>
            <w:tcW w:w="1368" w:type="dxa"/>
            <w:shd w:val="clear" w:color="auto" w:fill="auto"/>
            <w:vAlign w:val="center"/>
          </w:tcPr>
          <w:p w14:paraId="7DF8CC51" w14:textId="77777777" w:rsidR="001E6996" w:rsidRPr="00C24C9B" w:rsidRDefault="00742784" w:rsidP="00525BFF">
            <w:pPr>
              <w:widowControl w:val="0"/>
              <w:jc w:val="center"/>
              <w:rPr>
                <w:rFonts w:ascii="Arial" w:hAnsi="Arial" w:cs="Arial"/>
                <w:sz w:val="24"/>
                <w:szCs w:val="24"/>
              </w:rPr>
            </w:pPr>
            <w:r w:rsidRPr="00C24C9B">
              <w:rPr>
                <w:rFonts w:ascii="Arial" w:hAnsi="Arial" w:cs="Arial"/>
                <w:sz w:val="24"/>
                <w:szCs w:val="24"/>
              </w:rPr>
              <w:t>1/12/2010</w:t>
            </w:r>
            <w:r w:rsidR="004A4942" w:rsidRPr="00C24C9B">
              <w:rPr>
                <w:rFonts w:ascii="Arial" w:hAnsi="Arial" w:cs="Arial"/>
                <w:sz w:val="24"/>
                <w:szCs w:val="24"/>
              </w:rPr>
              <w:t xml:space="preserve"> (cajero facturador)</w:t>
            </w:r>
          </w:p>
        </w:tc>
        <w:tc>
          <w:tcPr>
            <w:tcW w:w="1418" w:type="dxa"/>
            <w:shd w:val="clear" w:color="auto" w:fill="auto"/>
            <w:vAlign w:val="center"/>
          </w:tcPr>
          <w:p w14:paraId="4CC33FA1" w14:textId="77777777" w:rsidR="001E6996" w:rsidRPr="00C24C9B" w:rsidRDefault="00742784" w:rsidP="00525BFF">
            <w:pPr>
              <w:widowControl w:val="0"/>
              <w:jc w:val="center"/>
              <w:rPr>
                <w:rFonts w:ascii="Arial" w:hAnsi="Arial" w:cs="Arial"/>
                <w:sz w:val="24"/>
                <w:szCs w:val="24"/>
              </w:rPr>
            </w:pPr>
            <w:r w:rsidRPr="00C24C9B">
              <w:rPr>
                <w:rFonts w:ascii="Arial" w:hAnsi="Arial" w:cs="Arial"/>
                <w:sz w:val="24"/>
                <w:szCs w:val="24"/>
              </w:rPr>
              <w:t>$749.387</w:t>
            </w:r>
          </w:p>
        </w:tc>
        <w:tc>
          <w:tcPr>
            <w:tcW w:w="1134" w:type="dxa"/>
            <w:shd w:val="clear" w:color="auto" w:fill="auto"/>
            <w:vAlign w:val="center"/>
          </w:tcPr>
          <w:p w14:paraId="796CD53B" w14:textId="77777777" w:rsidR="001E6996" w:rsidRPr="00C24C9B" w:rsidRDefault="00742784" w:rsidP="008A0A8E">
            <w:pPr>
              <w:widowControl w:val="0"/>
              <w:jc w:val="center"/>
              <w:rPr>
                <w:rFonts w:ascii="Arial" w:hAnsi="Arial" w:cs="Arial"/>
                <w:sz w:val="24"/>
                <w:szCs w:val="24"/>
              </w:rPr>
            </w:pPr>
            <w:r w:rsidRPr="00C24C9B">
              <w:rPr>
                <w:rFonts w:ascii="Arial" w:hAnsi="Arial" w:cs="Arial"/>
                <w:sz w:val="24"/>
                <w:szCs w:val="24"/>
              </w:rPr>
              <w:t>1 mes</w:t>
            </w:r>
            <w:r w:rsidR="001E6996" w:rsidRPr="00C24C9B">
              <w:rPr>
                <w:rFonts w:ascii="Arial" w:hAnsi="Arial" w:cs="Arial"/>
                <w:sz w:val="24"/>
                <w:szCs w:val="24"/>
              </w:rPr>
              <w:t xml:space="preserve"> </w:t>
            </w:r>
          </w:p>
        </w:tc>
        <w:tc>
          <w:tcPr>
            <w:tcW w:w="1310" w:type="dxa"/>
            <w:shd w:val="clear" w:color="auto" w:fill="auto"/>
            <w:vAlign w:val="center"/>
          </w:tcPr>
          <w:p w14:paraId="5F3D3F27" w14:textId="77777777" w:rsidR="001E6996" w:rsidRPr="00C24C9B" w:rsidRDefault="001E6996" w:rsidP="00525BFF">
            <w:pPr>
              <w:widowControl w:val="0"/>
              <w:jc w:val="center"/>
              <w:rPr>
                <w:rFonts w:ascii="Arial" w:hAnsi="Arial" w:cs="Arial"/>
                <w:sz w:val="24"/>
                <w:szCs w:val="24"/>
              </w:rPr>
            </w:pPr>
            <w:r w:rsidRPr="00C24C9B">
              <w:rPr>
                <w:rFonts w:ascii="Arial" w:hAnsi="Arial" w:cs="Arial"/>
                <w:sz w:val="24"/>
                <w:szCs w:val="24"/>
              </w:rPr>
              <w:t>1</w:t>
            </w:r>
            <w:r w:rsidR="00742784" w:rsidRPr="00C24C9B">
              <w:rPr>
                <w:rFonts w:ascii="Arial" w:hAnsi="Arial" w:cs="Arial"/>
                <w:sz w:val="24"/>
                <w:szCs w:val="24"/>
              </w:rPr>
              <w:t>/12/2010</w:t>
            </w:r>
          </w:p>
        </w:tc>
        <w:tc>
          <w:tcPr>
            <w:tcW w:w="1310" w:type="dxa"/>
            <w:shd w:val="clear" w:color="auto" w:fill="auto"/>
            <w:vAlign w:val="center"/>
          </w:tcPr>
          <w:p w14:paraId="4BACABC9" w14:textId="77777777" w:rsidR="001E6996" w:rsidRPr="00C24C9B" w:rsidRDefault="00742784" w:rsidP="00525BFF">
            <w:pPr>
              <w:widowControl w:val="0"/>
              <w:jc w:val="center"/>
              <w:rPr>
                <w:rFonts w:ascii="Arial" w:hAnsi="Arial" w:cs="Arial"/>
                <w:sz w:val="24"/>
                <w:szCs w:val="24"/>
              </w:rPr>
            </w:pPr>
            <w:r w:rsidRPr="00C24C9B">
              <w:rPr>
                <w:rFonts w:ascii="Arial" w:hAnsi="Arial" w:cs="Arial"/>
                <w:sz w:val="24"/>
                <w:szCs w:val="24"/>
              </w:rPr>
              <w:t>31/12/2010</w:t>
            </w:r>
          </w:p>
        </w:tc>
        <w:tc>
          <w:tcPr>
            <w:tcW w:w="1349" w:type="dxa"/>
            <w:vAlign w:val="center"/>
          </w:tcPr>
          <w:p w14:paraId="3A471816" w14:textId="77777777" w:rsidR="001E6996" w:rsidRPr="00C24C9B" w:rsidRDefault="00742784" w:rsidP="00525BFF">
            <w:pPr>
              <w:widowControl w:val="0"/>
              <w:jc w:val="center"/>
              <w:rPr>
                <w:rFonts w:ascii="Arial" w:hAnsi="Arial" w:cs="Arial"/>
                <w:sz w:val="24"/>
                <w:szCs w:val="24"/>
              </w:rPr>
            </w:pPr>
            <w:r w:rsidRPr="00C24C9B">
              <w:rPr>
                <w:rFonts w:ascii="Arial" w:hAnsi="Arial" w:cs="Arial"/>
                <w:sz w:val="24"/>
                <w:szCs w:val="24"/>
              </w:rPr>
              <w:t>36</w:t>
            </w:r>
            <w:r w:rsidR="001E6996" w:rsidRPr="00C24C9B">
              <w:rPr>
                <w:rFonts w:ascii="Arial" w:hAnsi="Arial" w:cs="Arial"/>
                <w:sz w:val="24"/>
                <w:szCs w:val="24"/>
              </w:rPr>
              <w:t xml:space="preserve"> </w:t>
            </w:r>
          </w:p>
        </w:tc>
      </w:tr>
      <w:tr w:rsidR="001E6996" w:rsidRPr="00C24C9B" w14:paraId="2CA5A233" w14:textId="77777777" w:rsidTr="001E6996">
        <w:tc>
          <w:tcPr>
            <w:tcW w:w="1368" w:type="dxa"/>
            <w:shd w:val="clear" w:color="auto" w:fill="auto"/>
            <w:vAlign w:val="center"/>
          </w:tcPr>
          <w:p w14:paraId="783AF247" w14:textId="77777777" w:rsidR="001E6996" w:rsidRPr="00C24C9B" w:rsidRDefault="00731371" w:rsidP="00525BFF">
            <w:pPr>
              <w:widowControl w:val="0"/>
              <w:jc w:val="center"/>
              <w:rPr>
                <w:rFonts w:ascii="Arial" w:hAnsi="Arial" w:cs="Arial"/>
                <w:sz w:val="24"/>
                <w:szCs w:val="24"/>
              </w:rPr>
            </w:pPr>
            <w:r w:rsidRPr="00C24C9B">
              <w:rPr>
                <w:rFonts w:ascii="Arial" w:hAnsi="Arial" w:cs="Arial"/>
                <w:sz w:val="24"/>
                <w:szCs w:val="24"/>
              </w:rPr>
              <w:t>1/1</w:t>
            </w:r>
            <w:r w:rsidR="001E6996" w:rsidRPr="00C24C9B">
              <w:rPr>
                <w:rFonts w:ascii="Arial" w:hAnsi="Arial" w:cs="Arial"/>
                <w:sz w:val="24"/>
                <w:szCs w:val="24"/>
              </w:rPr>
              <w:t>/20</w:t>
            </w:r>
            <w:r w:rsidRPr="00C24C9B">
              <w:rPr>
                <w:rFonts w:ascii="Arial" w:hAnsi="Arial" w:cs="Arial"/>
                <w:sz w:val="24"/>
                <w:szCs w:val="24"/>
              </w:rPr>
              <w:t>11</w:t>
            </w:r>
            <w:r w:rsidR="004A4942" w:rsidRPr="00C24C9B">
              <w:rPr>
                <w:rFonts w:ascii="Arial" w:hAnsi="Arial" w:cs="Arial"/>
                <w:sz w:val="24"/>
                <w:szCs w:val="24"/>
              </w:rPr>
              <w:t xml:space="preserve"> (cajero facturador)</w:t>
            </w:r>
          </w:p>
        </w:tc>
        <w:tc>
          <w:tcPr>
            <w:tcW w:w="1418" w:type="dxa"/>
            <w:shd w:val="clear" w:color="auto" w:fill="auto"/>
            <w:vAlign w:val="center"/>
          </w:tcPr>
          <w:p w14:paraId="086D8382" w14:textId="77777777" w:rsidR="001E6996" w:rsidRPr="00C24C9B" w:rsidRDefault="00731371" w:rsidP="00525BFF">
            <w:pPr>
              <w:widowControl w:val="0"/>
              <w:jc w:val="center"/>
              <w:rPr>
                <w:rFonts w:ascii="Arial" w:hAnsi="Arial" w:cs="Arial"/>
                <w:sz w:val="24"/>
                <w:szCs w:val="24"/>
              </w:rPr>
            </w:pPr>
            <w:r w:rsidRPr="00C24C9B">
              <w:rPr>
                <w:rFonts w:ascii="Arial" w:hAnsi="Arial" w:cs="Arial"/>
                <w:sz w:val="24"/>
                <w:szCs w:val="24"/>
              </w:rPr>
              <w:t>$749.387</w:t>
            </w:r>
          </w:p>
        </w:tc>
        <w:tc>
          <w:tcPr>
            <w:tcW w:w="1134" w:type="dxa"/>
            <w:shd w:val="clear" w:color="auto" w:fill="auto"/>
            <w:vAlign w:val="center"/>
          </w:tcPr>
          <w:p w14:paraId="6C5AD37D" w14:textId="77777777" w:rsidR="001E6996" w:rsidRPr="00C24C9B" w:rsidRDefault="00731371" w:rsidP="00772229">
            <w:pPr>
              <w:widowControl w:val="0"/>
              <w:jc w:val="center"/>
              <w:rPr>
                <w:rFonts w:ascii="Arial" w:hAnsi="Arial" w:cs="Arial"/>
                <w:sz w:val="24"/>
                <w:szCs w:val="24"/>
              </w:rPr>
            </w:pPr>
            <w:r w:rsidRPr="00C24C9B">
              <w:rPr>
                <w:rFonts w:ascii="Arial" w:hAnsi="Arial" w:cs="Arial"/>
                <w:sz w:val="24"/>
                <w:szCs w:val="24"/>
              </w:rPr>
              <w:t>1 mes</w:t>
            </w:r>
          </w:p>
        </w:tc>
        <w:tc>
          <w:tcPr>
            <w:tcW w:w="1310" w:type="dxa"/>
            <w:shd w:val="clear" w:color="auto" w:fill="auto"/>
            <w:vAlign w:val="center"/>
          </w:tcPr>
          <w:p w14:paraId="73704444" w14:textId="77777777" w:rsidR="001E6996" w:rsidRPr="00C24C9B" w:rsidRDefault="00731371" w:rsidP="00525BFF">
            <w:pPr>
              <w:widowControl w:val="0"/>
              <w:jc w:val="center"/>
              <w:rPr>
                <w:rFonts w:ascii="Arial" w:hAnsi="Arial" w:cs="Arial"/>
                <w:sz w:val="24"/>
                <w:szCs w:val="24"/>
              </w:rPr>
            </w:pPr>
            <w:r w:rsidRPr="00C24C9B">
              <w:rPr>
                <w:rFonts w:ascii="Arial" w:hAnsi="Arial" w:cs="Arial"/>
                <w:sz w:val="24"/>
                <w:szCs w:val="24"/>
              </w:rPr>
              <w:t>1/1</w:t>
            </w:r>
            <w:r w:rsidR="001E6996" w:rsidRPr="00C24C9B">
              <w:rPr>
                <w:rFonts w:ascii="Arial" w:hAnsi="Arial" w:cs="Arial"/>
                <w:sz w:val="24"/>
                <w:szCs w:val="24"/>
              </w:rPr>
              <w:t>/20</w:t>
            </w:r>
            <w:r w:rsidRPr="00C24C9B">
              <w:rPr>
                <w:rFonts w:ascii="Arial" w:hAnsi="Arial" w:cs="Arial"/>
                <w:sz w:val="24"/>
                <w:szCs w:val="24"/>
              </w:rPr>
              <w:t>11</w:t>
            </w:r>
          </w:p>
        </w:tc>
        <w:tc>
          <w:tcPr>
            <w:tcW w:w="1310" w:type="dxa"/>
            <w:shd w:val="clear" w:color="auto" w:fill="auto"/>
            <w:vAlign w:val="center"/>
          </w:tcPr>
          <w:p w14:paraId="34F7C73C" w14:textId="77777777" w:rsidR="001E6996" w:rsidRPr="00C24C9B" w:rsidRDefault="00731371" w:rsidP="00525BFF">
            <w:pPr>
              <w:widowControl w:val="0"/>
              <w:jc w:val="center"/>
              <w:rPr>
                <w:rFonts w:ascii="Arial" w:hAnsi="Arial" w:cs="Arial"/>
                <w:sz w:val="24"/>
                <w:szCs w:val="24"/>
              </w:rPr>
            </w:pPr>
            <w:r w:rsidRPr="00C24C9B">
              <w:rPr>
                <w:rFonts w:ascii="Arial" w:hAnsi="Arial" w:cs="Arial"/>
                <w:sz w:val="24"/>
                <w:szCs w:val="24"/>
              </w:rPr>
              <w:t>31/1</w:t>
            </w:r>
            <w:r w:rsidR="001E6996" w:rsidRPr="00C24C9B">
              <w:rPr>
                <w:rFonts w:ascii="Arial" w:hAnsi="Arial" w:cs="Arial"/>
                <w:sz w:val="24"/>
                <w:szCs w:val="24"/>
              </w:rPr>
              <w:t>/20</w:t>
            </w:r>
            <w:r w:rsidRPr="00C24C9B">
              <w:rPr>
                <w:rFonts w:ascii="Arial" w:hAnsi="Arial" w:cs="Arial"/>
                <w:sz w:val="24"/>
                <w:szCs w:val="24"/>
              </w:rPr>
              <w:t>11</w:t>
            </w:r>
          </w:p>
        </w:tc>
        <w:tc>
          <w:tcPr>
            <w:tcW w:w="1349" w:type="dxa"/>
            <w:vAlign w:val="center"/>
          </w:tcPr>
          <w:p w14:paraId="20A31D3E" w14:textId="77777777" w:rsidR="001E6996" w:rsidRPr="00C24C9B" w:rsidRDefault="00731371" w:rsidP="00525BFF">
            <w:pPr>
              <w:widowControl w:val="0"/>
              <w:jc w:val="center"/>
              <w:rPr>
                <w:rFonts w:ascii="Arial" w:hAnsi="Arial" w:cs="Arial"/>
                <w:sz w:val="24"/>
                <w:szCs w:val="24"/>
              </w:rPr>
            </w:pPr>
            <w:r w:rsidRPr="00C24C9B">
              <w:rPr>
                <w:rFonts w:ascii="Arial" w:hAnsi="Arial" w:cs="Arial"/>
                <w:sz w:val="24"/>
                <w:szCs w:val="24"/>
              </w:rPr>
              <w:t>22</w:t>
            </w:r>
          </w:p>
        </w:tc>
      </w:tr>
      <w:tr w:rsidR="001E6996" w:rsidRPr="00C24C9B" w14:paraId="1BA58E56" w14:textId="77777777" w:rsidTr="001E6996">
        <w:tc>
          <w:tcPr>
            <w:tcW w:w="1368" w:type="dxa"/>
            <w:shd w:val="clear" w:color="auto" w:fill="auto"/>
            <w:vAlign w:val="center"/>
          </w:tcPr>
          <w:p w14:paraId="694C4DB9" w14:textId="77777777" w:rsidR="004A4942" w:rsidRPr="00C24C9B" w:rsidRDefault="004A4942" w:rsidP="004A4942">
            <w:pPr>
              <w:widowControl w:val="0"/>
              <w:jc w:val="center"/>
              <w:rPr>
                <w:rFonts w:ascii="Arial" w:hAnsi="Arial" w:cs="Arial"/>
                <w:sz w:val="24"/>
                <w:szCs w:val="24"/>
              </w:rPr>
            </w:pPr>
            <w:r w:rsidRPr="00C24C9B">
              <w:rPr>
                <w:rFonts w:ascii="Arial" w:hAnsi="Arial" w:cs="Arial"/>
                <w:sz w:val="24"/>
                <w:szCs w:val="24"/>
              </w:rPr>
              <w:t>1/5</w:t>
            </w:r>
            <w:r w:rsidR="001E6996" w:rsidRPr="00C24C9B">
              <w:rPr>
                <w:rFonts w:ascii="Arial" w:hAnsi="Arial" w:cs="Arial"/>
                <w:sz w:val="24"/>
                <w:szCs w:val="24"/>
              </w:rPr>
              <w:t>/20</w:t>
            </w:r>
            <w:r w:rsidRPr="00C24C9B">
              <w:rPr>
                <w:rFonts w:ascii="Arial" w:hAnsi="Arial" w:cs="Arial"/>
                <w:sz w:val="24"/>
                <w:szCs w:val="24"/>
              </w:rPr>
              <w:t xml:space="preserve">11 </w:t>
            </w:r>
          </w:p>
          <w:p w14:paraId="2F4EB230" w14:textId="77777777" w:rsidR="001E6996" w:rsidRPr="00C24C9B" w:rsidRDefault="004A4942" w:rsidP="004A4942">
            <w:pPr>
              <w:widowControl w:val="0"/>
              <w:jc w:val="center"/>
              <w:rPr>
                <w:rFonts w:ascii="Arial" w:hAnsi="Arial" w:cs="Arial"/>
                <w:sz w:val="24"/>
                <w:szCs w:val="24"/>
              </w:rPr>
            </w:pPr>
            <w:r w:rsidRPr="00C24C9B">
              <w:rPr>
                <w:rFonts w:ascii="Arial" w:hAnsi="Arial" w:cs="Arial"/>
                <w:sz w:val="24"/>
                <w:szCs w:val="24"/>
              </w:rPr>
              <w:t>(jefe de facturación)</w:t>
            </w:r>
          </w:p>
        </w:tc>
        <w:tc>
          <w:tcPr>
            <w:tcW w:w="1418" w:type="dxa"/>
            <w:shd w:val="clear" w:color="auto" w:fill="auto"/>
            <w:vAlign w:val="center"/>
          </w:tcPr>
          <w:p w14:paraId="79169834" w14:textId="77777777" w:rsidR="001E6996" w:rsidRPr="00C24C9B" w:rsidRDefault="004A4942" w:rsidP="00525BFF">
            <w:pPr>
              <w:widowControl w:val="0"/>
              <w:jc w:val="center"/>
              <w:rPr>
                <w:rFonts w:ascii="Arial" w:hAnsi="Arial" w:cs="Arial"/>
                <w:sz w:val="24"/>
                <w:szCs w:val="24"/>
              </w:rPr>
            </w:pPr>
            <w:r w:rsidRPr="00C24C9B">
              <w:rPr>
                <w:rFonts w:ascii="Arial" w:hAnsi="Arial" w:cs="Arial"/>
                <w:sz w:val="24"/>
                <w:szCs w:val="24"/>
              </w:rPr>
              <w:t>$749.387</w:t>
            </w:r>
          </w:p>
        </w:tc>
        <w:tc>
          <w:tcPr>
            <w:tcW w:w="1134" w:type="dxa"/>
            <w:shd w:val="clear" w:color="auto" w:fill="auto"/>
            <w:vAlign w:val="center"/>
          </w:tcPr>
          <w:p w14:paraId="72D9E8A4" w14:textId="77777777" w:rsidR="001E6996" w:rsidRPr="00C24C9B" w:rsidRDefault="004A4942" w:rsidP="00525BFF">
            <w:pPr>
              <w:widowControl w:val="0"/>
              <w:jc w:val="center"/>
              <w:rPr>
                <w:rFonts w:ascii="Arial" w:hAnsi="Arial" w:cs="Arial"/>
                <w:sz w:val="24"/>
                <w:szCs w:val="24"/>
              </w:rPr>
            </w:pPr>
            <w:r w:rsidRPr="00C24C9B">
              <w:rPr>
                <w:rFonts w:ascii="Arial" w:hAnsi="Arial" w:cs="Arial"/>
                <w:sz w:val="24"/>
                <w:szCs w:val="24"/>
              </w:rPr>
              <w:t>2</w:t>
            </w:r>
            <w:r w:rsidR="001E6996" w:rsidRPr="00C24C9B">
              <w:rPr>
                <w:rFonts w:ascii="Arial" w:hAnsi="Arial" w:cs="Arial"/>
                <w:sz w:val="24"/>
                <w:szCs w:val="24"/>
              </w:rPr>
              <w:t xml:space="preserve"> meses</w:t>
            </w:r>
          </w:p>
        </w:tc>
        <w:tc>
          <w:tcPr>
            <w:tcW w:w="1310" w:type="dxa"/>
            <w:shd w:val="clear" w:color="auto" w:fill="auto"/>
            <w:vAlign w:val="center"/>
          </w:tcPr>
          <w:p w14:paraId="2CBECF32" w14:textId="77777777" w:rsidR="001E6996" w:rsidRPr="00C24C9B" w:rsidRDefault="004A4942" w:rsidP="00525BFF">
            <w:pPr>
              <w:widowControl w:val="0"/>
              <w:jc w:val="center"/>
              <w:rPr>
                <w:rFonts w:ascii="Arial" w:hAnsi="Arial" w:cs="Arial"/>
                <w:sz w:val="24"/>
                <w:szCs w:val="24"/>
              </w:rPr>
            </w:pPr>
            <w:r w:rsidRPr="00C24C9B">
              <w:rPr>
                <w:rFonts w:ascii="Arial" w:hAnsi="Arial" w:cs="Arial"/>
                <w:sz w:val="24"/>
                <w:szCs w:val="24"/>
              </w:rPr>
              <w:t>1/5</w:t>
            </w:r>
            <w:r w:rsidR="001E6996" w:rsidRPr="00C24C9B">
              <w:rPr>
                <w:rFonts w:ascii="Arial" w:hAnsi="Arial" w:cs="Arial"/>
                <w:sz w:val="24"/>
                <w:szCs w:val="24"/>
              </w:rPr>
              <w:t>/20</w:t>
            </w:r>
            <w:r w:rsidRPr="00C24C9B">
              <w:rPr>
                <w:rFonts w:ascii="Arial" w:hAnsi="Arial" w:cs="Arial"/>
                <w:sz w:val="24"/>
                <w:szCs w:val="24"/>
              </w:rPr>
              <w:t>11</w:t>
            </w:r>
          </w:p>
        </w:tc>
        <w:tc>
          <w:tcPr>
            <w:tcW w:w="1310" w:type="dxa"/>
            <w:shd w:val="clear" w:color="auto" w:fill="auto"/>
            <w:vAlign w:val="center"/>
          </w:tcPr>
          <w:p w14:paraId="2F1F6F22" w14:textId="77777777" w:rsidR="004A4942" w:rsidRPr="00C24C9B" w:rsidRDefault="004A4942" w:rsidP="004A4942">
            <w:pPr>
              <w:widowControl w:val="0"/>
              <w:jc w:val="center"/>
              <w:rPr>
                <w:rFonts w:ascii="Arial" w:hAnsi="Arial" w:cs="Arial"/>
                <w:sz w:val="24"/>
                <w:szCs w:val="24"/>
              </w:rPr>
            </w:pPr>
            <w:r w:rsidRPr="00C24C9B">
              <w:rPr>
                <w:rFonts w:ascii="Arial" w:hAnsi="Arial" w:cs="Arial"/>
                <w:sz w:val="24"/>
                <w:szCs w:val="24"/>
              </w:rPr>
              <w:t>30/6</w:t>
            </w:r>
            <w:r w:rsidR="001E6996" w:rsidRPr="00C24C9B">
              <w:rPr>
                <w:rFonts w:ascii="Arial" w:hAnsi="Arial" w:cs="Arial"/>
                <w:sz w:val="24"/>
                <w:szCs w:val="24"/>
              </w:rPr>
              <w:t>/20</w:t>
            </w:r>
            <w:r w:rsidRPr="00C24C9B">
              <w:rPr>
                <w:rFonts w:ascii="Arial" w:hAnsi="Arial" w:cs="Arial"/>
                <w:sz w:val="24"/>
                <w:szCs w:val="24"/>
              </w:rPr>
              <w:t>11</w:t>
            </w:r>
          </w:p>
        </w:tc>
        <w:tc>
          <w:tcPr>
            <w:tcW w:w="1349" w:type="dxa"/>
            <w:vAlign w:val="center"/>
          </w:tcPr>
          <w:p w14:paraId="63F72724" w14:textId="77777777" w:rsidR="001E6996" w:rsidRPr="00C24C9B" w:rsidRDefault="004A4942" w:rsidP="00525BFF">
            <w:pPr>
              <w:widowControl w:val="0"/>
              <w:jc w:val="center"/>
              <w:rPr>
                <w:rFonts w:ascii="Arial" w:hAnsi="Arial" w:cs="Arial"/>
                <w:sz w:val="24"/>
                <w:szCs w:val="24"/>
              </w:rPr>
            </w:pPr>
            <w:r w:rsidRPr="00C24C9B">
              <w:rPr>
                <w:rFonts w:ascii="Arial" w:hAnsi="Arial" w:cs="Arial"/>
                <w:sz w:val="24"/>
                <w:szCs w:val="24"/>
              </w:rPr>
              <w:t>24</w:t>
            </w:r>
          </w:p>
        </w:tc>
      </w:tr>
      <w:tr w:rsidR="001E6996" w:rsidRPr="00C24C9B" w14:paraId="6A7FEAF6" w14:textId="77777777" w:rsidTr="001E6996">
        <w:tc>
          <w:tcPr>
            <w:tcW w:w="1368" w:type="dxa"/>
            <w:shd w:val="clear" w:color="auto" w:fill="auto"/>
            <w:vAlign w:val="center"/>
          </w:tcPr>
          <w:p w14:paraId="39522F31" w14:textId="77777777" w:rsidR="00AC2E16" w:rsidRPr="00C24C9B" w:rsidRDefault="005948AD" w:rsidP="00AC2E16">
            <w:pPr>
              <w:widowControl w:val="0"/>
              <w:jc w:val="center"/>
              <w:rPr>
                <w:rFonts w:ascii="Arial" w:hAnsi="Arial" w:cs="Arial"/>
                <w:sz w:val="24"/>
                <w:szCs w:val="24"/>
              </w:rPr>
            </w:pPr>
            <w:r w:rsidRPr="00C24C9B">
              <w:rPr>
                <w:rFonts w:ascii="Arial" w:hAnsi="Arial" w:cs="Arial"/>
                <w:sz w:val="24"/>
                <w:szCs w:val="24"/>
              </w:rPr>
              <w:t>5/7/2011</w:t>
            </w:r>
            <w:r w:rsidR="00AC2E16" w:rsidRPr="00C24C9B">
              <w:rPr>
                <w:rFonts w:ascii="Arial" w:hAnsi="Arial" w:cs="Arial"/>
                <w:sz w:val="24"/>
                <w:szCs w:val="24"/>
              </w:rPr>
              <w:t xml:space="preserve"> </w:t>
            </w:r>
          </w:p>
          <w:p w14:paraId="20E93C40" w14:textId="77777777" w:rsidR="001E6996" w:rsidRPr="00C24C9B" w:rsidRDefault="00AC2E16" w:rsidP="00AC2E16">
            <w:pPr>
              <w:widowControl w:val="0"/>
              <w:jc w:val="center"/>
              <w:rPr>
                <w:rFonts w:ascii="Arial" w:hAnsi="Arial" w:cs="Arial"/>
                <w:sz w:val="24"/>
                <w:szCs w:val="24"/>
              </w:rPr>
            </w:pPr>
            <w:r w:rsidRPr="00C24C9B">
              <w:rPr>
                <w:rFonts w:ascii="Arial" w:hAnsi="Arial" w:cs="Arial"/>
                <w:sz w:val="24"/>
                <w:szCs w:val="24"/>
              </w:rPr>
              <w:t>(jefe de facturación)</w:t>
            </w:r>
          </w:p>
        </w:tc>
        <w:tc>
          <w:tcPr>
            <w:tcW w:w="1418" w:type="dxa"/>
            <w:shd w:val="clear" w:color="auto" w:fill="auto"/>
            <w:vAlign w:val="center"/>
          </w:tcPr>
          <w:p w14:paraId="2EB927BC" w14:textId="77777777" w:rsidR="001E6996" w:rsidRPr="00C24C9B" w:rsidRDefault="001E6996" w:rsidP="005948AD">
            <w:pPr>
              <w:widowControl w:val="0"/>
              <w:jc w:val="center"/>
              <w:rPr>
                <w:rFonts w:ascii="Arial" w:hAnsi="Arial" w:cs="Arial"/>
                <w:sz w:val="24"/>
                <w:szCs w:val="24"/>
              </w:rPr>
            </w:pPr>
            <w:r w:rsidRPr="00C24C9B">
              <w:rPr>
                <w:rFonts w:ascii="Arial" w:hAnsi="Arial" w:cs="Arial"/>
                <w:sz w:val="24"/>
                <w:szCs w:val="24"/>
              </w:rPr>
              <w:t>$</w:t>
            </w:r>
            <w:r w:rsidR="005948AD" w:rsidRPr="00C24C9B">
              <w:rPr>
                <w:rFonts w:ascii="Arial" w:hAnsi="Arial" w:cs="Arial"/>
                <w:sz w:val="24"/>
                <w:szCs w:val="24"/>
              </w:rPr>
              <w:t>749.387</w:t>
            </w:r>
            <w:r w:rsidR="00AC2E16" w:rsidRPr="00C24C9B">
              <w:rPr>
                <w:rFonts w:ascii="Arial" w:hAnsi="Arial" w:cs="Arial"/>
                <w:sz w:val="24"/>
                <w:szCs w:val="24"/>
              </w:rPr>
              <w:t xml:space="preserve"> </w:t>
            </w:r>
          </w:p>
        </w:tc>
        <w:tc>
          <w:tcPr>
            <w:tcW w:w="1134" w:type="dxa"/>
            <w:shd w:val="clear" w:color="auto" w:fill="auto"/>
            <w:vAlign w:val="center"/>
          </w:tcPr>
          <w:p w14:paraId="103631E3" w14:textId="77777777" w:rsidR="001E6996" w:rsidRPr="00C24C9B" w:rsidRDefault="00BB058B" w:rsidP="00877B93">
            <w:pPr>
              <w:widowControl w:val="0"/>
              <w:jc w:val="center"/>
              <w:rPr>
                <w:rFonts w:ascii="Arial" w:hAnsi="Arial" w:cs="Arial"/>
                <w:sz w:val="24"/>
                <w:szCs w:val="24"/>
              </w:rPr>
            </w:pPr>
            <w:r w:rsidRPr="00C24C9B">
              <w:rPr>
                <w:rFonts w:ascii="Arial" w:hAnsi="Arial" w:cs="Arial"/>
                <w:sz w:val="24"/>
                <w:szCs w:val="24"/>
              </w:rPr>
              <w:t>1 mes</w:t>
            </w:r>
            <w:r w:rsidR="001E6996" w:rsidRPr="00C24C9B">
              <w:rPr>
                <w:rFonts w:ascii="Arial" w:hAnsi="Arial" w:cs="Arial"/>
                <w:sz w:val="24"/>
                <w:szCs w:val="24"/>
              </w:rPr>
              <w:t xml:space="preserve"> </w:t>
            </w:r>
          </w:p>
        </w:tc>
        <w:tc>
          <w:tcPr>
            <w:tcW w:w="1310" w:type="dxa"/>
            <w:shd w:val="clear" w:color="auto" w:fill="auto"/>
            <w:vAlign w:val="center"/>
          </w:tcPr>
          <w:p w14:paraId="0A249C19" w14:textId="77777777" w:rsidR="001E6996" w:rsidRPr="00C24C9B" w:rsidRDefault="005948AD" w:rsidP="00525BFF">
            <w:pPr>
              <w:widowControl w:val="0"/>
              <w:jc w:val="center"/>
              <w:rPr>
                <w:rFonts w:ascii="Arial" w:hAnsi="Arial" w:cs="Arial"/>
                <w:sz w:val="24"/>
                <w:szCs w:val="24"/>
              </w:rPr>
            </w:pPr>
            <w:r w:rsidRPr="00C24C9B">
              <w:rPr>
                <w:rFonts w:ascii="Arial" w:hAnsi="Arial" w:cs="Arial"/>
                <w:sz w:val="24"/>
                <w:szCs w:val="24"/>
              </w:rPr>
              <w:t>1/7/2011</w:t>
            </w:r>
          </w:p>
        </w:tc>
        <w:tc>
          <w:tcPr>
            <w:tcW w:w="1310" w:type="dxa"/>
            <w:shd w:val="clear" w:color="auto" w:fill="auto"/>
            <w:vAlign w:val="center"/>
          </w:tcPr>
          <w:p w14:paraId="39851B43" w14:textId="77777777" w:rsidR="001E6996" w:rsidRPr="00C24C9B" w:rsidRDefault="005948AD" w:rsidP="00525BFF">
            <w:pPr>
              <w:widowControl w:val="0"/>
              <w:jc w:val="center"/>
              <w:rPr>
                <w:rFonts w:ascii="Arial" w:hAnsi="Arial" w:cs="Arial"/>
                <w:sz w:val="24"/>
                <w:szCs w:val="24"/>
              </w:rPr>
            </w:pPr>
            <w:r w:rsidRPr="00C24C9B">
              <w:rPr>
                <w:rFonts w:ascii="Arial" w:hAnsi="Arial" w:cs="Arial"/>
                <w:sz w:val="24"/>
                <w:szCs w:val="24"/>
              </w:rPr>
              <w:t>31/7/2011</w:t>
            </w:r>
          </w:p>
        </w:tc>
        <w:tc>
          <w:tcPr>
            <w:tcW w:w="1349" w:type="dxa"/>
            <w:vAlign w:val="center"/>
          </w:tcPr>
          <w:p w14:paraId="4273AB50" w14:textId="77777777" w:rsidR="001E6996" w:rsidRPr="00C24C9B" w:rsidRDefault="005948AD" w:rsidP="00525BFF">
            <w:pPr>
              <w:widowControl w:val="0"/>
              <w:jc w:val="center"/>
              <w:rPr>
                <w:rFonts w:ascii="Arial" w:hAnsi="Arial" w:cs="Arial"/>
                <w:sz w:val="24"/>
                <w:szCs w:val="24"/>
              </w:rPr>
            </w:pPr>
            <w:r w:rsidRPr="00C24C9B">
              <w:rPr>
                <w:rFonts w:ascii="Arial" w:hAnsi="Arial" w:cs="Arial"/>
                <w:sz w:val="24"/>
                <w:szCs w:val="24"/>
              </w:rPr>
              <w:t>25</w:t>
            </w:r>
          </w:p>
        </w:tc>
      </w:tr>
    </w:tbl>
    <w:p w14:paraId="4865C379" w14:textId="77777777" w:rsidR="00E96764" w:rsidRPr="00C24C9B" w:rsidRDefault="00E96764" w:rsidP="00601E96">
      <w:pPr>
        <w:spacing w:line="276" w:lineRule="auto"/>
        <w:contextualSpacing/>
        <w:jc w:val="both"/>
        <w:rPr>
          <w:rFonts w:ascii="Arial" w:eastAsia="Times New Roman" w:hAnsi="Arial" w:cs="Arial"/>
          <w:spacing w:val="2"/>
          <w:sz w:val="24"/>
          <w:szCs w:val="24"/>
          <w:lang w:val="es-ES_tradnl" w:eastAsia="es-ES"/>
        </w:rPr>
      </w:pPr>
    </w:p>
    <w:p w14:paraId="0308C636" w14:textId="77777777" w:rsidR="00171E62" w:rsidRPr="00C24C9B" w:rsidRDefault="00171E62" w:rsidP="00E96764">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 w:eastAsia="es-ES"/>
        </w:rPr>
        <w:t xml:space="preserve">Copia de los </w:t>
      </w:r>
      <w:r w:rsidRPr="00C24C9B">
        <w:rPr>
          <w:rFonts w:ascii="Arial" w:eastAsia="Times New Roman" w:hAnsi="Arial" w:cs="Arial"/>
          <w:spacing w:val="2"/>
          <w:sz w:val="24"/>
          <w:szCs w:val="24"/>
          <w:lang w:val="es-ES_tradnl" w:eastAsia="es-ES"/>
        </w:rPr>
        <w:t>contratos individuales de trabajo inferior a un año su</w:t>
      </w:r>
      <w:r w:rsidR="001371E3" w:rsidRPr="00C24C9B">
        <w:rPr>
          <w:rFonts w:ascii="Arial" w:eastAsia="Times New Roman" w:hAnsi="Arial" w:cs="Arial"/>
          <w:spacing w:val="2"/>
          <w:sz w:val="24"/>
          <w:szCs w:val="24"/>
          <w:lang w:val="es-ES_tradnl" w:eastAsia="es-ES"/>
        </w:rPr>
        <w:t>scritos entre el reclamante y</w:t>
      </w:r>
      <w:r w:rsidRPr="00C24C9B">
        <w:rPr>
          <w:rFonts w:ascii="Arial" w:eastAsia="Times New Roman" w:hAnsi="Arial" w:cs="Arial"/>
          <w:spacing w:val="2"/>
          <w:sz w:val="24"/>
          <w:szCs w:val="24"/>
          <w:lang w:val="es-ES_tradnl" w:eastAsia="es-ES"/>
        </w:rPr>
        <w:t xml:space="preserve"> (i) </w:t>
      </w:r>
      <w:r w:rsidR="001371E3" w:rsidRPr="00C24C9B">
        <w:rPr>
          <w:rFonts w:ascii="Arial" w:eastAsia="Times New Roman" w:hAnsi="Arial" w:cs="Arial"/>
          <w:spacing w:val="2"/>
          <w:sz w:val="24"/>
          <w:szCs w:val="24"/>
          <w:lang w:val="es-ES_tradnl" w:eastAsia="es-ES"/>
        </w:rPr>
        <w:t xml:space="preserve">la </w:t>
      </w:r>
      <w:r w:rsidRPr="00C24C9B">
        <w:rPr>
          <w:rFonts w:ascii="Arial" w:eastAsia="Times New Roman" w:hAnsi="Arial" w:cs="Arial"/>
          <w:spacing w:val="2"/>
          <w:sz w:val="24"/>
          <w:szCs w:val="24"/>
          <w:lang w:val="es-ES_tradnl" w:eastAsia="es-ES"/>
        </w:rPr>
        <w:t xml:space="preserve">fundación para el trabajo, la vida, la salud y el ambiente sano </w:t>
      </w:r>
      <w:r w:rsidRPr="00C24C9B">
        <w:rPr>
          <w:rFonts w:ascii="Arial" w:eastAsia="Times New Roman" w:hAnsi="Arial" w:cs="Arial"/>
          <w:spacing w:val="2"/>
          <w:sz w:val="24"/>
          <w:szCs w:val="24"/>
          <w:lang w:val="es-ES" w:eastAsia="es-ES"/>
        </w:rPr>
        <w:t>«</w:t>
      </w:r>
      <w:r w:rsidRPr="00C24C9B">
        <w:rPr>
          <w:rFonts w:ascii="Arial" w:eastAsia="Times New Roman" w:hAnsi="Arial" w:cs="Arial"/>
          <w:i/>
          <w:spacing w:val="2"/>
          <w:sz w:val="24"/>
          <w:szCs w:val="24"/>
          <w:lang w:val="es-ES" w:eastAsia="es-ES"/>
        </w:rPr>
        <w:t>FUNTRAVISA</w:t>
      </w:r>
      <w:r w:rsidRPr="00C24C9B">
        <w:rPr>
          <w:rFonts w:ascii="Arial" w:eastAsia="Times New Roman" w:hAnsi="Arial" w:cs="Arial"/>
          <w:spacing w:val="2"/>
          <w:sz w:val="24"/>
          <w:szCs w:val="24"/>
          <w:lang w:val="es-ES" w:eastAsia="es-ES"/>
        </w:rPr>
        <w:t>»; (ii) la fundación para el desarrollo, gestión, educación, salud y bienestar comunitario «</w:t>
      </w:r>
      <w:r w:rsidRPr="00C24C9B">
        <w:rPr>
          <w:rFonts w:ascii="Arial" w:eastAsia="Times New Roman" w:hAnsi="Arial" w:cs="Arial"/>
          <w:i/>
          <w:spacing w:val="2"/>
          <w:sz w:val="24"/>
          <w:szCs w:val="24"/>
          <w:lang w:val="es-ES" w:eastAsia="es-ES"/>
        </w:rPr>
        <w:t>FUNDEBIENSA</w:t>
      </w:r>
      <w:r w:rsidRPr="00C24C9B">
        <w:rPr>
          <w:rFonts w:ascii="Arial" w:eastAsia="Times New Roman" w:hAnsi="Arial" w:cs="Arial"/>
          <w:spacing w:val="2"/>
          <w:sz w:val="24"/>
          <w:szCs w:val="24"/>
          <w:lang w:val="es-ES" w:eastAsia="es-ES"/>
        </w:rPr>
        <w:t>»; (iii) Cooperativa Multiactiva de Salud de Córdoba «</w:t>
      </w:r>
      <w:r w:rsidRPr="00C24C9B">
        <w:rPr>
          <w:rFonts w:ascii="Arial" w:eastAsia="Times New Roman" w:hAnsi="Arial" w:cs="Arial"/>
          <w:i/>
          <w:spacing w:val="2"/>
          <w:sz w:val="24"/>
          <w:szCs w:val="24"/>
          <w:lang w:val="es-ES" w:eastAsia="es-ES"/>
        </w:rPr>
        <w:t>COOSALUD LTDA</w:t>
      </w:r>
      <w:r w:rsidRPr="00C24C9B">
        <w:rPr>
          <w:rFonts w:ascii="Arial" w:eastAsia="Times New Roman" w:hAnsi="Arial" w:cs="Arial"/>
          <w:spacing w:val="2"/>
          <w:sz w:val="24"/>
          <w:szCs w:val="24"/>
          <w:lang w:val="es-ES" w:eastAsia="es-ES"/>
        </w:rPr>
        <w:t>»; y (iv) Copsalusinú SAS, en los cuales se desempeñó como digitador, cajero facturador y jefe de facturación, durante los años 2007 a 2011</w:t>
      </w:r>
      <w:r w:rsidRPr="00C24C9B">
        <w:rPr>
          <w:rStyle w:val="Refdenotaalpie"/>
          <w:rFonts w:ascii="Arial" w:eastAsia="Times New Roman" w:hAnsi="Arial" w:cs="Arial"/>
          <w:spacing w:val="2"/>
          <w:sz w:val="24"/>
          <w:szCs w:val="24"/>
          <w:lang w:val="es-ES" w:eastAsia="es-ES"/>
        </w:rPr>
        <w:footnoteReference w:id="10"/>
      </w:r>
    </w:p>
    <w:p w14:paraId="02A8C383" w14:textId="77777777" w:rsidR="00171E62" w:rsidRPr="00C24C9B" w:rsidRDefault="00171E62" w:rsidP="00171E62">
      <w:pPr>
        <w:spacing w:line="276" w:lineRule="auto"/>
        <w:contextualSpacing/>
        <w:jc w:val="both"/>
        <w:rPr>
          <w:rFonts w:ascii="Arial" w:eastAsia="Times New Roman" w:hAnsi="Arial" w:cs="Arial"/>
          <w:spacing w:val="2"/>
          <w:sz w:val="24"/>
          <w:szCs w:val="24"/>
          <w:lang w:val="es-ES_tradnl" w:eastAsia="es-ES"/>
        </w:rPr>
      </w:pPr>
    </w:p>
    <w:p w14:paraId="1F612D6B" w14:textId="77777777" w:rsidR="00364F47" w:rsidRPr="00C24C9B" w:rsidRDefault="00E96764" w:rsidP="00171E62">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 w:eastAsia="es-ES"/>
        </w:rPr>
        <w:t xml:space="preserve">Contrato de prestación de servicios 261 suscrito por el demandante con la entidad accionada </w:t>
      </w:r>
      <w:r w:rsidR="008730EA" w:rsidRPr="00C24C9B">
        <w:rPr>
          <w:rFonts w:ascii="Arial" w:eastAsia="Times New Roman" w:hAnsi="Arial" w:cs="Arial"/>
          <w:spacing w:val="2"/>
          <w:sz w:val="24"/>
          <w:szCs w:val="24"/>
          <w:lang w:val="es-ES" w:eastAsia="es-ES"/>
        </w:rPr>
        <w:t>a partir del</w:t>
      </w:r>
      <w:r w:rsidRPr="00C24C9B">
        <w:rPr>
          <w:rFonts w:ascii="Arial" w:eastAsia="Times New Roman" w:hAnsi="Arial" w:cs="Arial"/>
          <w:spacing w:val="2"/>
          <w:sz w:val="24"/>
          <w:szCs w:val="24"/>
          <w:lang w:val="es-ES" w:eastAsia="es-ES"/>
        </w:rPr>
        <w:t xml:space="preserve"> 1.º de marzo de 2012, para desarrollar la labor </w:t>
      </w:r>
      <w:r w:rsidR="008730EA" w:rsidRPr="00C24C9B">
        <w:rPr>
          <w:rFonts w:ascii="Arial" w:eastAsia="Times New Roman" w:hAnsi="Arial" w:cs="Arial"/>
          <w:spacing w:val="2"/>
          <w:sz w:val="24"/>
          <w:szCs w:val="24"/>
          <w:lang w:val="es-ES" w:eastAsia="es-ES"/>
        </w:rPr>
        <w:t>de</w:t>
      </w:r>
      <w:r w:rsidRPr="00C24C9B">
        <w:rPr>
          <w:rFonts w:ascii="Arial" w:eastAsia="Times New Roman" w:hAnsi="Arial" w:cs="Arial"/>
          <w:spacing w:val="2"/>
          <w:sz w:val="24"/>
          <w:szCs w:val="24"/>
          <w:lang w:val="es-ES" w:eastAsia="es-ES"/>
        </w:rPr>
        <w:t xml:space="preserve"> «</w:t>
      </w:r>
      <w:r w:rsidRPr="00C24C9B">
        <w:rPr>
          <w:rFonts w:ascii="Arial" w:eastAsia="Times New Roman" w:hAnsi="Arial" w:cs="Arial"/>
          <w:i/>
          <w:spacing w:val="2"/>
          <w:sz w:val="24"/>
          <w:szCs w:val="24"/>
          <w:lang w:val="es-ES" w:eastAsia="es-ES"/>
        </w:rPr>
        <w:t>JEFE DE FACTURACIÓN</w:t>
      </w:r>
      <w:r w:rsidRPr="00C24C9B">
        <w:rPr>
          <w:rFonts w:ascii="Arial" w:eastAsia="Times New Roman" w:hAnsi="Arial" w:cs="Arial"/>
          <w:spacing w:val="2"/>
          <w:sz w:val="24"/>
          <w:szCs w:val="24"/>
          <w:lang w:val="es-ES" w:eastAsia="es-ES"/>
        </w:rPr>
        <w:t>» por un mes (ff. 19 y 20).</w:t>
      </w:r>
    </w:p>
    <w:p w14:paraId="6E182E84" w14:textId="77777777" w:rsidR="00BE48F5" w:rsidRPr="00C24C9B" w:rsidRDefault="00BE48F5" w:rsidP="00BE48F5">
      <w:pPr>
        <w:spacing w:line="276" w:lineRule="auto"/>
        <w:contextualSpacing/>
        <w:jc w:val="both"/>
        <w:rPr>
          <w:rFonts w:ascii="Arial" w:eastAsia="Times New Roman" w:hAnsi="Arial" w:cs="Arial"/>
          <w:spacing w:val="2"/>
          <w:sz w:val="24"/>
          <w:szCs w:val="24"/>
          <w:lang w:val="es-ES_tradnl" w:eastAsia="es-ES"/>
        </w:rPr>
      </w:pPr>
    </w:p>
    <w:p w14:paraId="30BD6F8C" w14:textId="77777777" w:rsidR="0025716C" w:rsidRPr="00C24C9B" w:rsidRDefault="00B741A5" w:rsidP="00BE48F5">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Certificación d</w:t>
      </w:r>
      <w:r w:rsidR="00FD126F" w:rsidRPr="00C24C9B">
        <w:rPr>
          <w:rFonts w:ascii="Arial" w:eastAsia="Times New Roman" w:hAnsi="Arial" w:cs="Arial"/>
          <w:spacing w:val="2"/>
          <w:sz w:val="24"/>
          <w:szCs w:val="24"/>
          <w:lang w:val="es-ES_tradnl" w:eastAsia="es-ES"/>
        </w:rPr>
        <w:t xml:space="preserve">e </w:t>
      </w:r>
      <w:r w:rsidRPr="00C24C9B">
        <w:rPr>
          <w:rFonts w:ascii="Arial" w:eastAsia="Times New Roman" w:hAnsi="Arial" w:cs="Arial"/>
          <w:spacing w:val="2"/>
          <w:sz w:val="24"/>
          <w:szCs w:val="24"/>
          <w:lang w:val="es-ES_tradnl" w:eastAsia="es-ES"/>
        </w:rPr>
        <w:t>l</w:t>
      </w:r>
      <w:r w:rsidR="00FD126F" w:rsidRPr="00C24C9B">
        <w:rPr>
          <w:rFonts w:ascii="Arial" w:eastAsia="Times New Roman" w:hAnsi="Arial" w:cs="Arial"/>
          <w:spacing w:val="2"/>
          <w:sz w:val="24"/>
          <w:szCs w:val="24"/>
          <w:lang w:val="es-ES_tradnl" w:eastAsia="es-ES"/>
        </w:rPr>
        <w:t>a</w:t>
      </w:r>
      <w:r w:rsidRPr="00C24C9B">
        <w:rPr>
          <w:rFonts w:ascii="Arial" w:eastAsia="Times New Roman" w:hAnsi="Arial" w:cs="Arial"/>
          <w:spacing w:val="2"/>
          <w:sz w:val="24"/>
          <w:szCs w:val="24"/>
          <w:lang w:val="es-ES_tradnl" w:eastAsia="es-ES"/>
        </w:rPr>
        <w:t xml:space="preserve"> </w:t>
      </w:r>
      <w:r w:rsidR="00FD126F" w:rsidRPr="00C24C9B">
        <w:rPr>
          <w:rFonts w:ascii="Arial" w:eastAsia="Times New Roman" w:hAnsi="Arial" w:cs="Arial"/>
          <w:spacing w:val="2"/>
          <w:sz w:val="24"/>
          <w:szCs w:val="24"/>
          <w:lang w:val="es-ES_tradnl" w:eastAsia="es-ES"/>
        </w:rPr>
        <w:t>asesora administrativa</w:t>
      </w:r>
      <w:r w:rsidRPr="00C24C9B">
        <w:rPr>
          <w:rFonts w:ascii="Arial" w:eastAsia="Times New Roman" w:hAnsi="Arial" w:cs="Arial"/>
          <w:spacing w:val="2"/>
          <w:sz w:val="24"/>
          <w:szCs w:val="24"/>
          <w:lang w:val="es-ES_tradnl" w:eastAsia="es-ES"/>
        </w:rPr>
        <w:t xml:space="preserve"> de la ESE </w:t>
      </w:r>
      <w:r w:rsidR="000314E3" w:rsidRPr="00C24C9B">
        <w:rPr>
          <w:rFonts w:ascii="Arial" w:eastAsia="Times New Roman" w:hAnsi="Arial" w:cs="Arial"/>
          <w:spacing w:val="2"/>
          <w:sz w:val="24"/>
          <w:szCs w:val="24"/>
          <w:lang w:val="es-ES_tradnl" w:eastAsia="es-ES"/>
        </w:rPr>
        <w:t>accionada</w:t>
      </w:r>
      <w:r w:rsidRPr="00C24C9B">
        <w:rPr>
          <w:rFonts w:ascii="Arial" w:eastAsia="Times New Roman" w:hAnsi="Arial" w:cs="Arial"/>
          <w:spacing w:val="2"/>
          <w:sz w:val="24"/>
          <w:szCs w:val="24"/>
          <w:lang w:val="es-ES_tradnl" w:eastAsia="es-ES"/>
        </w:rPr>
        <w:t xml:space="preserve">, </w:t>
      </w:r>
      <w:r w:rsidR="000314E3" w:rsidRPr="00C24C9B">
        <w:rPr>
          <w:rFonts w:ascii="Arial" w:eastAsia="Times New Roman" w:hAnsi="Arial" w:cs="Arial"/>
          <w:spacing w:val="2"/>
          <w:sz w:val="24"/>
          <w:szCs w:val="24"/>
          <w:lang w:val="es-ES_tradnl" w:eastAsia="es-ES"/>
        </w:rPr>
        <w:t xml:space="preserve">según </w:t>
      </w:r>
      <w:r w:rsidRPr="00C24C9B">
        <w:rPr>
          <w:rFonts w:ascii="Arial" w:eastAsia="Times New Roman" w:hAnsi="Arial" w:cs="Arial"/>
          <w:spacing w:val="2"/>
          <w:sz w:val="24"/>
          <w:szCs w:val="24"/>
          <w:lang w:val="es-ES_tradnl" w:eastAsia="es-ES"/>
        </w:rPr>
        <w:t xml:space="preserve">la cual </w:t>
      </w:r>
      <w:r w:rsidR="0025716C" w:rsidRPr="00C24C9B">
        <w:rPr>
          <w:rFonts w:ascii="Arial" w:eastAsia="Times New Roman" w:hAnsi="Arial" w:cs="Arial"/>
          <w:spacing w:val="2"/>
          <w:sz w:val="24"/>
          <w:szCs w:val="24"/>
          <w:lang w:val="es-ES_tradnl" w:eastAsia="es-ES"/>
        </w:rPr>
        <w:t xml:space="preserve">el accionante </w:t>
      </w:r>
      <w:r w:rsidRPr="00C24C9B">
        <w:rPr>
          <w:rFonts w:ascii="Arial" w:eastAsia="Arial Unicode MS" w:hAnsi="Arial" w:cs="Arial"/>
          <w:spacing w:val="2"/>
          <w:sz w:val="24"/>
          <w:szCs w:val="24"/>
          <w:lang w:val="es-ES"/>
        </w:rPr>
        <w:t>«</w:t>
      </w:r>
      <w:r w:rsidR="0025716C" w:rsidRPr="00C24C9B">
        <w:rPr>
          <w:rFonts w:ascii="Arial" w:eastAsia="Arial Unicode MS" w:hAnsi="Arial" w:cs="Arial"/>
          <w:spacing w:val="2"/>
          <w:sz w:val="24"/>
          <w:szCs w:val="24"/>
          <w:lang w:val="es-ES"/>
        </w:rPr>
        <w:t xml:space="preserve">[...] </w:t>
      </w:r>
      <w:r w:rsidR="0025716C" w:rsidRPr="00C24C9B">
        <w:rPr>
          <w:rFonts w:ascii="Arial" w:eastAsia="Arial Unicode MS" w:hAnsi="Arial" w:cs="Arial"/>
          <w:i/>
          <w:spacing w:val="2"/>
          <w:sz w:val="24"/>
          <w:szCs w:val="24"/>
          <w:lang w:val="es-ES"/>
        </w:rPr>
        <w:t xml:space="preserve">prestó sus servicios </w:t>
      </w:r>
      <w:r w:rsidR="0025716C" w:rsidRPr="00C24C9B">
        <w:rPr>
          <w:rFonts w:ascii="Arial" w:eastAsia="Arial Unicode MS" w:hAnsi="Arial" w:cs="Arial"/>
          <w:spacing w:val="2"/>
          <w:sz w:val="24"/>
          <w:szCs w:val="24"/>
          <w:lang w:val="es-ES"/>
        </w:rPr>
        <w:t xml:space="preserve">[...] </w:t>
      </w:r>
      <w:r w:rsidR="0025716C" w:rsidRPr="00C24C9B">
        <w:rPr>
          <w:rFonts w:ascii="Arial" w:eastAsia="Arial Unicode MS" w:hAnsi="Arial" w:cs="Arial"/>
          <w:i/>
          <w:spacing w:val="2"/>
          <w:sz w:val="24"/>
          <w:szCs w:val="24"/>
          <w:lang w:val="es-ES"/>
        </w:rPr>
        <w:t xml:space="preserve">como Auxiliar de Facturación mediante contrato de prestación de servicios Nº 059 de enero 2 hasta enero 31 de 2012, contrato de prestación de servicios Nº 155 de febrero 1º a febrero 29 de 2012 y contrato de prestación de servicios Nº 261 de marzo </w:t>
      </w:r>
      <w:r w:rsidR="00DD0987" w:rsidRPr="00C24C9B">
        <w:rPr>
          <w:rFonts w:ascii="Arial" w:eastAsia="Arial Unicode MS" w:hAnsi="Arial" w:cs="Arial"/>
          <w:i/>
          <w:spacing w:val="2"/>
          <w:sz w:val="24"/>
          <w:szCs w:val="24"/>
          <w:lang w:val="es-ES"/>
        </w:rPr>
        <w:t>1º a marzo 31 de 2012</w:t>
      </w:r>
      <w:r w:rsidR="0025716C" w:rsidRPr="00C24C9B">
        <w:rPr>
          <w:rFonts w:ascii="Arial" w:eastAsia="Times New Roman" w:hAnsi="Arial" w:cs="Arial"/>
          <w:spacing w:val="2"/>
          <w:sz w:val="24"/>
          <w:szCs w:val="24"/>
          <w:lang w:val="es-ES" w:eastAsia="es-ES"/>
        </w:rPr>
        <w:t>»</w:t>
      </w:r>
      <w:r w:rsidR="00672F8F" w:rsidRPr="00C24C9B">
        <w:rPr>
          <w:rFonts w:ascii="Arial" w:eastAsia="Times New Roman" w:hAnsi="Arial" w:cs="Arial"/>
          <w:spacing w:val="2"/>
          <w:sz w:val="24"/>
          <w:szCs w:val="24"/>
          <w:lang w:val="es-ES" w:eastAsia="es-ES"/>
        </w:rPr>
        <w:t xml:space="preserve"> (f. 21).</w:t>
      </w:r>
    </w:p>
    <w:p w14:paraId="6E6D0F6B" w14:textId="77777777" w:rsidR="00496B44" w:rsidRPr="00C24C9B" w:rsidRDefault="00496B44" w:rsidP="00496B44">
      <w:pPr>
        <w:spacing w:line="276" w:lineRule="auto"/>
        <w:contextualSpacing/>
        <w:jc w:val="both"/>
        <w:rPr>
          <w:rFonts w:ascii="Arial" w:eastAsia="Arial Unicode MS" w:hAnsi="Arial" w:cs="Arial"/>
          <w:i/>
          <w:spacing w:val="2"/>
          <w:sz w:val="24"/>
          <w:szCs w:val="24"/>
          <w:lang w:val="es-ES"/>
        </w:rPr>
      </w:pPr>
    </w:p>
    <w:p w14:paraId="68F57999" w14:textId="77777777" w:rsidR="00A84C09" w:rsidRPr="00C24C9B" w:rsidRDefault="00A84C09" w:rsidP="00A84C0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iCs/>
          <w:spacing w:val="2"/>
          <w:sz w:val="24"/>
          <w:szCs w:val="24"/>
          <w:lang w:eastAsia="es-CO"/>
        </w:rPr>
        <w:t xml:space="preserve">Acuerdo 34 de 9 de septiembre de 1998 del </w:t>
      </w:r>
      <w:r w:rsidR="000314E3" w:rsidRPr="00C24C9B">
        <w:rPr>
          <w:rFonts w:ascii="Arial" w:eastAsia="Times New Roman" w:hAnsi="Arial" w:cs="Arial"/>
          <w:iCs/>
          <w:spacing w:val="2"/>
          <w:sz w:val="24"/>
          <w:szCs w:val="24"/>
          <w:lang w:eastAsia="es-CO"/>
        </w:rPr>
        <w:t>concejo</w:t>
      </w:r>
      <w:r w:rsidRPr="00C24C9B">
        <w:rPr>
          <w:rFonts w:ascii="Arial" w:eastAsia="Times New Roman" w:hAnsi="Arial" w:cs="Arial"/>
          <w:iCs/>
          <w:spacing w:val="2"/>
          <w:sz w:val="24"/>
          <w:szCs w:val="24"/>
          <w:lang w:eastAsia="es-CO"/>
        </w:rPr>
        <w:t xml:space="preserve"> de San Antero, </w:t>
      </w:r>
      <w:r w:rsidRPr="00C24C9B">
        <w:rPr>
          <w:rFonts w:ascii="Arial" w:eastAsia="Arial Unicode MS" w:hAnsi="Arial" w:cs="Arial"/>
          <w:spacing w:val="2"/>
          <w:sz w:val="24"/>
          <w:szCs w:val="24"/>
          <w:lang w:val="es-ES"/>
        </w:rPr>
        <w:t xml:space="preserve">«[...] </w:t>
      </w:r>
      <w:r w:rsidRPr="00C24C9B">
        <w:rPr>
          <w:rFonts w:ascii="Arial" w:eastAsia="Arial Unicode MS" w:hAnsi="Arial" w:cs="Arial"/>
          <w:i/>
          <w:spacing w:val="2"/>
          <w:sz w:val="24"/>
          <w:szCs w:val="24"/>
          <w:lang w:val="es-ES"/>
        </w:rPr>
        <w:t>Por medio del cual se conceden facultades al Alcalde Municipal de San Antero, para implementar el proceso de descentralización de la salud</w:t>
      </w:r>
      <w:r w:rsidRPr="00C24C9B">
        <w:rPr>
          <w:rFonts w:ascii="Arial" w:eastAsia="Times New Roman" w:hAnsi="Arial" w:cs="Arial"/>
          <w:spacing w:val="2"/>
          <w:sz w:val="24"/>
          <w:szCs w:val="24"/>
          <w:lang w:val="es-ES" w:eastAsia="es-ES"/>
        </w:rPr>
        <w:t>» (ff. 55 a 57).</w:t>
      </w:r>
    </w:p>
    <w:p w14:paraId="2C46DAFE" w14:textId="77777777" w:rsidR="00A84C09" w:rsidRPr="00C24C9B" w:rsidRDefault="00A84C09" w:rsidP="00A84C09">
      <w:pPr>
        <w:pStyle w:val="Prrafodelista"/>
        <w:rPr>
          <w:rFonts w:ascii="Arial" w:eastAsia="Arial Unicode MS" w:hAnsi="Arial" w:cs="Arial"/>
          <w:i/>
          <w:spacing w:val="2"/>
          <w:sz w:val="24"/>
          <w:szCs w:val="24"/>
          <w:lang w:val="es-ES"/>
        </w:rPr>
      </w:pPr>
    </w:p>
    <w:p w14:paraId="354C1824" w14:textId="77777777" w:rsidR="00A84C09" w:rsidRPr="00C24C9B" w:rsidRDefault="00A84C09" w:rsidP="00A84C0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Decreto </w:t>
      </w:r>
      <w:r w:rsidRPr="00C24C9B">
        <w:rPr>
          <w:rFonts w:ascii="Arial" w:eastAsia="Times New Roman" w:hAnsi="Arial" w:cs="Arial"/>
          <w:iCs/>
          <w:spacing w:val="2"/>
          <w:sz w:val="24"/>
          <w:szCs w:val="24"/>
          <w:lang w:eastAsia="es-CO"/>
        </w:rPr>
        <w:t xml:space="preserve">132 de 7 de octubre de 1998 del </w:t>
      </w:r>
      <w:r w:rsidR="005F047C" w:rsidRPr="00C24C9B">
        <w:rPr>
          <w:rFonts w:ascii="Arial" w:eastAsia="Times New Roman" w:hAnsi="Arial" w:cs="Arial"/>
          <w:iCs/>
          <w:spacing w:val="2"/>
          <w:sz w:val="24"/>
          <w:szCs w:val="24"/>
          <w:lang w:eastAsia="es-CO"/>
        </w:rPr>
        <w:t>alcalde</w:t>
      </w:r>
      <w:r w:rsidRPr="00C24C9B">
        <w:rPr>
          <w:rFonts w:ascii="Arial" w:eastAsia="Times New Roman" w:hAnsi="Arial" w:cs="Arial"/>
          <w:iCs/>
          <w:spacing w:val="2"/>
          <w:sz w:val="24"/>
          <w:szCs w:val="24"/>
          <w:lang w:eastAsia="es-CO"/>
        </w:rPr>
        <w:t xml:space="preserve"> de San Antero, </w:t>
      </w:r>
      <w:r w:rsidRPr="00C24C9B">
        <w:rPr>
          <w:rFonts w:ascii="Arial" w:eastAsia="Arial Unicode MS" w:hAnsi="Arial" w:cs="Arial"/>
          <w:spacing w:val="2"/>
          <w:sz w:val="24"/>
          <w:szCs w:val="24"/>
          <w:lang w:val="es-ES"/>
        </w:rPr>
        <w:t xml:space="preserve">«[...] </w:t>
      </w:r>
      <w:r w:rsidRPr="00C24C9B">
        <w:rPr>
          <w:rFonts w:ascii="Arial" w:eastAsia="Arial Unicode MS" w:hAnsi="Arial" w:cs="Arial"/>
          <w:i/>
          <w:spacing w:val="2"/>
          <w:sz w:val="24"/>
          <w:szCs w:val="24"/>
          <w:lang w:val="es-ES"/>
        </w:rPr>
        <w:t xml:space="preserve">Por medio del cual se crea el CAMU del Municipio de San Antero, y se transforma como una </w:t>
      </w:r>
      <w:r w:rsidRPr="00C24C9B">
        <w:rPr>
          <w:rFonts w:ascii="Arial" w:eastAsia="Arial Unicode MS" w:hAnsi="Arial" w:cs="Arial"/>
          <w:i/>
          <w:spacing w:val="2"/>
          <w:sz w:val="24"/>
          <w:szCs w:val="24"/>
          <w:lang w:val="es-ES"/>
        </w:rPr>
        <w:lastRenderedPageBreak/>
        <w:t>Empresa Social del Estado del orden Municipal</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val="es-ES_tradnl" w:eastAsia="es-ES"/>
        </w:rPr>
        <w:t xml:space="preserve"> en cuyo artículo 5.° (letra a) se observa que dentro de sus objetos esta </w:t>
      </w: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 xml:space="preserve">prestar los servicios de salud </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eastAsia="es-ES"/>
        </w:rPr>
        <w:t>»</w:t>
      </w:r>
      <w:r w:rsidRPr="00C24C9B">
        <w:rPr>
          <w:rFonts w:ascii="Arial" w:eastAsia="Times New Roman" w:hAnsi="Arial" w:cs="Arial"/>
          <w:spacing w:val="2"/>
          <w:sz w:val="24"/>
          <w:szCs w:val="24"/>
          <w:vertAlign w:val="superscript"/>
          <w:lang w:eastAsia="es-ES"/>
        </w:rPr>
        <w:footnoteReference w:id="11"/>
      </w:r>
      <w:r w:rsidRPr="00C24C9B">
        <w:rPr>
          <w:rFonts w:ascii="Arial" w:eastAsia="Times New Roman" w:hAnsi="Arial" w:cs="Arial"/>
          <w:spacing w:val="2"/>
          <w:sz w:val="24"/>
          <w:szCs w:val="24"/>
          <w:lang w:eastAsia="es-ES"/>
        </w:rPr>
        <w:t>.</w:t>
      </w:r>
    </w:p>
    <w:p w14:paraId="4346FD10" w14:textId="77777777" w:rsidR="00A84C09" w:rsidRPr="00C24C9B" w:rsidRDefault="00A84C09" w:rsidP="00A84C09">
      <w:pPr>
        <w:pStyle w:val="Prrafodelista"/>
        <w:rPr>
          <w:rFonts w:ascii="Arial" w:eastAsia="Arial Unicode MS" w:hAnsi="Arial" w:cs="Arial"/>
          <w:i/>
          <w:spacing w:val="2"/>
          <w:sz w:val="24"/>
          <w:szCs w:val="24"/>
          <w:lang w:val="es-ES"/>
        </w:rPr>
      </w:pPr>
    </w:p>
    <w:p w14:paraId="15671C71" w14:textId="77777777" w:rsidR="00496B44" w:rsidRPr="00C24C9B" w:rsidRDefault="00D618AC" w:rsidP="00B741A5">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Relación de pagos realizados por Coosalud Ltda</w:t>
      </w:r>
      <w:r w:rsidR="003C2ADA" w:rsidRPr="00C24C9B">
        <w:rPr>
          <w:rFonts w:ascii="Arial" w:eastAsia="Times New Roman" w:hAnsi="Arial" w:cs="Arial"/>
          <w:spacing w:val="2"/>
          <w:sz w:val="24"/>
          <w:szCs w:val="24"/>
          <w:lang w:val="es-ES_tradnl" w:eastAsia="es-ES"/>
        </w:rPr>
        <w:t>.</w:t>
      </w:r>
      <w:r w:rsidRPr="00C24C9B">
        <w:rPr>
          <w:rFonts w:ascii="Arial" w:eastAsia="Times New Roman" w:hAnsi="Arial" w:cs="Arial"/>
          <w:spacing w:val="2"/>
          <w:sz w:val="24"/>
          <w:szCs w:val="24"/>
          <w:lang w:val="es-ES_tradnl" w:eastAsia="es-ES"/>
        </w:rPr>
        <w:t xml:space="preserve"> por concepto de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PRIMAS 2011</w:t>
      </w:r>
      <w:r w:rsidRPr="00C24C9B">
        <w:rPr>
          <w:rFonts w:ascii="Arial" w:eastAsia="Times New Roman" w:hAnsi="Arial" w:cs="Arial"/>
          <w:spacing w:val="2"/>
          <w:sz w:val="24"/>
          <w:szCs w:val="24"/>
          <w:lang w:eastAsia="es-ES"/>
        </w:rPr>
        <w:t xml:space="preserve">» </w:t>
      </w:r>
      <w:r w:rsidR="00517443" w:rsidRPr="00C24C9B">
        <w:rPr>
          <w:rFonts w:ascii="Arial" w:eastAsia="Times New Roman" w:hAnsi="Arial" w:cs="Arial"/>
          <w:spacing w:val="2"/>
          <w:sz w:val="24"/>
          <w:szCs w:val="24"/>
          <w:lang w:eastAsia="es-ES"/>
        </w:rPr>
        <w:t>(ff. 129 y 130).</w:t>
      </w:r>
    </w:p>
    <w:p w14:paraId="2FBAD56C" w14:textId="77777777" w:rsidR="00517443" w:rsidRPr="00C24C9B" w:rsidRDefault="00517443" w:rsidP="00517443">
      <w:pPr>
        <w:pStyle w:val="Prrafodelista"/>
        <w:rPr>
          <w:rFonts w:ascii="Arial" w:eastAsia="Times New Roman" w:hAnsi="Arial" w:cs="Arial"/>
          <w:spacing w:val="2"/>
          <w:sz w:val="24"/>
          <w:szCs w:val="24"/>
          <w:lang w:val="es-ES_tradnl" w:eastAsia="es-ES"/>
        </w:rPr>
      </w:pPr>
    </w:p>
    <w:p w14:paraId="2D9A56D1" w14:textId="77777777" w:rsidR="00A02961" w:rsidRPr="00C24C9B" w:rsidRDefault="003002F1" w:rsidP="0059364A">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Formulario de </w:t>
      </w:r>
      <w:r w:rsidR="00574B28" w:rsidRPr="00C24C9B">
        <w:rPr>
          <w:rFonts w:ascii="Arial" w:eastAsia="Times New Roman" w:hAnsi="Arial" w:cs="Arial"/>
          <w:spacing w:val="2"/>
          <w:sz w:val="24"/>
          <w:szCs w:val="24"/>
          <w:lang w:val="es-ES_tradnl" w:eastAsia="es-ES"/>
        </w:rPr>
        <w:t xml:space="preserve">liquidación de contrato individual de trabajo a término fijo </w:t>
      </w:r>
      <w:r w:rsidR="00A6089B" w:rsidRPr="00C24C9B">
        <w:rPr>
          <w:rFonts w:ascii="Arial" w:eastAsia="Times New Roman" w:hAnsi="Arial" w:cs="Arial"/>
          <w:spacing w:val="2"/>
          <w:sz w:val="24"/>
          <w:szCs w:val="24"/>
          <w:lang w:val="es-ES_tradnl" w:eastAsia="es-ES"/>
        </w:rPr>
        <w:t xml:space="preserve">suscrito </w:t>
      </w:r>
      <w:r w:rsidR="00AD1E24" w:rsidRPr="00C24C9B">
        <w:rPr>
          <w:rFonts w:ascii="Arial" w:eastAsia="Times New Roman" w:hAnsi="Arial" w:cs="Arial"/>
          <w:spacing w:val="2"/>
          <w:sz w:val="24"/>
          <w:szCs w:val="24"/>
          <w:lang w:val="es-ES_tradnl" w:eastAsia="es-ES"/>
        </w:rPr>
        <w:t>entre la Cooperativa M</w:t>
      </w:r>
      <w:r w:rsidR="00574B28" w:rsidRPr="00C24C9B">
        <w:rPr>
          <w:rFonts w:ascii="Arial" w:eastAsia="Times New Roman" w:hAnsi="Arial" w:cs="Arial"/>
          <w:spacing w:val="2"/>
          <w:sz w:val="24"/>
          <w:szCs w:val="24"/>
          <w:lang w:val="es-ES_tradnl" w:eastAsia="es-ES"/>
        </w:rPr>
        <w:t xml:space="preserve">ultiactiva de la </w:t>
      </w:r>
      <w:r w:rsidR="00AD1E24" w:rsidRPr="00C24C9B">
        <w:rPr>
          <w:rFonts w:ascii="Arial" w:eastAsia="Times New Roman" w:hAnsi="Arial" w:cs="Arial"/>
          <w:spacing w:val="2"/>
          <w:sz w:val="24"/>
          <w:szCs w:val="24"/>
          <w:lang w:val="es-ES_tradnl" w:eastAsia="es-ES"/>
        </w:rPr>
        <w:t>S</w:t>
      </w:r>
      <w:r w:rsidR="00574B28" w:rsidRPr="00C24C9B">
        <w:rPr>
          <w:rFonts w:ascii="Arial" w:eastAsia="Times New Roman" w:hAnsi="Arial" w:cs="Arial"/>
          <w:spacing w:val="2"/>
          <w:sz w:val="24"/>
          <w:szCs w:val="24"/>
          <w:lang w:val="es-ES_tradnl" w:eastAsia="es-ES"/>
        </w:rPr>
        <w:t xml:space="preserve">alud de Córdoba y el </w:t>
      </w:r>
      <w:r w:rsidR="00574B28" w:rsidRPr="00C24C9B">
        <w:rPr>
          <w:rFonts w:ascii="Arial" w:eastAsia="Arial Unicode MS" w:hAnsi="Arial" w:cs="Arial"/>
          <w:spacing w:val="2"/>
          <w:sz w:val="24"/>
          <w:szCs w:val="24"/>
          <w:lang w:val="es-ES"/>
        </w:rPr>
        <w:t>señor Sandro Luis Ladeuth Manríquez</w:t>
      </w:r>
      <w:r w:rsidR="00A6089B" w:rsidRPr="00C24C9B">
        <w:rPr>
          <w:rFonts w:ascii="Arial" w:eastAsia="Arial Unicode MS" w:hAnsi="Arial" w:cs="Arial"/>
          <w:spacing w:val="2"/>
          <w:sz w:val="24"/>
          <w:szCs w:val="24"/>
          <w:lang w:val="es-ES"/>
        </w:rPr>
        <w:t xml:space="preserve"> en el cargo de </w:t>
      </w:r>
      <w:r w:rsidR="004E1651" w:rsidRPr="00C24C9B">
        <w:rPr>
          <w:rFonts w:ascii="Arial" w:eastAsia="Arial Unicode MS" w:hAnsi="Arial" w:cs="Arial"/>
          <w:spacing w:val="2"/>
          <w:sz w:val="24"/>
          <w:szCs w:val="24"/>
          <w:lang w:val="es-ES"/>
        </w:rPr>
        <w:t>jefe</w:t>
      </w:r>
      <w:r w:rsidR="00A6089B" w:rsidRPr="00C24C9B">
        <w:rPr>
          <w:rFonts w:ascii="Arial" w:eastAsia="Arial Unicode MS" w:hAnsi="Arial" w:cs="Arial"/>
          <w:spacing w:val="2"/>
          <w:sz w:val="24"/>
          <w:szCs w:val="24"/>
          <w:lang w:val="es-ES"/>
        </w:rPr>
        <w:t xml:space="preserve"> de facturación </w:t>
      </w:r>
      <w:r w:rsidR="003C2ADA" w:rsidRPr="00C24C9B">
        <w:rPr>
          <w:rFonts w:ascii="Arial" w:eastAsia="Arial Unicode MS" w:hAnsi="Arial" w:cs="Arial"/>
          <w:spacing w:val="2"/>
          <w:sz w:val="24"/>
          <w:szCs w:val="24"/>
          <w:lang w:val="es-ES"/>
        </w:rPr>
        <w:t>por</w:t>
      </w:r>
      <w:r w:rsidR="00A6089B" w:rsidRPr="00C24C9B">
        <w:rPr>
          <w:rFonts w:ascii="Arial" w:eastAsia="Arial Unicode MS" w:hAnsi="Arial" w:cs="Arial"/>
          <w:spacing w:val="2"/>
          <w:sz w:val="24"/>
          <w:szCs w:val="24"/>
          <w:lang w:val="es-ES"/>
        </w:rPr>
        <w:t xml:space="preserve"> el lapso del 1.º de noviembre de 2009 al 31 de julio de 2011 (f</w:t>
      </w:r>
      <w:r w:rsidR="00BE48F5" w:rsidRPr="00C24C9B">
        <w:rPr>
          <w:rFonts w:ascii="Arial" w:eastAsia="Arial Unicode MS" w:hAnsi="Arial" w:cs="Arial"/>
          <w:spacing w:val="2"/>
          <w:sz w:val="24"/>
          <w:szCs w:val="24"/>
          <w:lang w:val="es-ES"/>
        </w:rPr>
        <w:t>f</w:t>
      </w:r>
      <w:r w:rsidR="00A6089B" w:rsidRPr="00C24C9B">
        <w:rPr>
          <w:rFonts w:ascii="Arial" w:eastAsia="Arial Unicode MS" w:hAnsi="Arial" w:cs="Arial"/>
          <w:spacing w:val="2"/>
          <w:sz w:val="24"/>
          <w:szCs w:val="24"/>
          <w:lang w:val="es-ES"/>
        </w:rPr>
        <w:t>. 131, 132</w:t>
      </w:r>
      <w:r w:rsidR="00A02961" w:rsidRPr="00C24C9B">
        <w:rPr>
          <w:rFonts w:ascii="Arial" w:eastAsia="Arial Unicode MS" w:hAnsi="Arial" w:cs="Arial"/>
          <w:spacing w:val="2"/>
          <w:sz w:val="24"/>
          <w:szCs w:val="24"/>
          <w:lang w:val="es-ES"/>
        </w:rPr>
        <w:t>,</w:t>
      </w:r>
      <w:r w:rsidR="00A6089B" w:rsidRPr="00C24C9B">
        <w:rPr>
          <w:rFonts w:ascii="Arial" w:eastAsia="Arial Unicode MS" w:hAnsi="Arial" w:cs="Arial"/>
          <w:spacing w:val="2"/>
          <w:sz w:val="24"/>
          <w:szCs w:val="24"/>
          <w:lang w:val="es-ES"/>
        </w:rPr>
        <w:t xml:space="preserve"> 181</w:t>
      </w:r>
      <w:r w:rsidR="008C466E" w:rsidRPr="00C24C9B">
        <w:rPr>
          <w:rFonts w:ascii="Arial" w:eastAsia="Arial Unicode MS" w:hAnsi="Arial" w:cs="Arial"/>
          <w:spacing w:val="2"/>
          <w:sz w:val="24"/>
          <w:szCs w:val="24"/>
          <w:lang w:val="es-ES"/>
        </w:rPr>
        <w:t>,</w:t>
      </w:r>
      <w:r w:rsidR="00A02961" w:rsidRPr="00C24C9B">
        <w:rPr>
          <w:rFonts w:ascii="Arial" w:eastAsia="Arial Unicode MS" w:hAnsi="Arial" w:cs="Arial"/>
          <w:spacing w:val="2"/>
          <w:sz w:val="24"/>
          <w:szCs w:val="24"/>
          <w:lang w:val="es-ES"/>
        </w:rPr>
        <w:t xml:space="preserve"> 223</w:t>
      </w:r>
      <w:r w:rsidR="008C466E" w:rsidRPr="00C24C9B">
        <w:rPr>
          <w:rFonts w:ascii="Arial" w:eastAsia="Arial Unicode MS" w:hAnsi="Arial" w:cs="Arial"/>
          <w:spacing w:val="2"/>
          <w:sz w:val="24"/>
          <w:szCs w:val="24"/>
          <w:lang w:val="es-ES"/>
        </w:rPr>
        <w:t>, 363 a 367</w:t>
      </w:r>
      <w:r w:rsidR="00574B28" w:rsidRPr="00C24C9B">
        <w:rPr>
          <w:rFonts w:ascii="Arial" w:eastAsia="Arial Unicode MS" w:hAnsi="Arial" w:cs="Arial"/>
          <w:spacing w:val="2"/>
          <w:sz w:val="24"/>
          <w:szCs w:val="24"/>
          <w:lang w:val="es-ES"/>
        </w:rPr>
        <w:t>).</w:t>
      </w:r>
    </w:p>
    <w:p w14:paraId="15016DD0" w14:textId="77777777" w:rsidR="00A02961" w:rsidRPr="00C24C9B" w:rsidRDefault="00A02961" w:rsidP="00A60B79">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Documento de liquidación de contrato individual de trabajo a término fijo</w:t>
      </w:r>
      <w:r w:rsidR="00BB498C" w:rsidRPr="00C24C9B">
        <w:rPr>
          <w:rFonts w:ascii="Arial" w:eastAsia="Times New Roman" w:hAnsi="Arial" w:cs="Arial"/>
          <w:spacing w:val="2"/>
          <w:sz w:val="24"/>
          <w:szCs w:val="24"/>
          <w:lang w:val="es-ES_tradnl" w:eastAsia="es-ES"/>
        </w:rPr>
        <w:t xml:space="preserve"> suscrito entre la cooperativa C</w:t>
      </w:r>
      <w:r w:rsidRPr="00C24C9B">
        <w:rPr>
          <w:rFonts w:ascii="Arial" w:eastAsia="Times New Roman" w:hAnsi="Arial" w:cs="Arial"/>
          <w:spacing w:val="2"/>
          <w:sz w:val="24"/>
          <w:szCs w:val="24"/>
          <w:lang w:val="es-ES_tradnl" w:eastAsia="es-ES"/>
        </w:rPr>
        <w:t xml:space="preserve">opsalusinú </w:t>
      </w:r>
      <w:r w:rsidR="00BB498C" w:rsidRPr="00C24C9B">
        <w:rPr>
          <w:rFonts w:ascii="Arial" w:eastAsia="Times New Roman" w:hAnsi="Arial" w:cs="Arial"/>
          <w:spacing w:val="2"/>
          <w:sz w:val="24"/>
          <w:szCs w:val="24"/>
          <w:lang w:val="es-ES_tradnl" w:eastAsia="es-ES"/>
        </w:rPr>
        <w:t>SAS</w:t>
      </w:r>
      <w:r w:rsidRPr="00C24C9B">
        <w:rPr>
          <w:rFonts w:ascii="Arial" w:eastAsia="Times New Roman" w:hAnsi="Arial" w:cs="Arial"/>
          <w:spacing w:val="2"/>
          <w:sz w:val="24"/>
          <w:szCs w:val="24"/>
          <w:lang w:val="es-ES_tradnl" w:eastAsia="es-ES"/>
        </w:rPr>
        <w:t xml:space="preserve"> y el </w:t>
      </w:r>
      <w:r w:rsidRPr="00C24C9B">
        <w:rPr>
          <w:rFonts w:ascii="Arial" w:eastAsia="Arial Unicode MS" w:hAnsi="Arial" w:cs="Arial"/>
          <w:spacing w:val="2"/>
          <w:sz w:val="24"/>
          <w:szCs w:val="24"/>
          <w:lang w:val="es-ES"/>
        </w:rPr>
        <w:t xml:space="preserve">actor en el cargo de jefe de facturación </w:t>
      </w:r>
      <w:r w:rsidR="0059364A" w:rsidRPr="00C24C9B">
        <w:rPr>
          <w:rFonts w:ascii="Arial" w:eastAsia="Arial Unicode MS" w:hAnsi="Arial" w:cs="Arial"/>
          <w:spacing w:val="2"/>
          <w:sz w:val="24"/>
          <w:szCs w:val="24"/>
          <w:lang w:val="es-ES"/>
        </w:rPr>
        <w:t>durante</w:t>
      </w:r>
      <w:r w:rsidRPr="00C24C9B">
        <w:rPr>
          <w:rFonts w:ascii="Arial" w:eastAsia="Arial Unicode MS" w:hAnsi="Arial" w:cs="Arial"/>
          <w:spacing w:val="2"/>
          <w:sz w:val="24"/>
          <w:szCs w:val="24"/>
          <w:lang w:val="es-ES"/>
        </w:rPr>
        <w:t xml:space="preserve"> el período </w:t>
      </w:r>
      <w:r w:rsidR="00317577" w:rsidRPr="00C24C9B">
        <w:rPr>
          <w:rFonts w:ascii="Arial" w:eastAsia="Arial Unicode MS" w:hAnsi="Arial" w:cs="Arial"/>
          <w:spacing w:val="2"/>
          <w:sz w:val="24"/>
          <w:szCs w:val="24"/>
          <w:lang w:val="es-ES"/>
        </w:rPr>
        <w:t xml:space="preserve">comprendido </w:t>
      </w:r>
      <w:r w:rsidRPr="00C24C9B">
        <w:rPr>
          <w:rFonts w:ascii="Arial" w:eastAsia="Arial Unicode MS" w:hAnsi="Arial" w:cs="Arial"/>
          <w:spacing w:val="2"/>
          <w:sz w:val="24"/>
          <w:szCs w:val="24"/>
          <w:lang w:val="es-ES"/>
        </w:rPr>
        <w:t>entr</w:t>
      </w:r>
      <w:r w:rsidR="00317577" w:rsidRPr="00C24C9B">
        <w:rPr>
          <w:rFonts w:ascii="Arial" w:eastAsia="Arial Unicode MS" w:hAnsi="Arial" w:cs="Arial"/>
          <w:spacing w:val="2"/>
          <w:sz w:val="24"/>
          <w:szCs w:val="24"/>
          <w:lang w:val="es-ES"/>
        </w:rPr>
        <w:t>e el 1.º de agosto y e</w:t>
      </w:r>
      <w:r w:rsidRPr="00C24C9B">
        <w:rPr>
          <w:rFonts w:ascii="Arial" w:eastAsia="Arial Unicode MS" w:hAnsi="Arial" w:cs="Arial"/>
          <w:spacing w:val="2"/>
          <w:sz w:val="24"/>
          <w:szCs w:val="24"/>
          <w:lang w:val="es-ES"/>
        </w:rPr>
        <w:t>l 31 de diciembre de 2011 (ff. 225 a 229</w:t>
      </w:r>
      <w:r w:rsidR="00506E54" w:rsidRPr="00C24C9B">
        <w:rPr>
          <w:rFonts w:ascii="Arial" w:eastAsia="Arial Unicode MS" w:hAnsi="Arial" w:cs="Arial"/>
          <w:spacing w:val="2"/>
          <w:sz w:val="24"/>
          <w:szCs w:val="24"/>
          <w:lang w:val="es-ES"/>
        </w:rPr>
        <w:t>,</w:t>
      </w:r>
      <w:r w:rsidR="001A20FC" w:rsidRPr="00C24C9B">
        <w:rPr>
          <w:rFonts w:ascii="Arial" w:eastAsia="Arial Unicode MS" w:hAnsi="Arial" w:cs="Arial"/>
          <w:spacing w:val="2"/>
          <w:sz w:val="24"/>
          <w:szCs w:val="24"/>
          <w:lang w:val="es-ES"/>
        </w:rPr>
        <w:t xml:space="preserve"> 322</w:t>
      </w:r>
      <w:r w:rsidR="00A96088" w:rsidRPr="00C24C9B">
        <w:rPr>
          <w:rFonts w:ascii="Arial" w:eastAsia="Arial Unicode MS" w:hAnsi="Arial" w:cs="Arial"/>
          <w:spacing w:val="2"/>
          <w:sz w:val="24"/>
          <w:szCs w:val="24"/>
          <w:lang w:val="es-ES"/>
        </w:rPr>
        <w:t>,</w:t>
      </w:r>
      <w:r w:rsidR="00506E54" w:rsidRPr="00C24C9B">
        <w:rPr>
          <w:rFonts w:ascii="Arial" w:eastAsia="Arial Unicode MS" w:hAnsi="Arial" w:cs="Arial"/>
          <w:spacing w:val="2"/>
          <w:sz w:val="24"/>
          <w:szCs w:val="24"/>
          <w:lang w:val="es-ES"/>
        </w:rPr>
        <w:t xml:space="preserve"> 323</w:t>
      </w:r>
      <w:r w:rsidR="00A96088" w:rsidRPr="00C24C9B">
        <w:rPr>
          <w:rFonts w:ascii="Arial" w:eastAsia="Arial Unicode MS" w:hAnsi="Arial" w:cs="Arial"/>
          <w:spacing w:val="2"/>
          <w:sz w:val="24"/>
          <w:szCs w:val="24"/>
          <w:lang w:val="es-ES"/>
        </w:rPr>
        <w:t>, 368 a 370</w:t>
      </w:r>
      <w:r w:rsidRPr="00C24C9B">
        <w:rPr>
          <w:rFonts w:ascii="Arial" w:eastAsia="Arial Unicode MS" w:hAnsi="Arial" w:cs="Arial"/>
          <w:spacing w:val="2"/>
          <w:sz w:val="24"/>
          <w:szCs w:val="24"/>
          <w:lang w:val="es-ES"/>
        </w:rPr>
        <w:t>).</w:t>
      </w:r>
    </w:p>
    <w:p w14:paraId="72DE8EE3" w14:textId="77777777" w:rsidR="00A02961" w:rsidRPr="00C24C9B" w:rsidRDefault="00A02961" w:rsidP="00A60B79">
      <w:pPr>
        <w:pStyle w:val="Prrafodelista"/>
        <w:ind w:left="0"/>
        <w:rPr>
          <w:rFonts w:ascii="Arial" w:eastAsia="Times New Roman" w:hAnsi="Arial" w:cs="Arial"/>
          <w:spacing w:val="2"/>
          <w:sz w:val="24"/>
          <w:szCs w:val="24"/>
          <w:lang w:val="es-ES_tradnl" w:eastAsia="es-ES"/>
        </w:rPr>
      </w:pPr>
    </w:p>
    <w:p w14:paraId="5F1CA1DC" w14:textId="77777777" w:rsidR="003002F1" w:rsidRPr="00C24C9B" w:rsidRDefault="003002F1" w:rsidP="003002F1">
      <w:pPr>
        <w:numPr>
          <w:ilvl w:val="0"/>
          <w:numId w:val="11"/>
        </w:numPr>
        <w:spacing w:line="276" w:lineRule="auto"/>
        <w:ind w:left="0" w:firstLine="0"/>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Copia de planilla de </w:t>
      </w:r>
      <w:r w:rsidR="00905E21" w:rsidRPr="00C24C9B">
        <w:rPr>
          <w:rFonts w:ascii="Arial" w:eastAsia="Times New Roman" w:hAnsi="Arial" w:cs="Arial"/>
          <w:spacing w:val="2"/>
          <w:sz w:val="24"/>
          <w:szCs w:val="24"/>
          <w:lang w:val="es-ES_tradnl" w:eastAsia="es-ES"/>
        </w:rPr>
        <w:t>novedades de afiliación</w:t>
      </w:r>
      <w:r w:rsidRPr="00C24C9B">
        <w:rPr>
          <w:rFonts w:ascii="Arial" w:eastAsia="Times New Roman" w:hAnsi="Arial" w:cs="Arial"/>
          <w:spacing w:val="2"/>
          <w:sz w:val="24"/>
          <w:szCs w:val="24"/>
          <w:lang w:val="es-ES_tradnl" w:eastAsia="es-ES"/>
        </w:rPr>
        <w:t xml:space="preserve"> en salud de «</w:t>
      </w:r>
      <w:r w:rsidRPr="00C24C9B">
        <w:rPr>
          <w:rFonts w:ascii="Arial" w:eastAsia="Times New Roman" w:hAnsi="Arial" w:cs="Arial"/>
          <w:i/>
          <w:spacing w:val="2"/>
          <w:sz w:val="24"/>
          <w:szCs w:val="24"/>
          <w:lang w:val="es-ES_tradnl" w:eastAsia="es-ES"/>
        </w:rPr>
        <w:t>SALUDCOOP E.P.S.</w:t>
      </w:r>
      <w:r w:rsidRPr="00C24C9B">
        <w:rPr>
          <w:rFonts w:ascii="Arial" w:eastAsia="Times New Roman" w:hAnsi="Arial" w:cs="Arial"/>
          <w:spacing w:val="2"/>
          <w:sz w:val="24"/>
          <w:szCs w:val="24"/>
          <w:lang w:val="es-ES" w:eastAsia="es-ES"/>
        </w:rPr>
        <w:t xml:space="preserve">», en la cual se observa como </w:t>
      </w:r>
      <w:r w:rsidR="00905E21" w:rsidRPr="00C24C9B">
        <w:rPr>
          <w:rFonts w:ascii="Arial" w:eastAsia="Times New Roman" w:hAnsi="Arial" w:cs="Arial"/>
          <w:spacing w:val="2"/>
          <w:sz w:val="24"/>
          <w:szCs w:val="24"/>
          <w:lang w:val="es-ES" w:eastAsia="es-ES"/>
        </w:rPr>
        <w:t>empleador a</w:t>
      </w:r>
      <w:r w:rsidRPr="00C24C9B">
        <w:rPr>
          <w:rFonts w:ascii="Arial" w:eastAsia="Times New Roman" w:hAnsi="Arial" w:cs="Arial"/>
          <w:spacing w:val="2"/>
          <w:sz w:val="24"/>
          <w:szCs w:val="24"/>
          <w:lang w:val="es-ES" w:eastAsia="es-ES"/>
        </w:rPr>
        <w:t xml:space="preserve"> </w:t>
      </w:r>
      <w:r w:rsidRPr="00C24C9B">
        <w:rPr>
          <w:rFonts w:ascii="Arial" w:eastAsia="Times New Roman" w:hAnsi="Arial" w:cs="Arial"/>
          <w:spacing w:val="2"/>
          <w:sz w:val="24"/>
          <w:szCs w:val="24"/>
          <w:lang w:val="es-ES_tradnl" w:eastAsia="es-ES"/>
        </w:rPr>
        <w:t>«</w:t>
      </w:r>
      <w:r w:rsidRPr="00C24C9B">
        <w:rPr>
          <w:rFonts w:ascii="Arial" w:eastAsia="Times New Roman" w:hAnsi="Arial" w:cs="Arial"/>
          <w:i/>
          <w:spacing w:val="2"/>
          <w:sz w:val="24"/>
          <w:szCs w:val="24"/>
          <w:lang w:val="es-ES_tradnl" w:eastAsia="es-ES"/>
        </w:rPr>
        <w:t>COOSALUD LTDA</w:t>
      </w:r>
      <w:r w:rsidR="00397ACD" w:rsidRPr="00C24C9B">
        <w:rPr>
          <w:rFonts w:ascii="Arial" w:eastAsia="Times New Roman" w:hAnsi="Arial" w:cs="Arial"/>
          <w:spacing w:val="2"/>
          <w:sz w:val="24"/>
          <w:szCs w:val="24"/>
          <w:lang w:val="es-ES" w:eastAsia="es-ES"/>
        </w:rPr>
        <w:t xml:space="preserve">» </w:t>
      </w:r>
      <w:r w:rsidR="00B10F3A" w:rsidRPr="00C24C9B">
        <w:rPr>
          <w:rFonts w:ascii="Arial" w:eastAsia="Times New Roman" w:hAnsi="Arial" w:cs="Arial"/>
          <w:spacing w:val="2"/>
          <w:sz w:val="24"/>
          <w:szCs w:val="24"/>
          <w:lang w:val="es-ES" w:eastAsia="es-ES"/>
        </w:rPr>
        <w:t>y cotizante el actor</w:t>
      </w:r>
      <w:r w:rsidR="00905E21" w:rsidRPr="00C24C9B">
        <w:rPr>
          <w:rFonts w:ascii="Arial" w:eastAsia="Times New Roman" w:hAnsi="Arial" w:cs="Arial"/>
          <w:spacing w:val="2"/>
          <w:sz w:val="24"/>
          <w:szCs w:val="24"/>
          <w:lang w:val="es-ES" w:eastAsia="es-ES"/>
        </w:rPr>
        <w:t xml:space="preserve">, de 1.º de noviembre de 2009 </w:t>
      </w:r>
      <w:r w:rsidRPr="00C24C9B">
        <w:rPr>
          <w:rFonts w:ascii="Arial" w:eastAsia="Times New Roman" w:hAnsi="Arial" w:cs="Arial"/>
          <w:spacing w:val="2"/>
          <w:sz w:val="24"/>
          <w:szCs w:val="24"/>
          <w:lang w:val="es-ES_tradnl" w:eastAsia="es-ES"/>
        </w:rPr>
        <w:t xml:space="preserve">(f. </w:t>
      </w:r>
      <w:r w:rsidR="00905E21" w:rsidRPr="00C24C9B">
        <w:rPr>
          <w:rFonts w:ascii="Arial" w:eastAsia="Times New Roman" w:hAnsi="Arial" w:cs="Arial"/>
          <w:spacing w:val="2"/>
          <w:sz w:val="24"/>
          <w:szCs w:val="24"/>
          <w:lang w:val="es-ES_tradnl" w:eastAsia="es-ES"/>
        </w:rPr>
        <w:t>136</w:t>
      </w:r>
      <w:r w:rsidRPr="00C24C9B">
        <w:rPr>
          <w:rFonts w:ascii="Arial" w:eastAsia="Times New Roman" w:hAnsi="Arial" w:cs="Arial"/>
          <w:spacing w:val="2"/>
          <w:sz w:val="24"/>
          <w:szCs w:val="24"/>
          <w:lang w:val="es-ES_tradnl" w:eastAsia="es-ES"/>
        </w:rPr>
        <w:t>)</w:t>
      </w:r>
      <w:r w:rsidR="000C4F12" w:rsidRPr="00C24C9B">
        <w:rPr>
          <w:rFonts w:ascii="Arial" w:eastAsia="Times New Roman" w:hAnsi="Arial" w:cs="Arial"/>
          <w:spacing w:val="2"/>
          <w:sz w:val="24"/>
          <w:szCs w:val="24"/>
          <w:lang w:val="es-ES_tradnl" w:eastAsia="es-ES"/>
        </w:rPr>
        <w:t>.</w:t>
      </w:r>
    </w:p>
    <w:p w14:paraId="687A5773" w14:textId="77777777" w:rsidR="00317577" w:rsidRPr="00C24C9B" w:rsidRDefault="00317577" w:rsidP="00317577">
      <w:pPr>
        <w:pStyle w:val="Prrafodelista"/>
        <w:rPr>
          <w:rFonts w:ascii="Arial" w:eastAsia="Times New Roman" w:hAnsi="Arial" w:cs="Arial"/>
          <w:spacing w:val="2"/>
          <w:sz w:val="24"/>
          <w:szCs w:val="24"/>
          <w:lang w:val="es-ES_tradnl" w:eastAsia="es-ES"/>
        </w:rPr>
      </w:pPr>
    </w:p>
    <w:p w14:paraId="3879D183" w14:textId="77777777" w:rsidR="00317577" w:rsidRPr="00C24C9B" w:rsidRDefault="00317577" w:rsidP="00317577">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m) </w:t>
      </w:r>
      <w:r w:rsidRPr="00C24C9B">
        <w:rPr>
          <w:rFonts w:ascii="Arial" w:eastAsia="Times New Roman" w:hAnsi="Arial" w:cs="Arial"/>
          <w:spacing w:val="2"/>
          <w:sz w:val="24"/>
          <w:szCs w:val="24"/>
          <w:lang w:val="es-ES" w:eastAsia="es-ES"/>
        </w:rPr>
        <w:t xml:space="preserve">Cuadros de (i) autoliquidación de aportes en salud </w:t>
      </w:r>
      <w:r w:rsidRPr="00C24C9B">
        <w:rPr>
          <w:rFonts w:ascii="Arial" w:eastAsia="Times New Roman" w:hAnsi="Arial" w:cs="Arial"/>
          <w:spacing w:val="2"/>
          <w:sz w:val="24"/>
          <w:szCs w:val="24"/>
          <w:lang w:val="es-ES_tradnl" w:eastAsia="es-ES"/>
        </w:rPr>
        <w:t>a «</w:t>
      </w:r>
      <w:r w:rsidRPr="00C24C9B">
        <w:rPr>
          <w:rFonts w:ascii="Arial" w:eastAsia="Times New Roman" w:hAnsi="Arial" w:cs="Arial"/>
          <w:i/>
          <w:spacing w:val="2"/>
          <w:sz w:val="24"/>
          <w:szCs w:val="24"/>
          <w:lang w:val="es-ES_tradnl" w:eastAsia="es-ES"/>
        </w:rPr>
        <w:t>SALUDCOOP E.P.S.</w:t>
      </w:r>
      <w:r w:rsidRPr="00C24C9B">
        <w:rPr>
          <w:rFonts w:ascii="Arial" w:eastAsia="Times New Roman" w:hAnsi="Arial" w:cs="Arial"/>
          <w:spacing w:val="2"/>
          <w:sz w:val="24"/>
          <w:szCs w:val="24"/>
          <w:lang w:val="es-ES" w:eastAsia="es-ES"/>
        </w:rPr>
        <w:t xml:space="preserve">», por la Cooperativa de los Trabajadores de la Salud de Sinú SAS </w:t>
      </w:r>
      <w:r w:rsidRPr="00C24C9B">
        <w:rPr>
          <w:rFonts w:ascii="Arial" w:eastAsia="Times New Roman" w:hAnsi="Arial" w:cs="Arial"/>
          <w:spacing w:val="2"/>
          <w:sz w:val="24"/>
          <w:szCs w:val="24"/>
          <w:lang w:val="es-ES_tradnl" w:eastAsia="es-ES"/>
        </w:rPr>
        <w:t>al</w:t>
      </w:r>
      <w:r w:rsidRPr="00C24C9B">
        <w:rPr>
          <w:rFonts w:ascii="Arial" w:eastAsia="Times New Roman" w:hAnsi="Arial" w:cs="Arial"/>
          <w:spacing w:val="2"/>
          <w:sz w:val="24"/>
          <w:szCs w:val="24"/>
          <w:lang w:val="es-ES" w:eastAsia="es-ES"/>
        </w:rPr>
        <w:t xml:space="preserve"> demandante, durante los meses de diciembre de 2009 y marzo, mayo, junio, julio y agosto de 2010, y (ii) nómina de sueldo de diciembre de 2011 </w:t>
      </w:r>
      <w:r w:rsidRPr="00C24C9B">
        <w:rPr>
          <w:rFonts w:ascii="Arial" w:eastAsia="Times New Roman" w:hAnsi="Arial" w:cs="Arial"/>
          <w:spacing w:val="2"/>
          <w:sz w:val="24"/>
          <w:szCs w:val="24"/>
          <w:lang w:val="es-ES_tradnl" w:eastAsia="es-ES"/>
        </w:rPr>
        <w:t>(ff. 166, 168, 170, 175, 176, 178, 180, 187, 189, 193, 194, 196 y 197).</w:t>
      </w:r>
    </w:p>
    <w:p w14:paraId="3467564C" w14:textId="77777777" w:rsidR="00317577" w:rsidRPr="00C24C9B" w:rsidRDefault="00317577" w:rsidP="00317577">
      <w:pPr>
        <w:spacing w:line="276" w:lineRule="auto"/>
        <w:contextualSpacing/>
        <w:jc w:val="both"/>
        <w:rPr>
          <w:rFonts w:ascii="Arial" w:eastAsia="Times New Roman" w:hAnsi="Arial" w:cs="Arial"/>
          <w:spacing w:val="2"/>
          <w:sz w:val="24"/>
          <w:szCs w:val="24"/>
          <w:lang w:val="es-ES_tradnl" w:eastAsia="es-ES"/>
        </w:rPr>
      </w:pPr>
    </w:p>
    <w:p w14:paraId="7B6674ED" w14:textId="77777777" w:rsidR="00A60B79" w:rsidRPr="00C24C9B" w:rsidRDefault="00317577" w:rsidP="00317577">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n) </w:t>
      </w:r>
      <w:r w:rsidR="006A06BC" w:rsidRPr="00C24C9B">
        <w:rPr>
          <w:rFonts w:ascii="Arial" w:eastAsia="Times New Roman" w:hAnsi="Arial" w:cs="Arial"/>
          <w:spacing w:val="2"/>
          <w:sz w:val="24"/>
          <w:szCs w:val="24"/>
          <w:lang w:val="es-ES_tradnl" w:eastAsia="es-ES"/>
        </w:rPr>
        <w:t xml:space="preserve">Acuerdo 8 de 20 de febrero de 2012 </w:t>
      </w:r>
      <w:r w:rsidRPr="00C24C9B">
        <w:rPr>
          <w:rFonts w:ascii="Arial" w:eastAsia="Times New Roman" w:hAnsi="Arial" w:cs="Arial"/>
          <w:iCs/>
          <w:spacing w:val="2"/>
          <w:sz w:val="24"/>
          <w:szCs w:val="24"/>
          <w:lang w:eastAsia="es-CO"/>
        </w:rPr>
        <w:t>del c</w:t>
      </w:r>
      <w:r w:rsidR="006A06BC" w:rsidRPr="00C24C9B">
        <w:rPr>
          <w:rFonts w:ascii="Arial" w:eastAsia="Times New Roman" w:hAnsi="Arial" w:cs="Arial"/>
          <w:iCs/>
          <w:spacing w:val="2"/>
          <w:sz w:val="24"/>
          <w:szCs w:val="24"/>
          <w:lang w:eastAsia="es-CO"/>
        </w:rPr>
        <w:t xml:space="preserve">oncejo de San Antero, </w:t>
      </w:r>
      <w:r w:rsidR="006A06BC" w:rsidRPr="00C24C9B">
        <w:rPr>
          <w:rFonts w:ascii="Arial" w:eastAsia="Arial Unicode MS" w:hAnsi="Arial" w:cs="Arial"/>
          <w:spacing w:val="2"/>
          <w:sz w:val="24"/>
          <w:szCs w:val="24"/>
          <w:lang w:val="es-ES"/>
        </w:rPr>
        <w:t xml:space="preserve">«[...] </w:t>
      </w:r>
      <w:r w:rsidR="006A06BC" w:rsidRPr="00C24C9B">
        <w:rPr>
          <w:rFonts w:ascii="Arial" w:eastAsia="Arial Unicode MS" w:hAnsi="Arial" w:cs="Arial"/>
          <w:i/>
          <w:spacing w:val="2"/>
          <w:sz w:val="24"/>
          <w:szCs w:val="24"/>
          <w:lang w:val="es-ES"/>
        </w:rPr>
        <w:t xml:space="preserve">Por medio del cual se deroga el acuerdo No 043 de septiembre 07 de 2.005 y se cambia el nombre a la E.S.E. CAMU TOMAS </w:t>
      </w:r>
      <w:r w:rsidR="006A06BC" w:rsidRPr="00C24C9B">
        <w:rPr>
          <w:rFonts w:ascii="Arial" w:eastAsia="Arial Unicode MS" w:hAnsi="Arial" w:cs="Arial"/>
          <w:spacing w:val="2"/>
          <w:sz w:val="24"/>
          <w:szCs w:val="24"/>
          <w:lang w:val="es-ES"/>
        </w:rPr>
        <w:t xml:space="preserve">[sic] </w:t>
      </w:r>
      <w:r w:rsidR="006A06BC" w:rsidRPr="00C24C9B">
        <w:rPr>
          <w:rFonts w:ascii="Arial" w:eastAsia="Arial Unicode MS" w:hAnsi="Arial" w:cs="Arial"/>
          <w:i/>
          <w:spacing w:val="2"/>
          <w:sz w:val="24"/>
          <w:szCs w:val="24"/>
          <w:lang w:val="es-ES"/>
        </w:rPr>
        <w:t>CIPRIANO DIZ DE SAN ANTERO y se le da otro nombre E.S.E. CAMU IRIS LOPEZ</w:t>
      </w:r>
      <w:r w:rsidR="00F92364" w:rsidRPr="00C24C9B">
        <w:rPr>
          <w:rFonts w:ascii="Arial" w:eastAsia="Arial Unicode MS" w:hAnsi="Arial" w:cs="Arial"/>
          <w:i/>
          <w:spacing w:val="2"/>
          <w:sz w:val="24"/>
          <w:szCs w:val="24"/>
          <w:lang w:val="es-ES"/>
        </w:rPr>
        <w:t xml:space="preserve"> </w:t>
      </w:r>
      <w:r w:rsidR="00F92364" w:rsidRPr="00C24C9B">
        <w:rPr>
          <w:rFonts w:ascii="Arial" w:eastAsia="Arial Unicode MS" w:hAnsi="Arial" w:cs="Arial"/>
          <w:spacing w:val="2"/>
          <w:sz w:val="24"/>
          <w:szCs w:val="24"/>
          <w:lang w:val="es-ES"/>
        </w:rPr>
        <w:t>[sic]</w:t>
      </w:r>
      <w:r w:rsidR="006A06BC" w:rsidRPr="00C24C9B">
        <w:rPr>
          <w:rFonts w:ascii="Arial" w:eastAsia="Arial Unicode MS" w:hAnsi="Arial" w:cs="Arial"/>
          <w:i/>
          <w:spacing w:val="2"/>
          <w:sz w:val="24"/>
          <w:szCs w:val="24"/>
          <w:lang w:val="es-ES"/>
        </w:rPr>
        <w:t xml:space="preserve"> DURAN </w:t>
      </w:r>
      <w:r w:rsidR="006A06BC" w:rsidRPr="00C24C9B">
        <w:rPr>
          <w:rFonts w:ascii="Arial" w:eastAsia="Arial Unicode MS" w:hAnsi="Arial" w:cs="Arial"/>
          <w:spacing w:val="2"/>
          <w:sz w:val="24"/>
          <w:szCs w:val="24"/>
          <w:lang w:val="es-ES"/>
        </w:rPr>
        <w:t>[sic]</w:t>
      </w:r>
      <w:r w:rsidR="006A06BC" w:rsidRPr="00C24C9B">
        <w:rPr>
          <w:rFonts w:ascii="Arial" w:eastAsia="Times New Roman" w:hAnsi="Arial" w:cs="Arial"/>
          <w:spacing w:val="2"/>
          <w:sz w:val="24"/>
          <w:szCs w:val="24"/>
          <w:lang w:val="es-ES" w:eastAsia="es-ES"/>
        </w:rPr>
        <w:t xml:space="preserve">» </w:t>
      </w:r>
      <w:r w:rsidR="00282096" w:rsidRPr="00C24C9B">
        <w:rPr>
          <w:rFonts w:ascii="Arial" w:eastAsia="Times New Roman" w:hAnsi="Arial" w:cs="Arial"/>
          <w:spacing w:val="2"/>
          <w:sz w:val="24"/>
          <w:szCs w:val="24"/>
          <w:lang w:val="es-ES" w:eastAsia="es-ES"/>
        </w:rPr>
        <w:t>(ff. 278 y 278 vuelto).</w:t>
      </w:r>
    </w:p>
    <w:p w14:paraId="24A0A7B4" w14:textId="77777777" w:rsidR="00282096" w:rsidRPr="00C24C9B" w:rsidRDefault="00282096" w:rsidP="00282096">
      <w:pPr>
        <w:pStyle w:val="Prrafodelista"/>
        <w:rPr>
          <w:rFonts w:ascii="Arial" w:eastAsia="Times New Roman" w:hAnsi="Arial" w:cs="Arial"/>
          <w:spacing w:val="2"/>
          <w:sz w:val="24"/>
          <w:szCs w:val="24"/>
          <w:lang w:val="es-ES_tradnl" w:eastAsia="es-ES"/>
        </w:rPr>
      </w:pPr>
    </w:p>
    <w:p w14:paraId="424E64C1" w14:textId="77777777" w:rsidR="00A516EC" w:rsidRPr="00C24C9B" w:rsidRDefault="00317577"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o) </w:t>
      </w:r>
      <w:r w:rsidR="001A20FC" w:rsidRPr="00C24C9B">
        <w:rPr>
          <w:rFonts w:ascii="Arial" w:eastAsia="Times New Roman" w:hAnsi="Arial" w:cs="Arial"/>
          <w:spacing w:val="2"/>
          <w:sz w:val="24"/>
          <w:szCs w:val="24"/>
          <w:lang w:val="es-ES_tradnl" w:eastAsia="es-ES"/>
        </w:rPr>
        <w:t>Manual específico de funciones y d</w:t>
      </w:r>
      <w:r w:rsidR="00AD1E24" w:rsidRPr="00C24C9B">
        <w:rPr>
          <w:rFonts w:ascii="Arial" w:eastAsia="Times New Roman" w:hAnsi="Arial" w:cs="Arial"/>
          <w:spacing w:val="2"/>
          <w:sz w:val="24"/>
          <w:szCs w:val="24"/>
          <w:lang w:val="es-ES_tradnl" w:eastAsia="es-ES"/>
        </w:rPr>
        <w:t>e competencias laborales de la Cooperativa Multiactiva de la S</w:t>
      </w:r>
      <w:r w:rsidR="001A20FC" w:rsidRPr="00C24C9B">
        <w:rPr>
          <w:rFonts w:ascii="Arial" w:eastAsia="Times New Roman" w:hAnsi="Arial" w:cs="Arial"/>
          <w:spacing w:val="2"/>
          <w:sz w:val="24"/>
          <w:szCs w:val="24"/>
          <w:lang w:val="es-ES_tradnl" w:eastAsia="es-ES"/>
        </w:rPr>
        <w:t>a</w:t>
      </w:r>
      <w:r w:rsidRPr="00C24C9B">
        <w:rPr>
          <w:rFonts w:ascii="Arial" w:eastAsia="Times New Roman" w:hAnsi="Arial" w:cs="Arial"/>
          <w:spacing w:val="2"/>
          <w:sz w:val="24"/>
          <w:szCs w:val="24"/>
          <w:lang w:val="es-ES_tradnl" w:eastAsia="es-ES"/>
        </w:rPr>
        <w:t xml:space="preserve">lud de Córdoba (Coosalud Ltda) </w:t>
      </w:r>
      <w:r w:rsidRPr="00C24C9B">
        <w:rPr>
          <w:rFonts w:ascii="Arial" w:eastAsia="Arial Unicode MS" w:hAnsi="Arial" w:cs="Arial"/>
          <w:spacing w:val="2"/>
          <w:sz w:val="24"/>
          <w:szCs w:val="24"/>
          <w:lang w:val="es-ES"/>
        </w:rPr>
        <w:t>[</w:t>
      </w:r>
      <w:r w:rsidR="00A516EC" w:rsidRPr="00C24C9B">
        <w:rPr>
          <w:rFonts w:ascii="Arial" w:eastAsia="Times New Roman" w:hAnsi="Arial" w:cs="Arial"/>
          <w:spacing w:val="2"/>
          <w:sz w:val="24"/>
          <w:szCs w:val="24"/>
          <w:lang w:val="es-ES_tradnl" w:eastAsia="es-ES"/>
        </w:rPr>
        <w:t xml:space="preserve">ff. 295 a </w:t>
      </w:r>
      <w:r w:rsidR="001A20FC" w:rsidRPr="00C24C9B">
        <w:rPr>
          <w:rFonts w:ascii="Arial" w:eastAsia="Times New Roman" w:hAnsi="Arial" w:cs="Arial"/>
          <w:spacing w:val="2"/>
          <w:sz w:val="24"/>
          <w:szCs w:val="24"/>
          <w:lang w:val="es-ES_tradnl" w:eastAsia="es-ES"/>
        </w:rPr>
        <w:t>300</w:t>
      </w:r>
      <w:r w:rsidR="009F3632" w:rsidRPr="00C24C9B">
        <w:rPr>
          <w:rFonts w:ascii="Arial" w:eastAsia="Times New Roman" w:hAnsi="Arial" w:cs="Arial"/>
          <w:spacing w:val="2"/>
          <w:sz w:val="24"/>
          <w:szCs w:val="24"/>
          <w:lang w:val="es-ES_tradnl" w:eastAsia="es-ES"/>
        </w:rPr>
        <w:t xml:space="preserve"> y 371 a 377</w:t>
      </w:r>
      <w:r w:rsidRPr="00C24C9B">
        <w:rPr>
          <w:rFonts w:ascii="Arial" w:eastAsia="Arial Unicode MS" w:hAnsi="Arial" w:cs="Arial"/>
          <w:spacing w:val="2"/>
          <w:sz w:val="24"/>
          <w:szCs w:val="24"/>
          <w:lang w:val="es-ES"/>
        </w:rPr>
        <w:t>]</w:t>
      </w:r>
      <w:r w:rsidR="00A516EC" w:rsidRPr="00C24C9B">
        <w:rPr>
          <w:rFonts w:ascii="Arial" w:eastAsia="Times New Roman" w:hAnsi="Arial" w:cs="Arial"/>
          <w:spacing w:val="2"/>
          <w:sz w:val="24"/>
          <w:szCs w:val="24"/>
          <w:lang w:val="es-ES_tradnl" w:eastAsia="es-ES"/>
        </w:rPr>
        <w:t xml:space="preserve">. </w:t>
      </w:r>
    </w:p>
    <w:p w14:paraId="547C1B13" w14:textId="77777777" w:rsidR="00A516EC"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p>
    <w:p w14:paraId="38279560" w14:textId="77777777" w:rsidR="00A516EC"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p) </w:t>
      </w:r>
      <w:r w:rsidR="006D15E8" w:rsidRPr="00C24C9B">
        <w:rPr>
          <w:rFonts w:ascii="Arial" w:eastAsia="Times New Roman" w:hAnsi="Arial" w:cs="Arial"/>
          <w:spacing w:val="2"/>
          <w:sz w:val="24"/>
          <w:szCs w:val="24"/>
          <w:lang w:val="es-ES_tradnl" w:eastAsia="es-ES"/>
        </w:rPr>
        <w:t>Contrato 40 de 8 de octubre de 2010</w:t>
      </w:r>
      <w:r w:rsidRPr="00C24C9B">
        <w:rPr>
          <w:rFonts w:ascii="Arial" w:eastAsia="Times New Roman" w:hAnsi="Arial" w:cs="Arial"/>
          <w:spacing w:val="2"/>
          <w:sz w:val="24"/>
          <w:szCs w:val="24"/>
          <w:lang w:val="es-ES_tradnl" w:eastAsia="es-ES"/>
        </w:rPr>
        <w:t>,</w:t>
      </w:r>
      <w:r w:rsidR="006D15E8" w:rsidRPr="00C24C9B">
        <w:rPr>
          <w:rFonts w:ascii="Arial" w:eastAsia="Times New Roman" w:hAnsi="Arial" w:cs="Arial"/>
          <w:spacing w:val="2"/>
          <w:sz w:val="24"/>
          <w:szCs w:val="24"/>
          <w:lang w:val="es-ES_tradnl" w:eastAsia="es-ES"/>
        </w:rPr>
        <w:t xml:space="preserve"> por medio del cual la ESE CAMU de San Antero y Coosalud Ltda</w:t>
      </w:r>
      <w:r w:rsidRPr="00C24C9B">
        <w:rPr>
          <w:rFonts w:ascii="Arial" w:eastAsia="Times New Roman" w:hAnsi="Arial" w:cs="Arial"/>
          <w:spacing w:val="2"/>
          <w:sz w:val="24"/>
          <w:szCs w:val="24"/>
          <w:lang w:val="es-ES_tradnl" w:eastAsia="es-ES"/>
        </w:rPr>
        <w:t>.</w:t>
      </w:r>
      <w:r w:rsidR="006D15E8" w:rsidRPr="00C24C9B">
        <w:rPr>
          <w:rFonts w:ascii="Arial" w:eastAsia="Times New Roman" w:hAnsi="Arial" w:cs="Arial"/>
          <w:spacing w:val="2"/>
          <w:sz w:val="24"/>
          <w:szCs w:val="24"/>
          <w:lang w:val="es-ES_tradnl" w:eastAsia="es-ES"/>
        </w:rPr>
        <w:t xml:space="preserve"> firmaron contrato de asociación </w:t>
      </w:r>
      <w:r w:rsidR="006D15E8" w:rsidRPr="00C24C9B">
        <w:rPr>
          <w:rFonts w:ascii="Arial" w:eastAsia="Arial Unicode MS" w:hAnsi="Arial" w:cs="Arial"/>
          <w:spacing w:val="2"/>
          <w:sz w:val="24"/>
          <w:szCs w:val="24"/>
          <w:lang w:val="es-ES"/>
        </w:rPr>
        <w:t xml:space="preserve">«[...] </w:t>
      </w:r>
      <w:r w:rsidR="006D15E8" w:rsidRPr="00C24C9B">
        <w:rPr>
          <w:rFonts w:ascii="Arial" w:eastAsia="Times New Roman" w:hAnsi="Arial" w:cs="Arial"/>
          <w:i/>
          <w:spacing w:val="2"/>
          <w:sz w:val="24"/>
          <w:szCs w:val="24"/>
          <w:lang w:val="es-ES_tradnl" w:eastAsia="es-ES"/>
        </w:rPr>
        <w:t>PARA LA TERCERIZACION</w:t>
      </w:r>
      <w:r w:rsidR="006D15E8" w:rsidRPr="00C24C9B">
        <w:rPr>
          <w:rFonts w:ascii="Arial" w:eastAsia="Times New Roman" w:hAnsi="Arial" w:cs="Arial"/>
          <w:spacing w:val="2"/>
          <w:sz w:val="24"/>
          <w:szCs w:val="24"/>
          <w:lang w:val="es-ES_tradnl" w:eastAsia="es-ES"/>
        </w:rPr>
        <w:t xml:space="preserve"> </w:t>
      </w:r>
      <w:r w:rsidR="006D15E8" w:rsidRPr="00C24C9B">
        <w:rPr>
          <w:rFonts w:ascii="Arial" w:eastAsia="Arial Unicode MS" w:hAnsi="Arial" w:cs="Arial"/>
          <w:spacing w:val="2"/>
          <w:sz w:val="24"/>
          <w:szCs w:val="24"/>
          <w:lang w:val="es-ES"/>
        </w:rPr>
        <w:t xml:space="preserve">[sic] </w:t>
      </w:r>
      <w:r w:rsidR="006D15E8" w:rsidRPr="00C24C9B">
        <w:rPr>
          <w:rFonts w:ascii="Arial" w:eastAsia="Arial Unicode MS" w:hAnsi="Arial" w:cs="Arial"/>
          <w:i/>
          <w:spacing w:val="2"/>
          <w:sz w:val="24"/>
          <w:szCs w:val="24"/>
          <w:lang w:val="es-ES"/>
        </w:rPr>
        <w:t xml:space="preserve">DE LOS PROCESOS: </w:t>
      </w:r>
      <w:r w:rsidR="006D15E8" w:rsidRPr="00C24C9B">
        <w:rPr>
          <w:rFonts w:ascii="Arial" w:eastAsia="Arial Unicode MS" w:hAnsi="Arial" w:cs="Arial"/>
          <w:spacing w:val="2"/>
          <w:sz w:val="24"/>
          <w:szCs w:val="24"/>
          <w:lang w:val="es-ES"/>
        </w:rPr>
        <w:t xml:space="preserve">[…] </w:t>
      </w:r>
      <w:r w:rsidR="006D15E8" w:rsidRPr="00C24C9B">
        <w:rPr>
          <w:rFonts w:ascii="Arial" w:eastAsia="Arial Unicode MS" w:hAnsi="Arial" w:cs="Arial"/>
          <w:i/>
          <w:spacing w:val="2"/>
          <w:sz w:val="24"/>
          <w:szCs w:val="24"/>
          <w:lang w:val="es-ES"/>
        </w:rPr>
        <w:t>Servicio De Facturación y Elaboración De Cuentas</w:t>
      </w:r>
      <w:r w:rsidR="006D15E8" w:rsidRPr="00C24C9B">
        <w:rPr>
          <w:rFonts w:ascii="Arial" w:eastAsia="Times New Roman" w:hAnsi="Arial" w:cs="Arial"/>
          <w:spacing w:val="2"/>
          <w:sz w:val="24"/>
          <w:szCs w:val="24"/>
          <w:lang w:val="es-ES" w:eastAsia="es-ES"/>
        </w:rPr>
        <w:t>» por un mes (ff. 467 a 469).</w:t>
      </w:r>
    </w:p>
    <w:p w14:paraId="619A45CF" w14:textId="77777777" w:rsidR="00A516EC"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p>
    <w:p w14:paraId="76751067" w14:textId="77777777" w:rsidR="00A60B79"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q) </w:t>
      </w:r>
      <w:r w:rsidR="009D79C8" w:rsidRPr="00C24C9B">
        <w:rPr>
          <w:rFonts w:ascii="Arial" w:eastAsia="Times New Roman" w:hAnsi="Arial" w:cs="Arial"/>
          <w:spacing w:val="2"/>
          <w:sz w:val="24"/>
          <w:szCs w:val="24"/>
          <w:lang w:val="es-ES_tradnl" w:eastAsia="es-ES"/>
        </w:rPr>
        <w:t>Contrato</w:t>
      </w:r>
      <w:r w:rsidR="00D94884" w:rsidRPr="00C24C9B">
        <w:rPr>
          <w:rFonts w:ascii="Arial" w:eastAsia="Times New Roman" w:hAnsi="Arial" w:cs="Arial"/>
          <w:spacing w:val="2"/>
          <w:sz w:val="24"/>
          <w:szCs w:val="24"/>
          <w:lang w:val="es-ES_tradnl" w:eastAsia="es-ES"/>
        </w:rPr>
        <w:t>s</w:t>
      </w:r>
      <w:r w:rsidR="00AE08E9" w:rsidRPr="00C24C9B">
        <w:rPr>
          <w:rFonts w:ascii="Arial" w:eastAsia="Times New Roman" w:hAnsi="Arial" w:cs="Arial"/>
          <w:spacing w:val="2"/>
          <w:sz w:val="24"/>
          <w:szCs w:val="24"/>
          <w:lang w:val="es-ES_tradnl" w:eastAsia="es-ES"/>
        </w:rPr>
        <w:t xml:space="preserve"> 59 de diciembre de 2010 y </w:t>
      </w:r>
      <w:r w:rsidR="009D79C8" w:rsidRPr="00C24C9B">
        <w:rPr>
          <w:rFonts w:ascii="Arial" w:eastAsia="Times New Roman" w:hAnsi="Arial" w:cs="Arial"/>
          <w:spacing w:val="2"/>
          <w:sz w:val="24"/>
          <w:szCs w:val="24"/>
          <w:lang w:val="es-ES_tradnl" w:eastAsia="es-ES"/>
        </w:rPr>
        <w:t>44</w:t>
      </w:r>
      <w:r w:rsidR="00D94884" w:rsidRPr="00C24C9B">
        <w:rPr>
          <w:rFonts w:ascii="Arial" w:eastAsia="Times New Roman" w:hAnsi="Arial" w:cs="Arial"/>
          <w:spacing w:val="2"/>
          <w:sz w:val="24"/>
          <w:szCs w:val="24"/>
          <w:lang w:val="es-ES_tradnl" w:eastAsia="es-ES"/>
        </w:rPr>
        <w:t xml:space="preserve"> </w:t>
      </w:r>
      <w:r w:rsidR="009D79C8" w:rsidRPr="00C24C9B">
        <w:rPr>
          <w:rFonts w:ascii="Arial" w:eastAsia="Times New Roman" w:hAnsi="Arial" w:cs="Arial"/>
          <w:spacing w:val="2"/>
          <w:sz w:val="24"/>
          <w:szCs w:val="24"/>
          <w:lang w:val="es-ES_tradnl" w:eastAsia="es-ES"/>
        </w:rPr>
        <w:t>de 1.º</w:t>
      </w:r>
      <w:r w:rsidR="00D94884" w:rsidRPr="00C24C9B">
        <w:rPr>
          <w:rFonts w:ascii="Arial" w:eastAsia="Times New Roman" w:hAnsi="Arial" w:cs="Arial"/>
          <w:spacing w:val="2"/>
          <w:sz w:val="24"/>
          <w:szCs w:val="24"/>
          <w:lang w:val="es-ES_tradnl" w:eastAsia="es-ES"/>
        </w:rPr>
        <w:t xml:space="preserve"> de agosto de 2011 de</w:t>
      </w:r>
      <w:r w:rsidR="009D79C8" w:rsidRPr="00C24C9B">
        <w:rPr>
          <w:rFonts w:ascii="Arial" w:eastAsia="Times New Roman" w:hAnsi="Arial" w:cs="Arial"/>
          <w:spacing w:val="2"/>
          <w:sz w:val="24"/>
          <w:szCs w:val="24"/>
          <w:lang w:val="es-ES_tradnl" w:eastAsia="es-ES"/>
        </w:rPr>
        <w:t xml:space="preserve"> cooperación y asociación </w:t>
      </w:r>
      <w:r w:rsidR="00D94884" w:rsidRPr="00C24C9B">
        <w:rPr>
          <w:rFonts w:ascii="Arial" w:eastAsia="Times New Roman" w:hAnsi="Arial" w:cs="Arial"/>
          <w:spacing w:val="2"/>
          <w:sz w:val="24"/>
          <w:szCs w:val="24"/>
          <w:lang w:val="es-ES_tradnl" w:eastAsia="es-ES"/>
        </w:rPr>
        <w:t xml:space="preserve">celebrados </w:t>
      </w:r>
      <w:r w:rsidR="009D79C8" w:rsidRPr="00C24C9B">
        <w:rPr>
          <w:rFonts w:ascii="Arial" w:eastAsia="Times New Roman" w:hAnsi="Arial" w:cs="Arial"/>
          <w:spacing w:val="2"/>
          <w:sz w:val="24"/>
          <w:szCs w:val="24"/>
          <w:lang w:val="es-ES_tradnl" w:eastAsia="es-ES"/>
        </w:rPr>
        <w:t>entre la ESE CAMU de San Antero y</w:t>
      </w:r>
      <w:r w:rsidR="006D15E8" w:rsidRPr="00C24C9B">
        <w:rPr>
          <w:rFonts w:ascii="Arial" w:eastAsia="Times New Roman" w:hAnsi="Arial" w:cs="Arial"/>
          <w:spacing w:val="2"/>
          <w:sz w:val="24"/>
          <w:szCs w:val="24"/>
          <w:lang w:val="es-ES_tradnl" w:eastAsia="es-ES"/>
        </w:rPr>
        <w:t xml:space="preserve"> </w:t>
      </w:r>
      <w:r w:rsidR="00C00896" w:rsidRPr="00C24C9B">
        <w:rPr>
          <w:rFonts w:ascii="Arial" w:eastAsia="Times New Roman" w:hAnsi="Arial" w:cs="Arial"/>
          <w:spacing w:val="2"/>
          <w:sz w:val="24"/>
          <w:szCs w:val="24"/>
          <w:lang w:val="es-ES_tradnl" w:eastAsia="es-ES"/>
        </w:rPr>
        <w:t>las cooperativas</w:t>
      </w:r>
      <w:r w:rsidR="006D15E8" w:rsidRPr="00C24C9B">
        <w:rPr>
          <w:rFonts w:ascii="Arial" w:eastAsia="Times New Roman" w:hAnsi="Arial" w:cs="Arial"/>
          <w:spacing w:val="2"/>
          <w:sz w:val="24"/>
          <w:szCs w:val="24"/>
          <w:lang w:val="es-ES_tradnl" w:eastAsia="es-ES"/>
        </w:rPr>
        <w:t xml:space="preserve"> Coosalud Ltda</w:t>
      </w:r>
      <w:r w:rsidRPr="00C24C9B">
        <w:rPr>
          <w:rFonts w:ascii="Arial" w:eastAsia="Times New Roman" w:hAnsi="Arial" w:cs="Arial"/>
          <w:spacing w:val="2"/>
          <w:sz w:val="24"/>
          <w:szCs w:val="24"/>
          <w:lang w:val="es-ES_tradnl" w:eastAsia="es-ES"/>
        </w:rPr>
        <w:t>.</w:t>
      </w:r>
      <w:r w:rsidR="006D15E8" w:rsidRPr="00C24C9B">
        <w:rPr>
          <w:rFonts w:ascii="Arial" w:eastAsia="Times New Roman" w:hAnsi="Arial" w:cs="Arial"/>
          <w:spacing w:val="2"/>
          <w:sz w:val="24"/>
          <w:szCs w:val="24"/>
          <w:lang w:val="es-ES_tradnl" w:eastAsia="es-ES"/>
        </w:rPr>
        <w:t xml:space="preserve"> y</w:t>
      </w:r>
      <w:r w:rsidR="009D79C8" w:rsidRPr="00C24C9B">
        <w:rPr>
          <w:rFonts w:ascii="Arial" w:eastAsia="Times New Roman" w:hAnsi="Arial" w:cs="Arial"/>
          <w:spacing w:val="2"/>
          <w:sz w:val="24"/>
          <w:szCs w:val="24"/>
          <w:lang w:val="es-ES_tradnl" w:eastAsia="es-ES"/>
        </w:rPr>
        <w:t xml:space="preserve"> Copsalusinú </w:t>
      </w:r>
      <w:r w:rsidR="00AD1E24" w:rsidRPr="00C24C9B">
        <w:rPr>
          <w:rFonts w:ascii="Arial" w:eastAsia="Times New Roman" w:hAnsi="Arial" w:cs="Arial"/>
          <w:spacing w:val="2"/>
          <w:sz w:val="24"/>
          <w:szCs w:val="24"/>
          <w:lang w:val="es-ES_tradnl" w:eastAsia="es-ES"/>
        </w:rPr>
        <w:t>SAS</w:t>
      </w:r>
      <w:r w:rsidR="00C00896" w:rsidRPr="00C24C9B">
        <w:rPr>
          <w:rFonts w:ascii="Arial" w:eastAsia="Times New Roman" w:hAnsi="Arial" w:cs="Arial"/>
          <w:spacing w:val="2"/>
          <w:sz w:val="24"/>
          <w:szCs w:val="24"/>
          <w:lang w:val="es-ES_tradnl" w:eastAsia="es-ES"/>
        </w:rPr>
        <w:t xml:space="preserve"> y </w:t>
      </w:r>
      <w:r w:rsidR="009D79C8" w:rsidRPr="00C24C9B">
        <w:rPr>
          <w:rFonts w:ascii="Arial" w:eastAsia="Arial Unicode MS" w:hAnsi="Arial" w:cs="Arial"/>
          <w:spacing w:val="2"/>
          <w:sz w:val="24"/>
          <w:szCs w:val="24"/>
          <w:lang w:val="es-ES"/>
        </w:rPr>
        <w:t xml:space="preserve">«[...] </w:t>
      </w:r>
      <w:r w:rsidR="009D79C8" w:rsidRPr="00C24C9B">
        <w:rPr>
          <w:rFonts w:ascii="Arial" w:eastAsia="Times New Roman" w:hAnsi="Arial" w:cs="Arial"/>
          <w:i/>
          <w:spacing w:val="2"/>
          <w:sz w:val="24"/>
          <w:szCs w:val="24"/>
          <w:lang w:val="es-ES_tradnl" w:eastAsia="es-ES"/>
        </w:rPr>
        <w:t>PARA LA TERCERIZACION</w:t>
      </w:r>
      <w:r w:rsidR="009D79C8" w:rsidRPr="00C24C9B">
        <w:rPr>
          <w:rFonts w:ascii="Arial" w:eastAsia="Times New Roman" w:hAnsi="Arial" w:cs="Arial"/>
          <w:spacing w:val="2"/>
          <w:sz w:val="24"/>
          <w:szCs w:val="24"/>
          <w:lang w:val="es-ES_tradnl" w:eastAsia="es-ES"/>
        </w:rPr>
        <w:t xml:space="preserve"> </w:t>
      </w:r>
      <w:r w:rsidR="009D79C8" w:rsidRPr="00C24C9B">
        <w:rPr>
          <w:rFonts w:ascii="Arial" w:eastAsia="Arial Unicode MS" w:hAnsi="Arial" w:cs="Arial"/>
          <w:spacing w:val="2"/>
          <w:sz w:val="24"/>
          <w:szCs w:val="24"/>
          <w:lang w:val="es-ES"/>
        </w:rPr>
        <w:t xml:space="preserve">[sic] </w:t>
      </w:r>
      <w:r w:rsidR="00B23E2A" w:rsidRPr="00C24C9B">
        <w:rPr>
          <w:rFonts w:ascii="Arial" w:eastAsia="Arial Unicode MS" w:hAnsi="Arial" w:cs="Arial"/>
          <w:i/>
          <w:spacing w:val="2"/>
          <w:sz w:val="24"/>
          <w:szCs w:val="24"/>
          <w:lang w:val="es-ES"/>
        </w:rPr>
        <w:t xml:space="preserve">DE LOS PROCESOS: </w:t>
      </w:r>
      <w:r w:rsidR="009D79C8" w:rsidRPr="00C24C9B">
        <w:rPr>
          <w:rFonts w:ascii="Arial" w:eastAsia="Arial Unicode MS" w:hAnsi="Arial" w:cs="Arial"/>
          <w:spacing w:val="2"/>
          <w:sz w:val="24"/>
          <w:szCs w:val="24"/>
          <w:lang w:val="es-ES"/>
        </w:rPr>
        <w:t>[…]</w:t>
      </w:r>
      <w:r w:rsidR="00D56B6A" w:rsidRPr="00C24C9B">
        <w:rPr>
          <w:rFonts w:ascii="Arial" w:eastAsia="Arial Unicode MS" w:hAnsi="Arial" w:cs="Arial"/>
          <w:spacing w:val="2"/>
          <w:sz w:val="24"/>
          <w:szCs w:val="24"/>
          <w:lang w:val="es-ES"/>
        </w:rPr>
        <w:t xml:space="preserve"> </w:t>
      </w:r>
      <w:r w:rsidR="00D56B6A" w:rsidRPr="00C24C9B">
        <w:rPr>
          <w:rFonts w:ascii="Arial" w:eastAsia="Arial Unicode MS" w:hAnsi="Arial" w:cs="Arial"/>
          <w:i/>
          <w:spacing w:val="2"/>
          <w:sz w:val="24"/>
          <w:szCs w:val="24"/>
          <w:lang w:val="es-ES"/>
        </w:rPr>
        <w:t>Servicio De Facturación y Elaboración De Cuentas</w:t>
      </w:r>
      <w:r w:rsidR="009D79C8" w:rsidRPr="00C24C9B">
        <w:rPr>
          <w:rFonts w:ascii="Arial" w:eastAsia="Times New Roman" w:hAnsi="Arial" w:cs="Arial"/>
          <w:spacing w:val="2"/>
          <w:sz w:val="24"/>
          <w:szCs w:val="24"/>
          <w:lang w:val="es-ES" w:eastAsia="es-ES"/>
        </w:rPr>
        <w:t>»</w:t>
      </w:r>
      <w:r w:rsidR="00B15009" w:rsidRPr="00C24C9B">
        <w:rPr>
          <w:rFonts w:ascii="Arial" w:eastAsia="Arial Unicode MS" w:hAnsi="Arial" w:cs="Arial"/>
          <w:spacing w:val="2"/>
          <w:sz w:val="24"/>
          <w:szCs w:val="24"/>
          <w:lang w:val="es-ES"/>
        </w:rPr>
        <w:t xml:space="preserve"> </w:t>
      </w:r>
      <w:r w:rsidR="006A0237" w:rsidRPr="00C24C9B">
        <w:rPr>
          <w:rFonts w:ascii="Arial" w:eastAsia="Arial Unicode MS" w:hAnsi="Arial" w:cs="Arial"/>
          <w:spacing w:val="2"/>
          <w:sz w:val="24"/>
          <w:szCs w:val="24"/>
          <w:lang w:val="es-ES"/>
        </w:rPr>
        <w:t>d</w:t>
      </w:r>
      <w:r w:rsidR="00B23E2A" w:rsidRPr="00C24C9B">
        <w:rPr>
          <w:rFonts w:ascii="Arial" w:eastAsia="Arial Unicode MS" w:hAnsi="Arial" w:cs="Arial"/>
          <w:spacing w:val="2"/>
          <w:sz w:val="24"/>
          <w:szCs w:val="24"/>
          <w:lang w:val="es-ES"/>
        </w:rPr>
        <w:t xml:space="preserve">el </w:t>
      </w:r>
      <w:r w:rsidR="006A0237" w:rsidRPr="00C24C9B">
        <w:rPr>
          <w:rFonts w:ascii="Arial" w:eastAsia="Arial Unicode MS" w:hAnsi="Arial" w:cs="Arial"/>
          <w:spacing w:val="2"/>
          <w:sz w:val="24"/>
          <w:szCs w:val="24"/>
          <w:lang w:val="es-ES"/>
        </w:rPr>
        <w:t xml:space="preserve">1.º al 31 de diciembre de 2010 y desde el </w:t>
      </w:r>
      <w:r w:rsidR="00B23E2A" w:rsidRPr="00C24C9B">
        <w:rPr>
          <w:rFonts w:ascii="Arial" w:eastAsia="Arial Unicode MS" w:hAnsi="Arial" w:cs="Arial"/>
          <w:spacing w:val="2"/>
          <w:sz w:val="24"/>
          <w:szCs w:val="24"/>
          <w:lang w:val="es-ES"/>
        </w:rPr>
        <w:t xml:space="preserve">1.º de agosto </w:t>
      </w:r>
      <w:r w:rsidR="006A0237" w:rsidRPr="00C24C9B">
        <w:rPr>
          <w:rFonts w:ascii="Arial" w:eastAsia="Arial Unicode MS" w:hAnsi="Arial" w:cs="Arial"/>
          <w:spacing w:val="2"/>
          <w:sz w:val="24"/>
          <w:szCs w:val="24"/>
          <w:lang w:val="es-ES"/>
        </w:rPr>
        <w:t>hasta e</w:t>
      </w:r>
      <w:r w:rsidR="00B23E2A" w:rsidRPr="00C24C9B">
        <w:rPr>
          <w:rFonts w:ascii="Arial" w:eastAsia="Arial Unicode MS" w:hAnsi="Arial" w:cs="Arial"/>
          <w:spacing w:val="2"/>
          <w:sz w:val="24"/>
          <w:szCs w:val="24"/>
          <w:lang w:val="es-ES"/>
        </w:rPr>
        <w:t xml:space="preserve">l 31 de diciembre de 2011 </w:t>
      </w:r>
      <w:r w:rsidR="00B15009" w:rsidRPr="00C24C9B">
        <w:rPr>
          <w:rFonts w:ascii="Arial" w:eastAsia="Arial Unicode MS" w:hAnsi="Arial" w:cs="Arial"/>
          <w:spacing w:val="2"/>
          <w:sz w:val="24"/>
          <w:szCs w:val="24"/>
          <w:lang w:val="es-ES"/>
        </w:rPr>
        <w:t>(ff. 409 a 414</w:t>
      </w:r>
      <w:r w:rsidR="00572206" w:rsidRPr="00C24C9B">
        <w:rPr>
          <w:rFonts w:ascii="Arial" w:eastAsia="Arial Unicode MS" w:hAnsi="Arial" w:cs="Arial"/>
          <w:spacing w:val="2"/>
          <w:sz w:val="24"/>
          <w:szCs w:val="24"/>
          <w:lang w:val="es-ES"/>
        </w:rPr>
        <w:t xml:space="preserve"> y 456</w:t>
      </w:r>
      <w:r w:rsidR="00B15009" w:rsidRPr="00C24C9B">
        <w:rPr>
          <w:rFonts w:ascii="Arial" w:eastAsia="Arial Unicode MS" w:hAnsi="Arial" w:cs="Arial"/>
          <w:spacing w:val="2"/>
          <w:sz w:val="24"/>
          <w:szCs w:val="24"/>
          <w:lang w:val="es-ES"/>
        </w:rPr>
        <w:t>).</w:t>
      </w:r>
    </w:p>
    <w:p w14:paraId="04034971" w14:textId="77777777" w:rsidR="00B23E2A" w:rsidRPr="00C24C9B" w:rsidRDefault="00B23E2A" w:rsidP="00B23E2A">
      <w:pPr>
        <w:pStyle w:val="Prrafodelista"/>
        <w:rPr>
          <w:rFonts w:ascii="Arial" w:eastAsia="Times New Roman" w:hAnsi="Arial" w:cs="Arial"/>
          <w:spacing w:val="2"/>
          <w:sz w:val="24"/>
          <w:szCs w:val="24"/>
          <w:lang w:val="es-ES_tradnl" w:eastAsia="es-ES"/>
        </w:rPr>
      </w:pPr>
    </w:p>
    <w:p w14:paraId="0D2517A5" w14:textId="77777777" w:rsidR="000F07D6"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r) </w:t>
      </w:r>
      <w:r w:rsidR="00395304" w:rsidRPr="00C24C9B">
        <w:rPr>
          <w:rFonts w:ascii="Arial" w:eastAsia="Times New Roman" w:hAnsi="Arial" w:cs="Arial"/>
          <w:spacing w:val="2"/>
          <w:sz w:val="24"/>
          <w:szCs w:val="24"/>
          <w:lang w:val="es-ES_tradnl" w:eastAsia="es-ES"/>
        </w:rPr>
        <w:t>Contrato 55 de noviembre de 2010</w:t>
      </w:r>
      <w:r w:rsidR="00B77966" w:rsidRPr="00C24C9B">
        <w:rPr>
          <w:rFonts w:ascii="Arial" w:eastAsia="Times New Roman" w:hAnsi="Arial" w:cs="Arial"/>
          <w:spacing w:val="2"/>
          <w:sz w:val="24"/>
          <w:szCs w:val="24"/>
          <w:lang w:val="es-ES_tradnl" w:eastAsia="es-ES"/>
        </w:rPr>
        <w:t xml:space="preserve"> </w:t>
      </w:r>
      <w:r w:rsidR="00D94884" w:rsidRPr="00C24C9B">
        <w:rPr>
          <w:rFonts w:ascii="Arial" w:eastAsia="Times New Roman" w:hAnsi="Arial" w:cs="Arial"/>
          <w:spacing w:val="2"/>
          <w:sz w:val="24"/>
          <w:szCs w:val="24"/>
          <w:lang w:val="es-ES_tradnl" w:eastAsia="es-ES"/>
        </w:rPr>
        <w:t>de</w:t>
      </w:r>
      <w:r w:rsidR="00395304" w:rsidRPr="00C24C9B">
        <w:rPr>
          <w:rFonts w:ascii="Arial" w:eastAsia="Times New Roman" w:hAnsi="Arial" w:cs="Arial"/>
          <w:spacing w:val="2"/>
          <w:sz w:val="24"/>
          <w:szCs w:val="24"/>
          <w:lang w:val="es-ES_tradnl" w:eastAsia="es-ES"/>
        </w:rPr>
        <w:t xml:space="preserve"> cooperación y asociación </w:t>
      </w:r>
      <w:r w:rsidR="00D94884" w:rsidRPr="00C24C9B">
        <w:rPr>
          <w:rFonts w:ascii="Arial" w:eastAsia="Times New Roman" w:hAnsi="Arial" w:cs="Arial"/>
          <w:spacing w:val="2"/>
          <w:sz w:val="24"/>
          <w:szCs w:val="24"/>
          <w:lang w:val="es-ES_tradnl" w:eastAsia="es-ES"/>
        </w:rPr>
        <w:t xml:space="preserve">suscrito </w:t>
      </w:r>
      <w:r w:rsidR="00395304" w:rsidRPr="00C24C9B">
        <w:rPr>
          <w:rFonts w:ascii="Arial" w:eastAsia="Times New Roman" w:hAnsi="Arial" w:cs="Arial"/>
          <w:spacing w:val="2"/>
          <w:sz w:val="24"/>
          <w:szCs w:val="24"/>
          <w:lang w:val="es-ES_tradnl" w:eastAsia="es-ES"/>
        </w:rPr>
        <w:t xml:space="preserve">entre la ESE CAMU de San Antero y </w:t>
      </w:r>
      <w:r w:rsidR="00AD1E24" w:rsidRPr="00C24C9B">
        <w:rPr>
          <w:rFonts w:ascii="Arial" w:eastAsia="Times New Roman" w:hAnsi="Arial" w:cs="Arial"/>
          <w:spacing w:val="2"/>
          <w:sz w:val="24"/>
          <w:szCs w:val="24"/>
          <w:lang w:val="es-ES_tradnl" w:eastAsia="es-ES"/>
        </w:rPr>
        <w:t>la Cooperativa M</w:t>
      </w:r>
      <w:r w:rsidR="000F07D6" w:rsidRPr="00C24C9B">
        <w:rPr>
          <w:rFonts w:ascii="Arial" w:eastAsia="Times New Roman" w:hAnsi="Arial" w:cs="Arial"/>
          <w:spacing w:val="2"/>
          <w:sz w:val="24"/>
          <w:szCs w:val="24"/>
          <w:lang w:val="es-ES_tradnl" w:eastAsia="es-ES"/>
        </w:rPr>
        <w:t>ultiact</w:t>
      </w:r>
      <w:r w:rsidR="00AD1E24" w:rsidRPr="00C24C9B">
        <w:rPr>
          <w:rFonts w:ascii="Arial" w:eastAsia="Times New Roman" w:hAnsi="Arial" w:cs="Arial"/>
          <w:spacing w:val="2"/>
          <w:sz w:val="24"/>
          <w:szCs w:val="24"/>
          <w:lang w:val="es-ES_tradnl" w:eastAsia="es-ES"/>
        </w:rPr>
        <w:t>iva de la S</w:t>
      </w:r>
      <w:r w:rsidR="000F07D6" w:rsidRPr="00C24C9B">
        <w:rPr>
          <w:rFonts w:ascii="Arial" w:eastAsia="Times New Roman" w:hAnsi="Arial" w:cs="Arial"/>
          <w:spacing w:val="2"/>
          <w:sz w:val="24"/>
          <w:szCs w:val="24"/>
          <w:lang w:val="es-ES_tradnl" w:eastAsia="es-ES"/>
        </w:rPr>
        <w:t xml:space="preserve">alud de Córdoba </w:t>
      </w:r>
      <w:r w:rsidR="00AD1E24" w:rsidRPr="00C24C9B">
        <w:rPr>
          <w:rFonts w:ascii="Arial" w:eastAsia="Arial Unicode MS" w:hAnsi="Arial" w:cs="Arial"/>
          <w:spacing w:val="2"/>
          <w:sz w:val="24"/>
          <w:szCs w:val="24"/>
          <w:lang w:val="es-ES"/>
        </w:rPr>
        <w:lastRenderedPageBreak/>
        <w:t>«</w:t>
      </w:r>
      <w:r w:rsidR="00D94884" w:rsidRPr="00C24C9B">
        <w:rPr>
          <w:rFonts w:ascii="Arial" w:eastAsia="Times New Roman" w:hAnsi="Arial" w:cs="Arial"/>
          <w:i/>
          <w:spacing w:val="2"/>
          <w:sz w:val="24"/>
          <w:szCs w:val="24"/>
          <w:lang w:val="es-ES_tradnl" w:eastAsia="es-ES"/>
        </w:rPr>
        <w:t>PARA LA TERCERIZACION</w:t>
      </w:r>
      <w:r w:rsidR="00D94884" w:rsidRPr="00C24C9B">
        <w:rPr>
          <w:rFonts w:ascii="Arial" w:eastAsia="Times New Roman" w:hAnsi="Arial" w:cs="Arial"/>
          <w:spacing w:val="2"/>
          <w:sz w:val="24"/>
          <w:szCs w:val="24"/>
          <w:lang w:val="es-ES_tradnl" w:eastAsia="es-ES"/>
        </w:rPr>
        <w:t xml:space="preserve"> </w:t>
      </w:r>
      <w:r w:rsidR="00D94884" w:rsidRPr="00C24C9B">
        <w:rPr>
          <w:rFonts w:ascii="Arial" w:eastAsia="Arial Unicode MS" w:hAnsi="Arial" w:cs="Arial"/>
          <w:spacing w:val="2"/>
          <w:sz w:val="24"/>
          <w:szCs w:val="24"/>
          <w:lang w:val="es-ES"/>
        </w:rPr>
        <w:t xml:space="preserve">[sic] </w:t>
      </w:r>
      <w:r w:rsidR="00D94884" w:rsidRPr="00C24C9B">
        <w:rPr>
          <w:rFonts w:ascii="Arial" w:eastAsia="Arial Unicode MS" w:hAnsi="Arial" w:cs="Arial"/>
          <w:i/>
          <w:spacing w:val="2"/>
          <w:sz w:val="24"/>
          <w:szCs w:val="24"/>
          <w:lang w:val="es-ES"/>
        </w:rPr>
        <w:t xml:space="preserve">DE LOS PROCESOS: </w:t>
      </w:r>
      <w:r w:rsidR="00D94884" w:rsidRPr="00C24C9B">
        <w:rPr>
          <w:rFonts w:ascii="Arial" w:eastAsia="Arial Unicode MS" w:hAnsi="Arial" w:cs="Arial"/>
          <w:spacing w:val="2"/>
          <w:sz w:val="24"/>
          <w:szCs w:val="24"/>
          <w:lang w:val="es-ES"/>
        </w:rPr>
        <w:t xml:space="preserve">[…] </w:t>
      </w:r>
      <w:r w:rsidR="00D94884" w:rsidRPr="00C24C9B">
        <w:rPr>
          <w:rFonts w:ascii="Arial" w:eastAsia="Arial Unicode MS" w:hAnsi="Arial" w:cs="Arial"/>
          <w:i/>
          <w:spacing w:val="2"/>
          <w:sz w:val="24"/>
          <w:szCs w:val="24"/>
          <w:lang w:val="es-ES"/>
        </w:rPr>
        <w:t>Servicio De Facturación y Elaboración De Cuentas</w:t>
      </w:r>
      <w:r w:rsidR="00D94884" w:rsidRPr="00C24C9B">
        <w:rPr>
          <w:rFonts w:ascii="Arial" w:eastAsia="Times New Roman" w:hAnsi="Arial" w:cs="Arial"/>
          <w:spacing w:val="2"/>
          <w:sz w:val="24"/>
          <w:szCs w:val="24"/>
          <w:lang w:val="es-ES" w:eastAsia="es-ES"/>
        </w:rPr>
        <w:t>» por un mes (ff. 441 a 445).</w:t>
      </w:r>
    </w:p>
    <w:p w14:paraId="6308D321" w14:textId="77777777" w:rsidR="00A516EC"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p>
    <w:p w14:paraId="6498900C" w14:textId="77777777" w:rsidR="00B23E2A"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s) </w:t>
      </w:r>
      <w:r w:rsidR="002906E7" w:rsidRPr="00C24C9B">
        <w:rPr>
          <w:rFonts w:ascii="Arial" w:eastAsia="Times New Roman" w:hAnsi="Arial" w:cs="Arial"/>
          <w:spacing w:val="2"/>
          <w:sz w:val="24"/>
          <w:szCs w:val="24"/>
          <w:lang w:val="es-ES_tradnl" w:eastAsia="es-ES"/>
        </w:rPr>
        <w:t>Acuerdo 15 de 9 de septiembre de 2009</w:t>
      </w:r>
      <w:r w:rsidRPr="00C24C9B">
        <w:rPr>
          <w:rFonts w:ascii="Arial" w:eastAsia="Times New Roman" w:hAnsi="Arial" w:cs="Arial"/>
          <w:spacing w:val="2"/>
          <w:sz w:val="24"/>
          <w:szCs w:val="24"/>
          <w:lang w:val="es-ES_tradnl" w:eastAsia="es-ES"/>
        </w:rPr>
        <w:t>,</w:t>
      </w:r>
      <w:r w:rsidR="00567ECB" w:rsidRPr="00C24C9B">
        <w:rPr>
          <w:rFonts w:ascii="Arial" w:eastAsia="Times New Roman" w:hAnsi="Arial" w:cs="Arial"/>
          <w:spacing w:val="2"/>
          <w:sz w:val="24"/>
          <w:szCs w:val="24"/>
          <w:lang w:val="es-ES_tradnl" w:eastAsia="es-ES"/>
        </w:rPr>
        <w:t xml:space="preserve"> </w:t>
      </w:r>
      <w:r w:rsidR="00567ECB" w:rsidRPr="00C24C9B">
        <w:rPr>
          <w:rFonts w:ascii="Arial" w:eastAsia="Arial Unicode MS" w:hAnsi="Arial" w:cs="Arial"/>
          <w:spacing w:val="2"/>
          <w:sz w:val="24"/>
          <w:szCs w:val="24"/>
          <w:lang w:val="es-ES"/>
        </w:rPr>
        <w:t xml:space="preserve">«[...] </w:t>
      </w:r>
      <w:r w:rsidR="00567ECB" w:rsidRPr="00C24C9B">
        <w:rPr>
          <w:rFonts w:ascii="Arial" w:eastAsia="Arial Unicode MS" w:hAnsi="Arial" w:cs="Arial"/>
          <w:i/>
          <w:spacing w:val="2"/>
          <w:sz w:val="24"/>
          <w:szCs w:val="24"/>
          <w:lang w:val="es-ES"/>
        </w:rPr>
        <w:t xml:space="preserve">Por medio del cual se Modifica el Manual Específico de Funciones y Competencias Laborales para los empleados de Planta de Personal de la E.S.E. CAMU TOMAS </w:t>
      </w:r>
      <w:r w:rsidR="00567ECB" w:rsidRPr="00C24C9B">
        <w:rPr>
          <w:rFonts w:ascii="Arial" w:eastAsia="Arial Unicode MS" w:hAnsi="Arial" w:cs="Arial"/>
          <w:spacing w:val="2"/>
          <w:sz w:val="24"/>
          <w:szCs w:val="24"/>
          <w:lang w:val="es-ES"/>
        </w:rPr>
        <w:t xml:space="preserve">[sic] </w:t>
      </w:r>
      <w:r w:rsidR="00567ECB" w:rsidRPr="00C24C9B">
        <w:rPr>
          <w:rFonts w:ascii="Arial" w:eastAsia="Arial Unicode MS" w:hAnsi="Arial" w:cs="Arial"/>
          <w:i/>
          <w:spacing w:val="2"/>
          <w:sz w:val="24"/>
          <w:szCs w:val="24"/>
          <w:lang w:val="es-ES"/>
        </w:rPr>
        <w:t>CIPRIANO DIZ DE SAN ANTERO</w:t>
      </w:r>
      <w:r w:rsidR="00567ECB" w:rsidRPr="00C24C9B">
        <w:rPr>
          <w:rFonts w:ascii="Arial" w:eastAsia="Times New Roman" w:hAnsi="Arial" w:cs="Arial"/>
          <w:spacing w:val="2"/>
          <w:sz w:val="24"/>
          <w:szCs w:val="24"/>
          <w:lang w:val="es-ES" w:eastAsia="es-ES"/>
        </w:rPr>
        <w:t>» (ff. 484 a 532).</w:t>
      </w:r>
      <w:r w:rsidR="00567ECB" w:rsidRPr="00C24C9B">
        <w:rPr>
          <w:rFonts w:ascii="Arial" w:eastAsia="Arial Unicode MS" w:hAnsi="Arial" w:cs="Arial"/>
          <w:i/>
          <w:spacing w:val="2"/>
          <w:sz w:val="24"/>
          <w:szCs w:val="24"/>
          <w:lang w:val="es-ES"/>
        </w:rPr>
        <w:t xml:space="preserve"> </w:t>
      </w:r>
      <w:r w:rsidR="002906E7" w:rsidRPr="00C24C9B">
        <w:rPr>
          <w:rFonts w:ascii="Arial" w:eastAsia="Times New Roman" w:hAnsi="Arial" w:cs="Arial"/>
          <w:spacing w:val="2"/>
          <w:sz w:val="24"/>
          <w:szCs w:val="24"/>
          <w:lang w:val="es-ES_tradnl" w:eastAsia="es-ES"/>
        </w:rPr>
        <w:t xml:space="preserve"> </w:t>
      </w:r>
    </w:p>
    <w:p w14:paraId="4BDB0E40" w14:textId="77777777" w:rsidR="00A516EC"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p>
    <w:p w14:paraId="2DBE8AB0" w14:textId="77777777" w:rsidR="008924D4" w:rsidRPr="00C24C9B" w:rsidRDefault="00A516EC" w:rsidP="00A516EC">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t) </w:t>
      </w:r>
      <w:r w:rsidR="008924D4" w:rsidRPr="00C24C9B">
        <w:rPr>
          <w:rFonts w:ascii="Arial" w:eastAsia="Times New Roman" w:hAnsi="Arial" w:cs="Arial"/>
          <w:spacing w:val="2"/>
          <w:sz w:val="24"/>
          <w:szCs w:val="24"/>
          <w:lang w:val="es-ES_tradnl" w:eastAsia="es-ES"/>
        </w:rPr>
        <w:t>En aud</w:t>
      </w:r>
      <w:r w:rsidR="00E97A1E" w:rsidRPr="00C24C9B">
        <w:rPr>
          <w:rFonts w:ascii="Arial" w:eastAsia="Times New Roman" w:hAnsi="Arial" w:cs="Arial"/>
          <w:spacing w:val="2"/>
          <w:sz w:val="24"/>
          <w:szCs w:val="24"/>
          <w:lang w:val="es-ES_tradnl" w:eastAsia="es-ES"/>
        </w:rPr>
        <w:t>i</w:t>
      </w:r>
      <w:r w:rsidR="006E56F3" w:rsidRPr="00C24C9B">
        <w:rPr>
          <w:rFonts w:ascii="Arial" w:eastAsia="Times New Roman" w:hAnsi="Arial" w:cs="Arial"/>
          <w:spacing w:val="2"/>
          <w:sz w:val="24"/>
          <w:szCs w:val="24"/>
          <w:lang w:val="es-ES_tradnl" w:eastAsia="es-ES"/>
        </w:rPr>
        <w:t>encia de pruebas celebrada el 25</w:t>
      </w:r>
      <w:r w:rsidR="008924D4" w:rsidRPr="00C24C9B">
        <w:rPr>
          <w:rFonts w:ascii="Arial" w:eastAsia="Times New Roman" w:hAnsi="Arial" w:cs="Arial"/>
          <w:spacing w:val="2"/>
          <w:sz w:val="24"/>
          <w:szCs w:val="24"/>
          <w:lang w:val="es-ES_tradnl" w:eastAsia="es-ES"/>
        </w:rPr>
        <w:t xml:space="preserve"> de </w:t>
      </w:r>
      <w:r w:rsidR="006E56F3" w:rsidRPr="00C24C9B">
        <w:rPr>
          <w:rFonts w:ascii="Arial" w:eastAsia="Times New Roman" w:hAnsi="Arial" w:cs="Arial"/>
          <w:spacing w:val="2"/>
          <w:sz w:val="24"/>
          <w:szCs w:val="24"/>
          <w:lang w:val="es-ES_tradnl" w:eastAsia="es-ES"/>
        </w:rPr>
        <w:t>juli</w:t>
      </w:r>
      <w:r w:rsidR="00143BC0" w:rsidRPr="00C24C9B">
        <w:rPr>
          <w:rFonts w:ascii="Arial" w:eastAsia="Times New Roman" w:hAnsi="Arial" w:cs="Arial"/>
          <w:spacing w:val="2"/>
          <w:sz w:val="24"/>
          <w:szCs w:val="24"/>
          <w:lang w:val="es-ES_tradnl" w:eastAsia="es-ES"/>
        </w:rPr>
        <w:t>o</w:t>
      </w:r>
      <w:r w:rsidR="00E11E80" w:rsidRPr="00C24C9B">
        <w:rPr>
          <w:rFonts w:ascii="Arial" w:eastAsia="Times New Roman" w:hAnsi="Arial" w:cs="Arial"/>
          <w:spacing w:val="2"/>
          <w:sz w:val="24"/>
          <w:szCs w:val="24"/>
          <w:lang w:val="es-ES_tradnl" w:eastAsia="es-ES"/>
        </w:rPr>
        <w:t xml:space="preserve"> de 2014, se recaudaron la</w:t>
      </w:r>
      <w:r w:rsidR="008924D4" w:rsidRPr="00C24C9B">
        <w:rPr>
          <w:rFonts w:ascii="Arial" w:eastAsia="Times New Roman" w:hAnsi="Arial" w:cs="Arial"/>
          <w:spacing w:val="2"/>
          <w:sz w:val="24"/>
          <w:szCs w:val="24"/>
          <w:lang w:val="es-ES_tradnl" w:eastAsia="es-ES"/>
        </w:rPr>
        <w:t xml:space="preserve">s </w:t>
      </w:r>
      <w:r w:rsidR="00E11E80" w:rsidRPr="00C24C9B">
        <w:rPr>
          <w:rFonts w:ascii="Arial" w:eastAsia="Times New Roman" w:hAnsi="Arial" w:cs="Arial"/>
          <w:spacing w:val="2"/>
          <w:sz w:val="24"/>
          <w:szCs w:val="24"/>
          <w:lang w:val="es-ES_tradnl" w:eastAsia="es-ES"/>
        </w:rPr>
        <w:t>declaraciones de los siguientes testigos por la parte demandante</w:t>
      </w:r>
      <w:r w:rsidR="00E11E80" w:rsidRPr="00C24C9B">
        <w:rPr>
          <w:rFonts w:ascii="Arial" w:eastAsia="Times New Roman" w:hAnsi="Arial" w:cs="Arial"/>
          <w:spacing w:val="2"/>
          <w:sz w:val="24"/>
          <w:szCs w:val="24"/>
          <w:vertAlign w:val="superscript"/>
          <w:lang w:val="es-ES_tradnl" w:eastAsia="es-ES"/>
        </w:rPr>
        <w:t xml:space="preserve"> </w:t>
      </w:r>
      <w:r w:rsidR="008924D4" w:rsidRPr="00C24C9B">
        <w:rPr>
          <w:rFonts w:ascii="Arial" w:eastAsia="Times New Roman" w:hAnsi="Arial" w:cs="Arial"/>
          <w:spacing w:val="2"/>
          <w:sz w:val="24"/>
          <w:szCs w:val="24"/>
          <w:vertAlign w:val="superscript"/>
          <w:lang w:val="es-ES_tradnl" w:eastAsia="es-ES"/>
        </w:rPr>
        <w:footnoteReference w:id="12"/>
      </w:r>
      <w:r w:rsidR="008924D4" w:rsidRPr="00C24C9B">
        <w:rPr>
          <w:rFonts w:ascii="Arial" w:eastAsia="Times New Roman" w:hAnsi="Arial" w:cs="Arial"/>
          <w:spacing w:val="2"/>
          <w:sz w:val="24"/>
          <w:szCs w:val="24"/>
          <w:lang w:val="es-ES_tradnl" w:eastAsia="es-ES"/>
        </w:rPr>
        <w:t>, de los cuales se destaca:</w:t>
      </w:r>
    </w:p>
    <w:p w14:paraId="01DB48D3" w14:textId="77777777" w:rsidR="00647998" w:rsidRPr="00C24C9B" w:rsidRDefault="00647998" w:rsidP="00647998">
      <w:pPr>
        <w:spacing w:line="276" w:lineRule="auto"/>
        <w:contextualSpacing/>
        <w:jc w:val="both"/>
        <w:rPr>
          <w:rFonts w:ascii="Arial" w:eastAsia="Times New Roman" w:hAnsi="Arial" w:cs="Arial"/>
          <w:spacing w:val="2"/>
          <w:sz w:val="24"/>
          <w:szCs w:val="24"/>
          <w:lang w:val="es-ES_tradnl" w:eastAsia="es-ES"/>
        </w:rPr>
      </w:pPr>
    </w:p>
    <w:p w14:paraId="548573AF" w14:textId="77777777" w:rsidR="003245A2" w:rsidRPr="00C24C9B" w:rsidRDefault="00647998" w:rsidP="003245A2">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b/>
          <w:spacing w:val="2"/>
          <w:sz w:val="24"/>
          <w:szCs w:val="24"/>
          <w:lang w:val="es-ES_tradnl" w:eastAsia="es-ES"/>
        </w:rPr>
        <w:t>-</w:t>
      </w:r>
      <w:r w:rsidR="006F2A8E" w:rsidRPr="00C24C9B">
        <w:rPr>
          <w:rFonts w:ascii="Arial" w:eastAsia="Times New Roman" w:hAnsi="Arial" w:cs="Arial"/>
          <w:spacing w:val="2"/>
          <w:sz w:val="24"/>
          <w:szCs w:val="24"/>
          <w:lang w:val="es-ES_tradnl" w:eastAsia="es-ES"/>
        </w:rPr>
        <w:t xml:space="preserve"> </w:t>
      </w:r>
      <w:r w:rsidR="006F2A8E" w:rsidRPr="00C24C9B">
        <w:rPr>
          <w:rFonts w:ascii="Arial" w:eastAsia="Times New Roman" w:hAnsi="Arial" w:cs="Arial"/>
          <w:spacing w:val="2"/>
          <w:sz w:val="24"/>
          <w:szCs w:val="24"/>
          <w:u w:val="single"/>
          <w:lang w:val="es-ES_tradnl" w:eastAsia="es-ES"/>
        </w:rPr>
        <w:t>Milagro</w:t>
      </w:r>
      <w:r w:rsidR="000C329F" w:rsidRPr="00C24C9B">
        <w:rPr>
          <w:rFonts w:ascii="Arial" w:eastAsia="Times New Roman" w:hAnsi="Arial" w:cs="Arial"/>
          <w:spacing w:val="2"/>
          <w:sz w:val="24"/>
          <w:szCs w:val="24"/>
          <w:u w:val="single"/>
          <w:lang w:val="es-ES_tradnl" w:eastAsia="es-ES"/>
        </w:rPr>
        <w:t xml:space="preserve"> Fernanda Murillo Guardo</w:t>
      </w:r>
      <w:r w:rsidRPr="00C24C9B">
        <w:rPr>
          <w:rStyle w:val="Refdenotaalpie"/>
          <w:rFonts w:ascii="Arial" w:eastAsia="Times New Roman" w:hAnsi="Arial" w:cs="Arial"/>
          <w:spacing w:val="2"/>
          <w:sz w:val="24"/>
          <w:szCs w:val="24"/>
          <w:lang w:val="es-ES_tradnl" w:eastAsia="es-ES"/>
        </w:rPr>
        <w:footnoteReference w:id="13"/>
      </w:r>
      <w:r w:rsidR="00A516EC" w:rsidRPr="00C24C9B">
        <w:rPr>
          <w:rFonts w:ascii="Arial" w:eastAsia="Times New Roman" w:hAnsi="Arial" w:cs="Arial"/>
          <w:spacing w:val="2"/>
          <w:sz w:val="24"/>
          <w:szCs w:val="24"/>
          <w:lang w:val="es-ES_tradnl" w:eastAsia="es-ES"/>
        </w:rPr>
        <w:t>.</w:t>
      </w:r>
      <w:r w:rsidR="0076565B" w:rsidRPr="00C24C9B">
        <w:rPr>
          <w:rFonts w:ascii="Arial" w:eastAsia="Times New Roman" w:hAnsi="Arial" w:cs="Arial"/>
          <w:spacing w:val="2"/>
          <w:sz w:val="24"/>
          <w:szCs w:val="24"/>
          <w:lang w:val="es-ES_tradnl" w:eastAsia="es-ES"/>
        </w:rPr>
        <w:t xml:space="preserve"> </w:t>
      </w:r>
      <w:r w:rsidR="00A516EC" w:rsidRPr="00C24C9B">
        <w:rPr>
          <w:rFonts w:ascii="Arial" w:eastAsia="Times New Roman" w:hAnsi="Arial" w:cs="Arial"/>
          <w:spacing w:val="2"/>
          <w:sz w:val="24"/>
          <w:szCs w:val="24"/>
          <w:lang w:val="es-ES_tradnl" w:eastAsia="es-ES"/>
        </w:rPr>
        <w:t>D</w:t>
      </w:r>
      <w:r w:rsidR="00430833" w:rsidRPr="00C24C9B">
        <w:rPr>
          <w:rFonts w:ascii="Arial" w:eastAsia="Times New Roman" w:hAnsi="Arial" w:cs="Arial"/>
          <w:spacing w:val="2"/>
          <w:sz w:val="24"/>
          <w:szCs w:val="24"/>
          <w:lang w:val="es-ES_tradnl" w:eastAsia="es-ES"/>
        </w:rPr>
        <w:t>eclaró conocer en el 2006 al reclamante por haber sido compañeros de trabajo en la ESE CAMU Tom</w:t>
      </w:r>
      <w:r w:rsidR="003245A2" w:rsidRPr="00C24C9B">
        <w:rPr>
          <w:rFonts w:ascii="Arial" w:eastAsia="Times New Roman" w:hAnsi="Arial" w:cs="Arial"/>
          <w:spacing w:val="2"/>
          <w:sz w:val="24"/>
          <w:szCs w:val="24"/>
          <w:lang w:val="es-ES_tradnl" w:eastAsia="es-ES"/>
        </w:rPr>
        <w:t>ás Cipriano</w:t>
      </w:r>
      <w:r w:rsidR="00A516EC" w:rsidRPr="00C24C9B">
        <w:rPr>
          <w:rFonts w:ascii="Arial" w:eastAsia="Times New Roman" w:hAnsi="Arial" w:cs="Arial"/>
          <w:spacing w:val="2"/>
          <w:sz w:val="24"/>
          <w:szCs w:val="24"/>
          <w:lang w:val="es-ES_tradnl" w:eastAsia="es-ES"/>
        </w:rPr>
        <w:t xml:space="preserve"> Diz</w:t>
      </w:r>
      <w:r w:rsidR="003245A2" w:rsidRPr="00C24C9B">
        <w:rPr>
          <w:rFonts w:ascii="Arial" w:eastAsia="Times New Roman" w:hAnsi="Arial" w:cs="Arial"/>
          <w:spacing w:val="2"/>
          <w:sz w:val="24"/>
          <w:szCs w:val="24"/>
          <w:lang w:val="es-ES_tradnl" w:eastAsia="es-ES"/>
        </w:rPr>
        <w:t xml:space="preserve"> de San Antero y haber laborado </w:t>
      </w:r>
      <w:r w:rsidR="003245A2" w:rsidRPr="00C24C9B">
        <w:rPr>
          <w:rFonts w:ascii="Arial" w:eastAsia="Arial Unicode MS" w:hAnsi="Arial" w:cs="Arial"/>
          <w:spacing w:val="2"/>
          <w:sz w:val="24"/>
          <w:szCs w:val="24"/>
          <w:lang w:val="es-ES"/>
        </w:rPr>
        <w:t>«</w:t>
      </w:r>
      <w:r w:rsidR="003245A2" w:rsidRPr="00C24C9B">
        <w:rPr>
          <w:rFonts w:ascii="Arial" w:eastAsia="Times New Roman" w:hAnsi="Arial" w:cs="Arial"/>
          <w:i/>
          <w:spacing w:val="2"/>
          <w:sz w:val="24"/>
          <w:szCs w:val="24"/>
          <w:lang w:val="es-ES_tradnl" w:eastAsia="es-ES"/>
        </w:rPr>
        <w:t>con las empresas</w:t>
      </w:r>
      <w:r w:rsidR="003245A2" w:rsidRPr="00C24C9B">
        <w:rPr>
          <w:rFonts w:ascii="Arial" w:eastAsia="Times New Roman" w:hAnsi="Arial" w:cs="Arial"/>
          <w:spacing w:val="2"/>
          <w:sz w:val="24"/>
          <w:szCs w:val="24"/>
          <w:lang w:val="es-ES_tradnl" w:eastAsia="es-ES"/>
        </w:rPr>
        <w:t xml:space="preserve"> </w:t>
      </w:r>
      <w:r w:rsidR="00902C5B" w:rsidRPr="00C24C9B">
        <w:rPr>
          <w:rFonts w:ascii="Arial" w:eastAsia="Times New Roman" w:hAnsi="Arial" w:cs="Arial"/>
          <w:i/>
          <w:spacing w:val="2"/>
          <w:sz w:val="24"/>
          <w:szCs w:val="24"/>
          <w:lang w:val="es-ES_tradnl" w:eastAsia="es-ES"/>
        </w:rPr>
        <w:t>Cop</w:t>
      </w:r>
      <w:r w:rsidR="00A516EC" w:rsidRPr="00C24C9B">
        <w:rPr>
          <w:rFonts w:ascii="Arial" w:eastAsia="Times New Roman" w:hAnsi="Arial" w:cs="Arial"/>
          <w:i/>
          <w:spacing w:val="2"/>
          <w:sz w:val="24"/>
          <w:szCs w:val="24"/>
          <w:lang w:val="es-ES_tradnl" w:eastAsia="es-ES"/>
        </w:rPr>
        <w:t>salusinú, C</w:t>
      </w:r>
      <w:r w:rsidR="003245A2" w:rsidRPr="00C24C9B">
        <w:rPr>
          <w:rFonts w:ascii="Arial" w:eastAsia="Times New Roman" w:hAnsi="Arial" w:cs="Arial"/>
          <w:i/>
          <w:spacing w:val="2"/>
          <w:sz w:val="24"/>
          <w:szCs w:val="24"/>
          <w:lang w:val="es-ES_tradnl" w:eastAsia="es-ES"/>
        </w:rPr>
        <w:t>oo</w:t>
      </w:r>
      <w:r w:rsidR="00AD1E24" w:rsidRPr="00C24C9B">
        <w:rPr>
          <w:rFonts w:ascii="Arial" w:eastAsia="Times New Roman" w:hAnsi="Arial" w:cs="Arial"/>
          <w:i/>
          <w:spacing w:val="2"/>
          <w:sz w:val="24"/>
          <w:szCs w:val="24"/>
          <w:lang w:val="es-ES_tradnl" w:eastAsia="es-ES"/>
        </w:rPr>
        <w:t>p</w:t>
      </w:r>
      <w:r w:rsidR="00A516EC" w:rsidRPr="00C24C9B">
        <w:rPr>
          <w:rFonts w:ascii="Arial" w:eastAsia="Times New Roman" w:hAnsi="Arial" w:cs="Arial"/>
          <w:i/>
          <w:spacing w:val="2"/>
          <w:sz w:val="24"/>
          <w:szCs w:val="24"/>
          <w:lang w:val="es-ES_tradnl" w:eastAsia="es-ES"/>
        </w:rPr>
        <w:t>salud y F</w:t>
      </w:r>
      <w:r w:rsidR="003245A2" w:rsidRPr="00C24C9B">
        <w:rPr>
          <w:rFonts w:ascii="Arial" w:eastAsia="Times New Roman" w:hAnsi="Arial" w:cs="Arial"/>
          <w:i/>
          <w:spacing w:val="2"/>
          <w:sz w:val="24"/>
          <w:szCs w:val="24"/>
          <w:lang w:val="es-ES_tradnl" w:eastAsia="es-ES"/>
        </w:rPr>
        <w:t>untravisa</w:t>
      </w:r>
      <w:r w:rsidR="003245A2" w:rsidRPr="00C24C9B">
        <w:rPr>
          <w:rFonts w:ascii="Arial" w:eastAsia="Times New Roman" w:hAnsi="Arial" w:cs="Arial"/>
          <w:spacing w:val="2"/>
          <w:sz w:val="24"/>
          <w:szCs w:val="24"/>
          <w:lang w:val="es-ES" w:eastAsia="es-ES"/>
        </w:rPr>
        <w:t>»</w:t>
      </w:r>
      <w:r w:rsidR="00902C5B" w:rsidRPr="00C24C9B">
        <w:rPr>
          <w:rFonts w:ascii="Arial" w:eastAsia="Times New Roman" w:hAnsi="Arial" w:cs="Arial"/>
          <w:spacing w:val="2"/>
          <w:sz w:val="24"/>
          <w:szCs w:val="24"/>
          <w:lang w:val="es-ES" w:eastAsia="es-ES"/>
        </w:rPr>
        <w:t>.</w:t>
      </w:r>
      <w:r w:rsidR="003245A2" w:rsidRPr="00C24C9B">
        <w:rPr>
          <w:rFonts w:ascii="Arial" w:eastAsia="Times New Roman" w:hAnsi="Arial" w:cs="Arial"/>
          <w:spacing w:val="2"/>
          <w:sz w:val="24"/>
          <w:szCs w:val="24"/>
          <w:lang w:val="es-ES_tradnl" w:eastAsia="es-ES"/>
        </w:rPr>
        <w:t xml:space="preserve"> </w:t>
      </w:r>
    </w:p>
    <w:p w14:paraId="1EB3E0C9" w14:textId="77777777" w:rsidR="00430833" w:rsidRPr="00C24C9B" w:rsidRDefault="00430833" w:rsidP="00D95020">
      <w:pPr>
        <w:spacing w:line="276" w:lineRule="auto"/>
        <w:contextualSpacing/>
        <w:jc w:val="both"/>
        <w:rPr>
          <w:rFonts w:ascii="Arial" w:eastAsia="Times New Roman" w:hAnsi="Arial" w:cs="Arial"/>
          <w:spacing w:val="2"/>
          <w:sz w:val="24"/>
          <w:szCs w:val="24"/>
          <w:lang w:val="es-ES_tradnl" w:eastAsia="es-ES"/>
        </w:rPr>
      </w:pPr>
    </w:p>
    <w:p w14:paraId="75C35230" w14:textId="77777777" w:rsidR="00430833" w:rsidRPr="00C24C9B" w:rsidRDefault="00430833" w:rsidP="00430833">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Afirmó que el señor Sandro Luis Ladeuth Manríquez se desempeñó como facturador</w:t>
      </w:r>
      <w:r w:rsidR="00F11F29" w:rsidRPr="00C24C9B">
        <w:rPr>
          <w:rFonts w:ascii="Arial" w:eastAsia="Times New Roman" w:hAnsi="Arial" w:cs="Arial"/>
          <w:spacing w:val="2"/>
          <w:sz w:val="24"/>
          <w:szCs w:val="24"/>
          <w:lang w:val="es-ES_tradnl" w:eastAsia="es-ES"/>
        </w:rPr>
        <w:t xml:space="preserve"> </w:t>
      </w:r>
      <w:r w:rsidR="00F11F29" w:rsidRPr="00C24C9B">
        <w:rPr>
          <w:rFonts w:ascii="Arial" w:eastAsia="Arial Unicode MS" w:hAnsi="Arial" w:cs="Arial"/>
          <w:spacing w:val="2"/>
          <w:sz w:val="24"/>
          <w:szCs w:val="24"/>
          <w:lang w:val="es-ES"/>
        </w:rPr>
        <w:t>«</w:t>
      </w:r>
      <w:r w:rsidR="00F11F29" w:rsidRPr="00C24C9B">
        <w:rPr>
          <w:rFonts w:ascii="Arial" w:eastAsia="Arial Unicode MS" w:hAnsi="Arial" w:cs="Arial"/>
          <w:i/>
          <w:spacing w:val="2"/>
          <w:sz w:val="24"/>
          <w:szCs w:val="24"/>
          <w:lang w:val="es-ES"/>
        </w:rPr>
        <w:t xml:space="preserve">desde </w:t>
      </w:r>
      <w:r w:rsidR="00F11F29" w:rsidRPr="00C24C9B">
        <w:rPr>
          <w:rFonts w:ascii="Arial" w:eastAsia="Times New Roman" w:hAnsi="Arial" w:cs="Arial"/>
          <w:i/>
          <w:spacing w:val="2"/>
          <w:sz w:val="24"/>
          <w:szCs w:val="24"/>
          <w:lang w:val="es-ES_tradnl" w:eastAsia="es-ES"/>
        </w:rPr>
        <w:t xml:space="preserve">el 1.º de mayo de 2009 hasta </w:t>
      </w:r>
      <w:r w:rsidR="0072717F" w:rsidRPr="00C24C9B">
        <w:rPr>
          <w:rFonts w:ascii="Arial" w:eastAsia="Times New Roman" w:hAnsi="Arial" w:cs="Arial"/>
          <w:i/>
          <w:spacing w:val="2"/>
          <w:sz w:val="24"/>
          <w:szCs w:val="24"/>
          <w:lang w:val="es-ES_tradnl" w:eastAsia="es-ES"/>
        </w:rPr>
        <w:t>el 30 de marzo de 2012</w:t>
      </w:r>
      <w:r w:rsidR="00F11F29" w:rsidRPr="00C24C9B">
        <w:rPr>
          <w:rFonts w:ascii="Arial" w:eastAsia="Times New Roman" w:hAnsi="Arial" w:cs="Arial"/>
          <w:spacing w:val="2"/>
          <w:sz w:val="24"/>
          <w:szCs w:val="24"/>
          <w:lang w:val="es-ES" w:eastAsia="es-ES"/>
        </w:rPr>
        <w:t>»</w:t>
      </w:r>
      <w:r w:rsidRPr="00C24C9B">
        <w:rPr>
          <w:rFonts w:ascii="Arial" w:eastAsia="Times New Roman" w:hAnsi="Arial" w:cs="Arial"/>
          <w:spacing w:val="2"/>
          <w:sz w:val="24"/>
          <w:szCs w:val="24"/>
          <w:lang w:val="es-ES_tradnl" w:eastAsia="es-ES"/>
        </w:rPr>
        <w:t xml:space="preserve"> y era quien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 xml:space="preserve">facturaba historias, sacaba citas médicas, facturaba todos los procedimientos </w:t>
      </w:r>
      <w:r w:rsidR="008A1304" w:rsidRPr="00C24C9B">
        <w:rPr>
          <w:rFonts w:ascii="Arial" w:eastAsia="Times New Roman" w:hAnsi="Arial" w:cs="Arial"/>
          <w:i/>
          <w:spacing w:val="2"/>
          <w:sz w:val="24"/>
          <w:szCs w:val="24"/>
          <w:lang w:val="es-ES_tradnl" w:eastAsia="es-ES"/>
        </w:rPr>
        <w:t xml:space="preserve">relacionados a los desempeñados en la </w:t>
      </w:r>
      <w:r w:rsidRPr="00C24C9B">
        <w:rPr>
          <w:rFonts w:ascii="Arial" w:eastAsia="Times New Roman" w:hAnsi="Arial" w:cs="Arial"/>
          <w:i/>
          <w:spacing w:val="2"/>
          <w:sz w:val="24"/>
          <w:szCs w:val="24"/>
          <w:lang w:val="es-ES_tradnl" w:eastAsia="es-ES"/>
        </w:rPr>
        <w:t xml:space="preserve">ESE CAMU IRIS LÓPEZ </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val="es-ES" w:eastAsia="es-ES"/>
        </w:rPr>
        <w:t>».</w:t>
      </w:r>
    </w:p>
    <w:p w14:paraId="6134ED1A" w14:textId="77777777" w:rsidR="00430833" w:rsidRPr="00C24C9B" w:rsidRDefault="00430833" w:rsidP="00430833">
      <w:pPr>
        <w:spacing w:line="276" w:lineRule="auto"/>
        <w:ind w:left="708"/>
        <w:contextualSpacing/>
        <w:jc w:val="both"/>
        <w:rPr>
          <w:rFonts w:ascii="Arial" w:eastAsia="Times New Roman" w:hAnsi="Arial" w:cs="Arial"/>
          <w:i/>
          <w:spacing w:val="2"/>
          <w:sz w:val="24"/>
          <w:szCs w:val="24"/>
          <w:lang w:val="es-ES_tradnl" w:eastAsia="es-ES"/>
        </w:rPr>
      </w:pPr>
    </w:p>
    <w:p w14:paraId="4678ED6A" w14:textId="77777777" w:rsidR="00B920F4" w:rsidRPr="00C24C9B" w:rsidRDefault="00F11F29" w:rsidP="00514AE4">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Que el horario era </w:t>
      </w:r>
      <w:r w:rsidRPr="00C24C9B">
        <w:rPr>
          <w:rFonts w:ascii="Arial" w:eastAsia="Arial Unicode MS" w:hAnsi="Arial" w:cs="Arial"/>
          <w:spacing w:val="2"/>
          <w:sz w:val="24"/>
          <w:szCs w:val="24"/>
          <w:lang w:val="es-ES"/>
        </w:rPr>
        <w:t>«</w:t>
      </w:r>
      <w:r w:rsidRPr="00C24C9B">
        <w:rPr>
          <w:rFonts w:ascii="Arial" w:eastAsia="Arial Unicode MS" w:hAnsi="Arial" w:cs="Arial"/>
          <w:i/>
          <w:spacing w:val="2"/>
          <w:sz w:val="24"/>
          <w:szCs w:val="24"/>
          <w:lang w:val="es-ES"/>
        </w:rPr>
        <w:t xml:space="preserve">de </w:t>
      </w:r>
      <w:r w:rsidRPr="00C24C9B">
        <w:rPr>
          <w:rFonts w:ascii="Arial" w:eastAsia="Times New Roman" w:hAnsi="Arial" w:cs="Arial"/>
          <w:i/>
          <w:spacing w:val="2"/>
          <w:sz w:val="24"/>
          <w:szCs w:val="24"/>
          <w:lang w:val="es-ES_tradnl" w:eastAsia="es-ES"/>
        </w:rPr>
        <w:t>7 de la mañana a</w:t>
      </w:r>
      <w:r w:rsidRPr="00C24C9B">
        <w:rPr>
          <w:rFonts w:ascii="Arial" w:eastAsia="Arial Unicode MS" w:hAnsi="Arial" w:cs="Arial"/>
          <w:i/>
          <w:spacing w:val="2"/>
          <w:sz w:val="24"/>
          <w:szCs w:val="24"/>
          <w:lang w:val="es-ES"/>
        </w:rPr>
        <w:t xml:space="preserve"> </w:t>
      </w:r>
      <w:r w:rsidRPr="00C24C9B">
        <w:rPr>
          <w:rFonts w:ascii="Arial" w:eastAsia="Times New Roman" w:hAnsi="Arial" w:cs="Arial"/>
          <w:i/>
          <w:spacing w:val="2"/>
          <w:sz w:val="24"/>
          <w:szCs w:val="24"/>
          <w:lang w:val="es-ES_tradnl" w:eastAsia="es-ES"/>
        </w:rPr>
        <w:t xml:space="preserve">12 del día </w:t>
      </w:r>
      <w:r w:rsidR="005317C5" w:rsidRPr="00C24C9B">
        <w:rPr>
          <w:rFonts w:ascii="Arial" w:eastAsia="Arial Unicode MS" w:hAnsi="Arial" w:cs="Arial"/>
          <w:spacing w:val="2"/>
          <w:sz w:val="24"/>
          <w:szCs w:val="24"/>
          <w:lang w:val="es-ES"/>
        </w:rPr>
        <w:t xml:space="preserve">[…] </w:t>
      </w:r>
      <w:r w:rsidRPr="00C24C9B">
        <w:rPr>
          <w:rFonts w:ascii="Arial" w:eastAsia="Times New Roman" w:hAnsi="Arial" w:cs="Arial"/>
          <w:i/>
          <w:spacing w:val="2"/>
          <w:sz w:val="24"/>
          <w:szCs w:val="24"/>
          <w:lang w:val="es-ES_tradnl" w:eastAsia="es-ES"/>
        </w:rPr>
        <w:t xml:space="preserve">y de 2 de la tarde a 5 de la tarde </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val="es-ES" w:eastAsia="es-ES"/>
        </w:rPr>
        <w:t>»</w:t>
      </w:r>
      <w:r w:rsidR="000515C8" w:rsidRPr="00C24C9B">
        <w:rPr>
          <w:rFonts w:ascii="Arial" w:eastAsia="Times New Roman" w:hAnsi="Arial" w:cs="Arial"/>
          <w:spacing w:val="2"/>
          <w:sz w:val="24"/>
          <w:szCs w:val="24"/>
          <w:lang w:val="es-ES" w:eastAsia="es-ES"/>
        </w:rPr>
        <w:t xml:space="preserve"> y los </w:t>
      </w:r>
      <w:r w:rsidR="000515C8" w:rsidRPr="00C24C9B">
        <w:rPr>
          <w:rFonts w:ascii="Arial" w:eastAsia="Times New Roman" w:hAnsi="Arial" w:cs="Arial"/>
          <w:spacing w:val="2"/>
          <w:sz w:val="24"/>
          <w:szCs w:val="24"/>
          <w:lang w:val="es-ES_tradnl" w:eastAsia="es-ES"/>
        </w:rPr>
        <w:t>sábados, domingos y lunes festivos</w:t>
      </w:r>
      <w:r w:rsidR="00430833" w:rsidRPr="00C24C9B">
        <w:rPr>
          <w:rFonts w:ascii="Arial" w:eastAsia="Times New Roman" w:hAnsi="Arial" w:cs="Arial"/>
          <w:i/>
          <w:spacing w:val="2"/>
          <w:sz w:val="24"/>
          <w:szCs w:val="24"/>
          <w:lang w:val="es-ES_tradnl" w:eastAsia="es-ES"/>
        </w:rPr>
        <w:t xml:space="preserve"> </w:t>
      </w:r>
      <w:r w:rsidR="000515C8" w:rsidRPr="00C24C9B">
        <w:rPr>
          <w:rFonts w:ascii="Arial" w:eastAsia="Arial Unicode MS" w:hAnsi="Arial" w:cs="Arial"/>
          <w:spacing w:val="2"/>
          <w:sz w:val="24"/>
          <w:szCs w:val="24"/>
          <w:lang w:val="es-ES"/>
        </w:rPr>
        <w:t>«</w:t>
      </w:r>
      <w:r w:rsidR="00430833" w:rsidRPr="00C24C9B">
        <w:rPr>
          <w:rFonts w:ascii="Arial" w:eastAsia="Times New Roman" w:hAnsi="Arial" w:cs="Arial"/>
          <w:i/>
          <w:spacing w:val="2"/>
          <w:sz w:val="24"/>
          <w:szCs w:val="24"/>
          <w:lang w:val="es-ES_tradnl" w:eastAsia="es-ES"/>
        </w:rPr>
        <w:t xml:space="preserve">tenía </w:t>
      </w:r>
      <w:r w:rsidR="000515C8" w:rsidRPr="00C24C9B">
        <w:rPr>
          <w:rFonts w:ascii="Arial" w:eastAsia="Arial Unicode MS" w:hAnsi="Arial" w:cs="Arial"/>
          <w:spacing w:val="2"/>
          <w:sz w:val="24"/>
          <w:szCs w:val="24"/>
          <w:lang w:val="es-ES"/>
        </w:rPr>
        <w:t xml:space="preserve">[…] </w:t>
      </w:r>
      <w:r w:rsidR="00430833" w:rsidRPr="00C24C9B">
        <w:rPr>
          <w:rFonts w:ascii="Arial" w:eastAsia="Times New Roman" w:hAnsi="Arial" w:cs="Arial"/>
          <w:i/>
          <w:spacing w:val="2"/>
          <w:sz w:val="24"/>
          <w:szCs w:val="24"/>
          <w:lang w:val="es-ES_tradnl" w:eastAsia="es-ES"/>
        </w:rPr>
        <w:t>horas nocturnas</w:t>
      </w:r>
      <w:r w:rsidR="000515C8" w:rsidRPr="00C24C9B">
        <w:rPr>
          <w:rFonts w:ascii="Arial" w:eastAsia="Times New Roman" w:hAnsi="Arial" w:cs="Arial"/>
          <w:spacing w:val="2"/>
          <w:sz w:val="24"/>
          <w:szCs w:val="24"/>
          <w:lang w:val="es-ES" w:eastAsia="es-ES"/>
        </w:rPr>
        <w:t>»</w:t>
      </w:r>
      <w:r w:rsidR="00430833" w:rsidRPr="00C24C9B">
        <w:rPr>
          <w:rFonts w:ascii="Arial" w:eastAsia="Times New Roman" w:hAnsi="Arial" w:cs="Arial"/>
          <w:i/>
          <w:spacing w:val="2"/>
          <w:sz w:val="24"/>
          <w:szCs w:val="24"/>
          <w:lang w:val="es-ES_tradnl" w:eastAsia="es-ES"/>
        </w:rPr>
        <w:t>.</w:t>
      </w:r>
    </w:p>
    <w:p w14:paraId="2838D5B9" w14:textId="77777777" w:rsidR="00DC158A" w:rsidRPr="00C24C9B" w:rsidRDefault="00DC158A" w:rsidP="00514AE4">
      <w:pPr>
        <w:spacing w:line="276" w:lineRule="auto"/>
        <w:ind w:left="708"/>
        <w:contextualSpacing/>
        <w:jc w:val="both"/>
        <w:rPr>
          <w:rFonts w:ascii="Arial" w:eastAsia="Times New Roman" w:hAnsi="Arial" w:cs="Arial"/>
          <w:i/>
          <w:spacing w:val="2"/>
          <w:sz w:val="24"/>
          <w:szCs w:val="24"/>
          <w:lang w:val="es-ES_tradnl" w:eastAsia="es-ES"/>
        </w:rPr>
      </w:pPr>
    </w:p>
    <w:p w14:paraId="276BE85C" w14:textId="77777777" w:rsidR="00B076D3" w:rsidRPr="00C24C9B" w:rsidRDefault="00F94043" w:rsidP="00B076D3">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En cuanto a si le impartían mandatos y quién lo hacía, dijo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Sí,</w:t>
      </w:r>
      <w:r w:rsidR="00B076D3" w:rsidRPr="00C24C9B">
        <w:rPr>
          <w:rFonts w:ascii="Arial" w:eastAsia="Times New Roman" w:hAnsi="Arial" w:cs="Arial"/>
          <w:i/>
          <w:spacing w:val="2"/>
          <w:sz w:val="24"/>
          <w:szCs w:val="24"/>
          <w:lang w:val="es-ES_tradnl" w:eastAsia="es-ES"/>
        </w:rPr>
        <w:t xml:space="preserve"> </w:t>
      </w:r>
      <w:r w:rsidR="00B076D3"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 xml:space="preserve"> </w:t>
      </w:r>
      <w:r w:rsidR="00DD3240" w:rsidRPr="00C24C9B">
        <w:rPr>
          <w:rFonts w:ascii="Arial" w:eastAsia="Times New Roman" w:hAnsi="Arial" w:cs="Arial"/>
          <w:i/>
          <w:spacing w:val="2"/>
          <w:sz w:val="24"/>
          <w:szCs w:val="24"/>
          <w:lang w:val="es-ES_tradnl" w:eastAsia="es-ES"/>
        </w:rPr>
        <w:t>las órdenes eran verbalmente</w:t>
      </w:r>
      <w:r w:rsidR="005900AE" w:rsidRPr="00C24C9B">
        <w:rPr>
          <w:rFonts w:ascii="Arial" w:eastAsia="Times New Roman" w:hAnsi="Arial" w:cs="Arial"/>
          <w:i/>
          <w:spacing w:val="2"/>
          <w:sz w:val="24"/>
          <w:szCs w:val="24"/>
          <w:lang w:val="es-ES_tradnl" w:eastAsia="es-ES"/>
        </w:rPr>
        <w:t xml:space="preserve"> y tenía </w:t>
      </w:r>
      <w:r w:rsidRPr="00C24C9B">
        <w:rPr>
          <w:rFonts w:ascii="Arial" w:eastAsia="Times New Roman" w:hAnsi="Arial" w:cs="Arial"/>
          <w:i/>
          <w:spacing w:val="2"/>
          <w:sz w:val="24"/>
          <w:szCs w:val="24"/>
          <w:lang w:val="es-ES_tradnl" w:eastAsia="es-ES"/>
        </w:rPr>
        <w:t xml:space="preserve">una coordinadora que le vigilaba su horario de trabajo que era Yamina Manotas </w:t>
      </w:r>
      <w:r w:rsidRPr="00C24C9B">
        <w:rPr>
          <w:rFonts w:ascii="Arial" w:eastAsia="Arial Unicode MS" w:hAnsi="Arial" w:cs="Arial"/>
          <w:spacing w:val="2"/>
          <w:sz w:val="24"/>
          <w:szCs w:val="24"/>
          <w:lang w:val="es-ES"/>
        </w:rPr>
        <w:t>[…]</w:t>
      </w:r>
      <w:r w:rsidR="00B076D3" w:rsidRPr="00C24C9B">
        <w:rPr>
          <w:rFonts w:ascii="Arial" w:eastAsia="Times New Roman" w:hAnsi="Arial" w:cs="Arial"/>
          <w:spacing w:val="2"/>
          <w:sz w:val="24"/>
          <w:szCs w:val="24"/>
          <w:lang w:val="es-ES" w:eastAsia="es-ES"/>
        </w:rPr>
        <w:t xml:space="preserve">, </w:t>
      </w:r>
      <w:r w:rsidR="00B076D3" w:rsidRPr="00C24C9B">
        <w:rPr>
          <w:rFonts w:ascii="Arial" w:eastAsia="Times New Roman" w:hAnsi="Arial" w:cs="Arial"/>
          <w:i/>
          <w:spacing w:val="2"/>
          <w:sz w:val="24"/>
          <w:szCs w:val="24"/>
          <w:lang w:val="es-ES" w:eastAsia="es-ES"/>
        </w:rPr>
        <w:t>u</w:t>
      </w:r>
      <w:r w:rsidR="00B076D3" w:rsidRPr="00C24C9B">
        <w:rPr>
          <w:rFonts w:ascii="Arial" w:eastAsia="Times New Roman" w:hAnsi="Arial" w:cs="Arial"/>
          <w:i/>
          <w:spacing w:val="2"/>
          <w:sz w:val="24"/>
          <w:szCs w:val="24"/>
          <w:lang w:val="es-ES_tradnl" w:eastAsia="es-ES"/>
        </w:rPr>
        <w:t>n coordinador m</w:t>
      </w:r>
      <w:r w:rsidR="00AD1E24" w:rsidRPr="00C24C9B">
        <w:rPr>
          <w:rFonts w:ascii="Arial" w:eastAsia="Times New Roman" w:hAnsi="Arial" w:cs="Arial"/>
          <w:i/>
          <w:spacing w:val="2"/>
          <w:sz w:val="24"/>
          <w:szCs w:val="24"/>
          <w:lang w:val="es-ES_tradnl" w:eastAsia="es-ES"/>
        </w:rPr>
        <w:t>édico que era Toni</w:t>
      </w:r>
      <w:r w:rsidR="00B076D3" w:rsidRPr="00C24C9B">
        <w:rPr>
          <w:rFonts w:ascii="Arial" w:eastAsia="Times New Roman" w:hAnsi="Arial" w:cs="Arial"/>
          <w:i/>
          <w:spacing w:val="2"/>
          <w:sz w:val="24"/>
          <w:szCs w:val="24"/>
          <w:lang w:val="es-ES_tradnl" w:eastAsia="es-ES"/>
        </w:rPr>
        <w:t xml:space="preserve"> Pacheco y la gerente de la ESE CAMU</w:t>
      </w:r>
      <w:r w:rsidR="005900AE" w:rsidRPr="00C24C9B">
        <w:rPr>
          <w:rFonts w:ascii="Arial" w:eastAsia="Times New Roman" w:hAnsi="Arial" w:cs="Arial"/>
          <w:i/>
          <w:spacing w:val="2"/>
          <w:sz w:val="24"/>
          <w:szCs w:val="24"/>
          <w:lang w:val="es-ES_tradnl" w:eastAsia="es-ES"/>
        </w:rPr>
        <w:t xml:space="preserve"> </w:t>
      </w:r>
      <w:r w:rsidR="005900AE" w:rsidRPr="00C24C9B">
        <w:rPr>
          <w:rFonts w:ascii="Arial" w:eastAsia="Arial Unicode MS" w:hAnsi="Arial" w:cs="Arial"/>
          <w:spacing w:val="2"/>
          <w:sz w:val="24"/>
          <w:szCs w:val="24"/>
          <w:lang w:val="es-ES"/>
        </w:rPr>
        <w:t>[…]</w:t>
      </w:r>
      <w:r w:rsidR="005900AE" w:rsidRPr="00C24C9B">
        <w:rPr>
          <w:rFonts w:ascii="Arial" w:eastAsia="Times New Roman" w:hAnsi="Arial" w:cs="Arial"/>
          <w:spacing w:val="2"/>
          <w:sz w:val="24"/>
          <w:szCs w:val="24"/>
          <w:lang w:val="es-ES" w:eastAsia="es-ES"/>
        </w:rPr>
        <w:t>».</w:t>
      </w:r>
      <w:r w:rsidR="005900AE" w:rsidRPr="00C24C9B">
        <w:rPr>
          <w:rFonts w:ascii="Arial" w:eastAsia="Times New Roman" w:hAnsi="Arial" w:cs="Arial"/>
          <w:i/>
          <w:spacing w:val="2"/>
          <w:sz w:val="24"/>
          <w:szCs w:val="24"/>
          <w:lang w:val="es-ES_tradnl" w:eastAsia="es-ES"/>
        </w:rPr>
        <w:t xml:space="preserve"> </w:t>
      </w:r>
      <w:r w:rsidR="00B076D3" w:rsidRPr="00C24C9B">
        <w:rPr>
          <w:rFonts w:ascii="Arial" w:eastAsia="Times New Roman" w:hAnsi="Arial" w:cs="Arial"/>
          <w:i/>
          <w:spacing w:val="2"/>
          <w:sz w:val="24"/>
          <w:szCs w:val="24"/>
          <w:lang w:val="es-ES_tradnl" w:eastAsia="es-ES"/>
        </w:rPr>
        <w:t xml:space="preserve"> </w:t>
      </w:r>
    </w:p>
    <w:p w14:paraId="71BDD634" w14:textId="77777777" w:rsidR="00B076D3" w:rsidRPr="00C24C9B" w:rsidRDefault="00B076D3" w:rsidP="00980C2E">
      <w:pPr>
        <w:spacing w:line="276" w:lineRule="auto"/>
        <w:ind w:left="708"/>
        <w:contextualSpacing/>
        <w:jc w:val="both"/>
        <w:rPr>
          <w:rFonts w:ascii="Arial" w:eastAsia="Arial Unicode MS" w:hAnsi="Arial" w:cs="Arial"/>
          <w:i/>
          <w:spacing w:val="2"/>
          <w:sz w:val="24"/>
          <w:szCs w:val="24"/>
          <w:lang w:val="es-ES"/>
        </w:rPr>
      </w:pPr>
      <w:r w:rsidRPr="00C24C9B">
        <w:rPr>
          <w:rFonts w:ascii="Arial" w:eastAsia="Times New Roman" w:hAnsi="Arial" w:cs="Arial"/>
          <w:i/>
          <w:spacing w:val="2"/>
          <w:sz w:val="24"/>
          <w:szCs w:val="24"/>
          <w:lang w:val="es-ES" w:eastAsia="es-ES"/>
        </w:rPr>
        <w:t xml:space="preserve"> </w:t>
      </w:r>
    </w:p>
    <w:p w14:paraId="1ACF7F5B" w14:textId="77777777" w:rsidR="00430833" w:rsidRPr="00C24C9B" w:rsidRDefault="001B3DE9" w:rsidP="001B3DE9">
      <w:pPr>
        <w:spacing w:line="276" w:lineRule="auto"/>
        <w:ind w:left="708"/>
        <w:contextualSpacing/>
        <w:jc w:val="both"/>
        <w:rPr>
          <w:rFonts w:ascii="Arial" w:eastAsia="Times New Roman" w:hAnsi="Arial" w:cs="Arial"/>
          <w:spacing w:val="2"/>
          <w:sz w:val="24"/>
          <w:szCs w:val="24"/>
          <w:lang w:val="es-ES" w:eastAsia="es-ES"/>
        </w:rPr>
      </w:pPr>
      <w:r w:rsidRPr="00C24C9B">
        <w:rPr>
          <w:rFonts w:ascii="Arial" w:eastAsia="Arial Unicode MS" w:hAnsi="Arial" w:cs="Arial"/>
          <w:spacing w:val="2"/>
          <w:sz w:val="24"/>
          <w:szCs w:val="24"/>
          <w:lang w:val="es-ES"/>
        </w:rPr>
        <w:t xml:space="preserve">Dice </w:t>
      </w:r>
      <w:r w:rsidR="00EF05C9" w:rsidRPr="00C24C9B">
        <w:rPr>
          <w:rFonts w:ascii="Arial" w:eastAsia="Arial Unicode MS" w:hAnsi="Arial" w:cs="Arial"/>
          <w:spacing w:val="2"/>
          <w:sz w:val="24"/>
          <w:szCs w:val="24"/>
          <w:lang w:val="es-ES"/>
        </w:rPr>
        <w:t>que el horario se controlaba</w:t>
      </w:r>
      <w:r w:rsidRPr="00C24C9B">
        <w:rPr>
          <w:rFonts w:ascii="Arial" w:eastAsia="Arial Unicode MS" w:hAnsi="Arial" w:cs="Arial"/>
          <w:spacing w:val="2"/>
          <w:sz w:val="24"/>
          <w:szCs w:val="24"/>
          <w:lang w:val="es-ES"/>
        </w:rPr>
        <w:t xml:space="preserve"> «[…] </w:t>
      </w:r>
      <w:r w:rsidR="00EC5730" w:rsidRPr="00C24C9B">
        <w:rPr>
          <w:rFonts w:ascii="Arial" w:eastAsia="Arial Unicode MS" w:hAnsi="Arial" w:cs="Arial"/>
          <w:i/>
          <w:spacing w:val="2"/>
          <w:sz w:val="24"/>
          <w:szCs w:val="24"/>
          <w:lang w:val="es-ES"/>
        </w:rPr>
        <w:t>inicialmente</w:t>
      </w:r>
      <w:r w:rsidR="00EF05C9" w:rsidRPr="00C24C9B">
        <w:rPr>
          <w:rFonts w:ascii="Arial" w:eastAsia="Arial Unicode MS" w:hAnsi="Arial" w:cs="Arial"/>
          <w:i/>
          <w:spacing w:val="2"/>
          <w:sz w:val="24"/>
          <w:szCs w:val="24"/>
          <w:lang w:val="es-ES"/>
        </w:rPr>
        <w:t xml:space="preserve"> con </w:t>
      </w:r>
      <w:r w:rsidR="00F94043" w:rsidRPr="00C24C9B">
        <w:rPr>
          <w:rFonts w:ascii="Arial" w:eastAsia="Times New Roman" w:hAnsi="Arial" w:cs="Arial"/>
          <w:i/>
          <w:spacing w:val="2"/>
          <w:sz w:val="24"/>
          <w:szCs w:val="24"/>
          <w:lang w:val="es-ES_tradnl" w:eastAsia="es-ES"/>
        </w:rPr>
        <w:t>un libro de firmas y luego una huella digital</w:t>
      </w:r>
      <w:r w:rsidR="00F94043" w:rsidRPr="00C24C9B">
        <w:rPr>
          <w:rFonts w:ascii="Arial" w:eastAsia="Times New Roman" w:hAnsi="Arial" w:cs="Arial"/>
          <w:spacing w:val="2"/>
          <w:sz w:val="24"/>
          <w:szCs w:val="24"/>
          <w:lang w:val="es-ES" w:eastAsia="es-ES"/>
        </w:rPr>
        <w:t>»</w:t>
      </w:r>
      <w:r w:rsidR="00980C2E" w:rsidRPr="00C24C9B">
        <w:rPr>
          <w:rFonts w:ascii="Arial" w:eastAsia="Times New Roman" w:hAnsi="Arial" w:cs="Arial"/>
          <w:spacing w:val="2"/>
          <w:sz w:val="24"/>
          <w:szCs w:val="24"/>
          <w:lang w:val="es-ES" w:eastAsia="es-ES"/>
        </w:rPr>
        <w:t>.</w:t>
      </w:r>
      <w:r w:rsidR="00F94043" w:rsidRPr="00C24C9B">
        <w:rPr>
          <w:rFonts w:ascii="Arial" w:eastAsia="Times New Roman" w:hAnsi="Arial" w:cs="Arial"/>
          <w:spacing w:val="2"/>
          <w:sz w:val="24"/>
          <w:szCs w:val="24"/>
          <w:lang w:val="es-ES" w:eastAsia="es-ES"/>
        </w:rPr>
        <w:t xml:space="preserve"> </w:t>
      </w:r>
    </w:p>
    <w:p w14:paraId="25558048" w14:textId="77777777" w:rsidR="004E2800" w:rsidRPr="00C24C9B" w:rsidRDefault="004E2800" w:rsidP="001B3DE9">
      <w:pPr>
        <w:spacing w:line="276" w:lineRule="auto"/>
        <w:ind w:left="708"/>
        <w:contextualSpacing/>
        <w:jc w:val="both"/>
        <w:rPr>
          <w:rFonts w:ascii="Arial" w:eastAsia="Times New Roman" w:hAnsi="Arial" w:cs="Arial"/>
          <w:spacing w:val="2"/>
          <w:sz w:val="24"/>
          <w:szCs w:val="24"/>
          <w:lang w:val="es-ES" w:eastAsia="es-ES"/>
        </w:rPr>
      </w:pPr>
    </w:p>
    <w:p w14:paraId="5C2702CD" w14:textId="77777777" w:rsidR="00D95020" w:rsidRPr="00C24C9B" w:rsidRDefault="00DC158A" w:rsidP="006A6C65">
      <w:pPr>
        <w:spacing w:line="276" w:lineRule="auto"/>
        <w:ind w:left="708"/>
        <w:contextualSpacing/>
        <w:jc w:val="both"/>
        <w:rPr>
          <w:rFonts w:ascii="Arial" w:eastAsia="Times New Roman" w:hAnsi="Arial" w:cs="Arial"/>
          <w:spacing w:val="2"/>
          <w:sz w:val="24"/>
          <w:szCs w:val="24"/>
          <w:lang w:val="es-ES" w:eastAsia="es-ES"/>
        </w:rPr>
      </w:pPr>
      <w:r w:rsidRPr="00C24C9B">
        <w:rPr>
          <w:rFonts w:ascii="Arial" w:eastAsia="Arial Unicode MS" w:hAnsi="Arial" w:cs="Arial"/>
          <w:spacing w:val="2"/>
          <w:sz w:val="24"/>
          <w:szCs w:val="24"/>
          <w:lang w:val="es-ES"/>
        </w:rPr>
        <w:t>En relación con</w:t>
      </w:r>
      <w:r w:rsidR="00D95020" w:rsidRPr="00C24C9B">
        <w:rPr>
          <w:rFonts w:ascii="Arial" w:eastAsia="Arial Unicode MS" w:hAnsi="Arial" w:cs="Arial"/>
          <w:spacing w:val="2"/>
          <w:sz w:val="24"/>
          <w:szCs w:val="24"/>
          <w:lang w:val="es-ES"/>
        </w:rPr>
        <w:t xml:space="preserve"> la forma de vinculación manifestó que fue por contratos, </w:t>
      </w:r>
      <w:r w:rsidRPr="00C24C9B">
        <w:rPr>
          <w:rFonts w:ascii="Arial" w:eastAsia="Arial Unicode MS" w:hAnsi="Arial" w:cs="Arial"/>
          <w:spacing w:val="2"/>
          <w:sz w:val="24"/>
          <w:szCs w:val="24"/>
          <w:lang w:val="es-ES"/>
        </w:rPr>
        <w:t>de manera</w:t>
      </w:r>
      <w:r w:rsidR="00D95020" w:rsidRPr="00C24C9B">
        <w:rPr>
          <w:rFonts w:ascii="Arial" w:eastAsia="Arial Unicode MS" w:hAnsi="Arial" w:cs="Arial"/>
          <w:spacing w:val="2"/>
          <w:sz w:val="24"/>
          <w:szCs w:val="24"/>
          <w:lang w:val="es-ES"/>
        </w:rPr>
        <w:t xml:space="preserve"> sucesiva </w:t>
      </w:r>
      <w:r w:rsidR="00D95020" w:rsidRPr="00C24C9B">
        <w:rPr>
          <w:rFonts w:ascii="Arial" w:eastAsia="Times New Roman" w:hAnsi="Arial" w:cs="Arial"/>
          <w:spacing w:val="2"/>
          <w:sz w:val="24"/>
          <w:szCs w:val="24"/>
          <w:lang w:val="es-ES_tradnl" w:eastAsia="es-ES"/>
        </w:rPr>
        <w:t>y que</w:t>
      </w:r>
      <w:r w:rsidR="00D95020" w:rsidRPr="00C24C9B">
        <w:rPr>
          <w:rFonts w:ascii="Arial" w:eastAsia="Times New Roman" w:hAnsi="Arial" w:cs="Arial"/>
          <w:i/>
          <w:spacing w:val="2"/>
          <w:sz w:val="24"/>
          <w:szCs w:val="24"/>
          <w:lang w:val="es-ES_tradnl" w:eastAsia="es-ES"/>
        </w:rPr>
        <w:t xml:space="preserve"> </w:t>
      </w:r>
      <w:r w:rsidR="00D95020" w:rsidRPr="00C24C9B">
        <w:rPr>
          <w:rFonts w:ascii="Arial" w:eastAsia="Arial Unicode MS" w:hAnsi="Arial" w:cs="Arial"/>
          <w:spacing w:val="2"/>
          <w:sz w:val="24"/>
          <w:szCs w:val="24"/>
          <w:lang w:val="es-ES"/>
        </w:rPr>
        <w:t>«</w:t>
      </w:r>
      <w:r w:rsidR="00D95020" w:rsidRPr="00C24C9B">
        <w:rPr>
          <w:rFonts w:ascii="Arial" w:eastAsia="Times New Roman" w:hAnsi="Arial" w:cs="Arial"/>
          <w:i/>
          <w:spacing w:val="2"/>
          <w:sz w:val="24"/>
          <w:szCs w:val="24"/>
          <w:lang w:val="es-ES_tradnl" w:eastAsia="es-ES"/>
        </w:rPr>
        <w:t xml:space="preserve">a medida que iba pasando el tiempo se iban renovando </w:t>
      </w:r>
      <w:r w:rsidR="00D95020" w:rsidRPr="00C24C9B">
        <w:rPr>
          <w:rFonts w:ascii="Arial" w:eastAsia="Arial Unicode MS" w:hAnsi="Arial" w:cs="Arial"/>
          <w:spacing w:val="2"/>
          <w:sz w:val="24"/>
          <w:szCs w:val="24"/>
          <w:lang w:val="es-ES"/>
        </w:rPr>
        <w:t>[…]</w:t>
      </w:r>
      <w:r w:rsidR="006A6C65" w:rsidRPr="00C24C9B">
        <w:rPr>
          <w:rFonts w:ascii="Arial" w:eastAsia="Arial Unicode MS" w:hAnsi="Arial" w:cs="Arial"/>
          <w:spacing w:val="2"/>
          <w:sz w:val="24"/>
          <w:szCs w:val="24"/>
          <w:lang w:val="es-ES"/>
        </w:rPr>
        <w:t xml:space="preserve">, </w:t>
      </w:r>
      <w:r w:rsidR="006E4C84" w:rsidRPr="00C24C9B">
        <w:rPr>
          <w:rFonts w:ascii="Arial" w:eastAsia="Arial Unicode MS" w:hAnsi="Arial" w:cs="Arial"/>
          <w:i/>
          <w:spacing w:val="2"/>
          <w:sz w:val="24"/>
          <w:szCs w:val="24"/>
          <w:lang w:val="es-ES"/>
        </w:rPr>
        <w:t xml:space="preserve">que </w:t>
      </w:r>
      <w:r w:rsidR="006A6C65" w:rsidRPr="00C24C9B">
        <w:rPr>
          <w:rFonts w:ascii="Arial" w:eastAsia="Times New Roman" w:hAnsi="Arial" w:cs="Arial"/>
          <w:i/>
          <w:spacing w:val="2"/>
          <w:sz w:val="24"/>
          <w:szCs w:val="24"/>
          <w:lang w:val="es-ES_tradnl" w:eastAsia="es-ES"/>
        </w:rPr>
        <w:t xml:space="preserve">unos llegaban a tres meses, otros a término fijo </w:t>
      </w:r>
      <w:r w:rsidR="006A6C65" w:rsidRPr="00C24C9B">
        <w:rPr>
          <w:rFonts w:ascii="Arial" w:eastAsia="Arial Unicode MS" w:hAnsi="Arial" w:cs="Arial"/>
          <w:spacing w:val="2"/>
          <w:sz w:val="24"/>
          <w:szCs w:val="24"/>
          <w:lang w:val="es-ES"/>
        </w:rPr>
        <w:t>[…]</w:t>
      </w:r>
      <w:r w:rsidR="006A6C65" w:rsidRPr="00C24C9B">
        <w:rPr>
          <w:rFonts w:ascii="Arial" w:eastAsia="Times New Roman" w:hAnsi="Arial" w:cs="Arial"/>
          <w:i/>
          <w:spacing w:val="2"/>
          <w:sz w:val="24"/>
          <w:szCs w:val="24"/>
          <w:lang w:val="es-ES_tradnl" w:eastAsia="es-ES"/>
        </w:rPr>
        <w:t xml:space="preserve"> con las cooperativas </w:t>
      </w:r>
      <w:r w:rsidR="00DD3240" w:rsidRPr="00C24C9B">
        <w:rPr>
          <w:rFonts w:ascii="Arial" w:eastAsia="Times New Roman" w:hAnsi="Arial" w:cs="Arial"/>
          <w:i/>
          <w:spacing w:val="2"/>
          <w:sz w:val="24"/>
          <w:szCs w:val="24"/>
          <w:lang w:val="es-ES_tradnl" w:eastAsia="es-ES"/>
        </w:rPr>
        <w:t>Funtravisa, C</w:t>
      </w:r>
      <w:r w:rsidR="006A6C65" w:rsidRPr="00C24C9B">
        <w:rPr>
          <w:rFonts w:ascii="Arial" w:eastAsia="Times New Roman" w:hAnsi="Arial" w:cs="Arial"/>
          <w:i/>
          <w:spacing w:val="2"/>
          <w:sz w:val="24"/>
          <w:szCs w:val="24"/>
          <w:lang w:val="es-ES_tradnl" w:eastAsia="es-ES"/>
        </w:rPr>
        <w:t>oosalud y Copsalusinú</w:t>
      </w:r>
      <w:r w:rsidR="00D95020" w:rsidRPr="00C24C9B">
        <w:rPr>
          <w:rFonts w:ascii="Arial" w:eastAsia="Times New Roman" w:hAnsi="Arial" w:cs="Arial"/>
          <w:spacing w:val="2"/>
          <w:sz w:val="24"/>
          <w:szCs w:val="24"/>
          <w:lang w:val="es-ES" w:eastAsia="es-ES"/>
        </w:rPr>
        <w:t>».</w:t>
      </w:r>
    </w:p>
    <w:p w14:paraId="5FA35899" w14:textId="77777777" w:rsidR="00EF05C9" w:rsidRPr="00C24C9B" w:rsidRDefault="00EF05C9" w:rsidP="006A6C65">
      <w:pPr>
        <w:spacing w:line="276" w:lineRule="auto"/>
        <w:ind w:left="708"/>
        <w:contextualSpacing/>
        <w:jc w:val="both"/>
        <w:rPr>
          <w:rFonts w:ascii="Arial" w:eastAsia="Times New Roman" w:hAnsi="Arial" w:cs="Arial"/>
          <w:spacing w:val="2"/>
          <w:sz w:val="24"/>
          <w:szCs w:val="24"/>
          <w:lang w:val="es-ES" w:eastAsia="es-ES"/>
        </w:rPr>
      </w:pPr>
    </w:p>
    <w:p w14:paraId="188AD587" w14:textId="77777777" w:rsidR="00B428B4" w:rsidRPr="00C24C9B" w:rsidRDefault="008A1304" w:rsidP="006A6C65">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Afirmó que </w:t>
      </w:r>
      <w:r w:rsidR="00C26D3E" w:rsidRPr="00C24C9B">
        <w:rPr>
          <w:rFonts w:ascii="Arial" w:eastAsia="Times New Roman" w:hAnsi="Arial" w:cs="Arial"/>
          <w:spacing w:val="2"/>
          <w:sz w:val="24"/>
          <w:szCs w:val="24"/>
          <w:lang w:val="es-ES_tradnl" w:eastAsia="es-ES"/>
        </w:rPr>
        <w:t>la remuneración del accionante</w:t>
      </w:r>
      <w:r w:rsidR="00B428B4" w:rsidRPr="00C24C9B">
        <w:rPr>
          <w:rFonts w:ascii="Arial" w:eastAsia="Times New Roman" w:hAnsi="Arial" w:cs="Arial"/>
          <w:spacing w:val="2"/>
          <w:sz w:val="24"/>
          <w:szCs w:val="24"/>
          <w:lang w:val="es-ES_tradnl" w:eastAsia="es-ES"/>
        </w:rPr>
        <w:t xml:space="preserve"> era cancelada por </w:t>
      </w:r>
      <w:r w:rsidR="00B428B4" w:rsidRPr="00C24C9B">
        <w:rPr>
          <w:rFonts w:ascii="Arial" w:eastAsia="Arial Unicode MS" w:hAnsi="Arial" w:cs="Arial"/>
          <w:spacing w:val="2"/>
          <w:sz w:val="24"/>
          <w:szCs w:val="24"/>
          <w:lang w:val="es-ES"/>
        </w:rPr>
        <w:t>«</w:t>
      </w:r>
      <w:r w:rsidR="00C26D3E" w:rsidRPr="00C24C9B">
        <w:rPr>
          <w:rFonts w:ascii="Arial" w:eastAsia="Times New Roman" w:hAnsi="Arial" w:cs="Arial"/>
          <w:i/>
          <w:spacing w:val="2"/>
          <w:sz w:val="24"/>
          <w:szCs w:val="24"/>
          <w:lang w:val="es-ES_tradnl" w:eastAsia="es-ES"/>
        </w:rPr>
        <w:t xml:space="preserve">Copsalusinú </w:t>
      </w:r>
      <w:r w:rsidR="00B428B4" w:rsidRPr="00C24C9B">
        <w:rPr>
          <w:rFonts w:ascii="Arial" w:eastAsia="Times New Roman" w:hAnsi="Arial" w:cs="Arial"/>
          <w:i/>
          <w:spacing w:val="2"/>
          <w:sz w:val="24"/>
          <w:szCs w:val="24"/>
          <w:lang w:val="es-ES_tradnl" w:eastAsia="es-ES"/>
        </w:rPr>
        <w:t xml:space="preserve">y </w:t>
      </w:r>
      <w:r w:rsidR="00C26D3E" w:rsidRPr="00C24C9B">
        <w:rPr>
          <w:rFonts w:ascii="Arial" w:eastAsia="Times New Roman" w:hAnsi="Arial" w:cs="Arial"/>
          <w:i/>
          <w:spacing w:val="2"/>
          <w:sz w:val="24"/>
          <w:szCs w:val="24"/>
          <w:lang w:val="es-ES_tradnl" w:eastAsia="es-ES"/>
        </w:rPr>
        <w:t>Coosalud Ltda</w:t>
      </w:r>
      <w:r w:rsidR="00C26D3E" w:rsidRPr="00C24C9B">
        <w:rPr>
          <w:rFonts w:ascii="Arial" w:eastAsia="Times New Roman" w:hAnsi="Arial" w:cs="Arial"/>
          <w:spacing w:val="2"/>
          <w:sz w:val="24"/>
          <w:szCs w:val="24"/>
          <w:lang w:val="es-ES" w:eastAsia="es-ES"/>
        </w:rPr>
        <w:t xml:space="preserve">» y que esta última le adeuda </w:t>
      </w:r>
      <w:r w:rsidR="00C26D3E" w:rsidRPr="00C24C9B">
        <w:rPr>
          <w:rFonts w:ascii="Arial" w:eastAsia="Arial Unicode MS" w:hAnsi="Arial" w:cs="Arial"/>
          <w:spacing w:val="2"/>
          <w:sz w:val="24"/>
          <w:szCs w:val="24"/>
          <w:lang w:val="es-ES"/>
        </w:rPr>
        <w:t>«</w:t>
      </w:r>
      <w:r w:rsidR="00C26D3E" w:rsidRPr="00C24C9B">
        <w:rPr>
          <w:rFonts w:ascii="Arial" w:eastAsia="Times New Roman" w:hAnsi="Arial" w:cs="Arial"/>
          <w:i/>
          <w:spacing w:val="2"/>
          <w:sz w:val="24"/>
          <w:szCs w:val="24"/>
          <w:lang w:val="es-ES" w:eastAsia="es-ES"/>
        </w:rPr>
        <w:t>los meses de octubre, noviembre y diciembre</w:t>
      </w:r>
      <w:r w:rsidR="00C26D3E" w:rsidRPr="00C24C9B">
        <w:rPr>
          <w:rFonts w:ascii="Arial" w:eastAsia="Times New Roman" w:hAnsi="Arial" w:cs="Arial"/>
          <w:spacing w:val="2"/>
          <w:sz w:val="24"/>
          <w:szCs w:val="24"/>
          <w:lang w:val="es-ES" w:eastAsia="es-ES"/>
        </w:rPr>
        <w:t>».</w:t>
      </w:r>
    </w:p>
    <w:p w14:paraId="212E5DC2" w14:textId="77777777" w:rsidR="004E2800" w:rsidRPr="00C24C9B" w:rsidRDefault="004E2800" w:rsidP="00C26D3E">
      <w:pPr>
        <w:spacing w:line="276" w:lineRule="auto"/>
        <w:contextualSpacing/>
        <w:jc w:val="both"/>
        <w:rPr>
          <w:rFonts w:ascii="Arial" w:eastAsia="Arial Unicode MS" w:hAnsi="Arial" w:cs="Arial"/>
          <w:spacing w:val="2"/>
          <w:sz w:val="24"/>
          <w:szCs w:val="24"/>
          <w:lang w:val="es-ES"/>
        </w:rPr>
      </w:pPr>
    </w:p>
    <w:p w14:paraId="0ACF9A6B" w14:textId="77777777" w:rsidR="00F93B54" w:rsidRPr="00C24C9B" w:rsidRDefault="00EE7A04" w:rsidP="00507A2B">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lastRenderedPageBreak/>
        <w:t xml:space="preserve">Aseveró que demandó para reclamar prestaciones sociales en semejantes condiciones del actor, </w:t>
      </w:r>
      <w:r w:rsidR="00407073" w:rsidRPr="00C24C9B">
        <w:rPr>
          <w:rFonts w:ascii="Arial" w:eastAsia="Times New Roman" w:hAnsi="Arial" w:cs="Arial"/>
          <w:spacing w:val="2"/>
          <w:sz w:val="24"/>
          <w:szCs w:val="24"/>
          <w:lang w:val="es-ES_tradnl" w:eastAsia="es-ES"/>
        </w:rPr>
        <w:t xml:space="preserve">y </w:t>
      </w:r>
      <w:r w:rsidRPr="00C24C9B">
        <w:rPr>
          <w:rFonts w:ascii="Arial" w:eastAsia="Times New Roman" w:hAnsi="Arial" w:cs="Arial"/>
          <w:spacing w:val="2"/>
          <w:sz w:val="24"/>
          <w:szCs w:val="24"/>
          <w:lang w:val="es-ES_tradnl" w:eastAsia="es-ES"/>
        </w:rPr>
        <w:t>que terminó por conciliación.</w:t>
      </w:r>
    </w:p>
    <w:p w14:paraId="5963C486" w14:textId="77777777" w:rsidR="003E00AC" w:rsidRPr="00C24C9B" w:rsidRDefault="003E00AC" w:rsidP="0072717F">
      <w:pPr>
        <w:spacing w:line="276" w:lineRule="auto"/>
        <w:contextualSpacing/>
        <w:jc w:val="both"/>
        <w:rPr>
          <w:rFonts w:ascii="Arial" w:eastAsia="Times New Roman" w:hAnsi="Arial" w:cs="Arial"/>
          <w:spacing w:val="2"/>
          <w:sz w:val="24"/>
          <w:szCs w:val="24"/>
          <w:lang w:val="es-ES_tradnl" w:eastAsia="es-ES"/>
        </w:rPr>
      </w:pPr>
    </w:p>
    <w:p w14:paraId="637737B9" w14:textId="77777777" w:rsidR="003E00AC" w:rsidRPr="00C24C9B" w:rsidRDefault="00773BBC" w:rsidP="00647998">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 </w:t>
      </w:r>
      <w:r w:rsidR="0010185F" w:rsidRPr="00C24C9B">
        <w:rPr>
          <w:rFonts w:ascii="Arial" w:eastAsia="Times New Roman" w:hAnsi="Arial" w:cs="Arial"/>
          <w:spacing w:val="2"/>
          <w:sz w:val="24"/>
          <w:szCs w:val="24"/>
          <w:u w:val="single"/>
          <w:lang w:val="es-ES_tradnl" w:eastAsia="es-ES"/>
        </w:rPr>
        <w:t>Glenys</w:t>
      </w:r>
      <w:r w:rsidR="00751F4B" w:rsidRPr="00C24C9B">
        <w:rPr>
          <w:rFonts w:ascii="Arial" w:eastAsia="Times New Roman" w:hAnsi="Arial" w:cs="Arial"/>
          <w:spacing w:val="2"/>
          <w:sz w:val="24"/>
          <w:szCs w:val="24"/>
          <w:u w:val="single"/>
          <w:lang w:val="es-ES_tradnl" w:eastAsia="es-ES"/>
        </w:rPr>
        <w:t xml:space="preserve"> Ricardo Ricardo</w:t>
      </w:r>
      <w:r w:rsidR="00367E95" w:rsidRPr="00C24C9B">
        <w:rPr>
          <w:rStyle w:val="Refdenotaalpie"/>
          <w:rFonts w:ascii="Arial" w:eastAsia="Times New Roman" w:hAnsi="Arial" w:cs="Arial"/>
          <w:spacing w:val="2"/>
          <w:sz w:val="24"/>
          <w:szCs w:val="24"/>
          <w:lang w:val="es-ES_tradnl" w:eastAsia="es-ES"/>
        </w:rPr>
        <w:footnoteReference w:id="14"/>
      </w:r>
      <w:r w:rsidR="003D52B7" w:rsidRPr="00C24C9B">
        <w:rPr>
          <w:rFonts w:ascii="Arial" w:eastAsia="Times New Roman" w:hAnsi="Arial" w:cs="Arial"/>
          <w:spacing w:val="2"/>
          <w:sz w:val="24"/>
          <w:szCs w:val="24"/>
          <w:lang w:val="es-ES_tradnl" w:eastAsia="es-ES"/>
        </w:rPr>
        <w:t>. S</w:t>
      </w:r>
      <w:r w:rsidR="00346D8E" w:rsidRPr="00C24C9B">
        <w:rPr>
          <w:rFonts w:ascii="Arial" w:eastAsia="Times New Roman" w:hAnsi="Arial" w:cs="Arial"/>
          <w:spacing w:val="2"/>
          <w:sz w:val="24"/>
          <w:szCs w:val="24"/>
          <w:lang w:val="es-ES_tradnl" w:eastAsia="es-ES"/>
        </w:rPr>
        <w:t xml:space="preserve">eñala que estuvo vinculada </w:t>
      </w:r>
      <w:r w:rsidR="00E60654" w:rsidRPr="00C24C9B">
        <w:rPr>
          <w:rFonts w:ascii="Arial" w:eastAsia="Times New Roman" w:hAnsi="Arial" w:cs="Arial"/>
          <w:spacing w:val="2"/>
          <w:sz w:val="24"/>
          <w:szCs w:val="24"/>
          <w:lang w:val="es-ES_tradnl" w:eastAsia="es-ES"/>
        </w:rPr>
        <w:t xml:space="preserve">como </w:t>
      </w:r>
      <w:r w:rsidR="00E60654" w:rsidRPr="00C24C9B">
        <w:rPr>
          <w:rFonts w:ascii="Arial" w:eastAsia="Arial Unicode MS" w:hAnsi="Arial" w:cs="Arial"/>
          <w:spacing w:val="2"/>
          <w:sz w:val="24"/>
          <w:szCs w:val="24"/>
          <w:lang w:val="es-ES"/>
        </w:rPr>
        <w:t>«</w:t>
      </w:r>
      <w:r w:rsidR="00E60654" w:rsidRPr="00C24C9B">
        <w:rPr>
          <w:rFonts w:ascii="Arial" w:eastAsia="Arial Unicode MS" w:hAnsi="Arial" w:cs="Arial"/>
          <w:i/>
          <w:spacing w:val="2"/>
          <w:sz w:val="24"/>
          <w:szCs w:val="24"/>
          <w:lang w:val="es-ES"/>
        </w:rPr>
        <w:t>admisionista</w:t>
      </w:r>
      <w:r w:rsidR="00E60654" w:rsidRPr="00C24C9B">
        <w:rPr>
          <w:rFonts w:ascii="Arial" w:eastAsia="Times New Roman" w:hAnsi="Arial" w:cs="Arial"/>
          <w:spacing w:val="2"/>
          <w:sz w:val="24"/>
          <w:szCs w:val="24"/>
          <w:lang w:val="es-ES" w:eastAsia="es-ES"/>
        </w:rPr>
        <w:t>»</w:t>
      </w:r>
      <w:r w:rsidR="00E60654" w:rsidRPr="00C24C9B">
        <w:rPr>
          <w:rFonts w:ascii="Arial" w:eastAsia="Times New Roman" w:hAnsi="Arial" w:cs="Arial"/>
          <w:spacing w:val="2"/>
          <w:sz w:val="24"/>
          <w:szCs w:val="24"/>
          <w:lang w:val="es-ES_tradnl" w:eastAsia="es-ES"/>
        </w:rPr>
        <w:t xml:space="preserve"> </w:t>
      </w:r>
      <w:r w:rsidR="00CF688B" w:rsidRPr="00C24C9B">
        <w:rPr>
          <w:rFonts w:ascii="Arial" w:eastAsia="Times New Roman" w:hAnsi="Arial" w:cs="Arial"/>
          <w:spacing w:val="2"/>
          <w:sz w:val="24"/>
          <w:szCs w:val="24"/>
          <w:lang w:val="es-ES_tradnl" w:eastAsia="es-ES"/>
        </w:rPr>
        <w:t xml:space="preserve">por intermedio de cooperativas para prestar sus servicios </w:t>
      </w:r>
      <w:r w:rsidR="00346D8E" w:rsidRPr="00C24C9B">
        <w:rPr>
          <w:rFonts w:ascii="Arial" w:eastAsia="Times New Roman" w:hAnsi="Arial" w:cs="Arial"/>
          <w:spacing w:val="2"/>
          <w:sz w:val="24"/>
          <w:szCs w:val="24"/>
          <w:lang w:val="es-ES_tradnl" w:eastAsia="es-ES"/>
        </w:rPr>
        <w:t>desde enero de 2009 en la ESE CAMU Tomás Cipriano</w:t>
      </w:r>
      <w:r w:rsidR="003D52B7" w:rsidRPr="00C24C9B">
        <w:rPr>
          <w:rFonts w:ascii="Arial" w:eastAsia="Times New Roman" w:hAnsi="Arial" w:cs="Arial"/>
          <w:spacing w:val="2"/>
          <w:sz w:val="24"/>
          <w:szCs w:val="24"/>
          <w:lang w:val="es-ES_tradnl" w:eastAsia="es-ES"/>
        </w:rPr>
        <w:t xml:space="preserve"> D</w:t>
      </w:r>
      <w:r w:rsidR="00F91AFF" w:rsidRPr="00C24C9B">
        <w:rPr>
          <w:rFonts w:ascii="Arial" w:eastAsia="Times New Roman" w:hAnsi="Arial" w:cs="Arial"/>
          <w:spacing w:val="2"/>
          <w:sz w:val="24"/>
          <w:szCs w:val="24"/>
          <w:lang w:val="es-ES_tradnl" w:eastAsia="es-ES"/>
        </w:rPr>
        <w:t>i</w:t>
      </w:r>
      <w:r w:rsidR="003D52B7" w:rsidRPr="00C24C9B">
        <w:rPr>
          <w:rFonts w:ascii="Arial" w:eastAsia="Times New Roman" w:hAnsi="Arial" w:cs="Arial"/>
          <w:spacing w:val="2"/>
          <w:sz w:val="24"/>
          <w:szCs w:val="24"/>
          <w:lang w:val="es-ES_tradnl" w:eastAsia="es-ES"/>
        </w:rPr>
        <w:t>z</w:t>
      </w:r>
      <w:r w:rsidR="00346D8E" w:rsidRPr="00C24C9B">
        <w:rPr>
          <w:rFonts w:ascii="Arial" w:eastAsia="Times New Roman" w:hAnsi="Arial" w:cs="Arial"/>
          <w:spacing w:val="2"/>
          <w:sz w:val="24"/>
          <w:szCs w:val="24"/>
          <w:lang w:val="es-ES_tradnl" w:eastAsia="es-ES"/>
        </w:rPr>
        <w:t xml:space="preserve"> de San Antero</w:t>
      </w:r>
      <w:r w:rsidR="003D52B7" w:rsidRPr="00C24C9B">
        <w:rPr>
          <w:rFonts w:ascii="Arial" w:eastAsia="Times New Roman" w:hAnsi="Arial" w:cs="Arial"/>
          <w:spacing w:val="2"/>
          <w:sz w:val="24"/>
          <w:szCs w:val="24"/>
          <w:lang w:val="es-ES_tradnl" w:eastAsia="es-ES"/>
        </w:rPr>
        <w:t xml:space="preserve">, </w:t>
      </w:r>
      <w:r w:rsidR="00CF688B" w:rsidRPr="00C24C9B">
        <w:rPr>
          <w:rFonts w:ascii="Arial" w:eastAsia="Times New Roman" w:hAnsi="Arial" w:cs="Arial"/>
          <w:spacing w:val="2"/>
          <w:sz w:val="24"/>
          <w:szCs w:val="24"/>
          <w:lang w:val="es-ES_tradnl" w:eastAsia="es-ES"/>
        </w:rPr>
        <w:t>donde conoció al actor</w:t>
      </w:r>
      <w:r w:rsidR="003D52B7" w:rsidRPr="00C24C9B">
        <w:rPr>
          <w:rFonts w:ascii="Arial" w:eastAsia="Times New Roman" w:hAnsi="Arial" w:cs="Arial"/>
          <w:spacing w:val="2"/>
          <w:sz w:val="24"/>
          <w:szCs w:val="24"/>
          <w:lang w:val="es-ES_tradnl" w:eastAsia="es-ES"/>
        </w:rPr>
        <w:t>,</w:t>
      </w:r>
      <w:r w:rsidR="00CF688B" w:rsidRPr="00C24C9B">
        <w:rPr>
          <w:rFonts w:ascii="Arial" w:eastAsia="Times New Roman" w:hAnsi="Arial" w:cs="Arial"/>
          <w:spacing w:val="2"/>
          <w:sz w:val="24"/>
          <w:szCs w:val="24"/>
          <w:lang w:val="es-ES_tradnl" w:eastAsia="es-ES"/>
        </w:rPr>
        <w:t xml:space="preserve"> ya que él se desempeñó como facturador.</w:t>
      </w:r>
    </w:p>
    <w:p w14:paraId="6FA19563" w14:textId="77777777" w:rsidR="00CF688B" w:rsidRPr="00C24C9B" w:rsidRDefault="00CF688B" w:rsidP="00647998">
      <w:pPr>
        <w:spacing w:line="276" w:lineRule="auto"/>
        <w:ind w:left="708"/>
        <w:contextualSpacing/>
        <w:jc w:val="both"/>
        <w:rPr>
          <w:rFonts w:ascii="Arial" w:eastAsia="Times New Roman" w:hAnsi="Arial" w:cs="Arial"/>
          <w:spacing w:val="2"/>
          <w:sz w:val="24"/>
          <w:szCs w:val="24"/>
          <w:lang w:val="es-ES_tradnl" w:eastAsia="es-ES"/>
        </w:rPr>
      </w:pPr>
    </w:p>
    <w:p w14:paraId="24ECE75C" w14:textId="77777777" w:rsidR="00CF688B" w:rsidRPr="00C24C9B" w:rsidRDefault="00B5549D" w:rsidP="00647998">
      <w:pPr>
        <w:spacing w:line="276" w:lineRule="auto"/>
        <w:ind w:left="708"/>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_tradnl" w:eastAsia="es-ES"/>
        </w:rPr>
        <w:t xml:space="preserve">Aduce que el accionante </w:t>
      </w:r>
      <w:r w:rsidRPr="00C24C9B">
        <w:rPr>
          <w:rFonts w:ascii="Arial" w:eastAsia="Arial Unicode MS" w:hAnsi="Arial" w:cs="Arial"/>
          <w:spacing w:val="2"/>
          <w:sz w:val="24"/>
          <w:szCs w:val="24"/>
          <w:lang w:val="es-ES"/>
        </w:rPr>
        <w:t>«</w:t>
      </w:r>
      <w:r w:rsidRPr="00C24C9B">
        <w:rPr>
          <w:rFonts w:ascii="Arial" w:eastAsia="Arial Unicode MS" w:hAnsi="Arial" w:cs="Arial"/>
          <w:i/>
          <w:spacing w:val="2"/>
          <w:sz w:val="24"/>
          <w:szCs w:val="24"/>
          <w:lang w:val="es-ES"/>
        </w:rPr>
        <w:t xml:space="preserve">empezó a laborar desde el 1.º de febrero de 2007 </w:t>
      </w:r>
      <w:r w:rsidRPr="00C24C9B">
        <w:rPr>
          <w:rFonts w:ascii="Arial" w:eastAsia="Arial Unicode MS" w:hAnsi="Arial" w:cs="Arial"/>
          <w:spacing w:val="2"/>
          <w:sz w:val="24"/>
          <w:szCs w:val="24"/>
          <w:lang w:val="es-ES"/>
        </w:rPr>
        <w:t xml:space="preserve">[…] </w:t>
      </w:r>
      <w:r w:rsidRPr="00C24C9B">
        <w:rPr>
          <w:rFonts w:ascii="Arial" w:eastAsia="Arial Unicode MS" w:hAnsi="Arial" w:cs="Arial"/>
          <w:i/>
          <w:spacing w:val="2"/>
          <w:sz w:val="24"/>
          <w:szCs w:val="24"/>
          <w:lang w:val="es-ES"/>
        </w:rPr>
        <w:t xml:space="preserve">con una cooperativa, posteriormente trabajó con Coosalud en el inicio del 2009 cuando yo empecé a laborar ahí, trabajó con Copsalusinú </w:t>
      </w:r>
      <w:r w:rsidR="008C70D8" w:rsidRPr="00C24C9B">
        <w:rPr>
          <w:rFonts w:ascii="Arial" w:eastAsia="Arial Unicode MS" w:hAnsi="Arial" w:cs="Arial"/>
          <w:i/>
          <w:spacing w:val="2"/>
          <w:sz w:val="24"/>
          <w:szCs w:val="24"/>
          <w:lang w:val="es-ES"/>
        </w:rPr>
        <w:t>otra cooper</w:t>
      </w:r>
      <w:r w:rsidRPr="00C24C9B">
        <w:rPr>
          <w:rFonts w:ascii="Arial" w:eastAsia="Arial Unicode MS" w:hAnsi="Arial" w:cs="Arial"/>
          <w:i/>
          <w:spacing w:val="2"/>
          <w:sz w:val="24"/>
          <w:szCs w:val="24"/>
          <w:lang w:val="es-ES"/>
        </w:rPr>
        <w:t>a</w:t>
      </w:r>
      <w:r w:rsidR="008C70D8" w:rsidRPr="00C24C9B">
        <w:rPr>
          <w:rFonts w:ascii="Arial" w:eastAsia="Arial Unicode MS" w:hAnsi="Arial" w:cs="Arial"/>
          <w:i/>
          <w:spacing w:val="2"/>
          <w:sz w:val="24"/>
          <w:szCs w:val="24"/>
          <w:lang w:val="es-ES"/>
        </w:rPr>
        <w:t>t</w:t>
      </w:r>
      <w:r w:rsidRPr="00C24C9B">
        <w:rPr>
          <w:rFonts w:ascii="Arial" w:eastAsia="Arial Unicode MS" w:hAnsi="Arial" w:cs="Arial"/>
          <w:i/>
          <w:spacing w:val="2"/>
          <w:sz w:val="24"/>
          <w:szCs w:val="24"/>
          <w:lang w:val="es-ES"/>
        </w:rPr>
        <w:t xml:space="preserve">iva y últimamente </w:t>
      </w:r>
      <w:r w:rsidR="00F87AAC" w:rsidRPr="00C24C9B">
        <w:rPr>
          <w:rFonts w:ascii="Arial" w:eastAsia="Arial Unicode MS" w:hAnsi="Arial" w:cs="Arial"/>
          <w:i/>
          <w:spacing w:val="2"/>
          <w:sz w:val="24"/>
          <w:szCs w:val="24"/>
          <w:lang w:val="es-ES"/>
        </w:rPr>
        <w:t>con el</w:t>
      </w:r>
      <w:r w:rsidRPr="00C24C9B">
        <w:rPr>
          <w:rFonts w:ascii="Arial" w:eastAsia="Arial Unicode MS" w:hAnsi="Arial" w:cs="Arial"/>
          <w:i/>
          <w:spacing w:val="2"/>
          <w:sz w:val="24"/>
          <w:szCs w:val="24"/>
          <w:lang w:val="es-ES"/>
        </w:rPr>
        <w:t xml:space="preserve"> CAMU Tomás Cipriano</w:t>
      </w:r>
      <w:r w:rsidRPr="00C24C9B">
        <w:rPr>
          <w:rFonts w:ascii="Arial" w:eastAsia="Times New Roman" w:hAnsi="Arial" w:cs="Arial"/>
          <w:spacing w:val="2"/>
          <w:sz w:val="24"/>
          <w:szCs w:val="24"/>
          <w:lang w:val="es-ES" w:eastAsia="es-ES"/>
        </w:rPr>
        <w:t>».</w:t>
      </w:r>
    </w:p>
    <w:p w14:paraId="2F747995" w14:textId="77777777" w:rsidR="00C02A0E" w:rsidRPr="00C24C9B" w:rsidRDefault="00C02A0E" w:rsidP="00FB6161">
      <w:pPr>
        <w:spacing w:line="276" w:lineRule="auto"/>
        <w:contextualSpacing/>
        <w:jc w:val="both"/>
        <w:rPr>
          <w:rFonts w:ascii="Arial" w:eastAsia="Times New Roman" w:hAnsi="Arial" w:cs="Arial"/>
          <w:spacing w:val="2"/>
          <w:sz w:val="24"/>
          <w:szCs w:val="24"/>
          <w:lang w:val="es-ES" w:eastAsia="es-ES"/>
        </w:rPr>
      </w:pPr>
    </w:p>
    <w:p w14:paraId="226915B5" w14:textId="77777777" w:rsidR="00565AC5" w:rsidRPr="00C24C9B" w:rsidRDefault="00336518" w:rsidP="00514AE4">
      <w:pPr>
        <w:spacing w:line="276" w:lineRule="auto"/>
        <w:ind w:left="708"/>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_tradnl" w:eastAsia="es-ES"/>
        </w:rPr>
        <w:t xml:space="preserve">En cuanto a las actividades indica que la labor de facturador </w:t>
      </w:r>
      <w:r w:rsidR="00E64EA2" w:rsidRPr="00C24C9B">
        <w:rPr>
          <w:rFonts w:ascii="Arial" w:eastAsia="Times New Roman" w:hAnsi="Arial" w:cs="Arial"/>
          <w:spacing w:val="2"/>
          <w:sz w:val="24"/>
          <w:szCs w:val="24"/>
          <w:lang w:val="es-ES_tradnl" w:eastAsia="es-ES"/>
        </w:rPr>
        <w:t xml:space="preserve">que realizaba el señor Sandro Luis Ladeuth Manríquez </w:t>
      </w:r>
      <w:r w:rsidRPr="00C24C9B">
        <w:rPr>
          <w:rFonts w:ascii="Arial" w:eastAsia="Times New Roman" w:hAnsi="Arial" w:cs="Arial"/>
          <w:spacing w:val="2"/>
          <w:sz w:val="24"/>
          <w:szCs w:val="24"/>
          <w:lang w:val="es-ES_tradnl" w:eastAsia="es-ES"/>
        </w:rPr>
        <w:t xml:space="preserve">consistía en que </w:t>
      </w:r>
      <w:r w:rsidRPr="00C24C9B">
        <w:rPr>
          <w:rFonts w:ascii="Arial" w:eastAsia="Arial Unicode MS" w:hAnsi="Arial" w:cs="Arial"/>
          <w:spacing w:val="2"/>
          <w:sz w:val="24"/>
          <w:szCs w:val="24"/>
          <w:lang w:val="es-ES"/>
        </w:rPr>
        <w:t>«</w:t>
      </w:r>
      <w:r w:rsidR="00565AC5" w:rsidRPr="00C24C9B">
        <w:rPr>
          <w:rFonts w:ascii="Arial" w:eastAsia="Times New Roman" w:hAnsi="Arial" w:cs="Arial"/>
          <w:i/>
          <w:spacing w:val="2"/>
          <w:sz w:val="24"/>
          <w:szCs w:val="24"/>
          <w:lang w:val="es-ES_tradnl" w:eastAsia="es-ES"/>
        </w:rPr>
        <w:t>cuando llegaban los pacientes se t</w:t>
      </w:r>
      <w:r w:rsidRPr="00C24C9B">
        <w:rPr>
          <w:rFonts w:ascii="Arial" w:eastAsia="Times New Roman" w:hAnsi="Arial" w:cs="Arial"/>
          <w:i/>
          <w:spacing w:val="2"/>
          <w:sz w:val="24"/>
          <w:szCs w:val="24"/>
          <w:lang w:val="es-ES_tradnl" w:eastAsia="es-ES"/>
        </w:rPr>
        <w:t>omaba la cédula, se verifica en un sistema a qué EPS</w:t>
      </w:r>
      <w:r w:rsidR="00565AC5" w:rsidRPr="00C24C9B">
        <w:rPr>
          <w:rFonts w:ascii="Arial" w:eastAsia="Times New Roman" w:hAnsi="Arial" w:cs="Arial"/>
          <w:i/>
          <w:spacing w:val="2"/>
          <w:sz w:val="24"/>
          <w:szCs w:val="24"/>
          <w:lang w:val="es-ES_tradnl" w:eastAsia="es-ES"/>
        </w:rPr>
        <w:t xml:space="preserve"> pertenecían para brindarle los servicios, si </w:t>
      </w:r>
      <w:r w:rsidR="009566A0" w:rsidRPr="00C24C9B">
        <w:rPr>
          <w:rFonts w:ascii="Arial" w:eastAsia="Times New Roman" w:hAnsi="Arial" w:cs="Arial"/>
          <w:i/>
          <w:spacing w:val="2"/>
          <w:sz w:val="24"/>
          <w:szCs w:val="24"/>
          <w:lang w:val="es-ES_tradnl" w:eastAsia="es-ES"/>
        </w:rPr>
        <w:t>tenía ca</w:t>
      </w:r>
      <w:r w:rsidR="003D52B7" w:rsidRPr="00C24C9B">
        <w:rPr>
          <w:rFonts w:ascii="Arial" w:eastAsia="Times New Roman" w:hAnsi="Arial" w:cs="Arial"/>
          <w:i/>
          <w:spacing w:val="2"/>
          <w:sz w:val="24"/>
          <w:szCs w:val="24"/>
          <w:lang w:val="es-ES_tradnl" w:eastAsia="es-ES"/>
        </w:rPr>
        <w:t>rné</w:t>
      </w:r>
      <w:r w:rsidR="00565AC5" w:rsidRPr="00C24C9B">
        <w:rPr>
          <w:rFonts w:ascii="Arial" w:eastAsia="Times New Roman" w:hAnsi="Arial" w:cs="Arial"/>
          <w:i/>
          <w:spacing w:val="2"/>
          <w:sz w:val="24"/>
          <w:szCs w:val="24"/>
          <w:lang w:val="es-ES_tradnl" w:eastAsia="es-ES"/>
        </w:rPr>
        <w:t xml:space="preserve"> contributivo se llamaba </w:t>
      </w:r>
      <w:r w:rsidR="009566A0" w:rsidRPr="00C24C9B">
        <w:rPr>
          <w:rFonts w:ascii="Arial" w:eastAsia="Times New Roman" w:hAnsi="Arial" w:cs="Arial"/>
          <w:i/>
          <w:spacing w:val="2"/>
          <w:sz w:val="24"/>
          <w:szCs w:val="24"/>
          <w:lang w:val="es-ES_tradnl" w:eastAsia="es-ES"/>
        </w:rPr>
        <w:t xml:space="preserve">a </w:t>
      </w:r>
      <w:r w:rsidR="009566A0" w:rsidRPr="00C24C9B">
        <w:rPr>
          <w:rFonts w:ascii="Arial" w:eastAsia="Arial Unicode MS" w:hAnsi="Arial" w:cs="Arial"/>
          <w:spacing w:val="2"/>
          <w:sz w:val="24"/>
          <w:szCs w:val="24"/>
          <w:lang w:val="es-ES"/>
        </w:rPr>
        <w:t xml:space="preserve">[…] </w:t>
      </w:r>
      <w:r w:rsidR="00565AC5" w:rsidRPr="00C24C9B">
        <w:rPr>
          <w:rFonts w:ascii="Arial" w:eastAsia="Times New Roman" w:hAnsi="Arial" w:cs="Arial"/>
          <w:i/>
          <w:spacing w:val="2"/>
          <w:sz w:val="24"/>
          <w:szCs w:val="24"/>
          <w:lang w:val="es-ES_tradnl" w:eastAsia="es-ES"/>
        </w:rPr>
        <w:t>p</w:t>
      </w:r>
      <w:r w:rsidR="009566A0" w:rsidRPr="00C24C9B">
        <w:rPr>
          <w:rFonts w:ascii="Arial" w:eastAsia="Times New Roman" w:hAnsi="Arial" w:cs="Arial"/>
          <w:i/>
          <w:spacing w:val="2"/>
          <w:sz w:val="24"/>
          <w:szCs w:val="24"/>
          <w:lang w:val="es-ES_tradnl" w:eastAsia="es-ES"/>
        </w:rPr>
        <w:t>edir códigos, facturaba cuentas;</w:t>
      </w:r>
      <w:r w:rsidR="00565AC5" w:rsidRPr="00C24C9B">
        <w:rPr>
          <w:rFonts w:ascii="Arial" w:eastAsia="Times New Roman" w:hAnsi="Arial" w:cs="Arial"/>
          <w:i/>
          <w:spacing w:val="2"/>
          <w:sz w:val="24"/>
          <w:szCs w:val="24"/>
          <w:lang w:val="es-ES_tradnl" w:eastAsia="es-ES"/>
        </w:rPr>
        <w:t xml:space="preserve"> los médicos de urgencia le pasaban todo lo que se le hacía al paciente que llegaba enfermo y </w:t>
      </w:r>
      <w:r w:rsidR="009566A0" w:rsidRPr="00C24C9B">
        <w:rPr>
          <w:rFonts w:ascii="Arial" w:eastAsia="Times New Roman" w:hAnsi="Arial" w:cs="Arial"/>
          <w:i/>
          <w:spacing w:val="2"/>
          <w:sz w:val="24"/>
          <w:szCs w:val="24"/>
          <w:lang w:val="es-ES_tradnl" w:eastAsia="es-ES"/>
        </w:rPr>
        <w:t xml:space="preserve">él lo ingresaba en un sistema </w:t>
      </w:r>
      <w:r w:rsidR="009566A0" w:rsidRPr="00C24C9B">
        <w:rPr>
          <w:rFonts w:ascii="Arial" w:eastAsia="Arial Unicode MS" w:hAnsi="Arial" w:cs="Arial"/>
          <w:spacing w:val="2"/>
          <w:sz w:val="24"/>
          <w:szCs w:val="24"/>
          <w:lang w:val="es-ES"/>
        </w:rPr>
        <w:t>[…]</w:t>
      </w:r>
      <w:r w:rsidR="009566A0" w:rsidRPr="00C24C9B">
        <w:rPr>
          <w:rFonts w:ascii="Arial" w:eastAsia="Times New Roman" w:hAnsi="Arial" w:cs="Arial"/>
          <w:spacing w:val="2"/>
          <w:sz w:val="24"/>
          <w:szCs w:val="24"/>
          <w:lang w:val="es-ES" w:eastAsia="es-ES"/>
        </w:rPr>
        <w:t>».</w:t>
      </w:r>
    </w:p>
    <w:p w14:paraId="34728CA8" w14:textId="77777777" w:rsidR="003D52B7" w:rsidRPr="00C24C9B" w:rsidRDefault="003D52B7" w:rsidP="00514AE4">
      <w:pPr>
        <w:spacing w:line="276" w:lineRule="auto"/>
        <w:ind w:left="708"/>
        <w:contextualSpacing/>
        <w:jc w:val="both"/>
        <w:rPr>
          <w:rFonts w:ascii="Arial" w:eastAsia="Times New Roman" w:hAnsi="Arial" w:cs="Arial"/>
          <w:i/>
          <w:spacing w:val="2"/>
          <w:sz w:val="24"/>
          <w:szCs w:val="24"/>
          <w:lang w:val="es-ES_tradnl" w:eastAsia="es-ES"/>
        </w:rPr>
      </w:pPr>
    </w:p>
    <w:p w14:paraId="298AE2F2" w14:textId="77777777" w:rsidR="00654945" w:rsidRPr="00C24C9B" w:rsidRDefault="00654945" w:rsidP="00647998">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Señaló que en la planta de la ESE no existe</w:t>
      </w:r>
      <w:r w:rsidR="00B86E0A" w:rsidRPr="00C24C9B">
        <w:rPr>
          <w:rFonts w:ascii="Arial" w:eastAsia="Times New Roman" w:hAnsi="Arial" w:cs="Arial"/>
          <w:spacing w:val="2"/>
          <w:sz w:val="24"/>
          <w:szCs w:val="24"/>
          <w:lang w:val="es-ES_tradnl" w:eastAsia="es-ES"/>
        </w:rPr>
        <w:t xml:space="preserve"> el</w:t>
      </w:r>
      <w:r w:rsidRPr="00C24C9B">
        <w:rPr>
          <w:rFonts w:ascii="Arial" w:eastAsia="Times New Roman" w:hAnsi="Arial" w:cs="Arial"/>
          <w:spacing w:val="2"/>
          <w:sz w:val="24"/>
          <w:szCs w:val="24"/>
          <w:lang w:val="es-ES_tradnl" w:eastAsia="es-ES"/>
        </w:rPr>
        <w:t xml:space="preserve"> cargo </w:t>
      </w:r>
      <w:r w:rsidR="00603791" w:rsidRPr="00C24C9B">
        <w:rPr>
          <w:rFonts w:ascii="Arial" w:eastAsia="Times New Roman" w:hAnsi="Arial" w:cs="Arial"/>
          <w:spacing w:val="2"/>
          <w:sz w:val="24"/>
          <w:szCs w:val="24"/>
          <w:lang w:val="es-ES_tradnl" w:eastAsia="es-ES"/>
        </w:rPr>
        <w:t>de facturador</w:t>
      </w:r>
      <w:r w:rsidRPr="00C24C9B">
        <w:rPr>
          <w:rFonts w:ascii="Arial" w:eastAsia="Times New Roman" w:hAnsi="Arial" w:cs="Arial"/>
          <w:spacing w:val="2"/>
          <w:sz w:val="24"/>
          <w:szCs w:val="24"/>
          <w:lang w:val="es-ES_tradnl" w:eastAsia="es-ES"/>
        </w:rPr>
        <w:t xml:space="preserve">. </w:t>
      </w:r>
    </w:p>
    <w:p w14:paraId="5031368E" w14:textId="77777777" w:rsidR="00565AC5" w:rsidRPr="00C24C9B" w:rsidRDefault="00565AC5" w:rsidP="00407073">
      <w:pPr>
        <w:spacing w:line="276" w:lineRule="auto"/>
        <w:contextualSpacing/>
        <w:jc w:val="both"/>
        <w:rPr>
          <w:rFonts w:ascii="Arial" w:eastAsia="Times New Roman" w:hAnsi="Arial" w:cs="Arial"/>
          <w:spacing w:val="2"/>
          <w:sz w:val="24"/>
          <w:szCs w:val="24"/>
          <w:lang w:val="es-ES_tradnl" w:eastAsia="es-ES"/>
        </w:rPr>
      </w:pPr>
    </w:p>
    <w:p w14:paraId="0B06BADC" w14:textId="77777777" w:rsidR="00565AC5" w:rsidRPr="00C24C9B" w:rsidRDefault="00AE2D29" w:rsidP="00647998">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Que el jefe inmediato era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p</w:t>
      </w:r>
      <w:r w:rsidR="00565AC5" w:rsidRPr="00C24C9B">
        <w:rPr>
          <w:rFonts w:ascii="Arial" w:eastAsia="Times New Roman" w:hAnsi="Arial" w:cs="Arial"/>
          <w:i/>
          <w:spacing w:val="2"/>
          <w:sz w:val="24"/>
          <w:szCs w:val="24"/>
          <w:lang w:val="es-ES_tradnl" w:eastAsia="es-ES"/>
        </w:rPr>
        <w:t>rimeramente</w:t>
      </w:r>
      <w:r w:rsidRPr="00C24C9B">
        <w:rPr>
          <w:rFonts w:ascii="Arial" w:eastAsia="Times New Roman" w:hAnsi="Arial" w:cs="Arial"/>
          <w:i/>
          <w:spacing w:val="2"/>
          <w:sz w:val="24"/>
          <w:szCs w:val="24"/>
          <w:lang w:val="es-ES_tradnl" w:eastAsia="es-ES"/>
        </w:rPr>
        <w:t xml:space="preserve"> la</w:t>
      </w:r>
      <w:r w:rsidR="00565AC5" w:rsidRPr="00C24C9B">
        <w:rPr>
          <w:rFonts w:ascii="Arial" w:eastAsia="Times New Roman" w:hAnsi="Arial" w:cs="Arial"/>
          <w:i/>
          <w:spacing w:val="2"/>
          <w:sz w:val="24"/>
          <w:szCs w:val="24"/>
          <w:lang w:val="es-ES_tradnl" w:eastAsia="es-ES"/>
        </w:rPr>
        <w:t xml:space="preserve"> </w:t>
      </w:r>
      <w:r w:rsidRPr="00C24C9B">
        <w:rPr>
          <w:rFonts w:ascii="Arial" w:eastAsia="Times New Roman" w:hAnsi="Arial" w:cs="Arial"/>
          <w:i/>
          <w:spacing w:val="2"/>
          <w:sz w:val="24"/>
          <w:szCs w:val="24"/>
          <w:lang w:val="es-ES_tradnl" w:eastAsia="es-ES"/>
        </w:rPr>
        <w:t>coordi</w:t>
      </w:r>
      <w:r w:rsidR="00565AC5" w:rsidRPr="00C24C9B">
        <w:rPr>
          <w:rFonts w:ascii="Arial" w:eastAsia="Times New Roman" w:hAnsi="Arial" w:cs="Arial"/>
          <w:i/>
          <w:spacing w:val="2"/>
          <w:sz w:val="24"/>
          <w:szCs w:val="24"/>
          <w:lang w:val="es-ES_tradnl" w:eastAsia="es-ES"/>
        </w:rPr>
        <w:t>n</w:t>
      </w:r>
      <w:r w:rsidRPr="00C24C9B">
        <w:rPr>
          <w:rFonts w:ascii="Arial" w:eastAsia="Times New Roman" w:hAnsi="Arial" w:cs="Arial"/>
          <w:i/>
          <w:spacing w:val="2"/>
          <w:sz w:val="24"/>
          <w:szCs w:val="24"/>
          <w:lang w:val="es-ES_tradnl" w:eastAsia="es-ES"/>
        </w:rPr>
        <w:t xml:space="preserve">adora Yamina Manotas </w:t>
      </w:r>
      <w:r w:rsidR="002F5562" w:rsidRPr="00C24C9B">
        <w:rPr>
          <w:rFonts w:ascii="Arial" w:eastAsia="Arial Unicode MS" w:hAnsi="Arial" w:cs="Arial"/>
          <w:spacing w:val="2"/>
          <w:sz w:val="24"/>
          <w:szCs w:val="24"/>
          <w:lang w:val="es-ES"/>
        </w:rPr>
        <w:t>[…</w:t>
      </w:r>
      <w:r w:rsidRPr="00C24C9B">
        <w:rPr>
          <w:rFonts w:ascii="Arial" w:eastAsia="Arial Unicode MS" w:hAnsi="Arial" w:cs="Arial"/>
          <w:spacing w:val="2"/>
          <w:sz w:val="24"/>
          <w:szCs w:val="24"/>
          <w:lang w:val="es-ES"/>
        </w:rPr>
        <w:t>]</w:t>
      </w:r>
      <w:r w:rsidR="00565AC5" w:rsidRPr="00C24C9B">
        <w:rPr>
          <w:rFonts w:ascii="Arial" w:eastAsia="Times New Roman" w:hAnsi="Arial" w:cs="Arial"/>
          <w:i/>
          <w:spacing w:val="2"/>
          <w:sz w:val="24"/>
          <w:szCs w:val="24"/>
          <w:lang w:val="es-ES_tradnl" w:eastAsia="es-ES"/>
        </w:rPr>
        <w:t xml:space="preserve"> y posteriormente el </w:t>
      </w:r>
      <w:r w:rsidRPr="00C24C9B">
        <w:rPr>
          <w:rFonts w:ascii="Arial" w:eastAsia="Times New Roman" w:hAnsi="Arial" w:cs="Arial"/>
          <w:i/>
          <w:spacing w:val="2"/>
          <w:sz w:val="24"/>
          <w:szCs w:val="24"/>
          <w:lang w:val="es-ES_tradnl" w:eastAsia="es-ES"/>
        </w:rPr>
        <w:t>médico</w:t>
      </w:r>
      <w:r w:rsidR="00565AC5" w:rsidRPr="00C24C9B">
        <w:rPr>
          <w:rFonts w:ascii="Arial" w:eastAsia="Times New Roman" w:hAnsi="Arial" w:cs="Arial"/>
          <w:i/>
          <w:spacing w:val="2"/>
          <w:sz w:val="24"/>
          <w:szCs w:val="24"/>
          <w:lang w:val="es-ES_tradnl" w:eastAsia="es-ES"/>
        </w:rPr>
        <w:t xml:space="preserve"> de urgencias y la gerente</w:t>
      </w:r>
      <w:r w:rsidRPr="00C24C9B">
        <w:rPr>
          <w:rFonts w:ascii="Arial" w:eastAsia="Times New Roman" w:hAnsi="Arial" w:cs="Arial"/>
          <w:i/>
          <w:spacing w:val="2"/>
          <w:sz w:val="24"/>
          <w:szCs w:val="24"/>
          <w:lang w:val="es-ES_tradnl" w:eastAsia="es-ES"/>
        </w:rPr>
        <w:t xml:space="preserve"> </w:t>
      </w:r>
      <w:r w:rsidRPr="00C24C9B">
        <w:rPr>
          <w:rFonts w:ascii="Arial" w:eastAsia="Arial Unicode MS" w:hAnsi="Arial" w:cs="Arial"/>
          <w:spacing w:val="2"/>
          <w:sz w:val="24"/>
          <w:szCs w:val="24"/>
          <w:lang w:val="es-ES"/>
        </w:rPr>
        <w:t>[…]</w:t>
      </w:r>
      <w:r w:rsidR="00365473" w:rsidRPr="00C24C9B">
        <w:rPr>
          <w:rFonts w:ascii="Arial" w:eastAsia="Times New Roman" w:hAnsi="Arial" w:cs="Arial"/>
          <w:spacing w:val="2"/>
          <w:sz w:val="24"/>
          <w:szCs w:val="24"/>
          <w:lang w:val="es-ES" w:eastAsia="es-ES"/>
        </w:rPr>
        <w:t>»</w:t>
      </w:r>
      <w:r w:rsidR="00565AC5" w:rsidRPr="00C24C9B">
        <w:rPr>
          <w:rFonts w:ascii="Arial" w:eastAsia="Times New Roman" w:hAnsi="Arial" w:cs="Arial"/>
          <w:i/>
          <w:spacing w:val="2"/>
          <w:sz w:val="24"/>
          <w:szCs w:val="24"/>
          <w:lang w:val="es-ES_tradnl" w:eastAsia="es-ES"/>
        </w:rPr>
        <w:t xml:space="preserve">.  </w:t>
      </w:r>
    </w:p>
    <w:p w14:paraId="1C3B3229" w14:textId="77777777" w:rsidR="00565AC5" w:rsidRPr="00C24C9B" w:rsidRDefault="00565AC5" w:rsidP="00647998">
      <w:pPr>
        <w:spacing w:line="276" w:lineRule="auto"/>
        <w:ind w:left="708"/>
        <w:contextualSpacing/>
        <w:jc w:val="both"/>
        <w:rPr>
          <w:rFonts w:ascii="Arial" w:eastAsia="Times New Roman" w:hAnsi="Arial" w:cs="Arial"/>
          <w:spacing w:val="2"/>
          <w:sz w:val="24"/>
          <w:szCs w:val="24"/>
          <w:lang w:val="es-ES_tradnl" w:eastAsia="es-ES"/>
        </w:rPr>
      </w:pPr>
    </w:p>
    <w:p w14:paraId="26001721" w14:textId="77777777" w:rsidR="00565AC5" w:rsidRPr="00C24C9B" w:rsidRDefault="002F5562" w:rsidP="005965A1">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Narra que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h</w:t>
      </w:r>
      <w:r w:rsidR="00565AC5" w:rsidRPr="00C24C9B">
        <w:rPr>
          <w:rFonts w:ascii="Arial" w:eastAsia="Times New Roman" w:hAnsi="Arial" w:cs="Arial"/>
          <w:i/>
          <w:spacing w:val="2"/>
          <w:sz w:val="24"/>
          <w:szCs w:val="24"/>
          <w:lang w:val="es-ES_tradnl" w:eastAsia="es-ES"/>
        </w:rPr>
        <w:t>ací</w:t>
      </w:r>
      <w:r w:rsidRPr="00C24C9B">
        <w:rPr>
          <w:rFonts w:ascii="Arial" w:eastAsia="Times New Roman" w:hAnsi="Arial" w:cs="Arial"/>
          <w:i/>
          <w:spacing w:val="2"/>
          <w:sz w:val="24"/>
          <w:szCs w:val="24"/>
          <w:lang w:val="es-ES_tradnl" w:eastAsia="es-ES"/>
        </w:rPr>
        <w:t>an unos cuadros porque eran var</w:t>
      </w:r>
      <w:r w:rsidR="00565AC5" w:rsidRPr="00C24C9B">
        <w:rPr>
          <w:rFonts w:ascii="Arial" w:eastAsia="Times New Roman" w:hAnsi="Arial" w:cs="Arial"/>
          <w:i/>
          <w:spacing w:val="2"/>
          <w:sz w:val="24"/>
          <w:szCs w:val="24"/>
          <w:lang w:val="es-ES_tradnl" w:eastAsia="es-ES"/>
        </w:rPr>
        <w:t>ios cajeros y ahí p</w:t>
      </w:r>
      <w:r w:rsidR="00BC4B4D" w:rsidRPr="00C24C9B">
        <w:rPr>
          <w:rFonts w:ascii="Arial" w:eastAsia="Times New Roman" w:hAnsi="Arial" w:cs="Arial"/>
          <w:i/>
          <w:spacing w:val="2"/>
          <w:sz w:val="24"/>
          <w:szCs w:val="24"/>
          <w:lang w:val="es-ES_tradnl" w:eastAsia="es-ES"/>
        </w:rPr>
        <w:t xml:space="preserve">onían </w:t>
      </w:r>
      <w:r w:rsidR="00231E93" w:rsidRPr="00C24C9B">
        <w:rPr>
          <w:rFonts w:ascii="Arial" w:eastAsia="Arial Unicode MS" w:hAnsi="Arial" w:cs="Arial"/>
          <w:spacing w:val="2"/>
          <w:sz w:val="24"/>
          <w:szCs w:val="24"/>
          <w:lang w:val="es-ES"/>
        </w:rPr>
        <w:t xml:space="preserve">[…] </w:t>
      </w:r>
      <w:r w:rsidR="00BC4B4D" w:rsidRPr="00C24C9B">
        <w:rPr>
          <w:rFonts w:ascii="Arial" w:eastAsia="Times New Roman" w:hAnsi="Arial" w:cs="Arial"/>
          <w:i/>
          <w:spacing w:val="2"/>
          <w:sz w:val="24"/>
          <w:szCs w:val="24"/>
          <w:lang w:val="es-ES_tradnl" w:eastAsia="es-ES"/>
        </w:rPr>
        <w:t>qu</w:t>
      </w:r>
      <w:r w:rsidR="005F1E35" w:rsidRPr="00C24C9B">
        <w:rPr>
          <w:rFonts w:ascii="Arial" w:eastAsia="Times New Roman" w:hAnsi="Arial" w:cs="Arial"/>
          <w:i/>
          <w:spacing w:val="2"/>
          <w:sz w:val="24"/>
          <w:szCs w:val="24"/>
          <w:lang w:val="es-ES_tradnl" w:eastAsia="es-ES"/>
        </w:rPr>
        <w:t>i</w:t>
      </w:r>
      <w:r w:rsidR="00BC4B4D" w:rsidRPr="00C24C9B">
        <w:rPr>
          <w:rFonts w:ascii="Arial" w:eastAsia="Times New Roman" w:hAnsi="Arial" w:cs="Arial"/>
          <w:i/>
          <w:spacing w:val="2"/>
          <w:sz w:val="24"/>
          <w:szCs w:val="24"/>
          <w:lang w:val="es-ES_tradnl" w:eastAsia="es-ES"/>
        </w:rPr>
        <w:t>e</w:t>
      </w:r>
      <w:r w:rsidR="005F1E35" w:rsidRPr="00C24C9B">
        <w:rPr>
          <w:rFonts w:ascii="Arial" w:eastAsia="Times New Roman" w:hAnsi="Arial" w:cs="Arial"/>
          <w:i/>
          <w:spacing w:val="2"/>
          <w:sz w:val="24"/>
          <w:szCs w:val="24"/>
          <w:lang w:val="es-ES_tradnl" w:eastAsia="es-ES"/>
        </w:rPr>
        <w:t>nes</w:t>
      </w:r>
      <w:r w:rsidR="00BC4B4D" w:rsidRPr="00C24C9B">
        <w:rPr>
          <w:rFonts w:ascii="Arial" w:eastAsia="Times New Roman" w:hAnsi="Arial" w:cs="Arial"/>
          <w:i/>
          <w:spacing w:val="2"/>
          <w:sz w:val="24"/>
          <w:szCs w:val="24"/>
          <w:lang w:val="es-ES_tradnl" w:eastAsia="es-ES"/>
        </w:rPr>
        <w:t xml:space="preserve"> debían trab</w:t>
      </w:r>
      <w:r w:rsidR="00565AC5" w:rsidRPr="00C24C9B">
        <w:rPr>
          <w:rFonts w:ascii="Arial" w:eastAsia="Times New Roman" w:hAnsi="Arial" w:cs="Arial"/>
          <w:i/>
          <w:spacing w:val="2"/>
          <w:sz w:val="24"/>
          <w:szCs w:val="24"/>
          <w:lang w:val="es-ES_tradnl" w:eastAsia="es-ES"/>
        </w:rPr>
        <w:t>aja</w:t>
      </w:r>
      <w:r w:rsidR="00BC4B4D" w:rsidRPr="00C24C9B">
        <w:rPr>
          <w:rFonts w:ascii="Arial" w:eastAsia="Times New Roman" w:hAnsi="Arial" w:cs="Arial"/>
          <w:i/>
          <w:spacing w:val="2"/>
          <w:sz w:val="24"/>
          <w:szCs w:val="24"/>
          <w:lang w:val="es-ES_tradnl" w:eastAsia="es-ES"/>
        </w:rPr>
        <w:t>r</w:t>
      </w:r>
      <w:r w:rsidR="00BC4B4D" w:rsidRPr="00C24C9B">
        <w:rPr>
          <w:rFonts w:ascii="Arial" w:eastAsia="Times New Roman" w:hAnsi="Arial" w:cs="Arial"/>
          <w:spacing w:val="2"/>
          <w:sz w:val="24"/>
          <w:szCs w:val="24"/>
          <w:lang w:val="es-ES" w:eastAsia="es-ES"/>
        </w:rPr>
        <w:t xml:space="preserve">» </w:t>
      </w:r>
      <w:r w:rsidR="008B6596" w:rsidRPr="00C24C9B">
        <w:rPr>
          <w:rFonts w:ascii="Arial" w:eastAsia="Times New Roman" w:hAnsi="Arial" w:cs="Arial"/>
          <w:spacing w:val="2"/>
          <w:sz w:val="24"/>
          <w:szCs w:val="24"/>
          <w:lang w:val="es-ES" w:eastAsia="es-ES"/>
        </w:rPr>
        <w:t>y que las órdenes</w:t>
      </w:r>
      <w:r w:rsidR="005F1E35" w:rsidRPr="00C24C9B">
        <w:rPr>
          <w:rFonts w:ascii="Arial" w:eastAsia="Times New Roman" w:hAnsi="Arial" w:cs="Arial"/>
          <w:spacing w:val="2"/>
          <w:sz w:val="24"/>
          <w:szCs w:val="24"/>
          <w:lang w:val="es-ES" w:eastAsia="es-ES"/>
        </w:rPr>
        <w:t xml:space="preserve"> </w:t>
      </w:r>
      <w:r w:rsidR="001619BA" w:rsidRPr="00C24C9B">
        <w:rPr>
          <w:rFonts w:ascii="Arial" w:eastAsia="Times New Roman" w:hAnsi="Arial" w:cs="Arial"/>
          <w:spacing w:val="2"/>
          <w:sz w:val="24"/>
          <w:szCs w:val="24"/>
          <w:lang w:val="es-ES" w:eastAsia="es-ES"/>
        </w:rPr>
        <w:t>se daban</w:t>
      </w:r>
      <w:r w:rsidR="005F1E35" w:rsidRPr="00C24C9B">
        <w:rPr>
          <w:rFonts w:ascii="Arial" w:eastAsia="Times New Roman" w:hAnsi="Arial" w:cs="Arial"/>
          <w:spacing w:val="2"/>
          <w:sz w:val="24"/>
          <w:szCs w:val="24"/>
          <w:lang w:val="es-ES" w:eastAsia="es-ES"/>
        </w:rPr>
        <w:t xml:space="preserve"> </w:t>
      </w:r>
      <w:r w:rsidR="008B6596" w:rsidRPr="00C24C9B">
        <w:rPr>
          <w:rFonts w:ascii="Arial" w:eastAsia="Arial Unicode MS" w:hAnsi="Arial" w:cs="Arial"/>
          <w:spacing w:val="2"/>
          <w:sz w:val="24"/>
          <w:szCs w:val="24"/>
          <w:lang w:val="es-ES"/>
        </w:rPr>
        <w:t>«</w:t>
      </w:r>
      <w:r w:rsidR="005F1E35" w:rsidRPr="00C24C9B">
        <w:rPr>
          <w:rFonts w:ascii="Arial" w:eastAsia="Arial Unicode MS" w:hAnsi="Arial" w:cs="Arial"/>
          <w:spacing w:val="2"/>
          <w:sz w:val="24"/>
          <w:szCs w:val="24"/>
          <w:lang w:val="es-ES"/>
        </w:rPr>
        <w:t xml:space="preserve">[…] </w:t>
      </w:r>
      <w:r w:rsidR="00565AC5" w:rsidRPr="00C24C9B">
        <w:rPr>
          <w:rFonts w:ascii="Arial" w:eastAsia="Times New Roman" w:hAnsi="Arial" w:cs="Arial"/>
          <w:i/>
          <w:spacing w:val="2"/>
          <w:sz w:val="24"/>
          <w:szCs w:val="24"/>
          <w:lang w:val="es-ES_tradnl" w:eastAsia="es-ES"/>
        </w:rPr>
        <w:t xml:space="preserve">en forma verbal o por </w:t>
      </w:r>
      <w:r w:rsidR="008B6596" w:rsidRPr="00C24C9B">
        <w:rPr>
          <w:rFonts w:ascii="Arial" w:eastAsia="Times New Roman" w:hAnsi="Arial" w:cs="Arial"/>
          <w:i/>
          <w:spacing w:val="2"/>
          <w:sz w:val="24"/>
          <w:szCs w:val="24"/>
          <w:lang w:val="es-ES_tradnl" w:eastAsia="es-ES"/>
        </w:rPr>
        <w:t>esc</w:t>
      </w:r>
      <w:r w:rsidR="00565AC5" w:rsidRPr="00C24C9B">
        <w:rPr>
          <w:rFonts w:ascii="Arial" w:eastAsia="Times New Roman" w:hAnsi="Arial" w:cs="Arial"/>
          <w:i/>
          <w:spacing w:val="2"/>
          <w:sz w:val="24"/>
          <w:szCs w:val="24"/>
          <w:lang w:val="es-ES_tradnl" w:eastAsia="es-ES"/>
        </w:rPr>
        <w:t>rito</w:t>
      </w:r>
      <w:r w:rsidR="008B6596" w:rsidRPr="00C24C9B">
        <w:rPr>
          <w:rFonts w:ascii="Arial" w:eastAsia="Times New Roman" w:hAnsi="Arial" w:cs="Arial"/>
          <w:spacing w:val="2"/>
          <w:sz w:val="24"/>
          <w:szCs w:val="24"/>
          <w:lang w:val="es-ES" w:eastAsia="es-ES"/>
        </w:rPr>
        <w:t>»</w:t>
      </w:r>
      <w:r w:rsidR="00565AC5" w:rsidRPr="00C24C9B">
        <w:rPr>
          <w:rFonts w:ascii="Arial" w:eastAsia="Times New Roman" w:hAnsi="Arial" w:cs="Arial"/>
          <w:i/>
          <w:spacing w:val="2"/>
          <w:sz w:val="24"/>
          <w:szCs w:val="24"/>
          <w:lang w:val="es-ES_tradnl" w:eastAsia="es-ES"/>
        </w:rPr>
        <w:t>.</w:t>
      </w:r>
    </w:p>
    <w:p w14:paraId="6C84045C" w14:textId="77777777" w:rsidR="00565AC5" w:rsidRPr="00C24C9B" w:rsidRDefault="00603791" w:rsidP="00647998">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Afirma que</w:t>
      </w:r>
      <w:r w:rsidR="00CF6ABE" w:rsidRPr="00C24C9B">
        <w:rPr>
          <w:rFonts w:ascii="Arial" w:eastAsia="Times New Roman" w:hAnsi="Arial" w:cs="Arial"/>
          <w:spacing w:val="2"/>
          <w:sz w:val="24"/>
          <w:szCs w:val="24"/>
          <w:lang w:val="es-ES_tradnl" w:eastAsia="es-ES"/>
        </w:rPr>
        <w:t xml:space="preserve"> al demandante</w:t>
      </w:r>
      <w:r w:rsidRPr="00C24C9B">
        <w:rPr>
          <w:rFonts w:ascii="Arial" w:eastAsia="Times New Roman" w:hAnsi="Arial" w:cs="Arial"/>
          <w:spacing w:val="2"/>
          <w:sz w:val="24"/>
          <w:szCs w:val="24"/>
          <w:lang w:val="es-ES_tradnl" w:eastAsia="es-ES"/>
        </w:rPr>
        <w:t xml:space="preserve"> </w:t>
      </w:r>
      <w:r w:rsidR="00DE2BE7" w:rsidRPr="00C24C9B">
        <w:rPr>
          <w:rFonts w:ascii="Arial" w:eastAsia="Times New Roman" w:hAnsi="Arial" w:cs="Arial"/>
          <w:spacing w:val="2"/>
          <w:sz w:val="24"/>
          <w:szCs w:val="24"/>
          <w:lang w:val="es-ES_tradnl" w:eastAsia="es-ES"/>
        </w:rPr>
        <w:t>Coosalud</w:t>
      </w:r>
      <w:r w:rsidRPr="00C24C9B">
        <w:rPr>
          <w:rFonts w:ascii="Arial" w:eastAsia="Times New Roman" w:hAnsi="Arial" w:cs="Arial"/>
          <w:spacing w:val="2"/>
          <w:sz w:val="24"/>
          <w:szCs w:val="24"/>
          <w:lang w:val="es-ES_tradnl" w:eastAsia="es-ES"/>
        </w:rPr>
        <w:t xml:space="preserve"> </w:t>
      </w:r>
      <w:r w:rsidRPr="00C24C9B">
        <w:rPr>
          <w:rFonts w:ascii="Arial" w:eastAsia="Arial Unicode MS" w:hAnsi="Arial" w:cs="Arial"/>
          <w:spacing w:val="2"/>
          <w:sz w:val="24"/>
          <w:szCs w:val="24"/>
          <w:lang w:val="es-ES"/>
        </w:rPr>
        <w:t>«[…]</w:t>
      </w:r>
      <w:r w:rsidRPr="00C24C9B">
        <w:rPr>
          <w:rFonts w:ascii="Arial" w:eastAsia="Times New Roman" w:hAnsi="Arial" w:cs="Arial"/>
          <w:spacing w:val="2"/>
          <w:sz w:val="24"/>
          <w:szCs w:val="24"/>
          <w:lang w:val="es-ES_tradnl" w:eastAsia="es-ES"/>
        </w:rPr>
        <w:t xml:space="preserve"> </w:t>
      </w:r>
      <w:r w:rsidRPr="00C24C9B">
        <w:rPr>
          <w:rFonts w:ascii="Arial" w:eastAsia="Times New Roman" w:hAnsi="Arial" w:cs="Arial"/>
          <w:i/>
          <w:spacing w:val="2"/>
          <w:sz w:val="24"/>
          <w:szCs w:val="24"/>
          <w:lang w:val="es-ES_tradnl" w:eastAsia="es-ES"/>
        </w:rPr>
        <w:t xml:space="preserve">le quedó </w:t>
      </w:r>
      <w:r w:rsidR="00565AC5" w:rsidRPr="00C24C9B">
        <w:rPr>
          <w:rFonts w:ascii="Arial" w:eastAsia="Times New Roman" w:hAnsi="Arial" w:cs="Arial"/>
          <w:i/>
          <w:spacing w:val="2"/>
          <w:sz w:val="24"/>
          <w:szCs w:val="24"/>
          <w:lang w:val="es-ES_tradnl" w:eastAsia="es-ES"/>
        </w:rPr>
        <w:t>debiendo tres meses de octubre a diciembre de 2010</w:t>
      </w:r>
      <w:r w:rsidR="00CF6ABE" w:rsidRPr="00C24C9B">
        <w:rPr>
          <w:rFonts w:ascii="Arial" w:eastAsia="Times New Roman" w:hAnsi="Arial" w:cs="Arial"/>
          <w:spacing w:val="2"/>
          <w:sz w:val="24"/>
          <w:szCs w:val="24"/>
          <w:lang w:val="es-ES" w:eastAsia="es-ES"/>
        </w:rPr>
        <w:t>» y que dicha circunstancia le consta</w:t>
      </w:r>
      <w:r w:rsidR="00565AC5" w:rsidRPr="00C24C9B">
        <w:rPr>
          <w:rFonts w:ascii="Arial" w:eastAsia="Times New Roman" w:hAnsi="Arial" w:cs="Arial"/>
          <w:i/>
          <w:spacing w:val="2"/>
          <w:sz w:val="24"/>
          <w:szCs w:val="24"/>
          <w:lang w:val="es-ES_tradnl" w:eastAsia="es-ES"/>
        </w:rPr>
        <w:t xml:space="preserve"> </w:t>
      </w:r>
      <w:r w:rsidR="00CF6ABE" w:rsidRPr="00C24C9B">
        <w:rPr>
          <w:rFonts w:ascii="Arial" w:eastAsia="Arial Unicode MS" w:hAnsi="Arial" w:cs="Arial"/>
          <w:spacing w:val="2"/>
          <w:sz w:val="24"/>
          <w:szCs w:val="24"/>
          <w:lang w:val="es-ES"/>
        </w:rPr>
        <w:t>«</w:t>
      </w:r>
      <w:r w:rsidR="00565AC5" w:rsidRPr="00C24C9B">
        <w:rPr>
          <w:rFonts w:ascii="Arial" w:eastAsia="Times New Roman" w:hAnsi="Arial" w:cs="Arial"/>
          <w:i/>
          <w:spacing w:val="2"/>
          <w:sz w:val="24"/>
          <w:szCs w:val="24"/>
          <w:lang w:val="es-ES_tradnl" w:eastAsia="es-ES"/>
        </w:rPr>
        <w:t>por</w:t>
      </w:r>
      <w:r w:rsidR="00CF6ABE" w:rsidRPr="00C24C9B">
        <w:rPr>
          <w:rFonts w:ascii="Arial" w:eastAsia="Times New Roman" w:hAnsi="Arial" w:cs="Arial"/>
          <w:i/>
          <w:spacing w:val="2"/>
          <w:sz w:val="24"/>
          <w:szCs w:val="24"/>
          <w:lang w:val="es-ES_tradnl" w:eastAsia="es-ES"/>
        </w:rPr>
        <w:t>que en ese tiempo t</w:t>
      </w:r>
      <w:r w:rsidR="00565AC5" w:rsidRPr="00C24C9B">
        <w:rPr>
          <w:rFonts w:ascii="Arial" w:eastAsia="Times New Roman" w:hAnsi="Arial" w:cs="Arial"/>
          <w:i/>
          <w:spacing w:val="2"/>
          <w:sz w:val="24"/>
          <w:szCs w:val="24"/>
          <w:lang w:val="es-ES_tradnl" w:eastAsia="es-ES"/>
        </w:rPr>
        <w:t>r</w:t>
      </w:r>
      <w:r w:rsidR="00CF6ABE" w:rsidRPr="00C24C9B">
        <w:rPr>
          <w:rFonts w:ascii="Arial" w:eastAsia="Times New Roman" w:hAnsi="Arial" w:cs="Arial"/>
          <w:i/>
          <w:spacing w:val="2"/>
          <w:sz w:val="24"/>
          <w:szCs w:val="24"/>
          <w:lang w:val="es-ES_tradnl" w:eastAsia="es-ES"/>
        </w:rPr>
        <w:t>ab</w:t>
      </w:r>
      <w:r w:rsidR="00565AC5" w:rsidRPr="00C24C9B">
        <w:rPr>
          <w:rFonts w:ascii="Arial" w:eastAsia="Times New Roman" w:hAnsi="Arial" w:cs="Arial"/>
          <w:i/>
          <w:spacing w:val="2"/>
          <w:sz w:val="24"/>
          <w:szCs w:val="24"/>
          <w:lang w:val="es-ES_tradnl" w:eastAsia="es-ES"/>
        </w:rPr>
        <w:t>a</w:t>
      </w:r>
      <w:r w:rsidR="00CF6ABE" w:rsidRPr="00C24C9B">
        <w:rPr>
          <w:rFonts w:ascii="Arial" w:eastAsia="Times New Roman" w:hAnsi="Arial" w:cs="Arial"/>
          <w:i/>
          <w:spacing w:val="2"/>
          <w:sz w:val="24"/>
          <w:szCs w:val="24"/>
          <w:lang w:val="es-ES_tradnl" w:eastAsia="es-ES"/>
        </w:rPr>
        <w:t>ja</w:t>
      </w:r>
      <w:r w:rsidR="00565AC5" w:rsidRPr="00C24C9B">
        <w:rPr>
          <w:rFonts w:ascii="Arial" w:eastAsia="Times New Roman" w:hAnsi="Arial" w:cs="Arial"/>
          <w:i/>
          <w:spacing w:val="2"/>
          <w:sz w:val="24"/>
          <w:szCs w:val="24"/>
          <w:lang w:val="es-ES_tradnl" w:eastAsia="es-ES"/>
        </w:rPr>
        <w:t xml:space="preserve">ba </w:t>
      </w:r>
      <w:r w:rsidR="009D4D7A" w:rsidRPr="00C24C9B">
        <w:rPr>
          <w:rFonts w:ascii="Arial" w:eastAsia="Arial Unicode MS" w:hAnsi="Arial" w:cs="Arial"/>
          <w:spacing w:val="2"/>
          <w:sz w:val="24"/>
          <w:szCs w:val="24"/>
          <w:lang w:val="es-ES"/>
        </w:rPr>
        <w:t xml:space="preserve">[…] </w:t>
      </w:r>
      <w:r w:rsidR="00CF6ABE" w:rsidRPr="00C24C9B">
        <w:rPr>
          <w:rFonts w:ascii="Arial" w:eastAsia="Times New Roman" w:hAnsi="Arial" w:cs="Arial"/>
          <w:i/>
          <w:spacing w:val="2"/>
          <w:sz w:val="24"/>
          <w:szCs w:val="24"/>
          <w:lang w:val="es-ES_tradnl" w:eastAsia="es-ES"/>
        </w:rPr>
        <w:t>como al</w:t>
      </w:r>
      <w:r w:rsidR="00565AC5" w:rsidRPr="00C24C9B">
        <w:rPr>
          <w:rFonts w:ascii="Arial" w:eastAsia="Times New Roman" w:hAnsi="Arial" w:cs="Arial"/>
          <w:i/>
          <w:spacing w:val="2"/>
          <w:sz w:val="24"/>
          <w:szCs w:val="24"/>
          <w:lang w:val="es-ES_tradnl" w:eastAsia="es-ES"/>
        </w:rPr>
        <w:t>m</w:t>
      </w:r>
      <w:r w:rsidR="00CF6ABE" w:rsidRPr="00C24C9B">
        <w:rPr>
          <w:rFonts w:ascii="Arial" w:eastAsia="Times New Roman" w:hAnsi="Arial" w:cs="Arial"/>
          <w:i/>
          <w:spacing w:val="2"/>
          <w:sz w:val="24"/>
          <w:szCs w:val="24"/>
          <w:lang w:val="es-ES_tradnl" w:eastAsia="es-ES"/>
        </w:rPr>
        <w:t>a</w:t>
      </w:r>
      <w:r w:rsidR="00565AC5" w:rsidRPr="00C24C9B">
        <w:rPr>
          <w:rFonts w:ascii="Arial" w:eastAsia="Times New Roman" w:hAnsi="Arial" w:cs="Arial"/>
          <w:i/>
          <w:spacing w:val="2"/>
          <w:sz w:val="24"/>
          <w:szCs w:val="24"/>
          <w:lang w:val="es-ES_tradnl" w:eastAsia="es-ES"/>
        </w:rPr>
        <w:t>cenista de ese lugar</w:t>
      </w:r>
      <w:r w:rsidR="00CF6ABE" w:rsidRPr="00C24C9B">
        <w:rPr>
          <w:rFonts w:ascii="Arial" w:eastAsia="Times New Roman" w:hAnsi="Arial" w:cs="Arial"/>
          <w:spacing w:val="2"/>
          <w:sz w:val="24"/>
          <w:szCs w:val="24"/>
          <w:lang w:val="es-ES" w:eastAsia="es-ES"/>
        </w:rPr>
        <w:t>»</w:t>
      </w:r>
      <w:r w:rsidR="009D4D7A" w:rsidRPr="00C24C9B">
        <w:rPr>
          <w:rFonts w:ascii="Arial" w:eastAsia="Times New Roman" w:hAnsi="Arial" w:cs="Arial"/>
          <w:i/>
          <w:spacing w:val="2"/>
          <w:sz w:val="24"/>
          <w:szCs w:val="24"/>
          <w:lang w:val="es-ES_tradnl" w:eastAsia="es-ES"/>
        </w:rPr>
        <w:t xml:space="preserve"> </w:t>
      </w:r>
      <w:r w:rsidR="009D4D7A" w:rsidRPr="00C24C9B">
        <w:rPr>
          <w:rFonts w:ascii="Arial" w:eastAsia="Times New Roman" w:hAnsi="Arial" w:cs="Arial"/>
          <w:spacing w:val="2"/>
          <w:sz w:val="24"/>
          <w:szCs w:val="24"/>
          <w:lang w:val="es-ES_tradnl" w:eastAsia="es-ES"/>
        </w:rPr>
        <w:t xml:space="preserve">y </w:t>
      </w:r>
      <w:r w:rsidR="0004097E" w:rsidRPr="00C24C9B">
        <w:rPr>
          <w:rFonts w:ascii="Arial" w:eastAsia="Times New Roman" w:hAnsi="Arial" w:cs="Arial"/>
          <w:spacing w:val="2"/>
          <w:sz w:val="24"/>
          <w:szCs w:val="24"/>
          <w:lang w:val="es-ES_tradnl" w:eastAsia="es-ES"/>
        </w:rPr>
        <w:t>no le cancelaron</w:t>
      </w:r>
      <w:r w:rsidR="00DE2BE7" w:rsidRPr="00C24C9B">
        <w:rPr>
          <w:rFonts w:ascii="Arial" w:eastAsia="Times New Roman" w:hAnsi="Arial" w:cs="Arial"/>
          <w:spacing w:val="2"/>
          <w:sz w:val="24"/>
          <w:szCs w:val="24"/>
          <w:lang w:val="es-ES_tradnl" w:eastAsia="es-ES"/>
        </w:rPr>
        <w:t xml:space="preserve"> dos meses, por lo que present</w:t>
      </w:r>
      <w:r w:rsidR="00BB4FC6" w:rsidRPr="00C24C9B">
        <w:rPr>
          <w:rFonts w:ascii="Arial" w:eastAsia="Times New Roman" w:hAnsi="Arial" w:cs="Arial"/>
          <w:spacing w:val="2"/>
          <w:sz w:val="24"/>
          <w:szCs w:val="24"/>
          <w:lang w:val="es-ES_tradnl" w:eastAsia="es-ES"/>
        </w:rPr>
        <w:t>ó demanda para reclamar dicho pago.</w:t>
      </w:r>
    </w:p>
    <w:p w14:paraId="1FA8202E" w14:textId="77777777" w:rsidR="00DE2BE7" w:rsidRPr="00C24C9B" w:rsidRDefault="00DE2BE7" w:rsidP="00647998">
      <w:pPr>
        <w:spacing w:line="276" w:lineRule="auto"/>
        <w:ind w:left="708"/>
        <w:contextualSpacing/>
        <w:jc w:val="both"/>
        <w:rPr>
          <w:rFonts w:ascii="Arial" w:eastAsia="Times New Roman" w:hAnsi="Arial" w:cs="Arial"/>
          <w:spacing w:val="2"/>
          <w:sz w:val="24"/>
          <w:szCs w:val="24"/>
          <w:lang w:val="es-ES_tradnl" w:eastAsia="es-ES"/>
        </w:rPr>
      </w:pPr>
    </w:p>
    <w:p w14:paraId="0FE747C6" w14:textId="77777777" w:rsidR="00565AC5" w:rsidRPr="00C24C9B" w:rsidRDefault="00284CC9" w:rsidP="00284CC9">
      <w:pPr>
        <w:spacing w:line="276" w:lineRule="auto"/>
        <w:ind w:left="708"/>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val="es-ES_tradnl" w:eastAsia="es-ES"/>
        </w:rPr>
        <w:t xml:space="preserve">En relación con el horario arguye que era </w:t>
      </w:r>
      <w:r w:rsidRPr="00C24C9B">
        <w:rPr>
          <w:rFonts w:ascii="Arial" w:eastAsia="Arial Unicode MS" w:hAnsi="Arial" w:cs="Arial"/>
          <w:spacing w:val="2"/>
          <w:sz w:val="24"/>
          <w:szCs w:val="24"/>
          <w:lang w:val="es-ES"/>
        </w:rPr>
        <w:t>«</w:t>
      </w:r>
      <w:r w:rsidR="00A77173" w:rsidRPr="00C24C9B">
        <w:rPr>
          <w:rFonts w:ascii="Arial" w:eastAsia="Times New Roman" w:hAnsi="Arial" w:cs="Arial"/>
          <w:i/>
          <w:spacing w:val="2"/>
          <w:sz w:val="24"/>
          <w:szCs w:val="24"/>
          <w:lang w:val="es-ES_tradnl" w:eastAsia="es-ES"/>
        </w:rPr>
        <w:t>de 7 a 12 y de 2 pm a 5 pm</w:t>
      </w:r>
      <w:r w:rsidRPr="00C24C9B">
        <w:rPr>
          <w:rFonts w:ascii="Arial" w:eastAsia="Times New Roman" w:hAnsi="Arial" w:cs="Arial"/>
          <w:spacing w:val="2"/>
          <w:sz w:val="24"/>
          <w:szCs w:val="24"/>
          <w:lang w:val="es-ES" w:eastAsia="es-ES"/>
        </w:rPr>
        <w:t>», incluidos</w:t>
      </w:r>
      <w:r w:rsidR="00A77173" w:rsidRPr="00C24C9B">
        <w:rPr>
          <w:rFonts w:ascii="Arial" w:eastAsia="Times New Roman" w:hAnsi="Arial" w:cs="Arial"/>
          <w:i/>
          <w:spacing w:val="2"/>
          <w:sz w:val="24"/>
          <w:szCs w:val="24"/>
          <w:lang w:val="es-ES_tradnl" w:eastAsia="es-ES"/>
        </w:rPr>
        <w:t xml:space="preserve"> </w:t>
      </w:r>
      <w:r w:rsidRPr="00C24C9B">
        <w:rPr>
          <w:rFonts w:ascii="Arial" w:eastAsia="Arial Unicode MS" w:hAnsi="Arial" w:cs="Arial"/>
          <w:spacing w:val="2"/>
          <w:sz w:val="24"/>
          <w:szCs w:val="24"/>
          <w:lang w:val="es-ES"/>
        </w:rPr>
        <w:t>«</w:t>
      </w:r>
      <w:r w:rsidR="00A77173" w:rsidRPr="00C24C9B">
        <w:rPr>
          <w:rFonts w:ascii="Arial" w:eastAsia="Times New Roman" w:hAnsi="Arial" w:cs="Arial"/>
          <w:i/>
          <w:spacing w:val="2"/>
          <w:sz w:val="24"/>
          <w:szCs w:val="24"/>
          <w:lang w:val="es-ES_tradnl" w:eastAsia="es-ES"/>
        </w:rPr>
        <w:t xml:space="preserve">los </w:t>
      </w:r>
      <w:r w:rsidRPr="00C24C9B">
        <w:rPr>
          <w:rFonts w:ascii="Arial" w:eastAsia="Times New Roman" w:hAnsi="Arial" w:cs="Arial"/>
          <w:i/>
          <w:spacing w:val="2"/>
          <w:sz w:val="24"/>
          <w:szCs w:val="24"/>
          <w:lang w:val="es-ES_tradnl" w:eastAsia="es-ES"/>
        </w:rPr>
        <w:t>sábados</w:t>
      </w:r>
      <w:r w:rsidR="00A77173" w:rsidRPr="00C24C9B">
        <w:rPr>
          <w:rFonts w:ascii="Arial" w:eastAsia="Times New Roman" w:hAnsi="Arial" w:cs="Arial"/>
          <w:i/>
          <w:spacing w:val="2"/>
          <w:sz w:val="24"/>
          <w:szCs w:val="24"/>
          <w:lang w:val="es-ES_tradnl" w:eastAsia="es-ES"/>
        </w:rPr>
        <w:t>, domingos y feriados</w:t>
      </w:r>
      <w:r w:rsidRPr="00C24C9B">
        <w:rPr>
          <w:rFonts w:ascii="Arial" w:eastAsia="Times New Roman" w:hAnsi="Arial" w:cs="Arial"/>
          <w:spacing w:val="2"/>
          <w:sz w:val="24"/>
          <w:szCs w:val="24"/>
          <w:lang w:val="es-ES" w:eastAsia="es-ES"/>
        </w:rPr>
        <w:t>»</w:t>
      </w:r>
      <w:r w:rsidR="00A77173" w:rsidRPr="00C24C9B">
        <w:rPr>
          <w:rFonts w:ascii="Arial" w:eastAsia="Times New Roman" w:hAnsi="Arial" w:cs="Arial"/>
          <w:i/>
          <w:spacing w:val="2"/>
          <w:sz w:val="24"/>
          <w:szCs w:val="24"/>
          <w:lang w:val="es-ES_tradnl" w:eastAsia="es-ES"/>
        </w:rPr>
        <w:t>.</w:t>
      </w:r>
    </w:p>
    <w:p w14:paraId="36B94036" w14:textId="77777777" w:rsidR="00A77173" w:rsidRPr="00C24C9B" w:rsidRDefault="00A77173" w:rsidP="00380152">
      <w:pPr>
        <w:spacing w:line="276" w:lineRule="auto"/>
        <w:ind w:left="708"/>
        <w:contextualSpacing/>
        <w:jc w:val="both"/>
        <w:rPr>
          <w:rFonts w:ascii="Arial" w:eastAsia="Times New Roman" w:hAnsi="Arial" w:cs="Arial"/>
          <w:spacing w:val="2"/>
          <w:sz w:val="24"/>
          <w:szCs w:val="24"/>
          <w:lang w:val="es-ES_tradnl" w:eastAsia="es-ES"/>
        </w:rPr>
      </w:pPr>
    </w:p>
    <w:p w14:paraId="7BE123D1" w14:textId="77777777" w:rsidR="001127BB" w:rsidRPr="00C24C9B" w:rsidRDefault="00454C7D" w:rsidP="00FB6161">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Refiere que el actor laboró en forma continua desde el 2007 hasta el 2012 por contrato indefinido inferi</w:t>
      </w:r>
      <w:r w:rsidR="004507C2" w:rsidRPr="00C24C9B">
        <w:rPr>
          <w:rFonts w:ascii="Arial" w:eastAsia="Times New Roman" w:hAnsi="Arial" w:cs="Arial"/>
          <w:spacing w:val="2"/>
          <w:sz w:val="24"/>
          <w:szCs w:val="24"/>
          <w:lang w:val="es-ES_tradnl" w:eastAsia="es-ES"/>
        </w:rPr>
        <w:t>o</w:t>
      </w:r>
      <w:r w:rsidRPr="00C24C9B">
        <w:rPr>
          <w:rFonts w:ascii="Arial" w:eastAsia="Times New Roman" w:hAnsi="Arial" w:cs="Arial"/>
          <w:spacing w:val="2"/>
          <w:sz w:val="24"/>
          <w:szCs w:val="24"/>
          <w:lang w:val="es-ES_tradnl" w:eastAsia="es-ES"/>
        </w:rPr>
        <w:t xml:space="preserve">r a un año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y se lo prorrogaban una vez se vencía</w:t>
      </w:r>
      <w:r w:rsidRPr="00C24C9B">
        <w:rPr>
          <w:rFonts w:ascii="Arial" w:eastAsia="Times New Roman" w:hAnsi="Arial" w:cs="Arial"/>
          <w:spacing w:val="2"/>
          <w:sz w:val="24"/>
          <w:szCs w:val="24"/>
          <w:lang w:val="es-ES" w:eastAsia="es-ES"/>
        </w:rPr>
        <w:t>».</w:t>
      </w:r>
      <w:r w:rsidRPr="00C24C9B">
        <w:rPr>
          <w:rFonts w:ascii="Arial" w:eastAsia="Times New Roman" w:hAnsi="Arial" w:cs="Arial"/>
          <w:spacing w:val="2"/>
          <w:sz w:val="24"/>
          <w:szCs w:val="24"/>
          <w:lang w:val="es-ES_tradnl" w:eastAsia="es-ES"/>
        </w:rPr>
        <w:t xml:space="preserve"> </w:t>
      </w:r>
    </w:p>
    <w:p w14:paraId="0727FEB8" w14:textId="77777777" w:rsidR="00FC2F90" w:rsidRPr="00C24C9B" w:rsidRDefault="00FC2F90" w:rsidP="00FB6161">
      <w:pPr>
        <w:spacing w:line="276" w:lineRule="auto"/>
        <w:ind w:left="708"/>
        <w:contextualSpacing/>
        <w:jc w:val="both"/>
        <w:rPr>
          <w:rFonts w:ascii="Arial" w:eastAsia="Times New Roman" w:hAnsi="Arial" w:cs="Arial"/>
          <w:spacing w:val="2"/>
          <w:sz w:val="24"/>
          <w:szCs w:val="24"/>
          <w:lang w:val="es-ES_tradnl" w:eastAsia="es-ES"/>
        </w:rPr>
      </w:pPr>
    </w:p>
    <w:p w14:paraId="24637AA3" w14:textId="77777777" w:rsidR="00925CEF" w:rsidRPr="00C24C9B" w:rsidRDefault="00773BBC" w:rsidP="00380152">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 </w:t>
      </w:r>
      <w:r w:rsidR="009F0D20" w:rsidRPr="00C24C9B">
        <w:rPr>
          <w:rFonts w:ascii="Arial" w:eastAsia="Times New Roman" w:hAnsi="Arial" w:cs="Arial"/>
          <w:spacing w:val="2"/>
          <w:sz w:val="24"/>
          <w:szCs w:val="24"/>
          <w:u w:val="single"/>
          <w:lang w:val="es-ES_tradnl" w:eastAsia="es-ES"/>
        </w:rPr>
        <w:t>Marelis Garcés R</w:t>
      </w:r>
      <w:r w:rsidR="00925CEF" w:rsidRPr="00C24C9B">
        <w:rPr>
          <w:rFonts w:ascii="Arial" w:eastAsia="Times New Roman" w:hAnsi="Arial" w:cs="Arial"/>
          <w:spacing w:val="2"/>
          <w:sz w:val="24"/>
          <w:szCs w:val="24"/>
          <w:u w:val="single"/>
          <w:lang w:val="es-ES_tradnl" w:eastAsia="es-ES"/>
        </w:rPr>
        <w:t>ivera</w:t>
      </w:r>
      <w:r w:rsidR="00925CEF" w:rsidRPr="00C24C9B">
        <w:rPr>
          <w:rStyle w:val="Refdenotaalpie"/>
          <w:rFonts w:ascii="Arial" w:eastAsia="Times New Roman" w:hAnsi="Arial" w:cs="Arial"/>
          <w:spacing w:val="2"/>
          <w:sz w:val="24"/>
          <w:szCs w:val="24"/>
          <w:lang w:val="es-ES_tradnl" w:eastAsia="es-ES"/>
        </w:rPr>
        <w:footnoteReference w:id="15"/>
      </w:r>
      <w:r w:rsidR="004507C2" w:rsidRPr="00C24C9B">
        <w:rPr>
          <w:rFonts w:ascii="Arial" w:eastAsia="Times New Roman" w:hAnsi="Arial" w:cs="Arial"/>
          <w:spacing w:val="2"/>
          <w:sz w:val="24"/>
          <w:szCs w:val="24"/>
          <w:lang w:val="es-ES_tradnl" w:eastAsia="es-ES"/>
        </w:rPr>
        <w:t>. I</w:t>
      </w:r>
      <w:r w:rsidR="00165A28" w:rsidRPr="00C24C9B">
        <w:rPr>
          <w:rFonts w:ascii="Arial" w:eastAsia="Times New Roman" w:hAnsi="Arial" w:cs="Arial"/>
          <w:spacing w:val="2"/>
          <w:sz w:val="24"/>
          <w:szCs w:val="24"/>
          <w:lang w:val="es-ES_tradnl" w:eastAsia="es-ES"/>
        </w:rPr>
        <w:t>nforma que</w:t>
      </w:r>
      <w:r w:rsidR="0047506E" w:rsidRPr="00C24C9B">
        <w:rPr>
          <w:rFonts w:ascii="Arial" w:eastAsia="Times New Roman" w:hAnsi="Arial" w:cs="Arial"/>
          <w:spacing w:val="2"/>
          <w:sz w:val="24"/>
          <w:szCs w:val="24"/>
          <w:lang w:val="es-ES_tradnl" w:eastAsia="es-ES"/>
        </w:rPr>
        <w:t xml:space="preserve"> estuvo vinculada con la ESE CAMU</w:t>
      </w:r>
      <w:r w:rsidR="00165A28" w:rsidRPr="00C24C9B">
        <w:rPr>
          <w:rFonts w:ascii="Arial" w:eastAsia="Times New Roman" w:hAnsi="Arial" w:cs="Arial"/>
          <w:spacing w:val="2"/>
          <w:sz w:val="24"/>
          <w:szCs w:val="24"/>
          <w:lang w:val="es-ES_tradnl" w:eastAsia="es-ES"/>
        </w:rPr>
        <w:t xml:space="preserve"> Isis López Durán</w:t>
      </w:r>
      <w:r w:rsidR="0047506E" w:rsidRPr="00C24C9B">
        <w:rPr>
          <w:rFonts w:ascii="Arial" w:eastAsia="Times New Roman" w:hAnsi="Arial" w:cs="Arial"/>
          <w:spacing w:val="2"/>
          <w:sz w:val="24"/>
          <w:szCs w:val="24"/>
          <w:lang w:val="es-ES_tradnl" w:eastAsia="es-ES"/>
        </w:rPr>
        <w:t>, como auxiliar de servicios generales, y por ello conoció al accionante quien se desempeñ</w:t>
      </w:r>
      <w:r w:rsidR="00405A91" w:rsidRPr="00C24C9B">
        <w:rPr>
          <w:rFonts w:ascii="Arial" w:eastAsia="Times New Roman" w:hAnsi="Arial" w:cs="Arial"/>
          <w:spacing w:val="2"/>
          <w:sz w:val="24"/>
          <w:szCs w:val="24"/>
          <w:lang w:val="es-ES_tradnl" w:eastAsia="es-ES"/>
        </w:rPr>
        <w:t xml:space="preserve">ó como facturador y cajero, </w:t>
      </w:r>
      <w:r w:rsidR="0047506E" w:rsidRPr="00C24C9B">
        <w:rPr>
          <w:rFonts w:ascii="Arial" w:eastAsia="Times New Roman" w:hAnsi="Arial" w:cs="Arial"/>
          <w:spacing w:val="2"/>
          <w:sz w:val="24"/>
          <w:szCs w:val="24"/>
          <w:lang w:val="es-ES_tradnl" w:eastAsia="es-ES"/>
        </w:rPr>
        <w:t xml:space="preserve">vinculado </w:t>
      </w:r>
      <w:r w:rsidR="00405A91" w:rsidRPr="00C24C9B">
        <w:rPr>
          <w:rFonts w:ascii="Arial" w:eastAsia="Times New Roman" w:hAnsi="Arial" w:cs="Arial"/>
          <w:spacing w:val="2"/>
          <w:sz w:val="24"/>
          <w:szCs w:val="24"/>
          <w:lang w:val="es-ES_tradnl" w:eastAsia="es-ES"/>
        </w:rPr>
        <w:t xml:space="preserve">por </w:t>
      </w:r>
      <w:r w:rsidR="00405A91" w:rsidRPr="00C24C9B">
        <w:rPr>
          <w:rFonts w:ascii="Arial" w:eastAsia="Times New Roman" w:hAnsi="Arial" w:cs="Arial"/>
          <w:spacing w:val="2"/>
          <w:sz w:val="24"/>
          <w:szCs w:val="24"/>
          <w:lang w:val="es-ES_tradnl" w:eastAsia="es-ES"/>
        </w:rPr>
        <w:lastRenderedPageBreak/>
        <w:t>Coosalud, Co</w:t>
      </w:r>
      <w:r w:rsidR="00FC2F90" w:rsidRPr="00C24C9B">
        <w:rPr>
          <w:rFonts w:ascii="Arial" w:eastAsia="Times New Roman" w:hAnsi="Arial" w:cs="Arial"/>
          <w:spacing w:val="2"/>
          <w:sz w:val="24"/>
          <w:szCs w:val="24"/>
          <w:lang w:val="es-ES_tradnl" w:eastAsia="es-ES"/>
        </w:rPr>
        <w:t>p</w:t>
      </w:r>
      <w:r w:rsidR="00405A91" w:rsidRPr="00C24C9B">
        <w:rPr>
          <w:rFonts w:ascii="Arial" w:eastAsia="Times New Roman" w:hAnsi="Arial" w:cs="Arial"/>
          <w:spacing w:val="2"/>
          <w:sz w:val="24"/>
          <w:szCs w:val="24"/>
          <w:lang w:val="es-ES_tradnl" w:eastAsia="es-ES"/>
        </w:rPr>
        <w:t xml:space="preserve">salusinú y la ESE CAMU </w:t>
      </w:r>
      <w:r w:rsidR="0047506E" w:rsidRPr="00C24C9B">
        <w:rPr>
          <w:rFonts w:ascii="Arial" w:eastAsia="Times New Roman" w:hAnsi="Arial" w:cs="Arial"/>
          <w:spacing w:val="2"/>
          <w:sz w:val="24"/>
          <w:szCs w:val="24"/>
          <w:lang w:val="es-ES_tradnl" w:eastAsia="es-ES"/>
        </w:rPr>
        <w:t xml:space="preserve">mediante contrato a término fijo desde </w:t>
      </w:r>
      <w:r w:rsidR="0047506E" w:rsidRPr="00C24C9B">
        <w:rPr>
          <w:rFonts w:ascii="Arial" w:eastAsia="Arial Unicode MS" w:hAnsi="Arial" w:cs="Arial"/>
          <w:spacing w:val="2"/>
          <w:sz w:val="24"/>
          <w:szCs w:val="24"/>
          <w:lang w:val="es-ES"/>
        </w:rPr>
        <w:t>«</w:t>
      </w:r>
      <w:r w:rsidR="0047506E" w:rsidRPr="00C24C9B">
        <w:rPr>
          <w:rFonts w:ascii="Arial" w:eastAsia="Times New Roman" w:hAnsi="Arial" w:cs="Arial"/>
          <w:i/>
          <w:spacing w:val="2"/>
          <w:sz w:val="24"/>
          <w:szCs w:val="24"/>
          <w:lang w:val="es-ES_tradnl" w:eastAsia="es-ES"/>
        </w:rPr>
        <w:t>el 1.º de enero de 2007 a 2012</w:t>
      </w:r>
      <w:r w:rsidR="0047506E" w:rsidRPr="00C24C9B">
        <w:rPr>
          <w:rFonts w:ascii="Arial" w:eastAsia="Times New Roman" w:hAnsi="Arial" w:cs="Arial"/>
          <w:spacing w:val="2"/>
          <w:sz w:val="24"/>
          <w:szCs w:val="24"/>
          <w:lang w:val="es-ES" w:eastAsia="es-ES"/>
        </w:rPr>
        <w:t>».</w:t>
      </w:r>
    </w:p>
    <w:p w14:paraId="176495FC" w14:textId="77777777" w:rsidR="007163F8" w:rsidRPr="00C24C9B" w:rsidRDefault="007163F8" w:rsidP="00891E4A">
      <w:pPr>
        <w:spacing w:line="276" w:lineRule="auto"/>
        <w:contextualSpacing/>
        <w:jc w:val="both"/>
        <w:rPr>
          <w:rFonts w:ascii="Arial" w:eastAsia="Times New Roman" w:hAnsi="Arial" w:cs="Arial"/>
          <w:spacing w:val="2"/>
          <w:sz w:val="24"/>
          <w:szCs w:val="24"/>
          <w:lang w:val="es-ES_tradnl" w:eastAsia="es-ES"/>
        </w:rPr>
      </w:pPr>
    </w:p>
    <w:p w14:paraId="08DAA510" w14:textId="77777777" w:rsidR="007163F8" w:rsidRPr="00C24C9B" w:rsidRDefault="00EC7CE0" w:rsidP="00340A88">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Que cumplía horario </w:t>
      </w:r>
      <w:r w:rsidRPr="00C24C9B">
        <w:rPr>
          <w:rFonts w:ascii="Arial" w:eastAsia="Arial Unicode MS" w:hAnsi="Arial" w:cs="Arial"/>
          <w:spacing w:val="2"/>
          <w:sz w:val="24"/>
          <w:szCs w:val="24"/>
          <w:lang w:val="es-ES"/>
        </w:rPr>
        <w:t>«</w:t>
      </w:r>
      <w:r w:rsidR="007163F8" w:rsidRPr="00C24C9B">
        <w:rPr>
          <w:rFonts w:ascii="Arial" w:eastAsia="Times New Roman" w:hAnsi="Arial" w:cs="Arial"/>
          <w:i/>
          <w:spacing w:val="2"/>
          <w:sz w:val="24"/>
          <w:szCs w:val="24"/>
          <w:lang w:val="es-ES_tradnl" w:eastAsia="es-ES"/>
        </w:rPr>
        <w:t>de 8 a 12 y 2 a 5</w:t>
      </w:r>
      <w:r w:rsidRPr="00C24C9B">
        <w:rPr>
          <w:rFonts w:ascii="Arial" w:eastAsia="Times New Roman" w:hAnsi="Arial" w:cs="Arial"/>
          <w:spacing w:val="2"/>
          <w:sz w:val="24"/>
          <w:szCs w:val="24"/>
          <w:lang w:val="es-ES" w:eastAsia="es-ES"/>
        </w:rPr>
        <w:t>»</w:t>
      </w:r>
      <w:r w:rsidR="00ED48BA" w:rsidRPr="00C24C9B">
        <w:rPr>
          <w:rFonts w:ascii="Arial" w:eastAsia="Times New Roman" w:hAnsi="Arial" w:cs="Arial"/>
          <w:spacing w:val="2"/>
          <w:sz w:val="24"/>
          <w:szCs w:val="24"/>
          <w:lang w:val="es-ES" w:eastAsia="es-ES"/>
        </w:rPr>
        <w:t xml:space="preserve"> </w:t>
      </w:r>
      <w:r w:rsidR="00340A88" w:rsidRPr="00C24C9B">
        <w:rPr>
          <w:rFonts w:ascii="Arial" w:eastAsia="Times New Roman" w:hAnsi="Arial" w:cs="Arial"/>
          <w:spacing w:val="2"/>
          <w:sz w:val="24"/>
          <w:szCs w:val="24"/>
          <w:lang w:val="es-ES" w:eastAsia="es-ES"/>
        </w:rPr>
        <w:t xml:space="preserve">y recibió órdenes </w:t>
      </w:r>
      <w:r w:rsidR="00340A88" w:rsidRPr="00C24C9B">
        <w:rPr>
          <w:rFonts w:ascii="Arial" w:eastAsia="Arial Unicode MS" w:hAnsi="Arial" w:cs="Arial"/>
          <w:spacing w:val="2"/>
          <w:sz w:val="24"/>
          <w:szCs w:val="24"/>
          <w:lang w:val="es-ES"/>
        </w:rPr>
        <w:t>«</w:t>
      </w:r>
      <w:r w:rsidR="00340A88" w:rsidRPr="00C24C9B">
        <w:rPr>
          <w:rFonts w:ascii="Arial" w:eastAsia="Arial Unicode MS" w:hAnsi="Arial" w:cs="Arial"/>
          <w:i/>
          <w:spacing w:val="2"/>
          <w:sz w:val="24"/>
          <w:szCs w:val="24"/>
          <w:lang w:val="es-ES"/>
        </w:rPr>
        <w:t>por medio de oficios</w:t>
      </w:r>
      <w:r w:rsidR="00340A88" w:rsidRPr="00C24C9B">
        <w:rPr>
          <w:rFonts w:ascii="Arial" w:eastAsia="Times New Roman" w:hAnsi="Arial" w:cs="Arial"/>
          <w:spacing w:val="2"/>
          <w:sz w:val="24"/>
          <w:szCs w:val="24"/>
          <w:lang w:val="es-ES" w:eastAsia="es-ES"/>
        </w:rPr>
        <w:t xml:space="preserve"> </w:t>
      </w:r>
      <w:r w:rsidR="00340A88" w:rsidRPr="00C24C9B">
        <w:rPr>
          <w:rFonts w:ascii="Arial" w:eastAsia="Arial Unicode MS" w:hAnsi="Arial" w:cs="Arial"/>
          <w:spacing w:val="2"/>
          <w:sz w:val="24"/>
          <w:szCs w:val="24"/>
          <w:lang w:val="es-ES"/>
        </w:rPr>
        <w:t xml:space="preserve">[…] </w:t>
      </w:r>
      <w:r w:rsidR="00340A88" w:rsidRPr="00C24C9B">
        <w:rPr>
          <w:rFonts w:ascii="Arial" w:eastAsia="Arial Unicode MS" w:hAnsi="Arial" w:cs="Arial"/>
          <w:i/>
          <w:spacing w:val="2"/>
          <w:sz w:val="24"/>
          <w:szCs w:val="24"/>
          <w:lang w:val="es-ES"/>
        </w:rPr>
        <w:t xml:space="preserve">de la coordinadora </w:t>
      </w:r>
      <w:r w:rsidR="00340A88" w:rsidRPr="00C24C9B">
        <w:rPr>
          <w:rFonts w:ascii="Arial" w:eastAsia="Times New Roman" w:hAnsi="Arial" w:cs="Arial"/>
          <w:i/>
          <w:spacing w:val="2"/>
          <w:sz w:val="24"/>
          <w:szCs w:val="24"/>
          <w:lang w:val="es-ES_tradnl" w:eastAsia="es-ES"/>
        </w:rPr>
        <w:t>Y</w:t>
      </w:r>
      <w:r w:rsidR="00FB6161" w:rsidRPr="00C24C9B">
        <w:rPr>
          <w:rFonts w:ascii="Arial" w:eastAsia="Times New Roman" w:hAnsi="Arial" w:cs="Arial"/>
          <w:i/>
          <w:spacing w:val="2"/>
          <w:sz w:val="24"/>
          <w:szCs w:val="24"/>
          <w:lang w:val="es-ES_tradnl" w:eastAsia="es-ES"/>
        </w:rPr>
        <w:t>amina</w:t>
      </w:r>
      <w:r w:rsidR="00340A88" w:rsidRPr="00C24C9B">
        <w:rPr>
          <w:rFonts w:ascii="Arial" w:eastAsia="Times New Roman" w:hAnsi="Arial" w:cs="Arial"/>
          <w:i/>
          <w:spacing w:val="2"/>
          <w:sz w:val="24"/>
          <w:szCs w:val="24"/>
          <w:lang w:val="es-ES_tradnl" w:eastAsia="es-ES"/>
        </w:rPr>
        <w:t xml:space="preserve"> M</w:t>
      </w:r>
      <w:r w:rsidR="007163F8" w:rsidRPr="00C24C9B">
        <w:rPr>
          <w:rFonts w:ascii="Arial" w:eastAsia="Times New Roman" w:hAnsi="Arial" w:cs="Arial"/>
          <w:i/>
          <w:spacing w:val="2"/>
          <w:sz w:val="24"/>
          <w:szCs w:val="24"/>
          <w:lang w:val="es-ES_tradnl" w:eastAsia="es-ES"/>
        </w:rPr>
        <w:t>anotas y el coordinador médico</w:t>
      </w:r>
      <w:r w:rsidR="00340A88" w:rsidRPr="00C24C9B">
        <w:rPr>
          <w:rFonts w:ascii="Arial" w:eastAsia="Times New Roman" w:hAnsi="Arial" w:cs="Arial"/>
          <w:spacing w:val="2"/>
          <w:sz w:val="24"/>
          <w:szCs w:val="24"/>
          <w:lang w:val="es-ES" w:eastAsia="es-ES"/>
        </w:rPr>
        <w:t>»</w:t>
      </w:r>
      <w:r w:rsidR="007163F8" w:rsidRPr="00C24C9B">
        <w:rPr>
          <w:rFonts w:ascii="Arial" w:eastAsia="Times New Roman" w:hAnsi="Arial" w:cs="Arial"/>
          <w:spacing w:val="2"/>
          <w:sz w:val="24"/>
          <w:szCs w:val="24"/>
          <w:lang w:val="es-ES_tradnl" w:eastAsia="es-ES"/>
        </w:rPr>
        <w:t>.</w:t>
      </w:r>
    </w:p>
    <w:p w14:paraId="46FB1959" w14:textId="77777777" w:rsidR="00D15692" w:rsidRPr="00C24C9B" w:rsidRDefault="00D15692" w:rsidP="00340A88">
      <w:pPr>
        <w:spacing w:line="276" w:lineRule="auto"/>
        <w:ind w:left="708"/>
        <w:contextualSpacing/>
        <w:jc w:val="both"/>
        <w:rPr>
          <w:rFonts w:ascii="Arial" w:eastAsia="Times New Roman" w:hAnsi="Arial" w:cs="Arial"/>
          <w:spacing w:val="2"/>
          <w:sz w:val="24"/>
          <w:szCs w:val="24"/>
          <w:lang w:val="es-ES_tradnl" w:eastAsia="es-ES"/>
        </w:rPr>
      </w:pPr>
    </w:p>
    <w:p w14:paraId="2A085090" w14:textId="77777777" w:rsidR="00107F41" w:rsidRPr="00C24C9B" w:rsidRDefault="00D15692" w:rsidP="00107F41">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A la pregunta </w:t>
      </w:r>
      <w:r w:rsidR="00A226E1" w:rsidRPr="00C24C9B">
        <w:rPr>
          <w:rFonts w:ascii="Arial" w:eastAsia="Arial Unicode MS" w:hAnsi="Arial" w:cs="Arial"/>
          <w:spacing w:val="2"/>
          <w:sz w:val="24"/>
          <w:szCs w:val="24"/>
          <w:lang w:val="es-ES"/>
        </w:rPr>
        <w:t>«</w:t>
      </w:r>
      <w:r w:rsidR="009246E0" w:rsidRPr="00C24C9B">
        <w:rPr>
          <w:rFonts w:ascii="Arial" w:eastAsia="Times New Roman" w:hAnsi="Arial" w:cs="Arial"/>
          <w:i/>
          <w:spacing w:val="2"/>
          <w:sz w:val="24"/>
          <w:szCs w:val="24"/>
          <w:lang w:val="es-ES_tradnl" w:eastAsia="es-ES"/>
        </w:rPr>
        <w:t>si las labores</w:t>
      </w:r>
      <w:r w:rsidR="00A226E1" w:rsidRPr="00C24C9B">
        <w:rPr>
          <w:rFonts w:ascii="Arial" w:eastAsia="Times New Roman" w:hAnsi="Arial" w:cs="Arial"/>
          <w:i/>
          <w:spacing w:val="2"/>
          <w:sz w:val="24"/>
          <w:szCs w:val="24"/>
          <w:lang w:val="es-ES_tradnl" w:eastAsia="es-ES"/>
        </w:rPr>
        <w:t xml:space="preserve"> que desempeñó el señor Sandro Ladeuth Manríquez fueron de </w:t>
      </w:r>
      <w:r w:rsidR="009246E0" w:rsidRPr="00C24C9B">
        <w:rPr>
          <w:rFonts w:ascii="Arial" w:eastAsia="Times New Roman" w:hAnsi="Arial" w:cs="Arial"/>
          <w:i/>
          <w:spacing w:val="2"/>
          <w:sz w:val="24"/>
          <w:szCs w:val="24"/>
          <w:lang w:val="es-ES_tradnl" w:eastAsia="es-ES"/>
        </w:rPr>
        <w:t>ma</w:t>
      </w:r>
      <w:r w:rsidR="00A226E1" w:rsidRPr="00C24C9B">
        <w:rPr>
          <w:rFonts w:ascii="Arial" w:eastAsia="Times New Roman" w:hAnsi="Arial" w:cs="Arial"/>
          <w:i/>
          <w:spacing w:val="2"/>
          <w:sz w:val="24"/>
          <w:szCs w:val="24"/>
          <w:lang w:val="es-ES_tradnl" w:eastAsia="es-ES"/>
        </w:rPr>
        <w:t>nera</w:t>
      </w:r>
      <w:r w:rsidR="009246E0" w:rsidRPr="00C24C9B">
        <w:rPr>
          <w:rFonts w:ascii="Arial" w:eastAsia="Times New Roman" w:hAnsi="Arial" w:cs="Arial"/>
          <w:i/>
          <w:spacing w:val="2"/>
          <w:sz w:val="24"/>
          <w:szCs w:val="24"/>
          <w:lang w:val="es-ES_tradnl" w:eastAsia="es-ES"/>
        </w:rPr>
        <w:t xml:space="preserve"> </w:t>
      </w:r>
      <w:r w:rsidR="00A226E1" w:rsidRPr="00C24C9B">
        <w:rPr>
          <w:rFonts w:ascii="Arial" w:eastAsia="Times New Roman" w:hAnsi="Arial" w:cs="Arial"/>
          <w:i/>
          <w:spacing w:val="2"/>
          <w:sz w:val="24"/>
          <w:szCs w:val="24"/>
          <w:lang w:val="es-ES_tradnl" w:eastAsia="es-ES"/>
        </w:rPr>
        <w:t>continua</w:t>
      </w:r>
      <w:r w:rsidR="009246E0" w:rsidRPr="00C24C9B">
        <w:rPr>
          <w:rFonts w:ascii="Arial" w:eastAsia="Times New Roman" w:hAnsi="Arial" w:cs="Arial"/>
          <w:spacing w:val="2"/>
          <w:sz w:val="24"/>
          <w:szCs w:val="24"/>
          <w:lang w:val="es-ES_tradnl" w:eastAsia="es-ES"/>
        </w:rPr>
        <w:t xml:space="preserve"> </w:t>
      </w:r>
      <w:r w:rsidR="009246E0" w:rsidRPr="00C24C9B">
        <w:rPr>
          <w:rFonts w:ascii="Arial" w:eastAsia="Times New Roman" w:hAnsi="Arial" w:cs="Arial"/>
          <w:i/>
          <w:spacing w:val="2"/>
          <w:sz w:val="24"/>
          <w:szCs w:val="24"/>
          <w:lang w:val="es-ES_tradnl" w:eastAsia="es-ES"/>
        </w:rPr>
        <w:t>o hubo interrupci</w:t>
      </w:r>
      <w:r w:rsidR="00A226E1" w:rsidRPr="00C24C9B">
        <w:rPr>
          <w:rFonts w:ascii="Arial" w:eastAsia="Times New Roman" w:hAnsi="Arial" w:cs="Arial"/>
          <w:i/>
          <w:spacing w:val="2"/>
          <w:sz w:val="24"/>
          <w:szCs w:val="24"/>
          <w:lang w:val="es-ES_tradnl" w:eastAsia="es-ES"/>
        </w:rPr>
        <w:t>o</w:t>
      </w:r>
      <w:r w:rsidR="009246E0" w:rsidRPr="00C24C9B">
        <w:rPr>
          <w:rFonts w:ascii="Arial" w:eastAsia="Times New Roman" w:hAnsi="Arial" w:cs="Arial"/>
          <w:i/>
          <w:spacing w:val="2"/>
          <w:sz w:val="24"/>
          <w:szCs w:val="24"/>
          <w:lang w:val="es-ES_tradnl" w:eastAsia="es-ES"/>
        </w:rPr>
        <w:t>n</w:t>
      </w:r>
      <w:r w:rsidR="00A226E1" w:rsidRPr="00C24C9B">
        <w:rPr>
          <w:rFonts w:ascii="Arial" w:eastAsia="Times New Roman" w:hAnsi="Arial" w:cs="Arial"/>
          <w:i/>
          <w:spacing w:val="2"/>
          <w:sz w:val="24"/>
          <w:szCs w:val="24"/>
          <w:lang w:val="es-ES_tradnl" w:eastAsia="es-ES"/>
        </w:rPr>
        <w:t>es</w:t>
      </w:r>
      <w:r w:rsidR="009246E0" w:rsidRPr="00C24C9B">
        <w:rPr>
          <w:rFonts w:ascii="Arial" w:eastAsia="Times New Roman" w:hAnsi="Arial" w:cs="Arial"/>
          <w:spacing w:val="2"/>
          <w:sz w:val="24"/>
          <w:szCs w:val="24"/>
          <w:lang w:val="es-ES_tradnl" w:eastAsia="es-ES"/>
        </w:rPr>
        <w:t xml:space="preserve"> </w:t>
      </w:r>
      <w:r w:rsidR="009246E0" w:rsidRPr="00C24C9B">
        <w:rPr>
          <w:rFonts w:ascii="Arial" w:eastAsia="Times New Roman" w:hAnsi="Arial" w:cs="Arial"/>
          <w:i/>
          <w:spacing w:val="2"/>
          <w:sz w:val="24"/>
          <w:szCs w:val="24"/>
          <w:lang w:val="es-ES_tradnl" w:eastAsia="es-ES"/>
        </w:rPr>
        <w:t xml:space="preserve">durante el tiempo que </w:t>
      </w:r>
      <w:r w:rsidR="00A226E1" w:rsidRPr="00C24C9B">
        <w:rPr>
          <w:rFonts w:ascii="Arial" w:eastAsia="Times New Roman" w:hAnsi="Arial" w:cs="Arial"/>
          <w:i/>
          <w:spacing w:val="2"/>
          <w:sz w:val="24"/>
          <w:szCs w:val="24"/>
          <w:lang w:val="es-ES_tradnl" w:eastAsia="es-ES"/>
        </w:rPr>
        <w:t xml:space="preserve">él </w:t>
      </w:r>
      <w:r w:rsidR="009246E0" w:rsidRPr="00C24C9B">
        <w:rPr>
          <w:rFonts w:ascii="Arial" w:eastAsia="Times New Roman" w:hAnsi="Arial" w:cs="Arial"/>
          <w:i/>
          <w:spacing w:val="2"/>
          <w:sz w:val="24"/>
          <w:szCs w:val="24"/>
          <w:lang w:val="es-ES_tradnl" w:eastAsia="es-ES"/>
        </w:rPr>
        <w:t>estuvo vinculado</w:t>
      </w:r>
      <w:r w:rsidR="00A226E1" w:rsidRPr="00C24C9B">
        <w:rPr>
          <w:rFonts w:ascii="Arial" w:eastAsia="Times New Roman" w:hAnsi="Arial" w:cs="Arial"/>
          <w:i/>
          <w:spacing w:val="2"/>
          <w:sz w:val="24"/>
          <w:szCs w:val="24"/>
          <w:lang w:val="es-ES_tradnl" w:eastAsia="es-ES"/>
        </w:rPr>
        <w:t>?</w:t>
      </w:r>
      <w:r w:rsidR="00A226E1" w:rsidRPr="00C24C9B">
        <w:rPr>
          <w:rFonts w:ascii="Arial" w:eastAsia="Times New Roman" w:hAnsi="Arial" w:cs="Arial"/>
          <w:spacing w:val="2"/>
          <w:sz w:val="24"/>
          <w:szCs w:val="24"/>
          <w:lang w:val="es-ES" w:eastAsia="es-ES"/>
        </w:rPr>
        <w:t>»</w:t>
      </w:r>
      <w:r w:rsidR="004507C2" w:rsidRPr="00C24C9B">
        <w:rPr>
          <w:rFonts w:ascii="Arial" w:eastAsia="Times New Roman" w:hAnsi="Arial" w:cs="Arial"/>
          <w:spacing w:val="2"/>
          <w:sz w:val="24"/>
          <w:szCs w:val="24"/>
          <w:lang w:val="es-ES" w:eastAsia="es-ES"/>
        </w:rPr>
        <w:t>,</w:t>
      </w:r>
      <w:r w:rsidR="009246E0" w:rsidRPr="00C24C9B">
        <w:rPr>
          <w:rFonts w:ascii="Arial" w:eastAsia="Times New Roman" w:hAnsi="Arial" w:cs="Arial"/>
          <w:spacing w:val="2"/>
          <w:sz w:val="24"/>
          <w:szCs w:val="24"/>
          <w:lang w:val="es-ES_tradnl" w:eastAsia="es-ES"/>
        </w:rPr>
        <w:t xml:space="preserve"> la testigo guardó silencio.</w:t>
      </w:r>
    </w:p>
    <w:p w14:paraId="1C076700" w14:textId="77777777" w:rsidR="001F4724" w:rsidRPr="00C24C9B" w:rsidRDefault="001F4724" w:rsidP="00107F41">
      <w:pPr>
        <w:spacing w:line="276" w:lineRule="auto"/>
        <w:ind w:left="708"/>
        <w:contextualSpacing/>
        <w:jc w:val="both"/>
        <w:rPr>
          <w:rFonts w:ascii="Arial" w:eastAsia="Times New Roman" w:hAnsi="Arial" w:cs="Arial"/>
          <w:spacing w:val="2"/>
          <w:sz w:val="24"/>
          <w:szCs w:val="24"/>
          <w:lang w:val="es-ES_tradnl" w:eastAsia="es-ES"/>
        </w:rPr>
      </w:pPr>
    </w:p>
    <w:p w14:paraId="630737CD" w14:textId="77777777" w:rsidR="001F4724" w:rsidRPr="00C24C9B" w:rsidRDefault="00BC7771" w:rsidP="00107F41">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Indicó que presentó demanda por hechos similares a los planteados por el accionante.</w:t>
      </w:r>
    </w:p>
    <w:p w14:paraId="26F49448" w14:textId="77777777" w:rsidR="00213488" w:rsidRPr="00C24C9B" w:rsidRDefault="00213488" w:rsidP="0047506E">
      <w:pPr>
        <w:spacing w:line="276" w:lineRule="auto"/>
        <w:contextualSpacing/>
        <w:jc w:val="both"/>
        <w:rPr>
          <w:rFonts w:ascii="Arial" w:eastAsia="Times New Roman" w:hAnsi="Arial" w:cs="Arial"/>
          <w:spacing w:val="2"/>
          <w:sz w:val="24"/>
          <w:szCs w:val="24"/>
          <w:lang w:val="es-ES_tradnl" w:eastAsia="es-ES"/>
        </w:rPr>
      </w:pPr>
    </w:p>
    <w:p w14:paraId="0FE95BB6" w14:textId="77777777" w:rsidR="00213488" w:rsidRPr="00C24C9B" w:rsidRDefault="00773BBC" w:rsidP="007B1A52">
      <w:pPr>
        <w:spacing w:line="276" w:lineRule="auto"/>
        <w:ind w:left="708"/>
        <w:contextualSpacing/>
        <w:jc w:val="both"/>
        <w:rPr>
          <w:rFonts w:ascii="Arial" w:eastAsia="Times New Roman" w:hAnsi="Arial" w:cs="Arial"/>
          <w:spacing w:val="2"/>
          <w:sz w:val="24"/>
          <w:szCs w:val="24"/>
          <w:u w:val="single"/>
          <w:lang w:val="es-ES_tradnl" w:eastAsia="es-ES"/>
        </w:rPr>
      </w:pPr>
      <w:r w:rsidRPr="00C24C9B">
        <w:rPr>
          <w:rFonts w:ascii="Arial" w:eastAsia="Times New Roman" w:hAnsi="Arial" w:cs="Arial"/>
          <w:spacing w:val="2"/>
          <w:sz w:val="24"/>
          <w:szCs w:val="24"/>
          <w:lang w:val="es-ES_tradnl" w:eastAsia="es-ES"/>
        </w:rPr>
        <w:t xml:space="preserve">- </w:t>
      </w:r>
      <w:r w:rsidR="00213488" w:rsidRPr="00C24C9B">
        <w:rPr>
          <w:rFonts w:ascii="Arial" w:eastAsia="Times New Roman" w:hAnsi="Arial" w:cs="Arial"/>
          <w:spacing w:val="2"/>
          <w:sz w:val="24"/>
          <w:szCs w:val="24"/>
          <w:u w:val="single"/>
          <w:lang w:val="es-ES_tradnl" w:eastAsia="es-ES"/>
        </w:rPr>
        <w:t>L</w:t>
      </w:r>
      <w:r w:rsidR="00B1373E" w:rsidRPr="00C24C9B">
        <w:rPr>
          <w:rFonts w:ascii="Arial" w:eastAsia="Times New Roman" w:hAnsi="Arial" w:cs="Arial"/>
          <w:spacing w:val="2"/>
          <w:sz w:val="24"/>
          <w:szCs w:val="24"/>
          <w:u w:val="single"/>
          <w:lang w:val="es-ES_tradnl" w:eastAsia="es-ES"/>
        </w:rPr>
        <w:t>il</w:t>
      </w:r>
      <w:r w:rsidR="00045686" w:rsidRPr="00C24C9B">
        <w:rPr>
          <w:rFonts w:ascii="Arial" w:eastAsia="Times New Roman" w:hAnsi="Arial" w:cs="Arial"/>
          <w:spacing w:val="2"/>
          <w:sz w:val="24"/>
          <w:szCs w:val="24"/>
          <w:u w:val="single"/>
          <w:lang w:val="es-ES_tradnl" w:eastAsia="es-ES"/>
        </w:rPr>
        <w:t>iana Cecilia Romero R</w:t>
      </w:r>
      <w:r w:rsidR="00213488" w:rsidRPr="00C24C9B">
        <w:rPr>
          <w:rFonts w:ascii="Arial" w:eastAsia="Times New Roman" w:hAnsi="Arial" w:cs="Arial"/>
          <w:spacing w:val="2"/>
          <w:sz w:val="24"/>
          <w:szCs w:val="24"/>
          <w:u w:val="single"/>
          <w:lang w:val="es-ES_tradnl" w:eastAsia="es-ES"/>
        </w:rPr>
        <w:t>ubio</w:t>
      </w:r>
      <w:r w:rsidR="00213488" w:rsidRPr="00C24C9B">
        <w:rPr>
          <w:rStyle w:val="Refdenotaalpie"/>
          <w:rFonts w:ascii="Arial" w:eastAsia="Times New Roman" w:hAnsi="Arial" w:cs="Arial"/>
          <w:spacing w:val="2"/>
          <w:sz w:val="24"/>
          <w:szCs w:val="24"/>
          <w:lang w:val="es-ES_tradnl" w:eastAsia="es-ES"/>
        </w:rPr>
        <w:footnoteReference w:id="16"/>
      </w:r>
      <w:r w:rsidR="00F75DD2" w:rsidRPr="00C24C9B">
        <w:rPr>
          <w:rFonts w:ascii="Arial" w:eastAsia="Times New Roman" w:hAnsi="Arial" w:cs="Arial"/>
          <w:spacing w:val="2"/>
          <w:sz w:val="24"/>
          <w:szCs w:val="24"/>
          <w:lang w:val="es-ES_tradnl" w:eastAsia="es-ES"/>
        </w:rPr>
        <w:t>,</w:t>
      </w:r>
      <w:r w:rsidR="007B1A52" w:rsidRPr="00C24C9B">
        <w:rPr>
          <w:rFonts w:ascii="Arial" w:eastAsia="Times New Roman" w:hAnsi="Arial" w:cs="Arial"/>
          <w:spacing w:val="2"/>
          <w:sz w:val="24"/>
          <w:szCs w:val="24"/>
          <w:lang w:val="es-ES_tradnl" w:eastAsia="es-ES"/>
        </w:rPr>
        <w:t xml:space="preserve"> representante legal de la</w:t>
      </w:r>
      <w:r w:rsidR="00F75DD2" w:rsidRPr="00C24C9B">
        <w:rPr>
          <w:rFonts w:ascii="Arial" w:eastAsia="Times New Roman" w:hAnsi="Arial" w:cs="Arial"/>
          <w:spacing w:val="2"/>
          <w:sz w:val="24"/>
          <w:szCs w:val="24"/>
          <w:lang w:val="es-ES_tradnl" w:eastAsia="es-ES"/>
        </w:rPr>
        <w:t xml:space="preserve">s cooperativas Cosalusinú SAS </w:t>
      </w:r>
      <w:r w:rsidR="007B1A52" w:rsidRPr="00C24C9B">
        <w:rPr>
          <w:rFonts w:ascii="Arial" w:eastAsia="Times New Roman" w:hAnsi="Arial" w:cs="Arial"/>
          <w:spacing w:val="2"/>
          <w:sz w:val="24"/>
          <w:szCs w:val="24"/>
          <w:lang w:val="es-ES_tradnl" w:eastAsia="es-ES"/>
        </w:rPr>
        <w:t>y Coosalud Ltda</w:t>
      </w:r>
      <w:r w:rsidR="00F75DD2" w:rsidRPr="00C24C9B">
        <w:rPr>
          <w:rFonts w:ascii="Arial" w:eastAsia="Times New Roman" w:hAnsi="Arial" w:cs="Arial"/>
          <w:spacing w:val="2"/>
          <w:sz w:val="24"/>
          <w:szCs w:val="24"/>
          <w:lang w:val="es-ES_tradnl" w:eastAsia="es-ES"/>
        </w:rPr>
        <w:t>. precisó que e</w:t>
      </w:r>
      <w:r w:rsidR="007B1A52" w:rsidRPr="00C24C9B">
        <w:rPr>
          <w:rFonts w:ascii="Arial" w:eastAsia="Times New Roman" w:hAnsi="Arial" w:cs="Arial"/>
          <w:spacing w:val="2"/>
          <w:sz w:val="24"/>
          <w:szCs w:val="24"/>
          <w:lang w:val="es-ES_tradnl" w:eastAsia="es-ES"/>
        </w:rPr>
        <w:t>sta última celebró contrato</w:t>
      </w:r>
      <w:r w:rsidR="000A02AC" w:rsidRPr="00C24C9B">
        <w:rPr>
          <w:rFonts w:ascii="Arial" w:eastAsia="Times New Roman" w:hAnsi="Arial" w:cs="Arial"/>
          <w:spacing w:val="2"/>
          <w:sz w:val="24"/>
          <w:szCs w:val="24"/>
          <w:lang w:val="es-ES_tradnl" w:eastAsia="es-ES"/>
        </w:rPr>
        <w:t xml:space="preserve"> de prestación de servicios</w:t>
      </w:r>
      <w:r w:rsidR="007B1A52" w:rsidRPr="00C24C9B">
        <w:rPr>
          <w:rFonts w:ascii="Arial" w:eastAsia="Times New Roman" w:hAnsi="Arial" w:cs="Arial"/>
          <w:spacing w:val="2"/>
          <w:sz w:val="24"/>
          <w:szCs w:val="24"/>
          <w:lang w:val="es-ES_tradnl" w:eastAsia="es-ES"/>
        </w:rPr>
        <w:t xml:space="preserve"> </w:t>
      </w:r>
      <w:r w:rsidR="000A02AC" w:rsidRPr="00C24C9B">
        <w:rPr>
          <w:rFonts w:ascii="Arial" w:eastAsia="Arial Unicode MS" w:hAnsi="Arial" w:cs="Arial"/>
          <w:spacing w:val="2"/>
          <w:sz w:val="24"/>
          <w:szCs w:val="24"/>
          <w:lang w:val="es-ES"/>
        </w:rPr>
        <w:t>«</w:t>
      </w:r>
      <w:r w:rsidR="000A02AC" w:rsidRPr="00C24C9B">
        <w:rPr>
          <w:rFonts w:ascii="Arial" w:eastAsia="Times New Roman" w:hAnsi="Arial" w:cs="Arial"/>
          <w:i/>
          <w:spacing w:val="2"/>
          <w:sz w:val="24"/>
          <w:szCs w:val="24"/>
          <w:lang w:val="es-ES_tradnl" w:eastAsia="es-ES"/>
        </w:rPr>
        <w:t>de suministro de personal</w:t>
      </w:r>
      <w:r w:rsidR="000A02AC" w:rsidRPr="00C24C9B">
        <w:rPr>
          <w:rFonts w:ascii="Arial" w:eastAsia="Times New Roman" w:hAnsi="Arial" w:cs="Arial"/>
          <w:spacing w:val="2"/>
          <w:sz w:val="24"/>
          <w:szCs w:val="24"/>
          <w:lang w:val="es-ES" w:eastAsia="es-ES"/>
        </w:rPr>
        <w:t>»</w:t>
      </w:r>
      <w:r w:rsidR="000A02AC" w:rsidRPr="00C24C9B">
        <w:rPr>
          <w:rFonts w:ascii="Arial" w:eastAsia="Times New Roman" w:hAnsi="Arial" w:cs="Arial"/>
          <w:spacing w:val="2"/>
          <w:sz w:val="24"/>
          <w:szCs w:val="24"/>
          <w:lang w:val="es-ES_tradnl" w:eastAsia="es-ES"/>
        </w:rPr>
        <w:t xml:space="preserve"> </w:t>
      </w:r>
      <w:r w:rsidR="007B1A52" w:rsidRPr="00C24C9B">
        <w:rPr>
          <w:rFonts w:ascii="Arial" w:eastAsia="Times New Roman" w:hAnsi="Arial" w:cs="Arial"/>
          <w:spacing w:val="2"/>
          <w:sz w:val="24"/>
          <w:szCs w:val="24"/>
          <w:lang w:val="es-ES_tradnl" w:eastAsia="es-ES"/>
        </w:rPr>
        <w:t xml:space="preserve">con la ESE de San Antero desde </w:t>
      </w:r>
      <w:r w:rsidR="00213488" w:rsidRPr="00C24C9B">
        <w:rPr>
          <w:rFonts w:ascii="Arial" w:eastAsia="Times New Roman" w:hAnsi="Arial" w:cs="Arial"/>
          <w:spacing w:val="2"/>
          <w:sz w:val="24"/>
          <w:szCs w:val="24"/>
          <w:lang w:val="es-ES_tradnl" w:eastAsia="es-ES"/>
        </w:rPr>
        <w:t>1º de marzo de 20</w:t>
      </w:r>
      <w:r w:rsidR="007B1A52" w:rsidRPr="00C24C9B">
        <w:rPr>
          <w:rFonts w:ascii="Arial" w:eastAsia="Times New Roman" w:hAnsi="Arial" w:cs="Arial"/>
          <w:spacing w:val="2"/>
          <w:sz w:val="24"/>
          <w:szCs w:val="24"/>
          <w:lang w:val="es-ES_tradnl" w:eastAsia="es-ES"/>
        </w:rPr>
        <w:t>09 hasta el 31 de julio de 2011.</w:t>
      </w:r>
    </w:p>
    <w:p w14:paraId="06700886" w14:textId="77777777" w:rsidR="00BF47A4" w:rsidRPr="00C24C9B" w:rsidRDefault="00BF47A4" w:rsidP="00BF47A4">
      <w:pPr>
        <w:spacing w:line="276" w:lineRule="auto"/>
        <w:contextualSpacing/>
        <w:jc w:val="both"/>
        <w:rPr>
          <w:rFonts w:ascii="Arial" w:eastAsia="Times New Roman" w:hAnsi="Arial" w:cs="Arial"/>
          <w:spacing w:val="2"/>
          <w:sz w:val="24"/>
          <w:szCs w:val="24"/>
          <w:lang w:val="es-ES_tradnl" w:eastAsia="es-ES"/>
        </w:rPr>
      </w:pPr>
    </w:p>
    <w:p w14:paraId="1303A106" w14:textId="77777777" w:rsidR="007B1A52" w:rsidRPr="00C24C9B" w:rsidRDefault="007B1A52" w:rsidP="00465704">
      <w:pPr>
        <w:spacing w:line="276" w:lineRule="auto"/>
        <w:ind w:left="708"/>
        <w:contextualSpacing/>
        <w:jc w:val="both"/>
        <w:rPr>
          <w:rFonts w:ascii="Arial" w:eastAsia="Arial Unicode MS" w:hAnsi="Arial" w:cs="Arial"/>
          <w:i/>
          <w:spacing w:val="2"/>
          <w:sz w:val="24"/>
          <w:szCs w:val="24"/>
          <w:lang w:val="es-ES"/>
        </w:rPr>
      </w:pPr>
      <w:r w:rsidRPr="00C24C9B">
        <w:rPr>
          <w:rFonts w:ascii="Arial" w:eastAsia="Times New Roman" w:hAnsi="Arial" w:cs="Arial"/>
          <w:spacing w:val="2"/>
          <w:sz w:val="24"/>
          <w:szCs w:val="24"/>
          <w:lang w:eastAsia="es-ES"/>
        </w:rPr>
        <w:t xml:space="preserve">Dio a conocer que solamente administraban la nómina de la ESE CAMU </w:t>
      </w:r>
      <w:r w:rsidRPr="00C24C9B">
        <w:rPr>
          <w:rFonts w:ascii="Arial" w:eastAsia="Arial Unicode MS" w:hAnsi="Arial" w:cs="Arial"/>
          <w:spacing w:val="2"/>
          <w:sz w:val="24"/>
          <w:szCs w:val="24"/>
          <w:lang w:val="es-ES"/>
        </w:rPr>
        <w:t>y que el personal vinculado era el «</w:t>
      </w:r>
      <w:r w:rsidRPr="00C24C9B">
        <w:rPr>
          <w:rFonts w:ascii="Arial" w:eastAsia="Times New Roman" w:hAnsi="Arial" w:cs="Arial"/>
          <w:i/>
          <w:spacing w:val="2"/>
          <w:sz w:val="24"/>
          <w:szCs w:val="24"/>
          <w:lang w:val="es-ES_tradnl" w:eastAsia="es-ES"/>
        </w:rPr>
        <w:t>que venía directamente trabajando con el CAMU</w:t>
      </w:r>
      <w:r w:rsidRPr="00C24C9B">
        <w:rPr>
          <w:rFonts w:ascii="Arial" w:eastAsia="Times New Roman" w:hAnsi="Arial" w:cs="Arial"/>
          <w:spacing w:val="2"/>
          <w:sz w:val="24"/>
          <w:szCs w:val="24"/>
          <w:lang w:val="es-ES" w:eastAsia="es-ES"/>
        </w:rPr>
        <w:t>».</w:t>
      </w:r>
    </w:p>
    <w:p w14:paraId="0D451A55" w14:textId="77777777" w:rsidR="007B1A52" w:rsidRPr="00C24C9B" w:rsidRDefault="007B1A52" w:rsidP="00465704">
      <w:pPr>
        <w:spacing w:line="276" w:lineRule="auto"/>
        <w:ind w:left="708"/>
        <w:contextualSpacing/>
        <w:jc w:val="both"/>
        <w:rPr>
          <w:rFonts w:ascii="Arial" w:eastAsia="Times New Roman" w:hAnsi="Arial" w:cs="Arial"/>
          <w:spacing w:val="2"/>
          <w:sz w:val="24"/>
          <w:szCs w:val="24"/>
          <w:lang w:val="es-ES_tradnl" w:eastAsia="es-ES"/>
        </w:rPr>
      </w:pPr>
    </w:p>
    <w:p w14:paraId="2F0FD65E" w14:textId="77777777" w:rsidR="00DE1A1A" w:rsidRPr="00C24C9B" w:rsidRDefault="00DE1A1A" w:rsidP="00BF47A4">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Que el demandante</w:t>
      </w:r>
      <w:r w:rsidR="00BF47A4" w:rsidRPr="00C24C9B">
        <w:rPr>
          <w:rFonts w:ascii="Arial" w:eastAsia="Times New Roman" w:hAnsi="Arial" w:cs="Arial"/>
          <w:spacing w:val="2"/>
          <w:sz w:val="24"/>
          <w:szCs w:val="24"/>
          <w:lang w:val="es-ES_tradnl" w:eastAsia="es-ES"/>
        </w:rPr>
        <w:t xml:space="preserve"> estuvo vinculado desde el 1º de noviembre e </w:t>
      </w:r>
      <w:r w:rsidRPr="00C24C9B">
        <w:rPr>
          <w:rFonts w:ascii="Arial" w:eastAsia="Arial Unicode MS" w:hAnsi="Arial" w:cs="Arial"/>
          <w:spacing w:val="2"/>
          <w:sz w:val="24"/>
          <w:szCs w:val="24"/>
          <w:lang w:val="es-ES"/>
        </w:rPr>
        <w:t>«</w:t>
      </w:r>
      <w:r w:rsidRPr="00C24C9B">
        <w:rPr>
          <w:rFonts w:ascii="Arial" w:eastAsia="Times New Roman" w:hAnsi="Arial" w:cs="Arial"/>
          <w:i/>
          <w:spacing w:val="2"/>
          <w:sz w:val="24"/>
          <w:szCs w:val="24"/>
          <w:lang w:val="es-ES_tradnl" w:eastAsia="es-ES"/>
        </w:rPr>
        <w:t>inicialmente tuvo el cargo de facturador y en una época estuvo de jefe de facturación</w:t>
      </w:r>
      <w:r w:rsidRPr="00C24C9B">
        <w:rPr>
          <w:rFonts w:ascii="Arial" w:eastAsia="Times New Roman" w:hAnsi="Arial" w:cs="Arial"/>
          <w:spacing w:val="2"/>
          <w:sz w:val="24"/>
          <w:szCs w:val="24"/>
          <w:lang w:val="es-ES" w:eastAsia="es-ES"/>
        </w:rPr>
        <w:t>»</w:t>
      </w:r>
      <w:r w:rsidRPr="00C24C9B">
        <w:rPr>
          <w:rFonts w:ascii="Arial" w:eastAsia="Times New Roman" w:hAnsi="Arial" w:cs="Arial"/>
          <w:i/>
          <w:spacing w:val="2"/>
          <w:sz w:val="24"/>
          <w:szCs w:val="24"/>
          <w:lang w:val="es-ES_tradnl" w:eastAsia="es-ES"/>
        </w:rPr>
        <w:t xml:space="preserve"> </w:t>
      </w:r>
      <w:r w:rsidRPr="00C24C9B">
        <w:rPr>
          <w:rFonts w:ascii="Arial" w:eastAsia="Times New Roman" w:hAnsi="Arial" w:cs="Arial"/>
          <w:spacing w:val="2"/>
          <w:sz w:val="24"/>
          <w:szCs w:val="24"/>
          <w:lang w:val="es-ES_tradnl" w:eastAsia="es-ES"/>
        </w:rPr>
        <w:t>y las labores q</w:t>
      </w:r>
      <w:r w:rsidR="004B6947" w:rsidRPr="00C24C9B">
        <w:rPr>
          <w:rFonts w:ascii="Arial" w:eastAsia="Times New Roman" w:hAnsi="Arial" w:cs="Arial"/>
          <w:spacing w:val="2"/>
          <w:sz w:val="24"/>
          <w:szCs w:val="24"/>
          <w:lang w:val="es-ES_tradnl" w:eastAsia="es-ES"/>
        </w:rPr>
        <w:t>ue cumplía eran de acuerdo con</w:t>
      </w:r>
      <w:r w:rsidRPr="00C24C9B">
        <w:rPr>
          <w:rFonts w:ascii="Arial" w:eastAsia="Times New Roman" w:hAnsi="Arial" w:cs="Arial"/>
          <w:spacing w:val="2"/>
          <w:sz w:val="24"/>
          <w:szCs w:val="24"/>
          <w:lang w:val="es-ES_tradnl" w:eastAsia="es-ES"/>
        </w:rPr>
        <w:t xml:space="preserve"> las </w:t>
      </w:r>
      <w:r w:rsidR="00BF47A4" w:rsidRPr="00C24C9B">
        <w:rPr>
          <w:rFonts w:ascii="Arial" w:eastAsia="Times New Roman" w:hAnsi="Arial" w:cs="Arial"/>
          <w:spacing w:val="2"/>
          <w:sz w:val="24"/>
          <w:szCs w:val="24"/>
          <w:lang w:val="es-ES_tradnl" w:eastAsia="es-ES"/>
        </w:rPr>
        <w:t>establecidas</w:t>
      </w:r>
      <w:r w:rsidRPr="00C24C9B">
        <w:rPr>
          <w:rFonts w:ascii="Arial" w:eastAsia="Times New Roman" w:hAnsi="Arial" w:cs="Arial"/>
          <w:spacing w:val="2"/>
          <w:sz w:val="24"/>
          <w:szCs w:val="24"/>
          <w:lang w:val="es-ES_tradnl" w:eastAsia="es-ES"/>
        </w:rPr>
        <w:t xml:space="preserve"> en el manual de funciones</w:t>
      </w:r>
      <w:r w:rsidR="00032949" w:rsidRPr="00C24C9B">
        <w:rPr>
          <w:rFonts w:ascii="Arial" w:eastAsia="Times New Roman" w:hAnsi="Arial" w:cs="Arial"/>
          <w:spacing w:val="2"/>
          <w:sz w:val="24"/>
          <w:szCs w:val="24"/>
          <w:lang w:val="es-ES_tradnl" w:eastAsia="es-ES"/>
        </w:rPr>
        <w:t xml:space="preserve"> para el cargo</w:t>
      </w:r>
      <w:r w:rsidRPr="00C24C9B">
        <w:rPr>
          <w:rFonts w:ascii="Arial" w:eastAsia="Times New Roman" w:hAnsi="Arial" w:cs="Arial"/>
          <w:spacing w:val="2"/>
          <w:sz w:val="24"/>
          <w:szCs w:val="24"/>
          <w:lang w:val="es-ES_tradnl" w:eastAsia="es-ES"/>
        </w:rPr>
        <w:t xml:space="preserve">. </w:t>
      </w:r>
    </w:p>
    <w:p w14:paraId="0D9FA36D" w14:textId="77777777" w:rsidR="007651A5" w:rsidRPr="00C24C9B" w:rsidRDefault="007651A5" w:rsidP="00DE1A1A">
      <w:pPr>
        <w:spacing w:line="276" w:lineRule="auto"/>
        <w:ind w:left="708"/>
        <w:contextualSpacing/>
        <w:jc w:val="both"/>
        <w:rPr>
          <w:rFonts w:ascii="Arial" w:eastAsia="Times New Roman" w:hAnsi="Arial" w:cs="Arial"/>
          <w:spacing w:val="2"/>
          <w:sz w:val="24"/>
          <w:szCs w:val="24"/>
          <w:lang w:val="es-ES_tradnl" w:eastAsia="es-ES"/>
        </w:rPr>
      </w:pPr>
    </w:p>
    <w:p w14:paraId="404D46D1" w14:textId="77777777" w:rsidR="007651A5" w:rsidRPr="00C24C9B" w:rsidRDefault="007651A5" w:rsidP="00DE1A1A">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No tiene presente si </w:t>
      </w:r>
      <w:r w:rsidR="00E2485D" w:rsidRPr="00C24C9B">
        <w:rPr>
          <w:rFonts w:ascii="Arial" w:eastAsia="Times New Roman" w:hAnsi="Arial" w:cs="Arial"/>
          <w:spacing w:val="2"/>
          <w:sz w:val="24"/>
          <w:szCs w:val="24"/>
          <w:lang w:val="es-ES_tradnl" w:eastAsia="es-ES"/>
        </w:rPr>
        <w:t>la relación contractual con el reclamante</w:t>
      </w:r>
      <w:r w:rsidRPr="00C24C9B">
        <w:rPr>
          <w:rFonts w:ascii="Arial" w:eastAsia="Times New Roman" w:hAnsi="Arial" w:cs="Arial"/>
          <w:spacing w:val="2"/>
          <w:sz w:val="24"/>
          <w:szCs w:val="24"/>
          <w:lang w:val="es-ES_tradnl" w:eastAsia="es-ES"/>
        </w:rPr>
        <w:t xml:space="preserve"> tuvo interrupciones.</w:t>
      </w:r>
    </w:p>
    <w:p w14:paraId="6FA29EEF" w14:textId="77777777" w:rsidR="00B1373E" w:rsidRPr="00C24C9B" w:rsidRDefault="00B1373E" w:rsidP="00465704">
      <w:pPr>
        <w:spacing w:line="276" w:lineRule="auto"/>
        <w:ind w:left="708"/>
        <w:contextualSpacing/>
        <w:jc w:val="both"/>
        <w:rPr>
          <w:rFonts w:ascii="Arial" w:eastAsia="Times New Roman" w:hAnsi="Arial" w:cs="Arial"/>
          <w:spacing w:val="2"/>
          <w:sz w:val="24"/>
          <w:szCs w:val="24"/>
          <w:lang w:val="es-ES_tradnl" w:eastAsia="es-ES"/>
        </w:rPr>
      </w:pPr>
    </w:p>
    <w:p w14:paraId="4CB81CF3" w14:textId="77777777" w:rsidR="007651A5" w:rsidRPr="00C24C9B" w:rsidRDefault="00E3691E" w:rsidP="00285081">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Afirmó</w:t>
      </w:r>
      <w:r w:rsidR="00285081" w:rsidRPr="00C24C9B">
        <w:rPr>
          <w:rFonts w:ascii="Arial" w:eastAsia="Times New Roman" w:hAnsi="Arial" w:cs="Arial"/>
          <w:spacing w:val="2"/>
          <w:sz w:val="24"/>
          <w:szCs w:val="24"/>
          <w:lang w:val="es-ES_tradnl" w:eastAsia="es-ES"/>
        </w:rPr>
        <w:t xml:space="preserve"> que se exigía el cumplimiento del horario a través de las coordinadoras </w:t>
      </w:r>
      <w:r w:rsidR="00285081" w:rsidRPr="00C24C9B">
        <w:rPr>
          <w:rFonts w:ascii="Arial" w:eastAsia="Arial Unicode MS" w:hAnsi="Arial" w:cs="Arial"/>
          <w:spacing w:val="2"/>
          <w:sz w:val="24"/>
          <w:szCs w:val="24"/>
          <w:lang w:val="es-ES"/>
        </w:rPr>
        <w:t>«</w:t>
      </w:r>
      <w:r w:rsidR="00285081" w:rsidRPr="00C24C9B">
        <w:rPr>
          <w:rFonts w:ascii="Arial" w:eastAsia="Arial Unicode MS" w:hAnsi="Arial" w:cs="Arial"/>
          <w:i/>
          <w:spacing w:val="2"/>
          <w:sz w:val="24"/>
          <w:szCs w:val="24"/>
          <w:lang w:val="es-ES"/>
        </w:rPr>
        <w:t>Yamina Manotas y</w:t>
      </w:r>
      <w:r w:rsidR="00285081" w:rsidRPr="00C24C9B">
        <w:rPr>
          <w:rFonts w:ascii="Arial" w:eastAsia="Times New Roman" w:hAnsi="Arial" w:cs="Arial"/>
          <w:spacing w:val="2"/>
          <w:sz w:val="24"/>
          <w:szCs w:val="24"/>
          <w:lang w:val="es-ES_tradnl" w:eastAsia="es-ES"/>
        </w:rPr>
        <w:t xml:space="preserve"> </w:t>
      </w:r>
      <w:r w:rsidR="00285081" w:rsidRPr="00C24C9B">
        <w:rPr>
          <w:rFonts w:ascii="Arial" w:eastAsia="Arial Unicode MS" w:hAnsi="Arial" w:cs="Arial"/>
          <w:spacing w:val="2"/>
          <w:sz w:val="24"/>
          <w:szCs w:val="24"/>
          <w:lang w:val="es-ES"/>
        </w:rPr>
        <w:t>[…]</w:t>
      </w:r>
      <w:r w:rsidR="00285081" w:rsidRPr="00C24C9B">
        <w:rPr>
          <w:rFonts w:ascii="Arial" w:eastAsia="Arial Unicode MS" w:hAnsi="Arial" w:cs="Arial"/>
          <w:i/>
          <w:spacing w:val="2"/>
          <w:sz w:val="24"/>
          <w:szCs w:val="24"/>
          <w:lang w:val="es-ES"/>
        </w:rPr>
        <w:t xml:space="preserve"> Yuli Correa</w:t>
      </w:r>
      <w:r w:rsidR="00285081" w:rsidRPr="00C24C9B">
        <w:rPr>
          <w:rFonts w:ascii="Arial" w:eastAsia="Times New Roman" w:hAnsi="Arial" w:cs="Arial"/>
          <w:spacing w:val="2"/>
          <w:sz w:val="24"/>
          <w:szCs w:val="24"/>
          <w:lang w:val="es-ES" w:eastAsia="es-ES"/>
        </w:rPr>
        <w:t>»</w:t>
      </w:r>
      <w:r w:rsidR="004B6947" w:rsidRPr="00C24C9B">
        <w:rPr>
          <w:rFonts w:ascii="Arial" w:eastAsia="Times New Roman" w:hAnsi="Arial" w:cs="Arial"/>
          <w:spacing w:val="2"/>
          <w:sz w:val="24"/>
          <w:szCs w:val="24"/>
          <w:lang w:val="es-ES" w:eastAsia="es-ES"/>
        </w:rPr>
        <w:t>,</w:t>
      </w:r>
      <w:r w:rsidR="00285081" w:rsidRPr="00C24C9B">
        <w:rPr>
          <w:rFonts w:ascii="Arial" w:eastAsia="Arial Unicode MS" w:hAnsi="Arial" w:cs="Arial"/>
          <w:spacing w:val="2"/>
          <w:sz w:val="24"/>
          <w:szCs w:val="24"/>
          <w:lang w:val="es-ES"/>
        </w:rPr>
        <w:t xml:space="preserve"> </w:t>
      </w:r>
      <w:r w:rsidR="00285081" w:rsidRPr="00C24C9B">
        <w:rPr>
          <w:rFonts w:ascii="Arial" w:eastAsia="Times New Roman" w:hAnsi="Arial" w:cs="Arial"/>
          <w:spacing w:val="2"/>
          <w:sz w:val="24"/>
          <w:szCs w:val="24"/>
          <w:lang w:val="es-ES_tradnl" w:eastAsia="es-ES"/>
        </w:rPr>
        <w:t xml:space="preserve">quienes eran contratadas por la cooperativa y </w:t>
      </w:r>
      <w:r w:rsidR="00254F67" w:rsidRPr="00C24C9B">
        <w:rPr>
          <w:rFonts w:ascii="Arial" w:eastAsia="Times New Roman" w:hAnsi="Arial" w:cs="Arial"/>
          <w:spacing w:val="2"/>
          <w:sz w:val="24"/>
          <w:szCs w:val="24"/>
          <w:lang w:val="es-ES_tradnl" w:eastAsia="es-ES"/>
        </w:rPr>
        <w:t xml:space="preserve">se encargaban de </w:t>
      </w:r>
      <w:r w:rsidR="00285081" w:rsidRPr="00C24C9B">
        <w:rPr>
          <w:rFonts w:ascii="Arial" w:eastAsia="Times New Roman" w:hAnsi="Arial" w:cs="Arial"/>
          <w:spacing w:val="2"/>
          <w:sz w:val="24"/>
          <w:szCs w:val="24"/>
          <w:lang w:val="es-ES_tradnl" w:eastAsia="es-ES"/>
        </w:rPr>
        <w:t>hac</w:t>
      </w:r>
      <w:r w:rsidR="00254F67" w:rsidRPr="00C24C9B">
        <w:rPr>
          <w:rFonts w:ascii="Arial" w:eastAsia="Times New Roman" w:hAnsi="Arial" w:cs="Arial"/>
          <w:spacing w:val="2"/>
          <w:sz w:val="24"/>
          <w:szCs w:val="24"/>
          <w:lang w:val="es-ES_tradnl" w:eastAsia="es-ES"/>
        </w:rPr>
        <w:t xml:space="preserve">er los </w:t>
      </w:r>
      <w:r w:rsidR="00285081" w:rsidRPr="00C24C9B">
        <w:rPr>
          <w:rFonts w:ascii="Arial" w:eastAsia="Times New Roman" w:hAnsi="Arial" w:cs="Arial"/>
          <w:spacing w:val="2"/>
          <w:sz w:val="24"/>
          <w:szCs w:val="24"/>
          <w:lang w:val="es-ES_tradnl" w:eastAsia="es-ES"/>
        </w:rPr>
        <w:t>llamados de atención.</w:t>
      </w:r>
    </w:p>
    <w:p w14:paraId="4E3B864B" w14:textId="77777777" w:rsidR="00FC32BB" w:rsidRPr="00C24C9B" w:rsidRDefault="00FC32BB" w:rsidP="00DE1A1A">
      <w:pPr>
        <w:spacing w:line="276" w:lineRule="auto"/>
        <w:contextualSpacing/>
        <w:jc w:val="both"/>
        <w:rPr>
          <w:rFonts w:ascii="Arial" w:eastAsia="Times New Roman" w:hAnsi="Arial" w:cs="Arial"/>
          <w:spacing w:val="2"/>
          <w:sz w:val="24"/>
          <w:szCs w:val="24"/>
          <w:lang w:val="es-ES_tradnl" w:eastAsia="es-ES"/>
        </w:rPr>
      </w:pPr>
    </w:p>
    <w:p w14:paraId="5C9BDA4A" w14:textId="77777777" w:rsidR="00FC32BB" w:rsidRPr="00C24C9B" w:rsidRDefault="00A22BA9" w:rsidP="00A22BA9">
      <w:pPr>
        <w:spacing w:line="276" w:lineRule="auto"/>
        <w:ind w:left="708"/>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Refirió que Coosalud le cancelaba el valor de </w:t>
      </w:r>
      <w:r w:rsidR="00FC32BB" w:rsidRPr="00C24C9B">
        <w:rPr>
          <w:rFonts w:ascii="Arial" w:eastAsia="Times New Roman" w:hAnsi="Arial" w:cs="Arial"/>
          <w:spacing w:val="2"/>
          <w:sz w:val="24"/>
          <w:szCs w:val="24"/>
          <w:lang w:val="es-ES_tradnl" w:eastAsia="es-ES"/>
        </w:rPr>
        <w:t xml:space="preserve">748.384 </w:t>
      </w:r>
      <w:r w:rsidRPr="00C24C9B">
        <w:rPr>
          <w:rFonts w:ascii="Arial" w:eastAsia="Times New Roman" w:hAnsi="Arial" w:cs="Arial"/>
          <w:spacing w:val="2"/>
          <w:sz w:val="24"/>
          <w:szCs w:val="24"/>
          <w:lang w:val="es-ES_tradnl" w:eastAsia="es-ES"/>
        </w:rPr>
        <w:t>a la cuenta de ahorros del reclamante, pero nunca se hacía puntual</w:t>
      </w:r>
      <w:r w:rsidR="004B6947" w:rsidRPr="00C24C9B">
        <w:rPr>
          <w:rFonts w:ascii="Arial" w:eastAsia="Times New Roman" w:hAnsi="Arial" w:cs="Arial"/>
          <w:spacing w:val="2"/>
          <w:sz w:val="24"/>
          <w:szCs w:val="24"/>
          <w:lang w:val="es-ES_tradnl" w:eastAsia="es-ES"/>
        </w:rPr>
        <w:t>,</w:t>
      </w:r>
      <w:r w:rsidRPr="00C24C9B">
        <w:rPr>
          <w:rFonts w:ascii="Arial" w:eastAsia="Times New Roman" w:hAnsi="Arial" w:cs="Arial"/>
          <w:spacing w:val="2"/>
          <w:sz w:val="24"/>
          <w:szCs w:val="24"/>
          <w:lang w:val="es-ES_tradnl" w:eastAsia="es-ES"/>
        </w:rPr>
        <w:t xml:space="preserve"> porque el CAMU demoraba el pago a la cooperativa.</w:t>
      </w:r>
    </w:p>
    <w:p w14:paraId="62122A10" w14:textId="77777777" w:rsidR="00F47A0E" w:rsidRPr="00C24C9B" w:rsidRDefault="00002AFA" w:rsidP="007958E4">
      <w:pPr>
        <w:spacing w:line="276" w:lineRule="auto"/>
        <w:contextualSpacing/>
        <w:jc w:val="both"/>
        <w:rPr>
          <w:rFonts w:ascii="Arial" w:eastAsia="Times New Roman" w:hAnsi="Arial" w:cs="Arial"/>
          <w:i/>
          <w:spacing w:val="2"/>
          <w:sz w:val="24"/>
          <w:szCs w:val="24"/>
          <w:lang w:val="es-ES_tradnl" w:eastAsia="es-ES"/>
        </w:rPr>
      </w:pPr>
      <w:r w:rsidRPr="00C24C9B">
        <w:rPr>
          <w:rFonts w:ascii="Arial" w:eastAsia="Times New Roman" w:hAnsi="Arial" w:cs="Arial"/>
          <w:spacing w:val="2"/>
          <w:sz w:val="24"/>
          <w:szCs w:val="24"/>
          <w:lang w:eastAsia="es-ES"/>
        </w:rPr>
        <w:t xml:space="preserve"> </w:t>
      </w:r>
      <w:r w:rsidR="002C10C7" w:rsidRPr="00C24C9B">
        <w:rPr>
          <w:rFonts w:ascii="Arial" w:eastAsia="Arial Unicode MS" w:hAnsi="Arial" w:cs="Arial"/>
          <w:i/>
          <w:spacing w:val="2"/>
          <w:sz w:val="24"/>
          <w:szCs w:val="24"/>
          <w:lang w:val="es-ES"/>
        </w:rPr>
        <w:t xml:space="preserve"> </w:t>
      </w:r>
      <w:r w:rsidR="002C10C7" w:rsidRPr="00C24C9B">
        <w:rPr>
          <w:rFonts w:ascii="Arial" w:eastAsia="Times New Roman" w:hAnsi="Arial" w:cs="Arial"/>
          <w:i/>
          <w:spacing w:val="2"/>
          <w:sz w:val="24"/>
          <w:szCs w:val="24"/>
          <w:lang w:val="es-ES_tradnl" w:eastAsia="es-ES"/>
        </w:rPr>
        <w:t xml:space="preserve"> </w:t>
      </w:r>
      <w:r w:rsidR="00F704BC" w:rsidRPr="00C24C9B">
        <w:rPr>
          <w:rFonts w:ascii="Arial" w:eastAsia="Times New Roman" w:hAnsi="Arial" w:cs="Arial"/>
          <w:i/>
          <w:spacing w:val="2"/>
          <w:sz w:val="24"/>
          <w:szCs w:val="24"/>
          <w:lang w:val="es-ES_tradnl" w:eastAsia="es-ES"/>
        </w:rPr>
        <w:t xml:space="preserve"> </w:t>
      </w:r>
      <w:r w:rsidR="0076565B" w:rsidRPr="00C24C9B">
        <w:rPr>
          <w:rFonts w:ascii="Arial" w:eastAsia="Times New Roman" w:hAnsi="Arial" w:cs="Arial"/>
          <w:i/>
          <w:spacing w:val="2"/>
          <w:sz w:val="24"/>
          <w:szCs w:val="24"/>
          <w:lang w:val="es-ES_tradnl" w:eastAsia="es-ES"/>
        </w:rPr>
        <w:t xml:space="preserve">   </w:t>
      </w:r>
    </w:p>
    <w:p w14:paraId="6DE49834" w14:textId="77777777" w:rsidR="000751BF" w:rsidRPr="00C24C9B" w:rsidRDefault="00094F9D" w:rsidP="00601E96">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De las pruebas anteriormente e</w:t>
      </w:r>
      <w:r w:rsidR="00773BBC" w:rsidRPr="00C24C9B">
        <w:rPr>
          <w:rFonts w:ascii="Arial" w:eastAsia="Times New Roman" w:hAnsi="Arial" w:cs="Arial"/>
          <w:spacing w:val="2"/>
          <w:sz w:val="24"/>
          <w:szCs w:val="24"/>
          <w:lang w:val="es-ES_tradnl" w:eastAsia="es-ES"/>
        </w:rPr>
        <w:t>nunciadas, estima la Sala que el</w:t>
      </w:r>
      <w:r w:rsidRPr="00C24C9B">
        <w:rPr>
          <w:rFonts w:ascii="Arial" w:eastAsia="Times New Roman" w:hAnsi="Arial" w:cs="Arial"/>
          <w:spacing w:val="2"/>
          <w:sz w:val="24"/>
          <w:szCs w:val="24"/>
          <w:lang w:val="es-ES_tradnl" w:eastAsia="es-ES"/>
        </w:rPr>
        <w:t xml:space="preserve"> demandante </w:t>
      </w:r>
      <w:r w:rsidR="001E6B60" w:rsidRPr="00C24C9B">
        <w:rPr>
          <w:rFonts w:ascii="Arial" w:eastAsia="Times New Roman" w:hAnsi="Arial" w:cs="Arial"/>
          <w:spacing w:val="2"/>
          <w:sz w:val="24"/>
          <w:szCs w:val="24"/>
          <w:lang w:val="es-ES_tradnl" w:eastAsia="es-ES"/>
        </w:rPr>
        <w:t xml:space="preserve">suscribió </w:t>
      </w:r>
      <w:r w:rsidR="00D9142D" w:rsidRPr="00C24C9B">
        <w:rPr>
          <w:rFonts w:ascii="Arial" w:eastAsia="Times New Roman" w:hAnsi="Arial" w:cs="Arial"/>
          <w:spacing w:val="2"/>
          <w:sz w:val="24"/>
          <w:szCs w:val="24"/>
          <w:lang w:val="es-ES_tradnl" w:eastAsia="es-ES"/>
        </w:rPr>
        <w:t>contratos individuales de trabajo inferior a un año para prestar sus servicios personales a la ESE CAMU de San Antero</w:t>
      </w:r>
      <w:r w:rsidR="000B5E91" w:rsidRPr="00C24C9B">
        <w:rPr>
          <w:rFonts w:ascii="Arial" w:eastAsia="Times New Roman" w:hAnsi="Arial" w:cs="Arial"/>
          <w:spacing w:val="2"/>
          <w:sz w:val="24"/>
          <w:szCs w:val="24"/>
          <w:lang w:val="es-ES_tradnl" w:eastAsia="es-ES"/>
        </w:rPr>
        <w:t xml:space="preserve">, en los </w:t>
      </w:r>
      <w:r w:rsidR="00E81719" w:rsidRPr="00C24C9B">
        <w:rPr>
          <w:rFonts w:ascii="Arial" w:eastAsia="Times New Roman" w:hAnsi="Arial" w:cs="Arial"/>
          <w:spacing w:val="2"/>
          <w:sz w:val="24"/>
          <w:szCs w:val="24"/>
          <w:lang w:val="es-ES_tradnl" w:eastAsia="es-ES"/>
        </w:rPr>
        <w:t>períodos</w:t>
      </w:r>
      <w:r w:rsidR="000B5E91" w:rsidRPr="00C24C9B">
        <w:rPr>
          <w:rFonts w:ascii="Arial" w:eastAsia="Times New Roman" w:hAnsi="Arial" w:cs="Arial"/>
          <w:spacing w:val="2"/>
          <w:sz w:val="24"/>
          <w:szCs w:val="24"/>
          <w:lang w:val="es-ES_tradnl" w:eastAsia="es-ES"/>
        </w:rPr>
        <w:t xml:space="preserve"> y cargos que se detallan a continuación</w:t>
      </w:r>
      <w:r w:rsidR="007B64FC" w:rsidRPr="00C24C9B">
        <w:rPr>
          <w:rFonts w:ascii="Arial" w:eastAsia="Times New Roman" w:hAnsi="Arial" w:cs="Arial"/>
          <w:spacing w:val="2"/>
          <w:sz w:val="24"/>
          <w:szCs w:val="24"/>
          <w:lang w:val="es-ES_tradnl" w:eastAsia="es-ES"/>
        </w:rPr>
        <w:t>:</w:t>
      </w:r>
    </w:p>
    <w:p w14:paraId="75AFEE69" w14:textId="77777777" w:rsidR="000751BF" w:rsidRPr="00C24C9B" w:rsidRDefault="000751BF" w:rsidP="00601E96">
      <w:pPr>
        <w:spacing w:line="276" w:lineRule="auto"/>
        <w:contextualSpacing/>
        <w:jc w:val="both"/>
        <w:rPr>
          <w:rFonts w:ascii="Arial" w:eastAsia="Times New Roman" w:hAnsi="Arial" w:cs="Arial"/>
          <w:spacing w:val="2"/>
          <w:sz w:val="24"/>
          <w:szCs w:val="24"/>
          <w:highlight w:val="yellow"/>
          <w:lang w:val="es-ES_tradnl" w:eastAsia="es-ES"/>
        </w:rPr>
      </w:pPr>
    </w:p>
    <w:p w14:paraId="795A2528" w14:textId="77777777" w:rsidR="007B64FC" w:rsidRPr="00C24C9B" w:rsidRDefault="007B64FC" w:rsidP="00601E96">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lastRenderedPageBreak/>
        <w:t xml:space="preserve">- </w:t>
      </w:r>
      <w:r w:rsidR="006330B2" w:rsidRPr="00C24C9B">
        <w:rPr>
          <w:rFonts w:ascii="Arial" w:eastAsia="Times New Roman" w:hAnsi="Arial" w:cs="Arial"/>
          <w:spacing w:val="2"/>
          <w:sz w:val="24"/>
          <w:szCs w:val="24"/>
          <w:lang w:eastAsia="es-ES"/>
        </w:rPr>
        <w:t>«</w:t>
      </w:r>
      <w:r w:rsidR="006330B2" w:rsidRPr="00C24C9B">
        <w:rPr>
          <w:rFonts w:ascii="Arial" w:eastAsia="Times New Roman" w:hAnsi="Arial" w:cs="Arial"/>
          <w:i/>
          <w:spacing w:val="2"/>
          <w:sz w:val="24"/>
          <w:szCs w:val="24"/>
          <w:lang w:val="es-ES_tradnl" w:eastAsia="es-ES"/>
        </w:rPr>
        <w:t>FUNDACIÓN PARA EL TRABAJO, LA VIDA, LA SALUD Y EL AMBIENTE SANO “FUNTRAVISA”</w:t>
      </w:r>
      <w:r w:rsidR="006330B2" w:rsidRPr="00C24C9B">
        <w:rPr>
          <w:rFonts w:ascii="Arial" w:eastAsia="Times New Roman" w:hAnsi="Arial" w:cs="Arial"/>
          <w:spacing w:val="2"/>
          <w:sz w:val="24"/>
          <w:szCs w:val="24"/>
          <w:lang w:eastAsia="es-ES"/>
        </w:rPr>
        <w:t>»</w:t>
      </w:r>
      <w:r w:rsidR="006330B2" w:rsidRPr="00C24C9B">
        <w:rPr>
          <w:rFonts w:ascii="Arial" w:eastAsia="Times New Roman" w:hAnsi="Arial" w:cs="Arial"/>
          <w:i/>
          <w:spacing w:val="2"/>
          <w:sz w:val="24"/>
          <w:szCs w:val="24"/>
          <w:lang w:val="es-ES_tradnl" w:eastAsia="es-ES"/>
        </w:rPr>
        <w:t xml:space="preserve"> </w:t>
      </w:r>
      <w:r w:rsidRPr="00C24C9B">
        <w:rPr>
          <w:rFonts w:ascii="Arial" w:eastAsia="Times New Roman" w:hAnsi="Arial" w:cs="Arial"/>
          <w:spacing w:val="2"/>
          <w:sz w:val="24"/>
          <w:szCs w:val="24"/>
          <w:lang w:val="es-ES_tradnl" w:eastAsia="es-ES"/>
        </w:rPr>
        <w:t>(i) del 1.º</w:t>
      </w:r>
      <w:r w:rsidR="000A61B4" w:rsidRPr="00C24C9B">
        <w:rPr>
          <w:rFonts w:ascii="Arial" w:eastAsia="Times New Roman" w:hAnsi="Arial" w:cs="Arial"/>
          <w:spacing w:val="2"/>
          <w:sz w:val="24"/>
          <w:szCs w:val="24"/>
          <w:lang w:val="es-ES_tradnl" w:eastAsia="es-ES"/>
        </w:rPr>
        <w:t xml:space="preserve"> al 30 de noviembre de 2007</w:t>
      </w:r>
      <w:r w:rsidRPr="00C24C9B">
        <w:rPr>
          <w:rFonts w:ascii="Arial" w:eastAsia="Times New Roman" w:hAnsi="Arial" w:cs="Arial"/>
          <w:spacing w:val="2"/>
          <w:sz w:val="24"/>
          <w:szCs w:val="24"/>
          <w:lang w:val="es-ES_tradnl" w:eastAsia="es-ES"/>
        </w:rPr>
        <w:t xml:space="preserve"> y (ii</w:t>
      </w:r>
      <w:r w:rsidR="000A61B4" w:rsidRPr="00C24C9B">
        <w:rPr>
          <w:rFonts w:ascii="Arial" w:eastAsia="Times New Roman" w:hAnsi="Arial" w:cs="Arial"/>
          <w:spacing w:val="2"/>
          <w:sz w:val="24"/>
          <w:szCs w:val="24"/>
          <w:lang w:val="es-ES_tradnl" w:eastAsia="es-ES"/>
        </w:rPr>
        <w:t>) del 2 al 31 de enero de 2008</w:t>
      </w:r>
      <w:r w:rsidRPr="00C24C9B">
        <w:rPr>
          <w:rFonts w:ascii="Arial" w:eastAsia="Times New Roman" w:hAnsi="Arial" w:cs="Arial"/>
          <w:spacing w:val="2"/>
          <w:sz w:val="24"/>
          <w:szCs w:val="24"/>
          <w:lang w:val="es-ES_tradnl" w:eastAsia="es-ES"/>
        </w:rPr>
        <w:t xml:space="preserve"> </w:t>
      </w:r>
      <w:r w:rsidR="000A61B4" w:rsidRPr="00C24C9B">
        <w:rPr>
          <w:rFonts w:ascii="Arial" w:eastAsia="Times New Roman" w:hAnsi="Arial" w:cs="Arial"/>
          <w:spacing w:val="2"/>
          <w:sz w:val="24"/>
          <w:szCs w:val="24"/>
          <w:lang w:val="es-ES_tradnl" w:eastAsia="es-ES"/>
        </w:rPr>
        <w:t>(</w:t>
      </w:r>
      <w:r w:rsidRPr="00C24C9B">
        <w:rPr>
          <w:rFonts w:ascii="Arial" w:eastAsia="Times New Roman" w:hAnsi="Arial" w:cs="Arial"/>
          <w:spacing w:val="2"/>
          <w:sz w:val="24"/>
          <w:szCs w:val="24"/>
          <w:lang w:val="es-ES_tradnl" w:eastAsia="es-ES"/>
        </w:rPr>
        <w:t>cajero facturador</w:t>
      </w:r>
      <w:r w:rsidR="000A61B4" w:rsidRPr="00C24C9B">
        <w:rPr>
          <w:rFonts w:ascii="Arial" w:eastAsia="Times New Roman" w:hAnsi="Arial" w:cs="Arial"/>
          <w:spacing w:val="2"/>
          <w:sz w:val="24"/>
          <w:szCs w:val="24"/>
          <w:lang w:val="es-ES_tradnl" w:eastAsia="es-ES"/>
        </w:rPr>
        <w:t>)</w:t>
      </w:r>
      <w:r w:rsidR="00587F4A" w:rsidRPr="00C24C9B">
        <w:rPr>
          <w:rFonts w:ascii="Arial" w:eastAsia="Times New Roman" w:hAnsi="Arial" w:cs="Arial"/>
          <w:spacing w:val="2"/>
          <w:sz w:val="24"/>
          <w:szCs w:val="24"/>
          <w:lang w:val="es-ES_tradnl" w:eastAsia="es-ES"/>
        </w:rPr>
        <w:t>.</w:t>
      </w:r>
    </w:p>
    <w:p w14:paraId="125068D8" w14:textId="77777777" w:rsidR="007B64FC" w:rsidRPr="00C24C9B" w:rsidRDefault="007B64FC" w:rsidP="00601E96">
      <w:pPr>
        <w:spacing w:line="276" w:lineRule="auto"/>
        <w:contextualSpacing/>
        <w:jc w:val="both"/>
        <w:rPr>
          <w:rFonts w:ascii="Arial" w:eastAsia="Times New Roman" w:hAnsi="Arial" w:cs="Arial"/>
          <w:spacing w:val="2"/>
          <w:sz w:val="24"/>
          <w:szCs w:val="24"/>
          <w:lang w:val="es-ES_tradnl" w:eastAsia="es-ES"/>
        </w:rPr>
      </w:pPr>
    </w:p>
    <w:p w14:paraId="31D2DCF1" w14:textId="77777777" w:rsidR="00587F4A" w:rsidRPr="00C24C9B" w:rsidRDefault="006330B2" w:rsidP="00601E96">
      <w:pPr>
        <w:spacing w:line="276" w:lineRule="auto"/>
        <w:contextualSpacing/>
        <w:jc w:val="both"/>
        <w:rPr>
          <w:rFonts w:ascii="Arial" w:eastAsia="Times New Roman" w:hAnsi="Arial" w:cs="Arial"/>
          <w:spacing w:val="2"/>
          <w:sz w:val="24"/>
          <w:szCs w:val="24"/>
          <w:lang w:val="es-ES_tradnl" w:eastAsia="es-ES"/>
        </w:rPr>
      </w:pPr>
      <w:r w:rsidRPr="00C24C9B">
        <w:rPr>
          <w:rFonts w:ascii="Arial" w:eastAsia="Times New Roman" w:hAnsi="Arial" w:cs="Arial"/>
          <w:spacing w:val="2"/>
          <w:sz w:val="24"/>
          <w:szCs w:val="24"/>
          <w:lang w:val="es-ES_tradnl" w:eastAsia="es-ES"/>
        </w:rPr>
        <w:t xml:space="preserve">- </w:t>
      </w: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 xml:space="preserve">FUNDACION </w:t>
      </w:r>
      <w:r w:rsidRPr="00C24C9B">
        <w:rPr>
          <w:rFonts w:ascii="Arial" w:eastAsia="Arial Unicode MS" w:hAnsi="Arial" w:cs="Arial"/>
          <w:spacing w:val="2"/>
          <w:sz w:val="24"/>
          <w:szCs w:val="24"/>
          <w:lang w:val="es-ES"/>
        </w:rPr>
        <w:t>[sic]</w:t>
      </w:r>
      <w:r w:rsidRPr="00C24C9B">
        <w:rPr>
          <w:rFonts w:ascii="Arial" w:eastAsia="Times New Roman" w:hAnsi="Arial" w:cs="Arial"/>
          <w:i/>
          <w:spacing w:val="2"/>
          <w:sz w:val="24"/>
          <w:szCs w:val="24"/>
          <w:lang w:val="es-ES_tradnl" w:eastAsia="es-ES"/>
        </w:rPr>
        <w:t xml:space="preserve"> PARA EL DESARROLLO, GESTION </w:t>
      </w:r>
      <w:r w:rsidRPr="00C24C9B">
        <w:rPr>
          <w:rFonts w:ascii="Arial" w:eastAsia="Arial Unicode MS" w:hAnsi="Arial" w:cs="Arial"/>
          <w:spacing w:val="2"/>
          <w:sz w:val="24"/>
          <w:szCs w:val="24"/>
          <w:lang w:val="es-ES"/>
        </w:rPr>
        <w:t>[sic]</w:t>
      </w:r>
      <w:r w:rsidRPr="00C24C9B">
        <w:rPr>
          <w:rFonts w:ascii="Arial" w:eastAsia="Times New Roman" w:hAnsi="Arial" w:cs="Arial"/>
          <w:i/>
          <w:spacing w:val="2"/>
          <w:sz w:val="24"/>
          <w:szCs w:val="24"/>
          <w:lang w:val="es-ES_tradnl" w:eastAsia="es-ES"/>
        </w:rPr>
        <w:t xml:space="preserve">, EDUCACION </w:t>
      </w:r>
      <w:r w:rsidRPr="00C24C9B">
        <w:rPr>
          <w:rFonts w:ascii="Arial" w:eastAsia="Arial Unicode MS" w:hAnsi="Arial" w:cs="Arial"/>
          <w:spacing w:val="2"/>
          <w:sz w:val="24"/>
          <w:szCs w:val="24"/>
          <w:lang w:val="es-ES"/>
        </w:rPr>
        <w:t>[sic]</w:t>
      </w:r>
      <w:r w:rsidRPr="00C24C9B">
        <w:rPr>
          <w:rFonts w:ascii="Arial" w:eastAsia="Times New Roman" w:hAnsi="Arial" w:cs="Arial"/>
          <w:i/>
          <w:spacing w:val="2"/>
          <w:sz w:val="24"/>
          <w:szCs w:val="24"/>
          <w:lang w:val="es-ES_tradnl" w:eastAsia="es-ES"/>
        </w:rPr>
        <w:t>, SALUD Y BIENESTAR COMUNITARIO “FUNDEBIENSA”</w:t>
      </w:r>
      <w:r w:rsidRPr="00C24C9B">
        <w:rPr>
          <w:rFonts w:ascii="Arial" w:eastAsia="Times New Roman" w:hAnsi="Arial" w:cs="Arial"/>
          <w:spacing w:val="2"/>
          <w:sz w:val="24"/>
          <w:szCs w:val="24"/>
          <w:lang w:eastAsia="es-ES"/>
        </w:rPr>
        <w:t>»</w:t>
      </w:r>
      <w:r w:rsidR="007B64FC" w:rsidRPr="00C24C9B">
        <w:rPr>
          <w:rFonts w:ascii="Arial" w:eastAsia="Times New Roman" w:hAnsi="Arial" w:cs="Arial"/>
          <w:spacing w:val="2"/>
          <w:sz w:val="24"/>
          <w:szCs w:val="24"/>
          <w:lang w:val="es-ES_tradnl" w:eastAsia="es-ES"/>
        </w:rPr>
        <w:t xml:space="preserve"> del 1.º de enero al 28 de febrero de 2009 </w:t>
      </w:r>
      <w:r w:rsidR="000A61B4" w:rsidRPr="00C24C9B">
        <w:rPr>
          <w:rFonts w:ascii="Arial" w:eastAsia="Times New Roman" w:hAnsi="Arial" w:cs="Arial"/>
          <w:spacing w:val="2"/>
          <w:sz w:val="24"/>
          <w:szCs w:val="24"/>
          <w:lang w:val="es-ES_tradnl" w:eastAsia="es-ES"/>
        </w:rPr>
        <w:t>(</w:t>
      </w:r>
      <w:r w:rsidR="00587F4A" w:rsidRPr="00C24C9B">
        <w:rPr>
          <w:rFonts w:ascii="Arial" w:eastAsia="Times New Roman" w:hAnsi="Arial" w:cs="Arial"/>
          <w:spacing w:val="2"/>
          <w:sz w:val="24"/>
          <w:szCs w:val="24"/>
          <w:lang w:val="es-ES_tradnl" w:eastAsia="es-ES"/>
        </w:rPr>
        <w:t>digitador</w:t>
      </w:r>
      <w:r w:rsidR="000A61B4" w:rsidRPr="00C24C9B">
        <w:rPr>
          <w:rFonts w:ascii="Arial" w:eastAsia="Times New Roman" w:hAnsi="Arial" w:cs="Arial"/>
          <w:spacing w:val="2"/>
          <w:sz w:val="24"/>
          <w:szCs w:val="24"/>
          <w:lang w:val="es-ES_tradnl" w:eastAsia="es-ES"/>
        </w:rPr>
        <w:t>)</w:t>
      </w:r>
      <w:r w:rsidR="00D72E25" w:rsidRPr="00C24C9B">
        <w:rPr>
          <w:rFonts w:ascii="Arial" w:eastAsia="Times New Roman" w:hAnsi="Arial" w:cs="Arial"/>
          <w:spacing w:val="2"/>
          <w:sz w:val="24"/>
          <w:szCs w:val="24"/>
          <w:lang w:val="es-ES_tradnl" w:eastAsia="es-ES"/>
        </w:rPr>
        <w:t>.</w:t>
      </w:r>
    </w:p>
    <w:p w14:paraId="0172E56B" w14:textId="77777777" w:rsidR="00D72E25" w:rsidRPr="00C24C9B" w:rsidRDefault="00D72E25" w:rsidP="00601E96">
      <w:pPr>
        <w:spacing w:line="276" w:lineRule="auto"/>
        <w:contextualSpacing/>
        <w:jc w:val="both"/>
        <w:rPr>
          <w:rFonts w:ascii="Arial" w:eastAsia="Times New Roman" w:hAnsi="Arial" w:cs="Arial"/>
          <w:spacing w:val="2"/>
          <w:sz w:val="24"/>
          <w:szCs w:val="24"/>
          <w:lang w:val="es-ES_tradnl" w:eastAsia="es-ES"/>
        </w:rPr>
      </w:pPr>
    </w:p>
    <w:p w14:paraId="2FD7E182" w14:textId="77777777" w:rsidR="00587F4A" w:rsidRPr="00C24C9B" w:rsidRDefault="00587F4A" w:rsidP="00601E96">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val="es-ES_tradnl" w:eastAsia="es-ES"/>
        </w:rPr>
        <w:t xml:space="preserve">- Cooperativa </w:t>
      </w:r>
      <w:r w:rsidR="005C7101" w:rsidRPr="00C24C9B">
        <w:rPr>
          <w:rFonts w:ascii="Arial" w:eastAsia="Times New Roman" w:hAnsi="Arial" w:cs="Arial"/>
          <w:spacing w:val="2"/>
          <w:sz w:val="24"/>
          <w:szCs w:val="24"/>
          <w:lang w:val="es-ES_tradnl" w:eastAsia="es-ES"/>
        </w:rPr>
        <w:t xml:space="preserve">Multiactiva de la Salud de Córdoba </w:t>
      </w: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COOSALUD LTDA</w:t>
      </w:r>
      <w:r w:rsidRPr="00C24C9B">
        <w:rPr>
          <w:rFonts w:ascii="Arial" w:eastAsia="Times New Roman" w:hAnsi="Arial" w:cs="Arial"/>
          <w:spacing w:val="2"/>
          <w:sz w:val="24"/>
          <w:szCs w:val="24"/>
          <w:lang w:eastAsia="es-ES"/>
        </w:rPr>
        <w:t>» (i) del 1.º de enero al 28 de febrero de 2010, y del 1.º de abril al 31 de julio siguien</w:t>
      </w:r>
      <w:r w:rsidR="005C7101" w:rsidRPr="00C24C9B">
        <w:rPr>
          <w:rFonts w:ascii="Arial" w:eastAsia="Times New Roman" w:hAnsi="Arial" w:cs="Arial"/>
          <w:spacing w:val="2"/>
          <w:sz w:val="24"/>
          <w:szCs w:val="24"/>
          <w:lang w:eastAsia="es-ES"/>
        </w:rPr>
        <w:t xml:space="preserve">te </w:t>
      </w:r>
      <w:r w:rsidR="000A61B4" w:rsidRPr="00C24C9B">
        <w:rPr>
          <w:rFonts w:ascii="Arial" w:eastAsia="Times New Roman" w:hAnsi="Arial" w:cs="Arial"/>
          <w:spacing w:val="2"/>
          <w:sz w:val="24"/>
          <w:szCs w:val="24"/>
          <w:lang w:eastAsia="es-ES"/>
        </w:rPr>
        <w:t>(</w:t>
      </w:r>
      <w:r w:rsidR="005C7101" w:rsidRPr="00C24C9B">
        <w:rPr>
          <w:rFonts w:ascii="Arial" w:eastAsia="Times New Roman" w:hAnsi="Arial" w:cs="Arial"/>
          <w:spacing w:val="2"/>
          <w:sz w:val="24"/>
          <w:szCs w:val="24"/>
          <w:lang w:eastAsia="es-ES"/>
        </w:rPr>
        <w:t>cajero facturador</w:t>
      </w:r>
      <w:r w:rsidR="000A61B4" w:rsidRPr="00C24C9B">
        <w:rPr>
          <w:rFonts w:ascii="Arial" w:eastAsia="Times New Roman" w:hAnsi="Arial" w:cs="Arial"/>
          <w:spacing w:val="2"/>
          <w:sz w:val="24"/>
          <w:szCs w:val="24"/>
          <w:lang w:eastAsia="es-ES"/>
        </w:rPr>
        <w:t>)</w:t>
      </w:r>
      <w:r w:rsidR="005C7101" w:rsidRPr="00C24C9B">
        <w:rPr>
          <w:rFonts w:ascii="Arial" w:eastAsia="Times New Roman" w:hAnsi="Arial" w:cs="Arial"/>
          <w:spacing w:val="2"/>
          <w:sz w:val="24"/>
          <w:szCs w:val="24"/>
          <w:lang w:eastAsia="es-ES"/>
        </w:rPr>
        <w:t>; y (i</w:t>
      </w:r>
      <w:r w:rsidRPr="00C24C9B">
        <w:rPr>
          <w:rFonts w:ascii="Arial" w:eastAsia="Times New Roman" w:hAnsi="Arial" w:cs="Arial"/>
          <w:spacing w:val="2"/>
          <w:sz w:val="24"/>
          <w:szCs w:val="24"/>
          <w:lang w:eastAsia="es-ES"/>
        </w:rPr>
        <w:t xml:space="preserve">i) del 1.º de febrero al 1.º de mayo de 2011 </w:t>
      </w:r>
      <w:r w:rsidR="000A61B4" w:rsidRPr="00C24C9B">
        <w:rPr>
          <w:rFonts w:ascii="Arial" w:eastAsia="Times New Roman" w:hAnsi="Arial" w:cs="Arial"/>
          <w:spacing w:val="2"/>
          <w:sz w:val="24"/>
          <w:szCs w:val="24"/>
          <w:lang w:eastAsia="es-ES"/>
        </w:rPr>
        <w:t>(</w:t>
      </w:r>
      <w:r w:rsidRPr="00C24C9B">
        <w:rPr>
          <w:rFonts w:ascii="Arial" w:eastAsia="Times New Roman" w:hAnsi="Arial" w:cs="Arial"/>
          <w:spacing w:val="2"/>
          <w:sz w:val="24"/>
          <w:szCs w:val="24"/>
          <w:lang w:eastAsia="es-ES"/>
        </w:rPr>
        <w:t>jefe facturador</w:t>
      </w:r>
      <w:r w:rsidR="000A61B4" w:rsidRPr="00C24C9B">
        <w:rPr>
          <w:rFonts w:ascii="Arial" w:eastAsia="Times New Roman" w:hAnsi="Arial" w:cs="Arial"/>
          <w:spacing w:val="2"/>
          <w:sz w:val="24"/>
          <w:szCs w:val="24"/>
          <w:lang w:eastAsia="es-ES"/>
        </w:rPr>
        <w:t>)</w:t>
      </w:r>
      <w:r w:rsidRPr="00C24C9B">
        <w:rPr>
          <w:rFonts w:ascii="Arial" w:eastAsia="Times New Roman" w:hAnsi="Arial" w:cs="Arial"/>
          <w:spacing w:val="2"/>
          <w:sz w:val="24"/>
          <w:szCs w:val="24"/>
          <w:lang w:eastAsia="es-ES"/>
        </w:rPr>
        <w:t xml:space="preserve">.  </w:t>
      </w:r>
    </w:p>
    <w:p w14:paraId="07F31571" w14:textId="77777777" w:rsidR="00587F4A" w:rsidRPr="00C24C9B" w:rsidRDefault="00587F4A" w:rsidP="00601E96">
      <w:pPr>
        <w:spacing w:line="276" w:lineRule="auto"/>
        <w:contextualSpacing/>
        <w:jc w:val="both"/>
        <w:rPr>
          <w:rFonts w:ascii="Arial" w:eastAsia="Times New Roman" w:hAnsi="Arial" w:cs="Arial"/>
          <w:spacing w:val="2"/>
          <w:sz w:val="24"/>
          <w:szCs w:val="24"/>
          <w:lang w:eastAsia="es-ES"/>
        </w:rPr>
      </w:pPr>
    </w:p>
    <w:p w14:paraId="138A4D88" w14:textId="77777777" w:rsidR="000B5E91" w:rsidRPr="00C24C9B" w:rsidRDefault="00587F4A" w:rsidP="00601E96">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 «</w:t>
      </w:r>
      <w:r w:rsidR="008144A4" w:rsidRPr="00C24C9B">
        <w:rPr>
          <w:rFonts w:ascii="Arial" w:eastAsia="Times New Roman" w:hAnsi="Arial" w:cs="Arial"/>
          <w:i/>
          <w:spacing w:val="2"/>
          <w:sz w:val="24"/>
          <w:szCs w:val="24"/>
          <w:lang w:eastAsia="es-ES"/>
        </w:rPr>
        <w:t>COPSALUSINÚ</w:t>
      </w:r>
      <w:r w:rsidRPr="00C24C9B">
        <w:rPr>
          <w:rFonts w:ascii="Arial" w:eastAsia="Times New Roman" w:hAnsi="Arial" w:cs="Arial"/>
          <w:i/>
          <w:spacing w:val="2"/>
          <w:sz w:val="24"/>
          <w:szCs w:val="24"/>
          <w:lang w:eastAsia="es-ES"/>
        </w:rPr>
        <w:t xml:space="preserve"> S.A.S.</w:t>
      </w:r>
      <w:r w:rsidRPr="00C24C9B">
        <w:rPr>
          <w:rFonts w:ascii="Arial" w:eastAsia="Times New Roman" w:hAnsi="Arial" w:cs="Arial"/>
          <w:spacing w:val="2"/>
          <w:sz w:val="24"/>
          <w:szCs w:val="24"/>
          <w:lang w:eastAsia="es-ES"/>
        </w:rPr>
        <w:t>» del 31 de agosto al 31 de diciembre de 2011</w:t>
      </w:r>
      <w:r w:rsidR="007E39C7" w:rsidRPr="00C24C9B">
        <w:rPr>
          <w:rFonts w:ascii="Arial" w:eastAsia="Times New Roman" w:hAnsi="Arial" w:cs="Arial"/>
          <w:spacing w:val="2"/>
          <w:sz w:val="24"/>
          <w:szCs w:val="24"/>
          <w:lang w:eastAsia="es-ES"/>
        </w:rPr>
        <w:t xml:space="preserve"> </w:t>
      </w:r>
      <w:r w:rsidR="00337CC1" w:rsidRPr="00C24C9B">
        <w:rPr>
          <w:rFonts w:ascii="Arial" w:eastAsia="Times New Roman" w:hAnsi="Arial" w:cs="Arial"/>
          <w:spacing w:val="2"/>
          <w:sz w:val="24"/>
          <w:szCs w:val="24"/>
          <w:lang w:eastAsia="es-ES"/>
        </w:rPr>
        <w:t>(</w:t>
      </w:r>
      <w:r w:rsidR="007E39C7" w:rsidRPr="00C24C9B">
        <w:rPr>
          <w:rFonts w:ascii="Arial" w:eastAsia="Times New Roman" w:hAnsi="Arial" w:cs="Arial"/>
          <w:spacing w:val="2"/>
          <w:sz w:val="24"/>
          <w:szCs w:val="24"/>
          <w:lang w:eastAsia="es-ES"/>
        </w:rPr>
        <w:t>jefe de facturación</w:t>
      </w:r>
      <w:r w:rsidR="00337CC1" w:rsidRPr="00C24C9B">
        <w:rPr>
          <w:rFonts w:ascii="Arial" w:eastAsia="Times New Roman" w:hAnsi="Arial" w:cs="Arial"/>
          <w:spacing w:val="2"/>
          <w:sz w:val="24"/>
          <w:szCs w:val="24"/>
          <w:lang w:eastAsia="es-ES"/>
        </w:rPr>
        <w:t>).</w:t>
      </w:r>
      <w:r w:rsidR="007E39C7" w:rsidRPr="00C24C9B">
        <w:rPr>
          <w:rFonts w:ascii="Arial" w:eastAsia="Times New Roman" w:hAnsi="Arial" w:cs="Arial"/>
          <w:spacing w:val="2"/>
          <w:sz w:val="24"/>
          <w:szCs w:val="24"/>
          <w:lang w:eastAsia="es-ES"/>
        </w:rPr>
        <w:t xml:space="preserve"> </w:t>
      </w:r>
    </w:p>
    <w:p w14:paraId="3BCD2273" w14:textId="77777777" w:rsidR="00337CC1" w:rsidRPr="00C24C9B" w:rsidRDefault="00337CC1" w:rsidP="00601E96">
      <w:pPr>
        <w:spacing w:line="276" w:lineRule="auto"/>
        <w:contextualSpacing/>
        <w:jc w:val="both"/>
        <w:rPr>
          <w:rFonts w:ascii="Arial" w:eastAsia="Times New Roman" w:hAnsi="Arial" w:cs="Arial"/>
          <w:spacing w:val="2"/>
          <w:sz w:val="24"/>
          <w:szCs w:val="24"/>
          <w:lang w:eastAsia="es-ES"/>
        </w:rPr>
      </w:pPr>
    </w:p>
    <w:p w14:paraId="47AF7546" w14:textId="77777777" w:rsidR="002C1616" w:rsidRPr="00C24C9B" w:rsidRDefault="00C228B5" w:rsidP="00443D58">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Asimismo</w:t>
      </w:r>
      <w:r w:rsidR="001A3967" w:rsidRPr="00C24C9B">
        <w:rPr>
          <w:rFonts w:ascii="Arial" w:eastAsia="Times New Roman" w:hAnsi="Arial" w:cs="Arial"/>
          <w:spacing w:val="2"/>
          <w:sz w:val="24"/>
          <w:szCs w:val="24"/>
          <w:lang w:eastAsia="es-ES"/>
        </w:rPr>
        <w:t>,</w:t>
      </w:r>
      <w:r w:rsidR="007F10EA" w:rsidRPr="00C24C9B">
        <w:rPr>
          <w:rFonts w:ascii="Arial" w:eastAsia="Times New Roman" w:hAnsi="Arial" w:cs="Arial"/>
          <w:spacing w:val="2"/>
          <w:sz w:val="24"/>
          <w:szCs w:val="24"/>
          <w:lang w:eastAsia="es-ES"/>
        </w:rPr>
        <w:t xml:space="preserve"> </w:t>
      </w:r>
      <w:r w:rsidR="003414C3" w:rsidRPr="00C24C9B">
        <w:rPr>
          <w:rFonts w:ascii="Arial" w:eastAsia="Times New Roman" w:hAnsi="Arial" w:cs="Arial"/>
          <w:spacing w:val="2"/>
          <w:sz w:val="24"/>
          <w:szCs w:val="24"/>
          <w:lang w:eastAsia="es-ES"/>
        </w:rPr>
        <w:t xml:space="preserve">el actor </w:t>
      </w:r>
      <w:r w:rsidR="00C674A5" w:rsidRPr="00C24C9B">
        <w:rPr>
          <w:rFonts w:ascii="Arial" w:eastAsia="Times New Roman" w:hAnsi="Arial" w:cs="Arial"/>
          <w:spacing w:val="2"/>
          <w:sz w:val="24"/>
          <w:szCs w:val="24"/>
          <w:lang w:eastAsia="es-ES"/>
        </w:rPr>
        <w:t xml:space="preserve">allegó </w:t>
      </w:r>
      <w:r w:rsidR="007F10EA" w:rsidRPr="00C24C9B">
        <w:rPr>
          <w:rFonts w:ascii="Arial" w:eastAsia="Times New Roman" w:hAnsi="Arial" w:cs="Arial"/>
          <w:spacing w:val="2"/>
          <w:sz w:val="24"/>
          <w:szCs w:val="24"/>
          <w:lang w:eastAsia="es-ES"/>
        </w:rPr>
        <w:t xml:space="preserve">contrato y órdenes de prestación de servicios </w:t>
      </w:r>
      <w:r w:rsidR="001A3967" w:rsidRPr="00C24C9B">
        <w:rPr>
          <w:rFonts w:ascii="Arial" w:eastAsia="Times New Roman" w:hAnsi="Arial" w:cs="Arial"/>
          <w:spacing w:val="2"/>
          <w:sz w:val="24"/>
          <w:szCs w:val="24"/>
          <w:lang w:eastAsia="es-ES"/>
        </w:rPr>
        <w:t xml:space="preserve">celebrados durante </w:t>
      </w:r>
      <w:r w:rsidR="002C1616" w:rsidRPr="00C24C9B">
        <w:rPr>
          <w:rFonts w:ascii="Arial" w:eastAsia="Times New Roman" w:hAnsi="Arial" w:cs="Arial"/>
          <w:spacing w:val="2"/>
          <w:sz w:val="24"/>
          <w:szCs w:val="24"/>
          <w:lang w:eastAsia="es-ES"/>
        </w:rPr>
        <w:t>los años 2010, 2011 y 2012</w:t>
      </w:r>
      <w:r w:rsidR="00F74653" w:rsidRPr="00C24C9B">
        <w:rPr>
          <w:rFonts w:ascii="Arial" w:eastAsia="Times New Roman" w:hAnsi="Arial" w:cs="Arial"/>
          <w:spacing w:val="2"/>
          <w:sz w:val="24"/>
          <w:szCs w:val="24"/>
          <w:lang w:eastAsia="es-ES"/>
        </w:rPr>
        <w:t>,</w:t>
      </w:r>
      <w:r w:rsidR="002C1616" w:rsidRPr="00C24C9B">
        <w:rPr>
          <w:rFonts w:ascii="Arial" w:eastAsia="Times New Roman" w:hAnsi="Arial" w:cs="Arial"/>
          <w:spacing w:val="2"/>
          <w:sz w:val="24"/>
          <w:szCs w:val="24"/>
          <w:lang w:eastAsia="es-ES"/>
        </w:rPr>
        <w:t xml:space="preserve"> así:</w:t>
      </w:r>
    </w:p>
    <w:p w14:paraId="3132D858" w14:textId="77777777" w:rsidR="002C1616" w:rsidRPr="00C24C9B" w:rsidRDefault="002C1616" w:rsidP="00601E96">
      <w:pPr>
        <w:spacing w:line="276" w:lineRule="auto"/>
        <w:contextualSpacing/>
        <w:jc w:val="both"/>
        <w:rPr>
          <w:rFonts w:ascii="Arial" w:eastAsia="Times New Roman" w:hAnsi="Arial" w:cs="Arial"/>
          <w:spacing w:val="2"/>
          <w:sz w:val="24"/>
          <w:szCs w:val="24"/>
          <w:lang w:eastAsia="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936"/>
        <w:gridCol w:w="2693"/>
      </w:tblGrid>
      <w:tr w:rsidR="00D23D6F" w:rsidRPr="00C24C9B" w14:paraId="699B7966" w14:textId="77777777" w:rsidTr="003734A9">
        <w:tc>
          <w:tcPr>
            <w:tcW w:w="2317" w:type="dxa"/>
            <w:shd w:val="clear" w:color="auto" w:fill="auto"/>
          </w:tcPr>
          <w:p w14:paraId="06A2809D" w14:textId="77777777" w:rsidR="002C1616" w:rsidRPr="00C24C9B" w:rsidRDefault="00C228B5"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Desde/Hasta</w:t>
            </w:r>
          </w:p>
        </w:tc>
        <w:tc>
          <w:tcPr>
            <w:tcW w:w="1936" w:type="dxa"/>
            <w:shd w:val="clear" w:color="auto" w:fill="auto"/>
          </w:tcPr>
          <w:p w14:paraId="232CB5F1" w14:textId="77777777" w:rsidR="002C1616" w:rsidRPr="00C24C9B" w:rsidRDefault="002C1616"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Labor</w:t>
            </w:r>
          </w:p>
        </w:tc>
        <w:tc>
          <w:tcPr>
            <w:tcW w:w="2693" w:type="dxa"/>
            <w:shd w:val="clear" w:color="auto" w:fill="auto"/>
          </w:tcPr>
          <w:p w14:paraId="054CAD28" w14:textId="77777777" w:rsidR="002C1616" w:rsidRPr="00C24C9B" w:rsidRDefault="003734A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Entidad a la cual aparece vinculado</w:t>
            </w:r>
          </w:p>
        </w:tc>
      </w:tr>
      <w:tr w:rsidR="00D23D6F" w:rsidRPr="00C24C9B" w14:paraId="63EDB2D7" w14:textId="77777777" w:rsidTr="003734A9">
        <w:tc>
          <w:tcPr>
            <w:tcW w:w="2317" w:type="dxa"/>
            <w:shd w:val="clear" w:color="auto" w:fill="auto"/>
          </w:tcPr>
          <w:p w14:paraId="0C8D1BCB" w14:textId="77777777" w:rsidR="002C1616"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Del 1.º de octubre de 2010 al 31 de enero de 2011</w:t>
            </w:r>
          </w:p>
        </w:tc>
        <w:tc>
          <w:tcPr>
            <w:tcW w:w="1936" w:type="dxa"/>
            <w:shd w:val="clear" w:color="auto" w:fill="auto"/>
          </w:tcPr>
          <w:p w14:paraId="1C6FF724" w14:textId="77777777" w:rsidR="002C1616"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Cajero facturador</w:t>
            </w:r>
          </w:p>
        </w:tc>
        <w:tc>
          <w:tcPr>
            <w:tcW w:w="2693" w:type="dxa"/>
            <w:shd w:val="clear" w:color="auto" w:fill="auto"/>
          </w:tcPr>
          <w:p w14:paraId="0E68E2FE" w14:textId="77777777" w:rsidR="003734A9" w:rsidRPr="00C24C9B" w:rsidRDefault="003734A9" w:rsidP="00D23D6F">
            <w:pPr>
              <w:spacing w:line="276" w:lineRule="auto"/>
              <w:contextualSpacing/>
              <w:jc w:val="both"/>
              <w:rPr>
                <w:rFonts w:ascii="Arial" w:eastAsia="Times New Roman" w:hAnsi="Arial" w:cs="Arial"/>
                <w:spacing w:val="2"/>
                <w:sz w:val="24"/>
                <w:szCs w:val="24"/>
                <w:lang w:eastAsia="es-ES"/>
              </w:rPr>
            </w:pPr>
          </w:p>
          <w:p w14:paraId="68D8E59D" w14:textId="77777777" w:rsidR="002C1616" w:rsidRPr="00C24C9B" w:rsidRDefault="00916549" w:rsidP="003734A9">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COOSALUD LTDA</w:t>
            </w:r>
            <w:r w:rsidRPr="00C24C9B">
              <w:rPr>
                <w:rFonts w:ascii="Arial" w:eastAsia="Times New Roman" w:hAnsi="Arial" w:cs="Arial"/>
                <w:spacing w:val="2"/>
                <w:sz w:val="24"/>
                <w:szCs w:val="24"/>
                <w:lang w:eastAsia="es-ES"/>
              </w:rPr>
              <w:t>»</w:t>
            </w:r>
          </w:p>
        </w:tc>
      </w:tr>
      <w:tr w:rsidR="00D23D6F" w:rsidRPr="00C24C9B" w14:paraId="49968B15" w14:textId="77777777" w:rsidTr="003734A9">
        <w:tc>
          <w:tcPr>
            <w:tcW w:w="2317" w:type="dxa"/>
            <w:shd w:val="clear" w:color="auto" w:fill="auto"/>
          </w:tcPr>
          <w:p w14:paraId="30F2D725" w14:textId="77777777" w:rsidR="00916549"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 xml:space="preserve">Del 1.º de mayo al 31 de julio de 2011  </w:t>
            </w:r>
          </w:p>
        </w:tc>
        <w:tc>
          <w:tcPr>
            <w:tcW w:w="1936" w:type="dxa"/>
            <w:shd w:val="clear" w:color="auto" w:fill="auto"/>
          </w:tcPr>
          <w:p w14:paraId="6F3475A3" w14:textId="77777777" w:rsidR="00916549"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Jefe de facturación</w:t>
            </w:r>
          </w:p>
        </w:tc>
        <w:tc>
          <w:tcPr>
            <w:tcW w:w="2693" w:type="dxa"/>
            <w:shd w:val="clear" w:color="auto" w:fill="auto"/>
          </w:tcPr>
          <w:p w14:paraId="4A91EE31" w14:textId="77777777" w:rsidR="003734A9" w:rsidRPr="00C24C9B" w:rsidRDefault="003734A9" w:rsidP="00D23D6F">
            <w:pPr>
              <w:spacing w:line="276" w:lineRule="auto"/>
              <w:contextualSpacing/>
              <w:jc w:val="both"/>
              <w:rPr>
                <w:rFonts w:ascii="Arial" w:eastAsia="Times New Roman" w:hAnsi="Arial" w:cs="Arial"/>
                <w:spacing w:val="2"/>
                <w:sz w:val="24"/>
                <w:szCs w:val="24"/>
                <w:lang w:eastAsia="es-ES"/>
              </w:rPr>
            </w:pPr>
          </w:p>
          <w:p w14:paraId="5B6BB0EE" w14:textId="77777777" w:rsidR="00916549" w:rsidRPr="00C24C9B" w:rsidRDefault="00916549" w:rsidP="003734A9">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COOSALUD LTDA</w:t>
            </w:r>
            <w:r w:rsidRPr="00C24C9B">
              <w:rPr>
                <w:rFonts w:ascii="Arial" w:eastAsia="Times New Roman" w:hAnsi="Arial" w:cs="Arial"/>
                <w:spacing w:val="2"/>
                <w:sz w:val="24"/>
                <w:szCs w:val="24"/>
                <w:lang w:eastAsia="es-ES"/>
              </w:rPr>
              <w:t>»</w:t>
            </w:r>
          </w:p>
          <w:p w14:paraId="4D6F8037" w14:textId="77777777" w:rsidR="003734A9" w:rsidRPr="00C24C9B" w:rsidRDefault="003734A9" w:rsidP="003734A9">
            <w:pPr>
              <w:spacing w:line="276" w:lineRule="auto"/>
              <w:contextualSpacing/>
              <w:jc w:val="both"/>
              <w:rPr>
                <w:rFonts w:ascii="Arial" w:eastAsia="Times New Roman" w:hAnsi="Arial" w:cs="Arial"/>
                <w:spacing w:val="2"/>
                <w:sz w:val="24"/>
                <w:szCs w:val="24"/>
                <w:lang w:eastAsia="es-ES"/>
              </w:rPr>
            </w:pPr>
          </w:p>
        </w:tc>
      </w:tr>
      <w:tr w:rsidR="00916549" w:rsidRPr="00C24C9B" w14:paraId="77CCBA90" w14:textId="77777777" w:rsidTr="003734A9">
        <w:tc>
          <w:tcPr>
            <w:tcW w:w="2317" w:type="dxa"/>
            <w:shd w:val="clear" w:color="auto" w:fill="auto"/>
          </w:tcPr>
          <w:p w14:paraId="2F627AF3" w14:textId="77777777" w:rsidR="00916549"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Del 1º al 31 de marzo de 2012</w:t>
            </w:r>
          </w:p>
        </w:tc>
        <w:tc>
          <w:tcPr>
            <w:tcW w:w="1936" w:type="dxa"/>
            <w:shd w:val="clear" w:color="auto" w:fill="auto"/>
          </w:tcPr>
          <w:p w14:paraId="70137957" w14:textId="77777777" w:rsidR="00916549"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Jefe de facturación</w:t>
            </w:r>
          </w:p>
        </w:tc>
        <w:tc>
          <w:tcPr>
            <w:tcW w:w="2693" w:type="dxa"/>
            <w:shd w:val="clear" w:color="auto" w:fill="auto"/>
          </w:tcPr>
          <w:p w14:paraId="3623003B" w14:textId="77777777" w:rsidR="00916549" w:rsidRPr="00C24C9B" w:rsidRDefault="00916549" w:rsidP="00D23D6F">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ESE CAMU Tomás Cipriano</w:t>
            </w:r>
            <w:r w:rsidR="001A3967" w:rsidRPr="00C24C9B">
              <w:rPr>
                <w:rFonts w:ascii="Arial" w:eastAsia="Times New Roman" w:hAnsi="Arial" w:cs="Arial"/>
                <w:spacing w:val="2"/>
                <w:sz w:val="24"/>
                <w:szCs w:val="24"/>
                <w:lang w:eastAsia="es-ES"/>
              </w:rPr>
              <w:t xml:space="preserve"> Diz</w:t>
            </w:r>
            <w:r w:rsidRPr="00C24C9B">
              <w:rPr>
                <w:rFonts w:ascii="Arial" w:eastAsia="Times New Roman" w:hAnsi="Arial" w:cs="Arial"/>
                <w:spacing w:val="2"/>
                <w:sz w:val="24"/>
                <w:szCs w:val="24"/>
                <w:lang w:eastAsia="es-ES"/>
              </w:rPr>
              <w:t xml:space="preserve"> </w:t>
            </w:r>
          </w:p>
        </w:tc>
      </w:tr>
    </w:tbl>
    <w:p w14:paraId="041E0C12" w14:textId="77777777" w:rsidR="005766C4" w:rsidRPr="00C24C9B" w:rsidRDefault="005766C4" w:rsidP="00601E96">
      <w:pPr>
        <w:spacing w:line="276" w:lineRule="auto"/>
        <w:contextualSpacing/>
        <w:jc w:val="both"/>
        <w:rPr>
          <w:rFonts w:ascii="Arial" w:eastAsia="Times New Roman" w:hAnsi="Arial" w:cs="Arial"/>
          <w:spacing w:val="2"/>
          <w:sz w:val="24"/>
          <w:szCs w:val="24"/>
          <w:lang w:eastAsia="es-ES"/>
        </w:rPr>
      </w:pPr>
    </w:p>
    <w:p w14:paraId="0FC1B56E" w14:textId="77777777" w:rsidR="00E81719" w:rsidRPr="00C24C9B" w:rsidRDefault="00964937" w:rsidP="00601E96">
      <w:pPr>
        <w:spacing w:line="276" w:lineRule="auto"/>
        <w:contextualSpacing/>
        <w:jc w:val="both"/>
        <w:rPr>
          <w:rFonts w:ascii="Arial" w:eastAsia="Times New Roman" w:hAnsi="Arial" w:cs="Arial"/>
          <w:i/>
          <w:spacing w:val="2"/>
          <w:sz w:val="24"/>
          <w:szCs w:val="24"/>
          <w:lang w:eastAsia="es-ES"/>
        </w:rPr>
      </w:pPr>
      <w:r w:rsidRPr="00C24C9B">
        <w:rPr>
          <w:rFonts w:ascii="Arial" w:eastAsia="Times New Roman" w:hAnsi="Arial" w:cs="Arial"/>
          <w:spacing w:val="2"/>
          <w:sz w:val="24"/>
          <w:szCs w:val="24"/>
          <w:lang w:eastAsia="es-ES"/>
        </w:rPr>
        <w:t xml:space="preserve">Aunado a lo anterior, se observa </w:t>
      </w:r>
      <w:r w:rsidR="00D648C3" w:rsidRPr="00C24C9B">
        <w:rPr>
          <w:rFonts w:ascii="Arial" w:eastAsia="Times New Roman" w:hAnsi="Arial" w:cs="Arial"/>
          <w:spacing w:val="2"/>
          <w:sz w:val="24"/>
          <w:szCs w:val="24"/>
          <w:lang w:eastAsia="es-ES"/>
        </w:rPr>
        <w:t>certificación de la asesora administrativa de la ESE CA</w:t>
      </w:r>
      <w:r w:rsidR="001A3967" w:rsidRPr="00C24C9B">
        <w:rPr>
          <w:rFonts w:ascii="Arial" w:eastAsia="Times New Roman" w:hAnsi="Arial" w:cs="Arial"/>
          <w:spacing w:val="2"/>
          <w:sz w:val="24"/>
          <w:szCs w:val="24"/>
          <w:lang w:eastAsia="es-ES"/>
        </w:rPr>
        <w:t>MU Tomás Cipriano Di</w:t>
      </w:r>
      <w:r w:rsidR="00D648C3" w:rsidRPr="00C24C9B">
        <w:rPr>
          <w:rFonts w:ascii="Arial" w:eastAsia="Times New Roman" w:hAnsi="Arial" w:cs="Arial"/>
          <w:spacing w:val="2"/>
          <w:sz w:val="24"/>
          <w:szCs w:val="24"/>
          <w:lang w:eastAsia="es-ES"/>
        </w:rPr>
        <w:t>z de San Antero</w:t>
      </w:r>
      <w:r w:rsidR="001A3967" w:rsidRPr="00C24C9B">
        <w:rPr>
          <w:rFonts w:ascii="Arial" w:eastAsia="Times New Roman" w:hAnsi="Arial" w:cs="Arial"/>
          <w:spacing w:val="2"/>
          <w:sz w:val="24"/>
          <w:szCs w:val="24"/>
          <w:lang w:eastAsia="es-ES"/>
        </w:rPr>
        <w:t>,</w:t>
      </w:r>
      <w:r w:rsidR="00D648C3" w:rsidRPr="00C24C9B">
        <w:rPr>
          <w:rFonts w:ascii="Arial" w:eastAsia="Times New Roman" w:hAnsi="Arial" w:cs="Arial"/>
          <w:spacing w:val="2"/>
          <w:sz w:val="24"/>
          <w:szCs w:val="24"/>
          <w:lang w:eastAsia="es-ES"/>
        </w:rPr>
        <w:t xml:space="preserve"> </w:t>
      </w:r>
      <w:r w:rsidR="00592A09" w:rsidRPr="00C24C9B">
        <w:rPr>
          <w:rFonts w:ascii="Arial" w:eastAsia="Times New Roman" w:hAnsi="Arial" w:cs="Arial"/>
          <w:spacing w:val="2"/>
          <w:sz w:val="24"/>
          <w:szCs w:val="24"/>
          <w:lang w:eastAsia="es-ES"/>
        </w:rPr>
        <w:t xml:space="preserve">que señala que el reclamante </w:t>
      </w:r>
      <w:r w:rsidR="00CE785C" w:rsidRPr="00C24C9B">
        <w:rPr>
          <w:rFonts w:ascii="Arial" w:eastAsia="Arial Unicode MS" w:hAnsi="Arial" w:cs="Arial"/>
          <w:spacing w:val="2"/>
          <w:sz w:val="24"/>
          <w:szCs w:val="24"/>
          <w:lang w:val="es-ES"/>
        </w:rPr>
        <w:t>«</w:t>
      </w:r>
      <w:r w:rsidR="00CE785C" w:rsidRPr="00C24C9B">
        <w:rPr>
          <w:rFonts w:ascii="Arial" w:eastAsia="Arial Unicode MS" w:hAnsi="Arial" w:cs="Arial"/>
          <w:i/>
          <w:spacing w:val="2"/>
          <w:sz w:val="24"/>
          <w:szCs w:val="24"/>
          <w:lang w:val="es-ES"/>
        </w:rPr>
        <w:t>prestó sus servicios</w:t>
      </w:r>
      <w:r w:rsidR="00C87E7E" w:rsidRPr="00C24C9B">
        <w:rPr>
          <w:rFonts w:ascii="Arial" w:eastAsia="Arial Unicode MS" w:hAnsi="Arial" w:cs="Arial"/>
          <w:i/>
          <w:spacing w:val="2"/>
          <w:sz w:val="24"/>
          <w:szCs w:val="24"/>
          <w:lang w:val="es-ES"/>
        </w:rPr>
        <w:t xml:space="preserve"> </w:t>
      </w:r>
      <w:r w:rsidR="00C87E7E" w:rsidRPr="00C24C9B">
        <w:rPr>
          <w:rFonts w:ascii="Arial" w:eastAsia="Arial Unicode MS" w:hAnsi="Arial" w:cs="Arial"/>
          <w:spacing w:val="2"/>
          <w:sz w:val="24"/>
          <w:szCs w:val="24"/>
          <w:lang w:val="es-ES"/>
        </w:rPr>
        <w:t xml:space="preserve">[...] </w:t>
      </w:r>
      <w:r w:rsidR="00C87E7E" w:rsidRPr="00C24C9B">
        <w:rPr>
          <w:rFonts w:ascii="Arial" w:eastAsia="Arial Unicode MS" w:hAnsi="Arial" w:cs="Arial"/>
          <w:i/>
          <w:spacing w:val="2"/>
          <w:sz w:val="24"/>
          <w:szCs w:val="24"/>
          <w:lang w:val="es-ES"/>
        </w:rPr>
        <w:t>como Auxiliar de Facturación mediante contrato de prestación de servicios Nº 059 de enero 2 hasta enero 31 de 2012, contrato de prestación de servicios Nº 155 de febrero 1º a febrero 29 de 2012 y contrato de prestación de servicios Nº 261 de marzo 1º A MARZO 31 DE 2012</w:t>
      </w:r>
      <w:r w:rsidR="00CF7149" w:rsidRPr="00C24C9B">
        <w:rPr>
          <w:rFonts w:ascii="Arial" w:eastAsia="Times New Roman" w:hAnsi="Arial" w:cs="Arial"/>
          <w:spacing w:val="2"/>
          <w:sz w:val="24"/>
          <w:szCs w:val="24"/>
          <w:lang w:val="es-ES" w:eastAsia="es-ES"/>
        </w:rPr>
        <w:t>», de los cuales fue aportado el último.</w:t>
      </w:r>
      <w:r w:rsidR="00CE785C" w:rsidRPr="00C24C9B">
        <w:rPr>
          <w:rFonts w:ascii="Arial" w:eastAsia="Arial Unicode MS" w:hAnsi="Arial" w:cs="Arial"/>
          <w:i/>
          <w:spacing w:val="2"/>
          <w:sz w:val="24"/>
          <w:szCs w:val="24"/>
          <w:lang w:val="es-ES"/>
        </w:rPr>
        <w:t xml:space="preserve"> </w:t>
      </w:r>
    </w:p>
    <w:p w14:paraId="1559FADB" w14:textId="77777777" w:rsidR="003734A9" w:rsidRPr="00C24C9B" w:rsidRDefault="003734A9" w:rsidP="00601E96">
      <w:pPr>
        <w:spacing w:line="276" w:lineRule="auto"/>
        <w:contextualSpacing/>
        <w:jc w:val="both"/>
        <w:rPr>
          <w:rFonts w:ascii="Arial" w:eastAsia="Times New Roman" w:hAnsi="Arial" w:cs="Arial"/>
          <w:spacing w:val="2"/>
          <w:sz w:val="24"/>
          <w:szCs w:val="24"/>
          <w:lang w:eastAsia="es-ES"/>
        </w:rPr>
      </w:pPr>
    </w:p>
    <w:p w14:paraId="37F95862" w14:textId="77777777" w:rsidR="00EB3148" w:rsidRPr="00C24C9B" w:rsidRDefault="00135946" w:rsidP="00003064">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eastAsia="es-ES"/>
        </w:rPr>
        <w:t>Se destaca</w:t>
      </w:r>
      <w:r w:rsidR="00AB287F" w:rsidRPr="00C24C9B">
        <w:rPr>
          <w:rFonts w:ascii="Arial" w:eastAsia="Times New Roman" w:hAnsi="Arial" w:cs="Arial"/>
          <w:spacing w:val="2"/>
          <w:sz w:val="24"/>
          <w:szCs w:val="24"/>
          <w:lang w:eastAsia="es-ES"/>
        </w:rPr>
        <w:t xml:space="preserve"> que e</w:t>
      </w:r>
      <w:r w:rsidR="006C012F" w:rsidRPr="00C24C9B">
        <w:rPr>
          <w:rFonts w:ascii="Arial" w:eastAsia="Times New Roman" w:hAnsi="Arial" w:cs="Arial"/>
          <w:spacing w:val="2"/>
          <w:sz w:val="24"/>
          <w:szCs w:val="24"/>
          <w:lang w:eastAsia="es-ES"/>
        </w:rPr>
        <w:t xml:space="preserve">l demandante pretende demostrar que la naturaleza de su relación contractual con las empresas </w:t>
      </w:r>
      <w:r w:rsidR="0085138B" w:rsidRPr="00C24C9B">
        <w:rPr>
          <w:rFonts w:ascii="Arial" w:eastAsia="Times New Roman" w:hAnsi="Arial" w:cs="Arial"/>
          <w:spacing w:val="2"/>
          <w:sz w:val="24"/>
          <w:szCs w:val="24"/>
          <w:lang w:eastAsia="es-ES"/>
        </w:rPr>
        <w:t>«</w:t>
      </w:r>
      <w:r w:rsidR="006C012F" w:rsidRPr="00C24C9B">
        <w:rPr>
          <w:rFonts w:ascii="Arial" w:eastAsia="Times New Roman" w:hAnsi="Arial" w:cs="Arial"/>
          <w:i/>
          <w:spacing w:val="2"/>
          <w:sz w:val="24"/>
          <w:szCs w:val="24"/>
          <w:lang w:val="es-ES_tradnl" w:eastAsia="es-ES"/>
        </w:rPr>
        <w:t>COOSALUD LTDA</w:t>
      </w:r>
      <w:r w:rsidR="006C012F" w:rsidRPr="00C24C9B">
        <w:rPr>
          <w:rFonts w:ascii="Arial" w:eastAsia="Times New Roman" w:hAnsi="Arial" w:cs="Arial"/>
          <w:spacing w:val="2"/>
          <w:sz w:val="24"/>
          <w:szCs w:val="24"/>
          <w:lang w:eastAsia="es-ES"/>
        </w:rPr>
        <w:t>» y «</w:t>
      </w:r>
      <w:r w:rsidR="006C012F" w:rsidRPr="00C24C9B">
        <w:rPr>
          <w:rFonts w:ascii="Arial" w:eastAsia="Times New Roman" w:hAnsi="Arial" w:cs="Arial"/>
          <w:i/>
          <w:spacing w:val="2"/>
          <w:sz w:val="24"/>
          <w:szCs w:val="24"/>
          <w:lang w:eastAsia="es-ES"/>
        </w:rPr>
        <w:t>COPSALUSINÚ S.A.S.</w:t>
      </w:r>
      <w:r w:rsidR="006C012F" w:rsidRPr="00C24C9B">
        <w:rPr>
          <w:rFonts w:ascii="Arial" w:eastAsia="Times New Roman" w:hAnsi="Arial" w:cs="Arial"/>
          <w:spacing w:val="2"/>
          <w:sz w:val="24"/>
          <w:szCs w:val="24"/>
          <w:lang w:eastAsia="es-ES"/>
        </w:rPr>
        <w:t>», de las cuales presuntamente fue cooperado o asociado, no se fundó en una vinculación de carácter cooperativa, sino que dicho ligamen fue utilizado para encubrir un nexo de carácter laboral con la ESE CAMU Iris Ló</w:t>
      </w:r>
      <w:r w:rsidR="00D729D4" w:rsidRPr="00C24C9B">
        <w:rPr>
          <w:rFonts w:ascii="Arial" w:eastAsia="Times New Roman" w:hAnsi="Arial" w:cs="Arial"/>
          <w:spacing w:val="2"/>
          <w:sz w:val="24"/>
          <w:szCs w:val="24"/>
          <w:lang w:eastAsia="es-ES"/>
        </w:rPr>
        <w:t>pez Durán, por haber prestado a</w:t>
      </w:r>
      <w:r w:rsidR="006C012F" w:rsidRPr="00C24C9B">
        <w:rPr>
          <w:rFonts w:ascii="Arial" w:eastAsia="Times New Roman" w:hAnsi="Arial" w:cs="Arial"/>
          <w:spacing w:val="2"/>
          <w:sz w:val="24"/>
          <w:szCs w:val="24"/>
          <w:lang w:eastAsia="es-ES"/>
        </w:rPr>
        <w:t xml:space="preserve"> favor de esta </w:t>
      </w:r>
      <w:r w:rsidR="00267ADD" w:rsidRPr="00C24C9B">
        <w:rPr>
          <w:rFonts w:ascii="Arial" w:eastAsia="Times New Roman" w:hAnsi="Arial" w:cs="Arial"/>
          <w:spacing w:val="2"/>
          <w:sz w:val="24"/>
          <w:szCs w:val="24"/>
          <w:lang w:eastAsia="es-ES"/>
        </w:rPr>
        <w:t xml:space="preserve">sus servicios como cajero facturador desde el 1.° de febrero de 2007 hasta el 31 de </w:t>
      </w:r>
      <w:r w:rsidR="00EB3148" w:rsidRPr="00C24C9B">
        <w:rPr>
          <w:rFonts w:ascii="Arial" w:eastAsia="Times New Roman" w:hAnsi="Arial" w:cs="Arial"/>
          <w:spacing w:val="2"/>
          <w:sz w:val="24"/>
          <w:szCs w:val="24"/>
          <w:lang w:eastAsia="es-ES"/>
        </w:rPr>
        <w:t>diciembre de 2011 y</w:t>
      </w:r>
      <w:r w:rsidR="00C36ED2" w:rsidRPr="00C24C9B">
        <w:rPr>
          <w:rFonts w:ascii="Arial" w:eastAsia="Times New Roman" w:hAnsi="Arial" w:cs="Arial"/>
          <w:spacing w:val="2"/>
          <w:sz w:val="24"/>
          <w:szCs w:val="24"/>
          <w:lang w:eastAsia="es-ES"/>
        </w:rPr>
        <w:t>,</w:t>
      </w:r>
      <w:r w:rsidR="00EB3148" w:rsidRPr="00C24C9B">
        <w:rPr>
          <w:rFonts w:ascii="Arial" w:eastAsia="Times New Roman" w:hAnsi="Arial" w:cs="Arial"/>
          <w:spacing w:val="2"/>
          <w:sz w:val="24"/>
          <w:szCs w:val="24"/>
          <w:lang w:eastAsia="es-ES"/>
        </w:rPr>
        <w:t xml:space="preserve"> en consecuencia, </w:t>
      </w:r>
      <w:r w:rsidR="00EB3148" w:rsidRPr="00C24C9B">
        <w:rPr>
          <w:rFonts w:ascii="Arial" w:eastAsia="Times New Roman" w:hAnsi="Arial" w:cs="Arial"/>
          <w:spacing w:val="2"/>
          <w:sz w:val="24"/>
          <w:szCs w:val="24"/>
          <w:lang w:val="es-ES" w:eastAsia="es-ES"/>
        </w:rPr>
        <w:t xml:space="preserve">solicita el reconocimiento y pago de prestaciones sociales </w:t>
      </w:r>
      <w:r w:rsidR="00756CD2" w:rsidRPr="00C24C9B">
        <w:rPr>
          <w:rFonts w:ascii="Arial" w:eastAsia="Times New Roman" w:hAnsi="Arial" w:cs="Arial"/>
          <w:spacing w:val="2"/>
          <w:sz w:val="24"/>
          <w:szCs w:val="24"/>
          <w:lang w:val="es-ES" w:eastAsia="es-ES"/>
        </w:rPr>
        <w:t>derivadas de tales contratos</w:t>
      </w:r>
      <w:r w:rsidR="00EB3148" w:rsidRPr="00C24C9B">
        <w:rPr>
          <w:rFonts w:ascii="Arial" w:eastAsia="Times New Roman" w:hAnsi="Arial" w:cs="Arial"/>
          <w:spacing w:val="2"/>
          <w:sz w:val="24"/>
          <w:szCs w:val="24"/>
          <w:lang w:val="es-ES" w:eastAsia="es-ES"/>
        </w:rPr>
        <w:t>.</w:t>
      </w:r>
    </w:p>
    <w:p w14:paraId="73C0839C" w14:textId="77777777" w:rsidR="005618E0" w:rsidRPr="00C24C9B" w:rsidRDefault="005618E0" w:rsidP="00003064">
      <w:pPr>
        <w:widowControl w:val="0"/>
        <w:autoSpaceDE w:val="0"/>
        <w:autoSpaceDN w:val="0"/>
        <w:adjustRightInd w:val="0"/>
        <w:spacing w:line="276" w:lineRule="auto"/>
        <w:contextualSpacing/>
        <w:jc w:val="both"/>
        <w:rPr>
          <w:rFonts w:ascii="Arial" w:eastAsia="Times New Roman" w:hAnsi="Arial" w:cs="Arial"/>
          <w:spacing w:val="2"/>
          <w:sz w:val="24"/>
          <w:szCs w:val="24"/>
          <w:lang w:eastAsia="es-ES"/>
        </w:rPr>
      </w:pPr>
    </w:p>
    <w:p w14:paraId="3B85F9F9" w14:textId="77777777" w:rsidR="002B54EE" w:rsidRPr="00C24C9B" w:rsidRDefault="00EB3148" w:rsidP="00EB3148">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val="es-ES" w:eastAsia="es-ES"/>
        </w:rPr>
        <w:t xml:space="preserve">Precisa la Sala </w:t>
      </w:r>
      <w:r w:rsidR="00756CD2" w:rsidRPr="00C24C9B">
        <w:rPr>
          <w:rFonts w:ascii="Arial" w:eastAsia="Times New Roman" w:hAnsi="Arial" w:cs="Arial"/>
          <w:spacing w:val="2"/>
          <w:sz w:val="24"/>
          <w:szCs w:val="24"/>
          <w:lang w:val="es-ES" w:eastAsia="es-ES"/>
        </w:rPr>
        <w:t xml:space="preserve">que </w:t>
      </w:r>
      <w:r w:rsidR="005064FE" w:rsidRPr="00C24C9B">
        <w:rPr>
          <w:rFonts w:ascii="Arial" w:eastAsia="Times New Roman" w:hAnsi="Arial" w:cs="Arial"/>
          <w:spacing w:val="2"/>
          <w:sz w:val="24"/>
          <w:szCs w:val="24"/>
          <w:lang w:val="es-ES" w:eastAsia="es-ES"/>
        </w:rPr>
        <w:t>no obran</w:t>
      </w:r>
      <w:r w:rsidR="00756CD2" w:rsidRPr="00C24C9B">
        <w:rPr>
          <w:rFonts w:ascii="Arial" w:eastAsia="Times New Roman" w:hAnsi="Arial" w:cs="Arial"/>
          <w:spacing w:val="2"/>
          <w:sz w:val="24"/>
          <w:szCs w:val="24"/>
          <w:lang w:val="es-ES" w:eastAsia="es-ES"/>
        </w:rPr>
        <w:t xml:space="preserve"> en el expediente los convenios </w:t>
      </w:r>
      <w:r w:rsidR="003247BF" w:rsidRPr="00C24C9B">
        <w:rPr>
          <w:rFonts w:ascii="Arial" w:eastAsia="Times New Roman" w:hAnsi="Arial" w:cs="Arial"/>
          <w:spacing w:val="2"/>
          <w:sz w:val="24"/>
          <w:szCs w:val="24"/>
          <w:lang w:val="es-ES" w:eastAsia="es-ES"/>
        </w:rPr>
        <w:t xml:space="preserve">de asociación </w:t>
      </w:r>
      <w:r w:rsidR="005064FE" w:rsidRPr="00C24C9B">
        <w:rPr>
          <w:rFonts w:ascii="Arial" w:eastAsia="Times New Roman" w:hAnsi="Arial" w:cs="Arial"/>
          <w:spacing w:val="2"/>
          <w:sz w:val="24"/>
          <w:szCs w:val="24"/>
          <w:lang w:val="es-ES" w:eastAsia="es-ES"/>
        </w:rPr>
        <w:t xml:space="preserve">entre el </w:t>
      </w:r>
      <w:r w:rsidR="00C36ED2" w:rsidRPr="00C24C9B">
        <w:rPr>
          <w:rFonts w:ascii="Arial" w:eastAsia="Times New Roman" w:hAnsi="Arial" w:cs="Arial"/>
          <w:spacing w:val="2"/>
          <w:sz w:val="24"/>
          <w:szCs w:val="24"/>
          <w:lang w:val="es-ES" w:eastAsia="es-ES"/>
        </w:rPr>
        <w:t>demandante</w:t>
      </w:r>
      <w:r w:rsidR="005064FE" w:rsidRPr="00C24C9B">
        <w:rPr>
          <w:rFonts w:ascii="Arial" w:eastAsia="Times New Roman" w:hAnsi="Arial" w:cs="Arial"/>
          <w:spacing w:val="2"/>
          <w:sz w:val="24"/>
          <w:szCs w:val="24"/>
          <w:lang w:val="es-ES" w:eastAsia="es-ES"/>
        </w:rPr>
        <w:t xml:space="preserve"> </w:t>
      </w:r>
      <w:r w:rsidR="003247BF" w:rsidRPr="00C24C9B">
        <w:rPr>
          <w:rFonts w:ascii="Arial" w:eastAsia="Times New Roman" w:hAnsi="Arial" w:cs="Arial"/>
          <w:spacing w:val="2"/>
          <w:sz w:val="24"/>
          <w:szCs w:val="24"/>
          <w:lang w:val="es-ES" w:eastAsia="es-ES"/>
        </w:rPr>
        <w:t>y</w:t>
      </w:r>
      <w:r w:rsidR="005064FE" w:rsidRPr="00C24C9B">
        <w:rPr>
          <w:rFonts w:ascii="Arial" w:eastAsia="Times New Roman" w:hAnsi="Arial" w:cs="Arial"/>
          <w:spacing w:val="2"/>
          <w:sz w:val="24"/>
          <w:szCs w:val="24"/>
          <w:lang w:val="es-ES" w:eastAsia="es-ES"/>
        </w:rPr>
        <w:t xml:space="preserve"> las cooperativas de trabajo </w:t>
      </w:r>
      <w:r w:rsidR="005064FE" w:rsidRPr="00C24C9B">
        <w:rPr>
          <w:rFonts w:ascii="Arial" w:eastAsia="Times New Roman" w:hAnsi="Arial" w:cs="Arial"/>
          <w:spacing w:val="2"/>
          <w:sz w:val="24"/>
          <w:szCs w:val="24"/>
          <w:lang w:eastAsia="es-ES"/>
        </w:rPr>
        <w:t>«</w:t>
      </w:r>
      <w:r w:rsidR="005064FE" w:rsidRPr="00C24C9B">
        <w:rPr>
          <w:rFonts w:ascii="Arial" w:eastAsia="Times New Roman" w:hAnsi="Arial" w:cs="Arial"/>
          <w:i/>
          <w:spacing w:val="2"/>
          <w:sz w:val="24"/>
          <w:szCs w:val="24"/>
          <w:lang w:val="es-ES_tradnl" w:eastAsia="es-ES"/>
        </w:rPr>
        <w:t>COOSALUD LTDA</w:t>
      </w:r>
      <w:r w:rsidR="005064FE" w:rsidRPr="00C24C9B">
        <w:rPr>
          <w:rFonts w:ascii="Arial" w:eastAsia="Times New Roman" w:hAnsi="Arial" w:cs="Arial"/>
          <w:spacing w:val="2"/>
          <w:sz w:val="24"/>
          <w:szCs w:val="24"/>
          <w:lang w:eastAsia="es-ES"/>
        </w:rPr>
        <w:t xml:space="preserve">» y </w:t>
      </w:r>
      <w:r w:rsidR="005064FE" w:rsidRPr="00C24C9B">
        <w:rPr>
          <w:rFonts w:ascii="Arial" w:eastAsia="Times New Roman" w:hAnsi="Arial" w:cs="Arial"/>
          <w:spacing w:val="2"/>
          <w:sz w:val="24"/>
          <w:szCs w:val="24"/>
          <w:lang w:eastAsia="es-ES"/>
        </w:rPr>
        <w:lastRenderedPageBreak/>
        <w:t>«</w:t>
      </w:r>
      <w:r w:rsidR="005064FE" w:rsidRPr="00C24C9B">
        <w:rPr>
          <w:rFonts w:ascii="Arial" w:eastAsia="Times New Roman" w:hAnsi="Arial" w:cs="Arial"/>
          <w:i/>
          <w:spacing w:val="2"/>
          <w:sz w:val="24"/>
          <w:szCs w:val="24"/>
          <w:lang w:eastAsia="es-ES"/>
        </w:rPr>
        <w:t>COPSALUSINÚ S.A.S.</w:t>
      </w:r>
      <w:r w:rsidR="005064FE" w:rsidRPr="00C24C9B">
        <w:rPr>
          <w:rFonts w:ascii="Arial" w:eastAsia="Times New Roman" w:hAnsi="Arial" w:cs="Arial"/>
          <w:spacing w:val="2"/>
          <w:sz w:val="24"/>
          <w:szCs w:val="24"/>
          <w:lang w:eastAsia="es-ES"/>
        </w:rPr>
        <w:t>»</w:t>
      </w:r>
      <w:r w:rsidR="005064FE" w:rsidRPr="00C24C9B">
        <w:rPr>
          <w:rFonts w:ascii="Arial" w:eastAsia="Times New Roman" w:hAnsi="Arial" w:cs="Arial"/>
          <w:spacing w:val="2"/>
          <w:sz w:val="24"/>
          <w:szCs w:val="24"/>
          <w:lang w:val="es-ES" w:eastAsia="es-ES"/>
        </w:rPr>
        <w:t xml:space="preserve"> </w:t>
      </w:r>
      <w:r w:rsidR="005064FE" w:rsidRPr="00C24C9B">
        <w:rPr>
          <w:rFonts w:ascii="Arial" w:hAnsi="Arial" w:cs="Arial"/>
          <w:sz w:val="24"/>
          <w:szCs w:val="24"/>
        </w:rPr>
        <w:t xml:space="preserve">que acrediten su condición de </w:t>
      </w:r>
      <w:r w:rsidR="003247BF" w:rsidRPr="00C24C9B">
        <w:rPr>
          <w:rFonts w:ascii="Arial" w:hAnsi="Arial" w:cs="Arial"/>
          <w:sz w:val="24"/>
          <w:szCs w:val="24"/>
        </w:rPr>
        <w:t>trabajador cooperado</w:t>
      </w:r>
      <w:r w:rsidR="00C92AF0" w:rsidRPr="00C24C9B">
        <w:rPr>
          <w:rFonts w:ascii="Arial" w:hAnsi="Arial" w:cs="Arial"/>
          <w:sz w:val="24"/>
          <w:szCs w:val="24"/>
        </w:rPr>
        <w:t xml:space="preserve">, pues solo se allegaron </w:t>
      </w:r>
      <w:r w:rsidR="00C92AF0" w:rsidRPr="00C24C9B">
        <w:rPr>
          <w:rFonts w:ascii="Arial" w:hAnsi="Arial" w:cs="Arial"/>
          <w:b/>
          <w:sz w:val="24"/>
          <w:szCs w:val="24"/>
        </w:rPr>
        <w:t xml:space="preserve">contratos individuales de trabajo </w:t>
      </w:r>
      <w:r w:rsidR="00BC15C7" w:rsidRPr="00C24C9B">
        <w:rPr>
          <w:rFonts w:ascii="Arial" w:hAnsi="Arial" w:cs="Arial"/>
          <w:sz w:val="24"/>
          <w:szCs w:val="24"/>
        </w:rPr>
        <w:t xml:space="preserve">en los que </w:t>
      </w:r>
      <w:r w:rsidR="00E77414" w:rsidRPr="00C24C9B">
        <w:rPr>
          <w:rFonts w:ascii="Arial" w:hAnsi="Arial" w:cs="Arial"/>
          <w:sz w:val="24"/>
          <w:szCs w:val="24"/>
        </w:rPr>
        <w:t xml:space="preserve">se </w:t>
      </w:r>
      <w:r w:rsidR="00BC15C7" w:rsidRPr="00C24C9B">
        <w:rPr>
          <w:rFonts w:ascii="Arial" w:hAnsi="Arial" w:cs="Arial"/>
          <w:sz w:val="24"/>
          <w:szCs w:val="24"/>
        </w:rPr>
        <w:t xml:space="preserve">denominó </w:t>
      </w:r>
      <w:r w:rsidR="00BC15C7" w:rsidRPr="00C24C9B">
        <w:rPr>
          <w:rFonts w:ascii="Arial" w:eastAsia="Times New Roman" w:hAnsi="Arial" w:cs="Arial"/>
          <w:spacing w:val="2"/>
          <w:sz w:val="24"/>
          <w:szCs w:val="24"/>
          <w:lang w:eastAsia="es-ES"/>
        </w:rPr>
        <w:t>«</w:t>
      </w:r>
      <w:r w:rsidR="00BC15C7" w:rsidRPr="00C24C9B">
        <w:rPr>
          <w:rFonts w:ascii="Arial" w:eastAsia="Times New Roman" w:hAnsi="Arial" w:cs="Arial"/>
          <w:i/>
          <w:spacing w:val="2"/>
          <w:sz w:val="24"/>
          <w:szCs w:val="24"/>
          <w:lang w:eastAsia="es-ES"/>
        </w:rPr>
        <w:t>trabajador</w:t>
      </w:r>
      <w:r w:rsidR="00BC15C7" w:rsidRPr="00C24C9B">
        <w:rPr>
          <w:rFonts w:ascii="Arial" w:eastAsia="Times New Roman" w:hAnsi="Arial" w:cs="Arial"/>
          <w:spacing w:val="2"/>
          <w:sz w:val="24"/>
          <w:szCs w:val="24"/>
          <w:lang w:eastAsia="es-ES"/>
        </w:rPr>
        <w:t xml:space="preserve">» </w:t>
      </w:r>
      <w:r w:rsidR="00BC15C7" w:rsidRPr="00C24C9B">
        <w:rPr>
          <w:rFonts w:ascii="Arial" w:hAnsi="Arial" w:cs="Arial"/>
          <w:sz w:val="24"/>
          <w:szCs w:val="24"/>
        </w:rPr>
        <w:t>al demandante y</w:t>
      </w:r>
      <w:r w:rsidR="00BC15C7" w:rsidRPr="00C24C9B">
        <w:rPr>
          <w:rFonts w:ascii="Arial" w:eastAsia="Times New Roman" w:hAnsi="Arial" w:cs="Arial"/>
          <w:spacing w:val="2"/>
          <w:sz w:val="24"/>
          <w:szCs w:val="24"/>
          <w:lang w:eastAsia="es-ES"/>
        </w:rPr>
        <w:t xml:space="preserve"> </w:t>
      </w:r>
      <w:r w:rsidR="00E77414" w:rsidRPr="00C24C9B">
        <w:rPr>
          <w:rFonts w:ascii="Arial" w:eastAsia="Times New Roman" w:hAnsi="Arial" w:cs="Arial"/>
          <w:spacing w:val="2"/>
          <w:sz w:val="24"/>
          <w:szCs w:val="24"/>
          <w:lang w:eastAsia="es-ES"/>
        </w:rPr>
        <w:t>actuaron</w:t>
      </w:r>
      <w:r w:rsidR="00BC15C7" w:rsidRPr="00C24C9B">
        <w:rPr>
          <w:rFonts w:ascii="Arial" w:eastAsia="Times New Roman" w:hAnsi="Arial" w:cs="Arial"/>
          <w:spacing w:val="2"/>
          <w:sz w:val="24"/>
          <w:szCs w:val="24"/>
          <w:lang w:eastAsia="es-ES"/>
        </w:rPr>
        <w:t xml:space="preserve"> como «</w:t>
      </w:r>
      <w:r w:rsidR="00BC15C7" w:rsidRPr="00C24C9B">
        <w:rPr>
          <w:rFonts w:ascii="Arial" w:eastAsia="Times New Roman" w:hAnsi="Arial" w:cs="Arial"/>
          <w:i/>
          <w:spacing w:val="2"/>
          <w:sz w:val="24"/>
          <w:szCs w:val="24"/>
          <w:lang w:eastAsia="es-ES"/>
        </w:rPr>
        <w:t>empleador</w:t>
      </w:r>
      <w:r w:rsidR="00BC15C7" w:rsidRPr="00C24C9B">
        <w:rPr>
          <w:rFonts w:ascii="Arial" w:eastAsia="Times New Roman" w:hAnsi="Arial" w:cs="Arial"/>
          <w:spacing w:val="2"/>
          <w:sz w:val="24"/>
          <w:szCs w:val="24"/>
          <w:lang w:eastAsia="es-ES"/>
        </w:rPr>
        <w:t>»</w:t>
      </w:r>
      <w:r w:rsidR="00BC15C7" w:rsidRPr="00C24C9B">
        <w:rPr>
          <w:rFonts w:ascii="Arial" w:hAnsi="Arial" w:cs="Arial"/>
          <w:sz w:val="24"/>
          <w:szCs w:val="24"/>
        </w:rPr>
        <w:t xml:space="preserve"> las </w:t>
      </w:r>
      <w:r w:rsidR="00E77414" w:rsidRPr="00C24C9B">
        <w:rPr>
          <w:rFonts w:ascii="Arial" w:hAnsi="Arial" w:cs="Arial"/>
          <w:sz w:val="24"/>
          <w:szCs w:val="24"/>
        </w:rPr>
        <w:t xml:space="preserve">dos </w:t>
      </w:r>
      <w:r w:rsidR="00BC15C7" w:rsidRPr="00C24C9B">
        <w:rPr>
          <w:rFonts w:ascii="Arial" w:hAnsi="Arial" w:cs="Arial"/>
          <w:sz w:val="24"/>
          <w:szCs w:val="24"/>
        </w:rPr>
        <w:t xml:space="preserve">empresas mencionadas, </w:t>
      </w:r>
      <w:r w:rsidR="00E77414" w:rsidRPr="00C24C9B">
        <w:rPr>
          <w:rFonts w:ascii="Arial" w:hAnsi="Arial" w:cs="Arial"/>
          <w:sz w:val="24"/>
          <w:szCs w:val="24"/>
        </w:rPr>
        <w:t xml:space="preserve">en los que se advierte que fue contratado </w:t>
      </w:r>
      <w:r w:rsidR="00BC15C7" w:rsidRPr="00C24C9B">
        <w:rPr>
          <w:rFonts w:ascii="Arial" w:eastAsia="Times New Roman" w:hAnsi="Arial" w:cs="Arial"/>
          <w:spacing w:val="2"/>
          <w:sz w:val="24"/>
          <w:szCs w:val="24"/>
          <w:lang w:eastAsia="es-ES"/>
        </w:rPr>
        <w:t>«</w:t>
      </w:r>
      <w:r w:rsidR="00BC15C7" w:rsidRPr="00C24C9B">
        <w:rPr>
          <w:rFonts w:ascii="Arial" w:hAnsi="Arial" w:cs="Arial"/>
          <w:i/>
          <w:sz w:val="24"/>
          <w:szCs w:val="24"/>
        </w:rPr>
        <w:t>para desempeñar los oficios de JEFE DE FACTURACIÓN</w:t>
      </w:r>
      <w:r w:rsidR="00E34782" w:rsidRPr="00C24C9B">
        <w:rPr>
          <w:rFonts w:ascii="Arial" w:eastAsia="Times New Roman" w:hAnsi="Arial" w:cs="Arial"/>
          <w:spacing w:val="2"/>
          <w:sz w:val="24"/>
          <w:szCs w:val="24"/>
          <w:lang w:eastAsia="es-ES"/>
        </w:rPr>
        <w:t>» y</w:t>
      </w:r>
      <w:r w:rsidR="00BC15C7" w:rsidRPr="00C24C9B">
        <w:rPr>
          <w:rFonts w:ascii="Arial" w:hAnsi="Arial" w:cs="Arial"/>
          <w:i/>
          <w:sz w:val="24"/>
          <w:szCs w:val="24"/>
        </w:rPr>
        <w:t xml:space="preserve"> </w:t>
      </w:r>
      <w:r w:rsidR="00E34782" w:rsidRPr="00C24C9B">
        <w:rPr>
          <w:rFonts w:ascii="Arial" w:eastAsia="Times New Roman" w:hAnsi="Arial" w:cs="Arial"/>
          <w:spacing w:val="2"/>
          <w:sz w:val="24"/>
          <w:szCs w:val="24"/>
          <w:lang w:eastAsia="es-ES"/>
        </w:rPr>
        <w:t>«</w:t>
      </w:r>
      <w:r w:rsidR="00E34782" w:rsidRPr="00C24C9B">
        <w:rPr>
          <w:rFonts w:ascii="Arial" w:eastAsia="Times New Roman" w:hAnsi="Arial" w:cs="Arial"/>
          <w:i/>
          <w:spacing w:val="2"/>
          <w:sz w:val="24"/>
          <w:szCs w:val="24"/>
          <w:lang w:eastAsia="es-ES"/>
        </w:rPr>
        <w:t>CAJERO FACTURADOR</w:t>
      </w:r>
      <w:r w:rsidR="00E34782" w:rsidRPr="00C24C9B">
        <w:rPr>
          <w:rFonts w:ascii="Arial" w:eastAsia="Arial Unicode MS" w:hAnsi="Arial" w:cs="Arial"/>
          <w:spacing w:val="2"/>
          <w:sz w:val="24"/>
          <w:szCs w:val="24"/>
          <w:lang w:val="es-ES"/>
        </w:rPr>
        <w:t xml:space="preserve"> </w:t>
      </w:r>
      <w:r w:rsidR="00BC15C7" w:rsidRPr="00C24C9B">
        <w:rPr>
          <w:rFonts w:ascii="Arial" w:eastAsia="Arial Unicode MS" w:hAnsi="Arial" w:cs="Arial"/>
          <w:spacing w:val="2"/>
          <w:sz w:val="24"/>
          <w:szCs w:val="24"/>
          <w:lang w:val="es-ES"/>
        </w:rPr>
        <w:t xml:space="preserve">[…] </w:t>
      </w:r>
      <w:r w:rsidR="00BC15C7" w:rsidRPr="00C24C9B">
        <w:rPr>
          <w:rFonts w:ascii="Arial" w:eastAsia="Arial Unicode MS" w:hAnsi="Arial" w:cs="Arial"/>
          <w:i/>
          <w:spacing w:val="2"/>
          <w:sz w:val="24"/>
          <w:szCs w:val="24"/>
          <w:lang w:val="es-ES"/>
        </w:rPr>
        <w:t xml:space="preserve">en la E.S.E. CAMU TOMAS </w:t>
      </w:r>
      <w:r w:rsidR="00BC15C7" w:rsidRPr="00C24C9B">
        <w:rPr>
          <w:rFonts w:ascii="Arial" w:eastAsia="Arial Unicode MS" w:hAnsi="Arial" w:cs="Arial"/>
          <w:spacing w:val="2"/>
          <w:sz w:val="24"/>
          <w:szCs w:val="24"/>
          <w:lang w:val="es-ES"/>
        </w:rPr>
        <w:t xml:space="preserve">[sic] </w:t>
      </w:r>
      <w:r w:rsidR="00BC15C7" w:rsidRPr="00C24C9B">
        <w:rPr>
          <w:rFonts w:ascii="Arial" w:eastAsia="Arial Unicode MS" w:hAnsi="Arial" w:cs="Arial"/>
          <w:i/>
          <w:spacing w:val="2"/>
          <w:sz w:val="24"/>
          <w:szCs w:val="24"/>
          <w:lang w:val="es-ES"/>
        </w:rPr>
        <w:t>CIPRIANO</w:t>
      </w:r>
      <w:r w:rsidR="002B54EE" w:rsidRPr="00C24C9B">
        <w:rPr>
          <w:rFonts w:ascii="Arial" w:eastAsia="Arial Unicode MS" w:hAnsi="Arial" w:cs="Arial"/>
          <w:i/>
          <w:spacing w:val="2"/>
          <w:sz w:val="24"/>
          <w:szCs w:val="24"/>
          <w:lang w:val="es-ES"/>
        </w:rPr>
        <w:t xml:space="preserve"> DIZ DE SAN ANTERO departamento de Córdoba</w:t>
      </w:r>
      <w:r w:rsidR="002B54EE" w:rsidRPr="00C24C9B">
        <w:rPr>
          <w:rFonts w:ascii="Arial" w:eastAsia="Times New Roman" w:hAnsi="Arial" w:cs="Arial"/>
          <w:spacing w:val="2"/>
          <w:sz w:val="24"/>
          <w:szCs w:val="24"/>
          <w:lang w:eastAsia="es-ES"/>
        </w:rPr>
        <w:t>»</w:t>
      </w:r>
      <w:r w:rsidR="00E77414" w:rsidRPr="00C24C9B">
        <w:rPr>
          <w:rFonts w:ascii="Arial" w:eastAsia="Times New Roman" w:hAnsi="Arial" w:cs="Arial"/>
          <w:spacing w:val="2"/>
          <w:sz w:val="24"/>
          <w:szCs w:val="24"/>
          <w:lang w:eastAsia="es-ES"/>
        </w:rPr>
        <w:t>, en los meses de enero, febrero, abril, mayo a julio de 2010, febrero, marzo a mayo y agosto a diciembre de 2011</w:t>
      </w:r>
      <w:r w:rsidR="00437F25" w:rsidRPr="00C24C9B">
        <w:rPr>
          <w:rFonts w:ascii="Arial" w:eastAsia="Times New Roman" w:hAnsi="Arial" w:cs="Arial"/>
          <w:spacing w:val="2"/>
          <w:sz w:val="24"/>
          <w:szCs w:val="24"/>
          <w:lang w:eastAsia="es-ES"/>
        </w:rPr>
        <w:t>.</w:t>
      </w:r>
    </w:p>
    <w:p w14:paraId="1DD39A81" w14:textId="77777777" w:rsidR="002B54EE" w:rsidRPr="00C24C9B" w:rsidRDefault="002B54EE" w:rsidP="00EB3148">
      <w:pPr>
        <w:spacing w:line="276" w:lineRule="auto"/>
        <w:contextualSpacing/>
        <w:jc w:val="both"/>
        <w:rPr>
          <w:rFonts w:ascii="Arial" w:eastAsia="Times New Roman" w:hAnsi="Arial" w:cs="Arial"/>
          <w:spacing w:val="2"/>
          <w:sz w:val="24"/>
          <w:szCs w:val="24"/>
          <w:lang w:eastAsia="es-ES"/>
        </w:rPr>
      </w:pPr>
    </w:p>
    <w:p w14:paraId="59DB008F" w14:textId="77777777" w:rsidR="00926AC5" w:rsidRPr="00C24C9B" w:rsidRDefault="009B0420" w:rsidP="00EB3148">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 xml:space="preserve">Por otra parte, se demostró que la ESE CAMU de San Antero suscribió </w:t>
      </w:r>
      <w:r w:rsidR="007C4B40" w:rsidRPr="00C24C9B">
        <w:rPr>
          <w:rFonts w:ascii="Arial" w:eastAsia="Times New Roman" w:hAnsi="Arial" w:cs="Arial"/>
          <w:spacing w:val="2"/>
          <w:sz w:val="24"/>
          <w:szCs w:val="24"/>
          <w:lang w:eastAsia="es-ES"/>
        </w:rPr>
        <w:t xml:space="preserve">(i) </w:t>
      </w:r>
      <w:r w:rsidRPr="00C24C9B">
        <w:rPr>
          <w:rFonts w:ascii="Arial" w:eastAsia="Times New Roman" w:hAnsi="Arial" w:cs="Arial"/>
          <w:b/>
          <w:spacing w:val="2"/>
          <w:sz w:val="24"/>
          <w:szCs w:val="24"/>
          <w:lang w:eastAsia="es-ES"/>
        </w:rPr>
        <w:t xml:space="preserve">contratos de asociación </w:t>
      </w:r>
      <w:r w:rsidR="00AD23AE" w:rsidRPr="00C24C9B">
        <w:rPr>
          <w:rFonts w:ascii="Arial" w:eastAsia="Times New Roman" w:hAnsi="Arial" w:cs="Arial"/>
          <w:b/>
          <w:spacing w:val="2"/>
          <w:sz w:val="24"/>
          <w:szCs w:val="24"/>
          <w:lang w:eastAsia="es-ES"/>
        </w:rPr>
        <w:t>y cooperación</w:t>
      </w:r>
      <w:r w:rsidR="00AD23AE" w:rsidRPr="00C24C9B">
        <w:rPr>
          <w:rFonts w:ascii="Arial" w:eastAsia="Times New Roman" w:hAnsi="Arial" w:cs="Arial"/>
          <w:spacing w:val="2"/>
          <w:sz w:val="24"/>
          <w:szCs w:val="24"/>
          <w:lang w:eastAsia="es-ES"/>
        </w:rPr>
        <w:t xml:space="preserve"> para la tercerización de los procesos de «</w:t>
      </w:r>
      <w:r w:rsidR="00AD23AE" w:rsidRPr="00C24C9B">
        <w:rPr>
          <w:rFonts w:ascii="Arial" w:eastAsia="Times New Roman" w:hAnsi="Arial" w:cs="Arial"/>
          <w:i/>
          <w:spacing w:val="2"/>
          <w:sz w:val="24"/>
          <w:szCs w:val="24"/>
          <w:lang w:eastAsia="es-ES"/>
        </w:rPr>
        <w:t>facturación y elaboración de cuenta</w:t>
      </w:r>
      <w:r w:rsidR="00AD23AE" w:rsidRPr="00C24C9B">
        <w:rPr>
          <w:rFonts w:ascii="Arial" w:eastAsia="Times New Roman" w:hAnsi="Arial" w:cs="Arial"/>
          <w:spacing w:val="2"/>
          <w:sz w:val="24"/>
          <w:szCs w:val="24"/>
          <w:lang w:eastAsia="es-ES"/>
        </w:rPr>
        <w:t>» con «</w:t>
      </w:r>
      <w:r w:rsidR="00AD23AE" w:rsidRPr="00C24C9B">
        <w:rPr>
          <w:rFonts w:ascii="Arial" w:eastAsia="Times New Roman" w:hAnsi="Arial" w:cs="Arial"/>
          <w:i/>
          <w:spacing w:val="2"/>
          <w:sz w:val="24"/>
          <w:szCs w:val="24"/>
          <w:lang w:val="es-ES_tradnl" w:eastAsia="es-ES"/>
        </w:rPr>
        <w:t>COOSALUD LTDA</w:t>
      </w:r>
      <w:r w:rsidR="00AD23AE" w:rsidRPr="00C24C9B">
        <w:rPr>
          <w:rFonts w:ascii="Arial" w:eastAsia="Times New Roman" w:hAnsi="Arial" w:cs="Arial"/>
          <w:spacing w:val="2"/>
          <w:sz w:val="24"/>
          <w:szCs w:val="24"/>
          <w:lang w:eastAsia="es-ES"/>
        </w:rPr>
        <w:t xml:space="preserve">» </w:t>
      </w:r>
      <w:r w:rsidR="00C658B3" w:rsidRPr="00C24C9B">
        <w:rPr>
          <w:rFonts w:ascii="Arial" w:eastAsia="Times New Roman" w:hAnsi="Arial" w:cs="Arial"/>
          <w:spacing w:val="2"/>
          <w:sz w:val="24"/>
          <w:szCs w:val="24"/>
          <w:lang w:eastAsia="es-ES"/>
        </w:rPr>
        <w:t xml:space="preserve">en los lapsos del 1.° de octubre al 31 de diciembre de 2010 y posteriormente con </w:t>
      </w:r>
      <w:r w:rsidR="00AD23AE" w:rsidRPr="00C24C9B">
        <w:rPr>
          <w:rFonts w:ascii="Arial" w:eastAsia="Times New Roman" w:hAnsi="Arial" w:cs="Arial"/>
          <w:spacing w:val="2"/>
          <w:sz w:val="24"/>
          <w:szCs w:val="24"/>
          <w:lang w:eastAsia="es-ES"/>
        </w:rPr>
        <w:t>«</w:t>
      </w:r>
      <w:r w:rsidR="00AD23AE" w:rsidRPr="00C24C9B">
        <w:rPr>
          <w:rFonts w:ascii="Arial" w:eastAsia="Times New Roman" w:hAnsi="Arial" w:cs="Arial"/>
          <w:i/>
          <w:spacing w:val="2"/>
          <w:sz w:val="24"/>
          <w:szCs w:val="24"/>
          <w:lang w:eastAsia="es-ES"/>
        </w:rPr>
        <w:t>COPSALUSINÚ S.A.S.</w:t>
      </w:r>
      <w:r w:rsidR="00AD23AE" w:rsidRPr="00C24C9B">
        <w:rPr>
          <w:rFonts w:ascii="Arial" w:eastAsia="Times New Roman" w:hAnsi="Arial" w:cs="Arial"/>
          <w:spacing w:val="2"/>
          <w:sz w:val="24"/>
          <w:szCs w:val="24"/>
          <w:lang w:eastAsia="es-ES"/>
        </w:rPr>
        <w:t>»</w:t>
      </w:r>
      <w:r w:rsidR="00C658B3" w:rsidRPr="00C24C9B">
        <w:rPr>
          <w:rFonts w:ascii="Arial" w:eastAsia="Times New Roman" w:hAnsi="Arial" w:cs="Arial"/>
          <w:spacing w:val="2"/>
          <w:sz w:val="24"/>
          <w:szCs w:val="24"/>
          <w:lang w:eastAsia="es-ES"/>
        </w:rPr>
        <w:t xml:space="preserve"> del 1.° de a</w:t>
      </w:r>
      <w:r w:rsidR="007C4B40" w:rsidRPr="00C24C9B">
        <w:rPr>
          <w:rFonts w:ascii="Arial" w:eastAsia="Times New Roman" w:hAnsi="Arial" w:cs="Arial"/>
          <w:spacing w:val="2"/>
          <w:sz w:val="24"/>
          <w:szCs w:val="24"/>
          <w:lang w:eastAsia="es-ES"/>
        </w:rPr>
        <w:t>gosto a</w:t>
      </w:r>
      <w:r w:rsidR="009C4635" w:rsidRPr="00C24C9B">
        <w:rPr>
          <w:rFonts w:ascii="Arial" w:eastAsia="Times New Roman" w:hAnsi="Arial" w:cs="Arial"/>
          <w:spacing w:val="2"/>
          <w:sz w:val="24"/>
          <w:szCs w:val="24"/>
          <w:lang w:eastAsia="es-ES"/>
        </w:rPr>
        <w:t>l</w:t>
      </w:r>
      <w:r w:rsidR="007C4B40" w:rsidRPr="00C24C9B">
        <w:rPr>
          <w:rFonts w:ascii="Arial" w:eastAsia="Times New Roman" w:hAnsi="Arial" w:cs="Arial"/>
          <w:spacing w:val="2"/>
          <w:sz w:val="24"/>
          <w:szCs w:val="24"/>
          <w:lang w:eastAsia="es-ES"/>
        </w:rPr>
        <w:t xml:space="preserve"> 31 de diciembre de 2011; (ii) </w:t>
      </w:r>
      <w:r w:rsidR="007C4B40" w:rsidRPr="00C24C9B">
        <w:rPr>
          <w:rFonts w:ascii="Arial" w:eastAsia="Times New Roman" w:hAnsi="Arial" w:cs="Arial"/>
          <w:b/>
          <w:spacing w:val="2"/>
          <w:sz w:val="24"/>
          <w:szCs w:val="24"/>
          <w:lang w:eastAsia="es-ES"/>
        </w:rPr>
        <w:t>órdenes de prestación de servicios con «</w:t>
      </w:r>
      <w:r w:rsidR="007C4B40" w:rsidRPr="00C24C9B">
        <w:rPr>
          <w:rFonts w:ascii="Arial" w:eastAsia="Times New Roman" w:hAnsi="Arial" w:cs="Arial"/>
          <w:b/>
          <w:i/>
          <w:spacing w:val="2"/>
          <w:sz w:val="24"/>
          <w:szCs w:val="24"/>
          <w:lang w:val="es-ES_tradnl" w:eastAsia="es-ES"/>
        </w:rPr>
        <w:t>COOSALUD LTDA</w:t>
      </w:r>
      <w:r w:rsidR="007C4B40" w:rsidRPr="00C24C9B">
        <w:rPr>
          <w:rFonts w:ascii="Arial" w:eastAsia="Times New Roman" w:hAnsi="Arial" w:cs="Arial"/>
          <w:b/>
          <w:spacing w:val="2"/>
          <w:sz w:val="24"/>
          <w:szCs w:val="24"/>
          <w:lang w:eastAsia="es-ES"/>
        </w:rPr>
        <w:t>»</w:t>
      </w:r>
      <w:r w:rsidR="009C4635" w:rsidRPr="00C24C9B">
        <w:rPr>
          <w:rFonts w:ascii="Arial" w:eastAsia="Times New Roman" w:hAnsi="Arial" w:cs="Arial"/>
          <w:spacing w:val="2"/>
          <w:sz w:val="24"/>
          <w:szCs w:val="24"/>
          <w:lang w:eastAsia="es-ES"/>
        </w:rPr>
        <w:t xml:space="preserve"> entre el 1°. d</w:t>
      </w:r>
      <w:r w:rsidR="007C4B40" w:rsidRPr="00C24C9B">
        <w:rPr>
          <w:rFonts w:ascii="Arial" w:eastAsia="Times New Roman" w:hAnsi="Arial" w:cs="Arial"/>
          <w:spacing w:val="2"/>
          <w:sz w:val="24"/>
          <w:szCs w:val="24"/>
          <w:lang w:eastAsia="es-ES"/>
        </w:rPr>
        <w:t xml:space="preserve">e octubre de 2010 y el 31 de enero de 2011 y desde el 1°. de mayo hasta el 31 de julio del mismo año para desarrollar la labor de cajero facturador y jefe de facturación, en su orden, con una asignación en todos los períodos de $749.387; y (iii) </w:t>
      </w:r>
      <w:r w:rsidR="007C4B40" w:rsidRPr="00C24C9B">
        <w:rPr>
          <w:rFonts w:ascii="Arial" w:eastAsia="Times New Roman" w:hAnsi="Arial" w:cs="Arial"/>
          <w:b/>
          <w:spacing w:val="2"/>
          <w:sz w:val="24"/>
          <w:szCs w:val="24"/>
          <w:lang w:eastAsia="es-ES"/>
        </w:rPr>
        <w:t>contrato de prestación de servicio 261 con el reclamante</w:t>
      </w:r>
      <w:r w:rsidR="00926AC5" w:rsidRPr="00C24C9B">
        <w:rPr>
          <w:rFonts w:ascii="Arial" w:eastAsia="Times New Roman" w:hAnsi="Arial" w:cs="Arial"/>
          <w:spacing w:val="2"/>
          <w:sz w:val="24"/>
          <w:szCs w:val="24"/>
          <w:lang w:eastAsia="es-ES"/>
        </w:rPr>
        <w:t xml:space="preserve"> cuyo</w:t>
      </w:r>
      <w:r w:rsidR="007C4B40" w:rsidRPr="00C24C9B">
        <w:rPr>
          <w:rFonts w:ascii="Arial" w:eastAsia="Times New Roman" w:hAnsi="Arial" w:cs="Arial"/>
          <w:spacing w:val="2"/>
          <w:sz w:val="24"/>
          <w:szCs w:val="24"/>
          <w:lang w:eastAsia="es-ES"/>
        </w:rPr>
        <w:t xml:space="preserve"> el objeto </w:t>
      </w:r>
      <w:r w:rsidR="00926AC5" w:rsidRPr="00C24C9B">
        <w:rPr>
          <w:rFonts w:ascii="Arial" w:eastAsia="Times New Roman" w:hAnsi="Arial" w:cs="Arial"/>
          <w:spacing w:val="2"/>
          <w:sz w:val="24"/>
          <w:szCs w:val="24"/>
          <w:lang w:eastAsia="es-ES"/>
        </w:rPr>
        <w:t>fue prestar sus servicios como «</w:t>
      </w:r>
      <w:r w:rsidR="00926AC5" w:rsidRPr="00C24C9B">
        <w:rPr>
          <w:rFonts w:ascii="Arial" w:eastAsia="Times New Roman" w:hAnsi="Arial" w:cs="Arial"/>
          <w:i/>
          <w:spacing w:val="2"/>
          <w:sz w:val="24"/>
          <w:szCs w:val="24"/>
          <w:lang w:eastAsia="es-ES"/>
        </w:rPr>
        <w:t>JEFE DE FACTURACION</w:t>
      </w:r>
      <w:r w:rsidR="00926AC5" w:rsidRPr="00C24C9B">
        <w:rPr>
          <w:rFonts w:ascii="Arial" w:eastAsia="Arial Unicode MS" w:hAnsi="Arial" w:cs="Arial"/>
          <w:i/>
          <w:spacing w:val="2"/>
          <w:sz w:val="24"/>
          <w:szCs w:val="24"/>
          <w:lang w:val="es-ES"/>
        </w:rPr>
        <w:t xml:space="preserve"> </w:t>
      </w:r>
      <w:r w:rsidR="00926AC5" w:rsidRPr="00C24C9B">
        <w:rPr>
          <w:rFonts w:ascii="Arial" w:eastAsia="Arial Unicode MS" w:hAnsi="Arial" w:cs="Arial"/>
          <w:spacing w:val="2"/>
          <w:sz w:val="24"/>
          <w:szCs w:val="24"/>
          <w:lang w:val="es-ES"/>
        </w:rPr>
        <w:t xml:space="preserve">[sic] </w:t>
      </w:r>
      <w:r w:rsidR="00926AC5" w:rsidRPr="00C24C9B">
        <w:rPr>
          <w:rFonts w:ascii="Arial" w:eastAsia="Times New Roman" w:hAnsi="Arial" w:cs="Arial"/>
          <w:i/>
          <w:spacing w:val="2"/>
          <w:sz w:val="24"/>
          <w:szCs w:val="24"/>
          <w:lang w:eastAsia="es-ES"/>
        </w:rPr>
        <w:t xml:space="preserve">EN EL AREA </w:t>
      </w:r>
      <w:r w:rsidR="00926AC5" w:rsidRPr="00C24C9B">
        <w:rPr>
          <w:rFonts w:ascii="Arial" w:eastAsia="Arial Unicode MS" w:hAnsi="Arial" w:cs="Arial"/>
          <w:i/>
          <w:spacing w:val="2"/>
          <w:sz w:val="24"/>
          <w:szCs w:val="24"/>
          <w:lang w:val="es-ES"/>
        </w:rPr>
        <w:t xml:space="preserve"> </w:t>
      </w:r>
      <w:r w:rsidR="00926AC5" w:rsidRPr="00C24C9B">
        <w:rPr>
          <w:rFonts w:ascii="Arial" w:eastAsia="Arial Unicode MS" w:hAnsi="Arial" w:cs="Arial"/>
          <w:spacing w:val="2"/>
          <w:sz w:val="24"/>
          <w:szCs w:val="24"/>
          <w:lang w:val="es-ES"/>
        </w:rPr>
        <w:t xml:space="preserve">[sic] </w:t>
      </w:r>
      <w:r w:rsidR="00926AC5" w:rsidRPr="00C24C9B">
        <w:rPr>
          <w:rFonts w:ascii="Arial" w:eastAsia="Arial Unicode MS" w:hAnsi="Arial" w:cs="Arial"/>
          <w:i/>
          <w:spacing w:val="2"/>
          <w:sz w:val="24"/>
          <w:szCs w:val="24"/>
          <w:lang w:val="es-ES"/>
        </w:rPr>
        <w:t xml:space="preserve">DE FACTURACION </w:t>
      </w:r>
      <w:r w:rsidR="00926AC5" w:rsidRPr="00C24C9B">
        <w:rPr>
          <w:rFonts w:ascii="Arial" w:eastAsia="Arial Unicode MS" w:hAnsi="Arial" w:cs="Arial"/>
          <w:spacing w:val="2"/>
          <w:sz w:val="24"/>
          <w:szCs w:val="24"/>
          <w:lang w:val="es-ES"/>
        </w:rPr>
        <w:t xml:space="preserve">[sic] </w:t>
      </w:r>
      <w:r w:rsidR="00926AC5" w:rsidRPr="00C24C9B">
        <w:rPr>
          <w:rFonts w:ascii="Arial" w:eastAsia="Arial Unicode MS" w:hAnsi="Arial" w:cs="Arial"/>
          <w:i/>
          <w:spacing w:val="2"/>
          <w:sz w:val="24"/>
          <w:szCs w:val="24"/>
          <w:lang w:val="es-ES"/>
        </w:rPr>
        <w:t xml:space="preserve">DEL (SIAU) </w:t>
      </w:r>
      <w:r w:rsidR="00926AC5" w:rsidRPr="00C24C9B">
        <w:rPr>
          <w:rFonts w:ascii="Arial" w:eastAsia="Arial Unicode MS" w:hAnsi="Arial" w:cs="Arial"/>
          <w:spacing w:val="2"/>
          <w:sz w:val="24"/>
          <w:szCs w:val="24"/>
          <w:lang w:val="es-ES"/>
        </w:rPr>
        <w:t>[…]</w:t>
      </w:r>
      <w:r w:rsidR="00926AC5" w:rsidRPr="00C24C9B">
        <w:rPr>
          <w:rFonts w:ascii="Arial" w:eastAsia="Times New Roman" w:hAnsi="Arial" w:cs="Arial"/>
          <w:spacing w:val="2"/>
          <w:sz w:val="24"/>
          <w:szCs w:val="24"/>
          <w:lang w:eastAsia="es-ES"/>
        </w:rPr>
        <w:t>» del 1°. al 31 de marzo de 2011.</w:t>
      </w:r>
    </w:p>
    <w:p w14:paraId="41B1428B" w14:textId="77777777" w:rsidR="00926AC5" w:rsidRPr="00C24C9B" w:rsidRDefault="00926AC5" w:rsidP="00EB3148">
      <w:pPr>
        <w:spacing w:line="276" w:lineRule="auto"/>
        <w:contextualSpacing/>
        <w:jc w:val="both"/>
        <w:rPr>
          <w:rFonts w:ascii="Arial" w:eastAsia="Times New Roman" w:hAnsi="Arial" w:cs="Arial"/>
          <w:spacing w:val="2"/>
          <w:sz w:val="24"/>
          <w:szCs w:val="24"/>
          <w:lang w:eastAsia="es-ES"/>
        </w:rPr>
      </w:pPr>
    </w:p>
    <w:p w14:paraId="4852AB1B" w14:textId="77777777" w:rsidR="00CC2921" w:rsidRPr="00C24C9B" w:rsidRDefault="003365DD" w:rsidP="00CC2921">
      <w:pPr>
        <w:spacing w:line="276" w:lineRule="auto"/>
        <w:contextualSpacing/>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 xml:space="preserve">En el caso concreto </w:t>
      </w:r>
      <w:r w:rsidR="005D0CD8" w:rsidRPr="00C24C9B">
        <w:rPr>
          <w:rFonts w:ascii="Arial" w:eastAsia="Times New Roman" w:hAnsi="Arial" w:cs="Arial"/>
          <w:spacing w:val="2"/>
          <w:sz w:val="24"/>
          <w:szCs w:val="24"/>
          <w:lang w:eastAsia="es-ES"/>
        </w:rPr>
        <w:t xml:space="preserve">se </w:t>
      </w:r>
      <w:r w:rsidR="009C4635" w:rsidRPr="00C24C9B">
        <w:rPr>
          <w:rFonts w:ascii="Arial" w:eastAsia="Times New Roman" w:hAnsi="Arial" w:cs="Arial"/>
          <w:spacing w:val="2"/>
          <w:sz w:val="24"/>
          <w:szCs w:val="24"/>
          <w:lang w:eastAsia="es-ES"/>
        </w:rPr>
        <w:t>evidencia</w:t>
      </w:r>
      <w:r w:rsidR="005D0CD8" w:rsidRPr="00C24C9B">
        <w:rPr>
          <w:rFonts w:ascii="Arial" w:eastAsia="Times New Roman" w:hAnsi="Arial" w:cs="Arial"/>
          <w:spacing w:val="2"/>
          <w:sz w:val="24"/>
          <w:szCs w:val="24"/>
          <w:lang w:eastAsia="es-ES"/>
        </w:rPr>
        <w:t xml:space="preserve"> que</w:t>
      </w:r>
      <w:r w:rsidR="00CD6DED" w:rsidRPr="00C24C9B">
        <w:rPr>
          <w:rFonts w:ascii="Arial" w:eastAsia="Times New Roman" w:hAnsi="Arial" w:cs="Arial"/>
          <w:spacing w:val="2"/>
          <w:sz w:val="24"/>
          <w:szCs w:val="24"/>
          <w:lang w:eastAsia="es-ES"/>
        </w:rPr>
        <w:t xml:space="preserve"> </w:t>
      </w:r>
      <w:r w:rsidRPr="00C24C9B">
        <w:rPr>
          <w:rFonts w:ascii="Arial" w:eastAsia="Times New Roman" w:hAnsi="Arial" w:cs="Arial"/>
          <w:spacing w:val="2"/>
          <w:sz w:val="24"/>
          <w:szCs w:val="24"/>
          <w:lang w:eastAsia="es-ES"/>
        </w:rPr>
        <w:t xml:space="preserve">la ESE </w:t>
      </w:r>
      <w:r w:rsidR="00CD6DED" w:rsidRPr="00C24C9B">
        <w:rPr>
          <w:rFonts w:ascii="Arial" w:eastAsia="Times New Roman" w:hAnsi="Arial" w:cs="Arial"/>
          <w:spacing w:val="2"/>
          <w:sz w:val="24"/>
          <w:szCs w:val="24"/>
          <w:lang w:eastAsia="es-ES"/>
        </w:rPr>
        <w:t>Isis López Durán</w:t>
      </w:r>
      <w:r w:rsidRPr="00C24C9B">
        <w:rPr>
          <w:rFonts w:ascii="Arial" w:eastAsia="Times New Roman" w:hAnsi="Arial" w:cs="Arial"/>
          <w:spacing w:val="2"/>
          <w:sz w:val="24"/>
          <w:szCs w:val="24"/>
          <w:lang w:eastAsia="es-ES"/>
        </w:rPr>
        <w:t xml:space="preserve"> suscribió </w:t>
      </w:r>
      <w:r w:rsidR="00272B44" w:rsidRPr="00C24C9B">
        <w:rPr>
          <w:rFonts w:ascii="Arial" w:eastAsia="Times New Roman" w:hAnsi="Arial" w:cs="Arial"/>
          <w:spacing w:val="2"/>
          <w:sz w:val="24"/>
          <w:szCs w:val="24"/>
          <w:lang w:eastAsia="es-ES"/>
        </w:rPr>
        <w:t xml:space="preserve">(i) </w:t>
      </w:r>
      <w:r w:rsidRPr="00C24C9B">
        <w:rPr>
          <w:rFonts w:ascii="Arial" w:eastAsia="Times New Roman" w:hAnsi="Arial" w:cs="Arial"/>
          <w:spacing w:val="2"/>
          <w:sz w:val="24"/>
          <w:szCs w:val="24"/>
          <w:lang w:eastAsia="es-ES"/>
        </w:rPr>
        <w:t xml:space="preserve">contratos de cooperación con </w:t>
      </w:r>
      <w:r w:rsidR="00CD6DED" w:rsidRPr="00C24C9B">
        <w:rPr>
          <w:rFonts w:ascii="Arial" w:eastAsia="Times New Roman" w:hAnsi="Arial" w:cs="Arial"/>
          <w:b/>
          <w:spacing w:val="2"/>
          <w:sz w:val="24"/>
          <w:szCs w:val="24"/>
          <w:lang w:eastAsia="es-ES"/>
        </w:rPr>
        <w:t>«</w:t>
      </w:r>
      <w:r w:rsidR="00CD6DED" w:rsidRPr="00C24C9B">
        <w:rPr>
          <w:rFonts w:ascii="Arial" w:eastAsia="Times New Roman" w:hAnsi="Arial" w:cs="Arial"/>
          <w:i/>
          <w:spacing w:val="2"/>
          <w:sz w:val="24"/>
          <w:szCs w:val="24"/>
          <w:lang w:val="es-ES_tradnl" w:eastAsia="es-ES"/>
        </w:rPr>
        <w:t>COOSALUD LTDA</w:t>
      </w:r>
      <w:r w:rsidR="00CD6DED" w:rsidRPr="00C24C9B">
        <w:rPr>
          <w:rFonts w:ascii="Arial" w:eastAsia="Times New Roman" w:hAnsi="Arial" w:cs="Arial"/>
          <w:b/>
          <w:spacing w:val="2"/>
          <w:sz w:val="24"/>
          <w:szCs w:val="24"/>
          <w:lang w:eastAsia="es-ES"/>
        </w:rPr>
        <w:t xml:space="preserve">» </w:t>
      </w:r>
      <w:r w:rsidR="00CD6DED" w:rsidRPr="00C24C9B">
        <w:rPr>
          <w:rFonts w:ascii="Arial" w:eastAsia="Times New Roman" w:hAnsi="Arial" w:cs="Arial"/>
          <w:spacing w:val="2"/>
          <w:sz w:val="24"/>
          <w:szCs w:val="24"/>
          <w:lang w:eastAsia="es-ES"/>
        </w:rPr>
        <w:t>en los meses de octubre a diciembre de 2010 y el reclamante fue vinculado por esta a través de contratos individuales de trabajo durante enero, febrero, abril, mayo a julio de 2010, es decir, en ausencia de</w:t>
      </w:r>
      <w:r w:rsidR="00272B44" w:rsidRPr="00C24C9B">
        <w:rPr>
          <w:rFonts w:ascii="Arial" w:eastAsia="Times New Roman" w:hAnsi="Arial" w:cs="Arial"/>
          <w:spacing w:val="2"/>
          <w:sz w:val="24"/>
          <w:szCs w:val="24"/>
          <w:lang w:eastAsia="es-ES"/>
        </w:rPr>
        <w:t xml:space="preserve"> un convenio de cooperación, por lo que no se demostró un nexo contractual de la entidad demandada con la aludida cooperativa, del cual se pueda colegir la posible configuración de la </w:t>
      </w:r>
      <w:r w:rsidR="00272B44" w:rsidRPr="00C24C9B">
        <w:rPr>
          <w:rFonts w:ascii="Arial" w:eastAsia="Times New Roman" w:hAnsi="Arial" w:cs="Arial"/>
          <w:spacing w:val="2"/>
          <w:sz w:val="24"/>
          <w:szCs w:val="24"/>
          <w:lang w:val="es-ES" w:eastAsia="es-ES"/>
        </w:rPr>
        <w:t xml:space="preserve">relación de trabajo encubierta a través de una eventual intermediación laboral; (ii) </w:t>
      </w:r>
      <w:r w:rsidR="00272B44" w:rsidRPr="00C24C9B">
        <w:rPr>
          <w:rFonts w:ascii="Arial" w:eastAsia="Times New Roman" w:hAnsi="Arial" w:cs="Arial"/>
          <w:spacing w:val="2"/>
          <w:sz w:val="24"/>
          <w:szCs w:val="24"/>
          <w:lang w:eastAsia="es-ES"/>
        </w:rPr>
        <w:t xml:space="preserve">contratos de cooperación con </w:t>
      </w:r>
      <w:r w:rsidR="004707D2" w:rsidRPr="00C24C9B">
        <w:rPr>
          <w:rFonts w:ascii="Arial" w:eastAsia="Times New Roman" w:hAnsi="Arial" w:cs="Arial"/>
          <w:spacing w:val="2"/>
          <w:sz w:val="24"/>
          <w:szCs w:val="24"/>
          <w:lang w:eastAsia="es-ES"/>
        </w:rPr>
        <w:t>«</w:t>
      </w:r>
      <w:r w:rsidR="004707D2" w:rsidRPr="00C24C9B">
        <w:rPr>
          <w:rFonts w:ascii="Arial" w:eastAsia="Times New Roman" w:hAnsi="Arial" w:cs="Arial"/>
          <w:i/>
          <w:spacing w:val="2"/>
          <w:sz w:val="24"/>
          <w:szCs w:val="24"/>
          <w:lang w:eastAsia="es-ES"/>
        </w:rPr>
        <w:t>COPSALUSINÚ S.A.S.</w:t>
      </w:r>
      <w:r w:rsidR="004707D2" w:rsidRPr="00C24C9B">
        <w:rPr>
          <w:rFonts w:ascii="Arial" w:eastAsia="Times New Roman" w:hAnsi="Arial" w:cs="Arial"/>
          <w:spacing w:val="2"/>
          <w:sz w:val="24"/>
          <w:szCs w:val="24"/>
          <w:lang w:eastAsia="es-ES"/>
        </w:rPr>
        <w:t>» desde agosto hasta diciembre de 2011</w:t>
      </w:r>
      <w:r w:rsidR="00846BA2" w:rsidRPr="00C24C9B">
        <w:rPr>
          <w:rFonts w:ascii="Arial" w:eastAsia="Times New Roman" w:hAnsi="Arial" w:cs="Arial"/>
          <w:spacing w:val="2"/>
          <w:sz w:val="24"/>
          <w:szCs w:val="24"/>
          <w:lang w:eastAsia="es-ES"/>
        </w:rPr>
        <w:t>,</w:t>
      </w:r>
      <w:r w:rsidR="004707D2" w:rsidRPr="00C24C9B">
        <w:rPr>
          <w:rFonts w:ascii="Arial" w:eastAsia="Times New Roman" w:hAnsi="Arial" w:cs="Arial"/>
          <w:spacing w:val="2"/>
          <w:sz w:val="24"/>
          <w:szCs w:val="24"/>
          <w:lang w:eastAsia="es-ES"/>
        </w:rPr>
        <w:t xml:space="preserve"> </w:t>
      </w:r>
      <w:r w:rsidR="00846BA2" w:rsidRPr="00C24C9B">
        <w:rPr>
          <w:rFonts w:ascii="Arial" w:eastAsia="Times New Roman" w:hAnsi="Arial" w:cs="Arial"/>
          <w:spacing w:val="2"/>
          <w:sz w:val="24"/>
          <w:szCs w:val="24"/>
          <w:lang w:eastAsia="es-ES"/>
        </w:rPr>
        <w:t>que</w:t>
      </w:r>
      <w:r w:rsidR="008960EC" w:rsidRPr="00C24C9B">
        <w:rPr>
          <w:rFonts w:ascii="Arial" w:eastAsia="Times New Roman" w:hAnsi="Arial" w:cs="Arial"/>
          <w:spacing w:val="2"/>
          <w:sz w:val="24"/>
          <w:szCs w:val="24"/>
          <w:lang w:eastAsia="es-ES"/>
        </w:rPr>
        <w:t xml:space="preserve"> </w:t>
      </w:r>
      <w:r w:rsidR="004707D2" w:rsidRPr="00C24C9B">
        <w:rPr>
          <w:rFonts w:ascii="Arial" w:eastAsia="Times New Roman" w:hAnsi="Arial" w:cs="Arial"/>
          <w:spacing w:val="2"/>
          <w:sz w:val="24"/>
          <w:szCs w:val="24"/>
          <w:lang w:eastAsia="es-ES"/>
        </w:rPr>
        <w:t xml:space="preserve">vinculó </w:t>
      </w:r>
      <w:r w:rsidR="002E1D01" w:rsidRPr="00C24C9B">
        <w:rPr>
          <w:rFonts w:ascii="Arial" w:eastAsia="Times New Roman" w:hAnsi="Arial" w:cs="Arial"/>
          <w:spacing w:val="2"/>
          <w:sz w:val="24"/>
          <w:szCs w:val="24"/>
          <w:lang w:eastAsia="es-ES"/>
        </w:rPr>
        <w:t xml:space="preserve">al actor por el mismo lapso </w:t>
      </w:r>
      <w:r w:rsidR="004707D2" w:rsidRPr="00C24C9B">
        <w:rPr>
          <w:rFonts w:ascii="Arial" w:eastAsia="Times New Roman" w:hAnsi="Arial" w:cs="Arial"/>
          <w:spacing w:val="2"/>
          <w:sz w:val="24"/>
          <w:szCs w:val="24"/>
          <w:lang w:eastAsia="es-ES"/>
        </w:rPr>
        <w:t>bajo la modalidad de contrato</w:t>
      </w:r>
      <w:r w:rsidR="008960EC" w:rsidRPr="00C24C9B">
        <w:rPr>
          <w:rFonts w:ascii="Arial" w:eastAsia="Times New Roman" w:hAnsi="Arial" w:cs="Arial"/>
          <w:spacing w:val="2"/>
          <w:sz w:val="24"/>
          <w:szCs w:val="24"/>
          <w:lang w:eastAsia="es-ES"/>
        </w:rPr>
        <w:t>s</w:t>
      </w:r>
      <w:r w:rsidR="004707D2" w:rsidRPr="00C24C9B">
        <w:rPr>
          <w:rFonts w:ascii="Arial" w:eastAsia="Times New Roman" w:hAnsi="Arial" w:cs="Arial"/>
          <w:spacing w:val="2"/>
          <w:sz w:val="24"/>
          <w:szCs w:val="24"/>
          <w:lang w:eastAsia="es-ES"/>
        </w:rPr>
        <w:t xml:space="preserve"> individual</w:t>
      </w:r>
      <w:r w:rsidR="008960EC" w:rsidRPr="00C24C9B">
        <w:rPr>
          <w:rFonts w:ascii="Arial" w:eastAsia="Times New Roman" w:hAnsi="Arial" w:cs="Arial"/>
          <w:spacing w:val="2"/>
          <w:sz w:val="24"/>
          <w:szCs w:val="24"/>
          <w:lang w:eastAsia="es-ES"/>
        </w:rPr>
        <w:t>es</w:t>
      </w:r>
      <w:r w:rsidR="004707D2" w:rsidRPr="00C24C9B">
        <w:rPr>
          <w:rFonts w:ascii="Arial" w:eastAsia="Times New Roman" w:hAnsi="Arial" w:cs="Arial"/>
          <w:spacing w:val="2"/>
          <w:sz w:val="24"/>
          <w:szCs w:val="24"/>
          <w:lang w:eastAsia="es-ES"/>
        </w:rPr>
        <w:t xml:space="preserve"> de trabajo </w:t>
      </w:r>
      <w:r w:rsidR="002E1D01" w:rsidRPr="00C24C9B">
        <w:rPr>
          <w:rFonts w:ascii="Arial" w:eastAsia="Times New Roman" w:hAnsi="Arial" w:cs="Arial"/>
          <w:spacing w:val="2"/>
          <w:sz w:val="24"/>
          <w:szCs w:val="24"/>
          <w:lang w:eastAsia="es-ES"/>
        </w:rPr>
        <w:t>para</w:t>
      </w:r>
      <w:r w:rsidR="004707D2" w:rsidRPr="00C24C9B">
        <w:rPr>
          <w:rFonts w:ascii="Arial" w:eastAsia="Times New Roman" w:hAnsi="Arial" w:cs="Arial"/>
          <w:spacing w:val="2"/>
          <w:sz w:val="24"/>
          <w:szCs w:val="24"/>
          <w:lang w:eastAsia="es-ES"/>
        </w:rPr>
        <w:t xml:space="preserve"> </w:t>
      </w:r>
      <w:r w:rsidR="00272B44" w:rsidRPr="00C24C9B">
        <w:rPr>
          <w:rFonts w:ascii="Arial" w:eastAsia="Times New Roman" w:hAnsi="Arial" w:cs="Arial"/>
          <w:spacing w:val="2"/>
          <w:sz w:val="24"/>
          <w:szCs w:val="24"/>
          <w:lang w:eastAsia="es-ES"/>
        </w:rPr>
        <w:t>la prestación del servicio de facturación en la empresa social del Estado</w:t>
      </w:r>
      <w:r w:rsidR="006F45CF" w:rsidRPr="00C24C9B">
        <w:rPr>
          <w:rFonts w:ascii="Arial" w:eastAsia="Times New Roman" w:hAnsi="Arial" w:cs="Arial"/>
          <w:spacing w:val="2"/>
          <w:sz w:val="24"/>
          <w:szCs w:val="24"/>
          <w:lang w:eastAsia="es-ES"/>
        </w:rPr>
        <w:t>; y (iii) órdenes de prestación de servicios</w:t>
      </w:r>
      <w:r w:rsidR="007D610E" w:rsidRPr="00C24C9B">
        <w:rPr>
          <w:rFonts w:ascii="Arial" w:eastAsia="Times New Roman" w:hAnsi="Arial" w:cs="Arial"/>
          <w:spacing w:val="2"/>
          <w:sz w:val="24"/>
          <w:szCs w:val="24"/>
          <w:lang w:eastAsia="es-ES"/>
        </w:rPr>
        <w:t xml:space="preserve"> </w:t>
      </w:r>
      <w:r w:rsidR="007D610E" w:rsidRPr="00C24C9B">
        <w:rPr>
          <w:rFonts w:ascii="Arial" w:eastAsia="Times New Roman" w:hAnsi="Arial" w:cs="Arial"/>
          <w:spacing w:val="2"/>
          <w:sz w:val="24"/>
          <w:szCs w:val="24"/>
          <w:lang w:val="es-ES" w:eastAsia="es-ES"/>
        </w:rPr>
        <w:t xml:space="preserve">desde el 1° de octubre de 2010 </w:t>
      </w:r>
      <w:r w:rsidR="00856E2C" w:rsidRPr="00C24C9B">
        <w:rPr>
          <w:rFonts w:ascii="Arial" w:eastAsia="Times New Roman" w:hAnsi="Arial" w:cs="Arial"/>
          <w:spacing w:val="2"/>
          <w:sz w:val="24"/>
          <w:szCs w:val="24"/>
          <w:lang w:val="es-ES" w:eastAsia="es-ES"/>
        </w:rPr>
        <w:t>hasta el 31 de enero de 2011 y de</w:t>
      </w:r>
      <w:r w:rsidR="007D610E" w:rsidRPr="00C24C9B">
        <w:rPr>
          <w:rFonts w:ascii="Arial" w:eastAsia="Times New Roman" w:hAnsi="Arial" w:cs="Arial"/>
          <w:spacing w:val="2"/>
          <w:sz w:val="24"/>
          <w:szCs w:val="24"/>
          <w:lang w:val="es-ES" w:eastAsia="es-ES"/>
        </w:rPr>
        <w:t>l 1°. de mayo al 31 de julio del mismo año como cajero facturador y jefe de facturación</w:t>
      </w:r>
      <w:r w:rsidR="00856E2C" w:rsidRPr="00C24C9B">
        <w:rPr>
          <w:rFonts w:ascii="Arial" w:eastAsia="Times New Roman" w:hAnsi="Arial" w:cs="Arial"/>
          <w:spacing w:val="2"/>
          <w:sz w:val="24"/>
          <w:szCs w:val="24"/>
          <w:lang w:val="es-ES" w:eastAsia="es-ES"/>
        </w:rPr>
        <w:t>, respectivamente</w:t>
      </w:r>
      <w:r w:rsidR="007D610E" w:rsidRPr="00C24C9B">
        <w:rPr>
          <w:rFonts w:ascii="Arial" w:eastAsia="Times New Roman" w:hAnsi="Arial" w:cs="Arial"/>
          <w:spacing w:val="2"/>
          <w:sz w:val="24"/>
          <w:szCs w:val="24"/>
          <w:lang w:val="es-ES" w:eastAsia="es-ES"/>
        </w:rPr>
        <w:t xml:space="preserve">. </w:t>
      </w:r>
      <w:r w:rsidR="007D610E" w:rsidRPr="00C24C9B">
        <w:rPr>
          <w:rFonts w:ascii="Arial" w:eastAsia="Times New Roman" w:hAnsi="Arial" w:cs="Arial"/>
          <w:spacing w:val="2"/>
          <w:sz w:val="24"/>
          <w:szCs w:val="24"/>
          <w:lang w:eastAsia="es-ES"/>
        </w:rPr>
        <w:t>N</w:t>
      </w:r>
      <w:r w:rsidR="002E1D01" w:rsidRPr="00C24C9B">
        <w:rPr>
          <w:rFonts w:ascii="Arial" w:eastAsia="Times New Roman" w:hAnsi="Arial" w:cs="Arial"/>
          <w:spacing w:val="2"/>
          <w:sz w:val="24"/>
          <w:szCs w:val="24"/>
          <w:lang w:eastAsia="es-ES"/>
        </w:rPr>
        <w:t>o obstante</w:t>
      </w:r>
      <w:r w:rsidR="00C87710" w:rsidRPr="00C24C9B">
        <w:rPr>
          <w:rFonts w:ascii="Arial" w:eastAsia="Times New Roman" w:hAnsi="Arial" w:cs="Arial"/>
          <w:spacing w:val="2"/>
          <w:sz w:val="24"/>
          <w:szCs w:val="24"/>
          <w:lang w:eastAsia="es-ES"/>
        </w:rPr>
        <w:t>,</w:t>
      </w:r>
      <w:r w:rsidR="008960EC" w:rsidRPr="00C24C9B">
        <w:rPr>
          <w:rFonts w:ascii="Arial" w:eastAsia="Times New Roman" w:hAnsi="Arial" w:cs="Arial"/>
          <w:spacing w:val="2"/>
          <w:sz w:val="24"/>
          <w:szCs w:val="24"/>
          <w:lang w:eastAsia="es-ES"/>
        </w:rPr>
        <w:t xml:space="preserve"> por sí solos</w:t>
      </w:r>
      <w:r w:rsidR="00C87710" w:rsidRPr="00C24C9B">
        <w:rPr>
          <w:rFonts w:ascii="Arial" w:eastAsia="Times New Roman" w:hAnsi="Arial" w:cs="Arial"/>
          <w:spacing w:val="2"/>
          <w:sz w:val="24"/>
          <w:szCs w:val="24"/>
          <w:lang w:eastAsia="es-ES"/>
        </w:rPr>
        <w:t xml:space="preserve"> no permiten determinar con certeza que tales servicios </w:t>
      </w:r>
      <w:r w:rsidR="00856E2C" w:rsidRPr="00C24C9B">
        <w:rPr>
          <w:rFonts w:ascii="Arial" w:eastAsia="Times New Roman" w:hAnsi="Arial" w:cs="Arial"/>
          <w:spacing w:val="2"/>
          <w:sz w:val="24"/>
          <w:szCs w:val="24"/>
          <w:lang w:eastAsia="es-ES"/>
        </w:rPr>
        <w:t>fueron prestados a</w:t>
      </w:r>
      <w:r w:rsidR="00087043" w:rsidRPr="00C24C9B">
        <w:rPr>
          <w:rFonts w:ascii="Arial" w:eastAsia="Times New Roman" w:hAnsi="Arial" w:cs="Arial"/>
          <w:spacing w:val="2"/>
          <w:sz w:val="24"/>
          <w:szCs w:val="24"/>
          <w:lang w:eastAsia="es-ES"/>
        </w:rPr>
        <w:t xml:space="preserve"> favor de la </w:t>
      </w:r>
      <w:r w:rsidR="008960EC" w:rsidRPr="00C24C9B">
        <w:rPr>
          <w:rFonts w:ascii="Arial" w:hAnsi="Arial" w:cs="Arial"/>
          <w:bCs/>
          <w:sz w:val="24"/>
          <w:szCs w:val="24"/>
        </w:rPr>
        <w:t>ESE de San Antero y</w:t>
      </w:r>
      <w:r w:rsidR="0050221B" w:rsidRPr="00C24C9B">
        <w:rPr>
          <w:rFonts w:ascii="Arial" w:hAnsi="Arial" w:cs="Arial"/>
          <w:bCs/>
          <w:sz w:val="24"/>
          <w:szCs w:val="24"/>
        </w:rPr>
        <w:t>,</w:t>
      </w:r>
      <w:r w:rsidR="008960EC" w:rsidRPr="00C24C9B">
        <w:rPr>
          <w:rFonts w:ascii="Arial" w:hAnsi="Arial" w:cs="Arial"/>
          <w:bCs/>
          <w:sz w:val="24"/>
          <w:szCs w:val="24"/>
        </w:rPr>
        <w:t xml:space="preserve"> </w:t>
      </w:r>
      <w:r w:rsidR="00087043" w:rsidRPr="00C24C9B">
        <w:rPr>
          <w:rFonts w:ascii="Arial" w:hAnsi="Arial" w:cs="Arial"/>
          <w:bCs/>
          <w:sz w:val="24"/>
          <w:szCs w:val="24"/>
        </w:rPr>
        <w:t xml:space="preserve">por ende, tampoco se puede </w:t>
      </w:r>
      <w:r w:rsidR="008960EC" w:rsidRPr="00C24C9B">
        <w:rPr>
          <w:rFonts w:ascii="Arial" w:hAnsi="Arial" w:cs="Arial"/>
          <w:bCs/>
          <w:sz w:val="24"/>
          <w:szCs w:val="24"/>
        </w:rPr>
        <w:t xml:space="preserve">verificar </w:t>
      </w:r>
      <w:r w:rsidR="00087043" w:rsidRPr="00C24C9B">
        <w:rPr>
          <w:rFonts w:ascii="Arial" w:hAnsi="Arial" w:cs="Arial"/>
          <w:bCs/>
          <w:sz w:val="24"/>
          <w:szCs w:val="24"/>
        </w:rPr>
        <w:t>si existió una relaci</w:t>
      </w:r>
      <w:r w:rsidR="00607238" w:rsidRPr="00C24C9B">
        <w:rPr>
          <w:rFonts w:ascii="Arial" w:hAnsi="Arial" w:cs="Arial"/>
          <w:bCs/>
          <w:sz w:val="24"/>
          <w:szCs w:val="24"/>
        </w:rPr>
        <w:t>ón laboral con el accionante</w:t>
      </w:r>
      <w:r w:rsidR="006B160F" w:rsidRPr="00C24C9B">
        <w:rPr>
          <w:rFonts w:ascii="Arial" w:hAnsi="Arial" w:cs="Arial"/>
          <w:bCs/>
          <w:sz w:val="24"/>
          <w:szCs w:val="24"/>
        </w:rPr>
        <w:t>,</w:t>
      </w:r>
      <w:r w:rsidR="00CC2921" w:rsidRPr="00C24C9B">
        <w:rPr>
          <w:rFonts w:ascii="Arial" w:hAnsi="Arial" w:cs="Arial"/>
          <w:bCs/>
          <w:sz w:val="24"/>
          <w:szCs w:val="24"/>
        </w:rPr>
        <w:t xml:space="preserve"> </w:t>
      </w:r>
      <w:r w:rsidR="00CC2921" w:rsidRPr="00C24C9B">
        <w:rPr>
          <w:rFonts w:ascii="Arial" w:eastAsia="Times New Roman" w:hAnsi="Arial" w:cs="Arial"/>
          <w:spacing w:val="2"/>
          <w:sz w:val="24"/>
          <w:szCs w:val="24"/>
          <w:lang w:eastAsia="es-ES"/>
        </w:rPr>
        <w:t xml:space="preserve">por lo cual </w:t>
      </w:r>
      <w:r w:rsidR="00CC2921" w:rsidRPr="00C24C9B">
        <w:rPr>
          <w:rFonts w:ascii="Arial" w:eastAsia="Times New Roman" w:hAnsi="Arial" w:cs="Arial"/>
          <w:spacing w:val="2"/>
          <w:sz w:val="24"/>
          <w:szCs w:val="24"/>
          <w:lang w:val="es-ES" w:eastAsia="es-ES"/>
        </w:rPr>
        <w:t xml:space="preserve">se recuerda </w:t>
      </w:r>
      <w:r w:rsidR="00CC2921" w:rsidRPr="00C24C9B">
        <w:rPr>
          <w:rFonts w:ascii="Arial" w:hAnsi="Arial" w:cs="Arial"/>
          <w:sz w:val="24"/>
          <w:szCs w:val="24"/>
        </w:rPr>
        <w:t>que, conforme al artículo 177 del Código de Procedimiento Civil (CPC), hoy 167 del Código General del Proceso (CGP), le incumbe la carga de la prueba a la demandante.</w:t>
      </w:r>
    </w:p>
    <w:p w14:paraId="267B1821" w14:textId="77777777" w:rsidR="00087043" w:rsidRPr="00C24C9B" w:rsidRDefault="006B160F" w:rsidP="008960EC">
      <w:pPr>
        <w:widowControl w:val="0"/>
        <w:autoSpaceDE w:val="0"/>
        <w:autoSpaceDN w:val="0"/>
        <w:adjustRightInd w:val="0"/>
        <w:spacing w:line="276" w:lineRule="auto"/>
        <w:contextualSpacing/>
        <w:jc w:val="both"/>
        <w:rPr>
          <w:rFonts w:ascii="Arial" w:hAnsi="Arial" w:cs="Arial"/>
          <w:bCs/>
          <w:sz w:val="24"/>
          <w:szCs w:val="24"/>
        </w:rPr>
      </w:pPr>
      <w:r w:rsidRPr="00C24C9B">
        <w:rPr>
          <w:rFonts w:ascii="Arial" w:hAnsi="Arial" w:cs="Arial"/>
          <w:bCs/>
          <w:sz w:val="24"/>
          <w:szCs w:val="24"/>
        </w:rPr>
        <w:t xml:space="preserve"> </w:t>
      </w:r>
    </w:p>
    <w:p w14:paraId="5B59845A" w14:textId="77777777" w:rsidR="00CC2921" w:rsidRPr="00C24C9B" w:rsidRDefault="003011B4" w:rsidP="00CC2921">
      <w:pPr>
        <w:widowControl w:val="0"/>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Si</w:t>
      </w:r>
      <w:r w:rsidR="00CC2921" w:rsidRPr="00C24C9B">
        <w:rPr>
          <w:rFonts w:ascii="Arial" w:eastAsia="Times New Roman" w:hAnsi="Arial" w:cs="Arial"/>
          <w:spacing w:val="2"/>
          <w:sz w:val="24"/>
          <w:szCs w:val="24"/>
          <w:lang w:val="es-ES" w:eastAsia="es-ES"/>
        </w:rPr>
        <w:t xml:space="preserve"> bien fueron atendidos en audiencia de pruebas los testimonios de los señores </w:t>
      </w:r>
      <w:r w:rsidR="000E3641" w:rsidRPr="00C24C9B">
        <w:rPr>
          <w:rFonts w:ascii="Arial" w:eastAsia="Times New Roman" w:hAnsi="Arial" w:cs="Arial"/>
          <w:spacing w:val="2"/>
          <w:sz w:val="24"/>
          <w:szCs w:val="24"/>
          <w:lang w:val="es-ES" w:eastAsia="es-ES"/>
        </w:rPr>
        <w:t>Milagro Murillo Guardo</w:t>
      </w:r>
      <w:r w:rsidR="00CC2921" w:rsidRPr="00C24C9B">
        <w:rPr>
          <w:rFonts w:ascii="Arial" w:eastAsia="Times New Roman" w:hAnsi="Arial" w:cs="Arial"/>
          <w:spacing w:val="2"/>
          <w:sz w:val="24"/>
          <w:szCs w:val="24"/>
          <w:lang w:val="es-ES" w:eastAsia="es-ES"/>
        </w:rPr>
        <w:t xml:space="preserve">, </w:t>
      </w:r>
      <w:r w:rsidR="000E3641" w:rsidRPr="00C24C9B">
        <w:rPr>
          <w:rFonts w:ascii="Arial" w:eastAsia="Times New Roman" w:hAnsi="Arial" w:cs="Arial"/>
          <w:spacing w:val="2"/>
          <w:sz w:val="24"/>
          <w:szCs w:val="24"/>
          <w:lang w:val="es-ES" w:eastAsia="es-ES"/>
        </w:rPr>
        <w:t xml:space="preserve">Glenis Ricardo Ricardo </w:t>
      </w:r>
      <w:r w:rsidR="00CC2921" w:rsidRPr="00C24C9B">
        <w:rPr>
          <w:rFonts w:ascii="Arial" w:eastAsia="Times New Roman" w:hAnsi="Arial" w:cs="Arial"/>
          <w:spacing w:val="2"/>
          <w:sz w:val="24"/>
          <w:szCs w:val="24"/>
          <w:lang w:val="es-ES" w:eastAsia="es-ES"/>
        </w:rPr>
        <w:t xml:space="preserve">y </w:t>
      </w:r>
      <w:r w:rsidR="000E3641" w:rsidRPr="00C24C9B">
        <w:rPr>
          <w:rFonts w:ascii="Arial" w:eastAsia="Times New Roman" w:hAnsi="Arial" w:cs="Arial"/>
          <w:spacing w:val="2"/>
          <w:sz w:val="24"/>
          <w:szCs w:val="24"/>
          <w:lang w:val="es-ES" w:eastAsia="es-ES"/>
        </w:rPr>
        <w:t>Marelis Garcés Rivera</w:t>
      </w:r>
      <w:r w:rsidR="008027C9" w:rsidRPr="00C24C9B">
        <w:rPr>
          <w:rFonts w:ascii="Arial" w:eastAsia="Times New Roman" w:hAnsi="Arial" w:cs="Arial"/>
          <w:spacing w:val="2"/>
          <w:sz w:val="24"/>
          <w:szCs w:val="24"/>
          <w:lang w:val="es-ES" w:eastAsia="es-ES"/>
        </w:rPr>
        <w:t>,</w:t>
      </w:r>
      <w:r w:rsidR="000E3641" w:rsidRPr="00C24C9B">
        <w:rPr>
          <w:rFonts w:ascii="Arial" w:eastAsia="Times New Roman" w:hAnsi="Arial" w:cs="Arial"/>
          <w:spacing w:val="2"/>
          <w:sz w:val="24"/>
          <w:szCs w:val="24"/>
          <w:lang w:val="es-ES" w:eastAsia="es-ES"/>
        </w:rPr>
        <w:t xml:space="preserve"> </w:t>
      </w:r>
      <w:r w:rsidR="00CC2921" w:rsidRPr="00C24C9B">
        <w:rPr>
          <w:rFonts w:ascii="Arial" w:eastAsia="Times New Roman" w:hAnsi="Arial" w:cs="Arial"/>
          <w:spacing w:val="2"/>
          <w:sz w:val="24"/>
          <w:szCs w:val="24"/>
          <w:lang w:val="es-ES" w:eastAsia="es-ES"/>
        </w:rPr>
        <w:t>quienes han presentado demandas con base en hechos y pretensiones s</w:t>
      </w:r>
      <w:r w:rsidR="000E3641" w:rsidRPr="00C24C9B">
        <w:rPr>
          <w:rFonts w:ascii="Arial" w:eastAsia="Times New Roman" w:hAnsi="Arial" w:cs="Arial"/>
          <w:spacing w:val="2"/>
          <w:sz w:val="24"/>
          <w:szCs w:val="24"/>
          <w:lang w:val="es-ES" w:eastAsia="es-ES"/>
        </w:rPr>
        <w:t>imilares a las planteadas por el</w:t>
      </w:r>
      <w:r w:rsidR="00CC2921" w:rsidRPr="00C24C9B">
        <w:rPr>
          <w:rFonts w:ascii="Arial" w:eastAsia="Times New Roman" w:hAnsi="Arial" w:cs="Arial"/>
          <w:spacing w:val="2"/>
          <w:sz w:val="24"/>
          <w:szCs w:val="24"/>
          <w:lang w:val="es-ES" w:eastAsia="es-ES"/>
        </w:rPr>
        <w:t xml:space="preserve"> a</w:t>
      </w:r>
      <w:r w:rsidR="00607238" w:rsidRPr="00C24C9B">
        <w:rPr>
          <w:rFonts w:ascii="Arial" w:eastAsia="Times New Roman" w:hAnsi="Arial" w:cs="Arial"/>
          <w:spacing w:val="2"/>
          <w:sz w:val="24"/>
          <w:szCs w:val="24"/>
          <w:lang w:val="es-ES" w:eastAsia="es-ES"/>
        </w:rPr>
        <w:t>ctor</w:t>
      </w:r>
      <w:r w:rsidR="00CC2921" w:rsidRPr="00C24C9B">
        <w:rPr>
          <w:rFonts w:ascii="Arial" w:eastAsia="Times New Roman" w:hAnsi="Arial" w:cs="Arial"/>
          <w:spacing w:val="2"/>
          <w:sz w:val="24"/>
          <w:szCs w:val="24"/>
          <w:lang w:val="es-ES" w:eastAsia="es-ES"/>
        </w:rPr>
        <w:t>, de conformidad con el artículo 211 del Código General del Proceso (CGP) les corresponde</w:t>
      </w:r>
      <w:r w:rsidR="00CC2921" w:rsidRPr="00C24C9B">
        <w:rPr>
          <w:rFonts w:ascii="Arial" w:hAnsi="Arial" w:cs="Arial"/>
          <w:spacing w:val="2"/>
          <w:sz w:val="24"/>
          <w:szCs w:val="24"/>
        </w:rPr>
        <w:t xml:space="preserve"> a las autoridades judiciales valorar las narraciones de aquellas personas cuya credibilidad e imparcialidad se encuentren afectadas, </w:t>
      </w:r>
      <w:r w:rsidR="00CC2921" w:rsidRPr="00C24C9B">
        <w:rPr>
          <w:rFonts w:ascii="Arial" w:hAnsi="Arial" w:cs="Arial"/>
          <w:spacing w:val="2"/>
          <w:sz w:val="24"/>
          <w:szCs w:val="24"/>
        </w:rPr>
        <w:lastRenderedPageBreak/>
        <w:t xml:space="preserve">«[...] </w:t>
      </w:r>
      <w:r w:rsidR="00CC2921" w:rsidRPr="00C24C9B">
        <w:rPr>
          <w:rFonts w:ascii="Arial" w:hAnsi="Arial" w:cs="Arial"/>
          <w:i/>
          <w:spacing w:val="2"/>
          <w:sz w:val="24"/>
          <w:szCs w:val="24"/>
        </w:rPr>
        <w:t>de acuerdo a las circunstancias de cada caso</w:t>
      </w:r>
      <w:r w:rsidR="00CC2921" w:rsidRPr="00C24C9B">
        <w:rPr>
          <w:rFonts w:ascii="Arial" w:hAnsi="Arial" w:cs="Arial"/>
          <w:spacing w:val="2"/>
          <w:sz w:val="24"/>
          <w:szCs w:val="24"/>
        </w:rPr>
        <w:t>», sin que implique esto restricción alguna para atribuir mérito a lo dicho por ellas, sino que comporta un mandato de especial rigor al estudiarlas, siempre en contexto con las demás probanzas del expediente, de allí que más que los fundamentos para aceptar o rechazar tales testimonios, lo que resulta relevante es determinar su alcance en concordancia con los demás medios de convicción y las aristas del caso.</w:t>
      </w:r>
    </w:p>
    <w:p w14:paraId="14374CC9" w14:textId="77777777" w:rsidR="00CC2921" w:rsidRPr="00C24C9B" w:rsidRDefault="00CC2921" w:rsidP="00CC2921">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28897790" w14:textId="77777777" w:rsidR="00840EC6" w:rsidRPr="00C24C9B" w:rsidRDefault="000E3641" w:rsidP="00CC2921">
      <w:pPr>
        <w:widowControl w:val="0"/>
        <w:overflowPunct w:val="0"/>
        <w:autoSpaceDE w:val="0"/>
        <w:autoSpaceDN w:val="0"/>
        <w:adjustRightInd w:val="0"/>
        <w:spacing w:line="276" w:lineRule="auto"/>
        <w:contextualSpacing/>
        <w:jc w:val="both"/>
        <w:textAlignment w:val="baseline"/>
        <w:rPr>
          <w:rFonts w:ascii="Arial" w:hAnsi="Arial" w:cs="Arial"/>
          <w:sz w:val="24"/>
          <w:szCs w:val="24"/>
        </w:rPr>
      </w:pPr>
      <w:r w:rsidRPr="00C24C9B">
        <w:rPr>
          <w:rFonts w:ascii="Arial" w:eastAsia="Times New Roman" w:hAnsi="Arial" w:cs="Arial"/>
          <w:spacing w:val="2"/>
          <w:sz w:val="24"/>
          <w:szCs w:val="24"/>
          <w:lang w:val="es-ES" w:eastAsia="es-ES"/>
        </w:rPr>
        <w:t>Entonces, se advierte que la</w:t>
      </w:r>
      <w:r w:rsidR="00CC2921" w:rsidRPr="00C24C9B">
        <w:rPr>
          <w:rFonts w:ascii="Arial" w:eastAsia="Times New Roman" w:hAnsi="Arial" w:cs="Arial"/>
          <w:spacing w:val="2"/>
          <w:sz w:val="24"/>
          <w:szCs w:val="24"/>
          <w:lang w:val="es-ES" w:eastAsia="es-ES"/>
        </w:rPr>
        <w:t>s declara</w:t>
      </w:r>
      <w:r w:rsidR="00FE798D" w:rsidRPr="00C24C9B">
        <w:rPr>
          <w:rFonts w:ascii="Arial" w:eastAsia="Times New Roman" w:hAnsi="Arial" w:cs="Arial"/>
          <w:spacing w:val="2"/>
          <w:sz w:val="24"/>
          <w:szCs w:val="24"/>
          <w:lang w:val="es-ES" w:eastAsia="es-ES"/>
        </w:rPr>
        <w:t>ntes coinciden en</w:t>
      </w:r>
      <w:r w:rsidR="001E4F1D" w:rsidRPr="00C24C9B">
        <w:rPr>
          <w:rFonts w:ascii="Arial" w:eastAsia="Times New Roman" w:hAnsi="Arial" w:cs="Arial"/>
          <w:spacing w:val="2"/>
          <w:sz w:val="24"/>
          <w:szCs w:val="24"/>
          <w:lang w:val="es-ES" w:eastAsia="es-ES"/>
        </w:rPr>
        <w:t xml:space="preserve"> afirmar que el </w:t>
      </w:r>
      <w:r w:rsidR="00FE798D" w:rsidRPr="00C24C9B">
        <w:rPr>
          <w:rFonts w:ascii="Arial" w:eastAsia="Times New Roman" w:hAnsi="Arial" w:cs="Arial"/>
          <w:spacing w:val="2"/>
          <w:sz w:val="24"/>
          <w:szCs w:val="24"/>
          <w:lang w:val="es-ES" w:eastAsia="es-ES"/>
        </w:rPr>
        <w:t xml:space="preserve">accionante </w:t>
      </w:r>
      <w:r w:rsidR="001E4F1D" w:rsidRPr="00C24C9B">
        <w:rPr>
          <w:rFonts w:ascii="Arial" w:eastAsia="Times New Roman" w:hAnsi="Arial" w:cs="Arial"/>
          <w:spacing w:val="2"/>
          <w:sz w:val="24"/>
          <w:szCs w:val="24"/>
          <w:lang w:val="es-ES" w:eastAsia="es-ES"/>
        </w:rPr>
        <w:t>trabajó</w:t>
      </w:r>
      <w:r w:rsidR="00CC2921" w:rsidRPr="00C24C9B">
        <w:rPr>
          <w:rFonts w:ascii="Arial" w:eastAsia="Times New Roman" w:hAnsi="Arial" w:cs="Arial"/>
          <w:spacing w:val="2"/>
          <w:sz w:val="24"/>
          <w:szCs w:val="24"/>
          <w:lang w:val="es-ES" w:eastAsia="es-ES"/>
        </w:rPr>
        <w:t xml:space="preserve"> </w:t>
      </w:r>
      <w:r w:rsidR="00977BF9" w:rsidRPr="00C24C9B">
        <w:rPr>
          <w:rFonts w:ascii="Arial" w:eastAsia="Times New Roman" w:hAnsi="Arial" w:cs="Arial"/>
          <w:spacing w:val="2"/>
          <w:sz w:val="24"/>
          <w:szCs w:val="24"/>
          <w:lang w:val="es-ES" w:eastAsia="es-ES"/>
        </w:rPr>
        <w:t xml:space="preserve">en forma continua </w:t>
      </w:r>
      <w:r w:rsidR="00CC2921" w:rsidRPr="00C24C9B">
        <w:rPr>
          <w:rFonts w:ascii="Arial" w:eastAsia="Times New Roman" w:hAnsi="Arial" w:cs="Arial"/>
          <w:spacing w:val="2"/>
          <w:sz w:val="24"/>
          <w:szCs w:val="24"/>
          <w:lang w:val="es-ES" w:eastAsia="es-ES"/>
        </w:rPr>
        <w:t xml:space="preserve">como </w:t>
      </w:r>
      <w:r w:rsidR="001E4F1D" w:rsidRPr="00C24C9B">
        <w:rPr>
          <w:rFonts w:ascii="Arial" w:eastAsia="Times New Roman" w:hAnsi="Arial" w:cs="Arial"/>
          <w:spacing w:val="2"/>
          <w:sz w:val="24"/>
          <w:szCs w:val="24"/>
          <w:lang w:val="es-ES" w:eastAsia="es-ES"/>
        </w:rPr>
        <w:t xml:space="preserve">facturador en la ESE CAMU de San Antero, </w:t>
      </w:r>
      <w:r w:rsidR="001E4F1D" w:rsidRPr="00C24C9B">
        <w:rPr>
          <w:rFonts w:ascii="Arial" w:hAnsi="Arial" w:cs="Arial"/>
          <w:sz w:val="24"/>
          <w:szCs w:val="24"/>
        </w:rPr>
        <w:t>rec</w:t>
      </w:r>
      <w:r w:rsidR="00840EC6" w:rsidRPr="00C24C9B">
        <w:rPr>
          <w:rFonts w:ascii="Arial" w:hAnsi="Arial" w:cs="Arial"/>
          <w:sz w:val="24"/>
          <w:szCs w:val="24"/>
        </w:rPr>
        <w:t xml:space="preserve">ibía órdenes de la coordinadora, el médico de urgencias y la gerente y </w:t>
      </w:r>
      <w:r w:rsidR="00C11F95" w:rsidRPr="00C24C9B">
        <w:rPr>
          <w:rFonts w:ascii="Arial" w:hAnsi="Arial" w:cs="Arial"/>
          <w:sz w:val="24"/>
          <w:szCs w:val="24"/>
        </w:rPr>
        <w:t>cumplía horario de 7</w:t>
      </w:r>
      <w:r w:rsidR="001E4F1D" w:rsidRPr="00C24C9B">
        <w:rPr>
          <w:rFonts w:ascii="Arial" w:hAnsi="Arial" w:cs="Arial"/>
          <w:sz w:val="24"/>
          <w:szCs w:val="24"/>
        </w:rPr>
        <w:t xml:space="preserve"> a </w:t>
      </w:r>
      <w:r w:rsidR="00977BF9" w:rsidRPr="00C24C9B">
        <w:rPr>
          <w:rFonts w:ascii="Arial" w:hAnsi="Arial" w:cs="Arial"/>
          <w:sz w:val="24"/>
          <w:szCs w:val="24"/>
        </w:rPr>
        <w:t xml:space="preserve">12 </w:t>
      </w:r>
      <w:r w:rsidR="00C11F95" w:rsidRPr="00C24C9B">
        <w:rPr>
          <w:rFonts w:ascii="Arial" w:hAnsi="Arial" w:cs="Arial"/>
          <w:sz w:val="24"/>
          <w:szCs w:val="24"/>
        </w:rPr>
        <w:t>a. m. y de 2</w:t>
      </w:r>
      <w:r w:rsidR="00977BF9" w:rsidRPr="00C24C9B">
        <w:rPr>
          <w:rFonts w:ascii="Arial" w:hAnsi="Arial" w:cs="Arial"/>
          <w:sz w:val="24"/>
          <w:szCs w:val="24"/>
        </w:rPr>
        <w:t xml:space="preserve"> a 5 p. m., </w:t>
      </w:r>
      <w:r w:rsidR="00840EC6" w:rsidRPr="00C24C9B">
        <w:rPr>
          <w:rFonts w:ascii="Arial" w:hAnsi="Arial" w:cs="Arial"/>
          <w:sz w:val="24"/>
          <w:szCs w:val="24"/>
        </w:rPr>
        <w:t xml:space="preserve">pero </w:t>
      </w:r>
      <w:r w:rsidR="00840EC6" w:rsidRPr="00C24C9B">
        <w:rPr>
          <w:rFonts w:ascii="Arial" w:hAnsi="Arial" w:cs="Arial"/>
          <w:spacing w:val="2"/>
          <w:sz w:val="24"/>
          <w:szCs w:val="24"/>
        </w:rPr>
        <w:t>no especificaron en qué consistió tales órdenes por ellos impartidas o que los llamados de atención puedan determinar una sumisión a estos funcionarios</w:t>
      </w:r>
      <w:r w:rsidR="002C1538" w:rsidRPr="00C24C9B">
        <w:rPr>
          <w:rFonts w:ascii="Arial" w:hAnsi="Arial" w:cs="Arial"/>
          <w:spacing w:val="2"/>
          <w:sz w:val="24"/>
          <w:szCs w:val="24"/>
        </w:rPr>
        <w:t xml:space="preserve">. </w:t>
      </w:r>
    </w:p>
    <w:p w14:paraId="3CBCA029" w14:textId="77777777" w:rsidR="00840EC6" w:rsidRPr="00C24C9B" w:rsidRDefault="00840EC6" w:rsidP="00CC2921">
      <w:pPr>
        <w:widowControl w:val="0"/>
        <w:overflowPunct w:val="0"/>
        <w:autoSpaceDE w:val="0"/>
        <w:autoSpaceDN w:val="0"/>
        <w:adjustRightInd w:val="0"/>
        <w:spacing w:line="276" w:lineRule="auto"/>
        <w:contextualSpacing/>
        <w:jc w:val="both"/>
        <w:textAlignment w:val="baseline"/>
        <w:rPr>
          <w:rFonts w:ascii="Arial" w:hAnsi="Arial" w:cs="Arial"/>
          <w:sz w:val="24"/>
          <w:szCs w:val="24"/>
        </w:rPr>
      </w:pPr>
    </w:p>
    <w:p w14:paraId="2B591E5C" w14:textId="77777777" w:rsidR="00056EF7" w:rsidRPr="00C24C9B" w:rsidRDefault="00C11F95" w:rsidP="00056EF7">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Aunado a lo</w:t>
      </w:r>
      <w:r w:rsidR="00056EF7" w:rsidRPr="00C24C9B">
        <w:rPr>
          <w:rFonts w:ascii="Arial" w:eastAsia="Times New Roman" w:hAnsi="Arial" w:cs="Arial"/>
          <w:spacing w:val="2"/>
          <w:sz w:val="24"/>
          <w:szCs w:val="24"/>
          <w:lang w:val="es-ES" w:eastAsia="es-ES"/>
        </w:rPr>
        <w:t xml:space="preserve"> anterior, e</w:t>
      </w:r>
      <w:r w:rsidR="00CC2921" w:rsidRPr="00C24C9B">
        <w:rPr>
          <w:rFonts w:ascii="Arial" w:eastAsia="Times New Roman" w:hAnsi="Arial" w:cs="Arial"/>
          <w:spacing w:val="2"/>
          <w:sz w:val="24"/>
          <w:szCs w:val="24"/>
          <w:lang w:val="es-ES" w:eastAsia="es-ES"/>
        </w:rPr>
        <w:t xml:space="preserve">stos testimonios </w:t>
      </w:r>
      <w:r w:rsidRPr="00C24C9B">
        <w:rPr>
          <w:rFonts w:ascii="Arial" w:eastAsia="Times New Roman" w:hAnsi="Arial" w:cs="Arial"/>
          <w:spacing w:val="2"/>
          <w:sz w:val="24"/>
          <w:szCs w:val="24"/>
          <w:lang w:val="es-ES" w:eastAsia="es-ES"/>
        </w:rPr>
        <w:t xml:space="preserve">no tienen </w:t>
      </w:r>
      <w:r w:rsidR="00AB454A" w:rsidRPr="00C24C9B">
        <w:rPr>
          <w:rFonts w:ascii="Arial" w:eastAsia="Times New Roman" w:hAnsi="Arial" w:cs="Arial"/>
          <w:spacing w:val="2"/>
          <w:sz w:val="24"/>
          <w:szCs w:val="24"/>
          <w:lang w:val="es-ES" w:eastAsia="es-ES"/>
        </w:rPr>
        <w:t xml:space="preserve">respaldo </w:t>
      </w:r>
      <w:r w:rsidR="0070082E" w:rsidRPr="00C24C9B">
        <w:rPr>
          <w:rFonts w:ascii="Arial" w:eastAsia="Times New Roman" w:hAnsi="Arial" w:cs="Arial"/>
          <w:spacing w:val="2"/>
          <w:sz w:val="24"/>
          <w:szCs w:val="24"/>
          <w:lang w:val="es-ES" w:eastAsia="es-ES"/>
        </w:rPr>
        <w:t>documental</w:t>
      </w:r>
      <w:r w:rsidR="00516DE4" w:rsidRPr="00C24C9B">
        <w:rPr>
          <w:rFonts w:ascii="Arial" w:eastAsia="Times New Roman" w:hAnsi="Arial" w:cs="Arial"/>
          <w:spacing w:val="2"/>
          <w:sz w:val="24"/>
          <w:szCs w:val="24"/>
          <w:lang w:val="es-ES" w:eastAsia="es-ES"/>
        </w:rPr>
        <w:t>, pues se reitera que si bien fueron aportados los contratos que celebró el actor con las pluricitadas cooperativas</w:t>
      </w:r>
      <w:r w:rsidR="00056EF7" w:rsidRPr="00C24C9B">
        <w:rPr>
          <w:rFonts w:ascii="Arial" w:eastAsia="Times New Roman" w:hAnsi="Arial" w:cs="Arial"/>
          <w:spacing w:val="2"/>
          <w:sz w:val="24"/>
          <w:szCs w:val="24"/>
          <w:lang w:val="es-ES" w:eastAsia="es-ES"/>
        </w:rPr>
        <w:t xml:space="preserve">, en conjunto carecen de </w:t>
      </w:r>
      <w:r w:rsidR="0023208F" w:rsidRPr="00C24C9B">
        <w:rPr>
          <w:rFonts w:ascii="Arial" w:eastAsia="Times New Roman" w:hAnsi="Arial" w:cs="Arial"/>
          <w:spacing w:val="2"/>
          <w:sz w:val="24"/>
          <w:szCs w:val="24"/>
          <w:lang w:val="es-ES" w:eastAsia="es-ES"/>
        </w:rPr>
        <w:t xml:space="preserve">la </w:t>
      </w:r>
      <w:r w:rsidR="00056EF7" w:rsidRPr="00C24C9B">
        <w:rPr>
          <w:rFonts w:ascii="Arial" w:eastAsia="Times New Roman" w:hAnsi="Arial" w:cs="Arial"/>
          <w:spacing w:val="2"/>
          <w:sz w:val="24"/>
          <w:szCs w:val="24"/>
          <w:lang w:val="es-ES" w:eastAsia="es-ES"/>
        </w:rPr>
        <w:t xml:space="preserve">entidad suficiente para </w:t>
      </w:r>
      <w:r w:rsidR="0023208F" w:rsidRPr="00C24C9B">
        <w:rPr>
          <w:rFonts w:ascii="Arial" w:eastAsia="Times New Roman" w:hAnsi="Arial" w:cs="Arial"/>
          <w:spacing w:val="2"/>
          <w:sz w:val="24"/>
          <w:szCs w:val="24"/>
          <w:lang w:val="es-ES" w:eastAsia="es-ES"/>
        </w:rPr>
        <w:t xml:space="preserve">deducir </w:t>
      </w:r>
      <w:r w:rsidR="00056EF7" w:rsidRPr="00C24C9B">
        <w:rPr>
          <w:rFonts w:ascii="Arial" w:eastAsia="Times New Roman" w:hAnsi="Arial" w:cs="Arial"/>
          <w:spacing w:val="2"/>
          <w:sz w:val="24"/>
          <w:szCs w:val="24"/>
          <w:lang w:val="es-ES" w:eastAsia="es-ES"/>
        </w:rPr>
        <w:t xml:space="preserve">que el demandante prestó la </w:t>
      </w:r>
      <w:r w:rsidR="0023208F" w:rsidRPr="00C24C9B">
        <w:rPr>
          <w:rFonts w:ascii="Arial" w:eastAsia="Times New Roman" w:hAnsi="Arial" w:cs="Arial"/>
          <w:spacing w:val="2"/>
          <w:sz w:val="24"/>
          <w:szCs w:val="24"/>
          <w:lang w:val="es-ES" w:eastAsia="es-ES"/>
        </w:rPr>
        <w:t>labor en la ESE CAMU de San Ante</w:t>
      </w:r>
      <w:r w:rsidR="00056EF7" w:rsidRPr="00C24C9B">
        <w:rPr>
          <w:rFonts w:ascii="Arial" w:eastAsia="Times New Roman" w:hAnsi="Arial" w:cs="Arial"/>
          <w:spacing w:val="2"/>
          <w:sz w:val="24"/>
          <w:szCs w:val="24"/>
          <w:lang w:val="es-ES" w:eastAsia="es-ES"/>
        </w:rPr>
        <w:t>ro.</w:t>
      </w:r>
    </w:p>
    <w:p w14:paraId="14EE849E" w14:textId="77777777" w:rsidR="00056EF7" w:rsidRPr="00C24C9B" w:rsidRDefault="00056EF7" w:rsidP="00CC2921">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1D626908" w14:textId="77777777" w:rsidR="0012446E" w:rsidRPr="00C24C9B" w:rsidRDefault="00056EF7" w:rsidP="0012446E">
      <w:pPr>
        <w:spacing w:line="276" w:lineRule="auto"/>
        <w:contextualSpacing/>
        <w:jc w:val="both"/>
        <w:rPr>
          <w:rFonts w:ascii="Arial" w:hAnsi="Arial" w:cs="Arial"/>
          <w:spacing w:val="2"/>
          <w:sz w:val="24"/>
          <w:szCs w:val="24"/>
        </w:rPr>
      </w:pPr>
      <w:r w:rsidRPr="00C24C9B">
        <w:rPr>
          <w:rFonts w:ascii="Arial" w:eastAsia="Times New Roman" w:hAnsi="Arial" w:cs="Arial"/>
          <w:spacing w:val="2"/>
          <w:sz w:val="24"/>
          <w:szCs w:val="24"/>
          <w:lang w:val="es-ES" w:eastAsia="es-ES"/>
        </w:rPr>
        <w:t xml:space="preserve">No es inadvertido para la Corporación </w:t>
      </w:r>
      <w:r w:rsidR="00905BB1" w:rsidRPr="00C24C9B">
        <w:rPr>
          <w:rFonts w:ascii="Arial" w:eastAsia="Times New Roman" w:hAnsi="Arial" w:cs="Arial"/>
          <w:spacing w:val="2"/>
          <w:sz w:val="24"/>
          <w:szCs w:val="24"/>
          <w:lang w:val="es-ES" w:eastAsia="es-ES"/>
        </w:rPr>
        <w:t>que</w:t>
      </w:r>
      <w:r w:rsidRPr="00C24C9B">
        <w:rPr>
          <w:rFonts w:ascii="Arial" w:eastAsia="Times New Roman" w:hAnsi="Arial" w:cs="Arial"/>
          <w:spacing w:val="2"/>
          <w:sz w:val="24"/>
          <w:szCs w:val="24"/>
          <w:lang w:val="es-ES" w:eastAsia="es-ES"/>
        </w:rPr>
        <w:t xml:space="preserve"> se evidencia </w:t>
      </w:r>
      <w:r w:rsidR="00905BB1" w:rsidRPr="00C24C9B">
        <w:rPr>
          <w:rFonts w:ascii="Arial" w:eastAsia="Times New Roman" w:hAnsi="Arial" w:cs="Arial"/>
          <w:spacing w:val="2"/>
          <w:sz w:val="24"/>
          <w:szCs w:val="24"/>
          <w:lang w:val="es-ES" w:eastAsia="es-ES"/>
        </w:rPr>
        <w:t xml:space="preserve">en el expediente </w:t>
      </w:r>
      <w:r w:rsidRPr="00C24C9B">
        <w:rPr>
          <w:rFonts w:ascii="Arial" w:eastAsia="Times New Roman" w:hAnsi="Arial" w:cs="Arial"/>
          <w:spacing w:val="2"/>
          <w:sz w:val="24"/>
          <w:szCs w:val="24"/>
          <w:lang w:val="es-ES" w:eastAsia="es-ES"/>
        </w:rPr>
        <w:t xml:space="preserve">pagos de prestaciones sociales y afiliaciones a salud </w:t>
      </w:r>
      <w:r w:rsidR="00EB3148" w:rsidRPr="00C24C9B">
        <w:rPr>
          <w:rFonts w:ascii="Arial" w:eastAsia="Times New Roman" w:hAnsi="Arial" w:cs="Arial"/>
          <w:spacing w:val="2"/>
          <w:sz w:val="24"/>
          <w:szCs w:val="24"/>
          <w:lang w:eastAsia="es-ES"/>
        </w:rPr>
        <w:t>efectuadas por la</w:t>
      </w:r>
      <w:r w:rsidRPr="00C24C9B">
        <w:rPr>
          <w:rFonts w:ascii="Arial" w:eastAsia="Times New Roman" w:hAnsi="Arial" w:cs="Arial"/>
          <w:spacing w:val="2"/>
          <w:sz w:val="24"/>
          <w:szCs w:val="24"/>
          <w:lang w:eastAsia="es-ES"/>
        </w:rPr>
        <w:t>s</w:t>
      </w:r>
      <w:r w:rsidR="00EB3148" w:rsidRPr="00C24C9B">
        <w:rPr>
          <w:rFonts w:ascii="Arial" w:eastAsia="Times New Roman" w:hAnsi="Arial" w:cs="Arial"/>
          <w:spacing w:val="2"/>
          <w:sz w:val="24"/>
          <w:szCs w:val="24"/>
          <w:lang w:eastAsia="es-ES"/>
        </w:rPr>
        <w:t xml:space="preserve"> cooperativa</w:t>
      </w:r>
      <w:r w:rsidRPr="00C24C9B">
        <w:rPr>
          <w:rFonts w:ascii="Arial" w:eastAsia="Times New Roman" w:hAnsi="Arial" w:cs="Arial"/>
          <w:spacing w:val="2"/>
          <w:sz w:val="24"/>
          <w:szCs w:val="24"/>
          <w:lang w:eastAsia="es-ES"/>
        </w:rPr>
        <w:t>s</w:t>
      </w:r>
      <w:r w:rsidR="00EB3148" w:rsidRPr="00C24C9B">
        <w:rPr>
          <w:rFonts w:ascii="Arial" w:eastAsia="Times New Roman" w:hAnsi="Arial" w:cs="Arial"/>
          <w:spacing w:val="2"/>
          <w:sz w:val="24"/>
          <w:szCs w:val="24"/>
          <w:lang w:eastAsia="es-ES"/>
        </w:rPr>
        <w:t xml:space="preserve"> </w:t>
      </w: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eastAsia="es-ES"/>
        </w:rPr>
        <w:t>COPSALUSINÚ S.A.S.</w:t>
      </w:r>
      <w:r w:rsidRPr="00C24C9B">
        <w:rPr>
          <w:rFonts w:ascii="Arial" w:eastAsia="Times New Roman" w:hAnsi="Arial" w:cs="Arial"/>
          <w:spacing w:val="2"/>
          <w:sz w:val="24"/>
          <w:szCs w:val="24"/>
          <w:lang w:eastAsia="es-ES"/>
        </w:rPr>
        <w:t>» y «</w:t>
      </w:r>
      <w:r w:rsidRPr="00C24C9B">
        <w:rPr>
          <w:rFonts w:ascii="Arial" w:eastAsia="Times New Roman" w:hAnsi="Arial" w:cs="Arial"/>
          <w:i/>
          <w:spacing w:val="2"/>
          <w:sz w:val="24"/>
          <w:szCs w:val="24"/>
          <w:lang w:val="es-ES_tradnl" w:eastAsia="es-ES"/>
        </w:rPr>
        <w:t>COOSALUD LTDA</w:t>
      </w:r>
      <w:r w:rsidRPr="00C24C9B">
        <w:rPr>
          <w:rFonts w:ascii="Arial" w:eastAsia="Times New Roman" w:hAnsi="Arial" w:cs="Arial"/>
          <w:spacing w:val="2"/>
          <w:sz w:val="24"/>
          <w:szCs w:val="24"/>
          <w:lang w:eastAsia="es-ES"/>
        </w:rPr>
        <w:t xml:space="preserve">», </w:t>
      </w:r>
      <w:r w:rsidR="00905BB1" w:rsidRPr="00C24C9B">
        <w:rPr>
          <w:rFonts w:ascii="Arial" w:eastAsia="Times New Roman" w:hAnsi="Arial" w:cs="Arial"/>
          <w:spacing w:val="2"/>
          <w:sz w:val="24"/>
          <w:szCs w:val="24"/>
          <w:lang w:eastAsia="es-ES"/>
        </w:rPr>
        <w:t xml:space="preserve">pero ello no logra </w:t>
      </w:r>
      <w:r w:rsidR="00EB3148" w:rsidRPr="00C24C9B">
        <w:rPr>
          <w:rFonts w:ascii="Arial" w:eastAsia="Times New Roman" w:hAnsi="Arial" w:cs="Arial"/>
          <w:spacing w:val="2"/>
          <w:sz w:val="24"/>
          <w:szCs w:val="24"/>
          <w:lang w:eastAsia="es-ES"/>
        </w:rPr>
        <w:t xml:space="preserve">demostrar la existencia de una relación laboral </w:t>
      </w:r>
      <w:r w:rsidR="00C6122D" w:rsidRPr="00C24C9B">
        <w:rPr>
          <w:rFonts w:ascii="Arial" w:eastAsia="Times New Roman" w:hAnsi="Arial" w:cs="Arial"/>
          <w:spacing w:val="2"/>
          <w:sz w:val="24"/>
          <w:szCs w:val="24"/>
          <w:lang w:eastAsia="es-ES"/>
        </w:rPr>
        <w:t>entre el reclaman</w:t>
      </w:r>
      <w:r w:rsidR="00905BB1" w:rsidRPr="00C24C9B">
        <w:rPr>
          <w:rFonts w:ascii="Arial" w:eastAsia="Times New Roman" w:hAnsi="Arial" w:cs="Arial"/>
          <w:spacing w:val="2"/>
          <w:sz w:val="24"/>
          <w:szCs w:val="24"/>
          <w:lang w:eastAsia="es-ES"/>
        </w:rPr>
        <w:t xml:space="preserve">te </w:t>
      </w:r>
      <w:r w:rsidR="00EB3148" w:rsidRPr="00C24C9B">
        <w:rPr>
          <w:rFonts w:ascii="Arial" w:eastAsia="Times New Roman" w:hAnsi="Arial" w:cs="Arial"/>
          <w:spacing w:val="2"/>
          <w:sz w:val="24"/>
          <w:szCs w:val="24"/>
          <w:lang w:eastAsia="es-ES"/>
        </w:rPr>
        <w:t>con la ESE</w:t>
      </w:r>
      <w:r w:rsidR="004B0AB0" w:rsidRPr="00C24C9B">
        <w:rPr>
          <w:rFonts w:ascii="Arial" w:eastAsia="Times New Roman" w:hAnsi="Arial" w:cs="Arial"/>
          <w:spacing w:val="2"/>
          <w:sz w:val="24"/>
          <w:szCs w:val="24"/>
          <w:lang w:eastAsia="es-ES"/>
        </w:rPr>
        <w:t xml:space="preserve"> CAMU de San Antero</w:t>
      </w:r>
      <w:r w:rsidR="008A1A43" w:rsidRPr="00C24C9B">
        <w:rPr>
          <w:rFonts w:ascii="Arial" w:eastAsia="Times New Roman" w:hAnsi="Arial" w:cs="Arial"/>
          <w:spacing w:val="2"/>
          <w:sz w:val="24"/>
          <w:szCs w:val="24"/>
          <w:lang w:eastAsia="es-ES"/>
        </w:rPr>
        <w:t>,</w:t>
      </w:r>
      <w:r w:rsidR="00EB3148" w:rsidRPr="00C24C9B">
        <w:rPr>
          <w:rFonts w:ascii="Arial" w:eastAsia="Times New Roman" w:hAnsi="Arial" w:cs="Arial"/>
          <w:spacing w:val="2"/>
          <w:sz w:val="24"/>
          <w:szCs w:val="24"/>
          <w:lang w:eastAsia="es-ES"/>
        </w:rPr>
        <w:t xml:space="preserve"> </w:t>
      </w:r>
      <w:r w:rsidR="008A1A43" w:rsidRPr="00C24C9B">
        <w:rPr>
          <w:rFonts w:ascii="Arial" w:eastAsia="MS Mincho" w:hAnsi="Arial" w:cs="Arial"/>
          <w:spacing w:val="2"/>
          <w:sz w:val="24"/>
          <w:szCs w:val="24"/>
          <w:lang w:eastAsia="es-ES"/>
        </w:rPr>
        <w:t xml:space="preserve">ni mucho menos el tipo de vinculación </w:t>
      </w:r>
      <w:r w:rsidR="00AB1311" w:rsidRPr="00C24C9B">
        <w:rPr>
          <w:rFonts w:ascii="Arial" w:eastAsia="MS Mincho" w:hAnsi="Arial" w:cs="Arial"/>
          <w:spacing w:val="2"/>
          <w:sz w:val="24"/>
          <w:szCs w:val="24"/>
          <w:lang w:eastAsia="es-ES"/>
        </w:rPr>
        <w:t>(</w:t>
      </w:r>
      <w:r w:rsidR="008A1A43" w:rsidRPr="00C24C9B">
        <w:rPr>
          <w:rFonts w:ascii="Arial" w:eastAsia="MS Mincho" w:hAnsi="Arial" w:cs="Arial"/>
          <w:spacing w:val="2"/>
          <w:sz w:val="24"/>
          <w:szCs w:val="24"/>
          <w:lang w:eastAsia="es-ES"/>
        </w:rPr>
        <w:t>si se efectuó</w:t>
      </w:r>
      <w:r w:rsidR="00AB1311" w:rsidRPr="00C24C9B">
        <w:rPr>
          <w:rFonts w:ascii="Arial" w:eastAsia="MS Mincho" w:hAnsi="Arial" w:cs="Arial"/>
          <w:spacing w:val="2"/>
          <w:sz w:val="24"/>
          <w:szCs w:val="24"/>
          <w:lang w:eastAsia="es-ES"/>
        </w:rPr>
        <w:t>)</w:t>
      </w:r>
      <w:r w:rsidR="00C42CA0" w:rsidRPr="00C24C9B">
        <w:rPr>
          <w:rFonts w:ascii="Arial" w:eastAsia="MS Mincho" w:hAnsi="Arial" w:cs="Arial"/>
          <w:spacing w:val="2"/>
          <w:sz w:val="24"/>
          <w:szCs w:val="24"/>
          <w:lang w:eastAsia="es-ES"/>
        </w:rPr>
        <w:t>,</w:t>
      </w:r>
      <w:r w:rsidR="008A1A43" w:rsidRPr="00C24C9B">
        <w:rPr>
          <w:rFonts w:ascii="Arial" w:eastAsia="MS Mincho" w:hAnsi="Arial" w:cs="Arial"/>
          <w:spacing w:val="2"/>
          <w:sz w:val="24"/>
          <w:szCs w:val="24"/>
          <w:lang w:eastAsia="es-ES"/>
        </w:rPr>
        <w:t xml:space="preserve"> </w:t>
      </w:r>
      <w:r w:rsidR="008A1A43" w:rsidRPr="00C24C9B">
        <w:rPr>
          <w:rFonts w:ascii="Arial" w:eastAsia="Times New Roman" w:hAnsi="Arial" w:cs="Arial"/>
          <w:spacing w:val="2"/>
          <w:sz w:val="24"/>
          <w:szCs w:val="24"/>
          <w:lang w:val="es-ES" w:eastAsia="es-ES"/>
        </w:rPr>
        <w:t xml:space="preserve">y </w:t>
      </w:r>
      <w:r w:rsidR="008A1A43" w:rsidRPr="00C24C9B">
        <w:rPr>
          <w:rFonts w:ascii="Arial" w:hAnsi="Arial" w:cs="Arial"/>
          <w:spacing w:val="2"/>
          <w:sz w:val="24"/>
          <w:szCs w:val="24"/>
        </w:rPr>
        <w:t xml:space="preserve">la simple afirmación de </w:t>
      </w:r>
      <w:r w:rsidR="00AB1311" w:rsidRPr="00C24C9B">
        <w:rPr>
          <w:rFonts w:ascii="Arial" w:hAnsi="Arial" w:cs="Arial"/>
          <w:spacing w:val="2"/>
          <w:sz w:val="24"/>
          <w:szCs w:val="24"/>
        </w:rPr>
        <w:t xml:space="preserve">las </w:t>
      </w:r>
      <w:r w:rsidR="008A1A43" w:rsidRPr="00C24C9B">
        <w:rPr>
          <w:rFonts w:ascii="Arial" w:hAnsi="Arial" w:cs="Arial"/>
          <w:spacing w:val="2"/>
          <w:sz w:val="24"/>
          <w:szCs w:val="24"/>
        </w:rPr>
        <w:t>testigos sobre la existencia del vínculo contractual para dichos períodos, al indicar</w:t>
      </w:r>
      <w:r w:rsidR="0012446E" w:rsidRPr="00C24C9B">
        <w:rPr>
          <w:rFonts w:ascii="Arial" w:hAnsi="Arial" w:cs="Arial"/>
          <w:spacing w:val="2"/>
          <w:sz w:val="24"/>
          <w:szCs w:val="24"/>
        </w:rPr>
        <w:t xml:space="preserve"> que el señor Sandro Luis Ladeuth Manríquez trabajó en la ESE CAMU Iris López Durán, no tienen, incluso en conjunto, la vocación de dar cuenta de tal situación, que podría haberse evidenciado con acreditar memorandos, cronograma de turnos, actas de entrega de las cuentas médicas que liquidaba y en general de las actividades que realizaba al cumplir su labor en el área de facturación de la empresa social del Estado. </w:t>
      </w:r>
    </w:p>
    <w:p w14:paraId="63642442" w14:textId="77777777" w:rsidR="00CD14EA" w:rsidRPr="00C24C9B" w:rsidRDefault="008A1A43" w:rsidP="00356D01">
      <w:pPr>
        <w:spacing w:line="276" w:lineRule="auto"/>
        <w:contextualSpacing/>
        <w:jc w:val="both"/>
        <w:rPr>
          <w:rFonts w:ascii="Arial" w:hAnsi="Arial" w:cs="Arial"/>
          <w:spacing w:val="2"/>
          <w:sz w:val="24"/>
          <w:szCs w:val="24"/>
        </w:rPr>
      </w:pPr>
      <w:r w:rsidRPr="00C24C9B">
        <w:rPr>
          <w:rFonts w:ascii="Arial" w:hAnsi="Arial" w:cs="Arial"/>
          <w:spacing w:val="2"/>
          <w:sz w:val="24"/>
          <w:szCs w:val="24"/>
        </w:rPr>
        <w:t xml:space="preserve"> </w:t>
      </w:r>
    </w:p>
    <w:p w14:paraId="13CFD557" w14:textId="77777777" w:rsidR="0028428B" w:rsidRPr="00C24C9B" w:rsidRDefault="00444F17" w:rsidP="00356D01">
      <w:pPr>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 xml:space="preserve">Así las cosas, de la prueba documental y testimonial antes reseñada, considera la Sala </w:t>
      </w:r>
      <w:r w:rsidR="0012446E" w:rsidRPr="00C24C9B">
        <w:rPr>
          <w:rFonts w:ascii="Arial" w:eastAsia="Times New Roman" w:hAnsi="Arial" w:cs="Arial"/>
          <w:spacing w:val="2"/>
          <w:sz w:val="24"/>
          <w:szCs w:val="24"/>
          <w:lang w:val="es-ES" w:eastAsia="es-ES"/>
        </w:rPr>
        <w:t>que no se puede comprobar que el</w:t>
      </w:r>
      <w:r w:rsidRPr="00C24C9B">
        <w:rPr>
          <w:rFonts w:ascii="Arial" w:eastAsia="Times New Roman" w:hAnsi="Arial" w:cs="Arial"/>
          <w:spacing w:val="2"/>
          <w:sz w:val="24"/>
          <w:szCs w:val="24"/>
          <w:lang w:val="es-ES" w:eastAsia="es-ES"/>
        </w:rPr>
        <w:t xml:space="preserve"> </w:t>
      </w:r>
      <w:r w:rsidR="0012446E" w:rsidRPr="00C24C9B">
        <w:rPr>
          <w:rFonts w:ascii="Arial" w:eastAsia="Times New Roman" w:hAnsi="Arial" w:cs="Arial"/>
          <w:spacing w:val="2"/>
          <w:sz w:val="24"/>
          <w:szCs w:val="24"/>
          <w:lang w:val="es-ES" w:eastAsia="es-ES"/>
        </w:rPr>
        <w:t xml:space="preserve">accionante </w:t>
      </w:r>
      <w:r w:rsidRPr="00C24C9B">
        <w:rPr>
          <w:rFonts w:ascii="Arial" w:eastAsia="Times New Roman" w:hAnsi="Arial" w:cs="Arial"/>
          <w:spacing w:val="2"/>
          <w:sz w:val="24"/>
          <w:szCs w:val="24"/>
          <w:lang w:val="es-ES" w:eastAsia="es-ES"/>
        </w:rPr>
        <w:t xml:space="preserve">haya </w:t>
      </w:r>
      <w:r w:rsidR="00017563" w:rsidRPr="00C24C9B">
        <w:rPr>
          <w:rFonts w:ascii="Arial" w:eastAsia="Times New Roman" w:hAnsi="Arial" w:cs="Arial"/>
          <w:spacing w:val="2"/>
          <w:sz w:val="24"/>
          <w:szCs w:val="24"/>
          <w:lang w:val="es-ES" w:eastAsia="es-ES"/>
        </w:rPr>
        <w:t>sido vinculado</w:t>
      </w:r>
      <w:r w:rsidR="007B7BE0" w:rsidRPr="00C24C9B">
        <w:rPr>
          <w:rFonts w:ascii="Arial" w:eastAsia="Times New Roman" w:hAnsi="Arial" w:cs="Arial"/>
          <w:spacing w:val="2"/>
          <w:sz w:val="24"/>
          <w:szCs w:val="24"/>
          <w:lang w:val="es-ES" w:eastAsia="es-ES"/>
        </w:rPr>
        <w:t xml:space="preserve"> </w:t>
      </w:r>
      <w:r w:rsidR="00017563" w:rsidRPr="00C24C9B">
        <w:rPr>
          <w:rFonts w:ascii="Arial" w:eastAsia="Times New Roman" w:hAnsi="Arial" w:cs="Arial"/>
          <w:spacing w:val="2"/>
          <w:sz w:val="24"/>
          <w:szCs w:val="24"/>
          <w:lang w:val="es-ES" w:eastAsia="es-ES"/>
        </w:rPr>
        <w:t xml:space="preserve">con la ESE CAMU </w:t>
      </w:r>
      <w:r w:rsidR="007B7BE0" w:rsidRPr="00C24C9B">
        <w:rPr>
          <w:rFonts w:ascii="Arial" w:eastAsia="Times New Roman" w:hAnsi="Arial" w:cs="Arial"/>
          <w:spacing w:val="2"/>
          <w:sz w:val="24"/>
          <w:szCs w:val="24"/>
          <w:lang w:val="es-ES" w:eastAsia="es-ES"/>
        </w:rPr>
        <w:t xml:space="preserve">para prestar </w:t>
      </w:r>
      <w:r w:rsidR="00587B75" w:rsidRPr="00C24C9B">
        <w:rPr>
          <w:rFonts w:ascii="Arial" w:eastAsia="Times New Roman" w:hAnsi="Arial" w:cs="Arial"/>
          <w:spacing w:val="2"/>
          <w:sz w:val="24"/>
          <w:szCs w:val="24"/>
          <w:lang w:val="es-ES" w:eastAsia="es-ES"/>
        </w:rPr>
        <w:t>el servicio de facturación</w:t>
      </w:r>
      <w:r w:rsidR="00390048" w:rsidRPr="00C24C9B">
        <w:rPr>
          <w:rFonts w:ascii="Arial" w:eastAsia="Times New Roman" w:hAnsi="Arial" w:cs="Arial"/>
          <w:spacing w:val="2"/>
          <w:sz w:val="24"/>
          <w:szCs w:val="24"/>
          <w:lang w:val="es-ES" w:eastAsia="es-ES"/>
        </w:rPr>
        <w:t xml:space="preserve">, menos aún </w:t>
      </w:r>
      <w:r w:rsidR="00DC689D" w:rsidRPr="00C24C9B">
        <w:rPr>
          <w:rFonts w:ascii="Arial" w:eastAsia="Times New Roman" w:hAnsi="Arial" w:cs="Arial"/>
          <w:spacing w:val="2"/>
          <w:sz w:val="24"/>
          <w:szCs w:val="24"/>
          <w:lang w:val="es-ES" w:eastAsia="es-ES"/>
        </w:rPr>
        <w:t xml:space="preserve">puede determinarse </w:t>
      </w:r>
      <w:r w:rsidR="00587B75" w:rsidRPr="00C24C9B">
        <w:rPr>
          <w:rFonts w:ascii="Arial" w:eastAsia="Times New Roman" w:hAnsi="Arial" w:cs="Arial"/>
          <w:spacing w:val="2"/>
          <w:sz w:val="24"/>
          <w:szCs w:val="24"/>
          <w:lang w:val="es-ES" w:eastAsia="es-ES"/>
        </w:rPr>
        <w:t>si bajo la</w:t>
      </w:r>
      <w:r w:rsidR="00390048" w:rsidRPr="00C24C9B">
        <w:rPr>
          <w:rFonts w:ascii="Arial" w:eastAsia="Times New Roman" w:hAnsi="Arial" w:cs="Arial"/>
          <w:spacing w:val="2"/>
          <w:sz w:val="24"/>
          <w:szCs w:val="24"/>
          <w:lang w:val="es-ES" w:eastAsia="es-ES"/>
        </w:rPr>
        <w:t xml:space="preserve"> modalidad</w:t>
      </w:r>
      <w:r w:rsidR="00587B75" w:rsidRPr="00C24C9B">
        <w:rPr>
          <w:rFonts w:ascii="Arial" w:eastAsia="Times New Roman" w:hAnsi="Arial" w:cs="Arial"/>
          <w:spacing w:val="2"/>
          <w:sz w:val="24"/>
          <w:szCs w:val="24"/>
          <w:lang w:val="es-ES" w:eastAsia="es-ES"/>
        </w:rPr>
        <w:t xml:space="preserve"> de los contratos de cooperación se efectuó</w:t>
      </w:r>
      <w:r w:rsidR="00DC689D" w:rsidRPr="00C24C9B">
        <w:rPr>
          <w:rFonts w:ascii="Arial" w:eastAsia="Times New Roman" w:hAnsi="Arial" w:cs="Arial"/>
          <w:spacing w:val="2"/>
          <w:sz w:val="24"/>
          <w:szCs w:val="24"/>
          <w:lang w:val="es-ES" w:eastAsia="es-ES"/>
        </w:rPr>
        <w:t>,</w:t>
      </w:r>
      <w:r w:rsidR="00390048" w:rsidRPr="00C24C9B">
        <w:rPr>
          <w:rFonts w:ascii="Arial" w:eastAsia="Times New Roman" w:hAnsi="Arial" w:cs="Arial"/>
          <w:spacing w:val="2"/>
          <w:sz w:val="24"/>
          <w:szCs w:val="24"/>
          <w:lang w:val="es-ES" w:eastAsia="es-ES"/>
        </w:rPr>
        <w:t xml:space="preserve"> </w:t>
      </w:r>
      <w:r w:rsidR="00C36C5C" w:rsidRPr="00C24C9B">
        <w:rPr>
          <w:rFonts w:ascii="Arial" w:eastAsia="Times New Roman" w:hAnsi="Arial" w:cs="Arial"/>
          <w:spacing w:val="2"/>
          <w:sz w:val="24"/>
          <w:szCs w:val="24"/>
          <w:lang w:val="es-ES" w:eastAsia="es-ES"/>
        </w:rPr>
        <w:t xml:space="preserve">ni tampoco se cuenta </w:t>
      </w:r>
      <w:r w:rsidR="00C36C5C" w:rsidRPr="00C24C9B">
        <w:rPr>
          <w:rFonts w:ascii="Arial" w:eastAsia="MS Mincho" w:hAnsi="Arial" w:cs="Arial"/>
          <w:spacing w:val="2"/>
          <w:sz w:val="24"/>
          <w:szCs w:val="24"/>
          <w:lang w:eastAsia="es-ES"/>
        </w:rPr>
        <w:t>con otros medios de convicción idóneos y suficientes</w:t>
      </w:r>
      <w:r w:rsidR="00C36C5C" w:rsidRPr="00C24C9B">
        <w:rPr>
          <w:rFonts w:ascii="Arial" w:eastAsia="Times New Roman" w:hAnsi="Arial" w:cs="Arial"/>
          <w:spacing w:val="2"/>
          <w:sz w:val="24"/>
          <w:szCs w:val="24"/>
          <w:lang w:val="es-ES" w:eastAsia="es-ES"/>
        </w:rPr>
        <w:t xml:space="preserve"> para probar tal situación, </w:t>
      </w:r>
      <w:r w:rsidR="00791DC9" w:rsidRPr="00C24C9B">
        <w:rPr>
          <w:rFonts w:ascii="Arial" w:eastAsia="Times New Roman" w:hAnsi="Arial" w:cs="Arial"/>
          <w:spacing w:val="2"/>
          <w:sz w:val="24"/>
          <w:szCs w:val="24"/>
          <w:lang w:val="es-ES" w:eastAsia="es-ES"/>
        </w:rPr>
        <w:t xml:space="preserve">razón por la cual se </w:t>
      </w:r>
      <w:r w:rsidR="0012446E" w:rsidRPr="00C24C9B">
        <w:rPr>
          <w:rFonts w:ascii="Arial" w:eastAsia="Times New Roman" w:hAnsi="Arial" w:cs="Arial"/>
          <w:spacing w:val="2"/>
          <w:sz w:val="24"/>
          <w:szCs w:val="24"/>
          <w:lang w:val="es-ES" w:eastAsia="es-ES"/>
        </w:rPr>
        <w:t>confirmará</w:t>
      </w:r>
      <w:r w:rsidR="00791DC9" w:rsidRPr="00C24C9B">
        <w:rPr>
          <w:rFonts w:ascii="Arial" w:eastAsia="Times New Roman" w:hAnsi="Arial" w:cs="Arial"/>
          <w:spacing w:val="2"/>
          <w:sz w:val="24"/>
          <w:szCs w:val="24"/>
          <w:lang w:val="es-ES" w:eastAsia="es-ES"/>
        </w:rPr>
        <w:t xml:space="preserve"> la decisión del </w:t>
      </w:r>
      <w:r w:rsidR="00096F6D" w:rsidRPr="00C24C9B">
        <w:rPr>
          <w:rFonts w:ascii="Arial" w:eastAsia="Times New Roman" w:hAnsi="Arial" w:cs="Arial"/>
          <w:i/>
          <w:spacing w:val="2"/>
          <w:sz w:val="24"/>
          <w:szCs w:val="24"/>
          <w:lang w:val="es-ES" w:eastAsia="es-ES"/>
        </w:rPr>
        <w:t>a</w:t>
      </w:r>
      <w:r w:rsidR="00791DC9" w:rsidRPr="00C24C9B">
        <w:rPr>
          <w:rFonts w:ascii="Arial" w:eastAsia="Times New Roman" w:hAnsi="Arial" w:cs="Arial"/>
          <w:b/>
          <w:i/>
          <w:spacing w:val="2"/>
          <w:sz w:val="24"/>
          <w:szCs w:val="24"/>
          <w:lang w:val="es-ES" w:eastAsia="es-ES"/>
        </w:rPr>
        <w:t xml:space="preserve"> </w:t>
      </w:r>
      <w:r w:rsidR="00791DC9" w:rsidRPr="00C24C9B">
        <w:rPr>
          <w:rFonts w:ascii="Arial" w:eastAsia="Times New Roman" w:hAnsi="Arial" w:cs="Arial"/>
          <w:i/>
          <w:spacing w:val="2"/>
          <w:sz w:val="24"/>
          <w:szCs w:val="24"/>
          <w:lang w:val="es-ES" w:eastAsia="es-ES"/>
        </w:rPr>
        <w:t>quo</w:t>
      </w:r>
      <w:r w:rsidR="0012446E" w:rsidRPr="00C24C9B">
        <w:rPr>
          <w:rFonts w:ascii="Arial" w:eastAsia="Times New Roman" w:hAnsi="Arial" w:cs="Arial"/>
          <w:spacing w:val="2"/>
          <w:sz w:val="24"/>
          <w:szCs w:val="24"/>
          <w:lang w:val="es-ES" w:eastAsia="es-ES"/>
        </w:rPr>
        <w:t xml:space="preserve"> que negó las pretensiones de la demanda</w:t>
      </w:r>
      <w:r w:rsidR="00791DC9" w:rsidRPr="00C24C9B">
        <w:rPr>
          <w:rFonts w:ascii="Arial" w:eastAsia="Times New Roman" w:hAnsi="Arial" w:cs="Arial"/>
          <w:spacing w:val="2"/>
          <w:sz w:val="24"/>
          <w:szCs w:val="24"/>
          <w:lang w:val="es-ES" w:eastAsia="es-ES"/>
        </w:rPr>
        <w:t>.</w:t>
      </w:r>
    </w:p>
    <w:p w14:paraId="27382A85" w14:textId="77777777" w:rsidR="00691216" w:rsidRPr="00C24C9B" w:rsidRDefault="00691216" w:rsidP="00356D01">
      <w:pPr>
        <w:spacing w:line="276" w:lineRule="auto"/>
        <w:contextualSpacing/>
        <w:jc w:val="both"/>
        <w:rPr>
          <w:rFonts w:ascii="Arial" w:eastAsia="Times New Roman" w:hAnsi="Arial" w:cs="Arial"/>
          <w:spacing w:val="2"/>
          <w:sz w:val="24"/>
          <w:szCs w:val="24"/>
          <w:lang w:val="es-ES" w:eastAsia="es-ES"/>
        </w:rPr>
      </w:pPr>
    </w:p>
    <w:p w14:paraId="30C407D5" w14:textId="77777777" w:rsidR="0028428B" w:rsidRPr="00C24C9B" w:rsidRDefault="0028428B" w:rsidP="0028428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Por otra parte, la solicitud</w:t>
      </w:r>
      <w:r w:rsidR="00325091" w:rsidRPr="00C24C9B">
        <w:rPr>
          <w:rFonts w:ascii="Arial" w:eastAsia="Times New Roman" w:hAnsi="Arial" w:cs="Arial"/>
          <w:spacing w:val="2"/>
          <w:sz w:val="24"/>
          <w:szCs w:val="24"/>
          <w:lang w:val="es-ES" w:eastAsia="es-ES"/>
        </w:rPr>
        <w:t xml:space="preserve"> del actor acerca</w:t>
      </w:r>
      <w:r w:rsidRPr="00C24C9B">
        <w:rPr>
          <w:rFonts w:ascii="Arial" w:eastAsia="Times New Roman" w:hAnsi="Arial" w:cs="Arial"/>
          <w:spacing w:val="2"/>
          <w:sz w:val="24"/>
          <w:szCs w:val="24"/>
          <w:lang w:val="es-ES" w:eastAsia="es-ES"/>
        </w:rPr>
        <w:t xml:space="preserve"> del reconocimiento y pago de los salarios de los meses de octubre, noviembre y diciembre de 2010 que señala no fueron pagados, se niega porque la relación laboral en virtud de los contratos que se demostró en el caso concreto </w:t>
      </w:r>
      <w:r w:rsidR="00325091" w:rsidRPr="00C24C9B">
        <w:rPr>
          <w:rFonts w:ascii="Arial" w:eastAsia="Times New Roman" w:hAnsi="Arial" w:cs="Arial"/>
          <w:spacing w:val="2"/>
          <w:sz w:val="24"/>
          <w:szCs w:val="24"/>
          <w:lang w:val="es-ES" w:eastAsia="es-ES"/>
        </w:rPr>
        <w:t xml:space="preserve">se dio </w:t>
      </w:r>
      <w:r w:rsidRPr="00C24C9B">
        <w:rPr>
          <w:rFonts w:ascii="Arial" w:eastAsia="Times New Roman" w:hAnsi="Arial" w:cs="Arial"/>
          <w:spacing w:val="2"/>
          <w:sz w:val="24"/>
          <w:szCs w:val="24"/>
          <w:lang w:val="es-ES" w:eastAsia="es-ES"/>
        </w:rPr>
        <w:t xml:space="preserve">con la cooperativa </w:t>
      </w:r>
      <w:r w:rsidRPr="00C24C9B">
        <w:rPr>
          <w:rFonts w:ascii="Arial" w:eastAsia="Times New Roman" w:hAnsi="Arial" w:cs="Arial"/>
          <w:spacing w:val="2"/>
          <w:sz w:val="24"/>
          <w:szCs w:val="24"/>
          <w:lang w:eastAsia="es-ES"/>
        </w:rPr>
        <w:t>«</w:t>
      </w:r>
      <w:r w:rsidRPr="00C24C9B">
        <w:rPr>
          <w:rFonts w:ascii="Arial" w:eastAsia="Times New Roman" w:hAnsi="Arial" w:cs="Arial"/>
          <w:i/>
          <w:spacing w:val="2"/>
          <w:sz w:val="24"/>
          <w:szCs w:val="24"/>
          <w:lang w:val="es-ES_tradnl" w:eastAsia="es-ES"/>
        </w:rPr>
        <w:t>COOSALUD LTDA</w:t>
      </w:r>
      <w:r w:rsidRPr="00C24C9B">
        <w:rPr>
          <w:rFonts w:ascii="Arial" w:eastAsia="Times New Roman" w:hAnsi="Arial" w:cs="Arial"/>
          <w:spacing w:val="2"/>
          <w:sz w:val="24"/>
          <w:szCs w:val="24"/>
          <w:lang w:eastAsia="es-ES"/>
        </w:rPr>
        <w:t>», y</w:t>
      </w:r>
      <w:r w:rsidR="00325091" w:rsidRPr="00C24C9B">
        <w:rPr>
          <w:rFonts w:ascii="Arial" w:eastAsia="Times New Roman" w:hAnsi="Arial" w:cs="Arial"/>
          <w:spacing w:val="2"/>
          <w:sz w:val="24"/>
          <w:szCs w:val="24"/>
          <w:lang w:eastAsia="es-ES"/>
        </w:rPr>
        <w:t>,</w:t>
      </w:r>
      <w:r w:rsidRPr="00C24C9B">
        <w:rPr>
          <w:rFonts w:ascii="Arial" w:eastAsia="Times New Roman" w:hAnsi="Arial" w:cs="Arial"/>
          <w:spacing w:val="2"/>
          <w:sz w:val="24"/>
          <w:szCs w:val="24"/>
          <w:lang w:eastAsia="es-ES"/>
        </w:rPr>
        <w:t xml:space="preserve"> como ya se indicó, no se demostró la existencia de una relación jurídica entre el demandante y la ESE CAMU</w:t>
      </w:r>
      <w:r w:rsidR="00B239DF" w:rsidRPr="00C24C9B">
        <w:rPr>
          <w:rFonts w:ascii="Arial" w:eastAsia="Times New Roman" w:hAnsi="Arial" w:cs="Arial"/>
          <w:spacing w:val="2"/>
          <w:sz w:val="24"/>
          <w:szCs w:val="24"/>
          <w:lang w:eastAsia="es-ES"/>
        </w:rPr>
        <w:t>.</w:t>
      </w:r>
    </w:p>
    <w:p w14:paraId="6B6D5636" w14:textId="77777777" w:rsidR="0028428B" w:rsidRPr="00C24C9B" w:rsidRDefault="0028428B" w:rsidP="0028428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5C913BAB" w14:textId="77777777" w:rsidR="001848ED" w:rsidRPr="00C24C9B" w:rsidRDefault="006C6F54" w:rsidP="001848ED">
      <w:pPr>
        <w:widowControl w:val="0"/>
        <w:spacing w:line="276" w:lineRule="auto"/>
        <w:jc w:val="both"/>
        <w:rPr>
          <w:rFonts w:ascii="Arial" w:eastAsia="Times New Roman" w:hAnsi="Arial" w:cs="Arial"/>
          <w:sz w:val="24"/>
          <w:szCs w:val="24"/>
          <w:lang w:val="es-ES_tradnl" w:eastAsia="es-ES"/>
        </w:rPr>
      </w:pPr>
      <w:r w:rsidRPr="00C24C9B">
        <w:rPr>
          <w:rFonts w:ascii="Arial" w:eastAsia="Times New Roman" w:hAnsi="Arial" w:cs="Arial"/>
          <w:spacing w:val="2"/>
          <w:sz w:val="24"/>
          <w:szCs w:val="24"/>
          <w:lang w:val="es-ES" w:eastAsia="es-ES"/>
        </w:rPr>
        <w:t>Por lo tanto</w:t>
      </w:r>
      <w:r w:rsidR="0028428B" w:rsidRPr="00C24C9B">
        <w:rPr>
          <w:rFonts w:ascii="Arial" w:eastAsia="Times New Roman" w:hAnsi="Arial" w:cs="Arial"/>
          <w:spacing w:val="2"/>
          <w:sz w:val="24"/>
          <w:szCs w:val="24"/>
          <w:lang w:val="es-ES" w:eastAsia="es-ES"/>
        </w:rPr>
        <w:t xml:space="preserve">, en </w:t>
      </w:r>
      <w:r w:rsidRPr="00C24C9B">
        <w:rPr>
          <w:rFonts w:ascii="Arial" w:eastAsia="Times New Roman" w:hAnsi="Arial" w:cs="Arial"/>
          <w:spacing w:val="2"/>
          <w:sz w:val="24"/>
          <w:szCs w:val="24"/>
          <w:lang w:val="es-ES" w:eastAsia="es-ES"/>
        </w:rPr>
        <w:t xml:space="preserve">el </w:t>
      </w:r>
      <w:r w:rsidR="0028428B" w:rsidRPr="00C24C9B">
        <w:rPr>
          <w:rFonts w:ascii="Arial" w:eastAsia="Times New Roman" w:hAnsi="Arial" w:cs="Arial"/>
          <w:i/>
          <w:spacing w:val="2"/>
          <w:sz w:val="24"/>
          <w:szCs w:val="24"/>
          <w:lang w:val="es-ES" w:eastAsia="es-ES"/>
        </w:rPr>
        <w:t xml:space="preserve">sub lite, </w:t>
      </w:r>
      <w:r w:rsidR="0028428B" w:rsidRPr="00C24C9B">
        <w:rPr>
          <w:rFonts w:ascii="Arial" w:eastAsia="Times New Roman" w:hAnsi="Arial" w:cs="Arial"/>
          <w:spacing w:val="2"/>
          <w:sz w:val="24"/>
          <w:szCs w:val="24"/>
          <w:lang w:val="es-ES" w:eastAsia="es-ES"/>
        </w:rPr>
        <w:t>no se</w:t>
      </w:r>
      <w:r w:rsidR="001848ED" w:rsidRPr="00C24C9B">
        <w:rPr>
          <w:rFonts w:ascii="Arial" w:eastAsia="Times New Roman" w:hAnsi="Arial" w:cs="Arial"/>
          <w:spacing w:val="2"/>
          <w:sz w:val="24"/>
          <w:szCs w:val="24"/>
          <w:lang w:val="es-ES" w:eastAsia="es-ES"/>
        </w:rPr>
        <w:t xml:space="preserve"> demostró con certeza que </w:t>
      </w:r>
      <w:r w:rsidR="001848ED" w:rsidRPr="00C24C9B">
        <w:rPr>
          <w:rFonts w:ascii="Arial" w:eastAsia="Times New Roman" w:hAnsi="Arial" w:cs="Arial"/>
          <w:sz w:val="24"/>
          <w:szCs w:val="24"/>
          <w:lang w:val="es-ES_tradnl" w:eastAsia="es-ES"/>
        </w:rPr>
        <w:t xml:space="preserve">a través de las </w:t>
      </w:r>
      <w:r w:rsidR="001848ED" w:rsidRPr="00C24C9B">
        <w:rPr>
          <w:rFonts w:ascii="Arial" w:eastAsia="Times New Roman" w:hAnsi="Arial" w:cs="Arial"/>
          <w:sz w:val="24"/>
          <w:szCs w:val="24"/>
          <w:lang w:val="es-ES_tradnl" w:eastAsia="es-ES"/>
        </w:rPr>
        <w:lastRenderedPageBreak/>
        <w:t xml:space="preserve">cooperativas </w:t>
      </w:r>
      <w:r w:rsidR="001848ED" w:rsidRPr="00C24C9B">
        <w:rPr>
          <w:rFonts w:ascii="Arial" w:eastAsia="Times New Roman" w:hAnsi="Arial" w:cs="Arial"/>
          <w:spacing w:val="2"/>
          <w:sz w:val="24"/>
          <w:szCs w:val="24"/>
          <w:lang w:eastAsia="es-ES"/>
        </w:rPr>
        <w:t>«</w:t>
      </w:r>
      <w:r w:rsidR="001848ED" w:rsidRPr="00C24C9B">
        <w:rPr>
          <w:rFonts w:ascii="Arial" w:eastAsia="Times New Roman" w:hAnsi="Arial" w:cs="Arial"/>
          <w:i/>
          <w:spacing w:val="2"/>
          <w:sz w:val="24"/>
          <w:szCs w:val="24"/>
          <w:lang w:eastAsia="es-ES"/>
        </w:rPr>
        <w:t>COPSALUSINÚ S.A.S.</w:t>
      </w:r>
      <w:r w:rsidR="001848ED" w:rsidRPr="00C24C9B">
        <w:rPr>
          <w:rFonts w:ascii="Arial" w:eastAsia="Times New Roman" w:hAnsi="Arial" w:cs="Arial"/>
          <w:spacing w:val="2"/>
          <w:sz w:val="24"/>
          <w:szCs w:val="24"/>
          <w:lang w:eastAsia="es-ES"/>
        </w:rPr>
        <w:t>» y «</w:t>
      </w:r>
      <w:r w:rsidR="001848ED" w:rsidRPr="00C24C9B">
        <w:rPr>
          <w:rFonts w:ascii="Arial" w:eastAsia="Times New Roman" w:hAnsi="Arial" w:cs="Arial"/>
          <w:i/>
          <w:spacing w:val="2"/>
          <w:sz w:val="24"/>
          <w:szCs w:val="24"/>
          <w:lang w:val="es-ES_tradnl" w:eastAsia="es-ES"/>
        </w:rPr>
        <w:t>COOSALUD LTDA</w:t>
      </w:r>
      <w:r w:rsidR="001848ED" w:rsidRPr="00C24C9B">
        <w:rPr>
          <w:rFonts w:ascii="Arial" w:eastAsia="Times New Roman" w:hAnsi="Arial" w:cs="Arial"/>
          <w:spacing w:val="2"/>
          <w:sz w:val="24"/>
          <w:szCs w:val="24"/>
          <w:lang w:eastAsia="es-ES"/>
        </w:rPr>
        <w:t>»</w:t>
      </w:r>
      <w:r w:rsidR="001848ED" w:rsidRPr="00C24C9B">
        <w:rPr>
          <w:rFonts w:ascii="Arial" w:eastAsia="Times New Roman" w:hAnsi="Arial" w:cs="Arial"/>
          <w:sz w:val="24"/>
          <w:szCs w:val="24"/>
          <w:lang w:val="es-ES_tradnl" w:eastAsia="es-ES"/>
        </w:rPr>
        <w:t xml:space="preserve">, se encubrió el desarrollo de relaciones de labor dependiente, </w:t>
      </w:r>
      <w:r w:rsidR="00697EDC" w:rsidRPr="00C24C9B">
        <w:rPr>
          <w:rFonts w:ascii="Arial" w:eastAsia="Times New Roman" w:hAnsi="Arial" w:cs="Arial"/>
          <w:sz w:val="24"/>
          <w:szCs w:val="24"/>
          <w:lang w:val="es-ES_tradnl" w:eastAsia="es-ES"/>
        </w:rPr>
        <w:t xml:space="preserve">pues, </w:t>
      </w:r>
      <w:r w:rsidR="001848ED" w:rsidRPr="00C24C9B">
        <w:rPr>
          <w:rFonts w:ascii="Arial" w:eastAsia="Times New Roman" w:hAnsi="Arial" w:cs="Arial"/>
          <w:sz w:val="24"/>
          <w:szCs w:val="24"/>
          <w:lang w:val="es-ES_tradnl" w:eastAsia="es-ES"/>
        </w:rPr>
        <w:t>se reitera</w:t>
      </w:r>
      <w:r w:rsidR="00697EDC" w:rsidRPr="00C24C9B">
        <w:rPr>
          <w:rFonts w:ascii="Arial" w:eastAsia="Times New Roman" w:hAnsi="Arial" w:cs="Arial"/>
          <w:sz w:val="24"/>
          <w:szCs w:val="24"/>
          <w:lang w:val="es-ES_tradnl" w:eastAsia="es-ES"/>
        </w:rPr>
        <w:t>,</w:t>
      </w:r>
      <w:r w:rsidR="001848ED" w:rsidRPr="00C24C9B">
        <w:rPr>
          <w:rFonts w:ascii="Arial" w:eastAsia="Times New Roman" w:hAnsi="Arial" w:cs="Arial"/>
          <w:sz w:val="24"/>
          <w:szCs w:val="24"/>
          <w:lang w:val="es-ES_tradnl" w:eastAsia="es-ES"/>
        </w:rPr>
        <w:t xml:space="preserve"> no se </w:t>
      </w:r>
      <w:r w:rsidR="00B24B5B" w:rsidRPr="00C24C9B">
        <w:rPr>
          <w:rFonts w:ascii="Arial" w:eastAsia="Times New Roman" w:hAnsi="Arial" w:cs="Arial"/>
          <w:sz w:val="24"/>
          <w:szCs w:val="24"/>
          <w:lang w:val="es-ES_tradnl" w:eastAsia="es-ES"/>
        </w:rPr>
        <w:t>prob</w:t>
      </w:r>
      <w:r w:rsidR="001848ED" w:rsidRPr="00C24C9B">
        <w:rPr>
          <w:rFonts w:ascii="Arial" w:eastAsia="Times New Roman" w:hAnsi="Arial" w:cs="Arial"/>
          <w:sz w:val="24"/>
          <w:szCs w:val="24"/>
          <w:lang w:val="es-ES_tradnl" w:eastAsia="es-ES"/>
        </w:rPr>
        <w:t xml:space="preserve">ó si el </w:t>
      </w:r>
      <w:r w:rsidR="00883358" w:rsidRPr="00C24C9B">
        <w:rPr>
          <w:rFonts w:ascii="Arial" w:eastAsia="Times New Roman" w:hAnsi="Arial" w:cs="Arial"/>
          <w:sz w:val="24"/>
          <w:szCs w:val="24"/>
          <w:lang w:val="es-ES_tradnl" w:eastAsia="es-ES"/>
        </w:rPr>
        <w:t>actor</w:t>
      </w:r>
      <w:r w:rsidR="001848ED" w:rsidRPr="00C24C9B">
        <w:rPr>
          <w:rFonts w:ascii="Arial" w:eastAsia="Times New Roman" w:hAnsi="Arial" w:cs="Arial"/>
          <w:sz w:val="24"/>
          <w:szCs w:val="24"/>
          <w:lang w:val="es-ES_tradnl" w:eastAsia="es-ES"/>
        </w:rPr>
        <w:t xml:space="preserve"> prestó sus servicios en la ESE CAMU de San Antero </w:t>
      </w:r>
      <w:r w:rsidR="001848ED" w:rsidRPr="00C24C9B">
        <w:rPr>
          <w:rFonts w:ascii="Arial" w:hAnsi="Arial" w:cs="Arial"/>
          <w:bCs/>
          <w:sz w:val="24"/>
          <w:szCs w:val="24"/>
        </w:rPr>
        <w:t>con el fin de atender funciones propias de un tercero beneficiario</w:t>
      </w:r>
      <w:r w:rsidR="001848ED" w:rsidRPr="00C24C9B">
        <w:rPr>
          <w:rFonts w:ascii="Arial" w:eastAsia="Times New Roman" w:hAnsi="Arial" w:cs="Arial"/>
          <w:sz w:val="24"/>
          <w:szCs w:val="24"/>
          <w:lang w:val="es-ES_tradnl" w:eastAsia="es-ES"/>
        </w:rPr>
        <w:t xml:space="preserve"> bajo los tres elementos del contrato de trabajo, cuales son la: </w:t>
      </w:r>
      <w:r w:rsidR="001848ED" w:rsidRPr="00C24C9B">
        <w:rPr>
          <w:rFonts w:ascii="Arial" w:eastAsia="Times New Roman" w:hAnsi="Arial" w:cs="Arial"/>
          <w:b/>
          <w:bCs/>
          <w:sz w:val="24"/>
          <w:szCs w:val="24"/>
          <w:lang w:val="es-ES_tradnl" w:eastAsia="es-ES"/>
        </w:rPr>
        <w:t xml:space="preserve">(i) </w:t>
      </w:r>
      <w:r w:rsidR="001848ED" w:rsidRPr="00C24C9B">
        <w:rPr>
          <w:rFonts w:ascii="Arial" w:eastAsia="Times New Roman" w:hAnsi="Arial" w:cs="Arial"/>
          <w:sz w:val="24"/>
          <w:szCs w:val="24"/>
          <w:lang w:val="es-ES_tradnl" w:eastAsia="es-ES"/>
        </w:rPr>
        <w:t xml:space="preserve">prestación de un trabajo o una labor en forma </w:t>
      </w:r>
      <w:r w:rsidR="00B24B5B" w:rsidRPr="00C24C9B">
        <w:rPr>
          <w:rFonts w:ascii="Arial" w:eastAsia="Times New Roman" w:hAnsi="Arial" w:cs="Arial"/>
          <w:sz w:val="24"/>
          <w:szCs w:val="24"/>
          <w:lang w:val="es-ES_tradnl" w:eastAsia="es-ES"/>
        </w:rPr>
        <w:t>personal,</w:t>
      </w:r>
      <w:r w:rsidR="001848ED" w:rsidRPr="00C24C9B">
        <w:rPr>
          <w:rFonts w:ascii="Arial" w:eastAsia="Times New Roman" w:hAnsi="Arial" w:cs="Arial"/>
          <w:sz w:val="24"/>
          <w:szCs w:val="24"/>
          <w:lang w:val="es-ES_tradnl" w:eastAsia="es-ES"/>
        </w:rPr>
        <w:t xml:space="preserve"> </w:t>
      </w:r>
      <w:r w:rsidR="001848ED" w:rsidRPr="00C24C9B">
        <w:rPr>
          <w:rFonts w:ascii="Arial" w:eastAsia="Times New Roman" w:hAnsi="Arial" w:cs="Arial"/>
          <w:b/>
          <w:bCs/>
          <w:sz w:val="24"/>
          <w:szCs w:val="24"/>
          <w:lang w:val="es-ES_tradnl" w:eastAsia="es-ES"/>
        </w:rPr>
        <w:t>(ii)</w:t>
      </w:r>
      <w:r w:rsidR="00B24B5B" w:rsidRPr="00C24C9B">
        <w:rPr>
          <w:rFonts w:ascii="Arial" w:eastAsia="Times New Roman" w:hAnsi="Arial" w:cs="Arial"/>
          <w:sz w:val="24"/>
          <w:szCs w:val="24"/>
          <w:lang w:val="es-ES_tradnl" w:eastAsia="es-ES"/>
        </w:rPr>
        <w:t xml:space="preserve"> subordinación</w:t>
      </w:r>
      <w:r w:rsidR="001848ED" w:rsidRPr="00C24C9B">
        <w:rPr>
          <w:rFonts w:ascii="Arial" w:eastAsia="Times New Roman" w:hAnsi="Arial" w:cs="Arial"/>
          <w:sz w:val="24"/>
          <w:szCs w:val="24"/>
          <w:lang w:val="es-ES_tradnl" w:eastAsia="es-ES"/>
        </w:rPr>
        <w:t xml:space="preserve"> y </w:t>
      </w:r>
      <w:r w:rsidR="001848ED" w:rsidRPr="00C24C9B">
        <w:rPr>
          <w:rFonts w:ascii="Arial" w:eastAsia="Times New Roman" w:hAnsi="Arial" w:cs="Arial"/>
          <w:b/>
          <w:bCs/>
          <w:sz w:val="24"/>
          <w:szCs w:val="24"/>
          <w:lang w:val="es-ES_tradnl" w:eastAsia="es-ES"/>
        </w:rPr>
        <w:t>(iii)</w:t>
      </w:r>
      <w:r w:rsidR="001848ED" w:rsidRPr="00C24C9B">
        <w:rPr>
          <w:rFonts w:ascii="Arial" w:eastAsia="Times New Roman" w:hAnsi="Arial" w:cs="Arial"/>
          <w:sz w:val="24"/>
          <w:szCs w:val="24"/>
          <w:lang w:val="es-ES_tradnl" w:eastAsia="es-ES"/>
        </w:rPr>
        <w:t xml:space="preserve"> contraprestación por la función desarrollada.</w:t>
      </w:r>
    </w:p>
    <w:p w14:paraId="4AAAF83F" w14:textId="77777777" w:rsidR="0028428B" w:rsidRPr="00C24C9B" w:rsidRDefault="0028428B" w:rsidP="0028428B">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 xml:space="preserve"> </w:t>
      </w:r>
    </w:p>
    <w:p w14:paraId="1C025CA9" w14:textId="77777777" w:rsidR="001F0488" w:rsidRPr="00C24C9B" w:rsidRDefault="00D40291" w:rsidP="00951D06">
      <w:pPr>
        <w:spacing w:line="276" w:lineRule="auto"/>
        <w:jc w:val="both"/>
        <w:rPr>
          <w:rFonts w:ascii="Arial" w:eastAsia="Times New Roman" w:hAnsi="Arial" w:cs="Arial"/>
          <w:spacing w:val="2"/>
          <w:sz w:val="24"/>
          <w:szCs w:val="24"/>
          <w:lang w:eastAsia="es-ES"/>
        </w:rPr>
      </w:pPr>
      <w:r w:rsidRPr="00C24C9B">
        <w:rPr>
          <w:rFonts w:ascii="Arial" w:eastAsia="Times New Roman" w:hAnsi="Arial" w:cs="Arial"/>
          <w:color w:val="000000"/>
          <w:sz w:val="24"/>
          <w:szCs w:val="24"/>
          <w:lang w:val="es-ES" w:eastAsia="es-ES"/>
        </w:rPr>
        <w:t>En lo atañedero</w:t>
      </w:r>
      <w:r w:rsidR="00AF479B" w:rsidRPr="00C24C9B">
        <w:rPr>
          <w:rFonts w:ascii="Arial" w:eastAsia="Times New Roman" w:hAnsi="Arial" w:cs="Arial"/>
          <w:color w:val="000000"/>
          <w:sz w:val="24"/>
          <w:szCs w:val="24"/>
          <w:lang w:val="es-ES" w:eastAsia="es-ES"/>
        </w:rPr>
        <w:t xml:space="preserve"> </w:t>
      </w:r>
      <w:r w:rsidRPr="00C24C9B">
        <w:rPr>
          <w:rFonts w:ascii="Arial" w:eastAsia="Times New Roman" w:hAnsi="Arial" w:cs="Arial"/>
          <w:color w:val="000000"/>
          <w:sz w:val="24"/>
          <w:szCs w:val="24"/>
          <w:lang w:val="es-ES" w:eastAsia="es-ES"/>
        </w:rPr>
        <w:t>a</w:t>
      </w:r>
      <w:r w:rsidR="00104E6A" w:rsidRPr="00C24C9B">
        <w:rPr>
          <w:rFonts w:ascii="Arial" w:eastAsia="Times New Roman" w:hAnsi="Arial" w:cs="Arial"/>
          <w:color w:val="000000"/>
          <w:sz w:val="24"/>
          <w:szCs w:val="24"/>
          <w:lang w:val="es-ES" w:eastAsia="es-ES"/>
        </w:rPr>
        <w:t xml:space="preserve"> </w:t>
      </w:r>
      <w:r w:rsidR="00534567" w:rsidRPr="00C24C9B">
        <w:rPr>
          <w:rFonts w:ascii="Arial" w:eastAsia="Times New Roman" w:hAnsi="Arial" w:cs="Arial"/>
          <w:color w:val="000000"/>
          <w:sz w:val="24"/>
          <w:szCs w:val="24"/>
          <w:lang w:val="es-ES" w:eastAsia="es-ES"/>
        </w:rPr>
        <w:t>l</w:t>
      </w:r>
      <w:r w:rsidR="00104E6A" w:rsidRPr="00C24C9B">
        <w:rPr>
          <w:rFonts w:ascii="Arial" w:eastAsia="Times New Roman" w:hAnsi="Arial" w:cs="Arial"/>
          <w:color w:val="000000"/>
          <w:sz w:val="24"/>
          <w:szCs w:val="24"/>
          <w:lang w:val="es-ES" w:eastAsia="es-ES"/>
        </w:rPr>
        <w:t>os</w:t>
      </w:r>
      <w:r w:rsidR="00534567" w:rsidRPr="00C24C9B">
        <w:rPr>
          <w:rFonts w:ascii="Arial" w:eastAsia="Times New Roman" w:hAnsi="Arial" w:cs="Arial"/>
          <w:color w:val="000000"/>
          <w:sz w:val="24"/>
          <w:szCs w:val="24"/>
          <w:lang w:val="es-ES" w:eastAsia="es-ES"/>
        </w:rPr>
        <w:t xml:space="preserve"> contrato</w:t>
      </w:r>
      <w:r w:rsidR="00104E6A" w:rsidRPr="00C24C9B">
        <w:rPr>
          <w:rFonts w:ascii="Arial" w:eastAsia="Times New Roman" w:hAnsi="Arial" w:cs="Arial"/>
          <w:color w:val="000000"/>
          <w:sz w:val="24"/>
          <w:szCs w:val="24"/>
          <w:lang w:val="es-ES" w:eastAsia="es-ES"/>
        </w:rPr>
        <w:t>s</w:t>
      </w:r>
      <w:r w:rsidR="00AF479B" w:rsidRPr="00C24C9B">
        <w:rPr>
          <w:rFonts w:ascii="Arial" w:eastAsia="Times New Roman" w:hAnsi="Arial" w:cs="Arial"/>
          <w:color w:val="000000"/>
          <w:sz w:val="24"/>
          <w:szCs w:val="24"/>
          <w:lang w:val="es-ES" w:eastAsia="es-ES"/>
        </w:rPr>
        <w:t xml:space="preserve"> de prestación de servicios</w:t>
      </w:r>
      <w:r w:rsidR="00104E6A" w:rsidRPr="00C24C9B">
        <w:rPr>
          <w:rFonts w:ascii="Arial" w:eastAsia="Times New Roman" w:hAnsi="Arial" w:cs="Arial"/>
          <w:color w:val="000000"/>
          <w:sz w:val="24"/>
          <w:szCs w:val="24"/>
          <w:lang w:val="es-ES" w:eastAsia="es-ES"/>
        </w:rPr>
        <w:t>, s</w:t>
      </w:r>
      <w:r w:rsidR="002F1638" w:rsidRPr="00C24C9B">
        <w:rPr>
          <w:rFonts w:ascii="Arial" w:eastAsia="Times New Roman" w:hAnsi="Arial" w:cs="Arial"/>
          <w:color w:val="000000"/>
          <w:sz w:val="24"/>
          <w:szCs w:val="24"/>
          <w:lang w:val="es-ES" w:eastAsia="es-ES"/>
        </w:rPr>
        <w:t>o</w:t>
      </w:r>
      <w:r w:rsidR="00104E6A" w:rsidRPr="00C24C9B">
        <w:rPr>
          <w:rFonts w:ascii="Arial" w:eastAsia="Times New Roman" w:hAnsi="Arial" w:cs="Arial"/>
          <w:color w:val="000000"/>
          <w:sz w:val="24"/>
          <w:szCs w:val="24"/>
          <w:lang w:val="es-ES" w:eastAsia="es-ES"/>
        </w:rPr>
        <w:t xml:space="preserve">lo se aportó la copia del convenio 261 de 1.° de marzo de 2012, </w:t>
      </w:r>
      <w:r w:rsidR="00951D06" w:rsidRPr="00C24C9B">
        <w:rPr>
          <w:rFonts w:ascii="Arial" w:eastAsia="Times New Roman" w:hAnsi="Arial" w:cs="Arial"/>
          <w:color w:val="000000"/>
          <w:sz w:val="24"/>
          <w:szCs w:val="24"/>
          <w:lang w:val="es-ES" w:eastAsia="es-ES"/>
        </w:rPr>
        <w:t xml:space="preserve">celebrado entre la ESE CAMU y el accionante </w:t>
      </w:r>
      <w:r w:rsidR="00951D06" w:rsidRPr="00C24C9B">
        <w:rPr>
          <w:rFonts w:ascii="Arial" w:eastAsia="Times New Roman" w:hAnsi="Arial" w:cs="Arial"/>
          <w:spacing w:val="2"/>
          <w:sz w:val="24"/>
          <w:szCs w:val="24"/>
          <w:lang w:eastAsia="es-ES"/>
        </w:rPr>
        <w:t>«</w:t>
      </w:r>
      <w:r w:rsidR="00951D06" w:rsidRPr="00C24C9B">
        <w:rPr>
          <w:rFonts w:ascii="Arial" w:eastAsia="Times New Roman" w:hAnsi="Arial" w:cs="Arial"/>
          <w:i/>
          <w:spacing w:val="2"/>
          <w:sz w:val="24"/>
          <w:szCs w:val="24"/>
          <w:lang w:eastAsia="es-ES"/>
        </w:rPr>
        <w:t>para prestar los servicios como jefe de facturación</w:t>
      </w:r>
      <w:r w:rsidR="00951D06" w:rsidRPr="00C24C9B">
        <w:rPr>
          <w:rFonts w:ascii="Arial" w:eastAsia="Times New Roman" w:hAnsi="Arial" w:cs="Arial"/>
          <w:spacing w:val="2"/>
          <w:sz w:val="24"/>
          <w:szCs w:val="24"/>
          <w:lang w:eastAsia="es-ES"/>
        </w:rPr>
        <w:t xml:space="preserve">», </w:t>
      </w:r>
      <w:r w:rsidR="008B7487" w:rsidRPr="00C24C9B">
        <w:rPr>
          <w:rFonts w:ascii="Arial" w:eastAsia="Times New Roman" w:hAnsi="Arial" w:cs="Arial"/>
          <w:spacing w:val="2"/>
          <w:sz w:val="24"/>
          <w:szCs w:val="24"/>
          <w:lang w:eastAsia="es-ES"/>
        </w:rPr>
        <w:t>se destaca que únicamente</w:t>
      </w:r>
      <w:r w:rsidR="00951D06" w:rsidRPr="00C24C9B">
        <w:rPr>
          <w:rFonts w:ascii="Arial" w:eastAsia="Times New Roman" w:hAnsi="Arial" w:cs="Arial"/>
          <w:spacing w:val="2"/>
          <w:sz w:val="24"/>
          <w:szCs w:val="24"/>
          <w:lang w:eastAsia="es-ES"/>
        </w:rPr>
        <w:t xml:space="preserve"> perduró por el lapso que se pactó para su ejecución, es decir, entre el 1.° y el 31 de marzo del mismo año; 1 mes que denota el carácter transitorio de su labor</w:t>
      </w:r>
      <w:r w:rsidR="001F0488" w:rsidRPr="00C24C9B">
        <w:rPr>
          <w:rFonts w:ascii="Arial" w:eastAsia="Times New Roman" w:hAnsi="Arial" w:cs="Arial"/>
          <w:spacing w:val="2"/>
          <w:sz w:val="24"/>
          <w:szCs w:val="24"/>
          <w:lang w:eastAsia="es-ES"/>
        </w:rPr>
        <w:t>; además, no se demostró que al accionante se le haya exigido el cumplimiento de órdenes o que su labor estuvo enmarcada por la dependencia en cuanto al modo, tiempo o cantidad de trabajo, ni mucho menos que perduraron estas circunstancias mientras el ligamen contractual con la ESE CAMU de San Antero estuvo vigente, por lo que no se halla demostrado el elemento subordinación.</w:t>
      </w:r>
    </w:p>
    <w:p w14:paraId="21A975B8" w14:textId="77777777" w:rsidR="001F0488" w:rsidRPr="00C24C9B" w:rsidRDefault="001F0488" w:rsidP="00951D06">
      <w:pPr>
        <w:spacing w:line="276" w:lineRule="auto"/>
        <w:jc w:val="both"/>
        <w:rPr>
          <w:rFonts w:ascii="Arial" w:eastAsia="Times New Roman" w:hAnsi="Arial" w:cs="Arial"/>
          <w:spacing w:val="2"/>
          <w:sz w:val="24"/>
          <w:szCs w:val="24"/>
          <w:lang w:eastAsia="es-ES"/>
        </w:rPr>
      </w:pPr>
    </w:p>
    <w:p w14:paraId="7D15E1C4" w14:textId="77777777" w:rsidR="00951D06" w:rsidRPr="00C24C9B" w:rsidRDefault="001F0488" w:rsidP="00951D06">
      <w:pPr>
        <w:spacing w:line="276" w:lineRule="auto"/>
        <w:jc w:val="both"/>
        <w:rPr>
          <w:rFonts w:ascii="Arial" w:eastAsia="Times New Roman" w:hAnsi="Arial" w:cs="Arial"/>
          <w:spacing w:val="2"/>
          <w:sz w:val="24"/>
          <w:szCs w:val="24"/>
          <w:lang w:eastAsia="es-ES"/>
        </w:rPr>
      </w:pPr>
      <w:r w:rsidRPr="00C24C9B">
        <w:rPr>
          <w:rFonts w:ascii="Arial" w:eastAsia="Times New Roman" w:hAnsi="Arial" w:cs="Arial"/>
          <w:spacing w:val="2"/>
          <w:sz w:val="24"/>
          <w:szCs w:val="24"/>
          <w:lang w:eastAsia="es-ES"/>
        </w:rPr>
        <w:t xml:space="preserve">Por otro lado, en lo concerniente a los otros contratos de prestación de servicios, </w:t>
      </w:r>
      <w:r w:rsidR="00951D06" w:rsidRPr="00C24C9B">
        <w:rPr>
          <w:rFonts w:ascii="Arial" w:eastAsia="Times New Roman" w:hAnsi="Arial" w:cs="Arial"/>
          <w:spacing w:val="2"/>
          <w:sz w:val="24"/>
          <w:szCs w:val="24"/>
          <w:lang w:eastAsia="es-ES"/>
        </w:rPr>
        <w:t xml:space="preserve">si bien </w:t>
      </w:r>
      <w:r w:rsidR="00951D06" w:rsidRPr="00C24C9B">
        <w:rPr>
          <w:rFonts w:ascii="Arial" w:eastAsia="Times New Roman" w:hAnsi="Arial" w:cs="Arial"/>
          <w:spacing w:val="2"/>
          <w:sz w:val="24"/>
          <w:szCs w:val="24"/>
          <w:lang w:val="es-ES" w:eastAsia="es-ES"/>
        </w:rPr>
        <w:t xml:space="preserve">la parte actora </w:t>
      </w:r>
      <w:r w:rsidR="00951D06" w:rsidRPr="00C24C9B">
        <w:rPr>
          <w:rFonts w:ascii="Arial" w:hAnsi="Arial" w:cs="Arial"/>
          <w:spacing w:val="2"/>
          <w:sz w:val="24"/>
          <w:szCs w:val="24"/>
        </w:rPr>
        <w:t xml:space="preserve">pretende con la certificación de la asesora administrativa de la empresa social del Estado probar </w:t>
      </w:r>
      <w:r w:rsidR="00EE4A8D" w:rsidRPr="00C24C9B">
        <w:rPr>
          <w:rFonts w:ascii="Arial" w:hAnsi="Arial" w:cs="Arial"/>
          <w:spacing w:val="2"/>
          <w:sz w:val="24"/>
          <w:szCs w:val="24"/>
        </w:rPr>
        <w:t>su existe</w:t>
      </w:r>
      <w:r w:rsidR="00951D06" w:rsidRPr="00C24C9B">
        <w:rPr>
          <w:rFonts w:ascii="Arial" w:hAnsi="Arial" w:cs="Arial"/>
          <w:spacing w:val="2"/>
          <w:sz w:val="24"/>
          <w:szCs w:val="24"/>
        </w:rPr>
        <w:t>n</w:t>
      </w:r>
      <w:r w:rsidR="00EE4A8D" w:rsidRPr="00C24C9B">
        <w:rPr>
          <w:rFonts w:ascii="Arial" w:hAnsi="Arial" w:cs="Arial"/>
          <w:spacing w:val="2"/>
          <w:sz w:val="24"/>
          <w:szCs w:val="24"/>
        </w:rPr>
        <w:t>cia</w:t>
      </w:r>
      <w:r w:rsidR="00951D06" w:rsidRPr="00C24C9B">
        <w:rPr>
          <w:rFonts w:ascii="Arial" w:hAnsi="Arial" w:cs="Arial"/>
          <w:spacing w:val="2"/>
          <w:sz w:val="24"/>
          <w:szCs w:val="24"/>
        </w:rPr>
        <w:t xml:space="preserve"> entre las mismas partes e igual objeto contractual del 1.° de enero al 28 febrero de 2012, </w:t>
      </w:r>
      <w:r w:rsidR="00951D06" w:rsidRPr="00C24C9B">
        <w:rPr>
          <w:rFonts w:ascii="Arial" w:hAnsi="Arial" w:cs="Arial"/>
          <w:sz w:val="24"/>
          <w:szCs w:val="24"/>
          <w:lang w:val="es-ES_tradnl"/>
        </w:rPr>
        <w:t xml:space="preserve">ante la ausencia aquellos no </w:t>
      </w:r>
      <w:r w:rsidR="00EE4A8D" w:rsidRPr="00C24C9B">
        <w:rPr>
          <w:rFonts w:ascii="Arial" w:hAnsi="Arial" w:cs="Arial"/>
          <w:sz w:val="24"/>
          <w:szCs w:val="24"/>
          <w:lang w:val="es-ES_tradnl"/>
        </w:rPr>
        <w:t>es posible</w:t>
      </w:r>
      <w:r w:rsidR="00951D06" w:rsidRPr="00C24C9B">
        <w:rPr>
          <w:rFonts w:ascii="Arial" w:hAnsi="Arial" w:cs="Arial"/>
          <w:sz w:val="24"/>
          <w:szCs w:val="24"/>
          <w:lang w:val="es-ES_tradnl"/>
        </w:rPr>
        <w:t xml:space="preserve"> constatarse bajo q</w:t>
      </w:r>
      <w:r w:rsidR="00EE4A8D" w:rsidRPr="00C24C9B">
        <w:rPr>
          <w:rFonts w:ascii="Arial" w:hAnsi="Arial" w:cs="Arial"/>
          <w:sz w:val="24"/>
          <w:szCs w:val="24"/>
          <w:lang w:val="es-ES_tradnl"/>
        </w:rPr>
        <w:t>ué circunstancias se celebraron, por lo que también impide corroborar la subordinación alegada por el actor.</w:t>
      </w:r>
    </w:p>
    <w:p w14:paraId="4B8318CF" w14:textId="77777777" w:rsidR="005D213A" w:rsidRPr="00C24C9B" w:rsidRDefault="00951D06" w:rsidP="00EE4A8D">
      <w:pPr>
        <w:spacing w:line="276" w:lineRule="auto"/>
        <w:jc w:val="both"/>
        <w:rPr>
          <w:rFonts w:ascii="Arial" w:eastAsia="Times New Roman" w:hAnsi="Arial" w:cs="Arial"/>
          <w:color w:val="000000"/>
          <w:sz w:val="24"/>
          <w:szCs w:val="24"/>
          <w:lang w:val="es-ES" w:eastAsia="es-ES"/>
        </w:rPr>
      </w:pPr>
      <w:r w:rsidRPr="00C24C9B">
        <w:rPr>
          <w:rFonts w:ascii="Arial" w:eastAsia="Times New Roman" w:hAnsi="Arial" w:cs="Arial"/>
          <w:spacing w:val="2"/>
          <w:sz w:val="24"/>
          <w:szCs w:val="24"/>
          <w:lang w:eastAsia="es-ES"/>
        </w:rPr>
        <w:t xml:space="preserve"> </w:t>
      </w:r>
      <w:r w:rsidRPr="00C24C9B">
        <w:rPr>
          <w:rFonts w:ascii="Arial" w:eastAsia="Times New Roman" w:hAnsi="Arial" w:cs="Arial"/>
          <w:i/>
          <w:spacing w:val="2"/>
          <w:sz w:val="24"/>
          <w:szCs w:val="24"/>
          <w:lang w:eastAsia="es-ES"/>
        </w:rPr>
        <w:t xml:space="preserve"> </w:t>
      </w:r>
      <w:r w:rsidR="00EE4A8D" w:rsidRPr="00C24C9B">
        <w:rPr>
          <w:rFonts w:ascii="Arial" w:eastAsia="Times New Roman" w:hAnsi="Arial" w:cs="Arial"/>
          <w:color w:val="000000"/>
          <w:sz w:val="24"/>
          <w:szCs w:val="24"/>
          <w:lang w:val="es-ES" w:eastAsia="es-ES"/>
        </w:rPr>
        <w:t xml:space="preserve">  </w:t>
      </w:r>
    </w:p>
    <w:p w14:paraId="7F5B99BB" w14:textId="77777777" w:rsidR="005D213A" w:rsidRPr="00C24C9B" w:rsidRDefault="00EE4A8D" w:rsidP="005D213A">
      <w:pPr>
        <w:widowControl w:val="0"/>
        <w:overflowPunct w:val="0"/>
        <w:autoSpaceDE w:val="0"/>
        <w:autoSpaceDN w:val="0"/>
        <w:adjustRightInd w:val="0"/>
        <w:spacing w:line="276" w:lineRule="auto"/>
        <w:jc w:val="both"/>
        <w:textAlignment w:val="baseline"/>
        <w:rPr>
          <w:rFonts w:ascii="Arial" w:hAnsi="Arial" w:cs="Arial"/>
          <w:spacing w:val="2"/>
          <w:sz w:val="24"/>
          <w:szCs w:val="24"/>
        </w:rPr>
      </w:pPr>
      <w:r w:rsidRPr="00C24C9B">
        <w:rPr>
          <w:rFonts w:ascii="Arial" w:hAnsi="Arial" w:cs="Arial"/>
          <w:spacing w:val="2"/>
          <w:sz w:val="24"/>
          <w:szCs w:val="24"/>
        </w:rPr>
        <w:t>Cabe anotar que e</w:t>
      </w:r>
      <w:r w:rsidR="005D213A" w:rsidRPr="00C24C9B">
        <w:rPr>
          <w:rFonts w:ascii="Arial" w:hAnsi="Arial" w:cs="Arial"/>
          <w:spacing w:val="2"/>
          <w:sz w:val="24"/>
          <w:szCs w:val="24"/>
        </w:rPr>
        <w:t>sta subsección</w:t>
      </w:r>
      <w:r w:rsidR="005D213A" w:rsidRPr="00C24C9B">
        <w:rPr>
          <w:rStyle w:val="Refdenotaalpie"/>
          <w:rFonts w:ascii="Arial" w:hAnsi="Arial" w:cs="Arial"/>
          <w:sz w:val="24"/>
          <w:szCs w:val="24"/>
          <w:lang w:val="es-419"/>
        </w:rPr>
        <w:footnoteReference w:id="17"/>
      </w:r>
      <w:r w:rsidR="005D213A" w:rsidRPr="00C24C9B">
        <w:rPr>
          <w:rFonts w:ascii="Arial" w:hAnsi="Arial" w:cs="Arial"/>
          <w:spacing w:val="2"/>
          <w:sz w:val="24"/>
          <w:szCs w:val="24"/>
        </w:rPr>
        <w:t xml:space="preserve"> se ha pronunciado </w:t>
      </w:r>
      <w:r w:rsidR="00C71F30" w:rsidRPr="00C24C9B">
        <w:rPr>
          <w:rFonts w:ascii="Arial" w:hAnsi="Arial" w:cs="Arial"/>
          <w:spacing w:val="2"/>
          <w:sz w:val="24"/>
          <w:szCs w:val="24"/>
        </w:rPr>
        <w:t>acerca de la demostración de los elementos de una relación laboral</w:t>
      </w:r>
      <w:r w:rsidR="005D213A" w:rsidRPr="00C24C9B">
        <w:rPr>
          <w:rFonts w:ascii="Arial" w:hAnsi="Arial" w:cs="Arial"/>
          <w:spacing w:val="2"/>
          <w:sz w:val="24"/>
          <w:szCs w:val="24"/>
        </w:rPr>
        <w:t>, así:</w:t>
      </w:r>
    </w:p>
    <w:p w14:paraId="7825A7A5" w14:textId="77777777" w:rsidR="005D213A" w:rsidRPr="00C24C9B" w:rsidRDefault="005D213A" w:rsidP="005D213A">
      <w:pPr>
        <w:widowControl w:val="0"/>
        <w:overflowPunct w:val="0"/>
        <w:autoSpaceDE w:val="0"/>
        <w:autoSpaceDN w:val="0"/>
        <w:adjustRightInd w:val="0"/>
        <w:spacing w:line="276" w:lineRule="auto"/>
        <w:jc w:val="both"/>
        <w:textAlignment w:val="baseline"/>
        <w:rPr>
          <w:rFonts w:ascii="Arial" w:hAnsi="Arial" w:cs="Arial"/>
          <w:spacing w:val="2"/>
          <w:sz w:val="24"/>
          <w:szCs w:val="24"/>
        </w:rPr>
      </w:pPr>
    </w:p>
    <w:p w14:paraId="579D69F0" w14:textId="77777777" w:rsidR="005D213A" w:rsidRPr="00C24C9B" w:rsidRDefault="005D213A" w:rsidP="005D213A">
      <w:pPr>
        <w:widowControl w:val="0"/>
        <w:overflowPunct w:val="0"/>
        <w:autoSpaceDE w:val="0"/>
        <w:autoSpaceDN w:val="0"/>
        <w:adjustRightInd w:val="0"/>
        <w:ind w:left="567"/>
        <w:jc w:val="both"/>
        <w:textAlignment w:val="baseline"/>
        <w:rPr>
          <w:rFonts w:ascii="Arial" w:eastAsia="Arial Unicode MS" w:hAnsi="Arial" w:cs="Arial"/>
          <w:spacing w:val="2"/>
          <w:sz w:val="24"/>
          <w:szCs w:val="24"/>
        </w:rPr>
      </w:pPr>
      <w:r w:rsidRPr="00C24C9B">
        <w:rPr>
          <w:rFonts w:ascii="Arial" w:eastAsia="Arial Unicode MS" w:hAnsi="Arial" w:cs="Arial"/>
          <w:spacing w:val="2"/>
          <w:sz w:val="24"/>
          <w:szCs w:val="24"/>
        </w:rPr>
        <w:t xml:space="preserve">Para efectos de desmostar la relación laboral entre las partes, se requiere que la parte demandante pruebe los elementos esenciales de la misma, esto es, que su actividad en la entidad haya sido </w:t>
      </w:r>
      <w:r w:rsidRPr="00C24C9B">
        <w:rPr>
          <w:rFonts w:ascii="Arial" w:eastAsia="Arial Unicode MS" w:hAnsi="Arial" w:cs="Arial"/>
          <w:b/>
          <w:spacing w:val="2"/>
          <w:sz w:val="24"/>
          <w:szCs w:val="24"/>
        </w:rPr>
        <w:t xml:space="preserve">personal </w:t>
      </w:r>
      <w:r w:rsidRPr="00C24C9B">
        <w:rPr>
          <w:rFonts w:ascii="Arial" w:eastAsia="Arial Unicode MS" w:hAnsi="Arial" w:cs="Arial"/>
          <w:spacing w:val="2"/>
          <w:sz w:val="24"/>
          <w:szCs w:val="24"/>
        </w:rPr>
        <w:t xml:space="preserve">y que por dicha labor haya recibido una </w:t>
      </w:r>
      <w:r w:rsidRPr="00C24C9B">
        <w:rPr>
          <w:rFonts w:ascii="Arial" w:eastAsia="Arial Unicode MS" w:hAnsi="Arial" w:cs="Arial"/>
          <w:b/>
          <w:spacing w:val="2"/>
          <w:sz w:val="24"/>
          <w:szCs w:val="24"/>
        </w:rPr>
        <w:t xml:space="preserve">remuneración </w:t>
      </w:r>
      <w:r w:rsidRPr="00C24C9B">
        <w:rPr>
          <w:rFonts w:ascii="Arial" w:eastAsia="Arial Unicode MS" w:hAnsi="Arial" w:cs="Arial"/>
          <w:spacing w:val="2"/>
          <w:sz w:val="24"/>
          <w:szCs w:val="24"/>
        </w:rPr>
        <w:t xml:space="preserve">o pago, y además, debe probar que en relación con el empleador exista </w:t>
      </w:r>
      <w:r w:rsidRPr="00C24C9B">
        <w:rPr>
          <w:rFonts w:ascii="Arial" w:eastAsia="Arial Unicode MS" w:hAnsi="Arial" w:cs="Arial"/>
          <w:b/>
          <w:spacing w:val="2"/>
          <w:sz w:val="24"/>
          <w:szCs w:val="24"/>
        </w:rPr>
        <w:t xml:space="preserve">subordinación </w:t>
      </w:r>
      <w:r w:rsidRPr="00C24C9B">
        <w:rPr>
          <w:rFonts w:ascii="Arial" w:eastAsia="Arial Unicode MS" w:hAnsi="Arial" w:cs="Arial"/>
          <w:spacing w:val="2"/>
          <w:sz w:val="24"/>
          <w:szCs w:val="24"/>
        </w:rPr>
        <w:t>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14:paraId="4CF605E9" w14:textId="77777777" w:rsidR="005D213A" w:rsidRPr="00C24C9B" w:rsidRDefault="005D213A" w:rsidP="005D213A">
      <w:pPr>
        <w:widowControl w:val="0"/>
        <w:overflowPunct w:val="0"/>
        <w:autoSpaceDE w:val="0"/>
        <w:autoSpaceDN w:val="0"/>
        <w:adjustRightInd w:val="0"/>
        <w:ind w:left="567"/>
        <w:jc w:val="both"/>
        <w:textAlignment w:val="baseline"/>
        <w:rPr>
          <w:rFonts w:ascii="Arial" w:eastAsia="Arial Unicode MS" w:hAnsi="Arial" w:cs="Arial"/>
          <w:spacing w:val="2"/>
          <w:sz w:val="24"/>
          <w:szCs w:val="24"/>
        </w:rPr>
      </w:pPr>
    </w:p>
    <w:p w14:paraId="154DA0CD" w14:textId="77777777" w:rsidR="005D213A" w:rsidRPr="00C24C9B" w:rsidRDefault="005D213A" w:rsidP="005D213A">
      <w:pPr>
        <w:widowControl w:val="0"/>
        <w:overflowPunct w:val="0"/>
        <w:autoSpaceDE w:val="0"/>
        <w:autoSpaceDN w:val="0"/>
        <w:adjustRightInd w:val="0"/>
        <w:ind w:left="567"/>
        <w:jc w:val="both"/>
        <w:textAlignment w:val="baseline"/>
        <w:rPr>
          <w:rFonts w:ascii="Arial" w:eastAsia="Arial Unicode MS" w:hAnsi="Arial" w:cs="Arial"/>
          <w:spacing w:val="2"/>
          <w:sz w:val="24"/>
          <w:szCs w:val="24"/>
        </w:rPr>
      </w:pPr>
      <w:r w:rsidRPr="00C24C9B">
        <w:rPr>
          <w:rFonts w:ascii="Arial" w:eastAsia="Arial Unicode MS" w:hAnsi="Arial" w:cs="Arial"/>
          <w:spacing w:val="2"/>
          <w:sz w:val="24"/>
          <w:szCs w:val="24"/>
        </w:rPr>
        <w:t>Además de las exigencias legales citadas, le corresponde a la parte demandante demostrar la permanencia, es decir, que la labor sea inherente a la entidad y la equidad o similitud, que es el parámetro de comparación con los demás empleados de planta, requisitos necesarios establecidos por la jurisprudencia</w:t>
      </w:r>
      <w:r w:rsidRPr="00C24C9B">
        <w:rPr>
          <w:rStyle w:val="Refdenotaalpie"/>
          <w:rFonts w:ascii="Arial" w:eastAsia="Arial Unicode MS" w:hAnsi="Arial" w:cs="Arial"/>
          <w:spacing w:val="2"/>
          <w:sz w:val="24"/>
          <w:szCs w:val="24"/>
        </w:rPr>
        <w:footnoteReference w:id="18"/>
      </w:r>
      <w:r w:rsidRPr="00C24C9B">
        <w:rPr>
          <w:rFonts w:ascii="Arial" w:eastAsia="Arial Unicode MS" w:hAnsi="Arial" w:cs="Arial"/>
          <w:spacing w:val="2"/>
          <w:sz w:val="24"/>
          <w:szCs w:val="24"/>
        </w:rPr>
        <w:t xml:space="preserve"> para desentrañar de la apariencia del contrato de prestación de servicios una verdadera relación laboral.   </w:t>
      </w:r>
    </w:p>
    <w:p w14:paraId="5E1E9430" w14:textId="77777777" w:rsidR="005618E0" w:rsidRPr="00C24C9B" w:rsidRDefault="005618E0" w:rsidP="00BD14F6">
      <w:pPr>
        <w:widowControl w:val="0"/>
        <w:spacing w:line="276" w:lineRule="auto"/>
        <w:jc w:val="both"/>
        <w:rPr>
          <w:rFonts w:ascii="Arial" w:eastAsia="Times New Roman" w:hAnsi="Arial" w:cs="Arial"/>
          <w:spacing w:val="2"/>
          <w:sz w:val="24"/>
          <w:szCs w:val="24"/>
          <w:lang w:val="es-ES" w:eastAsia="es-ES"/>
        </w:rPr>
      </w:pPr>
    </w:p>
    <w:p w14:paraId="5627ECB9" w14:textId="77777777" w:rsidR="00BD14F6" w:rsidRPr="00C24C9B" w:rsidRDefault="00BD14F6" w:rsidP="00BD14F6">
      <w:pPr>
        <w:widowControl w:val="0"/>
        <w:spacing w:line="276" w:lineRule="auto"/>
        <w:contextualSpacing/>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Por último, se tiene que en el e</w:t>
      </w:r>
      <w:r w:rsidR="00A943D2" w:rsidRPr="00C24C9B">
        <w:rPr>
          <w:rFonts w:ascii="Arial" w:eastAsia="Times New Roman" w:hAnsi="Arial" w:cs="Arial"/>
          <w:spacing w:val="2"/>
          <w:sz w:val="24"/>
          <w:szCs w:val="24"/>
          <w:lang w:val="es-ES" w:eastAsia="es-ES"/>
        </w:rPr>
        <w:t xml:space="preserve">scrito de apelación el </w:t>
      </w:r>
      <w:r w:rsidR="007D6018" w:rsidRPr="00C24C9B">
        <w:rPr>
          <w:rFonts w:ascii="Arial" w:eastAsia="Times New Roman" w:hAnsi="Arial" w:cs="Arial"/>
          <w:spacing w:val="2"/>
          <w:sz w:val="24"/>
          <w:szCs w:val="24"/>
          <w:lang w:val="es-ES" w:eastAsia="es-ES"/>
        </w:rPr>
        <w:t>actor</w:t>
      </w:r>
      <w:r w:rsidRPr="00C24C9B">
        <w:rPr>
          <w:rFonts w:ascii="Arial" w:eastAsia="Times New Roman" w:hAnsi="Arial" w:cs="Arial"/>
          <w:spacing w:val="2"/>
          <w:sz w:val="24"/>
          <w:szCs w:val="24"/>
          <w:lang w:val="es-ES" w:eastAsia="es-ES"/>
        </w:rPr>
        <w:t xml:space="preserve"> solicita la revocación del fallo de primera instancia en su integridad, lo cual incluye la condena en costas impuesta; al respecto la Sala estima que el </w:t>
      </w:r>
      <w:r w:rsidRPr="00C24C9B">
        <w:rPr>
          <w:rFonts w:ascii="Arial" w:eastAsia="Times New Roman" w:hAnsi="Arial" w:cs="Arial"/>
          <w:i/>
          <w:spacing w:val="2"/>
          <w:sz w:val="24"/>
          <w:szCs w:val="24"/>
          <w:lang w:val="es-ES" w:eastAsia="es-ES"/>
        </w:rPr>
        <w:t>a quo</w:t>
      </w:r>
      <w:r w:rsidRPr="00C24C9B">
        <w:rPr>
          <w:rFonts w:ascii="Arial" w:eastAsia="Times New Roman" w:hAnsi="Arial" w:cs="Arial"/>
          <w:spacing w:val="2"/>
          <w:sz w:val="24"/>
          <w:szCs w:val="24"/>
          <w:lang w:val="es-ES" w:eastAsia="es-ES"/>
        </w:rPr>
        <w:t xml:space="preserve"> aplicó de manera restrictiva lo dispuesto </w:t>
      </w:r>
      <w:r w:rsidR="00E01C95" w:rsidRPr="00C24C9B">
        <w:rPr>
          <w:rFonts w:ascii="Arial" w:eastAsia="Times New Roman" w:hAnsi="Arial" w:cs="Arial"/>
          <w:spacing w:val="2"/>
          <w:sz w:val="24"/>
          <w:szCs w:val="24"/>
          <w:lang w:val="es-ES" w:eastAsia="es-ES"/>
        </w:rPr>
        <w:t xml:space="preserve">en el artículo </w:t>
      </w:r>
      <w:r w:rsidRPr="00C24C9B">
        <w:rPr>
          <w:rFonts w:ascii="Arial" w:eastAsia="Times New Roman" w:hAnsi="Arial" w:cs="Arial"/>
          <w:spacing w:val="2"/>
          <w:sz w:val="24"/>
          <w:szCs w:val="24"/>
          <w:lang w:val="es-ES" w:eastAsia="es-ES"/>
        </w:rPr>
        <w:t>188</w:t>
      </w:r>
      <w:r w:rsidRPr="00C24C9B">
        <w:rPr>
          <w:rFonts w:ascii="Arial" w:eastAsia="Times New Roman" w:hAnsi="Arial" w:cs="Arial"/>
          <w:spacing w:val="2"/>
          <w:sz w:val="24"/>
          <w:szCs w:val="24"/>
          <w:vertAlign w:val="superscript"/>
          <w:lang w:val="es-ES" w:eastAsia="es-ES"/>
        </w:rPr>
        <w:footnoteReference w:id="19"/>
      </w:r>
      <w:r w:rsidRPr="00C24C9B">
        <w:rPr>
          <w:rFonts w:ascii="Arial" w:eastAsia="Times New Roman" w:hAnsi="Arial" w:cs="Arial"/>
          <w:spacing w:val="2"/>
          <w:sz w:val="24"/>
          <w:szCs w:val="24"/>
          <w:lang w:val="es-ES" w:eastAsia="es-ES"/>
        </w:rPr>
        <w:t xml:space="preserve"> del CPACA, a la parte vencida, pues no estudió aspectos como la temeridad o mala fe en la que esta pudo incurrir, sino que adoptó esa decisión con el único fundamento de que la norma en mención preceptuaba la imposición de tal condena.</w:t>
      </w:r>
    </w:p>
    <w:p w14:paraId="54B155A4" w14:textId="77777777" w:rsidR="00921907" w:rsidRPr="00C24C9B" w:rsidRDefault="00921907" w:rsidP="00BD14F6">
      <w:pPr>
        <w:widowControl w:val="0"/>
        <w:spacing w:line="276" w:lineRule="auto"/>
        <w:contextualSpacing/>
        <w:jc w:val="both"/>
        <w:rPr>
          <w:rFonts w:ascii="Arial" w:eastAsia="Times New Roman" w:hAnsi="Arial" w:cs="Arial"/>
          <w:spacing w:val="2"/>
          <w:sz w:val="24"/>
          <w:szCs w:val="24"/>
          <w:lang w:val="es-ES" w:eastAsia="es-ES"/>
        </w:rPr>
      </w:pPr>
    </w:p>
    <w:p w14:paraId="322F45A7" w14:textId="77777777" w:rsidR="00BD14F6" w:rsidRPr="00C24C9B" w:rsidRDefault="00BD14F6" w:rsidP="00BD14F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En este sentido, se pronunció esta Corporación en sentencia de 1.º de diciembre de 2016</w:t>
      </w:r>
      <w:r w:rsidRPr="00C24C9B">
        <w:rPr>
          <w:rFonts w:ascii="Arial" w:eastAsia="Times New Roman" w:hAnsi="Arial" w:cs="Arial"/>
          <w:spacing w:val="2"/>
          <w:sz w:val="24"/>
          <w:szCs w:val="24"/>
          <w:vertAlign w:val="superscript"/>
          <w:lang w:val="es-ES" w:eastAsia="es-ES"/>
        </w:rPr>
        <w:footnoteReference w:id="20"/>
      </w:r>
      <w:r w:rsidRPr="00C24C9B">
        <w:rPr>
          <w:rFonts w:ascii="Arial" w:eastAsia="Times New Roman" w:hAnsi="Arial" w:cs="Arial"/>
          <w:spacing w:val="2"/>
          <w:sz w:val="24"/>
          <w:szCs w:val="24"/>
          <w:lang w:val="es-ES" w:eastAsia="es-ES"/>
        </w:rPr>
        <w:t xml:space="preserve"> así:</w:t>
      </w:r>
    </w:p>
    <w:p w14:paraId="5A8FDFAC" w14:textId="77777777" w:rsidR="00BD14F6" w:rsidRPr="00C24C9B" w:rsidRDefault="00BD14F6" w:rsidP="00BD14F6">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14:paraId="5C84B8AD"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 xml:space="preserve">En ese orden, la referida norma especial que regula la condena en costas en la jurisdicción de lo contencioso-administrativo dispone: </w:t>
      </w:r>
    </w:p>
    <w:p w14:paraId="6AADB3F7"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b/>
          <w:spacing w:val="2"/>
          <w:sz w:val="24"/>
          <w:szCs w:val="24"/>
          <w:lang w:val="es-ES" w:eastAsia="es-ES"/>
        </w:rPr>
      </w:pPr>
    </w:p>
    <w:p w14:paraId="24DDF2E2" w14:textId="77777777" w:rsidR="00BD14F6" w:rsidRPr="00C24C9B" w:rsidRDefault="00BD14F6" w:rsidP="00BD14F6">
      <w:pPr>
        <w:overflowPunct w:val="0"/>
        <w:autoSpaceDE w:val="0"/>
        <w:autoSpaceDN w:val="0"/>
        <w:adjustRightInd w:val="0"/>
        <w:ind w:left="993"/>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b/>
          <w:spacing w:val="2"/>
          <w:sz w:val="24"/>
          <w:szCs w:val="24"/>
          <w:lang w:val="es-ES" w:eastAsia="es-ES"/>
        </w:rPr>
        <w:t>Artículo 188. Condena en costas</w:t>
      </w:r>
      <w:r w:rsidRPr="00C24C9B">
        <w:rPr>
          <w:rFonts w:ascii="Arial" w:eastAsia="Times New Roman" w:hAnsi="Arial" w:cs="Arial"/>
          <w:spacing w:val="2"/>
          <w:sz w:val="24"/>
          <w:szCs w:val="24"/>
          <w:lang w:val="es-ES" w:eastAsia="es-ES"/>
        </w:rPr>
        <w:t>. Salvo en los procesos en que se ventile un interés público, la sentencia dispondrá sobre la condena en costas, cuya liquidación y ejecución se regirán por las normas del Código de Procedimiento Civil.</w:t>
      </w:r>
    </w:p>
    <w:p w14:paraId="71BB8E02"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4343CEA0"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 xml:space="preserve">La lectura interpretativa que la Sala otorga a la citada regulación especial gira en torno al significado del vocablo disponer, cuya segunda acepción es entendida por la Real Academia Española como «2. tr. Deliberar, determinar, mandar lo que ha de hacerse». Ello implica que disponer en la sentencia sobre la condena en costas no presupone su causación </w:t>
      </w:r>
      <w:r w:rsidRPr="00C24C9B">
        <w:rPr>
          <w:rFonts w:ascii="Arial" w:eastAsia="Times New Roman" w:hAnsi="Arial" w:cs="Arial"/>
          <w:i/>
          <w:spacing w:val="2"/>
          <w:sz w:val="24"/>
          <w:szCs w:val="24"/>
          <w:lang w:val="es-ES" w:eastAsia="es-ES"/>
        </w:rPr>
        <w:t>per se</w:t>
      </w:r>
      <w:r w:rsidRPr="00C24C9B">
        <w:rPr>
          <w:rFonts w:ascii="Arial" w:eastAsia="Times New Roman" w:hAnsi="Arial" w:cs="Arial"/>
          <w:spacing w:val="2"/>
          <w:sz w:val="24"/>
          <w:szCs w:val="24"/>
          <w:lang w:val="es-ES" w:eastAsia="es-ES"/>
        </w:rPr>
        <w:t xml:space="preserve"> contra la parte que pierda el litigio y solo, en caso de que estas sean impuestas, se acudirá a las normas generales del procedimiento para su liquidación y ejecución (artículo 366 del CGP). </w:t>
      </w:r>
    </w:p>
    <w:p w14:paraId="1B5A992F"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7DB3575E" w14:textId="77777777" w:rsidR="00BD14F6" w:rsidRPr="00C24C9B" w:rsidRDefault="00BD14F6" w:rsidP="00FC03D9">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En tal virtud, a diferencia de lo que acontece en otras jurisdicciones (civil, comercial, de familia y agraria), donde la responsabilidad en materia de costas siempre es objetiva (artículo 365 del CGP), corresponde al juez de lo contencioso-administrativo elaborar un juicio de ponderación subjetiva respecto de la conducta procesal asumida por las partes, previa imposición de la medida, que limitan el arbitrio judicial o discrecionalidad, para dar paso a una aplicación razonable de la norma.</w:t>
      </w:r>
    </w:p>
    <w:p w14:paraId="642BB34C" w14:textId="77777777" w:rsidR="005618E0" w:rsidRPr="00C24C9B" w:rsidRDefault="005618E0" w:rsidP="00FC03D9">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7B8A5814" w14:textId="77777777" w:rsidR="00BD14F6" w:rsidRPr="00C24C9B" w:rsidRDefault="00BD14F6"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t>Ese juicio de ponderación supone que el reproche hacia la parte vencida esté revestido de acciones temerarias o dilatorias que dificulten el curso normal de las diferentes etapas del procedimiento, cuando por ejemplo sea manifiesta la carencia de fundamento legal de la demanda, excepción, recurso, oposición o incidente, o a sabiendas se aleguen hechos contrarios a la realidad; se aduzcan calidades inexistentes; se utilice el proceso, incidente o recurso para fines claramente ilegales o con propósitos dolosos o fraudulentos; se obstruya, por acción u omisión, la práctica de pruebas; se entorpezca el desarrollo normal y expedito del proceso; o se hagan transcripciones o citas deliberadamente inexactas (artículo 79 CGP).</w:t>
      </w:r>
    </w:p>
    <w:p w14:paraId="0561DF92" w14:textId="77777777" w:rsidR="00CD14EA" w:rsidRPr="00C24C9B" w:rsidRDefault="00CD14EA" w:rsidP="00BD14F6">
      <w:pPr>
        <w:overflowPunct w:val="0"/>
        <w:autoSpaceDE w:val="0"/>
        <w:autoSpaceDN w:val="0"/>
        <w:adjustRightInd w:val="0"/>
        <w:ind w:left="567"/>
        <w:contextualSpacing/>
        <w:jc w:val="both"/>
        <w:textAlignment w:val="baseline"/>
        <w:rPr>
          <w:rFonts w:ascii="Arial" w:eastAsia="Times New Roman" w:hAnsi="Arial" w:cs="Arial"/>
          <w:spacing w:val="2"/>
          <w:sz w:val="24"/>
          <w:szCs w:val="24"/>
          <w:lang w:val="es-ES" w:eastAsia="es-ES"/>
        </w:rPr>
      </w:pPr>
    </w:p>
    <w:p w14:paraId="16CA9186" w14:textId="77777777" w:rsidR="00BD14F6" w:rsidRPr="00C24C9B" w:rsidRDefault="00BD14F6" w:rsidP="00BD14F6">
      <w:pPr>
        <w:widowControl w:val="0"/>
        <w:spacing w:line="276" w:lineRule="auto"/>
        <w:jc w:val="both"/>
        <w:rPr>
          <w:rFonts w:ascii="Arial" w:eastAsia="Times New Roman" w:hAnsi="Arial" w:cs="Arial"/>
          <w:spacing w:val="2"/>
          <w:sz w:val="24"/>
          <w:szCs w:val="24"/>
          <w:lang w:val="es-ES" w:eastAsia="es-ES"/>
        </w:rPr>
      </w:pPr>
      <w:r w:rsidRPr="00C24C9B">
        <w:rPr>
          <w:rFonts w:ascii="Arial" w:eastAsia="Times New Roman" w:hAnsi="Arial" w:cs="Arial"/>
          <w:spacing w:val="2"/>
          <w:sz w:val="24"/>
          <w:szCs w:val="24"/>
          <w:lang w:val="es-ES" w:eastAsia="es-ES"/>
        </w:rPr>
        <w:lastRenderedPageBreak/>
        <w:t>Por lo tanto, esta Sala considera que la referida normativa deja a disposición del juez la procedencia o no de la condena en costas, ya que para ello debe examinar la actuación procesal de la parte vencida y comprobar su causación y no el simple hecho de que las resultas del proceso le fueron desfavorables a sus intereses, pues dicha imposición surge después de tener certeza de que la conduct</w:t>
      </w:r>
      <w:r w:rsidR="00720C02" w:rsidRPr="00C24C9B">
        <w:rPr>
          <w:rFonts w:ascii="Arial" w:eastAsia="Times New Roman" w:hAnsi="Arial" w:cs="Arial"/>
          <w:spacing w:val="2"/>
          <w:sz w:val="24"/>
          <w:szCs w:val="24"/>
          <w:lang w:val="es-ES" w:eastAsia="es-ES"/>
        </w:rPr>
        <w:t>a desplegada por aquella comporta</w:t>
      </w:r>
      <w:r w:rsidRPr="00C24C9B">
        <w:rPr>
          <w:rFonts w:ascii="Arial" w:eastAsia="Times New Roman" w:hAnsi="Arial" w:cs="Arial"/>
          <w:spacing w:val="2"/>
          <w:sz w:val="24"/>
          <w:szCs w:val="24"/>
          <w:lang w:val="es-ES" w:eastAsia="es-ES"/>
        </w:rPr>
        <w:t xml:space="preserve"> temeridad o mala fe, actuación que, se reitera, no desplegó el </w:t>
      </w:r>
      <w:r w:rsidRPr="00C24C9B">
        <w:rPr>
          <w:rFonts w:ascii="Arial" w:eastAsia="Times New Roman" w:hAnsi="Arial" w:cs="Arial"/>
          <w:i/>
          <w:spacing w:val="2"/>
          <w:sz w:val="24"/>
          <w:szCs w:val="24"/>
          <w:lang w:val="es-ES" w:eastAsia="es-ES"/>
        </w:rPr>
        <w:t>a quo</w:t>
      </w:r>
      <w:r w:rsidRPr="00C24C9B">
        <w:rPr>
          <w:rFonts w:ascii="Arial" w:eastAsia="Times New Roman" w:hAnsi="Arial" w:cs="Arial"/>
          <w:spacing w:val="2"/>
          <w:sz w:val="24"/>
          <w:szCs w:val="24"/>
          <w:lang w:val="es-ES" w:eastAsia="es-ES"/>
        </w:rPr>
        <w:t>, por lo que, al no predicarse ta</w:t>
      </w:r>
      <w:r w:rsidR="00A943D2" w:rsidRPr="00C24C9B">
        <w:rPr>
          <w:rFonts w:ascii="Arial" w:eastAsia="Times New Roman" w:hAnsi="Arial" w:cs="Arial"/>
          <w:spacing w:val="2"/>
          <w:sz w:val="24"/>
          <w:szCs w:val="24"/>
          <w:lang w:val="es-ES" w:eastAsia="es-ES"/>
        </w:rPr>
        <w:t>l proceder de la parte demandante</w:t>
      </w:r>
      <w:r w:rsidRPr="00C24C9B">
        <w:rPr>
          <w:rFonts w:ascii="Arial" w:eastAsia="Times New Roman" w:hAnsi="Arial" w:cs="Arial"/>
          <w:spacing w:val="2"/>
          <w:sz w:val="24"/>
          <w:szCs w:val="24"/>
          <w:lang w:val="es-ES" w:eastAsia="es-ES"/>
        </w:rPr>
        <w:t>, no se impondrá condena en costas</w:t>
      </w:r>
    </w:p>
    <w:p w14:paraId="743D7EF8" w14:textId="77777777" w:rsidR="00BD14F6" w:rsidRPr="00C24C9B" w:rsidRDefault="00BD14F6" w:rsidP="00A10BC5">
      <w:pPr>
        <w:widowControl w:val="0"/>
        <w:spacing w:line="276" w:lineRule="auto"/>
        <w:jc w:val="both"/>
        <w:rPr>
          <w:rFonts w:ascii="Arial" w:hAnsi="Arial" w:cs="Arial"/>
          <w:sz w:val="24"/>
          <w:szCs w:val="24"/>
        </w:rPr>
      </w:pPr>
    </w:p>
    <w:p w14:paraId="763CE042" w14:textId="77777777" w:rsidR="00E11BBF" w:rsidRPr="00C24C9B" w:rsidRDefault="00E11BBF" w:rsidP="00E11BBF">
      <w:pPr>
        <w:widowControl w:val="0"/>
        <w:spacing w:line="276" w:lineRule="auto"/>
        <w:jc w:val="both"/>
        <w:rPr>
          <w:rFonts w:ascii="Arial" w:eastAsia="Times New Roman" w:hAnsi="Arial" w:cs="Arial"/>
          <w:spacing w:val="2"/>
          <w:sz w:val="24"/>
          <w:szCs w:val="24"/>
          <w:lang w:val="es-ES" w:eastAsia="es-ES"/>
        </w:rPr>
      </w:pPr>
      <w:r w:rsidRPr="00C24C9B">
        <w:rPr>
          <w:rFonts w:ascii="Arial" w:eastAsia="Arial Unicode MS" w:hAnsi="Arial" w:cs="Arial"/>
          <w:spacing w:val="2"/>
          <w:sz w:val="24"/>
          <w:szCs w:val="24"/>
          <w:lang w:val="es-ES"/>
        </w:rPr>
        <w:t xml:space="preserve">Con fundamento en los elementos de juicio allegados al expediente y apreciados en conjunto de acuerdo con las reglas de la sana crítica, sin más disquisiciones sobre el particular, se confirmará parcialmente la sentencia de primera instancia, que </w:t>
      </w:r>
      <w:r w:rsidRPr="00C24C9B">
        <w:rPr>
          <w:rFonts w:ascii="Arial" w:eastAsia="Times New Roman" w:hAnsi="Arial" w:cs="Arial"/>
          <w:spacing w:val="2"/>
          <w:sz w:val="24"/>
          <w:szCs w:val="24"/>
          <w:lang w:val="es-ES" w:eastAsia="es-ES"/>
        </w:rPr>
        <w:t>negó las pretensiones de la demanda, y se revocará la condena en costas.</w:t>
      </w:r>
    </w:p>
    <w:p w14:paraId="18744109" w14:textId="77777777" w:rsidR="00E11BBF" w:rsidRPr="00C24C9B" w:rsidRDefault="00E11BBF" w:rsidP="00A10BC5">
      <w:pPr>
        <w:widowControl w:val="0"/>
        <w:spacing w:line="276" w:lineRule="auto"/>
        <w:jc w:val="both"/>
        <w:rPr>
          <w:rFonts w:ascii="Arial" w:hAnsi="Arial" w:cs="Arial"/>
          <w:sz w:val="24"/>
          <w:szCs w:val="24"/>
        </w:rPr>
      </w:pPr>
    </w:p>
    <w:p w14:paraId="3EEFAFE4" w14:textId="77777777" w:rsidR="00EE387B" w:rsidRPr="00C24C9B" w:rsidRDefault="00EE387B" w:rsidP="008C67A8">
      <w:pPr>
        <w:spacing w:line="276" w:lineRule="auto"/>
        <w:contextualSpacing/>
        <w:jc w:val="both"/>
        <w:rPr>
          <w:rFonts w:ascii="Arial" w:eastAsia="Arial Unicode MS" w:hAnsi="Arial" w:cs="Arial"/>
          <w:spacing w:val="2"/>
          <w:sz w:val="24"/>
          <w:szCs w:val="24"/>
        </w:rPr>
      </w:pPr>
      <w:r w:rsidRPr="00C24C9B">
        <w:rPr>
          <w:rFonts w:ascii="Arial" w:eastAsia="Arial Unicode MS" w:hAnsi="Arial" w:cs="Arial"/>
          <w:spacing w:val="2"/>
          <w:sz w:val="24"/>
          <w:szCs w:val="24"/>
        </w:rPr>
        <w:t xml:space="preserve">En mérito de lo expuesto, el Consejo de Estado, sala de lo contencioso administrativo, sección segunda, subsección B, administrando justicia en nombre de la República y por autoridad de la ley, </w:t>
      </w:r>
    </w:p>
    <w:p w14:paraId="0C3B8B75" w14:textId="77777777" w:rsidR="00A943D2" w:rsidRPr="00C24C9B" w:rsidRDefault="00A943D2" w:rsidP="008C67A8">
      <w:pPr>
        <w:spacing w:line="276" w:lineRule="auto"/>
        <w:contextualSpacing/>
        <w:jc w:val="both"/>
        <w:rPr>
          <w:rFonts w:ascii="Arial" w:eastAsia="Arial Unicode MS" w:hAnsi="Arial" w:cs="Arial"/>
          <w:spacing w:val="2"/>
          <w:sz w:val="24"/>
          <w:szCs w:val="24"/>
        </w:rPr>
      </w:pPr>
    </w:p>
    <w:p w14:paraId="6361C1DF" w14:textId="77777777" w:rsidR="00EE387B" w:rsidRPr="00C24C9B" w:rsidRDefault="00EE387B" w:rsidP="00A66C49">
      <w:pPr>
        <w:spacing w:line="276" w:lineRule="auto"/>
        <w:contextualSpacing/>
        <w:jc w:val="center"/>
        <w:rPr>
          <w:rFonts w:ascii="Arial" w:eastAsia="Arial Unicode MS" w:hAnsi="Arial" w:cs="Arial"/>
          <w:b/>
          <w:spacing w:val="2"/>
          <w:sz w:val="24"/>
          <w:szCs w:val="24"/>
        </w:rPr>
      </w:pPr>
      <w:r w:rsidRPr="00C24C9B">
        <w:rPr>
          <w:rFonts w:ascii="Arial" w:eastAsia="Arial Unicode MS" w:hAnsi="Arial" w:cs="Arial"/>
          <w:b/>
          <w:spacing w:val="2"/>
          <w:sz w:val="24"/>
          <w:szCs w:val="24"/>
        </w:rPr>
        <w:t>FALLA:</w:t>
      </w:r>
    </w:p>
    <w:p w14:paraId="385774F5" w14:textId="77777777" w:rsidR="00514AE4" w:rsidRPr="00C24C9B" w:rsidRDefault="00514AE4" w:rsidP="00A66C49">
      <w:pPr>
        <w:spacing w:line="276" w:lineRule="auto"/>
        <w:contextualSpacing/>
        <w:jc w:val="center"/>
        <w:rPr>
          <w:rFonts w:ascii="Arial" w:eastAsia="Arial Unicode MS" w:hAnsi="Arial" w:cs="Arial"/>
          <w:b/>
          <w:spacing w:val="2"/>
          <w:sz w:val="24"/>
          <w:szCs w:val="24"/>
        </w:rPr>
      </w:pPr>
    </w:p>
    <w:p w14:paraId="0E2EB8E4" w14:textId="77777777" w:rsidR="00A66C49" w:rsidRPr="00C24C9B" w:rsidRDefault="008C67A8" w:rsidP="00A66C49">
      <w:pPr>
        <w:widowControl w:val="0"/>
        <w:tabs>
          <w:tab w:val="left" w:pos="-720"/>
        </w:tabs>
        <w:spacing w:line="276" w:lineRule="auto"/>
        <w:contextualSpacing/>
        <w:jc w:val="both"/>
        <w:rPr>
          <w:rFonts w:ascii="Arial" w:hAnsi="Arial" w:cs="Arial"/>
          <w:spacing w:val="2"/>
          <w:sz w:val="24"/>
          <w:szCs w:val="24"/>
          <w:lang w:eastAsia="es-MX"/>
        </w:rPr>
      </w:pPr>
      <w:r w:rsidRPr="00C24C9B">
        <w:rPr>
          <w:rFonts w:ascii="Arial" w:hAnsi="Arial" w:cs="Arial"/>
          <w:spacing w:val="2"/>
          <w:sz w:val="24"/>
          <w:szCs w:val="24"/>
          <w:lang w:eastAsia="es-MX"/>
        </w:rPr>
        <w:t>1.</w:t>
      </w:r>
      <w:r w:rsidR="00A66C49" w:rsidRPr="00C24C9B">
        <w:rPr>
          <w:rFonts w:ascii="Arial" w:hAnsi="Arial" w:cs="Arial"/>
          <w:spacing w:val="2"/>
          <w:sz w:val="24"/>
          <w:szCs w:val="24"/>
          <w:lang w:eastAsia="es-MX"/>
        </w:rPr>
        <w:t xml:space="preserve"> Confírmase parcialmente la sentencia proferida el 26 de febrero de 2015 por el Tribunal Administrativo de Córdoba,</w:t>
      </w:r>
      <w:r w:rsidR="00A66C49" w:rsidRPr="00C24C9B">
        <w:rPr>
          <w:rFonts w:ascii="Arial" w:hAnsi="Arial" w:cs="Arial"/>
          <w:bCs/>
          <w:iCs/>
          <w:spacing w:val="-3"/>
          <w:sz w:val="24"/>
          <w:szCs w:val="24"/>
        </w:rPr>
        <w:t xml:space="preserve"> que negó las pretensiones de la demanda </w:t>
      </w:r>
      <w:r w:rsidR="004C418A" w:rsidRPr="00C24C9B">
        <w:rPr>
          <w:rFonts w:ascii="Arial" w:hAnsi="Arial" w:cs="Arial"/>
          <w:bCs/>
          <w:iCs/>
          <w:spacing w:val="-3"/>
          <w:sz w:val="24"/>
          <w:szCs w:val="24"/>
        </w:rPr>
        <w:t>incoada por el señor</w:t>
      </w:r>
      <w:r w:rsidR="00A66C49" w:rsidRPr="00C24C9B">
        <w:rPr>
          <w:rFonts w:ascii="Arial" w:hAnsi="Arial" w:cs="Arial"/>
          <w:bCs/>
          <w:iCs/>
          <w:spacing w:val="-3"/>
          <w:sz w:val="24"/>
          <w:szCs w:val="24"/>
        </w:rPr>
        <w:t xml:space="preserve"> Sandro Luis Ladeuth Manríquez contra la ESE CAMU Iris López Durán </w:t>
      </w:r>
      <w:r w:rsidR="004C418A" w:rsidRPr="00C24C9B">
        <w:rPr>
          <w:rFonts w:ascii="Arial" w:hAnsi="Arial" w:cs="Arial"/>
          <w:bCs/>
          <w:iCs/>
          <w:spacing w:val="-3"/>
          <w:sz w:val="24"/>
          <w:szCs w:val="24"/>
        </w:rPr>
        <w:t xml:space="preserve">de San Antero, </w:t>
      </w:r>
      <w:r w:rsidR="00A66C49" w:rsidRPr="00C24C9B">
        <w:rPr>
          <w:rFonts w:ascii="Arial" w:hAnsi="Arial" w:cs="Arial"/>
          <w:bCs/>
          <w:iCs/>
          <w:spacing w:val="-3"/>
          <w:sz w:val="24"/>
          <w:szCs w:val="24"/>
        </w:rPr>
        <w:t>conforme a lo expuesto en la parte motiva.</w:t>
      </w:r>
    </w:p>
    <w:p w14:paraId="3177CD29" w14:textId="77777777" w:rsidR="00A66C49" w:rsidRPr="00C24C9B" w:rsidRDefault="00A66C49" w:rsidP="00A66C49">
      <w:pPr>
        <w:widowControl w:val="0"/>
        <w:spacing w:line="276" w:lineRule="auto"/>
        <w:jc w:val="both"/>
        <w:rPr>
          <w:rFonts w:ascii="Arial" w:hAnsi="Arial" w:cs="Arial"/>
          <w:bCs/>
          <w:iCs/>
          <w:spacing w:val="-3"/>
          <w:sz w:val="24"/>
          <w:szCs w:val="24"/>
        </w:rPr>
      </w:pPr>
    </w:p>
    <w:p w14:paraId="5C065890" w14:textId="77777777" w:rsidR="00A66C49" w:rsidRPr="00C24C9B" w:rsidRDefault="00A66C49" w:rsidP="00A66C49">
      <w:pPr>
        <w:widowControl w:val="0"/>
        <w:spacing w:line="276" w:lineRule="auto"/>
        <w:jc w:val="both"/>
        <w:rPr>
          <w:rFonts w:ascii="Arial" w:hAnsi="Arial" w:cs="Arial"/>
          <w:bCs/>
          <w:iCs/>
          <w:spacing w:val="-3"/>
          <w:sz w:val="24"/>
          <w:szCs w:val="24"/>
        </w:rPr>
      </w:pPr>
      <w:r w:rsidRPr="00C24C9B">
        <w:rPr>
          <w:rFonts w:ascii="Arial" w:hAnsi="Arial" w:cs="Arial"/>
          <w:bCs/>
          <w:iCs/>
          <w:spacing w:val="-3"/>
          <w:sz w:val="24"/>
          <w:szCs w:val="24"/>
        </w:rPr>
        <w:t xml:space="preserve">2. Revócase el ordinal segundo de la parte decisoria de la providencia apelada, que condenó en costas, </w:t>
      </w:r>
      <w:r w:rsidR="004C418A" w:rsidRPr="00C24C9B">
        <w:rPr>
          <w:rFonts w:ascii="Arial" w:hAnsi="Arial" w:cs="Arial"/>
          <w:bCs/>
          <w:iCs/>
          <w:spacing w:val="-3"/>
          <w:sz w:val="24"/>
          <w:szCs w:val="24"/>
        </w:rPr>
        <w:t>que incluyen</w:t>
      </w:r>
      <w:r w:rsidRPr="00C24C9B">
        <w:rPr>
          <w:rFonts w:ascii="Arial" w:hAnsi="Arial" w:cs="Arial"/>
          <w:bCs/>
          <w:iCs/>
          <w:spacing w:val="-3"/>
          <w:sz w:val="24"/>
          <w:szCs w:val="24"/>
        </w:rPr>
        <w:t xml:space="preserve"> las agencias en derecho, a la parte demandante, de acuerdo con la motivación de este fallo.</w:t>
      </w:r>
    </w:p>
    <w:p w14:paraId="7A806EC4" w14:textId="77777777" w:rsidR="00A66C49" w:rsidRPr="00C24C9B" w:rsidRDefault="00A66C49" w:rsidP="00A66C49">
      <w:pPr>
        <w:widowControl w:val="0"/>
        <w:spacing w:line="276" w:lineRule="auto"/>
        <w:jc w:val="both"/>
        <w:rPr>
          <w:rFonts w:ascii="Arial" w:hAnsi="Arial" w:cs="Arial"/>
          <w:bCs/>
          <w:iCs/>
          <w:spacing w:val="-3"/>
          <w:sz w:val="24"/>
          <w:szCs w:val="24"/>
        </w:rPr>
      </w:pPr>
    </w:p>
    <w:p w14:paraId="2C2648F8" w14:textId="77777777" w:rsidR="00A66C49" w:rsidRPr="00C24C9B" w:rsidRDefault="00A66C49" w:rsidP="00A66C49">
      <w:pPr>
        <w:widowControl w:val="0"/>
        <w:spacing w:line="276" w:lineRule="auto"/>
        <w:jc w:val="both"/>
        <w:rPr>
          <w:rFonts w:ascii="Arial" w:hAnsi="Arial" w:cs="Arial"/>
          <w:sz w:val="24"/>
          <w:szCs w:val="24"/>
        </w:rPr>
      </w:pPr>
      <w:r w:rsidRPr="00C24C9B">
        <w:rPr>
          <w:rFonts w:ascii="Arial" w:hAnsi="Arial" w:cs="Arial"/>
          <w:bCs/>
          <w:spacing w:val="2"/>
          <w:sz w:val="24"/>
          <w:szCs w:val="24"/>
        </w:rPr>
        <w:t>3. Ejecutoriada esta providencia, devuélvase el expediente al Tribunal de origen, previas las anotaciones que fueren menester.</w:t>
      </w:r>
      <w:r w:rsidRPr="00C24C9B">
        <w:rPr>
          <w:rFonts w:ascii="Arial" w:hAnsi="Arial" w:cs="Arial"/>
          <w:i/>
          <w:spacing w:val="2"/>
          <w:sz w:val="24"/>
          <w:szCs w:val="24"/>
        </w:rPr>
        <w:t xml:space="preserve"> </w:t>
      </w:r>
    </w:p>
    <w:p w14:paraId="53CA1DFF" w14:textId="77777777" w:rsidR="00EE387B" w:rsidRPr="00C24C9B" w:rsidRDefault="00EE387B" w:rsidP="00A66C49">
      <w:pPr>
        <w:widowControl w:val="0"/>
        <w:tabs>
          <w:tab w:val="left" w:pos="-720"/>
        </w:tabs>
        <w:spacing w:line="276" w:lineRule="auto"/>
        <w:contextualSpacing/>
        <w:jc w:val="both"/>
        <w:rPr>
          <w:rFonts w:ascii="Arial" w:hAnsi="Arial" w:cs="Arial"/>
          <w:spacing w:val="2"/>
          <w:sz w:val="24"/>
          <w:szCs w:val="24"/>
        </w:rPr>
      </w:pPr>
    </w:p>
    <w:p w14:paraId="0BED998E" w14:textId="77777777" w:rsidR="00EE387B" w:rsidRPr="00C24C9B" w:rsidRDefault="00EE387B" w:rsidP="00514AE4">
      <w:pPr>
        <w:widowControl w:val="0"/>
        <w:tabs>
          <w:tab w:val="left" w:pos="-720"/>
        </w:tabs>
        <w:spacing w:line="276" w:lineRule="auto"/>
        <w:contextualSpacing/>
        <w:jc w:val="center"/>
        <w:rPr>
          <w:rFonts w:ascii="Arial" w:hAnsi="Arial" w:cs="Arial"/>
          <w:spacing w:val="2"/>
          <w:sz w:val="24"/>
          <w:szCs w:val="24"/>
        </w:rPr>
      </w:pPr>
      <w:r w:rsidRPr="00C24C9B">
        <w:rPr>
          <w:rFonts w:ascii="Arial" w:hAnsi="Arial" w:cs="Arial"/>
          <w:spacing w:val="2"/>
          <w:sz w:val="24"/>
          <w:szCs w:val="24"/>
        </w:rPr>
        <w:t>Notifíquese y cúmplase,</w:t>
      </w:r>
    </w:p>
    <w:p w14:paraId="35288EDD" w14:textId="77777777" w:rsidR="005618E0" w:rsidRPr="00C24C9B" w:rsidRDefault="005618E0" w:rsidP="00514AE4">
      <w:pPr>
        <w:widowControl w:val="0"/>
        <w:tabs>
          <w:tab w:val="left" w:pos="-720"/>
        </w:tabs>
        <w:spacing w:line="276" w:lineRule="auto"/>
        <w:contextualSpacing/>
        <w:jc w:val="center"/>
        <w:rPr>
          <w:rFonts w:ascii="Arial" w:hAnsi="Arial" w:cs="Arial"/>
          <w:spacing w:val="2"/>
          <w:sz w:val="24"/>
          <w:szCs w:val="24"/>
        </w:rPr>
      </w:pPr>
    </w:p>
    <w:p w14:paraId="6FFD898D" w14:textId="77777777" w:rsidR="00EE387B" w:rsidRPr="00C24C9B"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r w:rsidRPr="00C24C9B">
        <w:rPr>
          <w:rFonts w:ascii="Arial" w:hAnsi="Arial" w:cs="Arial"/>
          <w:snapToGrid w:val="0"/>
          <w:spacing w:val="2"/>
          <w:sz w:val="24"/>
          <w:szCs w:val="24"/>
        </w:rPr>
        <w:t>Este proyecto fue estudiado y aprobado en Sala de la fecha.</w:t>
      </w:r>
    </w:p>
    <w:p w14:paraId="6C92DB2F" w14:textId="77777777" w:rsidR="00D8393C" w:rsidRPr="00C24C9B" w:rsidRDefault="00D8393C"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58EF88BE" w14:textId="77777777" w:rsidR="00EE387B" w:rsidRPr="00C24C9B"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785DC5CD" w14:textId="77777777" w:rsidR="00EE387B" w:rsidRPr="00C24C9B"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407A2F13" w14:textId="77777777" w:rsidR="00EE387B" w:rsidRPr="00C24C9B" w:rsidRDefault="00EE387B"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2A6CD16F" w14:textId="77777777" w:rsidR="00D8393C" w:rsidRPr="00C24C9B" w:rsidRDefault="00D8393C" w:rsidP="00EE387B">
      <w:pPr>
        <w:widowControl w:val="0"/>
        <w:tabs>
          <w:tab w:val="left" w:pos="6845"/>
          <w:tab w:val="right" w:pos="8602"/>
        </w:tabs>
        <w:spacing w:line="276" w:lineRule="auto"/>
        <w:contextualSpacing/>
        <w:jc w:val="both"/>
        <w:rPr>
          <w:rFonts w:ascii="Arial" w:hAnsi="Arial" w:cs="Arial"/>
          <w:snapToGrid w:val="0"/>
          <w:spacing w:val="2"/>
          <w:sz w:val="24"/>
          <w:szCs w:val="24"/>
        </w:rPr>
      </w:pPr>
    </w:p>
    <w:p w14:paraId="2BAB4786" w14:textId="77777777" w:rsidR="00EE387B" w:rsidRPr="00C24C9B" w:rsidRDefault="00EE387B" w:rsidP="00EE387B">
      <w:pPr>
        <w:widowControl w:val="0"/>
        <w:tabs>
          <w:tab w:val="left" w:pos="6845"/>
          <w:tab w:val="right" w:pos="8602"/>
        </w:tabs>
        <w:spacing w:line="276" w:lineRule="auto"/>
        <w:contextualSpacing/>
        <w:jc w:val="center"/>
        <w:rPr>
          <w:rFonts w:ascii="Arial" w:hAnsi="Arial" w:cs="Arial"/>
          <w:snapToGrid w:val="0"/>
          <w:spacing w:val="2"/>
          <w:sz w:val="24"/>
          <w:szCs w:val="24"/>
        </w:rPr>
      </w:pPr>
      <w:r w:rsidRPr="00C24C9B">
        <w:rPr>
          <w:rFonts w:ascii="Arial" w:hAnsi="Arial" w:cs="Arial"/>
          <w:snapToGrid w:val="0"/>
          <w:spacing w:val="2"/>
          <w:sz w:val="24"/>
          <w:szCs w:val="24"/>
        </w:rPr>
        <w:t>CARMELO PERDOMO CUÉTER</w:t>
      </w:r>
    </w:p>
    <w:p w14:paraId="64E39BFF" w14:textId="77777777" w:rsidR="00EE387B" w:rsidRPr="00C24C9B" w:rsidRDefault="00EE387B" w:rsidP="00EE387B">
      <w:pPr>
        <w:widowControl w:val="0"/>
        <w:spacing w:line="276" w:lineRule="auto"/>
        <w:contextualSpacing/>
        <w:rPr>
          <w:rFonts w:ascii="Arial" w:hAnsi="Arial" w:cs="Arial"/>
          <w:spacing w:val="2"/>
          <w:sz w:val="24"/>
          <w:szCs w:val="24"/>
        </w:rPr>
      </w:pPr>
    </w:p>
    <w:p w14:paraId="0AE467F2" w14:textId="77777777" w:rsidR="00EE387B" w:rsidRPr="00C24C9B" w:rsidRDefault="00EE387B" w:rsidP="00EE387B">
      <w:pPr>
        <w:widowControl w:val="0"/>
        <w:spacing w:line="276" w:lineRule="auto"/>
        <w:contextualSpacing/>
        <w:rPr>
          <w:rFonts w:ascii="Arial" w:hAnsi="Arial" w:cs="Arial"/>
          <w:spacing w:val="2"/>
          <w:sz w:val="24"/>
          <w:szCs w:val="24"/>
        </w:rPr>
      </w:pPr>
    </w:p>
    <w:p w14:paraId="77746E60" w14:textId="77777777" w:rsidR="00EE387B" w:rsidRPr="00C24C9B" w:rsidRDefault="00EE387B" w:rsidP="00EE387B">
      <w:pPr>
        <w:widowControl w:val="0"/>
        <w:spacing w:line="276" w:lineRule="auto"/>
        <w:contextualSpacing/>
        <w:rPr>
          <w:rFonts w:ascii="Arial" w:hAnsi="Arial" w:cs="Arial"/>
          <w:spacing w:val="2"/>
          <w:sz w:val="24"/>
          <w:szCs w:val="24"/>
        </w:rPr>
      </w:pPr>
    </w:p>
    <w:p w14:paraId="48BB534F" w14:textId="77777777" w:rsidR="00EE387B" w:rsidRPr="00C24C9B" w:rsidRDefault="00EE387B" w:rsidP="00EE387B">
      <w:pPr>
        <w:widowControl w:val="0"/>
        <w:spacing w:line="276" w:lineRule="auto"/>
        <w:contextualSpacing/>
        <w:rPr>
          <w:rFonts w:ascii="Arial" w:hAnsi="Arial" w:cs="Arial"/>
          <w:spacing w:val="2"/>
          <w:sz w:val="24"/>
          <w:szCs w:val="24"/>
        </w:rPr>
      </w:pPr>
    </w:p>
    <w:p w14:paraId="5577D00B" w14:textId="77777777" w:rsidR="00EE387B" w:rsidRPr="00C24C9B" w:rsidRDefault="00EE387B" w:rsidP="00EE387B">
      <w:pPr>
        <w:widowControl w:val="0"/>
        <w:spacing w:line="276" w:lineRule="auto"/>
        <w:contextualSpacing/>
        <w:jc w:val="both"/>
        <w:rPr>
          <w:rFonts w:ascii="Arial" w:hAnsi="Arial" w:cs="Arial"/>
          <w:spacing w:val="2"/>
          <w:sz w:val="24"/>
          <w:szCs w:val="24"/>
        </w:rPr>
      </w:pPr>
    </w:p>
    <w:tbl>
      <w:tblPr>
        <w:tblW w:w="5000" w:type="pct"/>
        <w:jc w:val="center"/>
        <w:tblCellMar>
          <w:left w:w="70" w:type="dxa"/>
          <w:right w:w="70" w:type="dxa"/>
        </w:tblCellMar>
        <w:tblLook w:val="0000" w:firstRow="0" w:lastRow="0" w:firstColumn="0" w:lastColumn="0" w:noHBand="0" w:noVBand="0"/>
      </w:tblPr>
      <w:tblGrid>
        <w:gridCol w:w="4537"/>
        <w:gridCol w:w="4301"/>
      </w:tblGrid>
      <w:tr w:rsidR="005A2A14" w:rsidRPr="00C24C9B" w14:paraId="76D6ED17" w14:textId="77777777" w:rsidTr="00485AEE">
        <w:trPr>
          <w:trHeight w:val="425"/>
          <w:jc w:val="center"/>
        </w:trPr>
        <w:tc>
          <w:tcPr>
            <w:tcW w:w="2567" w:type="pct"/>
          </w:tcPr>
          <w:p w14:paraId="707527BC" w14:textId="77777777" w:rsidR="00EE387B" w:rsidRPr="00C24C9B" w:rsidRDefault="00EE387B" w:rsidP="00EE387B">
            <w:pPr>
              <w:widowControl w:val="0"/>
              <w:spacing w:line="276" w:lineRule="auto"/>
              <w:contextualSpacing/>
              <w:jc w:val="right"/>
              <w:rPr>
                <w:rFonts w:ascii="Arial" w:eastAsia="Arial Unicode MS" w:hAnsi="Arial" w:cs="Arial"/>
                <w:bCs/>
                <w:spacing w:val="2"/>
                <w:sz w:val="24"/>
                <w:szCs w:val="24"/>
              </w:rPr>
            </w:pPr>
            <w:r w:rsidRPr="00C24C9B">
              <w:rPr>
                <w:rFonts w:ascii="Arial" w:eastAsia="Arial Unicode MS" w:hAnsi="Arial" w:cs="Arial"/>
                <w:bCs/>
                <w:spacing w:val="2"/>
                <w:sz w:val="24"/>
                <w:szCs w:val="24"/>
              </w:rPr>
              <w:t>SANDRA LISSET IBARRA VÉLEZ</w:t>
            </w:r>
          </w:p>
        </w:tc>
        <w:tc>
          <w:tcPr>
            <w:tcW w:w="2433" w:type="pct"/>
          </w:tcPr>
          <w:p w14:paraId="59824D28" w14:textId="77777777" w:rsidR="00EE387B" w:rsidRPr="00C24C9B" w:rsidRDefault="00EE387B" w:rsidP="00EE387B">
            <w:pPr>
              <w:widowControl w:val="0"/>
              <w:spacing w:line="276" w:lineRule="auto"/>
              <w:contextualSpacing/>
              <w:jc w:val="right"/>
              <w:rPr>
                <w:rFonts w:ascii="Arial" w:eastAsia="Arial Unicode MS" w:hAnsi="Arial" w:cs="Arial"/>
                <w:bCs/>
                <w:spacing w:val="2"/>
                <w:sz w:val="24"/>
                <w:szCs w:val="24"/>
              </w:rPr>
            </w:pPr>
            <w:r w:rsidRPr="00C24C9B">
              <w:rPr>
                <w:rFonts w:ascii="Arial" w:eastAsia="Arial Unicode MS" w:hAnsi="Arial" w:cs="Arial"/>
                <w:bCs/>
                <w:spacing w:val="2"/>
                <w:sz w:val="24"/>
                <w:szCs w:val="24"/>
              </w:rPr>
              <w:t>CÉSAR PALOMINO CORTÉS</w:t>
            </w:r>
          </w:p>
        </w:tc>
      </w:tr>
    </w:tbl>
    <w:p w14:paraId="2E528B56" w14:textId="77777777" w:rsidR="00AC7B4C" w:rsidRPr="00C24C9B" w:rsidRDefault="00AC7B4C" w:rsidP="005C3324">
      <w:pPr>
        <w:rPr>
          <w:rFonts w:ascii="Arial" w:eastAsia="Times New Roman" w:hAnsi="Arial" w:cs="Arial"/>
          <w:sz w:val="24"/>
          <w:szCs w:val="24"/>
          <w:lang w:val="es-ES" w:eastAsia="es-ES"/>
        </w:rPr>
      </w:pPr>
    </w:p>
    <w:sectPr w:rsidR="00AC7B4C" w:rsidRPr="00C24C9B" w:rsidSect="003859AF">
      <w:footerReference w:type="default" r:id="rId11"/>
      <w:pgSz w:w="12240" w:h="18720" w:code="14"/>
      <w:pgMar w:top="1701" w:right="1701" w:bottom="1701" w:left="1701"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A0FD" w14:textId="77777777" w:rsidR="000B3406" w:rsidRDefault="000B3406" w:rsidP="00094F9D">
      <w:r>
        <w:separator/>
      </w:r>
    </w:p>
  </w:endnote>
  <w:endnote w:type="continuationSeparator" w:id="0">
    <w:p w14:paraId="20B61BE0" w14:textId="77777777" w:rsidR="000B3406" w:rsidRDefault="000B3406" w:rsidP="000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4C2E" w14:textId="48D50E73" w:rsidR="00842C31" w:rsidRPr="006B2B95" w:rsidRDefault="00842C31" w:rsidP="000B43A4">
    <w:pPr>
      <w:pStyle w:val="Piedepgina"/>
      <w:tabs>
        <w:tab w:val="left" w:pos="1064"/>
      </w:tabs>
      <w:jc w:val="right"/>
      <w:rPr>
        <w:lang w:val="es-ES_tradnl"/>
      </w:rPr>
    </w:pPr>
    <w:r w:rsidRPr="006B2B95">
      <w:rPr>
        <w:lang w:val="es-ES_tradnl"/>
      </w:rPr>
      <w:fldChar w:fldCharType="begin"/>
    </w:r>
    <w:r w:rsidRPr="006B2B95">
      <w:rPr>
        <w:lang w:val="es-ES_tradnl"/>
      </w:rPr>
      <w:instrText xml:space="preserve"> </w:instrText>
    </w:r>
    <w:r>
      <w:rPr>
        <w:lang w:val="es-ES_tradnl"/>
      </w:rPr>
      <w:instrText>PAGE</w:instrText>
    </w:r>
    <w:r w:rsidRPr="006B2B95">
      <w:rPr>
        <w:lang w:val="es-ES_tradnl"/>
      </w:rPr>
      <w:instrText xml:space="preserve"> </w:instrText>
    </w:r>
    <w:r w:rsidRPr="006B2B95">
      <w:rPr>
        <w:lang w:val="es-ES_tradnl"/>
      </w:rPr>
      <w:fldChar w:fldCharType="separate"/>
    </w:r>
    <w:r w:rsidR="001832CF">
      <w:rPr>
        <w:noProof/>
        <w:lang w:val="es-ES_tradnl"/>
      </w:rPr>
      <w:t>4</w:t>
    </w:r>
    <w:r w:rsidRPr="006B2B95">
      <w:fldChar w:fldCharType="end"/>
    </w:r>
  </w:p>
  <w:p w14:paraId="56C357B4" w14:textId="77777777" w:rsidR="00842C31" w:rsidRDefault="00842C31" w:rsidP="000B43A4">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FB354" w14:textId="77777777" w:rsidR="000B3406" w:rsidRDefault="000B3406" w:rsidP="00094F9D">
      <w:r>
        <w:separator/>
      </w:r>
    </w:p>
  </w:footnote>
  <w:footnote w:type="continuationSeparator" w:id="0">
    <w:p w14:paraId="02CBC779" w14:textId="77777777" w:rsidR="000B3406" w:rsidRDefault="000B3406" w:rsidP="00094F9D">
      <w:r>
        <w:continuationSeparator/>
      </w:r>
    </w:p>
  </w:footnote>
  <w:footnote w:id="1">
    <w:p w14:paraId="679F40A6" w14:textId="77777777" w:rsidR="00810F8A" w:rsidRPr="00A30E0F" w:rsidRDefault="00810F8A" w:rsidP="00810F8A">
      <w:pPr>
        <w:pStyle w:val="Textonotapie"/>
        <w:spacing w:line="0" w:lineRule="atLeast"/>
        <w:rPr>
          <w:i/>
          <w:lang w:val="es-CO"/>
        </w:rPr>
      </w:pPr>
      <w:r w:rsidRPr="00D21C1A">
        <w:rPr>
          <w:rStyle w:val="Refdenotaalpie"/>
        </w:rPr>
        <w:footnoteRef/>
      </w:r>
      <w:r w:rsidRPr="00D21C1A">
        <w:t xml:space="preserve"> </w:t>
      </w:r>
      <w:r w:rsidRPr="00D21C1A">
        <w:rPr>
          <w:sz w:val="20"/>
          <w:szCs w:val="20"/>
          <w:lang w:val="es-CO"/>
        </w:rPr>
        <w:t xml:space="preserve">Consejo de Estado, sala de lo contencioso-administrativo, sección segunda, subsección A, </w:t>
      </w:r>
      <w:r w:rsidR="009060CE">
        <w:rPr>
          <w:sz w:val="20"/>
          <w:szCs w:val="20"/>
          <w:lang w:val="es-CO"/>
        </w:rPr>
        <w:t xml:space="preserve">fallo de </w:t>
      </w:r>
      <w:r w:rsidRPr="00D21C1A">
        <w:rPr>
          <w:sz w:val="20"/>
          <w:szCs w:val="20"/>
          <w:lang w:val="es-CO"/>
        </w:rPr>
        <w:t>27 de abril de 2016, consejero ponente: Gabrie</w:t>
      </w:r>
      <w:r w:rsidR="009060CE">
        <w:rPr>
          <w:sz w:val="20"/>
          <w:szCs w:val="20"/>
          <w:lang w:val="es-CO"/>
        </w:rPr>
        <w:t>l Valbuena Hernández, expediente</w:t>
      </w:r>
      <w:r w:rsidRPr="00D21C1A">
        <w:rPr>
          <w:sz w:val="20"/>
          <w:szCs w:val="20"/>
          <w:lang w:val="es-CO"/>
        </w:rPr>
        <w:t xml:space="preserve"> 66001-23-31-000-2012-00241-01 (2525-14), actor: Jairo Giraldo Valencia, demandado: Servicio Nacional de Aprendizaje (SENA).</w:t>
      </w:r>
      <w:r w:rsidRPr="00A30E0F">
        <w:rPr>
          <w:i/>
          <w:lang w:val="es-CO"/>
        </w:rPr>
        <w:t xml:space="preserve"> </w:t>
      </w:r>
    </w:p>
  </w:footnote>
  <w:footnote w:id="2">
    <w:p w14:paraId="637FFECA" w14:textId="77777777" w:rsidR="00810F8A" w:rsidRPr="00A30E0F" w:rsidRDefault="00810F8A" w:rsidP="00810F8A">
      <w:pPr>
        <w:jc w:val="both"/>
        <w:rPr>
          <w:rFonts w:ascii="Times New Roman" w:hAnsi="Times New Roman"/>
          <w:sz w:val="20"/>
          <w:szCs w:val="20"/>
        </w:rPr>
      </w:pPr>
      <w:r w:rsidRPr="00A30E0F">
        <w:rPr>
          <w:rStyle w:val="Refdenotaalpie"/>
          <w:rFonts w:ascii="Times New Roman" w:hAnsi="Times New Roman"/>
          <w:sz w:val="20"/>
          <w:szCs w:val="20"/>
        </w:rPr>
        <w:footnoteRef/>
      </w:r>
      <w:r w:rsidRPr="00A30E0F">
        <w:rPr>
          <w:rFonts w:ascii="Times New Roman" w:hAnsi="Times New Roman"/>
          <w:sz w:val="20"/>
          <w:szCs w:val="20"/>
        </w:rPr>
        <w:t xml:space="preserve"> Artículos 16 y 17 del Decreto 4588 de 2006</w:t>
      </w:r>
      <w:r w:rsidRPr="00A30E0F">
        <w:rPr>
          <w:rFonts w:ascii="Times New Roman" w:hAnsi="Times New Roman"/>
          <w:b/>
          <w:sz w:val="20"/>
          <w:szCs w:val="20"/>
        </w:rPr>
        <w:t xml:space="preserve">, </w:t>
      </w:r>
      <w:r w:rsidRPr="00A30E0F">
        <w:rPr>
          <w:rFonts w:ascii="Times New Roman" w:hAnsi="Times New Roman"/>
          <w:sz w:val="20"/>
          <w:szCs w:val="20"/>
        </w:rPr>
        <w:t>que</w:t>
      </w:r>
      <w:r w:rsidRPr="00A30E0F">
        <w:rPr>
          <w:rStyle w:val="Textoennegrita"/>
          <w:rFonts w:ascii="Times New Roman" w:hAnsi="Times New Roman"/>
          <w:b w:val="0"/>
          <w:color w:val="000000"/>
          <w:sz w:val="20"/>
          <w:szCs w:val="20"/>
          <w:shd w:val="clear" w:color="auto" w:fill="FFFFFF"/>
        </w:rPr>
        <w:t xml:space="preserve"> reglamenta la organización y funcionamiento de las Cooperativas y Precooperativas de Trabajo Asociado.</w:t>
      </w:r>
    </w:p>
  </w:footnote>
  <w:footnote w:id="3">
    <w:p w14:paraId="405E6718" w14:textId="77777777" w:rsidR="00810F8A" w:rsidRPr="00D97D4B" w:rsidRDefault="00810F8A" w:rsidP="00810F8A">
      <w:pPr>
        <w:pStyle w:val="NormalWeb"/>
        <w:shd w:val="clear" w:color="auto" w:fill="FFFFFF"/>
        <w:spacing w:before="0" w:beforeAutospacing="0" w:after="0" w:afterAutospacing="0"/>
        <w:jc w:val="both"/>
        <w:rPr>
          <w:color w:val="000000"/>
          <w:sz w:val="20"/>
        </w:rPr>
      </w:pPr>
      <w:r w:rsidRPr="002D4E61">
        <w:rPr>
          <w:rStyle w:val="Refdenotaalpie"/>
          <w:sz w:val="20"/>
        </w:rPr>
        <w:footnoteRef/>
      </w:r>
      <w:r w:rsidRPr="002D4E61">
        <w:rPr>
          <w:sz w:val="20"/>
        </w:rPr>
        <w:t xml:space="preserve"> </w:t>
      </w:r>
      <w:r w:rsidRPr="000A14F2">
        <w:rPr>
          <w:spacing w:val="2"/>
          <w:sz w:val="20"/>
          <w:szCs w:val="20"/>
        </w:rPr>
        <w:t>«</w:t>
      </w:r>
      <w:r>
        <w:rPr>
          <w:i/>
          <w:sz w:val="20"/>
        </w:rPr>
        <w:t>Artículo 7</w:t>
      </w:r>
      <w:r w:rsidRPr="000A14F2">
        <w:rPr>
          <w:i/>
          <w:sz w:val="20"/>
        </w:rPr>
        <w:t>º de la Ley 1233 de 2008</w:t>
      </w:r>
      <w:r w:rsidRPr="000A14F2">
        <w:rPr>
          <w:rStyle w:val="Textoennegrita"/>
          <w:i/>
          <w:color w:val="000000"/>
          <w:sz w:val="20"/>
          <w:shd w:val="clear" w:color="auto" w:fill="FFFFFF"/>
        </w:rPr>
        <w:t xml:space="preserve">. </w:t>
      </w:r>
      <w:r w:rsidRPr="000A14F2">
        <w:rPr>
          <w:rStyle w:val="Textoennegrita"/>
          <w:b w:val="0"/>
          <w:i/>
          <w:color w:val="000000"/>
          <w:sz w:val="20"/>
          <w:shd w:val="clear" w:color="auto" w:fill="FFFFFF"/>
        </w:rPr>
        <w:t xml:space="preserve">Ley </w:t>
      </w:r>
      <w:r w:rsidRPr="000A14F2">
        <w:rPr>
          <w:bCs/>
          <w:i/>
          <w:color w:val="000000"/>
          <w:sz w:val="20"/>
        </w:rPr>
        <w:t>por medio de la cual se precisan los elementos estructurales de las contribuciones a la seguridad social, se crean las contribuciones especiales a cargo de las Cooperativas y Precooperativas de Trabajo Asociado, con destino al Servicio Nacional de Aprendizaje, Sena, al Instituto Colombiano de Bienestar Familiar, ICBF, y a las Cajas de Compensación Familiar, se fortalece el control concurrente y se dictan otras disposiciones</w:t>
      </w:r>
      <w:r w:rsidRPr="000A14F2">
        <w:rPr>
          <w:spacing w:val="2"/>
          <w:sz w:val="20"/>
          <w:szCs w:val="20"/>
        </w:rPr>
        <w:t>»</w:t>
      </w:r>
      <w:r w:rsidRPr="002D4E61">
        <w:rPr>
          <w:bCs/>
          <w:color w:val="000000"/>
          <w:sz w:val="20"/>
        </w:rPr>
        <w:t>.</w:t>
      </w:r>
    </w:p>
  </w:footnote>
  <w:footnote w:id="4">
    <w:p w14:paraId="00A5EA26" w14:textId="77777777" w:rsidR="00810F8A" w:rsidRPr="004A5FEE" w:rsidRDefault="00810F8A" w:rsidP="00810F8A">
      <w:pPr>
        <w:pStyle w:val="Textonotapie"/>
        <w:rPr>
          <w:sz w:val="20"/>
          <w:szCs w:val="20"/>
          <w:lang w:val="es-ES"/>
        </w:rPr>
      </w:pPr>
      <w:r w:rsidRPr="00810F8A">
        <w:rPr>
          <w:rStyle w:val="Refdenotaalpie"/>
          <w:sz w:val="20"/>
          <w:szCs w:val="20"/>
        </w:rPr>
        <w:footnoteRef/>
      </w:r>
      <w:r w:rsidRPr="00810F8A">
        <w:rPr>
          <w:sz w:val="20"/>
          <w:szCs w:val="20"/>
        </w:rPr>
        <w:t xml:space="preserve"> </w:t>
      </w:r>
      <w:r w:rsidR="00091A95">
        <w:rPr>
          <w:sz w:val="20"/>
          <w:szCs w:val="20"/>
          <w:lang w:val="es-ES"/>
        </w:rPr>
        <w:t>Magistrado p</w:t>
      </w:r>
      <w:r w:rsidRPr="00810F8A">
        <w:rPr>
          <w:sz w:val="20"/>
          <w:szCs w:val="20"/>
          <w:lang w:val="es-ES"/>
        </w:rPr>
        <w:t xml:space="preserve">onente: </w:t>
      </w:r>
      <w:r w:rsidR="00091A95" w:rsidRPr="00810F8A">
        <w:rPr>
          <w:sz w:val="20"/>
          <w:szCs w:val="20"/>
          <w:lang w:val="es-CO"/>
        </w:rPr>
        <w:t>Gabriel Eduardo Mendoza Martelo</w:t>
      </w:r>
      <w:r w:rsidR="00091A95">
        <w:rPr>
          <w:sz w:val="20"/>
          <w:szCs w:val="20"/>
          <w:lang w:val="es-ES"/>
        </w:rPr>
        <w:t>.</w:t>
      </w:r>
    </w:p>
  </w:footnote>
  <w:footnote w:id="5">
    <w:p w14:paraId="781472E4" w14:textId="77777777" w:rsidR="00810F8A" w:rsidRPr="000A14F2" w:rsidRDefault="00810F8A" w:rsidP="00810F8A">
      <w:pPr>
        <w:pStyle w:val="Textonotapie"/>
        <w:rPr>
          <w:sz w:val="20"/>
          <w:szCs w:val="20"/>
          <w:lang w:val="es-CO"/>
        </w:rPr>
      </w:pPr>
      <w:r w:rsidRPr="000A14F2">
        <w:rPr>
          <w:rStyle w:val="Refdenotaalpie"/>
          <w:sz w:val="20"/>
          <w:szCs w:val="20"/>
        </w:rPr>
        <w:footnoteRef/>
      </w:r>
      <w:r w:rsidRPr="000A14F2">
        <w:rPr>
          <w:sz w:val="20"/>
          <w:szCs w:val="20"/>
        </w:rPr>
        <w:t xml:space="preserve"> </w:t>
      </w:r>
      <w:r w:rsidRPr="000A14F2">
        <w:rPr>
          <w:spacing w:val="2"/>
          <w:sz w:val="20"/>
          <w:szCs w:val="20"/>
          <w:lang w:val="es-ES"/>
        </w:rPr>
        <w:t>«</w:t>
      </w:r>
      <w:r w:rsidRPr="000A14F2">
        <w:rPr>
          <w:i/>
          <w:sz w:val="20"/>
          <w:szCs w:val="20"/>
          <w:lang w:val="es-CO"/>
        </w:rPr>
        <w:t>Ver, entre otras, las sentencias: T-286 de 2003, T-445 de 2006, T-504 y 962 de 2008, T-484 de 2013, T-531 de 2015</w:t>
      </w:r>
      <w:r w:rsidRPr="000A14F2">
        <w:rPr>
          <w:spacing w:val="2"/>
          <w:sz w:val="20"/>
          <w:szCs w:val="20"/>
          <w:lang w:val="es-ES"/>
        </w:rPr>
        <w:t>»</w:t>
      </w:r>
      <w:r>
        <w:rPr>
          <w:spacing w:val="2"/>
          <w:sz w:val="20"/>
          <w:szCs w:val="20"/>
          <w:lang w:val="es-ES"/>
        </w:rPr>
        <w:t>.</w:t>
      </w:r>
    </w:p>
  </w:footnote>
  <w:footnote w:id="6">
    <w:p w14:paraId="438892C9" w14:textId="77777777" w:rsidR="00842C31" w:rsidRPr="003C7E06" w:rsidRDefault="00842C31"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Corte Constitucional, sentencia de 19 de marzo de 1997, M.P. Hernando Herrera Vergara.</w:t>
      </w:r>
    </w:p>
  </w:footnote>
  <w:footnote w:id="7">
    <w:p w14:paraId="6973F512" w14:textId="77777777" w:rsidR="00842C31" w:rsidRPr="003C7E06" w:rsidRDefault="00842C31" w:rsidP="00BE32D7">
      <w:pPr>
        <w:pStyle w:val="Textonotapie"/>
        <w:widowControl w:val="0"/>
        <w:contextualSpacing/>
        <w:rPr>
          <w:sz w:val="20"/>
          <w:szCs w:val="20"/>
        </w:rPr>
      </w:pPr>
      <w:r w:rsidRPr="003C7E06">
        <w:rPr>
          <w:rStyle w:val="Refdenotaalpie"/>
          <w:sz w:val="20"/>
          <w:szCs w:val="20"/>
        </w:rPr>
        <w:footnoteRef/>
      </w:r>
      <w:r w:rsidRPr="003C7E06">
        <w:rPr>
          <w:sz w:val="20"/>
          <w:szCs w:val="20"/>
        </w:rPr>
        <w:t xml:space="preserve"> </w:t>
      </w:r>
      <w:r w:rsidRPr="003C7E06">
        <w:rPr>
          <w:rFonts w:eastAsia="Calibri"/>
          <w:sz w:val="20"/>
          <w:szCs w:val="20"/>
          <w:lang w:val="es-CO"/>
        </w:rPr>
        <w:t>Modificado por el Decreto 3074 del mismo año.</w:t>
      </w:r>
    </w:p>
  </w:footnote>
  <w:footnote w:id="8">
    <w:p w14:paraId="208D9B64" w14:textId="77777777" w:rsidR="00842C31" w:rsidRPr="003C7E06" w:rsidRDefault="00842C31" w:rsidP="00BE32D7">
      <w:pPr>
        <w:widowControl w:val="0"/>
        <w:contextualSpacing/>
        <w:jc w:val="both"/>
        <w:rPr>
          <w:rFonts w:ascii="Times New Roman" w:hAnsi="Times New Roman"/>
          <w:sz w:val="20"/>
        </w:rPr>
      </w:pPr>
      <w:r w:rsidRPr="003C7E06">
        <w:rPr>
          <w:rStyle w:val="Refdenotaalpie"/>
          <w:rFonts w:ascii="Times New Roman" w:hAnsi="Times New Roman"/>
          <w:sz w:val="20"/>
        </w:rPr>
        <w:footnoteRef/>
      </w:r>
      <w:r w:rsidRPr="003C7E06">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3C7E06">
        <w:rPr>
          <w:rFonts w:ascii="Times New Roman" w:hAnsi="Times New Roman"/>
          <w:sz w:val="20"/>
          <w:lang w:val="es-ES_tradnl"/>
        </w:rPr>
        <w:t>: 5001-23-31-000-1998-03542-01(0202-10).</w:t>
      </w:r>
    </w:p>
  </w:footnote>
  <w:footnote w:id="9">
    <w:p w14:paraId="738F1BB9" w14:textId="77777777" w:rsidR="00842C31" w:rsidRPr="003C7E06" w:rsidRDefault="00842C31" w:rsidP="00BE32D7">
      <w:pPr>
        <w:pStyle w:val="Textonotapie"/>
        <w:widowControl w:val="0"/>
        <w:contextualSpacing/>
        <w:rPr>
          <w:sz w:val="20"/>
          <w:szCs w:val="20"/>
          <w:lang w:val="es-CO"/>
        </w:rPr>
      </w:pPr>
      <w:r w:rsidRPr="003C7E06">
        <w:rPr>
          <w:rStyle w:val="Refdenotaalpie"/>
          <w:sz w:val="20"/>
          <w:szCs w:val="20"/>
        </w:rPr>
        <w:footnoteRef/>
      </w:r>
      <w:r w:rsidRPr="003C7E06">
        <w:rPr>
          <w:sz w:val="20"/>
          <w:szCs w:val="20"/>
        </w:rPr>
        <w:t xml:space="preserve"> </w:t>
      </w:r>
      <w:r w:rsidRPr="003C7E06">
        <w:rPr>
          <w:bCs/>
          <w:sz w:val="20"/>
          <w:szCs w:val="20"/>
          <w:lang w:val="es-CO"/>
        </w:rPr>
        <w:t>Consejo de Estado, sección segunda, subsección B, consejero ponente: Gerardo Arenas Monsalve, sentencia de 4</w:t>
      </w:r>
      <w:r w:rsidRPr="003C7E06">
        <w:rPr>
          <w:sz w:val="20"/>
          <w:szCs w:val="20"/>
          <w:lang w:val="es-CO"/>
        </w:rPr>
        <w:t xml:space="preserve"> de febrero de 2016, e</w:t>
      </w:r>
      <w:r w:rsidRPr="003C7E06">
        <w:rPr>
          <w:bCs/>
          <w:sz w:val="20"/>
          <w:szCs w:val="20"/>
          <w:lang w:val="es-CO"/>
        </w:rPr>
        <w:t>xpediente: 81001-23-33-000-2012-00020-01 (0316-2014), actora: Magda Viviana Garrido Pinzón, demandado: Unidad Administrativa Especial de Arauca.</w:t>
      </w:r>
    </w:p>
  </w:footnote>
  <w:footnote w:id="10">
    <w:p w14:paraId="54278496" w14:textId="77777777" w:rsidR="00171E62" w:rsidRPr="00B741A5" w:rsidRDefault="00171E62" w:rsidP="00171E62">
      <w:pPr>
        <w:pStyle w:val="Textonotapie"/>
        <w:rPr>
          <w:sz w:val="20"/>
          <w:szCs w:val="20"/>
          <w:lang w:val="es-CO"/>
        </w:rPr>
      </w:pPr>
      <w:r w:rsidRPr="00B741A5">
        <w:rPr>
          <w:rStyle w:val="Refdenotaalpie"/>
          <w:sz w:val="20"/>
          <w:szCs w:val="20"/>
        </w:rPr>
        <w:footnoteRef/>
      </w:r>
      <w:r w:rsidRPr="00B741A5">
        <w:rPr>
          <w:sz w:val="20"/>
          <w:szCs w:val="20"/>
        </w:rPr>
        <w:t xml:space="preserve"> </w:t>
      </w:r>
      <w:r>
        <w:rPr>
          <w:sz w:val="20"/>
          <w:szCs w:val="20"/>
        </w:rPr>
        <w:t>Ff. 23, 26, 27, 31, 37, 41 a 46, 48 a 50, 52 a 54, 139, 142 a 145, 150, 151, 153, 155, 158, 159, 163, 230, 231, 236 a 239, 244 a 246, 333 a 335, 339 y 340, 343, 345 y 346.</w:t>
      </w:r>
    </w:p>
  </w:footnote>
  <w:footnote w:id="11">
    <w:p w14:paraId="0B165C6A" w14:textId="77777777" w:rsidR="00842C31" w:rsidRPr="006A5E24" w:rsidRDefault="00842C31" w:rsidP="00A84C09">
      <w:pPr>
        <w:pStyle w:val="Textonotapie"/>
        <w:contextualSpacing/>
        <w:rPr>
          <w:sz w:val="20"/>
          <w:szCs w:val="20"/>
          <w:lang w:val="es-US"/>
        </w:rPr>
      </w:pPr>
      <w:r w:rsidRPr="00C446A3">
        <w:rPr>
          <w:rStyle w:val="Refdenotaalpie"/>
          <w:sz w:val="20"/>
          <w:szCs w:val="20"/>
        </w:rPr>
        <w:footnoteRef/>
      </w:r>
      <w:r w:rsidRPr="006A5E24">
        <w:rPr>
          <w:sz w:val="20"/>
          <w:szCs w:val="20"/>
          <w:lang w:val="es-US"/>
        </w:rPr>
        <w:t xml:space="preserve"> Ff. 58 a 69.</w:t>
      </w:r>
    </w:p>
  </w:footnote>
  <w:footnote w:id="12">
    <w:p w14:paraId="73E413E3" w14:textId="77777777" w:rsidR="00842C31" w:rsidRPr="003C7E06" w:rsidRDefault="00842C31" w:rsidP="008924D4">
      <w:pPr>
        <w:pStyle w:val="Textonotapie"/>
        <w:widowControl w:val="0"/>
        <w:contextualSpacing/>
        <w:rPr>
          <w:sz w:val="20"/>
          <w:szCs w:val="20"/>
          <w:lang w:val="es-CO"/>
        </w:rPr>
      </w:pPr>
      <w:r w:rsidRPr="003C7E06">
        <w:rPr>
          <w:rStyle w:val="Refdenotaalpie"/>
          <w:sz w:val="20"/>
          <w:szCs w:val="20"/>
        </w:rPr>
        <w:footnoteRef/>
      </w:r>
      <w:r w:rsidRPr="003C7E06">
        <w:rPr>
          <w:sz w:val="20"/>
          <w:szCs w:val="20"/>
        </w:rPr>
        <w:t xml:space="preserve"> </w:t>
      </w:r>
      <w:r>
        <w:rPr>
          <w:sz w:val="20"/>
          <w:szCs w:val="20"/>
          <w:lang w:val="es-CO"/>
        </w:rPr>
        <w:t>Ff. 316 a 320</w:t>
      </w:r>
      <w:r w:rsidRPr="003C7E06">
        <w:rPr>
          <w:sz w:val="20"/>
          <w:szCs w:val="20"/>
          <w:lang w:val="es-CO"/>
        </w:rPr>
        <w:t xml:space="preserve"> y</w:t>
      </w:r>
      <w:r>
        <w:rPr>
          <w:sz w:val="20"/>
          <w:szCs w:val="20"/>
          <w:lang w:val="es-CO"/>
        </w:rPr>
        <w:t xml:space="preserve"> medio magnético en el folio 324</w:t>
      </w:r>
      <w:r w:rsidRPr="003C7E06">
        <w:rPr>
          <w:sz w:val="20"/>
          <w:szCs w:val="20"/>
          <w:lang w:val="es-CO"/>
        </w:rPr>
        <w:t>.</w:t>
      </w:r>
    </w:p>
  </w:footnote>
  <w:footnote w:id="13">
    <w:p w14:paraId="0FDBF350" w14:textId="77777777" w:rsidR="00842C31" w:rsidRPr="00647998" w:rsidRDefault="00842C31">
      <w:pPr>
        <w:pStyle w:val="Textonotapie"/>
        <w:rPr>
          <w:sz w:val="20"/>
          <w:szCs w:val="20"/>
          <w:lang w:val="es-CO"/>
        </w:rPr>
      </w:pPr>
      <w:r w:rsidRPr="00647998">
        <w:rPr>
          <w:rStyle w:val="Refdenotaalpie"/>
          <w:sz w:val="20"/>
          <w:szCs w:val="20"/>
        </w:rPr>
        <w:footnoteRef/>
      </w:r>
      <w:r w:rsidRPr="00647998">
        <w:rPr>
          <w:sz w:val="20"/>
          <w:szCs w:val="20"/>
        </w:rPr>
        <w:t xml:space="preserve"> </w:t>
      </w:r>
      <w:r>
        <w:rPr>
          <w:sz w:val="20"/>
          <w:szCs w:val="20"/>
        </w:rPr>
        <w:t>Ff. 317 y medio magnético minutos 11:47 a 31:33</w:t>
      </w:r>
    </w:p>
  </w:footnote>
  <w:footnote w:id="14">
    <w:p w14:paraId="041203AE" w14:textId="77777777" w:rsidR="00842C31" w:rsidRPr="00367E95" w:rsidRDefault="00842C31">
      <w:pPr>
        <w:pStyle w:val="Textonotapie"/>
        <w:rPr>
          <w:sz w:val="20"/>
          <w:szCs w:val="20"/>
          <w:lang w:val="es-CO"/>
        </w:rPr>
      </w:pPr>
      <w:r w:rsidRPr="00367E95">
        <w:rPr>
          <w:rStyle w:val="Refdenotaalpie"/>
          <w:sz w:val="20"/>
          <w:szCs w:val="20"/>
        </w:rPr>
        <w:footnoteRef/>
      </w:r>
      <w:r w:rsidRPr="00367E95">
        <w:rPr>
          <w:sz w:val="20"/>
          <w:szCs w:val="20"/>
        </w:rPr>
        <w:t xml:space="preserve"> </w:t>
      </w:r>
      <w:r w:rsidRPr="00367E95">
        <w:rPr>
          <w:sz w:val="20"/>
          <w:szCs w:val="20"/>
          <w:lang w:val="es-CO"/>
        </w:rPr>
        <w:t xml:space="preserve">Minuto 33:55 a </w:t>
      </w:r>
      <w:r w:rsidR="006220E4">
        <w:rPr>
          <w:sz w:val="20"/>
          <w:szCs w:val="20"/>
          <w:lang w:val="es-CO"/>
        </w:rPr>
        <w:t>50:005</w:t>
      </w:r>
    </w:p>
  </w:footnote>
  <w:footnote w:id="15">
    <w:p w14:paraId="4223E5DB" w14:textId="77777777" w:rsidR="00925CEF" w:rsidRPr="00925CEF" w:rsidRDefault="00925CEF">
      <w:pPr>
        <w:pStyle w:val="Textonotapie"/>
        <w:rPr>
          <w:sz w:val="20"/>
          <w:szCs w:val="20"/>
          <w:lang w:val="es-CO"/>
        </w:rPr>
      </w:pPr>
      <w:r w:rsidRPr="00925CEF">
        <w:rPr>
          <w:rStyle w:val="Refdenotaalpie"/>
          <w:sz w:val="20"/>
          <w:szCs w:val="20"/>
        </w:rPr>
        <w:footnoteRef/>
      </w:r>
      <w:r w:rsidRPr="00925CEF">
        <w:rPr>
          <w:sz w:val="20"/>
          <w:szCs w:val="20"/>
        </w:rPr>
        <w:t xml:space="preserve"> </w:t>
      </w:r>
      <w:r>
        <w:rPr>
          <w:sz w:val="20"/>
          <w:szCs w:val="20"/>
        </w:rPr>
        <w:t xml:space="preserve">Minuto 52:13 a </w:t>
      </w:r>
      <w:r w:rsidR="00FE43D8">
        <w:rPr>
          <w:sz w:val="20"/>
          <w:szCs w:val="20"/>
        </w:rPr>
        <w:t>1:06:27</w:t>
      </w:r>
    </w:p>
  </w:footnote>
  <w:footnote w:id="16">
    <w:p w14:paraId="7635CC83" w14:textId="77777777" w:rsidR="00213488" w:rsidRPr="00213488" w:rsidRDefault="00213488">
      <w:pPr>
        <w:pStyle w:val="Textonotapie"/>
        <w:rPr>
          <w:sz w:val="20"/>
          <w:szCs w:val="20"/>
          <w:lang w:val="es-CO"/>
        </w:rPr>
      </w:pPr>
      <w:r w:rsidRPr="00213488">
        <w:rPr>
          <w:rStyle w:val="Refdenotaalpie"/>
          <w:sz w:val="20"/>
          <w:szCs w:val="20"/>
        </w:rPr>
        <w:footnoteRef/>
      </w:r>
      <w:r w:rsidRPr="00213488">
        <w:rPr>
          <w:sz w:val="20"/>
          <w:szCs w:val="20"/>
        </w:rPr>
        <w:t xml:space="preserve"> </w:t>
      </w:r>
      <w:r>
        <w:rPr>
          <w:sz w:val="20"/>
          <w:szCs w:val="20"/>
        </w:rPr>
        <w:t xml:space="preserve">Minutos </w:t>
      </w:r>
      <w:r w:rsidR="00071635">
        <w:rPr>
          <w:sz w:val="20"/>
          <w:szCs w:val="20"/>
        </w:rPr>
        <w:t xml:space="preserve"> </w:t>
      </w:r>
      <w:r w:rsidR="00BE58BB">
        <w:rPr>
          <w:sz w:val="20"/>
          <w:szCs w:val="20"/>
        </w:rPr>
        <w:t xml:space="preserve">1:08:58 </w:t>
      </w:r>
      <w:r w:rsidR="00071635">
        <w:rPr>
          <w:sz w:val="20"/>
          <w:szCs w:val="20"/>
        </w:rPr>
        <w:t xml:space="preserve">a </w:t>
      </w:r>
      <w:r w:rsidR="00BE58BB">
        <w:rPr>
          <w:sz w:val="20"/>
          <w:szCs w:val="20"/>
        </w:rPr>
        <w:t>1:35:02.</w:t>
      </w:r>
    </w:p>
  </w:footnote>
  <w:footnote w:id="17">
    <w:p w14:paraId="08F3A226" w14:textId="77777777" w:rsidR="005D213A" w:rsidRPr="009F1033" w:rsidRDefault="005D213A" w:rsidP="005D213A">
      <w:pPr>
        <w:pStyle w:val="Textonotapie"/>
        <w:rPr>
          <w:sz w:val="20"/>
          <w:szCs w:val="20"/>
          <w:lang w:val="es-419"/>
        </w:rPr>
      </w:pPr>
      <w:r w:rsidRPr="009F1033">
        <w:rPr>
          <w:rStyle w:val="Refdenotaalpie"/>
          <w:sz w:val="20"/>
          <w:szCs w:val="20"/>
        </w:rPr>
        <w:footnoteRef/>
      </w:r>
      <w:r w:rsidRPr="009F1033">
        <w:rPr>
          <w:sz w:val="20"/>
          <w:szCs w:val="20"/>
        </w:rPr>
        <w:t xml:space="preserve"> </w:t>
      </w:r>
      <w:r w:rsidRPr="009F1033">
        <w:rPr>
          <w:sz w:val="20"/>
          <w:szCs w:val="20"/>
          <w:lang w:val="es-419"/>
        </w:rPr>
        <w:t>Consejo de Estado, sección segunda, subsección B, expediente 81001-23-33-000-2013-00072-01</w:t>
      </w:r>
      <w:r w:rsidRPr="009F1033">
        <w:rPr>
          <w:sz w:val="20"/>
          <w:szCs w:val="20"/>
          <w:lang w:val="es-CO"/>
        </w:rPr>
        <w:t xml:space="preserve"> </w:t>
      </w:r>
      <w:r w:rsidRPr="009F1033">
        <w:rPr>
          <w:sz w:val="20"/>
          <w:szCs w:val="20"/>
          <w:lang w:val="es-419"/>
        </w:rPr>
        <w:t>(</w:t>
      </w:r>
      <w:r w:rsidRPr="009F1033">
        <w:rPr>
          <w:sz w:val="20"/>
          <w:szCs w:val="20"/>
          <w:lang w:val="es-CO"/>
        </w:rPr>
        <w:t>34</w:t>
      </w:r>
      <w:r w:rsidRPr="009F1033">
        <w:rPr>
          <w:sz w:val="20"/>
          <w:szCs w:val="20"/>
          <w:lang w:val="es-419"/>
        </w:rPr>
        <w:t xml:space="preserve">19-14), </w:t>
      </w:r>
      <w:r w:rsidRPr="009F1033">
        <w:rPr>
          <w:sz w:val="20"/>
          <w:szCs w:val="20"/>
          <w:lang w:val="es-CO"/>
        </w:rPr>
        <w:t>sentencia</w:t>
      </w:r>
      <w:r w:rsidRPr="009F1033">
        <w:rPr>
          <w:sz w:val="20"/>
          <w:szCs w:val="20"/>
          <w:lang w:val="es-419"/>
        </w:rPr>
        <w:t xml:space="preserve"> de </w:t>
      </w:r>
      <w:r w:rsidRPr="009F1033">
        <w:rPr>
          <w:sz w:val="20"/>
          <w:szCs w:val="20"/>
          <w:lang w:val="es-CO"/>
        </w:rPr>
        <w:t>16</w:t>
      </w:r>
      <w:r w:rsidRPr="009F1033">
        <w:rPr>
          <w:sz w:val="20"/>
          <w:szCs w:val="20"/>
          <w:lang w:val="es-419"/>
        </w:rPr>
        <w:t xml:space="preserve"> de </w:t>
      </w:r>
      <w:r w:rsidRPr="009F1033">
        <w:rPr>
          <w:sz w:val="20"/>
          <w:szCs w:val="20"/>
          <w:lang w:val="es-CO"/>
        </w:rPr>
        <w:t>marzo</w:t>
      </w:r>
      <w:r w:rsidRPr="009F1033">
        <w:rPr>
          <w:sz w:val="20"/>
          <w:szCs w:val="20"/>
          <w:lang w:val="es-419"/>
        </w:rPr>
        <w:t xml:space="preserve"> de 2017, </w:t>
      </w:r>
      <w:r w:rsidRPr="009F1033">
        <w:rPr>
          <w:sz w:val="20"/>
          <w:szCs w:val="20"/>
          <w:lang w:val="es-CO"/>
        </w:rPr>
        <w:t>C. P.</w:t>
      </w:r>
      <w:r w:rsidRPr="009F1033">
        <w:rPr>
          <w:sz w:val="20"/>
          <w:szCs w:val="20"/>
          <w:lang w:val="es-419"/>
        </w:rPr>
        <w:t xml:space="preserve"> </w:t>
      </w:r>
      <w:r w:rsidRPr="009F1033">
        <w:rPr>
          <w:sz w:val="20"/>
          <w:szCs w:val="20"/>
          <w:lang w:val="es-CO"/>
        </w:rPr>
        <w:t>César Palomino Cortés</w:t>
      </w:r>
      <w:r w:rsidRPr="009F1033">
        <w:rPr>
          <w:sz w:val="20"/>
          <w:szCs w:val="20"/>
          <w:lang w:val="es-419"/>
        </w:rPr>
        <w:t xml:space="preserve">. </w:t>
      </w:r>
    </w:p>
  </w:footnote>
  <w:footnote w:id="18">
    <w:p w14:paraId="05A0364B" w14:textId="77777777" w:rsidR="005D213A" w:rsidRPr="00CF6BD9" w:rsidRDefault="005D213A" w:rsidP="005D213A">
      <w:pPr>
        <w:pStyle w:val="Textonotapie"/>
        <w:rPr>
          <w:sz w:val="20"/>
          <w:szCs w:val="20"/>
          <w:lang w:val="es-CO"/>
        </w:rPr>
      </w:pPr>
      <w:r w:rsidRPr="009F1033">
        <w:rPr>
          <w:rStyle w:val="Refdenotaalpie"/>
          <w:sz w:val="20"/>
          <w:szCs w:val="20"/>
        </w:rPr>
        <w:footnoteRef/>
      </w:r>
      <w:r w:rsidRPr="009F1033">
        <w:rPr>
          <w:sz w:val="20"/>
          <w:szCs w:val="20"/>
        </w:rPr>
        <w:t xml:space="preserve"> </w:t>
      </w:r>
      <w:r w:rsidRPr="009F1033">
        <w:rPr>
          <w:rFonts w:eastAsia="Arial Unicode MS" w:cs="Arial"/>
          <w:spacing w:val="2"/>
          <w:sz w:val="20"/>
          <w:szCs w:val="20"/>
        </w:rPr>
        <w:t>«</w:t>
      </w:r>
      <w:r w:rsidRPr="009F1033">
        <w:rPr>
          <w:rFonts w:eastAsia="Arial Unicode MS" w:cs="Arial"/>
          <w:i/>
          <w:spacing w:val="2"/>
          <w:sz w:val="20"/>
          <w:szCs w:val="20"/>
        </w:rPr>
        <w:t>Consejo de Estado, Sección Segunda, Subsección B, sentencia de fecha 29 de septiembre de 2005, radicación Nro. 68001-23-15-000-1998-01445-01, referencia Nro.02990-05, actor: Mónica María Herrera Vega, demandado: Municipio de Floridablanca</w:t>
      </w:r>
      <w:r>
        <w:rPr>
          <w:rFonts w:eastAsia="Arial Unicode MS" w:cs="Arial"/>
          <w:i/>
          <w:spacing w:val="2"/>
          <w:sz w:val="20"/>
          <w:szCs w:val="20"/>
        </w:rPr>
        <w:t>, C.P. Tarsicio Cáceres Toro</w:t>
      </w:r>
      <w:r w:rsidRPr="00CF6BD9">
        <w:rPr>
          <w:rFonts w:cs="Arial"/>
          <w:spacing w:val="2"/>
          <w:sz w:val="20"/>
          <w:szCs w:val="20"/>
        </w:rPr>
        <w:t>»</w:t>
      </w:r>
      <w:r>
        <w:rPr>
          <w:rFonts w:cs="Arial"/>
          <w:spacing w:val="2"/>
          <w:sz w:val="20"/>
          <w:szCs w:val="20"/>
        </w:rPr>
        <w:t>.</w:t>
      </w:r>
    </w:p>
  </w:footnote>
  <w:footnote w:id="19">
    <w:p w14:paraId="6E4F8E58" w14:textId="77777777" w:rsidR="00842C31" w:rsidRPr="00922511" w:rsidRDefault="00842C31" w:rsidP="00B07D31">
      <w:pPr>
        <w:pStyle w:val="Textonotapie"/>
        <w:rPr>
          <w:sz w:val="20"/>
          <w:szCs w:val="20"/>
        </w:rPr>
      </w:pPr>
      <w:r w:rsidRPr="00922511">
        <w:rPr>
          <w:rStyle w:val="Refdenotaalpie"/>
          <w:sz w:val="20"/>
          <w:szCs w:val="20"/>
        </w:rPr>
        <w:footnoteRef/>
      </w:r>
      <w:r w:rsidRPr="00922511">
        <w:t xml:space="preserve"> </w:t>
      </w:r>
      <w:r w:rsidRPr="00922511">
        <w:rPr>
          <w:sz w:val="20"/>
          <w:szCs w:val="20"/>
        </w:rPr>
        <w:t>«</w:t>
      </w:r>
      <w:r w:rsidRPr="00922511">
        <w:rPr>
          <w:i/>
          <w:sz w:val="20"/>
          <w:szCs w:val="20"/>
        </w:rPr>
        <w:t>Salvo en los procesos en que se ventile un interés público, la sentencia dispondrá sobre la condena en costas, cuya liquidación y ejecución se regirán por las normas del Código de Procedimiento Civil</w:t>
      </w:r>
      <w:r w:rsidRPr="00922511">
        <w:rPr>
          <w:sz w:val="20"/>
          <w:szCs w:val="20"/>
        </w:rPr>
        <w:t>».</w:t>
      </w:r>
    </w:p>
  </w:footnote>
  <w:footnote w:id="20">
    <w:p w14:paraId="7D14C186" w14:textId="77777777" w:rsidR="00842C31" w:rsidRPr="00922511" w:rsidRDefault="00842C31" w:rsidP="00BD14F6">
      <w:pPr>
        <w:pStyle w:val="Textonotapie"/>
        <w:rPr>
          <w:sz w:val="20"/>
          <w:szCs w:val="20"/>
          <w:lang w:val="es-CO"/>
        </w:rPr>
      </w:pPr>
      <w:r w:rsidRPr="00922511">
        <w:rPr>
          <w:rStyle w:val="Refdenotaalpie"/>
          <w:sz w:val="20"/>
          <w:szCs w:val="20"/>
        </w:rPr>
        <w:footnoteRef/>
      </w:r>
      <w:r w:rsidRPr="00922511">
        <w:rPr>
          <w:sz w:val="20"/>
          <w:szCs w:val="20"/>
        </w:rPr>
        <w:t xml:space="preserve"> </w:t>
      </w:r>
      <w:r w:rsidRPr="00922511">
        <w:rPr>
          <w:sz w:val="20"/>
          <w:szCs w:val="20"/>
          <w:lang w:val="es-CO"/>
        </w:rPr>
        <w:t>Consejo de Estado, sala de lo contencioso administrativo, expediente 70001-23-33-000-2013-00065-01 (1908-2014), C. P. Carmelo Perdomo Cuéter, actor: Ramiro Antonio Barreto Rojas, demandada: Unidad Administrativa Especial de Gestión Pensional y Contribuciones Parafiscales de la Protección Social (UGPP).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062"/>
    <w:multiLevelType w:val="hybridMultilevel"/>
    <w:tmpl w:val="933E1F72"/>
    <w:lvl w:ilvl="0" w:tplc="94040B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D966328"/>
    <w:multiLevelType w:val="hybridMultilevel"/>
    <w:tmpl w:val="A0FC581A"/>
    <w:lvl w:ilvl="0" w:tplc="B36E1D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243F1D"/>
    <w:multiLevelType w:val="hybridMultilevel"/>
    <w:tmpl w:val="F35E260C"/>
    <w:lvl w:ilvl="0" w:tplc="17BAB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9709A3"/>
    <w:multiLevelType w:val="multilevel"/>
    <w:tmpl w:val="B8F8B9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1F041A69"/>
    <w:multiLevelType w:val="hybridMultilevel"/>
    <w:tmpl w:val="062891AC"/>
    <w:lvl w:ilvl="0" w:tplc="FD0679BC">
      <w:start w:val="1"/>
      <w:numFmt w:val="lowerLetter"/>
      <w:lvlText w:val="%1)"/>
      <w:lvlJc w:val="left"/>
      <w:pPr>
        <w:ind w:left="28" w:firstLine="332"/>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43468E"/>
    <w:multiLevelType w:val="hybridMultilevel"/>
    <w:tmpl w:val="B2785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651A53"/>
    <w:multiLevelType w:val="hybridMultilevel"/>
    <w:tmpl w:val="7FA66014"/>
    <w:lvl w:ilvl="0" w:tplc="5AC0FA94">
      <w:start w:val="1"/>
      <w:numFmt w:val="lowerLetter"/>
      <w:lvlText w:val="%1)"/>
      <w:lvlJc w:val="left"/>
      <w:pPr>
        <w:tabs>
          <w:tab w:val="num" w:pos="284"/>
        </w:tabs>
        <w:ind w:left="284" w:firstLine="76"/>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3F0B59"/>
    <w:multiLevelType w:val="hybridMultilevel"/>
    <w:tmpl w:val="AD264120"/>
    <w:lvl w:ilvl="0" w:tplc="AEC8D9A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E30CE2"/>
    <w:multiLevelType w:val="hybridMultilevel"/>
    <w:tmpl w:val="A7B2C33A"/>
    <w:lvl w:ilvl="0" w:tplc="50CAAF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A8734D"/>
    <w:multiLevelType w:val="hybridMultilevel"/>
    <w:tmpl w:val="B3262E54"/>
    <w:lvl w:ilvl="0" w:tplc="222AE946">
      <w:start w:val="166"/>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284F14"/>
    <w:multiLevelType w:val="hybridMultilevel"/>
    <w:tmpl w:val="7D92EFCA"/>
    <w:lvl w:ilvl="0" w:tplc="9B9EA1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D67940"/>
    <w:multiLevelType w:val="hybridMultilevel"/>
    <w:tmpl w:val="70387582"/>
    <w:lvl w:ilvl="0" w:tplc="AEA0DD38">
      <w:start w:val="1"/>
      <w:numFmt w:val="bullet"/>
      <w:lvlText w:val="-"/>
      <w:lvlJc w:val="left"/>
      <w:pPr>
        <w:ind w:left="786" w:hanging="360"/>
      </w:pPr>
      <w:rPr>
        <w:rFonts w:ascii="Times New Roman" w:eastAsia="Times New Roman" w:hAnsi="Times New Roman"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68AE3772"/>
    <w:multiLevelType w:val="hybridMultilevel"/>
    <w:tmpl w:val="62E8D224"/>
    <w:lvl w:ilvl="0" w:tplc="2182E680">
      <w:start w:val="166"/>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C0F8D"/>
    <w:multiLevelType w:val="hybridMultilevel"/>
    <w:tmpl w:val="C85E56EC"/>
    <w:lvl w:ilvl="0" w:tplc="639276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8D1E4E"/>
    <w:multiLevelType w:val="hybridMultilevel"/>
    <w:tmpl w:val="3E269FCA"/>
    <w:lvl w:ilvl="0" w:tplc="D1B24D2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3"/>
  </w:num>
  <w:num w:numId="5">
    <w:abstractNumId w:val="3"/>
  </w:num>
  <w:num w:numId="6">
    <w:abstractNumId w:val="10"/>
  </w:num>
  <w:num w:numId="7">
    <w:abstractNumId w:val="2"/>
  </w:num>
  <w:num w:numId="8">
    <w:abstractNumId w:val="7"/>
  </w:num>
  <w:num w:numId="9">
    <w:abstractNumId w:val="11"/>
  </w:num>
  <w:num w:numId="10">
    <w:abstractNumId w:val="14"/>
  </w:num>
  <w:num w:numId="11">
    <w:abstractNumId w:val="6"/>
  </w:num>
  <w:num w:numId="12">
    <w:abstractNumId w:val="1"/>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9D"/>
    <w:rsid w:val="000010D7"/>
    <w:rsid w:val="0000111E"/>
    <w:rsid w:val="00002AFA"/>
    <w:rsid w:val="00003064"/>
    <w:rsid w:val="00003C29"/>
    <w:rsid w:val="00004DDB"/>
    <w:rsid w:val="000055B5"/>
    <w:rsid w:val="0000566E"/>
    <w:rsid w:val="00005A6E"/>
    <w:rsid w:val="00005BF6"/>
    <w:rsid w:val="00006BAE"/>
    <w:rsid w:val="0000752B"/>
    <w:rsid w:val="00007C42"/>
    <w:rsid w:val="00007F16"/>
    <w:rsid w:val="00011F2E"/>
    <w:rsid w:val="0001335E"/>
    <w:rsid w:val="00013C6B"/>
    <w:rsid w:val="00013C82"/>
    <w:rsid w:val="000144FB"/>
    <w:rsid w:val="00014F2B"/>
    <w:rsid w:val="0001582A"/>
    <w:rsid w:val="00016857"/>
    <w:rsid w:val="00017563"/>
    <w:rsid w:val="00017F2E"/>
    <w:rsid w:val="00021176"/>
    <w:rsid w:val="00021E18"/>
    <w:rsid w:val="00021FEC"/>
    <w:rsid w:val="0002207C"/>
    <w:rsid w:val="0002222C"/>
    <w:rsid w:val="000228B8"/>
    <w:rsid w:val="00023868"/>
    <w:rsid w:val="00023B2D"/>
    <w:rsid w:val="00023D39"/>
    <w:rsid w:val="000242F7"/>
    <w:rsid w:val="00025190"/>
    <w:rsid w:val="0002528C"/>
    <w:rsid w:val="00025761"/>
    <w:rsid w:val="000310E7"/>
    <w:rsid w:val="000314E3"/>
    <w:rsid w:val="000324E3"/>
    <w:rsid w:val="00032949"/>
    <w:rsid w:val="0003395D"/>
    <w:rsid w:val="00035ABE"/>
    <w:rsid w:val="0003702C"/>
    <w:rsid w:val="00037086"/>
    <w:rsid w:val="0004097E"/>
    <w:rsid w:val="00042913"/>
    <w:rsid w:val="00042EF2"/>
    <w:rsid w:val="00043CA2"/>
    <w:rsid w:val="00045686"/>
    <w:rsid w:val="000466CB"/>
    <w:rsid w:val="000500BE"/>
    <w:rsid w:val="000515C8"/>
    <w:rsid w:val="000551D3"/>
    <w:rsid w:val="000565DD"/>
    <w:rsid w:val="00056EF7"/>
    <w:rsid w:val="00060A34"/>
    <w:rsid w:val="00062D1B"/>
    <w:rsid w:val="00063794"/>
    <w:rsid w:val="00064944"/>
    <w:rsid w:val="00065EB8"/>
    <w:rsid w:val="00071635"/>
    <w:rsid w:val="00072AC4"/>
    <w:rsid w:val="00073B28"/>
    <w:rsid w:val="00074DA2"/>
    <w:rsid w:val="000751BF"/>
    <w:rsid w:val="00075A2A"/>
    <w:rsid w:val="00077C11"/>
    <w:rsid w:val="00082A37"/>
    <w:rsid w:val="00082B5D"/>
    <w:rsid w:val="00085A5A"/>
    <w:rsid w:val="00087043"/>
    <w:rsid w:val="00087833"/>
    <w:rsid w:val="00091618"/>
    <w:rsid w:val="00091A95"/>
    <w:rsid w:val="0009249F"/>
    <w:rsid w:val="0009284D"/>
    <w:rsid w:val="00093049"/>
    <w:rsid w:val="00093499"/>
    <w:rsid w:val="0009473E"/>
    <w:rsid w:val="00094F9D"/>
    <w:rsid w:val="00095DFE"/>
    <w:rsid w:val="00096F6D"/>
    <w:rsid w:val="00097251"/>
    <w:rsid w:val="00097A02"/>
    <w:rsid w:val="00097A0B"/>
    <w:rsid w:val="000A02AC"/>
    <w:rsid w:val="000A14F2"/>
    <w:rsid w:val="000A1DBF"/>
    <w:rsid w:val="000A28BF"/>
    <w:rsid w:val="000A61B4"/>
    <w:rsid w:val="000A751E"/>
    <w:rsid w:val="000B00C5"/>
    <w:rsid w:val="000B1D59"/>
    <w:rsid w:val="000B24BC"/>
    <w:rsid w:val="000B2CA4"/>
    <w:rsid w:val="000B3406"/>
    <w:rsid w:val="000B394C"/>
    <w:rsid w:val="000B43A4"/>
    <w:rsid w:val="000B4659"/>
    <w:rsid w:val="000B5D0B"/>
    <w:rsid w:val="000B5E91"/>
    <w:rsid w:val="000B7F0A"/>
    <w:rsid w:val="000C053C"/>
    <w:rsid w:val="000C232D"/>
    <w:rsid w:val="000C329F"/>
    <w:rsid w:val="000C4F12"/>
    <w:rsid w:val="000C534C"/>
    <w:rsid w:val="000C6FF3"/>
    <w:rsid w:val="000C7CE0"/>
    <w:rsid w:val="000C7FF4"/>
    <w:rsid w:val="000D0F8A"/>
    <w:rsid w:val="000D1CC6"/>
    <w:rsid w:val="000D4AA0"/>
    <w:rsid w:val="000D586F"/>
    <w:rsid w:val="000D5DD9"/>
    <w:rsid w:val="000D605A"/>
    <w:rsid w:val="000E0D9D"/>
    <w:rsid w:val="000E18F2"/>
    <w:rsid w:val="000E1B37"/>
    <w:rsid w:val="000E3641"/>
    <w:rsid w:val="000E42D3"/>
    <w:rsid w:val="000E4C0E"/>
    <w:rsid w:val="000E6FB2"/>
    <w:rsid w:val="000F07D6"/>
    <w:rsid w:val="000F1AA5"/>
    <w:rsid w:val="000F588F"/>
    <w:rsid w:val="000F7DEA"/>
    <w:rsid w:val="00100AB3"/>
    <w:rsid w:val="0010185F"/>
    <w:rsid w:val="0010218A"/>
    <w:rsid w:val="001045E6"/>
    <w:rsid w:val="001046E9"/>
    <w:rsid w:val="001047D6"/>
    <w:rsid w:val="00104E6A"/>
    <w:rsid w:val="00105087"/>
    <w:rsid w:val="001052CD"/>
    <w:rsid w:val="0010571B"/>
    <w:rsid w:val="00106CF0"/>
    <w:rsid w:val="00106D48"/>
    <w:rsid w:val="00107F41"/>
    <w:rsid w:val="00110703"/>
    <w:rsid w:val="001127BB"/>
    <w:rsid w:val="00115B95"/>
    <w:rsid w:val="00116ED7"/>
    <w:rsid w:val="001172EC"/>
    <w:rsid w:val="001173FE"/>
    <w:rsid w:val="001176D4"/>
    <w:rsid w:val="001219E4"/>
    <w:rsid w:val="0012202C"/>
    <w:rsid w:val="00122CA8"/>
    <w:rsid w:val="00123FFF"/>
    <w:rsid w:val="0012446E"/>
    <w:rsid w:val="001279EA"/>
    <w:rsid w:val="00127B8A"/>
    <w:rsid w:val="00127E30"/>
    <w:rsid w:val="00130023"/>
    <w:rsid w:val="00134B9F"/>
    <w:rsid w:val="00135946"/>
    <w:rsid w:val="0013640F"/>
    <w:rsid w:val="001371E3"/>
    <w:rsid w:val="00141022"/>
    <w:rsid w:val="00141A94"/>
    <w:rsid w:val="00142920"/>
    <w:rsid w:val="00143BC0"/>
    <w:rsid w:val="00144A1C"/>
    <w:rsid w:val="00146B6F"/>
    <w:rsid w:val="00147505"/>
    <w:rsid w:val="00147B33"/>
    <w:rsid w:val="00150019"/>
    <w:rsid w:val="00152E8E"/>
    <w:rsid w:val="00153074"/>
    <w:rsid w:val="001550C6"/>
    <w:rsid w:val="00155FC2"/>
    <w:rsid w:val="001619BA"/>
    <w:rsid w:val="0016423B"/>
    <w:rsid w:val="00164AE5"/>
    <w:rsid w:val="00165690"/>
    <w:rsid w:val="00165A28"/>
    <w:rsid w:val="0016711F"/>
    <w:rsid w:val="00170553"/>
    <w:rsid w:val="001712DF"/>
    <w:rsid w:val="00171E62"/>
    <w:rsid w:val="00172C65"/>
    <w:rsid w:val="001736B8"/>
    <w:rsid w:val="00173C7F"/>
    <w:rsid w:val="00173E78"/>
    <w:rsid w:val="0017449D"/>
    <w:rsid w:val="001807EC"/>
    <w:rsid w:val="00180829"/>
    <w:rsid w:val="001814BE"/>
    <w:rsid w:val="001819E4"/>
    <w:rsid w:val="001821EF"/>
    <w:rsid w:val="001826F2"/>
    <w:rsid w:val="001832CF"/>
    <w:rsid w:val="0018447D"/>
    <w:rsid w:val="001844EF"/>
    <w:rsid w:val="001848ED"/>
    <w:rsid w:val="001858C7"/>
    <w:rsid w:val="00185981"/>
    <w:rsid w:val="00186712"/>
    <w:rsid w:val="00186AC1"/>
    <w:rsid w:val="00186C37"/>
    <w:rsid w:val="001904DE"/>
    <w:rsid w:val="001916FB"/>
    <w:rsid w:val="00192C63"/>
    <w:rsid w:val="00194C2A"/>
    <w:rsid w:val="001955CD"/>
    <w:rsid w:val="0019571F"/>
    <w:rsid w:val="00195D38"/>
    <w:rsid w:val="00197258"/>
    <w:rsid w:val="001A20FC"/>
    <w:rsid w:val="001A2923"/>
    <w:rsid w:val="001A3967"/>
    <w:rsid w:val="001A561B"/>
    <w:rsid w:val="001A64B4"/>
    <w:rsid w:val="001A6B98"/>
    <w:rsid w:val="001B0B0E"/>
    <w:rsid w:val="001B2134"/>
    <w:rsid w:val="001B3DE9"/>
    <w:rsid w:val="001B4D23"/>
    <w:rsid w:val="001B5FBC"/>
    <w:rsid w:val="001B6412"/>
    <w:rsid w:val="001B7C65"/>
    <w:rsid w:val="001C014F"/>
    <w:rsid w:val="001C2D44"/>
    <w:rsid w:val="001C796C"/>
    <w:rsid w:val="001D1AFE"/>
    <w:rsid w:val="001D4F69"/>
    <w:rsid w:val="001D67CA"/>
    <w:rsid w:val="001E16C2"/>
    <w:rsid w:val="001E4F1D"/>
    <w:rsid w:val="001E6996"/>
    <w:rsid w:val="001E6B60"/>
    <w:rsid w:val="001E797A"/>
    <w:rsid w:val="001F0488"/>
    <w:rsid w:val="001F26D6"/>
    <w:rsid w:val="001F3FEE"/>
    <w:rsid w:val="001F4724"/>
    <w:rsid w:val="001F477B"/>
    <w:rsid w:val="001F4DCC"/>
    <w:rsid w:val="001F70A0"/>
    <w:rsid w:val="001F7DC2"/>
    <w:rsid w:val="002027D1"/>
    <w:rsid w:val="002035B9"/>
    <w:rsid w:val="0020441C"/>
    <w:rsid w:val="002044A6"/>
    <w:rsid w:val="00204B74"/>
    <w:rsid w:val="0020761C"/>
    <w:rsid w:val="00210D89"/>
    <w:rsid w:val="002114CE"/>
    <w:rsid w:val="002130EE"/>
    <w:rsid w:val="00213488"/>
    <w:rsid w:val="00216185"/>
    <w:rsid w:val="00216894"/>
    <w:rsid w:val="00216BED"/>
    <w:rsid w:val="00221382"/>
    <w:rsid w:val="00223436"/>
    <w:rsid w:val="0022345A"/>
    <w:rsid w:val="00223AD1"/>
    <w:rsid w:val="002241C2"/>
    <w:rsid w:val="00231E93"/>
    <w:rsid w:val="0023208F"/>
    <w:rsid w:val="00232684"/>
    <w:rsid w:val="00232837"/>
    <w:rsid w:val="00233778"/>
    <w:rsid w:val="00233F4C"/>
    <w:rsid w:val="00236B53"/>
    <w:rsid w:val="00236F16"/>
    <w:rsid w:val="00236F6C"/>
    <w:rsid w:val="00240848"/>
    <w:rsid w:val="0024168A"/>
    <w:rsid w:val="00241BA5"/>
    <w:rsid w:val="00244A5E"/>
    <w:rsid w:val="00246D5E"/>
    <w:rsid w:val="0024737A"/>
    <w:rsid w:val="002515F5"/>
    <w:rsid w:val="00253F2E"/>
    <w:rsid w:val="00254629"/>
    <w:rsid w:val="00254F67"/>
    <w:rsid w:val="00255060"/>
    <w:rsid w:val="0025513D"/>
    <w:rsid w:val="00255C03"/>
    <w:rsid w:val="00255ED1"/>
    <w:rsid w:val="00256A35"/>
    <w:rsid w:val="002570F6"/>
    <w:rsid w:val="0025716C"/>
    <w:rsid w:val="002610E2"/>
    <w:rsid w:val="00263E99"/>
    <w:rsid w:val="00265599"/>
    <w:rsid w:val="00265AC5"/>
    <w:rsid w:val="00266E5E"/>
    <w:rsid w:val="00267727"/>
    <w:rsid w:val="00267ADD"/>
    <w:rsid w:val="00272B00"/>
    <w:rsid w:val="00272B44"/>
    <w:rsid w:val="002739C7"/>
    <w:rsid w:val="00277250"/>
    <w:rsid w:val="00280429"/>
    <w:rsid w:val="0028074D"/>
    <w:rsid w:val="0028155D"/>
    <w:rsid w:val="0028190F"/>
    <w:rsid w:val="00281EF4"/>
    <w:rsid w:val="00282096"/>
    <w:rsid w:val="00282EBF"/>
    <w:rsid w:val="0028316D"/>
    <w:rsid w:val="0028428B"/>
    <w:rsid w:val="00284CC9"/>
    <w:rsid w:val="00285081"/>
    <w:rsid w:val="00285112"/>
    <w:rsid w:val="00287084"/>
    <w:rsid w:val="002906E7"/>
    <w:rsid w:val="00291204"/>
    <w:rsid w:val="00292DBA"/>
    <w:rsid w:val="002930A3"/>
    <w:rsid w:val="002930FE"/>
    <w:rsid w:val="00297108"/>
    <w:rsid w:val="002977EA"/>
    <w:rsid w:val="002A06E8"/>
    <w:rsid w:val="002A1337"/>
    <w:rsid w:val="002A496B"/>
    <w:rsid w:val="002A67C2"/>
    <w:rsid w:val="002A7517"/>
    <w:rsid w:val="002B0680"/>
    <w:rsid w:val="002B06EE"/>
    <w:rsid w:val="002B2B14"/>
    <w:rsid w:val="002B54EE"/>
    <w:rsid w:val="002B6CB0"/>
    <w:rsid w:val="002C012F"/>
    <w:rsid w:val="002C10C7"/>
    <w:rsid w:val="002C1538"/>
    <w:rsid w:val="002C1616"/>
    <w:rsid w:val="002C1842"/>
    <w:rsid w:val="002C1C76"/>
    <w:rsid w:val="002C1CD0"/>
    <w:rsid w:val="002C46F5"/>
    <w:rsid w:val="002C5803"/>
    <w:rsid w:val="002C613B"/>
    <w:rsid w:val="002C65D8"/>
    <w:rsid w:val="002C6F01"/>
    <w:rsid w:val="002D07BB"/>
    <w:rsid w:val="002D3702"/>
    <w:rsid w:val="002D44FD"/>
    <w:rsid w:val="002E1D01"/>
    <w:rsid w:val="002E3072"/>
    <w:rsid w:val="002E3743"/>
    <w:rsid w:val="002E4722"/>
    <w:rsid w:val="002E7C82"/>
    <w:rsid w:val="002F124C"/>
    <w:rsid w:val="002F1638"/>
    <w:rsid w:val="002F2811"/>
    <w:rsid w:val="002F459F"/>
    <w:rsid w:val="002F4CD2"/>
    <w:rsid w:val="002F4D60"/>
    <w:rsid w:val="002F5532"/>
    <w:rsid w:val="002F5562"/>
    <w:rsid w:val="002F61A3"/>
    <w:rsid w:val="002F6D79"/>
    <w:rsid w:val="002F7945"/>
    <w:rsid w:val="003002F1"/>
    <w:rsid w:val="00300687"/>
    <w:rsid w:val="00300EEF"/>
    <w:rsid w:val="003011B4"/>
    <w:rsid w:val="00301FC3"/>
    <w:rsid w:val="0030337A"/>
    <w:rsid w:val="00303671"/>
    <w:rsid w:val="00303EE3"/>
    <w:rsid w:val="00311062"/>
    <w:rsid w:val="003112BF"/>
    <w:rsid w:val="00313442"/>
    <w:rsid w:val="00314875"/>
    <w:rsid w:val="0031643B"/>
    <w:rsid w:val="00317577"/>
    <w:rsid w:val="003218A7"/>
    <w:rsid w:val="00321C51"/>
    <w:rsid w:val="003245A2"/>
    <w:rsid w:val="003247BF"/>
    <w:rsid w:val="00324E90"/>
    <w:rsid w:val="00325091"/>
    <w:rsid w:val="00325CF6"/>
    <w:rsid w:val="00326888"/>
    <w:rsid w:val="00326893"/>
    <w:rsid w:val="00327BF0"/>
    <w:rsid w:val="003314B4"/>
    <w:rsid w:val="003331BF"/>
    <w:rsid w:val="00336518"/>
    <w:rsid w:val="003365DD"/>
    <w:rsid w:val="00337CC1"/>
    <w:rsid w:val="00340777"/>
    <w:rsid w:val="00340A88"/>
    <w:rsid w:val="003414C3"/>
    <w:rsid w:val="00343B5B"/>
    <w:rsid w:val="00344884"/>
    <w:rsid w:val="00344FF0"/>
    <w:rsid w:val="00345632"/>
    <w:rsid w:val="00346D8E"/>
    <w:rsid w:val="003473C9"/>
    <w:rsid w:val="00347E7E"/>
    <w:rsid w:val="00350DA7"/>
    <w:rsid w:val="0035177F"/>
    <w:rsid w:val="00356D01"/>
    <w:rsid w:val="00357092"/>
    <w:rsid w:val="00357563"/>
    <w:rsid w:val="00357DD1"/>
    <w:rsid w:val="00361ACB"/>
    <w:rsid w:val="00364F47"/>
    <w:rsid w:val="00365473"/>
    <w:rsid w:val="00367E95"/>
    <w:rsid w:val="00371B46"/>
    <w:rsid w:val="003734A9"/>
    <w:rsid w:val="0037694E"/>
    <w:rsid w:val="00380152"/>
    <w:rsid w:val="003814C7"/>
    <w:rsid w:val="0038337D"/>
    <w:rsid w:val="003859AF"/>
    <w:rsid w:val="00385D2C"/>
    <w:rsid w:val="00390048"/>
    <w:rsid w:val="00390644"/>
    <w:rsid w:val="00391858"/>
    <w:rsid w:val="00393CB4"/>
    <w:rsid w:val="00393D29"/>
    <w:rsid w:val="003951B5"/>
    <w:rsid w:val="00395304"/>
    <w:rsid w:val="003953B6"/>
    <w:rsid w:val="00396011"/>
    <w:rsid w:val="00397ACD"/>
    <w:rsid w:val="003A0913"/>
    <w:rsid w:val="003A22A7"/>
    <w:rsid w:val="003A32C4"/>
    <w:rsid w:val="003A46DE"/>
    <w:rsid w:val="003A5872"/>
    <w:rsid w:val="003A61C8"/>
    <w:rsid w:val="003A6375"/>
    <w:rsid w:val="003A73A6"/>
    <w:rsid w:val="003B0A4A"/>
    <w:rsid w:val="003B0F85"/>
    <w:rsid w:val="003B2BD6"/>
    <w:rsid w:val="003B3D2F"/>
    <w:rsid w:val="003B7425"/>
    <w:rsid w:val="003C0218"/>
    <w:rsid w:val="003C1B22"/>
    <w:rsid w:val="003C1E72"/>
    <w:rsid w:val="003C2AB2"/>
    <w:rsid w:val="003C2ADA"/>
    <w:rsid w:val="003C3603"/>
    <w:rsid w:val="003C7E06"/>
    <w:rsid w:val="003D103B"/>
    <w:rsid w:val="003D1F38"/>
    <w:rsid w:val="003D3792"/>
    <w:rsid w:val="003D44B0"/>
    <w:rsid w:val="003D4F07"/>
    <w:rsid w:val="003D52B7"/>
    <w:rsid w:val="003D5EF9"/>
    <w:rsid w:val="003E00AC"/>
    <w:rsid w:val="003E19EF"/>
    <w:rsid w:val="003E4D02"/>
    <w:rsid w:val="003E5BF8"/>
    <w:rsid w:val="003E6182"/>
    <w:rsid w:val="003E7846"/>
    <w:rsid w:val="003F00F6"/>
    <w:rsid w:val="003F0656"/>
    <w:rsid w:val="003F0F74"/>
    <w:rsid w:val="003F358A"/>
    <w:rsid w:val="003F55B4"/>
    <w:rsid w:val="003F5DA3"/>
    <w:rsid w:val="003F6BC9"/>
    <w:rsid w:val="003F6D51"/>
    <w:rsid w:val="003F702E"/>
    <w:rsid w:val="003F76F4"/>
    <w:rsid w:val="00400066"/>
    <w:rsid w:val="004002A3"/>
    <w:rsid w:val="00402973"/>
    <w:rsid w:val="00402BEE"/>
    <w:rsid w:val="00405A91"/>
    <w:rsid w:val="00407073"/>
    <w:rsid w:val="00407548"/>
    <w:rsid w:val="00410BF2"/>
    <w:rsid w:val="00411464"/>
    <w:rsid w:val="00411D88"/>
    <w:rsid w:val="004127F7"/>
    <w:rsid w:val="004162EB"/>
    <w:rsid w:val="00420068"/>
    <w:rsid w:val="004274AA"/>
    <w:rsid w:val="004276C3"/>
    <w:rsid w:val="00430833"/>
    <w:rsid w:val="004314D6"/>
    <w:rsid w:val="00432F45"/>
    <w:rsid w:val="0043563F"/>
    <w:rsid w:val="00436236"/>
    <w:rsid w:val="00437F25"/>
    <w:rsid w:val="004407B4"/>
    <w:rsid w:val="004409D3"/>
    <w:rsid w:val="00440A58"/>
    <w:rsid w:val="00440F1D"/>
    <w:rsid w:val="00443D58"/>
    <w:rsid w:val="00444AEB"/>
    <w:rsid w:val="00444F17"/>
    <w:rsid w:val="0044764F"/>
    <w:rsid w:val="00450721"/>
    <w:rsid w:val="004507C2"/>
    <w:rsid w:val="00451FA0"/>
    <w:rsid w:val="00454C4C"/>
    <w:rsid w:val="00454C7D"/>
    <w:rsid w:val="00460C3D"/>
    <w:rsid w:val="00460E52"/>
    <w:rsid w:val="00460EB3"/>
    <w:rsid w:val="00461849"/>
    <w:rsid w:val="00465074"/>
    <w:rsid w:val="00465704"/>
    <w:rsid w:val="004707D2"/>
    <w:rsid w:val="004714FA"/>
    <w:rsid w:val="004718C4"/>
    <w:rsid w:val="00473F06"/>
    <w:rsid w:val="00474C9C"/>
    <w:rsid w:val="0047506E"/>
    <w:rsid w:val="00477A53"/>
    <w:rsid w:val="00480759"/>
    <w:rsid w:val="004809C4"/>
    <w:rsid w:val="0048407D"/>
    <w:rsid w:val="00484EBE"/>
    <w:rsid w:val="00485AEE"/>
    <w:rsid w:val="0048625D"/>
    <w:rsid w:val="00486CA3"/>
    <w:rsid w:val="00490B2D"/>
    <w:rsid w:val="00492922"/>
    <w:rsid w:val="00492F4D"/>
    <w:rsid w:val="00492F8E"/>
    <w:rsid w:val="0049463D"/>
    <w:rsid w:val="004947D4"/>
    <w:rsid w:val="004956FA"/>
    <w:rsid w:val="0049582C"/>
    <w:rsid w:val="00495A89"/>
    <w:rsid w:val="00496B44"/>
    <w:rsid w:val="004A0534"/>
    <w:rsid w:val="004A0AE9"/>
    <w:rsid w:val="004A1947"/>
    <w:rsid w:val="004A4942"/>
    <w:rsid w:val="004A5FEE"/>
    <w:rsid w:val="004B0053"/>
    <w:rsid w:val="004B0AB0"/>
    <w:rsid w:val="004B1A6E"/>
    <w:rsid w:val="004B285E"/>
    <w:rsid w:val="004B2E6F"/>
    <w:rsid w:val="004B5697"/>
    <w:rsid w:val="004B6947"/>
    <w:rsid w:val="004B694A"/>
    <w:rsid w:val="004B7970"/>
    <w:rsid w:val="004C00D8"/>
    <w:rsid w:val="004C02B9"/>
    <w:rsid w:val="004C3D13"/>
    <w:rsid w:val="004C3E68"/>
    <w:rsid w:val="004C418A"/>
    <w:rsid w:val="004C54B8"/>
    <w:rsid w:val="004D17E4"/>
    <w:rsid w:val="004D1B9A"/>
    <w:rsid w:val="004D4680"/>
    <w:rsid w:val="004D6FAA"/>
    <w:rsid w:val="004D704A"/>
    <w:rsid w:val="004E1651"/>
    <w:rsid w:val="004E1ABE"/>
    <w:rsid w:val="004E2800"/>
    <w:rsid w:val="004E374D"/>
    <w:rsid w:val="004E39DF"/>
    <w:rsid w:val="004E4387"/>
    <w:rsid w:val="004E7033"/>
    <w:rsid w:val="004E7A91"/>
    <w:rsid w:val="004E7E60"/>
    <w:rsid w:val="004F312C"/>
    <w:rsid w:val="004F321D"/>
    <w:rsid w:val="004F3BB6"/>
    <w:rsid w:val="004F3E1A"/>
    <w:rsid w:val="004F3F20"/>
    <w:rsid w:val="004F49D7"/>
    <w:rsid w:val="004F4CD6"/>
    <w:rsid w:val="004F4E2E"/>
    <w:rsid w:val="004F60C8"/>
    <w:rsid w:val="004F78E0"/>
    <w:rsid w:val="005006C5"/>
    <w:rsid w:val="00500942"/>
    <w:rsid w:val="00500D51"/>
    <w:rsid w:val="0050221A"/>
    <w:rsid w:val="0050221B"/>
    <w:rsid w:val="0050284F"/>
    <w:rsid w:val="005035F8"/>
    <w:rsid w:val="005064FE"/>
    <w:rsid w:val="00506E54"/>
    <w:rsid w:val="00507810"/>
    <w:rsid w:val="00507A2B"/>
    <w:rsid w:val="005113A2"/>
    <w:rsid w:val="00511D80"/>
    <w:rsid w:val="0051239D"/>
    <w:rsid w:val="00513026"/>
    <w:rsid w:val="005130B0"/>
    <w:rsid w:val="00514AE4"/>
    <w:rsid w:val="00514BB4"/>
    <w:rsid w:val="00516DE4"/>
    <w:rsid w:val="00517443"/>
    <w:rsid w:val="005174D4"/>
    <w:rsid w:val="00522170"/>
    <w:rsid w:val="00522A6A"/>
    <w:rsid w:val="005246EE"/>
    <w:rsid w:val="00525093"/>
    <w:rsid w:val="0052574B"/>
    <w:rsid w:val="00525BFF"/>
    <w:rsid w:val="0052786D"/>
    <w:rsid w:val="005279FB"/>
    <w:rsid w:val="005301D1"/>
    <w:rsid w:val="005304B8"/>
    <w:rsid w:val="005317C5"/>
    <w:rsid w:val="00531FE4"/>
    <w:rsid w:val="00532087"/>
    <w:rsid w:val="00534567"/>
    <w:rsid w:val="00540B3D"/>
    <w:rsid w:val="00542075"/>
    <w:rsid w:val="005421AD"/>
    <w:rsid w:val="0054281C"/>
    <w:rsid w:val="00542D79"/>
    <w:rsid w:val="0054475B"/>
    <w:rsid w:val="00545196"/>
    <w:rsid w:val="005452A4"/>
    <w:rsid w:val="00546599"/>
    <w:rsid w:val="005470AD"/>
    <w:rsid w:val="00550EDB"/>
    <w:rsid w:val="00551849"/>
    <w:rsid w:val="00552580"/>
    <w:rsid w:val="0055489D"/>
    <w:rsid w:val="005573B5"/>
    <w:rsid w:val="005602DD"/>
    <w:rsid w:val="00560EC2"/>
    <w:rsid w:val="005618E0"/>
    <w:rsid w:val="00563F28"/>
    <w:rsid w:val="0056542B"/>
    <w:rsid w:val="00565AC5"/>
    <w:rsid w:val="00565DC3"/>
    <w:rsid w:val="0056723A"/>
    <w:rsid w:val="00567305"/>
    <w:rsid w:val="00567ECB"/>
    <w:rsid w:val="00570A0F"/>
    <w:rsid w:val="00572206"/>
    <w:rsid w:val="00573CB7"/>
    <w:rsid w:val="00574B28"/>
    <w:rsid w:val="00575AFC"/>
    <w:rsid w:val="005766C4"/>
    <w:rsid w:val="00576A3C"/>
    <w:rsid w:val="00577399"/>
    <w:rsid w:val="00581AAB"/>
    <w:rsid w:val="00583664"/>
    <w:rsid w:val="00583C0A"/>
    <w:rsid w:val="00584AA0"/>
    <w:rsid w:val="0058527A"/>
    <w:rsid w:val="0058597F"/>
    <w:rsid w:val="00585C40"/>
    <w:rsid w:val="005863D2"/>
    <w:rsid w:val="005866B8"/>
    <w:rsid w:val="00587B75"/>
    <w:rsid w:val="00587F4A"/>
    <w:rsid w:val="005900AE"/>
    <w:rsid w:val="00592A09"/>
    <w:rsid w:val="0059364A"/>
    <w:rsid w:val="005948AD"/>
    <w:rsid w:val="00595E6A"/>
    <w:rsid w:val="005965A1"/>
    <w:rsid w:val="005A05D2"/>
    <w:rsid w:val="005A2A14"/>
    <w:rsid w:val="005A5E2A"/>
    <w:rsid w:val="005B1D6D"/>
    <w:rsid w:val="005B1F56"/>
    <w:rsid w:val="005B41A0"/>
    <w:rsid w:val="005B4814"/>
    <w:rsid w:val="005B4DF5"/>
    <w:rsid w:val="005B4FE8"/>
    <w:rsid w:val="005B52BB"/>
    <w:rsid w:val="005B6057"/>
    <w:rsid w:val="005B60B1"/>
    <w:rsid w:val="005B61C3"/>
    <w:rsid w:val="005B67BF"/>
    <w:rsid w:val="005B75AC"/>
    <w:rsid w:val="005C0134"/>
    <w:rsid w:val="005C0F2D"/>
    <w:rsid w:val="005C3324"/>
    <w:rsid w:val="005C4B8F"/>
    <w:rsid w:val="005C54FD"/>
    <w:rsid w:val="005C7101"/>
    <w:rsid w:val="005C798D"/>
    <w:rsid w:val="005C7B0C"/>
    <w:rsid w:val="005D0CD8"/>
    <w:rsid w:val="005D213A"/>
    <w:rsid w:val="005D3060"/>
    <w:rsid w:val="005D4CB8"/>
    <w:rsid w:val="005D4CBD"/>
    <w:rsid w:val="005D6D19"/>
    <w:rsid w:val="005D76D6"/>
    <w:rsid w:val="005D784F"/>
    <w:rsid w:val="005D7D41"/>
    <w:rsid w:val="005E1F0D"/>
    <w:rsid w:val="005E23C3"/>
    <w:rsid w:val="005E2E7C"/>
    <w:rsid w:val="005E3CF7"/>
    <w:rsid w:val="005E5744"/>
    <w:rsid w:val="005F024F"/>
    <w:rsid w:val="005F047C"/>
    <w:rsid w:val="005F06E3"/>
    <w:rsid w:val="005F075D"/>
    <w:rsid w:val="005F1E35"/>
    <w:rsid w:val="005F2614"/>
    <w:rsid w:val="005F2BBE"/>
    <w:rsid w:val="005F4DAC"/>
    <w:rsid w:val="005F55FD"/>
    <w:rsid w:val="00601E96"/>
    <w:rsid w:val="006031B9"/>
    <w:rsid w:val="00603791"/>
    <w:rsid w:val="006048C5"/>
    <w:rsid w:val="00604A32"/>
    <w:rsid w:val="00604D49"/>
    <w:rsid w:val="006051D0"/>
    <w:rsid w:val="00605EFC"/>
    <w:rsid w:val="0060710E"/>
    <w:rsid w:val="00607238"/>
    <w:rsid w:val="00607B58"/>
    <w:rsid w:val="0061383D"/>
    <w:rsid w:val="00613ACB"/>
    <w:rsid w:val="00613FC4"/>
    <w:rsid w:val="00614B6C"/>
    <w:rsid w:val="00617FC4"/>
    <w:rsid w:val="00621926"/>
    <w:rsid w:val="006220E4"/>
    <w:rsid w:val="00622183"/>
    <w:rsid w:val="00622B27"/>
    <w:rsid w:val="00624714"/>
    <w:rsid w:val="00626D63"/>
    <w:rsid w:val="00630EFC"/>
    <w:rsid w:val="006320AD"/>
    <w:rsid w:val="006330B2"/>
    <w:rsid w:val="00637671"/>
    <w:rsid w:val="00637EBC"/>
    <w:rsid w:val="00641BBD"/>
    <w:rsid w:val="006439C5"/>
    <w:rsid w:val="006456C9"/>
    <w:rsid w:val="006460EE"/>
    <w:rsid w:val="0064785E"/>
    <w:rsid w:val="00647998"/>
    <w:rsid w:val="00650A5B"/>
    <w:rsid w:val="00651C84"/>
    <w:rsid w:val="00652128"/>
    <w:rsid w:val="00652F12"/>
    <w:rsid w:val="00654945"/>
    <w:rsid w:val="00656E3E"/>
    <w:rsid w:val="006578C9"/>
    <w:rsid w:val="006609EE"/>
    <w:rsid w:val="0066165A"/>
    <w:rsid w:val="0066208B"/>
    <w:rsid w:val="00662817"/>
    <w:rsid w:val="00663F8E"/>
    <w:rsid w:val="0066489A"/>
    <w:rsid w:val="00666251"/>
    <w:rsid w:val="006675B2"/>
    <w:rsid w:val="00667867"/>
    <w:rsid w:val="00672C02"/>
    <w:rsid w:val="00672D2A"/>
    <w:rsid w:val="00672F8F"/>
    <w:rsid w:val="0067390A"/>
    <w:rsid w:val="006747CE"/>
    <w:rsid w:val="006753FC"/>
    <w:rsid w:val="0067575A"/>
    <w:rsid w:val="00677C27"/>
    <w:rsid w:val="00677E12"/>
    <w:rsid w:val="006821F1"/>
    <w:rsid w:val="00682553"/>
    <w:rsid w:val="00682715"/>
    <w:rsid w:val="00685511"/>
    <w:rsid w:val="006857B3"/>
    <w:rsid w:val="0068769C"/>
    <w:rsid w:val="00691216"/>
    <w:rsid w:val="0069314C"/>
    <w:rsid w:val="006931EA"/>
    <w:rsid w:val="00693369"/>
    <w:rsid w:val="00694512"/>
    <w:rsid w:val="006956DD"/>
    <w:rsid w:val="00695D40"/>
    <w:rsid w:val="00696660"/>
    <w:rsid w:val="00697A21"/>
    <w:rsid w:val="00697D00"/>
    <w:rsid w:val="00697EDC"/>
    <w:rsid w:val="006A0237"/>
    <w:rsid w:val="006A06BC"/>
    <w:rsid w:val="006A3560"/>
    <w:rsid w:val="006A3AAE"/>
    <w:rsid w:val="006A465F"/>
    <w:rsid w:val="006A5E24"/>
    <w:rsid w:val="006A639E"/>
    <w:rsid w:val="006A6C65"/>
    <w:rsid w:val="006A73D6"/>
    <w:rsid w:val="006B160F"/>
    <w:rsid w:val="006B34CC"/>
    <w:rsid w:val="006B479C"/>
    <w:rsid w:val="006B6295"/>
    <w:rsid w:val="006B6B37"/>
    <w:rsid w:val="006B7289"/>
    <w:rsid w:val="006B753D"/>
    <w:rsid w:val="006C012F"/>
    <w:rsid w:val="006C1A2B"/>
    <w:rsid w:val="006C2192"/>
    <w:rsid w:val="006C4A94"/>
    <w:rsid w:val="006C602D"/>
    <w:rsid w:val="006C6F54"/>
    <w:rsid w:val="006D0836"/>
    <w:rsid w:val="006D103D"/>
    <w:rsid w:val="006D136A"/>
    <w:rsid w:val="006D15E8"/>
    <w:rsid w:val="006D212E"/>
    <w:rsid w:val="006D3DF1"/>
    <w:rsid w:val="006D5F0C"/>
    <w:rsid w:val="006D712C"/>
    <w:rsid w:val="006E4C84"/>
    <w:rsid w:val="006E56F3"/>
    <w:rsid w:val="006E7A00"/>
    <w:rsid w:val="006F0D82"/>
    <w:rsid w:val="006F11E5"/>
    <w:rsid w:val="006F2A8E"/>
    <w:rsid w:val="006F35B5"/>
    <w:rsid w:val="006F39D6"/>
    <w:rsid w:val="006F45CF"/>
    <w:rsid w:val="006F4626"/>
    <w:rsid w:val="0070082E"/>
    <w:rsid w:val="0070447D"/>
    <w:rsid w:val="007044B0"/>
    <w:rsid w:val="00705EC8"/>
    <w:rsid w:val="007061B0"/>
    <w:rsid w:val="00706B10"/>
    <w:rsid w:val="007100C4"/>
    <w:rsid w:val="007101DD"/>
    <w:rsid w:val="00713822"/>
    <w:rsid w:val="0071459C"/>
    <w:rsid w:val="007163F8"/>
    <w:rsid w:val="00716C68"/>
    <w:rsid w:val="00717DAC"/>
    <w:rsid w:val="00720C02"/>
    <w:rsid w:val="00721AB4"/>
    <w:rsid w:val="007225F1"/>
    <w:rsid w:val="00722A13"/>
    <w:rsid w:val="00724EE7"/>
    <w:rsid w:val="00725099"/>
    <w:rsid w:val="00725B38"/>
    <w:rsid w:val="00726BCA"/>
    <w:rsid w:val="0072717F"/>
    <w:rsid w:val="007302BA"/>
    <w:rsid w:val="0073070E"/>
    <w:rsid w:val="00731371"/>
    <w:rsid w:val="00733AA0"/>
    <w:rsid w:val="0073410E"/>
    <w:rsid w:val="00736361"/>
    <w:rsid w:val="007404DD"/>
    <w:rsid w:val="00741880"/>
    <w:rsid w:val="00742784"/>
    <w:rsid w:val="007446BE"/>
    <w:rsid w:val="00744B7A"/>
    <w:rsid w:val="0075095F"/>
    <w:rsid w:val="00751F4B"/>
    <w:rsid w:val="007525CB"/>
    <w:rsid w:val="00754D49"/>
    <w:rsid w:val="00756B76"/>
    <w:rsid w:val="00756CD2"/>
    <w:rsid w:val="00761E6B"/>
    <w:rsid w:val="007622C6"/>
    <w:rsid w:val="00763864"/>
    <w:rsid w:val="007638DE"/>
    <w:rsid w:val="00764094"/>
    <w:rsid w:val="00764AEF"/>
    <w:rsid w:val="007651A5"/>
    <w:rsid w:val="0076565B"/>
    <w:rsid w:val="00765C37"/>
    <w:rsid w:val="00767154"/>
    <w:rsid w:val="00772229"/>
    <w:rsid w:val="00773256"/>
    <w:rsid w:val="007737C7"/>
    <w:rsid w:val="00773BBC"/>
    <w:rsid w:val="00773D33"/>
    <w:rsid w:val="0077425E"/>
    <w:rsid w:val="007750D7"/>
    <w:rsid w:val="00777556"/>
    <w:rsid w:val="00777DD8"/>
    <w:rsid w:val="00780961"/>
    <w:rsid w:val="0078310C"/>
    <w:rsid w:val="00783967"/>
    <w:rsid w:val="0078599C"/>
    <w:rsid w:val="00785D00"/>
    <w:rsid w:val="00790442"/>
    <w:rsid w:val="00791DC9"/>
    <w:rsid w:val="0079519F"/>
    <w:rsid w:val="007958E4"/>
    <w:rsid w:val="00796973"/>
    <w:rsid w:val="00796A17"/>
    <w:rsid w:val="0079762D"/>
    <w:rsid w:val="007A0973"/>
    <w:rsid w:val="007A203E"/>
    <w:rsid w:val="007A3481"/>
    <w:rsid w:val="007A6E74"/>
    <w:rsid w:val="007A7C8D"/>
    <w:rsid w:val="007B0159"/>
    <w:rsid w:val="007B1A52"/>
    <w:rsid w:val="007B21CD"/>
    <w:rsid w:val="007B225B"/>
    <w:rsid w:val="007B4BE3"/>
    <w:rsid w:val="007B53CF"/>
    <w:rsid w:val="007B5F0B"/>
    <w:rsid w:val="007B615D"/>
    <w:rsid w:val="007B64FC"/>
    <w:rsid w:val="007B6FB2"/>
    <w:rsid w:val="007B7BE0"/>
    <w:rsid w:val="007B7D6A"/>
    <w:rsid w:val="007C0BED"/>
    <w:rsid w:val="007C178E"/>
    <w:rsid w:val="007C2B05"/>
    <w:rsid w:val="007C36DA"/>
    <w:rsid w:val="007C3952"/>
    <w:rsid w:val="007C4B40"/>
    <w:rsid w:val="007D022B"/>
    <w:rsid w:val="007D0E3A"/>
    <w:rsid w:val="007D1E0A"/>
    <w:rsid w:val="007D2311"/>
    <w:rsid w:val="007D6018"/>
    <w:rsid w:val="007D610E"/>
    <w:rsid w:val="007D6909"/>
    <w:rsid w:val="007D6A22"/>
    <w:rsid w:val="007D6A9C"/>
    <w:rsid w:val="007D6AA3"/>
    <w:rsid w:val="007D7C2D"/>
    <w:rsid w:val="007E08F2"/>
    <w:rsid w:val="007E14C4"/>
    <w:rsid w:val="007E250D"/>
    <w:rsid w:val="007E2866"/>
    <w:rsid w:val="007E363E"/>
    <w:rsid w:val="007E39C7"/>
    <w:rsid w:val="007E4556"/>
    <w:rsid w:val="007E5C5D"/>
    <w:rsid w:val="007E6491"/>
    <w:rsid w:val="007E6515"/>
    <w:rsid w:val="007E665D"/>
    <w:rsid w:val="007E676D"/>
    <w:rsid w:val="007E7BFF"/>
    <w:rsid w:val="007F10EA"/>
    <w:rsid w:val="007F24E2"/>
    <w:rsid w:val="007F2717"/>
    <w:rsid w:val="007F2EBE"/>
    <w:rsid w:val="007F37A3"/>
    <w:rsid w:val="007F4C3C"/>
    <w:rsid w:val="007F52C3"/>
    <w:rsid w:val="00801661"/>
    <w:rsid w:val="00801989"/>
    <w:rsid w:val="008027C9"/>
    <w:rsid w:val="00804169"/>
    <w:rsid w:val="00804390"/>
    <w:rsid w:val="00807203"/>
    <w:rsid w:val="00810F8A"/>
    <w:rsid w:val="00811A18"/>
    <w:rsid w:val="0081281D"/>
    <w:rsid w:val="00813898"/>
    <w:rsid w:val="00813A33"/>
    <w:rsid w:val="00814438"/>
    <w:rsid w:val="008144A4"/>
    <w:rsid w:val="00815FC0"/>
    <w:rsid w:val="00822BE3"/>
    <w:rsid w:val="00823359"/>
    <w:rsid w:val="00823A31"/>
    <w:rsid w:val="008243BA"/>
    <w:rsid w:val="00824DD6"/>
    <w:rsid w:val="00832ACD"/>
    <w:rsid w:val="00836666"/>
    <w:rsid w:val="00836738"/>
    <w:rsid w:val="00840EC6"/>
    <w:rsid w:val="00841A03"/>
    <w:rsid w:val="00842C31"/>
    <w:rsid w:val="00845026"/>
    <w:rsid w:val="00845366"/>
    <w:rsid w:val="00845D7A"/>
    <w:rsid w:val="00846605"/>
    <w:rsid w:val="00846BA2"/>
    <w:rsid w:val="0084746C"/>
    <w:rsid w:val="00847F6A"/>
    <w:rsid w:val="0085138B"/>
    <w:rsid w:val="008522D0"/>
    <w:rsid w:val="00852775"/>
    <w:rsid w:val="00853782"/>
    <w:rsid w:val="008537F8"/>
    <w:rsid w:val="00854526"/>
    <w:rsid w:val="00854A41"/>
    <w:rsid w:val="00856E2C"/>
    <w:rsid w:val="008579F0"/>
    <w:rsid w:val="008610A1"/>
    <w:rsid w:val="00861532"/>
    <w:rsid w:val="0086177A"/>
    <w:rsid w:val="00864760"/>
    <w:rsid w:val="008653B9"/>
    <w:rsid w:val="00867003"/>
    <w:rsid w:val="008671A9"/>
    <w:rsid w:val="00867857"/>
    <w:rsid w:val="00870135"/>
    <w:rsid w:val="008701A6"/>
    <w:rsid w:val="008728F2"/>
    <w:rsid w:val="008730EA"/>
    <w:rsid w:val="008742D6"/>
    <w:rsid w:val="00875CB1"/>
    <w:rsid w:val="00876367"/>
    <w:rsid w:val="00877B93"/>
    <w:rsid w:val="008805C6"/>
    <w:rsid w:val="00881374"/>
    <w:rsid w:val="0088279E"/>
    <w:rsid w:val="00883358"/>
    <w:rsid w:val="0088478E"/>
    <w:rsid w:val="00886397"/>
    <w:rsid w:val="00887206"/>
    <w:rsid w:val="00887E59"/>
    <w:rsid w:val="00891E4A"/>
    <w:rsid w:val="008924D4"/>
    <w:rsid w:val="0089352C"/>
    <w:rsid w:val="00893582"/>
    <w:rsid w:val="008960EC"/>
    <w:rsid w:val="008A00F5"/>
    <w:rsid w:val="008A0A8E"/>
    <w:rsid w:val="008A1304"/>
    <w:rsid w:val="008A1514"/>
    <w:rsid w:val="008A17AA"/>
    <w:rsid w:val="008A1A43"/>
    <w:rsid w:val="008A2704"/>
    <w:rsid w:val="008A443E"/>
    <w:rsid w:val="008A5939"/>
    <w:rsid w:val="008A5FCD"/>
    <w:rsid w:val="008A66F8"/>
    <w:rsid w:val="008A696D"/>
    <w:rsid w:val="008B0D93"/>
    <w:rsid w:val="008B1263"/>
    <w:rsid w:val="008B3343"/>
    <w:rsid w:val="008B3AE2"/>
    <w:rsid w:val="008B56FB"/>
    <w:rsid w:val="008B6596"/>
    <w:rsid w:val="008B7487"/>
    <w:rsid w:val="008C0B6F"/>
    <w:rsid w:val="008C0F37"/>
    <w:rsid w:val="008C466E"/>
    <w:rsid w:val="008C6293"/>
    <w:rsid w:val="008C67A8"/>
    <w:rsid w:val="008C70D8"/>
    <w:rsid w:val="008C7E3C"/>
    <w:rsid w:val="008D016A"/>
    <w:rsid w:val="008D2253"/>
    <w:rsid w:val="008D2422"/>
    <w:rsid w:val="008D3560"/>
    <w:rsid w:val="008D3EFB"/>
    <w:rsid w:val="008D5167"/>
    <w:rsid w:val="008D61EB"/>
    <w:rsid w:val="008D7670"/>
    <w:rsid w:val="008E35B5"/>
    <w:rsid w:val="008E4042"/>
    <w:rsid w:val="008F2438"/>
    <w:rsid w:val="008F26F3"/>
    <w:rsid w:val="008F3079"/>
    <w:rsid w:val="008F3D27"/>
    <w:rsid w:val="008F51FC"/>
    <w:rsid w:val="008F56AF"/>
    <w:rsid w:val="008F7280"/>
    <w:rsid w:val="009003B4"/>
    <w:rsid w:val="00901E7A"/>
    <w:rsid w:val="00902C5B"/>
    <w:rsid w:val="0090323E"/>
    <w:rsid w:val="00904629"/>
    <w:rsid w:val="00904FFF"/>
    <w:rsid w:val="0090523B"/>
    <w:rsid w:val="00905BB1"/>
    <w:rsid w:val="00905E21"/>
    <w:rsid w:val="009060CE"/>
    <w:rsid w:val="00907320"/>
    <w:rsid w:val="009073F5"/>
    <w:rsid w:val="00907CED"/>
    <w:rsid w:val="00910434"/>
    <w:rsid w:val="00913FFA"/>
    <w:rsid w:val="009150D2"/>
    <w:rsid w:val="00916549"/>
    <w:rsid w:val="009171FC"/>
    <w:rsid w:val="00917751"/>
    <w:rsid w:val="0091794E"/>
    <w:rsid w:val="00921816"/>
    <w:rsid w:val="00921907"/>
    <w:rsid w:val="009229DC"/>
    <w:rsid w:val="00922D2F"/>
    <w:rsid w:val="00923BE7"/>
    <w:rsid w:val="0092441A"/>
    <w:rsid w:val="009246E0"/>
    <w:rsid w:val="00924E5B"/>
    <w:rsid w:val="00924FA5"/>
    <w:rsid w:val="009259FA"/>
    <w:rsid w:val="00925CEF"/>
    <w:rsid w:val="00926AC5"/>
    <w:rsid w:val="00926CA0"/>
    <w:rsid w:val="00932A64"/>
    <w:rsid w:val="0093400F"/>
    <w:rsid w:val="0093415D"/>
    <w:rsid w:val="00940B84"/>
    <w:rsid w:val="00941F14"/>
    <w:rsid w:val="00942464"/>
    <w:rsid w:val="00942D30"/>
    <w:rsid w:val="0094416F"/>
    <w:rsid w:val="009442CF"/>
    <w:rsid w:val="00945FB6"/>
    <w:rsid w:val="009510F4"/>
    <w:rsid w:val="009512D4"/>
    <w:rsid w:val="00951CE4"/>
    <w:rsid w:val="00951D06"/>
    <w:rsid w:val="00952256"/>
    <w:rsid w:val="00952BB7"/>
    <w:rsid w:val="00953D95"/>
    <w:rsid w:val="009544A0"/>
    <w:rsid w:val="00954851"/>
    <w:rsid w:val="009566A0"/>
    <w:rsid w:val="00956865"/>
    <w:rsid w:val="00957C60"/>
    <w:rsid w:val="00960230"/>
    <w:rsid w:val="009616C9"/>
    <w:rsid w:val="009624AB"/>
    <w:rsid w:val="00963662"/>
    <w:rsid w:val="009639A5"/>
    <w:rsid w:val="00964937"/>
    <w:rsid w:val="009705BA"/>
    <w:rsid w:val="00972B97"/>
    <w:rsid w:val="00973CE0"/>
    <w:rsid w:val="00974243"/>
    <w:rsid w:val="00977BF9"/>
    <w:rsid w:val="00980C2E"/>
    <w:rsid w:val="00980E5F"/>
    <w:rsid w:val="0098117A"/>
    <w:rsid w:val="00982A00"/>
    <w:rsid w:val="00982D64"/>
    <w:rsid w:val="00983883"/>
    <w:rsid w:val="0098393A"/>
    <w:rsid w:val="0098482A"/>
    <w:rsid w:val="00991254"/>
    <w:rsid w:val="00994B21"/>
    <w:rsid w:val="00994F3B"/>
    <w:rsid w:val="00995D9F"/>
    <w:rsid w:val="009A050E"/>
    <w:rsid w:val="009A08B0"/>
    <w:rsid w:val="009A17AE"/>
    <w:rsid w:val="009A18AF"/>
    <w:rsid w:val="009A190B"/>
    <w:rsid w:val="009A2E54"/>
    <w:rsid w:val="009A3684"/>
    <w:rsid w:val="009A50D7"/>
    <w:rsid w:val="009A64E6"/>
    <w:rsid w:val="009A76B7"/>
    <w:rsid w:val="009A79AE"/>
    <w:rsid w:val="009B0420"/>
    <w:rsid w:val="009B1760"/>
    <w:rsid w:val="009B20DF"/>
    <w:rsid w:val="009B24D5"/>
    <w:rsid w:val="009B481B"/>
    <w:rsid w:val="009B4C61"/>
    <w:rsid w:val="009B4FF6"/>
    <w:rsid w:val="009B75E5"/>
    <w:rsid w:val="009C01CC"/>
    <w:rsid w:val="009C0682"/>
    <w:rsid w:val="009C0C77"/>
    <w:rsid w:val="009C4635"/>
    <w:rsid w:val="009C47A8"/>
    <w:rsid w:val="009C532A"/>
    <w:rsid w:val="009C5418"/>
    <w:rsid w:val="009C5925"/>
    <w:rsid w:val="009C6B12"/>
    <w:rsid w:val="009C7728"/>
    <w:rsid w:val="009D4D7A"/>
    <w:rsid w:val="009D609D"/>
    <w:rsid w:val="009D726B"/>
    <w:rsid w:val="009D79C8"/>
    <w:rsid w:val="009E0C36"/>
    <w:rsid w:val="009E2D48"/>
    <w:rsid w:val="009E59AC"/>
    <w:rsid w:val="009F0195"/>
    <w:rsid w:val="009F0D20"/>
    <w:rsid w:val="009F16FD"/>
    <w:rsid w:val="009F20A1"/>
    <w:rsid w:val="009F2826"/>
    <w:rsid w:val="009F3632"/>
    <w:rsid w:val="009F49AB"/>
    <w:rsid w:val="009F6510"/>
    <w:rsid w:val="009F6EF9"/>
    <w:rsid w:val="009F7B03"/>
    <w:rsid w:val="00A01840"/>
    <w:rsid w:val="00A02961"/>
    <w:rsid w:val="00A02F6A"/>
    <w:rsid w:val="00A03032"/>
    <w:rsid w:val="00A0349F"/>
    <w:rsid w:val="00A10BC5"/>
    <w:rsid w:val="00A10F49"/>
    <w:rsid w:val="00A116E8"/>
    <w:rsid w:val="00A14117"/>
    <w:rsid w:val="00A163A3"/>
    <w:rsid w:val="00A16BD2"/>
    <w:rsid w:val="00A17C1A"/>
    <w:rsid w:val="00A20293"/>
    <w:rsid w:val="00A220AC"/>
    <w:rsid w:val="00A226E1"/>
    <w:rsid w:val="00A22BA9"/>
    <w:rsid w:val="00A25945"/>
    <w:rsid w:val="00A31E28"/>
    <w:rsid w:val="00A3200F"/>
    <w:rsid w:val="00A36127"/>
    <w:rsid w:val="00A43592"/>
    <w:rsid w:val="00A449D2"/>
    <w:rsid w:val="00A516EC"/>
    <w:rsid w:val="00A525CF"/>
    <w:rsid w:val="00A52A10"/>
    <w:rsid w:val="00A53558"/>
    <w:rsid w:val="00A53977"/>
    <w:rsid w:val="00A540F0"/>
    <w:rsid w:val="00A54E64"/>
    <w:rsid w:val="00A55A64"/>
    <w:rsid w:val="00A602A1"/>
    <w:rsid w:val="00A6089B"/>
    <w:rsid w:val="00A60B79"/>
    <w:rsid w:val="00A61B7B"/>
    <w:rsid w:val="00A66C49"/>
    <w:rsid w:val="00A67C69"/>
    <w:rsid w:val="00A67E3F"/>
    <w:rsid w:val="00A70938"/>
    <w:rsid w:val="00A70CA7"/>
    <w:rsid w:val="00A70CDD"/>
    <w:rsid w:val="00A70F57"/>
    <w:rsid w:val="00A7200E"/>
    <w:rsid w:val="00A72AFB"/>
    <w:rsid w:val="00A731FB"/>
    <w:rsid w:val="00A732AA"/>
    <w:rsid w:val="00A73872"/>
    <w:rsid w:val="00A747DF"/>
    <w:rsid w:val="00A76123"/>
    <w:rsid w:val="00A76E11"/>
    <w:rsid w:val="00A77173"/>
    <w:rsid w:val="00A81BB0"/>
    <w:rsid w:val="00A82073"/>
    <w:rsid w:val="00A83084"/>
    <w:rsid w:val="00A84C09"/>
    <w:rsid w:val="00A8516A"/>
    <w:rsid w:val="00A90A12"/>
    <w:rsid w:val="00A92C0E"/>
    <w:rsid w:val="00A943D2"/>
    <w:rsid w:val="00A96088"/>
    <w:rsid w:val="00A97336"/>
    <w:rsid w:val="00A976F4"/>
    <w:rsid w:val="00AA25FA"/>
    <w:rsid w:val="00AA4651"/>
    <w:rsid w:val="00AA6131"/>
    <w:rsid w:val="00AB1311"/>
    <w:rsid w:val="00AB1B59"/>
    <w:rsid w:val="00AB287F"/>
    <w:rsid w:val="00AB29DB"/>
    <w:rsid w:val="00AB454A"/>
    <w:rsid w:val="00AB5A61"/>
    <w:rsid w:val="00AB5C99"/>
    <w:rsid w:val="00AB7E8B"/>
    <w:rsid w:val="00AC2E16"/>
    <w:rsid w:val="00AC3CB9"/>
    <w:rsid w:val="00AC4CFE"/>
    <w:rsid w:val="00AC7B4C"/>
    <w:rsid w:val="00AD057F"/>
    <w:rsid w:val="00AD1D26"/>
    <w:rsid w:val="00AD1E24"/>
    <w:rsid w:val="00AD23AE"/>
    <w:rsid w:val="00AD3A21"/>
    <w:rsid w:val="00AD60F1"/>
    <w:rsid w:val="00AD6C81"/>
    <w:rsid w:val="00AE08E9"/>
    <w:rsid w:val="00AE0D1D"/>
    <w:rsid w:val="00AE13B9"/>
    <w:rsid w:val="00AE163A"/>
    <w:rsid w:val="00AE1D3A"/>
    <w:rsid w:val="00AE2D29"/>
    <w:rsid w:val="00AE345E"/>
    <w:rsid w:val="00AE3D45"/>
    <w:rsid w:val="00AE7F8F"/>
    <w:rsid w:val="00AF3A18"/>
    <w:rsid w:val="00AF479B"/>
    <w:rsid w:val="00AF5528"/>
    <w:rsid w:val="00B00E06"/>
    <w:rsid w:val="00B03135"/>
    <w:rsid w:val="00B04EC7"/>
    <w:rsid w:val="00B05B65"/>
    <w:rsid w:val="00B07592"/>
    <w:rsid w:val="00B075FD"/>
    <w:rsid w:val="00B076D3"/>
    <w:rsid w:val="00B07D31"/>
    <w:rsid w:val="00B10237"/>
    <w:rsid w:val="00B10F3A"/>
    <w:rsid w:val="00B12F78"/>
    <w:rsid w:val="00B13654"/>
    <w:rsid w:val="00B1373E"/>
    <w:rsid w:val="00B15009"/>
    <w:rsid w:val="00B15288"/>
    <w:rsid w:val="00B15A02"/>
    <w:rsid w:val="00B1706A"/>
    <w:rsid w:val="00B17AB2"/>
    <w:rsid w:val="00B17E7C"/>
    <w:rsid w:val="00B20F22"/>
    <w:rsid w:val="00B21581"/>
    <w:rsid w:val="00B21FFD"/>
    <w:rsid w:val="00B239DF"/>
    <w:rsid w:val="00B23E2A"/>
    <w:rsid w:val="00B23FFE"/>
    <w:rsid w:val="00B24B5B"/>
    <w:rsid w:val="00B26467"/>
    <w:rsid w:val="00B266B7"/>
    <w:rsid w:val="00B27E81"/>
    <w:rsid w:val="00B30941"/>
    <w:rsid w:val="00B31767"/>
    <w:rsid w:val="00B34468"/>
    <w:rsid w:val="00B36C48"/>
    <w:rsid w:val="00B36D01"/>
    <w:rsid w:val="00B37472"/>
    <w:rsid w:val="00B41730"/>
    <w:rsid w:val="00B41822"/>
    <w:rsid w:val="00B4203C"/>
    <w:rsid w:val="00B428B4"/>
    <w:rsid w:val="00B42B88"/>
    <w:rsid w:val="00B435ED"/>
    <w:rsid w:val="00B4653C"/>
    <w:rsid w:val="00B467D1"/>
    <w:rsid w:val="00B47002"/>
    <w:rsid w:val="00B50029"/>
    <w:rsid w:val="00B54208"/>
    <w:rsid w:val="00B5549D"/>
    <w:rsid w:val="00B62281"/>
    <w:rsid w:val="00B63422"/>
    <w:rsid w:val="00B65EB5"/>
    <w:rsid w:val="00B6677B"/>
    <w:rsid w:val="00B708A3"/>
    <w:rsid w:val="00B71109"/>
    <w:rsid w:val="00B741A5"/>
    <w:rsid w:val="00B747CD"/>
    <w:rsid w:val="00B74D3D"/>
    <w:rsid w:val="00B76370"/>
    <w:rsid w:val="00B77966"/>
    <w:rsid w:val="00B779B6"/>
    <w:rsid w:val="00B8295A"/>
    <w:rsid w:val="00B82C4E"/>
    <w:rsid w:val="00B832C2"/>
    <w:rsid w:val="00B83AA9"/>
    <w:rsid w:val="00B843D6"/>
    <w:rsid w:val="00B84ED3"/>
    <w:rsid w:val="00B86400"/>
    <w:rsid w:val="00B86E0A"/>
    <w:rsid w:val="00B903BB"/>
    <w:rsid w:val="00B920F4"/>
    <w:rsid w:val="00B928BC"/>
    <w:rsid w:val="00B92BC0"/>
    <w:rsid w:val="00B93807"/>
    <w:rsid w:val="00B944BE"/>
    <w:rsid w:val="00B95172"/>
    <w:rsid w:val="00BA157C"/>
    <w:rsid w:val="00BA3766"/>
    <w:rsid w:val="00BA39C8"/>
    <w:rsid w:val="00BA5E00"/>
    <w:rsid w:val="00BB058B"/>
    <w:rsid w:val="00BB0C59"/>
    <w:rsid w:val="00BB3169"/>
    <w:rsid w:val="00BB3C01"/>
    <w:rsid w:val="00BB494D"/>
    <w:rsid w:val="00BB498C"/>
    <w:rsid w:val="00BB4D09"/>
    <w:rsid w:val="00BB4FC6"/>
    <w:rsid w:val="00BB51A2"/>
    <w:rsid w:val="00BB536F"/>
    <w:rsid w:val="00BB5372"/>
    <w:rsid w:val="00BB55F2"/>
    <w:rsid w:val="00BB5AD2"/>
    <w:rsid w:val="00BB5BCF"/>
    <w:rsid w:val="00BB7A27"/>
    <w:rsid w:val="00BB7D9D"/>
    <w:rsid w:val="00BC08C4"/>
    <w:rsid w:val="00BC15C7"/>
    <w:rsid w:val="00BC364C"/>
    <w:rsid w:val="00BC4B4D"/>
    <w:rsid w:val="00BC6EE6"/>
    <w:rsid w:val="00BC7771"/>
    <w:rsid w:val="00BD14F6"/>
    <w:rsid w:val="00BD1F26"/>
    <w:rsid w:val="00BD37F3"/>
    <w:rsid w:val="00BD3924"/>
    <w:rsid w:val="00BE22F1"/>
    <w:rsid w:val="00BE32D7"/>
    <w:rsid w:val="00BE34AD"/>
    <w:rsid w:val="00BE48F5"/>
    <w:rsid w:val="00BE58BB"/>
    <w:rsid w:val="00BF007E"/>
    <w:rsid w:val="00BF01F6"/>
    <w:rsid w:val="00BF0372"/>
    <w:rsid w:val="00BF0E0D"/>
    <w:rsid w:val="00BF14CB"/>
    <w:rsid w:val="00BF274A"/>
    <w:rsid w:val="00BF2DDD"/>
    <w:rsid w:val="00BF2FB0"/>
    <w:rsid w:val="00BF4045"/>
    <w:rsid w:val="00BF43C0"/>
    <w:rsid w:val="00BF4460"/>
    <w:rsid w:val="00BF464D"/>
    <w:rsid w:val="00BF47A4"/>
    <w:rsid w:val="00BF4802"/>
    <w:rsid w:val="00BF50F2"/>
    <w:rsid w:val="00BF5395"/>
    <w:rsid w:val="00BF589C"/>
    <w:rsid w:val="00BF6060"/>
    <w:rsid w:val="00C00496"/>
    <w:rsid w:val="00C0054C"/>
    <w:rsid w:val="00C007DF"/>
    <w:rsid w:val="00C00896"/>
    <w:rsid w:val="00C01C4D"/>
    <w:rsid w:val="00C02342"/>
    <w:rsid w:val="00C02A0E"/>
    <w:rsid w:val="00C03269"/>
    <w:rsid w:val="00C0337F"/>
    <w:rsid w:val="00C04977"/>
    <w:rsid w:val="00C07B10"/>
    <w:rsid w:val="00C11198"/>
    <w:rsid w:val="00C11F95"/>
    <w:rsid w:val="00C14FB6"/>
    <w:rsid w:val="00C150C1"/>
    <w:rsid w:val="00C16569"/>
    <w:rsid w:val="00C166FE"/>
    <w:rsid w:val="00C20120"/>
    <w:rsid w:val="00C209E6"/>
    <w:rsid w:val="00C21FF5"/>
    <w:rsid w:val="00C228B5"/>
    <w:rsid w:val="00C24C9B"/>
    <w:rsid w:val="00C25672"/>
    <w:rsid w:val="00C2598F"/>
    <w:rsid w:val="00C26D3E"/>
    <w:rsid w:val="00C27F1B"/>
    <w:rsid w:val="00C327AE"/>
    <w:rsid w:val="00C3535F"/>
    <w:rsid w:val="00C36C5C"/>
    <w:rsid w:val="00C36ED2"/>
    <w:rsid w:val="00C405C3"/>
    <w:rsid w:val="00C42CA0"/>
    <w:rsid w:val="00C446A3"/>
    <w:rsid w:val="00C46434"/>
    <w:rsid w:val="00C50F82"/>
    <w:rsid w:val="00C5183B"/>
    <w:rsid w:val="00C51D54"/>
    <w:rsid w:val="00C5398E"/>
    <w:rsid w:val="00C539EC"/>
    <w:rsid w:val="00C53CC9"/>
    <w:rsid w:val="00C56AFF"/>
    <w:rsid w:val="00C60352"/>
    <w:rsid w:val="00C606C2"/>
    <w:rsid w:val="00C6122D"/>
    <w:rsid w:val="00C62DB7"/>
    <w:rsid w:val="00C6362C"/>
    <w:rsid w:val="00C658B3"/>
    <w:rsid w:val="00C674A5"/>
    <w:rsid w:val="00C6754F"/>
    <w:rsid w:val="00C71833"/>
    <w:rsid w:val="00C71F30"/>
    <w:rsid w:val="00C7235B"/>
    <w:rsid w:val="00C7295A"/>
    <w:rsid w:val="00C73CDA"/>
    <w:rsid w:val="00C7434E"/>
    <w:rsid w:val="00C77263"/>
    <w:rsid w:val="00C806DF"/>
    <w:rsid w:val="00C80DBF"/>
    <w:rsid w:val="00C81BDE"/>
    <w:rsid w:val="00C83DA3"/>
    <w:rsid w:val="00C8440E"/>
    <w:rsid w:val="00C8506F"/>
    <w:rsid w:val="00C85DF9"/>
    <w:rsid w:val="00C86311"/>
    <w:rsid w:val="00C87710"/>
    <w:rsid w:val="00C87E7E"/>
    <w:rsid w:val="00C87FAE"/>
    <w:rsid w:val="00C90178"/>
    <w:rsid w:val="00C90F83"/>
    <w:rsid w:val="00C92AF0"/>
    <w:rsid w:val="00C94A3E"/>
    <w:rsid w:val="00C9562A"/>
    <w:rsid w:val="00C97C5C"/>
    <w:rsid w:val="00CA2652"/>
    <w:rsid w:val="00CA2CBD"/>
    <w:rsid w:val="00CA4E4E"/>
    <w:rsid w:val="00CA59E1"/>
    <w:rsid w:val="00CB0CF8"/>
    <w:rsid w:val="00CB1986"/>
    <w:rsid w:val="00CB1B38"/>
    <w:rsid w:val="00CB2562"/>
    <w:rsid w:val="00CB5F00"/>
    <w:rsid w:val="00CC0691"/>
    <w:rsid w:val="00CC21F4"/>
    <w:rsid w:val="00CC260B"/>
    <w:rsid w:val="00CC2921"/>
    <w:rsid w:val="00CC31B1"/>
    <w:rsid w:val="00CC41D6"/>
    <w:rsid w:val="00CC6F87"/>
    <w:rsid w:val="00CD14EA"/>
    <w:rsid w:val="00CD2217"/>
    <w:rsid w:val="00CD3C57"/>
    <w:rsid w:val="00CD4810"/>
    <w:rsid w:val="00CD4C58"/>
    <w:rsid w:val="00CD577E"/>
    <w:rsid w:val="00CD671A"/>
    <w:rsid w:val="00CD6DED"/>
    <w:rsid w:val="00CE139F"/>
    <w:rsid w:val="00CE29EC"/>
    <w:rsid w:val="00CE3115"/>
    <w:rsid w:val="00CE3503"/>
    <w:rsid w:val="00CE43F0"/>
    <w:rsid w:val="00CE5EA5"/>
    <w:rsid w:val="00CE785C"/>
    <w:rsid w:val="00CE7B0A"/>
    <w:rsid w:val="00CF2021"/>
    <w:rsid w:val="00CF3B4A"/>
    <w:rsid w:val="00CF3CD3"/>
    <w:rsid w:val="00CF688B"/>
    <w:rsid w:val="00CF6ABE"/>
    <w:rsid w:val="00CF7149"/>
    <w:rsid w:val="00CF78BF"/>
    <w:rsid w:val="00CF7C5E"/>
    <w:rsid w:val="00D00118"/>
    <w:rsid w:val="00D02629"/>
    <w:rsid w:val="00D03926"/>
    <w:rsid w:val="00D03C2C"/>
    <w:rsid w:val="00D0494C"/>
    <w:rsid w:val="00D05B8A"/>
    <w:rsid w:val="00D05DC1"/>
    <w:rsid w:val="00D116A3"/>
    <w:rsid w:val="00D14674"/>
    <w:rsid w:val="00D15692"/>
    <w:rsid w:val="00D16D27"/>
    <w:rsid w:val="00D21382"/>
    <w:rsid w:val="00D21BBE"/>
    <w:rsid w:val="00D21C1A"/>
    <w:rsid w:val="00D23D6F"/>
    <w:rsid w:val="00D23EAE"/>
    <w:rsid w:val="00D270F8"/>
    <w:rsid w:val="00D31C77"/>
    <w:rsid w:val="00D32141"/>
    <w:rsid w:val="00D33A68"/>
    <w:rsid w:val="00D3580E"/>
    <w:rsid w:val="00D35DA6"/>
    <w:rsid w:val="00D36951"/>
    <w:rsid w:val="00D37F18"/>
    <w:rsid w:val="00D40291"/>
    <w:rsid w:val="00D40ABC"/>
    <w:rsid w:val="00D425E6"/>
    <w:rsid w:val="00D42F2C"/>
    <w:rsid w:val="00D43523"/>
    <w:rsid w:val="00D4679D"/>
    <w:rsid w:val="00D46CDD"/>
    <w:rsid w:val="00D477C8"/>
    <w:rsid w:val="00D47CCF"/>
    <w:rsid w:val="00D54FF0"/>
    <w:rsid w:val="00D5641A"/>
    <w:rsid w:val="00D56B6A"/>
    <w:rsid w:val="00D5786D"/>
    <w:rsid w:val="00D60024"/>
    <w:rsid w:val="00D611BE"/>
    <w:rsid w:val="00D618AC"/>
    <w:rsid w:val="00D62671"/>
    <w:rsid w:val="00D63606"/>
    <w:rsid w:val="00D648C3"/>
    <w:rsid w:val="00D65D35"/>
    <w:rsid w:val="00D6611D"/>
    <w:rsid w:val="00D700B0"/>
    <w:rsid w:val="00D729D4"/>
    <w:rsid w:val="00D72E25"/>
    <w:rsid w:val="00D74F14"/>
    <w:rsid w:val="00D76F2A"/>
    <w:rsid w:val="00D77731"/>
    <w:rsid w:val="00D82F37"/>
    <w:rsid w:val="00D8393C"/>
    <w:rsid w:val="00D8411B"/>
    <w:rsid w:val="00D846B4"/>
    <w:rsid w:val="00D85584"/>
    <w:rsid w:val="00D85623"/>
    <w:rsid w:val="00D8732C"/>
    <w:rsid w:val="00D874A3"/>
    <w:rsid w:val="00D87E53"/>
    <w:rsid w:val="00D91400"/>
    <w:rsid w:val="00D9142D"/>
    <w:rsid w:val="00D91795"/>
    <w:rsid w:val="00D917F9"/>
    <w:rsid w:val="00D91FD7"/>
    <w:rsid w:val="00D93484"/>
    <w:rsid w:val="00D94777"/>
    <w:rsid w:val="00D94884"/>
    <w:rsid w:val="00D95020"/>
    <w:rsid w:val="00D95438"/>
    <w:rsid w:val="00D97D4B"/>
    <w:rsid w:val="00D97F29"/>
    <w:rsid w:val="00D97F7D"/>
    <w:rsid w:val="00DA1292"/>
    <w:rsid w:val="00DA310E"/>
    <w:rsid w:val="00DA375F"/>
    <w:rsid w:val="00DA394E"/>
    <w:rsid w:val="00DB21C3"/>
    <w:rsid w:val="00DB2247"/>
    <w:rsid w:val="00DB4BE9"/>
    <w:rsid w:val="00DB5E18"/>
    <w:rsid w:val="00DB61E1"/>
    <w:rsid w:val="00DB6923"/>
    <w:rsid w:val="00DB6D1C"/>
    <w:rsid w:val="00DB7531"/>
    <w:rsid w:val="00DB7948"/>
    <w:rsid w:val="00DC158A"/>
    <w:rsid w:val="00DC16A4"/>
    <w:rsid w:val="00DC27E9"/>
    <w:rsid w:val="00DC2FF6"/>
    <w:rsid w:val="00DC46F1"/>
    <w:rsid w:val="00DC494A"/>
    <w:rsid w:val="00DC58CC"/>
    <w:rsid w:val="00DC689D"/>
    <w:rsid w:val="00DC6F0E"/>
    <w:rsid w:val="00DD0987"/>
    <w:rsid w:val="00DD0D28"/>
    <w:rsid w:val="00DD3240"/>
    <w:rsid w:val="00DD3E61"/>
    <w:rsid w:val="00DD5AC1"/>
    <w:rsid w:val="00DD69A0"/>
    <w:rsid w:val="00DD7CCD"/>
    <w:rsid w:val="00DE1A1A"/>
    <w:rsid w:val="00DE2BE7"/>
    <w:rsid w:val="00DE2F2E"/>
    <w:rsid w:val="00DE38C9"/>
    <w:rsid w:val="00DE4E77"/>
    <w:rsid w:val="00DE63D0"/>
    <w:rsid w:val="00DF019C"/>
    <w:rsid w:val="00DF151C"/>
    <w:rsid w:val="00DF2B46"/>
    <w:rsid w:val="00DF2B5E"/>
    <w:rsid w:val="00DF2CCF"/>
    <w:rsid w:val="00DF404B"/>
    <w:rsid w:val="00DF40A0"/>
    <w:rsid w:val="00DF4481"/>
    <w:rsid w:val="00DF6FC3"/>
    <w:rsid w:val="00E01C95"/>
    <w:rsid w:val="00E02139"/>
    <w:rsid w:val="00E02F72"/>
    <w:rsid w:val="00E03D4F"/>
    <w:rsid w:val="00E043C7"/>
    <w:rsid w:val="00E04C0B"/>
    <w:rsid w:val="00E056FE"/>
    <w:rsid w:val="00E073FC"/>
    <w:rsid w:val="00E10609"/>
    <w:rsid w:val="00E10B9E"/>
    <w:rsid w:val="00E11318"/>
    <w:rsid w:val="00E11B4C"/>
    <w:rsid w:val="00E11BBF"/>
    <w:rsid w:val="00E11E80"/>
    <w:rsid w:val="00E12BEF"/>
    <w:rsid w:val="00E12DEB"/>
    <w:rsid w:val="00E13BB9"/>
    <w:rsid w:val="00E145DD"/>
    <w:rsid w:val="00E14DB7"/>
    <w:rsid w:val="00E15ED4"/>
    <w:rsid w:val="00E1660C"/>
    <w:rsid w:val="00E16E09"/>
    <w:rsid w:val="00E17558"/>
    <w:rsid w:val="00E221E0"/>
    <w:rsid w:val="00E239BD"/>
    <w:rsid w:val="00E2485D"/>
    <w:rsid w:val="00E26205"/>
    <w:rsid w:val="00E278C8"/>
    <w:rsid w:val="00E3288D"/>
    <w:rsid w:val="00E33518"/>
    <w:rsid w:val="00E33D47"/>
    <w:rsid w:val="00E34782"/>
    <w:rsid w:val="00E352E2"/>
    <w:rsid w:val="00E3691E"/>
    <w:rsid w:val="00E370D2"/>
    <w:rsid w:val="00E40523"/>
    <w:rsid w:val="00E433F1"/>
    <w:rsid w:val="00E44372"/>
    <w:rsid w:val="00E47500"/>
    <w:rsid w:val="00E50611"/>
    <w:rsid w:val="00E529E7"/>
    <w:rsid w:val="00E52EB9"/>
    <w:rsid w:val="00E55FE5"/>
    <w:rsid w:val="00E56910"/>
    <w:rsid w:val="00E56BEB"/>
    <w:rsid w:val="00E60654"/>
    <w:rsid w:val="00E60AAC"/>
    <w:rsid w:val="00E6150E"/>
    <w:rsid w:val="00E61F75"/>
    <w:rsid w:val="00E64EA2"/>
    <w:rsid w:val="00E65DDF"/>
    <w:rsid w:val="00E6745E"/>
    <w:rsid w:val="00E7197B"/>
    <w:rsid w:val="00E7295E"/>
    <w:rsid w:val="00E72ACE"/>
    <w:rsid w:val="00E742B0"/>
    <w:rsid w:val="00E76905"/>
    <w:rsid w:val="00E77414"/>
    <w:rsid w:val="00E777D2"/>
    <w:rsid w:val="00E80741"/>
    <w:rsid w:val="00E80BC8"/>
    <w:rsid w:val="00E81719"/>
    <w:rsid w:val="00E82F59"/>
    <w:rsid w:val="00E83129"/>
    <w:rsid w:val="00E84882"/>
    <w:rsid w:val="00E84B29"/>
    <w:rsid w:val="00E864F0"/>
    <w:rsid w:val="00E908B9"/>
    <w:rsid w:val="00E91529"/>
    <w:rsid w:val="00E92134"/>
    <w:rsid w:val="00E930F9"/>
    <w:rsid w:val="00E94AB4"/>
    <w:rsid w:val="00E96764"/>
    <w:rsid w:val="00E97A1E"/>
    <w:rsid w:val="00E97F03"/>
    <w:rsid w:val="00EA0232"/>
    <w:rsid w:val="00EA0BE1"/>
    <w:rsid w:val="00EA40BF"/>
    <w:rsid w:val="00EB0908"/>
    <w:rsid w:val="00EB249C"/>
    <w:rsid w:val="00EB3148"/>
    <w:rsid w:val="00EB3692"/>
    <w:rsid w:val="00EB7AC1"/>
    <w:rsid w:val="00EC0A04"/>
    <w:rsid w:val="00EC1E2E"/>
    <w:rsid w:val="00EC2A7D"/>
    <w:rsid w:val="00EC5730"/>
    <w:rsid w:val="00EC6293"/>
    <w:rsid w:val="00EC7CE0"/>
    <w:rsid w:val="00ED0DA0"/>
    <w:rsid w:val="00ED48BA"/>
    <w:rsid w:val="00ED4CD3"/>
    <w:rsid w:val="00ED56E6"/>
    <w:rsid w:val="00ED6BE9"/>
    <w:rsid w:val="00ED78E0"/>
    <w:rsid w:val="00ED7DB7"/>
    <w:rsid w:val="00EE0975"/>
    <w:rsid w:val="00EE2005"/>
    <w:rsid w:val="00EE21FD"/>
    <w:rsid w:val="00EE236E"/>
    <w:rsid w:val="00EE3229"/>
    <w:rsid w:val="00EE387B"/>
    <w:rsid w:val="00EE4A20"/>
    <w:rsid w:val="00EE4A8D"/>
    <w:rsid w:val="00EE4E0A"/>
    <w:rsid w:val="00EE523F"/>
    <w:rsid w:val="00EE593D"/>
    <w:rsid w:val="00EE5D61"/>
    <w:rsid w:val="00EE5FC7"/>
    <w:rsid w:val="00EE7A04"/>
    <w:rsid w:val="00EE7E76"/>
    <w:rsid w:val="00EF05C9"/>
    <w:rsid w:val="00EF0EBC"/>
    <w:rsid w:val="00EF1A18"/>
    <w:rsid w:val="00EF26A8"/>
    <w:rsid w:val="00EF380B"/>
    <w:rsid w:val="00EF67B2"/>
    <w:rsid w:val="00F001F7"/>
    <w:rsid w:val="00F015DC"/>
    <w:rsid w:val="00F01F9A"/>
    <w:rsid w:val="00F02AE8"/>
    <w:rsid w:val="00F04FF2"/>
    <w:rsid w:val="00F10C6C"/>
    <w:rsid w:val="00F11F29"/>
    <w:rsid w:val="00F11FB3"/>
    <w:rsid w:val="00F14B03"/>
    <w:rsid w:val="00F14E6A"/>
    <w:rsid w:val="00F168B9"/>
    <w:rsid w:val="00F21E52"/>
    <w:rsid w:val="00F2270C"/>
    <w:rsid w:val="00F23469"/>
    <w:rsid w:val="00F24200"/>
    <w:rsid w:val="00F24B9C"/>
    <w:rsid w:val="00F252E2"/>
    <w:rsid w:val="00F270DD"/>
    <w:rsid w:val="00F27E74"/>
    <w:rsid w:val="00F30874"/>
    <w:rsid w:val="00F314E0"/>
    <w:rsid w:val="00F33B31"/>
    <w:rsid w:val="00F37AF1"/>
    <w:rsid w:val="00F42040"/>
    <w:rsid w:val="00F423D5"/>
    <w:rsid w:val="00F42E29"/>
    <w:rsid w:val="00F440DD"/>
    <w:rsid w:val="00F44952"/>
    <w:rsid w:val="00F467E5"/>
    <w:rsid w:val="00F46C71"/>
    <w:rsid w:val="00F47A0E"/>
    <w:rsid w:val="00F47CAA"/>
    <w:rsid w:val="00F50600"/>
    <w:rsid w:val="00F53E97"/>
    <w:rsid w:val="00F54484"/>
    <w:rsid w:val="00F54E0A"/>
    <w:rsid w:val="00F55896"/>
    <w:rsid w:val="00F55F9E"/>
    <w:rsid w:val="00F5612C"/>
    <w:rsid w:val="00F60237"/>
    <w:rsid w:val="00F667FE"/>
    <w:rsid w:val="00F66BE9"/>
    <w:rsid w:val="00F704BC"/>
    <w:rsid w:val="00F70558"/>
    <w:rsid w:val="00F70DCE"/>
    <w:rsid w:val="00F70ECB"/>
    <w:rsid w:val="00F71489"/>
    <w:rsid w:val="00F71523"/>
    <w:rsid w:val="00F72137"/>
    <w:rsid w:val="00F74653"/>
    <w:rsid w:val="00F75CC8"/>
    <w:rsid w:val="00F75DD2"/>
    <w:rsid w:val="00F7610B"/>
    <w:rsid w:val="00F7697A"/>
    <w:rsid w:val="00F77663"/>
    <w:rsid w:val="00F801AE"/>
    <w:rsid w:val="00F852CA"/>
    <w:rsid w:val="00F87AAC"/>
    <w:rsid w:val="00F913F3"/>
    <w:rsid w:val="00F918F1"/>
    <w:rsid w:val="00F9196A"/>
    <w:rsid w:val="00F91AFF"/>
    <w:rsid w:val="00F92364"/>
    <w:rsid w:val="00F9346C"/>
    <w:rsid w:val="00F93B54"/>
    <w:rsid w:val="00F94043"/>
    <w:rsid w:val="00F948AD"/>
    <w:rsid w:val="00F955D1"/>
    <w:rsid w:val="00F95770"/>
    <w:rsid w:val="00F95EC2"/>
    <w:rsid w:val="00F964FD"/>
    <w:rsid w:val="00F966D1"/>
    <w:rsid w:val="00F969D9"/>
    <w:rsid w:val="00F979C3"/>
    <w:rsid w:val="00FA235A"/>
    <w:rsid w:val="00FA3969"/>
    <w:rsid w:val="00FA4516"/>
    <w:rsid w:val="00FA4E2E"/>
    <w:rsid w:val="00FA57CA"/>
    <w:rsid w:val="00FA6361"/>
    <w:rsid w:val="00FB0FDB"/>
    <w:rsid w:val="00FB2898"/>
    <w:rsid w:val="00FB29EF"/>
    <w:rsid w:val="00FB3EFE"/>
    <w:rsid w:val="00FB4FD3"/>
    <w:rsid w:val="00FB5582"/>
    <w:rsid w:val="00FB6161"/>
    <w:rsid w:val="00FB6962"/>
    <w:rsid w:val="00FB717C"/>
    <w:rsid w:val="00FB743A"/>
    <w:rsid w:val="00FC03D9"/>
    <w:rsid w:val="00FC0F6A"/>
    <w:rsid w:val="00FC1ADB"/>
    <w:rsid w:val="00FC2D19"/>
    <w:rsid w:val="00FC2F90"/>
    <w:rsid w:val="00FC32BB"/>
    <w:rsid w:val="00FC5E64"/>
    <w:rsid w:val="00FC6A53"/>
    <w:rsid w:val="00FD126F"/>
    <w:rsid w:val="00FD6114"/>
    <w:rsid w:val="00FD6E33"/>
    <w:rsid w:val="00FD7E45"/>
    <w:rsid w:val="00FE21E5"/>
    <w:rsid w:val="00FE3EDD"/>
    <w:rsid w:val="00FE43D8"/>
    <w:rsid w:val="00FE48DD"/>
    <w:rsid w:val="00FE4D68"/>
    <w:rsid w:val="00FE4E11"/>
    <w:rsid w:val="00FE798D"/>
    <w:rsid w:val="00FF1151"/>
    <w:rsid w:val="00FF6D59"/>
    <w:rsid w:val="00FF7695"/>
    <w:rsid w:val="00FF7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957A7"/>
  <w15:chartTrackingRefBased/>
  <w15:docId w15:val="{A474BD6D-218F-4036-9D98-9AC5FC73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E02139"/>
    <w:rPr>
      <w:sz w:val="22"/>
      <w:szCs w:val="22"/>
      <w:lang w:eastAsia="en-US"/>
    </w:rPr>
  </w:style>
  <w:style w:type="paragraph" w:styleId="Ttulo1">
    <w:name w:val="heading 1"/>
    <w:basedOn w:val="Normal"/>
    <w:next w:val="Normal"/>
    <w:link w:val="Ttulo1Car"/>
    <w:uiPriority w:val="9"/>
    <w:qFormat/>
    <w:rsid w:val="00094F9D"/>
    <w:pPr>
      <w:keepNext/>
      <w:spacing w:before="240" w:after="60" w:line="259" w:lineRule="auto"/>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094F9D"/>
    <w:pPr>
      <w:keepNext/>
      <w:spacing w:before="240" w:after="60"/>
      <w:outlineLvl w:val="1"/>
    </w:pPr>
    <w:rPr>
      <w:rFonts w:ascii="Arial" w:hAnsi="Arial" w:cs="Arial"/>
      <w:b/>
      <w:bCs/>
      <w:i/>
      <w:iCs/>
      <w:color w:val="000000"/>
      <w:sz w:val="28"/>
      <w:szCs w:val="28"/>
      <w:lang w:eastAsia="es-CO"/>
    </w:rPr>
  </w:style>
  <w:style w:type="paragraph" w:styleId="Ttulo3">
    <w:name w:val="heading 3"/>
    <w:basedOn w:val="Normal"/>
    <w:next w:val="Normal"/>
    <w:link w:val="Ttulo3Car"/>
    <w:qFormat/>
    <w:rsid w:val="00094F9D"/>
    <w:pPr>
      <w:keepNext/>
      <w:spacing w:line="360" w:lineRule="auto"/>
      <w:jc w:val="center"/>
      <w:outlineLvl w:val="2"/>
    </w:pPr>
    <w:rPr>
      <w:rFonts w:ascii="CG Omega" w:hAnsi="CG Omega"/>
      <w:b/>
      <w:sz w:val="28"/>
      <w:szCs w:val="20"/>
      <w:lang w:val="es-ES" w:eastAsia="es-ES"/>
    </w:rPr>
  </w:style>
  <w:style w:type="paragraph" w:styleId="Ttulo4">
    <w:name w:val="heading 4"/>
    <w:basedOn w:val="Normal"/>
    <w:next w:val="Normal"/>
    <w:link w:val="Ttulo4Car"/>
    <w:qFormat/>
    <w:rsid w:val="00094F9D"/>
    <w:pPr>
      <w:keepNext/>
      <w:spacing w:line="360" w:lineRule="auto"/>
      <w:jc w:val="both"/>
      <w:outlineLvl w:val="3"/>
    </w:pPr>
    <w:rPr>
      <w:rFonts w:ascii="Times New Roman" w:hAnsi="Times New Roman"/>
      <w:sz w:val="28"/>
      <w:szCs w:val="20"/>
      <w:lang w:val="es-ES" w:eastAsia="es-ES"/>
    </w:rPr>
  </w:style>
  <w:style w:type="paragraph" w:styleId="Ttulo5">
    <w:name w:val="heading 5"/>
    <w:basedOn w:val="Normal"/>
    <w:next w:val="Normal"/>
    <w:link w:val="Ttulo5Car"/>
    <w:qFormat/>
    <w:rsid w:val="00094F9D"/>
    <w:pPr>
      <w:keepNext/>
      <w:autoSpaceDE w:val="0"/>
      <w:autoSpaceDN w:val="0"/>
      <w:adjustRightInd w:val="0"/>
      <w:spacing w:line="360" w:lineRule="auto"/>
      <w:jc w:val="both"/>
      <w:outlineLvl w:val="4"/>
    </w:pPr>
    <w:rPr>
      <w:rFonts w:ascii="Arial" w:hAnsi="Arial" w:cs="Arial"/>
      <w:i/>
      <w:iCs/>
      <w:sz w:val="23"/>
      <w:szCs w:val="23"/>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4F9D"/>
    <w:rPr>
      <w:rFonts w:ascii="Calibri Light" w:eastAsia="Times New Roman" w:hAnsi="Calibri Light"/>
      <w:b/>
      <w:bCs/>
      <w:kern w:val="32"/>
      <w:sz w:val="32"/>
      <w:szCs w:val="32"/>
      <w:lang w:eastAsia="en-US"/>
    </w:rPr>
  </w:style>
  <w:style w:type="character" w:customStyle="1" w:styleId="Ttulo2Car">
    <w:name w:val="Título 2 Car"/>
    <w:link w:val="Ttulo2"/>
    <w:rsid w:val="00094F9D"/>
    <w:rPr>
      <w:rFonts w:ascii="Arial" w:hAnsi="Arial" w:cs="Arial"/>
      <w:b/>
      <w:bCs/>
      <w:i/>
      <w:iCs/>
      <w:color w:val="000000"/>
      <w:sz w:val="28"/>
      <w:szCs w:val="28"/>
    </w:rPr>
  </w:style>
  <w:style w:type="character" w:customStyle="1" w:styleId="Ttulo3Car">
    <w:name w:val="Título 3 Car"/>
    <w:link w:val="Ttulo3"/>
    <w:rsid w:val="00094F9D"/>
    <w:rPr>
      <w:rFonts w:ascii="CG Omega" w:hAnsi="CG Omega"/>
      <w:b/>
      <w:sz w:val="28"/>
      <w:lang w:val="es-ES" w:eastAsia="es-ES"/>
    </w:rPr>
  </w:style>
  <w:style w:type="character" w:customStyle="1" w:styleId="Ttulo4Car">
    <w:name w:val="Título 4 Car"/>
    <w:link w:val="Ttulo4"/>
    <w:rsid w:val="00094F9D"/>
    <w:rPr>
      <w:rFonts w:ascii="Times New Roman" w:hAnsi="Times New Roman"/>
      <w:sz w:val="28"/>
      <w:lang w:val="es-ES" w:eastAsia="es-ES"/>
    </w:rPr>
  </w:style>
  <w:style w:type="character" w:customStyle="1" w:styleId="Ttulo5Car">
    <w:name w:val="Título 5 Car"/>
    <w:link w:val="Ttulo5"/>
    <w:rsid w:val="00094F9D"/>
    <w:rPr>
      <w:rFonts w:ascii="Arial" w:hAnsi="Arial" w:cs="Arial"/>
      <w:i/>
      <w:iCs/>
      <w:sz w:val="23"/>
      <w:szCs w:val="23"/>
      <w:lang w:val="es-ES_tradnl" w:eastAsia="es-ES"/>
    </w:rPr>
  </w:style>
  <w:style w:type="numbering" w:customStyle="1" w:styleId="Sinlista1">
    <w:name w:val="Sin lista1"/>
    <w:next w:val="Sinlista"/>
    <w:uiPriority w:val="99"/>
    <w:semiHidden/>
    <w:unhideWhenUsed/>
    <w:rsid w:val="00094F9D"/>
  </w:style>
  <w:style w:type="numbering" w:customStyle="1" w:styleId="Sinlista11">
    <w:name w:val="Sin lista11"/>
    <w:next w:val="Sinlista"/>
    <w:uiPriority w:val="99"/>
    <w:semiHidden/>
    <w:unhideWhenUsed/>
    <w:rsid w:val="00094F9D"/>
  </w:style>
  <w:style w:type="numbering" w:customStyle="1" w:styleId="Sinlista111">
    <w:name w:val="Sin lista111"/>
    <w:next w:val="Sinlista"/>
    <w:uiPriority w:val="99"/>
    <w:semiHidden/>
    <w:unhideWhenUsed/>
    <w:rsid w:val="00094F9D"/>
  </w:style>
  <w:style w:type="paragraph" w:styleId="Encabezado">
    <w:name w:val="header"/>
    <w:basedOn w:val="Normal"/>
    <w:link w:val="EncabezadoCar"/>
    <w:rsid w:val="00094F9D"/>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094F9D"/>
    <w:rPr>
      <w:rFonts w:ascii="Courier New" w:eastAsia="Times New Roman" w:hAnsi="Courier New"/>
      <w:lang w:val="es-ES_tradnl" w:eastAsia="es-ES"/>
    </w:rPr>
  </w:style>
  <w:style w:type="character" w:styleId="Nmerodepgina">
    <w:name w:val="page number"/>
    <w:rsid w:val="00094F9D"/>
  </w:style>
  <w:style w:type="paragraph" w:styleId="Textoindependiente">
    <w:name w:val="Body Text"/>
    <w:basedOn w:val="Normal"/>
    <w:link w:val="TextoindependienteCar"/>
    <w:rsid w:val="00094F9D"/>
    <w:pPr>
      <w:overflowPunct w:val="0"/>
      <w:autoSpaceDE w:val="0"/>
      <w:autoSpaceDN w:val="0"/>
      <w:adjustRightInd w:val="0"/>
      <w:spacing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094F9D"/>
    <w:rPr>
      <w:rFonts w:ascii="Arial" w:eastAsia="Times New Roman" w:hAnsi="Arial"/>
      <w:lang w:val="es-ES_tradnl" w:eastAsia="es-ES"/>
    </w:rPr>
  </w:style>
  <w:style w:type="paragraph" w:styleId="Piedepgina">
    <w:name w:val="footer"/>
    <w:basedOn w:val="Normal"/>
    <w:link w:val="PiedepginaCar"/>
    <w:rsid w:val="00094F9D"/>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094F9D"/>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094F9D"/>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094F9D"/>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A Fu Car1,FA Fu Car Car,Footnote Text Char Car,Footnote Text Char Char Char Char Char Char Char Char Car,Footnote Text Char Char Char Char Char Car1,Footnote Text Char Char Char Char Car1,Footnote reference Car1"/>
    <w:rsid w:val="00094F9D"/>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094F9D"/>
    <w:rPr>
      <w:rFonts w:ascii="Times New Roman" w:eastAsia="Times New Roman" w:hAnsi="Times New Roman"/>
      <w:sz w:val="28"/>
      <w:szCs w:val="28"/>
      <w:lang w:val="es-ES_tradnl" w:eastAsia="es-ES"/>
    </w:rPr>
  </w:style>
  <w:style w:type="paragraph" w:customStyle="1" w:styleId="Textoindependiente21">
    <w:name w:val="Texto independiente 21"/>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paragraph" w:styleId="Lista">
    <w:name w:val="List"/>
    <w:basedOn w:val="Normal"/>
    <w:rsid w:val="00094F9D"/>
    <w:pPr>
      <w:widowControl w:val="0"/>
      <w:autoSpaceDE w:val="0"/>
      <w:autoSpaceDN w:val="0"/>
      <w:adjustRightInd w:val="0"/>
      <w:spacing w:line="276" w:lineRule="auto"/>
      <w:jc w:val="both"/>
    </w:pPr>
    <w:rPr>
      <w:rFonts w:ascii="Times New Roman" w:hAnsi="Times New Roman"/>
      <w:sz w:val="28"/>
      <w:szCs w:val="28"/>
      <w:lang w:val="es-ES" w:eastAsia="es-ES"/>
    </w:rPr>
  </w:style>
  <w:style w:type="paragraph" w:customStyle="1" w:styleId="Textoindependiente22">
    <w:name w:val="Texto independiente 22"/>
    <w:basedOn w:val="Normal"/>
    <w:rsid w:val="00094F9D"/>
    <w:pPr>
      <w:overflowPunct w:val="0"/>
      <w:autoSpaceDE w:val="0"/>
      <w:autoSpaceDN w:val="0"/>
      <w:adjustRightInd w:val="0"/>
      <w:spacing w:line="360" w:lineRule="auto"/>
      <w:jc w:val="both"/>
    </w:pPr>
    <w:rPr>
      <w:rFonts w:ascii="Times New Roman" w:hAnsi="Times New Roman"/>
      <w:sz w:val="28"/>
      <w:szCs w:val="20"/>
      <w:lang w:val="es-ES" w:eastAsia="es-ES"/>
    </w:rPr>
  </w:style>
  <w:style w:type="character" w:customStyle="1" w:styleId="apple-converted-space">
    <w:name w:val="apple-converted-space"/>
    <w:rsid w:val="00094F9D"/>
    <w:rPr>
      <w:rFonts w:cs="Times New Roman"/>
    </w:rPr>
  </w:style>
  <w:style w:type="character" w:styleId="nfasis">
    <w:name w:val="Emphasis"/>
    <w:qFormat/>
    <w:rsid w:val="00094F9D"/>
    <w:rPr>
      <w:rFonts w:ascii="Calibri" w:hAnsi="Calibri" w:cs="Times New Roman"/>
      <w:b/>
      <w:i/>
      <w:iCs/>
    </w:rPr>
  </w:style>
  <w:style w:type="paragraph" w:customStyle="1" w:styleId="Textoindependiente25">
    <w:name w:val="Texto independiente 25"/>
    <w:basedOn w:val="Normal"/>
    <w:rsid w:val="00094F9D"/>
    <w:pPr>
      <w:spacing w:line="360" w:lineRule="auto"/>
      <w:ind w:firstLine="1416"/>
      <w:jc w:val="both"/>
    </w:pPr>
    <w:rPr>
      <w:rFonts w:ascii="Arial" w:hAnsi="Arial"/>
      <w:sz w:val="24"/>
      <w:szCs w:val="20"/>
      <w:lang w:val="es-ES_tradnl" w:eastAsia="es-ES"/>
    </w:rPr>
  </w:style>
  <w:style w:type="paragraph" w:styleId="Continuarlista">
    <w:name w:val="List Continue"/>
    <w:basedOn w:val="Normal"/>
    <w:rsid w:val="00094F9D"/>
    <w:pPr>
      <w:spacing w:after="120" w:line="360" w:lineRule="auto"/>
      <w:ind w:left="283"/>
    </w:pPr>
    <w:rPr>
      <w:rFonts w:ascii="Times New Roman" w:hAnsi="Times New Roman"/>
      <w:sz w:val="28"/>
      <w:szCs w:val="24"/>
      <w:lang w:val="es-ES" w:eastAsia="es-ES"/>
    </w:rPr>
  </w:style>
  <w:style w:type="paragraph" w:styleId="Textoindependiente3">
    <w:name w:val="Body Text 3"/>
    <w:basedOn w:val="Normal"/>
    <w:link w:val="Textoindependiente3Car"/>
    <w:rsid w:val="00094F9D"/>
    <w:pPr>
      <w:spacing w:after="120" w:line="36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094F9D"/>
    <w:rPr>
      <w:rFonts w:ascii="Times New Roman" w:hAnsi="Times New Roman"/>
      <w:sz w:val="16"/>
      <w:szCs w:val="16"/>
      <w:lang w:val="es-ES" w:eastAsia="es-ES"/>
    </w:rPr>
  </w:style>
  <w:style w:type="paragraph" w:customStyle="1" w:styleId="Textoindependiente23">
    <w:name w:val="Texto independiente 23"/>
    <w:basedOn w:val="Normal"/>
    <w:rsid w:val="00094F9D"/>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Style6">
    <w:name w:val="Style6"/>
    <w:basedOn w:val="Normal"/>
    <w:uiPriority w:val="99"/>
    <w:rsid w:val="00094F9D"/>
    <w:pPr>
      <w:widowControl w:val="0"/>
      <w:autoSpaceDE w:val="0"/>
      <w:autoSpaceDN w:val="0"/>
      <w:adjustRightInd w:val="0"/>
      <w:spacing w:line="276" w:lineRule="exact"/>
      <w:jc w:val="both"/>
    </w:pPr>
    <w:rPr>
      <w:rFonts w:ascii="Arial" w:eastAsia="Times New Roman" w:hAnsi="Arial"/>
      <w:sz w:val="24"/>
      <w:szCs w:val="24"/>
      <w:lang w:val="es-ES" w:eastAsia="es-ES"/>
    </w:rPr>
  </w:style>
  <w:style w:type="character" w:customStyle="1" w:styleId="FontStyle65">
    <w:name w:val="Font Style65"/>
    <w:uiPriority w:val="99"/>
    <w:rsid w:val="00094F9D"/>
    <w:rPr>
      <w:rFonts w:ascii="Arial" w:hAnsi="Arial" w:cs="Arial"/>
      <w:sz w:val="16"/>
      <w:szCs w:val="16"/>
    </w:rPr>
  </w:style>
  <w:style w:type="character" w:customStyle="1" w:styleId="FontStyle213">
    <w:name w:val="Font Style213"/>
    <w:uiPriority w:val="99"/>
    <w:rsid w:val="00094F9D"/>
    <w:rPr>
      <w:rFonts w:ascii="Arial Unicode MS" w:eastAsia="Arial Unicode MS" w:cs="Arial Unicode MS"/>
      <w:sz w:val="20"/>
      <w:szCs w:val="20"/>
    </w:rPr>
  </w:style>
  <w:style w:type="character" w:customStyle="1" w:styleId="FontStyle210">
    <w:name w:val="Font Style210"/>
    <w:uiPriority w:val="99"/>
    <w:rsid w:val="00094F9D"/>
    <w:rPr>
      <w:rFonts w:ascii="Arial Unicode MS" w:eastAsia="Arial Unicode MS" w:cs="Arial Unicode MS"/>
      <w:b/>
      <w:bCs/>
      <w:sz w:val="20"/>
      <w:szCs w:val="20"/>
    </w:rPr>
  </w:style>
  <w:style w:type="paragraph" w:customStyle="1" w:styleId="Listavistosa-nfasis11">
    <w:name w:val="Lista vistosa - Énfasis 11"/>
    <w:basedOn w:val="Normal"/>
    <w:uiPriority w:val="34"/>
    <w:qFormat/>
    <w:rsid w:val="00094F9D"/>
    <w:pPr>
      <w:ind w:left="708"/>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094F9D"/>
    <w:pPr>
      <w:overflowPunct w:val="0"/>
      <w:autoSpaceDE w:val="0"/>
      <w:autoSpaceDN w:val="0"/>
      <w:adjustRightInd w:val="0"/>
      <w:textAlignment w:val="baseline"/>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094F9D"/>
    <w:rPr>
      <w:rFonts w:ascii="Segoe UI" w:eastAsia="Times New Roman" w:hAnsi="Segoe UI" w:cs="Segoe UI"/>
      <w:sz w:val="18"/>
      <w:szCs w:val="18"/>
      <w:lang w:val="es-ES" w:eastAsia="es-ES"/>
    </w:rPr>
  </w:style>
  <w:style w:type="character" w:styleId="Textoennegrita">
    <w:name w:val="Strong"/>
    <w:uiPriority w:val="22"/>
    <w:qFormat/>
    <w:rsid w:val="00094F9D"/>
    <w:rPr>
      <w:b/>
      <w:bCs/>
    </w:rPr>
  </w:style>
  <w:style w:type="paragraph" w:customStyle="1" w:styleId="Textoindependiente24">
    <w:name w:val="Texto independiente 24"/>
    <w:basedOn w:val="Normal"/>
    <w:rsid w:val="00094F9D"/>
    <w:pPr>
      <w:spacing w:line="360" w:lineRule="auto"/>
      <w:ind w:firstLine="1416"/>
      <w:jc w:val="both"/>
    </w:pPr>
    <w:rPr>
      <w:rFonts w:ascii="Arial" w:eastAsia="Times New Roman" w:hAnsi="Arial"/>
      <w:sz w:val="24"/>
      <w:szCs w:val="20"/>
      <w:lang w:val="es-ES_tradnl" w:eastAsia="es-ES"/>
    </w:rPr>
  </w:style>
  <w:style w:type="table" w:styleId="Tablaconcuadrcula">
    <w:name w:val="Table Grid"/>
    <w:basedOn w:val="Tablanormal"/>
    <w:uiPriority w:val="39"/>
    <w:rsid w:val="0009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094F9D"/>
    <w:pPr>
      <w:overflowPunct w:val="0"/>
      <w:autoSpaceDE w:val="0"/>
      <w:autoSpaceDN w:val="0"/>
      <w:adjustRightInd w:val="0"/>
      <w:spacing w:after="120"/>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094F9D"/>
    <w:rPr>
      <w:rFonts w:ascii="Times New Roman" w:eastAsia="Times New Roman" w:hAnsi="Times New Roman"/>
      <w:sz w:val="24"/>
      <w:lang w:val="es-ES" w:eastAsia="es-ES"/>
    </w:rPr>
  </w:style>
  <w:style w:type="paragraph" w:styleId="NormalWeb">
    <w:name w:val="Normal (Web)"/>
    <w:basedOn w:val="Normal"/>
    <w:uiPriority w:val="99"/>
    <w:rsid w:val="00094F9D"/>
    <w:pPr>
      <w:spacing w:before="100" w:beforeAutospacing="1" w:after="100" w:afterAutospacing="1"/>
    </w:pPr>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unhideWhenUsed/>
    <w:rsid w:val="00094F9D"/>
    <w:rPr>
      <w:rFonts w:ascii="Courier New" w:hAnsi="Courier New" w:cs="Courier New"/>
      <w:sz w:val="20"/>
      <w:szCs w:val="20"/>
    </w:rPr>
  </w:style>
  <w:style w:type="character" w:customStyle="1" w:styleId="TextosinformatoCar">
    <w:name w:val="Texto sin formato Car"/>
    <w:link w:val="Textosinformato"/>
    <w:uiPriority w:val="99"/>
    <w:rsid w:val="00094F9D"/>
    <w:rPr>
      <w:rFonts w:ascii="Courier New" w:hAnsi="Courier New" w:cs="Courier New"/>
      <w:lang w:eastAsia="en-US"/>
    </w:rPr>
  </w:style>
  <w:style w:type="paragraph" w:customStyle="1" w:styleId="Cuadrculamedia21">
    <w:name w:val="Cuadrícula media 21"/>
    <w:uiPriority w:val="1"/>
    <w:qFormat/>
    <w:rsid w:val="00094F9D"/>
    <w:rPr>
      <w:sz w:val="22"/>
      <w:szCs w:val="22"/>
      <w:lang w:eastAsia="en-US"/>
    </w:rPr>
  </w:style>
  <w:style w:type="paragraph" w:styleId="Prrafodelista">
    <w:name w:val="List Paragraph"/>
    <w:basedOn w:val="Normal"/>
    <w:uiPriority w:val="72"/>
    <w:qFormat/>
    <w:rsid w:val="00C446A3"/>
    <w:pPr>
      <w:ind w:left="708"/>
    </w:pPr>
  </w:style>
  <w:style w:type="character" w:customStyle="1" w:styleId="iaj">
    <w:name w:val="iaj"/>
    <w:rsid w:val="0056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2308">
      <w:bodyDiv w:val="1"/>
      <w:marLeft w:val="0"/>
      <w:marRight w:val="0"/>
      <w:marTop w:val="0"/>
      <w:marBottom w:val="0"/>
      <w:divBdr>
        <w:top w:val="none" w:sz="0" w:space="0" w:color="auto"/>
        <w:left w:val="none" w:sz="0" w:space="0" w:color="auto"/>
        <w:bottom w:val="none" w:sz="0" w:space="0" w:color="auto"/>
        <w:right w:val="none" w:sz="0" w:space="0" w:color="auto"/>
      </w:divBdr>
    </w:div>
    <w:div w:id="1157921698">
      <w:bodyDiv w:val="1"/>
      <w:marLeft w:val="0"/>
      <w:marRight w:val="0"/>
      <w:marTop w:val="0"/>
      <w:marBottom w:val="0"/>
      <w:divBdr>
        <w:top w:val="none" w:sz="0" w:space="0" w:color="auto"/>
        <w:left w:val="none" w:sz="0" w:space="0" w:color="auto"/>
        <w:bottom w:val="none" w:sz="0" w:space="0" w:color="auto"/>
        <w:right w:val="none" w:sz="0" w:space="0" w:color="auto"/>
      </w:divBdr>
    </w:div>
    <w:div w:id="15509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EF38-41D7-4600-9348-3D576942442B}">
  <ds:schemaRefs>
    <ds:schemaRef ds:uri="http://schemas.microsoft.com/sharepoint/v3/contenttype/forms"/>
  </ds:schemaRefs>
</ds:datastoreItem>
</file>

<file path=customXml/itemProps2.xml><?xml version="1.0" encoding="utf-8"?>
<ds:datastoreItem xmlns:ds="http://schemas.openxmlformats.org/officeDocument/2006/customXml" ds:itemID="{A08A8D96-5790-4BC0-8864-7B9EA77F2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52C76-2C82-42CB-8EFE-283D6830CA1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5405520-650F-4C63-80A8-A068945D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9710</Words>
  <Characters>55352</Characters>
  <Application>Microsoft Office Word</Application>
  <DocSecurity>0</DocSecurity>
  <Lines>461</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EZEQUIEL BARROS RIVADENEIRA</dc:creator>
  <cp:keywords/>
  <dc:description/>
  <cp:lastModifiedBy>Silvia Juliana Saavedra Arguello</cp:lastModifiedBy>
  <cp:revision>2</cp:revision>
  <cp:lastPrinted>2018-08-06T22:23:00Z</cp:lastPrinted>
  <dcterms:created xsi:type="dcterms:W3CDTF">2020-07-01T19:19:00Z</dcterms:created>
  <dcterms:modified xsi:type="dcterms:W3CDTF">2020-07-01T19:19:00Z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